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EEDC" w14:textId="77777777" w:rsidR="009F7833" w:rsidRPr="009F7833" w:rsidRDefault="009F7833" w:rsidP="009F7833">
      <w:r w:rsidRPr="009F7833">
        <w:t xml:space="preserve">Hai ragione: quando si parla di UX complessa, il confine tra "opzioni diverse" e "scelte integrate" può sembrare sottile. L'obiettivo di questo documento è eliminare ogni ambiguità e presentare una </w:t>
      </w:r>
      <w:r w:rsidRPr="009F7833">
        <w:rPr>
          <w:b/>
          <w:bCs/>
        </w:rPr>
        <w:t>visione univoca e coerente</w:t>
      </w:r>
      <w:r w:rsidRPr="009F7833">
        <w:t>.</w:t>
      </w:r>
    </w:p>
    <w:p w14:paraId="1E692273" w14:textId="77777777" w:rsidR="009F7833" w:rsidRPr="009F7833" w:rsidRDefault="009F7833" w:rsidP="009F7833">
      <w:r w:rsidRPr="009F7833">
        <w:t>Quello che segue è il "</w:t>
      </w:r>
      <w:proofErr w:type="spellStart"/>
      <w:r w:rsidRPr="009F7833">
        <w:t>Blueprint</w:t>
      </w:r>
      <w:proofErr w:type="spellEnd"/>
      <w:r w:rsidRPr="009F7833">
        <w:t>" per il vostro ERP, pensato per essere condiviso direttamente con il team di sviluppo.</w:t>
      </w:r>
    </w:p>
    <w:p w14:paraId="425B55EB" w14:textId="77777777" w:rsidR="009F7833" w:rsidRPr="009F7833" w:rsidRDefault="009F7833" w:rsidP="009F7833">
      <w:r w:rsidRPr="009F7833">
        <w:pict w14:anchorId="007CBD5E">
          <v:rect id="_x0000_i1115" style="width:0;height:1.5pt" o:hralign="center" o:hrstd="t" o:hrnoshade="t" o:hr="t" fillcolor="gray" stroked="f"/>
        </w:pict>
      </w:r>
    </w:p>
    <w:p w14:paraId="44FBDE6E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 xml:space="preserve">Progetto ERP: UX/UI Design &amp; </w:t>
      </w:r>
      <w:proofErr w:type="spellStart"/>
      <w:r w:rsidRPr="009F7833">
        <w:rPr>
          <w:b/>
          <w:bCs/>
        </w:rPr>
        <w:t>Navigation</w:t>
      </w:r>
      <w:proofErr w:type="spellEnd"/>
      <w:r w:rsidRPr="009F7833">
        <w:rPr>
          <w:b/>
          <w:bCs/>
        </w:rPr>
        <w:t xml:space="preserve"> Strategy</w:t>
      </w:r>
    </w:p>
    <w:p w14:paraId="0D90F56F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>1. Visione Generale: Il Modello "Operative Shell"</w:t>
      </w:r>
    </w:p>
    <w:p w14:paraId="0D246424" w14:textId="77777777" w:rsidR="009F7833" w:rsidRPr="009F7833" w:rsidRDefault="009F7833" w:rsidP="009F7833">
      <w:r w:rsidRPr="009F7833">
        <w:t xml:space="preserve">L'ERP non deve essere inteso come una serie di pagine web, ma come un </w:t>
      </w:r>
      <w:r w:rsidRPr="009F7833">
        <w:rPr>
          <w:b/>
          <w:bCs/>
        </w:rPr>
        <w:t>ambiente di lavoro unico</w:t>
      </w:r>
      <w:r w:rsidRPr="009F7833">
        <w:t xml:space="preserve">. La filosofia di base è: </w:t>
      </w:r>
      <w:r w:rsidRPr="009F7833">
        <w:rPr>
          <w:b/>
          <w:bCs/>
        </w:rPr>
        <w:t>"Zero carichi di pagina, massimo flusso di dati"</w:t>
      </w:r>
      <w:r w:rsidRPr="009F7833">
        <w:t>. L'interfaccia si basa su una struttura a "guscio" (Shell) che rimane fissa, mentre i dati scorrono al suo interno.</w:t>
      </w:r>
    </w:p>
    <w:p w14:paraId="48227120" w14:textId="77777777" w:rsidR="009F7833" w:rsidRPr="009F7833" w:rsidRDefault="009F7833" w:rsidP="009F7833">
      <w:r w:rsidRPr="009F7833">
        <w:pict w14:anchorId="4C79716D">
          <v:rect id="_x0000_i1116" style="width:0;height:1.5pt" o:hralign="center" o:hrstd="t" o:hrnoshade="t" o:hr="t" fillcolor="gray" stroked="f"/>
        </w:pict>
      </w:r>
    </w:p>
    <w:p w14:paraId="6C5AAD5E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>2. Architettura della Navigazione (I 3 Pilastri)</w:t>
      </w:r>
    </w:p>
    <w:p w14:paraId="6DB9D9B2" w14:textId="77777777" w:rsidR="009F7833" w:rsidRPr="009F7833" w:rsidRDefault="009F7833" w:rsidP="009F7833">
      <w:r w:rsidRPr="009F7833">
        <w:t xml:space="preserve">Per evitare la frammentazione, la navigazione è divisa per </w:t>
      </w:r>
      <w:r w:rsidRPr="009F7833">
        <w:rPr>
          <w:b/>
          <w:bCs/>
        </w:rPr>
        <w:t>intenzioni dell'utente</w:t>
      </w:r>
      <w:r w:rsidRPr="009F7833">
        <w:t>:</w:t>
      </w:r>
    </w:p>
    <w:p w14:paraId="0DE166E5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 xml:space="preserve">A. La </w:t>
      </w:r>
      <w:proofErr w:type="spellStart"/>
      <w:r w:rsidRPr="009F7833">
        <w:rPr>
          <w:b/>
          <w:bCs/>
        </w:rPr>
        <w:t>Sidebar</w:t>
      </w:r>
      <w:proofErr w:type="spellEnd"/>
      <w:r w:rsidRPr="009F7833">
        <w:rPr>
          <w:b/>
          <w:bCs/>
        </w:rPr>
        <w:t xml:space="preserve"> "Slim" (Navigazione Strutturale)</w:t>
      </w:r>
    </w:p>
    <w:p w14:paraId="1B3521F5" w14:textId="77777777" w:rsidR="009F7833" w:rsidRPr="009F7833" w:rsidRDefault="009F7833" w:rsidP="009F7833">
      <w:pPr>
        <w:numPr>
          <w:ilvl w:val="0"/>
          <w:numId w:val="5"/>
        </w:numPr>
      </w:pPr>
      <w:r w:rsidRPr="009F7833">
        <w:rPr>
          <w:b/>
          <w:bCs/>
        </w:rPr>
        <w:t>Posizione:</w:t>
      </w:r>
      <w:r w:rsidRPr="009F7833">
        <w:t xml:space="preserve"> Lato sinistro, fissa ma collassabile.</w:t>
      </w:r>
    </w:p>
    <w:p w14:paraId="60646169" w14:textId="77777777" w:rsidR="009F7833" w:rsidRPr="009F7833" w:rsidRDefault="009F7833" w:rsidP="009F7833">
      <w:pPr>
        <w:numPr>
          <w:ilvl w:val="0"/>
          <w:numId w:val="5"/>
        </w:numPr>
      </w:pPr>
      <w:r w:rsidRPr="009F7833">
        <w:rPr>
          <w:b/>
          <w:bCs/>
        </w:rPr>
        <w:t>Stato Default:</w:t>
      </w:r>
      <w:r w:rsidRPr="009F7833">
        <w:t xml:space="preserve"> Solo icone (Slim) per massimizzare lo spazio orizzontale.</w:t>
      </w:r>
    </w:p>
    <w:p w14:paraId="05F9D5D6" w14:textId="77777777" w:rsidR="009F7833" w:rsidRPr="009F7833" w:rsidRDefault="009F7833" w:rsidP="009F7833">
      <w:pPr>
        <w:numPr>
          <w:ilvl w:val="0"/>
          <w:numId w:val="5"/>
        </w:numPr>
      </w:pPr>
      <w:r w:rsidRPr="009F7833">
        <w:rPr>
          <w:b/>
          <w:bCs/>
        </w:rPr>
        <w:t>Funzione:</w:t>
      </w:r>
      <w:r w:rsidRPr="009F7833">
        <w:t xml:space="preserve"> Rappresenta i "Reparti" dell'azienda (es. Vendite, Acquisti, Magazzino, HR). Serve all'utente per capire "dove si trova" nel macro-sistema.</w:t>
      </w:r>
    </w:p>
    <w:p w14:paraId="5C8D1A4E" w14:textId="77777777" w:rsidR="009F7833" w:rsidRPr="009F7833" w:rsidRDefault="009F7833" w:rsidP="009F7833">
      <w:pPr>
        <w:numPr>
          <w:ilvl w:val="0"/>
          <w:numId w:val="5"/>
        </w:numPr>
      </w:pPr>
      <w:r w:rsidRPr="009F7833">
        <w:rPr>
          <w:b/>
          <w:bCs/>
        </w:rPr>
        <w:t>Sinergia:</w:t>
      </w:r>
      <w:r w:rsidRPr="009F7833">
        <w:t xml:space="preserve"> Cliccando su un'icona, non si ricarica la pagina, ma si aggiorna il contesto del piano di lavoro.</w:t>
      </w:r>
    </w:p>
    <w:p w14:paraId="2C36F894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 xml:space="preserve">B. La </w:t>
      </w:r>
      <w:proofErr w:type="spellStart"/>
      <w:r w:rsidRPr="009F7833">
        <w:rPr>
          <w:b/>
          <w:bCs/>
        </w:rPr>
        <w:t>Command</w:t>
      </w:r>
      <w:proofErr w:type="spellEnd"/>
      <w:r w:rsidRPr="009F7833">
        <w:rPr>
          <w:b/>
          <w:bCs/>
        </w:rPr>
        <w:t xml:space="preserve"> Bar (Navigazione Operativa)</w:t>
      </w:r>
    </w:p>
    <w:p w14:paraId="53EB223A" w14:textId="77777777" w:rsidR="009F7833" w:rsidRPr="009F7833" w:rsidRDefault="009F7833" w:rsidP="009F7833">
      <w:pPr>
        <w:numPr>
          <w:ilvl w:val="0"/>
          <w:numId w:val="6"/>
        </w:numPr>
      </w:pPr>
      <w:r w:rsidRPr="009F7833">
        <w:rPr>
          <w:b/>
          <w:bCs/>
        </w:rPr>
        <w:t>Posizione:</w:t>
      </w:r>
      <w:r w:rsidRPr="009F7833">
        <w:t xml:space="preserve"> Centro della Top Bar (stile Spotlight/Google).</w:t>
      </w:r>
    </w:p>
    <w:p w14:paraId="7E8CEA73" w14:textId="77777777" w:rsidR="009F7833" w:rsidRPr="009F7833" w:rsidRDefault="009F7833" w:rsidP="009F7833">
      <w:pPr>
        <w:numPr>
          <w:ilvl w:val="0"/>
          <w:numId w:val="6"/>
        </w:numPr>
      </w:pPr>
      <w:r w:rsidRPr="009F7833">
        <w:rPr>
          <w:b/>
          <w:bCs/>
        </w:rPr>
        <w:t>Accesso:</w:t>
      </w:r>
      <w:r w:rsidRPr="009F7833">
        <w:t xml:space="preserve"> </w:t>
      </w:r>
      <w:proofErr w:type="spellStart"/>
      <w:r w:rsidRPr="009F7833">
        <w:t>Shortcut</w:t>
      </w:r>
      <w:proofErr w:type="spellEnd"/>
      <w:r w:rsidRPr="009F7833">
        <w:t xml:space="preserve"> universale </w:t>
      </w:r>
      <w:proofErr w:type="spellStart"/>
      <w:r w:rsidRPr="009F7833">
        <w:t>Cmd+K</w:t>
      </w:r>
      <w:proofErr w:type="spellEnd"/>
      <w:r w:rsidRPr="009F7833">
        <w:t xml:space="preserve"> o </w:t>
      </w:r>
      <w:proofErr w:type="spellStart"/>
      <w:r w:rsidRPr="009F7833">
        <w:t>Ctrl+K</w:t>
      </w:r>
      <w:proofErr w:type="spellEnd"/>
      <w:r w:rsidRPr="009F7833">
        <w:t>.</w:t>
      </w:r>
    </w:p>
    <w:p w14:paraId="7F0B46BE" w14:textId="77777777" w:rsidR="009F7833" w:rsidRPr="009F7833" w:rsidRDefault="009F7833" w:rsidP="009F7833">
      <w:pPr>
        <w:numPr>
          <w:ilvl w:val="0"/>
          <w:numId w:val="6"/>
        </w:numPr>
      </w:pPr>
      <w:r w:rsidRPr="009F7833">
        <w:rPr>
          <w:b/>
          <w:bCs/>
        </w:rPr>
        <w:t>Funzione:</w:t>
      </w:r>
      <w:r w:rsidRPr="009F7833">
        <w:t xml:space="preserve"> È il cuore pulsante dell'ERP. Deve gestire tre tipi di input:</w:t>
      </w:r>
    </w:p>
    <w:p w14:paraId="6EA5E8B9" w14:textId="77777777" w:rsidR="009F7833" w:rsidRPr="009F7833" w:rsidRDefault="009F7833" w:rsidP="009F7833">
      <w:pPr>
        <w:numPr>
          <w:ilvl w:val="1"/>
          <w:numId w:val="6"/>
        </w:numPr>
      </w:pPr>
      <w:r w:rsidRPr="009F7833">
        <w:rPr>
          <w:b/>
          <w:bCs/>
        </w:rPr>
        <w:t>Navigazione:</w:t>
      </w:r>
      <w:r w:rsidRPr="009F7833">
        <w:t xml:space="preserve"> "Vai a Fatture </w:t>
      </w:r>
      <w:proofErr w:type="spellStart"/>
      <w:r w:rsidRPr="009F7833">
        <w:t>Proactive</w:t>
      </w:r>
      <w:proofErr w:type="spellEnd"/>
      <w:r w:rsidRPr="009F7833">
        <w:t>".</w:t>
      </w:r>
    </w:p>
    <w:p w14:paraId="6DDDEB3A" w14:textId="77777777" w:rsidR="009F7833" w:rsidRPr="009F7833" w:rsidRDefault="009F7833" w:rsidP="009F7833">
      <w:pPr>
        <w:numPr>
          <w:ilvl w:val="1"/>
          <w:numId w:val="6"/>
        </w:numPr>
      </w:pPr>
      <w:r w:rsidRPr="009F7833">
        <w:rPr>
          <w:b/>
          <w:bCs/>
        </w:rPr>
        <w:t>Ricerca Dati:</w:t>
      </w:r>
      <w:r w:rsidRPr="009F7833">
        <w:t xml:space="preserve"> Scrivendo "Rossi", mostra clienti, fornitori e documenti collegati.</w:t>
      </w:r>
    </w:p>
    <w:p w14:paraId="7596112B" w14:textId="77777777" w:rsidR="009F7833" w:rsidRPr="009F7833" w:rsidRDefault="009F7833" w:rsidP="009F7833">
      <w:pPr>
        <w:numPr>
          <w:ilvl w:val="1"/>
          <w:numId w:val="6"/>
        </w:numPr>
      </w:pPr>
      <w:r w:rsidRPr="009F7833">
        <w:rPr>
          <w:b/>
          <w:bCs/>
        </w:rPr>
        <w:t>Azioni Rapide:</w:t>
      </w:r>
      <w:r w:rsidRPr="009F7833">
        <w:t xml:space="preserve"> "Crea nuovo ordine", "Stampa report mese".</w:t>
      </w:r>
    </w:p>
    <w:p w14:paraId="191D9DA1" w14:textId="77777777" w:rsidR="009F7833" w:rsidRPr="009F7833" w:rsidRDefault="009F7833" w:rsidP="009F7833">
      <w:pPr>
        <w:numPr>
          <w:ilvl w:val="0"/>
          <w:numId w:val="6"/>
        </w:numPr>
      </w:pPr>
      <w:r w:rsidRPr="009F7833">
        <w:rPr>
          <w:b/>
          <w:bCs/>
        </w:rPr>
        <w:t>Sinergia:</w:t>
      </w:r>
      <w:r w:rsidRPr="009F7833">
        <w:t xml:space="preserve"> È il metodo primario per gli utenti esperti (Power Users) per saltare tra i dati senza usare il mouse.</w:t>
      </w:r>
    </w:p>
    <w:p w14:paraId="2034D878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 xml:space="preserve">C. L'App </w:t>
      </w:r>
      <w:proofErr w:type="spellStart"/>
      <w:r w:rsidRPr="009F7833">
        <w:rPr>
          <w:b/>
          <w:bCs/>
        </w:rPr>
        <w:t>Launcher</w:t>
      </w:r>
      <w:proofErr w:type="spellEnd"/>
      <w:r w:rsidRPr="009F7833">
        <w:rPr>
          <w:b/>
          <w:bCs/>
        </w:rPr>
        <w:t xml:space="preserve"> (Navigazione Visuale)</w:t>
      </w:r>
    </w:p>
    <w:p w14:paraId="2661492A" w14:textId="77777777" w:rsidR="009F7833" w:rsidRPr="009F7833" w:rsidRDefault="009F7833" w:rsidP="009F7833">
      <w:pPr>
        <w:numPr>
          <w:ilvl w:val="0"/>
          <w:numId w:val="7"/>
        </w:numPr>
      </w:pPr>
      <w:r w:rsidRPr="009F7833">
        <w:rPr>
          <w:b/>
          <w:bCs/>
        </w:rPr>
        <w:lastRenderedPageBreak/>
        <w:t>Posizione:</w:t>
      </w:r>
      <w:r w:rsidRPr="009F7833">
        <w:t xml:space="preserve"> Primo tasto in alto della </w:t>
      </w:r>
      <w:proofErr w:type="spellStart"/>
      <w:r w:rsidRPr="009F7833">
        <w:t>Sidebar</w:t>
      </w:r>
      <w:proofErr w:type="spellEnd"/>
      <w:r w:rsidRPr="009F7833">
        <w:t xml:space="preserve"> o schermata di Home.</w:t>
      </w:r>
    </w:p>
    <w:p w14:paraId="7D40945D" w14:textId="77777777" w:rsidR="009F7833" w:rsidRPr="009F7833" w:rsidRDefault="009F7833" w:rsidP="009F7833">
      <w:pPr>
        <w:numPr>
          <w:ilvl w:val="0"/>
          <w:numId w:val="7"/>
        </w:numPr>
      </w:pPr>
      <w:r w:rsidRPr="009F7833">
        <w:rPr>
          <w:b/>
          <w:bCs/>
        </w:rPr>
        <w:t>Funzione:</w:t>
      </w:r>
      <w:r w:rsidRPr="009F7833">
        <w:t xml:space="preserve"> Una griglia di icone stile smartphone (stile </w:t>
      </w:r>
      <w:proofErr w:type="spellStart"/>
      <w:r w:rsidRPr="009F7833">
        <w:t>Odoo</w:t>
      </w:r>
      <w:proofErr w:type="spellEnd"/>
      <w:r w:rsidRPr="009F7833">
        <w:t>).</w:t>
      </w:r>
    </w:p>
    <w:p w14:paraId="3188B842" w14:textId="77777777" w:rsidR="009F7833" w:rsidRPr="009F7833" w:rsidRDefault="009F7833" w:rsidP="009F7833">
      <w:pPr>
        <w:numPr>
          <w:ilvl w:val="0"/>
          <w:numId w:val="7"/>
        </w:numPr>
      </w:pPr>
      <w:r w:rsidRPr="009F7833">
        <w:rPr>
          <w:b/>
          <w:bCs/>
        </w:rPr>
        <w:t>Sinergia:</w:t>
      </w:r>
      <w:r w:rsidRPr="009F7833">
        <w:t xml:space="preserve"> È il "Piano B". Serve agli utenti nuovi per esplorare le funzionalità o come dashboard iniziale di benvenuto. Non è il metodo di navigazione principale durante il lavoro intenso.</w:t>
      </w:r>
    </w:p>
    <w:p w14:paraId="65119B35" w14:textId="77777777" w:rsidR="009F7833" w:rsidRPr="009F7833" w:rsidRDefault="009F7833" w:rsidP="009F7833">
      <w:r w:rsidRPr="009F7833">
        <w:pict w14:anchorId="6A0137DD">
          <v:rect id="_x0000_i1117" style="width:0;height:1.5pt" o:hralign="center" o:hrstd="t" o:hrnoshade="t" o:hr="t" fillcolor="gray" stroked="f"/>
        </w:pict>
      </w:r>
    </w:p>
    <w:p w14:paraId="6F7C3B49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>3. Gestione del Multitasking: Sistema a Tab Interni</w:t>
      </w:r>
    </w:p>
    <w:p w14:paraId="0BFB431A" w14:textId="77777777" w:rsidR="009F7833" w:rsidRPr="009F7833" w:rsidRDefault="009F7833" w:rsidP="009F7833">
      <w:r w:rsidRPr="009F7833">
        <w:t xml:space="preserve">Uno dei maggiori problemi degli ERP web è la perdita del lavoro quando si cambia pagina. Risolviamo questo problema con i </w:t>
      </w:r>
      <w:r w:rsidRPr="009F7833">
        <w:rPr>
          <w:b/>
          <w:bCs/>
        </w:rPr>
        <w:t>Tab intra-app</w:t>
      </w:r>
      <w:r w:rsidRPr="009F7833">
        <w:t>:</w:t>
      </w:r>
    </w:p>
    <w:p w14:paraId="4149FF5B" w14:textId="77777777" w:rsidR="009F7833" w:rsidRPr="009F7833" w:rsidRDefault="009F7833" w:rsidP="009F7833">
      <w:pPr>
        <w:numPr>
          <w:ilvl w:val="0"/>
          <w:numId w:val="8"/>
        </w:numPr>
      </w:pPr>
      <w:r w:rsidRPr="009F7833">
        <w:rPr>
          <w:b/>
          <w:bCs/>
        </w:rPr>
        <w:t>Layout:</w:t>
      </w:r>
      <w:r w:rsidRPr="009F7833">
        <w:t xml:space="preserve"> Sotto la Top Bar, l'applicazione gestisce delle schede simili a quelle del browser.</w:t>
      </w:r>
    </w:p>
    <w:p w14:paraId="4ED627C4" w14:textId="77777777" w:rsidR="009F7833" w:rsidRPr="009F7833" w:rsidRDefault="009F7833" w:rsidP="009F7833">
      <w:pPr>
        <w:numPr>
          <w:ilvl w:val="0"/>
          <w:numId w:val="8"/>
        </w:numPr>
      </w:pPr>
      <w:r w:rsidRPr="009F7833">
        <w:rPr>
          <w:b/>
          <w:bCs/>
        </w:rPr>
        <w:t>Comportamento:</w:t>
      </w:r>
      <w:r w:rsidRPr="009F7833">
        <w:t xml:space="preserve"> Se sto compilando un preventivo e ricevo una telefonata, apro la scheda del cliente dalla </w:t>
      </w:r>
      <w:proofErr w:type="spellStart"/>
      <w:r w:rsidRPr="009F7833">
        <w:t>Command</w:t>
      </w:r>
      <w:proofErr w:type="spellEnd"/>
      <w:r w:rsidRPr="009F7833">
        <w:t xml:space="preserve"> Bar. Il preventivo rimane aperto in un tab separato, con tutti i dati inseriti (stato preservato).</w:t>
      </w:r>
    </w:p>
    <w:p w14:paraId="08C05EA7" w14:textId="77777777" w:rsidR="009F7833" w:rsidRPr="009F7833" w:rsidRDefault="009F7833" w:rsidP="009F7833">
      <w:pPr>
        <w:numPr>
          <w:ilvl w:val="0"/>
          <w:numId w:val="8"/>
        </w:numPr>
      </w:pPr>
      <w:r w:rsidRPr="009F7833">
        <w:rPr>
          <w:b/>
          <w:bCs/>
        </w:rPr>
        <w:t>Vantaggio:</w:t>
      </w:r>
      <w:r w:rsidRPr="009F7833">
        <w:t xml:space="preserve"> Elimina la necessità di aprire 20 schede del browser, centralizzando la memoria di lavoro.</w:t>
      </w:r>
    </w:p>
    <w:p w14:paraId="56FBD4FA" w14:textId="77777777" w:rsidR="009F7833" w:rsidRPr="009F7833" w:rsidRDefault="009F7833" w:rsidP="009F7833">
      <w:r w:rsidRPr="009F7833">
        <w:pict w14:anchorId="4BC919B6">
          <v:rect id="_x0000_i1118" style="width:0;height:1.5pt" o:hralign="center" o:hrstd="t" o:hrnoshade="t" o:hr="t" fillcolor="gray" stroked="f"/>
        </w:pict>
      </w:r>
    </w:p>
    <w:p w14:paraId="16267063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>4. Visualizzazione Dati: Il "Canvas"</w:t>
      </w:r>
    </w:p>
    <w:p w14:paraId="5BB23937" w14:textId="77777777" w:rsidR="009F7833" w:rsidRPr="009F7833" w:rsidRDefault="009F7833" w:rsidP="009F7833">
      <w:r w:rsidRPr="009F7833">
        <w:t>L'area centrale dove compaiono tabelle e moduli deve seguire questi principi:</w:t>
      </w:r>
    </w:p>
    <w:p w14:paraId="5F49D61C" w14:textId="77777777" w:rsidR="009F7833" w:rsidRPr="009F7833" w:rsidRDefault="009F7833" w:rsidP="009F7833">
      <w:pPr>
        <w:numPr>
          <w:ilvl w:val="0"/>
          <w:numId w:val="9"/>
        </w:numPr>
      </w:pPr>
      <w:r w:rsidRPr="009F7833">
        <w:rPr>
          <w:b/>
          <w:bCs/>
        </w:rPr>
        <w:t>Densità Variabile:</w:t>
      </w:r>
      <w:r w:rsidRPr="009F7833">
        <w:t xml:space="preserve"> L'utente deve poter scegliere tra una vista "Compact" (molte righe, poco spazio, stile Excel) e una vista "Comfort" (più aria, icone più grandi).</w:t>
      </w:r>
    </w:p>
    <w:p w14:paraId="2EA7D5ED" w14:textId="77777777" w:rsidR="009F7833" w:rsidRPr="009F7833" w:rsidRDefault="009F7833" w:rsidP="009F7833">
      <w:pPr>
        <w:numPr>
          <w:ilvl w:val="0"/>
          <w:numId w:val="9"/>
        </w:numPr>
      </w:pPr>
      <w:proofErr w:type="spellStart"/>
      <w:r w:rsidRPr="009F7833">
        <w:rPr>
          <w:b/>
          <w:bCs/>
        </w:rPr>
        <w:t>Breadcrumbs</w:t>
      </w:r>
      <w:proofErr w:type="spellEnd"/>
      <w:r w:rsidRPr="009F7833">
        <w:rPr>
          <w:b/>
          <w:bCs/>
        </w:rPr>
        <w:t xml:space="preserve"> Dinamiche:</w:t>
      </w:r>
      <w:r w:rsidRPr="009F7833">
        <w:t xml:space="preserve"> Sempre visibili in alto a sinistra (es. Vendite &gt; Ordini &gt; #2024-001) per dare orientamento immediato dopo un salto effettuato tramite </w:t>
      </w:r>
      <w:proofErr w:type="spellStart"/>
      <w:r w:rsidRPr="009F7833">
        <w:t>Command</w:t>
      </w:r>
      <w:proofErr w:type="spellEnd"/>
      <w:r w:rsidRPr="009F7833">
        <w:t xml:space="preserve"> Bar.</w:t>
      </w:r>
    </w:p>
    <w:p w14:paraId="77C6B232" w14:textId="77777777" w:rsidR="009F7833" w:rsidRPr="009F7833" w:rsidRDefault="009F7833" w:rsidP="009F7833">
      <w:pPr>
        <w:numPr>
          <w:ilvl w:val="0"/>
          <w:numId w:val="9"/>
        </w:numPr>
      </w:pPr>
      <w:r w:rsidRPr="009F7833">
        <w:rPr>
          <w:b/>
          <w:bCs/>
        </w:rPr>
        <w:t>Filtri "</w:t>
      </w:r>
      <w:proofErr w:type="spellStart"/>
      <w:r w:rsidRPr="009F7833">
        <w:rPr>
          <w:b/>
          <w:bCs/>
        </w:rPr>
        <w:t>Sticky</w:t>
      </w:r>
      <w:proofErr w:type="spellEnd"/>
      <w:r w:rsidRPr="009F7833">
        <w:rPr>
          <w:b/>
          <w:bCs/>
        </w:rPr>
        <w:t>":</w:t>
      </w:r>
      <w:r w:rsidRPr="009F7833">
        <w:t xml:space="preserve"> I filtri nelle tabelle devono essere sempre raggiungibili e non devono scomparire durante lo scroll.</w:t>
      </w:r>
    </w:p>
    <w:p w14:paraId="1CAF24D9" w14:textId="77777777" w:rsidR="009F7833" w:rsidRPr="009F7833" w:rsidRDefault="009F7833" w:rsidP="009F7833">
      <w:r w:rsidRPr="009F7833">
        <w:pict w14:anchorId="7CEC41B1">
          <v:rect id="_x0000_i1119" style="width:0;height:1.5pt" o:hralign="center" o:hrstd="t" o:hrnoshade="t" o:hr="t" fillcolor="gray" stroked="f"/>
        </w:pict>
      </w:r>
    </w:p>
    <w:p w14:paraId="062555E7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>5. Sintesi della Gerarchia d'Uso (User Flow)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3850"/>
        <w:gridCol w:w="3990"/>
      </w:tblGrid>
      <w:tr w:rsidR="009F7833" w:rsidRPr="009F7833" w14:paraId="104713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D33D1" w14:textId="77777777" w:rsidR="009F7833" w:rsidRPr="009F7833" w:rsidRDefault="009F7833" w:rsidP="009F7833">
            <w:r w:rsidRPr="009F7833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99BBE8" w14:textId="77777777" w:rsidR="009F7833" w:rsidRPr="009F7833" w:rsidRDefault="009F7833" w:rsidP="009F7833">
            <w:r w:rsidRPr="009F7833">
              <w:rPr>
                <w:b/>
                <w:bCs/>
              </w:rPr>
              <w:t>Quando si usa?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CA8B19" w14:textId="77777777" w:rsidR="009F7833" w:rsidRPr="009F7833" w:rsidRDefault="009F7833" w:rsidP="009F7833">
            <w:r w:rsidRPr="009F7833">
              <w:rPr>
                <w:b/>
                <w:bCs/>
              </w:rPr>
              <w:t>Esempio</w:t>
            </w:r>
          </w:p>
        </w:tc>
      </w:tr>
      <w:tr w:rsidR="009F7833" w:rsidRPr="009F7833" w14:paraId="0ACC5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C1122B" w14:textId="77777777" w:rsidR="009F7833" w:rsidRPr="009F7833" w:rsidRDefault="009F7833" w:rsidP="009F7833">
            <w:r w:rsidRPr="009F7833">
              <w:rPr>
                <w:b/>
                <w:bCs/>
              </w:rPr>
              <w:t xml:space="preserve">App </w:t>
            </w:r>
            <w:proofErr w:type="spellStart"/>
            <w:r w:rsidRPr="009F7833">
              <w:rPr>
                <w:b/>
                <w:bCs/>
              </w:rPr>
              <w:t>Launcher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2BFBB" w14:textId="77777777" w:rsidR="009F7833" w:rsidRPr="009F7833" w:rsidRDefault="009F7833" w:rsidP="009F7833">
            <w:r w:rsidRPr="009F7833">
              <w:t>All'inizio della giornata o per esplorazione.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E2470B" w14:textId="77777777" w:rsidR="009F7833" w:rsidRPr="009F7833" w:rsidRDefault="009F7833" w:rsidP="009F7833">
            <w:r w:rsidRPr="009F7833">
              <w:t>"Vediamo che moduli abbiamo a disposizione."</w:t>
            </w:r>
          </w:p>
        </w:tc>
      </w:tr>
      <w:tr w:rsidR="009F7833" w:rsidRPr="009F7833" w14:paraId="56361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EBC1A" w14:textId="77777777" w:rsidR="009F7833" w:rsidRPr="009F7833" w:rsidRDefault="009F7833" w:rsidP="009F7833">
            <w:proofErr w:type="spellStart"/>
            <w:r w:rsidRPr="009F7833">
              <w:rPr>
                <w:b/>
                <w:bCs/>
              </w:rPr>
              <w:t>Sidebar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31507" w14:textId="77777777" w:rsidR="009F7833" w:rsidRPr="009F7833" w:rsidRDefault="009F7833" w:rsidP="009F7833">
            <w:r w:rsidRPr="009F7833">
              <w:t>Per cambiare reparto operativo.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7A7061" w14:textId="77777777" w:rsidR="009F7833" w:rsidRPr="009F7833" w:rsidRDefault="009F7833" w:rsidP="009F7833">
            <w:r w:rsidRPr="009F7833">
              <w:t>"Ora smetto di fatturare e vado in Magazzino."</w:t>
            </w:r>
          </w:p>
        </w:tc>
      </w:tr>
      <w:tr w:rsidR="009F7833" w:rsidRPr="009F7833" w14:paraId="6033E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A93662" w14:textId="77777777" w:rsidR="009F7833" w:rsidRPr="009F7833" w:rsidRDefault="009F7833" w:rsidP="009F7833">
            <w:proofErr w:type="spellStart"/>
            <w:r w:rsidRPr="009F7833">
              <w:rPr>
                <w:b/>
                <w:bCs/>
              </w:rPr>
              <w:t>Command</w:t>
            </w:r>
            <w:proofErr w:type="spellEnd"/>
            <w:r w:rsidRPr="009F7833">
              <w:rPr>
                <w:b/>
                <w:bCs/>
              </w:rPr>
              <w:t xml:space="preserve"> 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84244" w14:textId="77777777" w:rsidR="009F7833" w:rsidRPr="009F7833" w:rsidRDefault="009F7833" w:rsidP="009F7833">
            <w:r w:rsidRPr="009F7833">
              <w:t>Per l'80% delle azioni quotidiane.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32FD80" w14:textId="77777777" w:rsidR="009F7833" w:rsidRPr="009F7833" w:rsidRDefault="009F7833" w:rsidP="009F7833">
            <w:r w:rsidRPr="009F7833">
              <w:t>"Trova il contratto di Bianchi", "Crea fattura".</w:t>
            </w:r>
          </w:p>
        </w:tc>
      </w:tr>
      <w:tr w:rsidR="009F7833" w:rsidRPr="009F7833" w14:paraId="40DAA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17DB4A" w14:textId="77777777" w:rsidR="009F7833" w:rsidRPr="009F7833" w:rsidRDefault="009F7833" w:rsidP="009F7833">
            <w:proofErr w:type="spellStart"/>
            <w:r w:rsidRPr="009F7833">
              <w:rPr>
                <w:b/>
                <w:bCs/>
              </w:rPr>
              <w:t>Tabs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47742" w14:textId="77777777" w:rsidR="009F7833" w:rsidRPr="009F7833" w:rsidRDefault="009F7833" w:rsidP="009F7833">
            <w:r w:rsidRPr="009F7833">
              <w:t>Per gestire le emergenze o il confronto dati.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9FDC7E" w14:textId="77777777" w:rsidR="009F7833" w:rsidRPr="009F7833" w:rsidRDefault="009F7833" w:rsidP="009F7833">
            <w:r w:rsidRPr="009F7833">
              <w:t>"Controllo il listino senza chiudere l'ordine."</w:t>
            </w:r>
          </w:p>
        </w:tc>
      </w:tr>
    </w:tbl>
    <w:p w14:paraId="2017DB4E" w14:textId="77777777" w:rsidR="009F7833" w:rsidRPr="009F7833" w:rsidRDefault="009F7833" w:rsidP="009F7833">
      <w:r w:rsidRPr="009F7833">
        <w:pict w14:anchorId="0EA116B2">
          <v:rect id="_x0000_i1120" style="width:0;height:1.5pt" o:hralign="center" o:hrstd="t" o:hrnoshade="t" o:hr="t" fillcolor="gray" stroked="f"/>
        </w:pict>
      </w:r>
    </w:p>
    <w:p w14:paraId="4E44F309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>6. Principi Tecnici per il Team di Sviluppo</w:t>
      </w:r>
    </w:p>
    <w:p w14:paraId="462C86D9" w14:textId="77777777" w:rsidR="009F7833" w:rsidRPr="009F7833" w:rsidRDefault="009F7833" w:rsidP="009F7833">
      <w:pPr>
        <w:numPr>
          <w:ilvl w:val="0"/>
          <w:numId w:val="10"/>
        </w:numPr>
      </w:pPr>
      <w:r w:rsidRPr="009F7833">
        <w:rPr>
          <w:b/>
          <w:bCs/>
        </w:rPr>
        <w:t>State Management:</w:t>
      </w:r>
      <w:r w:rsidRPr="009F7833">
        <w:t xml:space="preserve"> Lo stato di ogni Tab deve essere persistente (se cambio tab e torno indietro, il cursore deve essere dove l'ho lasciato).</w:t>
      </w:r>
    </w:p>
    <w:p w14:paraId="353DFFDC" w14:textId="77777777" w:rsidR="009F7833" w:rsidRPr="009F7833" w:rsidRDefault="009F7833" w:rsidP="009F7833">
      <w:pPr>
        <w:numPr>
          <w:ilvl w:val="0"/>
          <w:numId w:val="10"/>
        </w:numPr>
      </w:pPr>
      <w:r w:rsidRPr="009F7833">
        <w:rPr>
          <w:b/>
          <w:bCs/>
        </w:rPr>
        <w:t>Keyboard First:</w:t>
      </w:r>
      <w:r w:rsidRPr="009F7833">
        <w:t xml:space="preserve"> Ogni azione principale deve avere uno </w:t>
      </w:r>
      <w:proofErr w:type="spellStart"/>
      <w:r w:rsidRPr="009F7833">
        <w:t>shortcut</w:t>
      </w:r>
      <w:proofErr w:type="spellEnd"/>
      <w:r w:rsidRPr="009F7833">
        <w:t>. L'utente non dovrebbe mai essere obbligato a usare il mouse per le operazioni ripetitive.</w:t>
      </w:r>
    </w:p>
    <w:p w14:paraId="268D6A46" w14:textId="77777777" w:rsidR="009F7833" w:rsidRPr="009F7833" w:rsidRDefault="009F7833" w:rsidP="009F7833">
      <w:pPr>
        <w:numPr>
          <w:ilvl w:val="0"/>
          <w:numId w:val="10"/>
        </w:numPr>
      </w:pPr>
      <w:r w:rsidRPr="009F7833">
        <w:rPr>
          <w:b/>
          <w:bCs/>
        </w:rPr>
        <w:t>Performance:</w:t>
      </w:r>
      <w:r w:rsidRPr="009F7833">
        <w:t xml:space="preserve"> La </w:t>
      </w:r>
      <w:proofErr w:type="spellStart"/>
      <w:r w:rsidRPr="009F7833">
        <w:t>Command</w:t>
      </w:r>
      <w:proofErr w:type="spellEnd"/>
      <w:r w:rsidRPr="009F7833">
        <w:t xml:space="preserve"> Bar deve rispondere in meno di </w:t>
      </w:r>
      <w:r w:rsidRPr="009F7833">
        <w:rPr>
          <w:b/>
          <w:bCs/>
        </w:rPr>
        <w:t>100ms</w:t>
      </w:r>
      <w:r w:rsidRPr="009F7833">
        <w:t>. La percezione di velocità è fondamentale per l'adozione di questo modello.</w:t>
      </w:r>
    </w:p>
    <w:p w14:paraId="1A32C09F" w14:textId="77777777" w:rsidR="009F7833" w:rsidRPr="009F7833" w:rsidRDefault="009F7833" w:rsidP="009F7833">
      <w:pPr>
        <w:numPr>
          <w:ilvl w:val="0"/>
          <w:numId w:val="10"/>
        </w:numPr>
      </w:pPr>
      <w:r w:rsidRPr="009F7833">
        <w:rPr>
          <w:b/>
          <w:bCs/>
        </w:rPr>
        <w:t xml:space="preserve">Mobile </w:t>
      </w:r>
      <w:proofErr w:type="spellStart"/>
      <w:r w:rsidRPr="009F7833">
        <w:rPr>
          <w:b/>
          <w:bCs/>
        </w:rPr>
        <w:t>Adaptive</w:t>
      </w:r>
      <w:proofErr w:type="spellEnd"/>
      <w:r w:rsidRPr="009F7833">
        <w:rPr>
          <w:b/>
          <w:bCs/>
        </w:rPr>
        <w:t>:</w:t>
      </w:r>
      <w:r w:rsidRPr="009F7833">
        <w:t xml:space="preserve"> La </w:t>
      </w:r>
      <w:proofErr w:type="spellStart"/>
      <w:r w:rsidRPr="009F7833">
        <w:t>Sidebar</w:t>
      </w:r>
      <w:proofErr w:type="spellEnd"/>
      <w:r w:rsidRPr="009F7833">
        <w:t xml:space="preserve"> scompare e diventa un menu "hamburger" in basso, mentre la </w:t>
      </w:r>
      <w:proofErr w:type="spellStart"/>
      <w:r w:rsidRPr="009F7833">
        <w:t>Command</w:t>
      </w:r>
      <w:proofErr w:type="spellEnd"/>
      <w:r w:rsidRPr="009F7833">
        <w:t xml:space="preserve"> Bar diventa un tasto di ricerca flottante.</w:t>
      </w:r>
    </w:p>
    <w:p w14:paraId="2814484A" w14:textId="77777777" w:rsidR="009F7833" w:rsidRPr="009F7833" w:rsidRDefault="009F7833" w:rsidP="009F7833">
      <w:r w:rsidRPr="009F7833">
        <w:pict w14:anchorId="54F053A6">
          <v:rect id="_x0000_i1121" style="width:0;height:1.5pt" o:hralign="center" o:hrstd="t" o:hrnoshade="t" o:hr="t" fillcolor="gray" stroked="f"/>
        </w:pict>
      </w:r>
    </w:p>
    <w:p w14:paraId="2D25FF06" w14:textId="77777777" w:rsidR="009F7833" w:rsidRDefault="009F7833" w:rsidP="009F7833">
      <w:r w:rsidRPr="009F7833">
        <w:rPr>
          <w:b/>
          <w:bCs/>
        </w:rPr>
        <w:t>Nota per il team:</w:t>
      </w:r>
      <w:r w:rsidRPr="009F7833">
        <w:t xml:space="preserve"> Questa struttura combina la facilità d'approccio di </w:t>
      </w:r>
      <w:proofErr w:type="spellStart"/>
      <w:r w:rsidRPr="009F7833">
        <w:t>Odoo</w:t>
      </w:r>
      <w:proofErr w:type="spellEnd"/>
      <w:r w:rsidRPr="009F7833">
        <w:t xml:space="preserve"> (Icone), la potenza di Slack/Linear (</w:t>
      </w:r>
      <w:proofErr w:type="spellStart"/>
      <w:r w:rsidRPr="009F7833">
        <w:t>Command</w:t>
      </w:r>
      <w:proofErr w:type="spellEnd"/>
      <w:r w:rsidRPr="009F7833">
        <w:t xml:space="preserve"> Bar) e la produttività dei browser (</w:t>
      </w:r>
      <w:proofErr w:type="spellStart"/>
      <w:r w:rsidRPr="009F7833">
        <w:t>Tabs</w:t>
      </w:r>
      <w:proofErr w:type="spellEnd"/>
      <w:r w:rsidRPr="009F7833">
        <w:t>). Non stiamo scegliendo un menu, stiamo costruendo un sistema di navigazione a strati.</w:t>
      </w:r>
    </w:p>
    <w:p w14:paraId="2E2F5A60" w14:textId="77777777" w:rsidR="009F7833" w:rsidRDefault="009F7833" w:rsidP="009F7833"/>
    <w:p w14:paraId="75FFC91D" w14:textId="77777777" w:rsidR="009F7833" w:rsidRPr="009F7833" w:rsidRDefault="009F7833" w:rsidP="009F7833">
      <w:pPr>
        <w:rPr>
          <w:b/>
          <w:bCs/>
        </w:rPr>
      </w:pPr>
      <w:proofErr w:type="spellStart"/>
      <w:r w:rsidRPr="009F7833">
        <w:rPr>
          <w:b/>
          <w:bCs/>
        </w:rPr>
        <w:t>Sidebar</w:t>
      </w:r>
      <w:proofErr w:type="spellEnd"/>
      <w:r w:rsidRPr="009F7833">
        <w:rPr>
          <w:b/>
          <w:bCs/>
        </w:rPr>
        <w:t xml:space="preserve"> vs App </w:t>
      </w:r>
      <w:proofErr w:type="spellStart"/>
      <w:r w:rsidRPr="009F7833">
        <w:rPr>
          <w:b/>
          <w:bCs/>
        </w:rPr>
        <w:t>Launcher</w:t>
      </w:r>
      <w:proofErr w:type="spellEnd"/>
      <w:r w:rsidRPr="009F7833">
        <w:rPr>
          <w:b/>
          <w:bCs/>
        </w:rPr>
        <w:t>: Esempi Pratici</w:t>
      </w:r>
    </w:p>
    <w:p w14:paraId="70D34F20" w14:textId="77777777" w:rsidR="009F7833" w:rsidRPr="009F7833" w:rsidRDefault="009F7833" w:rsidP="009F7833">
      <w:r w:rsidRPr="009F7833">
        <w:t xml:space="preserve">Questa è la distinzione cruciale per evitare confusione. La </w:t>
      </w:r>
      <w:proofErr w:type="spellStart"/>
      <w:r w:rsidRPr="009F7833">
        <w:rPr>
          <w:b/>
          <w:bCs/>
        </w:rPr>
        <w:t>Sidebar</w:t>
      </w:r>
      <w:proofErr w:type="spellEnd"/>
      <w:r w:rsidRPr="009F7833">
        <w:t xml:space="preserve"> gestisce la </w:t>
      </w:r>
      <w:r w:rsidRPr="009F7833">
        <w:rPr>
          <w:i/>
          <w:iCs/>
        </w:rPr>
        <w:t>Logistica del Lavoro</w:t>
      </w:r>
      <w:r w:rsidRPr="009F7833">
        <w:t>, l'</w:t>
      </w:r>
      <w:r w:rsidRPr="009F7833">
        <w:rPr>
          <w:b/>
          <w:bCs/>
        </w:rPr>
        <w:t xml:space="preserve">App </w:t>
      </w:r>
      <w:proofErr w:type="spellStart"/>
      <w:r w:rsidRPr="009F7833">
        <w:rPr>
          <w:b/>
          <w:bCs/>
        </w:rPr>
        <w:t>Launcher</w:t>
      </w:r>
      <w:proofErr w:type="spellEnd"/>
      <w:r w:rsidRPr="009F7833">
        <w:t xml:space="preserve"> gestisce l'</w:t>
      </w:r>
      <w:r w:rsidRPr="009F7833">
        <w:rPr>
          <w:i/>
          <w:iCs/>
        </w:rPr>
        <w:t>Inventario delle Funzioni</w:t>
      </w:r>
      <w:r w:rsidRPr="009F7833">
        <w:t>.</w:t>
      </w:r>
    </w:p>
    <w:p w14:paraId="758F668C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lastRenderedPageBreak/>
        <w:t xml:space="preserve">La </w:t>
      </w:r>
      <w:proofErr w:type="spellStart"/>
      <w:r w:rsidRPr="009F7833">
        <w:rPr>
          <w:b/>
          <w:bCs/>
        </w:rPr>
        <w:t>Sidebar</w:t>
      </w:r>
      <w:proofErr w:type="spellEnd"/>
      <w:r w:rsidRPr="009F7833">
        <w:rPr>
          <w:b/>
          <w:bCs/>
        </w:rPr>
        <w:t xml:space="preserve"> (Il "Dove sono?")</w:t>
      </w:r>
    </w:p>
    <w:p w14:paraId="195E06AB" w14:textId="77777777" w:rsidR="009F7833" w:rsidRPr="009F7833" w:rsidRDefault="009F7833" w:rsidP="009F7833">
      <w:r w:rsidRPr="009F7833">
        <w:t xml:space="preserve">Contiene solo le </w:t>
      </w:r>
      <w:r w:rsidRPr="009F7833">
        <w:rPr>
          <w:b/>
          <w:bCs/>
        </w:rPr>
        <w:t>Macro-Aree (Root)</w:t>
      </w:r>
      <w:r w:rsidRPr="009F7833">
        <w:t xml:space="preserve"> che definiscono il perimetro operativo dell'utente. È sintetica e gerarchica.</w:t>
      </w:r>
    </w:p>
    <w:p w14:paraId="473280B3" w14:textId="77777777" w:rsidR="009F7833" w:rsidRPr="009F7833" w:rsidRDefault="009F7833" w:rsidP="009F7833">
      <w:pPr>
        <w:numPr>
          <w:ilvl w:val="0"/>
          <w:numId w:val="11"/>
        </w:numPr>
      </w:pPr>
      <w:r w:rsidRPr="009F7833">
        <w:rPr>
          <w:b/>
          <w:bCs/>
        </w:rPr>
        <w:t>Esempio Pratico:</w:t>
      </w:r>
    </w:p>
    <w:p w14:paraId="77801DCD" w14:textId="77777777" w:rsidR="009F7833" w:rsidRPr="009F7833" w:rsidRDefault="009F7833" w:rsidP="009F7833">
      <w:pPr>
        <w:numPr>
          <w:ilvl w:val="1"/>
          <w:numId w:val="11"/>
        </w:numPr>
      </w:pPr>
      <w:r w:rsidRPr="009F7833">
        <w:rPr>
          <w:rFonts w:ascii="Segoe UI Emoji" w:hAnsi="Segoe UI Emoji" w:cs="Segoe UI Emoji"/>
        </w:rPr>
        <w:t>🛒</w:t>
      </w:r>
      <w:r w:rsidRPr="009F7833">
        <w:t xml:space="preserve"> </w:t>
      </w:r>
      <w:r w:rsidRPr="009F7833">
        <w:rPr>
          <w:b/>
          <w:bCs/>
        </w:rPr>
        <w:t>Vendite</w:t>
      </w:r>
      <w:r w:rsidRPr="009F7833">
        <w:t xml:space="preserve"> (Cliccandoci vedi la lista ordini/fatture)</w:t>
      </w:r>
    </w:p>
    <w:p w14:paraId="09044C52" w14:textId="77777777" w:rsidR="009F7833" w:rsidRPr="009F7833" w:rsidRDefault="009F7833" w:rsidP="009F7833">
      <w:pPr>
        <w:numPr>
          <w:ilvl w:val="1"/>
          <w:numId w:val="11"/>
        </w:numPr>
      </w:pPr>
      <w:r w:rsidRPr="009F7833">
        <w:rPr>
          <w:rFonts w:ascii="Segoe UI Emoji" w:hAnsi="Segoe UI Emoji" w:cs="Segoe UI Emoji"/>
        </w:rPr>
        <w:t>📦</w:t>
      </w:r>
      <w:r w:rsidRPr="009F7833">
        <w:t xml:space="preserve"> </w:t>
      </w:r>
      <w:r w:rsidRPr="009F7833">
        <w:rPr>
          <w:b/>
          <w:bCs/>
        </w:rPr>
        <w:t>Magazzino</w:t>
      </w:r>
      <w:r w:rsidRPr="009F7833">
        <w:t xml:space="preserve"> (Giacenze, bolle)</w:t>
      </w:r>
    </w:p>
    <w:p w14:paraId="04F0893C" w14:textId="77777777" w:rsidR="009F7833" w:rsidRPr="009F7833" w:rsidRDefault="009F7833" w:rsidP="009F7833">
      <w:pPr>
        <w:numPr>
          <w:ilvl w:val="1"/>
          <w:numId w:val="11"/>
        </w:numPr>
      </w:pPr>
      <w:r w:rsidRPr="009F7833">
        <w:rPr>
          <w:rFonts w:ascii="Segoe UI Emoji" w:hAnsi="Segoe UI Emoji" w:cs="Segoe UI Emoji"/>
        </w:rPr>
        <w:t>🏦</w:t>
      </w:r>
      <w:r w:rsidRPr="009F7833">
        <w:t xml:space="preserve"> </w:t>
      </w:r>
      <w:r w:rsidRPr="009F7833">
        <w:rPr>
          <w:b/>
          <w:bCs/>
        </w:rPr>
        <w:t>Amministrazione</w:t>
      </w:r>
      <w:r w:rsidRPr="009F7833">
        <w:t xml:space="preserve"> (Prima nota, scadenziario)</w:t>
      </w:r>
    </w:p>
    <w:p w14:paraId="1ACD730E" w14:textId="77777777" w:rsidR="009F7833" w:rsidRPr="009F7833" w:rsidRDefault="009F7833" w:rsidP="009F7833">
      <w:pPr>
        <w:numPr>
          <w:ilvl w:val="1"/>
          <w:numId w:val="11"/>
        </w:numPr>
      </w:pPr>
      <w:r w:rsidRPr="009F7833">
        <w:rPr>
          <w:rFonts w:ascii="Segoe UI Emoji" w:hAnsi="Segoe UI Emoji" w:cs="Segoe UI Emoji"/>
        </w:rPr>
        <w:t>👥</w:t>
      </w:r>
      <w:r w:rsidRPr="009F7833">
        <w:t xml:space="preserve"> </w:t>
      </w:r>
      <w:r w:rsidRPr="009F7833">
        <w:rPr>
          <w:b/>
          <w:bCs/>
        </w:rPr>
        <w:t>HR</w:t>
      </w:r>
      <w:r w:rsidRPr="009F7833">
        <w:t xml:space="preserve"> (Presenze, cedolini)</w:t>
      </w:r>
    </w:p>
    <w:p w14:paraId="56C392A9" w14:textId="77777777" w:rsidR="009F7833" w:rsidRPr="009F7833" w:rsidRDefault="009F7833" w:rsidP="009F7833">
      <w:pPr>
        <w:numPr>
          <w:ilvl w:val="0"/>
          <w:numId w:val="11"/>
        </w:numPr>
      </w:pPr>
      <w:r w:rsidRPr="009F7833">
        <w:rPr>
          <w:b/>
          <w:bCs/>
        </w:rPr>
        <w:t>Caratteristica:</w:t>
      </w:r>
      <w:r w:rsidRPr="009F7833">
        <w:t xml:space="preserve"> È sempre visibile (o collassata a icone). Serve per spostarsi tra i reparti dell'azienda mentre hai dei documenti aperti nei Tab.</w:t>
      </w:r>
    </w:p>
    <w:p w14:paraId="27DE4E8A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 xml:space="preserve">L'App </w:t>
      </w:r>
      <w:proofErr w:type="spellStart"/>
      <w:r w:rsidRPr="009F7833">
        <w:rPr>
          <w:b/>
          <w:bCs/>
        </w:rPr>
        <w:t>Launcher</w:t>
      </w:r>
      <w:proofErr w:type="spellEnd"/>
      <w:r w:rsidRPr="009F7833">
        <w:rPr>
          <w:b/>
          <w:bCs/>
        </w:rPr>
        <w:t xml:space="preserve"> (Il "Cosa posso fare?")</w:t>
      </w:r>
    </w:p>
    <w:p w14:paraId="1677C240" w14:textId="77777777" w:rsidR="009F7833" w:rsidRPr="009F7833" w:rsidRDefault="009F7833" w:rsidP="009F7833">
      <w:r w:rsidRPr="009F7833">
        <w:t xml:space="preserve">Contiene tutte le </w:t>
      </w:r>
      <w:r w:rsidRPr="009F7833">
        <w:rPr>
          <w:b/>
          <w:bCs/>
        </w:rPr>
        <w:t>Utility e i Moduli Specifici</w:t>
      </w:r>
      <w:r w:rsidRPr="009F7833">
        <w:t xml:space="preserve">, inclusi quelli che non usi ogni giorno. È una griglia estesa (stile </w:t>
      </w:r>
      <w:proofErr w:type="spellStart"/>
      <w:r w:rsidRPr="009F7833">
        <w:t>Odoo</w:t>
      </w:r>
      <w:proofErr w:type="spellEnd"/>
      <w:r w:rsidRPr="009F7833">
        <w:t>/Smartphone).</w:t>
      </w:r>
    </w:p>
    <w:p w14:paraId="0B63DAFC" w14:textId="77777777" w:rsidR="009F7833" w:rsidRPr="009F7833" w:rsidRDefault="009F7833" w:rsidP="009F7833">
      <w:pPr>
        <w:numPr>
          <w:ilvl w:val="0"/>
          <w:numId w:val="12"/>
        </w:numPr>
      </w:pPr>
      <w:r w:rsidRPr="009F7833">
        <w:rPr>
          <w:b/>
          <w:bCs/>
        </w:rPr>
        <w:t xml:space="preserve">Esempio Pratico (Cosa trovi qui e NON nella </w:t>
      </w:r>
      <w:proofErr w:type="spellStart"/>
      <w:r w:rsidRPr="009F7833">
        <w:rPr>
          <w:b/>
          <w:bCs/>
        </w:rPr>
        <w:t>sidebar</w:t>
      </w:r>
      <w:proofErr w:type="spellEnd"/>
      <w:r w:rsidRPr="009F7833">
        <w:rPr>
          <w:b/>
          <w:bCs/>
        </w:rPr>
        <w:t>):</w:t>
      </w:r>
    </w:p>
    <w:p w14:paraId="10D49ED6" w14:textId="77777777" w:rsidR="009F7833" w:rsidRPr="009F7833" w:rsidRDefault="009F7833" w:rsidP="009F7833">
      <w:pPr>
        <w:numPr>
          <w:ilvl w:val="1"/>
          <w:numId w:val="12"/>
        </w:numPr>
      </w:pPr>
      <w:r w:rsidRPr="009F7833">
        <w:rPr>
          <w:rFonts w:ascii="Segoe UI Emoji" w:hAnsi="Segoe UI Emoji" w:cs="Segoe UI Emoji"/>
        </w:rPr>
        <w:t>⚙️</w:t>
      </w:r>
      <w:r w:rsidRPr="009F7833">
        <w:t xml:space="preserve"> </w:t>
      </w:r>
      <w:r w:rsidRPr="009F7833">
        <w:rPr>
          <w:b/>
          <w:bCs/>
        </w:rPr>
        <w:t>Configurazione Tasse</w:t>
      </w:r>
      <w:r w:rsidRPr="009F7833">
        <w:t xml:space="preserve"> (Ci entri una volta all'anno)</w:t>
      </w:r>
    </w:p>
    <w:p w14:paraId="47DE2E71" w14:textId="77777777" w:rsidR="009F7833" w:rsidRPr="009F7833" w:rsidRDefault="009F7833" w:rsidP="009F7833">
      <w:pPr>
        <w:numPr>
          <w:ilvl w:val="1"/>
          <w:numId w:val="12"/>
        </w:numPr>
      </w:pPr>
      <w:r w:rsidRPr="009F7833">
        <w:rPr>
          <w:rFonts w:ascii="Segoe UI Emoji" w:hAnsi="Segoe UI Emoji" w:cs="Segoe UI Emoji"/>
        </w:rPr>
        <w:t>📊</w:t>
      </w:r>
      <w:r w:rsidRPr="009F7833">
        <w:t xml:space="preserve"> </w:t>
      </w:r>
      <w:r w:rsidRPr="009F7833">
        <w:rPr>
          <w:b/>
          <w:bCs/>
        </w:rPr>
        <w:t>Reportistica Avanzata</w:t>
      </w:r>
      <w:r w:rsidRPr="009F7833">
        <w:t xml:space="preserve"> (Analisi trimestrale)</w:t>
      </w:r>
    </w:p>
    <w:p w14:paraId="31A86F75" w14:textId="77777777" w:rsidR="009F7833" w:rsidRPr="009F7833" w:rsidRDefault="009F7833" w:rsidP="009F7833">
      <w:pPr>
        <w:numPr>
          <w:ilvl w:val="1"/>
          <w:numId w:val="12"/>
        </w:numPr>
      </w:pPr>
      <w:r w:rsidRPr="009F7833">
        <w:rPr>
          <w:rFonts w:ascii="Segoe UI Emoji" w:hAnsi="Segoe UI Emoji" w:cs="Segoe UI Emoji"/>
        </w:rPr>
        <w:t>📁</w:t>
      </w:r>
      <w:r w:rsidRPr="009F7833">
        <w:t xml:space="preserve"> </w:t>
      </w:r>
      <w:r w:rsidRPr="009F7833">
        <w:rPr>
          <w:b/>
          <w:bCs/>
        </w:rPr>
        <w:t>Archivio Storico</w:t>
      </w:r>
      <w:r w:rsidRPr="009F7833">
        <w:t xml:space="preserve"> (Consultazione dati vecchi)</w:t>
      </w:r>
    </w:p>
    <w:p w14:paraId="25C89D25" w14:textId="77777777" w:rsidR="009F7833" w:rsidRPr="009F7833" w:rsidRDefault="009F7833" w:rsidP="009F7833">
      <w:pPr>
        <w:numPr>
          <w:ilvl w:val="1"/>
          <w:numId w:val="12"/>
        </w:numPr>
      </w:pPr>
      <w:r w:rsidRPr="009F7833">
        <w:rPr>
          <w:rFonts w:ascii="Segoe UI Emoji" w:hAnsi="Segoe UI Emoji" w:cs="Segoe UI Emoji"/>
        </w:rPr>
        <w:t>🔌</w:t>
      </w:r>
      <w:r w:rsidRPr="009F7833">
        <w:t xml:space="preserve"> </w:t>
      </w:r>
      <w:r w:rsidRPr="009F7833">
        <w:rPr>
          <w:b/>
          <w:bCs/>
        </w:rPr>
        <w:t>Integrazioni API</w:t>
      </w:r>
      <w:r w:rsidRPr="009F7833">
        <w:t xml:space="preserve"> (Settaggi tecnici)</w:t>
      </w:r>
    </w:p>
    <w:p w14:paraId="1C414C6A" w14:textId="77777777" w:rsidR="009F7833" w:rsidRPr="009F7833" w:rsidRDefault="009F7833" w:rsidP="009F7833">
      <w:pPr>
        <w:numPr>
          <w:ilvl w:val="1"/>
          <w:numId w:val="12"/>
        </w:numPr>
      </w:pPr>
      <w:r w:rsidRPr="009F7833">
        <w:rPr>
          <w:rFonts w:ascii="Segoe UI Emoji" w:hAnsi="Segoe UI Emoji" w:cs="Segoe UI Emoji"/>
        </w:rPr>
        <w:t>📋</w:t>
      </w:r>
      <w:r w:rsidRPr="009F7833">
        <w:t xml:space="preserve"> </w:t>
      </w:r>
      <w:r w:rsidRPr="009F7833">
        <w:rPr>
          <w:b/>
          <w:bCs/>
        </w:rPr>
        <w:t>Audit Log</w:t>
      </w:r>
      <w:r w:rsidRPr="009F7833">
        <w:t xml:space="preserve"> (Controllo accessi)</w:t>
      </w:r>
    </w:p>
    <w:p w14:paraId="101D4C49" w14:textId="77777777" w:rsidR="009F7833" w:rsidRPr="009F7833" w:rsidRDefault="009F7833" w:rsidP="009F7833">
      <w:pPr>
        <w:numPr>
          <w:ilvl w:val="0"/>
          <w:numId w:val="12"/>
        </w:numPr>
      </w:pPr>
      <w:r w:rsidRPr="009F7833">
        <w:rPr>
          <w:b/>
          <w:bCs/>
        </w:rPr>
        <w:t>Caratteristica:</w:t>
      </w:r>
      <w:r w:rsidRPr="009F7833">
        <w:t xml:space="preserve"> Si apre a tutto schermo o come popup. Serve quando devi cercare una funzione "fuori dalla routine" o quando un amministratore deve configurare il sistema.</w:t>
      </w:r>
    </w:p>
    <w:p w14:paraId="4F0454D3" w14:textId="77777777" w:rsidR="009F7833" w:rsidRPr="009F7833" w:rsidRDefault="009F7833" w:rsidP="009F7833">
      <w:r w:rsidRPr="009F7833">
        <w:pict w14:anchorId="455F59AB">
          <v:rect id="_x0000_i1135" style="width:0;height:1.5pt" o:hralign="center" o:hrstd="t" o:hr="t" fillcolor="#a0a0a0" stroked="f"/>
        </w:pict>
      </w:r>
    </w:p>
    <w:p w14:paraId="7437075A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>Sintesi per i colleghi:</w:t>
      </w:r>
    </w:p>
    <w:p w14:paraId="7E220CB1" w14:textId="77777777" w:rsidR="009F7833" w:rsidRPr="009F7833" w:rsidRDefault="009F7833" w:rsidP="009F7833">
      <w:r w:rsidRPr="009F7833">
        <w:t xml:space="preserve">"La </w:t>
      </w:r>
      <w:proofErr w:type="spellStart"/>
      <w:r w:rsidRPr="009F7833">
        <w:rPr>
          <w:b/>
          <w:bCs/>
        </w:rPr>
        <w:t>Sidebar</w:t>
      </w:r>
      <w:proofErr w:type="spellEnd"/>
      <w:r w:rsidRPr="009F7833">
        <w:t xml:space="preserve"> è il tuo ufficio (le porte dei reparti dove vai sempre). L'</w:t>
      </w:r>
      <w:r w:rsidRPr="009F7833">
        <w:rPr>
          <w:b/>
          <w:bCs/>
        </w:rPr>
        <w:t xml:space="preserve">App </w:t>
      </w:r>
      <w:proofErr w:type="spellStart"/>
      <w:r w:rsidRPr="009F7833">
        <w:rPr>
          <w:b/>
          <w:bCs/>
        </w:rPr>
        <w:t>Launcher</w:t>
      </w:r>
      <w:proofErr w:type="spellEnd"/>
      <w:r w:rsidRPr="009F7833">
        <w:t xml:space="preserve"> è l'archivio/magazzino dell'intero edificio (dove trovi tutto, anche ciò che usi raramente). La </w:t>
      </w:r>
      <w:proofErr w:type="spellStart"/>
      <w:r w:rsidRPr="009F7833">
        <w:rPr>
          <w:b/>
          <w:bCs/>
        </w:rPr>
        <w:t>Command</w:t>
      </w:r>
      <w:proofErr w:type="spellEnd"/>
      <w:r w:rsidRPr="009F7833">
        <w:rPr>
          <w:b/>
          <w:bCs/>
        </w:rPr>
        <w:t xml:space="preserve"> Bar</w:t>
      </w:r>
      <w:r w:rsidRPr="009F7833">
        <w:t xml:space="preserve"> è l'assistente a cui chiedi 'Portami la pratica Rossi' e lui te la trova ovunque essa sia, senza che tu debba muoverti."</w:t>
      </w:r>
    </w:p>
    <w:p w14:paraId="7B4DCC05" w14:textId="77777777" w:rsidR="009F7833" w:rsidRPr="009F7833" w:rsidRDefault="009F7833" w:rsidP="009F7833">
      <w:r w:rsidRPr="009F7833">
        <w:t xml:space="preserve">Questo schema garantisce che la </w:t>
      </w:r>
      <w:proofErr w:type="spellStart"/>
      <w:r w:rsidRPr="009F7833">
        <w:t>Sidebar</w:t>
      </w:r>
      <w:proofErr w:type="spellEnd"/>
      <w:r w:rsidRPr="009F7833">
        <w:t xml:space="preserve"> rimanga pulita e non diventi un elenco infinito di voci illeggibili, delegando la complessità all'App </w:t>
      </w:r>
      <w:proofErr w:type="spellStart"/>
      <w:r w:rsidRPr="009F7833">
        <w:t>Launcher</w:t>
      </w:r>
      <w:proofErr w:type="spellEnd"/>
      <w:r w:rsidRPr="009F7833">
        <w:t xml:space="preserve"> e la velocità alla </w:t>
      </w:r>
      <w:proofErr w:type="spellStart"/>
      <w:r w:rsidRPr="009F7833">
        <w:t>Command</w:t>
      </w:r>
      <w:proofErr w:type="spellEnd"/>
      <w:r w:rsidRPr="009F7833">
        <w:t xml:space="preserve"> Bar.</w:t>
      </w:r>
    </w:p>
    <w:p w14:paraId="5C2A8472" w14:textId="77777777" w:rsidR="009F7833" w:rsidRPr="009F7833" w:rsidRDefault="009F7833" w:rsidP="009F7833"/>
    <w:p w14:paraId="77A5E747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lastRenderedPageBreak/>
        <w:t xml:space="preserve">Funzionamento Tecnico della </w:t>
      </w:r>
      <w:proofErr w:type="spellStart"/>
      <w:r w:rsidRPr="009F7833">
        <w:rPr>
          <w:b/>
          <w:bCs/>
        </w:rPr>
        <w:t>Command</w:t>
      </w:r>
      <w:proofErr w:type="spellEnd"/>
      <w:r w:rsidRPr="009F7833">
        <w:rPr>
          <w:b/>
          <w:bCs/>
        </w:rPr>
        <w:t xml:space="preserve"> Bar</w:t>
      </w:r>
    </w:p>
    <w:p w14:paraId="32A69165" w14:textId="77777777" w:rsidR="009F7833" w:rsidRPr="009F7833" w:rsidRDefault="009F7833" w:rsidP="009F7833">
      <w:r w:rsidRPr="009F7833">
        <w:t xml:space="preserve">Per lo sviluppatore, la </w:t>
      </w:r>
      <w:proofErr w:type="spellStart"/>
      <w:r w:rsidRPr="009F7833">
        <w:t>Command</w:t>
      </w:r>
      <w:proofErr w:type="spellEnd"/>
      <w:r w:rsidRPr="009F7833">
        <w:t xml:space="preserve"> Bar non è un semplice input di ricerca, ma un </w:t>
      </w:r>
      <w:proofErr w:type="spellStart"/>
      <w:r w:rsidRPr="009F7833">
        <w:rPr>
          <w:b/>
          <w:bCs/>
        </w:rPr>
        <w:t>Dispatcher</w:t>
      </w:r>
      <w:proofErr w:type="spellEnd"/>
      <w:r w:rsidRPr="009F7833">
        <w:rPr>
          <w:b/>
          <w:bCs/>
        </w:rPr>
        <w:t xml:space="preserve"> di Azioni</w:t>
      </w:r>
      <w:r w:rsidRPr="009F7833">
        <w:t xml:space="preserve">. Funziona attraverso un'architettura a </w:t>
      </w:r>
      <w:r w:rsidRPr="009F7833">
        <w:rPr>
          <w:b/>
          <w:bCs/>
        </w:rPr>
        <w:t>Registri</w:t>
      </w:r>
      <w:r w:rsidRPr="009F7833">
        <w:t>.</w:t>
      </w:r>
    </w:p>
    <w:p w14:paraId="3B249A3F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>Come capisce il contesto?</w:t>
      </w:r>
    </w:p>
    <w:p w14:paraId="063E3277" w14:textId="77777777" w:rsidR="009F7833" w:rsidRPr="009F7833" w:rsidRDefault="009F7833" w:rsidP="009F7833">
      <w:r w:rsidRPr="009F7833">
        <w:t>Il sistema utilizza tre livelli di consapevolezza:</w:t>
      </w:r>
    </w:p>
    <w:p w14:paraId="1B22AEF6" w14:textId="77777777" w:rsidR="009F7833" w:rsidRPr="009F7833" w:rsidRDefault="009F7833" w:rsidP="009F7833">
      <w:pPr>
        <w:numPr>
          <w:ilvl w:val="0"/>
          <w:numId w:val="13"/>
        </w:numPr>
      </w:pPr>
      <w:r w:rsidRPr="009F7833">
        <w:rPr>
          <w:b/>
          <w:bCs/>
        </w:rPr>
        <w:t>Il Registro Globale:</w:t>
      </w:r>
      <w:r w:rsidRPr="009F7833">
        <w:t xml:space="preserve"> È l'elenco statico di tutti i comandi disponibili nell'ERP (es. "Nuovo Cliente", "Vai a Magazzino"). È sempre disponibile.</w:t>
      </w:r>
    </w:p>
    <w:p w14:paraId="1C9EE1E5" w14:textId="77777777" w:rsidR="009F7833" w:rsidRPr="009F7833" w:rsidRDefault="009F7833" w:rsidP="009F7833">
      <w:pPr>
        <w:numPr>
          <w:ilvl w:val="0"/>
          <w:numId w:val="13"/>
        </w:numPr>
      </w:pPr>
      <w:r w:rsidRPr="009F7833">
        <w:rPr>
          <w:b/>
          <w:bCs/>
        </w:rPr>
        <w:t>Il Provider di Contesto (Current Route):</w:t>
      </w:r>
      <w:r w:rsidRPr="009F7833">
        <w:t xml:space="preserve"> Lo sviluppatore "aggancia" alla pagina corrente dei comandi specifici.</w:t>
      </w:r>
    </w:p>
    <w:p w14:paraId="164CCF75" w14:textId="77777777" w:rsidR="009F7833" w:rsidRPr="009F7833" w:rsidRDefault="009F7833" w:rsidP="009F7833">
      <w:pPr>
        <w:numPr>
          <w:ilvl w:val="1"/>
          <w:numId w:val="13"/>
        </w:numPr>
      </w:pPr>
      <w:r w:rsidRPr="009F7833">
        <w:rPr>
          <w:i/>
          <w:iCs/>
        </w:rPr>
        <w:t>Esempio:</w:t>
      </w:r>
      <w:r w:rsidRPr="009F7833">
        <w:t xml:space="preserve"> Se l'utente è dentro il modulo </w:t>
      </w:r>
      <w:r w:rsidRPr="009F7833">
        <w:rPr>
          <w:b/>
          <w:bCs/>
        </w:rPr>
        <w:t>Fatture</w:t>
      </w:r>
      <w:r w:rsidRPr="009F7833">
        <w:t xml:space="preserve">, lo sviluppatore attiva un set di comandi locali come "&gt; Invia via email" o "&gt; Segna come pagata". Se l'utente è in </w:t>
      </w:r>
      <w:r w:rsidRPr="009F7833">
        <w:rPr>
          <w:b/>
          <w:bCs/>
        </w:rPr>
        <w:t>Anagrafica</w:t>
      </w:r>
      <w:r w:rsidRPr="009F7833">
        <w:t>, quegli stessi comandi spariscono o cambiano funzione.</w:t>
      </w:r>
    </w:p>
    <w:p w14:paraId="1BBF7700" w14:textId="77777777" w:rsidR="009F7833" w:rsidRPr="009F7833" w:rsidRDefault="009F7833" w:rsidP="009F7833">
      <w:pPr>
        <w:numPr>
          <w:ilvl w:val="0"/>
          <w:numId w:val="13"/>
        </w:numPr>
      </w:pPr>
      <w:r w:rsidRPr="009F7833">
        <w:rPr>
          <w:b/>
          <w:bCs/>
        </w:rPr>
        <w:t xml:space="preserve">Il </w:t>
      </w:r>
      <w:proofErr w:type="spellStart"/>
      <w:r w:rsidRPr="009F7833">
        <w:rPr>
          <w:b/>
          <w:bCs/>
        </w:rPr>
        <w:t>Contextual</w:t>
      </w:r>
      <w:proofErr w:type="spellEnd"/>
      <w:r w:rsidRPr="009F7833">
        <w:rPr>
          <w:b/>
          <w:bCs/>
        </w:rPr>
        <w:t xml:space="preserve"> Data (ID in Focus):</w:t>
      </w:r>
      <w:r w:rsidRPr="009F7833">
        <w:t xml:space="preserve"> Se l'utente ha aperto la scheda del "Cliente Bianchi", la </w:t>
      </w:r>
      <w:proofErr w:type="spellStart"/>
      <w:r w:rsidRPr="009F7833">
        <w:t>Command</w:t>
      </w:r>
      <w:proofErr w:type="spellEnd"/>
      <w:r w:rsidRPr="009F7833">
        <w:t xml:space="preserve"> Bar "sa" che l'ID attivo è quello di Bianchi. Quando scrivi "Crea Fattura", la barra propone automaticamente "Crea Fattura </w:t>
      </w:r>
      <w:r w:rsidRPr="009F7833">
        <w:rPr>
          <w:i/>
          <w:iCs/>
        </w:rPr>
        <w:t>per Cliente Bianchi</w:t>
      </w:r>
      <w:r w:rsidRPr="009F7833">
        <w:t>".</w:t>
      </w:r>
    </w:p>
    <w:p w14:paraId="1B44F705" w14:textId="77777777" w:rsidR="009F7833" w:rsidRPr="009F7833" w:rsidRDefault="009F7833" w:rsidP="009F7833">
      <w:pPr>
        <w:rPr>
          <w:b/>
          <w:bCs/>
        </w:rPr>
      </w:pPr>
      <w:r w:rsidRPr="009F7833">
        <w:rPr>
          <w:b/>
          <w:bCs/>
        </w:rPr>
        <w:t>Lato Sviluppo (Logica Pseudo-Codice)</w:t>
      </w:r>
    </w:p>
    <w:p w14:paraId="3FC54140" w14:textId="77777777" w:rsidR="009F7833" w:rsidRPr="009F7833" w:rsidRDefault="009F7833" w:rsidP="009F7833">
      <w:r w:rsidRPr="009F7833">
        <w:t xml:space="preserve">Si implementa solitamente con un pattern </w:t>
      </w:r>
      <w:proofErr w:type="spellStart"/>
      <w:r w:rsidRPr="009F7833">
        <w:rPr>
          <w:b/>
          <w:bCs/>
        </w:rPr>
        <w:t>Command</w:t>
      </w:r>
      <w:proofErr w:type="spellEnd"/>
      <w:r w:rsidRPr="009F7833">
        <w:t>:</w:t>
      </w:r>
    </w:p>
    <w:p w14:paraId="0D650434" w14:textId="77777777" w:rsidR="009F7833" w:rsidRPr="009F7833" w:rsidRDefault="009F7833" w:rsidP="009F7833">
      <w:pPr>
        <w:numPr>
          <w:ilvl w:val="0"/>
          <w:numId w:val="14"/>
        </w:numPr>
      </w:pPr>
      <w:r w:rsidRPr="009F7833">
        <w:rPr>
          <w:b/>
          <w:bCs/>
        </w:rPr>
        <w:t>Input:</w:t>
      </w:r>
      <w:r w:rsidRPr="009F7833">
        <w:t xml:space="preserve"> L'utente scrive.</w:t>
      </w:r>
    </w:p>
    <w:p w14:paraId="775EEB18" w14:textId="77777777" w:rsidR="009F7833" w:rsidRPr="009F7833" w:rsidRDefault="009F7833" w:rsidP="009F7833">
      <w:pPr>
        <w:numPr>
          <w:ilvl w:val="0"/>
          <w:numId w:val="14"/>
        </w:numPr>
      </w:pPr>
      <w:r w:rsidRPr="009F7833">
        <w:rPr>
          <w:b/>
          <w:bCs/>
        </w:rPr>
        <w:t>Scoring:</w:t>
      </w:r>
      <w:r w:rsidRPr="009F7833">
        <w:t xml:space="preserve"> Un algoritmo di </w:t>
      </w:r>
      <w:r w:rsidRPr="009F7833">
        <w:rPr>
          <w:i/>
          <w:iCs/>
        </w:rPr>
        <w:t>Fuzzy Search</w:t>
      </w:r>
      <w:r w:rsidRPr="009F7833">
        <w:t xml:space="preserve"> (es. fuse.js) calcola la pertinenza tra l'input e i comandi nel registro (globale + contestuale).</w:t>
      </w:r>
    </w:p>
    <w:p w14:paraId="0F6DFE5E" w14:textId="77777777" w:rsidR="009F7833" w:rsidRPr="009F7833" w:rsidRDefault="009F7833" w:rsidP="009F7833">
      <w:pPr>
        <w:numPr>
          <w:ilvl w:val="0"/>
          <w:numId w:val="14"/>
        </w:numPr>
      </w:pPr>
      <w:r w:rsidRPr="009F7833">
        <w:rPr>
          <w:b/>
          <w:bCs/>
        </w:rPr>
        <w:t>Action:</w:t>
      </w:r>
      <w:r w:rsidRPr="009F7833">
        <w:t xml:space="preserve"> Ogni comando ha una funzione </w:t>
      </w:r>
      <w:proofErr w:type="spellStart"/>
      <w:r w:rsidRPr="009F7833">
        <w:t>onSelect</w:t>
      </w:r>
      <w:proofErr w:type="spellEnd"/>
      <w:r w:rsidRPr="009F7833">
        <w:t>.</w:t>
      </w:r>
    </w:p>
    <w:p w14:paraId="09C41F5D" w14:textId="77777777" w:rsidR="009F7833" w:rsidRPr="009F7833" w:rsidRDefault="009F7833" w:rsidP="009F7833">
      <w:pPr>
        <w:numPr>
          <w:ilvl w:val="1"/>
          <w:numId w:val="14"/>
        </w:numPr>
        <w:rPr>
          <w:lang w:val="en-GB"/>
        </w:rPr>
      </w:pPr>
      <w:r w:rsidRPr="009F7833">
        <w:rPr>
          <w:lang w:val="en-GB"/>
        </w:rPr>
        <w:t>onSelect: () =&gt; router.push('/invoice/new') (Navigazione)</w:t>
      </w:r>
    </w:p>
    <w:p w14:paraId="43F3E3A3" w14:textId="77777777" w:rsidR="009F7833" w:rsidRPr="009F7833" w:rsidRDefault="009F7833" w:rsidP="009F7833">
      <w:pPr>
        <w:numPr>
          <w:ilvl w:val="1"/>
          <w:numId w:val="14"/>
        </w:numPr>
      </w:pPr>
      <w:proofErr w:type="spellStart"/>
      <w:r w:rsidRPr="009F7833">
        <w:t>onSelect</w:t>
      </w:r>
      <w:proofErr w:type="spellEnd"/>
      <w:r w:rsidRPr="009F7833">
        <w:t xml:space="preserve">: () =&gt; </w:t>
      </w:r>
      <w:proofErr w:type="spellStart"/>
      <w:r w:rsidRPr="009F7833">
        <w:t>openModal</w:t>
      </w:r>
      <w:proofErr w:type="spellEnd"/>
      <w:r w:rsidRPr="009F7833">
        <w:t>(</w:t>
      </w:r>
      <w:proofErr w:type="spellStart"/>
      <w:r w:rsidRPr="009F7833">
        <w:t>invoiceID</w:t>
      </w:r>
      <w:proofErr w:type="spellEnd"/>
      <w:r w:rsidRPr="009F7833">
        <w:t>) (Azione contestuale)</w:t>
      </w:r>
    </w:p>
    <w:p w14:paraId="45EBA1FB" w14:textId="77777777" w:rsidR="00083CA5" w:rsidRPr="009F7833" w:rsidRDefault="00083CA5" w:rsidP="009F7833"/>
    <w:sectPr w:rsidR="00083CA5" w:rsidRPr="009F78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91B"/>
    <w:multiLevelType w:val="multilevel"/>
    <w:tmpl w:val="1E0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44C22"/>
    <w:multiLevelType w:val="multilevel"/>
    <w:tmpl w:val="DB64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8321C"/>
    <w:multiLevelType w:val="multilevel"/>
    <w:tmpl w:val="3A7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F39CD"/>
    <w:multiLevelType w:val="multilevel"/>
    <w:tmpl w:val="3CAE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957E6"/>
    <w:multiLevelType w:val="multilevel"/>
    <w:tmpl w:val="D422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4343F"/>
    <w:multiLevelType w:val="multilevel"/>
    <w:tmpl w:val="229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D5EE2"/>
    <w:multiLevelType w:val="multilevel"/>
    <w:tmpl w:val="784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E6CEF"/>
    <w:multiLevelType w:val="multilevel"/>
    <w:tmpl w:val="A60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D3AFF"/>
    <w:multiLevelType w:val="multilevel"/>
    <w:tmpl w:val="238A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A062C4"/>
    <w:multiLevelType w:val="multilevel"/>
    <w:tmpl w:val="95D0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979A2"/>
    <w:multiLevelType w:val="multilevel"/>
    <w:tmpl w:val="1D86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86CA0"/>
    <w:multiLevelType w:val="multilevel"/>
    <w:tmpl w:val="F5D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A03D9"/>
    <w:multiLevelType w:val="multilevel"/>
    <w:tmpl w:val="BC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94959"/>
    <w:multiLevelType w:val="multilevel"/>
    <w:tmpl w:val="2E5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3115">
    <w:abstractNumId w:val="5"/>
  </w:num>
  <w:num w:numId="2" w16cid:durableId="1402097971">
    <w:abstractNumId w:val="7"/>
  </w:num>
  <w:num w:numId="3" w16cid:durableId="575869397">
    <w:abstractNumId w:val="11"/>
  </w:num>
  <w:num w:numId="4" w16cid:durableId="2008094537">
    <w:abstractNumId w:val="8"/>
  </w:num>
  <w:num w:numId="5" w16cid:durableId="1594051372">
    <w:abstractNumId w:val="9"/>
  </w:num>
  <w:num w:numId="6" w16cid:durableId="2024361897">
    <w:abstractNumId w:val="1"/>
  </w:num>
  <w:num w:numId="7" w16cid:durableId="1874223904">
    <w:abstractNumId w:val="13"/>
  </w:num>
  <w:num w:numId="8" w16cid:durableId="1386028774">
    <w:abstractNumId w:val="0"/>
  </w:num>
  <w:num w:numId="9" w16cid:durableId="951285512">
    <w:abstractNumId w:val="3"/>
  </w:num>
  <w:num w:numId="10" w16cid:durableId="17246327">
    <w:abstractNumId w:val="4"/>
  </w:num>
  <w:num w:numId="11" w16cid:durableId="1293831113">
    <w:abstractNumId w:val="2"/>
  </w:num>
  <w:num w:numId="12" w16cid:durableId="993534478">
    <w:abstractNumId w:val="6"/>
  </w:num>
  <w:num w:numId="13" w16cid:durableId="150753133">
    <w:abstractNumId w:val="12"/>
  </w:num>
  <w:num w:numId="14" w16cid:durableId="489105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CA"/>
    <w:rsid w:val="00083CA5"/>
    <w:rsid w:val="00976AAF"/>
    <w:rsid w:val="009F7833"/>
    <w:rsid w:val="00B074CA"/>
    <w:rsid w:val="00D0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427E5"/>
  <w15:chartTrackingRefBased/>
  <w15:docId w15:val="{92D4B74E-F0A7-4A64-AC97-D94A7948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0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0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0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0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0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74C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74C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74C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74C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74C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74C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74C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074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74C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74C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07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1175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Papetti</dc:creator>
  <cp:keywords/>
  <dc:description/>
  <cp:lastModifiedBy>Michel Papetti</cp:lastModifiedBy>
  <cp:revision>2</cp:revision>
  <dcterms:created xsi:type="dcterms:W3CDTF">2026-05-08T13:11:00Z</dcterms:created>
  <dcterms:modified xsi:type="dcterms:W3CDTF">2026-05-08T13:16:00Z</dcterms:modified>
</cp:coreProperties>
</file>