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AB0DC" w14:textId="77777777" w:rsidR="00B61F21" w:rsidRPr="002B1D6F" w:rsidRDefault="00B05D1B">
      <w:pPr>
        <w:spacing w:before="1000"/>
        <w:rPr>
          <w:color w:val="1F497D" w:themeColor="text2"/>
        </w:rPr>
      </w:pPr>
      <w:r w:rsidRPr="002B1D6F">
        <w:rPr>
          <w:rFonts w:ascii="Cambria" w:hAnsi="Cambria"/>
          <w:b/>
          <w:color w:val="1F497D" w:themeColor="text2"/>
          <w:sz w:val="56"/>
        </w:rPr>
        <w:t>Quarterly Business Review</w:t>
      </w:r>
    </w:p>
    <w:p w14:paraId="2AEFCD00" w14:textId="77777777" w:rsidR="00B61F21" w:rsidRPr="002B1D6F" w:rsidRDefault="00B05D1B">
      <w:pPr>
        <w:rPr>
          <w:color w:val="1F497D" w:themeColor="text2"/>
        </w:rPr>
      </w:pPr>
      <w:r w:rsidRPr="002B1D6F">
        <w:rPr>
          <w:rFonts w:ascii="Cambria" w:hAnsi="Cambria"/>
          <w:b/>
          <w:color w:val="1F497D" w:themeColor="text2"/>
          <w:sz w:val="40"/>
        </w:rPr>
        <w:t>Executive Summary Template</w:t>
      </w:r>
    </w:p>
    <w:p w14:paraId="4C985430" w14:textId="77777777" w:rsidR="00B61F21" w:rsidRDefault="00B05D1B">
      <w:pPr>
        <w:spacing w:after="600"/>
      </w:pPr>
      <w:r>
        <w:rPr>
          <w:i/>
          <w:color w:val="555555"/>
          <w:sz w:val="26"/>
        </w:rPr>
        <w:t xml:space="preserve">Program &amp; Portfolio / Executive Governance </w:t>
      </w:r>
      <w:proofErr w:type="gramStart"/>
      <w:r>
        <w:rPr>
          <w:i/>
          <w:color w:val="555555"/>
          <w:sz w:val="26"/>
        </w:rPr>
        <w:t>Template  ·</w:t>
      </w:r>
      <w:proofErr w:type="gramEnd"/>
      <w:r>
        <w:rPr>
          <w:i/>
          <w:color w:val="555555"/>
          <w:sz w:val="26"/>
        </w:rPr>
        <w:t xml:space="preserve">  Version 1.0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4896"/>
      </w:tblGrid>
      <w:tr w:rsidR="00B61F21" w14:paraId="6C717572" w14:textId="77777777">
        <w:trPr>
          <w:jc w:val="center"/>
        </w:trPr>
        <w:tc>
          <w:tcPr>
            <w:tcW w:w="3744" w:type="dxa"/>
            <w:shd w:val="clear" w:color="auto" w:fill="1E2761"/>
          </w:tcPr>
          <w:p w14:paraId="0AE29174" w14:textId="77777777" w:rsidR="00B61F21" w:rsidRDefault="00B05D1B"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4896" w:type="dxa"/>
            <w:shd w:val="clear" w:color="auto" w:fill="1E2761"/>
          </w:tcPr>
          <w:p w14:paraId="30F2C4B7" w14:textId="77777777" w:rsidR="00B61F21" w:rsidRDefault="00B05D1B">
            <w:r>
              <w:rPr>
                <w:b/>
                <w:color w:val="FFFFFF"/>
                <w:sz w:val="20"/>
              </w:rPr>
              <w:t>Details</w:t>
            </w:r>
          </w:p>
        </w:tc>
      </w:tr>
      <w:tr w:rsidR="00B61F21" w14:paraId="6F2D31E4" w14:textId="77777777">
        <w:trPr>
          <w:jc w:val="center"/>
        </w:trPr>
        <w:tc>
          <w:tcPr>
            <w:tcW w:w="3744" w:type="dxa"/>
          </w:tcPr>
          <w:p w14:paraId="57B395DE" w14:textId="77777777" w:rsidR="00B61F21" w:rsidRDefault="00B05D1B">
            <w:r>
              <w:rPr>
                <w:sz w:val="20"/>
              </w:rPr>
              <w:t>Team / Program / Portfolio Name</w:t>
            </w:r>
          </w:p>
        </w:tc>
        <w:tc>
          <w:tcPr>
            <w:tcW w:w="4896" w:type="dxa"/>
          </w:tcPr>
          <w:p w14:paraId="1F893E71" w14:textId="77777777" w:rsidR="00B61F21" w:rsidRDefault="00B05D1B">
            <w:r>
              <w:rPr>
                <w:i/>
                <w:color w:val="7A7A7A"/>
                <w:sz w:val="20"/>
              </w:rPr>
              <w:t>[Enter name]</w:t>
            </w:r>
          </w:p>
        </w:tc>
      </w:tr>
      <w:tr w:rsidR="00B61F21" w14:paraId="21438775" w14:textId="77777777">
        <w:trPr>
          <w:jc w:val="center"/>
        </w:trPr>
        <w:tc>
          <w:tcPr>
            <w:tcW w:w="3744" w:type="dxa"/>
          </w:tcPr>
          <w:p w14:paraId="33DFE48D" w14:textId="77777777" w:rsidR="00B61F21" w:rsidRDefault="00B05D1B">
            <w:r>
              <w:rPr>
                <w:sz w:val="20"/>
              </w:rPr>
              <w:t>Owner</w:t>
            </w:r>
          </w:p>
        </w:tc>
        <w:tc>
          <w:tcPr>
            <w:tcW w:w="4896" w:type="dxa"/>
          </w:tcPr>
          <w:p w14:paraId="2F4FBE47" w14:textId="77777777" w:rsidR="00B61F21" w:rsidRDefault="00B05D1B">
            <w:r>
              <w:rPr>
                <w:i/>
                <w:color w:val="7A7A7A"/>
                <w:sz w:val="20"/>
              </w:rPr>
              <w:t>[Name, Role]</w:t>
            </w:r>
          </w:p>
        </w:tc>
      </w:tr>
      <w:tr w:rsidR="00B61F21" w14:paraId="7A0F581A" w14:textId="77777777">
        <w:trPr>
          <w:jc w:val="center"/>
        </w:trPr>
        <w:tc>
          <w:tcPr>
            <w:tcW w:w="3744" w:type="dxa"/>
          </w:tcPr>
          <w:p w14:paraId="36B048EE" w14:textId="77777777" w:rsidR="00B61F21" w:rsidRDefault="00B05D1B">
            <w:r>
              <w:rPr>
                <w:sz w:val="20"/>
              </w:rPr>
              <w:t>Fiscal Quarter</w:t>
            </w:r>
          </w:p>
        </w:tc>
        <w:tc>
          <w:tcPr>
            <w:tcW w:w="4896" w:type="dxa"/>
          </w:tcPr>
          <w:p w14:paraId="23EA997F" w14:textId="77777777" w:rsidR="00B61F21" w:rsidRDefault="00B05D1B">
            <w:r>
              <w:rPr>
                <w:i/>
                <w:color w:val="7A7A7A"/>
                <w:sz w:val="20"/>
              </w:rPr>
              <w:t>[e.g., Q3 FY26]</w:t>
            </w:r>
          </w:p>
        </w:tc>
      </w:tr>
      <w:tr w:rsidR="00B61F21" w14:paraId="46B08AAF" w14:textId="77777777">
        <w:trPr>
          <w:jc w:val="center"/>
        </w:trPr>
        <w:tc>
          <w:tcPr>
            <w:tcW w:w="3744" w:type="dxa"/>
          </w:tcPr>
          <w:p w14:paraId="39B3DBC6" w14:textId="77777777" w:rsidR="00B61F21" w:rsidRDefault="00B05D1B">
            <w:r>
              <w:rPr>
                <w:sz w:val="20"/>
              </w:rPr>
              <w:t>Date</w:t>
            </w:r>
          </w:p>
        </w:tc>
        <w:tc>
          <w:tcPr>
            <w:tcW w:w="4896" w:type="dxa"/>
          </w:tcPr>
          <w:p w14:paraId="44031E5C" w14:textId="77777777" w:rsidR="00B61F21" w:rsidRDefault="00B05D1B">
            <w:r>
              <w:rPr>
                <w:i/>
                <w:color w:val="7A7A7A"/>
                <w:sz w:val="20"/>
              </w:rPr>
              <w:t>[Date]</w:t>
            </w:r>
          </w:p>
        </w:tc>
      </w:tr>
    </w:tbl>
    <w:p w14:paraId="7DC53E8D" w14:textId="77777777" w:rsidR="00B61F21" w:rsidRDefault="00B05D1B">
      <w:r>
        <w:br w:type="page"/>
      </w:r>
    </w:p>
    <w:p w14:paraId="12FDA568" w14:textId="77777777" w:rsidR="00B61F21" w:rsidRDefault="00B05D1B">
      <w:pPr>
        <w:spacing w:before="280" w:after="120"/>
      </w:pPr>
      <w:r>
        <w:rPr>
          <w:rFonts w:ascii="Cambria" w:hAnsi="Cambria"/>
          <w:b/>
          <w:color w:val="1E2761"/>
          <w:sz w:val="40"/>
        </w:rPr>
        <w:lastRenderedPageBreak/>
        <w:t xml:space="preserve">1. </w:t>
      </w:r>
      <w:r>
        <w:rPr>
          <w:rFonts w:ascii="Cambria" w:hAnsi="Cambria"/>
          <w:b/>
          <w:color w:val="1E2761"/>
          <w:sz w:val="40"/>
        </w:rPr>
        <w:t>Purpose &amp; Guidance</w:t>
      </w:r>
    </w:p>
    <w:p w14:paraId="27BF35C3" w14:textId="77777777" w:rsidR="00B61F21" w:rsidRDefault="00B05D1B">
      <w:pPr>
        <w:spacing w:before="160" w:after="80"/>
      </w:pPr>
      <w:r>
        <w:rPr>
          <w:b/>
          <w:color w:val="1E2761"/>
          <w:sz w:val="26"/>
        </w:rPr>
        <w:t>What is the purpose?</w:t>
      </w:r>
    </w:p>
    <w:p w14:paraId="6D7E4F68" w14:textId="77777777" w:rsidR="00B61F21" w:rsidRDefault="00B05D1B">
      <w:pPr>
        <w:pStyle w:val="ListBullet"/>
        <w:spacing w:after="60"/>
      </w:pPr>
      <w:r>
        <w:rPr>
          <w:sz w:val="21"/>
        </w:rPr>
        <w:t>A one-page summary to prepare for and drive focused conversation at the QBR (Quarterly Business Review) forum, covering:</w:t>
      </w:r>
    </w:p>
    <w:p w14:paraId="21B93342" w14:textId="77777777" w:rsidR="00B61F21" w:rsidRDefault="00B05D1B">
      <w:pPr>
        <w:pStyle w:val="ListBullet"/>
        <w:spacing w:after="60"/>
      </w:pPr>
      <w:r>
        <w:rPr>
          <w:sz w:val="21"/>
        </w:rPr>
        <w:t>Progress against Objectives &amp; Key Results, and key commitments/outcomes from the last quarter</w:t>
      </w:r>
    </w:p>
    <w:p w14:paraId="58F022CC" w14:textId="77777777" w:rsidR="00B61F21" w:rsidRDefault="00B05D1B">
      <w:pPr>
        <w:pStyle w:val="ListBullet"/>
        <w:spacing w:after="60"/>
      </w:pPr>
      <w:r>
        <w:rPr>
          <w:sz w:val="21"/>
        </w:rPr>
        <w:t>T</w:t>
      </w:r>
      <w:r>
        <w:rPr>
          <w:sz w:val="21"/>
        </w:rPr>
        <w:t>he most critical work planned looking forward, and how it impacts Objectives &amp; Key Results</w:t>
      </w:r>
    </w:p>
    <w:p w14:paraId="0F73D251" w14:textId="77777777" w:rsidR="00B61F21" w:rsidRDefault="00B05D1B">
      <w:pPr>
        <w:pStyle w:val="ListBullet"/>
        <w:spacing w:after="60"/>
      </w:pPr>
      <w:r>
        <w:rPr>
          <w:sz w:val="21"/>
        </w:rPr>
        <w:t>Key trade-offs and risks that require senior leadership awareness</w:t>
      </w:r>
    </w:p>
    <w:p w14:paraId="6958179C" w14:textId="77777777" w:rsidR="00B61F21" w:rsidRDefault="00B05D1B">
      <w:pPr>
        <w:spacing w:before="160" w:after="80"/>
      </w:pPr>
      <w:r>
        <w:rPr>
          <w:b/>
          <w:color w:val="1E2761"/>
          <w:sz w:val="26"/>
        </w:rPr>
        <w:t>Who is this for?</w:t>
      </w:r>
    </w:p>
    <w:p w14:paraId="738E9FA0" w14:textId="77777777" w:rsidR="00B61F21" w:rsidRDefault="00B05D1B">
      <w:pPr>
        <w:pStyle w:val="ListBullet"/>
        <w:spacing w:after="60"/>
      </w:pPr>
      <w:r>
        <w:rPr>
          <w:sz w:val="21"/>
        </w:rPr>
        <w:t>Teams, programs, or portfolios presenting at the QBR forum</w:t>
      </w:r>
    </w:p>
    <w:p w14:paraId="418EA2CE" w14:textId="77777777" w:rsidR="00B61F21" w:rsidRDefault="00B05D1B">
      <w:pPr>
        <w:spacing w:before="160" w:after="80"/>
      </w:pPr>
      <w:r>
        <w:rPr>
          <w:b/>
          <w:color w:val="1E2761"/>
          <w:sz w:val="26"/>
        </w:rPr>
        <w:t>What are the expected o</w:t>
      </w:r>
      <w:r>
        <w:rPr>
          <w:b/>
          <w:color w:val="1E2761"/>
          <w:sz w:val="26"/>
        </w:rPr>
        <w:t>utcomes?</w:t>
      </w:r>
    </w:p>
    <w:p w14:paraId="18087F0C" w14:textId="77777777" w:rsidR="00B61F21" w:rsidRDefault="00B05D1B">
      <w:pPr>
        <w:pStyle w:val="ListBullet"/>
        <w:spacing w:after="60"/>
      </w:pPr>
      <w:r>
        <w:rPr>
          <w:sz w:val="21"/>
        </w:rPr>
        <w:t>A succinct, focused discussion at the QBR forum on how committed work contributes to Objectives &amp; Key Results — looking at the past, current, and upcoming quarter</w:t>
      </w:r>
    </w:p>
    <w:p w14:paraId="18FEAA68" w14:textId="77777777" w:rsidR="00B61F21" w:rsidRDefault="00B05D1B">
      <w:pPr>
        <w:spacing w:before="160" w:after="80"/>
      </w:pPr>
      <w:r>
        <w:rPr>
          <w:b/>
          <w:color w:val="1E2761"/>
          <w:sz w:val="26"/>
        </w:rPr>
        <w:t>Formatting Guidance</w:t>
      </w:r>
    </w:p>
    <w:p w14:paraId="7CDC1059" w14:textId="77777777" w:rsidR="00B61F21" w:rsidRDefault="00B05D1B">
      <w:pPr>
        <w:pStyle w:val="ListBullet"/>
        <w:spacing w:after="60"/>
      </w:pPr>
      <w:r>
        <w:rPr>
          <w:sz w:val="21"/>
        </w:rPr>
        <w:t>Maximum one page / one slide</w:t>
      </w:r>
    </w:p>
    <w:p w14:paraId="216C2BDB" w14:textId="77777777" w:rsidR="00B61F21" w:rsidRDefault="00B05D1B">
      <w:pPr>
        <w:pStyle w:val="ListBullet"/>
        <w:spacing w:after="60"/>
      </w:pPr>
      <w:r>
        <w:rPr>
          <w:sz w:val="21"/>
        </w:rPr>
        <w:t>Keep language concise — bullet poin</w:t>
      </w:r>
      <w:r>
        <w:rPr>
          <w:sz w:val="21"/>
        </w:rPr>
        <w:t>ts, not paragraphs</w:t>
      </w:r>
    </w:p>
    <w:p w14:paraId="4DDB3E69" w14:textId="77777777" w:rsidR="00B61F21" w:rsidRDefault="00B05D1B">
      <w:pPr>
        <w:pStyle w:val="ListBullet"/>
        <w:spacing w:after="60"/>
      </w:pPr>
      <w:r>
        <w:rPr>
          <w:sz w:val="21"/>
        </w:rPr>
        <w:t>Remove instructional text (like this section) before submission</w:t>
      </w:r>
    </w:p>
    <w:p w14:paraId="6EF6116B" w14:textId="77777777" w:rsidR="00B61F21" w:rsidRDefault="00B05D1B">
      <w:pPr>
        <w:pStyle w:val="ListBullet"/>
        <w:spacing w:after="60"/>
      </w:pPr>
      <w:r>
        <w:rPr>
          <w:sz w:val="21"/>
        </w:rPr>
        <w:t>Do not add additional sections or columns beyond this template</w:t>
      </w:r>
    </w:p>
    <w:p w14:paraId="71071673" w14:textId="77777777" w:rsidR="00B61F21" w:rsidRDefault="00B05D1B">
      <w:r>
        <w:br w:type="page"/>
      </w:r>
    </w:p>
    <w:p w14:paraId="37F53F3A" w14:textId="77777777" w:rsidR="00B61F21" w:rsidRDefault="00B05D1B">
      <w:pPr>
        <w:spacing w:before="280" w:after="120"/>
      </w:pPr>
      <w:r>
        <w:rPr>
          <w:rFonts w:ascii="Cambria" w:hAnsi="Cambria"/>
          <w:b/>
          <w:color w:val="1E2761"/>
          <w:sz w:val="40"/>
        </w:rPr>
        <w:lastRenderedPageBreak/>
        <w:t>2. OKR Summary</w:t>
      </w:r>
    </w:p>
    <w:p w14:paraId="56875AE0" w14:textId="77777777" w:rsidR="00B61F21" w:rsidRDefault="00B05D1B">
      <w:pPr>
        <w:spacing w:after="160"/>
      </w:pPr>
      <w:r>
        <w:t>Brief Overview: One to two sentence summary of completed, current, and upcoming work, aligned</w:t>
      </w:r>
      <w:r>
        <w:t xml:space="preserve"> to the team/program vision.</w:t>
      </w:r>
    </w:p>
    <w:p w14:paraId="21B6362B" w14:textId="77777777" w:rsidR="00B61F21" w:rsidRDefault="00B05D1B">
      <w:pPr>
        <w:spacing w:after="80"/>
      </w:pPr>
      <w:r>
        <w:rPr>
          <w:b/>
          <w:color w:val="1E2761"/>
        </w:rPr>
        <w:t xml:space="preserve">Brief Overview:  </w:t>
      </w:r>
      <w:r>
        <w:rPr>
          <w:i/>
          <w:color w:val="7A7A7A"/>
        </w:rPr>
        <w:t>[1-2 sentence summary]</w:t>
      </w:r>
    </w:p>
    <w:p w14:paraId="6648CD96" w14:textId="77777777" w:rsidR="00B61F21" w:rsidRDefault="00B05D1B">
      <w:pPr>
        <w:spacing w:after="80"/>
      </w:pPr>
      <w:r>
        <w:rPr>
          <w:color w:val="CCCCCC"/>
        </w:rPr>
        <w:t>_______________________________________________________________________________________________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48"/>
        <w:gridCol w:w="2592"/>
      </w:tblGrid>
      <w:tr w:rsidR="00B61F21" w14:paraId="755B6F79" w14:textId="77777777">
        <w:trPr>
          <w:jc w:val="center"/>
        </w:trPr>
        <w:tc>
          <w:tcPr>
            <w:tcW w:w="6048" w:type="dxa"/>
            <w:shd w:val="clear" w:color="auto" w:fill="1E2761"/>
          </w:tcPr>
          <w:p w14:paraId="1203D5A7" w14:textId="77777777" w:rsidR="00B61F21" w:rsidRDefault="00B05D1B">
            <w:r>
              <w:rPr>
                <w:b/>
                <w:color w:val="FFFFFF"/>
                <w:sz w:val="20"/>
              </w:rPr>
              <w:t>Objective</w:t>
            </w:r>
          </w:p>
        </w:tc>
        <w:tc>
          <w:tcPr>
            <w:tcW w:w="2592" w:type="dxa"/>
            <w:shd w:val="clear" w:color="auto" w:fill="1E2761"/>
          </w:tcPr>
          <w:p w14:paraId="38281932" w14:textId="77777777" w:rsidR="00B61F21" w:rsidRDefault="00B05D1B">
            <w:r>
              <w:rPr>
                <w:b/>
                <w:color w:val="FFFFFF"/>
                <w:sz w:val="20"/>
              </w:rPr>
              <w:t># KRs Green Confidence / Total # KRs</w:t>
            </w:r>
          </w:p>
        </w:tc>
      </w:tr>
      <w:tr w:rsidR="00B61F21" w14:paraId="5ECB5B2E" w14:textId="77777777">
        <w:trPr>
          <w:jc w:val="center"/>
        </w:trPr>
        <w:tc>
          <w:tcPr>
            <w:tcW w:w="6048" w:type="dxa"/>
          </w:tcPr>
          <w:p w14:paraId="4FD06CC4" w14:textId="77777777" w:rsidR="00B61F21" w:rsidRDefault="00B05D1B">
            <w:r>
              <w:rPr>
                <w:sz w:val="20"/>
              </w:rPr>
              <w:t>Objective 1: [Name]</w:t>
            </w:r>
          </w:p>
        </w:tc>
        <w:tc>
          <w:tcPr>
            <w:tcW w:w="2592" w:type="dxa"/>
          </w:tcPr>
          <w:p w14:paraId="09E98621" w14:textId="77777777" w:rsidR="00B61F21" w:rsidRDefault="00B05D1B">
            <w:r>
              <w:rPr>
                <w:i/>
                <w:color w:val="7A7A7A"/>
                <w:sz w:val="20"/>
              </w:rPr>
              <w:t>[# green / total]</w:t>
            </w:r>
          </w:p>
        </w:tc>
      </w:tr>
      <w:tr w:rsidR="00B61F21" w14:paraId="3C2419CF" w14:textId="77777777">
        <w:trPr>
          <w:jc w:val="center"/>
        </w:trPr>
        <w:tc>
          <w:tcPr>
            <w:tcW w:w="6048" w:type="dxa"/>
          </w:tcPr>
          <w:p w14:paraId="3A75E095" w14:textId="77777777" w:rsidR="00B61F21" w:rsidRDefault="00B05D1B">
            <w:r>
              <w:rPr>
                <w:sz w:val="20"/>
              </w:rPr>
              <w:t>Objective 2: [Name]</w:t>
            </w:r>
          </w:p>
        </w:tc>
        <w:tc>
          <w:tcPr>
            <w:tcW w:w="2592" w:type="dxa"/>
          </w:tcPr>
          <w:p w14:paraId="57358B0B" w14:textId="77777777" w:rsidR="00B61F21" w:rsidRDefault="00B05D1B">
            <w:r>
              <w:rPr>
                <w:i/>
                <w:color w:val="7A7A7A"/>
                <w:sz w:val="20"/>
              </w:rPr>
              <w:t>[# green / total]</w:t>
            </w:r>
          </w:p>
        </w:tc>
      </w:tr>
      <w:tr w:rsidR="00B61F21" w14:paraId="57AB2EC6" w14:textId="77777777">
        <w:trPr>
          <w:jc w:val="center"/>
        </w:trPr>
        <w:tc>
          <w:tcPr>
            <w:tcW w:w="6048" w:type="dxa"/>
          </w:tcPr>
          <w:p w14:paraId="4FFEFADB" w14:textId="77777777" w:rsidR="00B61F21" w:rsidRDefault="00B05D1B">
            <w:r>
              <w:rPr>
                <w:sz w:val="20"/>
              </w:rPr>
              <w:t>Objective 3: [Name]</w:t>
            </w:r>
          </w:p>
        </w:tc>
        <w:tc>
          <w:tcPr>
            <w:tcW w:w="2592" w:type="dxa"/>
          </w:tcPr>
          <w:p w14:paraId="03EA898A" w14:textId="77777777" w:rsidR="00B61F21" w:rsidRDefault="00B05D1B">
            <w:r>
              <w:rPr>
                <w:i/>
                <w:color w:val="7A7A7A"/>
                <w:sz w:val="20"/>
              </w:rPr>
              <w:t xml:space="preserve">[# green / </w:t>
            </w:r>
            <w:r>
              <w:rPr>
                <w:i/>
                <w:color w:val="7A7A7A"/>
                <w:sz w:val="20"/>
              </w:rPr>
              <w:t>total]</w:t>
            </w:r>
          </w:p>
        </w:tc>
      </w:tr>
      <w:tr w:rsidR="00B61F21" w14:paraId="4CC102C0" w14:textId="77777777">
        <w:trPr>
          <w:jc w:val="center"/>
        </w:trPr>
        <w:tc>
          <w:tcPr>
            <w:tcW w:w="6048" w:type="dxa"/>
          </w:tcPr>
          <w:p w14:paraId="5D2E523F" w14:textId="77777777" w:rsidR="00B61F21" w:rsidRDefault="00B05D1B">
            <w:r>
              <w:rPr>
                <w:sz w:val="20"/>
              </w:rPr>
              <w:t>Objective 4: [Name]</w:t>
            </w:r>
          </w:p>
        </w:tc>
        <w:tc>
          <w:tcPr>
            <w:tcW w:w="2592" w:type="dxa"/>
          </w:tcPr>
          <w:p w14:paraId="55161F71" w14:textId="77777777" w:rsidR="00B61F21" w:rsidRDefault="00B05D1B">
            <w:r>
              <w:rPr>
                <w:i/>
                <w:color w:val="7A7A7A"/>
                <w:sz w:val="20"/>
              </w:rPr>
              <w:t>[# green / total]</w:t>
            </w:r>
          </w:p>
        </w:tc>
      </w:tr>
      <w:tr w:rsidR="00B61F21" w14:paraId="11CA5E52" w14:textId="77777777">
        <w:trPr>
          <w:jc w:val="center"/>
        </w:trPr>
        <w:tc>
          <w:tcPr>
            <w:tcW w:w="6048" w:type="dxa"/>
          </w:tcPr>
          <w:p w14:paraId="23934B48" w14:textId="77777777" w:rsidR="00B61F21" w:rsidRDefault="00B05D1B">
            <w:r>
              <w:rPr>
                <w:sz w:val="20"/>
              </w:rPr>
              <w:t>Objective 5: [Name]</w:t>
            </w:r>
          </w:p>
        </w:tc>
        <w:tc>
          <w:tcPr>
            <w:tcW w:w="2592" w:type="dxa"/>
          </w:tcPr>
          <w:p w14:paraId="64BBC03A" w14:textId="77777777" w:rsidR="00B61F21" w:rsidRDefault="00B05D1B">
            <w:r>
              <w:rPr>
                <w:i/>
                <w:color w:val="7A7A7A"/>
                <w:sz w:val="20"/>
              </w:rPr>
              <w:t>[# green / total]</w:t>
            </w:r>
          </w:p>
        </w:tc>
      </w:tr>
    </w:tbl>
    <w:p w14:paraId="1B911CD3" w14:textId="77777777" w:rsidR="00B61F21" w:rsidRDefault="00B05D1B">
      <w:pPr>
        <w:spacing w:before="280" w:after="120"/>
      </w:pPr>
      <w:r>
        <w:rPr>
          <w:rFonts w:ascii="Cambria" w:hAnsi="Cambria"/>
          <w:b/>
          <w:color w:val="1E2761"/>
          <w:sz w:val="40"/>
        </w:rPr>
        <w:t>3. Progress on Key Commitments — Looking Back (Completed Quarter)</w:t>
      </w:r>
    </w:p>
    <w:p w14:paraId="290B8480" w14:textId="77777777" w:rsidR="00B61F21" w:rsidRDefault="00B05D1B">
      <w:pPr>
        <w:spacing w:after="160"/>
      </w:pPr>
      <w:r>
        <w:t>Commitments / Insights:</w:t>
      </w:r>
    </w:p>
    <w:p w14:paraId="39E6DEAB" w14:textId="77777777" w:rsidR="00B61F21" w:rsidRDefault="00B05D1B">
      <w:pPr>
        <w:pStyle w:val="ListBullet"/>
        <w:spacing w:after="60"/>
      </w:pPr>
      <w:r>
        <w:rPr>
          <w:sz w:val="21"/>
        </w:rPr>
        <w:t>List the top 5 key commitments and their respective outcomes</w:t>
      </w:r>
    </w:p>
    <w:p w14:paraId="68F91A7D" w14:textId="77777777" w:rsidR="00B61F21" w:rsidRDefault="00B05D1B">
      <w:pPr>
        <w:pStyle w:val="ListBullet"/>
        <w:spacing w:after="60"/>
      </w:pPr>
      <w:r>
        <w:rPr>
          <w:sz w:val="21"/>
        </w:rPr>
        <w:t xml:space="preserve">What are you and </w:t>
      </w:r>
      <w:r>
        <w:rPr>
          <w:sz w:val="21"/>
        </w:rPr>
        <w:t>your team most proud of?</w:t>
      </w:r>
    </w:p>
    <w:p w14:paraId="377A1B7B" w14:textId="77777777" w:rsidR="00B61F21" w:rsidRDefault="00B05D1B">
      <w:pPr>
        <w:pStyle w:val="ListBullet"/>
        <w:spacing w:after="60"/>
      </w:pPr>
      <w:r>
        <w:rPr>
          <w:sz w:val="21"/>
        </w:rPr>
        <w:t>What progress has there been against the OKRs (green/yellow/red confidence)?</w:t>
      </w:r>
    </w:p>
    <w:p w14:paraId="627D1101" w14:textId="77777777" w:rsidR="00B61F21" w:rsidRDefault="00B05D1B">
      <w:pPr>
        <w:pStyle w:val="ListBullet"/>
        <w:spacing w:after="60"/>
      </w:pPr>
      <w:r>
        <w:rPr>
          <w:sz w:val="21"/>
        </w:rPr>
        <w:t>Provide updates on commitments that aren't on track, and why</w:t>
      </w:r>
    </w:p>
    <w:p w14:paraId="73022C9A" w14:textId="77777777" w:rsidR="00B61F21" w:rsidRDefault="00B05D1B">
      <w:pPr>
        <w:spacing w:after="80"/>
      </w:pPr>
      <w:r>
        <w:rPr>
          <w:b/>
          <w:color w:val="1E2761"/>
        </w:rPr>
        <w:t xml:space="preserve">Commitments / Outcomes:  </w:t>
      </w:r>
      <w:r>
        <w:rPr>
          <w:i/>
          <w:color w:val="7A7A7A"/>
        </w:rPr>
        <w:t>[List top commitments and outcomes here]</w:t>
      </w:r>
    </w:p>
    <w:p w14:paraId="3575F699" w14:textId="77777777" w:rsidR="00B61F21" w:rsidRDefault="00B05D1B">
      <w:pPr>
        <w:spacing w:after="80"/>
      </w:pPr>
      <w:r>
        <w:rPr>
          <w:color w:val="CCCCCC"/>
        </w:rPr>
        <w:t>___________________________</w:t>
      </w:r>
      <w:r>
        <w:rPr>
          <w:color w:val="CCCCCC"/>
        </w:rPr>
        <w:t>____________________________________________________________________</w:t>
      </w:r>
    </w:p>
    <w:p w14:paraId="09821FBB" w14:textId="77777777" w:rsidR="00B61F21" w:rsidRDefault="00B05D1B">
      <w:pPr>
        <w:spacing w:after="80"/>
      </w:pPr>
      <w:r>
        <w:rPr>
          <w:color w:val="CCCCCC"/>
        </w:rPr>
        <w:t>_______________________________________________________________________________________________</w:t>
      </w:r>
    </w:p>
    <w:p w14:paraId="6007FBBC" w14:textId="77777777" w:rsidR="00B61F21" w:rsidRDefault="00B05D1B">
      <w:pPr>
        <w:spacing w:before="280" w:after="120"/>
      </w:pPr>
      <w:r>
        <w:rPr>
          <w:rFonts w:ascii="Cambria" w:hAnsi="Cambria"/>
          <w:b/>
          <w:color w:val="1E2761"/>
          <w:sz w:val="40"/>
        </w:rPr>
        <w:t>4. Key Commitments Planned for Delivery — Looking Forward (Current &amp; Upcoming Quarter)</w:t>
      </w:r>
    </w:p>
    <w:p w14:paraId="2D513AFB" w14:textId="77777777" w:rsidR="00B61F21" w:rsidRDefault="00B05D1B">
      <w:pPr>
        <w:pStyle w:val="ListBullet"/>
        <w:spacing w:after="60"/>
      </w:pPr>
      <w:r>
        <w:rPr>
          <w:sz w:val="21"/>
        </w:rPr>
        <w:t>List</w:t>
      </w:r>
      <w:r>
        <w:rPr>
          <w:sz w:val="21"/>
        </w:rPr>
        <w:t xml:space="preserve"> the top 5 most critical commitments planned for delivery and their expected outcomes</w:t>
      </w:r>
    </w:p>
    <w:p w14:paraId="2050874D" w14:textId="77777777" w:rsidR="00B61F21" w:rsidRDefault="00B05D1B">
      <w:pPr>
        <w:pStyle w:val="ListBullet"/>
        <w:spacing w:after="60"/>
      </w:pPr>
      <w:r>
        <w:rPr>
          <w:sz w:val="21"/>
        </w:rPr>
        <w:t>How will each commitment impact Objectives &amp; Key Results?</w:t>
      </w:r>
    </w:p>
    <w:p w14:paraId="4C635FD3" w14:textId="77777777" w:rsidR="00B61F21" w:rsidRDefault="00B05D1B">
      <w:pPr>
        <w:spacing w:after="80"/>
      </w:pPr>
      <w:r>
        <w:rPr>
          <w:b/>
          <w:color w:val="1E2761"/>
        </w:rPr>
        <w:t xml:space="preserve">Planned Commitments / Expected Outcomes:  </w:t>
      </w:r>
      <w:r>
        <w:rPr>
          <w:i/>
          <w:color w:val="7A7A7A"/>
        </w:rPr>
        <w:t>[List top planned commitments and expected outcomes here]</w:t>
      </w:r>
    </w:p>
    <w:p w14:paraId="1B600D1A" w14:textId="77777777" w:rsidR="00B61F21" w:rsidRDefault="00B05D1B">
      <w:pPr>
        <w:spacing w:after="80"/>
      </w:pPr>
      <w:r>
        <w:rPr>
          <w:color w:val="CCCCCC"/>
        </w:rPr>
        <w:lastRenderedPageBreak/>
        <w:t>____________</w:t>
      </w:r>
      <w:r>
        <w:rPr>
          <w:color w:val="CCCCCC"/>
        </w:rPr>
        <w:t>___________________________________________________________________________________</w:t>
      </w:r>
    </w:p>
    <w:p w14:paraId="4EE3640E" w14:textId="77777777" w:rsidR="00B61F21" w:rsidRDefault="00B05D1B">
      <w:pPr>
        <w:spacing w:after="80"/>
      </w:pPr>
      <w:r>
        <w:rPr>
          <w:color w:val="CCCCCC"/>
        </w:rPr>
        <w:t>_______________________________________________________________________________________________</w:t>
      </w:r>
    </w:p>
    <w:p w14:paraId="04823D1D" w14:textId="77777777" w:rsidR="00B61F21" w:rsidRDefault="00B05D1B">
      <w:r>
        <w:br w:type="page"/>
      </w:r>
    </w:p>
    <w:p w14:paraId="136F34B7" w14:textId="77777777" w:rsidR="00B61F21" w:rsidRDefault="00B05D1B">
      <w:pPr>
        <w:spacing w:before="280" w:after="120"/>
      </w:pPr>
      <w:r>
        <w:rPr>
          <w:rFonts w:ascii="Cambria" w:hAnsi="Cambria"/>
          <w:b/>
          <w:color w:val="1E2761"/>
          <w:sz w:val="40"/>
        </w:rPr>
        <w:lastRenderedPageBreak/>
        <w:t>5. Trade-offs</w:t>
      </w:r>
    </w:p>
    <w:p w14:paraId="2C460648" w14:textId="77777777" w:rsidR="00B61F21" w:rsidRDefault="00B05D1B">
      <w:pPr>
        <w:pStyle w:val="ListBullet"/>
        <w:spacing w:after="60"/>
      </w:pPr>
      <w:r>
        <w:rPr>
          <w:sz w:val="21"/>
        </w:rPr>
        <w:t>What trade-offs were made that required senior leadership aw</w:t>
      </w:r>
      <w:r>
        <w:rPr>
          <w:sz w:val="21"/>
        </w:rPr>
        <w:t>areness in the completed, current, or upcoming quarter?</w:t>
      </w:r>
    </w:p>
    <w:p w14:paraId="156BBBAB" w14:textId="77777777" w:rsidR="00B61F21" w:rsidRDefault="00B05D1B">
      <w:pPr>
        <w:pStyle w:val="ListBullet"/>
        <w:spacing w:after="60"/>
      </w:pPr>
      <w:r>
        <w:rPr>
          <w:sz w:val="21"/>
        </w:rPr>
        <w:t>What was the impact of those decisions on outcomes and OKRs?</w:t>
      </w:r>
    </w:p>
    <w:p w14:paraId="610B5BD9" w14:textId="77777777" w:rsidR="00B61F21" w:rsidRDefault="00B05D1B">
      <w:pPr>
        <w:spacing w:after="80"/>
      </w:pPr>
      <w:r>
        <w:rPr>
          <w:b/>
          <w:color w:val="1E2761"/>
        </w:rPr>
        <w:t xml:space="preserve">Trade-offs Made:  </w:t>
      </w:r>
      <w:r>
        <w:rPr>
          <w:i/>
          <w:color w:val="7A7A7A"/>
        </w:rPr>
        <w:t>[Describe key trade-offs and their impact]</w:t>
      </w:r>
    </w:p>
    <w:p w14:paraId="0BCF6DAD" w14:textId="77777777" w:rsidR="00B61F21" w:rsidRDefault="00B05D1B">
      <w:pPr>
        <w:spacing w:after="80"/>
      </w:pPr>
      <w:r>
        <w:rPr>
          <w:color w:val="CCCCCC"/>
        </w:rPr>
        <w:t>_______________________________________________________________________________________________</w:t>
      </w:r>
    </w:p>
    <w:p w14:paraId="2FAF3128" w14:textId="77777777" w:rsidR="00B61F21" w:rsidRDefault="00B05D1B">
      <w:pPr>
        <w:spacing w:after="80"/>
      </w:pPr>
      <w:r>
        <w:rPr>
          <w:color w:val="CCCCCC"/>
        </w:rPr>
        <w:t>_______________________________________________________________________________________________</w:t>
      </w:r>
    </w:p>
    <w:p w14:paraId="6EFDA4EB" w14:textId="77777777" w:rsidR="00B61F21" w:rsidRDefault="00B05D1B">
      <w:pPr>
        <w:spacing w:before="280" w:after="120"/>
      </w:pPr>
      <w:r>
        <w:rPr>
          <w:rFonts w:ascii="Cambria" w:hAnsi="Cambria"/>
          <w:b/>
          <w:color w:val="1E2761"/>
          <w:sz w:val="40"/>
        </w:rPr>
        <w:t>6. Key Risks</w:t>
      </w:r>
    </w:p>
    <w:p w14:paraId="13ACBFF6" w14:textId="77777777" w:rsidR="00B61F21" w:rsidRDefault="00B05D1B">
      <w:pPr>
        <w:pStyle w:val="ListBullet"/>
        <w:spacing w:after="60"/>
      </w:pPr>
      <w:r>
        <w:rPr>
          <w:sz w:val="21"/>
        </w:rPr>
        <w:t>Explain any business risks and associated impacts t</w:t>
      </w:r>
      <w:r>
        <w:rPr>
          <w:sz w:val="21"/>
        </w:rPr>
        <w:t>hat require senior leadership awareness</w:t>
      </w:r>
    </w:p>
    <w:p w14:paraId="654D0C1E" w14:textId="77777777" w:rsidR="00B61F21" w:rsidRDefault="00B05D1B">
      <w:pPr>
        <w:pStyle w:val="ListBullet"/>
        <w:spacing w:after="60"/>
      </w:pPr>
      <w:r>
        <w:rPr>
          <w:sz w:val="21"/>
        </w:rPr>
        <w:t>Including but not limited to: regulatory, revenue, funding, additional capacity, timeline, or confidence-level risk (yellow/red KRs)</w:t>
      </w:r>
    </w:p>
    <w:p w14:paraId="57D6CD3D" w14:textId="77777777" w:rsidR="00B61F21" w:rsidRDefault="00B05D1B">
      <w:pPr>
        <w:spacing w:after="80"/>
      </w:pPr>
      <w:r>
        <w:rPr>
          <w:b/>
          <w:color w:val="1E2761"/>
        </w:rPr>
        <w:t xml:space="preserve">Key Risks:  </w:t>
      </w:r>
      <w:r>
        <w:rPr>
          <w:i/>
          <w:color w:val="7A7A7A"/>
        </w:rPr>
        <w:t>[List key risks and their business impact]</w:t>
      </w:r>
    </w:p>
    <w:p w14:paraId="668C7E0A" w14:textId="77777777" w:rsidR="00B61F21" w:rsidRDefault="00B05D1B">
      <w:pPr>
        <w:spacing w:after="80"/>
      </w:pPr>
      <w:r>
        <w:rPr>
          <w:color w:val="CCCCCC"/>
        </w:rPr>
        <w:t>____________________________</w:t>
      </w:r>
      <w:r>
        <w:rPr>
          <w:color w:val="CCCCCC"/>
        </w:rPr>
        <w:t>___________________________________________________________________</w:t>
      </w:r>
    </w:p>
    <w:p w14:paraId="36CC4084" w14:textId="77777777" w:rsidR="00B61F21" w:rsidRDefault="00B05D1B">
      <w:pPr>
        <w:spacing w:after="80"/>
      </w:pPr>
      <w:r>
        <w:rPr>
          <w:color w:val="CCCCCC"/>
        </w:rPr>
        <w:t>_______________________________________________________________________________________________</w:t>
      </w:r>
    </w:p>
    <w:p w14:paraId="54D3DD98" w14:textId="77777777" w:rsidR="00B61F21" w:rsidRDefault="00B05D1B">
      <w:pPr>
        <w:spacing w:before="400"/>
      </w:pPr>
      <w:r>
        <w:rPr>
          <w:i/>
          <w:color w:val="555555"/>
          <w:sz w:val="19"/>
        </w:rPr>
        <w:t>This is a generic template — adapt terminology, cadence, and governance structure to match your organization's QBR or business review process.</w:t>
      </w:r>
    </w:p>
    <w:sectPr w:rsidR="00B61F2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2B8D21" w14:textId="77777777" w:rsidR="00D1578F" w:rsidRDefault="00D1578F" w:rsidP="00D1578F">
      <w:pPr>
        <w:spacing w:after="0" w:line="240" w:lineRule="auto"/>
      </w:pPr>
      <w:r>
        <w:separator/>
      </w:r>
    </w:p>
  </w:endnote>
  <w:endnote w:type="continuationSeparator" w:id="0">
    <w:p w14:paraId="7D06A088" w14:textId="77777777" w:rsidR="00D1578F" w:rsidRDefault="00D1578F" w:rsidP="00D15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0653A" w14:textId="77777777" w:rsidR="00D1578F" w:rsidRDefault="00D157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C6667" w14:textId="77777777" w:rsidR="00D1578F" w:rsidRDefault="00D1578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C35E7" w14:textId="77777777" w:rsidR="00D1578F" w:rsidRDefault="00D157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AFBE1" w14:textId="77777777" w:rsidR="00D1578F" w:rsidRDefault="00D1578F" w:rsidP="00D1578F">
      <w:pPr>
        <w:spacing w:after="0" w:line="240" w:lineRule="auto"/>
      </w:pPr>
      <w:r>
        <w:separator/>
      </w:r>
    </w:p>
  </w:footnote>
  <w:footnote w:type="continuationSeparator" w:id="0">
    <w:p w14:paraId="6C79D7E9" w14:textId="77777777" w:rsidR="00D1578F" w:rsidRDefault="00D1578F" w:rsidP="00D15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AB0A1D" w14:textId="4AB5CD66" w:rsidR="00D1578F" w:rsidRDefault="00D1578F">
    <w:pPr>
      <w:pStyle w:val="Header"/>
    </w:pPr>
    <w:r>
      <w:rPr>
        <w:noProof/>
      </w:rPr>
      <w:pict w14:anchorId="3B959E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383063" o:spid="_x0000_s2050" type="#_x0000_t75" style="position:absolute;margin-left:0;margin-top:0;width:482.3pt;height:230.65pt;z-index:-251657216;mso-position-horizontal:center;mso-position-horizontal-relative:margin;mso-position-vertical:center;mso-position-vertical-relative:margin" o:allowincell="f">
          <v:imagedata r:id="rId1" o:title="logo2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DE0AD" w14:textId="75FA8CD1" w:rsidR="00D1578F" w:rsidRDefault="00D1578F">
    <w:pPr>
      <w:pStyle w:val="Header"/>
    </w:pPr>
    <w:r>
      <w:rPr>
        <w:noProof/>
      </w:rPr>
      <w:pict w14:anchorId="27F926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383064" o:spid="_x0000_s2051" type="#_x0000_t75" style="position:absolute;margin-left:0;margin-top:0;width:482.3pt;height:230.65pt;z-index:-251656192;mso-position-horizontal:center;mso-position-horizontal-relative:margin;mso-position-vertical:center;mso-position-vertical-relative:margin" o:allowincell="f">
          <v:imagedata r:id="rId1" o:title="logo2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356DC" w14:textId="75D64A00" w:rsidR="00D1578F" w:rsidRDefault="00D1578F">
    <w:pPr>
      <w:pStyle w:val="Header"/>
    </w:pPr>
    <w:r>
      <w:rPr>
        <w:noProof/>
      </w:rPr>
      <w:pict w14:anchorId="38E1D5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383062" o:spid="_x0000_s2049" type="#_x0000_t75" style="position:absolute;margin-left:0;margin-top:0;width:482.3pt;height:230.65pt;z-index:-251658240;mso-position-horizontal:center;mso-position-horizontal-relative:margin;mso-position-vertical:center;mso-position-vertical-relative:margin" o:allowincell="f">
          <v:imagedata r:id="rId1" o:title="logo2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1D6F"/>
    <w:rsid w:val="00326F90"/>
    <w:rsid w:val="007653E1"/>
    <w:rsid w:val="009B18F3"/>
    <w:rsid w:val="00AA1D8D"/>
    <w:rsid w:val="00B05D1B"/>
    <w:rsid w:val="00B47730"/>
    <w:rsid w:val="00B61F21"/>
    <w:rsid w:val="00BE16B1"/>
    <w:rsid w:val="00CB0664"/>
    <w:rsid w:val="00D1578F"/>
    <w:rsid w:val="00E82BF1"/>
    <w:rsid w:val="00FB76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24062061"/>
  <w14:defaultImageDpi w14:val="300"/>
  <w15:docId w15:val="{B4FA22E7-6427-4C57-BBE0-FFE0EF4A5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Addy</dc:creator>
  <cp:keywords/>
  <dc:description>generated by python-docx</dc:description>
  <cp:lastModifiedBy>Addy A</cp:lastModifiedBy>
  <cp:revision>2</cp:revision>
  <dcterms:created xsi:type="dcterms:W3CDTF">2026-09-10T22:33:00Z</dcterms:created>
  <dcterms:modified xsi:type="dcterms:W3CDTF">2026-09-10T22:33:00Z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216761a4-7763-4348-8f99-f59f687bcf2c</vt:lpwstr>
  </property>
</Properties>
</file>