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r>
        <w:rPr>
          <w:lang w:val="hi_IN" w:bidi="hi_IN"/>
        </w:rPr>
        <w:t>गिन 23:23</w:t>
      </w:r>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r>
        <w:rPr>
          <w:lang w:val="hi_IN" w:bidi="hi_IN"/>
        </w:rPr>
        <w:t>दानि 1:20</w:t>
      </w:r>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r>
        <w:rPr>
          <w:lang w:val="hi_IN" w:bidi="hi_IN"/>
        </w:rPr>
        <w:t>2:2–27</w:t>
      </w:r>
      <w:r>
        <w:rPr>
          <w:lang w:val="hi_IN" w:bidi="hi_IN"/>
        </w:rPr>
        <w:t>)। वे उनके दूसरे सपने की व्याख्या भी नहीं कर सके (</w:t>
      </w:r>
      <w:r>
        <w:rPr>
          <w:lang w:val="hi_IN" w:bidi="hi_IN"/>
        </w:rPr>
        <w:t>4:7</w:t>
      </w:r>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r>
        <w:rPr>
          <w:lang w:val="hi_IN" w:bidi="hi_IN"/>
        </w:rPr>
        <w:t>5:7–15</w:t>
      </w:r>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r>
        <w:rPr>
          <w:lang w:val="hi_IN" w:bidi="hi_IN"/>
        </w:rPr>
        <w:t>यश 47:9, 12</w:t>
      </w:r>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r>
        <w:rPr>
          <w:lang w:val="hi_IN" w:bidi="hi_IN"/>
        </w:rPr>
        <w:t>भज 58:5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r>
        <w:rPr>
          <w:lang w:val="hi_IN" w:bidi="hi_IN"/>
        </w:rPr>
        <w:t>व्यवस्थाविवरण 18:9–14</w:t>
      </w:r>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r>
        <w:rPr>
          <w:lang w:val="hi_IN" w:bidi="hi_IN"/>
        </w:rPr>
        <w:t>7–8</w:t>
      </w:r>
      <w:r>
        <w:rPr>
          <w:lang w:val="hi_IN" w:bidi="hi_IN"/>
        </w:rPr>
        <w:t xml:space="preserve">)। लेकिन उनकी असफलताएँ अध्याय </w:t>
      </w:r>
      <w:r>
        <w:rPr>
          <w:lang w:val="hi_IN" w:bidi="hi_IN"/>
        </w:rPr>
        <w:t>8</w:t>
      </w:r>
      <w:r>
        <w:rPr>
          <w:lang w:val="hi_IN" w:bidi="hi_IN"/>
        </w:rPr>
        <w:t xml:space="preserve"> में स्पष्ट होने लगती हैं और अध्याय </w:t>
      </w:r>
      <w:r>
        <w:rPr>
          <w:lang w:val="hi_IN" w:bidi="hi_IN"/>
        </w:rPr>
        <w:t>9</w:t>
      </w:r>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r>
        <w:rPr>
          <w:lang w:val="hi_IN" w:bidi="hi_IN"/>
        </w:rPr>
        <w:t>प्रेरितों के काम 8:11</w:t>
      </w:r>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r>
        <w:rPr>
          <w:lang w:val="hi_IN" w:bidi="hi_IN"/>
        </w:rPr>
        <w:t>प्रेरितों के काम 19:11–20</w:t>
      </w:r>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r>
        <w:rPr>
          <w:lang w:val="hi_IN" w:bidi="hi_IN"/>
        </w:rPr>
        <w:t>प्रकाशितवाक्य 21:8</w:t>
      </w:r>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r>
        <w:rPr>
          <w:lang w:val="hi_IN" w:bidi="hi_IN"/>
        </w:rPr>
        <w:t>दानियेल 5:25–27</w:t>
      </w:r>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r>
        <w:rPr>
          <w:lang w:val="hi_IN" w:bidi="hi_IN"/>
        </w:rPr>
        <w:t>1 इति 2:24</w:t>
      </w:r>
      <w:r>
        <w:rPr>
          <w:lang w:val="hi_IN" w:bidi="hi_IN"/>
        </w:rPr>
        <w:t xml:space="preserve">; </w:t>
      </w:r>
      <w:r>
        <w:rPr>
          <w:lang w:val="hi_IN" w:bidi="hi_IN"/>
        </w:rPr>
        <w:t>4:5</w:t>
      </w:r>
      <w:r>
        <w:rPr>
          <w:lang w:val="hi_IN" w:bidi="hi_IN"/>
        </w:rPr>
        <w:t>)। तकोआ यहूदा को दिए गए नगरों की सूची में नहीं आता है (</w:t>
      </w:r>
      <w:r>
        <w:rPr>
          <w:lang w:val="hi_IN" w:bidi="hi_IN"/>
        </w:rPr>
        <w:t>यहो 15</w:t>
      </w:r>
      <w:r>
        <w:rPr>
          <w:lang w:val="hi_IN" w:bidi="hi_IN"/>
        </w:rPr>
        <w:t>)। यहूदा की घेराबन्दी की भविष्यवाणी करते हुए यिर्मयाह (</w:t>
      </w:r>
      <w:r>
        <w:rPr>
          <w:lang w:val="hi_IN" w:bidi="hi_IN"/>
        </w:rPr>
        <w:t>यिर्म 6:1</w:t>
      </w:r>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r>
        <w:rPr>
          <w:lang w:val="hi_IN" w:bidi="hi_IN"/>
        </w:rPr>
        <w:t>2 इति 20:16</w:t>
      </w:r>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r>
        <w:rPr>
          <w:lang w:val="hi_IN" w:bidi="hi_IN"/>
        </w:rPr>
        <w:t>2 इति 20:20</w:t>
      </w:r>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r>
        <w:rPr>
          <w:lang w:val="hi_IN" w:bidi="hi_IN"/>
        </w:rPr>
        <w:t>आमो 1:1</w:t>
      </w:r>
      <w:r>
        <w:rPr>
          <w:lang w:val="hi_IN" w:bidi="hi_IN"/>
        </w:rPr>
        <w:t xml:space="preserve">; </w:t>
      </w:r>
      <w:r>
        <w:rPr>
          <w:lang w:val="hi_IN" w:bidi="hi_IN"/>
        </w:rPr>
        <w:t>7:14</w:t>
      </w:r>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r>
        <w:rPr>
          <w:lang w:val="hi_IN" w:bidi="hi_IN"/>
        </w:rPr>
        <w:t>निर्ग 30:24</w:t>
      </w:r>
      <w:r>
        <w:rPr>
          <w:lang w:val="hi_IN" w:bidi="hi_IN"/>
        </w:rPr>
        <w:t xml:space="preserve">; </w:t>
      </w:r>
      <w:r>
        <w:rPr>
          <w:lang w:val="hi_IN" w:bidi="hi_IN"/>
        </w:rPr>
        <w:t>यहेज 27:19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r>
        <w:rPr>
          <w:lang w:val="hi_IN" w:bidi="hi_IN"/>
        </w:rPr>
        <w:t>एज्रा 5:3, 6</w:t>
      </w:r>
      <w:r>
        <w:rPr>
          <w:lang w:val="hi_IN" w:bidi="hi_IN"/>
        </w:rPr>
        <w:t xml:space="preserve">; </w:t>
      </w:r>
      <w:r>
        <w:rPr>
          <w:lang w:val="hi_IN" w:bidi="hi_IN"/>
        </w:rPr>
        <w:t>6:6, 13</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r>
        <w:rPr>
          <w:lang w:val="hi_IN" w:bidi="hi_IN"/>
        </w:rPr>
        <w:t>2 इतिहास 8:4</w:t>
      </w:r>
      <w:r>
        <w:rPr>
          <w:lang w:val="hi_IN" w:bidi="hi_IN"/>
        </w:rPr>
        <w:t xml:space="preserve"> में सुलैमान की निर्माण उपलब्धियों की सूची में आता है। </w:t>
      </w:r>
      <w:r>
        <w:rPr>
          <w:lang w:val="hi_IN" w:bidi="hi_IN"/>
        </w:rPr>
        <w:t>1 राजाओं 9:18</w:t>
      </w:r>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r>
        <w:rPr>
          <w:lang w:val="hi_IN" w:bidi="hi_IN"/>
        </w:rPr>
        <w:t>2 रा 25:23</w:t>
      </w:r>
      <w:r>
        <w:rPr>
          <w:lang w:val="hi_IN" w:bidi="hi_IN"/>
        </w:rPr>
        <w:t xml:space="preserve">; </w:t>
      </w:r>
      <w:r>
        <w:rPr>
          <w:lang w:val="hi_IN" w:bidi="hi_IN"/>
        </w:rPr>
        <w:t>यिर्म 40:8</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r>
        <w:rPr>
          <w:lang w:val="hi_IN" w:bidi="hi_IN"/>
        </w:rPr>
        <w:t>1 इति 2:43</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r>
        <w:rPr>
          <w:lang w:val="hi_IN" w:bidi="hi_IN"/>
        </w:rPr>
        <w:t>यहो 15:34</w:t>
      </w:r>
      <w:r>
        <w:rPr>
          <w:lang w:val="hi_IN" w:bidi="hi_IN"/>
        </w:rPr>
        <w:t>)। इस स्थान को मनश्शे के तप्पूह की भूमि (</w:t>
      </w:r>
      <w:r>
        <w:rPr>
          <w:lang w:val="hi_IN" w:bidi="hi_IN"/>
        </w:rPr>
        <w:t>17:8</w:t>
      </w:r>
      <w:r>
        <w:rPr>
          <w:lang w:val="hi_IN" w:bidi="hi_IN"/>
        </w:rPr>
        <w:t>) या हेब्रोन के बेत्तप्पूह नगर (</w:t>
      </w:r>
      <w:r>
        <w:rPr>
          <w:lang w:val="hi_IN" w:bidi="hi_IN"/>
        </w:rPr>
        <w:t>15:53</w:t>
      </w:r>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r>
        <w:rPr>
          <w:lang w:val="hi_IN" w:bidi="hi_IN"/>
        </w:rPr>
        <w:t>यहो 16:8</w:t>
      </w:r>
      <w:r>
        <w:rPr>
          <w:lang w:val="hi_IN" w:bidi="hi_IN"/>
        </w:rPr>
        <w:t>)। तप्पूह की भूमि मनश्शे के गोत्र को दिए गए क्षेत्र के भीतर एक जिला थी; हालांकि, मनश्शे की सीमा पर स्थित तप्पूह का नगर एप्रैमियों का था (</w:t>
      </w:r>
      <w:r>
        <w:rPr>
          <w:lang w:val="hi_IN" w:bidi="hi_IN"/>
        </w:rPr>
        <w:t>17:8</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r>
        <w:rPr>
          <w:lang w:val="hi_IN" w:bidi="hi_IN"/>
        </w:rPr>
        <w:t>1 इति 26:11</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r>
        <w:rPr>
          <w:lang w:val="hi_IN" w:bidi="hi_IN"/>
        </w:rPr>
        <w:t>प्रेरि 9:36, 40</w:t>
      </w:r>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r>
        <w:rPr>
          <w:lang w:val="hi_IN" w:bidi="hi_IN"/>
        </w:rPr>
        <w:t>गिन 11:3</w:t>
      </w:r>
      <w:r>
        <w:rPr>
          <w:lang w:val="hi_IN" w:bidi="hi_IN"/>
        </w:rPr>
        <w:t xml:space="preserve">; </w:t>
      </w:r>
      <w:r>
        <w:rPr>
          <w:lang w:val="hi_IN" w:bidi="hi_IN"/>
        </w:rPr>
        <w:t>व्यवस्था 9:22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r>
        <w:rPr>
          <w:lang w:val="hi_IN" w:bidi="hi_IN"/>
        </w:rPr>
        <w:t>एज्रा 2:43</w:t>
      </w:r>
      <w:r>
        <w:rPr>
          <w:lang w:val="hi_IN" w:bidi="hi_IN"/>
        </w:rPr>
        <w:t xml:space="preserve">; </w:t>
      </w:r>
      <w:r>
        <w:rPr>
          <w:lang w:val="hi_IN" w:bidi="hi_IN"/>
        </w:rPr>
        <w:t>नहे 7:46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r>
        <w:rPr>
          <w:lang w:val="hi_IN" w:bidi="hi_IN"/>
        </w:rPr>
        <w:t>न्यायि 7:22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r>
        <w:rPr>
          <w:lang w:val="hi_IN" w:bidi="hi_IN"/>
        </w:rPr>
        <w:t>1 राजा 15:18</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r>
        <w:rPr>
          <w:lang w:val="hi_IN" w:bidi="hi_IN"/>
        </w:rPr>
        <w:t>व्य.वि. 12:10–11</w:t>
      </w:r>
      <w:r>
        <w:rPr>
          <w:lang w:val="hi_IN" w:bidi="hi_IN"/>
        </w:rPr>
        <w:t>)। यह सुलैमान के समय तक साकार हुआ, जब मंदिर का निर्माण किया गया (</w:t>
      </w:r>
      <w:r>
        <w:rPr>
          <w:lang w:val="hi_IN" w:bidi="hi_IN"/>
        </w:rPr>
        <w:t>2 शमू 7:10–13</w:t>
      </w:r>
      <w:r>
        <w:rPr>
          <w:lang w:val="hi_IN" w:bidi="hi_IN"/>
        </w:rPr>
        <w:t xml:space="preserve">; </w:t>
      </w:r>
      <w:r>
        <w:rPr>
          <w:lang w:val="hi_IN" w:bidi="hi_IN"/>
        </w:rPr>
        <w:t>1 रा 5:1–5</w:t>
      </w:r>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r>
        <w:rPr>
          <w:lang w:val="hi_IN" w:bidi="hi_IN"/>
        </w:rPr>
        <w:t>निर्ग 25:8</w:t>
      </w:r>
      <w:r>
        <w:rPr>
          <w:lang w:val="hi_IN" w:bidi="hi_IN"/>
        </w:rPr>
        <w:t xml:space="preserve">; </w:t>
      </w:r>
      <w:r>
        <w:rPr>
          <w:lang w:val="hi_IN" w:bidi="hi_IN"/>
        </w:rPr>
        <w:t>लैव्य 10:17–18</w:t>
      </w:r>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r>
        <w:rPr>
          <w:lang w:val="hi_IN" w:bidi="hi_IN"/>
        </w:rPr>
        <w:t>गिन 9:15</w:t>
      </w:r>
      <w:r>
        <w:rPr>
          <w:lang w:val="hi_IN" w:bidi="hi_IN"/>
        </w:rPr>
        <w:t>), "</w:t>
      </w:r>
      <w:r>
        <w:rPr>
          <w:lang w:val="hi_IN" w:bidi="hi_IN"/>
        </w:rPr>
        <w:t>यहोवा</w:t>
      </w:r>
      <w:r>
        <w:rPr>
          <w:lang w:val="hi_IN" w:bidi="hi_IN"/>
        </w:rPr>
        <w:t xml:space="preserve"> का तम्बू" (</w:t>
      </w:r>
      <w:r>
        <w:rPr>
          <w:lang w:val="hi_IN" w:bidi="hi_IN"/>
        </w:rPr>
        <w:t>1 रा 2:28–30</w:t>
      </w:r>
      <w:r>
        <w:rPr>
          <w:lang w:val="hi_IN" w:bidi="hi_IN"/>
        </w:rPr>
        <w:t xml:space="preserve">), "तम्बू का </w:t>
      </w:r>
      <w:r>
        <w:rPr>
          <w:lang w:val="hi_IN" w:bidi="hi_IN"/>
        </w:rPr>
        <w:t>भवन</w:t>
      </w:r>
      <w:r>
        <w:rPr>
          <w:lang w:val="hi_IN" w:bidi="hi_IN"/>
        </w:rPr>
        <w:t>" (</w:t>
      </w:r>
      <w:r>
        <w:rPr>
          <w:lang w:val="hi_IN" w:bidi="hi_IN"/>
        </w:rPr>
        <w:t>1 इति 9:23</w:t>
      </w:r>
      <w:r>
        <w:rPr>
          <w:lang w:val="hi_IN" w:bidi="hi_IN"/>
        </w:rPr>
        <w:t>), और "</w:t>
      </w:r>
      <w:r>
        <w:rPr>
          <w:lang w:val="hi_IN" w:bidi="hi_IN"/>
        </w:rPr>
        <w:t>मिलापवाला तम्बू</w:t>
      </w:r>
      <w:r>
        <w:rPr>
          <w:lang w:val="hi_IN" w:bidi="hi_IN"/>
        </w:rPr>
        <w:t xml:space="preserve">" (उदाहरण के लिए, </w:t>
      </w:r>
      <w:r>
        <w:rPr>
          <w:lang w:val="hi_IN" w:bidi="hi_IN"/>
        </w:rPr>
        <w:t>निर्ग 33:7</w:t>
      </w:r>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r>
        <w:rPr>
          <w:lang w:val="hi_IN" w:bidi="hi_IN"/>
        </w:rPr>
        <w:t>निर्गमन 25:9</w:t>
      </w:r>
      <w:r>
        <w:rPr>
          <w:lang w:val="hi_IN" w:bidi="hi_IN"/>
        </w:rPr>
        <w:t xml:space="preserve"> में यह शब्द तंबू (जिसमें बाहरी आंगन भी शामिल है) को दर्शाता है, लेकिन </w:t>
      </w:r>
      <w:r>
        <w:rPr>
          <w:lang w:val="hi_IN" w:bidi="hi_IN"/>
        </w:rPr>
        <w:t>निर्गमन 26:1</w:t>
      </w:r>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r>
        <w:rPr>
          <w:lang w:val="hi_IN" w:bidi="hi_IN"/>
        </w:rPr>
        <w:t>निर्ग 38:21</w:t>
      </w:r>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r>
        <w:rPr>
          <w:lang w:val="hi_IN" w:bidi="hi_IN"/>
        </w:rPr>
        <w:t>निर्ग 23:19</w:t>
      </w:r>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r>
        <w:rPr>
          <w:lang w:val="hi_IN" w:bidi="hi_IN"/>
        </w:rPr>
        <w:t>निर्ग 25–40</w:t>
      </w:r>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r>
        <w:rPr>
          <w:lang w:val="hi_IN" w:bidi="hi_IN"/>
        </w:rPr>
        <w:t>38:24–31</w:t>
      </w:r>
      <w:r>
        <w:rPr>
          <w:lang w:val="hi_IN" w:bidi="hi_IN"/>
        </w:rPr>
        <w:t>)। चांदी की पूर्णतया एक बड़ी मात्रा भेंट से आई थी (</w:t>
      </w:r>
      <w:r>
        <w:rPr>
          <w:lang w:val="hi_IN" w:bidi="hi_IN"/>
        </w:rPr>
        <w:t>30:11–16</w:t>
      </w:r>
      <w:r>
        <w:rPr>
          <w:lang w:val="hi_IN" w:bidi="hi_IN"/>
        </w:rPr>
        <w:t>), जिसने मिस्रियों द्वारा पहले से दी गई चांदी और सोने को बढ़ाया (</w:t>
      </w:r>
      <w:r>
        <w:rPr>
          <w:lang w:val="hi_IN" w:bidi="hi_IN"/>
        </w:rPr>
        <w:t>12:35</w:t>
      </w:r>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r>
        <w:rPr>
          <w:lang w:val="hi_IN" w:bidi="hi_IN"/>
        </w:rPr>
        <w:t>निर्ग 25:9–27:19</w:t>
      </w:r>
      <w:r>
        <w:rPr>
          <w:lang w:val="hi_IN" w:bidi="hi_IN"/>
        </w:rPr>
        <w:t xml:space="preserve">; पुष्टि करें </w:t>
      </w:r>
      <w:r>
        <w:rPr>
          <w:lang w:val="hi_IN" w:bidi="hi_IN"/>
        </w:rPr>
        <w:t>36:8–37:28</w:t>
      </w:r>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r>
        <w:rPr>
          <w:lang w:val="hi_IN" w:bidi="hi_IN"/>
        </w:rPr>
        <w:t>व्यव 10:8</w:t>
      </w:r>
      <w:r>
        <w:rPr>
          <w:lang w:val="hi_IN" w:bidi="hi_IN"/>
        </w:rPr>
        <w:t>)। कुछ पड़ोसी देशों में समकालीन सन्दूकों के विपरीत, इसमें किसी देवता का कोई चित्रण नहीं था, केवल दस आज्ञाएँ (</w:t>
      </w:r>
      <w:r>
        <w:rPr>
          <w:lang w:val="hi_IN" w:bidi="hi_IN"/>
        </w:rPr>
        <w:t>निर्ग 25:16</w:t>
      </w:r>
      <w:r>
        <w:rPr>
          <w:lang w:val="hi_IN" w:bidi="hi_IN"/>
        </w:rPr>
        <w:t>), मन्ना का एक पात्र (</w:t>
      </w:r>
      <w:r>
        <w:rPr>
          <w:lang w:val="hi_IN" w:bidi="hi_IN"/>
        </w:rPr>
        <w:t>16:33</w:t>
      </w:r>
      <w:r>
        <w:rPr>
          <w:lang w:val="hi_IN" w:bidi="hi_IN"/>
        </w:rPr>
        <w:t>), और हारून की छड़ी (</w:t>
      </w:r>
      <w:r>
        <w:rPr>
          <w:lang w:val="hi_IN" w:bidi="hi_IN"/>
        </w:rPr>
        <w:t>गिन 17:10</w:t>
      </w:r>
      <w:r>
        <w:rPr>
          <w:lang w:val="hi_IN" w:bidi="hi_IN"/>
        </w:rPr>
        <w:t xml:space="preserve">)—जो परमेश्वर की विभिन्न प्रावधानों के प्रतीक थे (देखें </w:t>
      </w:r>
      <w:r>
        <w:rPr>
          <w:lang w:val="hi_IN" w:bidi="hi_IN"/>
        </w:rPr>
        <w:t>इब्रा 9:4</w:t>
      </w:r>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r>
        <w:rPr>
          <w:lang w:val="hi_IN" w:bidi="hi_IN"/>
        </w:rPr>
        <w:t>निर्ग 25:13–15</w:t>
      </w:r>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r>
        <w:rPr>
          <w:lang w:val="hi_IN" w:bidi="hi_IN"/>
        </w:rPr>
        <w:t>निर्ग 25:22</w:t>
      </w:r>
      <w:r>
        <w:rPr>
          <w:lang w:val="hi_IN" w:bidi="hi_IN"/>
        </w:rPr>
        <w:t>), जिन्हें अक्सर करूबों के ऊपर या उनके सिंहासन पर विराजमान बताया जाता है (</w:t>
      </w:r>
      <w:r>
        <w:rPr>
          <w:lang w:val="hi_IN" w:bidi="hi_IN"/>
        </w:rPr>
        <w:t>भज 80:1</w:t>
      </w:r>
      <w:r>
        <w:rPr>
          <w:lang w:val="hi_IN" w:bidi="hi_IN"/>
        </w:rPr>
        <w:t xml:space="preserve">; </w:t>
      </w:r>
      <w:r>
        <w:rPr>
          <w:lang w:val="hi_IN" w:bidi="hi_IN"/>
        </w:rPr>
        <w:t>99:1</w:t>
      </w:r>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r>
        <w:rPr>
          <w:lang w:val="hi_IN" w:bidi="hi_IN"/>
        </w:rPr>
        <w:t>लैव्य 16:14</w:t>
      </w:r>
      <w:r>
        <w:rPr>
          <w:lang w:val="hi_IN" w:bidi="hi_IN"/>
        </w:rPr>
        <w:t>)। यह तथ्य कि सन्दूक दया के आसन के नीचे रखा गया था (</w:t>
      </w:r>
      <w:r>
        <w:rPr>
          <w:lang w:val="hi_IN" w:bidi="hi_IN"/>
        </w:rPr>
        <w:t>निर्ग 25:21</w:t>
      </w:r>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r>
        <w:rPr>
          <w:lang w:val="hi_IN" w:bidi="hi_IN"/>
        </w:rPr>
        <w:t>भज 132:7</w:t>
      </w:r>
      <w:r>
        <w:rPr>
          <w:lang w:val="hi_IN" w:bidi="hi_IN"/>
        </w:rPr>
        <w:t>)। जैसे अदन की वाटिका में करूब (</w:t>
      </w:r>
      <w:r>
        <w:rPr>
          <w:lang w:val="hi_IN" w:bidi="hi_IN"/>
        </w:rPr>
        <w:t>उत 3:24</w:t>
      </w:r>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r>
        <w:rPr>
          <w:lang w:val="hi_IN" w:bidi="hi_IN"/>
        </w:rPr>
        <w:t>निर्ग 25:30</w:t>
      </w:r>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r>
        <w:rPr>
          <w:lang w:val="hi_IN" w:bidi="hi_IN"/>
        </w:rPr>
        <w:t>29</w:t>
      </w:r>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r>
        <w:rPr>
          <w:lang w:val="hi_IN" w:bidi="hi_IN"/>
        </w:rPr>
        <w:t>लैव्य 24:5–9</w:t>
      </w:r>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r>
        <w:rPr>
          <w:lang w:val="hi_IN" w:bidi="hi_IN"/>
        </w:rPr>
        <w:t>निर्ग 25:31–39</w:t>
      </w:r>
      <w:r>
        <w:rPr>
          <w:lang w:val="hi_IN" w:bidi="hi_IN"/>
        </w:rPr>
        <w:t xml:space="preserve">; </w:t>
      </w:r>
      <w:r>
        <w:rPr>
          <w:lang w:val="hi_IN" w:bidi="hi_IN"/>
        </w:rPr>
        <w:t>37:17–24</w:t>
      </w:r>
      <w:r>
        <w:rPr>
          <w:lang w:val="hi_IN" w:bidi="hi_IN"/>
        </w:rPr>
        <w:t xml:space="preserve">; </w:t>
      </w:r>
      <w:r>
        <w:rPr>
          <w:lang w:val="hi_IN" w:bidi="hi_IN"/>
        </w:rPr>
        <w:t>40:24</w:t>
      </w:r>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r>
        <w:rPr>
          <w:lang w:val="hi_IN" w:bidi="hi_IN"/>
        </w:rPr>
        <w:t>निर्ग 27:20</w:t>
      </w:r>
      <w:r>
        <w:rPr>
          <w:lang w:val="hi_IN" w:bidi="hi_IN"/>
        </w:rPr>
        <w:t xml:space="preserve">; </w:t>
      </w:r>
      <w:r>
        <w:rPr>
          <w:lang w:val="hi_IN" w:bidi="hi_IN"/>
        </w:rPr>
        <w:t>लैव्य 24:2</w:t>
      </w:r>
      <w:r>
        <w:rPr>
          <w:lang w:val="hi_IN" w:bidi="hi_IN"/>
        </w:rPr>
        <w:t>) या केवल रात को प्रकाश देता था (</w:t>
      </w:r>
      <w:r>
        <w:rPr>
          <w:lang w:val="hi_IN" w:bidi="hi_IN"/>
        </w:rPr>
        <w:t>1 शमू 3:3</w:t>
      </w:r>
      <w:r>
        <w:rPr>
          <w:lang w:val="hi_IN" w:bidi="hi_IN"/>
        </w:rPr>
        <w:t xml:space="preserve"> अधिकांश भागो में)। </w:t>
      </w:r>
      <w:r>
        <w:rPr>
          <w:lang w:val="hi_IN" w:bidi="hi_IN"/>
        </w:rPr>
        <w:t>लैव्य 24:4</w:t>
      </w:r>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r>
        <w:rPr>
          <w:lang w:val="hi_IN" w:bidi="hi_IN"/>
        </w:rPr>
        <w:t>जक 4:1–7</w:t>
      </w:r>
      <w:r>
        <w:rPr>
          <w:lang w:val="hi_IN" w:bidi="hi_IN"/>
        </w:rPr>
        <w:t xml:space="preserve">; </w:t>
      </w:r>
      <w:r>
        <w:rPr>
          <w:lang w:val="hi_IN" w:bidi="hi_IN"/>
        </w:rPr>
        <w:t>प्रका 2:1</w:t>
      </w:r>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r>
        <w:rPr>
          <w:lang w:val="hi_IN" w:bidi="hi_IN"/>
        </w:rPr>
        <w:t>निर्ग</w:t>
      </w:r>
      <w:r>
        <w:rPr>
          <w:lang w:val="hi_IN" w:bidi="hi_IN"/>
        </w:rPr>
        <w:t xml:space="preserve"> 25:38</w:t>
      </w:r>
      <w:r>
        <w:rPr>
          <w:lang w:val="hi_IN" w:bidi="hi_IN"/>
        </w:rPr>
        <w:t>)। इसके अलावा, केवल सर्वोत्तम गुणवत्ता वाले जैतून का तेल उपयोग किया जाता था, जिससे सबसे चमकदार संभव रोशनी सुनिश्चित होती थी (</w:t>
      </w:r>
      <w:r>
        <w:rPr>
          <w:lang w:val="hi_IN" w:bidi="hi_IN"/>
        </w:rPr>
        <w:t>27:20</w:t>
      </w:r>
      <w:r>
        <w:rPr>
          <w:lang w:val="hi_IN" w:bidi="hi_IN"/>
        </w:rPr>
        <w:t>)।</w:t>
      </w:r>
    </w:p>
    <w:p>
      <w:pPr/>
      <w:r>
        <w:rPr>
          <w:lang w:val="hi_IN" w:bidi="hi_IN"/>
        </w:rPr>
      </w:r>
      <w:r>
        <w:rPr>
          <w:lang w:val="hi_IN" w:bidi="hi_IN"/>
        </w:rPr>
        <w:t>धूप की वेदी (</w:t>
      </w:r>
      <w:r>
        <w:rPr>
          <w:lang w:val="hi_IN" w:bidi="hi_IN"/>
        </w:rPr>
        <w:t>निर्ग 30:1–10</w:t>
      </w:r>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r>
        <w:rPr>
          <w:lang w:val="hi_IN" w:bidi="hi_IN"/>
        </w:rPr>
        <w:t>40:5</w:t>
      </w:r>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r>
        <w:rPr>
          <w:lang w:val="hi_IN" w:bidi="hi_IN"/>
        </w:rPr>
        <w:t>30:7–10</w:t>
      </w:r>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r>
        <w:rPr>
          <w:lang w:val="hi_IN" w:bidi="hi_IN"/>
        </w:rPr>
        <w:t>मला 1:11</w:t>
      </w:r>
      <w:r>
        <w:rPr>
          <w:lang w:val="hi_IN" w:bidi="hi_IN"/>
        </w:rPr>
        <w:t>) और प्रारंभिक समय में भक्तों की प्रार्थनाओं का संकेत दिया (</w:t>
      </w:r>
      <w:r>
        <w:rPr>
          <w:lang w:val="hi_IN" w:bidi="hi_IN"/>
        </w:rPr>
        <w:t>भज 141:2</w:t>
      </w:r>
      <w:r>
        <w:rPr>
          <w:lang w:val="hi_IN" w:bidi="hi_IN"/>
        </w:rPr>
        <w:t>)। इसने मनुष्यों की आँखों से परमेश्वर को भी छिपा दिया (</w:t>
      </w:r>
      <w:r>
        <w:rPr>
          <w:lang w:val="hi_IN" w:bidi="hi_IN"/>
        </w:rPr>
        <w:t>लैव्य 16:13</w:t>
      </w:r>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r>
        <w:rPr>
          <w:lang w:val="hi_IN" w:bidi="hi_IN"/>
        </w:rPr>
        <w:t>निर्गमन 26</w:t>
      </w:r>
      <w:r>
        <w:rPr>
          <w:lang w:val="hi_IN" w:bidi="hi_IN"/>
        </w:rPr>
        <w:t xml:space="preserve"> में विशेष विवरण, </w:t>
      </w:r>
      <w:r>
        <w:rPr>
          <w:lang w:val="hi_IN" w:bidi="hi_IN"/>
        </w:rPr>
        <w:t>निर्गमन 36:8–38</w:t>
      </w:r>
      <w:r>
        <w:rPr>
          <w:lang w:val="hi_IN" w:bidi="hi_IN"/>
        </w:rPr>
        <w:t xml:space="preserve"> में निर्माण, तथा </w:t>
      </w:r>
      <w:r>
        <w:rPr>
          <w:lang w:val="hi_IN" w:bidi="hi_IN"/>
        </w:rPr>
        <w:t>निर्गमन 40:16–19</w:t>
      </w:r>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r>
        <w:rPr>
          <w:lang w:val="hi_IN" w:bidi="hi_IN"/>
        </w:rPr>
        <w:t>निर्ग 26:15–25</w:t>
      </w:r>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r>
        <w:rPr>
          <w:lang w:val="hi_IN" w:bidi="hi_IN"/>
        </w:rPr>
        <w:t>23–25</w:t>
      </w:r>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r>
        <w:rPr>
          <w:lang w:val="hi_IN" w:bidi="hi_IN"/>
        </w:rPr>
        <w:t>26–29</w:t>
      </w:r>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r>
        <w:rPr>
          <w:lang w:val="hi_IN" w:bidi="hi_IN"/>
        </w:rPr>
        <w:t>निर्गमन 26:1–6</w:t>
      </w:r>
      <w:r>
        <w:rPr>
          <w:lang w:val="hi_IN" w:bidi="hi_IN"/>
        </w:rPr>
        <w:t xml:space="preserve">; </w:t>
      </w:r>
      <w:r>
        <w:rPr>
          <w:lang w:val="hi_IN" w:bidi="hi_IN"/>
        </w:rPr>
        <w:t>36:8–13</w:t>
      </w:r>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r>
        <w:rPr>
          <w:lang w:val="hi_IN" w:bidi="hi_IN"/>
        </w:rPr>
        <w:t>निर्ग 26:7–9, 12–13</w:t>
      </w:r>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r>
        <w:rPr>
          <w:lang w:val="hi_IN" w:bidi="hi_IN"/>
        </w:rPr>
        <w:t>भज 97:2</w:t>
      </w:r>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r>
        <w:rPr>
          <w:lang w:val="hi_IN" w:bidi="hi_IN"/>
        </w:rPr>
        <w:t>निर्गमन 27:9–18</w:t>
      </w:r>
      <w:r>
        <w:rPr>
          <w:lang w:val="hi_IN" w:bidi="hi_IN"/>
        </w:rPr>
        <w:t xml:space="preserve">; </w:t>
      </w:r>
      <w:r>
        <w:rPr>
          <w:lang w:val="hi_IN" w:bidi="hi_IN"/>
        </w:rPr>
        <w:t>38:9–19</w:t>
      </w:r>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r>
        <w:rPr>
          <w:lang w:val="hi_IN" w:bidi="hi_IN"/>
        </w:rPr>
        <w:t>38:17</w:t>
      </w:r>
      <w:r>
        <w:rPr>
          <w:lang w:val="hi_IN" w:bidi="hi_IN"/>
        </w:rPr>
        <w:t>)।</w:t>
      </w:r>
    </w:p>
    <w:p>
      <w:pPr/>
      <w:r>
        <w:rPr>
          <w:lang w:val="hi_IN" w:bidi="hi_IN"/>
        </w:rPr>
      </w:r>
      <w:r>
        <w:rPr>
          <w:lang w:val="hi_IN" w:bidi="hi_IN"/>
        </w:rPr>
        <w:t>होम बलि की वेदी (</w:t>
      </w:r>
      <w:r>
        <w:rPr>
          <w:lang w:val="hi_IN" w:bidi="hi_IN"/>
        </w:rPr>
        <w:t>निर्ग 27:1–8</w:t>
      </w:r>
      <w:r>
        <w:rPr>
          <w:lang w:val="hi_IN" w:bidi="hi_IN"/>
        </w:rPr>
        <w:t xml:space="preserve">; </w:t>
      </w:r>
      <w:r>
        <w:rPr>
          <w:lang w:val="hi_IN" w:bidi="hi_IN"/>
        </w:rPr>
        <w:t>38:1–7</w:t>
      </w:r>
      <w:r>
        <w:rPr>
          <w:lang w:val="hi_IN" w:bidi="hi_IN"/>
        </w:rPr>
        <w:t>), आंगन के पूर्वी छोर पर प्रवेश द्वार के पास (</w:t>
      </w:r>
      <w:r>
        <w:rPr>
          <w:lang w:val="hi_IN" w:bidi="hi_IN"/>
        </w:rPr>
        <w:t>40:29</w:t>
      </w:r>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r>
        <w:rPr>
          <w:lang w:val="hi_IN" w:bidi="hi_IN"/>
        </w:rPr>
        <w:t>2 इति 4:1</w:t>
      </w:r>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r>
        <w:rPr>
          <w:lang w:val="hi_IN" w:bidi="hi_IN"/>
        </w:rPr>
        <w:t>निर्ग 27:4–5</w:t>
      </w:r>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r>
        <w:rPr>
          <w:lang w:val="hi_IN" w:bidi="hi_IN"/>
        </w:rPr>
        <w:t>1 राजा 1:50</w:t>
      </w:r>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r>
        <w:rPr>
          <w:lang w:val="hi_IN" w:bidi="hi_IN"/>
        </w:rPr>
        <w:t>निर्ग 20:24</w:t>
      </w:r>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r>
        <w:rPr>
          <w:lang w:val="hi_IN" w:bidi="hi_IN"/>
        </w:rPr>
        <w:t>27:3</w:t>
      </w:r>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r>
        <w:rPr>
          <w:lang w:val="hi_IN" w:bidi="hi_IN"/>
        </w:rPr>
        <w:t>निर्ग 30:17–20</w:t>
      </w:r>
      <w:r>
        <w:rPr>
          <w:lang w:val="hi_IN" w:bidi="hi_IN"/>
        </w:rPr>
        <w:t xml:space="preserve">; </w:t>
      </w:r>
      <w:r>
        <w:rPr>
          <w:lang w:val="hi_IN" w:bidi="hi_IN"/>
        </w:rPr>
        <w:t>38:8</w:t>
      </w:r>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r>
        <w:rPr>
          <w:lang w:val="hi_IN" w:bidi="hi_IN"/>
        </w:rPr>
        <w:t>निर्ग 30:1–11</w:t>
      </w:r>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r>
        <w:rPr>
          <w:lang w:val="hi_IN" w:bidi="hi_IN"/>
        </w:rPr>
        <w:t>35:20–24</w:t>
      </w:r>
      <w:r>
        <w:rPr>
          <w:lang w:val="hi_IN" w:bidi="hi_IN"/>
        </w:rPr>
        <w:t xml:space="preserve">; </w:t>
      </w:r>
      <w:r>
        <w:rPr>
          <w:lang w:val="hi_IN" w:bidi="hi_IN"/>
        </w:rPr>
        <w:t>36:4–7</w:t>
      </w:r>
      <w:r>
        <w:rPr>
          <w:lang w:val="hi_IN" w:bidi="hi_IN"/>
        </w:rPr>
        <w:t>)। इसके अलावा, कई लोगों ने अपनी विशेष कौशल का योगदान दिया (</w:t>
      </w:r>
      <w:r>
        <w:rPr>
          <w:lang w:val="hi_IN" w:bidi="hi_IN"/>
        </w:rPr>
        <w:t>35:25–29</w:t>
      </w:r>
      <w:r>
        <w:rPr>
          <w:lang w:val="hi_IN" w:bidi="hi_IN"/>
        </w:rPr>
        <w:t>)।</w:t>
      </w:r>
    </w:p>
    <w:p>
      <w:pPr/>
      <w:r>
        <w:rPr>
          <w:lang w:val="hi_IN" w:bidi="hi_IN"/>
        </w:rPr>
      </w:r>
      <w:r>
        <w:rPr>
          <w:lang w:val="hi_IN" w:bidi="hi_IN"/>
        </w:rPr>
        <w:t>जब सभी वस्तुएँ पूरी हो गईं और अपनी स्थिति में रख दी गईं (</w:t>
      </w:r>
      <w:r>
        <w:rPr>
          <w:lang w:val="hi_IN" w:bidi="hi_IN"/>
        </w:rPr>
        <w:t>निर्ग 40:1–33</w:t>
      </w:r>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r>
        <w:rPr>
          <w:lang w:val="hi_IN" w:bidi="hi_IN"/>
        </w:rPr>
        <w:t>30:22–33</w:t>
      </w:r>
      <w:r>
        <w:rPr>
          <w:lang w:val="hi_IN" w:bidi="hi_IN"/>
        </w:rPr>
        <w:t xml:space="preserve">; </w:t>
      </w:r>
      <w:r>
        <w:rPr>
          <w:lang w:val="hi_IN" w:bidi="hi_IN"/>
        </w:rPr>
        <w:t>40:9–11</w:t>
      </w:r>
      <w:r>
        <w:rPr>
          <w:lang w:val="hi_IN" w:bidi="hi_IN"/>
        </w:rPr>
        <w:t>) और उसके विशेष कार्य के लिए प्रतीकात्मक रूप से पवित्र किया गया। चरमोत्कर्ष तब आया जब प्रभु की महिमा ने तंबू को भर दिया (</w:t>
      </w:r>
      <w:r>
        <w:rPr>
          <w:lang w:val="hi_IN" w:bidi="hi_IN"/>
        </w:rPr>
        <w:t>40:34</w:t>
      </w:r>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r>
        <w:rPr>
          <w:lang w:val="hi_IN" w:bidi="hi_IN"/>
        </w:rPr>
        <w:t>गिन 1:53</w:t>
      </w:r>
      <w:r>
        <w:rPr>
          <w:lang w:val="hi_IN" w:bidi="hi_IN"/>
        </w:rPr>
        <w:t>), तथा मूसा और हारून के शेष परिवार पूर्वी भाग डेरे डाले (</w:t>
      </w:r>
      <w:r>
        <w:rPr>
          <w:lang w:val="hi_IN" w:bidi="hi_IN"/>
        </w:rPr>
        <w:t>गिन 3:14–38</w:t>
      </w:r>
      <w:r>
        <w:rPr>
          <w:lang w:val="hi_IN" w:bidi="hi_IN"/>
        </w:rPr>
        <w:t>)। इससे पवित्र क्षेत्र में किसी भी अनधिकृत प्रवेश को रोका गया। जब तंबू को स्थानांतरित किया गया, तो इसे सावधानीपूर्वक उठाया जाता था (</w:t>
      </w:r>
      <w:r>
        <w:rPr>
          <w:lang w:val="hi_IN" w:bidi="hi_IN"/>
        </w:rPr>
        <w:t>गिन 4:5–15</w:t>
      </w:r>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r>
        <w:rPr>
          <w:lang w:val="hi_IN" w:bidi="hi_IN"/>
        </w:rPr>
        <w:t>गिन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r>
        <w:rPr>
          <w:lang w:val="hi_IN" w:bidi="hi_IN"/>
        </w:rPr>
        <w:t>लैव्य 23:33–43</w:t>
      </w:r>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r>
        <w:rPr>
          <w:lang w:val="hi_IN" w:bidi="hi_IN"/>
        </w:rPr>
        <w:t>प्रेरि 18:3</w:t>
      </w:r>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r>
        <w:rPr>
          <w:lang w:val="hi_IN" w:bidi="hi_IN"/>
        </w:rPr>
        <w:t>2 कुरि 11:7–10</w:t>
      </w:r>
      <w:r>
        <w:rPr>
          <w:lang w:val="hi_IN" w:bidi="hi_IN"/>
        </w:rPr>
        <w:t xml:space="preserve">; </w:t>
      </w:r>
      <w:r>
        <w:rPr>
          <w:lang w:val="hi_IN" w:bidi="hi_IN"/>
        </w:rPr>
        <w:t>1 थिस्स 2:9</w:t>
      </w:r>
      <w:r>
        <w:rPr>
          <w:lang w:val="hi_IN" w:bidi="hi_IN"/>
        </w:rPr>
        <w:t xml:space="preserve">; </w:t>
      </w:r>
      <w:r>
        <w:rPr>
          <w:lang w:val="hi_IN" w:bidi="hi_IN"/>
        </w:rPr>
        <w:t>2 थिस्स 3:8</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r>
        <w:rPr>
          <w:lang w:val="hi_IN" w:bidi="hi_IN"/>
        </w:rPr>
        <w:t>यहेज 8:14</w:t>
      </w:r>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r>
        <w:rPr>
          <w:lang w:val="hi_IN" w:bidi="hi_IN"/>
        </w:rPr>
        <w:t>यहो 18:27</w:t>
      </w:r>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r>
        <w:rPr>
          <w:lang w:val="hi_IN" w:bidi="hi_IN"/>
        </w:rPr>
        <w:t>प्रेरि 9:11</w:t>
      </w:r>
      <w:r>
        <w:rPr>
          <w:lang w:val="hi_IN" w:bidi="hi_IN"/>
        </w:rPr>
        <w:t>)। फिर, जब शाऊल यरूशलेम लौटे और उनके जीवन के खिलाफ एक षड्यंत्र का पता चला, तो मसीही लोगों ने उन्हें तरसुस भेज दिया (</w:t>
      </w:r>
      <w:r>
        <w:rPr>
          <w:lang w:val="hi_IN" w:bidi="hi_IN"/>
        </w:rPr>
        <w:t>पद 30</w:t>
      </w:r>
      <w:r>
        <w:rPr>
          <w:lang w:val="hi_IN" w:bidi="hi_IN"/>
        </w:rPr>
        <w:t>)। जब बरनबास सीरियाई अन्ताकिया में सेवा कर रहे थे और उन्हें मदद की आवश्यकता थी, तो वे तरसुस गए ताकि शाऊल उनके साथ काम करे (</w:t>
      </w:r>
      <w:r>
        <w:rPr>
          <w:lang w:val="hi_IN" w:bidi="hi_IN"/>
        </w:rPr>
        <w:t>11:25</w:t>
      </w:r>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r>
        <w:rPr>
          <w:lang w:val="hi_IN" w:bidi="hi_IN"/>
        </w:rPr>
        <w:t>21:39</w:t>
      </w:r>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r>
        <w:rPr>
          <w:lang w:val="hi_IN" w:bidi="hi_IN"/>
        </w:rPr>
        <w:t>22:3</w:t>
      </w:r>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r>
        <w:rPr>
          <w:lang w:val="hi_IN" w:bidi="hi_IN"/>
        </w:rPr>
        <w:t>प्रेरि 18:3</w:t>
      </w:r>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r>
        <w:rPr>
          <w:lang w:val="hi_IN" w:bidi="hi_IN"/>
        </w:rPr>
        <w:t>नहे 2:13–14</w:t>
      </w:r>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r>
        <w:rPr>
          <w:lang w:val="hi_IN" w:bidi="hi_IN"/>
        </w:rPr>
        <w:t>2 इति 26:9</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r>
        <w:rPr>
          <w:lang w:val="hi_IN" w:bidi="hi_IN"/>
        </w:rPr>
        <w:t>1 इति 4:14</w:t>
      </w:r>
      <w:r>
        <w:rPr>
          <w:lang w:val="hi_IN" w:bidi="hi_IN"/>
        </w:rPr>
        <w:t xml:space="preserve">; </w:t>
      </w:r>
      <w:r>
        <w:rPr>
          <w:lang w:val="hi_IN" w:bidi="hi_IN"/>
        </w:rPr>
        <w:t>नहे 11:35</w:t>
      </w:r>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r>
        <w:rPr>
          <w:lang w:val="hi_IN" w:bidi="hi_IN"/>
        </w:rPr>
        <w:t>लैव्य 19:36</w:t>
      </w:r>
      <w:r>
        <w:rPr>
          <w:lang w:val="hi_IN" w:bidi="hi_IN"/>
        </w:rPr>
        <w:t xml:space="preserve">; </w:t>
      </w:r>
      <w:r>
        <w:rPr>
          <w:lang w:val="hi_IN" w:bidi="hi_IN"/>
        </w:rPr>
        <w:t>नीति 11:1</w:t>
      </w:r>
      <w:r>
        <w:rPr>
          <w:lang w:val="hi_IN" w:bidi="hi_IN"/>
        </w:rPr>
        <w:t xml:space="preserve">; </w:t>
      </w:r>
      <w:r>
        <w:rPr>
          <w:lang w:val="hi_IN" w:bidi="hi_IN"/>
        </w:rPr>
        <w:t>16:11</w:t>
      </w:r>
      <w:r>
        <w:rPr>
          <w:lang w:val="hi_IN" w:bidi="hi_IN"/>
        </w:rPr>
        <w:t xml:space="preserve">; </w:t>
      </w:r>
      <w:r>
        <w:rPr>
          <w:lang w:val="hi_IN" w:bidi="hi_IN"/>
        </w:rPr>
        <w:t>20:23</w:t>
      </w:r>
      <w:r>
        <w:rPr>
          <w:lang w:val="hi_IN" w:bidi="hi_IN"/>
        </w:rPr>
        <w:t xml:space="preserve">; </w:t>
      </w:r>
      <w:r>
        <w:rPr>
          <w:lang w:val="hi_IN" w:bidi="hi_IN"/>
        </w:rPr>
        <w:t>यहेज 45:10</w:t>
      </w:r>
      <w:r>
        <w:rPr>
          <w:lang w:val="hi_IN" w:bidi="hi_IN"/>
        </w:rPr>
        <w:t xml:space="preserve">; </w:t>
      </w:r>
      <w:r>
        <w:rPr>
          <w:lang w:val="hi_IN" w:bidi="hi_IN"/>
        </w:rPr>
        <w:t>होश 12:7</w:t>
      </w:r>
      <w:r>
        <w:rPr>
          <w:lang w:val="hi_IN" w:bidi="hi_IN"/>
        </w:rPr>
        <w:t xml:space="preserve">; </w:t>
      </w:r>
      <w:r>
        <w:rPr>
          <w:lang w:val="hi_IN" w:bidi="hi_IN"/>
        </w:rPr>
        <w:t>आमो 8:5</w:t>
      </w:r>
      <w:r>
        <w:rPr>
          <w:lang w:val="hi_IN" w:bidi="hi_IN"/>
        </w:rPr>
        <w:t xml:space="preserve">; </w:t>
      </w:r>
      <w:r>
        <w:rPr>
          <w:lang w:val="hi_IN" w:bidi="hi_IN"/>
        </w:rPr>
        <w:t>मीक 6:10–12</w:t>
      </w:r>
      <w:r>
        <w:rPr>
          <w:lang w:val="hi_IN" w:bidi="hi_IN"/>
        </w:rPr>
        <w:t>)।</w:t>
      </w:r>
    </w:p>
    <w:p>
      <w:pPr/>
      <w:r>
        <w:rPr>
          <w:lang w:val="hi_IN" w:bidi="hi_IN"/>
        </w:rPr>
      </w:r>
      <w:r>
        <w:rPr>
          <w:lang w:val="hi_IN" w:bidi="hi_IN"/>
        </w:rPr>
        <w:t xml:space="preserve">चाँदी को एक तराजू के साथ तौला जाता है जैसा कि </w:t>
      </w:r>
      <w:r>
        <w:rPr>
          <w:lang w:val="hi_IN" w:bidi="hi_IN"/>
        </w:rPr>
        <w:t>यशा 46:6</w:t>
      </w:r>
      <w:r>
        <w:rPr>
          <w:lang w:val="hi_IN" w:bidi="hi_IN"/>
        </w:rPr>
        <w:t xml:space="preserve"> में वर्णित है। इसी प्रकार, यिर्मयाह ने अपने भतीजे के खेत के लिए दिए गए रुपये-पैसे को तौला (</w:t>
      </w:r>
      <w:r>
        <w:rPr>
          <w:lang w:val="hi_IN" w:bidi="hi_IN"/>
        </w:rPr>
        <w:t>यिर्म 32:8–10</w:t>
      </w:r>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r>
        <w:rPr>
          <w:lang w:val="hi_IN" w:bidi="hi_IN"/>
        </w:rPr>
        <w:t>यहेज 5:1–2</w:t>
      </w:r>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r>
        <w:rPr>
          <w:lang w:val="hi_IN" w:bidi="hi_IN"/>
        </w:rPr>
        <w:t>अय्यू 31:6</w:t>
      </w:r>
      <w:r>
        <w:rPr>
          <w:lang w:val="hi_IN" w:bidi="hi_IN"/>
        </w:rPr>
        <w:t>)। दानिय्येल ने घोषणा की कि बेलशस्सर को तराजू में तौला गया (निर्णय किया गया) और वह कम पाया गया (</w:t>
      </w:r>
      <w:r>
        <w:rPr>
          <w:lang w:val="hi_IN" w:bidi="hi_IN"/>
        </w:rPr>
        <w:t>दानि 5:27</w:t>
      </w:r>
      <w:r>
        <w:rPr>
          <w:lang w:val="hi_IN" w:bidi="hi_IN"/>
        </w:rPr>
        <w:t>)।</w:t>
      </w:r>
    </w:p>
    <w:p>
      <w:pPr/>
      <w:r>
        <w:rPr>
          <w:lang w:val="hi_IN" w:bidi="hi_IN"/>
        </w:rPr>
      </w:r>
      <w:r>
        <w:rPr>
          <w:lang w:val="hi_IN" w:bidi="hi_IN"/>
        </w:rPr>
        <w:t xml:space="preserve">नए नियम में, </w:t>
      </w:r>
      <w:r>
        <w:rPr>
          <w:lang w:val="hi_IN" w:bidi="hi_IN"/>
        </w:rPr>
        <w:t>प्रकाशितवाक्य 6:5</w:t>
      </w:r>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r>
        <w:rPr>
          <w:lang w:val="hi_IN" w:bidi="hi_IN"/>
        </w:rPr>
        <w:t>प्रका 6:6</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r>
        <w:rPr>
          <w:lang w:val="hi_IN" w:bidi="hi_IN"/>
        </w:rPr>
        <w:t>2 राजा 17:31</w:t>
      </w:r>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r>
        <w:rPr>
          <w:lang w:val="hi_IN" w:bidi="hi_IN"/>
        </w:rPr>
        <w:t>यशा 20:1</w:t>
      </w:r>
      <w:r>
        <w:rPr>
          <w:lang w:val="hi_IN" w:bidi="hi_IN"/>
        </w:rPr>
        <w:t>)।</w:t>
      </w:r>
    </w:p>
    <w:p>
      <w:pPr>
        <w:pStyle w:val="ListNumber"/>
        <w:spacing w:line="240" w:lineRule="auto"/>
        <w:ind w:left="720"/>
      </w:pPr>
      <w:r>
        <w:rPr>
          <w:lang w:val="hi_IN" w:bidi="hi_IN"/>
        </w:rPr>
      </w:r>
      <w:r>
        <w:rPr>
          <w:lang w:val="hi_IN" w:bidi="hi_IN"/>
        </w:rPr>
        <w:t>2 राजाओं 8:17</w:t>
      </w:r>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r>
        <w:rPr>
          <w:lang w:val="hi_IN" w:bidi="hi_IN"/>
        </w:rPr>
        <w:t>एज्रा 4:9</w:t>
      </w:r>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r>
        <w:rPr>
          <w:lang w:val="hi_IN" w:bidi="hi_IN"/>
        </w:rPr>
        <w:t>1 रा 10:22</w:t>
      </w:r>
      <w:r>
        <w:rPr>
          <w:lang w:val="hi_IN" w:bidi="hi_IN"/>
        </w:rPr>
        <w:t xml:space="preserve"> और </w:t>
      </w:r>
      <w:r>
        <w:rPr>
          <w:lang w:val="hi_IN" w:bidi="hi_IN"/>
        </w:rPr>
        <w:t>22:48</w:t>
      </w:r>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r>
        <w:rPr>
          <w:lang w:val="hi_IN" w:bidi="hi_IN"/>
        </w:rPr>
        <w:t>1 इति 7:10</w:t>
      </w:r>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r>
        <w:rPr>
          <w:lang w:val="hi_IN" w:bidi="hi_IN"/>
        </w:rPr>
        <w:t>1 इति 1:7</w:t>
      </w:r>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r>
        <w:rPr>
          <w:lang w:val="hi_IN" w:bidi="hi_IN"/>
        </w:rPr>
        <w:t>1 इति 7:10</w:t>
      </w:r>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r>
        <w:rPr>
          <w:lang w:val="hi_IN" w:bidi="hi_IN"/>
        </w:rPr>
        <w:t>2 इति 9:21</w:t>
      </w:r>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r>
        <w:rPr>
          <w:lang w:val="hi_IN" w:bidi="hi_IN"/>
        </w:rPr>
        <w:t>1 रा 10:22</w:t>
      </w:r>
      <w:r>
        <w:rPr>
          <w:lang w:val="hi_IN" w:bidi="hi_IN"/>
        </w:rPr>
        <w:t xml:space="preserve">; </w:t>
      </w:r>
      <w:r>
        <w:rPr>
          <w:lang w:val="hi_IN" w:bidi="hi_IN"/>
        </w:rPr>
        <w:t>22:48</w:t>
      </w:r>
      <w:r>
        <w:rPr>
          <w:lang w:val="hi_IN" w:bidi="hi_IN"/>
        </w:rPr>
        <w:t>)। स्पष्टतः वे उस स्थान की यात्रा के लिए प्रयुक्त एक विशिष्ट प्रकार थे या तर्शीश के विशिष्ट थे (</w:t>
      </w:r>
      <w:r>
        <w:rPr>
          <w:lang w:val="hi_IN" w:bidi="hi_IN"/>
        </w:rPr>
        <w:t>भज 48:7</w:t>
      </w:r>
      <w:r>
        <w:rPr>
          <w:lang w:val="hi_IN" w:bidi="hi_IN"/>
        </w:rPr>
        <w:t xml:space="preserve">; </w:t>
      </w:r>
      <w:r>
        <w:rPr>
          <w:lang w:val="hi_IN" w:bidi="hi_IN"/>
        </w:rPr>
        <w:t>यशा 2:16</w:t>
      </w:r>
      <w:r>
        <w:rPr>
          <w:lang w:val="hi_IN" w:bidi="hi_IN"/>
        </w:rPr>
        <w:t xml:space="preserve">; </w:t>
      </w:r>
      <w:r>
        <w:rPr>
          <w:lang w:val="hi_IN" w:bidi="hi_IN"/>
        </w:rPr>
        <w:t>23:1–14</w:t>
      </w:r>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r>
        <w:rPr>
          <w:lang w:val="hi_IN" w:bidi="hi_IN"/>
        </w:rPr>
        <w:t>योन 1:3</w:t>
      </w:r>
      <w:r>
        <w:rPr>
          <w:lang w:val="hi_IN" w:bidi="hi_IN"/>
        </w:rPr>
        <w:t xml:space="preserve">; </w:t>
      </w:r>
      <w:r>
        <w:rPr>
          <w:lang w:val="hi_IN" w:bidi="hi_IN"/>
        </w:rPr>
        <w:t>4:2</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r>
        <w:rPr>
          <w:lang w:val="hi_IN" w:bidi="hi_IN"/>
        </w:rPr>
        <w:t>यशायाह 25:6</w:t>
      </w:r>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r>
        <w:rPr>
          <w:lang w:val="hi_IN" w:bidi="hi_IN"/>
        </w:rPr>
        <w:t>यिर्मयाह 48:11</w:t>
      </w:r>
      <w:r>
        <w:rPr>
          <w:lang w:val="hi_IN" w:bidi="hi_IN"/>
        </w:rPr>
        <w:t xml:space="preserve"> और </w:t>
      </w:r>
      <w:r>
        <w:rPr>
          <w:lang w:val="hi_IN" w:bidi="hi_IN"/>
        </w:rPr>
        <w:t>सपन्याह 1:12</w:t>
      </w:r>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r>
        <w:rPr>
          <w:lang w:val="hi_IN" w:bidi="hi_IN"/>
        </w:rPr>
        <w:t>भजन संहिता 75:8</w:t>
      </w:r>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r>
        <w:rPr>
          <w:lang w:val="hi_IN" w:bidi="hi_IN"/>
        </w:rPr>
        <w:t>2 रा 19:11–12</w:t>
      </w:r>
      <w:r>
        <w:rPr>
          <w:lang w:val="hi_IN" w:bidi="hi_IN"/>
        </w:rPr>
        <w:t xml:space="preserve">; </w:t>
      </w:r>
      <w:r>
        <w:rPr>
          <w:lang w:val="hi_IN" w:bidi="hi_IN"/>
        </w:rPr>
        <w:t>यशा 37:11–12</w:t>
      </w:r>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r>
        <w:rPr>
          <w:lang w:val="hi_IN" w:bidi="hi_IN"/>
        </w:rPr>
        <w:t xml:space="preserve"> 2 राजाओं 19:12 </w:t>
      </w:r>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r>
        <w:rPr>
          <w:lang w:val="hi_IN" w:bidi="hi_IN"/>
        </w:rPr>
        <w:t>1 शमू 15:4</w:t>
      </w:r>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r>
        <w:rPr>
          <w:lang w:val="hi_IN" w:bidi="hi_IN"/>
        </w:rPr>
        <w:t>यहो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r>
        <w:rPr>
          <w:lang w:val="hi_IN" w:bidi="hi_IN"/>
        </w:rPr>
        <w:t>1 शमू 15:4</w:t>
      </w:r>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r>
        <w:rPr>
          <w:lang w:val="hi_IN" w:bidi="hi_IN"/>
        </w:rPr>
        <w:t>उत्त 2:24</w:t>
      </w:r>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r>
        <w:rPr>
          <w:lang w:val="hi_IN" w:bidi="hi_IN"/>
        </w:rPr>
        <w:t>मत्ती 19:6</w:t>
      </w:r>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r>
        <w:rPr>
          <w:lang w:val="hi_IN" w:bidi="hi_IN"/>
        </w:rPr>
        <w:t>उत्त 2:7</w:t>
      </w:r>
      <w:r>
        <w:rPr>
          <w:lang w:val="hi_IN" w:bidi="hi_IN"/>
        </w:rPr>
        <w:t xml:space="preserve">; </w:t>
      </w:r>
      <w:r>
        <w:rPr>
          <w:lang w:val="hi_IN" w:bidi="hi_IN"/>
        </w:rPr>
        <w:t>3:19</w:t>
      </w:r>
      <w:r>
        <w:rPr>
          <w:lang w:val="hi_IN" w:bidi="hi_IN"/>
        </w:rPr>
        <w:t>), और स्त्री उस पुरुष के अधीन हो गई जिससे वह बनाई गई थी (</w:t>
      </w:r>
      <w:r>
        <w:rPr>
          <w:lang w:val="hi_IN" w:bidi="hi_IN"/>
        </w:rPr>
        <w:t>2:22</w:t>
      </w:r>
      <w:r>
        <w:rPr>
          <w:lang w:val="hi_IN" w:bidi="hi_IN"/>
        </w:rPr>
        <w:t xml:space="preserve">; </w:t>
      </w:r>
      <w:r>
        <w:rPr>
          <w:lang w:val="hi_IN" w:bidi="hi_IN"/>
        </w:rPr>
        <w:t>3:16</w:t>
      </w:r>
      <w:r>
        <w:rPr>
          <w:lang w:val="hi_IN" w:bidi="hi_IN"/>
        </w:rPr>
        <w:t>)। पतन से पहले, पुरुष और स्त्री ने ईश्वरीय स्वरूप में सहभागी के रूप में समानता के रिश्ते का आनंद लिया था (</w:t>
      </w:r>
      <w:r>
        <w:rPr>
          <w:lang w:val="hi_IN" w:bidi="hi_IN"/>
        </w:rPr>
        <w:t>1:27</w:t>
      </w:r>
      <w:r>
        <w:rPr>
          <w:lang w:val="hi_IN" w:bidi="hi_IN"/>
        </w:rPr>
        <w:t xml:space="preserve">) और सृष्टि पर प्रभुत्व का प्रयोग करने के लिए ईश्वरीय आदेश में भागीदार के रूप में (पद </w:t>
      </w:r>
      <w:r>
        <w:rPr>
          <w:lang w:val="hi_IN" w:bidi="hi_IN"/>
        </w:rPr>
        <w:t>28</w:t>
      </w:r>
      <w:r>
        <w:rPr>
          <w:lang w:val="hi_IN" w:bidi="hi_IN"/>
        </w:rPr>
        <w:t>)। मनुष्य के पतन के बाद, पुरुष स्त्री पर शासक बन गया, और स्त्री पुरुष के अधीन हो गई (</w:t>
      </w:r>
      <w:r>
        <w:rPr>
          <w:lang w:val="hi_IN" w:bidi="hi_IN"/>
        </w:rPr>
        <w:t>3:16</w:t>
      </w:r>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r>
        <w:rPr>
          <w:lang w:val="hi_IN" w:bidi="hi_IN"/>
        </w:rPr>
        <w:t>उत्त 4:19</w:t>
      </w:r>
      <w:r>
        <w:rPr>
          <w:lang w:val="hi_IN" w:bidi="hi_IN"/>
        </w:rPr>
        <w:t xml:space="preserve">; </w:t>
      </w:r>
      <w:r>
        <w:rPr>
          <w:lang w:val="hi_IN" w:bidi="hi_IN"/>
        </w:rPr>
        <w:t>16:3</w:t>
      </w:r>
      <w:r>
        <w:rPr>
          <w:lang w:val="hi_IN" w:bidi="hi_IN"/>
        </w:rPr>
        <w:t xml:space="preserve">; </w:t>
      </w:r>
      <w:r>
        <w:rPr>
          <w:lang w:val="hi_IN" w:bidi="hi_IN"/>
        </w:rPr>
        <w:t>29:30</w:t>
      </w:r>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r>
        <w:rPr>
          <w:lang w:val="hi_IN" w:bidi="hi_IN"/>
        </w:rPr>
        <w:t>व्य. वि. 24:1–4</w:t>
      </w:r>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r>
        <w:rPr>
          <w:lang w:val="hi_IN" w:bidi="hi_IN"/>
        </w:rPr>
        <w:t>मत्ती 19:8</w:t>
      </w:r>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r>
        <w:rPr>
          <w:lang w:val="hi_IN" w:bidi="hi_IN"/>
        </w:rPr>
        <w:t>व्य. वि. 24:1</w:t>
      </w:r>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r>
        <w:rPr>
          <w:lang w:val="hi_IN" w:bidi="hi_IN"/>
        </w:rPr>
        <w:t>4</w:t>
      </w:r>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r>
        <w:rPr>
          <w:lang w:val="hi_IN" w:bidi="hi_IN"/>
        </w:rPr>
        <w:t>मला 2:16</w:t>
      </w:r>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r>
        <w:rPr>
          <w:lang w:val="hi_IN" w:bidi="hi_IN"/>
        </w:rPr>
        <w:t>मत्ती 19:8</w:t>
      </w:r>
      <w:r>
        <w:rPr>
          <w:lang w:val="hi_IN" w:bidi="hi_IN"/>
        </w:rPr>
        <w:t>)। मसीह ने पतन को अस्वीकार किया और सृष्टि की योजना की पुष्टि की।</w:t>
      </w:r>
    </w:p>
    <w:p>
      <w:pPr/>
      <w:r>
        <w:rPr>
          <w:lang w:val="hi_IN" w:bidi="hi_IN"/>
        </w:rPr>
      </w:r>
      <w:r>
        <w:rPr>
          <w:lang w:val="hi_IN" w:bidi="hi_IN"/>
        </w:rPr>
        <w:t>मत्ती 5:31–32</w:t>
      </w:r>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r>
        <w:rPr>
          <w:lang w:val="hi_IN" w:bidi="hi_IN"/>
        </w:rPr>
        <w:t>मत्ती 19:10</w:t>
      </w:r>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r>
        <w:rPr>
          <w:lang w:val="hi_IN" w:bidi="hi_IN"/>
        </w:rPr>
        <w:t>इफि 5:25</w:t>
      </w:r>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r>
        <w:rPr>
          <w:lang w:val="hi_IN" w:bidi="hi_IN"/>
        </w:rPr>
        <w:t>मत्ती 5:32</w:t>
      </w:r>
      <w:r>
        <w:rPr>
          <w:lang w:val="hi_IN" w:bidi="hi_IN"/>
        </w:rPr>
        <w:t xml:space="preserve">; </w:t>
      </w:r>
      <w:r>
        <w:rPr>
          <w:lang w:val="hi_IN" w:bidi="hi_IN"/>
        </w:rPr>
        <w:t>19:9</w:t>
      </w:r>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r>
        <w:rPr>
          <w:lang w:val="hi_IN" w:bidi="hi_IN"/>
        </w:rPr>
        <w:t>1 कुरि 7:15</w:t>
      </w:r>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r>
        <w:rPr>
          <w:lang w:val="hi_IN" w:bidi="hi_IN"/>
        </w:rPr>
        <w:t>1 तिमु 5:8</w:t>
      </w:r>
      <w:r>
        <w:rPr>
          <w:lang w:val="hi_IN" w:bidi="hi_IN"/>
        </w:rPr>
        <w:t xml:space="preserve">)। विवाह संबंध के परित्याग के समान व्यवहार वैवाहिक प्रतिबद्धता का उल्लंघन है और </w:t>
      </w:r>
      <w:r>
        <w:rPr>
          <w:lang w:val="hi_IN" w:bidi="hi_IN"/>
        </w:rPr>
        <w:t>1 कुरि 7:15</w:t>
      </w:r>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r>
        <w:rPr>
          <w:lang w:val="hi_IN" w:bidi="hi_IN"/>
        </w:rPr>
        <w:t>1 कुरि 7:39</w:t>
      </w:r>
      <w:r>
        <w:rPr>
          <w:lang w:val="hi_IN" w:bidi="hi_IN"/>
        </w:rPr>
        <w:t xml:space="preserve">)। एकल व्यक्ति के लिए जो अविवाहित जीवन का उपहार नहीं रखता, विवाह करने का आदेश (पद </w:t>
      </w:r>
      <w:r>
        <w:rPr>
          <w:lang w:val="hi_IN" w:bidi="hi_IN"/>
        </w:rPr>
        <w:t>9</w:t>
      </w:r>
      <w:r>
        <w:rPr>
          <w:lang w:val="hi_IN" w:bidi="hi_IN"/>
        </w:rPr>
        <w:t xml:space="preserve">) उस व्यक्ति पर लागू होता है जो पहले विवाहित था लेकिन जो एक बाइबल के सिद्धांतों के अनुसार वैध तलाक द्वारा एकल हो गया है। </w:t>
      </w:r>
      <w:r>
        <w:rPr>
          <w:lang w:val="hi_IN" w:bidi="hi_IN"/>
        </w:rPr>
        <w:t>मर 10:11–12</w:t>
      </w:r>
      <w:r>
        <w:rPr>
          <w:lang w:val="hi_IN" w:bidi="hi_IN"/>
        </w:rPr>
        <w:t xml:space="preserve"> और </w:t>
      </w:r>
      <w:r>
        <w:rPr>
          <w:lang w:val="hi_IN" w:bidi="hi_IN"/>
        </w:rPr>
        <w:t>लूका 16:18</w:t>
      </w:r>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r>
        <w:rPr>
          <w:lang w:val="hi_IN" w:bidi="hi_IN"/>
        </w:rPr>
        <w:t>व्य. वि. 24:1–4</w:t>
      </w:r>
      <w:r>
        <w:rPr>
          <w:lang w:val="hi_IN" w:bidi="hi_IN"/>
        </w:rPr>
        <w:t xml:space="preserve">; देखें </w:t>
      </w:r>
      <w:r>
        <w:rPr>
          <w:lang w:val="hi_IN" w:bidi="hi_IN"/>
        </w:rPr>
        <w:t>मत्ती 5:31</w:t>
      </w:r>
      <w:r>
        <w:rPr>
          <w:lang w:val="hi_IN" w:bidi="hi_IN"/>
        </w:rPr>
        <w:t xml:space="preserve">; </w:t>
      </w:r>
      <w:r>
        <w:rPr>
          <w:lang w:val="hi_IN" w:bidi="hi_IN"/>
        </w:rPr>
        <w:t>19:7</w:t>
      </w:r>
      <w:r>
        <w:rPr>
          <w:lang w:val="hi_IN" w:bidi="hi_IN"/>
        </w:rPr>
        <w:t xml:space="preserve">; </w:t>
      </w:r>
      <w:r>
        <w:rPr>
          <w:lang w:val="hi_IN" w:bidi="hi_IN"/>
        </w:rPr>
        <w:t>मर 10:4</w:t>
      </w:r>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r>
        <w:rPr>
          <w:lang w:val="hi_IN" w:bidi="hi_IN"/>
        </w:rPr>
        <w:t>होशे 2:2</w:t>
      </w:r>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r>
        <w:rPr>
          <w:lang w:val="hi_IN" w:bidi="hi_IN"/>
        </w:rPr>
        <w:t>यशा 50:1</w:t>
      </w:r>
      <w:r>
        <w:rPr>
          <w:lang w:val="hi_IN" w:bidi="hi_IN"/>
        </w:rPr>
        <w:t xml:space="preserve">; </w:t>
      </w:r>
      <w:r>
        <w:rPr>
          <w:lang w:val="hi_IN" w:bidi="hi_IN"/>
        </w:rPr>
        <w:t>यिर्म 3:8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r>
        <w:rPr>
          <w:lang w:val="hi_IN" w:bidi="hi_IN"/>
        </w:rPr>
        <w:t>मर 5:41</w:t>
      </w:r>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r>
        <w:rPr>
          <w:lang w:val="hi_IN" w:bidi="hi_IN"/>
        </w:rPr>
        <w:t>मर 3:17</w:t>
      </w:r>
      <w:r>
        <w:rPr>
          <w:lang w:val="hi_IN" w:bidi="hi_IN"/>
        </w:rPr>
        <w:t xml:space="preserve">; </w:t>
      </w:r>
      <w:r>
        <w:rPr>
          <w:lang w:val="hi_IN" w:bidi="hi_IN"/>
        </w:rPr>
        <w:t>5:41</w:t>
      </w:r>
      <w:r>
        <w:rPr>
          <w:lang w:val="hi_IN" w:bidi="hi_IN"/>
        </w:rPr>
        <w:t xml:space="preserve">; </w:t>
      </w:r>
      <w:r>
        <w:rPr>
          <w:lang w:val="hi_IN" w:bidi="hi_IN"/>
        </w:rPr>
        <w:t>7:11, 34</w:t>
      </w:r>
      <w:r>
        <w:rPr>
          <w:lang w:val="hi_IN" w:bidi="hi_IN"/>
        </w:rPr>
        <w:t xml:space="preserve">; </w:t>
      </w:r>
      <w:r>
        <w:rPr>
          <w:lang w:val="hi_IN" w:bidi="hi_IN"/>
        </w:rPr>
        <w:t>11:9–10</w:t>
      </w:r>
      <w:r>
        <w:rPr>
          <w:lang w:val="hi_IN" w:bidi="hi_IN"/>
        </w:rPr>
        <w:t xml:space="preserve">; </w:t>
      </w:r>
      <w:r>
        <w:rPr>
          <w:lang w:val="hi_IN" w:bidi="hi_IN"/>
        </w:rPr>
        <w:t>14:36</w:t>
      </w:r>
      <w:r>
        <w:rPr>
          <w:lang w:val="hi_IN" w:bidi="hi_IN"/>
        </w:rPr>
        <w:t xml:space="preserve">; </w:t>
      </w:r>
      <w:r>
        <w:rPr>
          <w:lang w:val="hi_IN" w:bidi="hi_IN"/>
        </w:rPr>
        <w:t>15:22, 34</w:t>
      </w:r>
      <w:r>
        <w:rPr>
          <w:lang w:val="hi_IN" w:bidi="hi_IN"/>
        </w:rPr>
        <w:t>)। मत्ती ने केवल दो अरामी वाक्यांश शामिल किए हैं (</w:t>
      </w:r>
      <w:r>
        <w:rPr>
          <w:lang w:val="hi_IN" w:bidi="hi_IN"/>
        </w:rPr>
        <w:t>मत्ती 27:33, 46</w:t>
      </w:r>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r>
        <w:rPr>
          <w:lang w:val="hi_IN" w:bidi="hi_IN"/>
        </w:rPr>
        <w:t>गिन 13:22</w:t>
      </w:r>
      <w:r>
        <w:rPr>
          <w:lang w:val="hi_IN" w:bidi="hi_IN"/>
        </w:rPr>
        <w:t>)। बाद में, कालेब ने सफलतापूर्वक तल्मै और उनके भाइयों को पराजित किया, जो हेब्रोन में रह रहे थे (</w:t>
      </w:r>
      <w:r>
        <w:rPr>
          <w:lang w:val="hi_IN" w:bidi="hi_IN"/>
        </w:rPr>
        <w:t>यहो 15:14</w:t>
      </w:r>
      <w:r>
        <w:rPr>
          <w:lang w:val="hi_IN" w:bidi="hi_IN"/>
        </w:rPr>
        <w:t xml:space="preserve">; </w:t>
      </w:r>
      <w:r>
        <w:rPr>
          <w:lang w:val="hi_IN" w:bidi="hi_IN"/>
        </w:rPr>
        <w:t>न्यायि 1:10</w:t>
      </w:r>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r>
        <w:rPr>
          <w:lang w:val="hi_IN" w:bidi="hi_IN"/>
        </w:rPr>
        <w:t>2 शमू 3:3</w:t>
      </w:r>
      <w:r>
        <w:rPr>
          <w:lang w:val="hi_IN" w:bidi="hi_IN"/>
        </w:rPr>
        <w:t xml:space="preserve">; </w:t>
      </w:r>
      <w:r>
        <w:rPr>
          <w:lang w:val="hi_IN" w:bidi="hi_IN"/>
        </w:rPr>
        <w:t>1 इति 3:2</w:t>
      </w:r>
      <w:r>
        <w:rPr>
          <w:lang w:val="hi_IN" w:bidi="hi_IN"/>
        </w:rPr>
        <w:t>)। अबशालोम ने अंततः अम्नोन की हत्या के बाद तल्मै के छोटे राज्य गशूर में शरण ली (</w:t>
      </w:r>
      <w:r>
        <w:rPr>
          <w:lang w:val="hi_IN" w:bidi="hi_IN"/>
        </w:rPr>
        <w:t>2 शमू 13:37</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r>
        <w:rPr>
          <w:lang w:val="hi_IN" w:bidi="hi_IN"/>
        </w:rPr>
        <w:t>1 इति 9:17</w:t>
      </w:r>
      <w:r>
        <w:rPr>
          <w:lang w:val="hi_IN" w:bidi="hi_IN"/>
        </w:rPr>
        <w:t>)। उनके वंशज जरूब्बाबेल के साथ बन्धुआई से लौटे और पुनर्निर्मित मन्दिर में द्वारपाल के रूप में सेवा की (</w:t>
      </w:r>
      <w:r>
        <w:rPr>
          <w:lang w:val="hi_IN" w:bidi="hi_IN"/>
        </w:rPr>
        <w:t>एज्रा 2:42</w:t>
      </w:r>
      <w:r>
        <w:rPr>
          <w:lang w:val="hi_IN" w:bidi="hi_IN"/>
        </w:rPr>
        <w:t xml:space="preserve">; </w:t>
      </w:r>
      <w:r>
        <w:rPr>
          <w:lang w:val="hi_IN" w:bidi="hi_IN"/>
        </w:rPr>
        <w:t>नहे 7:45</w:t>
      </w:r>
      <w:r>
        <w:rPr>
          <w:lang w:val="hi_IN" w:bidi="hi_IN"/>
        </w:rPr>
        <w:t xml:space="preserve">; </w:t>
      </w:r>
      <w:r>
        <w:rPr>
          <w:lang w:val="hi_IN" w:bidi="hi_IN"/>
        </w:rPr>
        <w:t>11:19</w:t>
      </w:r>
      <w:r>
        <w:rPr>
          <w:lang w:val="hi_IN" w:bidi="hi_IN"/>
        </w:rPr>
        <w:t xml:space="preserve">; </w:t>
      </w:r>
      <w:r>
        <w:rPr>
          <w:lang w:val="hi_IN" w:bidi="hi_IN"/>
        </w:rPr>
        <w:t>12:25</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r>
        <w:rPr>
          <w:lang w:val="hi_IN" w:bidi="hi_IN"/>
        </w:rPr>
        <w:t>2 शमूएल 23:8</w:t>
      </w:r>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r>
        <w:rPr>
          <w:lang w:val="hi_IN" w:bidi="hi_IN"/>
        </w:rPr>
        <w:t xml:space="preserve"> 1 इतिहास 11:11</w:t>
      </w:r>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r>
        <w:rPr>
          <w:lang w:val="hi_IN" w:bidi="hi_IN"/>
        </w:rPr>
        <w:t>1 इति 6:24, 37</w:t>
      </w:r>
      <w:r>
        <w:rPr>
          <w:lang w:val="hi_IN" w:bidi="hi_IN"/>
        </w:rPr>
        <w:t>)।</w:t>
      </w:r>
    </w:p>
    <w:p>
      <w:pPr/>
      <w:r>
        <w:rPr>
          <w:lang w:val="hi_IN" w:bidi="hi_IN"/>
        </w:rPr>
      </w:r>
      <w:r>
        <w:rPr>
          <w:lang w:val="hi_IN" w:bidi="hi_IN"/>
        </w:rPr>
        <w:t>2. एप्रैमी, बेरेद के पुत्र और एलादा के पिता (</w:t>
      </w:r>
      <w:r>
        <w:rPr>
          <w:lang w:val="hi_IN" w:bidi="hi_IN"/>
        </w:rPr>
        <w:t>1 इति 7:20</w:t>
      </w:r>
      <w:r>
        <w:rPr>
          <w:lang w:val="hi_IN" w:bidi="hi_IN"/>
        </w:rPr>
        <w:t>)।</w:t>
      </w:r>
    </w:p>
    <w:p>
      <w:pPr/>
      <w:r>
        <w:rPr>
          <w:lang w:val="hi_IN" w:bidi="hi_IN"/>
        </w:rPr>
      </w:r>
      <w:r>
        <w:rPr>
          <w:lang w:val="hi_IN" w:bidi="hi_IN"/>
        </w:rPr>
        <w:t>3. एप्रैमी, एलादा के पुत्र और जाबाद के पिता (</w:t>
      </w:r>
      <w:r>
        <w:rPr>
          <w:lang w:val="hi_IN" w:bidi="hi_IN"/>
        </w:rPr>
        <w:t>1 इति 7:20</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r>
        <w:rPr>
          <w:lang w:val="hi_IN" w:bidi="hi_IN"/>
        </w:rPr>
        <w:t>गिन 33:26–27</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r>
        <w:rPr>
          <w:lang w:val="hi_IN" w:bidi="hi_IN"/>
        </w:rPr>
        <w:t>2 शमूएल 24:6</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r>
        <w:rPr>
          <w:lang w:val="hi_IN" w:bidi="hi_IN"/>
        </w:rPr>
        <w:t>गिन 26:35</w:t>
      </w:r>
      <w:r>
        <w:rPr>
          <w:lang w:val="hi_IN" w:bidi="hi_IN"/>
        </w:rPr>
        <w:t>)।</w:t>
      </w:r>
    </w:p>
    <w:p>
      <w:pPr/>
      <w:r>
        <w:rPr>
          <w:lang w:val="hi_IN" w:bidi="hi_IN"/>
        </w:rPr>
      </w:r>
      <w:r>
        <w:rPr>
          <w:lang w:val="hi_IN" w:bidi="hi_IN"/>
        </w:rPr>
        <w:t>2. तेलह का पुत्र और एप्रैम का वंशज (</w:t>
      </w:r>
      <w:r>
        <w:rPr>
          <w:lang w:val="hi_IN" w:bidi="hi_IN"/>
        </w:rPr>
        <w:t>1 इति 7:25</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r>
        <w:rPr>
          <w:lang w:val="hi_IN" w:bidi="hi_IN"/>
        </w:rPr>
        <w:t>गिनती 26:35</w:t>
      </w:r>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r>
        <w:rPr>
          <w:lang w:val="hi_IN" w:bidi="hi_IN"/>
        </w:rPr>
        <w:t>1 राजा 11:19–20</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r>
        <w:rPr>
          <w:lang w:val="hi_IN" w:bidi="hi_IN"/>
        </w:rPr>
        <w:t>यिर्मयाह 2:16</w:t>
      </w:r>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r>
        <w:rPr>
          <w:lang w:val="hi_IN" w:bidi="hi_IN"/>
        </w:rPr>
        <w:t>यिर्म 2:16</w:t>
      </w:r>
      <w:r>
        <w:rPr>
          <w:lang w:val="hi_IN" w:bidi="hi_IN"/>
        </w:rPr>
        <w:t>), यह वह स्थान है जहां यहूदियों ने 586 ईसा पूर्व में गदल्याह की हत्या के बाद शरण ली थी जब यिर्मयाह को मिस्र ले जाया गया था (</w:t>
      </w:r>
      <w:r>
        <w:rPr>
          <w:lang w:val="hi_IN" w:bidi="hi_IN"/>
        </w:rPr>
        <w:t>43:7–9</w:t>
      </w:r>
      <w:r>
        <w:rPr>
          <w:lang w:val="hi_IN" w:bidi="hi_IN"/>
        </w:rPr>
        <w:t xml:space="preserve">; </w:t>
      </w:r>
      <w:r>
        <w:rPr>
          <w:lang w:val="hi_IN" w:bidi="hi_IN"/>
        </w:rPr>
        <w:t>44:1</w:t>
      </w:r>
      <w:r>
        <w:rPr>
          <w:lang w:val="hi_IN" w:bidi="hi_IN"/>
        </w:rPr>
        <w:t xml:space="preserve">; </w:t>
      </w:r>
      <w:r>
        <w:rPr>
          <w:lang w:val="hi_IN" w:bidi="hi_IN"/>
        </w:rPr>
        <w:t>46:14</w:t>
      </w:r>
      <w:r>
        <w:rPr>
          <w:lang w:val="hi_IN" w:bidi="hi_IN"/>
        </w:rPr>
        <w:t xml:space="preserve">)। यहेजकेल ने इस शहर के खिलाफ विनाश की भविष्यवाणी की (वैकल्पिक रूप से </w:t>
      </w:r>
      <w:r>
        <w:rPr>
          <w:lang w:val="hi_IN" w:bidi="hi_IN"/>
        </w:rPr>
        <w:t>यहेज 30:18</w:t>
      </w:r>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r>
        <w:rPr>
          <w:lang w:val="hi_IN" w:bidi="hi_IN"/>
        </w:rPr>
        <w:t>यिर्म 43:9</w:t>
      </w:r>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यहेजकेल 30:18</w:t>
      </w:r>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r>
        <w:rPr>
          <w:lang w:val="hi_IN" w:bidi="hi_IN"/>
        </w:rPr>
        <w:t>उत्पत्ति 22:24</w:t>
      </w:r>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r>
        <w:rPr>
          <w:lang w:val="hi_IN" w:bidi="hi_IN"/>
        </w:rPr>
        <w:t>उत 22:24</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r>
        <w:rPr>
          <w:lang w:val="hi_IN" w:bidi="hi_IN"/>
        </w:rPr>
        <w:t>1 इति 4:12</w:t>
      </w:r>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r>
        <w:rPr>
          <w:lang w:val="hi_IN" w:bidi="hi_IN"/>
        </w:rPr>
        <w:t>व्य.वि. 8:9</w:t>
      </w:r>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r>
        <w:rPr>
          <w:lang w:val="hi_IN" w:bidi="hi_IN"/>
        </w:rPr>
        <w:t>निर्ग 26:11, 37</w:t>
      </w:r>
      <w:r>
        <w:rPr>
          <w:lang w:val="hi_IN" w:bidi="hi_IN"/>
        </w:rPr>
        <w:t xml:space="preserve">; </w:t>
      </w:r>
      <w:r>
        <w:rPr>
          <w:lang w:val="hi_IN" w:bidi="hi_IN"/>
        </w:rPr>
        <w:t>27:2–10</w:t>
      </w:r>
      <w:r>
        <w:rPr>
          <w:lang w:val="hi_IN" w:bidi="hi_IN"/>
        </w:rPr>
        <w:t xml:space="preserve">; </w:t>
      </w:r>
      <w:r>
        <w:rPr>
          <w:lang w:val="hi_IN" w:bidi="hi_IN"/>
        </w:rPr>
        <w:t>यहो 6:19, 24</w:t>
      </w:r>
      <w:r>
        <w:rPr>
          <w:lang w:val="hi_IN" w:bidi="hi_IN"/>
        </w:rPr>
        <w:t xml:space="preserve">; </w:t>
      </w:r>
      <w:r>
        <w:rPr>
          <w:lang w:val="hi_IN" w:bidi="hi_IN"/>
        </w:rPr>
        <w:t>1 शमू 17:5–6</w:t>
      </w:r>
      <w:r>
        <w:rPr>
          <w:lang w:val="hi_IN" w:bidi="hi_IN"/>
        </w:rPr>
        <w:t xml:space="preserve">; </w:t>
      </w:r>
      <w:r>
        <w:rPr>
          <w:lang w:val="hi_IN" w:bidi="hi_IN"/>
        </w:rPr>
        <w:t>2 शमू 8:8</w:t>
      </w:r>
      <w:r>
        <w:rPr>
          <w:lang w:val="hi_IN" w:bidi="hi_IN"/>
        </w:rPr>
        <w:t>)। "तांबे का कारीगर" शब्द का प्रयोग केवल नए नियम में किया गया है (</w:t>
      </w:r>
      <w:r>
        <w:rPr>
          <w:lang w:val="hi_IN" w:bidi="hi_IN"/>
        </w:rPr>
        <w:t>2 तीमु 4:14</w:t>
      </w:r>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r>
        <w:rPr>
          <w:lang w:val="hi_IN" w:bidi="hi_IN"/>
        </w:rPr>
        <w:t>व्य.वि. 21:18</w:t>
      </w:r>
      <w:r>
        <w:rPr>
          <w:lang w:val="hi_IN" w:bidi="hi_IN"/>
        </w:rPr>
        <w:t xml:space="preserve">; </w:t>
      </w:r>
      <w:r>
        <w:rPr>
          <w:lang w:val="hi_IN" w:bidi="hi_IN"/>
        </w:rPr>
        <w:t>अय्यू 5:17</w:t>
      </w:r>
      <w:r>
        <w:rPr>
          <w:lang w:val="hi_IN" w:bidi="hi_IN"/>
        </w:rPr>
        <w:t xml:space="preserve">; </w:t>
      </w:r>
      <w:r>
        <w:rPr>
          <w:lang w:val="hi_IN" w:bidi="hi_IN"/>
        </w:rPr>
        <w:t>2 तीमु 2:25</w:t>
      </w:r>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r>
        <w:rPr>
          <w:lang w:val="hi_IN" w:bidi="hi_IN"/>
        </w:rPr>
        <w:t>इब्रा 5:12</w:t>
      </w:r>
      <w:r>
        <w:rPr>
          <w:lang w:val="hi_IN" w:bidi="hi_IN"/>
        </w:rPr>
        <w:t xml:space="preserve">; </w:t>
      </w:r>
      <w:r>
        <w:rPr>
          <w:lang w:val="hi_IN" w:bidi="hi_IN"/>
        </w:rPr>
        <w:t>2 पत 3:10, 12</w:t>
      </w:r>
      <w:r>
        <w:rPr>
          <w:lang w:val="hi_IN" w:bidi="hi_IN"/>
        </w:rPr>
        <w:t>)। हालाँकि, अन्य चार संदर्भों ने काफी बहस उत्पन्न की है। कठिन वाक्यांश "संसार के तत्व" चार में से तीन संदर्भों में प्रकट होता है (</w:t>
      </w:r>
      <w:r>
        <w:rPr>
          <w:lang w:val="hi_IN" w:bidi="hi_IN"/>
        </w:rPr>
        <w:t>गला 4:3</w:t>
      </w:r>
      <w:r>
        <w:rPr>
          <w:lang w:val="hi_IN" w:bidi="hi_IN"/>
        </w:rPr>
        <w:t xml:space="preserve">; </w:t>
      </w:r>
      <w:r>
        <w:rPr>
          <w:lang w:val="hi_IN" w:bidi="hi_IN"/>
        </w:rPr>
        <w:t>कुल 2:8, 20</w:t>
      </w:r>
      <w:r>
        <w:rPr>
          <w:lang w:val="hi_IN" w:bidi="hi_IN"/>
        </w:rPr>
        <w:t>)। चौथे संदर्भ में "तत्वों" का अर्थ (</w:t>
      </w:r>
      <w:r>
        <w:rPr>
          <w:lang w:val="hi_IN" w:bidi="hi_IN"/>
        </w:rPr>
        <w:t>गला 4:9</w:t>
      </w:r>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r>
        <w:rPr>
          <w:lang w:val="hi_IN" w:bidi="hi_IN"/>
        </w:rPr>
        <w:t>2 पतरस 3:10–12</w:t>
      </w:r>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r>
        <w:rPr>
          <w:lang w:val="hi_IN" w:bidi="hi_IN"/>
        </w:rPr>
        <w:t>5:12</w:t>
      </w:r>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r>
        <w:rPr>
          <w:lang w:val="hi_IN" w:bidi="hi_IN"/>
        </w:rPr>
        <w:t>इफि 6:12</w:t>
      </w:r>
      <w:r>
        <w:rPr>
          <w:lang w:val="hi_IN" w:bidi="hi_IN"/>
        </w:rPr>
        <w:t xml:space="preserve"> में)। इस दृष्टिकोण के अनुसार </w:t>
      </w:r>
      <w:r>
        <w:rPr>
          <w:lang w:val="hi_IN" w:bidi="hi_IN"/>
        </w:rPr>
        <w:t>गलातियों 4:3</w:t>
      </w:r>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r>
        <w:rPr>
          <w:lang w:val="hi_IN" w:bidi="hi_IN"/>
        </w:rPr>
        <w:t>4:9</w:t>
      </w:r>
      <w:r>
        <w:rPr>
          <w:lang w:val="hi_IN" w:bidi="hi_IN"/>
        </w:rPr>
        <w:t xml:space="preserve"> में, वह पूछते हैं कि गलातियों के लोग कैसे फिर से इन शक्तियों का दास बनना चाहेंगे। "जो स्वभाव से देवता नहीं" (पद </w:t>
      </w:r>
      <w:r>
        <w:rPr>
          <w:lang w:val="hi_IN" w:bidi="hi_IN"/>
        </w:rPr>
        <w:t>8</w:t>
      </w:r>
      <w:r>
        <w:rPr>
          <w:lang w:val="hi_IN" w:bidi="hi_IN"/>
        </w:rPr>
        <w:t>) और स्वर्गदूतों के संदर्भ में जिनके माध्यम से व्यवस्था का मध्यस्थता की गई थी (</w:t>
      </w:r>
      <w:r>
        <w:rPr>
          <w:lang w:val="hi_IN" w:bidi="hi_IN"/>
        </w:rPr>
        <w:t>3:19</w:t>
      </w:r>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r>
        <w:rPr>
          <w:lang w:val="hi_IN" w:bidi="hi_IN"/>
        </w:rPr>
        <w:t>कुलुस्सियों 2:8</w:t>
      </w:r>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r>
        <w:rPr>
          <w:lang w:val="hi_IN" w:bidi="hi_IN"/>
        </w:rPr>
        <w:t>कुल 2:10</w:t>
      </w:r>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r>
        <w:rPr>
          <w:lang w:val="hi_IN" w:bidi="hi_IN"/>
        </w:rPr>
        <w:t>15</w:t>
      </w:r>
      <w:r>
        <w:rPr>
          <w:lang w:val="hi_IN" w:bidi="hi_IN"/>
        </w:rPr>
        <w:t xml:space="preserve">)। इस प्रकार, </w:t>
      </w:r>
      <w:r>
        <w:rPr>
          <w:lang w:val="hi_IN" w:bidi="hi_IN"/>
        </w:rPr>
        <w:t>कुलुस्सियों 2:20</w:t>
      </w:r>
      <w:r>
        <w:rPr>
          <w:lang w:val="hi_IN" w:bidi="hi_IN"/>
        </w:rPr>
        <w:t xml:space="preserve"> का अर्थ हो सकता है कि मसीही उन मौलिक आत्माओं के लिए "मर गए" हैं, जैसे कि कहीं और पौलुस ने पाप के लिए "मरने" के बारे में लिखा था (</w:t>
      </w:r>
      <w:r>
        <w:rPr>
          <w:lang w:val="hi_IN" w:bidi="hi_IN"/>
        </w:rPr>
        <w:t>रोम 6:2</w:t>
      </w:r>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r>
        <w:rPr>
          <w:lang w:val="hi_IN" w:bidi="hi_IN"/>
        </w:rPr>
        <w:t>इब्रा 5:12</w:t>
      </w:r>
      <w:r>
        <w:rPr>
          <w:lang w:val="hi_IN" w:bidi="hi_IN"/>
        </w:rPr>
        <w:t xml:space="preserve"> में)। पौलुस संभवतः "धर्म के एबीसी" की ओर इशारा कर रहे थे, शायद व्यवस्था के प्राथमिक स्वरूप की ओर (पुष्टि करें </w:t>
      </w:r>
      <w:r>
        <w:rPr>
          <w:lang w:val="hi_IN" w:bidi="hi_IN"/>
        </w:rPr>
        <w:t>गला 3:24</w:t>
      </w:r>
      <w:r>
        <w:rPr>
          <w:lang w:val="hi_IN" w:bidi="hi_IN"/>
        </w:rPr>
        <w:t xml:space="preserve">; </w:t>
      </w:r>
      <w:r>
        <w:rPr>
          <w:lang w:val="hi_IN" w:bidi="hi_IN"/>
        </w:rPr>
        <w:t>4:1–4</w:t>
      </w:r>
      <w:r>
        <w:rPr>
          <w:lang w:val="hi_IN" w:bidi="hi_IN"/>
        </w:rPr>
        <w:t>) या अन्यजाति धार्मिक शिक्षा (</w:t>
      </w:r>
      <w:r>
        <w:rPr>
          <w:lang w:val="hi_IN" w:bidi="hi_IN"/>
        </w:rPr>
        <w:t>4:8</w:t>
      </w:r>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r>
        <w:rPr>
          <w:lang w:val="hi_IN" w:bidi="hi_IN"/>
        </w:rPr>
        <w:t>कुल 2:8</w:t>
      </w:r>
      <w:r>
        <w:rPr>
          <w:lang w:val="hi_IN" w:bidi="hi_IN"/>
        </w:rPr>
        <w:t xml:space="preserve">)। समस्या फिर से गलातियों की तरह ही है, कानूनीवाद (पद </w:t>
      </w:r>
      <w:r>
        <w:rPr>
          <w:lang w:val="hi_IN" w:bidi="hi_IN"/>
        </w:rPr>
        <w:t>16, 20–23</w:t>
      </w:r>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r>
        <w:rPr>
          <w:lang w:val="hi_IN" w:bidi="hi_IN"/>
        </w:rPr>
        <w:t>कुल 2:8</w:t>
      </w:r>
      <w:r>
        <w:rPr>
          <w:lang w:val="hi_IN" w:bidi="hi_IN"/>
        </w:rPr>
        <w:t xml:space="preserve">)। वे केवल मानव जीवन की मूल सिद्धांतों से मर चुके थे (पद </w:t>
      </w:r>
      <w:r>
        <w:rPr>
          <w:lang w:val="hi_IN" w:bidi="hi_IN"/>
        </w:rPr>
        <w:t>20</w:t>
      </w:r>
      <w:r>
        <w:rPr>
          <w:lang w:val="hi_IN" w:bidi="hi_IN"/>
        </w:rPr>
        <w:t>), और उस अस्तित्व के स्तर से अब बंधे नहीं थे, उनके पास जीवन था जो मसीह से आया था (</w:t>
      </w:r>
      <w:r>
        <w:rPr>
          <w:lang w:val="hi_IN" w:bidi="hi_IN"/>
        </w:rPr>
        <w:t>3:1–4</w:t>
      </w:r>
      <w:r>
        <w:rPr>
          <w:lang w:val="hi_IN" w:bidi="hi_IN"/>
        </w:rPr>
        <w:t>)।</w:t>
      </w:r>
    </w:p>
    <w:p>
      <w:pPr/>
      <w:r>
        <w:rPr>
          <w:lang w:val="hi_IN" w:bidi="hi_IN"/>
        </w:rPr>
      </w:r>
      <w:r>
        <w:rPr>
          <w:lang w:val="hi_IN" w:bidi="hi_IN"/>
        </w:rPr>
        <w:t xml:space="preserve">यह व्याख्या अभी भी </w:t>
      </w:r>
      <w:r>
        <w:rPr>
          <w:lang w:val="hi_IN" w:bidi="hi_IN"/>
        </w:rPr>
        <w:t>गलातियों 4:1–3</w:t>
      </w:r>
      <w:r>
        <w:rPr>
          <w:lang w:val="hi_IN" w:bidi="hi_IN"/>
        </w:rPr>
        <w:t xml:space="preserve"> का सटीक अर्थ स्पष्ट नहीं करती है। क्या पौलुस यहूदियों और गैर-यहूदियों दोनों को संबोधित कर रहे थे या केवल यहूदियों को (</w:t>
      </w:r>
      <w:r>
        <w:rPr>
          <w:lang w:val="hi_IN" w:bidi="hi_IN"/>
        </w:rPr>
        <w:t>गलातियों 4:3</w:t>
      </w:r>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r>
        <w:rPr>
          <w:lang w:val="hi_IN" w:bidi="hi_IN"/>
        </w:rPr>
        <w:t>9</w:t>
      </w:r>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r>
        <w:rPr>
          <w:lang w:val="hi_IN" w:bidi="hi_IN"/>
        </w:rPr>
        <w:t>रोम 6–8</w:t>
      </w:r>
      <w:r>
        <w:rPr>
          <w:lang w:val="hi_IN" w:bidi="hi_IN"/>
        </w:rPr>
        <w:t xml:space="preserve">; </w:t>
      </w:r>
      <w:r>
        <w:rPr>
          <w:lang w:val="hi_IN" w:bidi="hi_IN"/>
        </w:rPr>
        <w:t>गला 3:2–3, 23–25</w:t>
      </w:r>
      <w:r>
        <w:rPr>
          <w:lang w:val="hi_IN" w:bidi="hi_IN"/>
        </w:rPr>
        <w:t xml:space="preserve">; </w:t>
      </w:r>
      <w:r>
        <w:rPr>
          <w:lang w:val="hi_IN" w:bidi="hi_IN"/>
        </w:rPr>
        <w:t>4:1–10</w:t>
      </w:r>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r>
        <w:rPr>
          <w:lang w:val="hi_IN" w:bidi="hi_IN"/>
        </w:rPr>
        <w:t>यहो 16:6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r>
        <w:rPr>
          <w:lang w:val="hi_IN" w:bidi="hi_IN"/>
        </w:rPr>
        <w:t>यहो 12:21</w:t>
      </w:r>
      <w:r>
        <w:rPr>
          <w:lang w:val="hi_IN" w:bidi="hi_IN"/>
        </w:rPr>
        <w:t>)। फिलिस्तीन के जनजातीय विभाजन में, मनश्शे को तानाक प्राप्त हुआ (</w:t>
      </w:r>
      <w:r>
        <w:rPr>
          <w:lang w:val="hi_IN" w:bidi="hi_IN"/>
        </w:rPr>
        <w:t>21:25</w:t>
      </w:r>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r>
        <w:rPr>
          <w:lang w:val="hi_IN" w:bidi="hi_IN"/>
        </w:rPr>
        <w:t>न्यायि 1:27</w:t>
      </w:r>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r>
        <w:rPr>
          <w:lang w:val="hi_IN" w:bidi="hi_IN"/>
        </w:rPr>
        <w:t>न्यायि 5:19</w:t>
      </w:r>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r>
        <w:rPr>
          <w:lang w:val="hi_IN" w:bidi="hi_IN"/>
        </w:rPr>
        <w:t>1 राजा 4:12</w:t>
      </w:r>
      <w:r>
        <w:rPr>
          <w:lang w:val="hi_IN" w:bidi="hi_IN"/>
        </w:rPr>
        <w:t>)। बाइबल में तानाक का अन्तिम उल्लेख एक वंशावली सूची में है (</w:t>
      </w:r>
      <w:r>
        <w:rPr>
          <w:lang w:val="hi_IN" w:bidi="hi_IN"/>
        </w:rPr>
        <w:t>1 इति 7:29</w:t>
      </w:r>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r>
        <w:rPr>
          <w:lang w:val="hi_IN" w:bidi="hi_IN"/>
        </w:rPr>
        <w:t>यहोशू 21:25</w:t>
      </w:r>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r>
        <w:rPr>
          <w:lang w:val="hi_IN" w:bidi="hi_IN"/>
        </w:rPr>
        <w:t>1 रा 4:11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r>
        <w:rPr>
          <w:lang w:val="hi_IN" w:bidi="hi_IN"/>
        </w:rPr>
        <w:t>निर्गमन 13:1</w:t>
      </w:r>
      <w:r>
        <w:rPr>
          <w:lang w:val="hi_IN" w:bidi="hi_IN"/>
        </w:rPr>
        <w:t>–</w:t>
      </w:r>
      <w:r>
        <w:rPr>
          <w:lang w:val="hi_IN" w:bidi="hi_IN"/>
        </w:rPr>
        <w:t>10</w:t>
      </w:r>
    </w:p>
    <w:p>
      <w:pPr>
        <w:pStyle w:val="ListNumber"/>
        <w:spacing w:line="240" w:lineRule="auto"/>
        <w:ind w:left="720"/>
      </w:pPr>
      <w:r>
        <w:rPr>
          <w:lang w:val="hi_IN" w:bidi="hi_IN"/>
        </w:rPr>
      </w:r>
      <w:r>
        <w:rPr>
          <w:lang w:val="hi_IN" w:bidi="hi_IN"/>
        </w:rPr>
        <w:t>निर्गमन 11</w:t>
      </w:r>
      <w:r>
        <w:rPr>
          <w:lang w:val="hi_IN" w:bidi="hi_IN"/>
        </w:rPr>
        <w:t>–</w:t>
      </w:r>
      <w:r>
        <w:rPr>
          <w:lang w:val="hi_IN" w:bidi="hi_IN"/>
        </w:rPr>
        <w:t>16</w:t>
      </w:r>
    </w:p>
    <w:p>
      <w:pPr>
        <w:pStyle w:val="ListNumber"/>
        <w:spacing w:line="240" w:lineRule="auto"/>
        <w:ind w:left="720"/>
      </w:pPr>
      <w:r>
        <w:rPr>
          <w:lang w:val="hi_IN" w:bidi="hi_IN"/>
        </w:rPr>
      </w:r>
      <w:r>
        <w:rPr>
          <w:lang w:val="hi_IN" w:bidi="hi_IN"/>
        </w:rPr>
        <w:t>व्यवस्थाविवरण 6:4–9</w:t>
      </w:r>
    </w:p>
    <w:p>
      <w:pPr>
        <w:pStyle w:val="ListNumber"/>
        <w:spacing w:line="240" w:lineRule="auto"/>
        <w:ind w:left="720"/>
      </w:pPr>
      <w:r>
        <w:rPr>
          <w:lang w:val="hi_IN" w:bidi="hi_IN"/>
        </w:rPr>
      </w:r>
      <w:r>
        <w:rPr>
          <w:lang w:val="hi_IN" w:bidi="hi_IN"/>
        </w:rPr>
        <w:t>व्यवस्थाविवरण 11:13–21</w:t>
      </w:r>
    </w:p>
    <w:p>
      <w:pPr/>
      <w:r>
        <w:rPr>
          <w:lang w:val="hi_IN" w:bidi="hi_IN"/>
        </w:rPr>
      </w:r>
      <w:r>
        <w:rPr>
          <w:lang w:val="hi_IN" w:bidi="hi_IN"/>
        </w:rPr>
        <w:t>व्यवस्थाविवरण 6:4–9</w:t>
      </w:r>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r>
        <w:rPr>
          <w:lang w:val="hi_IN" w:bidi="hi_IN"/>
        </w:rPr>
        <w:t>मत्ती 23:5</w:t>
      </w:r>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r>
        <w:rPr>
          <w:lang w:val="hi_IN" w:bidi="hi_IN"/>
        </w:rPr>
        <w:t>निर्ग 32:2–4</w:t>
      </w:r>
      <w:r>
        <w:rPr>
          <w:lang w:val="hi_IN" w:bidi="hi_IN"/>
        </w:rPr>
        <w:t>)। हारून ने इन्हें एक सुनहरे बछड़े में ढाल दिया। भविष्यद्वक्ता यशायाह ने अपने समय की महिलाओं द्वारा पहने गए आभूषणों की निंदा की (</w:t>
      </w:r>
      <w:r>
        <w:rPr>
          <w:lang w:val="hi_IN" w:bidi="hi_IN"/>
        </w:rPr>
        <w:t>यशा 3:16–23</w:t>
      </w:r>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r>
        <w:rPr>
          <w:lang w:val="hi_IN" w:bidi="hi_IN"/>
        </w:rPr>
        <w:t>व्यवस्थाविवरण 6:4–9</w:t>
      </w:r>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r>
        <w:rPr>
          <w:lang w:val="hi_IN" w:bidi="hi_IN"/>
        </w:rPr>
        <w:t>एज्रा 4:7</w:t>
      </w:r>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r>
        <w:rPr>
          <w:lang w:val="hi_IN" w:bidi="hi_IN"/>
        </w:rPr>
        <w:t>यश 7:6</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r>
        <w:rPr>
          <w:lang w:val="hi_IN" w:bidi="hi_IN"/>
        </w:rPr>
        <w:t>1 शमू 10:3</w:t>
      </w:r>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r>
        <w:rPr>
          <w:lang w:val="hi_IN" w:bidi="hi_IN"/>
        </w:rPr>
        <w:t>यहो 19:22</w:t>
      </w:r>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r>
        <w:rPr>
          <w:lang w:val="hi_IN" w:bidi="hi_IN"/>
        </w:rPr>
        <w:t>भज 89:12</w:t>
      </w:r>
      <w:r>
        <w:rPr>
          <w:lang w:val="hi_IN" w:bidi="hi_IN"/>
        </w:rPr>
        <w:t xml:space="preserve">; पुष्टि करें </w:t>
      </w:r>
      <w:r>
        <w:rPr>
          <w:lang w:val="hi_IN" w:bidi="hi_IN"/>
        </w:rPr>
        <w:t>यिर्म 46:18</w:t>
      </w:r>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r>
        <w:rPr>
          <w:lang w:val="hi_IN" w:bidi="hi_IN"/>
        </w:rPr>
        <w:t>न्याय 4:1–24</w:t>
      </w:r>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r>
        <w:rPr>
          <w:lang w:val="hi_IN" w:bidi="hi_IN"/>
        </w:rPr>
        <w:t>8:18</w:t>
      </w:r>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r>
        <w:rPr>
          <w:lang w:val="hi_IN" w:bidi="hi_IN"/>
        </w:rPr>
        <w:t>होश 5:1</w:t>
      </w:r>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r>
        <w:rPr>
          <w:lang w:val="hi_IN" w:bidi="hi_IN"/>
        </w:rPr>
        <w:t>मर 9:2–13</w:t>
      </w:r>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r>
        <w:rPr>
          <w:lang w:val="hi_IN" w:bidi="hi_IN"/>
        </w:rPr>
        <w:t>1 इतिहास 6:77</w:t>
      </w:r>
      <w:r>
        <w:rPr>
          <w:lang w:val="hi_IN" w:bidi="hi_IN"/>
        </w:rPr>
        <w:t xml:space="preserve"> में उल्लिखित नगर। </w:t>
      </w:r>
      <w:r>
        <w:rPr>
          <w:lang w:val="hi_IN" w:bidi="hi_IN"/>
        </w:rPr>
        <w:t>यहोशू 19:12</w:t>
      </w:r>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r>
        <w:rPr>
          <w:lang w:val="hi_IN" w:bidi="hi_IN"/>
        </w:rPr>
        <w:t>उत 38:6–24</w:t>
      </w:r>
      <w:r>
        <w:rPr>
          <w:lang w:val="hi_IN" w:bidi="hi_IN"/>
        </w:rPr>
        <w:t xml:space="preserve">; </w:t>
      </w:r>
      <w:r>
        <w:rPr>
          <w:lang w:val="hi_IN" w:bidi="hi_IN"/>
        </w:rPr>
        <w:t>1 इति 2:4</w:t>
      </w:r>
      <w:r>
        <w:rPr>
          <w:lang w:val="hi_IN" w:bidi="hi_IN"/>
        </w:rPr>
        <w:t>)। तामार ने पेरेस के माध्यम से यहूदा की वंशावली को आगे बढ़ाया (</w:t>
      </w:r>
      <w:r>
        <w:rPr>
          <w:lang w:val="hi_IN" w:bidi="hi_IN"/>
        </w:rPr>
        <w:t>रूत 4:12</w:t>
      </w:r>
      <w:r>
        <w:rPr>
          <w:lang w:val="hi_IN" w:bidi="hi_IN"/>
        </w:rPr>
        <w:t>), और उनका नाम मसीह के परिवार की सूची में दर्ज है (</w:t>
      </w:r>
      <w:r>
        <w:rPr>
          <w:lang w:val="hi_IN" w:bidi="hi_IN"/>
        </w:rPr>
        <w:t>मत्ती 1:3</w:t>
      </w:r>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r>
        <w:rPr>
          <w:lang w:val="hi_IN" w:bidi="hi_IN"/>
        </w:rPr>
        <w:t>2 शमू 13</w:t>
      </w:r>
      <w:r>
        <w:rPr>
          <w:lang w:val="hi_IN" w:bidi="hi_IN"/>
        </w:rPr>
        <w:t xml:space="preserve">; </w:t>
      </w:r>
      <w:r>
        <w:rPr>
          <w:lang w:val="hi_IN" w:bidi="hi_IN"/>
        </w:rPr>
        <w:t>1 इति 3:9</w:t>
      </w:r>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r>
        <w:rPr>
          <w:lang w:val="hi_IN" w:bidi="hi_IN"/>
        </w:rPr>
        <w:t>2 शमू 14:27</w:t>
      </w:r>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r>
        <w:rPr>
          <w:lang w:val="hi_IN" w:bidi="hi_IN"/>
        </w:rPr>
        <w:t>यहेज 47:19</w:t>
      </w:r>
      <w:r>
        <w:rPr>
          <w:lang w:val="hi_IN" w:bidi="hi_IN"/>
        </w:rPr>
        <w:t xml:space="preserve">; </w:t>
      </w:r>
      <w:r>
        <w:rPr>
          <w:lang w:val="hi_IN" w:bidi="hi_IN"/>
        </w:rPr>
        <w:t>48:28</w:t>
      </w:r>
      <w:r>
        <w:rPr>
          <w:lang w:val="hi_IN" w:bidi="hi_IN"/>
        </w:rPr>
        <w:t xml:space="preserve">)। </w:t>
      </w:r>
      <w:r>
        <w:rPr>
          <w:lang w:val="hi_IN" w:bidi="hi_IN"/>
        </w:rPr>
        <w:t>1 राजाओं 9:18</w:t>
      </w:r>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r>
        <w:rPr>
          <w:lang w:val="hi_IN" w:bidi="hi_IN"/>
        </w:rPr>
        <w:t>1 इतिहास 8:35</w:t>
      </w:r>
      <w:r>
        <w:rPr>
          <w:lang w:val="hi_IN" w:bidi="hi_IN"/>
        </w:rPr>
        <w:t xml:space="preserve"> और </w:t>
      </w:r>
      <w:r>
        <w:rPr>
          <w:lang w:val="hi_IN" w:bidi="hi_IN"/>
        </w:rPr>
        <w:t>9:41</w:t>
      </w:r>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r>
        <w:rPr>
          <w:lang w:val="hi_IN" w:bidi="hi_IN"/>
        </w:rPr>
        <w:t>एज्रा 7:6</w:t>
      </w:r>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r>
        <w:rPr>
          <w:lang w:val="hi_IN" w:bidi="hi_IN"/>
        </w:rPr>
        <w:t>मर 7:9–13</w:t>
      </w:r>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r>
        <w:rPr>
          <w:lang w:val="hi_IN" w:bidi="hi_IN"/>
        </w:rPr>
        <w:t>नहे 8:7–8</w:t>
      </w:r>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r>
        <w:rPr>
          <w:lang w:val="hi_IN" w:bidi="hi_IN"/>
        </w:rPr>
        <w:t>2 रा 22:14</w:t>
      </w:r>
      <w:r>
        <w:rPr>
          <w:lang w:val="hi_IN" w:bidi="hi_IN"/>
        </w:rPr>
        <w:t xml:space="preserve">); </w:t>
      </w:r>
      <w:r>
        <w:rPr>
          <w:lang w:val="hi_IN" w:bidi="hi_IN"/>
        </w:rPr>
        <w:t>2 इतिहास 34:22</w:t>
      </w:r>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r>
        <w:rPr>
          <w:lang w:val="hi_IN" w:bidi="hi_IN"/>
        </w:rPr>
        <w:t>एज्रा 10:15</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r>
        <w:rPr>
          <w:lang w:val="hi_IN" w:bidi="hi_IN"/>
        </w:rPr>
        <w:t>2 रा 15:29</w:t>
      </w:r>
      <w:r>
        <w:rPr>
          <w:lang w:val="hi_IN" w:bidi="hi_IN"/>
        </w:rPr>
        <w:t xml:space="preserve">; </w:t>
      </w:r>
      <w:r>
        <w:rPr>
          <w:lang w:val="hi_IN" w:bidi="hi_IN"/>
        </w:rPr>
        <w:t>1 इति 5:6</w:t>
      </w:r>
      <w:r>
        <w:rPr>
          <w:lang w:val="hi_IN" w:bidi="hi_IN"/>
        </w:rPr>
        <w:t xml:space="preserve"> में </w:t>
      </w:r>
      <w:r>
        <w:rPr>
          <w:lang w:val="hi_IN" w:bidi="hi_IN"/>
        </w:rPr>
        <w:t xml:space="preserve">तिग्लत्पिलेसेर </w:t>
      </w:r>
      <w:r>
        <w:rPr>
          <w:lang w:val="hi_IN" w:bidi="hi_IN"/>
        </w:rPr>
        <w:t xml:space="preserve">भी कहा गया है; </w:t>
      </w:r>
      <w:r>
        <w:rPr>
          <w:lang w:val="hi_IN" w:bidi="hi_IN"/>
        </w:rPr>
        <w:t>2 इति 28:20</w:t>
      </w:r>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r>
        <w:rPr>
          <w:lang w:val="hi_IN" w:bidi="hi_IN"/>
        </w:rPr>
        <w:t xml:space="preserve">2 रा 17:6 </w:t>
      </w:r>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r>
        <w:rPr>
          <w:lang w:val="hi_IN" w:bidi="hi_IN"/>
        </w:rPr>
        <w:t>2 रा 15:19</w:t>
      </w:r>
      <w:r>
        <w:rPr>
          <w:lang w:val="hi_IN" w:bidi="hi_IN"/>
        </w:rPr>
        <w:t xml:space="preserve">; </w:t>
      </w:r>
      <w:r>
        <w:rPr>
          <w:lang w:val="hi_IN" w:bidi="hi_IN"/>
        </w:rPr>
        <w:t>1 इति 5:26</w:t>
      </w:r>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r>
        <w:rPr>
          <w:lang w:val="hi_IN" w:bidi="hi_IN"/>
        </w:rPr>
        <w:t>यशा 39:1</w:t>
      </w:r>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r>
        <w:rPr>
          <w:lang w:val="hi_IN" w:bidi="hi_IN"/>
        </w:rPr>
        <w:t>उत 14:1–9</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r>
        <w:rPr>
          <w:lang w:val="hi_IN" w:bidi="hi_IN"/>
        </w:rPr>
        <w:t>मत्ती 7:3–5</w:t>
      </w:r>
      <w:r>
        <w:rPr>
          <w:lang w:val="hi_IN" w:bidi="hi_IN"/>
        </w:rPr>
        <w:t xml:space="preserve">; </w:t>
      </w:r>
      <w:r>
        <w:rPr>
          <w:lang w:val="hi_IN" w:bidi="hi_IN"/>
        </w:rPr>
        <w:t>लूका 6:41–42</w:t>
      </w:r>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r>
        <w:rPr>
          <w:lang w:val="hi_IN" w:bidi="hi_IN"/>
        </w:rPr>
        <w:t>1 रा 4:24</w:t>
      </w:r>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r>
        <w:rPr>
          <w:lang w:val="hi_IN" w:bidi="hi_IN"/>
        </w:rPr>
        <w:t>2 रा 15:16</w:t>
      </w:r>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r>
        <w:rPr>
          <w:lang w:val="hi_IN" w:bidi="hi_IN"/>
        </w:rPr>
        <w:t>यूह 6:23</w:t>
      </w:r>
      <w:r>
        <w:rPr>
          <w:lang w:val="hi_IN" w:bidi="hi_IN"/>
        </w:rPr>
        <w:t xml:space="preserve">), जहां 5,000 को भोजन कराने की घटना के बाद नावें तिबिरियस से आईं। </w:t>
      </w:r>
      <w:r>
        <w:rPr>
          <w:lang w:val="hi_IN" w:bidi="hi_IN"/>
        </w:rPr>
        <w:t>यूहन्ना 6:1</w:t>
      </w:r>
      <w:r>
        <w:rPr>
          <w:lang w:val="hi_IN" w:bidi="hi_IN"/>
        </w:rPr>
        <w:t xml:space="preserve"> और </w:t>
      </w:r>
      <w:r>
        <w:rPr>
          <w:lang w:val="hi_IN" w:bidi="hi_IN"/>
        </w:rPr>
        <w:t>21:1</w:t>
      </w:r>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r>
        <w:rPr>
          <w:lang w:val="hi_IN" w:bidi="hi_IN"/>
        </w:rPr>
        <w:t>यूह 6:1</w:t>
      </w:r>
      <w:r>
        <w:rPr>
          <w:lang w:val="hi_IN" w:bidi="hi_IN"/>
        </w:rPr>
        <w:t xml:space="preserve">; </w:t>
      </w:r>
      <w:r>
        <w:rPr>
          <w:lang w:val="hi_IN" w:bidi="hi_IN"/>
        </w:rPr>
        <w:t>21:1</w:t>
      </w:r>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यूहन्ना 6:1</w:t>
      </w:r>
      <w:r>
        <w:rPr>
          <w:lang w:val="hi_IN" w:bidi="hi_IN"/>
        </w:rPr>
        <w:t xml:space="preserve"> and </w:t>
      </w:r>
      <w:r>
        <w:rPr>
          <w:lang w:val="hi_IN" w:bidi="hi_IN"/>
        </w:rPr>
        <w:t>21:1</w:t>
      </w:r>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r>
        <w:rPr>
          <w:lang w:val="hi_IN" w:bidi="hi_IN"/>
        </w:rPr>
        <w:t>1 रा 16:21–22</w:t>
      </w:r>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r>
        <w:rPr>
          <w:lang w:val="hi_IN" w:bidi="hi_IN"/>
        </w:rPr>
        <w:t>1 इति 18:8</w:t>
      </w:r>
      <w:r>
        <w:rPr>
          <w:lang w:val="hi_IN" w:bidi="hi_IN"/>
        </w:rPr>
        <w:t xml:space="preserve">) इब्रानी में </w:t>
      </w:r>
      <w:r>
        <w:rPr>
          <w:lang w:val="hi_IN" w:bidi="hi_IN"/>
        </w:rPr>
        <w:t>2 शमूएल 8:8</w:t>
      </w:r>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r>
        <w:rPr>
          <w:lang w:val="hi_IN" w:bidi="hi_IN"/>
        </w:rPr>
        <w:t>2 शमू 8:8</w:t>
      </w:r>
      <w:r>
        <w:rPr>
          <w:lang w:val="hi_IN" w:bidi="hi_IN"/>
        </w:rPr>
        <w:t xml:space="preserve">; </w:t>
      </w:r>
      <w:r>
        <w:rPr>
          <w:lang w:val="hi_IN" w:bidi="hi_IN"/>
        </w:rPr>
        <w:t>1 इति 18:8</w:t>
      </w:r>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r>
        <w:rPr>
          <w:lang w:val="hi_IN" w:bidi="hi_IN"/>
        </w:rPr>
        <w:t>मर 10:46</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r>
        <w:rPr>
          <w:lang w:val="hi_IN" w:bidi="hi_IN"/>
        </w:rPr>
        <w:t>यहो 19:49–50</w:t>
      </w:r>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r>
        <w:rPr>
          <w:lang w:val="hi_IN" w:bidi="hi_IN"/>
        </w:rPr>
        <w:t>यहो 24:30</w:t>
      </w:r>
      <w:r>
        <w:rPr>
          <w:lang w:val="hi_IN" w:bidi="hi_IN"/>
        </w:rPr>
        <w:t xml:space="preserve">)। </w:t>
      </w:r>
      <w:r>
        <w:rPr>
          <w:lang w:val="hi_IN" w:bidi="hi_IN"/>
        </w:rPr>
        <w:t>न्यायियों 2:9</w:t>
      </w:r>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r>
        <w:rPr>
          <w:lang w:val="hi_IN" w:bidi="hi_IN"/>
        </w:rPr>
        <w:t>उत 36:22</w:t>
      </w:r>
      <w:r>
        <w:rPr>
          <w:lang w:val="hi_IN" w:bidi="hi_IN"/>
        </w:rPr>
        <w:t xml:space="preserve">; </w:t>
      </w:r>
      <w:r>
        <w:rPr>
          <w:lang w:val="hi_IN" w:bidi="hi_IN"/>
        </w:rPr>
        <w:t>1 इति 1:39</w:t>
      </w:r>
      <w:r>
        <w:rPr>
          <w:lang w:val="hi_IN" w:bidi="hi_IN"/>
        </w:rPr>
        <w:t>)। एसाव के पुत्र, एलीपज की उपपत्नी, और अमालेक की माता थीं (</w:t>
      </w:r>
      <w:r>
        <w:rPr>
          <w:lang w:val="hi_IN" w:bidi="hi_IN"/>
        </w:rPr>
        <w:t>उत 36:12</w:t>
      </w:r>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r>
        <w:rPr>
          <w:lang w:val="hi_IN" w:bidi="hi_IN"/>
        </w:rPr>
        <w:t>उत 36:40</w:t>
      </w:r>
      <w:r>
        <w:rPr>
          <w:lang w:val="hi_IN" w:bidi="hi_IN"/>
        </w:rPr>
        <w:t xml:space="preserve">; </w:t>
      </w:r>
      <w:r>
        <w:rPr>
          <w:lang w:val="hi_IN" w:bidi="hi_IN"/>
        </w:rPr>
        <w:t>1 इति 1:36, 51</w:t>
      </w:r>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r>
        <w:rPr>
          <w:lang w:val="hi_IN" w:bidi="hi_IN"/>
        </w:rPr>
        <w:t>उत्पत्ति 38:12–14</w:t>
      </w:r>
      <w:r>
        <w:rPr>
          <w:lang w:val="hi_IN" w:bidi="hi_IN"/>
        </w:rPr>
        <w:t xml:space="preserve"> और </w:t>
      </w:r>
      <w:r>
        <w:rPr>
          <w:lang w:val="hi_IN" w:bidi="hi_IN"/>
        </w:rPr>
        <w:t>न्यायियों 14:1–5</w:t>
      </w:r>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r>
        <w:rPr>
          <w:lang w:val="hi_IN" w:bidi="hi_IN"/>
        </w:rPr>
        <w:t>यहो 15:10</w:t>
      </w:r>
      <w:r>
        <w:rPr>
          <w:lang w:val="hi_IN" w:bidi="hi_IN"/>
        </w:rPr>
        <w:t>)। यह संभवतः वह स्थान है जहाँ यहूदा का तामार के साथ संबंध हुआ, और पेरेस और जेरह का जन्म हुआ (</w:t>
      </w:r>
      <w:r>
        <w:rPr>
          <w:lang w:val="hi_IN" w:bidi="hi_IN"/>
        </w:rPr>
        <w:t>उत 38:12–14</w:t>
      </w:r>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r>
        <w:rPr>
          <w:lang w:val="hi_IN" w:bidi="hi_IN"/>
        </w:rPr>
        <w:t>न्याय 14:1–5</w:t>
      </w:r>
      <w:r>
        <w:rPr>
          <w:lang w:val="hi_IN" w:bidi="hi_IN"/>
        </w:rPr>
        <w:t xml:space="preserve">; </w:t>
      </w:r>
      <w:r>
        <w:rPr>
          <w:lang w:val="hi_IN" w:bidi="hi_IN"/>
        </w:rPr>
        <w:t>15:6</w:t>
      </w:r>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r>
        <w:rPr>
          <w:lang w:val="hi_IN" w:bidi="hi_IN"/>
        </w:rPr>
        <w:t>यहो 19:43</w:t>
      </w:r>
      <w:r>
        <w:rPr>
          <w:lang w:val="hi_IN" w:bidi="hi_IN"/>
        </w:rPr>
        <w:t>), लेकिन शिमशोन के समय तक यह पलिश्तीयो के नियंत्रण में था (</w:t>
      </w:r>
      <w:r>
        <w:rPr>
          <w:lang w:val="hi_IN" w:bidi="hi_IN"/>
        </w:rPr>
        <w:t>न्याय 14:1</w:t>
      </w:r>
      <w:r>
        <w:rPr>
          <w:lang w:val="hi_IN" w:bidi="hi_IN"/>
        </w:rPr>
        <w:t>)। आहाज ने तिम्नाह को (लगभग 730 ईसा पूर्व) पलिश्तियों से पुनः प्राप्त किया था (</w:t>
      </w:r>
      <w:r>
        <w:rPr>
          <w:lang w:val="hi_IN" w:bidi="hi_IN"/>
        </w:rPr>
        <w:t>2 इति 28:18</w:t>
      </w:r>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r>
        <w:rPr>
          <w:lang w:val="hi_IN" w:bidi="hi_IN"/>
        </w:rPr>
        <w:t>यहो 15:57</w:t>
      </w:r>
      <w:r>
        <w:rPr>
          <w:lang w:val="hi_IN" w:bidi="hi_IN"/>
        </w:rPr>
        <w:t>)। यह संभव है कि यह यहूदा की तामार के साथ मुलाकात का स्थान हो (</w:t>
      </w:r>
      <w:r>
        <w:rPr>
          <w:lang w:val="hi_IN" w:bidi="hi_IN"/>
        </w:rPr>
        <w:t>उत 38:12–14</w:t>
      </w:r>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r>
        <w:rPr>
          <w:lang w:val="hi_IN" w:bidi="hi_IN"/>
        </w:rPr>
        <w:t>न्या 15:6</w:t>
      </w:r>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r>
        <w:rPr>
          <w:lang w:val="hi_IN" w:bidi="hi_IN"/>
        </w:rPr>
        <w:t>रोम 16:22</w:t>
      </w:r>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r>
        <w:rPr>
          <w:lang w:val="hi_IN" w:bidi="hi_IN"/>
        </w:rPr>
        <w:t>प्रेरि 24:1–2</w:t>
      </w:r>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r>
        <w:rPr>
          <w:lang w:val="hi_IN" w:bidi="hi_IN"/>
        </w:rPr>
        <w:t>6ब-7</w:t>
      </w:r>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r>
        <w:rPr>
          <w:lang w:val="hi_IN" w:bidi="hi_IN"/>
        </w:rPr>
        <w:t>प्रेरि 24:2–8</w:t>
      </w:r>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r>
        <w:rPr>
          <w:lang w:val="hi_IN" w:bidi="hi_IN"/>
        </w:rPr>
        <w:t>एज्रा 2:63</w:t>
      </w:r>
      <w:r>
        <w:rPr>
          <w:lang w:val="hi_IN" w:bidi="hi_IN"/>
        </w:rPr>
        <w:t>) और नहेमायाह (</w:t>
      </w:r>
      <w:r>
        <w:rPr>
          <w:lang w:val="hi_IN" w:bidi="hi_IN"/>
        </w:rPr>
        <w:t>नहे 8:9</w:t>
      </w:r>
      <w:r>
        <w:rPr>
          <w:lang w:val="hi_IN" w:bidi="hi_IN"/>
        </w:rPr>
        <w:t xml:space="preserve">; </w:t>
      </w:r>
      <w:r>
        <w:rPr>
          <w:lang w:val="hi_IN" w:bidi="hi_IN"/>
        </w:rPr>
        <w:t>10:1</w:t>
      </w:r>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r>
        <w:rPr>
          <w:lang w:val="hi_IN" w:bidi="hi_IN"/>
        </w:rPr>
        <w:t>गिन 26:33</w:t>
      </w:r>
      <w:r>
        <w:rPr>
          <w:lang w:val="hi_IN" w:bidi="hi_IN"/>
        </w:rPr>
        <w:t>)। चूंकि उनके पिता के कोई पुत्र नहीं थे, इसलिए उसने और उसकी बहनों ने अपने पिता की विरासत माँगी और उसे प्राप्त किया (</w:t>
      </w:r>
      <w:r>
        <w:rPr>
          <w:lang w:val="hi_IN" w:bidi="hi_IN"/>
        </w:rPr>
        <w:t>गिन 27:1</w:t>
      </w:r>
      <w:r>
        <w:rPr>
          <w:lang w:val="hi_IN" w:bidi="hi_IN"/>
        </w:rPr>
        <w:t xml:space="preserve">; </w:t>
      </w:r>
      <w:r>
        <w:rPr>
          <w:lang w:val="hi_IN" w:bidi="hi_IN"/>
        </w:rPr>
        <w:t>यह 17:3</w:t>
      </w:r>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r>
        <w:rPr>
          <w:lang w:val="hi_IN" w:bidi="hi_IN"/>
        </w:rPr>
        <w:t>गिन 36:11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r>
        <w:rPr>
          <w:lang w:val="hi_IN" w:bidi="hi_IN"/>
        </w:rPr>
        <w:t>1 रा 14:17</w:t>
      </w:r>
      <w:r>
        <w:rPr>
          <w:lang w:val="hi_IN" w:bidi="hi_IN"/>
        </w:rPr>
        <w:t xml:space="preserve">; </w:t>
      </w:r>
      <w:r>
        <w:rPr>
          <w:lang w:val="hi_IN" w:bidi="hi_IN"/>
        </w:rPr>
        <w:t>15:21, 33</w:t>
      </w:r>
      <w:r>
        <w:rPr>
          <w:lang w:val="hi_IN" w:bidi="hi_IN"/>
        </w:rPr>
        <w:t xml:space="preserve">; </w:t>
      </w:r>
      <w:r>
        <w:rPr>
          <w:lang w:val="hi_IN" w:bidi="hi_IN"/>
        </w:rPr>
        <w:t>16:6–23</w:t>
      </w:r>
      <w:r>
        <w:rPr>
          <w:lang w:val="hi_IN" w:bidi="hi_IN"/>
        </w:rPr>
        <w:t>)। यह उन नगरों में से एक था जिन्हें यहोशू ने कनान पर इस्राएल की विजय के दौरान अधीन कर लिया था (</w:t>
      </w:r>
      <w:r>
        <w:rPr>
          <w:lang w:val="hi_IN" w:bidi="hi_IN"/>
        </w:rPr>
        <w:t>यहो 12:24</w:t>
      </w:r>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r>
        <w:rPr>
          <w:lang w:val="hi_IN" w:bidi="hi_IN"/>
        </w:rPr>
        <w:t>1 रा 14:17</w:t>
      </w:r>
      <w:r>
        <w:rPr>
          <w:lang w:val="hi_IN" w:bidi="hi_IN"/>
        </w:rPr>
        <w:t>)। बाशा ने अपनी राजधानी रामाह में स्थानांतरित करने की योजना बनाई, लेकिन आसा के खिलाफ उसके युद्ध ने उन्हें तिर्सा लौटने के लिए मजबूर कर दिया (</w:t>
      </w:r>
      <w:r>
        <w:rPr>
          <w:lang w:val="hi_IN" w:bidi="hi_IN"/>
        </w:rPr>
        <w:t>1 रा 15:21</w:t>
      </w:r>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r>
        <w:rPr>
          <w:lang w:val="hi_IN" w:bidi="hi_IN"/>
        </w:rPr>
        <w:t>2 रा 15:14</w:t>
      </w:r>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r>
        <w:rPr>
          <w:lang w:val="hi_IN" w:bidi="hi_IN"/>
        </w:rPr>
        <w:t>श्रे.गी. 6:4</w:t>
      </w:r>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r>
        <w:rPr>
          <w:lang w:val="hi_IN" w:bidi="hi_IN"/>
        </w:rPr>
        <w:t>2 रा 19:9</w:t>
      </w:r>
      <w:r>
        <w:rPr>
          <w:lang w:val="hi_IN" w:bidi="hi_IN"/>
        </w:rPr>
        <w:t xml:space="preserve">; </w:t>
      </w:r>
      <w:r>
        <w:rPr>
          <w:lang w:val="hi_IN" w:bidi="hi_IN"/>
        </w:rPr>
        <w:t>यशा 37:9</w:t>
      </w:r>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r>
        <w:rPr>
          <w:lang w:val="hi_IN" w:bidi="hi_IN"/>
        </w:rPr>
        <w:t>2 रा 19:8–37</w:t>
      </w:r>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r>
        <w:rPr>
          <w:lang w:val="hi_IN" w:bidi="hi_IN"/>
        </w:rPr>
        <w:t>1 इति 2:48</w:t>
      </w:r>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r>
        <w:rPr>
          <w:lang w:val="hi_IN" w:bidi="hi_IN"/>
        </w:rPr>
        <w:t>1 रा 17:1</w:t>
      </w:r>
      <w:r>
        <w:rPr>
          <w:lang w:val="hi_IN" w:bidi="hi_IN"/>
        </w:rPr>
        <w:t xml:space="preserve">; </w:t>
      </w:r>
      <w:r>
        <w:rPr>
          <w:lang w:val="hi_IN" w:bidi="hi_IN"/>
        </w:rPr>
        <w:t>21:17, 28</w:t>
      </w:r>
      <w:r>
        <w:rPr>
          <w:lang w:val="hi_IN" w:bidi="hi_IN"/>
        </w:rPr>
        <w:t xml:space="preserve">; </w:t>
      </w:r>
      <w:r>
        <w:rPr>
          <w:lang w:val="hi_IN" w:bidi="hi_IN"/>
        </w:rPr>
        <w:t>2 रा 1:3, 8</w:t>
      </w:r>
      <w:r>
        <w:rPr>
          <w:lang w:val="hi_IN" w:bidi="hi_IN"/>
        </w:rPr>
        <w:t xml:space="preserve">; </w:t>
      </w:r>
      <w:r>
        <w:rPr>
          <w:lang w:val="hi_IN" w:bidi="hi_IN"/>
        </w:rPr>
        <w:t>9:36</w:t>
      </w:r>
      <w:r>
        <w:rPr>
          <w:lang w:val="hi_IN" w:bidi="hi_IN"/>
        </w:rPr>
        <w:t xml:space="preserve">)। </w:t>
      </w:r>
      <w:r>
        <w:rPr>
          <w:lang w:val="hi_IN" w:bidi="hi_IN"/>
        </w:rPr>
        <w:t>1 राजा 17:1</w:t>
      </w:r>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टोबित 1:2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 xml:space="preserve">रोमी प्रतिनिधि जिन्होंने यहूदियों को राजनीतिक रियायतों के बारे में लिखा (2 मक्का 11:34)।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r>
        <w:rPr>
          <w:lang w:val="hi_IN" w:bidi="hi_IN"/>
        </w:rPr>
        <w:t>प्रेरि 18:7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r>
        <w:rPr>
          <w:lang w:val="hi_IN" w:bidi="hi_IN"/>
        </w:rPr>
        <w:t>प्रेरि 28:15</w:t>
      </w:r>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r>
        <w:rPr>
          <w:lang w:val="hi_IN" w:bidi="hi_IN"/>
        </w:rPr>
        <w:t>2 तीमुथियुस 1:15–18</w:t>
      </w:r>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r>
        <w:rPr>
          <w:lang w:val="hi_IN" w:bidi="hi_IN"/>
        </w:rPr>
        <w:t>2</w:t>
      </w:r>
      <w:r>
        <w:rPr>
          <w:lang w:val="hi_IN" w:bidi="hi_IN"/>
        </w:rPr>
        <w:t xml:space="preserve"> तीमुथियुस 2:9</w:t>
      </w:r>
      <w:r>
        <w:rPr>
          <w:lang w:val="hi_IN" w:bidi="hi_IN"/>
        </w:rPr>
        <w:t xml:space="preserve"> फिर से सुसमाचार का प्रचार करने के कारण उनके बन्दीगृह में होने का उल्लेख करता है। पत्री के अंत की ओर, </w:t>
      </w:r>
      <w:r>
        <w:rPr>
          <w:lang w:val="hi_IN" w:bidi="hi_IN"/>
        </w:rPr>
        <w:t>4:6</w:t>
      </w:r>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r>
        <w:rPr>
          <w:lang w:val="hi_IN" w:bidi="hi_IN"/>
        </w:rPr>
        <w:t>1:1–2</w:t>
      </w:r>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r>
        <w:rPr>
          <w:lang w:val="hi_IN" w:bidi="hi_IN"/>
        </w:rPr>
        <w:t>1:3–2:13</w:t>
      </w:r>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r>
        <w:rPr>
          <w:lang w:val="hi_IN" w:bidi="hi_IN"/>
        </w:rPr>
        <w:t>प्रेरितों के काम 16:1–3</w:t>
      </w:r>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r>
        <w:rPr>
          <w:lang w:val="hi_IN" w:bidi="hi_IN"/>
        </w:rPr>
        <w:t xml:space="preserve">2 </w:t>
      </w:r>
      <w:r>
        <w:rPr>
          <w:lang w:val="hi_IN" w:bidi="hi_IN"/>
        </w:rPr>
        <w:t>तीमु</w:t>
      </w:r>
      <w:r>
        <w:rPr>
          <w:lang w:val="hi_IN" w:bidi="hi_IN"/>
        </w:rPr>
        <w:t xml:space="preserve"> 1:6</w:t>
      </w:r>
      <w:r>
        <w:rPr>
          <w:lang w:val="hi_IN" w:bidi="hi_IN"/>
        </w:rPr>
        <w:t xml:space="preserve">)। </w:t>
      </w:r>
      <w:r>
        <w:rPr>
          <w:lang w:val="hi_IN" w:bidi="hi_IN"/>
        </w:rPr>
        <w:t>1 तीमुथियुस 4:14</w:t>
      </w:r>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r>
        <w:rPr>
          <w:lang w:val="hi_IN" w:bidi="hi_IN"/>
        </w:rPr>
        <w:t>4:19</w:t>
      </w:r>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r>
        <w:rPr>
          <w:lang w:val="hi_IN" w:bidi="hi_IN"/>
        </w:rPr>
        <w:t>2:1</w:t>
      </w:r>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r>
        <w:rPr>
          <w:lang w:val="hi_IN" w:bidi="hi_IN"/>
        </w:rPr>
        <w:t>2:8–10</w:t>
      </w:r>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r>
        <w:rPr>
          <w:lang w:val="hi_IN" w:bidi="hi_IN"/>
        </w:rPr>
        <w:t>2:14–4:5</w:t>
      </w:r>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r>
        <w:rPr>
          <w:lang w:val="hi_IN" w:bidi="hi_IN"/>
        </w:rPr>
        <w:t>1 तीमुथियुस 1:20</w:t>
      </w:r>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r>
        <w:rPr>
          <w:lang w:val="hi_IN" w:bidi="hi_IN"/>
        </w:rPr>
        <w:t>2 तीमु 2:18</w:t>
      </w:r>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r>
        <w:rPr>
          <w:lang w:val="hi_IN" w:bidi="hi_IN"/>
        </w:rPr>
        <w:t>2 तीमुथियुस 3:1–9</w:t>
      </w:r>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r>
        <w:rPr>
          <w:lang w:val="hi_IN" w:bidi="hi_IN"/>
        </w:rPr>
        <w:t>निर्ग 7</w:t>
      </w:r>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r>
        <w:rPr>
          <w:lang w:val="hi_IN" w:bidi="hi_IN"/>
        </w:rPr>
        <w:t>3:16–17</w:t>
      </w:r>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r>
        <w:rPr>
          <w:lang w:val="hi_IN" w:bidi="hi_IN"/>
        </w:rPr>
        <w:t>4:6–18</w:t>
      </w:r>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r>
        <w:rPr>
          <w:lang w:val="hi_IN" w:bidi="hi_IN"/>
        </w:rPr>
        <w:t>4:6</w:t>
      </w:r>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r>
        <w:rPr>
          <w:lang w:val="hi_IN" w:bidi="hi_IN"/>
        </w:rPr>
        <w:t xml:space="preserve">1 तीमु 1:20 </w:t>
      </w:r>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r>
        <w:rPr>
          <w:lang w:val="hi_IN" w:bidi="hi_IN"/>
        </w:rPr>
        <w:t>4:19–22</w:t>
      </w:r>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r>
        <w:rPr>
          <w:lang w:val="hi_IN" w:bidi="hi_IN"/>
        </w:rPr>
        <w:t>प्रेरितों के काम 16:1–3</w:t>
      </w:r>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r>
        <w:rPr>
          <w:lang w:val="hi_IN" w:bidi="hi_IN"/>
        </w:rPr>
        <w:t>1</w:t>
      </w:r>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r>
        <w:rPr>
          <w:lang w:val="hi_IN" w:bidi="hi_IN"/>
        </w:rPr>
        <w:t>2 तीमु 1:5</w:t>
      </w:r>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r>
        <w:rPr>
          <w:lang w:val="hi_IN" w:bidi="hi_IN"/>
        </w:rPr>
        <w:t>1 तीमु 1:2</w:t>
      </w:r>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r>
        <w:rPr>
          <w:lang w:val="hi_IN" w:bidi="hi_IN"/>
        </w:rPr>
        <w:t>प्रेरि 16:2</w:t>
      </w:r>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r>
        <w:rPr>
          <w:lang w:val="hi_IN" w:bidi="hi_IN"/>
        </w:rPr>
        <w:t>प्रेरि 17:14</w:t>
      </w:r>
      <w:r>
        <w:rPr>
          <w:lang w:val="hi_IN" w:bidi="hi_IN"/>
        </w:rPr>
        <w:t>)। तीमुथियुस और सीलास अंततः पौलुस के साथ कुरिन्थुस में शामिल हुए (</w:t>
      </w:r>
      <w:r>
        <w:rPr>
          <w:lang w:val="hi_IN" w:bidi="hi_IN"/>
        </w:rPr>
        <w:t>18:5</w:t>
      </w:r>
      <w:r>
        <w:rPr>
          <w:lang w:val="hi_IN" w:bidi="hi_IN"/>
        </w:rPr>
        <w:t>)। फिर वे पौलुस के साथ इफिसुस में उनकी तीसरी यात्रा में दिखाई देते हैं (</w:t>
      </w:r>
      <w:r>
        <w:rPr>
          <w:lang w:val="hi_IN" w:bidi="hi_IN"/>
        </w:rPr>
        <w:t>19:22</w:t>
      </w:r>
      <w:r>
        <w:rPr>
          <w:lang w:val="hi_IN" w:bidi="hi_IN"/>
        </w:rPr>
        <w:t xml:space="preserve">), जहाँ से पौलुस उन्हें अपने आगे मकिदुनिया भेजते हैं। तीमुथियुस का अंतिम उल्लेख </w:t>
      </w:r>
      <w:r>
        <w:rPr>
          <w:lang w:val="hi_IN" w:bidi="hi_IN"/>
        </w:rPr>
        <w:t>प्रेरितों के काम 20:4</w:t>
      </w:r>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r>
        <w:rPr>
          <w:lang w:val="hi_IN" w:bidi="hi_IN"/>
        </w:rPr>
        <w:t>16:21</w:t>
      </w:r>
      <w:r>
        <w:rPr>
          <w:lang w:val="hi_IN" w:bidi="hi_IN"/>
        </w:rPr>
        <w:t xml:space="preserve">), तीमुथियुस का उल्लेख अन्य लोगों के साथ किया गया है जो रोम के विश्वासियों को अपना अभिवादन भेजते हैं। </w:t>
      </w:r>
      <w:r>
        <w:rPr>
          <w:lang w:val="hi_IN" w:bidi="hi_IN"/>
        </w:rPr>
        <w:t>1 कुरिन्थियों 4:17</w:t>
      </w:r>
      <w:r>
        <w:rPr>
          <w:lang w:val="hi_IN" w:bidi="hi_IN"/>
        </w:rPr>
        <w:t xml:space="preserve"> और </w:t>
      </w:r>
      <w:r>
        <w:rPr>
          <w:lang w:val="hi_IN" w:bidi="hi_IN"/>
        </w:rPr>
        <w:t>16:10</w:t>
      </w:r>
      <w:r>
        <w:rPr>
          <w:lang w:val="hi_IN" w:bidi="hi_IN"/>
        </w:rPr>
        <w:t xml:space="preserve"> में, पौलुस तीमुथियुस की प्रशंसा करते हैं जब वे उन्हें कुरिन्थ में एक संदेश के साथ भेजता है (देखें </w:t>
      </w:r>
      <w:r>
        <w:rPr>
          <w:lang w:val="hi_IN" w:bidi="hi_IN"/>
        </w:rPr>
        <w:t>फिलि 2:19–23</w:t>
      </w:r>
      <w:r>
        <w:rPr>
          <w:lang w:val="hi_IN" w:bidi="hi_IN"/>
        </w:rPr>
        <w:t xml:space="preserve">; </w:t>
      </w:r>
      <w:r>
        <w:rPr>
          <w:lang w:val="hi_IN" w:bidi="hi_IN"/>
        </w:rPr>
        <w:t>1 थिस्स 3:2–6</w:t>
      </w:r>
      <w:r>
        <w:rPr>
          <w:lang w:val="hi_IN" w:bidi="hi_IN"/>
        </w:rPr>
        <w:t xml:space="preserve">)। </w:t>
      </w:r>
      <w:r>
        <w:rPr>
          <w:lang w:val="hi_IN" w:bidi="hi_IN"/>
        </w:rPr>
        <w:t>2 कुरिन्थियों 1:19</w:t>
      </w:r>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r>
        <w:rPr>
          <w:lang w:val="hi_IN" w:bidi="hi_IN"/>
        </w:rPr>
        <w:t>इब्रानियों 13:23</w:t>
      </w:r>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r>
        <w:rPr>
          <w:lang w:val="hi_IN" w:bidi="hi_IN"/>
        </w:rPr>
        <w:t>प्रेरि 6:5</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r>
        <w:rPr>
          <w:lang w:val="hi_IN" w:bidi="hi_IN"/>
        </w:rPr>
        <w:t>उत 10:2</w:t>
      </w:r>
      <w:r>
        <w:rPr>
          <w:lang w:val="hi_IN" w:bidi="hi_IN"/>
        </w:rPr>
        <w:t xml:space="preserve">; </w:t>
      </w:r>
      <w:r>
        <w:rPr>
          <w:lang w:val="hi_IN" w:bidi="hi_IN"/>
        </w:rPr>
        <w:t>1 इति 1:5</w:t>
      </w:r>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r>
        <w:rPr>
          <w:lang w:val="hi_IN" w:bidi="hi_IN"/>
        </w:rPr>
        <w:t>1 इति 11:45</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r>
        <w:rPr>
          <w:lang w:val="hi_IN" w:bidi="hi_IN"/>
        </w:rPr>
        <w:t>प्रेरि 19:9</w:t>
      </w:r>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r>
        <w:rPr>
          <w:lang w:val="hi_IN" w:bidi="hi_IN"/>
        </w:rPr>
        <w:t>10</w:t>
      </w:r>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r>
        <w:rPr>
          <w:lang w:val="hi_IN" w:bidi="hi_IN"/>
        </w:rPr>
        <w:t>लैव्य 23:23–25</w:t>
      </w:r>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r>
        <w:rPr>
          <w:lang w:val="hi_IN" w:bidi="hi_IN"/>
        </w:rPr>
        <w:t>2 शमूएल 5:23–24</w:t>
      </w:r>
      <w:r>
        <w:rPr>
          <w:lang w:val="hi_IN" w:bidi="hi_IN"/>
        </w:rPr>
        <w:t xml:space="preserve"> और </w:t>
      </w:r>
      <w:r>
        <w:rPr>
          <w:lang w:val="hi_IN" w:bidi="hi_IN"/>
        </w:rPr>
        <w:t>1 इतिहास 14:14–15</w:t>
      </w:r>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r>
        <w:rPr>
          <w:lang w:val="hi_IN" w:bidi="hi_IN"/>
        </w:rPr>
        <w:t>उत 10:2</w:t>
      </w:r>
      <w:r>
        <w:rPr>
          <w:lang w:val="hi_IN" w:bidi="hi_IN"/>
        </w:rPr>
        <w:t xml:space="preserve">; </w:t>
      </w:r>
      <w:r>
        <w:rPr>
          <w:lang w:val="hi_IN" w:bidi="hi_IN"/>
        </w:rPr>
        <w:t>1 इति 1:5</w:t>
      </w:r>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r>
        <w:rPr>
          <w:lang w:val="hi_IN" w:bidi="hi_IN"/>
        </w:rPr>
        <w:t>यशा 66:19</w:t>
      </w:r>
      <w:r>
        <w:rPr>
          <w:lang w:val="hi_IN" w:bidi="hi_IN"/>
        </w:rPr>
        <w:t xml:space="preserve">; </w:t>
      </w:r>
      <w:r>
        <w:rPr>
          <w:lang w:val="hi_IN" w:bidi="hi_IN"/>
        </w:rPr>
        <w:t>यहे 27:13</w:t>
      </w:r>
      <w:r>
        <w:rPr>
          <w:lang w:val="hi_IN" w:bidi="hi_IN"/>
        </w:rPr>
        <w:t xml:space="preserve">; </w:t>
      </w:r>
      <w:r>
        <w:rPr>
          <w:lang w:val="hi_IN" w:bidi="hi_IN"/>
        </w:rPr>
        <w:t>32:26</w:t>
      </w:r>
      <w:r>
        <w:rPr>
          <w:lang w:val="hi_IN" w:bidi="hi_IN"/>
        </w:rPr>
        <w:t xml:space="preserve">; </w:t>
      </w:r>
      <w:r>
        <w:rPr>
          <w:lang w:val="hi_IN" w:bidi="hi_IN"/>
        </w:rPr>
        <w:t>38:2–3</w:t>
      </w:r>
      <w:r>
        <w:rPr>
          <w:lang w:val="hi_IN" w:bidi="hi_IN"/>
        </w:rPr>
        <w:t xml:space="preserve">; </w:t>
      </w:r>
      <w:r>
        <w:rPr>
          <w:lang w:val="hi_IN" w:bidi="hi_IN"/>
        </w:rPr>
        <w:t>39:1</w:t>
      </w:r>
      <w:r>
        <w:rPr>
          <w:lang w:val="hi_IN" w:bidi="hi_IN"/>
        </w:rPr>
        <w:t>)। तूबल को आमतौर पर यावान और मेशेक के साथ या तो उत्तर के देशो या तटवर्ती देशो के रूप में उल्लेख किया जाता है (</w:t>
      </w:r>
      <w:r>
        <w:rPr>
          <w:lang w:val="hi_IN" w:bidi="hi_IN"/>
        </w:rPr>
        <w:t>यशा 66:19</w:t>
      </w:r>
      <w:r>
        <w:rPr>
          <w:lang w:val="hi_IN" w:bidi="hi_IN"/>
        </w:rPr>
        <w:t xml:space="preserve">; </w:t>
      </w:r>
      <w:r>
        <w:rPr>
          <w:lang w:val="hi_IN" w:bidi="hi_IN"/>
        </w:rPr>
        <w:t>यहे 38:2</w:t>
      </w:r>
      <w:r>
        <w:rPr>
          <w:lang w:val="hi_IN" w:bidi="hi_IN"/>
        </w:rPr>
        <w:t>)। इस तथ्य से कि तूबल ने सोर के साथ व्यापार किया (</w:t>
      </w:r>
      <w:r>
        <w:rPr>
          <w:lang w:val="hi_IN" w:bidi="hi_IN"/>
        </w:rPr>
        <w:t>यहे 27:13</w:t>
      </w:r>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r>
        <w:rPr>
          <w:lang w:val="hi_IN" w:bidi="hi_IN"/>
        </w:rPr>
        <w:t>उत 4:22</w:t>
      </w:r>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r>
        <w:rPr>
          <w:lang w:val="hi_IN" w:bidi="hi_IN"/>
        </w:rPr>
        <w:t>20</w:t>
      </w:r>
      <w:r>
        <w:rPr>
          <w:lang w:val="hi_IN" w:bidi="hi_IN"/>
        </w:rPr>
        <w:t xml:space="preserve"> और </w:t>
      </w:r>
      <w:r>
        <w:rPr>
          <w:lang w:val="hi_IN" w:bidi="hi_IN"/>
        </w:rPr>
        <w:t>21</w:t>
      </w:r>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r>
        <w:rPr>
          <w:lang w:val="hi_IN" w:bidi="hi_IN"/>
        </w:rPr>
        <w:t>श्रेष्ठ 4:8</w:t>
      </w:r>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r>
        <w:rPr>
          <w:lang w:val="hi_IN" w:bidi="hi_IN"/>
        </w:rPr>
        <w:t>हब 1:8</w:t>
      </w:r>
      <w:r>
        <w:rPr>
          <w:lang w:val="hi_IN" w:bidi="hi_IN"/>
        </w:rPr>
        <w:t>), चढ़ाई करने में सक्षम, और सामान्य रूप में अत्यन्त सुन्दर होता है। इसका रंग पीला होता है जिस पर काले धब्बे होते हैं (</w:t>
      </w:r>
      <w:r>
        <w:rPr>
          <w:lang w:val="hi_IN" w:bidi="hi_IN"/>
        </w:rPr>
        <w:t>यिर्म 13:23</w:t>
      </w:r>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r>
        <w:rPr>
          <w:lang w:val="hi_IN" w:bidi="hi_IN"/>
        </w:rPr>
        <w:t>दानि 7:6</w:t>
      </w:r>
      <w:r>
        <w:rPr>
          <w:lang w:val="hi_IN" w:bidi="hi_IN"/>
        </w:rPr>
        <w:t xml:space="preserve">; </w:t>
      </w:r>
      <w:r>
        <w:rPr>
          <w:lang w:val="hi_IN" w:bidi="hi_IN"/>
        </w:rPr>
        <w:t>प्रका 13:2</w:t>
      </w:r>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r>
        <w:rPr>
          <w:lang w:val="hi_IN" w:bidi="hi_IN"/>
        </w:rPr>
        <w:t>यिर्म 5:6</w:t>
      </w:r>
      <w:r>
        <w:rPr>
          <w:lang w:val="hi_IN" w:bidi="hi_IN"/>
        </w:rPr>
        <w:t xml:space="preserve">; </w:t>
      </w:r>
      <w:r>
        <w:rPr>
          <w:lang w:val="hi_IN" w:bidi="hi_IN"/>
        </w:rPr>
        <w:t>होश 13:7</w:t>
      </w:r>
      <w:r>
        <w:rPr>
          <w:lang w:val="hi_IN" w:bidi="hi_IN"/>
        </w:rPr>
        <w:t xml:space="preserve">; तुलना करें </w:t>
      </w:r>
      <w:r>
        <w:rPr>
          <w:lang w:val="hi_IN" w:bidi="hi_IN"/>
        </w:rPr>
        <w:t>यशा 11:6</w:t>
      </w:r>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r>
        <w:rPr>
          <w:lang w:val="hi_IN" w:bidi="hi_IN"/>
        </w:rPr>
        <w:t>निर्ग 37:17–18</w:t>
      </w:r>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r>
        <w:rPr>
          <w:lang w:val="hi_IN" w:bidi="hi_IN"/>
        </w:rPr>
        <w:t>गिन 21:4–9</w:t>
      </w:r>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r>
        <w:rPr>
          <w:lang w:val="hi_IN" w:bidi="hi_IN"/>
        </w:rPr>
        <w:t>यूह 3:14–15</w:t>
      </w:r>
      <w:r>
        <w:rPr>
          <w:lang w:val="hi_IN" w:bidi="hi_IN"/>
        </w:rPr>
        <w:t>)। प्रेरित पौलुस ने भी इस पुराने नियम की घटना का उपयोग उन लोगों को चेतावनी देने के लिए किया जो परमेश्वर को घमण्डपूर्वक परखते हैं (</w:t>
      </w:r>
      <w:r>
        <w:rPr>
          <w:lang w:val="hi_IN" w:bidi="hi_IN"/>
        </w:rPr>
        <w:t>1 कुरि 10:9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r>
        <w:rPr>
          <w:lang w:val="hi_IN" w:bidi="hi_IN"/>
        </w:rPr>
        <w:t>उत 22:24</w:t>
      </w:r>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r>
        <w:rPr>
          <w:lang w:val="hi_IN" w:bidi="hi_IN"/>
        </w:rPr>
        <w:t>एस्त 2:16</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r>
        <w:rPr>
          <w:lang w:val="hi_IN" w:bidi="hi_IN"/>
        </w:rPr>
        <w:t>न्या 9:50</w:t>
      </w:r>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r>
        <w:rPr>
          <w:lang w:val="hi_IN" w:bidi="hi_IN"/>
        </w:rPr>
        <w:t>1 इति 4:6</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r>
        <w:rPr>
          <w:lang w:val="hi_IN" w:bidi="hi_IN"/>
        </w:rPr>
        <w:t>नहेम्याह 7:55</w:t>
      </w:r>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r>
        <w:rPr>
          <w:lang w:val="hi_IN" w:bidi="hi_IN"/>
        </w:rPr>
        <w:t>एज्रा 2:53</w:t>
      </w:r>
      <w:r>
        <w:rPr>
          <w:lang w:val="hi_IN" w:bidi="hi_IN"/>
        </w:rPr>
        <w:t xml:space="preserve">; </w:t>
      </w:r>
      <w:r>
        <w:rPr>
          <w:lang w:val="hi_IN" w:bidi="hi_IN"/>
        </w:rPr>
        <w:t>नहे 7:55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एज्रा 2:53</w:t>
      </w:r>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r>
        <w:rPr>
          <w:lang w:val="hi_IN" w:bidi="hi_IN"/>
        </w:rPr>
        <w:t>उत 25:15</w:t>
      </w:r>
      <w:r>
        <w:rPr>
          <w:lang w:val="hi_IN" w:bidi="hi_IN"/>
        </w:rPr>
        <w:t xml:space="preserve">; </w:t>
      </w:r>
      <w:r>
        <w:rPr>
          <w:lang w:val="hi_IN" w:bidi="hi_IN"/>
        </w:rPr>
        <w:t>1 इति 1:30</w:t>
      </w:r>
      <w:r>
        <w:rPr>
          <w:lang w:val="hi_IN" w:bidi="hi_IN"/>
        </w:rPr>
        <w:t xml:space="preserve">; </w:t>
      </w:r>
      <w:r>
        <w:rPr>
          <w:lang w:val="hi_IN" w:bidi="hi_IN"/>
        </w:rPr>
        <w:t>यिर्म 25:23</w:t>
      </w:r>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r>
        <w:rPr>
          <w:lang w:val="hi_IN" w:bidi="hi_IN"/>
        </w:rPr>
        <w:t>अय्यू 6:19</w:t>
      </w:r>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r>
        <w:rPr>
          <w:lang w:val="hi_IN" w:bidi="hi_IN"/>
        </w:rPr>
        <w:t>यश 21:14</w:t>
      </w:r>
      <w:r>
        <w:rPr>
          <w:lang w:val="hi_IN" w:bidi="hi_IN"/>
        </w:rPr>
        <w:t xml:space="preserve">; </w:t>
      </w:r>
      <w:r>
        <w:rPr>
          <w:lang w:val="hi_IN" w:bidi="hi_IN"/>
        </w:rPr>
        <w:t>यिर्म 25:23</w:t>
      </w:r>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r>
        <w:rPr>
          <w:lang w:val="hi_IN" w:bidi="hi_IN"/>
        </w:rPr>
        <w:t>लैव 19:27</w:t>
      </w:r>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r>
        <w:rPr>
          <w:lang w:val="hi_IN" w:bidi="hi_IN"/>
        </w:rPr>
        <w:t>उत 36:11, 15, 42</w:t>
      </w:r>
      <w:r>
        <w:rPr>
          <w:lang w:val="hi_IN" w:bidi="hi_IN"/>
        </w:rPr>
        <w:t xml:space="preserve">; </w:t>
      </w:r>
      <w:r>
        <w:rPr>
          <w:lang w:val="hi_IN" w:bidi="hi_IN"/>
        </w:rPr>
        <w:t>1 इति 1:36, 53</w:t>
      </w:r>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r>
        <w:rPr>
          <w:lang w:val="hi_IN" w:bidi="hi_IN"/>
        </w:rPr>
        <w:t>यिर्म 49:7, 20</w:t>
      </w:r>
      <w:r>
        <w:rPr>
          <w:lang w:val="hi_IN" w:bidi="hi_IN"/>
        </w:rPr>
        <w:t xml:space="preserve">; </w:t>
      </w:r>
      <w:r>
        <w:rPr>
          <w:lang w:val="hi_IN" w:bidi="hi_IN"/>
        </w:rPr>
        <w:t>आमो 1:12</w:t>
      </w:r>
      <w:r>
        <w:rPr>
          <w:lang w:val="hi_IN" w:bidi="hi_IN"/>
        </w:rPr>
        <w:t xml:space="preserve">; </w:t>
      </w:r>
      <w:r>
        <w:rPr>
          <w:lang w:val="hi_IN" w:bidi="hi_IN"/>
        </w:rPr>
        <w:t>ओब 1:9</w:t>
      </w:r>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r>
        <w:rPr>
          <w:lang w:val="hi_IN" w:bidi="hi_IN"/>
        </w:rPr>
        <w:t>यिर्म 49:7</w:t>
      </w:r>
      <w:r>
        <w:rPr>
          <w:lang w:val="hi_IN" w:bidi="hi_IN"/>
        </w:rPr>
        <w:t xml:space="preserve">; </w:t>
      </w:r>
      <w:r>
        <w:rPr>
          <w:lang w:val="hi_IN" w:bidi="hi_IN"/>
        </w:rPr>
        <w:t>ओब 1:9</w:t>
      </w:r>
      <w:r>
        <w:rPr>
          <w:lang w:val="hi_IN" w:bidi="hi_IN"/>
        </w:rPr>
        <w:t>)। यह प्रतिष्ठा संभवतः एलीपज तेमानी से उत्पन्न हो सकती है, जो अय्यूब के सलाहकारों में से एक थे (</w:t>
      </w:r>
      <w:r>
        <w:rPr>
          <w:lang w:val="hi_IN" w:bidi="hi_IN"/>
        </w:rPr>
        <w:t>अय्यू 2:11, 4:1</w:t>
      </w:r>
      <w:r>
        <w:rPr>
          <w:lang w:val="hi_IN" w:bidi="hi_IN"/>
        </w:rPr>
        <w:t xml:space="preserve">; </w:t>
      </w:r>
      <w:r>
        <w:rPr>
          <w:lang w:val="hi_IN" w:bidi="hi_IN"/>
        </w:rPr>
        <w:t>15:1</w:t>
      </w:r>
      <w:r>
        <w:rPr>
          <w:lang w:val="hi_IN" w:bidi="hi_IN"/>
        </w:rPr>
        <w:t xml:space="preserve">; </w:t>
      </w:r>
      <w:r>
        <w:rPr>
          <w:lang w:val="hi_IN" w:bidi="hi_IN"/>
        </w:rPr>
        <w:t>22:1</w:t>
      </w:r>
      <w:r>
        <w:rPr>
          <w:lang w:val="hi_IN" w:bidi="hi_IN"/>
        </w:rPr>
        <w:t xml:space="preserve">; </w:t>
      </w:r>
      <w:r>
        <w:rPr>
          <w:lang w:val="hi_IN" w:bidi="hi_IN"/>
        </w:rPr>
        <w:t>42:7–9</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r>
        <w:rPr>
          <w:lang w:val="hi_IN" w:bidi="hi_IN"/>
        </w:rPr>
        <w:t>गिनती 33:27–28</w:t>
      </w:r>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r>
        <w:rPr>
          <w:lang w:val="hi_IN" w:bidi="hi_IN"/>
        </w:rPr>
        <w:t>उत 11:26</w:t>
      </w:r>
      <w:r>
        <w:rPr>
          <w:lang w:val="hi_IN" w:bidi="hi_IN"/>
        </w:rPr>
        <w:t xml:space="preserve">; </w:t>
      </w:r>
      <w:r>
        <w:rPr>
          <w:lang w:val="hi_IN" w:bidi="hi_IN"/>
        </w:rPr>
        <w:t>1 इति 1:26</w:t>
      </w:r>
      <w:r>
        <w:rPr>
          <w:lang w:val="hi_IN" w:bidi="hi_IN"/>
        </w:rPr>
        <w:t xml:space="preserve">; </w:t>
      </w:r>
      <w:r>
        <w:rPr>
          <w:lang w:val="hi_IN" w:bidi="hi_IN"/>
        </w:rPr>
        <w:t>लूका 3:34</w:t>
      </w:r>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r>
        <w:rPr>
          <w:lang w:val="hi_IN" w:bidi="hi_IN"/>
        </w:rPr>
        <w:t>उत 11:26</w:t>
      </w:r>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r>
        <w:rPr>
          <w:lang w:val="hi_IN" w:bidi="hi_IN"/>
        </w:rPr>
        <w:t>उत 12:4</w:t>
      </w:r>
      <w:r>
        <w:rPr>
          <w:lang w:val="hi_IN" w:bidi="hi_IN"/>
        </w:rPr>
        <w:t xml:space="preserve">; </w:t>
      </w:r>
      <w:r>
        <w:rPr>
          <w:lang w:val="hi_IN" w:bidi="hi_IN"/>
        </w:rPr>
        <w:t>प्रेरि 7:4</w:t>
      </w:r>
      <w:r>
        <w:rPr>
          <w:lang w:val="hi_IN" w:bidi="hi_IN"/>
        </w:rPr>
        <w:t>)। तेरह की मृत्यु 205 वर्ष की आयु में हुई (</w:t>
      </w:r>
      <w:r>
        <w:rPr>
          <w:lang w:val="hi_IN" w:bidi="hi_IN"/>
        </w:rPr>
        <w:t>उत 11:32</w:t>
      </w:r>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r>
        <w:rPr>
          <w:lang w:val="hi_IN" w:bidi="hi_IN"/>
        </w:rPr>
        <w:t>उत 11:31–32</w:t>
      </w:r>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r>
        <w:rPr>
          <w:lang w:val="hi_IN" w:bidi="hi_IN"/>
        </w:rPr>
        <w:t>12:1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r>
        <w:rPr>
          <w:lang w:val="hi_IN" w:bidi="hi_IN"/>
        </w:rPr>
        <w:t>गिनती 33:27–28</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r>
        <w:rPr>
          <w:lang w:val="hi_IN" w:bidi="hi_IN"/>
        </w:rPr>
        <w:t>एस्त 2:21–23</w:t>
      </w:r>
      <w:r>
        <w:rPr>
          <w:lang w:val="hi_IN" w:bidi="hi_IN"/>
        </w:rPr>
        <w:t xml:space="preserve">; </w:t>
      </w:r>
      <w:r>
        <w:rPr>
          <w:lang w:val="hi_IN" w:bidi="hi_IN"/>
        </w:rPr>
        <w:t>6:2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r>
        <w:rPr>
          <w:lang w:val="hi_IN" w:bidi="hi_IN"/>
        </w:rPr>
        <w:t>एस्त 2:12</w:t>
      </w:r>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r>
        <w:rPr>
          <w:lang w:val="hi_IN" w:bidi="hi_IN"/>
        </w:rPr>
        <w:t>1 रा 5:11</w:t>
      </w:r>
      <w:r>
        <w:rPr>
          <w:lang w:val="hi_IN" w:bidi="hi_IN"/>
        </w:rPr>
        <w:t xml:space="preserve">; </w:t>
      </w:r>
      <w:r>
        <w:rPr>
          <w:lang w:val="hi_IN" w:bidi="hi_IN"/>
        </w:rPr>
        <w:t>यहेज 27:17</w:t>
      </w:r>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r>
        <w:rPr>
          <w:lang w:val="hi_IN" w:bidi="hi_IN"/>
        </w:rPr>
        <w:t>1 रा 17:12–16</w:t>
      </w:r>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r>
        <w:rPr>
          <w:lang w:val="hi_IN" w:bidi="hi_IN"/>
        </w:rPr>
        <w:t>रूत 3:3</w:t>
      </w:r>
      <w:r>
        <w:rPr>
          <w:lang w:val="hi_IN" w:bidi="hi_IN"/>
        </w:rPr>
        <w:t xml:space="preserve">; </w:t>
      </w:r>
      <w:r>
        <w:rPr>
          <w:lang w:val="hi_IN" w:bidi="hi_IN"/>
        </w:rPr>
        <w:t>2 शमू 12:20</w:t>
      </w:r>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r>
        <w:rPr>
          <w:lang w:val="hi_IN" w:bidi="hi_IN"/>
        </w:rPr>
        <w:t>याकू 5:14</w:t>
      </w:r>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r>
        <w:rPr>
          <w:lang w:val="hi_IN" w:bidi="hi_IN"/>
        </w:rPr>
        <w:t>यशा 1:6</w:t>
      </w:r>
      <w:r>
        <w:rPr>
          <w:lang w:val="hi_IN" w:bidi="hi_IN"/>
        </w:rPr>
        <w:t xml:space="preserve">; </w:t>
      </w:r>
      <w:r>
        <w:rPr>
          <w:lang w:val="hi_IN" w:bidi="hi_IN"/>
        </w:rPr>
        <w:t>मर 6:13</w:t>
      </w:r>
      <w:r>
        <w:rPr>
          <w:lang w:val="hi_IN" w:bidi="hi_IN"/>
        </w:rPr>
        <w:t xml:space="preserve">; </w:t>
      </w:r>
      <w:r>
        <w:rPr>
          <w:lang w:val="hi_IN" w:bidi="hi_IN"/>
        </w:rPr>
        <w:t>लूका 10:34</w:t>
      </w:r>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r>
        <w:rPr>
          <w:lang w:val="hi_IN" w:bidi="hi_IN"/>
        </w:rPr>
        <w:t>यशा 42:3</w:t>
      </w:r>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r>
        <w:rPr>
          <w:lang w:val="hi_IN" w:bidi="hi_IN"/>
        </w:rPr>
        <w:t>मत्ती 25:1–13</w:t>
      </w:r>
      <w:r>
        <w:rPr>
          <w:lang w:val="hi_IN" w:bidi="hi_IN"/>
        </w:rPr>
        <w:t>)।</w:t>
      </w:r>
    </w:p>
    <w:p>
      <w:pPr/>
      <w:r>
        <w:rPr>
          <w:lang w:val="hi_IN" w:bidi="hi_IN"/>
        </w:rPr>
      </w:r>
      <w:r>
        <w:rPr>
          <w:lang w:val="hi_IN" w:bidi="hi_IN"/>
        </w:rPr>
        <w:t>अन्य धार्मिक आयोजनों में, तेल का विशेष अर्थ था जब इसका उपयोग राजाओं (</w:t>
      </w:r>
      <w:r>
        <w:rPr>
          <w:lang w:val="hi_IN" w:bidi="hi_IN"/>
        </w:rPr>
        <w:t>1 शमू 10:1</w:t>
      </w:r>
      <w:r>
        <w:rPr>
          <w:lang w:val="hi_IN" w:bidi="hi_IN"/>
        </w:rPr>
        <w:t xml:space="preserve">; </w:t>
      </w:r>
      <w:r>
        <w:rPr>
          <w:lang w:val="hi_IN" w:bidi="hi_IN"/>
        </w:rPr>
        <w:t>1 रा 1:39</w:t>
      </w:r>
      <w:r>
        <w:rPr>
          <w:lang w:val="hi_IN" w:bidi="hi_IN"/>
        </w:rPr>
        <w:t>) और याजकों (</w:t>
      </w:r>
      <w:r>
        <w:rPr>
          <w:lang w:val="hi_IN" w:bidi="hi_IN"/>
        </w:rPr>
        <w:t>निर्ग 29:7</w:t>
      </w:r>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r>
        <w:rPr>
          <w:lang w:val="hi_IN" w:bidi="hi_IN"/>
        </w:rPr>
        <w:t>निर्ग 22:29</w:t>
      </w:r>
      <w:r>
        <w:rPr>
          <w:lang w:val="hi_IN" w:bidi="hi_IN"/>
        </w:rPr>
        <w:t>) और यह दशमांश के अधीन भी था (</w:t>
      </w:r>
      <w:r>
        <w:rPr>
          <w:lang w:val="hi_IN" w:bidi="hi_IN"/>
        </w:rPr>
        <w:t>व्य.वि. 12:17</w:t>
      </w:r>
      <w:r>
        <w:rPr>
          <w:lang w:val="hi_IN" w:bidi="hi_IN"/>
        </w:rPr>
        <w:t>)। तेल का इस्तेमाल अक्सर मंदिर जीवन के औपचारिक पहलू या भेंट के हिस्से के रूप में किया जाता था। अन्नबलि में तेल मिलाया जाता था (</w:t>
      </w:r>
      <w:r>
        <w:rPr>
          <w:lang w:val="hi_IN" w:bidi="hi_IN"/>
        </w:rPr>
        <w:t>लैव्य 8:26</w:t>
      </w:r>
      <w:r>
        <w:rPr>
          <w:lang w:val="hi_IN" w:bidi="hi_IN"/>
        </w:rPr>
        <w:t xml:space="preserve">; </w:t>
      </w:r>
      <w:r>
        <w:rPr>
          <w:lang w:val="hi_IN" w:bidi="hi_IN"/>
        </w:rPr>
        <w:t>गिन 7:19</w:t>
      </w:r>
      <w:r>
        <w:rPr>
          <w:lang w:val="hi_IN" w:bidi="hi_IN"/>
        </w:rPr>
        <w:t>), और पवित्रस्थान में जलने वाले दीपक में तेल को लगातार भरने की ज़रूरत होती थी (</w:t>
      </w:r>
      <w:r>
        <w:rPr>
          <w:lang w:val="hi_IN" w:bidi="hi_IN"/>
        </w:rPr>
        <w:t>लैव्य 24:2</w:t>
      </w:r>
      <w:r>
        <w:rPr>
          <w:lang w:val="hi_IN" w:bidi="hi_IN"/>
        </w:rPr>
        <w:t>)। दैनिक बलिदान के लिए तेल का उपयोग आवश्यक था (</w:t>
      </w:r>
      <w:r>
        <w:rPr>
          <w:lang w:val="hi_IN" w:bidi="hi_IN"/>
        </w:rPr>
        <w:t>निर्ग 29:40</w:t>
      </w:r>
      <w:r>
        <w:rPr>
          <w:lang w:val="hi_IN" w:bidi="hi_IN"/>
        </w:rPr>
        <w:t xml:space="preserve">), हालांकि </w:t>
      </w:r>
      <w:r>
        <w:rPr>
          <w:lang w:val="hi_IN" w:bidi="hi_IN"/>
        </w:rPr>
        <w:t>पापबलि</w:t>
      </w:r>
      <w:r>
        <w:rPr>
          <w:lang w:val="hi_IN" w:bidi="hi_IN"/>
        </w:rPr>
        <w:t xml:space="preserve"> (</w:t>
      </w:r>
      <w:r>
        <w:rPr>
          <w:lang w:val="hi_IN" w:bidi="hi_IN"/>
        </w:rPr>
        <w:t>लैव्य 5:11</w:t>
      </w:r>
      <w:r>
        <w:rPr>
          <w:lang w:val="hi_IN" w:bidi="hi_IN"/>
        </w:rPr>
        <w:t>) और ईर्ष्याबलि (</w:t>
      </w:r>
      <w:r>
        <w:rPr>
          <w:lang w:val="hi_IN" w:bidi="hi_IN"/>
        </w:rPr>
        <w:t>गिन 5:15</w:t>
      </w:r>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r>
        <w:rPr>
          <w:lang w:val="hi_IN" w:bidi="hi_IN"/>
        </w:rPr>
        <w:t>निर्ग 27:20</w:t>
      </w:r>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r>
        <w:rPr>
          <w:lang w:val="hi_IN" w:bidi="hi_IN"/>
        </w:rPr>
        <w:t>योए 1:10</w:t>
      </w:r>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r>
        <w:rPr>
          <w:lang w:val="hi_IN" w:bidi="hi_IN"/>
        </w:rPr>
        <w:t>1 इति 7:25</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r>
        <w:rPr>
          <w:lang w:val="hi_IN" w:bidi="hi_IN"/>
        </w:rPr>
        <w:t>एज्रा 2:59</w:t>
      </w:r>
      <w:r>
        <w:rPr>
          <w:lang w:val="hi_IN" w:bidi="hi_IN"/>
        </w:rPr>
        <w:t xml:space="preserve">; </w:t>
      </w:r>
      <w:r>
        <w:rPr>
          <w:lang w:val="hi_IN" w:bidi="hi_IN"/>
        </w:rPr>
        <w:t>नहेम 7:61</w:t>
      </w:r>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r>
        <w:rPr>
          <w:lang w:val="hi_IN" w:bidi="hi_IN"/>
        </w:rPr>
        <w:t>यहेज 3:15</w:t>
      </w:r>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r>
        <w:rPr>
          <w:lang w:val="hi_IN" w:bidi="hi_IN"/>
        </w:rPr>
        <w:t>एज्रा 10:24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r>
        <w:rPr>
          <w:lang w:val="hi_IN" w:bidi="hi_IN"/>
        </w:rPr>
        <w:t>एज्रा 2:59</w:t>
      </w:r>
      <w:r>
        <w:rPr>
          <w:lang w:val="hi_IN" w:bidi="hi_IN"/>
        </w:rPr>
        <w:t xml:space="preserve">; </w:t>
      </w:r>
      <w:r>
        <w:rPr>
          <w:lang w:val="hi_IN" w:bidi="hi_IN"/>
        </w:rPr>
        <w:t>नहेम्या 7:61</w:t>
      </w:r>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r>
        <w:rPr>
          <w:lang w:val="hi_IN" w:bidi="hi_IN"/>
        </w:rPr>
        <w:t>2 शम 8:9–10</w:t>
      </w:r>
      <w:r>
        <w:rPr>
          <w:lang w:val="hi_IN" w:bidi="hi_IN"/>
        </w:rPr>
        <w:t xml:space="preserve">; जिसे </w:t>
      </w:r>
      <w:r>
        <w:rPr>
          <w:lang w:val="hi_IN" w:bidi="hi_IN"/>
        </w:rPr>
        <w:t>1 इति 18:9–10</w:t>
      </w:r>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r>
        <w:rPr>
          <w:lang w:val="hi_IN" w:bidi="hi_IN"/>
        </w:rPr>
        <w:t>1 इतिहास 18:9–10</w:t>
      </w:r>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r>
        <w:rPr>
          <w:lang w:val="hi_IN" w:bidi="hi_IN"/>
        </w:rPr>
        <w:t>1 इति 4:32</w:t>
      </w:r>
      <w:r>
        <w:rPr>
          <w:lang w:val="hi_IN" w:bidi="hi_IN"/>
        </w:rPr>
        <w:t xml:space="preserve">)। यह नाम </w:t>
      </w:r>
      <w:r>
        <w:rPr>
          <w:lang w:val="hi_IN" w:bidi="hi_IN"/>
        </w:rPr>
        <w:t>यहोशू 19</w:t>
      </w:r>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r>
        <w:rPr>
          <w:lang w:val="hi_IN" w:bidi="hi_IN"/>
        </w:rPr>
        <w:t>2 इतिहास 34:22</w:t>
      </w:r>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r>
        <w:rPr>
          <w:lang w:val="hi_IN" w:bidi="hi_IN"/>
        </w:rPr>
        <w:t>उत 10:3</w:t>
      </w:r>
      <w:r>
        <w:rPr>
          <w:lang w:val="hi_IN" w:bidi="hi_IN"/>
        </w:rPr>
        <w:t xml:space="preserve">; </w:t>
      </w:r>
      <w:r>
        <w:rPr>
          <w:lang w:val="hi_IN" w:bidi="hi_IN"/>
        </w:rPr>
        <w:t>1 इति 1:6</w:t>
      </w:r>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r>
        <w:rPr>
          <w:lang w:val="hi_IN" w:bidi="hi_IN"/>
        </w:rPr>
        <w:t>यहे 27:14</w:t>
      </w:r>
      <w:r>
        <w:rPr>
          <w:lang w:val="hi_IN" w:bidi="hi_IN"/>
        </w:rPr>
        <w:t xml:space="preserve">; </w:t>
      </w:r>
      <w:r>
        <w:rPr>
          <w:lang w:val="hi_IN" w:bidi="hi_IN"/>
        </w:rPr>
        <w:t>38:6</w:t>
      </w:r>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r>
        <w:rPr>
          <w:lang w:val="hi_IN" w:bidi="hi_IN"/>
        </w:rPr>
        <w:t>उत्पत्ति 10</w:t>
      </w:r>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r>
        <w:rPr>
          <w:lang w:val="hi_IN" w:bidi="hi_IN"/>
        </w:rPr>
        <w:t>यहेज 27:14</w:t>
      </w:r>
      <w:r>
        <w:rPr>
          <w:lang w:val="hi_IN" w:bidi="hi_IN"/>
        </w:rPr>
        <w:t xml:space="preserve">; </w:t>
      </w:r>
      <w:r>
        <w:rPr>
          <w:lang w:val="hi_IN" w:bidi="hi_IN"/>
        </w:rPr>
        <w:t>38:6</w:t>
      </w:r>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r>
        <w:rPr>
          <w:lang w:val="hi_IN" w:bidi="hi_IN"/>
        </w:rPr>
        <w:t>मत्ती 25:14–30</w:t>
      </w:r>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r>
        <w:rPr>
          <w:lang w:val="hi_IN" w:bidi="hi_IN"/>
        </w:rPr>
        <w:t>2 रा 23:10</w:t>
      </w:r>
      <w:r>
        <w:rPr>
          <w:lang w:val="hi_IN" w:bidi="hi_IN"/>
        </w:rPr>
        <w:t>)। ये सुधार उसके दादा मनश्शे द्वारा पहले स्थापित प्रथाओं के विरुद्ध थे (</w:t>
      </w:r>
      <w:r>
        <w:rPr>
          <w:lang w:val="hi_IN" w:bidi="hi_IN"/>
        </w:rPr>
        <w:t>2 इति 33:6</w:t>
      </w:r>
      <w:r>
        <w:rPr>
          <w:lang w:val="hi_IN" w:bidi="hi_IN"/>
        </w:rPr>
        <w:t>)। योशिय्याह के समय के एक भविष्यवक्ता, यिर्मयाह ने बाद में ऐसी प्रथाओं की वापसी की निंदा की (</w:t>
      </w:r>
      <w:r>
        <w:rPr>
          <w:lang w:val="hi_IN" w:bidi="hi_IN"/>
        </w:rPr>
        <w:t>यिर्म 7:31–32</w:t>
      </w:r>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r>
        <w:rPr>
          <w:lang w:val="hi_IN" w:bidi="hi_IN"/>
        </w:rPr>
        <w:t>19:12</w:t>
      </w:r>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r>
        <w:rPr>
          <w:lang w:val="hi_IN" w:bidi="hi_IN"/>
        </w:rPr>
        <w:t>11</w:t>
      </w:r>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r>
        <w:rPr>
          <w:lang w:val="hi_IN" w:bidi="hi_IN"/>
        </w:rPr>
        <w:t>मत्ती 5:22, 29–30</w:t>
      </w:r>
      <w:r>
        <w:rPr>
          <w:lang w:val="hi_IN" w:bidi="hi_IN"/>
        </w:rPr>
        <w:t xml:space="preserve">; </w:t>
      </w:r>
      <w:r>
        <w:rPr>
          <w:lang w:val="hi_IN" w:bidi="hi_IN"/>
        </w:rPr>
        <w:t>10:28</w:t>
      </w:r>
      <w:r>
        <w:rPr>
          <w:lang w:val="hi_IN" w:bidi="hi_IN"/>
        </w:rPr>
        <w:t xml:space="preserve">; </w:t>
      </w:r>
      <w:r>
        <w:rPr>
          <w:lang w:val="hi_IN" w:bidi="hi_IN"/>
        </w:rPr>
        <w:t>18:9</w:t>
      </w:r>
      <w:r>
        <w:rPr>
          <w:lang w:val="hi_IN" w:bidi="hi_IN"/>
        </w:rPr>
        <w:t xml:space="preserve">; </w:t>
      </w:r>
      <w:r>
        <w:rPr>
          <w:lang w:val="hi_IN" w:bidi="hi_IN"/>
        </w:rPr>
        <w:t>मर 9:43–47</w:t>
      </w:r>
      <w:r>
        <w:rPr>
          <w:lang w:val="hi_IN" w:bidi="hi_IN"/>
        </w:rPr>
        <w:t xml:space="preserve">; </w:t>
      </w:r>
      <w:r>
        <w:rPr>
          <w:lang w:val="hi_IN" w:bidi="hi_IN"/>
        </w:rPr>
        <w:t>लूका 12:5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r>
        <w:rPr>
          <w:lang w:val="hi_IN" w:bidi="hi_IN"/>
        </w:rPr>
        <w:t>व्यवस्था 1:1</w:t>
      </w:r>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r>
        <w:rPr>
          <w:lang w:val="hi_IN" w:bidi="hi_IN"/>
        </w:rPr>
        <w:t>न्या 11:3–5</w:t>
      </w:r>
      <w:r>
        <w:rPr>
          <w:lang w:val="hi_IN" w:bidi="hi_IN"/>
        </w:rPr>
        <w:t>)। दाऊद के शासनकाल के दौरान, अम्मोनियों ने दाऊद के खिलाफ लड़ने के लिए तोब से 12,000 पुरुषों को भाड़े के सैनिक के रूप में नियुक्त किया (</w:t>
      </w:r>
      <w:r>
        <w:rPr>
          <w:lang w:val="hi_IN" w:bidi="hi_IN"/>
        </w:rPr>
        <w:t>2 शमू 10:6–8</w:t>
      </w:r>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r>
        <w:rPr>
          <w:lang w:val="hi_IN" w:bidi="hi_IN"/>
        </w:rPr>
        <w:t>2 इति 17:8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r>
        <w:rPr>
          <w:lang w:val="hi_IN" w:bidi="hi_IN"/>
        </w:rPr>
        <w:t>एज्रा 2:60</w:t>
      </w:r>
      <w:r>
        <w:rPr>
          <w:lang w:val="hi_IN" w:bidi="hi_IN"/>
        </w:rPr>
        <w:t xml:space="preserve">; </w:t>
      </w:r>
      <w:r>
        <w:rPr>
          <w:lang w:val="hi_IN" w:bidi="hi_IN"/>
        </w:rPr>
        <w:t>नहे 7:62</w:t>
      </w:r>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r>
        <w:rPr>
          <w:lang w:val="hi_IN" w:bidi="hi_IN"/>
        </w:rPr>
        <w:t>नहेम्याह 2:10, 19</w:t>
      </w:r>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r>
        <w:rPr>
          <w:lang w:val="hi_IN" w:bidi="hi_IN"/>
        </w:rPr>
        <w:t>नहे 6:18</w:t>
      </w:r>
      <w:r>
        <w:rPr>
          <w:lang w:val="hi_IN" w:bidi="hi_IN"/>
        </w:rPr>
        <w:t>)। यरूशलेम के एक प्रमुख परिवार से विवाह ने उन्हें नगर के रईसों के साथ मजबूत सम्बंध दिए (</w:t>
      </w:r>
      <w:r>
        <w:rPr>
          <w:lang w:val="hi_IN" w:bidi="hi_IN"/>
        </w:rPr>
        <w:t>नहे 6:17</w:t>
      </w:r>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r>
        <w:rPr>
          <w:lang w:val="hi_IN" w:bidi="hi_IN"/>
        </w:rPr>
        <w:t>नहे 2:19</w:t>
      </w:r>
      <w:r>
        <w:rPr>
          <w:lang w:val="hi_IN" w:bidi="hi_IN"/>
        </w:rPr>
        <w:t>)। जब शहरपनाह का पुनःनिर्माण हो रहा था, तब तोबियाह ने यरूशलेम को घेरने की गोष्ठी की (</w:t>
      </w:r>
      <w:r>
        <w:rPr>
          <w:lang w:val="hi_IN" w:bidi="hi_IN"/>
        </w:rPr>
        <w:t>नहे 4:8</w:t>
      </w:r>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r>
        <w:rPr>
          <w:lang w:val="hi_IN" w:bidi="hi_IN"/>
        </w:rPr>
        <w:t>नहे 4:17–19</w:t>
      </w:r>
      <w:r>
        <w:rPr>
          <w:lang w:val="hi_IN" w:bidi="hi_IN"/>
        </w:rPr>
        <w:t>)। वे मानते थे कि “हमारा परमेश्वर हमारी ओर से लड़ेगा” और यह उन्हें उत्साह देता रहा (</w:t>
      </w:r>
      <w:r>
        <w:rPr>
          <w:lang w:val="hi_IN" w:bidi="hi_IN"/>
        </w:rPr>
        <w:t>नहे 4:20</w:t>
      </w:r>
      <w:r>
        <w:rPr>
          <w:lang w:val="hi_IN" w:bidi="hi_IN"/>
        </w:rPr>
        <w:t>)। तोबियाह ने शहरपनाह के पुनःनिर्माण के बाद नहेम्याह की हत्या की युक्ति में भी भाग लिया (</w:t>
      </w:r>
      <w:r>
        <w:rPr>
          <w:lang w:val="hi_IN" w:bidi="hi_IN"/>
        </w:rPr>
        <w:t>नहे 6:2–4</w:t>
      </w:r>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r>
        <w:rPr>
          <w:lang w:val="hi_IN" w:bidi="hi_IN"/>
        </w:rPr>
        <w:t>नहे 6:5–13</w:t>
      </w:r>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r>
        <w:rPr>
          <w:lang w:val="hi_IN" w:bidi="hi_IN"/>
        </w:rPr>
        <w:t>नहे 13:4–5</w:t>
      </w:r>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r>
        <w:rPr>
          <w:lang w:val="hi_IN" w:bidi="hi_IN"/>
        </w:rPr>
        <w:t>नहे 13:8–9</w:t>
      </w:r>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r>
        <w:rPr>
          <w:lang w:val="hi_IN" w:bidi="hi_IN"/>
        </w:rPr>
        <w:t>2 इति 17:8</w:t>
      </w:r>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r>
        <w:rPr>
          <w:lang w:val="hi_IN" w:bidi="hi_IN"/>
        </w:rPr>
        <w:t>जक 6:10, 14</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r>
        <w:rPr>
          <w:lang w:val="hi_IN" w:bidi="hi_IN"/>
        </w:rPr>
        <w:t>रोम 7:14</w:t>
      </w:r>
      <w:r>
        <w:rPr>
          <w:lang w:val="hi_IN" w:bidi="hi_IN"/>
        </w:rPr>
        <w:t>) या एक व्यापक व्यवहारिक सिद्धांत (</w:t>
      </w:r>
      <w:r>
        <w:rPr>
          <w:lang w:val="hi_IN" w:bidi="hi_IN"/>
        </w:rPr>
        <w:t>9:31</w:t>
      </w:r>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r>
        <w:rPr>
          <w:lang w:val="hi_IN" w:bidi="hi_IN"/>
        </w:rPr>
        <w:t>मर 7:3</w:t>
      </w:r>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r>
        <w:rPr>
          <w:lang w:val="hi_IN" w:bidi="hi_IN"/>
        </w:rPr>
        <w:t>मत्ती 22:31–32</w:t>
      </w:r>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r>
        <w:rPr>
          <w:lang w:val="hi_IN" w:bidi="hi_IN"/>
        </w:rPr>
        <w:t>लैव्यव्यवस्था 18:5</w:t>
      </w:r>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r>
        <w:rPr>
          <w:lang w:val="hi_IN" w:bidi="hi_IN"/>
        </w:rPr>
        <w:t>उत 15</w:t>
      </w:r>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r>
        <w:rPr>
          <w:lang w:val="hi_IN" w:bidi="hi_IN"/>
        </w:rPr>
        <w:t>गला 3:24</w:t>
      </w:r>
      <w:r>
        <w:rPr>
          <w:lang w:val="hi_IN" w:bidi="hi_IN"/>
        </w:rPr>
        <w:t>)। जब एक पापी व्यवस्था की मांगों के सामने आता है, तो वह अपनी महान पापपूर्णता से दोषी ठहराया जाता है (</w:t>
      </w:r>
      <w:r>
        <w:rPr>
          <w:lang w:val="hi_IN" w:bidi="hi_IN"/>
        </w:rPr>
        <w:t>रोम 7:7</w:t>
      </w:r>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r>
        <w:rPr>
          <w:lang w:val="hi_IN" w:bidi="hi_IN"/>
        </w:rPr>
        <w:t>रोम 10:4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r>
        <w:rPr>
          <w:lang w:val="hi_IN" w:bidi="hi_IN"/>
        </w:rPr>
        <w:t>उत 46:13</w:t>
      </w:r>
      <w:r>
        <w:rPr>
          <w:lang w:val="hi_IN" w:bidi="hi_IN"/>
        </w:rPr>
        <w:t>); और इस्साकार के गोत्र के चार परिवारों में से पहले के पूर्वज, जैसा कि मूसा और एलीआजर द्वारा इस्राएल की जनगणना में पहचाना गया (</w:t>
      </w:r>
      <w:r>
        <w:rPr>
          <w:lang w:val="hi_IN" w:bidi="hi_IN"/>
        </w:rPr>
        <w:t>गिन 26:23</w:t>
      </w:r>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r>
        <w:rPr>
          <w:lang w:val="hi_IN" w:bidi="hi_IN"/>
        </w:rPr>
        <w:t>1 इति 7:2</w:t>
      </w:r>
      <w:r>
        <w:rPr>
          <w:lang w:val="hi_IN" w:bidi="hi_IN"/>
        </w:rPr>
        <w:t xml:space="preserve">)। </w:t>
      </w:r>
      <w:r>
        <w:rPr>
          <w:lang w:val="hi_IN" w:bidi="hi_IN"/>
        </w:rPr>
        <w:t>तोलियों</w:t>
      </w:r>
      <w:r>
        <w:rPr>
          <w:lang w:val="hi_IN" w:bidi="hi_IN"/>
        </w:rPr>
        <w:t xml:space="preserve"> का इस्राएली कुल उनसे अपना नाम लेता है (</w:t>
      </w:r>
      <w:r>
        <w:rPr>
          <w:lang w:val="hi_IN" w:bidi="hi_IN"/>
        </w:rPr>
        <w:t>गिन 26:23</w:t>
      </w:r>
      <w:r>
        <w:rPr>
          <w:lang w:val="hi_IN" w:bidi="hi_IN"/>
        </w:rPr>
        <w:t>), और दाऊद के समय में उनके परिवार के योद्धाओं की संख्या 22,600 पुरुष थी (</w:t>
      </w:r>
      <w:r>
        <w:rPr>
          <w:lang w:val="hi_IN" w:bidi="hi_IN"/>
        </w:rPr>
        <w:t>1 इति 7:1–2</w:t>
      </w:r>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r>
        <w:rPr>
          <w:lang w:val="hi_IN" w:bidi="hi_IN"/>
        </w:rPr>
        <w:t>न्यायि 10:1</w:t>
      </w:r>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r>
        <w:rPr>
          <w:lang w:val="hi_IN" w:bidi="hi_IN"/>
        </w:rPr>
        <w:t>न्यायि 10:1–2</w:t>
      </w:r>
      <w:r>
        <w:rPr>
          <w:lang w:val="hi_IN" w:bidi="hi_IN"/>
        </w:rPr>
        <w:t xml:space="preserve">)। अन्य “छोटे न्यायियों” की तरह, जिनका उल्लेख केवल संक्षेप में किया गया है (उदाहरण के लिए, </w:t>
      </w:r>
      <w:r>
        <w:rPr>
          <w:lang w:val="hi_IN" w:bidi="hi_IN"/>
        </w:rPr>
        <w:t>12:8–15</w:t>
      </w:r>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r>
        <w:rPr>
          <w:lang w:val="hi_IN" w:bidi="hi_IN"/>
        </w:rPr>
        <w:t>1 इतिहास 4:29</w:t>
      </w:r>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r>
        <w:rPr>
          <w:lang w:val="hi_IN" w:bidi="hi_IN"/>
        </w:rPr>
        <w:t>गिनती 26:23</w:t>
      </w:r>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r>
        <w:rPr>
          <w:lang w:val="hi_IN" w:bidi="hi_IN"/>
        </w:rPr>
        <w:t>1 इति 4:20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r>
        <w:rPr>
          <w:lang w:val="hi_IN" w:bidi="hi_IN"/>
        </w:rPr>
        <w:t>1 इति 6:34</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r>
        <w:rPr>
          <w:lang w:val="hi_IN" w:bidi="hi_IN"/>
        </w:rPr>
        <w:t>1 शमू 1:1</w:t>
      </w:r>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