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hyperlink r:id="rId13">
        <w:r>
          <w:rPr>
            <w:lang w:val="fr_FR" w:bidi="fr_FR"/>
          </w:rPr>
          <w:rPr>
            <w:color w:val="0000EE"/>
            <w:u w:val="single"/>
          </w:rPr>
          <w:t>Actes 23:6</w:t>
        </w:r>
      </w:hyperlink>
      <w:r>
        <w:rPr>
          <w:lang w:val="fr_FR" w:bidi="fr_FR"/>
        </w:rPr>
        <w:t>) de la tribu de Benjamin (</w:t>
      </w:r>
      <w:hyperlink r:id="rId14">
        <w:r>
          <w:rPr>
            <w:lang w:val="fr_FR" w:bidi="fr_FR"/>
          </w:rPr>
          <w:rPr>
            <w:color w:val="0000EE"/>
            <w:u w:val="single"/>
          </w:rPr>
          <w:t>Philippiens 3:5</w:t>
        </w:r>
      </w:hyperlink>
      <w:r>
        <w:rPr>
          <w:lang w:val="fr_FR" w:bidi="fr_FR"/>
        </w:rPr>
        <w:t>) à Tarse, en Cilicie (</w:t>
      </w:r>
      <w:hyperlink r:id="rId15">
        <w:r>
          <w:rPr>
            <w:lang w:val="fr_FR" w:bidi="fr_FR"/>
          </w:rPr>
          <w:rPr>
            <w:color w:val="0000EE"/>
            <w:u w:val="single"/>
          </w:rPr>
          <w:t>Actes 9:11</w:t>
        </w:r>
      </w:hyperlink>
      <w:r>
        <w:rPr>
          <w:lang w:val="fr_FR" w:bidi="fr_FR"/>
        </w:rPr>
        <w:t xml:space="preserve">; </w:t>
      </w:r>
      <w:hyperlink r:id="rId16">
        <w:r>
          <w:rPr>
            <w:lang w:val="fr_FR" w:bidi="fr_FR"/>
          </w:rPr>
          <w:rPr>
            <w:color w:val="0000EE"/>
            <w:u w:val="single"/>
          </w:rPr>
          <w:t>21:39</w:t>
        </w:r>
      </w:hyperlink>
      <w:r>
        <w:rPr>
          <w:lang w:val="fr_FR" w:bidi="fr_FR"/>
        </w:rPr>
        <w:t xml:space="preserve">; </w:t>
      </w:r>
      <w:hyperlink r:id="rId17">
        <w:r>
          <w:rPr>
            <w:lang w:val="fr_FR" w:bidi="fr_FR"/>
          </w:rPr>
          <w:rPr>
            <w:color w:val="0000EE"/>
            <w:u w:val="single"/>
          </w:rPr>
          <w:t>22:3</w:t>
        </w:r>
      </w:hyperlink>
      <w:r>
        <w:rPr>
          <w:lang w:val="fr_FR" w:bidi="fr_FR"/>
        </w:rPr>
        <w:t>), un centre de commerce et d’apprentissage qui englobait l’esprit hellénistique et la politique romaine. Tarse était une ville dont il pouvait se vanter (</w:t>
      </w:r>
      <w:hyperlink r:id="rId16">
        <w:r>
          <w:rPr>
            <w:lang w:val="fr_FR" w:bidi="fr_FR"/>
          </w:rPr>
          <w:rPr>
            <w:color w:val="0000EE"/>
            <w:u w:val="single"/>
          </w:rPr>
          <w:t>21:39</w:t>
        </w:r>
      </w:hyperlink>
      <w:r>
        <w:rPr>
          <w:lang w:val="fr_FR" w:bidi="fr_FR"/>
        </w:rPr>
        <w:t>). Ses parents lui ont donné le nom de Saul, peut-être d’après le premier roi d’Israël, qui était également Benjaminite (</w:t>
      </w:r>
      <w:hyperlink r:id="rId18">
        <w:r>
          <w:rPr>
            <w:lang w:val="fr_FR" w:bidi="fr_FR"/>
          </w:rPr>
          <w:rPr>
            <w:color w:val="0000EE"/>
            <w:u w:val="single"/>
          </w:rPr>
          <w:t>1 Samuel 11:15</w:t>
        </w:r>
      </w:hyperlink>
      <w:r>
        <w:rPr>
          <w:lang w:val="fr_FR" w:bidi="fr_FR"/>
        </w:rPr>
        <w:t xml:space="preserve">; </w:t>
      </w:r>
      <w:hyperlink r:id="rId19">
        <w:r>
          <w:rPr>
            <w:lang w:val="fr_FR" w:bidi="fr_FR"/>
          </w:rPr>
          <w:rPr>
            <w:color w:val="0000EE"/>
            <w:u w:val="single"/>
          </w:rPr>
          <w:t>Actes 13:21</w:t>
        </w:r>
      </w:hyperlink>
      <w:r>
        <w:rPr>
          <w:lang w:val="fr_FR" w:bidi="fr_FR"/>
        </w:rPr>
        <w:t xml:space="preserve">), mais </w:t>
      </w:r>
      <w:hyperlink r:id="rId20">
        <w:r>
          <w:rPr>
            <w:lang w:val="fr_FR" w:bidi="fr_FR"/>
          </w:rPr>
          <w:rPr>
            <w:color w:val="0000EE"/>
            <w:u w:val="single"/>
          </w:rPr>
          <w:t>Actes 13:9</w:t>
        </w:r>
      </w:hyperlink>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hyperlink r:id="rId21">
        <w:r>
          <w:rPr>
            <w:lang w:val="fr_FR" w:bidi="fr_FR"/>
          </w:rPr>
          <w:rPr>
            <w:color w:val="0000EE"/>
            <w:u w:val="single"/>
          </w:rPr>
          <w:t>Actes 21:40</w:t>
        </w:r>
      </w:hyperlink>
      <w:r>
        <w:rPr>
          <w:lang w:val="fr_FR" w:bidi="fr_FR"/>
        </w:rPr>
        <w:t xml:space="preserve">; </w:t>
      </w:r>
      <w:hyperlink r:id="rId22">
        <w:r>
          <w:rPr>
            <w:lang w:val="fr_FR" w:bidi="fr_FR"/>
          </w:rPr>
          <w:rPr>
            <w:color w:val="0000EE"/>
            <w:u w:val="single"/>
          </w:rPr>
          <w:t>22:2–3</w:t>
        </w:r>
      </w:hyperlink>
      <w:r>
        <w:rPr>
          <w:lang w:val="fr_FR" w:bidi="fr_FR"/>
        </w:rPr>
        <w:t xml:space="preserve">; </w:t>
      </w:r>
      <w:hyperlink r:id="rId13">
        <w:r>
          <w:rPr>
            <w:lang w:val="fr_FR" w:bidi="fr_FR"/>
          </w:rPr>
          <w:rPr>
            <w:color w:val="0000EE"/>
            <w:u w:val="single"/>
          </w:rPr>
          <w:t>23:6</w:t>
        </w:r>
      </w:hyperlink>
      <w:r>
        <w:rPr>
          <w:lang w:val="fr_FR" w:bidi="fr_FR"/>
        </w:rPr>
        <w:t xml:space="preserve">; </w:t>
      </w:r>
      <w:hyperlink r:id="rId23">
        <w:r>
          <w:rPr>
            <w:lang w:val="fr_FR" w:bidi="fr_FR"/>
          </w:rPr>
          <w:rPr>
            <w:color w:val="0000EE"/>
            <w:u w:val="single"/>
          </w:rPr>
          <w:t>Galates 1:14</w:t>
        </w:r>
      </w:hyperlink>
      <w:r>
        <w:rPr>
          <w:lang w:val="fr_FR" w:bidi="fr_FR"/>
        </w:rPr>
        <w:t xml:space="preserve">; </w:t>
      </w:r>
      <w:hyperlink r:id="rId24">
        <w:r>
          <w:rPr>
            <w:lang w:val="fr_FR" w:bidi="fr_FR"/>
          </w:rPr>
          <w:rPr>
            <w:color w:val="0000EE"/>
            <w:u w:val="single"/>
          </w:rPr>
          <w:t>Philippiens 3:5–6</w:t>
        </w:r>
      </w:hyperlink>
      <w:r>
        <w:rPr>
          <w:lang w:val="fr_FR" w:bidi="fr_FR"/>
        </w:rPr>
        <w:t>). Toutefois, Tarse n’était pas une ville juive. Elle avait plutôt une coloration grecque, car on y parlait la langue grecque et on y étudiait la littérature grecque. C’est pourquoi Paul connaissait le grec (</w:t>
      </w:r>
      <w:hyperlink r:id="rId25">
        <w:r>
          <w:rPr>
            <w:lang w:val="fr_FR" w:bidi="fr_FR"/>
          </w:rPr>
          <w:rPr>
            <w:color w:val="0000EE"/>
            <w:u w:val="single"/>
          </w:rPr>
          <w:t>Actes 21:37</w:t>
        </w:r>
      </w:hyperlink>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hyperlink r:id="rId26">
        <w:r>
          <w:rPr>
            <w:lang w:val="fr_FR" w:bidi="fr_FR"/>
          </w:rPr>
          <w:rPr>
            <w:color w:val="0000EE"/>
            <w:u w:val="single"/>
          </w:rPr>
          <w:t>Actes 16:37</w:t>
        </w:r>
      </w:hyperlink>
      <w:r>
        <w:rPr>
          <w:lang w:val="fr_FR" w:bidi="fr_FR"/>
        </w:rPr>
        <w:t xml:space="preserve">; </w:t>
      </w:r>
      <w:hyperlink r:id="rId27">
        <w:r>
          <w:rPr>
            <w:lang w:val="fr_FR" w:bidi="fr_FR"/>
          </w:rPr>
          <w:rPr>
            <w:color w:val="0000EE"/>
            <w:u w:val="single"/>
          </w:rPr>
          <w:t>22:25–29</w:t>
        </w:r>
      </w:hyperlink>
      <w:r>
        <w:rPr>
          <w:lang w:val="fr_FR" w:bidi="fr_FR"/>
        </w:rPr>
        <w:t xml:space="preserve">; </w:t>
      </w:r>
      <w:hyperlink r:id="rId28">
        <w:r>
          <w:rPr>
            <w:lang w:val="fr_FR" w:bidi="fr_FR"/>
          </w:rPr>
          <w:rPr>
            <w:color w:val="0000EE"/>
            <w:u w:val="single"/>
          </w:rPr>
          <w:t>23:27</w:t>
        </w:r>
      </w:hyperlink>
      <w:r>
        <w:rPr>
          <w:lang w:val="fr_FR" w:bidi="fr_FR"/>
        </w:rPr>
        <w:t xml:space="preserve">). Il est possible que Paul ait eu plusieurs frères et sœurs, mais </w:t>
      </w:r>
      <w:hyperlink r:id="rId29">
        <w:r>
          <w:rPr>
            <w:lang w:val="fr_FR" w:bidi="fr_FR"/>
          </w:rPr>
          <w:rPr>
            <w:color w:val="0000EE"/>
            <w:u w:val="single"/>
          </w:rPr>
          <w:t>Actes 23:16</w:t>
        </w:r>
      </w:hyperlink>
      <w:r>
        <w:rPr>
          <w:lang w:val="fr_FR" w:bidi="fr_FR"/>
        </w:rPr>
        <w:t xml:space="preserve"> ne mentionne qu’une seule sœur, dont le fils a sauvé la vie de Paul.</w:t>
      </w:r>
    </w:p>
    <w:p>
      <w:pPr/>
      <w:r>
        <w:rPr>
          <w:lang w:val="fr_FR" w:bidi="fr_FR"/>
        </w:rPr>
      </w:r>
      <w:r>
        <w:rPr>
          <w:lang w:val="fr_FR" w:bidi="fr_FR"/>
        </w:rPr>
        <w:t>Paul était faiseur de tentes (</w:t>
      </w:r>
      <w:hyperlink r:id="rId30">
        <w:r>
          <w:rPr>
            <w:lang w:val="fr_FR" w:bidi="fr_FR"/>
          </w:rPr>
          <w:rPr>
            <w:color w:val="0000EE"/>
            <w:u w:val="single"/>
          </w:rPr>
          <w:t>Actes 18:3</w:t>
        </w:r>
      </w:hyperlink>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hyperlink r:id="rId30">
        <w:r>
          <w:rPr>
            <w:lang w:val="fr_FR" w:bidi="fr_FR"/>
          </w:rPr>
          <w:rPr>
            <w:color w:val="0000EE"/>
            <w:u w:val="single"/>
          </w:rPr>
          <w:t>Actes 18:3</w:t>
        </w:r>
      </w:hyperlink>
      <w:r>
        <w:rPr>
          <w:lang w:val="fr_FR" w:bidi="fr_FR"/>
        </w:rPr>
        <w:t xml:space="preserve">; </w:t>
      </w:r>
      <w:hyperlink r:id="rId31">
        <w:r>
          <w:rPr>
            <w:lang w:val="fr_FR" w:bidi="fr_FR"/>
          </w:rPr>
          <w:rPr>
            <w:color w:val="0000EE"/>
            <w:u w:val="single"/>
          </w:rPr>
          <w:t>20:34</w:t>
        </w:r>
      </w:hyperlink>
      <w:r>
        <w:rPr>
          <w:lang w:val="fr_FR" w:bidi="fr_FR"/>
        </w:rPr>
        <w:t xml:space="preserve">; </w:t>
      </w:r>
      <w:hyperlink r:id="rId32">
        <w:r>
          <w:rPr>
            <w:lang w:val="fr_FR" w:bidi="fr_FR"/>
          </w:rPr>
          <w:rPr>
            <w:color w:val="0000EE"/>
            <w:u w:val="single"/>
          </w:rPr>
          <w:t>28:30</w:t>
        </w:r>
      </w:hyperlink>
      <w:r>
        <w:rPr>
          <w:lang w:val="fr_FR" w:bidi="fr_FR"/>
        </w:rPr>
        <w:t xml:space="preserve">; </w:t>
      </w:r>
      <w:hyperlink r:id="rId33">
        <w:r>
          <w:rPr>
            <w:lang w:val="fr_FR" w:bidi="fr_FR"/>
          </w:rPr>
          <w:rPr>
            <w:color w:val="0000EE"/>
            <w:u w:val="single"/>
          </w:rPr>
          <w:t>2 Corinthiens 11:9</w:t>
        </w:r>
      </w:hyperlink>
      <w:r>
        <w:rPr>
          <w:lang w:val="fr_FR" w:bidi="fr_FR"/>
        </w:rPr>
        <w:t xml:space="preserve">; </w:t>
      </w:r>
      <w:hyperlink r:id="rId34">
        <w:r>
          <w:rPr>
            <w:lang w:val="fr_FR" w:bidi="fr_FR"/>
          </w:rPr>
          <w:rPr>
            <w:color w:val="0000EE"/>
            <w:u w:val="single"/>
          </w:rPr>
          <w:t>1 Thessaloniciens 2:9</w:t>
        </w:r>
      </w:hyperlink>
      <w:r>
        <w:rPr>
          <w:lang w:val="fr_FR" w:bidi="fr_FR"/>
        </w:rPr>
        <w:t xml:space="preserve">; </w:t>
      </w:r>
      <w:hyperlink r:id="rId35">
        <w:r>
          <w:rPr>
            <w:lang w:val="fr_FR" w:bidi="fr_FR"/>
          </w:rPr>
          <w:rPr>
            <w:color w:val="0000EE"/>
            <w:u w:val="single"/>
          </w:rPr>
          <w:t>2 Thessaloniciens 3:8</w:t>
        </w:r>
      </w:hyperlink>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hyperlink r:id="rId17">
        <w:r>
          <w:rPr>
            <w:lang w:val="fr_FR" w:bidi="fr_FR"/>
          </w:rPr>
          <w:rPr>
            <w:color w:val="0000EE"/>
            <w:u w:val="single"/>
          </w:rPr>
          <w:t>Actes 22:3</w:t>
        </w:r>
      </w:hyperlink>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hyperlink r:id="rId36">
        <w:r>
          <w:rPr>
            <w:lang w:val="fr_FR" w:bidi="fr_FR"/>
          </w:rPr>
          <w:rPr>
            <w:color w:val="0000EE"/>
            <w:u w:val="single"/>
          </w:rPr>
          <w:t>5:33–40</w:t>
        </w:r>
      </w:hyperlink>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hyperlink r:id="rId23">
        <w:r>
          <w:rPr>
            <w:lang w:val="fr_FR" w:bidi="fr_FR"/>
          </w:rPr>
          <w:rPr>
            <w:color w:val="0000EE"/>
            <w:u w:val="single"/>
          </w:rPr>
          <w:t>Galates 1:14</w:t>
        </w:r>
      </w:hyperlink>
      <w:r>
        <w:rPr>
          <w:lang w:val="fr_FR" w:bidi="fr_FR"/>
        </w:rPr>
        <w:t xml:space="preserve">). Peut-être aussi à ce moment-là, Paul a commencé à éprouver des difficultés en regard de la Loi, qu’il décrira plus tard en </w:t>
      </w:r>
      <w:hyperlink r:id="rId37">
        <w:r>
          <w:rPr>
            <w:lang w:val="fr_FR" w:bidi="fr_FR"/>
          </w:rPr>
          <w:rPr>
            <w:color w:val="0000EE"/>
            <w:u w:val="single"/>
          </w:rPr>
          <w:t>Romains 7</w:t>
        </w:r>
      </w:hyperlink>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hyperlink r:id="rId38">
        <w:r>
          <w:rPr>
            <w:lang w:val="fr_FR" w:bidi="fr_FR"/>
          </w:rPr>
          <w:rPr>
            <w:color w:val="0000EE"/>
            <w:u w:val="single"/>
          </w:rPr>
          <w:t>Actes 6:9</w:t>
        </w:r>
      </w:hyperlink>
      <w:r>
        <w:rPr>
          <w:lang w:val="fr_FR" w:bidi="fr_FR"/>
        </w:rPr>
        <w:t xml:space="preserve">), n’ont pu résister à la sagesse et à l’Esprit par lequel parlait (verset </w:t>
      </w:r>
      <w:hyperlink r:id="rId39">
        <w:r>
          <w:rPr>
            <w:lang w:val="fr_FR" w:bidi="fr_FR"/>
          </w:rPr>
          <w:rPr>
            <w:color w:val="0000EE"/>
            <w:u w:val="single"/>
          </w:rPr>
          <w:t>10</w:t>
        </w:r>
      </w:hyperlink>
      <w:r>
        <w:rPr>
          <w:lang w:val="fr_FR" w:bidi="fr_FR"/>
        </w:rPr>
        <w:t xml:space="preserve">) un membre de l'Église de Jérusalem nommé Étienne (versets </w:t>
      </w:r>
      <w:hyperlink r:id="rId40">
        <w:r>
          <w:rPr>
            <w:lang w:val="fr_FR" w:bidi="fr_FR"/>
          </w:rPr>
          <w:rPr>
            <w:color w:val="0000EE"/>
            <w:u w:val="single"/>
          </w:rPr>
          <w:t>5, 8</w:t>
        </w:r>
      </w:hyperlink>
      <w:r>
        <w:rPr>
          <w:lang w:val="fr_FR" w:bidi="fr_FR"/>
        </w:rPr>
        <w:t xml:space="preserve">). Ils l’ont accusé de blasphème devant le Sanhédrin (versets </w:t>
      </w:r>
      <w:hyperlink r:id="rId41">
        <w:r>
          <w:rPr>
            <w:lang w:val="fr_FR" w:bidi="fr_FR"/>
          </w:rPr>
          <w:rPr>
            <w:color w:val="0000EE"/>
            <w:u w:val="single"/>
          </w:rPr>
          <w:t>11–15</w:t>
        </w:r>
      </w:hyperlink>
      <w:r>
        <w:rPr>
          <w:lang w:val="fr_FR" w:bidi="fr_FR"/>
        </w:rPr>
        <w:t>) et après sa défense éloquente (</w:t>
      </w:r>
      <w:hyperlink r:id="rId42">
        <w:r>
          <w:rPr>
            <w:lang w:val="fr_FR" w:bidi="fr_FR"/>
          </w:rPr>
          <w:rPr>
            <w:color w:val="0000EE"/>
            <w:u w:val="single"/>
          </w:rPr>
          <w:t>7:1–53</w:t>
        </w:r>
      </w:hyperlink>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hyperlink r:id="rId43">
        <w:r>
          <w:rPr>
            <w:lang w:val="fr_FR" w:bidi="fr_FR"/>
          </w:rPr>
          <w:rPr>
            <w:color w:val="0000EE"/>
            <w:u w:val="single"/>
          </w:rPr>
          <w:t>58</w:t>
        </w:r>
      </w:hyperlink>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hyperlink r:id="rId44">
        <w:r>
          <w:rPr>
            <w:lang w:val="fr_FR" w:bidi="fr_FR"/>
          </w:rPr>
          <w:rPr>
            <w:color w:val="0000EE"/>
            <w:u w:val="single"/>
          </w:rPr>
          <w:t>Actes 13:16–41</w:t>
        </w:r>
      </w:hyperlink>
      <w:r>
        <w:rPr>
          <w:lang w:val="fr_FR" w:bidi="fr_FR"/>
        </w:rPr>
        <w:t>). Il a été témoin de l’homme au visage d’ange (</w:t>
      </w:r>
      <w:hyperlink r:id="rId45">
        <w:r>
          <w:rPr>
            <w:lang w:val="fr_FR" w:bidi="fr_FR"/>
          </w:rPr>
          <w:rPr>
            <w:color w:val="0000EE"/>
            <w:u w:val="single"/>
          </w:rPr>
          <w:t>6:15</w:t>
        </w:r>
      </w:hyperlink>
      <w:r>
        <w:rPr>
          <w:lang w:val="fr_FR" w:bidi="fr_FR"/>
        </w:rPr>
        <w:t>), rempli de l'Esprit Saint, regardant en haut et proclamant « les cieux ouverts, et le Fils de l’homme debout à la droite de Dieu » (</w:t>
      </w:r>
      <w:hyperlink r:id="rId46">
        <w:r>
          <w:rPr>
            <w:lang w:val="fr_FR" w:bidi="fr_FR"/>
          </w:rPr>
          <w:rPr>
            <w:color w:val="0000EE"/>
            <w:u w:val="single"/>
          </w:rPr>
          <w:t>7:56</w:t>
        </w:r>
      </w:hyperlink>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hyperlink r:id="rId47">
        <w:r>
          <w:rPr>
            <w:lang w:val="fr_FR" w:bidi="fr_FR"/>
          </w:rPr>
          <w:rPr>
            <w:color w:val="0000EE"/>
            <w:u w:val="single"/>
          </w:rPr>
          <w:t>9:1</w:t>
        </w:r>
      </w:hyperlink>
      <w:r>
        <w:rPr>
          <w:lang w:val="fr_FR" w:bidi="fr_FR"/>
        </w:rPr>
        <w:t>) ; il persécutait l’Église de Dieu et cherchait à la détruire (</w:t>
      </w:r>
      <w:hyperlink r:id="rId48">
        <w:r>
          <w:rPr>
            <w:lang w:val="fr_FR" w:bidi="fr_FR"/>
          </w:rPr>
          <w:rPr>
            <w:color w:val="0000EE"/>
            <w:u w:val="single"/>
          </w:rPr>
          <w:t>Galates 1:13</w:t>
        </w:r>
      </w:hyperlink>
      <w:r>
        <w:rPr>
          <w:lang w:val="fr_FR" w:bidi="fr_FR"/>
        </w:rPr>
        <w:t>) en emprisonnant les chrétiens, hommes et femmes (</w:t>
      </w:r>
      <w:hyperlink r:id="rId49">
        <w:r>
          <w:rPr>
            <w:lang w:val="fr_FR" w:bidi="fr_FR"/>
          </w:rPr>
          <w:rPr>
            <w:color w:val="0000EE"/>
            <w:u w:val="single"/>
          </w:rPr>
          <w:t>Actes 22:4</w:t>
        </w:r>
      </w:hyperlink>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hyperlink r:id="rId50">
        <w:r>
          <w:rPr>
            <w:lang w:val="fr_FR" w:bidi="fr_FR"/>
          </w:rPr>
          <w:rPr>
            <w:color w:val="0000EE"/>
            <w:u w:val="single"/>
          </w:rPr>
          <w:t>Actes 9:1–2</w:t>
        </w:r>
      </w:hyperlink>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hyperlink r:id="rId51">
        <w:r>
          <w:rPr>
            <w:lang w:val="fr_FR" w:bidi="fr_FR"/>
          </w:rPr>
          <w:rPr>
            <w:color w:val="0000EE"/>
            <w:u w:val="single"/>
          </w:rPr>
          <w:t>1 Corinthiens 3:10</w:t>
        </w:r>
      </w:hyperlink>
      <w:r>
        <w:rPr>
          <w:lang w:val="fr_FR" w:bidi="fr_FR"/>
        </w:rPr>
        <w:t xml:space="preserve">; </w:t>
      </w:r>
      <w:hyperlink r:id="rId52">
        <w:r>
          <w:rPr>
            <w:lang w:val="fr_FR" w:bidi="fr_FR"/>
          </w:rPr>
          <w:rPr>
            <w:color w:val="0000EE"/>
            <w:u w:val="single"/>
          </w:rPr>
          <w:t>1 Timothée 1:13</w:t>
        </w:r>
      </w:hyperlink>
      <w:r>
        <w:rPr>
          <w:lang w:val="fr_FR" w:bidi="fr_FR"/>
        </w:rPr>
        <w:t>). Paul s’est converti sur ces entrefaites (c. av. 31–33 J.-C.). Cette conversion a été d’une telle importance révolutionnaire et durable qu’elle fait l’objet de trois récits détaillés dans le livre des Actes des Apôtres (</w:t>
      </w:r>
      <w:hyperlink r:id="rId53">
        <w:r>
          <w:rPr>
            <w:lang w:val="fr_FR" w:bidi="fr_FR"/>
          </w:rPr>
          <w:rPr>
            <w:color w:val="0000EE"/>
            <w:u w:val="single"/>
          </w:rPr>
          <w:t>Actes 9:1–19</w:t>
        </w:r>
      </w:hyperlink>
      <w:r>
        <w:rPr>
          <w:lang w:val="fr_FR" w:bidi="fr_FR"/>
        </w:rPr>
        <w:t xml:space="preserve">; </w:t>
      </w:r>
      <w:hyperlink r:id="rId54">
        <w:r>
          <w:rPr>
            <w:lang w:val="fr_FR" w:bidi="fr_FR"/>
          </w:rPr>
          <w:rPr>
            <w:color w:val="0000EE"/>
            <w:u w:val="single"/>
          </w:rPr>
          <w:t>22:1–21</w:t>
        </w:r>
      </w:hyperlink>
      <w:r>
        <w:rPr>
          <w:lang w:val="fr_FR" w:bidi="fr_FR"/>
        </w:rPr>
        <w:t xml:space="preserve">; </w:t>
      </w:r>
      <w:hyperlink r:id="rId55">
        <w:r>
          <w:rPr>
            <w:lang w:val="fr_FR" w:bidi="fr_FR"/>
          </w:rPr>
          <w:rPr>
            <w:color w:val="0000EE"/>
            <w:u w:val="single"/>
          </w:rPr>
          <w:t>26:1–23</w:t>
        </w:r>
      </w:hyperlink>
      <w:r>
        <w:rPr>
          <w:lang w:val="fr_FR" w:bidi="fr_FR"/>
        </w:rPr>
        <w:t>), et de nombreuses références y sont faites dans les écrits de Paul lui-même (</w:t>
      </w:r>
      <w:hyperlink r:id="rId56">
        <w:r>
          <w:rPr>
            <w:lang w:val="fr_FR" w:bidi="fr_FR"/>
          </w:rPr>
          <w:rPr>
            <w:color w:val="0000EE"/>
            <w:u w:val="single"/>
          </w:rPr>
          <w:t>1 Corinthiens 9:1</w:t>
        </w:r>
      </w:hyperlink>
      <w:r>
        <w:rPr>
          <w:lang w:val="fr_FR" w:bidi="fr_FR"/>
        </w:rPr>
        <w:t xml:space="preserve">; </w:t>
      </w:r>
      <w:hyperlink r:id="rId57">
        <w:r>
          <w:rPr>
            <w:lang w:val="fr_FR" w:bidi="fr_FR"/>
          </w:rPr>
          <w:rPr>
            <w:color w:val="0000EE"/>
            <w:u w:val="single"/>
          </w:rPr>
          <w:t>15:8</w:t>
        </w:r>
      </w:hyperlink>
      <w:r>
        <w:rPr>
          <w:lang w:val="fr_FR" w:bidi="fr_FR"/>
        </w:rPr>
        <w:t xml:space="preserve">; </w:t>
      </w:r>
      <w:hyperlink r:id="rId58">
        <w:r>
          <w:rPr>
            <w:lang w:val="fr_FR" w:bidi="fr_FR"/>
          </w:rPr>
          <w:rPr>
            <w:color w:val="0000EE"/>
            <w:u w:val="single"/>
          </w:rPr>
          <w:t>Galates 1:15–16</w:t>
        </w:r>
      </w:hyperlink>
      <w:r>
        <w:rPr>
          <w:lang w:val="fr_FR" w:bidi="fr_FR"/>
        </w:rPr>
        <w:t xml:space="preserve">; </w:t>
      </w:r>
      <w:hyperlink r:id="rId59">
        <w:r>
          <w:rPr>
            <w:lang w:val="fr_FR" w:bidi="fr_FR"/>
          </w:rPr>
          <w:rPr>
            <w:color w:val="0000EE"/>
            <w:u w:val="single"/>
          </w:rPr>
          <w:t>Éphésiens 3:3</w:t>
        </w:r>
      </w:hyperlink>
      <w:r>
        <w:rPr>
          <w:lang w:val="fr_FR" w:bidi="fr_FR"/>
        </w:rPr>
        <w:t xml:space="preserve">; </w:t>
      </w:r>
      <w:hyperlink r:id="rId60">
        <w:r>
          <w:rPr>
            <w:lang w:val="fr_FR" w:bidi="fr_FR"/>
          </w:rPr>
          <w:rPr>
            <w:color w:val="0000EE"/>
            <w:u w:val="single"/>
          </w:rPr>
          <w:t>Philippiens 3:12</w:t>
        </w:r>
      </w:hyperlink>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hyperlink r:id="rId61">
        <w:r>
          <w:rPr>
            <w:lang w:val="fr_FR" w:bidi="fr_FR"/>
          </w:rPr>
          <w:rPr>
            <w:color w:val="0000EE"/>
            <w:u w:val="single"/>
          </w:rPr>
          <w:t>Actes 26:13–14</w:t>
        </w:r>
      </w:hyperlink>
      <w:r>
        <w:rPr>
          <w:lang w:val="fr_FR" w:bidi="fr_FR"/>
        </w:rPr>
        <w:t xml:space="preserve">). Cependant, seul Paul a entendu la voix de Jésus lui confier sa mission de ministre et de témoin auprès des Païens (versets </w:t>
      </w:r>
      <w:hyperlink r:id="rId62">
        <w:r>
          <w:rPr>
            <w:lang w:val="fr_FR" w:bidi="fr_FR"/>
          </w:rPr>
          <w:rPr>
            <w:color w:val="0000EE"/>
            <w:u w:val="single"/>
          </w:rPr>
          <w:t>14–18</w:t>
        </w:r>
      </w:hyperlink>
      <w:r>
        <w:rPr>
          <w:lang w:val="fr_FR" w:bidi="fr_FR"/>
        </w:rPr>
        <w:t>). Temporairement aveuglé, Paul a été conduit à Damas (</w:t>
      </w:r>
      <w:hyperlink r:id="rId63">
        <w:r>
          <w:rPr>
            <w:lang w:val="fr_FR" w:bidi="fr_FR"/>
          </w:rPr>
          <w:rPr>
            <w:color w:val="0000EE"/>
            <w:u w:val="single"/>
          </w:rPr>
          <w:t>9:8</w:t>
        </w:r>
      </w:hyperlink>
      <w:r>
        <w:rPr>
          <w:lang w:val="fr_FR" w:bidi="fr_FR"/>
        </w:rPr>
        <w:t xml:space="preserve">). Là, le disciple Ananias et la communauté chrétienne ont pardonné à Paul, l’ont baptisé et l’ont aidé à traverser l’événement déconcertant de sa conversion (versets </w:t>
      </w:r>
      <w:hyperlink r:id="rId64">
        <w:r>
          <w:rPr>
            <w:lang w:val="fr_FR" w:bidi="fr_FR"/>
          </w:rPr>
          <w:rPr>
            <w:color w:val="0000EE"/>
            <w:u w:val="single"/>
          </w:rPr>
          <w:t>10–22</w:t>
        </w:r>
      </w:hyperlink>
      <w:r>
        <w:rPr>
          <w:lang w:val="fr_FR" w:bidi="fr_FR"/>
        </w:rPr>
        <w:t xml:space="preserve">). Après une courte période passée au sein de l’Église, Paul a subi des menaces de mort de la part des Juifs à qui il prêchait Jésus (versets </w:t>
      </w:r>
      <w:hyperlink r:id="rId65">
        <w:r>
          <w:rPr>
            <w:lang w:val="fr_FR" w:bidi="fr_FR"/>
          </w:rPr>
          <w:rPr>
            <w:color w:val="0000EE"/>
            <w:u w:val="single"/>
          </w:rPr>
          <w:t>20–22</w:t>
        </w:r>
      </w:hyperlink>
      <w:r>
        <w:rPr>
          <w:lang w:val="fr_FR" w:bidi="fr_FR"/>
        </w:rPr>
        <w:t xml:space="preserve">), mais les chrétiens l’ont protégé, le délivrant ainsi de ses persécuteurs d’une manière ingénieuse (versets </w:t>
      </w:r>
      <w:hyperlink r:id="rId66">
        <w:r>
          <w:rPr>
            <w:lang w:val="fr_FR" w:bidi="fr_FR"/>
          </w:rPr>
          <w:rPr>
            <w:color w:val="0000EE"/>
            <w:u w:val="single"/>
          </w:rPr>
          <w:t>23–25</w:t>
        </w:r>
      </w:hyperlink>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hyperlink r:id="rId67">
        <w:r>
          <w:rPr>
            <w:lang w:val="fr_FR" w:bidi="fr_FR"/>
          </w:rPr>
          <w:rPr>
            <w:color w:val="0000EE"/>
            <w:u w:val="single"/>
          </w:rPr>
          <w:t>Galates 1:17–18</w:t>
        </w:r>
      </w:hyperlink>
      <w:r>
        <w:rPr>
          <w:lang w:val="fr_FR" w:bidi="fr_FR"/>
        </w:rPr>
        <w:t>).</w:t>
      </w:r>
    </w:p>
    <w:p>
      <w:pPr/>
      <w:r>
        <w:rPr>
          <w:lang w:val="fr_FR" w:bidi="fr_FR"/>
        </w:rPr>
      </w:r>
      <w:r>
        <w:rPr>
          <w:lang w:val="fr_FR" w:bidi="fr_FR"/>
        </w:rPr>
        <w:t>Au début, les disciples de Jérusalem avaient peur de Saul parce qu’ils ne croyaient pas qu’il était un disciple de Jésus (</w:t>
      </w:r>
      <w:hyperlink r:id="rId68">
        <w:r>
          <w:rPr>
            <w:lang w:val="fr_FR" w:bidi="fr_FR"/>
          </w:rPr>
          <w:rPr>
            <w:color w:val="0000EE"/>
            <w:u w:val="single"/>
          </w:rPr>
          <w:t>Actes 9:26</w:t>
        </w:r>
      </w:hyperlink>
      <w:r>
        <w:rPr>
          <w:lang w:val="fr_FR" w:bidi="fr_FR"/>
        </w:rPr>
        <w:t xml:space="preserve">), mais Barnabas l’a pris avec lui et les disciples de Jérusalem l’ont accepté (versets </w:t>
      </w:r>
      <w:hyperlink r:id="rId69">
        <w:r>
          <w:rPr>
            <w:lang w:val="fr_FR" w:bidi="fr_FR"/>
          </w:rPr>
          <w:rPr>
            <w:color w:val="0000EE"/>
            <w:u w:val="single"/>
          </w:rPr>
          <w:t>27–28</w:t>
        </w:r>
      </w:hyperlink>
      <w:r>
        <w:rPr>
          <w:lang w:val="fr_FR" w:bidi="fr_FR"/>
        </w:rPr>
        <w:t>). Pendant son séjour à Jérusalem, Paul a sans doute entendu l’évangile oral, un résumé des paroles et des actes de Jésus, transmis à tous les convertis. Paul aurait ainsi reçu l’enseignement sur l’institution de la Sainte Cène (</w:t>
      </w:r>
      <w:hyperlink r:id="rId70">
        <w:r>
          <w:rPr>
            <w:lang w:val="fr_FR" w:bidi="fr_FR"/>
          </w:rPr>
          <w:rPr>
            <w:color w:val="0000EE"/>
            <w:u w:val="single"/>
          </w:rPr>
          <w:t>1 Corinthiens 11:23–25</w:t>
        </w:r>
      </w:hyperlink>
      <w:r>
        <w:rPr>
          <w:lang w:val="fr_FR" w:bidi="fr_FR"/>
        </w:rPr>
        <w:t>), sur les paroles spécifiques du Seigneur (</w:t>
      </w:r>
      <w:hyperlink r:id="rId71">
        <w:r>
          <w:rPr>
            <w:lang w:val="fr_FR" w:bidi="fr_FR"/>
          </w:rPr>
          <w:rPr>
            <w:color w:val="0000EE"/>
            <w:u w:val="single"/>
          </w:rPr>
          <w:t>Actes 20:35</w:t>
        </w:r>
      </w:hyperlink>
      <w:r>
        <w:rPr>
          <w:lang w:val="fr_FR" w:bidi="fr_FR"/>
        </w:rPr>
        <w:t xml:space="preserve">; </w:t>
      </w:r>
      <w:hyperlink r:id="rId72">
        <w:r>
          <w:rPr>
            <w:lang w:val="fr_FR" w:bidi="fr_FR"/>
          </w:rPr>
          <w:rPr>
            <w:color w:val="0000EE"/>
            <w:u w:val="single"/>
          </w:rPr>
          <w:t>1 Corinthiens 7:10</w:t>
        </w:r>
      </w:hyperlink>
      <w:r>
        <w:rPr>
          <w:lang w:val="fr_FR" w:bidi="fr_FR"/>
        </w:rPr>
        <w:t xml:space="preserve">; </w:t>
      </w:r>
      <w:hyperlink r:id="rId73">
        <w:r>
          <w:rPr>
            <w:lang w:val="fr_FR" w:bidi="fr_FR"/>
          </w:rPr>
          <w:rPr>
            <w:color w:val="0000EE"/>
            <w:u w:val="single"/>
          </w:rPr>
          <w:t>9:14</w:t>
        </w:r>
      </w:hyperlink>
      <w:r>
        <w:rPr>
          <w:lang w:val="fr_FR" w:bidi="fr_FR"/>
        </w:rPr>
        <w:t>), sur les apparitions du Christ ressuscité (</w:t>
      </w:r>
      <w:hyperlink r:id="rId74">
        <w:r>
          <w:rPr>
            <w:lang w:val="fr_FR" w:bidi="fr_FR"/>
          </w:rPr>
          <w:rPr>
            <w:color w:val="0000EE"/>
            <w:u w:val="single"/>
          </w:rPr>
          <w:t>1 Corinthiens 15:3–8</w:t>
        </w:r>
      </w:hyperlink>
      <w:r>
        <w:rPr>
          <w:lang w:val="fr_FR" w:bidi="fr_FR"/>
        </w:rPr>
        <w:t>), l'esprit et le caractère de Jésus (</w:t>
      </w:r>
      <w:hyperlink r:id="rId75">
        <w:r>
          <w:rPr>
            <w:lang w:val="fr_FR" w:bidi="fr_FR"/>
          </w:rPr>
          <w:rPr>
            <w:color w:val="0000EE"/>
            <w:u w:val="single"/>
          </w:rPr>
          <w:t>2 Corinthiens 10:1</w:t>
        </w:r>
      </w:hyperlink>
      <w:r>
        <w:rPr>
          <w:lang w:val="fr_FR" w:bidi="fr_FR"/>
        </w:rPr>
        <w:t xml:space="preserve">; </w:t>
      </w:r>
      <w:hyperlink r:id="rId76">
        <w:r>
          <w:rPr>
            <w:lang w:val="fr_FR" w:bidi="fr_FR"/>
          </w:rPr>
          <w:rPr>
            <w:color w:val="0000EE"/>
            <w:u w:val="single"/>
          </w:rPr>
          <w:t>Philippiens 2:5–8</w:t>
        </w:r>
      </w:hyperlink>
      <w:r>
        <w:rPr>
          <w:lang w:val="fr_FR" w:bidi="fr_FR"/>
        </w:rPr>
        <w:t>). Paul a également prêché à Jérusalem, peut-être dans les synagogues où il avait entendu les messages d’Étienne. Cependant, lorsque les Juifs ont à nouveau menacé sa vie, les disciples l’ont renvoyé à Tarse (</w:t>
      </w:r>
      <w:hyperlink r:id="rId77">
        <w:r>
          <w:rPr>
            <w:lang w:val="fr_FR" w:bidi="fr_FR"/>
          </w:rPr>
          <w:rPr>
            <w:color w:val="0000EE"/>
            <w:u w:val="single"/>
          </w:rPr>
          <w:t>Actes 9:29–30</w:t>
        </w:r>
      </w:hyperlink>
      <w:r>
        <w:rPr>
          <w:lang w:val="fr_FR" w:bidi="fr_FR"/>
        </w:rPr>
        <w:t xml:space="preserve">; </w:t>
      </w:r>
      <w:hyperlink r:id="rId78">
        <w:r>
          <w:rPr>
            <w:lang w:val="fr_FR" w:bidi="fr_FR"/>
          </w:rPr>
          <w:rPr>
            <w:color w:val="0000EE"/>
            <w:u w:val="single"/>
          </w:rPr>
          <w:t>Galates 1:21</w:t>
        </w:r>
      </w:hyperlink>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hyperlink r:id="rId79">
        <w:r>
          <w:rPr>
            <w:lang w:val="fr_FR" w:bidi="fr_FR"/>
          </w:rPr>
          <w:rPr>
            <w:color w:val="0000EE"/>
            <w:u w:val="single"/>
          </w:rPr>
          <w:t>Actes 9:20</w:t>
        </w:r>
      </w:hyperlink>
      <w:r>
        <w:rPr>
          <w:lang w:val="fr_FR" w:bidi="fr_FR"/>
        </w:rPr>
        <w:t xml:space="preserve">), parlant hardiment au nom du Seigneur (verset </w:t>
      </w:r>
      <w:hyperlink r:id="rId80">
        <w:r>
          <w:rPr>
            <w:lang w:val="fr_FR" w:bidi="fr_FR"/>
          </w:rPr>
          <w:rPr>
            <w:color w:val="0000EE"/>
            <w:u w:val="single"/>
          </w:rPr>
          <w:t>27</w:t>
        </w:r>
      </w:hyperlink>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hyperlink r:id="rId81">
        <w:r>
          <w:rPr>
            <w:lang w:val="fr_FR" w:bidi="fr_FR"/>
          </w:rPr>
          <w:rPr>
            <w:color w:val="0000EE"/>
            <w:u w:val="single"/>
          </w:rPr>
          <w:t>2 Corinthiens 11:24–26</w:t>
        </w:r>
      </w:hyperlink>
      <w:r>
        <w:rPr>
          <w:lang w:val="fr_FR" w:bidi="fr_FR"/>
        </w:rPr>
        <w:t xml:space="preserve">. Plusieurs érudits pensent que l’expérience extatique mentionnée en </w:t>
      </w:r>
      <w:hyperlink r:id="rId82">
        <w:r>
          <w:rPr>
            <w:lang w:val="fr_FR" w:bidi="fr_FR"/>
          </w:rPr>
          <w:rPr>
            <w:color w:val="0000EE"/>
            <w:u w:val="single"/>
          </w:rPr>
          <w:t>2 Corinthiens 12:1–9</w:t>
        </w:r>
      </w:hyperlink>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hyperlink r:id="rId83">
        <w:r>
          <w:rPr>
            <w:lang w:val="fr_FR" w:bidi="fr_FR"/>
          </w:rPr>
          <w:rPr>
            <w:color w:val="0000EE"/>
            <w:u w:val="single"/>
          </w:rPr>
          <w:t>Actes 11:19</w:t>
        </w:r>
      </w:hyperlink>
      <w:r>
        <w:rPr>
          <w:lang w:val="fr_FR" w:bidi="fr_FR"/>
        </w:rPr>
        <w:t xml:space="preserve">). Les Païens ont ainsi entendu la Bonne nouvelle pour la première fois (verset </w:t>
      </w:r>
      <w:hyperlink r:id="rId84">
        <w:r>
          <w:rPr>
            <w:lang w:val="fr_FR" w:bidi="fr_FR"/>
          </w:rPr>
          <w:rPr>
            <w:color w:val="0000EE"/>
            <w:u w:val="single"/>
          </w:rPr>
          <w:t>20</w:t>
        </w:r>
      </w:hyperlink>
      <w:r>
        <w:rPr>
          <w:lang w:val="fr_FR" w:bidi="fr_FR"/>
        </w:rPr>
        <w:t xml:space="preserve">), et plusieurs personnes ont cru et se sont converties au Seigneur (verset </w:t>
      </w:r>
      <w:hyperlink r:id="rId85">
        <w:r>
          <w:rPr>
            <w:lang w:val="fr_FR" w:bidi="fr_FR"/>
          </w:rPr>
          <w:rPr>
            <w:color w:val="0000EE"/>
            <w:u w:val="single"/>
          </w:rPr>
          <w:t>21</w:t>
        </w:r>
      </w:hyperlink>
      <w:r>
        <w:rPr>
          <w:lang w:val="fr_FR" w:bidi="fr_FR"/>
        </w:rPr>
        <w:t>). Il est normal que Paul, l’apôtre des Païens (</w:t>
      </w:r>
      <w:hyperlink r:id="rId86">
        <w:r>
          <w:rPr>
            <w:lang w:val="fr_FR" w:bidi="fr_FR"/>
          </w:rPr>
          <w:rPr>
            <w:color w:val="0000EE"/>
            <w:u w:val="single"/>
          </w:rPr>
          <w:t>Actes 22:21</w:t>
        </w:r>
      </w:hyperlink>
      <w:r>
        <w:rPr>
          <w:lang w:val="fr_FR" w:bidi="fr_FR"/>
        </w:rPr>
        <w:t xml:space="preserve">; </w:t>
      </w:r>
      <w:hyperlink r:id="rId87">
        <w:r>
          <w:rPr>
            <w:lang w:val="fr_FR" w:bidi="fr_FR"/>
          </w:rPr>
          <w:rPr>
            <w:color w:val="0000EE"/>
            <w:u w:val="single"/>
          </w:rPr>
          <w:t>Romains 11:13</w:t>
        </w:r>
      </w:hyperlink>
      <w:r>
        <w:rPr>
          <w:lang w:val="fr_FR" w:bidi="fr_FR"/>
        </w:rPr>
        <w:t>), encore inconnu des églises de Judée (</w:t>
      </w:r>
      <w:hyperlink r:id="rId88">
        <w:r>
          <w:rPr>
            <w:lang w:val="fr_FR" w:bidi="fr_FR"/>
          </w:rPr>
          <w:rPr>
            <w:color w:val="0000EE"/>
            <w:u w:val="single"/>
          </w:rPr>
          <w:t>Galates 1:22</w:t>
        </w:r>
      </w:hyperlink>
      <w:r>
        <w:rPr>
          <w:lang w:val="fr_FR" w:bidi="fr_FR"/>
        </w:rPr>
        <w:t>), aille à Antioche pour commencer officiellement le ministère auquel il avait été appelé (</w:t>
      </w:r>
      <w:hyperlink r:id="rId89">
        <w:r>
          <w:rPr>
            <w:lang w:val="fr_FR" w:bidi="fr_FR"/>
          </w:rPr>
          <w:rPr>
            <w:color w:val="0000EE"/>
            <w:u w:val="single"/>
          </w:rPr>
          <w:t>Actes 26:17–18</w:t>
        </w:r>
      </w:hyperlink>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hyperlink r:id="rId90">
        <w:r>
          <w:rPr>
            <w:lang w:val="fr_FR" w:bidi="fr_FR"/>
          </w:rPr>
          <w:rPr>
            <w:color w:val="0000EE"/>
            <w:u w:val="single"/>
          </w:rPr>
          <w:t>Actes 11:26</w:t>
        </w:r>
      </w:hyperlink>
      <w:r>
        <w:rPr>
          <w:lang w:val="fr_FR" w:bidi="fr_FR"/>
        </w:rPr>
        <w:t xml:space="preserve">). Ayant entendu parler de la famine en Judée, les disciples d’Antioche ont décidé de voler au secours des disciples de Judée, don qu’ils ont envoyé par l’intermédiaire de Barnabas et de Paul (verset </w:t>
      </w:r>
      <w:hyperlink r:id="rId91">
        <w:r>
          <w:rPr>
            <w:lang w:val="fr_FR" w:bidi="fr_FR"/>
          </w:rPr>
          <w:rPr>
            <w:color w:val="0000EE"/>
            <w:u w:val="single"/>
          </w:rPr>
          <w:t>30</w:t>
        </w:r>
      </w:hyperlink>
      <w:r>
        <w:rPr>
          <w:lang w:val="fr_FR" w:bidi="fr_FR"/>
        </w:rPr>
        <w:t>). Ce don a montré aux Églises juives la puissance de l’Évangile parmi les Païens. Leur mission achevée, Barnabas et Paul sont rentrés à Antioche avec Jean Marc (</w:t>
      </w:r>
      <w:hyperlink r:id="rId92">
        <w:r>
          <w:rPr>
            <w:lang w:val="fr_FR" w:bidi="fr_FR"/>
          </w:rPr>
          <w:rPr>
            <w:color w:val="0000EE"/>
            <w:u w:val="single"/>
          </w:rPr>
          <w:t>12:25</w:t>
        </w:r>
      </w:hyperlink>
      <w:r>
        <w:rPr>
          <w:lang w:val="fr_FR" w:bidi="fr_FR"/>
        </w:rPr>
        <w:t>), le cousin de Barnabas (</w:t>
      </w:r>
      <w:hyperlink r:id="rId93">
        <w:r>
          <w:rPr>
            <w:lang w:val="fr_FR" w:bidi="fr_FR"/>
          </w:rPr>
          <w:rPr>
            <w:color w:val="0000EE"/>
            <w:u w:val="single"/>
          </w:rPr>
          <w:t>Colossiens 4:10</w:t>
        </w:r>
      </w:hyperlink>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hyperlink r:id="rId94">
        <w:r>
          <w:rPr>
            <w:lang w:val="fr_FR" w:bidi="fr_FR"/>
          </w:rPr>
          <w:rPr>
            <w:color w:val="0000EE"/>
            <w:u w:val="single"/>
          </w:rPr>
          <w:t>Actes 3:1</w:t>
        </w:r>
      </w:hyperlink>
      <w:r>
        <w:rPr>
          <w:lang w:val="fr_FR" w:bidi="fr_FR"/>
        </w:rPr>
        <w:t xml:space="preserve">; </w:t>
      </w:r>
      <w:hyperlink r:id="rId95">
        <w:r>
          <w:rPr>
            <w:lang w:val="fr_FR" w:bidi="fr_FR"/>
          </w:rPr>
          <w:rPr>
            <w:color w:val="0000EE"/>
            <w:u w:val="single"/>
          </w:rPr>
          <w:t>5:12, 42</w:t>
        </w:r>
      </w:hyperlink>
      <w:r>
        <w:rPr>
          <w:lang w:val="fr_FR" w:bidi="fr_FR"/>
        </w:rPr>
        <w:t xml:space="preserve">; </w:t>
      </w:r>
      <w:hyperlink r:id="rId96">
        <w:r>
          <w:rPr>
            <w:lang w:val="fr_FR" w:bidi="fr_FR"/>
          </w:rPr>
          <w:rPr>
            <w:color w:val="0000EE"/>
            <w:u w:val="single"/>
          </w:rPr>
          <w:t>8:26–29</w:t>
        </w:r>
      </w:hyperlink>
      <w:r>
        <w:rPr>
          <w:lang w:val="fr_FR" w:bidi="fr_FR"/>
        </w:rPr>
        <w:t xml:space="preserve">; </w:t>
      </w:r>
      <w:hyperlink r:id="rId97">
        <w:r>
          <w:rPr>
            <w:lang w:val="fr_FR" w:bidi="fr_FR"/>
          </w:rPr>
          <w:rPr>
            <w:color w:val="0000EE"/>
            <w:u w:val="single"/>
          </w:rPr>
          <w:t>10:22</w:t>
        </w:r>
      </w:hyperlink>
      <w:r>
        <w:rPr>
          <w:lang w:val="fr_FR" w:bidi="fr_FR"/>
        </w:rPr>
        <w:t>). Toutefois, à Antioche, le Saint-Esprit a suscité un effort déterminé pour évangéliser une partie de l’Empire romain (</w:t>
      </w:r>
      <w:hyperlink r:id="rId98">
        <w:r>
          <w:rPr>
            <w:lang w:val="fr_FR" w:bidi="fr_FR"/>
          </w:rPr>
          <w:rPr>
            <w:color w:val="0000EE"/>
            <w:u w:val="single"/>
          </w:rPr>
          <w:t>13:1–3</w:t>
        </w:r>
      </w:hyperlink>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hyperlink r:id="rId99">
        <w:r>
          <w:rPr>
            <w:lang w:val="fr_FR" w:bidi="fr_FR"/>
          </w:rPr>
          <w:rPr>
            <w:color w:val="0000EE"/>
            <w:u w:val="single"/>
          </w:rPr>
          <w:t>4</w:t>
        </w:r>
      </w:hyperlink>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hyperlink r:id="rId100">
        <w:r>
          <w:rPr>
            <w:lang w:val="fr_FR" w:bidi="fr_FR"/>
          </w:rPr>
          <w:rPr>
            <w:color w:val="0000EE"/>
            <w:u w:val="single"/>
          </w:rPr>
          <w:t>Actes 13:5–6</w:t>
        </w:r>
      </w:hyperlink>
      <w:r>
        <w:rPr>
          <w:lang w:val="fr_FR" w:bidi="fr_FR"/>
        </w:rPr>
        <w:t xml:space="preserve">). Le proconsul romain, Sergius Paulus, a manifesté le désir d’entendre la Parole de Dieu (verset </w:t>
      </w:r>
      <w:hyperlink r:id="rId101">
        <w:r>
          <w:rPr>
            <w:lang w:val="fr_FR" w:bidi="fr_FR"/>
          </w:rPr>
          <w:rPr>
            <w:color w:val="0000EE"/>
            <w:u w:val="single"/>
          </w:rPr>
          <w:t>7</w:t>
        </w:r>
      </w:hyperlink>
      <w:r>
        <w:rPr>
          <w:lang w:val="fr_FR" w:bidi="fr_FR"/>
        </w:rPr>
        <w:t xml:space="preserve">). Un magicien nommé Élymas Bar-Jésus voulait empêcher le proconsul de croire en Jésus, mais il a été frappé de cécité temporaire sur l’ordre de Paul (versets </w:t>
      </w:r>
      <w:hyperlink r:id="rId102">
        <w:r>
          <w:rPr>
            <w:lang w:val="fr_FR" w:bidi="fr_FR"/>
          </w:rPr>
          <w:rPr>
            <w:color w:val="0000EE"/>
            <w:u w:val="single"/>
          </w:rPr>
          <w:t>8–11</w:t>
        </w:r>
      </w:hyperlink>
      <w:r>
        <w:rPr>
          <w:lang w:val="fr_FR" w:bidi="fr_FR"/>
        </w:rPr>
        <w:t>). Il s’agit de la première manifestation chez Paul des preuves de l’apostolat (</w:t>
      </w:r>
      <w:hyperlink r:id="rId103">
        <w:r>
          <w:rPr>
            <w:lang w:val="fr_FR" w:bidi="fr_FR"/>
          </w:rPr>
          <w:rPr>
            <w:color w:val="0000EE"/>
            <w:u w:val="single"/>
          </w:rPr>
          <w:t>2 Corinthiens 12:12</w:t>
        </w:r>
      </w:hyperlink>
      <w:r>
        <w:rPr>
          <w:lang w:val="fr_FR" w:bidi="fr_FR"/>
        </w:rPr>
        <w:t>). À partir de ce moment, Luc utilisait le nom de Paul, et non celui de Saul, dans le récit des Actes des Apôtres (</w:t>
      </w:r>
      <w:hyperlink r:id="rId20">
        <w:r>
          <w:rPr>
            <w:lang w:val="fr_FR" w:bidi="fr_FR"/>
          </w:rPr>
          <w:rPr>
            <w:color w:val="0000EE"/>
            <w:u w:val="single"/>
          </w:rPr>
          <w:t>Actes 13:9</w:t>
        </w:r>
      </w:hyperlink>
      <w:r>
        <w:rPr>
          <w:lang w:val="fr_FR" w:bidi="fr_FR"/>
        </w:rPr>
        <w:t xml:space="preserve">), et Paul a remplacé Barnabas à la tête du groupe. Ainsi, « Paul et ses compagnons » partent de Paphos et arrivent à Perge, en Pamphylie (verset </w:t>
      </w:r>
      <w:hyperlink r:id="rId104">
        <w:r>
          <w:rPr>
            <w:lang w:val="fr_FR" w:bidi="fr_FR"/>
          </w:rPr>
          <w:rPr>
            <w:color w:val="0000EE"/>
            <w:u w:val="single"/>
          </w:rPr>
          <w:t>13</w:t>
        </w:r>
      </w:hyperlink>
      <w:r>
        <w:rPr>
          <w:lang w:val="fr_FR" w:bidi="fr_FR"/>
        </w:rPr>
        <w:t xml:space="preserve">). Jean Marc se sépare d’eux à Perge et retourne chez lui à Jérusalem (verset </w:t>
      </w:r>
      <w:hyperlink r:id="rId104">
        <w:r>
          <w:rPr>
            <w:lang w:val="fr_FR" w:bidi="fr_FR"/>
          </w:rPr>
          <w:rPr>
            <w:color w:val="0000EE"/>
            <w:u w:val="single"/>
          </w:rPr>
          <w:t>13</w:t>
        </w:r>
      </w:hyperlink>
      <w:r>
        <w:rPr>
          <w:lang w:val="fr_FR" w:bidi="fr_FR"/>
        </w:rPr>
        <w:t>). Cette séparation a provoqué une discorde (</w:t>
      </w:r>
      <w:hyperlink r:id="rId105">
        <w:r>
          <w:rPr>
            <w:lang w:val="fr_FR" w:bidi="fr_FR"/>
          </w:rPr>
          <w:rPr>
            <w:color w:val="0000EE"/>
            <w:u w:val="single"/>
          </w:rPr>
          <w:t>15:39</w:t>
        </w:r>
      </w:hyperlink>
      <w:r>
        <w:rPr>
          <w:lang w:val="fr_FR" w:bidi="fr_FR"/>
        </w:rPr>
        <w:t>), mais Paul et Marc se sont réconciliés par la suite (</w:t>
      </w:r>
      <w:hyperlink r:id="rId93">
        <w:r>
          <w:rPr>
            <w:lang w:val="fr_FR" w:bidi="fr_FR"/>
          </w:rPr>
          <w:rPr>
            <w:color w:val="0000EE"/>
            <w:u w:val="single"/>
          </w:rPr>
          <w:t>Colossiens 4:10</w:t>
        </w:r>
      </w:hyperlink>
      <w:r>
        <w:rPr>
          <w:lang w:val="fr_FR" w:bidi="fr_FR"/>
        </w:rPr>
        <w:t xml:space="preserve">; </w:t>
      </w:r>
      <w:hyperlink r:id="rId106">
        <w:r>
          <w:rPr>
            <w:lang w:val="fr_FR" w:bidi="fr_FR"/>
          </w:rPr>
          <w:rPr>
            <w:color w:val="0000EE"/>
            <w:u w:val="single"/>
          </w:rPr>
          <w:t>2 Timothée 4:11</w:t>
        </w:r>
      </w:hyperlink>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hyperlink r:id="rId107">
        <w:r>
          <w:rPr>
            <w:lang w:val="fr_FR" w:bidi="fr_FR"/>
          </w:rPr>
          <w:rPr>
            <w:color w:val="0000EE"/>
            <w:u w:val="single"/>
          </w:rPr>
          <w:t>2 Corinthiens 11:26</w:t>
        </w:r>
      </w:hyperlink>
      <w:r>
        <w:rPr>
          <w:lang w:val="fr_FR" w:bidi="fr_FR"/>
        </w:rPr>
        <w:t>), mais les montagnards galates ont bien accueilli Paul à son arrivée (</w:t>
      </w:r>
      <w:hyperlink r:id="rId108">
        <w:r>
          <w:rPr>
            <w:lang w:val="fr_FR" w:bidi="fr_FR"/>
          </w:rPr>
          <w:rPr>
            <w:color w:val="0000EE"/>
            <w:u w:val="single"/>
          </w:rPr>
          <w:t>Galates 4:13–15</w:t>
        </w:r>
      </w:hyperlink>
      <w:r>
        <w:rPr>
          <w:lang w:val="fr_FR" w:bidi="fr_FR"/>
        </w:rPr>
        <w:t>) et il a été récompensé par un accueil chaleureux de son message (</w:t>
      </w:r>
      <w:hyperlink r:id="rId109">
        <w:r>
          <w:rPr>
            <w:lang w:val="fr_FR" w:bidi="fr_FR"/>
          </w:rPr>
          <w:rPr>
            <w:color w:val="0000EE"/>
            <w:u w:val="single"/>
          </w:rPr>
          <w:t>Actes 13:48–49</w:t>
        </w:r>
      </w:hyperlink>
      <w:r>
        <w:rPr>
          <w:lang w:val="fr_FR" w:bidi="fr_FR"/>
        </w:rPr>
        <w:t>).</w:t>
      </w:r>
    </w:p>
    <w:p>
      <w:pPr/>
      <w:r>
        <w:rPr>
          <w:lang w:val="fr_FR" w:bidi="fr_FR"/>
        </w:rPr>
      </w:r>
      <w:r>
        <w:rPr>
          <w:lang w:val="fr_FR" w:bidi="fr_FR"/>
        </w:rPr>
        <w:t>Paul et Barnabas ont été invités à prêcher la parole dans la synagogue d’Antioche en Pisidie (</w:t>
      </w:r>
      <w:hyperlink r:id="rId110">
        <w:r>
          <w:rPr>
            <w:lang w:val="fr_FR" w:bidi="fr_FR"/>
          </w:rPr>
          <w:rPr>
            <w:color w:val="0000EE"/>
            <w:u w:val="single"/>
          </w:rPr>
          <w:t>Actes 13:15</w:t>
        </w:r>
      </w:hyperlink>
      <w:r>
        <w:rPr>
          <w:lang w:val="fr_FR" w:bidi="fr_FR"/>
        </w:rPr>
        <w:t xml:space="preserve">), et Paul a prêché un message bourré des caractéristiques de l’Évangile qu’il inscrirait plus tard dans ses lettres aux Églises (versets </w:t>
      </w:r>
      <w:hyperlink r:id="rId44">
        <w:r>
          <w:rPr>
            <w:lang w:val="fr_FR" w:bidi="fr_FR"/>
          </w:rPr>
          <w:rPr>
            <w:color w:val="0000EE"/>
            <w:u w:val="single"/>
          </w:rPr>
          <w:t>16–41</w:t>
        </w:r>
      </w:hyperlink>
      <w:r>
        <w:rPr>
          <w:lang w:val="fr_FR" w:bidi="fr_FR"/>
        </w:rPr>
        <w:t xml:space="preserve">). Il est invité à prêcher la semaine suivante (verset </w:t>
      </w:r>
      <w:hyperlink r:id="rId111">
        <w:r>
          <w:rPr>
            <w:lang w:val="fr_FR" w:bidi="fr_FR"/>
          </w:rPr>
          <w:rPr>
            <w:color w:val="0000EE"/>
            <w:u w:val="single"/>
          </w:rPr>
          <w:t>42</w:t>
        </w:r>
      </w:hyperlink>
      <w:r>
        <w:rPr>
          <w:lang w:val="fr_FR" w:bidi="fr_FR"/>
        </w:rPr>
        <w:t xml:space="preserve">) ; presque toute la ville s’est rassemblée pour écouter la Parole de Dieu (verset </w:t>
      </w:r>
      <w:hyperlink r:id="rId112">
        <w:r>
          <w:rPr>
            <w:lang w:val="fr_FR" w:bidi="fr_FR"/>
          </w:rPr>
          <w:rPr>
            <w:color w:val="0000EE"/>
            <w:u w:val="single"/>
          </w:rPr>
          <w:t>44</w:t>
        </w:r>
      </w:hyperlink>
      <w:r>
        <w:rPr>
          <w:lang w:val="fr_FR" w:bidi="fr_FR"/>
        </w:rPr>
        <w:t xml:space="preserve">). Son succès a suscité la jalousie des Juifs qui se sont opposés aux paroles de Paul (verset </w:t>
      </w:r>
      <w:hyperlink r:id="rId113">
        <w:r>
          <w:rPr>
            <w:lang w:val="fr_FR" w:bidi="fr_FR"/>
          </w:rPr>
          <w:rPr>
            <w:color w:val="0000EE"/>
            <w:u w:val="single"/>
          </w:rPr>
          <w:t>45</w:t>
        </w:r>
      </w:hyperlink>
      <w:r>
        <w:rPr>
          <w:lang w:val="fr_FR" w:bidi="fr_FR"/>
        </w:rPr>
        <w:t xml:space="preserve">), ce qui a amené les apôtres à se tourner vers les Païens (versets </w:t>
      </w:r>
      <w:hyperlink r:id="rId114">
        <w:r>
          <w:rPr>
            <w:lang w:val="fr_FR" w:bidi="fr_FR"/>
          </w:rPr>
          <w:rPr>
            <w:color w:val="0000EE"/>
            <w:u w:val="single"/>
          </w:rPr>
          <w:t>46–47</w:t>
        </w:r>
      </w:hyperlink>
      <w:r>
        <w:rPr>
          <w:lang w:val="fr_FR" w:bidi="fr_FR"/>
        </w:rPr>
        <w:t xml:space="preserve">). De nombreux Païens d’Antioche ont cru et ont répandu la parole dans toute la région, mais Paul et Barnabas ont été chassés et sont allés à Iconium en Lycaonie (versets </w:t>
      </w:r>
      <w:hyperlink r:id="rId115">
        <w:r>
          <w:rPr>
            <w:lang w:val="fr_FR" w:bidi="fr_FR"/>
          </w:rPr>
          <w:rPr>
            <w:color w:val="0000EE"/>
            <w:u w:val="single"/>
          </w:rPr>
          <w:t>48–51</w:t>
        </w:r>
      </w:hyperlink>
      <w:r>
        <w:rPr>
          <w:lang w:val="fr_FR" w:bidi="fr_FR"/>
        </w:rPr>
        <w:t>).</w:t>
      </w:r>
    </w:p>
    <w:p>
      <w:pPr/>
      <w:r>
        <w:rPr>
          <w:lang w:val="fr_FR" w:bidi="fr_FR"/>
        </w:rPr>
      </w:r>
      <w:r>
        <w:rPr>
          <w:lang w:val="fr_FR" w:bidi="fr_FR"/>
        </w:rPr>
        <w:t>Le succès d’Antioche s’est reproduit à Iconium, tout comme l’opposition des Juifs (</w:t>
      </w:r>
      <w:hyperlink r:id="rId116">
        <w:r>
          <w:rPr>
            <w:lang w:val="fr_FR" w:bidi="fr_FR"/>
          </w:rPr>
          <w:rPr>
            <w:color w:val="0000EE"/>
            <w:u w:val="single"/>
          </w:rPr>
          <w:t>Actes 14:1</w:t>
        </w:r>
      </w:hyperlink>
      <w:r>
        <w:rPr>
          <w:lang w:val="fr_FR" w:bidi="fr_FR"/>
        </w:rPr>
        <w:t xml:space="preserve">), et les apôtres ont fui la menace d’une lapidation à Lystre et à Derbe en Lycaonie (versets </w:t>
      </w:r>
      <w:hyperlink r:id="rId117">
        <w:r>
          <w:rPr>
            <w:lang w:val="fr_FR" w:bidi="fr_FR"/>
          </w:rPr>
          <w:rPr>
            <w:color w:val="0000EE"/>
            <w:u w:val="single"/>
          </w:rPr>
          <w:t>5–6</w:t>
        </w:r>
      </w:hyperlink>
      <w:r>
        <w:rPr>
          <w:lang w:val="fr_FR" w:bidi="fr_FR"/>
        </w:rPr>
        <w:t xml:space="preserve">). À Lystre, les preuves de l’apostolat de Paul se sont manifestées à nouveau, Paul ayant guéri un homme infirme depuis sa naissance (versets </w:t>
      </w:r>
      <w:hyperlink r:id="rId118">
        <w:r>
          <w:rPr>
            <w:lang w:val="fr_FR" w:bidi="fr_FR"/>
          </w:rPr>
          <w:rPr>
            <w:color w:val="0000EE"/>
            <w:u w:val="single"/>
          </w:rPr>
          <w:t>8–10</w:t>
        </w:r>
      </w:hyperlink>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hyperlink r:id="rId119">
        <w:r>
          <w:rPr>
            <w:lang w:val="fr_FR" w:bidi="fr_FR"/>
          </w:rPr>
          <w:rPr>
            <w:color w:val="0000EE"/>
            <w:u w:val="single"/>
          </w:rPr>
          <w:t>11–13</w:t>
        </w:r>
      </w:hyperlink>
      <w:r>
        <w:rPr>
          <w:lang w:val="fr_FR" w:bidi="fr_FR"/>
        </w:rPr>
        <w:t xml:space="preserve">). Malgré les paroles convaincantes de Paul, qu’ils considéraient comme Mercure, les foules ont offert un sacrifice (versets </w:t>
      </w:r>
      <w:hyperlink r:id="rId120">
        <w:r>
          <w:rPr>
            <w:lang w:val="fr_FR" w:bidi="fr_FR"/>
          </w:rPr>
          <w:rPr>
            <w:color w:val="0000EE"/>
            <w:u w:val="single"/>
          </w:rPr>
          <w:t>14–18</w:t>
        </w:r>
      </w:hyperlink>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hyperlink r:id="rId121">
        <w:r>
          <w:rPr>
            <w:lang w:val="fr_FR" w:bidi="fr_FR"/>
          </w:rPr>
          <w:rPr>
            <w:color w:val="0000EE"/>
            <w:u w:val="single"/>
          </w:rPr>
          <w:t>Actes 14:19</w:t>
        </w:r>
      </w:hyperlink>
      <w:r>
        <w:rPr>
          <w:lang w:val="fr_FR" w:bidi="fr_FR"/>
        </w:rPr>
        <w:t>). Timothée (</w:t>
      </w:r>
      <w:hyperlink r:id="rId122">
        <w:r>
          <w:rPr>
            <w:lang w:val="fr_FR" w:bidi="fr_FR"/>
          </w:rPr>
          <w:rPr>
            <w:color w:val="0000EE"/>
            <w:u w:val="single"/>
          </w:rPr>
          <w:t>16:1–3</w:t>
        </w:r>
      </w:hyperlink>
      <w:r>
        <w:rPr>
          <w:lang w:val="fr_FR" w:bidi="fr_FR"/>
        </w:rPr>
        <w:t>) était sans doute parmi les nouveaux convertis qui entouraient Paul alors qu’il était couché à l’extérieur de la porte (</w:t>
      </w:r>
      <w:hyperlink r:id="rId123">
        <w:r>
          <w:rPr>
            <w:lang w:val="fr_FR" w:bidi="fr_FR"/>
          </w:rPr>
          <w:rPr>
            <w:color w:val="0000EE"/>
            <w:u w:val="single"/>
          </w:rPr>
          <w:t>14:20</w:t>
        </w:r>
      </w:hyperlink>
      <w:r>
        <w:rPr>
          <w:lang w:val="fr_FR" w:bidi="fr_FR"/>
        </w:rPr>
        <w:t>). Timothée était le fils de Paul dans la foi (</w:t>
      </w:r>
      <w:hyperlink r:id="rId124">
        <w:r>
          <w:rPr>
            <w:lang w:val="fr_FR" w:bidi="fr_FR"/>
          </w:rPr>
          <w:rPr>
            <w:color w:val="0000EE"/>
            <w:u w:val="single"/>
          </w:rPr>
          <w:t>1 Corinthiens 4:17</w:t>
        </w:r>
      </w:hyperlink>
      <w:r>
        <w:rPr>
          <w:lang w:val="fr_FR" w:bidi="fr_FR"/>
        </w:rPr>
        <w:t xml:space="preserve">; </w:t>
      </w:r>
      <w:hyperlink r:id="rId125">
        <w:r>
          <w:rPr>
            <w:lang w:val="fr_FR" w:bidi="fr_FR"/>
          </w:rPr>
          <w:rPr>
            <w:color w:val="0000EE"/>
            <w:u w:val="single"/>
          </w:rPr>
          <w:t>1 Timothée 1:2</w:t>
        </w:r>
      </w:hyperlink>
      <w:r>
        <w:rPr>
          <w:lang w:val="fr_FR" w:bidi="fr_FR"/>
        </w:rPr>
        <w:t>), témoin oculaire de ses souffrances (</w:t>
      </w:r>
      <w:hyperlink r:id="rId126">
        <w:r>
          <w:rPr>
            <w:lang w:val="fr_FR" w:bidi="fr_FR"/>
          </w:rPr>
          <w:rPr>
            <w:color w:val="0000EE"/>
            <w:u w:val="single"/>
          </w:rPr>
          <w:t>2 Timothée 3:10–11</w:t>
        </w:r>
      </w:hyperlink>
      <w:r>
        <w:rPr>
          <w:lang w:val="fr_FR" w:bidi="fr_FR"/>
        </w:rPr>
        <w:t>), compagnon fidèle et partenaire de travail (</w:t>
      </w:r>
      <w:hyperlink r:id="rId127">
        <w:r>
          <w:rPr>
            <w:lang w:val="fr_FR" w:bidi="fr_FR"/>
          </w:rPr>
          <w:rPr>
            <w:color w:val="0000EE"/>
            <w:u w:val="single"/>
          </w:rPr>
          <w:t>Actes 19:22</w:t>
        </w:r>
      </w:hyperlink>
      <w:r>
        <w:rPr>
          <w:lang w:val="fr_FR" w:bidi="fr_FR"/>
        </w:rPr>
        <w:t xml:space="preserve">; </w:t>
      </w:r>
      <w:hyperlink r:id="rId128">
        <w:r>
          <w:rPr>
            <w:lang w:val="fr_FR" w:bidi="fr_FR"/>
          </w:rPr>
          <w:rPr>
            <w:color w:val="0000EE"/>
            <w:u w:val="single"/>
          </w:rPr>
          <w:t>20:4</w:t>
        </w:r>
      </w:hyperlink>
      <w:r>
        <w:rPr>
          <w:lang w:val="fr_FR" w:bidi="fr_FR"/>
        </w:rPr>
        <w:t xml:space="preserve">; </w:t>
      </w:r>
      <w:hyperlink r:id="rId129">
        <w:r>
          <w:rPr>
            <w:lang w:val="fr_FR" w:bidi="fr_FR"/>
          </w:rPr>
          <w:rPr>
            <w:color w:val="0000EE"/>
            <w:u w:val="single"/>
          </w:rPr>
          <w:t>Romains 16:21</w:t>
        </w:r>
      </w:hyperlink>
      <w:r>
        <w:rPr>
          <w:lang w:val="fr_FR" w:bidi="fr_FR"/>
        </w:rPr>
        <w:t xml:space="preserve">; </w:t>
      </w:r>
      <w:hyperlink r:id="rId130">
        <w:r>
          <w:rPr>
            <w:lang w:val="fr_FR" w:bidi="fr_FR"/>
          </w:rPr>
          <w:rPr>
            <w:color w:val="0000EE"/>
            <w:u w:val="single"/>
          </w:rPr>
          <w:t>1 Thessaloniciens 3:2</w:t>
        </w:r>
      </w:hyperlink>
      <w:r>
        <w:rPr>
          <w:lang w:val="fr_FR" w:bidi="fr_FR"/>
        </w:rPr>
        <w:t>). Le lendemain, Barnabas et Paul ont débarqué à Derbe (</w:t>
      </w:r>
      <w:hyperlink r:id="rId123">
        <w:r>
          <w:rPr>
            <w:lang w:val="fr_FR" w:bidi="fr_FR"/>
          </w:rPr>
          <w:rPr>
            <w:color w:val="0000EE"/>
            <w:u w:val="single"/>
          </w:rPr>
          <w:t>Actes 14:20</w:t>
        </w:r>
      </w:hyperlink>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hyperlink r:id="rId131">
        <w:r>
          <w:rPr>
            <w:lang w:val="fr_FR" w:bidi="fr_FR"/>
          </w:rPr>
          <w:rPr>
            <w:color w:val="0000EE"/>
            <w:u w:val="single"/>
          </w:rPr>
          <w:t>Actes 14:21–23</w:t>
        </w:r>
      </w:hyperlink>
      <w:r>
        <w:rPr>
          <w:lang w:val="fr_FR" w:bidi="fr_FR"/>
        </w:rPr>
        <w:t xml:space="preserve">). Arrivés à Perge, ils sont partis à Antioche de Syrie, où ils ont annoncé à l’église la merveilleuse nouvelle que Dieu a ouvert une porte de la foi chez les Païens (versets </w:t>
      </w:r>
      <w:hyperlink r:id="rId132">
        <w:r>
          <w:rPr>
            <w:lang w:val="fr_FR" w:bidi="fr_FR"/>
          </w:rPr>
          <w:rPr>
            <w:color w:val="0000EE"/>
            <w:u w:val="single"/>
          </w:rPr>
          <w:t>25–27</w:t>
        </w:r>
      </w:hyperlink>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hyperlink r:id="rId133">
        <w:r>
          <w:rPr>
            <w:lang w:val="fr_FR" w:bidi="fr_FR"/>
          </w:rPr>
          <w:rPr>
            <w:color w:val="0000EE"/>
            <w:u w:val="single"/>
          </w:rPr>
          <w:t>Galates 1:6</w:t>
        </w:r>
      </w:hyperlink>
      <w:r>
        <w:rPr>
          <w:lang w:val="fr_FR" w:bidi="fr_FR"/>
        </w:rPr>
        <w:t xml:space="preserve">; </w:t>
      </w:r>
      <w:hyperlink r:id="rId134">
        <w:r>
          <w:rPr>
            <w:lang w:val="fr_FR" w:bidi="fr_FR"/>
          </w:rPr>
          <w:rPr>
            <w:color w:val="0000EE"/>
            <w:u w:val="single"/>
          </w:rPr>
          <w:t>3:1</w:t>
        </w:r>
      </w:hyperlink>
      <w:r>
        <w:rPr>
          <w:lang w:val="fr_FR" w:bidi="fr_FR"/>
        </w:rPr>
        <w:t>). Peu après le retour des apôtres à Antioche, des judaïsants (chrétiens qui insistent pour que leurs coreligionnaires suivent la loi de Moïse) sont venus de Judée à Antioche, enseignant le salut par la Loi (</w:t>
      </w:r>
      <w:hyperlink r:id="rId135">
        <w:r>
          <w:rPr>
            <w:lang w:val="fr_FR" w:bidi="fr_FR"/>
          </w:rPr>
          <w:rPr>
            <w:color w:val="0000EE"/>
            <w:u w:val="single"/>
          </w:rPr>
          <w:t>Actes 15:1</w:t>
        </w:r>
      </w:hyperlink>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hyperlink r:id="rId136">
        <w:r>
          <w:rPr>
            <w:lang w:val="fr_FR" w:bidi="fr_FR"/>
          </w:rPr>
          <w:rPr>
            <w:color w:val="0000EE"/>
            <w:u w:val="single"/>
          </w:rPr>
          <w:t>Actes 15:2</w:t>
        </w:r>
      </w:hyperlink>
      <w:r>
        <w:rPr>
          <w:lang w:val="fr_FR" w:bidi="fr_FR"/>
        </w:rPr>
        <w:t xml:space="preserve">). Sur le chemin de Jérusalem, ils ont répandu la nouvelle de la conversion des Païens. Cette nouvelle a apporté une grande joie aux frères (verset </w:t>
      </w:r>
      <w:hyperlink r:id="rId137">
        <w:r>
          <w:rPr>
            <w:lang w:val="fr_FR" w:bidi="fr_FR"/>
          </w:rPr>
          <w:rPr>
            <w:color w:val="0000EE"/>
            <w:u w:val="single"/>
          </w:rPr>
          <w:t>3</w:t>
        </w:r>
      </w:hyperlink>
      <w:r>
        <w:rPr>
          <w:lang w:val="fr_FR" w:bidi="fr_FR"/>
        </w:rPr>
        <w:t xml:space="preserve">). Cette joie n’était pas partagée par certains à Jérusalem qui, lors de la première réunion du concile, avaient déclaré qu’il fallait ordonner aux Païens d’observer la loi de Moïse (verset </w:t>
      </w:r>
      <w:hyperlink r:id="rId138">
        <w:r>
          <w:rPr>
            <w:lang w:val="fr_FR" w:bidi="fr_FR"/>
          </w:rPr>
          <w:rPr>
            <w:color w:val="0000EE"/>
            <w:u w:val="single"/>
          </w:rPr>
          <w:t>5</w:t>
        </w:r>
      </w:hyperlink>
      <w:r>
        <w:rPr>
          <w:lang w:val="fr_FR" w:bidi="fr_FR"/>
        </w:rPr>
        <w:t>).</w:t>
      </w:r>
    </w:p>
    <w:p>
      <w:pPr/>
      <w:r>
        <w:rPr>
          <w:lang w:val="fr_FR" w:bidi="fr_FR"/>
        </w:rPr>
      </w:r>
      <w:r>
        <w:rPr>
          <w:lang w:val="fr_FR" w:bidi="fr_FR"/>
        </w:rPr>
        <w:t>Après cette réunion, Paul et Barnabas ont rencontré en privé Pierre, Jean et Jacques (</w:t>
      </w:r>
      <w:hyperlink r:id="rId139">
        <w:r>
          <w:rPr>
            <w:lang w:val="fr_FR" w:bidi="fr_FR"/>
          </w:rPr>
          <w:rPr>
            <w:color w:val="0000EE"/>
            <w:u w:val="single"/>
          </w:rPr>
          <w:t>Galates 2:1–10</w:t>
        </w:r>
      </w:hyperlink>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hyperlink r:id="rId140">
        <w:r>
          <w:rPr>
            <w:lang w:val="fr_FR" w:bidi="fr_FR"/>
          </w:rPr>
          <w:rPr>
            <w:color w:val="0000EE"/>
            <w:u w:val="single"/>
          </w:rPr>
          <w:t>Actes 15:11</w:t>
        </w:r>
      </w:hyperlink>
      <w:r>
        <w:rPr>
          <w:lang w:val="fr_FR" w:bidi="fr_FR"/>
        </w:rPr>
        <w:t>, lsg), et Jacques a décidé « qu’on ne crée pas des difficultés à ceux des païens qui se convertissent à Dieu » (</w:t>
      </w:r>
      <w:hyperlink r:id="rId141">
        <w:r>
          <w:rPr>
            <w:lang w:val="fr_FR" w:bidi="fr_FR"/>
          </w:rPr>
          <w:rPr>
            <w:color w:val="0000EE"/>
            <w:u w:val="single"/>
          </w:rPr>
          <w:t>Actes 15:19</w:t>
        </w:r>
      </w:hyperlink>
      <w:r>
        <w:rPr>
          <w:lang w:val="fr_FR" w:bidi="fr_FR"/>
        </w:rPr>
        <w:t xml:space="preserve">, lsg). Cette réponse a été une grande victoire pour Paul et Barnabas, et l’Église d’Antioche a reçu cette nouvelle avec joie (versets </w:t>
      </w:r>
      <w:hyperlink r:id="rId142">
        <w:r>
          <w:rPr>
            <w:lang w:val="fr_FR" w:bidi="fr_FR"/>
          </w:rPr>
          <w:rPr>
            <w:color w:val="0000EE"/>
            <w:u w:val="single"/>
          </w:rPr>
          <w:t>30–35</w:t>
        </w:r>
      </w:hyperlink>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hyperlink r:id="rId143">
        <w:r>
          <w:rPr>
            <w:lang w:val="fr_FR" w:bidi="fr_FR"/>
          </w:rPr>
          <w:rPr>
            <w:color w:val="0000EE"/>
            <w:u w:val="single"/>
          </w:rPr>
          <w:t>Actes 10:28</w:t>
        </w:r>
      </w:hyperlink>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hyperlink r:id="rId144">
        <w:r>
          <w:rPr>
            <w:lang w:val="fr_FR" w:bidi="fr_FR"/>
          </w:rPr>
          <w:rPr>
            <w:color w:val="0000EE"/>
            <w:u w:val="single"/>
          </w:rPr>
          <w:t>Galates 2:12–13</w:t>
        </w:r>
      </w:hyperlink>
      <w:r>
        <w:rPr>
          <w:lang w:val="fr_FR" w:bidi="fr_FR"/>
        </w:rPr>
        <w:t xml:space="preserve">). Paul a bien géré cette grave crise, a confronté Pierre publiquement et l’a accusé de judaïsme et d’hypocrisie (verset </w:t>
      </w:r>
      <w:hyperlink r:id="rId145">
        <w:r>
          <w:rPr>
            <w:lang w:val="fr_FR" w:bidi="fr_FR"/>
          </w:rPr>
          <w:rPr>
            <w:color w:val="0000EE"/>
            <w:u w:val="single"/>
          </w:rPr>
          <w:t>14</w:t>
        </w:r>
      </w:hyperlink>
      <w:r>
        <w:rPr>
          <w:lang w:val="fr_FR" w:bidi="fr_FR"/>
        </w:rPr>
        <w:t xml:space="preserve">). Paul a gagné la bataille et a sauvé Pierre et Barnabas par des paroles éloquentes concernant la justification par la foi (versets </w:t>
      </w:r>
      <w:hyperlink r:id="rId146">
        <w:r>
          <w:rPr>
            <w:lang w:val="fr_FR" w:bidi="fr_FR"/>
          </w:rPr>
          <w:rPr>
            <w:color w:val="0000EE"/>
            <w:u w:val="single"/>
          </w:rPr>
          <w:t>15–21</w:t>
        </w:r>
      </w:hyperlink>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hyperlink r:id="rId147">
        <w:r>
          <w:rPr>
            <w:lang w:val="fr_FR" w:bidi="fr_FR"/>
          </w:rPr>
          <w:rPr>
            <w:color w:val="0000EE"/>
            <w:u w:val="single"/>
          </w:rPr>
          <w:t>5</w:t>
        </w:r>
      </w:hyperlink>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hyperlink r:id="rId148">
        <w:r>
          <w:rPr>
            <w:lang w:val="fr_FR" w:bidi="fr_FR"/>
          </w:rPr>
          <w:rPr>
            <w:color w:val="0000EE"/>
            <w:u w:val="single"/>
          </w:rPr>
          <w:t>Actes 15:36</w:t>
        </w:r>
      </w:hyperlink>
      <w:r>
        <w:rPr>
          <w:lang w:val="fr_FR" w:bidi="fr_FR"/>
        </w:rPr>
        <w:t>). Barnabas voulait emmener Jean Marc avec eux, mais Paul n’était pas d’accord, car il les avait abandonnés lors de leur premier voyage (</w:t>
      </w:r>
      <w:hyperlink r:id="rId104">
        <w:r>
          <w:rPr>
            <w:lang w:val="fr_FR" w:bidi="fr_FR"/>
          </w:rPr>
          <w:rPr>
            <w:color w:val="0000EE"/>
            <w:u w:val="single"/>
          </w:rPr>
          <w:t>13:13</w:t>
        </w:r>
      </w:hyperlink>
      <w:r>
        <w:rPr>
          <w:lang w:val="fr_FR" w:bidi="fr_FR"/>
        </w:rPr>
        <w:t>). Ce vif désaccord a mis fin à l’association de Barnabas avec Paul (</w:t>
      </w:r>
      <w:hyperlink r:id="rId149">
        <w:r>
          <w:rPr>
            <w:lang w:val="fr_FR" w:bidi="fr_FR"/>
          </w:rPr>
          <w:rPr>
            <w:color w:val="0000EE"/>
            <w:u w:val="single"/>
          </w:rPr>
          <w:t>15:37–39</w:t>
        </w:r>
      </w:hyperlink>
      <w:r>
        <w:rPr>
          <w:lang w:val="fr_FR" w:bidi="fr_FR"/>
        </w:rPr>
        <w:t xml:space="preserve">). Silas, chef des frères de Jérusalem (verset </w:t>
      </w:r>
      <w:hyperlink r:id="rId150">
        <w:r>
          <w:rPr>
            <w:lang w:val="fr_FR" w:bidi="fr_FR"/>
          </w:rPr>
          <w:rPr>
            <w:color w:val="0000EE"/>
            <w:u w:val="single"/>
          </w:rPr>
          <w:t>22</w:t>
        </w:r>
      </w:hyperlink>
      <w:r>
        <w:rPr>
          <w:lang w:val="fr_FR" w:bidi="fr_FR"/>
        </w:rPr>
        <w:t xml:space="preserve">), a accompagné Paul lorsqu’il est parti par voie terrestre à travers la Syrie et la Cilicie pour fortifier les Églises (versets </w:t>
      </w:r>
      <w:hyperlink r:id="rId151">
        <w:r>
          <w:rPr>
            <w:lang w:val="fr_FR" w:bidi="fr_FR"/>
          </w:rPr>
          <w:rPr>
            <w:color w:val="0000EE"/>
            <w:u w:val="single"/>
          </w:rPr>
          <w:t>40–41</w:t>
        </w:r>
      </w:hyperlink>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hyperlink r:id="rId122">
        <w:r>
          <w:rPr>
            <w:lang w:val="fr_FR" w:bidi="fr_FR"/>
          </w:rPr>
          <w:rPr>
            <w:color w:val="0000EE"/>
            <w:u w:val="single"/>
          </w:rPr>
          <w:t>Actes 16:1–3</w:t>
        </w:r>
      </w:hyperlink>
      <w:r>
        <w:rPr>
          <w:lang w:val="fr_FR" w:bidi="fr_FR"/>
        </w:rPr>
        <w:t>). Les apôtres ont remis à ces jeunes églises la lettre rédigée par les anciens et les apôtres de Jérusalem concernant l’observance de la Loi (</w:t>
      </w:r>
      <w:hyperlink r:id="rId152">
        <w:r>
          <w:rPr>
            <w:lang w:val="fr_FR" w:bidi="fr_FR"/>
          </w:rPr>
          <w:rPr>
            <w:color w:val="0000EE"/>
            <w:u w:val="single"/>
          </w:rPr>
          <w:t>15:23–29</w:t>
        </w:r>
      </w:hyperlink>
      <w:r>
        <w:rPr>
          <w:lang w:val="fr_FR" w:bidi="fr_FR"/>
        </w:rPr>
        <w:t>), ce qui les a fortifiées et les a fait croitre (</w:t>
      </w:r>
      <w:hyperlink r:id="rId153">
        <w:r>
          <w:rPr>
            <w:lang w:val="fr_FR" w:bidi="fr_FR"/>
          </w:rPr>
          <w:rPr>
            <w:color w:val="0000EE"/>
            <w:u w:val="single"/>
          </w:rPr>
          <w:t>16:4–5</w:t>
        </w:r>
      </w:hyperlink>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hyperlink r:id="rId154">
        <w:r>
          <w:rPr>
            <w:lang w:val="fr_FR" w:bidi="fr_FR"/>
          </w:rPr>
          <w:rPr>
            <w:color w:val="0000EE"/>
            <w:u w:val="single"/>
          </w:rPr>
          <w:t>Actes 16:6</w:t>
        </w:r>
      </w:hyperlink>
      <w:r>
        <w:rPr>
          <w:lang w:val="fr_FR" w:bidi="fr_FR"/>
        </w:rPr>
        <w:t xml:space="preserve">). Ensuite, ils ont essayé de tourner vers le nord et d’entrer dans la région de Bithynie, « mais l’Esprit de Jésus ne le leur a pas permis » (verset </w:t>
      </w:r>
      <w:hyperlink r:id="rId155">
        <w:r>
          <w:rPr>
            <w:lang w:val="fr_FR" w:bidi="fr_FR"/>
          </w:rPr>
          <w:rPr>
            <w:color w:val="0000EE"/>
            <w:u w:val="single"/>
          </w:rPr>
          <w:t>7</w:t>
        </w:r>
      </w:hyperlink>
      <w:r>
        <w:rPr>
          <w:lang w:val="fr_FR" w:bidi="fr_FR"/>
        </w:rPr>
        <w:t xml:space="preserve">). Ainsi, Dieu les a contraints de continuer tout droit vers l’ouest jusqu’à Troas, sur la mer Égée, où Luc les a rejoints (« nous » au verset </w:t>
      </w:r>
      <w:hyperlink r:id="rId156">
        <w:r>
          <w:rPr>
            <w:lang w:val="fr_FR" w:bidi="fr_FR"/>
          </w:rPr>
          <w:rPr>
            <w:color w:val="0000EE"/>
            <w:u w:val="single"/>
          </w:rPr>
          <w:t>10</w:t>
        </w:r>
      </w:hyperlink>
      <w:r>
        <w:rPr>
          <w:lang w:val="fr_FR" w:bidi="fr_FR"/>
        </w:rPr>
        <w:t xml:space="preserve">), et Paul a eu une vision dans laquelle il a été appelé à quitter l’Asie pour se rendre en Macédoine (verset </w:t>
      </w:r>
      <w:hyperlink r:id="rId157">
        <w:r>
          <w:rPr>
            <w:lang w:val="fr_FR" w:bidi="fr_FR"/>
          </w:rPr>
          <w:rPr>
            <w:color w:val="0000EE"/>
            <w:u w:val="single"/>
          </w:rPr>
          <w:t>8–9</w:t>
        </w:r>
      </w:hyperlink>
      <w:r>
        <w:rPr>
          <w:lang w:val="fr_FR" w:bidi="fr_FR"/>
        </w:rPr>
        <w:t xml:space="preserve">). Paul et son groupe ont immédiatement traversé l’Europe en bateau (verset </w:t>
      </w:r>
      <w:hyperlink r:id="rId158">
        <w:r>
          <w:rPr>
            <w:lang w:val="fr_FR" w:bidi="fr_FR"/>
          </w:rPr>
          <w:rPr>
            <w:color w:val="0000EE"/>
            <w:u w:val="single"/>
          </w:rPr>
          <w:t>11</w:t>
        </w:r>
      </w:hyperlink>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hyperlink r:id="rId159">
        <w:r>
          <w:rPr>
            <w:lang w:val="fr_FR" w:bidi="fr_FR"/>
          </w:rPr>
          <w:rPr>
            <w:color w:val="0000EE"/>
            <w:u w:val="single"/>
          </w:rPr>
          <w:t>Actes 16:12–15</w:t>
        </w:r>
      </w:hyperlink>
      <w:r>
        <w:rPr>
          <w:lang w:val="fr_FR" w:bidi="fr_FR"/>
        </w:rPr>
        <w:t xml:space="preserve">), implantant ainsi la première Église d'Europe. Paul a chassé un esprit de divination d’une jeune fille à Philippes ; en conséquence, Silas et lui ont été emprisonnés (versets </w:t>
      </w:r>
      <w:hyperlink r:id="rId160">
        <w:r>
          <w:rPr>
            <w:lang w:val="fr_FR" w:bidi="fr_FR"/>
          </w:rPr>
          <w:rPr>
            <w:color w:val="0000EE"/>
            <w:u w:val="single"/>
          </w:rPr>
          <w:t>16–24</w:t>
        </w:r>
      </w:hyperlink>
      <w:r>
        <w:rPr>
          <w:lang w:val="fr_FR" w:bidi="fr_FR"/>
        </w:rPr>
        <w:t xml:space="preserve">). Les événements de leur nuit en prison ont fait du geôlier un disciple de Christ (versets </w:t>
      </w:r>
      <w:hyperlink r:id="rId161">
        <w:r>
          <w:rPr>
            <w:lang w:val="fr_FR" w:bidi="fr_FR"/>
          </w:rPr>
          <w:rPr>
            <w:color w:val="0000EE"/>
            <w:u w:val="single"/>
          </w:rPr>
          <w:t>25–34</w:t>
        </w:r>
      </w:hyperlink>
      <w:r>
        <w:rPr>
          <w:lang w:val="fr_FR" w:bidi="fr_FR"/>
        </w:rPr>
        <w:t xml:space="preserve">), et lui et sa famille ont été ajoutés à l’Église de Philippes, qui se réunissait dans la maison de Lydie (verset </w:t>
      </w:r>
      <w:hyperlink r:id="rId162">
        <w:r>
          <w:rPr>
            <w:lang w:val="fr_FR" w:bidi="fr_FR"/>
          </w:rPr>
          <w:rPr>
            <w:color w:val="0000EE"/>
            <w:u w:val="single"/>
          </w:rPr>
          <w:t>40</w:t>
        </w:r>
      </w:hyperlink>
      <w:r>
        <w:rPr>
          <w:lang w:val="fr_FR" w:bidi="fr_FR"/>
        </w:rPr>
        <w:t xml:space="preserve">). Lorsque Paul a révélé sa citoyenneté romaine, on l’a libéré et on l’a invité à quitter la ville (versets </w:t>
      </w:r>
      <w:hyperlink r:id="rId163">
        <w:r>
          <w:rPr>
            <w:lang w:val="fr_FR" w:bidi="fr_FR"/>
          </w:rPr>
          <w:rPr>
            <w:color w:val="0000EE"/>
            <w:u w:val="single"/>
          </w:rPr>
          <w:t>35–39</w:t>
        </w:r>
      </w:hyperlink>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hyperlink r:id="rId164">
        <w:r>
          <w:rPr>
            <w:lang w:val="fr_FR" w:bidi="fr_FR"/>
          </w:rPr>
          <w:rPr>
            <w:color w:val="0000EE"/>
            <w:u w:val="single"/>
          </w:rPr>
          <w:t>Actes 17:5–7</w:t>
        </w:r>
      </w:hyperlink>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hyperlink r:id="rId165">
        <w:r>
          <w:rPr>
            <w:lang w:val="fr_FR" w:bidi="fr_FR"/>
          </w:rPr>
          <w:rPr>
            <w:color w:val="0000EE"/>
            <w:u w:val="single"/>
          </w:rPr>
          <w:t>Actes 17:10–12</w:t>
        </w:r>
      </w:hyperlink>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hyperlink r:id="rId166">
        <w:r>
          <w:rPr>
            <w:lang w:val="fr_FR" w:bidi="fr_FR"/>
          </w:rPr>
          <w:rPr>
            <w:color w:val="0000EE"/>
            <w:u w:val="single"/>
          </w:rPr>
          <w:t>13–15</w:t>
        </w:r>
      </w:hyperlink>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hyperlink r:id="rId167">
        <w:r>
          <w:rPr>
            <w:lang w:val="fr_FR" w:bidi="fr_FR"/>
          </w:rPr>
          <w:rPr>
            <w:color w:val="0000EE"/>
            <w:u w:val="single"/>
          </w:rPr>
          <w:t>Actes 17:27</w:t>
        </w:r>
      </w:hyperlink>
      <w:r>
        <w:rPr>
          <w:lang w:val="fr_FR" w:bidi="fr_FR"/>
        </w:rPr>
        <w:t xml:space="preserve">), la poésie (verset </w:t>
      </w:r>
      <w:hyperlink r:id="rId168">
        <w:r>
          <w:rPr>
            <w:lang w:val="fr_FR" w:bidi="fr_FR"/>
          </w:rPr>
          <w:rPr>
            <w:color w:val="0000EE"/>
            <w:u w:val="single"/>
          </w:rPr>
          <w:t>28</w:t>
        </w:r>
      </w:hyperlink>
      <w:r>
        <w:rPr>
          <w:lang w:val="fr_FR" w:bidi="fr_FR"/>
        </w:rPr>
        <w:t xml:space="preserve">), la sculpture (versets </w:t>
      </w:r>
      <w:hyperlink r:id="rId169">
        <w:r>
          <w:rPr>
            <w:lang w:val="fr_FR" w:bidi="fr_FR"/>
          </w:rPr>
          <w:rPr>
            <w:color w:val="0000EE"/>
            <w:u w:val="single"/>
          </w:rPr>
          <w:t>25, 29</w:t>
        </w:r>
      </w:hyperlink>
      <w:r>
        <w:rPr>
          <w:lang w:val="fr_FR" w:bidi="fr_FR"/>
        </w:rPr>
        <w:t xml:space="preserve">), l’architecture (verset </w:t>
      </w:r>
      <w:hyperlink r:id="rId170">
        <w:r>
          <w:rPr>
            <w:lang w:val="fr_FR" w:bidi="fr_FR"/>
          </w:rPr>
          <w:rPr>
            <w:color w:val="0000EE"/>
            <w:u w:val="single"/>
          </w:rPr>
          <w:t>24</w:t>
        </w:r>
      </w:hyperlink>
      <w:r>
        <w:rPr>
          <w:lang w:val="fr_FR" w:bidi="fr_FR"/>
        </w:rPr>
        <w:t xml:space="preserve">) et la religion, en proclamant l'existence d'un « dieu inconnu » (verset </w:t>
      </w:r>
      <w:hyperlink r:id="rId171">
        <w:r>
          <w:rPr>
            <w:lang w:val="fr_FR" w:bidi="fr_FR"/>
          </w:rPr>
          <w:rPr>
            <w:color w:val="0000EE"/>
            <w:u w:val="single"/>
          </w:rPr>
          <w:t>23</w:t>
        </w:r>
      </w:hyperlink>
      <w:r>
        <w:rPr>
          <w:lang w:val="fr_FR" w:bidi="fr_FR"/>
        </w:rPr>
        <w:t xml:space="preserve">). Cependant, on l’a brutalement interrompu par les moqueries et l’indifférence lorsqu’il a évoqué la résurrection (verset </w:t>
      </w:r>
      <w:hyperlink r:id="rId172">
        <w:r>
          <w:rPr>
            <w:lang w:val="fr_FR" w:bidi="fr_FR"/>
          </w:rPr>
          <w:rPr>
            <w:color w:val="0000EE"/>
            <w:u w:val="single"/>
          </w:rPr>
          <w:t>32</w:t>
        </w:r>
      </w:hyperlink>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hyperlink r:id="rId173">
        <w:r>
          <w:rPr>
            <w:lang w:val="fr_FR" w:bidi="fr_FR"/>
          </w:rPr>
          <w:rPr>
            <w:color w:val="0000EE"/>
            <w:u w:val="single"/>
          </w:rPr>
          <w:t>1 Corinthiens 2:1–5</w:t>
        </w:r>
      </w:hyperlink>
      <w:r>
        <w:rPr>
          <w:lang w:val="fr_FR" w:bidi="fr_FR"/>
        </w:rPr>
        <w:t>).</w:t>
      </w:r>
    </w:p>
    <w:p>
      <w:pPr/>
      <w:r>
        <w:rPr>
          <w:lang w:val="fr_FR" w:bidi="fr_FR"/>
        </w:rPr>
      </w:r>
      <w:r>
        <w:rPr>
          <w:lang w:val="fr_FR" w:bidi="fr_FR"/>
        </w:rPr>
        <w:t>À Corinthe, Paul a rencontré Aquila et Priscille (</w:t>
      </w:r>
      <w:hyperlink r:id="rId174">
        <w:r>
          <w:rPr>
            <w:lang w:val="fr_FR" w:bidi="fr_FR"/>
          </w:rPr>
          <w:rPr>
            <w:color w:val="0000EE"/>
            <w:u w:val="single"/>
          </w:rPr>
          <w:t>Actes 18:2–3</w:t>
        </w:r>
      </w:hyperlink>
      <w:r>
        <w:rPr>
          <w:lang w:val="fr_FR" w:bidi="fr_FR"/>
        </w:rPr>
        <w:t>), des Juifs romains avec lesquels il vivait et travaillait en tant que faiseur de tentes et qui allaient devenir des membres éminents des Églises (</w:t>
      </w:r>
      <w:hyperlink r:id="rId175">
        <w:r>
          <w:rPr>
            <w:lang w:val="fr_FR" w:bidi="fr_FR"/>
          </w:rPr>
          <w:rPr>
            <w:color w:val="0000EE"/>
            <w:u w:val="single"/>
          </w:rPr>
          <w:t>Actes 18:26</w:t>
        </w:r>
      </w:hyperlink>
      <w:r>
        <w:rPr>
          <w:lang w:val="fr_FR" w:bidi="fr_FR"/>
        </w:rPr>
        <w:t xml:space="preserve">; </w:t>
      </w:r>
      <w:hyperlink r:id="rId176">
        <w:r>
          <w:rPr>
            <w:lang w:val="fr_FR" w:bidi="fr_FR"/>
          </w:rPr>
          <w:rPr>
            <w:color w:val="0000EE"/>
            <w:u w:val="single"/>
          </w:rPr>
          <w:t>Romains 16:3</w:t>
        </w:r>
      </w:hyperlink>
      <w:r>
        <w:rPr>
          <w:lang w:val="fr_FR" w:bidi="fr_FR"/>
        </w:rPr>
        <w:t xml:space="preserve">; </w:t>
      </w:r>
      <w:hyperlink r:id="rId177">
        <w:r>
          <w:rPr>
            <w:lang w:val="fr_FR" w:bidi="fr_FR"/>
          </w:rPr>
          <w:rPr>
            <w:color w:val="0000EE"/>
            <w:u w:val="single"/>
          </w:rPr>
          <w:t>1 Corinthiens 16:19</w:t>
        </w:r>
      </w:hyperlink>
      <w:r>
        <w:rPr>
          <w:lang w:val="fr_FR" w:bidi="fr_FR"/>
        </w:rPr>
        <w:t xml:space="preserve">; </w:t>
      </w:r>
      <w:hyperlink r:id="rId178">
        <w:r>
          <w:rPr>
            <w:lang w:val="fr_FR" w:bidi="fr_FR"/>
          </w:rPr>
          <w:rPr>
            <w:color w:val="0000EE"/>
            <w:u w:val="single"/>
          </w:rPr>
          <w:t>2 Timothée 4:19</w:t>
        </w:r>
      </w:hyperlink>
      <w:r>
        <w:rPr>
          <w:lang w:val="fr_FR" w:bidi="fr_FR"/>
        </w:rPr>
        <w:t>). Il est resté à Corinthe 18 mois, de 50 à 51 av. J.-C., implantant une église (</w:t>
      </w:r>
      <w:hyperlink r:id="rId179">
        <w:r>
          <w:rPr>
            <w:lang w:val="fr_FR" w:bidi="fr_FR"/>
          </w:rPr>
          <w:rPr>
            <w:color w:val="0000EE"/>
            <w:u w:val="single"/>
          </w:rPr>
          <w:t>Actes 18:11</w:t>
        </w:r>
      </w:hyperlink>
      <w:r>
        <w:rPr>
          <w:lang w:val="fr_FR" w:bidi="fr_FR"/>
        </w:rPr>
        <w:t xml:space="preserve">) sur la base d’une vision de Dieu (versets </w:t>
      </w:r>
      <w:hyperlink r:id="rId180">
        <w:r>
          <w:rPr>
            <w:lang w:val="fr_FR" w:bidi="fr_FR"/>
          </w:rPr>
          <w:rPr>
            <w:color w:val="0000EE"/>
            <w:u w:val="single"/>
          </w:rPr>
          <w:t>9–10</w:t>
        </w:r>
      </w:hyperlink>
      <w:r>
        <w:rPr>
          <w:lang w:val="fr_FR" w:bidi="fr_FR"/>
        </w:rPr>
        <w:t xml:space="preserve">) et en dépit des attaques des Juifs (versets </w:t>
      </w:r>
      <w:hyperlink r:id="rId181">
        <w:r>
          <w:rPr>
            <w:lang w:val="fr_FR" w:bidi="fr_FR"/>
          </w:rPr>
          <w:rPr>
            <w:color w:val="0000EE"/>
            <w:u w:val="single"/>
          </w:rPr>
          <w:t>12–17</w:t>
        </w:r>
      </w:hyperlink>
      <w:r>
        <w:rPr>
          <w:lang w:val="fr_FR" w:bidi="fr_FR"/>
        </w:rPr>
        <w:t>). Paul a écrit la première et la deuxième lettre aux Thessaloniciens depuis Corinthe, afin d’établir les disciples dans une vie sainte et laborieuse (</w:t>
      </w:r>
      <w:hyperlink r:id="rId182">
        <w:r>
          <w:rPr>
            <w:lang w:val="fr_FR" w:bidi="fr_FR"/>
          </w:rPr>
          <w:rPr>
            <w:color w:val="0000EE"/>
            <w:u w:val="single"/>
          </w:rPr>
          <w:t>1 Thessaloniciens 3:13</w:t>
        </w:r>
      </w:hyperlink>
      <w:r>
        <w:rPr>
          <w:lang w:val="fr_FR" w:bidi="fr_FR"/>
        </w:rPr>
        <w:t xml:space="preserve">; </w:t>
      </w:r>
      <w:hyperlink r:id="rId183">
        <w:r>
          <w:rPr>
            <w:lang w:val="fr_FR" w:bidi="fr_FR"/>
          </w:rPr>
          <w:rPr>
            <w:color w:val="0000EE"/>
            <w:u w:val="single"/>
          </w:rPr>
          <w:t>5:23</w:t>
        </w:r>
      </w:hyperlink>
      <w:r>
        <w:rPr>
          <w:lang w:val="fr_FR" w:bidi="fr_FR"/>
        </w:rPr>
        <w:t xml:space="preserve">; </w:t>
      </w:r>
      <w:hyperlink r:id="rId184">
        <w:r>
          <w:rPr>
            <w:lang w:val="fr_FR" w:bidi="fr_FR"/>
          </w:rPr>
          <w:rPr>
            <w:color w:val="0000EE"/>
            <w:u w:val="single"/>
          </w:rPr>
          <w:t>2 Thessaloniciens 3:7–12</w:t>
        </w:r>
      </w:hyperlink>
      <w:r>
        <w:rPr>
          <w:lang w:val="fr_FR" w:bidi="fr_FR"/>
        </w:rPr>
        <w:t>) dans l’espérance de la seconde venue de Jésus-Christ (</w:t>
      </w:r>
      <w:hyperlink r:id="rId185">
        <w:r>
          <w:rPr>
            <w:lang w:val="fr_FR" w:bidi="fr_FR"/>
          </w:rPr>
          <w:rPr>
            <w:color w:val="0000EE"/>
            <w:u w:val="single"/>
          </w:rPr>
          <w:t>1 Thessaloniciens 4:15–18</w:t>
        </w:r>
      </w:hyperlink>
      <w:r>
        <w:rPr>
          <w:lang w:val="fr_FR" w:bidi="fr_FR"/>
        </w:rPr>
        <w:t xml:space="preserve">; </w:t>
      </w:r>
      <w:hyperlink r:id="rId186">
        <w:r>
          <w:rPr>
            <w:lang w:val="fr_FR" w:bidi="fr_FR"/>
          </w:rPr>
          <w:rPr>
            <w:color w:val="0000EE"/>
            <w:u w:val="single"/>
          </w:rPr>
          <w:t>2 Thessaloniciens 2:1ff</w:t>
        </w:r>
      </w:hyperlink>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hyperlink r:id="rId187">
        <w:r>
          <w:rPr>
            <w:lang w:val="fr_FR" w:bidi="fr_FR"/>
          </w:rPr>
          <w:rPr>
            <w:color w:val="0000EE"/>
            <w:u w:val="single"/>
          </w:rPr>
          <w:t>Actes 18:18–22</w:t>
        </w:r>
      </w:hyperlink>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hyperlink r:id="rId188">
        <w:r>
          <w:rPr>
            <w:lang w:val="fr_FR" w:bidi="fr_FR"/>
          </w:rPr>
          <w:rPr>
            <w:color w:val="0000EE"/>
            <w:u w:val="single"/>
          </w:rPr>
          <w:t>18:23</w:t>
        </w:r>
      </w:hyperlink>
      <w:r>
        <w:rPr>
          <w:lang w:val="fr_FR" w:bidi="fr_FR"/>
        </w:rPr>
        <w:t xml:space="preserve">; </w:t>
      </w:r>
      <w:hyperlink r:id="rId189">
        <w:r>
          <w:rPr>
            <w:lang w:val="fr_FR" w:bidi="fr_FR"/>
          </w:rPr>
          <w:rPr>
            <w:color w:val="0000EE"/>
            <w:u w:val="single"/>
          </w:rPr>
          <w:t>19:1</w:t>
        </w:r>
      </w:hyperlink>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hyperlink r:id="rId190">
        <w:r>
          <w:rPr>
            <w:lang w:val="fr_FR" w:bidi="fr_FR"/>
          </w:rPr>
          <w:rPr>
            <w:color w:val="0000EE"/>
            <w:u w:val="single"/>
          </w:rPr>
          <w:t>Actes 18:24–28</w:t>
        </w:r>
      </w:hyperlink>
      <w:r>
        <w:rPr>
          <w:lang w:val="fr_FR" w:bidi="fr_FR"/>
        </w:rPr>
        <w:t>). Là, Apollos est devenu innocemment la cause d’une discorde (</w:t>
      </w:r>
      <w:hyperlink r:id="rId191">
        <w:r>
          <w:rPr>
            <w:lang w:val="fr_FR" w:bidi="fr_FR"/>
          </w:rPr>
          <w:rPr>
            <w:color w:val="0000EE"/>
            <w:u w:val="single"/>
          </w:rPr>
          <w:t>1 Corinthiens 3:3–9</w:t>
        </w:r>
      </w:hyperlink>
      <w:r>
        <w:rPr>
          <w:lang w:val="fr_FR" w:bidi="fr_FR"/>
        </w:rPr>
        <w:t>) au point qu’il est parti et a refusé de revenir, malgré la demande de Paul (</w:t>
      </w:r>
      <w:hyperlink r:id="rId192">
        <w:r>
          <w:rPr>
            <w:lang w:val="fr_FR" w:bidi="fr_FR"/>
          </w:rPr>
          <w:rPr>
            <w:color w:val="0000EE"/>
            <w:u w:val="single"/>
          </w:rPr>
          <w:t>16:12</w:t>
        </w:r>
      </w:hyperlink>
      <w:r>
        <w:rPr>
          <w:lang w:val="fr_FR" w:bidi="fr_FR"/>
        </w:rPr>
        <w:t>). La visite antérieure de Paul à Éphèse (</w:t>
      </w:r>
      <w:hyperlink r:id="rId193">
        <w:r>
          <w:rPr>
            <w:lang w:val="fr_FR" w:bidi="fr_FR"/>
          </w:rPr>
          <w:rPr>
            <w:color w:val="0000EE"/>
            <w:u w:val="single"/>
          </w:rPr>
          <w:t>Actes 18:19–20</w:t>
        </w:r>
      </w:hyperlink>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hyperlink r:id="rId194">
        <w:r>
          <w:rPr>
            <w:lang w:val="fr_FR" w:bidi="fr_FR"/>
          </w:rPr>
          <w:rPr>
            <w:color w:val="0000EE"/>
            <w:u w:val="single"/>
          </w:rPr>
          <w:t>Actes 19:1–7</w:t>
        </w:r>
      </w:hyperlink>
      <w:r>
        <w:rPr>
          <w:lang w:val="fr_FR" w:bidi="fr_FR"/>
        </w:rPr>
        <w:t xml:space="preserve">). Il a ensuite passé trois mois à prêcher dans la synagogue locale jusqu’à ce que des membres de l’assemblée « décrient devant la multitude la voie du Seigneur » (verset </w:t>
      </w:r>
      <w:hyperlink r:id="rId195">
        <w:r>
          <w:rPr>
            <w:lang w:val="fr_FR" w:bidi="fr_FR"/>
          </w:rPr>
          <w:rPr>
            <w:color w:val="0000EE"/>
            <w:u w:val="single"/>
          </w:rPr>
          <w:t>9</w:t>
        </w:r>
      </w:hyperlink>
      <w:r>
        <w:rPr>
          <w:lang w:val="fr_FR" w:bidi="fr_FR"/>
        </w:rPr>
        <w:t xml:space="preserve">). Paul a ensuite pris les disciples et a poursuivi son argumentaire dans un cadre neutre, l’école de Tyrannus (versets </w:t>
      </w:r>
      <w:hyperlink r:id="rId196">
        <w:r>
          <w:rPr>
            <w:lang w:val="fr_FR" w:bidi="fr_FR"/>
          </w:rPr>
          <w:rPr>
            <w:color w:val="0000EE"/>
            <w:u w:val="single"/>
          </w:rPr>
          <w:t>8–9</w:t>
        </w:r>
      </w:hyperlink>
      <w:r>
        <w:rPr>
          <w:lang w:val="fr_FR" w:bidi="fr_FR"/>
        </w:rPr>
        <w:t xml:space="preserve">), où Juifs et Grecs étaient libres de venir. Il y est resté deux ans et « tous ceux qui habitaient l’Asie, Juifs et Grecs, entendirent la parole du Seigneur » (verset </w:t>
      </w:r>
      <w:hyperlink r:id="rId197">
        <w:r>
          <w:rPr>
            <w:lang w:val="fr_FR" w:bidi="fr_FR"/>
          </w:rPr>
          <w:rPr>
            <w:color w:val="0000EE"/>
            <w:u w:val="single"/>
          </w:rPr>
          <w:t>10</w:t>
        </w:r>
      </w:hyperlink>
      <w:r>
        <w:rPr>
          <w:lang w:val="fr_FR" w:bidi="fr_FR"/>
        </w:rPr>
        <w:t>).</w:t>
      </w:r>
    </w:p>
    <w:p>
      <w:pPr/>
      <w:r>
        <w:rPr>
          <w:lang w:val="fr_FR" w:bidi="fr_FR"/>
        </w:rPr>
      </w:r>
      <w:r>
        <w:rPr>
          <w:lang w:val="fr_FR" w:bidi="fr_FR"/>
        </w:rPr>
        <w:t>L’œuvre à Éphèse a été un grand succès (</w:t>
      </w:r>
      <w:hyperlink r:id="rId198">
        <w:r>
          <w:rPr>
            <w:lang w:val="fr_FR" w:bidi="fr_FR"/>
          </w:rPr>
          <w:rPr>
            <w:color w:val="0000EE"/>
            <w:u w:val="single"/>
          </w:rPr>
          <w:t>Actes 19:10, 20, 26</w:t>
        </w:r>
      </w:hyperlink>
      <w:r>
        <w:rPr>
          <w:lang w:val="fr_FR" w:bidi="fr_FR"/>
        </w:rPr>
        <w:t>). Paul avait une porte ouverte pour un ministère efficace (</w:t>
      </w:r>
      <w:hyperlink r:id="rId199">
        <w:r>
          <w:rPr>
            <w:lang w:val="fr_FR" w:bidi="fr_FR"/>
          </w:rPr>
          <w:rPr>
            <w:color w:val="0000EE"/>
            <w:u w:val="single"/>
          </w:rPr>
          <w:t>1 Corinthiens 16:9</w:t>
        </w:r>
      </w:hyperlink>
      <w:r>
        <w:rPr>
          <w:lang w:val="fr_FR" w:bidi="fr_FR"/>
        </w:rPr>
        <w:t>), soutenu par des miracles extraordinaires (</w:t>
      </w:r>
      <w:hyperlink r:id="rId200">
        <w:r>
          <w:rPr>
            <w:lang w:val="fr_FR" w:bidi="fr_FR"/>
          </w:rPr>
          <w:rPr>
            <w:color w:val="0000EE"/>
            <w:u w:val="single"/>
          </w:rPr>
          <w:t>Actes 19:11–17</w:t>
        </w:r>
      </w:hyperlink>
      <w:r>
        <w:rPr>
          <w:lang w:val="fr_FR" w:bidi="fr_FR"/>
        </w:rPr>
        <w:t xml:space="preserve">), le fait de brûler publiquement des livres de magie de grande valeur (versets </w:t>
      </w:r>
      <w:hyperlink r:id="rId201">
        <w:r>
          <w:rPr>
            <w:lang w:val="fr_FR" w:bidi="fr_FR"/>
          </w:rPr>
          <w:rPr>
            <w:color w:val="0000EE"/>
            <w:u w:val="single"/>
          </w:rPr>
          <w:t>18–19</w:t>
        </w:r>
      </w:hyperlink>
      <w:r>
        <w:rPr>
          <w:lang w:val="fr_FR" w:bidi="fr_FR"/>
        </w:rPr>
        <w:t xml:space="preserve">), et l'assistance de fonctionnaires amicaux de la province d'Asie (verset </w:t>
      </w:r>
      <w:hyperlink r:id="rId202">
        <w:r>
          <w:rPr>
            <w:lang w:val="fr_FR" w:bidi="fr_FR"/>
          </w:rPr>
          <w:rPr>
            <w:color w:val="0000EE"/>
            <w:u w:val="single"/>
          </w:rPr>
          <w:t>31</w:t>
        </w:r>
      </w:hyperlink>
      <w:r>
        <w:rPr>
          <w:lang w:val="fr_FR" w:bidi="fr_FR"/>
        </w:rPr>
        <w:t>). Il y avait aussi de nombreux adversaires (</w:t>
      </w:r>
      <w:hyperlink r:id="rId203">
        <w:r>
          <w:rPr>
            <w:lang w:val="fr_FR" w:bidi="fr_FR"/>
          </w:rPr>
          <w:rPr>
            <w:color w:val="0000EE"/>
            <w:u w:val="single"/>
          </w:rPr>
          <w:t>1 Corinthiens 15:32</w:t>
        </w:r>
      </w:hyperlink>
      <w:r>
        <w:rPr>
          <w:lang w:val="fr_FR" w:bidi="fr_FR"/>
        </w:rPr>
        <w:t xml:space="preserve">; </w:t>
      </w:r>
      <w:hyperlink r:id="rId199">
        <w:r>
          <w:rPr>
            <w:lang w:val="fr_FR" w:bidi="fr_FR"/>
          </w:rPr>
          <w:rPr>
            <w:color w:val="0000EE"/>
            <w:u w:val="single"/>
          </w:rPr>
          <w:t>16:9</w:t>
        </w:r>
      </w:hyperlink>
      <w:r>
        <w:rPr>
          <w:lang w:val="fr_FR" w:bidi="fr_FR"/>
        </w:rPr>
        <w:t>), en particulier parmi les artisans en service au temple de Diane. Le ministère de Paul a nui à leur commerce au point de les inciter à un soulèvement (</w:t>
      </w:r>
      <w:hyperlink r:id="rId204">
        <w:r>
          <w:rPr>
            <w:lang w:val="fr_FR" w:bidi="fr_FR"/>
          </w:rPr>
          <w:rPr>
            <w:color w:val="0000EE"/>
            <w:u w:val="single"/>
          </w:rPr>
          <w:t>Actes 19:23–41</w:t>
        </w:r>
      </w:hyperlink>
      <w:r>
        <w:rPr>
          <w:lang w:val="fr_FR" w:bidi="fr_FR"/>
        </w:rPr>
        <w:t>). Paul avait l’intention de rester à Éphèse jusqu’à la Pentecôte (</w:t>
      </w:r>
      <w:hyperlink r:id="rId205">
        <w:r>
          <w:rPr>
            <w:lang w:val="fr_FR" w:bidi="fr_FR"/>
          </w:rPr>
          <w:rPr>
            <w:color w:val="0000EE"/>
            <w:u w:val="single"/>
          </w:rPr>
          <w:t>1 Corinthiens 16:8</w:t>
        </w:r>
      </w:hyperlink>
      <w:r>
        <w:rPr>
          <w:lang w:val="fr_FR" w:bidi="fr_FR"/>
        </w:rPr>
        <w:t>), mais ce tumulte semble avoir précipité son départ (</w:t>
      </w:r>
      <w:hyperlink r:id="rId206">
        <w:r>
          <w:rPr>
            <w:lang w:val="fr_FR" w:bidi="fr_FR"/>
          </w:rPr>
          <w:rPr>
            <w:color w:val="0000EE"/>
            <w:u w:val="single"/>
          </w:rPr>
          <w:t>Actes 20:1</w:t>
        </w:r>
      </w:hyperlink>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hyperlink r:id="rId207">
        <w:r>
          <w:rPr>
            <w:lang w:val="fr_FR" w:bidi="fr_FR"/>
          </w:rPr>
          <w:rPr>
            <w:color w:val="0000EE"/>
            <w:u w:val="single"/>
          </w:rPr>
          <w:t>1 Corinthiens 1:10–13</w:t>
        </w:r>
      </w:hyperlink>
      <w:r>
        <w:rPr>
          <w:lang w:val="fr_FR" w:bidi="fr_FR"/>
        </w:rPr>
        <w:t>). Ce rapport a donné lieu à une avalanche de lettres et de voyages. Paul a écrit une lettre, de nos jours perdue, à cette église (</w:t>
      </w:r>
      <w:hyperlink r:id="rId208">
        <w:r>
          <w:rPr>
            <w:lang w:val="fr_FR" w:bidi="fr_FR"/>
          </w:rPr>
          <w:rPr>
            <w:color w:val="0000EE"/>
            <w:u w:val="single"/>
          </w:rPr>
          <w:t>5:9</w:t>
        </w:r>
      </w:hyperlink>
      <w:r>
        <w:rPr>
          <w:lang w:val="fr_FR" w:bidi="fr_FR"/>
        </w:rPr>
        <w:t>). L’Église de Corinthe a écrit une lettre (</w:t>
      </w:r>
      <w:hyperlink r:id="rId209">
        <w:r>
          <w:rPr>
            <w:lang w:val="fr_FR" w:bidi="fr_FR"/>
          </w:rPr>
          <w:rPr>
            <w:color w:val="0000EE"/>
            <w:u w:val="single"/>
          </w:rPr>
          <w:t>7:1</w:t>
        </w:r>
      </w:hyperlink>
      <w:r>
        <w:rPr>
          <w:lang w:val="fr_FR" w:bidi="fr_FR"/>
        </w:rPr>
        <w:t>) et a envoyé des messagers à Paul (</w:t>
      </w:r>
      <w:hyperlink r:id="rId210">
        <w:r>
          <w:rPr>
            <w:lang w:val="fr_FR" w:bidi="fr_FR"/>
          </w:rPr>
          <w:rPr>
            <w:color w:val="0000EE"/>
            <w:u w:val="single"/>
          </w:rPr>
          <w:t>16:17</w:t>
        </w:r>
      </w:hyperlink>
      <w:r>
        <w:rPr>
          <w:lang w:val="fr_FR" w:bidi="fr_FR"/>
        </w:rPr>
        <w:t>), et Paul leur a envoyé Timothée (</w:t>
      </w:r>
      <w:hyperlink r:id="rId124">
        <w:r>
          <w:rPr>
            <w:lang w:val="fr_FR" w:bidi="fr_FR"/>
          </w:rPr>
          <w:rPr>
            <w:color w:val="0000EE"/>
            <w:u w:val="single"/>
          </w:rPr>
          <w:t>4:17</w:t>
        </w:r>
      </w:hyperlink>
      <w:r>
        <w:rPr>
          <w:lang w:val="fr_FR" w:bidi="fr_FR"/>
        </w:rPr>
        <w:t xml:space="preserve">; </w:t>
      </w:r>
      <w:hyperlink r:id="rId211">
        <w:r>
          <w:rPr>
            <w:lang w:val="fr_FR" w:bidi="fr_FR"/>
          </w:rPr>
          <w:rPr>
            <w:color w:val="0000EE"/>
            <w:u w:val="single"/>
          </w:rPr>
          <w:t>16:10</w:t>
        </w:r>
      </w:hyperlink>
      <w:r>
        <w:rPr>
          <w:lang w:val="fr_FR" w:bidi="fr_FR"/>
        </w:rPr>
        <w:t>). Paul a ensuite écrit 1 Corinthiens (53 av. J.-C.) et l’a envoyé par l’intermédiaire de Tite, qui devait le rencontrer à Troas pour lui faire part des résultats (</w:t>
      </w:r>
      <w:hyperlink r:id="rId212">
        <w:r>
          <w:rPr>
            <w:lang w:val="fr_FR" w:bidi="fr_FR"/>
          </w:rPr>
          <w:rPr>
            <w:color w:val="0000EE"/>
            <w:u w:val="single"/>
          </w:rPr>
          <w:t>2 Corinthiens 2:12–13</w:t>
        </w:r>
      </w:hyperlink>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hyperlink r:id="rId212">
        <w:r>
          <w:rPr>
            <w:lang w:val="fr_FR" w:bidi="fr_FR"/>
          </w:rPr>
          <w:rPr>
            <w:color w:val="0000EE"/>
            <w:u w:val="single"/>
          </w:rPr>
          <w:t>2 Corinthiens 2:12–13</w:t>
        </w:r>
      </w:hyperlink>
      <w:r>
        <w:rPr>
          <w:lang w:val="fr_FR" w:bidi="fr_FR"/>
        </w:rPr>
        <w:t>). Là, il a finalement été réconforté par Tite (</w:t>
      </w:r>
      <w:hyperlink r:id="rId213">
        <w:r>
          <w:rPr>
            <w:lang w:val="fr_FR" w:bidi="fr_FR"/>
          </w:rPr>
          <w:rPr>
            <w:color w:val="0000EE"/>
            <w:u w:val="single"/>
          </w:rPr>
          <w:t>7:5–7</w:t>
        </w:r>
      </w:hyperlink>
      <w:r>
        <w:rPr>
          <w:lang w:val="fr_FR" w:bidi="fr_FR"/>
        </w:rPr>
        <w:t xml:space="preserve">) et il s’est réjoui de la nouvelle de la repentance, de l’ardeur, du désir et du zèle des Corinthiens (versets </w:t>
      </w:r>
      <w:hyperlink r:id="rId214">
        <w:r>
          <w:rPr>
            <w:lang w:val="fr_FR" w:bidi="fr_FR"/>
          </w:rPr>
          <w:rPr>
            <w:color w:val="0000EE"/>
            <w:u w:val="single"/>
          </w:rPr>
          <w:t>8–16</w:t>
        </w:r>
      </w:hyperlink>
      <w:r>
        <w:rPr>
          <w:lang w:val="fr_FR" w:bidi="fr_FR"/>
        </w:rPr>
        <w:t>). Paul a écrit 2 Corinthiens quand il était en Macédoine (54 av. J.-C.), a parcouru le nord-ouest pour proclamer la bonne nouvelle de Christ en Illyrie (</w:t>
      </w:r>
      <w:hyperlink r:id="rId215">
        <w:r>
          <w:rPr>
            <w:lang w:val="fr_FR" w:bidi="fr_FR"/>
          </w:rPr>
          <w:rPr>
            <w:color w:val="0000EE"/>
            <w:u w:val="single"/>
          </w:rPr>
          <w:t>Romains 15:19</w:t>
        </w:r>
      </w:hyperlink>
      <w:r>
        <w:rPr>
          <w:lang w:val="fr_FR" w:bidi="fr_FR"/>
        </w:rPr>
        <w:t>), puis il s’est dirigé vers le sud, vers l’Achaïe et sa troisième visite à Corinthe (</w:t>
      </w:r>
      <w:hyperlink r:id="rId216">
        <w:r>
          <w:rPr>
            <w:lang w:val="fr_FR" w:bidi="fr_FR"/>
          </w:rPr>
          <w:rPr>
            <w:color w:val="0000EE"/>
            <w:u w:val="single"/>
          </w:rPr>
          <w:t>Actes 19:21</w:t>
        </w:r>
      </w:hyperlink>
      <w:r>
        <w:rPr>
          <w:lang w:val="fr_FR" w:bidi="fr_FR"/>
        </w:rPr>
        <w:t xml:space="preserve">; </w:t>
      </w:r>
      <w:hyperlink r:id="rId217">
        <w:r>
          <w:rPr>
            <w:lang w:val="fr_FR" w:bidi="fr_FR"/>
          </w:rPr>
          <w:rPr>
            <w:color w:val="0000EE"/>
            <w:u w:val="single"/>
          </w:rPr>
          <w:t>20:1–3</w:t>
        </w:r>
      </w:hyperlink>
      <w:r>
        <w:rPr>
          <w:lang w:val="fr_FR" w:bidi="fr_FR"/>
        </w:rPr>
        <w:t xml:space="preserve">; </w:t>
      </w:r>
      <w:hyperlink r:id="rId218">
        <w:r>
          <w:rPr>
            <w:lang w:val="fr_FR" w:bidi="fr_FR"/>
          </w:rPr>
          <w:rPr>
            <w:color w:val="0000EE"/>
            <w:u w:val="single"/>
          </w:rPr>
          <w:t>2 Corinthiens 13:1</w:t>
        </w:r>
      </w:hyperlink>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hyperlink r:id="rId219">
        <w:r>
          <w:rPr>
            <w:lang w:val="fr_FR" w:bidi="fr_FR"/>
          </w:rPr>
          <w:rPr>
            <w:color w:val="0000EE"/>
            <w:u w:val="single"/>
          </w:rPr>
          <w:t>Romains 16</w:t>
        </w:r>
      </w:hyperlink>
      <w:r>
        <w:rPr>
          <w:lang w:val="fr_FR" w:bidi="fr_FR"/>
        </w:rPr>
        <w:t>) et avait depuis longtemps l’intention de s’y rendre (</w:t>
      </w:r>
      <w:hyperlink r:id="rId220">
        <w:r>
          <w:rPr>
            <w:lang w:val="fr_FR" w:bidi="fr_FR"/>
          </w:rPr>
          <w:rPr>
            <w:color w:val="0000EE"/>
            <w:u w:val="single"/>
          </w:rPr>
          <w:t>1:10–15</w:t>
        </w:r>
      </w:hyperlink>
      <w:r>
        <w:rPr>
          <w:lang w:val="fr_FR" w:bidi="fr_FR"/>
        </w:rPr>
        <w:t>). Il envisageait de faire parvenir à Jérusalem une collecte provenant des Églises païennes (</w:t>
      </w:r>
      <w:hyperlink r:id="rId71">
        <w:r>
          <w:rPr>
            <w:lang w:val="fr_FR" w:bidi="fr_FR"/>
          </w:rPr>
          <w:rPr>
            <w:color w:val="0000EE"/>
            <w:u w:val="single"/>
          </w:rPr>
          <w:t>Actes 20:35</w:t>
        </w:r>
      </w:hyperlink>
      <w:r>
        <w:rPr>
          <w:lang w:val="fr_FR" w:bidi="fr_FR"/>
        </w:rPr>
        <w:t xml:space="preserve">; </w:t>
      </w:r>
      <w:hyperlink r:id="rId221">
        <w:r>
          <w:rPr>
            <w:lang w:val="fr_FR" w:bidi="fr_FR"/>
          </w:rPr>
          <w:rPr>
            <w:color w:val="0000EE"/>
            <w:u w:val="single"/>
          </w:rPr>
          <w:t>Romains 15:25–26</w:t>
        </w:r>
      </w:hyperlink>
      <w:r>
        <w:rPr>
          <w:lang w:val="fr_FR" w:bidi="fr_FR"/>
        </w:rPr>
        <w:t xml:space="preserve">; </w:t>
      </w:r>
      <w:hyperlink r:id="rId222">
        <w:r>
          <w:rPr>
            <w:lang w:val="fr_FR" w:bidi="fr_FR"/>
          </w:rPr>
          <w:rPr>
            <w:color w:val="0000EE"/>
            <w:u w:val="single"/>
          </w:rPr>
          <w:t>1 Corinthiens 16:1</w:t>
        </w:r>
      </w:hyperlink>
      <w:r>
        <w:rPr>
          <w:lang w:val="fr_FR" w:bidi="fr_FR"/>
        </w:rPr>
        <w:t>), puis de se rendre à Rome (</w:t>
      </w:r>
      <w:hyperlink r:id="rId216">
        <w:r>
          <w:rPr>
            <w:lang w:val="fr_FR" w:bidi="fr_FR"/>
          </w:rPr>
          <w:rPr>
            <w:color w:val="0000EE"/>
            <w:u w:val="single"/>
          </w:rPr>
          <w:t>Actes 19:21</w:t>
        </w:r>
      </w:hyperlink>
      <w:r>
        <w:rPr>
          <w:lang w:val="fr_FR" w:bidi="fr_FR"/>
        </w:rPr>
        <w:t>) sur le chemin de l’Espagne (</w:t>
      </w:r>
      <w:hyperlink r:id="rId223">
        <w:r>
          <w:rPr>
            <w:lang w:val="fr_FR" w:bidi="fr_FR"/>
          </w:rPr>
          <w:rPr>
            <w:color w:val="0000EE"/>
            <w:u w:val="single"/>
          </w:rPr>
          <w:t>Romains 15:23–24</w:t>
        </w:r>
      </w:hyperlink>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hyperlink r:id="rId224">
        <w:r>
          <w:rPr>
            <w:lang w:val="fr_FR" w:bidi="fr_FR"/>
          </w:rPr>
          <w:rPr>
            <w:color w:val="0000EE"/>
            <w:u w:val="single"/>
          </w:rPr>
          <w:t>Actes 20:22–24, 38</w:t>
        </w:r>
      </w:hyperlink>
      <w:r>
        <w:rPr>
          <w:lang w:val="fr_FR" w:bidi="fr_FR"/>
        </w:rPr>
        <w:t xml:space="preserve">; </w:t>
      </w:r>
      <w:hyperlink r:id="rId225">
        <w:r>
          <w:rPr>
            <w:lang w:val="fr_FR" w:bidi="fr_FR"/>
          </w:rPr>
          <w:rPr>
            <w:color w:val="0000EE"/>
            <w:u w:val="single"/>
          </w:rPr>
          <w:t>21:4, 10–15</w:t>
        </w:r>
      </w:hyperlink>
      <w:r>
        <w:rPr>
          <w:lang w:val="fr_FR" w:bidi="fr_FR"/>
        </w:rPr>
        <w:t xml:space="preserve">). Cependant, la requête de prière en </w:t>
      </w:r>
      <w:hyperlink r:id="rId226">
        <w:r>
          <w:rPr>
            <w:lang w:val="fr_FR" w:bidi="fr_FR"/>
          </w:rPr>
          <w:rPr>
            <w:color w:val="0000EE"/>
            <w:u w:val="single"/>
          </w:rPr>
          <w:t>Romains 15:30–32</w:t>
        </w:r>
      </w:hyperlink>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hyperlink r:id="rId227">
        <w:r>
          <w:rPr>
            <w:lang w:val="fr_FR" w:bidi="fr_FR"/>
          </w:rPr>
          <w:rPr>
            <w:color w:val="0000EE"/>
            <w:u w:val="single"/>
          </w:rPr>
          <w:t>Actes 20:16</w:t>
        </w:r>
      </w:hyperlink>
      <w:r>
        <w:rPr>
          <w:lang w:val="fr_FR" w:bidi="fr_FR"/>
        </w:rPr>
        <w:t xml:space="preserve">). Ils sont partis d’Achaïe par voie terrestre, ont traversé la Macédoine et sont arrivés à Philippes à temps pour la Pâque (printemps 56 av. J.-C., verset </w:t>
      </w:r>
      <w:hyperlink r:id="rId228">
        <w:r>
          <w:rPr>
            <w:lang w:val="fr_FR" w:bidi="fr_FR"/>
          </w:rPr>
          <w:rPr>
            <w:color w:val="0000EE"/>
            <w:u w:val="single"/>
          </w:rPr>
          <w:t>6</w:t>
        </w:r>
      </w:hyperlink>
      <w:r>
        <w:rPr>
          <w:lang w:val="fr_FR" w:bidi="fr_FR"/>
        </w:rPr>
        <w:t xml:space="preserve">). Traversant la mer jusqu’à Troas, ils ont rendu visite aux frères (versets </w:t>
      </w:r>
      <w:hyperlink r:id="rId229">
        <w:r>
          <w:rPr>
            <w:lang w:val="fr_FR" w:bidi="fr_FR"/>
          </w:rPr>
          <w:rPr>
            <w:color w:val="0000EE"/>
            <w:u w:val="single"/>
          </w:rPr>
          <w:t>7–12</w:t>
        </w:r>
      </w:hyperlink>
      <w:r>
        <w:rPr>
          <w:lang w:val="fr_FR" w:bidi="fr_FR"/>
        </w:rPr>
        <w:t xml:space="preserve">), puis ils ont navigué à travers l’archipel de l’est de la mer Égée jusqu’à Milet (versets </w:t>
      </w:r>
      <w:hyperlink r:id="rId230">
        <w:r>
          <w:rPr>
            <w:lang w:val="fr_FR" w:bidi="fr_FR"/>
          </w:rPr>
          <w:rPr>
            <w:color w:val="0000EE"/>
            <w:u w:val="single"/>
          </w:rPr>
          <w:t>13–16</w:t>
        </w:r>
      </w:hyperlink>
      <w:r>
        <w:rPr>
          <w:lang w:val="fr_FR" w:bidi="fr_FR"/>
        </w:rPr>
        <w:t xml:space="preserve">). De Milet, Paul a envoyé chercher les anciens d’Éphèse, auxquels il a adressé un discours passionné contenant ses propres avertissements (versets </w:t>
      </w:r>
      <w:hyperlink r:id="rId231">
        <w:r>
          <w:rPr>
            <w:lang w:val="fr_FR" w:bidi="fr_FR"/>
          </w:rPr>
          <w:rPr>
            <w:color w:val="0000EE"/>
            <w:u w:val="single"/>
          </w:rPr>
          <w:t>17–38</w:t>
        </w:r>
      </w:hyperlink>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hyperlink r:id="rId232">
        <w:r>
          <w:rPr>
            <w:lang w:val="fr_FR" w:bidi="fr_FR"/>
          </w:rPr>
          <w:rPr>
            <w:color w:val="0000EE"/>
            <w:u w:val="single"/>
          </w:rPr>
          <w:t>Actes 21:1–2</w:t>
        </w:r>
      </w:hyperlink>
      <w:r>
        <w:rPr>
          <w:lang w:val="fr_FR" w:bidi="fr_FR"/>
        </w:rPr>
        <w:t xml:space="preserve">). Une route directe vers Tyr les a conduits à proximité de Chypre, avec les souvenirs de Barnabas et de Sergius Paulus. (verset </w:t>
      </w:r>
      <w:hyperlink r:id="rId233">
        <w:r>
          <w:rPr>
            <w:lang w:val="fr_FR" w:bidi="fr_FR"/>
          </w:rPr>
          <w:rPr>
            <w:color w:val="0000EE"/>
            <w:u w:val="single"/>
          </w:rPr>
          <w:t>3</w:t>
        </w:r>
      </w:hyperlink>
      <w:r>
        <w:rPr>
          <w:lang w:val="fr_FR" w:bidi="fr_FR"/>
        </w:rPr>
        <w:t xml:space="preserve">). « Par l'Esprit » les disciples de Tyr « disaient à Paul de ne pas monter à Jérusalem » (verset </w:t>
      </w:r>
      <w:hyperlink r:id="rId234">
        <w:r>
          <w:rPr>
            <w:lang w:val="fr_FR" w:bidi="fr_FR"/>
          </w:rPr>
          <w:rPr>
            <w:color w:val="0000EE"/>
            <w:u w:val="single"/>
          </w:rPr>
          <w:t>4</w:t>
        </w:r>
      </w:hyperlink>
      <w:r>
        <w:rPr>
          <w:lang w:val="fr_FR" w:bidi="fr_FR"/>
        </w:rPr>
        <w:t>), mais il a poursuivi sa route jusqu’à Césarée, où il s’est installé avec ses compagnons chez Philippe, qui avait déjà servi avec le martyr Étienne (</w:t>
      </w:r>
      <w:hyperlink r:id="rId235">
        <w:r>
          <w:rPr>
            <w:lang w:val="fr_FR" w:bidi="fr_FR"/>
          </w:rPr>
          <w:rPr>
            <w:color w:val="0000EE"/>
            <w:u w:val="single"/>
          </w:rPr>
          <w:t>21:8</w:t>
        </w:r>
      </w:hyperlink>
      <w:r>
        <w:rPr>
          <w:lang w:val="fr_FR" w:bidi="fr_FR"/>
        </w:rPr>
        <w:t xml:space="preserve">; cf. </w:t>
      </w:r>
      <w:hyperlink r:id="rId236">
        <w:r>
          <w:rPr>
            <w:lang w:val="fr_FR" w:bidi="fr_FR"/>
          </w:rPr>
          <w:rPr>
            <w:color w:val="0000EE"/>
            <w:u w:val="single"/>
          </w:rPr>
          <w:t>6:5</w:t>
        </w:r>
      </w:hyperlink>
      <w:r>
        <w:rPr>
          <w:lang w:val="fr_FR" w:bidi="fr_FR"/>
        </w:rPr>
        <w:t>). À Césarée, Paul ne s’est pas laissé pas convaincre par une prophétie particulièrement dramatique de son arrestation prochaine (</w:t>
      </w:r>
      <w:hyperlink r:id="rId237">
        <w:r>
          <w:rPr>
            <w:lang w:val="fr_FR" w:bidi="fr_FR"/>
          </w:rPr>
          <w:rPr>
            <w:color w:val="0000EE"/>
            <w:u w:val="single"/>
          </w:rPr>
          <w:t>21:10–14</w:t>
        </w:r>
      </w:hyperlink>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hyperlink r:id="rId238">
        <w:r>
          <w:rPr>
            <w:lang w:val="fr_FR" w:bidi="fr_FR"/>
          </w:rPr>
          <w:rPr>
            <w:color w:val="0000EE"/>
            <w:u w:val="single"/>
          </w:rPr>
          <w:t>Actes 21:15–17</w:t>
        </w:r>
      </w:hyperlink>
      <w:r>
        <w:rPr>
          <w:lang w:val="fr_FR" w:bidi="fr_FR"/>
        </w:rPr>
        <w:t xml:space="preserve">). Jacques et les anciens de l’Église ont loué Dieu lorsqu’ils ont entendu parler de ses œuvres par l’intermédiaire de Paul parmi les Païens (versets </w:t>
      </w:r>
      <w:hyperlink r:id="rId239">
        <w:r>
          <w:rPr>
            <w:lang w:val="fr_FR" w:bidi="fr_FR"/>
          </w:rPr>
          <w:rPr>
            <w:color w:val="0000EE"/>
            <w:u w:val="single"/>
          </w:rPr>
          <w:t>18–20</w:t>
        </w:r>
      </w:hyperlink>
      <w:r>
        <w:rPr>
          <w:lang w:val="fr_FR" w:bidi="fr_FR"/>
        </w:rPr>
        <w:t>), et lorsqu’ils ont reçu la collecte des églises (</w:t>
      </w:r>
      <w:hyperlink r:id="rId240">
        <w:r>
          <w:rPr>
            <w:lang w:val="fr_FR" w:bidi="fr_FR"/>
          </w:rPr>
          <w:rPr>
            <w:color w:val="0000EE"/>
            <w:u w:val="single"/>
          </w:rPr>
          <w:t>24:17</w:t>
        </w:r>
      </w:hyperlink>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hyperlink r:id="rId241">
        <w:r>
          <w:rPr>
            <w:lang w:val="fr_FR" w:bidi="fr_FR"/>
          </w:rPr>
          <w:rPr>
            <w:color w:val="0000EE"/>
            <w:u w:val="single"/>
          </w:rPr>
          <w:t>21:21–24</w:t>
        </w:r>
      </w:hyperlink>
      <w:r>
        <w:rPr>
          <w:lang w:val="fr_FR" w:bidi="fr_FR"/>
        </w:rPr>
        <w:t xml:space="preserve">). </w:t>
      </w:r>
      <w:hyperlink r:id="rId242">
        <w:r>
          <w:rPr>
            <w:lang w:val="fr_FR" w:bidi="fr_FR"/>
          </w:rPr>
          <w:rPr>
            <w:color w:val="0000EE"/>
            <w:u w:val="single"/>
          </w:rPr>
          <w:t>Actes 21:25</w:t>
        </w:r>
      </w:hyperlink>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hyperlink r:id="rId228">
        <w:r>
          <w:rPr>
            <w:lang w:val="fr_FR" w:bidi="fr_FR"/>
          </w:rPr>
          <w:rPr>
            <w:color w:val="0000EE"/>
            <w:u w:val="single"/>
          </w:rPr>
          <w:t>Actes 20:6</w:t>
        </w:r>
      </w:hyperlink>
      <w:r>
        <w:rPr>
          <w:lang w:val="fr_FR" w:bidi="fr_FR"/>
        </w:rPr>
        <w:t>), comme Jésus et les premiers disciples de Jérusalem. Il s’est également coupé les cheveux lors d’un vœu à Cenchrées (</w:t>
      </w:r>
      <w:hyperlink r:id="rId243">
        <w:r>
          <w:rPr>
            <w:lang w:val="fr_FR" w:bidi="fr_FR"/>
          </w:rPr>
          <w:rPr>
            <w:color w:val="0000EE"/>
            <w:u w:val="single"/>
          </w:rPr>
          <w:t>18:18</w:t>
        </w:r>
      </w:hyperlink>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hyperlink r:id="rId244">
        <w:r>
          <w:rPr>
            <w:lang w:val="fr_FR" w:bidi="fr_FR"/>
          </w:rPr>
          <w:rPr>
            <w:color w:val="0000EE"/>
            <w:u w:val="single"/>
          </w:rPr>
          <w:t>21:27–29</w:t>
        </w:r>
      </w:hyperlink>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hyperlink r:id="rId245">
        <w:r>
          <w:rPr>
            <w:lang w:val="fr_FR" w:bidi="fr_FR"/>
          </w:rPr>
          <w:rPr>
            <w:color w:val="0000EE"/>
            <w:u w:val="single"/>
          </w:rPr>
          <w:t>Actes 21:30–36</w:t>
        </w:r>
      </w:hyperlink>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hyperlink r:id="rId246">
        <w:r>
          <w:rPr>
            <w:lang w:val="fr_FR" w:bidi="fr_FR"/>
          </w:rPr>
          <w:rPr>
            <w:color w:val="0000EE"/>
            <w:u w:val="single"/>
          </w:rPr>
          <w:t>37–38</w:t>
        </w:r>
      </w:hyperlink>
      <w:r>
        <w:rPr>
          <w:lang w:val="fr_FR" w:bidi="fr_FR"/>
        </w:rPr>
        <w:t xml:space="preserve">). Autorisé à s’adresser à la foule, il l’a fait en araméen, langue alors courante en Israël (versets </w:t>
      </w:r>
      <w:hyperlink r:id="rId247">
        <w:r>
          <w:rPr>
            <w:lang w:val="fr_FR" w:bidi="fr_FR"/>
          </w:rPr>
          <w:rPr>
            <w:color w:val="0000EE"/>
            <w:u w:val="single"/>
          </w:rPr>
          <w:t>39–40</w:t>
        </w:r>
      </w:hyperlink>
      <w:r>
        <w:rPr>
          <w:lang w:val="fr_FR" w:bidi="fr_FR"/>
        </w:rPr>
        <w:t>). La foule silencieuse a écouté avec intérêt la défense de Paul jusqu’à ce qu’il prononce le mot « Païens ». À ce moment-là, la foule a repris ses menaces et ses violences, et Paul a été emmené dans la caserne (</w:t>
      </w:r>
      <w:hyperlink r:id="rId248">
        <w:r>
          <w:rPr>
            <w:lang w:val="fr_FR" w:bidi="fr_FR"/>
          </w:rPr>
          <w:rPr>
            <w:color w:val="0000EE"/>
            <w:u w:val="single"/>
          </w:rPr>
          <w:t>22:1–24</w:t>
        </w:r>
      </w:hyperlink>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hyperlink r:id="rId249">
        <w:r>
          <w:rPr>
            <w:lang w:val="fr_FR" w:bidi="fr_FR"/>
          </w:rPr>
          <w:rPr>
            <w:color w:val="0000EE"/>
            <w:u w:val="single"/>
          </w:rPr>
          <w:t>25–30</w:t>
        </w:r>
      </w:hyperlink>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hyperlink r:id="rId250">
        <w:r>
          <w:rPr>
            <w:lang w:val="fr_FR" w:bidi="fr_FR"/>
          </w:rPr>
          <w:rPr>
            <w:color w:val="0000EE"/>
            <w:u w:val="single"/>
          </w:rPr>
          <w:t>Actes 23:1–9</w:t>
        </w:r>
      </w:hyperlink>
      <w:r>
        <w:rPr>
          <w:lang w:val="fr_FR" w:bidi="fr_FR"/>
        </w:rPr>
        <w:t xml:space="preserve">). Paul a à nouveau été sauvé, cette fois des factions contestataires de la direction juive, et emmené à la caserne, où le Seigneur l’a encouragé en lui promettant qu’il irait à Rome (56 av. J.-C., versets </w:t>
      </w:r>
      <w:hyperlink r:id="rId251">
        <w:r>
          <w:rPr>
            <w:lang w:val="fr_FR" w:bidi="fr_FR"/>
          </w:rPr>
          <w:rPr>
            <w:color w:val="0000EE"/>
            <w:u w:val="single"/>
          </w:rPr>
          <w:t>10–11</w:t>
        </w:r>
      </w:hyperlink>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hyperlink r:id="rId252">
        <w:r>
          <w:rPr>
            <w:lang w:val="fr_FR" w:bidi="fr_FR"/>
          </w:rPr>
          <w:rPr>
            <w:color w:val="0000EE"/>
            <w:u w:val="single"/>
          </w:rPr>
          <w:t>Actes 23:12–15</w:t>
        </w:r>
      </w:hyperlink>
      <w:r>
        <w:rPr>
          <w:lang w:val="fr_FR" w:bidi="fr_FR"/>
        </w:rPr>
        <w:t xml:space="preserve">). Ils ont presque réussi, mais avec l’aide du fils de la sœur de Paul (verset </w:t>
      </w:r>
      <w:hyperlink r:id="rId29">
        <w:r>
          <w:rPr>
            <w:lang w:val="fr_FR" w:bidi="fr_FR"/>
          </w:rPr>
          <w:rPr>
            <w:color w:val="0000EE"/>
            <w:u w:val="single"/>
          </w:rPr>
          <w:t>16</w:t>
        </w:r>
      </w:hyperlink>
      <w:r>
        <w:rPr>
          <w:lang w:val="fr_FR" w:bidi="fr_FR"/>
        </w:rPr>
        <w:t xml:space="preserve">), ce complot a été démasqué. Pour sa sécurité, Paul a été conduit à Jérusalem à Césarée sous la garde de 470 soldats et remis à la garde de Félix, le gouverneur (versets </w:t>
      </w:r>
      <w:hyperlink r:id="rId253">
        <w:r>
          <w:rPr>
            <w:lang w:val="fr_FR" w:bidi="fr_FR"/>
          </w:rPr>
          <w:rPr>
            <w:color w:val="0000EE"/>
            <w:u w:val="single"/>
          </w:rPr>
          <w:t>16–35</w:t>
        </w:r>
      </w:hyperlink>
      <w:r>
        <w:rPr>
          <w:lang w:val="fr_FR" w:bidi="fr_FR"/>
        </w:rPr>
        <w:t>). Des audiences non concluantes devant Félix (</w:t>
      </w:r>
      <w:hyperlink r:id="rId254">
        <w:r>
          <w:rPr>
            <w:lang w:val="fr_FR" w:bidi="fr_FR"/>
          </w:rPr>
          <w:rPr>
            <w:color w:val="0000EE"/>
            <w:u w:val="single"/>
          </w:rPr>
          <w:t>Actes 24</w:t>
        </w:r>
      </w:hyperlink>
      <w:r>
        <w:rPr>
          <w:lang w:val="fr_FR" w:bidi="fr_FR"/>
        </w:rPr>
        <w:t>), puis devant son successeur, Festus (</w:t>
      </w:r>
      <w:hyperlink r:id="rId255">
        <w:r>
          <w:rPr>
            <w:lang w:val="fr_FR" w:bidi="fr_FR"/>
          </w:rPr>
          <w:rPr>
            <w:color w:val="0000EE"/>
            <w:u w:val="single"/>
          </w:rPr>
          <w:t>25:1–12</w:t>
        </w:r>
      </w:hyperlink>
      <w:r>
        <w:rPr>
          <w:lang w:val="fr_FR" w:bidi="fr_FR"/>
        </w:rPr>
        <w:t>) et devant le roi Agrippa (</w:t>
      </w:r>
      <w:hyperlink r:id="rId256">
        <w:r>
          <w:rPr>
            <w:lang w:val="fr_FR" w:bidi="fr_FR"/>
          </w:rPr>
          <w:rPr>
            <w:color w:val="0000EE"/>
            <w:u w:val="single"/>
          </w:rPr>
          <w:t>25:23–26:32</w:t>
        </w:r>
      </w:hyperlink>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hyperlink r:id="rId257">
        <w:r>
          <w:rPr>
            <w:lang w:val="fr_FR" w:bidi="fr_FR"/>
          </w:rPr>
          <w:rPr>
            <w:color w:val="0000EE"/>
            <w:u w:val="single"/>
          </w:rPr>
          <w:t>25:9–12</w:t>
        </w:r>
      </w:hyperlink>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hyperlink r:id="rId258">
        <w:r>
          <w:rPr>
            <w:lang w:val="fr_FR" w:bidi="fr_FR"/>
          </w:rPr>
          <w:rPr>
            <w:color w:val="0000EE"/>
            <w:u w:val="single"/>
          </w:rPr>
          <w:t>Actes 27:1–28:16</w:t>
        </w:r>
      </w:hyperlink>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hyperlink r:id="rId259">
        <w:r>
          <w:rPr>
            <w:lang w:val="fr_FR" w:bidi="fr_FR"/>
          </w:rPr>
          <w:rPr>
            <w:color w:val="0000EE"/>
            <w:u w:val="single"/>
          </w:rPr>
          <w:t>Éphésiens 6:20</w:t>
        </w:r>
      </w:hyperlink>
      <w:r>
        <w:rPr>
          <w:lang w:val="fr_FR" w:bidi="fr_FR"/>
        </w:rPr>
        <w:t>), qui, guidé et encouragé par son Dieu (</w:t>
      </w:r>
      <w:hyperlink r:id="rId260">
        <w:r>
          <w:rPr>
            <w:lang w:val="fr_FR" w:bidi="fr_FR"/>
          </w:rPr>
          <w:rPr>
            <w:color w:val="0000EE"/>
            <w:u w:val="single"/>
          </w:rPr>
          <w:t>Actes 27:23–26</w:t>
        </w:r>
      </w:hyperlink>
      <w:r>
        <w:rPr>
          <w:lang w:val="fr_FR" w:bidi="fr_FR"/>
        </w:rPr>
        <w:t xml:space="preserve">), a conduit les 276 personnes à bord en lieu sûr (verset </w:t>
      </w:r>
      <w:hyperlink r:id="rId261">
        <w:r>
          <w:rPr>
            <w:lang w:val="fr_FR" w:bidi="fr_FR"/>
          </w:rPr>
          <w:rPr>
            <w:color w:val="0000EE"/>
            <w:u w:val="single"/>
          </w:rPr>
          <w:t>37</w:t>
        </w:r>
      </w:hyperlink>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hyperlink r:id="rId262">
        <w:r>
          <w:rPr>
            <w:lang w:val="fr_FR" w:bidi="fr_FR"/>
          </w:rPr>
          <w:rPr>
            <w:color w:val="0000EE"/>
            <w:u w:val="single"/>
          </w:rPr>
          <w:t>Actes 28:13–16</w:t>
        </w:r>
      </w:hyperlink>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hyperlink r:id="rId263">
        <w:r>
          <w:rPr>
            <w:lang w:val="fr_FR" w:bidi="fr_FR"/>
          </w:rPr>
          <w:rPr>
            <w:color w:val="0000EE"/>
            <w:u w:val="single"/>
          </w:rPr>
          <w:t>Actes 28:16, 30</w:t>
        </w:r>
      </w:hyperlink>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hyperlink r:id="rId264">
        <w:r>
          <w:rPr>
            <w:lang w:val="fr_FR" w:bidi="fr_FR"/>
          </w:rPr>
          <w:rPr>
            <w:color w:val="0000EE"/>
            <w:u w:val="single"/>
          </w:rPr>
          <w:t>17–28</w:t>
        </w:r>
      </w:hyperlink>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hyperlink r:id="rId265">
        <w:r>
          <w:rPr>
            <w:lang w:val="fr_FR" w:bidi="fr_FR"/>
          </w:rPr>
          <w:rPr>
            <w:color w:val="0000EE"/>
            <w:u w:val="single"/>
          </w:rPr>
          <w:t>Romains 15:28</w:t>
        </w:r>
      </w:hyperlink>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hyperlink r:id="rId266">
        <w:r>
          <w:rPr>
            <w:lang w:val="fr_FR" w:bidi="fr_FR"/>
          </w:rPr>
          <w:rPr>
            <w:color w:val="0000EE"/>
            <w:u w:val="single"/>
          </w:rPr>
          <w:t>2 Corinthiens 11:28</w:t>
        </w:r>
      </w:hyperlink>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hyperlink r:id="rId267">
        <w:r>
          <w:rPr>
            <w:lang w:val="fr_FR" w:bidi="fr_FR"/>
          </w:rPr>
          <w:rPr>
            <w:color w:val="0000EE"/>
            <w:u w:val="single"/>
          </w:rPr>
          <w:t>Tite 1:5</w:t>
        </w:r>
      </w:hyperlink>
      <w:r>
        <w:rPr>
          <w:lang w:val="fr_FR" w:bidi="fr_FR"/>
        </w:rPr>
        <w:t>) et est passé par Milet, au sud d’Éphèse, où il a laissé Trophime malade (</w:t>
      </w:r>
      <w:hyperlink r:id="rId268">
        <w:r>
          <w:rPr>
            <w:lang w:val="fr_FR" w:bidi="fr_FR"/>
          </w:rPr>
          <w:rPr>
            <w:color w:val="0000EE"/>
            <w:u w:val="single"/>
          </w:rPr>
          <w:t>2 Timothée 4:20</w:t>
        </w:r>
      </w:hyperlink>
      <w:r>
        <w:rPr>
          <w:lang w:val="fr_FR" w:bidi="fr_FR"/>
        </w:rPr>
        <w:t>). Se dirigeant vers la Macédoine, Paul a rendu visite à Timothée à Éphèse (</w:t>
      </w:r>
      <w:hyperlink r:id="rId269">
        <w:r>
          <w:rPr>
            <w:lang w:val="fr_FR" w:bidi="fr_FR"/>
          </w:rPr>
          <w:rPr>
            <w:color w:val="0000EE"/>
            <w:u w:val="single"/>
          </w:rPr>
          <w:t>1 Timothée 1:3</w:t>
        </w:r>
      </w:hyperlink>
      <w:r>
        <w:rPr>
          <w:lang w:val="fr_FR" w:bidi="fr_FR"/>
        </w:rPr>
        <w:t>). En chemin, Paul a laissé son manteau et ses livres à Carpus à Troas (</w:t>
      </w:r>
      <w:hyperlink r:id="rId270">
        <w:r>
          <w:rPr>
            <w:lang w:val="fr_FR" w:bidi="fr_FR"/>
          </w:rPr>
          <w:rPr>
            <w:color w:val="0000EE"/>
            <w:u w:val="single"/>
          </w:rPr>
          <w:t>2 Timothée 4:13</w:t>
        </w:r>
      </w:hyperlink>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hyperlink r:id="rId271">
        <w:r>
          <w:rPr>
            <w:lang w:val="fr_FR" w:bidi="fr_FR"/>
          </w:rPr>
          <w:rPr>
            <w:color w:val="0000EE"/>
            <w:u w:val="single"/>
          </w:rPr>
          <w:t>Tite 3:12</w:t>
        </w:r>
      </w:hyperlink>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hyperlink r:id="rId272">
        <w:r>
          <w:rPr>
            <w:lang w:val="fr_FR" w:bidi="fr_FR"/>
          </w:rPr>
          <w:rPr>
            <w:color w:val="0000EE"/>
            <w:u w:val="single"/>
          </w:rPr>
          <w:t>Tite 3:13</w:t>
        </w:r>
      </w:hyperlink>
      <w:r>
        <w:rPr>
          <w:lang w:val="fr_FR" w:bidi="fr_FR"/>
        </w:rPr>
        <w:t>), qui est toujours associé à Paul dix ans ou plus après sa première apparition à Éphèse (</w:t>
      </w:r>
      <w:hyperlink r:id="rId273">
        <w:r>
          <w:rPr>
            <w:lang w:val="fr_FR" w:bidi="fr_FR"/>
          </w:rPr>
          <w:rPr>
            <w:color w:val="0000EE"/>
            <w:u w:val="single"/>
          </w:rPr>
          <w:t>Actes 18:24</w:t>
        </w:r>
      </w:hyperlink>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hyperlink r:id="rId270">
        <w:r>
          <w:rPr>
            <w:lang w:val="fr_FR" w:bidi="fr_FR"/>
          </w:rPr>
          <w:rPr>
            <w:color w:val="0000EE"/>
            <w:u w:val="single"/>
          </w:rPr>
          <w:t>2 Timothée 4:13</w:t>
        </w:r>
      </w:hyperlink>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hyperlink r:id="rId274">
        <w:r>
          <w:rPr>
            <w:lang w:val="fr_FR" w:bidi="fr_FR"/>
          </w:rPr>
          <w:rPr>
            <w:color w:val="0000EE"/>
            <w:u w:val="single"/>
          </w:rPr>
          <w:t>13, 21</w:t>
        </w:r>
      </w:hyperlink>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hyperlink r:id="rId275">
        <w:r>
          <w:rPr>
            <w:lang w:val="fr_FR" w:bidi="fr_FR"/>
          </w:rPr>
          <w:rPr>
            <w:color w:val="0000EE"/>
            <w:u w:val="single"/>
          </w:rPr>
          <w:t>2 Timothée 4:16</w:t>
        </w:r>
      </w:hyperlink>
      <w:r>
        <w:rPr>
          <w:lang w:val="fr_FR" w:bidi="fr_FR"/>
        </w:rPr>
        <w:t>), notamment tous ses collaborateurs en Asie (</w:t>
      </w:r>
      <w:hyperlink r:id="rId276">
        <w:r>
          <w:rPr>
            <w:lang w:val="fr_FR" w:bidi="fr_FR"/>
          </w:rPr>
          <w:rPr>
            <w:color w:val="0000EE"/>
            <w:u w:val="single"/>
          </w:rPr>
          <w:t>1:15</w:t>
        </w:r>
      </w:hyperlink>
      <w:r>
        <w:rPr>
          <w:lang w:val="fr_FR" w:bidi="fr_FR"/>
        </w:rPr>
        <w:t>) et Démas, qui aimait le monde (</w:t>
      </w:r>
      <w:hyperlink r:id="rId277">
        <w:r>
          <w:rPr>
            <w:lang w:val="fr_FR" w:bidi="fr_FR"/>
          </w:rPr>
          <w:rPr>
            <w:color w:val="0000EE"/>
            <w:u w:val="single"/>
          </w:rPr>
          <w:t>4:10</w:t>
        </w:r>
      </w:hyperlink>
      <w:r>
        <w:rPr>
          <w:lang w:val="fr_FR" w:bidi="fr_FR"/>
        </w:rPr>
        <w:t xml:space="preserve">). Seul Luc, le médecin et auteur de Luc et des Actes, était avec lui lorsqu’il écrivait sa deuxième lettre à Timothée (verset </w:t>
      </w:r>
      <w:hyperlink r:id="rId106">
        <w:r>
          <w:rPr>
            <w:lang w:val="fr_FR" w:bidi="fr_FR"/>
          </w:rPr>
          <w:rPr>
            <w:color w:val="0000EE"/>
            <w:u w:val="single"/>
          </w:rPr>
          <w:t>11</w:t>
        </w:r>
      </w:hyperlink>
      <w:r>
        <w:rPr>
          <w:lang w:val="fr_FR" w:bidi="fr_FR"/>
        </w:rPr>
        <w:t>). Les fidèles qui se cachaient encore à Rome étaient également en contact avec l’apôtre Paul (</w:t>
      </w:r>
      <w:hyperlink r:id="rId278">
        <w:r>
          <w:rPr>
            <w:lang w:val="fr_FR" w:bidi="fr_FR"/>
          </w:rPr>
          <w:rPr>
            <w:color w:val="0000EE"/>
            <w:u w:val="single"/>
          </w:rPr>
          <w:t>1:16</w:t>
        </w:r>
      </w:hyperlink>
      <w:r>
        <w:rPr>
          <w:lang w:val="fr_FR" w:bidi="fr_FR"/>
        </w:rPr>
        <w:t xml:space="preserve">; </w:t>
      </w:r>
      <w:hyperlink r:id="rId279">
        <w:r>
          <w:rPr>
            <w:lang w:val="fr_FR" w:bidi="fr_FR"/>
          </w:rPr>
          <w:rPr>
            <w:color w:val="0000EE"/>
            <w:u w:val="single"/>
          </w:rPr>
          <w:t>4:19, 21</w:t>
        </w:r>
      </w:hyperlink>
      <w:r>
        <w:rPr>
          <w:lang w:val="fr_FR" w:bidi="fr_FR"/>
        </w:rPr>
        <w:t>). Il a demandé à Timothée de venir le trouver à Rome et d’y amener Marc (</w:t>
      </w:r>
      <w:hyperlink r:id="rId106">
        <w:r>
          <w:rPr>
            <w:lang w:val="fr_FR" w:bidi="fr_FR"/>
          </w:rPr>
          <w:rPr>
            <w:color w:val="0000EE"/>
            <w:u w:val="single"/>
          </w:rPr>
          <w:t>4:11</w:t>
        </w:r>
      </w:hyperlink>
      <w:r>
        <w:rPr>
          <w:lang w:val="fr_FR" w:bidi="fr_FR"/>
        </w:rPr>
        <w:t>). Apparemment, Timothée est venu et a été emprisonné (</w:t>
      </w:r>
      <w:hyperlink r:id="rId280">
        <w:r>
          <w:rPr>
            <w:lang w:val="fr_FR" w:bidi="fr_FR"/>
          </w:rPr>
          <w:rPr>
            <w:color w:val="0000EE"/>
            <w:u w:val="single"/>
          </w:rPr>
          <w:t>Hébreux 13:23</w:t>
        </w:r>
      </w:hyperlink>
      <w:r>
        <w:rPr>
          <w:lang w:val="fr_FR" w:bidi="fr_FR"/>
        </w:rPr>
        <w:t>). La demande de Paul concernant les livres et les parchemins (</w:t>
      </w:r>
      <w:hyperlink r:id="rId270">
        <w:r>
          <w:rPr>
            <w:lang w:val="fr_FR" w:bidi="fr_FR"/>
          </w:rPr>
          <w:rPr>
            <w:color w:val="0000EE"/>
            <w:u w:val="single"/>
          </w:rPr>
          <w:t>2 Timothée 4:13</w:t>
        </w:r>
      </w:hyperlink>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hyperlink r:id="rId275">
        <w:r>
          <w:rPr>
            <w:lang w:val="fr_FR" w:bidi="fr_FR"/>
          </w:rPr>
          <w:rPr>
            <w:color w:val="0000EE"/>
            <w:u w:val="single"/>
          </w:rPr>
          <w:t>2 Timothée 4:16</w:t>
        </w:r>
      </w:hyperlink>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hyperlink r:id="rId281">
        <w:r>
          <w:rPr>
            <w:lang w:val="fr_FR" w:bidi="fr_FR"/>
          </w:rPr>
          <w:rPr>
            <w:color w:val="0000EE"/>
            <w:u w:val="single"/>
          </w:rPr>
          <w:t>17</w:t>
        </w:r>
      </w:hyperlink>
      <w:r>
        <w:rPr>
          <w:lang w:val="fr_FR" w:bidi="fr_FR"/>
        </w:rPr>
        <w:t xml:space="preserve">). Certes, il savait qu’il allait bientôt mourir, mais il n’avait pas peur, étant convaincu que le Seigneur lui donnerait une couronne de justice au dernier jour (verset </w:t>
      </w:r>
      <w:hyperlink r:id="rId282">
        <w:r>
          <w:rPr>
            <w:lang w:val="fr_FR" w:bidi="fr_FR"/>
          </w:rPr>
          <w:rPr>
            <w:color w:val="0000EE"/>
            <w:u w:val="single"/>
          </w:rPr>
          <w:t>8</w:t>
        </w:r>
      </w:hyperlink>
      <w:r>
        <w:rPr>
          <w:lang w:val="fr_FR" w:bidi="fr_FR"/>
        </w:rPr>
        <w:t xml:space="preserve">). Enfin, l’apôtre lui-même a donné son encouragement fondamental à tous les disciples : « Que le Seigneur soit avec ton esprit ! Que la grâce soit avec vous ! » (verset </w:t>
      </w:r>
      <w:hyperlink r:id="rId283">
        <w:r>
          <w:rPr>
            <w:lang w:val="fr_FR" w:bidi="fr_FR"/>
          </w:rPr>
          <w:rPr>
            <w:color w:val="0000EE"/>
            <w:u w:val="single"/>
          </w:rPr>
          <w:t>22</w:t>
        </w:r>
      </w:hyperlink>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hyperlink r:id="rId284">
        <w:r>
          <w:rPr>
            <w:lang w:val="fr_FR" w:bidi="fr_FR"/>
          </w:rPr>
          <w:rPr>
            <w:color w:val="0000EE"/>
            <w:u w:val="single"/>
          </w:rPr>
          <w:t>Philippiens 1:23</w:t>
        </w:r>
      </w:hyperlink>
      <w:r>
        <w:rPr>
          <w:lang w:val="fr_FR" w:bidi="fr_FR"/>
        </w:rPr>
        <w:t>, lsg).</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hyperlink r:id="rId285">
        <w:r>
          <w:rPr>
            <w:lang w:val="fr_FR" w:bidi="fr_FR"/>
          </w:rPr>
          <w:rPr>
            <w:color w:val="0000EE"/>
            <w:u w:val="single"/>
          </w:rPr>
          <w:t>Ac 21.38</w:t>
        </w:r>
      </w:hyperlink>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hyperlink r:id="rId286">
        <w:r>
          <w:rPr>
            <w:lang w:val="fr_FR" w:bidi="fr_FR"/>
          </w:rPr>
          <w:rPr>
            <w:color w:val="0000EE"/>
            <w:u w:val="single"/>
          </w:rPr>
          <w:t>Éphésiens 2:12</w:t>
        </w:r>
      </w:hyperlink>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hyperlink r:id="rId287">
        <w:r>
          <w:rPr>
            <w:lang w:val="fr_FR" w:bidi="fr_FR"/>
          </w:rPr>
          <w:rPr>
            <w:color w:val="0000EE"/>
            <w:u w:val="single"/>
          </w:rPr>
          <w:t>1 Corinthiens 15:12–28</w:t>
        </w:r>
      </w:hyperlink>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hyperlink r:id="rId288">
        <w:r>
          <w:rPr>
            <w:lang w:val="fr_FR" w:bidi="fr_FR"/>
          </w:rPr>
          <w:rPr>
            <w:color w:val="0000EE"/>
            <w:u w:val="single"/>
          </w:rPr>
          <w:t>19</w:t>
        </w:r>
      </w:hyperlink>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hyperlink r:id="rId289">
        <w:r>
          <w:rPr>
            <w:lang w:val="fr_FR" w:bidi="fr_FR"/>
          </w:rPr>
          <w:rPr>
            <w:color w:val="0000EE"/>
            <w:u w:val="single"/>
          </w:rPr>
          <w:t>23</w:t>
        </w:r>
      </w:hyperlink>
      <w:r>
        <w:rPr>
          <w:lang w:val="fr_FR" w:bidi="fr_FR"/>
        </w:rPr>
        <w:t>). L’apôtre Pierre a déclaré : « Béni soit Dieu, le Père de notre Seigneur Jésus-Christ, qui, selon sa grande miséricorde, nous a régénérés, pour une espérance vivante, par la résurrection de Jésus-Christ d’entre les morts » (</w:t>
      </w:r>
      <w:hyperlink r:id="rId290">
        <w:r>
          <w:rPr>
            <w:lang w:val="fr_FR" w:bidi="fr_FR"/>
          </w:rPr>
          <w:rPr>
            <w:color w:val="0000EE"/>
            <w:u w:val="single"/>
          </w:rPr>
          <w:t>1 Pierre 1:3</w:t>
        </w:r>
      </w:hyperlink>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hyperlink r:id="rId291">
        <w:r>
          <w:rPr>
            <w:lang w:val="fr_FR" w:bidi="fr_FR"/>
          </w:rPr>
          <w:rPr>
            <w:color w:val="0000EE"/>
            <w:u w:val="single"/>
          </w:rPr>
          <w:t>Romains 8:18</w:t>
        </w:r>
      </w:hyperlink>
      <w:r>
        <w:rPr>
          <w:lang w:val="fr_FR" w:bidi="fr_FR"/>
        </w:rPr>
        <w:t xml:space="preserve">; </w:t>
      </w:r>
      <w:hyperlink r:id="rId292">
        <w:r>
          <w:rPr>
            <w:lang w:val="fr_FR" w:bidi="fr_FR"/>
          </w:rPr>
          <w:rPr>
            <w:color w:val="0000EE"/>
            <w:u w:val="single"/>
          </w:rPr>
          <w:t>2 Corinthiens 4:16–18</w:t>
        </w:r>
      </w:hyperlink>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hyperlink r:id="rId293">
        <w:r>
          <w:rPr>
            <w:lang w:val="fr_FR" w:bidi="fr_FR"/>
          </w:rPr>
          <w:rPr>
            <w:color w:val="0000EE"/>
            <w:u w:val="single"/>
          </w:rPr>
          <w:t>Ésaïe 40:2</w:t>
        </w:r>
      </w:hyperlink>
      <w:r>
        <w:rPr>
          <w:lang w:val="fr_FR" w:bidi="fr_FR"/>
        </w:rPr>
        <w:t>), il reste un peuple pécheur (</w:t>
      </w:r>
      <w:hyperlink r:id="rId294">
        <w:r>
          <w:rPr>
            <w:lang w:val="fr_FR" w:bidi="fr_FR"/>
          </w:rPr>
          <w:rPr>
            <w:color w:val="0000EE"/>
            <w:u w:val="single"/>
          </w:rPr>
          <w:t>42:25</w:t>
        </w:r>
      </w:hyperlink>
      <w:r>
        <w:rPr>
          <w:lang w:val="fr_FR" w:bidi="fr_FR"/>
        </w:rPr>
        <w:t xml:space="preserve">; </w:t>
      </w:r>
      <w:hyperlink r:id="rId295">
        <w:r>
          <w:rPr>
            <w:lang w:val="fr_FR" w:bidi="fr_FR"/>
          </w:rPr>
          <w:rPr>
            <w:color w:val="0000EE"/>
            <w:u w:val="single"/>
          </w:rPr>
          <w:t>46:12–13</w:t>
        </w:r>
      </w:hyperlink>
      <w:r>
        <w:rPr>
          <w:lang w:val="fr_FR" w:bidi="fr_FR"/>
        </w:rPr>
        <w:t xml:space="preserve">; </w:t>
      </w:r>
      <w:hyperlink r:id="rId296">
        <w:r>
          <w:rPr>
            <w:lang w:val="fr_FR" w:bidi="fr_FR"/>
          </w:rPr>
          <w:rPr>
            <w:color w:val="0000EE"/>
            <w:u w:val="single"/>
          </w:rPr>
          <w:t>48:1</w:t>
        </w:r>
      </w:hyperlink>
      <w:r>
        <w:rPr>
          <w:lang w:val="fr_FR" w:bidi="fr_FR"/>
        </w:rPr>
        <w:t>). Israël doit son salut uniquement à la grâce de Dieu (</w:t>
      </w:r>
      <w:hyperlink r:id="rId297">
        <w:r>
          <w:rPr>
            <w:lang w:val="fr_FR" w:bidi="fr_FR"/>
          </w:rPr>
          <w:rPr>
            <w:color w:val="0000EE"/>
            <w:u w:val="single"/>
          </w:rPr>
          <w:t>55:1–7</w:t>
        </w:r>
      </w:hyperlink>
      <w:r>
        <w:rPr>
          <w:lang w:val="fr_FR" w:bidi="fr_FR"/>
        </w:rPr>
        <w:t>). Selon le dessein de Dieu, le salut d’Israël ne dépend pas de sa justice, mais de celle du Seigneur (</w:t>
      </w:r>
      <w:hyperlink r:id="rId298">
        <w:r>
          <w:rPr>
            <w:lang w:val="fr_FR" w:bidi="fr_FR"/>
          </w:rPr>
          <w:rPr>
            <w:color w:val="0000EE"/>
            <w:u w:val="single"/>
          </w:rPr>
          <w:t>41:10</w:t>
        </w:r>
      </w:hyperlink>
      <w:r>
        <w:rPr>
          <w:lang w:val="fr_FR" w:bidi="fr_FR"/>
        </w:rPr>
        <w:t xml:space="preserve">; </w:t>
      </w:r>
      <w:hyperlink r:id="rId299">
        <w:r>
          <w:rPr>
            <w:lang w:val="fr_FR" w:bidi="fr_FR"/>
          </w:rPr>
          <w:rPr>
            <w:color w:val="0000EE"/>
            <w:u w:val="single"/>
          </w:rPr>
          <w:t>45:24</w:t>
        </w:r>
      </w:hyperlink>
      <w:r>
        <w:rPr>
          <w:lang w:val="fr_FR" w:bidi="fr_FR"/>
        </w:rPr>
        <w:t xml:space="preserve">; </w:t>
      </w:r>
      <w:hyperlink r:id="rId300">
        <w:r>
          <w:rPr>
            <w:lang w:val="fr_FR" w:bidi="fr_FR"/>
          </w:rPr>
          <w:rPr>
            <w:color w:val="0000EE"/>
            <w:u w:val="single"/>
          </w:rPr>
          <w:t>46:13</w:t>
        </w:r>
      </w:hyperlink>
      <w:r>
        <w:rPr>
          <w:lang w:val="fr_FR" w:bidi="fr_FR"/>
        </w:rPr>
        <w:t xml:space="preserve">; </w:t>
      </w:r>
      <w:hyperlink r:id="rId301">
        <w:r>
          <w:rPr>
            <w:lang w:val="fr_FR" w:bidi="fr_FR"/>
          </w:rPr>
          <w:rPr>
            <w:color w:val="0000EE"/>
            <w:u w:val="single"/>
          </w:rPr>
          <w:t>51:5–6</w:t>
        </w:r>
      </w:hyperlink>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hyperlink r:id="rId302">
        <w:r>
          <w:rPr>
            <w:lang w:val="fr_FR" w:bidi="fr_FR"/>
          </w:rPr>
          <w:rPr>
            <w:color w:val="0000EE"/>
            <w:u w:val="single"/>
          </w:rPr>
          <w:t>45:8</w:t>
        </w:r>
      </w:hyperlink>
      <w:r>
        <w:rPr>
          <w:lang w:val="fr_FR" w:bidi="fr_FR"/>
        </w:rPr>
        <w:t xml:space="preserve">; </w:t>
      </w:r>
      <w:hyperlink r:id="rId303">
        <w:r>
          <w:rPr>
            <w:lang w:val="fr_FR" w:bidi="fr_FR"/>
          </w:rPr>
          <w:rPr>
            <w:color w:val="0000EE"/>
            <w:u w:val="single"/>
          </w:rPr>
          <w:t>61:3, 10–11</w:t>
        </w:r>
      </w:hyperlink>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hyperlink r:id="rId304">
        <w:r>
          <w:rPr>
            <w:lang w:val="fr_FR" w:bidi="fr_FR"/>
          </w:rPr>
          <w:rPr>
            <w:color w:val="0000EE"/>
            <w:u w:val="single"/>
          </w:rPr>
          <w:t>53:4–12</w:t>
        </w:r>
      </w:hyperlink>
      <w:r>
        <w:rPr>
          <w:lang w:val="fr_FR" w:bidi="fr_FR"/>
        </w:rPr>
        <w:t>). Grâce à l’œuvre du Serviteur, plusieurs seront justifiés (</w:t>
      </w:r>
      <w:hyperlink r:id="rId305">
        <w:r>
          <w:rPr>
            <w:lang w:val="fr_FR" w:bidi="fr_FR"/>
          </w:rPr>
          <w:rPr>
            <w:color w:val="0000EE"/>
            <w:u w:val="single"/>
          </w:rPr>
          <w:t>53:11</w:t>
        </w:r>
      </w:hyperlink>
      <w:r>
        <w:rPr>
          <w:lang w:val="fr_FR" w:bidi="fr_FR"/>
        </w:rPr>
        <w:t xml:space="preserve">). L’évangéliste (le prédicateur de la bonne nouvelle) viendra, selon la prophétie </w:t>
      </w:r>
      <w:hyperlink r:id="rId306">
        <w:r>
          <w:rPr>
            <w:lang w:val="fr_FR" w:bidi="fr_FR"/>
          </w:rPr>
          <w:rPr>
            <w:color w:val="0000EE"/>
            <w:u w:val="single"/>
          </w:rPr>
          <w:t>du chapitre 61 d’Ésaïe</w:t>
        </w:r>
      </w:hyperlink>
      <w:r>
        <w:rPr>
          <w:lang w:val="fr_FR" w:bidi="fr_FR"/>
        </w:rPr>
        <w:t xml:space="preserve">. Il sera appelé l’Oint (verset </w:t>
      </w:r>
      <w:hyperlink r:id="rId307">
        <w:r>
          <w:rPr>
            <w:lang w:val="fr_FR" w:bidi="fr_FR"/>
          </w:rPr>
          <w:rPr>
            <w:color w:val="0000EE"/>
            <w:u w:val="single"/>
          </w:rPr>
          <w:t>1</w:t>
        </w:r>
      </w:hyperlink>
      <w:r>
        <w:rPr>
          <w:lang w:val="fr_FR" w:bidi="fr_FR"/>
        </w:rPr>
        <w:t xml:space="preserve">) qui annonce l’année de la miséricorde de l’Éternel (verset </w:t>
      </w:r>
      <w:hyperlink r:id="rId308">
        <w:r>
          <w:rPr>
            <w:lang w:val="fr_FR" w:bidi="fr_FR"/>
          </w:rPr>
          <w:rPr>
            <w:color w:val="0000EE"/>
            <w:u w:val="single"/>
          </w:rPr>
          <w:t>2</w:t>
        </w:r>
      </w:hyperlink>
      <w:r>
        <w:rPr>
          <w:lang w:val="fr_FR" w:bidi="fr_FR"/>
        </w:rPr>
        <w:t xml:space="preserve">). Sa prédication glorifiera Dieu (verset </w:t>
      </w:r>
      <w:hyperlink r:id="rId309">
        <w:r>
          <w:rPr>
            <w:lang w:val="fr_FR" w:bidi="fr_FR"/>
          </w:rPr>
          <w:rPr>
            <w:color w:val="0000EE"/>
            <w:u w:val="single"/>
          </w:rPr>
          <w:t>3</w:t>
        </w:r>
      </w:hyperlink>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hyperlink r:id="rId310">
        <w:r>
          <w:rPr>
            <w:lang w:val="fr_FR" w:bidi="fr_FR"/>
          </w:rPr>
          <w:rPr>
            <w:color w:val="0000EE"/>
            <w:u w:val="single"/>
          </w:rPr>
          <w:t>Galates 3:8</w:t>
        </w:r>
      </w:hyperlink>
      <w:r>
        <w:rPr>
          <w:lang w:val="fr_FR" w:bidi="fr_FR"/>
        </w:rPr>
        <w:t xml:space="preserve">; </w:t>
      </w:r>
      <w:hyperlink r:id="rId311">
        <w:r>
          <w:rPr>
            <w:lang w:val="fr_FR" w:bidi="fr_FR"/>
          </w:rPr>
          <w:rPr>
            <w:color w:val="0000EE"/>
            <w:u w:val="single"/>
          </w:rPr>
          <w:t>Hébreux 4:2, 6</w:t>
        </w:r>
      </w:hyperlink>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hyperlink r:id="rId312">
        <w:r>
          <w:rPr>
            <w:lang w:val="fr_FR" w:bidi="fr_FR"/>
          </w:rPr>
          <w:rPr>
            <w:color w:val="0000EE"/>
            <w:u w:val="single"/>
          </w:rPr>
          <w:t>Marc 1:1–4</w:t>
        </w:r>
      </w:hyperlink>
      <w:r>
        <w:rPr>
          <w:lang w:val="fr_FR" w:bidi="fr_FR"/>
        </w:rPr>
        <w:t xml:space="preserve">, l’Évangile ne « commence » pas dans l’Ancien Testament, mais avec Jean Baptiste, dont les œuvres accomplissent les prophéties de l’Ancien Testament. En </w:t>
      </w:r>
      <w:hyperlink r:id="rId313">
        <w:r>
          <w:rPr>
            <w:lang w:val="fr_FR" w:bidi="fr_FR"/>
          </w:rPr>
          <w:rPr>
            <w:color w:val="0000EE"/>
            <w:u w:val="single"/>
          </w:rPr>
          <w:t>Romains 1:1–5</w:t>
        </w:r>
      </w:hyperlink>
      <w:r>
        <w:rPr>
          <w:lang w:val="fr_FR" w:bidi="fr_FR"/>
        </w:rPr>
        <w:t xml:space="preserve"> l’Évangile est présenté comme une bénédiction promise dans l’Ancien Testament, mais qui ne s’est pas concrétisée avant l’avènement de Jésus (voir aussi </w:t>
      </w:r>
      <w:hyperlink r:id="rId314">
        <w:r>
          <w:rPr>
            <w:lang w:val="fr_FR" w:bidi="fr_FR"/>
          </w:rPr>
          <w:rPr>
            <w:color w:val="0000EE"/>
            <w:u w:val="single"/>
          </w:rPr>
          <w:t>Actes 13:32–33</w:t>
        </w:r>
      </w:hyperlink>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hyperlink r:id="rId315">
        <w:r>
          <w:rPr>
            <w:lang w:val="fr_FR" w:bidi="fr_FR"/>
          </w:rPr>
          <w:rPr>
            <w:color w:val="0000EE"/>
            <w:u w:val="single"/>
          </w:rPr>
          <w:t>Luc 1:19</w:t>
        </w:r>
      </w:hyperlink>
      <w:r>
        <w:rPr>
          <w:lang w:val="fr_FR" w:bidi="fr_FR"/>
        </w:rPr>
        <w:t xml:space="preserve">), pour ses parents (versets </w:t>
      </w:r>
      <w:hyperlink r:id="rId316">
        <w:r>
          <w:rPr>
            <w:lang w:val="fr_FR" w:bidi="fr_FR"/>
          </w:rPr>
          <w:rPr>
            <w:color w:val="0000EE"/>
            <w:u w:val="single"/>
          </w:rPr>
          <w:t>7, 24–25</w:t>
        </w:r>
      </w:hyperlink>
      <w:r>
        <w:rPr>
          <w:lang w:val="fr_FR" w:bidi="fr_FR"/>
        </w:rPr>
        <w:t xml:space="preserve">) et pour tout le peuple : Jean est envoyé pour les préparer à la venue du Messie (versets </w:t>
      </w:r>
      <w:hyperlink r:id="rId317">
        <w:r>
          <w:rPr>
            <w:lang w:val="fr_FR" w:bidi="fr_FR"/>
          </w:rPr>
          <w:rPr>
            <w:color w:val="0000EE"/>
            <w:u w:val="single"/>
          </w:rPr>
          <w:t>14–17, 67–79</w:t>
        </w:r>
      </w:hyperlink>
      <w:r>
        <w:rPr>
          <w:lang w:val="fr_FR" w:bidi="fr_FR"/>
        </w:rPr>
        <w:t>). La prédication de Jean est un Évangile (</w:t>
      </w:r>
      <w:hyperlink r:id="rId318">
        <w:r>
          <w:rPr>
            <w:lang w:val="fr_FR" w:bidi="fr_FR"/>
          </w:rPr>
          <w:rPr>
            <w:color w:val="0000EE"/>
            <w:u w:val="single"/>
          </w:rPr>
          <w:t>3:18</w:t>
        </w:r>
      </w:hyperlink>
      <w:r>
        <w:rPr>
          <w:lang w:val="fr_FR" w:bidi="fr_FR"/>
        </w:rPr>
        <w:t xml:space="preserve">) pour les mêmes raisons. Le Messie viendra pour exécuter le jugement, un processus qui implique la condamnation et le salut (versets </w:t>
      </w:r>
      <w:hyperlink r:id="rId319">
        <w:r>
          <w:rPr>
            <w:lang w:val="fr_FR" w:bidi="fr_FR"/>
          </w:rPr>
          <w:rPr>
            <w:color w:val="0000EE"/>
            <w:u w:val="single"/>
          </w:rPr>
          <w:t>3–17</w:t>
        </w:r>
      </w:hyperlink>
      <w:r>
        <w:rPr>
          <w:lang w:val="fr_FR" w:bidi="fr_FR"/>
        </w:rPr>
        <w:t xml:space="preserve">). Le message de Jean est un Évangile pour les pécheurs dans la mesure où ils sont avertis de l’imminence du jugement et exhortés à se repentir avant que le jugement ne s’abatte sur eux (versets </w:t>
      </w:r>
      <w:hyperlink r:id="rId320">
        <w:r>
          <w:rPr>
            <w:lang w:val="fr_FR" w:bidi="fr_FR"/>
          </w:rPr>
          <w:rPr>
            <w:color w:val="0000EE"/>
            <w:u w:val="single"/>
          </w:rPr>
          <w:t>7–9</w:t>
        </w:r>
      </w:hyperlink>
      <w:r>
        <w:rPr>
          <w:lang w:val="fr_FR" w:bidi="fr_FR"/>
        </w:rPr>
        <w:t xml:space="preserve">) ; c’est un Évangile pour les pénitents, car le pardon leur est promis (verset </w:t>
      </w:r>
      <w:hyperlink r:id="rId321">
        <w:r>
          <w:rPr>
            <w:lang w:val="fr_FR" w:bidi="fr_FR"/>
          </w:rPr>
          <w:rPr>
            <w:color w:val="0000EE"/>
            <w:u w:val="single"/>
          </w:rPr>
          <w:t>3</w:t>
        </w:r>
      </w:hyperlink>
      <w:r>
        <w:rPr>
          <w:lang w:val="fr_FR" w:bidi="fr_FR"/>
        </w:rPr>
        <w:t xml:space="preserve">) tout comme l’appartenance à la communauté du Messie (verset </w:t>
      </w:r>
      <w:hyperlink r:id="rId322">
        <w:r>
          <w:rPr>
            <w:lang w:val="fr_FR" w:bidi="fr_FR"/>
          </w:rPr>
          <w:rPr>
            <w:color w:val="0000EE"/>
            <w:u w:val="single"/>
          </w:rPr>
          <w:t>17</w:t>
        </w:r>
      </w:hyperlink>
      <w:r>
        <w:rPr>
          <w:lang w:val="fr_FR" w:bidi="fr_FR"/>
        </w:rPr>
        <w:t>). La naissance du Sauveur lui-même est annoncée comme une bonne nouvelle, source de grande joie (</w:t>
      </w:r>
      <w:hyperlink r:id="rId323">
        <w:r>
          <w:rPr>
            <w:lang w:val="fr_FR" w:bidi="fr_FR"/>
          </w:rPr>
          <w:rPr>
            <w:color w:val="0000EE"/>
            <w:u w:val="single"/>
          </w:rPr>
          <w:t>2:10–11</w:t>
        </w:r>
      </w:hyperlink>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hyperlink r:id="rId324">
        <w:r>
          <w:rPr>
            <w:lang w:val="fr_FR" w:bidi="fr_FR"/>
          </w:rPr>
          <w:rPr>
            <w:color w:val="0000EE"/>
            <w:u w:val="single"/>
          </w:rPr>
          <w:t>Marc 1:14</w:t>
        </w:r>
      </w:hyperlink>
      <w:r>
        <w:rPr>
          <w:lang w:val="fr_FR" w:bidi="fr_FR"/>
        </w:rPr>
        <w:t xml:space="preserve">; </w:t>
      </w:r>
      <w:hyperlink r:id="rId325">
        <w:r>
          <w:rPr>
            <w:lang w:val="fr_FR" w:bidi="fr_FR"/>
          </w:rPr>
          <w:rPr>
            <w:color w:val="0000EE"/>
            <w:u w:val="single"/>
          </w:rPr>
          <w:t>Luc 4:18</w:t>
        </w:r>
      </w:hyperlink>
      <w:r>
        <w:rPr>
          <w:lang w:val="fr_FR" w:bidi="fr_FR"/>
        </w:rPr>
        <w:t>). Au cœur de sa prédication se trouve la déclaration suivante : « Le temps est accompli, et le Royaume de Dieu est proche. Repentez-vous, et croyez à la bonne nouvelle. » (</w:t>
      </w:r>
      <w:hyperlink r:id="rId326">
        <w:r>
          <w:rPr>
            <w:lang w:val="fr_FR" w:bidi="fr_FR"/>
          </w:rPr>
          <w:rPr>
            <w:color w:val="0000EE"/>
            <w:u w:val="single"/>
          </w:rPr>
          <w:t>Marc 1:15</w:t>
        </w:r>
      </w:hyperlink>
      <w:r>
        <w:rPr>
          <w:lang w:val="fr_FR" w:bidi="fr_FR"/>
        </w:rPr>
        <w:t xml:space="preserve">). (Pour d’autres références à cet Évangile, voir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29">
        <w:r>
          <w:rPr>
            <w:lang w:val="fr_FR" w:bidi="fr_FR"/>
          </w:rPr>
          <w:rPr>
            <w:color w:val="0000EE"/>
            <w:u w:val="single"/>
          </w:rPr>
          <w:t>24:14</w:t>
        </w:r>
      </w:hyperlink>
      <w:r>
        <w:rPr>
          <w:lang w:val="fr_FR" w:bidi="fr_FR"/>
        </w:rPr>
        <w:t xml:space="preserve">; </w:t>
      </w:r>
      <w:hyperlink r:id="rId330">
        <w:r>
          <w:rPr>
            <w:lang w:val="fr_FR" w:bidi="fr_FR"/>
          </w:rPr>
          <w:rPr>
            <w:color w:val="0000EE"/>
            <w:u w:val="single"/>
          </w:rPr>
          <w:t>26:13</w:t>
        </w:r>
      </w:hyperlink>
      <w:r>
        <w:rPr>
          <w:lang w:val="fr_FR" w:bidi="fr_FR"/>
        </w:rPr>
        <w:t xml:space="preserve">; </w:t>
      </w:r>
      <w:hyperlink r:id="rId331">
        <w:r>
          <w:rPr>
            <w:lang w:val="fr_FR" w:bidi="fr_FR"/>
          </w:rPr>
          <w:rPr>
            <w:color w:val="0000EE"/>
            <w:u w:val="single"/>
          </w:rPr>
          <w:t>Marc 8:35</w:t>
        </w:r>
      </w:hyperlink>
      <w:r>
        <w:rPr>
          <w:lang w:val="fr_FR" w:bidi="fr_FR"/>
        </w:rPr>
        <w:t xml:space="preserve">; </w:t>
      </w:r>
      <w:hyperlink r:id="rId332">
        <w:r>
          <w:rPr>
            <w:lang w:val="fr_FR" w:bidi="fr_FR"/>
          </w:rPr>
          <w:rPr>
            <w:color w:val="0000EE"/>
            <w:u w:val="single"/>
          </w:rPr>
          <w:t>10:29</w:t>
        </w:r>
      </w:hyperlink>
      <w:r>
        <w:rPr>
          <w:lang w:val="fr_FR" w:bidi="fr_FR"/>
        </w:rPr>
        <w:t xml:space="preserve">; </w:t>
      </w:r>
      <w:hyperlink r:id="rId333">
        <w:r>
          <w:rPr>
            <w:lang w:val="fr_FR" w:bidi="fr_FR"/>
          </w:rPr>
          <w:rPr>
            <w:color w:val="0000EE"/>
            <w:u w:val="single"/>
          </w:rPr>
          <w:t>13:10</w:t>
        </w:r>
      </w:hyperlink>
      <w:r>
        <w:rPr>
          <w:lang w:val="fr_FR" w:bidi="fr_FR"/>
        </w:rPr>
        <w:t xml:space="preserve">; </w:t>
      </w:r>
      <w:hyperlink r:id="rId334">
        <w:r>
          <w:rPr>
            <w:lang w:val="fr_FR" w:bidi="fr_FR"/>
          </w:rPr>
          <w:rPr>
            <w:color w:val="0000EE"/>
            <w:u w:val="single"/>
          </w:rPr>
          <w:t>14:9</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36">
        <w:r>
          <w:rPr>
            <w:lang w:val="fr_FR" w:bidi="fr_FR"/>
          </w:rPr>
          <w:rPr>
            <w:color w:val="0000EE"/>
            <w:u w:val="single"/>
          </w:rPr>
          <w:t>8:1</w:t>
        </w:r>
      </w:hyperlink>
      <w:r>
        <w:rPr>
          <w:lang w:val="fr_FR" w:bidi="fr_FR"/>
        </w:rPr>
        <w:t xml:space="preserve">; </w:t>
      </w:r>
      <w:hyperlink r:id="rId337">
        <w:r>
          <w:rPr>
            <w:lang w:val="fr_FR" w:bidi="fr_FR"/>
          </w:rPr>
          <w:rPr>
            <w:color w:val="0000EE"/>
            <w:u w:val="single"/>
          </w:rPr>
          <w:t>16:16</w:t>
        </w:r>
      </w:hyperlink>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hyperlink r:id="rId326">
        <w:r>
          <w:rPr>
            <w:lang w:val="fr_FR" w:bidi="fr_FR"/>
          </w:rPr>
          <w:rPr>
            <w:color w:val="0000EE"/>
            <w:u w:val="single"/>
          </w:rPr>
          <w:t>Marc 1:15 a</w:t>
        </w:r>
      </w:hyperlink>
      <w:r>
        <w:rPr>
          <w:lang w:val="fr_FR" w:bidi="fr_FR"/>
        </w:rPr>
        <w:t>). Le moment prévu pour l’accomplissement des promesses de l’Ancien Testament est arrivé. (3) L’instauration du Royaume n’est donc plus une perspective lointaine ; la pleine réalisation du règne de Dieu est « proche » (</w:t>
      </w:r>
      <w:hyperlink r:id="rId326">
        <w:r>
          <w:rPr>
            <w:lang w:val="fr_FR" w:bidi="fr_FR"/>
          </w:rPr>
          <w:rPr>
            <w:color w:val="0000EE"/>
            <w:u w:val="single"/>
          </w:rPr>
          <w:t>Marc 1:15b</w:t>
        </w:r>
      </w:hyperlink>
      <w:r>
        <w:rPr>
          <w:lang w:val="fr_FR" w:bidi="fr_FR"/>
        </w:rPr>
        <w:t>). (4) Dieu établit son règne dans un but salvateur. Cette intention est contenue dans l’appel de Jésus à la repentance (</w:t>
      </w:r>
      <w:hyperlink r:id="rId326">
        <w:r>
          <w:rPr>
            <w:lang w:val="fr_FR" w:bidi="fr_FR"/>
          </w:rPr>
          <w:rPr>
            <w:color w:val="0000EE"/>
            <w:u w:val="single"/>
          </w:rPr>
          <w:t>Marc 1:15c</w:t>
        </w:r>
      </w:hyperlink>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hyperlink r:id="rId306">
        <w:r>
          <w:rPr>
            <w:lang w:val="fr_FR" w:bidi="fr_FR"/>
          </w:rPr>
          <w:rPr>
            <w:color w:val="0000EE"/>
            <w:u w:val="single"/>
          </w:rPr>
          <w:t>Ésaïe 61</w:t>
        </w:r>
      </w:hyperlink>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hyperlink r:id="rId338">
        <w:r>
          <w:rPr>
            <w:lang w:val="fr_FR" w:bidi="fr_FR"/>
          </w:rPr>
          <w:rPr>
            <w:color w:val="0000EE"/>
            <w:u w:val="single"/>
          </w:rPr>
          <w:t>Luc 4:18–19</w:t>
        </w:r>
      </w:hyperlink>
      <w:r>
        <w:rPr>
          <w:lang w:val="fr_FR" w:bidi="fr_FR"/>
        </w:rPr>
        <w:t xml:space="preserve">, LSG). Après avoir lu la prophétie, Jésus a annoncé son accomplissement dans son ministère (verset </w:t>
      </w:r>
      <w:hyperlink r:id="rId339">
        <w:r>
          <w:rPr>
            <w:lang w:val="fr_FR" w:bidi="fr_FR"/>
          </w:rPr>
          <w:rPr>
            <w:color w:val="0000EE"/>
            <w:u w:val="single"/>
          </w:rPr>
          <w:t>21</w:t>
        </w:r>
      </w:hyperlink>
      <w:r>
        <w:rPr>
          <w:lang w:val="fr_FR" w:bidi="fr_FR"/>
        </w:rPr>
        <w:t xml:space="preserve">). Parmi les personnes que Jésus est venu libérer, on retrouve les handicapés physiques, tels que les aveugles (verset </w:t>
      </w:r>
      <w:hyperlink r:id="rId325">
        <w:r>
          <w:rPr>
            <w:lang w:val="fr_FR" w:bidi="fr_FR"/>
          </w:rPr>
          <w:rPr>
            <w:color w:val="0000EE"/>
            <w:u w:val="single"/>
          </w:rPr>
          <w:t>18</w:t>
        </w:r>
      </w:hyperlink>
      <w:r>
        <w:rPr>
          <w:lang w:val="fr_FR" w:bidi="fr_FR"/>
        </w:rPr>
        <w:t xml:space="preserve">) et les lépreux (verset </w:t>
      </w:r>
      <w:hyperlink r:id="rId340">
        <w:r>
          <w:rPr>
            <w:lang w:val="fr_FR" w:bidi="fr_FR"/>
          </w:rPr>
          <w:rPr>
            <w:color w:val="0000EE"/>
            <w:u w:val="single"/>
          </w:rPr>
          <w:t>27</w:t>
        </w:r>
      </w:hyperlink>
      <w:r>
        <w:rPr>
          <w:lang w:val="fr_FR" w:bidi="fr_FR"/>
        </w:rPr>
        <w:t xml:space="preserve">) (voir les références aux miracles de guérison aux versets </w:t>
      </w:r>
      <w:hyperlink r:id="rId341">
        <w:r>
          <w:rPr>
            <w:lang w:val="fr_FR" w:bidi="fr_FR"/>
          </w:rPr>
          <w:rPr>
            <w:color w:val="0000EE"/>
            <w:u w:val="single"/>
          </w:rPr>
          <w:t>23, 33–41</w:t>
        </w:r>
      </w:hyperlink>
      <w:r>
        <w:rPr>
          <w:lang w:val="fr_FR" w:bidi="fr_FR"/>
        </w:rPr>
        <w:t xml:space="preserve">; le lien étroit entre l’évangélisation et la guérison en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42">
        <w:r>
          <w:rPr>
            <w:lang w:val="fr_FR" w:bidi="fr_FR"/>
          </w:rPr>
          <w:rPr>
            <w:color w:val="0000EE"/>
            <w:u w:val="single"/>
          </w:rPr>
          <w:t>11:5</w:t>
        </w:r>
      </w:hyperlink>
      <w:r>
        <w:rPr>
          <w:lang w:val="fr_FR" w:bidi="fr_FR"/>
        </w:rPr>
        <w:t xml:space="preserve">; </w:t>
      </w:r>
      <w:hyperlink r:id="rId343">
        <w:r>
          <w:rPr>
            <w:lang w:val="fr_FR" w:bidi="fr_FR"/>
          </w:rPr>
          <w:rPr>
            <w:color w:val="0000EE"/>
            <w:u w:val="single"/>
          </w:rPr>
          <w:t>Luc 7:21–22</w:t>
        </w:r>
      </w:hyperlink>
      <w:r>
        <w:rPr>
          <w:lang w:val="fr_FR" w:bidi="fr_FR"/>
        </w:rPr>
        <w:t xml:space="preserve">; </w:t>
      </w:r>
      <w:hyperlink r:id="rId344">
        <w:r>
          <w:rPr>
            <w:lang w:val="fr_FR" w:bidi="fr_FR"/>
          </w:rPr>
          <w:rPr>
            <w:color w:val="0000EE"/>
            <w:u w:val="single"/>
          </w:rPr>
          <w:t>9:6</w:t>
        </w:r>
      </w:hyperlink>
      <w:r>
        <w:rPr>
          <w:lang w:val="fr_FR" w:bidi="fr_FR"/>
        </w:rPr>
        <w:t xml:space="preserve">; et la description en </w:t>
      </w:r>
      <w:hyperlink r:id="rId345">
        <w:r>
          <w:rPr>
            <w:lang w:val="fr_FR" w:bidi="fr_FR"/>
          </w:rPr>
          <w:rPr>
            <w:color w:val="0000EE"/>
            <w:u w:val="single"/>
          </w:rPr>
          <w:t>Matthieu 12:22–29</w:t>
        </w:r>
      </w:hyperlink>
      <w:r>
        <w:rPr>
          <w:lang w:val="fr_FR" w:bidi="fr_FR"/>
        </w:rPr>
        <w:t xml:space="preserve">; </w:t>
      </w:r>
      <w:hyperlink r:id="rId346">
        <w:r>
          <w:rPr>
            <w:lang w:val="fr_FR" w:bidi="fr_FR"/>
          </w:rPr>
          <w:rPr>
            <w:color w:val="0000EE"/>
            <w:u w:val="single"/>
          </w:rPr>
          <w:t>Luc 13:11–16</w:t>
        </w:r>
      </w:hyperlink>
      <w:r>
        <w:rPr>
          <w:lang w:val="fr_FR" w:bidi="fr_FR"/>
        </w:rPr>
        <w:t>, des handicapés physiques comme étant des captifs de Satan libérés par Jésus). Les personnes démunies sont également incluses, comme la veuve aidée par Élie pendant la famine (</w:t>
      </w:r>
      <w:hyperlink r:id="rId347">
        <w:r>
          <w:rPr>
            <w:lang w:val="fr_FR" w:bidi="fr_FR"/>
          </w:rPr>
          <w:rPr>
            <w:color w:val="0000EE"/>
            <w:u w:val="single"/>
          </w:rPr>
          <w:t>Luc 4:25–26</w:t>
        </w:r>
      </w:hyperlink>
      <w:r>
        <w:rPr>
          <w:lang w:val="fr_FR" w:bidi="fr_FR"/>
        </w:rPr>
        <w:t xml:space="preserve">). Jésus déclare : « heureux vous qui êtes pauvres et affamés » au sens littéral du terme, en </w:t>
      </w:r>
      <w:hyperlink r:id="rId348">
        <w:r>
          <w:rPr>
            <w:lang w:val="fr_FR" w:bidi="fr_FR"/>
          </w:rPr>
          <w:rPr>
            <w:color w:val="0000EE"/>
            <w:u w:val="single"/>
          </w:rPr>
          <w:t>Luc 6:20–21</w:t>
        </w:r>
      </w:hyperlink>
      <w:r>
        <w:rPr>
          <w:lang w:val="fr_FR" w:bidi="fr_FR"/>
        </w:rPr>
        <w:t xml:space="preserve">. Pourtant, la pauvreté dont il est question est avant tout « spirituelle ». Toujours en appliquant </w:t>
      </w:r>
      <w:hyperlink r:id="rId306">
        <w:r>
          <w:rPr>
            <w:lang w:val="fr_FR" w:bidi="fr_FR"/>
          </w:rPr>
          <w:rPr>
            <w:color w:val="0000EE"/>
            <w:u w:val="single"/>
          </w:rPr>
          <w:t>Ésaïe 61</w:t>
        </w:r>
      </w:hyperlink>
      <w:r>
        <w:rPr>
          <w:lang w:val="fr_FR" w:bidi="fr_FR"/>
        </w:rPr>
        <w:t xml:space="preserve">, Jésus parle en </w:t>
      </w:r>
      <w:hyperlink r:id="rId349">
        <w:r>
          <w:rPr>
            <w:lang w:val="fr_FR" w:bidi="fr_FR"/>
          </w:rPr>
          <w:rPr>
            <w:color w:val="0000EE"/>
            <w:u w:val="single"/>
          </w:rPr>
          <w:t>Matthieu 5:3</w:t>
        </w:r>
      </w:hyperlink>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hyperlink r:id="rId350">
        <w:r>
          <w:rPr>
            <w:lang w:val="fr_FR" w:bidi="fr_FR"/>
          </w:rPr>
          <w:rPr>
            <w:color w:val="0000EE"/>
            <w:u w:val="single"/>
          </w:rPr>
          <w:t>Matthieu 5, 3–10</w:t>
        </w:r>
      </w:hyperlink>
      <w:r>
        <w:rPr>
          <w:lang w:val="fr_FR" w:bidi="fr_FR"/>
        </w:rPr>
        <w:t>). Dieu a envoyé Jésus pour introduire le Royaume, pour sauver les perdus, pour libérer les captifs, pour délivrer les opprimés, pour guérir les cœurs brisés et pour pardonner les coupables (</w:t>
      </w:r>
      <w:hyperlink r:id="rId351">
        <w:r>
          <w:rPr>
            <w:lang w:val="fr_FR" w:bidi="fr_FR"/>
          </w:rPr>
          <w:rPr>
            <w:color w:val="0000EE"/>
            <w:u w:val="single"/>
          </w:rPr>
          <w:t>Marc 2:5, 10, 17</w:t>
        </w:r>
      </w:hyperlink>
      <w:r>
        <w:rPr>
          <w:lang w:val="fr_FR" w:bidi="fr_FR"/>
        </w:rPr>
        <w:t xml:space="preserve">; </w:t>
      </w:r>
      <w:hyperlink r:id="rId352">
        <w:r>
          <w:rPr>
            <w:lang w:val="fr_FR" w:bidi="fr_FR"/>
          </w:rPr>
          <w:rPr>
            <w:color w:val="0000EE"/>
            <w:u w:val="single"/>
          </w:rPr>
          <w:t>10:45</w:t>
        </w:r>
      </w:hyperlink>
      <w:r>
        <w:rPr>
          <w:lang w:val="fr_FR" w:bidi="fr_FR"/>
        </w:rPr>
        <w:t xml:space="preserve">; </w:t>
      </w:r>
      <w:hyperlink r:id="rId353">
        <w:r>
          <w:rPr>
            <w:lang w:val="fr_FR" w:bidi="fr_FR"/>
          </w:rPr>
          <w:rPr>
            <w:color w:val="0000EE"/>
            <w:u w:val="single"/>
          </w:rPr>
          <w:t>Luc 4:18–21</w:t>
        </w:r>
      </w:hyperlink>
      <w:r>
        <w:rPr>
          <w:lang w:val="fr_FR" w:bidi="fr_FR"/>
        </w:rPr>
        <w:t xml:space="preserve">; </w:t>
      </w:r>
      <w:hyperlink r:id="rId354">
        <w:r>
          <w:rPr>
            <w:lang w:val="fr_FR" w:bidi="fr_FR"/>
          </w:rPr>
          <w:rPr>
            <w:color w:val="0000EE"/>
            <w:u w:val="single"/>
          </w:rPr>
          <w:t>7:48–49</w:t>
        </w:r>
      </w:hyperlink>
      <w:r>
        <w:rPr>
          <w:lang w:val="fr_FR" w:bidi="fr_FR"/>
        </w:rPr>
        <w:t xml:space="preserve">; </w:t>
      </w:r>
      <w:hyperlink r:id="rId355">
        <w:r>
          <w:rPr>
            <w:lang w:val="fr_FR" w:bidi="fr_FR"/>
          </w:rPr>
          <w:rPr>
            <w:color w:val="0000EE"/>
            <w:u w:val="single"/>
          </w:rPr>
          <w:t>15:1–32</w:t>
        </w:r>
      </w:hyperlink>
      <w:r>
        <w:rPr>
          <w:lang w:val="fr_FR" w:bidi="fr_FR"/>
        </w:rPr>
        <w:t xml:space="preserve">; </w:t>
      </w:r>
      <w:hyperlink r:id="rId356">
        <w:r>
          <w:rPr>
            <w:lang w:val="fr_FR" w:bidi="fr_FR"/>
          </w:rPr>
          <w:rPr>
            <w:color w:val="0000EE"/>
            <w:u w:val="single"/>
          </w:rPr>
          <w:t>19:10</w:t>
        </w:r>
      </w:hyperlink>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hyperlink r:id="rId357">
        <w:r>
          <w:rPr>
            <w:lang w:val="fr_FR" w:bidi="fr_FR"/>
          </w:rPr>
          <w:rPr>
            <w:color w:val="0000EE"/>
            <w:u w:val="single"/>
          </w:rPr>
          <w:t>Luc 12:32</w:t>
        </w:r>
      </w:hyperlink>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hyperlink r:id="rId358">
        <w:r>
          <w:rPr>
            <w:lang w:val="fr_FR" w:bidi="fr_FR"/>
          </w:rPr>
          <w:rPr>
            <w:color w:val="0000EE"/>
            <w:u w:val="single"/>
          </w:rPr>
          <w:t>15:11–32</w:t>
        </w:r>
      </w:hyperlink>
      <w:r>
        <w:rPr>
          <w:lang w:val="fr_FR" w:bidi="fr_FR"/>
        </w:rPr>
        <w:t xml:space="preserve">). Dans la parabole de </w:t>
      </w:r>
      <w:hyperlink r:id="rId359">
        <w:r>
          <w:rPr>
            <w:lang w:val="fr_FR" w:bidi="fr_FR"/>
          </w:rPr>
          <w:rPr>
            <w:color w:val="0000EE"/>
            <w:u w:val="single"/>
          </w:rPr>
          <w:t>Matthieu 20:1–16</w:t>
        </w:r>
      </w:hyperlink>
      <w:r>
        <w:rPr>
          <w:lang w:val="fr_FR" w:bidi="fr_FR"/>
        </w:rPr>
        <w:t xml:space="preserve">, les derniers ouvriers embauchés ont reçu le salaire d’une journée entière grâce à la bonté de l’employeur. Le premier débiteur dans l’histoire de </w:t>
      </w:r>
      <w:hyperlink r:id="rId360">
        <w:r>
          <w:rPr>
            <w:lang w:val="fr_FR" w:bidi="fr_FR"/>
          </w:rPr>
          <w:rPr>
            <w:color w:val="0000EE"/>
            <w:u w:val="single"/>
          </w:rPr>
          <w:t>Matthieu 18:23–35</w:t>
        </w:r>
      </w:hyperlink>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hyperlink r:id="rId361">
        <w:r>
          <w:rPr>
            <w:lang w:val="fr_FR" w:bidi="fr_FR"/>
          </w:rPr>
          <w:rPr>
            <w:color w:val="0000EE"/>
            <w:u w:val="single"/>
          </w:rPr>
          <w:t>Luc 18:13–14</w:t>
        </w:r>
      </w:hyperlink>
      <w:r>
        <w:rPr>
          <w:lang w:val="fr_FR" w:bidi="fr_FR"/>
        </w:rPr>
        <w:t xml:space="preserve">). Il en va de même pour les plus vertueux parmi les pauvres, tels que les personnes décrites en </w:t>
      </w:r>
      <w:hyperlink r:id="rId362">
        <w:r>
          <w:rPr>
            <w:lang w:val="fr_FR" w:bidi="fr_FR"/>
          </w:rPr>
          <w:rPr>
            <w:color w:val="0000EE"/>
            <w:u w:val="single"/>
          </w:rPr>
          <w:t>Matthieu 5:7–10</w:t>
        </w:r>
      </w:hyperlink>
      <w:r>
        <w:rPr>
          <w:lang w:val="fr_FR" w:bidi="fr_FR"/>
        </w:rPr>
        <w:t>. Leur vertu est réelle et non imaginaire. Pourtant, en respectant les commandements de Dieu, ils ne lui sont pas redevables ; ils accomplissent simplement leur devoir (</w:t>
      </w:r>
      <w:hyperlink r:id="rId363">
        <w:r>
          <w:rPr>
            <w:lang w:val="fr_FR" w:bidi="fr_FR"/>
          </w:rPr>
          <w:rPr>
            <w:color w:val="0000EE"/>
            <w:u w:val="single"/>
          </w:rPr>
          <w:t>Luc 17:7–10</w:t>
        </w:r>
      </w:hyperlink>
      <w:r>
        <w:rPr>
          <w:lang w:val="fr_FR" w:bidi="fr_FR"/>
        </w:rPr>
        <w:t>). En outre, même la personne la plus miséricordieuse a besoin de la miséricorde divine (</w:t>
      </w:r>
      <w:hyperlink r:id="rId364">
        <w:r>
          <w:rPr>
            <w:lang w:val="fr_FR" w:bidi="fr_FR"/>
          </w:rPr>
          <w:rPr>
            <w:color w:val="0000EE"/>
            <w:u w:val="single"/>
          </w:rPr>
          <w:t>Matthieu 5:7</w:t>
        </w:r>
      </w:hyperlink>
      <w:r>
        <w:rPr>
          <w:lang w:val="fr_FR" w:bidi="fr_FR"/>
        </w:rPr>
        <w:t xml:space="preserve">). En effet, même les personnes les plus désireuses d’obéir à la Loi de Dieu sont incapables de respecter toutes ses exigences (voir </w:t>
      </w:r>
      <w:hyperlink r:id="rId365">
        <w:r>
          <w:rPr>
            <w:lang w:val="fr_FR" w:bidi="fr_FR"/>
          </w:rPr>
          <w:rPr>
            <w:color w:val="0000EE"/>
            <w:u w:val="single"/>
          </w:rPr>
          <w:t>11:28–30</w:t>
        </w:r>
      </w:hyperlink>
      <w:r>
        <w:rPr>
          <w:lang w:val="fr_FR" w:bidi="fr_FR"/>
        </w:rPr>
        <w:t xml:space="preserve">). Le premier serviteur en </w:t>
      </w:r>
      <w:hyperlink r:id="rId360">
        <w:r>
          <w:rPr>
            <w:lang w:val="fr_FR" w:bidi="fr_FR"/>
          </w:rPr>
          <w:rPr>
            <w:color w:val="0000EE"/>
            <w:u w:val="single"/>
          </w:rPr>
          <w:t>Matthieu 18:23–35</w:t>
        </w:r>
      </w:hyperlink>
      <w:r>
        <w:rPr>
          <w:lang w:val="fr_FR" w:bidi="fr_FR"/>
        </w:rPr>
        <w:t xml:space="preserve"> a une dette bien supérieure au montant qu’elle peut payer, permettant ainsi de mettre en valeur la générosité du roi. La grâce est conditionnée par l’incapacité de ses destinataires (</w:t>
      </w:r>
      <w:hyperlink r:id="rId366">
        <w:r>
          <w:rPr>
            <w:lang w:val="fr_FR" w:bidi="fr_FR"/>
          </w:rPr>
          <w:rPr>
            <w:color w:val="0000EE"/>
            <w:u w:val="single"/>
          </w:rPr>
          <w:t>Luc 14:12–14</w:t>
        </w:r>
      </w:hyperlink>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hyperlink r:id="rId367">
        <w:r>
          <w:rPr>
            <w:lang w:val="fr_FR" w:bidi="fr_FR"/>
          </w:rPr>
          <w:rPr>
            <w:color w:val="0000EE"/>
            <w:u w:val="single"/>
          </w:rPr>
          <w:t>Matthieu 1:21</w:t>
        </w:r>
      </w:hyperlink>
      <w:r>
        <w:rPr>
          <w:lang w:val="fr_FR" w:bidi="fr_FR"/>
        </w:rPr>
        <w:t xml:space="preserve">; </w:t>
      </w:r>
      <w:hyperlink r:id="rId368">
        <w:r>
          <w:rPr>
            <w:lang w:val="fr_FR" w:bidi="fr_FR"/>
          </w:rPr>
          <w:rPr>
            <w:color w:val="0000EE"/>
            <w:u w:val="single"/>
          </w:rPr>
          <w:t>Luc 1:77</w:t>
        </w:r>
      </w:hyperlink>
      <w:r>
        <w:rPr>
          <w:lang w:val="fr_FR" w:bidi="fr_FR"/>
        </w:rPr>
        <w:t>). Dans une démonstration de la grâce de Dieu, Jésus a proclamé son Évangile à toute la nation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69">
        <w:r>
          <w:rPr>
            <w:lang w:val="fr_FR" w:bidi="fr_FR"/>
          </w:rPr>
          <w:rPr>
            <w:color w:val="0000EE"/>
            <w:u w:val="single"/>
          </w:rPr>
          <w:t>15:24</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44">
        <w:r>
          <w:rPr>
            <w:lang w:val="fr_FR" w:bidi="fr_FR"/>
          </w:rPr>
          <w:rPr>
            <w:color w:val="0000EE"/>
            <w:u w:val="single"/>
          </w:rPr>
          <w:t>9:6</w:t>
        </w:r>
      </w:hyperlink>
      <w:r>
        <w:rPr>
          <w:lang w:val="fr_FR" w:bidi="fr_FR"/>
        </w:rPr>
        <w:t xml:space="preserve">; </w:t>
      </w:r>
      <w:hyperlink r:id="rId370">
        <w:r>
          <w:rPr>
            <w:lang w:val="fr_FR" w:bidi="fr_FR"/>
          </w:rPr>
          <w:rPr>
            <w:color w:val="0000EE"/>
            <w:u w:val="single"/>
          </w:rPr>
          <w:t>20:1</w:t>
        </w:r>
      </w:hyperlink>
      <w:r>
        <w:rPr>
          <w:lang w:val="fr_FR" w:bidi="fr_FR"/>
        </w:rPr>
        <w:t>). Des plus honorables aux plus modestes, tous ont été invités à se soumettre aux règles de Dieu et à participer librement au banquet qu’il a préparé (</w:t>
      </w:r>
      <w:hyperlink r:id="rId371">
        <w:r>
          <w:rPr>
            <w:lang w:val="fr_FR" w:bidi="fr_FR"/>
          </w:rPr>
          <w:rPr>
            <w:color w:val="0000EE"/>
            <w:u w:val="single"/>
          </w:rPr>
          <w:t>Luc 14:16–24</w:t>
        </w:r>
      </w:hyperlink>
      <w:r>
        <w:rPr>
          <w:lang w:val="fr_FR" w:bidi="fr_FR"/>
        </w:rPr>
        <w:t>). Toutefois, le don du salut doit être reçu pour être effectif (</w:t>
      </w:r>
      <w:hyperlink r:id="rId372">
        <w:r>
          <w:rPr>
            <w:lang w:val="fr_FR" w:bidi="fr_FR"/>
          </w:rPr>
          <w:rPr>
            <w:color w:val="0000EE"/>
            <w:u w:val="single"/>
          </w:rPr>
          <w:t>Marc 10:15</w:t>
        </w:r>
      </w:hyperlink>
      <w:r>
        <w:rPr>
          <w:lang w:val="fr_FR" w:bidi="fr_FR"/>
        </w:rPr>
        <w:t>). S’il s’agit bien d’un don gratuit, il s’agit aussi d’un trésor inestimable pour lequel une personne avisée sacrifiera volontiers tout le reste (</w:t>
      </w:r>
      <w:hyperlink r:id="rId373">
        <w:r>
          <w:rPr>
            <w:lang w:val="fr_FR" w:bidi="fr_FR"/>
          </w:rPr>
          <w:rPr>
            <w:color w:val="0000EE"/>
            <w:u w:val="single"/>
          </w:rPr>
          <w:t>Matthieu 13:44–46</w:t>
        </w:r>
      </w:hyperlink>
      <w:r>
        <w:rPr>
          <w:lang w:val="fr_FR" w:bidi="fr_FR"/>
        </w:rPr>
        <w:t>), un sacrifice que seul le coût du rejet de l’Évangile surpasse (</w:t>
      </w:r>
      <w:hyperlink r:id="rId374">
        <w:r>
          <w:rPr>
            <w:lang w:val="fr_FR" w:bidi="fr_FR"/>
          </w:rPr>
          <w:rPr>
            <w:color w:val="0000EE"/>
            <w:u w:val="single"/>
          </w:rPr>
          <w:t>Matthieu 11:20–24</w:t>
        </w:r>
      </w:hyperlink>
      <w:r>
        <w:rPr>
          <w:lang w:val="fr_FR" w:bidi="fr_FR"/>
        </w:rPr>
        <w:t xml:space="preserve">; </w:t>
      </w:r>
      <w:hyperlink r:id="rId375">
        <w:r>
          <w:rPr>
            <w:lang w:val="fr_FR" w:bidi="fr_FR"/>
          </w:rPr>
          <w:rPr>
            <w:color w:val="0000EE"/>
            <w:u w:val="single"/>
          </w:rPr>
          <w:t>Marc 8:34–39</w:t>
        </w:r>
      </w:hyperlink>
      <w:r>
        <w:rPr>
          <w:lang w:val="fr_FR" w:bidi="fr_FR"/>
        </w:rPr>
        <w:t xml:space="preserve">; </w:t>
      </w:r>
      <w:hyperlink r:id="rId376">
        <w:r>
          <w:rPr>
            <w:lang w:val="fr_FR" w:bidi="fr_FR"/>
          </w:rPr>
          <w:rPr>
            <w:color w:val="0000EE"/>
            <w:u w:val="single"/>
          </w:rPr>
          <w:t>Luc 14:24, 33</w:t>
        </w:r>
      </w:hyperlink>
      <w:r>
        <w:rPr>
          <w:lang w:val="fr_FR" w:bidi="fr_FR"/>
        </w:rPr>
        <w:t>). « Repentez-vous, et croyez à la bonne nouvelle. » déclare Jésus (</w:t>
      </w:r>
      <w:hyperlink r:id="rId326">
        <w:r>
          <w:rPr>
            <w:lang w:val="fr_FR" w:bidi="fr_FR"/>
          </w:rPr>
          <w:rPr>
            <w:color w:val="0000EE"/>
            <w:u w:val="single"/>
          </w:rPr>
          <w:t>Marc 1:15</w:t>
        </w:r>
      </w:hyperlink>
      <w:r>
        <w:rPr>
          <w:lang w:val="fr_FR" w:bidi="fr_FR"/>
        </w:rPr>
        <w:t>). Les personnes qui s’estiment justes et qui sont imbues d’elles-mêmes doivent abandonner leur faux sentiment de sécurité et reconnaitre humblement qu’elles ont besoin de Dieu (</w:t>
      </w:r>
      <w:hyperlink r:id="rId377">
        <w:r>
          <w:rPr>
            <w:lang w:val="fr_FR" w:bidi="fr_FR"/>
          </w:rPr>
          <w:rPr>
            <w:color w:val="0000EE"/>
            <w:u w:val="single"/>
          </w:rPr>
          <w:t>Luc 6:24–26</w:t>
        </w:r>
      </w:hyperlink>
      <w:r>
        <w:rPr>
          <w:lang w:val="fr_FR" w:bidi="fr_FR"/>
        </w:rPr>
        <w:t>). À cette condition seulement, le message de Jésus aux pauvres sera perçu comme un Évangile. L’annonce de la libération (</w:t>
      </w:r>
      <w:hyperlink r:id="rId338">
        <w:r>
          <w:rPr>
            <w:lang w:val="fr_FR" w:bidi="fr_FR"/>
          </w:rPr>
          <w:rPr>
            <w:color w:val="0000EE"/>
            <w:u w:val="single"/>
          </w:rPr>
          <w:t>4:18–19</w:t>
        </w:r>
      </w:hyperlink>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hyperlink r:id="rId378">
        <w:r>
          <w:rPr>
            <w:lang w:val="fr_FR" w:bidi="fr_FR"/>
          </w:rPr>
          <w:rPr>
            <w:color w:val="0000EE"/>
            <w:u w:val="single"/>
          </w:rPr>
          <w:t>Jean 3:16</w:t>
        </w:r>
      </w:hyperlink>
      <w:r>
        <w:rPr>
          <w:lang w:val="fr_FR" w:bidi="fr_FR"/>
        </w:rPr>
        <w:t>). Même les personnes « pauvres en esprit », conformément à la définition précédente, ne sont pas réellement « bénies » tant qu’elles ne reconnaissent pas la véracité des affirmations de Jésus (</w:t>
      </w:r>
      <w:hyperlink r:id="rId379">
        <w:r>
          <w:rPr>
            <w:lang w:val="fr_FR" w:bidi="fr_FR"/>
          </w:rPr>
          <w:rPr>
            <w:color w:val="0000EE"/>
            <w:u w:val="single"/>
          </w:rPr>
          <w:t>Matthieu 11:6</w:t>
        </w:r>
      </w:hyperlink>
      <w:r>
        <w:rPr>
          <w:lang w:val="fr_FR" w:bidi="fr_FR"/>
        </w:rPr>
        <w:t>) et n’adoptent pas une vie d’obéissance selon ses conditions (</w:t>
      </w:r>
      <w:hyperlink r:id="rId380">
        <w:r>
          <w:rPr>
            <w:lang w:val="fr_FR" w:bidi="fr_FR"/>
          </w:rPr>
          <w:rPr>
            <w:color w:val="0000EE"/>
            <w:u w:val="single"/>
          </w:rPr>
          <w:t>7:21–27</w:t>
        </w:r>
      </w:hyperlink>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hyperlink r:id="rId327">
        <w:r>
          <w:rPr>
            <w:lang w:val="fr_FR" w:bidi="fr_FR"/>
          </w:rPr>
          <w:rPr>
            <w:color w:val="0000EE"/>
            <w:u w:val="single"/>
          </w:rPr>
          <w:t>Matthieu 4:23</w:t>
        </w:r>
      </w:hyperlink>
      <w:r>
        <w:rPr>
          <w:lang w:val="fr_FR" w:bidi="fr_FR"/>
        </w:rPr>
        <w:t xml:space="preserve">; </w:t>
      </w:r>
      <w:hyperlink r:id="rId329">
        <w:r>
          <w:rPr>
            <w:lang w:val="fr_FR" w:bidi="fr_FR"/>
          </w:rPr>
          <w:rPr>
            <w:color w:val="0000EE"/>
            <w:u w:val="single"/>
          </w:rPr>
          <w:t>24:14</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37">
        <w:r>
          <w:rPr>
            <w:lang w:val="fr_FR" w:bidi="fr_FR"/>
          </w:rPr>
          <w:rPr>
            <w:color w:val="0000EE"/>
            <w:u w:val="single"/>
          </w:rPr>
          <w:t>16:16</w:t>
        </w:r>
      </w:hyperlink>
      <w:r>
        <w:rPr>
          <w:lang w:val="fr_FR" w:bidi="fr_FR"/>
        </w:rPr>
        <w:t>), un message prêché presque exclusivement aux Juifs (</w:t>
      </w:r>
      <w:hyperlink r:id="rId381">
        <w:r>
          <w:rPr>
            <w:lang w:val="fr_FR" w:bidi="fr_FR"/>
          </w:rPr>
          <w:rPr>
            <w:color w:val="0000EE"/>
            <w:u w:val="single"/>
          </w:rPr>
          <w:t>Matthieu 10:5–6</w:t>
        </w:r>
      </w:hyperlink>
      <w:r>
        <w:rPr>
          <w:lang w:val="fr_FR" w:bidi="fr_FR"/>
        </w:rPr>
        <w:t xml:space="preserve">; </w:t>
      </w:r>
      <w:hyperlink r:id="rId369">
        <w:r>
          <w:rPr>
            <w:lang w:val="fr_FR" w:bidi="fr_FR"/>
          </w:rPr>
          <w:rPr>
            <w:color w:val="0000EE"/>
            <w:u w:val="single"/>
          </w:rPr>
          <w:t>15:24</w:t>
        </w:r>
      </w:hyperlink>
      <w:r>
        <w:rPr>
          <w:lang w:val="fr_FR" w:bidi="fr_FR"/>
        </w:rPr>
        <w:t xml:space="preserve">). Cependant, Jésus a également donné un aperçu du devenir de l’Évangile après l’accomplissement de son œuvre sur terre : (1) En </w:t>
      </w:r>
      <w:hyperlink r:id="rId331">
        <w:r>
          <w:rPr>
            <w:lang w:val="fr_FR" w:bidi="fr_FR"/>
          </w:rPr>
          <w:rPr>
            <w:color w:val="0000EE"/>
            <w:u w:val="single"/>
          </w:rPr>
          <w:t>Marc 8:35</w:t>
        </w:r>
      </w:hyperlink>
      <w:r>
        <w:rPr>
          <w:lang w:val="fr_FR" w:bidi="fr_FR"/>
        </w:rPr>
        <w:t xml:space="preserve"> et </w:t>
      </w:r>
      <w:hyperlink r:id="rId332">
        <w:r>
          <w:rPr>
            <w:lang w:val="fr_FR" w:bidi="fr_FR"/>
          </w:rPr>
          <w:rPr>
            <w:color w:val="0000EE"/>
            <w:u w:val="single"/>
          </w:rPr>
          <w:t>10:29,</w:t>
        </w:r>
      </w:hyperlink>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hyperlink r:id="rId333">
        <w:r>
          <w:rPr>
            <w:lang w:val="fr_FR" w:bidi="fr_FR"/>
          </w:rPr>
          <w:rPr>
            <w:color w:val="0000EE"/>
            <w:u w:val="single"/>
          </w:rPr>
          <w:t>Marc 13:10</w:t>
        </w:r>
      </w:hyperlink>
      <w:r>
        <w:rPr>
          <w:lang w:val="fr_FR" w:bidi="fr_FR"/>
        </w:rPr>
        <w:t xml:space="preserve"> et </w:t>
      </w:r>
      <w:hyperlink r:id="rId329">
        <w:r>
          <w:rPr>
            <w:lang w:val="fr_FR" w:bidi="fr_FR"/>
          </w:rPr>
          <w:rPr>
            <w:color w:val="0000EE"/>
            <w:u w:val="single"/>
          </w:rPr>
          <w:t>Matthieu 24:14</w:t>
        </w:r>
      </w:hyperlink>
      <w:r>
        <w:rPr>
          <w:lang w:val="fr_FR" w:bidi="fr_FR"/>
        </w:rPr>
        <w:t xml:space="preserve"> (et le texte ambigu de </w:t>
      </w:r>
      <w:hyperlink r:id="rId382">
        <w:r>
          <w:rPr>
            <w:lang w:val="fr_FR" w:bidi="fr_FR"/>
          </w:rPr>
          <w:rPr>
            <w:color w:val="0000EE"/>
            <w:u w:val="single"/>
          </w:rPr>
          <w:t>Marc 16:15</w:t>
        </w:r>
      </w:hyperlink>
      <w:r>
        <w:rPr>
          <w:lang w:val="fr_FR" w:bidi="fr_FR"/>
        </w:rPr>
        <w:t xml:space="preserve">), Jésus prédit que l’Évangile du Royaume sera prêché aux nations païennes. (3) En </w:t>
      </w:r>
      <w:hyperlink r:id="rId383">
        <w:r>
          <w:rPr>
            <w:lang w:val="fr_FR" w:bidi="fr_FR"/>
          </w:rPr>
          <w:rPr>
            <w:color w:val="0000EE"/>
            <w:u w:val="single"/>
          </w:rPr>
          <w:t>Marc 14</w:t>
        </w:r>
      </w:hyperlink>
      <w:r>
        <w:rPr>
          <w:lang w:val="fr_FR" w:bidi="fr_FR"/>
        </w:rPr>
        <w:t xml:space="preserve">, après avoir interprété le geste d’une femme (verset </w:t>
      </w:r>
      <w:hyperlink r:id="rId384">
        <w:r>
          <w:rPr>
            <w:lang w:val="fr_FR" w:bidi="fr_FR"/>
          </w:rPr>
          <w:rPr>
            <w:color w:val="0000EE"/>
            <w:u w:val="single"/>
          </w:rPr>
          <w:t>3</w:t>
        </w:r>
      </w:hyperlink>
      <w:r>
        <w:rPr>
          <w:lang w:val="fr_FR" w:bidi="fr_FR"/>
        </w:rPr>
        <w:t xml:space="preserve">) comme étant une onction de son corps avant son enterrement (verset </w:t>
      </w:r>
      <w:hyperlink r:id="rId385">
        <w:r>
          <w:rPr>
            <w:lang w:val="fr_FR" w:bidi="fr_FR"/>
          </w:rPr>
          <w:rPr>
            <w:color w:val="0000EE"/>
            <w:u w:val="single"/>
          </w:rPr>
          <w:t>8</w:t>
        </w:r>
      </w:hyperlink>
      <w:r>
        <w:rPr>
          <w:lang w:val="fr_FR" w:bidi="fr_FR"/>
        </w:rPr>
        <w:t xml:space="preserve">), Jésus déclare : « Je vous le dis en vérité, partout où la bonne nouvelle sera prêchée, dans le monde entier, on racontera aussi en mémoire de cette femme ce qu’elle a fait. » (verset </w:t>
      </w:r>
      <w:hyperlink r:id="rId334">
        <w:r>
          <w:rPr>
            <w:lang w:val="fr_FR" w:bidi="fr_FR"/>
          </w:rPr>
          <w:rPr>
            <w:color w:val="0000EE"/>
            <w:u w:val="single"/>
          </w:rPr>
          <w:t>9</w:t>
        </w:r>
      </w:hyperlink>
      <w:r>
        <w:rPr>
          <w:lang w:val="fr_FR" w:bidi="fr_FR"/>
        </w:rPr>
        <w:t xml:space="preserve">, lsg; voir </w:t>
      </w:r>
      <w:hyperlink r:id="rId330">
        <w:r>
          <w:rPr>
            <w:lang w:val="fr_FR" w:bidi="fr_FR"/>
          </w:rPr>
          <w:rPr>
            <w:color w:val="0000EE"/>
            <w:u w:val="single"/>
          </w:rPr>
          <w:t>Matthieu 26:13</w:t>
        </w:r>
      </w:hyperlink>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hyperlink r:id="rId386">
        <w:r>
          <w:rPr>
            <w:lang w:val="fr_FR" w:bidi="fr_FR"/>
          </w:rPr>
          <w:rPr>
            <w:color w:val="0000EE"/>
            <w:u w:val="single"/>
          </w:rPr>
          <w:t>Marc 14:22–24</w:t>
        </w:r>
      </w:hyperlink>
      <w:r>
        <w:rPr>
          <w:lang w:val="fr_FR" w:bidi="fr_FR"/>
        </w:rPr>
        <w:t>) et pour le début de la mission d’évangélisation auprès des Païens (</w:t>
      </w:r>
      <w:hyperlink r:id="rId387">
        <w:r>
          <w:rPr>
            <w:lang w:val="fr_FR" w:bidi="fr_FR"/>
          </w:rPr>
          <w:rPr>
            <w:color w:val="0000EE"/>
            <w:u w:val="single"/>
          </w:rPr>
          <w:t>Matthieu 20:28</w:t>
        </w:r>
      </w:hyperlink>
      <w:r>
        <w:rPr>
          <w:lang w:val="fr_FR" w:bidi="fr_FR"/>
        </w:rPr>
        <w:t xml:space="preserve"> est un verset capital pour expliquer le changement qui existe entre </w:t>
      </w:r>
      <w:hyperlink r:id="rId369">
        <w:r>
          <w:rPr>
            <w:lang w:val="fr_FR" w:bidi="fr_FR"/>
          </w:rPr>
          <w:rPr>
            <w:color w:val="0000EE"/>
            <w:u w:val="single"/>
          </w:rPr>
          <w:t>Matthieu 15:24</w:t>
        </w:r>
      </w:hyperlink>
      <w:r>
        <w:rPr>
          <w:lang w:val="fr_FR" w:bidi="fr_FR"/>
        </w:rPr>
        <w:t xml:space="preserve"> et </w:t>
      </w:r>
      <w:hyperlink r:id="rId388">
        <w:r>
          <w:rPr>
            <w:lang w:val="fr_FR" w:bidi="fr_FR"/>
          </w:rPr>
          <w:rPr>
            <w:color w:val="0000EE"/>
            <w:u w:val="single"/>
          </w:rPr>
          <w:t>28:18–20</w:t>
        </w:r>
      </w:hyperlink>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hyperlink r:id="rId389">
        <w:r>
          <w:rPr>
            <w:lang w:val="fr_FR" w:bidi="fr_FR"/>
          </w:rPr>
          <w:rPr>
            <w:color w:val="0000EE"/>
            <w:u w:val="single"/>
          </w:rPr>
          <w:t>Éphésiens 2:16–17</w:t>
        </w:r>
      </w:hyperlink>
      <w:r>
        <w:rPr>
          <w:lang w:val="fr_FR" w:bidi="fr_FR"/>
        </w:rPr>
        <w:t>), par l’intermédiaire de ses représentants (</w:t>
      </w:r>
      <w:hyperlink r:id="rId390">
        <w:r>
          <w:rPr>
            <w:lang w:val="fr_FR" w:bidi="fr_FR"/>
          </w:rPr>
          <w:rPr>
            <w:color w:val="0000EE"/>
            <w:u w:val="single"/>
          </w:rPr>
          <w:t>Romains 15:16–18</w:t>
        </w:r>
      </w:hyperlink>
      <w:r>
        <w:rPr>
          <w:lang w:val="fr_FR" w:bidi="fr_FR"/>
        </w:rPr>
        <w:t xml:space="preserve">; </w:t>
      </w:r>
      <w:hyperlink r:id="rId391">
        <w:r>
          <w:rPr>
            <w:lang w:val="fr_FR" w:bidi="fr_FR"/>
          </w:rPr>
          <w:rPr>
            <w:color w:val="0000EE"/>
            <w:u w:val="single"/>
          </w:rPr>
          <w:t>1 Corinthiens 1:17</w:t>
        </w:r>
      </w:hyperlink>
      <w:r>
        <w:rPr>
          <w:lang w:val="fr_FR" w:bidi="fr_FR"/>
        </w:rPr>
        <w:t xml:space="preserve">; </w:t>
      </w:r>
      <w:hyperlink r:id="rId392">
        <w:r>
          <w:rPr>
            <w:lang w:val="fr_FR" w:bidi="fr_FR"/>
          </w:rPr>
          <w:rPr>
            <w:color w:val="0000EE"/>
            <w:u w:val="single"/>
          </w:rPr>
          <w:t>9:12–18</w:t>
        </w:r>
      </w:hyperlink>
      <w:r>
        <w:rPr>
          <w:lang w:val="fr_FR" w:bidi="fr_FR"/>
        </w:rPr>
        <w:t xml:space="preserve">; </w:t>
      </w:r>
      <w:hyperlink r:id="rId393">
        <w:r>
          <w:rPr>
            <w:lang w:val="fr_FR" w:bidi="fr_FR"/>
          </w:rPr>
          <w:rPr>
            <w:color w:val="0000EE"/>
            <w:u w:val="single"/>
          </w:rPr>
          <w:t>Galates 4:13–14</w:t>
        </w:r>
      </w:hyperlink>
      <w:r>
        <w:rPr>
          <w:lang w:val="fr_FR" w:bidi="fr_FR"/>
        </w:rPr>
        <w:t xml:space="preserve">; </w:t>
      </w:r>
      <w:hyperlink r:id="rId394">
        <w:r>
          <w:rPr>
            <w:lang w:val="fr_FR" w:bidi="fr_FR"/>
          </w:rPr>
          <w:rPr>
            <w:color w:val="0000EE"/>
            <w:u w:val="single"/>
          </w:rPr>
          <w:t>Éphésiens 4:11</w:t>
        </w:r>
      </w:hyperlink>
      <w:r>
        <w:rPr>
          <w:lang w:val="fr_FR" w:bidi="fr_FR"/>
        </w:rPr>
        <w:t xml:space="preserve">; </w:t>
      </w:r>
      <w:hyperlink r:id="rId395">
        <w:r>
          <w:rPr>
            <w:lang w:val="fr_FR" w:bidi="fr_FR"/>
          </w:rPr>
          <w:rPr>
            <w:color w:val="0000EE"/>
            <w:u w:val="single"/>
          </w:rPr>
          <w:t>2 Timothée 1:9–11</w:t>
        </w:r>
      </w:hyperlink>
      <w:r>
        <w:rPr>
          <w:lang w:val="fr_FR" w:bidi="fr_FR"/>
        </w:rPr>
        <w:t>). De plus, Christ est devenu le thème central de l’Évangile ; le Proclamateur est désormais le Proclamé. Cette affirmation se retrouve à plusieurs reprises dans le livre des Actes des Apôtres (</w:t>
      </w:r>
      <w:hyperlink r:id="rId396">
        <w:r>
          <w:rPr>
            <w:lang w:val="fr_FR" w:bidi="fr_FR"/>
          </w:rPr>
          <w:rPr>
            <w:color w:val="0000EE"/>
            <w:u w:val="single"/>
          </w:rPr>
          <w:t>5:42</w:t>
        </w:r>
      </w:hyperlink>
      <w:r>
        <w:rPr>
          <w:lang w:val="fr_FR" w:bidi="fr_FR"/>
        </w:rPr>
        <w:t xml:space="preserve">; </w:t>
      </w:r>
      <w:hyperlink r:id="rId397">
        <w:r>
          <w:rPr>
            <w:lang w:val="fr_FR" w:bidi="fr_FR"/>
          </w:rPr>
          <w:rPr>
            <w:color w:val="0000EE"/>
            <w:u w:val="single"/>
          </w:rPr>
          <w:t>8:4–5, 35</w:t>
        </w:r>
      </w:hyperlink>
      <w:r>
        <w:rPr>
          <w:lang w:val="fr_FR" w:bidi="fr_FR"/>
        </w:rPr>
        <w:t xml:space="preserve">; </w:t>
      </w:r>
      <w:hyperlink r:id="rId84">
        <w:r>
          <w:rPr>
            <w:lang w:val="fr_FR" w:bidi="fr_FR"/>
          </w:rPr>
          <w:rPr>
            <w:color w:val="0000EE"/>
            <w:u w:val="single"/>
          </w:rPr>
          <w:t>11:20</w:t>
        </w:r>
      </w:hyperlink>
      <w:r>
        <w:rPr>
          <w:lang w:val="fr_FR" w:bidi="fr_FR"/>
        </w:rPr>
        <w:t xml:space="preserve">; </w:t>
      </w:r>
      <w:hyperlink r:id="rId398">
        <w:r>
          <w:rPr>
            <w:lang w:val="fr_FR" w:bidi="fr_FR"/>
          </w:rPr>
          <w:rPr>
            <w:color w:val="0000EE"/>
            <w:u w:val="single"/>
          </w:rPr>
          <w:t>17:18</w:t>
        </w:r>
      </w:hyperlink>
      <w:r>
        <w:rPr>
          <w:lang w:val="fr_FR" w:bidi="fr_FR"/>
        </w:rPr>
        <w:t>) et dans les écrits de Paul (</w:t>
      </w:r>
      <w:hyperlink r:id="rId399">
        <w:r>
          <w:rPr>
            <w:lang w:val="fr_FR" w:bidi="fr_FR"/>
          </w:rPr>
          <w:rPr>
            <w:color w:val="0000EE"/>
            <w:u w:val="single"/>
          </w:rPr>
          <w:t>Romains 1:1–4</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01">
        <w:r>
          <w:rPr>
            <w:lang w:val="fr_FR" w:bidi="fr_FR"/>
          </w:rPr>
          <w:rPr>
            <w:color w:val="0000EE"/>
            <w:u w:val="single"/>
          </w:rPr>
          <w:t>15:19–20</w:t>
        </w:r>
      </w:hyperlink>
      <w:r>
        <w:rPr>
          <w:lang w:val="fr_FR" w:bidi="fr_FR"/>
        </w:rPr>
        <w:t xml:space="preserve">; </w:t>
      </w:r>
      <w:hyperlink r:id="rId402">
        <w:r>
          <w:rPr>
            <w:lang w:val="fr_FR" w:bidi="fr_FR"/>
          </w:rPr>
          <w:rPr>
            <w:color w:val="0000EE"/>
            <w:u w:val="single"/>
          </w:rPr>
          <w:t>2 Corinthiens 4:4–6</w:t>
        </w:r>
      </w:hyperlink>
      <w:r>
        <w:rPr>
          <w:lang w:val="fr_FR" w:bidi="fr_FR"/>
        </w:rPr>
        <w:t xml:space="preserve">; </w:t>
      </w:r>
      <w:hyperlink r:id="rId403">
        <w:r>
          <w:rPr>
            <w:lang w:val="fr_FR" w:bidi="fr_FR"/>
          </w:rPr>
          <w:rPr>
            <w:color w:val="0000EE"/>
            <w:u w:val="single"/>
          </w:rPr>
          <w:t>11:4</w:t>
        </w:r>
      </w:hyperlink>
      <w:r>
        <w:rPr>
          <w:lang w:val="fr_FR" w:bidi="fr_FR"/>
        </w:rPr>
        <w:t xml:space="preserve">; </w:t>
      </w:r>
      <w:hyperlink r:id="rId404">
        <w:r>
          <w:rPr>
            <w:lang w:val="fr_FR" w:bidi="fr_FR"/>
          </w:rPr>
          <w:rPr>
            <w:color w:val="0000EE"/>
            <w:u w:val="single"/>
          </w:rPr>
          <w:t>Galates 1:16</w:t>
        </w:r>
      </w:hyperlink>
      <w:r>
        <w:rPr>
          <w:lang w:val="fr_FR" w:bidi="fr_FR"/>
        </w:rPr>
        <w:t xml:space="preserve">; </w:t>
      </w:r>
      <w:hyperlink r:id="rId405">
        <w:r>
          <w:rPr>
            <w:lang w:val="fr_FR" w:bidi="fr_FR"/>
          </w:rPr>
          <w:rPr>
            <w:color w:val="0000EE"/>
            <w:u w:val="single"/>
          </w:rPr>
          <w:t>Éphésiens 3:8</w:t>
        </w:r>
      </w:hyperlink>
      <w:r>
        <w:rPr>
          <w:lang w:val="fr_FR" w:bidi="fr_FR"/>
        </w:rPr>
        <w:t xml:space="preserve">; </w:t>
      </w:r>
      <w:hyperlink r:id="rId406">
        <w:r>
          <w:rPr>
            <w:lang w:val="fr_FR" w:bidi="fr_FR"/>
          </w:rPr>
          <w:rPr>
            <w:color w:val="0000EE"/>
            <w:u w:val="single"/>
          </w:rPr>
          <w:t>Philippiens 1:15–18</w:t>
        </w:r>
      </w:hyperlink>
      <w:r>
        <w:rPr>
          <w:lang w:val="fr_FR" w:bidi="fr_FR"/>
        </w:rPr>
        <w:t xml:space="preserve">; </w:t>
      </w:r>
      <w:hyperlink r:id="rId407">
        <w:r>
          <w:rPr>
            <w:lang w:val="fr_FR" w:bidi="fr_FR"/>
          </w:rPr>
          <w:rPr>
            <w:color w:val="0000EE"/>
            <w:u w:val="single"/>
          </w:rPr>
          <w:t>2 Timothée 2:8</w:t>
        </w:r>
      </w:hyperlink>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hyperlink r:id="rId408">
        <w:r>
          <w:rPr>
            <w:lang w:val="fr_FR" w:bidi="fr_FR"/>
          </w:rPr>
          <w:rPr>
            <w:color w:val="0000EE"/>
            <w:u w:val="single"/>
          </w:rPr>
          <w:t>Romains 1:1–17</w:t>
        </w:r>
      </w:hyperlink>
      <w:r>
        <w:rPr>
          <w:lang w:val="fr_FR" w:bidi="fr_FR"/>
        </w:rPr>
        <w:t xml:space="preserve">) qu’il proclame (exemple, </w:t>
      </w:r>
      <w:hyperlink r:id="rId409">
        <w:r>
          <w:rPr>
            <w:lang w:val="fr_FR" w:bidi="fr_FR"/>
          </w:rPr>
          <w:rPr>
            <w:color w:val="0000EE"/>
            <w:u w:val="single"/>
          </w:rPr>
          <w:t>2 Thessaloniciens 2:13–14</w:t>
        </w:r>
      </w:hyperlink>
      <w:r>
        <w:rPr>
          <w:lang w:val="fr_FR" w:bidi="fr_FR"/>
        </w:rPr>
        <w:t xml:space="preserve">). </w:t>
      </w:r>
      <w:hyperlink r:id="rId410">
        <w:r>
          <w:rPr>
            <w:lang w:val="fr_FR" w:bidi="fr_FR"/>
          </w:rPr>
          <w:rPr>
            <w:color w:val="0000EE"/>
            <w:u w:val="single"/>
          </w:rPr>
          <w:t>Galates 2:7–9</w:t>
        </w:r>
      </w:hyperlink>
      <w:r>
        <w:rPr>
          <w:lang w:val="fr_FR" w:bidi="fr_FR"/>
        </w:rPr>
        <w:t xml:space="preserve"> ne mentionne pas deux évangiles, mais deux champs de mission. Paul (l’apôtre des incirconcis) et Pierre (l’apôtre des circoncis) sont tous deux chargés de « l’Évangile de Christ » (</w:t>
      </w:r>
      <w:hyperlink r:id="rId411">
        <w:r>
          <w:rPr>
            <w:lang w:val="fr_FR" w:bidi="fr_FR"/>
          </w:rPr>
          <w:rPr>
            <w:color w:val="0000EE"/>
            <w:u w:val="single"/>
          </w:rPr>
          <w:t>Galates 1:7</w:t>
        </w:r>
      </w:hyperlink>
      <w:r>
        <w:rPr>
          <w:lang w:val="fr_FR" w:bidi="fr_FR"/>
        </w:rPr>
        <w:t xml:space="preserve">; voir aussi </w:t>
      </w:r>
      <w:hyperlink r:id="rId412">
        <w:r>
          <w:rPr>
            <w:lang w:val="fr_FR" w:bidi="fr_FR"/>
          </w:rPr>
          <w:rPr>
            <w:color w:val="0000EE"/>
            <w:u w:val="single"/>
          </w:rPr>
          <w:t>1 Corinthiens 15:1–11</w:t>
        </w:r>
      </w:hyperlink>
      <w:r>
        <w:rPr>
          <w:lang w:val="fr_FR" w:bidi="fr_FR"/>
        </w:rPr>
        <w:t>), le message que Dieu a ordonné pour le salut des Juifs et des Païens (</w:t>
      </w:r>
      <w:hyperlink r:id="rId413">
        <w:r>
          <w:rPr>
            <w:lang w:val="fr_FR" w:bidi="fr_FR"/>
          </w:rPr>
          <w:rPr>
            <w:color w:val="0000EE"/>
            <w:u w:val="single"/>
          </w:rPr>
          <w:t>Romains 1:16</w:t>
        </w:r>
      </w:hyperlink>
      <w:r>
        <w:rPr>
          <w:lang w:val="fr_FR" w:bidi="fr_FR"/>
        </w:rPr>
        <w:t xml:space="preserve">). « L’autre Évangile » que Paul dénonce en </w:t>
      </w:r>
      <w:hyperlink r:id="rId414">
        <w:r>
          <w:rPr>
            <w:lang w:val="fr_FR" w:bidi="fr_FR"/>
          </w:rPr>
          <w:rPr>
            <w:color w:val="0000EE"/>
            <w:u w:val="single"/>
          </w:rPr>
          <w:t>Galates 1:6–9</w:t>
        </w:r>
      </w:hyperlink>
      <w:r>
        <w:rPr>
          <w:lang w:val="fr_FR" w:bidi="fr_FR"/>
        </w:rPr>
        <w:t xml:space="preserve"> et </w:t>
      </w:r>
      <w:hyperlink r:id="rId403">
        <w:r>
          <w:rPr>
            <w:lang w:val="fr_FR" w:bidi="fr_FR"/>
          </w:rPr>
          <w:rPr>
            <w:color w:val="0000EE"/>
            <w:u w:val="single"/>
          </w:rPr>
          <w:t>2 Corinthiens 11:4</w:t>
        </w:r>
      </w:hyperlink>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hyperlink r:id="rId415">
        <w:r>
          <w:rPr>
            <w:lang w:val="fr_FR" w:bidi="fr_FR"/>
          </w:rPr>
          <w:rPr>
            <w:color w:val="0000EE"/>
            <w:u w:val="single"/>
          </w:rPr>
          <w:t>Philippiens 1:15–18, 27</w:t>
        </w:r>
      </w:hyperlink>
      <w:r>
        <w:rPr>
          <w:lang w:val="fr_FR" w:bidi="fr_FR"/>
        </w:rPr>
        <w:t>), et réagir positivement à l’Évangile signifie se tourner vers Christ (</w:t>
      </w:r>
      <w:hyperlink r:id="rId416">
        <w:r>
          <w:rPr>
            <w:lang w:val="fr_FR" w:bidi="fr_FR"/>
          </w:rPr>
          <w:rPr>
            <w:color w:val="0000EE"/>
            <w:u w:val="single"/>
          </w:rPr>
          <w:t>Actes 11:20–21</w:t>
        </w:r>
      </w:hyperlink>
      <w:r>
        <w:rPr>
          <w:lang w:val="fr_FR" w:bidi="fr_FR"/>
        </w:rPr>
        <w:t xml:space="preserve">; </w:t>
      </w:r>
      <w:hyperlink r:id="rId400">
        <w:r>
          <w:rPr>
            <w:lang w:val="fr_FR" w:bidi="fr_FR"/>
          </w:rPr>
          <w:rPr>
            <w:color w:val="0000EE"/>
            <w:u w:val="single"/>
          </w:rPr>
          <w:t>Romains 10:8–17</w:t>
        </w:r>
      </w:hyperlink>
      <w:r>
        <w:rPr>
          <w:lang w:val="fr_FR" w:bidi="fr_FR"/>
        </w:rPr>
        <w:t xml:space="preserve">; </w:t>
      </w:r>
      <w:hyperlink r:id="rId417">
        <w:r>
          <w:rPr>
            <w:lang w:val="fr_FR" w:bidi="fr_FR"/>
          </w:rPr>
          <w:rPr>
            <w:color w:val="0000EE"/>
            <w:u w:val="single"/>
          </w:rPr>
          <w:t>Galates 2:14–16</w:t>
        </w:r>
      </w:hyperlink>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hyperlink r:id="rId418">
        <w:r>
          <w:rPr>
            <w:lang w:val="fr_FR" w:bidi="fr_FR"/>
          </w:rPr>
          <w:rPr>
            <w:color w:val="0000EE"/>
            <w:u w:val="single"/>
          </w:rPr>
          <w:t>Romains 1:3</w:t>
        </w:r>
      </w:hyperlink>
      <w:r>
        <w:rPr>
          <w:lang w:val="fr_FR" w:bidi="fr_FR"/>
        </w:rPr>
        <w:t xml:space="preserve">; </w:t>
      </w:r>
      <w:hyperlink r:id="rId407">
        <w:r>
          <w:rPr>
            <w:lang w:val="fr_FR" w:bidi="fr_FR"/>
          </w:rPr>
          <w:rPr>
            <w:color w:val="0000EE"/>
            <w:u w:val="single"/>
          </w:rPr>
          <w:t>2 Timothée 2:8</w:t>
        </w:r>
      </w:hyperlink>
      <w:r>
        <w:rPr>
          <w:lang w:val="fr_FR" w:bidi="fr_FR"/>
        </w:rPr>
        <w:t>) et son ministère public (</w:t>
      </w:r>
      <w:hyperlink r:id="rId419">
        <w:r>
          <w:rPr>
            <w:lang w:val="fr_FR" w:bidi="fr_FR"/>
          </w:rPr>
          <w:rPr>
            <w:color w:val="0000EE"/>
            <w:u w:val="single"/>
          </w:rPr>
          <w:t>Marc 1:1</w:t>
        </w:r>
      </w:hyperlink>
      <w:r>
        <w:rPr>
          <w:lang w:val="fr_FR" w:bidi="fr_FR"/>
        </w:rPr>
        <w:t xml:space="preserve">; </w:t>
      </w:r>
      <w:hyperlink r:id="rId420">
        <w:r>
          <w:rPr>
            <w:lang w:val="fr_FR" w:bidi="fr_FR"/>
          </w:rPr>
          <w:rPr>
            <w:color w:val="0000EE"/>
            <w:u w:val="single"/>
          </w:rPr>
          <w:t>Actes 10:36–38</w:t>
        </w:r>
      </w:hyperlink>
      <w:r>
        <w:rPr>
          <w:lang w:val="fr_FR" w:bidi="fr_FR"/>
        </w:rPr>
        <w:t>) jusqu’à sa seconde venue (</w:t>
      </w:r>
      <w:hyperlink r:id="rId421">
        <w:r>
          <w:rPr>
            <w:lang w:val="fr_FR" w:bidi="fr_FR"/>
          </w:rPr>
          <w:rPr>
            <w:color w:val="0000EE"/>
            <w:u w:val="single"/>
          </w:rPr>
          <w:t>Colossiens 1:5, 23</w:t>
        </w:r>
      </w:hyperlink>
      <w:r>
        <w:rPr>
          <w:lang w:val="fr_FR" w:bidi="fr_FR"/>
        </w:rPr>
        <w:t xml:space="preserve">; voir </w:t>
      </w:r>
      <w:hyperlink r:id="rId422">
        <w:r>
          <w:rPr>
            <w:lang w:val="fr_FR" w:bidi="fr_FR"/>
          </w:rPr>
          <w:rPr>
            <w:color w:val="0000EE"/>
            <w:u w:val="single"/>
          </w:rPr>
          <w:t>3:1–4</w:t>
        </w:r>
      </w:hyperlink>
      <w:r>
        <w:rPr>
          <w:lang w:val="fr_FR" w:bidi="fr_FR"/>
        </w:rPr>
        <w:t xml:space="preserve">; </w:t>
      </w:r>
      <w:hyperlink r:id="rId423">
        <w:r>
          <w:rPr>
            <w:lang w:val="fr_FR" w:bidi="fr_FR"/>
          </w:rPr>
          <w:rPr>
            <w:color w:val="0000EE"/>
            <w:u w:val="single"/>
          </w:rPr>
          <w:t>1 Thessaloniciens 1:5–10</w:t>
        </w:r>
      </w:hyperlink>
      <w:r>
        <w:rPr>
          <w:lang w:val="fr_FR" w:bidi="fr_FR"/>
        </w:rPr>
        <w:t>) et le jugement dernier (</w:t>
      </w:r>
      <w:hyperlink r:id="rId424">
        <w:r>
          <w:rPr>
            <w:lang w:val="fr_FR" w:bidi="fr_FR"/>
          </w:rPr>
          <w:rPr>
            <w:color w:val="0000EE"/>
            <w:u w:val="single"/>
          </w:rPr>
          <w:t>Romains 2:16</w:t>
        </w:r>
      </w:hyperlink>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hyperlink r:id="rId425">
        <w:r>
          <w:rPr>
            <w:lang w:val="fr_FR" w:bidi="fr_FR"/>
          </w:rPr>
          <w:rPr>
            <w:color w:val="0000EE"/>
            <w:u w:val="single"/>
          </w:rPr>
          <w:t>15–16</w:t>
        </w:r>
      </w:hyperlink>
      <w:r>
        <w:rPr>
          <w:lang w:val="fr_FR" w:bidi="fr_FR"/>
        </w:rPr>
        <w:t>) et auxquels tout le reste se prépare (</w:t>
      </w:r>
      <w:hyperlink r:id="rId426">
        <w:r>
          <w:rPr>
            <w:lang w:val="fr_FR" w:bidi="fr_FR"/>
          </w:rPr>
          <w:rPr>
            <w:color w:val="0000EE"/>
            <w:u w:val="single"/>
          </w:rPr>
          <w:t>8:31</w:t>
        </w:r>
      </w:hyperlink>
      <w:r>
        <w:rPr>
          <w:lang w:val="fr_FR" w:bidi="fr_FR"/>
        </w:rPr>
        <w:t xml:space="preserve">; </w:t>
      </w:r>
      <w:hyperlink r:id="rId427">
        <w:r>
          <w:rPr>
            <w:lang w:val="fr_FR" w:bidi="fr_FR"/>
          </w:rPr>
          <w:rPr>
            <w:color w:val="0000EE"/>
            <w:u w:val="single"/>
          </w:rPr>
          <w:t>9:31</w:t>
        </w:r>
      </w:hyperlink>
      <w:r>
        <w:rPr>
          <w:lang w:val="fr_FR" w:bidi="fr_FR"/>
        </w:rPr>
        <w:t xml:space="preserve">; </w:t>
      </w:r>
      <w:hyperlink r:id="rId428">
        <w:r>
          <w:rPr>
            <w:lang w:val="fr_FR" w:bidi="fr_FR"/>
          </w:rPr>
          <w:rPr>
            <w:color w:val="0000EE"/>
            <w:u w:val="single"/>
          </w:rPr>
          <w:t>10:33–34</w:t>
        </w:r>
      </w:hyperlink>
      <w:r>
        <w:rPr>
          <w:lang w:val="fr_FR" w:bidi="fr_FR"/>
        </w:rPr>
        <w:t xml:space="preserve">; </w:t>
      </w:r>
      <w:hyperlink r:id="rId429">
        <w:r>
          <w:rPr>
            <w:lang w:val="fr_FR" w:bidi="fr_FR"/>
          </w:rPr>
          <w:rPr>
            <w:color w:val="0000EE"/>
            <w:u w:val="single"/>
          </w:rPr>
          <w:t>12:6–8</w:t>
        </w:r>
      </w:hyperlink>
      <w:r>
        <w:rPr>
          <w:lang w:val="fr_FR" w:bidi="fr_FR"/>
        </w:rPr>
        <w:t>) ; un accent particulier est mis sur la mort de Jésus comme moyen de salut contre le péché (</w:t>
      </w:r>
      <w:hyperlink r:id="rId352">
        <w:r>
          <w:rPr>
            <w:lang w:val="fr_FR" w:bidi="fr_FR"/>
          </w:rPr>
          <w:rPr>
            <w:color w:val="0000EE"/>
            <w:u w:val="single"/>
          </w:rPr>
          <w:t>10:45</w:t>
        </w:r>
      </w:hyperlink>
      <w:r>
        <w:rPr>
          <w:lang w:val="fr_FR" w:bidi="fr_FR"/>
        </w:rPr>
        <w:t xml:space="preserve">; </w:t>
      </w:r>
      <w:hyperlink r:id="rId430">
        <w:r>
          <w:rPr>
            <w:lang w:val="fr_FR" w:bidi="fr_FR"/>
          </w:rPr>
          <w:rPr>
            <w:color w:val="0000EE"/>
            <w:u w:val="single"/>
          </w:rPr>
          <w:t>14:3–9, 22–24</w:t>
        </w:r>
      </w:hyperlink>
      <w:r>
        <w:rPr>
          <w:lang w:val="fr_FR" w:bidi="fr_FR"/>
        </w:rPr>
        <w:t>). De même, dans l’Évangile de Paul, la mort et la résurrection de Jésus occupent une place prépondérante (</w:t>
      </w:r>
      <w:hyperlink r:id="rId431">
        <w:r>
          <w:rPr>
            <w:lang w:val="fr_FR" w:bidi="fr_FR"/>
          </w:rPr>
          <w:rPr>
            <w:color w:val="0000EE"/>
            <w:u w:val="single"/>
          </w:rPr>
          <w:t>Romains 4:25</w:t>
        </w:r>
      </w:hyperlink>
      <w:r>
        <w:rPr>
          <w:lang w:val="fr_FR" w:bidi="fr_FR"/>
        </w:rPr>
        <w:t xml:space="preserve">; </w:t>
      </w:r>
      <w:hyperlink r:id="rId432">
        <w:r>
          <w:rPr>
            <w:lang w:val="fr_FR" w:bidi="fr_FR"/>
          </w:rPr>
          <w:rPr>
            <w:color w:val="0000EE"/>
            <w:u w:val="single"/>
          </w:rPr>
          <w:t>1 Corinthiens 15:1–4</w:t>
        </w:r>
      </w:hyperlink>
      <w:r>
        <w:rPr>
          <w:lang w:val="fr_FR" w:bidi="fr_FR"/>
        </w:rPr>
        <w:t>), la croix occupant la place centrale (</w:t>
      </w:r>
      <w:hyperlink r:id="rId433">
        <w:r>
          <w:rPr>
            <w:lang w:val="fr_FR" w:bidi="fr_FR"/>
          </w:rPr>
          <w:rPr>
            <w:color w:val="0000EE"/>
            <w:u w:val="single"/>
          </w:rPr>
          <w:t>1 Corinthiens 1:17–2:5</w:t>
        </w:r>
      </w:hyperlink>
      <w:r>
        <w:rPr>
          <w:lang w:val="fr_FR" w:bidi="fr_FR"/>
        </w:rPr>
        <w:t>). Selon Paul, si Christ n’était pas ressuscité des morts, le message de la croix serait une perte de temps (</w:t>
      </w:r>
      <w:hyperlink r:id="rId434">
        <w:r>
          <w:rPr>
            <w:lang w:val="fr_FR" w:bidi="fr_FR"/>
          </w:rPr>
          <w:rPr>
            <w:color w:val="0000EE"/>
            <w:u w:val="single"/>
          </w:rPr>
          <w:t>1 Corinthiens 15:14, 17</w:t>
        </w:r>
      </w:hyperlink>
      <w:r>
        <w:rPr>
          <w:lang w:val="fr_FR" w:bidi="fr_FR"/>
        </w:rPr>
        <w:t xml:space="preserve">; voir aussi </w:t>
      </w:r>
      <w:hyperlink r:id="rId435">
        <w:r>
          <w:rPr>
            <w:lang w:val="fr_FR" w:bidi="fr_FR"/>
          </w:rPr>
          <w:rPr>
            <w:color w:val="0000EE"/>
            <w:u w:val="single"/>
          </w:rPr>
          <w:t>Romains 6:3–11</w:t>
        </w:r>
      </w:hyperlink>
      <w:r>
        <w:rPr>
          <w:lang w:val="fr_FR" w:bidi="fr_FR"/>
        </w:rPr>
        <w:t>). Cependant, puisque Christ est ressuscité, sa mort mérite une attention particulière, car elle est la source de l’expiation des péchés par Dieu (</w:t>
      </w:r>
      <w:hyperlink r:id="rId436">
        <w:r>
          <w:rPr>
            <w:lang w:val="fr_FR" w:bidi="fr_FR"/>
          </w:rPr>
          <w:rPr>
            <w:color w:val="0000EE"/>
            <w:u w:val="single"/>
          </w:rPr>
          <w:t>Romains 3:21–26</w:t>
        </w:r>
      </w:hyperlink>
      <w:r>
        <w:rPr>
          <w:lang w:val="fr_FR" w:bidi="fr_FR"/>
        </w:rPr>
        <w:t xml:space="preserve">; </w:t>
      </w:r>
      <w:hyperlink r:id="rId437">
        <w:r>
          <w:rPr>
            <w:lang w:val="fr_FR" w:bidi="fr_FR"/>
          </w:rPr>
          <w:rPr>
            <w:color w:val="0000EE"/>
            <w:u w:val="single"/>
          </w:rPr>
          <w:t>5:6–11</w:t>
        </w:r>
      </w:hyperlink>
      <w:r>
        <w:rPr>
          <w:lang w:val="fr_FR" w:bidi="fr_FR"/>
        </w:rPr>
        <w:t xml:space="preserve">; </w:t>
      </w:r>
      <w:hyperlink r:id="rId438">
        <w:r>
          <w:rPr>
            <w:lang w:val="fr_FR" w:bidi="fr_FR"/>
          </w:rPr>
          <w:rPr>
            <w:color w:val="0000EE"/>
            <w:u w:val="single"/>
          </w:rPr>
          <w:t>2 Corinthiens 5:14–21</w:t>
        </w:r>
      </w:hyperlink>
      <w:r>
        <w:rPr>
          <w:lang w:val="fr_FR" w:bidi="fr_FR"/>
        </w:rPr>
        <w:t xml:space="preserve">; </w:t>
      </w:r>
      <w:hyperlink r:id="rId439">
        <w:r>
          <w:rPr>
            <w:lang w:val="fr_FR" w:bidi="fr_FR"/>
          </w:rPr>
          <w:rPr>
            <w:color w:val="0000EE"/>
            <w:u w:val="single"/>
          </w:rPr>
          <w:t>Éphésiens 1:7</w:t>
        </w:r>
      </w:hyperlink>
      <w:r>
        <w:rPr>
          <w:lang w:val="fr_FR" w:bidi="fr_FR"/>
        </w:rPr>
        <w:t>). L’Évangile rapporté par le livre des Actes des Apôtres proclame la mort de Jésus (</w:t>
      </w:r>
      <w:hyperlink r:id="rId440">
        <w:r>
          <w:rPr>
            <w:lang w:val="fr_FR" w:bidi="fr_FR"/>
          </w:rPr>
          <w:rPr>
            <w:color w:val="0000EE"/>
            <w:u w:val="single"/>
          </w:rPr>
          <w:t>Actes 8:25</w:t>
        </w:r>
      </w:hyperlink>
      <w:r>
        <w:rPr>
          <w:lang w:val="fr_FR" w:bidi="fr_FR"/>
        </w:rPr>
        <w:t xml:space="preserve">; </w:t>
      </w:r>
      <w:hyperlink r:id="rId441">
        <w:r>
          <w:rPr>
            <w:lang w:val="fr_FR" w:bidi="fr_FR"/>
          </w:rPr>
          <w:rPr>
            <w:color w:val="0000EE"/>
            <w:u w:val="single"/>
          </w:rPr>
          <w:t>20:24, 28</w:t>
        </w:r>
      </w:hyperlink>
      <w:r>
        <w:rPr>
          <w:lang w:val="fr_FR" w:bidi="fr_FR"/>
        </w:rPr>
        <w:t xml:space="preserve">; voir </w:t>
      </w:r>
      <w:hyperlink r:id="rId442">
        <w:r>
          <w:rPr>
            <w:lang w:val="fr_FR" w:bidi="fr_FR"/>
          </w:rPr>
          <w:rPr>
            <w:color w:val="0000EE"/>
            <w:u w:val="single"/>
          </w:rPr>
          <w:t>10:36–43</w:t>
        </w:r>
      </w:hyperlink>
      <w:r>
        <w:rPr>
          <w:lang w:val="fr_FR" w:bidi="fr_FR"/>
        </w:rPr>
        <w:t>) et surtout sa résurrection, le moyen par lequel il a vaincu la mort et a reçu l’exaltation en tant que Seigneur et Juge à venir (</w:t>
      </w:r>
      <w:hyperlink r:id="rId442">
        <w:r>
          <w:rPr>
            <w:lang w:val="fr_FR" w:bidi="fr_FR"/>
          </w:rPr>
          <w:rPr>
            <w:color w:val="0000EE"/>
            <w:u w:val="single"/>
          </w:rPr>
          <w:t>10:36–43</w:t>
        </w:r>
      </w:hyperlink>
      <w:r>
        <w:rPr>
          <w:lang w:val="fr_FR" w:bidi="fr_FR"/>
        </w:rPr>
        <w:t xml:space="preserve">; </w:t>
      </w:r>
      <w:hyperlink r:id="rId314">
        <w:r>
          <w:rPr>
            <w:lang w:val="fr_FR" w:bidi="fr_FR"/>
          </w:rPr>
          <w:rPr>
            <w:color w:val="0000EE"/>
            <w:u w:val="single"/>
          </w:rPr>
          <w:t>13:32–33</w:t>
        </w:r>
      </w:hyperlink>
      <w:r>
        <w:rPr>
          <w:lang w:val="fr_FR" w:bidi="fr_FR"/>
        </w:rPr>
        <w:t xml:space="preserve">; </w:t>
      </w:r>
      <w:hyperlink r:id="rId443">
        <w:r>
          <w:rPr>
            <w:lang w:val="fr_FR" w:bidi="fr_FR"/>
          </w:rPr>
          <w:rPr>
            <w:color w:val="0000EE"/>
            <w:u w:val="single"/>
          </w:rPr>
          <w:t>17:18, 31</w:t>
        </w:r>
      </w:hyperlink>
      <w:r>
        <w:rPr>
          <w:lang w:val="fr_FR" w:bidi="fr_FR"/>
        </w:rPr>
        <w:t>). Selon 1 Pierre, les prédicateurs de l’Évangile (</w:t>
      </w:r>
      <w:hyperlink r:id="rId444">
        <w:r>
          <w:rPr>
            <w:lang w:val="fr_FR" w:bidi="fr_FR"/>
          </w:rPr>
          <w:rPr>
            <w:color w:val="0000EE"/>
            <w:u w:val="single"/>
          </w:rPr>
          <w:t>1 Pierre 1:12</w:t>
        </w:r>
      </w:hyperlink>
      <w:r>
        <w:rPr>
          <w:lang w:val="fr_FR" w:bidi="fr_FR"/>
        </w:rPr>
        <w:t>) se sont focalisés, comme les prophètes de l’Ancien Testament, sur « les souffrances de Christ et sa gloire à venir » (</w:t>
      </w:r>
      <w:hyperlink r:id="rId445">
        <w:r>
          <w:rPr>
            <w:lang w:val="fr_FR" w:bidi="fr_FR"/>
          </w:rPr>
          <w:rPr>
            <w:color w:val="0000EE"/>
            <w:u w:val="single"/>
          </w:rPr>
          <w:t>1:11</w:t>
        </w:r>
      </w:hyperlink>
      <w:r>
        <w:rPr>
          <w:lang w:val="fr_FR" w:bidi="fr_FR"/>
        </w:rPr>
        <w:t xml:space="preserve">; voir aussi </w:t>
      </w:r>
      <w:hyperlink r:id="rId446">
        <w:r>
          <w:rPr>
            <w:lang w:val="fr_FR" w:bidi="fr_FR"/>
          </w:rPr>
          <w:rPr>
            <w:color w:val="0000EE"/>
            <w:u w:val="single"/>
          </w:rPr>
          <w:t>1:18–19</w:t>
        </w:r>
      </w:hyperlink>
      <w:r>
        <w:rPr>
          <w:lang w:val="fr_FR" w:bidi="fr_FR"/>
        </w:rPr>
        <w:t xml:space="preserve">; </w:t>
      </w:r>
      <w:hyperlink r:id="rId447">
        <w:r>
          <w:rPr>
            <w:lang w:val="fr_FR" w:bidi="fr_FR"/>
          </w:rPr>
          <w:rPr>
            <w:color w:val="0000EE"/>
            <w:u w:val="single"/>
          </w:rPr>
          <w:t>2:21–24</w:t>
        </w:r>
      </w:hyperlink>
      <w:r>
        <w:rPr>
          <w:lang w:val="fr_FR" w:bidi="fr_FR"/>
        </w:rPr>
        <w:t xml:space="preserve">; </w:t>
      </w:r>
      <w:hyperlink r:id="rId448">
        <w:r>
          <w:rPr>
            <w:lang w:val="fr_FR" w:bidi="fr_FR"/>
          </w:rPr>
          <w:rPr>
            <w:color w:val="0000EE"/>
            <w:u w:val="single"/>
          </w:rPr>
          <w:t>3:18–22</w:t>
        </w:r>
      </w:hyperlink>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hyperlink r:id="rId449">
        <w:r>
          <w:rPr>
            <w:lang w:val="fr_FR" w:bidi="fr_FR"/>
          </w:rPr>
          <w:rPr>
            <w:color w:val="0000EE"/>
            <w:u w:val="single"/>
          </w:rPr>
          <w:t>1 Corinthiens 1:17–18</w:t>
        </w:r>
      </w:hyperlink>
      <w:r>
        <w:rPr>
          <w:lang w:val="fr_FR" w:bidi="fr_FR"/>
        </w:rPr>
        <w:t xml:space="preserve"> et à nouveau en </w:t>
      </w:r>
      <w:hyperlink r:id="rId413">
        <w:r>
          <w:rPr>
            <w:lang w:val="fr_FR" w:bidi="fr_FR"/>
          </w:rPr>
          <w:rPr>
            <w:color w:val="0000EE"/>
            <w:u w:val="single"/>
          </w:rPr>
          <w:t>Romains 1:16</w:t>
        </w:r>
      </w:hyperlink>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hyperlink r:id="rId450">
        <w:r>
          <w:rPr>
            <w:lang w:val="fr_FR" w:bidi="fr_FR"/>
          </w:rPr>
          <w:rPr>
            <w:color w:val="0000EE"/>
            <w:u w:val="single"/>
          </w:rPr>
          <w:t>2 Timothée 2:8–9</w:t>
        </w:r>
      </w:hyperlink>
      <w:r>
        <w:rPr>
          <w:lang w:val="fr_FR" w:bidi="fr_FR"/>
        </w:rPr>
        <w:t xml:space="preserve">). « notre Évangile ne vous ayant pas été prêché en paroles seulement, mais avec puissance », écrit Paul en </w:t>
      </w:r>
      <w:hyperlink r:id="rId451">
        <w:r>
          <w:rPr>
            <w:lang w:val="fr_FR" w:bidi="fr_FR"/>
          </w:rPr>
          <w:rPr>
            <w:color w:val="0000EE"/>
            <w:u w:val="single"/>
          </w:rPr>
          <w:t>1 Thessaloniciens 1:5</w:t>
        </w:r>
      </w:hyperlink>
      <w:r>
        <w:rPr>
          <w:lang w:val="fr_FR" w:bidi="fr_FR"/>
        </w:rPr>
        <w:t xml:space="preserve">. Son propos ne signifie pas que l’Évangile a été accompagné d’œuvres puissantes (même si c’est le cas ; voir </w:t>
      </w:r>
      <w:hyperlink r:id="rId452">
        <w:r>
          <w:rPr>
            <w:lang w:val="fr_FR" w:bidi="fr_FR"/>
          </w:rPr>
          <w:rPr>
            <w:color w:val="0000EE"/>
            <w:u w:val="single"/>
          </w:rPr>
          <w:t>Romains 15:18–19</w:t>
        </w:r>
      </w:hyperlink>
      <w:r>
        <w:rPr>
          <w:lang w:val="fr_FR" w:bidi="fr_FR"/>
        </w:rPr>
        <w:t>), mais que l’Évangile lui-même est une œuvre puissante. Dieu agit ainsi par l’intermédiaire de son Saint-Esprit (</w:t>
      </w:r>
      <w:hyperlink r:id="rId452">
        <w:r>
          <w:rPr>
            <w:lang w:val="fr_FR" w:bidi="fr_FR"/>
          </w:rPr>
          <w:rPr>
            <w:color w:val="0000EE"/>
            <w:u w:val="single"/>
          </w:rPr>
          <w:t>Romains 15:18–19</w:t>
        </w:r>
      </w:hyperlink>
      <w:r>
        <w:rPr>
          <w:lang w:val="fr_FR" w:bidi="fr_FR"/>
        </w:rPr>
        <w:t xml:space="preserve">; </w:t>
      </w:r>
      <w:hyperlink r:id="rId173">
        <w:r>
          <w:rPr>
            <w:lang w:val="fr_FR" w:bidi="fr_FR"/>
          </w:rPr>
          <w:rPr>
            <w:color w:val="0000EE"/>
            <w:u w:val="single"/>
          </w:rPr>
          <w:t>1 Corinthiens 2:1–5</w:t>
        </w:r>
      </w:hyperlink>
      <w:r>
        <w:rPr>
          <w:lang w:val="fr_FR" w:bidi="fr_FR"/>
        </w:rPr>
        <w:t xml:space="preserve">; </w:t>
      </w:r>
      <w:hyperlink r:id="rId453">
        <w:r>
          <w:rPr>
            <w:lang w:val="fr_FR" w:bidi="fr_FR"/>
          </w:rPr>
          <w:rPr>
            <w:color w:val="0000EE"/>
            <w:u w:val="single"/>
          </w:rPr>
          <w:t>1 Thessaloniciens 1:6</w:t>
        </w:r>
      </w:hyperlink>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hyperlink r:id="rId413">
        <w:r>
          <w:rPr>
            <w:lang w:val="fr_FR" w:bidi="fr_FR"/>
          </w:rPr>
          <w:rPr>
            <w:color w:val="0000EE"/>
            <w:u w:val="single"/>
          </w:rPr>
          <w:t>Romains 1:16</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49">
        <w:r>
          <w:rPr>
            <w:lang w:val="fr_FR" w:bidi="fr_FR"/>
          </w:rPr>
          <w:rPr>
            <w:color w:val="0000EE"/>
            <w:u w:val="single"/>
          </w:rPr>
          <w:t>1 Corinthiens 1:17–18</w:t>
        </w:r>
      </w:hyperlink>
      <w:r>
        <w:rPr>
          <w:lang w:val="fr_FR" w:bidi="fr_FR"/>
        </w:rPr>
        <w:t xml:space="preserve">; </w:t>
      </w:r>
      <w:hyperlink r:id="rId454">
        <w:r>
          <w:rPr>
            <w:lang w:val="fr_FR" w:bidi="fr_FR"/>
          </w:rPr>
          <w:rPr>
            <w:color w:val="0000EE"/>
            <w:u w:val="single"/>
          </w:rPr>
          <w:t>15:1–2</w:t>
        </w:r>
      </w:hyperlink>
      <w:r>
        <w:rPr>
          <w:lang w:val="fr_FR" w:bidi="fr_FR"/>
        </w:rPr>
        <w:t xml:space="preserve">; </w:t>
      </w:r>
      <w:hyperlink r:id="rId455">
        <w:r>
          <w:rPr>
            <w:lang w:val="fr_FR" w:bidi="fr_FR"/>
          </w:rPr>
          <w:rPr>
            <w:color w:val="0000EE"/>
            <w:u w:val="single"/>
          </w:rPr>
          <w:t>Éphésiens 1:13</w:t>
        </w:r>
      </w:hyperlink>
      <w:r>
        <w:rPr>
          <w:lang w:val="fr_FR" w:bidi="fr_FR"/>
        </w:rPr>
        <w:t xml:space="preserve">; </w:t>
      </w:r>
      <w:hyperlink r:id="rId409">
        <w:r>
          <w:rPr>
            <w:lang w:val="fr_FR" w:bidi="fr_FR"/>
          </w:rPr>
          <w:rPr>
            <w:color w:val="0000EE"/>
            <w:u w:val="single"/>
          </w:rPr>
          <w:t>2 Thessaloniciens 2:13–14</w:t>
        </w:r>
      </w:hyperlink>
      <w:r>
        <w:rPr>
          <w:lang w:val="fr_FR" w:bidi="fr_FR"/>
        </w:rPr>
        <w:t xml:space="preserve">; </w:t>
      </w:r>
      <w:hyperlink r:id="rId456">
        <w:r>
          <w:rPr>
            <w:lang w:val="fr_FR" w:bidi="fr_FR"/>
          </w:rPr>
          <w:rPr>
            <w:color w:val="0000EE"/>
            <w:u w:val="single"/>
          </w:rPr>
          <w:t>2 Timothée 1:8–11</w:t>
        </w:r>
      </w:hyperlink>
      <w:r>
        <w:rPr>
          <w:lang w:val="fr_FR" w:bidi="fr_FR"/>
        </w:rPr>
        <w:t xml:space="preserve">; </w:t>
      </w:r>
      <w:hyperlink r:id="rId457">
        <w:r>
          <w:rPr>
            <w:lang w:val="fr_FR" w:bidi="fr_FR"/>
          </w:rPr>
          <w:rPr>
            <w:color w:val="0000EE"/>
            <w:u w:val="single"/>
          </w:rPr>
          <w:t>1 Pierre 1:23–25</w:t>
        </w:r>
      </w:hyperlink>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hyperlink r:id="rId458">
        <w:r>
          <w:rPr>
            <w:lang w:val="fr_FR" w:bidi="fr_FR"/>
          </w:rPr>
          <w:rPr>
            <w:color w:val="0000EE"/>
            <w:u w:val="single"/>
          </w:rPr>
          <w:t>Actes 10:36–44</w:t>
        </w:r>
      </w:hyperlink>
      <w:r>
        <w:rPr>
          <w:lang w:val="fr_FR" w:bidi="fr_FR"/>
        </w:rPr>
        <w:t xml:space="preserve">; </w:t>
      </w:r>
      <w:hyperlink r:id="rId459">
        <w:r>
          <w:rPr>
            <w:lang w:val="fr_FR" w:bidi="fr_FR"/>
          </w:rPr>
          <w:rPr>
            <w:color w:val="0000EE"/>
            <w:u w:val="single"/>
          </w:rPr>
          <w:t>15:7–8</w:t>
        </w:r>
      </w:hyperlink>
      <w:r>
        <w:rPr>
          <w:lang w:val="fr_FR" w:bidi="fr_FR"/>
        </w:rPr>
        <w:t xml:space="preserve">; </w:t>
      </w:r>
      <w:hyperlink r:id="rId403">
        <w:r>
          <w:rPr>
            <w:lang w:val="fr_FR" w:bidi="fr_FR"/>
          </w:rPr>
          <w:rPr>
            <w:color w:val="0000EE"/>
            <w:u w:val="single"/>
          </w:rPr>
          <w:t>2 Corinthiens 11:4</w:t>
        </w:r>
      </w:hyperlink>
      <w:r>
        <w:rPr>
          <w:lang w:val="fr_FR" w:bidi="fr_FR"/>
        </w:rPr>
        <w:t xml:space="preserve">; </w:t>
      </w:r>
      <w:hyperlink r:id="rId460">
        <w:r>
          <w:rPr>
            <w:lang w:val="fr_FR" w:bidi="fr_FR"/>
          </w:rPr>
          <w:rPr>
            <w:color w:val="0000EE"/>
            <w:u w:val="single"/>
          </w:rPr>
          <w:t>Galates 3:1–2</w:t>
        </w:r>
      </w:hyperlink>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hyperlink r:id="rId461">
        <w:r>
          <w:rPr>
            <w:lang w:val="fr_FR" w:bidi="fr_FR"/>
          </w:rPr>
          <w:rPr>
            <w:color w:val="0000EE"/>
            <w:u w:val="single"/>
          </w:rPr>
          <w:t>Actes 15:7–11</w:t>
        </w:r>
      </w:hyperlink>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hyperlink r:id="rId462">
        <w:r>
          <w:rPr>
            <w:lang w:val="fr_FR" w:bidi="fr_FR"/>
          </w:rPr>
          <w:rPr>
            <w:color w:val="0000EE"/>
            <w:u w:val="single"/>
          </w:rPr>
          <w:t>Actes 20:24</w:t>
        </w:r>
      </w:hyperlink>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hyperlink r:id="rId463">
        <w:r>
          <w:rPr>
            <w:lang w:val="fr_FR" w:bidi="fr_FR"/>
          </w:rPr>
          <w:rPr>
            <w:color w:val="0000EE"/>
            <w:u w:val="single"/>
          </w:rPr>
          <w:t>Romains 3:26</w:t>
        </w:r>
      </w:hyperlink>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hyperlink r:id="rId464">
        <w:r>
          <w:rPr>
            <w:lang w:val="fr_FR" w:bidi="fr_FR"/>
          </w:rPr>
          <w:rPr>
            <w:color w:val="0000EE"/>
            <w:u w:val="single"/>
          </w:rPr>
          <w:t>Romains 3:25a</w:t>
        </w:r>
      </w:hyperlink>
      <w:r>
        <w:rPr>
          <w:lang w:val="fr_FR" w:bidi="fr_FR"/>
        </w:rPr>
        <w:t xml:space="preserve">), Dieu démontre sa justice (versets </w:t>
      </w:r>
      <w:hyperlink r:id="rId465">
        <w:r>
          <w:rPr>
            <w:lang w:val="fr_FR" w:bidi="fr_FR"/>
          </w:rPr>
          <w:rPr>
            <w:color w:val="0000EE"/>
            <w:u w:val="single"/>
          </w:rPr>
          <w:t>25b-26</w:t>
        </w:r>
      </w:hyperlink>
      <w:r>
        <w:rPr>
          <w:lang w:val="fr_FR" w:bidi="fr_FR"/>
        </w:rPr>
        <w:t xml:space="preserve">). En d’autres termes, avec la mort de Jésus, les péchés « ignorés » (verset </w:t>
      </w:r>
      <w:hyperlink r:id="rId464">
        <w:r>
          <w:rPr>
            <w:lang w:val="fr_FR" w:bidi="fr_FR"/>
          </w:rPr>
          <w:rPr>
            <w:color w:val="0000EE"/>
            <w:u w:val="single"/>
          </w:rPr>
          <w:t>25</w:t>
        </w:r>
      </w:hyperlink>
      <w:r>
        <w:rPr>
          <w:lang w:val="fr_FR" w:bidi="fr_FR"/>
        </w:rPr>
        <w:t xml:space="preserve">c) deviennent l’objet de la colère (voir verset </w:t>
      </w:r>
      <w:hyperlink r:id="rId466">
        <w:r>
          <w:rPr>
            <w:lang w:val="fr_FR" w:bidi="fr_FR"/>
          </w:rPr>
          <w:rPr>
            <w:color w:val="0000EE"/>
            <w:u w:val="single"/>
          </w:rPr>
          <w:t>1:18</w:t>
        </w:r>
      </w:hyperlink>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hyperlink r:id="rId431">
        <w:r>
          <w:rPr>
            <w:lang w:val="fr_FR" w:bidi="fr_FR"/>
          </w:rPr>
          <w:rPr>
            <w:color w:val="0000EE"/>
            <w:u w:val="single"/>
          </w:rPr>
          <w:t>Romains 4:25</w:t>
        </w:r>
      </w:hyperlink>
      <w:r>
        <w:rPr>
          <w:lang w:val="fr_FR" w:bidi="fr_FR"/>
        </w:rPr>
        <w:t xml:space="preserve">; </w:t>
      </w:r>
      <w:hyperlink r:id="rId467">
        <w:r>
          <w:rPr>
            <w:lang w:val="fr_FR" w:bidi="fr_FR"/>
          </w:rPr>
          <w:rPr>
            <w:color w:val="0000EE"/>
            <w:u w:val="single"/>
          </w:rPr>
          <w:t>5:6, 11</w:t>
        </w:r>
      </w:hyperlink>
      <w:r>
        <w:rPr>
          <w:lang w:val="fr_FR" w:bidi="fr_FR"/>
        </w:rPr>
        <w:t xml:space="preserve">; voir aussi </w:t>
      </w:r>
      <w:hyperlink r:id="rId468">
        <w:r>
          <w:rPr>
            <w:lang w:val="fr_FR" w:bidi="fr_FR"/>
          </w:rPr>
          <w:rPr>
            <w:color w:val="0000EE"/>
            <w:u w:val="single"/>
          </w:rPr>
          <w:t>2 Corinthiens 5:21</w:t>
        </w:r>
      </w:hyperlink>
      <w:r>
        <w:rPr>
          <w:lang w:val="fr_FR" w:bidi="fr_FR"/>
        </w:rPr>
        <w:t xml:space="preserve">; </w:t>
      </w:r>
      <w:hyperlink r:id="rId469">
        <w:r>
          <w:rPr>
            <w:lang w:val="fr_FR" w:bidi="fr_FR"/>
          </w:rPr>
          <w:rPr>
            <w:color w:val="0000EE"/>
            <w:u w:val="single"/>
          </w:rPr>
          <w:t>Galates 3:13</w:t>
        </w:r>
      </w:hyperlink>
      <w:r>
        <w:rPr>
          <w:lang w:val="fr_FR" w:bidi="fr_FR"/>
        </w:rPr>
        <w:t>). Sur cette base, les pécheurs sont librement pardonnés (</w:t>
      </w:r>
      <w:hyperlink r:id="rId470">
        <w:r>
          <w:rPr>
            <w:lang w:val="fr_FR" w:bidi="fr_FR"/>
          </w:rPr>
          <w:rPr>
            <w:color w:val="0000EE"/>
            <w:u w:val="single"/>
          </w:rPr>
          <w:t>Romains 3:24</w:t>
        </w:r>
      </w:hyperlink>
      <w:r>
        <w:rPr>
          <w:lang w:val="fr_FR" w:bidi="fr_FR"/>
        </w:rPr>
        <w:t>). « La grâce du Seigneur Jésus » (</w:t>
      </w:r>
      <w:hyperlink r:id="rId140">
        <w:r>
          <w:rPr>
            <w:lang w:val="fr_FR" w:bidi="fr_FR"/>
          </w:rPr>
          <w:rPr>
            <w:color w:val="0000EE"/>
            <w:u w:val="single"/>
          </w:rPr>
          <w:t>Actes 15:11</w:t>
        </w:r>
      </w:hyperlink>
      <w:r>
        <w:rPr>
          <w:lang w:val="fr_FR" w:bidi="fr_FR"/>
        </w:rPr>
        <w:t>) envers les pécheurs est également évidente, car il porte volontiers leurs iniquités et subit les conséquences de leurs méfaits (</w:t>
      </w:r>
      <w:hyperlink r:id="rId471">
        <w:r>
          <w:rPr>
            <w:lang w:val="fr_FR" w:bidi="fr_FR"/>
          </w:rPr>
          <w:rPr>
            <w:color w:val="0000EE"/>
            <w:u w:val="single"/>
          </w:rPr>
          <w:t>Galates 2:20</w:t>
        </w:r>
      </w:hyperlink>
      <w:r>
        <w:rPr>
          <w:lang w:val="fr_FR" w:bidi="fr_FR"/>
        </w:rPr>
        <w:t xml:space="preserve">; voir aussi </w:t>
      </w:r>
      <w:hyperlink r:id="rId472">
        <w:r>
          <w:rPr>
            <w:lang w:val="fr_FR" w:bidi="fr_FR"/>
          </w:rPr>
          <w:rPr>
            <w:color w:val="0000EE"/>
            <w:u w:val="single"/>
          </w:rPr>
          <w:t>2 Corinthiens 8:9</w:t>
        </w:r>
      </w:hyperlink>
      <w:r>
        <w:rPr>
          <w:lang w:val="fr_FR" w:bidi="fr_FR"/>
        </w:rPr>
        <w:t xml:space="preserve">; </w:t>
      </w:r>
      <w:hyperlink r:id="rId473">
        <w:r>
          <w:rPr>
            <w:lang w:val="fr_FR" w:bidi="fr_FR"/>
          </w:rPr>
          <w:rPr>
            <w:color w:val="0000EE"/>
            <w:u w:val="single"/>
          </w:rPr>
          <w:t>Philippiens 2:6–8</w:t>
        </w:r>
      </w:hyperlink>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hyperlink r:id="rId474">
        <w:r>
          <w:rPr>
            <w:lang w:val="fr_FR" w:bidi="fr_FR"/>
          </w:rPr>
          <w:rPr>
            <w:color w:val="0000EE"/>
            <w:u w:val="single"/>
          </w:rPr>
          <w:t>Romains 1:17</w:t>
        </w:r>
      </w:hyperlink>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hyperlink r:id="rId413">
        <w:r>
          <w:rPr>
            <w:lang w:val="fr_FR" w:bidi="fr_FR"/>
          </w:rPr>
          <w:rPr>
            <w:color w:val="0000EE"/>
            <w:u w:val="single"/>
          </w:rPr>
          <w:t>16</w:t>
        </w:r>
      </w:hyperlink>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hyperlink r:id="rId475">
        <w:r>
          <w:rPr>
            <w:lang w:val="fr_FR" w:bidi="fr_FR"/>
          </w:rPr>
          <w:rPr>
            <w:color w:val="0000EE"/>
            <w:u w:val="single"/>
          </w:rPr>
          <w:t>Romains 4:5</w:t>
        </w:r>
      </w:hyperlink>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hyperlink r:id="rId476">
        <w:r>
          <w:rPr>
            <w:lang w:val="fr_FR" w:bidi="fr_FR"/>
          </w:rPr>
          <w:rPr>
            <w:color w:val="0000EE"/>
            <w:u w:val="single"/>
          </w:rPr>
          <w:t>1 Corinthiens 1:30</w:t>
        </w:r>
      </w:hyperlink>
      <w:r>
        <w:rPr>
          <w:lang w:val="fr_FR" w:bidi="fr_FR"/>
        </w:rPr>
        <w:t xml:space="preserve">; </w:t>
      </w:r>
      <w:hyperlink r:id="rId468">
        <w:r>
          <w:rPr>
            <w:lang w:val="fr_FR" w:bidi="fr_FR"/>
          </w:rPr>
          <w:rPr>
            <w:color w:val="0000EE"/>
            <w:u w:val="single"/>
          </w:rPr>
          <w:t>2 Corinthiens 5:21</w:t>
        </w:r>
      </w:hyperlink>
      <w:r>
        <w:rPr>
          <w:lang w:val="fr_FR" w:bidi="fr_FR"/>
        </w:rPr>
        <w:t xml:space="preserve">; </w:t>
      </w:r>
      <w:hyperlink r:id="rId477">
        <w:r>
          <w:rPr>
            <w:lang w:val="fr_FR" w:bidi="fr_FR"/>
          </w:rPr>
          <w:rPr>
            <w:color w:val="0000EE"/>
            <w:u w:val="single"/>
          </w:rPr>
          <w:t>Philippiens 3:9</w:t>
        </w:r>
      </w:hyperlink>
      <w:r>
        <w:rPr>
          <w:lang w:val="fr_FR" w:bidi="fr_FR"/>
        </w:rPr>
        <w:t>). Cette relation est établie par la révélation (et l’offre gratuite) de la justice de Dieu dans l’Évangile (</w:t>
      </w:r>
      <w:hyperlink r:id="rId478">
        <w:r>
          <w:rPr>
            <w:lang w:val="fr_FR" w:bidi="fr_FR"/>
          </w:rPr>
          <w:rPr>
            <w:color w:val="0000EE"/>
            <w:u w:val="single"/>
          </w:rPr>
          <w:t>Romains 1:16–17</w:t>
        </w:r>
      </w:hyperlink>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hyperlink r:id="rId413">
        <w:r>
          <w:rPr>
            <w:lang w:val="fr_FR" w:bidi="fr_FR"/>
          </w:rPr>
          <w:rPr>
            <w:color w:val="0000EE"/>
            <w:u w:val="single"/>
          </w:rPr>
          <w:t>Romains 1:16</w:t>
        </w:r>
      </w:hyperlink>
      <w:r>
        <w:rPr>
          <w:lang w:val="fr_FR" w:bidi="fr_FR"/>
        </w:rPr>
        <w:t>). Pour Paul, la foi est l’abandon de toute dépendance à l’égard des « œuvres de la loi » pour la justification (</w:t>
      </w:r>
      <w:hyperlink r:id="rId479">
        <w:r>
          <w:rPr>
            <w:lang w:val="fr_FR" w:bidi="fr_FR"/>
          </w:rPr>
          <w:rPr>
            <w:color w:val="0000EE"/>
            <w:u w:val="single"/>
          </w:rPr>
          <w:t>3:28</w:t>
        </w:r>
      </w:hyperlink>
      <w:r>
        <w:rPr>
          <w:lang w:val="fr_FR" w:bidi="fr_FR"/>
        </w:rPr>
        <w:t xml:space="preserve">) et une dépendance totale à l’égard de la grâce de Dieu, telle qu’elle est démontrée dans l’œuvre de Christ, notamment dans sa mort (verset </w:t>
      </w:r>
      <w:hyperlink r:id="rId464">
        <w:r>
          <w:rPr>
            <w:lang w:val="fr_FR" w:bidi="fr_FR"/>
          </w:rPr>
          <w:rPr>
            <w:color w:val="0000EE"/>
            <w:u w:val="single"/>
          </w:rPr>
          <w:t>25</w:t>
        </w:r>
      </w:hyperlink>
      <w:r>
        <w:rPr>
          <w:lang w:val="fr_FR" w:bidi="fr_FR"/>
        </w:rPr>
        <w:t xml:space="preserve">). En conséquence, « l’autre Évangile » de </w:t>
      </w:r>
      <w:hyperlink r:id="rId133">
        <w:r>
          <w:rPr>
            <w:lang w:val="fr_FR" w:bidi="fr_FR"/>
          </w:rPr>
          <w:rPr>
            <w:color w:val="0000EE"/>
            <w:u w:val="single"/>
          </w:rPr>
          <w:t>Galates 1:6</w:t>
        </w:r>
      </w:hyperlink>
      <w:r>
        <w:rPr>
          <w:lang w:val="fr_FR" w:bidi="fr_FR"/>
        </w:rPr>
        <w:t xml:space="preserve"> et de </w:t>
      </w:r>
      <w:hyperlink r:id="rId403">
        <w:r>
          <w:rPr>
            <w:lang w:val="fr_FR" w:bidi="fr_FR"/>
          </w:rPr>
          <w:rPr>
            <w:color w:val="0000EE"/>
            <w:u w:val="single"/>
          </w:rPr>
          <w:t>2 Corinthiens 11:4</w:t>
        </w:r>
      </w:hyperlink>
      <w:r>
        <w:rPr>
          <w:lang w:val="fr_FR" w:bidi="fr_FR"/>
        </w:rPr>
        <w:t xml:space="preserve"> est une tromperie, car il prêche le salut par le mérite personnel plutôt que (ou en même temps que) l’œuvre de Christ (voir </w:t>
      </w:r>
      <w:hyperlink r:id="rId480">
        <w:r>
          <w:rPr>
            <w:lang w:val="fr_FR" w:bidi="fr_FR"/>
          </w:rPr>
          <w:rPr>
            <w:color w:val="0000EE"/>
            <w:u w:val="single"/>
          </w:rPr>
          <w:t>Galates 2:16</w:t>
        </w:r>
      </w:hyperlink>
      <w:r>
        <w:rPr>
          <w:lang w:val="fr_FR" w:bidi="fr_FR"/>
        </w:rPr>
        <w:t>). En conclusion, la foi repose sur Dieu (</w:t>
      </w:r>
      <w:hyperlink r:id="rId481">
        <w:r>
          <w:rPr>
            <w:lang w:val="fr_FR" w:bidi="fr_FR"/>
          </w:rPr>
          <w:rPr>
            <w:color w:val="0000EE"/>
            <w:u w:val="single"/>
          </w:rPr>
          <w:t>Romains 4:24</w:t>
        </w:r>
      </w:hyperlink>
      <w:r>
        <w:rPr>
          <w:lang w:val="fr_FR" w:bidi="fr_FR"/>
        </w:rPr>
        <w:t xml:space="preserve">; </w:t>
      </w:r>
      <w:hyperlink r:id="rId482">
        <w:r>
          <w:rPr>
            <w:lang w:val="fr_FR" w:bidi="fr_FR"/>
          </w:rPr>
          <w:rPr>
            <w:color w:val="0000EE"/>
            <w:u w:val="single"/>
          </w:rPr>
          <w:t>1 Thessaloniciens 1:8–9</w:t>
        </w:r>
      </w:hyperlink>
      <w:r>
        <w:rPr>
          <w:lang w:val="fr_FR" w:bidi="fr_FR"/>
        </w:rPr>
        <w:t>) et sur Christ (</w:t>
      </w:r>
      <w:hyperlink r:id="rId483">
        <w:r>
          <w:rPr>
            <w:lang w:val="fr_FR" w:bidi="fr_FR"/>
          </w:rPr>
          <w:rPr>
            <w:color w:val="0000EE"/>
            <w:u w:val="single"/>
          </w:rPr>
          <w:t>Romains 3:22, 26</w:t>
        </w:r>
      </w:hyperlink>
      <w:r>
        <w:rPr>
          <w:lang w:val="fr_FR" w:bidi="fr_FR"/>
        </w:rPr>
        <w:t xml:space="preserve">; </w:t>
      </w:r>
      <w:hyperlink r:id="rId484">
        <w:r>
          <w:rPr>
            <w:lang w:val="fr_FR" w:bidi="fr_FR"/>
          </w:rPr>
          <w:rPr>
            <w:color w:val="0000EE"/>
            <w:u w:val="single"/>
          </w:rPr>
          <w:t>Galates 2:16, 20</w:t>
        </w:r>
      </w:hyperlink>
      <w:r>
        <w:rPr>
          <w:lang w:val="fr_FR" w:bidi="fr_FR"/>
        </w:rPr>
        <w:t>). Cependant, il est impératif de croire également à l`Évangile (</w:t>
      </w:r>
      <w:hyperlink r:id="rId485">
        <w:r>
          <w:rPr>
            <w:lang w:val="fr_FR" w:bidi="fr_FR"/>
          </w:rPr>
          <w:rPr>
            <w:color w:val="0000EE"/>
            <w:u w:val="single"/>
          </w:rPr>
          <w:t>Actes 8:12</w:t>
        </w:r>
      </w:hyperlink>
      <w:r>
        <w:rPr>
          <w:lang w:val="fr_FR" w:bidi="fr_FR"/>
        </w:rPr>
        <w:t xml:space="preserve">; </w:t>
      </w:r>
      <w:hyperlink r:id="rId416">
        <w:r>
          <w:rPr>
            <w:lang w:val="fr_FR" w:bidi="fr_FR"/>
          </w:rPr>
          <w:rPr>
            <w:color w:val="0000EE"/>
            <w:u w:val="single"/>
          </w:rPr>
          <w:t>11:20–21</w:t>
        </w:r>
      </w:hyperlink>
      <w:r>
        <w:rPr>
          <w:lang w:val="fr_FR" w:bidi="fr_FR"/>
        </w:rPr>
        <w:t xml:space="preserve">; </w:t>
      </w:r>
      <w:hyperlink r:id="rId486">
        <w:r>
          <w:rPr>
            <w:lang w:val="fr_FR" w:bidi="fr_FR"/>
          </w:rPr>
          <w:rPr>
            <w:color w:val="0000EE"/>
            <w:u w:val="single"/>
          </w:rPr>
          <w:t>15:7</w:t>
        </w:r>
      </w:hyperlink>
      <w:r>
        <w:rPr>
          <w:lang w:val="fr_FR" w:bidi="fr_FR"/>
        </w:rPr>
        <w:t xml:space="preserve">; </w:t>
      </w:r>
      <w:hyperlink r:id="rId413">
        <w:r>
          <w:rPr>
            <w:lang w:val="fr_FR" w:bidi="fr_FR"/>
          </w:rPr>
          <w:rPr>
            <w:color w:val="0000EE"/>
            <w:u w:val="single"/>
          </w:rPr>
          <w:t>Romains 1:16</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87">
        <w:r>
          <w:rPr>
            <w:lang w:val="fr_FR" w:bidi="fr_FR"/>
          </w:rPr>
          <w:rPr>
            <w:color w:val="0000EE"/>
            <w:u w:val="single"/>
          </w:rPr>
          <w:t>1 Corinthiens 1:17–24</w:t>
        </w:r>
      </w:hyperlink>
      <w:r>
        <w:rPr>
          <w:lang w:val="fr_FR" w:bidi="fr_FR"/>
        </w:rPr>
        <w:t xml:space="preserve">; </w:t>
      </w:r>
      <w:hyperlink r:id="rId488">
        <w:r>
          <w:rPr>
            <w:lang w:val="fr_FR" w:bidi="fr_FR"/>
          </w:rPr>
          <w:rPr>
            <w:color w:val="0000EE"/>
            <w:u w:val="single"/>
          </w:rPr>
          <w:t>Philippiens 1:27</w:t>
        </w:r>
      </w:hyperlink>
      <w:r>
        <w:rPr>
          <w:lang w:val="fr_FR" w:bidi="fr_FR"/>
        </w:rPr>
        <w:t xml:space="preserve">; </w:t>
      </w:r>
      <w:hyperlink r:id="rId489">
        <w:r>
          <w:rPr>
            <w:lang w:val="fr_FR" w:bidi="fr_FR"/>
          </w:rPr>
          <w:rPr>
            <w:color w:val="0000EE"/>
            <w:u w:val="single"/>
          </w:rPr>
          <w:t>Hébreux 4:2</w:t>
        </w:r>
      </w:hyperlink>
      <w:r>
        <w:rPr>
          <w:lang w:val="fr_FR" w:bidi="fr_FR"/>
        </w:rPr>
        <w:t>), car le salut de Dieu se fait connaitre et se transmet justement par ce moyen. De plus, croire à l’Évangile implique la repentance (</w:t>
      </w:r>
      <w:hyperlink r:id="rId490">
        <w:r>
          <w:rPr>
            <w:lang w:val="fr_FR" w:bidi="fr_FR"/>
          </w:rPr>
          <w:rPr>
            <w:color w:val="0000EE"/>
            <w:u w:val="single"/>
          </w:rPr>
          <w:t>Actes 14:15</w:t>
        </w:r>
      </w:hyperlink>
      <w:r>
        <w:rPr>
          <w:lang w:val="fr_FR" w:bidi="fr_FR"/>
        </w:rPr>
        <w:t xml:space="preserve">; </w:t>
      </w:r>
      <w:hyperlink r:id="rId491">
        <w:r>
          <w:rPr>
            <w:lang w:val="fr_FR" w:bidi="fr_FR"/>
          </w:rPr>
          <w:rPr>
            <w:color w:val="0000EE"/>
            <w:u w:val="single"/>
          </w:rPr>
          <w:t>20:21, 24</w:t>
        </w:r>
      </w:hyperlink>
      <w:r>
        <w:rPr>
          <w:lang w:val="fr_FR" w:bidi="fr_FR"/>
        </w:rPr>
        <w:t xml:space="preserve">; </w:t>
      </w:r>
      <w:hyperlink r:id="rId423">
        <w:r>
          <w:rPr>
            <w:lang w:val="fr_FR" w:bidi="fr_FR"/>
          </w:rPr>
          <w:rPr>
            <w:color w:val="0000EE"/>
            <w:u w:val="single"/>
          </w:rPr>
          <w:t>1 Thessaloniciens 1:5–10</w:t>
        </w:r>
      </w:hyperlink>
      <w:r>
        <w:rPr>
          <w:lang w:val="fr_FR" w:bidi="fr_FR"/>
        </w:rPr>
        <w:t>) et l’obéissance (</w:t>
      </w:r>
      <w:hyperlink r:id="rId492">
        <w:r>
          <w:rPr>
            <w:lang w:val="fr_FR" w:bidi="fr_FR"/>
          </w:rPr>
          <w:rPr>
            <w:color w:val="0000EE"/>
            <w:u w:val="single"/>
          </w:rPr>
          <w:t>Romains 1:5</w:t>
        </w:r>
      </w:hyperlink>
      <w:r>
        <w:rPr>
          <w:lang w:val="fr_FR" w:bidi="fr_FR"/>
        </w:rPr>
        <w:t xml:space="preserve">; </w:t>
      </w:r>
      <w:hyperlink r:id="rId390">
        <w:r>
          <w:rPr>
            <w:lang w:val="fr_FR" w:bidi="fr_FR"/>
          </w:rPr>
          <w:rPr>
            <w:color w:val="0000EE"/>
            <w:u w:val="single"/>
          </w:rPr>
          <w:t>15:16–18</w:t>
        </w:r>
      </w:hyperlink>
      <w:r>
        <w:rPr>
          <w:lang w:val="fr_FR" w:bidi="fr_FR"/>
        </w:rPr>
        <w:t xml:space="preserve">; </w:t>
      </w:r>
      <w:hyperlink r:id="rId493">
        <w:r>
          <w:rPr>
            <w:lang w:val="fr_FR" w:bidi="fr_FR"/>
          </w:rPr>
          <w:rPr>
            <w:color w:val="0000EE"/>
            <w:u w:val="single"/>
          </w:rPr>
          <w:t>Hébreux 4:6</w:t>
        </w:r>
      </w:hyperlink>
      <w:r>
        <w:rPr>
          <w:lang w:val="fr_FR" w:bidi="fr_FR"/>
        </w:rPr>
        <w:t>). Ceux qui refusent d’obéir à l’Évangile mettent leur vie en danger (</w:t>
      </w:r>
      <w:hyperlink r:id="rId494">
        <w:r>
          <w:rPr>
            <w:lang w:val="fr_FR" w:bidi="fr_FR"/>
          </w:rPr>
          <w:rPr>
            <w:color w:val="0000EE"/>
            <w:u w:val="single"/>
          </w:rPr>
          <w:t>2 Thessaloniciens 1:5–10</w:t>
        </w:r>
      </w:hyperlink>
      <w:r>
        <w:rPr>
          <w:lang w:val="fr_FR" w:bidi="fr_FR"/>
        </w:rPr>
        <w:t xml:space="preserve">; </w:t>
      </w:r>
      <w:hyperlink r:id="rId495">
        <w:r>
          <w:rPr>
            <w:lang w:val="fr_FR" w:bidi="fr_FR"/>
          </w:rPr>
          <w:rPr>
            <w:color w:val="0000EE"/>
            <w:u w:val="single"/>
          </w:rPr>
          <w:t>1 Pierre 4:17</w:t>
        </w:r>
      </w:hyperlink>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hyperlink r:id="rId454">
        <w:r>
          <w:rPr>
            <w:lang w:val="fr_FR" w:bidi="fr_FR"/>
          </w:rPr>
          <w:rPr>
            <w:color w:val="0000EE"/>
            <w:u w:val="single"/>
          </w:rPr>
          <w:t>1 Corinthiens 15:1–2</w:t>
        </w:r>
      </w:hyperlink>
      <w:r>
        <w:rPr>
          <w:lang w:val="fr_FR" w:bidi="fr_FR"/>
        </w:rPr>
        <w:t xml:space="preserve">). Il maintient et donne la vie. Se détacher de l’Évangile pour aller ailleurs ne sera jamais source de croissance pour un chrétien (se détourner de l’Évangile revient à abandonner Dieu et Christ, </w:t>
      </w:r>
      <w:hyperlink r:id="rId133">
        <w:r>
          <w:rPr>
            <w:lang w:val="fr_FR" w:bidi="fr_FR"/>
          </w:rPr>
          <w:rPr>
            <w:color w:val="0000EE"/>
            <w:u w:val="single"/>
          </w:rPr>
          <w:t>Galates 1:6</w:t>
        </w:r>
      </w:hyperlink>
      <w:r>
        <w:rPr>
          <w:lang w:val="fr_FR" w:bidi="fr_FR"/>
        </w:rPr>
        <w:t xml:space="preserve">), le chrétien grandit en se plongeant de plus en plus profondément dans l’Évangile. En </w:t>
      </w:r>
      <w:hyperlink r:id="rId496">
        <w:r>
          <w:rPr>
            <w:lang w:val="fr_FR" w:bidi="fr_FR"/>
          </w:rPr>
          <w:rPr>
            <w:color w:val="0000EE"/>
            <w:u w:val="single"/>
          </w:rPr>
          <w:t>Romains 1:15</w:t>
        </w:r>
      </w:hyperlink>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hyperlink r:id="rId497">
        <w:r>
          <w:rPr>
            <w:lang w:val="fr_FR" w:bidi="fr_FR"/>
          </w:rPr>
          <w:rPr>
            <w:color w:val="0000EE"/>
            <w:u w:val="single"/>
          </w:rPr>
          <w:t>Colossiens 1:23</w:t>
        </w:r>
      </w:hyperlink>
      <w:r>
        <w:rPr>
          <w:lang w:val="fr_FR" w:bidi="fr_FR"/>
        </w:rPr>
        <w:t>) englobe le retour de Christ et la gloire du Ciel (</w:t>
      </w:r>
      <w:hyperlink r:id="rId498">
        <w:r>
          <w:rPr>
            <w:lang w:val="fr_FR" w:bidi="fr_FR"/>
          </w:rPr>
          <w:rPr>
            <w:color w:val="0000EE"/>
            <w:u w:val="single"/>
          </w:rPr>
          <w:t>Colossiens 1:5</w:t>
        </w:r>
      </w:hyperlink>
      <w:r>
        <w:rPr>
          <w:lang w:val="fr_FR" w:bidi="fr_FR"/>
        </w:rPr>
        <w:t xml:space="preserve">; </w:t>
      </w:r>
      <w:hyperlink r:id="rId422">
        <w:r>
          <w:rPr>
            <w:lang w:val="fr_FR" w:bidi="fr_FR"/>
          </w:rPr>
          <w:rPr>
            <w:color w:val="0000EE"/>
            <w:u w:val="single"/>
          </w:rPr>
          <w:t>3:1–4</w:t>
        </w:r>
      </w:hyperlink>
      <w:r>
        <w:rPr>
          <w:lang w:val="fr_FR" w:bidi="fr_FR"/>
        </w:rPr>
        <w:t xml:space="preserve">; </w:t>
      </w:r>
      <w:hyperlink r:id="rId499">
        <w:r>
          <w:rPr>
            <w:lang w:val="fr_FR" w:bidi="fr_FR"/>
          </w:rPr>
          <w:rPr>
            <w:color w:val="0000EE"/>
            <w:u w:val="single"/>
          </w:rPr>
          <w:t>2 Thessaloniciens 2:14–16</w:t>
        </w:r>
      </w:hyperlink>
      <w:r>
        <w:rPr>
          <w:lang w:val="fr_FR" w:bidi="fr_FR"/>
        </w:rPr>
        <w:t>), mais aussi le jugement dernier. Pour ceux qui embrassent l’Évangile, le jugement dernier n’a rien de terrifiant, car le Juge est celui qui les sauve de la colère à venir (</w:t>
      </w:r>
      <w:hyperlink r:id="rId500">
        <w:r>
          <w:rPr>
            <w:lang w:val="fr_FR" w:bidi="fr_FR"/>
          </w:rPr>
          <w:rPr>
            <w:color w:val="0000EE"/>
            <w:u w:val="single"/>
          </w:rPr>
          <w:t>1 Thessaloniciens 1:10</w:t>
        </w:r>
      </w:hyperlink>
      <w:r>
        <w:rPr>
          <w:lang w:val="fr_FR" w:bidi="fr_FR"/>
        </w:rPr>
        <w:t>). Ceux qui sont unis à Jésus n’ont pas à redouter la condamnation, ni aujourd’hui, ni à la fin (</w:t>
      </w:r>
      <w:hyperlink r:id="rId501">
        <w:r>
          <w:rPr>
            <w:lang w:val="fr_FR" w:bidi="fr_FR"/>
          </w:rPr>
          <w:rPr>
            <w:color w:val="0000EE"/>
            <w:u w:val="single"/>
          </w:rPr>
          <w:t>Romains 8:1</w:t>
        </w:r>
      </w:hyperlink>
      <w:r>
        <w:rPr>
          <w:lang w:val="fr_FR" w:bidi="fr_FR"/>
        </w:rPr>
        <w:t>). Au contraire, le jugement dernier marquera leur justification finale (</w:t>
      </w:r>
      <w:hyperlink r:id="rId502">
        <w:r>
          <w:rPr>
            <w:lang w:val="fr_FR" w:bidi="fr_FR"/>
          </w:rPr>
          <w:rPr>
            <w:color w:val="0000EE"/>
            <w:u w:val="single"/>
          </w:rPr>
          <w:t>1 Corinthiens 4:5</w:t>
        </w:r>
      </w:hyperlink>
      <w:r>
        <w:rPr>
          <w:lang w:val="fr_FR" w:bidi="fr_FR"/>
        </w:rPr>
        <w:t xml:space="preserve">; </w:t>
      </w:r>
      <w:hyperlink r:id="rId503">
        <w:r>
          <w:rPr>
            <w:lang w:val="fr_FR" w:bidi="fr_FR"/>
          </w:rPr>
          <w:rPr>
            <w:color w:val="0000EE"/>
            <w:u w:val="single"/>
          </w:rPr>
          <w:t>Galates 5:5</w:t>
        </w:r>
      </w:hyperlink>
      <w:r>
        <w:rPr>
          <w:lang w:val="fr_FR" w:bidi="fr_FR"/>
        </w:rPr>
        <w:t>). Par conséquent, ce thème n’est pas seulement un corollaire, mais une partie intégrante de la bonne nouvelle (</w:t>
      </w:r>
      <w:hyperlink r:id="rId424">
        <w:r>
          <w:rPr>
            <w:lang w:val="fr_FR" w:bidi="fr_FR"/>
          </w:rPr>
          <w:rPr>
            <w:color w:val="0000EE"/>
            <w:u w:val="single"/>
          </w:rPr>
          <w:t>Romains 2:16</w:t>
        </w:r>
      </w:hyperlink>
      <w:r>
        <w:rPr>
          <w:lang w:val="fr_FR" w:bidi="fr_FR"/>
        </w:rPr>
        <w:t>). Ceux qui sont morts depuis qu’ils ont cru à l’Évangile (</w:t>
      </w:r>
      <w:hyperlink r:id="rId504">
        <w:r>
          <w:rPr>
            <w:lang w:val="fr_FR" w:bidi="fr_FR"/>
          </w:rPr>
          <w:rPr>
            <w:color w:val="0000EE"/>
            <w:u w:val="single"/>
          </w:rPr>
          <w:t>1 Pierre 4:6</w:t>
        </w:r>
      </w:hyperlink>
      <w:r>
        <w:rPr>
          <w:lang w:val="fr_FR" w:bidi="fr_FR"/>
        </w:rPr>
        <w:t>) paraissent avoir subi un sort commun à tous les hommes, voire la condamnation réservée aux sans foi ni loi. En réalité, leur réponse à l’Évangile leur assure l’approbation du Seigneur lorsqu’il reviendra (</w:t>
      </w:r>
      <w:hyperlink r:id="rId505">
        <w:r>
          <w:rPr>
            <w:lang w:val="fr_FR" w:bidi="fr_FR"/>
          </w:rPr>
          <w:rPr>
            <w:color w:val="0000EE"/>
            <w:u w:val="single"/>
          </w:rPr>
          <w:t>4:5–6</w:t>
        </w:r>
      </w:hyperlink>
      <w:r>
        <w:rPr>
          <w:lang w:val="fr_FR" w:bidi="fr_FR"/>
        </w:rPr>
        <w:t xml:space="preserve">; </w:t>
      </w:r>
      <w:hyperlink r:id="rId506">
        <w:r>
          <w:rPr>
            <w:lang w:val="fr_FR" w:bidi="fr_FR"/>
          </w:rPr>
          <w:rPr>
            <w:color w:val="0000EE"/>
            <w:u w:val="single"/>
          </w:rPr>
          <w:t>5:4</w:t>
        </w:r>
      </w:hyperlink>
      <w:r>
        <w:rPr>
          <w:lang w:val="fr_FR" w:bidi="fr_FR"/>
        </w:rPr>
        <w:t>) et une place dans l’héritage impérissable des cieux (</w:t>
      </w:r>
      <w:hyperlink r:id="rId507">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hyperlink r:id="rId508">
        <w:r>
          <w:rPr>
            <w:lang w:val="fr_FR" w:bidi="fr_FR"/>
          </w:rPr>
          <w:rPr>
            <w:color w:val="0000EE"/>
            <w:u w:val="single"/>
          </w:rPr>
          <w:t>1 Timothée 3:2–7</w:t>
        </w:r>
      </w:hyperlink>
      <w:r>
        <w:rPr>
          <w:lang w:val="fr_FR" w:bidi="fr_FR"/>
        </w:rPr>
        <w:t xml:space="preserve"> et en </w:t>
      </w:r>
      <w:hyperlink r:id="rId509">
        <w:r>
          <w:rPr>
            <w:lang w:val="fr_FR" w:bidi="fr_FR"/>
          </w:rPr>
          <w:rPr>
            <w:color w:val="0000EE"/>
            <w:u w:val="single"/>
          </w:rPr>
          <w:t>Tite 1:6–9</w:t>
        </w:r>
      </w:hyperlink>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hyperlink r:id="rId510">
        <w:r>
          <w:rPr>
            <w:lang w:val="fr_FR" w:bidi="fr_FR"/>
          </w:rPr>
          <w:rPr>
            <w:color w:val="0000EE"/>
            <w:u w:val="single"/>
          </w:rPr>
          <w:t>1 Pierre 2:25</w:t>
        </w:r>
      </w:hyperlink>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hyperlink r:id="rId511">
        <w:r>
          <w:rPr>
            <w:lang w:val="fr_FR" w:bidi="fr_FR"/>
          </w:rPr>
          <w:rPr>
            <w:color w:val="0000EE"/>
            <w:u w:val="single"/>
          </w:rPr>
          <w:t>Tite 1:5, 7</w:t>
        </w:r>
      </w:hyperlink>
      <w:r>
        <w:rPr>
          <w:lang w:val="fr_FR" w:bidi="fr_FR"/>
        </w:rPr>
        <w:t>). Pendant son séjour à Milet, Paul a convoqué les anciens de l’église d’Éphèse et les a appelés « superviseurs » ou « gardiens » (</w:t>
      </w:r>
      <w:hyperlink r:id="rId512">
        <w:r>
          <w:rPr>
            <w:lang w:val="fr_FR" w:bidi="fr_FR"/>
          </w:rPr>
          <w:rPr>
            <w:color w:val="0000EE"/>
            <w:u w:val="single"/>
          </w:rPr>
          <w:t>Actes 20:17, 28</w:t>
        </w:r>
      </w:hyperlink>
      <w:r>
        <w:rPr>
          <w:lang w:val="fr_FR" w:bidi="fr_FR"/>
        </w:rPr>
        <w:t>). Dans sa lettre à Philippe, Paul a salué les « évêques et les diacres » (</w:t>
      </w:r>
      <w:hyperlink r:id="rId513">
        <w:r>
          <w:rPr>
            <w:lang w:val="fr_FR" w:bidi="fr_FR"/>
          </w:rPr>
          <w:rPr>
            <w:color w:val="0000EE"/>
            <w:u w:val="single"/>
          </w:rPr>
          <w:t>Philippiens 1:1</w:t>
        </w:r>
      </w:hyperlink>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hyperlink r:id="rId514">
        <w:r>
          <w:rPr>
            <w:lang w:val="fr_FR" w:bidi="fr_FR"/>
          </w:rPr>
          <w:rPr>
            <w:color w:val="0000EE"/>
            <w:u w:val="single"/>
          </w:rPr>
          <w:t>Tite 1:9</w:t>
        </w:r>
      </w:hyperlink>
      <w:r>
        <w:rPr>
          <w:lang w:val="fr_FR" w:bidi="fr_FR"/>
        </w:rPr>
        <w:t>) d’enseigner et de prêcher les Saintes Écritures (</w:t>
      </w:r>
      <w:hyperlink r:id="rId515">
        <w:r>
          <w:rPr>
            <w:lang w:val="fr_FR" w:bidi="fr_FR"/>
          </w:rPr>
          <w:rPr>
            <w:color w:val="0000EE"/>
            <w:u w:val="single"/>
          </w:rPr>
          <w:t>1 Timothée 3:2</w:t>
        </w:r>
      </w:hyperlink>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hyperlink r:id="rId516">
        <w:r>
          <w:rPr>
            <w:lang w:val="fr_FR" w:bidi="fr_FR"/>
          </w:rPr>
          <w:rPr>
            <w:color w:val="0000EE"/>
            <w:u w:val="single"/>
          </w:rPr>
          <w:t>Genèse 17:1–14</w:t>
        </w:r>
      </w:hyperlink>
      <w:r>
        <w:rPr>
          <w:lang w:val="fr_FR" w:bidi="fr_FR"/>
        </w:rPr>
        <w:t>). Si la circoncision est à l’origine un ancien rite traditionnel ou religieux, elle s’est répandue dans les pays occidentaux depuis le début de ce siècle pour des raisons d’hygiène. Plusieurs médecins soutiennent que la circoncision aide à prévenir les cancers génitaux chez les hommes et leurs femmes, ainsi cette opération bénigne est pratiquée quelques jours après la naissance sur quasiment tous les nouveau-nés masculins en Amérique du Nord. La procédure n’a plus de signification religieuse en dehors du judaïsme.</w:t>
      </w:r>
    </w:p>
    <w:p>
      <w:pPr/>
      <w:r>
        <w:rPr>
          <w:lang w:val="fr_FR" w:bidi="fr_FR"/>
        </w:rPr>
      </w:r>
      <w:r>
        <w:rPr>
          <w:lang w:val="fr_FR" w:bidi="fr_FR"/>
        </w:rPr>
        <w:t>Aperçu</w:t>
      </w:r>
    </w:p>
    <w:p>
      <w:pPr/>
      <w:r>
        <w:rPr>
          <w:lang w:val="fr_FR" w:bidi="fr_FR"/>
        </w:rPr>
      </w:r>
      <w:r>
        <w:rPr>
          <w:lang w:val="fr_FR" w:bidi="fr_FR"/>
        </w:rPr>
        <w:t>• La circoncision dans le monde antique</w:t>
      </w:r>
    </w:p>
    <w:p>
      <w:pPr/>
      <w:r>
        <w:rPr>
          <w:lang w:val="fr_FR" w:bidi="fr_FR"/>
        </w:rPr>
      </w:r>
      <w:r>
        <w:rPr>
          <w:lang w:val="fr_FR" w:bidi="fr_FR"/>
        </w:rPr>
        <w:t>• La circoncision dans l’Ancien Testament</w:t>
      </w:r>
    </w:p>
    <w:p>
      <w:pPr/>
      <w:r>
        <w:rPr>
          <w:lang w:val="fr_FR" w:bidi="fr_FR"/>
        </w:rPr>
      </w:r>
      <w:r>
        <w:rPr>
          <w:lang w:val="fr_FR" w:bidi="fr_FR"/>
        </w:rPr>
        <w:t>• La circoncision dans le Nouveau Testament</w:t>
      </w:r>
    </w:p>
    <w:p>
      <w:pPr>
        <w:pStyle w:val="Heading3"/>
      </w:pPr>
      <w:r>
        <w:rPr>
          <w:lang w:val="fr_FR" w:bidi="fr_FR"/>
        </w:rPr>
        <w:t>La 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des temples égyptiens révèlent que l’opération était courante en 4000 av. J.-C. et probablement plus tôt. Les populations qui ont recours à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toutefois, comme Mohammed était circoncis, la tradition veut que les musulmans de sexe masculin respectent cette ancienne coutume. Les ancêtres des Arabes remontent à Abraham par l’intermédiaire d’Ismaël (</w:t>
      </w:r>
      <w:hyperlink r:id="rId517">
        <w:r>
          <w:rPr>
            <w:lang w:val="fr_FR" w:bidi="fr_FR"/>
          </w:rPr>
          <w:rPr>
            <w:color w:val="0000EE"/>
            <w:u w:val="single"/>
          </w:rPr>
          <w:t>Genèse 17:20</w:t>
        </w:r>
      </w:hyperlink>
      <w:r>
        <w:rPr>
          <w:lang w:val="fr_FR" w:bidi="fr_FR"/>
        </w:rPr>
        <w:t xml:space="preserve">), l’âge moyen de la circoncision chez les musulmans est donc de 13 ans, car Ismaël a été circoncis à cet âge (verset </w:t>
      </w:r>
      <w:hyperlink r:id="rId518">
        <w:r>
          <w:rPr>
            <w:lang w:val="fr_FR" w:bidi="fr_FR"/>
          </w:rPr>
          <w:rPr>
            <w:color w:val="0000EE"/>
            <w:u w:val="single"/>
          </w:rPr>
          <w:t>25</w:t>
        </w:r>
      </w:hyperlink>
      <w:r>
        <w:rPr>
          <w:lang w:val="fr_FR" w:bidi="fr_FR"/>
        </w:rPr>
        <w:t>).</w:t>
      </w:r>
    </w:p>
    <w:p>
      <w:pPr/>
      <w:r>
        <w:rPr>
          <w:lang w:val="fr_FR" w:bidi="fr_FR"/>
        </w:rPr>
      </w:r>
      <w:r>
        <w:rPr>
          <w:lang w:val="fr_FR" w:bidi="fr_FR"/>
        </w:rPr>
        <w:t>Parmi les peuples sémites occidentaux, les Ammonites, les Édomites, les Madianites, les Moabites et les Phéniciens pratiquaient tous la circoncision (</w:t>
      </w:r>
      <w:hyperlink r:id="rId519">
        <w:r>
          <w:rPr>
            <w:lang w:val="fr_FR" w:bidi="fr_FR"/>
          </w:rPr>
          <w:rPr>
            <w:color w:val="0000EE"/>
            <w:u w:val="single"/>
          </w:rPr>
          <w:t>Jérémie 9:25–26</w:t>
        </w:r>
      </w:hyperlink>
      <w:r>
        <w:rPr>
          <w:lang w:val="fr_FR" w:bidi="fr_FR"/>
        </w:rPr>
        <w:t>). Les Philistins, en revanche, ne la pratiquaient pas (</w:t>
      </w:r>
      <w:hyperlink r:id="rId520">
        <w:r>
          <w:rPr>
            <w:lang w:val="fr_FR" w:bidi="fr_FR"/>
          </w:rPr>
          <w:rPr>
            <w:color w:val="0000EE"/>
            <w:u w:val="single"/>
          </w:rPr>
          <w:t>Juges 14:3</w:t>
        </w:r>
      </w:hyperlink>
      <w:r>
        <w:rPr>
          <w:lang w:val="fr_FR" w:bidi="fr_FR"/>
        </w:rPr>
        <w:t xml:space="preserve">; </w:t>
      </w:r>
      <w:hyperlink r:id="rId521">
        <w:r>
          <w:rPr>
            <w:lang w:val="fr_FR" w:bidi="fr_FR"/>
          </w:rPr>
          <w:rPr>
            <w:color w:val="0000EE"/>
            <w:u w:val="single"/>
          </w:rPr>
          <w:t>15:18</w:t>
        </w:r>
      </w:hyperlink>
      <w:r>
        <w:rPr>
          <w:lang w:val="fr_FR" w:bidi="fr_FR"/>
        </w:rPr>
        <w:t xml:space="preserve">; </w:t>
      </w:r>
      <w:hyperlink r:id="rId522">
        <w:r>
          <w:rPr>
            <w:lang w:val="fr_FR" w:bidi="fr_FR"/>
          </w:rPr>
          <w:rPr>
            <w:color w:val="0000EE"/>
            <w:u w:val="single"/>
          </w:rPr>
          <w:t>1 Samuel 14:6</w:t>
        </w:r>
      </w:hyperlink>
      <w:r>
        <w:rPr>
          <w:lang w:val="fr_FR" w:bidi="fr_FR"/>
        </w:rPr>
        <w:t xml:space="preserve">; </w:t>
      </w:r>
      <w:hyperlink r:id="rId523">
        <w:r>
          <w:rPr>
            <w:lang w:val="fr_FR" w:bidi="fr_FR"/>
          </w:rPr>
          <w:rPr>
            <w:color w:val="0000EE"/>
            <w:u w:val="single"/>
          </w:rPr>
          <w:t>17:26, 36</w:t>
        </w:r>
      </w:hyperlink>
      <w:r>
        <w:rPr>
          <w:lang w:val="fr_FR" w:bidi="fr_FR"/>
        </w:rPr>
        <w:t xml:space="preserve">; </w:t>
      </w:r>
      <w:hyperlink r:id="rId524">
        <w:r>
          <w:rPr>
            <w:lang w:val="fr_FR" w:bidi="fr_FR"/>
          </w:rPr>
          <w:rPr>
            <w:color w:val="0000EE"/>
            <w:u w:val="single"/>
          </w:rPr>
          <w:t>18:25, 27</w:t>
        </w:r>
      </w:hyperlink>
      <w:r>
        <w:rPr>
          <w:lang w:val="fr_FR" w:bidi="fr_FR"/>
        </w:rPr>
        <w:t xml:space="preserve">; </w:t>
      </w:r>
      <w:hyperlink r:id="rId525">
        <w:r>
          <w:rPr>
            <w:lang w:val="fr_FR" w:bidi="fr_FR"/>
          </w:rPr>
          <w:rPr>
            <w:color w:val="0000EE"/>
            <w:u w:val="single"/>
          </w:rPr>
          <w:t>31:4</w:t>
        </w:r>
      </w:hyperlink>
      <w:r>
        <w:rPr>
          <w:lang w:val="fr_FR" w:bidi="fr_FR"/>
        </w:rPr>
        <w:t xml:space="preserve">; </w:t>
      </w:r>
      <w:hyperlink r:id="rId526">
        <w:r>
          <w:rPr>
            <w:lang w:val="fr_FR" w:bidi="fr_FR"/>
          </w:rPr>
          <w:rPr>
            <w:color w:val="0000EE"/>
            <w:u w:val="single"/>
          </w:rPr>
          <w:t>2 Samuel 1:20</w:t>
        </w:r>
      </w:hyperlink>
      <w:r>
        <w:rPr>
          <w:lang w:val="fr_FR" w:bidi="fr_FR"/>
        </w:rPr>
        <w:t xml:space="preserve">; </w:t>
      </w:r>
      <w:hyperlink r:id="rId527">
        <w:r>
          <w:rPr>
            <w:lang w:val="fr_FR" w:bidi="fr_FR"/>
          </w:rPr>
          <w:rPr>
            <w:color w:val="0000EE"/>
            <w:u w:val="single"/>
          </w:rPr>
          <w:t>3:14</w:t>
        </w:r>
      </w:hyperlink>
      <w:r>
        <w:rPr>
          <w:lang w:val="fr_FR" w:bidi="fr_FR"/>
        </w:rPr>
        <w:t xml:space="preserve">; </w:t>
      </w:r>
      <w:hyperlink r:id="rId528">
        <w:r>
          <w:rPr>
            <w:lang w:val="fr_FR" w:bidi="fr_FR"/>
          </w:rPr>
          <w:rPr>
            <w:color w:val="0000EE"/>
            <w:u w:val="single"/>
          </w:rPr>
          <w:t>1 Chroniques 10:4</w:t>
        </w:r>
      </w:hyperlink>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dès l’enfance, évitant ainsi de l’associer à des rituels de fertilité.</w:t>
      </w:r>
    </w:p>
    <w:p>
      <w:pPr>
        <w:pStyle w:val="Heading3"/>
      </w:pPr>
      <w:r>
        <w:rPr>
          <w:lang w:val="fr_FR" w:bidi="fr_FR"/>
        </w:rPr>
        <w:t>La circoncision dans l’Ancien Testament</w:t>
      </w:r>
    </w:p>
    <w:p>
      <w:pPr/>
      <w:r>
        <w:rPr>
          <w:lang w:val="fr_FR" w:bidi="fr_FR"/>
        </w:rPr>
      </w:r>
      <w:r>
        <w:rPr>
          <w:lang w:val="fr_FR" w:bidi="fr_FR"/>
        </w:rPr>
        <w:t xml:space="preserve">Dans la Bible, la circoncision est pratiquée pour la première fois en </w:t>
      </w:r>
      <w:hyperlink r:id="rId529">
        <w:r>
          <w:rPr>
            <w:lang w:val="fr_FR" w:bidi="fr_FR"/>
          </w:rPr>
          <w:rPr>
            <w:color w:val="0000EE"/>
            <w:u w:val="single"/>
          </w:rPr>
          <w:t>Genèse 17</w:t>
        </w:r>
      </w:hyperlink>
      <w:r>
        <w:rPr>
          <w:lang w:val="fr_FR" w:bidi="fr_FR"/>
        </w:rPr>
        <w:t xml:space="preserve"> pour marquer l’alliance entre Dieu et Abraham. Dieu a promis à Abraham une terre et plusieurs descendants par l’intermédiaire d’un fils que ce dernier allait concevoir, et duquel découleraient des rois. Les bénédictions se répandraient sur Abraham et à travers lui sur toutes les nations (</w:t>
      </w:r>
      <w:hyperlink r:id="rId530">
        <w:r>
          <w:rPr>
            <w:lang w:val="fr_FR" w:bidi="fr_FR"/>
          </w:rPr>
          <w:rPr>
            <w:color w:val="0000EE"/>
            <w:u w:val="single"/>
          </w:rPr>
          <w:t>Genèse 12:1–3</w:t>
        </w:r>
      </w:hyperlink>
      <w:r>
        <w:rPr>
          <w:lang w:val="fr_FR" w:bidi="fr_FR"/>
        </w:rPr>
        <w:t xml:space="preserve">). Après l’inauguration officielle de l’alliance (chapitre </w:t>
      </w:r>
      <w:hyperlink r:id="rId531">
        <w:r>
          <w:rPr>
            <w:lang w:val="fr_FR" w:bidi="fr_FR"/>
          </w:rPr>
          <w:rPr>
            <w:color w:val="0000EE"/>
            <w:u w:val="single"/>
          </w:rPr>
          <w:t>15</w:t>
        </w:r>
      </w:hyperlink>
      <w:r>
        <w:rPr>
          <w:lang w:val="fr_FR" w:bidi="fr_FR"/>
        </w:rPr>
        <w:t>), Dieu l’a scellée en ordonnant à Abraham de se faire circoncire, ainsi que tous les hommes de sa maison (</w:t>
      </w:r>
      <w:hyperlink r:id="rId532">
        <w:r>
          <w:rPr>
            <w:lang w:val="fr_FR" w:bidi="fr_FR"/>
          </w:rPr>
          <w:rPr>
            <w:color w:val="0000EE"/>
            <w:u w:val="single"/>
          </w:rPr>
          <w:t>17:9–13</w:t>
        </w:r>
      </w:hyperlink>
      <w:r>
        <w:rPr>
          <w:lang w:val="fr_FR" w:bidi="fr_FR"/>
        </w:rPr>
        <w:t>).</w:t>
      </w:r>
    </w:p>
    <w:p>
      <w:pPr/>
      <w:r>
        <w:rPr>
          <w:lang w:val="fr_FR" w:bidi="fr_FR"/>
        </w:rPr>
      </w:r>
      <w:r>
        <w:rPr>
          <w:lang w:val="fr_FR" w:bidi="fr_FR"/>
        </w:rPr>
        <w:t>La circoncision devait exprimer la foi en l’accomplissement des promesses de Dieu. Car la foi d’Abraham avait faibli (</w:t>
      </w:r>
      <w:hyperlink r:id="rId533">
        <w:r>
          <w:rPr>
            <w:lang w:val="fr_FR" w:bidi="fr_FR"/>
          </w:rPr>
          <w:rPr>
            <w:color w:val="0000EE"/>
            <w:u w:val="single"/>
          </w:rPr>
          <w:t>Genèse 16</w:t>
        </w:r>
      </w:hyperlink>
      <w:r>
        <w:rPr>
          <w:lang w:val="fr_FR" w:bidi="fr_FR"/>
        </w:rPr>
        <w:t>), malgré la démonstration extraordinaire de la gloire de Dieu (</w:t>
      </w:r>
      <w:hyperlink r:id="rId534">
        <w:r>
          <w:rPr>
            <w:lang w:val="fr_FR" w:bidi="fr_FR"/>
          </w:rPr>
          <w:rPr>
            <w:color w:val="0000EE"/>
            <w:u w:val="single"/>
          </w:rPr>
          <w:t>15:9–17</w:t>
        </w:r>
      </w:hyperlink>
      <w:r>
        <w:rPr>
          <w:lang w:val="fr_FR" w:bidi="fr_FR"/>
        </w:rPr>
        <w:t>), un souvenir perpétuel des promesses de l’alliance de Dieu était apposé sur son corps et sur celui de ses descendants mâles (</w:t>
      </w:r>
      <w:hyperlink r:id="rId535">
        <w:r>
          <w:rPr>
            <w:lang w:val="fr_FR" w:bidi="fr_FR"/>
          </w:rPr>
          <w:rPr>
            <w:color w:val="0000EE"/>
            <w:u w:val="single"/>
          </w:rPr>
          <w:t>17:11</w:t>
        </w:r>
      </w:hyperlink>
      <w:r>
        <w:rPr>
          <w:lang w:val="fr_FR" w:bidi="fr_FR"/>
        </w:rPr>
        <w:t>). Ce signe était étroitement lié à la promesse d’alliance de Dieu, au point que le rite lui-même pouvait être qualifié « d’alliance » (</w:t>
      </w:r>
      <w:hyperlink r:id="rId536">
        <w:r>
          <w:rPr>
            <w:lang w:val="fr_FR" w:bidi="fr_FR"/>
          </w:rPr>
          <w:rPr>
            <w:color w:val="0000EE"/>
            <w:u w:val="single"/>
          </w:rPr>
          <w:t>Genèse 17:10</w:t>
        </w:r>
      </w:hyperlink>
      <w:r>
        <w:rPr>
          <w:lang w:val="fr_FR" w:bidi="fr_FR"/>
        </w:rPr>
        <w:t xml:space="preserve">; </w:t>
      </w:r>
      <w:hyperlink r:id="rId537">
        <w:r>
          <w:rPr>
            <w:lang w:val="fr_FR" w:bidi="fr_FR"/>
          </w:rPr>
          <w:rPr>
            <w:color w:val="0000EE"/>
            <w:u w:val="single"/>
          </w:rPr>
          <w:t>Actes 7:8</w:t>
        </w:r>
      </w:hyperlink>
      <w:r>
        <w:rPr>
          <w:lang w:val="fr_FR" w:bidi="fr_FR"/>
        </w:rPr>
        <w:t>).</w:t>
      </w:r>
    </w:p>
    <w:p>
      <w:pPr/>
      <w:r>
        <w:rPr>
          <w:lang w:val="fr_FR" w:bidi="fr_FR"/>
        </w:rPr>
      </w:r>
      <w:r>
        <w:rPr>
          <w:lang w:val="fr_FR" w:bidi="fr_FR"/>
        </w:rPr>
        <w:t>La circoncision devait se dérouler le huitième jour après la naissance (</w:t>
      </w:r>
      <w:hyperlink r:id="rId538">
        <w:r>
          <w:rPr>
            <w:lang w:val="fr_FR" w:bidi="fr_FR"/>
          </w:rPr>
          <w:rPr>
            <w:color w:val="0000EE"/>
            <w:u w:val="single"/>
          </w:rPr>
          <w:t>Genèse 17:12</w:t>
        </w:r>
      </w:hyperlink>
      <w:r>
        <w:rPr>
          <w:lang w:val="fr_FR" w:bidi="fr_FR"/>
        </w:rPr>
        <w:t xml:space="preserve">; </w:t>
      </w:r>
      <w:hyperlink r:id="rId539">
        <w:r>
          <w:rPr>
            <w:lang w:val="fr_FR" w:bidi="fr_FR"/>
          </w:rPr>
          <w:rPr>
            <w:color w:val="0000EE"/>
            <w:u w:val="single"/>
          </w:rPr>
          <w:t>Lévitique 12:1–3</w:t>
        </w:r>
      </w:hyperlink>
      <w:r>
        <w:rPr>
          <w:lang w:val="fr_FR" w:bidi="fr_FR"/>
        </w:rPr>
        <w:t xml:space="preserve">voir </w:t>
      </w:r>
      <w:hyperlink r:id="rId540">
        <w:r>
          <w:rPr>
            <w:lang w:val="fr_FR" w:bidi="fr_FR"/>
          </w:rPr>
          <w:rPr>
            <w:color w:val="0000EE"/>
            <w:u w:val="single"/>
          </w:rPr>
          <w:t>Genèse 21:4</w:t>
        </w:r>
      </w:hyperlink>
      <w:r>
        <w:rPr>
          <w:lang w:val="fr_FR" w:bidi="fr_FR"/>
        </w:rPr>
        <w:t xml:space="preserve">;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xml:space="preserve">; </w:t>
      </w:r>
      <w:hyperlink r:id="rId537">
        <w:r>
          <w:rPr>
            <w:lang w:val="fr_FR" w:bidi="fr_FR"/>
          </w:rPr>
          <w:rPr>
            <w:color w:val="0000EE"/>
            <w:u w:val="single"/>
          </w:rPr>
          <w:t>Actes 7:8</w:t>
        </w:r>
      </w:hyperlink>
      <w:r>
        <w:rPr>
          <w:lang w:val="fr_FR" w:bidi="fr_FR"/>
        </w:rPr>
        <w:t xml:space="preserve">; </w:t>
      </w:r>
      <w:hyperlink r:id="rId14">
        <w:r>
          <w:rPr>
            <w:lang w:val="fr_FR" w:bidi="fr_FR"/>
          </w:rPr>
          <w:rPr>
            <w:color w:val="0000EE"/>
            <w:u w:val="single"/>
          </w:rPr>
          <w:t>Philippiens 3:5</w:t>
        </w:r>
      </w:hyperlink>
      <w:r>
        <w:rPr>
          <w:lang w:val="fr_FR" w:bidi="fr_FR"/>
        </w:rPr>
        <w:t>), traditionnellement effectuée par le père de l’enfant (</w:t>
      </w:r>
      <w:hyperlink r:id="rId543">
        <w:r>
          <w:rPr>
            <w:lang w:val="fr_FR" w:bidi="fr_FR"/>
          </w:rPr>
          <w:rPr>
            <w:color w:val="0000EE"/>
            <w:u w:val="single"/>
          </w:rPr>
          <w:t>Genèse 17:23</w:t>
        </w:r>
      </w:hyperlink>
      <w:r>
        <w:rPr>
          <w:lang w:val="fr_FR" w:bidi="fr_FR"/>
        </w:rPr>
        <w:t xml:space="preserve">; </w:t>
      </w:r>
      <w:hyperlink r:id="rId540">
        <w:r>
          <w:rPr>
            <w:lang w:val="fr_FR" w:bidi="fr_FR"/>
          </w:rPr>
          <w:rPr>
            <w:color w:val="0000EE"/>
            <w:u w:val="single"/>
          </w:rPr>
          <w:t>21:4</w:t>
        </w:r>
      </w:hyperlink>
      <w:r>
        <w:rPr>
          <w:lang w:val="fr_FR" w:bidi="fr_FR"/>
        </w:rPr>
        <w:t xml:space="preserve">; </w:t>
      </w:r>
      <w:hyperlink r:id="rId537">
        <w:r>
          <w:rPr>
            <w:lang w:val="fr_FR" w:bidi="fr_FR"/>
          </w:rPr>
          <w:rPr>
            <w:color w:val="0000EE"/>
            <w:u w:val="single"/>
          </w:rPr>
          <w:t>Actes 7:8</w:t>
        </w:r>
      </w:hyperlink>
      <w:r>
        <w:rPr>
          <w:lang w:val="fr_FR" w:bidi="fr_FR"/>
        </w:rPr>
        <w:t>), à ce moment, le nourrisson recevait son nom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Au début, on utilisait des couteaux en silex (</w:t>
      </w:r>
      <w:hyperlink r:id="rId544">
        <w:r>
          <w:rPr>
            <w:lang w:val="fr_FR" w:bidi="fr_FR"/>
          </w:rPr>
          <w:rPr>
            <w:color w:val="0000EE"/>
            <w:u w:val="single"/>
          </w:rPr>
          <w:t>Exode 4:25</w:t>
        </w:r>
      </w:hyperlink>
      <w:r>
        <w:rPr>
          <w:lang w:val="fr_FR" w:bidi="fr_FR"/>
        </w:rPr>
        <w:t xml:space="preserve">; </w:t>
      </w:r>
      <w:hyperlink r:id="rId545">
        <w:r>
          <w:rPr>
            <w:lang w:val="fr_FR" w:bidi="fr_FR"/>
          </w:rPr>
          <w:rPr>
            <w:color w:val="0000EE"/>
            <w:u w:val="single"/>
          </w:rPr>
          <w:t>Josué 5:2–3</w:t>
        </w:r>
      </w:hyperlink>
      <w:r>
        <w:rPr>
          <w:lang w:val="fr_FR" w:bidi="fr_FR"/>
        </w:rPr>
        <w:t>). Plus tard, le rite était effectué par un praticien qualifié appelé « mohel »</w:t>
      </w:r>
      <w:r>
        <w:rPr>
          <w:i/>
          <w:lang w:val="fr_FR" w:bidi="fr_FR"/>
        </w:rPr>
        <w:t>.</w:t>
      </w:r>
      <w:r>
        <w:rPr>
          <w:lang w:val="fr_FR" w:bidi="fr_FR"/>
        </w:rPr>
        <w:t xml:space="preserve"> Des études médicales ont démontré que la prothrombine, une protéine sanguine qui facilite la coagulation est plus abondante le huitième jour qu’à n’importe quel autre moment de la vie.</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hyperlink r:id="rId546">
        <w:r>
          <w:rPr>
            <w:lang w:val="fr_FR" w:bidi="fr_FR"/>
          </w:rPr>
          <w:rPr>
            <w:color w:val="0000EE"/>
            <w:u w:val="single"/>
          </w:rPr>
          <w:t>Genèse 17:9–12</w:t>
        </w:r>
      </w:hyperlink>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besoin d’une grâce purificatrice dès la naissance (</w:t>
      </w:r>
      <w:hyperlink r:id="rId539">
        <w:r>
          <w:rPr>
            <w:lang w:val="fr_FR" w:bidi="fr_FR"/>
          </w:rPr>
          <w:rPr>
            <w:color w:val="0000EE"/>
            <w:u w:val="single"/>
          </w:rPr>
          <w:t>Lévitique 12:1–3</w:t>
        </w:r>
      </w:hyperlink>
      <w:r>
        <w:rPr>
          <w:lang w:val="fr_FR" w:bidi="fr_FR"/>
        </w:rPr>
        <w:t>). Les promesses de l’alliance étaient renouvelées à chaque génération donnant la possibilité aux récipiendaires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w:t>
      </w:r>
      <w:hyperlink r:id="rId547">
        <w:r>
          <w:rPr>
            <w:lang w:val="fr_FR" w:bidi="fr_FR"/>
          </w:rPr>
          <w:rPr>
            <w:color w:val="0000EE"/>
            <w:u w:val="single"/>
          </w:rPr>
          <w:t>Genèse 17:8</w:t>
        </w:r>
      </w:hyperlink>
      <w:r>
        <w:rPr>
          <w:lang w:val="fr_FR" w:bidi="fr_FR"/>
        </w:rPr>
        <w:t>). La terre était la possession sainte de Dieu, et les Israélites devaient être saints pour la posséder. Lorsque Joseph et ses descendants séjournaient en Égypte, ils ont continué à faire circoncire leurs fils. Cependant, à la suite du péché commis au mont Sinaï après l’exode, les Israélites incrédules n’ont plus apposé le signe de l’alliance sur leurs enfants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w:t>
      </w:r>
      <w:hyperlink r:id="rId548">
        <w:r>
          <w:rPr>
            <w:lang w:val="fr_FR" w:bidi="fr_FR"/>
          </w:rPr>
          <w:rPr>
            <w:color w:val="0000EE"/>
            <w:u w:val="single"/>
          </w:rPr>
          <w:t>Josué 5:2–9</w:t>
        </w:r>
      </w:hyperlink>
      <w:r>
        <w:rPr>
          <w:lang w:val="fr_FR" w:bidi="fr_FR"/>
        </w:rPr>
        <w:t>).</w:t>
      </w:r>
    </w:p>
    <w:p>
      <w:pPr/>
      <w:r>
        <w:rPr>
          <w:lang w:val="fr_FR" w:bidi="fr_FR"/>
        </w:rPr>
      </w:r>
      <w:r>
        <w:rPr>
          <w:lang w:val="fr_FR" w:bidi="fr_FR"/>
        </w:rPr>
        <w:t>Au début, la participation aux promesses de l’alliance était réservée aux personnes extérieures à la famille d’Abraham (</w:t>
      </w:r>
      <w:hyperlink r:id="rId549">
        <w:r>
          <w:rPr>
            <w:lang w:val="fr_FR" w:bidi="fr_FR"/>
          </w:rPr>
          <w:rPr>
            <w:color w:val="0000EE"/>
            <w:u w:val="single"/>
          </w:rPr>
          <w:t>Genèse 17:12–13</w:t>
        </w:r>
      </w:hyperlink>
      <w:r>
        <w:rPr>
          <w:lang w:val="fr_FR" w:bidi="fr_FR"/>
        </w:rPr>
        <w:t xml:space="preserve">). </w:t>
      </w:r>
      <w:hyperlink r:id="rId550">
        <w:r>
          <w:rPr>
            <w:lang w:val="fr_FR" w:bidi="fr_FR"/>
          </w:rPr>
          <w:rPr>
            <w:color w:val="0000EE"/>
            <w:u w:val="single"/>
          </w:rPr>
          <w:t>Exode 12:43–49</w:t>
        </w:r>
      </w:hyperlink>
      <w:r>
        <w:rPr>
          <w:lang w:val="fr_FR" w:bidi="fr_FR"/>
        </w:rPr>
        <w:t xml:space="preserve"> donnant la possibilité aux non-Israélites de prendre part à la Pâque à condition de se plier à la même exigence que celle imposée aux Juifs, à savoir la circoncision.</w:t>
      </w:r>
    </w:p>
    <w:p>
      <w:pPr>
        <w:pStyle w:val="Heading3"/>
      </w:pPr>
      <w:r>
        <w:rPr>
          <w:lang w:val="fr_FR" w:bidi="fr_FR"/>
        </w:rPr>
        <w:t>La circoncision dans le Nouveau Testament</w:t>
      </w:r>
    </w:p>
    <w:p>
      <w:pPr/>
      <w:r>
        <w:rPr>
          <w:lang w:val="fr_FR" w:bidi="fr_FR"/>
        </w:rPr>
      </w:r>
      <w:r>
        <w:rPr>
          <w:lang w:val="fr_FR" w:bidi="fr_FR"/>
        </w:rPr>
        <w:t>Jean Baptiste était circoncis, tout comme Jésus et Paul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xml:space="preserve">; </w:t>
      </w:r>
      <w:hyperlink r:id="rId14">
        <w:r>
          <w:rPr>
            <w:lang w:val="fr_FR" w:bidi="fr_FR"/>
          </w:rPr>
          <w:rPr>
            <w:color w:val="0000EE"/>
            <w:u w:val="single"/>
          </w:rPr>
          <w:t>Philippiens 3:5</w:t>
        </w:r>
      </w:hyperlink>
      <w:r>
        <w:rPr>
          <w:lang w:val="fr_FR" w:bidi="fr_FR"/>
        </w:rPr>
        <w:t>). Jésus a reconnu l’aspect purificateur de la circoncision (</w:t>
      </w:r>
      <w:hyperlink r:id="rId551">
        <w:r>
          <w:rPr>
            <w:lang w:val="fr_FR" w:bidi="fr_FR"/>
          </w:rPr>
          <w:rPr>
            <w:color w:val="0000EE"/>
            <w:u w:val="single"/>
          </w:rPr>
          <w:t>Jean 7:22–23</w:t>
        </w:r>
      </w:hyperlink>
      <w:r>
        <w:rPr>
          <w:lang w:val="fr_FR" w:bidi="fr_FR"/>
        </w:rPr>
        <w:t>), établissant un contraste entre ce rite et son ministère de guérison qui rendait un homme totalement guéri et donc « pur » sur le plan cérémoniel. Avant d’être lapidé, Étienne a évoqué à l’alliance de la circoncision et a reproché à ses accusateurs juifs d’être comme leurs ancêtres, un peuple rebelle et incirconcis de cœur et d’oreilles, qui résiste constamment à l’Esprit Saint (</w:t>
      </w:r>
      <w:hyperlink r:id="rId552">
        <w:r>
          <w:rPr>
            <w:lang w:val="fr_FR" w:bidi="fr_FR"/>
          </w:rPr>
          <w:rPr>
            <w:color w:val="0000EE"/>
            <w:u w:val="single"/>
          </w:rPr>
          <w:t>Actes 7:8, 51</w:t>
        </w:r>
      </w:hyperlink>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hyperlink r:id="rId94">
        <w:r>
          <w:rPr>
            <w:lang w:val="fr_FR" w:bidi="fr_FR"/>
          </w:rPr>
          <w:rPr>
            <w:color w:val="0000EE"/>
            <w:u w:val="single"/>
          </w:rPr>
          <w:t>Actes 3:1</w:t>
        </w:r>
      </w:hyperlink>
      <w:r>
        <w:rPr>
          <w:lang w:val="fr_FR" w:bidi="fr_FR"/>
        </w:rPr>
        <w:t xml:space="preserve">; </w:t>
      </w:r>
      <w:hyperlink r:id="rId553">
        <w:r>
          <w:rPr>
            <w:lang w:val="fr_FR" w:bidi="fr_FR"/>
          </w:rPr>
          <w:rPr>
            <w:color w:val="0000EE"/>
            <w:u w:val="single"/>
          </w:rPr>
          <w:t>5:21, 42</w:t>
        </w:r>
      </w:hyperlink>
      <w:r>
        <w:rPr>
          <w:lang w:val="fr_FR" w:bidi="fr_FR"/>
        </w:rPr>
        <w:t>). Lorsque des Païens (non-Juifs) sont venus à Christ, une controverse est née entre ceux qui prônaient la nécessité de la circoncision pour adhérer à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plusieurs Juifs ne comprenaient pas la signification de la circoncision, estimant que l’acte physique était indispensable et représentait une garantie du salut. Par conséquent, pour les Juifs, la circoncision était devenue un symbole du privilège religieux et une source de fierté raciale (</w:t>
      </w:r>
      <w:hyperlink r:id="rId554">
        <w:r>
          <w:rPr>
            <w:lang w:val="fr_FR" w:bidi="fr_FR"/>
          </w:rPr>
          <w:rPr>
            <w:color w:val="0000EE"/>
            <w:u w:val="single"/>
          </w:rPr>
          <w:t>Philippiens 3:4–6</w:t>
        </w:r>
      </w:hyperlink>
      <w:r>
        <w:rPr>
          <w:lang w:val="fr_FR" w:bidi="fr_FR"/>
        </w:rPr>
        <w:t>). Ces Juifs associaient la cérémonie de circoncision à la Loi mosaïque plutôt qu’à la promesse faite à Abraham (</w:t>
      </w:r>
      <w:hyperlink r:id="rId555">
        <w:r>
          <w:rPr>
            <w:lang w:val="fr_FR" w:bidi="fr_FR"/>
          </w:rPr>
          <w:rPr>
            <w:color w:val="0000EE"/>
            <w:u w:val="single"/>
          </w:rPr>
          <w:t>Jean 7:22</w:t>
        </w:r>
      </w:hyperlink>
      <w:r>
        <w:rPr>
          <w:lang w:val="fr_FR" w:bidi="fr_FR"/>
        </w:rPr>
        <w:t xml:space="preserve">; </w:t>
      </w:r>
      <w:hyperlink r:id="rId135">
        <w:r>
          <w:rPr>
            <w:lang w:val="fr_FR" w:bidi="fr_FR"/>
          </w:rPr>
          <w:rPr>
            <w:color w:val="0000EE"/>
            <w:u w:val="single"/>
          </w:rPr>
          <w:t>Actes 15:1</w:t>
        </w:r>
      </w:hyperlink>
      <w:r>
        <w:rPr>
          <w:lang w:val="fr_FR" w:bidi="fr_FR"/>
        </w:rPr>
        <w:t xml:space="preserve">). Comme les Grecs et les Romains ne pratiquaient pas la circoncision, les Juifs étaient appelés « les circoncis » (LSG </w:t>
      </w:r>
      <w:hyperlink r:id="rId556">
        <w:r>
          <w:rPr>
            <w:lang w:val="fr_FR" w:bidi="fr_FR"/>
          </w:rPr>
          <w:rPr>
            <w:color w:val="0000EE"/>
            <w:u w:val="single"/>
          </w:rPr>
          <w:t>Actes 10:45</w:t>
        </w:r>
      </w:hyperlink>
      <w:r>
        <w:rPr>
          <w:lang w:val="fr_FR" w:bidi="fr_FR"/>
        </w:rPr>
        <w:t xml:space="preserve">; </w:t>
      </w:r>
      <w:hyperlink r:id="rId557">
        <w:r>
          <w:rPr>
            <w:lang w:val="fr_FR" w:bidi="fr_FR"/>
          </w:rPr>
          <w:rPr>
            <w:color w:val="0000EE"/>
            <w:u w:val="single"/>
          </w:rPr>
          <w:t>11:2</w:t>
        </w:r>
      </w:hyperlink>
      <w:r>
        <w:rPr>
          <w:lang w:val="fr_FR" w:bidi="fr_FR"/>
        </w:rPr>
        <w:t xml:space="preserve">; </w:t>
      </w:r>
      <w:hyperlink r:id="rId558">
        <w:r>
          <w:rPr>
            <w:lang w:val="fr_FR" w:bidi="fr_FR"/>
          </w:rPr>
          <w:rPr>
            <w:color w:val="0000EE"/>
            <w:u w:val="single"/>
          </w:rPr>
          <w:t>Romains 15:8</w:t>
        </w:r>
      </w:hyperlink>
      <w:r>
        <w:rPr>
          <w:lang w:val="fr_FR" w:bidi="fr_FR"/>
        </w:rPr>
        <w:t xml:space="preserve">; </w:t>
      </w:r>
      <w:hyperlink r:id="rId410">
        <w:r>
          <w:rPr>
            <w:lang w:val="fr_FR" w:bidi="fr_FR"/>
          </w:rPr>
          <w:rPr>
            <w:color w:val="0000EE"/>
            <w:u w:val="single"/>
          </w:rPr>
          <w:t>Galates 2:7–9</w:t>
        </w:r>
      </w:hyperlink>
      <w:r>
        <w:rPr>
          <w:lang w:val="fr_FR" w:bidi="fr_FR"/>
        </w:rPr>
        <w:t xml:space="preserve">; </w:t>
      </w:r>
      <w:hyperlink r:id="rId559">
        <w:r>
          <w:rPr>
            <w:lang w:val="fr_FR" w:bidi="fr_FR"/>
          </w:rPr>
          <w:rPr>
            <w:color w:val="0000EE"/>
            <w:u w:val="single"/>
          </w:rPr>
          <w:t>Éphésiens 2:11</w:t>
        </w:r>
      </w:hyperlink>
      <w:r>
        <w:rPr>
          <w:lang w:val="fr_FR" w:bidi="fr_FR"/>
        </w:rPr>
        <w:t xml:space="preserve">; </w:t>
      </w:r>
      <w:hyperlink r:id="rId560">
        <w:r>
          <w:rPr>
            <w:lang w:val="fr_FR" w:bidi="fr_FR"/>
          </w:rPr>
          <w:rPr>
            <w:color w:val="0000EE"/>
            <w:u w:val="single"/>
          </w:rPr>
          <w:t>Tite 1:10</w:t>
        </w:r>
      </w:hyperlink>
      <w:r>
        <w:rPr>
          <w:lang w:val="fr_FR" w:bidi="fr_FR"/>
        </w:rPr>
        <w:t>), et selon les pratiques de l’Ancien Testament (</w:t>
      </w:r>
      <w:hyperlink r:id="rId561">
        <w:r>
          <w:rPr>
            <w:lang w:val="fr_FR" w:bidi="fr_FR"/>
          </w:rPr>
          <w:rPr>
            <w:color w:val="0000EE"/>
            <w:u w:val="single"/>
          </w:rPr>
          <w:t>Ézéchiel 28:10</w:t>
        </w:r>
      </w:hyperlink>
      <w:r>
        <w:rPr>
          <w:lang w:val="fr_FR" w:bidi="fr_FR"/>
        </w:rPr>
        <w:t xml:space="preserve">; </w:t>
      </w:r>
      <w:hyperlink r:id="rId562">
        <w:r>
          <w:rPr>
            <w:lang w:val="fr_FR" w:bidi="fr_FR"/>
          </w:rPr>
          <w:rPr>
            <w:color w:val="0000EE"/>
            <w:u w:val="single"/>
          </w:rPr>
          <w:t>31:18</w:t>
        </w:r>
      </w:hyperlink>
      <w:r>
        <w:rPr>
          <w:lang w:val="fr_FR" w:bidi="fr_FR"/>
        </w:rPr>
        <w:t xml:space="preserve">; </w:t>
      </w:r>
      <w:hyperlink r:id="rId563">
        <w:r>
          <w:rPr>
            <w:lang w:val="fr_FR" w:bidi="fr_FR"/>
          </w:rPr>
          <w:rPr>
            <w:color w:val="0000EE"/>
            <w:u w:val="single"/>
          </w:rPr>
          <w:t>32:19–32</w:t>
        </w:r>
      </w:hyperlink>
      <w:r>
        <w:rPr>
          <w:lang w:val="fr_FR" w:bidi="fr_FR"/>
        </w:rPr>
        <w:t xml:space="preserve">), les Païens étaient appelés « les incirconcis » (LSG </w:t>
      </w:r>
      <w:hyperlink r:id="rId564">
        <w:r>
          <w:rPr>
            <w:lang w:val="fr_FR" w:bidi="fr_FR"/>
          </w:rPr>
          <w:rPr>
            <w:color w:val="0000EE"/>
            <w:u w:val="single"/>
          </w:rPr>
          <w:t>Galates 2:7</w:t>
        </w:r>
      </w:hyperlink>
      <w:r>
        <w:rPr>
          <w:lang w:val="fr_FR" w:bidi="fr_FR"/>
        </w:rPr>
        <w:t xml:space="preserve">; </w:t>
      </w:r>
      <w:hyperlink r:id="rId559">
        <w:r>
          <w:rPr>
            <w:lang w:val="fr_FR" w:bidi="fr_FR"/>
          </w:rPr>
          <w:rPr>
            <w:color w:val="0000EE"/>
            <w:u w:val="single"/>
          </w:rPr>
          <w:t>Éphésiens 2:11</w:t>
        </w:r>
      </w:hyperlink>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hyperlink r:id="rId565">
        <w:r>
          <w:rPr>
            <w:lang w:val="fr_FR" w:bidi="fr_FR"/>
          </w:rPr>
          <w:rPr>
            <w:color w:val="0000EE"/>
            <w:u w:val="single"/>
          </w:rPr>
          <w:t>Actes 10:44–48</w:t>
        </w:r>
      </w:hyperlink>
      <w:r>
        <w:rPr>
          <w:lang w:val="fr_FR" w:bidi="fr_FR"/>
        </w:rPr>
        <w:t>). Moïse avait promis que Dieu circoncirait le cœur de son peuple pour qu’il aime le Seigneur de tout son cœur et de toute son âme (</w:t>
      </w:r>
      <w:hyperlink r:id="rId566">
        <w:r>
          <w:rPr>
            <w:lang w:val="fr_FR" w:bidi="fr_FR"/>
          </w:rPr>
          <w:rPr>
            <w:color w:val="0000EE"/>
            <w:u w:val="single"/>
          </w:rPr>
          <w:t>Deutéronome 30:6</w:t>
        </w:r>
      </w:hyperlink>
      <w:r>
        <w:rPr>
          <w:lang w:val="fr_FR" w:bidi="fr_FR"/>
        </w:rPr>
        <w:t>). Ézéchiel avait prophétisé que le Seigneur aspergerait son peuple d’eau pure, lui donnerait un cœur nouveau et mettrait son Esprit en lui (</w:t>
      </w:r>
      <w:hyperlink r:id="rId567">
        <w:r>
          <w:rPr>
            <w:lang w:val="fr_FR" w:bidi="fr_FR"/>
          </w:rPr>
          <w:rPr>
            <w:color w:val="0000EE"/>
            <w:u w:val="single"/>
          </w:rPr>
          <w:t>Ézéchiel 36:25–27</w:t>
        </w:r>
      </w:hyperlink>
      <w:r>
        <w:rPr>
          <w:lang w:val="fr_FR" w:bidi="fr_FR"/>
        </w:rPr>
        <w:t>). Lorsque les chrétiens juifs ont été témoins de l’accomplissement de la prophétie selon laquelle Dieu répandrait son Esprit sur toute chair (</w:t>
      </w:r>
      <w:hyperlink r:id="rId568">
        <w:r>
          <w:rPr>
            <w:lang w:val="fr_FR" w:bidi="fr_FR"/>
          </w:rPr>
          <w:rPr>
            <w:color w:val="0000EE"/>
            <w:u w:val="single"/>
          </w:rPr>
          <w:t>Joel 2:28</w:t>
        </w:r>
      </w:hyperlink>
      <w:r>
        <w:rPr>
          <w:lang w:val="fr_FR" w:bidi="fr_FR"/>
        </w:rPr>
        <w:t xml:space="preserve">; </w:t>
      </w:r>
      <w:hyperlink r:id="rId569">
        <w:r>
          <w:rPr>
            <w:lang w:val="fr_FR" w:bidi="fr_FR"/>
          </w:rPr>
          <w:rPr>
            <w:color w:val="0000EE"/>
            <w:u w:val="single"/>
          </w:rPr>
          <w:t>Actes 2:17</w:t>
        </w:r>
      </w:hyperlink>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hyperlink r:id="rId570">
        <w:r>
          <w:rPr>
            <w:lang w:val="fr_FR" w:bidi="fr_FR"/>
          </w:rPr>
          <w:rPr>
            <w:color w:val="0000EE"/>
            <w:u w:val="single"/>
          </w:rPr>
          <w:t>Actes 11:1–3, 15:8</w:t>
        </w:r>
      </w:hyperlink>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hyperlink r:id="rId571">
        <w:r>
          <w:rPr>
            <w:lang w:val="fr_FR" w:bidi="fr_FR"/>
          </w:rPr>
          <w:rPr>
            <w:color w:val="0000EE"/>
            <w:u w:val="single"/>
          </w:rPr>
          <w:t>Actes 15:1, 5</w:t>
        </w:r>
      </w:hyperlink>
      <w:r>
        <w:rPr>
          <w:lang w:val="fr_FR" w:bidi="fr_FR"/>
        </w:rPr>
        <w:t xml:space="preserve">). Après un débat avec ces personnes, Paul et Barnabas sont allés à Jérusalem pour consulter les autres apôtres et les anciens (verset </w:t>
      </w:r>
      <w:hyperlink r:id="rId136">
        <w:r>
          <w:rPr>
            <w:lang w:val="fr_FR" w:bidi="fr_FR"/>
          </w:rPr>
          <w:rPr>
            <w:color w:val="0000EE"/>
            <w:u w:val="single"/>
          </w:rPr>
          <w:t>2</w:t>
        </w:r>
      </w:hyperlink>
      <w:r>
        <w:rPr>
          <w:lang w:val="fr_FR" w:bidi="fr_FR"/>
        </w:rPr>
        <w:t xml:space="preserve">). Pierre a soutenu que Dieu avait donné l’Esprit aux Païens et avait « purifié leurs cœurs par la foi », affirmant que les Juifs, tout comme les Païens devaient être sauvés « la grâce du Seigneur Jésus » (versets </w:t>
      </w:r>
      <w:hyperlink r:id="rId572">
        <w:r>
          <w:rPr>
            <w:lang w:val="fr_FR" w:bidi="fr_FR"/>
          </w:rPr>
          <w:rPr>
            <w:color w:val="0000EE"/>
            <w:u w:val="single"/>
          </w:rPr>
          <w:t>8–9</w:t>
        </w:r>
      </w:hyperlink>
      <w:r>
        <w:rPr>
          <w:lang w:val="fr_FR" w:bidi="fr_FR"/>
        </w:rPr>
        <w:t xml:space="preserve">, </w:t>
      </w:r>
      <w:hyperlink r:id="rId140">
        <w:r>
          <w:rPr>
            <w:lang w:val="fr_FR" w:bidi="fr_FR"/>
          </w:rPr>
          <w:rPr>
            <w:color w:val="0000EE"/>
            <w:u w:val="single"/>
          </w:rPr>
          <w:t>11</w:t>
        </w:r>
      </w:hyperlink>
      <w:r>
        <w:rPr>
          <w:lang w:val="fr_FR" w:bidi="fr_FR"/>
        </w:rPr>
        <w:t xml:space="preserve">, LSG). Par conséquent, Jacques et les autres dirigeants de Jérusalem ont convenu que la circoncision ne devait pas être imposée aux Païens (verset </w:t>
      </w:r>
      <w:hyperlink r:id="rId573">
        <w:r>
          <w:rPr>
            <w:lang w:val="fr_FR" w:bidi="fr_FR"/>
          </w:rPr>
          <w:rPr>
            <w:color w:val="0000EE"/>
            <w:u w:val="single"/>
          </w:rPr>
          <w:t>13–21</w:t>
        </w:r>
      </w:hyperlink>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hyperlink r:id="rId410">
        <w:r>
          <w:rPr>
            <w:lang w:val="fr_FR" w:bidi="fr_FR"/>
          </w:rPr>
          <w:rPr>
            <w:color w:val="0000EE"/>
            <w:u w:val="single"/>
          </w:rPr>
          <w:t>Galates 2:7–9</w:t>
        </w:r>
      </w:hyperlink>
      <w:r>
        <w:rPr>
          <w:lang w:val="fr_FR" w:bidi="fr_FR"/>
        </w:rPr>
        <w:t>). À cause de sa politique d’évangélisation selon laquelle tous les peuples ont les mêmes prérogatives, notamment sur les questions de coutume sans importance sur le plan spirituel (</w:t>
      </w:r>
      <w:hyperlink r:id="rId574">
        <w:r>
          <w:rPr>
            <w:lang w:val="fr_FR" w:bidi="fr_FR"/>
          </w:rPr>
          <w:rPr>
            <w:color w:val="0000EE"/>
            <w:u w:val="single"/>
          </w:rPr>
          <w:t>1 Corinthiens 9:19–23</w:t>
        </w:r>
      </w:hyperlink>
      <w:r>
        <w:rPr>
          <w:lang w:val="fr_FR" w:bidi="fr_FR"/>
        </w:rPr>
        <w:t>), Paul a fait circoncire Timothée. Timothée était considéré par les Juifs comme l’un des leurs, car sa mère était juive (</w:t>
      </w:r>
      <w:hyperlink r:id="rId575">
        <w:r>
          <w:rPr>
            <w:lang w:val="fr_FR" w:bidi="fr_FR"/>
          </w:rPr>
          <w:rPr>
            <w:color w:val="0000EE"/>
            <w:u w:val="single"/>
          </w:rPr>
          <w:t>Actes 16:1–2</w:t>
        </w:r>
      </w:hyperlink>
      <w:r>
        <w:rPr>
          <w:lang w:val="fr_FR" w:bidi="fr_FR"/>
        </w:rPr>
        <w:t>). Par ailleurs, Paul a refusé de faire circoncire Tite, parce qu’il n’était pas Juif (</w:t>
      </w:r>
      <w:hyperlink r:id="rId576">
        <w:r>
          <w:rPr>
            <w:lang w:val="fr_FR" w:bidi="fr_FR"/>
          </w:rPr>
          <w:rPr>
            <w:color w:val="0000EE"/>
            <w:u w:val="single"/>
          </w:rPr>
          <w:t>Galates 2:3</w:t>
        </w:r>
      </w:hyperlink>
      <w:r>
        <w:rPr>
          <w:lang w:val="fr_FR" w:bidi="fr_FR"/>
        </w:rPr>
        <w:t>). Visiblement, Paul a autorisé aux chrétiens juifs de faire circoncire leurs fils (</w:t>
      </w:r>
      <w:hyperlink r:id="rId577">
        <w:r>
          <w:rPr>
            <w:lang w:val="fr_FR" w:bidi="fr_FR"/>
          </w:rPr>
          <w:rPr>
            <w:color w:val="0000EE"/>
            <w:u w:val="single"/>
          </w:rPr>
          <w:t>Actes 21:21</w:t>
        </w:r>
      </w:hyperlink>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hyperlink r:id="rId578">
        <w:r>
          <w:rPr>
            <w:lang w:val="fr_FR" w:bidi="fr_FR"/>
          </w:rPr>
          <w:rPr>
            <w:color w:val="0000EE"/>
            <w:u w:val="single"/>
          </w:rPr>
          <w:t>Galates 6:12–13</w:t>
        </w:r>
      </w:hyperlink>
      <w:r>
        <w:rPr>
          <w:lang w:val="fr_FR" w:bidi="fr_FR"/>
        </w:rPr>
        <w:t>) une persécution que Paul était prêt à supporter (</w:t>
      </w:r>
      <w:hyperlink r:id="rId579">
        <w:r>
          <w:rPr>
            <w:lang w:val="fr_FR" w:bidi="fr_FR"/>
          </w:rPr>
          <w:rPr>
            <w:color w:val="0000EE"/>
            <w:u w:val="single"/>
          </w:rPr>
          <w:t>5:11</w:t>
        </w:r>
      </w:hyperlink>
      <w:r>
        <w:rPr>
          <w:lang w:val="fr_FR" w:bidi="fr_FR"/>
        </w:rPr>
        <w:t xml:space="preserve">). Si l’on admet (pour entretenir le débat sur la question) l’hypothèse pharisienne selon laquelle le salut s’obtient par l’observation de la Loi, Paul déclare que ceux qui ont été circoncis doivent obéir à toutes les autres lois juives (versets </w:t>
      </w:r>
      <w:hyperlink r:id="rId580">
        <w:r>
          <w:rPr>
            <w:lang w:val="fr_FR" w:bidi="fr_FR"/>
          </w:rPr>
          <w:rPr>
            <w:color w:val="0000EE"/>
            <w:u w:val="single"/>
          </w:rPr>
          <w:t>2–3</w:t>
        </w:r>
      </w:hyperlink>
      <w:r>
        <w:rPr>
          <w:lang w:val="fr_FR" w:bidi="fr_FR"/>
        </w:rPr>
        <w:t xml:space="preserve">). Christ ne « servirait à rien » à ceux qui « se justifieraient par la Loi » ; cette tentative de justice par les œuvres prouverait que les chrétiens de Galatie seraient « séparés de Christ », et « déchus de la grâce » (versets </w:t>
      </w:r>
      <w:hyperlink r:id="rId581">
        <w:r>
          <w:rPr>
            <w:lang w:val="fr_FR" w:bidi="fr_FR"/>
          </w:rPr>
          <w:rPr>
            <w:color w:val="0000EE"/>
            <w:u w:val="single"/>
          </w:rPr>
          <w:t>2–4</w:t>
        </w:r>
      </w:hyperlink>
      <w:r>
        <w:rPr>
          <w:lang w:val="fr_FR" w:bidi="fr_FR"/>
        </w:rPr>
        <w:t>). Ces chrétiens étaient tentés de se tourner vers « un autre Évangile » (</w:t>
      </w:r>
      <w:hyperlink r:id="rId582">
        <w:r>
          <w:rPr>
            <w:lang w:val="fr_FR" w:bidi="fr_FR"/>
          </w:rPr>
          <w:rPr>
            <w:color w:val="0000EE"/>
            <w:u w:val="single"/>
          </w:rPr>
          <w:t>1:6–7</w:t>
        </w:r>
      </w:hyperlink>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hyperlink r:id="rId583">
        <w:r>
          <w:rPr>
            <w:lang w:val="fr_FR" w:bidi="fr_FR"/>
          </w:rPr>
          <w:rPr>
            <w:color w:val="0000EE"/>
            <w:u w:val="single"/>
          </w:rPr>
          <w:t>Galates 5:12</w:t>
        </w:r>
      </w:hyperlink>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hyperlink r:id="rId584">
        <w:r>
          <w:rPr>
            <w:lang w:val="fr_FR" w:bidi="fr_FR"/>
          </w:rPr>
          <w:rPr>
            <w:color w:val="0000EE"/>
            <w:u w:val="single"/>
          </w:rPr>
          <w:t>Philippiens 3:2–3</w:t>
        </w:r>
      </w:hyperlink>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hyperlink r:id="rId585">
        <w:r>
          <w:rPr>
            <w:lang w:val="fr_FR" w:bidi="fr_FR"/>
          </w:rPr>
          <w:rPr>
            <w:color w:val="0000EE"/>
            <w:u w:val="single"/>
          </w:rPr>
          <w:t>Romains 3:1–3</w:t>
        </w:r>
      </w:hyperlink>
      <w:r>
        <w:rPr>
          <w:lang w:val="fr_FR" w:bidi="fr_FR"/>
        </w:rPr>
        <w:t>). Il a rappelé aux chrétiens d’Éphèse qu’en tant que Païens, ils avaient été « étrangers aux alliances de la promesse », ne portant pas le signe de l’alliance dans leur chair (</w:t>
      </w:r>
      <w:hyperlink r:id="rId586">
        <w:r>
          <w:rPr>
            <w:lang w:val="fr_FR" w:bidi="fr_FR"/>
          </w:rPr>
          <w:rPr>
            <w:color w:val="0000EE"/>
            <w:u w:val="single"/>
          </w:rPr>
          <w:t>Éphésiens 2:11–12</w:t>
        </w:r>
      </w:hyperlink>
      <w:r>
        <w:rPr>
          <w:lang w:val="fr_FR" w:bidi="fr_FR"/>
        </w:rPr>
        <w:t xml:space="preserve">; voir </w:t>
      </w:r>
      <w:hyperlink r:id="rId587">
        <w:r>
          <w:rPr>
            <w:lang w:val="fr_FR" w:bidi="fr_FR"/>
          </w:rPr>
          <w:rPr>
            <w:color w:val="0000EE"/>
            <w:u w:val="single"/>
          </w:rPr>
          <w:t>Colossiens 2:13</w:t>
        </w:r>
      </w:hyperlink>
      <w:r>
        <w:rPr>
          <w:lang w:val="fr_FR" w:bidi="fr_FR"/>
        </w:rPr>
        <w:t>). De même, les Juifs n’avaient aucune raison de s’enorgueillir, car la désobéissance pouvait réduire la circoncision extérieure en incirconcision (</w:t>
      </w:r>
      <w:hyperlink r:id="rId588">
        <w:r>
          <w:rPr>
            <w:lang w:val="fr_FR" w:bidi="fr_FR"/>
          </w:rPr>
          <w:rPr>
            <w:color w:val="0000EE"/>
            <w:u w:val="single"/>
          </w:rPr>
          <w:t>Romains 2:25</w:t>
        </w:r>
      </w:hyperlink>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hyperlink r:id="rId589">
        <w:r>
          <w:rPr>
            <w:lang w:val="fr_FR" w:bidi="fr_FR"/>
          </w:rPr>
          <w:rPr>
            <w:color w:val="0000EE"/>
            <w:u w:val="single"/>
          </w:rPr>
          <w:t>Romains 2:28</w:t>
        </w:r>
      </w:hyperlink>
      <w:r>
        <w:rPr>
          <w:lang w:val="fr_FR" w:bidi="fr_FR"/>
        </w:rPr>
        <w:t>, LSG). Les Juifs et les Païens sont sauvés par la grâce (</w:t>
      </w:r>
      <w:hyperlink r:id="rId140">
        <w:r>
          <w:rPr>
            <w:lang w:val="fr_FR" w:bidi="fr_FR"/>
          </w:rPr>
          <w:rPr>
            <w:color w:val="0000EE"/>
            <w:u w:val="single"/>
          </w:rPr>
          <w:t>Actes 15:11</w:t>
        </w:r>
      </w:hyperlink>
      <w:r>
        <w:rPr>
          <w:lang w:val="fr_FR" w:bidi="fr_FR"/>
        </w:rPr>
        <w:t>), et les circoncis comme les incirconcis sont justifiés sur la base de leur foi, indépendamment des œuvres de la Loi (</w:t>
      </w:r>
      <w:hyperlink r:id="rId590">
        <w:r>
          <w:rPr>
            <w:lang w:val="fr_FR" w:bidi="fr_FR"/>
          </w:rPr>
          <w:rPr>
            <w:color w:val="0000EE"/>
            <w:u w:val="single"/>
          </w:rPr>
          <w:t>Romains 3:28–30</w:t>
        </w:r>
      </w:hyperlink>
      <w:r>
        <w:rPr>
          <w:lang w:val="fr_FR" w:bidi="fr_FR"/>
        </w:rPr>
        <w:t>).</w:t>
      </w:r>
    </w:p>
    <w:p>
      <w:pPr/>
      <w:r>
        <w:rPr>
          <w:lang w:val="fr_FR" w:bidi="fr_FR"/>
        </w:rPr>
      </w:r>
      <w:r>
        <w:rPr>
          <w:lang w:val="fr_FR" w:bidi="fr_FR"/>
        </w:rPr>
        <w:t>Abraham est l’exemple d’une personne dont la foi lui a été imputée à justice (</w:t>
      </w:r>
      <w:hyperlink r:id="rId591">
        <w:r>
          <w:rPr>
            <w:lang w:val="fr_FR" w:bidi="fr_FR"/>
          </w:rPr>
          <w:rPr>
            <w:color w:val="0000EE"/>
            <w:u w:val="single"/>
          </w:rPr>
          <w:t>Romains 4:3</w:t>
        </w:r>
      </w:hyperlink>
      <w:r>
        <w:rPr>
          <w:lang w:val="fr_FR" w:bidi="fr_FR"/>
        </w:rPr>
        <w:t xml:space="preserve">voir </w:t>
      </w:r>
      <w:hyperlink r:id="rId592">
        <w:r>
          <w:rPr>
            <w:lang w:val="fr_FR" w:bidi="fr_FR"/>
          </w:rPr>
          <w:rPr>
            <w:color w:val="0000EE"/>
            <w:u w:val="single"/>
          </w:rPr>
          <w:t>Genèse 15:6</w:t>
        </w:r>
      </w:hyperlink>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hyperlink r:id="rId593">
        <w:r>
          <w:rPr>
            <w:lang w:val="fr_FR" w:bidi="fr_FR"/>
          </w:rPr>
          <w:rPr>
            <w:color w:val="0000EE"/>
            <w:u w:val="single"/>
          </w:rPr>
          <w:t>Romains 4:9–12</w:t>
        </w:r>
      </w:hyperlink>
      <w:r>
        <w:rPr>
          <w:lang w:val="fr_FR" w:bidi="fr_FR"/>
        </w:rPr>
        <w:t xml:space="preserve">voir </w:t>
      </w:r>
      <w:hyperlink r:id="rId594">
        <w:r>
          <w:rPr>
            <w:lang w:val="fr_FR" w:bidi="fr_FR"/>
          </w:rPr>
          <w:rPr>
            <w:color w:val="0000EE"/>
            <w:u w:val="single"/>
          </w:rPr>
          <w:t>Galates 3:6–9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w:t>
      </w:r>
      <w:r>
        <w:rPr>
          <w:lang w:val="fr_FR" w:bidi="fr_FR"/>
        </w:rPr>
        <w:t>Pureté et impureté, les règles relatives à</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hyperlink r:id="rId595">
        <w:r>
          <w:rPr>
            <w:lang w:val="fr_FR" w:bidi="fr_FR"/>
          </w:rPr>
          <w:rPr>
            <w:color w:val="0000EE"/>
            <w:u w:val="single"/>
          </w:rPr>
          <w:t>Actes 27:8</w:t>
        </w:r>
      </w:hyperlink>
      <w:r>
        <w:rPr>
          <w:lang w:val="fr_FR" w:bidi="fr_FR"/>
        </w:rPr>
        <w:t xml:space="preserve">). Ce navire a essayé en vain d’atteindre le port plus commode de Phénix (verset </w:t>
      </w:r>
      <w:hyperlink r:id="rId596">
        <w:r>
          <w:rPr>
            <w:lang w:val="fr_FR" w:bidi="fr_FR"/>
          </w:rPr>
          <w:rPr>
            <w:color w:val="0000EE"/>
            <w:u w:val="single"/>
          </w:rPr>
          <w:t>12</w:t>
        </w:r>
      </w:hyperlink>
      <w:r>
        <w:rPr>
          <w:lang w:val="fr_FR" w:bidi="fr_FR"/>
        </w:rPr>
        <w:t xml:space="preserve">) mais il a été emporté par la tempête et s’est réfugié sur une ile de la côte sud-est de la Crète appelée Clauda (verset </w:t>
      </w:r>
      <w:hyperlink r:id="rId597">
        <w:r>
          <w:rPr>
            <w:lang w:val="fr_FR" w:bidi="fr_FR"/>
          </w:rPr>
          <w:rPr>
            <w:color w:val="0000EE"/>
            <w:u w:val="single"/>
          </w:rPr>
          <w:t>16</w:t>
        </w:r>
      </w:hyperlink>
      <w:r>
        <w:rPr>
          <w:lang w:val="fr_FR" w:bidi="fr_FR"/>
        </w:rPr>
        <w:t>). Paul a surement visité la Crète après son emprisonnement à Rome, car dans sa lettre adressée à Tite, il a déclaré : « je t’ai laissé en Crète » (</w:t>
      </w:r>
      <w:hyperlink r:id="rId267">
        <w:r>
          <w:rPr>
            <w:lang w:val="fr_FR" w:bidi="fr_FR"/>
          </w:rPr>
          <w:rPr>
            <w:color w:val="0000EE"/>
            <w:u w:val="single"/>
          </w:rPr>
          <w:t>Tite 1:5</w:t>
        </w:r>
      </w:hyperlink>
      <w:r>
        <w:rPr>
          <w:lang w:val="fr_FR" w:bidi="fr_FR"/>
        </w:rPr>
        <w:t>, lsg). Sur la base de cette parole et à travers d’autres preuves, plusieurs érudits ont conclu que Paul a été libéré et a élargi son ministère avant son second emprisonnement et sa mise à mort (</w:t>
      </w:r>
      <w:hyperlink r:id="rId598">
        <w:r>
          <w:rPr>
            <w:lang w:val="fr_FR" w:bidi="fr_FR"/>
          </w:rPr>
          <w:rPr>
            <w:color w:val="0000EE"/>
            <w:u w:val="single"/>
          </w:rPr>
          <w:t>2 Timothée 4:6</w:t>
        </w:r>
      </w:hyperlink>
      <w:r>
        <w:rPr>
          <w:lang w:val="fr_FR" w:bidi="fr_FR"/>
        </w:rPr>
        <w:t>). Paul n’avait pas grand-chose de bon à dire sur les habitants de la Crète, citant l’un de leurs poètes qui les a traités de « menteurs, méchantes bêtes et ventres paresseux. » (</w:t>
      </w:r>
      <w:hyperlink r:id="rId599">
        <w:r>
          <w:rPr>
            <w:lang w:val="fr_FR" w:bidi="fr_FR"/>
          </w:rPr>
          <w:rPr>
            <w:color w:val="0000EE"/>
            <w:u w:val="single"/>
          </w:rPr>
          <w:t>Tite 1:12</w:t>
        </w:r>
      </w:hyperlink>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hyperlink r:id="rId600">
        <w:r>
          <w:rPr>
            <w:lang w:val="fr_FR" w:bidi="fr_FR"/>
          </w:rPr>
          <w:rPr>
            <w:color w:val="0000EE"/>
            <w:u w:val="single"/>
          </w:rPr>
          <w:t>Colossiens 2:7</w:t>
        </w:r>
      </w:hyperlink>
      <w:r>
        <w:rPr>
          <w:lang w:val="fr_FR" w:bidi="fr_FR"/>
        </w:rPr>
        <w:t xml:space="preserve">, ce même terme suggère un fait que l’on doit accepter comme un tout et qui doit être incarné dans la vie personnelle. En </w:t>
      </w:r>
      <w:hyperlink r:id="rId601">
        <w:r>
          <w:rPr>
            <w:lang w:val="fr_FR" w:bidi="fr_FR"/>
          </w:rPr>
          <w:rPr>
            <w:color w:val="0000EE"/>
            <w:u w:val="single"/>
          </w:rPr>
          <w:t>2 Timothée 4:7</w:t>
        </w:r>
      </w:hyperlink>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hyperlink r:id="rId602">
        <w:r>
          <w:rPr>
            <w:lang w:val="fr_FR" w:bidi="fr_FR"/>
          </w:rPr>
          <w:rPr>
            <w:color w:val="0000EE"/>
            <w:u w:val="single"/>
          </w:rPr>
          <w:t>Exode 24:6–7</w:t>
        </w:r>
      </w:hyperlink>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hyperlink r:id="rId603">
        <w:r>
          <w:rPr>
            <w:lang w:val="fr_FR" w:bidi="fr_FR"/>
          </w:rPr>
          <w:rPr>
            <w:color w:val="0000EE"/>
            <w:u w:val="single"/>
          </w:rPr>
          <w:t>Habacuc 2:4</w:t>
        </w:r>
      </w:hyperlink>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hyperlink r:id="rId604">
        <w:r>
          <w:rPr>
            <w:lang w:val="fr_FR" w:bidi="fr_FR"/>
          </w:rPr>
          <w:rPr>
            <w:color w:val="0000EE"/>
            <w:u w:val="single"/>
          </w:rPr>
          <w:t>Matthieu 17:20</w:t>
        </w:r>
      </w:hyperlink>
      <w:r>
        <w:rPr>
          <w:lang w:val="fr_FR" w:bidi="fr_FR"/>
        </w:rPr>
        <w:t>) ; « Jésus voyant leur foi » (</w:t>
      </w:r>
      <w:hyperlink r:id="rId605">
        <w:r>
          <w:rPr>
            <w:lang w:val="fr_FR" w:bidi="fr_FR"/>
          </w:rPr>
          <w:rPr>
            <w:color w:val="0000EE"/>
            <w:u w:val="single"/>
          </w:rPr>
          <w:t>Marc 2:5</w:t>
        </w:r>
      </w:hyperlink>
      <w:r>
        <w:rPr>
          <w:lang w:val="fr_FR" w:bidi="fr_FR"/>
        </w:rPr>
        <w:t>) ; « Ta foi t’a sauvée » (</w:t>
      </w:r>
      <w:hyperlink r:id="rId606">
        <w:r>
          <w:rPr>
            <w:lang w:val="fr_FR" w:bidi="fr_FR"/>
          </w:rPr>
          <w:rPr>
            <w:color w:val="0000EE"/>
            <w:u w:val="single"/>
          </w:rPr>
          <w:t>Luc 7:50</w:t>
        </w:r>
      </w:hyperlink>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hyperlink r:id="rId607">
        <w:r>
          <w:rPr>
            <w:lang w:val="fr_FR" w:bidi="fr_FR"/>
          </w:rPr>
          <w:rPr>
            <w:color w:val="0000EE"/>
            <w:u w:val="single"/>
          </w:rPr>
          <w:t>Matthieu 12:38–39</w:t>
        </w:r>
      </w:hyperlink>
      <w:r>
        <w:rPr>
          <w:lang w:val="fr_FR" w:bidi="fr_FR"/>
        </w:rPr>
        <w:t xml:space="preserve">; </w:t>
      </w:r>
      <w:hyperlink r:id="rId608">
        <w:r>
          <w:rPr>
            <w:lang w:val="fr_FR" w:bidi="fr_FR"/>
          </w:rPr>
          <w:rPr>
            <w:color w:val="0000EE"/>
            <w:u w:val="single"/>
          </w:rPr>
          <w:t>16:1–4</w:t>
        </w:r>
      </w:hyperlink>
      <w:r>
        <w:rPr>
          <w:lang w:val="fr_FR" w:bidi="fr_FR"/>
        </w:rPr>
        <w:t>). La foi est une réponse à la Parole seule, sans aucun appui. Il n’existe pas d’autre signe que celui de Jonas. Dans l’histoire de l’homme riche et de Lazare (</w:t>
      </w:r>
      <w:hyperlink r:id="rId609">
        <w:r>
          <w:rPr>
            <w:lang w:val="fr_FR" w:bidi="fr_FR"/>
          </w:rPr>
          <w:rPr>
            <w:color w:val="0000EE"/>
            <w:u w:val="single"/>
          </w:rPr>
          <w:t>Luc 16:19–31</w:t>
        </w:r>
      </w:hyperlink>
      <w:r>
        <w:rPr>
          <w:lang w:val="fr_FR" w:bidi="fr_FR"/>
        </w:rPr>
        <w:t xml:space="preserve">), Jésus rejette la demande d’une manifestation spectaculaire et insiste sur le fait que l’auditeur doit répondre à la parole qui lui est donnée (cf. </w:t>
      </w:r>
      <w:hyperlink r:id="rId610">
        <w:r>
          <w:rPr>
            <w:lang w:val="fr_FR" w:bidi="fr_FR"/>
          </w:rPr>
          <w:rPr>
            <w:color w:val="0000EE"/>
            <w:u w:val="single"/>
          </w:rPr>
          <w:t>Jean 20:29</w:t>
        </w:r>
      </w:hyperlink>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hyperlink r:id="rId611">
        <w:r>
          <w:rPr>
            <w:lang w:val="fr_FR" w:bidi="fr_FR"/>
          </w:rPr>
          <w:rPr>
            <w:color w:val="0000EE"/>
            <w:u w:val="single"/>
          </w:rPr>
          <w:t>Marc 9:24</w:t>
        </w:r>
      </w:hyperlink>
      <w:r>
        <w:rPr>
          <w:lang w:val="fr_FR" w:bidi="fr_FR"/>
        </w:rPr>
        <w:t>]), ou comme Jean Baptiste en prison, qui, malgré ses doutes, a été confirmé par Jésus comme le plus grand des enfants nés d’une femme (</w:t>
      </w:r>
      <w:hyperlink r:id="rId612">
        <w:r>
          <w:rPr>
            <w:lang w:val="fr_FR" w:bidi="fr_FR"/>
          </w:rPr>
          <w:rPr>
            <w:color w:val="0000EE"/>
            <w:u w:val="single"/>
          </w:rPr>
          <w:t>Matthieu 11:2–15</w:t>
        </w:r>
      </w:hyperlink>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hyperlink r:id="rId613">
        <w:r>
          <w:rPr>
            <w:lang w:val="fr_FR" w:bidi="fr_FR"/>
          </w:rPr>
          <w:rPr>
            <w:color w:val="0000EE"/>
            <w:u w:val="single"/>
          </w:rPr>
          <w:t>Jean 14:11</w:t>
        </w:r>
      </w:hyperlink>
      <w:r>
        <w:rPr>
          <w:lang w:val="fr_FR" w:bidi="fr_FR"/>
        </w:rPr>
        <w:t>) ; « Si vous croyiez Moïse, vous me croiriez » (</w:t>
      </w:r>
      <w:hyperlink r:id="rId614">
        <w:r>
          <w:rPr>
            <w:lang w:val="fr_FR" w:bidi="fr_FR"/>
          </w:rPr>
          <w:rPr>
            <w:color w:val="0000EE"/>
            <w:u w:val="single"/>
          </w:rPr>
          <w:t>Jean 5:46</w:t>
        </w:r>
      </w:hyperlink>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hyperlink r:id="rId378">
        <w:r>
          <w:rPr>
            <w:lang w:val="fr_FR" w:bidi="fr_FR"/>
          </w:rPr>
          <w:rPr>
            <w:color w:val="0000EE"/>
            <w:u w:val="single"/>
          </w:rPr>
          <w:t>Jean 3:16</w:t>
        </w:r>
      </w:hyperlink>
      <w:r>
        <w:rPr>
          <w:lang w:val="fr_FR" w:bidi="fr_FR"/>
        </w:rPr>
        <w:t>, quiconque met sa confiance en lui a la vie éternelle. Ceux qui mettent leur confiance en lui reçoivent le pouvoir de devenir fils de Dieu, de naitre de Dieu (</w:t>
      </w:r>
      <w:hyperlink r:id="rId615">
        <w:r>
          <w:rPr>
            <w:lang w:val="fr_FR" w:bidi="fr_FR"/>
          </w:rPr>
          <w:rPr>
            <w:color w:val="0000EE"/>
            <w:u w:val="single"/>
          </w:rPr>
          <w:t>Jean 1:12</w:t>
        </w:r>
      </w:hyperlink>
      <w:r>
        <w:rPr>
          <w:lang w:val="fr_FR" w:bidi="fr_FR"/>
        </w:rPr>
        <w:t>). Ils n’auront jamais soif (</w:t>
      </w:r>
      <w:hyperlink r:id="rId616">
        <w:r>
          <w:rPr>
            <w:lang w:val="fr_FR" w:bidi="fr_FR"/>
          </w:rPr>
          <w:rPr>
            <w:color w:val="0000EE"/>
            <w:u w:val="single"/>
          </w:rPr>
          <w:t>6:35</w:t>
        </w:r>
      </w:hyperlink>
      <w:r>
        <w:rPr>
          <w:lang w:val="fr_FR" w:bidi="fr_FR"/>
        </w:rPr>
        <w:t>) ; ils vivront, même s’ils meurent (</w:t>
      </w:r>
      <w:hyperlink r:id="rId617">
        <w:r>
          <w:rPr>
            <w:lang w:val="fr_FR" w:bidi="fr_FR"/>
          </w:rPr>
          <w:rPr>
            <w:color w:val="0000EE"/>
            <w:u w:val="single"/>
          </w:rPr>
          <w:t>11:25</w:t>
        </w:r>
      </w:hyperlink>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hyperlink r:id="rId618">
        <w:r>
          <w:rPr>
            <w:lang w:val="fr_FR" w:bidi="fr_FR"/>
          </w:rPr>
          <w:rPr>
            <w:color w:val="0000EE"/>
            <w:u w:val="single"/>
          </w:rPr>
          <w:t>Jean 11:15,</w:t>
        </w:r>
      </w:hyperlink>
      <w:r>
        <w:rPr>
          <w:lang w:val="fr_FR" w:bidi="fr_FR"/>
        </w:rPr>
        <w:t xml:space="preserve"> Jésus arrive après la mort de Lazare et se réjouit « afin que vous croyiez ». Le résultat de cette réaction sera la foi. De même, dans le prologue (</w:t>
      </w:r>
      <w:hyperlink r:id="rId619">
        <w:r>
          <w:rPr>
            <w:lang w:val="fr_FR" w:bidi="fr_FR"/>
          </w:rPr>
          <w:rPr>
            <w:color w:val="0000EE"/>
            <w:u w:val="single"/>
          </w:rPr>
          <w:t>1:7</w:t>
        </w:r>
      </w:hyperlink>
      <w:r>
        <w:rPr>
          <w:lang w:val="fr_FR" w:bidi="fr_FR"/>
        </w:rPr>
        <w:t>), Jean Baptiste témoigne afin que tous croient par lui. Lorsque Jésus répond au doute de Thomas concernant la résurrection, il déclare : « Parce que tu m’as vu, tu as cru. Heureux ceux qui n’ont pas vu, et qui ont cru ! » (</w:t>
      </w:r>
      <w:hyperlink r:id="rId610">
        <w:r>
          <w:rPr>
            <w:lang w:val="fr_FR" w:bidi="fr_FR"/>
          </w:rPr>
          <w:rPr>
            <w:color w:val="0000EE"/>
            <w:u w:val="single"/>
          </w:rPr>
          <w:t>20:29</w:t>
        </w:r>
      </w:hyperlink>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hyperlink r:id="rId620">
        <w:r>
          <w:rPr>
            <w:lang w:val="fr_FR" w:bidi="fr_FR"/>
          </w:rPr>
          <w:rPr>
            <w:color w:val="0000EE"/>
            <w:u w:val="single"/>
          </w:rPr>
          <w:t>Jean 6:69,</w:t>
        </w:r>
      </w:hyperlink>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hyperlink r:id="rId621">
        <w:r>
          <w:rPr>
            <w:lang w:val="fr_FR" w:bidi="fr_FR"/>
          </w:rPr>
          <w:rPr>
            <w:color w:val="0000EE"/>
            <w:u w:val="single"/>
          </w:rPr>
          <w:t>Jean 17:3</w:t>
        </w:r>
      </w:hyperlink>
      <w:r>
        <w:rPr>
          <w:lang w:val="fr_FR" w:bidi="fr_FR"/>
        </w:rPr>
        <w:t>). Par ailleurs, nous voyons Dieu à travers les yeux de la foi. Personne n’a jamais vu Dieu, mais le Fils unique l’a révélé (</w:t>
      </w:r>
      <w:hyperlink r:id="rId622">
        <w:r>
          <w:rPr>
            <w:lang w:val="fr_FR" w:bidi="fr_FR"/>
          </w:rPr>
          <w:rPr>
            <w:color w:val="0000EE"/>
            <w:u w:val="single"/>
          </w:rPr>
          <w:t>1:18</w:t>
        </w:r>
      </w:hyperlink>
      <w:r>
        <w:rPr>
          <w:lang w:val="fr_FR" w:bidi="fr_FR"/>
        </w:rPr>
        <w:t>). Celui qui a vu Jésus a vu le Père (</w:t>
      </w:r>
      <w:hyperlink r:id="rId623">
        <w:r>
          <w:rPr>
            <w:lang w:val="fr_FR" w:bidi="fr_FR"/>
          </w:rPr>
          <w:rPr>
            <w:color w:val="0000EE"/>
            <w:u w:val="single"/>
          </w:rPr>
          <w:t>14:9</w:t>
        </w:r>
      </w:hyperlink>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hyperlink r:id="rId615">
        <w:r>
          <w:rPr>
            <w:lang w:val="fr_FR" w:bidi="fr_FR"/>
          </w:rPr>
          <w:rPr>
            <w:color w:val="0000EE"/>
            <w:u w:val="single"/>
          </w:rPr>
          <w:t>Jean 1:12</w:t>
        </w:r>
      </w:hyperlink>
      <w:r>
        <w:rPr>
          <w:lang w:val="fr_FR" w:bidi="fr_FR"/>
        </w:rPr>
        <w:t>). La confiance signifie savoir ou voir que la gloire de Dieu (</w:t>
      </w:r>
      <w:hyperlink r:id="rId624">
        <w:r>
          <w:rPr>
            <w:lang w:val="fr_FR" w:bidi="fr_FR"/>
          </w:rPr>
          <w:rPr>
            <w:color w:val="0000EE"/>
            <w:u w:val="single"/>
          </w:rPr>
          <w:t>1:14</w:t>
        </w:r>
      </w:hyperlink>
      <w:r>
        <w:rPr>
          <w:lang w:val="fr_FR" w:bidi="fr_FR"/>
        </w:rPr>
        <w:t xml:space="preserve">; </w:t>
      </w:r>
      <w:hyperlink r:id="rId625">
        <w:r>
          <w:rPr>
            <w:lang w:val="fr_FR" w:bidi="fr_FR"/>
          </w:rPr>
          <w:rPr>
            <w:color w:val="0000EE"/>
            <w:u w:val="single"/>
          </w:rPr>
          <w:t>17:4</w:t>
        </w:r>
      </w:hyperlink>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hyperlink r:id="rId626">
        <w:r>
          <w:rPr>
            <w:lang w:val="fr_FR" w:bidi="fr_FR"/>
          </w:rPr>
          <w:rPr>
            <w:color w:val="0000EE"/>
            <w:u w:val="single"/>
          </w:rPr>
          <w:t>Romains 1–4</w:t>
        </w:r>
      </w:hyperlink>
      <w:r>
        <w:rPr>
          <w:lang w:val="fr_FR" w:bidi="fr_FR"/>
        </w:rPr>
        <w:t xml:space="preserve">; </w:t>
      </w:r>
      <w:hyperlink r:id="rId627">
        <w:r>
          <w:rPr>
            <w:lang w:val="fr_FR" w:bidi="fr_FR"/>
          </w:rPr>
          <w:rPr>
            <w:color w:val="0000EE"/>
            <w:u w:val="single"/>
          </w:rPr>
          <w:t>Galates 1–4</w:t>
        </w:r>
      </w:hyperlink>
      <w:r>
        <w:rPr>
          <w:lang w:val="fr_FR" w:bidi="fr_FR"/>
        </w:rPr>
        <w:t>) et fait appel à Abraham pour prouver son point de vue : « Abram eut confiance en l’Éternel, qui le lui imputa à justice » (</w:t>
      </w:r>
      <w:hyperlink r:id="rId592">
        <w:r>
          <w:rPr>
            <w:lang w:val="fr_FR" w:bidi="fr_FR"/>
          </w:rPr>
          <w:rPr>
            <w:color w:val="0000EE"/>
            <w:u w:val="single"/>
          </w:rPr>
          <w:t>Genèse 15:6</w:t>
        </w:r>
      </w:hyperlink>
      <w:r>
        <w:rPr>
          <w:lang w:val="fr_FR" w:bidi="fr_FR"/>
        </w:rPr>
        <w:t xml:space="preserve">; cf. </w:t>
      </w:r>
      <w:hyperlink r:id="rId475">
        <w:r>
          <w:rPr>
            <w:lang w:val="fr_FR" w:bidi="fr_FR"/>
          </w:rPr>
          <w:rPr>
            <w:color w:val="0000EE"/>
            <w:u w:val="single"/>
          </w:rPr>
          <w:t>Romains 4:5</w:t>
        </w:r>
      </w:hyperlink>
      <w:r>
        <w:rPr>
          <w:lang w:val="fr_FR" w:bidi="fr_FR"/>
        </w:rPr>
        <w:t xml:space="preserve">; </w:t>
      </w:r>
      <w:hyperlink r:id="rId628">
        <w:r>
          <w:rPr>
            <w:lang w:val="fr_FR" w:bidi="fr_FR"/>
          </w:rPr>
          <w:rPr>
            <w:color w:val="0000EE"/>
            <w:u w:val="single"/>
          </w:rPr>
          <w:t>Galates 3:6</w:t>
        </w:r>
      </w:hyperlink>
      <w:r>
        <w:rPr>
          <w:lang w:val="fr_FR" w:bidi="fr_FR"/>
        </w:rPr>
        <w:t>). Cet acte est entièrement indépendant de la Loi (</w:t>
      </w:r>
      <w:hyperlink r:id="rId629">
        <w:r>
          <w:rPr>
            <w:lang w:val="fr_FR" w:bidi="fr_FR"/>
          </w:rPr>
          <w:rPr>
            <w:color w:val="0000EE"/>
            <w:u w:val="single"/>
          </w:rPr>
          <w:t>Romains 3:21</w:t>
        </w:r>
      </w:hyperlink>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hyperlink r:id="rId630">
        <w:r>
          <w:rPr>
            <w:lang w:val="fr_FR" w:bidi="fr_FR"/>
          </w:rPr>
          <w:rPr>
            <w:color w:val="0000EE"/>
            <w:u w:val="single"/>
          </w:rPr>
          <w:t>Romains 5:1</w:t>
        </w:r>
      </w:hyperlink>
      <w:r>
        <w:rPr>
          <w:lang w:val="fr_FR" w:bidi="fr_FR"/>
        </w:rPr>
        <w:t>), réconciliés (</w:t>
      </w:r>
      <w:hyperlink r:id="rId631">
        <w:r>
          <w:rPr>
            <w:lang w:val="fr_FR" w:bidi="fr_FR"/>
          </w:rPr>
          <w:rPr>
            <w:color w:val="0000EE"/>
            <w:u w:val="single"/>
          </w:rPr>
          <w:t>2 Corinthiens 5:18</w:t>
        </w:r>
      </w:hyperlink>
      <w:r>
        <w:rPr>
          <w:lang w:val="fr_FR" w:bidi="fr_FR"/>
        </w:rPr>
        <w:t>), rachetés (</w:t>
      </w:r>
      <w:hyperlink r:id="rId439">
        <w:r>
          <w:rPr>
            <w:lang w:val="fr_FR" w:bidi="fr_FR"/>
          </w:rPr>
          <w:rPr>
            <w:color w:val="0000EE"/>
            <w:u w:val="single"/>
          </w:rPr>
          <w:t>Éphésiens 1:7</w:t>
        </w:r>
      </w:hyperlink>
      <w:r>
        <w:rPr>
          <w:lang w:val="fr_FR" w:bidi="fr_FR"/>
        </w:rPr>
        <w:t>), rendus à la vie (</w:t>
      </w:r>
      <w:hyperlink r:id="rId632">
        <w:r>
          <w:rPr>
            <w:lang w:val="fr_FR" w:bidi="fr_FR"/>
          </w:rPr>
          <w:rPr>
            <w:color w:val="0000EE"/>
            <w:u w:val="single"/>
          </w:rPr>
          <w:t>2:5</w:t>
        </w:r>
      </w:hyperlink>
      <w:r>
        <w:rPr>
          <w:lang w:val="fr_FR" w:bidi="fr_FR"/>
        </w:rPr>
        <w:t>), adoptés dans la famille de Dieu (</w:t>
      </w:r>
      <w:hyperlink r:id="rId633">
        <w:r>
          <w:rPr>
            <w:lang w:val="fr_FR" w:bidi="fr_FR"/>
          </w:rPr>
          <w:rPr>
            <w:color w:val="0000EE"/>
            <w:u w:val="single"/>
          </w:rPr>
          <w:t>Romains 8:15–16</w:t>
        </w:r>
      </w:hyperlink>
      <w:r>
        <w:rPr>
          <w:lang w:val="fr_FR" w:bidi="fr_FR"/>
        </w:rPr>
        <w:t>), recréés (</w:t>
      </w:r>
      <w:hyperlink r:id="rId634">
        <w:r>
          <w:rPr>
            <w:lang w:val="fr_FR" w:bidi="fr_FR"/>
          </w:rPr>
          <w:rPr>
            <w:color w:val="0000EE"/>
            <w:u w:val="single"/>
          </w:rPr>
          <w:t>2 Corinthiens 5:17</w:t>
        </w:r>
      </w:hyperlink>
      <w:r>
        <w:rPr>
          <w:lang w:val="fr_FR" w:bidi="fr_FR"/>
        </w:rPr>
        <w:t>), transportés dans un nouveau royaume (</w:t>
      </w:r>
      <w:hyperlink r:id="rId635">
        <w:r>
          <w:rPr>
            <w:lang w:val="fr_FR" w:bidi="fr_FR"/>
          </w:rPr>
          <w:rPr>
            <w:color w:val="0000EE"/>
            <w:u w:val="single"/>
          </w:rPr>
          <w:t>Colossiens 1:13</w:t>
        </w:r>
      </w:hyperlink>
      <w:r>
        <w:rPr>
          <w:lang w:val="fr_FR" w:bidi="fr_FR"/>
        </w:rPr>
        <w:t>) et libérés (</w:t>
      </w:r>
      <w:hyperlink r:id="rId636">
        <w:r>
          <w:rPr>
            <w:lang w:val="fr_FR" w:bidi="fr_FR"/>
          </w:rPr>
          <w:rPr>
            <w:color w:val="0000EE"/>
            <w:u w:val="single"/>
          </w:rPr>
          <w:t>Galates 5:1</w:t>
        </w:r>
      </w:hyperlink>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hyperlink r:id="rId637">
        <w:r>
          <w:rPr>
            <w:lang w:val="fr_FR" w:bidi="fr_FR"/>
          </w:rPr>
          <w:rPr>
            <w:color w:val="0000EE"/>
            <w:u w:val="single"/>
          </w:rPr>
          <w:t>Galates 5:6</w:t>
        </w:r>
      </w:hyperlink>
      <w:r>
        <w:rPr>
          <w:lang w:val="fr_FR" w:bidi="fr_FR"/>
        </w:rPr>
        <w:t>) ; « Si j’ai toute la foi nécessaire pour transporter des montagnes, mais que je n’aie pas l’amour, je ne suis rien » (</w:t>
      </w:r>
      <w:hyperlink r:id="rId638">
        <w:r>
          <w:rPr>
            <w:lang w:val="fr_FR" w:bidi="fr_FR"/>
          </w:rPr>
          <w:rPr>
            <w:color w:val="0000EE"/>
            <w:u w:val="single"/>
          </w:rPr>
          <w:t>1 Corinthiens 13:2</w:t>
        </w:r>
      </w:hyperlink>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hyperlink r:id="rId639">
        <w:r>
          <w:rPr>
            <w:lang w:val="fr_FR" w:bidi="fr_FR"/>
          </w:rPr>
          <w:rPr>
            <w:color w:val="0000EE"/>
            <w:u w:val="single"/>
          </w:rPr>
          <w:t>Jacques 2:22</w:t>
        </w:r>
      </w:hyperlink>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hyperlink r:id="rId640">
        <w:r>
          <w:rPr>
            <w:lang w:val="fr_FR" w:bidi="fr_FR"/>
          </w:rPr>
          <w:rPr>
            <w:color w:val="0000EE"/>
            <w:u w:val="single"/>
          </w:rPr>
          <w:t>20</w:t>
        </w:r>
      </w:hyperlink>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hyperlink r:id="rId641">
        <w:r>
          <w:rPr>
            <w:lang w:val="fr_FR" w:bidi="fr_FR"/>
          </w:rPr>
          <w:rPr>
            <w:color w:val="0000EE"/>
            <w:u w:val="single"/>
          </w:rPr>
          <w:t>Hébreux 11:1</w:t>
        </w:r>
      </w:hyperlink>
      <w:r>
        <w:rPr>
          <w:lang w:val="fr_FR" w:bidi="fr_FR"/>
        </w:rPr>
        <w:t>). La grande nuée de témoins (</w:t>
      </w:r>
      <w:hyperlink r:id="rId642">
        <w:r>
          <w:rPr>
            <w:lang w:val="fr_FR" w:bidi="fr_FR"/>
          </w:rPr>
          <w:rPr>
            <w:color w:val="0000EE"/>
            <w:u w:val="single"/>
          </w:rPr>
          <w:t>12:1</w:t>
        </w:r>
      </w:hyperlink>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forteresse</w:t>
      </w:r>
      <w:r>
        <w:rPr>
          <w:lang w:val="fr_FR" w:bidi="fr_FR"/>
        </w:rPr>
      </w:r>
    </w:p>
    <w:p>
      <w:pPr/>
      <w:r>
        <w:rPr>
          <w:lang w:val="fr_FR" w:bidi="fr_FR"/>
        </w:rPr>
      </w:r>
      <w:r>
        <w:rPr>
          <w:lang w:val="fr_FR" w:bidi="fr_FR"/>
        </w:rPr>
        <w:t>Lieu mentionné par le prophète Amos où les habitants de Basan seraient exilés (</w:t>
      </w:r>
      <w:hyperlink r:id="rId643">
        <w:r>
          <w:rPr>
            <w:lang w:val="fr_FR" w:bidi="fr_FR"/>
          </w:rPr>
          <w:rPr>
            <w:color w:val="0000EE"/>
            <w:u w:val="single"/>
          </w:rPr>
          <w:t>Am 4.3</w:t>
        </w:r>
      </w:hyperlink>
      <w:r>
        <w:rPr>
          <w:lang w:val="fr_FR" w:bidi="fr_FR"/>
        </w:rPr>
        <w:t>). La forteresse n'apparaît qu'une seule fois dans la Bible, et il n'existe aucun lieu connu portant ce nom (</w:t>
      </w:r>
      <w:r>
        <w:rPr>
          <w:i/>
          <w:lang w:val="fr_FR" w:bidi="fr_FR"/>
        </w:rPr>
        <w:t>Harmon</w:t>
      </w:r>
      <w:r>
        <w:rPr>
          <w:lang w:val="fr_FR" w:bidi="fr_FR"/>
        </w:rPr>
        <w:t xml:space="preserve"> en hébreu). Il y a des problèmes avec le texte et de nombreuses corrections ont été proposées. Certains manuscrits hébreux le rendent comme un nom propre plutôt que le nom comme de « la forteresse ». La Septante le rend par « la montagne de Rimmon », faisant peut-être référence à une colline à l'orient de Rimmon (voir </w:t>
      </w:r>
      <w:hyperlink r:id="rId644">
        <w:r>
          <w:rPr>
            <w:lang w:val="fr_FR" w:bidi="fr_FR"/>
          </w:rPr>
          <w:rPr>
            <w:color w:val="0000EE"/>
            <w:u w:val="single"/>
          </w:rPr>
          <w:t>Jg 20.45–47</w:t>
        </w:r>
      </w:hyperlink>
      <w:r>
        <w:rPr>
          <w:lang w:val="fr_FR" w:bidi="fr_FR"/>
        </w:rPr>
        <w:t xml:space="preserve"> ; </w:t>
      </w:r>
      <w:hyperlink r:id="rId645">
        <w:r>
          <w:rPr>
            <w:lang w:val="fr_FR" w:bidi="fr_FR"/>
          </w:rPr>
          <w:rPr>
            <w:color w:val="0000EE"/>
            <w:u w:val="single"/>
          </w:rPr>
          <w:t>Jos 15.32</w:t>
        </w:r>
      </w:hyperlink>
      <w:r>
        <w:rPr>
          <w:lang w:val="fr_FR" w:bidi="fr_FR"/>
        </w:rPr>
        <w:t xml:space="preserve"> ; </w:t>
      </w:r>
      <w:hyperlink r:id="rId646">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hyperlink r:id="rId647">
        <w:r>
          <w:rPr>
            <w:lang w:val="fr_FR" w:bidi="fr_FR"/>
          </w:rPr>
          <w:rPr>
            <w:color w:val="0000EE"/>
            <w:u w:val="single"/>
          </w:rPr>
          <w:t>Romains 3:23</w:t>
        </w:r>
      </w:hyperlink>
      <w:r>
        <w:rPr>
          <w:lang w:val="fr_FR" w:bidi="fr_FR"/>
        </w:rPr>
        <w:t>). Les Saintes Écritures rendent hommage à son nom glorieux (</w:t>
      </w:r>
      <w:hyperlink r:id="rId648">
        <w:r>
          <w:rPr>
            <w:lang w:val="fr_FR" w:bidi="fr_FR"/>
          </w:rPr>
          <w:rPr>
            <w:color w:val="0000EE"/>
            <w:u w:val="single"/>
          </w:rPr>
          <w:t>Néhémie 9:5</w:t>
        </w:r>
      </w:hyperlink>
      <w:r>
        <w:rPr>
          <w:lang w:val="fr_FR" w:bidi="fr_FR"/>
        </w:rPr>
        <w:t>), le décrivent comme le Père de gloire (</w:t>
      </w:r>
      <w:hyperlink r:id="rId649">
        <w:r>
          <w:rPr>
            <w:lang w:val="fr_FR" w:bidi="fr_FR"/>
          </w:rPr>
          <w:rPr>
            <w:color w:val="0000EE"/>
            <w:u w:val="single"/>
          </w:rPr>
          <w:t>Éphésiens 1:17</w:t>
        </w:r>
      </w:hyperlink>
      <w:r>
        <w:rPr>
          <w:lang w:val="fr_FR" w:bidi="fr_FR"/>
        </w:rPr>
        <w:t>) et le Roi de gloire (</w:t>
      </w:r>
      <w:hyperlink r:id="rId650">
        <w:r>
          <w:rPr>
            <w:lang w:val="fr_FR" w:bidi="fr_FR"/>
          </w:rPr>
          <w:rPr>
            <w:color w:val="0000EE"/>
            <w:u w:val="single"/>
          </w:rPr>
          <w:t>Psaume 24</w:t>
        </w:r>
      </w:hyperlink>
      <w:r>
        <w:rPr>
          <w:lang w:val="fr_FR" w:bidi="fr_FR"/>
        </w:rPr>
        <w:t>) ; il est élevé au-dessus des cieux, et sa gloire s’étend sur toute la terre (</w:t>
      </w:r>
      <w:hyperlink r:id="rId651">
        <w:r>
          <w:rPr>
            <w:lang w:val="fr_FR" w:bidi="fr_FR"/>
          </w:rPr>
          <w:rPr>
            <w:color w:val="0000EE"/>
            <w:u w:val="single"/>
          </w:rPr>
          <w:t>Psaume 57:5, 11</w:t>
        </w:r>
      </w:hyperlink>
      <w:r>
        <w:rPr>
          <w:lang w:val="fr_FR" w:bidi="fr_FR"/>
        </w:rPr>
        <w:t xml:space="preserve">; </w:t>
      </w:r>
      <w:hyperlink r:id="rId652">
        <w:r>
          <w:rPr>
            <w:lang w:val="fr_FR" w:bidi="fr_FR"/>
          </w:rPr>
          <w:rPr>
            <w:color w:val="0000EE"/>
            <w:u w:val="single"/>
          </w:rPr>
          <w:t>108:5</w:t>
        </w:r>
      </w:hyperlink>
      <w:r>
        <w:rPr>
          <w:lang w:val="fr_FR" w:bidi="fr_FR"/>
        </w:rPr>
        <w:t xml:space="preserve">; </w:t>
      </w:r>
      <w:hyperlink r:id="rId653">
        <w:r>
          <w:rPr>
            <w:lang w:val="fr_FR" w:bidi="fr_FR"/>
          </w:rPr>
          <w:rPr>
            <w:color w:val="0000EE"/>
            <w:u w:val="single"/>
          </w:rPr>
          <w:t>113:4</w:t>
        </w:r>
      </w:hyperlink>
      <w:r>
        <w:rPr>
          <w:lang w:val="fr_FR" w:bidi="fr_FR"/>
        </w:rPr>
        <w:t>). Il est le Dieu de gloire qui est apparu aux patriarches de l’Ancien Testament (</w:t>
      </w:r>
      <w:hyperlink r:id="rId654">
        <w:r>
          <w:rPr>
            <w:lang w:val="fr_FR" w:bidi="fr_FR"/>
          </w:rPr>
          <w:rPr>
            <w:color w:val="0000EE"/>
            <w:u w:val="single"/>
          </w:rPr>
          <w:t>Actes 7:2</w:t>
        </w:r>
      </w:hyperlink>
      <w:r>
        <w:rPr>
          <w:lang w:val="fr_FR" w:bidi="fr_FR"/>
        </w:rPr>
        <w:t>). Il est jaloux de conserver sa gloire et ne veut pas la donner à un autre (</w:t>
      </w:r>
      <w:hyperlink r:id="rId655">
        <w:r>
          <w:rPr>
            <w:lang w:val="fr_FR" w:bidi="fr_FR"/>
          </w:rPr>
          <w:rPr>
            <w:color w:val="0000EE"/>
            <w:u w:val="single"/>
          </w:rPr>
          <w:t>Ésaïe 42:8</w:t>
        </w:r>
      </w:hyperlink>
      <w:r>
        <w:rPr>
          <w:lang w:val="fr_FR" w:bidi="fr_FR"/>
        </w:rPr>
        <w:t>) ; il agit pour se glorifier (</w:t>
      </w:r>
      <w:hyperlink r:id="rId656">
        <w:r>
          <w:rPr>
            <w:lang w:val="fr_FR" w:bidi="fr_FR"/>
          </w:rPr>
          <w:rPr>
            <w:color w:val="0000EE"/>
            <w:u w:val="single"/>
          </w:rPr>
          <w:t>Psaume 79:9</w:t>
        </w:r>
      </w:hyperlink>
      <w:r>
        <w:rPr>
          <w:lang w:val="fr_FR" w:bidi="fr_FR"/>
        </w:rPr>
        <w:t xml:space="preserve">; </w:t>
      </w:r>
      <w:hyperlink r:id="rId657">
        <w:r>
          <w:rPr>
            <w:lang w:val="fr_FR" w:bidi="fr_FR"/>
          </w:rPr>
          <w:rPr>
            <w:color w:val="0000EE"/>
            <w:u w:val="single"/>
          </w:rPr>
          <w:t>Ésaïe 48:11</w:t>
        </w:r>
      </w:hyperlink>
      <w:r>
        <w:rPr>
          <w:lang w:val="fr_FR" w:bidi="fr_FR"/>
        </w:rPr>
        <w:t>).</w:t>
      </w:r>
    </w:p>
    <w:p>
      <w:pPr/>
      <w:r>
        <w:rPr>
          <w:lang w:val="fr_FR" w:bidi="fr_FR"/>
        </w:rPr>
      </w:r>
      <w:r>
        <w:rPr>
          <w:lang w:val="fr_FR" w:bidi="fr_FR"/>
        </w:rPr>
        <w:t>La gloire de Dieu est proclamée par la création (</w:t>
      </w:r>
      <w:hyperlink r:id="rId658">
        <w:r>
          <w:rPr>
            <w:lang w:val="fr_FR" w:bidi="fr_FR"/>
          </w:rPr>
          <w:rPr>
            <w:color w:val="0000EE"/>
            <w:u w:val="single"/>
          </w:rPr>
          <w:t>Psaume 19:1</w:t>
        </w:r>
      </w:hyperlink>
      <w:r>
        <w:rPr>
          <w:lang w:val="fr_FR" w:bidi="fr_FR"/>
        </w:rPr>
        <w:t xml:space="preserve">; </w:t>
      </w:r>
      <w:hyperlink r:id="rId659">
        <w:r>
          <w:rPr>
            <w:lang w:val="fr_FR" w:bidi="fr_FR"/>
          </w:rPr>
          <w:rPr>
            <w:color w:val="0000EE"/>
            <w:u w:val="single"/>
          </w:rPr>
          <w:t>97:6</w:t>
        </w:r>
      </w:hyperlink>
      <w:r>
        <w:rPr>
          <w:lang w:val="fr_FR" w:bidi="fr_FR"/>
        </w:rPr>
        <w:t xml:space="preserve">; </w:t>
      </w:r>
      <w:hyperlink r:id="rId660">
        <w:r>
          <w:rPr>
            <w:lang w:val="fr_FR" w:bidi="fr_FR"/>
          </w:rPr>
          <w:rPr>
            <w:color w:val="0000EE"/>
            <w:u w:val="single"/>
          </w:rPr>
          <w:t>Romains 1:20</w:t>
        </w:r>
      </w:hyperlink>
      <w:r>
        <w:rPr>
          <w:lang w:val="fr_FR" w:bidi="fr_FR"/>
        </w:rPr>
        <w:t>). Elle est révélée par ses actes puissants de salut et de délivrance (</w:t>
      </w:r>
      <w:hyperlink r:id="rId661">
        <w:r>
          <w:rPr>
            <w:lang w:val="fr_FR" w:bidi="fr_FR"/>
          </w:rPr>
          <w:rPr>
            <w:color w:val="0000EE"/>
            <w:u w:val="single"/>
          </w:rPr>
          <w:t>1 Chroniques 16:24</w:t>
        </w:r>
      </w:hyperlink>
      <w:r>
        <w:rPr>
          <w:lang w:val="fr_FR" w:bidi="fr_FR"/>
        </w:rPr>
        <w:t xml:space="preserve">; </w:t>
      </w:r>
      <w:hyperlink r:id="rId662">
        <w:r>
          <w:rPr>
            <w:lang w:val="fr_FR" w:bidi="fr_FR"/>
          </w:rPr>
          <w:rPr>
            <w:color w:val="0000EE"/>
            <w:u w:val="single"/>
          </w:rPr>
          <w:t>Psaume 72:18–19</w:t>
        </w:r>
      </w:hyperlink>
      <w:r>
        <w:rPr>
          <w:lang w:val="fr_FR" w:bidi="fr_FR"/>
        </w:rPr>
        <w:t xml:space="preserve">; </w:t>
      </w:r>
      <w:hyperlink r:id="rId663">
        <w:r>
          <w:rPr>
            <w:lang w:val="fr_FR" w:bidi="fr_FR"/>
          </w:rPr>
          <w:rPr>
            <w:color w:val="0000EE"/>
            <w:u w:val="single"/>
          </w:rPr>
          <w:t>96:3</w:t>
        </w:r>
      </w:hyperlink>
      <w:r>
        <w:rPr>
          <w:lang w:val="fr_FR" w:bidi="fr_FR"/>
        </w:rPr>
        <w:t xml:space="preserve">; </w:t>
      </w:r>
      <w:hyperlink r:id="rId664">
        <w:r>
          <w:rPr>
            <w:lang w:val="fr_FR" w:bidi="fr_FR"/>
          </w:rPr>
          <w:rPr>
            <w:color w:val="0000EE"/>
            <w:u w:val="single"/>
          </w:rPr>
          <w:t>145:10–12</w:t>
        </w:r>
      </w:hyperlink>
      <w:r>
        <w:rPr>
          <w:lang w:val="fr_FR" w:bidi="fr_FR"/>
        </w:rPr>
        <w:t xml:space="preserve">; </w:t>
      </w:r>
      <w:hyperlink r:id="rId665">
        <w:r>
          <w:rPr>
            <w:lang w:val="fr_FR" w:bidi="fr_FR"/>
          </w:rPr>
          <w:rPr>
            <w:color w:val="0000EE"/>
            <w:u w:val="single"/>
          </w:rPr>
          <w:t>Jean 11:4, 40</w:t>
        </w:r>
      </w:hyperlink>
      <w:r>
        <w:rPr>
          <w:lang w:val="fr_FR" w:bidi="fr_FR"/>
        </w:rPr>
        <w:t>). Sa gloire est le thème de la louange (</w:t>
      </w:r>
      <w:hyperlink r:id="rId666">
        <w:r>
          <w:rPr>
            <w:lang w:val="fr_FR" w:bidi="fr_FR"/>
          </w:rPr>
          <w:rPr>
            <w:color w:val="0000EE"/>
            <w:u w:val="single"/>
          </w:rPr>
          <w:t>1 Chroniques 16:24–29</w:t>
        </w:r>
      </w:hyperlink>
      <w:r>
        <w:rPr>
          <w:lang w:val="fr_FR" w:bidi="fr_FR"/>
        </w:rPr>
        <w:t xml:space="preserve">; </w:t>
      </w:r>
      <w:hyperlink r:id="rId667">
        <w:r>
          <w:rPr>
            <w:lang w:val="fr_FR" w:bidi="fr_FR"/>
          </w:rPr>
          <w:rPr>
            <w:color w:val="0000EE"/>
            <w:u w:val="single"/>
          </w:rPr>
          <w:t>Psaume 29:1–2, 9</w:t>
        </w:r>
      </w:hyperlink>
      <w:r>
        <w:rPr>
          <w:lang w:val="fr_FR" w:bidi="fr_FR"/>
        </w:rPr>
        <w:t xml:space="preserve">; </w:t>
      </w:r>
      <w:hyperlink r:id="rId668">
        <w:r>
          <w:rPr>
            <w:lang w:val="fr_FR" w:bidi="fr_FR"/>
          </w:rPr>
          <w:rPr>
            <w:color w:val="0000EE"/>
            <w:u w:val="single"/>
          </w:rPr>
          <w:t>66:1–2</w:t>
        </w:r>
      </w:hyperlink>
      <w:r>
        <w:rPr>
          <w:lang w:val="fr_FR" w:bidi="fr_FR"/>
        </w:rPr>
        <w:t xml:space="preserve">; </w:t>
      </w:r>
      <w:hyperlink r:id="rId669">
        <w:r>
          <w:rPr>
            <w:lang w:val="fr_FR" w:bidi="fr_FR"/>
          </w:rPr>
          <w:rPr>
            <w:color w:val="0000EE"/>
            <w:u w:val="single"/>
          </w:rPr>
          <w:t>96:7–8</w:t>
        </w:r>
      </w:hyperlink>
      <w:r>
        <w:rPr>
          <w:lang w:val="fr_FR" w:bidi="fr_FR"/>
        </w:rPr>
        <w:t xml:space="preserve">; </w:t>
      </w:r>
      <w:hyperlink r:id="rId670">
        <w:r>
          <w:rPr>
            <w:lang w:val="fr_FR" w:bidi="fr_FR"/>
          </w:rPr>
          <w:rPr>
            <w:color w:val="0000EE"/>
            <w:u w:val="single"/>
          </w:rPr>
          <w:t>115:1</w:t>
        </w:r>
      </w:hyperlink>
      <w:r>
        <w:rPr>
          <w:lang w:val="fr_FR" w:bidi="fr_FR"/>
        </w:rPr>
        <w:t xml:space="preserve">; </w:t>
      </w:r>
      <w:hyperlink r:id="rId671">
        <w:r>
          <w:rPr>
            <w:lang w:val="fr_FR" w:bidi="fr_FR"/>
          </w:rPr>
          <w:rPr>
            <w:color w:val="0000EE"/>
            <w:u w:val="single"/>
          </w:rPr>
          <w:t>Ésaïe 42:12</w:t>
        </w:r>
      </w:hyperlink>
      <w:r>
        <w:rPr>
          <w:lang w:val="fr_FR" w:bidi="fr_FR"/>
        </w:rPr>
        <w:t xml:space="preserve">; </w:t>
      </w:r>
      <w:hyperlink r:id="rId672">
        <w:r>
          <w:rPr>
            <w:lang w:val="fr_FR" w:bidi="fr_FR"/>
          </w:rPr>
          <w:rPr>
            <w:color w:val="0000EE"/>
            <w:u w:val="single"/>
          </w:rPr>
          <w:t>Romains 4:20</w:t>
        </w:r>
      </w:hyperlink>
      <w:r>
        <w:rPr>
          <w:lang w:val="fr_FR" w:bidi="fr_FR"/>
        </w:rPr>
        <w:t xml:space="preserve">; </w:t>
      </w:r>
      <w:hyperlink r:id="rId673">
        <w:r>
          <w:rPr>
            <w:lang w:val="fr_FR" w:bidi="fr_FR"/>
          </w:rPr>
          <w:rPr>
            <w:color w:val="0000EE"/>
            <w:u w:val="single"/>
          </w:rPr>
          <w:t>Philippiens 2:9–11</w:t>
        </w:r>
      </w:hyperlink>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hyperlink r:id="rId674">
        <w:r>
          <w:rPr>
            <w:lang w:val="fr_FR" w:bidi="fr_FR"/>
          </w:rPr>
          <w:rPr>
            <w:color w:val="0000EE"/>
            <w:u w:val="single"/>
          </w:rPr>
          <w:t>Exode 13:21–22</w:t>
        </w:r>
      </w:hyperlink>
      <w:r>
        <w:rPr>
          <w:lang w:val="fr_FR" w:bidi="fr_FR"/>
        </w:rPr>
        <w:t>. Au moment de l’exode, la gloire de Dieu est apparue dans la colonne de nuée et de feu pour conduire le peuple à travers la mer et le désert (</w:t>
      </w:r>
      <w:hyperlink r:id="rId675">
        <w:r>
          <w:rPr>
            <w:lang w:val="fr_FR" w:bidi="fr_FR"/>
          </w:rPr>
          <w:rPr>
            <w:color w:val="0000EE"/>
            <w:u w:val="single"/>
          </w:rPr>
          <w:t>Néhémie 9:11–12, 19</w:t>
        </w:r>
      </w:hyperlink>
      <w:r>
        <w:rPr>
          <w:lang w:val="fr_FR" w:bidi="fr_FR"/>
        </w:rPr>
        <w:t>). Au Sinaï, alors qu’Israël campait autour de la montagne, la gloire de Dieu est apparue dans la nuée et le feu pour parler à Moïse sous les yeux du peuple (</w:t>
      </w:r>
      <w:hyperlink r:id="rId676">
        <w:r>
          <w:rPr>
            <w:lang w:val="fr_FR" w:bidi="fr_FR"/>
          </w:rPr>
          <w:rPr>
            <w:color w:val="0000EE"/>
            <w:u w:val="single"/>
          </w:rPr>
          <w:t>Exode 19:9, 16–18</w:t>
        </w:r>
      </w:hyperlink>
      <w:r>
        <w:rPr>
          <w:lang w:val="fr_FR" w:bidi="fr_FR"/>
        </w:rPr>
        <w:t xml:space="preserve">; </w:t>
      </w:r>
      <w:hyperlink r:id="rId677">
        <w:r>
          <w:rPr>
            <w:lang w:val="fr_FR" w:bidi="fr_FR"/>
          </w:rPr>
          <w:rPr>
            <w:color w:val="0000EE"/>
            <w:u w:val="single"/>
          </w:rPr>
          <w:t>24:15–18</w:t>
        </w:r>
      </w:hyperlink>
      <w:r>
        <w:rPr>
          <w:lang w:val="fr_FR" w:bidi="fr_FR"/>
        </w:rPr>
        <w:t xml:space="preserve">; </w:t>
      </w:r>
      <w:hyperlink r:id="rId678">
        <w:r>
          <w:rPr>
            <w:lang w:val="fr_FR" w:bidi="fr_FR"/>
          </w:rPr>
          <w:rPr>
            <w:color w:val="0000EE"/>
            <w:u w:val="single"/>
          </w:rPr>
          <w:t>Deutéronome 5:5, 22–24</w:t>
        </w:r>
      </w:hyperlink>
      <w:r>
        <w:rPr>
          <w:lang w:val="fr_FR" w:bidi="fr_FR"/>
        </w:rPr>
        <w:t>). Lorsque Moïse a eu un aperçu de cette gloire non dissimulée par la nuée et le feu, son visage est devenu radieux et devait être voilé à cause de la peur du peuple (</w:t>
      </w:r>
      <w:hyperlink r:id="rId679">
        <w:r>
          <w:rPr>
            <w:lang w:val="fr_FR" w:bidi="fr_FR"/>
          </w:rPr>
          <w:rPr>
            <w:color w:val="0000EE"/>
            <w:u w:val="single"/>
          </w:rPr>
          <w:t>Exode 33:18–23</w:t>
        </w:r>
      </w:hyperlink>
      <w:r>
        <w:rPr>
          <w:lang w:val="fr_FR" w:bidi="fr_FR"/>
        </w:rPr>
        <w:t xml:space="preserve">; </w:t>
      </w:r>
      <w:hyperlink r:id="rId680">
        <w:r>
          <w:rPr>
            <w:lang w:val="fr_FR" w:bidi="fr_FR"/>
          </w:rPr>
          <w:rPr>
            <w:color w:val="0000EE"/>
            <w:u w:val="single"/>
          </w:rPr>
          <w:t>34:29–35</w:t>
        </w:r>
      </w:hyperlink>
      <w:r>
        <w:rPr>
          <w:lang w:val="fr_FR" w:bidi="fr_FR"/>
        </w:rPr>
        <w:t xml:space="preserve">; </w:t>
      </w:r>
      <w:hyperlink r:id="rId681">
        <w:r>
          <w:rPr>
            <w:lang w:val="fr_FR" w:bidi="fr_FR"/>
          </w:rPr>
          <w:rPr>
            <w:color w:val="0000EE"/>
            <w:u w:val="single"/>
          </w:rPr>
          <w:t>2 Corinthiens 3:7–18</w:t>
        </w:r>
      </w:hyperlink>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hyperlink r:id="rId682">
        <w:r>
          <w:rPr>
            <w:lang w:val="fr_FR" w:bidi="fr_FR"/>
          </w:rPr>
          <w:rPr>
            <w:color w:val="0000EE"/>
            <w:u w:val="single"/>
          </w:rPr>
          <w:t>Exode 40:34–38</w:t>
        </w:r>
      </w:hyperlink>
      <w:r>
        <w:rPr>
          <w:lang w:val="fr_FR" w:bidi="fr_FR"/>
        </w:rPr>
        <w:t xml:space="preserve">; </w:t>
      </w:r>
      <w:hyperlink r:id="rId683">
        <w:r>
          <w:rPr>
            <w:lang w:val="fr_FR" w:bidi="fr_FR"/>
          </w:rPr>
          <w:rPr>
            <w:color w:val="0000EE"/>
            <w:u w:val="single"/>
          </w:rPr>
          <w:t>Nombres 10:11–12</w:t>
        </w:r>
      </w:hyperlink>
      <w:r>
        <w:rPr>
          <w:lang w:val="fr_FR" w:bidi="fr_FR"/>
        </w:rPr>
        <w:t>). Lors du campement, les tribus d’Israël encerclaient le tabernacle (</w:t>
      </w:r>
      <w:hyperlink r:id="rId684">
        <w:r>
          <w:rPr>
            <w:lang w:val="fr_FR" w:bidi="fr_FR"/>
          </w:rPr>
          <w:rPr>
            <w:color w:val="0000EE"/>
            <w:u w:val="single"/>
          </w:rPr>
          <w:t>Nombres 1:50–2:2</w:t>
        </w:r>
      </w:hyperlink>
      <w:r>
        <w:rPr>
          <w:lang w:val="fr_FR" w:bidi="fr_FR"/>
        </w:rPr>
        <w:t>), et la nuée leur rappelait la présence de Dieu au milieu d’eux. Plus tard, la même gloire a rempli le nouveau temple que Salomon a construit (</w:t>
      </w:r>
      <w:hyperlink r:id="rId685">
        <w:r>
          <w:rPr>
            <w:lang w:val="fr_FR" w:bidi="fr_FR"/>
          </w:rPr>
          <w:rPr>
            <w:color w:val="0000EE"/>
            <w:u w:val="single"/>
          </w:rPr>
          <w:t>2 Chroniques 5:13–6:1</w:t>
        </w:r>
      </w:hyperlink>
      <w:r>
        <w:rPr>
          <w:lang w:val="fr_FR" w:bidi="fr_FR"/>
        </w:rPr>
        <w:t xml:space="preserve">; </w:t>
      </w:r>
      <w:hyperlink r:id="rId686">
        <w:r>
          <w:rPr>
            <w:lang w:val="fr_FR" w:bidi="fr_FR"/>
          </w:rPr>
          <w:rPr>
            <w:color w:val="0000EE"/>
            <w:u w:val="single"/>
          </w:rPr>
          <w:t>7:1–3</w:t>
        </w:r>
      </w:hyperlink>
      <w:r>
        <w:rPr>
          <w:lang w:val="fr_FR" w:bidi="fr_FR"/>
        </w:rPr>
        <w:t>). Les psalmistes ont célébré Jérusalem et le temple comme le lieu où résidait la gloire de Dieu (</w:t>
      </w:r>
      <w:hyperlink r:id="rId687">
        <w:r>
          <w:rPr>
            <w:lang w:val="fr_FR" w:bidi="fr_FR"/>
          </w:rPr>
          <w:rPr>
            <w:color w:val="0000EE"/>
            <w:u w:val="single"/>
          </w:rPr>
          <w:t>Psaume 26:8</w:t>
        </w:r>
      </w:hyperlink>
      <w:r>
        <w:rPr>
          <w:lang w:val="fr_FR" w:bidi="fr_FR"/>
        </w:rPr>
        <w:t xml:space="preserve">; </w:t>
      </w:r>
      <w:hyperlink r:id="rId688">
        <w:r>
          <w:rPr>
            <w:lang w:val="fr_FR" w:bidi="fr_FR"/>
          </w:rPr>
          <w:rPr>
            <w:color w:val="0000EE"/>
            <w:u w:val="single"/>
          </w:rPr>
          <w:t>63:2</w:t>
        </w:r>
      </w:hyperlink>
      <w:r>
        <w:rPr>
          <w:lang w:val="fr_FR" w:bidi="fr_FR"/>
        </w:rPr>
        <w:t xml:space="preserve">; </w:t>
      </w:r>
      <w:hyperlink r:id="rId689">
        <w:r>
          <w:rPr>
            <w:lang w:val="fr_FR" w:bidi="fr_FR"/>
          </w:rPr>
          <w:rPr>
            <w:color w:val="0000EE"/>
            <w:u w:val="single"/>
          </w:rPr>
          <w:t>85:9</w:t>
        </w:r>
      </w:hyperlink>
      <w:r>
        <w:rPr>
          <w:lang w:val="fr_FR" w:bidi="fr_FR"/>
        </w:rPr>
        <w:t>) ; Dieu était au milieu d’eux.</w:t>
      </w:r>
    </w:p>
    <w:p>
      <w:pPr/>
      <w:r>
        <w:rPr>
          <w:lang w:val="fr_FR" w:bidi="fr_FR"/>
        </w:rPr>
      </w:r>
      <w:r>
        <w:rPr>
          <w:lang w:val="fr_FR" w:bidi="fr_FR"/>
        </w:rPr>
        <w:t>Plus tard dans l’histoire d’Israël, les psalmistes ont nié la présence glorieuse de Dieu (</w:t>
      </w:r>
      <w:hyperlink r:id="rId690">
        <w:r>
          <w:rPr>
            <w:lang w:val="fr_FR" w:bidi="fr_FR"/>
          </w:rPr>
          <w:rPr>
            <w:color w:val="0000EE"/>
            <w:u w:val="single"/>
          </w:rPr>
          <w:t>Ésaïe 3:8</w:t>
        </w:r>
      </w:hyperlink>
      <w:r>
        <w:rPr>
          <w:lang w:val="fr_FR" w:bidi="fr_FR"/>
        </w:rPr>
        <w:t>) et ont échangé la gloire de l’Éternel contre des idoles faites de main d’homme (</w:t>
      </w:r>
      <w:hyperlink r:id="rId691">
        <w:r>
          <w:rPr>
            <w:lang w:val="fr_FR" w:bidi="fr_FR"/>
          </w:rPr>
          <w:rPr>
            <w:color w:val="0000EE"/>
            <w:u w:val="single"/>
          </w:rPr>
          <w:t>Psaume 106:20</w:t>
        </w:r>
      </w:hyperlink>
      <w:r>
        <w:rPr>
          <w:lang w:val="fr_FR" w:bidi="fr_FR"/>
        </w:rPr>
        <w:t xml:space="preserve">; </w:t>
      </w:r>
      <w:hyperlink r:id="rId692">
        <w:r>
          <w:rPr>
            <w:lang w:val="fr_FR" w:bidi="fr_FR"/>
          </w:rPr>
          <w:rPr>
            <w:color w:val="0000EE"/>
            <w:u w:val="single"/>
          </w:rPr>
          <w:t>Jérémie 2:10–11</w:t>
        </w:r>
      </w:hyperlink>
      <w:r>
        <w:rPr>
          <w:lang w:val="fr_FR" w:bidi="fr_FR"/>
        </w:rPr>
        <w:t xml:space="preserve">; cf. </w:t>
      </w:r>
      <w:hyperlink r:id="rId693">
        <w:r>
          <w:rPr>
            <w:lang w:val="fr_FR" w:bidi="fr_FR"/>
          </w:rPr>
          <w:rPr>
            <w:color w:val="0000EE"/>
            <w:u w:val="single"/>
          </w:rPr>
          <w:t>Romains 1:23</w:t>
        </w:r>
      </w:hyperlink>
      <w:r>
        <w:rPr>
          <w:lang w:val="fr_FR" w:bidi="fr_FR"/>
        </w:rPr>
        <w:t>). À cause de leur désobéissance, le jugement s’est abattu sur Jérusalem ; les sanctions de la violation de l’alliance ont été appliquées. Dieu ne serait plus le Dieu d’un peuple désobéissant (</w:t>
      </w:r>
      <w:hyperlink r:id="rId694">
        <w:r>
          <w:rPr>
            <w:lang w:val="fr_FR" w:bidi="fr_FR"/>
          </w:rPr>
          <w:rPr>
            <w:color w:val="0000EE"/>
            <w:u w:val="single"/>
          </w:rPr>
          <w:t>Osée 1:9</w:t>
        </w:r>
      </w:hyperlink>
      <w:r>
        <w:rPr>
          <w:lang w:val="fr_FR" w:bidi="fr_FR"/>
        </w:rPr>
        <w:t>). La présence de Dieu dans la nuée de gloire s’est retirée du temple (</w:t>
      </w:r>
      <w:hyperlink r:id="rId695">
        <w:r>
          <w:rPr>
            <w:lang w:val="fr_FR" w:bidi="fr_FR"/>
          </w:rPr>
          <w:rPr>
            <w:color w:val="0000EE"/>
            <w:u w:val="single"/>
          </w:rPr>
          <w:t>Ézéchiel 10:4, 18–19</w:t>
        </w:r>
      </w:hyperlink>
      <w:r>
        <w:rPr>
          <w:lang w:val="fr_FR" w:bidi="fr_FR"/>
        </w:rPr>
        <w:t xml:space="preserve">; </w:t>
      </w:r>
      <w:hyperlink r:id="rId696">
        <w:r>
          <w:rPr>
            <w:lang w:val="fr_FR" w:bidi="fr_FR"/>
          </w:rPr>
          <w:rPr>
            <w:color w:val="0000EE"/>
            <w:u w:val="single"/>
          </w:rPr>
          <w:t>11:22</w:t>
        </w:r>
      </w:hyperlink>
      <w:r>
        <w:rPr>
          <w:lang w:val="fr_FR" w:bidi="fr_FR"/>
        </w:rPr>
        <w:t>), et Israël est parti en exil (</w:t>
      </w:r>
      <w:hyperlink r:id="rId697">
        <w:r>
          <w:rPr>
            <w:lang w:val="fr_FR" w:bidi="fr_FR"/>
          </w:rPr>
          <w:rPr>
            <w:color w:val="0000EE"/>
            <w:u w:val="single"/>
          </w:rPr>
          <w:t>12:1–15</w:t>
        </w:r>
      </w:hyperlink>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hyperlink r:id="rId698">
        <w:r>
          <w:rPr>
            <w:lang w:val="fr_FR" w:bidi="fr_FR"/>
          </w:rPr>
          <w:rPr>
            <w:color w:val="0000EE"/>
            <w:u w:val="single"/>
          </w:rPr>
          <w:t>Ézéchiel 43:2–9</w:t>
        </w:r>
      </w:hyperlink>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hyperlink r:id="rId699">
        <w:r>
          <w:rPr>
            <w:lang w:val="fr_FR" w:bidi="fr_FR"/>
          </w:rPr>
          <w:rPr>
            <w:color w:val="0000EE"/>
            <w:u w:val="single"/>
          </w:rPr>
          <w:t>Aggée 2:3–9</w:t>
        </w:r>
      </w:hyperlink>
      <w:r>
        <w:rPr>
          <w:lang w:val="fr_FR" w:bidi="fr_FR"/>
        </w:rPr>
        <w:t xml:space="preserve">; </w:t>
      </w:r>
      <w:hyperlink r:id="rId700">
        <w:r>
          <w:rPr>
            <w:lang w:val="fr_FR" w:bidi="fr_FR"/>
          </w:rPr>
          <w:rPr>
            <w:color w:val="0000EE"/>
            <w:u w:val="single"/>
          </w:rPr>
          <w:t>Zacharie 2:5, 10–11</w:t>
        </w:r>
      </w:hyperlink>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hyperlink r:id="rId624">
        <w:r>
          <w:rPr>
            <w:lang w:val="fr_FR" w:bidi="fr_FR"/>
          </w:rPr>
          <w:rPr>
            <w:color w:val="0000EE"/>
            <w:u w:val="single"/>
          </w:rPr>
          <w:t>Jean 1:14</w:t>
        </w:r>
      </w:hyperlink>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hyperlink r:id="rId402">
        <w:r>
          <w:rPr>
            <w:lang w:val="fr_FR" w:bidi="fr_FR"/>
          </w:rPr>
          <w:rPr>
            <w:color w:val="0000EE"/>
            <w:u w:val="single"/>
          </w:rPr>
          <w:t>2 Corinthiens 4:4–6</w:t>
        </w:r>
      </w:hyperlink>
      <w:r>
        <w:rPr>
          <w:lang w:val="fr_FR" w:bidi="fr_FR"/>
        </w:rPr>
        <w:t>). Voir Jésus, c’est voir « la lumière des nations et la gloire d’Israël » (</w:t>
      </w:r>
      <w:hyperlink r:id="rId701">
        <w:r>
          <w:rPr>
            <w:lang w:val="fr_FR" w:bidi="fr_FR"/>
          </w:rPr>
          <w:rPr>
            <w:color w:val="0000EE"/>
            <w:u w:val="single"/>
          </w:rPr>
          <w:t>Luc 2, 30–32</w:t>
        </w:r>
      </w:hyperlink>
      <w:r>
        <w:rPr>
          <w:lang w:val="fr_FR" w:bidi="fr_FR"/>
        </w:rPr>
        <w:t>). Les disciples qui ont assisté à la transfiguration (</w:t>
      </w:r>
      <w:hyperlink r:id="rId702">
        <w:r>
          <w:rPr>
            <w:lang w:val="fr_FR" w:bidi="fr_FR"/>
          </w:rPr>
          <w:rPr>
            <w:color w:val="0000EE"/>
            <w:u w:val="single"/>
          </w:rPr>
          <w:t>Matthieu 17:1–8</w:t>
        </w:r>
      </w:hyperlink>
      <w:r>
        <w:rPr>
          <w:lang w:val="fr_FR" w:bidi="fr_FR"/>
        </w:rPr>
        <w:t>) ont vu sa gloire d’une manière merveilleuse (</w:t>
      </w:r>
      <w:hyperlink r:id="rId703">
        <w:r>
          <w:rPr>
            <w:lang w:val="fr_FR" w:bidi="fr_FR"/>
          </w:rPr>
          <w:rPr>
            <w:color w:val="0000EE"/>
            <w:u w:val="single"/>
          </w:rPr>
          <w:t>2 Pierre 1:16–17</w:t>
        </w:r>
      </w:hyperlink>
      <w:r>
        <w:rPr>
          <w:lang w:val="fr_FR" w:bidi="fr_FR"/>
        </w:rPr>
        <w:t xml:space="preserve">), car cette gloire éclatait hors de son corps humain. Cet éclat de gloire préfigurait la glorification que Christ a connue lors de sa résurrection et de son ascension (voir </w:t>
      </w:r>
      <w:hyperlink r:id="rId704">
        <w:r>
          <w:rPr>
            <w:lang w:val="fr_FR" w:bidi="fr_FR"/>
          </w:rPr>
          <w:rPr>
            <w:color w:val="0000EE"/>
            <w:u w:val="single"/>
          </w:rPr>
          <w:t>Jean 17:5</w:t>
        </w:r>
      </w:hyperlink>
      <w:r>
        <w:rPr>
          <w:lang w:val="fr_FR" w:bidi="fr_FR"/>
        </w:rPr>
        <w:t xml:space="preserve">; </w:t>
      </w:r>
      <w:hyperlink r:id="rId705">
        <w:r>
          <w:rPr>
            <w:lang w:val="fr_FR" w:bidi="fr_FR"/>
          </w:rPr>
          <w:rPr>
            <w:color w:val="0000EE"/>
            <w:u w:val="single"/>
          </w:rPr>
          <w:t>Philippiens 2:5–11</w:t>
        </w:r>
      </w:hyperlink>
      <w:r>
        <w:rPr>
          <w:lang w:val="fr_FR" w:bidi="fr_FR"/>
        </w:rPr>
        <w:t>).</w:t>
      </w:r>
    </w:p>
    <w:p>
      <w:pPr/>
      <w:r>
        <w:rPr>
          <w:lang w:val="fr_FR" w:bidi="fr_FR"/>
        </w:rPr>
      </w:r>
      <w:r>
        <w:rPr>
          <w:lang w:val="fr_FR" w:bidi="fr_FR"/>
        </w:rPr>
        <w:t>Parce que Jésus s’est humilié et a été obéissant jusqu’à la mort, Dieu l’a élevé (</w:t>
      </w:r>
      <w:hyperlink r:id="rId706">
        <w:r>
          <w:rPr>
            <w:lang w:val="fr_FR" w:bidi="fr_FR"/>
          </w:rPr>
          <w:rPr>
            <w:color w:val="0000EE"/>
            <w:u w:val="single"/>
          </w:rPr>
          <w:t>Philippiens 2:8–9</w:t>
        </w:r>
      </w:hyperlink>
      <w:r>
        <w:rPr>
          <w:lang w:val="fr_FR" w:bidi="fr_FR"/>
        </w:rPr>
        <w:t>). Après avoir souffert la mort sur la croix, il est entré dans sa gloire (</w:t>
      </w:r>
      <w:hyperlink r:id="rId707">
        <w:r>
          <w:rPr>
            <w:lang w:val="fr_FR" w:bidi="fr_FR"/>
          </w:rPr>
          <w:rPr>
            <w:color w:val="0000EE"/>
            <w:u w:val="single"/>
          </w:rPr>
          <w:t>Luc 24:26</w:t>
        </w:r>
      </w:hyperlink>
      <w:r>
        <w:rPr>
          <w:lang w:val="fr_FR" w:bidi="fr_FR"/>
        </w:rPr>
        <w:t>) avec un corps nouveau et glorieux (</w:t>
      </w:r>
      <w:hyperlink r:id="rId708">
        <w:r>
          <w:rPr>
            <w:lang w:val="fr_FR" w:bidi="fr_FR"/>
          </w:rPr>
          <w:rPr>
            <w:color w:val="0000EE"/>
            <w:u w:val="single"/>
          </w:rPr>
          <w:t>1 Corinthiens 15:39–43</w:t>
        </w:r>
      </w:hyperlink>
      <w:r>
        <w:rPr>
          <w:lang w:val="fr_FR" w:bidi="fr_FR"/>
        </w:rPr>
        <w:t xml:space="preserve">; </w:t>
      </w:r>
      <w:hyperlink r:id="rId709">
        <w:r>
          <w:rPr>
            <w:lang w:val="fr_FR" w:bidi="fr_FR"/>
          </w:rPr>
          <w:rPr>
            <w:color w:val="0000EE"/>
            <w:u w:val="single"/>
          </w:rPr>
          <w:t>Philippiens 3:21</w:t>
        </w:r>
      </w:hyperlink>
      <w:r>
        <w:rPr>
          <w:lang w:val="fr_FR" w:bidi="fr_FR"/>
        </w:rPr>
        <w:t>). Le Christ glorifié est apparu à ses serviteurs. Étienne a vu sa gloire (</w:t>
      </w:r>
      <w:hyperlink r:id="rId710">
        <w:r>
          <w:rPr>
            <w:lang w:val="fr_FR" w:bidi="fr_FR"/>
          </w:rPr>
          <w:rPr>
            <w:color w:val="0000EE"/>
            <w:u w:val="single"/>
          </w:rPr>
          <w:t>Actes 7:55</w:t>
        </w:r>
      </w:hyperlink>
      <w:r>
        <w:rPr>
          <w:lang w:val="fr_FR" w:bidi="fr_FR"/>
        </w:rPr>
        <w:t>), et Saul a été aveuglé par sa splendeur (</w:t>
      </w:r>
      <w:hyperlink r:id="rId711">
        <w:r>
          <w:rPr>
            <w:lang w:val="fr_FR" w:bidi="fr_FR"/>
          </w:rPr>
          <w:rPr>
            <w:color w:val="0000EE"/>
            <w:u w:val="single"/>
          </w:rPr>
          <w:t>9:3</w:t>
        </w:r>
      </w:hyperlink>
      <w:r>
        <w:rPr>
          <w:lang w:val="fr_FR" w:bidi="fr_FR"/>
        </w:rPr>
        <w:t>). Il est prévu que ce même Christ revienne dans la gloire. Il s’assiéra sur son trône pour juger (</w:t>
      </w:r>
      <w:hyperlink r:id="rId712">
        <w:r>
          <w:rPr>
            <w:lang w:val="fr_FR" w:bidi="fr_FR"/>
          </w:rPr>
          <w:rPr>
            <w:color w:val="0000EE"/>
            <w:u w:val="single"/>
          </w:rPr>
          <w:t>Matthieu 25:31</w:t>
        </w:r>
      </w:hyperlink>
      <w:r>
        <w:rPr>
          <w:lang w:val="fr_FR" w:bidi="fr_FR"/>
        </w:rPr>
        <w:t>) ; le mal sera puni (</w:t>
      </w:r>
      <w:hyperlink r:id="rId713">
        <w:r>
          <w:rPr>
            <w:lang w:val="fr_FR" w:bidi="fr_FR"/>
          </w:rPr>
          <w:rPr>
            <w:color w:val="0000EE"/>
            <w:u w:val="single"/>
          </w:rPr>
          <w:t>16:27</w:t>
        </w:r>
      </w:hyperlink>
      <w:r>
        <w:rPr>
          <w:lang w:val="fr_FR" w:bidi="fr_FR"/>
        </w:rPr>
        <w:t xml:space="preserve">; </w:t>
      </w:r>
      <w:hyperlink r:id="rId714">
        <w:r>
          <w:rPr>
            <w:lang w:val="fr_FR" w:bidi="fr_FR"/>
          </w:rPr>
          <w:rPr>
            <w:color w:val="0000EE"/>
            <w:u w:val="single"/>
          </w:rPr>
          <w:t>24:30</w:t>
        </w:r>
      </w:hyperlink>
      <w:r>
        <w:rPr>
          <w:lang w:val="fr_FR" w:bidi="fr_FR"/>
        </w:rPr>
        <w:t xml:space="preserve">; </w:t>
      </w:r>
      <w:hyperlink r:id="rId715">
        <w:r>
          <w:rPr>
            <w:lang w:val="fr_FR" w:bidi="fr_FR"/>
          </w:rPr>
          <w:rPr>
            <w:color w:val="0000EE"/>
            <w:u w:val="single"/>
          </w:rPr>
          <w:t>Marc 13:26</w:t>
        </w:r>
      </w:hyperlink>
      <w:r>
        <w:rPr>
          <w:lang w:val="fr_FR" w:bidi="fr_FR"/>
        </w:rPr>
        <w:t xml:space="preserve">; </w:t>
      </w:r>
      <w:hyperlink r:id="rId716">
        <w:r>
          <w:rPr>
            <w:lang w:val="fr_FR" w:bidi="fr_FR"/>
          </w:rPr>
          <w:rPr>
            <w:color w:val="0000EE"/>
            <w:u w:val="single"/>
          </w:rPr>
          <w:t>Luc 21:27</w:t>
        </w:r>
      </w:hyperlink>
      <w:r>
        <w:rPr>
          <w:lang w:val="fr_FR" w:bidi="fr_FR"/>
        </w:rPr>
        <w:t xml:space="preserve">; </w:t>
      </w:r>
      <w:hyperlink r:id="rId717">
        <w:r>
          <w:rPr>
            <w:lang w:val="fr_FR" w:bidi="fr_FR"/>
          </w:rPr>
          <w:rPr>
            <w:color w:val="0000EE"/>
            <w:u w:val="single"/>
          </w:rPr>
          <w:t>2 Thessaloniciens 2:9–10</w:t>
        </w:r>
      </w:hyperlink>
      <w:r>
        <w:rPr>
          <w:lang w:val="fr_FR" w:bidi="fr_FR"/>
        </w:rPr>
        <w:t>). Ceux qui ont proclamé Christ devant les hommes n’ont pas à craindre son apparition glorieuse (</w:t>
      </w:r>
      <w:hyperlink r:id="rId718">
        <w:r>
          <w:rPr>
            <w:lang w:val="fr_FR" w:bidi="fr_FR"/>
          </w:rPr>
          <w:rPr>
            <w:color w:val="0000EE"/>
            <w:u w:val="single"/>
          </w:rPr>
          <w:t>Marc 8:38</w:t>
        </w:r>
      </w:hyperlink>
      <w:r>
        <w:rPr>
          <w:lang w:val="fr_FR" w:bidi="fr_FR"/>
        </w:rPr>
        <w:t>).</w:t>
      </w:r>
    </w:p>
    <w:p>
      <w:pPr/>
      <w:r>
        <w:rPr>
          <w:lang w:val="fr_FR" w:bidi="fr_FR"/>
        </w:rPr>
      </w:r>
      <w:r>
        <w:rPr>
          <w:lang w:val="fr_FR" w:bidi="fr_FR"/>
        </w:rPr>
        <w:t>À la fin, la terre entière sera remplie de sa gloire (</w:t>
      </w:r>
      <w:hyperlink r:id="rId719">
        <w:r>
          <w:rPr>
            <w:lang w:val="fr_FR" w:bidi="fr_FR"/>
          </w:rPr>
          <w:rPr>
            <w:color w:val="0000EE"/>
            <w:u w:val="single"/>
          </w:rPr>
          <w:t>Psaume 72:19</w:t>
        </w:r>
      </w:hyperlink>
      <w:r>
        <w:rPr>
          <w:lang w:val="fr_FR" w:bidi="fr_FR"/>
        </w:rPr>
        <w:t xml:space="preserve">; </w:t>
      </w:r>
      <w:hyperlink r:id="rId720">
        <w:r>
          <w:rPr>
            <w:lang w:val="fr_FR" w:bidi="fr_FR"/>
          </w:rPr>
          <w:rPr>
            <w:color w:val="0000EE"/>
            <w:u w:val="single"/>
          </w:rPr>
          <w:t>Ésaïe 6:3</w:t>
        </w:r>
      </w:hyperlink>
      <w:r>
        <w:rPr>
          <w:lang w:val="fr_FR" w:bidi="fr_FR"/>
        </w:rPr>
        <w:t xml:space="preserve">; </w:t>
      </w:r>
      <w:hyperlink r:id="rId721">
        <w:r>
          <w:rPr>
            <w:lang w:val="fr_FR" w:bidi="fr_FR"/>
          </w:rPr>
          <w:rPr>
            <w:color w:val="0000EE"/>
            <w:u w:val="single"/>
          </w:rPr>
          <w:t>Hébreux 2:14</w:t>
        </w:r>
      </w:hyperlink>
      <w:r>
        <w:rPr>
          <w:lang w:val="fr_FR" w:bidi="fr_FR"/>
        </w:rPr>
        <w:t>). Il n’existera plus de nuage de gloire au-dessus d’un temple pour lui donner l’aspect d’un lieu saint, car il y aura un nouveau ciel et une nouvelle terre (</w:t>
      </w:r>
      <w:hyperlink r:id="rId722">
        <w:r>
          <w:rPr>
            <w:lang w:val="fr_FR" w:bidi="fr_FR"/>
          </w:rPr>
          <w:rPr>
            <w:color w:val="0000EE"/>
            <w:u w:val="single"/>
          </w:rPr>
          <w:t>Apocalypse 21:1</w:t>
        </w:r>
      </w:hyperlink>
      <w:r>
        <w:rPr>
          <w:lang w:val="fr_FR" w:bidi="fr_FR"/>
        </w:rPr>
        <w:t xml:space="preserve">). La ville sainte aura l’éclat de la gloire de Dieu (versets </w:t>
      </w:r>
      <w:hyperlink r:id="rId723">
        <w:r>
          <w:rPr>
            <w:lang w:val="fr_FR" w:bidi="fr_FR"/>
          </w:rPr>
          <w:rPr>
            <w:color w:val="0000EE"/>
            <w:u w:val="single"/>
          </w:rPr>
          <w:t>10–11</w:t>
        </w:r>
      </w:hyperlink>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hyperlink r:id="rId691">
        <w:r>
          <w:rPr>
            <w:lang w:val="fr_FR" w:bidi="fr_FR"/>
          </w:rPr>
          <w:rPr>
            <w:color w:val="0000EE"/>
            <w:u w:val="single"/>
          </w:rPr>
          <w:t>Psaume 106:20</w:t>
        </w:r>
      </w:hyperlink>
      <w:r>
        <w:rPr>
          <w:lang w:val="fr_FR" w:bidi="fr_FR"/>
        </w:rPr>
        <w:t xml:space="preserve">; </w:t>
      </w:r>
      <w:hyperlink r:id="rId724">
        <w:r>
          <w:rPr>
            <w:lang w:val="fr_FR" w:bidi="fr_FR"/>
          </w:rPr>
          <w:rPr>
            <w:color w:val="0000EE"/>
            <w:u w:val="single"/>
          </w:rPr>
          <w:t>Jérémie 2:11</w:t>
        </w:r>
      </w:hyperlink>
      <w:r>
        <w:rPr>
          <w:lang w:val="fr_FR" w:bidi="fr_FR"/>
        </w:rPr>
        <w:t>). Christ est venu comme l’incarnation de la gloire de Dieu ; Dieu était au milieu de son peuple. Lorsque Christ est monté au ciel, il a envoyé son Esprit aux chrétiens (</w:t>
      </w:r>
      <w:hyperlink r:id="rId725">
        <w:r>
          <w:rPr>
            <w:lang w:val="fr_FR" w:bidi="fr_FR"/>
          </w:rPr>
          <w:rPr>
            <w:color w:val="0000EE"/>
            <w:u w:val="single"/>
          </w:rPr>
          <w:t>Jean 16:7–14</w:t>
        </w:r>
      </w:hyperlink>
      <w:r>
        <w:rPr>
          <w:lang w:val="fr_FR" w:bidi="fr_FR"/>
        </w:rPr>
        <w:t>) afin que Dieu puisse vivre au milieu de son peuple. L’Esprit de gloire repose sur ceux qui souffrent pour le nom de Christ (</w:t>
      </w:r>
      <w:hyperlink r:id="rId726">
        <w:r>
          <w:rPr>
            <w:lang w:val="fr_FR" w:bidi="fr_FR"/>
          </w:rPr>
          <w:rPr>
            <w:color w:val="0000EE"/>
            <w:u w:val="single"/>
          </w:rPr>
          <w:t>1 Pierre 4:14</w:t>
        </w:r>
      </w:hyperlink>
      <w:r>
        <w:rPr>
          <w:lang w:val="fr_FR" w:bidi="fr_FR"/>
        </w:rPr>
        <w:t>) ; cet Esprit est la garantie de l’héritage glorieux des saints (</w:t>
      </w:r>
      <w:hyperlink r:id="rId727">
        <w:r>
          <w:rPr>
            <w:lang w:val="fr_FR" w:bidi="fr_FR"/>
          </w:rPr>
          <w:rPr>
            <w:color w:val="0000EE"/>
            <w:u w:val="single"/>
          </w:rPr>
          <w:t>Romains 8:16–17</w:t>
        </w:r>
      </w:hyperlink>
      <w:r>
        <w:rPr>
          <w:lang w:val="fr_FR" w:bidi="fr_FR"/>
        </w:rPr>
        <w:t>).</w:t>
      </w:r>
    </w:p>
    <w:p>
      <w:pPr/>
      <w:r>
        <w:rPr>
          <w:lang w:val="fr_FR" w:bidi="fr_FR"/>
        </w:rPr>
      </w:r>
      <w:r>
        <w:rPr>
          <w:lang w:val="fr_FR" w:bidi="fr_FR"/>
        </w:rPr>
        <w:t>Dieu a donné à son peuple l’espérance de la gloire (</w:t>
      </w:r>
      <w:hyperlink r:id="rId728">
        <w:r>
          <w:rPr>
            <w:lang w:val="fr_FR" w:bidi="fr_FR"/>
          </w:rPr>
          <w:rPr>
            <w:color w:val="0000EE"/>
            <w:u w:val="single"/>
          </w:rPr>
          <w:t>Romains 5:2</w:t>
        </w:r>
      </w:hyperlink>
      <w:r>
        <w:rPr>
          <w:lang w:val="fr_FR" w:bidi="fr_FR"/>
        </w:rPr>
        <w:t xml:space="preserve">; </w:t>
      </w:r>
      <w:hyperlink r:id="rId709">
        <w:r>
          <w:rPr>
            <w:lang w:val="fr_FR" w:bidi="fr_FR"/>
          </w:rPr>
          <w:rPr>
            <w:color w:val="0000EE"/>
            <w:u w:val="single"/>
          </w:rPr>
          <w:t>Philippiens 3:21</w:t>
        </w:r>
      </w:hyperlink>
      <w:r>
        <w:rPr>
          <w:lang w:val="fr_FR" w:bidi="fr_FR"/>
        </w:rPr>
        <w:t xml:space="preserve">; </w:t>
      </w:r>
      <w:hyperlink r:id="rId729">
        <w:r>
          <w:rPr>
            <w:lang w:val="fr_FR" w:bidi="fr_FR"/>
          </w:rPr>
          <w:rPr>
            <w:color w:val="0000EE"/>
            <w:u w:val="single"/>
          </w:rPr>
          <w:t>Colossiens 1:27</w:t>
        </w:r>
      </w:hyperlink>
      <w:r>
        <w:rPr>
          <w:lang w:val="fr_FR" w:bidi="fr_FR"/>
        </w:rPr>
        <w:t xml:space="preserve">; </w:t>
      </w:r>
      <w:hyperlink r:id="rId730">
        <w:r>
          <w:rPr>
            <w:lang w:val="fr_FR" w:bidi="fr_FR"/>
          </w:rPr>
          <w:rPr>
            <w:color w:val="0000EE"/>
            <w:u w:val="single"/>
          </w:rPr>
          <w:t>Jude 1:24–25</w:t>
        </w:r>
      </w:hyperlink>
      <w:r>
        <w:rPr>
          <w:lang w:val="fr_FR" w:bidi="fr_FR"/>
        </w:rPr>
        <w:t>). Ceux qu’il a choisis, il les glorifiera aussi (</w:t>
      </w:r>
      <w:hyperlink r:id="rId731">
        <w:r>
          <w:rPr>
            <w:lang w:val="fr_FR" w:bidi="fr_FR"/>
          </w:rPr>
          <w:rPr>
            <w:color w:val="0000EE"/>
            <w:u w:val="single"/>
          </w:rPr>
          <w:t>Romains 8:30</w:t>
        </w:r>
      </w:hyperlink>
      <w:r>
        <w:rPr>
          <w:lang w:val="fr_FR" w:bidi="fr_FR"/>
        </w:rPr>
        <w:t xml:space="preserve">; </w:t>
      </w:r>
      <w:hyperlink r:id="rId732">
        <w:r>
          <w:rPr>
            <w:lang w:val="fr_FR" w:bidi="fr_FR"/>
          </w:rPr>
          <w:rPr>
            <w:color w:val="0000EE"/>
            <w:u w:val="single"/>
          </w:rPr>
          <w:t>9:23</w:t>
        </w:r>
      </w:hyperlink>
      <w:r>
        <w:rPr>
          <w:lang w:val="fr_FR" w:bidi="fr_FR"/>
        </w:rPr>
        <w:t>) ; ils participeront à la gloire de Christ (</w:t>
      </w:r>
      <w:hyperlink r:id="rId733">
        <w:r>
          <w:rPr>
            <w:lang w:val="fr_FR" w:bidi="fr_FR"/>
          </w:rPr>
          <w:rPr>
            <w:color w:val="0000EE"/>
            <w:u w:val="single"/>
          </w:rPr>
          <w:t>Colossiens 3:4</w:t>
        </w:r>
      </w:hyperlink>
      <w:r>
        <w:rPr>
          <w:lang w:val="fr_FR" w:bidi="fr_FR"/>
        </w:rPr>
        <w:t xml:space="preserve">; </w:t>
      </w:r>
      <w:hyperlink r:id="rId734">
        <w:r>
          <w:rPr>
            <w:lang w:val="fr_FR" w:bidi="fr_FR"/>
          </w:rPr>
          <w:rPr>
            <w:color w:val="0000EE"/>
            <w:u w:val="single"/>
          </w:rPr>
          <w:t>2 Thessaloniciens 2:14</w:t>
        </w:r>
      </w:hyperlink>
      <w:r>
        <w:rPr>
          <w:lang w:val="fr_FR" w:bidi="fr_FR"/>
        </w:rPr>
        <w:t xml:space="preserve">; </w:t>
      </w:r>
      <w:hyperlink r:id="rId735">
        <w:r>
          <w:rPr>
            <w:lang w:val="fr_FR" w:bidi="fr_FR"/>
          </w:rPr>
          <w:rPr>
            <w:color w:val="0000EE"/>
            <w:u w:val="single"/>
          </w:rPr>
          <w:t>2 Timothée 2:10</w:t>
        </w:r>
      </w:hyperlink>
      <w:r>
        <w:rPr>
          <w:lang w:val="fr_FR" w:bidi="fr_FR"/>
        </w:rPr>
        <w:t>). Les souffrances du temps présent ne sont pas comparables à la gloire qui sera révélée (</w:t>
      </w:r>
      <w:hyperlink r:id="rId291">
        <w:r>
          <w:rPr>
            <w:lang w:val="fr_FR" w:bidi="fr_FR"/>
          </w:rPr>
          <w:rPr>
            <w:color w:val="0000EE"/>
            <w:u w:val="single"/>
          </w:rPr>
          <w:t>Romains 8:18</w:t>
        </w:r>
      </w:hyperlink>
      <w:r>
        <w:rPr>
          <w:lang w:val="fr_FR" w:bidi="fr_FR"/>
        </w:rPr>
        <w:t xml:space="preserve">; </w:t>
      </w:r>
      <w:hyperlink r:id="rId736">
        <w:r>
          <w:rPr>
            <w:lang w:val="fr_FR" w:bidi="fr_FR"/>
          </w:rPr>
          <w:rPr>
            <w:color w:val="0000EE"/>
            <w:u w:val="single"/>
          </w:rPr>
          <w:t>2 Corinthiens 4:17</w:t>
        </w:r>
      </w:hyperlink>
      <w:r>
        <w:rPr>
          <w:lang w:val="fr_FR" w:bidi="fr_FR"/>
        </w:rPr>
        <w:t>). Toute la création aspire à voir la liberté glorieuse des enfants de Dieu (</w:t>
      </w:r>
      <w:hyperlink r:id="rId737">
        <w:r>
          <w:rPr>
            <w:lang w:val="fr_FR" w:bidi="fr_FR"/>
          </w:rPr>
          <w:rPr>
            <w:color w:val="0000EE"/>
            <w:u w:val="single"/>
          </w:rPr>
          <w:t>Romains 8:21</w:t>
        </w:r>
      </w:hyperlink>
      <w:r>
        <w:rPr>
          <w:lang w:val="fr_FR" w:bidi="fr_FR"/>
        </w:rPr>
        <w:t>). Cette espérance de gloire est si certaine que Pierre peut parler d’y participer dès maintenant (</w:t>
      </w:r>
      <w:hyperlink r:id="rId738">
        <w:r>
          <w:rPr>
            <w:lang w:val="fr_FR" w:bidi="fr_FR"/>
          </w:rPr>
          <w:rPr>
            <w:color w:val="0000EE"/>
            <w:u w:val="single"/>
          </w:rPr>
          <w:t>1 Pierre 5:1</w:t>
        </w:r>
      </w:hyperlink>
      <w:r>
        <w:rPr>
          <w:lang w:val="fr_FR" w:bidi="fr_FR"/>
        </w:rPr>
        <w:t xml:space="preserve">) tout en attendant la gloire éternelle (verset </w:t>
      </w:r>
      <w:hyperlink r:id="rId739">
        <w:r>
          <w:rPr>
            <w:lang w:val="fr_FR" w:bidi="fr_FR"/>
          </w:rPr>
          <w:rPr>
            <w:color w:val="0000EE"/>
            <w:u w:val="single"/>
          </w:rPr>
          <w:t>10</w:t>
        </w:r>
      </w:hyperlink>
      <w:r>
        <w:rPr>
          <w:lang w:val="fr_FR" w:bidi="fr_FR"/>
        </w:rPr>
        <w:t>). Participants à la gloire de Christ, les membres de l’Église sont appelés à glorifier Dieu. En raison de l’espérance qui est en elle, elle se purifie (</w:t>
      </w:r>
      <w:hyperlink r:id="rId740">
        <w:r>
          <w:rPr>
            <w:lang w:val="fr_FR" w:bidi="fr_FR"/>
          </w:rPr>
          <w:rPr>
            <w:color w:val="0000EE"/>
            <w:u w:val="single"/>
          </w:rPr>
          <w:t>1 Jean 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hyperlink r:id="rId741">
        <w:r>
          <w:rPr>
            <w:lang w:val="fr_FR" w:bidi="fr_FR"/>
          </w:rPr>
          <w:rPr>
            <w:color w:val="0000EE"/>
            <w:u w:val="single"/>
          </w:rPr>
          <w:t>Exode 34:6</w:t>
        </w:r>
      </w:hyperlink>
      <w:r>
        <w:rPr>
          <w:lang w:val="fr_FR" w:bidi="fr_FR"/>
        </w:rPr>
        <w:t>, lsg). En conséquence, les êtres humains qui ne méritent pas la présence de Dieu peuvent s’approcher de lui par la prière suivante : « Si j’ai trouvé [grâce] à tes yeux, Seigneur… » (</w:t>
      </w:r>
      <w:hyperlink r:id="rId742">
        <w:r>
          <w:rPr>
            <w:lang w:val="fr_FR" w:bidi="fr_FR"/>
          </w:rPr>
          <w:rPr>
            <w:color w:val="0000EE"/>
            <w:u w:val="single"/>
          </w:rPr>
          <w:t>Exode 34:9</w:t>
        </w:r>
      </w:hyperlink>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hyperlink r:id="rId743">
        <w:r>
          <w:rPr>
            <w:lang w:val="fr_FR" w:bidi="fr_FR"/>
          </w:rPr>
          <w:rPr>
            <w:color w:val="0000EE"/>
            <w:u w:val="single"/>
          </w:rPr>
          <w:t>Genèse 3:15</w:t>
        </w:r>
      </w:hyperlink>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hyperlink r:id="rId744">
        <w:r>
          <w:rPr>
            <w:lang w:val="fr_FR" w:bidi="fr_FR"/>
          </w:rPr>
          <w:rPr>
            <w:color w:val="0000EE"/>
            <w:u w:val="single"/>
          </w:rPr>
          <w:t>Genèse 12:2–3</w:t>
        </w:r>
      </w:hyperlink>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hyperlink r:id="rId745">
        <w:r>
          <w:rPr>
            <w:lang w:val="fr_FR" w:bidi="fr_FR"/>
          </w:rPr>
          <w:rPr>
            <w:color w:val="0000EE"/>
            <w:u w:val="single"/>
          </w:rPr>
          <w:t>Genèse 17:4, 7</w:t>
        </w:r>
      </w:hyperlink>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hyperlink r:id="rId746">
        <w:r>
          <w:rPr>
            <w:lang w:val="fr_FR" w:bidi="fr_FR"/>
          </w:rPr>
          <w:rPr>
            <w:color w:val="0000EE"/>
            <w:u w:val="single"/>
          </w:rPr>
          <w:t>Romains 4:16</w:t>
        </w:r>
      </w:hyperlink>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hyperlink r:id="rId747">
        <w:r>
          <w:rPr>
            <w:lang w:val="fr_FR" w:bidi="fr_FR"/>
          </w:rPr>
          <w:rPr>
            <w:color w:val="0000EE"/>
            <w:u w:val="single"/>
          </w:rPr>
          <w:t>1 Pierre 1:10–12</w:t>
        </w:r>
      </w:hyperlink>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hyperlink r:id="rId748">
        <w:r>
          <w:rPr>
            <w:lang w:val="fr_FR" w:bidi="fr_FR"/>
          </w:rPr>
          <w:rPr>
            <w:color w:val="0000EE"/>
            <w:u w:val="single"/>
          </w:rPr>
          <w:t>Hébreux 8:6–7</w:t>
        </w:r>
      </w:hyperlink>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hyperlink r:id="rId749">
        <w:r>
          <w:rPr>
            <w:lang w:val="fr_FR" w:bidi="fr_FR"/>
          </w:rPr>
          <w:rPr>
            <w:color w:val="0000EE"/>
            <w:u w:val="single"/>
          </w:rPr>
          <w:t>Galates 3:23–29</w:t>
        </w:r>
      </w:hyperlink>
      <w:r>
        <w:rPr>
          <w:lang w:val="fr_FR" w:bidi="fr_FR"/>
        </w:rPr>
        <w:t xml:space="preserve">; </w:t>
      </w:r>
      <w:hyperlink r:id="rId750">
        <w:r>
          <w:rPr>
            <w:lang w:val="fr_FR" w:bidi="fr_FR"/>
          </w:rPr>
          <w:rPr>
            <w:color w:val="0000EE"/>
            <w:u w:val="single"/>
          </w:rPr>
          <w:t>Hébreux 10:1</w:t>
        </w:r>
      </w:hyperlink>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hyperlink r:id="rId751">
        <w:r>
          <w:rPr>
            <w:lang w:val="fr_FR" w:bidi="fr_FR"/>
          </w:rPr>
          <w:rPr>
            <w:color w:val="0000EE"/>
            <w:u w:val="single"/>
          </w:rPr>
          <w:t>Jean 1:14, 17</w:t>
        </w:r>
      </w:hyperlink>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hyperlink r:id="rId647">
        <w:r>
          <w:rPr>
            <w:lang w:val="fr_FR" w:bidi="fr_FR"/>
          </w:rPr>
          <w:rPr>
            <w:color w:val="0000EE"/>
            <w:u w:val="single"/>
          </w:rPr>
          <w:t>Romains 3:23</w:t>
        </w:r>
      </w:hyperlink>
      <w:r>
        <w:rPr>
          <w:lang w:val="fr_FR" w:bidi="fr_FR"/>
        </w:rPr>
        <w:t xml:space="preserve">; </w:t>
      </w:r>
      <w:hyperlink r:id="rId752">
        <w:r>
          <w:rPr>
            <w:lang w:val="fr_FR" w:bidi="fr_FR"/>
          </w:rPr>
          <w:rPr>
            <w:color w:val="0000EE"/>
            <w:u w:val="single"/>
          </w:rPr>
          <w:t>Tite 3:7</w:t>
        </w:r>
      </w:hyperlink>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hyperlink r:id="rId753">
        <w:r>
          <w:rPr>
            <w:lang w:val="fr_FR" w:bidi="fr_FR"/>
          </w:rPr>
          <w:rPr>
            <w:color w:val="0000EE"/>
            <w:u w:val="single"/>
          </w:rPr>
          <w:t>Galates 4:4–6</w:t>
        </w:r>
      </w:hyperlink>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hyperlink r:id="rId754">
        <w:r>
          <w:rPr>
            <w:lang w:val="fr_FR" w:bidi="fr_FR"/>
          </w:rPr>
          <w:rPr>
            <w:color w:val="0000EE"/>
            <w:u w:val="single"/>
          </w:rPr>
          <w:t>3:28–29</w:t>
        </w:r>
      </w:hyperlink>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hyperlink r:id="rId755">
        <w:r>
          <w:rPr>
            <w:lang w:val="fr_FR" w:bidi="fr_FR"/>
          </w:rPr>
          <w:rPr>
            <w:color w:val="0000EE"/>
            <w:u w:val="single"/>
          </w:rPr>
          <w:t>Romains 12:6–8</w:t>
        </w:r>
      </w:hyperlink>
      <w:r>
        <w:rPr>
          <w:lang w:val="fr_FR" w:bidi="fr_FR"/>
        </w:rPr>
        <w:t>). Parmi ces ministères, le plus important est celui d’apôtre, lui-même étroitement lié à la bienveillance de Dieu (</w:t>
      </w:r>
      <w:hyperlink r:id="rId492">
        <w:r>
          <w:rPr>
            <w:lang w:val="fr_FR" w:bidi="fr_FR"/>
          </w:rPr>
          <w:rPr>
            <w:color w:val="0000EE"/>
            <w:u w:val="single"/>
          </w:rPr>
          <w:t>1:5</w:t>
        </w:r>
      </w:hyperlink>
      <w:r>
        <w:rPr>
          <w:lang w:val="fr_FR" w:bidi="fr_FR"/>
        </w:rPr>
        <w:t xml:space="preserve">; </w:t>
      </w:r>
      <w:hyperlink r:id="rId756">
        <w:r>
          <w:rPr>
            <w:lang w:val="fr_FR" w:bidi="fr_FR"/>
          </w:rPr>
          <w:rPr>
            <w:color w:val="0000EE"/>
            <w:u w:val="single"/>
          </w:rPr>
          <w:t>15:15–16</w:t>
        </w:r>
      </w:hyperlink>
      <w:r>
        <w:rPr>
          <w:lang w:val="fr_FR" w:bidi="fr_FR"/>
        </w:rPr>
        <w:t>) puisqu’il s’associe au ministère des anciens prophètes pour constituer la structure fondatrice de l’Église (</w:t>
      </w:r>
      <w:hyperlink r:id="rId757">
        <w:r>
          <w:rPr>
            <w:lang w:val="fr_FR" w:bidi="fr_FR"/>
          </w:rPr>
          <w:rPr>
            <w:color w:val="0000EE"/>
            <w:u w:val="single"/>
          </w:rPr>
          <w:t>Éphésiens 2:20</w:t>
        </w:r>
      </w:hyperlink>
      <w:r>
        <w:rPr>
          <w:lang w:val="fr_FR" w:bidi="fr_FR"/>
        </w:rPr>
        <w:t>). Comme les richesses de la grâce divine sont librement octroyées aux chrétiens dans leur vie communautaire sur terre (</w:t>
      </w:r>
      <w:hyperlink r:id="rId758">
        <w:r>
          <w:rPr>
            <w:lang w:val="fr_FR" w:bidi="fr_FR"/>
          </w:rPr>
          <w:rPr>
            <w:color w:val="0000EE"/>
            <w:u w:val="single"/>
          </w:rPr>
          <w:t>1:7–8</w:t>
        </w:r>
      </w:hyperlink>
      <w:r>
        <w:rPr>
          <w:lang w:val="fr_FR" w:bidi="fr_FR"/>
        </w:rPr>
        <w:t>), l’Église transportée dans l’éternité démontrera, par son existence même, les richesses incommensurables de la grâce de Dieu en Jésus-Christ (</w:t>
      </w:r>
      <w:hyperlink r:id="rId759">
        <w:r>
          <w:rPr>
            <w:lang w:val="fr_FR" w:bidi="fr_FR"/>
          </w:rPr>
          <w:rPr>
            <w:color w:val="0000EE"/>
            <w:u w:val="single"/>
          </w:rPr>
          <w:t>2:6</w:t>
        </w:r>
      </w:hyperlink>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hyperlink r:id="rId760">
        <w:r>
          <w:rPr>
            <w:lang w:val="fr_FR" w:bidi="fr_FR"/>
          </w:rPr>
          <w:rPr>
            <w:color w:val="0000EE"/>
            <w:u w:val="single"/>
          </w:rPr>
          <w:t>Jacques 4:6</w:t>
        </w:r>
      </w:hyperlink>
      <w:r>
        <w:rPr>
          <w:lang w:val="fr_FR" w:bidi="fr_FR"/>
        </w:rPr>
        <w:t xml:space="preserve">; </w:t>
      </w:r>
      <w:hyperlink r:id="rId761">
        <w:r>
          <w:rPr>
            <w:lang w:val="fr_FR" w:bidi="fr_FR"/>
          </w:rPr>
          <w:rPr>
            <w:color w:val="0000EE"/>
            <w:u w:val="single"/>
          </w:rPr>
          <w:t>1 Pierre 5:5</w:t>
        </w:r>
      </w:hyperlink>
      <w:r>
        <w:rPr>
          <w:lang w:val="fr_FR" w:bidi="fr_FR"/>
        </w:rPr>
        <w:t>). Cette humilité envers Dieu permet aux chrétiens d’être humbles avec leurs semblables. En vertu de la grâce, ils peuvent mettre de côté l’égoïsme et la vanité, afin de traiter les autres avec dignité (</w:t>
      </w:r>
      <w:hyperlink r:id="rId762">
        <w:r>
          <w:rPr>
            <w:lang w:val="fr_FR" w:bidi="fr_FR"/>
          </w:rPr>
          <w:rPr>
            <w:color w:val="0000EE"/>
            <w:u w:val="single"/>
          </w:rPr>
          <w:t>Philippiens 2:3–4</w:t>
        </w:r>
      </w:hyperlink>
      <w:r>
        <w:rPr>
          <w:lang w:val="fr_FR" w:bidi="fr_FR"/>
        </w:rPr>
        <w:t>) dans une attitude de service mutuel (</w:t>
      </w:r>
      <w:hyperlink r:id="rId763">
        <w:r>
          <w:rPr>
            <w:lang w:val="fr_FR" w:bidi="fr_FR"/>
          </w:rPr>
          <w:rPr>
            <w:color w:val="0000EE"/>
            <w:u w:val="single"/>
          </w:rPr>
          <w:t>Éphésiens 5:21</w:t>
        </w:r>
      </w:hyperlink>
      <w:r>
        <w:rPr>
          <w:lang w:val="fr_FR" w:bidi="fr_FR"/>
        </w:rPr>
        <w:t>) et dans un esprit de pardon mutuel (</w:t>
      </w:r>
      <w:hyperlink r:id="rId360">
        <w:r>
          <w:rPr>
            <w:lang w:val="fr_FR" w:bidi="fr_FR"/>
          </w:rPr>
          <w:rPr>
            <w:color w:val="0000EE"/>
            <w:u w:val="single"/>
          </w:rPr>
          <w:t>Matthieu 18:23–35</w:t>
        </w:r>
      </w:hyperlink>
      <w:r>
        <w:rPr>
          <w:lang w:val="fr_FR" w:bidi="fr_FR"/>
        </w:rPr>
        <w:t>), de sorte que même leur communication puisse témoigner de la grâce divine (</w:t>
      </w:r>
      <w:hyperlink r:id="rId764">
        <w:r>
          <w:rPr>
            <w:lang w:val="fr_FR" w:bidi="fr_FR"/>
          </w:rPr>
          <w:rPr>
            <w:color w:val="0000EE"/>
            <w:u w:val="single"/>
          </w:rPr>
          <w:t>Colossiens 4:6</w:t>
        </w:r>
      </w:hyperlink>
      <w:r>
        <w:rPr>
          <w:lang w:val="fr_FR" w:bidi="fr_FR"/>
        </w:rPr>
        <w:t>). Puisque la grâce de Jésus-Christ est le cadre existentiel qui régit la vie et les relations des chrétiens, ceux-ci sont exhortés à ne pas pervertir la grâce de Dieu pour la transformer en pratiques impies (</w:t>
      </w:r>
      <w:hyperlink r:id="rId765">
        <w:r>
          <w:rPr>
            <w:lang w:val="fr_FR" w:bidi="fr_FR"/>
          </w:rPr>
          <w:rPr>
            <w:color w:val="0000EE"/>
            <w:u w:val="single"/>
          </w:rPr>
          <w:t>Jude 1:4</w:t>
        </w:r>
      </w:hyperlink>
      <w:r>
        <w:rPr>
          <w:lang w:val="fr_FR" w:bidi="fr_FR"/>
        </w:rPr>
        <w:t>) Ils sont au contraire invités à croitre dans la grâce du Seigneur (</w:t>
      </w:r>
      <w:hyperlink r:id="rId766">
        <w:r>
          <w:rPr>
            <w:lang w:val="fr_FR" w:bidi="fr_FR"/>
          </w:rPr>
          <w:rPr>
            <w:color w:val="0000EE"/>
            <w:u w:val="single"/>
          </w:rPr>
          <w:t>2 Pierre 3:18</w:t>
        </w:r>
      </w:hyperlink>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hyperlink r:id="rId767">
        <w:r>
          <w:rPr>
            <w:lang w:val="fr_FR" w:bidi="fr_FR"/>
          </w:rPr>
          <w:rPr>
            <w:color w:val="0000EE"/>
            <w:u w:val="single"/>
          </w:rPr>
          <w:t>Tite 2:11–12</w:t>
        </w:r>
      </w:hyperlink>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hyperlink r:id="rId768">
        <w:r>
          <w:rPr>
            <w:lang w:val="fr_FR" w:bidi="fr_FR"/>
          </w:rPr>
          <w:rPr>
            <w:color w:val="0000EE"/>
            <w:u w:val="single"/>
          </w:rPr>
          <w:t>Hébreux 4:16</w:t>
        </w:r>
      </w:hyperlink>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hyperlink r:id="rId769">
        <w:r>
          <w:rPr>
            <w:lang w:val="fr_FR" w:bidi="fr_FR"/>
          </w:rPr>
          <w:rPr>
            <w:color w:val="0000EE"/>
            <w:u w:val="single"/>
          </w:rPr>
          <w:t>Romains 1:21</w:t>
        </w:r>
      </w:hyperlink>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hyperlink r:id="rId770">
        <w:r>
          <w:rPr>
            <w:lang w:val="fr_FR" w:bidi="fr_FR"/>
          </w:rPr>
          <w:rPr>
            <w:color w:val="0000EE"/>
            <w:u w:val="single"/>
          </w:rPr>
          <w:t>2 Thessaloniciens 3:18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hyperlink r:id="rId771">
        <w:r>
          <w:rPr>
            <w:lang w:val="fr_FR" w:bidi="fr_FR"/>
          </w:rPr>
          <w:rPr>
            <w:color w:val="0000EE"/>
            <w:u w:val="single"/>
          </w:rPr>
          <w:t>Psaume 47:8</w:t>
        </w:r>
      </w:hyperlink>
      <w:r>
        <w:rPr>
          <w:lang w:val="fr_FR" w:bidi="fr_FR"/>
        </w:rPr>
        <w:t>) et dans les prophètes (</w:t>
      </w:r>
      <w:hyperlink r:id="rId772">
        <w:r>
          <w:rPr>
            <w:lang w:val="fr_FR" w:bidi="fr_FR"/>
          </w:rPr>
          <w:rPr>
            <w:color w:val="0000EE"/>
            <w:u w:val="single"/>
          </w:rPr>
          <w:t>Ézéchiel 39:7</w:t>
        </w:r>
      </w:hyperlink>
      <w:r>
        <w:rPr>
          <w:lang w:val="fr_FR" w:bidi="fr_FR"/>
        </w:rPr>
        <w:t>), où la « sainteté » apparait comme un synonyme du Dieu d’Israël. Ainsi, les Saintes Écritures attribuent à Dieu le titre de « Saint » (</w:t>
      </w:r>
      <w:hyperlink r:id="rId773">
        <w:r>
          <w:rPr>
            <w:lang w:val="fr_FR" w:bidi="fr_FR"/>
          </w:rPr>
          <w:rPr>
            <w:color w:val="0000EE"/>
            <w:u w:val="single"/>
          </w:rPr>
          <w:t>Ésaïe 57:15</w:t>
        </w:r>
      </w:hyperlink>
      <w:r>
        <w:rPr>
          <w:lang w:val="fr_FR" w:bidi="fr_FR"/>
        </w:rPr>
        <w:t>), « Saint » (</w:t>
      </w:r>
      <w:hyperlink r:id="rId774">
        <w:r>
          <w:rPr>
            <w:lang w:val="fr_FR" w:bidi="fr_FR"/>
          </w:rPr>
          <w:rPr>
            <w:color w:val="0000EE"/>
            <w:u w:val="single"/>
          </w:rPr>
          <w:t>Job 6:10</w:t>
        </w:r>
      </w:hyperlink>
      <w:r>
        <w:rPr>
          <w:lang w:val="fr_FR" w:bidi="fr_FR"/>
        </w:rPr>
        <w:t xml:space="preserve">; </w:t>
      </w:r>
      <w:hyperlink r:id="rId775">
        <w:r>
          <w:rPr>
            <w:lang w:val="fr_FR" w:bidi="fr_FR"/>
          </w:rPr>
          <w:rPr>
            <w:color w:val="0000EE"/>
            <w:u w:val="single"/>
          </w:rPr>
          <w:t>Ésaïe 43:15</w:t>
        </w:r>
      </w:hyperlink>
      <w:r>
        <w:rPr>
          <w:lang w:val="fr_FR" w:bidi="fr_FR"/>
        </w:rPr>
        <w:t>), et « Saint d’Israël » (</w:t>
      </w:r>
      <w:hyperlink r:id="rId776">
        <w:r>
          <w:rPr>
            <w:lang w:val="fr_FR" w:bidi="fr_FR"/>
          </w:rPr>
          <w:rPr>
            <w:color w:val="0000EE"/>
            <w:u w:val="single"/>
          </w:rPr>
          <w:t>Psaume 89:18</w:t>
        </w:r>
      </w:hyperlink>
      <w:r>
        <w:rPr>
          <w:lang w:val="fr_FR" w:bidi="fr_FR"/>
        </w:rPr>
        <w:t xml:space="preserve">; </w:t>
      </w:r>
      <w:hyperlink r:id="rId777">
        <w:r>
          <w:rPr>
            <w:lang w:val="fr_FR" w:bidi="fr_FR"/>
          </w:rPr>
          <w:rPr>
            <w:color w:val="0000EE"/>
            <w:u w:val="single"/>
          </w:rPr>
          <w:t>Ésaïe 60:14</w:t>
        </w:r>
      </w:hyperlink>
      <w:r>
        <w:rPr>
          <w:lang w:val="fr_FR" w:bidi="fr_FR"/>
        </w:rPr>
        <w:t xml:space="preserve">; </w:t>
      </w:r>
      <w:hyperlink r:id="rId778">
        <w:r>
          <w:rPr>
            <w:lang w:val="fr_FR" w:bidi="fr_FR"/>
          </w:rPr>
          <w:rPr>
            <w:color w:val="0000EE"/>
            <w:u w:val="single"/>
          </w:rPr>
          <w:t>Jérémie 50:29</w:t>
        </w:r>
      </w:hyperlink>
      <w:r>
        <w:rPr>
          <w:lang w:val="fr_FR" w:bidi="fr_FR"/>
        </w:rPr>
        <w:t>).</w:t>
      </w:r>
    </w:p>
    <w:p>
      <w:pPr/>
      <w:r>
        <w:rPr>
          <w:lang w:val="fr_FR" w:bidi="fr_FR"/>
        </w:rPr>
      </w:r>
      <w:r>
        <w:rPr>
          <w:lang w:val="fr_FR" w:bidi="fr_FR"/>
        </w:rPr>
        <w:t xml:space="preserve">Dans l’AT, la sainteté de Dieu signifie que l’Éternel est séparé de tout ce qui est mauvais et souillé (cf. </w:t>
      </w:r>
      <w:hyperlink r:id="rId779">
        <w:r>
          <w:rPr>
            <w:lang w:val="fr_FR" w:bidi="fr_FR"/>
          </w:rPr>
          <w:rPr>
            <w:color w:val="0000EE"/>
            <w:u w:val="single"/>
          </w:rPr>
          <w:t>Job 34:10</w:t>
        </w:r>
      </w:hyperlink>
      <w:r>
        <w:rPr>
          <w:lang w:val="fr_FR" w:bidi="fr_FR"/>
        </w:rPr>
        <w:t>). Son caractère saint est la norme de la perfection morale absolue (</w:t>
      </w:r>
      <w:hyperlink r:id="rId780">
        <w:r>
          <w:rPr>
            <w:lang w:val="fr_FR" w:bidi="fr_FR"/>
          </w:rPr>
          <w:rPr>
            <w:color w:val="0000EE"/>
            <w:u w:val="single"/>
          </w:rPr>
          <w:t>Ésaïe 5:16</w:t>
        </w:r>
      </w:hyperlink>
      <w:r>
        <w:rPr>
          <w:lang w:val="fr_FR" w:bidi="fr_FR"/>
        </w:rPr>
        <w:t xml:space="preserve">). La sainteté de Dieu, sa majesté transcendante et son caractère pur, est savamment équilibrée dans le </w:t>
      </w:r>
      <w:hyperlink r:id="rId781">
        <w:r>
          <w:rPr>
            <w:lang w:val="fr_FR" w:bidi="fr_FR"/>
          </w:rPr>
          <w:rPr>
            <w:color w:val="0000EE"/>
            <w:u w:val="single"/>
          </w:rPr>
          <w:t>Psaume 99</w:t>
        </w:r>
      </w:hyperlink>
      <w:r>
        <w:rPr>
          <w:lang w:val="fr_FR" w:bidi="fr_FR"/>
        </w:rPr>
        <w:t xml:space="preserve">. Si les versets </w:t>
      </w:r>
      <w:hyperlink r:id="rId782">
        <w:r>
          <w:rPr>
            <w:lang w:val="fr_FR" w:bidi="fr_FR"/>
          </w:rPr>
          <w:rPr>
            <w:color w:val="0000EE"/>
            <w:u w:val="single"/>
          </w:rPr>
          <w:t>1 à 3</w:t>
        </w:r>
      </w:hyperlink>
      <w:r>
        <w:rPr>
          <w:lang w:val="fr_FR" w:bidi="fr_FR"/>
        </w:rPr>
        <w:t xml:space="preserve"> montrent que Dieu est distant de ce qui est fini et lié à la terre, les versets </w:t>
      </w:r>
      <w:hyperlink r:id="rId783">
        <w:r>
          <w:rPr>
            <w:lang w:val="fr_FR" w:bidi="fr_FR"/>
          </w:rPr>
          <w:rPr>
            <w:color w:val="0000EE"/>
            <w:u w:val="single"/>
          </w:rPr>
          <w:t>4</w:t>
        </w:r>
      </w:hyperlink>
      <w:r>
        <w:rPr>
          <w:lang w:val="fr_FR" w:bidi="fr_FR"/>
        </w:rPr>
        <w:t xml:space="preserve"> et </w:t>
      </w:r>
      <w:hyperlink r:id="rId784">
        <w:r>
          <w:rPr>
            <w:lang w:val="fr_FR" w:bidi="fr_FR"/>
          </w:rPr>
          <w:rPr>
            <w:color w:val="0000EE"/>
            <w:u w:val="single"/>
          </w:rPr>
          <w:t>5</w:t>
        </w:r>
      </w:hyperlink>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hyperlink r:id="rId785">
        <w:r>
          <w:rPr>
            <w:lang w:val="fr_FR" w:bidi="fr_FR"/>
          </w:rPr>
          <w:rPr>
            <w:color w:val="0000EE"/>
            <w:u w:val="single"/>
          </w:rPr>
          <w:t>Lévitique 19:2</w:t>
        </w:r>
      </w:hyperlink>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hyperlink r:id="rId786">
        <w:r>
          <w:rPr>
            <w:lang w:val="fr_FR" w:bidi="fr_FR"/>
          </w:rPr>
          <w:rPr>
            <w:color w:val="0000EE"/>
            <w:u w:val="single"/>
          </w:rPr>
          <w:t>Exode 29</w:t>
        </w:r>
      </w:hyperlink>
      <w:r>
        <w:rPr>
          <w:lang w:val="fr_FR" w:bidi="fr_FR"/>
        </w:rPr>
        <w:t>), de même que les naziréens hébreux, ce qui signifie « personnes séparées » (</w:t>
      </w:r>
      <w:hyperlink r:id="rId787">
        <w:r>
          <w:rPr>
            <w:lang w:val="fr_FR" w:bidi="fr_FR"/>
          </w:rPr>
          <w:rPr>
            <w:color w:val="0000EE"/>
            <w:u w:val="single"/>
          </w:rPr>
          <w:t>Nombres 6:1–21</w:t>
        </w:r>
      </w:hyperlink>
      <w:r>
        <w:rPr>
          <w:lang w:val="fr_FR" w:bidi="fr_FR"/>
        </w:rPr>
        <w:t>). Des prophètes comme Élisée (</w:t>
      </w:r>
      <w:hyperlink r:id="rId788">
        <w:r>
          <w:rPr>
            <w:lang w:val="fr_FR" w:bidi="fr_FR"/>
          </w:rPr>
          <w:rPr>
            <w:color w:val="0000EE"/>
            <w:u w:val="single"/>
          </w:rPr>
          <w:t>2 Rois 4:9</w:t>
        </w:r>
      </w:hyperlink>
      <w:r>
        <w:rPr>
          <w:lang w:val="fr_FR" w:bidi="fr_FR"/>
        </w:rPr>
        <w:t>) et Jérémie (</w:t>
      </w:r>
      <w:hyperlink r:id="rId789">
        <w:r>
          <w:rPr>
            <w:lang w:val="fr_FR" w:bidi="fr_FR"/>
          </w:rPr>
          <w:rPr>
            <w:color w:val="0000EE"/>
            <w:u w:val="single"/>
          </w:rPr>
          <w:t>Jérémie 1:5</w:t>
        </w:r>
      </w:hyperlink>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hyperlink r:id="rId785">
        <w:r>
          <w:rPr>
            <w:lang w:val="fr_FR" w:bidi="fr_FR"/>
          </w:rPr>
          <w:rPr>
            <w:color w:val="0000EE"/>
            <w:u w:val="single"/>
          </w:rPr>
          <w:t>Lévitique 19:2</w:t>
        </w:r>
      </w:hyperlink>
      <w:r>
        <w:rPr>
          <w:lang w:val="fr_FR" w:bidi="fr_FR"/>
        </w:rPr>
        <w:t xml:space="preserve">; </w:t>
      </w:r>
      <w:hyperlink r:id="rId790">
        <w:r>
          <w:rPr>
            <w:lang w:val="fr_FR" w:bidi="fr_FR"/>
          </w:rPr>
          <w:rPr>
            <w:color w:val="0000EE"/>
            <w:u w:val="single"/>
          </w:rPr>
          <w:t>Nombres 15:40</w:t>
        </w:r>
      </w:hyperlink>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hyperlink r:id="rId791">
        <w:r>
          <w:rPr>
            <w:lang w:val="fr_FR" w:bidi="fr_FR"/>
          </w:rPr>
          <w:rPr>
            <w:color w:val="0000EE"/>
            <w:u w:val="single"/>
          </w:rPr>
          <w:t>Marc 7:1–5</w:t>
        </w:r>
      </w:hyperlink>
      <w:r>
        <w:rPr>
          <w:lang w:val="fr_FR" w:bidi="fr_FR"/>
        </w:rPr>
        <w:t xml:space="preserve">), le NT met l’accent sur la dimension éthique plutôt que sur la dimension formelle de la sainteté (versets </w:t>
      </w:r>
      <w:hyperlink r:id="rId792">
        <w:r>
          <w:rPr>
            <w:lang w:val="fr_FR" w:bidi="fr_FR"/>
          </w:rPr>
          <w:rPr>
            <w:color w:val="0000EE"/>
            <w:u w:val="single"/>
          </w:rPr>
          <w:t>6–12</w:t>
        </w:r>
      </w:hyperlink>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hyperlink r:id="rId793">
        <w:r>
          <w:rPr>
            <w:lang w:val="fr_FR" w:bidi="fr_FR"/>
          </w:rPr>
          <w:rPr>
            <w:color w:val="0000EE"/>
            <w:u w:val="single"/>
          </w:rPr>
          <w:t>Matthieu 6:9</w:t>
        </w:r>
      </w:hyperlink>
      <w:r>
        <w:rPr>
          <w:lang w:val="fr_FR" w:bidi="fr_FR"/>
        </w:rPr>
        <w:t>, lsg). Dans le livre de l’Apocalypse, la perfection morale du Père est exaltée par le triple qualificatif de sainteté emprunté à Ésaïe : « Saint, saint, saint est le Seigneur Dieu, le Tout-Puissant, qui était, qui est, et qui vient ! » (</w:t>
      </w:r>
      <w:hyperlink r:id="rId794">
        <w:r>
          <w:rPr>
            <w:lang w:val="fr_FR" w:bidi="fr_FR"/>
          </w:rPr>
          <w:rPr>
            <w:color w:val="0000EE"/>
            <w:u w:val="single"/>
          </w:rPr>
          <w:t>Apocalypse 4:8</w:t>
        </w:r>
      </w:hyperlink>
      <w:r>
        <w:rPr>
          <w:lang w:val="fr_FR" w:bidi="fr_FR"/>
        </w:rPr>
        <w:t xml:space="preserve">, lsg; cf. </w:t>
      </w:r>
      <w:hyperlink r:id="rId720">
        <w:r>
          <w:rPr>
            <w:lang w:val="fr_FR" w:bidi="fr_FR"/>
          </w:rPr>
          <w:rPr>
            <w:color w:val="0000EE"/>
            <w:u w:val="single"/>
          </w:rPr>
          <w:t>Ésaïe 6:3</w:t>
        </w:r>
      </w:hyperlink>
      <w:r>
        <w:rPr>
          <w:lang w:val="fr_FR" w:bidi="fr_FR"/>
        </w:rPr>
        <w:t>). Luc, cependant, contemple la sainteté de Dieu sous l’angle de concept dominant de la transcendance et de la majesté de Dieu dans l’AT (</w:t>
      </w:r>
      <w:hyperlink r:id="rId795">
        <w:r>
          <w:rPr>
            <w:lang w:val="fr_FR" w:bidi="fr_FR"/>
          </w:rPr>
          <w:rPr>
            <w:color w:val="0000EE"/>
            <w:u w:val="single"/>
          </w:rPr>
          <w:t>Luc 1:49</w:t>
        </w:r>
      </w:hyperlink>
      <w:r>
        <w:rPr>
          <w:lang w:val="fr_FR" w:bidi="fr_FR"/>
        </w:rPr>
        <w:t>).</w:t>
      </w:r>
    </w:p>
    <w:p>
      <w:pPr/>
      <w:r>
        <w:rPr>
          <w:lang w:val="fr_FR" w:bidi="fr_FR"/>
        </w:rPr>
      </w:r>
      <w:r>
        <w:rPr>
          <w:lang w:val="fr_FR" w:bidi="fr_FR"/>
        </w:rPr>
        <w:t>De même, la sainteté de Jésus-Christ est affirmée dans le NT. Luc (</w:t>
      </w:r>
      <w:hyperlink r:id="rId796">
        <w:r>
          <w:rPr>
            <w:lang w:val="fr_FR" w:bidi="fr_FR"/>
          </w:rPr>
          <w:rPr>
            <w:color w:val="0000EE"/>
            <w:u w:val="single"/>
          </w:rPr>
          <w:t>Luc 1:35</w:t>
        </w:r>
      </w:hyperlink>
      <w:r>
        <w:rPr>
          <w:lang w:val="fr_FR" w:bidi="fr_FR"/>
        </w:rPr>
        <w:t xml:space="preserve">; </w:t>
      </w:r>
      <w:hyperlink r:id="rId797">
        <w:r>
          <w:rPr>
            <w:lang w:val="fr_FR" w:bidi="fr_FR"/>
          </w:rPr>
          <w:rPr>
            <w:color w:val="0000EE"/>
            <w:u w:val="single"/>
          </w:rPr>
          <w:t>4:34</w:t>
        </w:r>
      </w:hyperlink>
      <w:r>
        <w:rPr>
          <w:lang w:val="fr_FR" w:bidi="fr_FR"/>
        </w:rPr>
        <w:t>), Pierre (</w:t>
      </w:r>
      <w:hyperlink r:id="rId798">
        <w:r>
          <w:rPr>
            <w:lang w:val="fr_FR" w:bidi="fr_FR"/>
          </w:rPr>
          <w:rPr>
            <w:color w:val="0000EE"/>
            <w:u w:val="single"/>
          </w:rPr>
          <w:t>Actes 3:14</w:t>
        </w:r>
      </w:hyperlink>
      <w:r>
        <w:rPr>
          <w:lang w:val="fr_FR" w:bidi="fr_FR"/>
        </w:rPr>
        <w:t xml:space="preserve">; </w:t>
      </w:r>
      <w:hyperlink r:id="rId799">
        <w:r>
          <w:rPr>
            <w:lang w:val="fr_FR" w:bidi="fr_FR"/>
          </w:rPr>
          <w:rPr>
            <w:color w:val="0000EE"/>
            <w:u w:val="single"/>
          </w:rPr>
          <w:t>4:27–30</w:t>
        </w:r>
      </w:hyperlink>
      <w:r>
        <w:rPr>
          <w:lang w:val="fr_FR" w:bidi="fr_FR"/>
        </w:rPr>
        <w:t>), l’auteur de l’épitre aux Hébreux (</w:t>
      </w:r>
      <w:hyperlink r:id="rId800">
        <w:r>
          <w:rPr>
            <w:lang w:val="fr_FR" w:bidi="fr_FR"/>
          </w:rPr>
          <w:rPr>
            <w:color w:val="0000EE"/>
            <w:u w:val="single"/>
          </w:rPr>
          <w:t>Hébreux 7:26</w:t>
        </w:r>
      </w:hyperlink>
      <w:r>
        <w:rPr>
          <w:lang w:val="fr_FR" w:bidi="fr_FR"/>
        </w:rPr>
        <w:t>) et Jean (</w:t>
      </w:r>
      <w:hyperlink r:id="rId801">
        <w:r>
          <w:rPr>
            <w:lang w:val="fr_FR" w:bidi="fr_FR"/>
          </w:rPr>
          <w:rPr>
            <w:color w:val="0000EE"/>
            <w:u w:val="single"/>
          </w:rPr>
          <w:t>Apocalypse 3:7</w:t>
        </w:r>
      </w:hyperlink>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hyperlink r:id="rId802">
        <w:r>
          <w:rPr>
            <w:lang w:val="fr_FR" w:bidi="fr_FR"/>
          </w:rPr>
          <w:rPr>
            <w:color w:val="0000EE"/>
            <w:u w:val="single"/>
          </w:rPr>
          <w:t>Matthieu 1:18</w:t>
        </w:r>
      </w:hyperlink>
      <w:r>
        <w:rPr>
          <w:lang w:val="fr_FR" w:bidi="fr_FR"/>
        </w:rPr>
        <w:t xml:space="preserve">; </w:t>
      </w:r>
      <w:hyperlink r:id="rId803">
        <w:r>
          <w:rPr>
            <w:lang w:val="fr_FR" w:bidi="fr_FR"/>
          </w:rPr>
          <w:rPr>
            <w:color w:val="0000EE"/>
            <w:u w:val="single"/>
          </w:rPr>
          <w:t>3:16</w:t>
        </w:r>
      </w:hyperlink>
      <w:r>
        <w:rPr>
          <w:lang w:val="fr_FR" w:bidi="fr_FR"/>
        </w:rPr>
        <w:t xml:space="preserve">; </w:t>
      </w:r>
      <w:hyperlink r:id="rId804">
        <w:r>
          <w:rPr>
            <w:lang w:val="fr_FR" w:bidi="fr_FR"/>
          </w:rPr>
          <w:rPr>
            <w:color w:val="0000EE"/>
            <w:u w:val="single"/>
          </w:rPr>
          <w:t>28:19</w:t>
        </w:r>
      </w:hyperlink>
      <w:r>
        <w:rPr>
          <w:lang w:val="fr_FR" w:bidi="fr_FR"/>
        </w:rPr>
        <w:t xml:space="preserve">; </w:t>
      </w:r>
      <w:hyperlink r:id="rId805">
        <w:r>
          <w:rPr>
            <w:lang w:val="fr_FR" w:bidi="fr_FR"/>
          </w:rPr>
          <w:rPr>
            <w:color w:val="0000EE"/>
            <w:u w:val="single"/>
          </w:rPr>
          <w:t>Luc 1:15</w:t>
        </w:r>
      </w:hyperlink>
      <w:r>
        <w:rPr>
          <w:lang w:val="fr_FR" w:bidi="fr_FR"/>
        </w:rPr>
        <w:t xml:space="preserve">; </w:t>
      </w:r>
      <w:hyperlink r:id="rId806">
        <w:r>
          <w:rPr>
            <w:lang w:val="fr_FR" w:bidi="fr_FR"/>
          </w:rPr>
          <w:rPr>
            <w:color w:val="0000EE"/>
            <w:u w:val="single"/>
          </w:rPr>
          <w:t>4:14</w:t>
        </w:r>
      </w:hyperlink>
      <w:r>
        <w:rPr>
          <w:lang w:val="fr_FR" w:bidi="fr_FR"/>
        </w:rPr>
        <w:t>). Le titre commun « Esprit Saint » souligne la perfection éthique de la troisième personne de la Divinité (</w:t>
      </w:r>
      <w:hyperlink r:id="rId807">
        <w:r>
          <w:rPr>
            <w:lang w:val="fr_FR" w:bidi="fr_FR"/>
          </w:rPr>
          <w:rPr>
            <w:color w:val="0000EE"/>
            <w:u w:val="single"/>
          </w:rPr>
          <w:t>Jean 3:5–8</w:t>
        </w:r>
      </w:hyperlink>
      <w:r>
        <w:rPr>
          <w:lang w:val="fr_FR" w:bidi="fr_FR"/>
        </w:rPr>
        <w:t xml:space="preserve">; </w:t>
      </w:r>
      <w:hyperlink r:id="rId808">
        <w:r>
          <w:rPr>
            <w:lang w:val="fr_FR" w:bidi="fr_FR"/>
          </w:rPr>
          <w:rPr>
            <w:color w:val="0000EE"/>
            <w:u w:val="single"/>
          </w:rPr>
          <w:t>14:16–17, 26</w:t>
        </w:r>
      </w:hyperlink>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hyperlink r:id="rId809">
        <w:r>
          <w:rPr>
            <w:lang w:val="fr_FR" w:bidi="fr_FR"/>
          </w:rPr>
          <w:rPr>
            <w:color w:val="0000EE"/>
            <w:u w:val="single"/>
          </w:rPr>
          <w:t>Éphésiens 5:26</w:t>
        </w:r>
      </w:hyperlink>
      <w:r>
        <w:rPr>
          <w:lang w:val="fr_FR" w:bidi="fr_FR"/>
        </w:rPr>
        <w:t>, lsg). Dans un langage emprunté à l’AT, Pierre s’adresse à l’Église comme à un peuple saint. Séparée des nations incrédules et consacrée au Seigneur, l’Église est « une nation sainte » (</w:t>
      </w:r>
      <w:hyperlink r:id="rId810">
        <w:r>
          <w:rPr>
            <w:lang w:val="fr_FR" w:bidi="fr_FR"/>
          </w:rPr>
          <w:rPr>
            <w:color w:val="0000EE"/>
            <w:u w:val="single"/>
          </w:rPr>
          <w:t>1 Pierre 2:9</w:t>
        </w:r>
      </w:hyperlink>
      <w:r>
        <w:rPr>
          <w:lang w:val="fr_FR" w:bidi="fr_FR"/>
        </w:rPr>
        <w:t xml:space="preserve">; cf. </w:t>
      </w:r>
      <w:hyperlink r:id="rId811">
        <w:r>
          <w:rPr>
            <w:lang w:val="fr_FR" w:bidi="fr_FR"/>
          </w:rPr>
          <w:rPr>
            <w:color w:val="0000EE"/>
            <w:u w:val="single"/>
          </w:rPr>
          <w:t>Exode 19:6</w:t>
        </w:r>
      </w:hyperlink>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hyperlink r:id="rId812">
        <w:r>
          <w:rPr>
            <w:lang w:val="fr_FR" w:bidi="fr_FR"/>
          </w:rPr>
          <w:rPr>
            <w:color w:val="0000EE"/>
            <w:u w:val="single"/>
          </w:rPr>
          <w:t>1 Corinthiens 1:2</w:t>
        </w:r>
      </w:hyperlink>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hyperlink r:id="rId813">
        <w:r>
          <w:rPr>
            <w:lang w:val="fr_FR" w:bidi="fr_FR"/>
          </w:rPr>
          <w:rPr>
            <w:color w:val="0000EE"/>
            <w:u w:val="single"/>
          </w:rPr>
          <w:t>2 Pierre 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hyperlink r:id="rId814">
        <w:r>
          <w:rPr>
            <w:lang w:val="fr_FR" w:bidi="fr_FR"/>
          </w:rPr>
          <w:rPr>
            <w:color w:val="0000EE"/>
            <w:u w:val="single"/>
          </w:rPr>
          <w:t>Daniel 12:2</w:t>
        </w:r>
      </w:hyperlink>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hyperlink r:id="rId815">
        <w:r>
          <w:rPr>
            <w:lang w:val="fr_FR" w:bidi="fr_FR"/>
          </w:rPr>
          <w:rPr>
            <w:color w:val="0000EE"/>
            <w:u w:val="single"/>
          </w:rPr>
          <w:t>Marc 10:17</w:t>
        </w:r>
      </w:hyperlink>
      <w:r>
        <w:rPr>
          <w:lang w:val="fr_FR" w:bidi="fr_FR"/>
        </w:rPr>
        <w:t xml:space="preserve">). Il pensait évidemment à la résurrection dans le siècle à venir. Jésus lui a répondu en utilisant les mêmes termes (verset </w:t>
      </w:r>
      <w:hyperlink r:id="rId816">
        <w:r>
          <w:rPr>
            <w:lang w:val="fr_FR" w:bidi="fr_FR"/>
          </w:rPr>
          <w:rPr>
            <w:color w:val="0000EE"/>
            <w:u w:val="single"/>
          </w:rPr>
          <w:t>30</w:t>
        </w:r>
      </w:hyperlink>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hyperlink r:id="rId817">
        <w:r>
          <w:rPr>
            <w:lang w:val="fr_FR" w:bidi="fr_FR"/>
          </w:rPr>
          <w:rPr>
            <w:color w:val="0000EE"/>
            <w:u w:val="single"/>
          </w:rPr>
          <w:t>Mc 10, 23–25</w:t>
        </w:r>
      </w:hyperlink>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hyperlink r:id="rId818">
        <w:r>
          <w:rPr>
            <w:lang w:val="fr_FR" w:bidi="fr_FR"/>
          </w:rPr>
          <w:rPr>
            <w:color w:val="0000EE"/>
            <w:u w:val="single"/>
          </w:rPr>
          <w:t>Matthieu 13</w:t>
        </w:r>
      </w:hyperlink>
      <w:r>
        <w:rPr>
          <w:lang w:val="fr_FR" w:bidi="fr_FR"/>
        </w:rPr>
        <w:t>). Les Béatitudes du Sermon sur la montagne (</w:t>
      </w:r>
      <w:hyperlink r:id="rId819">
        <w:r>
          <w:rPr>
            <w:lang w:val="fr_FR" w:bidi="fr_FR"/>
          </w:rPr>
          <w:rPr>
            <w:color w:val="0000EE"/>
            <w:u w:val="single"/>
          </w:rPr>
          <w:t>5:3–12</w:t>
        </w:r>
      </w:hyperlink>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hyperlink r:id="rId820">
        <w:r>
          <w:rPr>
            <w:lang w:val="fr_FR" w:bidi="fr_FR"/>
          </w:rPr>
          <w:rPr>
            <w:color w:val="0000EE"/>
            <w:u w:val="single"/>
          </w:rPr>
          <w:t>Jean 20:31</w:t>
        </w:r>
      </w:hyperlink>
      <w:r>
        <w:rPr>
          <w:lang w:val="fr_FR" w:bidi="fr_FR"/>
        </w:rPr>
        <w:t xml:space="preserve">, lsg). Les premiers écrits johanniques faisant référence à la vie éternelle se trouvent en </w:t>
      </w:r>
      <w:hyperlink r:id="rId821">
        <w:r>
          <w:rPr>
            <w:lang w:val="fr_FR" w:bidi="fr_FR"/>
          </w:rPr>
          <w:rPr>
            <w:color w:val="0000EE"/>
            <w:u w:val="single"/>
          </w:rPr>
          <w:t>Jean 3:15</w:t>
        </w:r>
      </w:hyperlink>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hyperlink r:id="rId822">
        <w:r>
          <w:rPr>
            <w:lang w:val="fr_FR" w:bidi="fr_FR"/>
          </w:rPr>
          <w:rPr>
            <w:color w:val="0000EE"/>
            <w:u w:val="single"/>
          </w:rPr>
          <w:t>Jean 3:36</w:t>
        </w:r>
      </w:hyperlink>
      <w:r>
        <w:rPr>
          <w:lang w:val="fr_FR" w:bidi="fr_FR"/>
        </w:rPr>
        <w:t xml:space="preserve">; </w:t>
      </w:r>
      <w:hyperlink r:id="rId823">
        <w:r>
          <w:rPr>
            <w:lang w:val="fr_FR" w:bidi="fr_FR"/>
          </w:rPr>
          <w:rPr>
            <w:color w:val="0000EE"/>
            <w:u w:val="single"/>
          </w:rPr>
          <w:t>4:14</w:t>
        </w:r>
      </w:hyperlink>
      <w:r>
        <w:rPr>
          <w:lang w:val="fr_FR" w:bidi="fr_FR"/>
        </w:rPr>
        <w:t xml:space="preserve">; </w:t>
      </w:r>
      <w:hyperlink r:id="rId824">
        <w:r>
          <w:rPr>
            <w:lang w:val="fr_FR" w:bidi="fr_FR"/>
          </w:rPr>
          <w:rPr>
            <w:color w:val="0000EE"/>
            <w:u w:val="single"/>
          </w:rPr>
          <w:t>5:29, 39</w:t>
        </w:r>
      </w:hyperlink>
      <w:r>
        <w:rPr>
          <w:lang w:val="fr_FR" w:bidi="fr_FR"/>
        </w:rPr>
        <w:t xml:space="preserve">; </w:t>
      </w:r>
      <w:hyperlink r:id="rId825">
        <w:r>
          <w:rPr>
            <w:lang w:val="fr_FR" w:bidi="fr_FR"/>
          </w:rPr>
          <w:rPr>
            <w:color w:val="0000EE"/>
            <w:u w:val="single"/>
          </w:rPr>
          <w:t>6:27</w:t>
        </w:r>
      </w:hyperlink>
      <w:r>
        <w:rPr>
          <w:lang w:val="fr_FR" w:bidi="fr_FR"/>
        </w:rPr>
        <w:t xml:space="preserve">; </w:t>
      </w:r>
      <w:hyperlink r:id="rId826">
        <w:r>
          <w:rPr>
            <w:lang w:val="fr_FR" w:bidi="fr_FR"/>
          </w:rPr>
          <w:rPr>
            <w:color w:val="0000EE"/>
            <w:u w:val="single"/>
          </w:rPr>
          <w:t>12:25</w:t>
        </w:r>
      </w:hyperlink>
      <w:r>
        <w:rPr>
          <w:lang w:val="fr_FR" w:bidi="fr_FR"/>
        </w:rPr>
        <w:t xml:space="preserve">). La vie éternelle est définie par les dons spéciaux de l’ère messianique lorsqu’elle arrive à sa fin. La résurrection de Lazare (chapitre </w:t>
      </w:r>
      <w:hyperlink r:id="rId827">
        <w:r>
          <w:rPr>
            <w:lang w:val="fr_FR" w:bidi="fr_FR"/>
          </w:rPr>
          <w:rPr>
            <w:color w:val="0000EE"/>
            <w:u w:val="single"/>
          </w:rPr>
          <w:t>11</w:t>
        </w:r>
      </w:hyperlink>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hyperlink r:id="rId828">
        <w:r>
          <w:rPr>
            <w:lang w:val="fr_FR" w:bidi="fr_FR"/>
          </w:rPr>
          <w:rPr>
            <w:color w:val="0000EE"/>
            <w:u w:val="single"/>
          </w:rPr>
          <w:t>24</w:t>
        </w:r>
      </w:hyperlink>
      <w:r>
        <w:rPr>
          <w:lang w:val="fr_FR" w:bidi="fr_FR"/>
        </w:rPr>
        <w:t xml:space="preserve">). Jésus a répondu qu’il est lui-même la résurrection et la vie, et que ceux qui croient en lui ne mourront jamais, même s’ils meurent physiquement (versets </w:t>
      </w:r>
      <w:hyperlink r:id="rId829">
        <w:r>
          <w:rPr>
            <w:lang w:val="fr_FR" w:bidi="fr_FR"/>
          </w:rPr>
          <w:rPr>
            <w:color w:val="0000EE"/>
            <w:u w:val="single"/>
          </w:rPr>
          <w:t>25–26</w:t>
        </w:r>
      </w:hyperlink>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hyperlink r:id="rId830">
        <w:r>
          <w:rPr>
            <w:lang w:val="fr_FR" w:bidi="fr_FR"/>
          </w:rPr>
          <w:rPr>
            <w:color w:val="0000EE"/>
            <w:u w:val="single"/>
          </w:rPr>
          <w:t>Jean 4:10–14</w:t>
        </w:r>
      </w:hyperlink>
      <w:r>
        <w:rPr>
          <w:lang w:val="fr_FR" w:bidi="fr_FR"/>
        </w:rPr>
        <w:t>) ; le pain de vie qui satisfait la faim spirituelle du monde (</w:t>
      </w:r>
      <w:hyperlink r:id="rId831">
        <w:r>
          <w:rPr>
            <w:lang w:val="fr_FR" w:bidi="fr_FR"/>
          </w:rPr>
          <w:rPr>
            <w:color w:val="0000EE"/>
            <w:u w:val="single"/>
          </w:rPr>
          <w:t>6:35–40</w:t>
        </w:r>
      </w:hyperlink>
      <w:r>
        <w:rPr>
          <w:lang w:val="fr_FR" w:bidi="fr_FR"/>
        </w:rPr>
        <w:t>) ; la lumière du monde qui conduit ses disciples à la lumière de la vie (</w:t>
      </w:r>
      <w:hyperlink r:id="rId832">
        <w:r>
          <w:rPr>
            <w:lang w:val="fr_FR" w:bidi="fr_FR"/>
          </w:rPr>
          <w:rPr>
            <w:color w:val="0000EE"/>
            <w:u w:val="single"/>
          </w:rPr>
          <w:t>8:12</w:t>
        </w:r>
      </w:hyperlink>
      <w:r>
        <w:rPr>
          <w:lang w:val="fr_FR" w:bidi="fr_FR"/>
        </w:rPr>
        <w:t>) ; le bon berger qui apporte la vie en abondance (</w:t>
      </w:r>
      <w:hyperlink r:id="rId833">
        <w:r>
          <w:rPr>
            <w:lang w:val="fr_FR" w:bidi="fr_FR"/>
          </w:rPr>
          <w:rPr>
            <w:color w:val="0000EE"/>
            <w:u w:val="single"/>
          </w:rPr>
          <w:t>10:10</w:t>
        </w:r>
      </w:hyperlink>
      <w:r>
        <w:rPr>
          <w:lang w:val="fr_FR" w:bidi="fr_FR"/>
        </w:rPr>
        <w:t>) ; le donneur de vie qui ressuscite les morts (</w:t>
      </w:r>
      <w:hyperlink r:id="rId617">
        <w:r>
          <w:rPr>
            <w:lang w:val="fr_FR" w:bidi="fr_FR"/>
          </w:rPr>
          <w:rPr>
            <w:color w:val="0000EE"/>
            <w:u w:val="single"/>
          </w:rPr>
          <w:t>11:25</w:t>
        </w:r>
      </w:hyperlink>
      <w:r>
        <w:rPr>
          <w:lang w:val="fr_FR" w:bidi="fr_FR"/>
        </w:rPr>
        <w:t>) ; le chemin, la vérité et la vie (</w:t>
      </w:r>
      <w:hyperlink r:id="rId834">
        <w:r>
          <w:rPr>
            <w:lang w:val="fr_FR" w:bidi="fr_FR"/>
          </w:rPr>
          <w:rPr>
            <w:color w:val="0000EE"/>
            <w:u w:val="single"/>
          </w:rPr>
          <w:t>14:6</w:t>
        </w:r>
      </w:hyperlink>
      <w:r>
        <w:rPr>
          <w:lang w:val="fr_FR" w:bidi="fr_FR"/>
        </w:rPr>
        <w:t>) ; et la vigne authentique qui soutient ceux qui demeurent en lui (</w:t>
      </w:r>
      <w:hyperlink r:id="rId835">
        <w:r>
          <w:rPr>
            <w:lang w:val="fr_FR" w:bidi="fr_FR"/>
          </w:rPr>
          <w:rPr>
            <w:color w:val="0000EE"/>
            <w:u w:val="single"/>
          </w:rPr>
          <w:t>15:5</w:t>
        </w:r>
      </w:hyperlink>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hyperlink r:id="rId836">
        <w:r>
          <w:rPr>
            <w:lang w:val="fr_FR" w:bidi="fr_FR"/>
          </w:rPr>
          <w:rPr>
            <w:color w:val="0000EE"/>
            <w:u w:val="single"/>
          </w:rPr>
          <w:t>Jean 5:26–29</w:t>
        </w:r>
      </w:hyperlink>
      <w:r>
        <w:rPr>
          <w:lang w:val="fr_FR" w:bidi="fr_FR"/>
        </w:rPr>
        <w:t xml:space="preserve">). Rendue explicite par la résurrection de Lazare, cette promesse est garantie par la résurrection de Christ en tant que « prémices » (selon la terminologie paulinienne, lsg </w:t>
      </w:r>
      <w:hyperlink r:id="rId289">
        <w:r>
          <w:rPr>
            <w:lang w:val="fr_FR" w:bidi="fr_FR"/>
          </w:rPr>
          <w:rPr>
            <w:color w:val="0000EE"/>
            <w:u w:val="single"/>
          </w:rPr>
          <w:t>1 Corinthiens 15:23</w:t>
        </w:r>
      </w:hyperlink>
      <w:r>
        <w:rPr>
          <w:lang w:val="fr_FR" w:bidi="fr_FR"/>
        </w:rPr>
        <w:t>).</w:t>
      </w:r>
    </w:p>
    <w:p>
      <w:pPr/>
      <w:r>
        <w:rPr>
          <w:lang w:val="fr_FR" w:bidi="fr_FR"/>
        </w:rPr>
      </w:r>
      <w:r>
        <w:rPr>
          <w:lang w:val="fr_FR" w:bidi="fr_FR"/>
        </w:rPr>
        <w:t>Jésus a ajouté un contenu supplémentaire au concept de vie éternelle en le reliant à la connaissance du vrai Dieu (</w:t>
      </w:r>
      <w:hyperlink r:id="rId621">
        <w:r>
          <w:rPr>
            <w:lang w:val="fr_FR" w:bidi="fr_FR"/>
          </w:rPr>
          <w:rPr>
            <w:color w:val="0000EE"/>
            <w:u w:val="single"/>
          </w:rPr>
          <w:t>Jean 17:3</w:t>
        </w:r>
      </w:hyperlink>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hyperlink r:id="rId837">
        <w:r>
          <w:rPr>
            <w:lang w:val="fr_FR" w:bidi="fr_FR"/>
          </w:rPr>
          <w:rPr>
            <w:color w:val="0000EE"/>
            <w:u w:val="single"/>
          </w:rPr>
          <w:t>Jérémie 31:34</w:t>
        </w:r>
      </w:hyperlink>
      <w:r>
        <w:rPr>
          <w:lang w:val="fr_FR" w:bidi="fr_FR"/>
        </w:rPr>
        <w:t xml:space="preserve">). Cette connotation de la connaissance en tant que relation intime est soulignée par l’utilisation de la forme verbale pour désigner les relations sexuelles entre un homme et une femme (cf. </w:t>
      </w:r>
      <w:hyperlink r:id="rId838">
        <w:r>
          <w:rPr>
            <w:lang w:val="fr_FR" w:bidi="fr_FR"/>
          </w:rPr>
          <w:rPr>
            <w:color w:val="0000EE"/>
            <w:u w:val="single"/>
          </w:rPr>
          <w:t>Genèse 4:1</w:t>
        </w:r>
      </w:hyperlink>
      <w:r>
        <w:rPr>
          <w:lang w:val="fr_FR" w:bidi="fr_FR"/>
        </w:rPr>
        <w:t>). Jésus a déclaré : « Je suis le bon berger. Je connais mes brebis, et elles me connaissent, comme le Père me connait et comme je connais le Père. » (</w:t>
      </w:r>
      <w:hyperlink r:id="rId839">
        <w:r>
          <w:rPr>
            <w:lang w:val="fr_FR" w:bidi="fr_FR"/>
          </w:rPr>
          <w:rPr>
            <w:color w:val="0000EE"/>
            <w:u w:val="single"/>
          </w:rPr>
          <w:t>Jean 10:14–15</w:t>
        </w:r>
      </w:hyperlink>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hyperlink r:id="rId622">
        <w:r>
          <w:rPr>
            <w:lang w:val="fr_FR" w:bidi="fr_FR"/>
          </w:rPr>
          <w:rPr>
            <w:color w:val="0000EE"/>
            <w:u w:val="single"/>
          </w:rPr>
          <w:t>1:18</w:t>
        </w:r>
      </w:hyperlink>
      <w:r>
        <w:rPr>
          <w:lang w:val="fr_FR" w:bidi="fr_FR"/>
        </w:rPr>
        <w:t xml:space="preserve">; cf. </w:t>
      </w:r>
      <w:hyperlink r:id="rId840">
        <w:r>
          <w:rPr>
            <w:lang w:val="fr_FR" w:bidi="fr_FR"/>
          </w:rPr>
          <w:rPr>
            <w:color w:val="0000EE"/>
            <w:u w:val="single"/>
          </w:rPr>
          <w:t>14:7</w:t>
        </w:r>
      </w:hyperlink>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hyperlink r:id="rId841">
        <w:r>
          <w:rPr>
            <w:lang w:val="fr_FR" w:bidi="fr_FR"/>
          </w:rPr>
          <w:rPr>
            <w:color w:val="0000EE"/>
            <w:u w:val="single"/>
          </w:rPr>
          <w:t>Ac 9.2</w:t>
        </w:r>
      </w:hyperlink>
      <w:r>
        <w:rPr>
          <w:lang w:val="fr_FR" w:bidi="fr_FR"/>
        </w:rPr>
        <w:t>). Tant les Juifs que les personnes irréligieuses utilisaient ce nom lorsqu'ils parlaient des chrétiens. Le nom apparaissait dans des discussions à la fois positives et négatives concernant l'Église (</w:t>
      </w:r>
      <w:hyperlink r:id="rId842">
        <w:r>
          <w:rPr>
            <w:lang w:val="fr_FR" w:bidi="fr_FR"/>
          </w:rPr>
          <w:rPr>
            <w:color w:val="0000EE"/>
            <w:u w:val="single"/>
          </w:rPr>
          <w:t>Ac 19.9, 23</w:t>
        </w:r>
      </w:hyperlink>
      <w:r>
        <w:rPr>
          <w:lang w:val="fr_FR" w:bidi="fr_FR"/>
        </w:rPr>
        <w:t xml:space="preserve"> ; </w:t>
      </w:r>
      <w:hyperlink r:id="rId49">
        <w:r>
          <w:rPr>
            <w:lang w:val="fr_FR" w:bidi="fr_FR"/>
          </w:rPr>
          <w:rPr>
            <w:color w:val="0000EE"/>
            <w:u w:val="single"/>
          </w:rPr>
          <w:t>22.4</w:t>
        </w:r>
      </w:hyperlink>
      <w:r>
        <w:rPr>
          <w:lang w:val="fr_FR" w:bidi="fr_FR"/>
        </w:rPr>
        <w:t xml:space="preserve"> ; </w:t>
      </w:r>
      <w:hyperlink r:id="rId843">
        <w:r>
          <w:rPr>
            <w:lang w:val="fr_FR" w:bidi="fr_FR"/>
          </w:rPr>
          <w:rPr>
            <w:color w:val="0000EE"/>
            <w:u w:val="single"/>
          </w:rPr>
          <w:t>24.14, 22</w:t>
        </w:r>
      </w:hyperlink>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hyperlink r:id="rId843">
        <w:r>
          <w:rPr>
            <w:lang w:val="fr_FR" w:bidi="fr_FR"/>
          </w:rPr>
          <w:rPr>
            <w:color w:val="0000EE"/>
            <w:u w:val="single"/>
          </w:rPr>
          <w:t>24.14, 22</w:t>
        </w:r>
      </w:hyperlink>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hyperlink r:id="rId834">
        <w:r>
          <w:rPr>
            <w:lang w:val="fr_FR" w:bidi="fr_FR"/>
          </w:rPr>
          <w:rPr>
            <w:color w:val="0000EE"/>
            <w:u w:val="single"/>
          </w:rPr>
          <w:t>Jn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Laban (Lieu)</w:t>
      </w:r>
      <w:r>
        <w:rPr>
          <w:lang w:val="fr_FR" w:bidi="fr_FR"/>
        </w:rPr>
      </w:r>
    </w:p>
    <w:p>
      <w:pPr/>
      <w:r>
        <w:rPr>
          <w:lang w:val="fr_FR" w:bidi="fr_FR"/>
        </w:rPr>
      </w:r>
      <w:r>
        <w:rPr>
          <w:lang w:val="fr_FR" w:bidi="fr_FR"/>
        </w:rPr>
        <w:t>Lieu de campement israélite dans le Sinaï (</w:t>
      </w:r>
      <w:hyperlink r:id="rId844">
        <w:r>
          <w:rPr>
            <w:lang w:val="fr_FR" w:bidi="fr_FR"/>
          </w:rPr>
          <w:rPr>
            <w:color w:val="0000EE"/>
            <w:u w:val="single"/>
          </w:rPr>
          <w:t>Dt 1.1</w:t>
        </w:r>
      </w:hyperlink>
      <w:r>
        <w:rPr>
          <w:lang w:val="fr_FR" w:bidi="fr_FR"/>
        </w:rPr>
        <w:t>). Certains l'assimilent à Libna (</w:t>
      </w:r>
      <w:hyperlink r:id="rId845">
        <w:r>
          <w:rPr>
            <w:lang w:val="fr_FR" w:bidi="fr_FR"/>
          </w:rPr>
          <w:rPr>
            <w:color w:val="0000EE"/>
            <w:u w:val="single"/>
          </w:rPr>
          <w:t>Nb 33.20–21</w:t>
        </w:r>
      </w:hyperlink>
      <w:r>
        <w:rPr>
          <w:lang w:val="fr_FR" w:bidi="fr_FR"/>
        </w:rPr>
        <w:t>). Les propositions pour son emplacement ont varié, allant du sud de Rabbath-Ammon à la côte arabe au sud d'Élath. Son site reste inconnu à ce jour.</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hyperlink r:id="rId846">
        <w:r>
          <w:rPr>
            <w:lang w:val="fr_FR" w:bidi="fr_FR"/>
          </w:rPr>
          <w:rPr>
            <w:color w:val="0000EE"/>
            <w:u w:val="single"/>
          </w:rPr>
          <w:t>Gn 24.24, 29</w:t>
        </w:r>
      </w:hyperlink>
      <w:r>
        <w:rPr>
          <w:lang w:val="fr_FR" w:bidi="fr_FR"/>
        </w:rPr>
        <w:t xml:space="preserve">), frère de Rebecca (v. </w:t>
      </w:r>
      <w:hyperlink r:id="rId847">
        <w:r>
          <w:rPr>
            <w:lang w:val="fr_FR" w:bidi="fr_FR"/>
          </w:rPr>
          <w:rPr>
            <w:color w:val="0000EE"/>
            <w:u w:val="single"/>
          </w:rPr>
          <w:t>15, 29</w:t>
        </w:r>
      </w:hyperlink>
      <w:r>
        <w:rPr>
          <w:lang w:val="fr_FR" w:bidi="fr_FR"/>
        </w:rPr>
        <w:t>), père de Léa et Rachel (</w:t>
      </w:r>
      <w:hyperlink r:id="rId848">
        <w:r>
          <w:rPr>
            <w:lang w:val="fr_FR" w:bidi="fr_FR"/>
          </w:rPr>
          <w:rPr>
            <w:color w:val="0000EE"/>
            <w:u w:val="single"/>
          </w:rPr>
          <w:t>29.16</w:t>
        </w:r>
      </w:hyperlink>
      <w:r>
        <w:rPr>
          <w:lang w:val="fr_FR" w:bidi="fr_FR"/>
        </w:rPr>
        <w:t>), et oncle et beau-père de Jacob. Les ancêtres de Laban vivaient à Ur, mais son père, Bethuel, était appelé l'Araméen de Paddan-Aram, et Laban est également désigné comme l'Araméen (</w:t>
      </w:r>
      <w:hyperlink r:id="rId849">
        <w:r>
          <w:rPr>
            <w:lang w:val="fr_FR" w:bidi="fr_FR"/>
          </w:rPr>
          <w:rPr>
            <w:color w:val="0000EE"/>
            <w:u w:val="single"/>
          </w:rPr>
          <w:t>25.20</w:t>
        </w:r>
      </w:hyperlink>
      <w:r>
        <w:rPr>
          <w:lang w:val="fr_FR" w:bidi="fr_FR"/>
        </w:rPr>
        <w:t xml:space="preserve"> ; voir </w:t>
      </w:r>
      <w:hyperlink r:id="rId850">
        <w:r>
          <w:rPr>
            <w:lang w:val="fr_FR" w:bidi="fr_FR"/>
          </w:rPr>
          <w:rPr>
            <w:color w:val="0000EE"/>
            <w:u w:val="single"/>
          </w:rPr>
          <w:t>28.5</w:t>
        </w:r>
      </w:hyperlink>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hyperlink r:id="rId851">
        <w:r>
          <w:rPr>
            <w:lang w:val="fr_FR" w:bidi="fr_FR"/>
          </w:rPr>
          <w:rPr>
            <w:color w:val="0000EE"/>
            <w:u w:val="single"/>
          </w:rPr>
          <w:t>Gn 24.29–33, 54</w:t>
        </w:r>
      </w:hyperlink>
      <w:r>
        <w:rPr>
          <w:lang w:val="fr_FR" w:bidi="fr_FR"/>
        </w:rPr>
        <w:t xml:space="preserve">). Laban agissait en chef de la maison : il prend la décision concernant le mariage de Rebecca avec Isaac (v. </w:t>
      </w:r>
      <w:hyperlink r:id="rId852">
        <w:r>
          <w:rPr>
            <w:lang w:val="fr_FR" w:bidi="fr_FR"/>
          </w:rPr>
          <w:rPr>
            <w:color w:val="0000EE"/>
            <w:u w:val="single"/>
          </w:rPr>
          <w:t>50–51</w:t>
        </w:r>
      </w:hyperlink>
      <w:r>
        <w:rPr>
          <w:lang w:val="fr_FR" w:bidi="fr_FR"/>
        </w:rPr>
        <w:t xml:space="preserve">), et c'est à lui et à sa mère qu'Éliézer fera des cadeaux d'ornements coûteux (v. </w:t>
      </w:r>
      <w:hyperlink r:id="rId853">
        <w:r>
          <w:rPr>
            <w:lang w:val="fr_FR" w:bidi="fr_FR"/>
          </w:rPr>
          <w:rPr>
            <w:color w:val="0000EE"/>
            <w:u w:val="single"/>
          </w:rPr>
          <w:t>53</w:t>
        </w:r>
      </w:hyperlink>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hyperlink r:id="rId854">
        <w:r>
          <w:rPr>
            <w:lang w:val="fr_FR" w:bidi="fr_FR"/>
          </w:rPr>
          <w:rPr>
            <w:color w:val="0000EE"/>
            <w:u w:val="single"/>
          </w:rPr>
          <w:t>Gn 27.43</w:t>
        </w:r>
      </w:hyperlink>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hyperlink r:id="rId855">
        <w:r>
          <w:rPr>
            <w:lang w:val="fr_FR" w:bidi="fr_FR"/>
          </w:rPr>
          <w:rPr>
            <w:color w:val="0000EE"/>
            <w:u w:val="single"/>
          </w:rPr>
          <w:t>29.13</w:t>
        </w:r>
      </w:hyperlink>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hyperlink r:id="rId856">
        <w:r>
          <w:rPr>
            <w:lang w:val="fr_FR" w:bidi="fr_FR"/>
          </w:rPr>
          <w:rPr>
            <w:color w:val="0000EE"/>
            <w:u w:val="single"/>
          </w:rPr>
          <w:t>Gn 31.7, 41</w:t>
        </w:r>
      </w:hyperlink>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hyperlink r:id="rId857">
        <w:r>
          <w:rPr>
            <w:lang w:val="fr_FR" w:bidi="fr_FR"/>
          </w:rPr>
          <w:rPr>
            <w:color w:val="0000EE"/>
            <w:u w:val="single"/>
          </w:rPr>
          <w:t>Gn 31.46–50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hyperlink r:id="rId858">
        <w:r>
          <w:rPr>
            <w:lang w:val="fr_FR" w:bidi="fr_FR"/>
          </w:rPr>
          <w:rPr>
            <w:color w:val="0000EE"/>
            <w:u w:val="single"/>
          </w:rPr>
          <w:t>Gn 16.7–14</w:t>
        </w:r>
      </w:hyperlink>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hyperlink r:id="rId859">
        <w:r>
          <w:rPr>
            <w:lang w:val="fr_FR" w:bidi="fr_FR"/>
          </w:rPr>
          <w:rPr>
            <w:color w:val="0000EE"/>
            <w:u w:val="single"/>
          </w:rPr>
          <w:t>Gn 24.62</w:t>
        </w:r>
      </w:hyperlink>
      <w:r>
        <w:rPr>
          <w:lang w:val="fr_FR" w:bidi="fr_FR"/>
        </w:rPr>
        <w:t xml:space="preserve"> ; </w:t>
      </w:r>
      <w:hyperlink r:id="rId860">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Lachmas</w:t>
      </w:r>
      <w:r>
        <w:rPr>
          <w:lang w:val="fr_FR" w:bidi="fr_FR"/>
        </w:rPr>
      </w:r>
    </w:p>
    <w:p>
      <w:pPr/>
      <w:r>
        <w:rPr>
          <w:lang w:val="fr_FR" w:bidi="fr_FR"/>
        </w:rPr>
      </w:r>
      <w:r>
        <w:rPr>
          <w:lang w:val="fr_FR" w:bidi="fr_FR"/>
        </w:rPr>
        <w:t>Ville judéenne dans le district de Shephelah de Lakis (</w:t>
      </w:r>
      <w:hyperlink r:id="rId861">
        <w:r>
          <w:rPr>
            <w:lang w:val="fr_FR" w:bidi="fr_FR"/>
          </w:rPr>
          <w:rPr>
            <w:color w:val="0000EE"/>
            <w:u w:val="single"/>
          </w:rPr>
          <w:t>Jos 15.40</w:t>
        </w:r>
      </w:hyperlink>
      <w:r>
        <w:rPr>
          <w:lang w:val="fr_FR" w:bidi="fr_FR"/>
        </w:rPr>
        <w:t>), généralement identifiée avec l'actuelle Khirbet el-Lahm.</w:t>
      </w:r>
      <w:r>
        <w:rPr>
          <w:lang w:val="fr_FR" w:bidi="fr_FR"/>
        </w:rPr>
      </w:r>
      <w:r>
        <w:rPr>
          <w:lang w:val="fr_FR" w:bidi="fr_FR"/>
        </w:rPr>
      </w:r>
    </w:p>
    <w:p>
      <w:pPr/>
      <w:r>
        <w:rPr>
          <w:lang w:val="fr_FR" w:bidi="fr_FR"/>
        </w:rPr>
      </w:r>
    </w:p>
    <w:p>
      <w:pPr>
        <w:pStyle w:val="Heading2"/>
      </w:pPr>
      <w:r>
        <w:rPr>
          <w:lang w:val="fr_FR" w:bidi="fr_FR"/>
        </w:rPr>
        <w:t>Lachmi</w:t>
      </w:r>
      <w:r>
        <w:rPr>
          <w:lang w:val="fr_FR" w:bidi="fr_FR"/>
        </w:rPr>
      </w:r>
    </w:p>
    <w:p>
      <w:pPr/>
      <w:r>
        <w:rPr>
          <w:lang w:val="fr_FR" w:bidi="fr_FR"/>
        </w:rPr>
      </w:r>
      <w:r>
        <w:rPr>
          <w:lang w:val="fr_FR" w:bidi="fr_FR"/>
        </w:rPr>
        <w:t xml:space="preserve">Un frère de Goliath de Gath. Selon </w:t>
      </w:r>
      <w:hyperlink r:id="rId862">
        <w:r>
          <w:rPr>
            <w:lang w:val="fr_FR" w:bidi="fr_FR"/>
          </w:rPr>
          <w:rPr>
            <w:color w:val="0000EE"/>
            <w:u w:val="single"/>
          </w:rPr>
          <w:t>1 Chroniques 20.5</w:t>
        </w:r>
      </w:hyperlink>
      <w:r>
        <w:rPr>
          <w:lang w:val="fr_FR" w:bidi="fr_FR"/>
        </w:rPr>
        <w:t xml:space="preserve">, Elchanan a tué Lachmi. </w:t>
      </w:r>
      <w:hyperlink r:id="rId863">
        <w:r>
          <w:rPr>
            <w:lang w:val="fr_FR" w:bidi="fr_FR"/>
          </w:rPr>
          <w:rPr>
            <w:color w:val="0000EE"/>
            <w:u w:val="single"/>
          </w:rPr>
          <w:t>2 Samuel 21.19</w:t>
        </w:r>
      </w:hyperlink>
      <w:r>
        <w:rPr>
          <w:lang w:val="fr_FR" w:bidi="fr_FR"/>
        </w:rPr>
        <w:t xml:space="preserve"> dit toutefois qu'Elchanan a tué Goliath plutôt que son frère Lachmi. La plupart des interprètes acceptent le passage de 1 Chroniques comme la lecture correcte. Ils considèrent le texte de 2 Samuel comme une corruption textuelle.</w:t>
      </w:r>
      <w:r>
        <w:rPr>
          <w:lang w:val="fr_FR" w:bidi="fr_FR"/>
        </w:rPr>
      </w:r>
      <w:r>
        <w:rPr>
          <w:lang w:val="fr_FR" w:bidi="fr_FR"/>
        </w:rPr>
      </w:r>
    </w:p>
    <w:p>
      <w:pPr/>
      <w:r>
        <w:rPr>
          <w:lang w:val="fr_FR" w:bidi="fr_FR"/>
        </w:rPr>
      </w:r>
    </w:p>
    <w:p>
      <w:pPr>
        <w:pStyle w:val="Heading2"/>
      </w:pPr>
      <w:r>
        <w:rPr>
          <w:lang w:val="fr_FR" w:bidi="fr_FR"/>
        </w:rPr>
        <w:t>Laeda</w:t>
      </w:r>
      <w:r>
        <w:rPr>
          <w:lang w:val="fr_FR" w:bidi="fr_FR"/>
        </w:rPr>
      </w:r>
    </w:p>
    <w:p>
      <w:pPr/>
      <w:r>
        <w:rPr>
          <w:lang w:val="fr_FR" w:bidi="fr_FR"/>
        </w:rPr>
      </w:r>
      <w:r>
        <w:rPr>
          <w:lang w:val="fr_FR" w:bidi="fr_FR"/>
        </w:rPr>
        <w:t>Fils de Schéla et père de Maréscha de la tribu de Juda (</w:t>
      </w:r>
      <w:hyperlink r:id="rId864">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Laedan</w:t>
      </w:r>
      <w:r>
        <w:rPr>
          <w:lang w:val="fr_FR" w:bidi="fr_FR"/>
        </w:rPr>
      </w:r>
    </w:p>
    <w:p>
      <w:pPr/>
      <w:r>
        <w:rPr>
          <w:lang w:val="fr_FR" w:bidi="fr_FR"/>
        </w:rPr>
      </w:r>
      <w:r>
        <w:rPr>
          <w:lang w:val="fr_FR" w:bidi="fr_FR"/>
        </w:rPr>
        <w:t>1. Membre de la tribu d'Éphraïm qui était l'ancêtre de Josué (</w:t>
      </w:r>
      <w:hyperlink r:id="rId865">
        <w:r>
          <w:rPr>
            <w:lang w:val="fr_FR" w:bidi="fr_FR"/>
          </w:rPr>
          <w:rPr>
            <w:color w:val="0000EE"/>
            <w:u w:val="single"/>
          </w:rPr>
          <w:t>1Ch 7.26</w:t>
        </w:r>
      </w:hyperlink>
      <w:r>
        <w:rPr>
          <w:lang w:val="fr_FR" w:bidi="fr_FR"/>
        </w:rPr>
        <w:t>).</w:t>
      </w:r>
    </w:p>
    <w:p>
      <w:pPr/>
      <w:r>
        <w:rPr>
          <w:lang w:val="fr_FR" w:bidi="fr_FR"/>
        </w:rPr>
      </w:r>
      <w:r>
        <w:rPr>
          <w:lang w:val="fr_FR" w:bidi="fr_FR"/>
        </w:rPr>
        <w:t>2. Lévite Guerschonite, nommé comme le chef de plusieurs familles (</w:t>
      </w:r>
      <w:hyperlink r:id="rId866">
        <w:r>
          <w:rPr>
            <w:lang w:val="fr_FR" w:bidi="fr_FR"/>
          </w:rPr>
          <w:rPr>
            <w:color w:val="0000EE"/>
            <w:u w:val="single"/>
          </w:rPr>
          <w:t>1Ch 23.7</w:t>
        </w:r>
      </w:hyperlink>
      <w:r>
        <w:rPr>
          <w:lang w:val="fr_FR" w:bidi="fr_FR"/>
        </w:rPr>
        <w:t xml:space="preserve"> ; </w:t>
      </w:r>
      <w:hyperlink r:id="rId867">
        <w:r>
          <w:rPr>
            <w:lang w:val="fr_FR" w:bidi="fr_FR"/>
          </w:rPr>
          <w:rPr>
            <w:color w:val="0000EE"/>
            <w:u w:val="single"/>
          </w:rPr>
          <w:t>26.21</w:t>
        </w:r>
      </w:hyperlink>
      <w:r>
        <w:rPr>
          <w:lang w:val="fr_FR" w:bidi="fr_FR"/>
        </w:rPr>
        <w:t xml:space="preserve">). Il est également appelé Libni. </w:t>
      </w:r>
    </w:p>
    <w:p>
      <w:pPr/>
      <w:r>
        <w:rPr>
          <w:lang w:val="fr_FR" w:bidi="fr_FR"/>
        </w:rPr>
      </w:r>
      <w:r>
        <w:rPr>
          <w:i/>
          <w:lang w:val="fr_FR" w:bidi="fr_FR"/>
        </w:rPr>
        <w:t>Voir</w:t>
      </w:r>
      <w:r>
        <w:rPr>
          <w:lang w:val="fr_FR" w:bidi="fr_FR"/>
        </w:rPr>
        <w:t xml:space="preserve"> </w:t>
      </w:r>
      <w:r>
        <w:rPr>
          <w:lang w:val="fr_FR" w:bidi="fr_FR"/>
        </w:rPr>
        <w:t>Libni n°</w:t>
      </w:r>
      <w:r>
        <w:rPr>
          <w:lang w:val="fr_FR" w:bidi="fr_FR"/>
        </w:rPr>
        <w:t xml:space="preserve"> </w:t>
      </w:r>
      <w:r>
        <w:rPr>
          <w:lang w:val="fr_FR" w:bidi="fr_FR"/>
        </w:rPr>
        <w:t>1</w:t>
      </w:r>
      <w:r>
        <w:rPr>
          <w:lang w:val="fr_FR" w:bidi="fr_FR"/>
        </w:rPr>
        <w:t>.</w:t>
      </w:r>
      <w:r>
        <w:rPr>
          <w:lang w:val="fr_FR" w:bidi="fr_FR"/>
        </w:rPr>
      </w:r>
      <w:r>
        <w:rPr>
          <w:lang w:val="fr_FR" w:bidi="fr_FR"/>
        </w:rPr>
      </w:r>
    </w:p>
    <w:p>
      <w:pPr/>
      <w:r>
        <w:rPr>
          <w:lang w:val="fr_FR" w:bidi="fr_FR"/>
        </w:rPr>
      </w:r>
    </w:p>
    <w:p>
      <w:pPr>
        <w:pStyle w:val="Heading2"/>
      </w:pPr>
      <w:r>
        <w:rPr>
          <w:lang w:val="fr_FR" w:bidi="fr_FR"/>
        </w:rPr>
        <w:t>Laël</w:t>
      </w:r>
      <w:r>
        <w:rPr>
          <w:lang w:val="fr_FR" w:bidi="fr_FR"/>
        </w:rPr>
      </w:r>
    </w:p>
    <w:p>
      <w:pPr/>
      <w:r>
        <w:rPr>
          <w:lang w:val="fr_FR" w:bidi="fr_FR"/>
        </w:rPr>
      </w:r>
      <w:r>
        <w:rPr>
          <w:lang w:val="fr_FR" w:bidi="fr_FR"/>
        </w:rPr>
        <w:t>Lévite de la famille de Guerschon, père d'Éliasaph (</w:t>
      </w:r>
      <w:hyperlink r:id="rId868">
        <w:r>
          <w:rPr>
            <w:lang w:val="fr_FR" w:bidi="fr_FR"/>
          </w:rPr>
          <w:rPr>
            <w:color w:val="0000EE"/>
            <w:u w:val="single"/>
          </w:rPr>
          <w:t>Nb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Lahad</w:t>
      </w:r>
      <w:r>
        <w:rPr>
          <w:lang w:val="fr_FR" w:bidi="fr_FR"/>
        </w:rPr>
      </w:r>
    </w:p>
    <w:p>
      <w:pPr/>
      <w:r>
        <w:rPr>
          <w:lang w:val="fr_FR" w:bidi="fr_FR"/>
        </w:rPr>
      </w:r>
      <w:r>
        <w:rPr>
          <w:lang w:val="fr_FR" w:bidi="fr_FR"/>
        </w:rPr>
        <w:t>Fils de Jachath de la tribu de Juda (</w:t>
      </w:r>
      <w:hyperlink r:id="rId869">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Laine</w:t>
      </w:r>
      <w:r>
        <w:rPr>
          <w:lang w:val="fr_FR" w:bidi="fr_FR"/>
        </w:rPr>
      </w:r>
    </w:p>
    <w:p>
      <w:pPr/>
      <w:r>
        <w:rPr>
          <w:lang w:val="fr_FR" w:bidi="fr_FR"/>
        </w:rPr>
      </w:r>
      <w:r>
        <w:rPr>
          <w:lang w:val="fr_FR" w:bidi="fr_FR"/>
        </w:rPr>
        <w:t>La fibre de laine, fabriquée à partir des poils de mouton, était un produit important du Proche-Orient Ancien.</w:t>
      </w:r>
    </w:p>
    <w:p>
      <w:pPr/>
      <w:r>
        <w:rPr>
          <w:lang w:val="fr_FR" w:bidi="fr_FR"/>
        </w:rPr>
      </w:r>
      <w:r>
        <w:rPr>
          <w:lang w:val="fr_FR" w:bidi="fr_FR"/>
        </w:rPr>
        <w:t>Le roi Méscha de Moab, un éleveur de moutons, envoyait chaque année la laine de cent mille béliers en tribut au roi Achab d'Israël (</w:t>
      </w:r>
      <w:hyperlink r:id="rId870">
        <w:r>
          <w:rPr>
            <w:lang w:val="fr_FR" w:bidi="fr_FR"/>
          </w:rPr>
          <w:rPr>
            <w:color w:val="0000EE"/>
            <w:u w:val="single"/>
          </w:rPr>
          <w:t>2R 3.4</w:t>
        </w:r>
      </w:hyperlink>
      <w:r>
        <w:rPr>
          <w:lang w:val="fr_FR" w:bidi="fr_FR"/>
        </w:rPr>
        <w:t>). Les habitants de Damas échangeaient de la laine avec les marchands de Tyr (</w:t>
      </w:r>
      <w:hyperlink r:id="rId871">
        <w:r>
          <w:rPr>
            <w:lang w:val="fr_FR" w:bidi="fr_FR"/>
          </w:rPr>
          <w:rPr>
            <w:color w:val="0000EE"/>
            <w:u w:val="single"/>
          </w:rPr>
          <w:t>Ez 27.18</w:t>
        </w:r>
      </w:hyperlink>
      <w:r>
        <w:rPr>
          <w:lang w:val="fr_FR" w:bidi="fr_FR"/>
        </w:rPr>
        <w:t>). Les vêtements en laine étaient couramment portés par les Israélites (</w:t>
      </w:r>
      <w:hyperlink r:id="rId872">
        <w:r>
          <w:rPr>
            <w:lang w:val="fr_FR" w:bidi="fr_FR"/>
          </w:rPr>
          <w:rPr>
            <w:color w:val="0000EE"/>
            <w:u w:val="single"/>
          </w:rPr>
          <w:t>Lv 13.47–59</w:t>
        </w:r>
      </w:hyperlink>
      <w:r>
        <w:rPr>
          <w:lang w:val="fr_FR" w:bidi="fr_FR"/>
        </w:rPr>
        <w:t xml:space="preserve"> ; </w:t>
      </w:r>
      <w:hyperlink r:id="rId873">
        <w:r>
          <w:rPr>
            <w:lang w:val="fr_FR" w:bidi="fr_FR"/>
          </w:rPr>
          <w:rPr>
            <w:color w:val="0000EE"/>
            <w:u w:val="single"/>
          </w:rPr>
          <w:t>Es 51.8</w:t>
        </w:r>
      </w:hyperlink>
      <w:r>
        <w:rPr>
          <w:lang w:val="fr_FR" w:bidi="fr_FR"/>
        </w:rPr>
        <w:t xml:space="preserve"> ; </w:t>
      </w:r>
      <w:hyperlink r:id="rId874">
        <w:r>
          <w:rPr>
            <w:lang w:val="fr_FR" w:bidi="fr_FR"/>
          </w:rPr>
          <w:rPr>
            <w:color w:val="0000EE"/>
            <w:u w:val="single"/>
          </w:rPr>
          <w:t>Os 2.5, 9</w:t>
        </w:r>
      </w:hyperlink>
      <w:r>
        <w:rPr>
          <w:lang w:val="fr_FR" w:bidi="fr_FR"/>
        </w:rPr>
        <w:t>). Les vêtements en laine mélangés avec du lin étaient interdits (</w:t>
      </w:r>
      <w:hyperlink r:id="rId875">
        <w:r>
          <w:rPr>
            <w:lang w:val="fr_FR" w:bidi="fr_FR"/>
          </w:rPr>
          <w:rPr>
            <w:color w:val="0000EE"/>
            <w:u w:val="single"/>
          </w:rPr>
          <w:t>Dt 22.11</w:t>
        </w:r>
      </w:hyperlink>
      <w:r>
        <w:rPr>
          <w:lang w:val="fr_FR" w:bidi="fr_FR"/>
        </w:rPr>
        <w:t>). Porter de la laine était d'ailleurs interdit aux prêtres israélites qui servaient dans la cour intérieure du sanctuaire (</w:t>
      </w:r>
      <w:hyperlink r:id="rId876">
        <w:r>
          <w:rPr>
            <w:lang w:val="fr_FR" w:bidi="fr_FR"/>
          </w:rPr>
          <w:rPr>
            <w:color w:val="0000EE"/>
            <w:u w:val="single"/>
          </w:rPr>
          <w:t>Ez 44.17</w:t>
        </w:r>
      </w:hyperlink>
      <w:r>
        <w:rPr>
          <w:lang w:val="fr_FR" w:bidi="fr_FR"/>
        </w:rPr>
        <w:t>).</w:t>
      </w:r>
    </w:p>
    <w:p>
      <w:pPr/>
      <w:r>
        <w:rPr>
          <w:lang w:val="fr_FR" w:bidi="fr_FR"/>
        </w:rPr>
      </w:r>
      <w:r>
        <w:rPr>
          <w:lang w:val="fr_FR" w:bidi="fr_FR"/>
        </w:rPr>
        <w:t>La laine est parfois un symbole biblique de blancheur et de pureté. Elle est employée comme une comparaison pour :</w:t>
      </w:r>
    </w:p>
    <w:p>
      <w:pPr>
        <w:pStyle w:val="ListBullet"/>
        <w:spacing w:line="240" w:lineRule="auto"/>
        <w:ind w:left="720"/>
      </w:pPr>
      <w:r>
        <w:rPr>
          <w:lang w:val="fr_FR" w:bidi="fr_FR"/>
        </w:rPr>
      </w:r>
      <w:r>
        <w:rPr>
          <w:lang w:val="fr_FR" w:bidi="fr_FR"/>
        </w:rPr>
        <w:t>La rédemption (</w:t>
      </w:r>
      <w:hyperlink r:id="rId877">
        <w:r>
          <w:rPr>
            <w:lang w:val="fr_FR" w:bidi="fr_FR"/>
          </w:rPr>
          <w:rPr>
            <w:color w:val="0000EE"/>
            <w:u w:val="single"/>
          </w:rPr>
          <w:t>Es 1.18</w:t>
        </w:r>
      </w:hyperlink>
      <w:r>
        <w:rPr>
          <w:lang w:val="fr_FR" w:bidi="fr_FR"/>
        </w:rPr>
        <w:t>),</w:t>
      </w:r>
    </w:p>
    <w:p>
      <w:pPr>
        <w:pStyle w:val="ListBullet"/>
        <w:spacing w:line="240" w:lineRule="auto"/>
        <w:ind w:left="720"/>
      </w:pPr>
      <w:r>
        <w:rPr>
          <w:lang w:val="fr_FR" w:bidi="fr_FR"/>
        </w:rPr>
      </w:r>
      <w:r>
        <w:rPr>
          <w:lang w:val="fr_FR" w:bidi="fr_FR"/>
        </w:rPr>
        <w:t>Les cheveux de l'Ancien des Jours (</w:t>
      </w:r>
      <w:hyperlink r:id="rId878">
        <w:r>
          <w:rPr>
            <w:lang w:val="fr_FR" w:bidi="fr_FR"/>
          </w:rPr>
          <w:rPr>
            <w:color w:val="0000EE"/>
            <w:u w:val="single"/>
          </w:rPr>
          <w:t>Dn 7.9</w:t>
        </w:r>
      </w:hyperlink>
      <w:r>
        <w:rPr>
          <w:lang w:val="fr_FR" w:bidi="fr_FR"/>
        </w:rPr>
        <w:t>), et</w:t>
      </w:r>
    </w:p>
    <w:p>
      <w:pPr>
        <w:pStyle w:val="ListBullet"/>
        <w:spacing w:line="240" w:lineRule="auto"/>
        <w:ind w:left="720"/>
      </w:pPr>
      <w:r>
        <w:rPr>
          <w:lang w:val="fr_FR" w:bidi="fr_FR"/>
        </w:rPr>
      </w:r>
      <w:r>
        <w:rPr>
          <w:lang w:val="fr_FR" w:bidi="fr_FR"/>
        </w:rPr>
        <w:t>Les cheveux et la tête du Fils de l'Homme (</w:t>
      </w:r>
      <w:hyperlink r:id="rId879">
        <w:r>
          <w:rPr>
            <w:lang w:val="fr_FR" w:bidi="fr_FR"/>
          </w:rPr>
          <w:rPr>
            <w:color w:val="0000EE"/>
            <w:u w:val="single"/>
          </w:rPr>
          <w:t>Ap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Laïs (Lieu)</w:t>
      </w:r>
      <w:r>
        <w:rPr>
          <w:lang w:val="fr_FR" w:bidi="fr_FR"/>
        </w:rPr>
      </w:r>
    </w:p>
    <w:p>
      <w:pPr/>
      <w:r>
        <w:rPr>
          <w:lang w:val="fr_FR" w:bidi="fr_FR"/>
        </w:rPr>
      </w:r>
      <w:r>
        <w:rPr>
          <w:lang w:val="fr_FR" w:bidi="fr_FR"/>
        </w:rPr>
        <w:t>1. Ancien nom de la ville de Dan (</w:t>
      </w:r>
      <w:hyperlink r:id="rId880">
        <w:r>
          <w:rPr>
            <w:lang w:val="fr_FR" w:bidi="fr_FR"/>
          </w:rPr>
          <w:rPr>
            <w:color w:val="0000EE"/>
            <w:u w:val="single"/>
          </w:rPr>
          <w:t>Jg 18.7, 14, 27–29</w:t>
        </w:r>
      </w:hyperlink>
      <w:r>
        <w:rPr>
          <w:lang w:val="fr_FR" w:bidi="fr_FR"/>
        </w:rPr>
        <w:t xml:space="preserve">). </w:t>
      </w:r>
      <w:r>
        <w:rPr>
          <w:i/>
          <w:lang w:val="fr_FR" w:bidi="fr_FR"/>
        </w:rPr>
        <w:t>Voir</w:t>
      </w:r>
      <w:r>
        <w:rPr>
          <w:lang w:val="fr_FR" w:bidi="fr_FR"/>
        </w:rPr>
        <w:t xml:space="preserve"> </w:t>
      </w:r>
      <w:r>
        <w:rPr>
          <w:lang w:val="fr_FR" w:bidi="fr_FR"/>
        </w:rPr>
        <w:t>Dan (Lieu) n° 1</w:t>
      </w:r>
      <w:r>
        <w:rPr>
          <w:lang w:val="fr_FR" w:bidi="fr_FR"/>
        </w:rPr>
        <w:t>.</w:t>
      </w:r>
    </w:p>
    <w:p>
      <w:pPr/>
      <w:r>
        <w:rPr>
          <w:lang w:val="fr_FR" w:bidi="fr_FR"/>
        </w:rPr>
      </w:r>
      <w:r>
        <w:rPr>
          <w:lang w:val="fr_FR" w:bidi="fr_FR"/>
        </w:rPr>
        <w:t xml:space="preserve">2. Ville benjamite, mentionnée dans </w:t>
      </w:r>
      <w:hyperlink r:id="rId881">
        <w:r>
          <w:rPr>
            <w:lang w:val="fr_FR" w:bidi="fr_FR"/>
          </w:rPr>
          <w:rPr>
            <w:color w:val="0000EE"/>
            <w:u w:val="single"/>
          </w:rPr>
          <w:t>Ésaïe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Laïsch (Personne)</w:t>
      </w:r>
      <w:r>
        <w:rPr>
          <w:lang w:val="fr_FR" w:bidi="fr_FR"/>
        </w:rPr>
      </w:r>
    </w:p>
    <w:p>
      <w:pPr/>
      <w:r>
        <w:rPr>
          <w:lang w:val="fr_FR" w:bidi="fr_FR"/>
        </w:rPr>
      </w:r>
      <w:r>
        <w:rPr>
          <w:lang w:val="fr_FR" w:bidi="fr_FR"/>
        </w:rPr>
        <w:t>Père de Paltiel (également appelé Palthi). Le roi Saül donnera sa fille Mical à Paltiel comme épouse. Mical était auparavant mariée à David avant que Saül ne la prenne et ne la donne à Paltiel (</w:t>
      </w:r>
      <w:hyperlink r:id="rId882">
        <w:r>
          <w:rPr>
            <w:lang w:val="fr_FR" w:bidi="fr_FR"/>
          </w:rPr>
          <w:rPr>
            <w:color w:val="0000EE"/>
            <w:u w:val="single"/>
          </w:rPr>
          <w:t>1S 25.44</w:t>
        </w:r>
      </w:hyperlink>
      <w:r>
        <w:rPr>
          <w:lang w:val="fr_FR" w:bidi="fr_FR"/>
        </w:rPr>
        <w:t xml:space="preserve"> ; </w:t>
      </w:r>
      <w:hyperlink r:id="rId883">
        <w:r>
          <w:rPr>
            <w:lang w:val="fr_FR" w:bidi="fr_FR"/>
          </w:rPr>
          <w:rPr>
            <w:color w:val="0000EE"/>
            <w:u w:val="single"/>
          </w:rPr>
          <w:t>2S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Lakis</w:t>
      </w:r>
      <w:r>
        <w:rPr>
          <w:lang w:val="fr_FR" w:bidi="fr_FR"/>
        </w:rPr>
      </w:r>
    </w:p>
    <w:p>
      <w:pPr/>
      <w:r>
        <w:rPr>
          <w:lang w:val="fr_FR" w:bidi="fr_FR"/>
        </w:rPr>
      </w:r>
      <w:r>
        <w:rPr>
          <w:lang w:val="fr_FR" w:bidi="fr_FR"/>
        </w:rPr>
        <w:t>Lieu mentionné pour la première fois dans la Bible en lien avec Josué et la conquête israélite de la Palestine. À cette époque, son roi et son armée faisaient partie de la coalition des villes du sud de la Palestine qui affronteront Josué à Gabaon. Après la victoire de Josué, il exécutera le roi de Lakis et prendra plus tard la ville elle-même (</w:t>
      </w:r>
      <w:hyperlink r:id="rId884">
        <w:r>
          <w:rPr>
            <w:lang w:val="fr_FR" w:bidi="fr_FR"/>
          </w:rPr>
          <w:rPr>
            <w:color w:val="0000EE"/>
            <w:u w:val="single"/>
          </w:rPr>
          <w:t>Jos 10.26, 32</w:t>
        </w:r>
      </w:hyperlink>
      <w:r>
        <w:rPr>
          <w:lang w:val="fr_FR" w:bidi="fr_FR"/>
        </w:rPr>
        <w:t>). Bien que David ait probablement redonné vie à la ville, elle acquerra une nouvelle importance lorsque le roi Roboam de Juda (vers 920 av. J.‑C.) en fera l'une de ses villes fortifiées pour protéger le royaume contre les attaques égyptiennes et philistines (</w:t>
      </w:r>
      <w:hyperlink r:id="rId885">
        <w:r>
          <w:rPr>
            <w:lang w:val="fr_FR" w:bidi="fr_FR"/>
          </w:rPr>
          <w:rPr>
            <w:color w:val="0000EE"/>
            <w:u w:val="single"/>
          </w:rPr>
          <w:t>2Ch 11.9</w:t>
        </w:r>
      </w:hyperlink>
      <w:r>
        <w:rPr>
          <w:lang w:val="fr_FR" w:bidi="fr_FR"/>
        </w:rPr>
        <w:t>). Environ un siècle plus tard, Amatsia, roi de Juda, sera tué à Lakis, où il s'était enfui pour échapper aux conspirateurs (</w:t>
      </w:r>
      <w:hyperlink r:id="rId886">
        <w:r>
          <w:rPr>
            <w:lang w:val="fr_FR" w:bidi="fr_FR"/>
          </w:rPr>
          <w:rPr>
            <w:color w:val="0000EE"/>
            <w:u w:val="single"/>
          </w:rPr>
          <w:t>2R 14.19</w:t>
        </w:r>
      </w:hyperlink>
      <w:r>
        <w:rPr>
          <w:lang w:val="fr_FR" w:bidi="fr_FR"/>
        </w:rPr>
        <w:t>).</w:t>
      </w:r>
    </w:p>
    <w:p>
      <w:pPr/>
      <w:r>
        <w:rPr>
          <w:lang w:val="fr_FR" w:bidi="fr_FR"/>
        </w:rPr>
      </w:r>
      <w:r>
        <w:rPr>
          <w:lang w:val="fr_FR" w:bidi="fr_FR"/>
        </w:rPr>
        <w:t>Lakish résistera vaillamment lorsque Sanchérib d'Assyrie envahira en 701 av. J.‑C., mais elle finira par tomber sous des assauts furieux (</w:t>
      </w:r>
      <w:hyperlink r:id="rId887">
        <w:r>
          <w:rPr>
            <w:lang w:val="fr_FR" w:bidi="fr_FR"/>
          </w:rPr>
          <w:rPr>
            <w:color w:val="0000EE"/>
            <w:u w:val="single"/>
          </w:rPr>
          <w:t>2R 18.13–17</w:t>
        </w:r>
      </w:hyperlink>
      <w:r>
        <w:rPr>
          <w:lang w:val="fr_FR" w:bidi="fr_FR"/>
        </w:rPr>
        <w:t xml:space="preserve">; </w:t>
      </w:r>
      <w:hyperlink r:id="rId888">
        <w:r>
          <w:rPr>
            <w:lang w:val="fr_FR" w:bidi="fr_FR"/>
          </w:rPr>
          <w:rPr>
            <w:color w:val="0000EE"/>
            <w:u w:val="single"/>
          </w:rPr>
          <w:t>Es 36</w:t>
        </w:r>
      </w:hyperlink>
      <w:r>
        <w:rPr>
          <w:lang w:val="fr_FR" w:bidi="fr_FR"/>
        </w:rPr>
        <w:t>). Réoccupée et reconstruite par les Judéens, elle sera l'un des derniers avant-postes de Jérusalem à tomber aux mains des Babyloniens lorsque Nabuchodonosor envahira en 588–586 av. J.‑C. pour mettre fin au royaume du sud (</w:t>
      </w:r>
      <w:hyperlink r:id="rId889">
        <w:r>
          <w:rPr>
            <w:lang w:val="fr_FR" w:bidi="fr_FR"/>
          </w:rPr>
          <w:rPr>
            <w:color w:val="0000EE"/>
            <w:u w:val="single"/>
          </w:rPr>
          <w:t>Jr 34.7</w:t>
        </w:r>
      </w:hyperlink>
      <w:r>
        <w:rPr>
          <w:lang w:val="fr_FR" w:bidi="fr_FR"/>
        </w:rPr>
        <w:t>). En plus des références bibliques, les lettres égyptiennes d'Amarna et les archives assyriennes font allusion à Lakis.</w:t>
      </w:r>
    </w:p>
    <w:p>
      <w:pPr/>
      <w:r>
        <w:rPr>
          <w:lang w:val="fr_FR" w:bidi="fr_FR"/>
        </w:rPr>
      </w:r>
      <w:r>
        <w:rPr>
          <w:lang w:val="fr_FR" w:bidi="fr_FR"/>
        </w:rPr>
        <w:t>L'emplacement de Lakis a longtemps été débattu. Initialement, il était situé à Umm Lakis, puis en 1891 à Tell el-Hesi, et enfin en 1929 à Tell ed-Duweir, à 50 km au sud-ouest de Jérusalem et à 25 km à l'ouest d'Hébron. Cette dernière identification a maintenant été confirmée par divers indicateurs.</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w:t>
      </w:r>
      <w:r>
        <w:rPr>
          <w:lang w:val="fr_FR" w:bidi="fr_FR"/>
        </w:rPr>
      </w:r>
      <w:r>
        <w:rPr>
          <w:lang w:val="fr_FR" w:bidi="fr_FR"/>
        </w:rPr>
      </w:r>
    </w:p>
    <w:p>
      <w:pPr/>
      <w:r>
        <w:rPr>
          <w:lang w:val="fr_FR" w:bidi="fr_FR"/>
        </w:rPr>
      </w:r>
    </w:p>
    <w:p>
      <w:pPr>
        <w:pStyle w:val="Heading2"/>
      </w:pPr>
      <w:r>
        <w:rPr>
          <w:lang w:val="fr_FR" w:bidi="fr_FR"/>
        </w:rPr>
        <w:t>Lakkum</w:t>
      </w:r>
      <w:r>
        <w:rPr>
          <w:lang w:val="fr_FR" w:bidi="fr_FR"/>
        </w:rPr>
      </w:r>
    </w:p>
    <w:p>
      <w:pPr/>
      <w:r>
        <w:rPr>
          <w:lang w:val="fr_FR" w:bidi="fr_FR"/>
        </w:rPr>
      </w:r>
      <w:r>
        <w:rPr>
          <w:lang w:val="fr_FR" w:bidi="fr_FR"/>
        </w:rPr>
        <w:t>Ville frontalière fortifiée dans le territoire de Nephthali (</w:t>
      </w:r>
      <w:hyperlink r:id="rId890">
        <w:r>
          <w:rPr>
            <w:lang w:val="fr_FR" w:bidi="fr_FR"/>
          </w:rPr>
          <w:rPr>
            <w:color w:val="0000EE"/>
            <w:u w:val="single"/>
          </w:rPr>
          <w:t>Jos 19.33</w:t>
        </w:r>
      </w:hyperlink>
      <w:r>
        <w:rPr>
          <w:lang w:val="fr_FR" w:bidi="fr_FR"/>
        </w:rPr>
        <w:t>). Son site est identifiable avec Khirbet el-Mansurah, à environ 5 km au sud-ouest de Khirbet Kerak, à la source du Wadi Fejjas.</w:t>
      </w:r>
      <w:r>
        <w:rPr>
          <w:lang w:val="fr_FR" w:bidi="fr_FR"/>
        </w:rPr>
      </w:r>
      <w:r>
        <w:rPr>
          <w:lang w:val="fr_FR" w:bidi="fr_FR"/>
        </w:rPr>
      </w:r>
    </w:p>
    <w:p>
      <w:pPr/>
      <w:r>
        <w:rPr>
          <w:lang w:val="fr_FR" w:bidi="fr_FR"/>
        </w:rPr>
      </w:r>
    </w:p>
    <w:p>
      <w:pPr>
        <w:pStyle w:val="Heading2"/>
      </w:pPr>
      <w:r>
        <w:rPr>
          <w:lang w:val="fr_FR" w:bidi="fr_FR"/>
        </w:rPr>
        <w:t>Lamentations, Livre de</w:t>
      </w:r>
      <w:r>
        <w:rPr>
          <w:lang w:val="fr_FR" w:bidi="fr_FR"/>
        </w:rPr>
      </w:r>
    </w:p>
    <w:p>
      <w:pPr/>
      <w:r>
        <w:rPr>
          <w:lang w:val="fr_FR" w:bidi="fr_FR"/>
        </w:rPr>
      </w:r>
      <w:r>
        <w:rPr>
          <w:lang w:val="fr_FR" w:bidi="fr_FR"/>
        </w:rPr>
        <w:t>Ouvrage composé de cinq poèmes formant une élégie formelle qui déplore la chute de Jérusalem.</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Le livre des Lamentations a été traditionnellement attribué au prophète Jérémie. Cette attribution est soutenue par la Vulgate latine et la Septante.</w:t>
      </w:r>
    </w:p>
    <w:p>
      <w:pPr/>
      <w:r>
        <w:rPr>
          <w:lang w:val="fr_FR" w:bidi="fr_FR"/>
        </w:rPr>
      </w:r>
      <w:r>
        <w:rPr>
          <w:lang w:val="fr_FR" w:bidi="fr_FR"/>
        </w:rPr>
        <w:t>Cependant, de nombreux chercheurs ont remis en question l'attribution du livre à Jérémie. Les principales raisons en sont les différents styles littéraires des livres de Jérémie et des Lamentations, ainsi que les points de vue semble-t-il contradictoires dans les deux livres.</w:t>
      </w:r>
    </w:p>
    <w:p>
      <w:pPr/>
      <w:r>
        <w:rPr>
          <w:lang w:val="fr_FR" w:bidi="fr_FR"/>
        </w:rPr>
      </w:r>
      <w:r>
        <w:rPr>
          <w:lang w:val="fr_FR" w:bidi="fr_FR"/>
        </w:rPr>
        <w:t xml:space="preserve">Les styles littéraires de ces livres sont remarquablement différents. Les prophéties du livre de Jérémie sont des déclarations fluides qui créent une impression de spontanéité et sont assez différentes des structures littéraires élaborées des Lamentations. Il est toutefois quelque peu arbitraire d'affirmer que Jérémie n'aurait pas pu écrire le livre des Lamentations en s'appuyant uniquement sur des questions de stylistique. Le choix de la forme acrostiche limiterait naturellement la liberté de l'écrivain et affecterait profondément son style. Il est clair d'après </w:t>
      </w:r>
      <w:hyperlink r:id="rId891">
        <w:r>
          <w:rPr>
            <w:lang w:val="fr_FR" w:bidi="fr_FR"/>
          </w:rPr>
          <w:rPr>
            <w:color w:val="0000EE"/>
            <w:u w:val="single"/>
          </w:rPr>
          <w:t>2 Chroniques 35.25</w:t>
        </w:r>
      </w:hyperlink>
      <w:r>
        <w:rPr>
          <w:lang w:val="fr_FR" w:bidi="fr_FR"/>
        </w:rPr>
        <w:t xml:space="preserve"> que Jérémie a composé le même type de contenu que celui que l'on retrouve dans Lamentations. Puisque les sermons du livre de Jérémie étaient destinés à la proclamation publique, ils auraient naturellement une spontanéité que le livre des Lamentations ne posséderait pas. Il est clair que la sensibilité reflétée dans les prophéties de Jérémie caractérisait également l'auteur des Lamentations.</w:t>
      </w:r>
    </w:p>
    <w:p>
      <w:pPr/>
      <w:r>
        <w:rPr>
          <w:lang w:val="fr_FR" w:bidi="fr_FR"/>
        </w:rPr>
      </w:r>
      <w:r>
        <w:rPr>
          <w:lang w:val="fr_FR" w:bidi="fr_FR"/>
        </w:rPr>
        <w:t>Un exemple typique des différences de point de vue supposées pour nier la paternité de Jérémie est le rôle des nations dans la destruction de Jérusalem. Dans sa prophétie, Jérémie considérait les envahisseurs babyloniens comme un instrument de punition divine et appelait les Juifs à se rendre aux envahisseurs (</w:t>
      </w:r>
      <w:hyperlink r:id="rId892">
        <w:r>
          <w:rPr>
            <w:lang w:val="fr_FR" w:bidi="fr_FR"/>
          </w:rPr>
          <w:rPr>
            <w:color w:val="0000EE"/>
            <w:u w:val="single"/>
          </w:rPr>
          <w:t>Jr 28.3</w:t>
        </w:r>
      </w:hyperlink>
      <w:r>
        <w:rPr>
          <w:lang w:val="fr_FR" w:bidi="fr_FR"/>
        </w:rPr>
        <w:t>). Le livre des Lamentations semble faire de Dieu l'auteur direct de la punition et voit les nations ennemies seulement comme de simples spectateurs qui subiront également la colère de Dieu (</w:t>
      </w:r>
      <w:hyperlink r:id="rId893">
        <w:r>
          <w:rPr>
            <w:lang w:val="fr_FR" w:bidi="fr_FR"/>
          </w:rPr>
          <w:rPr>
            <w:color w:val="0000EE"/>
            <w:u w:val="single"/>
          </w:rPr>
          <w:t>Lm 1.21</w:t>
        </w:r>
      </w:hyperlink>
      <w:r>
        <w:rPr>
          <w:lang w:val="fr_FR" w:bidi="fr_FR"/>
        </w:rPr>
        <w:t xml:space="preserve"> ; </w:t>
      </w:r>
      <w:hyperlink r:id="rId894">
        <w:r>
          <w:rPr>
            <w:lang w:val="fr_FR" w:bidi="fr_FR"/>
          </w:rPr>
          <w:rPr>
            <w:color w:val="0000EE"/>
            <w:u w:val="single"/>
          </w:rPr>
          <w:t>3.59–66</w:t>
        </w:r>
      </w:hyperlink>
      <w:r>
        <w:rPr>
          <w:lang w:val="fr_FR" w:bidi="fr_FR"/>
        </w:rPr>
        <w:t>). Il faut noter, cependant, que les ennemis mentionnés dans Lamentations ne sont pas seulement les Babyloniens, mais toutes les puissances hostiles qui menaçaient Juda et se réjouissaient de sa destruction (</w:t>
      </w:r>
      <w:hyperlink r:id="rId893">
        <w:r>
          <w:rPr>
            <w:lang w:val="fr_FR" w:bidi="fr_FR"/>
          </w:rPr>
          <w:rPr>
            <w:color w:val="0000EE"/>
            <w:u w:val="single"/>
          </w:rPr>
          <w:t>1.21</w:t>
        </w:r>
      </w:hyperlink>
      <w:r>
        <w:rPr>
          <w:lang w:val="fr_FR" w:bidi="fr_FR"/>
        </w:rPr>
        <w:t xml:space="preserve">). L'assurance que Dieu jugera ces ennemis n'est pas un déni du message du livre de Jérémie, car il serait artificiel pour Jérémie de supposer que les Babyloniens, même s'ils étaient un instrument de la colère de Dieu, étaient exempts de punition. Une telle idée contredit </w:t>
      </w:r>
      <w:hyperlink r:id="rId895">
        <w:r>
          <w:rPr>
            <w:lang w:val="fr_FR" w:bidi="fr_FR"/>
          </w:rPr>
          <w:rPr>
            <w:color w:val="0000EE"/>
            <w:u w:val="single"/>
          </w:rPr>
          <w:t>Jérémie 12.14–17</w:t>
        </w:r>
      </w:hyperlink>
      <w:r>
        <w:rPr>
          <w:lang w:val="fr_FR" w:bidi="fr_FR"/>
        </w:rPr>
        <w:t xml:space="preserve"> par exemple.</w:t>
      </w:r>
    </w:p>
    <w:p>
      <w:pPr/>
      <w:r>
        <w:rPr>
          <w:lang w:val="fr_FR" w:bidi="fr_FR"/>
        </w:rPr>
      </w:r>
      <w:r>
        <w:rPr>
          <w:lang w:val="fr_FR" w:bidi="fr_FR"/>
        </w:rPr>
        <w:t>Un certain nombre de phrases utilisées dans le livre de Jérémie se retrouvent également dans Lamentations. Les expressions « épouvante de toutes parts » (</w:t>
      </w:r>
      <w:hyperlink r:id="rId896">
        <w:r>
          <w:rPr>
            <w:lang w:val="fr_FR" w:bidi="fr_FR"/>
          </w:rPr>
          <w:rPr>
            <w:color w:val="0000EE"/>
            <w:u w:val="single"/>
          </w:rPr>
          <w:t>Lm 2.22</w:t>
        </w:r>
      </w:hyperlink>
      <w:r>
        <w:rPr>
          <w:lang w:val="fr_FR" w:bidi="fr_FR"/>
        </w:rPr>
        <w:t xml:space="preserve"> ; voir </w:t>
      </w:r>
      <w:hyperlink r:id="rId897">
        <w:r>
          <w:rPr>
            <w:lang w:val="fr_FR" w:bidi="fr_FR"/>
          </w:rPr>
          <w:rPr>
            <w:color w:val="0000EE"/>
            <w:u w:val="single"/>
          </w:rPr>
          <w:t>Jr 6.25</w:t>
        </w:r>
      </w:hyperlink>
      <w:r>
        <w:rPr>
          <w:lang w:val="fr_FR" w:bidi="fr_FR"/>
        </w:rPr>
        <w:t xml:space="preserve"> ; </w:t>
      </w:r>
      <w:hyperlink r:id="rId898">
        <w:r>
          <w:rPr>
            <w:lang w:val="fr_FR" w:bidi="fr_FR"/>
          </w:rPr>
          <w:rPr>
            <w:color w:val="0000EE"/>
            <w:u w:val="single"/>
          </w:rPr>
          <w:t>20.10</w:t>
        </w:r>
      </w:hyperlink>
      <w:r>
        <w:rPr>
          <w:lang w:val="fr_FR" w:bidi="fr_FR"/>
        </w:rPr>
        <w:t>) et « absinthe » (</w:t>
      </w:r>
      <w:hyperlink r:id="rId899">
        <w:r>
          <w:rPr>
            <w:lang w:val="fr_FR" w:bidi="fr_FR"/>
          </w:rPr>
          <w:rPr>
            <w:color w:val="0000EE"/>
            <w:u w:val="single"/>
          </w:rPr>
          <w:t>Lm 3.15, 19</w:t>
        </w:r>
      </w:hyperlink>
      <w:r>
        <w:rPr>
          <w:lang w:val="fr_FR" w:bidi="fr_FR"/>
        </w:rPr>
        <w:t xml:space="preserve"> ; voir </w:t>
      </w:r>
      <w:hyperlink r:id="rId900">
        <w:r>
          <w:rPr>
            <w:lang w:val="fr_FR" w:bidi="fr_FR"/>
          </w:rPr>
          <w:rPr>
            <w:color w:val="0000EE"/>
            <w:u w:val="single"/>
          </w:rPr>
          <w:t>Jr 9.15</w:t>
        </w:r>
      </w:hyperlink>
      <w:r>
        <w:rPr>
          <w:lang w:val="fr_FR" w:bidi="fr_FR"/>
        </w:rPr>
        <w:t xml:space="preserve"> ; </w:t>
      </w:r>
      <w:hyperlink r:id="rId901">
        <w:r>
          <w:rPr>
            <w:lang w:val="fr_FR" w:bidi="fr_FR"/>
          </w:rPr>
          <w:rPr>
            <w:color w:val="0000EE"/>
            <w:u w:val="single"/>
          </w:rPr>
          <w:t>23.15</w:t>
        </w:r>
      </w:hyperlink>
      <w:r>
        <w:rPr>
          <w:lang w:val="fr_FR" w:bidi="fr_FR"/>
        </w:rPr>
        <w:t>) en sont des exemples. Ce fait soutient l'idée que Jérémie est l'auteur du livre.</w:t>
      </w:r>
    </w:p>
    <w:p>
      <w:pPr/>
      <w:r>
        <w:rPr>
          <w:lang w:val="fr_FR" w:bidi="fr_FR"/>
        </w:rPr>
      </w:r>
      <w:r>
        <w:rPr>
          <w:lang w:val="fr_FR" w:bidi="fr_FR"/>
        </w:rPr>
        <w:t>Parmi les raisons invoquées pour refuser l'attribution de Lamentations à Jérémie, on cite l'absence du nom de Jérémie dans ce livre et sa position dans les Écrits, plutôt que parmi les Prophètes, dans la Bible hébraïque. Cependant, l'absence du nom de Jérémie n'est pas un argument convaincant contre cette attribution, car de nombreux livres de l'Ancien Testament ne mentionnent pas leurs auteurs. Étant donné que le livre des Lamentations est une élégie formelle, différente du livre de Jérémie avec ses nombreuses références autobiographiques, on ne s'attendrait pas à y trouver des allusions personnelles de la part de l'auteur.</w:t>
      </w:r>
    </w:p>
    <w:p>
      <w:pPr/>
      <w:r>
        <w:rPr>
          <w:lang w:val="fr_FR" w:bidi="fr_FR"/>
        </w:rPr>
      </w:r>
      <w:r>
        <w:rPr>
          <w:lang w:val="fr_FR" w:bidi="fr_FR"/>
        </w:rPr>
        <w:t>La position des Lamentations dans la troisième section de la Bible hébraïque est parfois invoquée par ceux qui remettent en question l'attribution à Jérémie. Puisque Jérémie se trouve dans la deuxième section, certains soutiennent que Lamentations a été écrit trop tard pour avoir été rédigé par Jérémie. Il convient de noter, toutefois, qu'il y a un manque d'unité dans les premières listes des livres canoniques de la troisième section. Il est difficile d'attribuer une date tardive à un livre de la troisième section uniquement en raison de son inclusion dans cette section. Le Père de l'Église Jérôme a indiqué que Lamentations se trouvait autrefois sur le même rouleau que Jérémie.</w:t>
      </w:r>
    </w:p>
    <w:p>
      <w:pPr>
        <w:pStyle w:val="Heading3"/>
      </w:pPr>
      <w:r>
        <w:rPr>
          <w:lang w:val="fr_FR" w:bidi="fr_FR"/>
        </w:rPr>
        <w:t>Date</w:t>
      </w:r>
    </w:p>
    <w:p>
      <w:pPr/>
      <w:r>
        <w:rPr>
          <w:lang w:val="fr_FR" w:bidi="fr_FR"/>
        </w:rPr>
      </w:r>
      <w:r>
        <w:rPr>
          <w:lang w:val="fr_FR" w:bidi="fr_FR"/>
        </w:rPr>
        <w:t>Si le livre des Lamentations a été écrit par Jérémie, le moment de l'écriture serait peu après la chute de Jérusalem (586 av. J.‑C.). Il est extrêmement difficile d'imaginer un auteur vivant à une époque ultérieure rédigeant une lamentation aussi poignante sur la chute de Jérusalem. Les descriptions vives des souffrances endurées par les habitants de Jérusalem soutiennent la position selon laquelle le livre a été écrit par un témoin oculaire des événements.</w:t>
      </w:r>
    </w:p>
    <w:p>
      <w:pPr>
        <w:pStyle w:val="Heading3"/>
      </w:pPr>
      <w:r>
        <w:rPr>
          <w:lang w:val="fr_FR" w:bidi="fr_FR"/>
        </w:rPr>
        <w:t>Contexte</w:t>
      </w:r>
    </w:p>
    <w:p>
      <w:pPr/>
      <w:r>
        <w:rPr>
          <w:lang w:val="fr_FR" w:bidi="fr_FR"/>
        </w:rPr>
      </w:r>
      <w:r>
        <w:rPr>
          <w:lang w:val="fr_FR" w:bidi="fr_FR"/>
        </w:rPr>
        <w:t xml:space="preserve">Après de nombreux mois de siège par les armées babyloniennes, Jérusalem tombe, et la déportation finale du peuple de Juda prend place. Une confirmation extrabiblique de la dévastation causée par l'invasion babylonienne peut être trouvée dans les lettres de Lakis, qui relatent le message d'un soldat sur le terrain indiquant qu'il guette les signaux de Lakis mais ne peut voir les signaux d'Azéka (voir </w:t>
      </w:r>
      <w:hyperlink r:id="rId889">
        <w:r>
          <w:rPr>
            <w:lang w:val="fr_FR" w:bidi="fr_FR"/>
          </w:rPr>
          <w:rPr>
            <w:color w:val="0000EE"/>
            <w:u w:val="single"/>
          </w:rPr>
          <w:t>Jr 34.7</w:t>
        </w:r>
      </w:hyperlink>
      <w:r>
        <w:rPr>
          <w:lang w:val="fr_FR" w:bidi="fr_FR"/>
        </w:rPr>
        <w:t>).</w:t>
      </w:r>
    </w:p>
    <w:p>
      <w:pPr/>
      <w:r>
        <w:rPr>
          <w:lang w:val="fr_FR" w:bidi="fr_FR"/>
        </w:rPr>
      </w:r>
      <w:r>
        <w:rPr>
          <w:lang w:val="fr_FR" w:bidi="fr_FR"/>
        </w:rPr>
        <w:t>La période qui précède la chute de Jérusalem était marquée par des conflits internes et des intrigues politiques. Jérémie conseillait la reddition, tandis que les dirigeants nationalistes de Jérusalem tentaient d'encourager les Judéens à continuer à se battre contre l'assaut babylonien. Le rôle de Jérémie dans ces événements finaux était ténu. Sa vie était menacée, et il subira de nombreux emprisonnements.</w:t>
      </w:r>
    </w:p>
    <w:p>
      <w:pPr/>
      <w:r>
        <w:rPr>
          <w:lang w:val="fr_FR" w:bidi="fr_FR"/>
        </w:rPr>
      </w:r>
      <w:r>
        <w:rPr>
          <w:lang w:val="fr_FR" w:bidi="fr_FR"/>
        </w:rPr>
        <w:t>La chute de Jérusalem signifiait plus qu'une défaite ignominieuse et un exil. Bien que ceux-ci aient été difficiles à supporter, l'urgence théologique provoquée par l'événement aurait été la chose la plus difficile à comprendre pour les Juifs croyants. La chute de la ville où Dieu avait choisi de se révéler aurait semblé signaler la fin des promesses de Dieu. L'Ancien Testament présentait clairement un avenir glorieux pour Jérusalem. Elle devait être le centre du royaume messianique à la fin des temps (</w:t>
      </w:r>
      <w:hyperlink r:id="rId902">
        <w:r>
          <w:rPr>
            <w:lang w:val="fr_FR" w:bidi="fr_FR"/>
          </w:rPr>
          <w:rPr>
            <w:color w:val="0000EE"/>
            <w:u w:val="single"/>
          </w:rPr>
          <w:t>Mi 4</w:t>
        </w:r>
      </w:hyperlink>
      <w:r>
        <w:rPr>
          <w:lang w:val="fr_FR" w:bidi="fr_FR"/>
        </w:rPr>
        <w:t>). La destruction de la ville amènerait un grand nombre à remettre en question la véracité de la Parole de Dieu. Les lamentations dans ce livre ne concernent pas seulement la souffrance qui a accompagné la chute de la ville, mais aussi les profondes questions spirituelles posées par sa disparition.</w:t>
      </w:r>
    </w:p>
    <w:p>
      <w:pPr>
        <w:pStyle w:val="Heading3"/>
      </w:pPr>
      <w:r>
        <w:rPr>
          <w:lang w:val="fr_FR" w:bidi="fr_FR"/>
        </w:rPr>
        <w:t>Structure</w:t>
      </w:r>
    </w:p>
    <w:p>
      <w:pPr/>
      <w:r>
        <w:rPr>
          <w:lang w:val="fr_FR" w:bidi="fr_FR"/>
        </w:rPr>
      </w:r>
      <w:r>
        <w:rPr>
          <w:lang w:val="fr_FR" w:bidi="fr_FR"/>
        </w:rPr>
        <w:t>Chaque poème présente un motif symétrique distinct. Le premier (</w:t>
      </w:r>
      <w:hyperlink r:id="rId903">
        <w:r>
          <w:rPr>
            <w:lang w:val="fr_FR" w:bidi="fr_FR"/>
          </w:rPr>
          <w:rPr>
            <w:color w:val="0000EE"/>
            <w:u w:val="single"/>
          </w:rPr>
          <w:t>Lm 1</w:t>
        </w:r>
      </w:hyperlink>
      <w:r>
        <w:rPr>
          <w:lang w:val="fr_FR" w:bidi="fr_FR"/>
        </w:rPr>
        <w:t xml:space="preserve">) est un acrostiche élaboré composé de segments de trois lignes. Il comporte vingt-deux segments, chacun commençant par une lettre différente de l'alphabet hébreu, allant de la première à la dernière. Le deuxième poème (chap. </w:t>
      </w:r>
      <w:hyperlink r:id="rId904">
        <w:r>
          <w:rPr>
            <w:lang w:val="fr_FR" w:bidi="fr_FR"/>
          </w:rPr>
          <w:rPr>
            <w:color w:val="0000EE"/>
            <w:u w:val="single"/>
          </w:rPr>
          <w:t>2</w:t>
        </w:r>
      </w:hyperlink>
      <w:r>
        <w:rPr>
          <w:lang w:val="fr_FR" w:bidi="fr_FR"/>
        </w:rPr>
        <w:t xml:space="preserve">) est similaire, sauf qu'il comporte une transposition de deux lettres hébraïques. Le troisième poème (chap. </w:t>
      </w:r>
      <w:hyperlink r:id="rId905">
        <w:r>
          <w:rPr>
            <w:lang w:val="fr_FR" w:bidi="fr_FR"/>
          </w:rPr>
          <w:rPr>
            <w:color w:val="0000EE"/>
            <w:u w:val="single"/>
          </w:rPr>
          <w:t>3</w:t>
        </w:r>
      </w:hyperlink>
      <w:r>
        <w:rPr>
          <w:lang w:val="fr_FR" w:bidi="fr_FR"/>
        </w:rPr>
        <w:t xml:space="preserve">) est également composé de segments de trois lignes, mais chaque ligne commence par une lettre différente de l'alphabet hébreu, plutôt que seulement la première ligne de chaque segment comme dans les deux premiers poèmes. Les mêmes lettres hébraïques sont transposées. Le quatrième poème (chap. </w:t>
      </w:r>
      <w:hyperlink r:id="rId906">
        <w:r>
          <w:rPr>
            <w:lang w:val="fr_FR" w:bidi="fr_FR"/>
          </w:rPr>
          <w:rPr>
            <w:color w:val="0000EE"/>
            <w:u w:val="single"/>
          </w:rPr>
          <w:t>4</w:t>
        </w:r>
      </w:hyperlink>
      <w:r>
        <w:rPr>
          <w:lang w:val="fr_FR" w:bidi="fr_FR"/>
        </w:rPr>
        <w:t xml:space="preserve">) est un acrostiche composé de segments de deux lignes. La première ligne de chaque segment commence par la lettre hébraïque appropriée. Le dernier poème (chap. </w:t>
      </w:r>
      <w:hyperlink r:id="rId907">
        <w:r>
          <w:rPr>
            <w:lang w:val="fr_FR" w:bidi="fr_FR"/>
          </w:rPr>
          <w:rPr>
            <w:color w:val="0000EE"/>
            <w:u w:val="single"/>
          </w:rPr>
          <w:t>5</w:t>
        </w:r>
      </w:hyperlink>
      <w:r>
        <w:rPr>
          <w:lang w:val="fr_FR" w:bidi="fr_FR"/>
        </w:rPr>
        <w:t>) n'est pas un acrostiche, mais contient le même nombre de lettres que l'alphabet hébreu.</w:t>
      </w:r>
    </w:p>
    <w:p>
      <w:pPr/>
      <w:r>
        <w:rPr>
          <w:lang w:val="fr_FR" w:bidi="fr_FR"/>
        </w:rPr>
      </w:r>
      <w:r>
        <w:rPr>
          <w:lang w:val="fr_FR" w:bidi="fr_FR"/>
        </w:rPr>
        <w:t xml:space="preserve">La raison de cette structure complexe est inconnue. Il a été suggéré qu'il s'agit d'un dispositif pour aider à la mémorisation. Une autre suggestion est que les Hébreux ont peut-être perçu l'alphabet comme représentant le concept de totalité ou de complétude. Cette idée découle du fait que l'alphabet hébreu représentait des chiffres ainsi que des lettres. Ce concept de totalité peut être reflété dans la référence aux premières et dernières lettres de l'alphabet grec dans </w:t>
      </w:r>
      <w:hyperlink r:id="rId908">
        <w:r>
          <w:rPr>
            <w:lang w:val="fr_FR" w:bidi="fr_FR"/>
          </w:rPr>
          <w:rPr>
            <w:color w:val="0000EE"/>
            <w:u w:val="single"/>
          </w:rPr>
          <w:t>Apocalypse 1.8</w:t>
        </w:r>
      </w:hyperlink>
      <w:r>
        <w:rPr>
          <w:lang w:val="fr_FR" w:bidi="fr_FR"/>
        </w:rPr>
        <w:t xml:space="preserve"> : « </w:t>
      </w:r>
      <w:r>
        <w:rPr>
          <w:lang w:val="fr_FR" w:bidi="fr_FR"/>
        </w:rPr>
        <w:t>Je suis l’alpha et l’oméga</w:t>
      </w:r>
      <w:r>
        <w:rPr>
          <w:lang w:val="fr_FR" w:bidi="fr_FR"/>
        </w:rPr>
        <w:t xml:space="preserve"> ». Il est tout à fait possible que l'expression de lamentation dans la structure de l'alphabet hébreu ait pu représenter toute la gamme de la tristesse ressentie par l'auteur alors qu'il réfléchissait à la chute de la ville de Jérusalem.</w:t>
      </w:r>
    </w:p>
    <w:p>
      <w:pPr>
        <w:pStyle w:val="Heading3"/>
      </w:pPr>
      <w:r>
        <w:rPr>
          <w:lang w:val="fr_FR" w:bidi="fr_FR"/>
        </w:rPr>
        <w:t>Objectif et Enseignement Théologique</w:t>
      </w:r>
    </w:p>
    <w:p>
      <w:pPr/>
      <w:r>
        <w:rPr>
          <w:lang w:val="fr_FR" w:bidi="fr_FR"/>
        </w:rPr>
      </w:r>
      <w:r>
        <w:rPr>
          <w:lang w:val="fr_FR" w:bidi="fr_FR"/>
        </w:rPr>
        <w:t>Un objectif majeur du livre des Lamentations était d'exprimer le profond chagrin que ressentait Jérémie à la suite de la catastrophe de Jérusalem. En rédigeant ce livre, il exprimera le chagrin de tous les Juifs de son époque et leur offrira un moyen d'exprimer leur douleur.</w:t>
      </w:r>
    </w:p>
    <w:p>
      <w:pPr/>
      <w:r>
        <w:rPr>
          <w:lang w:val="fr_FR" w:bidi="fr_FR"/>
        </w:rPr>
      </w:r>
      <w:r>
        <w:rPr>
          <w:lang w:val="fr_FR" w:bidi="fr_FR"/>
        </w:rPr>
        <w:t xml:space="preserve">Le livre ne contient pas seulement des lamentations, car il exprime également l'espérance et le réconfort. Ainsi, un autre de ses objectifs est d'élever le cœur des lecteurs et de les orienter vers Dieu, la source de tout réconfort. L'une des plus grandes expressions d'espérance dans le livre se trouve en </w:t>
      </w:r>
      <w:hyperlink r:id="rId909">
        <w:r>
          <w:rPr>
            <w:lang w:val="fr_FR" w:bidi="fr_FR"/>
          </w:rPr>
          <w:rPr>
            <w:color w:val="0000EE"/>
            <w:u w:val="single"/>
          </w:rPr>
          <w:t>3.22–23</w:t>
        </w:r>
      </w:hyperlink>
      <w:r>
        <w:rPr>
          <w:lang w:val="fr_FR" w:bidi="fr_FR"/>
        </w:rPr>
        <w:t xml:space="preserve"> : « Les bontés de l’Éternel ne sont pas épuisées, Ses compassions ne sont pas à leur terme ; Elles se renouvellent chaque matin. Oh ! Que ta fidélité est grande. »</w:t>
      </w:r>
    </w:p>
    <w:p>
      <w:pPr/>
      <w:r>
        <w:rPr>
          <w:lang w:val="fr_FR" w:bidi="fr_FR"/>
        </w:rPr>
      </w:r>
      <w:r>
        <w:rPr>
          <w:lang w:val="fr_FR" w:bidi="fr_FR"/>
        </w:rPr>
        <w:t>Peut-être que l'objectif le plus important du livre était d'expliquer la raison théologique de la catastrophe. Le livre met en évidence la cause de la chute de Jérusalem et montre ce que l'on peut apprendre sur Dieu à partir de cela. La raison donnée pour la chute de Jérusalem est le péché du peuple (</w:t>
      </w:r>
      <w:hyperlink r:id="rId910">
        <w:r>
          <w:rPr>
            <w:lang w:val="fr_FR" w:bidi="fr_FR"/>
          </w:rPr>
          <w:rPr>
            <w:color w:val="0000EE"/>
            <w:u w:val="single"/>
          </w:rPr>
          <w:t>1.8–9, 14</w:t>
        </w:r>
      </w:hyperlink>
      <w:r>
        <w:rPr>
          <w:lang w:val="fr_FR" w:bidi="fr_FR"/>
        </w:rPr>
        <w:t xml:space="preserve"> ; </w:t>
      </w:r>
      <w:hyperlink r:id="rId911">
        <w:r>
          <w:rPr>
            <w:lang w:val="fr_FR" w:bidi="fr_FR"/>
          </w:rPr>
          <w:rPr>
            <w:color w:val="0000EE"/>
            <w:u w:val="single"/>
          </w:rPr>
          <w:t>4.13</w:t>
        </w:r>
      </w:hyperlink>
      <w:r>
        <w:rPr>
          <w:lang w:val="fr_FR" w:bidi="fr_FR"/>
        </w:rPr>
        <w:t>). La chute de la ville est une illustration vivante de la justice de Dieu qui ne néglige pas le péché, même chez ceux qui lui appartiennent (</w:t>
      </w:r>
      <w:hyperlink r:id="rId912">
        <w:r>
          <w:rPr>
            <w:lang w:val="fr_FR" w:bidi="fr_FR"/>
          </w:rPr>
          <w:rPr>
            <w:color w:val="0000EE"/>
            <w:u w:val="single"/>
          </w:rPr>
          <w:t>1.18</w:t>
        </w:r>
      </w:hyperlink>
      <w:r>
        <w:rPr>
          <w:lang w:val="fr_FR" w:bidi="fr_FR"/>
        </w:rPr>
        <w:t>). Cela démontre que Dieu peut sembler être un ennemi pour son peuple lorsqu'ils sont désobéissants (</w:t>
      </w:r>
      <w:hyperlink r:id="rId913">
        <w:r>
          <w:rPr>
            <w:lang w:val="fr_FR" w:bidi="fr_FR"/>
          </w:rPr>
          <w:rPr>
            <w:color w:val="0000EE"/>
            <w:u w:val="single"/>
          </w:rPr>
          <w:t>2.5–7</w:t>
        </w:r>
      </w:hyperlink>
      <w:r>
        <w:rPr>
          <w:lang w:val="fr_FR" w:bidi="fr_FR"/>
        </w:rPr>
        <w:t xml:space="preserve">). Cela montre que la catastrophe n'était pas en dehors des desseins de Dieu (v. </w:t>
      </w:r>
      <w:hyperlink r:id="rId914">
        <w:r>
          <w:rPr>
            <w:lang w:val="fr_FR" w:bidi="fr_FR"/>
          </w:rPr>
          <w:rPr>
            <w:color w:val="0000EE"/>
            <w:u w:val="single"/>
          </w:rPr>
          <w:t>17</w:t>
        </w:r>
      </w:hyperlink>
      <w:r>
        <w:rPr>
          <w:lang w:val="fr_FR" w:bidi="fr_FR"/>
        </w:rPr>
        <w:t>) et décrit de manière vivante les conséquences qui peuvent découler de la désobéissance volontaire. Mais Dieu est également perçu comme un Dieu de miséricorde et de fidélité. Même si Jérémie voyait sa patrie bien-aimée s'effondrer autour de lui, il restait un grand élément de stabilité : la loyauté de Dieu envers ses promesses. Jérémie savait que ce n'était pas la fin, car il avait confiance dans l'amour inébranlable du Seigneur et avait appris à attendre patiemment que Dieu agisse en son temps (</w:t>
      </w:r>
      <w:hyperlink r:id="rId915">
        <w:r>
          <w:rPr>
            <w:lang w:val="fr_FR" w:bidi="fr_FR"/>
          </w:rPr>
          <w:rPr>
            <w:color w:val="0000EE"/>
            <w:u w:val="single"/>
          </w:rPr>
          <w:t>3.22–27</w:t>
        </w:r>
      </w:hyperlink>
      <w:r>
        <w:rPr>
          <w:lang w:val="fr_FR" w:bidi="fr_FR"/>
        </w:rPr>
        <w:t>).</w:t>
      </w:r>
    </w:p>
    <w:p>
      <w:pPr>
        <w:pStyle w:val="Heading3"/>
      </w:pPr>
      <w:r>
        <w:rPr>
          <w:lang w:val="fr_FR" w:bidi="fr_FR"/>
        </w:rPr>
        <w:t>Contenu</w:t>
      </w:r>
    </w:p>
    <w:p>
      <w:pPr/>
      <w:r>
        <w:rPr>
          <w:lang w:val="fr_FR" w:bidi="fr_FR"/>
        </w:rPr>
      </w:r>
      <w:r>
        <w:rPr>
          <w:lang w:val="fr_FR" w:bidi="fr_FR"/>
        </w:rPr>
        <w:t>Le premier chapitre est une lamentation sur la captivité des citoyens de Jérusalem et la désolation qui en résulte pour la ville.</w:t>
      </w:r>
    </w:p>
    <w:p>
      <w:pPr/>
      <w:r>
        <w:rPr>
          <w:lang w:val="fr_FR" w:bidi="fr_FR"/>
        </w:rPr>
      </w:r>
      <w:r>
        <w:rPr>
          <w:lang w:val="fr_FR" w:bidi="fr_FR"/>
        </w:rPr>
        <w:t xml:space="preserve">L'auteur fait allusion à </w:t>
      </w:r>
      <w:hyperlink r:id="rId916">
        <w:r>
          <w:rPr>
            <w:lang w:val="fr_FR" w:bidi="fr_FR"/>
          </w:rPr>
          <w:rPr>
            <w:color w:val="0000EE"/>
            <w:u w:val="single"/>
          </w:rPr>
          <w:t>Deutéronome 28.64–65</w:t>
        </w:r>
      </w:hyperlink>
      <w:r>
        <w:rPr>
          <w:lang w:val="fr_FR" w:bidi="fr_FR"/>
        </w:rPr>
        <w:t xml:space="preserve"> au début de la première lamentation (</w:t>
      </w:r>
      <w:hyperlink r:id="rId917">
        <w:r>
          <w:rPr>
            <w:lang w:val="fr_FR" w:bidi="fr_FR"/>
          </w:rPr>
          <w:rPr>
            <w:color w:val="0000EE"/>
            <w:u w:val="single"/>
          </w:rPr>
          <w:t>Lm 1.3</w:t>
        </w:r>
      </w:hyperlink>
      <w:r>
        <w:rPr>
          <w:lang w:val="fr_FR" w:bidi="fr_FR"/>
        </w:rPr>
        <w:t xml:space="preserve">). Dans ce passage, Moïse avertit le peuple que sa désobéissance à Dieu entraînerait sa dispersion parmi les nations, sans lieu de repos. </w:t>
      </w:r>
      <w:hyperlink r:id="rId917">
        <w:r>
          <w:rPr>
            <w:lang w:val="fr_FR" w:bidi="fr_FR"/>
          </w:rPr>
          <w:rPr>
            <w:color w:val="0000EE"/>
            <w:u w:val="single"/>
          </w:rPr>
          <w:t>Lamentations 1.3</w:t>
        </w:r>
      </w:hyperlink>
      <w:r>
        <w:rPr>
          <w:lang w:val="fr_FR" w:bidi="fr_FR"/>
        </w:rPr>
        <w:t xml:space="preserve"> indique que cet avertissement s'est réalisé.</w:t>
      </w:r>
    </w:p>
    <w:p>
      <w:pPr/>
      <w:r>
        <w:rPr>
          <w:lang w:val="fr_FR" w:bidi="fr_FR"/>
        </w:rPr>
      </w:r>
      <w:r>
        <w:rPr>
          <w:lang w:val="fr_FR" w:bidi="fr_FR"/>
        </w:rPr>
        <w:t>La cause du malheur d'Israël était leur péché (</w:t>
      </w:r>
      <w:hyperlink r:id="rId918">
        <w:r>
          <w:rPr>
            <w:lang w:val="fr_FR" w:bidi="fr_FR"/>
          </w:rPr>
          <w:rPr>
            <w:color w:val="0000EE"/>
            <w:u w:val="single"/>
          </w:rPr>
          <w:t>1.8a</w:t>
        </w:r>
      </w:hyperlink>
      <w:r>
        <w:rPr>
          <w:lang w:val="fr_FR" w:bidi="fr_FR"/>
        </w:rPr>
        <w:t xml:space="preserve">). C'est un exemple remarquable des conséquences de la désobéissance à Dieu. Les résultats désastreux du péché imprègnent cette première lamentation dans une série d'images puissantes d'émotion (v. </w:t>
      </w:r>
      <w:hyperlink r:id="rId919">
        <w:r>
          <w:rPr>
            <w:lang w:val="fr_FR" w:bidi="fr_FR"/>
          </w:rPr>
          <w:rPr>
            <w:color w:val="0000EE"/>
            <w:u w:val="single"/>
          </w:rPr>
          <w:t>11–12, 16–17</w:t>
        </w:r>
      </w:hyperlink>
      <w:r>
        <w:rPr>
          <w:lang w:val="fr_FR" w:bidi="fr_FR"/>
        </w:rPr>
        <w:t xml:space="preserve">). Au milieu de cette souffrance, Israël confesse que Dieu avait raison (v. </w:t>
      </w:r>
      <w:hyperlink r:id="rId912">
        <w:r>
          <w:rPr>
            <w:lang w:val="fr_FR" w:bidi="fr_FR"/>
          </w:rPr>
          <w:rPr>
            <w:color w:val="0000EE"/>
            <w:u w:val="single"/>
          </w:rPr>
          <w:t>18</w:t>
        </w:r>
      </w:hyperlink>
      <w:r>
        <w:rPr>
          <w:lang w:val="fr_FR" w:bidi="fr_FR"/>
        </w:rPr>
        <w:t>). La justice de Dieu implique qu'il agit avec intégrité. Il punit le péché même chez son propre peuple.</w:t>
      </w:r>
    </w:p>
    <w:p>
      <w:pPr/>
      <w:r>
        <w:rPr>
          <w:lang w:val="fr_FR" w:bidi="fr_FR"/>
        </w:rPr>
      </w:r>
      <w:r>
        <w:rPr>
          <w:lang w:val="fr_FR" w:bidi="fr_FR"/>
        </w:rPr>
        <w:t>La première lamentation se termine par une prière dans laquelle le peuple implore le jugement de Dieu sur ses ennemis (</w:t>
      </w:r>
      <w:hyperlink r:id="rId920">
        <w:r>
          <w:rPr>
            <w:lang w:val="fr_FR" w:bidi="fr_FR"/>
          </w:rPr>
          <w:rPr>
            <w:color w:val="0000EE"/>
            <w:u w:val="single"/>
          </w:rPr>
          <w:t>1.21–22</w:t>
        </w:r>
      </w:hyperlink>
      <w:r>
        <w:rPr>
          <w:lang w:val="fr_FR" w:bidi="fr_FR"/>
        </w:rPr>
        <w:t>). De telles imprécations sont la manière dont le croyant de l'Ancien Testament exprime son désir de voir la fin du mal, tel qu'il était personnifié dans les nations impies.</w:t>
      </w:r>
    </w:p>
    <w:p>
      <w:pPr/>
      <w:r>
        <w:rPr>
          <w:lang w:val="fr_FR" w:bidi="fr_FR"/>
        </w:rPr>
      </w:r>
      <w:r>
        <w:rPr>
          <w:lang w:val="fr_FR" w:bidi="fr_FR"/>
        </w:rPr>
        <w:t>La deuxième lamentation concerne également la destruction de Jérusalem, mais met davantage l'accent sur le jugement de Dieu. Le ton est plus strident que dans la lamentation précédente. Tout au long du passage, des mots qui expriment la colère apparaissent (</w:t>
      </w:r>
      <w:hyperlink r:id="rId921">
        <w:r>
          <w:rPr>
            <w:lang w:val="fr_FR" w:bidi="fr_FR"/>
          </w:rPr>
          <w:rPr>
            <w:color w:val="0000EE"/>
            <w:u w:val="single"/>
          </w:rPr>
          <w:t>2.1–3, 6–7</w:t>
        </w:r>
      </w:hyperlink>
      <w:r>
        <w:rPr>
          <w:lang w:val="fr_FR" w:bidi="fr_FR"/>
        </w:rPr>
        <w:t>). C'est comme si la terrible colère de Dieu, évidente dans la destruction de la ville, était encore vive dans l'esprit de l'auteur.</w:t>
      </w:r>
    </w:p>
    <w:p>
      <w:pPr/>
      <w:r>
        <w:rPr>
          <w:lang w:val="fr_FR" w:bidi="fr_FR"/>
        </w:rPr>
      </w:r>
      <w:r>
        <w:rPr>
          <w:lang w:val="fr_FR" w:bidi="fr_FR"/>
        </w:rPr>
        <w:t>L'auteur attribue la colère de Dieu directement aux faux prophètes (</w:t>
      </w:r>
      <w:hyperlink r:id="rId922">
        <w:r>
          <w:rPr>
            <w:lang w:val="fr_FR" w:bidi="fr_FR"/>
          </w:rPr>
          <w:rPr>
            <w:color w:val="0000EE"/>
            <w:u w:val="single"/>
          </w:rPr>
          <w:t>2.14</w:t>
        </w:r>
      </w:hyperlink>
      <w:r>
        <w:rPr>
          <w:lang w:val="fr_FR" w:bidi="fr_FR"/>
        </w:rPr>
        <w:t xml:space="preserve">) ; mais il n'exempte pas le peuple de la culpabilité, comme cela est clair dans d'autres passages (par exemple, </w:t>
      </w:r>
      <w:hyperlink r:id="rId923">
        <w:r>
          <w:rPr>
            <w:lang w:val="fr_FR" w:bidi="fr_FR"/>
          </w:rPr>
          <w:rPr>
            <w:color w:val="0000EE"/>
            <w:u w:val="single"/>
          </w:rPr>
          <w:t>1.5, 8</w:t>
        </w:r>
      </w:hyperlink>
      <w:r>
        <w:rPr>
          <w:lang w:val="fr_FR" w:bidi="fr_FR"/>
        </w:rPr>
        <w:t>). Ce sont les faux prophètes de l'époque qui ont échoué à avertir le peuple des conséquences de leur péché (</w:t>
      </w:r>
      <w:hyperlink r:id="rId922">
        <w:r>
          <w:rPr>
            <w:lang w:val="fr_FR" w:bidi="fr_FR"/>
          </w:rPr>
          <w:rPr>
            <w:color w:val="0000EE"/>
            <w:u w:val="single"/>
          </w:rPr>
          <w:t>2.14</w:t>
        </w:r>
      </w:hyperlink>
      <w:r>
        <w:rPr>
          <w:lang w:val="fr_FR" w:bidi="fr_FR"/>
        </w:rPr>
        <w:t xml:space="preserve">). À cause de cela, la destruction est venue, et l'auteur ne peut apporter aucun réconfort au peuple (v. </w:t>
      </w:r>
      <w:hyperlink r:id="rId924">
        <w:r>
          <w:rPr>
            <w:lang w:val="fr_FR" w:bidi="fr_FR"/>
          </w:rPr>
          <w:rPr>
            <w:color w:val="0000EE"/>
            <w:u w:val="single"/>
          </w:rPr>
          <w:t>13</w:t>
        </w:r>
      </w:hyperlink>
      <w:r>
        <w:rPr>
          <w:lang w:val="fr_FR" w:bidi="fr_FR"/>
        </w:rPr>
        <w:t>).</w:t>
      </w:r>
    </w:p>
    <w:p>
      <w:pPr/>
      <w:r>
        <w:rPr>
          <w:lang w:val="fr_FR" w:bidi="fr_FR"/>
        </w:rPr>
      </w:r>
      <w:r>
        <w:rPr>
          <w:lang w:val="fr_FR" w:bidi="fr_FR"/>
        </w:rPr>
        <w:t>La deuxième lamentation commence par une référence au marchepied de Dieu (</w:t>
      </w:r>
      <w:hyperlink r:id="rId925">
        <w:r>
          <w:rPr>
            <w:lang w:val="fr_FR" w:bidi="fr_FR"/>
          </w:rPr>
          <w:rPr>
            <w:color w:val="0000EE"/>
            <w:u w:val="single"/>
          </w:rPr>
          <w:t>2.1</w:t>
        </w:r>
      </w:hyperlink>
      <w:r>
        <w:rPr>
          <w:lang w:val="fr_FR" w:bidi="fr_FR"/>
        </w:rPr>
        <w:t>), sans doute en référence à l'arche de l'alliance (</w:t>
      </w:r>
      <w:hyperlink r:id="rId926">
        <w:r>
          <w:rPr>
            <w:lang w:val="fr_FR" w:bidi="fr_FR"/>
          </w:rPr>
          <w:rPr>
            <w:color w:val="0000EE"/>
            <w:u w:val="single"/>
          </w:rPr>
          <w:t>1Ch 28.2</w:t>
        </w:r>
      </w:hyperlink>
      <w:r>
        <w:rPr>
          <w:lang w:val="fr_FR" w:bidi="fr_FR"/>
        </w:rPr>
        <w:t>). L'arche était le point focal de la révélation de Dieu de lui-même. Ce verset reflète l'urgence théologique de l'époque : l'auteur déplore le fait que Dieu ne se soit pas souvenu de son « marchepied ». Même la sainte arche, qui marquait la présence de Dieu avec son peuple, n'a pas empêché Dieu de détruire Jérusalem.</w:t>
      </w:r>
    </w:p>
    <w:p>
      <w:pPr/>
      <w:r>
        <w:rPr>
          <w:lang w:val="fr_FR" w:bidi="fr_FR"/>
        </w:rPr>
      </w:r>
      <w:r>
        <w:rPr>
          <w:lang w:val="fr_FR" w:bidi="fr_FR"/>
        </w:rPr>
        <w:t xml:space="preserve">La même pensée est exprimée dans les versets </w:t>
      </w:r>
      <w:hyperlink r:id="rId927">
        <w:r>
          <w:rPr>
            <w:lang w:val="fr_FR" w:bidi="fr_FR"/>
          </w:rPr>
          <w:rPr>
            <w:color w:val="0000EE"/>
            <w:u w:val="single"/>
          </w:rPr>
          <w:t>6–7</w:t>
        </w:r>
      </w:hyperlink>
      <w:r>
        <w:rPr>
          <w:lang w:val="fr_FR" w:bidi="fr_FR"/>
        </w:rPr>
        <w:t>, où les aspects traditionnels du culte israélite, ainsi que le sanctuaire, sont considérés comme ayant été détruits par Dieu. Cette vérité importante illustre le point de vue de tout le livre, qui considère Dieu comme la cause directe du malheur.</w:t>
      </w:r>
    </w:p>
    <w:p>
      <w:pPr/>
      <w:r>
        <w:rPr>
          <w:lang w:val="fr_FR" w:bidi="fr_FR"/>
        </w:rPr>
      </w:r>
      <w:r>
        <w:rPr>
          <w:lang w:val="fr_FR" w:bidi="fr_FR"/>
        </w:rPr>
        <w:t>La troisième lamentation est très personnelle. Arrivé à sa conclusion, le chagrin et la plainte se transforment en une prière d'assurance (</w:t>
      </w:r>
      <w:hyperlink r:id="rId928">
        <w:r>
          <w:rPr>
            <w:lang w:val="fr_FR" w:bidi="fr_FR"/>
          </w:rPr>
          <w:rPr>
            <w:color w:val="0000EE"/>
            <w:u w:val="single"/>
          </w:rPr>
          <w:t>3.61–66</w:t>
        </w:r>
      </w:hyperlink>
      <w:r>
        <w:rPr>
          <w:lang w:val="fr_FR" w:bidi="fr_FR"/>
        </w:rPr>
        <w:t xml:space="preserve">). Dans les dix-huit premiers versets de ce chapitre, l'auteur décrit comment le Seigneur l'a affligé. Il se réfère à Dieu à la troisième personne, ne l'appelant Seigneur qu'au moment où il prononce les mots du verset </w:t>
      </w:r>
      <w:hyperlink r:id="rId929">
        <w:r>
          <w:rPr>
            <w:lang w:val="fr_FR" w:bidi="fr_FR"/>
          </w:rPr>
          <w:rPr>
            <w:color w:val="0000EE"/>
            <w:u w:val="single"/>
          </w:rPr>
          <w:t>18</w:t>
        </w:r>
      </w:hyperlink>
      <w:r>
        <w:rPr>
          <w:lang w:val="fr_FR" w:bidi="fr_FR"/>
        </w:rPr>
        <w:t xml:space="preserve">. Ce n'est qu'après avoir exprimé son chagrin de cette manière qu'il peut prononcer le nom du Seigneur. Ce chagrin poignant se transforme soudainement en une expression de joie. Il peut affirmer la fidélité de l'alliance du Seigneur, et au milieu du chagrin croissant, il voit les miséricordes de Dieu comme nouvelles chaque matin (v. </w:t>
      </w:r>
      <w:hyperlink r:id="rId930">
        <w:r>
          <w:rPr>
            <w:lang w:val="fr_FR" w:bidi="fr_FR"/>
          </w:rPr>
          <w:rPr>
            <w:color w:val="0000EE"/>
            <w:u w:val="single"/>
          </w:rPr>
          <w:t>22–24</w:t>
        </w:r>
      </w:hyperlink>
      <w:r>
        <w:rPr>
          <w:lang w:val="fr_FR" w:bidi="fr_FR"/>
        </w:rPr>
        <w:t xml:space="preserve">). Le chapitre se termine par une soudaine explosion d'assurance (v. </w:t>
      </w:r>
      <w:hyperlink r:id="rId931">
        <w:r>
          <w:rPr>
            <w:lang w:val="fr_FR" w:bidi="fr_FR"/>
          </w:rPr>
          <w:rPr>
            <w:color w:val="0000EE"/>
            <w:u w:val="single"/>
          </w:rPr>
          <w:t>58–66</w:t>
        </w:r>
      </w:hyperlink>
      <w:r>
        <w:rPr>
          <w:lang w:val="fr_FR" w:bidi="fr_FR"/>
        </w:rPr>
        <w:t xml:space="preserve">), dans laquelle l'auteur affirme sa croyance que Dieu le vengera devant ses ennemis. Ce n'est qu'après avoir médité sur la nature de l'amour d'alliance de Dieu (v. </w:t>
      </w:r>
      <w:hyperlink r:id="rId915">
        <w:r>
          <w:rPr>
            <w:lang w:val="fr_FR" w:bidi="fr_FR"/>
          </w:rPr>
          <w:rPr>
            <w:color w:val="0000EE"/>
            <w:u w:val="single"/>
          </w:rPr>
          <w:t>22–27</w:t>
        </w:r>
      </w:hyperlink>
      <w:r>
        <w:rPr>
          <w:lang w:val="fr_FR" w:bidi="fr_FR"/>
        </w:rPr>
        <w:t xml:space="preserve">) qu'il peut prononcer ces paroles. L'isolement désespéré et la séparation de Dieu exprimés dans les versets </w:t>
      </w:r>
      <w:hyperlink r:id="rId932">
        <w:r>
          <w:rPr>
            <w:lang w:val="fr_FR" w:bidi="fr_FR"/>
          </w:rPr>
          <w:rPr>
            <w:color w:val="0000EE"/>
            <w:u w:val="single"/>
          </w:rPr>
          <w:t>1–17</w:t>
        </w:r>
      </w:hyperlink>
      <w:r>
        <w:rPr>
          <w:lang w:val="fr_FR" w:bidi="fr_FR"/>
        </w:rPr>
        <w:t xml:space="preserve"> cèdent la place alors qu'il affirme la bonté de Dieu. L'assurance vient alors qu'il réfléchit à la nature et à la bonté de Dieu.</w:t>
      </w:r>
    </w:p>
    <w:p>
      <w:pPr/>
      <w:r>
        <w:rPr>
          <w:lang w:val="fr_FR" w:bidi="fr_FR"/>
        </w:rPr>
      </w:r>
      <w:r>
        <w:rPr>
          <w:lang w:val="fr_FR" w:bidi="fr_FR"/>
        </w:rPr>
        <w:t>La quatrième lamentation souligne que le jugement était bien mérité. L'auteur décrit les différentes classes de la population (</w:t>
      </w:r>
      <w:hyperlink r:id="rId933">
        <w:r>
          <w:rPr>
            <w:lang w:val="fr_FR" w:bidi="fr_FR"/>
          </w:rPr>
          <w:rPr>
            <w:color w:val="0000EE"/>
            <w:u w:val="single"/>
          </w:rPr>
          <w:t>4.1–16</w:t>
        </w:r>
      </w:hyperlink>
      <w:r>
        <w:rPr>
          <w:lang w:val="fr_FR" w:bidi="fr_FR"/>
        </w:rPr>
        <w:t xml:space="preserve">) et indique comment chacune a été affectée par la chute de Jérusalem. Les versets </w:t>
      </w:r>
      <w:hyperlink r:id="rId934">
        <w:r>
          <w:rPr>
            <w:lang w:val="fr_FR" w:bidi="fr_FR"/>
          </w:rPr>
          <w:rPr>
            <w:color w:val="0000EE"/>
            <w:u w:val="single"/>
          </w:rPr>
          <w:t>12–20</w:t>
        </w:r>
      </w:hyperlink>
      <w:r>
        <w:rPr>
          <w:lang w:val="fr_FR" w:bidi="fr_FR"/>
        </w:rPr>
        <w:t xml:space="preserve"> affirment que le jugement de Dieu est une conséquence directe du péché. Cette lamentation devient également une déclaration joyeuse d'espérance (v. </w:t>
      </w:r>
      <w:hyperlink r:id="rId935">
        <w:r>
          <w:rPr>
            <w:lang w:val="fr_FR" w:bidi="fr_FR"/>
          </w:rPr>
          <w:rPr>
            <w:color w:val="0000EE"/>
            <w:u w:val="single"/>
          </w:rPr>
          <w:t>21–22</w:t>
        </w:r>
      </w:hyperlink>
      <w:r>
        <w:rPr>
          <w:lang w:val="fr_FR" w:bidi="fr_FR"/>
        </w:rPr>
        <w:t xml:space="preserve">), car l'auteur affirme que Dieu punira les ennemis d'Israël. Le péché d'Israël sera pardonné, et la culpabilité de « la fille d'Édom » sera punie. La « fille d'Édom » représente sans aucun doute toutes les nations ennemies (Édom est employé de la même manière dans </w:t>
      </w:r>
      <w:hyperlink r:id="rId936">
        <w:r>
          <w:rPr>
            <w:lang w:val="fr_FR" w:bidi="fr_FR"/>
          </w:rPr>
          <w:rPr>
            <w:color w:val="0000EE"/>
            <w:u w:val="single"/>
          </w:rPr>
          <w:t>Es 63.1</w:t>
        </w:r>
      </w:hyperlink>
      <w:r>
        <w:rPr>
          <w:lang w:val="fr_FR" w:bidi="fr_FR"/>
        </w:rPr>
        <w:t>). Ce salut de la nation de Juda n'aura lieu que lorsque leur culpabilité sera expiée. Cela se produit au moment où Dieu conquiert les nations impies. Cette conquête des nations est un événement qui se déroule à la fin des temps, selon de nombreux passages de l'Anicen et du Nouveau Testaments. Elle représente la manifestation de la souveraineté totale de Dieu sur sa création.</w:t>
      </w:r>
    </w:p>
    <w:p>
      <w:pPr/>
      <w:r>
        <w:rPr>
          <w:lang w:val="fr_FR" w:bidi="fr_FR"/>
        </w:rPr>
      </w:r>
      <w:r>
        <w:rPr>
          <w:lang w:val="fr_FR" w:bidi="fr_FR"/>
        </w:rPr>
        <w:t>Le dernier chapitre est une prière poignante dans laquelle l'auteur décrit ses souffrances et demande à Dieu de restaurer la fortune du peuple. Il commence par une requête à Dieu, lui demandant de considérer tout ce qui est arrivé au peuple (</w:t>
      </w:r>
      <w:hyperlink r:id="rId937">
        <w:r>
          <w:rPr>
            <w:lang w:val="fr_FR" w:bidi="fr_FR"/>
          </w:rPr>
          <w:rPr>
            <w:color w:val="0000EE"/>
            <w:u w:val="single"/>
          </w:rPr>
          <w:t>5.1–18</w:t>
        </w:r>
      </w:hyperlink>
      <w:r>
        <w:rPr>
          <w:lang w:val="fr_FR" w:bidi="fr_FR"/>
        </w:rPr>
        <w:t xml:space="preserve">). Une partie de l'ignominie des Juifs captifs est que des « esclaves » règnent sur eux (v. </w:t>
      </w:r>
      <w:hyperlink r:id="rId938">
        <w:r>
          <w:rPr>
            <w:lang w:val="fr_FR" w:bidi="fr_FR"/>
          </w:rPr>
          <w:rPr>
            <w:color w:val="0000EE"/>
            <w:u w:val="single"/>
          </w:rPr>
          <w:t>8</w:t>
        </w:r>
      </w:hyperlink>
      <w:r>
        <w:rPr>
          <w:lang w:val="fr_FR" w:bidi="fr_FR"/>
        </w:rPr>
        <w:t xml:space="preserve">). C'est une référence apparente aux captifs babyloniens, qui eux-mêmes ont été soumis à une règle despotique pendant de nombreuses décennies. La perspective de l'auteur change au verset </w:t>
      </w:r>
      <w:hyperlink r:id="rId939">
        <w:r>
          <w:rPr>
            <w:lang w:val="fr_FR" w:bidi="fr_FR"/>
          </w:rPr>
          <w:rPr>
            <w:color w:val="0000EE"/>
            <w:u w:val="single"/>
          </w:rPr>
          <w:t>19</w:t>
        </w:r>
      </w:hyperlink>
      <w:r>
        <w:rPr>
          <w:lang w:val="fr_FR" w:bidi="fr_FR"/>
        </w:rPr>
        <w:t>, alors qu'il affirme que le Seigneur règne pour toujours. Bien que Jérusalem, la demeure terrestre du Seigneur, ait pris fin, le trône du Seigneur perdure à jamais. Parce que son trône est éternel, l'auteur demande : « Pourquoi nous oublierais-tu pour toujours, Nous abandonnerais-tu pour de longues années ? Fais-nous revenir vers toi, ô Éternel, et nous reviendrons ! Donne-nous encore des jours comme ceux d’autrefois ! Nous aurais-tu entièrement rejetés, Et t’irriterais-tu contre nous jusqu’à l’excès ? » (</w:t>
      </w:r>
      <w:hyperlink r:id="rId940">
        <w:r>
          <w:rPr>
            <w:lang w:val="fr_FR" w:bidi="fr_FR"/>
          </w:rPr>
          <w:rPr>
            <w:color w:val="0000EE"/>
            <w:u w:val="single"/>
          </w:rPr>
          <w:t>5.20–22</w:t>
        </w:r>
      </w:hyperlink>
      <w:r>
        <w:rPr>
          <w:lang w:val="fr_FR" w:bidi="fr_FR"/>
        </w:rPr>
        <w:t>). La question repose sur la croyance que puisque le règne de Dieu est éternel, il ne peut pas complètement abandonner son peuple. Il restaurera son royaume.</w:t>
      </w:r>
    </w:p>
    <w:p>
      <w:pPr/>
      <w:r>
        <w:rPr>
          <w:lang w:val="fr_FR" w:bidi="fr_FR"/>
        </w:rPr>
      </w:r>
      <w:r>
        <w:rPr>
          <w:lang w:val="fr_FR" w:bidi="fr_FR"/>
        </w:rPr>
        <w:t>Le livre des Lamentations est souvent négligé par de nombreux chrétiens. Il mérite cependant d'être étudié davantage. Sa déclaration puissante sur les bénédictions pouvant découler de la tragédie est un message pertinent à toute époque, et c'est l'une des illustrations les plus frappantes des conséquences du péché que l'on trouve dans l'Ancien Testament. Sa théologie est claire et précise, dépeignant un tableau éclatant de la fidélité de Dieu sur l'arrière plan sombre de l'effondrement de la ville de Sion.</w:t>
      </w:r>
    </w:p>
    <w:p>
      <w:pPr/>
      <w:r>
        <w:rPr>
          <w:lang w:val="fr_FR" w:bidi="fr_FR"/>
        </w:rPr>
      </w:r>
      <w:r>
        <w:rPr>
          <w:i/>
          <w:lang w:val="fr_FR" w:bidi="fr_FR"/>
        </w:rPr>
        <w:t>Voir aussi</w:t>
      </w:r>
      <w:r>
        <w:rPr>
          <w:lang w:val="fr_FR" w:bidi="fr_FR"/>
        </w:rPr>
        <w:t xml:space="preserve"> </w:t>
      </w:r>
      <w:r>
        <w:rPr>
          <w:lang w:val="fr_FR" w:bidi="fr_FR"/>
        </w:rPr>
        <w:t>Jérémie (Personne) n° 1</w:t>
      </w:r>
      <w:r>
        <w:rPr>
          <w:lang w:val="fr_FR" w:bidi="fr_FR"/>
        </w:rPr>
        <w:t xml:space="preserve"> ; </w:t>
      </w:r>
      <w:r>
        <w:rPr>
          <w:lang w:val="fr_FR" w:bidi="fr_FR"/>
        </w:rPr>
        <w:t>Jérémie,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langes</w:t>
      </w:r>
      <w:r>
        <w:rPr>
          <w:lang w:val="fr_FR" w:bidi="fr_FR"/>
        </w:rPr>
      </w:r>
    </w:p>
    <w:p>
      <w:pPr/>
      <w:r>
        <w:rPr>
          <w:lang w:val="fr_FR" w:bidi="fr_FR"/>
        </w:rPr>
      </w:r>
      <w:r>
        <w:rPr>
          <w:lang w:val="fr_FR" w:bidi="fr_FR"/>
        </w:rPr>
        <w:t>Terme utilisé dans plusieurs versions françaises de la Bible pour décrire le type de linges dans lesquels Marie a emmailloté Jésus quand il est né (</w:t>
      </w:r>
      <w:hyperlink r:id="rId941">
        <w:r>
          <w:rPr>
            <w:lang w:val="fr_FR" w:bidi="fr_FR"/>
          </w:rPr>
          <w:rPr>
            <w:color w:val="0000EE"/>
            <w:u w:val="single"/>
          </w:rPr>
          <w:t>Lc 2.7</w:t>
        </w:r>
      </w:hyperlink>
      <w:r>
        <w:rPr>
          <w:lang w:val="fr_FR" w:bidi="fr_FR"/>
        </w:rPr>
        <w:t>). Le texte ne mentionne pas de linges, mais le verbe qui se traduit « emmailloter » signifie que le bébé a été emmailloté dans des linges. Traditionnellement, le mot « langes » ne s'applique qu'à un linge utilisé sur le bas du corps, comme une couche. Cependant, le terme utilisé par Luc décrit un linge enroulé autour de tout le corps.</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hyperlink r:id="rId942">
        <w:r>
          <w:rPr>
            <w:lang w:val="fr_FR" w:bidi="fr_FR"/>
          </w:rPr>
          <w:rPr>
            <w:color w:val="0000EE"/>
            <w:u w:val="single"/>
          </w:rPr>
          <w:t>Actes 2.3</w:t>
        </w:r>
      </w:hyperlink>
      <w:r>
        <w:rPr>
          <w:lang w:val="fr_FR" w:bidi="fr_FR"/>
        </w:rPr>
        <w:t xml:space="preserve"> employée pour décrire l'apparence physique de l'Esprit. Les langues de feu semblent accomplir la prédiction de Jean Baptiste selon laquelle celui qui vient après lui baptiserait du Saint-Esprit et de feu (</w:t>
      </w:r>
      <w:hyperlink r:id="rId943">
        <w:r>
          <w:rPr>
            <w:lang w:val="fr_FR" w:bidi="fr_FR"/>
          </w:rPr>
          <w:rPr>
            <w:color w:val="0000EE"/>
            <w:u w:val="single"/>
          </w:rPr>
          <w:t>Mt 3.11</w:t>
        </w:r>
      </w:hyperlink>
      <w:r>
        <w:rPr>
          <w:lang w:val="fr_FR" w:bidi="fr_FR"/>
        </w:rPr>
        <w:t xml:space="preserve"> ; </w:t>
      </w:r>
      <w:hyperlink r:id="rId944">
        <w:r>
          <w:rPr>
            <w:lang w:val="fr_FR" w:bidi="fr_FR"/>
          </w:rPr>
          <w:rPr>
            <w:color w:val="0000EE"/>
            <w:u w:val="single"/>
          </w:rPr>
          <w:t>Lc 3.16</w:t>
        </w:r>
      </w:hyperlink>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hyperlink r:id="rId945">
        <w:r>
          <w:rPr>
            <w:lang w:val="fr_FR" w:bidi="fr_FR"/>
          </w:rPr>
          <w:rPr>
            <w:color w:val="0000EE"/>
            <w:u w:val="single"/>
          </w:rPr>
          <w:t>Ac 2.8–11</w:t>
        </w:r>
      </w:hyperlink>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hyperlink r:id="rId946">
        <w:r>
          <w:rPr>
            <w:lang w:val="fr_FR" w:bidi="fr_FR"/>
          </w:rPr>
          <w:rPr>
            <w:color w:val="0000EE"/>
            <w:u w:val="single"/>
          </w:rPr>
          <w:t>10.46</w:t>
        </w:r>
      </w:hyperlink>
      <w:r>
        <w:rPr>
          <w:lang w:val="fr_FR" w:bidi="fr_FR"/>
        </w:rPr>
        <w:t xml:space="preserve"> ; </w:t>
      </w:r>
      <w:hyperlink r:id="rId947">
        <w:r>
          <w:rPr>
            <w:lang w:val="fr_FR" w:bidi="fr_FR"/>
          </w:rPr>
          <w:rPr>
            <w:color w:val="0000EE"/>
            <w:u w:val="single"/>
          </w:rPr>
          <w:t>19.6</w:t>
        </w:r>
      </w:hyperlink>
      <w:r>
        <w:rPr>
          <w:lang w:val="fr_FR" w:bidi="fr_FR"/>
        </w:rPr>
        <w:t xml:space="preserve">). Cependant, tout le monde n'a pas parlé en langues lorsqu'ils ont reçu l'Esprit (voir </w:t>
      </w:r>
      <w:hyperlink r:id="rId948">
        <w:r>
          <w:rPr>
            <w:lang w:val="fr_FR" w:bidi="fr_FR"/>
          </w:rPr>
          <w:rPr>
            <w:color w:val="0000EE"/>
            <w:u w:val="single"/>
          </w:rPr>
          <w:t>8.15</w:t>
        </w:r>
      </w:hyperlink>
      <w:hyperlink r:id="rId945">
        <w:r>
          <w:rPr>
            <w:lang w:val="fr_FR" w:bidi="fr_FR"/>
          </w:rPr>
          <w:rPr>
            <w:color w:val="0000EE"/>
            <w:u w:val="single"/>
          </w:rPr>
          <w:t>–</w:t>
        </w:r>
      </w:hyperlink>
      <w:hyperlink r:id="rId948">
        <w:r>
          <w:rPr>
            <w:lang w:val="fr_FR" w:bidi="fr_FR"/>
          </w:rPr>
          <w:rPr>
            <w:color w:val="0000EE"/>
            <w:u w:val="single"/>
          </w:rPr>
          <w:t>17</w:t>
        </w:r>
      </w:hyperlink>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hyperlink r:id="rId949">
        <w:r>
          <w:rPr>
            <w:lang w:val="fr_FR" w:bidi="fr_FR"/>
          </w:rPr>
          <w:rPr>
            <w:color w:val="0000EE"/>
            <w:u w:val="single"/>
          </w:rPr>
          <w:t>1Co 12.13</w:t>
        </w:r>
      </w:hyperlink>
      <w:r>
        <w:rPr>
          <w:lang w:val="fr_FR" w:bidi="fr_FR"/>
        </w:rPr>
        <w:t xml:space="preserve">). La véritable preuve que le Saint-Esprit agit dans la vie de quelqu'un est le « fruit de l'Esprit » tel que décrit dans </w:t>
      </w:r>
      <w:hyperlink r:id="rId950">
        <w:r>
          <w:rPr>
            <w:lang w:val="fr_FR" w:bidi="fr_FR"/>
          </w:rPr>
          <w:rPr>
            <w:color w:val="0000EE"/>
            <w:u w:val="single"/>
          </w:rPr>
          <w:t>Ga 5.22</w:t>
        </w:r>
      </w:hyperlink>
      <w:hyperlink r:id="rId945">
        <w:r>
          <w:rPr>
            <w:lang w:val="fr_FR" w:bidi="fr_FR"/>
          </w:rPr>
          <w:rPr>
            <w:color w:val="0000EE"/>
            <w:u w:val="single"/>
          </w:rPr>
          <w:t>–</w:t>
        </w:r>
      </w:hyperlink>
      <w:hyperlink r:id="rId950">
        <w:r>
          <w:rPr>
            <w:lang w:val="fr_FR" w:bidi="fr_FR"/>
          </w:rPr>
          <w:rPr>
            <w:color w:val="0000EE"/>
            <w:u w:val="single"/>
          </w:rPr>
          <w:t>23</w:t>
        </w:r>
      </w:hyperlink>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hyperlink r:id="rId951">
        <w:r>
          <w:rPr>
            <w:lang w:val="fr_FR" w:bidi="fr_FR"/>
          </w:rPr>
          <w:rPr>
            <w:color w:val="0000EE"/>
            <w:u w:val="single"/>
          </w:rPr>
          <w:t>1Co 14.28</w:t>
        </w:r>
      </w:hyperlink>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hyperlink r:id="rId952">
        <w:r>
          <w:rPr>
            <w:lang w:val="fr_FR" w:bidi="fr_FR"/>
          </w:rPr>
          <w:rPr>
            <w:color w:val="0000EE"/>
            <w:u w:val="single"/>
          </w:rPr>
          <w:t>1Co 14.27</w:t>
        </w:r>
      </w:hyperlink>
      <w:hyperlink r:id="rId945">
        <w:r>
          <w:rPr>
            <w:lang w:val="fr_FR" w:bidi="fr_FR"/>
          </w:rPr>
          <w:rPr>
            <w:color w:val="0000EE"/>
            <w:u w:val="single"/>
          </w:rPr>
          <w:t>–</w:t>
        </w:r>
      </w:hyperlink>
      <w:hyperlink r:id="rId952">
        <w:r>
          <w:rPr>
            <w:lang w:val="fr_FR" w:bidi="fr_FR"/>
          </w:rPr>
          <w:rPr>
            <w:color w:val="0000EE"/>
            <w:u w:val="single"/>
          </w:rPr>
          <w:t>33</w:t>
        </w:r>
      </w:hyperlink>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hyperlink r:id="rId953">
        <w:r>
          <w:rPr>
            <w:lang w:val="fr_FR" w:bidi="fr_FR"/>
          </w:rPr>
          <w:rPr>
            <w:color w:val="0000EE"/>
            <w:u w:val="single"/>
          </w:rPr>
          <w:t>1Co 12.10</w:t>
        </w:r>
      </w:hyperlink>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hyperlink r:id="rId954">
        <w:r>
          <w:rPr>
            <w:lang w:val="fr_FR" w:bidi="fr_FR"/>
          </w:rPr>
          <w:rPr>
            <w:color w:val="0000EE"/>
            <w:u w:val="single"/>
          </w:rPr>
          <w:t>1Co 14.13</w:t>
        </w:r>
      </w:hyperlink>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hyperlink r:id="rId953">
        <w:r>
          <w:rPr>
            <w:lang w:val="fr_FR" w:bidi="fr_FR"/>
          </w:rPr>
          <w:rPr>
            <w:color w:val="0000EE"/>
            <w:u w:val="single"/>
          </w:rPr>
          <w:t>1Co 12.10</w:t>
        </w:r>
      </w:hyperlink>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hyperlink r:id="rId955">
        <w:r>
          <w:rPr>
            <w:lang w:val="fr_FR" w:bidi="fr_FR"/>
          </w:rPr>
          <w:rPr>
            <w:color w:val="0000EE"/>
            <w:u w:val="single"/>
          </w:rPr>
          <w:t>1Co 12.31</w:t>
        </w:r>
      </w:hyperlink>
      <w:r>
        <w:rPr>
          <w:lang w:val="fr_FR" w:bidi="fr_FR"/>
        </w:rPr>
        <w:t xml:space="preserve"> ; </w:t>
      </w:r>
      <w:hyperlink r:id="rId956">
        <w:r>
          <w:rPr>
            <w:lang w:val="fr_FR" w:bidi="fr_FR"/>
          </w:rPr>
          <w:rPr>
            <w:color w:val="0000EE"/>
            <w:u w:val="single"/>
          </w:rPr>
          <w:t>14.1, 5</w:t>
        </w:r>
      </w:hyperlink>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Lappidoth</w:t>
      </w:r>
      <w:r>
        <w:rPr>
          <w:lang w:val="fr_FR" w:bidi="fr_FR"/>
        </w:rPr>
      </w:r>
    </w:p>
    <w:p>
      <w:pPr/>
      <w:r>
        <w:rPr>
          <w:lang w:val="fr_FR" w:bidi="fr_FR"/>
        </w:rPr>
      </w:r>
      <w:r>
        <w:rPr>
          <w:lang w:val="fr_FR" w:bidi="fr_FR"/>
        </w:rPr>
        <w:t>Époux de Débora la prophétesse (</w:t>
      </w:r>
      <w:hyperlink r:id="rId957">
        <w:r>
          <w:rPr>
            <w:lang w:val="fr_FR" w:bidi="fr_FR"/>
          </w:rPr>
          <w:rPr>
            <w:color w:val="0000EE"/>
            <w:u w:val="single"/>
          </w:rPr>
          <w:t>Jg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Lascharon</w:t>
      </w:r>
      <w:r>
        <w:rPr>
          <w:lang w:val="fr_FR" w:bidi="fr_FR"/>
        </w:rPr>
      </w:r>
    </w:p>
    <w:p>
      <w:pPr/>
      <w:r>
        <w:rPr>
          <w:lang w:val="fr_FR" w:bidi="fr_FR"/>
        </w:rPr>
      </w:r>
      <w:r>
        <w:rPr>
          <w:lang w:val="fr_FR" w:bidi="fr_FR"/>
        </w:rPr>
        <w:t>Ville de Canaan conquise par Josué (</w:t>
      </w:r>
      <w:hyperlink r:id="rId958">
        <w:r>
          <w:rPr>
            <w:lang w:val="fr_FR" w:bidi="fr_FR"/>
          </w:rPr>
          <w:rPr>
            <w:color w:val="0000EE"/>
            <w:u w:val="single"/>
          </w:rPr>
          <w:t>Jos 12.18</w:t>
        </w:r>
      </w:hyperlink>
      <w:r>
        <w:rPr>
          <w:lang w:val="fr_FR" w:bidi="fr_FR"/>
        </w:rPr>
        <w:t xml:space="preserve">). Un autre manuscrit ancien mentionne « le roi d'Aphek en Saron », indiquant peut-être que </w:t>
      </w:r>
      <w:r>
        <w:rPr>
          <w:lang w:val="fr_FR" w:bidi="fr_FR"/>
        </w:rPr>
        <w:t>Lascharon</w:t>
      </w:r>
      <w:r>
        <w:rPr>
          <w:lang w:val="fr_FR" w:bidi="fr_FR"/>
        </w:rPr>
        <w:t xml:space="preserve"> n'était pas le nom d'une ville mais faisait partie d'une phrase distinguant cette ville des autres Apheks mentionnés dans la Bible.</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hyperlink r:id="rId595">
        <w:r>
          <w:rPr>
            <w:lang w:val="fr_FR" w:bidi="fr_FR"/>
          </w:rPr>
          <w:rPr>
            <w:color w:val="0000EE"/>
            <w:u w:val="single"/>
          </w:rPr>
          <w:t>Ac 27.8</w:t>
        </w:r>
      </w:hyperlink>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ListNumber"/>
        <w:numPr>
          <w:ilvl w:val="0"/>
          <w:numId w:val="15"/>
        </w:numPr>
        <w:spacing w:line="240" w:lineRule="auto"/>
        <w:ind w:left="720"/>
      </w:pPr>
      <w:r>
        <w:rPr>
          <w:lang w:val="fr_FR" w:bidi="fr_FR"/>
        </w:rPr>
      </w:r>
      <w:r>
        <w:rPr>
          <w:lang w:val="fr_FR" w:bidi="fr_FR"/>
        </w:rPr>
        <w:t>Nom d'un homme très pauvre mentionné dans l'une des paraboles les plus connues de Jésus (</w:t>
      </w:r>
      <w:hyperlink r:id="rId609">
        <w:r>
          <w:rPr>
            <w:lang w:val="fr_FR" w:bidi="fr_FR"/>
          </w:rPr>
          <w:rPr>
            <w:color w:val="0000EE"/>
            <w:u w:val="single"/>
          </w:rPr>
          <w:t>Lc 16.19–31</w:t>
        </w:r>
      </w:hyperlink>
      <w:r>
        <w:rPr>
          <w:lang w:val="fr_FR" w:bidi="fr_FR"/>
        </w:rPr>
        <w:t xml:space="preserve">). Celle-ci met en contraste les vies terrestres de Lazare et d'un homme riche qui n'est pas nommé. L'homme riche menait une vie de luxe sans rien faire pour Lazare, qui était couché à sa porte, affamé et couvert d'ulcères. Quand Lazare meurt, il va en présence d'Abraham alors qu'à sa mort, le riche va dans un lieu de tourments. </w:t>
        <w:br/>
        <w:br/>
      </w:r>
      <w:r>
        <w:rPr>
          <w:lang w:val="fr_FR" w:bidi="fr_FR"/>
        </w:rPr>
        <w:t>Cette parabole a été mal interprétée comme une condamnation de la richesse. Cependant, ce qui est condamné est de vivre dans le luxe sans se soucier des pauvres. Cette parabole avertit aussi au sujet des conséquences éternelles des choix de vie que l'on fait dans cette vie.</w:t>
        <w:br/>
      </w:r>
      <w:r>
        <w:rPr>
          <w:lang w:val="fr_FR" w:bidi="fr_FR"/>
        </w:rPr>
        <w:t>Lazare est la seule personne qui a un nom dans les paraboles de Jésus. Certains pensent que cela indique que Jésus racontait peut-être une histoire vraie. Cependant, le nom « Lazare » a peut-être été choisi à cause de ce qu'il signifie. En effet, c'est la version abrégée écrite en grec du nom hébreu Éléazar qui signifie « Dieu aide ». Au Moyen Âge, certains vénéraient Lazare comme saint patron des lépreux. Les hôpitaux pour lépreux étaient appelés des « maisons de Lazare ».</w:t>
      </w:r>
    </w:p>
    <w:p>
      <w:pPr>
        <w:pStyle w:val="ListNumber"/>
        <w:spacing w:line="240" w:lineRule="auto"/>
        <w:ind w:left="720"/>
      </w:pPr>
      <w:r>
        <w:rPr>
          <w:lang w:val="fr_FR" w:bidi="fr_FR"/>
        </w:rPr>
      </w:r>
      <w:r>
        <w:rPr>
          <w:lang w:val="fr_FR" w:bidi="fr_FR"/>
        </w:rPr>
        <w:t>Nom d'un ami de Jésus qui vivait à Béthanie. Jésus a accompli l'un de ses miracles les plus spectaculaires en le ramenant à la vie quatre jours après sa mort. Lazare vivait avec ses deux sœurs, Marie et Marthe. Ils faisaient partie des amis les plus proches de Jésus (</w:t>
      </w:r>
      <w:hyperlink r:id="rId959">
        <w:r>
          <w:rPr>
            <w:lang w:val="fr_FR" w:bidi="fr_FR"/>
          </w:rPr>
          <w:rPr>
            <w:color w:val="0000EE"/>
            <w:u w:val="single"/>
          </w:rPr>
          <w:t>Jn 11.3–5, 36</w:t>
        </w:r>
      </w:hyperlink>
      <w:r>
        <w:rPr>
          <w:lang w:val="fr_FR" w:bidi="fr_FR"/>
        </w:rPr>
        <w:t>). Jésus leur a rendu visite chez eux à plusieurs reprises. C'est l'endroit où il a séjourné pendant sa dernière semaine sur terre (</w:t>
      </w:r>
      <w:hyperlink r:id="rId960">
        <w:r>
          <w:rPr>
            <w:lang w:val="fr_FR" w:bidi="fr_FR"/>
          </w:rPr>
          <w:rPr>
            <w:color w:val="0000EE"/>
            <w:u w:val="single"/>
          </w:rPr>
          <w:t>Mt 21.17</w:t>
        </w:r>
      </w:hyperlink>
      <w:r>
        <w:rPr>
          <w:lang w:val="fr_FR" w:bidi="fr_FR"/>
        </w:rPr>
        <w:t xml:space="preserve"> ; </w:t>
      </w:r>
      <w:hyperlink r:id="rId961">
        <w:r>
          <w:rPr>
            <w:lang w:val="fr_FR" w:bidi="fr_FR"/>
          </w:rPr>
          <w:rPr>
            <w:color w:val="0000EE"/>
            <w:u w:val="single"/>
          </w:rPr>
          <w:t>Lc 10.38–42</w:t>
        </w:r>
      </w:hyperlink>
      <w:r>
        <w:rPr>
          <w:lang w:val="fr_FR" w:bidi="fr_FR"/>
        </w:rPr>
        <w:t xml:space="preserve"> ; </w:t>
      </w:r>
      <w:hyperlink r:id="rId962">
        <w:r>
          <w:rPr>
            <w:lang w:val="fr_FR" w:bidi="fr_FR"/>
          </w:rPr>
          <w:rPr>
            <w:color w:val="0000EE"/>
            <w:u w:val="single"/>
          </w:rPr>
          <w:t>Jn 11.1–12.11</w:t>
        </w:r>
      </w:hyperlink>
      <w:r>
        <w:rPr>
          <w:lang w:val="fr_FR" w:bidi="fr_FR"/>
        </w:rPr>
        <w:t>). Lazare a été présent à un repas donné en l'honneur de Jésus. C'est à cette occasion que Marie a oint les pieds de Jésus avec un parfum de grand prix (</w:t>
      </w:r>
      <w:hyperlink r:id="rId963">
        <w:r>
          <w:rPr>
            <w:lang w:val="fr_FR" w:bidi="fr_FR"/>
          </w:rPr>
          <w:rPr>
            <w:color w:val="0000EE"/>
            <w:u w:val="single"/>
          </w:rPr>
          <w:t>Jn 12.1–3</w:t>
        </w:r>
      </w:hyperlink>
      <w:r>
        <w:rPr>
          <w:lang w:val="fr_FR" w:bidi="fr_FR"/>
        </w:rPr>
        <w:t>).</w:t>
        <w:br/>
      </w:r>
      <w:r>
        <w:rPr>
          <w:lang w:val="fr_FR" w:bidi="fr_FR"/>
        </w:rPr>
        <w:t>La résurrection de Lazare est le récit de miracle de Jésus qui est raconté le plus en détail dans l'Évangile de Jean. Ce miracle a eu trois effets importants :</w:t>
      </w:r>
    </w:p>
    <w:p>
      <w:pPr>
        <w:pStyle w:val="ListNumber"/>
        <w:spacing w:line="240" w:lineRule="auto"/>
        <w:ind w:left="1440"/>
      </w:pPr>
      <w:r>
        <w:rPr>
          <w:lang w:val="fr_FR" w:bidi="fr_FR"/>
        </w:rPr>
      </w:r>
      <w:r>
        <w:rPr>
          <w:lang w:val="fr_FR" w:bidi="fr_FR"/>
        </w:rPr>
        <w:t>De nombreux Juifs de la région autour de Jérusalem ont cru en Jésus (</w:t>
      </w:r>
      <w:hyperlink r:id="rId964">
        <w:r>
          <w:rPr>
            <w:lang w:val="fr_FR" w:bidi="fr_FR"/>
          </w:rPr>
          <w:rPr>
            <w:color w:val="0000EE"/>
            <w:u w:val="single"/>
          </w:rPr>
          <w:t>Jn 11.45</w:t>
        </w:r>
      </w:hyperlink>
      <w:r>
        <w:rPr>
          <w:lang w:val="fr_FR" w:bidi="fr_FR"/>
        </w:rPr>
        <w:t>) et l'ont ensuite accueilli dans la ville (</w:t>
      </w:r>
      <w:hyperlink r:id="rId965">
        <w:r>
          <w:rPr>
            <w:lang w:val="fr_FR" w:bidi="fr_FR"/>
          </w:rPr>
          <w:rPr>
            <w:color w:val="0000EE"/>
            <w:u w:val="single"/>
          </w:rPr>
          <w:t>Jn 12.17–18</w:t>
        </w:r>
      </w:hyperlink>
      <w:r>
        <w:rPr>
          <w:lang w:val="fr_FR" w:bidi="fr_FR"/>
        </w:rPr>
        <w:t>).</w:t>
      </w:r>
    </w:p>
    <w:p>
      <w:pPr>
        <w:pStyle w:val="ListNumber"/>
        <w:spacing w:line="240" w:lineRule="auto"/>
        <w:ind w:left="1440"/>
      </w:pPr>
      <w:r>
        <w:rPr>
          <w:lang w:val="fr_FR" w:bidi="fr_FR"/>
        </w:rPr>
      </w:r>
      <w:r>
        <w:rPr>
          <w:lang w:val="fr_FR" w:bidi="fr_FR"/>
        </w:rPr>
        <w:t>Les dirigeants juifs, qui avaient déjà rejeté Jésus, ont décidé qu'il devait être mis à mort (</w:t>
      </w:r>
      <w:hyperlink r:id="rId966">
        <w:r>
          <w:rPr>
            <w:lang w:val="fr_FR" w:bidi="fr_FR"/>
          </w:rPr>
          <w:rPr>
            <w:color w:val="0000EE"/>
            <w:u w:val="single"/>
          </w:rPr>
          <w:t>Jn 11.53</w:t>
        </w:r>
      </w:hyperlink>
      <w:r>
        <w:rPr>
          <w:lang w:val="fr_FR" w:bidi="fr_FR"/>
        </w:rPr>
        <w:t>).</w:t>
      </w:r>
    </w:p>
    <w:p>
      <w:pPr>
        <w:pStyle w:val="ListNumber"/>
        <w:spacing w:line="240" w:lineRule="auto"/>
        <w:ind w:left="1440"/>
      </w:pPr>
      <w:r>
        <w:rPr>
          <w:lang w:val="fr_FR" w:bidi="fr_FR"/>
        </w:rPr>
      </w:r>
      <w:r>
        <w:rPr>
          <w:lang w:val="fr_FR" w:bidi="fr_FR"/>
        </w:rPr>
        <w:t>Ces dirigeants ont aussi délibéré de l'idée de faire mourir Lazare (</w:t>
      </w:r>
      <w:hyperlink r:id="rId967">
        <w:r>
          <w:rPr>
            <w:lang w:val="fr_FR" w:bidi="fr_FR"/>
          </w:rPr>
          <w:rPr>
            <w:color w:val="0000EE"/>
            <w:u w:val="single"/>
          </w:rPr>
          <w:t>Jn 12.10–11</w:t>
        </w:r>
      </w:hyperlink>
      <w:r>
        <w:rPr>
          <w:lang w:val="fr_FR" w:bidi="fr_FR"/>
        </w:rPr>
        <w:t>)</w:t>
      </w:r>
    </w:p>
    <w:p>
      <w:pPr/>
      <w:r>
        <w:rPr>
          <w:lang w:val="fr_FR" w:bidi="fr_FR"/>
        </w:rPr>
      </w:r>
      <w:r>
        <w:rPr>
          <w:lang w:val="fr_FR" w:bidi="fr_FR"/>
        </w:rPr>
        <w:t>Ce miracle a démontré la puissance de Jésus sur la mort et a aussi servi à présager sa propre résurrection.</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hyperlink r:id="rId968">
        <w:r>
          <w:rPr>
            <w:lang w:val="fr_FR" w:bidi="fr_FR"/>
          </w:rPr>
          <w:rPr>
            <w:color w:val="0000EE"/>
            <w:u w:val="single"/>
          </w:rPr>
          <w:t>Lévitique 24:10–16</w:t>
        </w:r>
      </w:hyperlink>
      <w:r>
        <w:rPr>
          <w:lang w:val="fr_FR" w:bidi="fr_FR"/>
        </w:rPr>
        <w:t>) ou désobéir intentionnellement à la loi de Dieu (</w:t>
      </w:r>
      <w:hyperlink r:id="rId969">
        <w:r>
          <w:rPr>
            <w:lang w:val="fr_FR" w:bidi="fr_FR"/>
          </w:rPr>
          <w:rPr>
            <w:color w:val="0000EE"/>
            <w:u w:val="single"/>
          </w:rPr>
          <w:t>Nombres 15:30</w:t>
        </w:r>
      </w:hyperlink>
      <w:r>
        <w:rPr>
          <w:lang w:val="fr_FR" w:bidi="fr_FR"/>
        </w:rPr>
        <w:t>). Ces deux cas de blasphème étaient punis de mort, tout comme l’idolâtrie, le blasphème ultime (</w:t>
      </w:r>
      <w:hyperlink r:id="rId970">
        <w:r>
          <w:rPr>
            <w:lang w:val="fr_FR" w:bidi="fr_FR"/>
          </w:rPr>
          <w:rPr>
            <w:color w:val="0000EE"/>
            <w:u w:val="single"/>
          </w:rPr>
          <w:t>Ésaïe 66:3</w:t>
        </w:r>
      </w:hyperlink>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hyperlink r:id="rId971">
        <w:r>
          <w:rPr>
            <w:lang w:val="fr_FR" w:bidi="fr_FR"/>
          </w:rPr>
          <w:rPr>
            <w:color w:val="0000EE"/>
            <w:u w:val="single"/>
          </w:rPr>
          <w:t>2 Rois 19:4–6, 22</w:t>
        </w:r>
      </w:hyperlink>
      <w:r>
        <w:rPr>
          <w:lang w:val="fr_FR" w:bidi="fr_FR"/>
        </w:rPr>
        <w:t>). À cause de son arrogance, ce roi a été condamné par la parole du prophète Ésaïe. L’exil du peuple d’Israël a également fait de Dieu un sujet de moquerie (</w:t>
      </w:r>
      <w:hyperlink r:id="rId972">
        <w:r>
          <w:rPr>
            <w:lang w:val="fr_FR" w:bidi="fr_FR"/>
          </w:rPr>
          <w:rPr>
            <w:color w:val="0000EE"/>
            <w:u w:val="single"/>
          </w:rPr>
          <w:t>Ésaïe 52:5</w:t>
        </w:r>
      </w:hyperlink>
      <w:r>
        <w:rPr>
          <w:lang w:val="fr_FR" w:bidi="fr_FR"/>
        </w:rPr>
        <w:t>), lorsqu’Édom a tourné en dérision les dévastées « montagnes d’Israël » (</w:t>
      </w:r>
      <w:hyperlink r:id="rId973">
        <w:r>
          <w:rPr>
            <w:lang w:val="fr_FR" w:bidi="fr_FR"/>
          </w:rPr>
          <w:rPr>
            <w:color w:val="0000EE"/>
            <w:u w:val="single"/>
          </w:rPr>
          <w:t>Ézéchiel 35:12</w:t>
        </w:r>
      </w:hyperlink>
      <w:r>
        <w:rPr>
          <w:lang w:val="fr_FR" w:bidi="fr_FR"/>
        </w:rPr>
        <w:t>, lsg),et lorsque l’ennemi s’est moqué du fait que Dieu n’avait pas protégé Jérusalem (</w:t>
      </w:r>
      <w:hyperlink r:id="rId974">
        <w:r>
          <w:rPr>
            <w:lang w:val="fr_FR" w:bidi="fr_FR"/>
          </w:rPr>
          <w:rPr>
            <w:color w:val="0000EE"/>
            <w:u w:val="single"/>
          </w:rPr>
          <w:t>Psaume 74:18</w:t>
        </w:r>
      </w:hyperlink>
      <w:r>
        <w:rPr>
          <w:lang w:val="fr_FR" w:bidi="fr_FR"/>
        </w:rPr>
        <w:t xml:space="preserve">; </w:t>
      </w:r>
      <w:hyperlink r:id="rId975">
        <w:r>
          <w:rPr>
            <w:lang w:val="fr_FR" w:bidi="fr_FR"/>
          </w:rPr>
          <w:rPr>
            <w:color w:val="0000EE"/>
            <w:u w:val="single"/>
          </w:rPr>
          <w:t>1 Maccabées 2:6</w:t>
        </w:r>
      </w:hyperlink>
      <w:r>
        <w:rPr>
          <w:lang w:val="fr_FR" w:bidi="fr_FR"/>
        </w:rPr>
        <w:t>).</w:t>
      </w:r>
    </w:p>
    <w:p>
      <w:pPr/>
      <w:r>
        <w:rPr>
          <w:lang w:val="fr_FR" w:bidi="fr_FR"/>
        </w:rPr>
      </w:r>
      <w:r>
        <w:rPr>
          <w:lang w:val="fr_FR" w:bidi="fr_FR"/>
        </w:rPr>
        <w:t>Dans le Nouveau Testament, le blasphème prend le sens grec le plus large, car il inclut le fait de calomnier un être humain (</w:t>
      </w:r>
      <w:hyperlink r:id="rId976">
        <w:r>
          <w:rPr>
            <w:lang w:val="fr_FR" w:bidi="fr_FR"/>
          </w:rPr>
          <w:rPr>
            <w:color w:val="0000EE"/>
            <w:u w:val="single"/>
          </w:rPr>
          <w:t>Matthieu 15:19</w:t>
        </w:r>
      </w:hyperlink>
      <w:r>
        <w:rPr>
          <w:lang w:val="fr_FR" w:bidi="fr_FR"/>
        </w:rPr>
        <w:t xml:space="preserve">; consultez aussi </w:t>
      </w:r>
      <w:hyperlink r:id="rId977">
        <w:r>
          <w:rPr>
            <w:lang w:val="fr_FR" w:bidi="fr_FR"/>
          </w:rPr>
          <w:rPr>
            <w:color w:val="0000EE"/>
            <w:u w:val="single"/>
          </w:rPr>
          <w:t>Romains 3:8</w:t>
        </w:r>
      </w:hyperlink>
      <w:r>
        <w:rPr>
          <w:lang w:val="fr_FR" w:bidi="fr_FR"/>
        </w:rPr>
        <w:t xml:space="preserve">; </w:t>
      </w:r>
      <w:hyperlink r:id="rId978">
        <w:r>
          <w:rPr>
            <w:lang w:val="fr_FR" w:bidi="fr_FR"/>
          </w:rPr>
          <w:rPr>
            <w:color w:val="0000EE"/>
            <w:u w:val="single"/>
          </w:rPr>
          <w:t>1 Corinthiens 10:30</w:t>
        </w:r>
      </w:hyperlink>
      <w:r>
        <w:rPr>
          <w:lang w:val="fr_FR" w:bidi="fr_FR"/>
        </w:rPr>
        <w:t xml:space="preserve">; </w:t>
      </w:r>
      <w:hyperlink r:id="rId979">
        <w:r>
          <w:rPr>
            <w:lang w:val="fr_FR" w:bidi="fr_FR"/>
          </w:rPr>
          <w:rPr>
            <w:color w:val="0000EE"/>
            <w:u w:val="single"/>
          </w:rPr>
          <w:t>Éphésiens 4:31</w:t>
        </w:r>
      </w:hyperlink>
      <w:r>
        <w:rPr>
          <w:lang w:val="fr_FR" w:bidi="fr_FR"/>
        </w:rPr>
        <w:t xml:space="preserve">; </w:t>
      </w:r>
      <w:hyperlink r:id="rId980">
        <w:r>
          <w:rPr>
            <w:lang w:val="fr_FR" w:bidi="fr_FR"/>
          </w:rPr>
          <w:rPr>
            <w:color w:val="0000EE"/>
            <w:u w:val="single"/>
          </w:rPr>
          <w:t>Tite 3:2</w:t>
        </w:r>
      </w:hyperlink>
      <w:r>
        <w:rPr>
          <w:lang w:val="fr_FR" w:bidi="fr_FR"/>
        </w:rPr>
        <w:t>), et même Dieu. Ce sens se rapporte également au fait de se moquer des puissances angéliques ou démoniaques, une mauvaise attitude envers tout autre être (</w:t>
      </w:r>
      <w:hyperlink r:id="rId981">
        <w:r>
          <w:rPr>
            <w:lang w:val="fr_FR" w:bidi="fr_FR"/>
          </w:rPr>
          <w:rPr>
            <w:color w:val="0000EE"/>
            <w:u w:val="single"/>
          </w:rPr>
          <w:t>2 Pierre 2:10–12</w:t>
        </w:r>
      </w:hyperlink>
      <w:r>
        <w:rPr>
          <w:lang w:val="fr_FR" w:bidi="fr_FR"/>
        </w:rPr>
        <w:t xml:space="preserve">, </w:t>
      </w:r>
      <w:hyperlink r:id="rId982">
        <w:r>
          <w:rPr>
            <w:lang w:val="fr_FR" w:bidi="fr_FR"/>
          </w:rPr>
          <w:rPr>
            <w:color w:val="0000EE"/>
            <w:u w:val="single"/>
          </w:rPr>
          <w:t>Jude 1:8–10</w:t>
        </w:r>
      </w:hyperlink>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hyperlink r:id="rId983">
        <w:r>
          <w:rPr>
            <w:lang w:val="fr_FR" w:bidi="fr_FR"/>
          </w:rPr>
          <w:rPr>
            <w:color w:val="0000EE"/>
            <w:u w:val="single"/>
          </w:rPr>
          <w:t>Apocalypse 13:6</w:t>
        </w:r>
      </w:hyperlink>
      <w:r>
        <w:rPr>
          <w:lang w:val="fr_FR" w:bidi="fr_FR"/>
        </w:rPr>
        <w:t xml:space="preserve">; </w:t>
      </w:r>
      <w:hyperlink r:id="rId984">
        <w:r>
          <w:rPr>
            <w:lang w:val="fr_FR" w:bidi="fr_FR"/>
          </w:rPr>
          <w:rPr>
            <w:color w:val="0000EE"/>
            <w:u w:val="single"/>
          </w:rPr>
          <w:t>16:9</w:t>
        </w:r>
      </w:hyperlink>
      <w:r>
        <w:rPr>
          <w:lang w:val="fr_FR" w:bidi="fr_FR"/>
        </w:rPr>
        <w:t>), se moquer de sa Parole (</w:t>
      </w:r>
      <w:hyperlink r:id="rId985">
        <w:r>
          <w:rPr>
            <w:lang w:val="fr_FR" w:bidi="fr_FR"/>
          </w:rPr>
          <w:rPr>
            <w:color w:val="0000EE"/>
            <w:u w:val="single"/>
          </w:rPr>
          <w:t>Tite 2:5</w:t>
        </w:r>
      </w:hyperlink>
      <w:r>
        <w:rPr>
          <w:lang w:val="fr_FR" w:bidi="fr_FR"/>
        </w:rPr>
        <w:t>), ou rejeter sa révélation et le porteur de cette révélation (</w:t>
      </w:r>
      <w:hyperlink r:id="rId986">
        <w:r>
          <w:rPr>
            <w:lang w:val="fr_FR" w:bidi="fr_FR"/>
          </w:rPr>
          <w:rPr>
            <w:color w:val="0000EE"/>
            <w:u w:val="single"/>
          </w:rPr>
          <w:t>Actes 6:11</w:t>
        </w:r>
      </w:hyperlink>
      <w:r>
        <w:rPr>
          <w:lang w:val="fr_FR" w:bidi="fr_FR"/>
        </w:rPr>
        <w:t>). Jésus a été accusé de blasphème lorsqu’il a prétendu détenir une prérogative appartenant à Dieu : le pouvoir de pardonner les péchés (</w:t>
      </w:r>
      <w:hyperlink r:id="rId987">
        <w:r>
          <w:rPr>
            <w:lang w:val="fr_FR" w:bidi="fr_FR"/>
          </w:rPr>
          <w:rPr>
            <w:color w:val="0000EE"/>
            <w:u w:val="single"/>
          </w:rPr>
          <w:t>Marc 2:7</w:t>
        </w:r>
      </w:hyperlink>
      <w:r>
        <w:rPr>
          <w:lang w:val="fr_FR" w:bidi="fr_FR"/>
        </w:rPr>
        <w:t xml:space="preserve">). </w:t>
      </w:r>
      <w:hyperlink r:id="rId988">
        <w:r>
          <w:rPr>
            <w:lang w:val="fr_FR" w:bidi="fr_FR"/>
          </w:rPr>
          <w:rPr>
            <w:color w:val="0000EE"/>
            <w:u w:val="single"/>
          </w:rPr>
          <w:t>Jean 10:33–36</w:t>
        </w:r>
      </w:hyperlink>
      <w:r>
        <w:rPr>
          <w:lang w:val="fr_FR" w:bidi="fr_FR"/>
        </w:rPr>
        <w:t xml:space="preserve"> fait état d’une tentative de lapidation de Jésus ; ses accusateurs lui ont dit : « Tu es un homme, mais tu te prends pour Dieu » (verset </w:t>
      </w:r>
      <w:hyperlink r:id="rId989">
        <w:r>
          <w:rPr>
            <w:lang w:val="fr_FR" w:bidi="fr_FR"/>
          </w:rPr>
          <w:rPr>
            <w:color w:val="0000EE"/>
            <w:u w:val="single"/>
          </w:rPr>
          <w:t>33</w:t>
        </w:r>
      </w:hyperlink>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hyperlink r:id="rId990">
        <w:r>
          <w:rPr>
            <w:lang w:val="fr_FR" w:bidi="fr_FR"/>
          </w:rPr>
          <w:rPr>
            <w:color w:val="0000EE"/>
            <w:u w:val="single"/>
          </w:rPr>
          <w:t>Marc 14:64</w:t>
        </w:r>
      </w:hyperlink>
      <w:r>
        <w:rPr>
          <w:lang w:val="fr_FR" w:bidi="fr_FR"/>
        </w:rPr>
        <w:t>).</w:t>
      </w:r>
    </w:p>
    <w:p>
      <w:pPr/>
      <w:r>
        <w:rPr>
          <w:lang w:val="fr_FR" w:bidi="fr_FR"/>
        </w:rPr>
      </w:r>
      <w:r>
        <w:rPr>
          <w:lang w:val="fr_FR" w:bidi="fr_FR"/>
        </w:rPr>
        <w:t>La Bible révèle clairement que le blasphème est pardonnable (</w:t>
      </w:r>
      <w:hyperlink r:id="rId991">
        <w:r>
          <w:rPr>
            <w:lang w:val="fr_FR" w:bidi="fr_FR"/>
          </w:rPr>
          <w:rPr>
            <w:color w:val="0000EE"/>
            <w:u w:val="single"/>
          </w:rPr>
          <w:t>Matthieu 12:32</w:t>
        </w:r>
      </w:hyperlink>
      <w:r>
        <w:rPr>
          <w:lang w:val="fr_FR" w:bidi="fr_FR"/>
        </w:rPr>
        <w:t xml:space="preserve">; </w:t>
      </w:r>
      <w:hyperlink r:id="rId992">
        <w:r>
          <w:rPr>
            <w:lang w:val="fr_FR" w:bidi="fr_FR"/>
          </w:rPr>
          <w:rPr>
            <w:color w:val="0000EE"/>
            <w:u w:val="single"/>
          </w:rPr>
          <w:t>Marc 3:28–29</w:t>
        </w:r>
      </w:hyperlink>
      <w:r>
        <w:rPr>
          <w:lang w:val="fr_FR" w:bidi="fr_FR"/>
        </w:rPr>
        <w:t>), mais si une personne ne se repent pas, la seule solution est de la livrer à Satan, afin qu’elle reçoive une leçon (</w:t>
      </w:r>
      <w:hyperlink r:id="rId993">
        <w:r>
          <w:rPr>
            <w:lang w:val="fr_FR" w:bidi="fr_FR"/>
          </w:rPr>
          <w:rPr>
            <w:color w:val="0000EE"/>
            <w:u w:val="single"/>
          </w:rPr>
          <w:t>1 Timothée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hyperlink r:id="rId994">
        <w:r>
          <w:rPr>
            <w:lang w:val="fr_FR" w:bidi="fr_FR"/>
          </w:rPr>
          <w:rPr>
            <w:color w:val="0000EE"/>
            <w:u w:val="single"/>
          </w:rPr>
          <w:t>Jean 2:5, 9</w:t>
        </w:r>
      </w:hyperlink>
      <w:r>
        <w:rPr>
          <w:lang w:val="fr_FR" w:bidi="fr_FR"/>
        </w:rPr>
        <w:t>), un serviteur du roi (</w:t>
      </w:r>
      <w:hyperlink r:id="rId995">
        <w:r>
          <w:rPr>
            <w:lang w:val="fr_FR" w:bidi="fr_FR"/>
          </w:rPr>
          <w:rPr>
            <w:color w:val="0000EE"/>
            <w:u w:val="single"/>
          </w:rPr>
          <w:t>Matthieu 22:13</w:t>
        </w:r>
      </w:hyperlink>
      <w:r>
        <w:rPr>
          <w:lang w:val="fr_FR" w:bidi="fr_FR"/>
        </w:rPr>
        <w:t>), un serviteur de Satan (</w:t>
      </w:r>
      <w:hyperlink r:id="rId996">
        <w:r>
          <w:rPr>
            <w:lang w:val="fr_FR" w:bidi="fr_FR"/>
          </w:rPr>
          <w:rPr>
            <w:color w:val="0000EE"/>
            <w:u w:val="single"/>
          </w:rPr>
          <w:t>2 Corinthiens 11:15</w:t>
        </w:r>
      </w:hyperlink>
      <w:r>
        <w:rPr>
          <w:lang w:val="fr_FR" w:bidi="fr_FR"/>
        </w:rPr>
        <w:t>), un serviteur de Dieu (</w:t>
      </w:r>
      <w:hyperlink r:id="rId997">
        <w:r>
          <w:rPr>
            <w:lang w:val="fr_FR" w:bidi="fr_FR"/>
          </w:rPr>
          <w:rPr>
            <w:color w:val="0000EE"/>
            <w:u w:val="single"/>
          </w:rPr>
          <w:t>6:4</w:t>
        </w:r>
      </w:hyperlink>
      <w:r>
        <w:rPr>
          <w:lang w:val="fr_FR" w:bidi="fr_FR"/>
        </w:rPr>
        <w:t>), un serviteur de Christ (</w:t>
      </w:r>
      <w:hyperlink r:id="rId998">
        <w:r>
          <w:rPr>
            <w:lang w:val="fr_FR" w:bidi="fr_FR"/>
          </w:rPr>
          <w:rPr>
            <w:color w:val="0000EE"/>
            <w:u w:val="single"/>
          </w:rPr>
          <w:t>11:23</w:t>
        </w:r>
      </w:hyperlink>
      <w:r>
        <w:rPr>
          <w:lang w:val="fr_FR" w:bidi="fr_FR"/>
        </w:rPr>
        <w:t>), un serviteur de l’église (</w:t>
      </w:r>
      <w:hyperlink r:id="rId999">
        <w:r>
          <w:rPr>
            <w:lang w:val="fr_FR" w:bidi="fr_FR"/>
          </w:rPr>
          <w:rPr>
            <w:color w:val="0000EE"/>
            <w:u w:val="single"/>
          </w:rPr>
          <w:t>Colossiens 1:24–25</w:t>
        </w:r>
      </w:hyperlink>
      <w:r>
        <w:rPr>
          <w:lang w:val="fr_FR" w:bidi="fr_FR"/>
        </w:rPr>
        <w:t>), un dirigeant politique (</w:t>
      </w:r>
      <w:hyperlink r:id="rId1000">
        <w:r>
          <w:rPr>
            <w:lang w:val="fr_FR" w:bidi="fr_FR"/>
          </w:rPr>
          <w:rPr>
            <w:color w:val="0000EE"/>
            <w:u w:val="single"/>
          </w:rPr>
          <w:t>Romains 13:4</w:t>
        </w:r>
      </w:hyperlink>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hyperlink r:id="rId1001">
        <w:r>
          <w:rPr>
            <w:lang w:val="fr_FR" w:bidi="fr_FR"/>
          </w:rPr>
          <w:rPr>
            <w:color w:val="0000EE"/>
            <w:u w:val="single"/>
          </w:rPr>
          <w:t>Matthieu 20:26–28</w:t>
        </w:r>
      </w:hyperlink>
      <w:r>
        <w:rPr>
          <w:lang w:val="fr_FR" w:bidi="fr_FR"/>
        </w:rPr>
        <w:t xml:space="preserve">; </w:t>
      </w:r>
      <w:hyperlink r:id="rId1002">
        <w:r>
          <w:rPr>
            <w:lang w:val="fr_FR" w:bidi="fr_FR"/>
          </w:rPr>
          <w:rPr>
            <w:color w:val="0000EE"/>
            <w:u w:val="single"/>
          </w:rPr>
          <w:t>Luc 22:26–27</w:t>
        </w:r>
      </w:hyperlink>
      <w:r>
        <w:rPr>
          <w:lang w:val="fr_FR" w:bidi="fr_FR"/>
        </w:rPr>
        <w:t>). Les enseignements de Jésus sur le jugement ultime relient le ministère aux actions comme nourrir les affamés, accueillir les étrangers, habiller les nus et rendre visite aux malades et aux prisonniers (</w:t>
      </w:r>
      <w:hyperlink r:id="rId1003">
        <w:r>
          <w:rPr>
            <w:lang w:val="fr_FR" w:bidi="fr_FR"/>
          </w:rPr>
          <w:rPr>
            <w:color w:val="0000EE"/>
            <w:u w:val="single"/>
          </w:rPr>
          <w:t>Matthieu 25:31–46</w:t>
        </w:r>
      </w:hyperlink>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hyperlink r:id="rId1004">
        <w:r>
          <w:rPr>
            <w:lang w:val="fr_FR" w:bidi="fr_FR"/>
          </w:rPr>
          <w:rPr>
            <w:color w:val="0000EE"/>
            <w:u w:val="single"/>
          </w:rPr>
          <w:t>45</w:t>
        </w:r>
      </w:hyperlink>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hyperlink r:id="rId1005">
        <w:r>
          <w:rPr>
            <w:lang w:val="fr_FR" w:bidi="fr_FR"/>
          </w:rPr>
          <w:rPr>
            <w:color w:val="0000EE"/>
            <w:u w:val="single"/>
          </w:rPr>
          <w:t>Luc 4:20</w:t>
        </w:r>
      </w:hyperlink>
      <w:r>
        <w:rPr>
          <w:lang w:val="fr_FR" w:bidi="fr_FR"/>
        </w:rPr>
        <w:t>).</w:t>
      </w:r>
    </w:p>
    <w:p>
      <w:pPr/>
      <w:r>
        <w:rPr>
          <w:lang w:val="fr_FR" w:bidi="fr_FR"/>
        </w:rPr>
      </w:r>
      <w:r>
        <w:rPr>
          <w:lang w:val="fr_FR" w:bidi="fr_FR"/>
        </w:rPr>
        <w:t>D’autres érudits du Nouveau Testament se concentrent sur la sélection des sept hommes (</w:t>
      </w:r>
      <w:hyperlink r:id="rId1006">
        <w:r>
          <w:rPr>
            <w:lang w:val="fr_FR" w:bidi="fr_FR"/>
          </w:rPr>
          <w:rPr>
            <w:color w:val="0000EE"/>
            <w:u w:val="single"/>
          </w:rPr>
          <w:t>Actes 6:1–6</w:t>
        </w:r>
      </w:hyperlink>
      <w:r>
        <w:rPr>
          <w:lang w:val="fr_FR" w:bidi="fr_FR"/>
        </w:rPr>
        <w:t>). Ces érudits considèrent cette action comme un précurseur historique d’une structure plus développée (</w:t>
      </w:r>
      <w:hyperlink r:id="rId513">
        <w:r>
          <w:rPr>
            <w:lang w:val="fr_FR" w:bidi="fr_FR"/>
          </w:rPr>
          <w:rPr>
            <w:color w:val="0000EE"/>
            <w:u w:val="single"/>
          </w:rPr>
          <w:t>Philippiens 1:1</w:t>
        </w:r>
      </w:hyperlink>
      <w:r>
        <w:rPr>
          <w:lang w:val="fr_FR" w:bidi="fr_FR"/>
        </w:rPr>
        <w:t xml:space="preserve">; </w:t>
      </w:r>
      <w:hyperlink r:id="rId1007">
        <w:r>
          <w:rPr>
            <w:lang w:val="fr_FR" w:bidi="fr_FR"/>
          </w:rPr>
          <w:rPr>
            <w:color w:val="0000EE"/>
            <w:u w:val="single"/>
          </w:rPr>
          <w:t>1 Timothée 3:8–13</w:t>
        </w:r>
      </w:hyperlink>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hyperlink r:id="rId1008">
        <w:r>
          <w:rPr>
            <w:lang w:val="fr_FR" w:bidi="fr_FR"/>
          </w:rPr>
          <w:rPr>
            <w:color w:val="0000EE"/>
            <w:u w:val="single"/>
          </w:rPr>
          <w:t>Actes 6:3</w:t>
        </w:r>
      </w:hyperlink>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hyperlink r:id="rId1009">
        <w:r>
          <w:rPr>
            <w:lang w:val="fr_FR" w:bidi="fr_FR"/>
          </w:rPr>
          <w:rPr>
            <w:color w:val="0000EE"/>
            <w:u w:val="single"/>
          </w:rPr>
          <w:t>Actes 6:2</w:t>
        </w:r>
      </w:hyperlink>
      <w:r>
        <w:rPr>
          <w:lang w:val="fr_FR" w:bidi="fr_FR"/>
        </w:rPr>
        <w:t xml:space="preserve"> est apparenté au mot traduit par « ministère de la parole » au verset </w:t>
      </w:r>
      <w:hyperlink r:id="rId1010">
        <w:r>
          <w:rPr>
            <w:lang w:val="fr_FR" w:bidi="fr_FR"/>
          </w:rPr>
          <w:rPr>
            <w:color w:val="0000EE"/>
            <w:u w:val="single"/>
          </w:rPr>
          <w:t>4</w:t>
        </w:r>
      </w:hyperlink>
      <w:r>
        <w:rPr>
          <w:lang w:val="fr_FR" w:bidi="fr_FR"/>
        </w:rPr>
        <w:t>. Les personnes choisies pour superviser la prise en charge des besoins physiques étaient des personnes de stature spirituelle. Étienne, par exemple, « plein de grâce et de puissance, faisait des prodiges et de grands miracles » (</w:t>
      </w:r>
      <w:hyperlink r:id="rId1011">
        <w:r>
          <w:rPr>
            <w:lang w:val="fr_FR" w:bidi="fr_FR"/>
          </w:rPr>
          <w:rPr>
            <w:color w:val="0000EE"/>
            <w:u w:val="single"/>
          </w:rPr>
          <w:t>6:8</w:t>
        </w:r>
      </w:hyperlink>
      <w:r>
        <w:rPr>
          <w:lang w:val="fr_FR" w:bidi="fr_FR"/>
        </w:rPr>
        <w:t xml:space="preserve">, lsg). Philippe, nommé parmi les sept en </w:t>
      </w:r>
      <w:hyperlink r:id="rId1012">
        <w:r>
          <w:rPr>
            <w:lang w:val="fr_FR" w:bidi="fr_FR"/>
          </w:rPr>
          <w:rPr>
            <w:color w:val="0000EE"/>
            <w:u w:val="single"/>
          </w:rPr>
          <w:t>Actes 6</w:t>
        </w:r>
      </w:hyperlink>
      <w:r>
        <w:rPr>
          <w:lang w:val="fr_FR" w:bidi="fr_FR"/>
        </w:rPr>
        <w:t>, a « annoncé la bonne nouvelle du royaume de Dieu et du nom de Jésus-Christ » (</w:t>
      </w:r>
      <w:hyperlink r:id="rId485">
        <w:r>
          <w:rPr>
            <w:lang w:val="fr_FR" w:bidi="fr_FR"/>
          </w:rPr>
          <w:rPr>
            <w:color w:val="0000EE"/>
            <w:u w:val="single"/>
          </w:rPr>
          <w:t>8:12</w:t>
        </w:r>
      </w:hyperlink>
      <w:r>
        <w:rPr>
          <w:lang w:val="fr_FR" w:bidi="fr_FR"/>
        </w:rPr>
        <w:t xml:space="preserve">). Philippe a aussi baptisé des personnes (verset </w:t>
      </w:r>
      <w:hyperlink r:id="rId1013">
        <w:r>
          <w:rPr>
            <w:lang w:val="fr_FR" w:bidi="fr_FR"/>
          </w:rPr>
          <w:rPr>
            <w:color w:val="0000EE"/>
            <w:u w:val="single"/>
          </w:rPr>
          <w:t>38</w:t>
        </w:r>
      </w:hyperlink>
      <w:r>
        <w:rPr>
          <w:lang w:val="fr_FR" w:bidi="fr_FR"/>
        </w:rPr>
        <w:t>) et est considéré comme un évangéliste (</w:t>
      </w:r>
      <w:hyperlink r:id="rId235">
        <w:r>
          <w:rPr>
            <w:lang w:val="fr_FR" w:bidi="fr_FR"/>
          </w:rPr>
          <w:rPr>
            <w:color w:val="0000EE"/>
            <w:u w:val="single"/>
          </w:rPr>
          <w:t>21:8</w:t>
        </w:r>
      </w:hyperlink>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hyperlink r:id="rId1012">
        <w:r>
          <w:rPr>
            <w:lang w:val="fr_FR" w:bidi="fr_FR"/>
          </w:rPr>
          <w:rPr>
            <w:color w:val="0000EE"/>
            <w:u w:val="single"/>
          </w:rPr>
          <w:t>Actes 6</w:t>
        </w:r>
      </w:hyperlink>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hyperlink r:id="rId513">
        <w:r>
          <w:rPr>
            <w:lang w:val="fr_FR" w:bidi="fr_FR"/>
          </w:rPr>
          <w:rPr>
            <w:color w:val="0000EE"/>
            <w:u w:val="single"/>
          </w:rPr>
          <w:t>Philippiens 1:1,</w:t>
        </w:r>
      </w:hyperlink>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hyperlink r:id="rId1014">
        <w:r>
          <w:rPr>
            <w:lang w:val="fr_FR" w:bidi="fr_FR"/>
          </w:rPr>
          <w:rPr>
            <w:color w:val="0000EE"/>
            <w:u w:val="single"/>
          </w:rPr>
          <w:t>Ph 4:14–18</w:t>
        </w:r>
      </w:hyperlink>
      <w:r>
        <w:rPr>
          <w:lang w:val="fr_FR" w:bidi="fr_FR"/>
        </w:rPr>
        <w:t>).</w:t>
      </w:r>
    </w:p>
    <w:p>
      <w:pPr/>
      <w:r>
        <w:rPr>
          <w:lang w:val="fr_FR" w:bidi="fr_FR"/>
        </w:rPr>
      </w:r>
      <w:r>
        <w:rPr>
          <w:lang w:val="fr_FR" w:bidi="fr_FR"/>
        </w:rPr>
        <w:t xml:space="preserve">En </w:t>
      </w:r>
      <w:hyperlink r:id="rId1007">
        <w:r>
          <w:rPr>
            <w:lang w:val="fr_FR" w:bidi="fr_FR"/>
          </w:rPr>
          <w:rPr>
            <w:color w:val="0000EE"/>
            <w:u w:val="single"/>
          </w:rPr>
          <w:t>1 Timothée 3:8–13,</w:t>
        </w:r>
      </w:hyperlink>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hyperlink r:id="rId1015">
        <w:r>
          <w:rPr>
            <w:lang w:val="fr_FR" w:bidi="fr_FR"/>
          </w:rPr>
          <w:rPr>
            <w:color w:val="0000EE"/>
            <w:u w:val="single"/>
          </w:rPr>
          <w:t>11</w:t>
        </w:r>
      </w:hyperlink>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hyperlink r:id="rId515">
        <w:r>
          <w:rPr>
            <w:lang w:val="fr_FR" w:bidi="fr_FR"/>
          </w:rPr>
          <w:rPr>
            <w:color w:val="0000EE"/>
            <w:u w:val="single"/>
          </w:rPr>
          <w:t>1 Timothée 3:2</w:t>
        </w:r>
      </w:hyperlink>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hyperlink r:id="rId1006">
        <w:r>
          <w:rPr>
            <w:lang w:val="fr_FR" w:bidi="fr_FR"/>
          </w:rPr>
          <w:rPr>
            <w:color w:val="0000EE"/>
            <w:u w:val="single"/>
          </w:rPr>
          <w:t>Actes 6:1–6</w:t>
        </w:r>
      </w:hyperlink>
      <w:r>
        <w:rPr>
          <w:lang w:val="fr_FR" w:bidi="fr_FR"/>
        </w:rPr>
        <w:t xml:space="preserve"> ). Timothée a appris que les bons diacres seront récompensés ; leur foi sera davantage affermie et ils consolideront aussi leur réputation auprès de ceux qu’ils servent (</w:t>
      </w:r>
      <w:hyperlink r:id="rId1016">
        <w:r>
          <w:rPr>
            <w:lang w:val="fr_FR" w:bidi="fr_FR"/>
          </w:rPr>
          <w:rPr>
            <w:color w:val="0000EE"/>
            <w:u w:val="single"/>
          </w:rPr>
          <w:t>1 Timothée 3:13</w:t>
        </w:r>
      </w:hyperlink>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hyperlink r:id="rId1017">
        <w:r>
          <w:rPr>
            <w:lang w:val="fr_FR" w:bidi="fr_FR"/>
          </w:rPr>
          <w:rPr>
            <w:color w:val="0000EE"/>
            <w:u w:val="single"/>
          </w:rPr>
          <w:t>Nombres 11:16–17</w:t>
        </w:r>
      </w:hyperlink>
      <w:r>
        <w:rPr>
          <w:lang w:val="fr_FR" w:bidi="fr_FR"/>
        </w:rPr>
        <w:t xml:space="preserve">; </w:t>
      </w:r>
      <w:hyperlink r:id="rId1018">
        <w:r>
          <w:rPr>
            <w:lang w:val="fr_FR" w:bidi="fr_FR"/>
          </w:rPr>
          <w:rPr>
            <w:color w:val="0000EE"/>
            <w:u w:val="single"/>
          </w:rPr>
          <w:t>Deutéronome 29:10</w:t>
        </w:r>
      </w:hyperlink>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hyperlink r:id="rId1019">
        <w:r>
          <w:rPr>
            <w:lang w:val="fr_FR" w:bidi="fr_FR"/>
          </w:rPr>
          <w:rPr>
            <w:color w:val="0000EE"/>
            <w:u w:val="single"/>
          </w:rPr>
          <w:t>Romains 16:1</w:t>
        </w:r>
      </w:hyperlink>
      <w:r>
        <w:rPr>
          <w:lang w:val="fr_FR" w:bidi="fr_FR"/>
        </w:rPr>
        <w:t xml:space="preserve">). Il l’a célébrée en tant qu’« aide » (verset </w:t>
      </w:r>
      <w:hyperlink r:id="rId1020">
        <w:r>
          <w:rPr>
            <w:lang w:val="fr_FR" w:bidi="fr_FR"/>
          </w:rPr>
          <w:rPr>
            <w:color w:val="0000EE"/>
            <w:u w:val="single"/>
          </w:rPr>
          <w:t>2</w:t>
        </w:r>
      </w:hyperlink>
      <w:r>
        <w:rPr>
          <w:lang w:val="fr_FR" w:bidi="fr_FR"/>
        </w:rPr>
        <w:t xml:space="preserve">), un mot qui dénote des qualités de leadership (cf. </w:t>
      </w:r>
      <w:hyperlink r:id="rId1021">
        <w:r>
          <w:rPr>
            <w:lang w:val="fr_FR" w:bidi="fr_FR"/>
          </w:rPr>
          <w:rPr>
            <w:color w:val="0000EE"/>
            <w:u w:val="single"/>
          </w:rPr>
          <w:t>Romains 12:8</w:t>
        </w:r>
      </w:hyperlink>
      <w:r>
        <w:rPr>
          <w:lang w:val="fr_FR" w:bidi="fr_FR"/>
        </w:rPr>
        <w:t xml:space="preserve">; </w:t>
      </w:r>
      <w:hyperlink r:id="rId1022">
        <w:r>
          <w:rPr>
            <w:lang w:val="fr_FR" w:bidi="fr_FR"/>
          </w:rPr>
          <w:rPr>
            <w:color w:val="0000EE"/>
            <w:u w:val="single"/>
          </w:rPr>
          <w:t>1 Timothée 3:4–5</w:t>
        </w:r>
      </w:hyperlink>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hyperlink r:id="rId352">
        <w:r>
          <w:rPr>
            <w:lang w:val="fr_FR" w:bidi="fr_FR"/>
          </w:rPr>
          <w:rPr>
            <w:color w:val="0000EE"/>
            <w:u w:val="single"/>
          </w:rPr>
          <w:t>Marc 10:45</w:t>
        </w:r>
      </w:hyperlink>
      <w:r>
        <w:rPr>
          <w:lang w:val="fr_FR" w:bidi="fr_FR"/>
        </w:rPr>
        <w:t>). En raison du grand nombre de femmes converties (</w:t>
      </w:r>
      <w:hyperlink r:id="rId1023">
        <w:r>
          <w:rPr>
            <w:lang w:val="fr_FR" w:bidi="fr_FR"/>
          </w:rPr>
          <w:rPr>
            <w:color w:val="0000EE"/>
            <w:u w:val="single"/>
          </w:rPr>
          <w:t>Actes 5:14</w:t>
        </w:r>
      </w:hyperlink>
      <w:r>
        <w:rPr>
          <w:lang w:val="fr_FR" w:bidi="fr_FR"/>
        </w:rPr>
        <w:t xml:space="preserve">; </w:t>
      </w:r>
      <w:hyperlink r:id="rId1024">
        <w:r>
          <w:rPr>
            <w:lang w:val="fr_FR" w:bidi="fr_FR"/>
          </w:rPr>
          <w:rPr>
            <w:color w:val="0000EE"/>
            <w:u w:val="single"/>
          </w:rPr>
          <w:t>17:4</w:t>
        </w:r>
      </w:hyperlink>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hyperlink r:id="rId1025">
        <w:r>
          <w:rPr>
            <w:lang w:val="fr_FR" w:bidi="fr_FR"/>
          </w:rPr>
          <w:rPr>
            <w:color w:val="0000EE"/>
            <w:u w:val="single"/>
          </w:rPr>
          <w:t>Deutéronome 22:27</w:t>
        </w:r>
      </w:hyperlink>
      <w:r>
        <w:rPr>
          <w:lang w:val="fr_FR" w:bidi="fr_FR"/>
        </w:rPr>
        <w:t>, où la loi prévoyait une situation où aucun sauveur n’était proche en cas de besoin. Le mot « Moshia » est un également utilisé pour faire référence aux individus ; pour preuve, Othniel et Éhud sont appelés « libérateurs » (</w:t>
      </w:r>
      <w:hyperlink r:id="rId1026">
        <w:r>
          <w:rPr>
            <w:lang w:val="fr_FR" w:bidi="fr_FR"/>
          </w:rPr>
          <w:rPr>
            <w:color w:val="0000EE"/>
            <w:u w:val="single"/>
          </w:rPr>
          <w:t>Juges 3:9, 15</w:t>
        </w:r>
      </w:hyperlink>
      <w:r>
        <w:rPr>
          <w:lang w:val="fr_FR" w:bidi="fr_FR"/>
        </w:rPr>
        <w:t xml:space="preserve">) et </w:t>
      </w:r>
      <w:hyperlink r:id="rId1027">
        <w:r>
          <w:rPr>
            <w:lang w:val="fr_FR" w:bidi="fr_FR"/>
          </w:rPr>
          <w:rPr>
            <w:color w:val="0000EE"/>
            <w:u w:val="single"/>
          </w:rPr>
          <w:t>Néhémie 9:27</w:t>
        </w:r>
      </w:hyperlink>
      <w:r>
        <w:rPr>
          <w:lang w:val="fr_FR" w:bidi="fr_FR"/>
        </w:rPr>
        <w:t xml:space="preserve"> assimile les juges de façon générale aux libérateurs envoyés par Dieu. </w:t>
      </w:r>
      <w:hyperlink r:id="rId1028">
        <w:r>
          <w:rPr>
            <w:lang w:val="fr_FR" w:bidi="fr_FR"/>
          </w:rPr>
          <w:rPr>
            <w:color w:val="0000EE"/>
            <w:u w:val="single"/>
          </w:rPr>
          <w:t>2 Rois 13:5</w:t>
        </w:r>
      </w:hyperlink>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hyperlink r:id="rId1029">
        <w:r>
          <w:rPr>
            <w:lang w:val="fr_FR" w:bidi="fr_FR"/>
          </w:rPr>
          <w:rPr>
            <w:color w:val="0000EE"/>
            <w:u w:val="single"/>
          </w:rPr>
          <w:t>Psaume 17:7</w:t>
        </w:r>
      </w:hyperlink>
      <w:r>
        <w:rPr>
          <w:lang w:val="fr_FR" w:bidi="fr_FR"/>
        </w:rPr>
        <w:t xml:space="preserve">; </w:t>
      </w:r>
      <w:hyperlink r:id="rId1030">
        <w:r>
          <w:rPr>
            <w:lang w:val="fr_FR" w:bidi="fr_FR"/>
          </w:rPr>
          <w:rPr>
            <w:color w:val="0000EE"/>
            <w:u w:val="single"/>
          </w:rPr>
          <w:t>106:1–12</w:t>
        </w:r>
      </w:hyperlink>
      <w:r>
        <w:rPr>
          <w:lang w:val="fr_FR" w:bidi="fr_FR"/>
        </w:rPr>
        <w:t>) et les appels au secours (</w:t>
      </w:r>
      <w:hyperlink r:id="rId1031">
        <w:r>
          <w:rPr>
            <w:lang w:val="fr_FR" w:bidi="fr_FR"/>
          </w:rPr>
          <w:rPr>
            <w:color w:val="0000EE"/>
            <w:u w:val="single"/>
          </w:rPr>
          <w:t>Jérémie 14:8</w:t>
        </w:r>
      </w:hyperlink>
      <w:r>
        <w:rPr>
          <w:lang w:val="fr_FR" w:bidi="fr_FR"/>
        </w:rPr>
        <w:t>). David a déclaré ceci à propos de Dieu : « Dieu est mon rocher, mon refuge et mon sauveur. » (</w:t>
      </w:r>
      <w:hyperlink r:id="rId1032">
        <w:r>
          <w:rPr>
            <w:lang w:val="fr_FR" w:bidi="fr_FR"/>
          </w:rPr>
          <w:rPr>
            <w:color w:val="0000EE"/>
            <w:u w:val="single"/>
          </w:rPr>
          <w:t>2 Samuel 22:3</w:t>
        </w:r>
      </w:hyperlink>
      <w:r>
        <w:rPr>
          <w:lang w:val="fr_FR" w:bidi="fr_FR"/>
        </w:rPr>
        <w:t>, lsg). La plupart du temps, les psalmistes se réfèrent à l’Éternel comme leur « secours » ou leur « salut » (</w:t>
      </w:r>
      <w:hyperlink r:id="rId1033">
        <w:r>
          <w:rPr>
            <w:lang w:val="fr_FR" w:bidi="fr_FR"/>
          </w:rPr>
          <w:rPr>
            <w:color w:val="0000EE"/>
            <w:u w:val="single"/>
          </w:rPr>
          <w:t>Psaume 27:9</w:t>
        </w:r>
      </w:hyperlink>
      <w:r>
        <w:rPr>
          <w:lang w:val="fr_FR" w:bidi="fr_FR"/>
        </w:rPr>
        <w:t xml:space="preserve">; </w:t>
      </w:r>
      <w:hyperlink r:id="rId1034">
        <w:r>
          <w:rPr>
            <w:lang w:val="fr_FR" w:bidi="fr_FR"/>
          </w:rPr>
          <w:rPr>
            <w:color w:val="0000EE"/>
            <w:u w:val="single"/>
          </w:rPr>
          <w:t>38:22</w:t>
        </w:r>
      </w:hyperlink>
      <w:r>
        <w:rPr>
          <w:lang w:val="fr_FR" w:bidi="fr_FR"/>
        </w:rPr>
        <w:t xml:space="preserve">; </w:t>
      </w:r>
      <w:hyperlink r:id="rId1035">
        <w:r>
          <w:rPr>
            <w:lang w:val="fr_FR" w:bidi="fr_FR"/>
          </w:rPr>
          <w:rPr>
            <w:color w:val="0000EE"/>
            <w:u w:val="single"/>
          </w:rPr>
          <w:t>42:5, 11</w:t>
        </w:r>
      </w:hyperlink>
      <w:r>
        <w:rPr>
          <w:lang w:val="fr_FR" w:bidi="fr_FR"/>
        </w:rPr>
        <w:t xml:space="preserve">; </w:t>
      </w:r>
      <w:hyperlink r:id="rId1036">
        <w:r>
          <w:rPr>
            <w:lang w:val="fr_FR" w:bidi="fr_FR"/>
          </w:rPr>
          <w:rPr>
            <w:color w:val="0000EE"/>
            <w:u w:val="single"/>
          </w:rPr>
          <w:t>65:5</w:t>
        </w:r>
      </w:hyperlink>
      <w:r>
        <w:rPr>
          <w:lang w:val="fr_FR" w:bidi="fr_FR"/>
        </w:rPr>
        <w:t xml:space="preserve">; </w:t>
      </w:r>
      <w:hyperlink r:id="rId1037">
        <w:r>
          <w:rPr>
            <w:lang w:val="fr_FR" w:bidi="fr_FR"/>
          </w:rPr>
          <w:rPr>
            <w:color w:val="0000EE"/>
            <w:u w:val="single"/>
          </w:rPr>
          <w:t>68:19</w:t>
        </w:r>
      </w:hyperlink>
      <w:r>
        <w:rPr>
          <w:lang w:val="fr_FR" w:bidi="fr_FR"/>
        </w:rPr>
        <w:t xml:space="preserve">; </w:t>
      </w:r>
      <w:hyperlink r:id="rId656">
        <w:r>
          <w:rPr>
            <w:lang w:val="fr_FR" w:bidi="fr_FR"/>
          </w:rPr>
          <w:rPr>
            <w:color w:val="0000EE"/>
            <w:u w:val="single"/>
          </w:rPr>
          <w:t>79:9</w:t>
        </w:r>
      </w:hyperlink>
      <w:r>
        <w:rPr>
          <w:lang w:val="fr_FR" w:bidi="fr_FR"/>
        </w:rPr>
        <w:t xml:space="preserve">; </w:t>
      </w:r>
      <w:hyperlink r:id="rId1038">
        <w:r>
          <w:rPr>
            <w:lang w:val="fr_FR" w:bidi="fr_FR"/>
          </w:rPr>
          <w:rPr>
            <w:color w:val="0000EE"/>
            <w:u w:val="single"/>
          </w:rPr>
          <w:t>85:4</w:t>
        </w:r>
      </w:hyperlink>
      <w:r>
        <w:rPr>
          <w:lang w:val="fr_FR" w:bidi="fr_FR"/>
        </w:rPr>
        <w:t xml:space="preserve">; </w:t>
      </w:r>
      <w:hyperlink r:id="rId1039">
        <w:r>
          <w:rPr>
            <w:lang w:val="fr_FR" w:bidi="fr_FR"/>
          </w:rPr>
          <w:rPr>
            <w:color w:val="0000EE"/>
            <w:u w:val="single"/>
          </w:rPr>
          <w:t>89:26</w:t>
        </w:r>
      </w:hyperlink>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hyperlink r:id="rId1040">
        <w:r>
          <w:rPr>
            <w:lang w:val="fr_FR" w:bidi="fr_FR"/>
          </w:rPr>
          <w:rPr>
            <w:color w:val="0000EE"/>
            <w:u w:val="single"/>
          </w:rPr>
          <w:t>Psaume 106:21</w:t>
        </w:r>
      </w:hyperlink>
      <w:r>
        <w:rPr>
          <w:lang w:val="fr_FR" w:bidi="fr_FR"/>
        </w:rPr>
        <w:t xml:space="preserve">, lsg; cf. </w:t>
      </w:r>
      <w:hyperlink r:id="rId1041">
        <w:r>
          <w:rPr>
            <w:lang w:val="fr_FR" w:bidi="fr_FR"/>
          </w:rPr>
          <w:rPr>
            <w:color w:val="0000EE"/>
            <w:u w:val="single"/>
          </w:rPr>
          <w:t>Ésaïe 63:11</w:t>
        </w:r>
      </w:hyperlink>
      <w:r>
        <w:rPr>
          <w:lang w:val="fr_FR" w:bidi="fr_FR"/>
        </w:rPr>
        <w:t xml:space="preserve">; </w:t>
      </w:r>
      <w:hyperlink r:id="rId1042">
        <w:r>
          <w:rPr>
            <w:lang w:val="fr_FR" w:bidi="fr_FR"/>
          </w:rPr>
          <w:rPr>
            <w:color w:val="0000EE"/>
            <w:u w:val="single"/>
          </w:rPr>
          <w:t>Osée 13:4–6</w:t>
        </w:r>
      </w:hyperlink>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hyperlink r:id="rId1043">
        <w:r>
          <w:rPr>
            <w:lang w:val="fr_FR" w:bidi="fr_FR"/>
          </w:rPr>
          <w:rPr>
            <w:color w:val="0000EE"/>
            <w:u w:val="single"/>
          </w:rPr>
          <w:t>Ésaïe 43:11–12</w:t>
        </w:r>
      </w:hyperlink>
      <w:r>
        <w:rPr>
          <w:lang w:val="fr_FR" w:bidi="fr_FR"/>
        </w:rPr>
        <w:t>, lsg). Ésaïe ajoute que Dieu se manifestera comme un Sauveur par la bénédiction et la restauration futures d’Israël (</w:t>
      </w:r>
      <w:hyperlink r:id="rId1044">
        <w:r>
          <w:rPr>
            <w:lang w:val="fr_FR" w:bidi="fr_FR"/>
          </w:rPr>
          <w:rPr>
            <w:color w:val="0000EE"/>
            <w:u w:val="single"/>
          </w:rPr>
          <w:t>49:26</w:t>
        </w:r>
      </w:hyperlink>
      <w:r>
        <w:rPr>
          <w:lang w:val="fr_FR" w:bidi="fr_FR"/>
        </w:rPr>
        <w:t xml:space="preserve">; </w:t>
      </w:r>
      <w:hyperlink r:id="rId1045">
        <w:r>
          <w:rPr>
            <w:lang w:val="fr_FR" w:bidi="fr_FR"/>
          </w:rPr>
          <w:rPr>
            <w:color w:val="0000EE"/>
            <w:u w:val="single"/>
          </w:rPr>
          <w:t>60:16</w:t>
        </w:r>
      </w:hyperlink>
      <w:r>
        <w:rPr>
          <w:lang w:val="fr_FR" w:bidi="fr_FR"/>
        </w:rPr>
        <w:t xml:space="preserve">). L’appellation « Sauveur » ne renvoie pas directement au Messie dans l’Ancien Testament, mais un passage comme </w:t>
      </w:r>
      <w:hyperlink r:id="rId1046">
        <w:r>
          <w:rPr>
            <w:lang w:val="fr_FR" w:bidi="fr_FR"/>
          </w:rPr>
          <w:rPr>
            <w:color w:val="0000EE"/>
            <w:u w:val="single"/>
          </w:rPr>
          <w:t>Zacharie 9:9</w:t>
        </w:r>
      </w:hyperlink>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w:t>
      </w:r>
      <w:hyperlink r:id="rId1047">
        <w:r>
          <w:rPr>
            <w:lang w:val="fr_FR" w:bidi="fr_FR"/>
          </w:rPr>
          <w:rPr>
            <w:color w:val="0000EE"/>
            <w:u w:val="single"/>
          </w:rPr>
          <w:t>Baruch 4:22</w:t>
        </w:r>
      </w:hyperlink>
      <w:r>
        <w:rPr>
          <w:lang w:val="fr_FR" w:bidi="fr_FR"/>
        </w:rPr>
        <w:t>) ou « l’Éternel, le Sauveur d’Israël » (</w:t>
      </w:r>
      <w:hyperlink r:id="rId1048">
        <w:r>
          <w:rPr>
            <w:lang w:val="fr_FR" w:bidi="fr_FR"/>
          </w:rPr>
          <w:rPr>
            <w:color w:val="0000EE"/>
            <w:u w:val="single"/>
          </w:rPr>
          <w:t>3 Maccabée 7:16</w:t>
        </w:r>
      </w:hyperlink>
      <w:r>
        <w:rPr>
          <w:lang w:val="fr_FR" w:bidi="fr_FR"/>
        </w:rPr>
        <w:t>).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hyperlink r:id="rId1049">
        <w:r>
          <w:rPr>
            <w:lang w:val="fr_FR" w:bidi="fr_FR"/>
          </w:rPr>
          <w:rPr>
            <w:color w:val="0000EE"/>
            <w:u w:val="single"/>
          </w:rPr>
          <w:t>Luc 1:47</w:t>
        </w:r>
      </w:hyperlink>
      <w:r>
        <w:rPr>
          <w:lang w:val="fr_FR" w:bidi="fr_FR"/>
        </w:rPr>
        <w:t>où Marie loue Dieu comme Sauveur dans son cantique de louange. Le nom de Jésus (Joshua en grec) signifie « l’Éternel est le salut » et ce nom lui a été donné par anticipation, au regard de sa future fonction de Sauveur (</w:t>
      </w:r>
      <w:hyperlink r:id="rId367">
        <w:r>
          <w:rPr>
            <w:lang w:val="fr_FR" w:bidi="fr_FR"/>
          </w:rPr>
          <w:rPr>
            <w:color w:val="0000EE"/>
            <w:u w:val="single"/>
          </w:rPr>
          <w:t>Matthieu 1:21</w:t>
        </w:r>
      </w:hyperlink>
      <w:r>
        <w:rPr>
          <w:lang w:val="fr_FR" w:bidi="fr_FR"/>
        </w:rPr>
        <w:t>). En sa qualité de Sauveur, Jésus accomplit le plan de Dieu, à savoir la promesse d’un libérateur (</w:t>
      </w:r>
      <w:hyperlink r:id="rId1050">
        <w:r>
          <w:rPr>
            <w:lang w:val="fr_FR" w:bidi="fr_FR"/>
          </w:rPr>
          <w:rPr>
            <w:color w:val="0000EE"/>
            <w:u w:val="single"/>
          </w:rPr>
          <w:t>Actes 13:23</w:t>
        </w:r>
      </w:hyperlink>
      <w:r>
        <w:rPr>
          <w:lang w:val="fr_FR" w:bidi="fr_FR"/>
        </w:rPr>
        <w:t xml:space="preserve">; </w:t>
      </w:r>
      <w:hyperlink r:id="rId1051">
        <w:r>
          <w:rPr>
            <w:lang w:val="fr_FR" w:bidi="fr_FR"/>
          </w:rPr>
          <w:rPr>
            <w:color w:val="0000EE"/>
            <w:u w:val="single"/>
          </w:rPr>
          <w:t>Tite 3:4</w:t>
        </w:r>
      </w:hyperlink>
      <w:r>
        <w:rPr>
          <w:lang w:val="fr_FR" w:bidi="fr_FR"/>
        </w:rPr>
        <w:t>), assure la rédemption de l’humanité (</w:t>
      </w:r>
      <w:hyperlink r:id="rId1052">
        <w:r>
          <w:rPr>
            <w:lang w:val="fr_FR" w:bidi="fr_FR"/>
          </w:rPr>
          <w:rPr>
            <w:color w:val="0000EE"/>
            <w:u w:val="single"/>
          </w:rPr>
          <w:t>Tite 2:13–14</w:t>
        </w:r>
      </w:hyperlink>
      <w:r>
        <w:rPr>
          <w:lang w:val="fr_FR" w:bidi="fr_FR"/>
        </w:rPr>
        <w:t>), et constitue l’espérance du chrétien (</w:t>
      </w:r>
      <w:hyperlink r:id="rId1053">
        <w:r>
          <w:rPr>
            <w:lang w:val="fr_FR" w:bidi="fr_FR"/>
          </w:rPr>
          <w:rPr>
            <w:color w:val="0000EE"/>
            <w:u w:val="single"/>
          </w:rPr>
          <w:t>Philippiens 3:20–21</w:t>
        </w:r>
      </w:hyperlink>
      <w:r>
        <w:rPr>
          <w:lang w:val="fr_FR" w:bidi="fr_FR"/>
        </w:rPr>
        <w:t>). Le terme « sauveur » renferme l’image de celui qui sauve ou libère du danger pour un lieu sûr. Jésus a libéré le chrétien du péché et de la mort pour le conduire à l’immortalité et à la vie (</w:t>
      </w:r>
      <w:hyperlink r:id="rId1054">
        <w:r>
          <w:rPr>
            <w:lang w:val="fr_FR" w:bidi="fr_FR"/>
          </w:rPr>
          <w:rPr>
            <w:color w:val="0000EE"/>
            <w:u w:val="single"/>
          </w:rPr>
          <w:t>2 Timothée 1:10</w:t>
        </w:r>
      </w:hyperlink>
      <w:r>
        <w:rPr>
          <w:lang w:val="fr_FR" w:bidi="fr_FR"/>
        </w:rPr>
        <w:t>). Bien que Jésus ne s’assimile jamais au Sauveur (« soter »), il est annoncé comme tel à sa naissance (</w:t>
      </w:r>
      <w:hyperlink r:id="rId1055">
        <w:r>
          <w:rPr>
            <w:lang w:val="fr_FR" w:bidi="fr_FR"/>
          </w:rPr>
          <w:rPr>
            <w:color w:val="0000EE"/>
            <w:u w:val="single"/>
          </w:rPr>
          <w:t>Luc 2:11</w:t>
        </w:r>
      </w:hyperlink>
      <w:r>
        <w:rPr>
          <w:lang w:val="fr_FR" w:bidi="fr_FR"/>
        </w:rPr>
        <w:t>), confessé comme tel par ceux qui ont écouté son Évangile (</w:t>
      </w:r>
      <w:hyperlink r:id="rId1056">
        <w:r>
          <w:rPr>
            <w:lang w:val="fr_FR" w:bidi="fr_FR"/>
          </w:rPr>
          <w:rPr>
            <w:color w:val="0000EE"/>
            <w:u w:val="single"/>
          </w:rPr>
          <w:t>Jean 4:42</w:t>
        </w:r>
      </w:hyperlink>
      <w:r>
        <w:rPr>
          <w:lang w:val="fr_FR" w:bidi="fr_FR"/>
        </w:rPr>
        <w:t>), et proclamé comme tel par l’Église primitive (</w:t>
      </w:r>
      <w:hyperlink r:id="rId1057">
        <w:r>
          <w:rPr>
            <w:lang w:val="fr_FR" w:bidi="fr_FR"/>
          </w:rPr>
          <w:rPr>
            <w:color w:val="0000EE"/>
            <w:u w:val="single"/>
          </w:rPr>
          <w:t>Actes 5:31</w:t>
        </w:r>
      </w:hyperlink>
      <w:r>
        <w:rPr>
          <w:lang w:val="fr_FR" w:bidi="fr_FR"/>
        </w:rPr>
        <w:t xml:space="preserve">; </w:t>
      </w:r>
      <w:hyperlink r:id="rId1050">
        <w:r>
          <w:rPr>
            <w:lang w:val="fr_FR" w:bidi="fr_FR"/>
          </w:rPr>
          <w:rPr>
            <w:color w:val="0000EE"/>
            <w:u w:val="single"/>
          </w:rPr>
          <w:t>13:23</w:t>
        </w:r>
      </w:hyperlink>
      <w:r>
        <w:rPr>
          <w:lang w:val="fr_FR" w:bidi="fr_FR"/>
        </w:rPr>
        <w:t>). Le salut occupe une place de choix dans la mission de Jésus (</w:t>
      </w:r>
      <w:hyperlink r:id="rId356">
        <w:r>
          <w:rPr>
            <w:lang w:val="fr_FR" w:bidi="fr_FR"/>
          </w:rPr>
          <w:rPr>
            <w:color w:val="0000EE"/>
            <w:u w:val="single"/>
          </w:rPr>
          <w:t>Luc 19:10</w:t>
        </w:r>
      </w:hyperlink>
      <w:r>
        <w:rPr>
          <w:lang w:val="fr_FR" w:bidi="fr_FR"/>
        </w:rPr>
        <w:t>). Paul enseigne que, Christ est le Sauveur de l’Église aujourd’hui (</w:t>
      </w:r>
      <w:hyperlink r:id="rId1058">
        <w:r>
          <w:rPr>
            <w:lang w:val="fr_FR" w:bidi="fr_FR"/>
          </w:rPr>
          <w:rPr>
            <w:color w:val="0000EE"/>
            <w:u w:val="single"/>
          </w:rPr>
          <w:t>Éphésiens 5:23</w:t>
        </w:r>
      </w:hyperlink>
      <w:r>
        <w:rPr>
          <w:lang w:val="fr_FR" w:bidi="fr_FR"/>
        </w:rPr>
        <w:t>) et demain (</w:t>
      </w:r>
      <w:hyperlink r:id="rId1059">
        <w:r>
          <w:rPr>
            <w:lang w:val="fr_FR" w:bidi="fr_FR"/>
          </w:rPr>
          <w:rPr>
            <w:color w:val="0000EE"/>
            <w:u w:val="single"/>
          </w:rPr>
          <w:t>Philippiens 3:20</w:t>
        </w:r>
      </w:hyperlink>
      <w:r>
        <w:rPr>
          <w:lang w:val="fr_FR" w:bidi="fr_FR"/>
        </w:rPr>
        <w:t>). Sauveur, comme appellation, s’applique à Dieu dans les épitres pastorales et fait clairement référence à Dieu en tant que Sauveur de tous (</w:t>
      </w:r>
      <w:hyperlink r:id="rId1060">
        <w:r>
          <w:rPr>
            <w:lang w:val="fr_FR" w:bidi="fr_FR"/>
          </w:rPr>
          <w:rPr>
            <w:color w:val="0000EE"/>
            <w:u w:val="single"/>
          </w:rPr>
          <w:t>1 Timothée 2:3</w:t>
        </w:r>
      </w:hyperlink>
      <w:r>
        <w:rPr>
          <w:lang w:val="fr_FR" w:bidi="fr_FR"/>
        </w:rPr>
        <w:t xml:space="preserve">; </w:t>
      </w:r>
      <w:hyperlink r:id="rId1061">
        <w:r>
          <w:rPr>
            <w:lang w:val="fr_FR" w:bidi="fr_FR"/>
          </w:rPr>
          <w:rPr>
            <w:color w:val="0000EE"/>
            <w:u w:val="single"/>
          </w:rPr>
          <w:t>4:10</w:t>
        </w:r>
      </w:hyperlink>
      <w:r>
        <w:rPr>
          <w:lang w:val="fr_FR" w:bidi="fr_FR"/>
        </w:rPr>
        <w:t>). Les épitres pastorales désignent également clairement Jésus comme Sauveur (</w:t>
      </w:r>
      <w:hyperlink r:id="rId1054">
        <w:r>
          <w:rPr>
            <w:lang w:val="fr_FR" w:bidi="fr_FR"/>
          </w:rPr>
          <w:rPr>
            <w:color w:val="0000EE"/>
            <w:u w:val="single"/>
          </w:rPr>
          <w:t>2 Timothée 1:10</w:t>
        </w:r>
      </w:hyperlink>
      <w:r>
        <w:rPr>
          <w:lang w:val="fr_FR" w:bidi="fr_FR"/>
        </w:rPr>
        <w:t xml:space="preserve">; </w:t>
      </w:r>
      <w:hyperlink r:id="rId1062">
        <w:r>
          <w:rPr>
            <w:lang w:val="fr_FR" w:bidi="fr_FR"/>
          </w:rPr>
          <w:rPr>
            <w:color w:val="0000EE"/>
            <w:u w:val="single"/>
          </w:rPr>
          <w:t>Tite 3:6</w:t>
        </w:r>
      </w:hyperlink>
      <w:r>
        <w:rPr>
          <w:lang w:val="fr_FR" w:bidi="fr_FR"/>
        </w:rPr>
        <w:t>), dans certains passages où Dieu est également connu comme le Sauveur (</w:t>
      </w:r>
      <w:hyperlink r:id="rId1063">
        <w:r>
          <w:rPr>
            <w:lang w:val="fr_FR" w:bidi="fr_FR"/>
          </w:rPr>
          <w:rPr>
            <w:color w:val="0000EE"/>
            <w:u w:val="single"/>
          </w:rPr>
          <w:t>Tite 2:13</w:t>
        </w:r>
      </w:hyperlink>
      <w:r>
        <w:rPr>
          <w:lang w:val="fr_FR" w:bidi="fr_FR"/>
        </w:rPr>
        <w:t xml:space="preserve">; </w:t>
      </w:r>
      <w:hyperlink r:id="rId1064">
        <w:r>
          <w:rPr>
            <w:lang w:val="fr_FR" w:bidi="fr_FR"/>
          </w:rPr>
          <w:rPr>
            <w:color w:val="0000EE"/>
            <w:u w:val="single"/>
          </w:rPr>
          <w:t>3:4–6</w:t>
        </w:r>
      </w:hyperlink>
      <w:r>
        <w:rPr>
          <w:lang w:val="fr_FR" w:bidi="fr_FR"/>
        </w:rPr>
        <w:t xml:space="preserve">). Le terme Sauveur est utilisé pour désigner Jésus-Christ tout au long de 2 Pierre (par exemple, </w:t>
      </w:r>
      <w:hyperlink r:id="rId1065">
        <w:r>
          <w:rPr>
            <w:lang w:val="fr_FR" w:bidi="fr_FR"/>
          </w:rPr>
          <w:rPr>
            <w:color w:val="0000EE"/>
            <w:u w:val="single"/>
          </w:rPr>
          <w:t>2 Pierre 2:20</w:t>
        </w:r>
      </w:hyperlink>
      <w:r>
        <w:rPr>
          <w:lang w:val="fr_FR" w:bidi="fr_FR"/>
        </w:rPr>
        <w:t>). Jean, dans sa première lettre, l’utilise pour décrire Jésus comme le Sauveur envoyé par le Père pour sauver le monde (</w:t>
      </w:r>
      <w:hyperlink r:id="rId1066">
        <w:r>
          <w:rPr>
            <w:lang w:val="fr_FR" w:bidi="fr_FR"/>
          </w:rPr>
          <w:rPr>
            <w:color w:val="0000EE"/>
            <w:u w:val="single"/>
          </w:rPr>
          <w:t>1 Jean 4:14</w:t>
        </w:r>
      </w:hyperlink>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hyperlink r:id="rId1067">
        <w:r>
          <w:rPr>
            <w:lang w:val="fr_FR" w:bidi="fr_FR"/>
          </w:rPr>
          <w:rPr>
            <w:color w:val="0000EE"/>
            <w:u w:val="single"/>
          </w:rPr>
          <w:t>Gn 27.5–40</w:t>
        </w:r>
      </w:hyperlink>
      <w:r>
        <w:rPr>
          <w:lang w:val="fr_FR" w:bidi="fr_FR"/>
        </w:rPr>
        <w:t>). Pour échapper à la colère d'Ésaü et trouver une épouse (</w:t>
      </w:r>
      <w:hyperlink r:id="rId1068">
        <w:r>
          <w:rPr>
            <w:lang w:val="fr_FR" w:bidi="fr_FR"/>
          </w:rPr>
          <w:rPr>
            <w:color w:val="0000EE"/>
            <w:u w:val="single"/>
          </w:rPr>
          <w:t>Gn 27.46–28.2</w:t>
        </w:r>
      </w:hyperlink>
      <w:r>
        <w:rPr>
          <w:lang w:val="fr_FR" w:bidi="fr_FR"/>
        </w:rPr>
        <w:t>), Jacob se rendra chez son oncle Laban en Mésopotamie (</w:t>
      </w:r>
      <w:hyperlink r:id="rId854">
        <w:r>
          <w:rPr>
            <w:lang w:val="fr_FR" w:bidi="fr_FR"/>
          </w:rPr>
          <w:rPr>
            <w:color w:val="0000EE"/>
            <w:u w:val="single"/>
          </w:rPr>
          <w:t>Gn 27.43</w:t>
        </w:r>
      </w:hyperlink>
      <w:r>
        <w:rPr>
          <w:lang w:val="fr_FR" w:bidi="fr_FR"/>
        </w:rPr>
        <w:t xml:space="preserve"> ; </w:t>
      </w:r>
      <w:hyperlink r:id="rId1069">
        <w:r>
          <w:rPr>
            <w:lang w:val="fr_FR" w:bidi="fr_FR"/>
          </w:rPr>
          <w:rPr>
            <w:color w:val="0000EE"/>
            <w:u w:val="single"/>
          </w:rPr>
          <w:t>28.2</w:t>
        </w:r>
      </w:hyperlink>
      <w:r>
        <w:rPr>
          <w:lang w:val="fr_FR" w:bidi="fr_FR"/>
        </w:rPr>
        <w:t>). Il tombera amoureux de Rachel, la fille cadette de Laban, et acceptera de travailler pour Laban pendant sept ans afin de l'épouser (</w:t>
      </w:r>
      <w:hyperlink r:id="rId1070">
        <w:r>
          <w:rPr>
            <w:lang w:val="fr_FR" w:bidi="fr_FR"/>
          </w:rPr>
          <w:rPr>
            <w:color w:val="0000EE"/>
            <w:u w:val="single"/>
          </w:rPr>
          <w:t>Gn 29.17–18</w:t>
        </w:r>
      </w:hyperlink>
      <w:r>
        <w:rPr>
          <w:lang w:val="fr_FR" w:bidi="fr_FR"/>
        </w:rPr>
        <w:t>).</w:t>
      </w:r>
    </w:p>
    <w:p>
      <w:pPr/>
      <w:r>
        <w:rPr>
          <w:lang w:val="fr_FR" w:bidi="fr_FR"/>
        </w:rPr>
      </w:r>
      <w:r>
        <w:rPr>
          <w:lang w:val="fr_FR" w:bidi="fr_FR"/>
        </w:rPr>
        <w:t>Lorsque le mariage a eu lieu, Laban trompera Jacob en lui donnant Léa, sa fille aînée, au lieu de Rachel (</w:t>
      </w:r>
      <w:hyperlink r:id="rId1071">
        <w:r>
          <w:rPr>
            <w:lang w:val="fr_FR" w:bidi="fr_FR"/>
          </w:rPr>
          <w:rPr>
            <w:color w:val="0000EE"/>
            <w:u w:val="single"/>
          </w:rPr>
          <w:t>Gn 29.21–25</w:t>
        </w:r>
      </w:hyperlink>
      <w:r>
        <w:rPr>
          <w:lang w:val="fr_FR" w:bidi="fr_FR"/>
        </w:rPr>
        <w:t>). Laban justifiera ces actes en disant que la fille aînée devait être mariée en premier (</w:t>
      </w:r>
      <w:hyperlink r:id="rId1072">
        <w:r>
          <w:rPr>
            <w:lang w:val="fr_FR" w:bidi="fr_FR"/>
          </w:rPr>
          <w:rPr>
            <w:color w:val="0000EE"/>
            <w:u w:val="single"/>
          </w:rPr>
          <w:t>Gn 29.26</w:t>
        </w:r>
      </w:hyperlink>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hyperlink r:id="rId1073">
        <w:r>
          <w:rPr>
            <w:lang w:val="fr_FR" w:bidi="fr_FR"/>
          </w:rPr>
          <w:rPr>
            <w:color w:val="0000EE"/>
            <w:u w:val="single"/>
          </w:rPr>
          <w:t>Gn 29.17</w:t>
        </w:r>
      </w:hyperlink>
      <w:r>
        <w:rPr>
          <w:lang w:val="fr_FR" w:bidi="fr_FR"/>
        </w:rPr>
        <w:t>).</w:t>
      </w:r>
    </w:p>
    <w:p>
      <w:pPr/>
      <w:r>
        <w:rPr>
          <w:lang w:val="fr_FR" w:bidi="fr_FR"/>
        </w:rPr>
      </w:r>
      <w:r>
        <w:rPr>
          <w:lang w:val="fr_FR" w:bidi="fr_FR"/>
        </w:rPr>
        <w:t>Jacob travaillera pendant sept années supplémentaires pour épouser Rachel, qu'il aimait profondément (</w:t>
      </w:r>
      <w:hyperlink r:id="rId1074">
        <w:r>
          <w:rPr>
            <w:lang w:val="fr_FR" w:bidi="fr_FR"/>
          </w:rPr>
          <w:rPr>
            <w:color w:val="0000EE"/>
            <w:u w:val="single"/>
          </w:rPr>
          <w:t>Gn 29.20</w:t>
        </w:r>
      </w:hyperlink>
      <w:r>
        <w:rPr>
          <w:lang w:val="fr_FR" w:bidi="fr_FR"/>
        </w:rPr>
        <w:t>). Léa, qui n'était pas aussi favorisée que Rachel, a eu six fils et une fille avant que Rachel n'ait des enfants (</w:t>
      </w:r>
      <w:hyperlink r:id="rId1075">
        <w:r>
          <w:rPr>
            <w:lang w:val="fr_FR" w:bidi="fr_FR"/>
          </w:rPr>
          <w:rPr>
            <w:color w:val="0000EE"/>
            <w:u w:val="single"/>
          </w:rPr>
          <w:t>Gn 29.31–30.22</w:t>
        </w:r>
      </w:hyperlink>
      <w:r>
        <w:rPr>
          <w:lang w:val="fr_FR" w:bidi="fr_FR"/>
        </w:rPr>
        <w:t>) :</w:t>
      </w:r>
    </w:p>
    <w:p>
      <w:pPr>
        <w:pStyle w:val="ListNumber"/>
        <w:numPr>
          <w:ilvl w:val="0"/>
          <w:numId w:val="16"/>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hyperlink r:id="rId1076">
        <w:r>
          <w:rPr>
            <w:lang w:val="fr_FR" w:bidi="fr_FR"/>
          </w:rPr>
          <w:rPr>
            <w:color w:val="0000EE"/>
            <w:u w:val="single"/>
          </w:rPr>
          <w:t>Gn 30.14–17</w:t>
        </w:r>
      </w:hyperlink>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hyperlink r:id="rId743">
        <w:r>
          <w:rPr>
            <w:lang w:val="fr_FR" w:bidi="fr_FR"/>
          </w:rPr>
          <w:rPr>
            <w:color w:val="0000EE"/>
            <w:u w:val="single"/>
          </w:rPr>
          <w:t>Gn 3.15</w:t>
        </w:r>
      </w:hyperlink>
      <w:r>
        <w:rPr>
          <w:lang w:val="fr_FR" w:bidi="fr_FR"/>
        </w:rPr>
        <w:t xml:space="preserve"> ; </w:t>
      </w:r>
      <w:hyperlink r:id="rId744">
        <w:r>
          <w:rPr>
            <w:lang w:val="fr_FR" w:bidi="fr_FR"/>
          </w:rPr>
          <w:rPr>
            <w:color w:val="0000EE"/>
            <w:u w:val="single"/>
          </w:rPr>
          <w:t>12.2–3</w:t>
        </w:r>
      </w:hyperlink>
      <w:r>
        <w:rPr>
          <w:lang w:val="fr_FR" w:bidi="fr_FR"/>
        </w:rPr>
        <w:t xml:space="preserve"> ; </w:t>
      </w:r>
      <w:hyperlink r:id="rId1077">
        <w:r>
          <w:rPr>
            <w:lang w:val="fr_FR" w:bidi="fr_FR"/>
          </w:rPr>
          <w:rPr>
            <w:color w:val="0000EE"/>
            <w:u w:val="single"/>
          </w:rPr>
          <w:t>2S 7.16</w:t>
        </w:r>
      </w:hyperlink>
      <w:r>
        <w:rPr>
          <w:lang w:val="fr_FR" w:bidi="fr_FR"/>
        </w:rPr>
        <w:t xml:space="preserve"> ; </w:t>
      </w:r>
      <w:hyperlink r:id="rId1078">
        <w:r>
          <w:rPr>
            <w:lang w:val="fr_FR" w:bidi="fr_FR"/>
          </w:rPr>
          <w:rPr>
            <w:color w:val="0000EE"/>
            <w:u w:val="single"/>
          </w:rPr>
          <w:t>Mt 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Lebana</w:t>
      </w:r>
      <w:r>
        <w:rPr>
          <w:lang w:val="fr_FR" w:bidi="fr_FR"/>
        </w:rPr>
      </w:r>
    </w:p>
    <w:p>
      <w:pPr/>
      <w:r>
        <w:rPr>
          <w:lang w:val="fr_FR" w:bidi="fr_FR"/>
        </w:rPr>
      </w:r>
      <w:r>
        <w:rPr>
          <w:lang w:val="fr_FR" w:bidi="fr_FR"/>
        </w:rPr>
        <w:t>Chef d'une famille qui est retournée à Jérusalem avec Zorobabel après l'exil (</w:t>
      </w:r>
      <w:hyperlink r:id="rId1079">
        <w:r>
          <w:rPr>
            <w:lang w:val="fr_FR" w:bidi="fr_FR"/>
          </w:rPr>
          <w:rPr>
            <w:color w:val="0000EE"/>
            <w:u w:val="single"/>
          </w:rPr>
          <w:t>Esd 2.45</w:t>
        </w:r>
      </w:hyperlink>
      <w:r>
        <w:rPr>
          <w:lang w:val="fr_FR" w:bidi="fr_FR"/>
        </w:rPr>
        <w:t xml:space="preserve"> ; </w:t>
      </w:r>
      <w:hyperlink r:id="rId1080">
        <w:r>
          <w:rPr>
            <w:lang w:val="fr_FR" w:bidi="fr_FR"/>
          </w:rPr>
          <w:rPr>
            <w:color w:val="0000EE"/>
            <w:u w:val="single"/>
          </w:rPr>
          <w:t>Né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Lebaoth</w:t>
      </w:r>
      <w:r>
        <w:rPr>
          <w:lang w:val="fr_FR" w:bidi="fr_FR"/>
        </w:rPr>
      </w:r>
    </w:p>
    <w:p>
      <w:pPr/>
      <w:r>
        <w:rPr>
          <w:lang w:val="fr_FR" w:bidi="fr_FR"/>
        </w:rPr>
      </w:r>
      <w:r>
        <w:rPr>
          <w:lang w:val="fr_FR" w:bidi="fr_FR"/>
        </w:rPr>
        <w:t>Ville dans le Néguev de Juda (</w:t>
      </w:r>
      <w:hyperlink r:id="rId645">
        <w:r>
          <w:rPr>
            <w:lang w:val="fr_FR" w:bidi="fr_FR"/>
          </w:rPr>
          <w:rPr>
            <w:color w:val="0000EE"/>
            <w:u w:val="single"/>
          </w:rPr>
          <w:t>Jos 15.32</w:t>
        </w:r>
      </w:hyperlink>
      <w:r>
        <w:rPr>
          <w:lang w:val="fr_FR" w:bidi="fr_FR"/>
        </w:rPr>
        <w:t>) occupée par la tribu de Siméon sous le nom de Beth-Lebaoth (</w:t>
      </w:r>
      <w:hyperlink r:id="rId1081">
        <w:r>
          <w:rPr>
            <w:lang w:val="fr_FR" w:bidi="fr_FR"/>
          </w:rPr>
          <w:rPr>
            <w:color w:val="0000EE"/>
            <w:u w:val="single"/>
          </w:rPr>
          <w:t>19.6</w:t>
        </w:r>
      </w:hyperlink>
      <w:r>
        <w:rPr>
          <w:lang w:val="fr_FR" w:bidi="fr_FR"/>
        </w:rPr>
        <w:t>). La liste parallèle des villes siméonites mentionne Beth-Bireï à cet endroit (</w:t>
      </w:r>
      <w:hyperlink r:id="rId1082">
        <w:r>
          <w:rPr>
            <w:lang w:val="fr_FR" w:bidi="fr_FR"/>
          </w:rPr>
          <w:rPr>
            <w:color w:val="0000EE"/>
            <w:u w:val="single"/>
          </w:rPr>
          <w:t>1Ch 4.31</w:t>
        </w:r>
      </w:hyperlink>
      <w:r>
        <w:rPr>
          <w:lang w:val="fr_FR" w:bidi="fr_FR"/>
        </w:rPr>
        <w:t>). L'élément « beth », (maison de ...), est sans aucun doute original, désignant un lieu de culte de la déesse des lions (Lebaoth) ; Beth-Bireï pourrait être un autre lieu ou simplement une variante textuelle typique de la liste dans 1 Chroniques.</w:t>
      </w:r>
      <w:r>
        <w:rPr>
          <w:lang w:val="fr_FR" w:bidi="fr_FR"/>
        </w:rPr>
      </w:r>
      <w:r>
        <w:rPr>
          <w:lang w:val="fr_FR" w:bidi="fr_FR"/>
        </w:rPr>
      </w:r>
    </w:p>
    <w:p>
      <w:pPr/>
      <w:r>
        <w:rPr>
          <w:lang w:val="fr_FR" w:bidi="fr_FR"/>
        </w:rPr>
      </w:r>
    </w:p>
    <w:p>
      <w:pPr>
        <w:pStyle w:val="Heading2"/>
      </w:pPr>
      <w:r>
        <w:rPr>
          <w:lang w:val="fr_FR" w:bidi="fr_FR"/>
        </w:rPr>
        <w:t>Lebo-Hamath</w:t>
      </w:r>
      <w:r>
        <w:rPr>
          <w:lang w:val="fr_FR" w:bidi="fr_FR"/>
        </w:rPr>
      </w:r>
    </w:p>
    <w:p>
      <w:pPr/>
      <w:r>
        <w:rPr>
          <w:lang w:val="fr_FR" w:bidi="fr_FR"/>
        </w:rPr>
      </w:r>
      <w:r>
        <w:rPr>
          <w:lang w:val="fr_FR" w:bidi="fr_FR"/>
        </w:rPr>
        <w:t>Ville sur le fleuve Oronte en dessous de Ribla ; il s'agit peut-être la lecture correcte pour l'expression « entrée de Hamath » dans de nombreux passages de l'Ancien Testament (</w:t>
      </w:r>
      <w:hyperlink r:id="rId1083">
        <w:r>
          <w:rPr>
            <w:lang w:val="fr_FR" w:bidi="fr_FR"/>
          </w:rPr>
          <w:rPr>
            <w:color w:val="0000EE"/>
            <w:u w:val="single"/>
          </w:rPr>
          <w:t>Nb 34.8</w:t>
        </w:r>
      </w:hyperlink>
      <w:r>
        <w:rPr>
          <w:lang w:val="fr_FR" w:bidi="fr_FR"/>
        </w:rPr>
        <w:t xml:space="preserve"> ; </w:t>
      </w:r>
      <w:hyperlink r:id="rId1084">
        <w:r>
          <w:rPr>
            <w:lang w:val="fr_FR" w:bidi="fr_FR"/>
          </w:rPr>
          <w:rPr>
            <w:color w:val="0000EE"/>
            <w:u w:val="single"/>
          </w:rPr>
          <w:t>1R 8.65</w:t>
        </w:r>
      </w:hyperlink>
      <w:r>
        <w:rPr>
          <w:lang w:val="fr_FR" w:bidi="fr_FR"/>
        </w:rPr>
        <w:t xml:space="preserve"> ; </w:t>
      </w:r>
      <w:hyperlink r:id="rId1085">
        <w:r>
          <w:rPr>
            <w:lang w:val="fr_FR" w:bidi="fr_FR"/>
          </w:rPr>
          <w:rPr>
            <w:color w:val="0000EE"/>
            <w:u w:val="single"/>
          </w:rPr>
          <w:t>2R 14.25</w:t>
        </w:r>
      </w:hyperlink>
      <w:r>
        <w:rPr>
          <w:lang w:val="fr_FR" w:bidi="fr_FR"/>
        </w:rPr>
        <w:t xml:space="preserve"> ; </w:t>
      </w:r>
      <w:hyperlink r:id="rId1086">
        <w:r>
          <w:rPr>
            <w:lang w:val="fr_FR" w:bidi="fr_FR"/>
          </w:rPr>
          <w:rPr>
            <w:color w:val="0000EE"/>
            <w:u w:val="single"/>
          </w:rPr>
          <w:t>Ez 47.15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Lebona</w:t>
      </w:r>
      <w:r>
        <w:rPr>
          <w:lang w:val="fr_FR" w:bidi="fr_FR"/>
        </w:rPr>
      </w:r>
    </w:p>
    <w:p>
      <w:pPr/>
      <w:r>
        <w:rPr>
          <w:lang w:val="fr_FR" w:bidi="fr_FR"/>
        </w:rPr>
      </w:r>
      <w:r>
        <w:rPr>
          <w:lang w:val="fr_FR" w:bidi="fr_FR"/>
        </w:rPr>
        <w:t>Ville située entre Silo et Sichem (</w:t>
      </w:r>
      <w:hyperlink r:id="rId1087">
        <w:r>
          <w:rPr>
            <w:lang w:val="fr_FR" w:bidi="fr_FR"/>
          </w:rPr>
          <w:rPr>
            <w:color w:val="0000EE"/>
            <w:u w:val="single"/>
          </w:rPr>
          <w:t>Jg 21.19</w:t>
        </w:r>
      </w:hyperlink>
      <w:r>
        <w:rPr>
          <w:lang w:val="fr_FR" w:bidi="fr_FR"/>
        </w:rPr>
        <w:t>). Elle est généralement identifiée avec le Lubban moderne, à environ 5 km au nord-ouest de Silo.</w:t>
      </w:r>
      <w:r>
        <w:rPr>
          <w:lang w:val="fr_FR" w:bidi="fr_FR"/>
        </w:rPr>
      </w:r>
      <w:r>
        <w:rPr>
          <w:lang w:val="fr_FR" w:bidi="fr_FR"/>
        </w:rPr>
      </w:r>
    </w:p>
    <w:p>
      <w:pPr/>
      <w:r>
        <w:rPr>
          <w:lang w:val="fr_FR" w:bidi="fr_FR"/>
        </w:rPr>
      </w:r>
    </w:p>
    <w:p>
      <w:pPr>
        <w:pStyle w:val="Heading2"/>
      </w:pPr>
      <w:r>
        <w:rPr>
          <w:lang w:val="fr_FR" w:bidi="fr_FR"/>
        </w:rPr>
        <w:t>Léca</w:t>
      </w:r>
      <w:r>
        <w:rPr>
          <w:lang w:val="fr_FR" w:bidi="fr_FR"/>
        </w:rPr>
      </w:r>
    </w:p>
    <w:p>
      <w:pPr/>
      <w:r>
        <w:rPr>
          <w:lang w:val="fr_FR" w:bidi="fr_FR"/>
        </w:rPr>
      </w:r>
      <w:r>
        <w:rPr>
          <w:lang w:val="fr_FR" w:bidi="fr_FR"/>
        </w:rPr>
        <w:t>Il peut s'agir soit d'une personne descendant du Judéen Er, soit d'un lieu inconnu en Juda établi par Er, selon l'interprétation de « père » (</w:t>
      </w:r>
      <w:hyperlink r:id="rId864">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Léchi</w:t>
      </w:r>
      <w:r>
        <w:rPr>
          <w:lang w:val="fr_FR" w:bidi="fr_FR"/>
        </w:rPr>
      </w:r>
    </w:p>
    <w:p>
      <w:pPr/>
      <w:r>
        <w:rPr>
          <w:lang w:val="fr_FR" w:bidi="fr_FR"/>
        </w:rPr>
      </w:r>
      <w:r>
        <w:rPr>
          <w:lang w:val="fr_FR" w:bidi="fr_FR"/>
        </w:rPr>
        <w:t>Lieu en Juda où les Philistins se sont rassemblés pour capturer Samson (</w:t>
      </w:r>
      <w:hyperlink r:id="rId1088">
        <w:r>
          <w:rPr>
            <w:lang w:val="fr_FR" w:bidi="fr_FR"/>
          </w:rPr>
          <w:rPr>
            <w:color w:val="0000EE"/>
            <w:u w:val="single"/>
          </w:rPr>
          <w:t>Jg 15.9</w:t>
        </w:r>
      </w:hyperlink>
      <w:r>
        <w:rPr>
          <w:lang w:val="fr_FR" w:bidi="fr_FR"/>
        </w:rPr>
        <w:t xml:space="preserve">). Le lieu se trouvait de toute évidence dans les collines, et après la victoire de Samson (qui utilisait une mâchoire d'âne comme arme), il sera appelé « Colline de la Mâchoire », c'est-à-dire </w:t>
      </w:r>
      <w:r>
        <w:rPr>
          <w:lang w:val="fr_FR" w:bidi="fr_FR"/>
        </w:rPr>
        <w:t>Ramath-Léchi</w:t>
      </w:r>
      <w:r>
        <w:rPr>
          <w:lang w:val="fr_FR" w:bidi="fr_FR"/>
        </w:rPr>
        <w:t xml:space="preserve"> (v. </w:t>
      </w:r>
      <w:hyperlink r:id="rId1089">
        <w:r>
          <w:rPr>
            <w:lang w:val="fr_FR" w:bidi="fr_FR"/>
          </w:rPr>
          <w:rPr>
            <w:color w:val="0000EE"/>
            <w:u w:val="single"/>
          </w:rPr>
          <w:t>17</w:t>
        </w:r>
      </w:hyperlink>
      <w:r>
        <w:rPr>
          <w:lang w:val="fr_FR" w:bidi="fr_FR"/>
        </w:rPr>
        <w:t xml:space="preserve">). Il était apparemment près d'une source dans un cratère ou d'une dépression (v. </w:t>
      </w:r>
      <w:hyperlink r:id="rId1090">
        <w:r>
          <w:rPr>
            <w:lang w:val="fr_FR" w:bidi="fr_FR"/>
          </w:rPr>
          <w:rPr>
            <w:color w:val="0000EE"/>
            <w:u w:val="single"/>
          </w:rPr>
          <w:t>19</w:t>
        </w:r>
      </w:hyperlink>
      <w:r>
        <w:rPr>
          <w:lang w:val="fr_FR" w:bidi="fr_FR"/>
        </w:rPr>
        <w:t xml:space="preserve">). Une falaise adjacente était appelée Etam (v. </w:t>
      </w:r>
      <w:hyperlink r:id="rId1091">
        <w:r>
          <w:rPr>
            <w:lang w:val="fr_FR" w:bidi="fr_FR"/>
          </w:rPr>
          <w:rPr>
            <w:color w:val="0000EE"/>
            <w:u w:val="single"/>
          </w:rPr>
          <w:t>11</w:t>
        </w:r>
      </w:hyperlink>
      <w:r>
        <w:rPr>
          <w:lang w:val="fr_FR" w:bidi="fr_FR"/>
        </w:rPr>
        <w:t>). Mis à part quelque part dans les collines derrière Beth-Schémesch, il n'y a aucun indice sur l'emplacement de (Ramath-)Léchi.</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hyperlink r:id="rId1092">
        <w:r>
          <w:rPr>
            <w:lang w:val="fr_FR" w:bidi="fr_FR"/>
          </w:rPr>
          <w:rPr>
            <w:color w:val="0000EE"/>
            <w:u w:val="single"/>
          </w:rPr>
          <w:t>Gn 10.13</w:t>
        </w:r>
      </w:hyperlink>
      <w:r>
        <w:rPr>
          <w:lang w:val="fr_FR" w:bidi="fr_FR"/>
        </w:rPr>
        <w:t xml:space="preserve"> ; </w:t>
      </w:r>
      <w:hyperlink r:id="rId1093">
        <w:r>
          <w:rPr>
            <w:lang w:val="fr_FR" w:bidi="fr_FR"/>
          </w:rPr>
          <w:rPr>
            <w:color w:val="0000EE"/>
            <w:u w:val="single"/>
          </w:rPr>
          <w:t>1Ch 1.11</w:t>
        </w:r>
      </w:hyperlink>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hyperlink r:id="rId1094">
        <w:r>
          <w:rPr>
            <w:lang w:val="fr_FR" w:bidi="fr_FR"/>
          </w:rPr>
          <w:rPr>
            <w:color w:val="0000EE"/>
            <w:u w:val="single"/>
          </w:rPr>
          <w:t>Dn 11.43</w:t>
        </w:r>
      </w:hyperlink>
      <w:r>
        <w:rPr>
          <w:lang w:val="fr_FR" w:bidi="fr_FR"/>
        </w:rPr>
        <w:t xml:space="preserve"> ; </w:t>
      </w:r>
      <w:hyperlink r:id="rId1095">
        <w:r>
          <w:rPr>
            <w:lang w:val="fr_FR" w:bidi="fr_FR"/>
          </w:rPr>
          <w:rPr>
            <w:color w:val="0000EE"/>
            <w:u w:val="single"/>
          </w:rPr>
          <w:t>Na 3.9</w:t>
        </w:r>
      </w:hyperlink>
      <w:r>
        <w:rPr>
          <w:lang w:val="fr_FR" w:bidi="fr_FR"/>
        </w:rPr>
        <w:t>). L'Égypte et ce groupe s'alliaient parfois contre Israël, comme à l'époque de Roboam et Asa (</w:t>
      </w:r>
      <w:hyperlink r:id="rId1096">
        <w:r>
          <w:rPr>
            <w:lang w:val="fr_FR" w:bidi="fr_FR"/>
          </w:rPr>
          <w:rPr>
            <w:color w:val="0000EE"/>
            <w:u w:val="single"/>
          </w:rPr>
          <w:t>2Ch 12.3</w:t>
        </w:r>
      </w:hyperlink>
      <w:r>
        <w:rPr>
          <w:lang w:val="fr_FR" w:bidi="fr_FR"/>
        </w:rPr>
        <w:t xml:space="preserve"> ;</w:t>
      </w:r>
      <w:hyperlink r:id="rId1097">
        <w:r>
          <w:rPr>
            <w:lang w:val="fr_FR" w:bidi="fr_FR"/>
          </w:rPr>
          <w:rPr>
            <w:color w:val="0000EE"/>
            <w:u w:val="single"/>
          </w:rPr>
          <w:t xml:space="preserve">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hyperlink r:id="rId1098">
        <w:r>
          <w:rPr>
            <w:lang w:val="fr_FR" w:bidi="fr_FR"/>
          </w:rPr>
          <w:rPr>
            <w:color w:val="0000EE"/>
            <w:u w:val="single"/>
          </w:rPr>
          <w:t>Gn 4.18–22</w:t>
        </w:r>
      </w:hyperlink>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hyperlink r:id="rId1099">
        <w:r>
          <w:rPr>
            <w:lang w:val="fr_FR" w:bidi="fr_FR"/>
          </w:rPr>
          <w:rPr>
            <w:color w:val="0000EE"/>
            <w:u w:val="single"/>
          </w:rPr>
          <w:t>Gn 4.23–24</w:t>
        </w:r>
      </w:hyperlink>
      <w:r>
        <w:rPr>
          <w:lang w:val="fr_FR" w:bidi="fr_FR"/>
        </w:rPr>
        <w:t>) est un exemple précoce de poésie hébraïque. Dans ce chant, Lémec se vante d'avoir tué un homme qui l'avait blessé, comparant son acte de vengeance au meurtre d'Abel par Caïn (</w:t>
      </w:r>
      <w:hyperlink r:id="rId1100">
        <w:r>
          <w:rPr>
            <w:lang w:val="fr_FR" w:bidi="fr_FR"/>
          </w:rPr>
          <w:rPr>
            <w:color w:val="0000EE"/>
            <w:u w:val="single"/>
          </w:rPr>
          <w:t>Gn 4.8–12</w:t>
        </w:r>
      </w:hyperlink>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hyperlink r:id="rId1101">
        <w:r>
          <w:rPr>
            <w:lang w:val="fr_FR" w:bidi="fr_FR"/>
          </w:rPr>
          <w:rPr>
            <w:color w:val="0000EE"/>
            <w:u w:val="single"/>
          </w:rPr>
          <w:t>Mt 18.22</w:t>
        </w:r>
      </w:hyperlink>
      <w:r>
        <w:rPr>
          <w:lang w:val="fr_FR" w:bidi="fr_FR"/>
        </w:rPr>
        <w:t>).</w:t>
      </w:r>
    </w:p>
    <w:p>
      <w:pPr>
        <w:pStyle w:val="ListNumber"/>
        <w:numPr>
          <w:ilvl w:val="0"/>
          <w:numId w:val="18"/>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hyperlink r:id="rId1102">
        <w:r>
          <w:rPr>
            <w:lang w:val="fr_FR" w:bidi="fr_FR"/>
          </w:rPr>
          <w:rPr>
            <w:color w:val="0000EE"/>
            <w:u w:val="single"/>
          </w:rPr>
          <w:t>Gn 5.25–31</w:t>
        </w:r>
      </w:hyperlink>
      <w:r>
        <w:rPr>
          <w:lang w:val="fr_FR" w:bidi="fr_FR"/>
        </w:rPr>
        <w:t xml:space="preserve"> ; </w:t>
      </w:r>
      <w:hyperlink r:id="rId1103">
        <w:r>
          <w:rPr>
            <w:lang w:val="fr_FR" w:bidi="fr_FR"/>
          </w:rPr>
          <w:rPr>
            <w:color w:val="0000EE"/>
            <w:u w:val="single"/>
          </w:rPr>
          <w:t>1Ch 1.3</w:t>
        </w:r>
      </w:hyperlink>
      <w:r>
        <w:rPr>
          <w:lang w:val="fr_FR" w:bidi="fr_FR"/>
        </w:rPr>
        <w:t>). À la naissance de Noé, Lémec espérait que l'enfant apporterait un soulagement à l'humanité de la malédiction placée sur Adam (</w:t>
      </w:r>
      <w:hyperlink r:id="rId1104">
        <w:r>
          <w:rPr>
            <w:lang w:val="fr_FR" w:bidi="fr_FR"/>
          </w:rPr>
          <w:rPr>
            <w:color w:val="0000EE"/>
            <w:u w:val="single"/>
          </w:rPr>
          <w:t>Gn 5.29</w:t>
        </w:r>
      </w:hyperlink>
      <w:r>
        <w:rPr>
          <w:lang w:val="fr_FR" w:bidi="fr_FR"/>
        </w:rPr>
        <w:t xml:space="preserve"> ; voir </w:t>
      </w:r>
      <w:hyperlink r:id="rId1105">
        <w:r>
          <w:rPr>
            <w:lang w:val="fr_FR" w:bidi="fr_FR"/>
          </w:rPr>
          <w:rPr>
            <w:color w:val="0000EE"/>
            <w:u w:val="single"/>
          </w:rPr>
          <w:t>Gn 3.17</w:t>
        </w:r>
      </w:hyperlink>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hyperlink r:id="rId1106">
        <w:r>
          <w:rPr>
            <w:lang w:val="fr_FR" w:bidi="fr_FR"/>
          </w:rPr>
          <w:rPr>
            <w:color w:val="0000EE"/>
            <w:u w:val="single"/>
          </w:rPr>
          <w:t>Luc 3.36</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hyperlink r:id="rId1107">
        <w:r>
          <w:rPr>
            <w:lang w:val="fr_FR" w:bidi="fr_FR"/>
          </w:rPr>
          <w:rPr>
            <w:color w:val="0000EE"/>
            <w:u w:val="single"/>
          </w:rPr>
          <w:t>Jérémie 32:12</w:t>
        </w:r>
      </w:hyperlink>
      <w:r>
        <w:rPr>
          <w:lang w:val="fr_FR" w:bidi="fr_FR"/>
        </w:rPr>
        <w:t>), des données militaires (</w:t>
      </w:r>
      <w:hyperlink r:id="rId1108">
        <w:r>
          <w:rPr>
            <w:lang w:val="fr_FR" w:bidi="fr_FR"/>
          </w:rPr>
          <w:rPr>
            <w:color w:val="0000EE"/>
            <w:u w:val="single"/>
          </w:rPr>
          <w:t>2 Chroniques 26:11</w:t>
        </w:r>
      </w:hyperlink>
      <w:r>
        <w:rPr>
          <w:lang w:val="fr_FR" w:bidi="fr_FR"/>
        </w:rPr>
        <w:t>), d'autres documents publics (</w:t>
      </w:r>
      <w:hyperlink r:id="rId1109">
        <w:r>
          <w:rPr>
            <w:lang w:val="fr_FR" w:bidi="fr_FR"/>
          </w:rPr>
          <w:rPr>
            <w:color w:val="0000EE"/>
            <w:u w:val="single"/>
          </w:rPr>
          <w:t>Juges 8:14</w:t>
        </w:r>
      </w:hyperlink>
      <w:r>
        <w:rPr>
          <w:lang w:val="fr_FR" w:bidi="fr_FR"/>
        </w:rPr>
        <w:t xml:space="preserve">; </w:t>
      </w:r>
      <w:hyperlink r:id="rId1110">
        <w:r>
          <w:rPr>
            <w:lang w:val="fr_FR" w:bidi="fr_FR"/>
          </w:rPr>
          <w:rPr>
            <w:color w:val="0000EE"/>
            <w:u w:val="single"/>
          </w:rPr>
          <w:t>Ésaïe 50:1</w:t>
        </w:r>
      </w:hyperlink>
      <w:r>
        <w:rPr>
          <w:lang w:val="fr_FR" w:bidi="fr_FR"/>
        </w:rPr>
        <w:t>), ou des correspondances personnelles (</w:t>
      </w:r>
      <w:hyperlink r:id="rId1111">
        <w:r>
          <w:rPr>
            <w:lang w:val="fr_FR" w:bidi="fr_FR"/>
          </w:rPr>
          <w:rPr>
            <w:color w:val="0000EE"/>
            <w:u w:val="single"/>
          </w:rPr>
          <w:t>Jérémie 36:18</w:t>
        </w:r>
      </w:hyperlink>
      <w:r>
        <w:rPr>
          <w:lang w:val="fr_FR" w:bidi="fr_FR"/>
        </w:rPr>
        <w:t>). Ces secrétaires étaient indispensables à l’administration royale, et on mentionne souvent un scribe en chef qui faisait office de greffier (</w:t>
      </w:r>
      <w:hyperlink r:id="rId1112">
        <w:r>
          <w:rPr>
            <w:lang w:val="fr_FR" w:bidi="fr_FR"/>
          </w:rPr>
          <w:rPr>
            <w:color w:val="0000EE"/>
            <w:u w:val="single"/>
          </w:rPr>
          <w:t>1 Rois 4:3</w:t>
        </w:r>
      </w:hyperlink>
      <w:r>
        <w:rPr>
          <w:lang w:val="fr_FR" w:bidi="fr_FR"/>
        </w:rPr>
        <w:t xml:space="preserve">; </w:t>
      </w:r>
      <w:hyperlink r:id="rId1113">
        <w:r>
          <w:rPr>
            <w:lang w:val="fr_FR" w:bidi="fr_FR"/>
          </w:rPr>
          <w:rPr>
            <w:color w:val="0000EE"/>
            <w:u w:val="single"/>
          </w:rPr>
          <w:t>2 Chroniques 24:11</w:t>
        </w:r>
      </w:hyperlink>
      <w:r>
        <w:rPr>
          <w:lang w:val="fr_FR" w:bidi="fr_FR"/>
        </w:rPr>
        <w:t>), en tant que conseiller (</w:t>
      </w:r>
      <w:hyperlink r:id="rId1114">
        <w:r>
          <w:rPr>
            <w:lang w:val="fr_FR" w:bidi="fr_FR"/>
          </w:rPr>
          <w:rPr>
            <w:color w:val="0000EE"/>
            <w:u w:val="single"/>
          </w:rPr>
          <w:t>2 Samuel 8:16–17</w:t>
        </w:r>
      </w:hyperlink>
      <w:r>
        <w:rPr>
          <w:lang w:val="fr_FR" w:bidi="fr_FR"/>
        </w:rPr>
        <w:t xml:space="preserve">; </w:t>
      </w:r>
      <w:hyperlink r:id="rId1115">
        <w:r>
          <w:rPr>
            <w:lang w:val="fr_FR" w:bidi="fr_FR"/>
          </w:rPr>
          <w:rPr>
            <w:color w:val="0000EE"/>
            <w:u w:val="single"/>
          </w:rPr>
          <w:t>2 Rois 18:18</w:t>
        </w:r>
      </w:hyperlink>
      <w:r>
        <w:rPr>
          <w:lang w:val="fr_FR" w:bidi="fr_FR"/>
        </w:rPr>
        <w:t xml:space="preserve">; </w:t>
      </w:r>
      <w:hyperlink r:id="rId1116">
        <w:r>
          <w:rPr>
            <w:lang w:val="fr_FR" w:bidi="fr_FR"/>
          </w:rPr>
          <w:rPr>
            <w:color w:val="0000EE"/>
            <w:u w:val="single"/>
          </w:rPr>
          <w:t>22:12</w:t>
        </w:r>
      </w:hyperlink>
      <w:r>
        <w:rPr>
          <w:lang w:val="fr_FR" w:bidi="fr_FR"/>
        </w:rPr>
        <w:t xml:space="preserve">; </w:t>
      </w:r>
      <w:hyperlink r:id="rId1117">
        <w:r>
          <w:rPr>
            <w:lang w:val="fr_FR" w:bidi="fr_FR"/>
          </w:rPr>
          <w:rPr>
            <w:color w:val="0000EE"/>
            <w:u w:val="single"/>
          </w:rPr>
          <w:t>1 Chroniques 27:32</w:t>
        </w:r>
      </w:hyperlink>
      <w:r>
        <w:rPr>
          <w:lang w:val="fr_FR" w:bidi="fr_FR"/>
        </w:rPr>
        <w:t xml:space="preserve">; </w:t>
      </w:r>
      <w:hyperlink r:id="rId1118">
        <w:r>
          <w:rPr>
            <w:lang w:val="fr_FR" w:bidi="fr_FR"/>
          </w:rPr>
          <w:rPr>
            <w:color w:val="0000EE"/>
            <w:u w:val="single"/>
          </w:rPr>
          <w:t>Ésaïe 36:3</w:t>
        </w:r>
      </w:hyperlink>
      <w:r>
        <w:rPr>
          <w:lang w:val="fr_FR" w:bidi="fr_FR"/>
        </w:rPr>
        <w:t>), et en qualité de superviseur financier (</w:t>
      </w:r>
      <w:hyperlink r:id="rId1119">
        <w:r>
          <w:rPr>
            <w:lang w:val="fr_FR" w:bidi="fr_FR"/>
          </w:rPr>
          <w:rPr>
            <w:color w:val="0000EE"/>
            <w:u w:val="single"/>
          </w:rPr>
          <w:t>2 Rois 22:3–4</w:t>
        </w:r>
      </w:hyperlink>
      <w:r>
        <w:rPr>
          <w:lang w:val="fr_FR" w:bidi="fr_FR"/>
        </w:rPr>
        <w:t>). Les secrétaires ou les scribes étaient également associés au sacerdoce, servant d’archivistes pour les affaires du temple (</w:t>
      </w:r>
      <w:hyperlink r:id="rId1120">
        <w:r>
          <w:rPr>
            <w:lang w:val="fr_FR" w:bidi="fr_FR"/>
          </w:rPr>
          <w:rPr>
            <w:color w:val="0000EE"/>
            <w:u w:val="single"/>
          </w:rPr>
          <w:t>1 Chroniques 24:6</w:t>
        </w:r>
      </w:hyperlink>
      <w:r>
        <w:rPr>
          <w:lang w:val="fr_FR" w:bidi="fr_FR"/>
        </w:rPr>
        <w:t xml:space="preserve">; </w:t>
      </w:r>
      <w:hyperlink r:id="rId1121">
        <w:r>
          <w:rPr>
            <w:lang w:val="fr_FR" w:bidi="fr_FR"/>
          </w:rPr>
          <w:rPr>
            <w:color w:val="0000EE"/>
            <w:u w:val="single"/>
          </w:rPr>
          <w:t>2 Chroniques 34:13–15</w:t>
        </w:r>
      </w:hyperlink>
      <w:r>
        <w:rPr>
          <w:lang w:val="fr_FR" w:bidi="fr_FR"/>
        </w:rPr>
        <w:t>).</w:t>
      </w:r>
    </w:p>
    <w:p>
      <w:pPr>
        <w:pStyle w:val="Heading3"/>
      </w:pPr>
      <w:r>
        <w:rPr>
          <w:lang w:val="fr_FR" w:bidi="fr_FR"/>
        </w:rPr>
        <w:t>Les scribes après l’exil</w:t>
      </w:r>
    </w:p>
    <w:p>
      <w:pPr/>
      <w:r>
        <w:rPr>
          <w:lang w:val="fr_FR" w:bidi="fr_FR"/>
        </w:rPr>
      </w:r>
      <w:r>
        <w:rPr>
          <w:lang w:val="fr_FR" w:bidi="fr_FR"/>
        </w:rPr>
        <w:t>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w:t>
      </w:r>
      <w:hyperlink r:id="rId1122">
        <w:r>
          <w:rPr>
            <w:lang w:val="fr_FR" w:bidi="fr_FR"/>
          </w:rPr>
          <w:rPr>
            <w:color w:val="0000EE"/>
            <w:u w:val="single"/>
          </w:rPr>
          <w:t>Ecclésiastique 38:24ff</w:t>
        </w:r>
      </w:hyperlink>
      <w:r>
        <w:rPr>
          <w:lang w:val="fr_FR" w:bidi="fr_FR"/>
        </w:rPr>
        <w:t xml:space="preserve">; </w:t>
      </w:r>
      <w:hyperlink r:id="rId1123">
        <w:r>
          <w:rPr>
            <w:lang w:val="fr_FR" w:bidi="fr_FR"/>
          </w:rPr>
          <w:rPr>
            <w:color w:val="0000EE"/>
            <w:u w:val="single"/>
          </w:rPr>
          <w:t>39:1</w:t>
        </w:r>
      </w:hyperlink>
      <w:r>
        <w:rPr>
          <w:lang w:val="fr_FR" w:bidi="fr_FR"/>
        </w:rPr>
        <w:t>), est capable de comprendre profondément le sens caché des textes (</w:t>
      </w:r>
      <w:hyperlink r:id="rId1124">
        <w:r>
          <w:rPr>
            <w:lang w:val="fr_FR" w:bidi="fr_FR"/>
          </w:rPr>
          <w:rPr>
            <w:color w:val="0000EE"/>
            <w:u w:val="single"/>
          </w:rPr>
          <w:t>39:2–3</w:t>
        </w:r>
      </w:hyperlink>
      <w:r>
        <w:rPr>
          <w:lang w:val="fr_FR" w:bidi="fr_FR"/>
        </w:rPr>
        <w:t>), et est donc capable de servir de juge et de conseiller pour le peuple et l’État (</w:t>
      </w:r>
      <w:hyperlink r:id="rId1125">
        <w:r>
          <w:rPr>
            <w:lang w:val="fr_FR" w:bidi="fr_FR"/>
          </w:rPr>
          <w:rPr>
            <w:color w:val="0000EE"/>
            <w:u w:val="single"/>
          </w:rPr>
          <w:t>38:33</w:t>
        </w:r>
      </w:hyperlink>
      <w:r>
        <w:rPr>
          <w:lang w:val="fr_FR" w:bidi="fr_FR"/>
        </w:rPr>
        <w:t xml:space="preserve">; </w:t>
      </w:r>
      <w:hyperlink r:id="rId1126">
        <w:r>
          <w:rPr>
            <w:lang w:val="fr_FR" w:bidi="fr_FR"/>
          </w:rPr>
          <w:rPr>
            <w:color w:val="0000EE"/>
            <w:u w:val="single"/>
          </w:rPr>
          <w:t>39:4–8</w:t>
        </w:r>
      </w:hyperlink>
      <w:r>
        <w:rPr>
          <w:lang w:val="fr_FR" w:bidi="fr_FR"/>
        </w:rPr>
        <w:t>). En raison de la place inestimable qu’il occupe dans une société régie par la Torah, le scribe est digne de louanges et d’un grand respect à travers les générations (</w:t>
      </w:r>
      <w:hyperlink r:id="rId1127">
        <w:r>
          <w:rPr>
            <w:lang w:val="fr_FR" w:bidi="fr_FR"/>
          </w:rPr>
          <w:rPr>
            <w:color w:val="0000EE"/>
            <w:u w:val="single"/>
          </w:rPr>
          <w:t>39:9</w:t>
        </w:r>
      </w:hyperlink>
      <w:r>
        <w:rPr>
          <w:lang w:val="fr_FR" w:bidi="fr_FR"/>
        </w:rPr>
        <w:t xml:space="preserve">).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hyperlink r:id="rId1128">
        <w:r>
          <w:rPr>
            <w:lang w:val="fr_FR" w:bidi="fr_FR"/>
          </w:rPr>
          <w:rPr>
            <w:color w:val="0000EE"/>
            <w:u w:val="single"/>
          </w:rPr>
          <w:t>Matthieu 5:20</w:t>
        </w:r>
      </w:hyperlink>
      <w:r>
        <w:rPr>
          <w:lang w:val="fr_FR" w:bidi="fr_FR"/>
        </w:rPr>
        <w:t xml:space="preserve">; </w:t>
      </w:r>
      <w:hyperlink r:id="rId1129">
        <w:r>
          <w:rPr>
            <w:lang w:val="fr_FR" w:bidi="fr_FR"/>
          </w:rPr>
          <w:rPr>
            <w:color w:val="0000EE"/>
            <w:u w:val="single"/>
          </w:rPr>
          <w:t>12:38</w:t>
        </w:r>
      </w:hyperlink>
      <w:r>
        <w:rPr>
          <w:lang w:val="fr_FR" w:bidi="fr_FR"/>
        </w:rPr>
        <w:t xml:space="preserve">; </w:t>
      </w:r>
      <w:hyperlink r:id="rId1130">
        <w:r>
          <w:rPr>
            <w:lang w:val="fr_FR" w:bidi="fr_FR"/>
          </w:rPr>
          <w:rPr>
            <w:color w:val="0000EE"/>
            <w:u w:val="single"/>
          </w:rPr>
          <w:t>15:1</w:t>
        </w:r>
      </w:hyperlink>
      <w:r>
        <w:rPr>
          <w:lang w:val="fr_FR" w:bidi="fr_FR"/>
        </w:rPr>
        <w:t xml:space="preserve">; </w:t>
      </w:r>
      <w:hyperlink r:id="rId1131">
        <w:r>
          <w:rPr>
            <w:lang w:val="fr_FR" w:bidi="fr_FR"/>
          </w:rPr>
          <w:rPr>
            <w:color w:val="0000EE"/>
            <w:u w:val="single"/>
          </w:rPr>
          <w:t>Marc 7:5</w:t>
        </w:r>
      </w:hyperlink>
      <w:r>
        <w:rPr>
          <w:lang w:val="fr_FR" w:bidi="fr_FR"/>
        </w:rPr>
        <w:t xml:space="preserve">; </w:t>
      </w:r>
      <w:hyperlink r:id="rId1132">
        <w:r>
          <w:rPr>
            <w:lang w:val="fr_FR" w:bidi="fr_FR"/>
          </w:rPr>
          <w:rPr>
            <w:color w:val="0000EE"/>
            <w:u w:val="single"/>
          </w:rPr>
          <w:t>Luc 6:7</w:t>
        </w:r>
      </w:hyperlink>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hyperlink r:id="rId1133">
        <w:r>
          <w:rPr>
            <w:lang w:val="fr_FR" w:bidi="fr_FR"/>
          </w:rPr>
          <w:rPr>
            <w:color w:val="0000EE"/>
            <w:u w:val="single"/>
          </w:rPr>
          <w:t>1 Chroniques 2:55</w:t>
        </w:r>
      </w:hyperlink>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hyperlink r:id="rId1134">
        <w:r>
          <w:rPr>
            <w:lang w:val="fr_FR" w:bidi="fr_FR"/>
          </w:rPr>
          <w:rPr>
            <w:color w:val="0000EE"/>
            <w:u w:val="single"/>
          </w:rPr>
          <w:t>Marc 7:6–13</w:t>
        </w:r>
      </w:hyperlink>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hyperlink r:id="rId1135">
        <w:r>
          <w:rPr>
            <w:lang w:val="fr_FR" w:bidi="fr_FR"/>
          </w:rPr>
          <w:rPr>
            <w:color w:val="0000EE"/>
            <w:u w:val="single"/>
          </w:rPr>
          <w:t>Matthieu 26:57</w:t>
        </w:r>
      </w:hyperlink>
      <w:r>
        <w:rPr>
          <w:lang w:val="fr_FR" w:bidi="fr_FR"/>
        </w:rPr>
        <w:t xml:space="preserve">; </w:t>
      </w:r>
      <w:hyperlink r:id="rId1136">
        <w:r>
          <w:rPr>
            <w:lang w:val="fr_FR" w:bidi="fr_FR"/>
          </w:rPr>
          <w:rPr>
            <w:color w:val="0000EE"/>
            <w:u w:val="single"/>
          </w:rPr>
          <w:t>Marc 14:43, 53</w:t>
        </w:r>
      </w:hyperlink>
      <w:r>
        <w:rPr>
          <w:lang w:val="fr_FR" w:bidi="fr_FR"/>
        </w:rPr>
        <w:t xml:space="preserve">; </w:t>
      </w:r>
      <w:hyperlink r:id="rId1137">
        <w:r>
          <w:rPr>
            <w:lang w:val="fr_FR" w:bidi="fr_FR"/>
          </w:rPr>
          <w:rPr>
            <w:color w:val="0000EE"/>
            <w:u w:val="single"/>
          </w:rPr>
          <w:t>Luc 22:66</w:t>
        </w:r>
      </w:hyperlink>
      <w:r>
        <w:rPr>
          <w:lang w:val="fr_FR" w:bidi="fr_FR"/>
        </w:rPr>
        <w:t xml:space="preserve">; </w:t>
      </w:r>
      <w:hyperlink r:id="rId1138">
        <w:r>
          <w:rPr>
            <w:lang w:val="fr_FR" w:bidi="fr_FR"/>
          </w:rPr>
          <w:rPr>
            <w:color w:val="0000EE"/>
            <w:u w:val="single"/>
          </w:rPr>
          <w:t>Actes 23:9</w:t>
        </w:r>
      </w:hyperlink>
      <w:r>
        <w:rPr>
          <w:lang w:val="fr_FR" w:bidi="fr_FR"/>
        </w:rPr>
        <w:t>). Être les instructeurs de la Loi qui faisaient autorité, tant à l’intérieur du temple (</w:t>
      </w:r>
      <w:hyperlink r:id="rId1139">
        <w:r>
          <w:rPr>
            <w:lang w:val="fr_FR" w:bidi="fr_FR"/>
          </w:rPr>
          <w:rPr>
            <w:color w:val="0000EE"/>
            <w:u w:val="single"/>
          </w:rPr>
          <w:t>Luc 2:46</w:t>
        </w:r>
      </w:hyperlink>
      <w:r>
        <w:rPr>
          <w:lang w:val="fr_FR" w:bidi="fr_FR"/>
        </w:rPr>
        <w:t>) que dans les diverses synagogues de Judée et de Galilée (</w:t>
      </w:r>
      <w:hyperlink r:id="rId1140">
        <w:r>
          <w:rPr>
            <w:lang w:val="fr_FR" w:bidi="fr_FR"/>
          </w:rPr>
          <w:rPr>
            <w:color w:val="0000EE"/>
            <w:u w:val="single"/>
          </w:rPr>
          <w:t>5:17</w:t>
        </w:r>
      </w:hyperlink>
      <w:r>
        <w:rPr>
          <w:lang w:val="fr_FR" w:bidi="fr_FR"/>
        </w:rPr>
        <w:t>), ainsi que des membres éminents du Sanhédrin, les scribes étaient très respectés au sein de la communauté juive. Ils portaient des vêtements spéciaux (</w:t>
      </w:r>
      <w:hyperlink r:id="rId1141">
        <w:r>
          <w:rPr>
            <w:lang w:val="fr_FR" w:bidi="fr_FR"/>
          </w:rPr>
          <w:rPr>
            <w:color w:val="0000EE"/>
            <w:u w:val="single"/>
          </w:rPr>
          <w:t>Marc 12:38</w:t>
        </w:r>
      </w:hyperlink>
      <w:r>
        <w:rPr>
          <w:lang w:val="fr_FR" w:bidi="fr_FR"/>
        </w:rPr>
        <w:t>) avec des franges commémoratives à la base et des phylactères, ou « boîtes à prières », suspendus aux bras (</w:t>
      </w:r>
      <w:hyperlink r:id="rId1142">
        <w:r>
          <w:rPr>
            <w:lang w:val="fr_FR" w:bidi="fr_FR"/>
          </w:rPr>
          <w:rPr>
            <w:color w:val="0000EE"/>
            <w:u w:val="single"/>
          </w:rPr>
          <w:t>Matthieu 23:5</w:t>
        </w:r>
      </w:hyperlink>
      <w:r>
        <w:rPr>
          <w:lang w:val="fr_FR" w:bidi="fr_FR"/>
        </w:rPr>
        <w:t>). Cette tenue rendait leur présence évidente et incitait les gens du peuple à se lever ou à s’incliner à leur passage (</w:t>
      </w:r>
      <w:hyperlink r:id="rId1141">
        <w:r>
          <w:rPr>
            <w:lang w:val="fr_FR" w:bidi="fr_FR"/>
          </w:rPr>
          <w:rPr>
            <w:color w:val="0000EE"/>
            <w:u w:val="single"/>
          </w:rPr>
          <w:t>Marc 12:38</w:t>
        </w:r>
      </w:hyperlink>
      <w:r>
        <w:rPr>
          <w:lang w:val="fr_FR" w:bidi="fr_FR"/>
        </w:rPr>
        <w:t>). Ils étaient respectueusement appelés « rabbi » ou « maitre » (</w:t>
      </w:r>
      <w:hyperlink r:id="rId1143">
        <w:r>
          <w:rPr>
            <w:lang w:val="fr_FR" w:bidi="fr_FR"/>
          </w:rPr>
          <w:rPr>
            <w:color w:val="0000EE"/>
            <w:u w:val="single"/>
          </w:rPr>
          <w:t>Matthieu 23:7</w:t>
        </w:r>
      </w:hyperlink>
      <w:r>
        <w:rPr>
          <w:lang w:val="fr_FR" w:bidi="fr_FR"/>
        </w:rPr>
        <w:t>) et occupaient la place d’honneur lors du culte et des activités sociales (</w:t>
      </w:r>
      <w:hyperlink r:id="rId1144">
        <w:r>
          <w:rPr>
            <w:lang w:val="fr_FR" w:bidi="fr_FR"/>
          </w:rPr>
          <w:rPr>
            <w:color w:val="0000EE"/>
            <w:u w:val="single"/>
          </w:rPr>
          <w:t>Matthieu 23:2</w:t>
        </w:r>
      </w:hyperlink>
      <w:r>
        <w:rPr>
          <w:lang w:val="fr_FR" w:bidi="fr_FR"/>
        </w:rPr>
        <w:t xml:space="preserve">; </w:t>
      </w:r>
      <w:hyperlink r:id="rId1145">
        <w:r>
          <w:rPr>
            <w:lang w:val="fr_FR" w:bidi="fr_FR"/>
          </w:rPr>
          <w:rPr>
            <w:color w:val="0000EE"/>
            <w:u w:val="single"/>
          </w:rPr>
          <w:t>Marc 12:39</w:t>
        </w:r>
      </w:hyperlink>
      <w:r>
        <w:rPr>
          <w:lang w:val="fr_FR" w:bidi="fr_FR"/>
        </w:rPr>
        <w:t xml:space="preserve">; </w:t>
      </w:r>
      <w:hyperlink r:id="rId1146">
        <w:r>
          <w:rPr>
            <w:lang w:val="fr_FR" w:bidi="fr_FR"/>
          </w:rPr>
          <w:rPr>
            <w:color w:val="0000EE"/>
            <w:u w:val="single"/>
          </w:rPr>
          <w:t>Luc 20:46</w:t>
        </w:r>
      </w:hyperlink>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hyperlink r:id="rId1147">
        <w:r>
          <w:rPr>
            <w:lang w:val="fr_FR" w:bidi="fr_FR"/>
          </w:rPr>
          <w:rPr>
            <w:color w:val="0000EE"/>
            <w:u w:val="single"/>
          </w:rPr>
          <w:t>Matthieu 9:1–3</w:t>
        </w:r>
      </w:hyperlink>
      <w:r>
        <w:rPr>
          <w:lang w:val="fr_FR" w:bidi="fr_FR"/>
        </w:rPr>
        <w:t xml:space="preserve">; </w:t>
      </w:r>
      <w:hyperlink r:id="rId1148">
        <w:r>
          <w:rPr>
            <w:lang w:val="fr_FR" w:bidi="fr_FR"/>
          </w:rPr>
          <w:rPr>
            <w:color w:val="0000EE"/>
            <w:u w:val="single"/>
          </w:rPr>
          <w:t>Luc 5:17–26</w:t>
        </w:r>
      </w:hyperlink>
      <w:r>
        <w:rPr>
          <w:lang w:val="fr_FR" w:bidi="fr_FR"/>
        </w:rPr>
        <w:t>), lorsqu'il violait l’observance du sabbat, par le travail (</w:t>
      </w:r>
      <w:hyperlink r:id="rId1149">
        <w:r>
          <w:rPr>
            <w:lang w:val="fr_FR" w:bidi="fr_FR"/>
          </w:rPr>
          <w:rPr>
            <w:color w:val="0000EE"/>
            <w:u w:val="single"/>
          </w:rPr>
          <w:t>Luc 6:1–2</w:t>
        </w:r>
      </w:hyperlink>
      <w:r>
        <w:rPr>
          <w:lang w:val="fr_FR" w:bidi="fr_FR"/>
        </w:rPr>
        <w:t xml:space="preserve">), par la guérison (versets </w:t>
      </w:r>
      <w:hyperlink r:id="rId1150">
        <w:r>
          <w:rPr>
            <w:lang w:val="fr_FR" w:bidi="fr_FR"/>
          </w:rPr>
          <w:rPr>
            <w:color w:val="0000EE"/>
            <w:u w:val="single"/>
          </w:rPr>
          <w:t>6–11</w:t>
        </w:r>
      </w:hyperlink>
      <w:r>
        <w:rPr>
          <w:lang w:val="fr_FR" w:bidi="fr_FR"/>
        </w:rPr>
        <w:t>), après avoir remarqué qu'il ne suivait pas leurs cérémonies de purification (</w:t>
      </w:r>
      <w:hyperlink r:id="rId1151">
        <w:r>
          <w:rPr>
            <w:lang w:val="fr_FR" w:bidi="fr_FR"/>
          </w:rPr>
          <w:rPr>
            <w:color w:val="0000EE"/>
            <w:u w:val="single"/>
          </w:rPr>
          <w:t>Marc 7:2–5</w:t>
        </w:r>
      </w:hyperlink>
      <w:r>
        <w:rPr>
          <w:lang w:val="fr_FR" w:bidi="fr_FR"/>
        </w:rPr>
        <w:t>) et qu’il ignorait leur pratique du jeûne (</w:t>
      </w:r>
      <w:hyperlink r:id="rId1152">
        <w:r>
          <w:rPr>
            <w:lang w:val="fr_FR" w:bidi="fr_FR"/>
          </w:rPr>
          <w:rPr>
            <w:color w:val="0000EE"/>
            <w:u w:val="single"/>
          </w:rPr>
          <w:t>Luc 5:33–39</w:t>
        </w:r>
      </w:hyperlink>
      <w:r>
        <w:rPr>
          <w:lang w:val="fr_FR" w:bidi="fr_FR"/>
        </w:rPr>
        <w:t>). Il n’est pas surprenant qu’ils aient particulièrement désapprouvé la pratique de Jésus consistant à passer du temps avec les impurs et les exclus de la société juive (</w:t>
      </w:r>
      <w:hyperlink r:id="rId1153">
        <w:r>
          <w:rPr>
            <w:lang w:val="fr_FR" w:bidi="fr_FR"/>
          </w:rPr>
          <w:rPr>
            <w:color w:val="0000EE"/>
            <w:u w:val="single"/>
          </w:rPr>
          <w:t>Marc 2:16–17</w:t>
        </w:r>
      </w:hyperlink>
      <w:r>
        <w:rPr>
          <w:lang w:val="fr_FR" w:bidi="fr_FR"/>
        </w:rPr>
        <w:t xml:space="preserve">; </w:t>
      </w:r>
      <w:hyperlink r:id="rId1154">
        <w:r>
          <w:rPr>
            <w:lang w:val="fr_FR" w:bidi="fr_FR"/>
          </w:rPr>
          <w:rPr>
            <w:color w:val="0000EE"/>
            <w:u w:val="single"/>
          </w:rPr>
          <w:t>Luc 15:1–2</w:t>
        </w:r>
      </w:hyperlink>
      <w:r>
        <w:rPr>
          <w:lang w:val="fr_FR" w:bidi="fr_FR"/>
        </w:rPr>
        <w:t>). Ils essayaient souvent de tromper Jésus en lui posant des questions sur la Loi (</w:t>
      </w:r>
      <w:hyperlink r:id="rId1131">
        <w:r>
          <w:rPr>
            <w:lang w:val="fr_FR" w:bidi="fr_FR"/>
          </w:rPr>
          <w:rPr>
            <w:color w:val="0000EE"/>
            <w:u w:val="single"/>
          </w:rPr>
          <w:t>Marc 7:5</w:t>
        </w:r>
      </w:hyperlink>
      <w:r>
        <w:rPr>
          <w:lang w:val="fr_FR" w:bidi="fr_FR"/>
        </w:rPr>
        <w:t xml:space="preserve">; </w:t>
      </w:r>
      <w:hyperlink r:id="rId1155">
        <w:r>
          <w:rPr>
            <w:lang w:val="fr_FR" w:bidi="fr_FR"/>
          </w:rPr>
          <w:rPr>
            <w:color w:val="0000EE"/>
            <w:u w:val="single"/>
          </w:rPr>
          <w:t>12:28, 35</w:t>
        </w:r>
      </w:hyperlink>
      <w:r>
        <w:rPr>
          <w:lang w:val="fr_FR" w:bidi="fr_FR"/>
        </w:rPr>
        <w:t xml:space="preserve">; </w:t>
      </w:r>
      <w:hyperlink r:id="rId1156">
        <w:r>
          <w:rPr>
            <w:lang w:val="fr_FR" w:bidi="fr_FR"/>
          </w:rPr>
          <w:rPr>
            <w:color w:val="0000EE"/>
            <w:u w:val="single"/>
          </w:rPr>
          <w:t>Luc 11:53</w:t>
        </w:r>
      </w:hyperlink>
      <w:r>
        <w:rPr>
          <w:lang w:val="fr_FR" w:bidi="fr_FR"/>
        </w:rPr>
        <w:t xml:space="preserve">; </w:t>
      </w:r>
      <w:hyperlink r:id="rId1157">
        <w:r>
          <w:rPr>
            <w:lang w:val="fr_FR" w:bidi="fr_FR"/>
          </w:rPr>
          <w:rPr>
            <w:color w:val="0000EE"/>
            <w:u w:val="single"/>
          </w:rPr>
          <w:t>Jean 8:3–4</w:t>
        </w:r>
      </w:hyperlink>
      <w:r>
        <w:rPr>
          <w:lang w:val="fr_FR" w:bidi="fr_FR"/>
        </w:rPr>
        <w:t>). Ils exigeaient de Jésus qu’il décline son identité (</w:t>
      </w:r>
      <w:hyperlink r:id="rId1129">
        <w:r>
          <w:rPr>
            <w:lang w:val="fr_FR" w:bidi="fr_FR"/>
          </w:rPr>
          <w:rPr>
            <w:color w:val="0000EE"/>
            <w:u w:val="single"/>
          </w:rPr>
          <w:t>Matthieu 12:38</w:t>
        </w:r>
      </w:hyperlink>
      <w:r>
        <w:rPr>
          <w:lang w:val="fr_FR" w:bidi="fr_FR"/>
        </w:rPr>
        <w:t>) et qu’il révèle la source de son autorité pour accomplir des miracles (</w:t>
      </w:r>
      <w:hyperlink r:id="rId1158">
        <w:r>
          <w:rPr>
            <w:lang w:val="fr_FR" w:bidi="fr_FR"/>
          </w:rPr>
          <w:rPr>
            <w:color w:val="0000EE"/>
            <w:u w:val="single"/>
          </w:rPr>
          <w:t>Marc 3:22</w:t>
        </w:r>
      </w:hyperlink>
      <w:r>
        <w:rPr>
          <w:lang w:val="fr_FR" w:bidi="fr_FR"/>
        </w:rPr>
        <w:t xml:space="preserve">; </w:t>
      </w:r>
      <w:hyperlink r:id="rId1159">
        <w:r>
          <w:rPr>
            <w:lang w:val="fr_FR" w:bidi="fr_FR"/>
          </w:rPr>
          <w:rPr>
            <w:color w:val="0000EE"/>
            <w:u w:val="single"/>
          </w:rPr>
          <w:t>Luc 20:1–4</w:t>
        </w:r>
      </w:hyperlink>
      <w:r>
        <w:rPr>
          <w:lang w:val="fr_FR" w:bidi="fr_FR"/>
        </w:rPr>
        <w:t>). Bien qu’un petit nombre d’entre eux aient accepté Jésus (</w:t>
      </w:r>
      <w:hyperlink r:id="rId1160">
        <w:r>
          <w:rPr>
            <w:lang w:val="fr_FR" w:bidi="fr_FR"/>
          </w:rPr>
          <w:rPr>
            <w:color w:val="0000EE"/>
            <w:u w:val="single"/>
          </w:rPr>
          <w:t>Matthieu 8:19</w:t>
        </w:r>
      </w:hyperlink>
      <w:r>
        <w:rPr>
          <w:lang w:val="fr_FR" w:bidi="fr_FR"/>
        </w:rPr>
        <w:t xml:space="preserve">; </w:t>
      </w:r>
      <w:hyperlink r:id="rId1161">
        <w:r>
          <w:rPr>
            <w:lang w:val="fr_FR" w:bidi="fr_FR"/>
          </w:rPr>
          <w:rPr>
            <w:color w:val="0000EE"/>
            <w:u w:val="single"/>
          </w:rPr>
          <w:t>13:52</w:t>
        </w:r>
      </w:hyperlink>
      <w:r>
        <w:rPr>
          <w:lang w:val="fr_FR" w:bidi="fr_FR"/>
        </w:rPr>
        <w:t xml:space="preserve">; </w:t>
      </w:r>
      <w:hyperlink r:id="rId1162">
        <w:r>
          <w:rPr>
            <w:lang w:val="fr_FR" w:bidi="fr_FR"/>
          </w:rPr>
          <w:rPr>
            <w:color w:val="0000EE"/>
            <w:u w:val="single"/>
          </w:rPr>
          <w:t>Marc 12:32</w:t>
        </w:r>
      </w:hyperlink>
      <w:r>
        <w:rPr>
          <w:lang w:val="fr_FR" w:bidi="fr_FR"/>
        </w:rPr>
        <w:t xml:space="preserve">; </w:t>
      </w:r>
      <w:hyperlink r:id="rId1163">
        <w:r>
          <w:rPr>
            <w:lang w:val="fr_FR" w:bidi="fr_FR"/>
          </w:rPr>
          <w:rPr>
            <w:color w:val="0000EE"/>
            <w:u w:val="single"/>
          </w:rPr>
          <w:t>Jean 3:1–2</w:t>
        </w:r>
      </w:hyperlink>
      <w:r>
        <w:rPr>
          <w:lang w:val="fr_FR" w:bidi="fr_FR"/>
        </w:rPr>
        <w:t>), ils étaient généralement hostiles envers lui. Cette hostilité était également due à sa popularité croissante parmi le peuple, ce qui représentait une menace pour leur autorité (</w:t>
      </w:r>
      <w:hyperlink r:id="rId1164">
        <w:r>
          <w:rPr>
            <w:lang w:val="fr_FR" w:bidi="fr_FR"/>
          </w:rPr>
          <w:rPr>
            <w:color w:val="0000EE"/>
            <w:u w:val="single"/>
          </w:rPr>
          <w:t>Matthieu 7:29</w:t>
        </w:r>
      </w:hyperlink>
      <w:r>
        <w:rPr>
          <w:lang w:val="fr_FR" w:bidi="fr_FR"/>
        </w:rPr>
        <w:t>) et la sécurité de la ville (</w:t>
      </w:r>
      <w:hyperlink r:id="rId1165">
        <w:r>
          <w:rPr>
            <w:lang w:val="fr_FR" w:bidi="fr_FR"/>
          </w:rPr>
          <w:rPr>
            <w:color w:val="0000EE"/>
            <w:u w:val="single"/>
          </w:rPr>
          <w:t>Matthieu 21:15</w:t>
        </w:r>
      </w:hyperlink>
      <w:r>
        <w:rPr>
          <w:lang w:val="fr_FR" w:bidi="fr_FR"/>
        </w:rPr>
        <w:t xml:space="preserve">; </w:t>
      </w:r>
      <w:hyperlink r:id="rId1166">
        <w:r>
          <w:rPr>
            <w:lang w:val="fr_FR" w:bidi="fr_FR"/>
          </w:rPr>
          <w:rPr>
            <w:color w:val="0000EE"/>
            <w:u w:val="single"/>
          </w:rPr>
          <w:t>Marc 11:18</w:t>
        </w:r>
      </w:hyperlink>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hyperlink r:id="rId1167">
        <w:r>
          <w:rPr>
            <w:lang w:val="fr_FR" w:bidi="fr_FR"/>
          </w:rPr>
          <w:rPr>
            <w:color w:val="0000EE"/>
            <w:u w:val="single"/>
          </w:rPr>
          <w:t>Matthieu 23:5–7</w:t>
        </w:r>
      </w:hyperlink>
      <w:r>
        <w:rPr>
          <w:lang w:val="fr_FR" w:bidi="fr_FR"/>
        </w:rPr>
        <w:t xml:space="preserve">; </w:t>
      </w:r>
      <w:hyperlink r:id="rId1168">
        <w:r>
          <w:rPr>
            <w:lang w:val="fr_FR" w:bidi="fr_FR"/>
          </w:rPr>
          <w:rPr>
            <w:color w:val="0000EE"/>
            <w:u w:val="single"/>
          </w:rPr>
          <w:t>Marc 12:38–39</w:t>
        </w:r>
      </w:hyperlink>
      <w:r>
        <w:rPr>
          <w:lang w:val="fr_FR" w:bidi="fr_FR"/>
        </w:rPr>
        <w:t xml:space="preserve">; </w:t>
      </w:r>
      <w:hyperlink r:id="rId1169">
        <w:r>
          <w:rPr>
            <w:lang w:val="fr_FR" w:bidi="fr_FR"/>
          </w:rPr>
          <w:rPr>
            <w:color w:val="0000EE"/>
            <w:u w:val="single"/>
          </w:rPr>
          <w:t>Luc 11:43</w:t>
        </w:r>
      </w:hyperlink>
      <w:r>
        <w:rPr>
          <w:lang w:val="fr_FR" w:bidi="fr_FR"/>
        </w:rPr>
        <w:t>). Ils semblaient extérieurement corrects et saints, mais leurs cœurs étaient corrompus (</w:t>
      </w:r>
      <w:hyperlink r:id="rId1170">
        <w:r>
          <w:rPr>
            <w:lang w:val="fr_FR" w:bidi="fr_FR"/>
          </w:rPr>
          <w:rPr>
            <w:color w:val="0000EE"/>
            <w:u w:val="single"/>
          </w:rPr>
          <w:t>Matthieu 23:25–28</w:t>
        </w:r>
      </w:hyperlink>
      <w:r>
        <w:rPr>
          <w:lang w:val="fr_FR" w:bidi="fr_FR"/>
        </w:rPr>
        <w:t xml:space="preserve">; </w:t>
      </w:r>
      <w:hyperlink r:id="rId1171">
        <w:r>
          <w:rPr>
            <w:lang w:val="fr_FR" w:bidi="fr_FR"/>
          </w:rPr>
          <w:rPr>
            <w:color w:val="0000EE"/>
            <w:u w:val="single"/>
          </w:rPr>
          <w:t>Luc 11:39–41</w:t>
        </w:r>
      </w:hyperlink>
      <w:r>
        <w:rPr>
          <w:lang w:val="fr_FR" w:bidi="fr_FR"/>
        </w:rPr>
        <w:t>). Jésus a également attaqué le principe de la loi orale enseignée par les scribes, déclarant qu’il s’agissait d’un « fardeau pesant » que les scribes eux-mêmes ne pouvaient porter (</w:t>
      </w:r>
      <w:hyperlink r:id="rId1172">
        <w:r>
          <w:rPr>
            <w:lang w:val="fr_FR" w:bidi="fr_FR"/>
          </w:rPr>
          <w:rPr>
            <w:color w:val="0000EE"/>
            <w:u w:val="single"/>
          </w:rPr>
          <w:t>Matthieu 23:2–4, 13–22</w:t>
        </w:r>
      </w:hyperlink>
      <w:r>
        <w:rPr>
          <w:lang w:val="fr_FR" w:bidi="fr_FR"/>
        </w:rPr>
        <w:t xml:space="preserve">; </w:t>
      </w:r>
      <w:hyperlink r:id="rId1173">
        <w:r>
          <w:rPr>
            <w:lang w:val="fr_FR" w:bidi="fr_FR"/>
          </w:rPr>
          <w:rPr>
            <w:color w:val="0000EE"/>
            <w:u w:val="single"/>
          </w:rPr>
          <w:t>Luc 11:46</w:t>
        </w:r>
      </w:hyperlink>
      <w:r>
        <w:rPr>
          <w:lang w:val="fr_FR" w:bidi="fr_FR"/>
        </w:rPr>
        <w:t>). Ils mettaient l’accent sur des points mineurs de la Loi, mais étaient également coupables d’ignorer les aspects les plus importants : la justice, la miséricorde et la foi (</w:t>
      </w:r>
      <w:hyperlink r:id="rId1174">
        <w:r>
          <w:rPr>
            <w:lang w:val="fr_FR" w:bidi="fr_FR"/>
          </w:rPr>
          <w:rPr>
            <w:color w:val="0000EE"/>
            <w:u w:val="single"/>
          </w:rPr>
          <w:t>Matthieu 23:23–24</w:t>
        </w:r>
      </w:hyperlink>
      <w:r>
        <w:rPr>
          <w:lang w:val="fr_FR" w:bidi="fr_FR"/>
        </w:rPr>
        <w:t xml:space="preserve">; </w:t>
      </w:r>
      <w:hyperlink r:id="rId1175">
        <w:r>
          <w:rPr>
            <w:lang w:val="fr_FR" w:bidi="fr_FR"/>
          </w:rPr>
          <w:rPr>
            <w:color w:val="0000EE"/>
            <w:u w:val="single"/>
          </w:rPr>
          <w:t>Marc 12:40</w:t>
        </w:r>
      </w:hyperlink>
      <w:r>
        <w:rPr>
          <w:lang w:val="fr_FR" w:bidi="fr_FR"/>
        </w:rPr>
        <w:t xml:space="preserve">; </w:t>
      </w:r>
      <w:hyperlink r:id="rId1176">
        <w:r>
          <w:rPr>
            <w:lang w:val="fr_FR" w:bidi="fr_FR"/>
          </w:rPr>
          <w:rPr>
            <w:color w:val="0000EE"/>
            <w:u w:val="single"/>
          </w:rPr>
          <w:t>Luc 11:42</w:t>
        </w:r>
      </w:hyperlink>
      <w:r>
        <w:rPr>
          <w:lang w:val="fr_FR" w:bidi="fr_FR"/>
        </w:rPr>
        <w:t>). Ils se considéraient comme les descendants des prophètes, mais Jésus leur a dit qu’ils auraient tué les prophètes s’ils avaient vécu à leur époque (</w:t>
      </w:r>
      <w:hyperlink r:id="rId1177">
        <w:r>
          <w:rPr>
            <w:lang w:val="fr_FR" w:bidi="fr_FR"/>
          </w:rPr>
          <w:rPr>
            <w:color w:val="0000EE"/>
            <w:u w:val="single"/>
          </w:rPr>
          <w:t>Matthieu 23:29–36</w:t>
        </w:r>
      </w:hyperlink>
      <w:r>
        <w:rPr>
          <w:lang w:val="fr_FR" w:bidi="fr_FR"/>
        </w:rPr>
        <w:t xml:space="preserve">; </w:t>
      </w:r>
      <w:hyperlink r:id="rId1178">
        <w:r>
          <w:rPr>
            <w:lang w:val="fr_FR" w:bidi="fr_FR"/>
          </w:rPr>
          <w:rPr>
            <w:color w:val="0000EE"/>
            <w:u w:val="single"/>
          </w:rPr>
          <w:t>Luc 20:9–19</w:t>
        </w:r>
      </w:hyperlink>
      <w:r>
        <w:rPr>
          <w:lang w:val="fr_FR" w:bidi="fr_FR"/>
        </w:rPr>
        <w:t>).</w:t>
      </w:r>
    </w:p>
    <w:p>
      <w:pPr/>
      <w:r>
        <w:rPr>
          <w:lang w:val="fr_FR" w:bidi="fr_FR"/>
        </w:rPr>
      </w:r>
      <w:r>
        <w:rPr>
          <w:lang w:val="fr_FR" w:bidi="fr_FR"/>
        </w:rPr>
        <w:t>Il n’est donc pas surprenant que les scribes désirent se débarrasser de Jésus (</w:t>
      </w:r>
      <w:hyperlink r:id="rId1179">
        <w:r>
          <w:rPr>
            <w:lang w:val="fr_FR" w:bidi="fr_FR"/>
          </w:rPr>
          <w:rPr>
            <w:color w:val="0000EE"/>
            <w:u w:val="single"/>
          </w:rPr>
          <w:t>Marc 14:1</w:t>
        </w:r>
      </w:hyperlink>
      <w:r>
        <w:rPr>
          <w:lang w:val="fr_FR" w:bidi="fr_FR"/>
        </w:rPr>
        <w:t xml:space="preserve">; </w:t>
      </w:r>
      <w:hyperlink r:id="rId1156">
        <w:r>
          <w:rPr>
            <w:lang w:val="fr_FR" w:bidi="fr_FR"/>
          </w:rPr>
          <w:rPr>
            <w:color w:val="0000EE"/>
            <w:u w:val="single"/>
          </w:rPr>
          <w:t>Luc 11:53</w:t>
        </w:r>
      </w:hyperlink>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hyperlink r:id="rId1180">
        <w:r>
          <w:rPr>
            <w:lang w:val="fr_FR" w:bidi="fr_FR"/>
          </w:rPr>
          <w:rPr>
            <w:color w:val="0000EE"/>
            <w:u w:val="single"/>
          </w:rPr>
          <w:t>Marc 14:43</w:t>
        </w:r>
      </w:hyperlink>
      <w:r>
        <w:rPr>
          <w:lang w:val="fr_FR" w:bidi="fr_FR"/>
        </w:rPr>
        <w:t>). Lorsque Jésus a comparu devant eux et devant le reste du Sanhédrin, ils ont participé à une conspiration contre lui, qui le rendait digne de mort (</w:t>
      </w:r>
      <w:hyperlink r:id="rId1181">
        <w:r>
          <w:rPr>
            <w:lang w:val="fr_FR" w:bidi="fr_FR"/>
          </w:rPr>
          <w:rPr>
            <w:color w:val="0000EE"/>
            <w:u w:val="single"/>
          </w:rPr>
          <w:t>Matthieu 26:57–66</w:t>
        </w:r>
      </w:hyperlink>
      <w:r>
        <w:rPr>
          <w:lang w:val="fr_FR" w:bidi="fr_FR"/>
        </w:rPr>
        <w:t>). Lorsqu’ils ont conduit Jésus devant Hérode, ils se sont tenus à l’écart et ont crié leurs accusations avec les autres (</w:t>
      </w:r>
      <w:hyperlink r:id="rId1182">
        <w:r>
          <w:rPr>
            <w:lang w:val="fr_FR" w:bidi="fr_FR"/>
          </w:rPr>
          <w:rPr>
            <w:color w:val="0000EE"/>
            <w:u w:val="single"/>
          </w:rPr>
          <w:t>Luc 23:10</w:t>
        </w:r>
      </w:hyperlink>
      <w:r>
        <w:rPr>
          <w:lang w:val="fr_FR" w:bidi="fr_FR"/>
        </w:rPr>
        <w:t>). Enfin, ils ont participé, avec d’autres membres du Sanhédrin, à la moquerie de Jésus sur la croix (</w:t>
      </w:r>
      <w:hyperlink r:id="rId1183">
        <w:r>
          <w:rPr>
            <w:lang w:val="fr_FR" w:bidi="fr_FR"/>
          </w:rPr>
          <w:rPr>
            <w:color w:val="0000EE"/>
            <w:u w:val="single"/>
          </w:rPr>
          <w:t>Matthieu 27:41–43</w:t>
        </w:r>
      </w:hyperlink>
      <w:r>
        <w:rPr>
          <w:lang w:val="fr_FR" w:bidi="fr_FR"/>
        </w:rPr>
        <w:t>). Avant la destruction de Jérusalem en l’an 70 av. J.-C., les scribes ont continué, avec les autres membres du Sanhédrin, à s’opposer à l’Église chrétienne naissante et ont contribué à faire tuer Étienne pour sa foi (</w:t>
      </w:r>
      <w:hyperlink r:id="rId1184">
        <w:r>
          <w:rPr>
            <w:lang w:val="fr_FR" w:bidi="fr_FR"/>
          </w:rPr>
          <w:rPr>
            <w:color w:val="0000EE"/>
            <w:u w:val="single"/>
          </w:rPr>
          <w:t>Actes 6:12–14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hyperlink r:id="rId1185">
        <w:r>
          <w:rPr>
            <w:lang w:val="fr_FR" w:bidi="fr_FR"/>
          </w:rPr>
          <w:rPr>
            <w:color w:val="0000EE"/>
            <w:u w:val="single"/>
          </w:rPr>
          <w:t>Gn 10.19</w:t>
        </w:r>
      </w:hyperlink>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Léschem</w:t>
      </w:r>
      <w:r>
        <w:rPr>
          <w:lang w:val="fr_FR" w:bidi="fr_FR"/>
        </w:rPr>
      </w:r>
    </w:p>
    <w:p>
      <w:pPr/>
      <w:r>
        <w:rPr>
          <w:lang w:val="fr_FR" w:bidi="fr_FR"/>
        </w:rPr>
      </w:r>
      <w:r>
        <w:rPr>
          <w:lang w:val="fr_FR" w:bidi="fr_FR"/>
        </w:rPr>
        <w:t xml:space="preserve">Nom alternatif pour Laïs, l'ancien nom de la ville de Dan, dans </w:t>
      </w:r>
      <w:hyperlink r:id="rId1186">
        <w:r>
          <w:rPr>
            <w:lang w:val="fr_FR" w:bidi="fr_FR"/>
          </w:rPr>
          <w:rPr>
            <w:color w:val="0000EE"/>
            <w:u w:val="single"/>
          </w:rPr>
          <w:t>Josué 19.47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hyperlink r:id="rId1187">
        <w:r>
          <w:rPr>
            <w:lang w:val="fr_FR" w:bidi="fr_FR"/>
          </w:rPr>
          <w:rPr>
            <w:color w:val="0000EE"/>
            <w:u w:val="single"/>
          </w:rPr>
          <w:t>Ga 1.1</w:t>
        </w:r>
      </w:hyperlink>
      <w:r>
        <w:rPr>
          <w:lang w:val="fr_FR" w:bidi="fr_FR"/>
        </w:rPr>
        <w:t>). Il y partage des détails importants sur sa vie avant de devenir un disciple de Jésus. Il parle de sa vie antérieure en tant que Juif dévot (</w:t>
      </w:r>
      <w:hyperlink r:id="rId48">
        <w:r>
          <w:rPr>
            <w:lang w:val="fr_FR" w:bidi="fr_FR"/>
          </w:rPr>
          <w:rPr>
            <w:color w:val="0000EE"/>
            <w:u w:val="single"/>
          </w:rPr>
          <w:t>Ga 1.13</w:t>
        </w:r>
      </w:hyperlink>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hyperlink r:id="rId1188">
        <w:r>
          <w:rPr>
            <w:lang w:val="fr_FR" w:bidi="fr_FR"/>
          </w:rPr>
          <w:rPr>
            <w:color w:val="0000EE"/>
            <w:u w:val="single"/>
          </w:rPr>
          <w:t>Ga 1.15</w:t>
        </w:r>
      </w:hyperlink>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hyperlink r:id="rId1189">
        <w:r>
          <w:rPr>
            <w:lang w:val="fr_FR" w:bidi="fr_FR"/>
          </w:rPr>
          <w:rPr>
            <w:color w:val="0000EE"/>
            <w:u w:val="single"/>
          </w:rPr>
          <w:t>Ga 1.12</w:t>
        </w:r>
      </w:hyperlink>
      <w:r>
        <w:rPr>
          <w:lang w:val="fr_FR" w:bidi="fr_FR"/>
        </w:rPr>
        <w:t>).</w:t>
      </w:r>
    </w:p>
    <w:p>
      <w:pPr/>
      <w:r>
        <w:rPr>
          <w:lang w:val="fr_FR" w:bidi="fr_FR"/>
        </w:rPr>
      </w:r>
      <w:r>
        <w:rPr>
          <w:lang w:val="fr_FR" w:bidi="fr_FR"/>
        </w:rPr>
        <w:t>Paul a pris grand soin de montrer que Dieu l'avait choisi comme messager (</w:t>
      </w:r>
      <w:hyperlink r:id="rId1187">
        <w:r>
          <w:rPr>
            <w:lang w:val="fr_FR" w:bidi="fr_FR"/>
          </w:rPr>
          <w:rPr>
            <w:color w:val="0000EE"/>
            <w:u w:val="single"/>
          </w:rPr>
          <w:t>Ga 1.1</w:t>
        </w:r>
      </w:hyperlink>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hyperlink r:id="rId1190">
        <w:r>
          <w:rPr>
            <w:lang w:val="fr_FR" w:bidi="fr_FR"/>
          </w:rPr>
          <w:rPr>
            <w:color w:val="0000EE"/>
            <w:u w:val="single"/>
          </w:rPr>
          <w:t>Ga 1.17</w:t>
        </w:r>
      </w:hyperlink>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hyperlink r:id="rId1191">
        <w:r>
          <w:rPr>
            <w:lang w:val="fr_FR" w:bidi="fr_FR"/>
          </w:rPr>
          <w:rPr>
            <w:color w:val="0000EE"/>
            <w:u w:val="single"/>
          </w:rPr>
          <w:t>Ac 9.22</w:t>
        </w:r>
      </w:hyperlink>
      <w:r>
        <w:rPr>
          <w:lang w:val="fr_FR" w:bidi="fr_FR"/>
        </w:rPr>
        <w:t>). Paul mentionne également qu'il a voyagé dans les régions de Syrie et de Cilicie (</w:t>
      </w:r>
      <w:hyperlink r:id="rId78">
        <w:r>
          <w:rPr>
            <w:lang w:val="fr_FR" w:bidi="fr_FR"/>
          </w:rPr>
          <w:rPr>
            <w:color w:val="0000EE"/>
            <w:u w:val="single"/>
          </w:rPr>
          <w:t>Ga 1.21</w:t>
        </w:r>
      </w:hyperlink>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9"/>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hyperlink r:id="rId154">
        <w:r>
          <w:rPr>
            <w:lang w:val="fr_FR" w:bidi="fr_FR"/>
          </w:rPr>
          <w:rPr>
            <w:color w:val="0000EE"/>
            <w:u w:val="single"/>
          </w:rPr>
          <w:t>Ac 16.6</w:t>
        </w:r>
      </w:hyperlink>
      <w:r>
        <w:rPr>
          <w:lang w:val="fr_FR" w:bidi="fr_FR"/>
        </w:rPr>
        <w:t xml:space="preserve"> et </w:t>
      </w:r>
      <w:hyperlink r:id="rId188">
        <w:r>
          <w:rPr>
            <w:lang w:val="fr_FR" w:bidi="fr_FR"/>
          </w:rPr>
          <w:rPr>
            <w:color w:val="0000EE"/>
            <w:u w:val="single"/>
          </w:rPr>
          <w:t>18.23</w:t>
        </w:r>
      </w:hyperlink>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hyperlink r:id="rId88">
        <w:r>
          <w:rPr>
            <w:lang w:val="fr_FR" w:bidi="fr_FR"/>
          </w:rPr>
          <w:rPr>
            <w:color w:val="0000EE"/>
            <w:u w:val="single"/>
          </w:rPr>
          <w:t>Ga 1.22</w:t>
        </w:r>
      </w:hyperlink>
      <w:r>
        <w:rPr>
          <w:lang w:val="fr_FR" w:bidi="fr_FR"/>
        </w:rPr>
        <w:t>).</w:t>
      </w:r>
    </w:p>
    <w:p>
      <w:pPr>
        <w:pStyle w:val="ListBullet"/>
        <w:spacing w:line="240" w:lineRule="auto"/>
        <w:ind w:left="720"/>
      </w:pPr>
      <w:r>
        <w:rPr>
          <w:lang w:val="fr_FR" w:bidi="fr_FR"/>
        </w:rPr>
      </w:r>
      <w:r>
        <w:rPr>
          <w:lang w:val="fr_FR" w:bidi="fr_FR"/>
        </w:rPr>
        <w:t>Aux « Églises d'Asie » (</w:t>
      </w:r>
      <w:hyperlink r:id="rId177">
        <w:r>
          <w:rPr>
            <w:lang w:val="fr_FR" w:bidi="fr_FR"/>
          </w:rPr>
          <w:rPr>
            <w:color w:val="0000EE"/>
            <w:u w:val="single"/>
          </w:rPr>
          <w:t>1Co 16.19</w:t>
        </w:r>
      </w:hyperlink>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hyperlink r:id="rId1192">
        <w:r>
          <w:rPr>
            <w:lang w:val="fr_FR" w:bidi="fr_FR"/>
          </w:rPr>
          <w:rPr>
            <w:color w:val="0000EE"/>
            <w:u w:val="single"/>
          </w:rPr>
          <w:t>2Co 8.1</w:t>
        </w:r>
      </w:hyperlink>
      <w:r>
        <w:rPr>
          <w:lang w:val="fr_FR" w:bidi="fr_FR"/>
        </w:rPr>
        <w:t xml:space="preserve"> ; </w:t>
      </w:r>
      <w:hyperlink r:id="rId1193">
        <w:r>
          <w:rPr>
            <w:lang w:val="fr_FR" w:bidi="fr_FR"/>
          </w:rPr>
          <w:rPr>
            <w:color w:val="0000EE"/>
            <w:u w:val="single"/>
          </w:rPr>
          <w:t>9.2</w:t>
        </w:r>
      </w:hyperlink>
      <w:r>
        <w:rPr>
          <w:lang w:val="fr_FR" w:bidi="fr_FR"/>
        </w:rPr>
        <w:t xml:space="preserve"> ; </w:t>
      </w:r>
      <w:hyperlink r:id="rId1194">
        <w:r>
          <w:rPr>
            <w:lang w:val="fr_FR" w:bidi="fr_FR"/>
          </w:rPr>
          <w:rPr>
            <w:color w:val="0000EE"/>
            <w:u w:val="single"/>
          </w:rPr>
          <w:t>1Th 4.10</w:t>
        </w:r>
      </w:hyperlink>
      <w:r>
        <w:rPr>
          <w:lang w:val="fr_FR" w:bidi="fr_FR"/>
        </w:rPr>
        <w:t xml:space="preserve"> ; </w:t>
      </w:r>
      <w:hyperlink r:id="rId1195">
        <w:r>
          <w:rPr>
            <w:lang w:val="fr_FR" w:bidi="fr_FR"/>
          </w:rPr>
          <w:rPr>
            <w:color w:val="0000EE"/>
            <w:u w:val="single"/>
          </w:rPr>
          <w:t>1Co 16.15</w:t>
        </w:r>
      </w:hyperlink>
      <w:r>
        <w:rPr>
          <w:lang w:val="fr_FR" w:bidi="fr_FR"/>
        </w:rPr>
        <w:t xml:space="preserve"> ; </w:t>
      </w:r>
      <w:hyperlink r:id="rId1196">
        <w:r>
          <w:rPr>
            <w:lang w:val="fr_FR" w:bidi="fr_FR"/>
          </w:rPr>
          <w:rPr>
            <w:color w:val="0000EE"/>
            <w:u w:val="single"/>
          </w:rPr>
          <w:t>2Co 1.1</w:t>
        </w:r>
      </w:hyperlink>
      <w:r>
        <w:rPr>
          <w:lang w:val="fr_FR" w:bidi="fr_FR"/>
        </w:rPr>
        <w:t xml:space="preserve"> ; ainsi que </w:t>
      </w:r>
      <w:hyperlink r:id="rId1197">
        <w:r>
          <w:rPr>
            <w:lang w:val="fr_FR" w:bidi="fr_FR"/>
          </w:rPr>
          <w:rPr>
            <w:color w:val="0000EE"/>
            <w:u w:val="single"/>
          </w:rPr>
          <w:t>Rm 15.26</w:t>
        </w:r>
      </w:hyperlink>
      <w:r>
        <w:rPr>
          <w:lang w:val="fr_FR" w:bidi="fr_FR"/>
        </w:rPr>
        <w:t xml:space="preserve"> ; </w:t>
      </w:r>
      <w:hyperlink r:id="rId1193">
        <w:r>
          <w:rPr>
            <w:lang w:val="fr_FR" w:bidi="fr_FR"/>
          </w:rPr>
          <w:rPr>
            <w:color w:val="0000EE"/>
            <w:u w:val="single"/>
          </w:rPr>
          <w:t>2Co 9.2</w:t>
        </w:r>
      </w:hyperlink>
      <w:r>
        <w:rPr>
          <w:lang w:val="fr_FR" w:bidi="fr_FR"/>
        </w:rPr>
        <w:t xml:space="preserve"> ; </w:t>
      </w:r>
      <w:hyperlink r:id="rId1198">
        <w:r>
          <w:rPr>
            <w:lang w:val="fr_FR" w:bidi="fr_FR"/>
          </w:rPr>
          <w:rPr>
            <w:color w:val="0000EE"/>
            <w:u w:val="single"/>
          </w:rPr>
          <w:t>1Th 1.7</w:t>
        </w:r>
      </w:hyperlink>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hyperlink r:id="rId1199">
        <w:r>
          <w:rPr>
            <w:lang w:val="fr_FR" w:bidi="fr_FR"/>
          </w:rPr>
          <w:rPr>
            <w:color w:val="0000EE"/>
            <w:u w:val="single"/>
          </w:rPr>
          <w:t>Ga 4.13</w:t>
        </w:r>
      </w:hyperlink>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hyperlink r:id="rId128">
        <w:r>
          <w:rPr>
            <w:lang w:val="fr_FR" w:bidi="fr_FR"/>
          </w:rPr>
          <w:rPr>
            <w:color w:val="0000EE"/>
            <w:u w:val="single"/>
          </w:rPr>
          <w:t xml:space="preserve">Ac 20.4 </w:t>
        </w:r>
      </w:hyperlink>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hyperlink r:id="rId1200">
        <w:r>
          <w:rPr>
            <w:lang w:val="fr_FR" w:bidi="fr_FR"/>
          </w:rPr>
          <w:rPr>
            <w:color w:val="0000EE"/>
            <w:u w:val="single"/>
          </w:rPr>
          <w:t>Ga 2.1, 9, 13</w:t>
        </w:r>
      </w:hyperlink>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hyperlink r:id="rId188">
        <w:r>
          <w:rPr>
            <w:lang w:val="fr_FR" w:bidi="fr_FR"/>
          </w:rPr>
          <w:rPr>
            <w:color w:val="0000EE"/>
            <w:u w:val="single"/>
          </w:rPr>
          <w:t>Actes 18.23</w:t>
        </w:r>
      </w:hyperlink>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hyperlink r:id="rId1201">
        <w:r>
          <w:rPr>
            <w:lang w:val="fr_FR" w:bidi="fr_FR"/>
          </w:rPr>
          <w:rPr>
            <w:color w:val="0000EE"/>
            <w:u w:val="single"/>
          </w:rPr>
          <w:t>Galates 1–2</w:t>
        </w:r>
      </w:hyperlink>
      <w:r>
        <w:rPr>
          <w:lang w:val="fr_FR" w:bidi="fr_FR"/>
        </w:rPr>
        <w:t>, Paul mentionne deux visites à Jérusalem (</w:t>
      </w:r>
      <w:hyperlink r:id="rId1202">
        <w:r>
          <w:rPr>
            <w:lang w:val="fr_FR" w:bidi="fr_FR"/>
          </w:rPr>
          <w:rPr>
            <w:color w:val="0000EE"/>
            <w:u w:val="single"/>
          </w:rPr>
          <w:t>1.18</w:t>
        </w:r>
      </w:hyperlink>
      <w:r>
        <w:rPr>
          <w:lang w:val="fr_FR" w:bidi="fr_FR"/>
        </w:rPr>
        <w:t xml:space="preserve"> ; </w:t>
      </w:r>
      <w:hyperlink r:id="rId1200">
        <w:r>
          <w:rPr>
            <w:lang w:val="fr_FR" w:bidi="fr_FR"/>
          </w:rPr>
          <w:rPr>
            <w:color w:val="0000EE"/>
            <w:u w:val="single"/>
          </w:rPr>
          <w:t>2.1</w:t>
        </w:r>
      </w:hyperlink>
      <w:r>
        <w:rPr>
          <w:lang w:val="fr_FR" w:bidi="fr_FR"/>
        </w:rPr>
        <w:t>). Mais Actes parle de trois visites (</w:t>
      </w:r>
      <w:hyperlink r:id="rId68">
        <w:r>
          <w:rPr>
            <w:lang w:val="fr_FR" w:bidi="fr_FR"/>
          </w:rPr>
          <w:rPr>
            <w:color w:val="0000EE"/>
            <w:u w:val="single"/>
          </w:rPr>
          <w:t>Ac 9.26</w:t>
        </w:r>
      </w:hyperlink>
      <w:r>
        <w:rPr>
          <w:lang w:val="fr_FR" w:bidi="fr_FR"/>
        </w:rPr>
        <w:t xml:space="preserve"> ; </w:t>
      </w:r>
      <w:hyperlink r:id="rId1203">
        <w:r>
          <w:rPr>
            <w:lang w:val="fr_FR" w:bidi="fr_FR"/>
          </w:rPr>
          <w:rPr>
            <w:color w:val="0000EE"/>
            <w:u w:val="single"/>
          </w:rPr>
          <w:t>11.29–30</w:t>
        </w:r>
      </w:hyperlink>
      <w:r>
        <w:rPr>
          <w:lang w:val="fr_FR" w:bidi="fr_FR"/>
        </w:rPr>
        <w:t xml:space="preserve"> ; </w:t>
      </w:r>
      <w:hyperlink r:id="rId136">
        <w:r>
          <w:rPr>
            <w:lang w:val="fr_FR" w:bidi="fr_FR"/>
          </w:rPr>
          <w:rPr>
            <w:color w:val="0000EE"/>
            <w:u w:val="single"/>
          </w:rPr>
          <w:t>15.2</w:t>
        </w:r>
      </w:hyperlink>
      <w:r>
        <w:rPr>
          <w:lang w:val="fr_FR" w:bidi="fr_FR"/>
        </w:rPr>
        <w:t>).</w:t>
      </w:r>
    </w:p>
    <w:p>
      <w:pPr/>
      <w:r>
        <w:rPr>
          <w:lang w:val="fr_FR" w:bidi="fr_FR"/>
        </w:rPr>
      </w:r>
      <w:r>
        <w:rPr>
          <w:lang w:val="fr_FR" w:bidi="fr_FR"/>
        </w:rPr>
        <w:t>Beaucoup de gens pensent que la deuxième visite de Paul (</w:t>
      </w:r>
      <w:hyperlink r:id="rId1200">
        <w:r>
          <w:rPr>
            <w:lang w:val="fr_FR" w:bidi="fr_FR"/>
          </w:rPr>
          <w:rPr>
            <w:color w:val="0000EE"/>
            <w:u w:val="single"/>
          </w:rPr>
          <w:t>Ga 2.1</w:t>
        </w:r>
      </w:hyperlink>
      <w:r>
        <w:rPr>
          <w:lang w:val="fr_FR" w:bidi="fr_FR"/>
        </w:rPr>
        <w:t xml:space="preserve">) était la même visite décrite dans </w:t>
      </w:r>
      <w:hyperlink r:id="rId1204">
        <w:r>
          <w:rPr>
            <w:lang w:val="fr_FR" w:bidi="fr_FR"/>
          </w:rPr>
          <w:rPr>
            <w:color w:val="0000EE"/>
            <w:u w:val="single"/>
          </w:rPr>
          <w:t>Actes 15</w:t>
        </w:r>
      </w:hyperlink>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hyperlink r:id="rId1200">
        <w:r>
          <w:rPr>
            <w:lang w:val="fr_FR" w:bidi="fr_FR"/>
          </w:rPr>
          <w:rPr>
            <w:color w:val="0000EE"/>
            <w:u w:val="single"/>
          </w:rPr>
          <w:t>Galates 2.1</w:t>
        </w:r>
      </w:hyperlink>
      <w:r>
        <w:rPr>
          <w:lang w:val="fr_FR" w:bidi="fr_FR"/>
        </w:rPr>
        <w:t xml:space="preserve"> suggèrent qu'il s'agissait de sa deuxième visite à Jérusalem, mais </w:t>
      </w:r>
      <w:hyperlink r:id="rId1204">
        <w:r>
          <w:rPr>
            <w:lang w:val="fr_FR" w:bidi="fr_FR"/>
          </w:rPr>
          <w:rPr>
            <w:color w:val="0000EE"/>
            <w:u w:val="single"/>
          </w:rPr>
          <w:t>Actes 15</w:t>
        </w:r>
      </w:hyperlink>
      <w:r>
        <w:rPr>
          <w:lang w:val="fr_FR" w:bidi="fr_FR"/>
        </w:rPr>
        <w:t xml:space="preserve"> constitue sa troisième visite. Certains expliquent cela en disant que lors de sa deuxième visite (</w:t>
      </w:r>
      <w:hyperlink r:id="rId91">
        <w:r>
          <w:rPr>
            <w:lang w:val="fr_FR" w:bidi="fr_FR"/>
          </w:rPr>
          <w:rPr>
            <w:color w:val="0000EE"/>
            <w:u w:val="single"/>
          </w:rPr>
          <w:t>Ac 11.30</w:t>
        </w:r>
      </w:hyperlink>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hyperlink r:id="rId1205">
        <w:r>
          <w:rPr>
            <w:lang w:val="fr_FR" w:bidi="fr_FR"/>
          </w:rPr>
          <w:rPr>
            <w:color w:val="0000EE"/>
            <w:u w:val="single"/>
          </w:rPr>
          <w:t>Galates 2</w:t>
        </w:r>
      </w:hyperlink>
      <w:r>
        <w:rPr>
          <w:lang w:val="fr_FR" w:bidi="fr_FR"/>
        </w:rPr>
        <w:t xml:space="preserve">, Paul parle uniquement de sa rencontre avec trois dirigeants principaux à Jérusalem. Il ne mentionne pas une réunion avec toute l'Église, comme le décrit </w:t>
      </w:r>
      <w:hyperlink r:id="rId1204">
        <w:r>
          <w:rPr>
            <w:lang w:val="fr_FR" w:bidi="fr_FR"/>
          </w:rPr>
          <w:rPr>
            <w:color w:val="0000EE"/>
            <w:u w:val="single"/>
          </w:rPr>
          <w:t>Actes 15</w:t>
        </w:r>
      </w:hyperlink>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hyperlink r:id="rId1206">
        <w:r>
          <w:rPr>
            <w:lang w:val="fr_FR" w:bidi="fr_FR"/>
          </w:rPr>
          <w:rPr>
            <w:color w:val="0000EE"/>
            <w:u w:val="single"/>
          </w:rPr>
          <w:t>Ac 15.20</w:t>
        </w:r>
      </w:hyperlink>
      <w:r>
        <w:rPr>
          <w:lang w:val="fr_FR" w:bidi="fr_FR"/>
        </w:rPr>
        <w:t>). Au lieu de cela, il mentionne seulement leur accord en ce qui concerne le soutien aux pauvres (</w:t>
      </w:r>
      <w:hyperlink r:id="rId1207">
        <w:r>
          <w:rPr>
            <w:lang w:val="fr_FR" w:bidi="fr_FR"/>
          </w:rPr>
          <w:rPr>
            <w:color w:val="0000EE"/>
            <w:u w:val="single"/>
          </w:rPr>
          <w:t>Ga 2.10</w:t>
        </w:r>
      </w:hyperlink>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hyperlink r:id="rId1208">
        <w:r>
          <w:rPr>
            <w:lang w:val="fr_FR" w:bidi="fr_FR"/>
          </w:rPr>
          <w:rPr>
            <w:color w:val="0000EE"/>
            <w:u w:val="single"/>
          </w:rPr>
          <w:t>Ga 2.11–14</w:t>
        </w:r>
      </w:hyperlink>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hyperlink r:id="rId1203">
        <w:r>
          <w:rPr>
            <w:lang w:val="fr_FR" w:bidi="fr_FR"/>
          </w:rPr>
          <w:rPr>
            <w:color w:val="0000EE"/>
            <w:u w:val="single"/>
          </w:rPr>
          <w:t>Actes 11.29–30</w:t>
        </w:r>
      </w:hyperlink>
      <w:r>
        <w:rPr>
          <w:lang w:val="fr_FR" w:bidi="fr_FR"/>
        </w:rPr>
        <w:t>.</w:t>
      </w:r>
    </w:p>
    <w:p>
      <w:pPr/>
      <w:r>
        <w:rPr>
          <w:lang w:val="fr_FR" w:bidi="fr_FR"/>
        </w:rPr>
      </w:r>
      <w:r>
        <w:rPr>
          <w:lang w:val="fr_FR" w:bidi="fr_FR"/>
        </w:rPr>
        <w:t xml:space="preserve">À cette époque, il y avait une forte opposition aux apôtres. </w:t>
      </w:r>
      <w:hyperlink r:id="rId1209">
        <w:r>
          <w:rPr>
            <w:lang w:val="fr_FR" w:bidi="fr_FR"/>
          </w:rPr>
          <w:rPr>
            <w:color w:val="0000EE"/>
            <w:u w:val="single"/>
          </w:rPr>
          <w:t>Actes 12</w:t>
        </w:r>
      </w:hyperlink>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20"/>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hyperlink r:id="rId91">
        <w:r>
          <w:rPr>
            <w:lang w:val="fr_FR" w:bidi="fr_FR"/>
          </w:rPr>
          <w:rPr>
            <w:color w:val="0000EE"/>
            <w:u w:val="single"/>
          </w:rPr>
          <w:t>Actes 11.30</w:t>
        </w:r>
      </w:hyperlink>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hyperlink r:id="rId1200">
        <w:r>
          <w:rPr>
            <w:lang w:val="fr_FR" w:bidi="fr_FR"/>
          </w:rPr>
          <w:rPr>
            <w:color w:val="0000EE"/>
            <w:u w:val="single"/>
          </w:rPr>
          <w:t>Ga 2.1</w:t>
        </w:r>
      </w:hyperlink>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hyperlink r:id="rId1210">
        <w:r>
          <w:rPr>
            <w:lang w:val="fr_FR" w:bidi="fr_FR"/>
          </w:rPr>
          <w:rPr>
            <w:color w:val="0000EE"/>
            <w:u w:val="single"/>
          </w:rPr>
          <w:t>Ga 2.2</w:t>
        </w:r>
      </w:hyperlink>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hyperlink r:id="rId1200">
        <w:r>
          <w:rPr>
            <w:lang w:val="fr_FR" w:bidi="fr_FR"/>
          </w:rPr>
          <w:rPr>
            <w:color w:val="0000EE"/>
            <w:u w:val="single"/>
          </w:rPr>
          <w:t>Ga 2.1</w:t>
        </w:r>
      </w:hyperlink>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hyperlink r:id="rId1204">
        <w:r>
          <w:rPr>
            <w:lang w:val="fr_FR" w:bidi="fr_FR"/>
          </w:rPr>
          <w:rPr>
            <w:color w:val="0000EE"/>
            <w:u w:val="single"/>
          </w:rPr>
          <w:t>Ac 15</w:t>
        </w:r>
      </w:hyperlink>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hyperlink r:id="rId1211">
        <w:r>
          <w:rPr>
            <w:lang w:val="fr_FR" w:bidi="fr_FR"/>
          </w:rPr>
          <w:rPr>
            <w:color w:val="0000EE"/>
            <w:u w:val="single"/>
          </w:rPr>
          <w:t>Ac 16.4</w:t>
        </w:r>
      </w:hyperlink>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1"/>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2"/>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hyperlink r:id="rId1212">
        <w:r>
          <w:rPr>
            <w:lang w:val="fr_FR" w:bidi="fr_FR"/>
          </w:rPr>
          <w:rPr>
            <w:color w:val="0000EE"/>
            <w:u w:val="single"/>
          </w:rPr>
          <w:t>Ga 5.13</w:t>
        </w:r>
      </w:hyperlink>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hyperlink r:id="rId471">
        <w:r>
          <w:rPr>
            <w:lang w:val="fr_FR" w:bidi="fr_FR"/>
          </w:rPr>
          <w:rPr>
            <w:color w:val="0000EE"/>
            <w:u w:val="single"/>
          </w:rPr>
          <w:t>Ga 2.20</w:t>
        </w:r>
      </w:hyperlink>
      <w:r>
        <w:rPr>
          <w:lang w:val="fr_FR" w:bidi="fr_FR"/>
        </w:rPr>
        <w:t>).</w:t>
      </w:r>
    </w:p>
    <w:p>
      <w:pPr/>
      <w:r>
        <w:rPr>
          <w:lang w:val="fr_FR" w:bidi="fr_FR"/>
        </w:rPr>
      </w:r>
      <w:r>
        <w:rPr>
          <w:lang w:val="fr_FR" w:bidi="fr_FR"/>
        </w:rPr>
        <w:t>Cette lettre enseigne deux choses importantes :</w:t>
      </w:r>
    </w:p>
    <w:p>
      <w:pPr>
        <w:pStyle w:val="ListNumber"/>
        <w:numPr>
          <w:ilvl w:val="0"/>
          <w:numId w:val="23"/>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hyperlink r:id="rId1213">
        <w:r>
          <w:rPr>
            <w:lang w:val="fr_FR" w:bidi="fr_FR"/>
          </w:rPr>
          <w:rPr>
            <w:color w:val="0000EE"/>
            <w:u w:val="single"/>
          </w:rPr>
          <w:t>1.1–5</w:t>
        </w:r>
      </w:hyperlink>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hyperlink r:id="rId1214">
        <w:r>
          <w:rPr>
            <w:lang w:val="fr_FR" w:bidi="fr_FR"/>
          </w:rPr>
          <w:rPr>
            <w:color w:val="0000EE"/>
            <w:u w:val="single"/>
          </w:rPr>
          <w:t>1.6–10</w:t>
        </w:r>
      </w:hyperlink>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hyperlink r:id="rId1215">
        <w:r>
          <w:rPr>
            <w:lang w:val="fr_FR" w:bidi="fr_FR"/>
          </w:rPr>
          <w:rPr>
            <w:color w:val="0000EE"/>
            <w:u w:val="single"/>
          </w:rPr>
          <w:t>1.11–2.14</w:t>
        </w:r>
      </w:hyperlink>
      <w:r>
        <w:rPr>
          <w:lang w:val="fr_FR" w:bidi="fr_FR"/>
        </w:rPr>
        <w:t>)</w:t>
      </w:r>
    </w:p>
    <w:p>
      <w:pPr/>
      <w:r>
        <w:rPr>
          <w:lang w:val="fr_FR" w:bidi="fr_FR"/>
        </w:rPr>
      </w:r>
      <w:r>
        <w:rPr>
          <w:lang w:val="fr_FR" w:bidi="fr_FR"/>
        </w:rPr>
        <w:t>Paul défend sa position en plusieurs étapes :</w:t>
      </w:r>
    </w:p>
    <w:p>
      <w:pPr>
        <w:pStyle w:val="ListNumber"/>
        <w:numPr>
          <w:ilvl w:val="0"/>
          <w:numId w:val="24"/>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5"/>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hyperlink r:id="rId1216">
        <w:r>
          <w:rPr>
            <w:lang w:val="fr_FR" w:bidi="fr_FR"/>
          </w:rPr>
          <w:rPr>
            <w:color w:val="0000EE"/>
            <w:u w:val="single"/>
          </w:rPr>
          <w:t>Ga 1.11–12</w:t>
        </w:r>
      </w:hyperlink>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hyperlink r:id="rId1217">
        <w:r>
          <w:rPr>
            <w:lang w:val="fr_FR" w:bidi="fr_FR"/>
          </w:rPr>
          <w:rPr>
            <w:color w:val="0000EE"/>
            <w:u w:val="single"/>
          </w:rPr>
          <w:t>Ga 1.13–17</w:t>
        </w:r>
      </w:hyperlink>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hyperlink r:id="rId1218">
        <w:r>
          <w:rPr>
            <w:lang w:val="fr_FR" w:bidi="fr_FR"/>
          </w:rPr>
          <w:rPr>
            <w:color w:val="0000EE"/>
            <w:u w:val="single"/>
          </w:rPr>
          <w:t>1.18–2.10</w:t>
        </w:r>
      </w:hyperlink>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hyperlink r:id="rId1208">
        <w:r>
          <w:rPr>
            <w:lang w:val="fr_FR" w:bidi="fr_FR"/>
          </w:rPr>
          <w:rPr>
            <w:color w:val="0000EE"/>
            <w:u w:val="single"/>
          </w:rPr>
          <w:t>Ga 2.11–14</w:t>
        </w:r>
      </w:hyperlink>
      <w:r>
        <w:rPr>
          <w:lang w:val="fr_FR" w:bidi="fr_FR"/>
        </w:rPr>
        <w:t>).</w:t>
      </w:r>
    </w:p>
    <w:p>
      <w:pPr>
        <w:pStyle w:val="Heading4"/>
      </w:pPr>
      <w:r>
        <w:rPr>
          <w:lang w:val="fr_FR" w:bidi="fr_FR"/>
        </w:rPr>
        <w:t>Défense de l'Évangile (</w:t>
      </w:r>
      <w:hyperlink r:id="rId1219">
        <w:r>
          <w:rPr>
            <w:lang w:val="fr_FR" w:bidi="fr_FR"/>
          </w:rPr>
          <w:rPr>
            <w:color w:val="0000EE"/>
            <w:u w:val="single"/>
          </w:rPr>
          <w:t>2.15–4.31</w:t>
        </w:r>
      </w:hyperlink>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hyperlink r:id="rId146">
        <w:r>
          <w:rPr>
            <w:lang w:val="fr_FR" w:bidi="fr_FR"/>
          </w:rPr>
          <w:rPr>
            <w:color w:val="0000EE"/>
            <w:u w:val="single"/>
          </w:rPr>
          <w:t>Ga 2.15–21</w:t>
        </w:r>
      </w:hyperlink>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hyperlink r:id="rId1220">
        <w:r>
          <w:rPr>
            <w:lang w:val="fr_FR" w:bidi="fr_FR"/>
          </w:rPr>
          <w:rPr>
            <w:color w:val="0000EE"/>
            <w:u w:val="single"/>
          </w:rPr>
          <w:t>Ga 3.1–5</w:t>
        </w:r>
      </w:hyperlink>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hyperlink r:id="rId594">
        <w:r>
          <w:rPr>
            <w:lang w:val="fr_FR" w:bidi="fr_FR"/>
          </w:rPr>
          <w:rPr>
            <w:color w:val="0000EE"/>
            <w:u w:val="single"/>
          </w:rPr>
          <w:t>Ga 3.6–9</w:t>
        </w:r>
      </w:hyperlink>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hyperlink r:id="rId1221">
        <w:r>
          <w:rPr>
            <w:lang w:val="fr_FR" w:bidi="fr_FR"/>
          </w:rPr>
          <w:rPr>
            <w:color w:val="0000EE"/>
            <w:u w:val="single"/>
          </w:rPr>
          <w:t>Ga 3.10–14</w:t>
        </w:r>
      </w:hyperlink>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hyperlink r:id="rId1222">
        <w:r>
          <w:rPr>
            <w:lang w:val="fr_FR" w:bidi="fr_FR"/>
          </w:rPr>
          <w:rPr>
            <w:color w:val="0000EE"/>
            <w:u w:val="single"/>
          </w:rPr>
          <w:t>Ga 3.15–18</w:t>
        </w:r>
      </w:hyperlink>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6"/>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hyperlink r:id="rId1223">
        <w:r>
          <w:rPr>
            <w:lang w:val="fr_FR" w:bidi="fr_FR"/>
          </w:rPr>
          <w:rPr>
            <w:color w:val="0000EE"/>
            <w:u w:val="single"/>
          </w:rPr>
          <w:t>Ga 3.19–29</w:t>
        </w:r>
      </w:hyperlink>
      <w:r>
        <w:rPr>
          <w:lang w:val="fr_FR" w:bidi="fr_FR"/>
        </w:rPr>
        <w:t>).</w:t>
      </w:r>
    </w:p>
    <w:p>
      <w:pPr/>
      <w:r>
        <w:rPr>
          <w:lang w:val="fr_FR" w:bidi="fr_FR"/>
        </w:rPr>
      </w:r>
      <w:r>
        <w:rPr>
          <w:lang w:val="fr_FR" w:bidi="fr_FR"/>
        </w:rPr>
        <w:t>Paul compare deux situations différentes :</w:t>
      </w:r>
    </w:p>
    <w:p>
      <w:pPr>
        <w:pStyle w:val="ListNumber"/>
        <w:numPr>
          <w:ilvl w:val="0"/>
          <w:numId w:val="27"/>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hyperlink r:id="rId1224">
        <w:r>
          <w:rPr>
            <w:lang w:val="fr_FR" w:bidi="fr_FR"/>
          </w:rPr>
          <w:rPr>
            <w:color w:val="0000EE"/>
            <w:u w:val="single"/>
          </w:rPr>
          <w:t>Ga 4.1–7</w:t>
        </w:r>
      </w:hyperlink>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hyperlink r:id="rId1225">
        <w:r>
          <w:rPr>
            <w:lang w:val="fr_FR" w:bidi="fr_FR"/>
          </w:rPr>
          <w:rPr>
            <w:color w:val="0000EE"/>
            <w:u w:val="single"/>
          </w:rPr>
          <w:t>Ga 4.8–20</w:t>
        </w:r>
      </w:hyperlink>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hyperlink r:id="rId1226">
        <w:r>
          <w:rPr>
            <w:lang w:val="fr_FR" w:bidi="fr_FR"/>
          </w:rPr>
          <w:rPr>
            <w:color w:val="0000EE"/>
            <w:u w:val="single"/>
          </w:rPr>
          <w:t>Ga 4.21–31</w:t>
        </w:r>
      </w:hyperlink>
      <w:r>
        <w:rPr>
          <w:lang w:val="fr_FR" w:bidi="fr_FR"/>
        </w:rPr>
        <w:t>).</w:t>
      </w:r>
    </w:p>
    <w:p>
      <w:pPr>
        <w:pStyle w:val="Heading4"/>
      </w:pPr>
      <w:r>
        <w:rPr>
          <w:lang w:val="fr_FR" w:bidi="fr_FR"/>
        </w:rPr>
        <w:t>Conseils pratiques (</w:t>
      </w:r>
      <w:hyperlink r:id="rId1227">
        <w:r>
          <w:rPr>
            <w:lang w:val="fr_FR" w:bidi="fr_FR"/>
          </w:rPr>
          <w:rPr>
            <w:color w:val="0000EE"/>
            <w:u w:val="single"/>
          </w:rPr>
          <w:t>5.1–6.10</w:t>
        </w:r>
      </w:hyperlink>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hyperlink r:id="rId1228">
        <w:r>
          <w:rPr>
            <w:lang w:val="fr_FR" w:bidi="fr_FR"/>
          </w:rPr>
          <w:rPr>
            <w:color w:val="0000EE"/>
            <w:u w:val="single"/>
          </w:rPr>
          <w:t>Ga 5.1–6</w:t>
        </w:r>
      </w:hyperlink>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hyperlink r:id="rId1229">
        <w:r>
          <w:rPr>
            <w:lang w:val="fr_FR" w:bidi="fr_FR"/>
          </w:rPr>
          <w:rPr>
            <w:color w:val="0000EE"/>
            <w:u w:val="single"/>
          </w:rPr>
          <w:t>Ga 5.7–12</w:t>
        </w:r>
      </w:hyperlink>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hyperlink r:id="rId1230">
        <w:r>
          <w:rPr>
            <w:lang w:val="fr_FR" w:bidi="fr_FR"/>
          </w:rPr>
          <w:rPr>
            <w:color w:val="0000EE"/>
            <w:u w:val="single"/>
          </w:rPr>
          <w:t>Ga 5.13</w:t>
        </w:r>
      </w:hyperlink>
      <w:r>
        <w:rPr>
          <w:lang w:val="fr_FR" w:bidi="fr_FR"/>
        </w:rPr>
        <w:t>–</w:t>
      </w:r>
      <w:hyperlink r:id="rId1230">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hyperlink r:id="rId1231">
        <w:r>
          <w:rPr>
            <w:lang w:val="fr_FR" w:bidi="fr_FR"/>
          </w:rPr>
          <w:rPr>
            <w:color w:val="0000EE"/>
            <w:u w:val="single"/>
          </w:rPr>
          <w:t>Ga 6.1–10</w:t>
        </w:r>
      </w:hyperlink>
      <w:r>
        <w:rPr>
          <w:lang w:val="fr_FR" w:bidi="fr_FR"/>
        </w:rPr>
        <w:t>).</w:t>
      </w:r>
    </w:p>
    <w:p>
      <w:pPr>
        <w:pStyle w:val="Heading4"/>
      </w:pPr>
      <w:r>
        <w:rPr>
          <w:lang w:val="fr_FR" w:bidi="fr_FR"/>
        </w:rPr>
        <w:t>Conclusion (</w:t>
      </w:r>
      <w:hyperlink r:id="rId1232">
        <w:r>
          <w:rPr>
            <w:lang w:val="fr_FR" w:bidi="fr_FR"/>
          </w:rPr>
          <w:rPr>
            <w:color w:val="0000EE"/>
            <w:u w:val="single"/>
          </w:rPr>
          <w:t>6.11–18</w:t>
        </w:r>
      </w:hyperlink>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hyperlink r:id="rId1233">
        <w:r>
          <w:rPr>
            <w:lang w:val="fr_FR" w:bidi="fr_FR"/>
          </w:rPr>
          <w:rPr>
            <w:color w:val="0000EE"/>
            <w:u w:val="single"/>
          </w:rPr>
          <w:t>Rm 1.5, 10</w:t>
        </w:r>
      </w:hyperlink>
      <w:r>
        <w:rPr>
          <w:lang w:val="fr_FR" w:bidi="fr_FR"/>
        </w:rPr>
        <w:t>, etc.). La lettre commence par « Paul, serviteur de Jésus-Christ, appelé à être apôtre ». Bien que Paul ait dit les mots, c'est un homme nommé Tertius qui les a écrits (</w:t>
      </w:r>
      <w:hyperlink r:id="rId1234">
        <w:r>
          <w:rPr>
            <w:lang w:val="fr_FR" w:bidi="fr_FR"/>
          </w:rPr>
          <w:rPr>
            <w:color w:val="0000EE"/>
            <w:u w:val="single"/>
          </w:rPr>
          <w:t>16.22</w:t>
        </w:r>
      </w:hyperlink>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hyperlink r:id="rId1235">
        <w:r>
          <w:rPr>
            <w:lang w:val="fr_FR" w:bidi="fr_FR"/>
          </w:rPr>
          <w:rPr>
            <w:color w:val="0000EE"/>
            <w:u w:val="single"/>
          </w:rPr>
          <w:t>Rm 1.7</w:t>
        </w:r>
      </w:hyperlink>
      <w:r>
        <w:rPr>
          <w:lang w:val="fr_FR" w:bidi="fr_FR"/>
        </w:rPr>
        <w:t>). Il l'a écrite alors qu'il était dans la ville de Corinthe. Nous savons cela parce qu'il mentionne Éraste, qui était le trésorier de la ville de Corinthe (</w:t>
      </w:r>
      <w:hyperlink r:id="rId1236">
        <w:r>
          <w:rPr>
            <w:lang w:val="fr_FR" w:bidi="fr_FR"/>
          </w:rPr>
          <w:rPr>
            <w:color w:val="0000EE"/>
            <w:u w:val="single"/>
          </w:rPr>
          <w:t>16.23</w:t>
        </w:r>
      </w:hyperlink>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hyperlink r:id="rId268">
        <w:r>
          <w:rPr>
            <w:lang w:val="fr_FR" w:bidi="fr_FR"/>
          </w:rPr>
          <w:rPr>
            <w:color w:val="0000EE"/>
            <w:u w:val="single"/>
          </w:rPr>
          <w:t>2Tm 4.20</w:t>
        </w:r>
      </w:hyperlink>
      <w:r>
        <w:rPr>
          <w:lang w:val="fr_FR" w:bidi="fr_FR"/>
        </w:rPr>
        <w:t>).</w:t>
      </w:r>
    </w:p>
    <w:p>
      <w:pPr/>
      <w:r>
        <w:rPr>
          <w:lang w:val="fr_FR" w:bidi="fr_FR"/>
        </w:rPr>
      </w:r>
      <w:r>
        <w:rPr>
          <w:lang w:val="fr_FR" w:bidi="fr_FR"/>
        </w:rPr>
        <w:t>De plus, lorsque Paul a écrit cette lettre, il séjournait chez un homme nommé Gaïus (</w:t>
      </w:r>
      <w:hyperlink r:id="rId1236">
        <w:r>
          <w:rPr>
            <w:lang w:val="fr_FR" w:bidi="fr_FR"/>
          </w:rPr>
          <w:rPr>
            <w:color w:val="0000EE"/>
            <w:u w:val="single"/>
          </w:rPr>
          <w:t>Rm 16.23</w:t>
        </w:r>
      </w:hyperlink>
      <w:r>
        <w:rPr>
          <w:lang w:val="fr_FR" w:bidi="fr_FR"/>
        </w:rPr>
        <w:t>). Il s'agit probablement du même Gaïus qui vivait à Corinthe (</w:t>
      </w:r>
      <w:hyperlink r:id="rId1237">
        <w:r>
          <w:rPr>
            <w:lang w:val="fr_FR" w:bidi="fr_FR"/>
          </w:rPr>
          <w:rPr>
            <w:color w:val="0000EE"/>
            <w:u w:val="single"/>
          </w:rPr>
          <w:t>1Co 1.14</w:t>
        </w:r>
      </w:hyperlink>
      <w:r>
        <w:rPr>
          <w:lang w:val="fr_FR" w:bidi="fr_FR"/>
        </w:rPr>
        <w:t>). Une femme nommée Phœbé a probablement transporté la lettre à Rome. Elle était diaconesse et servait dans l'Église de Cenchrées, qui était le port oriental de Corinthe (</w:t>
      </w:r>
      <w:hyperlink r:id="rId1019">
        <w:r>
          <w:rPr>
            <w:lang w:val="fr_FR" w:bidi="fr_FR"/>
          </w:rPr>
          <w:rPr>
            <w:color w:val="0000EE"/>
            <w:u w:val="single"/>
          </w:rPr>
          <w:t>Rm 16.1</w:t>
        </w:r>
      </w:hyperlink>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hyperlink r:id="rId1238">
        <w:r>
          <w:rPr>
            <w:lang w:val="fr_FR" w:bidi="fr_FR"/>
          </w:rPr>
          <w:rPr>
            <w:color w:val="0000EE"/>
            <w:u w:val="single"/>
          </w:rPr>
          <w:t>Romains 15.23–28</w:t>
        </w:r>
      </w:hyperlink>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hyperlink r:id="rId1238">
        <w:r>
          <w:rPr>
            <w:lang w:val="fr_FR" w:bidi="fr_FR"/>
          </w:rPr>
          <w:rPr>
            <w:color w:val="0000EE"/>
            <w:u w:val="single"/>
          </w:rPr>
          <w:t>15.23–28</w:t>
        </w:r>
      </w:hyperlink>
      <w:r>
        <w:rPr>
          <w:lang w:val="fr_FR" w:bidi="fr_FR"/>
        </w:rPr>
        <w:t>). C'est à la fin de sa troisième visite de trois mois à Corinthe qu'il a emporté ces fonds avec lui pour Jérusalem (</w:t>
      </w:r>
      <w:hyperlink r:id="rId1239">
        <w:r>
          <w:rPr>
            <w:lang w:val="fr_FR" w:bidi="fr_FR"/>
          </w:rPr>
          <w:rPr>
            <w:color w:val="0000EE"/>
            <w:u w:val="single"/>
          </w:rPr>
          <w:t>Ac 20.2, 23</w:t>
        </w:r>
      </w:hyperlink>
      <w:r>
        <w:rPr>
          <w:lang w:val="fr_FR" w:bidi="fr_FR"/>
        </w:rPr>
        <w:t xml:space="preserve"> ; </w:t>
      </w:r>
      <w:hyperlink r:id="rId240">
        <w:r>
          <w:rPr>
            <w:lang w:val="fr_FR" w:bidi="fr_FR"/>
          </w:rPr>
          <w:rPr>
            <w:color w:val="0000EE"/>
            <w:u w:val="single"/>
          </w:rPr>
          <w:t>24.17</w:t>
        </w:r>
      </w:hyperlink>
      <w:r>
        <w:rPr>
          <w:lang w:val="fr_FR" w:bidi="fr_FR"/>
        </w:rPr>
        <w:t>).</w:t>
      </w:r>
    </w:p>
    <w:p>
      <w:pPr/>
      <w:r>
        <w:rPr>
          <w:lang w:val="fr_FR" w:bidi="fr_FR"/>
        </w:rPr>
      </w:r>
      <w:r>
        <w:rPr>
          <w:lang w:val="fr_FR" w:bidi="fr_FR"/>
        </w:rPr>
        <w:t>Certaines personnes voyageaient avec Paul depuis Corinthe à cette époque. Le livre des Actes énumère leurs noms (</w:t>
      </w:r>
      <w:hyperlink r:id="rId128">
        <w:r>
          <w:rPr>
            <w:lang w:val="fr_FR" w:bidi="fr_FR"/>
          </w:rPr>
          <w:rPr>
            <w:color w:val="0000EE"/>
            <w:u w:val="single"/>
          </w:rPr>
          <w:t>20.4</w:t>
        </w:r>
      </w:hyperlink>
      <w:r>
        <w:rPr>
          <w:lang w:val="fr_FR" w:bidi="fr_FR"/>
        </w:rPr>
        <w:t>) et quatre de ces personnes étaient avec Paul lorsqu'il écrit cette lettre : Timothée, Sosipater, Gaïus et Éraste (</w:t>
      </w:r>
      <w:hyperlink r:id="rId1240">
        <w:r>
          <w:rPr>
            <w:lang w:val="fr_FR" w:bidi="fr_FR"/>
          </w:rPr>
          <w:rPr>
            <w:color w:val="0000EE"/>
            <w:u w:val="single"/>
          </w:rPr>
          <w:t>Rm 16.21, 23</w:t>
        </w:r>
      </w:hyperlink>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hyperlink r:id="rId1241">
        <w:r>
          <w:rPr>
            <w:lang w:val="fr_FR" w:bidi="fr_FR"/>
          </w:rPr>
          <w:rPr>
            <w:color w:val="0000EE"/>
            <w:u w:val="single"/>
          </w:rPr>
          <w:t>Ac 18.1, 11</w:t>
        </w:r>
      </w:hyperlink>
      <w:r>
        <w:rPr>
          <w:lang w:val="fr_FR" w:bidi="fr_FR"/>
        </w:rPr>
        <w:t>). Il est arrivé en même temps que Priscille et Aquilas, qui venaient récemment d'arriver depuis Rome. Après son séjour de dix-huit mois à Corinthe, Paul sera mené devant le nouveau proconsul (gouverneur) Gallion (</w:t>
      </w:r>
      <w:hyperlink r:id="rId1242">
        <w:r>
          <w:rPr>
            <w:lang w:val="fr_FR" w:bidi="fr_FR"/>
          </w:rPr>
          <w:rPr>
            <w:color w:val="0000EE"/>
            <w:u w:val="single"/>
          </w:rPr>
          <w:t>Ac 18.12</w:t>
        </w:r>
      </w:hyperlink>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hyperlink r:id="rId1243">
        <w:r>
          <w:rPr>
            <w:lang w:val="fr_FR" w:bidi="fr_FR"/>
          </w:rPr>
          <w:rPr>
            <w:color w:val="0000EE"/>
            <w:u w:val="single"/>
          </w:rPr>
          <w:t>Rm 15.25–29</w:t>
        </w:r>
      </w:hyperlink>
      <w:r>
        <w:rPr>
          <w:lang w:val="fr_FR" w:bidi="fr_FR"/>
        </w:rPr>
        <w:t>). Il avait planifié cette collecte plus tôt (</w:t>
      </w:r>
      <w:hyperlink r:id="rId222">
        <w:r>
          <w:rPr>
            <w:lang w:val="fr_FR" w:bidi="fr_FR"/>
          </w:rPr>
          <w:rPr>
            <w:color w:val="0000EE"/>
            <w:u w:val="single"/>
          </w:rPr>
          <w:t>1Co 16.1</w:t>
        </w:r>
      </w:hyperlink>
      <w:r>
        <w:rPr>
          <w:lang w:val="fr_FR" w:bidi="fr_FR"/>
        </w:rPr>
        <w:t xml:space="preserve"> ; </w:t>
      </w:r>
      <w:hyperlink r:id="rId1244">
        <w:r>
          <w:rPr>
            <w:lang w:val="fr_FR" w:bidi="fr_FR"/>
          </w:rPr>
          <w:rPr>
            <w:color w:val="0000EE"/>
            <w:u w:val="single"/>
          </w:rPr>
          <w:t>2Co 9.5</w:t>
        </w:r>
      </w:hyperlink>
      <w:r>
        <w:rPr>
          <w:lang w:val="fr_FR" w:bidi="fr_FR"/>
        </w:rPr>
        <w:t>). Paul devra retourner à Corinthe à cause de problèmes persistants là-bas (</w:t>
      </w:r>
      <w:hyperlink r:id="rId1245">
        <w:r>
          <w:rPr>
            <w:lang w:val="fr_FR" w:bidi="fr_FR"/>
          </w:rPr>
          <w:rPr>
            <w:color w:val="0000EE"/>
            <w:u w:val="single"/>
          </w:rPr>
          <w:t>1Co 1.11</w:t>
        </w:r>
      </w:hyperlink>
      <w:r>
        <w:rPr>
          <w:lang w:val="fr_FR" w:bidi="fr_FR"/>
        </w:rPr>
        <w:t xml:space="preserve"> ; </w:t>
      </w:r>
      <w:hyperlink r:id="rId209">
        <w:r>
          <w:rPr>
            <w:lang w:val="fr_FR" w:bidi="fr_FR"/>
          </w:rPr>
          <w:rPr>
            <w:color w:val="0000EE"/>
            <w:u w:val="single"/>
          </w:rPr>
          <w:t>7.1</w:t>
        </w:r>
      </w:hyperlink>
      <w:r>
        <w:rPr>
          <w:lang w:val="fr_FR" w:bidi="fr_FR"/>
        </w:rPr>
        <w:t xml:space="preserve"> ;</w:t>
      </w:r>
      <w:hyperlink r:id="rId209">
        <w:r>
          <w:rPr>
            <w:lang w:val="fr_FR" w:bidi="fr_FR"/>
          </w:rPr>
          <w:rPr>
            <w:color w:val="0000EE"/>
            <w:u w:val="single"/>
          </w:rPr>
          <w:t xml:space="preserve"> </w:t>
        </w:r>
      </w:hyperlink>
      <w:hyperlink r:id="rId1246">
        <w:r>
          <w:rPr>
            <w:lang w:val="fr_FR" w:bidi="fr_FR"/>
          </w:rPr>
          <w:rPr>
            <w:color w:val="0000EE"/>
            <w:u w:val="single"/>
          </w:rPr>
          <w:t>Ac 20.3</w:t>
        </w:r>
      </w:hyperlink>
      <w:r>
        <w:rPr>
          <w:lang w:val="fr_FR" w:bidi="fr_FR"/>
        </w:rPr>
        <w:t>). C'est à ce moment-là qu'il écrira la lettre aux Romains. Les deux derniers chapitres montrent que Paul prévoyait de récupérer l'argent pour Jérusalem bientôt, puis de se rendre à Rome (</w:t>
      </w:r>
      <w:hyperlink r:id="rId223">
        <w:r>
          <w:rPr>
            <w:lang w:val="fr_FR" w:bidi="fr_FR"/>
          </w:rPr>
          <w:rPr>
            <w:color w:val="0000EE"/>
            <w:u w:val="single"/>
          </w:rPr>
          <w:t>Rm 15.23–24</w:t>
        </w:r>
      </w:hyperlink>
      <w:r>
        <w:rPr>
          <w:lang w:val="fr_FR" w:bidi="fr_FR"/>
        </w:rPr>
        <w:t>).</w:t>
      </w:r>
    </w:p>
    <w:p>
      <w:pPr/>
      <w:r>
        <w:rPr>
          <w:lang w:val="fr_FR" w:bidi="fr_FR"/>
        </w:rPr>
      </w:r>
      <w:r>
        <w:rPr>
          <w:lang w:val="fr_FR" w:bidi="fr_FR"/>
        </w:rPr>
        <w:t>Il écrit cette lettre pour informer les Romains de sa venue, afin qu'ils puissent l'aider à poursuivre son voyage vers l'Espagne (</w:t>
      </w:r>
      <w:hyperlink r:id="rId1247">
        <w:r>
          <w:rPr>
            <w:lang w:val="fr_FR" w:bidi="fr_FR"/>
          </w:rPr>
          <w:rPr>
            <w:color w:val="0000EE"/>
            <w:u w:val="single"/>
          </w:rPr>
          <w:t>Rm 15.24, 28</w:t>
        </w:r>
      </w:hyperlink>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hyperlink r:id="rId1248">
        <w:r>
          <w:rPr>
            <w:lang w:val="fr_FR" w:bidi="fr_FR"/>
          </w:rPr>
          <w:rPr>
            <w:color w:val="0000EE"/>
            <w:u w:val="single"/>
          </w:rPr>
          <w:t>Ac 2.10</w:t>
        </w:r>
      </w:hyperlink>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hyperlink r:id="rId1249">
        <w:r>
          <w:rPr>
            <w:lang w:val="fr_FR" w:bidi="fr_FR"/>
          </w:rPr>
          <w:rPr>
            <w:color w:val="0000EE"/>
            <w:u w:val="single"/>
          </w:rPr>
          <w:t>Rm 1.13, 15</w:t>
        </w:r>
      </w:hyperlink>
      <w:r>
        <w:rPr>
          <w:lang w:val="fr_FR" w:bidi="fr_FR"/>
        </w:rPr>
        <w:t xml:space="preserve"> ; </w:t>
      </w:r>
      <w:hyperlink r:id="rId756">
        <w:r>
          <w:rPr>
            <w:lang w:val="fr_FR" w:bidi="fr_FR"/>
          </w:rPr>
          <w:rPr>
            <w:color w:val="0000EE"/>
            <w:u w:val="single"/>
          </w:rPr>
          <w:t>15.15–16</w:t>
        </w:r>
      </w:hyperlink>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hyperlink r:id="rId1250">
        <w:r>
          <w:rPr>
            <w:lang w:val="fr_FR" w:bidi="fr_FR"/>
          </w:rPr>
          <w:rPr>
            <w:color w:val="0000EE"/>
            <w:u w:val="single"/>
          </w:rPr>
          <w:t>Ac 10.2</w:t>
        </w:r>
      </w:hyperlink>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hyperlink r:id="rId1251">
        <w:r>
          <w:rPr>
            <w:lang w:val="fr_FR" w:bidi="fr_FR"/>
          </w:rPr>
          <w:rPr>
            <w:color w:val="0000EE"/>
            <w:u w:val="single"/>
          </w:rPr>
          <w:t>Rm 3.21–31</w:t>
        </w:r>
      </w:hyperlink>
      <w:r>
        <w:rPr>
          <w:lang w:val="fr_FR" w:bidi="fr_FR"/>
        </w:rPr>
        <w:t>) ; que Dieu a révélé sa manière de rendre les gens justes devant lui à tous, et pas seulement aux Juifs parce que Dieu est le Dieu de tous les peuples, puisqu'il n'y a qu'un seul Dieu (</w:t>
      </w:r>
      <w:hyperlink r:id="rId1252">
        <w:r>
          <w:rPr>
            <w:lang w:val="fr_FR" w:bidi="fr_FR"/>
          </w:rPr>
          <w:rPr>
            <w:color w:val="0000EE"/>
            <w:u w:val="single"/>
          </w:rPr>
          <w:t>3.29</w:t>
        </w:r>
      </w:hyperlink>
      <w:r>
        <w:rPr>
          <w:lang w:val="fr_FR" w:bidi="fr_FR"/>
        </w:rPr>
        <w:t xml:space="preserve">) ; qu'il rend les Juifs justes avec lui-même par la mort de Jésus sur la croix et qu'il en fait de même pour les non-Juifs, tenant sa promesse à Abraham (v. </w:t>
      </w:r>
      <w:hyperlink r:id="rId1253">
        <w:r>
          <w:rPr>
            <w:lang w:val="fr_FR" w:bidi="fr_FR"/>
          </w:rPr>
          <w:rPr>
            <w:color w:val="0000EE"/>
            <w:u w:val="single"/>
          </w:rPr>
          <w:t>30</w:t>
        </w:r>
      </w:hyperlink>
      <w:r>
        <w:rPr>
          <w:lang w:val="fr_FR" w:bidi="fr_FR"/>
        </w:rPr>
        <w:t>) ; que les deux groupes peuvent recevoir la bénédiction de Dieu par leur foi (</w:t>
      </w:r>
      <w:hyperlink r:id="rId728">
        <w:r>
          <w:rPr>
            <w:lang w:val="fr_FR" w:bidi="fr_FR"/>
          </w:rPr>
          <w:rPr>
            <w:color w:val="0000EE"/>
            <w:u w:val="single"/>
          </w:rPr>
          <w:t>5.2</w:t>
        </w:r>
      </w:hyperlink>
      <w:r>
        <w:rPr>
          <w:lang w:val="fr_FR" w:bidi="fr_FR"/>
        </w:rPr>
        <w:t xml:space="preserve">) et que cette Bonne Nouvelle est d'abord pour les Juifs, et aussi pour les Grecs (terme que Paul utilise pour désigner tous les non-Juifs ; </w:t>
      </w:r>
      <w:hyperlink r:id="rId413">
        <w:r>
          <w:rPr>
            <w:lang w:val="fr_FR" w:bidi="fr_FR"/>
          </w:rPr>
          <w:rPr>
            <w:color w:val="0000EE"/>
            <w:u w:val="single"/>
          </w:rPr>
          <w:t>1.16</w:t>
        </w:r>
      </w:hyperlink>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hyperlink r:id="rId1254">
        <w:r>
          <w:rPr>
            <w:lang w:val="fr_FR" w:bidi="fr_FR"/>
          </w:rPr>
          <w:rPr>
            <w:color w:val="0000EE"/>
            <w:u w:val="single"/>
          </w:rPr>
          <w:t>Rm 1–3</w:t>
        </w:r>
      </w:hyperlink>
      <w:r>
        <w:rPr>
          <w:lang w:val="fr_FR" w:bidi="fr_FR"/>
        </w:rPr>
        <w:t xml:space="preserve">). Cela signifie que Dieu l'accepte comme étant en règle avec lui. Cette nouvelle relation avec Dieu offre aux croyants une nouvelle vie à travers Jésus et les intègre au peuple de Dieu (chap. </w:t>
      </w:r>
      <w:hyperlink r:id="rId1255">
        <w:r>
          <w:rPr>
            <w:lang w:val="fr_FR" w:bidi="fr_FR"/>
          </w:rPr>
          <w:rPr>
            <w:color w:val="0000EE"/>
            <w:u w:val="single"/>
          </w:rPr>
          <w:t>4–8</w:t>
        </w:r>
      </w:hyperlink>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hyperlink r:id="rId1256">
        <w:r>
          <w:rPr>
            <w:lang w:val="fr_FR" w:bidi="fr_FR"/>
          </w:rPr>
          <w:rPr>
            <w:color w:val="0000EE"/>
            <w:u w:val="single"/>
          </w:rPr>
          <w:t>Rm 9–11</w:t>
        </w:r>
      </w:hyperlink>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hyperlink r:id="rId1257">
        <w:r>
          <w:rPr>
            <w:lang w:val="fr_FR" w:bidi="fr_FR"/>
          </w:rPr>
          <w:rPr>
            <w:color w:val="0000EE"/>
            <w:u w:val="single"/>
          </w:rPr>
          <w:t>12–15</w:t>
        </w:r>
      </w:hyperlink>
      <w:r>
        <w:rPr>
          <w:lang w:val="fr_FR" w:bidi="fr_FR"/>
        </w:rPr>
        <w:t xml:space="preserve">). La lettre se termine par les salutations personnelles de Paul à divers chrétiens à Rome (chap. </w:t>
      </w:r>
      <w:hyperlink r:id="rId219">
        <w:r>
          <w:rPr>
            <w:lang w:val="fr_FR" w:bidi="fr_FR"/>
          </w:rPr>
          <w:rPr>
            <w:color w:val="0000EE"/>
            <w:u w:val="single"/>
          </w:rPr>
          <w:t>16</w:t>
        </w:r>
      </w:hyperlink>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hyperlink r:id="rId474">
        <w:r>
          <w:rPr>
            <w:lang w:val="fr_FR" w:bidi="fr_FR"/>
          </w:rPr>
          <w:rPr>
            <w:color w:val="0000EE"/>
            <w:u w:val="single"/>
          </w:rPr>
          <w:t xml:space="preserve">Romains 1.17 </w:t>
        </w:r>
      </w:hyperlink>
      <w:r>
        <w:rPr>
          <w:lang w:val="fr_FR" w:bidi="fr_FR"/>
        </w:rPr>
        <w:t>énonce le message principal des huit premiers chapitres : « Le juste vivra par la foi. » Paul cite ces paroles d'</w:t>
      </w:r>
      <w:hyperlink r:id="rId603">
        <w:r>
          <w:rPr>
            <w:lang w:val="fr_FR" w:bidi="fr_FR"/>
          </w:rPr>
          <w:rPr>
            <w:color w:val="0000EE"/>
            <w:u w:val="single"/>
          </w:rPr>
          <w:t>Habakuk 2.4</w:t>
        </w:r>
      </w:hyperlink>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hyperlink r:id="rId1258">
        <w:r>
          <w:rPr>
            <w:lang w:val="fr_FR" w:bidi="fr_FR"/>
          </w:rPr>
          <w:rPr>
            <w:color w:val="0000EE"/>
            <w:u w:val="single"/>
          </w:rPr>
          <w:t>Ep 3.5–6</w:t>
        </w:r>
      </w:hyperlink>
      <w:r>
        <w:rPr>
          <w:lang w:val="fr_FR" w:bidi="fr_FR"/>
        </w:rPr>
        <w:t>). Certains chrétiens juifs disaient que les païens devaient d'abord se convertir au judaïsme pour être acceptés par Dieu (</w:t>
      </w:r>
      <w:hyperlink r:id="rId135">
        <w:r>
          <w:rPr>
            <w:lang w:val="fr_FR" w:bidi="fr_FR"/>
          </w:rPr>
          <w:rPr>
            <w:color w:val="0000EE"/>
            <w:u w:val="single"/>
          </w:rPr>
          <w:t>Ac 15.1</w:t>
        </w:r>
      </w:hyperlink>
      <w:r>
        <w:rPr>
          <w:lang w:val="fr_FR" w:bidi="fr_FR"/>
        </w:rPr>
        <w:t>). Mais Paul a expliqué dans Éphésiens que le plan de Dieu était d'accepter les deux groupes par leur foi en Jésus (</w:t>
      </w:r>
      <w:hyperlink r:id="rId1259">
        <w:r>
          <w:rPr>
            <w:lang w:val="fr_FR" w:bidi="fr_FR"/>
          </w:rPr>
          <w:rPr>
            <w:color w:val="0000EE"/>
            <w:u w:val="single"/>
          </w:rPr>
          <w:t>Ep 3.6</w:t>
        </w:r>
      </w:hyperlink>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hyperlink r:id="rId1260">
        <w:r>
          <w:rPr>
            <w:lang w:val="fr_FR" w:bidi="fr_FR"/>
          </w:rPr>
          <w:rPr>
            <w:color w:val="0000EE"/>
            <w:u w:val="single"/>
          </w:rPr>
          <w:t>Rm 3.21–22</w:t>
        </w:r>
      </w:hyperlink>
      <w:r>
        <w:rPr>
          <w:lang w:val="fr_FR" w:bidi="fr_FR"/>
        </w:rPr>
        <w:t xml:space="preserve">). Le chapitre </w:t>
      </w:r>
      <w:hyperlink r:id="rId1261">
        <w:r>
          <w:rPr>
            <w:lang w:val="fr_FR" w:bidi="fr_FR"/>
          </w:rPr>
          <w:rPr>
            <w:color w:val="0000EE"/>
            <w:u w:val="single"/>
          </w:rPr>
          <w:t>4</w:t>
        </w:r>
      </w:hyperlink>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hyperlink r:id="rId1262">
        <w:r>
          <w:rPr>
            <w:lang w:val="fr_FR" w:bidi="fr_FR"/>
          </w:rPr>
          <w:rPr>
            <w:color w:val="0000EE"/>
            <w:u w:val="single"/>
          </w:rPr>
          <w:t>5–8</w:t>
        </w:r>
      </w:hyperlink>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hyperlink r:id="rId1263">
        <w:r>
          <w:rPr>
            <w:lang w:val="fr_FR" w:bidi="fr_FR"/>
          </w:rPr>
          <w:rPr>
            <w:color w:val="0000EE"/>
            <w:u w:val="single"/>
          </w:rPr>
          <w:t>5</w:t>
        </w:r>
      </w:hyperlink>
      <w:r>
        <w:rPr>
          <w:lang w:val="fr_FR" w:bidi="fr_FR"/>
        </w:rPr>
        <w:t>)</w:t>
      </w:r>
    </w:p>
    <w:p>
      <w:pPr>
        <w:pStyle w:val="ListBullet"/>
        <w:spacing w:line="240" w:lineRule="auto"/>
        <w:ind w:left="720"/>
      </w:pPr>
      <w:r>
        <w:rPr>
          <w:lang w:val="fr_FR" w:bidi="fr_FR"/>
        </w:rPr>
      </w:r>
      <w:r>
        <w:rPr>
          <w:lang w:val="fr_FR" w:bidi="fr_FR"/>
        </w:rPr>
        <w:t xml:space="preserve">Le pouvoir du péché (chap. </w:t>
      </w:r>
      <w:hyperlink r:id="rId1264">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hyperlink r:id="rId37">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lang w:val="fr_FR" w:bidi="fr_FR"/>
        </w:rPr>
        <w:t xml:space="preserve">Le pouvoir de la mort (chap. </w:t>
      </w:r>
      <w:hyperlink r:id="rId1265">
        <w:r>
          <w:rPr>
            <w:lang w:val="fr_FR" w:bidi="fr_FR"/>
          </w:rPr>
          <w:rPr>
            <w:color w:val="0000EE"/>
            <w:u w:val="single"/>
          </w:rPr>
          <w:t>8</w:t>
        </w:r>
      </w:hyperlink>
      <w:r>
        <w:rPr>
          <w:lang w:val="fr_FR" w:bidi="fr_FR"/>
        </w:rPr>
        <w:t>)</w:t>
      </w:r>
    </w:p>
    <w:p>
      <w:pPr/>
      <w:r>
        <w:rPr>
          <w:lang w:val="fr_FR" w:bidi="fr_FR"/>
        </w:rPr>
      </w:r>
      <w:r>
        <w:rPr>
          <w:lang w:val="fr_FR" w:bidi="fr_FR"/>
        </w:rPr>
        <w:t xml:space="preserve">Dans </w:t>
      </w:r>
      <w:hyperlink r:id="rId1256">
        <w:r>
          <w:rPr>
            <w:lang w:val="fr_FR" w:bidi="fr_FR"/>
          </w:rPr>
          <w:rPr>
            <w:color w:val="0000EE"/>
            <w:u w:val="single"/>
          </w:rPr>
          <w:t>Romains 9–11</w:t>
        </w:r>
      </w:hyperlink>
      <w:r>
        <w:rPr>
          <w:lang w:val="fr_FR" w:bidi="fr_FR"/>
        </w:rPr>
        <w:t>, Paul aborde la question de la nation d'Israël « selon la chair » (les Juifs physiques) et l'objectif futur, ultime, de Dieu. Il conclut que Dieu n'a pas rejeté son peuple issu de la lignée d'Abraham (</w:t>
      </w:r>
      <w:hyperlink r:id="rId1266">
        <w:r>
          <w:rPr>
            <w:lang w:val="fr_FR" w:bidi="fr_FR"/>
          </w:rPr>
          <w:rPr>
            <w:color w:val="0000EE"/>
            <w:u w:val="single"/>
          </w:rPr>
          <w:t>11.1–2</w:t>
        </w:r>
      </w:hyperlink>
      <w:r>
        <w:rPr>
          <w:lang w:val="fr_FR" w:bidi="fr_FR"/>
        </w:rPr>
        <w:t xml:space="preserve">). Utilisant l'image d'un arbre, Paul explique que Dieu peut les ramener dans sa famille s'ils acceptent Jésus comme leur sauveur promis (v. </w:t>
      </w:r>
      <w:hyperlink r:id="rId1267">
        <w:r>
          <w:rPr>
            <w:lang w:val="fr_FR" w:bidi="fr_FR"/>
          </w:rPr>
          <w:rPr>
            <w:color w:val="0000EE"/>
            <w:u w:val="single"/>
          </w:rPr>
          <w:t>23</w:t>
        </w:r>
      </w:hyperlink>
      <w:r>
        <w:rPr>
          <w:lang w:val="fr_FR" w:bidi="fr_FR"/>
        </w:rPr>
        <w:t>).</w:t>
      </w:r>
    </w:p>
    <w:p>
      <w:pPr/>
      <w:r>
        <w:rPr>
          <w:lang w:val="fr_FR" w:bidi="fr_FR"/>
        </w:rPr>
      </w:r>
      <w:r>
        <w:rPr>
          <w:lang w:val="fr_FR" w:bidi="fr_FR"/>
        </w:rPr>
        <w:t>Dans les derniers chapitres (</w:t>
      </w:r>
      <w:hyperlink r:id="rId1268">
        <w:r>
          <w:rPr>
            <w:lang w:val="fr_FR" w:bidi="fr_FR"/>
          </w:rPr>
          <w:rPr>
            <w:color w:val="0000EE"/>
            <w:u w:val="single"/>
          </w:rPr>
          <w:t>12–16</w:t>
        </w:r>
      </w:hyperlink>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hyperlink r:id="rId1269">
        <w:r>
          <w:rPr>
            <w:lang w:val="fr_FR" w:bidi="fr_FR"/>
          </w:rPr>
          <w:rPr>
            <w:color w:val="0000EE"/>
            <w:u w:val="single"/>
          </w:rPr>
          <w:t>15</w:t>
        </w:r>
      </w:hyperlink>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hyperlink r:id="rId466">
        <w:r>
          <w:rPr>
            <w:lang w:val="fr_FR" w:bidi="fr_FR"/>
          </w:rPr>
          <w:rPr>
            <w:color w:val="0000EE"/>
            <w:u w:val="single"/>
          </w:rPr>
          <w:t>Rm 1.18</w:t>
        </w:r>
      </w:hyperlink>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hyperlink r:id="rId1270">
        <w:r>
          <w:rPr>
            <w:lang w:val="fr_FR" w:bidi="fr_FR"/>
          </w:rPr>
          <w:rPr>
            <w:color w:val="0000EE"/>
            <w:u w:val="single"/>
          </w:rPr>
          <w:t>20–23</w:t>
        </w:r>
      </w:hyperlink>
      <w:r>
        <w:rPr>
          <w:lang w:val="fr_FR" w:bidi="fr_FR"/>
        </w:rPr>
        <w:t xml:space="preserve">). À trois reprises, Paul dit que « </w:t>
      </w:r>
      <w:r>
        <w:rPr>
          <w:lang w:val="fr_FR" w:bidi="fr_FR"/>
        </w:rPr>
        <w:t>Dieu les a livrés [aux] convoitises de leurs cœurs</w:t>
      </w:r>
      <w:r>
        <w:rPr>
          <w:lang w:val="fr_FR" w:bidi="fr_FR"/>
        </w:rPr>
        <w:t xml:space="preserve"> » (v. </w:t>
      </w:r>
      <w:hyperlink r:id="rId1271">
        <w:r>
          <w:rPr>
            <w:lang w:val="fr_FR" w:bidi="fr_FR"/>
          </w:rPr>
          <w:rPr>
            <w:color w:val="0000EE"/>
            <w:u w:val="single"/>
          </w:rPr>
          <w:t>24</w:t>
        </w:r>
      </w:hyperlink>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hyperlink r:id="rId1272">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 xml:space="preserve">Une « intelligence déréglée » (v. </w:t>
      </w:r>
      <w:hyperlink r:id="rId1273">
        <w:r>
          <w:rPr>
            <w:lang w:val="fr_FR" w:bidi="fr_FR"/>
          </w:rPr>
          <w:rPr>
            <w:color w:val="0000EE"/>
            <w:u w:val="single"/>
          </w:rPr>
          <w:t>28</w:t>
        </w:r>
      </w:hyperlink>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hyperlink r:id="rId1273">
        <w:r>
          <w:rPr>
            <w:lang w:val="fr_FR" w:bidi="fr_FR"/>
          </w:rPr>
          <w:rPr>
            <w:color w:val="0000EE"/>
            <w:u w:val="single"/>
          </w:rPr>
          <w:t>28</w:t>
        </w:r>
      </w:hyperlink>
      <w:r>
        <w:rPr>
          <w:lang w:val="fr_FR" w:bidi="fr_FR"/>
        </w:rPr>
        <w:t>).</w:t>
      </w:r>
    </w:p>
    <w:p>
      <w:pPr/>
      <w:r>
        <w:rPr>
          <w:lang w:val="fr_FR" w:bidi="fr_FR"/>
        </w:rPr>
      </w:r>
      <w:r>
        <w:rPr>
          <w:lang w:val="fr_FR" w:bidi="fr_FR"/>
        </w:rPr>
        <w:t>Cela signifie que le fait que Dieu a permis à leurs péchés de continuer est en réalité un acte de jugement divin (</w:t>
      </w:r>
      <w:hyperlink r:id="rId464">
        <w:r>
          <w:rPr>
            <w:lang w:val="fr_FR" w:bidi="fr_FR"/>
          </w:rPr>
          <w:rPr>
            <w:color w:val="0000EE"/>
            <w:u w:val="single"/>
          </w:rPr>
          <w:t>3.25</w:t>
        </w:r>
      </w:hyperlink>
      <w:r>
        <w:rPr>
          <w:lang w:val="fr_FR" w:bidi="fr_FR"/>
        </w:rPr>
        <w:t>). Il n'a pas puni leur manque de compréhension à son sujet (</w:t>
      </w:r>
      <w:hyperlink r:id="rId1274">
        <w:r>
          <w:rPr>
            <w:lang w:val="fr_FR" w:bidi="fr_FR"/>
          </w:rPr>
          <w:rPr>
            <w:color w:val="0000EE"/>
            <w:u w:val="single"/>
          </w:rPr>
          <w:t>Ac 17.30</w:t>
        </w:r>
      </w:hyperlink>
      <w:r>
        <w:rPr>
          <w:lang w:val="fr_FR" w:bidi="fr_FR"/>
        </w:rPr>
        <w:t>). Il ne les a pas empêchés d'adorer de faux dieux (</w:t>
      </w:r>
      <w:hyperlink r:id="rId1275">
        <w:r>
          <w:rPr>
            <w:lang w:val="fr_FR" w:bidi="fr_FR"/>
          </w:rPr>
          <w:rPr>
            <w:color w:val="0000EE"/>
            <w:u w:val="single"/>
          </w:rPr>
          <w:t>7.42</w:t>
        </w:r>
      </w:hyperlink>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hyperlink r:id="rId1276">
        <w:r>
          <w:rPr>
            <w:lang w:val="fr_FR" w:bidi="fr_FR"/>
          </w:rPr>
          <w:rPr>
            <w:color w:val="0000EE"/>
            <w:u w:val="single"/>
          </w:rPr>
          <w:t>Rm 2.17–29</w:t>
        </w:r>
      </w:hyperlink>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hyperlink r:id="rId1277">
        <w:r>
          <w:rPr>
            <w:lang w:val="fr_FR" w:bidi="fr_FR"/>
          </w:rPr>
          <w:rPr>
            <w:color w:val="0000EE"/>
            <w:u w:val="single"/>
          </w:rPr>
          <w:t>14–15</w:t>
        </w:r>
      </w:hyperlink>
      <w:r>
        <w:rPr>
          <w:lang w:val="fr_FR" w:bidi="fr_FR"/>
        </w:rPr>
        <w:t xml:space="preserve">). Pour un Juif, obéir à la loi ne suffisait pas. Ils devaient obéir parce qu'ils le voulaient vraiment, pas seulement parce que c'était requis (v. </w:t>
      </w:r>
      <w:hyperlink r:id="rId1278">
        <w:r>
          <w:rPr>
            <w:lang w:val="fr_FR" w:bidi="fr_FR"/>
          </w:rPr>
          <w:rPr>
            <w:color w:val="0000EE"/>
            <w:u w:val="single"/>
          </w:rPr>
          <w:t>29</w:t>
        </w:r>
      </w:hyperlink>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hyperlink r:id="rId1279">
        <w:r>
          <w:rPr>
            <w:lang w:val="fr_FR" w:bidi="fr_FR"/>
          </w:rPr>
          <w:rPr>
            <w:color w:val="0000EE"/>
            <w:u w:val="single"/>
          </w:rPr>
          <w:t>Rm 2.14, 27</w:t>
        </w:r>
      </w:hyperlink>
      <w:r>
        <w:rPr>
          <w:lang w:val="fr_FR" w:bidi="fr_FR"/>
        </w:rPr>
        <w:t>). Même si le peuple choisi par Dieu n'a pas été fidèle, cela n'a pas empêché Dieu de tenir sa promesse à Abraham (</w:t>
      </w:r>
      <w:hyperlink r:id="rId1280">
        <w:r>
          <w:rPr>
            <w:lang w:val="fr_FR" w:bidi="fr_FR"/>
          </w:rPr>
          <w:rPr>
            <w:color w:val="0000EE"/>
            <w:u w:val="single"/>
          </w:rPr>
          <w:t>3.3</w:t>
        </w:r>
      </w:hyperlink>
      <w:r>
        <w:rPr>
          <w:lang w:val="fr_FR" w:bidi="fr_FR"/>
        </w:rPr>
        <w:t xml:space="preserve">). Les Juifs avaient de nombreux avantages sur les non-Juifs, mais cela ne les a pas aidés car les deux groupes s'étaient livrés au péché (v. </w:t>
      </w:r>
      <w:hyperlink r:id="rId1281">
        <w:r>
          <w:rPr>
            <w:lang w:val="fr_FR" w:bidi="fr_FR"/>
          </w:rPr>
          <w:rPr>
            <w:color w:val="0000EE"/>
            <w:u w:val="single"/>
          </w:rPr>
          <w:t>1, 9</w:t>
        </w:r>
      </w:hyperlink>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hyperlink r:id="rId647">
        <w:r>
          <w:rPr>
            <w:lang w:val="fr_FR" w:bidi="fr_FR"/>
          </w:rPr>
          <w:rPr>
            <w:color w:val="0000EE"/>
            <w:u w:val="single"/>
          </w:rPr>
          <w:t>23</w:t>
        </w:r>
      </w:hyperlink>
      <w:r>
        <w:rPr>
          <w:lang w:val="fr_FR" w:bidi="fr_FR"/>
        </w:rPr>
        <w:t>).</w:t>
      </w:r>
    </w:p>
    <w:p>
      <w:pPr/>
      <w:r>
        <w:rPr>
          <w:lang w:val="fr_FR" w:bidi="fr_FR"/>
        </w:rPr>
      </w:r>
      <w:r>
        <w:rPr>
          <w:lang w:val="fr_FR" w:bidi="fr_FR"/>
        </w:rPr>
        <w:t>Ainsi, Dieu a envoyé Jésus pour racheter le monde de ses péchés (</w:t>
      </w:r>
      <w:hyperlink r:id="rId1251">
        <w:r>
          <w:rPr>
            <w:lang w:val="fr_FR" w:bidi="fr_FR"/>
          </w:rPr>
          <w:rPr>
            <w:color w:val="0000EE"/>
            <w:u w:val="single"/>
          </w:rPr>
          <w:t>Rm 3.21–31</w:t>
        </w:r>
      </w:hyperlink>
      <w:r>
        <w:rPr>
          <w:lang w:val="fr_FR" w:bidi="fr_FR"/>
        </w:rPr>
        <w:t xml:space="preserve">). Dieu a révélé sa justice en dehors de la loi par la « foi en Jésus-Christ » (v. </w:t>
      </w:r>
      <w:hyperlink r:id="rId1282">
        <w:r>
          <w:rPr>
            <w:lang w:val="fr_FR" w:bidi="fr_FR"/>
          </w:rPr>
          <w:rPr>
            <w:color w:val="0000EE"/>
            <w:u w:val="single"/>
          </w:rPr>
          <w:t>22</w:t>
        </w:r>
      </w:hyperlink>
      <w:r>
        <w:rPr>
          <w:lang w:val="fr_FR" w:bidi="fr_FR"/>
        </w:rPr>
        <w:t>). Les théologiens et traducteurs de la Bible ont deux manières différentes de comprendre cette expression :</w:t>
      </w:r>
    </w:p>
    <w:p>
      <w:pPr>
        <w:pStyle w:val="ListNumber"/>
        <w:numPr>
          <w:ilvl w:val="0"/>
          <w:numId w:val="28"/>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hyperlink r:id="rId1283">
        <w:r>
          <w:rPr>
            <w:lang w:val="fr_FR" w:bidi="fr_FR"/>
          </w:rPr>
          <w:rPr>
            <w:color w:val="0000EE"/>
            <w:u w:val="single"/>
          </w:rPr>
          <w:t>7.12</w:t>
        </w:r>
      </w:hyperlink>
      <w:r>
        <w:rPr>
          <w:lang w:val="fr_FR" w:bidi="fr_FR"/>
        </w:rPr>
        <w:t>). Cependant, cette justice n'était pas accessible uniquement par l'obéissance aux commandements de la loi. Cela ferait de Dieu uniquement le Dieu des Juifs, puisque Dieu a donné la loi spécifiquement au peuple juif (</w:t>
      </w:r>
      <w:hyperlink r:id="rId1252">
        <w:r>
          <w:rPr>
            <w:lang w:val="fr_FR" w:bidi="fr_FR"/>
          </w:rPr>
          <w:rPr>
            <w:color w:val="0000EE"/>
            <w:u w:val="single"/>
          </w:rPr>
          <w:t>3.29</w:t>
        </w:r>
      </w:hyperlink>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hyperlink r:id="rId1282">
        <w:r>
          <w:rPr>
            <w:lang w:val="fr_FR" w:bidi="fr_FR"/>
          </w:rPr>
          <w:rPr>
            <w:color w:val="0000EE"/>
            <w:u w:val="single"/>
          </w:rPr>
          <w:t>Romains 3.22</w:t>
        </w:r>
      </w:hyperlink>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hyperlink r:id="rId1284">
        <w:r>
          <w:rPr>
            <w:lang w:val="fr_FR" w:bidi="fr_FR"/>
          </w:rPr>
          <w:rPr>
            <w:color w:val="0000EE"/>
            <w:u w:val="single"/>
          </w:rPr>
          <w:t>3.22</w:t>
        </w:r>
      </w:hyperlink>
      <w:r>
        <w:rPr>
          <w:lang w:val="fr_FR" w:bidi="fr_FR"/>
        </w:rPr>
        <w:t>). Elle fournit la base du salut pour tous ceux qui croient (</w:t>
      </w:r>
      <w:hyperlink r:id="rId1285">
        <w:r>
          <w:rPr>
            <w:lang w:val="fr_FR" w:bidi="fr_FR"/>
          </w:rPr>
          <w:rPr>
            <w:color w:val="0000EE"/>
            <w:u w:val="single"/>
          </w:rPr>
          <w:t>5.9</w:t>
        </w:r>
      </w:hyperlink>
      <w:r>
        <w:rPr>
          <w:lang w:val="fr_FR" w:bidi="fr_FR"/>
        </w:rPr>
        <w:t>).</w:t>
      </w:r>
    </w:p>
    <w:p>
      <w:pPr/>
      <w:r>
        <w:rPr>
          <w:lang w:val="fr_FR" w:bidi="fr_FR"/>
        </w:rPr>
      </w:r>
      <w:r>
        <w:rPr>
          <w:lang w:val="fr_FR" w:bidi="fr_FR"/>
        </w:rPr>
        <w:t>Plusieurs fois dans le</w:t>
      </w:r>
      <w:hyperlink r:id="rId1261">
        <w:r>
          <w:rPr>
            <w:lang w:val="fr_FR" w:bidi="fr_FR"/>
          </w:rPr>
          <w:rPr>
            <w:color w:val="0000EE"/>
            <w:u w:val="single"/>
          </w:rPr>
          <w:t xml:space="preserve"> chapitre 4</w:t>
        </w:r>
      </w:hyperlink>
      <w:r>
        <w:rPr>
          <w:lang w:val="fr_FR" w:bidi="fr_FR"/>
        </w:rPr>
        <w:t>, Paul souligne qu'Abraham était le Père des Juifs et des Gentils (</w:t>
      </w:r>
      <w:hyperlink r:id="rId1286">
        <w:r>
          <w:rPr>
            <w:lang w:val="fr_FR" w:bidi="fr_FR"/>
          </w:rPr>
          <w:rPr>
            <w:color w:val="0000EE"/>
            <w:u w:val="single"/>
          </w:rPr>
          <w:t>Rm 4.11–12</w:t>
        </w:r>
      </w:hyperlink>
      <w:r>
        <w:rPr>
          <w:lang w:val="fr_FR" w:bidi="fr_FR"/>
        </w:rPr>
        <w:t xml:space="preserve">, </w:t>
      </w:r>
      <w:hyperlink r:id="rId1287">
        <w:r>
          <w:rPr>
            <w:lang w:val="fr_FR" w:bidi="fr_FR"/>
          </w:rPr>
          <w:rPr>
            <w:color w:val="0000EE"/>
            <w:u w:val="single"/>
          </w:rPr>
          <w:t>16–18</w:t>
        </w:r>
      </w:hyperlink>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hyperlink r:id="rId1288">
        <w:r>
          <w:rPr>
            <w:lang w:val="fr_FR" w:bidi="fr_FR"/>
          </w:rPr>
          <w:rPr>
            <w:color w:val="0000EE"/>
            <w:u w:val="single"/>
          </w:rPr>
          <w:t>11</w:t>
        </w:r>
      </w:hyperlink>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hyperlink r:id="rId1289">
        <w:r>
          <w:rPr>
            <w:lang w:val="fr_FR" w:bidi="fr_FR"/>
          </w:rPr>
          <w:rPr>
            <w:color w:val="0000EE"/>
            <w:u w:val="single"/>
          </w:rPr>
          <w:t>Rm 5.1, 9</w:t>
        </w:r>
      </w:hyperlink>
      <w:r>
        <w:rPr>
          <w:lang w:val="fr_FR" w:bidi="fr_FR"/>
        </w:rPr>
        <w:t>).</w:t>
      </w:r>
    </w:p>
    <w:p>
      <w:pPr/>
      <w:r>
        <w:rPr>
          <w:lang w:val="fr_FR" w:bidi="fr_FR"/>
        </w:rPr>
      </w:r>
      <w:r>
        <w:rPr>
          <w:lang w:val="fr_FR" w:bidi="fr_FR"/>
        </w:rPr>
        <w:t xml:space="preserve">Le péché est entré dans le monde par le premier péché, et la mort est venue à tous les hommes (v. </w:t>
      </w:r>
      <w:hyperlink r:id="rId1290">
        <w:r>
          <w:rPr>
            <w:lang w:val="fr_FR" w:bidi="fr_FR"/>
          </w:rPr>
          <w:rPr>
            <w:color w:val="0000EE"/>
            <w:u w:val="single"/>
          </w:rPr>
          <w:t>12</w:t>
        </w:r>
      </w:hyperlink>
      <w:r>
        <w:rPr>
          <w:lang w:val="fr_FR" w:bidi="fr_FR"/>
        </w:rPr>
        <w:t xml:space="preserve">) mais la justification est venue par le second Adam, Jésus. Il offre le salut à ceux qui sont fidèles et reçoivent l'abondance de sa grâce (v. </w:t>
      </w:r>
      <w:hyperlink r:id="rId1291">
        <w:r>
          <w:rPr>
            <w:lang w:val="fr_FR" w:bidi="fr_FR"/>
          </w:rPr>
          <w:rPr>
            <w:color w:val="0000EE"/>
            <w:u w:val="single"/>
          </w:rPr>
          <w:t>16–18</w:t>
        </w:r>
      </w:hyperlink>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hyperlink r:id="rId1292">
        <w:r>
          <w:rPr>
            <w:lang w:val="fr_FR" w:bidi="fr_FR"/>
          </w:rPr>
          <w:rPr>
            <w:color w:val="0000EE"/>
            <w:u w:val="single"/>
          </w:rPr>
          <w:t>Ga 3.19</w:t>
        </w:r>
      </w:hyperlink>
      <w:r>
        <w:rPr>
          <w:lang w:val="fr_FR" w:bidi="fr_FR"/>
        </w:rPr>
        <w:t>). Elle servait à rendre toutes sortes de personnes plus conscientes du péché. « L</w:t>
      </w:r>
      <w:r>
        <w:rPr>
          <w:lang w:val="fr_FR" w:bidi="fr_FR"/>
        </w:rPr>
        <w:t>a loi est intervenue pour que l’offense abond[</w:t>
      </w:r>
      <w:r>
        <w:rPr>
          <w:lang w:val="fr_FR" w:bidi="fr_FR"/>
        </w:rPr>
        <w:t>e] » (</w:t>
      </w:r>
      <w:hyperlink r:id="rId1293">
        <w:r>
          <w:rPr>
            <w:lang w:val="fr_FR" w:bidi="fr_FR"/>
          </w:rPr>
          <w:rPr>
            <w:color w:val="0000EE"/>
            <w:u w:val="single"/>
          </w:rPr>
          <w:t>Rm 5.20</w:t>
        </w:r>
      </w:hyperlink>
      <w:r>
        <w:rPr>
          <w:lang w:val="fr_FR" w:bidi="fr_FR"/>
        </w:rPr>
        <w:t>). Le péché a utilisé la loi pour tromper et détruire ceux qui ont essayé d'obéir à ce premier (</w:t>
      </w:r>
      <w:hyperlink r:id="rId1294">
        <w:r>
          <w:rPr>
            <w:lang w:val="fr_FR" w:bidi="fr_FR"/>
          </w:rPr>
          <w:rPr>
            <w:color w:val="0000EE"/>
            <w:u w:val="single"/>
          </w:rPr>
          <w:t>7.11</w:t>
        </w:r>
      </w:hyperlink>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hyperlink r:id="rId1294">
        <w:r>
          <w:rPr>
            <w:lang w:val="fr_FR" w:bidi="fr_FR"/>
          </w:rPr>
          <w:rPr>
            <w:color w:val="0000EE"/>
            <w:u w:val="single"/>
          </w:rPr>
          <w:t>7.11</w:t>
        </w:r>
      </w:hyperlink>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hyperlink r:id="rId1293">
        <w:r>
          <w:rPr>
            <w:lang w:val="fr_FR" w:bidi="fr_FR"/>
          </w:rPr>
          <w:rPr>
            <w:color w:val="0000EE"/>
            <w:u w:val="single"/>
          </w:rPr>
          <w:t>Rm 5.20</w:t>
        </w:r>
      </w:hyperlink>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hyperlink r:id="rId1295">
        <w:r>
          <w:rPr>
            <w:lang w:val="fr_FR" w:bidi="fr_FR"/>
          </w:rPr>
          <w:rPr>
            <w:color w:val="0000EE"/>
            <w:u w:val="single"/>
          </w:rPr>
          <w:t>6.1</w:t>
        </w:r>
      </w:hyperlink>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hyperlink r:id="rId1296">
        <w:r>
          <w:rPr>
            <w:lang w:val="fr_FR" w:bidi="fr_FR"/>
          </w:rPr>
          <w:rPr>
            <w:color w:val="0000EE"/>
            <w:u w:val="single"/>
          </w:rPr>
          <w:t>2, 6</w:t>
        </w:r>
      </w:hyperlink>
      <w:r>
        <w:rPr>
          <w:lang w:val="fr_FR" w:bidi="fr_FR"/>
        </w:rPr>
        <w:t xml:space="preserve">). Le point principal est que le péché et Satan ne peuvent pas régner sur les personnes qui croient en Jésus (v. </w:t>
      </w:r>
      <w:hyperlink r:id="rId1297">
        <w:r>
          <w:rPr>
            <w:lang w:val="fr_FR" w:bidi="fr_FR"/>
          </w:rPr>
          <w:rPr>
            <w:color w:val="0000EE"/>
            <w:u w:val="single"/>
          </w:rPr>
          <w:t>9, 14</w:t>
        </w:r>
      </w:hyperlink>
      <w:r>
        <w:rPr>
          <w:lang w:val="fr_FR" w:bidi="fr_FR"/>
        </w:rPr>
        <w:t xml:space="preserve">). Le péché ne peut pas être leur maître (v. </w:t>
      </w:r>
      <w:hyperlink r:id="rId1298">
        <w:r>
          <w:rPr>
            <w:lang w:val="fr_FR" w:bidi="fr_FR"/>
          </w:rPr>
          <w:rPr>
            <w:color w:val="0000EE"/>
            <w:u w:val="single"/>
          </w:rPr>
          <w:t>12</w:t>
        </w:r>
      </w:hyperlink>
      <w:r>
        <w:rPr>
          <w:lang w:val="fr_FR" w:bidi="fr_FR"/>
        </w:rPr>
        <w:t xml:space="preserve">). Le péché ne peut pas les soumettre à son esclavage (v. </w:t>
      </w:r>
      <w:hyperlink r:id="rId1299">
        <w:r>
          <w:rPr>
            <w:lang w:val="fr_FR" w:bidi="fr_FR"/>
          </w:rPr>
          <w:rPr>
            <w:color w:val="0000EE"/>
            <w:u w:val="single"/>
          </w:rPr>
          <w:t>17, 20</w:t>
        </w:r>
      </w:hyperlink>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hyperlink r:id="rId1300">
        <w:r>
          <w:rPr>
            <w:lang w:val="fr_FR" w:bidi="fr_FR"/>
          </w:rPr>
          <w:rPr>
            <w:color w:val="0000EE"/>
            <w:u w:val="single"/>
          </w:rPr>
          <w:t>Rm 8.2, 11</w:t>
        </w:r>
      </w:hyperlink>
      <w:r>
        <w:rPr>
          <w:lang w:val="fr_FR" w:bidi="fr_FR"/>
        </w:rPr>
        <w:t xml:space="preserve">). Si les gens vivent selon leurs désirs égoïstes (« selon la chair »), ils feront face à la mort. Mais s'ils laissent le Saint-Esprit guider leur vie, ils connaîtront pas la véritable liberté et la vie (v. </w:t>
      </w:r>
      <w:hyperlink r:id="rId1301">
        <w:r>
          <w:rPr>
            <w:lang w:val="fr_FR" w:bidi="fr_FR"/>
          </w:rPr>
          <w:rPr>
            <w:color w:val="0000EE"/>
            <w:u w:val="single"/>
          </w:rPr>
          <w:t>6–13</w:t>
        </w:r>
      </w:hyperlink>
      <w:r>
        <w:rPr>
          <w:lang w:val="fr_FR" w:bidi="fr_FR"/>
        </w:rPr>
        <w:t xml:space="preserve">). Même la mort ne pourra pas les séparer de l'amour de Dieu en Jésus-Christ (v. </w:t>
      </w:r>
      <w:hyperlink r:id="rId1302">
        <w:r>
          <w:rPr>
            <w:lang w:val="fr_FR" w:bidi="fr_FR"/>
          </w:rPr>
          <w:rPr>
            <w:color w:val="0000EE"/>
            <w:u w:val="single"/>
          </w:rPr>
          <w:t>38–39</w:t>
        </w:r>
      </w:hyperlink>
      <w:r>
        <w:rPr>
          <w:lang w:val="fr_FR" w:bidi="fr_FR"/>
        </w:rPr>
        <w:t xml:space="preserve">). Le Saint-Esprit les guide et les aide lorsqu'ils sont faibles. Tant le Saint-Esprit que Jésus intercèdent pour eux (v. </w:t>
      </w:r>
      <w:hyperlink r:id="rId1303">
        <w:r>
          <w:rPr>
            <w:lang w:val="fr_FR" w:bidi="fr_FR"/>
          </w:rPr>
          <w:rPr>
            <w:color w:val="0000EE"/>
            <w:u w:val="single"/>
          </w:rPr>
          <w:t>14, 26, 34</w:t>
        </w:r>
      </w:hyperlink>
      <w:r>
        <w:rPr>
          <w:lang w:val="fr_FR" w:bidi="fr_FR"/>
        </w:rPr>
        <w:t>).</w:t>
      </w:r>
    </w:p>
    <w:p>
      <w:pPr/>
      <w:r>
        <w:rPr>
          <w:lang w:val="fr_FR" w:bidi="fr_FR"/>
        </w:rPr>
      </w:r>
      <w:r>
        <w:rPr>
          <w:lang w:val="fr_FR" w:bidi="fr_FR"/>
        </w:rPr>
        <w:t xml:space="preserve">Paul n'aborde pas la manière d'appliquer ces principes théologiques jusqu'à </w:t>
      </w:r>
      <w:hyperlink r:id="rId1304">
        <w:r>
          <w:rPr>
            <w:lang w:val="fr_FR" w:bidi="fr_FR"/>
          </w:rPr>
          <w:rPr>
            <w:color w:val="0000EE"/>
            <w:u w:val="single"/>
          </w:rPr>
          <w:t>Romains 12</w:t>
        </w:r>
      </w:hyperlink>
      <w:r>
        <w:rPr>
          <w:lang w:val="fr_FR" w:bidi="fr_FR"/>
        </w:rPr>
        <w:t xml:space="preserve">. Dans les chapitres </w:t>
      </w:r>
      <w:hyperlink r:id="rId1256">
        <w:r>
          <w:rPr>
            <w:lang w:val="fr_FR" w:bidi="fr_FR"/>
          </w:rPr>
          <w:rPr>
            <w:color w:val="0000EE"/>
            <w:u w:val="single"/>
          </w:rPr>
          <w:t>9–11</w:t>
        </w:r>
      </w:hyperlink>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hyperlink r:id="rId1256">
        <w:r>
          <w:rPr>
            <w:lang w:val="fr_FR" w:bidi="fr_FR"/>
          </w:rPr>
          <w:rPr>
            <w:color w:val="0000EE"/>
            <w:u w:val="single"/>
          </w:rPr>
          <w:t>9–11</w:t>
        </w:r>
      </w:hyperlink>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9"/>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hyperlink r:id="rId1305">
        <w:r>
          <w:rPr>
            <w:lang w:val="fr_FR" w:bidi="fr_FR"/>
          </w:rPr>
          <w:rPr>
            <w:color w:val="0000EE"/>
            <w:u w:val="single"/>
          </w:rPr>
          <w:t>Rm 9.1–5</w:t>
        </w:r>
      </w:hyperlink>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hyperlink r:id="rId1306">
        <w:r>
          <w:rPr>
            <w:lang w:val="fr_FR" w:bidi="fr_FR"/>
          </w:rPr>
          <w:rPr>
            <w:color w:val="0000EE"/>
            <w:u w:val="single"/>
          </w:rPr>
          <w:t>9.6–26</w:t>
        </w:r>
      </w:hyperlink>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hyperlink r:id="rId1307">
        <w:r>
          <w:rPr>
            <w:lang w:val="fr_FR" w:bidi="fr_FR"/>
          </w:rPr>
          <w:rPr>
            <w:color w:val="0000EE"/>
            <w:u w:val="single"/>
          </w:rPr>
          <w:t>Hé 11</w:t>
        </w:r>
      </w:hyperlink>
      <w:r>
        <w:rPr>
          <w:lang w:val="fr_FR" w:bidi="fr_FR"/>
        </w:rPr>
        <w:t>).</w:t>
      </w:r>
    </w:p>
    <w:p>
      <w:pPr>
        <w:pStyle w:val="ListNumber"/>
        <w:numPr>
          <w:ilvl w:val="0"/>
          <w:numId w:val="30"/>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hyperlink r:id="rId1308">
        <w:r>
          <w:rPr>
            <w:lang w:val="fr_FR" w:bidi="fr_FR"/>
          </w:rPr>
          <w:rPr>
            <w:color w:val="0000EE"/>
            <w:u w:val="single"/>
          </w:rPr>
          <w:t>Romains 9.30–10.21</w:t>
        </w:r>
      </w:hyperlink>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hyperlink r:id="rId1309">
        <w:r>
          <w:rPr>
            <w:lang w:val="fr_FR" w:bidi="fr_FR"/>
          </w:rPr>
          <w:rPr>
            <w:color w:val="0000EE"/>
            <w:u w:val="single"/>
          </w:rPr>
          <w:t>9.30–33</w:t>
        </w:r>
      </w:hyperlink>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hyperlink r:id="rId1310">
        <w:r>
          <w:rPr>
            <w:lang w:val="fr_FR" w:bidi="fr_FR"/>
          </w:rPr>
          <w:rPr>
            <w:color w:val="0000EE"/>
            <w:u w:val="single"/>
          </w:rPr>
          <w:t>Rm 11.1–16, 26</w:t>
        </w:r>
      </w:hyperlink>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hyperlink r:id="rId1311">
        <w:r>
          <w:rPr>
            <w:lang w:val="fr_FR" w:bidi="fr_FR"/>
          </w:rPr>
          <w:rPr>
            <w:color w:val="0000EE"/>
            <w:u w:val="single"/>
          </w:rPr>
          <w:t>Rm 11.17–36</w:t>
        </w:r>
      </w:hyperlink>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hyperlink r:id="rId1312">
        <w:r>
          <w:rPr>
            <w:lang w:val="fr_FR" w:bidi="fr_FR"/>
          </w:rPr>
          <w:rPr>
            <w:color w:val="0000EE"/>
            <w:u w:val="single"/>
          </w:rPr>
          <w:t>17–19</w:t>
        </w:r>
      </w:hyperlink>
      <w:r>
        <w:rPr>
          <w:lang w:val="fr_FR" w:bidi="fr_FR"/>
        </w:rPr>
        <w:t xml:space="preserve">), certes. Mais Israël n'a pas « trébuché » au point de tomber irrémédiablement (v. </w:t>
      </w:r>
      <w:hyperlink r:id="rId1313">
        <w:r>
          <w:rPr>
            <w:lang w:val="fr_FR" w:bidi="fr_FR"/>
          </w:rPr>
          <w:rPr>
            <w:color w:val="0000EE"/>
            <w:u w:val="single"/>
          </w:rPr>
          <w:t>11</w:t>
        </w:r>
      </w:hyperlink>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hyperlink r:id="rId1268">
        <w:r>
          <w:rPr>
            <w:lang w:val="fr_FR" w:bidi="fr_FR"/>
          </w:rPr>
          <w:rPr>
            <w:color w:val="0000EE"/>
            <w:u w:val="single"/>
          </w:rPr>
          <w:t>Romains 12–16</w:t>
        </w:r>
      </w:hyperlink>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hyperlink r:id="rId1314">
        <w:r>
          <w:rPr>
            <w:lang w:val="fr_FR" w:bidi="fr_FR"/>
          </w:rPr>
          <w:rPr>
            <w:color w:val="0000EE"/>
            <w:u w:val="single"/>
          </w:rPr>
          <w:t>12.1</w:t>
        </w:r>
      </w:hyperlink>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hyperlink r:id="rId1315">
        <w:r>
          <w:rPr>
            <w:lang w:val="fr_FR" w:bidi="fr_FR"/>
          </w:rPr>
          <w:rPr>
            <w:color w:val="0000EE"/>
            <w:u w:val="single"/>
          </w:rPr>
          <w:t>Romains 13</w:t>
        </w:r>
      </w:hyperlink>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hyperlink r:id="rId1000">
        <w:r>
          <w:rPr>
            <w:lang w:val="fr_FR" w:bidi="fr_FR"/>
          </w:rPr>
          <w:rPr>
            <w:color w:val="0000EE"/>
            <w:u w:val="single"/>
          </w:rPr>
          <w:t>13.4</w:t>
        </w:r>
      </w:hyperlink>
      <w:r>
        <w:rPr>
          <w:lang w:val="fr_FR" w:bidi="fr_FR"/>
        </w:rPr>
        <w:t>).</w:t>
      </w:r>
    </w:p>
    <w:p>
      <w:pPr/>
      <w:r>
        <w:rPr>
          <w:lang w:val="fr_FR" w:bidi="fr_FR"/>
        </w:rPr>
      </w:r>
      <w:r>
        <w:rPr>
          <w:lang w:val="fr_FR" w:bidi="fr_FR"/>
        </w:rPr>
        <w:t xml:space="preserve">Dans le chapitre </w:t>
      </w:r>
      <w:hyperlink r:id="rId1316">
        <w:r>
          <w:rPr>
            <w:lang w:val="fr_FR" w:bidi="fr_FR"/>
          </w:rPr>
          <w:rPr>
            <w:color w:val="0000EE"/>
            <w:u w:val="single"/>
          </w:rPr>
          <w:t>14</w:t>
        </w:r>
      </w:hyperlink>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hyperlink r:id="rId1269">
        <w:r>
          <w:rPr>
            <w:lang w:val="fr_FR" w:bidi="fr_FR"/>
          </w:rPr>
          <w:rPr>
            <w:color w:val="0000EE"/>
            <w:u w:val="single"/>
          </w:rPr>
          <w:t>15</w:t>
        </w:r>
      </w:hyperlink>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hyperlink r:id="rId219">
        <w:r>
          <w:rPr>
            <w:lang w:val="fr_FR" w:bidi="fr_FR"/>
          </w:rPr>
          <w:rPr>
            <w:color w:val="0000EE"/>
            <w:u w:val="single"/>
          </w:rPr>
          <w:t>16</w:t>
        </w:r>
      </w:hyperlink>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hyperlink r:id="rId1317">
        <w:r>
          <w:rPr>
            <w:lang w:val="fr_FR" w:bidi="fr_FR"/>
          </w:rPr>
          <w:rPr>
            <w:color w:val="0000EE"/>
            <w:u w:val="single"/>
          </w:rPr>
          <w:t>2S 11.14–15</w:t>
        </w:r>
      </w:hyperlink>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hyperlink r:id="rId1318">
        <w:r>
          <w:rPr>
            <w:lang w:val="fr_FR" w:bidi="fr_FR"/>
          </w:rPr>
          <w:rPr>
            <w:color w:val="0000EE"/>
            <w:u w:val="single"/>
          </w:rPr>
          <w:t>1R 21.8–9</w:t>
        </w:r>
      </w:hyperlink>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hyperlink r:id="rId1319">
        <w:r>
          <w:rPr>
            <w:lang w:val="fr_FR" w:bidi="fr_FR"/>
          </w:rPr>
          <w:rPr>
            <w:color w:val="0000EE"/>
            <w:u w:val="single"/>
          </w:rPr>
          <w:t>2R 5.5–7</w:t>
        </w:r>
      </w:hyperlink>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hyperlink r:id="rId1320">
        <w:r>
          <w:rPr>
            <w:lang w:val="fr_FR" w:bidi="fr_FR"/>
          </w:rPr>
          <w:rPr>
            <w:color w:val="0000EE"/>
            <w:u w:val="single"/>
          </w:rPr>
          <w:t>4.11–23</w:t>
        </w:r>
      </w:hyperlink>
      <w:r>
        <w:rPr>
          <w:lang w:val="fr_FR" w:bidi="fr_FR"/>
        </w:rPr>
        <w:t xml:space="preserve"> ; </w:t>
      </w:r>
      <w:hyperlink r:id="rId1321">
        <w:r>
          <w:rPr>
            <w:lang w:val="fr_FR" w:bidi="fr_FR"/>
          </w:rPr>
          <w:rPr>
            <w:color w:val="0000EE"/>
            <w:u w:val="single"/>
          </w:rPr>
          <w:t>5.7–17</w:t>
        </w:r>
      </w:hyperlink>
      <w:r>
        <w:rPr>
          <w:lang w:val="fr_FR" w:bidi="fr_FR"/>
        </w:rPr>
        <w:t xml:space="preserve"> ; </w:t>
      </w:r>
      <w:hyperlink r:id="rId1322">
        <w:r>
          <w:rPr>
            <w:lang w:val="fr_FR" w:bidi="fr_FR"/>
          </w:rPr>
          <w:rPr>
            <w:color w:val="0000EE"/>
            <w:u w:val="single"/>
          </w:rPr>
          <w:t>7.11–26</w:t>
        </w:r>
      </w:hyperlink>
      <w:r>
        <w:rPr>
          <w:lang w:val="fr_FR" w:bidi="fr_FR"/>
        </w:rPr>
        <w:t>. Nous trouvons également des lettres complètes dans Néhémie chapitres</w:t>
      </w:r>
      <w:hyperlink r:id="rId1323">
        <w:r>
          <w:rPr>
            <w:lang w:val="fr_FR" w:bidi="fr_FR"/>
          </w:rPr>
          <w:rPr>
            <w:color w:val="0000EE"/>
            <w:u w:val="single"/>
          </w:rPr>
          <w:t xml:space="preserve"> 6.5–7</w:t>
        </w:r>
      </w:hyperlink>
      <w:r>
        <w:rPr>
          <w:lang w:val="fr_FR" w:bidi="fr_FR"/>
        </w:rPr>
        <w:t>, et le livre de Jérémie. Cependant, beaucoup d'autres lettres dans la Bible sont des versions abrégées qui ne nous donnent que les points principaux (</w:t>
      </w:r>
      <w:hyperlink r:id="rId1324">
        <w:r>
          <w:rPr>
            <w:lang w:val="fr_FR" w:bidi="fr_FR"/>
          </w:rPr>
          <w:rPr>
            <w:color w:val="0000EE"/>
            <w:u w:val="single"/>
          </w:rPr>
          <w:t>Né 2.8</w:t>
        </w:r>
      </w:hyperlink>
      <w:r>
        <w:rPr>
          <w:lang w:val="fr_FR" w:bidi="fr_FR"/>
        </w:rPr>
        <w:t xml:space="preserve"> ; </w:t>
      </w:r>
      <w:hyperlink r:id="rId1325">
        <w:r>
          <w:rPr>
            <w:lang w:val="fr_FR" w:bidi="fr_FR"/>
          </w:rPr>
          <w:rPr>
            <w:color w:val="0000EE"/>
            <w:u w:val="single"/>
          </w:rPr>
          <w:t>Est 9.20–31</w:t>
        </w:r>
      </w:hyperlink>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1"/>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hyperlink r:id="rId1204">
        <w:r>
          <w:rPr>
            <w:lang w:val="fr_FR" w:bidi="fr_FR"/>
          </w:rPr>
          <w:rPr>
            <w:color w:val="0000EE"/>
            <w:u w:val="single"/>
          </w:rPr>
          <w:t>Actes 15</w:t>
        </w:r>
      </w:hyperlink>
      <w:r>
        <w:rPr>
          <w:lang w:val="fr_FR" w:bidi="fr_FR"/>
        </w:rPr>
        <w:t xml:space="preserve"> a peut-être inspiré cette pratique. </w:t>
      </w:r>
      <w:hyperlink r:id="rId1326">
        <w:r>
          <w:rPr>
            <w:lang w:val="fr_FR" w:bidi="fr_FR"/>
          </w:rPr>
          <w:rPr>
            <w:color w:val="0000EE"/>
            <w:u w:val="single"/>
          </w:rPr>
          <w:t>Apocalypse 2</w:t>
        </w:r>
      </w:hyperlink>
      <w:r>
        <w:rPr>
          <w:lang w:val="fr_FR" w:bidi="fr_FR"/>
        </w:rPr>
        <w:t xml:space="preserve"> et </w:t>
      </w:r>
      <w:hyperlink r:id="rId1327">
        <w:r>
          <w:rPr>
            <w:lang w:val="fr_FR" w:bidi="fr_FR"/>
          </w:rPr>
          <w:rPr>
            <w:color w:val="0000EE"/>
            <w:u w:val="single"/>
          </w:rPr>
          <w:t>3</w:t>
        </w:r>
      </w:hyperlink>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hyperlink r:id="rId1328">
        <w:r>
          <w:rPr>
            <w:lang w:val="fr_FR" w:bidi="fr_FR"/>
          </w:rPr>
          <w:rPr>
            <w:color w:val="0000EE"/>
            <w:u w:val="single"/>
          </w:rPr>
          <w:t>Gn 25.3</w:t>
        </w:r>
      </w:hyperlink>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hyperlink r:id="rId1328">
        <w:r>
          <w:rPr>
            <w:lang w:val="fr_FR" w:bidi="fr_FR"/>
          </w:rPr>
          <w:rPr>
            <w:color w:val="0000EE"/>
            <w:u w:val="single"/>
          </w:rPr>
          <w:t>Gn 25.3</w:t>
        </w:r>
      </w:hyperlink>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hyperlink r:id="rId1329">
        <w:r>
          <w:rPr>
            <w:lang w:val="fr_FR" w:bidi="fr_FR"/>
          </w:rPr>
          <w:rPr>
            <w:color w:val="0000EE"/>
            <w:u w:val="single"/>
          </w:rPr>
          <w:t>Os 7.4</w:t>
        </w:r>
      </w:hyperlink>
      <w:r>
        <w:rPr>
          <w:lang w:val="fr_FR" w:bidi="fr_FR"/>
        </w:rPr>
        <w:t>). Cependant, pendant la fête annuelle de la Pâque, il leur était interdit de manger ou de conserver du pain levé dans leurs maisons (</w:t>
      </w:r>
      <w:hyperlink r:id="rId1330">
        <w:r>
          <w:rPr>
            <w:lang w:val="fr_FR" w:bidi="fr_FR"/>
          </w:rPr>
          <w:rPr>
            <w:color w:val="0000EE"/>
            <w:u w:val="single"/>
          </w:rPr>
          <w:t>Ex 13.7</w:t>
        </w:r>
      </w:hyperlink>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hyperlink r:id="rId1331">
        <w:r>
          <w:rPr>
            <w:lang w:val="fr_FR" w:bidi="fr_FR"/>
          </w:rPr>
          <w:rPr>
            <w:color w:val="0000EE"/>
            <w:u w:val="single"/>
          </w:rPr>
          <w:t>Ex 12.34–39</w:t>
        </w:r>
      </w:hyperlink>
      <w:r>
        <w:rPr>
          <w:lang w:val="fr_FR" w:bidi="fr_FR"/>
        </w:rPr>
        <w:t xml:space="preserve"> ; </w:t>
      </w:r>
      <w:hyperlink r:id="rId1332">
        <w:r>
          <w:rPr>
            <w:lang w:val="fr_FR" w:bidi="fr_FR"/>
          </w:rPr>
          <w:rPr>
            <w:color w:val="0000EE"/>
            <w:u w:val="single"/>
          </w:rPr>
          <w:t>Dt 16.3</w:t>
        </w:r>
      </w:hyperlink>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hyperlink r:id="rId1333">
        <w:r>
          <w:rPr>
            <w:lang w:val="fr_FR" w:bidi="fr_FR"/>
          </w:rPr>
          <w:rPr>
            <w:color w:val="0000EE"/>
            <w:u w:val="single"/>
          </w:rPr>
          <w:t>Ex 23.18</w:t>
        </w:r>
      </w:hyperlink>
      <w:r>
        <w:rPr>
          <w:lang w:val="fr_FR" w:bidi="fr_FR"/>
        </w:rPr>
        <w:t xml:space="preserve"> ; </w:t>
      </w:r>
      <w:hyperlink r:id="rId1334">
        <w:r>
          <w:rPr>
            <w:lang w:val="fr_FR" w:bidi="fr_FR"/>
          </w:rPr>
          <w:rPr>
            <w:color w:val="0000EE"/>
            <w:u w:val="single"/>
          </w:rPr>
          <w:t>34.25</w:t>
        </w:r>
      </w:hyperlink>
      <w:r>
        <w:rPr>
          <w:lang w:val="fr_FR" w:bidi="fr_FR"/>
        </w:rPr>
        <w:t>). Il était également interdit d'utiliser du levain dans les offrandes cuites à partir de céréales (</w:t>
      </w:r>
      <w:hyperlink r:id="rId1335">
        <w:r>
          <w:rPr>
            <w:lang w:val="fr_FR" w:bidi="fr_FR"/>
          </w:rPr>
          <w:rPr>
            <w:color w:val="0000EE"/>
            <w:u w:val="single"/>
          </w:rPr>
          <w:t>Lv 2.11</w:t>
        </w:r>
      </w:hyperlink>
      <w:r>
        <w:rPr>
          <w:lang w:val="fr_FR" w:bidi="fr_FR"/>
        </w:rPr>
        <w:t xml:space="preserve"> ; </w:t>
      </w:r>
      <w:hyperlink r:id="rId1336">
        <w:r>
          <w:rPr>
            <w:lang w:val="fr_FR" w:bidi="fr_FR"/>
          </w:rPr>
          <w:rPr>
            <w:color w:val="0000EE"/>
            <w:u w:val="single"/>
          </w:rPr>
          <w:t>6.10</w:t>
        </w:r>
      </w:hyperlink>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hyperlink r:id="rId1337">
        <w:r>
          <w:rPr>
            <w:lang w:val="fr_FR" w:bidi="fr_FR"/>
          </w:rPr>
          <w:rPr>
            <w:color w:val="0000EE"/>
            <w:u w:val="single"/>
          </w:rPr>
          <w:t>Lv 7.13</w:t>
        </w:r>
      </w:hyperlink>
      <w:r>
        <w:rPr>
          <w:lang w:val="fr_FR" w:bidi="fr_FR"/>
        </w:rPr>
        <w:t>). Des pains levés étaient aussi présentés lors de la fête des Semaines (ou Pentecôte), car ils représentaient la nourriture ordinaire du peuple, que Dieu avait pourvue (</w:t>
      </w:r>
      <w:hyperlink r:id="rId1338">
        <w:r>
          <w:rPr>
            <w:lang w:val="fr_FR" w:bidi="fr_FR"/>
          </w:rPr>
          <w:rPr>
            <w:color w:val="0000EE"/>
            <w:u w:val="single"/>
          </w:rPr>
          <w:t>23.17</w:t>
        </w:r>
      </w:hyperlink>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hyperlink r:id="rId1339">
        <w:r>
          <w:rPr>
            <w:lang w:val="fr_FR" w:bidi="fr_FR"/>
          </w:rPr>
          <w:rPr>
            <w:color w:val="0000EE"/>
            <w:u w:val="single"/>
          </w:rPr>
          <w:t>1 Corinthiens 5.6</w:t>
        </w:r>
      </w:hyperlink>
      <w:r>
        <w:rPr>
          <w:lang w:val="fr_FR" w:bidi="fr_FR"/>
        </w:rPr>
        <w:t xml:space="preserve"> et </w:t>
      </w:r>
      <w:hyperlink r:id="rId1340">
        <w:r>
          <w:rPr>
            <w:lang w:val="fr_FR" w:bidi="fr_FR"/>
          </w:rPr>
          <w:rPr>
            <w:color w:val="0000EE"/>
            <w:u w:val="single"/>
          </w:rPr>
          <w:t>Galates 5.9</w:t>
        </w:r>
      </w:hyperlink>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hyperlink r:id="rId1341">
        <w:r>
          <w:rPr>
            <w:lang w:val="fr_FR" w:bidi="fr_FR"/>
          </w:rPr>
          <w:rPr>
            <w:color w:val="0000EE"/>
            <w:u w:val="single"/>
          </w:rPr>
          <w:t>Mt 16.6, 11–12</w:t>
        </w:r>
      </w:hyperlink>
      <w:r>
        <w:rPr>
          <w:lang w:val="fr_FR" w:bidi="fr_FR"/>
        </w:rPr>
        <w:t>). Il avertit aussi de ne pas imiter le levain d'Hérode et des pharisiens (</w:t>
      </w:r>
      <w:hyperlink r:id="rId1342">
        <w:r>
          <w:rPr>
            <w:lang w:val="fr_FR" w:bidi="fr_FR"/>
          </w:rPr>
          <w:rPr>
            <w:color w:val="0000EE"/>
            <w:u w:val="single"/>
          </w:rPr>
          <w:t>Mc 8.15</w:t>
        </w:r>
      </w:hyperlink>
      <w:r>
        <w:rPr>
          <w:lang w:val="fr_FR" w:bidi="fr_FR"/>
        </w:rPr>
        <w:t xml:space="preserve">). Dans </w:t>
      </w:r>
      <w:hyperlink r:id="rId1343">
        <w:r>
          <w:rPr>
            <w:lang w:val="fr_FR" w:bidi="fr_FR"/>
          </w:rPr>
          <w:rPr>
            <w:color w:val="0000EE"/>
            <w:u w:val="single"/>
          </w:rPr>
          <w:t>Luc 12.1</w:t>
        </w:r>
      </w:hyperlink>
      <w:r>
        <w:rPr>
          <w:lang w:val="fr_FR" w:bidi="fr_FR"/>
        </w:rPr>
        <w:t xml:space="preserve"> le levain des pharisiens désigne leur hypocrisie (voir </w:t>
      </w:r>
      <w:hyperlink r:id="rId1344">
        <w:r>
          <w:rPr>
            <w:lang w:val="fr_FR" w:bidi="fr_FR"/>
          </w:rPr>
          <w:rPr>
            <w:color w:val="0000EE"/>
            <w:u w:val="single"/>
          </w:rPr>
          <w:t>Mt 23.28</w:t>
        </w:r>
      </w:hyperlink>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hyperlink r:id="rId1345">
        <w:r>
          <w:rPr>
            <w:lang w:val="fr_FR" w:bidi="fr_FR"/>
          </w:rPr>
          <w:rPr>
            <w:color w:val="0000EE"/>
            <w:u w:val="single"/>
          </w:rPr>
          <w:t>1Co 5.6–8</w:t>
        </w:r>
      </w:hyperlink>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hyperlink r:id="rId1346">
        <w:r>
          <w:rPr>
            <w:lang w:val="fr_FR" w:bidi="fr_FR"/>
          </w:rPr>
          <w:rPr>
            <w:color w:val="0000EE"/>
            <w:u w:val="single"/>
          </w:rPr>
          <w:t>Mt 13.33</w:t>
        </w:r>
      </w:hyperlink>
      <w:r>
        <w:rPr>
          <w:lang w:val="fr_FR" w:bidi="fr_FR"/>
        </w:rPr>
        <w:t xml:space="preserve"> ; </w:t>
      </w:r>
      <w:hyperlink r:id="rId1347">
        <w:r>
          <w:rPr>
            <w:lang w:val="fr_FR" w:bidi="fr_FR"/>
          </w:rPr>
          <w:rPr>
            <w:color w:val="0000EE"/>
            <w:u w:val="single"/>
          </w:rPr>
          <w:t>Lc 13.20–21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hyperlink r:id="rId1348">
        <w:r>
          <w:rPr>
            <w:lang w:val="fr_FR" w:bidi="fr_FR"/>
          </w:rPr>
          <w:rPr>
            <w:color w:val="0000EE"/>
            <w:u w:val="single"/>
          </w:rPr>
          <w:t>Gn 29.34</w:t>
        </w:r>
      </w:hyperlink>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hyperlink r:id="rId1349">
        <w:r>
          <w:rPr>
            <w:lang w:val="fr_FR" w:bidi="fr_FR"/>
          </w:rPr>
          <w:rPr>
            <w:color w:val="0000EE"/>
            <w:u w:val="single"/>
          </w:rPr>
          <w:t>49.5–7</w:t>
        </w:r>
      </w:hyperlink>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hyperlink r:id="rId1350">
        <w:r>
          <w:rPr>
            <w:lang w:val="fr_FR" w:bidi="fr_FR"/>
          </w:rPr>
          <w:rPr>
            <w:color w:val="0000EE"/>
            <w:u w:val="single"/>
          </w:rPr>
          <w:t>Ex 6.16</w:t>
        </w:r>
      </w:hyperlink>
      <w:r>
        <w:rPr>
          <w:lang w:val="fr_FR" w:bidi="fr_FR"/>
        </w:rPr>
        <w:t xml:space="preserve">). Les Lévites restent fidèles à Yahvé lors de l'épisode du veau d'or près du mont Horeb. Ils reçoivent comme récompense le ministère du service du tabernacle (chap. </w:t>
      </w:r>
      <w:hyperlink r:id="rId1351">
        <w:r>
          <w:rPr>
            <w:lang w:val="fr_FR" w:bidi="fr_FR"/>
          </w:rPr>
          <w:rPr>
            <w:color w:val="0000EE"/>
            <w:u w:val="single"/>
          </w:rPr>
          <w:t>32</w:t>
        </w:r>
      </w:hyperlink>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hyperlink r:id="rId1352">
        <w:r>
          <w:rPr>
            <w:lang w:val="fr_FR" w:bidi="fr_FR"/>
          </w:rPr>
          <w:rPr>
            <w:color w:val="0000EE"/>
            <w:u w:val="single"/>
          </w:rPr>
          <w:t>Mc 2.14</w:t>
        </w:r>
      </w:hyperlink>
      <w:r>
        <w:rPr>
          <w:lang w:val="fr_FR" w:bidi="fr_FR"/>
        </w:rPr>
        <w:t>). C'est un des 12 disciples. Il est aussi appelé Matthieu (</w:t>
      </w:r>
      <w:hyperlink r:id="rId1352">
        <w:r>
          <w:rPr>
            <w:lang w:val="fr_FR" w:bidi="fr_FR"/>
          </w:rPr>
          <w:rPr>
            <w:color w:val="0000EE"/>
            <w:u w:val="single"/>
          </w:rPr>
          <w:t xml:space="preserve">Mc 2.14 </w:t>
        </w:r>
      </w:hyperlink>
      <w:r>
        <w:rPr>
          <w:lang w:val="fr_FR" w:bidi="fr_FR"/>
        </w:rPr>
        <w:t xml:space="preserve">; </w:t>
      </w:r>
      <w:hyperlink r:id="rId1353">
        <w:r>
          <w:rPr>
            <w:lang w:val="fr_FR" w:bidi="fr_FR"/>
          </w:rPr>
          <w:rPr>
            <w:color w:val="0000EE"/>
            <w:u w:val="single"/>
          </w:rPr>
          <w:t xml:space="preserve">Lc 5.27 </w:t>
        </w:r>
      </w:hyperlink>
      <w:r>
        <w:rPr>
          <w:lang w:val="fr_FR" w:bidi="fr_FR"/>
        </w:rPr>
        <w:t xml:space="preserve">; voir </w:t>
      </w:r>
      <w:hyperlink r:id="rId1354">
        <w:r>
          <w:rPr>
            <w:lang w:val="fr_FR" w:bidi="fr_FR"/>
          </w:rPr>
          <w:rPr>
            <w:color w:val="0000EE"/>
            <w:u w:val="single"/>
          </w:rPr>
          <w:t>Mt 9.9</w:t>
        </w:r>
      </w:hyperlink>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hyperlink r:id="rId1355">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hyperlink r:id="rId1356">
        <w:r>
          <w:rPr>
            <w:lang w:val="fr_FR" w:bidi="fr_FR"/>
          </w:rPr>
          <w:rPr>
            <w:color w:val="0000EE"/>
            <w:u w:val="single"/>
          </w:rPr>
          <w:t>Lc 3.29</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hyperlink r:id="rId1357">
        <w:r>
          <w:rPr>
            <w:lang w:val="fr_FR" w:bidi="fr_FR"/>
          </w:rPr>
          <w:rPr>
            <w:color w:val="0000EE"/>
            <w:u w:val="single"/>
          </w:rPr>
          <w:t>Lv 1.1</w:t>
        </w:r>
      </w:hyperlink>
      <w:r>
        <w:rPr>
          <w:lang w:val="fr_FR" w:bidi="fr_FR"/>
        </w:rPr>
        <w:t>). D'autres lois ont été révélées sur le mont Sinaï (</w:t>
      </w:r>
      <w:hyperlink r:id="rId1358">
        <w:r>
          <w:rPr>
            <w:lang w:val="fr_FR" w:bidi="fr_FR"/>
          </w:rPr>
          <w:rPr>
            <w:color w:val="0000EE"/>
            <w:u w:val="single"/>
          </w:rPr>
          <w:t>26.46</w:t>
        </w:r>
      </w:hyperlink>
      <w:r>
        <w:rPr>
          <w:lang w:val="fr_FR" w:bidi="fr_FR"/>
        </w:rPr>
        <w:t xml:space="preserve">). De telles déclarations montrent que Moïse a appris le contenu de Lévitique après la construction du tabernacle mais avant le départ des Israélites du mont Sinaï. Cela correspond à </w:t>
      </w:r>
      <w:hyperlink r:id="rId1359">
        <w:r>
          <w:rPr>
            <w:lang w:val="fr_FR" w:bidi="fr_FR"/>
          </w:rPr>
          <w:rPr>
            <w:color w:val="0000EE"/>
            <w:u w:val="single"/>
          </w:rPr>
          <w:t>Exode 40.17</w:t>
        </w:r>
      </w:hyperlink>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hyperlink r:id="rId1360">
        <w:r>
          <w:rPr>
            <w:lang w:val="fr_FR" w:bidi="fr_FR"/>
          </w:rPr>
          <w:rPr>
            <w:color w:val="0000EE"/>
            <w:u w:val="single"/>
          </w:rPr>
          <w:t>Nb 1.1</w:t>
        </w:r>
      </w:hyperlink>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hyperlink r:id="rId1361">
        <w:r>
          <w:rPr>
            <w:lang w:val="fr_FR" w:bidi="fr_FR"/>
          </w:rPr>
          <w:rPr>
            <w:color w:val="0000EE"/>
            <w:u w:val="single"/>
          </w:rPr>
          <w:t>Ex 19.5–6</w:t>
        </w:r>
      </w:hyperlink>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hyperlink r:id="rId1362">
        <w:r>
          <w:rPr>
            <w:lang w:val="fr_FR" w:bidi="fr_FR"/>
          </w:rPr>
          <w:rPr>
            <w:color w:val="0000EE"/>
            <w:u w:val="single"/>
          </w:rPr>
          <w:t>Exode 35–40</w:t>
        </w:r>
      </w:hyperlink>
      <w:r>
        <w:rPr>
          <w:lang w:val="fr_FR" w:bidi="fr_FR"/>
        </w:rPr>
        <w:t>. Lorsqu'il sera achevé, le feu et la nuée qui avaient été vus sur le mont Sinaï apparaîtront au-dessus du tabernacle comme un signe que Dieu y habitait désormais (</w:t>
      </w:r>
      <w:hyperlink r:id="rId682">
        <w:r>
          <w:rPr>
            <w:lang w:val="fr_FR" w:bidi="fr_FR"/>
          </w:rPr>
          <w:rPr>
            <w:color w:val="0000EE"/>
            <w:u w:val="single"/>
          </w:rPr>
          <w:t>Ex 40.34–38</w:t>
        </w:r>
      </w:hyperlink>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hyperlink r:id="rId1363">
        <w:r>
          <w:rPr>
            <w:lang w:val="fr_FR" w:bidi="fr_FR"/>
          </w:rPr>
          <w:rPr>
            <w:color w:val="0000EE"/>
            <w:u w:val="single"/>
          </w:rPr>
          <w:t>Ex 28–29</w:t>
        </w:r>
      </w:hyperlink>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hyperlink r:id="rId1364">
        <w:r>
          <w:rPr>
            <w:lang w:val="fr_FR" w:bidi="fr_FR"/>
          </w:rPr>
          <w:rPr>
            <w:color w:val="0000EE"/>
            <w:u w:val="single"/>
          </w:rPr>
          <w:t>1–17</w:t>
        </w:r>
      </w:hyperlink>
      <w:r>
        <w:rPr>
          <w:lang w:val="fr_FR" w:bidi="fr_FR"/>
        </w:rPr>
        <w:t xml:space="preserve"> montrent comment Dieu voulait qu'Israël l'adore, tandis que les chapitres </w:t>
      </w:r>
      <w:hyperlink r:id="rId1365">
        <w:r>
          <w:rPr>
            <w:lang w:val="fr_FR" w:bidi="fr_FR"/>
          </w:rPr>
          <w:rPr>
            <w:color w:val="0000EE"/>
            <w:u w:val="single"/>
          </w:rPr>
          <w:t>18–27</w:t>
        </w:r>
      </w:hyperlink>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hyperlink r:id="rId1366">
        <w:r>
          <w:rPr>
            <w:lang w:val="fr_FR" w:bidi="fr_FR"/>
          </w:rPr>
          <w:rPr>
            <w:color w:val="0000EE"/>
            <w:u w:val="single"/>
          </w:rPr>
          <w:t>1.9</w:t>
        </w:r>
      </w:hyperlink>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hyperlink r:id="rId1367">
        <w:r>
          <w:rPr>
            <w:lang w:val="fr_FR" w:bidi="fr_FR"/>
          </w:rPr>
          <w:rPr>
            <w:color w:val="0000EE"/>
            <w:u w:val="single"/>
          </w:rPr>
          <w:t>10.1–2</w:t>
        </w:r>
      </w:hyperlink>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hyperlink r:id="rId1368">
        <w:r>
          <w:rPr>
            <w:lang w:val="fr_FR" w:bidi="fr_FR"/>
          </w:rPr>
          <w:rPr>
            <w:color w:val="0000EE"/>
            <w:u w:val="single"/>
          </w:rPr>
          <w:t>18.2</w:t>
        </w:r>
      </w:hyperlink>
      <w:r>
        <w:rPr>
          <w:lang w:val="fr_FR" w:bidi="fr_FR"/>
        </w:rPr>
        <w:t xml:space="preserve"> ; </w:t>
      </w:r>
      <w:hyperlink r:id="rId1369">
        <w:r>
          <w:rPr>
            <w:lang w:val="fr_FR" w:bidi="fr_FR"/>
          </w:rPr>
          <w:rPr>
            <w:color w:val="0000EE"/>
            <w:u w:val="single"/>
          </w:rPr>
          <w:t>19.3</w:t>
        </w:r>
      </w:hyperlink>
      <w:r>
        <w:rPr>
          <w:lang w:val="fr_FR" w:bidi="fr_FR"/>
        </w:rPr>
        <w:t xml:space="preserve">), rappelle aux Israélites que chaque aspect de leur vie (religion [chap </w:t>
      </w:r>
      <w:hyperlink r:id="rId1370">
        <w:r>
          <w:rPr>
            <w:lang w:val="fr_FR" w:bidi="fr_FR"/>
          </w:rPr>
          <w:rPr>
            <w:color w:val="0000EE"/>
            <w:u w:val="single"/>
          </w:rPr>
          <w:t>21–24</w:t>
        </w:r>
      </w:hyperlink>
      <w:r>
        <w:rPr>
          <w:lang w:val="fr_FR" w:bidi="fr_FR"/>
        </w:rPr>
        <w:t xml:space="preserve">], sexualité [chap </w:t>
      </w:r>
      <w:hyperlink r:id="rId1371">
        <w:r>
          <w:rPr>
            <w:lang w:val="fr_FR" w:bidi="fr_FR"/>
          </w:rPr>
          <w:rPr>
            <w:color w:val="0000EE"/>
            <w:u w:val="single"/>
          </w:rPr>
          <w:t>18</w:t>
        </w:r>
      </w:hyperlink>
      <w:r>
        <w:rPr>
          <w:lang w:val="fr_FR" w:bidi="fr_FR"/>
        </w:rPr>
        <w:t xml:space="preserve">, </w:t>
      </w:r>
      <w:hyperlink r:id="rId1372">
        <w:r>
          <w:rPr>
            <w:lang w:val="fr_FR" w:bidi="fr_FR"/>
          </w:rPr>
          <w:rPr>
            <w:color w:val="0000EE"/>
            <w:u w:val="single"/>
          </w:rPr>
          <w:t>20</w:t>
        </w:r>
      </w:hyperlink>
      <w:r>
        <w:rPr>
          <w:lang w:val="fr_FR" w:bidi="fr_FR"/>
        </w:rPr>
        <w:t>], et relations avec les voisins [chap 19, 25]) importe à Dieu. Le comportement de chaque Israélite doit refléter celui de Dieu lui-même (</w:t>
      </w:r>
      <w:hyperlink r:id="rId1373">
        <w:r>
          <w:rPr>
            <w:lang w:val="fr_FR" w:bidi="fr_FR"/>
          </w:rPr>
          <w:rPr>
            <w:color w:val="0000EE"/>
            <w:u w:val="single"/>
          </w:rPr>
          <w:t>20.7</w:t>
        </w:r>
      </w:hyperlink>
      <w:r>
        <w:rPr>
          <w:lang w:val="fr_FR" w:bidi="fr_FR"/>
        </w:rPr>
        <w:t>). La crainte de Dieu devrait inciter chacun à aider l'aveugle, le sourd, la personne âgée et le pauvre. Bien que ces personnes puissent ne pas avoir de recours contre un traitement injuste, Dieu se soucie de ce qui leur arrive (</w:t>
      </w:r>
      <w:hyperlink r:id="rId1374">
        <w:r>
          <w:rPr>
            <w:lang w:val="fr_FR" w:bidi="fr_FR"/>
          </w:rPr>
          <w:rPr>
            <w:color w:val="0000EE"/>
            <w:u w:val="single"/>
          </w:rPr>
          <w:t>19.14, 32</w:t>
        </w:r>
      </w:hyperlink>
      <w:r>
        <w:rPr>
          <w:lang w:val="fr_FR" w:bidi="fr_FR"/>
        </w:rPr>
        <w:t xml:space="preserve"> ; </w:t>
      </w:r>
      <w:hyperlink r:id="rId1375">
        <w:r>
          <w:rPr>
            <w:lang w:val="fr_FR" w:bidi="fr_FR"/>
          </w:rPr>
          <w:rPr>
            <w:color w:val="0000EE"/>
            <w:u w:val="single"/>
          </w:rPr>
          <w:t>25.17, 36, 43</w:t>
        </w:r>
      </w:hyperlink>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hyperlink r:id="rId1376">
        <w:r>
          <w:rPr>
            <w:lang w:val="fr_FR" w:bidi="fr_FR"/>
          </w:rPr>
          <w:rPr>
            <w:color w:val="0000EE"/>
            <w:u w:val="single"/>
          </w:rPr>
          <w:t>11.44–45</w:t>
        </w:r>
      </w:hyperlink>
      <w:r>
        <w:rPr>
          <w:lang w:val="fr_FR" w:bidi="fr_FR"/>
        </w:rPr>
        <w:t xml:space="preserve"> ; </w:t>
      </w:r>
      <w:hyperlink r:id="rId785">
        <w:r>
          <w:rPr>
            <w:lang w:val="fr_FR" w:bidi="fr_FR"/>
          </w:rPr>
          <w:rPr>
            <w:color w:val="0000EE"/>
            <w:u w:val="single"/>
          </w:rPr>
          <w:t>19.2</w:t>
        </w:r>
      </w:hyperlink>
      <w:r>
        <w:rPr>
          <w:lang w:val="fr_FR" w:bidi="fr_FR"/>
        </w:rPr>
        <w:t xml:space="preserve"> ; </w:t>
      </w:r>
      <w:hyperlink r:id="rId1377">
        <w:r>
          <w:rPr>
            <w:lang w:val="fr_FR" w:bidi="fr_FR"/>
          </w:rPr>
          <w:rPr>
            <w:color w:val="0000EE"/>
            <w:u w:val="single"/>
          </w:rPr>
          <w:t>20.26</w:t>
        </w:r>
      </w:hyperlink>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hyperlink r:id="rId811">
        <w:r>
          <w:rPr>
            <w:lang w:val="fr_FR" w:bidi="fr_FR"/>
          </w:rPr>
          <w:rPr>
            <w:color w:val="0000EE"/>
            <w:u w:val="single"/>
          </w:rPr>
          <w:t>Ex 19.6</w:t>
        </w:r>
      </w:hyperlink>
      <w:r>
        <w:rPr>
          <w:lang w:val="fr_FR" w:bidi="fr_FR"/>
        </w:rPr>
        <w:t xml:space="preserve">). </w:t>
      </w:r>
      <w:hyperlink r:id="rId1378">
        <w:r>
          <w:rPr>
            <w:lang w:val="fr_FR" w:bidi="fr_FR"/>
          </w:rPr>
          <w:rPr>
            <w:color w:val="0000EE"/>
            <w:u w:val="single"/>
          </w:rPr>
          <w:t>Lévitique 8–9</w:t>
        </w:r>
      </w:hyperlink>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hyperlink r:id="rId1379">
        <w:r>
          <w:rPr>
            <w:lang w:val="fr_FR" w:bidi="fr_FR"/>
          </w:rPr>
          <w:rPr>
            <w:color w:val="0000EE"/>
            <w:u w:val="single"/>
          </w:rPr>
          <w:t>Lv 11–15</w:t>
        </w:r>
      </w:hyperlink>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hyperlink r:id="rId1380">
        <w:r>
          <w:rPr>
            <w:lang w:val="fr_FR" w:bidi="fr_FR"/>
          </w:rPr>
          <w:rPr>
            <w:color w:val="0000EE"/>
            <w:u w:val="single"/>
          </w:rPr>
          <w:t>18–25</w:t>
        </w:r>
      </w:hyperlink>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hyperlink r:id="rId1381">
        <w:r>
          <w:rPr>
            <w:lang w:val="fr_FR" w:bidi="fr_FR"/>
          </w:rPr>
          <w:rPr>
            <w:color w:val="0000EE"/>
            <w:u w:val="single"/>
          </w:rPr>
          <w:t>Lv 1–6</w:t>
        </w:r>
      </w:hyperlink>
      <w:r>
        <w:rPr>
          <w:lang w:val="fr_FR" w:bidi="fr_FR"/>
        </w:rPr>
        <w:t xml:space="preserve">), et explique quels sacrifices doivent être offerts à quelles occasions (chap </w:t>
      </w:r>
      <w:hyperlink r:id="rId1382">
        <w:r>
          <w:rPr>
            <w:lang w:val="fr_FR" w:bidi="fr_FR"/>
          </w:rPr>
          <w:rPr>
            <w:color w:val="0000EE"/>
            <w:u w:val="single"/>
          </w:rPr>
          <w:t>7–17</w:t>
        </w:r>
      </w:hyperlink>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hyperlink r:id="rId1383">
        <w:r>
          <w:rPr>
            <w:lang w:val="fr_FR" w:bidi="fr_FR"/>
          </w:rPr>
          <w:rPr>
            <w:color w:val="0000EE"/>
            <w:u w:val="single"/>
          </w:rPr>
          <w:t>Lv 26</w:t>
        </w:r>
      </w:hyperlink>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hyperlink r:id="rId1384">
        <w:r>
          <w:rPr>
            <w:lang w:val="fr_FR" w:bidi="fr_FR"/>
          </w:rPr>
          <w:rPr>
            <w:color w:val="0000EE"/>
            <w:u w:val="single"/>
          </w:rPr>
          <w:t>1–7</w:t>
        </w:r>
      </w:hyperlink>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hyperlink r:id="rId1385">
        <w:r>
          <w:rPr>
            <w:lang w:val="fr_FR" w:bidi="fr_FR"/>
          </w:rPr>
          <w:rPr>
            <w:color w:val="0000EE"/>
            <w:u w:val="single"/>
          </w:rPr>
          <w:t>Lv 1</w:t>
        </w:r>
      </w:hyperlink>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hyperlink r:id="rId1386">
        <w:r>
          <w:rPr>
            <w:lang w:val="fr_FR" w:bidi="fr_FR"/>
          </w:rPr>
          <w:rPr>
            <w:color w:val="0000EE"/>
            <w:u w:val="single"/>
          </w:rPr>
          <w:t>1.4</w:t>
        </w:r>
      </w:hyperlink>
      <w:r>
        <w:rPr>
          <w:lang w:val="fr_FR" w:bidi="fr_FR"/>
        </w:rPr>
        <w:t>).</w:t>
      </w:r>
    </w:p>
    <w:p>
      <w:pPr/>
      <w:r>
        <w:rPr>
          <w:lang w:val="fr_FR" w:bidi="fr_FR"/>
        </w:rPr>
      </w:r>
      <w:r>
        <w:rPr>
          <w:lang w:val="fr_FR" w:bidi="fr_FR"/>
        </w:rPr>
        <w:t xml:space="preserve">Le chapitre </w:t>
      </w:r>
      <w:hyperlink r:id="rId1387">
        <w:r>
          <w:rPr>
            <w:lang w:val="fr_FR" w:bidi="fr_FR"/>
          </w:rPr>
          <w:rPr>
            <w:color w:val="0000EE"/>
            <w:u w:val="single"/>
          </w:rPr>
          <w:t>2</w:t>
        </w:r>
      </w:hyperlink>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hyperlink r:id="rId1388">
        <w:r>
          <w:rPr>
            <w:lang w:val="fr_FR" w:bidi="fr_FR"/>
          </w:rPr>
          <w:rPr>
            <w:color w:val="0000EE"/>
            <w:u w:val="single"/>
          </w:rPr>
          <w:t>Lv 3</w:t>
        </w:r>
      </w:hyperlink>
      <w:r>
        <w:rPr>
          <w:lang w:val="fr_FR" w:bidi="fr_FR"/>
        </w:rPr>
        <w:t xml:space="preserve">). Puisqu'à la période la plus ancienne, les Israélites n'étaient pas autorisés à tuer des animaux sauf pour le sacrifice (chap </w:t>
      </w:r>
      <w:hyperlink r:id="rId1389">
        <w:r>
          <w:rPr>
            <w:lang w:val="fr_FR" w:bidi="fr_FR"/>
          </w:rPr>
          <w:rPr>
            <w:color w:val="0000EE"/>
            <w:u w:val="single"/>
          </w:rPr>
          <w:t>17</w:t>
        </w:r>
      </w:hyperlink>
      <w:r>
        <w:rPr>
          <w:lang w:val="fr_FR" w:bidi="fr_FR"/>
        </w:rPr>
        <w:t xml:space="preserve">), chaque repas incluant de la viande devait être précédé d'un sacrificie d'actions de grâce. </w:t>
      </w:r>
      <w:hyperlink r:id="rId1390">
        <w:r>
          <w:rPr>
            <w:lang w:val="fr_FR" w:bidi="fr_FR"/>
          </w:rPr>
          <w:rPr>
            <w:color w:val="0000EE"/>
            <w:u w:val="single"/>
          </w:rPr>
          <w:t>Lévitique 7.11–18</w:t>
        </w:r>
      </w:hyperlink>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hyperlink r:id="rId1391">
        <w:r>
          <w:rPr>
            <w:lang w:val="fr_FR" w:bidi="fr_FR"/>
          </w:rPr>
          <w:rPr>
            <w:color w:val="0000EE"/>
            <w:u w:val="single"/>
          </w:rPr>
          <w:t>Lv 4</w:t>
        </w:r>
      </w:hyperlink>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hyperlink r:id="rId1392">
        <w:r>
          <w:rPr>
            <w:lang w:val="fr_FR" w:bidi="fr_FR"/>
          </w:rPr>
          <w:rPr>
            <w:color w:val="0000EE"/>
            <w:u w:val="single"/>
          </w:rPr>
          <w:t>4.30</w:t>
        </w:r>
      </w:hyperlink>
      <w:r>
        <w:rPr>
          <w:lang w:val="fr_FR" w:bidi="fr_FR"/>
        </w:rPr>
        <w:t xml:space="preserve">) ou sur le petit autel à l'intérieur du lieu saint (v. </w:t>
      </w:r>
      <w:hyperlink r:id="rId1393">
        <w:r>
          <w:rPr>
            <w:lang w:val="fr_FR" w:bidi="fr_FR"/>
          </w:rPr>
          <w:rPr>
            <w:color w:val="0000EE"/>
            <w:u w:val="single"/>
          </w:rPr>
          <w:t>18</w:t>
        </w:r>
      </w:hyperlink>
      <w:r>
        <w:rPr>
          <w:lang w:val="fr_FR" w:bidi="fr_FR"/>
        </w:rPr>
        <w:t>) ; une fois par an, le sang était aspergé sur l'arche dans le Saint des Saints (</w:t>
      </w:r>
      <w:hyperlink r:id="rId1394">
        <w:r>
          <w:rPr>
            <w:lang w:val="fr_FR" w:bidi="fr_FR"/>
          </w:rPr>
          <w:rPr>
            <w:color w:val="0000EE"/>
            <w:u w:val="single"/>
          </w:rPr>
          <w:t>16.14</w:t>
        </w:r>
      </w:hyperlink>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hyperlink r:id="rId1395">
        <w:r>
          <w:rPr>
            <w:lang w:val="fr_FR" w:bidi="fr_FR"/>
          </w:rPr>
          <w:rPr>
            <w:color w:val="0000EE"/>
            <w:u w:val="single"/>
          </w:rPr>
          <w:t>12</w:t>
        </w:r>
      </w:hyperlink>
      <w:r>
        <w:rPr>
          <w:lang w:val="fr_FR" w:bidi="fr_FR"/>
        </w:rPr>
        <w:t xml:space="preserve">, </w:t>
      </w:r>
      <w:hyperlink r:id="rId1396">
        <w:r>
          <w:rPr>
            <w:lang w:val="fr_FR" w:bidi="fr_FR"/>
          </w:rPr>
          <w:rPr>
            <w:color w:val="0000EE"/>
            <w:u w:val="single"/>
          </w:rPr>
          <w:t>15</w:t>
        </w:r>
      </w:hyperlink>
      <w:r>
        <w:rPr>
          <w:lang w:val="fr_FR" w:bidi="fr_FR"/>
        </w:rPr>
        <w:t>).</w:t>
      </w:r>
    </w:p>
    <w:p>
      <w:pPr/>
      <w:r>
        <w:rPr>
          <w:lang w:val="fr_FR" w:bidi="fr_FR"/>
        </w:rPr>
      </w:r>
      <w:r>
        <w:rPr>
          <w:lang w:val="fr_FR" w:bidi="fr_FR"/>
        </w:rPr>
        <w:t>Le sacrifice de culpabilité (</w:t>
      </w:r>
      <w:hyperlink r:id="rId1397">
        <w:r>
          <w:rPr>
            <w:lang w:val="fr_FR" w:bidi="fr_FR"/>
          </w:rPr>
          <w:rPr>
            <w:color w:val="0000EE"/>
            <w:u w:val="single"/>
          </w:rPr>
          <w:t>5.14–6.7</w:t>
        </w:r>
      </w:hyperlink>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hyperlink r:id="rId1398">
        <w:r>
          <w:rPr>
            <w:lang w:val="fr_FR" w:bidi="fr_FR"/>
          </w:rPr>
          <w:rPr>
            <w:color w:val="0000EE"/>
            <w:u w:val="single"/>
          </w:rPr>
          <w:t>6.8–7.38</w:t>
        </w:r>
      </w:hyperlink>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hyperlink r:id="rId1399">
        <w:r>
          <w:rPr>
            <w:lang w:val="fr_FR" w:bidi="fr_FR"/>
          </w:rPr>
          <w:rPr>
            <w:color w:val="0000EE"/>
            <w:u w:val="single"/>
          </w:rPr>
          <w:t>7.21–27</w:t>
        </w:r>
      </w:hyperlink>
      <w:r>
        <w:rPr>
          <w:lang w:val="fr_FR" w:bidi="fr_FR"/>
        </w:rPr>
        <w:t>).</w:t>
      </w:r>
    </w:p>
    <w:p>
      <w:pPr>
        <w:pStyle w:val="Heading4"/>
      </w:pPr>
      <w:r>
        <w:rPr>
          <w:lang w:val="fr_FR" w:bidi="fr_FR"/>
        </w:rPr>
        <w:t>Les Débuts du sacerdoce (</w:t>
      </w:r>
      <w:hyperlink r:id="rId1400">
        <w:r>
          <w:rPr>
            <w:lang w:val="fr_FR" w:bidi="fr_FR"/>
          </w:rPr>
          <w:rPr>
            <w:color w:val="0000EE"/>
            <w:u w:val="single"/>
          </w:rPr>
          <w:t>8–10</w:t>
        </w:r>
      </w:hyperlink>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hyperlink r:id="rId1351">
        <w:r>
          <w:rPr>
            <w:lang w:val="fr_FR" w:bidi="fr_FR"/>
          </w:rPr>
          <w:rPr>
            <w:color w:val="0000EE"/>
            <w:u w:val="single"/>
          </w:rPr>
          <w:t>Ex 32</w:t>
        </w:r>
      </w:hyperlink>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hyperlink r:id="rId1401">
        <w:r>
          <w:rPr>
            <w:lang w:val="fr_FR" w:bidi="fr_FR"/>
          </w:rPr>
          <w:rPr>
            <w:color w:val="0000EE"/>
            <w:u w:val="single"/>
          </w:rPr>
          <w:t>9</w:t>
        </w:r>
      </w:hyperlink>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hyperlink r:id="rId1367">
        <w:r>
          <w:rPr>
            <w:lang w:val="fr_FR" w:bidi="fr_FR"/>
          </w:rPr>
          <w:rPr>
            <w:color w:val="0000EE"/>
            <w:u w:val="single"/>
          </w:rPr>
          <w:t>10.1–2</w:t>
        </w:r>
      </w:hyperlink>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hyperlink r:id="rId1402">
        <w:r>
          <w:rPr>
            <w:lang w:val="fr_FR" w:bidi="fr_FR"/>
          </w:rPr>
          <w:rPr>
            <w:color w:val="0000EE"/>
            <w:u w:val="single"/>
          </w:rPr>
          <w:t>10.3</w:t>
        </w:r>
      </w:hyperlink>
      <w:r>
        <w:rPr>
          <w:lang w:val="fr_FR" w:bidi="fr_FR"/>
        </w:rPr>
        <w:t xml:space="preserve">). Il sera averti de ne pas pleurer la mort de ses fils, de peur d'être soupçonné de cautionner leur péché (v. </w:t>
      </w:r>
      <w:hyperlink r:id="rId1403">
        <w:r>
          <w:rPr>
            <w:lang w:val="fr_FR" w:bidi="fr_FR"/>
          </w:rPr>
          <w:rPr>
            <w:color w:val="0000EE"/>
            <w:u w:val="single"/>
          </w:rPr>
          <w:t>6–7</w:t>
        </w:r>
      </w:hyperlink>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hyperlink r:id="rId1404">
        <w:r>
          <w:rPr>
            <w:lang w:val="fr_FR" w:bidi="fr_FR"/>
          </w:rPr>
          <w:rPr>
            <w:color w:val="0000EE"/>
            <w:u w:val="single"/>
          </w:rPr>
          <w:t>10–11</w:t>
        </w:r>
      </w:hyperlink>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hyperlink r:id="rId1405">
        <w:r>
          <w:rPr>
            <w:lang w:val="fr_FR" w:bidi="fr_FR"/>
          </w:rPr>
          <w:rPr>
            <w:color w:val="0000EE"/>
            <w:u w:val="single"/>
          </w:rPr>
          <w:t>11–16</w:t>
        </w:r>
      </w:hyperlink>
      <w:r>
        <w:rPr>
          <w:lang w:val="fr_FR" w:bidi="fr_FR"/>
        </w:rPr>
        <w:t>)</w:t>
      </w:r>
    </w:p>
    <w:p>
      <w:pPr/>
      <w:r>
        <w:rPr>
          <w:lang w:val="fr_FR" w:bidi="fr_FR"/>
        </w:rPr>
      </w:r>
      <w:r>
        <w:rPr>
          <w:lang w:val="fr_FR" w:bidi="fr_FR"/>
        </w:rPr>
        <w:t xml:space="preserve">La distinction entre l'impur et le pur est le thème des chapitres </w:t>
      </w:r>
      <w:hyperlink r:id="rId1406">
        <w:r>
          <w:rPr>
            <w:lang w:val="fr_FR" w:bidi="fr_FR"/>
          </w:rPr>
          <w:rPr>
            <w:color w:val="0000EE"/>
            <w:u w:val="single"/>
          </w:rPr>
          <w:t>11–15</w:t>
        </w:r>
      </w:hyperlink>
      <w:r>
        <w:rPr>
          <w:lang w:val="fr_FR" w:bidi="fr_FR"/>
        </w:rPr>
        <w:t xml:space="preserve">, en préparation pour les grandes cérémonies du Jour des Expiations du chapitre </w:t>
      </w:r>
      <w:hyperlink r:id="rId1407">
        <w:r>
          <w:rPr>
            <w:lang w:val="fr_FR" w:bidi="fr_FR"/>
          </w:rPr>
          <w:rPr>
            <w:color w:val="0000EE"/>
            <w:u w:val="single"/>
          </w:rPr>
          <w:t>16</w:t>
        </w:r>
      </w:hyperlink>
      <w:r>
        <w:rPr>
          <w:lang w:val="fr_FR" w:bidi="fr_FR"/>
        </w:rPr>
        <w:t>. Celles-ci sont conçues pour purifier le tabernacle des impuretés du peuple d'Israël, garantissant ainsi que Dieu continuerait à demeurer parmi eux (</w:t>
      </w:r>
      <w:hyperlink r:id="rId1408">
        <w:r>
          <w:rPr>
            <w:lang w:val="fr_FR" w:bidi="fr_FR"/>
          </w:rPr>
          <w:rPr>
            <w:color w:val="0000EE"/>
            <w:u w:val="single"/>
          </w:rPr>
          <w:t>16.16, 19</w:t>
        </w:r>
      </w:hyperlink>
      <w:r>
        <w:rPr>
          <w:lang w:val="fr_FR" w:bidi="fr_FR"/>
        </w:rPr>
        <w:t>).</w:t>
      </w:r>
    </w:p>
    <w:p>
      <w:pPr/>
      <w:r>
        <w:rPr>
          <w:lang w:val="fr_FR" w:bidi="fr_FR"/>
        </w:rPr>
      </w:r>
      <w:r>
        <w:rPr>
          <w:lang w:val="fr_FR" w:bidi="fr_FR"/>
        </w:rPr>
        <w:t xml:space="preserve">Le chapitre </w:t>
      </w:r>
      <w:hyperlink r:id="rId1409">
        <w:r>
          <w:rPr>
            <w:lang w:val="fr_FR" w:bidi="fr_FR"/>
          </w:rPr>
          <w:rPr>
            <w:color w:val="0000EE"/>
            <w:u w:val="single"/>
          </w:rPr>
          <w:t>11</w:t>
        </w:r>
      </w:hyperlink>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hyperlink r:id="rId1410">
        <w:r>
          <w:rPr>
            <w:lang w:val="fr_FR" w:bidi="fr_FR"/>
          </w:rPr>
          <w:rPr>
            <w:color w:val="0000EE"/>
            <w:u w:val="single"/>
          </w:rPr>
          <w:t>11.39–40</w:t>
        </w:r>
      </w:hyperlink>
      <w:r>
        <w:rPr>
          <w:lang w:val="fr_FR" w:bidi="fr_FR"/>
        </w:rPr>
        <w:t>).</w:t>
      </w:r>
    </w:p>
    <w:p>
      <w:pPr/>
      <w:r>
        <w:rPr>
          <w:lang w:val="fr_FR" w:bidi="fr_FR"/>
        </w:rPr>
      </w:r>
      <w:r>
        <w:rPr>
          <w:lang w:val="fr_FR" w:bidi="fr_FR"/>
        </w:rPr>
        <w:t xml:space="preserve">Les chapitres suivants traitent d'autres conditions qui rendent les gens impurs. Le chapitre </w:t>
      </w:r>
      <w:hyperlink r:id="rId1395">
        <w:r>
          <w:rPr>
            <w:lang w:val="fr_FR" w:bidi="fr_FR"/>
          </w:rPr>
          <w:rPr>
            <w:color w:val="0000EE"/>
            <w:u w:val="single"/>
          </w:rPr>
          <w:t>12</w:t>
        </w:r>
      </w:hyperlink>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hyperlink r:id="rId1411">
        <w:r>
          <w:rPr>
            <w:lang w:val="fr_FR" w:bidi="fr_FR"/>
          </w:rPr>
          <w:rPr>
            <w:color w:val="0000EE"/>
            <w:u w:val="single"/>
          </w:rPr>
          <w:t>13–14</w:t>
        </w:r>
      </w:hyperlink>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hyperlink r:id="rId1412">
        <w:r>
          <w:rPr>
            <w:lang w:val="fr_FR" w:bidi="fr_FR"/>
          </w:rPr>
          <w:rPr>
            <w:color w:val="0000EE"/>
            <w:u w:val="single"/>
          </w:rPr>
          <w:t>14</w:t>
        </w:r>
      </w:hyperlink>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hyperlink r:id="rId1396">
        <w:r>
          <w:rPr>
            <w:lang w:val="fr_FR" w:bidi="fr_FR"/>
          </w:rPr>
          <w:rPr>
            <w:color w:val="0000EE"/>
            <w:u w:val="single"/>
          </w:rPr>
          <w:t>15</w:t>
        </w:r>
      </w:hyperlink>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hyperlink r:id="rId1407">
        <w:r>
          <w:rPr>
            <w:lang w:val="fr_FR" w:bidi="fr_FR"/>
          </w:rPr>
          <w:rPr>
            <w:color w:val="0000EE"/>
            <w:u w:val="single"/>
          </w:rPr>
          <w:t>Lévitique 16</w:t>
        </w:r>
      </w:hyperlink>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hyperlink r:id="rId1413">
        <w:r>
          <w:rPr>
            <w:lang w:val="fr_FR" w:bidi="fr_FR"/>
          </w:rPr>
          <w:rPr>
            <w:color w:val="0000EE"/>
            <w:u w:val="single"/>
          </w:rPr>
          <w:t>16.2–4, 11–17</w:t>
        </w:r>
      </w:hyperlink>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hyperlink r:id="rId1414">
        <w:r>
          <w:rPr>
            <w:lang w:val="fr_FR" w:bidi="fr_FR"/>
          </w:rPr>
          <w:rPr>
            <w:color w:val="0000EE"/>
            <w:u w:val="single"/>
          </w:rPr>
          <w:t>17–25</w:t>
        </w:r>
      </w:hyperlink>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hyperlink r:id="rId1389">
        <w:r>
          <w:rPr>
            <w:lang w:val="fr_FR" w:bidi="fr_FR"/>
          </w:rPr>
          <w:rPr>
            <w:color w:val="0000EE"/>
            <w:u w:val="single"/>
          </w:rPr>
          <w:t>17</w:t>
        </w:r>
      </w:hyperlink>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hyperlink r:id="rId1371">
        <w:r>
          <w:rPr>
            <w:lang w:val="fr_FR" w:bidi="fr_FR"/>
          </w:rPr>
          <w:rPr>
            <w:color w:val="0000EE"/>
            <w:u w:val="single"/>
          </w:rPr>
          <w:t>18</w:t>
        </w:r>
      </w:hyperlink>
      <w:r>
        <w:rPr>
          <w:lang w:val="fr_FR" w:bidi="fr_FR"/>
        </w:rPr>
        <w:t xml:space="preserve"> et </w:t>
      </w:r>
      <w:hyperlink r:id="rId1372">
        <w:r>
          <w:rPr>
            <w:lang w:val="fr_FR" w:bidi="fr_FR"/>
          </w:rPr>
          <w:rPr>
            <w:color w:val="0000EE"/>
            <w:u w:val="single"/>
          </w:rPr>
          <w:t>20</w:t>
        </w:r>
      </w:hyperlink>
      <w:r>
        <w:rPr>
          <w:lang w:val="fr_FR" w:bidi="fr_FR"/>
        </w:rPr>
        <w:t xml:space="preserve"> énoncent les règles régissant les relations sexuelles dans l'Israël antique. Le chapitre </w:t>
      </w:r>
      <w:hyperlink r:id="rId1415">
        <w:r>
          <w:rPr>
            <w:lang w:val="fr_FR" w:bidi="fr_FR"/>
          </w:rPr>
          <w:rPr>
            <w:color w:val="0000EE"/>
            <w:u w:val="single"/>
          </w:rPr>
          <w:t>19</w:t>
        </w:r>
      </w:hyperlink>
      <w:r>
        <w:rPr>
          <w:lang w:val="fr_FR" w:bidi="fr_FR"/>
        </w:rPr>
        <w:t xml:space="preserve"> donne d'autres exemples de ce que signifie la sainteté dans la vie quotidienne. Positivement, cela signifie aider les pauvres en laissant du grain dans les champs lors de la récolte (</w:t>
      </w:r>
      <w:hyperlink r:id="rId1416">
        <w:r>
          <w:rPr>
            <w:lang w:val="fr_FR" w:bidi="fr_FR"/>
          </w:rPr>
          <w:rPr>
            <w:color w:val="0000EE"/>
            <w:u w:val="single"/>
          </w:rPr>
          <w:t>19.9–10</w:t>
        </w:r>
      </w:hyperlink>
      <w:r>
        <w:rPr>
          <w:lang w:val="fr_FR" w:bidi="fr_FR"/>
        </w:rPr>
        <w:t xml:space="preserve">) ; payer les gens rapidement (v. </w:t>
      </w:r>
      <w:hyperlink r:id="rId1417">
        <w:r>
          <w:rPr>
            <w:lang w:val="fr_FR" w:bidi="fr_FR"/>
          </w:rPr>
          <w:rPr>
            <w:color w:val="0000EE"/>
            <w:u w:val="single"/>
          </w:rPr>
          <w:t>13</w:t>
        </w:r>
      </w:hyperlink>
      <w:r>
        <w:rPr>
          <w:lang w:val="fr_FR" w:bidi="fr_FR"/>
        </w:rPr>
        <w:t xml:space="preserve">) ; éviter les commérages (v. </w:t>
      </w:r>
      <w:hyperlink r:id="rId1418">
        <w:r>
          <w:rPr>
            <w:lang w:val="fr_FR" w:bidi="fr_FR"/>
          </w:rPr>
          <w:rPr>
            <w:color w:val="0000EE"/>
            <w:u w:val="single"/>
          </w:rPr>
          <w:t>16</w:t>
        </w:r>
      </w:hyperlink>
      <w:r>
        <w:rPr>
          <w:lang w:val="fr_FR" w:bidi="fr_FR"/>
        </w:rPr>
        <w:t xml:space="preserve">) ; honorer les personnes âgées, aider l'immigrant et être honnête en affaires (v. </w:t>
      </w:r>
      <w:hyperlink r:id="rId1419">
        <w:r>
          <w:rPr>
            <w:lang w:val="fr_FR" w:bidi="fr_FR"/>
          </w:rPr>
          <w:rPr>
            <w:color w:val="0000EE"/>
            <w:u w:val="single"/>
          </w:rPr>
          <w:t>32–36</w:t>
        </w:r>
      </w:hyperlink>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hyperlink r:id="rId1420">
        <w:r>
          <w:rPr>
            <w:lang w:val="fr_FR" w:bidi="fr_FR"/>
          </w:rPr>
          <w:rPr>
            <w:color w:val="0000EE"/>
            <w:u w:val="single"/>
          </w:rPr>
          <w:t>18</w:t>
        </w:r>
      </w:hyperlink>
      <w:r>
        <w:rPr>
          <w:lang w:val="fr_FR" w:bidi="fr_FR"/>
        </w:rPr>
        <w:t>).</w:t>
      </w:r>
    </w:p>
    <w:p>
      <w:pPr/>
      <w:r>
        <w:rPr>
          <w:lang w:val="fr_FR" w:bidi="fr_FR"/>
        </w:rPr>
      </w:r>
      <w:r>
        <w:rPr>
          <w:lang w:val="fr_FR" w:bidi="fr_FR"/>
        </w:rPr>
        <w:t xml:space="preserve">Les chapitres </w:t>
      </w:r>
      <w:hyperlink r:id="rId1421">
        <w:r>
          <w:rPr>
            <w:lang w:val="fr_FR" w:bidi="fr_FR"/>
          </w:rPr>
          <w:rPr>
            <w:color w:val="0000EE"/>
            <w:u w:val="single"/>
          </w:rPr>
          <w:t>21</w:t>
        </w:r>
      </w:hyperlink>
      <w:r>
        <w:rPr>
          <w:lang w:val="fr_FR" w:bidi="fr_FR"/>
        </w:rPr>
        <w:t xml:space="preserve"> et </w:t>
      </w:r>
      <w:hyperlink r:id="rId1422">
        <w:r>
          <w:rPr>
            <w:lang w:val="fr_FR" w:bidi="fr_FR"/>
          </w:rPr>
          <w:rPr>
            <w:color w:val="0000EE"/>
            <w:u w:val="single"/>
          </w:rPr>
          <w:t>22</w:t>
        </w:r>
      </w:hyperlink>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hyperlink r:id="rId1423">
        <w:r>
          <w:rPr>
            <w:lang w:val="fr_FR" w:bidi="fr_FR"/>
          </w:rPr>
          <w:rPr>
            <w:color w:val="0000EE"/>
            <w:u w:val="single"/>
          </w:rPr>
          <w:t>23</w:t>
        </w:r>
      </w:hyperlink>
      <w:r>
        <w:rPr>
          <w:lang w:val="fr_FR" w:bidi="fr_FR"/>
        </w:rPr>
        <w:t xml:space="preserve"> énumère les principaux jours saints et les sacrifices qui devaient être offerts à chacun. Le chapitre </w:t>
      </w:r>
      <w:hyperlink r:id="rId1424">
        <w:r>
          <w:rPr>
            <w:lang w:val="fr_FR" w:bidi="fr_FR"/>
          </w:rPr>
          <w:rPr>
            <w:color w:val="0000EE"/>
            <w:u w:val="single"/>
          </w:rPr>
          <w:t>24</w:t>
        </w:r>
      </w:hyperlink>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hyperlink r:id="rId1425">
        <w:r>
          <w:rPr>
            <w:lang w:val="fr_FR" w:bidi="fr_FR"/>
          </w:rPr>
          <w:rPr>
            <w:color w:val="0000EE"/>
            <w:u w:val="single"/>
          </w:rPr>
          <w:t>25</w:t>
        </w:r>
      </w:hyperlink>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hyperlink r:id="rId1426">
        <w:r>
          <w:rPr>
            <w:lang w:val="fr_FR" w:bidi="fr_FR"/>
          </w:rPr>
          <w:rPr>
            <w:color w:val="0000EE"/>
            <w:u w:val="single"/>
          </w:rPr>
          <w:t>26–27</w:t>
        </w:r>
      </w:hyperlink>
      <w:r>
        <w:rPr>
          <w:lang w:val="fr_FR" w:bidi="fr_FR"/>
        </w:rPr>
        <w:t>)</w:t>
      </w:r>
    </w:p>
    <w:p>
      <w:pPr/>
      <w:r>
        <w:rPr>
          <w:lang w:val="fr_FR" w:bidi="fr_FR"/>
        </w:rPr>
      </w:r>
      <w:r>
        <w:rPr>
          <w:lang w:val="fr_FR" w:bidi="fr_FR"/>
        </w:rPr>
        <w:t xml:space="preserve">Le chapitre </w:t>
      </w:r>
      <w:hyperlink r:id="rId1383">
        <w:r>
          <w:rPr>
            <w:lang w:val="fr_FR" w:bidi="fr_FR"/>
          </w:rPr>
          <w:rPr>
            <w:color w:val="0000EE"/>
            <w:u w:val="single"/>
          </w:rPr>
          <w:t>26</w:t>
        </w:r>
      </w:hyperlink>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hyperlink r:id="rId1427">
        <w:r>
          <w:rPr>
            <w:lang w:val="fr_FR" w:bidi="fr_FR"/>
          </w:rPr>
          <w:rPr>
            <w:color w:val="0000EE"/>
            <w:u w:val="single"/>
          </w:rPr>
          <w:t>27</w:t>
        </w:r>
      </w:hyperlink>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hyperlink r:id="rId1428">
        <w:r>
          <w:rPr>
            <w:lang w:val="fr_FR" w:bidi="fr_FR"/>
          </w:rPr>
          <w:rPr>
            <w:color w:val="0000EE"/>
            <w:u w:val="single"/>
          </w:rPr>
          <w:t>Jr 18.14</w:t>
        </w:r>
      </w:hyperlink>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hyperlink r:id="rId1429">
        <w:r>
          <w:rPr>
            <w:lang w:val="fr_FR" w:bidi="fr_FR"/>
          </w:rPr>
          <w:rPr>
            <w:color w:val="0000EE"/>
            <w:u w:val="single"/>
          </w:rPr>
          <w:t>Jos 11.17</w:t>
        </w:r>
      </w:hyperlink>
      <w:r>
        <w:rPr>
          <w:lang w:val="fr_FR" w:bidi="fr_FR"/>
        </w:rPr>
        <w:t>) ou « l’entrée de Hamath » (</w:t>
      </w:r>
      <w:hyperlink r:id="rId1083">
        <w:r>
          <w:rPr>
            <w:lang w:val="fr_FR" w:bidi="fr_FR"/>
          </w:rPr>
          <w:rPr>
            <w:color w:val="0000EE"/>
            <w:u w:val="single"/>
          </w:rPr>
          <w:t xml:space="preserve">Nb 34.8 </w:t>
        </w:r>
      </w:hyperlink>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hyperlink r:id="rId1430">
        <w:r>
          <w:rPr>
            <w:lang w:val="fr_FR" w:bidi="fr_FR"/>
          </w:rPr>
          <w:rPr>
            <w:color w:val="0000EE"/>
            <w:u w:val="single"/>
          </w:rPr>
          <w:t>Dt 3.9</w:t>
        </w:r>
      </w:hyperlink>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hyperlink r:id="rId1431">
        <w:r>
          <w:rPr>
            <w:lang w:val="fr_FR" w:bidi="fr_FR"/>
          </w:rPr>
          <w:rPr>
            <w:color w:val="0000EE"/>
            <w:u w:val="single"/>
          </w:rPr>
          <w:t>Ex 26</w:t>
        </w:r>
      </w:hyperlink>
      <w:r>
        <w:rPr>
          <w:lang w:val="fr_FR" w:bidi="fr_FR"/>
        </w:rPr>
        <w:t>) et les vêtements de ses sacrificateurs (</w:t>
      </w:r>
      <w:hyperlink r:id="rId1432">
        <w:r>
          <w:rPr>
            <w:lang w:val="fr_FR" w:bidi="fr_FR"/>
          </w:rPr>
          <w:rPr>
            <w:color w:val="0000EE"/>
            <w:u w:val="single"/>
          </w:rPr>
          <w:t xml:space="preserve">Ex 28.4–6 </w:t>
        </w:r>
      </w:hyperlink>
      <w:r>
        <w:rPr>
          <w:lang w:val="fr_FR" w:bidi="fr_FR"/>
        </w:rPr>
        <w:t xml:space="preserve">; </w:t>
      </w:r>
      <w:hyperlink r:id="rId1433">
        <w:r>
          <w:rPr>
            <w:lang w:val="fr_FR" w:bidi="fr_FR"/>
          </w:rPr>
          <w:rPr>
            <w:color w:val="0000EE"/>
            <w:u w:val="single"/>
          </w:rPr>
          <w:t>39.1, 28–29</w:t>
        </w:r>
      </w:hyperlink>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hyperlink r:id="rId1434">
        <w:r>
          <w:rPr>
            <w:lang w:val="fr_FR" w:bidi="fr_FR"/>
          </w:rPr>
          <w:rPr>
            <w:color w:val="0000EE"/>
            <w:u w:val="single"/>
          </w:rPr>
          <w:t xml:space="preserve">1R 5.6, 9, 14 </w:t>
        </w:r>
      </w:hyperlink>
      <w:r>
        <w:rPr>
          <w:lang w:val="fr_FR" w:bidi="fr_FR"/>
        </w:rPr>
        <w:t xml:space="preserve">; </w:t>
      </w:r>
      <w:hyperlink r:id="rId1435">
        <w:r>
          <w:rPr>
            <w:lang w:val="fr_FR" w:bidi="fr_FR"/>
          </w:rPr>
          <w:rPr>
            <w:color w:val="0000EE"/>
            <w:u w:val="single"/>
          </w:rPr>
          <w:t xml:space="preserve">7.2 </w:t>
        </w:r>
      </w:hyperlink>
      <w:r>
        <w:rPr>
          <w:lang w:val="fr_FR" w:bidi="fr_FR"/>
        </w:rPr>
        <w:t xml:space="preserve">; </w:t>
      </w:r>
      <w:hyperlink r:id="rId1436">
        <w:r>
          <w:rPr>
            <w:lang w:val="fr_FR" w:bidi="fr_FR"/>
          </w:rPr>
          <w:rPr>
            <w:color w:val="0000EE"/>
            <w:u w:val="single"/>
          </w:rPr>
          <w:t xml:space="preserve">10.17, 21 </w:t>
        </w:r>
      </w:hyperlink>
      <w:r>
        <w:rPr>
          <w:lang w:val="fr_FR" w:bidi="fr_FR"/>
        </w:rPr>
        <w:t xml:space="preserve">; </w:t>
      </w:r>
      <w:hyperlink r:id="rId1437">
        <w:r>
          <w:rPr>
            <w:lang w:val="fr_FR" w:bidi="fr_FR"/>
          </w:rPr>
          <w:rPr>
            <w:color w:val="0000EE"/>
            <w:u w:val="single"/>
          </w:rPr>
          <w:t>2Ch 2.8, 16</w:t>
        </w:r>
      </w:hyperlink>
      <w:r>
        <w:rPr>
          <w:lang w:val="fr_FR" w:bidi="fr_FR"/>
        </w:rPr>
        <w:t>) pour la construction du Temple à Jérusalem. Salomon échange ce bois contre un approvisionnement en blé et en huile d'olive (</w:t>
      </w:r>
      <w:hyperlink r:id="rId1438">
        <w:r>
          <w:rPr>
            <w:lang w:val="fr_FR" w:bidi="fr_FR"/>
          </w:rPr>
          <w:rPr>
            <w:color w:val="0000EE"/>
            <w:u w:val="single"/>
          </w:rPr>
          <w:t>1R 5.11</w:t>
        </w:r>
      </w:hyperlink>
      <w:r>
        <w:rPr>
          <w:lang w:val="fr_FR" w:bidi="fr_FR"/>
        </w:rPr>
        <w:t>). Les arbres sont transportés par mer jusqu'au territoire de Salomon. Ils sont ensuite acheminés vers Jérusalem. Les cèdres et les cyprès du Liban et de l'Anti-Liban servent également à la construction des navires de Tyr (</w:t>
      </w:r>
      <w:hyperlink r:id="rId1439">
        <w:r>
          <w:rPr>
            <w:lang w:val="fr_FR" w:bidi="fr_FR"/>
          </w:rPr>
          <w:rPr>
            <w:color w:val="0000EE"/>
            <w:u w:val="single"/>
          </w:rPr>
          <w:t>Ez 27.5</w:t>
        </w:r>
      </w:hyperlink>
      <w:r>
        <w:rPr>
          <w:lang w:val="fr_FR" w:bidi="fr_FR"/>
        </w:rPr>
        <w:t>), de barges (bateaux) sacrées et de meubles en Égypte, et du second Temple à Jérusalem (</w:t>
      </w:r>
      <w:hyperlink r:id="rId1440">
        <w:r>
          <w:rPr>
            <w:lang w:val="fr_FR" w:bidi="fr_FR"/>
          </w:rPr>
          <w:rPr>
            <w:color w:val="0000EE"/>
            <w:u w:val="single"/>
          </w:rPr>
          <w:t>Esd 3.7</w:t>
        </w:r>
      </w:hyperlink>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hyperlink r:id="rId1441">
        <w:r>
          <w:rPr>
            <w:lang w:val="fr_FR" w:bidi="fr_FR"/>
          </w:rPr>
          <w:rPr>
            <w:color w:val="0000EE"/>
            <w:u w:val="single"/>
          </w:rPr>
          <w:t>Ézéchiel 27</w:t>
        </w:r>
      </w:hyperlink>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hyperlink r:id="rId1442">
        <w:r>
          <w:rPr>
            <w:lang w:val="fr_FR" w:bidi="fr_FR"/>
          </w:rPr>
          <w:rPr>
            <w:color w:val="0000EE"/>
            <w:u w:val="single"/>
          </w:rPr>
          <w:t xml:space="preserve">Es 14.8 </w:t>
        </w:r>
      </w:hyperlink>
      <w:r>
        <w:rPr>
          <w:lang w:val="fr_FR" w:bidi="fr_FR"/>
        </w:rPr>
        <w:t xml:space="preserve">; </w:t>
      </w:r>
      <w:hyperlink r:id="rId1443">
        <w:r>
          <w:rPr>
            <w:lang w:val="fr_FR" w:bidi="fr_FR"/>
          </w:rPr>
          <w:rPr>
            <w:color w:val="0000EE"/>
            <w:u w:val="single"/>
          </w:rPr>
          <w:t>Ha 2.17</w:t>
        </w:r>
      </w:hyperlink>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hyperlink r:id="rId1444">
        <w:r>
          <w:rPr>
            <w:lang w:val="fr_FR" w:bidi="fr_FR"/>
          </w:rPr>
          <w:rPr>
            <w:color w:val="0000EE"/>
            <w:u w:val="single"/>
          </w:rPr>
          <w:t xml:space="preserve">Mt 15.21 </w:t>
        </w:r>
      </w:hyperlink>
      <w:r>
        <w:rPr>
          <w:lang w:val="fr_FR" w:bidi="fr_FR"/>
        </w:rPr>
        <w:t xml:space="preserve">; </w:t>
      </w:r>
      <w:hyperlink r:id="rId1445">
        <w:r>
          <w:rPr>
            <w:lang w:val="fr_FR" w:bidi="fr_FR"/>
          </w:rPr>
          <w:rPr>
            <w:color w:val="0000EE"/>
            <w:u w:val="single"/>
          </w:rPr>
          <w:t xml:space="preserve">Mc 3.8 </w:t>
        </w:r>
      </w:hyperlink>
      <w:r>
        <w:rPr>
          <w:lang w:val="fr_FR" w:bidi="fr_FR"/>
        </w:rPr>
        <w:t xml:space="preserve">; </w:t>
      </w:r>
      <w:hyperlink r:id="rId1446">
        <w:r>
          <w:rPr>
            <w:lang w:val="fr_FR" w:bidi="fr_FR"/>
          </w:rPr>
          <w:rPr>
            <w:color w:val="0000EE"/>
            <w:u w:val="single"/>
          </w:rPr>
          <w:t xml:space="preserve">7.24, 31 </w:t>
        </w:r>
      </w:hyperlink>
      <w:r>
        <w:rPr>
          <w:lang w:val="fr_FR" w:bidi="fr_FR"/>
        </w:rPr>
        <w:t xml:space="preserve">; </w:t>
      </w:r>
      <w:hyperlink r:id="rId1447">
        <w:r>
          <w:rPr>
            <w:lang w:val="fr_FR" w:bidi="fr_FR"/>
          </w:rPr>
          <w:rPr>
            <w:color w:val="0000EE"/>
            <w:u w:val="single"/>
          </w:rPr>
          <w:t xml:space="preserve">Lc 6.17 </w:t>
        </w:r>
      </w:hyperlink>
      <w:r>
        <w:rPr>
          <w:lang w:val="fr_FR" w:bidi="fr_FR"/>
        </w:rPr>
        <w:t xml:space="preserve">; </w:t>
      </w:r>
      <w:hyperlink r:id="rId1448">
        <w:r>
          <w:rPr>
            <w:lang w:val="fr_FR" w:bidi="fr_FR"/>
          </w:rPr>
          <w:rPr>
            <w:color w:val="0000EE"/>
            <w:u w:val="single"/>
          </w:rPr>
          <w:t xml:space="preserve">10.13–14 </w:t>
        </w:r>
      </w:hyperlink>
      <w:r>
        <w:rPr>
          <w:lang w:val="fr_FR" w:bidi="fr_FR"/>
        </w:rPr>
        <w:t xml:space="preserve">; </w:t>
      </w:r>
      <w:hyperlink r:id="rId1449">
        <w:r>
          <w:rPr>
            <w:lang w:val="fr_FR" w:bidi="fr_FR"/>
          </w:rPr>
          <w:rPr>
            <w:color w:val="0000EE"/>
            <w:u w:val="single"/>
          </w:rPr>
          <w:t>Ac 12.20</w:t>
        </w:r>
      </w:hyperlink>
      <w:r>
        <w:rPr>
          <w:lang w:val="fr_FR" w:bidi="fr_FR"/>
        </w:rPr>
        <w:t>). Cela n'est pas toujours le cas (</w:t>
      </w:r>
      <w:hyperlink r:id="rId1450">
        <w:r>
          <w:rPr>
            <w:lang w:val="fr_FR" w:bidi="fr_FR"/>
          </w:rPr>
          <w:rPr>
            <w:color w:val="0000EE"/>
            <w:u w:val="single"/>
          </w:rPr>
          <w:t>Ac 21.3, 7</w:t>
        </w:r>
      </w:hyperlink>
      <w:r>
        <w:rPr>
          <w:lang w:val="fr_FR" w:bidi="fr_FR"/>
        </w:rPr>
        <w:t xml:space="preserve">). </w:t>
      </w:r>
      <w:hyperlink r:id="rId1451">
        <w:r>
          <w:rPr>
            <w:lang w:val="fr_FR" w:bidi="fr_FR"/>
          </w:rPr>
          <w:rPr>
            <w:color w:val="0000EE"/>
            <w:u w:val="single"/>
          </w:rPr>
          <w:t xml:space="preserve">Marc 7.26 </w:t>
        </w:r>
      </w:hyperlink>
      <w:r>
        <w:rPr>
          <w:lang w:val="fr_FR" w:bidi="fr_FR"/>
        </w:rPr>
        <w:t>parle d'une femme grecque Syro-Phénicienne. Jésus prêche dans ces régions pendant son ministère. Dans la poésie biblique, les grands cèdres du Liban sont symboles de majesté et de force (</w:t>
      </w:r>
      <w:hyperlink r:id="rId1452">
        <w:r>
          <w:rPr>
            <w:lang w:val="fr_FR" w:bidi="fr_FR"/>
          </w:rPr>
          <w:rPr>
            <w:color w:val="0000EE"/>
            <w:u w:val="single"/>
          </w:rPr>
          <w:t xml:space="preserve">Jg 9.15 </w:t>
        </w:r>
      </w:hyperlink>
      <w:r>
        <w:rPr>
          <w:lang w:val="fr_FR" w:bidi="fr_FR"/>
        </w:rPr>
        <w:t xml:space="preserve">; </w:t>
      </w:r>
      <w:hyperlink r:id="rId1453">
        <w:r>
          <w:rPr>
            <w:lang w:val="fr_FR" w:bidi="fr_FR"/>
          </w:rPr>
          <w:rPr>
            <w:color w:val="0000EE"/>
            <w:u w:val="single"/>
          </w:rPr>
          <w:t xml:space="preserve">2R 14.9 </w:t>
        </w:r>
      </w:hyperlink>
      <w:r>
        <w:rPr>
          <w:lang w:val="fr_FR" w:bidi="fr_FR"/>
        </w:rPr>
        <w:t xml:space="preserve">; </w:t>
      </w:r>
      <w:hyperlink r:id="rId1454">
        <w:r>
          <w:rPr>
            <w:lang w:val="fr_FR" w:bidi="fr_FR"/>
          </w:rPr>
          <w:rPr>
            <w:color w:val="0000EE"/>
            <w:u w:val="single"/>
          </w:rPr>
          <w:t xml:space="preserve">Ps 92.12 </w:t>
        </w:r>
      </w:hyperlink>
      <w:r>
        <w:rPr>
          <w:lang w:val="fr_FR" w:bidi="fr_FR"/>
        </w:rPr>
        <w:t xml:space="preserve">; </w:t>
      </w:r>
      <w:hyperlink r:id="rId1455">
        <w:r>
          <w:rPr>
            <w:lang w:val="fr_FR" w:bidi="fr_FR"/>
          </w:rPr>
          <w:rPr>
            <w:color w:val="0000EE"/>
            <w:u w:val="single"/>
          </w:rPr>
          <w:t xml:space="preserve">104.16 </w:t>
        </w:r>
      </w:hyperlink>
      <w:r>
        <w:rPr>
          <w:lang w:val="fr_FR" w:bidi="fr_FR"/>
        </w:rPr>
        <w:t xml:space="preserve">; </w:t>
      </w:r>
      <w:hyperlink r:id="rId1456">
        <w:r>
          <w:rPr>
            <w:lang w:val="fr_FR" w:bidi="fr_FR"/>
          </w:rPr>
          <w:rPr>
            <w:color w:val="0000EE"/>
            <w:u w:val="single"/>
          </w:rPr>
          <w:t xml:space="preserve">Es 35.2 </w:t>
        </w:r>
      </w:hyperlink>
      <w:r>
        <w:rPr>
          <w:lang w:val="fr_FR" w:bidi="fr_FR"/>
        </w:rPr>
        <w:t xml:space="preserve">; </w:t>
      </w:r>
      <w:hyperlink r:id="rId1457">
        <w:r>
          <w:rPr>
            <w:lang w:val="fr_FR" w:bidi="fr_FR"/>
          </w:rPr>
          <w:rPr>
            <w:color w:val="0000EE"/>
            <w:u w:val="single"/>
          </w:rPr>
          <w:t>60.13</w:t>
        </w:r>
      </w:hyperlink>
      <w:r>
        <w:rPr>
          <w:lang w:val="fr_FR" w:bidi="fr_FR"/>
        </w:rPr>
        <w:t>). Ils sont aussi symboles de l'orgueil terrestre qui se brisera un jour devant la colère de Dieu (</w:t>
      </w:r>
      <w:hyperlink r:id="rId1458">
        <w:r>
          <w:rPr>
            <w:lang w:val="fr_FR" w:bidi="fr_FR"/>
          </w:rPr>
          <w:rPr>
            <w:color w:val="0000EE"/>
            <w:u w:val="single"/>
          </w:rPr>
          <w:t xml:space="preserve">Ps 29.5 </w:t>
        </w:r>
      </w:hyperlink>
      <w:r>
        <w:rPr>
          <w:lang w:val="fr_FR" w:bidi="fr_FR"/>
        </w:rPr>
        <w:t xml:space="preserve">; </w:t>
      </w:r>
      <w:hyperlink r:id="rId1459">
        <w:r>
          <w:rPr>
            <w:lang w:val="fr_FR" w:bidi="fr_FR"/>
          </w:rPr>
          <w:rPr>
            <w:color w:val="0000EE"/>
            <w:u w:val="single"/>
          </w:rPr>
          <w:t xml:space="preserve">Is 2.13 </w:t>
        </w:r>
      </w:hyperlink>
      <w:r>
        <w:rPr>
          <w:lang w:val="fr_FR" w:bidi="fr_FR"/>
        </w:rPr>
        <w:t xml:space="preserve">; </w:t>
      </w:r>
      <w:hyperlink r:id="rId1460">
        <w:r>
          <w:rPr>
            <w:lang w:val="fr_FR" w:bidi="fr_FR"/>
          </w:rPr>
          <w:rPr>
            <w:color w:val="0000EE"/>
            <w:u w:val="single"/>
          </w:rPr>
          <w:t xml:space="preserve">10.34 </w:t>
        </w:r>
      </w:hyperlink>
      <w:r>
        <w:rPr>
          <w:lang w:val="fr_FR" w:bidi="fr_FR"/>
        </w:rPr>
        <w:t xml:space="preserve">; </w:t>
      </w:r>
      <w:hyperlink r:id="rId1461">
        <w:r>
          <w:rPr>
            <w:lang w:val="fr_FR" w:bidi="fr_FR"/>
          </w:rPr>
          <w:rPr>
            <w:color w:val="0000EE"/>
            <w:u w:val="single"/>
          </w:rPr>
          <w:t xml:space="preserve">Jr 22.6 </w:t>
        </w:r>
      </w:hyperlink>
      <w:r>
        <w:rPr>
          <w:lang w:val="fr_FR" w:bidi="fr_FR"/>
        </w:rPr>
        <w:t xml:space="preserve">; </w:t>
      </w:r>
      <w:hyperlink r:id="rId1462">
        <w:r>
          <w:rPr>
            <w:lang w:val="fr_FR" w:bidi="fr_FR"/>
          </w:rPr>
          <w:rPr>
            <w:color w:val="0000EE"/>
            <w:u w:val="single"/>
          </w:rPr>
          <w:t>Ez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hyperlink r:id="rId1463">
        <w:r>
          <w:rPr>
            <w:lang w:val="fr_FR" w:bidi="fr_FR"/>
          </w:rPr>
          <w:rPr>
            <w:color w:val="0000EE"/>
            <w:u w:val="single"/>
          </w:rPr>
          <w:t>Ex 21.2</w:t>
        </w:r>
      </w:hyperlink>
      <w:r>
        <w:rPr>
          <w:lang w:val="fr_FR" w:bidi="fr_FR"/>
        </w:rPr>
        <w:t xml:space="preserve">). Cette loi constitue le contexte de </w:t>
      </w:r>
      <w:hyperlink r:id="rId1464">
        <w:r>
          <w:rPr>
            <w:lang w:val="fr_FR" w:bidi="fr_FR"/>
          </w:rPr>
          <w:rPr>
            <w:color w:val="0000EE"/>
            <w:u w:val="single"/>
          </w:rPr>
          <w:t xml:space="preserve">Jérémie 34. </w:t>
        </w:r>
      </w:hyperlink>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hyperlink r:id="rId1465">
        <w:r>
          <w:rPr>
            <w:lang w:val="fr_FR" w:bidi="fr_FR"/>
          </w:rPr>
          <w:rPr>
            <w:color w:val="0000EE"/>
            <w:u w:val="single"/>
          </w:rPr>
          <w:t>Lv 25.8–24</w:t>
        </w:r>
      </w:hyperlink>
      <w:r>
        <w:rPr>
          <w:lang w:val="fr_FR" w:bidi="fr_FR"/>
        </w:rPr>
        <w:t xml:space="preserve"> ; voir </w:t>
      </w:r>
      <w:hyperlink r:id="rId1466">
        <w:r>
          <w:rPr>
            <w:lang w:val="fr_FR" w:bidi="fr_FR"/>
          </w:rPr>
          <w:rPr>
            <w:color w:val="0000EE"/>
            <w:u w:val="single"/>
          </w:rPr>
          <w:t>Ez 46.17</w:t>
        </w:r>
      </w:hyperlink>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hyperlink r:id="rId1467">
        <w:r>
          <w:rPr>
            <w:lang w:val="fr_FR" w:bidi="fr_FR"/>
          </w:rPr>
          <w:rPr>
            <w:color w:val="0000EE"/>
            <w:u w:val="single"/>
          </w:rPr>
          <w:t>Ex 21.26–27</w:t>
        </w:r>
      </w:hyperlink>
      <w:r>
        <w:rPr>
          <w:lang w:val="fr_FR" w:bidi="fr_FR"/>
        </w:rPr>
        <w:t>). Job médite le fait que dans le séjour des morts ou dans la mort, l'esclave est libre de son maître (</w:t>
      </w:r>
      <w:hyperlink r:id="rId1468">
        <w:r>
          <w:rPr>
            <w:lang w:val="fr_FR" w:bidi="fr_FR"/>
          </w:rPr>
          <w:rPr>
            <w:color w:val="0000EE"/>
            <w:u w:val="single"/>
          </w:rPr>
          <w:t>Jb 3.19</w:t>
        </w:r>
      </w:hyperlink>
      <w:r>
        <w:rPr>
          <w:lang w:val="fr_FR" w:bidi="fr_FR"/>
        </w:rPr>
        <w:t>). Dans un autre verset, il est reconnaissant pour la liberté de l'âne sauvage (</w:t>
      </w:r>
      <w:hyperlink r:id="rId1469">
        <w:r>
          <w:rPr>
            <w:lang w:val="fr_FR" w:bidi="fr_FR"/>
          </w:rPr>
          <w:rPr>
            <w:color w:val="0000EE"/>
            <w:u w:val="single"/>
          </w:rPr>
          <w:t>Jb 39.5</w:t>
        </w:r>
      </w:hyperlink>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hyperlink r:id="rId307">
        <w:r>
          <w:rPr>
            <w:lang w:val="fr_FR" w:bidi="fr_FR"/>
          </w:rPr>
          <w:rPr>
            <w:color w:val="0000EE"/>
            <w:u w:val="single"/>
          </w:rPr>
          <w:t>Es 61.1</w:t>
        </w:r>
      </w:hyperlink>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hyperlink r:id="rId1470">
        <w:r>
          <w:rPr>
            <w:lang w:val="fr_FR" w:bidi="fr_FR"/>
          </w:rPr>
          <w:rPr>
            <w:color w:val="0000EE"/>
            <w:u w:val="single"/>
          </w:rPr>
          <w:t>Mc 15.6–15</w:t>
        </w:r>
      </w:hyperlink>
      <w:r>
        <w:rPr>
          <w:lang w:val="fr_FR" w:bidi="fr_FR"/>
        </w:rPr>
        <w:t xml:space="preserve">). Il y a aussi des références à la libération de prisonniers (voir </w:t>
      </w:r>
      <w:hyperlink r:id="rId1471">
        <w:r>
          <w:rPr>
            <w:lang w:val="fr_FR" w:bidi="fr_FR"/>
          </w:rPr>
          <w:rPr>
            <w:color w:val="0000EE"/>
            <w:u w:val="single"/>
          </w:rPr>
          <w:t>Ac 3.13</w:t>
        </w:r>
      </w:hyperlink>
      <w:r>
        <w:rPr>
          <w:lang w:val="fr_FR" w:bidi="fr_FR"/>
        </w:rPr>
        <w:t xml:space="preserve">; </w:t>
      </w:r>
      <w:hyperlink r:id="rId1472">
        <w:r>
          <w:rPr>
            <w:lang w:val="fr_FR" w:bidi="fr_FR"/>
          </w:rPr>
          <w:rPr>
            <w:color w:val="0000EE"/>
            <w:u w:val="single"/>
          </w:rPr>
          <w:t>16.35</w:t>
        </w:r>
      </w:hyperlink>
      <w:r>
        <w:rPr>
          <w:lang w:val="fr_FR" w:bidi="fr_FR"/>
        </w:rPr>
        <w:t>). Paul encourageait les esclaves chrétiens à obtenir leur liberté s'ils le pouvaient (</w:t>
      </w:r>
      <w:hyperlink r:id="rId1473">
        <w:r>
          <w:rPr>
            <w:lang w:val="fr_FR" w:bidi="fr_FR"/>
          </w:rPr>
          <w:rPr>
            <w:color w:val="0000EE"/>
            <w:u w:val="single"/>
          </w:rPr>
          <w:t>1Co 7.21</w:t>
        </w:r>
      </w:hyperlink>
      <w:r>
        <w:rPr>
          <w:lang w:val="fr_FR" w:bidi="fr_FR"/>
        </w:rPr>
        <w:t xml:space="preserve">). Il a demandé à un propriétaire d'esclave, Philémon, de libérer l'esclave Onésime. Onésime était un esclave qui s'était enfui (voir la lettre à </w:t>
      </w:r>
      <w:hyperlink r:id="rId1474">
        <w:r>
          <w:rPr>
            <w:lang w:val="fr_FR" w:bidi="fr_FR"/>
          </w:rPr>
          <w:rPr>
            <w:color w:val="0000EE"/>
            <w:u w:val="single"/>
          </w:rPr>
          <w:t>Philémon</w:t>
        </w:r>
      </w:hyperlink>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hyperlink r:id="rId1475">
        <w:r>
          <w:rPr>
            <w:lang w:val="fr_FR" w:bidi="fr_FR"/>
          </w:rPr>
          <w:rPr>
            <w:color w:val="0000EE"/>
            <w:u w:val="single"/>
          </w:rPr>
          <w:t>Jn 8.36</w:t>
        </w:r>
      </w:hyperlink>
      <w:r>
        <w:rPr>
          <w:lang w:val="fr_FR" w:bidi="fr_FR"/>
        </w:rPr>
        <w:t>). Paul exulte dans la liberté qu'apporte Jésus-Christ (</w:t>
      </w:r>
      <w:hyperlink r:id="rId1476">
        <w:r>
          <w:rPr>
            <w:lang w:val="fr_FR" w:bidi="fr_FR"/>
          </w:rPr>
          <w:rPr>
            <w:color w:val="0000EE"/>
            <w:u w:val="single"/>
          </w:rPr>
          <w:t>Romains 7.24–25</w:t>
        </w:r>
      </w:hyperlink>
      <w:r>
        <w:rPr>
          <w:lang w:val="fr_FR" w:bidi="fr_FR"/>
        </w:rPr>
        <w:t>). La même idée peut être exprimée en termes de vérité rendant les gens libres (</w:t>
      </w:r>
      <w:hyperlink r:id="rId1477">
        <w:r>
          <w:rPr>
            <w:lang w:val="fr_FR" w:bidi="fr_FR"/>
          </w:rPr>
          <w:rPr>
            <w:color w:val="0000EE"/>
            <w:u w:val="single"/>
          </w:rPr>
          <w:t>Jn 8.32</w:t>
        </w:r>
      </w:hyperlink>
      <w:r>
        <w:rPr>
          <w:lang w:val="fr_FR" w:bidi="fr_FR"/>
        </w:rPr>
        <w:t>). Bien sûr, ces mots doivent être compris car Jésus est lui-même la vérité (</w:t>
      </w:r>
      <w:hyperlink r:id="rId834">
        <w:r>
          <w:rPr>
            <w:lang w:val="fr_FR" w:bidi="fr_FR"/>
          </w:rPr>
          <w:rPr>
            <w:color w:val="0000EE"/>
            <w:u w:val="single"/>
          </w:rPr>
          <w:t>Jn 14.6</w:t>
        </w:r>
      </w:hyperlink>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hyperlink r:id="rId498">
        <w:r>
          <w:rPr>
            <w:lang w:val="fr_FR" w:bidi="fr_FR"/>
          </w:rPr>
          <w:rPr>
            <w:color w:val="0000EE"/>
            <w:u w:val="single"/>
          </w:rPr>
          <w:t>Col 1.5</w:t>
        </w:r>
      </w:hyperlink>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hyperlink r:id="rId1478">
        <w:r>
          <w:rPr>
            <w:lang w:val="fr_FR" w:bidi="fr_FR"/>
          </w:rPr>
          <w:rPr>
            <w:color w:val="0000EE"/>
            <w:u w:val="single"/>
          </w:rPr>
          <w:t>2Co 3.17</w:t>
        </w:r>
      </w:hyperlink>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hyperlink r:id="rId1479">
        <w:r>
          <w:rPr>
            <w:lang w:val="fr_FR" w:bidi="fr_FR"/>
          </w:rPr>
          <w:rPr>
            <w:color w:val="0000EE"/>
            <w:u w:val="single"/>
          </w:rPr>
          <w:t>Rm 7.21–23</w:t>
        </w:r>
      </w:hyperlink>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hyperlink r:id="rId1480">
        <w:r>
          <w:rPr>
            <w:lang w:val="fr_FR" w:bidi="fr_FR"/>
          </w:rPr>
          <w:rPr>
            <w:color w:val="0000EE"/>
            <w:u w:val="single"/>
          </w:rPr>
          <w:t>Rm 8.2</w:t>
        </w:r>
      </w:hyperlink>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hyperlink r:id="rId1261">
        <w:r>
          <w:rPr>
            <w:lang w:val="fr_FR" w:bidi="fr_FR"/>
          </w:rPr>
          <w:rPr>
            <w:color w:val="0000EE"/>
            <w:u w:val="single"/>
          </w:rPr>
          <w:t>Rm 4</w:t>
        </w:r>
      </w:hyperlink>
      <w:r>
        <w:rPr>
          <w:lang w:val="fr_FR" w:bidi="fr_FR"/>
        </w:rPr>
        <w:t xml:space="preserve"> ; </w:t>
      </w:r>
      <w:hyperlink r:id="rId1481">
        <w:r>
          <w:rPr>
            <w:lang w:val="fr_FR" w:bidi="fr_FR"/>
          </w:rPr>
          <w:rPr>
            <w:color w:val="0000EE"/>
            <w:u w:val="single"/>
          </w:rPr>
          <w:t>Ga 3</w:t>
        </w:r>
      </w:hyperlink>
      <w:r>
        <w:rPr>
          <w:lang w:val="fr_FR" w:bidi="fr_FR"/>
        </w:rPr>
        <w:t>). Il se plaint des personnes qui se sont glissées pour espionner la liberté qu'ils avaient en Christ Jésus (</w:t>
      </w:r>
      <w:hyperlink r:id="rId1482">
        <w:r>
          <w:rPr>
            <w:lang w:val="fr_FR" w:bidi="fr_FR"/>
          </w:rPr>
          <w:rPr>
            <w:color w:val="0000EE"/>
            <w:u w:val="single"/>
          </w:rPr>
          <w:t>Ga 2.4</w:t>
        </w:r>
      </w:hyperlink>
      <w:r>
        <w:rPr>
          <w:lang w:val="fr_FR" w:bidi="fr_FR"/>
        </w:rPr>
        <w:t>). Il souligne que, puisque Christ nous a libérés, nous ne devrions pas nous soumettre à une quelconque forme d'esclavage (</w:t>
      </w:r>
      <w:hyperlink r:id="rId636">
        <w:r>
          <w:rPr>
            <w:lang w:val="fr_FR" w:bidi="fr_FR"/>
          </w:rPr>
          <w:rPr>
            <w:color w:val="0000EE"/>
            <w:u w:val="single"/>
          </w:rPr>
          <w:t>5.1</w:t>
        </w:r>
      </w:hyperlink>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hyperlink r:id="rId737">
        <w:r>
          <w:rPr>
            <w:lang w:val="fr_FR" w:bidi="fr_FR"/>
          </w:rPr>
          <w:rPr>
            <w:color w:val="0000EE"/>
            <w:u w:val="single"/>
          </w:rPr>
          <w:t>Rm 8.21</w:t>
        </w:r>
      </w:hyperlink>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hyperlink r:id="rId1483">
        <w:r>
          <w:rPr>
            <w:lang w:val="fr_FR" w:bidi="fr_FR"/>
          </w:rPr>
          <w:rPr>
            <w:color w:val="0000EE"/>
            <w:u w:val="single"/>
          </w:rPr>
          <w:t>Rm 6.1–4</w:t>
        </w:r>
      </w:hyperlink>
      <w:r>
        <w:rPr>
          <w:lang w:val="fr_FR" w:bidi="fr_FR"/>
        </w:rPr>
        <w:t xml:space="preserve"> ; </w:t>
      </w:r>
      <w:hyperlink r:id="rId1212">
        <w:r>
          <w:rPr>
            <w:lang w:val="fr_FR" w:bidi="fr_FR"/>
          </w:rPr>
          <w:rPr>
            <w:color w:val="0000EE"/>
            <w:u w:val="single"/>
          </w:rPr>
          <w:t>Ga 5.13</w:t>
        </w:r>
      </w:hyperlink>
      <w:r>
        <w:rPr>
          <w:lang w:val="fr_FR" w:bidi="fr_FR"/>
        </w:rPr>
        <w:t xml:space="preserve"> ; </w:t>
      </w:r>
      <w:hyperlink r:id="rId1484">
        <w:r>
          <w:rPr>
            <w:lang w:val="fr_FR" w:bidi="fr_FR"/>
          </w:rPr>
          <w:rPr>
            <w:color w:val="0000EE"/>
            <w:u w:val="single"/>
          </w:rPr>
          <w:t>1P 2.16</w:t>
        </w:r>
      </w:hyperlink>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hyperlink r:id="rId38">
        <w:r>
          <w:rPr>
            <w:lang w:val="fr_FR" w:bidi="fr_FR"/>
          </w:rPr>
          <w:rPr>
            <w:color w:val="0000EE"/>
            <w:u w:val="single"/>
          </w:rPr>
          <w:t>Actes 6.9</w:t>
        </w:r>
      </w:hyperlink>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hyperlink r:id="rId38">
        <w:r>
          <w:rPr>
            <w:lang w:val="fr_FR" w:bidi="fr_FR"/>
          </w:rPr>
          <w:rPr>
            <w:color w:val="0000EE"/>
            <w:u w:val="single"/>
          </w:rPr>
          <w:t>Actes 6.9</w:t>
        </w:r>
      </w:hyperlink>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hyperlink r:id="rId38">
        <w:r>
          <w:rPr>
            <w:lang w:val="fr_FR" w:bidi="fr_FR"/>
          </w:rPr>
          <w:rPr>
            <w:color w:val="0000EE"/>
            <w:u w:val="single"/>
          </w:rPr>
          <w:t>Actes 6.9</w:t>
        </w:r>
      </w:hyperlink>
      <w:r>
        <w:rPr>
          <w:lang w:val="fr_FR" w:bidi="fr_FR"/>
        </w:rPr>
        <w:t>. L'Église primitive a jugé nécessaire de débattre de sa foi avec les Libertines de cette synagogue. Étienne, un homme nommé plus tôt pour traiter des problèmes survenant dans l'élément hellénophone de l'Église (</w:t>
      </w:r>
      <w:hyperlink r:id="rId1006">
        <w:r>
          <w:rPr>
            <w:lang w:val="fr_FR" w:bidi="fr_FR"/>
          </w:rPr>
          <w:rPr>
            <w:color w:val="0000EE"/>
            <w:u w:val="single"/>
          </w:rPr>
          <w:t>Ac 6.1–6</w:t>
        </w:r>
      </w:hyperlink>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Libna</w:t>
      </w:r>
      <w:r>
        <w:rPr>
          <w:lang w:val="fr_FR" w:bidi="fr_FR"/>
        </w:rPr>
      </w:r>
    </w:p>
    <w:p>
      <w:pPr>
        <w:pStyle w:val="ListNumber"/>
        <w:numPr>
          <w:ilvl w:val="0"/>
          <w:numId w:val="32"/>
        </w:numPr>
        <w:spacing w:line="240" w:lineRule="auto"/>
        <w:ind w:left="720"/>
      </w:pPr>
      <w:r>
        <w:rPr>
          <w:lang w:val="fr_FR" w:bidi="fr_FR"/>
        </w:rPr>
      </w:r>
      <w:r>
        <w:rPr>
          <w:lang w:val="fr_FR" w:bidi="fr_FR"/>
        </w:rPr>
        <w:t>Un des lieux où les Israélites ont campé pendant le voyage dans le désert, situé entre Rimmon-Pérets et Rissa (</w:t>
      </w:r>
      <w:hyperlink r:id="rId845">
        <w:r>
          <w:rPr>
            <w:lang w:val="fr_FR" w:bidi="fr_FR"/>
          </w:rPr>
          <w:rPr>
            <w:color w:val="0000EE"/>
            <w:u w:val="single"/>
          </w:rPr>
          <w:t>Nb 33.20–21</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Cité-état cananéenne dans le sud de la Palestine. Sous la direction de Josué, Israël conquerra et détruira Libna (</w:t>
      </w:r>
      <w:hyperlink r:id="rId1485">
        <w:r>
          <w:rPr>
            <w:lang w:val="fr_FR" w:bidi="fr_FR"/>
          </w:rPr>
          <w:rPr>
            <w:color w:val="0000EE"/>
            <w:u w:val="single"/>
          </w:rPr>
          <w:t>Jos 10.29–31</w:t>
        </w:r>
      </w:hyperlink>
      <w:r>
        <w:rPr>
          <w:lang w:val="fr_FR" w:bidi="fr_FR"/>
        </w:rPr>
        <w:t xml:space="preserve"> ; </w:t>
      </w:r>
      <w:hyperlink r:id="rId1486">
        <w:r>
          <w:rPr>
            <w:lang w:val="fr_FR" w:bidi="fr_FR"/>
          </w:rPr>
          <w:rPr>
            <w:color w:val="0000EE"/>
            <w:u w:val="single"/>
          </w:rPr>
          <w:t>12.15</w:t>
        </w:r>
      </w:hyperlink>
      <w:r>
        <w:rPr>
          <w:lang w:val="fr_FR" w:bidi="fr_FR"/>
        </w:rPr>
        <w:t>). Situé dans le territoire de Juda (</w:t>
      </w:r>
      <w:hyperlink r:id="rId1487">
        <w:r>
          <w:rPr>
            <w:lang w:val="fr_FR" w:bidi="fr_FR"/>
          </w:rPr>
          <w:rPr>
            <w:color w:val="0000EE"/>
            <w:u w:val="single"/>
          </w:rPr>
          <w:t>15.42</w:t>
        </w:r>
      </w:hyperlink>
      <w:r>
        <w:rPr>
          <w:lang w:val="fr_FR" w:bidi="fr_FR"/>
        </w:rPr>
        <w:t>), les Lévites la recevront plus tard en héritage (</w:t>
      </w:r>
      <w:hyperlink r:id="rId1488">
        <w:r>
          <w:rPr>
            <w:lang w:val="fr_FR" w:bidi="fr_FR"/>
          </w:rPr>
          <w:rPr>
            <w:color w:val="0000EE"/>
            <w:u w:val="single"/>
          </w:rPr>
          <w:t>Jos 21.13</w:t>
        </w:r>
      </w:hyperlink>
      <w:r>
        <w:rPr>
          <w:lang w:val="fr_FR" w:bidi="fr_FR"/>
        </w:rPr>
        <w:t xml:space="preserve"> ; </w:t>
      </w:r>
      <w:hyperlink r:id="rId1489">
        <w:r>
          <w:rPr>
            <w:lang w:val="fr_FR" w:bidi="fr_FR"/>
          </w:rPr>
          <w:rPr>
            <w:color w:val="0000EE"/>
            <w:u w:val="single"/>
          </w:rPr>
          <w:t>1Ch 6.57</w:t>
        </w:r>
      </w:hyperlink>
      <w:r>
        <w:rPr>
          <w:lang w:val="fr_FR" w:bidi="fr_FR"/>
        </w:rPr>
        <w:t>).</w:t>
        <w:br/>
      </w:r>
      <w:r>
        <w:rPr>
          <w:lang w:val="fr_FR" w:bidi="fr_FR"/>
        </w:rPr>
        <w:t>La Bible mentionne trois événements ultérieurs liés à Libna :</w:t>
      </w:r>
    </w:p>
    <w:p>
      <w:pPr>
        <w:pStyle w:val="ListNumber"/>
        <w:spacing w:line="240" w:lineRule="auto"/>
        <w:ind w:left="1440"/>
      </w:pPr>
      <w:r>
        <w:rPr>
          <w:lang w:val="fr_FR" w:bidi="fr_FR"/>
        </w:rPr>
      </w:r>
      <w:r>
        <w:rPr>
          <w:lang w:val="fr_FR" w:bidi="fr_FR"/>
        </w:rPr>
        <w:t>Durant le règne du roi Joram de Juda, Libna se révoltera contre lui à peu près au même moment qu'Édom se révoltait également. Juda les soumettra (</w:t>
      </w:r>
      <w:hyperlink r:id="rId1490">
        <w:r>
          <w:rPr>
            <w:lang w:val="fr_FR" w:bidi="fr_FR"/>
          </w:rPr>
          <w:rPr>
            <w:color w:val="0000EE"/>
            <w:u w:val="single"/>
          </w:rPr>
          <w:t>2R 8.22</w:t>
        </w:r>
      </w:hyperlink>
      <w:r>
        <w:rPr>
          <w:lang w:val="fr_FR" w:bidi="fr_FR"/>
        </w:rPr>
        <w:t xml:space="preserve"> ; </w:t>
      </w:r>
      <w:hyperlink r:id="rId1491">
        <w:r>
          <w:rPr>
            <w:lang w:val="fr_FR" w:bidi="fr_FR"/>
          </w:rPr>
          <w:rPr>
            <w:color w:val="0000EE"/>
            <w:u w:val="single"/>
          </w:rPr>
          <w:t>2 Chroniques 21.10</w:t>
        </w:r>
      </w:hyperlink>
      <w:r>
        <w:rPr>
          <w:lang w:val="fr_FR" w:bidi="fr_FR"/>
        </w:rPr>
        <w:t>).</w:t>
      </w:r>
    </w:p>
    <w:p>
      <w:pPr>
        <w:pStyle w:val="ListNumber"/>
        <w:spacing w:line="240" w:lineRule="auto"/>
        <w:ind w:left="1440"/>
      </w:pPr>
      <w:r>
        <w:rPr>
          <w:lang w:val="fr_FR" w:bidi="fr_FR"/>
        </w:rPr>
      </w:r>
      <w:r>
        <w:rPr>
          <w:lang w:val="fr_FR" w:bidi="fr_FR"/>
        </w:rPr>
        <w:t>Après la capture de la ville de Lakis par le roi Sanchérib d'Assyrie, il attaquera Libna (</w:t>
      </w:r>
      <w:hyperlink r:id="rId1492">
        <w:r>
          <w:rPr>
            <w:lang w:val="fr_FR" w:bidi="fr_FR"/>
          </w:rPr>
          <w:rPr>
            <w:color w:val="0000EE"/>
            <w:u w:val="single"/>
          </w:rPr>
          <w:t>2R 19.8</w:t>
        </w:r>
      </w:hyperlink>
      <w:r>
        <w:rPr>
          <w:lang w:val="fr_FR" w:bidi="fr_FR"/>
        </w:rPr>
        <w:t xml:space="preserve"> ; </w:t>
      </w:r>
      <w:hyperlink r:id="rId1493">
        <w:r>
          <w:rPr>
            <w:lang w:val="fr_FR" w:bidi="fr_FR"/>
          </w:rPr>
          <w:rPr>
            <w:color w:val="0000EE"/>
            <w:u w:val="single"/>
          </w:rPr>
          <w:t>Es 37.8</w:t>
        </w:r>
      </w:hyperlink>
      <w:r>
        <w:rPr>
          <w:lang w:val="fr_FR" w:bidi="fr_FR"/>
        </w:rPr>
        <w:t>). Plus tôt, Ésaïe avait affirmé au roi Ézéchias qu'il y aurait une rumeur qui amènerait le roi envahisseur à interrompre sa campagne militaire contre Juda et à retourner dans son propre pays. La prophétie d'Ésaïe se réalisera alors que Sanchérib entourait et attaquait Libna (</w:t>
      </w:r>
      <w:hyperlink r:id="rId1494">
        <w:r>
          <w:rPr>
            <w:lang w:val="fr_FR" w:bidi="fr_FR"/>
          </w:rPr>
          <w:rPr>
            <w:color w:val="0000EE"/>
            <w:u w:val="single"/>
          </w:rPr>
          <w:t>2R 19.7–8</w:t>
        </w:r>
      </w:hyperlink>
      <w:r>
        <w:rPr>
          <w:lang w:val="fr_FR" w:bidi="fr_FR"/>
        </w:rPr>
        <w:t>).</w:t>
      </w:r>
    </w:p>
    <w:p>
      <w:pPr>
        <w:pStyle w:val="ListNumber"/>
        <w:spacing w:line="240" w:lineRule="auto"/>
        <w:ind w:left="1440"/>
      </w:pPr>
      <w:r>
        <w:rPr>
          <w:lang w:val="fr_FR" w:bidi="fr_FR"/>
        </w:rPr>
      </w:r>
      <w:r>
        <w:rPr>
          <w:lang w:val="fr_FR" w:bidi="fr_FR"/>
        </w:rPr>
        <w:t>La mère de Joachaz et Sédécias, deux des derniers rois de Juda, était de Libna (</w:t>
      </w:r>
      <w:hyperlink r:id="rId1495">
        <w:r>
          <w:rPr>
            <w:lang w:val="fr_FR" w:bidi="fr_FR"/>
          </w:rPr>
          <w:rPr>
            <w:color w:val="0000EE"/>
            <w:u w:val="single"/>
          </w:rPr>
          <w:t>2R 23.31</w:t>
        </w:r>
      </w:hyperlink>
      <w:r>
        <w:rPr>
          <w:lang w:val="fr_FR" w:bidi="fr_FR"/>
        </w:rPr>
        <w:t xml:space="preserve"> ; </w:t>
      </w:r>
      <w:hyperlink r:id="rId1496">
        <w:r>
          <w:rPr>
            <w:lang w:val="fr_FR" w:bidi="fr_FR"/>
          </w:rPr>
          <w:rPr>
            <w:color w:val="0000EE"/>
            <w:u w:val="single"/>
          </w:rPr>
          <w:t>24.18</w:t>
        </w:r>
      </w:hyperlink>
      <w:r>
        <w:rPr>
          <w:lang w:val="fr_FR" w:bidi="fr_FR"/>
        </w:rPr>
        <w:t xml:space="preserve"> ; </w:t>
      </w:r>
      <w:hyperlink r:id="rId1497">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3"/>
        </w:numPr>
        <w:spacing w:line="240" w:lineRule="auto"/>
        <w:ind w:left="720"/>
      </w:pPr>
      <w:r>
        <w:rPr>
          <w:lang w:val="fr_FR" w:bidi="fr_FR"/>
        </w:rPr>
      </w:r>
      <w:r>
        <w:rPr>
          <w:lang w:val="fr_FR" w:bidi="fr_FR"/>
        </w:rPr>
        <w:t>Fils de Guerschon et petit-fils de Lévi, frère de Schimeï (</w:t>
      </w:r>
      <w:hyperlink r:id="rId1498">
        <w:r>
          <w:rPr>
            <w:lang w:val="fr_FR" w:bidi="fr_FR"/>
          </w:rPr>
          <w:rPr>
            <w:color w:val="0000EE"/>
            <w:u w:val="single"/>
          </w:rPr>
          <w:t>Ex 6.17</w:t>
        </w:r>
      </w:hyperlink>
      <w:r>
        <w:rPr>
          <w:lang w:val="fr_FR" w:bidi="fr_FR"/>
        </w:rPr>
        <w:t xml:space="preserve"> ; </w:t>
      </w:r>
      <w:hyperlink r:id="rId1499">
        <w:r>
          <w:rPr>
            <w:lang w:val="fr_FR" w:bidi="fr_FR"/>
          </w:rPr>
          <w:rPr>
            <w:color w:val="0000EE"/>
            <w:u w:val="single"/>
          </w:rPr>
          <w:t>Nb 3.18</w:t>
        </w:r>
      </w:hyperlink>
      <w:r>
        <w:rPr>
          <w:lang w:val="fr_FR" w:bidi="fr_FR"/>
        </w:rPr>
        <w:t xml:space="preserve"> ; </w:t>
      </w:r>
      <w:hyperlink r:id="rId1500">
        <w:r>
          <w:rPr>
            <w:lang w:val="fr_FR" w:bidi="fr_FR"/>
          </w:rPr>
          <w:rPr>
            <w:color w:val="0000EE"/>
            <w:u w:val="single"/>
          </w:rPr>
          <w:t>1Ch 6.17, 20</w:t>
        </w:r>
      </w:hyperlink>
      <w:r>
        <w:rPr>
          <w:lang w:val="fr_FR" w:bidi="fr_FR"/>
        </w:rPr>
        <w:t>). Il était le père de trois fils et le fondateur de la famille Libnite (</w:t>
      </w:r>
      <w:hyperlink r:id="rId1501">
        <w:r>
          <w:rPr>
            <w:lang w:val="fr_FR" w:bidi="fr_FR"/>
          </w:rPr>
          <w:rPr>
            <w:color w:val="0000EE"/>
            <w:u w:val="single"/>
          </w:rPr>
          <w:t>Nb 3.21</w:t>
        </w:r>
      </w:hyperlink>
      <w:r>
        <w:rPr>
          <w:lang w:val="fr_FR" w:bidi="fr_FR"/>
        </w:rPr>
        <w:t xml:space="preserve">). Libni est aussi appelé Laedan dans </w:t>
      </w:r>
      <w:hyperlink r:id="rId1502">
        <w:r>
          <w:rPr>
            <w:lang w:val="fr_FR" w:bidi="fr_FR"/>
          </w:rPr>
          <w:rPr>
            <w:color w:val="0000EE"/>
            <w:u w:val="single"/>
          </w:rPr>
          <w:t>1Ch 23.7–9</w:t>
        </w:r>
      </w:hyperlink>
      <w:r>
        <w:rPr>
          <w:lang w:val="fr_FR" w:bidi="fr_FR"/>
        </w:rPr>
        <w:t xml:space="preserve"> et </w:t>
      </w:r>
      <w:hyperlink r:id="rId867">
        <w:r>
          <w:rPr>
            <w:lang w:val="fr_FR" w:bidi="fr_FR"/>
          </w:rPr>
          <w:rPr>
            <w:color w:val="0000EE"/>
            <w:u w:val="single"/>
          </w:rPr>
          <w:t>26.21</w:t>
        </w:r>
      </w:hyperlink>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hyperlink r:id="rId1503">
        <w:r>
          <w:rPr>
            <w:lang w:val="fr_FR" w:bidi="fr_FR"/>
          </w:rPr>
          <w:rPr>
            <w:color w:val="0000EE"/>
            <w:u w:val="single"/>
          </w:rPr>
          <w:t>1Ch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Libnite</w:t>
      </w:r>
      <w:r>
        <w:rPr>
          <w:lang w:val="fr_FR" w:bidi="fr_FR"/>
        </w:rPr>
      </w:r>
    </w:p>
    <w:p>
      <w:pPr/>
      <w:r>
        <w:rPr>
          <w:lang w:val="fr_FR" w:bidi="fr_FR"/>
        </w:rPr>
      </w:r>
      <w:r>
        <w:rPr>
          <w:lang w:val="fr_FR" w:bidi="fr_FR"/>
        </w:rPr>
        <w:t>Tout descendant de Libni. Il était un fils de Guerschon de la tribu de Lévi (</w:t>
      </w:r>
      <w:hyperlink r:id="rId1501">
        <w:r>
          <w:rPr>
            <w:lang w:val="fr_FR" w:bidi="fr_FR"/>
          </w:rPr>
          <w:rPr>
            <w:color w:val="0000EE"/>
            <w:u w:val="single"/>
          </w:rPr>
          <w:t>Nb 3.21</w:t>
        </w:r>
      </w:hyperlink>
      <w:r>
        <w:rPr>
          <w:lang w:val="fr_FR" w:bidi="fr_FR"/>
        </w:rPr>
        <w:t xml:space="preserve"> ; </w:t>
      </w:r>
      <w:hyperlink r:id="rId1504">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Libni n° 1</w:t>
      </w:r>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hyperlink r:id="rId1096">
        <w:r>
          <w:rPr>
            <w:lang w:val="fr_FR" w:bidi="fr_FR"/>
          </w:rPr>
          <w:rPr>
            <w:color w:val="0000EE"/>
            <w:u w:val="single"/>
          </w:rPr>
          <w:t>2Ch 12.3</w:t>
        </w:r>
      </w:hyperlink>
      <w:r>
        <w:rPr>
          <w:lang w:val="fr_FR" w:bidi="fr_FR"/>
        </w:rPr>
        <w:t xml:space="preserve"> ; </w:t>
      </w:r>
      <w:hyperlink r:id="rId1097">
        <w:r>
          <w:rPr>
            <w:lang w:val="fr_FR" w:bidi="fr_FR"/>
          </w:rPr>
          <w:rPr>
            <w:color w:val="0000EE"/>
            <w:u w:val="single"/>
          </w:rPr>
          <w:t>16.8</w:t>
        </w:r>
      </w:hyperlink>
      <w:r>
        <w:rPr>
          <w:lang w:val="fr_FR" w:bidi="fr_FR"/>
        </w:rPr>
        <w:t xml:space="preserve"> ; </w:t>
      </w:r>
      <w:hyperlink r:id="rId1095">
        <w:r>
          <w:rPr>
            <w:lang w:val="fr_FR" w:bidi="fr_FR"/>
          </w:rPr>
          <w:rPr>
            <w:color w:val="0000EE"/>
            <w:u w:val="single"/>
          </w:rPr>
          <w:t>Na 3.9</w:t>
        </w:r>
      </w:hyperlink>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hyperlink r:id="rId1505">
        <w:r>
          <w:rPr>
            <w:lang w:val="fr_FR" w:bidi="fr_FR"/>
          </w:rPr>
          <w:rPr>
            <w:color w:val="0000EE"/>
            <w:u w:val="single"/>
          </w:rPr>
          <w:t>Ez 30.5</w:t>
        </w:r>
      </w:hyperlink>
      <w:r>
        <w:rPr>
          <w:lang w:val="fr_FR" w:bidi="fr_FR"/>
        </w:rPr>
        <w:t>). Le livre de Daniel mentionne également que les Libyens faisaient partie des peuples qui ont été conquis (</w:t>
      </w:r>
      <w:hyperlink r:id="rId1094">
        <w:r>
          <w:rPr>
            <w:lang w:val="fr_FR" w:bidi="fr_FR"/>
          </w:rPr>
          <w:rPr>
            <w:color w:val="0000EE"/>
            <w:u w:val="single"/>
          </w:rPr>
          <w:t>Dn 11.43</w:t>
        </w:r>
      </w:hyperlink>
      <w:r>
        <w:rPr>
          <w:lang w:val="fr_FR" w:bidi="fr_FR"/>
        </w:rPr>
        <w:t>). Le livre d'Ésaïe mentionne brièvement les Libyens, les appelant par leur nom hébreu « Pul » (</w:t>
      </w:r>
      <w:hyperlink r:id="rId1506">
        <w:r>
          <w:rPr>
            <w:lang w:val="fr_FR" w:bidi="fr_FR"/>
          </w:rPr>
          <w:rPr>
            <w:color w:val="0000EE"/>
            <w:u w:val="single"/>
          </w:rPr>
          <w:t>Es 66.19</w:t>
        </w:r>
      </w:hyperlink>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hyperlink r:id="rId1507">
        <w:r>
          <w:rPr>
            <w:lang w:val="fr_FR" w:bidi="fr_FR"/>
          </w:rPr>
          <w:rPr>
            <w:color w:val="0000EE"/>
            <w:u w:val="single"/>
          </w:rPr>
          <w:t>Mt 27.32</w:t>
        </w:r>
      </w:hyperlink>
      <w:r>
        <w:rPr>
          <w:lang w:val="fr_FR" w:bidi="fr_FR"/>
        </w:rPr>
        <w:t xml:space="preserve"> ; </w:t>
      </w:r>
      <w:hyperlink r:id="rId1508">
        <w:r>
          <w:rPr>
            <w:lang w:val="fr_FR" w:bidi="fr_FR"/>
          </w:rPr>
          <w:rPr>
            <w:color w:val="0000EE"/>
            <w:u w:val="single"/>
          </w:rPr>
          <w:t>Mc 15.21</w:t>
        </w:r>
      </w:hyperlink>
      <w:r>
        <w:rPr>
          <w:lang w:val="fr_FR" w:bidi="fr_FR"/>
        </w:rPr>
        <w:t xml:space="preserve"> ; </w:t>
      </w:r>
      <w:hyperlink r:id="rId1509">
        <w:r>
          <w:rPr>
            <w:lang w:val="fr_FR" w:bidi="fr_FR"/>
          </w:rPr>
          <w:rPr>
            <w:color w:val="0000EE"/>
            <w:u w:val="single"/>
          </w:rPr>
          <w:t>Lc 23.26</w:t>
        </w:r>
      </w:hyperlink>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hyperlink r:id="rId1248">
        <w:r>
          <w:rPr>
            <w:lang w:val="fr_FR" w:bidi="fr_FR"/>
          </w:rPr>
          <w:rPr>
            <w:color w:val="0000EE"/>
            <w:u w:val="single"/>
          </w:rPr>
          <w:t>Ac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Lier et délier</w:t>
      </w:r>
      <w:r>
        <w:rPr>
          <w:lang w:val="fr_FR" w:bidi="fr_FR"/>
        </w:rPr>
      </w:r>
    </w:p>
    <w:p>
      <w:pPr/>
      <w:r>
        <w:rPr>
          <w:lang w:val="fr_FR" w:bidi="fr_FR"/>
        </w:rPr>
      </w:r>
      <w:r>
        <w:rPr>
          <w:lang w:val="fr_FR" w:bidi="fr_FR"/>
        </w:rPr>
        <w:t>Concept biblique correspondant aux termes utilisés par Jésus pour décrire l'autorité disciplinaire qu'il a donnée à son Église. Jésus mentionne ces deux termes à deux occasions différentes.</w:t>
      </w:r>
    </w:p>
    <w:p>
      <w:pPr>
        <w:pStyle w:val="Heading3"/>
      </w:pPr>
      <w:r>
        <w:rPr>
          <w:lang w:val="fr_FR" w:bidi="fr_FR"/>
        </w:rPr>
        <w:t>Le rôle donné à Pierre</w:t>
      </w:r>
    </w:p>
    <w:p>
      <w:pPr/>
      <w:r>
        <w:rPr>
          <w:lang w:val="fr_FR" w:bidi="fr_FR"/>
        </w:rPr>
      </w:r>
      <w:r>
        <w:rPr>
          <w:lang w:val="fr_FR" w:bidi="fr_FR"/>
        </w:rPr>
        <w:t xml:space="preserve">Quand Pierre déclare sa foi que Jésus est le Messie, le Seigneur lui dit : « </w:t>
      </w:r>
      <w:r>
        <w:rPr>
          <w:lang w:val="fr_FR" w:bidi="fr_FR"/>
        </w:rPr>
        <w:t>Je te donnerai les clefs du royaume des cieux : ce que tu lieras sur la terre sera lié dans les cieux, et ce que tu délieras sur la terre sera délié dans les cieux</w:t>
      </w:r>
      <w:r>
        <w:rPr>
          <w:lang w:val="fr_FR" w:bidi="fr_FR"/>
        </w:rPr>
        <w:t xml:space="preserve"> » (</w:t>
      </w:r>
      <w:hyperlink r:id="rId1510">
        <w:r>
          <w:rPr>
            <w:lang w:val="fr_FR" w:bidi="fr_FR"/>
          </w:rPr>
          <w:rPr>
            <w:color w:val="0000EE"/>
            <w:u w:val="single"/>
          </w:rPr>
          <w:t>Mt 16.19</w:t>
        </w:r>
      </w:hyperlink>
      <w:r>
        <w:rPr>
          <w:lang w:val="fr_FR" w:bidi="fr_FR"/>
        </w:rPr>
        <w:t>). Plus tard, Jésus donne cette autorité à son Église dans l'exercice de la discipline en son nom (</w:t>
      </w:r>
      <w:hyperlink r:id="rId1511">
        <w:r>
          <w:rPr>
            <w:lang w:val="fr_FR" w:bidi="fr_FR"/>
          </w:rPr>
          <w:rPr>
            <w:color w:val="0000EE"/>
            <w:u w:val="single"/>
          </w:rPr>
          <w:t>18.18</w:t>
        </w:r>
      </w:hyperlink>
      <w:r>
        <w:rPr>
          <w:lang w:val="fr_FR" w:bidi="fr_FR"/>
        </w:rPr>
        <w:t>). Seul l'Évangile de Matthieu mentionne ces déclarations spécifiques.</w:t>
      </w:r>
    </w:p>
    <w:p>
      <w:pPr/>
      <w:r>
        <w:rPr>
          <w:lang w:val="fr_FR" w:bidi="fr_FR"/>
        </w:rPr>
      </w:r>
      <w:r>
        <w:rPr>
          <w:lang w:val="fr_FR" w:bidi="fr_FR"/>
        </w:rPr>
        <w:t xml:space="preserve">L'Évangile de Jean contient des paroles de Jésus qui sont similaires, mais qui n'utilisent pas ces deux termes spécifiques. Elles ont aussi été prononcées à une autre occasion (après la résurrection) : « </w:t>
      </w:r>
      <w:r>
        <w:rPr>
          <w:lang w:val="fr_FR" w:bidi="fr_FR"/>
        </w:rPr>
        <w:t>Ceux à qui vous pardonnerez les péchés, ils leur seront pardonnés ; et ceux à qui vous les retiendrez, ils leur seront retenus</w:t>
      </w:r>
      <w:r>
        <w:rPr>
          <w:lang w:val="fr_FR" w:bidi="fr_FR"/>
        </w:rPr>
        <w:t xml:space="preserve"> » (</w:t>
      </w:r>
      <w:hyperlink r:id="rId1512">
        <w:r>
          <w:rPr>
            <w:lang w:val="fr_FR" w:bidi="fr_FR"/>
          </w:rPr>
          <w:rPr>
            <w:color w:val="0000EE"/>
            <w:u w:val="single"/>
          </w:rPr>
          <w:t>Jn 20.23</w:t>
        </w:r>
      </w:hyperlink>
      <w:r>
        <w:rPr>
          <w:lang w:val="fr_FR" w:bidi="fr_FR"/>
        </w:rPr>
        <w:t>). Ces paroles ont fait naître de nombreux débats concernant la nature et la portée de cette autorité.</w:t>
      </w:r>
    </w:p>
    <w:p>
      <w:pPr>
        <w:pStyle w:val="Heading3"/>
      </w:pPr>
      <w:r>
        <w:rPr>
          <w:lang w:val="fr_FR" w:bidi="fr_FR"/>
        </w:rPr>
        <w:t xml:space="preserve">Le sens de </w:t>
      </w:r>
      <w:r>
        <w:rPr>
          <w:i/>
          <w:lang w:val="fr_FR" w:bidi="fr_FR"/>
        </w:rPr>
        <w:t>lier</w:t>
      </w:r>
      <w:r>
        <w:rPr>
          <w:lang w:val="fr_FR" w:bidi="fr_FR"/>
        </w:rPr>
        <w:t xml:space="preserve"> et </w:t>
      </w:r>
      <w:r>
        <w:rPr>
          <w:i/>
          <w:lang w:val="fr_FR" w:bidi="fr_FR"/>
        </w:rPr>
        <w:t>délier</w:t>
      </w:r>
      <w:r>
        <w:rPr>
          <w:lang w:val="fr_FR" w:bidi="fr_FR"/>
        </w:rPr>
        <w:t xml:space="preserve"> dans ces contextes</w:t>
      </w:r>
    </w:p>
    <w:p>
      <w:pPr/>
      <w:r>
        <w:rPr>
          <w:lang w:val="fr_FR" w:bidi="fr_FR"/>
        </w:rPr>
      </w:r>
      <w:r>
        <w:rPr>
          <w:lang w:val="fr_FR" w:bidi="fr_FR"/>
        </w:rPr>
        <w:t>L'Évangile de Matthieu est écrite en grec. Les verbes que la LSG traduit par « lier » et « délier » sont donc deux verbes grecs. Ceux-ci sont équivalents à deux mots araméens que les rabbins utilisaient à l'époque de Jésus de façon assez similaire. Ils étaient utilisés ensemble de cette façon pour signifier :</w:t>
      </w:r>
    </w:p>
    <w:p>
      <w:pPr>
        <w:pStyle w:val="ListNumber"/>
        <w:numPr>
          <w:ilvl w:val="0"/>
          <w:numId w:val="34"/>
        </w:numPr>
        <w:spacing w:line="240" w:lineRule="auto"/>
        <w:ind w:left="720"/>
      </w:pPr>
      <w:r>
        <w:rPr>
          <w:lang w:val="fr_FR" w:bidi="fr_FR"/>
        </w:rPr>
      </w:r>
      <w:r>
        <w:rPr>
          <w:b/>
          <w:lang w:val="fr_FR" w:bidi="fr_FR"/>
        </w:rPr>
        <w:t>L'autorité de certains enseignements</w:t>
      </w:r>
      <w:r>
        <w:rPr>
          <w:lang w:val="fr_FR" w:bidi="fr_FR"/>
        </w:rPr>
        <w:t xml:space="preserve">. Certains experts de la loi de Moïse rendaient des décisions concernant son application. Ils disaient qu'une action était </w:t>
      </w:r>
      <w:r>
        <w:rPr>
          <w:i/>
          <w:lang w:val="fr_FR" w:bidi="fr_FR"/>
        </w:rPr>
        <w:t>liée</w:t>
      </w:r>
      <w:r>
        <w:rPr>
          <w:lang w:val="fr_FR" w:bidi="fr_FR"/>
        </w:rPr>
        <w:t xml:space="preserve"> pour signifier qu'elle était interdite ou </w:t>
      </w:r>
      <w:r>
        <w:rPr>
          <w:i/>
          <w:lang w:val="fr_FR" w:bidi="fr_FR"/>
        </w:rPr>
        <w:t>déliée</w:t>
      </w:r>
      <w:r>
        <w:rPr>
          <w:lang w:val="fr_FR" w:bidi="fr_FR"/>
        </w:rPr>
        <w:t xml:space="preserve"> pour signifier qu'elle était permise. Jésus fait peut-être allusion à ce pouvoir décisionnel qu'avaient les enseignants de la loi lorsqu'il dit : « Les scribes et les pharisiens sont assis dans la chaire de Moïse. Faites donc et observez tout ce qu’ils vous disent » (</w:t>
      </w:r>
      <w:hyperlink r:id="rId1513">
        <w:r>
          <w:rPr>
            <w:lang w:val="fr_FR" w:bidi="fr_FR"/>
          </w:rPr>
          <w:rPr>
            <w:color w:val="0000EE"/>
            <w:u w:val="single"/>
          </w:rPr>
          <w:t>Mt 23.2–3</w:t>
        </w:r>
      </w:hyperlink>
      <w:r>
        <w:rPr>
          <w:lang w:val="fr_FR" w:bidi="fr_FR"/>
        </w:rPr>
        <w:t>). Parmi les plus grands rabbins juifs, Shammaï avait la réputation de « lier » de nombreuses actions que Hillel, un autre rabin célèbre plus libéral, « déliait ».</w:t>
      </w:r>
    </w:p>
    <w:p>
      <w:pPr>
        <w:pStyle w:val="ListNumber"/>
        <w:spacing w:line="240" w:lineRule="auto"/>
        <w:ind w:left="720"/>
      </w:pPr>
      <w:r>
        <w:rPr>
          <w:lang w:val="fr_FR" w:bidi="fr_FR"/>
        </w:rPr>
      </w:r>
      <w:r>
        <w:rPr>
          <w:b/>
          <w:lang w:val="fr_FR" w:bidi="fr_FR"/>
        </w:rPr>
        <w:t>Des décisions juridiques</w:t>
      </w:r>
      <w:r>
        <w:rPr>
          <w:lang w:val="fr_FR" w:bidi="fr_FR"/>
        </w:rPr>
        <w:t xml:space="preserve">. Ces deux mots étaient aussi utilisés pour signifier des décisions juridiques. Dans ce contexte, </w:t>
      </w:r>
      <w:r>
        <w:rPr>
          <w:i/>
          <w:lang w:val="fr_FR" w:bidi="fr_FR"/>
        </w:rPr>
        <w:t>lier</w:t>
      </w:r>
      <w:r>
        <w:rPr>
          <w:lang w:val="fr_FR" w:bidi="fr_FR"/>
        </w:rPr>
        <w:t xml:space="preserve"> signifiait condamner ou emprisonner alors que </w:t>
      </w:r>
      <w:r>
        <w:rPr>
          <w:i/>
          <w:lang w:val="fr_FR" w:bidi="fr_FR"/>
        </w:rPr>
        <w:t>délier</w:t>
      </w:r>
      <w:r>
        <w:rPr>
          <w:lang w:val="fr_FR" w:bidi="fr_FR"/>
        </w:rPr>
        <w:t xml:space="preserve"> signifiait déclarer innocent ou libérer.</w:t>
      </w:r>
    </w:p>
    <w:p>
      <w:pPr/>
      <w:r>
        <w:rPr>
          <w:lang w:val="fr_FR" w:bidi="fr_FR"/>
        </w:rPr>
      </w:r>
      <w:r>
        <w:rPr>
          <w:lang w:val="fr_FR" w:bidi="fr_FR"/>
        </w:rPr>
        <w:t xml:space="preserve">Des interprétations différentes des deux textes de Matthieu mentionnés plus tôt ont été proposées, partant de l'un ou de l'autre de ces deux sens (autorité de certains enseignements, décisions juridiques). La signification de ces paroles dans l'Évangile de Matthieu doit être comprise sur la base de leur utilisation dans des cas spécifiques ainsi que sur la base de l'enseignement du NT sur l'autorité des apôtres. Dans </w:t>
      </w:r>
      <w:hyperlink r:id="rId1510">
        <w:r>
          <w:rPr>
            <w:lang w:val="fr_FR" w:bidi="fr_FR"/>
          </w:rPr>
          <w:rPr>
            <w:color w:val="0000EE"/>
            <w:u w:val="single"/>
          </w:rPr>
          <w:t>Matthieu 16.19</w:t>
        </w:r>
      </w:hyperlink>
      <w:r>
        <w:rPr>
          <w:lang w:val="fr_FR" w:bidi="fr_FR"/>
        </w:rPr>
        <w:t xml:space="preserve">, l'autorité que Pierre reçoit pour </w:t>
      </w:r>
      <w:r>
        <w:rPr>
          <w:i/>
          <w:lang w:val="fr_FR" w:bidi="fr_FR"/>
        </w:rPr>
        <w:t>lier</w:t>
      </w:r>
      <w:r>
        <w:rPr>
          <w:lang w:val="fr_FR" w:bidi="fr_FR"/>
        </w:rPr>
        <w:t xml:space="preserve"> et </w:t>
      </w:r>
      <w:r>
        <w:rPr>
          <w:i/>
          <w:lang w:val="fr_FR" w:bidi="fr_FR"/>
        </w:rPr>
        <w:t>délier</w:t>
      </w:r>
      <w:r>
        <w:rPr>
          <w:lang w:val="fr_FR" w:bidi="fr_FR"/>
        </w:rPr>
        <w:t xml:space="preserve"> est directement associée à ce que Jésus lui dit juste avant : « </w:t>
      </w:r>
      <w:r>
        <w:rPr>
          <w:lang w:val="fr_FR" w:bidi="fr_FR"/>
        </w:rPr>
        <w:t xml:space="preserve">Je te donnerai les clefs du royaume des cieux ». </w:t>
      </w:r>
      <w:r>
        <w:rPr>
          <w:lang w:val="fr_FR" w:bidi="fr_FR"/>
        </w:rPr>
        <w:t>Dans les Évangiles, le « royaume des cieux » ou « royaume de Dieu » représente le règne de Dieu, y compris le peuple qui lui obéit, c'est-à-dire l'Église. Pierre a reçu la clé qui ouvre ou ferme ce temple de Dieu (</w:t>
      </w:r>
      <w:hyperlink r:id="rId1514">
        <w:r>
          <w:rPr>
            <w:lang w:val="fr_FR" w:bidi="fr_FR"/>
          </w:rPr>
          <w:rPr>
            <w:color w:val="0000EE"/>
            <w:u w:val="single"/>
          </w:rPr>
          <w:t>1Co 3.9, 16–17</w:t>
        </w:r>
      </w:hyperlink>
      <w:r>
        <w:rPr>
          <w:lang w:val="fr_FR" w:bidi="fr_FR"/>
        </w:rPr>
        <w:t xml:space="preserve"> ; </w:t>
      </w:r>
      <w:hyperlink r:id="rId1515">
        <w:r>
          <w:rPr>
            <w:lang w:val="fr_FR" w:bidi="fr_FR"/>
          </w:rPr>
          <w:rPr>
            <w:color w:val="0000EE"/>
            <w:u w:val="single"/>
          </w:rPr>
          <w:t>Ep 2.20–22</w:t>
        </w:r>
      </w:hyperlink>
      <w:r>
        <w:rPr>
          <w:lang w:val="fr_FR" w:bidi="fr_FR"/>
        </w:rPr>
        <w:t xml:space="preserve"> ; </w:t>
      </w:r>
      <w:hyperlink r:id="rId1516">
        <w:r>
          <w:rPr>
            <w:lang w:val="fr_FR" w:bidi="fr_FR"/>
          </w:rPr>
          <w:rPr>
            <w:color w:val="0000EE"/>
            <w:u w:val="single"/>
          </w:rPr>
          <w:t>1P 2.4–5</w:t>
        </w:r>
      </w:hyperlink>
      <w:r>
        <w:rPr>
          <w:lang w:val="fr_FR" w:bidi="fr_FR"/>
        </w:rPr>
        <w:t>). Les clés symbolisent donc l'autorité donnée à Pierre sur la base du fait qu'il a reconnu que Jésus est le Christ (</w:t>
      </w:r>
      <w:hyperlink r:id="rId1517">
        <w:r>
          <w:rPr>
            <w:lang w:val="fr_FR" w:bidi="fr_FR"/>
          </w:rPr>
          <w:rPr>
            <w:color w:val="0000EE"/>
            <w:u w:val="single"/>
          </w:rPr>
          <w:t>Mt 16.16</w:t>
        </w:r>
      </w:hyperlink>
      <w:r>
        <w:rPr>
          <w:lang w:val="fr_FR" w:bidi="fr_FR"/>
        </w:rPr>
        <w:t>). Pierre représente tous les disciples qui reconnaissent que Jésus est le Christ.</w:t>
      </w:r>
    </w:p>
    <w:p>
      <w:pPr/>
      <w:r>
        <w:rPr>
          <w:lang w:val="fr_FR" w:bidi="fr_FR"/>
        </w:rPr>
      </w:r>
      <w:r>
        <w:rPr>
          <w:lang w:val="fr_FR" w:bidi="fr_FR"/>
        </w:rPr>
        <w:t xml:space="preserve">Selon </w:t>
      </w:r>
      <w:hyperlink r:id="rId1518">
        <w:r>
          <w:rPr>
            <w:lang w:val="fr_FR" w:bidi="fr_FR"/>
          </w:rPr>
          <w:rPr>
            <w:color w:val="0000EE"/>
            <w:u w:val="single"/>
          </w:rPr>
          <w:t>Matthieu 23.13</w:t>
        </w:r>
      </w:hyperlink>
      <w:r>
        <w:rPr>
          <w:lang w:val="fr_FR" w:bidi="fr_FR"/>
        </w:rPr>
        <w:t>, les scribes étaient considérés comme les gardiens du royaume, parce qu'il détenaient la connaissance de la loi et en étaient les enseignants (</w:t>
      </w:r>
      <w:hyperlink r:id="rId1519">
        <w:r>
          <w:rPr>
            <w:lang w:val="fr_FR" w:bidi="fr_FR"/>
          </w:rPr>
          <w:rPr>
            <w:color w:val="0000EE"/>
            <w:u w:val="single"/>
          </w:rPr>
          <w:t>Lc 11.52</w:t>
        </w:r>
      </w:hyperlink>
      <w:r>
        <w:rPr>
          <w:lang w:val="fr_FR" w:bidi="fr_FR"/>
        </w:rPr>
        <w:t xml:space="preserve">). Cependant, leur enseignement empêchait en fait les gens d'entrer dans le royaume de Dieu. On peut voir dans ce que Jésus dit à Pierre un transfert : ce n'était plus les scribes qui faisaient désormais autorité pour les disciples, mais Pierre. Celui-ci représentait les douze apôtres et eux-mêmes représentaient le nouvel Israël (voir </w:t>
      </w:r>
      <w:hyperlink r:id="rId1520">
        <w:r>
          <w:rPr>
            <w:lang w:val="fr_FR" w:bidi="fr_FR"/>
          </w:rPr>
          <w:rPr>
            <w:color w:val="0000EE"/>
            <w:u w:val="single"/>
          </w:rPr>
          <w:t>Mt 21.43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clés du royaume</w:t>
      </w:r>
      <w:r>
        <w:rPr>
          <w:lang w:val="fr_FR" w:bidi="fr_FR"/>
        </w:rPr>
        <w:t>.</w:t>
      </w:r>
      <w:r>
        <w:rPr>
          <w:lang w:val="fr_FR" w:bidi="fr_FR"/>
        </w:rPr>
      </w:r>
      <w:r>
        <w:rPr>
          <w:lang w:val="fr_FR" w:bidi="fr_FR"/>
        </w:rPr>
      </w:r>
    </w:p>
    <w:p>
      <w:pPr/>
      <w:r>
        <w:rPr>
          <w:lang w:val="fr_FR" w:bidi="fr_FR"/>
        </w:rPr>
      </w:r>
    </w:p>
    <w:p>
      <w:pPr>
        <w:pStyle w:val="Heading2"/>
      </w:pPr>
      <w:r>
        <w:rPr>
          <w:lang w:val="fr_FR" w:bidi="fr_FR"/>
        </w:rPr>
        <w:t>Lièvre</w:t>
      </w:r>
      <w:r>
        <w:rPr>
          <w:lang w:val="fr_FR" w:bidi="fr_FR"/>
        </w:rPr>
      </w:r>
    </w:p>
    <w:p>
      <w:pPr/>
      <w:r>
        <w:rPr>
          <w:lang w:val="fr_FR" w:bidi="fr_FR"/>
        </w:rPr>
      </w:r>
      <w:r>
        <w:rPr>
          <w:lang w:val="fr_FR" w:bidi="fr_FR"/>
        </w:rPr>
        <w:t>Petit mammifère rapide à longues oreilles, semblable au lapin (</w:t>
      </w:r>
      <w:hyperlink r:id="rId1521">
        <w:r>
          <w:rPr>
            <w:lang w:val="fr_FR" w:bidi="fr_FR"/>
          </w:rPr>
          <w:rPr>
            <w:color w:val="0000EE"/>
            <w:u w:val="single"/>
          </w:rPr>
          <w:t>Lv 11.6</w:t>
        </w:r>
      </w:hyperlink>
      <w:r>
        <w:rPr>
          <w:lang w:val="fr_FR" w:bidi="fr_FR"/>
        </w:rPr>
        <w:t xml:space="preserve"> ; </w:t>
      </w:r>
      <w:hyperlink r:id="rId1522">
        <w:r>
          <w:rPr>
            <w:lang w:val="fr_FR" w:bidi="fr_FR"/>
          </w:rPr>
          <w:rPr>
            <w:color w:val="0000EE"/>
            <w:u w:val="single"/>
          </w:rPr>
          <w:t>Dt 14.7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Likchi</w:t>
      </w:r>
      <w:r>
        <w:rPr>
          <w:lang w:val="fr_FR" w:bidi="fr_FR"/>
        </w:rPr>
      </w:r>
    </w:p>
    <w:p>
      <w:pPr/>
      <w:r>
        <w:rPr>
          <w:lang w:val="fr_FR" w:bidi="fr_FR"/>
        </w:rPr>
      </w:r>
      <w:r>
        <w:rPr>
          <w:lang w:val="fr_FR" w:bidi="fr_FR"/>
        </w:rPr>
        <w:t>Fils de Schemida de la tribu de Manassé (</w:t>
      </w:r>
      <w:hyperlink r:id="rId1523">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hyperlink r:id="rId1524">
        <w:r>
          <w:rPr>
            <w:lang w:val="fr_FR" w:bidi="fr_FR"/>
          </w:rPr>
          <w:rPr>
            <w:color w:val="0000EE"/>
            <w:u w:val="single"/>
          </w:rPr>
          <w:t>Exode 12</w:t>
        </w:r>
      </w:hyperlink>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hyperlink r:id="rId1525">
        <w:r>
          <w:rPr>
            <w:lang w:val="fr_FR" w:bidi="fr_FR"/>
          </w:rPr>
          <w:rPr>
            <w:color w:val="0000EE"/>
            <w:u w:val="single"/>
          </w:rPr>
          <w:t>Ex 12.7</w:t>
        </w:r>
      </w:hyperlink>
      <w:r>
        <w:rPr>
          <w:lang w:val="fr_FR" w:bidi="fr_FR"/>
        </w:rPr>
        <w:t>).</w:t>
      </w:r>
    </w:p>
    <w:p>
      <w:pPr/>
      <w:r>
        <w:rPr>
          <w:lang w:val="fr_FR" w:bidi="fr_FR"/>
        </w:rPr>
      </w:r>
      <w:hyperlink r:id="rId1526">
        <w:r>
          <w:rPr>
            <w:lang w:val="fr_FR" w:bidi="fr_FR"/>
          </w:rPr>
          <w:rPr>
            <w:color w:val="0000EE"/>
            <w:u w:val="single"/>
          </w:rPr>
          <w:t>1 Rois 6.31</w:t>
        </w:r>
      </w:hyperlink>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hyperlink r:id="rId1527">
        <w:r>
          <w:rPr>
            <w:lang w:val="fr_FR" w:bidi="fr_FR"/>
          </w:rPr>
          <w:rPr>
            <w:color w:val="0000EE"/>
            <w:u w:val="single"/>
          </w:rPr>
          <w:t>Amos 9.1</w:t>
        </w:r>
      </w:hyperlink>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hyperlink r:id="rId1528">
        <w:r>
          <w:rPr>
            <w:lang w:val="fr_FR" w:bidi="fr_FR"/>
          </w:rPr>
          <w:rPr>
            <w:color w:val="0000EE"/>
            <w:u w:val="single"/>
          </w:rPr>
          <w:t>Sophonie 2.14</w:t>
        </w:r>
      </w:hyperlink>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hyperlink r:id="rId1529">
        <w:r>
          <w:rPr>
            <w:lang w:val="fr_FR" w:bidi="fr_FR"/>
          </w:rPr>
          <w:rPr>
            <w:color w:val="0000EE"/>
            <w:u w:val="single"/>
          </w:rPr>
          <w:t>Apocalypse 5.5</w:t>
        </w:r>
      </w:hyperlink>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hyperlink r:id="rId1530">
        <w:r>
          <w:rPr>
            <w:lang w:val="fr_FR" w:bidi="fr_FR"/>
          </w:rPr>
          <w:rPr>
            <w:color w:val="0000EE"/>
            <w:u w:val="single"/>
          </w:rPr>
          <w:t>Genèse 49.9–10</w:t>
        </w:r>
      </w:hyperlink>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 xml:space="preserve">L'expression résume l'espérance de l'Ancien Testament selon laquelle le Messie conquierrait et délivrerait son peuple de toute forme de mal spirituel, politique et social (voir </w:t>
      </w:r>
      <w:hyperlink r:id="rId1531">
        <w:r>
          <w:rPr>
            <w:lang w:val="fr_FR" w:bidi="fr_FR"/>
          </w:rPr>
          <w:rPr>
            <w:color w:val="0000EE"/>
            <w:u w:val="single"/>
          </w:rPr>
          <w:t>2 Esd 11.37</w:t>
        </w:r>
      </w:hyperlink>
      <w:r>
        <w:rPr>
          <w:lang w:val="fr_FR" w:bidi="fr_FR"/>
        </w:rPr>
        <w:t xml:space="preserve"> ; </w:t>
      </w:r>
      <w:hyperlink r:id="rId1532">
        <w:r>
          <w:rPr>
            <w:lang w:val="fr_FR" w:bidi="fr_FR"/>
          </w:rPr>
          <w:rPr>
            <w:color w:val="0000EE"/>
            <w:u w:val="single"/>
          </w:rPr>
          <w:t>12.31</w:t>
        </w:r>
      </w:hyperlink>
      <w:r>
        <w:rPr>
          <w:lang w:val="fr_FR" w:bidi="fr_FR"/>
        </w:rPr>
        <w:t>). L'Ancien Testament utilise souvent le lion comme symbole de puissance et de capacité à vaincre leurs ennemis (</w:t>
      </w:r>
      <w:hyperlink r:id="rId1533">
        <w:r>
          <w:rPr>
            <w:lang w:val="fr_FR" w:bidi="fr_FR"/>
          </w:rPr>
          <w:rPr>
            <w:color w:val="0000EE"/>
            <w:u w:val="single"/>
          </w:rPr>
          <w:t>Jb 10.16</w:t>
        </w:r>
      </w:hyperlink>
      <w:r>
        <w:rPr>
          <w:lang w:val="fr_FR" w:bidi="fr_FR"/>
        </w:rPr>
        <w:t xml:space="preserve"> ; </w:t>
      </w:r>
      <w:hyperlink r:id="rId1534">
        <w:r>
          <w:rPr>
            <w:lang w:val="fr_FR" w:bidi="fr_FR"/>
          </w:rPr>
          <w:rPr>
            <w:color w:val="0000EE"/>
            <w:u w:val="single"/>
          </w:rPr>
          <w:t>Ps 10.9</w:t>
        </w:r>
      </w:hyperlink>
      <w:r>
        <w:rPr>
          <w:lang w:val="fr_FR" w:bidi="fr_FR"/>
        </w:rPr>
        <w:t xml:space="preserve"> ; </w:t>
      </w:r>
      <w:hyperlink r:id="rId1535">
        <w:r>
          <w:rPr>
            <w:lang w:val="fr_FR" w:bidi="fr_FR"/>
          </w:rPr>
          <w:rPr>
            <w:color w:val="0000EE"/>
            <w:u w:val="single"/>
          </w:rPr>
          <w:t>Ez 1.10</w:t>
        </w:r>
      </w:hyperlink>
      <w:r>
        <w:rPr>
          <w:lang w:val="fr_FR" w:bidi="fr_FR"/>
        </w:rPr>
        <w:t xml:space="preserve"> ; </w:t>
      </w:r>
      <w:hyperlink r:id="rId1536">
        <w:r>
          <w:rPr>
            <w:lang w:val="fr_FR" w:bidi="fr_FR"/>
          </w:rPr>
          <w:rPr>
            <w:color w:val="0000EE"/>
            <w:u w:val="single"/>
          </w:rPr>
          <w:t>Dn 7.1–4</w:t>
        </w:r>
      </w:hyperlink>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hyperlink r:id="rId1537">
        <w:r>
          <w:rPr>
            <w:lang w:val="fr_FR" w:bidi="fr_FR"/>
          </w:rPr>
          <w:rPr>
            <w:color w:val="0000EE"/>
            <w:u w:val="single"/>
          </w:rPr>
          <w:t>Ap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Lis, Travail de</w:t>
      </w:r>
      <w:r>
        <w:rPr>
          <w:lang w:val="fr_FR" w:bidi="fr_FR"/>
        </w:rPr>
      </w:r>
    </w:p>
    <w:p>
      <w:pPr/>
      <w:r>
        <w:rPr>
          <w:lang w:val="fr_FR" w:bidi="fr_FR"/>
        </w:rPr>
      </w:r>
      <w:r>
        <w:rPr>
          <w:lang w:val="fr_FR" w:bidi="fr_FR"/>
        </w:rPr>
        <w:t>Représentation artistique de lis (lys) ou de lotus utilisée sur des piliers anciens, inspirée par le grand nénuphar trouvé le long du Nil. Il apparaissait au vestibule du temple de Salomon (</w:t>
      </w:r>
      <w:hyperlink r:id="rId1538">
        <w:r>
          <w:rPr>
            <w:lang w:val="fr_FR" w:bidi="fr_FR"/>
          </w:rPr>
          <w:rPr>
            <w:color w:val="0000EE"/>
            <w:u w:val="single"/>
          </w:rPr>
          <w:t>1R 7.19–22</w:t>
        </w:r>
      </w:hyperlink>
      <w:r>
        <w:rPr>
          <w:lang w:val="fr_FR" w:bidi="fr_FR"/>
        </w:rPr>
        <w:t xml:space="preserve">), autour du bord du bassin (v. </w:t>
      </w:r>
      <w:hyperlink r:id="rId1539">
        <w:r>
          <w:rPr>
            <w:lang w:val="fr_FR" w:bidi="fr_FR"/>
          </w:rPr>
          <w:rPr>
            <w:color w:val="0000EE"/>
            <w:u w:val="single"/>
          </w:rPr>
          <w:t>26</w:t>
        </w:r>
      </w:hyperlink>
      <w:r>
        <w:rPr>
          <w:lang w:val="fr_FR" w:bidi="fr_FR"/>
        </w:rPr>
        <w:t>), et dans de nombreuses créations artistiques des Assyriens, Perses et autres peuples du Proche-Orient.</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Lit de la mer</w:t>
      </w:r>
      <w:r>
        <w:rPr>
          <w:lang w:val="fr_FR" w:bidi="fr_FR"/>
        </w:rPr>
      </w:r>
    </w:p>
    <w:p>
      <w:pPr/>
      <w:r>
        <w:rPr>
          <w:lang w:val="fr_FR" w:bidi="fr_FR"/>
        </w:rPr>
      </w:r>
      <w:r>
        <w:rPr>
          <w:lang w:val="fr_FR" w:bidi="fr_FR"/>
        </w:rPr>
        <w:t>Expression pour désigner des vallées ou lits de ruisseaux dans le fond de l'océan. Le Seigneur a sauvé David de tous ses ennemis et du roi Saül. David a loué la grande puissance de Dieu. Cette puissance pouvait exposer le fond de l'océan avec un souffle de son haleine (</w:t>
      </w:r>
      <w:hyperlink r:id="rId1540">
        <w:r>
          <w:rPr>
            <w:lang w:val="fr_FR" w:bidi="fr_FR"/>
          </w:rPr>
          <w:rPr>
            <w:color w:val="0000EE"/>
            <w:u w:val="single"/>
          </w:rPr>
          <w:t>2S 22.16</w:t>
        </w:r>
      </w:hyperlink>
      <w:r>
        <w:rPr>
          <w:lang w:val="fr_FR" w:bidi="fr_FR"/>
        </w:rPr>
        <w:t xml:space="preserve"> ; </w:t>
      </w:r>
      <w:hyperlink r:id="rId1541">
        <w:r>
          <w:rPr>
            <w:lang w:val="fr_FR" w:bidi="fr_FR"/>
          </w:rPr>
          <w:rPr>
            <w:color w:val="0000EE"/>
            <w:u w:val="single"/>
          </w:rPr>
          <w:t>Ps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hyperlink r:id="rId1542">
        <w:r>
          <w:rPr>
            <w:lang w:val="fr_FR" w:bidi="fr_FR"/>
          </w:rPr>
          <w:rPr>
            <w:color w:val="0000EE"/>
            <w:u w:val="single"/>
          </w:rPr>
          <w:t>2R 22.8</w:t>
        </w:r>
      </w:hyperlink>
      <w:r>
        <w:rPr>
          <w:lang w:val="fr_FR" w:bidi="fr_FR"/>
        </w:rPr>
        <w:t>). Ce livre était particulièrement important parce qu'il contient la révélation de Dieu à Moïse, le plus important des prophètes de l'AT (</w:t>
      </w:r>
      <w:hyperlink r:id="rId1543">
        <w:r>
          <w:rPr>
            <w:lang w:val="fr_FR" w:bidi="fr_FR"/>
          </w:rPr>
          <w:rPr>
            <w:color w:val="0000EE"/>
            <w:u w:val="single"/>
          </w:rPr>
          <w:t>Jos 23.6</w:t>
        </w:r>
      </w:hyperlink>
      <w:r>
        <w:rPr>
          <w:lang w:val="fr_FR" w:bidi="fr_FR"/>
        </w:rPr>
        <w:t xml:space="preserve">; </w:t>
      </w:r>
      <w:hyperlink r:id="rId1544">
        <w:r>
          <w:rPr>
            <w:lang w:val="fr_FR" w:bidi="fr_FR"/>
          </w:rPr>
          <w:rPr>
            <w:color w:val="0000EE"/>
            <w:u w:val="single"/>
          </w:rPr>
          <w:t>Mc 12.26</w:t>
        </w:r>
      </w:hyperlink>
      <w:r>
        <w:rPr>
          <w:lang w:val="fr_FR" w:bidi="fr_FR"/>
        </w:rPr>
        <w:t xml:space="preserve">). Le livre de la loi inclut l'alliance de Dieu avec Israël, ses commandements, ses instructions et des promesses ainsi que des avertissements (voir p. ex. </w:t>
      </w:r>
      <w:hyperlink r:id="rId1545">
        <w:r>
          <w:rPr>
            <w:lang w:val="fr_FR" w:bidi="fr_FR"/>
          </w:rPr>
          <w:rPr>
            <w:color w:val="0000EE"/>
            <w:u w:val="single"/>
          </w:rPr>
          <w:t>Ex 20</w:t>
        </w:r>
      </w:hyperlink>
      <w:r>
        <w:rPr>
          <w:lang w:val="fr_FR" w:bidi="fr_FR"/>
        </w:rPr>
        <w:t>). Ce livre était donc fondamental à la foi d'Israël.</w:t>
      </w:r>
    </w:p>
    <w:p>
      <w:pPr/>
      <w:r>
        <w:rPr>
          <w:lang w:val="fr_FR" w:bidi="fr_FR"/>
        </w:rPr>
      </w:r>
      <w:r>
        <w:rPr>
          <w:lang w:val="fr_FR" w:bidi="fr_FR"/>
        </w:rPr>
        <w:t>Dieu commande à Josué de méditer sur le livre de la loi jour et nuit (</w:t>
      </w:r>
      <w:hyperlink r:id="rId1546">
        <w:r>
          <w:rPr>
            <w:lang w:val="fr_FR" w:bidi="fr_FR"/>
          </w:rPr>
          <w:rPr>
            <w:color w:val="0000EE"/>
            <w:u w:val="single"/>
          </w:rPr>
          <w:t>Jos 1.8</w:t>
        </w:r>
      </w:hyperlink>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hyperlink r:id="rId1547">
        <w:r>
          <w:rPr>
            <w:lang w:val="fr_FR" w:bidi="fr_FR"/>
          </w:rPr>
          <w:rPr>
            <w:color w:val="0000EE"/>
            <w:u w:val="single"/>
          </w:rPr>
          <w:t>2R 22.8</w:t>
        </w:r>
      </w:hyperlink>
      <w:r>
        <w:rPr>
          <w:lang w:val="fr_FR" w:bidi="fr_FR"/>
        </w:rPr>
        <w:t>–</w:t>
      </w:r>
      <w:hyperlink r:id="rId1547">
        <w:r>
          <w:rPr>
            <w:lang w:val="fr_FR" w:bidi="fr_FR"/>
          </w:rPr>
          <w:rPr>
            <w:color w:val="0000EE"/>
            <w:u w:val="single"/>
          </w:rPr>
          <w:t>13</w:t>
        </w:r>
      </w:hyperlink>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hyperlink r:id="rId1548">
        <w:r>
          <w:rPr>
            <w:lang w:val="fr_FR" w:bidi="fr_FR"/>
          </w:rPr>
          <w:rPr>
            <w:color w:val="0000EE"/>
            <w:u w:val="single"/>
          </w:rPr>
          <w:t>Nb 21.14</w:t>
        </w:r>
      </w:hyperlink>
      <w:r>
        <w:rPr>
          <w:lang w:val="fr_FR" w:bidi="fr_FR"/>
        </w:rPr>
        <w:t>)</w:t>
      </w:r>
    </w:p>
    <w:p>
      <w:pPr>
        <w:pStyle w:val="ListBullet"/>
        <w:spacing w:line="240" w:lineRule="auto"/>
        <w:ind w:left="720"/>
      </w:pPr>
      <w:r>
        <w:rPr>
          <w:lang w:val="fr_FR" w:bidi="fr_FR"/>
        </w:rPr>
      </w:r>
      <w:r>
        <w:rPr>
          <w:lang w:val="fr_FR" w:bidi="fr_FR"/>
        </w:rPr>
        <w:t>Le Livre du Juste (</w:t>
      </w:r>
      <w:hyperlink r:id="rId1549">
        <w:r>
          <w:rPr>
            <w:lang w:val="fr_FR" w:bidi="fr_FR"/>
          </w:rPr>
          <w:rPr>
            <w:color w:val="0000EE"/>
            <w:u w:val="single"/>
          </w:rPr>
          <w:t>Jos 10.13</w:t>
        </w:r>
      </w:hyperlink>
      <w:r>
        <w:rPr>
          <w:lang w:val="fr_FR" w:bidi="fr_FR"/>
        </w:rPr>
        <w:t xml:space="preserve"> ; </w:t>
      </w:r>
      <w:hyperlink r:id="rId1550">
        <w:r>
          <w:rPr>
            <w:lang w:val="fr_FR" w:bidi="fr_FR"/>
          </w:rPr>
          <w:rPr>
            <w:color w:val="0000EE"/>
            <w:u w:val="single"/>
          </w:rPr>
          <w:t>2S 1.18</w:t>
        </w:r>
      </w:hyperlink>
      <w:r>
        <w:rPr>
          <w:lang w:val="fr_FR" w:bidi="fr_FR"/>
        </w:rPr>
        <w:t>)</w:t>
      </w:r>
    </w:p>
    <w:p>
      <w:pPr>
        <w:pStyle w:val="ListBullet"/>
        <w:spacing w:line="240" w:lineRule="auto"/>
        <w:ind w:left="720"/>
      </w:pPr>
      <w:r>
        <w:rPr>
          <w:lang w:val="fr_FR" w:bidi="fr_FR"/>
        </w:rPr>
      </w:r>
      <w:r>
        <w:rPr>
          <w:lang w:val="fr_FR" w:bidi="fr_FR"/>
        </w:rPr>
        <w:t>Le Livre des Actes de Salomon (</w:t>
      </w:r>
      <w:hyperlink r:id="rId1551">
        <w:r>
          <w:rPr>
            <w:lang w:val="fr_FR" w:bidi="fr_FR"/>
          </w:rPr>
          <w:rPr>
            <w:color w:val="0000EE"/>
            <w:u w:val="single"/>
          </w:rPr>
          <w:t>1R 11.41</w:t>
        </w:r>
      </w:hyperlink>
      <w:r>
        <w:rPr>
          <w:lang w:val="fr_FR" w:bidi="fr_FR"/>
        </w:rPr>
        <w:t>)</w:t>
      </w:r>
    </w:p>
    <w:p>
      <w:pPr>
        <w:pStyle w:val="ListBullet"/>
        <w:spacing w:line="240" w:lineRule="auto"/>
        <w:ind w:left="720"/>
      </w:pPr>
      <w:r>
        <w:rPr>
          <w:lang w:val="fr_FR" w:bidi="fr_FR"/>
        </w:rPr>
      </w:r>
      <w:r>
        <w:rPr>
          <w:lang w:val="fr_FR" w:bidi="fr_FR"/>
        </w:rPr>
        <w:t>Le Livre des Chroniques des Rois de Juda (</w:t>
      </w:r>
      <w:hyperlink r:id="rId1552">
        <w:r>
          <w:rPr>
            <w:lang w:val="fr_FR" w:bidi="fr_FR"/>
          </w:rPr>
          <w:rPr>
            <w:color w:val="0000EE"/>
            <w:u w:val="single"/>
          </w:rPr>
          <w:t>1R 14.29</w:t>
        </w:r>
      </w:hyperlink>
      <w:r>
        <w:rPr>
          <w:lang w:val="fr_FR" w:bidi="fr_FR"/>
        </w:rPr>
        <w:t>)</w:t>
      </w:r>
    </w:p>
    <w:p>
      <w:pPr/>
      <w:r>
        <w:rPr>
          <w:lang w:val="fr_FR" w:bidi="fr_FR"/>
        </w:rPr>
      </w:r>
      <w:r>
        <w:rPr>
          <w:lang w:val="fr_FR" w:bidi="fr_FR"/>
        </w:rPr>
        <w:t xml:space="preserve">De nombreux textes prophétiques sont mentionnés dans 1 et 2 Chroniques comme sources d'information. </w:t>
      </w:r>
      <w:hyperlink r:id="rId1553">
        <w:r>
          <w:rPr>
            <w:lang w:val="fr_FR" w:bidi="fr_FR"/>
          </w:rPr>
          <w:rPr>
            <w:color w:val="0000EE"/>
            <w:u w:val="single"/>
          </w:rPr>
          <w:t>1 Chroniques 29.29</w:t>
        </w:r>
      </w:hyperlink>
      <w:r>
        <w:rPr>
          <w:lang w:val="fr_FR" w:bidi="fr_FR"/>
        </w:rPr>
        <w:t xml:space="preserve"> en mentionne trois : le Livre de Samuel le voyant, le Livre de Nathan le prophète et le Livre de Gad le prophète (</w:t>
      </w:r>
      <w:hyperlink r:id="rId1553">
        <w:r>
          <w:rPr>
            <w:lang w:val="fr_FR" w:bidi="fr_FR"/>
          </w:rPr>
          <w:rPr>
            <w:color w:val="0000EE"/>
            <w:u w:val="single"/>
          </w:rPr>
          <w:t>1Ch 29.29</w:t>
        </w:r>
      </w:hyperlink>
      <w:r>
        <w:rPr>
          <w:lang w:val="fr_FR" w:bidi="fr_FR"/>
        </w:rPr>
        <w:t xml:space="preserve">). </w:t>
      </w:r>
      <w:hyperlink r:id="rId1554">
        <w:r>
          <w:rPr>
            <w:lang w:val="fr_FR" w:bidi="fr_FR"/>
          </w:rPr>
          <w:rPr>
            <w:color w:val="0000EE"/>
            <w:u w:val="single"/>
          </w:rPr>
          <w:t xml:space="preserve">2 Chroniques 9.29 </w:t>
        </w:r>
      </w:hyperlink>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hyperlink r:id="rId1555">
        <w:r>
          <w:rPr>
            <w:lang w:val="fr_FR" w:bidi="fr_FR"/>
          </w:rPr>
          <w:rPr>
            <w:color w:val="0000EE"/>
            <w:u w:val="single"/>
          </w:rPr>
          <w:t>9.20</w:t>
        </w:r>
      </w:hyperlink>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35"/>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 xml:space="preserve">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w:t>
      </w:r>
      <w:hyperlink r:id="rId1556">
        <w:r>
          <w:rPr>
            <w:lang w:val="fr_FR" w:bidi="fr_FR"/>
          </w:rPr>
          <w:rPr>
            <w:color w:val="0000EE"/>
            <w:u w:val="single"/>
          </w:rPr>
          <w:t>2 Maccabées 15.36</w:t>
        </w:r>
      </w:hyperlink>
      <w:r>
        <w:rPr>
          <w:lang w:val="fr_FR" w:bidi="fr_FR"/>
        </w:rPr>
        <w:t>,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hyperlink r:id="rId1557">
        <w:r>
          <w:rPr>
            <w:lang w:val="fr_FR" w:bidi="fr_FR"/>
          </w:rPr>
          <w:rPr>
            <w:color w:val="0000EE"/>
            <w:u w:val="single"/>
          </w:rPr>
          <w:t>Esther 9.16–28</w:t>
        </w:r>
      </w:hyperlink>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hyperlink r:id="rId1558">
        <w:r>
          <w:rPr>
            <w:lang w:val="fr_FR" w:bidi="fr_FR"/>
          </w:rPr>
          <w:rPr>
            <w:color w:val="0000EE"/>
            <w:u w:val="single"/>
          </w:rPr>
          <w:t>Esther 4.16</w:t>
        </w:r>
      </w:hyperlink>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hyperlink r:id="rId1559">
        <w:r>
          <w:rPr>
            <w:lang w:val="fr_FR" w:bidi="fr_FR"/>
          </w:rPr>
          <w:rPr>
            <w:color w:val="0000EE"/>
            <w:u w:val="single"/>
          </w:rPr>
          <w:t>9.13–14</w:t>
        </w:r>
      </w:hyperlink>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36"/>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hyperlink r:id="rId1256">
        <w:r>
          <w:rPr>
            <w:lang w:val="fr_FR" w:bidi="fr_FR"/>
          </w:rPr>
          <w:rPr>
            <w:color w:val="0000EE"/>
            <w:u w:val="single"/>
          </w:rPr>
          <w:t>Rm 9–11</w:t>
        </w:r>
      </w:hyperlink>
      <w:r>
        <w:rPr>
          <w:lang w:val="fr_FR" w:bidi="fr_FR"/>
        </w:rPr>
        <w:t xml:space="preserve"> ; </w:t>
      </w:r>
      <w:hyperlink r:id="rId1560">
        <w:r>
          <w:rPr>
            <w:lang w:val="fr_FR" w:bidi="fr_FR"/>
          </w:rPr>
          <w:rPr>
            <w:color w:val="0000EE"/>
            <w:u w:val="single"/>
          </w:rPr>
          <w:t>Ap 7</w:t>
        </w:r>
      </w:hyperlink>
      <w:r>
        <w:rPr>
          <w:lang w:val="fr_FR" w:bidi="fr_FR"/>
        </w:rPr>
        <w:t xml:space="preserve">, </w:t>
      </w:r>
      <w:hyperlink r:id="rId1561">
        <w:r>
          <w:rPr>
            <w:lang w:val="fr_FR" w:bidi="fr_FR"/>
          </w:rPr>
          <w:rPr>
            <w:color w:val="0000EE"/>
            <w:u w:val="single"/>
          </w:rPr>
          <w:t>14)</w:t>
        </w:r>
      </w:hyperlink>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37"/>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hyperlink r:id="rId1562">
        <w:r>
          <w:rPr>
            <w:lang w:val="fr_FR" w:bidi="fr_FR"/>
          </w:rPr>
          <w:rPr>
            <w:color w:val="0000EE"/>
            <w:u w:val="single"/>
          </w:rPr>
          <w:t>2.5–6</w:t>
        </w:r>
      </w:hyperlink>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hyperlink r:id="rId1563">
        <w:r>
          <w:rPr>
            <w:lang w:val="fr_FR" w:bidi="fr_FR"/>
          </w:rPr>
          <w:rPr>
            <w:color w:val="0000EE"/>
            <w:u w:val="single"/>
          </w:rPr>
          <w:t>1.4</w:t>
        </w:r>
      </w:hyperlink>
      <w:r>
        <w:rPr>
          <w:lang w:val="fr_FR" w:bidi="fr_FR"/>
        </w:rPr>
        <w:t xml:space="preserve"> ; </w:t>
      </w:r>
      <w:hyperlink r:id="rId1564">
        <w:r>
          <w:rPr>
            <w:lang w:val="fr_FR" w:bidi="fr_FR"/>
          </w:rPr>
          <w:rPr>
            <w:color w:val="0000EE"/>
            <w:u w:val="single"/>
          </w:rPr>
          <w:t>2.7, 12</w:t>
        </w:r>
      </w:hyperlink>
      <w:r>
        <w:rPr>
          <w:lang w:val="fr_FR" w:bidi="fr_FR"/>
        </w:rPr>
        <w:t xml:space="preserve"> ; </w:t>
      </w:r>
      <w:hyperlink r:id="rId1565">
        <w:r>
          <w:rPr>
            <w:lang w:val="fr_FR" w:bidi="fr_FR"/>
          </w:rPr>
          <w:rPr>
            <w:color w:val="0000EE"/>
            <w:u w:val="single"/>
          </w:rPr>
          <w:t>7.9</w:t>
        </w:r>
      </w:hyperlink>
      <w:r>
        <w:rPr>
          <w:lang w:val="fr_FR" w:bidi="fr_FR"/>
        </w:rPr>
        <w:t xml:space="preserve"> ; </w:t>
      </w:r>
      <w:hyperlink r:id="rId1566">
        <w:r>
          <w:rPr>
            <w:lang w:val="fr_FR" w:bidi="fr_FR"/>
          </w:rPr>
          <w:rPr>
            <w:color w:val="0000EE"/>
            <w:u w:val="single"/>
          </w:rPr>
          <w:t>9.16</w:t>
        </w:r>
      </w:hyperlink>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hyperlink r:id="rId1567">
        <w:r>
          <w:rPr>
            <w:lang w:val="fr_FR" w:bidi="fr_FR"/>
          </w:rPr>
          <w:rPr>
            <w:color w:val="0000EE"/>
            <w:u w:val="single"/>
          </w:rPr>
          <w:t>1.1–9</w:t>
        </w:r>
      </w:hyperlink>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hyperlink r:id="rId1568">
        <w:r>
          <w:rPr>
            <w:lang w:val="fr_FR" w:bidi="fr_FR"/>
          </w:rPr>
          <w:rPr>
            <w:color w:val="0000EE"/>
            <w:u w:val="single"/>
          </w:rPr>
          <w:t>1.10–22</w:t>
        </w:r>
      </w:hyperlink>
      <w:r>
        <w:rPr>
          <w:lang w:val="fr_FR" w:bidi="fr_FR"/>
        </w:rPr>
        <w:t>). Il choisit une jeune femme juive nommée Hadassa, également appelée Esther (</w:t>
      </w:r>
      <w:hyperlink r:id="rId1569">
        <w:r>
          <w:rPr>
            <w:lang w:val="fr_FR" w:bidi="fr_FR"/>
          </w:rPr>
          <w:rPr>
            <w:color w:val="0000EE"/>
            <w:u w:val="single"/>
          </w:rPr>
          <w:t>2.1–18</w:t>
        </w:r>
      </w:hyperlink>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hyperlink r:id="rId1570">
        <w:r>
          <w:rPr>
            <w:lang w:val="fr_FR" w:bidi="fr_FR"/>
          </w:rPr>
          <w:rPr>
            <w:color w:val="0000EE"/>
            <w:u w:val="single"/>
          </w:rPr>
          <w:t>19–23</w:t>
        </w:r>
      </w:hyperlink>
      <w:r>
        <w:rPr>
          <w:lang w:val="fr_FR" w:bidi="fr_FR"/>
        </w:rPr>
        <w:t xml:space="preserve">). Cela devient important plus tard dans l'histoire. Un homme nommé Haman devient très puissant à la cour du roi. Haman n'aime pas Mardochée, alors il élabore un plan pour tuer tous les Juifs de l'empire (chap. </w:t>
      </w:r>
      <w:hyperlink r:id="rId1571">
        <w:r>
          <w:rPr>
            <w:lang w:val="fr_FR" w:bidi="fr_FR"/>
          </w:rPr>
          <w:rPr>
            <w:color w:val="0000EE"/>
            <w:u w:val="single"/>
          </w:rPr>
          <w:t>3</w:t>
        </w:r>
      </w:hyperlink>
      <w:r>
        <w:rPr>
          <w:lang w:val="fr_FR" w:bidi="fr_FR"/>
        </w:rPr>
        <w:t xml:space="preserve">). Mardochée demande à la reine Esther d'aider à sauver le peuple juif. Esther demande aux Juifs de Suse de jeûner et de prier pour obtenir de l'aide. Ensuite, elle va parler au roi (chap. </w:t>
      </w:r>
      <w:hyperlink r:id="rId1572">
        <w:r>
          <w:rPr>
            <w:lang w:val="fr_FR" w:bidi="fr_FR"/>
          </w:rPr>
          <w:rPr>
            <w:color w:val="0000EE"/>
            <w:u w:val="single"/>
          </w:rPr>
          <w:t>4</w:t>
        </w:r>
      </w:hyperlink>
      <w:r>
        <w:rPr>
          <w:lang w:val="fr_FR" w:bidi="fr_FR"/>
        </w:rPr>
        <w:t>).</w:t>
      </w:r>
    </w:p>
    <w:p>
      <w:pPr/>
      <w:r>
        <w:rPr>
          <w:lang w:val="fr_FR" w:bidi="fr_FR"/>
        </w:rPr>
      </w:r>
      <w:r>
        <w:rPr>
          <w:lang w:val="fr_FR" w:bidi="fr_FR"/>
        </w:rPr>
        <w:t>Une nuit, le roi ne peut pas dormir à cause de ce qu'Esther lui a dit (</w:t>
      </w:r>
      <w:hyperlink r:id="rId1573">
        <w:r>
          <w:rPr>
            <w:lang w:val="fr_FR" w:bidi="fr_FR"/>
          </w:rPr>
          <w:rPr>
            <w:color w:val="0000EE"/>
            <w:u w:val="single"/>
          </w:rPr>
          <w:t>5.1–6.1</w:t>
        </w:r>
      </w:hyperlink>
      <w:r>
        <w:rPr>
          <w:lang w:val="fr_FR" w:bidi="fr_FR"/>
        </w:rPr>
        <w:t xml:space="preserve">). Il lit comment Mardochée lui a sauvé la vie et décide d'honorer Mardochée. Cela se produit juste au moment où Haman prévoit de nuire à Mardochée (chap. </w:t>
      </w:r>
      <w:hyperlink r:id="rId1574">
        <w:r>
          <w:rPr>
            <w:lang w:val="fr_FR" w:bidi="fr_FR"/>
          </w:rPr>
          <w:rPr>
            <w:color w:val="0000EE"/>
            <w:u w:val="single"/>
          </w:rPr>
          <w:t>6</w:t>
        </w:r>
      </w:hyperlink>
      <w:r>
        <w:rPr>
          <w:lang w:val="fr_FR" w:bidi="fr_FR"/>
        </w:rPr>
        <w:t xml:space="preserve">). Le roi découvre le plan maléfique d'Haman. Haman est pendu en guise de punition (chap. </w:t>
      </w:r>
      <w:hyperlink r:id="rId1575">
        <w:r>
          <w:rPr>
            <w:lang w:val="fr_FR" w:bidi="fr_FR"/>
          </w:rPr>
          <w:rPr>
            <w:color w:val="0000EE"/>
            <w:u w:val="single"/>
          </w:rPr>
          <w:t>7</w:t>
        </w:r>
      </w:hyperlink>
      <w:r>
        <w:rPr>
          <w:lang w:val="fr_FR" w:bidi="fr_FR"/>
        </w:rPr>
        <w:t xml:space="preserve">). Le roi promulgue alors une nouvelle loi pour protéger le peuple juif. Il honore également Mardochée et lui donne un poste important (chap. </w:t>
      </w:r>
      <w:hyperlink r:id="rId1576">
        <w:r>
          <w:rPr>
            <w:lang w:val="fr_FR" w:bidi="fr_FR"/>
          </w:rPr>
          <w:rPr>
            <w:color w:val="0000EE"/>
            <w:u w:val="single"/>
          </w:rPr>
          <w:t>8</w:t>
        </w:r>
      </w:hyperlink>
      <w:r>
        <w:rPr>
          <w:lang w:val="fr_FR" w:bidi="fr_FR"/>
        </w:rPr>
        <w:t>). Les Juifs, avec la permission du roi, tuent les soldats qui auraient auparavant voulu les tuer dans le complot d'Haman (</w:t>
      </w:r>
      <w:hyperlink r:id="rId1577">
        <w:r>
          <w:rPr>
            <w:lang w:val="fr_FR" w:bidi="fr_FR"/>
          </w:rPr>
          <w:rPr>
            <w:color w:val="0000EE"/>
            <w:u w:val="single"/>
          </w:rPr>
          <w:t>9.1–16</w:t>
        </w:r>
      </w:hyperlink>
      <w:r>
        <w:rPr>
          <w:lang w:val="fr_FR" w:bidi="fr_FR"/>
        </w:rPr>
        <w:t>). Après cela, ils organisent une grande célébration (</w:t>
      </w:r>
      <w:hyperlink r:id="rId1578">
        <w:r>
          <w:rPr>
            <w:lang w:val="fr_FR" w:bidi="fr_FR"/>
          </w:rPr>
          <w:rPr>
            <w:color w:val="0000EE"/>
            <w:u w:val="single"/>
          </w:rPr>
          <w:t>9.17–10.3</w:t>
        </w:r>
      </w:hyperlink>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Daniel</w:t>
      </w:r>
      <w:r>
        <w:rPr>
          <w:lang w:val="fr_FR" w:bidi="fr_FR"/>
        </w:rPr>
      </w:r>
    </w:p>
    <w:p>
      <w:pPr/>
      <w:r>
        <w:rPr>
          <w:lang w:val="fr_FR" w:bidi="fr_FR"/>
        </w:rPr>
      </w:r>
      <w:r>
        <w:rPr>
          <w:lang w:val="fr_FR" w:bidi="fr_FR"/>
        </w:rPr>
        <w:t>Quatrième livre des Prophètes Majeurs dans l'Ancien Testament, le livre de Daniel présente un symbolisme vif et met en lumière des événements héroïques pendant l'exil babylonien du peuple juif. Daniel est un livre complexe, et sa compréhension nécessite une étude et une réflexion attentives. Daniel lui-même a lui-même parlé de sa réaction à une de ses visions, disant : « J</w:t>
      </w:r>
      <w:r>
        <w:rPr>
          <w:lang w:val="fr_FR" w:bidi="fr_FR"/>
        </w:rPr>
        <w:t>’étais étonné de la vision, et personne n’en eut connaissance</w:t>
      </w:r>
      <w:r>
        <w:rPr>
          <w:lang w:val="fr_FR" w:bidi="fr_FR"/>
        </w:rPr>
        <w:t xml:space="preserve"> » (</w:t>
      </w:r>
      <w:hyperlink r:id="rId1579">
        <w:r>
          <w:rPr>
            <w:lang w:val="fr_FR" w:bidi="fr_FR"/>
          </w:rPr>
          <w:rPr>
            <w:color w:val="0000EE"/>
            <w:u w:val="single"/>
          </w:rPr>
          <w:t>Dn 8.27</w:t>
        </w:r>
      </w:hyperlink>
      <w:r>
        <w:rPr>
          <w:lang w:val="fr_FR" w:bidi="fr_FR"/>
        </w:rPr>
        <w:t>).</w:t>
      </w:r>
    </w:p>
    <w:p>
      <w:pPr/>
      <w:r>
        <w:rPr>
          <w:lang w:val="fr_FR" w:bidi="fr_FR"/>
        </w:rPr>
      </w:r>
      <w:r>
        <w:rPr>
          <w:lang w:val="fr_FR" w:bidi="fr_FR"/>
        </w:rPr>
        <w:t>Dans l'ancienne division juive de l'Ancien Testament, Daniel fait partie de la troisième section, appelée les Écrits. Cette section inclut également des livres comme les Psaumes, les Proverbes et Job. Daniel n'est pas inclus dans la deuxième section de l'Ancien Testament, appelée les Prophètes. Bien que certaines parties de son livre puissent être considérées comme prophétiques, Daniel n'est pas clairement identifié comme un prophète. Le livre a deux parties principales :</w:t>
      </w:r>
    </w:p>
    <w:p>
      <w:pPr>
        <w:pStyle w:val="ListNumber"/>
        <w:numPr>
          <w:ilvl w:val="0"/>
          <w:numId w:val="38"/>
        </w:numPr>
        <w:spacing w:line="240" w:lineRule="auto"/>
        <w:ind w:left="720"/>
      </w:pPr>
      <w:r>
        <w:rPr>
          <w:lang w:val="fr_FR" w:bidi="fr_FR"/>
        </w:rPr>
      </w:r>
      <w:r>
        <w:rPr>
          <w:lang w:val="fr_FR" w:bidi="fr_FR"/>
        </w:rPr>
        <w:t>Histoires sur la vie de Daniel (</w:t>
      </w:r>
      <w:hyperlink r:id="rId1580">
        <w:r>
          <w:rPr>
            <w:lang w:val="fr_FR" w:bidi="fr_FR"/>
          </w:rPr>
          <w:rPr>
            <w:color w:val="0000EE"/>
            <w:u w:val="single"/>
          </w:rPr>
          <w:t>Dn 1–6</w:t>
        </w:r>
      </w:hyperlink>
      <w:r>
        <w:rPr>
          <w:lang w:val="fr_FR" w:bidi="fr_FR"/>
        </w:rPr>
        <w:t>)</w:t>
      </w:r>
    </w:p>
    <w:p>
      <w:pPr>
        <w:pStyle w:val="ListNumber"/>
        <w:spacing w:line="240" w:lineRule="auto"/>
        <w:ind w:left="720"/>
      </w:pPr>
      <w:r>
        <w:rPr>
          <w:lang w:val="fr_FR" w:bidi="fr_FR"/>
        </w:rPr>
      </w:r>
      <w:r>
        <w:rPr>
          <w:lang w:val="fr_FR" w:bidi="fr_FR"/>
        </w:rPr>
        <w:t>Les visions de Daniel (</w:t>
      </w:r>
      <w:hyperlink r:id="rId1581">
        <w:r>
          <w:rPr>
            <w:lang w:val="fr_FR" w:bidi="fr_FR"/>
          </w:rPr>
          <w:rPr>
            <w:color w:val="0000EE"/>
            <w:u w:val="single"/>
          </w:rPr>
          <w:t>Dn 7–12</w:t>
        </w:r>
      </w:hyperlink>
      <w:r>
        <w:rPr>
          <w:lang w:val="fr_FR" w:bidi="fr_FR"/>
        </w:rPr>
        <w:t>)</w:t>
      </w:r>
    </w:p>
    <w:p>
      <w:pPr>
        <w:pStyle w:val="Heading3"/>
      </w:pPr>
      <w:r>
        <w:rPr>
          <w:lang w:val="fr_FR" w:bidi="fr_FR"/>
        </w:rPr>
        <w:t>Survol</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Langue</w:t>
      </w:r>
    </w:p>
    <w:p>
      <w:pPr>
        <w:pStyle w:val="ListBullet"/>
        <w:spacing w:line="240" w:lineRule="auto"/>
        <w:ind w:left="720"/>
      </w:pPr>
      <w:r>
        <w:rPr>
          <w:lang w:val="fr_FR" w:bidi="fr_FR"/>
        </w:rPr>
      </w:r>
      <w:r>
        <w:rPr>
          <w:lang w:val="fr_FR" w:bidi="fr_FR"/>
        </w:rPr>
        <w:t>Contexte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Contenu : Histoires sur Daniel (1–6)</w:t>
      </w:r>
    </w:p>
    <w:p>
      <w:pPr>
        <w:pStyle w:val="ListBullet"/>
        <w:spacing w:line="240" w:lineRule="auto"/>
        <w:ind w:left="720"/>
      </w:pPr>
      <w:r>
        <w:rPr>
          <w:lang w:val="fr_FR" w:bidi="fr_FR"/>
        </w:rPr>
      </w:r>
      <w:r>
        <w:rPr>
          <w:lang w:val="fr_FR" w:bidi="fr_FR"/>
        </w:rPr>
        <w:t>Contenu : Les visions de Daniel (7–12)</w:t>
      </w:r>
    </w:p>
    <w:p>
      <w:pPr>
        <w:pStyle w:val="Heading3"/>
      </w:pPr>
      <w:r>
        <w:rPr>
          <w:lang w:val="fr_FR" w:bidi="fr_FR"/>
        </w:rPr>
        <w:t>Auteur</w:t>
      </w:r>
    </w:p>
    <w:p>
      <w:pPr/>
      <w:r>
        <w:rPr>
          <w:lang w:val="fr_FR" w:bidi="fr_FR"/>
        </w:rPr>
      </w:r>
      <w:r>
        <w:rPr>
          <w:lang w:val="fr_FR" w:bidi="fr_FR"/>
        </w:rPr>
        <w:t>Le livre de Daniel n'a pas d'auteur connu, comme beaucoup de textes anciens. Le titre « Daniel » se réfère au sujet principal du livre : l'homme Daniel.</w:t>
      </w:r>
    </w:p>
    <w:p>
      <w:pPr/>
      <w:r>
        <w:rPr>
          <w:lang w:val="fr_FR" w:bidi="fr_FR"/>
        </w:rPr>
      </w:r>
      <w:r>
        <w:rPr>
          <w:lang w:val="fr_FR" w:bidi="fr_FR"/>
        </w:rPr>
        <w:t xml:space="preserve">Les six premiers chapitres du livre décrivent Daniel à la troisième personne. À partir de </w:t>
      </w:r>
      <w:hyperlink r:id="rId1582">
        <w:r>
          <w:rPr>
            <w:lang w:val="fr_FR" w:bidi="fr_FR"/>
          </w:rPr>
          <w:rPr>
            <w:color w:val="0000EE"/>
            <w:u w:val="single"/>
          </w:rPr>
          <w:t>Daniel 7.2</w:t>
        </w:r>
      </w:hyperlink>
      <w:r>
        <w:rPr>
          <w:lang w:val="fr_FR" w:bidi="fr_FR"/>
        </w:rPr>
        <w:t>, le livre prétend inclure les paroles de Daniel à la première personne. Traditionnellement, le judaïsme, suivi plus tard par le christianisme, a cru que Daniel est l'auteur de l'ensemble du livre. Il existe toutefois peu de preuves pour confirmer ça. La référence de Jésus aux choses « dont a parlé le prophète Daniel » (</w:t>
      </w:r>
      <w:hyperlink r:id="rId1583">
        <w:r>
          <w:rPr>
            <w:lang w:val="fr_FR" w:bidi="fr_FR"/>
          </w:rPr>
          <w:rPr>
            <w:color w:val="0000EE"/>
            <w:u w:val="single"/>
          </w:rPr>
          <w:t>Mt 24.15</w:t>
        </w:r>
      </w:hyperlink>
      <w:r>
        <w:rPr>
          <w:lang w:val="fr_FR" w:bidi="fr_FR"/>
        </w:rPr>
        <w:t>) ne clarifie pas la paternité de l'ensemble du livre. Ces mots apparaissent dans la seconde moitié du livre, clairement marqués comme étant de la plume de Daniel. Par conséquent, la question de savoir qui a écrit la première partie reste non résolue.</w:t>
      </w:r>
    </w:p>
    <w:p>
      <w:pPr/>
      <w:r>
        <w:rPr>
          <w:lang w:val="fr_FR" w:bidi="fr_FR"/>
        </w:rPr>
      </w:r>
      <w:r>
        <w:rPr>
          <w:lang w:val="fr_FR" w:bidi="fr_FR"/>
        </w:rPr>
        <w:t>Daniel est le personnage le plus important du livre, qu'il l'ait écrit ou non. Le livre lui-même est la seule source d'information à son sujet. Daniel était un Hébreu de Juda, sans doute de descendance royale, né à la fin du 7e siècle av. J.‑C. En tant que jeune homme, il sera emmené de sa patrie à Babylone (aujourd'hui le sud de l'Irak) vers 605 av. J.‑C. Après trois ans d'éducation formelle en langue et littérature (</w:t>
      </w:r>
      <w:hyperlink r:id="rId1584">
        <w:r>
          <w:rPr>
            <w:lang w:val="fr_FR" w:bidi="fr_FR"/>
          </w:rPr>
          <w:rPr>
            <w:color w:val="0000EE"/>
            <w:u w:val="single"/>
          </w:rPr>
          <w:t>Dn 1.4–5</w:t>
        </w:r>
      </w:hyperlink>
      <w:r>
        <w:rPr>
          <w:lang w:val="fr_FR" w:bidi="fr_FR"/>
        </w:rPr>
        <w:t>), il deviendra fonctionnaire de la maison royale. Les six premiers chapitres décrivent des événements spécifiques de la vie de Daniel mais ne donnent pas une biographie complète.</w:t>
      </w:r>
    </w:p>
    <w:p>
      <w:pPr/>
      <w:r>
        <w:rPr>
          <w:lang w:val="fr_FR" w:bidi="fr_FR"/>
        </w:rPr>
      </w:r>
      <w:r>
        <w:rPr>
          <w:lang w:val="fr_FR" w:bidi="fr_FR"/>
        </w:rPr>
        <w:t>Le nom de Daniel signifie « Dieu est mon juge ». À Babylone, où il vivait en tant qu'étranger, il recevra un autre nom, Beltschatsar. Il se peut que ce nom signifiait « que Bel (un dieu) protège sa vie » dans la langue babylonienne.</w:t>
      </w:r>
    </w:p>
    <w:p>
      <w:pPr>
        <w:pStyle w:val="Heading3"/>
      </w:pPr>
      <w:r>
        <w:rPr>
          <w:lang w:val="fr_FR" w:bidi="fr_FR"/>
        </w:rPr>
        <w:t>Date</w:t>
      </w:r>
    </w:p>
    <w:p>
      <w:pPr/>
      <w:r>
        <w:rPr>
          <w:lang w:val="fr_FR" w:bidi="fr_FR"/>
        </w:rPr>
      </w:r>
      <w:r>
        <w:rPr>
          <w:lang w:val="fr_FR" w:bidi="fr_FR"/>
        </w:rPr>
        <w:t>L'incertitude concernant l'auteur du livre de Daniel engendre également une incertitude quant à la date de sa rédaction. Si Daniel a écrit l'ensemble du livre, il a sans doute été rédigé dans la seconde moitié du 6e siècle av. J.‑C. S'il ne l'a pas écrit, il pourrait avoir été rédigé plus tard. Le point de vue conservateur est que le livre a été écrit au 6e siècle av. J.‑C. Une autre perspective est qu'il a été écrit vers 165 av. J.‑C.</w:t>
      </w:r>
    </w:p>
    <w:p>
      <w:pPr/>
      <w:r>
        <w:rPr>
          <w:lang w:val="fr_FR" w:bidi="fr_FR"/>
        </w:rPr>
      </w:r>
      <w:r>
        <w:rPr>
          <w:lang w:val="fr_FR" w:bidi="fr_FR"/>
        </w:rPr>
        <w:t>Il existe des données en faveur de la datation ancienne et de la datation récente du livre de Daniel. Les personnes qui soutiennent une date récente et un auteur différent avancent généralement des arguments historiques et linguistiques. Cependant, ceux qui soutiennent une date plus ancienne ont des contre-arguments, qui sont abordés ci-dessous.</w:t>
      </w:r>
    </w:p>
    <w:p>
      <w:pPr>
        <w:pStyle w:val="Heading4"/>
      </w:pPr>
      <w:r>
        <w:rPr>
          <w:lang w:val="fr_FR" w:bidi="fr_FR"/>
        </w:rPr>
        <w:t>L'Argument historique</w:t>
      </w:r>
    </w:p>
    <w:p>
      <w:pPr/>
      <w:r>
        <w:rPr>
          <w:lang w:val="fr_FR" w:bidi="fr_FR"/>
        </w:rPr>
      </w:r>
      <w:r>
        <w:rPr>
          <w:lang w:val="fr_FR" w:bidi="fr_FR"/>
        </w:rPr>
        <w:t>L'argument historique suggère que l'auteur avait une bonne connaissance des empires du Proche-Orient du 6e au 2e siècle. Cependant, il a mal compris certains détails historiques de la seconde moitié du 6e siècle, qui est l'époque de Daniel. Cette connaissance inégale suggère que le livre ait été écrit plus tard.</w:t>
      </w:r>
    </w:p>
    <w:p>
      <w:pPr/>
      <w:r>
        <w:rPr>
          <w:lang w:val="fr_FR" w:bidi="fr_FR"/>
        </w:rPr>
      </w:r>
      <w:r>
        <w:rPr>
          <w:lang w:val="fr_FR" w:bidi="fr_FR"/>
        </w:rPr>
        <w:t>Ceux qui ont une vision conservatrice doivent s'accorder sur la première partie de l'argument historique. Le livre de Daniel montre une compréhension approfondie de l'histoire du Proche-Orient. La question principale est de savoir si cette connaissance a été acquise après les événements ou révélée à Daniel au préalable. Différentes personnes répondent à cette question de diverses manières, en fonction de leurs croyances sur la prophétie et d'autres facteurs.</w:t>
      </w:r>
    </w:p>
    <w:p>
      <w:pPr/>
      <w:r>
        <w:rPr>
          <w:lang w:val="fr_FR" w:bidi="fr_FR"/>
        </w:rPr>
      </w:r>
      <w:r>
        <w:rPr>
          <w:lang w:val="fr_FR" w:bidi="fr_FR"/>
        </w:rPr>
        <w:t>La deuxième partie de l'argument historique est plus complexe. La connaissance de l'histoire par l'auteur à la fin du 6e siècle av. J.‑C. était-elle vraiment erronée ? La principale question est l'identité de Darius le Mède (</w:t>
      </w:r>
      <w:hyperlink r:id="rId1585">
        <w:r>
          <w:rPr>
            <w:lang w:val="fr_FR" w:bidi="fr_FR"/>
          </w:rPr>
          <w:rPr>
            <w:color w:val="0000EE"/>
            <w:u w:val="single"/>
          </w:rPr>
          <w:t>Dn 5.30–31</w:t>
        </w:r>
      </w:hyperlink>
      <w:r>
        <w:rPr>
          <w:lang w:val="fr_FR" w:bidi="fr_FR"/>
        </w:rPr>
        <w:t>). Le livre de Daniel affirme que Darius le Mède a conquis Babylone et a été ensuite remplacé par Cyrus. Cependant, les sources historiques externes ne mentionnent pas de Darius à cette époque. Elles montrent clairement que c'est Cyrus qui a conquis Babylone. Ceux qui soutiennent une date tardive voient cela comme une preuve solide. Ceux qui soutiennent une date précoce n'ont pas de solution simple.</w:t>
      </w:r>
    </w:p>
    <w:p>
      <w:pPr/>
      <w:r>
        <w:rPr>
          <w:lang w:val="fr_FR" w:bidi="fr_FR"/>
        </w:rPr>
      </w:r>
      <w:r>
        <w:rPr>
          <w:lang w:val="fr_FR" w:bidi="fr_FR"/>
        </w:rPr>
        <w:t xml:space="preserve">Une solution proposée est que Darius et Cyrus soient deux noms pour la même personne. Cette idée repose sur la traduction de </w:t>
      </w:r>
      <w:hyperlink r:id="rId1586">
        <w:r>
          <w:rPr>
            <w:lang w:val="fr_FR" w:bidi="fr_FR"/>
          </w:rPr>
          <w:rPr>
            <w:color w:val="0000EE"/>
            <w:u w:val="single"/>
          </w:rPr>
          <w:t>Daniel 6.28</w:t>
        </w:r>
      </w:hyperlink>
      <w:r>
        <w:rPr>
          <w:lang w:val="fr_FR" w:bidi="fr_FR"/>
        </w:rPr>
        <w:t xml:space="preserve"> : « </w:t>
      </w:r>
      <w:r>
        <w:rPr>
          <w:lang w:val="fr_FR" w:bidi="fr_FR"/>
        </w:rPr>
        <w:t>Daniel prospéra sous le règne de Darius, et sous le règne de Cyrus, le Perse</w:t>
      </w:r>
      <w:r>
        <w:rPr>
          <w:lang w:val="fr_FR" w:bidi="fr_FR"/>
        </w:rPr>
        <w:t xml:space="preserve"> ». Un cas similaire est l'utilisation des noms Pul et Tiglath-Pilnéser dans </w:t>
      </w:r>
      <w:hyperlink r:id="rId1587">
        <w:r>
          <w:rPr>
            <w:lang w:val="fr_FR" w:bidi="fr_FR"/>
          </w:rPr>
          <w:rPr>
            <w:color w:val="0000EE"/>
            <w:u w:val="single"/>
          </w:rPr>
          <w:t>1 Chroniques 5.26</w:t>
        </w:r>
      </w:hyperlink>
      <w:r>
        <w:rPr>
          <w:lang w:val="fr_FR" w:bidi="fr_FR"/>
        </w:rPr>
        <w:t>. En résumé, dater Daniel en se basant sur la connaissance historique de l'auteur est difficile, que l'on suggère une date ancienne ou tardive.</w:t>
      </w:r>
    </w:p>
    <w:p>
      <w:pPr>
        <w:pStyle w:val="Heading4"/>
      </w:pPr>
      <w:r>
        <w:rPr>
          <w:lang w:val="fr_FR" w:bidi="fr_FR"/>
        </w:rPr>
        <w:t>L'Argument linguistique</w:t>
      </w:r>
    </w:p>
    <w:p>
      <w:pPr/>
      <w:r>
        <w:rPr>
          <w:lang w:val="fr_FR" w:bidi="fr_FR"/>
        </w:rPr>
      </w:r>
      <w:r>
        <w:rPr>
          <w:lang w:val="fr_FR" w:bidi="fr_FR"/>
        </w:rPr>
        <w:t>Les arguments concernant la date de rédaction du Livre de Daniel sont complexes, surtout pour ceux qui ne maîtrisent pas l'hébreu et l'araméen. Les partisans d'une date plus tardive avancent trois arguments principaux :</w:t>
      </w:r>
    </w:p>
    <w:p>
      <w:pPr>
        <w:pStyle w:val="ListNumber"/>
        <w:numPr>
          <w:ilvl w:val="0"/>
          <w:numId w:val="39"/>
        </w:numPr>
        <w:spacing w:line="240" w:lineRule="auto"/>
        <w:ind w:left="720"/>
      </w:pPr>
      <w:r>
        <w:rPr>
          <w:lang w:val="fr_FR" w:bidi="fr_FR"/>
        </w:rPr>
      </w:r>
      <w:r>
        <w:rPr>
          <w:lang w:val="fr_FR" w:bidi="fr_FR"/>
        </w:rPr>
        <w:t>L'araméen dans le livre ressemble à l'araméen tardif du 2e siècle av. J.‑C. et ultérieur.</w:t>
      </w:r>
    </w:p>
    <w:p>
      <w:pPr>
        <w:pStyle w:val="ListNumber"/>
        <w:spacing w:line="240" w:lineRule="auto"/>
        <w:ind w:left="720"/>
      </w:pPr>
      <w:r>
        <w:rPr>
          <w:lang w:val="fr_FR" w:bidi="fr_FR"/>
        </w:rPr>
      </w:r>
      <w:r>
        <w:rPr>
          <w:lang w:val="fr_FR" w:bidi="fr_FR"/>
        </w:rPr>
        <w:t>Le livre contient des mots empruntés au persan, ce qui suggère une date ultérieure pour son araméen.</w:t>
      </w:r>
    </w:p>
    <w:p>
      <w:pPr>
        <w:pStyle w:val="ListNumber"/>
        <w:spacing w:line="240" w:lineRule="auto"/>
        <w:ind w:left="720"/>
      </w:pPr>
      <w:r>
        <w:rPr>
          <w:lang w:val="fr_FR" w:bidi="fr_FR"/>
        </w:rPr>
      </w:r>
      <w:r>
        <w:rPr>
          <w:lang w:val="fr_FR" w:bidi="fr_FR"/>
        </w:rPr>
        <w:t>La présence de mots empruntés au grec indique que la langue date d'après la conquête de l'Orient par Alexandre le Grand vers 330 av. J.‑C.</w:t>
      </w:r>
    </w:p>
    <w:p>
      <w:pPr/>
      <w:r>
        <w:rPr>
          <w:lang w:val="fr_FR" w:bidi="fr_FR"/>
        </w:rPr>
      </w:r>
      <w:r>
        <w:rPr>
          <w:lang w:val="fr_FR" w:bidi="fr_FR"/>
        </w:rPr>
        <w:t>Pour ceux qui soutiennent une date ultérieure, le troisième point est le plus convaincant. Ils affirment qu'il serait impossible de trouver des mots empruntés au grec en araméen deux siècles avant l'époque d'Alexandre.</w:t>
      </w:r>
    </w:p>
    <w:p>
      <w:pPr/>
      <w:r>
        <w:rPr>
          <w:lang w:val="fr_FR" w:bidi="fr_FR"/>
        </w:rPr>
      </w:r>
      <w:r>
        <w:rPr>
          <w:lang w:val="fr_FR" w:bidi="fr_FR"/>
        </w:rPr>
        <w:t>Les arguments peuvent sembler convaincants de prime abord, mais ils le sont moins pour les conservateurs après un examen plus attentif. Chaque partie de l'argument a trouvé réponse.</w:t>
      </w:r>
    </w:p>
    <w:p>
      <w:pPr>
        <w:pStyle w:val="ListNumber"/>
        <w:numPr>
          <w:ilvl w:val="0"/>
          <w:numId w:val="40"/>
        </w:numPr>
        <w:spacing w:line="240" w:lineRule="auto"/>
        <w:ind w:left="720"/>
      </w:pPr>
      <w:r>
        <w:rPr>
          <w:lang w:val="fr_FR" w:bidi="fr_FR"/>
        </w:rPr>
      </w:r>
      <w:r>
        <w:rPr>
          <w:lang w:val="fr_FR" w:bidi="fr_FR"/>
        </w:rPr>
        <w:t>On utilisait couramment l'araméen dans le Proche-Orient à partir du 9e siècle av. J.‑C. Il deviendra une langue officielle en Assyrie au 8e siècle av. J.‑C. Quatre-vingt-dix pour cent des mots araméens dans le Livre de Daniel proviennent de cette langue ancienne, y compris les dialectes araméens anciens et impériaux. Les dix pour cent restants, connus uniquement à partir de textes ultérieurs selon les preuves actuelles, pourraient suggérer une date tardive. Cependant, ils pourraient également être des utilisations précoces de ces mots.</w:t>
      </w:r>
    </w:p>
    <w:p>
      <w:pPr>
        <w:pStyle w:val="ListNumber"/>
        <w:spacing w:line="240" w:lineRule="auto"/>
        <w:ind w:left="720"/>
      </w:pPr>
      <w:r>
        <w:rPr>
          <w:lang w:val="fr_FR" w:bidi="fr_FR"/>
        </w:rPr>
      </w:r>
      <w:r>
        <w:rPr>
          <w:lang w:val="fr_FR" w:bidi="fr_FR"/>
        </w:rPr>
        <w:t>La présence de mots empruntés au persan dans l'araméen peut sembler surprenante. L'araméen ultérieur inclut de nombreux mots empruntés au persan, dix-neuf d'entre eux apparaissant dans le livre de Daniel. Cependant, il existe une autre explication pour ces mots dans Daniel provenant d'une époque antérieure. L'histoire de Daniel se déroule en partie dans une cour contrôlée par les Perses. Les Perses utilisaient l'araméen pour gérer leur empire, et leur langue influencera naturellement l'araméen. Si nous supposons une date ancienne pour le livre de Daniel, celui-ci a été écrit lorsque le persan avait le plus d'impact sur l'araméen.</w:t>
      </w:r>
    </w:p>
    <w:p>
      <w:pPr>
        <w:pStyle w:val="ListNumber"/>
        <w:spacing w:line="240" w:lineRule="auto"/>
        <w:ind w:left="720"/>
      </w:pPr>
      <w:r>
        <w:rPr>
          <w:lang w:val="fr_FR" w:bidi="fr_FR"/>
        </w:rPr>
      </w:r>
      <w:r>
        <w:rPr>
          <w:lang w:val="fr_FR" w:bidi="fr_FR"/>
        </w:rPr>
        <w:t>Les preuves de l'influence des mots grecs dans l'araméen de Daniel ne sont pas très solides. Les commerçants grecs voyageaient dans le Proche-Orient dès le 8e siècle av. J.‑C. Des soldats grecs combattaient pour les États du Proche-Orient dès le 7e siècle av. J.‑C. À l'époque de Daniel, le roi Nebucadnetsar engagera des artisans grecs à Babylone. Par conséquent, l'influence grecque sur la langue araméenne aurait pu se produire avant Alexandre le Grand. Il n'était pas le premier Grec au Proche-Orient.</w:t>
      </w:r>
    </w:p>
    <w:p>
      <w:pPr>
        <w:pStyle w:val="Heading4"/>
      </w:pPr>
      <w:r>
        <w:rPr>
          <w:lang w:val="fr_FR" w:bidi="fr_FR"/>
        </w:rPr>
        <w:t>Conclusion</w:t>
      </w:r>
    </w:p>
    <w:p>
      <w:pPr/>
      <w:r>
        <w:rPr>
          <w:lang w:val="fr_FR" w:bidi="fr_FR"/>
        </w:rPr>
      </w:r>
      <w:r>
        <w:rPr>
          <w:lang w:val="fr_FR" w:bidi="fr_FR"/>
        </w:rPr>
        <w:t>Les arguments concernant la date de rédaction du Livre de Daniel ne sont pas probants, que ce soit pour une date ancienne ou tardive. La datation du livre dépend de facteurs tels que l'auteur, le but, et si l'on considère certaines parties comme prophétiques. Les preuves à notre disposition peuvent coller avec le fait de dire que c'est Daniel qui l'a écrit. Certains matériaux des Manuscrits de la mer Morte à Qumrân ne soutiennent pas une date tardive. Tous les manuscrits et fragments de Daniel sont des copies du 2e siècle av. J.‑C., ce qui suggère que l'original est plus ancien. Un manuscrit, similaire au grand Rouleau d'Ésaïe, provient sans doute de la même époque, plusieurs siècles avant la copie de Qumrân d'Ésaïe. D'autres manuscrits de Qumrân montrent qu'aucun matériel de l'Ancien Testament n'a été écrit après la période perse. Par conséquent, aucune preuve manuscrite ne soutient une date du 2e siècle av. J.‑C. pour Daniel.</w:t>
      </w:r>
    </w:p>
    <w:p>
      <w:pPr>
        <w:pStyle w:val="Heading3"/>
      </w:pPr>
      <w:r>
        <w:rPr>
          <w:lang w:val="fr_FR" w:bidi="fr_FR"/>
        </w:rPr>
        <w:t>Langue</w:t>
      </w:r>
    </w:p>
    <w:p>
      <w:pPr/>
      <w:r>
        <w:rPr>
          <w:lang w:val="fr_FR" w:bidi="fr_FR"/>
        </w:rPr>
      </w:r>
      <w:r>
        <w:rPr>
          <w:lang w:val="fr_FR" w:bidi="fr_FR"/>
        </w:rPr>
        <w:t xml:space="preserve">Le livre de Daniel présente une caractéristique intéressante qui n'est pas évidente dans la Bible française : il est bilingue. </w:t>
      </w:r>
      <w:hyperlink r:id="rId1588">
        <w:r>
          <w:rPr>
            <w:lang w:val="fr_FR" w:bidi="fr_FR"/>
          </w:rPr>
          <w:rPr>
            <w:color w:val="0000EE"/>
            <w:u w:val="single"/>
          </w:rPr>
          <w:t>Daniel 1.1–2.4a</w:t>
        </w:r>
      </w:hyperlink>
      <w:r>
        <w:rPr>
          <w:lang w:val="fr_FR" w:bidi="fr_FR"/>
        </w:rPr>
        <w:t xml:space="preserve"> et </w:t>
      </w:r>
      <w:hyperlink r:id="rId1589">
        <w:r>
          <w:rPr>
            <w:lang w:val="fr_FR" w:bidi="fr_FR"/>
          </w:rPr>
          <w:rPr>
            <w:color w:val="0000EE"/>
            <w:u w:val="single"/>
          </w:rPr>
          <w:t>Daniel 8–12</w:t>
        </w:r>
      </w:hyperlink>
      <w:r>
        <w:rPr>
          <w:lang w:val="fr_FR" w:bidi="fr_FR"/>
        </w:rPr>
        <w:t xml:space="preserve"> sont en hébreu, comme d'autres livres de l'Ancien Testament. La partie centrale (</w:t>
      </w:r>
      <w:hyperlink r:id="rId1590">
        <w:r>
          <w:rPr>
            <w:lang w:val="fr_FR" w:bidi="fr_FR"/>
          </w:rPr>
          <w:rPr>
            <w:color w:val="0000EE"/>
            <w:u w:val="single"/>
          </w:rPr>
          <w:t>Dn 2.4b–7.28</w:t>
        </w:r>
      </w:hyperlink>
      <w:r>
        <w:rPr>
          <w:lang w:val="fr_FR" w:bidi="fr_FR"/>
        </w:rPr>
        <w:t>) est en araméen, une langue apparentée. Les avis divergent quant à la raison de cette particularité. Certains pensent qu'un auteur hébreu a ajouté à un livre araméen original, en ajoutant des parties au début et à la fin. D'autres croient qu'une partie du livre hébreu original a été perdue et qu'ils l'ont remplacée par une traduction araméenne. Il existe des théories plus complexes, mais aucune n'est largement acceptée.</w:t>
      </w:r>
    </w:p>
    <w:p>
      <w:pPr/>
      <w:r>
        <w:rPr>
          <w:lang w:val="fr_FR" w:bidi="fr_FR"/>
        </w:rPr>
      </w:r>
      <w:r>
        <w:rPr>
          <w:lang w:val="fr_FR" w:bidi="fr_FR"/>
        </w:rPr>
        <w:t>Une autre suggestion est possible. Le livre de Daniel, quelle que soit sa date, peut refléter la nature bilingue de son cadre culturel (de nombreux documents écrits au Canada par exemple apparaissent à la fois en anglais et en français). Enfin, on peut considérer la nature bilingue comme un autre aspect mystérieux du livre qui rend son interprétation difficile.</w:t>
      </w:r>
    </w:p>
    <w:p>
      <w:pPr>
        <w:pStyle w:val="Heading3"/>
      </w:pPr>
      <w:r>
        <w:rPr>
          <w:lang w:val="fr_FR" w:bidi="fr_FR"/>
        </w:rPr>
        <w:t>Contexte</w:t>
      </w:r>
    </w:p>
    <w:p>
      <w:pPr/>
      <w:r>
        <w:rPr>
          <w:lang w:val="fr_FR" w:bidi="fr_FR"/>
        </w:rPr>
      </w:r>
      <w:r>
        <w:rPr>
          <w:lang w:val="fr_FR" w:bidi="fr_FR"/>
        </w:rPr>
        <w:t>Nous pouvons examiner le contexte du livre de Daniel de deux manières. Premièrement, nous pouvons le voir à partir de l'exil babylonien, que Daniel a vécu au début du 6e siècle av. J.‑C. Deuxièmement, nous pouvons le considérer à la lumière des événements futurs du 2e siècle av. J.‑C., que les visions dans la seconde moitié du livre semblent prédire.</w:t>
      </w:r>
    </w:p>
    <w:p>
      <w:pPr>
        <w:pStyle w:val="Heading4"/>
      </w:pPr>
      <w:r>
        <w:rPr>
          <w:lang w:val="fr_FR" w:bidi="fr_FR"/>
        </w:rPr>
        <w:t>L'Exil babylonien</w:t>
      </w:r>
    </w:p>
    <w:p>
      <w:pPr/>
      <w:r>
        <w:rPr>
          <w:lang w:val="fr_FR" w:bidi="fr_FR"/>
        </w:rPr>
      </w:r>
      <w:r>
        <w:rPr>
          <w:lang w:val="fr_FR" w:bidi="fr_FR"/>
        </w:rPr>
        <w:t>Daniel a été exilé vers 605 av. J.‑C., mais la phase principale de l'exil babylonien a commencé en 586 av. J.‑C., après la défaite de Juda et la destruction de Jérusalem. L'histoire couvre les règnes de Nebucadnetsar (également connu sous le nom de Nebuchadrezzar) et de Belschatsar. Elle se termine dans les premières années du règne du roi perse Cyrus, qui capturera Babylone en 539 av. J.‑C. Pour les Juifs, l'exil sera une période de difficultés et de renouveau de sa compréhension religieuse. Ces deux aspects sont illustrés dans le livre de Daniel.</w:t>
      </w:r>
    </w:p>
    <w:p>
      <w:pPr>
        <w:pStyle w:val="Heading4"/>
      </w:pPr>
      <w:r>
        <w:rPr>
          <w:lang w:val="fr_FR" w:bidi="fr_FR"/>
        </w:rPr>
        <w:t>La Période séleucide en Palestine</w:t>
      </w:r>
    </w:p>
    <w:p>
      <w:pPr/>
      <w:r>
        <w:rPr>
          <w:lang w:val="fr_FR" w:bidi="fr_FR"/>
        </w:rPr>
      </w:r>
      <w:r>
        <w:rPr>
          <w:lang w:val="fr_FR" w:bidi="fr_FR"/>
        </w:rPr>
        <w:t>Les visions de Daniel dans la seconde moitié du livre semblent se référer à la période séleucide en Palestine, au moment où Antiochos Épiphane, un membre de la dynastie séleucide, gouvernait les Juifs de 175 à 163 av. J.‑C. Que ces visions aient prédit des événements futurs ou reflété la culture de l'époque, la période séleucide est cruciale pour comprendre pleinement le livre.</w:t>
      </w:r>
    </w:p>
    <w:p>
      <w:pPr/>
      <w:r>
        <w:rPr>
          <w:lang w:val="fr_FR" w:bidi="fr_FR"/>
        </w:rPr>
      </w:r>
      <w:r>
        <w:rPr>
          <w:lang w:val="fr_FR" w:bidi="fr_FR"/>
        </w:rPr>
        <w:t>Sous Antiochos, les Juifs palestiniens connaîtront des difficultés considérables. Leur ancienne foi sera grandement affaiblie, le souverain sacerdoce à Jérusalem sera vendu au plus offrant, et le temple sera profané de nombreuses manières. Les Juifs seront poussés à modifier leur vie et leur foi pour s'adapter à la culture hellénistique (influencée par les Grecs).</w:t>
      </w:r>
    </w:p>
    <w:p>
      <w:pPr/>
      <w:r>
        <w:rPr>
          <w:lang w:val="fr_FR" w:bidi="fr_FR"/>
        </w:rPr>
      </w:r>
      <w:r>
        <w:rPr>
          <w:lang w:val="fr_FR" w:bidi="fr_FR"/>
        </w:rPr>
        <w:t>Certains cèderont, mais d'autres ont fermement maintenu leur ancienne foi. Une rébellion contre les mesures oppressives d'Antiochos a commencé en 168 av. J.‑C. En 164 av. J.‑C., les rebelles auront largement éliminé les pratiques contestables. Cependant, la période séleucide sera difficile en général pour les Juifs fidèles, car les forces historiques semblaient s'opposer à leur véritable foi. Une partie de la grandeur du livre de Daniel réside dans sa compréhension théologique de l'histoire, qui aidera les gens à continuer à vivre dans la foi pendant une période de crise sévère.</w:t>
      </w:r>
    </w:p>
    <w:p>
      <w:pPr>
        <w:pStyle w:val="Heading3"/>
      </w:pPr>
      <w:r>
        <w:rPr>
          <w:lang w:val="fr_FR" w:bidi="fr_FR"/>
        </w:rPr>
        <w:t>Objectif et enseignement théologique</w:t>
      </w:r>
    </w:p>
    <w:p>
      <w:pPr/>
      <w:r>
        <w:rPr>
          <w:lang w:val="fr_FR" w:bidi="fr_FR"/>
        </w:rPr>
      </w:r>
      <w:r>
        <w:rPr>
          <w:lang w:val="fr_FR" w:bidi="fr_FR"/>
        </w:rPr>
        <w:t>La section de l'Ancien Testament appelée « les Écrits » avait de nombreux objectifs. Les psaumes étaient principalement utilisés dans le culte en Israël. Les proverbes faisaient peut-être partie des leçons scolaires en Israël. Le livre de Job traitait d'un problème humain et religieux spécifique.</w:t>
      </w:r>
    </w:p>
    <w:p>
      <w:pPr/>
      <w:r>
        <w:rPr>
          <w:lang w:val="fr_FR" w:bidi="fr_FR"/>
        </w:rPr>
      </w:r>
      <w:r>
        <w:rPr>
          <w:lang w:val="fr_FR" w:bidi="fr_FR"/>
        </w:rPr>
        <w:t>Le but du livre de Daniel n'est pas facile à déterminer. Il s'agit principalement d'une histoire et d'une biographie partielle de Daniel. Ce n'est pas strictement un livre prophétique ni une histoire au sens moderne. Une grande partie du livre se concentre sur les rêves et leurs interprétations.</w:t>
      </w:r>
    </w:p>
    <w:p>
      <w:pPr/>
      <w:r>
        <w:rPr>
          <w:lang w:val="fr_FR" w:bidi="fr_FR"/>
        </w:rPr>
      </w:r>
      <w:r>
        <w:rPr>
          <w:lang w:val="fr_FR" w:bidi="fr_FR"/>
        </w:rPr>
        <w:t>Le mot « histoire » suggère son objectif. Daniel vise à expliquer l'histoire à travers la théologie. Les six premiers chapitres se concentrent sur Daniel et ses amis. Cela ne vise pas seulement à satisfaire la curiosité, mais à enseigner aux lecteurs. La théologie de l'Ancien Testament soulignait que le Dieu d'Israël était impliqué dans la vie humaine et l'histoire. Lire l'histoire biblique révèle le rôle de Dieu dans les événements humains et enseigne l'interaction entre Dieu et les êtres humains. Les premiers chapitres de Daniel décrivent des événements dans la vie d'un homme avec une foi forte. Ce type d'histoire offre des leçons sur la façon de vivre.</w:t>
      </w:r>
    </w:p>
    <w:p>
      <w:pPr/>
      <w:r>
        <w:rPr>
          <w:lang w:val="fr_FR" w:bidi="fr_FR"/>
        </w:rPr>
      </w:r>
      <w:r>
        <w:rPr>
          <w:lang w:val="fr_FR" w:bidi="fr_FR"/>
        </w:rPr>
        <w:t xml:space="preserve">Les six derniers chapitres se concentrent sur les rêves de Daniel. Bien que les rêves et leurs interprétations soient complexes, un thème historique émerge. </w:t>
      </w:r>
      <w:hyperlink r:id="rId1581">
        <w:r>
          <w:rPr>
            <w:lang w:val="fr_FR" w:bidi="fr_FR"/>
          </w:rPr>
          <w:rPr>
            <w:color w:val="0000EE"/>
            <w:u w:val="single"/>
          </w:rPr>
          <w:t>Daniel 7–12</w:t>
        </w:r>
      </w:hyperlink>
      <w:r>
        <w:rPr>
          <w:lang w:val="fr_FR" w:bidi="fr_FR"/>
        </w:rPr>
        <w:t xml:space="preserve"> met l'accent sur le sens de l'histoire et l'avenir du monde, pas seulement sur les événements passés. D'un point de vue biblique, les mouvements des sociétés humaines actuelles et futures sont aussi importants que l'histoire passée. Les visions de Daniel se concentrent sur les nations et les superpuissances mais soulignent un thème clé : la puissance de Dieu sur les humains et les nations.</w:t>
      </w:r>
    </w:p>
    <w:p>
      <w:pPr/>
      <w:r>
        <w:rPr>
          <w:lang w:val="fr_FR" w:bidi="fr_FR"/>
        </w:rPr>
      </w:r>
      <w:r>
        <w:rPr>
          <w:lang w:val="fr_FR" w:bidi="fr_FR"/>
        </w:rPr>
        <w:t>L'histoire semble souvent chaotique et pleine de conflits, mais en dernière analyse, c'est Dieu qui la contrôle et la guide vers un objectif. Malgré des détails peu clairs à la fin du livre, Daniel offre de l'espérance aux personnes en crise. Même si le « temps de la fin » n'est pas compris maintenant (</w:t>
      </w:r>
      <w:hyperlink r:id="rId1591">
        <w:r>
          <w:rPr>
            <w:lang w:val="fr_FR" w:bidi="fr_FR"/>
          </w:rPr>
          <w:rPr>
            <w:color w:val="0000EE"/>
            <w:u w:val="single"/>
          </w:rPr>
          <w:t>Dn 12.9</w:t>
        </w:r>
      </w:hyperlink>
      <w:r>
        <w:rPr>
          <w:lang w:val="fr_FR" w:bidi="fr_FR"/>
        </w:rPr>
        <w:t>), la fin de l'histoire est porteuse d'espoir pour ceux qui ont foi en Dieu (</w:t>
      </w:r>
      <w:hyperlink r:id="rId1592">
        <w:r>
          <w:rPr>
            <w:lang w:val="fr_FR" w:bidi="fr_FR"/>
          </w:rPr>
          <w:rPr>
            <w:color w:val="0000EE"/>
            <w:u w:val="single"/>
          </w:rPr>
          <w:t>12.13</w:t>
        </w:r>
      </w:hyperlink>
      <w:r>
        <w:rPr>
          <w:lang w:val="fr_FR" w:bidi="fr_FR"/>
        </w:rPr>
        <w:t>). Le livre de Daniel explore le sens de l'histoire, enseignant des leçons du passé et offrant de l'espérance pour le présent et l'avenir.</w:t>
      </w:r>
    </w:p>
    <w:p>
      <w:pPr/>
      <w:r>
        <w:rPr>
          <w:lang w:val="fr_FR" w:bidi="fr_FR"/>
        </w:rPr>
      </w:r>
      <w:r>
        <w:rPr>
          <w:lang w:val="fr_FR" w:bidi="fr_FR"/>
        </w:rPr>
        <w:t>Le livre inclut des idées religieuses spécifiques concernant :</w:t>
      </w:r>
    </w:p>
    <w:p>
      <w:pPr>
        <w:pStyle w:val="ListBullet"/>
        <w:spacing w:line="240" w:lineRule="auto"/>
        <w:ind w:left="720"/>
      </w:pPr>
      <w:r>
        <w:rPr>
          <w:lang w:val="fr_FR" w:bidi="fr_FR"/>
        </w:rPr>
      </w:r>
      <w:r>
        <w:rPr>
          <w:lang w:val="fr_FR" w:bidi="fr_FR"/>
        </w:rPr>
        <w:t>La foi humaine</w:t>
      </w:r>
    </w:p>
    <w:p>
      <w:pPr>
        <w:pStyle w:val="ListBullet"/>
        <w:spacing w:line="240" w:lineRule="auto"/>
        <w:ind w:left="720"/>
      </w:pPr>
      <w:r>
        <w:rPr>
          <w:lang w:val="fr_FR" w:bidi="fr_FR"/>
        </w:rPr>
      </w:r>
      <w:r>
        <w:rPr>
          <w:lang w:val="fr_FR" w:bidi="fr_FR"/>
        </w:rPr>
        <w:t>Le salut divin</w:t>
      </w:r>
    </w:p>
    <w:p>
      <w:pPr>
        <w:pStyle w:val="ListBullet"/>
        <w:spacing w:line="240" w:lineRule="auto"/>
        <w:ind w:left="720"/>
      </w:pPr>
      <w:r>
        <w:rPr>
          <w:lang w:val="fr_FR" w:bidi="fr_FR"/>
        </w:rPr>
      </w:r>
      <w:r>
        <w:rPr>
          <w:lang w:val="fr_FR" w:bidi="fr_FR"/>
        </w:rPr>
        <w:t>La nature de la révélation</w:t>
      </w:r>
    </w:p>
    <w:p>
      <w:pPr/>
      <w:r>
        <w:rPr>
          <w:lang w:val="fr_FR" w:bidi="fr_FR"/>
        </w:rPr>
      </w:r>
      <w:r>
        <w:rPr>
          <w:lang w:val="fr_FR" w:bidi="fr_FR"/>
        </w:rPr>
        <w:t>Un sujet important dans le livre de Daniel est la croyance en la résurrection.</w:t>
      </w:r>
    </w:p>
    <w:p>
      <w:pPr/>
      <w:r>
        <w:rPr>
          <w:lang w:val="fr_FR" w:bidi="fr_FR"/>
        </w:rPr>
      </w:r>
      <w:r>
        <w:rPr>
          <w:lang w:val="fr_FR" w:bidi="fr_FR"/>
        </w:rPr>
        <w:t>Le Nouveau Testament enseigne clairement la résurrection suivie du jugement, mais ce n'est pas un thème principal dans l'Ancien Testament. Les Hébreux se concentraient principalement sur la vie terrestre. De nombreux textes suggèrent l'espérance d'une vie après la mort, mais cela reste flou. Ce n'est que dans les écrits ultérieurs de l'Ancien Testament, en particulier Ézéchiel et Daniel, qu'une doctrine plus claire de la résurrection apparaît.</w:t>
      </w:r>
    </w:p>
    <w:p>
      <w:pPr/>
      <w:r>
        <w:rPr>
          <w:lang w:val="fr_FR" w:bidi="fr_FR"/>
        </w:rPr>
      </w:r>
      <w:r>
        <w:rPr>
          <w:lang w:val="fr_FR" w:bidi="fr_FR"/>
        </w:rPr>
        <w:t xml:space="preserve">L'idée principale de cette doctrine dans le livre de Daniel se trouve dans </w:t>
      </w:r>
      <w:hyperlink r:id="rId814">
        <w:r>
          <w:rPr>
            <w:lang w:val="fr_FR" w:bidi="fr_FR"/>
          </w:rPr>
          <w:rPr>
            <w:color w:val="0000EE"/>
            <w:u w:val="single"/>
          </w:rPr>
          <w:t>Daniel 12.2</w:t>
        </w:r>
      </w:hyperlink>
      <w:r>
        <w:rPr>
          <w:lang w:val="fr_FR" w:bidi="fr_FR"/>
        </w:rPr>
        <w:t xml:space="preserve"> : « </w:t>
      </w:r>
      <w:r>
        <w:rPr>
          <w:lang w:val="fr_FR" w:bidi="fr_FR"/>
        </w:rPr>
        <w:t>Plusieurs de ceux qui dorment dans la poussière de la terre se réveilleront, les uns pour la vie éternelle, et les autres pour l’opprobre, pour la honte éternelle</w:t>
      </w:r>
      <w:r>
        <w:rPr>
          <w:lang w:val="fr_FR" w:bidi="fr_FR"/>
        </w:rPr>
        <w:t>. » La croyance en la résurrection personnelle donne aux individus de une espérance pour l'avenir. Les nations peuvent se battre entre elles, créant le chaos. On croit que Dieu contrôle tout, mais que se passe-t-il pour ceux qui meurent pendant ces événements ? Selon Daniel, les morts ressusciteront et seront jugés en fonction de leurs actions. Certains recevront la vie éternelle, tandis que d'autres feront face à la honte.</w:t>
      </w:r>
    </w:p>
    <w:p>
      <w:pPr/>
      <w:r>
        <w:rPr>
          <w:lang w:val="fr_FR" w:bidi="fr_FR"/>
        </w:rPr>
      </w:r>
      <w:r>
        <w:rPr>
          <w:lang w:val="fr_FR" w:bidi="fr_FR"/>
        </w:rPr>
        <w:t>Pour les lecteurs du livre de Daniel, l'idée de résurrection apportait de l'espérance dans un monde sombre. Elle leur rappelait que les actions dans la vie comptent et façonnent le jugement futur. La vie s'étend au-delà de la mort physique. La justice finira par prévaloir, même si elle se fait rare à l'heure actuelle. Les malfaiteurs pourraient échapper à la punition maintenant, mais après la mort, la justice de Dieu apportera le jugement final.</w:t>
      </w:r>
    </w:p>
    <w:p>
      <w:pPr/>
      <w:r>
        <w:rPr>
          <w:lang w:val="fr_FR" w:bidi="fr_FR"/>
        </w:rPr>
      </w:r>
      <w:r>
        <w:rPr>
          <w:lang w:val="fr_FR" w:bidi="fr_FR"/>
        </w:rPr>
        <w:t xml:space="preserve">Le livre de Daniel parle d'histoire et d'espérance. Nous devons vivre pleinement notre vie actuelle, et les six premiers chapitres offrent des aperçus de l'expérience de Daniel. La vie se déroule au milieu de la guerre et du chaos international, et </w:t>
      </w:r>
      <w:hyperlink r:id="rId1581">
        <w:r>
          <w:rPr>
            <w:lang w:val="fr_FR" w:bidi="fr_FR"/>
          </w:rPr>
          <w:rPr>
            <w:color w:val="0000EE"/>
            <w:u w:val="single"/>
          </w:rPr>
          <w:t>Daniel 7–12</w:t>
        </w:r>
      </w:hyperlink>
      <w:r>
        <w:rPr>
          <w:lang w:val="fr_FR" w:bidi="fr_FR"/>
        </w:rPr>
        <w:t xml:space="preserve"> montre le contrôle de Dieu et ses plans dans l'histoire. La vie individuelle mène à la mort, et l'auteur discute de la résurrection et du jugement.</w:t>
      </w:r>
    </w:p>
    <w:p>
      <w:pPr>
        <w:pStyle w:val="Heading3"/>
      </w:pPr>
      <w:r>
        <w:rPr>
          <w:lang w:val="fr_FR" w:bidi="fr_FR"/>
        </w:rPr>
        <w:t>Contenu : Histoires sur Daniel (</w:t>
      </w:r>
      <w:hyperlink r:id="rId1580">
        <w:r>
          <w:rPr>
            <w:lang w:val="fr_FR" w:bidi="fr_FR"/>
          </w:rPr>
          <w:rPr>
            <w:color w:val="0000EE"/>
            <w:u w:val="single"/>
          </w:rPr>
          <w:t>1–6</w:t>
        </w:r>
      </w:hyperlink>
      <w:r>
        <w:rPr>
          <w:lang w:val="fr_FR" w:bidi="fr_FR"/>
        </w:rPr>
        <w:t>)</w:t>
      </w:r>
    </w:p>
    <w:p>
      <w:pPr>
        <w:pStyle w:val="Heading4"/>
      </w:pPr>
      <w:r>
        <w:rPr>
          <w:lang w:val="fr_FR" w:bidi="fr_FR"/>
        </w:rPr>
        <w:t>Daniel et ses compagnons (</w:t>
      </w:r>
      <w:hyperlink r:id="rId1593">
        <w:r>
          <w:rPr>
            <w:lang w:val="fr_FR" w:bidi="fr_FR"/>
          </w:rPr>
          <w:rPr>
            <w:color w:val="0000EE"/>
            <w:u w:val="single"/>
          </w:rPr>
          <w:t>1.1–21</w:t>
        </w:r>
      </w:hyperlink>
      <w:r>
        <w:rPr>
          <w:lang w:val="fr_FR" w:bidi="fr_FR"/>
        </w:rPr>
        <w:t>)</w:t>
      </w:r>
    </w:p>
    <w:p>
      <w:pPr/>
      <w:r>
        <w:rPr>
          <w:lang w:val="fr_FR" w:bidi="fr_FR"/>
        </w:rPr>
      </w:r>
      <w:r>
        <w:rPr>
          <w:lang w:val="fr_FR" w:bidi="fr_FR"/>
        </w:rPr>
        <w:t>Daniel et ses compagnons (Hanania, Mischaël et Azaria) ont été exilés à Babylone environ dix-neuf ans avant l'exil principal, après la destruction de Jérusalem. Le roi sélectionnera ces quatre jeunes hommes en bonne santé parmi de nombreux exilés juifs. Le roi Nebucadnetsar leur assignera un programme de formation spécial de trois ans pour devenir adjoints à la cour.</w:t>
      </w:r>
    </w:p>
    <w:p>
      <w:pPr/>
      <w:r>
        <w:rPr>
          <w:lang w:val="fr_FR" w:bidi="fr_FR"/>
        </w:rPr>
      </w:r>
      <w:r>
        <w:rPr>
          <w:lang w:val="fr_FR" w:bidi="fr_FR"/>
        </w:rPr>
        <w:t>Au moment où les quatre jeunes Juifs rejoignent la haute société de Babylone, ils font face à un problème alimentaire. Le roi leur offrira les meilleurs mets et vins des cuisines royales. Cependant, les lois alimentaires juives, telles que décrites dans Deutéronome 14, restreignait leur régime. Les quatre demanderont un régime de légumes et d'eau. Ils feront cela non par caprice ou ingratitude, mais pour rester fidèles à leur Dieu. L'histoire explique comment ils ont résolu le problème alimentaire et suit leur éducation ainsi que la nomination de Daniel en tant que conseiller royal.</w:t>
      </w:r>
    </w:p>
    <w:p>
      <w:pPr/>
      <w:r>
        <w:rPr>
          <w:lang w:val="fr_FR" w:bidi="fr_FR"/>
        </w:rPr>
      </w:r>
      <w:r>
        <w:rPr>
          <w:lang w:val="fr_FR" w:bidi="fr_FR"/>
        </w:rPr>
        <w:t>Le premier épisode se concentre sur une question clé pour tous les exilés juifs : comment vivre dans un pays étranger avec une nourriture et des coutumes différentes, tout en restant fidèle à Dieu et à ses lois ? Daniel sert de modèle. Il aura le courage de ne pas faire de compromis et la sagesse de trouver une solution acceptable pour tous. Dieu récompensera sa fidélité. À la fin de l'épisode, les gens voient en Daniel quelqu'un doté d'une sagesse et de dons particuliers de Dieu. Il utilisera ces dons tout au long de sa vie.</w:t>
      </w:r>
    </w:p>
    <w:p>
      <w:pPr>
        <w:pStyle w:val="Heading4"/>
      </w:pPr>
      <w:r>
        <w:rPr>
          <w:lang w:val="fr_FR" w:bidi="fr_FR"/>
        </w:rPr>
        <w:t>Le Rêve de Nebucadnetsar (</w:t>
      </w:r>
      <w:hyperlink r:id="rId1594">
        <w:r>
          <w:rPr>
            <w:lang w:val="fr_FR" w:bidi="fr_FR"/>
          </w:rPr>
          <w:rPr>
            <w:color w:val="0000EE"/>
            <w:u w:val="single"/>
          </w:rPr>
          <w:t>2.1–49</w:t>
        </w:r>
      </w:hyperlink>
      <w:r>
        <w:rPr>
          <w:lang w:val="fr_FR" w:bidi="fr_FR"/>
        </w:rPr>
        <w:t>)</w:t>
      </w:r>
    </w:p>
    <w:p>
      <w:pPr/>
      <w:r>
        <w:rPr>
          <w:lang w:val="fr_FR" w:bidi="fr_FR"/>
        </w:rPr>
      </w:r>
      <w:r>
        <w:rPr>
          <w:lang w:val="fr_FR" w:bidi="fr_FR"/>
        </w:rPr>
        <w:t>Le roi fera un rêve qui le troublera, mais il ne parviendra pas à s'en souvenir. Lorsque ses interprètes échouent à l'aider, il ordonnera leur exécution. Cet ordre incluait Daniel et ses amis, qui étaient également interprètes. Daniel demandera plus de temps et proposera d'interpréter le rêve. Après avoir prié, Daniel reçoit le rêve et sa signification de Dieu et les partage avec le roi. Reconnaissant, Nebucadnetsar promeut alors Daniel et ses amis à des postes importants à Babylone.</w:t>
      </w:r>
    </w:p>
    <w:p>
      <w:pPr/>
      <w:r>
        <w:rPr>
          <w:lang w:val="fr_FR" w:bidi="fr_FR"/>
        </w:rPr>
      </w:r>
      <w:r>
        <w:rPr>
          <w:lang w:val="fr_FR" w:bidi="fr_FR"/>
        </w:rPr>
        <w:t>L'auteur documente à la fois le rêve du roi et l'interprétation de Daniel. Le défi pour les lecteurs modernes est de comprendre cette interprétation. Dans le rêve, le roi a vu une statue avec une tête en or, une poitrine et des bras en argent, un ventre et des cuisses en laiton, des jambes en fer et des pieds faits en partie de fer et en partie d'argile. L'interprétation identifiait Nebucadnetsar comme la tête en or. Son royaume serait suivi par trois autres royaumes, chacun symbolisé par différentes parties et matériaux de la statue. Les interprétations modernes varient à partir de ce point.</w:t>
      </w:r>
    </w:p>
    <w:p>
      <w:pPr/>
      <w:r>
        <w:rPr>
          <w:lang w:val="fr_FR" w:bidi="fr_FR"/>
        </w:rPr>
      </w:r>
      <w:r>
        <w:rPr>
          <w:lang w:val="fr_FR" w:bidi="fr_FR"/>
        </w:rPr>
        <w:t>Un point de vue commun des quatre royaumes est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L'empire médo-perse (argent)</w:t>
      </w:r>
    </w:p>
    <w:p>
      <w:pPr>
        <w:pStyle w:val="ListBullet"/>
        <w:spacing w:line="240" w:lineRule="auto"/>
        <w:ind w:left="720"/>
      </w:pPr>
      <w:r>
        <w:rPr>
          <w:lang w:val="fr_FR" w:bidi="fr_FR"/>
        </w:rPr>
      </w:r>
      <w:r>
        <w:rPr>
          <w:lang w:val="fr_FR" w:bidi="fr_FR"/>
        </w:rPr>
        <w:t>L'empire grec (laiton)</w:t>
      </w:r>
    </w:p>
    <w:p>
      <w:pPr>
        <w:pStyle w:val="ListBullet"/>
        <w:spacing w:line="240" w:lineRule="auto"/>
        <w:ind w:left="720"/>
      </w:pPr>
      <w:r>
        <w:rPr>
          <w:lang w:val="fr_FR" w:bidi="fr_FR"/>
        </w:rPr>
      </w:r>
      <w:r>
        <w:rPr>
          <w:lang w:val="fr_FR" w:bidi="fr_FR"/>
        </w:rPr>
        <w:t>L'empire romain (fer et argile)</w:t>
      </w:r>
    </w:p>
    <w:p>
      <w:pPr/>
      <w:r>
        <w:rPr>
          <w:lang w:val="fr_FR" w:bidi="fr_FR"/>
        </w:rPr>
      </w:r>
      <w:r>
        <w:rPr>
          <w:lang w:val="fr_FR" w:bidi="fr_FR"/>
        </w:rPr>
        <w:t>D'autres suggèrent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La Médie (argent)</w:t>
      </w:r>
    </w:p>
    <w:p>
      <w:pPr>
        <w:pStyle w:val="ListBullet"/>
        <w:spacing w:line="240" w:lineRule="auto"/>
        <w:ind w:left="720"/>
      </w:pPr>
      <w:r>
        <w:rPr>
          <w:lang w:val="fr_FR" w:bidi="fr_FR"/>
        </w:rPr>
      </w:r>
      <w:r>
        <w:rPr>
          <w:lang w:val="fr_FR" w:bidi="fr_FR"/>
        </w:rPr>
        <w:t>La Perse (laiton)</w:t>
      </w:r>
    </w:p>
    <w:p>
      <w:pPr>
        <w:pStyle w:val="ListBullet"/>
        <w:spacing w:line="240" w:lineRule="auto"/>
        <w:ind w:left="720"/>
      </w:pPr>
      <w:r>
        <w:rPr>
          <w:lang w:val="fr_FR" w:bidi="fr_FR"/>
        </w:rPr>
      </w:r>
      <w:r>
        <w:rPr>
          <w:lang w:val="fr_FR" w:bidi="fr_FR"/>
        </w:rPr>
        <w:t>La Grèce (fer et argile)</w:t>
      </w:r>
    </w:p>
    <w:p>
      <w:pPr/>
      <w:r>
        <w:rPr>
          <w:lang w:val="fr_FR" w:bidi="fr_FR"/>
        </w:rPr>
      </w:r>
      <w:r>
        <w:rPr>
          <w:lang w:val="fr_FR" w:bidi="fr_FR"/>
        </w:rPr>
        <w:t xml:space="preserve">Une focalisation excessive sur l'identification de ces royaumes peut détourner de l'idée principale du chapitre. Parmi ces royaumes humains, « </w:t>
      </w:r>
      <w:r>
        <w:rPr>
          <w:lang w:val="fr_FR" w:bidi="fr_FR"/>
        </w:rPr>
        <w:t>Dans le temps de ces rois, le Dieu des cieux suscitera un royaume qui ne sera jamais détruit, et qui ne passera point sous la domination d’un autre peuple</w:t>
      </w:r>
      <w:r>
        <w:rPr>
          <w:lang w:val="fr_FR" w:bidi="fr_FR"/>
        </w:rPr>
        <w:t xml:space="preserve"> </w:t>
      </w:r>
      <w:r>
        <w:rPr>
          <w:lang w:val="fr_FR" w:bidi="fr_FR"/>
        </w:rPr>
        <w:t>; il brisera et anéantira tous ces royaumes-là, et lui-même subsistera éternellement</w:t>
      </w:r>
      <w:r>
        <w:rPr>
          <w:lang w:val="fr_FR" w:bidi="fr_FR"/>
        </w:rPr>
        <w:t xml:space="preserve"> » (</w:t>
      </w:r>
      <w:hyperlink r:id="rId1595">
        <w:r>
          <w:rPr>
            <w:lang w:val="fr_FR" w:bidi="fr_FR"/>
          </w:rPr>
          <w:rPr>
            <w:color w:val="0000EE"/>
            <w:u w:val="single"/>
          </w:rPr>
          <w:t>Dn 2.44</w:t>
        </w:r>
      </w:hyperlink>
      <w:r>
        <w:rPr>
          <w:lang w:val="fr_FR" w:bidi="fr_FR"/>
        </w:rPr>
        <w:t>). Le rêve du roi babylonien prédisait l'arrivée d'un royaume plus grand, celui de Jésus-Christ.</w:t>
      </w:r>
    </w:p>
    <w:p>
      <w:pPr>
        <w:pStyle w:val="Heading4"/>
      </w:pPr>
      <w:r>
        <w:rPr>
          <w:lang w:val="fr_FR" w:bidi="fr_FR"/>
        </w:rPr>
        <w:t>La Fournaise Ardente (</w:t>
      </w:r>
      <w:hyperlink r:id="rId1596">
        <w:r>
          <w:rPr>
            <w:lang w:val="fr_FR" w:bidi="fr_FR"/>
          </w:rPr>
          <w:rPr>
            <w:color w:val="0000EE"/>
            <w:u w:val="single"/>
          </w:rPr>
          <w:t>3.1–30</w:t>
        </w:r>
      </w:hyperlink>
      <w:r>
        <w:rPr>
          <w:lang w:val="fr_FR" w:bidi="fr_FR"/>
        </w:rPr>
        <w:t>)</w:t>
      </w:r>
    </w:p>
    <w:p>
      <w:pPr/>
      <w:r>
        <w:rPr>
          <w:lang w:val="fr_FR" w:bidi="fr_FR"/>
        </w:rPr>
      </w:r>
      <w:r>
        <w:rPr>
          <w:lang w:val="fr_FR" w:bidi="fr_FR"/>
        </w:rPr>
        <w:t>L'histoire continue avec les trois amis de Daniel, utilisant leurs noms babyloniens : Schadrac, Méschac et Abed-Nego. Le roi Nebucadnetsar construira une immense statue en or, de 27 m de haut. Lors de sa cérémonie de dédicace, tout le monde devait se prosterner et adorer lorsque l'orchestre jouait. Les trois jeunes Hébreux refuseront d'adorer et seront convoqués devant le roi. Leur refus ferme conduira à une condamnation à mort, et ils seront jetés dans une fournaise ardente. Remarquablement, ils ne bruleront pas, et un quatrième être apparaîtra avec eux dans la fournaise. Alors qu'ils sortaient indemnes, le roi reconnaîtra le pouvoir de Dieu de sauver et il les récompensera.</w:t>
      </w:r>
    </w:p>
    <w:p>
      <w:pPr/>
      <w:r>
        <w:rPr>
          <w:lang w:val="fr_FR" w:bidi="fr_FR"/>
        </w:rPr>
      </w:r>
      <w:r>
        <w:rPr>
          <w:lang w:val="fr_FR" w:bidi="fr_FR"/>
        </w:rPr>
        <w:t xml:space="preserve">L'histoire montre un autre problème auquel les Juifs en exil étaient confrontés. Rester fidèle au premier commandement de Dieu, « </w:t>
      </w:r>
      <w:r>
        <w:rPr>
          <w:lang w:val="fr_FR" w:bidi="fr_FR"/>
        </w:rPr>
        <w:t>Tu n’auras point d’autres dieux devant ma face</w:t>
      </w:r>
      <w:r>
        <w:rPr>
          <w:lang w:val="fr_FR" w:bidi="fr_FR"/>
        </w:rPr>
        <w:t xml:space="preserve"> » (</w:t>
      </w:r>
      <w:hyperlink r:id="rId1597">
        <w:r>
          <w:rPr>
            <w:lang w:val="fr_FR" w:bidi="fr_FR"/>
          </w:rPr>
          <w:rPr>
            <w:color w:val="0000EE"/>
            <w:u w:val="single"/>
          </w:rPr>
          <w:t>Dt 5.7</w:t>
        </w:r>
      </w:hyperlink>
      <w:r>
        <w:rPr>
          <w:lang w:val="fr_FR" w:bidi="fr_FR"/>
        </w:rPr>
        <w:t>), pouvait signifier risquer la mort. Les trois jeunes hommes resteront fidèles, non pas parce qu'ils étaient sûrs que Dieu les sauverait, mais indépendamment du fait qu'il choisisse de les sauver ou non (</w:t>
      </w:r>
      <w:hyperlink r:id="rId1598">
        <w:r>
          <w:rPr>
            <w:lang w:val="fr_FR" w:bidi="fr_FR"/>
          </w:rPr>
          <w:rPr>
            <w:color w:val="0000EE"/>
            <w:u w:val="single"/>
          </w:rPr>
          <w:t>Dn 3.17–18</w:t>
        </w:r>
      </w:hyperlink>
      <w:r>
        <w:rPr>
          <w:lang w:val="fr_FR" w:bidi="fr_FR"/>
        </w:rPr>
        <w:t>). Dieu les sauvera ; ils seront jetés dans la fournaise ligotés, mais ils en sortiront en hommes libres. Le message était clair : les Juifs devraient croire en un Dieu qui peut les sauver de la persécution, mais ils devraient rester fidèles même s'ils ne voient pas de solution à leurs problèmes.</w:t>
      </w:r>
    </w:p>
    <w:p>
      <w:pPr>
        <w:pStyle w:val="Heading4"/>
      </w:pPr>
      <w:r>
        <w:rPr>
          <w:lang w:val="fr_FR" w:bidi="fr_FR"/>
        </w:rPr>
        <w:t>Le Deuxième rêve et la folie de Nebucadnetsar (</w:t>
      </w:r>
      <w:hyperlink r:id="rId1599">
        <w:r>
          <w:rPr>
            <w:lang w:val="fr_FR" w:bidi="fr_FR"/>
          </w:rPr>
          <w:rPr>
            <w:color w:val="0000EE"/>
            <w:u w:val="single"/>
          </w:rPr>
          <w:t>4.1–37</w:t>
        </w:r>
      </w:hyperlink>
      <w:r>
        <w:rPr>
          <w:lang w:val="fr_FR" w:bidi="fr_FR"/>
        </w:rPr>
        <w:t>)</w:t>
      </w:r>
    </w:p>
    <w:p>
      <w:pPr/>
      <w:r>
        <w:rPr>
          <w:lang w:val="fr_FR" w:bidi="fr_FR"/>
        </w:rPr>
      </w:r>
      <w:r>
        <w:rPr>
          <w:lang w:val="fr_FR" w:bidi="fr_FR"/>
        </w:rPr>
        <w:t>Nebucadnetsar reconnaîtra sa foi au Dieu vivant à deux reprises :</w:t>
      </w:r>
    </w:p>
    <w:p>
      <w:pPr>
        <w:pStyle w:val="ListNumber"/>
        <w:numPr>
          <w:ilvl w:val="0"/>
          <w:numId w:val="41"/>
        </w:numPr>
        <w:spacing w:line="240" w:lineRule="auto"/>
        <w:ind w:left="720"/>
      </w:pPr>
      <w:r>
        <w:rPr>
          <w:lang w:val="fr_FR" w:bidi="fr_FR"/>
        </w:rPr>
      </w:r>
      <w:r>
        <w:rPr>
          <w:lang w:val="fr_FR" w:bidi="fr_FR"/>
        </w:rPr>
        <w:t>Quand Daniel explique son rêve au sujet de la statue (</w:t>
      </w:r>
      <w:hyperlink r:id="rId1600">
        <w:r>
          <w:rPr>
            <w:lang w:val="fr_FR" w:bidi="fr_FR"/>
          </w:rPr>
          <w:rPr>
            <w:color w:val="0000EE"/>
            <w:u w:val="single"/>
          </w:rPr>
          <w:t>Dn 2.47</w:t>
        </w:r>
      </w:hyperlink>
      <w:r>
        <w:rPr>
          <w:lang w:val="fr_FR" w:bidi="fr_FR"/>
        </w:rPr>
        <w:t>).</w:t>
      </w:r>
    </w:p>
    <w:p>
      <w:pPr>
        <w:pStyle w:val="ListNumber"/>
        <w:spacing w:line="240" w:lineRule="auto"/>
        <w:ind w:left="720"/>
      </w:pPr>
      <w:r>
        <w:rPr>
          <w:lang w:val="fr_FR" w:bidi="fr_FR"/>
        </w:rPr>
      </w:r>
      <w:r>
        <w:rPr>
          <w:lang w:val="fr_FR" w:bidi="fr_FR"/>
        </w:rPr>
        <w:t>Quand les trois amis de Daniel seront libérés de la fournaise (</w:t>
      </w:r>
      <w:hyperlink r:id="rId1601">
        <w:r>
          <w:rPr>
            <w:lang w:val="fr_FR" w:bidi="fr_FR"/>
          </w:rPr>
          <w:rPr>
            <w:color w:val="0000EE"/>
            <w:u w:val="single"/>
          </w:rPr>
          <w:t>Dn 3.28</w:t>
        </w:r>
      </w:hyperlink>
      <w:r>
        <w:rPr>
          <w:lang w:val="fr_FR" w:bidi="fr_FR"/>
        </w:rPr>
        <w:t>).</w:t>
      </w:r>
    </w:p>
    <w:p>
      <w:pPr/>
      <w:r>
        <w:rPr>
          <w:lang w:val="fr_FR" w:bidi="fr_FR"/>
        </w:rPr>
      </w:r>
      <w:r>
        <w:rPr>
          <w:lang w:val="fr_FR" w:bidi="fr_FR"/>
        </w:rPr>
        <w:t xml:space="preserve">Cependant, la foi du roi était faible. </w:t>
      </w:r>
      <w:hyperlink r:id="rId1599">
        <w:r>
          <w:rPr>
            <w:lang w:val="fr_FR" w:bidi="fr_FR"/>
          </w:rPr>
          <w:rPr>
            <w:color w:val="0000EE"/>
            <w:u w:val="single"/>
          </w:rPr>
          <w:t>Daniel 4</w:t>
        </w:r>
      </w:hyperlink>
      <w:r>
        <w:rPr>
          <w:lang w:val="fr_FR" w:bidi="fr_FR"/>
        </w:rPr>
        <w:t xml:space="preserve"> raconte une défaillance de foi qui conduira à des conséquences graves. Après huit ans, lorsque ces conséquences prennent fin, le roi reconnaîtra Dieu de nouveau (</w:t>
      </w:r>
      <w:hyperlink r:id="rId1602">
        <w:r>
          <w:rPr>
            <w:lang w:val="fr_FR" w:bidi="fr_FR"/>
          </w:rPr>
          <w:rPr>
            <w:color w:val="0000EE"/>
            <w:u w:val="single"/>
          </w:rPr>
          <w:t>Dn 4.37</w:t>
        </w:r>
      </w:hyperlink>
      <w:r>
        <w:rPr>
          <w:lang w:val="fr_FR" w:bidi="fr_FR"/>
        </w:rPr>
        <w:t>).</w:t>
      </w:r>
    </w:p>
    <w:p>
      <w:pPr/>
      <w:r>
        <w:rPr>
          <w:lang w:val="fr_FR" w:bidi="fr_FR"/>
        </w:rPr>
      </w:r>
      <w:r>
        <w:rPr>
          <w:lang w:val="fr_FR" w:bidi="fr_FR"/>
        </w:rPr>
        <w:t>Cette histoire est une proclamation prononcée par Nebucadnetsar, partagée avec une large audience après les événements. Le roi rêvera d'un arbre haut qui poussait dans un champ. Un messager divin ordonnera que l'arbre soit abattu, ne laissant qu'une souche et des racines. La souche et les racines se transformeront ensuite en un homme, mais son esprit deviendra semblable à celui d'un animal. Pendant sept ans, cette créature semi-humaine se comportera comme une bête.</w:t>
      </w:r>
    </w:p>
    <w:p>
      <w:pPr/>
      <w:r>
        <w:rPr>
          <w:lang w:val="fr_FR" w:bidi="fr_FR"/>
        </w:rPr>
      </w:r>
      <w:r>
        <w:rPr>
          <w:lang w:val="fr_FR" w:bidi="fr_FR"/>
        </w:rPr>
        <w:t>Daniel expliquera au roi que le rêve le concernait personnellement. le grand arbre qui serait abattu était Nebucadnetsar lui-même. Il se comporterait comme une bête dans le champ pendant sept ans. Un an après avoir entendu cette interprétation, le jugement aura lieu. Pendant sept ans, il se comportera comme un animal jusqu'à ce que sa raison lui revienne.</w:t>
      </w:r>
    </w:p>
    <w:p>
      <w:pPr/>
      <w:r>
        <w:rPr>
          <w:lang w:val="fr_FR" w:bidi="fr_FR"/>
        </w:rPr>
      </w:r>
      <w:r>
        <w:rPr>
          <w:lang w:val="fr_FR" w:bidi="fr_FR"/>
        </w:rPr>
        <w:t>La morale de l'histoire du roi est que sa folie n'était pas un accident mais un jugement divin. Sa croyance arrogante qui indiquait qu'il possédait le pouvoir de Dieu conduira à une punition sévère (</w:t>
      </w:r>
      <w:hyperlink r:id="rId1603">
        <w:r>
          <w:rPr>
            <w:lang w:val="fr_FR" w:bidi="fr_FR"/>
          </w:rPr>
          <w:rPr>
            <w:color w:val="0000EE"/>
            <w:u w:val="single"/>
          </w:rPr>
          <w:t>Dn 4.30</w:t>
        </w:r>
      </w:hyperlink>
      <w:r>
        <w:rPr>
          <w:lang w:val="fr_FR" w:bidi="fr_FR"/>
        </w:rPr>
        <w:t>). Le roi a probablement souffert d'une maladie mentale rare appelée aujourd'hui « boanthropie ». Le sens plus profond de l'histoire est que le fait de se prendre pour Dieu, avec un pouvoir et un contrôle total sur sa vie, est de la folie. Cette folie ne peut être guérie qu'en réalisant que seul Dieu a le pouvoir et l'autorité absolus.</w:t>
      </w:r>
    </w:p>
    <w:p>
      <w:pPr>
        <w:pStyle w:val="Heading4"/>
      </w:pPr>
      <w:r>
        <w:rPr>
          <w:lang w:val="fr_FR" w:bidi="fr_FR"/>
        </w:rPr>
        <w:t xml:space="preserve">Le Festin de </w:t>
      </w:r>
      <w:r>
        <w:rPr>
          <w:lang w:val="fr_FR" w:bidi="fr_FR"/>
        </w:rPr>
        <w:t>Belschatsar</w:t>
      </w:r>
      <w:r>
        <w:rPr>
          <w:lang w:val="fr_FR" w:bidi="fr_FR"/>
        </w:rPr>
        <w:t xml:space="preserve"> (</w:t>
      </w:r>
      <w:hyperlink r:id="rId1604">
        <w:r>
          <w:rPr>
            <w:lang w:val="fr_FR" w:bidi="fr_FR"/>
          </w:rPr>
          <w:rPr>
            <w:color w:val="0000EE"/>
            <w:u w:val="single"/>
          </w:rPr>
          <w:t>5.1–31</w:t>
        </w:r>
      </w:hyperlink>
      <w:r>
        <w:rPr>
          <w:lang w:val="fr_FR" w:bidi="fr_FR"/>
        </w:rPr>
        <w:t>)</w:t>
      </w:r>
    </w:p>
    <w:p>
      <w:pPr/>
      <w:r>
        <w:rPr>
          <w:lang w:val="fr_FR" w:bidi="fr_FR"/>
        </w:rPr>
      </w:r>
      <w:r>
        <w:rPr>
          <w:lang w:val="fr_FR" w:bidi="fr_FR"/>
        </w:rPr>
        <w:t xml:space="preserve">La scène se déplace vers le règne d'un roi ultérieur à Babylone, </w:t>
      </w:r>
      <w:r>
        <w:rPr>
          <w:lang w:val="fr_FR" w:bidi="fr_FR"/>
        </w:rPr>
        <w:t>Belschatsar</w:t>
      </w:r>
      <w:r>
        <w:rPr>
          <w:lang w:val="fr_FR" w:bidi="fr_FR"/>
        </w:rPr>
        <w:t xml:space="preserve">. Il était le fils de Nabonide et a probablement co-régné avec lui de 555 à 539 av. J.‑C. Il avait une autorité spéciale à Babylone. Son histoire est similaire à </w:t>
      </w:r>
      <w:hyperlink r:id="rId1599">
        <w:r>
          <w:rPr>
            <w:lang w:val="fr_FR" w:bidi="fr_FR"/>
          </w:rPr>
          <w:rPr>
            <w:color w:val="0000EE"/>
            <w:u w:val="single"/>
          </w:rPr>
          <w:t>Daniel 4</w:t>
        </w:r>
      </w:hyperlink>
      <w:r>
        <w:rPr>
          <w:lang w:val="fr_FR" w:bidi="fr_FR"/>
        </w:rPr>
        <w:t xml:space="preserve">. Lors d'un grand festin, </w:t>
      </w:r>
      <w:r>
        <w:rPr>
          <w:lang w:val="fr_FR" w:bidi="fr_FR"/>
        </w:rPr>
        <w:t>Belschatsar</w:t>
      </w:r>
      <w:r>
        <w:rPr>
          <w:lang w:val="fr_FR" w:bidi="fr_FR"/>
        </w:rPr>
        <w:t xml:space="preserve"> utilisera des vases sacrés pris du temple de Jérusalem. Les Babyloniens utiliseront ces vases pour porter un toast à leurs dieux, un acte irrespectueux qui invitera le jugement divin. Ce jugement apparaîtra sous forme de mots écrits sur le mur par une main, que Daniel interprétera comme un avertissement (</w:t>
      </w:r>
      <w:hyperlink r:id="rId1605">
        <w:r>
          <w:rPr>
            <w:lang w:val="fr_FR" w:bidi="fr_FR"/>
          </w:rPr>
          <w:rPr>
            <w:color w:val="0000EE"/>
            <w:u w:val="single"/>
          </w:rPr>
          <w:t>Dn 5.26–28</w:t>
        </w:r>
      </w:hyperlink>
      <w:r>
        <w:rPr>
          <w:lang w:val="fr_FR" w:bidi="fr_FR"/>
        </w:rPr>
        <w:t>).</w:t>
      </w:r>
    </w:p>
    <w:p>
      <w:pPr/>
      <w:r>
        <w:rPr>
          <w:lang w:val="fr_FR" w:bidi="fr_FR"/>
        </w:rPr>
      </w:r>
      <w:r>
        <w:rPr>
          <w:lang w:val="fr_FR" w:bidi="fr_FR"/>
        </w:rPr>
        <w:t>Bien que Belschatsar ait loué Daniel pour son interprétation, il ne comprendra toutefois pas le véritable sens et la leçon enseignée à Nebucadnetsar, son prédécesseur (</w:t>
      </w:r>
      <w:hyperlink r:id="rId1606">
        <w:r>
          <w:rPr>
            <w:lang w:val="fr_FR" w:bidi="fr_FR"/>
          </w:rPr>
          <w:rPr>
            <w:color w:val="0000EE"/>
            <w:u w:val="single"/>
          </w:rPr>
          <w:t>Dn 5.18–22</w:t>
        </w:r>
      </w:hyperlink>
      <w:r>
        <w:rPr>
          <w:lang w:val="fr_FR" w:bidi="fr_FR"/>
        </w:rPr>
        <w:t>). Belschatsar sera tué cette nuit-là, alors que Darius le Mède envahit a capture la ville. Le thème continue sans relâche : l'orgueil et l'arrogance humains ne passent pas inaperçus aux yeux du Dieu de l'histoire, qui guide les événements humains pour accomplir son dessein.</w:t>
      </w:r>
    </w:p>
    <w:p>
      <w:pPr>
        <w:pStyle w:val="Heading4"/>
      </w:pPr>
      <w:r>
        <w:rPr>
          <w:lang w:val="fr_FR" w:bidi="fr_FR"/>
        </w:rPr>
        <w:t>La Fosse aux lions (</w:t>
      </w:r>
      <w:hyperlink r:id="rId1607">
        <w:r>
          <w:rPr>
            <w:lang w:val="fr_FR" w:bidi="fr_FR"/>
          </w:rPr>
          <w:rPr>
            <w:color w:val="0000EE"/>
            <w:u w:val="single"/>
          </w:rPr>
          <w:t>6.1–28</w:t>
        </w:r>
      </w:hyperlink>
      <w:r>
        <w:rPr>
          <w:lang w:val="fr_FR" w:bidi="fr_FR"/>
        </w:rPr>
        <w:t>)</w:t>
      </w:r>
    </w:p>
    <w:p>
      <w:pPr/>
      <w:r>
        <w:rPr>
          <w:lang w:val="fr_FR" w:bidi="fr_FR"/>
        </w:rPr>
      </w:r>
      <w:r>
        <w:rPr>
          <w:lang w:val="fr_FR" w:bidi="fr_FR"/>
        </w:rPr>
        <w:t xml:space="preserve">Le thème de </w:t>
      </w:r>
      <w:hyperlink r:id="rId1607">
        <w:r>
          <w:rPr>
            <w:lang w:val="fr_FR" w:bidi="fr_FR"/>
          </w:rPr>
          <w:rPr>
            <w:color w:val="0000EE"/>
            <w:u w:val="single"/>
          </w:rPr>
          <w:t>Daniel 6</w:t>
        </w:r>
      </w:hyperlink>
      <w:r>
        <w:rPr>
          <w:lang w:val="fr_FR" w:bidi="fr_FR"/>
        </w:rPr>
        <w:t xml:space="preserve"> est similaire à </w:t>
      </w:r>
      <w:hyperlink r:id="rId1596">
        <w:r>
          <w:rPr>
            <w:lang w:val="fr_FR" w:bidi="fr_FR"/>
          </w:rPr>
          <w:rPr>
            <w:color w:val="0000EE"/>
            <w:u w:val="single"/>
          </w:rPr>
          <w:t>Daniel 3</w:t>
        </w:r>
      </w:hyperlink>
      <w:r>
        <w:rPr>
          <w:lang w:val="fr_FR" w:bidi="fr_FR"/>
        </w:rPr>
        <w:t>, mais c'est Daniel qui en est le personnage principal. Il refuse de faire des compromis et obéit à Darius tant que cela est conforme à la loi de Dieu. Daniel enfreint sciemment un décret royal interdisant la prière à quiconque, sauf au roi. Malgré les risques, Daniel reste fidèle à Dieu. Lorsque ses ennemis le dénoncent, il fait face à l'exécution et est jeté aux lions. Cependant, il survit, et le roi, soulagé d'une situation difficile, punit les comploteurs.</w:t>
      </w:r>
    </w:p>
    <w:p>
      <w:pPr/>
      <w:r>
        <w:rPr>
          <w:lang w:val="fr_FR" w:bidi="fr_FR"/>
        </w:rPr>
      </w:r>
      <w:r>
        <w:rPr>
          <w:lang w:val="fr_FR" w:bidi="fr_FR"/>
        </w:rPr>
        <w:t>L'histoire transmet deux messages. Premièrement, le serviteur de Dieu doit rester fidèle dans la prière et la louange, peu importe les conséquences. Dieu a sauvé Daniel du désastre. Deuxièmement, la fidélité de Daniel enseignera au roi, qui voulait que ses sujets l'adorent, la véritable louange (</w:t>
      </w:r>
      <w:hyperlink r:id="rId1608">
        <w:r>
          <w:rPr>
            <w:lang w:val="fr_FR" w:bidi="fr_FR"/>
          </w:rPr>
          <w:rPr>
            <w:color w:val="0000EE"/>
            <w:u w:val="single"/>
          </w:rPr>
          <w:t>Dn 6.25–27</w:t>
        </w:r>
      </w:hyperlink>
      <w:r>
        <w:rPr>
          <w:lang w:val="fr_FR" w:bidi="fr_FR"/>
        </w:rPr>
        <w:t>). La fidélité, comme les ondulations qui émanent d'une pierre jetée dans l'eau, impacte plus que la seule personne fidèle.</w:t>
      </w:r>
    </w:p>
    <w:p>
      <w:pPr>
        <w:pStyle w:val="Heading3"/>
      </w:pPr>
      <w:r>
        <w:rPr>
          <w:lang w:val="fr_FR" w:bidi="fr_FR"/>
        </w:rPr>
        <w:t>Contenu : Les visions de Daniel (</w:t>
      </w:r>
      <w:hyperlink r:id="rId1581">
        <w:r>
          <w:rPr>
            <w:lang w:val="fr_FR" w:bidi="fr_FR"/>
          </w:rPr>
          <w:rPr>
            <w:color w:val="0000EE"/>
            <w:u w:val="single"/>
          </w:rPr>
          <w:t>7–12</w:t>
        </w:r>
      </w:hyperlink>
      <w:r>
        <w:rPr>
          <w:lang w:val="fr_FR" w:bidi="fr_FR"/>
        </w:rPr>
        <w:t>)</w:t>
      </w:r>
    </w:p>
    <w:p>
      <w:pPr/>
      <w:r>
        <w:rPr>
          <w:lang w:val="fr_FR" w:bidi="fr_FR"/>
        </w:rPr>
      </w:r>
      <w:r>
        <w:rPr>
          <w:lang w:val="fr_FR" w:bidi="fr_FR"/>
        </w:rPr>
        <w:t xml:space="preserve">Au début de </w:t>
      </w:r>
      <w:hyperlink r:id="rId1609">
        <w:r>
          <w:rPr>
            <w:lang w:val="fr_FR" w:bidi="fr_FR"/>
          </w:rPr>
          <w:rPr>
            <w:color w:val="0000EE"/>
            <w:u w:val="single"/>
          </w:rPr>
          <w:t>Daniel 7</w:t>
        </w:r>
      </w:hyperlink>
      <w:r>
        <w:rPr>
          <w:lang w:val="fr_FR" w:bidi="fr_FR"/>
        </w:rPr>
        <w:t>, la chronologie dans le livre de Daniel change. La première vision de Daniel remonte à la première année de Belschatsar (</w:t>
      </w:r>
      <w:hyperlink r:id="rId1610">
        <w:r>
          <w:rPr>
            <w:lang w:val="fr_FR" w:bidi="fr_FR"/>
          </w:rPr>
          <w:rPr>
            <w:color w:val="0000EE"/>
            <w:u w:val="single"/>
          </w:rPr>
          <w:t>Dn 7.1</w:t>
        </w:r>
      </w:hyperlink>
      <w:r>
        <w:rPr>
          <w:lang w:val="fr_FR" w:bidi="fr_FR"/>
        </w:rPr>
        <w:t>), mais des visions ultérieures se produisent pendant le règne de Cyrus, le roi perse (</w:t>
      </w:r>
      <w:hyperlink r:id="rId1611">
        <w:r>
          <w:rPr>
            <w:lang w:val="fr_FR" w:bidi="fr_FR"/>
          </w:rPr>
          <w:rPr>
            <w:color w:val="0000EE"/>
            <w:u w:val="single"/>
          </w:rPr>
          <w:t>Dn 10.1</w:t>
        </w:r>
      </w:hyperlink>
      <w:r>
        <w:rPr>
          <w:lang w:val="fr_FR" w:bidi="fr_FR"/>
        </w:rPr>
        <w:t xml:space="preserve">). </w:t>
      </w:r>
      <w:hyperlink r:id="rId1581">
        <w:r>
          <w:rPr>
            <w:lang w:val="fr_FR" w:bidi="fr_FR"/>
          </w:rPr>
          <w:rPr>
            <w:color w:val="0000EE"/>
            <w:u w:val="single"/>
          </w:rPr>
          <w:t>Daniel 7–12</w:t>
        </w:r>
      </w:hyperlink>
      <w:r>
        <w:rPr>
          <w:lang w:val="fr_FR" w:bidi="fr_FR"/>
        </w:rPr>
        <w:t xml:space="preserve"> se concentre sur le sens de l'histoire et le contrôle de Dieu sur celle-ci, montré à travers les symboles mystérieux dans les rêves. Cette section se divise en :</w:t>
      </w:r>
    </w:p>
    <w:p>
      <w:pPr>
        <w:pStyle w:val="ListNumber"/>
        <w:numPr>
          <w:ilvl w:val="0"/>
          <w:numId w:val="42"/>
        </w:numPr>
        <w:spacing w:line="240" w:lineRule="auto"/>
        <w:ind w:left="720"/>
      </w:pPr>
      <w:r>
        <w:rPr>
          <w:lang w:val="fr_FR" w:bidi="fr_FR"/>
        </w:rPr>
      </w:r>
      <w:r>
        <w:rPr>
          <w:lang w:val="fr_FR" w:bidi="fr_FR"/>
        </w:rPr>
        <w:t>La vision des quatre bêtes (</w:t>
      </w:r>
      <w:hyperlink r:id="rId1609">
        <w:r>
          <w:rPr>
            <w:lang w:val="fr_FR" w:bidi="fr_FR"/>
          </w:rPr>
          <w:rPr>
            <w:color w:val="0000EE"/>
            <w:u w:val="single"/>
          </w:rPr>
          <w:t>Dn 7.1–28</w:t>
        </w:r>
      </w:hyperlink>
      <w:r>
        <w:rPr>
          <w:lang w:val="fr_FR" w:bidi="fr_FR"/>
        </w:rPr>
        <w:t>)</w:t>
      </w:r>
    </w:p>
    <w:p>
      <w:pPr>
        <w:pStyle w:val="ListNumber"/>
        <w:spacing w:line="240" w:lineRule="auto"/>
        <w:ind w:left="720"/>
      </w:pPr>
      <w:r>
        <w:rPr>
          <w:lang w:val="fr_FR" w:bidi="fr_FR"/>
        </w:rPr>
      </w:r>
      <w:r>
        <w:rPr>
          <w:lang w:val="fr_FR" w:bidi="fr_FR"/>
        </w:rPr>
        <w:t>La vision du bélier et du bouc (</w:t>
      </w:r>
      <w:hyperlink r:id="rId1612">
        <w:r>
          <w:rPr>
            <w:lang w:val="fr_FR" w:bidi="fr_FR"/>
          </w:rPr>
          <w:rPr>
            <w:color w:val="0000EE"/>
            <w:u w:val="single"/>
          </w:rPr>
          <w:t>Dn 8.1–27</w:t>
        </w:r>
      </w:hyperlink>
      <w:r>
        <w:rPr>
          <w:lang w:val="fr_FR" w:bidi="fr_FR"/>
        </w:rPr>
        <w:t>)</w:t>
      </w:r>
    </w:p>
    <w:p>
      <w:pPr>
        <w:pStyle w:val="ListNumber"/>
        <w:spacing w:line="240" w:lineRule="auto"/>
        <w:ind w:left="720"/>
      </w:pPr>
      <w:r>
        <w:rPr>
          <w:lang w:val="fr_FR" w:bidi="fr_FR"/>
        </w:rPr>
      </w:r>
      <w:r>
        <w:rPr>
          <w:lang w:val="fr_FR" w:bidi="fr_FR"/>
        </w:rPr>
        <w:t>La prière de Daniel (</w:t>
      </w:r>
      <w:hyperlink r:id="rId1613">
        <w:r>
          <w:rPr>
            <w:lang w:val="fr_FR" w:bidi="fr_FR"/>
          </w:rPr>
          <w:rPr>
            <w:color w:val="0000EE"/>
            <w:u w:val="single"/>
          </w:rPr>
          <w:t>Dn 9.1–27</w:t>
        </w:r>
      </w:hyperlink>
      <w:r>
        <w:rPr>
          <w:lang w:val="fr_FR" w:bidi="fr_FR"/>
        </w:rPr>
        <w:t>)</w:t>
      </w:r>
    </w:p>
    <w:p>
      <w:pPr>
        <w:pStyle w:val="ListNumber"/>
        <w:spacing w:line="240" w:lineRule="auto"/>
        <w:ind w:left="720"/>
      </w:pPr>
      <w:r>
        <w:rPr>
          <w:lang w:val="fr_FR" w:bidi="fr_FR"/>
        </w:rPr>
      </w:r>
      <w:r>
        <w:rPr>
          <w:lang w:val="fr_FR" w:bidi="fr_FR"/>
        </w:rPr>
        <w:t>La vision des temps de la fin (</w:t>
      </w:r>
      <w:hyperlink r:id="rId1614">
        <w:r>
          <w:rPr>
            <w:lang w:val="fr_FR" w:bidi="fr_FR"/>
          </w:rPr>
          <w:rPr>
            <w:color w:val="0000EE"/>
            <w:u w:val="single"/>
          </w:rPr>
          <w:t>Dn 10.1–12.13</w:t>
        </w:r>
      </w:hyperlink>
      <w:r>
        <w:rPr>
          <w:lang w:val="fr_FR" w:bidi="fr_FR"/>
        </w:rPr>
        <w:t>)</w:t>
      </w:r>
    </w:p>
    <w:p>
      <w:pPr/>
      <w:r>
        <w:rPr>
          <w:lang w:val="fr_FR" w:bidi="fr_FR"/>
        </w:rPr>
      </w:r>
      <w:r>
        <w:rPr>
          <w:lang w:val="fr_FR" w:bidi="fr_FR"/>
        </w:rPr>
        <w:t>La première vision revisite le thème des quatre royaumes, comme vu dans le rêve de Nebucadnetsar (</w:t>
      </w:r>
      <w:hyperlink r:id="rId1594">
        <w:r>
          <w:rPr>
            <w:lang w:val="fr_FR" w:bidi="fr_FR"/>
          </w:rPr>
          <w:rPr>
            <w:color w:val="0000EE"/>
            <w:u w:val="single"/>
          </w:rPr>
          <w:t>Dn 2</w:t>
        </w:r>
      </w:hyperlink>
      <w:r>
        <w:rPr>
          <w:lang w:val="fr_FR" w:bidi="fr_FR"/>
        </w:rPr>
        <w:t>). La deuxième vision se concentre sur deux royaumes, la Perse et la Grèce. Une grande partie de la vision finale sur la fin des temps couvre les événements durant le règne d'Antiochos Épiphane au 2e siècle av. J.‑C. Toutes les visions partagent le même thème. Bien que les royaumes humains puissent montrer leur pouvoir dans un monde chaotique, le Dieu souverain œuvre à travers le chaos apparent de l'histoire vers un objectif final de salut.</w:t>
      </w:r>
    </w:p>
    <w:p>
      <w:pPr/>
      <w:r>
        <w:rPr>
          <w:lang w:val="fr_FR" w:bidi="fr_FR"/>
        </w:rPr>
      </w:r>
      <w:r>
        <w:rPr>
          <w:lang w:val="fr_FR" w:bidi="fr_FR"/>
        </w:rPr>
        <w:t xml:space="preserve">L'interprétation principale des visions peut se rapporter à des événements historiques passés. Cependant, un aspect messianique supplémentaire apparaît dans le Nouveau Testament. Cet aspect ressort avec le plus d'évidence dans </w:t>
      </w:r>
      <w:hyperlink r:id="rId1609">
        <w:r>
          <w:rPr>
            <w:lang w:val="fr_FR" w:bidi="fr_FR"/>
          </w:rPr>
          <w:rPr>
            <w:color w:val="0000EE"/>
            <w:u w:val="single"/>
          </w:rPr>
          <w:t>Daniel 7</w:t>
        </w:r>
      </w:hyperlink>
      <w:r>
        <w:rPr>
          <w:lang w:val="fr_FR" w:bidi="fr_FR"/>
        </w:rPr>
        <w:t>. Dans le contexte des quatre royaumes, un tribunal divin de jugement est établi, dirigé par « l'ancien des Jours », le Dieu tout-puissant (</w:t>
      </w:r>
      <w:hyperlink r:id="rId878">
        <w:r>
          <w:rPr>
            <w:lang w:val="fr_FR" w:bidi="fr_FR"/>
          </w:rPr>
          <w:rPr>
            <w:color w:val="0000EE"/>
            <w:u w:val="single"/>
          </w:rPr>
          <w:t>Dn 7.9</w:t>
        </w:r>
      </w:hyperlink>
      <w:r>
        <w:rPr>
          <w:lang w:val="fr_FR" w:bidi="fr_FR"/>
        </w:rPr>
        <w:t xml:space="preserve">). Ensuite, Daniel voit l'arrivée de « </w:t>
      </w:r>
      <w:r>
        <w:rPr>
          <w:lang w:val="fr_FR" w:bidi="fr_FR"/>
        </w:rPr>
        <w:t>quelqu’un de semblable à un fils de l’homme</w:t>
      </w:r>
      <w:r>
        <w:rPr>
          <w:lang w:val="fr_FR" w:bidi="fr_FR"/>
        </w:rPr>
        <w:t xml:space="preserve"> » (</w:t>
      </w:r>
      <w:hyperlink r:id="rId1615">
        <w:r>
          <w:rPr>
            <w:lang w:val="fr_FR" w:bidi="fr_FR"/>
          </w:rPr>
          <w:rPr>
            <w:color w:val="0000EE"/>
            <w:u w:val="single"/>
          </w:rPr>
          <w:t>Dn 7.13</w:t>
        </w:r>
      </w:hyperlink>
      <w:r>
        <w:rPr>
          <w:lang w:val="fr_FR" w:bidi="fr_FR"/>
        </w:rPr>
        <w:t xml:space="preserve">). Bien que l'expression « fils de l'homme » ait été plus tard considérée comme un titre messianique, elle n'avait techniquement pas ce sens dans le livre de Daniel. </w:t>
      </w:r>
      <w:hyperlink r:id="rId1615">
        <w:r>
          <w:rPr>
            <w:lang w:val="fr_FR" w:bidi="fr_FR"/>
          </w:rPr>
          <w:rPr>
            <w:color w:val="0000EE"/>
            <w:u w:val="single"/>
          </w:rPr>
          <w:t>Daniel 7.13</w:t>
        </w:r>
      </w:hyperlink>
      <w:r>
        <w:rPr>
          <w:lang w:val="fr_FR" w:bidi="fr_FR"/>
        </w:rPr>
        <w:t xml:space="preserve"> est une source principale pour le titre « fils de l'homme », que Jésus utilisait souvent pour se référer à lui-même. Son utilisation la plus significative de ce terme sera lors de son procès, où il associera directement son titre avec </w:t>
      </w:r>
      <w:hyperlink r:id="rId1609">
        <w:r>
          <w:rPr>
            <w:lang w:val="fr_FR" w:bidi="fr_FR"/>
          </w:rPr>
          <w:rPr>
            <w:color w:val="0000EE"/>
            <w:u w:val="single"/>
          </w:rPr>
          <w:t>Daniel 7</w:t>
        </w:r>
      </w:hyperlink>
      <w:r>
        <w:rPr>
          <w:lang w:val="fr_FR" w:bidi="fr_FR"/>
        </w:rPr>
        <w:t xml:space="preserve"> (</w:t>
      </w:r>
      <w:hyperlink r:id="rId1616">
        <w:r>
          <w:rPr>
            <w:lang w:val="fr_FR" w:bidi="fr_FR"/>
          </w:rPr>
          <w:rPr>
            <w:color w:val="0000EE"/>
            <w:u w:val="single"/>
          </w:rPr>
          <w:t>Mt 26.63–64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(Personne) n° 3</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Jérémie</w:t>
      </w:r>
      <w:r>
        <w:rPr>
          <w:lang w:val="fr_FR" w:bidi="fr_FR"/>
        </w:rPr>
      </w:r>
    </w:p>
    <w:p>
      <w:pPr/>
      <w:r>
        <w:rPr>
          <w:lang w:val="fr_FR" w:bidi="fr_FR"/>
        </w:rPr>
      </w:r>
      <w:r>
        <w:rPr>
          <w:lang w:val="fr_FR" w:bidi="fr_FR"/>
        </w:rPr>
        <w:t>Le deuxième livre prophétique de l'Ancien Testament, selon l'ordre de l'agencement des Prophètes.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Auteur</w:t>
      </w:r>
    </w:p>
    <w:p>
      <w:pPr>
        <w:pStyle w:val="ListBullet"/>
        <w:spacing w:line="240" w:lineRule="auto"/>
        <w:ind w:left="720"/>
      </w:pPr>
      <w:r>
        <w:rPr>
          <w:lang w:val="fr_FR" w:bidi="fr_FR"/>
        </w:rPr>
      </w:r>
      <w:r>
        <w:rPr>
          <w:b/>
          <w:u w:val="single"/>
          <w:lang w:val="fr_FR" w:bidi="fr_FR"/>
        </w:rPr>
        <w:t>Authenticité</w:t>
      </w:r>
    </w:p>
    <w:p>
      <w:pPr>
        <w:pStyle w:val="ListBullet"/>
        <w:spacing w:line="240" w:lineRule="auto"/>
        <w:ind w:left="720"/>
      </w:pPr>
      <w:r>
        <w:rPr>
          <w:lang w:val="fr_FR" w:bidi="fr_FR"/>
        </w:rPr>
      </w:r>
      <w:r>
        <w:rPr>
          <w:b/>
          <w:u w:val="single"/>
          <w:lang w:val="fr_FR" w:bidi="fr_FR"/>
        </w:rPr>
        <w:t>Le Livre de Jérémie et la Septante</w:t>
      </w:r>
    </w:p>
    <w:p>
      <w:pPr>
        <w:pStyle w:val="ListBullet"/>
        <w:spacing w:line="240" w:lineRule="auto"/>
        <w:ind w:left="720"/>
      </w:pPr>
      <w:r>
        <w:rPr>
          <w:lang w:val="fr_FR" w:bidi="fr_FR"/>
        </w:rPr>
      </w:r>
      <w:r>
        <w:rPr>
          <w:b/>
          <w:u w:val="single"/>
          <w:lang w:val="fr_FR" w:bidi="fr_FR"/>
        </w:rPr>
        <w:t>Contexte</w:t>
      </w:r>
    </w:p>
    <w:p>
      <w:pPr>
        <w:pStyle w:val="ListBullet"/>
        <w:spacing w:line="240" w:lineRule="auto"/>
        <w:ind w:left="720"/>
      </w:pPr>
      <w:r>
        <w:rPr>
          <w:lang w:val="fr_FR" w:bidi="fr_FR"/>
        </w:rPr>
      </w:r>
      <w:r>
        <w:rPr>
          <w:b/>
          <w:u w:val="single"/>
          <w:lang w:val="fr_FR" w:bidi="fr_FR"/>
        </w:rPr>
        <w:t>Date</w:t>
      </w:r>
    </w:p>
    <w:p>
      <w:pPr>
        <w:pStyle w:val="ListBullet"/>
        <w:spacing w:line="240" w:lineRule="auto"/>
        <w:ind w:left="720"/>
      </w:pPr>
      <w:r>
        <w:rPr>
          <w:lang w:val="fr_FR" w:bidi="fr_FR"/>
        </w:rPr>
      </w:r>
      <w:r>
        <w:rPr>
          <w:b/>
          <w:u w:val="single"/>
          <w:lang w:val="fr_FR" w:bidi="fr_FR"/>
        </w:rPr>
        <w:t>Origine et destinataires</w:t>
      </w:r>
    </w:p>
    <w:p>
      <w:pPr>
        <w:pStyle w:val="ListBullet"/>
        <w:spacing w:line="240" w:lineRule="auto"/>
        <w:ind w:left="720"/>
      </w:pPr>
      <w:r>
        <w:rPr>
          <w:lang w:val="fr_FR" w:bidi="fr_FR"/>
        </w:rPr>
      </w:r>
      <w:r>
        <w:rPr>
          <w:b/>
          <w:u w:val="single"/>
          <w:lang w:val="fr_FR" w:bidi="fr_FR"/>
        </w:rPr>
        <w:t>Objectif</w:t>
      </w:r>
    </w:p>
    <w:p>
      <w:pPr>
        <w:pStyle w:val="ListBullet"/>
        <w:spacing w:line="240" w:lineRule="auto"/>
        <w:ind w:left="720"/>
      </w:pPr>
      <w:r>
        <w:rPr>
          <w:lang w:val="fr_FR" w:bidi="fr_FR"/>
        </w:rPr>
      </w:r>
      <w:r>
        <w:rPr>
          <w:b/>
          <w:u w:val="single"/>
          <w:lang w:val="fr_FR" w:bidi="fr_FR"/>
        </w:rPr>
        <w:t>Enseignement</w:t>
      </w:r>
    </w:p>
    <w:p>
      <w:pPr>
        <w:pStyle w:val="ListBullet"/>
        <w:spacing w:line="240" w:lineRule="auto"/>
        <w:ind w:left="720"/>
      </w:pPr>
      <w:r>
        <w:rPr>
          <w:lang w:val="fr_FR" w:bidi="fr_FR"/>
        </w:rPr>
      </w:r>
      <w:r>
        <w:rPr>
          <w:b/>
          <w:u w:val="single"/>
          <w:lang w:val="fr_FR" w:bidi="fr_FR"/>
        </w:rPr>
        <w:t>Plan et contenu</w:t>
      </w:r>
    </w:p>
    <w:p>
      <w:pPr>
        <w:pStyle w:val="Heading3"/>
      </w:pPr>
      <w:r>
        <w:rPr>
          <w:lang w:val="fr_FR" w:bidi="fr_FR"/>
        </w:rPr>
        <w:t>Auteur</w:t>
      </w:r>
    </w:p>
    <w:p>
      <w:pPr/>
      <w:r>
        <w:rPr>
          <w:lang w:val="fr_FR" w:bidi="fr_FR"/>
        </w:rPr>
      </w:r>
      <w:r>
        <w:rPr>
          <w:lang w:val="fr_FR" w:bidi="fr_FR"/>
        </w:rPr>
        <w:t xml:space="preserve">La plupart des experts s'accordent à dire que le prophète venu d'Anathoth a écrit le livre de Jérémie, mais certaines questions subsistent concernant certaines parties, notamment </w:t>
      </w:r>
      <w:hyperlink r:id="rId1617">
        <w:r>
          <w:rPr>
            <w:lang w:val="fr_FR" w:bidi="fr_FR"/>
          </w:rPr>
          <w:rPr>
            <w:color w:val="0000EE"/>
            <w:u w:val="single"/>
          </w:rPr>
          <w:t>Jérémie 52</w:t>
        </w:r>
      </w:hyperlink>
      <w:r>
        <w:rPr>
          <w:lang w:val="fr_FR" w:bidi="fr_FR"/>
        </w:rPr>
        <w:t xml:space="preserve">. L'utilisation de la troisième personne ne réfute pas la paternité de Jérémie. Jérémie a utilisé la première, la deuxième et la troisième personne dans le même contexte. Par exemple, </w:t>
      </w:r>
      <w:hyperlink r:id="rId1618">
        <w:r>
          <w:rPr>
            <w:lang w:val="fr_FR" w:bidi="fr_FR"/>
          </w:rPr>
          <w:rPr>
            <w:color w:val="0000EE"/>
            <w:u w:val="single"/>
          </w:rPr>
          <w:t>Jérémie 32.6–7</w:t>
        </w:r>
      </w:hyperlink>
      <w:r>
        <w:rPr>
          <w:lang w:val="fr_FR" w:bidi="fr_FR"/>
        </w:rPr>
        <w:t xml:space="preserve"> déclare : « </w:t>
      </w:r>
      <w:r>
        <w:rPr>
          <w:lang w:val="fr_FR" w:bidi="fr_FR"/>
        </w:rPr>
        <w:t>Jérémie dit</w:t>
      </w:r>
      <w:r>
        <w:rPr>
          <w:lang w:val="fr_FR" w:bidi="fr_FR"/>
        </w:rPr>
        <w:t xml:space="preserve"> [troisième personne] </w:t>
      </w:r>
      <w:r>
        <w:rPr>
          <w:lang w:val="fr_FR" w:bidi="fr_FR"/>
        </w:rPr>
        <w:t>: La parole de l’Éternel m’a été adressée en ces mots</w:t>
      </w:r>
      <w:r>
        <w:rPr>
          <w:lang w:val="fr_FR" w:bidi="fr_FR"/>
        </w:rPr>
        <w:t xml:space="preserve"> [première personne] : </w:t>
      </w:r>
      <w:r>
        <w:rPr>
          <w:lang w:val="fr_FR" w:bidi="fr_FR"/>
        </w:rPr>
        <w:t>Voici, Hanameel, fils de ton oncle Schallum, va venir auprès de toi</w:t>
      </w:r>
      <w:r>
        <w:rPr>
          <w:lang w:val="fr_FR" w:bidi="fr_FR"/>
        </w:rPr>
        <w:t xml:space="preserve"> [deuxième personne]. »</w:t>
      </w:r>
    </w:p>
    <w:p>
      <w:pPr/>
      <w:r>
        <w:rPr>
          <w:lang w:val="fr_FR" w:bidi="fr_FR"/>
        </w:rPr>
      </w:r>
      <w:r>
        <w:rPr>
          <w:lang w:val="fr_FR" w:bidi="fr_FR"/>
        </w:rPr>
        <w:t xml:space="preserve">La temporalité plaide fortement contre l'idée que Jérémie ait écrit </w:t>
      </w:r>
      <w:hyperlink r:id="rId1617">
        <w:r>
          <w:rPr>
            <w:lang w:val="fr_FR" w:bidi="fr_FR"/>
          </w:rPr>
          <w:rPr>
            <w:color w:val="0000EE"/>
            <w:u w:val="single"/>
          </w:rPr>
          <w:t>Jérémie 52</w:t>
        </w:r>
      </w:hyperlink>
      <w:r>
        <w:rPr>
          <w:lang w:val="fr_FR" w:bidi="fr_FR"/>
        </w:rPr>
        <w:t>. Jérémie est né vers 657 av. J.‑C. Évil-Merodac a libéré Jojakin (</w:t>
      </w:r>
      <w:hyperlink r:id="rId1619">
        <w:r>
          <w:rPr>
            <w:lang w:val="fr_FR" w:bidi="fr_FR"/>
          </w:rPr>
          <w:rPr>
            <w:color w:val="0000EE"/>
            <w:u w:val="single"/>
          </w:rPr>
          <w:t>Jérémie 52.31</w:t>
        </w:r>
      </w:hyperlink>
      <w:r>
        <w:rPr>
          <w:lang w:val="fr_FR" w:bidi="fr_FR"/>
        </w:rPr>
        <w:t xml:space="preserve">) environ quatre-vingt-quinze ans plus tard. </w:t>
      </w:r>
      <w:hyperlink r:id="rId1620">
        <w:r>
          <w:rPr>
            <w:lang w:val="fr_FR" w:bidi="fr_FR"/>
          </w:rPr>
          <w:rPr>
            <w:color w:val="0000EE"/>
            <w:u w:val="single"/>
          </w:rPr>
          <w:t>Jérémie 52.33</w:t>
        </w:r>
      </w:hyperlink>
      <w:r>
        <w:rPr>
          <w:lang w:val="fr_FR" w:bidi="fr_FR"/>
        </w:rPr>
        <w:t xml:space="preserve"> décrit des événements qui se poursuivent au-delà de cette période. Un problème de localisation suggère également que Jérémie ne l'a pas écrit. En effet, Jérémie vivait en Égypte (</w:t>
      </w:r>
      <w:hyperlink r:id="rId1621">
        <w:r>
          <w:rPr>
            <w:lang w:val="fr_FR" w:bidi="fr_FR"/>
          </w:rPr>
          <w:rPr>
            <w:color w:val="0000EE"/>
            <w:u w:val="single"/>
          </w:rPr>
          <w:t>Jr 43.6–7</w:t>
        </w:r>
      </w:hyperlink>
      <w:r>
        <w:rPr>
          <w:lang w:val="fr_FR" w:bidi="fr_FR"/>
        </w:rPr>
        <w:t xml:space="preserve">) tandis que Jojakin était à Babylone. De plus, Jérémie termine son écriture avec </w:t>
      </w:r>
      <w:hyperlink r:id="rId1622">
        <w:r>
          <w:rPr>
            <w:lang w:val="fr_FR" w:bidi="fr_FR"/>
          </w:rPr>
          <w:rPr>
            <w:color w:val="0000EE"/>
            <w:u w:val="single"/>
          </w:rPr>
          <w:t>Jérémie 51</w:t>
        </w:r>
      </w:hyperlink>
      <w:r>
        <w:rPr>
          <w:lang w:val="fr_FR" w:bidi="fr_FR"/>
        </w:rPr>
        <w:t xml:space="preserve">, faisant de </w:t>
      </w:r>
      <w:hyperlink r:id="rId1617">
        <w:r>
          <w:rPr>
            <w:lang w:val="fr_FR" w:bidi="fr_FR"/>
          </w:rPr>
          <w:rPr>
            <w:color w:val="0000EE"/>
            <w:u w:val="single"/>
          </w:rPr>
          <w:t>Jérémie 52</w:t>
        </w:r>
      </w:hyperlink>
      <w:r>
        <w:rPr>
          <w:lang w:val="fr_FR" w:bidi="fr_FR"/>
        </w:rPr>
        <w:t xml:space="preserve"> un ajout éditorial. Puisque </w:t>
      </w:r>
      <w:hyperlink r:id="rId1617">
        <w:r>
          <w:rPr>
            <w:lang w:val="fr_FR" w:bidi="fr_FR"/>
          </w:rPr>
          <w:rPr>
            <w:color w:val="0000EE"/>
            <w:u w:val="single"/>
          </w:rPr>
          <w:t>Jérémie 52</w:t>
        </w:r>
      </w:hyperlink>
      <w:r>
        <w:rPr>
          <w:lang w:val="fr_FR" w:bidi="fr_FR"/>
        </w:rPr>
        <w:t xml:space="preserve"> est similaire à </w:t>
      </w:r>
      <w:hyperlink r:id="rId1623">
        <w:r>
          <w:rPr>
            <w:lang w:val="fr_FR" w:bidi="fr_FR"/>
          </w:rPr>
          <w:rPr>
            <w:color w:val="0000EE"/>
            <w:u w:val="single"/>
          </w:rPr>
          <w:t>2</w:t>
        </w:r>
      </w:hyperlink>
      <w:r>
        <w:rPr>
          <w:lang w:val="fr_FR" w:bidi="fr_FR"/>
        </w:rPr>
        <w:t xml:space="preserve"> </w:t>
      </w:r>
      <w:hyperlink r:id="rId1623">
        <w:r>
          <w:rPr>
            <w:lang w:val="fr_FR" w:bidi="fr_FR"/>
          </w:rPr>
          <w:rPr>
            <w:color w:val="0000EE"/>
            <w:u w:val="single"/>
          </w:rPr>
          <w:t>Rois 24.18–25.30</w:t>
        </w:r>
      </w:hyperlink>
      <w:r>
        <w:rPr>
          <w:lang w:val="fr_FR" w:bidi="fr_FR"/>
        </w:rPr>
        <w:t>, d'autres parties de Jérémie qui ressemblent à des sections de 2 Rois pourraient avoir été écrites par quelqu'un d'autre.</w:t>
      </w:r>
    </w:p>
    <w:p>
      <w:pPr/>
      <w:r>
        <w:rPr>
          <w:lang w:val="fr_FR" w:bidi="fr_FR"/>
        </w:rPr>
      </w:r>
      <w:r>
        <w:rPr>
          <w:lang w:val="fr_FR" w:bidi="fr_FR"/>
        </w:rPr>
        <w:t>Le tableau ci-dessous présente ces sections et inclut des passages harmoniques dans 2 Chroniques. La première colonne montre la séquence historique dans l'ordre chronologique. La dernière colonne offre un bref résumé du contenu.</w:t>
      </w:r>
    </w:p>
    <w:p>
      <w:pPr/>
      <w:r>
        <w:rPr>
          <w:lang w:val="fr_FR" w:bidi="fr_FR"/>
        </w:rPr>
      </w:r>
      <w:r>
        <w:rPr>
          <w:lang w:val="fr_FR" w:bidi="fr_FR"/>
        </w:rPr>
        <w:t>Baruc a travaillé comme secrétaire de Jérémie. Leur relation a duré de nombreuses années. Le prophète a encouragé et béni son assistant (</w:t>
      </w:r>
      <w:hyperlink r:id="rId1624">
        <w:r>
          <w:rPr>
            <w:lang w:val="fr_FR" w:bidi="fr_FR"/>
          </w:rPr>
          <w:rPr>
            <w:color w:val="0000EE"/>
            <w:u w:val="single"/>
          </w:rPr>
          <w:t>Jr 45.5</w:t>
        </w:r>
      </w:hyperlink>
      <w:r>
        <w:rPr>
          <w:lang w:val="fr_FR" w:bidi="fr_FR"/>
        </w:rPr>
        <w:t>). Selon les coutumes locales, le scribe pouvait écrire certains des messages du prophète avec ses propres mots. Cela ne contredirait pas l'inspiration divine.</w:t>
      </w:r>
    </w:p>
    <w:p>
      <w:pPr>
        <w:pStyle w:val="Heading3"/>
      </w:pPr>
      <w:r>
        <w:rPr>
          <w:lang w:val="fr_FR" w:bidi="fr_FR"/>
        </w:rPr>
        <w:t>Authenticité</w:t>
      </w:r>
    </w:p>
    <w:p>
      <w:pPr/>
      <w:r>
        <w:rPr>
          <w:lang w:val="fr_FR" w:bidi="fr_FR"/>
        </w:rPr>
      </w:r>
      <w:r>
        <w:rPr>
          <w:lang w:val="fr_FR" w:bidi="fr_FR"/>
        </w:rPr>
        <w:t xml:space="preserve">De nombreuses références dans des sources bibliques et non bibliques confirment que Jérémie a vécu et écrit la majeure partie du livre portant son nom. Des exemples incluent </w:t>
      </w:r>
      <w:hyperlink r:id="rId1613">
        <w:r>
          <w:rPr>
            <w:lang w:val="fr_FR" w:bidi="fr_FR"/>
          </w:rPr>
          <w:rPr>
            <w:color w:val="0000EE"/>
            <w:u w:val="single"/>
          </w:rPr>
          <w:t>Daniel 9</w:t>
        </w:r>
      </w:hyperlink>
      <w:r>
        <w:rPr>
          <w:lang w:val="fr_FR" w:bidi="fr_FR"/>
        </w:rPr>
        <w:t xml:space="preserve">, </w:t>
      </w:r>
      <w:hyperlink r:id="rId1625">
        <w:r>
          <w:rPr>
            <w:lang w:val="fr_FR" w:bidi="fr_FR"/>
          </w:rPr>
          <w:rPr>
            <w:color w:val="0000EE"/>
            <w:u w:val="single"/>
          </w:rPr>
          <w:t>Ecclésiastique 49</w:t>
        </w:r>
      </w:hyperlink>
      <w:r>
        <w:rPr>
          <w:lang w:val="fr_FR" w:bidi="fr_FR"/>
        </w:rPr>
        <w:t xml:space="preserve">, les </w:t>
      </w:r>
      <w:r>
        <w:rPr>
          <w:i/>
          <w:lang w:val="fr_FR" w:bidi="fr_FR"/>
        </w:rPr>
        <w:t xml:space="preserve">Antiquités juives </w:t>
      </w:r>
      <w:r>
        <w:rPr>
          <w:lang w:val="fr_FR" w:bidi="fr_FR"/>
        </w:rPr>
        <w:t xml:space="preserve">10 de Josèphe et le Talmud : </w:t>
      </w:r>
      <w:r>
        <w:rPr>
          <w:i/>
          <w:lang w:val="fr_FR" w:bidi="fr_FR"/>
        </w:rPr>
        <w:t>Baba Bathra</w:t>
      </w:r>
      <w:r>
        <w:rPr>
          <w:lang w:val="fr_FR" w:bidi="fr_FR"/>
        </w:rPr>
        <w:t>. Les livres bibliques contemporains et les histoires séculaires de Babylone, d'Égypte et de Perse confirment la véracité des sections historiques de Jérémie.</w:t>
      </w:r>
    </w:p>
    <w:p>
      <w:pPr/>
      <w:r>
        <w:rPr>
          <w:lang w:val="fr_FR" w:bidi="fr_FR"/>
        </w:rPr>
      </w:r>
      <w:r>
        <w:rPr>
          <w:lang w:val="fr_FR" w:bidi="fr_FR"/>
        </w:rPr>
        <w:t xml:space="preserve">Certains chercheurs ont tenté de discréditer les parties de Jérémie qui n'étaient pas incluses dans la Septante. Ils ont attribué certaines sections à des auteurs ultérieurs en raison de différences de style, comme </w:t>
      </w:r>
      <w:hyperlink r:id="rId1626">
        <w:r>
          <w:rPr>
            <w:lang w:val="fr_FR" w:bidi="fr_FR"/>
          </w:rPr>
          <w:rPr>
            <w:color w:val="0000EE"/>
            <w:u w:val="single"/>
          </w:rPr>
          <w:t>Jérémie 30–33</w:t>
        </w:r>
      </w:hyperlink>
      <w:r>
        <w:rPr>
          <w:lang w:val="fr_FR" w:bidi="fr_FR"/>
        </w:rPr>
        <w:t xml:space="preserve">, ou de différences d'orthographe, comme on le voit dans </w:t>
      </w:r>
      <w:hyperlink r:id="rId1627">
        <w:r>
          <w:rPr>
            <w:lang w:val="fr_FR" w:bidi="fr_FR"/>
          </w:rPr>
          <w:rPr>
            <w:color w:val="0000EE"/>
            <w:u w:val="single"/>
          </w:rPr>
          <w:t>Jérémie 27–29</w:t>
        </w:r>
      </w:hyperlink>
      <w:r>
        <w:rPr>
          <w:lang w:val="fr_FR" w:bidi="fr_FR"/>
        </w:rPr>
        <w:t xml:space="preserve">. Ils ont également souligné des problèmes linguistiques, tels que </w:t>
      </w:r>
      <w:hyperlink r:id="rId1628">
        <w:r>
          <w:rPr>
            <w:lang w:val="fr_FR" w:bidi="fr_FR"/>
          </w:rPr>
          <w:rPr>
            <w:color w:val="0000EE"/>
            <w:u w:val="single"/>
          </w:rPr>
          <w:t>Jérémie 10.11</w:t>
        </w:r>
      </w:hyperlink>
      <w:r>
        <w:rPr>
          <w:lang w:val="fr_FR" w:bidi="fr_FR"/>
        </w:rPr>
        <w:t>, qui est en araméen, possiblement comme une note ajoutée.</w:t>
      </w:r>
    </w:p>
    <w:p>
      <w:pPr/>
      <w:r>
        <w:rPr>
          <w:lang w:val="fr_FR" w:bidi="fr_FR"/>
        </w:rPr>
      </w:r>
      <w:r>
        <w:rPr>
          <w:lang w:val="fr_FR" w:bidi="fr_FR"/>
        </w:rPr>
        <w:t xml:space="preserve">Les critiques ont également douté de la paternité de Jérémie parce qu'ils croyaient que certaines prophéties avaient été écrites plus tard que le contexte ne le suggère. Ils pensaient que l'écriture prédictive ne devait se produire qu'après les événements. Cependant, ces raisons ne suffisent pas à douter de son authenticité. Le texte hébreu doit être priorisé par rapport à la Septante. À cette époque, les Juifs interagissaient couramment avec l'araméen (voir </w:t>
      </w:r>
      <w:hyperlink r:id="rId1629">
        <w:r>
          <w:rPr>
            <w:lang w:val="fr_FR" w:bidi="fr_FR"/>
          </w:rPr>
          <w:rPr>
            <w:color w:val="0000EE"/>
            <w:u w:val="single"/>
          </w:rPr>
          <w:t>Esd 4–7</w:t>
        </w:r>
      </w:hyperlink>
      <w:r>
        <w:rPr>
          <w:lang w:val="fr_FR" w:bidi="fr_FR"/>
        </w:rPr>
        <w:t xml:space="preserve"> ; </w:t>
      </w:r>
      <w:hyperlink r:id="rId1630">
        <w:r>
          <w:rPr>
            <w:lang w:val="fr_FR" w:bidi="fr_FR"/>
          </w:rPr>
          <w:rPr>
            <w:color w:val="0000EE"/>
            <w:u w:val="single"/>
          </w:rPr>
          <w:t>Dn 2–7</w:t>
        </w:r>
      </w:hyperlink>
      <w:r>
        <w:rPr>
          <w:lang w:val="fr_FR" w:bidi="fr_FR"/>
        </w:rPr>
        <w:t>), ce qui explique la présence de l'araméen. Un auteur peut utiliser différents styles en raison de diverses situations et objectifs. Baruc pourrait avoir écrit ou édité des parties de ce livre. Pour les croyants, les prédictions avant les événements ne posent pas de problème.</w:t>
      </w:r>
    </w:p>
    <w:p>
      <w:pPr>
        <w:pStyle w:val="Heading3"/>
      </w:pPr>
      <w:r>
        <w:rPr>
          <w:lang w:val="fr_FR" w:bidi="fr_FR"/>
        </w:rPr>
        <w:t>Le Livre de Jérémie et la Septante</w:t>
      </w:r>
    </w:p>
    <w:p>
      <w:pPr/>
      <w:r>
        <w:rPr>
          <w:lang w:val="fr_FR" w:bidi="fr_FR"/>
        </w:rPr>
      </w:r>
      <w:r>
        <w:rPr>
          <w:lang w:val="fr_FR" w:bidi="fr_FR"/>
        </w:rPr>
        <w:t xml:space="preserve">La traduction de Jérémie dans la Septante présente des problèmes uniques qui nécessitent une attention particulière. Les traducteurs de la Septante ont commis des erreurs. Ils ont omis environ deux mille trois cents mots hébreux. Après </w:t>
      </w:r>
      <w:hyperlink r:id="rId1631">
        <w:r>
          <w:rPr>
            <w:lang w:val="fr_FR" w:bidi="fr_FR"/>
          </w:rPr>
          <w:rPr>
            <w:color w:val="0000EE"/>
            <w:u w:val="single"/>
          </w:rPr>
          <w:t>Jérémie 23</w:t>
        </w:r>
      </w:hyperlink>
      <w:r>
        <w:rPr>
          <w:lang w:val="fr_FR" w:bidi="fr_FR"/>
        </w:rPr>
        <w:t xml:space="preserve">, des erreurs, des omissions et un ordre mélangé montrent de la confusion. Cependant, les Manuscrits de la mer Morte contiennent des textes avec des ordres hébreux et de la Septante, montrant que les deux sont anciens. Les deux versions ont souffert des erreurs des scribes et du temps. La Septante s'écarte davantage de l'original mais offre des indices précieux pour résoudre certains problèmes textuels. Un changement majeur dans la Septante est le retrait de </w:t>
      </w:r>
      <w:hyperlink r:id="rId1632">
        <w:r>
          <w:rPr>
            <w:lang w:val="fr_FR" w:bidi="fr_FR"/>
          </w:rPr>
          <w:rPr>
            <w:color w:val="0000EE"/>
            <w:u w:val="single"/>
          </w:rPr>
          <w:t>Jérémie 46–51</w:t>
        </w:r>
      </w:hyperlink>
      <w:r>
        <w:rPr>
          <w:lang w:val="fr_FR" w:bidi="fr_FR"/>
        </w:rPr>
        <w:t xml:space="preserve"> de l'ordre hébreu. Ces chapitres sont placés là où </w:t>
      </w:r>
      <w:hyperlink r:id="rId1633">
        <w:r>
          <w:rPr>
            <w:lang w:val="fr_FR" w:bidi="fr_FR"/>
          </w:rPr>
          <w:rPr>
            <w:color w:val="0000EE"/>
            <w:u w:val="single"/>
          </w:rPr>
          <w:t>25.13b–14</w:t>
        </w:r>
      </w:hyperlink>
      <w:r>
        <w:rPr>
          <w:lang w:val="fr_FR" w:bidi="fr_FR"/>
        </w:rPr>
        <w:t xml:space="preserve"> a été retiré. Ils sont renumérotés </w:t>
      </w:r>
      <w:hyperlink r:id="rId1634">
        <w:r>
          <w:rPr>
            <w:lang w:val="fr_FR" w:bidi="fr_FR"/>
          </w:rPr>
          <w:rPr>
            <w:color w:val="0000EE"/>
            <w:u w:val="single"/>
          </w:rPr>
          <w:t>26–31</w:t>
        </w:r>
      </w:hyperlink>
      <w:r>
        <w:rPr>
          <w:lang w:val="fr_FR" w:bidi="fr_FR"/>
        </w:rPr>
        <w:t xml:space="preserve"> et sont mélangés et modifiés par rapport à l'ordre du Texte Massorétique hébreu.</w:t>
      </w:r>
    </w:p>
    <w:p>
      <w:pPr>
        <w:pStyle w:val="Heading3"/>
      </w:pPr>
      <w:r>
        <w:rPr>
          <w:lang w:val="fr_FR" w:bidi="fr_FR"/>
        </w:rPr>
        <w:t>Contexte</w:t>
      </w:r>
    </w:p>
    <w:p>
      <w:pPr/>
      <w:r>
        <w:rPr>
          <w:lang w:val="fr_FR" w:bidi="fr_FR"/>
        </w:rPr>
      </w:r>
      <w:r>
        <w:rPr>
          <w:lang w:val="fr_FR" w:bidi="fr_FR"/>
        </w:rPr>
        <w:t>Ceci est entièrement abordé dans l'article précédent.</w:t>
      </w:r>
    </w:p>
    <w:p>
      <w:pPr/>
      <w:r>
        <w:rPr>
          <w:lang w:val="fr_FR" w:bidi="fr_FR"/>
        </w:rPr>
      </w:r>
      <w:r>
        <w:rPr>
          <w:i/>
          <w:lang w:val="fr_FR" w:bidi="fr_FR"/>
        </w:rPr>
        <w:t>Voir</w:t>
      </w:r>
      <w:r>
        <w:rPr>
          <w:lang w:val="fr_FR" w:bidi="fr_FR"/>
        </w:rPr>
        <w:t xml:space="preserve"> </w:t>
      </w:r>
      <w:r>
        <w:rPr>
          <w:lang w:val="fr_FR" w:bidi="fr_FR"/>
        </w:rPr>
        <w:t>Jérémie (personne) n° 1</w:t>
      </w:r>
      <w:r>
        <w:rPr>
          <w:lang w:val="fr_FR" w:bidi="fr_FR"/>
        </w:rPr>
        <w:t>.</w:t>
      </w:r>
    </w:p>
    <w:p>
      <w:pPr>
        <w:pStyle w:val="Heading3"/>
      </w:pPr>
      <w:r>
        <w:rPr>
          <w:lang w:val="fr_FR" w:bidi="fr_FR"/>
        </w:rPr>
        <w:t>Date</w:t>
      </w:r>
    </w:p>
    <w:p>
      <w:pPr/>
      <w:r>
        <w:rPr>
          <w:lang w:val="fr_FR" w:bidi="fr_FR"/>
        </w:rPr>
      </w:r>
      <w:r>
        <w:rPr>
          <w:lang w:val="fr_FR" w:bidi="fr_FR"/>
        </w:rPr>
        <w:t>L'ordre des messages de Jérémie est un problème majeur qui ne peut être entièrement résolu. Cependant, le livre a été écrit pendant le ministère de Jérémie, entre 627 et 586 av. J.‑C.</w:t>
      </w:r>
    </w:p>
    <w:p>
      <w:pPr>
        <w:pStyle w:val="Heading3"/>
      </w:pPr>
      <w:r>
        <w:rPr>
          <w:lang w:val="fr_FR" w:bidi="fr_FR"/>
        </w:rPr>
        <w:t>Origine et destinataires</w:t>
      </w:r>
    </w:p>
    <w:p>
      <w:pPr/>
      <w:r>
        <w:rPr>
          <w:lang w:val="fr_FR" w:bidi="fr_FR"/>
        </w:rPr>
      </w:r>
      <w:r>
        <w:rPr>
          <w:lang w:val="fr_FR" w:bidi="fr_FR"/>
        </w:rPr>
        <w:t xml:space="preserve">Jérémie a commencé son ministère à Anathoth, puis s'est déplacé à Jérusalem. Il y est resté jusqu'à ce qu'il doive rejoindre les réfugiés désobéissants en Égypte vers 584 av. J.‑C. Avant la déportation du roi Jojakin en 597 av. J.‑C., Jérémie s'est adressé au roi et au peuple en Juda. Plus tard, il s'est également adressé aux captifs à Babylone, comme le montre </w:t>
      </w:r>
      <w:hyperlink r:id="rId1635">
        <w:r>
          <w:rPr>
            <w:lang w:val="fr_FR" w:bidi="fr_FR"/>
          </w:rPr>
          <w:rPr>
            <w:color w:val="0000EE"/>
            <w:u w:val="single"/>
          </w:rPr>
          <w:t>Jérémie 29</w:t>
        </w:r>
      </w:hyperlink>
      <w:r>
        <w:rPr>
          <w:lang w:val="fr_FR" w:bidi="fr_FR"/>
        </w:rPr>
        <w:t>. Après avoir déménagé en Égypte, il a parlé aux Juifs là-bas.</w:t>
      </w:r>
    </w:p>
    <w:p>
      <w:pPr>
        <w:pStyle w:val="Heading3"/>
      </w:pPr>
      <w:r>
        <w:rPr>
          <w:lang w:val="fr_FR" w:bidi="fr_FR"/>
        </w:rPr>
        <w:t>Objectifs</w:t>
      </w:r>
    </w:p>
    <w:p>
      <w:pPr/>
      <w:r>
        <w:rPr>
          <w:lang w:val="fr_FR" w:bidi="fr_FR"/>
        </w:rPr>
      </w:r>
      <w:r>
        <w:rPr>
          <w:lang w:val="fr_FR" w:bidi="fr_FR"/>
        </w:rPr>
        <w:t xml:space="preserve">La mission de Dieu pour Jérémie définissait son rôle : « </w:t>
      </w:r>
      <w:r>
        <w:rPr>
          <w:lang w:val="fr_FR" w:bidi="fr_FR"/>
        </w:rPr>
        <w:t>Regarde, je t’établis aujourd’hui sur les nations et sur les royaumes, pour que tu arraches et que tu abattes, pour que tu ruines et que tu détruises, pour que tu bâtisses et que tu plantes</w:t>
      </w:r>
      <w:r>
        <w:rPr>
          <w:lang w:val="fr_FR" w:bidi="fr_FR"/>
        </w:rPr>
        <w:t xml:space="preserve"> » (</w:t>
      </w:r>
      <w:hyperlink r:id="rId1636">
        <w:r>
          <w:rPr>
            <w:lang w:val="fr_FR" w:bidi="fr_FR"/>
          </w:rPr>
          <w:rPr>
            <w:color w:val="0000EE"/>
            <w:u w:val="single"/>
          </w:rPr>
          <w:t>Jr 1.10</w:t>
        </w:r>
      </w:hyperlink>
      <w:r>
        <w:rPr>
          <w:lang w:val="fr_FR" w:bidi="fr_FR"/>
        </w:rPr>
        <w:t>). Jérémie, en tant que « gouverneur en chef » sur les nations, devait défier les systèmes religieux et sociaux existants en prêchant contre les péchés moraux et spirituels. La destruction physique par les Égyptiens, les Assyriens et les Babyloniens soutenait la vérité proclamée par Jérémie. Il condamnait constamment les fautes morales et religieuses, exhortait à la soumission au châtiment de Dieu par Babylone, et promettait des bénédictions pour ceux qui obéissaient. Lorsque Sédécias cherchait conseil (</w:t>
      </w:r>
      <w:hyperlink r:id="rId1637">
        <w:r>
          <w:rPr>
            <w:lang w:val="fr_FR" w:bidi="fr_FR"/>
          </w:rPr>
          <w:rPr>
            <w:color w:val="0000EE"/>
            <w:u w:val="single"/>
          </w:rPr>
          <w:t>Jr 38.14</w:t>
        </w:r>
      </w:hyperlink>
      <w:r>
        <w:rPr>
          <w:lang w:val="fr_FR" w:bidi="fr_FR"/>
        </w:rPr>
        <w:t>), la réponse de Jérémie était prévisible. Quand les chefs réfugiés demandaient s'ils devaient aller en Égypte, la réponse était déjà claire (</w:t>
      </w:r>
      <w:hyperlink r:id="rId1638">
        <w:r>
          <w:rPr>
            <w:lang w:val="fr_FR" w:bidi="fr_FR"/>
          </w:rPr>
          <w:rPr>
            <w:color w:val="0000EE"/>
            <w:u w:val="single"/>
          </w:rPr>
          <w:t>Jr 42.3</w:t>
        </w:r>
      </w:hyperlink>
      <w:r>
        <w:rPr>
          <w:lang w:val="fr_FR" w:bidi="fr_FR"/>
        </w:rPr>
        <w:t>). Les gens rejetaient souvent le message de Dieu, prétendant chercher sa volonté mais sans intention de la suivre.</w:t>
      </w:r>
    </w:p>
    <w:p>
      <w:pPr/>
      <w:r>
        <w:rPr>
          <w:lang w:val="fr_FR" w:bidi="fr_FR"/>
        </w:rPr>
      </w:r>
      <w:r>
        <w:rPr>
          <w:lang w:val="fr_FR" w:bidi="fr_FR"/>
        </w:rPr>
        <w:t>Une partie de l'objectif de Jérémie est de se tourner vers le futur lointain lorsque la nouvelle alliance remplacera l'ancienne (</w:t>
      </w:r>
      <w:hyperlink r:id="rId1639">
        <w:r>
          <w:rPr>
            <w:lang w:val="fr_FR" w:bidi="fr_FR"/>
          </w:rPr>
          <w:rPr>
            <w:color w:val="0000EE"/>
            <w:u w:val="single"/>
          </w:rPr>
          <w:t>Jr 31.31–37</w:t>
        </w:r>
      </w:hyperlink>
      <w:r>
        <w:rPr>
          <w:lang w:val="fr_FR" w:bidi="fr_FR"/>
        </w:rPr>
        <w:t>). À ce moment-là, un peuple transformé, concentré sur l'obéissance et non sur le péché, recevra le royaume promis par Dieu.</w:t>
      </w:r>
    </w:p>
    <w:p>
      <w:pPr>
        <w:pStyle w:val="Heading3"/>
      </w:pPr>
      <w:r>
        <w:rPr>
          <w:lang w:val="fr_FR" w:bidi="fr_FR"/>
        </w:rPr>
        <w:t>Enseignement</w:t>
      </w:r>
    </w:p>
    <w:p>
      <w:pPr/>
      <w:r>
        <w:rPr>
          <w:lang w:val="fr_FR" w:bidi="fr_FR"/>
        </w:rPr>
      </w:r>
      <w:r>
        <w:rPr>
          <w:lang w:val="fr_FR" w:bidi="fr_FR"/>
        </w:rPr>
        <w:t>Lorsqu'une nation pèche, elle fait face au châtiment. Cette vérité est très claire. Tant les non-Juifs que les Juifs font face au même jugement parce que Dieu n'est pas seulement le Dieu d'Israël.</w:t>
      </w:r>
    </w:p>
    <w:p>
      <w:pPr/>
      <w:r>
        <w:rPr>
          <w:lang w:val="fr_FR" w:bidi="fr_FR"/>
        </w:rPr>
      </w:r>
      <w:r>
        <w:rPr>
          <w:lang w:val="fr_FR" w:bidi="fr_FR"/>
        </w:rPr>
        <w:t>Les individus ne sont pas ignorés dans les jugements divins sur les nations. Dieu montre à chaque personne le chemin de la vie et de la mort (</w:t>
      </w:r>
      <w:hyperlink r:id="rId1640">
        <w:r>
          <w:rPr>
            <w:lang w:val="fr_FR" w:bidi="fr_FR"/>
          </w:rPr>
          <w:rPr>
            <w:color w:val="0000EE"/>
            <w:u w:val="single"/>
          </w:rPr>
          <w:t>Jr 21.8</w:t>
        </w:r>
      </w:hyperlink>
      <w:r>
        <w:rPr>
          <w:lang w:val="fr_FR" w:bidi="fr_FR"/>
        </w:rPr>
        <w:t>) et exhorte chacun à choisir la vie (</w:t>
      </w:r>
      <w:hyperlink r:id="rId1641">
        <w:r>
          <w:rPr>
            <w:lang w:val="fr_FR" w:bidi="fr_FR"/>
          </w:rPr>
          <w:rPr>
            <w:color w:val="0000EE"/>
            <w:u w:val="single"/>
          </w:rPr>
          <w:t>27.13</w:t>
        </w:r>
      </w:hyperlink>
      <w:r>
        <w:rPr>
          <w:lang w:val="fr_FR" w:bidi="fr_FR"/>
        </w:rPr>
        <w:t>).</w:t>
      </w:r>
    </w:p>
    <w:p>
      <w:pPr/>
      <w:r>
        <w:rPr>
          <w:lang w:val="fr_FR" w:bidi="fr_FR"/>
        </w:rPr>
      </w:r>
      <w:r>
        <w:rPr>
          <w:lang w:val="fr_FR" w:bidi="fr_FR"/>
        </w:rPr>
        <w:t>Jérémie illustre le péché humain en demandant si les gens peuvent changer la couleur de leur peau ou les léopards leurs taches (</w:t>
      </w:r>
      <w:hyperlink r:id="rId1642">
        <w:r>
          <w:rPr>
            <w:lang w:val="fr_FR" w:bidi="fr_FR"/>
          </w:rPr>
          <w:rPr>
            <w:color w:val="0000EE"/>
            <w:u w:val="single"/>
          </w:rPr>
          <w:t>Jr 13.23</w:t>
        </w:r>
      </w:hyperlink>
      <w:r>
        <w:rPr>
          <w:lang w:val="fr_FR" w:bidi="fr_FR"/>
        </w:rPr>
        <w:t>). Le péché humain est trop profond pour être mesuré (</w:t>
      </w:r>
      <w:hyperlink r:id="rId1643">
        <w:r>
          <w:rPr>
            <w:lang w:val="fr_FR" w:bidi="fr_FR"/>
          </w:rPr>
          <w:rPr>
            <w:color w:val="0000EE"/>
            <w:u w:val="single"/>
          </w:rPr>
          <w:t>Jr 17.9–10</w:t>
        </w:r>
      </w:hyperlink>
      <w:r>
        <w:rPr>
          <w:lang w:val="fr_FR" w:bidi="fr_FR"/>
        </w:rPr>
        <w:t>). Les gens aiment même les mensonges (</w:t>
      </w:r>
      <w:hyperlink r:id="rId1644">
        <w:r>
          <w:rPr>
            <w:lang w:val="fr_FR" w:bidi="fr_FR"/>
          </w:rPr>
          <w:rPr>
            <w:color w:val="0000EE"/>
            <w:u w:val="single"/>
          </w:rPr>
          <w:t>Jr 5.30–31</w:t>
        </w:r>
      </w:hyperlink>
      <w:r>
        <w:rPr>
          <w:lang w:val="fr_FR" w:bidi="fr_FR"/>
        </w:rPr>
        <w:t>). Cependant, Dieu promet de transformer ceux qui l'invoquent (</w:t>
      </w:r>
      <w:hyperlink r:id="rId1645">
        <w:r>
          <w:rPr>
            <w:lang w:val="fr_FR" w:bidi="fr_FR"/>
          </w:rPr>
          <w:rPr>
            <w:color w:val="0000EE"/>
            <w:u w:val="single"/>
          </w:rPr>
          <w:t>Jr 33.3</w:t>
        </w:r>
      </w:hyperlink>
      <w:r>
        <w:rPr>
          <w:lang w:val="fr_FR" w:bidi="fr_FR"/>
        </w:rPr>
        <w:t>) en leur donnant un « cœur » (</w:t>
      </w:r>
      <w:hyperlink r:id="rId1646">
        <w:r>
          <w:rPr>
            <w:lang w:val="fr_FR" w:bidi="fr_FR"/>
          </w:rPr>
          <w:rPr>
            <w:color w:val="0000EE"/>
            <w:u w:val="single"/>
          </w:rPr>
          <w:t>24.7</w:t>
        </w:r>
      </w:hyperlink>
      <w:r>
        <w:rPr>
          <w:lang w:val="fr_FR" w:bidi="fr_FR"/>
        </w:rPr>
        <w:t xml:space="preserve"> ; </w:t>
      </w:r>
      <w:hyperlink r:id="rId1647">
        <w:r>
          <w:rPr>
            <w:lang w:val="fr_FR" w:bidi="fr_FR"/>
          </w:rPr>
          <w:rPr>
            <w:color w:val="0000EE"/>
            <w:u w:val="single"/>
          </w:rPr>
          <w:t>32.38–41</w:t>
        </w:r>
      </w:hyperlink>
      <w:r>
        <w:rPr>
          <w:lang w:val="fr_FR" w:bidi="fr_FR"/>
        </w:rPr>
        <w:t>) dans le cadre de la nouvelle alliance (</w:t>
      </w:r>
      <w:hyperlink r:id="rId1648">
        <w:r>
          <w:rPr>
            <w:lang w:val="fr_FR" w:bidi="fr_FR"/>
          </w:rPr>
          <w:rPr>
            <w:color w:val="0000EE"/>
            <w:u w:val="single"/>
          </w:rPr>
          <w:t>Jr 31.33–35</w:t>
        </w:r>
      </w:hyperlink>
      <w:r>
        <w:rPr>
          <w:lang w:val="fr_FR" w:bidi="fr_FR"/>
        </w:rPr>
        <w:t xml:space="preserve">). Le Messie, qui accomplit l'œuvre de salut, est appelé </w:t>
      </w:r>
      <w:r>
        <w:rPr>
          <w:lang w:val="fr_FR" w:bidi="fr_FR"/>
        </w:rPr>
        <w:t>L’Éternel notre justice</w:t>
      </w:r>
      <w:r>
        <w:rPr>
          <w:lang w:val="fr_FR" w:bidi="fr_FR"/>
        </w:rPr>
        <w:t>, le roi, un germe juste, venu de David (</w:t>
      </w:r>
      <w:hyperlink r:id="rId1649">
        <w:r>
          <w:rPr>
            <w:lang w:val="fr_FR" w:bidi="fr_FR"/>
          </w:rPr>
          <w:rPr>
            <w:color w:val="0000EE"/>
            <w:u w:val="single"/>
          </w:rPr>
          <w:t>Jr 23.5–6</w:t>
        </w:r>
      </w:hyperlink>
      <w:r>
        <w:rPr>
          <w:lang w:val="fr_FR" w:bidi="fr_FR"/>
        </w:rPr>
        <w:t xml:space="preserve"> ; </w:t>
      </w:r>
      <w:hyperlink r:id="rId1650">
        <w:r>
          <w:rPr>
            <w:lang w:val="fr_FR" w:bidi="fr_FR"/>
          </w:rPr>
          <w:rPr>
            <w:color w:val="0000EE"/>
            <w:u w:val="single"/>
          </w:rPr>
          <w:t>33.15–16</w:t>
        </w:r>
      </w:hyperlink>
      <w:r>
        <w:rPr>
          <w:lang w:val="fr_FR" w:bidi="fr_FR"/>
        </w:rPr>
        <w:t>).</w:t>
      </w:r>
    </w:p>
    <w:p>
      <w:pPr/>
      <w:r>
        <w:rPr>
          <w:lang w:val="fr_FR" w:bidi="fr_FR"/>
        </w:rPr>
      </w:r>
      <w:r>
        <w:rPr>
          <w:lang w:val="fr_FR" w:bidi="fr_FR"/>
        </w:rPr>
        <w:t>Une nation future sera composée de personnes qui accepteront ce salut. Après avoir traversé une période difficile, les Juifs reconnaîtront la véritable identité de leur Messie. Ils croiront, l'accepteront avec un regret sincère, seront purifiés et seront rassemblés de tous les pays par le Dieu Tout-Puissant.</w:t>
      </w:r>
    </w:p>
    <w:p>
      <w:pPr>
        <w:pStyle w:val="Heading3"/>
      </w:pPr>
      <w:r>
        <w:rPr>
          <w:lang w:val="fr_FR" w:bidi="fr_FR"/>
        </w:rPr>
        <w:t>Plan et contenu</w:t>
      </w:r>
    </w:p>
    <w:p>
      <w:pPr/>
      <w:r>
        <w:rPr>
          <w:lang w:val="fr_FR" w:bidi="fr_FR"/>
        </w:rPr>
      </w:r>
      <w:r>
        <w:rPr>
          <w:lang w:val="fr_FR" w:bidi="fr_FR"/>
        </w:rPr>
        <w:t>Beaucoup de gens ne perçoivent pas un ordre clair, mais une lecture attentive de Jérémie révèle un regroupement par contenu. Le plan suivant le suggère :</w:t>
      </w:r>
    </w:p>
    <w:p>
      <w:pPr>
        <w:pStyle w:val="ListNumber"/>
        <w:numPr>
          <w:ilvl w:val="0"/>
          <w:numId w:val="43"/>
        </w:numPr>
        <w:spacing w:line="240" w:lineRule="auto"/>
        <w:ind w:left="720"/>
      </w:pPr>
      <w:r>
        <w:rPr>
          <w:lang w:val="fr_FR" w:bidi="fr_FR"/>
        </w:rPr>
      </w:r>
      <w:r>
        <w:rPr>
          <w:lang w:val="fr_FR" w:bidi="fr_FR"/>
        </w:rPr>
        <w:t>Introduction (1)</w:t>
      </w:r>
    </w:p>
    <w:p>
      <w:pPr>
        <w:pStyle w:val="ListNumber"/>
        <w:spacing w:line="240" w:lineRule="auto"/>
        <w:ind w:left="720"/>
      </w:pPr>
      <w:r>
        <w:rPr>
          <w:lang w:val="fr_FR" w:bidi="fr_FR"/>
        </w:rPr>
      </w:r>
      <w:r>
        <w:rPr>
          <w:lang w:val="fr_FR" w:bidi="fr_FR"/>
        </w:rPr>
        <w:t>Prophéties contre les Juifs (</w:t>
      </w:r>
      <w:hyperlink r:id="rId1651">
        <w:r>
          <w:rPr>
            <w:lang w:val="fr_FR" w:bidi="fr_FR"/>
          </w:rPr>
          <w:rPr>
            <w:color w:val="0000EE"/>
            <w:u w:val="single"/>
          </w:rPr>
          <w:t>2–25</w:t>
        </w:r>
      </w:hyperlink>
      <w:r>
        <w:rPr>
          <w:lang w:val="fr_FR" w:bidi="fr_FR"/>
        </w:rPr>
        <w:t>)</w:t>
      </w:r>
    </w:p>
    <w:p>
      <w:pPr>
        <w:pStyle w:val="ListNumber"/>
        <w:spacing w:line="240" w:lineRule="auto"/>
        <w:ind w:left="720"/>
      </w:pPr>
      <w:r>
        <w:rPr>
          <w:lang w:val="fr_FR" w:bidi="fr_FR"/>
        </w:rPr>
      </w:r>
      <w:r>
        <w:rPr>
          <w:lang w:val="fr_FR" w:bidi="fr_FR"/>
        </w:rPr>
        <w:t>Histoire — Événements et difficultés de Jérémie avant le siège (</w:t>
      </w:r>
      <w:hyperlink r:id="rId1652">
        <w:r>
          <w:rPr>
            <w:lang w:val="fr_FR" w:bidi="fr_FR"/>
          </w:rPr>
          <w:rPr>
            <w:color w:val="0000EE"/>
            <w:u w:val="single"/>
          </w:rPr>
          <w:t>26–29</w:t>
        </w:r>
      </w:hyperlink>
      <w:r>
        <w:rPr>
          <w:lang w:val="fr_FR" w:bidi="fr_FR"/>
        </w:rPr>
        <w:t>)</w:t>
      </w:r>
    </w:p>
    <w:p>
      <w:pPr>
        <w:pStyle w:val="ListNumber"/>
        <w:spacing w:line="240" w:lineRule="auto"/>
        <w:ind w:left="720"/>
      </w:pPr>
      <w:r>
        <w:rPr>
          <w:lang w:val="fr_FR" w:bidi="fr_FR"/>
        </w:rPr>
      </w:r>
      <w:r>
        <w:rPr>
          <w:lang w:val="fr_FR" w:bidi="fr_FR"/>
        </w:rPr>
        <w:t>Le Livre de l'Espérance, écrit pendant le Siège (30–33)</w:t>
      </w:r>
    </w:p>
    <w:p>
      <w:pPr>
        <w:pStyle w:val="ListNumber"/>
        <w:spacing w:line="240" w:lineRule="auto"/>
        <w:ind w:left="720"/>
      </w:pPr>
      <w:r>
        <w:rPr>
          <w:lang w:val="fr_FR" w:bidi="fr_FR"/>
        </w:rPr>
      </w:r>
      <w:r>
        <w:rPr>
          <w:lang w:val="fr_FR" w:bidi="fr_FR"/>
        </w:rPr>
        <w:t>Histoire — Événements et épreuves de Jérémie après le siège (</w:t>
      </w:r>
      <w:hyperlink r:id="rId1653">
        <w:r>
          <w:rPr>
            <w:lang w:val="fr_FR" w:bidi="fr_FR"/>
          </w:rPr>
          <w:rPr>
            <w:color w:val="0000EE"/>
            <w:u w:val="single"/>
          </w:rPr>
          <w:t>34–45</w:t>
        </w:r>
      </w:hyperlink>
      <w:r>
        <w:rPr>
          <w:lang w:val="fr_FR" w:bidi="fr_FR"/>
        </w:rPr>
        <w:t>)</w:t>
      </w:r>
    </w:p>
    <w:p>
      <w:pPr>
        <w:pStyle w:val="ListNumber"/>
        <w:spacing w:line="240" w:lineRule="auto"/>
        <w:ind w:left="720"/>
      </w:pPr>
      <w:r>
        <w:rPr>
          <w:lang w:val="fr_FR" w:bidi="fr_FR"/>
        </w:rPr>
      </w:r>
      <w:r>
        <w:rPr>
          <w:lang w:val="fr_FR" w:bidi="fr_FR"/>
        </w:rPr>
        <w:t>Prophéties contre les nations (</w:t>
      </w:r>
      <w:hyperlink r:id="rId1632">
        <w:r>
          <w:rPr>
            <w:lang w:val="fr_FR" w:bidi="fr_FR"/>
          </w:rPr>
          <w:rPr>
            <w:color w:val="0000EE"/>
            <w:u w:val="single"/>
          </w:rPr>
          <w:t>46–51</w:t>
        </w:r>
      </w:hyperlink>
      <w:r>
        <w:rPr>
          <w:lang w:val="fr_FR" w:bidi="fr_FR"/>
        </w:rPr>
        <w:t>)</w:t>
      </w:r>
    </w:p>
    <w:p>
      <w:pPr>
        <w:pStyle w:val="ListNumber"/>
        <w:spacing w:line="240" w:lineRule="auto"/>
        <w:ind w:left="720"/>
      </w:pPr>
      <w:r>
        <w:rPr>
          <w:lang w:val="fr_FR" w:bidi="fr_FR"/>
        </w:rPr>
      </w:r>
      <w:r>
        <w:rPr>
          <w:lang w:val="fr_FR" w:bidi="fr_FR"/>
        </w:rPr>
        <w:t>Conclusion (</w:t>
      </w:r>
      <w:hyperlink r:id="rId1617">
        <w:r>
          <w:rPr>
            <w:lang w:val="fr_FR" w:bidi="fr_FR"/>
          </w:rPr>
          <w:rPr>
            <w:color w:val="0000EE"/>
            <w:u w:val="single"/>
          </w:rPr>
          <w:t>52</w:t>
        </w:r>
      </w:hyperlink>
      <w:r>
        <w:rPr>
          <w:lang w:val="fr_FR" w:bidi="fr_FR"/>
        </w:rPr>
        <w:t>)</w:t>
      </w:r>
    </w:p>
    <w:p>
      <w:pPr/>
      <w:r>
        <w:rPr>
          <w:lang w:val="fr_FR" w:bidi="fr_FR"/>
        </w:rPr>
      </w:r>
      <w:r>
        <w:rPr>
          <w:lang w:val="fr_FR" w:bidi="fr_FR"/>
        </w:rPr>
        <w:t>Le prophète commence son ministère en dénonçant les péchés de Jérusalem (</w:t>
      </w:r>
      <w:hyperlink r:id="rId1654">
        <w:r>
          <w:rPr>
            <w:lang w:val="fr_FR" w:bidi="fr_FR"/>
          </w:rPr>
          <w:rPr>
            <w:color w:val="0000EE"/>
            <w:u w:val="single"/>
          </w:rPr>
          <w:t>Jr 2.1–3.5</w:t>
        </w:r>
      </w:hyperlink>
      <w:r>
        <w:rPr>
          <w:lang w:val="fr_FR" w:bidi="fr_FR"/>
        </w:rPr>
        <w:t xml:space="preserve">). Il poursuit avec des messages similaires (jusqu'à </w:t>
      </w:r>
      <w:hyperlink r:id="rId1655">
        <w:r>
          <w:rPr>
            <w:lang w:val="fr_FR" w:bidi="fr_FR"/>
          </w:rPr>
          <w:rPr>
            <w:color w:val="0000EE"/>
            <w:u w:val="single"/>
          </w:rPr>
          <w:t>Jr 4</w:t>
        </w:r>
      </w:hyperlink>
      <w:r>
        <w:rPr>
          <w:lang w:val="fr_FR" w:bidi="fr_FR"/>
        </w:rPr>
        <w:t>) et termine par des paroles de jugement (</w:t>
      </w:r>
      <w:hyperlink r:id="rId1656">
        <w:r>
          <w:rPr>
            <w:lang w:val="fr_FR" w:bidi="fr_FR"/>
          </w:rPr>
          <w:rPr>
            <w:color w:val="0000EE"/>
            <w:u w:val="single"/>
          </w:rPr>
          <w:t>Jr 5–6</w:t>
        </w:r>
      </w:hyperlink>
      <w:r>
        <w:rPr>
          <w:lang w:val="fr_FR" w:bidi="fr_FR"/>
        </w:rPr>
        <w:t>). Le message à la porte du temple (</w:t>
      </w:r>
      <w:hyperlink r:id="rId1657">
        <w:r>
          <w:rPr>
            <w:lang w:val="fr_FR" w:bidi="fr_FR"/>
          </w:rPr>
          <w:rPr>
            <w:color w:val="0000EE"/>
            <w:u w:val="single"/>
          </w:rPr>
          <w:t>Jr 7–10</w:t>
        </w:r>
      </w:hyperlink>
      <w:r>
        <w:rPr>
          <w:lang w:val="fr_FR" w:bidi="fr_FR"/>
        </w:rPr>
        <w:t>) conduit à une proclamation contre ceux qui rompent l'alliance (</w:t>
      </w:r>
      <w:hyperlink r:id="rId1658">
        <w:r>
          <w:rPr>
            <w:lang w:val="fr_FR" w:bidi="fr_FR"/>
          </w:rPr>
          <w:rPr>
            <w:color w:val="0000EE"/>
            <w:u w:val="single"/>
          </w:rPr>
          <w:t>Jr 11–13</w:t>
        </w:r>
      </w:hyperlink>
      <w:r>
        <w:rPr>
          <w:lang w:val="fr_FR" w:bidi="fr_FR"/>
        </w:rPr>
        <w:t>). La lamentation sur la sécheresse (</w:t>
      </w:r>
      <w:hyperlink r:id="rId1659">
        <w:r>
          <w:rPr>
            <w:lang w:val="fr_FR" w:bidi="fr_FR"/>
          </w:rPr>
          <w:rPr>
            <w:color w:val="0000EE"/>
            <w:u w:val="single"/>
          </w:rPr>
          <w:t>Jr 14</w:t>
        </w:r>
      </w:hyperlink>
      <w:r>
        <w:rPr>
          <w:lang w:val="fr_FR" w:bidi="fr_FR"/>
        </w:rPr>
        <w:t>) et les difficultés suivantes (</w:t>
      </w:r>
      <w:hyperlink r:id="rId1660">
        <w:r>
          <w:rPr>
            <w:lang w:val="fr_FR" w:bidi="fr_FR"/>
          </w:rPr>
          <w:rPr>
            <w:color w:val="0000EE"/>
            <w:u w:val="single"/>
          </w:rPr>
          <w:t>Jr 15</w:t>
        </w:r>
      </w:hyperlink>
      <w:r>
        <w:rPr>
          <w:lang w:val="fr_FR" w:bidi="fr_FR"/>
        </w:rPr>
        <w:t>) sont similaires à de nombreuses autres expressions de chagrin. Jérémie, comme d'autres prophètes, utilise des leçons d'objets. Quelques exemples incluent :</w:t>
      </w:r>
    </w:p>
    <w:p>
      <w:pPr>
        <w:pStyle w:val="ListNumber"/>
        <w:numPr>
          <w:ilvl w:val="0"/>
          <w:numId w:val="44"/>
        </w:numPr>
        <w:spacing w:line="240" w:lineRule="auto"/>
        <w:ind w:left="720"/>
      </w:pPr>
      <w:r>
        <w:rPr>
          <w:lang w:val="fr_FR" w:bidi="fr_FR"/>
        </w:rPr>
      </w:r>
      <w:r>
        <w:rPr>
          <w:lang w:val="fr_FR" w:bidi="fr_FR"/>
        </w:rPr>
        <w:t>La ceinture de lin pourrie (</w:t>
      </w:r>
      <w:hyperlink r:id="rId1661">
        <w:r>
          <w:rPr>
            <w:lang w:val="fr_FR" w:bidi="fr_FR"/>
          </w:rPr>
          <w:rPr>
            <w:color w:val="0000EE"/>
            <w:u w:val="single"/>
          </w:rPr>
          <w:t>Jr 13</w:t>
        </w:r>
      </w:hyperlink>
      <w:r>
        <w:rPr>
          <w:lang w:val="fr_FR" w:bidi="fr_FR"/>
        </w:rPr>
        <w:t>)</w:t>
      </w:r>
    </w:p>
    <w:p>
      <w:pPr>
        <w:pStyle w:val="ListNumber"/>
        <w:spacing w:line="240" w:lineRule="auto"/>
        <w:ind w:left="720"/>
      </w:pPr>
      <w:r>
        <w:rPr>
          <w:lang w:val="fr_FR" w:bidi="fr_FR"/>
        </w:rPr>
      </w:r>
      <w:r>
        <w:rPr>
          <w:lang w:val="fr_FR" w:bidi="fr_FR"/>
        </w:rPr>
        <w:t>Le vase brisé (</w:t>
      </w:r>
      <w:hyperlink r:id="rId1662">
        <w:r>
          <w:rPr>
            <w:lang w:val="fr_FR" w:bidi="fr_FR"/>
          </w:rPr>
          <w:rPr>
            <w:color w:val="0000EE"/>
            <w:u w:val="single"/>
          </w:rPr>
          <w:t>Jr 19</w:t>
        </w:r>
      </w:hyperlink>
      <w:r>
        <w:rPr>
          <w:lang w:val="fr_FR" w:bidi="fr_FR"/>
        </w:rPr>
        <w:t>)</w:t>
      </w:r>
    </w:p>
    <w:p>
      <w:pPr>
        <w:pStyle w:val="ListNumber"/>
        <w:spacing w:line="240" w:lineRule="auto"/>
        <w:ind w:left="720"/>
      </w:pPr>
      <w:r>
        <w:rPr>
          <w:lang w:val="fr_FR" w:bidi="fr_FR"/>
        </w:rPr>
      </w:r>
      <w:r>
        <w:rPr>
          <w:lang w:val="fr_FR" w:bidi="fr_FR"/>
        </w:rPr>
        <w:t>Les figues (</w:t>
      </w:r>
      <w:hyperlink r:id="rId1663">
        <w:r>
          <w:rPr>
            <w:lang w:val="fr_FR" w:bidi="fr_FR"/>
          </w:rPr>
          <w:rPr>
            <w:color w:val="0000EE"/>
            <w:u w:val="single"/>
          </w:rPr>
          <w:t>Jr 24</w:t>
        </w:r>
      </w:hyperlink>
      <w:r>
        <w:rPr>
          <w:lang w:val="fr_FR" w:bidi="fr_FR"/>
        </w:rPr>
        <w:t>)</w:t>
      </w:r>
    </w:p>
    <w:p>
      <w:pPr>
        <w:pStyle w:val="ListNumber"/>
        <w:spacing w:line="240" w:lineRule="auto"/>
        <w:ind w:left="720"/>
      </w:pPr>
      <w:r>
        <w:rPr>
          <w:lang w:val="fr_FR" w:bidi="fr_FR"/>
        </w:rPr>
      </w:r>
      <w:r>
        <w:rPr>
          <w:lang w:val="fr_FR" w:bidi="fr_FR"/>
        </w:rPr>
        <w:t>Un joug de bœuf (</w:t>
      </w:r>
      <w:hyperlink r:id="rId1664">
        <w:r>
          <w:rPr>
            <w:lang w:val="fr_FR" w:bidi="fr_FR"/>
          </w:rPr>
          <w:rPr>
            <w:color w:val="0000EE"/>
            <w:u w:val="single"/>
          </w:rPr>
          <w:t>Jr 27–28</w:t>
        </w:r>
      </w:hyperlink>
      <w:r>
        <w:rPr>
          <w:lang w:val="fr_FR" w:bidi="fr_FR"/>
        </w:rPr>
        <w:t>)</w:t>
      </w:r>
    </w:p>
    <w:p>
      <w:pPr>
        <w:pStyle w:val="ListNumber"/>
        <w:spacing w:line="240" w:lineRule="auto"/>
        <w:ind w:left="720"/>
      </w:pPr>
      <w:r>
        <w:rPr>
          <w:lang w:val="fr_FR" w:bidi="fr_FR"/>
        </w:rPr>
      </w:r>
      <w:r>
        <w:rPr>
          <w:lang w:val="fr_FR" w:bidi="fr_FR"/>
        </w:rPr>
        <w:t>Des leçons d'objets humains (</w:t>
      </w:r>
      <w:hyperlink r:id="rId1665">
        <w:r>
          <w:rPr>
            <w:lang w:val="fr_FR" w:bidi="fr_FR"/>
          </w:rPr>
          <w:rPr>
            <w:color w:val="0000EE"/>
            <w:u w:val="single"/>
          </w:rPr>
          <w:t>Jr 35</w:t>
        </w:r>
      </w:hyperlink>
      <w:r>
        <w:rPr>
          <w:lang w:val="fr_FR" w:bidi="fr_FR"/>
        </w:rPr>
        <w:t>)</w:t>
      </w:r>
    </w:p>
    <w:p>
      <w:pPr>
        <w:pStyle w:val="ListNumber"/>
        <w:spacing w:line="240" w:lineRule="auto"/>
        <w:ind w:left="720"/>
      </w:pPr>
      <w:r>
        <w:rPr>
          <w:lang w:val="fr_FR" w:bidi="fr_FR"/>
        </w:rPr>
      </w:r>
      <w:r>
        <w:rPr>
          <w:lang w:val="fr_FR" w:bidi="fr_FR"/>
        </w:rPr>
        <w:t>Le prophète lui-même</w:t>
      </w:r>
    </w:p>
    <w:p>
      <w:pPr/>
      <w:r>
        <w:rPr>
          <w:lang w:val="fr_FR" w:bidi="fr_FR"/>
        </w:rPr>
      </w:r>
      <w:r>
        <w:rPr>
          <w:lang w:val="fr_FR" w:bidi="fr_FR"/>
        </w:rPr>
        <w:t>Le célibat de Jérémie (</w:t>
      </w:r>
      <w:hyperlink r:id="rId1666">
        <w:r>
          <w:rPr>
            <w:lang w:val="fr_FR" w:bidi="fr_FR"/>
          </w:rPr>
          <w:rPr>
            <w:color w:val="0000EE"/>
            <w:u w:val="single"/>
          </w:rPr>
          <w:t>Jr 16.1–24</w:t>
        </w:r>
      </w:hyperlink>
      <w:r>
        <w:rPr>
          <w:lang w:val="fr_FR" w:bidi="fr_FR"/>
        </w:rPr>
        <w:t>), son refus de la sympathie (</w:t>
      </w:r>
      <w:hyperlink r:id="rId1667">
        <w:r>
          <w:rPr>
            <w:lang w:val="fr_FR" w:bidi="fr_FR"/>
          </w:rPr>
          <w:rPr>
            <w:color w:val="0000EE"/>
            <w:u w:val="single"/>
          </w:rPr>
          <w:t>16.5–7</w:t>
        </w:r>
      </w:hyperlink>
      <w:r>
        <w:rPr>
          <w:lang w:val="fr_FR" w:bidi="fr_FR"/>
        </w:rPr>
        <w:t>), et son évitement des festins (</w:t>
      </w:r>
      <w:hyperlink r:id="rId1668">
        <w:r>
          <w:rPr>
            <w:lang w:val="fr_FR" w:bidi="fr_FR"/>
          </w:rPr>
          <w:rPr>
            <w:color w:val="0000EE"/>
            <w:u w:val="single"/>
          </w:rPr>
          <w:t>16.8–9</w:t>
        </w:r>
      </w:hyperlink>
      <w:r>
        <w:rPr>
          <w:lang w:val="fr_FR" w:bidi="fr_FR"/>
        </w:rPr>
        <w:t>) illustrent et soutiennent tous son message.</w:t>
      </w:r>
    </w:p>
    <w:p>
      <w:pPr/>
      <w:r>
        <w:rPr>
          <w:lang w:val="fr_FR" w:bidi="fr_FR"/>
        </w:rPr>
      </w:r>
      <w:r>
        <w:rPr>
          <w:lang w:val="fr_FR" w:bidi="fr_FR"/>
        </w:rPr>
        <w:t>Jérémie a choisi des lieux spécifiques pour délivrer ses messages afin de rendre son point de vue clair. Il se tenait à la porte publique, où les rois entraient et sortaient, pour annoncer que le jugement, symbolisé par le feu, passerait par la porte (</w:t>
      </w:r>
      <w:hyperlink r:id="rId1669">
        <w:r>
          <w:rPr>
            <w:lang w:val="fr_FR" w:bidi="fr_FR"/>
          </w:rPr>
          <w:rPr>
            <w:color w:val="0000EE"/>
            <w:u w:val="single"/>
          </w:rPr>
          <w:t>Jr 17.19, 27</w:t>
        </w:r>
      </w:hyperlink>
      <w:r>
        <w:rPr>
          <w:lang w:val="fr_FR" w:bidi="fr_FR"/>
        </w:rPr>
        <w:t xml:space="preserve"> ; </w:t>
      </w:r>
      <w:hyperlink r:id="rId1670">
        <w:r>
          <w:rPr>
            <w:lang w:val="fr_FR" w:bidi="fr_FR"/>
          </w:rPr>
          <w:rPr>
            <w:color w:val="0000EE"/>
            <w:u w:val="single"/>
          </w:rPr>
          <w:t>39.3</w:t>
        </w:r>
      </w:hyperlink>
      <w:r>
        <w:rPr>
          <w:lang w:val="fr_FR" w:bidi="fr_FR"/>
        </w:rPr>
        <w:t>). Il a ensuite visité la maison du potier (</w:t>
      </w:r>
      <w:hyperlink r:id="rId1671">
        <w:r>
          <w:rPr>
            <w:lang w:val="fr_FR" w:bidi="fr_FR"/>
          </w:rPr>
          <w:rPr>
            <w:color w:val="0000EE"/>
            <w:u w:val="single"/>
          </w:rPr>
          <w:t>Jr 18</w:t>
        </w:r>
      </w:hyperlink>
      <w:r>
        <w:rPr>
          <w:lang w:val="fr_FR" w:bidi="fr_FR"/>
        </w:rPr>
        <w:t>) et s'est plus tard rendu à Hinnom ou Topheth, qui serait plus tard appelé la Vallée du Massacre (</w:t>
      </w:r>
      <w:hyperlink r:id="rId1662">
        <w:r>
          <w:rPr>
            <w:lang w:val="fr_FR" w:bidi="fr_FR"/>
          </w:rPr>
          <w:rPr>
            <w:color w:val="0000EE"/>
            <w:u w:val="single"/>
          </w:rPr>
          <w:t>Jr 19</w:t>
        </w:r>
      </w:hyperlink>
      <w:r>
        <w:rPr>
          <w:lang w:val="fr_FR" w:bidi="fr_FR"/>
        </w:rPr>
        <w:t>).</w:t>
      </w:r>
    </w:p>
    <w:p>
      <w:pPr/>
      <w:r>
        <w:rPr>
          <w:lang w:val="fr_FR" w:bidi="fr_FR"/>
        </w:rPr>
      </w:r>
      <w:r>
        <w:rPr>
          <w:lang w:val="fr_FR" w:bidi="fr_FR"/>
        </w:rPr>
        <w:t xml:space="preserve">Jérémie fera face à la persécution, mentionnée pour la première fois dans </w:t>
      </w:r>
      <w:hyperlink r:id="rId1672">
        <w:r>
          <w:rPr>
            <w:lang w:val="fr_FR" w:bidi="fr_FR"/>
          </w:rPr>
          <w:rPr>
            <w:color w:val="0000EE"/>
            <w:u w:val="single"/>
          </w:rPr>
          <w:t>Jérémie 1.8</w:t>
        </w:r>
      </w:hyperlink>
      <w:r>
        <w:rPr>
          <w:lang w:val="fr_FR" w:bidi="fr_FR"/>
        </w:rPr>
        <w:t xml:space="preserve"> et prédite dans </w:t>
      </w:r>
      <w:hyperlink r:id="rId1673">
        <w:r>
          <w:rPr>
            <w:lang w:val="fr_FR" w:bidi="fr_FR"/>
          </w:rPr>
          <w:rPr>
            <w:color w:val="0000EE"/>
            <w:u w:val="single"/>
          </w:rPr>
          <w:t>1.19</w:t>
        </w:r>
      </w:hyperlink>
      <w:r>
        <w:rPr>
          <w:lang w:val="fr_FR" w:bidi="fr_FR"/>
        </w:rPr>
        <w:t>. Elle commencera dans son village natal (</w:t>
      </w:r>
      <w:hyperlink r:id="rId1674">
        <w:r>
          <w:rPr>
            <w:lang w:val="fr_FR" w:bidi="fr_FR"/>
          </w:rPr>
          <w:rPr>
            <w:color w:val="0000EE"/>
            <w:u w:val="single"/>
          </w:rPr>
          <w:t>Jr 11.19–23</w:t>
        </w:r>
      </w:hyperlink>
      <w:r>
        <w:rPr>
          <w:lang w:val="fr_FR" w:bidi="fr_FR"/>
        </w:rPr>
        <w:t>). Ses proches rejoindront l'opposition (</w:t>
      </w:r>
      <w:hyperlink r:id="rId1675">
        <w:r>
          <w:rPr>
            <w:lang w:val="fr_FR" w:bidi="fr_FR"/>
          </w:rPr>
          <w:rPr>
            <w:color w:val="0000EE"/>
            <w:u w:val="single"/>
          </w:rPr>
          <w:t>Jr 12.6</w:t>
        </w:r>
      </w:hyperlink>
      <w:r>
        <w:rPr>
          <w:lang w:val="fr_FR" w:bidi="fr_FR"/>
        </w:rPr>
        <w:t>). L'opposition publique conduira pour Jérémie à des passages à tabac et à l'emprisonnement dans des ceps (</w:t>
      </w:r>
      <w:hyperlink r:id="rId1676">
        <w:r>
          <w:rPr>
            <w:lang w:val="fr_FR" w:bidi="fr_FR"/>
          </w:rPr>
          <w:rPr>
            <w:color w:val="0000EE"/>
            <w:u w:val="single"/>
          </w:rPr>
          <w:t>Jr 20.2–3</w:t>
        </w:r>
      </w:hyperlink>
      <w:r>
        <w:rPr>
          <w:lang w:val="fr_FR" w:bidi="fr_FR"/>
        </w:rPr>
        <w:t>). Jérémie voulait rester silencieux pour éviter de souffrir (</w:t>
      </w:r>
      <w:hyperlink r:id="rId1677">
        <w:r>
          <w:rPr>
            <w:lang w:val="fr_FR" w:bidi="fr_FR"/>
          </w:rPr>
          <w:rPr>
            <w:color w:val="0000EE"/>
            <w:u w:val="single"/>
          </w:rPr>
          <w:t>Jr 20.9</w:t>
        </w:r>
      </w:hyperlink>
      <w:r>
        <w:rPr>
          <w:lang w:val="fr_FR" w:bidi="fr_FR"/>
        </w:rPr>
        <w:t>), mais il se sentait obligé de parler. En conséquence, ceux qu'il connaissait l'ont insulté, moqué, terrorisé et accusé, cherchant même sa mort (</w:t>
      </w:r>
      <w:hyperlink r:id="rId1678">
        <w:r>
          <w:rPr>
            <w:lang w:val="fr_FR" w:bidi="fr_FR"/>
          </w:rPr>
          <w:rPr>
            <w:color w:val="0000EE"/>
            <w:u w:val="single"/>
          </w:rPr>
          <w:t>Jr 20.7–18</w:t>
        </w:r>
      </w:hyperlink>
      <w:r>
        <w:rPr>
          <w:lang w:val="fr_FR" w:bidi="fr_FR"/>
        </w:rPr>
        <w:t>). Il échappera à la mort des prêtres, des prophètes et du peuple grâce à quelques amis loyaux (</w:t>
      </w:r>
      <w:hyperlink r:id="rId1679">
        <w:r>
          <w:rPr>
            <w:lang w:val="fr_FR" w:bidi="fr_FR"/>
          </w:rPr>
          <w:rPr>
            <w:color w:val="0000EE"/>
            <w:u w:val="single"/>
          </w:rPr>
          <w:t>Jr 26.8–24</w:t>
        </w:r>
      </w:hyperlink>
      <w:r>
        <w:rPr>
          <w:lang w:val="fr_FR" w:bidi="fr_FR"/>
        </w:rPr>
        <w:t>).</w:t>
      </w:r>
    </w:p>
    <w:p>
      <w:pPr/>
      <w:r>
        <w:rPr>
          <w:lang w:val="fr_FR" w:bidi="fr_FR"/>
        </w:rPr>
      </w:r>
      <w:r>
        <w:rPr>
          <w:lang w:val="fr_FR" w:bidi="fr_FR"/>
        </w:rPr>
        <w:t>Lorsque ses prophéties commenceront à se réaliser, la haine augmentera. Il sera battu et emprisonné pendant de nombreux jours sur de fausses accusations (</w:t>
      </w:r>
      <w:hyperlink r:id="rId1680">
        <w:r>
          <w:rPr>
            <w:lang w:val="fr_FR" w:bidi="fr_FR"/>
          </w:rPr>
          <w:rPr>
            <w:color w:val="0000EE"/>
            <w:u w:val="single"/>
          </w:rPr>
          <w:t>Jr 37.14–17</w:t>
        </w:r>
      </w:hyperlink>
      <w:r>
        <w:rPr>
          <w:lang w:val="fr_FR" w:bidi="fr_FR"/>
        </w:rPr>
        <w:t>). Un bref répit à la maison de garde (</w:t>
      </w:r>
      <w:hyperlink r:id="rId1681">
        <w:r>
          <w:rPr>
            <w:lang w:val="fr_FR" w:bidi="fr_FR"/>
          </w:rPr>
          <w:rPr>
            <w:color w:val="0000EE"/>
            <w:u w:val="single"/>
          </w:rPr>
          <w:t>Jr 37.21</w:t>
        </w:r>
      </w:hyperlink>
      <w:r>
        <w:rPr>
          <w:lang w:val="fr_FR" w:bidi="fr_FR"/>
        </w:rPr>
        <w:t>) ne durera que quelques jours. Les responsables exigeront à nouveau sa mort (</w:t>
      </w:r>
      <w:hyperlink r:id="rId1682">
        <w:r>
          <w:rPr>
            <w:lang w:val="fr_FR" w:bidi="fr_FR"/>
          </w:rPr>
          <w:rPr>
            <w:color w:val="0000EE"/>
            <w:u w:val="single"/>
          </w:rPr>
          <w:t>Jr 38.4</w:t>
        </w:r>
      </w:hyperlink>
      <w:r>
        <w:rPr>
          <w:lang w:val="fr_FR" w:bidi="fr_FR"/>
        </w:rPr>
        <w:t>) et le mettront dans une citerne, où il s'enfoncera dans la boue (</w:t>
      </w:r>
      <w:hyperlink r:id="rId1683">
        <w:r>
          <w:rPr>
            <w:lang w:val="fr_FR" w:bidi="fr_FR"/>
          </w:rPr>
          <w:rPr>
            <w:color w:val="0000EE"/>
            <w:u w:val="single"/>
          </w:rPr>
          <w:t>38.6</w:t>
        </w:r>
      </w:hyperlink>
      <w:r>
        <w:rPr>
          <w:lang w:val="fr_FR" w:bidi="fr_FR"/>
        </w:rPr>
        <w:t>). Son sauvetage (</w:t>
      </w:r>
      <w:hyperlink r:id="rId1684">
        <w:r>
          <w:rPr>
            <w:lang w:val="fr_FR" w:bidi="fr_FR"/>
          </w:rPr>
          <w:rPr>
            <w:color w:val="0000EE"/>
            <w:u w:val="single"/>
          </w:rPr>
          <w:t>Jr 38.10</w:t>
        </w:r>
      </w:hyperlink>
      <w:r>
        <w:rPr>
          <w:lang w:val="fr_FR" w:bidi="fr_FR"/>
        </w:rPr>
        <w:t>) lui sauvera la vie, mais il restera emprisonné à la maison de garde (</w:t>
      </w:r>
      <w:hyperlink r:id="rId1685">
        <w:r>
          <w:rPr>
            <w:lang w:val="fr_FR" w:bidi="fr_FR"/>
          </w:rPr>
          <w:rPr>
            <w:color w:val="0000EE"/>
            <w:u w:val="single"/>
          </w:rPr>
          <w:t>Jr 38.28</w:t>
        </w:r>
      </w:hyperlink>
      <w:r>
        <w:rPr>
          <w:lang w:val="fr_FR" w:bidi="fr_FR"/>
        </w:rPr>
        <w:t>). Ses écrits seront détruits (</w:t>
      </w:r>
      <w:hyperlink r:id="rId1686">
        <w:r>
          <w:rPr>
            <w:lang w:val="fr_FR" w:bidi="fr_FR"/>
          </w:rPr>
          <w:rPr>
            <w:color w:val="0000EE"/>
            <w:u w:val="single"/>
          </w:rPr>
          <w:t>Jr 36.23</w:t>
        </w:r>
      </w:hyperlink>
      <w:r>
        <w:rPr>
          <w:lang w:val="fr_FR" w:bidi="fr_FR"/>
        </w:rPr>
        <w:t>), et ses paroles seront niées et rejetées (</w:t>
      </w:r>
      <w:hyperlink r:id="rId1687">
        <w:r>
          <w:rPr>
            <w:lang w:val="fr_FR" w:bidi="fr_FR"/>
          </w:rPr>
          <w:rPr>
            <w:color w:val="0000EE"/>
            <w:u w:val="single"/>
          </w:rPr>
          <w:t>Jr 43.1–7</w:t>
        </w:r>
      </w:hyperlink>
      <w:r>
        <w:rPr>
          <w:lang w:val="fr_FR" w:bidi="fr_FR"/>
        </w:rPr>
        <w:t xml:space="preserve"> ; </w:t>
      </w:r>
      <w:hyperlink r:id="rId1688">
        <w:r>
          <w:rPr>
            <w:lang w:val="fr_FR" w:bidi="fr_FR"/>
          </w:rPr>
          <w:rPr>
            <w:color w:val="0000EE"/>
            <w:u w:val="single"/>
          </w:rPr>
          <w:t>44.16</w:t>
        </w:r>
      </w:hyperlink>
      <w:r>
        <w:rPr>
          <w:lang w:val="fr_FR" w:bidi="fr_FR"/>
        </w:rPr>
        <w:t>).</w:t>
      </w:r>
    </w:p>
    <w:p>
      <w:pPr/>
      <w:r>
        <w:rPr>
          <w:lang w:val="fr_FR" w:bidi="fr_FR"/>
        </w:rPr>
      </w:r>
      <w:r>
        <w:rPr>
          <w:lang w:val="fr_FR" w:bidi="fr_FR"/>
        </w:rPr>
        <w:t>Le « Livre de l'Espérance » (</w:t>
      </w:r>
      <w:hyperlink r:id="rId1626">
        <w:r>
          <w:rPr>
            <w:lang w:val="fr_FR" w:bidi="fr_FR"/>
          </w:rPr>
          <w:rPr>
            <w:color w:val="0000EE"/>
            <w:u w:val="single"/>
          </w:rPr>
          <w:t>Jérémie 30–33</w:t>
        </w:r>
      </w:hyperlink>
      <w:r>
        <w:rPr>
          <w:lang w:val="fr_FR" w:bidi="fr_FR"/>
        </w:rPr>
        <w:t>) inclut quelques paroles de jugement (</w:t>
      </w:r>
      <w:hyperlink r:id="rId1689">
        <w:r>
          <w:rPr>
            <w:lang w:val="fr_FR" w:bidi="fr_FR"/>
          </w:rPr>
          <w:rPr>
            <w:color w:val="0000EE"/>
            <w:u w:val="single"/>
          </w:rPr>
          <w:t>32.28–35</w:t>
        </w:r>
      </w:hyperlink>
      <w:r>
        <w:rPr>
          <w:lang w:val="fr_FR" w:bidi="fr_FR"/>
        </w:rPr>
        <w:t>). D'autres parties de la prophétie contiennent des moments positifs (</w:t>
      </w:r>
      <w:hyperlink r:id="rId1690">
        <w:r>
          <w:rPr>
            <w:lang w:val="fr_FR" w:bidi="fr_FR"/>
          </w:rPr>
          <w:rPr>
            <w:color w:val="0000EE"/>
            <w:u w:val="single"/>
          </w:rPr>
          <w:t>Jr 3.11–18</w:t>
        </w:r>
      </w:hyperlink>
      <w:r>
        <w:rPr>
          <w:lang w:val="fr_FR" w:bidi="fr_FR"/>
        </w:rPr>
        <w:t xml:space="preserve"> ; </w:t>
      </w:r>
      <w:hyperlink r:id="rId1691">
        <w:r>
          <w:rPr>
            <w:lang w:val="fr_FR" w:bidi="fr_FR"/>
          </w:rPr>
          <w:rPr>
            <w:color w:val="0000EE"/>
            <w:u w:val="single"/>
          </w:rPr>
          <w:t>16.14–16</w:t>
        </w:r>
      </w:hyperlink>
      <w:r>
        <w:rPr>
          <w:lang w:val="fr_FR" w:bidi="fr_FR"/>
        </w:rPr>
        <w:t xml:space="preserve"> ; </w:t>
      </w:r>
      <w:hyperlink r:id="rId1692">
        <w:r>
          <w:rPr>
            <w:lang w:val="fr_FR" w:bidi="fr_FR"/>
          </w:rPr>
          <w:rPr>
            <w:color w:val="0000EE"/>
            <w:u w:val="single"/>
          </w:rPr>
          <w:t>23.2–8</w:t>
        </w:r>
      </w:hyperlink>
      <w:r>
        <w:rPr>
          <w:lang w:val="fr_FR" w:bidi="fr_FR"/>
        </w:rPr>
        <w:t xml:space="preserve"> ; </w:t>
      </w:r>
      <w:hyperlink r:id="rId1693">
        <w:r>
          <w:rPr>
            <w:lang w:val="fr_FR" w:bidi="fr_FR"/>
          </w:rPr>
          <w:rPr>
            <w:color w:val="0000EE"/>
            <w:u w:val="single"/>
          </w:rPr>
          <w:t>29.10–14</w:t>
        </w:r>
      </w:hyperlink>
      <w:r>
        <w:rPr>
          <w:lang w:val="fr_FR" w:bidi="fr_FR"/>
        </w:rPr>
        <w:t xml:space="preserve">). Dans un volume par ailleurs sombre, ces quatre chapitres offrent un soulagement bienvenu. Le sommet de l'espérance, également mis en évidence dans la plus longue citation du Nouveau Testament de Jérémie (voir </w:t>
      </w:r>
      <w:hyperlink r:id="rId1694">
        <w:r>
          <w:rPr>
            <w:lang w:val="fr_FR" w:bidi="fr_FR"/>
          </w:rPr>
          <w:rPr>
            <w:color w:val="0000EE"/>
            <w:u w:val="single"/>
          </w:rPr>
          <w:t>Hé 8.8–12</w:t>
        </w:r>
      </w:hyperlink>
      <w:r>
        <w:rPr>
          <w:lang w:val="fr_FR" w:bidi="fr_FR"/>
        </w:rPr>
        <w:t>), prédit une nouvelle alliance (</w:t>
      </w:r>
      <w:hyperlink r:id="rId1695">
        <w:r>
          <w:rPr>
            <w:lang w:val="fr_FR" w:bidi="fr_FR"/>
          </w:rPr>
          <w:rPr>
            <w:color w:val="0000EE"/>
            <w:u w:val="single"/>
          </w:rPr>
          <w:t>Jr 31.31–40</w:t>
        </w:r>
      </w:hyperlink>
      <w:r>
        <w:rPr>
          <w:lang w:val="fr_FR" w:bidi="fr_FR"/>
        </w:rPr>
        <w:t xml:space="preserve">). D'autres prophéties décrivent également la fin de la loi et des rituels mosaïques (voir par exemple </w:t>
      </w:r>
      <w:hyperlink r:id="rId1696">
        <w:r>
          <w:rPr>
            <w:lang w:val="fr_FR" w:bidi="fr_FR"/>
          </w:rPr>
          <w:rPr>
            <w:color w:val="0000EE"/>
            <w:u w:val="single"/>
          </w:rPr>
          <w:t>Jr 3.16</w:t>
        </w:r>
      </w:hyperlink>
      <w:r>
        <w:rPr>
          <w:lang w:val="fr_FR" w:bidi="fr_FR"/>
        </w:rPr>
        <w:t>) et la nouvelle alliance (</w:t>
      </w:r>
      <w:hyperlink r:id="rId1697">
        <w:r>
          <w:rPr>
            <w:lang w:val="fr_FR" w:bidi="fr_FR"/>
          </w:rPr>
          <w:rPr>
            <w:color w:val="0000EE"/>
            <w:u w:val="single"/>
          </w:rPr>
          <w:t>Jr 32.40</w:t>
        </w:r>
      </w:hyperlink>
      <w:r>
        <w:rPr>
          <w:lang w:val="fr_FR" w:bidi="fr_FR"/>
        </w:rPr>
        <w:t xml:space="preserve"> ; </w:t>
      </w:r>
      <w:hyperlink r:id="rId1698">
        <w:r>
          <w:rPr>
            <w:lang w:val="fr_FR" w:bidi="fr_FR"/>
          </w:rPr>
          <w:rPr>
            <w:color w:val="0000EE"/>
            <w:u w:val="single"/>
          </w:rPr>
          <w:t>33.19–26</w:t>
        </w:r>
      </w:hyperlink>
      <w:r>
        <w:rPr>
          <w:lang w:val="fr_FR" w:bidi="fr_FR"/>
        </w:rPr>
        <w:t>).</w:t>
      </w:r>
    </w:p>
    <w:p>
      <w:pPr/>
      <w:r>
        <w:rPr>
          <w:lang w:val="fr_FR" w:bidi="fr_FR"/>
        </w:rPr>
      </w:r>
      <w:r>
        <w:rPr>
          <w:lang w:val="fr_FR" w:bidi="fr_FR"/>
        </w:rPr>
        <w:t>Nous savons peu de choses sur les actions ou les messages de Jérémie entre 594 et 589 av. J.‑C. Les conseillers de Sédécias ont secrètement planifié de se libérer de Babylone en formant des alliances avec les nations voisines. Il se peut qu'un traître, peut-être d'Édom, ait pu informer Babylone de la conspiration. Après l'attaque de Babylone, Sédécias demandera à Jérémie un message d'espérance, mais il n'en recevra pas.</w:t>
      </w:r>
    </w:p>
    <w:p>
      <w:pPr/>
      <w:r>
        <w:rPr>
          <w:lang w:val="fr_FR" w:bidi="fr_FR"/>
        </w:rPr>
      </w:r>
      <w:r>
        <w:rPr>
          <w:lang w:val="fr_FR" w:bidi="fr_FR"/>
        </w:rPr>
        <w:t>La fidélité des Récabites au vœu de naziréeat (</w:t>
      </w:r>
      <w:hyperlink r:id="rId1665">
        <w:r>
          <w:rPr>
            <w:lang w:val="fr_FR" w:bidi="fr_FR"/>
          </w:rPr>
          <w:rPr>
            <w:color w:val="0000EE"/>
            <w:u w:val="single"/>
          </w:rPr>
          <w:t>Jr 35</w:t>
        </w:r>
      </w:hyperlink>
      <w:r>
        <w:rPr>
          <w:lang w:val="fr_FR" w:bidi="fr_FR"/>
        </w:rPr>
        <w:t>) commencera pendant le règne de Jojakim, mais elle servira de leçon pendant le siège. Les Récabites obéiront à un commandement humain, tandis que les Juifs rejetteront un commandement divin. Les Récabites seront bénis (</w:t>
      </w:r>
      <w:hyperlink r:id="rId1699">
        <w:r>
          <w:rPr>
            <w:lang w:val="fr_FR" w:bidi="fr_FR"/>
          </w:rPr>
          <w:rPr>
            <w:color w:val="0000EE"/>
            <w:u w:val="single"/>
          </w:rPr>
          <w:t>Jr 35.18–19</w:t>
        </w:r>
      </w:hyperlink>
      <w:r>
        <w:rPr>
          <w:lang w:val="fr_FR" w:bidi="fr_FR"/>
        </w:rPr>
        <w:t>), mais Juda sera jugé (</w:t>
      </w:r>
      <w:hyperlink r:id="rId1700">
        <w:r>
          <w:rPr>
            <w:lang w:val="fr_FR" w:bidi="fr_FR"/>
          </w:rPr>
          <w:rPr>
            <w:color w:val="0000EE"/>
            <w:u w:val="single"/>
          </w:rPr>
          <w:t>Jr 35.15–17</w:t>
        </w:r>
      </w:hyperlink>
      <w:r>
        <w:rPr>
          <w:lang w:val="fr_FR" w:bidi="fr_FR"/>
        </w:rPr>
        <w:t>). La lecture du rouleau par Jojakim et son rejet méprisant de celui-ci (</w:t>
      </w:r>
      <w:hyperlink r:id="rId1701">
        <w:r>
          <w:rPr>
            <w:lang w:val="fr_FR" w:bidi="fr_FR"/>
          </w:rPr>
          <w:rPr>
            <w:color w:val="0000EE"/>
            <w:u w:val="single"/>
          </w:rPr>
          <w:t>Jr 36</w:t>
        </w:r>
      </w:hyperlink>
      <w:r>
        <w:rPr>
          <w:lang w:val="fr_FR" w:bidi="fr_FR"/>
        </w:rPr>
        <w:t>) montre la vérité de la revendication prophétique (</w:t>
      </w:r>
      <w:hyperlink r:id="rId1702">
        <w:r>
          <w:rPr>
            <w:lang w:val="fr_FR" w:bidi="fr_FR"/>
          </w:rPr>
          <w:rPr>
            <w:color w:val="0000EE"/>
            <w:u w:val="single"/>
          </w:rPr>
          <w:t>35.15</w:t>
        </w:r>
      </w:hyperlink>
      <w:r>
        <w:rPr>
          <w:lang w:val="fr_FR" w:bidi="fr_FR"/>
        </w:rPr>
        <w:t>) selon laquelle la destruction vient après avoir rejeté le message de Dieu transmis par les prophètes.</w:t>
      </w:r>
    </w:p>
    <w:p>
      <w:pPr/>
      <w:r>
        <w:rPr>
          <w:lang w:val="fr_FR" w:bidi="fr_FR"/>
        </w:rPr>
      </w:r>
      <w:hyperlink r:id="rId1703">
        <w:r>
          <w:rPr>
            <w:lang w:val="fr_FR" w:bidi="fr_FR"/>
          </w:rPr>
          <w:rPr>
            <w:color w:val="0000EE"/>
            <w:u w:val="single"/>
          </w:rPr>
          <w:t>Jérémie 37</w:t>
        </w:r>
      </w:hyperlink>
      <w:r>
        <w:rPr>
          <w:lang w:val="fr_FR" w:bidi="fr_FR"/>
        </w:rPr>
        <w:t xml:space="preserve"> met en lumière le siège avec une autre question de Sédécias. </w:t>
      </w:r>
      <w:hyperlink r:id="rId1704">
        <w:r>
          <w:rPr>
            <w:lang w:val="fr_FR" w:bidi="fr_FR"/>
          </w:rPr>
          <w:rPr>
            <w:color w:val="0000EE"/>
            <w:u w:val="single"/>
          </w:rPr>
          <w:t>Jérémie 35–36</w:t>
        </w:r>
      </w:hyperlink>
      <w:r>
        <w:rPr>
          <w:lang w:val="fr_FR" w:bidi="fr_FR"/>
        </w:rPr>
        <w:t xml:space="preserve"> sont dans le désordre et servent d'illustration. </w:t>
      </w:r>
      <w:hyperlink r:id="rId1705">
        <w:r>
          <w:rPr>
            <w:lang w:val="fr_FR" w:bidi="fr_FR"/>
          </w:rPr>
          <w:rPr>
            <w:color w:val="0000EE"/>
            <w:u w:val="single"/>
          </w:rPr>
          <w:t>Jérémie 37.11</w:t>
        </w:r>
      </w:hyperlink>
      <w:r>
        <w:rPr>
          <w:lang w:val="fr_FR" w:bidi="fr_FR"/>
        </w:rPr>
        <w:t xml:space="preserve"> décrit le moment où le siège a été levé en 589 av. J.‑C., lorsque Nebucadnetsar a repoussé l'armée du Pharaon Hophra vers l'Égypte. Pendant cette trêve, Jérémie a essayé d'assister à une réunion de famille près d'Anathoth pour résoudre des problèmes familiaux. Ce voyage pourrait avoir été pour initier un achat de terrain effectué deux ans plus tard (</w:t>
      </w:r>
      <w:hyperlink r:id="rId1706">
        <w:r>
          <w:rPr>
            <w:lang w:val="fr_FR" w:bidi="fr_FR"/>
          </w:rPr>
          <w:rPr>
            <w:color w:val="0000EE"/>
            <w:u w:val="single"/>
          </w:rPr>
          <w:t>Jr 32.6–15</w:t>
        </w:r>
      </w:hyperlink>
      <w:r>
        <w:rPr>
          <w:lang w:val="fr_FR" w:bidi="fr_FR"/>
        </w:rPr>
        <w:t>). Cependant, alors qu'il quittait la ville, les autorités l'arrêteront, l'accusant d'avoir déserté vers les Babyloniens et l'emprisonneront dans un cachot jusqu'à ce que Sédécias lui accorde un statut de prisonnier spécial.</w:t>
      </w:r>
    </w:p>
    <w:p>
      <w:pPr/>
      <w:r>
        <w:rPr>
          <w:lang w:val="fr_FR" w:bidi="fr_FR"/>
        </w:rPr>
      </w:r>
      <w:r>
        <w:rPr>
          <w:lang w:val="fr_FR" w:bidi="fr_FR"/>
        </w:rPr>
        <w:t>Les officiers du roi avaient de solides raisons d'accuser Jérémie de rébellion. Jérémie avait encouragé les soldats à quitter l'armée (</w:t>
      </w:r>
      <w:hyperlink r:id="rId1707">
        <w:r>
          <w:rPr>
            <w:lang w:val="fr_FR" w:bidi="fr_FR"/>
          </w:rPr>
          <w:rPr>
            <w:color w:val="0000EE"/>
            <w:u w:val="single"/>
          </w:rPr>
          <w:t>Jr 21.9</w:t>
        </w:r>
      </w:hyperlink>
      <w:r>
        <w:rPr>
          <w:lang w:val="fr_FR" w:bidi="fr_FR"/>
        </w:rPr>
        <w:t xml:space="preserve"> ; </w:t>
      </w:r>
      <w:hyperlink r:id="rId1708">
        <w:r>
          <w:rPr>
            <w:lang w:val="fr_FR" w:bidi="fr_FR"/>
          </w:rPr>
          <w:rPr>
            <w:color w:val="0000EE"/>
            <w:u w:val="single"/>
          </w:rPr>
          <w:t>38.2</w:t>
        </w:r>
      </w:hyperlink>
      <w:r>
        <w:rPr>
          <w:lang w:val="fr_FR" w:bidi="fr_FR"/>
        </w:rPr>
        <w:t>). Ils croyaient que les traîtres méritaient la mort, et ils pensaient donc que Jérémie méritait la mort également (</w:t>
      </w:r>
      <w:hyperlink r:id="rId1709">
        <w:r>
          <w:rPr>
            <w:lang w:val="fr_FR" w:bidi="fr_FR"/>
          </w:rPr>
          <w:rPr>
            <w:color w:val="0000EE"/>
            <w:u w:val="single"/>
          </w:rPr>
          <w:t>Jr 38.4–5</w:t>
        </w:r>
      </w:hyperlink>
      <w:r>
        <w:rPr>
          <w:lang w:val="fr_FR" w:bidi="fr_FR"/>
        </w:rPr>
        <w:t xml:space="preserve">). La violence de cette époque conduira les officiers à choisir une méthode d'exécution cruelle : laisser Jérémie mourir de faim et s'enfoncer dans la boue au fond d'une vieille citerne. Un Éthiopien bienveillant nommé Ébed-Mélec l'en sauvera. Peu après, Jérémie prononcera de nouveau ses prophéties de jugement, y compris un message au roi qui reflétait sa propre épreuve récente : « </w:t>
      </w:r>
      <w:r>
        <w:rPr>
          <w:lang w:val="fr_FR" w:bidi="fr_FR"/>
        </w:rPr>
        <w:t>Tu as été trompé, dominé, par ceux qui t’annonçaient la paix</w:t>
      </w:r>
      <w:r>
        <w:rPr>
          <w:lang w:val="fr_FR" w:bidi="fr_FR"/>
        </w:rPr>
        <w:t xml:space="preserve"> </w:t>
      </w:r>
      <w:r>
        <w:rPr>
          <w:lang w:val="fr_FR" w:bidi="fr_FR"/>
        </w:rPr>
        <w:t>; et quand tes pieds sont enfoncés dans la boue, ils se retirent</w:t>
      </w:r>
      <w:r>
        <w:rPr>
          <w:lang w:val="fr_FR" w:bidi="fr_FR"/>
        </w:rPr>
        <w:t xml:space="preserve"> » (</w:t>
      </w:r>
      <w:hyperlink r:id="rId1710">
        <w:r>
          <w:rPr>
            <w:lang w:val="fr_FR" w:bidi="fr_FR"/>
          </w:rPr>
          <w:rPr>
            <w:color w:val="0000EE"/>
            <w:u w:val="single"/>
          </w:rPr>
          <w:t>Jr 38.22</w:t>
        </w:r>
      </w:hyperlink>
      <w:r>
        <w:rPr>
          <w:lang w:val="fr_FR" w:bidi="fr_FR"/>
        </w:rPr>
        <w:t>).</w:t>
      </w:r>
    </w:p>
    <w:p>
      <w:pPr/>
      <w:r>
        <w:rPr>
          <w:lang w:val="fr_FR" w:bidi="fr_FR"/>
        </w:rPr>
      </w:r>
      <w:hyperlink r:id="rId1711">
        <w:r>
          <w:rPr>
            <w:lang w:val="fr_FR" w:bidi="fr_FR"/>
          </w:rPr>
          <w:rPr>
            <w:color w:val="0000EE"/>
            <w:u w:val="single"/>
          </w:rPr>
          <w:t>Jérémie 39.1–43.7</w:t>
        </w:r>
      </w:hyperlink>
      <w:r>
        <w:rPr>
          <w:lang w:val="fr_FR" w:bidi="fr_FR"/>
        </w:rPr>
        <w:t xml:space="preserve"> décrit les événements depuis la chute de Jérusalem en 586 av. J.‑C. jusqu'à la fuite en Égypte. Cela inclut :</w:t>
      </w:r>
    </w:p>
    <w:p>
      <w:pPr>
        <w:pStyle w:val="ListBullet"/>
        <w:spacing w:line="240" w:lineRule="auto"/>
        <w:ind w:left="720"/>
      </w:pPr>
      <w:r>
        <w:rPr>
          <w:lang w:val="fr_FR" w:bidi="fr_FR"/>
        </w:rPr>
      </w:r>
      <w:r>
        <w:rPr>
          <w:lang w:val="fr_FR" w:bidi="fr_FR"/>
        </w:rPr>
        <w:t>La libération de Jérémie (</w:t>
      </w:r>
      <w:hyperlink r:id="rId1712">
        <w:r>
          <w:rPr>
            <w:lang w:val="fr_FR" w:bidi="fr_FR"/>
          </w:rPr>
          <w:rPr>
            <w:color w:val="0000EE"/>
            <w:u w:val="single"/>
          </w:rPr>
          <w:t>Jr 39</w:t>
        </w:r>
      </w:hyperlink>
      <w:r>
        <w:rPr>
          <w:lang w:val="fr_FR" w:bidi="fr_FR"/>
        </w:rPr>
        <w:t>)</w:t>
      </w:r>
    </w:p>
    <w:p>
      <w:pPr>
        <w:pStyle w:val="ListBullet"/>
        <w:spacing w:line="240" w:lineRule="auto"/>
        <w:ind w:left="720"/>
      </w:pPr>
      <w:r>
        <w:rPr>
          <w:lang w:val="fr_FR" w:bidi="fr_FR"/>
        </w:rPr>
      </w:r>
      <w:r>
        <w:rPr>
          <w:lang w:val="fr_FR" w:bidi="fr_FR"/>
        </w:rPr>
        <w:t>La nomination et le meurtre de Guedalia (</w:t>
      </w:r>
      <w:hyperlink r:id="rId1713">
        <w:r>
          <w:rPr>
            <w:lang w:val="fr_FR" w:bidi="fr_FR"/>
          </w:rPr>
          <w:rPr>
            <w:color w:val="0000EE"/>
            <w:u w:val="single"/>
          </w:rPr>
          <w:t>Jr 40–41</w:t>
        </w:r>
      </w:hyperlink>
      <w:r>
        <w:rPr>
          <w:lang w:val="fr_FR" w:bidi="fr_FR"/>
        </w:rPr>
        <w:t>)</w:t>
      </w:r>
    </w:p>
    <w:p>
      <w:pPr>
        <w:pStyle w:val="ListBullet"/>
        <w:spacing w:line="240" w:lineRule="auto"/>
        <w:ind w:left="720"/>
      </w:pPr>
      <w:r>
        <w:rPr>
          <w:lang w:val="fr_FR" w:bidi="fr_FR"/>
        </w:rPr>
      </w:r>
      <w:r>
        <w:rPr>
          <w:lang w:val="fr_FR" w:bidi="fr_FR"/>
        </w:rPr>
        <w:t>Un avertissement de Dieu de ne pas aller en Égypte (</w:t>
      </w:r>
      <w:hyperlink r:id="rId1714">
        <w:r>
          <w:rPr>
            <w:lang w:val="fr_FR" w:bidi="fr_FR"/>
          </w:rPr>
          <w:rPr>
            <w:color w:val="0000EE"/>
            <w:u w:val="single"/>
          </w:rPr>
          <w:t>Jr 42</w:t>
        </w:r>
      </w:hyperlink>
      <w:r>
        <w:rPr>
          <w:lang w:val="fr_FR" w:bidi="fr_FR"/>
        </w:rPr>
        <w:t>)</w:t>
      </w:r>
    </w:p>
    <w:p>
      <w:pPr>
        <w:pStyle w:val="ListBullet"/>
        <w:spacing w:line="240" w:lineRule="auto"/>
        <w:ind w:left="720"/>
      </w:pPr>
      <w:r>
        <w:rPr>
          <w:lang w:val="fr_FR" w:bidi="fr_FR"/>
        </w:rPr>
      </w:r>
      <w:r>
        <w:rPr>
          <w:lang w:val="fr_FR" w:bidi="fr_FR"/>
        </w:rPr>
        <w:t>La désobéissance obstinée du peuple (</w:t>
      </w:r>
      <w:hyperlink r:id="rId1687">
        <w:r>
          <w:rPr>
            <w:lang w:val="fr_FR" w:bidi="fr_FR"/>
          </w:rPr>
          <w:rPr>
            <w:color w:val="0000EE"/>
            <w:u w:val="single"/>
          </w:rPr>
          <w:t>Jr 43.1–7</w:t>
        </w:r>
      </w:hyperlink>
      <w:r>
        <w:rPr>
          <w:lang w:val="fr_FR" w:bidi="fr_FR"/>
        </w:rPr>
        <w:t>)</w:t>
      </w:r>
    </w:p>
    <w:p>
      <w:pPr/>
      <w:r>
        <w:rPr>
          <w:lang w:val="fr_FR" w:bidi="fr_FR"/>
        </w:rPr>
      </w:r>
      <w:r>
        <w:rPr>
          <w:lang w:val="fr_FR" w:bidi="fr_FR"/>
        </w:rPr>
        <w:t xml:space="preserve">Les derniers écrits de Jérémie se trouvent dans </w:t>
      </w:r>
      <w:hyperlink r:id="rId1715">
        <w:r>
          <w:rPr>
            <w:lang w:val="fr_FR" w:bidi="fr_FR"/>
          </w:rPr>
          <w:rPr>
            <w:color w:val="0000EE"/>
            <w:u w:val="single"/>
          </w:rPr>
          <w:t>Jérémie 44</w:t>
        </w:r>
      </w:hyperlink>
      <w:r>
        <w:rPr>
          <w:lang w:val="fr_FR" w:bidi="fr_FR"/>
        </w:rPr>
        <w:t>. Le public comprenait des Juifs idolâtres (</w:t>
      </w:r>
      <w:hyperlink r:id="rId1716">
        <w:r>
          <w:rPr>
            <w:lang w:val="fr_FR" w:bidi="fr_FR"/>
          </w:rPr>
          <w:rPr>
            <w:color w:val="0000EE"/>
            <w:u w:val="single"/>
          </w:rPr>
          <w:t>Jr 44.4–6</w:t>
        </w:r>
      </w:hyperlink>
      <w:r>
        <w:rPr>
          <w:lang w:val="fr_FR" w:bidi="fr_FR"/>
        </w:rPr>
        <w:t>) de diverses régions d'Égypte, jusqu'à Assouan (Pathros). Jérémie répétera l'appel des prophètes précédents à rejeter les faux dieux et à choisir Jéhovah, mais le peuple n'écoutera pas (</w:t>
      </w:r>
      <w:hyperlink r:id="rId1717">
        <w:r>
          <w:rPr>
            <w:lang w:val="fr_FR" w:bidi="fr_FR"/>
          </w:rPr>
          <w:rPr>
            <w:color w:val="0000EE"/>
            <w:u w:val="single"/>
          </w:rPr>
          <w:t>Jr 44.15–16</w:t>
        </w:r>
      </w:hyperlink>
      <w:r>
        <w:rPr>
          <w:lang w:val="fr_FR" w:bidi="fr_FR"/>
        </w:rPr>
        <w:t>).</w:t>
      </w:r>
    </w:p>
    <w:p>
      <w:pPr/>
      <w:r>
        <w:rPr>
          <w:lang w:val="fr_FR" w:bidi="fr_FR"/>
        </w:rPr>
      </w:r>
      <w:r>
        <w:rPr>
          <w:lang w:val="fr_FR" w:bidi="fr_FR"/>
        </w:rPr>
        <w:t>Le message à Baruc (</w:t>
      </w:r>
      <w:hyperlink r:id="rId1718">
        <w:r>
          <w:rPr>
            <w:lang w:val="fr_FR" w:bidi="fr_FR"/>
          </w:rPr>
          <w:rPr>
            <w:color w:val="0000EE"/>
            <w:u w:val="single"/>
          </w:rPr>
          <w:t>Jr 45</w:t>
        </w:r>
      </w:hyperlink>
      <w:r>
        <w:rPr>
          <w:lang w:val="fr_FR" w:bidi="fr_FR"/>
        </w:rPr>
        <w:t>), écrit vers 605 av. J.‑C., est inclus ici pour compléter la partie principale du livre. Cette section commence par la tâche de « détruire » et « arracher » (</w:t>
      </w:r>
      <w:hyperlink r:id="rId1636">
        <w:r>
          <w:rPr>
            <w:lang w:val="fr_FR" w:bidi="fr_FR"/>
          </w:rPr>
          <w:rPr>
            <w:color w:val="0000EE"/>
            <w:u w:val="single"/>
          </w:rPr>
          <w:t>Jr 1.10</w:t>
        </w:r>
      </w:hyperlink>
      <w:r>
        <w:rPr>
          <w:lang w:val="fr_FR" w:bidi="fr_FR"/>
        </w:rPr>
        <w:t>) et se termine avec les mêmes mots hébreux (</w:t>
      </w:r>
      <w:hyperlink r:id="rId1719">
        <w:r>
          <w:rPr>
            <w:lang w:val="fr_FR" w:bidi="fr_FR"/>
          </w:rPr>
          <w:rPr>
            <w:color w:val="0000EE"/>
            <w:u w:val="single"/>
          </w:rPr>
          <w:t>45.4</w:t>
        </w:r>
      </w:hyperlink>
      <w:r>
        <w:rPr>
          <w:lang w:val="fr_FR" w:bidi="fr_FR"/>
        </w:rPr>
        <w:t>). Si Baruc souhaitait obtenir un statut à la cour judéenne comme son frère Seraja (</w:t>
      </w:r>
      <w:hyperlink r:id="rId1720">
        <w:r>
          <w:rPr>
            <w:lang w:val="fr_FR" w:bidi="fr_FR"/>
          </w:rPr>
          <w:rPr>
            <w:color w:val="0000EE"/>
            <w:u w:val="single"/>
          </w:rPr>
          <w:t>Jr 51.59</w:t>
        </w:r>
      </w:hyperlink>
      <w:r>
        <w:rPr>
          <w:lang w:val="fr_FR" w:bidi="fr_FR"/>
        </w:rPr>
        <w:t>), il lui a été conseillé que cela serait inutile car un désastre approchait, comme le montrent les chapitres précédents.</w:t>
      </w:r>
    </w:p>
    <w:p>
      <w:pPr/>
      <w:r>
        <w:rPr>
          <w:lang w:val="fr_FR" w:bidi="fr_FR"/>
        </w:rPr>
      </w:r>
      <w:r>
        <w:rPr>
          <w:lang w:val="fr_FR" w:bidi="fr_FR"/>
        </w:rPr>
        <w:t>Les oracles contre les nations (</w:t>
      </w:r>
      <w:hyperlink r:id="rId1632">
        <w:r>
          <w:rPr>
            <w:lang w:val="fr_FR" w:bidi="fr_FR"/>
          </w:rPr>
          <w:rPr>
            <w:color w:val="0000EE"/>
            <w:u w:val="single"/>
          </w:rPr>
          <w:t>Jr 46–51</w:t>
        </w:r>
      </w:hyperlink>
      <w:r>
        <w:rPr>
          <w:lang w:val="fr_FR" w:bidi="fr_FR"/>
        </w:rPr>
        <w:t>), introduits par un titre en superscription (</w:t>
      </w:r>
      <w:hyperlink r:id="rId1721">
        <w:r>
          <w:rPr>
            <w:lang w:val="fr_FR" w:bidi="fr_FR"/>
          </w:rPr>
          <w:rPr>
            <w:color w:val="0000EE"/>
            <w:u w:val="single"/>
          </w:rPr>
          <w:t>46.1</w:t>
        </w:r>
      </w:hyperlink>
      <w:r>
        <w:rPr>
          <w:lang w:val="fr_FR" w:bidi="fr_FR"/>
        </w:rPr>
        <w:t xml:space="preserve">), forment un style unique similaire à </w:t>
      </w:r>
      <w:hyperlink r:id="rId1722">
        <w:r>
          <w:rPr>
            <w:lang w:val="fr_FR" w:bidi="fr_FR"/>
          </w:rPr>
          <w:rPr>
            <w:color w:val="0000EE"/>
            <w:u w:val="single"/>
          </w:rPr>
          <w:t>Ésaïe 13–23</w:t>
        </w:r>
      </w:hyperlink>
      <w:r>
        <w:rPr>
          <w:lang w:val="fr_FR" w:bidi="fr_FR"/>
        </w:rPr>
        <w:t xml:space="preserve">, </w:t>
      </w:r>
      <w:hyperlink r:id="rId1723">
        <w:r>
          <w:rPr>
            <w:lang w:val="fr_FR" w:bidi="fr_FR"/>
          </w:rPr>
          <w:rPr>
            <w:color w:val="0000EE"/>
            <w:u w:val="single"/>
          </w:rPr>
          <w:t>Ézéchiel 25–32</w:t>
        </w:r>
      </w:hyperlink>
      <w:r>
        <w:rPr>
          <w:lang w:val="fr_FR" w:bidi="fr_FR"/>
        </w:rPr>
        <w:t xml:space="preserve"> et </w:t>
      </w:r>
      <w:hyperlink r:id="rId1724">
        <w:r>
          <w:rPr>
            <w:lang w:val="fr_FR" w:bidi="fr_FR"/>
          </w:rPr>
          <w:rPr>
            <w:color w:val="0000EE"/>
            <w:u w:val="single"/>
          </w:rPr>
          <w:t>Amos 1.3–2.16</w:t>
        </w:r>
      </w:hyperlink>
      <w:r>
        <w:rPr>
          <w:lang w:val="fr_FR" w:bidi="fr_FR"/>
        </w:rPr>
        <w:t>.</w:t>
      </w:r>
    </w:p>
    <w:p>
      <w:pPr/>
      <w:r>
        <w:rPr>
          <w:lang w:val="fr_FR" w:bidi="fr_FR"/>
        </w:rPr>
      </w:r>
      <w:r>
        <w:rPr>
          <w:lang w:val="fr_FR" w:bidi="fr_FR"/>
        </w:rPr>
        <w:t>Certaines prophéties contre des nations étrangères dans Jérémie sont datées. Ces dates indiquent qu'elles ont été rédigées à différents moments de son ministère, mais ont été rassemblées plus tard pour former le livre.</w:t>
      </w:r>
    </w:p>
    <w:p>
      <w:pPr/>
      <w:r>
        <w:rPr>
          <w:lang w:val="fr_FR" w:bidi="fr_FR"/>
        </w:rPr>
      </w:r>
      <w:r>
        <w:rPr>
          <w:lang w:val="fr_FR" w:bidi="fr_FR"/>
        </w:rPr>
        <w:t>La prophétie contre l'Égypte commence par une description vivante de l'expulsion de l'Égypte de Carkemisch en 605 av. J.‑C. après une brève occupation (</w:t>
      </w:r>
      <w:hyperlink r:id="rId1725">
        <w:r>
          <w:rPr>
            <w:lang w:val="fr_FR" w:bidi="fr_FR"/>
          </w:rPr>
          <w:rPr>
            <w:color w:val="0000EE"/>
            <w:u w:val="single"/>
          </w:rPr>
          <w:t>Jr 46.1–12</w:t>
        </w:r>
      </w:hyperlink>
      <w:r>
        <w:rPr>
          <w:lang w:val="fr_FR" w:bidi="fr_FR"/>
        </w:rPr>
        <w:t>). Le deuxième message (</w:t>
      </w:r>
      <w:hyperlink r:id="rId1726">
        <w:r>
          <w:rPr>
            <w:lang w:val="fr_FR" w:bidi="fr_FR"/>
          </w:rPr>
          <w:rPr>
            <w:color w:val="0000EE"/>
            <w:u w:val="single"/>
          </w:rPr>
          <w:t>Jr 46.13–26</w:t>
        </w:r>
      </w:hyperlink>
      <w:r>
        <w:rPr>
          <w:lang w:val="fr_FR" w:bidi="fr_FR"/>
        </w:rPr>
        <w:t>) pourrait décrire</w:t>
      </w:r>
    </w:p>
    <w:p>
      <w:pPr>
        <w:pStyle w:val="ListNumber"/>
        <w:numPr>
          <w:ilvl w:val="0"/>
          <w:numId w:val="45"/>
        </w:numPr>
        <w:spacing w:line="240" w:lineRule="auto"/>
        <w:ind w:left="720"/>
      </w:pPr>
      <w:r>
        <w:rPr>
          <w:lang w:val="fr_FR" w:bidi="fr_FR"/>
        </w:rPr>
      </w:r>
      <w:r>
        <w:rPr>
          <w:lang w:val="fr_FR" w:bidi="fr_FR"/>
        </w:rPr>
        <w:t>L'attaque contre l'Égypte en 601 av. J.‑C., lorsque Néco a stoppé Nebucadnetsar à la frontière</w:t>
      </w:r>
    </w:p>
    <w:p>
      <w:pPr>
        <w:pStyle w:val="ListNumber"/>
        <w:spacing w:line="240" w:lineRule="auto"/>
        <w:ind w:left="720"/>
      </w:pPr>
      <w:r>
        <w:rPr>
          <w:lang w:val="fr_FR" w:bidi="fr_FR"/>
        </w:rPr>
      </w:r>
      <w:r>
        <w:rPr>
          <w:lang w:val="fr_FR" w:bidi="fr_FR"/>
        </w:rPr>
        <w:t>L'attaque en 589 av. J.‑C., lorsque Hophra n'a pas réussi à aider Sédécias</w:t>
      </w:r>
    </w:p>
    <w:p>
      <w:pPr/>
      <w:r>
        <w:rPr>
          <w:lang w:val="fr_FR" w:bidi="fr_FR"/>
        </w:rPr>
      </w:r>
      <w:r>
        <w:rPr>
          <w:lang w:val="fr_FR" w:bidi="fr_FR"/>
        </w:rPr>
        <w:t>Ou, très probablement :</w:t>
      </w:r>
    </w:p>
    <w:p>
      <w:pPr>
        <w:pStyle w:val="ListNumber"/>
        <w:numPr>
          <w:ilvl w:val="0"/>
          <w:numId w:val="46"/>
        </w:numPr>
        <w:spacing w:line="240" w:lineRule="auto"/>
        <w:ind w:left="720"/>
      </w:pPr>
      <w:r>
        <w:rPr>
          <w:lang w:val="fr_FR" w:bidi="fr_FR"/>
        </w:rPr>
      </w:r>
      <w:r>
        <w:rPr>
          <w:lang w:val="fr_FR" w:bidi="fr_FR"/>
        </w:rPr>
        <w:t>L'invasion de l'Égypte par Nabuchodonosor en 568 av. J.‑C., au moment où Babylone a exploité la faiblesse de l'Égypte pour en prendre le contrôle.</w:t>
      </w:r>
    </w:p>
    <w:p>
      <w:pPr/>
      <w:r>
        <w:rPr>
          <w:lang w:val="fr_FR" w:bidi="fr_FR"/>
        </w:rPr>
      </w:r>
      <w:r>
        <w:rPr>
          <w:lang w:val="fr_FR" w:bidi="fr_FR"/>
        </w:rPr>
        <w:t>À ce moment-là, Nebucadnetsar établit son trône de jugement comme prédit (</w:t>
      </w:r>
      <w:hyperlink r:id="rId1727">
        <w:r>
          <w:rPr>
            <w:lang w:val="fr_FR" w:bidi="fr_FR"/>
          </w:rPr>
          <w:rPr>
            <w:color w:val="0000EE"/>
            <w:u w:val="single"/>
          </w:rPr>
          <w:t>Jr 43.10</w:t>
        </w:r>
      </w:hyperlink>
      <w:r>
        <w:rPr>
          <w:lang w:val="fr_FR" w:bidi="fr_FR"/>
        </w:rPr>
        <w:t>) et prononcera des sentences de mort à tous les rebelles, y compris les Juifs impliqués dans des complots anti-babyloniens. La conclusion de l'oracle d'Égypte fait écho à une partie du Livre de l'Espérance (</w:t>
      </w:r>
      <w:hyperlink r:id="rId1728">
        <w:r>
          <w:rPr>
            <w:lang w:val="fr_FR" w:bidi="fr_FR"/>
          </w:rPr>
          <w:rPr>
            <w:color w:val="0000EE"/>
            <w:u w:val="single"/>
          </w:rPr>
          <w:t>Jr 46.27–28</w:t>
        </w:r>
      </w:hyperlink>
      <w:r>
        <w:rPr>
          <w:lang w:val="fr_FR" w:bidi="fr_FR"/>
        </w:rPr>
        <w:t xml:space="preserve">, voir aussi </w:t>
      </w:r>
      <w:hyperlink r:id="rId1729">
        <w:r>
          <w:rPr>
            <w:lang w:val="fr_FR" w:bidi="fr_FR"/>
          </w:rPr>
          <w:rPr>
            <w:color w:val="0000EE"/>
            <w:u w:val="single"/>
          </w:rPr>
          <w:t>30.10–11</w:t>
        </w:r>
      </w:hyperlink>
      <w:r>
        <w:rPr>
          <w:lang w:val="fr_FR" w:bidi="fr_FR"/>
        </w:rPr>
        <w:t>).</w:t>
      </w:r>
    </w:p>
    <w:p>
      <w:pPr/>
      <w:r>
        <w:rPr>
          <w:lang w:val="fr_FR" w:bidi="fr_FR"/>
        </w:rPr>
      </w:r>
      <w:r>
        <w:rPr>
          <w:lang w:val="fr_FR" w:bidi="fr_FR"/>
        </w:rPr>
        <w:t>Les messages contre Édom, l'Arabie, les villes phéniciennes et Ammon condamnent généralement l'orgueil, la cruauté et l'idolâtrie. L'oracle contre Élam est unique. Aucun autre prophète ne parle de jugement contre ces peuples, qui vivaient à l'est de Babylone et avaient peu de contacts avec Juda. Jérémie prédira qu'Élam ferait face à la ruine mais serait ensuite restauré. Ézéchiel inclut les Élamites parmi les habitants du séjour des morts (le lieu où vont les morts) (</w:t>
      </w:r>
      <w:hyperlink r:id="rId1730">
        <w:r>
          <w:rPr>
            <w:lang w:val="fr_FR" w:bidi="fr_FR"/>
          </w:rPr>
          <w:rPr>
            <w:color w:val="0000EE"/>
            <w:u w:val="single"/>
          </w:rPr>
          <w:t>Ez 32.24</w:t>
        </w:r>
      </w:hyperlink>
      <w:r>
        <w:rPr>
          <w:lang w:val="fr_FR" w:bidi="fr_FR"/>
        </w:rPr>
        <w:t>).</w:t>
      </w:r>
    </w:p>
    <w:p>
      <w:pPr/>
      <w:r>
        <w:rPr>
          <w:lang w:val="fr_FR" w:bidi="fr_FR"/>
        </w:rPr>
      </w:r>
      <w:r>
        <w:rPr>
          <w:lang w:val="fr_FR" w:bidi="fr_FR"/>
        </w:rPr>
        <w:t>Le jugement final démontre l'attitude équitable du prophète. Ses messages lui ont valu respect et bienveillance de la part des Babyloniens, contrairement à leur cruauté envers les autres Juifs. Cependant, lorsque Dieu s'est prononcé contre Babylone, Jérémie a transmis les paroles de Dieu malgré son propre confort, tout comme il avait parlé contre l'Égypte alors que garder le silence aurait été plus sûr.</w:t>
      </w:r>
    </w:p>
    <w:p>
      <w:pPr/>
      <w:r>
        <w:rPr>
          <w:lang w:val="fr_FR" w:bidi="fr_FR"/>
        </w:rPr>
      </w:r>
      <w:hyperlink r:id="rId1622">
        <w:r>
          <w:rPr>
            <w:lang w:val="fr_FR" w:bidi="fr_FR"/>
          </w:rPr>
          <w:rPr>
            <w:color w:val="0000EE"/>
            <w:u w:val="single"/>
          </w:rPr>
          <w:t>Jérémie 51</w:t>
        </w:r>
      </w:hyperlink>
      <w:r>
        <w:rPr>
          <w:lang w:val="fr_FR" w:bidi="fr_FR"/>
        </w:rPr>
        <w:t xml:space="preserve"> se termine par « </w:t>
      </w:r>
      <w:r>
        <w:rPr>
          <w:lang w:val="fr_FR" w:bidi="fr_FR"/>
        </w:rPr>
        <w:t>Jusqu’ici sont les paroles de Jérémie</w:t>
      </w:r>
      <w:r>
        <w:rPr>
          <w:lang w:val="fr_FR" w:bidi="fr_FR"/>
        </w:rPr>
        <w:t xml:space="preserve"> ».</w:t>
      </w:r>
    </w:p>
    <w:p>
      <w:pPr/>
      <w:r>
        <w:rPr>
          <w:lang w:val="fr_FR" w:bidi="fr_FR"/>
        </w:rPr>
      </w:r>
      <w:hyperlink r:id="rId1617">
        <w:r>
          <w:rPr>
            <w:lang w:val="fr_FR" w:bidi="fr_FR"/>
          </w:rPr>
          <w:rPr>
            <w:color w:val="0000EE"/>
            <w:u w:val="single"/>
          </w:rPr>
          <w:t>Jérémie 52</w:t>
        </w:r>
      </w:hyperlink>
      <w:r>
        <w:rPr>
          <w:lang w:val="fr_FR" w:bidi="fr_FR"/>
        </w:rPr>
        <w:t xml:space="preserve"> répète des faits historiques que Jérémie avait précédemment énoncés comme prophétie. Ces faits sont également partiellement enregistrés comme historiques dans </w:t>
      </w:r>
      <w:hyperlink r:id="rId1712">
        <w:r>
          <w:rPr>
            <w:lang w:val="fr_FR" w:bidi="fr_FR"/>
          </w:rPr>
          <w:rPr>
            <w:color w:val="0000EE"/>
            <w:u w:val="single"/>
          </w:rPr>
          <w:t>Jérémie 39</w:t>
        </w:r>
      </w:hyperlink>
      <w:r>
        <w:rPr>
          <w:lang w:val="fr_FR" w:bidi="fr_FR"/>
        </w:rPr>
        <w:t xml:space="preserve"> (voir aussi </w:t>
      </w:r>
      <w:hyperlink r:id="rId1731">
        <w:r>
          <w:rPr>
            <w:lang w:val="fr_FR" w:bidi="fr_FR"/>
          </w:rPr>
          <w:rPr>
            <w:color w:val="0000EE"/>
            <w:u w:val="single"/>
          </w:rPr>
          <w:t>2R 25</w:t>
        </w:r>
      </w:hyperlink>
      <w:r>
        <w:rPr>
          <w:lang w:val="fr_FR" w:bidi="fr_FR"/>
        </w:rPr>
        <w:t xml:space="preserve"> et </w:t>
      </w:r>
      <w:hyperlink r:id="rId1732">
        <w:r>
          <w:rPr>
            <w:lang w:val="fr_FR" w:bidi="fr_FR"/>
          </w:rPr>
          <w:rPr>
            <w:color w:val="0000EE"/>
            <w:u w:val="single"/>
          </w:rPr>
          <w:t>2Ch 36</w:t>
        </w:r>
      </w:hyperlink>
      <w:r>
        <w:rPr>
          <w:lang w:val="fr_FR" w:bidi="fr_FR"/>
        </w:rPr>
        <w:t>). L'éditeur de Jérémie voulait terminer le livre par une confirmation historique de la prophétie de Jérémie. Cependant, il inclura des faits supplémentaires non trouvés ailleurs.</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Jérémie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47"/>
        </w:numPr>
        <w:spacing w:line="240" w:lineRule="auto"/>
        <w:ind w:left="720"/>
      </w:pPr>
      <w:r>
        <w:rPr>
          <w:lang w:val="fr_FR" w:bidi="fr_FR"/>
        </w:rPr>
      </w:r>
      <w:r>
        <w:rPr>
          <w:lang w:val="fr_FR" w:bidi="fr_FR"/>
        </w:rPr>
        <w:t>Un document que Moïse a lu au peuple d'Israël à la montagne du Sinaï (</w:t>
      </w:r>
      <w:hyperlink r:id="rId1733">
        <w:r>
          <w:rPr>
            <w:lang w:val="fr_FR" w:bidi="fr_FR"/>
          </w:rPr>
          <w:rPr>
            <w:color w:val="0000EE"/>
            <w:u w:val="single"/>
          </w:rPr>
          <w:t>Ex 24.7</w:t>
        </w:r>
      </w:hyperlink>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hyperlink r:id="rId1734">
        <w:r>
          <w:rPr>
            <w:lang w:val="fr_FR" w:bidi="fr_FR"/>
          </w:rPr>
          <w:rPr>
            <w:color w:val="0000EE"/>
            <w:u w:val="single"/>
          </w:rPr>
          <w:t>2R 23.2, 21</w:t>
        </w:r>
      </w:hyperlink>
      <w:r>
        <w:rPr>
          <w:lang w:val="fr_FR" w:bidi="fr_FR"/>
        </w:rPr>
        <w:t xml:space="preserve"> ; </w:t>
      </w:r>
      <w:hyperlink r:id="rId1735">
        <w:r>
          <w:rPr>
            <w:lang w:val="fr_FR" w:bidi="fr_FR"/>
          </w:rPr>
          <w:rPr>
            <w:color w:val="0000EE"/>
            <w:u w:val="single"/>
          </w:rPr>
          <w:t>2Ch 34.30</w:t>
        </w:r>
      </w:hyperlink>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hyperlink r:id="rId1736">
        <w:r>
          <w:rPr>
            <w:lang w:val="fr_FR" w:bidi="fr_FR"/>
          </w:rPr>
          <w:rPr>
            <w:color w:val="0000EE"/>
            <w:u w:val="single"/>
          </w:rPr>
          <w:t>Exode 20–23</w:t>
        </w:r>
      </w:hyperlink>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hyperlink r:id="rId1737">
        <w:r>
          <w:rPr>
            <w:lang w:val="fr_FR" w:bidi="fr_FR"/>
          </w:rPr>
          <w:rPr>
            <w:color w:val="0000EE"/>
            <w:u w:val="single"/>
          </w:rPr>
          <w:t>Ex 24.4</w:t>
        </w:r>
      </w:hyperlink>
      <w:r>
        <w:rPr>
          <w:lang w:val="fr_FR" w:bidi="fr_FR"/>
        </w:rPr>
        <w:t>). Cela ne signifie pas qu'il ne pourrait pas inclure les Dix Commandements, bien que la Bible affirme clairement que c'est Dieu qui a écrit ces commandements (</w:t>
      </w:r>
      <w:hyperlink r:id="rId1738">
        <w:r>
          <w:rPr>
            <w:lang w:val="fr_FR" w:bidi="fr_FR"/>
          </w:rPr>
          <w:rPr>
            <w:color w:val="0000EE"/>
            <w:u w:val="single"/>
          </w:rPr>
          <w:t>32.15–16</w:t>
        </w:r>
      </w:hyperlink>
      <w:r>
        <w:rPr>
          <w:lang w:val="fr_FR" w:bidi="fr_FR"/>
        </w:rPr>
        <w:t>). Il est possible que Moïse ait également écrit les Dix Commandements à un stade antérieur (</w:t>
      </w:r>
      <w:hyperlink r:id="rId1739">
        <w:r>
          <w:rPr>
            <w:lang w:val="fr_FR" w:bidi="fr_FR"/>
          </w:rPr>
          <w:rPr>
            <w:color w:val="0000EE"/>
            <w:u w:val="single"/>
          </w:rPr>
          <w:t>Ex 19.25</w:t>
        </w:r>
      </w:hyperlink>
      <w:r>
        <w:rPr>
          <w:lang w:val="fr_FR" w:bidi="fr_FR"/>
        </w:rPr>
        <w:t xml:space="preserve"> ; </w:t>
      </w:r>
      <w:hyperlink r:id="rId1740">
        <w:r>
          <w:rPr>
            <w:lang w:val="fr_FR" w:bidi="fr_FR"/>
          </w:rPr>
          <w:rPr>
            <w:color w:val="0000EE"/>
            <w:u w:val="single"/>
          </w:rPr>
          <w:t>20.1</w:t>
        </w:r>
      </w:hyperlink>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48"/>
        </w:numPr>
        <w:spacing w:line="240" w:lineRule="auto"/>
        <w:ind w:left="720"/>
      </w:pPr>
      <w:r>
        <w:rPr>
          <w:lang w:val="fr_FR" w:bidi="fr_FR"/>
        </w:rPr>
      </w:r>
      <w:r>
        <w:rPr>
          <w:lang w:val="fr_FR" w:bidi="fr_FR"/>
        </w:rPr>
        <w:t>Certaines des réformes de Josias ne sont mentionnées nulle part dans la Loi. Il a, par exemple, brûlé les chars du soleil (</w:t>
      </w:r>
      <w:hyperlink r:id="rId1741">
        <w:r>
          <w:rPr>
            <w:lang w:val="fr_FR" w:bidi="fr_FR"/>
          </w:rPr>
          <w:rPr>
            <w:color w:val="0000EE"/>
            <w:u w:val="single"/>
          </w:rPr>
          <w:t>2R 23.11</w:t>
        </w:r>
      </w:hyperlink>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hyperlink r:id="rId1742">
        <w:r>
          <w:rPr>
            <w:lang w:val="fr_FR" w:bidi="fr_FR"/>
          </w:rPr>
          <w:rPr>
            <w:color w:val="0000EE"/>
            <w:u w:val="single"/>
          </w:rPr>
          <w:t>2 Chroniques 34.30–33</w:t>
        </w:r>
      </w:hyperlink>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hyperlink r:id="rId1743">
        <w:r>
          <w:rPr>
            <w:lang w:val="fr_FR" w:bidi="fr_FR"/>
          </w:rPr>
          <w:rPr>
            <w:color w:val="0000EE"/>
            <w:u w:val="single"/>
          </w:rPr>
          <w:t>2R 23.21</w:t>
        </w:r>
      </w:hyperlink>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hyperlink r:id="rId1744">
        <w:r>
          <w:rPr>
            <w:lang w:val="fr_FR" w:bidi="fr_FR"/>
          </w:rPr>
          <w:rPr>
            <w:color w:val="0000EE"/>
            <w:u w:val="single"/>
          </w:rPr>
          <w:t>2R 22.16–19</w:t>
        </w:r>
      </w:hyperlink>
      <w:r>
        <w:rPr>
          <w:lang w:val="fr_FR" w:bidi="fr_FR"/>
        </w:rPr>
        <w:t>). Cela suggère que le « livre de l'alliance » de Josias était plus grand qu'</w:t>
      </w:r>
      <w:hyperlink r:id="rId1745">
        <w:r>
          <w:rPr>
            <w:lang w:val="fr_FR" w:bidi="fr_FR"/>
          </w:rPr>
          <w:rPr>
            <w:color w:val="0000EE"/>
            <w:u w:val="single"/>
          </w:rPr>
          <w:t>Exode 21–23</w:t>
        </w:r>
      </w:hyperlink>
      <w:r>
        <w:rPr>
          <w:lang w:val="fr_FR" w:bidi="fr_FR"/>
        </w:rPr>
        <w:t>. Dans le livre plus ancien, la Pâque n'est mentionnée que comme la fête des pains sans levain (</w:t>
      </w:r>
      <w:hyperlink r:id="rId1746">
        <w:r>
          <w:rPr>
            <w:lang w:val="fr_FR" w:bidi="fr_FR"/>
          </w:rPr>
          <w:rPr>
            <w:color w:val="0000EE"/>
            <w:u w:val="single"/>
          </w:rPr>
          <w:t>Ex 23.15</w:t>
        </w:r>
      </w:hyperlink>
      <w:r>
        <w:rPr>
          <w:lang w:val="fr_FR" w:bidi="fr_FR"/>
        </w:rPr>
        <w:t xml:space="preserve">). </w:t>
      </w:r>
      <w:hyperlink r:id="rId1747">
        <w:r>
          <w:rPr>
            <w:lang w:val="fr_FR" w:bidi="fr_FR"/>
          </w:rPr>
          <w:rPr>
            <w:color w:val="0000EE"/>
            <w:u w:val="single"/>
          </w:rPr>
          <w:t>Exode 22.18</w:t>
        </w:r>
      </w:hyperlink>
      <w:r>
        <w:rPr>
          <w:lang w:val="fr_FR" w:bidi="fr_FR"/>
        </w:rPr>
        <w:t xml:space="preserve"> pourrait éventuellement être la base de l'action de Josias contre les sorciers. Mais dans </w:t>
      </w:r>
      <w:hyperlink r:id="rId1745">
        <w:r>
          <w:rPr>
            <w:lang w:val="fr_FR" w:bidi="fr_FR"/>
          </w:rPr>
          <w:rPr>
            <w:color w:val="0000EE"/>
            <w:u w:val="single"/>
          </w:rPr>
          <w:t>Exode 21–23</w:t>
        </w:r>
      </w:hyperlink>
      <w:r>
        <w:rPr>
          <w:lang w:val="fr_FR" w:bidi="fr_FR"/>
        </w:rPr>
        <w:t xml:space="preserve">, il n'y a pas d'avertissement de jugement pour désobéissance suffisamment fort pour expliquer le libellé dans </w:t>
      </w:r>
      <w:hyperlink r:id="rId1744">
        <w:r>
          <w:rPr>
            <w:lang w:val="fr_FR" w:bidi="fr_FR"/>
          </w:rPr>
          <w:rPr>
            <w:color w:val="0000EE"/>
            <w:u w:val="single"/>
          </w:rPr>
          <w:t>2 Rois 22.16–19</w:t>
        </w:r>
      </w:hyperlink>
      <w:r>
        <w:rPr>
          <w:lang w:val="fr_FR" w:bidi="fr_FR"/>
        </w:rPr>
        <w:t xml:space="preserve">. Le texte qui s'en rapproche le plus est </w:t>
      </w:r>
      <w:hyperlink r:id="rId1748">
        <w:r>
          <w:rPr>
            <w:lang w:val="fr_FR" w:bidi="fr_FR"/>
          </w:rPr>
          <w:rPr>
            <w:color w:val="0000EE"/>
            <w:u w:val="single"/>
          </w:rPr>
          <w:t>Exode 23.33</w:t>
        </w:r>
      </w:hyperlink>
      <w:r>
        <w:rPr>
          <w:lang w:val="fr_FR" w:bidi="fr_FR"/>
        </w:rPr>
        <w:t>.</w:t>
      </w:r>
    </w:p>
    <w:p>
      <w:pPr/>
      <w:r>
        <w:rPr>
          <w:lang w:val="fr_FR" w:bidi="fr_FR"/>
        </w:rPr>
      </w:r>
      <w:r>
        <w:rPr>
          <w:lang w:val="fr_FR" w:bidi="fr_FR"/>
        </w:rPr>
        <w:t>Enfin, le livre de l'alliance de Josias est également appelé le livre de la loi (</w:t>
      </w:r>
      <w:hyperlink r:id="rId1542">
        <w:r>
          <w:rPr>
            <w:lang w:val="fr_FR" w:bidi="fr_FR"/>
          </w:rPr>
          <w:rPr>
            <w:color w:val="0000EE"/>
            <w:u w:val="single"/>
          </w:rPr>
          <w:t>2R 22.8</w:t>
        </w:r>
      </w:hyperlink>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vie</w:t>
      </w:r>
      <w:r>
        <w:rPr>
          <w:lang w:val="fr_FR" w:bidi="fr_FR"/>
        </w:rPr>
      </w:r>
    </w:p>
    <w:p>
      <w:pPr/>
      <w:r>
        <w:rPr>
          <w:lang w:val="fr_FR" w:bidi="fr_FR"/>
        </w:rPr>
      </w:r>
      <w:r>
        <w:rPr>
          <w:lang w:val="fr_FR" w:bidi="fr_FR"/>
        </w:rPr>
        <w:t>Livre mentionné plusieurs fois dans la Bible, dans lequel sont inscrits ceux à qui Dieu réserve la vie éternelle. Ce livre est mentionné sept fois dans le NT (</w:t>
      </w:r>
      <w:hyperlink r:id="rId1749">
        <w:r>
          <w:rPr>
            <w:lang w:val="fr_FR" w:bidi="fr_FR"/>
          </w:rPr>
          <w:rPr>
            <w:color w:val="0000EE"/>
            <w:u w:val="single"/>
          </w:rPr>
          <w:t>Ph 4.3</w:t>
        </w:r>
      </w:hyperlink>
      <w:r>
        <w:rPr>
          <w:lang w:val="fr_FR" w:bidi="fr_FR"/>
        </w:rPr>
        <w:t xml:space="preserve"> ; </w:t>
      </w:r>
      <w:hyperlink r:id="rId1750">
        <w:r>
          <w:rPr>
            <w:lang w:val="fr_FR" w:bidi="fr_FR"/>
          </w:rPr>
          <w:rPr>
            <w:color w:val="0000EE"/>
            <w:u w:val="single"/>
          </w:rPr>
          <w:t>Ap 3.5</w:t>
        </w:r>
      </w:hyperlink>
      <w:r>
        <w:rPr>
          <w:lang w:val="fr_FR" w:bidi="fr_FR"/>
        </w:rPr>
        <w:t xml:space="preserve"> ;</w:t>
      </w:r>
      <w:hyperlink r:id="rId1750">
        <w:r>
          <w:rPr>
            <w:lang w:val="fr_FR" w:bidi="fr_FR"/>
          </w:rPr>
          <w:rPr>
            <w:color w:val="0000EE"/>
            <w:u w:val="single"/>
          </w:rPr>
          <w:t xml:space="preserve"> </w:t>
        </w:r>
      </w:hyperlink>
      <w:hyperlink r:id="rId1751">
        <w:r>
          <w:rPr>
            <w:lang w:val="fr_FR" w:bidi="fr_FR"/>
          </w:rPr>
          <w:rPr>
            <w:color w:val="0000EE"/>
            <w:u w:val="single"/>
          </w:rPr>
          <w:t>13.8</w:t>
        </w:r>
      </w:hyperlink>
      <w:r>
        <w:rPr>
          <w:lang w:val="fr_FR" w:bidi="fr_FR"/>
        </w:rPr>
        <w:t xml:space="preserve"> ; </w:t>
      </w:r>
      <w:hyperlink r:id="rId1752">
        <w:r>
          <w:rPr>
            <w:lang w:val="fr_FR" w:bidi="fr_FR"/>
          </w:rPr>
          <w:rPr>
            <w:color w:val="0000EE"/>
            <w:u w:val="single"/>
          </w:rPr>
          <w:t>17.8</w:t>
        </w:r>
      </w:hyperlink>
      <w:r>
        <w:rPr>
          <w:lang w:val="fr_FR" w:bidi="fr_FR"/>
        </w:rPr>
        <w:t xml:space="preserve"> ;</w:t>
      </w:r>
      <w:hyperlink r:id="rId1752">
        <w:r>
          <w:rPr>
            <w:lang w:val="fr_FR" w:bidi="fr_FR"/>
          </w:rPr>
          <w:rPr>
            <w:color w:val="0000EE"/>
            <w:u w:val="single"/>
          </w:rPr>
          <w:t xml:space="preserve"> </w:t>
        </w:r>
      </w:hyperlink>
      <w:hyperlink r:id="rId1753">
        <w:r>
          <w:rPr>
            <w:lang w:val="fr_FR" w:bidi="fr_FR"/>
          </w:rPr>
          <w:rPr>
            <w:color w:val="0000EE"/>
            <w:u w:val="single"/>
          </w:rPr>
          <w:t xml:space="preserve"> 20.12</w:t>
        </w:r>
      </w:hyperlink>
      <w:r>
        <w:rPr>
          <w:lang w:val="fr_FR" w:bidi="fr_FR"/>
        </w:rPr>
        <w:t xml:space="preserve"> ;</w:t>
      </w:r>
      <w:hyperlink r:id="rId1753">
        <w:r>
          <w:rPr>
            <w:lang w:val="fr_FR" w:bidi="fr_FR"/>
          </w:rPr>
          <w:rPr>
            <w:color w:val="0000EE"/>
            <w:u w:val="single"/>
          </w:rPr>
          <w:t xml:space="preserve"> 20.15</w:t>
        </w:r>
      </w:hyperlink>
      <w:r>
        <w:rPr>
          <w:lang w:val="fr_FR" w:bidi="fr_FR"/>
        </w:rPr>
        <w:t xml:space="preserve"> ;</w:t>
      </w:r>
      <w:hyperlink r:id="rId1753">
        <w:r>
          <w:rPr>
            <w:lang w:val="fr_FR" w:bidi="fr_FR"/>
          </w:rPr>
          <w:rPr>
            <w:color w:val="0000EE"/>
            <w:u w:val="single"/>
          </w:rPr>
          <w:t xml:space="preserve"> </w:t>
        </w:r>
      </w:hyperlink>
      <w:hyperlink r:id="rId1754">
        <w:r>
          <w:rPr>
            <w:lang w:val="fr_FR" w:bidi="fr_FR"/>
          </w:rPr>
          <w:rPr>
            <w:color w:val="0000EE"/>
            <w:u w:val="single"/>
          </w:rPr>
          <w:t xml:space="preserve">21.27). </w:t>
        </w:r>
      </w:hyperlink>
    </w:p>
    <w:p>
      <w:pPr/>
      <w:r>
        <w:rPr>
          <w:lang w:val="fr_FR" w:bidi="fr_FR"/>
        </w:rPr>
      </w:r>
      <w:r>
        <w:rPr>
          <w:lang w:val="fr_FR" w:bidi="fr_FR"/>
        </w:rPr>
        <w:t xml:space="preserve">Le concept chrétien du livre de vie provient de l'Ancien Testament (AT). Certains passages dont </w:t>
      </w:r>
      <w:hyperlink r:id="rId1755">
        <w:r>
          <w:rPr>
            <w:lang w:val="fr_FR" w:bidi="fr_FR"/>
          </w:rPr>
          <w:rPr>
            <w:color w:val="0000EE"/>
            <w:u w:val="single"/>
          </w:rPr>
          <w:t>Exode 32.32</w:t>
        </w:r>
      </w:hyperlink>
      <w:r>
        <w:rPr>
          <w:lang w:val="fr_FR" w:bidi="fr_FR"/>
        </w:rPr>
        <w:t xml:space="preserve">, </w:t>
      </w:r>
      <w:hyperlink r:id="rId1756">
        <w:r>
          <w:rPr>
            <w:lang w:val="fr_FR" w:bidi="fr_FR"/>
          </w:rPr>
          <w:rPr>
            <w:color w:val="0000EE"/>
            <w:u w:val="single"/>
          </w:rPr>
          <w:t>Psaume 69.28</w:t>
        </w:r>
      </w:hyperlink>
      <w:r>
        <w:rPr>
          <w:lang w:val="fr_FR" w:bidi="fr_FR"/>
        </w:rPr>
        <w:t xml:space="preserve">, </w:t>
      </w:r>
      <w:hyperlink r:id="rId1757">
        <w:r>
          <w:rPr>
            <w:lang w:val="fr_FR" w:bidi="fr_FR"/>
          </w:rPr>
          <w:rPr>
            <w:color w:val="0000EE"/>
            <w:u w:val="single"/>
          </w:rPr>
          <w:t>Daniel 7.10</w:t>
        </w:r>
      </w:hyperlink>
      <w:r>
        <w:rPr>
          <w:lang w:val="fr_FR" w:bidi="fr_FR"/>
        </w:rPr>
        <w:t xml:space="preserve">, </w:t>
      </w:r>
      <w:hyperlink r:id="rId1758">
        <w:r>
          <w:rPr>
            <w:lang w:val="fr_FR" w:bidi="fr_FR"/>
          </w:rPr>
          <w:rPr>
            <w:color w:val="0000EE"/>
            <w:u w:val="single"/>
          </w:rPr>
          <w:t>12.1</w:t>
        </w:r>
      </w:hyperlink>
      <w:r>
        <w:rPr>
          <w:lang w:val="fr_FR" w:bidi="fr_FR"/>
        </w:rPr>
        <w:t xml:space="preserve"> et </w:t>
      </w:r>
      <w:hyperlink r:id="rId1759">
        <w:r>
          <w:rPr>
            <w:lang w:val="fr_FR" w:bidi="fr_FR"/>
          </w:rPr>
          <w:rPr>
            <w:color w:val="0000EE"/>
            <w:u w:val="single"/>
          </w:rPr>
          <w:t>Malachie 3.16</w:t>
        </w:r>
      </w:hyperlink>
      <w:r>
        <w:rPr>
          <w:lang w:val="fr_FR" w:bidi="fr_FR"/>
        </w:rPr>
        <w:t xml:space="preserve"> supposent ou déclarent qu'il existe un registre divin qui contient les noms de ceux qui sont fidèles à Dieu. Certains passages évoquent des livres dans lesquels sont inscrites les nations (</w:t>
      </w:r>
      <w:hyperlink r:id="rId1760">
        <w:r>
          <w:rPr>
            <w:lang w:val="fr_FR" w:bidi="fr_FR"/>
          </w:rPr>
          <w:rPr>
            <w:color w:val="0000EE"/>
            <w:u w:val="single"/>
          </w:rPr>
          <w:t>Ps 87.6</w:t>
        </w:r>
      </w:hyperlink>
      <w:r>
        <w:rPr>
          <w:lang w:val="fr_FR" w:bidi="fr_FR"/>
        </w:rPr>
        <w:t>).</w:t>
      </w:r>
    </w:p>
    <w:p>
      <w:pPr/>
      <w:r>
        <w:rPr>
          <w:lang w:val="fr_FR" w:bidi="fr_FR"/>
        </w:rPr>
      </w:r>
      <w:hyperlink r:id="rId1757">
        <w:r>
          <w:rPr>
            <w:lang w:val="fr_FR" w:bidi="fr_FR"/>
          </w:rPr>
          <w:rPr>
            <w:color w:val="0000EE"/>
            <w:u w:val="single"/>
          </w:rPr>
          <w:t>Daniel 7.10</w:t>
        </w:r>
      </w:hyperlink>
      <w:r>
        <w:rPr>
          <w:lang w:val="fr_FR" w:bidi="fr_FR"/>
        </w:rPr>
        <w:t xml:space="preserve">, </w:t>
      </w:r>
      <w:hyperlink r:id="rId1758">
        <w:r>
          <w:rPr>
            <w:lang w:val="fr_FR" w:bidi="fr_FR"/>
          </w:rPr>
          <w:rPr>
            <w:color w:val="0000EE"/>
            <w:u w:val="single"/>
          </w:rPr>
          <w:t>12.1</w:t>
        </w:r>
      </w:hyperlink>
      <w:r>
        <w:rPr>
          <w:lang w:val="fr_FR" w:bidi="fr_FR"/>
        </w:rPr>
        <w:t xml:space="preserve"> et </w:t>
      </w:r>
      <w:hyperlink r:id="rId1759">
        <w:r>
          <w:rPr>
            <w:lang w:val="fr_FR" w:bidi="fr_FR"/>
          </w:rPr>
          <w:rPr>
            <w:color w:val="0000EE"/>
            <w:u w:val="single"/>
          </w:rPr>
          <w:t>Malachie 3.16</w:t>
        </w:r>
      </w:hyperlink>
      <w:r>
        <w:rPr>
          <w:lang w:val="fr_FR" w:bidi="fr_FR"/>
        </w:rPr>
        <w:t xml:space="preserve"> font le lien entre livre de vie, jugement dernier et la fin des temps. Ces passages décrivent des livres qui seront ouverts devant le juge. </w:t>
      </w:r>
      <w:hyperlink r:id="rId1761">
        <w:r>
          <w:rPr>
            <w:lang w:val="fr_FR" w:bidi="fr_FR"/>
          </w:rPr>
          <w:rPr>
            <w:color w:val="0000EE"/>
            <w:u w:val="single"/>
          </w:rPr>
          <w:t>Luc 10.20</w:t>
        </w:r>
      </w:hyperlink>
      <w:r>
        <w:rPr>
          <w:lang w:val="fr_FR" w:bidi="fr_FR"/>
        </w:rPr>
        <w:t xml:space="preserve"> et </w:t>
      </w:r>
      <w:hyperlink r:id="rId1762">
        <w:r>
          <w:rPr>
            <w:lang w:val="fr_FR" w:bidi="fr_FR"/>
          </w:rPr>
          <w:rPr>
            <w:color w:val="0000EE"/>
            <w:u w:val="single"/>
          </w:rPr>
          <w:t>Hébreux 12.23</w:t>
        </w:r>
      </w:hyperlink>
      <w:r>
        <w:rPr>
          <w:lang w:val="fr_FR" w:bidi="fr_FR"/>
        </w:rPr>
        <w:t xml:space="preserve"> ne mentionnent pas spécifiquement de livre, mais parlent tous deux de ceux qui sont « inscrits » dans les cieux. Dans </w:t>
      </w:r>
      <w:hyperlink r:id="rId1749">
        <w:r>
          <w:rPr>
            <w:lang w:val="fr_FR" w:bidi="fr_FR"/>
          </w:rPr>
          <w:rPr>
            <w:color w:val="0000EE"/>
            <w:u w:val="single"/>
          </w:rPr>
          <w:t>Philippiens 4.3</w:t>
        </w:r>
      </w:hyperlink>
      <w:r>
        <w:rPr>
          <w:lang w:val="fr_FR" w:bidi="fr_FR"/>
        </w:rPr>
        <w:t>, Paul mentionne le livre de vie pour parler en bien de ses compagnons missionnaires, dont deux sont en conflit.</w:t>
      </w:r>
    </w:p>
    <w:p>
      <w:pPr/>
      <w:r>
        <w:rPr>
          <w:lang w:val="fr_FR" w:bidi="fr_FR"/>
        </w:rPr>
      </w:r>
      <w:r>
        <w:rPr>
          <w:lang w:val="fr_FR" w:bidi="fr_FR"/>
        </w:rPr>
        <w:t>Dans le livre de l'Apocalypse, le « Livre de vie » contient les noms de ceux qui restent fidèles à Dieu même face à la persécution. Il est mentionné une première fois dans la lettre à l'Église de Sardes (</w:t>
      </w:r>
      <w:hyperlink r:id="rId1750">
        <w:r>
          <w:rPr>
            <w:lang w:val="fr_FR" w:bidi="fr_FR"/>
          </w:rPr>
          <w:rPr>
            <w:color w:val="0000EE"/>
            <w:u w:val="single"/>
          </w:rPr>
          <w:t>Ap 3.5</w:t>
        </w:r>
      </w:hyperlink>
      <w:r>
        <w:rPr>
          <w:lang w:val="fr_FR" w:bidi="fr_FR"/>
        </w:rPr>
        <w:t>). Ce livre est ensuite appelé « le livre de vie de l'agneau » (</w:t>
      </w:r>
      <w:hyperlink r:id="rId1751">
        <w:r>
          <w:rPr>
            <w:lang w:val="fr_FR" w:bidi="fr_FR"/>
          </w:rPr>
          <w:rPr>
            <w:color w:val="0000EE"/>
            <w:u w:val="single"/>
          </w:rPr>
          <w:t>Ap 13.8</w:t>
        </w:r>
      </w:hyperlink>
      <w:r>
        <w:rPr>
          <w:lang w:val="fr_FR" w:bidi="fr_FR"/>
        </w:rPr>
        <w:t xml:space="preserve"> ; </w:t>
      </w:r>
      <w:hyperlink r:id="rId1754">
        <w:r>
          <w:rPr>
            <w:lang w:val="fr_FR" w:bidi="fr_FR"/>
          </w:rPr>
          <w:rPr>
            <w:color w:val="0000EE"/>
            <w:u w:val="single"/>
          </w:rPr>
          <w:t>21.27</w:t>
        </w:r>
      </w:hyperlink>
      <w:r>
        <w:rPr>
          <w:lang w:val="fr_FR" w:bidi="fr_FR"/>
        </w:rPr>
        <w:t>). Seuls ceux dont le nom est inscrit dans le livre pourront entrer dans la nouvelle Jérusalem. Les autres seront jetés dans l'étang de feu (</w:t>
      </w:r>
      <w:hyperlink r:id="rId1763">
        <w:r>
          <w:rPr>
            <w:lang w:val="fr_FR" w:bidi="fr_FR"/>
          </w:rPr>
          <w:rPr>
            <w:color w:val="0000EE"/>
            <w:u w:val="single"/>
          </w:rPr>
          <w:t>Ap 20.15</w:t>
        </w:r>
      </w:hyperlink>
      <w:r>
        <w:rPr>
          <w:lang w:val="fr_FR" w:bidi="fr_FR"/>
        </w:rPr>
        <w:t xml:space="preserve"> ; </w:t>
      </w:r>
      <w:hyperlink r:id="rId1754">
        <w:r>
          <w:rPr>
            <w:lang w:val="fr_FR" w:bidi="fr_FR"/>
          </w:rPr>
          <w:rPr>
            <w:color w:val="0000EE"/>
            <w:u w:val="single"/>
          </w:rPr>
          <w:t>21.27</w:t>
        </w:r>
      </w:hyperlink>
      <w:r>
        <w:rPr>
          <w:lang w:val="fr_FR" w:bidi="fr_FR"/>
        </w:rPr>
        <w:t>). Le fait que Dieu a toujours connu ceux qui sont son véritable peuple se reflète dans la déclaration que leurs noms sont écrits dans le livre dès la fondation du monde (</w:t>
      </w:r>
      <w:hyperlink r:id="rId1751">
        <w:r>
          <w:rPr>
            <w:lang w:val="fr_FR" w:bidi="fr_FR"/>
          </w:rPr>
          <w:rPr>
            <w:color w:val="0000EE"/>
            <w:u w:val="single"/>
          </w:rPr>
          <w:t>Ap 13.8</w:t>
        </w:r>
      </w:hyperlink>
      <w:r>
        <w:rPr>
          <w:lang w:val="fr_FR" w:bidi="fr_FR"/>
        </w:rPr>
        <w:t xml:space="preserve"> ; </w:t>
      </w:r>
      <w:hyperlink r:id="rId1752">
        <w:r>
          <w:rPr>
            <w:lang w:val="fr_FR" w:bidi="fr_FR"/>
          </w:rPr>
          <w:rPr>
            <w:color w:val="0000EE"/>
            <w:u w:val="single"/>
          </w:rPr>
          <w:t>17.8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livre de souvenir</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guerres de l'Éternel</w:t>
      </w:r>
      <w:r>
        <w:rPr>
          <w:lang w:val="fr_FR" w:bidi="fr_FR"/>
        </w:rPr>
      </w:r>
    </w:p>
    <w:p>
      <w:pPr/>
      <w:r>
        <w:rPr>
          <w:lang w:val="fr_FR" w:bidi="fr_FR"/>
        </w:rPr>
      </w:r>
      <w:r>
        <w:rPr>
          <w:lang w:val="fr_FR" w:bidi="fr_FR"/>
        </w:rPr>
        <w:t xml:space="preserve">Document mentionné une fois dans l'Ancien Testament. </w:t>
      </w:r>
      <w:hyperlink r:id="rId1548">
        <w:r>
          <w:rPr>
            <w:lang w:val="fr_FR" w:bidi="fr_FR"/>
          </w:rPr>
          <w:rPr>
            <w:color w:val="0000EE"/>
            <w:u w:val="single"/>
          </w:rPr>
          <w:t>Nombres 21.14</w:t>
        </w:r>
      </w:hyperlink>
      <w:r>
        <w:rPr>
          <w:lang w:val="fr_FR" w:bidi="fr_FR"/>
        </w:rPr>
        <w:t xml:space="preserve"> le mentionne dans une description de la frontière de Moab au fleuve Arnon. Bien que nous n'ayons plus ce livre aujourd'hui, les auteurs anciens l'utilisaient comme source d'information. Le livre contenait sans doute des récits de la manière dont Israël a conquis le pays à l'est du Jourdain (appelé Transjordanie).</w:t>
      </w:r>
    </w:p>
    <w:p>
      <w:pPr/>
      <w:r>
        <w:rPr>
          <w:lang w:val="fr_FR" w:bidi="fr_FR"/>
        </w:rPr>
      </w:r>
      <w:r>
        <w:rPr>
          <w:lang w:val="fr_FR" w:bidi="fr_FR"/>
        </w:rPr>
        <w:t>Il est possible que ce soit le même que « le livre du Juste » (</w:t>
      </w:r>
      <w:hyperlink r:id="rId1549">
        <w:r>
          <w:rPr>
            <w:lang w:val="fr_FR" w:bidi="fr_FR"/>
          </w:rPr>
          <w:rPr>
            <w:color w:val="0000EE"/>
            <w:u w:val="single"/>
          </w:rPr>
          <w:t>Jos 10.13</w:t>
        </w:r>
      </w:hyperlink>
      <w:r>
        <w:rPr>
          <w:lang w:val="fr_FR" w:bidi="fr_FR"/>
        </w:rPr>
        <w:t xml:space="preserve"> ; </w:t>
      </w:r>
      <w:hyperlink r:id="rId1550">
        <w:r>
          <w:rPr>
            <w:lang w:val="fr_FR" w:bidi="fr_FR"/>
          </w:rPr>
          <w:rPr>
            <w:color w:val="0000EE"/>
            <w:u w:val="single"/>
          </w:rPr>
          <w:t>2S 1.18</w:t>
        </w:r>
      </w:hyperlink>
      <w:r>
        <w:rPr>
          <w:lang w:val="fr_FR" w:bidi="fr_FR"/>
        </w:rPr>
        <w:t xml:space="preserve">). Le passage dans </w:t>
      </w:r>
      <w:hyperlink r:id="rId1764">
        <w:r>
          <w:rPr>
            <w:lang w:val="fr_FR" w:bidi="fr_FR"/>
          </w:rPr>
          <w:rPr>
            <w:color w:val="0000EE"/>
            <w:u w:val="single"/>
          </w:rPr>
          <w:t>Nombres 21</w:t>
        </w:r>
      </w:hyperlink>
      <w:r>
        <w:rPr>
          <w:lang w:val="fr_FR" w:bidi="fr_FR"/>
        </w:rPr>
        <w:t xml:space="preserve"> est écrit sous forme poétique et parle des batailles et victoires d'Israël. Les experts ne s'accordent pas sur les versets qui proviennent du Livre des Guerres de l'Éternel. Certains pensent que c'est seulement le verset </w:t>
      </w:r>
      <w:hyperlink r:id="rId1548">
        <w:r>
          <w:rPr>
            <w:lang w:val="fr_FR" w:bidi="fr_FR"/>
          </w:rPr>
          <w:rPr>
            <w:color w:val="0000EE"/>
            <w:u w:val="single"/>
          </w:rPr>
          <w:t>14</w:t>
        </w:r>
      </w:hyperlink>
      <w:r>
        <w:rPr>
          <w:lang w:val="fr_FR" w:bidi="fr_FR"/>
        </w:rPr>
        <w:t xml:space="preserve">, tandis que d'autres incluent le verset </w:t>
      </w:r>
      <w:hyperlink r:id="rId1765">
        <w:r>
          <w:rPr>
            <w:lang w:val="fr_FR" w:bidi="fr_FR"/>
          </w:rPr>
          <w:rPr>
            <w:color w:val="0000EE"/>
            <w:u w:val="single"/>
          </w:rPr>
          <w:t>15</w:t>
        </w:r>
      </w:hyperlink>
      <w:r>
        <w:rPr>
          <w:lang w:val="fr_FR" w:bidi="fr_FR"/>
        </w:rPr>
        <w:t xml:space="preserve">, et d'autres encore incluent les versets </w:t>
      </w:r>
      <w:hyperlink r:id="rId1766">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hyperlink r:id="rId1549">
        <w:r>
          <w:rPr>
            <w:lang w:val="fr_FR" w:bidi="fr_FR"/>
          </w:rPr>
          <w:rPr>
            <w:color w:val="0000EE"/>
            <w:u w:val="single"/>
          </w:rPr>
          <w:t>Jos 10.13</w:t>
        </w:r>
      </w:hyperlink>
      <w:r>
        <w:rPr>
          <w:lang w:val="fr_FR" w:bidi="fr_FR"/>
        </w:rPr>
        <w:t>). Deuxièmement, il est mentionné lorsque David écrit un cantique funèbre pour la mort de Saül et Jonathan (</w:t>
      </w:r>
      <w:hyperlink r:id="rId1767">
        <w:r>
          <w:rPr>
            <w:lang w:val="fr_FR" w:bidi="fr_FR"/>
          </w:rPr>
          <w:rPr>
            <w:color w:val="0000EE"/>
            <w:u w:val="single"/>
          </w:rPr>
          <w:t>2S 1.17</w:t>
        </w:r>
      </w:hyperlink>
      <w:r>
        <w:rPr>
          <w:lang w:val="fr_FR" w:bidi="fr_FR"/>
        </w:rPr>
        <w:t>–</w:t>
      </w:r>
      <w:hyperlink r:id="rId1767">
        <w:r>
          <w:rPr>
            <w:lang w:val="fr_FR" w:bidi="fr_FR"/>
          </w:rPr>
          <w:rPr>
            <w:color w:val="0000EE"/>
            <w:u w:val="single"/>
          </w:rPr>
          <w:t>27</w:t>
        </w:r>
      </w:hyperlink>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hyperlink r:id="rId1768">
        <w:r>
          <w:rPr>
            <w:lang w:val="fr_FR" w:bidi="fr_FR"/>
          </w:rPr>
          <w:rPr>
            <w:color w:val="0000EE"/>
            <w:u w:val="single"/>
          </w:rPr>
          <w:t>1R 8.12–13</w:t>
        </w:r>
      </w:hyperlink>
      <w:r>
        <w:rPr>
          <w:lang w:val="fr_FR" w:bidi="fr_FR"/>
        </w:rPr>
        <w:t xml:space="preserve">). Il se peut que ces mots aient été écrits dans le Livre du Juste. Selon la Septante (traduction grecque de l'Ancien Testament), l'auteur de </w:t>
      </w:r>
      <w:hyperlink r:id="rId1768">
        <w:r>
          <w:rPr>
            <w:lang w:val="fr_FR" w:bidi="fr_FR"/>
          </w:rPr>
          <w:rPr>
            <w:color w:val="0000EE"/>
            <w:u w:val="single"/>
          </w:rPr>
          <w:t>1 Rois 8.12–13</w:t>
        </w:r>
      </w:hyperlink>
      <w:r>
        <w:rPr>
          <w:lang w:val="fr_FR" w:bidi="fr_FR"/>
        </w:rPr>
        <w:t xml:space="preserve"> utilise le même langage que </w:t>
      </w:r>
      <w:hyperlink r:id="rId1769">
        <w:r>
          <w:rPr>
            <w:lang w:val="fr_FR" w:bidi="fr_FR"/>
          </w:rPr>
          <w:rPr>
            <w:color w:val="0000EE"/>
            <w:u w:val="single"/>
          </w:rPr>
          <w:t>Josué 10.12–13</w:t>
        </w:r>
      </w:hyperlink>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49"/>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hyperlink r:id="rId1770">
        <w:r>
          <w:rPr>
            <w:lang w:val="fr_FR" w:bidi="fr_FR"/>
          </w:rPr>
          <w:rPr>
            <w:color w:val="0000EE"/>
            <w:u w:val="single"/>
          </w:rPr>
          <w:t>1 Rois 8.14–53</w:t>
        </w:r>
      </w:hyperlink>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hyperlink r:id="rId1768">
        <w:r>
          <w:rPr>
            <w:lang w:val="fr_FR" w:bidi="fr_FR"/>
          </w:rPr>
          <w:rPr>
            <w:color w:val="0000EE"/>
            <w:u w:val="single"/>
          </w:rPr>
          <w:t>1 Rois 8.12–13</w:t>
        </w:r>
      </w:hyperlink>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50"/>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hyperlink r:id="rId1771">
        <w:r>
          <w:rPr>
            <w:lang w:val="fr_FR" w:bidi="fr_FR"/>
          </w:rPr>
          <w:rPr>
            <w:color w:val="0000EE"/>
            <w:u w:val="single"/>
          </w:rPr>
          <w:t>Exode 15.21</w:t>
        </w:r>
      </w:hyperlink>
      <w:r>
        <w:rPr>
          <w:lang w:val="fr_FR" w:bidi="fr_FR"/>
        </w:rPr>
        <w:t xml:space="preserve"> et le Cantique de Débora dans </w:t>
      </w:r>
      <w:hyperlink r:id="rId1772">
        <w:r>
          <w:rPr>
            <w:lang w:val="fr_FR" w:bidi="fr_FR"/>
          </w:rPr>
          <w:rPr>
            <w:color w:val="0000EE"/>
            <w:u w:val="single"/>
          </w:rPr>
          <w:t>Juges 5</w:t>
        </w:r>
      </w:hyperlink>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hyperlink r:id="rId1773">
        <w:r>
          <w:rPr>
            <w:lang w:val="fr_FR" w:bidi="fr_FR"/>
          </w:rPr>
          <w:rPr>
            <w:color w:val="0000EE"/>
            <w:u w:val="single"/>
          </w:rPr>
          <w:t>1Ch 8.12</w:t>
        </w:r>
      </w:hyperlink>
      <w:r>
        <w:rPr>
          <w:lang w:val="fr_FR" w:bidi="fr_FR"/>
        </w:rPr>
        <w:t>). Elle figure dans une liste de lieux réinstallés par les exilés revenant de Babylone (</w:t>
      </w:r>
      <w:hyperlink r:id="rId1774">
        <w:r>
          <w:rPr>
            <w:lang w:val="fr_FR" w:bidi="fr_FR"/>
          </w:rPr>
          <w:rPr>
            <w:color w:val="0000EE"/>
            <w:u w:val="single"/>
          </w:rPr>
          <w:t>Esd 2.33</w:t>
        </w:r>
      </w:hyperlink>
      <w:r>
        <w:rPr>
          <w:lang w:val="fr_FR" w:bidi="fr_FR"/>
        </w:rPr>
        <w:t xml:space="preserve"> ; </w:t>
      </w:r>
      <w:hyperlink r:id="rId1775">
        <w:r>
          <w:rPr>
            <w:lang w:val="fr_FR" w:bidi="fr_FR"/>
          </w:rPr>
          <w:rPr>
            <w:color w:val="0000EE"/>
            <w:u w:val="single"/>
          </w:rPr>
          <w:t>Né 7.37</w:t>
        </w:r>
      </w:hyperlink>
      <w:r>
        <w:rPr>
          <w:lang w:val="fr_FR" w:bidi="fr_FR"/>
        </w:rPr>
        <w:t>), et est incluse dans la liste des établissements Benjamites (</w:t>
      </w:r>
      <w:hyperlink r:id="rId1776">
        <w:r>
          <w:rPr>
            <w:lang w:val="fr_FR" w:bidi="fr_FR"/>
          </w:rPr>
          <w:rPr>
            <w:color w:val="0000EE"/>
            <w:u w:val="single"/>
          </w:rPr>
          <w:t>Né 11.35</w:t>
        </w:r>
      </w:hyperlink>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hyperlink r:id="rId1777">
        <w:r>
          <w:rPr>
            <w:lang w:val="fr_FR" w:bidi="fr_FR"/>
          </w:rPr>
          <w:rPr>
            <w:color w:val="0000EE"/>
            <w:u w:val="single"/>
          </w:rPr>
          <w:t>Ac 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Lodebar</w:t>
      </w:r>
      <w:r>
        <w:rPr>
          <w:lang w:val="fr_FR" w:bidi="fr_FR"/>
        </w:rPr>
      </w:r>
    </w:p>
    <w:p>
      <w:pPr/>
      <w:r>
        <w:rPr>
          <w:lang w:val="fr_FR" w:bidi="fr_FR"/>
        </w:rPr>
      </w:r>
      <w:r>
        <w:rPr>
          <w:lang w:val="fr_FR" w:bidi="fr_FR"/>
        </w:rPr>
        <w:t xml:space="preserve">Nom alternatif pour Debir, la ville des Gadites dans </w:t>
      </w:r>
      <w:hyperlink r:id="rId1778">
        <w:r>
          <w:rPr>
            <w:lang w:val="fr_FR" w:bidi="fr_FR"/>
          </w:rPr>
          <w:rPr>
            <w:color w:val="0000EE"/>
            <w:u w:val="single"/>
          </w:rPr>
          <w:t>2 Samuel 9.4</w:t>
        </w:r>
      </w:hyperlink>
      <w:r>
        <w:rPr>
          <w:lang w:val="fr_FR" w:bidi="fr_FR"/>
        </w:rPr>
        <w:t xml:space="preserve"> et </w:t>
      </w:r>
      <w:hyperlink r:id="rId1779">
        <w:r>
          <w:rPr>
            <w:lang w:val="fr_FR" w:bidi="fr_FR"/>
          </w:rPr>
          <w:rPr>
            <w:color w:val="0000EE"/>
            <w:u w:val="single"/>
          </w:rPr>
          <w:t>Amos 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Debir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Log</w:t>
      </w:r>
      <w:r>
        <w:rPr>
          <w:lang w:val="fr_FR" w:bidi="fr_FR"/>
        </w:rPr>
      </w:r>
    </w:p>
    <w:p>
      <w:pPr/>
      <w:r>
        <w:rPr>
          <w:lang w:val="fr_FR" w:bidi="fr_FR"/>
        </w:rPr>
      </w:r>
      <w:r>
        <w:rPr>
          <w:lang w:val="fr_FR" w:bidi="fr_FR"/>
        </w:rPr>
        <w:t xml:space="preserve">Mesure de liquide mentionnée uniquement dans </w:t>
      </w:r>
      <w:hyperlink r:id="rId1412">
        <w:r>
          <w:rPr>
            <w:lang w:val="fr_FR" w:bidi="fr_FR"/>
          </w:rPr>
          <w:rPr>
            <w:color w:val="0000EE"/>
            <w:u w:val="single"/>
          </w:rPr>
          <w:t>Lévitique 14</w:t>
        </w:r>
      </w:hyperlink>
      <w:r>
        <w:rPr>
          <w:lang w:val="fr_FR" w:bidi="fr_FR"/>
        </w:rPr>
        <w:t>. Le log équivalait à un douzième de bath, soit un peu moins que 250 ml.</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hyperlink r:id="rId1780">
        <w:r>
          <w:rPr>
            <w:lang w:val="fr_FR" w:bidi="fr_FR"/>
          </w:rPr>
          <w:rPr>
            <w:color w:val="0000EE"/>
            <w:u w:val="single"/>
          </w:rPr>
          <w:t>2Tm 1.5</w:t>
        </w:r>
      </w:hyperlink>
      <w:r>
        <w:rPr>
          <w:lang w:val="fr_FR" w:bidi="fr_FR"/>
        </w:rPr>
        <w:t>). Sa famille, y compris Eunice, la mère de Timothée, vivait à Lystre (</w:t>
      </w:r>
      <w:hyperlink r:id="rId1781">
        <w:r>
          <w:rPr>
            <w:lang w:val="fr_FR" w:bidi="fr_FR"/>
          </w:rPr>
          <w:rPr>
            <w:color w:val="0000EE"/>
            <w:u w:val="single"/>
          </w:rPr>
          <w:t>Ac 16.1</w:t>
        </w:r>
      </w:hyperlink>
      <w:r>
        <w:rPr>
          <w:lang w:val="fr_FR" w:bidi="fr_FR"/>
        </w:rPr>
        <w:t xml:space="preserve">). Loïs était une Juive engagée. Elle semble s'être convertie au christianisme lors du premier voyage missionnaire de Paul (chap. </w:t>
      </w:r>
      <w:hyperlink r:id="rId1782">
        <w:r>
          <w:rPr>
            <w:lang w:val="fr_FR" w:bidi="fr_FR"/>
          </w:rPr>
          <w:rPr>
            <w:color w:val="0000EE"/>
            <w:u w:val="single"/>
          </w:rPr>
          <w:t>14</w:t>
        </w:r>
      </w:hyperlink>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hyperlink r:id="rId1377">
        <w:r>
          <w:rPr>
            <w:lang w:val="fr_FR" w:bidi="fr_FR"/>
          </w:rPr>
          <w:rPr>
            <w:color w:val="0000EE"/>
            <w:u w:val="single"/>
          </w:rPr>
          <w:t>Lv 20.26</w:t>
        </w:r>
      </w:hyperlink>
      <w:r>
        <w:rPr>
          <w:lang w:val="fr_FR" w:bidi="fr_FR"/>
        </w:rPr>
        <w:t>). Dieu est l'exemple suprême de sainteté ; il est unique dans son caractère et son être (</w:t>
      </w:r>
      <w:hyperlink r:id="rId720">
        <w:r>
          <w:rPr>
            <w:lang w:val="fr_FR" w:bidi="fr_FR"/>
          </w:rPr>
          <w:rPr>
            <w:color w:val="0000EE"/>
            <w:u w:val="single"/>
          </w:rPr>
          <w:t>Es 6.3</w:t>
        </w:r>
      </w:hyperlink>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hyperlink r:id="rId1783">
        <w:r>
          <w:rPr>
            <w:lang w:val="fr_FR" w:bidi="fr_FR"/>
          </w:rPr>
          <w:rPr>
            <w:color w:val="0000EE"/>
            <w:u w:val="single"/>
          </w:rPr>
          <w:t>Lv 11.44</w:t>
        </w:r>
      </w:hyperlink>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hyperlink r:id="rId1784">
        <w:r>
          <w:rPr>
            <w:lang w:val="fr_FR" w:bidi="fr_FR"/>
          </w:rPr>
          <w:rPr>
            <w:color w:val="0000EE"/>
            <w:u w:val="single"/>
          </w:rPr>
          <w:t>Gn 1.29</w:t>
        </w:r>
      </w:hyperlink>
      <w:r>
        <w:rPr>
          <w:lang w:val="fr_FR" w:bidi="fr_FR"/>
        </w:rPr>
        <w:t>). Après la chute de l'humanité, Dieu a distingué entre les animaux purs et impurs. À l'époque de Noé, Dieu a ordonné que des spécimens supplémentaires d'animaux purs soient embarqués dans l'arche (</w:t>
      </w:r>
      <w:hyperlink r:id="rId1785">
        <w:r>
          <w:rPr>
            <w:lang w:val="fr_FR" w:bidi="fr_FR"/>
          </w:rPr>
          <w:rPr>
            <w:color w:val="0000EE"/>
            <w:u w:val="single"/>
          </w:rPr>
          <w:t>7.2</w:t>
        </w:r>
      </w:hyperlink>
      <w:r>
        <w:rPr>
          <w:lang w:val="fr_FR" w:bidi="fr_FR"/>
        </w:rPr>
        <w:t xml:space="preserve"> ; </w:t>
      </w:r>
      <w:hyperlink r:id="rId1786">
        <w:r>
          <w:rPr>
            <w:lang w:val="fr_FR" w:bidi="fr_FR"/>
          </w:rPr>
          <w:rPr>
            <w:color w:val="0000EE"/>
            <w:u w:val="single"/>
          </w:rPr>
          <w:t>8.20</w:t>
        </w:r>
      </w:hyperlink>
      <w:r>
        <w:rPr>
          <w:lang w:val="fr_FR" w:bidi="fr_FR"/>
        </w:rPr>
        <w:t>). Après le Déluge, Dieu a interdit la consommation de sang car le sang représentait la vie (</w:t>
      </w:r>
      <w:hyperlink r:id="rId1787">
        <w:r>
          <w:rPr>
            <w:lang w:val="fr_FR" w:bidi="fr_FR"/>
          </w:rPr>
          <w:rPr>
            <w:color w:val="0000EE"/>
            <w:u w:val="single"/>
          </w:rPr>
          <w:t>9.4</w:t>
        </w:r>
      </w:hyperlink>
      <w:r>
        <w:rPr>
          <w:lang w:val="fr_FR" w:bidi="fr_FR"/>
        </w:rPr>
        <w:t>). Pour commémorer la lutte du patriarche Jacob avec l'Ange de l'Éternel, les descendants de Jacob se sont abstenus de manger un certain muscle de la hanche (</w:t>
      </w:r>
      <w:hyperlink r:id="rId1788">
        <w:r>
          <w:rPr>
            <w:lang w:val="fr_FR" w:bidi="fr_FR"/>
          </w:rPr>
          <w:rPr>
            <w:color w:val="0000EE"/>
            <w:u w:val="single"/>
          </w:rPr>
          <w:t>32.32</w:t>
        </w:r>
      </w:hyperlink>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hyperlink r:id="rId1409">
        <w:r>
          <w:rPr>
            <w:lang w:val="fr_FR" w:bidi="fr_FR"/>
          </w:rPr>
          <w:rPr>
            <w:color w:val="0000EE"/>
            <w:u w:val="single"/>
          </w:rPr>
          <w:t>Lv 11</w:t>
        </w:r>
      </w:hyperlink>
      <w:r>
        <w:rPr>
          <w:lang w:val="fr_FR" w:bidi="fr_FR"/>
        </w:rPr>
        <w:t>). Moïse a répété bon nombre de ces lois trente-neuf ans plus tard, peu avant que le peuple n'entre dans la Terre Promise (</w:t>
      </w:r>
      <w:hyperlink r:id="rId1789">
        <w:r>
          <w:rPr>
            <w:lang w:val="fr_FR" w:bidi="fr_FR"/>
          </w:rPr>
          <w:rPr>
            <w:color w:val="0000EE"/>
            <w:u w:val="single"/>
          </w:rPr>
          <w:t>Dt 14.3–21</w:t>
        </w:r>
      </w:hyperlink>
      <w:r>
        <w:rPr>
          <w:lang w:val="fr_FR" w:bidi="fr_FR"/>
        </w:rPr>
        <w:t>). Les lois alimentaires concernaient uniquement les produits animaux, à l'exception de l'interdiction du vin pour certaines personnes (</w:t>
      </w:r>
      <w:hyperlink r:id="rId1790">
        <w:r>
          <w:rPr>
            <w:lang w:val="fr_FR" w:bidi="fr_FR"/>
          </w:rPr>
          <w:rPr>
            <w:color w:val="0000EE"/>
            <w:u w:val="single"/>
          </w:rPr>
          <w:t>Lv 10.9</w:t>
        </w:r>
      </w:hyperlink>
      <w:r>
        <w:rPr>
          <w:lang w:val="fr_FR" w:bidi="fr_FR"/>
        </w:rPr>
        <w:t xml:space="preserve"> ; </w:t>
      </w:r>
      <w:hyperlink r:id="rId1791">
        <w:r>
          <w:rPr>
            <w:lang w:val="fr_FR" w:bidi="fr_FR"/>
          </w:rPr>
          <w:rPr>
            <w:color w:val="0000EE"/>
            <w:u w:val="single"/>
          </w:rPr>
          <w:t>Nb 6.3–4</w:t>
        </w:r>
      </w:hyperlink>
      <w:r>
        <w:rPr>
          <w:lang w:val="fr_FR" w:bidi="fr_FR"/>
        </w:rPr>
        <w:t xml:space="preserve"> ; voir </w:t>
      </w:r>
      <w:hyperlink r:id="rId1792">
        <w:r>
          <w:rPr>
            <w:lang w:val="fr_FR" w:bidi="fr_FR"/>
          </w:rPr>
          <w:rPr>
            <w:color w:val="0000EE"/>
            <w:u w:val="single"/>
          </w:rPr>
          <w:t>Jg 13.14</w:t>
        </w:r>
      </w:hyperlink>
      <w:r>
        <w:rPr>
          <w:lang w:val="fr_FR" w:bidi="fr_FR"/>
        </w:rPr>
        <w:t xml:space="preserve"> ; </w:t>
      </w:r>
      <w:hyperlink r:id="rId1793">
        <w:r>
          <w:rPr>
            <w:lang w:val="fr_FR" w:bidi="fr_FR"/>
          </w:rPr>
          <w:rPr>
            <w:color w:val="0000EE"/>
            <w:u w:val="single"/>
          </w:rPr>
          <w:t>Jr 35.6</w:t>
        </w:r>
      </w:hyperlink>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hyperlink r:id="rId1794">
        <w:r>
          <w:rPr>
            <w:lang w:val="fr_FR" w:bidi="fr_FR"/>
          </w:rPr>
          <w:rPr>
            <w:color w:val="0000EE"/>
            <w:u w:val="single"/>
          </w:rPr>
          <w:t>Lv 11.2–8</w:t>
        </w:r>
      </w:hyperlink>
      <w:r>
        <w:rPr>
          <w:lang w:val="fr_FR" w:bidi="fr_FR"/>
        </w:rPr>
        <w:t xml:space="preserve">). La vie marine devait avoir des nageoires et des écailles (v. </w:t>
      </w:r>
      <w:hyperlink r:id="rId1795">
        <w:r>
          <w:rPr>
            <w:lang w:val="fr_FR" w:bidi="fr_FR"/>
          </w:rPr>
          <w:rPr>
            <w:color w:val="0000EE"/>
            <w:u w:val="single"/>
          </w:rPr>
          <w:t>9–12</w:t>
        </w:r>
      </w:hyperlink>
      <w:r>
        <w:rPr>
          <w:lang w:val="fr_FR" w:bidi="fr_FR"/>
        </w:rPr>
        <w:t xml:space="preserve">). Les oiseaux étaient comestibles s'ils n'étaient pas prédateurs (v. </w:t>
      </w:r>
      <w:hyperlink r:id="rId1796">
        <w:r>
          <w:rPr>
            <w:lang w:val="fr_FR" w:bidi="fr_FR"/>
          </w:rPr>
          <w:rPr>
            <w:color w:val="0000EE"/>
            <w:u w:val="single"/>
          </w:rPr>
          <w:t>13–19</w:t>
        </w:r>
      </w:hyperlink>
      <w:r>
        <w:rPr>
          <w:lang w:val="fr_FR" w:bidi="fr_FR"/>
        </w:rPr>
        <w:t xml:space="preserve">) ; Moïse a ensuite listé vingt espèces spécifiquement interdites parce qu'elles étaient des oiseaux de proie ou des charognards. Les insectes ailés étaient interdits (v. </w:t>
      </w:r>
      <w:hyperlink r:id="rId1797">
        <w:r>
          <w:rPr>
            <w:lang w:val="fr_FR" w:bidi="fr_FR"/>
          </w:rPr>
          <w:rPr>
            <w:color w:val="0000EE"/>
            <w:u w:val="single"/>
          </w:rPr>
          <w:t>22–23</w:t>
        </w:r>
      </w:hyperlink>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hyperlink r:id="rId1798">
        <w:r>
          <w:rPr>
            <w:lang w:val="fr_FR" w:bidi="fr_FR"/>
          </w:rPr>
          <w:rPr>
            <w:color w:val="0000EE"/>
            <w:u w:val="single"/>
          </w:rPr>
          <w:t>29–31</w:t>
        </w:r>
      </w:hyperlink>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hyperlink r:id="rId1799">
        <w:r>
          <w:rPr>
            <w:lang w:val="fr_FR" w:bidi="fr_FR"/>
          </w:rPr>
          <w:rPr>
            <w:color w:val="0000EE"/>
            <w:u w:val="single"/>
          </w:rPr>
          <w:t>Dt 14.21</w:t>
        </w:r>
      </w:hyperlink>
      <w:r>
        <w:rPr>
          <w:lang w:val="fr_FR" w:bidi="fr_FR"/>
        </w:rPr>
        <w:t>) ou qui avait été déchiré par des bêtes (</w:t>
      </w:r>
      <w:hyperlink r:id="rId1800">
        <w:r>
          <w:rPr>
            <w:lang w:val="fr_FR" w:bidi="fr_FR"/>
          </w:rPr>
          <w:rPr>
            <w:color w:val="0000EE"/>
            <w:u w:val="single"/>
          </w:rPr>
          <w:t>Lv 17.15</w:t>
        </w:r>
      </w:hyperlink>
      <w:r>
        <w:rPr>
          <w:lang w:val="fr_FR" w:bidi="fr_FR"/>
        </w:rPr>
        <w:t>) ne devait être mangé. La nourriture pouvait devenir souillée par contact avec quelque chose d'autre qui était impur, comme une souris morte qui tombait par hasard dans un récipient de nourriture (</w:t>
      </w:r>
      <w:hyperlink r:id="rId1801">
        <w:r>
          <w:rPr>
            <w:lang w:val="fr_FR" w:bidi="fr_FR"/>
          </w:rPr>
          <w:rPr>
            <w:color w:val="0000EE"/>
            <w:u w:val="single"/>
          </w:rPr>
          <w:t>11.32–34</w:t>
        </w:r>
      </w:hyperlink>
      <w:r>
        <w:rPr>
          <w:lang w:val="fr_FR" w:bidi="fr_FR"/>
        </w:rPr>
        <w:t>). Un jeune chevreau ne devait pas être bouilli dans le lait de sa mère (</w:t>
      </w:r>
      <w:hyperlink r:id="rId1802">
        <w:r>
          <w:rPr>
            <w:lang w:val="fr_FR" w:bidi="fr_FR"/>
          </w:rPr>
          <w:rPr>
            <w:color w:val="0000EE"/>
            <w:u w:val="single"/>
          </w:rPr>
          <w:t>Ex 23.19</w:t>
        </w:r>
      </w:hyperlink>
      <w:r>
        <w:rPr>
          <w:lang w:val="fr_FR" w:bidi="fr_FR"/>
        </w:rPr>
        <w:t xml:space="preserve"> ; </w:t>
      </w:r>
      <w:hyperlink r:id="rId1803">
        <w:r>
          <w:rPr>
            <w:lang w:val="fr_FR" w:bidi="fr_FR"/>
          </w:rPr>
          <w:rPr>
            <w:color w:val="0000EE"/>
            <w:u w:val="single"/>
          </w:rPr>
          <w:t>34.26</w:t>
        </w:r>
      </w:hyperlink>
      <w:r>
        <w:rPr>
          <w:lang w:val="fr_FR" w:bidi="fr_FR"/>
        </w:rPr>
        <w:t xml:space="preserve"> ; </w:t>
      </w:r>
      <w:hyperlink r:id="rId1799">
        <w:r>
          <w:rPr>
            <w:lang w:val="fr_FR" w:bidi="fr_FR"/>
          </w:rPr>
          <w:rPr>
            <w:color w:val="0000EE"/>
            <w:u w:val="single"/>
          </w:rPr>
          <w:t>Dt 14.21</w:t>
        </w:r>
      </w:hyperlink>
      <w:r>
        <w:rPr>
          <w:lang w:val="fr_FR" w:bidi="fr_FR"/>
        </w:rPr>
        <w:t>). Lorsque des animaux propres étaient abattus, leur sang devait être drainé (</w:t>
      </w:r>
      <w:hyperlink r:id="rId1804">
        <w:r>
          <w:rPr>
            <w:lang w:val="fr_FR" w:bidi="fr_FR"/>
          </w:rPr>
          <w:rPr>
            <w:color w:val="0000EE"/>
            <w:u w:val="single"/>
          </w:rPr>
          <w:t>Lv 17.14</w:t>
        </w:r>
      </w:hyperlink>
      <w:r>
        <w:rPr>
          <w:lang w:val="fr_FR" w:bidi="fr_FR"/>
        </w:rPr>
        <w:t>). Tous les morceaux de graisse (</w:t>
      </w:r>
      <w:hyperlink r:id="rId1805">
        <w:r>
          <w:rPr>
            <w:lang w:val="fr_FR" w:bidi="fr_FR"/>
          </w:rPr>
          <w:rPr>
            <w:color w:val="0000EE"/>
            <w:u w:val="single"/>
          </w:rPr>
          <w:t>3.16</w:t>
        </w:r>
      </w:hyperlink>
      <w:r>
        <w:rPr>
          <w:lang w:val="fr_FR" w:bidi="fr_FR"/>
        </w:rPr>
        <w:t xml:space="preserve"> ; </w:t>
      </w:r>
      <w:hyperlink r:id="rId1806">
        <w:r>
          <w:rPr>
            <w:lang w:val="fr_FR" w:bidi="fr_FR"/>
          </w:rPr>
          <w:rPr>
            <w:color w:val="0000EE"/>
            <w:u w:val="single"/>
          </w:rPr>
          <w:t>7.23</w:t>
        </w:r>
      </w:hyperlink>
      <w:r>
        <w:rPr>
          <w:lang w:val="fr_FR" w:bidi="fr_FR"/>
        </w:rPr>
        <w:t>), en particulier la queue grasse d'un mouton (</w:t>
      </w:r>
      <w:hyperlink r:id="rId1807">
        <w:r>
          <w:rPr>
            <w:lang w:val="fr_FR" w:bidi="fr_FR"/>
          </w:rPr>
          <w:rPr>
            <w:color w:val="0000EE"/>
            <w:u w:val="single"/>
          </w:rPr>
          <w:t>Ex 29.22</w:t>
        </w:r>
      </w:hyperlink>
      <w:r>
        <w:rPr>
          <w:lang w:val="fr_FR" w:bidi="fr_FR"/>
        </w:rPr>
        <w:t xml:space="preserve"> ; </w:t>
      </w:r>
      <w:hyperlink r:id="rId1808">
        <w:r>
          <w:rPr>
            <w:lang w:val="fr_FR" w:bidi="fr_FR"/>
          </w:rPr>
          <w:rPr>
            <w:color w:val="0000EE"/>
            <w:u w:val="single"/>
          </w:rPr>
          <w:t>Lv 3.9</w:t>
        </w:r>
      </w:hyperlink>
      <w:r>
        <w:rPr>
          <w:lang w:val="fr_FR" w:bidi="fr_FR"/>
        </w:rPr>
        <w:t>), étaient réservés pour les sacrifices au Seigneur. Par Moïse, le Seigneur a réitéré l'interdiction de manger du sang (</w:t>
      </w:r>
      <w:hyperlink r:id="rId1809">
        <w:r>
          <w:rPr>
            <w:lang w:val="fr_FR" w:bidi="fr_FR"/>
          </w:rPr>
          <w:rPr>
            <w:color w:val="0000EE"/>
            <w:u w:val="single"/>
          </w:rPr>
          <w:t>Lv 17.10</w:t>
        </w:r>
      </w:hyperlink>
      <w:r>
        <w:rPr>
          <w:lang w:val="fr_FR" w:bidi="fr_FR"/>
        </w:rPr>
        <w:t xml:space="preserve"> ; </w:t>
      </w:r>
      <w:hyperlink r:id="rId1810">
        <w:r>
          <w:rPr>
            <w:lang w:val="fr_FR" w:bidi="fr_FR"/>
          </w:rPr>
          <w:rPr>
            <w:color w:val="0000EE"/>
            <w:u w:val="single"/>
          </w:rPr>
          <w:t>19.26</w:t>
        </w:r>
      </w:hyperlink>
      <w:r>
        <w:rPr>
          <w:lang w:val="fr_FR" w:bidi="fr_FR"/>
        </w:rPr>
        <w:t xml:space="preserve"> ; </w:t>
      </w:r>
      <w:hyperlink r:id="rId1811">
        <w:r>
          <w:rPr>
            <w:lang w:val="fr_FR" w:bidi="fr_FR"/>
          </w:rPr>
          <w:rPr>
            <w:color w:val="0000EE"/>
            <w:u w:val="single"/>
          </w:rPr>
          <w:t>Dt 12.16</w:t>
        </w:r>
      </w:hyperlink>
      <w:r>
        <w:rPr>
          <w:lang w:val="fr_FR" w:bidi="fr_FR"/>
        </w:rPr>
        <w:t xml:space="preserve"> ; </w:t>
      </w:r>
      <w:hyperlink r:id="rId1812">
        <w:r>
          <w:rPr>
            <w:lang w:val="fr_FR" w:bidi="fr_FR"/>
          </w:rPr>
          <w:rPr>
            <w:color w:val="0000EE"/>
            <w:u w:val="single"/>
          </w:rPr>
          <w:t>15.23</w:t>
        </w:r>
      </w:hyperlink>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hyperlink r:id="rId1813">
        <w:r>
          <w:rPr>
            <w:lang w:val="fr_FR" w:bidi="fr_FR"/>
          </w:rPr>
          <w:rPr>
            <w:color w:val="0000EE"/>
            <w:u w:val="single"/>
          </w:rPr>
          <w:t>Dt 18.9</w:t>
        </w:r>
      </w:hyperlink>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hyperlink r:id="rId1814">
        <w:r>
          <w:rPr>
            <w:lang w:val="fr_FR" w:bidi="fr_FR"/>
          </w:rPr>
          <w:rPr>
            <w:color w:val="0000EE"/>
            <w:u w:val="single"/>
          </w:rPr>
          <w:t>Jg 13.4</w:t>
        </w:r>
      </w:hyperlink>
      <w:r>
        <w:rPr>
          <w:lang w:val="fr_FR" w:bidi="fr_FR"/>
        </w:rPr>
        <w:t>). Pendant les guerres contre les Philistins du siècle suivant (vers 1 041 av. J.‑C.), les soldats du roi Saül ont péché en ne respectant pas les exigences concernant le bon écoulement du sang des animaux (</w:t>
      </w:r>
      <w:hyperlink r:id="rId1815">
        <w:r>
          <w:rPr>
            <w:lang w:val="fr_FR" w:bidi="fr_FR"/>
          </w:rPr>
          <w:rPr>
            <w:color w:val="0000EE"/>
            <w:u w:val="single"/>
          </w:rPr>
          <w:t>1S 14.32–34</w:t>
        </w:r>
      </w:hyperlink>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hyperlink r:id="rId1816">
        <w:r>
          <w:rPr>
            <w:lang w:val="fr_FR" w:bidi="fr_FR"/>
          </w:rPr>
          <w:rPr>
            <w:color w:val="0000EE"/>
            <w:u w:val="single"/>
          </w:rPr>
          <w:t>Ez 4.12–14</w:t>
        </w:r>
      </w:hyperlink>
      <w:r>
        <w:rPr>
          <w:lang w:val="fr_FR" w:bidi="fr_FR"/>
        </w:rPr>
        <w:t>). Le refus de Daniel de se souiller avec les délices païens à la cour babylonienne de Nabuchodonosor (605 av. J.‑C.) illustrait sa loyauté envers Dieu (</w:t>
      </w:r>
      <w:hyperlink r:id="rId1817">
        <w:r>
          <w:rPr>
            <w:lang w:val="fr_FR" w:bidi="fr_FR"/>
          </w:rPr>
          <w:rPr>
            <w:color w:val="0000EE"/>
            <w:u w:val="single"/>
          </w:rPr>
          <w:t>Dn 1.8</w:t>
        </w:r>
      </w:hyperlink>
      <w:r>
        <w:rPr>
          <w:lang w:val="fr_FR" w:bidi="fr_FR"/>
        </w:rPr>
        <w:t>).</w:t>
      </w:r>
    </w:p>
    <w:p>
      <w:pPr/>
      <w:r>
        <w:rPr>
          <w:lang w:val="fr_FR" w:bidi="fr_FR"/>
        </w:rPr>
      </w:r>
      <w:r>
        <w:rPr>
          <w:lang w:val="fr_FR" w:bidi="fr_FR"/>
        </w:rPr>
        <w:t>Depuis l'époque du prophète Ésaïe (740 av. J.‑C.), la nourriture la plus abominable pour les Israélites était la viande de porc (</w:t>
      </w:r>
      <w:hyperlink r:id="rId1818">
        <w:r>
          <w:rPr>
            <w:lang w:val="fr_FR" w:bidi="fr_FR"/>
          </w:rPr>
          <w:rPr>
            <w:color w:val="0000EE"/>
            <w:u w:val="single"/>
          </w:rPr>
          <w:t>Es 65.4</w:t>
        </w:r>
      </w:hyperlink>
      <w:r>
        <w:rPr>
          <w:lang w:val="fr_FR" w:bidi="fr_FR"/>
        </w:rPr>
        <w:t xml:space="preserve"> ; </w:t>
      </w:r>
      <w:hyperlink r:id="rId1819">
        <w:r>
          <w:rPr>
            <w:lang w:val="fr_FR" w:bidi="fr_FR"/>
          </w:rPr>
          <w:rPr>
            <w:color w:val="0000EE"/>
            <w:u w:val="single"/>
          </w:rPr>
          <w:t>66.3, 17</w:t>
        </w:r>
      </w:hyperlink>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w:t>
      </w:r>
      <w:hyperlink r:id="rId1820">
        <w:r>
          <w:rPr>
            <w:lang w:val="fr_FR" w:bidi="fr_FR"/>
          </w:rPr>
          <w:rPr>
            <w:color w:val="0000EE"/>
            <w:u w:val="single"/>
          </w:rPr>
          <w:t>1 M 1.54, 62–63</w:t>
        </w:r>
      </w:hyperlink>
      <w:r>
        <w:rPr>
          <w:lang w:val="fr_FR" w:bidi="fr_FR"/>
        </w:rPr>
        <w:t xml:space="preserve"> ; </w:t>
      </w:r>
      <w:hyperlink r:id="rId1821">
        <w:r>
          <w:rPr>
            <w:lang w:val="fr_FR" w:bidi="fr_FR"/>
          </w:rPr>
          <w:rPr>
            <w:color w:val="0000EE"/>
            <w:u w:val="single"/>
          </w:rPr>
          <w:t>2 M 6.5</w:t>
        </w:r>
      </w:hyperlink>
      <w:r>
        <w:rPr>
          <w:lang w:val="fr_FR" w:bidi="fr_FR"/>
        </w:rPr>
        <w:t xml:space="preserve"> ; </w:t>
      </w:r>
      <w:hyperlink r:id="rId1822">
        <w:r>
          <w:rPr>
            <w:lang w:val="fr_FR" w:bidi="fr_FR"/>
          </w:rPr>
          <w:rPr>
            <w:color w:val="0000EE"/>
            <w:u w:val="single"/>
          </w:rPr>
          <w:t>7.1</w:t>
        </w:r>
      </w:hyperlink>
      <w:r>
        <w:rPr>
          <w:lang w:val="fr_FR" w:bidi="fr_FR"/>
        </w:rPr>
        <w:t>).</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hyperlink r:id="rId1823">
        <w:r>
          <w:rPr>
            <w:lang w:val="fr_FR" w:bidi="fr_FR"/>
          </w:rPr>
          <w:rPr>
            <w:color w:val="0000EE"/>
            <w:u w:val="single"/>
          </w:rPr>
          <w:t>Dt 12.23</w:t>
        </w:r>
      </w:hyperlink>
      <w:r>
        <w:rPr>
          <w:lang w:val="fr_FR" w:bidi="fr_FR"/>
        </w:rPr>
        <w:t>). Le sang avait une fonction rituelle. Il était utilisé pour faire l'expiation sur l'autel de Dieu et ne devait donc pas être mangé (</w:t>
      </w:r>
      <w:hyperlink r:id="rId1824">
        <w:r>
          <w:rPr>
            <w:lang w:val="fr_FR" w:bidi="fr_FR"/>
          </w:rPr>
          <w:rPr>
            <w:color w:val="0000EE"/>
            <w:u w:val="single"/>
          </w:rPr>
          <w:t>Lv 17.11–12</w:t>
        </w:r>
      </w:hyperlink>
      <w:r>
        <w:rPr>
          <w:lang w:val="fr_FR" w:bidi="fr_FR"/>
        </w:rPr>
        <w:t>). Les auteurs du Nouveau Testament ont reconnu le sang sacrificiel de l'Ancien Testament comme un « type » ou une préfiguration du sang de Jésus-Christ versé sur la croix en sacrifice pour le péché (</w:t>
      </w:r>
      <w:hyperlink r:id="rId1825">
        <w:r>
          <w:rPr>
            <w:lang w:val="fr_FR" w:bidi="fr_FR"/>
          </w:rPr>
          <w:rPr>
            <w:color w:val="0000EE"/>
            <w:u w:val="single"/>
          </w:rPr>
          <w:t>Hé 10.1, 4, 12</w:t>
        </w:r>
      </w:hyperlink>
      <w:r>
        <w:rPr>
          <w:lang w:val="fr_FR" w:bidi="fr_FR"/>
        </w:rPr>
        <w:t xml:space="preserve"> ; </w:t>
      </w:r>
      <w:hyperlink r:id="rId446">
        <w:r>
          <w:rPr>
            <w:lang w:val="fr_FR" w:bidi="fr_FR"/>
          </w:rPr>
          <w:rPr>
            <w:color w:val="0000EE"/>
            <w:u w:val="single"/>
          </w:rPr>
          <w:t>1P 1.18–19</w:t>
        </w:r>
      </w:hyperlink>
      <w:r>
        <w:rPr>
          <w:lang w:val="fr_FR" w:bidi="fr_FR"/>
        </w:rPr>
        <w:t>). Un respect symbolique pour la vie maternelle peut expliquer pourquoi celui qui tombait sur un nid d'oiseau était autorisé à prendre les œufs ou les petits mais devait laisser la mère indemne (</w:t>
      </w:r>
      <w:hyperlink r:id="rId1826">
        <w:r>
          <w:rPr>
            <w:lang w:val="fr_FR" w:bidi="fr_FR"/>
          </w:rPr>
          <w:rPr>
            <w:color w:val="0000EE"/>
            <w:u w:val="single"/>
          </w:rPr>
          <w:t>Dt 22.6–7</w:t>
        </w:r>
      </w:hyperlink>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hyperlink r:id="rId1827">
        <w:r>
          <w:rPr>
            <w:lang w:val="fr_FR" w:bidi="fr_FR"/>
          </w:rPr>
          <w:rPr>
            <w:color w:val="0000EE"/>
            <w:u w:val="single"/>
          </w:rPr>
          <w:t>Ac 10.9–16</w:t>
        </w:r>
      </w:hyperlink>
      <w:r>
        <w:rPr>
          <w:lang w:val="fr_FR" w:bidi="fr_FR"/>
        </w:rPr>
        <w:t xml:space="preserve"> ; </w:t>
      </w:r>
      <w:hyperlink r:id="rId1828">
        <w:r>
          <w:rPr>
            <w:lang w:val="fr_FR" w:bidi="fr_FR"/>
          </w:rPr>
          <w:rPr>
            <w:color w:val="0000EE"/>
            <w:u w:val="single"/>
          </w:rPr>
          <w:t>11.1–10</w:t>
        </w:r>
      </w:hyperlink>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hyperlink r:id="rId1206">
        <w:r>
          <w:rPr>
            <w:lang w:val="fr_FR" w:bidi="fr_FR"/>
          </w:rPr>
          <w:rPr>
            <w:color w:val="0000EE"/>
            <w:u w:val="single"/>
          </w:rPr>
          <w:t>Ac 15.20</w:t>
        </w:r>
      </w:hyperlink>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hyperlink r:id="rId1829">
        <w:r>
          <w:rPr>
            <w:lang w:val="fr_FR" w:bidi="fr_FR"/>
          </w:rPr>
          <w:rPr>
            <w:color w:val="0000EE"/>
            <w:u w:val="single"/>
          </w:rPr>
          <w:t>Rm 14.20, 23</w:t>
        </w:r>
      </w:hyperlink>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hyperlink r:id="rId741">
        <w:r>
          <w:rPr>
            <w:lang w:val="fr_FR" w:bidi="fr_FR"/>
          </w:rPr>
          <w:rPr>
            <w:color w:val="0000EE"/>
            <w:u w:val="single"/>
          </w:rPr>
          <w:t>Ex 34.6</w:t>
        </w:r>
      </w:hyperlink>
      <w:r>
        <w:rPr>
          <w:lang w:val="fr_FR" w:bidi="fr_FR"/>
        </w:rPr>
        <w:t xml:space="preserve"> ; </w:t>
      </w:r>
      <w:hyperlink r:id="rId1830">
        <w:r>
          <w:rPr>
            <w:lang w:val="fr_FR" w:bidi="fr_FR"/>
          </w:rPr>
          <w:rPr>
            <w:color w:val="0000EE"/>
            <w:u w:val="single"/>
          </w:rPr>
          <w:t>Nb 14.18</w:t>
        </w:r>
      </w:hyperlink>
      <w:r>
        <w:rPr>
          <w:lang w:val="fr_FR" w:bidi="fr_FR"/>
        </w:rPr>
        <w:t xml:space="preserve"> ; </w:t>
      </w:r>
      <w:hyperlink r:id="rId1831">
        <w:r>
          <w:rPr>
            <w:lang w:val="fr_FR" w:bidi="fr_FR"/>
          </w:rPr>
          <w:rPr>
            <w:color w:val="0000EE"/>
            <w:u w:val="single"/>
          </w:rPr>
          <w:t>Ps 86.15</w:t>
        </w:r>
      </w:hyperlink>
      <w:r>
        <w:rPr>
          <w:lang w:val="fr_FR" w:bidi="fr_FR"/>
        </w:rPr>
        <w:t xml:space="preserve"> ; </w:t>
      </w:r>
      <w:hyperlink r:id="rId1832">
        <w:r>
          <w:rPr>
            <w:lang w:val="fr_FR" w:bidi="fr_FR"/>
          </w:rPr>
          <w:rPr>
            <w:color w:val="0000EE"/>
            <w:u w:val="single"/>
          </w:rPr>
          <w:t>Jr 15.15</w:t>
        </w:r>
      </w:hyperlink>
      <w:r>
        <w:rPr>
          <w:lang w:val="fr_FR" w:bidi="fr_FR"/>
        </w:rPr>
        <w:t>). Le Nouveau Testament utilise ce mot treize fois.</w:t>
      </w:r>
    </w:p>
    <w:p>
      <w:pPr/>
      <w:r>
        <w:rPr>
          <w:lang w:val="fr_FR" w:bidi="fr_FR"/>
        </w:rPr>
      </w:r>
      <w:r>
        <w:rPr>
          <w:lang w:val="fr_FR" w:bidi="fr_FR"/>
        </w:rPr>
        <w:t>La Bible utilise le plus souvent ce terme pour décrire le caractère de Dieu (</w:t>
      </w:r>
      <w:hyperlink r:id="rId1833">
        <w:r>
          <w:rPr>
            <w:lang w:val="fr_FR" w:bidi="fr_FR"/>
          </w:rPr>
          <w:rPr>
            <w:color w:val="0000EE"/>
            <w:u w:val="single"/>
          </w:rPr>
          <w:t>Rm 2.4</w:t>
        </w:r>
      </w:hyperlink>
      <w:r>
        <w:rPr>
          <w:lang w:val="fr_FR" w:bidi="fr_FR"/>
        </w:rPr>
        <w:t>). Un Dieu saint doit punir le péché. Cependant, sa nature aimante retarde cette punition. Dieu donne aux êtres humains le temps de se détourner de leurs péchés (se repentir) et de revenir à lui (</w:t>
      </w:r>
      <w:hyperlink r:id="rId1834">
        <w:r>
          <w:rPr>
            <w:lang w:val="fr_FR" w:bidi="fr_FR"/>
          </w:rPr>
          <w:rPr>
            <w:color w:val="0000EE"/>
            <w:u w:val="single"/>
          </w:rPr>
          <w:t>1Tm 1.16</w:t>
        </w:r>
      </w:hyperlink>
      <w:r>
        <w:rPr>
          <w:lang w:val="fr_FR" w:bidi="fr_FR"/>
        </w:rPr>
        <w:t xml:space="preserve"> ; </w:t>
      </w:r>
      <w:hyperlink r:id="rId1835">
        <w:r>
          <w:rPr>
            <w:lang w:val="fr_FR" w:bidi="fr_FR"/>
          </w:rPr>
          <w:rPr>
            <w:color w:val="0000EE"/>
            <w:u w:val="single"/>
          </w:rPr>
          <w:t>1P 3.20</w:t>
        </w:r>
      </w:hyperlink>
      <w:r>
        <w:rPr>
          <w:lang w:val="fr_FR" w:bidi="fr_FR"/>
        </w:rPr>
        <w:t>). La longanimité est aussi une vertu chrétienne, un « fruit de l'Esprit » (</w:t>
      </w:r>
      <w:hyperlink r:id="rId1836">
        <w:r>
          <w:rPr>
            <w:lang w:val="fr_FR" w:bidi="fr_FR"/>
          </w:rPr>
          <w:rPr>
            <w:color w:val="0000EE"/>
            <w:u w:val="single"/>
          </w:rPr>
          <w:t>Ga 5.22</w:t>
        </w:r>
      </w:hyperlink>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hyperlink r:id="rId1837">
        <w:r>
          <w:rPr>
            <w:lang w:val="fr_FR" w:bidi="fr_FR"/>
          </w:rPr>
          <w:rPr>
            <w:color w:val="0000EE"/>
            <w:u w:val="single"/>
          </w:rPr>
          <w:t>Gn 11.27–32</w:t>
        </w:r>
      </w:hyperlink>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hyperlink r:id="rId1838">
        <w:r>
          <w:rPr>
            <w:lang w:val="fr_FR" w:bidi="fr_FR"/>
          </w:rPr>
          <w:rPr>
            <w:color w:val="0000EE"/>
            <w:u w:val="single"/>
          </w:rPr>
          <w:t>Gn 13.10</w:t>
        </w:r>
      </w:hyperlink>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hyperlink r:id="rId1839">
        <w:r>
          <w:rPr>
            <w:lang w:val="fr_FR" w:bidi="fr_FR"/>
          </w:rPr>
          <w:rPr>
            <w:color w:val="0000EE"/>
            <w:u w:val="single"/>
          </w:rPr>
          <w:t>Gn 14</w:t>
        </w:r>
      </w:hyperlink>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hyperlink r:id="rId1840">
        <w:r>
          <w:rPr>
            <w:lang w:val="fr_FR" w:bidi="fr_FR"/>
          </w:rPr>
          <w:rPr>
            <w:color w:val="0000EE"/>
            <w:u w:val="single"/>
          </w:rPr>
          <w:t>Gn 19</w:t>
        </w:r>
      </w:hyperlink>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hyperlink r:id="rId1841">
        <w:r>
          <w:rPr>
            <w:lang w:val="fr_FR" w:bidi="fr_FR"/>
          </w:rPr>
          <w:rPr>
            <w:color w:val="0000EE"/>
            <w:u w:val="single"/>
          </w:rPr>
          <w:t>Gn 19.30–38</w:t>
        </w:r>
      </w:hyperlink>
      <w:r>
        <w:rPr>
          <w:lang w:val="fr_FR" w:bidi="fr_FR"/>
        </w:rPr>
        <w:t>).</w:t>
      </w:r>
    </w:p>
    <w:p>
      <w:pPr/>
      <w:r>
        <w:rPr>
          <w:lang w:val="fr_FR" w:bidi="fr_FR"/>
        </w:rPr>
      </w:r>
      <w:r>
        <w:rPr>
          <w:lang w:val="fr_FR" w:bidi="fr_FR"/>
        </w:rPr>
        <w:t>Même si Lot a commis de nombreuses erreurs, le Nouveau Testament l'appelle un homme « juste » (</w:t>
      </w:r>
      <w:hyperlink r:id="rId1842">
        <w:r>
          <w:rPr>
            <w:lang w:val="fr_FR" w:bidi="fr_FR"/>
          </w:rPr>
          <w:rPr>
            <w:color w:val="0000EE"/>
            <w:u w:val="single"/>
          </w:rPr>
          <w:t>2P 2.7–9</w:t>
        </w:r>
      </w:hyperlink>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hyperlink r:id="rId1843">
        <w:r>
          <w:rPr>
            <w:lang w:val="fr_FR" w:bidi="fr_FR"/>
          </w:rPr>
          <w:rPr>
            <w:color w:val="0000EE"/>
            <w:u w:val="single"/>
          </w:rPr>
          <w:t>Lc 17.28–29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hyperlink r:id="rId1844">
        <w:r>
          <w:rPr>
            <w:lang w:val="fr_FR" w:bidi="fr_FR"/>
          </w:rPr>
          <w:rPr>
            <w:color w:val="0000EE"/>
            <w:u w:val="single"/>
          </w:rPr>
          <w:t>Gn 36.20</w:t>
        </w:r>
      </w:hyperlink>
      <w:r>
        <w:rPr>
          <w:lang w:val="fr_FR" w:bidi="fr_FR"/>
        </w:rPr>
        <w:t xml:space="preserve">) et chef des habitants natifs Horienss d'Édom (v. </w:t>
      </w:r>
      <w:hyperlink r:id="rId1845">
        <w:r>
          <w:rPr>
            <w:lang w:val="fr_FR" w:bidi="fr_FR"/>
          </w:rPr>
          <w:rPr>
            <w:color w:val="0000EE"/>
            <w:u w:val="single"/>
          </w:rPr>
          <w:t>22, 29</w:t>
        </w:r>
      </w:hyperlink>
      <w:r>
        <w:rPr>
          <w:lang w:val="fr_FR" w:bidi="fr_FR"/>
        </w:rPr>
        <w:t>). Lothan avait deux fils, Hori et Homam (</w:t>
      </w:r>
      <w:hyperlink r:id="rId1846">
        <w:r>
          <w:rPr>
            <w:lang w:val="fr_FR" w:bidi="fr_FR"/>
          </w:rPr>
          <w:rPr>
            <w:color w:val="0000EE"/>
            <w:u w:val="single"/>
          </w:rPr>
          <w:t>1Ch 1.38–39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hyperlink r:id="rId655">
        <w:r>
          <w:rPr>
            <w:lang w:val="fr_FR" w:bidi="fr_FR"/>
          </w:rPr>
          <w:rPr>
            <w:color w:val="0000EE"/>
            <w:u w:val="single"/>
          </w:rPr>
          <w:t>Es 42.8</w:t>
        </w:r>
      </w:hyperlink>
      <w:r>
        <w:rPr>
          <w:lang w:val="fr_FR" w:bidi="fr_FR"/>
        </w:rPr>
        <w:t>). La reconnaissance des qualités de vie et des actions justes ses hommes et des femmes est légitime (</w:t>
      </w:r>
      <w:hyperlink r:id="rId1847">
        <w:r>
          <w:rPr>
            <w:lang w:val="fr_FR" w:bidi="fr_FR"/>
          </w:rPr>
          <w:rPr>
            <w:color w:val="0000EE"/>
            <w:u w:val="single"/>
          </w:rPr>
          <w:t>Pr 31.28–31</w:t>
        </w:r>
      </w:hyperlink>
      <w:r>
        <w:rPr>
          <w:lang w:val="fr_FR" w:bidi="fr_FR"/>
        </w:rPr>
        <w:t xml:space="preserve"> ; </w:t>
      </w:r>
      <w:hyperlink r:id="rId1848">
        <w:r>
          <w:rPr>
            <w:lang w:val="fr_FR" w:bidi="fr_FR"/>
          </w:rPr>
          <w:rPr>
            <w:color w:val="0000EE"/>
            <w:u w:val="single"/>
          </w:rPr>
          <w:t>1P 2.14</w:t>
        </w:r>
      </w:hyperlink>
      <w:r>
        <w:rPr>
          <w:lang w:val="fr_FR" w:bidi="fr_FR"/>
        </w:rPr>
        <w:t>). Cependant, chacun devrait chercher à recevoir la louange et la reconnaissance de la part de Dieu (</w:t>
      </w:r>
      <w:hyperlink r:id="rId1278">
        <w:r>
          <w:rPr>
            <w:lang w:val="fr_FR" w:bidi="fr_FR"/>
          </w:rPr>
          <w:rPr>
            <w:color w:val="0000EE"/>
            <w:u w:val="single"/>
          </w:rPr>
          <w:t>Rm 2.29</w:t>
        </w:r>
      </w:hyperlink>
      <w:r>
        <w:rPr>
          <w:lang w:val="fr_FR" w:bidi="fr_FR"/>
        </w:rPr>
        <w:t>), et non de la part de leurs semblables (</w:t>
      </w:r>
      <w:hyperlink r:id="rId1849">
        <w:r>
          <w:rPr>
            <w:lang w:val="fr_FR" w:bidi="fr_FR"/>
          </w:rPr>
          <w:rPr>
            <w:color w:val="0000EE"/>
            <w:u w:val="single"/>
          </w:rPr>
          <w:t>Mt 6.1–6</w:t>
        </w:r>
      </w:hyperlink>
      <w:r>
        <w:rPr>
          <w:lang w:val="fr_FR" w:bidi="fr_FR"/>
        </w:rPr>
        <w:t xml:space="preserve"> ; </w:t>
      </w:r>
      <w:hyperlink r:id="rId1850">
        <w:r>
          <w:rPr>
            <w:lang w:val="fr_FR" w:bidi="fr_FR"/>
          </w:rPr>
          <w:rPr>
            <w:color w:val="0000EE"/>
            <w:u w:val="single"/>
          </w:rPr>
          <w:t>Jn 12.43</w:t>
        </w:r>
      </w:hyperlink>
      <w:r>
        <w:rPr>
          <w:lang w:val="fr_FR" w:bidi="fr_FR"/>
        </w:rPr>
        <w:t>), afin que d'autres puissent être amenés à glorifier Dieu pour tout bien trouvé en eux (</w:t>
      </w:r>
      <w:hyperlink r:id="rId1851">
        <w:r>
          <w:rPr>
            <w:lang w:val="fr_FR" w:bidi="fr_FR"/>
          </w:rPr>
          <w:rPr>
            <w:color w:val="0000EE"/>
            <w:u w:val="single"/>
          </w:rPr>
          <w:t>Mt 5.16</w:t>
        </w:r>
      </w:hyperlink>
      <w:r>
        <w:rPr>
          <w:lang w:val="fr_FR" w:bidi="fr_FR"/>
        </w:rPr>
        <w:t xml:space="preserve">). Fréquemment, la Bible parle de louer « le nom » de Dieu (voir par exemple </w:t>
      </w:r>
      <w:hyperlink r:id="rId1852">
        <w:r>
          <w:rPr>
            <w:lang w:val="fr_FR" w:bidi="fr_FR"/>
          </w:rPr>
          <w:rPr>
            <w:color w:val="0000EE"/>
            <w:u w:val="single"/>
          </w:rPr>
          <w:t>Ps 149.3</w:t>
        </w:r>
      </w:hyperlink>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hyperlink r:id="rId1853">
        <w:r>
          <w:rPr>
            <w:lang w:val="fr_FR" w:bidi="fr_FR"/>
          </w:rPr>
          <w:rPr>
            <w:color w:val="0000EE"/>
            <w:u w:val="single"/>
          </w:rPr>
          <w:t>Ps 103.20</w:t>
        </w:r>
      </w:hyperlink>
      <w:r>
        <w:rPr>
          <w:lang w:val="fr_FR" w:bidi="fr_FR"/>
        </w:rPr>
        <w:t xml:space="preserve"> ; </w:t>
      </w:r>
      <w:hyperlink r:id="rId1854">
        <w:r>
          <w:rPr>
            <w:lang w:val="fr_FR" w:bidi="fr_FR"/>
          </w:rPr>
          <w:rPr>
            <w:color w:val="0000EE"/>
            <w:u w:val="single"/>
          </w:rPr>
          <w:t>148.2</w:t>
        </w:r>
      </w:hyperlink>
      <w:r>
        <w:rPr>
          <w:lang w:val="fr_FR" w:bidi="fr_FR"/>
        </w:rPr>
        <w:t>). Ils ont chanté leurs louanges lorsque Jésus est né (</w:t>
      </w:r>
      <w:hyperlink r:id="rId1855">
        <w:r>
          <w:rPr>
            <w:lang w:val="fr_FR" w:bidi="fr_FR"/>
          </w:rPr>
          <w:rPr>
            <w:color w:val="0000EE"/>
            <w:u w:val="single"/>
          </w:rPr>
          <w:t>Lc 2.13–14</w:t>
        </w:r>
      </w:hyperlink>
      <w:r>
        <w:rPr>
          <w:lang w:val="fr_FR" w:bidi="fr_FR"/>
        </w:rPr>
        <w:t xml:space="preserve">), et le livre de l'Apocalypse (voir par exemple </w:t>
      </w:r>
      <w:hyperlink r:id="rId1856">
        <w:r>
          <w:rPr>
            <w:lang w:val="fr_FR" w:bidi="fr_FR"/>
          </w:rPr>
          <w:rPr>
            <w:color w:val="0000EE"/>
            <w:u w:val="single"/>
          </w:rPr>
          <w:t>Ap 7.11–12</w:t>
        </w:r>
      </w:hyperlink>
      <w:r>
        <w:rPr>
          <w:lang w:val="fr_FR" w:bidi="fr_FR"/>
        </w:rPr>
        <w:t>) parle de leur louange continue au ciel. Toute la création loue Dieu dans le sens où elle montre sa grandeur en tant que Créateur (</w:t>
      </w:r>
      <w:hyperlink r:id="rId1857">
        <w:r>
          <w:rPr>
            <w:lang w:val="fr_FR" w:bidi="fr_FR"/>
          </w:rPr>
          <w:rPr>
            <w:color w:val="0000EE"/>
            <w:u w:val="single"/>
          </w:rPr>
          <w:t>Ps 19.1–6</w:t>
        </w:r>
      </w:hyperlink>
      <w:r>
        <w:rPr>
          <w:lang w:val="fr_FR" w:bidi="fr_FR"/>
        </w:rPr>
        <w:t xml:space="preserve">). Le </w:t>
      </w:r>
      <w:hyperlink r:id="rId1858">
        <w:r>
          <w:rPr>
            <w:lang w:val="fr_FR" w:bidi="fr_FR"/>
          </w:rPr>
          <w:rPr>
            <w:color w:val="0000EE"/>
            <w:u w:val="single"/>
          </w:rPr>
          <w:t>Psaume 148</w:t>
        </w:r>
      </w:hyperlink>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hyperlink r:id="rId1859">
        <w:r>
          <w:rPr>
            <w:lang w:val="fr_FR" w:bidi="fr_FR"/>
          </w:rPr>
          <w:rPr>
            <w:color w:val="0000EE"/>
            <w:u w:val="single"/>
          </w:rPr>
          <w:t>Ps 89.5</w:t>
        </w:r>
      </w:hyperlink>
      <w:r>
        <w:rPr>
          <w:lang w:val="fr_FR" w:bidi="fr_FR"/>
        </w:rPr>
        <w:t xml:space="preserve"> ; </w:t>
      </w:r>
      <w:hyperlink r:id="rId1860">
        <w:r>
          <w:rPr>
            <w:lang w:val="fr_FR" w:bidi="fr_FR"/>
          </w:rPr>
          <w:rPr>
            <w:color w:val="0000EE"/>
            <w:u w:val="single"/>
          </w:rPr>
          <w:t>96.11</w:t>
        </w:r>
      </w:hyperlink>
      <w:r>
        <w:rPr>
          <w:lang w:val="fr_FR" w:bidi="fr_FR"/>
        </w:rPr>
        <w:t xml:space="preserve"> ; </w:t>
      </w:r>
      <w:hyperlink r:id="rId1861">
        <w:r>
          <w:rPr>
            <w:lang w:val="fr_FR" w:bidi="fr_FR"/>
          </w:rPr>
          <w:rPr>
            <w:color w:val="0000EE"/>
            <w:u w:val="single"/>
          </w:rPr>
          <w:t>98.4</w:t>
        </w:r>
      </w:hyperlink>
      <w:r>
        <w:rPr>
          <w:lang w:val="fr_FR" w:bidi="fr_FR"/>
        </w:rPr>
        <w:t xml:space="preserve">). Le Psautier se termine par les mots « </w:t>
      </w:r>
      <w:r>
        <w:rPr>
          <w:lang w:val="fr_FR" w:bidi="fr_FR"/>
        </w:rPr>
        <w:t>Que tout ce qui respire loue l’Éternel</w:t>
      </w:r>
      <w:r>
        <w:rPr>
          <w:lang w:val="fr_FR" w:bidi="fr_FR"/>
        </w:rPr>
        <w:t xml:space="preserve"> ! » (</w:t>
      </w:r>
      <w:hyperlink r:id="rId1862">
        <w:r>
          <w:rPr>
            <w:lang w:val="fr_FR" w:bidi="fr_FR"/>
          </w:rPr>
          <w:rPr>
            <w:color w:val="0000EE"/>
            <w:u w:val="single"/>
          </w:rPr>
          <w:t>150.6</w:t>
        </w:r>
      </w:hyperlink>
      <w:r>
        <w:rPr>
          <w:lang w:val="fr_FR" w:bidi="fr_FR"/>
        </w:rPr>
        <w:t>). Dans l'Ancien Testament, nous voyons que les prêtres et les Lévites ont un rôle spécial dans la louange (</w:t>
      </w:r>
      <w:hyperlink r:id="rId1863">
        <w:r>
          <w:rPr>
            <w:lang w:val="fr_FR" w:bidi="fr_FR"/>
          </w:rPr>
          <w:rPr>
            <w:color w:val="0000EE"/>
            <w:u w:val="single"/>
          </w:rPr>
          <w:t>Ps 135.19–20</w:t>
        </w:r>
      </w:hyperlink>
      <w:r>
        <w:rPr>
          <w:lang w:val="fr_FR" w:bidi="fr_FR"/>
        </w:rPr>
        <w:t>), ainsi que les chantres dans le temple (</w:t>
      </w:r>
      <w:hyperlink r:id="rId1864">
        <w:r>
          <w:rPr>
            <w:lang w:val="fr_FR" w:bidi="fr_FR"/>
          </w:rPr>
          <w:rPr>
            <w:color w:val="0000EE"/>
            <w:u w:val="single"/>
          </w:rPr>
          <w:t>2Ch 20.21</w:t>
        </w:r>
      </w:hyperlink>
      <w:r>
        <w:rPr>
          <w:lang w:val="fr_FR" w:bidi="fr_FR"/>
        </w:rPr>
        <w:t>) et ceux qui, comme Miriam (</w:t>
      </w:r>
      <w:hyperlink r:id="rId1865">
        <w:r>
          <w:rPr>
            <w:lang w:val="fr_FR" w:bidi="fr_FR"/>
          </w:rPr>
          <w:rPr>
            <w:color w:val="0000EE"/>
            <w:u w:val="single"/>
          </w:rPr>
          <w:t>Ex 15.20</w:t>
        </w:r>
      </w:hyperlink>
      <w:r>
        <w:rPr>
          <w:lang w:val="fr_FR" w:bidi="fr_FR"/>
        </w:rPr>
        <w:t>) et David (</w:t>
      </w:r>
      <w:hyperlink r:id="rId1866">
        <w:r>
          <w:rPr>
            <w:lang w:val="fr_FR" w:bidi="fr_FR"/>
          </w:rPr>
          <w:rPr>
            <w:color w:val="0000EE"/>
            <w:u w:val="single"/>
          </w:rPr>
          <w:t>2 Sm 6.14</w:t>
        </w:r>
      </w:hyperlink>
      <w:r>
        <w:rPr>
          <w:lang w:val="fr_FR" w:bidi="fr_FR"/>
        </w:rPr>
        <w:t>), ont conduit les autres dans la louange de Dieu. Il s'agissait cependant du devoir de tout le peuple de Dieu de le louer ; leur louange était destinée, de plus, à amener les nations à le connaître et à le louer (</w:t>
      </w:r>
      <w:hyperlink r:id="rId1867">
        <w:r>
          <w:rPr>
            <w:lang w:val="fr_FR" w:bidi="fr_FR"/>
          </w:rPr>
          <w:rPr>
            <w:color w:val="0000EE"/>
            <w:u w:val="single"/>
          </w:rPr>
          <w:t>Ps 67.2–3</w:t>
        </w:r>
      </w:hyperlink>
      <w:r>
        <w:rPr>
          <w:lang w:val="fr_FR" w:bidi="fr_FR"/>
        </w:rPr>
        <w:t>). Le Nouveau Testament développe le même accent (</w:t>
      </w:r>
      <w:hyperlink r:id="rId1868">
        <w:r>
          <w:rPr>
            <w:lang w:val="fr_FR" w:bidi="fr_FR"/>
          </w:rPr>
          <w:rPr>
            <w:color w:val="0000EE"/>
            <w:u w:val="single"/>
          </w:rPr>
          <w:t>Rm 15.7–12</w:t>
        </w:r>
      </w:hyperlink>
      <w:r>
        <w:rPr>
          <w:lang w:val="fr_FR" w:bidi="fr_FR"/>
        </w:rPr>
        <w:t>), et souligne que les dons de Dieu sont donnés à son peuple pour être utilisés à sa louange et à sa gloire (</w:t>
      </w:r>
      <w:hyperlink r:id="rId1869">
        <w:r>
          <w:rPr>
            <w:lang w:val="fr_FR" w:bidi="fr_FR"/>
          </w:rPr>
          <w:rPr>
            <w:color w:val="0000EE"/>
            <w:u w:val="single"/>
          </w:rPr>
          <w:t>Ep 1.6, 12, 14</w:t>
        </w:r>
      </w:hyperlink>
      <w:r>
        <w:rPr>
          <w:lang w:val="fr_FR" w:bidi="fr_FR"/>
        </w:rPr>
        <w:t>). C'est par une vie de droiture ainsi que par la parole que les gens doivent le louer (</w:t>
      </w:r>
      <w:hyperlink r:id="rId1870">
        <w:r>
          <w:rPr>
            <w:lang w:val="fr_FR" w:bidi="fr_FR"/>
          </w:rPr>
          <w:rPr>
            <w:color w:val="0000EE"/>
            <w:u w:val="single"/>
          </w:rPr>
          <w:t>Ph 1.11</w:t>
        </w:r>
      </w:hyperlink>
      <w:r>
        <w:rPr>
          <w:lang w:val="fr_FR" w:bidi="fr_FR"/>
        </w:rPr>
        <w:t>). Le peuple racheté de Dieu est destiné à proclamer les louanges de celui qui les a appelés des ténèbres à sa merveilleuse lumière (</w:t>
      </w:r>
      <w:hyperlink r:id="rId810">
        <w:r>
          <w:rPr>
            <w:lang w:val="fr_FR" w:bidi="fr_FR"/>
          </w:rPr>
          <w:rPr>
            <w:color w:val="0000EE"/>
            <w:u w:val="single"/>
          </w:rPr>
          <w:t>1P 2.9</w:t>
        </w:r>
      </w:hyperlink>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hyperlink r:id="rId1871">
        <w:r>
          <w:rPr>
            <w:lang w:val="fr_FR" w:bidi="fr_FR"/>
          </w:rPr>
          <w:rPr>
            <w:color w:val="0000EE"/>
            <w:u w:val="single"/>
          </w:rPr>
          <w:t>Ap 4–5</w:t>
        </w:r>
      </w:hyperlink>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hyperlink r:id="rId1872">
        <w:r>
          <w:rPr>
            <w:lang w:val="fr_FR" w:bidi="fr_FR"/>
          </w:rPr>
          <w:rPr>
            <w:color w:val="0000EE"/>
            <w:u w:val="single"/>
          </w:rPr>
          <w:t>Psaumes 119.164</w:t>
        </w:r>
      </w:hyperlink>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hyperlink r:id="rId1873">
        <w:r>
          <w:rPr>
            <w:lang w:val="fr_FR" w:bidi="fr_FR"/>
          </w:rPr>
          <w:rPr>
            <w:color w:val="0000EE"/>
            <w:u w:val="single"/>
          </w:rPr>
          <w:t>Psaumes 113.3</w:t>
        </w:r>
      </w:hyperlink>
      <w:r>
        <w:rPr>
          <w:lang w:val="fr_FR" w:bidi="fr_FR"/>
        </w:rPr>
        <w:t xml:space="preserve">. </w:t>
      </w:r>
      <w:hyperlink r:id="rId1874">
        <w:r>
          <w:rPr>
            <w:lang w:val="fr_FR" w:bidi="fr_FR"/>
          </w:rPr>
          <w:rPr>
            <w:color w:val="0000EE"/>
            <w:u w:val="single"/>
          </w:rPr>
          <w:t>Psaumes 145.1</w:t>
        </w:r>
      </w:hyperlink>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hyperlink r:id="rId1875">
        <w:r>
          <w:rPr>
            <w:lang w:val="fr_FR" w:bidi="fr_FR"/>
          </w:rPr>
          <w:rPr>
            <w:color w:val="0000EE"/>
            <w:u w:val="single"/>
          </w:rPr>
          <w:t>Psaume 146.2</w:t>
        </w:r>
      </w:hyperlink>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hyperlink r:id="rId1876">
        <w:r>
          <w:rPr>
            <w:lang w:val="fr_FR" w:bidi="fr_FR"/>
          </w:rPr>
          <w:rPr>
            <w:color w:val="0000EE"/>
            <w:u w:val="single"/>
          </w:rPr>
          <w:t>Psaume 102.21</w:t>
        </w:r>
      </w:hyperlink>
      <w:r>
        <w:rPr>
          <w:lang w:val="fr_FR" w:bidi="fr_FR"/>
        </w:rPr>
        <w:t xml:space="preserve"> décrit des gens qui déclarent à Sion le nom du Seigneur, et à Jérusalem sa louange. Les gens avaient à louer Dieu publiquement devant l'assemblée et devant les dirigeants de la nation (</w:t>
      </w:r>
      <w:hyperlink r:id="rId1877">
        <w:r>
          <w:rPr>
            <w:lang w:val="fr_FR" w:bidi="fr_FR"/>
          </w:rPr>
          <w:rPr>
            <w:color w:val="0000EE"/>
            <w:u w:val="single"/>
          </w:rPr>
          <w:t>Ps 107.32</w:t>
        </w:r>
      </w:hyperlink>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hyperlink r:id="rId1878">
        <w:r>
          <w:rPr>
            <w:lang w:val="fr_FR" w:bidi="fr_FR"/>
          </w:rPr>
          <w:rPr>
            <w:color w:val="0000EE"/>
            <w:u w:val="single"/>
          </w:rPr>
          <w:t>149.5</w:t>
        </w:r>
      </w:hyperlink>
      <w:r>
        <w:rPr>
          <w:lang w:val="fr_FR" w:bidi="fr_FR"/>
        </w:rPr>
        <w:t>). Paul et Silas peuvent chanter des louanges à Dieu dans une prison de Philippes (</w:t>
      </w:r>
      <w:hyperlink r:id="rId1879">
        <w:r>
          <w:rPr>
            <w:lang w:val="fr_FR" w:bidi="fr_FR"/>
          </w:rPr>
          <w:rPr>
            <w:color w:val="0000EE"/>
            <w:u w:val="single"/>
          </w:rPr>
          <w:t>Ac 16.25</w:t>
        </w:r>
      </w:hyperlink>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hyperlink r:id="rId1880">
        <w:r>
          <w:rPr>
            <w:lang w:val="fr_FR" w:bidi="fr_FR"/>
          </w:rPr>
          <w:rPr>
            <w:color w:val="0000EE"/>
            <w:u w:val="single"/>
          </w:rPr>
          <w:t>Ps 47.7</w:t>
        </w:r>
      </w:hyperlink>
      <w:r>
        <w:rPr>
          <w:lang w:val="fr_FR" w:bidi="fr_FR"/>
        </w:rPr>
        <w:t>), par la danse (</w:t>
      </w:r>
      <w:hyperlink r:id="rId1852">
        <w:r>
          <w:rPr>
            <w:lang w:val="fr_FR" w:bidi="fr_FR"/>
          </w:rPr>
          <w:rPr>
            <w:color w:val="0000EE"/>
            <w:u w:val="single"/>
          </w:rPr>
          <w:t>149.3</w:t>
        </w:r>
      </w:hyperlink>
      <w:r>
        <w:rPr>
          <w:lang w:val="fr_FR" w:bidi="fr_FR"/>
        </w:rPr>
        <w:t>), ou avec des instruments de musique (</w:t>
      </w:r>
      <w:hyperlink r:id="rId1881">
        <w:r>
          <w:rPr>
            <w:lang w:val="fr_FR" w:bidi="fr_FR"/>
          </w:rPr>
          <w:rPr>
            <w:color w:val="0000EE"/>
            <w:u w:val="single"/>
          </w:rPr>
          <w:t>144.9</w:t>
        </w:r>
      </w:hyperlink>
      <w:r>
        <w:rPr>
          <w:lang w:val="fr_FR" w:bidi="fr_FR"/>
        </w:rPr>
        <w:t xml:space="preserve"> ; </w:t>
      </w:r>
      <w:hyperlink r:id="rId1882">
        <w:r>
          <w:rPr>
            <w:lang w:val="fr_FR" w:bidi="fr_FR"/>
          </w:rPr>
          <w:rPr>
            <w:color w:val="0000EE"/>
            <w:u w:val="single"/>
          </w:rPr>
          <w:t>150.3–5</w:t>
        </w:r>
      </w:hyperlink>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hyperlink r:id="rId1883">
        <w:r>
          <w:rPr>
            <w:lang w:val="fr_FR" w:bidi="fr_FR"/>
          </w:rPr>
          <w:rPr>
            <w:color w:val="0000EE"/>
            <w:u w:val="single"/>
          </w:rPr>
          <w:t>Col 3.16</w:t>
        </w:r>
      </w:hyperlink>
      <w:r>
        <w:rPr>
          <w:lang w:val="fr_FR" w:bidi="fr_FR"/>
        </w:rPr>
        <w:t xml:space="preserve"> ; voir aussi </w:t>
      </w:r>
      <w:hyperlink r:id="rId1884">
        <w:r>
          <w:rPr>
            <w:lang w:val="fr_FR" w:bidi="fr_FR"/>
          </w:rPr>
          <w:rPr>
            <w:color w:val="0000EE"/>
            <w:u w:val="single"/>
          </w:rPr>
          <w:t>Ep 5.19</w:t>
        </w:r>
      </w:hyperlink>
      <w:r>
        <w:rPr>
          <w:lang w:val="fr_FR" w:bidi="fr_FR"/>
        </w:rPr>
        <w:t xml:space="preserve">). Des exemples de chants de louange chrétiens sont probablement retranscris dans </w:t>
      </w:r>
      <w:hyperlink r:id="rId1885">
        <w:r>
          <w:rPr>
            <w:lang w:val="fr_FR" w:bidi="fr_FR"/>
          </w:rPr>
          <w:rPr>
            <w:color w:val="0000EE"/>
            <w:u w:val="single"/>
          </w:rPr>
          <w:t>Éphésiens 5.14</w:t>
        </w:r>
      </w:hyperlink>
      <w:r>
        <w:rPr>
          <w:lang w:val="fr_FR" w:bidi="fr_FR"/>
        </w:rPr>
        <w:t xml:space="preserve">, </w:t>
      </w:r>
      <w:hyperlink r:id="rId1886">
        <w:r>
          <w:rPr>
            <w:lang w:val="fr_FR" w:bidi="fr_FR"/>
          </w:rPr>
          <w:rPr>
            <w:color w:val="0000EE"/>
            <w:u w:val="single"/>
          </w:rPr>
          <w:t>Philippiens 2.6–11</w:t>
        </w:r>
      </w:hyperlink>
      <w:r>
        <w:rPr>
          <w:lang w:val="fr_FR" w:bidi="fr_FR"/>
        </w:rPr>
        <w:t xml:space="preserve">, </w:t>
      </w:r>
      <w:hyperlink r:id="rId1887">
        <w:r>
          <w:rPr>
            <w:lang w:val="fr_FR" w:bidi="fr_FR"/>
          </w:rPr>
          <w:rPr>
            <w:color w:val="0000EE"/>
            <w:u w:val="single"/>
          </w:rPr>
          <w:t>1 Timothée 1.17</w:t>
        </w:r>
      </w:hyperlink>
      <w:r>
        <w:rPr>
          <w:lang w:val="fr_FR" w:bidi="fr_FR"/>
        </w:rPr>
        <w:t xml:space="preserve">, et </w:t>
      </w:r>
      <w:hyperlink r:id="rId1888">
        <w:r>
          <w:rPr>
            <w:lang w:val="fr_FR" w:bidi="fr_FR"/>
          </w:rPr>
          <w:rPr>
            <w:color w:val="0000EE"/>
            <w:u w:val="single"/>
          </w:rPr>
          <w:t>2 Timothée 2.11–13</w:t>
        </w:r>
      </w:hyperlink>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hyperlink r:id="rId1889">
        <w:r>
          <w:rPr>
            <w:lang w:val="fr_FR" w:bidi="fr_FR"/>
          </w:rPr>
          <w:rPr>
            <w:color w:val="0000EE"/>
            <w:u w:val="single"/>
          </w:rPr>
          <w:t>Ps 8.3</w:t>
        </w:r>
      </w:hyperlink>
      <w:r>
        <w:rPr>
          <w:lang w:val="fr_FR" w:bidi="fr_FR"/>
        </w:rPr>
        <w:t>), tout comme son amour et ses soins préservateurs (</w:t>
      </w:r>
      <w:hyperlink r:id="rId1890">
        <w:r>
          <w:rPr>
            <w:lang w:val="fr_FR" w:bidi="fr_FR"/>
          </w:rPr>
          <w:rPr>
            <w:color w:val="0000EE"/>
            <w:u w:val="single"/>
          </w:rPr>
          <w:t>21.4</w:t>
        </w:r>
      </w:hyperlink>
      <w:r>
        <w:rPr>
          <w:lang w:val="fr_FR" w:bidi="fr_FR"/>
        </w:rPr>
        <w:t>) et le fait qu'il est un Dieu qui répond aux prières (</w:t>
      </w:r>
      <w:hyperlink r:id="rId1891">
        <w:r>
          <w:rPr>
            <w:lang w:val="fr_FR" w:bidi="fr_FR"/>
          </w:rPr>
          <w:rPr>
            <w:color w:val="0000EE"/>
            <w:u w:val="single"/>
          </w:rPr>
          <w:t>116.1</w:t>
        </w:r>
      </w:hyperlink>
      <w:r>
        <w:rPr>
          <w:lang w:val="fr_FR" w:bidi="fr_FR"/>
        </w:rPr>
        <w:t>). Son œuvre rédemptrice conduit son peuple à l'adorer (</w:t>
      </w:r>
      <w:hyperlink r:id="rId1892">
        <w:r>
          <w:rPr>
            <w:lang w:val="fr_FR" w:bidi="fr_FR"/>
          </w:rPr>
          <w:rPr>
            <w:color w:val="0000EE"/>
            <w:u w:val="single"/>
          </w:rPr>
          <w:t>Ex 15.1–2</w:t>
        </w:r>
      </w:hyperlink>
      <w:r>
        <w:rPr>
          <w:lang w:val="fr_FR" w:bidi="fr_FR"/>
        </w:rPr>
        <w:t xml:space="preserve">). Certains des psaumes (par exemple, </w:t>
      </w:r>
      <w:hyperlink r:id="rId1893">
        <w:r>
          <w:rPr>
            <w:lang w:val="fr_FR" w:bidi="fr_FR"/>
          </w:rPr>
          <w:rPr>
            <w:color w:val="0000EE"/>
            <w:u w:val="single"/>
          </w:rPr>
          <w:t>Ps 107</w:t>
        </w:r>
      </w:hyperlink>
      <w:r>
        <w:rPr>
          <w:lang w:val="fr_FR" w:bidi="fr_FR"/>
        </w:rPr>
        <w:t>) énumèrent de nombreuses raisons pour lesquelles il devrait être loué. Avec la venue du Seigneur Jésus-Christ se dessine une nouvelle explosion de louanges parce que le Messie, le Sauveur, est venu à son peuple (</w:t>
      </w:r>
      <w:hyperlink r:id="rId1055">
        <w:r>
          <w:rPr>
            <w:lang w:val="fr_FR" w:bidi="fr_FR"/>
          </w:rPr>
          <w:rPr>
            <w:color w:val="0000EE"/>
            <w:u w:val="single"/>
          </w:rPr>
          <w:t>Lc 2.11</w:t>
        </w:r>
      </w:hyperlink>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hyperlink r:id="rId1894">
        <w:r>
          <w:rPr>
            <w:lang w:val="fr_FR" w:bidi="fr_FR"/>
          </w:rPr>
          <w:rPr>
            <w:color w:val="0000EE"/>
            <w:u w:val="single"/>
          </w:rPr>
          <w:t>19.6</w:t>
        </w:r>
      </w:hyperlink>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hyperlink r:id="rId1395">
        <w:r>
          <w:rPr>
            <w:lang w:val="fr_FR" w:bidi="fr_FR"/>
          </w:rPr>
          <w:rPr>
            <w:color w:val="0000EE"/>
            <w:u w:val="single"/>
          </w:rPr>
          <w:t>Lv 12</w:t>
        </w:r>
      </w:hyperlink>
      <w:r>
        <w:rPr>
          <w:lang w:val="fr_FR" w:bidi="fr_FR"/>
        </w:rPr>
        <w:t xml:space="preserve"> ; voir </w:t>
      </w:r>
      <w:hyperlink r:id="rId1895">
        <w:r>
          <w:rPr>
            <w:lang w:val="fr_FR" w:bidi="fr_FR"/>
          </w:rPr>
          <w:rPr>
            <w:color w:val="0000EE"/>
            <w:u w:val="single"/>
          </w:rPr>
          <w:t>Lc 2.22–24</w:t>
        </w:r>
      </w:hyperlink>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hyperlink r:id="rId1896">
        <w:r>
          <w:rPr>
            <w:lang w:val="fr_FR" w:bidi="fr_FR"/>
          </w:rPr>
          <w:rPr>
            <w:color w:val="0000EE"/>
            <w:u w:val="single"/>
          </w:rPr>
          <w:t>Ex 22.30</w:t>
        </w:r>
      </w:hyperlink>
      <w:r>
        <w:rPr>
          <w:lang w:val="fr_FR" w:bidi="fr_FR"/>
        </w:rPr>
        <w:t>). De même, au début de la saison des récoltes, un panier des premiers fruits était offert, et à la fin, un dixième de toute la récolte, la dîme, était donné aux prêtres en tant que représentants de Dieu (</w:t>
      </w:r>
      <w:hyperlink r:id="rId1897">
        <w:r>
          <w:rPr>
            <w:lang w:val="fr_FR" w:bidi="fr_FR"/>
          </w:rPr>
          <w:rPr>
            <w:color w:val="0000EE"/>
            <w:u w:val="single"/>
          </w:rPr>
          <w:t>Nb 18.21–32</w:t>
        </w:r>
      </w:hyperlink>
      <w:r>
        <w:rPr>
          <w:lang w:val="fr_FR" w:bidi="fr_FR"/>
        </w:rPr>
        <w:t xml:space="preserve">). </w:t>
      </w:r>
      <w:hyperlink r:id="rId1898">
        <w:r>
          <w:rPr>
            <w:lang w:val="fr_FR" w:bidi="fr_FR"/>
          </w:rPr>
          <w:rPr>
            <w:color w:val="0000EE"/>
            <w:u w:val="single"/>
          </w:rPr>
          <w:t>Deutéronome 26.5–15</w:t>
        </w:r>
      </w:hyperlink>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hyperlink r:id="rId1899">
        <w:r>
          <w:rPr>
            <w:lang w:val="fr_FR" w:bidi="fr_FR"/>
          </w:rPr>
          <w:rPr>
            <w:color w:val="0000EE"/>
            <w:u w:val="single"/>
          </w:rPr>
          <w:t>Gn 28.18–22</w:t>
        </w:r>
      </w:hyperlink>
      <w:r>
        <w:rPr>
          <w:lang w:val="fr_FR" w:bidi="fr_FR"/>
        </w:rPr>
        <w:t xml:space="preserve"> ; </w:t>
      </w:r>
      <w:hyperlink r:id="rId1900">
        <w:r>
          <w:rPr>
            <w:lang w:val="fr_FR" w:bidi="fr_FR"/>
          </w:rPr>
          <w:rPr>
            <w:color w:val="0000EE"/>
            <w:u w:val="single"/>
          </w:rPr>
          <w:t>1S 1.10–11</w:t>
        </w:r>
      </w:hyperlink>
      <w:r>
        <w:rPr>
          <w:lang w:val="fr_FR" w:bidi="fr_FR"/>
        </w:rPr>
        <w:t>). Ensuite, lorsque la prière était exaucée, un deuxième sacrifice était habituellement offert (</w:t>
      </w:r>
      <w:hyperlink r:id="rId1901">
        <w:r>
          <w:rPr>
            <w:lang w:val="fr_FR" w:bidi="fr_FR"/>
          </w:rPr>
          <w:rPr>
            <w:color w:val="0000EE"/>
            <w:u w:val="single"/>
          </w:rPr>
          <w:t>Gn 35.3, 14</w:t>
        </w:r>
      </w:hyperlink>
      <w:r>
        <w:rPr>
          <w:lang w:val="fr_FR" w:bidi="fr_FR"/>
        </w:rPr>
        <w:t xml:space="preserve"> ; </w:t>
      </w:r>
      <w:hyperlink r:id="rId1902">
        <w:r>
          <w:rPr>
            <w:lang w:val="fr_FR" w:bidi="fr_FR"/>
          </w:rPr>
          <w:rPr>
            <w:color w:val="0000EE"/>
            <w:u w:val="single"/>
          </w:rPr>
          <w:t>1S 1.24–25</w:t>
        </w:r>
      </w:hyperlink>
      <w:r>
        <w:rPr>
          <w:lang w:val="fr_FR" w:bidi="fr_FR"/>
        </w:rPr>
        <w:t>). Un péché grave ou une maladie grave étaient également des occasions de sacrifice (</w:t>
      </w:r>
      <w:hyperlink r:id="rId1903">
        <w:r>
          <w:rPr>
            <w:lang w:val="fr_FR" w:bidi="fr_FR"/>
          </w:rPr>
          <w:rPr>
            <w:color w:val="0000EE"/>
            <w:u w:val="single"/>
          </w:rPr>
          <w:t>Lv 4–5</w:t>
        </w:r>
      </w:hyperlink>
      <w:r>
        <w:rPr>
          <w:lang w:val="fr_FR" w:bidi="fr_FR"/>
        </w:rPr>
        <w:t xml:space="preserve">, </w:t>
      </w:r>
      <w:hyperlink r:id="rId1904">
        <w:r>
          <w:rPr>
            <w:lang w:val="fr_FR" w:bidi="fr_FR"/>
          </w:rPr>
          <w:rPr>
            <w:color w:val="0000EE"/>
            <w:u w:val="single"/>
          </w:rPr>
          <w:t>13–15</w:t>
        </w:r>
      </w:hyperlink>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hyperlink r:id="rId1905">
        <w:r>
          <w:rPr>
            <w:lang w:val="fr_FR" w:bidi="fr_FR"/>
          </w:rPr>
          <w:rPr>
            <w:color w:val="0000EE"/>
            <w:u w:val="single"/>
          </w:rPr>
          <w:t>Ex 23.17</w:t>
        </w:r>
      </w:hyperlink>
      <w:r>
        <w:rPr>
          <w:lang w:val="fr_FR" w:bidi="fr_FR"/>
        </w:rPr>
        <w:t xml:space="preserve"> ; </w:t>
      </w:r>
      <w:hyperlink r:id="rId1906">
        <w:r>
          <w:rPr>
            <w:lang w:val="fr_FR" w:bidi="fr_FR"/>
          </w:rPr>
          <w:rPr>
            <w:color w:val="0000EE"/>
            <w:u w:val="single"/>
          </w:rPr>
          <w:t>Dt 16.16</w:t>
        </w:r>
      </w:hyperlink>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hyperlink r:id="rId1907">
        <w:r>
          <w:rPr>
            <w:lang w:val="fr_FR" w:bidi="fr_FR"/>
          </w:rPr>
          <w:rPr>
            <w:color w:val="0000EE"/>
            <w:u w:val="single"/>
          </w:rPr>
          <w:t>1S 1.3</w:t>
        </w:r>
      </w:hyperlink>
      <w:r>
        <w:rPr>
          <w:lang w:val="fr_FR" w:bidi="fr_FR"/>
        </w:rPr>
        <w:t xml:space="preserve"> ; </w:t>
      </w:r>
      <w:hyperlink r:id="rId1908">
        <w:r>
          <w:rPr>
            <w:lang w:val="fr_FR" w:bidi="fr_FR"/>
          </w:rPr>
          <w:rPr>
            <w:color w:val="0000EE"/>
            <w:u w:val="single"/>
          </w:rPr>
          <w:t>Lc 2.41</w:t>
        </w:r>
      </w:hyperlink>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hyperlink r:id="rId1524">
        <w:r>
          <w:rPr>
            <w:lang w:val="fr_FR" w:bidi="fr_FR"/>
          </w:rPr>
          <w:rPr>
            <w:color w:val="0000EE"/>
            <w:u w:val="single"/>
          </w:rPr>
          <w:t>Ex 12</w:t>
        </w:r>
      </w:hyperlink>
      <w:r>
        <w:rPr>
          <w:lang w:val="fr_FR" w:bidi="fr_FR"/>
        </w:rPr>
        <w:t>). Lors de la Fête des Tabernacles, ils construisaient des abris de branches et y vivaient pendant une semaine, en souvenir du fait que les Israélites campaient dans des tentes pendant les 40 années d'errance dans le désert (</w:t>
      </w:r>
      <w:hyperlink r:id="rId1909">
        <w:r>
          <w:rPr>
            <w:lang w:val="fr_FR" w:bidi="fr_FR"/>
          </w:rPr>
          <w:rPr>
            <w:color w:val="0000EE"/>
            <w:u w:val="single"/>
          </w:rPr>
          <w:t>Lv 23.39–43</w:t>
        </w:r>
      </w:hyperlink>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hyperlink r:id="rId1407">
        <w:r>
          <w:rPr>
            <w:lang w:val="fr_FR" w:bidi="fr_FR"/>
          </w:rPr>
          <w:rPr>
            <w:color w:val="0000EE"/>
            <w:u w:val="single"/>
          </w:rPr>
          <w:t>Lv 16</w:t>
        </w:r>
      </w:hyperlink>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hyperlink r:id="rId1910">
        <w:r>
          <w:rPr>
            <w:lang w:val="fr_FR" w:bidi="fr_FR"/>
          </w:rPr>
          <w:rPr>
            <w:color w:val="0000EE"/>
            <w:u w:val="single"/>
          </w:rPr>
          <w:t>Jn 1.29</w:t>
        </w:r>
      </w:hyperlink>
      <w:r>
        <w:rPr>
          <w:lang w:val="fr_FR" w:bidi="fr_FR"/>
        </w:rPr>
        <w:t>) ; en raison de sa mort, il n'y a plus besoin de sacrifice animal supplémentaire (</w:t>
      </w:r>
      <w:hyperlink r:id="rId1911">
        <w:r>
          <w:rPr>
            <w:lang w:val="fr_FR" w:bidi="fr_FR"/>
          </w:rPr>
          <w:rPr>
            <w:color w:val="0000EE"/>
            <w:u w:val="single"/>
          </w:rPr>
          <w:t>Hé 10.11–12</w:t>
        </w:r>
      </w:hyperlink>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hyperlink r:id="rId1912">
        <w:r>
          <w:rPr>
            <w:lang w:val="fr_FR" w:bidi="fr_FR"/>
          </w:rPr>
          <w:rPr>
            <w:color w:val="0000EE"/>
            <w:u w:val="single"/>
          </w:rPr>
          <w:t>Mt 12.6</w:t>
        </w:r>
      </w:hyperlink>
      <w:r>
        <w:rPr>
          <w:lang w:val="fr_FR" w:bidi="fr_FR"/>
        </w:rPr>
        <w:t xml:space="preserve"> ; </w:t>
      </w:r>
      <w:hyperlink r:id="rId1913">
        <w:r>
          <w:rPr>
            <w:lang w:val="fr_FR" w:bidi="fr_FR"/>
          </w:rPr>
          <w:rPr>
            <w:color w:val="0000EE"/>
            <w:u w:val="single"/>
          </w:rPr>
          <w:t>Jn 2.19–22</w:t>
        </w:r>
      </w:hyperlink>
      <w:r>
        <w:rPr>
          <w:lang w:val="fr_FR" w:bidi="fr_FR"/>
        </w:rPr>
        <w:t xml:space="preserve">). En d'autres termes, l'adoration ne serait plus dans un lieu mais dans une personne : à travers Jésus-Christ et son Esprit, les adorateurs pourraient venir directement à Dieu (voir </w:t>
      </w:r>
      <w:hyperlink r:id="rId834">
        <w:r>
          <w:rPr>
            <w:lang w:val="fr_FR" w:bidi="fr_FR"/>
          </w:rPr>
          <w:rPr>
            <w:color w:val="0000EE"/>
            <w:u w:val="single"/>
          </w:rPr>
          <w:t>Jn 14.6</w:t>
        </w:r>
      </w:hyperlink>
      <w:r>
        <w:rPr>
          <w:lang w:val="fr_FR" w:bidi="fr_FR"/>
        </w:rPr>
        <w:t xml:space="preserve"> ; </w:t>
      </w:r>
      <w:hyperlink r:id="rId1914">
        <w:r>
          <w:rPr>
            <w:lang w:val="fr_FR" w:bidi="fr_FR"/>
          </w:rPr>
          <w:rPr>
            <w:color w:val="0000EE"/>
            <w:u w:val="single"/>
          </w:rPr>
          <w:t>Hé 10.19–20</w:t>
        </w:r>
      </w:hyperlink>
      <w:r>
        <w:rPr>
          <w:lang w:val="fr_FR" w:bidi="fr_FR"/>
        </w:rPr>
        <w:t>).</w:t>
      </w:r>
    </w:p>
    <w:p>
      <w:pPr/>
      <w:r>
        <w:rPr>
          <w:lang w:val="fr_FR" w:bidi="fr_FR"/>
        </w:rPr>
      </w:r>
      <w:r>
        <w:rPr>
          <w:lang w:val="fr_FR" w:bidi="fr_FR"/>
        </w:rPr>
        <w:t xml:space="preserve">Ce changement dans la louange (du physique au spirituel) est le thème de </w:t>
      </w:r>
      <w:hyperlink r:id="rId1915">
        <w:r>
          <w:rPr>
            <w:lang w:val="fr_FR" w:bidi="fr_FR"/>
          </w:rPr>
          <w:rPr>
            <w:color w:val="0000EE"/>
            <w:u w:val="single"/>
          </w:rPr>
          <w:t>Jean 4</w:t>
        </w:r>
      </w:hyperlink>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hyperlink r:id="rId1916">
        <w:r>
          <w:rPr>
            <w:lang w:val="fr_FR" w:bidi="fr_FR"/>
          </w:rPr>
          <w:rPr>
            <w:color w:val="0000EE"/>
            <w:u w:val="single"/>
          </w:rPr>
          <w:t>Deutéronome 11.26–29</w:t>
        </w:r>
      </w:hyperlink>
      <w:r>
        <w:rPr>
          <w:lang w:val="fr_FR" w:bidi="fr_FR"/>
        </w:rPr>
        <w:t xml:space="preserve"> et </w:t>
      </w:r>
      <w:hyperlink r:id="rId1917">
        <w:r>
          <w:rPr>
            <w:lang w:val="fr_FR" w:bidi="fr_FR"/>
          </w:rPr>
          <w:rPr>
            <w:color w:val="0000EE"/>
            <w:u w:val="single"/>
          </w:rPr>
          <w:t>27.1–8</w:t>
        </w:r>
      </w:hyperlink>
      <w:r>
        <w:rPr>
          <w:lang w:val="fr_FR" w:bidi="fr_FR"/>
        </w:rPr>
        <w:t>, tandis que les Juifs avaient suivi David et Salomon en faisant de Jérusalem le centre du culte juif. Les Écritures affirmaient Jérusalem comme le véritable centre de culte (</w:t>
      </w:r>
      <w:hyperlink r:id="rId1918">
        <w:r>
          <w:rPr>
            <w:lang w:val="fr_FR" w:bidi="fr_FR"/>
          </w:rPr>
          <w:rPr>
            <w:color w:val="0000EE"/>
            <w:u w:val="single"/>
          </w:rPr>
          <w:t>Dt 12.5</w:t>
        </w:r>
      </w:hyperlink>
      <w:r>
        <w:rPr>
          <w:lang w:val="fr_FR" w:bidi="fr_FR"/>
        </w:rPr>
        <w:t xml:space="preserve"> ; </w:t>
      </w:r>
      <w:hyperlink r:id="rId1919">
        <w:r>
          <w:rPr>
            <w:lang w:val="fr_FR" w:bidi="fr_FR"/>
          </w:rPr>
          <w:rPr>
            <w:color w:val="0000EE"/>
            <w:u w:val="single"/>
          </w:rPr>
          <w:t>2Ch 6.6</w:t>
        </w:r>
      </w:hyperlink>
      <w:r>
        <w:rPr>
          <w:lang w:val="fr_FR" w:bidi="fr_FR"/>
        </w:rPr>
        <w:t xml:space="preserve"> ; </w:t>
      </w:r>
      <w:hyperlink r:id="rId1920">
        <w:r>
          <w:rPr>
            <w:lang w:val="fr_FR" w:bidi="fr_FR"/>
          </w:rPr>
          <w:rPr>
            <w:color w:val="0000EE"/>
            <w:u w:val="single"/>
          </w:rPr>
          <w:t>7.12</w:t>
        </w:r>
      </w:hyperlink>
      <w:r>
        <w:rPr>
          <w:lang w:val="fr_FR" w:bidi="fr_FR"/>
        </w:rPr>
        <w:t xml:space="preserve"> ; </w:t>
      </w:r>
      <w:hyperlink r:id="rId1921">
        <w:r>
          <w:rPr>
            <w:lang w:val="fr_FR" w:bidi="fr_FR"/>
          </w:rPr>
          <w:rPr>
            <w:color w:val="0000EE"/>
            <w:u w:val="single"/>
          </w:rPr>
          <w:t>Ps 78.67–68</w:t>
        </w:r>
      </w:hyperlink>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hyperlink r:id="rId1922">
        <w:r>
          <w:rPr>
            <w:lang w:val="fr_FR" w:bidi="fr_FR"/>
          </w:rPr>
          <w:rPr>
            <w:color w:val="0000EE"/>
            <w:u w:val="single"/>
          </w:rPr>
          <w:t>Ep 2.22</w:t>
        </w:r>
      </w:hyperlink>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hyperlink r:id="rId1915">
        <w:r>
          <w:rPr>
            <w:lang w:val="fr_FR" w:bidi="fr_FR"/>
          </w:rPr>
          <w:rPr>
            <w:color w:val="0000EE"/>
            <w:u w:val="single"/>
          </w:rPr>
          <w:t>Jean 4</w:t>
        </w:r>
      </w:hyperlink>
      <w:r>
        <w:rPr>
          <w:lang w:val="fr_FR" w:bidi="fr_FR"/>
        </w:rPr>
        <w:t xml:space="preserve"> anticipe </w:t>
      </w:r>
      <w:hyperlink r:id="rId1923">
        <w:r>
          <w:rPr>
            <w:lang w:val="fr_FR" w:bidi="fr_FR"/>
          </w:rPr>
          <w:rPr>
            <w:color w:val="0000EE"/>
            <w:u w:val="single"/>
          </w:rPr>
          <w:t>Apocalypse 21</w:t>
        </w:r>
      </w:hyperlink>
      <w:r>
        <w:rPr>
          <w:lang w:val="fr_FR" w:bidi="fr_FR"/>
        </w:rPr>
        <w:t xml:space="preserve"> et </w:t>
      </w:r>
      <w:hyperlink r:id="rId1924">
        <w:r>
          <w:rPr>
            <w:lang w:val="fr_FR" w:bidi="fr_FR"/>
          </w:rPr>
          <w:rPr>
            <w:color w:val="0000EE"/>
            <w:u w:val="single"/>
          </w:rPr>
          <w:t>22</w:t>
        </w:r>
      </w:hyperlink>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hyperlink r:id="rId949">
        <w:r>
          <w:rPr>
            <w:lang w:val="fr_FR" w:bidi="fr_FR"/>
          </w:rPr>
          <w:rPr>
            <w:color w:val="0000EE"/>
            <w:u w:val="single"/>
          </w:rPr>
          <w:t>1Co 12.13</w:t>
        </w:r>
      </w:hyperlink>
      <w:r>
        <w:rPr>
          <w:lang w:val="fr_FR" w:bidi="fr_FR"/>
        </w:rPr>
        <w:t xml:space="preserve">). Cette dynamique est également décrite dans </w:t>
      </w:r>
      <w:hyperlink r:id="rId1925">
        <w:r>
          <w:rPr>
            <w:lang w:val="fr_FR" w:bidi="fr_FR"/>
          </w:rPr>
          <w:rPr>
            <w:color w:val="0000EE"/>
            <w:u w:val="single"/>
          </w:rPr>
          <w:t>Ézéchiel 47</w:t>
        </w:r>
      </w:hyperlink>
      <w:r>
        <w:rPr>
          <w:lang w:val="fr_FR" w:bidi="fr_FR"/>
        </w:rPr>
        <w:t xml:space="preserve">, qui représente le fleuve qui coule du temple de Dieu comme un symbole de l'approvisionnement inépuisable de Dieu. Dans </w:t>
      </w:r>
      <w:hyperlink r:id="rId1915">
        <w:r>
          <w:rPr>
            <w:lang w:val="fr_FR" w:bidi="fr_FR"/>
          </w:rPr>
          <w:rPr>
            <w:color w:val="0000EE"/>
            <w:u w:val="single"/>
          </w:rPr>
          <w:t>Jean 4</w:t>
        </w:r>
      </w:hyperlink>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hyperlink r:id="rId1926">
        <w:r>
          <w:rPr>
            <w:lang w:val="fr_FR" w:bidi="fr_FR"/>
          </w:rPr>
          <w:rPr>
            <w:color w:val="0000EE"/>
            <w:u w:val="single"/>
          </w:rPr>
          <w:t>Lc 2.14</w:t>
        </w:r>
      </w:hyperlink>
      <w:r>
        <w:rPr>
          <w:lang w:val="fr_FR" w:bidi="fr_FR"/>
        </w:rPr>
        <w:t xml:space="preserve"> ; </w:t>
      </w:r>
      <w:hyperlink r:id="rId1927">
        <w:r>
          <w:rPr>
            <w:lang w:val="fr_FR" w:bidi="fr_FR"/>
          </w:rPr>
          <w:rPr>
            <w:color w:val="0000EE"/>
            <w:u w:val="single"/>
          </w:rPr>
          <w:t>24.47</w:t>
        </w:r>
      </w:hyperlink>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hyperlink r:id="rId1928">
        <w:r>
          <w:rPr>
            <w:lang w:val="fr_FR" w:bidi="fr_FR"/>
          </w:rPr>
          <w:rPr>
            <w:color w:val="0000EE"/>
            <w:u w:val="single"/>
          </w:rPr>
          <w:t>Ac 16.10–17</w:t>
        </w:r>
      </w:hyperlink>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hyperlink r:id="rId1929">
        <w:r>
          <w:rPr>
            <w:lang w:val="fr_FR" w:bidi="fr_FR"/>
          </w:rPr>
          <w:rPr>
            <w:color w:val="0000EE"/>
            <w:u w:val="single"/>
          </w:rPr>
          <w:t>Ac 20.5–15</w:t>
        </w:r>
      </w:hyperlink>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hyperlink r:id="rId1930">
        <w:r>
          <w:rPr>
            <w:lang w:val="fr_FR" w:bidi="fr_FR"/>
          </w:rPr>
          <w:rPr>
            <w:color w:val="0000EE"/>
            <w:u w:val="single"/>
          </w:rPr>
          <w:t>Ac 21.1–18</w:t>
        </w:r>
      </w:hyperlink>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hyperlink r:id="rId258">
        <w:r>
          <w:rPr>
            <w:lang w:val="fr_FR" w:bidi="fr_FR"/>
          </w:rPr>
          <w:rPr>
            <w:color w:val="0000EE"/>
            <w:u w:val="single"/>
          </w:rPr>
          <w:t>Ac 27.1–28.16</w:t>
        </w:r>
      </w:hyperlink>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hyperlink r:id="rId1931">
        <w:r>
          <w:rPr>
            <w:lang w:val="fr_FR" w:bidi="fr_FR"/>
          </w:rPr>
          <w:rPr>
            <w:color w:val="0000EE"/>
            <w:u w:val="single"/>
          </w:rPr>
          <w:t>Col 4.14</w:t>
        </w:r>
      </w:hyperlink>
      <w:r>
        <w:rPr>
          <w:lang w:val="fr_FR" w:bidi="fr_FR"/>
        </w:rPr>
        <w:t xml:space="preserve"> ; </w:t>
      </w:r>
      <w:hyperlink r:id="rId106">
        <w:r>
          <w:rPr>
            <w:lang w:val="fr_FR" w:bidi="fr_FR"/>
          </w:rPr>
          <w:rPr>
            <w:color w:val="0000EE"/>
            <w:u w:val="single"/>
          </w:rPr>
          <w:t>2Tm 4.11</w:t>
        </w:r>
      </w:hyperlink>
      <w:r>
        <w:rPr>
          <w:lang w:val="fr_FR" w:bidi="fr_FR"/>
        </w:rPr>
        <w:t xml:space="preserve"> ; </w:t>
      </w:r>
      <w:hyperlink r:id="rId1932">
        <w:r>
          <w:rPr>
            <w:lang w:val="fr_FR" w:bidi="fr_FR"/>
          </w:rPr>
          <w:rPr>
            <w:color w:val="0000EE"/>
            <w:u w:val="single"/>
          </w:rPr>
          <w:t>Phm 1.24</w:t>
        </w:r>
      </w:hyperlink>
      <w:r>
        <w:rPr>
          <w:lang w:val="fr_FR" w:bidi="fr_FR"/>
        </w:rPr>
        <w:t xml:space="preserve">). </w:t>
      </w:r>
      <w:hyperlink r:id="rId1933">
        <w:r>
          <w:rPr>
            <w:lang w:val="fr_FR" w:bidi="fr_FR"/>
          </w:rPr>
          <w:rPr>
            <w:color w:val="0000EE"/>
            <w:u w:val="single"/>
          </w:rPr>
          <w:t>Colossiens 4.11</w:t>
        </w:r>
      </w:hyperlink>
      <w:r>
        <w:rPr>
          <w:lang w:val="fr_FR" w:bidi="fr_FR"/>
        </w:rPr>
        <w:t xml:space="preserve"> et </w:t>
      </w:r>
      <w:hyperlink r:id="rId1931">
        <w:r>
          <w:rPr>
            <w:lang w:val="fr_FR" w:bidi="fr_FR"/>
          </w:rPr>
          <w:rPr>
            <w:color w:val="0000EE"/>
            <w:u w:val="single"/>
          </w:rPr>
          <w:t>14</w:t>
        </w:r>
      </w:hyperlink>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hyperlink r:id="rId1934">
        <w:r>
          <w:rPr>
            <w:lang w:val="fr_FR" w:bidi="fr_FR"/>
          </w:rPr>
          <w:rPr>
            <w:color w:val="0000EE"/>
            <w:u w:val="single"/>
          </w:rPr>
          <w:t>Lc 4.38</w:t>
        </w:r>
      </w:hyperlink>
      <w:r>
        <w:rPr>
          <w:lang w:val="fr_FR" w:bidi="fr_FR"/>
        </w:rPr>
        <w:t>)</w:t>
      </w:r>
    </w:p>
    <w:p>
      <w:pPr>
        <w:pStyle w:val="ListBullet"/>
        <w:spacing w:line="240" w:lineRule="auto"/>
        <w:ind w:left="720"/>
      </w:pPr>
      <w:r>
        <w:rPr>
          <w:lang w:val="fr_FR" w:bidi="fr_FR"/>
        </w:rPr>
      </w:r>
      <w:r>
        <w:rPr>
          <w:lang w:val="fr_FR" w:bidi="fr_FR"/>
        </w:rPr>
        <w:t>Un homme atteint d'une maladie de peau (</w:t>
      </w:r>
      <w:hyperlink r:id="rId1935">
        <w:r>
          <w:rPr>
            <w:lang w:val="fr_FR" w:bidi="fr_FR"/>
          </w:rPr>
          <w:rPr>
            <w:color w:val="0000EE"/>
            <w:u w:val="single"/>
          </w:rPr>
          <w:t>Lc 5.12</w:t>
        </w:r>
      </w:hyperlink>
      <w:r>
        <w:rPr>
          <w:lang w:val="fr_FR" w:bidi="fr_FR"/>
        </w:rPr>
        <w:t>)</w:t>
      </w:r>
    </w:p>
    <w:p>
      <w:pPr>
        <w:pStyle w:val="ListBullet"/>
        <w:spacing w:line="240" w:lineRule="auto"/>
        <w:ind w:left="720"/>
      </w:pPr>
      <w:r>
        <w:rPr>
          <w:lang w:val="fr_FR" w:bidi="fr_FR"/>
        </w:rPr>
      </w:r>
      <w:r>
        <w:rPr>
          <w:lang w:val="fr_FR" w:bidi="fr_FR"/>
        </w:rPr>
        <w:t>Une femme qui saignait depuis de nombreuses années (</w:t>
      </w:r>
      <w:hyperlink r:id="rId1936">
        <w:r>
          <w:rPr>
            <w:lang w:val="fr_FR" w:bidi="fr_FR"/>
          </w:rPr>
          <w:rPr>
            <w:color w:val="0000EE"/>
            <w:u w:val="single"/>
          </w:rPr>
          <w:t>Lc 8.43</w:t>
        </w:r>
      </w:hyperlink>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hyperlink r:id="rId1931">
        <w:r>
          <w:rPr>
            <w:lang w:val="fr_FR" w:bidi="fr_FR"/>
          </w:rPr>
          <w:rPr>
            <w:color w:val="0000EE"/>
            <w:u w:val="single"/>
          </w:rPr>
          <w:t>Col 4.14</w:t>
        </w:r>
      </w:hyperlink>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hyperlink r:id="rId1928">
        <w:r>
          <w:rPr>
            <w:lang w:val="fr_FR" w:bidi="fr_FR"/>
          </w:rPr>
          <w:rPr>
            <w:color w:val="0000EE"/>
            <w:u w:val="single"/>
          </w:rPr>
          <w:t>Ac 16.10–17</w:t>
        </w:r>
      </w:hyperlink>
      <w:r>
        <w:rPr>
          <w:lang w:val="fr_FR" w:bidi="fr_FR"/>
        </w:rPr>
        <w:t xml:space="preserve"> ; </w:t>
      </w:r>
      <w:hyperlink r:id="rId1937">
        <w:r>
          <w:rPr>
            <w:lang w:val="fr_FR" w:bidi="fr_FR"/>
          </w:rPr>
          <w:rPr>
            <w:color w:val="0000EE"/>
            <w:u w:val="single"/>
          </w:rPr>
          <w:t>20.5–21.18</w:t>
        </w:r>
      </w:hyperlink>
      <w:r>
        <w:rPr>
          <w:lang w:val="fr_FR" w:bidi="fr_FR"/>
        </w:rPr>
        <w:t xml:space="preserve"> ; </w:t>
      </w:r>
      <w:hyperlink r:id="rId258">
        <w:r>
          <w:rPr>
            <w:lang w:val="fr_FR" w:bidi="fr_FR"/>
          </w:rPr>
          <w:rPr>
            <w:color w:val="0000EE"/>
            <w:u w:val="single"/>
          </w:rPr>
          <w:t>27.1–28.16</w:t>
        </w:r>
      </w:hyperlink>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hyperlink r:id="rId1938">
        <w:r>
          <w:rPr>
            <w:lang w:val="fr_FR" w:bidi="fr_FR"/>
          </w:rPr>
          <w:rPr>
            <w:color w:val="0000EE"/>
            <w:u w:val="single"/>
          </w:rPr>
          <w:t>Luc 21.20</w:t>
        </w:r>
      </w:hyperlink>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hyperlink r:id="rId1939">
        <w:r>
          <w:rPr>
            <w:lang w:val="fr_FR" w:bidi="fr_FR"/>
          </w:rPr>
          <w:rPr>
            <w:color w:val="0000EE"/>
            <w:u w:val="single"/>
          </w:rPr>
          <w:t>Lc 1.3</w:t>
        </w:r>
      </w:hyperlink>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hyperlink r:id="rId701">
        <w:r>
          <w:rPr>
            <w:lang w:val="fr_FR" w:bidi="fr_FR"/>
          </w:rPr>
          <w:rPr>
            <w:color w:val="0000EE"/>
            <w:u w:val="single"/>
          </w:rPr>
          <w:t>Lc 2.30–32</w:t>
        </w:r>
      </w:hyperlink>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hyperlink r:id="rId796">
        <w:r>
          <w:rPr>
            <w:lang w:val="fr_FR" w:bidi="fr_FR"/>
          </w:rPr>
          <w:rPr>
            <w:color w:val="0000EE"/>
            <w:u w:val="single"/>
          </w:rPr>
          <w:t>Lc 1.35</w:t>
        </w:r>
      </w:hyperlink>
      <w:r>
        <w:rPr>
          <w:lang w:val="fr_FR" w:bidi="fr_FR"/>
        </w:rPr>
        <w:t>) ; l'Esprit est descendu sur lui lors de son baptême (</w:t>
      </w:r>
      <w:hyperlink r:id="rId1940">
        <w:r>
          <w:rPr>
            <w:lang w:val="fr_FR" w:bidi="fr_FR"/>
          </w:rPr>
          <w:rPr>
            <w:color w:val="0000EE"/>
            <w:u w:val="single"/>
          </w:rPr>
          <w:t>3.22</w:t>
        </w:r>
      </w:hyperlink>
      <w:r>
        <w:rPr>
          <w:lang w:val="fr_FR" w:bidi="fr_FR"/>
        </w:rPr>
        <w:t>) ; il a été conduit dans le désert par l'Esprit pour être tenté (</w:t>
      </w:r>
      <w:hyperlink r:id="rId1941">
        <w:r>
          <w:rPr>
            <w:lang w:val="fr_FR" w:bidi="fr_FR"/>
          </w:rPr>
          <w:rPr>
            <w:color w:val="0000EE"/>
            <w:u w:val="single"/>
          </w:rPr>
          <w:t>4.2</w:t>
        </w:r>
      </w:hyperlink>
      <w:r>
        <w:rPr>
          <w:lang w:val="fr_FR" w:bidi="fr_FR"/>
        </w:rPr>
        <w:t xml:space="preserve">) ; il a été oint par l'Esprit pour son ministère (v. </w:t>
      </w:r>
      <w:hyperlink r:id="rId325">
        <w:r>
          <w:rPr>
            <w:lang w:val="fr_FR" w:bidi="fr_FR"/>
          </w:rPr>
          <w:rPr>
            <w:color w:val="0000EE"/>
            <w:u w:val="single"/>
          </w:rPr>
          <w:t>18</w:t>
        </w:r>
      </w:hyperlink>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hyperlink r:id="rId1926">
        <w:r>
          <w:rPr>
            <w:lang w:val="fr_FR" w:bidi="fr_FR"/>
          </w:rPr>
          <w:rPr>
            <w:color w:val="0000EE"/>
            <w:u w:val="single"/>
          </w:rPr>
          <w:t>2.14</w:t>
        </w:r>
      </w:hyperlink>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hyperlink r:id="rId1942">
        <w:r>
          <w:rPr>
            <w:lang w:val="fr_FR" w:bidi="fr_FR"/>
          </w:rPr>
          <w:rPr>
            <w:color w:val="0000EE"/>
            <w:u w:val="single"/>
          </w:rPr>
          <w:t>19.38</w:t>
        </w:r>
      </w:hyperlink>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hyperlink r:id="rId1943">
        <w:r>
          <w:rPr>
            <w:lang w:val="fr_FR" w:bidi="fr_FR"/>
          </w:rPr>
          <w:rPr>
            <w:color w:val="0000EE"/>
            <w:u w:val="single"/>
          </w:rPr>
          <w:t>1.1–4</w:t>
        </w:r>
      </w:hyperlink>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hyperlink r:id="rId1944">
        <w:r>
          <w:rPr>
            <w:lang w:val="fr_FR" w:bidi="fr_FR"/>
          </w:rPr>
          <w:rPr>
            <w:color w:val="0000EE"/>
            <w:u w:val="single"/>
          </w:rPr>
          <w:t>1.5–2.52</w:t>
        </w:r>
      </w:hyperlink>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hyperlink r:id="rId1945">
        <w:r>
          <w:rPr>
            <w:lang w:val="fr_FR" w:bidi="fr_FR"/>
          </w:rPr>
          <w:rPr>
            <w:color w:val="0000EE"/>
            <w:u w:val="single"/>
          </w:rPr>
          <w:t>Nb 6.1–4</w:t>
        </w:r>
      </w:hyperlink>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hyperlink r:id="rId1946">
        <w:r>
          <w:rPr>
            <w:lang w:val="fr_FR" w:bidi="fr_FR"/>
          </w:rPr>
          <w:rPr>
            <w:color w:val="0000EE"/>
            <w:u w:val="single"/>
          </w:rPr>
          <w:t>Lc 1.41</w:t>
        </w:r>
      </w:hyperlink>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hyperlink r:id="rId1947">
        <w:r>
          <w:rPr>
            <w:lang w:val="fr_FR" w:bidi="fr_FR"/>
          </w:rPr>
          <w:rPr>
            <w:color w:val="0000EE"/>
            <w:u w:val="single"/>
          </w:rPr>
          <w:t>1.26–38</w:t>
        </w:r>
      </w:hyperlink>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hyperlink r:id="rId1948">
        <w:r>
          <w:rPr>
            <w:lang w:val="fr_FR" w:bidi="fr_FR"/>
          </w:rPr>
          <w:rPr>
            <w:color w:val="0000EE"/>
            <w:u w:val="single"/>
          </w:rPr>
          <w:t>2.21–40</w:t>
        </w:r>
      </w:hyperlink>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hyperlink r:id="rId1949">
        <w:r>
          <w:rPr>
            <w:lang w:val="fr_FR" w:bidi="fr_FR"/>
          </w:rPr>
          <w:rPr>
            <w:color w:val="0000EE"/>
            <w:u w:val="single"/>
          </w:rPr>
          <w:t>2.52</w:t>
        </w:r>
      </w:hyperlink>
      <w:r>
        <w:rPr>
          <w:lang w:val="fr_FR" w:bidi="fr_FR"/>
        </w:rPr>
        <w:t>).</w:t>
      </w:r>
    </w:p>
    <w:p>
      <w:pPr>
        <w:pStyle w:val="Heading4"/>
      </w:pPr>
      <w:r>
        <w:rPr>
          <w:lang w:val="fr_FR" w:bidi="fr_FR"/>
        </w:rPr>
        <w:t>Début du ministère public (</w:t>
      </w:r>
      <w:hyperlink r:id="rId1950">
        <w:r>
          <w:rPr>
            <w:lang w:val="fr_FR" w:bidi="fr_FR"/>
          </w:rPr>
          <w:rPr>
            <w:color w:val="0000EE"/>
            <w:u w:val="single"/>
          </w:rPr>
          <w:t>3.1–4.30</w:t>
        </w:r>
      </w:hyperlink>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hyperlink r:id="rId1940">
        <w:r>
          <w:rPr>
            <w:lang w:val="fr_FR" w:bidi="fr_FR"/>
          </w:rPr>
          <w:rPr>
            <w:color w:val="0000EE"/>
            <w:u w:val="single"/>
          </w:rPr>
          <w:t>3.22</w:t>
        </w:r>
      </w:hyperlink>
      <w:r>
        <w:rPr>
          <w:lang w:val="fr_FR" w:bidi="fr_FR"/>
        </w:rPr>
        <w:t xml:space="preserve">; </w:t>
      </w:r>
      <w:hyperlink r:id="rId1951">
        <w:r>
          <w:rPr>
            <w:lang w:val="fr_FR" w:bidi="fr_FR"/>
          </w:rPr>
          <w:rPr>
            <w:color w:val="0000EE"/>
            <w:u w:val="single"/>
          </w:rPr>
          <w:t>4.3, 9</w:t>
        </w:r>
      </w:hyperlink>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hyperlink r:id="rId338">
        <w:r>
          <w:rPr>
            <w:lang w:val="fr_FR" w:bidi="fr_FR"/>
          </w:rPr>
          <w:rPr>
            <w:color w:val="0000EE"/>
            <w:u w:val="single"/>
          </w:rPr>
          <w:t>4.18–19</w:t>
        </w:r>
      </w:hyperlink>
      <w:r>
        <w:rPr>
          <w:lang w:val="fr_FR" w:bidi="fr_FR"/>
        </w:rPr>
        <w:t xml:space="preserve"> ; cf. </w:t>
      </w:r>
      <w:hyperlink r:id="rId1952">
        <w:r>
          <w:rPr>
            <w:lang w:val="fr_FR" w:bidi="fr_FR"/>
          </w:rPr>
          <w:rPr>
            <w:color w:val="0000EE"/>
            <w:u w:val="single"/>
          </w:rPr>
          <w:t>Es 61.1–2</w:t>
        </w:r>
      </w:hyperlink>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hyperlink r:id="rId1953">
        <w:r>
          <w:rPr>
            <w:lang w:val="fr_FR" w:bidi="fr_FR"/>
          </w:rPr>
          <w:rPr>
            <w:color w:val="0000EE"/>
            <w:u w:val="single"/>
          </w:rPr>
          <w:t>Lc 4.24</w:t>
        </w:r>
      </w:hyperlink>
      <w:r>
        <w:rPr>
          <w:lang w:val="fr_FR" w:bidi="fr_FR"/>
        </w:rPr>
        <w:t>). Ils chercheront à le jeter du sommet d'une colline, mais il passe au milieu d'eux et poursuit son chemin.</w:t>
      </w:r>
    </w:p>
    <w:p>
      <w:pPr>
        <w:pStyle w:val="Heading4"/>
      </w:pPr>
      <w:r>
        <w:rPr>
          <w:lang w:val="fr_FR" w:bidi="fr_FR"/>
        </w:rPr>
        <w:t>Le Ministère Galiléen (</w:t>
      </w:r>
      <w:hyperlink r:id="rId1954">
        <w:r>
          <w:rPr>
            <w:lang w:val="fr_FR" w:bidi="fr_FR"/>
          </w:rPr>
          <w:rPr>
            <w:color w:val="0000EE"/>
            <w:u w:val="single"/>
          </w:rPr>
          <w:t>4.31–9.50</w:t>
        </w:r>
      </w:hyperlink>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hyperlink r:id="rId1955">
        <w:r>
          <w:rPr>
            <w:lang w:val="fr_FR" w:bidi="fr_FR"/>
          </w:rPr>
          <w:rPr>
            <w:color w:val="0000EE"/>
            <w:u w:val="single"/>
          </w:rPr>
          <w:t>6.1–11</w:t>
        </w:r>
      </w:hyperlink>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hyperlink r:id="rId1956">
        <w:r>
          <w:rPr>
            <w:lang w:val="fr_FR" w:bidi="fr_FR"/>
          </w:rPr>
          <w:rPr>
            <w:color w:val="0000EE"/>
            <w:u w:val="single"/>
          </w:rPr>
          <w:t>6.12–49</w:t>
        </w:r>
      </w:hyperlink>
      <w:r>
        <w:rPr>
          <w:lang w:val="fr_FR" w:bidi="fr_FR"/>
        </w:rPr>
        <w:t>). Jésus enseignait par le biais de paraboles, et Luc relate celles du semeur et de la lampe et du boisseau (</w:t>
      </w:r>
      <w:hyperlink r:id="rId1957">
        <w:r>
          <w:rPr>
            <w:lang w:val="fr_FR" w:bidi="fr_FR"/>
          </w:rPr>
          <w:rPr>
            <w:color w:val="0000EE"/>
            <w:u w:val="single"/>
          </w:rPr>
          <w:t>8.1–18</w:t>
        </w:r>
      </w:hyperlink>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hyperlink r:id="rId1958">
        <w:r>
          <w:rPr>
            <w:lang w:val="fr_FR" w:bidi="fr_FR"/>
          </w:rPr>
          <w:rPr>
            <w:color w:val="0000EE"/>
            <w:u w:val="single"/>
          </w:rPr>
          <w:t>5.1–11, 27–32</w:t>
        </w:r>
      </w:hyperlink>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hyperlink r:id="rId1959">
        <w:r>
          <w:rPr>
            <w:lang w:val="fr_FR" w:bidi="fr_FR"/>
          </w:rPr>
          <w:rPr>
            <w:color w:val="0000EE"/>
            <w:u w:val="single"/>
          </w:rPr>
          <w:t>9.1–11</w:t>
        </w:r>
      </w:hyperlink>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hyperlink r:id="rId1960">
        <w:r>
          <w:rPr>
            <w:lang w:val="fr_FR" w:bidi="fr_FR"/>
          </w:rPr>
          <w:rPr>
            <w:color w:val="0000EE"/>
            <w:u w:val="single"/>
          </w:rPr>
          <w:t>8.3</w:t>
        </w:r>
      </w:hyperlink>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hyperlink r:id="rId1961">
        <w:r>
          <w:rPr>
            <w:lang w:val="fr_FR" w:bidi="fr_FR"/>
          </w:rPr>
          <w:rPr>
            <w:color w:val="0000EE"/>
            <w:u w:val="single"/>
          </w:rPr>
          <w:t>9.10–36</w:t>
        </w:r>
      </w:hyperlink>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hyperlink r:id="rId1962">
        <w:r>
          <w:rPr>
            <w:lang w:val="fr_FR" w:bidi="fr_FR"/>
          </w:rPr>
          <w:rPr>
            <w:color w:val="0000EE"/>
            <w:u w:val="single"/>
          </w:rPr>
          <w:t>9.51–19.27</w:t>
        </w:r>
      </w:hyperlink>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hyperlink r:id="rId1963">
        <w:r>
          <w:rPr>
            <w:lang w:val="fr_FR" w:bidi="fr_FR"/>
          </w:rPr>
          <w:rPr>
            <w:color w:val="0000EE"/>
            <w:u w:val="single"/>
          </w:rPr>
          <w:t>10.25–37</w:t>
        </w:r>
      </w:hyperlink>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hyperlink r:id="rId1964">
        <w:r>
          <w:rPr>
            <w:lang w:val="fr_FR" w:bidi="fr_FR"/>
          </w:rPr>
          <w:rPr>
            <w:color w:val="0000EE"/>
            <w:u w:val="single"/>
          </w:rPr>
          <w:t>17.11–19</w:t>
        </w:r>
      </w:hyperlink>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hyperlink r:id="rId1965">
        <w:r>
          <w:rPr>
            <w:lang w:val="fr_FR" w:bidi="fr_FR"/>
          </w:rPr>
          <w:rPr>
            <w:color w:val="0000EE"/>
            <w:u w:val="single"/>
          </w:rPr>
          <w:t>11.31</w:t>
        </w:r>
      </w:hyperlink>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hyperlink r:id="rId1966">
        <w:r>
          <w:rPr>
            <w:lang w:val="fr_FR" w:bidi="fr_FR"/>
          </w:rPr>
          <w:rPr>
            <w:color w:val="0000EE"/>
            <w:u w:val="single"/>
          </w:rPr>
          <w:t>11.37–44</w:t>
        </w:r>
      </w:hyperlink>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hyperlink r:id="rId1967">
        <w:r>
          <w:rPr>
            <w:lang w:val="fr_FR" w:bidi="fr_FR"/>
          </w:rPr>
          <w:rPr>
            <w:color w:val="0000EE"/>
            <w:u w:val="single"/>
          </w:rPr>
          <w:t>13.32–33</w:t>
        </w:r>
      </w:hyperlink>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hyperlink r:id="rId358">
        <w:r>
          <w:rPr>
            <w:lang w:val="fr_FR" w:bidi="fr_FR"/>
          </w:rPr>
          <w:rPr>
            <w:color w:val="0000EE"/>
            <w:u w:val="single"/>
          </w:rPr>
          <w:t>15.11–32</w:t>
        </w:r>
      </w:hyperlink>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hyperlink r:id="rId1968">
        <w:r>
          <w:rPr>
            <w:lang w:val="fr_FR" w:bidi="fr_FR"/>
          </w:rPr>
          <w:rPr>
            <w:color w:val="0000EE"/>
            <w:u w:val="single"/>
          </w:rPr>
          <w:t>13.18–30</w:t>
        </w:r>
      </w:hyperlink>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hyperlink r:id="rId1969">
        <w:r>
          <w:rPr>
            <w:lang w:val="fr_FR" w:bidi="fr_FR"/>
          </w:rPr>
          <w:rPr>
            <w:color w:val="0000EE"/>
            <w:u w:val="single"/>
          </w:rPr>
          <w:t>19.11–27</w:t>
        </w:r>
      </w:hyperlink>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hyperlink r:id="rId1970">
        <w:r>
          <w:rPr>
            <w:lang w:val="fr_FR" w:bidi="fr_FR"/>
          </w:rPr>
          <w:rPr>
            <w:color w:val="0000EE"/>
            <w:u w:val="single"/>
          </w:rPr>
          <w:t>18.15–17</w:t>
        </w:r>
      </w:hyperlink>
      <w:r>
        <w:rPr>
          <w:lang w:val="fr_FR" w:bidi="fr_FR"/>
        </w:rPr>
        <w:t xml:space="preserve">). Une autre décrit un riche dirigeant qui demande à Jésus comment obtenir la vie éternelle (v. </w:t>
      </w:r>
      <w:hyperlink r:id="rId1971">
        <w:r>
          <w:rPr>
            <w:lang w:val="fr_FR" w:bidi="fr_FR"/>
          </w:rPr>
          <w:rPr>
            <w:color w:val="0000EE"/>
            <w:u w:val="single"/>
          </w:rPr>
          <w:t>18–30</w:t>
        </w:r>
      </w:hyperlink>
      <w:r>
        <w:rPr>
          <w:lang w:val="fr_FR" w:bidi="fr_FR"/>
        </w:rPr>
        <w:t>). Un autre épisode, enfin, concerne un collecteur d'impôts appelé Zachée (</w:t>
      </w:r>
      <w:hyperlink r:id="rId1972">
        <w:r>
          <w:rPr>
            <w:lang w:val="fr_FR" w:bidi="fr_FR"/>
          </w:rPr>
          <w:rPr>
            <w:color w:val="0000EE"/>
            <w:u w:val="single"/>
          </w:rPr>
          <w:t>19.1–10</w:t>
        </w:r>
      </w:hyperlink>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hyperlink r:id="rId1973">
        <w:r>
          <w:rPr>
            <w:lang w:val="fr_FR" w:bidi="fr_FR"/>
          </w:rPr>
          <w:rPr>
            <w:color w:val="0000EE"/>
            <w:u w:val="single"/>
          </w:rPr>
          <w:t>19.28–24.53</w:t>
        </w:r>
      </w:hyperlink>
      <w:r>
        <w:rPr>
          <w:lang w:val="fr_FR" w:bidi="fr_FR"/>
        </w:rPr>
        <w:t>)</w:t>
      </w:r>
    </w:p>
    <w:p>
      <w:pPr/>
      <w:r>
        <w:rPr>
          <w:lang w:val="fr_FR" w:bidi="fr_FR"/>
        </w:rPr>
      </w:r>
      <w:r>
        <w:rPr>
          <w:lang w:val="fr_FR" w:bidi="fr_FR"/>
        </w:rPr>
        <w:t>Luc conclut son récit avec la semaine de la Passion. Il commence avec l'Entrée Triomphale de Christ (</w:t>
      </w:r>
      <w:hyperlink r:id="rId1974">
        <w:r>
          <w:rPr>
            <w:lang w:val="fr_FR" w:bidi="fr_FR"/>
          </w:rPr>
          <w:rPr>
            <w:color w:val="0000EE"/>
            <w:u w:val="single"/>
          </w:rPr>
          <w:t>19.28–44</w:t>
        </w:r>
      </w:hyperlink>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hyperlink r:id="rId1942">
        <w:r>
          <w:rPr>
            <w:lang w:val="fr_FR" w:bidi="fr_FR"/>
          </w:rPr>
          <w:rPr>
            <w:color w:val="0000EE"/>
            <w:u w:val="single"/>
          </w:rPr>
          <w:t>19.38</w:t>
        </w:r>
      </w:hyperlink>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hyperlink r:id="rId1975">
        <w:r>
          <w:rPr>
            <w:lang w:val="fr_FR" w:bidi="fr_FR"/>
          </w:rPr>
          <w:rPr>
            <w:color w:val="0000EE"/>
            <w:u w:val="single"/>
          </w:rPr>
          <w:t>20–21</w:t>
        </w:r>
      </w:hyperlink>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hyperlink r:id="rId1976">
        <w:r>
          <w:rPr>
            <w:lang w:val="fr_FR" w:bidi="fr_FR"/>
          </w:rPr>
          <w:rPr>
            <w:color w:val="0000EE"/>
            <w:u w:val="single"/>
          </w:rPr>
          <w:t>22.1–6</w:t>
        </w:r>
      </w:hyperlink>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hyperlink r:id="rId1977">
        <w:r>
          <w:rPr>
            <w:lang w:val="fr_FR" w:bidi="fr_FR"/>
          </w:rPr>
          <w:rPr>
            <w:color w:val="0000EE"/>
            <w:u w:val="single"/>
          </w:rPr>
          <w:t>22.7–46</w:t>
        </w:r>
      </w:hyperlink>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hyperlink r:id="rId1978">
        <w:r>
          <w:rPr>
            <w:lang w:val="fr_FR" w:bidi="fr_FR"/>
          </w:rPr>
          <w:rPr>
            <w:color w:val="0000EE"/>
            <w:u w:val="single"/>
          </w:rPr>
          <w:t>23.27</w:t>
        </w:r>
      </w:hyperlink>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hyperlink r:id="rId1979">
        <w:r>
          <w:rPr>
            <w:lang w:val="fr_FR" w:bidi="fr_FR"/>
          </w:rPr>
          <w:rPr>
            <w:color w:val="0000EE"/>
            <w:u w:val="single"/>
          </w:rPr>
          <w:t>23.35</w:t>
        </w:r>
      </w:hyperlink>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hyperlink r:id="rId1980">
        <w:r>
          <w:rPr>
            <w:lang w:val="fr_FR" w:bidi="fr_FR"/>
          </w:rPr>
          <w:rPr>
            <w:color w:val="0000EE"/>
            <w:u w:val="single"/>
          </w:rPr>
          <w:t>24.6</w:t>
        </w:r>
      </w:hyperlink>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hyperlink r:id="rId1981">
        <w:r>
          <w:rPr>
            <w:lang w:val="fr_FR" w:bidi="fr_FR"/>
          </w:rPr>
          <w:rPr>
            <w:color w:val="0000EE"/>
            <w:u w:val="single"/>
          </w:rPr>
          <w:t>24.39</w:t>
        </w:r>
      </w:hyperlink>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hyperlink r:id="rId1982">
        <w:r>
          <w:rPr>
            <w:lang w:val="fr_FR" w:bidi="fr_FR"/>
          </w:rPr>
          <w:rPr>
            <w:color w:val="0000EE"/>
            <w:u w:val="single"/>
          </w:rPr>
          <w:t>46–49</w:t>
        </w:r>
      </w:hyperlink>
      <w:r>
        <w:rPr>
          <w:lang w:val="fr_FR" w:bidi="fr_FR"/>
        </w:rPr>
        <w:t>).</w:t>
      </w:r>
    </w:p>
    <w:p>
      <w:pPr/>
      <w:r>
        <w:rPr>
          <w:lang w:val="fr_FR" w:bidi="fr_FR"/>
        </w:rPr>
      </w:r>
      <w:r>
        <w:rPr>
          <w:lang w:val="fr_FR" w:bidi="fr_FR"/>
        </w:rPr>
        <w:t>Luc conclut son Évangile par le récit de l'Ascension (</w:t>
      </w:r>
      <w:hyperlink r:id="rId1983">
        <w:r>
          <w:rPr>
            <w:lang w:val="fr_FR" w:bidi="fr_FR"/>
          </w:rPr>
          <w:rPr>
            <w:color w:val="0000EE"/>
            <w:u w:val="single"/>
          </w:rPr>
          <w:t>24.50–53</w:t>
        </w:r>
      </w:hyperlink>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Lucifer</w:t>
      </w:r>
      <w:r>
        <w:rPr>
          <w:lang w:val="fr_FR" w:bidi="fr_FR"/>
        </w:rPr>
      </w:r>
    </w:p>
    <w:p>
      <w:pPr/>
      <w:r>
        <w:rPr>
          <w:lang w:val="fr_FR" w:bidi="fr_FR"/>
        </w:rPr>
      </w:r>
      <w:r>
        <w:rPr>
          <w:lang w:val="fr_FR" w:bidi="fr_FR"/>
        </w:rPr>
        <w:t xml:space="preserve">Nom ou titre d'origine latine qui signifie « porteur de lumière ». Ce nom était à l'origine utilisé pour décrire la planète Vénus, qui brille intensément dans le ciel, que ce soit le soir ou à l'aurore. En fait, la planète Vénus est l'astre le plus brillant qui soit visible de la Terre, après le soleil et la lune. Certains relient le nom </w:t>
      </w:r>
      <w:r>
        <w:rPr>
          <w:i/>
          <w:lang w:val="fr_FR" w:bidi="fr_FR"/>
        </w:rPr>
        <w:t>Lucifer</w:t>
      </w:r>
      <w:r>
        <w:rPr>
          <w:lang w:val="fr_FR" w:bidi="fr_FR"/>
        </w:rPr>
        <w:t xml:space="preserve"> au croissant de lune ou à la planète Jupiter.</w:t>
      </w:r>
    </w:p>
    <w:p>
      <w:pPr/>
      <w:r>
        <w:rPr>
          <w:lang w:val="fr_FR" w:bidi="fr_FR"/>
        </w:rPr>
      </w:r>
      <w:r>
        <w:rPr>
          <w:lang w:val="fr_FR" w:bidi="fr_FR"/>
        </w:rPr>
        <w:t xml:space="preserve">Le mot </w:t>
      </w:r>
      <w:r>
        <w:rPr>
          <w:i/>
          <w:lang w:val="fr_FR" w:bidi="fr_FR"/>
        </w:rPr>
        <w:t>lucifer</w:t>
      </w:r>
      <w:r>
        <w:rPr>
          <w:lang w:val="fr_FR" w:bidi="fr_FR"/>
        </w:rPr>
        <w:t xml:space="preserve"> a commencé à être utilisé en relation à la Bible comme traduction latine d'un mot hébreu d'</w:t>
      </w:r>
      <w:hyperlink r:id="rId1984">
        <w:r>
          <w:rPr>
            <w:lang w:val="fr_FR" w:bidi="fr_FR"/>
          </w:rPr>
          <w:rPr>
            <w:color w:val="0000EE"/>
            <w:u w:val="single"/>
          </w:rPr>
          <w:t>Ésaïe 14.12</w:t>
        </w:r>
      </w:hyperlink>
      <w:r>
        <w:rPr>
          <w:lang w:val="fr_FR" w:bidi="fr_FR"/>
        </w:rPr>
        <w:t xml:space="preserve"> : « </w:t>
      </w:r>
      <w:r>
        <w:rPr>
          <w:lang w:val="fr_FR" w:bidi="fr_FR"/>
        </w:rPr>
        <w:t>Te voilà tombé du ciel, Astre brillant, fils de l’aurore! Tu es abattu à terre, Toi, le vainqueur des nations !</w:t>
      </w:r>
      <w:r>
        <w:rPr>
          <w:lang w:val="fr_FR" w:bidi="fr_FR"/>
        </w:rPr>
        <w:t xml:space="preserve"> » Le mot hébreu que la LSG traduit ici « Astre brillant » signifie plus littéralement « celui qui brille ». Le terme existe aussi sous d'autres formes apparentées en akkadien, ougaritique et en arabe. La Septante, le Targum et la Vulgate l'ont traduit par des termes qui signifient « étoile du matin ». Dans la Vulgate, c'est donc le terme </w:t>
      </w:r>
      <w:r>
        <w:rPr>
          <w:i/>
          <w:lang w:val="fr_FR" w:bidi="fr_FR"/>
        </w:rPr>
        <w:t>lucifer</w:t>
      </w:r>
      <w:r>
        <w:rPr>
          <w:lang w:val="fr_FR" w:bidi="fr_FR"/>
        </w:rPr>
        <w:t xml:space="preserve"> qui a été utilisé dans ce sens. Cette traduction est justifiée, puisqu'il est ensuite qualifié de « fils de l'aurore ».</w:t>
      </w:r>
    </w:p>
    <w:p>
      <w:pPr/>
      <w:r>
        <w:rPr>
          <w:lang w:val="fr_FR" w:bidi="fr_FR"/>
        </w:rPr>
      </w:r>
      <w:r>
        <w:rPr>
          <w:lang w:val="fr_FR" w:bidi="fr_FR"/>
        </w:rPr>
        <w:t xml:space="preserve">Le terme hébreu dans ce passage n'était probablement pas destiné à être utilisé comme un nom propre (« Lucifer » avec la majuscule). Il a commencé à être utilisé comme tel quand des gens se sont mis à l'interpréter comme une allusion à Satan. Tertullien et Origène, tous les deux parmi les premiers enseignants chrétiens influents, ont ainsi interprété ce verset. Plus tard, le nom </w:t>
      </w:r>
      <w:r>
        <w:rPr>
          <w:i/>
          <w:lang w:val="fr_FR" w:bidi="fr_FR"/>
        </w:rPr>
        <w:t>Lucifer</w:t>
      </w:r>
      <w:r>
        <w:rPr>
          <w:lang w:val="fr_FR" w:bidi="fr_FR"/>
        </w:rPr>
        <w:t xml:space="preserve"> est devenu encore plus couramment utilisé pour désigner Satan, suite aux écrits de Grégoire le Grand.</w:t>
      </w:r>
    </w:p>
    <w:p>
      <w:pPr/>
      <w:r>
        <w:rPr>
          <w:lang w:val="fr_FR" w:bidi="fr_FR"/>
        </w:rPr>
      </w:r>
      <w:r>
        <w:rPr>
          <w:lang w:val="fr_FR" w:bidi="fr_FR"/>
        </w:rPr>
        <w:t xml:space="preserve">Ce qui est raconté dans </w:t>
      </w:r>
      <w:hyperlink r:id="rId1984">
        <w:r>
          <w:rPr>
            <w:lang w:val="fr_FR" w:bidi="fr_FR"/>
          </w:rPr>
          <w:rPr>
            <w:color w:val="0000EE"/>
            <w:u w:val="single"/>
          </w:rPr>
          <w:t>Ésaïe 14.12</w:t>
        </w:r>
      </w:hyperlink>
      <w:r>
        <w:rPr>
          <w:lang w:val="fr_FR" w:bidi="fr_FR"/>
        </w:rPr>
        <w:t xml:space="preserve"> pourrait être basé sur un récit bien connu du temps d'Ésaïe. Il existait effectivement une ancienne légende cananéenne similaire concernant l'étoile du matin, un être qui tenta de s'élever au-dessus des nuages, afin de s'établir sur la montagne où, selon les Cananéens, les dieux se réunissaient tout au nord. L'étoile du matin souhaitait prendre la place du dieu suprême et régner sur le monde. Cependant, son plan ne réussit pas. On le précipita dans le monde des morts.</w:t>
      </w:r>
    </w:p>
    <w:p>
      <w:pPr/>
      <w:r>
        <w:rPr>
          <w:lang w:val="fr_FR" w:bidi="fr_FR"/>
        </w:rPr>
      </w:r>
      <w:r>
        <w:rPr>
          <w:lang w:val="fr_FR" w:bidi="fr_FR"/>
        </w:rPr>
        <w:t xml:space="preserve">Cette histoire d'un dieu de rang peu élevé qui voulait s'élever au-dessus du trône du dieu suprême aurait été utile à Esaïe pour illustrer les ambitions et l'orgueil du roi de Babylone. Ce dernier est le sujet principal des chapitres </w:t>
      </w:r>
      <w:hyperlink r:id="rId1985">
        <w:r>
          <w:rPr>
            <w:lang w:val="fr_FR" w:bidi="fr_FR"/>
          </w:rPr>
          <w:rPr>
            <w:color w:val="0000EE"/>
            <w:u w:val="single"/>
          </w:rPr>
          <w:t>13</w:t>
        </w:r>
      </w:hyperlink>
      <w:r>
        <w:rPr>
          <w:lang w:val="fr_FR" w:bidi="fr_FR"/>
        </w:rPr>
        <w:t xml:space="preserve"> et </w:t>
      </w:r>
      <w:hyperlink r:id="rId1986">
        <w:r>
          <w:rPr>
            <w:lang w:val="fr_FR" w:bidi="fr_FR"/>
          </w:rPr>
          <w:rPr>
            <w:color w:val="0000EE"/>
            <w:u w:val="single"/>
          </w:rPr>
          <w:t>14</w:t>
        </w:r>
      </w:hyperlink>
      <w:r>
        <w:rPr>
          <w:lang w:val="fr_FR" w:bidi="fr_FR"/>
        </w:rPr>
        <w:t xml:space="preserve">. Dans </w:t>
      </w:r>
      <w:hyperlink r:id="rId1987">
        <w:r>
          <w:rPr>
            <w:lang w:val="fr_FR" w:bidi="fr_FR"/>
          </w:rPr>
          <w:rPr>
            <w:color w:val="0000EE"/>
            <w:u w:val="single"/>
          </w:rPr>
          <w:t>Ésaïe 14.3–4</w:t>
        </w:r>
      </w:hyperlink>
      <w:r>
        <w:rPr>
          <w:lang w:val="fr_FR" w:bidi="fr_FR"/>
        </w:rPr>
        <w:t>, Dieu promet de libérer son peuple de la domination cruelle de Babylone. Le peuple chanterait alors un chant pour se moquer du roi quand il serait vaincu. Bien que le roi ait voulu devenir toujours plus grand, Dieu allait l'abaisser. Ce roi qui se vantait même d'être un dieu disparaîtrait de la terre, avec ses enfants. Bien que le peuple hébreu n'ait pas eu de mythes similaires aux cultures voisines, ces mythes étaient parfois utilisés et adaptés pour enseigner des leçons spirituelles.</w:t>
      </w:r>
    </w:p>
    <w:p>
      <w:pPr/>
      <w:r>
        <w:rPr>
          <w:lang w:val="fr_FR" w:bidi="fr_FR"/>
        </w:rPr>
      </w:r>
      <w:r>
        <w:rPr>
          <w:lang w:val="fr_FR" w:bidi="fr_FR"/>
        </w:rPr>
        <w:t>Beaucoup croient que l'étoile du matin d'</w:t>
      </w:r>
      <w:hyperlink r:id="rId1984">
        <w:r>
          <w:rPr>
            <w:lang w:val="fr_FR" w:bidi="fr_FR"/>
          </w:rPr>
          <w:rPr>
            <w:color w:val="0000EE"/>
            <w:u w:val="single"/>
          </w:rPr>
          <w:t>Ésaïe 14.12</w:t>
        </w:r>
      </w:hyperlink>
      <w:r>
        <w:rPr>
          <w:lang w:val="fr_FR" w:bidi="fr_FR"/>
        </w:rPr>
        <w:t xml:space="preserve"> et ce qui est décrit dans les versets de ce passage décrivent ce qui est arrivé à Satan. Ils croient cela parce que dans </w:t>
      </w:r>
      <w:hyperlink r:id="rId1988">
        <w:r>
          <w:rPr>
            <w:lang w:val="fr_FR" w:bidi="fr_FR"/>
          </w:rPr>
          <w:rPr>
            <w:color w:val="0000EE"/>
            <w:u w:val="single"/>
          </w:rPr>
          <w:t>Luc 10.18</w:t>
        </w:r>
      </w:hyperlink>
      <w:r>
        <w:rPr>
          <w:lang w:val="fr_FR" w:bidi="fr_FR"/>
        </w:rPr>
        <w:t xml:space="preserve"> et </w:t>
      </w:r>
      <w:hyperlink r:id="rId1989">
        <w:r>
          <w:rPr>
            <w:lang w:val="fr_FR" w:bidi="fr_FR"/>
          </w:rPr>
          <w:rPr>
            <w:color w:val="0000EE"/>
            <w:u w:val="single"/>
          </w:rPr>
          <w:t>Apocalypse 12.7–10</w:t>
        </w:r>
      </w:hyperlink>
      <w:r>
        <w:rPr>
          <w:lang w:val="fr_FR" w:bidi="fr_FR"/>
        </w:rPr>
        <w:t xml:space="preserve"> Satan est précipité du ciel. Cependant, même s'il est vrai que ces passages du Nouveau Testament parlent ainsi de Satan, le passage dans Ésaïe utilise le récit mythique pour décrire l'humiliation et la défaite du roi de Babylone. L'orgueil de ce roi était tel qu'il défiait l'autorité de Dieu. Il est donc décrit comme quelqu'un qui était glorieux, mais qui a été précipité du ciel. Cette défaite et cette humiliation se sont produites quelque temps après la prophétie d'Esaïe.</w:t>
      </w:r>
    </w:p>
    <w:p>
      <w:pPr/>
      <w:r>
        <w:rPr>
          <w:lang w:val="fr_FR" w:bidi="fr_FR"/>
        </w:rPr>
      </w:r>
      <w:r>
        <w:rPr>
          <w:lang w:val="fr_FR" w:bidi="fr_FR"/>
        </w:rPr>
        <w:t xml:space="preserve">Satan cependant, continue de s'opposer au peuple de Dieu. Sa défaite est certaine mais il ne sera complètement neutralisé qu'au jugement dernier que décrivent </w:t>
      </w:r>
      <w:hyperlink r:id="rId1990">
        <w:r>
          <w:rPr>
            <w:lang w:val="fr_FR" w:bidi="fr_FR"/>
          </w:rPr>
          <w:rPr>
            <w:color w:val="0000EE"/>
            <w:u w:val="single"/>
          </w:rPr>
          <w:t>Apocalypse 12–20</w:t>
        </w:r>
      </w:hyperlink>
      <w:r>
        <w:rPr>
          <w:lang w:val="fr_FR" w:bidi="fr_FR"/>
        </w:rPr>
        <w:t xml:space="preserve">. C'est à ce moment que ses actes d'oppression contre le peuple de Dieu prendront totalement fin. </w:t>
      </w:r>
    </w:p>
    <w:p>
      <w:pPr/>
      <w:r>
        <w:rPr>
          <w:lang w:val="fr_FR" w:bidi="fr_FR"/>
        </w:rPr>
      </w:r>
      <w:r>
        <w:rPr>
          <w:lang w:val="fr_FR" w:bidi="fr_FR"/>
        </w:rPr>
        <w:t xml:space="preserve">Ainsi, </w:t>
      </w:r>
      <w:hyperlink r:id="rId1984">
        <w:r>
          <w:rPr>
            <w:lang w:val="fr_FR" w:bidi="fr_FR"/>
          </w:rPr>
          <w:rPr>
            <w:color w:val="0000EE"/>
            <w:u w:val="single"/>
          </w:rPr>
          <w:t>Ésaïe 14.12</w:t>
        </w:r>
      </w:hyperlink>
      <w:r>
        <w:rPr>
          <w:lang w:val="fr_FR" w:bidi="fr_FR"/>
        </w:rPr>
        <w:t xml:space="preserve"> ne parle pas de Satan mais plutôt du roi de Babylone, qui opprimait alors le peuple de Dieu et dont l'oppression a totalement pris fin, comme l'avait annoncé le prophète.</w:t>
      </w:r>
    </w:p>
    <w:p>
      <w:pPr/>
      <w:r>
        <w:rPr>
          <w:lang w:val="fr_FR" w:bidi="fr_FR"/>
        </w:rPr>
      </w:r>
      <w:r>
        <w:rPr>
          <w:i/>
          <w:lang w:val="fr_FR" w:bidi="fr_FR"/>
        </w:rPr>
        <w:t>Voir aussi</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51"/>
        </w:numPr>
        <w:spacing w:line="240" w:lineRule="auto"/>
        <w:ind w:left="720"/>
      </w:pPr>
      <w:r>
        <w:rPr>
          <w:lang w:val="fr_FR" w:bidi="fr_FR"/>
        </w:rPr>
      </w:r>
      <w:r>
        <w:rPr>
          <w:lang w:val="fr_FR" w:bidi="fr_FR"/>
        </w:rPr>
        <w:t>Homme de Cyrène (une ville en Afrique du Nord) répertorié parmi les prophètes et enseignants à Antioche (</w:t>
      </w:r>
      <w:hyperlink r:id="rId1991">
        <w:r>
          <w:rPr>
            <w:lang w:val="fr_FR" w:bidi="fr_FR"/>
          </w:rPr>
          <w:rPr>
            <w:color w:val="0000EE"/>
            <w:u w:val="single"/>
          </w:rPr>
          <w:t>Ac 13.1</w:t>
        </w:r>
      </w:hyperlink>
      <w:r>
        <w:rPr>
          <w:lang w:val="fr_FR" w:bidi="fr_FR"/>
        </w:rPr>
        <w:t xml:space="preserve">). Il se peut qu'il ait été parmi les chrétiens juifs de Chypre et de Cyrène (les hommes qui ont prêché aux Gentils à Antioche face à la persécution ; </w:t>
      </w:r>
      <w:hyperlink r:id="rId1992">
        <w:r>
          <w:rPr>
            <w:lang w:val="fr_FR" w:bidi="fr_FR"/>
          </w:rPr>
          <w:rPr>
            <w:color w:val="0000EE"/>
            <w:u w:val="single"/>
          </w:rPr>
          <w:t>11.19–21</w:t>
        </w:r>
      </w:hyperlink>
      <w:r>
        <w:rPr>
          <w:lang w:val="fr_FR" w:bidi="fr_FR"/>
        </w:rPr>
        <w:t xml:space="preserve">). Certains ont essayé de l'identifier à Luc, l'auteur des Actes, ou au Lucius mentionné dans </w:t>
      </w:r>
      <w:hyperlink r:id="rId129">
        <w:r>
          <w:rPr>
            <w:lang w:val="fr_FR" w:bidi="fr_FR"/>
          </w:rPr>
          <w:rPr>
            <w:color w:val="0000EE"/>
            <w:u w:val="single"/>
          </w:rPr>
          <w:t>Romains 16.21</w:t>
        </w:r>
      </w:hyperlink>
    </w:p>
    <w:p>
      <w:pPr>
        <w:pStyle w:val="ListNumber"/>
        <w:spacing w:line="240" w:lineRule="auto"/>
        <w:ind w:left="720"/>
      </w:pPr>
      <w:r>
        <w:rPr>
          <w:lang w:val="fr_FR" w:bidi="fr_FR"/>
        </w:rPr>
      </w:r>
      <w:r>
        <w:rPr>
          <w:lang w:val="fr_FR" w:bidi="fr_FR"/>
        </w:rPr>
        <w:t xml:space="preserve">Chrétien juif (voir </w:t>
      </w:r>
      <w:hyperlink r:id="rId1993">
        <w:r>
          <w:rPr>
            <w:lang w:val="fr_FR" w:bidi="fr_FR"/>
          </w:rPr>
          <w:rPr>
            <w:color w:val="0000EE"/>
            <w:u w:val="single"/>
          </w:rPr>
          <w:t>Rm 9.3</w:t>
        </w:r>
      </w:hyperlink>
      <w:r>
        <w:rPr>
          <w:lang w:val="fr_FR" w:bidi="fr_FR"/>
        </w:rPr>
        <w:t>), l'un des compagnons de l'apôtre Paul qui enverra des salutations à ceux de Rome (</w:t>
      </w:r>
      <w:hyperlink r:id="rId129">
        <w:r>
          <w:rPr>
            <w:lang w:val="fr_FR" w:bidi="fr_FR"/>
          </w:rPr>
          <w:rPr>
            <w:color w:val="0000EE"/>
            <w:u w:val="single"/>
          </w:rPr>
          <w:t>16.21</w:t>
        </w:r>
      </w:hyperlink>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hyperlink r:id="rId1994">
        <w:r>
          <w:rPr>
            <w:lang w:val="fr_FR" w:bidi="fr_FR"/>
          </w:rPr>
          <w:rPr>
            <w:color w:val="0000EE"/>
            <w:u w:val="single"/>
          </w:rPr>
          <w:t>Col 4.12–14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hyperlink r:id="rId1995">
        <w:r>
          <w:rPr>
            <w:lang w:val="fr_FR" w:bidi="fr_FR"/>
          </w:rPr>
          <w:rPr>
            <w:color w:val="0000EE"/>
            <w:u w:val="single"/>
          </w:rPr>
          <w:t>Genèse 10</w:t>
        </w:r>
      </w:hyperlink>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hyperlink r:id="rId1506">
        <w:r>
          <w:rPr>
            <w:lang w:val="fr_FR" w:bidi="fr_FR"/>
          </w:rPr>
          <w:rPr>
            <w:color w:val="0000EE"/>
            <w:u w:val="single"/>
          </w:rPr>
          <w:t>Ésaïe 66.19</w:t>
        </w:r>
      </w:hyperlink>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hyperlink r:id="rId1996">
        <w:r>
          <w:rPr>
            <w:lang w:val="fr_FR" w:bidi="fr_FR"/>
          </w:rPr>
          <w:rPr>
            <w:color w:val="0000EE"/>
            <w:u w:val="single"/>
          </w:rPr>
          <w:t>Jérémie 46.9</w:t>
        </w:r>
      </w:hyperlink>
      <w:r>
        <w:rPr>
          <w:lang w:val="fr_FR" w:bidi="fr_FR"/>
        </w:rPr>
        <w:t xml:space="preserve">, ils ont combattu avec les Égyptiens contre les Babyloniens à la bataille de Carkemisch en 605 av. J.‑C. Dans la lamentation sur Tyr dans </w:t>
      </w:r>
      <w:hyperlink r:id="rId1997">
        <w:r>
          <w:rPr>
            <w:lang w:val="fr_FR" w:bidi="fr_FR"/>
          </w:rPr>
          <w:rPr>
            <w:color w:val="0000EE"/>
            <w:u w:val="single"/>
          </w:rPr>
          <w:t>Ézéchiel 27.10</w:t>
        </w:r>
      </w:hyperlink>
      <w:r>
        <w:rPr>
          <w:lang w:val="fr_FR" w:bidi="fr_FR"/>
        </w:rPr>
        <w:t>, ils sont répertoriés parmi d'autres mercenaires dans l'armée de Tyr. Peut-être qu'</w:t>
      </w:r>
      <w:hyperlink r:id="rId1505">
        <w:r>
          <w:rPr>
            <w:lang w:val="fr_FR" w:bidi="fr_FR"/>
          </w:rPr>
          <w:rPr>
            <w:color w:val="0000EE"/>
            <w:u w:val="single"/>
          </w:rPr>
          <w:t>Ézéchiel 30.5</w:t>
        </w:r>
      </w:hyperlink>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hyperlink r:id="rId1998">
        <w:r>
          <w:rPr>
            <w:lang w:val="fr_FR" w:bidi="fr_FR"/>
          </w:rPr>
          <w:rPr>
            <w:color w:val="0000EE"/>
            <w:u w:val="single"/>
          </w:rPr>
          <w:t>Gn 1.3</w:t>
        </w:r>
      </w:hyperlink>
      <w:r>
        <w:rPr>
          <w:lang w:val="fr_FR" w:bidi="fr_FR"/>
        </w:rPr>
        <w:t>). Il a également créé le soleil, la lune et les étoiles pour donner de la lumière (</w:t>
      </w:r>
      <w:hyperlink r:id="rId1999">
        <w:r>
          <w:rPr>
            <w:lang w:val="fr_FR" w:bidi="fr_FR"/>
          </w:rPr>
          <w:rPr>
            <w:color w:val="0000EE"/>
            <w:u w:val="single"/>
          </w:rPr>
          <w:t>Gn 1.16</w:t>
        </w:r>
      </w:hyperlink>
      <w:r>
        <w:rPr>
          <w:lang w:val="fr_FR" w:bidi="fr_FR"/>
        </w:rPr>
        <w:t>). Parfois, la Bible personnifie la lumière. Par exemple, Job la décrit comme si elle vivait dans un lieu inaccessible (</w:t>
      </w:r>
      <w:hyperlink r:id="rId2000">
        <w:r>
          <w:rPr>
            <w:lang w:val="fr_FR" w:bidi="fr_FR"/>
          </w:rPr>
          <w:rPr>
            <w:color w:val="0000EE"/>
            <w:u w:val="single"/>
          </w:rPr>
          <w:t>Jb 38.19</w:t>
        </w:r>
      </w:hyperlink>
      <w:r>
        <w:rPr>
          <w:lang w:val="fr_FR" w:bidi="fr_FR"/>
        </w:rPr>
        <w:t xml:space="preserve"> ; voir aussi v. </w:t>
      </w:r>
      <w:hyperlink r:id="rId2001">
        <w:r>
          <w:rPr>
            <w:lang w:val="fr_FR" w:bidi="fr_FR"/>
          </w:rPr>
          <w:rPr>
            <w:color w:val="0000EE"/>
            <w:u w:val="single"/>
          </w:rPr>
          <w:t>24</w:t>
        </w:r>
      </w:hyperlink>
      <w:r>
        <w:rPr>
          <w:lang w:val="fr_FR" w:bidi="fr_FR"/>
        </w:rPr>
        <w:t>). Les Israélites utilisaient aussi de la lumière artificielle dans le tabernacle (</w:t>
      </w:r>
      <w:hyperlink r:id="rId2002">
        <w:r>
          <w:rPr>
            <w:lang w:val="fr_FR" w:bidi="fr_FR"/>
          </w:rPr>
          <w:rPr>
            <w:color w:val="0000EE"/>
            <w:u w:val="single"/>
          </w:rPr>
          <w:t>Ex 25.37</w:t>
        </w:r>
      </w:hyperlink>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hyperlink r:id="rId2003">
        <w:r>
          <w:rPr>
            <w:lang w:val="fr_FR" w:bidi="fr_FR"/>
          </w:rPr>
          <w:rPr>
            <w:color w:val="0000EE"/>
            <w:u w:val="single"/>
          </w:rPr>
          <w:t>Ec 11.7</w:t>
        </w:r>
      </w:hyperlink>
      <w:r>
        <w:rPr>
          <w:lang w:val="fr_FR" w:bidi="fr_FR"/>
        </w:rPr>
        <w:t>). Pendant les plaies en Égypte, tandis que les Égyptiens étaient dans l'obscurité totale, les Israélites avaient de la lumière (</w:t>
      </w:r>
      <w:hyperlink r:id="rId2004">
        <w:r>
          <w:rPr>
            <w:lang w:val="fr_FR" w:bidi="fr_FR"/>
          </w:rPr>
          <w:rPr>
            <w:color w:val="0000EE"/>
            <w:u w:val="single"/>
          </w:rPr>
          <w:t>Ex 10.23</w:t>
        </w:r>
      </w:hyperlink>
      <w:r>
        <w:rPr>
          <w:lang w:val="fr_FR" w:bidi="fr_FR"/>
        </w:rPr>
        <w:t>). Lorsque les Israélites ont quitté l'Égypte, Dieu les a guidé avec une colonne de nuée le jour et une colonne de feu la nuit (</w:t>
      </w:r>
      <w:hyperlink r:id="rId2005">
        <w:r>
          <w:rPr>
            <w:lang w:val="fr_FR" w:bidi="fr_FR"/>
          </w:rPr>
          <w:rPr>
            <w:color w:val="0000EE"/>
            <w:u w:val="single"/>
          </w:rPr>
          <w:t>Ex 13.21</w:t>
        </w:r>
      </w:hyperlink>
      <w:r>
        <w:rPr>
          <w:lang w:val="fr_FR" w:bidi="fr_FR"/>
        </w:rPr>
        <w:t>). La colonne de feu leur donnait de la lumière tandis que leurs ennemis étaient dans l'obscurité (</w:t>
      </w:r>
      <w:hyperlink r:id="rId2006">
        <w:r>
          <w:rPr>
            <w:lang w:val="fr_FR" w:bidi="fr_FR"/>
          </w:rPr>
          <w:rPr>
            <w:color w:val="0000EE"/>
            <w:u w:val="single"/>
          </w:rPr>
          <w:t>Ex 14.20</w:t>
        </w:r>
      </w:hyperlink>
      <w:r>
        <w:rPr>
          <w:lang w:val="fr_FR" w:bidi="fr_FR"/>
        </w:rPr>
        <w:t>). Même lorsqu'ils péchaient, Israël se souvenait que Dieu ne les avait pas abandonnés. La colonne de feu restait pour les guider (</w:t>
      </w:r>
      <w:hyperlink r:id="rId2007">
        <w:r>
          <w:rPr>
            <w:lang w:val="fr_FR" w:bidi="fr_FR"/>
          </w:rPr>
          <w:rPr>
            <w:color w:val="0000EE"/>
            <w:u w:val="single"/>
          </w:rPr>
          <w:t>Né 9.19</w:t>
        </w:r>
      </w:hyperlink>
      <w:r>
        <w:rPr>
          <w:lang w:val="fr_FR" w:bidi="fr_FR"/>
        </w:rPr>
        <w:t xml:space="preserve"> ; comparer </w:t>
      </w:r>
      <w:hyperlink r:id="rId2008">
        <w:r>
          <w:rPr>
            <w:lang w:val="fr_FR" w:bidi="fr_FR"/>
          </w:rPr>
          <w:rPr>
            <w:color w:val="0000EE"/>
            <w:u w:val="single"/>
          </w:rPr>
          <w:t>Né 9.12</w:t>
        </w:r>
      </w:hyperlink>
      <w:r>
        <w:rPr>
          <w:lang w:val="fr_FR" w:bidi="fr_FR"/>
        </w:rPr>
        <w:t xml:space="preserve"> ; </w:t>
      </w:r>
      <w:hyperlink r:id="rId2009">
        <w:r>
          <w:rPr>
            <w:lang w:val="fr_FR" w:bidi="fr_FR"/>
          </w:rPr>
          <w:rPr>
            <w:color w:val="0000EE"/>
            <w:u w:val="single"/>
          </w:rPr>
          <w:t>Ps 78.14</w:t>
        </w:r>
      </w:hyperlink>
      <w:r>
        <w:rPr>
          <w:lang w:val="fr_FR" w:bidi="fr_FR"/>
        </w:rPr>
        <w:t xml:space="preserve"> ; </w:t>
      </w:r>
      <w:hyperlink r:id="rId2010">
        <w:r>
          <w:rPr>
            <w:lang w:val="fr_FR" w:bidi="fr_FR"/>
          </w:rPr>
          <w:rPr>
            <w:color w:val="0000EE"/>
            <w:u w:val="single"/>
          </w:rPr>
          <w:t>105.39</w:t>
        </w:r>
      </w:hyperlink>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hyperlink r:id="rId2011">
        <w:r>
          <w:rPr>
            <w:lang w:val="fr_FR" w:bidi="fr_FR"/>
          </w:rPr>
          <w:rPr>
            <w:color w:val="0000EE"/>
            <w:u w:val="single"/>
          </w:rPr>
          <w:t>Jb 12.22</w:t>
        </w:r>
      </w:hyperlink>
      <w:r>
        <w:rPr>
          <w:lang w:val="fr_FR" w:bidi="fr_FR"/>
        </w:rPr>
        <w:t>). Lorsque Job était en difficulté, il se souvenait des moments où Dieu éclairait son chemin, et il se sentait en sécurité (</w:t>
      </w:r>
      <w:hyperlink r:id="rId2012">
        <w:r>
          <w:rPr>
            <w:lang w:val="fr_FR" w:bidi="fr_FR"/>
          </w:rPr>
          <w:rPr>
            <w:color w:val="0000EE"/>
            <w:u w:val="single"/>
          </w:rPr>
          <w:t>Jb 29.2–3</w:t>
        </w:r>
      </w:hyperlink>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hyperlink r:id="rId2013">
        <w:r>
          <w:rPr>
            <w:lang w:val="fr_FR" w:bidi="fr_FR"/>
          </w:rPr>
          <w:rPr>
            <w:color w:val="0000EE"/>
            <w:u w:val="single"/>
          </w:rPr>
          <w:t>Jb 22.28</w:t>
        </w:r>
      </w:hyperlink>
      <w:r>
        <w:rPr>
          <w:lang w:val="fr_FR" w:bidi="fr_FR"/>
        </w:rPr>
        <w:t>). Le psalmiste y voyait aussi une bénédiction lorsque Dieu allumait sa lampe (</w:t>
      </w:r>
      <w:hyperlink r:id="rId2014">
        <w:r>
          <w:rPr>
            <w:lang w:val="fr_FR" w:bidi="fr_FR"/>
          </w:rPr>
          <w:rPr>
            <w:color w:val="0000EE"/>
            <w:u w:val="single"/>
          </w:rPr>
          <w:t>Ps 18.28</w:t>
        </w:r>
      </w:hyperlink>
      <w:r>
        <w:rPr>
          <w:lang w:val="fr_FR" w:bidi="fr_FR"/>
        </w:rPr>
        <w:t xml:space="preserve"> ; </w:t>
      </w:r>
      <w:hyperlink r:id="rId2015">
        <w:r>
          <w:rPr>
            <w:lang w:val="fr_FR" w:bidi="fr_FR"/>
          </w:rPr>
          <w:rPr>
            <w:color w:val="0000EE"/>
            <w:u w:val="single"/>
          </w:rPr>
          <w:t>118.27</w:t>
        </w:r>
      </w:hyperlink>
      <w:r>
        <w:rPr>
          <w:lang w:val="fr_FR" w:bidi="fr_FR"/>
        </w:rPr>
        <w:t xml:space="preserve"> ; voir </w:t>
      </w:r>
      <w:hyperlink r:id="rId2016">
        <w:r>
          <w:rPr>
            <w:lang w:val="fr_FR" w:bidi="fr_FR"/>
          </w:rPr>
          <w:rPr>
            <w:color w:val="0000EE"/>
            <w:u w:val="single"/>
          </w:rPr>
          <w:t>97.11</w:t>
        </w:r>
      </w:hyperlink>
      <w:r>
        <w:rPr>
          <w:lang w:val="fr_FR" w:bidi="fr_FR"/>
        </w:rPr>
        <w:t xml:space="preserve"> ; </w:t>
      </w:r>
      <w:hyperlink r:id="rId2017">
        <w:r>
          <w:rPr>
            <w:lang w:val="fr_FR" w:bidi="fr_FR"/>
          </w:rPr>
          <w:rPr>
            <w:color w:val="0000EE"/>
            <w:u w:val="single"/>
          </w:rPr>
          <w:t>112.4</w:t>
        </w:r>
      </w:hyperlink>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hyperlink r:id="rId2018">
        <w:r>
          <w:rPr>
            <w:lang w:val="fr_FR" w:bidi="fr_FR"/>
          </w:rPr>
          <w:rPr>
            <w:color w:val="0000EE"/>
            <w:u w:val="single"/>
          </w:rPr>
          <w:t>Es 60.19–20</w:t>
        </w:r>
      </w:hyperlink>
      <w:r>
        <w:rPr>
          <w:lang w:val="fr_FR" w:bidi="fr_FR"/>
        </w:rPr>
        <w:t xml:space="preserve">). Le psalmiste se réjouissait en disant : « </w:t>
      </w:r>
      <w:r>
        <w:rPr>
          <w:lang w:val="fr_FR" w:bidi="fr_FR"/>
        </w:rPr>
        <w:t>L’Éternel est ma lumière et mon salut</w:t>
      </w:r>
      <w:r>
        <w:rPr>
          <w:lang w:val="fr_FR" w:bidi="fr_FR"/>
        </w:rPr>
        <w:t xml:space="preserve"> » (</w:t>
      </w:r>
      <w:hyperlink r:id="rId2019">
        <w:r>
          <w:rPr>
            <w:lang w:val="fr_FR" w:bidi="fr_FR"/>
          </w:rPr>
          <w:rPr>
            <w:color w:val="0000EE"/>
            <w:u w:val="single"/>
          </w:rPr>
          <w:t>Ps 27.1</w:t>
        </w:r>
      </w:hyperlink>
      <w:r>
        <w:rPr>
          <w:lang w:val="fr_FR" w:bidi="fr_FR"/>
        </w:rPr>
        <w:t>). Dieu est décrit comme étant vêtu de lumière (</w:t>
      </w:r>
      <w:hyperlink r:id="rId2020">
        <w:r>
          <w:rPr>
            <w:lang w:val="fr_FR" w:bidi="fr_FR"/>
          </w:rPr>
          <w:rPr>
            <w:color w:val="0000EE"/>
            <w:u w:val="single"/>
          </w:rPr>
          <w:t>Ps 104.2</w:t>
        </w:r>
      </w:hyperlink>
      <w:r>
        <w:rPr>
          <w:lang w:val="fr_FR" w:bidi="fr_FR"/>
        </w:rPr>
        <w:t>), et la lumière demeure avec lui (</w:t>
      </w:r>
      <w:hyperlink r:id="rId2021">
        <w:r>
          <w:rPr>
            <w:lang w:val="fr_FR" w:bidi="fr_FR"/>
          </w:rPr>
          <w:rPr>
            <w:color w:val="0000EE"/>
            <w:u w:val="single"/>
          </w:rPr>
          <w:t>Dn 2.22</w:t>
        </w:r>
      </w:hyperlink>
      <w:r>
        <w:rPr>
          <w:lang w:val="fr_FR" w:bidi="fr_FR"/>
        </w:rPr>
        <w:t>). Pour Dieu, les ténèbres et la lumière sont les mêmes ; aucune ne peut rien lui cacher (</w:t>
      </w:r>
      <w:hyperlink r:id="rId2022">
        <w:r>
          <w:rPr>
            <w:lang w:val="fr_FR" w:bidi="fr_FR"/>
          </w:rPr>
          <w:rPr>
            <w:color w:val="0000EE"/>
            <w:u w:val="single"/>
          </w:rPr>
          <w:t>Ps 139.12</w:t>
        </w:r>
      </w:hyperlink>
      <w:r>
        <w:rPr>
          <w:lang w:val="fr_FR" w:bidi="fr_FR"/>
        </w:rPr>
        <w:t>). Le prophète Michée a également décrit Dieu comme lumière et comme quelqu'un qui amène ses serviteurs à la lumière (</w:t>
      </w:r>
      <w:hyperlink r:id="rId2023">
        <w:r>
          <w:rPr>
            <w:lang w:val="fr_FR" w:bidi="fr_FR"/>
          </w:rPr>
          <w:rPr>
            <w:color w:val="0000EE"/>
            <w:u w:val="single"/>
          </w:rPr>
          <w:t>Mi 7.8–9</w:t>
        </w:r>
      </w:hyperlink>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hyperlink r:id="rId2024">
        <w:r>
          <w:rPr>
            <w:lang w:val="fr_FR" w:bidi="fr_FR"/>
          </w:rPr>
          <w:rPr>
            <w:color w:val="0000EE"/>
            <w:u w:val="single"/>
          </w:rPr>
          <w:t>Psaume 4.6</w:t>
        </w:r>
      </w:hyperlink>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hyperlink r:id="rId2025">
        <w:r>
          <w:rPr>
            <w:lang w:val="fr_FR" w:bidi="fr_FR"/>
          </w:rPr>
          <w:rPr>
            <w:color w:val="0000EE"/>
            <w:u w:val="single"/>
          </w:rPr>
          <w:t>Psaume 44.3</w:t>
        </w:r>
      </w:hyperlink>
      <w:r>
        <w:rPr>
          <w:lang w:val="fr_FR" w:bidi="fr_FR"/>
        </w:rPr>
        <w:t>, c'est la lumière de Dieu, sa main droite et son amour qui apportent la victoire à son peuple. Ceux qui marchent dans la lumière de Dieu sont bénis (</w:t>
      </w:r>
      <w:hyperlink r:id="rId2026">
        <w:r>
          <w:rPr>
            <w:lang w:val="fr_FR" w:bidi="fr_FR"/>
          </w:rPr>
          <w:rPr>
            <w:color w:val="0000EE"/>
            <w:u w:val="single"/>
          </w:rPr>
          <w:t>Ps 89.15</w:t>
        </w:r>
      </w:hyperlink>
      <w:r>
        <w:rPr>
          <w:lang w:val="fr_FR" w:bidi="fr_FR"/>
        </w:rPr>
        <w:t>), mais cette lumière expose aussi les péchés cachés (</w:t>
      </w:r>
      <w:hyperlink r:id="rId2027">
        <w:r>
          <w:rPr>
            <w:lang w:val="fr_FR" w:bidi="fr_FR"/>
          </w:rPr>
          <w:rPr>
            <w:color w:val="0000EE"/>
            <w:u w:val="single"/>
          </w:rPr>
          <w:t>Ps 90.8</w:t>
        </w:r>
      </w:hyperlink>
      <w:r>
        <w:rPr>
          <w:lang w:val="fr_FR" w:bidi="fr_FR"/>
        </w:rPr>
        <w:t>). Personne ne peut se cacher de l'œil vigilant de Dieu, mais sa lumière représente principalement la bénédiction qui vient de sa présence. À une occasion, Job a utilisé l'expression pour décrire la faveur des autres (</w:t>
      </w:r>
      <w:hyperlink r:id="rId2028">
        <w:r>
          <w:rPr>
            <w:lang w:val="fr_FR" w:bidi="fr_FR"/>
          </w:rPr>
          <w:rPr>
            <w:color w:val="0000EE"/>
            <w:u w:val="single"/>
          </w:rPr>
          <w:t>Jb 29.24</w:t>
        </w:r>
      </w:hyperlink>
      <w:r>
        <w:rPr>
          <w:lang w:val="fr_FR" w:bidi="fr_FR"/>
        </w:rPr>
        <w:t>). La lumière que Dieu donne à ses serviteurs leur permet de partager sa bénédiction avec les autres (</w:t>
      </w:r>
      <w:hyperlink r:id="rId2029">
        <w:r>
          <w:rPr>
            <w:lang w:val="fr_FR" w:bidi="fr_FR"/>
          </w:rPr>
          <w:rPr>
            <w:color w:val="0000EE"/>
            <w:u w:val="single"/>
          </w:rPr>
          <w:t>Es 42.6</w:t>
        </w:r>
      </w:hyperlink>
      <w:r>
        <w:rPr>
          <w:lang w:val="fr_FR" w:bidi="fr_FR"/>
        </w:rPr>
        <w:t xml:space="preserve"> ; </w:t>
      </w:r>
      <w:hyperlink r:id="rId2030">
        <w:r>
          <w:rPr>
            <w:lang w:val="fr_FR" w:bidi="fr_FR"/>
          </w:rPr>
          <w:rPr>
            <w:color w:val="0000EE"/>
            <w:u w:val="single"/>
          </w:rPr>
          <w:t>49.6</w:t>
        </w:r>
      </w:hyperlink>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hyperlink r:id="rId2031">
        <w:r>
          <w:rPr>
            <w:lang w:val="fr_FR" w:bidi="fr_FR"/>
          </w:rPr>
          <w:rPr>
            <w:color w:val="0000EE"/>
            <w:u w:val="single"/>
          </w:rPr>
          <w:t>Es 51.4</w:t>
        </w:r>
      </w:hyperlink>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hyperlink r:id="rId2032">
        <w:r>
          <w:rPr>
            <w:lang w:val="fr_FR" w:bidi="fr_FR"/>
          </w:rPr>
          <w:rPr>
            <w:color w:val="0000EE"/>
            <w:u w:val="single"/>
          </w:rPr>
          <w:t>Pr 4.18</w:t>
        </w:r>
      </w:hyperlink>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hyperlink r:id="rId2033">
        <w:r>
          <w:rPr>
            <w:lang w:val="fr_FR" w:bidi="fr_FR"/>
          </w:rPr>
          <w:rPr>
            <w:color w:val="0000EE"/>
            <w:u w:val="single"/>
          </w:rPr>
          <w:t>Jb 12.25</w:t>
        </w:r>
      </w:hyperlink>
      <w:r>
        <w:rPr>
          <w:lang w:val="fr_FR" w:bidi="fr_FR"/>
        </w:rPr>
        <w:t>, TOB2010). L'ami de Job, Bildad, croyait que la lumière des méchants serait éteinte comme punition (</w:t>
      </w:r>
      <w:hyperlink r:id="rId2034">
        <w:r>
          <w:rPr>
            <w:lang w:val="fr_FR" w:bidi="fr_FR"/>
          </w:rPr>
          <w:rPr>
            <w:color w:val="0000EE"/>
            <w:u w:val="single"/>
          </w:rPr>
          <w:t>Jb 18.5–17</w:t>
        </w:r>
      </w:hyperlink>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hyperlink r:id="rId2035">
        <w:r>
          <w:rPr>
            <w:lang w:val="fr_FR" w:bidi="fr_FR"/>
          </w:rPr>
          <w:rPr>
            <w:color w:val="0000EE"/>
            <w:u w:val="single"/>
          </w:rPr>
          <w:t>Lm 3.2</w:t>
        </w:r>
      </w:hyperlink>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hyperlink r:id="rId711">
        <w:r>
          <w:rPr>
            <w:lang w:val="fr_FR" w:bidi="fr_FR"/>
          </w:rPr>
          <w:rPr>
            <w:color w:val="0000EE"/>
            <w:u w:val="single"/>
          </w:rPr>
          <w:t>Ac 9.3</w:t>
        </w:r>
      </w:hyperlink>
      <w:r>
        <w:rPr>
          <w:lang w:val="fr_FR" w:bidi="fr_FR"/>
        </w:rPr>
        <w:t xml:space="preserve"> ; voir </w:t>
      </w:r>
      <w:hyperlink r:id="rId2036">
        <w:r>
          <w:rPr>
            <w:lang w:val="fr_FR" w:bidi="fr_FR"/>
          </w:rPr>
          <w:rPr>
            <w:color w:val="0000EE"/>
            <w:u w:val="single"/>
          </w:rPr>
          <w:t>22.6–11</w:t>
        </w:r>
      </w:hyperlink>
      <w:r>
        <w:rPr>
          <w:lang w:val="fr_FR" w:bidi="fr_FR"/>
        </w:rPr>
        <w:t xml:space="preserve"> ; </w:t>
      </w:r>
      <w:hyperlink r:id="rId2037">
        <w:r>
          <w:rPr>
            <w:lang w:val="fr_FR" w:bidi="fr_FR"/>
          </w:rPr>
          <w:rPr>
            <w:color w:val="0000EE"/>
            <w:u w:val="single"/>
          </w:rPr>
          <w:t>26.13</w:t>
        </w:r>
      </w:hyperlink>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hyperlink r:id="rId2038">
        <w:r>
          <w:rPr>
            <w:lang w:val="fr_FR" w:bidi="fr_FR"/>
          </w:rPr>
          <w:rPr>
            <w:color w:val="0000EE"/>
            <w:u w:val="single"/>
          </w:rPr>
          <w:t>Ac 12.7</w:t>
        </w:r>
      </w:hyperlink>
      <w:r>
        <w:rPr>
          <w:lang w:val="fr_FR" w:bidi="fr_FR"/>
        </w:rPr>
        <w:t xml:space="preserve">). La ville céleste n'a pas besoin de lumière physique parce que « </w:t>
      </w:r>
      <w:r>
        <w:rPr>
          <w:lang w:val="fr_FR" w:bidi="fr_FR"/>
        </w:rPr>
        <w:t>le Seigneur Dieu les éclairera</w:t>
      </w:r>
      <w:r>
        <w:rPr>
          <w:lang w:val="fr_FR" w:bidi="fr_FR"/>
        </w:rPr>
        <w:t xml:space="preserve"> » (</w:t>
      </w:r>
      <w:hyperlink r:id="rId2039">
        <w:r>
          <w:rPr>
            <w:lang w:val="fr_FR" w:bidi="fr_FR"/>
          </w:rPr>
          <w:rPr>
            <w:color w:val="0000EE"/>
            <w:u w:val="single"/>
          </w:rPr>
          <w:t>Ap 22.5</w:t>
        </w:r>
      </w:hyperlink>
      <w:r>
        <w:rPr>
          <w:lang w:val="fr_FR" w:bidi="fr_FR"/>
        </w:rPr>
        <w:t xml:space="preserve"> ; voir </w:t>
      </w:r>
      <w:hyperlink r:id="rId2040">
        <w:r>
          <w:rPr>
            <w:lang w:val="fr_FR" w:bidi="fr_FR"/>
          </w:rPr>
          <w:rPr>
            <w:color w:val="0000EE"/>
            <w:u w:val="single"/>
          </w:rPr>
          <w:t>21.11, 23–24</w:t>
        </w:r>
      </w:hyperlink>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hyperlink r:id="rId2041">
        <w:r>
          <w:rPr>
            <w:lang w:val="fr_FR" w:bidi="fr_FR"/>
          </w:rPr>
          <w:rPr>
            <w:color w:val="0000EE"/>
            <w:u w:val="single"/>
          </w:rPr>
          <w:t>1Jn 1.5</w:t>
        </w:r>
      </w:hyperlink>
      <w:r>
        <w:rPr>
          <w:lang w:val="fr_FR" w:bidi="fr_FR"/>
        </w:rPr>
        <w:t>). Jacques a appelé Dieu le « Père des lumières » (</w:t>
      </w:r>
      <w:hyperlink r:id="rId2042">
        <w:r>
          <w:rPr>
            <w:lang w:val="fr_FR" w:bidi="fr_FR"/>
          </w:rPr>
          <w:rPr>
            <w:color w:val="0000EE"/>
            <w:u w:val="single"/>
          </w:rPr>
          <w:t>Jc 1.17</w:t>
        </w:r>
      </w:hyperlink>
      <w:r>
        <w:rPr>
          <w:lang w:val="fr_FR" w:bidi="fr_FR"/>
        </w:rPr>
        <w:t>). Dieu est aussi décrit comme vivant dans une lumière que personne ne peut approcher (</w:t>
      </w:r>
      <w:hyperlink r:id="rId2043">
        <w:r>
          <w:rPr>
            <w:lang w:val="fr_FR" w:bidi="fr_FR"/>
          </w:rPr>
          <w:rPr>
            <w:color w:val="0000EE"/>
            <w:u w:val="single"/>
          </w:rPr>
          <w:t>1Tm 6.16</w:t>
        </w:r>
      </w:hyperlink>
      <w:r>
        <w:rPr>
          <w:lang w:val="fr_FR" w:bidi="fr_FR"/>
        </w:rPr>
        <w:t xml:space="preserve"> ; voir aussi </w:t>
      </w:r>
      <w:hyperlink r:id="rId2044">
        <w:r>
          <w:rPr>
            <w:lang w:val="fr_FR" w:bidi="fr_FR"/>
          </w:rPr>
          <w:rPr>
            <w:color w:val="0000EE"/>
            <w:u w:val="single"/>
          </w:rPr>
          <w:t>1Jn 1.7</w:t>
        </w:r>
      </w:hyperlink>
      <w:r>
        <w:rPr>
          <w:lang w:val="fr_FR" w:bidi="fr_FR"/>
        </w:rPr>
        <w:t>). Jésus a dit : « Je suis la lumière du monde » (</w:t>
      </w:r>
      <w:hyperlink r:id="rId832">
        <w:r>
          <w:rPr>
            <w:lang w:val="fr_FR" w:bidi="fr_FR"/>
          </w:rPr>
          <w:rPr>
            <w:color w:val="0000EE"/>
            <w:u w:val="single"/>
          </w:rPr>
          <w:t>Jn 8.12</w:t>
        </w:r>
      </w:hyperlink>
      <w:r>
        <w:rPr>
          <w:lang w:val="fr_FR" w:bidi="fr_FR"/>
        </w:rPr>
        <w:t xml:space="preserve"> ; voir aussi </w:t>
      </w:r>
      <w:hyperlink r:id="rId2045">
        <w:r>
          <w:rPr>
            <w:lang w:val="fr_FR" w:bidi="fr_FR"/>
          </w:rPr>
          <w:rPr>
            <w:color w:val="0000EE"/>
            <w:u w:val="single"/>
          </w:rPr>
          <w:t>9.5</w:t>
        </w:r>
      </w:hyperlink>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hyperlink r:id="rId2046">
        <w:r>
          <w:rPr>
            <w:lang w:val="fr_FR" w:bidi="fr_FR"/>
          </w:rPr>
          <w:rPr>
            <w:color w:val="0000EE"/>
            <w:u w:val="single"/>
          </w:rPr>
          <w:t>Jn 12.46</w:t>
        </w:r>
      </w:hyperlink>
      <w:r>
        <w:rPr>
          <w:lang w:val="fr_FR" w:bidi="fr_FR"/>
        </w:rPr>
        <w:t>). Il était lui-même la lumière, selon l'apôtre Jean (</w:t>
      </w:r>
      <w:hyperlink r:id="rId2047">
        <w:r>
          <w:rPr>
            <w:lang w:val="fr_FR" w:bidi="fr_FR"/>
          </w:rPr>
          <w:rPr>
            <w:color w:val="0000EE"/>
            <w:u w:val="single"/>
          </w:rPr>
          <w:t>Jn 1.1–10</w:t>
        </w:r>
      </w:hyperlink>
      <w:r>
        <w:rPr>
          <w:lang w:val="fr_FR" w:bidi="fr_FR"/>
        </w:rPr>
        <w:t>). Jean Baptiste est venu témoigner de cette lumière pour conduire les gens à la foi (</w:t>
      </w:r>
      <w:hyperlink r:id="rId2048">
        <w:r>
          <w:rPr>
            <w:lang w:val="fr_FR" w:bidi="fr_FR"/>
          </w:rPr>
          <w:rPr>
            <w:color w:val="0000EE"/>
            <w:u w:val="single"/>
          </w:rPr>
          <w:t>Jn 1.7–8</w:t>
        </w:r>
      </w:hyperlink>
      <w:r>
        <w:rPr>
          <w:lang w:val="fr_FR" w:bidi="fr_FR"/>
        </w:rPr>
        <w:t>). Ceux qui reçoivent la lumière acquièrent le droit de devenir enfants de Dieu (</w:t>
      </w:r>
      <w:hyperlink r:id="rId2049">
        <w:r>
          <w:rPr>
            <w:lang w:val="fr_FR" w:bidi="fr_FR"/>
          </w:rPr>
          <w:rPr>
            <w:color w:val="0000EE"/>
            <w:u w:val="single"/>
          </w:rPr>
          <w:t>Jn 1.9–12</w:t>
        </w:r>
      </w:hyperlink>
      <w:r>
        <w:rPr>
          <w:lang w:val="fr_FR" w:bidi="fr_FR"/>
        </w:rPr>
        <w:t>). Parfois, la lumière est utilisée pour représenter la révélation des gens qui trouvent la connaissance de Dieu et de son salut (</w:t>
      </w:r>
      <w:hyperlink r:id="rId2050">
        <w:r>
          <w:rPr>
            <w:lang w:val="fr_FR" w:bidi="fr_FR"/>
          </w:rPr>
          <w:rPr>
            <w:color w:val="0000EE"/>
            <w:u w:val="single"/>
          </w:rPr>
          <w:t>Mt 4.16</w:t>
        </w:r>
      </w:hyperlink>
      <w:r>
        <w:rPr>
          <w:lang w:val="fr_FR" w:bidi="fr_FR"/>
        </w:rPr>
        <w:t xml:space="preserve"> ; </w:t>
      </w:r>
      <w:hyperlink r:id="rId2051">
        <w:r>
          <w:rPr>
            <w:lang w:val="fr_FR" w:bidi="fr_FR"/>
          </w:rPr>
          <w:rPr>
            <w:color w:val="0000EE"/>
            <w:u w:val="single"/>
          </w:rPr>
          <w:t>Lc 2.32</w:t>
        </w:r>
      </w:hyperlink>
      <w:r>
        <w:rPr>
          <w:lang w:val="fr_FR" w:bidi="fr_FR"/>
        </w:rPr>
        <w:t xml:space="preserve"> ; </w:t>
      </w:r>
      <w:hyperlink r:id="rId2052">
        <w:r>
          <w:rPr>
            <w:lang w:val="fr_FR" w:bidi="fr_FR"/>
          </w:rPr>
          <w:rPr>
            <w:color w:val="0000EE"/>
            <w:u w:val="single"/>
          </w:rPr>
          <w:t>Ac 13.47</w:t>
        </w:r>
      </w:hyperlink>
      <w:r>
        <w:rPr>
          <w:lang w:val="fr_FR" w:bidi="fr_FR"/>
        </w:rPr>
        <w:t xml:space="preserve"> ; </w:t>
      </w:r>
      <w:hyperlink r:id="rId2053">
        <w:r>
          <w:rPr>
            <w:lang w:val="fr_FR" w:bidi="fr_FR"/>
          </w:rPr>
          <w:rPr>
            <w:color w:val="0000EE"/>
            <w:u w:val="single"/>
          </w:rPr>
          <w:t>26.18</w:t>
        </w:r>
      </w:hyperlink>
      <w:r>
        <w:rPr>
          <w:lang w:val="fr_FR" w:bidi="fr_FR"/>
        </w:rPr>
        <w:t>).</w:t>
      </w:r>
    </w:p>
    <w:p>
      <w:pPr/>
      <w:r>
        <w:rPr>
          <w:lang w:val="fr_FR" w:bidi="fr_FR"/>
        </w:rPr>
      </w:r>
      <w:r>
        <w:rPr>
          <w:lang w:val="fr_FR" w:bidi="fr_FR"/>
        </w:rPr>
        <w:t>Jean a écrit que la lumière brille dans les ténèbres, et que les ténèbres ne l'ont pas vaincue (</w:t>
      </w:r>
      <w:hyperlink r:id="rId2054">
        <w:r>
          <w:rPr>
            <w:lang w:val="fr_FR" w:bidi="fr_FR"/>
          </w:rPr>
          <w:rPr>
            <w:color w:val="0000EE"/>
            <w:u w:val="single"/>
          </w:rPr>
          <w:t>Jn 1.5</w:t>
        </w:r>
      </w:hyperlink>
      <w:r>
        <w:rPr>
          <w:lang w:val="fr_FR" w:bidi="fr_FR"/>
        </w:rPr>
        <w:t xml:space="preserve"> ; voir </w:t>
      </w:r>
      <w:hyperlink r:id="rId2055">
        <w:r>
          <w:rPr>
            <w:lang w:val="fr_FR" w:bidi="fr_FR"/>
          </w:rPr>
          <w:rPr>
            <w:color w:val="0000EE"/>
            <w:u w:val="single"/>
          </w:rPr>
          <w:t>1Jn 2.8</w:t>
        </w:r>
      </w:hyperlink>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hyperlink r:id="rId2056">
        <w:r>
          <w:rPr>
            <w:lang w:val="fr_FR" w:bidi="fr_FR"/>
          </w:rPr>
          <w:rPr>
            <w:color w:val="0000EE"/>
            <w:u w:val="single"/>
          </w:rPr>
          <w:t>Jn 3.19</w:t>
        </w:r>
      </w:hyperlink>
      <w:r>
        <w:rPr>
          <w:lang w:val="fr_FR" w:bidi="fr_FR"/>
        </w:rPr>
        <w:t>). Les gens qui font le mal évitent la lumière, mais ceux qui font le bien viennent à la lumière (</w:t>
      </w:r>
      <w:hyperlink r:id="rId2057">
        <w:r>
          <w:rPr>
            <w:lang w:val="fr_FR" w:bidi="fr_FR"/>
          </w:rPr>
          <w:rPr>
            <w:color w:val="0000EE"/>
            <w:u w:val="single"/>
          </w:rPr>
          <w:t>Jn 3.20–21</w:t>
        </w:r>
      </w:hyperlink>
      <w:r>
        <w:rPr>
          <w:lang w:val="fr_FR" w:bidi="fr_FR"/>
        </w:rPr>
        <w:t>). Quand Jean décrit la résurrection de Lazare, Jésus dit que les hommes trébuchent la nuit parce qu'ils n'ont pas de lumière (</w:t>
      </w:r>
      <w:hyperlink r:id="rId2058">
        <w:r>
          <w:rPr>
            <w:lang w:val="fr_FR" w:bidi="fr_FR"/>
          </w:rPr>
          <w:rPr>
            <w:color w:val="0000EE"/>
            <w:u w:val="single"/>
          </w:rPr>
          <w:t>Jn 11.10</w:t>
        </w:r>
      </w:hyperlink>
      <w:r>
        <w:rPr>
          <w:lang w:val="fr_FR" w:bidi="fr_FR"/>
        </w:rPr>
        <w:t>). Jésus dit que les hommes n'ont pas de lumière « en » eux, montrant que la lumière est spirituelle (</w:t>
      </w:r>
      <w:hyperlink r:id="rId832">
        <w:r>
          <w:rPr>
            <w:lang w:val="fr_FR" w:bidi="fr_FR"/>
          </w:rPr>
          <w:rPr>
            <w:color w:val="0000EE"/>
            <w:u w:val="single"/>
          </w:rPr>
          <w:t>Jn 11.10</w:t>
        </w:r>
      </w:hyperlink>
      <w:r>
        <w:rPr>
          <w:lang w:val="fr_FR" w:bidi="fr_FR"/>
        </w:rPr>
        <w:t>).</w:t>
      </w:r>
    </w:p>
    <w:p>
      <w:pPr/>
      <w:r>
        <w:rPr>
          <w:lang w:val="fr_FR" w:bidi="fr_FR"/>
        </w:rPr>
      </w:r>
      <w:r>
        <w:rPr>
          <w:lang w:val="fr_FR" w:bidi="fr_FR"/>
        </w:rPr>
        <w:t>Les croyants sont décrits comme des « enfants de lumière » (</w:t>
      </w:r>
      <w:hyperlink r:id="rId2059">
        <w:r>
          <w:rPr>
            <w:lang w:val="fr_FR" w:bidi="fr_FR"/>
          </w:rPr>
          <w:rPr>
            <w:color w:val="0000EE"/>
            <w:u w:val="single"/>
          </w:rPr>
          <w:t>Jn 12.36</w:t>
        </w:r>
      </w:hyperlink>
      <w:r>
        <w:rPr>
          <w:lang w:val="fr_FR" w:bidi="fr_FR"/>
        </w:rPr>
        <w:t xml:space="preserve">, voir aussi </w:t>
      </w:r>
      <w:hyperlink r:id="rId2060">
        <w:r>
          <w:rPr>
            <w:lang w:val="fr_FR" w:bidi="fr_FR"/>
          </w:rPr>
          <w:rPr>
            <w:color w:val="0000EE"/>
            <w:u w:val="single"/>
          </w:rPr>
          <w:t>Lc 16.8</w:t>
        </w:r>
      </w:hyperlink>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hyperlink r:id="rId2061">
        <w:r>
          <w:rPr>
            <w:lang w:val="fr_FR" w:bidi="fr_FR"/>
          </w:rPr>
          <w:rPr>
            <w:color w:val="0000EE"/>
            <w:u w:val="single"/>
          </w:rPr>
          <w:t>1Th 5.5</w:t>
        </w:r>
      </w:hyperlink>
      <w:r>
        <w:rPr>
          <w:lang w:val="fr_FR" w:bidi="fr_FR"/>
        </w:rPr>
        <w:t>). Dans la première lettre de Jean, les chrétiens sont exhortés à « [marcher] dans la lumière » (</w:t>
      </w:r>
      <w:hyperlink r:id="rId2044">
        <w:r>
          <w:rPr>
            <w:lang w:val="fr_FR" w:bidi="fr_FR"/>
          </w:rPr>
          <w:rPr>
            <w:color w:val="0000EE"/>
            <w:u w:val="single"/>
          </w:rPr>
          <w:t>1Jn 1.7</w:t>
        </w:r>
      </w:hyperlink>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hyperlink r:id="rId2062">
        <w:r>
          <w:rPr>
            <w:lang w:val="fr_FR" w:bidi="fr_FR"/>
          </w:rPr>
          <w:rPr>
            <w:color w:val="0000EE"/>
            <w:u w:val="single"/>
          </w:rPr>
          <w:t>Mt 5.14</w:t>
        </w:r>
      </w:hyperlink>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hyperlink r:id="rId2062">
        <w:r>
          <w:rPr>
            <w:lang w:val="fr_FR" w:bidi="fr_FR"/>
          </w:rPr>
          <w:rPr>
            <w:color w:val="0000EE"/>
            <w:u w:val="single"/>
          </w:rPr>
          <w:t>Mt 5.16</w:t>
        </w:r>
      </w:hyperlink>
      <w:r>
        <w:rPr>
          <w:lang w:val="fr_FR" w:bidi="fr_FR"/>
        </w:rPr>
        <w:t>). Les chrétiens doivent faire pleinement usage de la lumière qu'ils ont. S'ils l'ignorent et vivent dans les ténèbres, ils se trouvent dans une situation pire, car ils connaissent la vérité et ont choisi de s'en détourner (</w:t>
      </w:r>
      <w:hyperlink r:id="rId2063">
        <w:r>
          <w:rPr>
            <w:lang w:val="fr_FR" w:bidi="fr_FR"/>
          </w:rPr>
          <w:rPr>
            <w:color w:val="0000EE"/>
            <w:u w:val="single"/>
          </w:rPr>
          <w:t>Mt 6.23</w:t>
        </w:r>
      </w:hyperlink>
      <w:r>
        <w:rPr>
          <w:lang w:val="fr_FR" w:bidi="fr_FR"/>
        </w:rPr>
        <w:t xml:space="preserve"> ; </w:t>
      </w:r>
      <w:hyperlink r:id="rId2064">
        <w:r>
          <w:rPr>
            <w:lang w:val="fr_FR" w:bidi="fr_FR"/>
          </w:rPr>
          <w:rPr>
            <w:color w:val="0000EE"/>
            <w:u w:val="single"/>
          </w:rPr>
          <w:t>Lc 11.35</w:t>
        </w:r>
      </w:hyperlink>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hyperlink r:id="rId1999">
        <w:r>
          <w:rPr>
            <w:lang w:val="fr_FR" w:bidi="fr_FR"/>
          </w:rPr>
          <w:rPr>
            <w:color w:val="0000EE"/>
            <w:u w:val="single"/>
          </w:rPr>
          <w:t>Genèse 1.16</w:t>
        </w:r>
      </w:hyperlink>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hyperlink r:id="rId2065">
        <w:r>
          <w:rPr>
            <w:lang w:val="fr_FR" w:bidi="fr_FR"/>
          </w:rPr>
          <w:rPr>
            <w:color w:val="0000EE"/>
            <w:u w:val="single"/>
          </w:rPr>
          <w:t>Ct 6.10</w:t>
        </w:r>
      </w:hyperlink>
      <w:r>
        <w:rPr>
          <w:lang w:val="fr_FR" w:bidi="fr_FR"/>
        </w:rPr>
        <w:t xml:space="preserve"> ; </w:t>
      </w:r>
      <w:hyperlink r:id="rId2066">
        <w:r>
          <w:rPr>
            <w:lang w:val="fr_FR" w:bidi="fr_FR"/>
          </w:rPr>
          <w:rPr>
            <w:color w:val="0000EE"/>
            <w:u w:val="single"/>
          </w:rPr>
          <w:t>Es 24.23</w:t>
        </w:r>
      </w:hyperlink>
      <w:r>
        <w:rPr>
          <w:lang w:val="fr_FR" w:bidi="fr_FR"/>
        </w:rPr>
        <w:t xml:space="preserve"> ; </w:t>
      </w:r>
      <w:hyperlink r:id="rId2067">
        <w:r>
          <w:rPr>
            <w:lang w:val="fr_FR" w:bidi="fr_FR"/>
          </w:rPr>
          <w:rPr>
            <w:color w:val="0000EE"/>
            <w:u w:val="single"/>
          </w:rPr>
          <w:t>30.26</w:t>
        </w:r>
      </w:hyperlink>
      <w:r>
        <w:rPr>
          <w:lang w:val="fr_FR" w:bidi="fr_FR"/>
        </w:rPr>
        <w:t>). Le mot « croissant », qui est aussi utilisé dans d'autres langues comme l'araméen et l'arabe, désigne parfois des ornements en forme de croissant de lune (</w:t>
      </w:r>
      <w:hyperlink r:id="rId2068">
        <w:r>
          <w:rPr>
            <w:lang w:val="fr_FR" w:bidi="fr_FR"/>
          </w:rPr>
          <w:rPr>
            <w:color w:val="0000EE"/>
            <w:u w:val="single"/>
          </w:rPr>
          <w:t>Jg 8.21, 26</w:t>
        </w:r>
      </w:hyperlink>
      <w:r>
        <w:rPr>
          <w:lang w:val="fr_FR" w:bidi="fr_FR"/>
        </w:rPr>
        <w:t xml:space="preserve"> ; </w:t>
      </w:r>
      <w:hyperlink r:id="rId2069">
        <w:r>
          <w:rPr>
            <w:lang w:val="fr_FR" w:bidi="fr_FR"/>
          </w:rPr>
          <w:rPr>
            <w:color w:val="0000EE"/>
            <w:u w:val="single"/>
          </w:rPr>
          <w:t>Es 3.18</w:t>
        </w:r>
      </w:hyperlink>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hyperlink r:id="rId2070">
        <w:r>
          <w:rPr>
            <w:lang w:val="fr_FR" w:bidi="fr_FR"/>
          </w:rPr>
          <w:rPr>
            <w:color w:val="0000EE"/>
            <w:u w:val="single"/>
          </w:rPr>
          <w:t>Gn 1.14</w:t>
        </w:r>
      </w:hyperlink>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hyperlink r:id="rId2071">
        <w:r>
          <w:rPr>
            <w:lang w:val="fr_FR" w:bidi="fr_FR"/>
          </w:rPr>
          <w:rPr>
            <w:color w:val="0000EE"/>
            <w:u w:val="single"/>
          </w:rPr>
          <w:t>Ps 104.19</w:t>
        </w:r>
      </w:hyperlink>
      <w:r>
        <w:rPr>
          <w:lang w:val="fr_FR" w:bidi="fr_FR"/>
        </w:rPr>
        <w:t>).</w:t>
      </w:r>
    </w:p>
    <w:p>
      <w:pPr/>
      <w:r>
        <w:rPr>
          <w:lang w:val="fr_FR" w:bidi="fr_FR"/>
        </w:rPr>
      </w:r>
      <w:r>
        <w:rPr>
          <w:lang w:val="fr_FR" w:bidi="fr_FR"/>
        </w:rPr>
        <w:t>Le calendrier hébreu ancien était basé sur le cycle lunaire (</w:t>
      </w:r>
      <w:hyperlink r:id="rId2072">
        <w:r>
          <w:rPr>
            <w:lang w:val="fr_FR" w:bidi="fr_FR"/>
          </w:rPr>
          <w:rPr>
            <w:color w:val="0000EE"/>
            <w:u w:val="single"/>
          </w:rPr>
          <w:t>Si 43.6–7</w:t>
        </w:r>
      </w:hyperlink>
      <w:r>
        <w:rPr>
          <w:lang w:val="fr_FR" w:bidi="fr_FR"/>
        </w:rPr>
        <w:t>). Le mois commençait avec la nouvelle lune et était l'occasion de rites spéciaux (</w:t>
      </w:r>
      <w:hyperlink r:id="rId2073">
        <w:r>
          <w:rPr>
            <w:lang w:val="fr_FR" w:bidi="fr_FR"/>
          </w:rPr>
          <w:rPr>
            <w:color w:val="0000EE"/>
            <w:u w:val="single"/>
          </w:rPr>
          <w:t xml:space="preserve">Nb 10.10 </w:t>
        </w:r>
      </w:hyperlink>
      <w:r>
        <w:rPr>
          <w:lang w:val="fr_FR" w:bidi="fr_FR"/>
        </w:rPr>
        <w:t xml:space="preserve">; </w:t>
      </w:r>
      <w:hyperlink r:id="rId2074">
        <w:r>
          <w:rPr>
            <w:lang w:val="fr_FR" w:bidi="fr_FR"/>
          </w:rPr>
          <w:rPr>
            <w:color w:val="0000EE"/>
            <w:u w:val="single"/>
          </w:rPr>
          <w:t xml:space="preserve">28.11–14 </w:t>
        </w:r>
      </w:hyperlink>
      <w:r>
        <w:rPr>
          <w:lang w:val="fr_FR" w:bidi="fr_FR"/>
        </w:rPr>
        <w:t xml:space="preserve">; </w:t>
      </w:r>
      <w:hyperlink r:id="rId2075">
        <w:r>
          <w:rPr>
            <w:lang w:val="fr_FR" w:bidi="fr_FR"/>
          </w:rPr>
          <w:rPr>
            <w:color w:val="0000EE"/>
            <w:u w:val="single"/>
          </w:rPr>
          <w:t>2Ch 2.4</w:t>
        </w:r>
      </w:hyperlink>
      <w:r>
        <w:rPr>
          <w:lang w:val="fr_FR" w:bidi="fr_FR"/>
        </w:rPr>
        <w:t>). Deux grandes fêtes, la Pâque et la fête des Tabernacles, commençaient au milieu du mois alors que la lune était pleine (</w:t>
      </w:r>
      <w:hyperlink r:id="rId2076">
        <w:r>
          <w:rPr>
            <w:lang w:val="fr_FR" w:bidi="fr_FR"/>
          </w:rPr>
          <w:rPr>
            <w:color w:val="0000EE"/>
            <w:u w:val="single"/>
          </w:rPr>
          <w:t xml:space="preserve">Lv 23.5–6 </w:t>
        </w:r>
      </w:hyperlink>
      <w:r>
        <w:rPr>
          <w:lang w:val="fr_FR" w:bidi="fr_FR"/>
        </w:rPr>
        <w:t xml:space="preserve">; </w:t>
      </w:r>
      <w:hyperlink r:id="rId2077">
        <w:r>
          <w:rPr>
            <w:lang w:val="fr_FR" w:bidi="fr_FR"/>
          </w:rPr>
          <w:rPr>
            <w:color w:val="0000EE"/>
            <w:u w:val="single"/>
          </w:rPr>
          <w:t xml:space="preserve">Ps 81.4–6 </w:t>
        </w:r>
      </w:hyperlink>
      <w:r>
        <w:rPr>
          <w:lang w:val="fr_FR" w:bidi="fr_FR"/>
        </w:rPr>
        <w:t xml:space="preserve">et </w:t>
      </w:r>
      <w:hyperlink r:id="rId2078">
        <w:r>
          <w:rPr>
            <w:lang w:val="fr_FR" w:bidi="fr_FR"/>
          </w:rPr>
          <w:rPr>
            <w:color w:val="0000EE"/>
            <w:u w:val="single"/>
          </w:rPr>
          <w:t>Lv 23.34</w:t>
        </w:r>
      </w:hyperlink>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hyperlink r:id="rId2079">
        <w:r>
          <w:rPr>
            <w:lang w:val="fr_FR" w:bidi="fr_FR"/>
          </w:rPr>
          <w:rPr>
            <w:color w:val="0000EE"/>
            <w:u w:val="single"/>
          </w:rPr>
          <w:t>Lv 23.24</w:t>
        </w:r>
      </w:hyperlink>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hyperlink r:id="rId1999">
        <w:r>
          <w:rPr>
            <w:lang w:val="fr_FR" w:bidi="fr_FR"/>
          </w:rPr>
          <w:rPr>
            <w:color w:val="0000EE"/>
            <w:u w:val="single"/>
          </w:rPr>
          <w:t>Gn 1.16</w:t>
        </w:r>
      </w:hyperlink>
      <w:r>
        <w:rPr>
          <w:lang w:val="fr_FR" w:bidi="fr_FR"/>
        </w:rPr>
        <w:t xml:space="preserve"> ; comp. avec </w:t>
      </w:r>
      <w:hyperlink r:id="rId2080">
        <w:r>
          <w:rPr>
            <w:lang w:val="fr_FR" w:bidi="fr_FR"/>
          </w:rPr>
          <w:rPr>
            <w:color w:val="0000EE"/>
            <w:u w:val="single"/>
          </w:rPr>
          <w:t>Ps 136.9</w:t>
        </w:r>
      </w:hyperlink>
      <w:r>
        <w:rPr>
          <w:lang w:val="fr_FR" w:bidi="fr_FR"/>
        </w:rPr>
        <w:t>). La lune est également mentionnée (aux côtés du soleil) dans des allusions à la création des astres de l'univers (</w:t>
      </w:r>
      <w:hyperlink r:id="rId2081">
        <w:r>
          <w:rPr>
            <w:lang w:val="fr_FR" w:bidi="fr_FR"/>
          </w:rPr>
          <w:rPr>
            <w:color w:val="0000EE"/>
            <w:u w:val="single"/>
          </w:rPr>
          <w:t>Jr 31.35</w:t>
        </w:r>
      </w:hyperlink>
      <w:r>
        <w:rPr>
          <w:lang w:val="fr_FR" w:bidi="fr_FR"/>
        </w:rPr>
        <w:t>). Ainsi, les deux luminaires symbolisent la régularité de l'ordre qui régit la création (</w:t>
      </w:r>
      <w:hyperlink r:id="rId2082">
        <w:r>
          <w:rPr>
            <w:lang w:val="fr_FR" w:bidi="fr_FR"/>
          </w:rPr>
          <w:rPr>
            <w:color w:val="0000EE"/>
            <w:u w:val="single"/>
          </w:rPr>
          <w:t>Ps 72.5</w:t>
        </w:r>
      </w:hyperlink>
      <w:r>
        <w:rPr>
          <w:lang w:val="fr_FR" w:bidi="fr_FR"/>
        </w:rPr>
        <w:t xml:space="preserve"> ; </w:t>
      </w:r>
      <w:hyperlink r:id="rId2083">
        <w:r>
          <w:rPr>
            <w:lang w:val="fr_FR" w:bidi="fr_FR"/>
          </w:rPr>
          <w:rPr>
            <w:color w:val="0000EE"/>
            <w:u w:val="single"/>
          </w:rPr>
          <w:t>89.38–39</w:t>
        </w:r>
      </w:hyperlink>
      <w:r>
        <w:rPr>
          <w:lang w:val="fr_FR" w:bidi="fr_FR"/>
        </w:rPr>
        <w:t>). L'obscurcissement de la lune (et du soleil) est un signe de perturbation alarmante de l'ordre dans la création lors des derniers jours (</w:t>
      </w:r>
      <w:hyperlink r:id="rId2084">
        <w:r>
          <w:rPr>
            <w:lang w:val="fr_FR" w:bidi="fr_FR"/>
          </w:rPr>
          <w:rPr>
            <w:color w:val="0000EE"/>
            <w:u w:val="single"/>
          </w:rPr>
          <w:t>Es 13.10</w:t>
        </w:r>
      </w:hyperlink>
      <w:r>
        <w:rPr>
          <w:lang w:val="fr_FR" w:bidi="fr_FR"/>
        </w:rPr>
        <w:t xml:space="preserve"> ; </w:t>
      </w:r>
      <w:hyperlink r:id="rId2085">
        <w:r>
          <w:rPr>
            <w:lang w:val="fr_FR" w:bidi="fr_FR"/>
          </w:rPr>
          <w:rPr>
            <w:color w:val="0000EE"/>
            <w:u w:val="single"/>
          </w:rPr>
          <w:t>Esd 32.7</w:t>
        </w:r>
      </w:hyperlink>
      <w:r>
        <w:rPr>
          <w:lang w:val="fr_FR" w:bidi="fr_FR"/>
        </w:rPr>
        <w:t xml:space="preserve"> ; </w:t>
      </w:r>
      <w:hyperlink r:id="rId2086">
        <w:r>
          <w:rPr>
            <w:lang w:val="fr_FR" w:bidi="fr_FR"/>
          </w:rPr>
          <w:rPr>
            <w:color w:val="0000EE"/>
            <w:u w:val="single"/>
          </w:rPr>
          <w:t>Jl 2.10</w:t>
        </w:r>
      </w:hyperlink>
      <w:r>
        <w:rPr>
          <w:lang w:val="fr_FR" w:bidi="fr_FR"/>
        </w:rPr>
        <w:t xml:space="preserve"> ; </w:t>
      </w:r>
      <w:hyperlink r:id="rId2087">
        <w:r>
          <w:rPr>
            <w:lang w:val="fr_FR" w:bidi="fr_FR"/>
          </w:rPr>
          <w:rPr>
            <w:color w:val="0000EE"/>
            <w:u w:val="single"/>
          </w:rPr>
          <w:t>Hé 3.11</w:t>
        </w:r>
      </w:hyperlink>
      <w:r>
        <w:rPr>
          <w:lang w:val="fr_FR" w:bidi="fr_FR"/>
        </w:rPr>
        <w:t xml:space="preserve"> ; </w:t>
      </w:r>
      <w:hyperlink r:id="rId2088">
        <w:r>
          <w:rPr>
            <w:lang w:val="fr_FR" w:bidi="fr_FR"/>
          </w:rPr>
          <w:rPr>
            <w:color w:val="0000EE"/>
            <w:u w:val="single"/>
          </w:rPr>
          <w:t>Mt 24.29</w:t>
        </w:r>
      </w:hyperlink>
      <w:r>
        <w:rPr>
          <w:lang w:val="fr_FR" w:bidi="fr_FR"/>
        </w:rPr>
        <w:t xml:space="preserve"> ; </w:t>
      </w:r>
      <w:hyperlink r:id="rId2089">
        <w:r>
          <w:rPr>
            <w:lang w:val="fr_FR" w:bidi="fr_FR"/>
          </w:rPr>
          <w:rPr>
            <w:color w:val="0000EE"/>
            <w:u w:val="single"/>
          </w:rPr>
          <w:t>Mc 13.24</w:t>
        </w:r>
      </w:hyperlink>
      <w:r>
        <w:rPr>
          <w:lang w:val="fr_FR" w:bidi="fr_FR"/>
        </w:rPr>
        <w:t xml:space="preserve"> ; </w:t>
      </w:r>
      <w:hyperlink r:id="rId2090">
        <w:r>
          <w:rPr>
            <w:lang w:val="fr_FR" w:bidi="fr_FR"/>
          </w:rPr>
          <w:rPr>
            <w:color w:val="0000EE"/>
            <w:u w:val="single"/>
          </w:rPr>
          <w:t>Ap 6.12</w:t>
        </w:r>
      </w:hyperlink>
      <w:r>
        <w:rPr>
          <w:lang w:val="fr_FR" w:bidi="fr_FR"/>
        </w:rPr>
        <w:t xml:space="preserve">). Dans </w:t>
      </w:r>
      <w:hyperlink r:id="rId2067">
        <w:r>
          <w:rPr>
            <w:lang w:val="fr_FR" w:bidi="fr_FR"/>
          </w:rPr>
          <w:rPr>
            <w:color w:val="0000EE"/>
            <w:u w:val="single"/>
          </w:rPr>
          <w:t>Esaïe 30.26</w:t>
        </w:r>
      </w:hyperlink>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hyperlink r:id="rId2091">
        <w:r>
          <w:rPr>
            <w:lang w:val="fr_FR" w:bidi="fr_FR"/>
          </w:rPr>
          <w:rPr>
            <w:color w:val="0000EE"/>
            <w:u w:val="single"/>
          </w:rPr>
          <w:t>Ps 121.6</w:t>
        </w:r>
      </w:hyperlink>
      <w:r>
        <w:rPr>
          <w:lang w:val="fr_FR" w:bidi="fr_FR"/>
        </w:rPr>
        <w:t>) et d'influencer la croissance des cultures dans le champ (</w:t>
      </w:r>
      <w:hyperlink r:id="rId2092">
        <w:r>
          <w:rPr>
            <w:lang w:val="fr_FR" w:bidi="fr_FR"/>
          </w:rPr>
          <w:rPr>
            <w:color w:val="0000EE"/>
            <w:u w:val="single"/>
          </w:rPr>
          <w:t>Dt 33.14</w:t>
        </w:r>
      </w:hyperlink>
      <w:r>
        <w:rPr>
          <w:lang w:val="fr_FR" w:bidi="fr_FR"/>
        </w:rPr>
        <w:t>). Le Deutéronome avertit les Israélites de ne pas adorer la lune ou le reste des astres (</w:t>
      </w:r>
      <w:hyperlink r:id="rId2093">
        <w:r>
          <w:rPr>
            <w:lang w:val="fr_FR" w:bidi="fr_FR"/>
          </w:rPr>
          <w:rPr>
            <w:color w:val="0000EE"/>
            <w:u w:val="single"/>
          </w:rPr>
          <w:t xml:space="preserve">Dt 4.19 </w:t>
        </w:r>
      </w:hyperlink>
      <w:r>
        <w:rPr>
          <w:lang w:val="fr_FR" w:bidi="fr_FR"/>
        </w:rPr>
        <w:t xml:space="preserve">; </w:t>
      </w:r>
      <w:hyperlink r:id="rId2094">
        <w:r>
          <w:rPr>
            <w:lang w:val="fr_FR" w:bidi="fr_FR"/>
          </w:rPr>
          <w:rPr>
            <w:color w:val="0000EE"/>
            <w:u w:val="single"/>
          </w:rPr>
          <w:t>17.3</w:t>
        </w:r>
      </w:hyperlink>
      <w:r>
        <w:rPr>
          <w:lang w:val="fr_FR" w:bidi="fr_FR"/>
        </w:rPr>
        <w:t>). Cependant, ce culte étranger a quand même fini par se répandre dans le royaume de Juda (</w:t>
      </w:r>
      <w:hyperlink r:id="rId2095">
        <w:r>
          <w:rPr>
            <w:lang w:val="fr_FR" w:bidi="fr_FR"/>
          </w:rPr>
          <w:rPr>
            <w:color w:val="0000EE"/>
            <w:u w:val="single"/>
          </w:rPr>
          <w:t xml:space="preserve">2R 21.3 </w:t>
        </w:r>
      </w:hyperlink>
      <w:r>
        <w:rPr>
          <w:lang w:val="fr_FR" w:bidi="fr_FR"/>
        </w:rPr>
        <w:t xml:space="preserve">; </w:t>
      </w:r>
      <w:hyperlink r:id="rId2096">
        <w:r>
          <w:rPr>
            <w:lang w:val="fr_FR" w:bidi="fr_FR"/>
          </w:rPr>
          <w:rPr>
            <w:color w:val="0000EE"/>
            <w:u w:val="single"/>
          </w:rPr>
          <w:t xml:space="preserve">23.4–5 </w:t>
        </w:r>
      </w:hyperlink>
      <w:r>
        <w:rPr>
          <w:lang w:val="fr_FR" w:bidi="fr_FR"/>
        </w:rPr>
        <w:t xml:space="preserve">; </w:t>
      </w:r>
      <w:hyperlink r:id="rId2097">
        <w:r>
          <w:rPr>
            <w:lang w:val="fr_FR" w:bidi="fr_FR"/>
          </w:rPr>
          <w:rPr>
            <w:color w:val="0000EE"/>
            <w:u w:val="single"/>
          </w:rPr>
          <w:t xml:space="preserve">Jr 7.18 </w:t>
        </w:r>
      </w:hyperlink>
      <w:r>
        <w:rPr>
          <w:lang w:val="fr_FR" w:bidi="fr_FR"/>
        </w:rPr>
        <w:t xml:space="preserve">; </w:t>
      </w:r>
      <w:hyperlink r:id="rId2098">
        <w:r>
          <w:rPr>
            <w:lang w:val="fr_FR" w:bidi="fr_FR"/>
          </w:rPr>
          <w:rPr>
            <w:color w:val="0000EE"/>
            <w:u w:val="single"/>
          </w:rPr>
          <w:t>8.2</w:t>
        </w:r>
      </w:hyperlink>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hyperlink r:id="rId2099">
        <w:r>
          <w:rPr>
            <w:lang w:val="fr_FR" w:bidi="fr_FR"/>
          </w:rPr>
          <w:rPr>
            <w:color w:val="0000EE"/>
            <w:u w:val="single"/>
          </w:rPr>
          <w:t>Gn 28.19</w:t>
        </w:r>
      </w:hyperlink>
      <w:r>
        <w:rPr>
          <w:lang w:val="fr_FR" w:bidi="fr_FR"/>
        </w:rPr>
        <w:t xml:space="preserve"> ; </w:t>
      </w:r>
      <w:hyperlink r:id="rId2100">
        <w:r>
          <w:rPr>
            <w:lang w:val="fr_FR" w:bidi="fr_FR"/>
          </w:rPr>
          <w:rPr>
            <w:color w:val="0000EE"/>
            <w:u w:val="single"/>
          </w:rPr>
          <w:t>35.6</w:t>
        </w:r>
      </w:hyperlink>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hyperlink r:id="rId2101">
        <w:r>
          <w:rPr>
            <w:lang w:val="fr_FR" w:bidi="fr_FR"/>
          </w:rPr>
          <w:rPr>
            <w:color w:val="0000EE"/>
            <w:u w:val="single"/>
          </w:rPr>
          <w:t>Jos 16.2</w:t>
        </w:r>
      </w:hyperlink>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hyperlink r:id="rId2101">
        <w:r>
          <w:rPr>
            <w:lang w:val="fr_FR" w:bidi="fr_FR"/>
          </w:rPr>
          <w:rPr>
            <w:color w:val="0000EE"/>
            <w:u w:val="single"/>
          </w:rPr>
          <w:t>Josué 16.2</w:t>
        </w:r>
      </w:hyperlink>
      <w:r>
        <w:rPr>
          <w:lang w:val="fr_FR" w:bidi="fr_FR"/>
        </w:rPr>
        <w:t>, Béthel serait alors une zone située à l'est de la ville de Luz. Au moment de la Conquête (</w:t>
      </w:r>
      <w:hyperlink r:id="rId2102">
        <w:r>
          <w:rPr>
            <w:lang w:val="fr_FR" w:bidi="fr_FR"/>
          </w:rPr>
          <w:rPr>
            <w:color w:val="0000EE"/>
            <w:u w:val="single"/>
          </w:rPr>
          <w:t>Jg 1.22–25</w:t>
        </w:r>
      </w:hyperlink>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hyperlink r:id="rId2103">
        <w:r>
          <w:rPr>
            <w:lang w:val="fr_FR" w:bidi="fr_FR"/>
          </w:rPr>
          <w:rPr>
            <w:color w:val="0000EE"/>
            <w:u w:val="single"/>
          </w:rPr>
          <w:t>Jg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hyperlink r:id="rId2104">
        <w:r>
          <w:rPr>
            <w:lang w:val="fr_FR" w:bidi="fr_FR"/>
          </w:rPr>
          <w:rPr>
            <w:color w:val="0000EE"/>
            <w:u w:val="single"/>
          </w:rPr>
          <w:t>Ac 14.6</w:t>
        </w:r>
      </w:hyperlink>
      <w:r>
        <w:rPr>
          <w:lang w:val="fr_FR" w:bidi="fr_FR"/>
        </w:rPr>
        <w:t xml:space="preserve">), des lieux où la langue lycaonienne était parlée (v. </w:t>
      </w:r>
      <w:hyperlink r:id="rId2105">
        <w:r>
          <w:rPr>
            <w:lang w:val="fr_FR" w:bidi="fr_FR"/>
          </w:rPr>
          <w:rPr>
            <w:color w:val="0000EE"/>
            <w:u w:val="single"/>
          </w:rPr>
          <w:t>11</w:t>
        </w:r>
      </w:hyperlink>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hyperlink r:id="rId2106">
        <w:r>
          <w:rPr>
            <w:lang w:val="fr_FR" w:bidi="fr_FR"/>
          </w:rPr>
          <w:rPr>
            <w:color w:val="0000EE"/>
            <w:u w:val="single"/>
          </w:rPr>
          <w:t>Ac 14.21–22</w:t>
        </w:r>
      </w:hyperlink>
      <w:r>
        <w:rPr>
          <w:lang w:val="fr_FR" w:bidi="fr_FR"/>
        </w:rPr>
        <w:t xml:space="preserve">). Lorsque Paul guérit un homme infirme à Lystre, les dirigeants du culte païen souhaiteront même l'adorer comme un dieu (v. </w:t>
      </w:r>
      <w:hyperlink r:id="rId2107">
        <w:r>
          <w:rPr>
            <w:lang w:val="fr_FR" w:bidi="fr_FR"/>
          </w:rPr>
          <w:rPr>
            <w:color w:val="0000EE"/>
            <w:u w:val="single"/>
          </w:rPr>
          <w:t>11–18</w:t>
        </w:r>
      </w:hyperlink>
      <w:r>
        <w:rPr>
          <w:lang w:val="fr_FR" w:bidi="fr_FR"/>
        </w:rPr>
        <w:t>). Il rend de nouveau visite à la région lors de son deuxième voyage missionnaire. C'est ici qu'il rencontrera Timothée et lui demandera de rejoindre son équipe (</w:t>
      </w:r>
      <w:hyperlink r:id="rId2108">
        <w:r>
          <w:rPr>
            <w:lang w:val="fr_FR" w:bidi="fr_FR"/>
          </w:rPr>
          <w:rPr>
            <w:color w:val="0000EE"/>
            <w:u w:val="single"/>
          </w:rPr>
          <w:t>16.1–5</w:t>
        </w:r>
      </w:hyperlink>
      <w:r>
        <w:rPr>
          <w:lang w:val="fr_FR" w:bidi="fr_FR"/>
        </w:rPr>
        <w:t xml:space="preserve">). Une visite finale (lors de son troisième voyage, dans lequel son but était de renforcer les croyants) est indiquée par </w:t>
      </w:r>
      <w:hyperlink r:id="rId188">
        <w:r>
          <w:rPr>
            <w:lang w:val="fr_FR" w:bidi="fr_FR"/>
          </w:rPr>
          <w:rPr>
            <w:color w:val="0000EE"/>
            <w:u w:val="single"/>
          </w:rPr>
          <w:t>Actes 18.23</w:t>
        </w:r>
      </w:hyperlink>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hyperlink r:id="rId2109">
        <w:r>
          <w:rPr>
            <w:lang w:val="fr_FR" w:bidi="fr_FR"/>
          </w:rPr>
          <w:rPr>
            <w:color w:val="0000EE"/>
            <w:u w:val="single"/>
          </w:rPr>
          <w:t>Actes 21.1</w:t>
        </w:r>
      </w:hyperlink>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hyperlink r:id="rId2110">
        <w:r>
          <w:rPr>
            <w:lang w:val="fr_FR" w:bidi="fr_FR"/>
          </w:rPr>
          <w:rPr>
            <w:color w:val="0000EE"/>
            <w:u w:val="single"/>
          </w:rPr>
          <w:t>Actes 27.5–7</w:t>
        </w:r>
      </w:hyperlink>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hyperlink r:id="rId2111">
        <w:r>
          <w:rPr>
            <w:lang w:val="fr_FR" w:bidi="fr_FR"/>
          </w:rPr>
          <w:rPr>
            <w:color w:val="0000EE"/>
            <w:u w:val="single"/>
          </w:rPr>
          <w:t>1 Maccabées 15.23</w:t>
        </w:r>
      </w:hyperlink>
      <w:r>
        <w:rPr>
          <w:lang w:val="fr_FR" w:bidi="fr_FR"/>
        </w:rPr>
        <w:t xml:space="preserve">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hyperlink r:id="rId2112">
        <w:r>
          <w:rPr>
            <w:lang w:val="fr_FR" w:bidi="fr_FR"/>
          </w:rPr>
          <w:rPr>
            <w:color w:val="0000EE"/>
            <w:u w:val="single"/>
          </w:rPr>
          <w:t>Ac 9.32–38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hyperlink r:id="rId2113">
        <w:r>
          <w:rPr>
            <w:lang w:val="fr_FR" w:bidi="fr_FR"/>
          </w:rPr>
          <w:rPr>
            <w:color w:val="0000EE"/>
            <w:u w:val="single"/>
          </w:rPr>
          <w:t>Ac 16.14, 40</w:t>
        </w:r>
      </w:hyperlink>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hyperlink r:id="rId2114">
        <w:r>
          <w:rPr>
            <w:lang w:val="fr_FR" w:bidi="fr_FR"/>
          </w:rPr>
          <w:rPr>
            <w:color w:val="0000EE"/>
            <w:u w:val="single"/>
          </w:rPr>
          <w:t>Ac 23.26</w:t>
        </w:r>
      </w:hyperlink>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w:t>
      </w:r>
      <w:hyperlink r:id="rId2115">
        <w:r>
          <w:rPr>
            <w:lang w:val="fr_FR" w:bidi="fr_FR"/>
          </w:rPr>
          <w:rPr>
            <w:color w:val="0000EE"/>
            <w:u w:val="single"/>
          </w:rPr>
          <w:t>1 M 3.31–37</w:t>
        </w:r>
      </w:hyperlink>
      <w:r>
        <w:rPr>
          <w:lang w:val="fr_FR" w:bidi="fr_FR"/>
        </w:rPr>
        <w:t>;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hyperlink r:id="rId2116">
        <w:r>
          <w:rPr>
            <w:lang w:val="fr_FR" w:bidi="fr_FR"/>
          </w:rPr>
          <w:rPr>
            <w:color w:val="0000EE"/>
            <w:u w:val="single"/>
          </w:rPr>
          <w:t>2 Timothée 3.11</w:t>
        </w:r>
      </w:hyperlink>
      <w:r>
        <w:rPr>
          <w:lang w:val="fr_FR" w:bidi="fr_FR"/>
        </w:rPr>
        <w:t>. Lors du premier voyage missionnaire de Paul, lui et Barnabas viennent à Lystre après avoir fait face à l'opposition dans la ville voisine d'Iconium. Ils se rendent ensuite à Derbe et dans les régions autour de ces villes (</w:t>
      </w:r>
      <w:hyperlink r:id="rId2104">
        <w:r>
          <w:rPr>
            <w:lang w:val="fr_FR" w:bidi="fr_FR"/>
          </w:rPr>
          <w:rPr>
            <w:color w:val="0000EE"/>
            <w:u w:val="single"/>
          </w:rPr>
          <w:t>Ac 14.6</w:t>
        </w:r>
      </w:hyperlink>
      <w:r>
        <w:rPr>
          <w:lang w:val="fr_FR" w:bidi="fr_FR"/>
        </w:rPr>
        <w:t>).</w:t>
      </w:r>
    </w:p>
    <w:p>
      <w:pPr/>
      <w:r>
        <w:rPr>
          <w:lang w:val="fr_FR" w:bidi="fr_FR"/>
        </w:rPr>
      </w:r>
      <w:r>
        <w:rPr>
          <w:lang w:val="fr_FR" w:bidi="fr_FR"/>
        </w:rPr>
        <w:t xml:space="preserve">Pendant son séjour à Lystre, Paul guérira un homme qui ne pouvait pas marcher (v. </w:t>
      </w:r>
      <w:hyperlink r:id="rId2117">
        <w:r>
          <w:rPr>
            <w:lang w:val="fr_FR" w:bidi="fr_FR"/>
          </w:rPr>
          <w:rPr>
            <w:color w:val="0000EE"/>
            <w:u w:val="single"/>
          </w:rPr>
          <w:t>8</w:t>
        </w:r>
      </w:hyperlink>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hyperlink r:id="rId2118">
        <w:r>
          <w:rPr>
            <w:lang w:val="fr_FR" w:bidi="fr_FR"/>
          </w:rPr>
          <w:rPr>
            <w:color w:val="0000EE"/>
            <w:u w:val="single"/>
          </w:rPr>
          <w:t>9–21</w:t>
        </w:r>
      </w:hyperlink>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hyperlink r:id="rId2119">
        <w:r>
          <w:rPr>
            <w:lang w:val="fr_FR" w:bidi="fr_FR"/>
          </w:rPr>
          <w:rPr>
            <w:color w:val="0000EE"/>
            <w:u w:val="single"/>
          </w:rPr>
          <w:t>Actes 14.13</w:t>
        </w:r>
      </w:hyperlink>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hyperlink r:id="rId575">
        <w:r>
          <w:rPr>
            <w:lang w:val="fr_FR" w:bidi="fr_FR"/>
          </w:rPr>
          <w:rPr>
            <w:color w:val="0000EE"/>
            <w:u w:val="single"/>
          </w:rPr>
          <w:t>Actes 16.1–2</w:t>
        </w:r>
      </w:hyperlink>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3:6" TargetMode="External"/><Relationship Id="rId14" Type="http://schemas.openxmlformats.org/officeDocument/2006/relationships/hyperlink" Target="https://ref.ly/Phil3:5" TargetMode="External"/><Relationship Id="rId15" Type="http://schemas.openxmlformats.org/officeDocument/2006/relationships/hyperlink" Target="https://ref.ly/Acts9:11" TargetMode="External"/><Relationship Id="rId16" Type="http://schemas.openxmlformats.org/officeDocument/2006/relationships/hyperlink" Target="https://ref.ly/Acts21:39" TargetMode="External"/><Relationship Id="rId17" Type="http://schemas.openxmlformats.org/officeDocument/2006/relationships/hyperlink" Target="https://ref.ly/Acts22:3" TargetMode="External"/><Relationship Id="rId18" Type="http://schemas.openxmlformats.org/officeDocument/2006/relationships/hyperlink" Target="https://ref.ly/1Sam11:15" TargetMode="External"/><Relationship Id="rId19" Type="http://schemas.openxmlformats.org/officeDocument/2006/relationships/hyperlink" Target="https://ref.ly/Acts13:21" TargetMode="External"/><Relationship Id="rId20" Type="http://schemas.openxmlformats.org/officeDocument/2006/relationships/hyperlink" Target="https://ref.ly/Acts13:9" TargetMode="External"/><Relationship Id="rId21" Type="http://schemas.openxmlformats.org/officeDocument/2006/relationships/hyperlink" Target="https://ref.ly/Acts21:40" TargetMode="External"/><Relationship Id="rId22" Type="http://schemas.openxmlformats.org/officeDocument/2006/relationships/hyperlink" Target="https://ref.ly/Acts22:2-Acts22:3" TargetMode="External"/><Relationship Id="rId23" Type="http://schemas.openxmlformats.org/officeDocument/2006/relationships/hyperlink" Target="https://ref.ly/Gal1:14" TargetMode="External"/><Relationship Id="rId24" Type="http://schemas.openxmlformats.org/officeDocument/2006/relationships/hyperlink" Target="https://ref.ly/Phil3:5-Phil3:6" TargetMode="External"/><Relationship Id="rId25" Type="http://schemas.openxmlformats.org/officeDocument/2006/relationships/hyperlink" Target="https://ref.ly/Acts21:37" TargetMode="External"/><Relationship Id="rId26" Type="http://schemas.openxmlformats.org/officeDocument/2006/relationships/hyperlink" Target="https://ref.ly/Acts16:37" TargetMode="External"/><Relationship Id="rId27" Type="http://schemas.openxmlformats.org/officeDocument/2006/relationships/hyperlink" Target="https://ref.ly/Acts22:25-Acts22:29" TargetMode="External"/><Relationship Id="rId28" Type="http://schemas.openxmlformats.org/officeDocument/2006/relationships/hyperlink" Target="https://ref.ly/Acts23:27" TargetMode="External"/><Relationship Id="rId29" Type="http://schemas.openxmlformats.org/officeDocument/2006/relationships/hyperlink" Target="https://ref.ly/Acts23:16" TargetMode="External"/><Relationship Id="rId30" Type="http://schemas.openxmlformats.org/officeDocument/2006/relationships/hyperlink" Target="https://ref.ly/Acts18:3" TargetMode="External"/><Relationship Id="rId31" Type="http://schemas.openxmlformats.org/officeDocument/2006/relationships/hyperlink" Target="https://ref.ly/Acts20:34" TargetMode="External"/><Relationship Id="rId32" Type="http://schemas.openxmlformats.org/officeDocument/2006/relationships/hyperlink" Target="https://ref.ly/Acts28:30" TargetMode="External"/><Relationship Id="rId33" Type="http://schemas.openxmlformats.org/officeDocument/2006/relationships/hyperlink" Target="https://ref.ly/2Cor11:9" TargetMode="External"/><Relationship Id="rId34" Type="http://schemas.openxmlformats.org/officeDocument/2006/relationships/hyperlink" Target="https://ref.ly/1Thess2:9" TargetMode="External"/><Relationship Id="rId35" Type="http://schemas.openxmlformats.org/officeDocument/2006/relationships/hyperlink" Target="https://ref.ly/2Thess3:8" TargetMode="External"/><Relationship Id="rId36" Type="http://schemas.openxmlformats.org/officeDocument/2006/relationships/hyperlink" Target="https://ref.ly/Acts5:33-Acts5:40" TargetMode="External"/><Relationship Id="rId37" Type="http://schemas.openxmlformats.org/officeDocument/2006/relationships/hyperlink" Target="https://ref.ly/Rom7:1-Rom7:25" TargetMode="External"/><Relationship Id="rId38" Type="http://schemas.openxmlformats.org/officeDocument/2006/relationships/hyperlink" Target="https://ref.ly/Acts6:9" TargetMode="External"/><Relationship Id="rId39" Type="http://schemas.openxmlformats.org/officeDocument/2006/relationships/hyperlink" Target="https://ref.ly/Acts6:10" TargetMode="External"/><Relationship Id="rId40" Type="http://schemas.openxmlformats.org/officeDocument/2006/relationships/hyperlink" Target="https://ref.ly/Acts6:5,Acts6:8" TargetMode="External"/><Relationship Id="rId41" Type="http://schemas.openxmlformats.org/officeDocument/2006/relationships/hyperlink" Target="https://ref.ly/Acts6:11-Acts6:15" TargetMode="External"/><Relationship Id="rId42" Type="http://schemas.openxmlformats.org/officeDocument/2006/relationships/hyperlink" Target="https://ref.ly/Acts7:1-Acts7:53" TargetMode="External"/><Relationship Id="rId43" Type="http://schemas.openxmlformats.org/officeDocument/2006/relationships/hyperlink" Target="https://ref.ly/Acts7:58" TargetMode="External"/><Relationship Id="rId44" Type="http://schemas.openxmlformats.org/officeDocument/2006/relationships/hyperlink" Target="https://ref.ly/Acts13:16-Acts13:41" TargetMode="External"/><Relationship Id="rId45" Type="http://schemas.openxmlformats.org/officeDocument/2006/relationships/hyperlink" Target="https://ref.ly/Acts6:15" TargetMode="External"/><Relationship Id="rId46" Type="http://schemas.openxmlformats.org/officeDocument/2006/relationships/hyperlink" Target="https://ref.ly/Acts7:56" TargetMode="External"/><Relationship Id="rId47" Type="http://schemas.openxmlformats.org/officeDocument/2006/relationships/hyperlink" Target="https://ref.ly/Acts9:1" TargetMode="External"/><Relationship Id="rId48" Type="http://schemas.openxmlformats.org/officeDocument/2006/relationships/hyperlink" Target="https://ref.ly/Gal1:13" TargetMode="External"/><Relationship Id="rId49" Type="http://schemas.openxmlformats.org/officeDocument/2006/relationships/hyperlink" Target="https://ref.ly/Acts22:4" TargetMode="External"/><Relationship Id="rId50" Type="http://schemas.openxmlformats.org/officeDocument/2006/relationships/hyperlink" Target="https://ref.ly/Acts9:1-Acts9:2" TargetMode="External"/><Relationship Id="rId51" Type="http://schemas.openxmlformats.org/officeDocument/2006/relationships/hyperlink" Target="https://ref.ly/1Cor3:10" TargetMode="External"/><Relationship Id="rId52" Type="http://schemas.openxmlformats.org/officeDocument/2006/relationships/hyperlink" Target="https://ref.ly/1Tim1:13" TargetMode="External"/><Relationship Id="rId53" Type="http://schemas.openxmlformats.org/officeDocument/2006/relationships/hyperlink" Target="https://ref.ly/Acts9:1-Acts9:19" TargetMode="External"/><Relationship Id="rId54" Type="http://schemas.openxmlformats.org/officeDocument/2006/relationships/hyperlink" Target="https://ref.ly/Acts22:1-Acts22:21" TargetMode="External"/><Relationship Id="rId55" Type="http://schemas.openxmlformats.org/officeDocument/2006/relationships/hyperlink" Target="https://ref.ly/Acts26:1-Acts26:23" TargetMode="External"/><Relationship Id="rId56" Type="http://schemas.openxmlformats.org/officeDocument/2006/relationships/hyperlink" Target="https://ref.ly/1Cor9:1" TargetMode="External"/><Relationship Id="rId57" Type="http://schemas.openxmlformats.org/officeDocument/2006/relationships/hyperlink" Target="https://ref.ly/1Cor15:8" TargetMode="External"/><Relationship Id="rId58" Type="http://schemas.openxmlformats.org/officeDocument/2006/relationships/hyperlink" Target="https://ref.ly/Gal1:15-Gal1:16" TargetMode="External"/><Relationship Id="rId59" Type="http://schemas.openxmlformats.org/officeDocument/2006/relationships/hyperlink" Target="https://ref.ly/Eph3:3" TargetMode="External"/><Relationship Id="rId60" Type="http://schemas.openxmlformats.org/officeDocument/2006/relationships/hyperlink" Target="https://ref.ly/Phil3:12" TargetMode="External"/><Relationship Id="rId61" Type="http://schemas.openxmlformats.org/officeDocument/2006/relationships/hyperlink" Target="https://ref.ly/Acts26:13-Acts26:14" TargetMode="External"/><Relationship Id="rId62" Type="http://schemas.openxmlformats.org/officeDocument/2006/relationships/hyperlink" Target="https://ref.ly/Acts26:14-Acts26:18" TargetMode="External"/><Relationship Id="rId63" Type="http://schemas.openxmlformats.org/officeDocument/2006/relationships/hyperlink" Target="https://ref.ly/Acts9:8" TargetMode="External"/><Relationship Id="rId64" Type="http://schemas.openxmlformats.org/officeDocument/2006/relationships/hyperlink" Target="https://ref.ly/Acts9:10-Acts9:22" TargetMode="External"/><Relationship Id="rId65" Type="http://schemas.openxmlformats.org/officeDocument/2006/relationships/hyperlink" Target="https://ref.ly/Acts9:20-Acts9:22" TargetMode="External"/><Relationship Id="rId66" Type="http://schemas.openxmlformats.org/officeDocument/2006/relationships/hyperlink" Target="https://ref.ly/Acts9:23-Acts9:25" TargetMode="External"/><Relationship Id="rId67" Type="http://schemas.openxmlformats.org/officeDocument/2006/relationships/hyperlink" Target="https://ref.ly/Gal1:17-Gal1:18" TargetMode="External"/><Relationship Id="rId68" Type="http://schemas.openxmlformats.org/officeDocument/2006/relationships/hyperlink" Target="https://ref.ly/Acts9:26" TargetMode="External"/><Relationship Id="rId69" Type="http://schemas.openxmlformats.org/officeDocument/2006/relationships/hyperlink" Target="https://ref.ly/Acts9:27-Acts9:28" TargetMode="External"/><Relationship Id="rId70" Type="http://schemas.openxmlformats.org/officeDocument/2006/relationships/hyperlink" Target="https://ref.ly/1Cor11:23-1Cor11:25" TargetMode="External"/><Relationship Id="rId71" Type="http://schemas.openxmlformats.org/officeDocument/2006/relationships/hyperlink" Target="https://ref.ly/Acts20:35" TargetMode="External"/><Relationship Id="rId72" Type="http://schemas.openxmlformats.org/officeDocument/2006/relationships/hyperlink" Target="https://ref.ly/1Cor7:10" TargetMode="External"/><Relationship Id="rId73" Type="http://schemas.openxmlformats.org/officeDocument/2006/relationships/hyperlink" Target="https://ref.ly/1Cor9:14" TargetMode="External"/><Relationship Id="rId74" Type="http://schemas.openxmlformats.org/officeDocument/2006/relationships/hyperlink" Target="https://ref.ly/1Cor15:3-1Cor15:8" TargetMode="External"/><Relationship Id="rId75" Type="http://schemas.openxmlformats.org/officeDocument/2006/relationships/hyperlink" Target="https://ref.ly/2Cor10:1" TargetMode="External"/><Relationship Id="rId76" Type="http://schemas.openxmlformats.org/officeDocument/2006/relationships/hyperlink" Target="https://ref.ly/Phil2:5-Phil2:8" TargetMode="External"/><Relationship Id="rId77" Type="http://schemas.openxmlformats.org/officeDocument/2006/relationships/hyperlink" Target="https://ref.ly/Acts9:29-Acts9:30" TargetMode="External"/><Relationship Id="rId78" Type="http://schemas.openxmlformats.org/officeDocument/2006/relationships/hyperlink" Target="https://ref.ly/Gal1:21" TargetMode="External"/><Relationship Id="rId79" Type="http://schemas.openxmlformats.org/officeDocument/2006/relationships/hyperlink" Target="https://ref.ly/Acts9:20" TargetMode="External"/><Relationship Id="rId80" Type="http://schemas.openxmlformats.org/officeDocument/2006/relationships/hyperlink" Target="https://ref.ly/Acts9:27" TargetMode="External"/><Relationship Id="rId81" Type="http://schemas.openxmlformats.org/officeDocument/2006/relationships/hyperlink" Target="https://ref.ly/2Cor11:24-2Cor11:26" TargetMode="External"/><Relationship Id="rId82" Type="http://schemas.openxmlformats.org/officeDocument/2006/relationships/hyperlink" Target="https://ref.ly/2Cor12:1-2Cor12:9" TargetMode="External"/><Relationship Id="rId83" Type="http://schemas.openxmlformats.org/officeDocument/2006/relationships/hyperlink" Target="https://ref.ly/Acts11:19" TargetMode="External"/><Relationship Id="rId84" Type="http://schemas.openxmlformats.org/officeDocument/2006/relationships/hyperlink" Target="https://ref.ly/Acts11:20" TargetMode="External"/><Relationship Id="rId85" Type="http://schemas.openxmlformats.org/officeDocument/2006/relationships/hyperlink" Target="https://ref.ly/Acts11:21" TargetMode="External"/><Relationship Id="rId86" Type="http://schemas.openxmlformats.org/officeDocument/2006/relationships/hyperlink" Target="https://ref.ly/Acts22:21" TargetMode="External"/><Relationship Id="rId87" Type="http://schemas.openxmlformats.org/officeDocument/2006/relationships/hyperlink" Target="https://ref.ly/Rom11:13" TargetMode="External"/><Relationship Id="rId88" Type="http://schemas.openxmlformats.org/officeDocument/2006/relationships/hyperlink" Target="https://ref.ly/Gal1:22" TargetMode="External"/><Relationship Id="rId89" Type="http://schemas.openxmlformats.org/officeDocument/2006/relationships/hyperlink" Target="https://ref.ly/Acts26:17-Acts26:18" TargetMode="External"/><Relationship Id="rId90" Type="http://schemas.openxmlformats.org/officeDocument/2006/relationships/hyperlink" Target="https://ref.ly/Acts11:26"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Col4:10" TargetMode="External"/><Relationship Id="rId94" Type="http://schemas.openxmlformats.org/officeDocument/2006/relationships/hyperlink" Target="https://ref.ly/Acts3:1" TargetMode="External"/><Relationship Id="rId95" Type="http://schemas.openxmlformats.org/officeDocument/2006/relationships/hyperlink" Target="https://ref.ly/Acts5:12,Acts5:42" TargetMode="External"/><Relationship Id="rId96" Type="http://schemas.openxmlformats.org/officeDocument/2006/relationships/hyperlink" Target="https://ref.ly/Acts8:26-Acts8:29" TargetMode="External"/><Relationship Id="rId97" Type="http://schemas.openxmlformats.org/officeDocument/2006/relationships/hyperlink" Target="https://ref.ly/Acts10:22" TargetMode="External"/><Relationship Id="rId98" Type="http://schemas.openxmlformats.org/officeDocument/2006/relationships/hyperlink" Target="https://ref.ly/Acts13:1-Acts13:3" TargetMode="External"/><Relationship Id="rId99" Type="http://schemas.openxmlformats.org/officeDocument/2006/relationships/hyperlink" Target="https://ref.ly/Acts13:4" TargetMode="External"/><Relationship Id="rId100" Type="http://schemas.openxmlformats.org/officeDocument/2006/relationships/hyperlink" Target="https://ref.ly/Acts13:5-Acts13:6" TargetMode="External"/><Relationship Id="rId101" Type="http://schemas.openxmlformats.org/officeDocument/2006/relationships/hyperlink" Target="https://ref.ly/Acts13:7" TargetMode="External"/><Relationship Id="rId102" Type="http://schemas.openxmlformats.org/officeDocument/2006/relationships/hyperlink" Target="https://ref.ly/Acts13:8-Acts13:11" TargetMode="External"/><Relationship Id="rId103" Type="http://schemas.openxmlformats.org/officeDocument/2006/relationships/hyperlink" Target="https://ref.ly/2Cor12:12" TargetMode="External"/><Relationship Id="rId104" Type="http://schemas.openxmlformats.org/officeDocument/2006/relationships/hyperlink" Target="https://ref.ly/Acts13:13" TargetMode="External"/><Relationship Id="rId105" Type="http://schemas.openxmlformats.org/officeDocument/2006/relationships/hyperlink" Target="https://ref.ly/Acts15:39" TargetMode="External"/><Relationship Id="rId106" Type="http://schemas.openxmlformats.org/officeDocument/2006/relationships/hyperlink" Target="https://ref.ly/2Tim4:11" TargetMode="External"/><Relationship Id="rId107" Type="http://schemas.openxmlformats.org/officeDocument/2006/relationships/hyperlink" Target="https://ref.ly/2Cor11:26" TargetMode="External"/><Relationship Id="rId108" Type="http://schemas.openxmlformats.org/officeDocument/2006/relationships/hyperlink" Target="https://ref.ly/Gal4:13-Gal4:15" TargetMode="External"/><Relationship Id="rId109" Type="http://schemas.openxmlformats.org/officeDocument/2006/relationships/hyperlink" Target="https://ref.ly/Acts13:48-Acts13:49" TargetMode="External"/><Relationship Id="rId110" Type="http://schemas.openxmlformats.org/officeDocument/2006/relationships/hyperlink" Target="https://ref.ly/Acts13:15" TargetMode="External"/><Relationship Id="rId111" Type="http://schemas.openxmlformats.org/officeDocument/2006/relationships/hyperlink" Target="https://ref.ly/Acts13:42" TargetMode="External"/><Relationship Id="rId112" Type="http://schemas.openxmlformats.org/officeDocument/2006/relationships/hyperlink" Target="https://ref.ly/Acts13:44" TargetMode="External"/><Relationship Id="rId113" Type="http://schemas.openxmlformats.org/officeDocument/2006/relationships/hyperlink" Target="https://ref.ly/Acts13:45" TargetMode="External"/><Relationship Id="rId114" Type="http://schemas.openxmlformats.org/officeDocument/2006/relationships/hyperlink" Target="https://ref.ly/Acts13:46-Acts13:47" TargetMode="External"/><Relationship Id="rId115" Type="http://schemas.openxmlformats.org/officeDocument/2006/relationships/hyperlink" Target="https://ref.ly/Acts13:48-Acts13:51" TargetMode="External"/><Relationship Id="rId116" Type="http://schemas.openxmlformats.org/officeDocument/2006/relationships/hyperlink" Target="https://ref.ly/Acts14:1" TargetMode="External"/><Relationship Id="rId117" Type="http://schemas.openxmlformats.org/officeDocument/2006/relationships/hyperlink" Target="https://ref.ly/Acts14:5-Acts14:6" TargetMode="External"/><Relationship Id="rId118" Type="http://schemas.openxmlformats.org/officeDocument/2006/relationships/hyperlink" Target="https://ref.ly/Acts14:8-Acts14:10" TargetMode="External"/><Relationship Id="rId119" Type="http://schemas.openxmlformats.org/officeDocument/2006/relationships/hyperlink" Target="https://ref.ly/Acts14:11-Acts14:13" TargetMode="External"/><Relationship Id="rId120" Type="http://schemas.openxmlformats.org/officeDocument/2006/relationships/hyperlink" Target="https://ref.ly/Acts14:14-Acts14:18" TargetMode="External"/><Relationship Id="rId121" Type="http://schemas.openxmlformats.org/officeDocument/2006/relationships/hyperlink" Target="https://ref.ly/Acts14:19" TargetMode="External"/><Relationship Id="rId122" Type="http://schemas.openxmlformats.org/officeDocument/2006/relationships/hyperlink" Target="https://ref.ly/Acts16:1-Acts16:3" TargetMode="External"/><Relationship Id="rId123" Type="http://schemas.openxmlformats.org/officeDocument/2006/relationships/hyperlink" Target="https://ref.ly/Acts14:20" TargetMode="External"/><Relationship Id="rId124" Type="http://schemas.openxmlformats.org/officeDocument/2006/relationships/hyperlink" Target="https://ref.ly/1Cor4:17" TargetMode="External"/><Relationship Id="rId125" Type="http://schemas.openxmlformats.org/officeDocument/2006/relationships/hyperlink" Target="https://ref.ly/1Tim1:2" TargetMode="External"/><Relationship Id="rId126" Type="http://schemas.openxmlformats.org/officeDocument/2006/relationships/hyperlink" Target="https://ref.ly/2Tim3:10-2Tim3:11" TargetMode="External"/><Relationship Id="rId127" Type="http://schemas.openxmlformats.org/officeDocument/2006/relationships/hyperlink" Target="https://ref.ly/Acts19:22" TargetMode="External"/><Relationship Id="rId128" Type="http://schemas.openxmlformats.org/officeDocument/2006/relationships/hyperlink" Target="https://ref.ly/Acts20:4" TargetMode="External"/><Relationship Id="rId129" Type="http://schemas.openxmlformats.org/officeDocument/2006/relationships/hyperlink" Target="https://ref.ly/Rom16:21" TargetMode="External"/><Relationship Id="rId130" Type="http://schemas.openxmlformats.org/officeDocument/2006/relationships/hyperlink" Target="https://ref.ly/1Thess3:2" TargetMode="External"/><Relationship Id="rId131" Type="http://schemas.openxmlformats.org/officeDocument/2006/relationships/hyperlink" Target="https://ref.ly/Acts14:21-Acts14:23" TargetMode="External"/><Relationship Id="rId132" Type="http://schemas.openxmlformats.org/officeDocument/2006/relationships/hyperlink" Target="https://ref.ly/Acts14:25-Acts14:27" TargetMode="External"/><Relationship Id="rId133" Type="http://schemas.openxmlformats.org/officeDocument/2006/relationships/hyperlink" Target="https://ref.ly/Gal1:6" TargetMode="External"/><Relationship Id="rId134" Type="http://schemas.openxmlformats.org/officeDocument/2006/relationships/hyperlink" Target="https://ref.ly/Gal3:1" TargetMode="External"/><Relationship Id="rId135" Type="http://schemas.openxmlformats.org/officeDocument/2006/relationships/hyperlink" Target="https://ref.ly/Acts15:1" TargetMode="External"/><Relationship Id="rId136" Type="http://schemas.openxmlformats.org/officeDocument/2006/relationships/hyperlink" Target="https://ref.ly/Acts15:2" TargetMode="External"/><Relationship Id="rId137" Type="http://schemas.openxmlformats.org/officeDocument/2006/relationships/hyperlink" Target="https://ref.ly/Acts15:3" TargetMode="External"/><Relationship Id="rId138" Type="http://schemas.openxmlformats.org/officeDocument/2006/relationships/hyperlink" Target="https://ref.ly/Acts15:5" TargetMode="External"/><Relationship Id="rId139" Type="http://schemas.openxmlformats.org/officeDocument/2006/relationships/hyperlink" Target="https://ref.ly/Gal2:1-Gal2:10" TargetMode="External"/><Relationship Id="rId140" Type="http://schemas.openxmlformats.org/officeDocument/2006/relationships/hyperlink" Target="https://ref.ly/Acts15:11" TargetMode="External"/><Relationship Id="rId141" Type="http://schemas.openxmlformats.org/officeDocument/2006/relationships/hyperlink" Target="https://ref.ly/Acts15:19" TargetMode="External"/><Relationship Id="rId142" Type="http://schemas.openxmlformats.org/officeDocument/2006/relationships/hyperlink" Target="https://ref.ly/Acts15:30-Acts15:35" TargetMode="External"/><Relationship Id="rId143" Type="http://schemas.openxmlformats.org/officeDocument/2006/relationships/hyperlink" Target="https://ref.ly/Acts10:28" TargetMode="External"/><Relationship Id="rId144" Type="http://schemas.openxmlformats.org/officeDocument/2006/relationships/hyperlink" Target="https://ref.ly/Gal2:12-Gal2:13" TargetMode="External"/><Relationship Id="rId145" Type="http://schemas.openxmlformats.org/officeDocument/2006/relationships/hyperlink" Target="https://ref.ly/Gal2:14" TargetMode="External"/><Relationship Id="rId146" Type="http://schemas.openxmlformats.org/officeDocument/2006/relationships/hyperlink" Target="https://ref.ly/Gal2:15-Gal2:21" TargetMode="External"/><Relationship Id="rId147" Type="http://schemas.openxmlformats.org/officeDocument/2006/relationships/hyperlink" Target="https://ref.ly/Gal2:5" TargetMode="External"/><Relationship Id="rId148" Type="http://schemas.openxmlformats.org/officeDocument/2006/relationships/hyperlink" Target="https://ref.ly/Acts15:36" TargetMode="External"/><Relationship Id="rId149" Type="http://schemas.openxmlformats.org/officeDocument/2006/relationships/hyperlink" Target="https://ref.ly/Acts15:37-Acts15:39" TargetMode="External"/><Relationship Id="rId150" Type="http://schemas.openxmlformats.org/officeDocument/2006/relationships/hyperlink" Target="https://ref.ly/Acts15:22" TargetMode="External"/><Relationship Id="rId151" Type="http://schemas.openxmlformats.org/officeDocument/2006/relationships/hyperlink" Target="https://ref.ly/Acts15:40-Acts15:41" TargetMode="External"/><Relationship Id="rId152" Type="http://schemas.openxmlformats.org/officeDocument/2006/relationships/hyperlink" Target="https://ref.ly/Acts15:23-Acts15:29" TargetMode="External"/><Relationship Id="rId153" Type="http://schemas.openxmlformats.org/officeDocument/2006/relationships/hyperlink" Target="https://ref.ly/Acts16:4-Acts16:5" TargetMode="External"/><Relationship Id="rId154" Type="http://schemas.openxmlformats.org/officeDocument/2006/relationships/hyperlink" Target="https://ref.ly/Acts16:6" TargetMode="External"/><Relationship Id="rId155" Type="http://schemas.openxmlformats.org/officeDocument/2006/relationships/hyperlink" Target="https://ref.ly/Acts16:7" TargetMode="External"/><Relationship Id="rId156" Type="http://schemas.openxmlformats.org/officeDocument/2006/relationships/hyperlink" Target="https://ref.ly/Acts16:10" TargetMode="External"/><Relationship Id="rId157" Type="http://schemas.openxmlformats.org/officeDocument/2006/relationships/hyperlink" Target="https://ref.ly/Acts16:8-Acts16:9" TargetMode="External"/><Relationship Id="rId158" Type="http://schemas.openxmlformats.org/officeDocument/2006/relationships/hyperlink" Target="https://ref.ly/Acts16:11" TargetMode="External"/><Relationship Id="rId159" Type="http://schemas.openxmlformats.org/officeDocument/2006/relationships/hyperlink" Target="https://ref.ly/Acts16:12-Acts16:15" TargetMode="External"/><Relationship Id="rId160" Type="http://schemas.openxmlformats.org/officeDocument/2006/relationships/hyperlink" Target="https://ref.ly/Acts16:16-Acts16:24" TargetMode="External"/><Relationship Id="rId161" Type="http://schemas.openxmlformats.org/officeDocument/2006/relationships/hyperlink" Target="https://ref.ly/Acts16:25-Acts16:34" TargetMode="External"/><Relationship Id="rId162" Type="http://schemas.openxmlformats.org/officeDocument/2006/relationships/hyperlink" Target="https://ref.ly/Acts16:40" TargetMode="External"/><Relationship Id="rId163" Type="http://schemas.openxmlformats.org/officeDocument/2006/relationships/hyperlink" Target="https://ref.ly/Acts16:35-Acts16:39" TargetMode="External"/><Relationship Id="rId164" Type="http://schemas.openxmlformats.org/officeDocument/2006/relationships/hyperlink" Target="https://ref.ly/Acts17:5-Acts17:7" TargetMode="External"/><Relationship Id="rId165" Type="http://schemas.openxmlformats.org/officeDocument/2006/relationships/hyperlink" Target="https://ref.ly/Acts17:10-Acts17:12" TargetMode="External"/><Relationship Id="rId166" Type="http://schemas.openxmlformats.org/officeDocument/2006/relationships/hyperlink" Target="https://ref.ly/Acts17:13-Acts17:15" TargetMode="External"/><Relationship Id="rId167" Type="http://schemas.openxmlformats.org/officeDocument/2006/relationships/hyperlink" Target="https://ref.ly/Acts17:27" TargetMode="External"/><Relationship Id="rId168" Type="http://schemas.openxmlformats.org/officeDocument/2006/relationships/hyperlink" Target="https://ref.ly/Acts17:28" TargetMode="External"/><Relationship Id="rId169" Type="http://schemas.openxmlformats.org/officeDocument/2006/relationships/hyperlink" Target="https://ref.ly/Acts17:25,Acts17:29" TargetMode="External"/><Relationship Id="rId170" Type="http://schemas.openxmlformats.org/officeDocument/2006/relationships/hyperlink" Target="https://ref.ly/Acts17:24" TargetMode="External"/><Relationship Id="rId171" Type="http://schemas.openxmlformats.org/officeDocument/2006/relationships/hyperlink" Target="https://ref.ly/Acts17:23" TargetMode="External"/><Relationship Id="rId172" Type="http://schemas.openxmlformats.org/officeDocument/2006/relationships/hyperlink" Target="https://ref.ly/Acts17:32" TargetMode="External"/><Relationship Id="rId173" Type="http://schemas.openxmlformats.org/officeDocument/2006/relationships/hyperlink" Target="https://ref.ly/1Cor2:1-1Cor2:5" TargetMode="External"/><Relationship Id="rId174" Type="http://schemas.openxmlformats.org/officeDocument/2006/relationships/hyperlink" Target="https://ref.ly/Acts18:2-Acts18:3" TargetMode="External"/><Relationship Id="rId175" Type="http://schemas.openxmlformats.org/officeDocument/2006/relationships/hyperlink" Target="https://ref.ly/Acts18:26" TargetMode="External"/><Relationship Id="rId176" Type="http://schemas.openxmlformats.org/officeDocument/2006/relationships/hyperlink" Target="https://ref.ly/Rom16:3" TargetMode="External"/><Relationship Id="rId177" Type="http://schemas.openxmlformats.org/officeDocument/2006/relationships/hyperlink" Target="https://ref.ly/1Cor16:19" TargetMode="External"/><Relationship Id="rId178" Type="http://schemas.openxmlformats.org/officeDocument/2006/relationships/hyperlink" Target="https://ref.ly/2Tim4:19" TargetMode="External"/><Relationship Id="rId179" Type="http://schemas.openxmlformats.org/officeDocument/2006/relationships/hyperlink" Target="https://ref.ly/Acts18:11" TargetMode="External"/><Relationship Id="rId180" Type="http://schemas.openxmlformats.org/officeDocument/2006/relationships/hyperlink" Target="https://ref.ly/Acts18:9-Acts18:10" TargetMode="External"/><Relationship Id="rId181" Type="http://schemas.openxmlformats.org/officeDocument/2006/relationships/hyperlink" Target="https://ref.ly/Acts18:12-Acts18:17" TargetMode="External"/><Relationship Id="rId182" Type="http://schemas.openxmlformats.org/officeDocument/2006/relationships/hyperlink" Target="https://ref.ly/1Thess3:13" TargetMode="External"/><Relationship Id="rId183" Type="http://schemas.openxmlformats.org/officeDocument/2006/relationships/hyperlink" Target="https://ref.ly/1Thess5:23" TargetMode="External"/><Relationship Id="rId184" Type="http://schemas.openxmlformats.org/officeDocument/2006/relationships/hyperlink" Target="https://ref.ly/2Thess3:7-2Thess3:12" TargetMode="External"/><Relationship Id="rId185" Type="http://schemas.openxmlformats.org/officeDocument/2006/relationships/hyperlink" Target="https://ref.ly/1Thess4:15-1Thess4:18" TargetMode="External"/><Relationship Id="rId186" Type="http://schemas.openxmlformats.org/officeDocument/2006/relationships/hyperlink" Target="https://ref.ly/2Thess2:1-2Thess2:17" TargetMode="External"/><Relationship Id="rId187" Type="http://schemas.openxmlformats.org/officeDocument/2006/relationships/hyperlink" Target="https://ref.ly/Acts18:18-Acts18:22" TargetMode="External"/><Relationship Id="rId188" Type="http://schemas.openxmlformats.org/officeDocument/2006/relationships/hyperlink" Target="https://ref.ly/Acts18:23" TargetMode="External"/><Relationship Id="rId189" Type="http://schemas.openxmlformats.org/officeDocument/2006/relationships/hyperlink" Target="https://ref.ly/Acts19:1" TargetMode="External"/><Relationship Id="rId190" Type="http://schemas.openxmlformats.org/officeDocument/2006/relationships/hyperlink" Target="https://ref.ly/Acts18:24-Acts18:28" TargetMode="External"/><Relationship Id="rId191" Type="http://schemas.openxmlformats.org/officeDocument/2006/relationships/hyperlink" Target="https://ref.ly/1Cor3:3-1Cor3:9" TargetMode="External"/><Relationship Id="rId192" Type="http://schemas.openxmlformats.org/officeDocument/2006/relationships/hyperlink" Target="https://ref.ly/1Cor16:12" TargetMode="External"/><Relationship Id="rId193" Type="http://schemas.openxmlformats.org/officeDocument/2006/relationships/hyperlink" Target="https://ref.ly/Acts18:19-Acts18:20" TargetMode="External"/><Relationship Id="rId194" Type="http://schemas.openxmlformats.org/officeDocument/2006/relationships/hyperlink" Target="https://ref.ly/Acts19:1-Acts19:7" TargetMode="External"/><Relationship Id="rId195" Type="http://schemas.openxmlformats.org/officeDocument/2006/relationships/hyperlink" Target="https://ref.ly/Acts19:9" TargetMode="External"/><Relationship Id="rId196" Type="http://schemas.openxmlformats.org/officeDocument/2006/relationships/hyperlink" Target="https://ref.ly/Acts19:8-Acts19:9" TargetMode="External"/><Relationship Id="rId197" Type="http://schemas.openxmlformats.org/officeDocument/2006/relationships/hyperlink" Target="https://ref.ly/Acts19:10" TargetMode="External"/><Relationship Id="rId198" Type="http://schemas.openxmlformats.org/officeDocument/2006/relationships/hyperlink" Target="https://ref.ly/Acts19:10,Acts19:20,Acts19:26" TargetMode="External"/><Relationship Id="rId199" Type="http://schemas.openxmlformats.org/officeDocument/2006/relationships/hyperlink" Target="https://ref.ly/1Cor16:9" TargetMode="External"/><Relationship Id="rId200" Type="http://schemas.openxmlformats.org/officeDocument/2006/relationships/hyperlink" Target="https://ref.ly/Acts19:11-Acts19:17" TargetMode="External"/><Relationship Id="rId201" Type="http://schemas.openxmlformats.org/officeDocument/2006/relationships/hyperlink" Target="https://ref.ly/Acts19:18-Acts19:19" TargetMode="External"/><Relationship Id="rId202" Type="http://schemas.openxmlformats.org/officeDocument/2006/relationships/hyperlink" Target="https://ref.ly/Acts19:31" TargetMode="External"/><Relationship Id="rId203" Type="http://schemas.openxmlformats.org/officeDocument/2006/relationships/hyperlink" Target="https://ref.ly/1Cor15:32" TargetMode="External"/><Relationship Id="rId204" Type="http://schemas.openxmlformats.org/officeDocument/2006/relationships/hyperlink" Target="https://ref.ly/Acts19:23-Acts19:41" TargetMode="External"/><Relationship Id="rId205" Type="http://schemas.openxmlformats.org/officeDocument/2006/relationships/hyperlink" Target="https://ref.ly/1Cor16:8" TargetMode="External"/><Relationship Id="rId206" Type="http://schemas.openxmlformats.org/officeDocument/2006/relationships/hyperlink" Target="https://ref.ly/Acts20:1" TargetMode="External"/><Relationship Id="rId207" Type="http://schemas.openxmlformats.org/officeDocument/2006/relationships/hyperlink" Target="https://ref.ly/1Cor1:10-1Cor1:13" TargetMode="External"/><Relationship Id="rId208" Type="http://schemas.openxmlformats.org/officeDocument/2006/relationships/hyperlink" Target="https://ref.ly/1Cor5:9" TargetMode="External"/><Relationship Id="rId209" Type="http://schemas.openxmlformats.org/officeDocument/2006/relationships/hyperlink" Target="https://ref.ly/1Cor7:1" TargetMode="External"/><Relationship Id="rId210" Type="http://schemas.openxmlformats.org/officeDocument/2006/relationships/hyperlink" Target="https://ref.ly/1Cor16:17" TargetMode="External"/><Relationship Id="rId211" Type="http://schemas.openxmlformats.org/officeDocument/2006/relationships/hyperlink" Target="https://ref.ly/1Cor16:10" TargetMode="External"/><Relationship Id="rId212" Type="http://schemas.openxmlformats.org/officeDocument/2006/relationships/hyperlink" Target="https://ref.ly/2Cor2:12-2Cor2:13" TargetMode="External"/><Relationship Id="rId213" Type="http://schemas.openxmlformats.org/officeDocument/2006/relationships/hyperlink" Target="https://ref.ly/2Cor7:5-2Cor7:7" TargetMode="External"/><Relationship Id="rId214" Type="http://schemas.openxmlformats.org/officeDocument/2006/relationships/hyperlink" Target="https://ref.ly/2Cor7:8-2Cor7:16" TargetMode="External"/><Relationship Id="rId215" Type="http://schemas.openxmlformats.org/officeDocument/2006/relationships/hyperlink" Target="https://ref.ly/Rom15:19" TargetMode="External"/><Relationship Id="rId216" Type="http://schemas.openxmlformats.org/officeDocument/2006/relationships/hyperlink" Target="https://ref.ly/Acts19:21" TargetMode="External"/><Relationship Id="rId217" Type="http://schemas.openxmlformats.org/officeDocument/2006/relationships/hyperlink" Target="https://ref.ly/Acts20:1-Acts20:3" TargetMode="External"/><Relationship Id="rId218" Type="http://schemas.openxmlformats.org/officeDocument/2006/relationships/hyperlink" Target="https://ref.ly/2Cor13:1" TargetMode="External"/><Relationship Id="rId219" Type="http://schemas.openxmlformats.org/officeDocument/2006/relationships/hyperlink" Target="https://ref.ly/Rom16:1-Rom16:27" TargetMode="External"/><Relationship Id="rId220" Type="http://schemas.openxmlformats.org/officeDocument/2006/relationships/hyperlink" Target="https://ref.ly/Rom1:10-Rom1:15" TargetMode="External"/><Relationship Id="rId221" Type="http://schemas.openxmlformats.org/officeDocument/2006/relationships/hyperlink" Target="https://ref.ly/Rom15:25-Rom15:26" TargetMode="External"/><Relationship Id="rId222" Type="http://schemas.openxmlformats.org/officeDocument/2006/relationships/hyperlink" Target="https://ref.ly/1Cor16:1" TargetMode="External"/><Relationship Id="rId223" Type="http://schemas.openxmlformats.org/officeDocument/2006/relationships/hyperlink" Target="https://ref.ly/Rom15:23-Rom15:24" TargetMode="External"/><Relationship Id="rId224" Type="http://schemas.openxmlformats.org/officeDocument/2006/relationships/hyperlink" Target="https://ref.ly/Acts20:22-Acts20:24,Acts20:38" TargetMode="External"/><Relationship Id="rId225" Type="http://schemas.openxmlformats.org/officeDocument/2006/relationships/hyperlink" Target="https://ref.ly/Acts21:4,Acts21:10-Acts21:15" TargetMode="External"/><Relationship Id="rId226" Type="http://schemas.openxmlformats.org/officeDocument/2006/relationships/hyperlink" Target="https://ref.ly/Rom15:30-Rom15:32" TargetMode="External"/><Relationship Id="rId227" Type="http://schemas.openxmlformats.org/officeDocument/2006/relationships/hyperlink" Target="https://ref.ly/Acts20:16" TargetMode="External"/><Relationship Id="rId228" Type="http://schemas.openxmlformats.org/officeDocument/2006/relationships/hyperlink" Target="https://ref.ly/Acts20:6" TargetMode="External"/><Relationship Id="rId229" Type="http://schemas.openxmlformats.org/officeDocument/2006/relationships/hyperlink" Target="https://ref.ly/Acts20:7-Acts20:12" TargetMode="External"/><Relationship Id="rId230" Type="http://schemas.openxmlformats.org/officeDocument/2006/relationships/hyperlink" Target="https://ref.ly/Acts20:13-Acts20:16" TargetMode="External"/><Relationship Id="rId231" Type="http://schemas.openxmlformats.org/officeDocument/2006/relationships/hyperlink" Target="https://ref.ly/Acts20:17-Acts20:38" TargetMode="External"/><Relationship Id="rId232" Type="http://schemas.openxmlformats.org/officeDocument/2006/relationships/hyperlink" Target="https://ref.ly/Acts21:1-Acts21:2" TargetMode="External"/><Relationship Id="rId233" Type="http://schemas.openxmlformats.org/officeDocument/2006/relationships/hyperlink" Target="https://ref.ly/Acts21:3" TargetMode="External"/><Relationship Id="rId234" Type="http://schemas.openxmlformats.org/officeDocument/2006/relationships/hyperlink" Target="https://ref.ly/Acts21:4" TargetMode="External"/><Relationship Id="rId235" Type="http://schemas.openxmlformats.org/officeDocument/2006/relationships/hyperlink" Target="https://ref.ly/Acts21:8" TargetMode="External"/><Relationship Id="rId236" Type="http://schemas.openxmlformats.org/officeDocument/2006/relationships/hyperlink" Target="https://ref.ly/Acts6:5" TargetMode="External"/><Relationship Id="rId237" Type="http://schemas.openxmlformats.org/officeDocument/2006/relationships/hyperlink" Target="https://ref.ly/Acts21:10-Acts21:14" TargetMode="External"/><Relationship Id="rId238" Type="http://schemas.openxmlformats.org/officeDocument/2006/relationships/hyperlink" Target="https://ref.ly/Acts21:15-Acts21:17" TargetMode="External"/><Relationship Id="rId239" Type="http://schemas.openxmlformats.org/officeDocument/2006/relationships/hyperlink" Target="https://ref.ly/Acts21:18-Acts21:20" TargetMode="External"/><Relationship Id="rId240" Type="http://schemas.openxmlformats.org/officeDocument/2006/relationships/hyperlink" Target="https://ref.ly/Acts24:17" TargetMode="External"/><Relationship Id="rId241" Type="http://schemas.openxmlformats.org/officeDocument/2006/relationships/hyperlink" Target="https://ref.ly/Acts21:21-Acts21:24" TargetMode="External"/><Relationship Id="rId242" Type="http://schemas.openxmlformats.org/officeDocument/2006/relationships/hyperlink" Target="https://ref.ly/Acts21:25" TargetMode="External"/><Relationship Id="rId243" Type="http://schemas.openxmlformats.org/officeDocument/2006/relationships/hyperlink" Target="https://ref.ly/Acts18:18" TargetMode="External"/><Relationship Id="rId244" Type="http://schemas.openxmlformats.org/officeDocument/2006/relationships/hyperlink" Target="https://ref.ly/Acts21:27-Acts21:29" TargetMode="External"/><Relationship Id="rId245" Type="http://schemas.openxmlformats.org/officeDocument/2006/relationships/hyperlink" Target="https://ref.ly/Acts21:30-Acts21:36" TargetMode="External"/><Relationship Id="rId246" Type="http://schemas.openxmlformats.org/officeDocument/2006/relationships/hyperlink" Target="https://ref.ly/Acts21:37-Acts21:38" TargetMode="External"/><Relationship Id="rId247" Type="http://schemas.openxmlformats.org/officeDocument/2006/relationships/hyperlink" Target="https://ref.ly/Acts21:39-Acts21:40" TargetMode="External"/><Relationship Id="rId248" Type="http://schemas.openxmlformats.org/officeDocument/2006/relationships/hyperlink" Target="https://ref.ly/Acts22:1-Acts22:24" TargetMode="External"/><Relationship Id="rId249" Type="http://schemas.openxmlformats.org/officeDocument/2006/relationships/hyperlink" Target="https://ref.ly/Acts22:25-Acts22:30" TargetMode="External"/><Relationship Id="rId250" Type="http://schemas.openxmlformats.org/officeDocument/2006/relationships/hyperlink" Target="https://ref.ly/Acts23:1-Acts23:9" TargetMode="External"/><Relationship Id="rId251" Type="http://schemas.openxmlformats.org/officeDocument/2006/relationships/hyperlink" Target="https://ref.ly/Acts23:10-Acts23:11" TargetMode="External"/><Relationship Id="rId252" Type="http://schemas.openxmlformats.org/officeDocument/2006/relationships/hyperlink" Target="https://ref.ly/Acts23:12-Acts23:15" TargetMode="External"/><Relationship Id="rId253" Type="http://schemas.openxmlformats.org/officeDocument/2006/relationships/hyperlink" Target="https://ref.ly/Acts23:16-Acts23:35" TargetMode="External"/><Relationship Id="rId254" Type="http://schemas.openxmlformats.org/officeDocument/2006/relationships/hyperlink" Target="https://ref.ly/Acts24:1-Acts24:27" TargetMode="External"/><Relationship Id="rId255" Type="http://schemas.openxmlformats.org/officeDocument/2006/relationships/hyperlink" Target="https://ref.ly/Acts25:1-Acts25:12" TargetMode="External"/><Relationship Id="rId256" Type="http://schemas.openxmlformats.org/officeDocument/2006/relationships/hyperlink" Target="https://ref.ly/Acts25:23-Acts26:32" TargetMode="External"/><Relationship Id="rId257" Type="http://schemas.openxmlformats.org/officeDocument/2006/relationships/hyperlink" Target="https://ref.ly/Acts25:9-Acts25:12" TargetMode="External"/><Relationship Id="rId258" Type="http://schemas.openxmlformats.org/officeDocument/2006/relationships/hyperlink" Target="https://ref.ly/Acts27:1-Acts28:16" TargetMode="External"/><Relationship Id="rId259" Type="http://schemas.openxmlformats.org/officeDocument/2006/relationships/hyperlink" Target="https://ref.ly/Eph6:20" TargetMode="External"/><Relationship Id="rId260" Type="http://schemas.openxmlformats.org/officeDocument/2006/relationships/hyperlink" Target="https://ref.ly/Acts27:23-Acts27:26" TargetMode="External"/><Relationship Id="rId261" Type="http://schemas.openxmlformats.org/officeDocument/2006/relationships/hyperlink" Target="https://ref.ly/Acts27:37" TargetMode="External"/><Relationship Id="rId262" Type="http://schemas.openxmlformats.org/officeDocument/2006/relationships/hyperlink" Target="https://ref.ly/Acts28:13-Acts28:16" TargetMode="External"/><Relationship Id="rId263" Type="http://schemas.openxmlformats.org/officeDocument/2006/relationships/hyperlink" Target="https://ref.ly/Acts28:16,Acts28:30" TargetMode="External"/><Relationship Id="rId264" Type="http://schemas.openxmlformats.org/officeDocument/2006/relationships/hyperlink" Target="https://ref.ly/Acts28:17-Acts28:28" TargetMode="External"/><Relationship Id="rId265" Type="http://schemas.openxmlformats.org/officeDocument/2006/relationships/hyperlink" Target="https://ref.ly/Rom15:28" TargetMode="External"/><Relationship Id="rId266" Type="http://schemas.openxmlformats.org/officeDocument/2006/relationships/hyperlink" Target="https://ref.ly/2Cor11:28" TargetMode="External"/><Relationship Id="rId267" Type="http://schemas.openxmlformats.org/officeDocument/2006/relationships/hyperlink" Target="https://ref.ly/Titus1:5" TargetMode="External"/><Relationship Id="rId268" Type="http://schemas.openxmlformats.org/officeDocument/2006/relationships/hyperlink" Target="https://ref.ly/2Tim4:20" TargetMode="External"/><Relationship Id="rId269" Type="http://schemas.openxmlformats.org/officeDocument/2006/relationships/hyperlink" Target="https://ref.ly/1Tim1:3" TargetMode="External"/><Relationship Id="rId270" Type="http://schemas.openxmlformats.org/officeDocument/2006/relationships/hyperlink" Target="https://ref.ly/2Tim4:13" TargetMode="External"/><Relationship Id="rId271" Type="http://schemas.openxmlformats.org/officeDocument/2006/relationships/hyperlink" Target="https://ref.ly/Titus3:12" TargetMode="External"/><Relationship Id="rId272" Type="http://schemas.openxmlformats.org/officeDocument/2006/relationships/hyperlink" Target="https://ref.ly/Titus3:13" TargetMode="External"/><Relationship Id="rId273" Type="http://schemas.openxmlformats.org/officeDocument/2006/relationships/hyperlink" Target="https://ref.ly/Acts18:24" TargetMode="External"/><Relationship Id="rId274" Type="http://schemas.openxmlformats.org/officeDocument/2006/relationships/hyperlink" Target="https://ref.ly/2Tim4:13,2Tim4:21" TargetMode="External"/><Relationship Id="rId275" Type="http://schemas.openxmlformats.org/officeDocument/2006/relationships/hyperlink" Target="https://ref.ly/2Tim4:16" TargetMode="External"/><Relationship Id="rId276" Type="http://schemas.openxmlformats.org/officeDocument/2006/relationships/hyperlink" Target="https://ref.ly/2Tim1:15" TargetMode="External"/><Relationship Id="rId277" Type="http://schemas.openxmlformats.org/officeDocument/2006/relationships/hyperlink" Target="https://ref.ly/2Tim4:10" TargetMode="External"/><Relationship Id="rId278" Type="http://schemas.openxmlformats.org/officeDocument/2006/relationships/hyperlink" Target="https://ref.ly/2Tim1:16" TargetMode="External"/><Relationship Id="rId279" Type="http://schemas.openxmlformats.org/officeDocument/2006/relationships/hyperlink" Target="https://ref.ly/2Tim4:19,2Tim4:21" TargetMode="External"/><Relationship Id="rId280" Type="http://schemas.openxmlformats.org/officeDocument/2006/relationships/hyperlink" Target="https://ref.ly/Heb13:23" TargetMode="External"/><Relationship Id="rId281" Type="http://schemas.openxmlformats.org/officeDocument/2006/relationships/hyperlink" Target="https://ref.ly/2Tim4:17" TargetMode="External"/><Relationship Id="rId282" Type="http://schemas.openxmlformats.org/officeDocument/2006/relationships/hyperlink" Target="https://ref.ly/2Tim4:8" TargetMode="External"/><Relationship Id="rId283" Type="http://schemas.openxmlformats.org/officeDocument/2006/relationships/hyperlink" Target="https://ref.ly/2Tim4:22" TargetMode="External"/><Relationship Id="rId284" Type="http://schemas.openxmlformats.org/officeDocument/2006/relationships/hyperlink" Target="https://ref.ly/Phil1:23" TargetMode="External"/><Relationship Id="rId285" Type="http://schemas.openxmlformats.org/officeDocument/2006/relationships/hyperlink" Target="https://ref.ly/Acts21:38" TargetMode="External"/><Relationship Id="rId286" Type="http://schemas.openxmlformats.org/officeDocument/2006/relationships/hyperlink" Target="https://ref.ly/Eph2:12" TargetMode="External"/><Relationship Id="rId287" Type="http://schemas.openxmlformats.org/officeDocument/2006/relationships/hyperlink" Target="https://ref.ly/1Cor15:12-1Cor15:28" TargetMode="External"/><Relationship Id="rId288" Type="http://schemas.openxmlformats.org/officeDocument/2006/relationships/hyperlink" Target="https://ref.ly/1Cor15:19" TargetMode="External"/><Relationship Id="rId289" Type="http://schemas.openxmlformats.org/officeDocument/2006/relationships/hyperlink" Target="https://ref.ly/1Cor15:23" TargetMode="External"/><Relationship Id="rId290" Type="http://schemas.openxmlformats.org/officeDocument/2006/relationships/hyperlink" Target="https://ref.ly/1Pet1:3" TargetMode="External"/><Relationship Id="rId291" Type="http://schemas.openxmlformats.org/officeDocument/2006/relationships/hyperlink" Target="https://ref.ly/Rom8:18" TargetMode="External"/><Relationship Id="rId292" Type="http://schemas.openxmlformats.org/officeDocument/2006/relationships/hyperlink" Target="https://ref.ly/2Cor4:16-2Cor4:18" TargetMode="External"/><Relationship Id="rId293" Type="http://schemas.openxmlformats.org/officeDocument/2006/relationships/hyperlink" Target="https://ref.ly/Isa40:2" TargetMode="External"/><Relationship Id="rId294" Type="http://schemas.openxmlformats.org/officeDocument/2006/relationships/hyperlink" Target="https://ref.ly/Isa42:25" TargetMode="External"/><Relationship Id="rId295" Type="http://schemas.openxmlformats.org/officeDocument/2006/relationships/hyperlink" Target="https://ref.ly/Isa46:12-Isa46:13" TargetMode="External"/><Relationship Id="rId296" Type="http://schemas.openxmlformats.org/officeDocument/2006/relationships/hyperlink" Target="https://ref.ly/Isa48:1" TargetMode="External"/><Relationship Id="rId297" Type="http://schemas.openxmlformats.org/officeDocument/2006/relationships/hyperlink" Target="https://ref.ly/Isa55:1-Isa55:7" TargetMode="External"/><Relationship Id="rId298" Type="http://schemas.openxmlformats.org/officeDocument/2006/relationships/hyperlink" Target="https://ref.ly/Isa41:10" TargetMode="External"/><Relationship Id="rId299" Type="http://schemas.openxmlformats.org/officeDocument/2006/relationships/hyperlink" Target="https://ref.ly/Isa45:24" TargetMode="External"/><Relationship Id="rId300" Type="http://schemas.openxmlformats.org/officeDocument/2006/relationships/hyperlink" Target="https://ref.ly/Isa46:13" TargetMode="External"/><Relationship Id="rId301" Type="http://schemas.openxmlformats.org/officeDocument/2006/relationships/hyperlink" Target="https://ref.ly/Isa51:5-Isa51:6" TargetMode="External"/><Relationship Id="rId302" Type="http://schemas.openxmlformats.org/officeDocument/2006/relationships/hyperlink" Target="https://ref.ly/Isa45:8" TargetMode="External"/><Relationship Id="rId303" Type="http://schemas.openxmlformats.org/officeDocument/2006/relationships/hyperlink" Target="https://ref.ly/Isa61:3,Isa61:10-Isa61:11" TargetMode="External"/><Relationship Id="rId304" Type="http://schemas.openxmlformats.org/officeDocument/2006/relationships/hyperlink" Target="https://ref.ly/Isa53:4-Isa53:12" TargetMode="External"/><Relationship Id="rId305" Type="http://schemas.openxmlformats.org/officeDocument/2006/relationships/hyperlink" Target="https://ref.ly/Isa53:11" TargetMode="External"/><Relationship Id="rId306" Type="http://schemas.openxmlformats.org/officeDocument/2006/relationships/hyperlink" Target="https://ref.ly/Isa61:1-Isa61:11" TargetMode="External"/><Relationship Id="rId307" Type="http://schemas.openxmlformats.org/officeDocument/2006/relationships/hyperlink" Target="https://ref.ly/Isa61:1" TargetMode="External"/><Relationship Id="rId308" Type="http://schemas.openxmlformats.org/officeDocument/2006/relationships/hyperlink" Target="https://ref.ly/Isa61:2" TargetMode="External"/><Relationship Id="rId309" Type="http://schemas.openxmlformats.org/officeDocument/2006/relationships/hyperlink" Target="https://ref.ly/Isa61:3" TargetMode="External"/><Relationship Id="rId310" Type="http://schemas.openxmlformats.org/officeDocument/2006/relationships/hyperlink" Target="https://ref.ly/Gal3:8" TargetMode="External"/><Relationship Id="rId311" Type="http://schemas.openxmlformats.org/officeDocument/2006/relationships/hyperlink" Target="https://ref.ly/Heb4:2,Heb4:6" TargetMode="External"/><Relationship Id="rId312" Type="http://schemas.openxmlformats.org/officeDocument/2006/relationships/hyperlink" Target="https://ref.ly/Mark1:1-Mark1:4" TargetMode="External"/><Relationship Id="rId313" Type="http://schemas.openxmlformats.org/officeDocument/2006/relationships/hyperlink" Target="https://ref.ly/Rom1:1-Rom1:5" TargetMode="External"/><Relationship Id="rId314" Type="http://schemas.openxmlformats.org/officeDocument/2006/relationships/hyperlink" Target="https://ref.ly/Acts13:32-Acts13:33" TargetMode="External"/><Relationship Id="rId315" Type="http://schemas.openxmlformats.org/officeDocument/2006/relationships/hyperlink" Target="https://ref.ly/Luke1:19" TargetMode="External"/><Relationship Id="rId316" Type="http://schemas.openxmlformats.org/officeDocument/2006/relationships/hyperlink" Target="https://ref.ly/Luke1:7,Luke1:24-Luke1:25" TargetMode="External"/><Relationship Id="rId317" Type="http://schemas.openxmlformats.org/officeDocument/2006/relationships/hyperlink" Target="https://ref.ly/Luke1:14-Luke1:17,Luke1:67-Luke1:79" TargetMode="External"/><Relationship Id="rId318" Type="http://schemas.openxmlformats.org/officeDocument/2006/relationships/hyperlink" Target="https://ref.ly/Luke3:18" TargetMode="External"/><Relationship Id="rId319" Type="http://schemas.openxmlformats.org/officeDocument/2006/relationships/hyperlink" Target="https://ref.ly/Luke3:3-Luke3:17" TargetMode="External"/><Relationship Id="rId320" Type="http://schemas.openxmlformats.org/officeDocument/2006/relationships/hyperlink" Target="https://ref.ly/Luke3:7-Luke3:9" TargetMode="External"/><Relationship Id="rId321" Type="http://schemas.openxmlformats.org/officeDocument/2006/relationships/hyperlink" Target="https://ref.ly/Luke3:3" TargetMode="External"/><Relationship Id="rId322" Type="http://schemas.openxmlformats.org/officeDocument/2006/relationships/hyperlink" Target="https://ref.ly/Luke3:17" TargetMode="External"/><Relationship Id="rId323" Type="http://schemas.openxmlformats.org/officeDocument/2006/relationships/hyperlink" Target="https://ref.ly/Luke2:10-Luke2:11" TargetMode="External"/><Relationship Id="rId324" Type="http://schemas.openxmlformats.org/officeDocument/2006/relationships/hyperlink" Target="https://ref.ly/Mark1:14" TargetMode="External"/><Relationship Id="rId325" Type="http://schemas.openxmlformats.org/officeDocument/2006/relationships/hyperlink" Target="https://ref.ly/Luke4:18" TargetMode="External"/><Relationship Id="rId326" Type="http://schemas.openxmlformats.org/officeDocument/2006/relationships/hyperlink" Target="https://ref.ly/Mark1:15" TargetMode="External"/><Relationship Id="rId327" Type="http://schemas.openxmlformats.org/officeDocument/2006/relationships/hyperlink" Target="https://ref.ly/Matt4:23" TargetMode="External"/><Relationship Id="rId328" Type="http://schemas.openxmlformats.org/officeDocument/2006/relationships/hyperlink" Target="https://ref.ly/Matt9:35" TargetMode="External"/><Relationship Id="rId329" Type="http://schemas.openxmlformats.org/officeDocument/2006/relationships/hyperlink" Target="https://ref.ly/Matt24:14" TargetMode="External"/><Relationship Id="rId330" Type="http://schemas.openxmlformats.org/officeDocument/2006/relationships/hyperlink" Target="https://ref.ly/Matt26:13" TargetMode="External"/><Relationship Id="rId331" Type="http://schemas.openxmlformats.org/officeDocument/2006/relationships/hyperlink" Target="https://ref.ly/Mark8:35" TargetMode="External"/><Relationship Id="rId332" Type="http://schemas.openxmlformats.org/officeDocument/2006/relationships/hyperlink" Target="https://ref.ly/Mark10:29" TargetMode="External"/><Relationship Id="rId333" Type="http://schemas.openxmlformats.org/officeDocument/2006/relationships/hyperlink" Target="https://ref.ly/Mark13:10" TargetMode="External"/><Relationship Id="rId334" Type="http://schemas.openxmlformats.org/officeDocument/2006/relationships/hyperlink" Target="https://ref.ly/Mark14:9" TargetMode="External"/><Relationship Id="rId335" Type="http://schemas.openxmlformats.org/officeDocument/2006/relationships/hyperlink" Target="https://ref.ly/Luke4:43" TargetMode="External"/><Relationship Id="rId336" Type="http://schemas.openxmlformats.org/officeDocument/2006/relationships/hyperlink" Target="https://ref.ly/Luke8:1" TargetMode="External"/><Relationship Id="rId337" Type="http://schemas.openxmlformats.org/officeDocument/2006/relationships/hyperlink" Target="https://ref.ly/Luke16:16" TargetMode="External"/><Relationship Id="rId338" Type="http://schemas.openxmlformats.org/officeDocument/2006/relationships/hyperlink" Target="https://ref.ly/Luke4:18-Luke4:19" TargetMode="External"/><Relationship Id="rId339" Type="http://schemas.openxmlformats.org/officeDocument/2006/relationships/hyperlink" Target="https://ref.ly/Luke4:21" TargetMode="External"/><Relationship Id="rId340" Type="http://schemas.openxmlformats.org/officeDocument/2006/relationships/hyperlink" Target="https://ref.ly/Luke4:27" TargetMode="External"/><Relationship Id="rId341" Type="http://schemas.openxmlformats.org/officeDocument/2006/relationships/hyperlink" Target="https://ref.ly/Luke4:23,Luke4:33-Luke4:41" TargetMode="External"/><Relationship Id="rId342" Type="http://schemas.openxmlformats.org/officeDocument/2006/relationships/hyperlink" Target="https://ref.ly/Matt11:5" TargetMode="External"/><Relationship Id="rId343" Type="http://schemas.openxmlformats.org/officeDocument/2006/relationships/hyperlink" Target="https://ref.ly/Luke7:21-Luke7:22" TargetMode="External"/><Relationship Id="rId344" Type="http://schemas.openxmlformats.org/officeDocument/2006/relationships/hyperlink" Target="https://ref.ly/Luke9:6" TargetMode="External"/><Relationship Id="rId345" Type="http://schemas.openxmlformats.org/officeDocument/2006/relationships/hyperlink" Target="https://ref.ly/Matt12:22-Matt12:29" TargetMode="External"/><Relationship Id="rId346" Type="http://schemas.openxmlformats.org/officeDocument/2006/relationships/hyperlink" Target="https://ref.ly/Luke13:11-Luke13:16" TargetMode="External"/><Relationship Id="rId347" Type="http://schemas.openxmlformats.org/officeDocument/2006/relationships/hyperlink" Target="https://ref.ly/Luke4:25-Luke4:26" TargetMode="External"/><Relationship Id="rId348" Type="http://schemas.openxmlformats.org/officeDocument/2006/relationships/hyperlink" Target="https://ref.ly/Luke6:20-Luke6:21" TargetMode="External"/><Relationship Id="rId349" Type="http://schemas.openxmlformats.org/officeDocument/2006/relationships/hyperlink" Target="https://ref.ly/Matt5:3" TargetMode="External"/><Relationship Id="rId350" Type="http://schemas.openxmlformats.org/officeDocument/2006/relationships/hyperlink" Target="https://ref.ly/Matt5:3-Matt5:10" TargetMode="External"/><Relationship Id="rId351" Type="http://schemas.openxmlformats.org/officeDocument/2006/relationships/hyperlink" Target="https://ref.ly/Mark2:5,Mark2:10,Mark2:17" TargetMode="External"/><Relationship Id="rId352" Type="http://schemas.openxmlformats.org/officeDocument/2006/relationships/hyperlink" Target="https://ref.ly/Mark10:45" TargetMode="External"/><Relationship Id="rId353" Type="http://schemas.openxmlformats.org/officeDocument/2006/relationships/hyperlink" Target="https://ref.ly/Luke4:18-Luke4:21" TargetMode="External"/><Relationship Id="rId354" Type="http://schemas.openxmlformats.org/officeDocument/2006/relationships/hyperlink" Target="https://ref.ly/Luke7:48-Luke7:49" TargetMode="External"/><Relationship Id="rId355" Type="http://schemas.openxmlformats.org/officeDocument/2006/relationships/hyperlink" Target="https://ref.ly/Luke15:1-Luke15:32" TargetMode="External"/><Relationship Id="rId356" Type="http://schemas.openxmlformats.org/officeDocument/2006/relationships/hyperlink" Target="https://ref.ly/Luke19:10" TargetMode="External"/><Relationship Id="rId357" Type="http://schemas.openxmlformats.org/officeDocument/2006/relationships/hyperlink" Target="https://ref.ly/Luke12:32" TargetMode="External"/><Relationship Id="rId358" Type="http://schemas.openxmlformats.org/officeDocument/2006/relationships/hyperlink" Target="https://ref.ly/Luke15:11-Luke15:32" TargetMode="External"/><Relationship Id="rId359" Type="http://schemas.openxmlformats.org/officeDocument/2006/relationships/hyperlink" Target="https://ref.ly/Matt20:1-Matt20:16" TargetMode="External"/><Relationship Id="rId360" Type="http://schemas.openxmlformats.org/officeDocument/2006/relationships/hyperlink" Target="https://ref.ly/Matt18:23-Matt18:35" TargetMode="External"/><Relationship Id="rId361" Type="http://schemas.openxmlformats.org/officeDocument/2006/relationships/hyperlink" Target="https://ref.ly/Luke18:13-Luke18:14" TargetMode="External"/><Relationship Id="rId362" Type="http://schemas.openxmlformats.org/officeDocument/2006/relationships/hyperlink" Target="https://ref.ly/Matt5:7-Matt5:10" TargetMode="External"/><Relationship Id="rId363" Type="http://schemas.openxmlformats.org/officeDocument/2006/relationships/hyperlink" Target="https://ref.ly/Luke17:7-Luke17:10" TargetMode="External"/><Relationship Id="rId364" Type="http://schemas.openxmlformats.org/officeDocument/2006/relationships/hyperlink" Target="https://ref.ly/Matt5:7" TargetMode="External"/><Relationship Id="rId365" Type="http://schemas.openxmlformats.org/officeDocument/2006/relationships/hyperlink" Target="https://ref.ly/Matt11:28-Matt11:30" TargetMode="External"/><Relationship Id="rId366" Type="http://schemas.openxmlformats.org/officeDocument/2006/relationships/hyperlink" Target="https://ref.ly/Luke14:12-Luke14:14" TargetMode="External"/><Relationship Id="rId367" Type="http://schemas.openxmlformats.org/officeDocument/2006/relationships/hyperlink" Target="https://ref.ly/Matt1:21" TargetMode="External"/><Relationship Id="rId368" Type="http://schemas.openxmlformats.org/officeDocument/2006/relationships/hyperlink" Target="https://ref.ly/Luke1:77" TargetMode="External"/><Relationship Id="rId369" Type="http://schemas.openxmlformats.org/officeDocument/2006/relationships/hyperlink" Target="https://ref.ly/Matt15:24" TargetMode="External"/><Relationship Id="rId370" Type="http://schemas.openxmlformats.org/officeDocument/2006/relationships/hyperlink" Target="https://ref.ly/Luke20:1" TargetMode="External"/><Relationship Id="rId371" Type="http://schemas.openxmlformats.org/officeDocument/2006/relationships/hyperlink" Target="https://ref.ly/Luke14:16-Luke14:24" TargetMode="External"/><Relationship Id="rId372" Type="http://schemas.openxmlformats.org/officeDocument/2006/relationships/hyperlink" Target="https://ref.ly/Mark10:15" TargetMode="External"/><Relationship Id="rId373" Type="http://schemas.openxmlformats.org/officeDocument/2006/relationships/hyperlink" Target="https://ref.ly/Matt13:44-Matt13:46" TargetMode="External"/><Relationship Id="rId374" Type="http://schemas.openxmlformats.org/officeDocument/2006/relationships/hyperlink" Target="https://ref.ly/Matt11:20-Matt11:24" TargetMode="External"/><Relationship Id="rId375" Type="http://schemas.openxmlformats.org/officeDocument/2006/relationships/hyperlink" Target="https://ref.ly/Mark8:34-Mark8:39" TargetMode="External"/><Relationship Id="rId376" Type="http://schemas.openxmlformats.org/officeDocument/2006/relationships/hyperlink" Target="https://ref.ly/Luke14:24,Luke14:33" TargetMode="External"/><Relationship Id="rId377" Type="http://schemas.openxmlformats.org/officeDocument/2006/relationships/hyperlink" Target="https://ref.ly/Luke6:24-Luke6:26" TargetMode="External"/><Relationship Id="rId378" Type="http://schemas.openxmlformats.org/officeDocument/2006/relationships/hyperlink" Target="https://ref.ly/John3:16" TargetMode="External"/><Relationship Id="rId379" Type="http://schemas.openxmlformats.org/officeDocument/2006/relationships/hyperlink" Target="https://ref.ly/Matt11:6" TargetMode="External"/><Relationship Id="rId380" Type="http://schemas.openxmlformats.org/officeDocument/2006/relationships/hyperlink" Target="https://ref.ly/Matt7:21-Matt7:27" TargetMode="External"/><Relationship Id="rId381" Type="http://schemas.openxmlformats.org/officeDocument/2006/relationships/hyperlink" Target="https://ref.ly/Matt10:5-Matt10:6" TargetMode="External"/><Relationship Id="rId382" Type="http://schemas.openxmlformats.org/officeDocument/2006/relationships/hyperlink" Target="https://ref.ly/Mark16:15" TargetMode="External"/><Relationship Id="rId383" Type="http://schemas.openxmlformats.org/officeDocument/2006/relationships/hyperlink" Target="https://ref.ly/Mark14:1-Mark14:72" TargetMode="External"/><Relationship Id="rId384" Type="http://schemas.openxmlformats.org/officeDocument/2006/relationships/hyperlink" Target="https://ref.ly/Mark14:3" TargetMode="External"/><Relationship Id="rId385" Type="http://schemas.openxmlformats.org/officeDocument/2006/relationships/hyperlink" Target="https://ref.ly/Mark14:8" TargetMode="External"/><Relationship Id="rId386" Type="http://schemas.openxmlformats.org/officeDocument/2006/relationships/hyperlink" Target="https://ref.ly/Mark14:22-Mark14:24" TargetMode="External"/><Relationship Id="rId387" Type="http://schemas.openxmlformats.org/officeDocument/2006/relationships/hyperlink" Target="https://ref.ly/Matt20:28" TargetMode="External"/><Relationship Id="rId388" Type="http://schemas.openxmlformats.org/officeDocument/2006/relationships/hyperlink" Target="https://ref.ly/Matt28:18-Matt28:20" TargetMode="External"/><Relationship Id="rId389" Type="http://schemas.openxmlformats.org/officeDocument/2006/relationships/hyperlink" Target="https://ref.ly/Eph2:16-Eph2:17" TargetMode="External"/><Relationship Id="rId390" Type="http://schemas.openxmlformats.org/officeDocument/2006/relationships/hyperlink" Target="https://ref.ly/Rom15:16-Rom15:18" TargetMode="External"/><Relationship Id="rId391" Type="http://schemas.openxmlformats.org/officeDocument/2006/relationships/hyperlink" Target="https://ref.ly/1Cor1:17" TargetMode="External"/><Relationship Id="rId392" Type="http://schemas.openxmlformats.org/officeDocument/2006/relationships/hyperlink" Target="https://ref.ly/1Cor9:12-1Cor9:18" TargetMode="External"/><Relationship Id="rId393" Type="http://schemas.openxmlformats.org/officeDocument/2006/relationships/hyperlink" Target="https://ref.ly/Gal4:13-Gal4:14" TargetMode="External"/><Relationship Id="rId394" Type="http://schemas.openxmlformats.org/officeDocument/2006/relationships/hyperlink" Target="https://ref.ly/Eph4:11" TargetMode="External"/><Relationship Id="rId395" Type="http://schemas.openxmlformats.org/officeDocument/2006/relationships/hyperlink" Target="https://ref.ly/2Tim1:9-2Tim1:11" TargetMode="External"/><Relationship Id="rId396" Type="http://schemas.openxmlformats.org/officeDocument/2006/relationships/hyperlink" Target="https://ref.ly/Acts5:42" TargetMode="External"/><Relationship Id="rId397" Type="http://schemas.openxmlformats.org/officeDocument/2006/relationships/hyperlink" Target="https://ref.ly/Acts8:4-Acts8:5,Acts8:35" TargetMode="External"/><Relationship Id="rId398" Type="http://schemas.openxmlformats.org/officeDocument/2006/relationships/hyperlink" Target="https://ref.ly/Acts17:18" TargetMode="External"/><Relationship Id="rId399" Type="http://schemas.openxmlformats.org/officeDocument/2006/relationships/hyperlink" Target="https://ref.ly/Rom1:1-Rom1:4" TargetMode="External"/><Relationship Id="rId400" Type="http://schemas.openxmlformats.org/officeDocument/2006/relationships/hyperlink" Target="https://ref.ly/Rom10:8-Rom10:17" TargetMode="External"/><Relationship Id="rId401" Type="http://schemas.openxmlformats.org/officeDocument/2006/relationships/hyperlink" Target="https://ref.ly/Rom15:19-Rom15:20" TargetMode="External"/><Relationship Id="rId402" Type="http://schemas.openxmlformats.org/officeDocument/2006/relationships/hyperlink" Target="https://ref.ly/2Cor4:4-2Cor4:6" TargetMode="External"/><Relationship Id="rId403" Type="http://schemas.openxmlformats.org/officeDocument/2006/relationships/hyperlink" Target="https://ref.ly/2Cor11:4" TargetMode="External"/><Relationship Id="rId404" Type="http://schemas.openxmlformats.org/officeDocument/2006/relationships/hyperlink" Target="https://ref.ly/Gal1:16" TargetMode="External"/><Relationship Id="rId405" Type="http://schemas.openxmlformats.org/officeDocument/2006/relationships/hyperlink" Target="https://ref.ly/Eph3:8" TargetMode="External"/><Relationship Id="rId406" Type="http://schemas.openxmlformats.org/officeDocument/2006/relationships/hyperlink" Target="https://ref.ly/Phil1:15-Phil1:18" TargetMode="External"/><Relationship Id="rId407" Type="http://schemas.openxmlformats.org/officeDocument/2006/relationships/hyperlink" Target="https://ref.ly/2Tim2:8" TargetMode="External"/><Relationship Id="rId408" Type="http://schemas.openxmlformats.org/officeDocument/2006/relationships/hyperlink" Target="https://ref.ly/Rom1:1-Rom1:17" TargetMode="External"/><Relationship Id="rId409" Type="http://schemas.openxmlformats.org/officeDocument/2006/relationships/hyperlink" Target="https://ref.ly/2Thess2:13-2Thess2:14" TargetMode="External"/><Relationship Id="rId410" Type="http://schemas.openxmlformats.org/officeDocument/2006/relationships/hyperlink" Target="https://ref.ly/Gal2:7-Gal2:9" TargetMode="External"/><Relationship Id="rId411" Type="http://schemas.openxmlformats.org/officeDocument/2006/relationships/hyperlink" Target="https://ref.ly/Gal1:7" TargetMode="External"/><Relationship Id="rId412" Type="http://schemas.openxmlformats.org/officeDocument/2006/relationships/hyperlink" Target="https://ref.ly/1Cor15:1-1Cor15:11" TargetMode="External"/><Relationship Id="rId413" Type="http://schemas.openxmlformats.org/officeDocument/2006/relationships/hyperlink" Target="https://ref.ly/Rom1:16" TargetMode="External"/><Relationship Id="rId414" Type="http://schemas.openxmlformats.org/officeDocument/2006/relationships/hyperlink" Target="https://ref.ly/Gal1:6-Gal1:9" TargetMode="External"/><Relationship Id="rId415" Type="http://schemas.openxmlformats.org/officeDocument/2006/relationships/hyperlink" Target="https://ref.ly/Phil1:15-Phil1:18,Phil1:27" TargetMode="External"/><Relationship Id="rId416" Type="http://schemas.openxmlformats.org/officeDocument/2006/relationships/hyperlink" Target="https://ref.ly/Acts11:20-Acts11:21" TargetMode="External"/><Relationship Id="rId417" Type="http://schemas.openxmlformats.org/officeDocument/2006/relationships/hyperlink" Target="https://ref.ly/Gal2:14-Gal2:16" TargetMode="External"/><Relationship Id="rId418" Type="http://schemas.openxmlformats.org/officeDocument/2006/relationships/hyperlink" Target="https://ref.ly/Rom1:3" TargetMode="External"/><Relationship Id="rId419" Type="http://schemas.openxmlformats.org/officeDocument/2006/relationships/hyperlink" Target="https://ref.ly/Mark1:1" TargetMode="External"/><Relationship Id="rId420" Type="http://schemas.openxmlformats.org/officeDocument/2006/relationships/hyperlink" Target="https://ref.ly/Acts10:36-Acts10:38" TargetMode="External"/><Relationship Id="rId421" Type="http://schemas.openxmlformats.org/officeDocument/2006/relationships/hyperlink" Target="https://ref.ly/Col1:5,Col1:23" TargetMode="External"/><Relationship Id="rId422" Type="http://schemas.openxmlformats.org/officeDocument/2006/relationships/hyperlink" Target="https://ref.ly/Col3:1-Col3:4" TargetMode="External"/><Relationship Id="rId423" Type="http://schemas.openxmlformats.org/officeDocument/2006/relationships/hyperlink" Target="https://ref.ly/1Thess1:5-1Thess1:10" TargetMode="External"/><Relationship Id="rId424" Type="http://schemas.openxmlformats.org/officeDocument/2006/relationships/hyperlink" Target="https://ref.ly/Rom2:16" TargetMode="External"/><Relationship Id="rId425" Type="http://schemas.openxmlformats.org/officeDocument/2006/relationships/hyperlink" Target="https://ref.ly/Mark15:1-Mark16:20" TargetMode="External"/><Relationship Id="rId426" Type="http://schemas.openxmlformats.org/officeDocument/2006/relationships/hyperlink" Target="https://ref.ly/Mark8:31" TargetMode="External"/><Relationship Id="rId427" Type="http://schemas.openxmlformats.org/officeDocument/2006/relationships/hyperlink" Target="https://ref.ly/Mark9:31" TargetMode="External"/><Relationship Id="rId428" Type="http://schemas.openxmlformats.org/officeDocument/2006/relationships/hyperlink" Target="https://ref.ly/Mark10:33-Mark10:34" TargetMode="External"/><Relationship Id="rId429" Type="http://schemas.openxmlformats.org/officeDocument/2006/relationships/hyperlink" Target="https://ref.ly/Mark12:6-Mark12:8" TargetMode="External"/><Relationship Id="rId430" Type="http://schemas.openxmlformats.org/officeDocument/2006/relationships/hyperlink" Target="https://ref.ly/Mark14:3-Mark14:9,Mark14:22-Mark14:24" TargetMode="External"/><Relationship Id="rId431" Type="http://schemas.openxmlformats.org/officeDocument/2006/relationships/hyperlink" Target="https://ref.ly/Rom4:25" TargetMode="External"/><Relationship Id="rId432" Type="http://schemas.openxmlformats.org/officeDocument/2006/relationships/hyperlink" Target="https://ref.ly/1Cor15:1-1Cor15:4" TargetMode="External"/><Relationship Id="rId433" Type="http://schemas.openxmlformats.org/officeDocument/2006/relationships/hyperlink" Target="https://ref.ly/1Cor1:17-1Cor2:5" TargetMode="External"/><Relationship Id="rId434" Type="http://schemas.openxmlformats.org/officeDocument/2006/relationships/hyperlink" Target="https://ref.ly/1Cor15:14,1Cor15:17" TargetMode="External"/><Relationship Id="rId435" Type="http://schemas.openxmlformats.org/officeDocument/2006/relationships/hyperlink" Target="https://ref.ly/Rom6:3-Rom6:11" TargetMode="External"/><Relationship Id="rId436" Type="http://schemas.openxmlformats.org/officeDocument/2006/relationships/hyperlink" Target="https://ref.ly/Rom3:21-Rom3:26" TargetMode="External"/><Relationship Id="rId437" Type="http://schemas.openxmlformats.org/officeDocument/2006/relationships/hyperlink" Target="https://ref.ly/Rom5:6-Rom5:11" TargetMode="External"/><Relationship Id="rId438" Type="http://schemas.openxmlformats.org/officeDocument/2006/relationships/hyperlink" Target="https://ref.ly/2Cor5:14-2Cor5:21" TargetMode="External"/><Relationship Id="rId439" Type="http://schemas.openxmlformats.org/officeDocument/2006/relationships/hyperlink" Target="https://ref.ly/Eph1:7" TargetMode="External"/><Relationship Id="rId440" Type="http://schemas.openxmlformats.org/officeDocument/2006/relationships/hyperlink" Target="https://ref.ly/Acts8:25" TargetMode="External"/><Relationship Id="rId441" Type="http://schemas.openxmlformats.org/officeDocument/2006/relationships/hyperlink" Target="https://ref.ly/Acts20:24,Acts20:28" TargetMode="External"/><Relationship Id="rId442" Type="http://schemas.openxmlformats.org/officeDocument/2006/relationships/hyperlink" Target="https://ref.ly/Acts10:36-Acts10:43" TargetMode="External"/><Relationship Id="rId443" Type="http://schemas.openxmlformats.org/officeDocument/2006/relationships/hyperlink" Target="https://ref.ly/Acts17:18,Acts17:31" TargetMode="External"/><Relationship Id="rId444" Type="http://schemas.openxmlformats.org/officeDocument/2006/relationships/hyperlink" Target="https://ref.ly/1Pet1:12" TargetMode="External"/><Relationship Id="rId445" Type="http://schemas.openxmlformats.org/officeDocument/2006/relationships/hyperlink" Target="https://ref.ly/1Pet1:11" TargetMode="External"/><Relationship Id="rId446" Type="http://schemas.openxmlformats.org/officeDocument/2006/relationships/hyperlink" Target="https://ref.ly/1Pet1:18-1Pet1:19" TargetMode="External"/><Relationship Id="rId447" Type="http://schemas.openxmlformats.org/officeDocument/2006/relationships/hyperlink" Target="https://ref.ly/1Pet2:21-1Pet2:24" TargetMode="External"/><Relationship Id="rId448" Type="http://schemas.openxmlformats.org/officeDocument/2006/relationships/hyperlink" Target="https://ref.ly/1Pet3:18-1Pet3:22" TargetMode="External"/><Relationship Id="rId449" Type="http://schemas.openxmlformats.org/officeDocument/2006/relationships/hyperlink" Target="https://ref.ly/1Cor1:17-1Cor1:18" TargetMode="External"/><Relationship Id="rId450" Type="http://schemas.openxmlformats.org/officeDocument/2006/relationships/hyperlink" Target="https://ref.ly/2Tim2:8-2Tim2:9" TargetMode="External"/><Relationship Id="rId451" Type="http://schemas.openxmlformats.org/officeDocument/2006/relationships/hyperlink" Target="https://ref.ly/1Thess1:5" TargetMode="External"/><Relationship Id="rId452" Type="http://schemas.openxmlformats.org/officeDocument/2006/relationships/hyperlink" Target="https://ref.ly/Rom15:18-Rom15:19" TargetMode="External"/><Relationship Id="rId453" Type="http://schemas.openxmlformats.org/officeDocument/2006/relationships/hyperlink" Target="https://ref.ly/1Thess1:6" TargetMode="External"/><Relationship Id="rId454" Type="http://schemas.openxmlformats.org/officeDocument/2006/relationships/hyperlink" Target="https://ref.ly/1Cor15:1-1Cor15:2" TargetMode="External"/><Relationship Id="rId455" Type="http://schemas.openxmlformats.org/officeDocument/2006/relationships/hyperlink" Target="https://ref.ly/Eph1:13" TargetMode="External"/><Relationship Id="rId456" Type="http://schemas.openxmlformats.org/officeDocument/2006/relationships/hyperlink" Target="https://ref.ly/2Tim1:8-2Tim1:11" TargetMode="External"/><Relationship Id="rId457" Type="http://schemas.openxmlformats.org/officeDocument/2006/relationships/hyperlink" Target="https://ref.ly/1Pet1:23-1Pet1:25" TargetMode="External"/><Relationship Id="rId458" Type="http://schemas.openxmlformats.org/officeDocument/2006/relationships/hyperlink" Target="https://ref.ly/Acts10:36-Acts10:44" TargetMode="External"/><Relationship Id="rId459" Type="http://schemas.openxmlformats.org/officeDocument/2006/relationships/hyperlink" Target="https://ref.ly/Acts15:7-Acts15:8" TargetMode="External"/><Relationship Id="rId460" Type="http://schemas.openxmlformats.org/officeDocument/2006/relationships/hyperlink" Target="https://ref.ly/Gal3:1-Gal3:2" TargetMode="External"/><Relationship Id="rId461" Type="http://schemas.openxmlformats.org/officeDocument/2006/relationships/hyperlink" Target="https://ref.ly/Acts15:7-Acts15:11" TargetMode="External"/><Relationship Id="rId462" Type="http://schemas.openxmlformats.org/officeDocument/2006/relationships/hyperlink" Target="https://ref.ly/Acts20:24" TargetMode="External"/><Relationship Id="rId463" Type="http://schemas.openxmlformats.org/officeDocument/2006/relationships/hyperlink" Target="https://ref.ly/Rom3:26" TargetMode="External"/><Relationship Id="rId464" Type="http://schemas.openxmlformats.org/officeDocument/2006/relationships/hyperlink" Target="https://ref.ly/Rom3:25" TargetMode="External"/><Relationship Id="rId465" Type="http://schemas.openxmlformats.org/officeDocument/2006/relationships/hyperlink" Target="https://ref.ly/Rom3:25-Rom3:26" TargetMode="External"/><Relationship Id="rId466" Type="http://schemas.openxmlformats.org/officeDocument/2006/relationships/hyperlink" Target="https://ref.ly/Rom1:18" TargetMode="External"/><Relationship Id="rId467" Type="http://schemas.openxmlformats.org/officeDocument/2006/relationships/hyperlink" Target="https://ref.ly/Rom5:6,Rom5:11" TargetMode="External"/><Relationship Id="rId468" Type="http://schemas.openxmlformats.org/officeDocument/2006/relationships/hyperlink" Target="https://ref.ly/2Cor5:21" TargetMode="External"/><Relationship Id="rId469" Type="http://schemas.openxmlformats.org/officeDocument/2006/relationships/hyperlink" Target="https://ref.ly/Gal3:13" TargetMode="External"/><Relationship Id="rId470" Type="http://schemas.openxmlformats.org/officeDocument/2006/relationships/hyperlink" Target="https://ref.ly/Rom3:24" TargetMode="External"/><Relationship Id="rId471" Type="http://schemas.openxmlformats.org/officeDocument/2006/relationships/hyperlink" Target="https://ref.ly/Gal2:20" TargetMode="External"/><Relationship Id="rId472" Type="http://schemas.openxmlformats.org/officeDocument/2006/relationships/hyperlink" Target="https://ref.ly/2Cor8:9" TargetMode="External"/><Relationship Id="rId473" Type="http://schemas.openxmlformats.org/officeDocument/2006/relationships/hyperlink" Target="https://ref.ly/Phil2:6-Phil2:8" TargetMode="External"/><Relationship Id="rId474" Type="http://schemas.openxmlformats.org/officeDocument/2006/relationships/hyperlink" Target="https://ref.ly/Rom1:17" TargetMode="External"/><Relationship Id="rId475" Type="http://schemas.openxmlformats.org/officeDocument/2006/relationships/hyperlink" Target="https://ref.ly/Rom4:5" TargetMode="External"/><Relationship Id="rId476" Type="http://schemas.openxmlformats.org/officeDocument/2006/relationships/hyperlink" Target="https://ref.ly/1Cor1:30" TargetMode="External"/><Relationship Id="rId477" Type="http://schemas.openxmlformats.org/officeDocument/2006/relationships/hyperlink" Target="https://ref.ly/Phil3:9" TargetMode="External"/><Relationship Id="rId478" Type="http://schemas.openxmlformats.org/officeDocument/2006/relationships/hyperlink" Target="https://ref.ly/Rom1:16-Rom1:17" TargetMode="External"/><Relationship Id="rId479" Type="http://schemas.openxmlformats.org/officeDocument/2006/relationships/hyperlink" Target="https://ref.ly/Rom3:28" TargetMode="External"/><Relationship Id="rId480" Type="http://schemas.openxmlformats.org/officeDocument/2006/relationships/hyperlink" Target="https://ref.ly/Gal2:16" TargetMode="External"/><Relationship Id="rId481" Type="http://schemas.openxmlformats.org/officeDocument/2006/relationships/hyperlink" Target="https://ref.ly/Rom4:24" TargetMode="External"/><Relationship Id="rId482" Type="http://schemas.openxmlformats.org/officeDocument/2006/relationships/hyperlink" Target="https://ref.ly/1Thess1:8-1Thess1:9" TargetMode="External"/><Relationship Id="rId483" Type="http://schemas.openxmlformats.org/officeDocument/2006/relationships/hyperlink" Target="https://ref.ly/Rom3:22,Rom3:26" TargetMode="External"/><Relationship Id="rId484" Type="http://schemas.openxmlformats.org/officeDocument/2006/relationships/hyperlink" Target="https://ref.ly/Gal2:16,Gal2:20" TargetMode="External"/><Relationship Id="rId485" Type="http://schemas.openxmlformats.org/officeDocument/2006/relationships/hyperlink" Target="https://ref.ly/Acts8:12" TargetMode="External"/><Relationship Id="rId486" Type="http://schemas.openxmlformats.org/officeDocument/2006/relationships/hyperlink" Target="https://ref.ly/Acts15:7" TargetMode="External"/><Relationship Id="rId487" Type="http://schemas.openxmlformats.org/officeDocument/2006/relationships/hyperlink" Target="https://ref.ly/1Cor1:17-1Cor1:24" TargetMode="External"/><Relationship Id="rId488" Type="http://schemas.openxmlformats.org/officeDocument/2006/relationships/hyperlink" Target="https://ref.ly/Phil1:27" TargetMode="External"/><Relationship Id="rId489" Type="http://schemas.openxmlformats.org/officeDocument/2006/relationships/hyperlink" Target="https://ref.ly/Heb4:2" TargetMode="External"/><Relationship Id="rId490" Type="http://schemas.openxmlformats.org/officeDocument/2006/relationships/hyperlink" Target="https://ref.ly/Acts14:15" TargetMode="External"/><Relationship Id="rId491" Type="http://schemas.openxmlformats.org/officeDocument/2006/relationships/hyperlink" Target="https://ref.ly/Acts20:21,Acts20:24" TargetMode="External"/><Relationship Id="rId492" Type="http://schemas.openxmlformats.org/officeDocument/2006/relationships/hyperlink" Target="https://ref.ly/Rom1:5" TargetMode="External"/><Relationship Id="rId493" Type="http://schemas.openxmlformats.org/officeDocument/2006/relationships/hyperlink" Target="https://ref.ly/Heb4:6" TargetMode="External"/><Relationship Id="rId494" Type="http://schemas.openxmlformats.org/officeDocument/2006/relationships/hyperlink" Target="https://ref.ly/2Thess1:5-2Thess1:10" TargetMode="External"/><Relationship Id="rId495" Type="http://schemas.openxmlformats.org/officeDocument/2006/relationships/hyperlink" Target="https://ref.ly/1Pet4:17" TargetMode="External"/><Relationship Id="rId496" Type="http://schemas.openxmlformats.org/officeDocument/2006/relationships/hyperlink" Target="https://ref.ly/Rom1:15" TargetMode="External"/><Relationship Id="rId497" Type="http://schemas.openxmlformats.org/officeDocument/2006/relationships/hyperlink" Target="https://ref.ly/Col1:23" TargetMode="External"/><Relationship Id="rId498" Type="http://schemas.openxmlformats.org/officeDocument/2006/relationships/hyperlink" Target="https://ref.ly/Col1:5" TargetMode="External"/><Relationship Id="rId499" Type="http://schemas.openxmlformats.org/officeDocument/2006/relationships/hyperlink" Target="https://ref.ly/2Thess2:14-2Thess2:16" TargetMode="External"/><Relationship Id="rId500" Type="http://schemas.openxmlformats.org/officeDocument/2006/relationships/hyperlink" Target="https://ref.ly/1Thess1:10" TargetMode="External"/><Relationship Id="rId501" Type="http://schemas.openxmlformats.org/officeDocument/2006/relationships/hyperlink" Target="https://ref.ly/Rom8:1" TargetMode="External"/><Relationship Id="rId502" Type="http://schemas.openxmlformats.org/officeDocument/2006/relationships/hyperlink" Target="https://ref.ly/1Cor4:5" TargetMode="External"/><Relationship Id="rId503" Type="http://schemas.openxmlformats.org/officeDocument/2006/relationships/hyperlink" Target="https://ref.ly/Gal5:5" TargetMode="External"/><Relationship Id="rId504" Type="http://schemas.openxmlformats.org/officeDocument/2006/relationships/hyperlink" Target="https://ref.ly/1Pet4:6" TargetMode="External"/><Relationship Id="rId505" Type="http://schemas.openxmlformats.org/officeDocument/2006/relationships/hyperlink" Target="https://ref.ly/1Pet4:5-1Pet4:6" TargetMode="External"/><Relationship Id="rId506" Type="http://schemas.openxmlformats.org/officeDocument/2006/relationships/hyperlink" Target="https://ref.ly/1Pet5:4" TargetMode="External"/><Relationship Id="rId507" Type="http://schemas.openxmlformats.org/officeDocument/2006/relationships/hyperlink" Target="https://ref.ly/1Pet1:4" TargetMode="External"/><Relationship Id="rId508" Type="http://schemas.openxmlformats.org/officeDocument/2006/relationships/hyperlink" Target="https://ref.ly/1Tim3:2-1Tim3:7" TargetMode="External"/><Relationship Id="rId509" Type="http://schemas.openxmlformats.org/officeDocument/2006/relationships/hyperlink" Target="https://ref.ly/Titus1:6-Titus1:9" TargetMode="External"/><Relationship Id="rId510" Type="http://schemas.openxmlformats.org/officeDocument/2006/relationships/hyperlink" Target="https://ref.ly/1Pet2:25" TargetMode="External"/><Relationship Id="rId511" Type="http://schemas.openxmlformats.org/officeDocument/2006/relationships/hyperlink" Target="https://ref.ly/Titus1:5,Titus1:7" TargetMode="External"/><Relationship Id="rId512" Type="http://schemas.openxmlformats.org/officeDocument/2006/relationships/hyperlink" Target="https://ref.ly/Acts20:17,Acts20:28" TargetMode="External"/><Relationship Id="rId513" Type="http://schemas.openxmlformats.org/officeDocument/2006/relationships/hyperlink" Target="https://ref.ly/Phil1:1" TargetMode="External"/><Relationship Id="rId514" Type="http://schemas.openxmlformats.org/officeDocument/2006/relationships/hyperlink" Target="https://ref.ly/Titus1:9" TargetMode="External"/><Relationship Id="rId515" Type="http://schemas.openxmlformats.org/officeDocument/2006/relationships/hyperlink" Target="https://ref.ly/1Tim3:2" TargetMode="External"/><Relationship Id="rId516" Type="http://schemas.openxmlformats.org/officeDocument/2006/relationships/hyperlink" Target="https://ref.ly/Gen17:1-Gen17:14" TargetMode="External"/><Relationship Id="rId517" Type="http://schemas.openxmlformats.org/officeDocument/2006/relationships/hyperlink" Target="https://ref.ly/Gen17:20" TargetMode="External"/><Relationship Id="rId518" Type="http://schemas.openxmlformats.org/officeDocument/2006/relationships/hyperlink" Target="https://ref.ly/Gen17:25" TargetMode="External"/><Relationship Id="rId519" Type="http://schemas.openxmlformats.org/officeDocument/2006/relationships/hyperlink" Target="https://ref.ly/Jer9:25-Jer9:26" TargetMode="External"/><Relationship Id="rId520" Type="http://schemas.openxmlformats.org/officeDocument/2006/relationships/hyperlink" Target="https://ref.ly/Judg14:3" TargetMode="External"/><Relationship Id="rId521" Type="http://schemas.openxmlformats.org/officeDocument/2006/relationships/hyperlink" Target="https://ref.ly/Judg15:18" TargetMode="External"/><Relationship Id="rId522" Type="http://schemas.openxmlformats.org/officeDocument/2006/relationships/hyperlink" Target="https://ref.ly/1Sam14:6" TargetMode="External"/><Relationship Id="rId523" Type="http://schemas.openxmlformats.org/officeDocument/2006/relationships/hyperlink" Target="https://ref.ly/1Sam17:26,1Sam17:36" TargetMode="External"/><Relationship Id="rId524" Type="http://schemas.openxmlformats.org/officeDocument/2006/relationships/hyperlink" Target="https://ref.ly/1Sam18:25,1Sam18:27" TargetMode="External"/><Relationship Id="rId525" Type="http://schemas.openxmlformats.org/officeDocument/2006/relationships/hyperlink" Target="https://ref.ly/1Sam31:4" TargetMode="External"/><Relationship Id="rId526" Type="http://schemas.openxmlformats.org/officeDocument/2006/relationships/hyperlink" Target="https://ref.ly/2Sam1:20" TargetMode="External"/><Relationship Id="rId527" Type="http://schemas.openxmlformats.org/officeDocument/2006/relationships/hyperlink" Target="https://ref.ly/2Sam3:14" TargetMode="External"/><Relationship Id="rId528" Type="http://schemas.openxmlformats.org/officeDocument/2006/relationships/hyperlink" Target="https://ref.ly/1Chr10:4" TargetMode="External"/><Relationship Id="rId529" Type="http://schemas.openxmlformats.org/officeDocument/2006/relationships/hyperlink" Target="https://ref.ly/Gen17:1-Gen17:27" TargetMode="External"/><Relationship Id="rId530" Type="http://schemas.openxmlformats.org/officeDocument/2006/relationships/hyperlink" Target="https://ref.ly/Gen12:1-Gen12:3" TargetMode="External"/><Relationship Id="rId531" Type="http://schemas.openxmlformats.org/officeDocument/2006/relationships/hyperlink" Target="https://ref.ly/Gen15:1-Gen15:21" TargetMode="External"/><Relationship Id="rId532" Type="http://schemas.openxmlformats.org/officeDocument/2006/relationships/hyperlink" Target="https://ref.ly/Gen17:9-Gen17:13" TargetMode="External"/><Relationship Id="rId533" Type="http://schemas.openxmlformats.org/officeDocument/2006/relationships/hyperlink" Target="https://ref.ly/Gen16:1-Gen16:16" TargetMode="External"/><Relationship Id="rId534" Type="http://schemas.openxmlformats.org/officeDocument/2006/relationships/hyperlink" Target="https://ref.ly/Gen15:9-Gen15:17" TargetMode="External"/><Relationship Id="rId535" Type="http://schemas.openxmlformats.org/officeDocument/2006/relationships/hyperlink" Target="https://ref.ly/Gen17:11" TargetMode="External"/><Relationship Id="rId536" Type="http://schemas.openxmlformats.org/officeDocument/2006/relationships/hyperlink" Target="https://ref.ly/Gen17:10" TargetMode="External"/><Relationship Id="rId537" Type="http://schemas.openxmlformats.org/officeDocument/2006/relationships/hyperlink" Target="https://ref.ly/Acts7:8" TargetMode="External"/><Relationship Id="rId538" Type="http://schemas.openxmlformats.org/officeDocument/2006/relationships/hyperlink" Target="https://ref.ly/Gen17:12" TargetMode="External"/><Relationship Id="rId539" Type="http://schemas.openxmlformats.org/officeDocument/2006/relationships/hyperlink" Target="https://ref.ly/Lev12:1-Lev12:3" TargetMode="External"/><Relationship Id="rId540" Type="http://schemas.openxmlformats.org/officeDocument/2006/relationships/hyperlink" Target="https://ref.ly/Gen21:4" TargetMode="External"/><Relationship Id="rId541" Type="http://schemas.openxmlformats.org/officeDocument/2006/relationships/hyperlink" Target="https://ref.ly/Luke1:59" TargetMode="External"/><Relationship Id="rId542" Type="http://schemas.openxmlformats.org/officeDocument/2006/relationships/hyperlink" Target="https://ref.ly/Luke2:21" TargetMode="External"/><Relationship Id="rId543" Type="http://schemas.openxmlformats.org/officeDocument/2006/relationships/hyperlink" Target="https://ref.ly/Gen17:23" TargetMode="External"/><Relationship Id="rId544" Type="http://schemas.openxmlformats.org/officeDocument/2006/relationships/hyperlink" Target="https://ref.ly/Exod4:25" TargetMode="External"/><Relationship Id="rId545" Type="http://schemas.openxmlformats.org/officeDocument/2006/relationships/hyperlink" Target="https://ref.ly/Josh5:2-Josh5:3" TargetMode="External"/><Relationship Id="rId546" Type="http://schemas.openxmlformats.org/officeDocument/2006/relationships/hyperlink" Target="https://ref.ly/Gen17:9-Gen17:12" TargetMode="External"/><Relationship Id="rId547" Type="http://schemas.openxmlformats.org/officeDocument/2006/relationships/hyperlink" Target="https://ref.ly/Gen17:8" TargetMode="External"/><Relationship Id="rId548" Type="http://schemas.openxmlformats.org/officeDocument/2006/relationships/hyperlink" Target="https://ref.ly/Josh5:2-Josh5:9" TargetMode="External"/><Relationship Id="rId549" Type="http://schemas.openxmlformats.org/officeDocument/2006/relationships/hyperlink" Target="https://ref.ly/Gen17:12-Gen17:13" TargetMode="External"/><Relationship Id="rId550" Type="http://schemas.openxmlformats.org/officeDocument/2006/relationships/hyperlink" Target="https://ref.ly/Exod12:43-Exod12:49" TargetMode="External"/><Relationship Id="rId551" Type="http://schemas.openxmlformats.org/officeDocument/2006/relationships/hyperlink" Target="https://ref.ly/John7:22-John7:23" TargetMode="External"/><Relationship Id="rId552" Type="http://schemas.openxmlformats.org/officeDocument/2006/relationships/hyperlink" Target="https://ref.ly/Acts7:8,Acts7:51" TargetMode="External"/><Relationship Id="rId553" Type="http://schemas.openxmlformats.org/officeDocument/2006/relationships/hyperlink" Target="https://ref.ly/Acts5:21,Acts5:42" TargetMode="External"/><Relationship Id="rId554" Type="http://schemas.openxmlformats.org/officeDocument/2006/relationships/hyperlink" Target="https://ref.ly/Phil3:4-Phil3:6" TargetMode="External"/><Relationship Id="rId555" Type="http://schemas.openxmlformats.org/officeDocument/2006/relationships/hyperlink" Target="https://ref.ly/John7:22" TargetMode="External"/><Relationship Id="rId556" Type="http://schemas.openxmlformats.org/officeDocument/2006/relationships/hyperlink" Target="https://ref.ly/Acts10:45" TargetMode="External"/><Relationship Id="rId557" Type="http://schemas.openxmlformats.org/officeDocument/2006/relationships/hyperlink" Target="https://ref.ly/Acts11:2" TargetMode="External"/><Relationship Id="rId558" Type="http://schemas.openxmlformats.org/officeDocument/2006/relationships/hyperlink" Target="https://ref.ly/Rom15:8" TargetMode="External"/><Relationship Id="rId559" Type="http://schemas.openxmlformats.org/officeDocument/2006/relationships/hyperlink" Target="https://ref.ly/Eph2:11" TargetMode="External"/><Relationship Id="rId560" Type="http://schemas.openxmlformats.org/officeDocument/2006/relationships/hyperlink" Target="https://ref.ly/Titus1:10" TargetMode="External"/><Relationship Id="rId561" Type="http://schemas.openxmlformats.org/officeDocument/2006/relationships/hyperlink" Target="https://ref.ly/Ezek28:10" TargetMode="External"/><Relationship Id="rId562" Type="http://schemas.openxmlformats.org/officeDocument/2006/relationships/hyperlink" Target="https://ref.ly/Ezek31:18" TargetMode="External"/><Relationship Id="rId563" Type="http://schemas.openxmlformats.org/officeDocument/2006/relationships/hyperlink" Target="https://ref.ly/Ezek32:19-Ezek32:32" TargetMode="External"/><Relationship Id="rId564" Type="http://schemas.openxmlformats.org/officeDocument/2006/relationships/hyperlink" Target="https://ref.ly/Gal2:7" TargetMode="External"/><Relationship Id="rId565" Type="http://schemas.openxmlformats.org/officeDocument/2006/relationships/hyperlink" Target="https://ref.ly/Acts10:44-Acts10:48" TargetMode="External"/><Relationship Id="rId566" Type="http://schemas.openxmlformats.org/officeDocument/2006/relationships/hyperlink" Target="https://ref.ly/Deut30:6" TargetMode="External"/><Relationship Id="rId567" Type="http://schemas.openxmlformats.org/officeDocument/2006/relationships/hyperlink" Target="https://ref.ly/Ezek36:25-Ezek36:27" TargetMode="External"/><Relationship Id="rId568" Type="http://schemas.openxmlformats.org/officeDocument/2006/relationships/hyperlink" Target="https://ref.ly/Joel2:28" TargetMode="External"/><Relationship Id="rId569" Type="http://schemas.openxmlformats.org/officeDocument/2006/relationships/hyperlink" Target="https://ref.ly/Acts2:17" TargetMode="External"/><Relationship Id="rId570" Type="http://schemas.openxmlformats.org/officeDocument/2006/relationships/hyperlink" Target="https://ref.ly/Acts11:1-Acts11:3,Acts11:15" TargetMode="External"/><Relationship Id="rId571" Type="http://schemas.openxmlformats.org/officeDocument/2006/relationships/hyperlink" Target="https://ref.ly/Acts15:1,Acts15:5" TargetMode="External"/><Relationship Id="rId572" Type="http://schemas.openxmlformats.org/officeDocument/2006/relationships/hyperlink" Target="https://ref.ly/Acts15:8-Acts15:9" TargetMode="External"/><Relationship Id="rId573" Type="http://schemas.openxmlformats.org/officeDocument/2006/relationships/hyperlink" Target="https://ref.ly/Acts15:13-Acts15:21" TargetMode="External"/><Relationship Id="rId574" Type="http://schemas.openxmlformats.org/officeDocument/2006/relationships/hyperlink" Target="https://ref.ly/1Cor9:19-1Cor9:23" TargetMode="External"/><Relationship Id="rId575" Type="http://schemas.openxmlformats.org/officeDocument/2006/relationships/hyperlink" Target="https://ref.ly/Acts16:1-Acts16:2" TargetMode="External"/><Relationship Id="rId576" Type="http://schemas.openxmlformats.org/officeDocument/2006/relationships/hyperlink" Target="https://ref.ly/Gal2:3" TargetMode="External"/><Relationship Id="rId577" Type="http://schemas.openxmlformats.org/officeDocument/2006/relationships/hyperlink" Target="https://ref.ly/Acts21:21" TargetMode="External"/><Relationship Id="rId578" Type="http://schemas.openxmlformats.org/officeDocument/2006/relationships/hyperlink" Target="https://ref.ly/Gal6:12-Gal6:13" TargetMode="External"/><Relationship Id="rId579" Type="http://schemas.openxmlformats.org/officeDocument/2006/relationships/hyperlink" Target="https://ref.ly/Gal5:11" TargetMode="External"/><Relationship Id="rId580" Type="http://schemas.openxmlformats.org/officeDocument/2006/relationships/hyperlink" Target="https://ref.ly/Gal5:2-Gal5:3" TargetMode="External"/><Relationship Id="rId581" Type="http://schemas.openxmlformats.org/officeDocument/2006/relationships/hyperlink" Target="https://ref.ly/Gal5:2-Gal5:4" TargetMode="External"/><Relationship Id="rId582" Type="http://schemas.openxmlformats.org/officeDocument/2006/relationships/hyperlink" Target="https://ref.ly/Gal1:6-Gal1:7" TargetMode="External"/><Relationship Id="rId583" Type="http://schemas.openxmlformats.org/officeDocument/2006/relationships/hyperlink" Target="https://ref.ly/Gal5:12" TargetMode="External"/><Relationship Id="rId584" Type="http://schemas.openxmlformats.org/officeDocument/2006/relationships/hyperlink" Target="https://ref.ly/Phil3:2-Phil3:3" TargetMode="External"/><Relationship Id="rId585" Type="http://schemas.openxmlformats.org/officeDocument/2006/relationships/hyperlink" Target="https://ref.ly/Rom3:1-Rom3:3" TargetMode="External"/><Relationship Id="rId586" Type="http://schemas.openxmlformats.org/officeDocument/2006/relationships/hyperlink" Target="https://ref.ly/Eph2:11-Eph2:12" TargetMode="External"/><Relationship Id="rId587" Type="http://schemas.openxmlformats.org/officeDocument/2006/relationships/hyperlink" Target="https://ref.ly/Col2:13" TargetMode="External"/><Relationship Id="rId588" Type="http://schemas.openxmlformats.org/officeDocument/2006/relationships/hyperlink" Target="https://ref.ly/Rom2:25" TargetMode="External"/><Relationship Id="rId589" Type="http://schemas.openxmlformats.org/officeDocument/2006/relationships/hyperlink" Target="https://ref.ly/Rom2:28" TargetMode="External"/><Relationship Id="rId590" Type="http://schemas.openxmlformats.org/officeDocument/2006/relationships/hyperlink" Target="https://ref.ly/Rom3:28-Rom3:30" TargetMode="External"/><Relationship Id="rId591" Type="http://schemas.openxmlformats.org/officeDocument/2006/relationships/hyperlink" Target="https://ref.ly/Rom4:3" TargetMode="External"/><Relationship Id="rId592" Type="http://schemas.openxmlformats.org/officeDocument/2006/relationships/hyperlink" Target="https://ref.ly/Gen15:6" TargetMode="External"/><Relationship Id="rId593" Type="http://schemas.openxmlformats.org/officeDocument/2006/relationships/hyperlink" Target="https://ref.ly/Rom4:9-Rom4:12" TargetMode="External"/><Relationship Id="rId594" Type="http://schemas.openxmlformats.org/officeDocument/2006/relationships/hyperlink" Target="https://ref.ly/Gal3:6-Gal3:9" TargetMode="External"/><Relationship Id="rId595" Type="http://schemas.openxmlformats.org/officeDocument/2006/relationships/hyperlink" Target="https://ref.ly/Acts27:8" TargetMode="External"/><Relationship Id="rId596" Type="http://schemas.openxmlformats.org/officeDocument/2006/relationships/hyperlink" Target="https://ref.ly/Acts27:12" TargetMode="External"/><Relationship Id="rId597" Type="http://schemas.openxmlformats.org/officeDocument/2006/relationships/hyperlink" Target="https://ref.ly/Acts27:16" TargetMode="External"/><Relationship Id="rId598" Type="http://schemas.openxmlformats.org/officeDocument/2006/relationships/hyperlink" Target="https://ref.ly/2Tim4:6" TargetMode="External"/><Relationship Id="rId599" Type="http://schemas.openxmlformats.org/officeDocument/2006/relationships/hyperlink" Target="https://ref.ly/Titus1:12" TargetMode="External"/><Relationship Id="rId600" Type="http://schemas.openxmlformats.org/officeDocument/2006/relationships/hyperlink" Target="https://ref.ly/Col2:7" TargetMode="External"/><Relationship Id="rId601" Type="http://schemas.openxmlformats.org/officeDocument/2006/relationships/hyperlink" Target="https://ref.ly/2Tim4:7" TargetMode="External"/><Relationship Id="rId602" Type="http://schemas.openxmlformats.org/officeDocument/2006/relationships/hyperlink" Target="https://ref.ly/Exod24:6-Exod24:7" TargetMode="External"/><Relationship Id="rId603" Type="http://schemas.openxmlformats.org/officeDocument/2006/relationships/hyperlink" Target="https://ref.ly/Hab2:4" TargetMode="External"/><Relationship Id="rId604" Type="http://schemas.openxmlformats.org/officeDocument/2006/relationships/hyperlink" Target="https://ref.ly/Matt17:20" TargetMode="External"/><Relationship Id="rId605" Type="http://schemas.openxmlformats.org/officeDocument/2006/relationships/hyperlink" Target="https://ref.ly/Mark2:5" TargetMode="External"/><Relationship Id="rId606" Type="http://schemas.openxmlformats.org/officeDocument/2006/relationships/hyperlink" Target="https://ref.ly/Luke7:50" TargetMode="External"/><Relationship Id="rId607" Type="http://schemas.openxmlformats.org/officeDocument/2006/relationships/hyperlink" Target="https://ref.ly/Matt12:38-Matt12:39" TargetMode="External"/><Relationship Id="rId608" Type="http://schemas.openxmlformats.org/officeDocument/2006/relationships/hyperlink" Target="https://ref.ly/Matt16:1-Matt16:4" TargetMode="External"/><Relationship Id="rId609" Type="http://schemas.openxmlformats.org/officeDocument/2006/relationships/hyperlink" Target="https://ref.ly/Luke16:19-Luke16:31" TargetMode="External"/><Relationship Id="rId610" Type="http://schemas.openxmlformats.org/officeDocument/2006/relationships/hyperlink" Target="https://ref.ly/John20:29" TargetMode="External"/><Relationship Id="rId611" Type="http://schemas.openxmlformats.org/officeDocument/2006/relationships/hyperlink" Target="https://ref.ly/Mark9:24" TargetMode="External"/><Relationship Id="rId612" Type="http://schemas.openxmlformats.org/officeDocument/2006/relationships/hyperlink" Target="https://ref.ly/Matt11:2-Matt11:15" TargetMode="External"/><Relationship Id="rId613" Type="http://schemas.openxmlformats.org/officeDocument/2006/relationships/hyperlink" Target="https://ref.ly/John14:11" TargetMode="External"/><Relationship Id="rId614" Type="http://schemas.openxmlformats.org/officeDocument/2006/relationships/hyperlink" Target="https://ref.ly/John5:46" TargetMode="External"/><Relationship Id="rId615" Type="http://schemas.openxmlformats.org/officeDocument/2006/relationships/hyperlink" Target="https://ref.ly/John1:12" TargetMode="External"/><Relationship Id="rId616" Type="http://schemas.openxmlformats.org/officeDocument/2006/relationships/hyperlink" Target="https://ref.ly/John6:35" TargetMode="External"/><Relationship Id="rId617" Type="http://schemas.openxmlformats.org/officeDocument/2006/relationships/hyperlink" Target="https://ref.ly/John11:25" TargetMode="External"/><Relationship Id="rId618" Type="http://schemas.openxmlformats.org/officeDocument/2006/relationships/hyperlink" Target="https://ref.ly/John11:15" TargetMode="External"/><Relationship Id="rId619" Type="http://schemas.openxmlformats.org/officeDocument/2006/relationships/hyperlink" Target="https://ref.ly/John1:7" TargetMode="External"/><Relationship Id="rId620" Type="http://schemas.openxmlformats.org/officeDocument/2006/relationships/hyperlink" Target="https://ref.ly/John6:69" TargetMode="External"/><Relationship Id="rId621" Type="http://schemas.openxmlformats.org/officeDocument/2006/relationships/hyperlink" Target="https://ref.ly/John17:3" TargetMode="External"/><Relationship Id="rId622" Type="http://schemas.openxmlformats.org/officeDocument/2006/relationships/hyperlink" Target="https://ref.ly/John1:18" TargetMode="External"/><Relationship Id="rId623" Type="http://schemas.openxmlformats.org/officeDocument/2006/relationships/hyperlink" Target="https://ref.ly/John14:9" TargetMode="External"/><Relationship Id="rId624" Type="http://schemas.openxmlformats.org/officeDocument/2006/relationships/hyperlink" Target="https://ref.ly/John1:14" TargetMode="External"/><Relationship Id="rId625" Type="http://schemas.openxmlformats.org/officeDocument/2006/relationships/hyperlink" Target="https://ref.ly/John17:4" TargetMode="External"/><Relationship Id="rId626" Type="http://schemas.openxmlformats.org/officeDocument/2006/relationships/hyperlink" Target="https://ref.ly/Rom1:1-Rom4:25" TargetMode="External"/><Relationship Id="rId627" Type="http://schemas.openxmlformats.org/officeDocument/2006/relationships/hyperlink" Target="https://ref.ly/Gal1:1-Gal4:31" TargetMode="External"/><Relationship Id="rId628" Type="http://schemas.openxmlformats.org/officeDocument/2006/relationships/hyperlink" Target="https://ref.ly/Gal3:6" TargetMode="External"/><Relationship Id="rId629" Type="http://schemas.openxmlformats.org/officeDocument/2006/relationships/hyperlink" Target="https://ref.ly/Rom3:21" TargetMode="External"/><Relationship Id="rId630" Type="http://schemas.openxmlformats.org/officeDocument/2006/relationships/hyperlink" Target="https://ref.ly/Rom5:1" TargetMode="External"/><Relationship Id="rId631" Type="http://schemas.openxmlformats.org/officeDocument/2006/relationships/hyperlink" Target="https://ref.ly/2Cor5:18" TargetMode="External"/><Relationship Id="rId632" Type="http://schemas.openxmlformats.org/officeDocument/2006/relationships/hyperlink" Target="https://ref.ly/Eph2:5" TargetMode="External"/><Relationship Id="rId633" Type="http://schemas.openxmlformats.org/officeDocument/2006/relationships/hyperlink" Target="https://ref.ly/Rom8:15-Rom8:16" TargetMode="External"/><Relationship Id="rId634" Type="http://schemas.openxmlformats.org/officeDocument/2006/relationships/hyperlink" Target="https://ref.ly/2Cor5:17" TargetMode="External"/><Relationship Id="rId635" Type="http://schemas.openxmlformats.org/officeDocument/2006/relationships/hyperlink" Target="https://ref.ly/Col1:13" TargetMode="External"/><Relationship Id="rId636" Type="http://schemas.openxmlformats.org/officeDocument/2006/relationships/hyperlink" Target="https://ref.ly/Gal5:1" TargetMode="External"/><Relationship Id="rId637" Type="http://schemas.openxmlformats.org/officeDocument/2006/relationships/hyperlink" Target="https://ref.ly/Gal5:6" TargetMode="External"/><Relationship Id="rId638" Type="http://schemas.openxmlformats.org/officeDocument/2006/relationships/hyperlink" Target="https://ref.ly/1Cor13:2" TargetMode="External"/><Relationship Id="rId639" Type="http://schemas.openxmlformats.org/officeDocument/2006/relationships/hyperlink" Target="https://ref.ly/Jas2:22" TargetMode="External"/><Relationship Id="rId640" Type="http://schemas.openxmlformats.org/officeDocument/2006/relationships/hyperlink" Target="https://ref.ly/Jas2:20" TargetMode="External"/><Relationship Id="rId641" Type="http://schemas.openxmlformats.org/officeDocument/2006/relationships/hyperlink" Target="https://ref.ly/Heb11:1" TargetMode="External"/><Relationship Id="rId642" Type="http://schemas.openxmlformats.org/officeDocument/2006/relationships/hyperlink" Target="https://ref.ly/Heb12:1" TargetMode="External"/><Relationship Id="rId643" Type="http://schemas.openxmlformats.org/officeDocument/2006/relationships/hyperlink" Target="https://ref.ly/Amos4:3" TargetMode="External"/><Relationship Id="rId644" Type="http://schemas.openxmlformats.org/officeDocument/2006/relationships/hyperlink" Target="https://ref.ly/Judg20:45-Judg20:47" TargetMode="External"/><Relationship Id="rId645" Type="http://schemas.openxmlformats.org/officeDocument/2006/relationships/hyperlink" Target="https://ref.ly/Josh15:32" TargetMode="External"/><Relationship Id="rId646" Type="http://schemas.openxmlformats.org/officeDocument/2006/relationships/hyperlink" Target="https://ref.ly/Josh19:13" TargetMode="External"/><Relationship Id="rId647" Type="http://schemas.openxmlformats.org/officeDocument/2006/relationships/hyperlink" Target="https://ref.ly/Rom3:23" TargetMode="External"/><Relationship Id="rId648" Type="http://schemas.openxmlformats.org/officeDocument/2006/relationships/hyperlink" Target="https://ref.ly/Neh9:5" TargetMode="External"/><Relationship Id="rId649" Type="http://schemas.openxmlformats.org/officeDocument/2006/relationships/hyperlink" Target="https://ref.ly/Eph1:17" TargetMode="External"/><Relationship Id="rId650" Type="http://schemas.openxmlformats.org/officeDocument/2006/relationships/hyperlink" Target="https://ref.ly/Ps24:1-Ps24:10" TargetMode="External"/><Relationship Id="rId651" Type="http://schemas.openxmlformats.org/officeDocument/2006/relationships/hyperlink" Target="https://ref.ly/Ps57:5,Ps57:11" TargetMode="External"/><Relationship Id="rId652" Type="http://schemas.openxmlformats.org/officeDocument/2006/relationships/hyperlink" Target="https://ref.ly/Ps108:5" TargetMode="External"/><Relationship Id="rId653" Type="http://schemas.openxmlformats.org/officeDocument/2006/relationships/hyperlink" Target="https://ref.ly/Ps113:4" TargetMode="External"/><Relationship Id="rId654" Type="http://schemas.openxmlformats.org/officeDocument/2006/relationships/hyperlink" Target="https://ref.ly/Acts7:2" TargetMode="External"/><Relationship Id="rId655" Type="http://schemas.openxmlformats.org/officeDocument/2006/relationships/hyperlink" Target="https://ref.ly/Isa42:8" TargetMode="External"/><Relationship Id="rId656" Type="http://schemas.openxmlformats.org/officeDocument/2006/relationships/hyperlink" Target="https://ref.ly/Ps79:9" TargetMode="External"/><Relationship Id="rId657" Type="http://schemas.openxmlformats.org/officeDocument/2006/relationships/hyperlink" Target="https://ref.ly/Isa48:11" TargetMode="External"/><Relationship Id="rId658" Type="http://schemas.openxmlformats.org/officeDocument/2006/relationships/hyperlink" Target="https://ref.ly/Ps19:1" TargetMode="External"/><Relationship Id="rId659" Type="http://schemas.openxmlformats.org/officeDocument/2006/relationships/hyperlink" Target="https://ref.ly/Ps97:6" TargetMode="External"/><Relationship Id="rId660" Type="http://schemas.openxmlformats.org/officeDocument/2006/relationships/hyperlink" Target="https://ref.ly/Rom1:20" TargetMode="External"/><Relationship Id="rId661" Type="http://schemas.openxmlformats.org/officeDocument/2006/relationships/hyperlink" Target="https://ref.ly/1Chr16:24" TargetMode="External"/><Relationship Id="rId662" Type="http://schemas.openxmlformats.org/officeDocument/2006/relationships/hyperlink" Target="https://ref.ly/Ps72:18-Ps72:19" TargetMode="External"/><Relationship Id="rId663" Type="http://schemas.openxmlformats.org/officeDocument/2006/relationships/hyperlink" Target="https://ref.ly/Ps96:3" TargetMode="External"/><Relationship Id="rId664" Type="http://schemas.openxmlformats.org/officeDocument/2006/relationships/hyperlink" Target="https://ref.ly/Ps145:10-Ps145:12" TargetMode="External"/><Relationship Id="rId665" Type="http://schemas.openxmlformats.org/officeDocument/2006/relationships/hyperlink" Target="https://ref.ly/John11:4,John11:40" TargetMode="External"/><Relationship Id="rId666" Type="http://schemas.openxmlformats.org/officeDocument/2006/relationships/hyperlink" Target="https://ref.ly/1Chr16:24-1Chr16:29" TargetMode="External"/><Relationship Id="rId667" Type="http://schemas.openxmlformats.org/officeDocument/2006/relationships/hyperlink" Target="https://ref.ly/Ps29:1-Ps29:2,Ps29:9" TargetMode="External"/><Relationship Id="rId668" Type="http://schemas.openxmlformats.org/officeDocument/2006/relationships/hyperlink" Target="https://ref.ly/Ps66:1-Ps66:2" TargetMode="External"/><Relationship Id="rId669" Type="http://schemas.openxmlformats.org/officeDocument/2006/relationships/hyperlink" Target="https://ref.ly/Ps96:7-Ps96:8" TargetMode="External"/><Relationship Id="rId670" Type="http://schemas.openxmlformats.org/officeDocument/2006/relationships/hyperlink" Target="https://ref.ly/Ps115:1" TargetMode="External"/><Relationship Id="rId671" Type="http://schemas.openxmlformats.org/officeDocument/2006/relationships/hyperlink" Target="https://ref.ly/Isa42:12" TargetMode="External"/><Relationship Id="rId672" Type="http://schemas.openxmlformats.org/officeDocument/2006/relationships/hyperlink" Target="https://ref.ly/Rom4:20" TargetMode="External"/><Relationship Id="rId673" Type="http://schemas.openxmlformats.org/officeDocument/2006/relationships/hyperlink" Target="https://ref.ly/Phil2:9-Phil2:11" TargetMode="External"/><Relationship Id="rId674" Type="http://schemas.openxmlformats.org/officeDocument/2006/relationships/hyperlink" Target="https://ref.ly/Exod13:21-Exod13:22" TargetMode="External"/><Relationship Id="rId675" Type="http://schemas.openxmlformats.org/officeDocument/2006/relationships/hyperlink" Target="https://ref.ly/Neh9:11-Neh9:12,Neh9:19" TargetMode="External"/><Relationship Id="rId676" Type="http://schemas.openxmlformats.org/officeDocument/2006/relationships/hyperlink" Target="https://ref.ly/Exod19:9,Exod19:16-Exod19:18" TargetMode="External"/><Relationship Id="rId677" Type="http://schemas.openxmlformats.org/officeDocument/2006/relationships/hyperlink" Target="https://ref.ly/Exod24:15-Exod24:18" TargetMode="External"/><Relationship Id="rId678" Type="http://schemas.openxmlformats.org/officeDocument/2006/relationships/hyperlink" Target="https://ref.ly/Deut5:5,Deut5:22-Deut5:24" TargetMode="External"/><Relationship Id="rId679" Type="http://schemas.openxmlformats.org/officeDocument/2006/relationships/hyperlink" Target="https://ref.ly/Exod33:18-Exod33:23" TargetMode="External"/><Relationship Id="rId680" Type="http://schemas.openxmlformats.org/officeDocument/2006/relationships/hyperlink" Target="https://ref.ly/Exod34:29-Exod34:35" TargetMode="External"/><Relationship Id="rId681" Type="http://schemas.openxmlformats.org/officeDocument/2006/relationships/hyperlink" Target="https://ref.ly/2Cor3:7-2Cor3:18" TargetMode="External"/><Relationship Id="rId682" Type="http://schemas.openxmlformats.org/officeDocument/2006/relationships/hyperlink" Target="https://ref.ly/Exod40:34-Exod40:38" TargetMode="External"/><Relationship Id="rId683" Type="http://schemas.openxmlformats.org/officeDocument/2006/relationships/hyperlink" Target="https://ref.ly/Num10:11-Num10:12" TargetMode="External"/><Relationship Id="rId684" Type="http://schemas.openxmlformats.org/officeDocument/2006/relationships/hyperlink" Target="https://ref.ly/Num1:50-Num2:2" TargetMode="External"/><Relationship Id="rId685" Type="http://schemas.openxmlformats.org/officeDocument/2006/relationships/hyperlink" Target="https://ref.ly/2Chr5:13-2Chr6:1" TargetMode="External"/><Relationship Id="rId686" Type="http://schemas.openxmlformats.org/officeDocument/2006/relationships/hyperlink" Target="https://ref.ly/2Chr7:1-2Chr7:3" TargetMode="External"/><Relationship Id="rId687" Type="http://schemas.openxmlformats.org/officeDocument/2006/relationships/hyperlink" Target="https://ref.ly/Ps26:8" TargetMode="External"/><Relationship Id="rId688" Type="http://schemas.openxmlformats.org/officeDocument/2006/relationships/hyperlink" Target="https://ref.ly/Ps63:2" TargetMode="External"/><Relationship Id="rId689" Type="http://schemas.openxmlformats.org/officeDocument/2006/relationships/hyperlink" Target="https://ref.ly/Ps85:9" TargetMode="External"/><Relationship Id="rId690" Type="http://schemas.openxmlformats.org/officeDocument/2006/relationships/hyperlink" Target="https://ref.ly/Isa3:8" TargetMode="External"/><Relationship Id="rId691" Type="http://schemas.openxmlformats.org/officeDocument/2006/relationships/hyperlink" Target="https://ref.ly/Ps106:20" TargetMode="External"/><Relationship Id="rId692" Type="http://schemas.openxmlformats.org/officeDocument/2006/relationships/hyperlink" Target="https://ref.ly/Jer2:10-Jer2:11" TargetMode="External"/><Relationship Id="rId693" Type="http://schemas.openxmlformats.org/officeDocument/2006/relationships/hyperlink" Target="https://ref.ly/Rom1:23" TargetMode="External"/><Relationship Id="rId694" Type="http://schemas.openxmlformats.org/officeDocument/2006/relationships/hyperlink" Target="https://ref.ly/Hos1:9" TargetMode="External"/><Relationship Id="rId695" Type="http://schemas.openxmlformats.org/officeDocument/2006/relationships/hyperlink" Target="https://ref.ly/Ezek10:4,Ezek10:18-Ezek10:19" TargetMode="External"/><Relationship Id="rId696" Type="http://schemas.openxmlformats.org/officeDocument/2006/relationships/hyperlink" Target="https://ref.ly/Ezek11:22" TargetMode="External"/><Relationship Id="rId697" Type="http://schemas.openxmlformats.org/officeDocument/2006/relationships/hyperlink" Target="https://ref.ly/Ezek12:1-Ezek12:15" TargetMode="External"/><Relationship Id="rId698" Type="http://schemas.openxmlformats.org/officeDocument/2006/relationships/hyperlink" Target="https://ref.ly/Ezek43:2-Ezek43:9" TargetMode="External"/><Relationship Id="rId699" Type="http://schemas.openxmlformats.org/officeDocument/2006/relationships/hyperlink" Target="https://ref.ly/Hag2:3-Hag2:9" TargetMode="External"/><Relationship Id="rId700" Type="http://schemas.openxmlformats.org/officeDocument/2006/relationships/hyperlink" Target="https://ref.ly/Zech2:5,Zech2:10-Zech2:11" TargetMode="External"/><Relationship Id="rId701" Type="http://schemas.openxmlformats.org/officeDocument/2006/relationships/hyperlink" Target="https://ref.ly/Luke2:30-Luke2:32" TargetMode="External"/><Relationship Id="rId702" Type="http://schemas.openxmlformats.org/officeDocument/2006/relationships/hyperlink" Target="https://ref.ly/Matt17:1-Matt17:8" TargetMode="External"/><Relationship Id="rId703" Type="http://schemas.openxmlformats.org/officeDocument/2006/relationships/hyperlink" Target="https://ref.ly/2Pet1:16-2Pet1:17" TargetMode="External"/><Relationship Id="rId704" Type="http://schemas.openxmlformats.org/officeDocument/2006/relationships/hyperlink" Target="https://ref.ly/John17:5" TargetMode="External"/><Relationship Id="rId705" Type="http://schemas.openxmlformats.org/officeDocument/2006/relationships/hyperlink" Target="https://ref.ly/Phil2:5-Phil2:11" TargetMode="External"/><Relationship Id="rId706" Type="http://schemas.openxmlformats.org/officeDocument/2006/relationships/hyperlink" Target="https://ref.ly/Phil2:8-Phil2:9" TargetMode="External"/><Relationship Id="rId707" Type="http://schemas.openxmlformats.org/officeDocument/2006/relationships/hyperlink" Target="https://ref.ly/Luke24:26" TargetMode="External"/><Relationship Id="rId708" Type="http://schemas.openxmlformats.org/officeDocument/2006/relationships/hyperlink" Target="https://ref.ly/1Cor15:39-1Cor15:43" TargetMode="External"/><Relationship Id="rId709" Type="http://schemas.openxmlformats.org/officeDocument/2006/relationships/hyperlink" Target="https://ref.ly/Phil3:21" TargetMode="External"/><Relationship Id="rId710" Type="http://schemas.openxmlformats.org/officeDocument/2006/relationships/hyperlink" Target="https://ref.ly/Acts7:55" TargetMode="External"/><Relationship Id="rId711" Type="http://schemas.openxmlformats.org/officeDocument/2006/relationships/hyperlink" Target="https://ref.ly/Acts9:3" TargetMode="External"/><Relationship Id="rId712" Type="http://schemas.openxmlformats.org/officeDocument/2006/relationships/hyperlink" Target="https://ref.ly/Matt25:31" TargetMode="External"/><Relationship Id="rId713" Type="http://schemas.openxmlformats.org/officeDocument/2006/relationships/hyperlink" Target="https://ref.ly/Matt16:27" TargetMode="External"/><Relationship Id="rId714" Type="http://schemas.openxmlformats.org/officeDocument/2006/relationships/hyperlink" Target="https://ref.ly/Matt24:30" TargetMode="External"/><Relationship Id="rId715" Type="http://schemas.openxmlformats.org/officeDocument/2006/relationships/hyperlink" Target="https://ref.ly/Mark13:26" TargetMode="External"/><Relationship Id="rId716" Type="http://schemas.openxmlformats.org/officeDocument/2006/relationships/hyperlink" Target="https://ref.ly/Luke21:27" TargetMode="External"/><Relationship Id="rId717" Type="http://schemas.openxmlformats.org/officeDocument/2006/relationships/hyperlink" Target="https://ref.ly/2Thess2:9-2Thess2:10" TargetMode="External"/><Relationship Id="rId718" Type="http://schemas.openxmlformats.org/officeDocument/2006/relationships/hyperlink" Target="https://ref.ly/Mark8:38" TargetMode="External"/><Relationship Id="rId719" Type="http://schemas.openxmlformats.org/officeDocument/2006/relationships/hyperlink" Target="https://ref.ly/Ps72:19" TargetMode="External"/><Relationship Id="rId720" Type="http://schemas.openxmlformats.org/officeDocument/2006/relationships/hyperlink" Target="https://ref.ly/Isa6:3" TargetMode="External"/><Relationship Id="rId721" Type="http://schemas.openxmlformats.org/officeDocument/2006/relationships/hyperlink" Target="https://ref.ly/Hab2:14" TargetMode="External"/><Relationship Id="rId722" Type="http://schemas.openxmlformats.org/officeDocument/2006/relationships/hyperlink" Target="https://ref.ly/Rev21:1" TargetMode="External"/><Relationship Id="rId723" Type="http://schemas.openxmlformats.org/officeDocument/2006/relationships/hyperlink" Target="https://ref.ly/Rev21:10-Rev21:11" TargetMode="External"/><Relationship Id="rId724" Type="http://schemas.openxmlformats.org/officeDocument/2006/relationships/hyperlink" Target="https://ref.ly/Jer2:11" TargetMode="External"/><Relationship Id="rId725" Type="http://schemas.openxmlformats.org/officeDocument/2006/relationships/hyperlink" Target="https://ref.ly/John16:7-John16:14" TargetMode="External"/><Relationship Id="rId726" Type="http://schemas.openxmlformats.org/officeDocument/2006/relationships/hyperlink" Target="https://ref.ly/1Pet4:14" TargetMode="External"/><Relationship Id="rId727" Type="http://schemas.openxmlformats.org/officeDocument/2006/relationships/hyperlink" Target="https://ref.ly/Rom8:16-Rom8:17" TargetMode="External"/><Relationship Id="rId728" Type="http://schemas.openxmlformats.org/officeDocument/2006/relationships/hyperlink" Target="https://ref.ly/Rom5:2" TargetMode="External"/><Relationship Id="rId729" Type="http://schemas.openxmlformats.org/officeDocument/2006/relationships/hyperlink" Target="https://ref.ly/Col1:27" TargetMode="External"/><Relationship Id="rId730" Type="http://schemas.openxmlformats.org/officeDocument/2006/relationships/hyperlink" Target="https://ref.ly/Jude1:24-Jude1:25" TargetMode="External"/><Relationship Id="rId731" Type="http://schemas.openxmlformats.org/officeDocument/2006/relationships/hyperlink" Target="https://ref.ly/Rom8:30" TargetMode="External"/><Relationship Id="rId732" Type="http://schemas.openxmlformats.org/officeDocument/2006/relationships/hyperlink" Target="https://ref.ly/Rom9:23" TargetMode="External"/><Relationship Id="rId733" Type="http://schemas.openxmlformats.org/officeDocument/2006/relationships/hyperlink" Target="https://ref.ly/Col3:4" TargetMode="External"/><Relationship Id="rId734" Type="http://schemas.openxmlformats.org/officeDocument/2006/relationships/hyperlink" Target="https://ref.ly/2Thess2:14" TargetMode="External"/><Relationship Id="rId735" Type="http://schemas.openxmlformats.org/officeDocument/2006/relationships/hyperlink" Target="https://ref.ly/2Tim2:10" TargetMode="External"/><Relationship Id="rId736" Type="http://schemas.openxmlformats.org/officeDocument/2006/relationships/hyperlink" Target="https://ref.ly/2Cor4:17" TargetMode="External"/><Relationship Id="rId737" Type="http://schemas.openxmlformats.org/officeDocument/2006/relationships/hyperlink" Target="https://ref.ly/Rom8:21" TargetMode="External"/><Relationship Id="rId738" Type="http://schemas.openxmlformats.org/officeDocument/2006/relationships/hyperlink" Target="https://ref.ly/1Pet5:1" TargetMode="External"/><Relationship Id="rId739" Type="http://schemas.openxmlformats.org/officeDocument/2006/relationships/hyperlink" Target="https://ref.ly/Rom5:10" TargetMode="External"/><Relationship Id="rId740" Type="http://schemas.openxmlformats.org/officeDocument/2006/relationships/hyperlink" Target="https://ref.ly/1John3:3" TargetMode="External"/><Relationship Id="rId741" Type="http://schemas.openxmlformats.org/officeDocument/2006/relationships/hyperlink" Target="https://ref.ly/Exod34:6" TargetMode="External"/><Relationship Id="rId742" Type="http://schemas.openxmlformats.org/officeDocument/2006/relationships/hyperlink" Target="https://ref.ly/Exod34:9" TargetMode="External"/><Relationship Id="rId743" Type="http://schemas.openxmlformats.org/officeDocument/2006/relationships/hyperlink" Target="https://ref.ly/Gen3:15" TargetMode="External"/><Relationship Id="rId744" Type="http://schemas.openxmlformats.org/officeDocument/2006/relationships/hyperlink" Target="https://ref.ly/Gen12:2-Gen12:3" TargetMode="External"/><Relationship Id="rId745" Type="http://schemas.openxmlformats.org/officeDocument/2006/relationships/hyperlink" Target="https://ref.ly/Gen17:4,Gen17:7" TargetMode="External"/><Relationship Id="rId746" Type="http://schemas.openxmlformats.org/officeDocument/2006/relationships/hyperlink" Target="https://ref.ly/Rom4:16" TargetMode="External"/><Relationship Id="rId747" Type="http://schemas.openxmlformats.org/officeDocument/2006/relationships/hyperlink" Target="https://ref.ly/1Pet1:10-1Pet1:12" TargetMode="External"/><Relationship Id="rId748" Type="http://schemas.openxmlformats.org/officeDocument/2006/relationships/hyperlink" Target="https://ref.ly/Heb8:6-Heb8:7" TargetMode="External"/><Relationship Id="rId749" Type="http://schemas.openxmlformats.org/officeDocument/2006/relationships/hyperlink" Target="https://ref.ly/Gal3:23-Gal3:29" TargetMode="External"/><Relationship Id="rId750" Type="http://schemas.openxmlformats.org/officeDocument/2006/relationships/hyperlink" Target="https://ref.ly/Heb10:1" TargetMode="External"/><Relationship Id="rId751" Type="http://schemas.openxmlformats.org/officeDocument/2006/relationships/hyperlink" Target="https://ref.ly/John1:14,John1:17" TargetMode="External"/><Relationship Id="rId752" Type="http://schemas.openxmlformats.org/officeDocument/2006/relationships/hyperlink" Target="https://ref.ly/Titus3:7" TargetMode="External"/><Relationship Id="rId753" Type="http://schemas.openxmlformats.org/officeDocument/2006/relationships/hyperlink" Target="https://ref.ly/Gal4:4-Gal4:6" TargetMode="External"/><Relationship Id="rId754" Type="http://schemas.openxmlformats.org/officeDocument/2006/relationships/hyperlink" Target="https://ref.ly/Gal3:28-Gal3:29" TargetMode="External"/><Relationship Id="rId755" Type="http://schemas.openxmlformats.org/officeDocument/2006/relationships/hyperlink" Target="https://ref.ly/Rom12:6-Rom12:8" TargetMode="External"/><Relationship Id="rId756" Type="http://schemas.openxmlformats.org/officeDocument/2006/relationships/hyperlink" Target="https://ref.ly/Rom15:15-Rom15:16" TargetMode="External"/><Relationship Id="rId757" Type="http://schemas.openxmlformats.org/officeDocument/2006/relationships/hyperlink" Target="https://ref.ly/Eph2:20" TargetMode="External"/><Relationship Id="rId758" Type="http://schemas.openxmlformats.org/officeDocument/2006/relationships/hyperlink" Target="https://ref.ly/Eph1:7-Eph1:8" TargetMode="External"/><Relationship Id="rId759" Type="http://schemas.openxmlformats.org/officeDocument/2006/relationships/hyperlink" Target="https://ref.ly/Eph2:6" TargetMode="External"/><Relationship Id="rId760" Type="http://schemas.openxmlformats.org/officeDocument/2006/relationships/hyperlink" Target="https://ref.ly/Jas4:6" TargetMode="External"/><Relationship Id="rId761" Type="http://schemas.openxmlformats.org/officeDocument/2006/relationships/hyperlink" Target="https://ref.ly/1Pet5:5" TargetMode="External"/><Relationship Id="rId762" Type="http://schemas.openxmlformats.org/officeDocument/2006/relationships/hyperlink" Target="https://ref.ly/Phil2:3-Phil2:4" TargetMode="External"/><Relationship Id="rId763" Type="http://schemas.openxmlformats.org/officeDocument/2006/relationships/hyperlink" Target="https://ref.ly/Eph5:21" TargetMode="External"/><Relationship Id="rId764" Type="http://schemas.openxmlformats.org/officeDocument/2006/relationships/hyperlink" Target="https://ref.ly/Col4:6" TargetMode="External"/><Relationship Id="rId765" Type="http://schemas.openxmlformats.org/officeDocument/2006/relationships/hyperlink" Target="https://ref.ly/Jude1:4" TargetMode="External"/><Relationship Id="rId766" Type="http://schemas.openxmlformats.org/officeDocument/2006/relationships/hyperlink" Target="https://ref.ly/2Pet3:18" TargetMode="External"/><Relationship Id="rId767" Type="http://schemas.openxmlformats.org/officeDocument/2006/relationships/hyperlink" Target="https://ref.ly/Titus2:11-Titus2:12" TargetMode="External"/><Relationship Id="rId768" Type="http://schemas.openxmlformats.org/officeDocument/2006/relationships/hyperlink" Target="https://ref.ly/Heb4:16" TargetMode="External"/><Relationship Id="rId769" Type="http://schemas.openxmlformats.org/officeDocument/2006/relationships/hyperlink" Target="https://ref.ly/Rom1:21" TargetMode="External"/><Relationship Id="rId770" Type="http://schemas.openxmlformats.org/officeDocument/2006/relationships/hyperlink" Target="https://ref.ly/2Thess3:18" TargetMode="External"/><Relationship Id="rId771" Type="http://schemas.openxmlformats.org/officeDocument/2006/relationships/hyperlink" Target="https://ref.ly/Ps47:8" TargetMode="External"/><Relationship Id="rId772" Type="http://schemas.openxmlformats.org/officeDocument/2006/relationships/hyperlink" Target="https://ref.ly/Ezek39:7" TargetMode="External"/><Relationship Id="rId773" Type="http://schemas.openxmlformats.org/officeDocument/2006/relationships/hyperlink" Target="https://ref.ly/Isa57:15" TargetMode="External"/><Relationship Id="rId774" Type="http://schemas.openxmlformats.org/officeDocument/2006/relationships/hyperlink" Target="https://ref.ly/Job6:10" TargetMode="External"/><Relationship Id="rId775" Type="http://schemas.openxmlformats.org/officeDocument/2006/relationships/hyperlink" Target="https://ref.ly/Isa43:15" TargetMode="External"/><Relationship Id="rId776" Type="http://schemas.openxmlformats.org/officeDocument/2006/relationships/hyperlink" Target="https://ref.ly/Ps89:18" TargetMode="External"/><Relationship Id="rId777" Type="http://schemas.openxmlformats.org/officeDocument/2006/relationships/hyperlink" Target="https://ref.ly/Isa60:14" TargetMode="External"/><Relationship Id="rId778" Type="http://schemas.openxmlformats.org/officeDocument/2006/relationships/hyperlink" Target="https://ref.ly/Jer50:29" TargetMode="External"/><Relationship Id="rId779" Type="http://schemas.openxmlformats.org/officeDocument/2006/relationships/hyperlink" Target="https://ref.ly/Job34:10" TargetMode="External"/><Relationship Id="rId780" Type="http://schemas.openxmlformats.org/officeDocument/2006/relationships/hyperlink" Target="https://ref.ly/Isa5:16" TargetMode="External"/><Relationship Id="rId781" Type="http://schemas.openxmlformats.org/officeDocument/2006/relationships/hyperlink" Target="https://ref.ly/Ps99:1-Ps99:9" TargetMode="External"/><Relationship Id="rId782" Type="http://schemas.openxmlformats.org/officeDocument/2006/relationships/hyperlink" Target="https://ref.ly/Ps99:1-Ps99:3" TargetMode="External"/><Relationship Id="rId783" Type="http://schemas.openxmlformats.org/officeDocument/2006/relationships/hyperlink" Target="https://ref.ly/Ps99:4" TargetMode="External"/><Relationship Id="rId784" Type="http://schemas.openxmlformats.org/officeDocument/2006/relationships/hyperlink" Target="https://ref.ly/Ps99:5" TargetMode="External"/><Relationship Id="rId785" Type="http://schemas.openxmlformats.org/officeDocument/2006/relationships/hyperlink" Target="https://ref.ly/Lev19:2" TargetMode="External"/><Relationship Id="rId786" Type="http://schemas.openxmlformats.org/officeDocument/2006/relationships/hyperlink" Target="https://ref.ly/Exod29:1-Exod29:46" TargetMode="External"/><Relationship Id="rId787" Type="http://schemas.openxmlformats.org/officeDocument/2006/relationships/hyperlink" Target="https://ref.ly/Num6:1-Num6:21" TargetMode="External"/><Relationship Id="rId788" Type="http://schemas.openxmlformats.org/officeDocument/2006/relationships/hyperlink" Target="https://ref.ly/2Kgs4:9" TargetMode="External"/><Relationship Id="rId789" Type="http://schemas.openxmlformats.org/officeDocument/2006/relationships/hyperlink" Target="https://ref.ly/Jer1:5" TargetMode="External"/><Relationship Id="rId790" Type="http://schemas.openxmlformats.org/officeDocument/2006/relationships/hyperlink" Target="https://ref.ly/Num15:40" TargetMode="External"/><Relationship Id="rId791" Type="http://schemas.openxmlformats.org/officeDocument/2006/relationships/hyperlink" Target="https://ref.ly/Mark7:1-Mark7:5" TargetMode="External"/><Relationship Id="rId792" Type="http://schemas.openxmlformats.org/officeDocument/2006/relationships/hyperlink" Target="https://ref.ly/Mark7:6-Mark7:12" TargetMode="External"/><Relationship Id="rId793" Type="http://schemas.openxmlformats.org/officeDocument/2006/relationships/hyperlink" Target="https://ref.ly/Matt6:9" TargetMode="External"/><Relationship Id="rId794" Type="http://schemas.openxmlformats.org/officeDocument/2006/relationships/hyperlink" Target="https://ref.ly/Rev4:8" TargetMode="External"/><Relationship Id="rId795" Type="http://schemas.openxmlformats.org/officeDocument/2006/relationships/hyperlink" Target="https://ref.ly/Luke1:49" TargetMode="External"/><Relationship Id="rId796" Type="http://schemas.openxmlformats.org/officeDocument/2006/relationships/hyperlink" Target="https://ref.ly/Luke1:35" TargetMode="External"/><Relationship Id="rId797" Type="http://schemas.openxmlformats.org/officeDocument/2006/relationships/hyperlink" Target="https://ref.ly/Luke4:34" TargetMode="External"/><Relationship Id="rId798" Type="http://schemas.openxmlformats.org/officeDocument/2006/relationships/hyperlink" Target="https://ref.ly/Acts3:14" TargetMode="External"/><Relationship Id="rId799" Type="http://schemas.openxmlformats.org/officeDocument/2006/relationships/hyperlink" Target="https://ref.ly/Acts4:27-Acts4:30" TargetMode="External"/><Relationship Id="rId800" Type="http://schemas.openxmlformats.org/officeDocument/2006/relationships/hyperlink" Target="https://ref.ly/Heb7:26" TargetMode="External"/><Relationship Id="rId801" Type="http://schemas.openxmlformats.org/officeDocument/2006/relationships/hyperlink" Target="https://ref.ly/Rev3:7" TargetMode="External"/><Relationship Id="rId802" Type="http://schemas.openxmlformats.org/officeDocument/2006/relationships/hyperlink" Target="https://ref.ly/Matt1:18" TargetMode="External"/><Relationship Id="rId803" Type="http://schemas.openxmlformats.org/officeDocument/2006/relationships/hyperlink" Target="https://ref.ly/Matt3:16" TargetMode="External"/><Relationship Id="rId804" Type="http://schemas.openxmlformats.org/officeDocument/2006/relationships/hyperlink" Target="https://ref.ly/Matt28:19" TargetMode="External"/><Relationship Id="rId805" Type="http://schemas.openxmlformats.org/officeDocument/2006/relationships/hyperlink" Target="https://ref.ly/Luke1:15" TargetMode="External"/><Relationship Id="rId806" Type="http://schemas.openxmlformats.org/officeDocument/2006/relationships/hyperlink" Target="https://ref.ly/Luke4:14" TargetMode="External"/><Relationship Id="rId807" Type="http://schemas.openxmlformats.org/officeDocument/2006/relationships/hyperlink" Target="https://ref.ly/John3:5-John3:8" TargetMode="External"/><Relationship Id="rId808" Type="http://schemas.openxmlformats.org/officeDocument/2006/relationships/hyperlink" Target="https://ref.ly/John14:16-John14:17,John14:26" TargetMode="External"/><Relationship Id="rId809" Type="http://schemas.openxmlformats.org/officeDocument/2006/relationships/hyperlink" Target="https://ref.ly/Eph5:26" TargetMode="External"/><Relationship Id="rId810" Type="http://schemas.openxmlformats.org/officeDocument/2006/relationships/hyperlink" Target="https://ref.ly/1Pet2:9" TargetMode="External"/><Relationship Id="rId811" Type="http://schemas.openxmlformats.org/officeDocument/2006/relationships/hyperlink" Target="https://ref.ly/Exod19:6" TargetMode="External"/><Relationship Id="rId812" Type="http://schemas.openxmlformats.org/officeDocument/2006/relationships/hyperlink" Target="https://ref.ly/1Cor1:2" TargetMode="External"/><Relationship Id="rId813" Type="http://schemas.openxmlformats.org/officeDocument/2006/relationships/hyperlink" Target="https://ref.ly/2Pet1:4" TargetMode="External"/><Relationship Id="rId814" Type="http://schemas.openxmlformats.org/officeDocument/2006/relationships/hyperlink" Target="https://ref.ly/Dan12:2" TargetMode="External"/><Relationship Id="rId815" Type="http://schemas.openxmlformats.org/officeDocument/2006/relationships/hyperlink" Target="https://ref.ly/Mark10:17" TargetMode="External"/><Relationship Id="rId816" Type="http://schemas.openxmlformats.org/officeDocument/2006/relationships/hyperlink" Target="https://ref.ly/Mark10:30" TargetMode="External"/><Relationship Id="rId817" Type="http://schemas.openxmlformats.org/officeDocument/2006/relationships/hyperlink" Target="https://ref.ly/Mark10:23-Mark10:25" TargetMode="External"/><Relationship Id="rId818" Type="http://schemas.openxmlformats.org/officeDocument/2006/relationships/hyperlink" Target="https://ref.ly/Matt13:1-Matt13:58" TargetMode="External"/><Relationship Id="rId819" Type="http://schemas.openxmlformats.org/officeDocument/2006/relationships/hyperlink" Target="https://ref.ly/Matt5:3-Matt5:12" TargetMode="External"/><Relationship Id="rId820" Type="http://schemas.openxmlformats.org/officeDocument/2006/relationships/hyperlink" Target="https://ref.ly/John20:31" TargetMode="External"/><Relationship Id="rId821" Type="http://schemas.openxmlformats.org/officeDocument/2006/relationships/hyperlink" Target="https://ref.ly/John3:15" TargetMode="External"/><Relationship Id="rId822" Type="http://schemas.openxmlformats.org/officeDocument/2006/relationships/hyperlink" Target="https://ref.ly/John3:36" TargetMode="External"/><Relationship Id="rId823" Type="http://schemas.openxmlformats.org/officeDocument/2006/relationships/hyperlink" Target="https://ref.ly/John4:14" TargetMode="External"/><Relationship Id="rId824" Type="http://schemas.openxmlformats.org/officeDocument/2006/relationships/hyperlink" Target="https://ref.ly/John5:29,John5:39" TargetMode="External"/><Relationship Id="rId825" Type="http://schemas.openxmlformats.org/officeDocument/2006/relationships/hyperlink" Target="https://ref.ly/John6:27" TargetMode="External"/><Relationship Id="rId826" Type="http://schemas.openxmlformats.org/officeDocument/2006/relationships/hyperlink" Target="https://ref.ly/John12:25" TargetMode="External"/><Relationship Id="rId827" Type="http://schemas.openxmlformats.org/officeDocument/2006/relationships/hyperlink" Target="https://ref.ly/John11:1-John11:57" TargetMode="External"/><Relationship Id="rId828" Type="http://schemas.openxmlformats.org/officeDocument/2006/relationships/hyperlink" Target="https://ref.ly/John11:24" TargetMode="External"/><Relationship Id="rId829" Type="http://schemas.openxmlformats.org/officeDocument/2006/relationships/hyperlink" Target="https://ref.ly/John11:25-John11:26" TargetMode="External"/><Relationship Id="rId830" Type="http://schemas.openxmlformats.org/officeDocument/2006/relationships/hyperlink" Target="https://ref.ly/John4:10-John4:14" TargetMode="External"/><Relationship Id="rId831" Type="http://schemas.openxmlformats.org/officeDocument/2006/relationships/hyperlink" Target="https://ref.ly/John6:35-John6:40" TargetMode="External"/><Relationship Id="rId832" Type="http://schemas.openxmlformats.org/officeDocument/2006/relationships/hyperlink" Target="https://ref.ly/John8:12" TargetMode="External"/><Relationship Id="rId833" Type="http://schemas.openxmlformats.org/officeDocument/2006/relationships/hyperlink" Target="https://ref.ly/John10:10" TargetMode="External"/><Relationship Id="rId834" Type="http://schemas.openxmlformats.org/officeDocument/2006/relationships/hyperlink" Target="https://ref.ly/John14:6" TargetMode="External"/><Relationship Id="rId835" Type="http://schemas.openxmlformats.org/officeDocument/2006/relationships/hyperlink" Target="https://ref.ly/John15:5" TargetMode="External"/><Relationship Id="rId836" Type="http://schemas.openxmlformats.org/officeDocument/2006/relationships/hyperlink" Target="https://ref.ly/John5:26-John5:29" TargetMode="External"/><Relationship Id="rId837" Type="http://schemas.openxmlformats.org/officeDocument/2006/relationships/hyperlink" Target="https://ref.ly/Jer31:34" TargetMode="External"/><Relationship Id="rId838" Type="http://schemas.openxmlformats.org/officeDocument/2006/relationships/hyperlink" Target="https://ref.ly/Gen4:1" TargetMode="External"/><Relationship Id="rId839" Type="http://schemas.openxmlformats.org/officeDocument/2006/relationships/hyperlink" Target="https://ref.ly/John10:14-John10:15" TargetMode="External"/><Relationship Id="rId840" Type="http://schemas.openxmlformats.org/officeDocument/2006/relationships/hyperlink" Target="https://ref.ly/John14:7" TargetMode="External"/><Relationship Id="rId841" Type="http://schemas.openxmlformats.org/officeDocument/2006/relationships/hyperlink" Target="https://ref.ly/Acts9:2" TargetMode="External"/><Relationship Id="rId842" Type="http://schemas.openxmlformats.org/officeDocument/2006/relationships/hyperlink" Target="https://ref.ly/Acts19:9,Acts19:23" TargetMode="External"/><Relationship Id="rId843" Type="http://schemas.openxmlformats.org/officeDocument/2006/relationships/hyperlink" Target="https://ref.ly/Acts24:14,Acts24:22" TargetMode="External"/><Relationship Id="rId844" Type="http://schemas.openxmlformats.org/officeDocument/2006/relationships/hyperlink" Target="https://ref.ly/Deut1:1" TargetMode="External"/><Relationship Id="rId845" Type="http://schemas.openxmlformats.org/officeDocument/2006/relationships/hyperlink" Target="https://ref.ly/Num33:20-Num33:21" TargetMode="External"/><Relationship Id="rId846" Type="http://schemas.openxmlformats.org/officeDocument/2006/relationships/hyperlink" Target="https://ref.ly/Gen24:24,Gen24:29" TargetMode="External"/><Relationship Id="rId847" Type="http://schemas.openxmlformats.org/officeDocument/2006/relationships/hyperlink" Target="https://ref.ly/Gen24:15,Gen24:29" TargetMode="External"/><Relationship Id="rId848" Type="http://schemas.openxmlformats.org/officeDocument/2006/relationships/hyperlink" Target="https://ref.ly/Gen29:16" TargetMode="External"/><Relationship Id="rId849" Type="http://schemas.openxmlformats.org/officeDocument/2006/relationships/hyperlink" Target="https://ref.ly/Gen25:20" TargetMode="External"/><Relationship Id="rId850" Type="http://schemas.openxmlformats.org/officeDocument/2006/relationships/hyperlink" Target="https://ref.ly/Gen28:5" TargetMode="External"/><Relationship Id="rId851" Type="http://schemas.openxmlformats.org/officeDocument/2006/relationships/hyperlink" Target="https://ref.ly/Gen24:29-Gen24:33,Gen24:54" TargetMode="External"/><Relationship Id="rId852" Type="http://schemas.openxmlformats.org/officeDocument/2006/relationships/hyperlink" Target="https://ref.ly/Gen24:50-Gen24:51" TargetMode="External"/><Relationship Id="rId853" Type="http://schemas.openxmlformats.org/officeDocument/2006/relationships/hyperlink" Target="https://ref.ly/Gen24:53" TargetMode="External"/><Relationship Id="rId854" Type="http://schemas.openxmlformats.org/officeDocument/2006/relationships/hyperlink" Target="https://ref.ly/Gen27:43" TargetMode="External"/><Relationship Id="rId855" Type="http://schemas.openxmlformats.org/officeDocument/2006/relationships/hyperlink" Target="https://ref.ly/Gen29:13" TargetMode="External"/><Relationship Id="rId856" Type="http://schemas.openxmlformats.org/officeDocument/2006/relationships/hyperlink" Target="https://ref.ly/Gen31:7,Gen31:41" TargetMode="External"/><Relationship Id="rId857" Type="http://schemas.openxmlformats.org/officeDocument/2006/relationships/hyperlink" Target="https://ref.ly/Gen31:46-Gen31:50" TargetMode="External"/><Relationship Id="rId858" Type="http://schemas.openxmlformats.org/officeDocument/2006/relationships/hyperlink" Target="https://ref.ly/Gen16:7-Gen16:14" TargetMode="External"/><Relationship Id="rId859" Type="http://schemas.openxmlformats.org/officeDocument/2006/relationships/hyperlink" Target="https://ref.ly/Gen24:62" TargetMode="External"/><Relationship Id="rId860" Type="http://schemas.openxmlformats.org/officeDocument/2006/relationships/hyperlink" Target="https://ref.ly/Gen25:11" TargetMode="External"/><Relationship Id="rId861" Type="http://schemas.openxmlformats.org/officeDocument/2006/relationships/hyperlink" Target="https://ref.ly/Josh15:40" TargetMode="External"/><Relationship Id="rId862" Type="http://schemas.openxmlformats.org/officeDocument/2006/relationships/hyperlink" Target="https://ref.ly/1Chr20:5" TargetMode="External"/><Relationship Id="rId863" Type="http://schemas.openxmlformats.org/officeDocument/2006/relationships/hyperlink" Target="https://ref.ly/2Sam21:19" TargetMode="External"/><Relationship Id="rId864" Type="http://schemas.openxmlformats.org/officeDocument/2006/relationships/hyperlink" Target="https://ref.ly/1Chr4:21" TargetMode="External"/><Relationship Id="rId865" Type="http://schemas.openxmlformats.org/officeDocument/2006/relationships/hyperlink" Target="https://ref.ly/1Chr7:26" TargetMode="External"/><Relationship Id="rId866" Type="http://schemas.openxmlformats.org/officeDocument/2006/relationships/hyperlink" Target="https://ref.ly/1Chr23:7" TargetMode="External"/><Relationship Id="rId867" Type="http://schemas.openxmlformats.org/officeDocument/2006/relationships/hyperlink" Target="https://ref.ly/1Chr26:21" TargetMode="External"/><Relationship Id="rId868" Type="http://schemas.openxmlformats.org/officeDocument/2006/relationships/hyperlink" Target="https://ref.ly/Num3:24" TargetMode="External"/><Relationship Id="rId869" Type="http://schemas.openxmlformats.org/officeDocument/2006/relationships/hyperlink" Target="https://ref.ly/1Chr4:2" TargetMode="External"/><Relationship Id="rId870" Type="http://schemas.openxmlformats.org/officeDocument/2006/relationships/hyperlink" Target="https://ref.ly/2Kgs3:4" TargetMode="External"/><Relationship Id="rId871" Type="http://schemas.openxmlformats.org/officeDocument/2006/relationships/hyperlink" Target="https://ref.ly/Ezek27:18" TargetMode="External"/><Relationship Id="rId872" Type="http://schemas.openxmlformats.org/officeDocument/2006/relationships/hyperlink" Target="https://ref.ly/Lev13:47-Lev13:59" TargetMode="External"/><Relationship Id="rId873" Type="http://schemas.openxmlformats.org/officeDocument/2006/relationships/hyperlink" Target="https://ref.ly/Isa51:8" TargetMode="External"/><Relationship Id="rId874" Type="http://schemas.openxmlformats.org/officeDocument/2006/relationships/hyperlink" Target="https://ref.ly/Hos2:5,Hos2:9" TargetMode="External"/><Relationship Id="rId875" Type="http://schemas.openxmlformats.org/officeDocument/2006/relationships/hyperlink" Target="https://ref.ly/Deut22:11" TargetMode="External"/><Relationship Id="rId876" Type="http://schemas.openxmlformats.org/officeDocument/2006/relationships/hyperlink" Target="https://ref.ly/Ezek44:17" TargetMode="External"/><Relationship Id="rId877" Type="http://schemas.openxmlformats.org/officeDocument/2006/relationships/hyperlink" Target="https://ref.ly/Isa1:18" TargetMode="External"/><Relationship Id="rId878" Type="http://schemas.openxmlformats.org/officeDocument/2006/relationships/hyperlink" Target="https://ref.ly/Dan7:9" TargetMode="External"/><Relationship Id="rId879" Type="http://schemas.openxmlformats.org/officeDocument/2006/relationships/hyperlink" Target="https://ref.ly/Rev1:14" TargetMode="External"/><Relationship Id="rId880" Type="http://schemas.openxmlformats.org/officeDocument/2006/relationships/hyperlink" Target="https://ref.ly/Judg18:7,Judg18:14,Judg18:27-Judg18:29" TargetMode="External"/><Relationship Id="rId881" Type="http://schemas.openxmlformats.org/officeDocument/2006/relationships/hyperlink" Target="https://ref.ly/Isa10:30" TargetMode="External"/><Relationship Id="rId882" Type="http://schemas.openxmlformats.org/officeDocument/2006/relationships/hyperlink" Target="https://ref.ly/1Sam25:44" TargetMode="External"/><Relationship Id="rId883" Type="http://schemas.openxmlformats.org/officeDocument/2006/relationships/hyperlink" Target="https://ref.ly/2Sam3:15-2Sam3:16" TargetMode="External"/><Relationship Id="rId884" Type="http://schemas.openxmlformats.org/officeDocument/2006/relationships/hyperlink" Target="https://ref.ly/Josh10:26,Josh10:32" TargetMode="External"/><Relationship Id="rId885" Type="http://schemas.openxmlformats.org/officeDocument/2006/relationships/hyperlink" Target="https://ref.ly/2Chr11:9" TargetMode="External"/><Relationship Id="rId886" Type="http://schemas.openxmlformats.org/officeDocument/2006/relationships/hyperlink" Target="https://ref.ly/2Kgs14:19" TargetMode="External"/><Relationship Id="rId887" Type="http://schemas.openxmlformats.org/officeDocument/2006/relationships/hyperlink" Target="https://ref.ly/2Kgs18:13-2Kgs18:17" TargetMode="External"/><Relationship Id="rId888" Type="http://schemas.openxmlformats.org/officeDocument/2006/relationships/hyperlink" Target="https://ref.ly/Isa36:1-Isa36:22" TargetMode="External"/><Relationship Id="rId889" Type="http://schemas.openxmlformats.org/officeDocument/2006/relationships/hyperlink" Target="https://ref.ly/Jer34:7" TargetMode="External"/><Relationship Id="rId890" Type="http://schemas.openxmlformats.org/officeDocument/2006/relationships/hyperlink" Target="https://ref.ly/Josh19:33" TargetMode="External"/><Relationship Id="rId891" Type="http://schemas.openxmlformats.org/officeDocument/2006/relationships/hyperlink" Target="https://ref.ly/2Chr35:25" TargetMode="External"/><Relationship Id="rId892" Type="http://schemas.openxmlformats.org/officeDocument/2006/relationships/hyperlink" Target="https://ref.ly/Jer28:3" TargetMode="External"/><Relationship Id="rId893" Type="http://schemas.openxmlformats.org/officeDocument/2006/relationships/hyperlink" Target="https://ref.ly/Lam1:21" TargetMode="External"/><Relationship Id="rId894" Type="http://schemas.openxmlformats.org/officeDocument/2006/relationships/hyperlink" Target="https://ref.ly/Lam3:59-Lam3:66" TargetMode="External"/><Relationship Id="rId895" Type="http://schemas.openxmlformats.org/officeDocument/2006/relationships/hyperlink" Target="https://ref.ly/Jer12:14-Jer12:17" TargetMode="External"/><Relationship Id="rId896" Type="http://schemas.openxmlformats.org/officeDocument/2006/relationships/hyperlink" Target="https://ref.ly/Lam2:22" TargetMode="External"/><Relationship Id="rId897" Type="http://schemas.openxmlformats.org/officeDocument/2006/relationships/hyperlink" Target="https://ref.ly/Jer6:25" TargetMode="External"/><Relationship Id="rId898" Type="http://schemas.openxmlformats.org/officeDocument/2006/relationships/hyperlink" Target="https://ref.ly/Jer20:10" TargetMode="External"/><Relationship Id="rId899" Type="http://schemas.openxmlformats.org/officeDocument/2006/relationships/hyperlink" Target="https://ref.ly/Lam3:15,Lam3:19" TargetMode="External"/><Relationship Id="rId900" Type="http://schemas.openxmlformats.org/officeDocument/2006/relationships/hyperlink" Target="https://ref.ly/Jer9:15" TargetMode="External"/><Relationship Id="rId901" Type="http://schemas.openxmlformats.org/officeDocument/2006/relationships/hyperlink" Target="https://ref.ly/Jer23:15" TargetMode="External"/><Relationship Id="rId902" Type="http://schemas.openxmlformats.org/officeDocument/2006/relationships/hyperlink" Target="https://ref.ly/Mic4:1-Mic4:13" TargetMode="External"/><Relationship Id="rId903" Type="http://schemas.openxmlformats.org/officeDocument/2006/relationships/hyperlink" Target="https://ref.ly/Lam1:1-Lam1:22" TargetMode="External"/><Relationship Id="rId904" Type="http://schemas.openxmlformats.org/officeDocument/2006/relationships/hyperlink" Target="https://ref.ly/Lam2:1-Lam2:22" TargetMode="External"/><Relationship Id="rId905" Type="http://schemas.openxmlformats.org/officeDocument/2006/relationships/hyperlink" Target="https://ref.ly/Lam3:1-Lam3:66" TargetMode="External"/><Relationship Id="rId906" Type="http://schemas.openxmlformats.org/officeDocument/2006/relationships/hyperlink" Target="https://ref.ly/Lam4:1-Lam4:22" TargetMode="External"/><Relationship Id="rId907" Type="http://schemas.openxmlformats.org/officeDocument/2006/relationships/hyperlink" Target="https://ref.ly/Lam5:1-Lam5:22" TargetMode="External"/><Relationship Id="rId908" Type="http://schemas.openxmlformats.org/officeDocument/2006/relationships/hyperlink" Target="https://ref.ly/Rev1:8" TargetMode="External"/><Relationship Id="rId909" Type="http://schemas.openxmlformats.org/officeDocument/2006/relationships/hyperlink" Target="https://ref.ly/Lam3:22-Lam3:23" TargetMode="External"/><Relationship Id="rId910" Type="http://schemas.openxmlformats.org/officeDocument/2006/relationships/hyperlink" Target="https://ref.ly/Lam1:8-Lam1:9,Lam1:14" TargetMode="External"/><Relationship Id="rId911" Type="http://schemas.openxmlformats.org/officeDocument/2006/relationships/hyperlink" Target="https://ref.ly/Lam4:13" TargetMode="External"/><Relationship Id="rId912" Type="http://schemas.openxmlformats.org/officeDocument/2006/relationships/hyperlink" Target="https://ref.ly/Lam1:18" TargetMode="External"/><Relationship Id="rId913" Type="http://schemas.openxmlformats.org/officeDocument/2006/relationships/hyperlink" Target="https://ref.ly/Lam2:5-Lam2:7" TargetMode="External"/><Relationship Id="rId914" Type="http://schemas.openxmlformats.org/officeDocument/2006/relationships/hyperlink" Target="https://ref.ly/Lam2:17" TargetMode="External"/><Relationship Id="rId915" Type="http://schemas.openxmlformats.org/officeDocument/2006/relationships/hyperlink" Target="https://ref.ly/Lam3:22-Lam3:27" TargetMode="External"/><Relationship Id="rId916" Type="http://schemas.openxmlformats.org/officeDocument/2006/relationships/hyperlink" Target="https://ref.ly/Deut28:64-Deut28:65" TargetMode="External"/><Relationship Id="rId917" Type="http://schemas.openxmlformats.org/officeDocument/2006/relationships/hyperlink" Target="https://ref.ly/Lam1:3" TargetMode="External"/><Relationship Id="rId918" Type="http://schemas.openxmlformats.org/officeDocument/2006/relationships/hyperlink" Target="https://ref.ly/Lam1:8" TargetMode="External"/><Relationship Id="rId919" Type="http://schemas.openxmlformats.org/officeDocument/2006/relationships/hyperlink" Target="https://ref.ly/Lam1:11-Lam1:12,Lam1:16-Lam1:17" TargetMode="External"/><Relationship Id="rId920" Type="http://schemas.openxmlformats.org/officeDocument/2006/relationships/hyperlink" Target="https://ref.ly/Lam1:21-Lam1:22" TargetMode="External"/><Relationship Id="rId921" Type="http://schemas.openxmlformats.org/officeDocument/2006/relationships/hyperlink" Target="https://ref.ly/Lam2:1-Lam2:3,Lam2:6-Lam2:7" TargetMode="External"/><Relationship Id="rId922" Type="http://schemas.openxmlformats.org/officeDocument/2006/relationships/hyperlink" Target="https://ref.ly/Lam2:14" TargetMode="External"/><Relationship Id="rId923" Type="http://schemas.openxmlformats.org/officeDocument/2006/relationships/hyperlink" Target="https://ref.ly/Lam1:5,Lam1:8" TargetMode="External"/><Relationship Id="rId924" Type="http://schemas.openxmlformats.org/officeDocument/2006/relationships/hyperlink" Target="https://ref.ly/Lam2:13" TargetMode="External"/><Relationship Id="rId925" Type="http://schemas.openxmlformats.org/officeDocument/2006/relationships/hyperlink" Target="https://ref.ly/Lam2:1" TargetMode="External"/><Relationship Id="rId926" Type="http://schemas.openxmlformats.org/officeDocument/2006/relationships/hyperlink" Target="https://ref.ly/1Chr28:2" TargetMode="External"/><Relationship Id="rId927" Type="http://schemas.openxmlformats.org/officeDocument/2006/relationships/hyperlink" Target="https://ref.ly/Lam2:6-Lam2:7" TargetMode="External"/><Relationship Id="rId928" Type="http://schemas.openxmlformats.org/officeDocument/2006/relationships/hyperlink" Target="https://ref.ly/Lam3:61-Lam3:66" TargetMode="External"/><Relationship Id="rId929" Type="http://schemas.openxmlformats.org/officeDocument/2006/relationships/hyperlink" Target="https://ref.ly/Lam3:18" TargetMode="External"/><Relationship Id="rId930" Type="http://schemas.openxmlformats.org/officeDocument/2006/relationships/hyperlink" Target="https://ref.ly/Lam3:22-Lam3:24" TargetMode="External"/><Relationship Id="rId931" Type="http://schemas.openxmlformats.org/officeDocument/2006/relationships/hyperlink" Target="https://ref.ly/Lam3:58-Lam3:66" TargetMode="External"/><Relationship Id="rId932" Type="http://schemas.openxmlformats.org/officeDocument/2006/relationships/hyperlink" Target="https://ref.ly/Lam3:1-Lam3:17" TargetMode="External"/><Relationship Id="rId933" Type="http://schemas.openxmlformats.org/officeDocument/2006/relationships/hyperlink" Target="https://ref.ly/Lam4:1-Lam4:16" TargetMode="External"/><Relationship Id="rId934" Type="http://schemas.openxmlformats.org/officeDocument/2006/relationships/hyperlink" Target="https://ref.ly/Lam4:12-Lam4:20" TargetMode="External"/><Relationship Id="rId935" Type="http://schemas.openxmlformats.org/officeDocument/2006/relationships/hyperlink" Target="https://ref.ly/Lam4:21-Lam4:22" TargetMode="External"/><Relationship Id="rId936" Type="http://schemas.openxmlformats.org/officeDocument/2006/relationships/hyperlink" Target="https://ref.ly/Isa63:1" TargetMode="External"/><Relationship Id="rId937" Type="http://schemas.openxmlformats.org/officeDocument/2006/relationships/hyperlink" Target="https://ref.ly/Lam5:1-Lam5:18" TargetMode="External"/><Relationship Id="rId938" Type="http://schemas.openxmlformats.org/officeDocument/2006/relationships/hyperlink" Target="https://ref.ly/Lam5:8" TargetMode="External"/><Relationship Id="rId939" Type="http://schemas.openxmlformats.org/officeDocument/2006/relationships/hyperlink" Target="https://ref.ly/Lam5:19" TargetMode="External"/><Relationship Id="rId940" Type="http://schemas.openxmlformats.org/officeDocument/2006/relationships/hyperlink" Target="https://ref.ly/Lam5:20-Lam5:22" TargetMode="External"/><Relationship Id="rId941" Type="http://schemas.openxmlformats.org/officeDocument/2006/relationships/hyperlink" Target="https://ref.ly/Luke2:7" TargetMode="External"/><Relationship Id="rId942" Type="http://schemas.openxmlformats.org/officeDocument/2006/relationships/hyperlink" Target="https://ref.ly/Acts2:3" TargetMode="External"/><Relationship Id="rId943" Type="http://schemas.openxmlformats.org/officeDocument/2006/relationships/hyperlink" Target="https://ref.ly/Matt3:11" TargetMode="External"/><Relationship Id="rId944" Type="http://schemas.openxmlformats.org/officeDocument/2006/relationships/hyperlink" Target="https://ref.ly/Luke3:16" TargetMode="External"/><Relationship Id="rId945" Type="http://schemas.openxmlformats.org/officeDocument/2006/relationships/hyperlink" Target="https://ref.ly/Acts2:8-Acts2:11" TargetMode="External"/><Relationship Id="rId946" Type="http://schemas.openxmlformats.org/officeDocument/2006/relationships/hyperlink" Target="https://ref.ly/Acts10:46" TargetMode="External"/><Relationship Id="rId947" Type="http://schemas.openxmlformats.org/officeDocument/2006/relationships/hyperlink" Target="https://ref.ly/Acts19:6" TargetMode="External"/><Relationship Id="rId948" Type="http://schemas.openxmlformats.org/officeDocument/2006/relationships/hyperlink" Target="https://ref.ly/Acts8:15-Acts8:17" TargetMode="External"/><Relationship Id="rId949" Type="http://schemas.openxmlformats.org/officeDocument/2006/relationships/hyperlink" Target="https://ref.ly/1Cor12:13" TargetMode="External"/><Relationship Id="rId950" Type="http://schemas.openxmlformats.org/officeDocument/2006/relationships/hyperlink" Target="https://ref.ly/Gal5:22-Gal5:23" TargetMode="External"/><Relationship Id="rId951" Type="http://schemas.openxmlformats.org/officeDocument/2006/relationships/hyperlink" Target="https://ref.ly/1Cor14:28" TargetMode="External"/><Relationship Id="rId952" Type="http://schemas.openxmlformats.org/officeDocument/2006/relationships/hyperlink" Target="https://ref.ly/1Cor14:27-1Cor14:33" TargetMode="External"/><Relationship Id="rId953" Type="http://schemas.openxmlformats.org/officeDocument/2006/relationships/hyperlink" Target="https://ref.ly/1Cor12:10" TargetMode="External"/><Relationship Id="rId954" Type="http://schemas.openxmlformats.org/officeDocument/2006/relationships/hyperlink" Target="https://ref.ly/1Cor14:13" TargetMode="External"/><Relationship Id="rId955" Type="http://schemas.openxmlformats.org/officeDocument/2006/relationships/hyperlink" Target="https://ref.ly/1Cor12:31" TargetMode="External"/><Relationship Id="rId956" Type="http://schemas.openxmlformats.org/officeDocument/2006/relationships/hyperlink" Target="https://ref.ly/1Cor14:1,1Cor14:5" TargetMode="External"/><Relationship Id="rId957" Type="http://schemas.openxmlformats.org/officeDocument/2006/relationships/hyperlink" Target="https://ref.ly/Judg4:4" TargetMode="External"/><Relationship Id="rId958" Type="http://schemas.openxmlformats.org/officeDocument/2006/relationships/hyperlink" Target="https://ref.ly/Josh12:18" TargetMode="External"/><Relationship Id="rId959" Type="http://schemas.openxmlformats.org/officeDocument/2006/relationships/hyperlink" Target="https://ref.ly/John11:3-John11:5" TargetMode="External"/><Relationship Id="rId960" Type="http://schemas.openxmlformats.org/officeDocument/2006/relationships/hyperlink" Target="https://ref.ly/Matt21:17" TargetMode="External"/><Relationship Id="rId961" Type="http://schemas.openxmlformats.org/officeDocument/2006/relationships/hyperlink" Target="https://ref.ly/Luke10:38-Luke10:42" TargetMode="External"/><Relationship Id="rId962" Type="http://schemas.openxmlformats.org/officeDocument/2006/relationships/hyperlink" Target="https://ref.ly/John11:1-John12:11" TargetMode="External"/><Relationship Id="rId963" Type="http://schemas.openxmlformats.org/officeDocument/2006/relationships/hyperlink" Target="https://ref.ly/John12:1-John12:3" TargetMode="External"/><Relationship Id="rId964" Type="http://schemas.openxmlformats.org/officeDocument/2006/relationships/hyperlink" Target="https://ref.ly/John11:45" TargetMode="External"/><Relationship Id="rId965" Type="http://schemas.openxmlformats.org/officeDocument/2006/relationships/hyperlink" Target="https://ref.ly/John12:17-John12:18" TargetMode="External"/><Relationship Id="rId966" Type="http://schemas.openxmlformats.org/officeDocument/2006/relationships/hyperlink" Target="https://ref.ly/John11:53" TargetMode="External"/><Relationship Id="rId967" Type="http://schemas.openxmlformats.org/officeDocument/2006/relationships/hyperlink" Target="https://ref.ly/John12:10-John12:11" TargetMode="External"/><Relationship Id="rId968" Type="http://schemas.openxmlformats.org/officeDocument/2006/relationships/hyperlink" Target="https://ref.ly/Lev24:10-Lev24:16" TargetMode="External"/><Relationship Id="rId969" Type="http://schemas.openxmlformats.org/officeDocument/2006/relationships/hyperlink" Target="https://ref.ly/Num15:30" TargetMode="External"/><Relationship Id="rId970" Type="http://schemas.openxmlformats.org/officeDocument/2006/relationships/hyperlink" Target="https://ref.ly/Isa66:3" TargetMode="External"/><Relationship Id="rId971" Type="http://schemas.openxmlformats.org/officeDocument/2006/relationships/hyperlink" Target="https://ref.ly/2Kgs19:4-2Kgs19:6,2Kgs19:22" TargetMode="External"/><Relationship Id="rId972" Type="http://schemas.openxmlformats.org/officeDocument/2006/relationships/hyperlink" Target="https://ref.ly/Isa52:5" TargetMode="External"/><Relationship Id="rId973" Type="http://schemas.openxmlformats.org/officeDocument/2006/relationships/hyperlink" Target="https://ref.ly/Ezek35:12" TargetMode="External"/><Relationship Id="rId974" Type="http://schemas.openxmlformats.org/officeDocument/2006/relationships/hyperlink" Target="https://ref.ly/Ps74:18" TargetMode="External"/><Relationship Id="rId975" Type="http://schemas.openxmlformats.org/officeDocument/2006/relationships/hyperlink" Target="https://ref.ly/1Macc2:6" TargetMode="External"/><Relationship Id="rId976" Type="http://schemas.openxmlformats.org/officeDocument/2006/relationships/hyperlink" Target="https://ref.ly/Matt15:19" TargetMode="External"/><Relationship Id="rId977" Type="http://schemas.openxmlformats.org/officeDocument/2006/relationships/hyperlink" Target="https://ref.ly/Rom3:8" TargetMode="External"/><Relationship Id="rId978" Type="http://schemas.openxmlformats.org/officeDocument/2006/relationships/hyperlink" Target="https://ref.ly/1Cor10:30" TargetMode="External"/><Relationship Id="rId979" Type="http://schemas.openxmlformats.org/officeDocument/2006/relationships/hyperlink" Target="https://ref.ly/Eph4:31" TargetMode="External"/><Relationship Id="rId980" Type="http://schemas.openxmlformats.org/officeDocument/2006/relationships/hyperlink" Target="https://ref.ly/Titus3:2" TargetMode="External"/><Relationship Id="rId981" Type="http://schemas.openxmlformats.org/officeDocument/2006/relationships/hyperlink" Target="https://ref.ly/2Pet2:10-2Pet2:12" TargetMode="External"/><Relationship Id="rId982" Type="http://schemas.openxmlformats.org/officeDocument/2006/relationships/hyperlink" Target="https://ref.ly/Jude1:8-Jude1:10" TargetMode="External"/><Relationship Id="rId983" Type="http://schemas.openxmlformats.org/officeDocument/2006/relationships/hyperlink" Target="https://ref.ly/Rev13:6" TargetMode="External"/><Relationship Id="rId984" Type="http://schemas.openxmlformats.org/officeDocument/2006/relationships/hyperlink" Target="https://ref.ly/Rev16:9" TargetMode="External"/><Relationship Id="rId985" Type="http://schemas.openxmlformats.org/officeDocument/2006/relationships/hyperlink" Target="https://ref.ly/Titus2:5" TargetMode="External"/><Relationship Id="rId986" Type="http://schemas.openxmlformats.org/officeDocument/2006/relationships/hyperlink" Target="https://ref.ly/Acts6:11" TargetMode="External"/><Relationship Id="rId987" Type="http://schemas.openxmlformats.org/officeDocument/2006/relationships/hyperlink" Target="https://ref.ly/Mark2:7" TargetMode="External"/><Relationship Id="rId988" Type="http://schemas.openxmlformats.org/officeDocument/2006/relationships/hyperlink" Target="https://ref.ly/John10:33-John10:36" TargetMode="External"/><Relationship Id="rId989" Type="http://schemas.openxmlformats.org/officeDocument/2006/relationships/hyperlink" Target="https://ref.ly/John10:33" TargetMode="External"/><Relationship Id="rId990" Type="http://schemas.openxmlformats.org/officeDocument/2006/relationships/hyperlink" Target="https://ref.ly/Mark14:64" TargetMode="External"/><Relationship Id="rId991" Type="http://schemas.openxmlformats.org/officeDocument/2006/relationships/hyperlink" Target="https://ref.ly/Matt12:32" TargetMode="External"/><Relationship Id="rId992" Type="http://schemas.openxmlformats.org/officeDocument/2006/relationships/hyperlink" Target="https://ref.ly/Mark3:28-Mark3:29" TargetMode="External"/><Relationship Id="rId993" Type="http://schemas.openxmlformats.org/officeDocument/2006/relationships/hyperlink" Target="https://ref.ly/1Tim1:20" TargetMode="External"/><Relationship Id="rId994" Type="http://schemas.openxmlformats.org/officeDocument/2006/relationships/hyperlink" Target="https://ref.ly/John2:5,John2:9" TargetMode="External"/><Relationship Id="rId995" Type="http://schemas.openxmlformats.org/officeDocument/2006/relationships/hyperlink" Target="https://ref.ly/Matt22:13" TargetMode="External"/><Relationship Id="rId996" Type="http://schemas.openxmlformats.org/officeDocument/2006/relationships/hyperlink" Target="https://ref.ly/2Cor11:15" TargetMode="External"/><Relationship Id="rId997" Type="http://schemas.openxmlformats.org/officeDocument/2006/relationships/hyperlink" Target="https://ref.ly/2Cor6:4" TargetMode="External"/><Relationship Id="rId998" Type="http://schemas.openxmlformats.org/officeDocument/2006/relationships/hyperlink" Target="https://ref.ly/2Cor11:23" TargetMode="External"/><Relationship Id="rId999" Type="http://schemas.openxmlformats.org/officeDocument/2006/relationships/hyperlink" Target="https://ref.ly/Col1:24-Col1:25" TargetMode="External"/><Relationship Id="rId1000" Type="http://schemas.openxmlformats.org/officeDocument/2006/relationships/hyperlink" Target="https://ref.ly/Rom13:4" TargetMode="External"/><Relationship Id="rId1001" Type="http://schemas.openxmlformats.org/officeDocument/2006/relationships/hyperlink" Target="https://ref.ly/Matt20:26-Matt20:28" TargetMode="External"/><Relationship Id="rId1002" Type="http://schemas.openxmlformats.org/officeDocument/2006/relationships/hyperlink" Target="https://ref.ly/Luke22:26-Luke22:27" TargetMode="External"/><Relationship Id="rId1003" Type="http://schemas.openxmlformats.org/officeDocument/2006/relationships/hyperlink" Target="https://ref.ly/Matt25:31-Matt25:46" TargetMode="External"/><Relationship Id="rId1004" Type="http://schemas.openxmlformats.org/officeDocument/2006/relationships/hyperlink" Target="https://ref.ly/Matt25:45" TargetMode="External"/><Relationship Id="rId1005" Type="http://schemas.openxmlformats.org/officeDocument/2006/relationships/hyperlink" Target="https://ref.ly/Luke4:20" TargetMode="External"/><Relationship Id="rId1006" Type="http://schemas.openxmlformats.org/officeDocument/2006/relationships/hyperlink" Target="https://ref.ly/Acts6:1-Acts6:6" TargetMode="External"/><Relationship Id="rId1007" Type="http://schemas.openxmlformats.org/officeDocument/2006/relationships/hyperlink" Target="https://ref.ly/1Tim3:8-1Tim3:13" TargetMode="External"/><Relationship Id="rId1008" Type="http://schemas.openxmlformats.org/officeDocument/2006/relationships/hyperlink" Target="https://ref.ly/Acts6:3" TargetMode="External"/><Relationship Id="rId1009" Type="http://schemas.openxmlformats.org/officeDocument/2006/relationships/hyperlink" Target="https://ref.ly/Acts6:2" TargetMode="External"/><Relationship Id="rId1010" Type="http://schemas.openxmlformats.org/officeDocument/2006/relationships/hyperlink" Target="https://ref.ly/Acts6:4" TargetMode="External"/><Relationship Id="rId1011" Type="http://schemas.openxmlformats.org/officeDocument/2006/relationships/hyperlink" Target="https://ref.ly/Acts6:8" TargetMode="External"/><Relationship Id="rId1012" Type="http://schemas.openxmlformats.org/officeDocument/2006/relationships/hyperlink" Target="https://ref.ly/Acts6:1-Acts6:15" TargetMode="External"/><Relationship Id="rId1013" Type="http://schemas.openxmlformats.org/officeDocument/2006/relationships/hyperlink" Target="https://ref.ly/Acts8:38" TargetMode="External"/><Relationship Id="rId1014" Type="http://schemas.openxmlformats.org/officeDocument/2006/relationships/hyperlink" Target="https://ref.ly/Phil4:14-Phil4:18" TargetMode="External"/><Relationship Id="rId1015" Type="http://schemas.openxmlformats.org/officeDocument/2006/relationships/hyperlink" Target="https://ref.ly/1Tim3:11" TargetMode="External"/><Relationship Id="rId1016" Type="http://schemas.openxmlformats.org/officeDocument/2006/relationships/hyperlink" Target="https://ref.ly/1Tim3:13" TargetMode="External"/><Relationship Id="rId1017" Type="http://schemas.openxmlformats.org/officeDocument/2006/relationships/hyperlink" Target="https://ref.ly/Num11:16-Num11:17" TargetMode="External"/><Relationship Id="rId1018" Type="http://schemas.openxmlformats.org/officeDocument/2006/relationships/hyperlink" Target="https://ref.ly/Deut29:10" TargetMode="External"/><Relationship Id="rId1019" Type="http://schemas.openxmlformats.org/officeDocument/2006/relationships/hyperlink" Target="https://ref.ly/Rom16:1" TargetMode="External"/><Relationship Id="rId1020" Type="http://schemas.openxmlformats.org/officeDocument/2006/relationships/hyperlink" Target="https://ref.ly/Rom16:2" TargetMode="External"/><Relationship Id="rId1021" Type="http://schemas.openxmlformats.org/officeDocument/2006/relationships/hyperlink" Target="https://ref.ly/Rom12:8" TargetMode="External"/><Relationship Id="rId1022" Type="http://schemas.openxmlformats.org/officeDocument/2006/relationships/hyperlink" Target="https://ref.ly/1Tim3:4-1Tim3:5" TargetMode="External"/><Relationship Id="rId1023" Type="http://schemas.openxmlformats.org/officeDocument/2006/relationships/hyperlink" Target="https://ref.ly/Acts5:14" TargetMode="External"/><Relationship Id="rId1024" Type="http://schemas.openxmlformats.org/officeDocument/2006/relationships/hyperlink" Target="https://ref.ly/Acts17:4" TargetMode="External"/><Relationship Id="rId1025" Type="http://schemas.openxmlformats.org/officeDocument/2006/relationships/hyperlink" Target="https://ref.ly/Deut22:27" TargetMode="External"/><Relationship Id="rId1026" Type="http://schemas.openxmlformats.org/officeDocument/2006/relationships/hyperlink" Target="https://ref.ly/Judg3:9,Judg3:15" TargetMode="External"/><Relationship Id="rId1027" Type="http://schemas.openxmlformats.org/officeDocument/2006/relationships/hyperlink" Target="https://ref.ly/Neh9:27" TargetMode="External"/><Relationship Id="rId1028" Type="http://schemas.openxmlformats.org/officeDocument/2006/relationships/hyperlink" Target="https://ref.ly/2Kgs13:5" TargetMode="External"/><Relationship Id="rId1029" Type="http://schemas.openxmlformats.org/officeDocument/2006/relationships/hyperlink" Target="https://ref.ly/Ps17:7" TargetMode="External"/><Relationship Id="rId1030" Type="http://schemas.openxmlformats.org/officeDocument/2006/relationships/hyperlink" Target="https://ref.ly/Ps106:1-Ps106:12" TargetMode="External"/><Relationship Id="rId1031" Type="http://schemas.openxmlformats.org/officeDocument/2006/relationships/hyperlink" Target="https://ref.ly/Jer14:8" TargetMode="External"/><Relationship Id="rId1032" Type="http://schemas.openxmlformats.org/officeDocument/2006/relationships/hyperlink" Target="https://ref.ly/2Sam22:3" TargetMode="External"/><Relationship Id="rId1033" Type="http://schemas.openxmlformats.org/officeDocument/2006/relationships/hyperlink" Target="https://ref.ly/Ps27:9" TargetMode="External"/><Relationship Id="rId1034" Type="http://schemas.openxmlformats.org/officeDocument/2006/relationships/hyperlink" Target="https://ref.ly/Ps38:22" TargetMode="External"/><Relationship Id="rId1035" Type="http://schemas.openxmlformats.org/officeDocument/2006/relationships/hyperlink" Target="https://ref.ly/Ps42:5,Ps42:11" TargetMode="External"/><Relationship Id="rId1036" Type="http://schemas.openxmlformats.org/officeDocument/2006/relationships/hyperlink" Target="https://ref.ly/Ps65:5" TargetMode="External"/><Relationship Id="rId1037" Type="http://schemas.openxmlformats.org/officeDocument/2006/relationships/hyperlink" Target="https://ref.ly/Ps68:19" TargetMode="External"/><Relationship Id="rId1038" Type="http://schemas.openxmlformats.org/officeDocument/2006/relationships/hyperlink" Target="https://ref.ly/Ps85:4" TargetMode="External"/><Relationship Id="rId1039" Type="http://schemas.openxmlformats.org/officeDocument/2006/relationships/hyperlink" Target="https://ref.ly/Ps89:26" TargetMode="External"/><Relationship Id="rId1040" Type="http://schemas.openxmlformats.org/officeDocument/2006/relationships/hyperlink" Target="https://ref.ly/Ps106:21" TargetMode="External"/><Relationship Id="rId1041" Type="http://schemas.openxmlformats.org/officeDocument/2006/relationships/hyperlink" Target="https://ref.ly/Isa63:11" TargetMode="External"/><Relationship Id="rId1042" Type="http://schemas.openxmlformats.org/officeDocument/2006/relationships/hyperlink" Target="https://ref.ly/Hos13:4-Hos13:6" TargetMode="External"/><Relationship Id="rId1043" Type="http://schemas.openxmlformats.org/officeDocument/2006/relationships/hyperlink" Target="https://ref.ly/Isa43:11-Isa43:12" TargetMode="External"/><Relationship Id="rId1044" Type="http://schemas.openxmlformats.org/officeDocument/2006/relationships/hyperlink" Target="https://ref.ly/Isa49:26" TargetMode="External"/><Relationship Id="rId1045" Type="http://schemas.openxmlformats.org/officeDocument/2006/relationships/hyperlink" Target="https://ref.ly/Isa60:16" TargetMode="External"/><Relationship Id="rId1046" Type="http://schemas.openxmlformats.org/officeDocument/2006/relationships/hyperlink" Target="https://ref.ly/Zech9:9" TargetMode="External"/><Relationship Id="rId1047" Type="http://schemas.openxmlformats.org/officeDocument/2006/relationships/hyperlink" Target="https://ref.ly/Bar4:22" TargetMode="External"/><Relationship Id="rId1048" Type="http://schemas.openxmlformats.org/officeDocument/2006/relationships/hyperlink" Target="https://ref.ly/3Macc7:16" TargetMode="External"/><Relationship Id="rId1049" Type="http://schemas.openxmlformats.org/officeDocument/2006/relationships/hyperlink" Target="https://ref.ly/Luke1:47" TargetMode="External"/><Relationship Id="rId1050" Type="http://schemas.openxmlformats.org/officeDocument/2006/relationships/hyperlink" Target="https://ref.ly/Acts13:23" TargetMode="External"/><Relationship Id="rId1051" Type="http://schemas.openxmlformats.org/officeDocument/2006/relationships/hyperlink" Target="https://ref.ly/Titus3:4" TargetMode="External"/><Relationship Id="rId1052" Type="http://schemas.openxmlformats.org/officeDocument/2006/relationships/hyperlink" Target="https://ref.ly/Titus2:13-Titus2:14" TargetMode="External"/><Relationship Id="rId1053" Type="http://schemas.openxmlformats.org/officeDocument/2006/relationships/hyperlink" Target="https://ref.ly/Phil3:20-Phil3:21" TargetMode="External"/><Relationship Id="rId1054" Type="http://schemas.openxmlformats.org/officeDocument/2006/relationships/hyperlink" Target="https://ref.ly/2Tim1:10" TargetMode="External"/><Relationship Id="rId1055" Type="http://schemas.openxmlformats.org/officeDocument/2006/relationships/hyperlink" Target="https://ref.ly/Luke2:11" TargetMode="External"/><Relationship Id="rId1056" Type="http://schemas.openxmlformats.org/officeDocument/2006/relationships/hyperlink" Target="https://ref.ly/John4:42" TargetMode="External"/><Relationship Id="rId1057" Type="http://schemas.openxmlformats.org/officeDocument/2006/relationships/hyperlink" Target="https://ref.ly/Acts5:31" TargetMode="External"/><Relationship Id="rId1058" Type="http://schemas.openxmlformats.org/officeDocument/2006/relationships/hyperlink" Target="https://ref.ly/Eph5:23" TargetMode="External"/><Relationship Id="rId1059" Type="http://schemas.openxmlformats.org/officeDocument/2006/relationships/hyperlink" Target="https://ref.ly/Phil3:20" TargetMode="External"/><Relationship Id="rId1060" Type="http://schemas.openxmlformats.org/officeDocument/2006/relationships/hyperlink" Target="https://ref.ly/1Tim2:3" TargetMode="External"/><Relationship Id="rId1061" Type="http://schemas.openxmlformats.org/officeDocument/2006/relationships/hyperlink" Target="https://ref.ly/1Tim4:10" TargetMode="External"/><Relationship Id="rId1062" Type="http://schemas.openxmlformats.org/officeDocument/2006/relationships/hyperlink" Target="https://ref.ly/Titus3:6" TargetMode="External"/><Relationship Id="rId1063" Type="http://schemas.openxmlformats.org/officeDocument/2006/relationships/hyperlink" Target="https://ref.ly/Titus2:13" TargetMode="External"/><Relationship Id="rId1064" Type="http://schemas.openxmlformats.org/officeDocument/2006/relationships/hyperlink" Target="https://ref.ly/Titus3:4-Titus3:6" TargetMode="External"/><Relationship Id="rId1065" Type="http://schemas.openxmlformats.org/officeDocument/2006/relationships/hyperlink" Target="https://ref.ly/2Pet2:20" TargetMode="External"/><Relationship Id="rId1066" Type="http://schemas.openxmlformats.org/officeDocument/2006/relationships/hyperlink" Target="https://ref.ly/1John4:14" TargetMode="External"/><Relationship Id="rId1067" Type="http://schemas.openxmlformats.org/officeDocument/2006/relationships/hyperlink" Target="https://ref.ly/Gen27:5-Gen27:40" TargetMode="External"/><Relationship Id="rId1068" Type="http://schemas.openxmlformats.org/officeDocument/2006/relationships/hyperlink" Target="https://ref.ly/Gen27:46-Gen28:2" TargetMode="External"/><Relationship Id="rId1069" Type="http://schemas.openxmlformats.org/officeDocument/2006/relationships/hyperlink" Target="https://ref.ly/Gen28:2" TargetMode="External"/><Relationship Id="rId1070" Type="http://schemas.openxmlformats.org/officeDocument/2006/relationships/hyperlink" Target="https://ref.ly/Gen29:17-Gen29:18" TargetMode="External"/><Relationship Id="rId1071" Type="http://schemas.openxmlformats.org/officeDocument/2006/relationships/hyperlink" Target="https://ref.ly/Gen29:21-Gen29:25" TargetMode="External"/><Relationship Id="rId1072" Type="http://schemas.openxmlformats.org/officeDocument/2006/relationships/hyperlink" Target="https://ref.ly/Gen29:26" TargetMode="External"/><Relationship Id="rId1073" Type="http://schemas.openxmlformats.org/officeDocument/2006/relationships/hyperlink" Target="https://ref.ly/Gen29:17" TargetMode="External"/><Relationship Id="rId1074" Type="http://schemas.openxmlformats.org/officeDocument/2006/relationships/hyperlink" Target="https://ref.ly/Gen29:20" TargetMode="External"/><Relationship Id="rId1075" Type="http://schemas.openxmlformats.org/officeDocument/2006/relationships/hyperlink" Target="https://ref.ly/Gen29:31-Gen30:22" TargetMode="External"/><Relationship Id="rId1076" Type="http://schemas.openxmlformats.org/officeDocument/2006/relationships/hyperlink" Target="https://ref.ly/Gen30:14-Gen30:17" TargetMode="External"/><Relationship Id="rId1077" Type="http://schemas.openxmlformats.org/officeDocument/2006/relationships/hyperlink" Target="https://ref.ly/2Sam7:16" TargetMode="External"/><Relationship Id="rId1078" Type="http://schemas.openxmlformats.org/officeDocument/2006/relationships/hyperlink" Target="https://ref.ly/Matt1:1" TargetMode="External"/><Relationship Id="rId1079" Type="http://schemas.openxmlformats.org/officeDocument/2006/relationships/hyperlink" Target="https://ref.ly/Ezra2:45" TargetMode="External"/><Relationship Id="rId1080" Type="http://schemas.openxmlformats.org/officeDocument/2006/relationships/hyperlink" Target="https://ref.ly/Neh7:48" TargetMode="External"/><Relationship Id="rId1081" Type="http://schemas.openxmlformats.org/officeDocument/2006/relationships/hyperlink" Target="https://ref.ly/Josh19:6" TargetMode="External"/><Relationship Id="rId1082" Type="http://schemas.openxmlformats.org/officeDocument/2006/relationships/hyperlink" Target="https://ref.ly/1Chr4:31" TargetMode="External"/><Relationship Id="rId1083" Type="http://schemas.openxmlformats.org/officeDocument/2006/relationships/hyperlink" Target="https://ref.ly/Num34:8" TargetMode="External"/><Relationship Id="rId1084" Type="http://schemas.openxmlformats.org/officeDocument/2006/relationships/hyperlink" Target="https://ref.ly/1Kgs8:65" TargetMode="External"/><Relationship Id="rId1085" Type="http://schemas.openxmlformats.org/officeDocument/2006/relationships/hyperlink" Target="https://ref.ly/2Kgs14:25" TargetMode="External"/><Relationship Id="rId1086" Type="http://schemas.openxmlformats.org/officeDocument/2006/relationships/hyperlink" Target="https://ref.ly/Ezek47:15" TargetMode="External"/><Relationship Id="rId1087" Type="http://schemas.openxmlformats.org/officeDocument/2006/relationships/hyperlink" Target="https://ref.ly/Judg21:19" TargetMode="External"/><Relationship Id="rId1088" Type="http://schemas.openxmlformats.org/officeDocument/2006/relationships/hyperlink" Target="https://ref.ly/Judg15:9" TargetMode="External"/><Relationship Id="rId1089" Type="http://schemas.openxmlformats.org/officeDocument/2006/relationships/hyperlink" Target="https://ref.ly/Judg15:17" TargetMode="External"/><Relationship Id="rId1090" Type="http://schemas.openxmlformats.org/officeDocument/2006/relationships/hyperlink" Target="https://ref.ly/Judg15:19" TargetMode="External"/><Relationship Id="rId1091" Type="http://schemas.openxmlformats.org/officeDocument/2006/relationships/hyperlink" Target="https://ref.ly/Judg15:11" TargetMode="External"/><Relationship Id="rId1092" Type="http://schemas.openxmlformats.org/officeDocument/2006/relationships/hyperlink" Target="https://ref.ly/Gen10:13" TargetMode="External"/><Relationship Id="rId1093" Type="http://schemas.openxmlformats.org/officeDocument/2006/relationships/hyperlink" Target="https://ref.ly/1Chr1:11" TargetMode="External"/><Relationship Id="rId1094" Type="http://schemas.openxmlformats.org/officeDocument/2006/relationships/hyperlink" Target="https://ref.ly/Dan11:43" TargetMode="External"/><Relationship Id="rId1095" Type="http://schemas.openxmlformats.org/officeDocument/2006/relationships/hyperlink" Target="https://ref.ly/Nah3:9" TargetMode="External"/><Relationship Id="rId1096" Type="http://schemas.openxmlformats.org/officeDocument/2006/relationships/hyperlink" Target="https://ref.ly/2Chr12:3" TargetMode="External"/><Relationship Id="rId1097" Type="http://schemas.openxmlformats.org/officeDocument/2006/relationships/hyperlink" Target="https://ref.ly/2Chr16:8" TargetMode="External"/><Relationship Id="rId1098" Type="http://schemas.openxmlformats.org/officeDocument/2006/relationships/hyperlink" Target="https://ref.ly/Gen4:18-Gen4:22" TargetMode="External"/><Relationship Id="rId1099" Type="http://schemas.openxmlformats.org/officeDocument/2006/relationships/hyperlink" Target="https://ref.ly/Gen4:23-Gen4:24" TargetMode="External"/><Relationship Id="rId1100" Type="http://schemas.openxmlformats.org/officeDocument/2006/relationships/hyperlink" Target="https://ref.ly/Gen4:8-Gen4:12" TargetMode="External"/><Relationship Id="rId1101" Type="http://schemas.openxmlformats.org/officeDocument/2006/relationships/hyperlink" Target="https://ref.ly/Matt18:22" TargetMode="External"/><Relationship Id="rId1102" Type="http://schemas.openxmlformats.org/officeDocument/2006/relationships/hyperlink" Target="https://ref.ly/Gen5:25-Gen5:31" TargetMode="External"/><Relationship Id="rId1103" Type="http://schemas.openxmlformats.org/officeDocument/2006/relationships/hyperlink" Target="https://ref.ly/1Chr1:3" TargetMode="External"/><Relationship Id="rId1104" Type="http://schemas.openxmlformats.org/officeDocument/2006/relationships/hyperlink" Target="https://ref.ly/Gen5:29" TargetMode="External"/><Relationship Id="rId1105" Type="http://schemas.openxmlformats.org/officeDocument/2006/relationships/hyperlink" Target="https://ref.ly/Gen3:17" TargetMode="External"/><Relationship Id="rId1106" Type="http://schemas.openxmlformats.org/officeDocument/2006/relationships/hyperlink" Target="https://ref.ly/Luke3:36" TargetMode="External"/><Relationship Id="rId1107" Type="http://schemas.openxmlformats.org/officeDocument/2006/relationships/hyperlink" Target="https://ref.ly/Jer32:12" TargetMode="External"/><Relationship Id="rId1108" Type="http://schemas.openxmlformats.org/officeDocument/2006/relationships/hyperlink" Target="https://ref.ly/2Chr26:11" TargetMode="External"/><Relationship Id="rId1109" Type="http://schemas.openxmlformats.org/officeDocument/2006/relationships/hyperlink" Target="https://ref.ly/Judg8:14" TargetMode="External"/><Relationship Id="rId1110" Type="http://schemas.openxmlformats.org/officeDocument/2006/relationships/hyperlink" Target="https://ref.ly/Isa50:1" TargetMode="External"/><Relationship Id="rId1111" Type="http://schemas.openxmlformats.org/officeDocument/2006/relationships/hyperlink" Target="https://ref.ly/Jer36:18" TargetMode="External"/><Relationship Id="rId1112" Type="http://schemas.openxmlformats.org/officeDocument/2006/relationships/hyperlink" Target="https://ref.ly/1Kgs4:3" TargetMode="External"/><Relationship Id="rId1113" Type="http://schemas.openxmlformats.org/officeDocument/2006/relationships/hyperlink" Target="https://ref.ly/2Chr24:11" TargetMode="External"/><Relationship Id="rId1114" Type="http://schemas.openxmlformats.org/officeDocument/2006/relationships/hyperlink" Target="https://ref.ly/2Sam8:16-2Sam8:17" TargetMode="External"/><Relationship Id="rId1115" Type="http://schemas.openxmlformats.org/officeDocument/2006/relationships/hyperlink" Target="https://ref.ly/2Kgs18:18" TargetMode="External"/><Relationship Id="rId1116" Type="http://schemas.openxmlformats.org/officeDocument/2006/relationships/hyperlink" Target="https://ref.ly/2Kgs22:12" TargetMode="External"/><Relationship Id="rId1117" Type="http://schemas.openxmlformats.org/officeDocument/2006/relationships/hyperlink" Target="https://ref.ly/1Chr27:32" TargetMode="External"/><Relationship Id="rId1118" Type="http://schemas.openxmlformats.org/officeDocument/2006/relationships/hyperlink" Target="https://ref.ly/Isa36:3" TargetMode="External"/><Relationship Id="rId1119" Type="http://schemas.openxmlformats.org/officeDocument/2006/relationships/hyperlink" Target="https://ref.ly/2Kgs22:3-2Kgs22:4" TargetMode="External"/><Relationship Id="rId1120" Type="http://schemas.openxmlformats.org/officeDocument/2006/relationships/hyperlink" Target="https://ref.ly/1Chr24:6" TargetMode="External"/><Relationship Id="rId1121" Type="http://schemas.openxmlformats.org/officeDocument/2006/relationships/hyperlink" Target="https://ref.ly/2Chr34:13-2Chr34:15" TargetMode="External"/><Relationship Id="rId1122" Type="http://schemas.openxmlformats.org/officeDocument/2006/relationships/hyperlink" Target="https://ref.ly/Sir38:24-Sir38:34" TargetMode="External"/><Relationship Id="rId1123" Type="http://schemas.openxmlformats.org/officeDocument/2006/relationships/hyperlink" Target="https://ref.ly/Sir39:1" TargetMode="External"/><Relationship Id="rId1124" Type="http://schemas.openxmlformats.org/officeDocument/2006/relationships/hyperlink" Target="https://ref.ly/Sir39:2-Sir39:3" TargetMode="External"/><Relationship Id="rId1125" Type="http://schemas.openxmlformats.org/officeDocument/2006/relationships/hyperlink" Target="https://ref.ly/Sir38:33" TargetMode="External"/><Relationship Id="rId1126" Type="http://schemas.openxmlformats.org/officeDocument/2006/relationships/hyperlink" Target="https://ref.ly/Sir39:4-Sir39:8" TargetMode="External"/><Relationship Id="rId1127" Type="http://schemas.openxmlformats.org/officeDocument/2006/relationships/hyperlink" Target="https://ref.ly/Sir39:9" TargetMode="External"/><Relationship Id="rId1128" Type="http://schemas.openxmlformats.org/officeDocument/2006/relationships/hyperlink" Target="https://ref.ly/Matt5:20" TargetMode="External"/><Relationship Id="rId1129" Type="http://schemas.openxmlformats.org/officeDocument/2006/relationships/hyperlink" Target="https://ref.ly/Matt12:38" TargetMode="External"/><Relationship Id="rId1130" Type="http://schemas.openxmlformats.org/officeDocument/2006/relationships/hyperlink" Target="https://ref.ly/Matt15:1" TargetMode="External"/><Relationship Id="rId1131" Type="http://schemas.openxmlformats.org/officeDocument/2006/relationships/hyperlink" Target="https://ref.ly/Mark7:5" TargetMode="External"/><Relationship Id="rId1132" Type="http://schemas.openxmlformats.org/officeDocument/2006/relationships/hyperlink" Target="https://ref.ly/Luke6:7" TargetMode="External"/><Relationship Id="rId1133" Type="http://schemas.openxmlformats.org/officeDocument/2006/relationships/hyperlink" Target="https://ref.ly/1Chr2:55" TargetMode="External"/><Relationship Id="rId1134" Type="http://schemas.openxmlformats.org/officeDocument/2006/relationships/hyperlink" Target="https://ref.ly/Mark7:6-Mark7:13" TargetMode="External"/><Relationship Id="rId1135" Type="http://schemas.openxmlformats.org/officeDocument/2006/relationships/hyperlink" Target="https://ref.ly/Matt26:57" TargetMode="External"/><Relationship Id="rId1136" Type="http://schemas.openxmlformats.org/officeDocument/2006/relationships/hyperlink" Target="https://ref.ly/Mark14:43,Mark14:53" TargetMode="External"/><Relationship Id="rId1137" Type="http://schemas.openxmlformats.org/officeDocument/2006/relationships/hyperlink" Target="https://ref.ly/Luke22:66" TargetMode="External"/><Relationship Id="rId1138" Type="http://schemas.openxmlformats.org/officeDocument/2006/relationships/hyperlink" Target="https://ref.ly/Acts23:9" TargetMode="External"/><Relationship Id="rId1139" Type="http://schemas.openxmlformats.org/officeDocument/2006/relationships/hyperlink" Target="https://ref.ly/Luke2:46" TargetMode="External"/><Relationship Id="rId1140" Type="http://schemas.openxmlformats.org/officeDocument/2006/relationships/hyperlink" Target="https://ref.ly/Luke5:17" TargetMode="External"/><Relationship Id="rId1141" Type="http://schemas.openxmlformats.org/officeDocument/2006/relationships/hyperlink" Target="https://ref.ly/Mark12:38" TargetMode="External"/><Relationship Id="rId1142" Type="http://schemas.openxmlformats.org/officeDocument/2006/relationships/hyperlink" Target="https://ref.ly/Matt23:5" TargetMode="External"/><Relationship Id="rId1143" Type="http://schemas.openxmlformats.org/officeDocument/2006/relationships/hyperlink" Target="https://ref.ly/Matt23:7" TargetMode="External"/><Relationship Id="rId1144" Type="http://schemas.openxmlformats.org/officeDocument/2006/relationships/hyperlink" Target="https://ref.ly/Matt23:2" TargetMode="External"/><Relationship Id="rId1145" Type="http://schemas.openxmlformats.org/officeDocument/2006/relationships/hyperlink" Target="https://ref.ly/Mark12:39" TargetMode="External"/><Relationship Id="rId1146" Type="http://schemas.openxmlformats.org/officeDocument/2006/relationships/hyperlink" Target="https://ref.ly/Luke20:46" TargetMode="External"/><Relationship Id="rId1147" Type="http://schemas.openxmlformats.org/officeDocument/2006/relationships/hyperlink" Target="https://ref.ly/Matt9:1-Matt9:3" TargetMode="External"/><Relationship Id="rId1148" Type="http://schemas.openxmlformats.org/officeDocument/2006/relationships/hyperlink" Target="https://ref.ly/Luke5:17-Luke5:26" TargetMode="External"/><Relationship Id="rId1149" Type="http://schemas.openxmlformats.org/officeDocument/2006/relationships/hyperlink" Target="https://ref.ly/Luke6:1-Luke6:2" TargetMode="External"/><Relationship Id="rId1150" Type="http://schemas.openxmlformats.org/officeDocument/2006/relationships/hyperlink" Target="https://ref.ly/Luke6:6-Luke6:11" TargetMode="External"/><Relationship Id="rId1151" Type="http://schemas.openxmlformats.org/officeDocument/2006/relationships/hyperlink" Target="https://ref.ly/Mark7:2-Mark7:5" TargetMode="External"/><Relationship Id="rId1152" Type="http://schemas.openxmlformats.org/officeDocument/2006/relationships/hyperlink" Target="https://ref.ly/Luke5:33-Luke5:39" TargetMode="External"/><Relationship Id="rId1153" Type="http://schemas.openxmlformats.org/officeDocument/2006/relationships/hyperlink" Target="https://ref.ly/Mark2:16-Mark2:17" TargetMode="External"/><Relationship Id="rId1154" Type="http://schemas.openxmlformats.org/officeDocument/2006/relationships/hyperlink" Target="https://ref.ly/Luke15:1-Luke15:2" TargetMode="External"/><Relationship Id="rId1155" Type="http://schemas.openxmlformats.org/officeDocument/2006/relationships/hyperlink" Target="https://ref.ly/Mark12:28,Mark12:35" TargetMode="External"/><Relationship Id="rId1156" Type="http://schemas.openxmlformats.org/officeDocument/2006/relationships/hyperlink" Target="https://ref.ly/Luke11:53" TargetMode="External"/><Relationship Id="rId1157" Type="http://schemas.openxmlformats.org/officeDocument/2006/relationships/hyperlink" Target="https://ref.ly/John8:3-John8:4" TargetMode="External"/><Relationship Id="rId1158" Type="http://schemas.openxmlformats.org/officeDocument/2006/relationships/hyperlink" Target="https://ref.ly/Mark3:22" TargetMode="External"/><Relationship Id="rId1159" Type="http://schemas.openxmlformats.org/officeDocument/2006/relationships/hyperlink" Target="https://ref.ly/Luke20:1-Luke20:4" TargetMode="External"/><Relationship Id="rId1160" Type="http://schemas.openxmlformats.org/officeDocument/2006/relationships/hyperlink" Target="https://ref.ly/Matt8:19" TargetMode="External"/><Relationship Id="rId1161" Type="http://schemas.openxmlformats.org/officeDocument/2006/relationships/hyperlink" Target="https://ref.ly/Matt13:52" TargetMode="External"/><Relationship Id="rId1162" Type="http://schemas.openxmlformats.org/officeDocument/2006/relationships/hyperlink" Target="https://ref.ly/Mark12:32" TargetMode="External"/><Relationship Id="rId1163" Type="http://schemas.openxmlformats.org/officeDocument/2006/relationships/hyperlink" Target="https://ref.ly/John3:1-John3:2" TargetMode="External"/><Relationship Id="rId1164" Type="http://schemas.openxmlformats.org/officeDocument/2006/relationships/hyperlink" Target="https://ref.ly/Matt7:29" TargetMode="External"/><Relationship Id="rId1165" Type="http://schemas.openxmlformats.org/officeDocument/2006/relationships/hyperlink" Target="https://ref.ly/Matt21:15" TargetMode="External"/><Relationship Id="rId1166" Type="http://schemas.openxmlformats.org/officeDocument/2006/relationships/hyperlink" Target="https://ref.ly/Mark11:18" TargetMode="External"/><Relationship Id="rId1167" Type="http://schemas.openxmlformats.org/officeDocument/2006/relationships/hyperlink" Target="https://ref.ly/Matt23:5-Matt23:7" TargetMode="External"/><Relationship Id="rId1168" Type="http://schemas.openxmlformats.org/officeDocument/2006/relationships/hyperlink" Target="https://ref.ly/Mark12:38-Mark12:39" TargetMode="External"/><Relationship Id="rId1169" Type="http://schemas.openxmlformats.org/officeDocument/2006/relationships/hyperlink" Target="https://ref.ly/Luke11:43" TargetMode="External"/><Relationship Id="rId1170" Type="http://schemas.openxmlformats.org/officeDocument/2006/relationships/hyperlink" Target="https://ref.ly/Matt23:25-Matt23:28" TargetMode="External"/><Relationship Id="rId1171" Type="http://schemas.openxmlformats.org/officeDocument/2006/relationships/hyperlink" Target="https://ref.ly/Luke11:39-Luke11:41" TargetMode="External"/><Relationship Id="rId1172" Type="http://schemas.openxmlformats.org/officeDocument/2006/relationships/hyperlink" Target="https://ref.ly/Matt23:2-Matt23:4,Matt23:13-Matt23:22" TargetMode="External"/><Relationship Id="rId1173" Type="http://schemas.openxmlformats.org/officeDocument/2006/relationships/hyperlink" Target="https://ref.ly/Luke11:46" TargetMode="External"/><Relationship Id="rId1174" Type="http://schemas.openxmlformats.org/officeDocument/2006/relationships/hyperlink" Target="https://ref.ly/Matt23:23-Matt23:24" TargetMode="External"/><Relationship Id="rId1175" Type="http://schemas.openxmlformats.org/officeDocument/2006/relationships/hyperlink" Target="https://ref.ly/Mark12:40" TargetMode="External"/><Relationship Id="rId1176" Type="http://schemas.openxmlformats.org/officeDocument/2006/relationships/hyperlink" Target="https://ref.ly/Luke11:42" TargetMode="External"/><Relationship Id="rId1177" Type="http://schemas.openxmlformats.org/officeDocument/2006/relationships/hyperlink" Target="https://ref.ly/Matt23:29-Matt23:36" TargetMode="External"/><Relationship Id="rId1178" Type="http://schemas.openxmlformats.org/officeDocument/2006/relationships/hyperlink" Target="https://ref.ly/Luke20:9-Luke20:19" TargetMode="External"/><Relationship Id="rId1179" Type="http://schemas.openxmlformats.org/officeDocument/2006/relationships/hyperlink" Target="https://ref.ly/Mark14:1" TargetMode="External"/><Relationship Id="rId1180" Type="http://schemas.openxmlformats.org/officeDocument/2006/relationships/hyperlink" Target="https://ref.ly/Mark14:43" TargetMode="External"/><Relationship Id="rId1181" Type="http://schemas.openxmlformats.org/officeDocument/2006/relationships/hyperlink" Target="https://ref.ly/Matt26:57-Matt26:66" TargetMode="External"/><Relationship Id="rId1182" Type="http://schemas.openxmlformats.org/officeDocument/2006/relationships/hyperlink" Target="https://ref.ly/Luke23:10" TargetMode="External"/><Relationship Id="rId1183" Type="http://schemas.openxmlformats.org/officeDocument/2006/relationships/hyperlink" Target="https://ref.ly/Matt27:41-Matt27:43" TargetMode="External"/><Relationship Id="rId1184" Type="http://schemas.openxmlformats.org/officeDocument/2006/relationships/hyperlink" Target="https://ref.ly/Acts6:12-Acts6:14" TargetMode="External"/><Relationship Id="rId1185" Type="http://schemas.openxmlformats.org/officeDocument/2006/relationships/hyperlink" Target="https://ref.ly/Gen10:19" TargetMode="External"/><Relationship Id="rId1186" Type="http://schemas.openxmlformats.org/officeDocument/2006/relationships/hyperlink" Target="https://ref.ly/Josh19:47" TargetMode="External"/><Relationship Id="rId1187" Type="http://schemas.openxmlformats.org/officeDocument/2006/relationships/hyperlink" Target="https://ref.ly/Gal1:1" TargetMode="External"/><Relationship Id="rId1188" Type="http://schemas.openxmlformats.org/officeDocument/2006/relationships/hyperlink" Target="https://ref.ly/Gal1:15" TargetMode="External"/><Relationship Id="rId1189" Type="http://schemas.openxmlformats.org/officeDocument/2006/relationships/hyperlink" Target="https://ref.ly/Gal1:12" TargetMode="External"/><Relationship Id="rId1190" Type="http://schemas.openxmlformats.org/officeDocument/2006/relationships/hyperlink" Target="https://ref.ly/Gal1:17" TargetMode="External"/><Relationship Id="rId1191" Type="http://schemas.openxmlformats.org/officeDocument/2006/relationships/hyperlink" Target="https://ref.ly/Acts9:22" TargetMode="External"/><Relationship Id="rId1192" Type="http://schemas.openxmlformats.org/officeDocument/2006/relationships/hyperlink" Target="https://ref.ly/2Cor8:1" TargetMode="External"/><Relationship Id="rId1193" Type="http://schemas.openxmlformats.org/officeDocument/2006/relationships/hyperlink" Target="https://ref.ly/2Cor9:2" TargetMode="External"/><Relationship Id="rId1194" Type="http://schemas.openxmlformats.org/officeDocument/2006/relationships/hyperlink" Target="https://ref.ly/1Thess4:10" TargetMode="External"/><Relationship Id="rId1195" Type="http://schemas.openxmlformats.org/officeDocument/2006/relationships/hyperlink" Target="https://ref.ly/1Cor16:15" TargetMode="External"/><Relationship Id="rId1196" Type="http://schemas.openxmlformats.org/officeDocument/2006/relationships/hyperlink" Target="https://ref.ly/2Cor1:1" TargetMode="External"/><Relationship Id="rId1197" Type="http://schemas.openxmlformats.org/officeDocument/2006/relationships/hyperlink" Target="https://ref.ly/Rom15:26" TargetMode="External"/><Relationship Id="rId1198" Type="http://schemas.openxmlformats.org/officeDocument/2006/relationships/hyperlink" Target="https://ref.ly/1Thess1:7" TargetMode="External"/><Relationship Id="rId1199" Type="http://schemas.openxmlformats.org/officeDocument/2006/relationships/hyperlink" Target="https://ref.ly/Gal4:13" TargetMode="External"/><Relationship Id="rId1200" Type="http://schemas.openxmlformats.org/officeDocument/2006/relationships/hyperlink" Target="https://ref.ly/Gal2:1" TargetMode="External"/><Relationship Id="rId1201" Type="http://schemas.openxmlformats.org/officeDocument/2006/relationships/hyperlink" Target="https://ref.ly/Gal1:1-Gal2:21" TargetMode="External"/><Relationship Id="rId1202" Type="http://schemas.openxmlformats.org/officeDocument/2006/relationships/hyperlink" Target="https://ref.ly/Gal1:18" TargetMode="External"/><Relationship Id="rId1203" Type="http://schemas.openxmlformats.org/officeDocument/2006/relationships/hyperlink" Target="https://ref.ly/Acts11:29-Acts11:30" TargetMode="External"/><Relationship Id="rId1204" Type="http://schemas.openxmlformats.org/officeDocument/2006/relationships/hyperlink" Target="https://ref.ly/Acts15:1-Acts15:41" TargetMode="External"/><Relationship Id="rId1205" Type="http://schemas.openxmlformats.org/officeDocument/2006/relationships/hyperlink" Target="https://ref.ly/Gal2:1-Gal2:21" TargetMode="External"/><Relationship Id="rId1206" Type="http://schemas.openxmlformats.org/officeDocument/2006/relationships/hyperlink" Target="https://ref.ly/Acts15:20" TargetMode="External"/><Relationship Id="rId1207" Type="http://schemas.openxmlformats.org/officeDocument/2006/relationships/hyperlink" Target="https://ref.ly/Gal2:10" TargetMode="External"/><Relationship Id="rId1208" Type="http://schemas.openxmlformats.org/officeDocument/2006/relationships/hyperlink" Target="https://ref.ly/Gal2:11-Gal2:14" TargetMode="External"/><Relationship Id="rId1209" Type="http://schemas.openxmlformats.org/officeDocument/2006/relationships/hyperlink" Target="https://ref.ly/Acts12:1-Acts12:25" TargetMode="External"/><Relationship Id="rId1210" Type="http://schemas.openxmlformats.org/officeDocument/2006/relationships/hyperlink" Target="https://ref.ly/Acts2:2" TargetMode="External"/><Relationship Id="rId1211" Type="http://schemas.openxmlformats.org/officeDocument/2006/relationships/hyperlink" Target="https://ref.ly/Acts16:4" TargetMode="External"/><Relationship Id="rId1212" Type="http://schemas.openxmlformats.org/officeDocument/2006/relationships/hyperlink" Target="https://ref.ly/Gal5:13" TargetMode="External"/><Relationship Id="rId1213" Type="http://schemas.openxmlformats.org/officeDocument/2006/relationships/hyperlink" Target="https://ref.ly/Gal1:1-Gal1:5" TargetMode="External"/><Relationship Id="rId1214" Type="http://schemas.openxmlformats.org/officeDocument/2006/relationships/hyperlink" Target="https://ref.ly/Gal1:6-Gal1:10" TargetMode="External"/><Relationship Id="rId1215" Type="http://schemas.openxmlformats.org/officeDocument/2006/relationships/hyperlink" Target="https://ref.ly/Gal1:11-Gal2:14" TargetMode="External"/><Relationship Id="rId1216" Type="http://schemas.openxmlformats.org/officeDocument/2006/relationships/hyperlink" Target="https://ref.ly/Gal1:11-Gal1:12" TargetMode="External"/><Relationship Id="rId1217" Type="http://schemas.openxmlformats.org/officeDocument/2006/relationships/hyperlink" Target="https://ref.ly/Gal1:13-Gal1:17" TargetMode="External"/><Relationship Id="rId1218" Type="http://schemas.openxmlformats.org/officeDocument/2006/relationships/hyperlink" Target="https://ref.ly/Gal1:18-Gal2:10" TargetMode="External"/><Relationship Id="rId1219" Type="http://schemas.openxmlformats.org/officeDocument/2006/relationships/hyperlink" Target="https://ref.ly/Gal2:15-Gal4:31" TargetMode="External"/><Relationship Id="rId1220" Type="http://schemas.openxmlformats.org/officeDocument/2006/relationships/hyperlink" Target="https://ref.ly/Gal3:1-Gal3:5" TargetMode="External"/><Relationship Id="rId1221" Type="http://schemas.openxmlformats.org/officeDocument/2006/relationships/hyperlink" Target="https://ref.ly/Gal3:10-Gal3:14" TargetMode="External"/><Relationship Id="rId1222" Type="http://schemas.openxmlformats.org/officeDocument/2006/relationships/hyperlink" Target="https://ref.ly/Gal3:15-Gal3:18" TargetMode="External"/><Relationship Id="rId1223" Type="http://schemas.openxmlformats.org/officeDocument/2006/relationships/hyperlink" Target="https://ref.ly/Gal3:19-Gal3:29" TargetMode="External"/><Relationship Id="rId1224" Type="http://schemas.openxmlformats.org/officeDocument/2006/relationships/hyperlink" Target="https://ref.ly/Gal4:1-Gal4:7" TargetMode="External"/><Relationship Id="rId1225" Type="http://schemas.openxmlformats.org/officeDocument/2006/relationships/hyperlink" Target="https://ref.ly/Gal4:8-Gal4:20" TargetMode="External"/><Relationship Id="rId1226" Type="http://schemas.openxmlformats.org/officeDocument/2006/relationships/hyperlink" Target="https://ref.ly/Gal4:21-Gal4:31" TargetMode="External"/><Relationship Id="rId1227" Type="http://schemas.openxmlformats.org/officeDocument/2006/relationships/hyperlink" Target="https://ref.ly/Gal5:1-Gal6:10" TargetMode="External"/><Relationship Id="rId1228" Type="http://schemas.openxmlformats.org/officeDocument/2006/relationships/hyperlink" Target="https://ref.ly/Gal5:1-Gal5:6" TargetMode="External"/><Relationship Id="rId1229" Type="http://schemas.openxmlformats.org/officeDocument/2006/relationships/hyperlink" Target="https://ref.ly/Gal5:7-Gal5:12" TargetMode="External"/><Relationship Id="rId1230" Type="http://schemas.openxmlformats.org/officeDocument/2006/relationships/hyperlink" Target="https://ref.ly/Gal5:13-Gal5:26" TargetMode="External"/><Relationship Id="rId1231" Type="http://schemas.openxmlformats.org/officeDocument/2006/relationships/hyperlink" Target="https://ref.ly/Gal6:1-Gal6:10" TargetMode="External"/><Relationship Id="rId1232" Type="http://schemas.openxmlformats.org/officeDocument/2006/relationships/hyperlink" Target="https://ref.ly/Gal6:11-Gal6:18" TargetMode="External"/><Relationship Id="rId1233" Type="http://schemas.openxmlformats.org/officeDocument/2006/relationships/hyperlink" Target="https://ref.ly/Rom1:5,Rom1:10" TargetMode="External"/><Relationship Id="rId1234" Type="http://schemas.openxmlformats.org/officeDocument/2006/relationships/hyperlink" Target="https://ref.ly/Rom16:22" TargetMode="External"/><Relationship Id="rId1235" Type="http://schemas.openxmlformats.org/officeDocument/2006/relationships/hyperlink" Target="https://ref.ly/Rom1:7" TargetMode="External"/><Relationship Id="rId1236" Type="http://schemas.openxmlformats.org/officeDocument/2006/relationships/hyperlink" Target="https://ref.ly/Rom16:23" TargetMode="External"/><Relationship Id="rId1237" Type="http://schemas.openxmlformats.org/officeDocument/2006/relationships/hyperlink" Target="https://ref.ly/1Cor1:14" TargetMode="External"/><Relationship Id="rId1238" Type="http://schemas.openxmlformats.org/officeDocument/2006/relationships/hyperlink" Target="https://ref.ly/Rom15:23-Rom15:28" TargetMode="External"/><Relationship Id="rId1239" Type="http://schemas.openxmlformats.org/officeDocument/2006/relationships/hyperlink" Target="https://ref.ly/Acts20:2,Acts20:23" TargetMode="External"/><Relationship Id="rId1240" Type="http://schemas.openxmlformats.org/officeDocument/2006/relationships/hyperlink" Target="https://ref.ly/Rom16:21,Rom16:23" TargetMode="External"/><Relationship Id="rId1241" Type="http://schemas.openxmlformats.org/officeDocument/2006/relationships/hyperlink" Target="https://ref.ly/Acts18:1,Acts18:11" TargetMode="External"/><Relationship Id="rId1242" Type="http://schemas.openxmlformats.org/officeDocument/2006/relationships/hyperlink" Target="https://ref.ly/Acts18:12" TargetMode="External"/><Relationship Id="rId1243" Type="http://schemas.openxmlformats.org/officeDocument/2006/relationships/hyperlink" Target="https://ref.ly/Rom15:25-Rom15:29" TargetMode="External"/><Relationship Id="rId1244" Type="http://schemas.openxmlformats.org/officeDocument/2006/relationships/hyperlink" Target="https://ref.ly/2Cor9:5" TargetMode="External"/><Relationship Id="rId1245" Type="http://schemas.openxmlformats.org/officeDocument/2006/relationships/hyperlink" Target="https://ref.ly/1Cor1:11" TargetMode="External"/><Relationship Id="rId1246" Type="http://schemas.openxmlformats.org/officeDocument/2006/relationships/hyperlink" Target="https://ref.ly/Acts20:3" TargetMode="External"/><Relationship Id="rId1247" Type="http://schemas.openxmlformats.org/officeDocument/2006/relationships/hyperlink" Target="https://ref.ly/Rom15:24,Rom15:28" TargetMode="External"/><Relationship Id="rId1248" Type="http://schemas.openxmlformats.org/officeDocument/2006/relationships/hyperlink" Target="https://ref.ly/Acts2:10" TargetMode="External"/><Relationship Id="rId1249" Type="http://schemas.openxmlformats.org/officeDocument/2006/relationships/hyperlink" Target="https://ref.ly/Rom1:13,Rom1:15" TargetMode="External"/><Relationship Id="rId1250" Type="http://schemas.openxmlformats.org/officeDocument/2006/relationships/hyperlink" Target="https://ref.ly/Acts10:2" TargetMode="External"/><Relationship Id="rId1251" Type="http://schemas.openxmlformats.org/officeDocument/2006/relationships/hyperlink" Target="https://ref.ly/Rom3:21-Rom3:31" TargetMode="External"/><Relationship Id="rId1252" Type="http://schemas.openxmlformats.org/officeDocument/2006/relationships/hyperlink" Target="https://ref.ly/Rom3:29" TargetMode="External"/><Relationship Id="rId1253" Type="http://schemas.openxmlformats.org/officeDocument/2006/relationships/hyperlink" Target="https://ref.ly/Rom3:30" TargetMode="External"/><Relationship Id="rId1254" Type="http://schemas.openxmlformats.org/officeDocument/2006/relationships/hyperlink" Target="https://ref.ly/Rom1:1-Rom3:31" TargetMode="External"/><Relationship Id="rId1255" Type="http://schemas.openxmlformats.org/officeDocument/2006/relationships/hyperlink" Target="https://ref.ly/Rom4:1-Rom8:39" TargetMode="External"/><Relationship Id="rId1256" Type="http://schemas.openxmlformats.org/officeDocument/2006/relationships/hyperlink" Target="https://ref.ly/Rom9:1-Rom11:36" TargetMode="External"/><Relationship Id="rId1257" Type="http://schemas.openxmlformats.org/officeDocument/2006/relationships/hyperlink" Target="https://ref.ly/Rom12:1-Rom15:33" TargetMode="External"/><Relationship Id="rId1258" Type="http://schemas.openxmlformats.org/officeDocument/2006/relationships/hyperlink" Target="https://ref.ly/Eph3:5-Eph3:6" TargetMode="External"/><Relationship Id="rId1259" Type="http://schemas.openxmlformats.org/officeDocument/2006/relationships/hyperlink" Target="https://ref.ly/Eph3:6" TargetMode="External"/><Relationship Id="rId1260" Type="http://schemas.openxmlformats.org/officeDocument/2006/relationships/hyperlink" Target="https://ref.ly/Rom3:21-Rom3:22" TargetMode="External"/><Relationship Id="rId1261" Type="http://schemas.openxmlformats.org/officeDocument/2006/relationships/hyperlink" Target="https://ref.ly/Rom4:1-Rom4:25" TargetMode="External"/><Relationship Id="rId1262" Type="http://schemas.openxmlformats.org/officeDocument/2006/relationships/hyperlink" Target="https://ref.ly/Rom5:1-Rom8:39" TargetMode="External"/><Relationship Id="rId1263" Type="http://schemas.openxmlformats.org/officeDocument/2006/relationships/hyperlink" Target="https://ref.ly/Rom5:1-Rom5:21" TargetMode="External"/><Relationship Id="rId1264" Type="http://schemas.openxmlformats.org/officeDocument/2006/relationships/hyperlink" Target="https://ref.ly/Rom6:1-Rom6:23" TargetMode="External"/><Relationship Id="rId1265" Type="http://schemas.openxmlformats.org/officeDocument/2006/relationships/hyperlink" Target="https://ref.ly/Rom8:1-Rom8:39" TargetMode="External"/><Relationship Id="rId1266" Type="http://schemas.openxmlformats.org/officeDocument/2006/relationships/hyperlink" Target="https://ref.ly/Rom11:1-Rom11:2" TargetMode="External"/><Relationship Id="rId1267" Type="http://schemas.openxmlformats.org/officeDocument/2006/relationships/hyperlink" Target="https://ref.ly/Rom11:23" TargetMode="External"/><Relationship Id="rId1268" Type="http://schemas.openxmlformats.org/officeDocument/2006/relationships/hyperlink" Target="https://ref.ly/Rom12:1-Rom16:27" TargetMode="External"/><Relationship Id="rId1269" Type="http://schemas.openxmlformats.org/officeDocument/2006/relationships/hyperlink" Target="https://ref.ly/Rom15:1-Rom15:33" TargetMode="External"/><Relationship Id="rId1270" Type="http://schemas.openxmlformats.org/officeDocument/2006/relationships/hyperlink" Target="https://ref.ly/Rom1:20-Rom1:23" TargetMode="External"/><Relationship Id="rId1271" Type="http://schemas.openxmlformats.org/officeDocument/2006/relationships/hyperlink" Target="https://ref.ly/Rom1:24" TargetMode="External"/><Relationship Id="rId1272" Type="http://schemas.openxmlformats.org/officeDocument/2006/relationships/hyperlink" Target="https://ref.ly/Rom1:26" TargetMode="External"/><Relationship Id="rId1273" Type="http://schemas.openxmlformats.org/officeDocument/2006/relationships/hyperlink" Target="https://ref.ly/Rom1:28" TargetMode="External"/><Relationship Id="rId1274" Type="http://schemas.openxmlformats.org/officeDocument/2006/relationships/hyperlink" Target="https://ref.ly/Acts17:30" TargetMode="External"/><Relationship Id="rId1275" Type="http://schemas.openxmlformats.org/officeDocument/2006/relationships/hyperlink" Target="https://ref.ly/Acts7:42" TargetMode="External"/><Relationship Id="rId1276" Type="http://schemas.openxmlformats.org/officeDocument/2006/relationships/hyperlink" Target="https://ref.ly/Rom2:17-Rom2:29" TargetMode="External"/><Relationship Id="rId1277" Type="http://schemas.openxmlformats.org/officeDocument/2006/relationships/hyperlink" Target="https://ref.ly/Rom2:14-Rom2:15" TargetMode="External"/><Relationship Id="rId1278" Type="http://schemas.openxmlformats.org/officeDocument/2006/relationships/hyperlink" Target="https://ref.ly/Rom2:29" TargetMode="External"/><Relationship Id="rId1279" Type="http://schemas.openxmlformats.org/officeDocument/2006/relationships/hyperlink" Target="https://ref.ly/Rom2:14,Rom2:27" TargetMode="External"/><Relationship Id="rId1280" Type="http://schemas.openxmlformats.org/officeDocument/2006/relationships/hyperlink" Target="https://ref.ly/Rom3:3" TargetMode="External"/><Relationship Id="rId1281" Type="http://schemas.openxmlformats.org/officeDocument/2006/relationships/hyperlink" Target="https://ref.ly/Rom3:1,Rom3:9" TargetMode="External"/><Relationship Id="rId1282" Type="http://schemas.openxmlformats.org/officeDocument/2006/relationships/hyperlink" Target="https://ref.ly/Rom3:22" TargetMode="External"/><Relationship Id="rId1283" Type="http://schemas.openxmlformats.org/officeDocument/2006/relationships/hyperlink" Target="https://ref.ly/Rom7:12" TargetMode="External"/><Relationship Id="rId1284" Type="http://schemas.openxmlformats.org/officeDocument/2006/relationships/hyperlink" Target="https://ref.ly/Rom3:3,Rom3:22" TargetMode="External"/><Relationship Id="rId1285" Type="http://schemas.openxmlformats.org/officeDocument/2006/relationships/hyperlink" Target="https://ref.ly/Rom5:9" TargetMode="External"/><Relationship Id="rId1286" Type="http://schemas.openxmlformats.org/officeDocument/2006/relationships/hyperlink" Target="https://ref.ly/Rom4:11-Rom4:12" TargetMode="External"/><Relationship Id="rId1287" Type="http://schemas.openxmlformats.org/officeDocument/2006/relationships/hyperlink" Target="https://ref.ly/Rom4:16-Rom4:18" TargetMode="External"/><Relationship Id="rId1288" Type="http://schemas.openxmlformats.org/officeDocument/2006/relationships/hyperlink" Target="https://ref.ly/Rom4:11" TargetMode="External"/><Relationship Id="rId1289" Type="http://schemas.openxmlformats.org/officeDocument/2006/relationships/hyperlink" Target="https://ref.ly/Rom5:1,Rom5:9" TargetMode="External"/><Relationship Id="rId1290" Type="http://schemas.openxmlformats.org/officeDocument/2006/relationships/hyperlink" Target="https://ref.ly/Rom5:12" TargetMode="External"/><Relationship Id="rId1291" Type="http://schemas.openxmlformats.org/officeDocument/2006/relationships/hyperlink" Target="https://ref.ly/Rom5:16-Rom5:18" TargetMode="External"/><Relationship Id="rId1292" Type="http://schemas.openxmlformats.org/officeDocument/2006/relationships/hyperlink" Target="https://ref.ly/Gal3:19" TargetMode="External"/><Relationship Id="rId1293" Type="http://schemas.openxmlformats.org/officeDocument/2006/relationships/hyperlink" Target="https://ref.ly/Rom5:20" TargetMode="External"/><Relationship Id="rId1294" Type="http://schemas.openxmlformats.org/officeDocument/2006/relationships/hyperlink" Target="https://ref.ly/Rom7:11" TargetMode="External"/><Relationship Id="rId1295" Type="http://schemas.openxmlformats.org/officeDocument/2006/relationships/hyperlink" Target="https://ref.ly/Rom6:1" TargetMode="External"/><Relationship Id="rId1296" Type="http://schemas.openxmlformats.org/officeDocument/2006/relationships/hyperlink" Target="https://ref.ly/Rom6:2,Rom6:6" TargetMode="External"/><Relationship Id="rId1297" Type="http://schemas.openxmlformats.org/officeDocument/2006/relationships/hyperlink" Target="https://ref.ly/Rom6:9,Rom6:14" TargetMode="External"/><Relationship Id="rId1298" Type="http://schemas.openxmlformats.org/officeDocument/2006/relationships/hyperlink" Target="https://ref.ly/Rom6:12" TargetMode="External"/><Relationship Id="rId1299" Type="http://schemas.openxmlformats.org/officeDocument/2006/relationships/hyperlink" Target="https://ref.ly/Rom6:17,Rom6:20" TargetMode="External"/><Relationship Id="rId1300" Type="http://schemas.openxmlformats.org/officeDocument/2006/relationships/hyperlink" Target="https://ref.ly/Rom8:2,Rom8:11" TargetMode="External"/><Relationship Id="rId1301" Type="http://schemas.openxmlformats.org/officeDocument/2006/relationships/hyperlink" Target="https://ref.ly/Rom8:6-Rom8:13" TargetMode="External"/><Relationship Id="rId1302" Type="http://schemas.openxmlformats.org/officeDocument/2006/relationships/hyperlink" Target="https://ref.ly/Rom8:38-Rom8:39" TargetMode="External"/><Relationship Id="rId1303" Type="http://schemas.openxmlformats.org/officeDocument/2006/relationships/hyperlink" Target="https://ref.ly/Rom8:14,Rom8:26,Rom8:34" TargetMode="External"/><Relationship Id="rId1304" Type="http://schemas.openxmlformats.org/officeDocument/2006/relationships/hyperlink" Target="https://ref.ly/Rom12:1-Rom12:21" TargetMode="External"/><Relationship Id="rId1305" Type="http://schemas.openxmlformats.org/officeDocument/2006/relationships/hyperlink" Target="https://ref.ly/Rom9:1-Rom9:5" TargetMode="External"/><Relationship Id="rId1306" Type="http://schemas.openxmlformats.org/officeDocument/2006/relationships/hyperlink" Target="https://ref.ly/Rom9:6-Rom9:26" TargetMode="External"/><Relationship Id="rId1307" Type="http://schemas.openxmlformats.org/officeDocument/2006/relationships/hyperlink" Target="https://ref.ly/Heb11:1-Heb11:40" TargetMode="External"/><Relationship Id="rId1308" Type="http://schemas.openxmlformats.org/officeDocument/2006/relationships/hyperlink" Target="https://ref.ly/Rom9:30-Rom10:21" TargetMode="External"/><Relationship Id="rId1309" Type="http://schemas.openxmlformats.org/officeDocument/2006/relationships/hyperlink" Target="https://ref.ly/Rom9:30-Rom9:33" TargetMode="External"/><Relationship Id="rId1310" Type="http://schemas.openxmlformats.org/officeDocument/2006/relationships/hyperlink" Target="https://ref.ly/Rom11:1-Rom11:16,Rom11:26" TargetMode="External"/><Relationship Id="rId1311" Type="http://schemas.openxmlformats.org/officeDocument/2006/relationships/hyperlink" Target="https://ref.ly/Rom11:17-Rom11:36" TargetMode="External"/><Relationship Id="rId1312" Type="http://schemas.openxmlformats.org/officeDocument/2006/relationships/hyperlink" Target="https://ref.ly/Rom11:17-Rom11:19" TargetMode="External"/><Relationship Id="rId1313" Type="http://schemas.openxmlformats.org/officeDocument/2006/relationships/hyperlink" Target="https://ref.ly/Rom11:11" TargetMode="External"/><Relationship Id="rId1314" Type="http://schemas.openxmlformats.org/officeDocument/2006/relationships/hyperlink" Target="https://ref.ly/Rom12:1" TargetMode="External"/><Relationship Id="rId1315" Type="http://schemas.openxmlformats.org/officeDocument/2006/relationships/hyperlink" Target="https://ref.ly/Rom13:1-Rom13:14" TargetMode="External"/><Relationship Id="rId1316" Type="http://schemas.openxmlformats.org/officeDocument/2006/relationships/hyperlink" Target="https://ref.ly/Rom14:1-Rom14:23" TargetMode="External"/><Relationship Id="rId1317" Type="http://schemas.openxmlformats.org/officeDocument/2006/relationships/hyperlink" Target="https://ref.ly/2Sam11:14-2Sam11:15" TargetMode="External"/><Relationship Id="rId1318" Type="http://schemas.openxmlformats.org/officeDocument/2006/relationships/hyperlink" Target="https://ref.ly/1Kgs21:8-1Kgs21:9" TargetMode="External"/><Relationship Id="rId1319" Type="http://schemas.openxmlformats.org/officeDocument/2006/relationships/hyperlink" Target="https://ref.ly/2Kgs5:5-2Kgs5:7" TargetMode="External"/><Relationship Id="rId1320" Type="http://schemas.openxmlformats.org/officeDocument/2006/relationships/hyperlink" Target="https://ref.ly/Ezra4:11-Ezra4:23" TargetMode="External"/><Relationship Id="rId1321" Type="http://schemas.openxmlformats.org/officeDocument/2006/relationships/hyperlink" Target="https://ref.ly/Ezra5:7-Ezra5:17" TargetMode="External"/><Relationship Id="rId1322" Type="http://schemas.openxmlformats.org/officeDocument/2006/relationships/hyperlink" Target="https://ref.ly/Ezra7:11-Ezra7:26" TargetMode="External"/><Relationship Id="rId1323" Type="http://schemas.openxmlformats.org/officeDocument/2006/relationships/hyperlink" Target="https://ref.ly/Neh6:5-Neh6:7" TargetMode="External"/><Relationship Id="rId1324" Type="http://schemas.openxmlformats.org/officeDocument/2006/relationships/hyperlink" Target="https://ref.ly/Neh2:8" TargetMode="External"/><Relationship Id="rId1325" Type="http://schemas.openxmlformats.org/officeDocument/2006/relationships/hyperlink" Target="https://ref.ly/Esth9:20-Esth9:31" TargetMode="External"/><Relationship Id="rId1326" Type="http://schemas.openxmlformats.org/officeDocument/2006/relationships/hyperlink" Target="https://ref.ly/Rev2:1-Rev2:29" TargetMode="External"/><Relationship Id="rId1327" Type="http://schemas.openxmlformats.org/officeDocument/2006/relationships/hyperlink" Target="https://ref.ly/Rev3:1-Rev3:22" TargetMode="External"/><Relationship Id="rId1328" Type="http://schemas.openxmlformats.org/officeDocument/2006/relationships/hyperlink" Target="https://ref.ly/Gen25:3" TargetMode="External"/><Relationship Id="rId1329" Type="http://schemas.openxmlformats.org/officeDocument/2006/relationships/hyperlink" Target="https://ref.ly/Hos7:4" TargetMode="External"/><Relationship Id="rId1330" Type="http://schemas.openxmlformats.org/officeDocument/2006/relationships/hyperlink" Target="https://ref.ly/Exod13:7" TargetMode="External"/><Relationship Id="rId1331" Type="http://schemas.openxmlformats.org/officeDocument/2006/relationships/hyperlink" Target="https://ref.ly/Exod12:34-Exod12:39" TargetMode="External"/><Relationship Id="rId1332" Type="http://schemas.openxmlformats.org/officeDocument/2006/relationships/hyperlink" Target="https://ref.ly/Deut16:3" TargetMode="External"/><Relationship Id="rId1333" Type="http://schemas.openxmlformats.org/officeDocument/2006/relationships/hyperlink" Target="https://ref.ly/Exod23:18" TargetMode="External"/><Relationship Id="rId1334" Type="http://schemas.openxmlformats.org/officeDocument/2006/relationships/hyperlink" Target="https://ref.ly/Exod34:25" TargetMode="External"/><Relationship Id="rId1335" Type="http://schemas.openxmlformats.org/officeDocument/2006/relationships/hyperlink" Target="https://ref.ly/Lev2:11" TargetMode="External"/><Relationship Id="rId1336" Type="http://schemas.openxmlformats.org/officeDocument/2006/relationships/hyperlink" Target="https://ref.ly/Lev6:17" TargetMode="External"/><Relationship Id="rId1337" Type="http://schemas.openxmlformats.org/officeDocument/2006/relationships/hyperlink" Target="https://ref.ly/Lev7:13" TargetMode="External"/><Relationship Id="rId1338" Type="http://schemas.openxmlformats.org/officeDocument/2006/relationships/hyperlink" Target="https://ref.ly/Lev23:17" TargetMode="External"/><Relationship Id="rId1339" Type="http://schemas.openxmlformats.org/officeDocument/2006/relationships/hyperlink" Target="https://ref.ly/1Cor5:6" TargetMode="External"/><Relationship Id="rId1340" Type="http://schemas.openxmlformats.org/officeDocument/2006/relationships/hyperlink" Target="https://ref.ly/Gal5:9" TargetMode="External"/><Relationship Id="rId1341" Type="http://schemas.openxmlformats.org/officeDocument/2006/relationships/hyperlink" Target="https://ref.ly/Matt16:6,Matt16:11-Matt16:12" TargetMode="External"/><Relationship Id="rId1342" Type="http://schemas.openxmlformats.org/officeDocument/2006/relationships/hyperlink" Target="https://ref.ly/Mark8:15" TargetMode="External"/><Relationship Id="rId1343" Type="http://schemas.openxmlformats.org/officeDocument/2006/relationships/hyperlink" Target="https://ref.ly/Luke12:1" TargetMode="External"/><Relationship Id="rId1344" Type="http://schemas.openxmlformats.org/officeDocument/2006/relationships/hyperlink" Target="https://ref.ly/Matt23:28" TargetMode="External"/><Relationship Id="rId1345" Type="http://schemas.openxmlformats.org/officeDocument/2006/relationships/hyperlink" Target="https://ref.ly/1Cor5:6-1Cor5:8" TargetMode="External"/><Relationship Id="rId1346" Type="http://schemas.openxmlformats.org/officeDocument/2006/relationships/hyperlink" Target="https://ref.ly/Matt13:33" TargetMode="External"/><Relationship Id="rId1347" Type="http://schemas.openxmlformats.org/officeDocument/2006/relationships/hyperlink" Target="https://ref.ly/Luke13:20-Luke13:21" TargetMode="External"/><Relationship Id="rId1348" Type="http://schemas.openxmlformats.org/officeDocument/2006/relationships/hyperlink" Target="https://ref.ly/Gen29:34" TargetMode="External"/><Relationship Id="rId1349" Type="http://schemas.openxmlformats.org/officeDocument/2006/relationships/hyperlink" Target="https://ref.ly/Gen49:5-Gen49:7" TargetMode="External"/><Relationship Id="rId1350" Type="http://schemas.openxmlformats.org/officeDocument/2006/relationships/hyperlink" Target="https://ref.ly/Exod6:16" TargetMode="External"/><Relationship Id="rId1351" Type="http://schemas.openxmlformats.org/officeDocument/2006/relationships/hyperlink" Target="https://ref.ly/Exod32:1-Exod32:35" TargetMode="External"/><Relationship Id="rId1352" Type="http://schemas.openxmlformats.org/officeDocument/2006/relationships/hyperlink" Target="https://ref.ly/Mark2:14" TargetMode="External"/><Relationship Id="rId1353" Type="http://schemas.openxmlformats.org/officeDocument/2006/relationships/hyperlink" Target="https://ref.ly/Luke5:27" TargetMode="External"/><Relationship Id="rId1354" Type="http://schemas.openxmlformats.org/officeDocument/2006/relationships/hyperlink" Target="https://ref.ly/Matt9:9" TargetMode="External"/><Relationship Id="rId1355" Type="http://schemas.openxmlformats.org/officeDocument/2006/relationships/hyperlink" Target="https://ref.ly/Luke3:24" TargetMode="External"/><Relationship Id="rId1356" Type="http://schemas.openxmlformats.org/officeDocument/2006/relationships/hyperlink" Target="https://ref.ly/Luke3:29" TargetMode="External"/><Relationship Id="rId1357" Type="http://schemas.openxmlformats.org/officeDocument/2006/relationships/hyperlink" Target="https://ref.ly/Lev1:1" TargetMode="External"/><Relationship Id="rId1358" Type="http://schemas.openxmlformats.org/officeDocument/2006/relationships/hyperlink" Target="https://ref.ly/Lev26:46" TargetMode="External"/><Relationship Id="rId1359" Type="http://schemas.openxmlformats.org/officeDocument/2006/relationships/hyperlink" Target="https://ref.ly/Exod40:17" TargetMode="External"/><Relationship Id="rId1360" Type="http://schemas.openxmlformats.org/officeDocument/2006/relationships/hyperlink" Target="https://ref.ly/Num1:1" TargetMode="External"/><Relationship Id="rId1361" Type="http://schemas.openxmlformats.org/officeDocument/2006/relationships/hyperlink" Target="https://ref.ly/Exod19:5-Exod19:6" TargetMode="External"/><Relationship Id="rId1362" Type="http://schemas.openxmlformats.org/officeDocument/2006/relationships/hyperlink" Target="https://ref.ly/Exod35:1-Exod40:38" TargetMode="External"/><Relationship Id="rId1363" Type="http://schemas.openxmlformats.org/officeDocument/2006/relationships/hyperlink" Target="https://ref.ly/Exod28:1-Exod29:46" TargetMode="External"/><Relationship Id="rId1364" Type="http://schemas.openxmlformats.org/officeDocument/2006/relationships/hyperlink" Target="https://ref.ly/Lev1:1-Lev17:16" TargetMode="External"/><Relationship Id="rId1365" Type="http://schemas.openxmlformats.org/officeDocument/2006/relationships/hyperlink" Target="https://ref.ly/Lev18:1-Lev27:21" TargetMode="External"/><Relationship Id="rId1366" Type="http://schemas.openxmlformats.org/officeDocument/2006/relationships/hyperlink" Target="https://ref.ly/Lev1:9" TargetMode="External"/><Relationship Id="rId1367" Type="http://schemas.openxmlformats.org/officeDocument/2006/relationships/hyperlink" Target="https://ref.ly/Lev10:1-Lev10:2" TargetMode="External"/><Relationship Id="rId1368" Type="http://schemas.openxmlformats.org/officeDocument/2006/relationships/hyperlink" Target="https://ref.ly/Lev18:2" TargetMode="External"/><Relationship Id="rId1369" Type="http://schemas.openxmlformats.org/officeDocument/2006/relationships/hyperlink" Target="https://ref.ly/Lev19:3" TargetMode="External"/><Relationship Id="rId1370" Type="http://schemas.openxmlformats.org/officeDocument/2006/relationships/hyperlink" Target="https://ref.ly/Lev21:1-Lev24:18" TargetMode="External"/><Relationship Id="rId1371" Type="http://schemas.openxmlformats.org/officeDocument/2006/relationships/hyperlink" Target="https://ref.ly/Lev18:1-Lev18:30" TargetMode="External"/><Relationship Id="rId1372" Type="http://schemas.openxmlformats.org/officeDocument/2006/relationships/hyperlink" Target="https://ref.ly/Lev20:1-Lev20:27" TargetMode="External"/><Relationship Id="rId1373" Type="http://schemas.openxmlformats.org/officeDocument/2006/relationships/hyperlink" Target="https://ref.ly/Lev20:7" TargetMode="External"/><Relationship Id="rId1374" Type="http://schemas.openxmlformats.org/officeDocument/2006/relationships/hyperlink" Target="https://ref.ly/Lev19:14,Lev19:32" TargetMode="External"/><Relationship Id="rId1375" Type="http://schemas.openxmlformats.org/officeDocument/2006/relationships/hyperlink" Target="https://ref.ly/Lev25:17,Lev25:36,Lev25:43" TargetMode="External"/><Relationship Id="rId1376" Type="http://schemas.openxmlformats.org/officeDocument/2006/relationships/hyperlink" Target="https://ref.ly/Lev11:44-Lev11:45" TargetMode="External"/><Relationship Id="rId1377" Type="http://schemas.openxmlformats.org/officeDocument/2006/relationships/hyperlink" Target="https://ref.ly/Lev20:26" TargetMode="External"/><Relationship Id="rId1378" Type="http://schemas.openxmlformats.org/officeDocument/2006/relationships/hyperlink" Target="https://ref.ly/Lev8:1-Lev9:24" TargetMode="External"/><Relationship Id="rId1379" Type="http://schemas.openxmlformats.org/officeDocument/2006/relationships/hyperlink" Target="https://ref.ly/Lev11:1-Lev15:33" TargetMode="External"/><Relationship Id="rId1380" Type="http://schemas.openxmlformats.org/officeDocument/2006/relationships/hyperlink" Target="https://ref.ly/Lev18:1-Lev25:55" TargetMode="External"/><Relationship Id="rId1381" Type="http://schemas.openxmlformats.org/officeDocument/2006/relationships/hyperlink" Target="https://ref.ly/Lev1:1-Lev6:30" TargetMode="External"/><Relationship Id="rId1382" Type="http://schemas.openxmlformats.org/officeDocument/2006/relationships/hyperlink" Target="https://ref.ly/Lev7:1-Lev17:16" TargetMode="External"/><Relationship Id="rId1383" Type="http://schemas.openxmlformats.org/officeDocument/2006/relationships/hyperlink" Target="https://ref.ly/Lev26:1-Lev26:46" TargetMode="External"/><Relationship Id="rId1384" Type="http://schemas.openxmlformats.org/officeDocument/2006/relationships/hyperlink" Target="https://ref.ly/Lev1:1-Lev7:38" TargetMode="External"/><Relationship Id="rId1385" Type="http://schemas.openxmlformats.org/officeDocument/2006/relationships/hyperlink" Target="https://ref.ly/Lev1:1-Lev1:17" TargetMode="External"/><Relationship Id="rId1386" Type="http://schemas.openxmlformats.org/officeDocument/2006/relationships/hyperlink" Target="https://ref.ly/Lev1:4" TargetMode="External"/><Relationship Id="rId1387" Type="http://schemas.openxmlformats.org/officeDocument/2006/relationships/hyperlink" Target="https://ref.ly/Lev2:1-Lev2:16" TargetMode="External"/><Relationship Id="rId1388" Type="http://schemas.openxmlformats.org/officeDocument/2006/relationships/hyperlink" Target="https://ref.ly/Lev3:1-Lev3:17" TargetMode="External"/><Relationship Id="rId1389" Type="http://schemas.openxmlformats.org/officeDocument/2006/relationships/hyperlink" Target="https://ref.ly/Lev17:1-Lev17:16" TargetMode="External"/><Relationship Id="rId1390" Type="http://schemas.openxmlformats.org/officeDocument/2006/relationships/hyperlink" Target="https://ref.ly/Lev7:11-Lev7:18" TargetMode="External"/><Relationship Id="rId1391" Type="http://schemas.openxmlformats.org/officeDocument/2006/relationships/hyperlink" Target="https://ref.ly/Lev4:1-Lev4:35" TargetMode="External"/><Relationship Id="rId1392" Type="http://schemas.openxmlformats.org/officeDocument/2006/relationships/hyperlink" Target="https://ref.ly/Lev4:30" TargetMode="External"/><Relationship Id="rId1393" Type="http://schemas.openxmlformats.org/officeDocument/2006/relationships/hyperlink" Target="https://ref.ly/Lev4:18" TargetMode="External"/><Relationship Id="rId1394" Type="http://schemas.openxmlformats.org/officeDocument/2006/relationships/hyperlink" Target="https://ref.ly/Lev16:14" TargetMode="External"/><Relationship Id="rId1395" Type="http://schemas.openxmlformats.org/officeDocument/2006/relationships/hyperlink" Target="https://ref.ly/Lev12:1-Lev12:8" TargetMode="External"/><Relationship Id="rId1396" Type="http://schemas.openxmlformats.org/officeDocument/2006/relationships/hyperlink" Target="https://ref.ly/Lev15:1-Lev15:33" TargetMode="External"/><Relationship Id="rId1397" Type="http://schemas.openxmlformats.org/officeDocument/2006/relationships/hyperlink" Target="https://ref.ly/Lev5:14-Lev6:7" TargetMode="External"/><Relationship Id="rId1398" Type="http://schemas.openxmlformats.org/officeDocument/2006/relationships/hyperlink" Target="https://ref.ly/Lev6:8-Lev7:38" TargetMode="External"/><Relationship Id="rId1399" Type="http://schemas.openxmlformats.org/officeDocument/2006/relationships/hyperlink" Target="https://ref.ly/Lev7:21-Lev7:27" TargetMode="External"/><Relationship Id="rId1400" Type="http://schemas.openxmlformats.org/officeDocument/2006/relationships/hyperlink" Target="https://ref.ly/Lev8:1-Lev10:20" TargetMode="External"/><Relationship Id="rId1401" Type="http://schemas.openxmlformats.org/officeDocument/2006/relationships/hyperlink" Target="https://ref.ly/Lev9:1-Lev9:24" TargetMode="External"/><Relationship Id="rId1402" Type="http://schemas.openxmlformats.org/officeDocument/2006/relationships/hyperlink" Target="https://ref.ly/Lev10:3" TargetMode="External"/><Relationship Id="rId1403" Type="http://schemas.openxmlformats.org/officeDocument/2006/relationships/hyperlink" Target="https://ref.ly/Lev10:6-Lev10:7" TargetMode="External"/><Relationship Id="rId1404" Type="http://schemas.openxmlformats.org/officeDocument/2006/relationships/hyperlink" Target="https://ref.ly/Lev10:10-Lev10:11" TargetMode="External"/><Relationship Id="rId1405" Type="http://schemas.openxmlformats.org/officeDocument/2006/relationships/hyperlink" Target="https://ref.ly/Lev11:1-Lev16:36" TargetMode="External"/><Relationship Id="rId1406" Type="http://schemas.openxmlformats.org/officeDocument/2006/relationships/hyperlink" Target="https://ref.ly/Lev11:1-Lev15:27" TargetMode="External"/><Relationship Id="rId1407" Type="http://schemas.openxmlformats.org/officeDocument/2006/relationships/hyperlink" Target="https://ref.ly/Lev16:1-Lev16:34" TargetMode="External"/><Relationship Id="rId1408" Type="http://schemas.openxmlformats.org/officeDocument/2006/relationships/hyperlink" Target="https://ref.ly/Lev16:16,Lev16:19" TargetMode="External"/><Relationship Id="rId1409" Type="http://schemas.openxmlformats.org/officeDocument/2006/relationships/hyperlink" Target="https://ref.ly/Lev11:1-Lev11:47" TargetMode="External"/><Relationship Id="rId1410" Type="http://schemas.openxmlformats.org/officeDocument/2006/relationships/hyperlink" Target="https://ref.ly/Lev11:39-Lev11:40" TargetMode="External"/><Relationship Id="rId1411" Type="http://schemas.openxmlformats.org/officeDocument/2006/relationships/hyperlink" Target="https://ref.ly/Lev13:1-Lev14:57" TargetMode="External"/><Relationship Id="rId1412" Type="http://schemas.openxmlformats.org/officeDocument/2006/relationships/hyperlink" Target="https://ref.ly/Lev14:1-Lev14:57" TargetMode="External"/><Relationship Id="rId1413" Type="http://schemas.openxmlformats.org/officeDocument/2006/relationships/hyperlink" Target="https://ref.ly/Lev16:2-Lev16:4,Lev16:11-Lev16:17" TargetMode="External"/><Relationship Id="rId1414" Type="http://schemas.openxmlformats.org/officeDocument/2006/relationships/hyperlink" Target="https://ref.ly/Lev17:1-Lev25:55" TargetMode="External"/><Relationship Id="rId1415" Type="http://schemas.openxmlformats.org/officeDocument/2006/relationships/hyperlink" Target="https://ref.ly/Lev19:1-Lev19:37" TargetMode="External"/><Relationship Id="rId1416" Type="http://schemas.openxmlformats.org/officeDocument/2006/relationships/hyperlink" Target="https://ref.ly/Lev19:9-Lev19:10" TargetMode="External"/><Relationship Id="rId1417" Type="http://schemas.openxmlformats.org/officeDocument/2006/relationships/hyperlink" Target="https://ref.ly/Lev19:13" TargetMode="External"/><Relationship Id="rId1418" Type="http://schemas.openxmlformats.org/officeDocument/2006/relationships/hyperlink" Target="https://ref.ly/Lev19:16" TargetMode="External"/><Relationship Id="rId1419" Type="http://schemas.openxmlformats.org/officeDocument/2006/relationships/hyperlink" Target="https://ref.ly/Lev19:32-Lev19:36" TargetMode="External"/><Relationship Id="rId1420" Type="http://schemas.openxmlformats.org/officeDocument/2006/relationships/hyperlink" Target="https://ref.ly/Lev19:18" TargetMode="External"/><Relationship Id="rId1421" Type="http://schemas.openxmlformats.org/officeDocument/2006/relationships/hyperlink" Target="https://ref.ly/Lev21:1-Lev21:24" TargetMode="External"/><Relationship Id="rId1422" Type="http://schemas.openxmlformats.org/officeDocument/2006/relationships/hyperlink" Target="https://ref.ly/Lev22:1-Lev22:33" TargetMode="External"/><Relationship Id="rId1423" Type="http://schemas.openxmlformats.org/officeDocument/2006/relationships/hyperlink" Target="https://ref.ly/Lev23:1-Lev23:44" TargetMode="External"/><Relationship Id="rId1424" Type="http://schemas.openxmlformats.org/officeDocument/2006/relationships/hyperlink" Target="https://ref.ly/Lev24:1-Lev24:23" TargetMode="External"/><Relationship Id="rId1425" Type="http://schemas.openxmlformats.org/officeDocument/2006/relationships/hyperlink" Target="https://ref.ly/Lev25:1-Lev25:55" TargetMode="External"/><Relationship Id="rId1426" Type="http://schemas.openxmlformats.org/officeDocument/2006/relationships/hyperlink" Target="https://ref.ly/Lev26:1-Lev27:34" TargetMode="External"/><Relationship Id="rId1427" Type="http://schemas.openxmlformats.org/officeDocument/2006/relationships/hyperlink" Target="https://ref.ly/Lev27:1-Lev27:34" TargetMode="External"/><Relationship Id="rId1428" Type="http://schemas.openxmlformats.org/officeDocument/2006/relationships/hyperlink" Target="https://ref.ly/Jer18:14" TargetMode="External"/><Relationship Id="rId1429" Type="http://schemas.openxmlformats.org/officeDocument/2006/relationships/hyperlink" Target="https://ref.ly/Josh11:17" TargetMode="External"/><Relationship Id="rId1430" Type="http://schemas.openxmlformats.org/officeDocument/2006/relationships/hyperlink" Target="https://ref.ly/Deut3:9" TargetMode="External"/><Relationship Id="rId1431" Type="http://schemas.openxmlformats.org/officeDocument/2006/relationships/hyperlink" Target="https://ref.ly/Exod26:1-Exod26:37" TargetMode="External"/><Relationship Id="rId1432" Type="http://schemas.openxmlformats.org/officeDocument/2006/relationships/hyperlink" Target="https://ref.ly/Exod28:4-Exod28:6" TargetMode="External"/><Relationship Id="rId1433" Type="http://schemas.openxmlformats.org/officeDocument/2006/relationships/hyperlink" Target="https://ref.ly/Exod39:1,Exod39:28-Exod39:29" TargetMode="External"/><Relationship Id="rId1434" Type="http://schemas.openxmlformats.org/officeDocument/2006/relationships/hyperlink" Target="https://ref.ly/1Kgs5:6,1Kgs5:9,1Kgs5:14" TargetMode="External"/><Relationship Id="rId1435" Type="http://schemas.openxmlformats.org/officeDocument/2006/relationships/hyperlink" Target="https://ref.ly/1Kgs7:2" TargetMode="External"/><Relationship Id="rId1436" Type="http://schemas.openxmlformats.org/officeDocument/2006/relationships/hyperlink" Target="https://ref.ly/1Kgs10:17,1Kgs10:21" TargetMode="External"/><Relationship Id="rId1437" Type="http://schemas.openxmlformats.org/officeDocument/2006/relationships/hyperlink" Target="https://ref.ly/2Chr2:8,2Chr2:16" TargetMode="External"/><Relationship Id="rId1438" Type="http://schemas.openxmlformats.org/officeDocument/2006/relationships/hyperlink" Target="https://ref.ly/1Kgs5:11" TargetMode="External"/><Relationship Id="rId1439" Type="http://schemas.openxmlformats.org/officeDocument/2006/relationships/hyperlink" Target="https://ref.ly/Ezek27:5" TargetMode="External"/><Relationship Id="rId1440" Type="http://schemas.openxmlformats.org/officeDocument/2006/relationships/hyperlink" Target="https://ref.ly/Ezra3:7" TargetMode="External"/><Relationship Id="rId1441" Type="http://schemas.openxmlformats.org/officeDocument/2006/relationships/hyperlink" Target="https://ref.ly/Ezek27:1-Ezek27:36" TargetMode="External"/><Relationship Id="rId1442" Type="http://schemas.openxmlformats.org/officeDocument/2006/relationships/hyperlink" Target="https://ref.ly/Isa14:8" TargetMode="External"/><Relationship Id="rId1443" Type="http://schemas.openxmlformats.org/officeDocument/2006/relationships/hyperlink" Target="https://ref.ly/Hab2:17" TargetMode="External"/><Relationship Id="rId1444" Type="http://schemas.openxmlformats.org/officeDocument/2006/relationships/hyperlink" Target="https://ref.ly/Matt15:21" TargetMode="External"/><Relationship Id="rId1445" Type="http://schemas.openxmlformats.org/officeDocument/2006/relationships/hyperlink" Target="https://ref.ly/Mark3:8" TargetMode="External"/><Relationship Id="rId1446" Type="http://schemas.openxmlformats.org/officeDocument/2006/relationships/hyperlink" Target="https://ref.ly/Mark7:24,Mark7:31" TargetMode="External"/><Relationship Id="rId1447" Type="http://schemas.openxmlformats.org/officeDocument/2006/relationships/hyperlink" Target="https://ref.ly/Luke6:17" TargetMode="External"/><Relationship Id="rId1448" Type="http://schemas.openxmlformats.org/officeDocument/2006/relationships/hyperlink" Target="https://ref.ly/Luke10:13-Luke10:14" TargetMode="External"/><Relationship Id="rId1449" Type="http://schemas.openxmlformats.org/officeDocument/2006/relationships/hyperlink" Target="https://ref.ly/Acts12:20" TargetMode="External"/><Relationship Id="rId1450" Type="http://schemas.openxmlformats.org/officeDocument/2006/relationships/hyperlink" Target="https://ref.ly/Acts21:3,Acts21:7" TargetMode="External"/><Relationship Id="rId1451" Type="http://schemas.openxmlformats.org/officeDocument/2006/relationships/hyperlink" Target="https://ref.ly/Mark7:26" TargetMode="External"/><Relationship Id="rId1452" Type="http://schemas.openxmlformats.org/officeDocument/2006/relationships/hyperlink" Target="https://ref.ly/Judg9:15" TargetMode="External"/><Relationship Id="rId1453" Type="http://schemas.openxmlformats.org/officeDocument/2006/relationships/hyperlink" Target="https://ref.ly/2Kgs14:9" TargetMode="External"/><Relationship Id="rId1454" Type="http://schemas.openxmlformats.org/officeDocument/2006/relationships/hyperlink" Target="https://ref.ly/Ps92:12" TargetMode="External"/><Relationship Id="rId1455" Type="http://schemas.openxmlformats.org/officeDocument/2006/relationships/hyperlink" Target="https://ref.ly/Ps104:16" TargetMode="External"/><Relationship Id="rId1456" Type="http://schemas.openxmlformats.org/officeDocument/2006/relationships/hyperlink" Target="https://ref.ly/Isa35:2" TargetMode="External"/><Relationship Id="rId1457" Type="http://schemas.openxmlformats.org/officeDocument/2006/relationships/hyperlink" Target="https://ref.ly/Isa60:13" TargetMode="External"/><Relationship Id="rId1458" Type="http://schemas.openxmlformats.org/officeDocument/2006/relationships/hyperlink" Target="https://ref.ly/Ps29:5" TargetMode="External"/><Relationship Id="rId1459" Type="http://schemas.openxmlformats.org/officeDocument/2006/relationships/hyperlink" Target="https://ref.ly/Isa2:13" TargetMode="External"/><Relationship Id="rId1460" Type="http://schemas.openxmlformats.org/officeDocument/2006/relationships/hyperlink" Target="https://ref.ly/Isa10:34" TargetMode="External"/><Relationship Id="rId1461" Type="http://schemas.openxmlformats.org/officeDocument/2006/relationships/hyperlink" Target="https://ref.ly/Jer22:6" TargetMode="External"/><Relationship Id="rId1462" Type="http://schemas.openxmlformats.org/officeDocument/2006/relationships/hyperlink" Target="https://ref.ly/Ezek31:3" TargetMode="External"/><Relationship Id="rId1463" Type="http://schemas.openxmlformats.org/officeDocument/2006/relationships/hyperlink" Target="https://ref.ly/Exod21:2" TargetMode="External"/><Relationship Id="rId1464" Type="http://schemas.openxmlformats.org/officeDocument/2006/relationships/hyperlink" Target="https://ref.ly/Jer34:1-Jer34:22" TargetMode="External"/><Relationship Id="rId1465" Type="http://schemas.openxmlformats.org/officeDocument/2006/relationships/hyperlink" Target="https://ref.ly/Lev25:8-Lev25:24" TargetMode="External"/><Relationship Id="rId1466" Type="http://schemas.openxmlformats.org/officeDocument/2006/relationships/hyperlink" Target="https://ref.ly/Ezek46:17" TargetMode="External"/><Relationship Id="rId1467" Type="http://schemas.openxmlformats.org/officeDocument/2006/relationships/hyperlink" Target="https://ref.ly/Exod21:26-Exod21:27" TargetMode="External"/><Relationship Id="rId1468" Type="http://schemas.openxmlformats.org/officeDocument/2006/relationships/hyperlink" Target="https://ref.ly/Job3:19" TargetMode="External"/><Relationship Id="rId1469" Type="http://schemas.openxmlformats.org/officeDocument/2006/relationships/hyperlink" Target="https://ref.ly/Job39:5" TargetMode="External"/><Relationship Id="rId1470" Type="http://schemas.openxmlformats.org/officeDocument/2006/relationships/hyperlink" Target="https://ref.ly/Mark15:6-Mark15:15" TargetMode="External"/><Relationship Id="rId1471" Type="http://schemas.openxmlformats.org/officeDocument/2006/relationships/hyperlink" Target="https://ref.ly/Acts3:13" TargetMode="External"/><Relationship Id="rId1472" Type="http://schemas.openxmlformats.org/officeDocument/2006/relationships/hyperlink" Target="https://ref.ly/Acts16:35" TargetMode="External"/><Relationship Id="rId1473" Type="http://schemas.openxmlformats.org/officeDocument/2006/relationships/hyperlink" Target="https://ref.ly/1Cor7:21" TargetMode="External"/><Relationship Id="rId1474" Type="http://schemas.openxmlformats.org/officeDocument/2006/relationships/hyperlink" Target="https://ref.ly/Phlm1:1-Phlm1:25" TargetMode="External"/><Relationship Id="rId1475" Type="http://schemas.openxmlformats.org/officeDocument/2006/relationships/hyperlink" Target="https://ref.ly/John8:36" TargetMode="External"/><Relationship Id="rId1476" Type="http://schemas.openxmlformats.org/officeDocument/2006/relationships/hyperlink" Target="https://ref.ly/Rom7:24-Rom7:25" TargetMode="External"/><Relationship Id="rId1477" Type="http://schemas.openxmlformats.org/officeDocument/2006/relationships/hyperlink" Target="https://ref.ly/John8:32" TargetMode="External"/><Relationship Id="rId1478" Type="http://schemas.openxmlformats.org/officeDocument/2006/relationships/hyperlink" Target="https://ref.ly/2Cor3:17" TargetMode="External"/><Relationship Id="rId1479" Type="http://schemas.openxmlformats.org/officeDocument/2006/relationships/hyperlink" Target="https://ref.ly/Rom7:21-Rom7:23" TargetMode="External"/><Relationship Id="rId1480" Type="http://schemas.openxmlformats.org/officeDocument/2006/relationships/hyperlink" Target="https://ref.ly/Rom8:2" TargetMode="External"/><Relationship Id="rId1481" Type="http://schemas.openxmlformats.org/officeDocument/2006/relationships/hyperlink" Target="https://ref.ly/Gal3:1-Gal3:29" TargetMode="External"/><Relationship Id="rId1482" Type="http://schemas.openxmlformats.org/officeDocument/2006/relationships/hyperlink" Target="https://ref.ly/Gal2:4" TargetMode="External"/><Relationship Id="rId1483" Type="http://schemas.openxmlformats.org/officeDocument/2006/relationships/hyperlink" Target="https://ref.ly/Rom6:1-Rom6:4" TargetMode="External"/><Relationship Id="rId1484" Type="http://schemas.openxmlformats.org/officeDocument/2006/relationships/hyperlink" Target="https://ref.ly/1Pet2:16" TargetMode="External"/><Relationship Id="rId1485" Type="http://schemas.openxmlformats.org/officeDocument/2006/relationships/hyperlink" Target="https://ref.ly/Josh10:29-Josh10:31" TargetMode="External"/><Relationship Id="rId1486" Type="http://schemas.openxmlformats.org/officeDocument/2006/relationships/hyperlink" Target="https://ref.ly/Josh12:15" TargetMode="External"/><Relationship Id="rId1487" Type="http://schemas.openxmlformats.org/officeDocument/2006/relationships/hyperlink" Target="https://ref.ly/Josh15:42" TargetMode="External"/><Relationship Id="rId1488" Type="http://schemas.openxmlformats.org/officeDocument/2006/relationships/hyperlink" Target="https://ref.ly/Josh21:13" TargetMode="External"/><Relationship Id="rId1489" Type="http://schemas.openxmlformats.org/officeDocument/2006/relationships/hyperlink" Target="https://ref.ly/1Chr6:57" TargetMode="External"/><Relationship Id="rId1490" Type="http://schemas.openxmlformats.org/officeDocument/2006/relationships/hyperlink" Target="https://ref.ly/2Kgs8:22" TargetMode="External"/><Relationship Id="rId1491" Type="http://schemas.openxmlformats.org/officeDocument/2006/relationships/hyperlink" Target="https://ref.ly/2Chr21:10" TargetMode="External"/><Relationship Id="rId1492" Type="http://schemas.openxmlformats.org/officeDocument/2006/relationships/hyperlink" Target="https://ref.ly/2Kgs19:8" TargetMode="External"/><Relationship Id="rId1493" Type="http://schemas.openxmlformats.org/officeDocument/2006/relationships/hyperlink" Target="https://ref.ly/Isa37:8" TargetMode="External"/><Relationship Id="rId1494" Type="http://schemas.openxmlformats.org/officeDocument/2006/relationships/hyperlink" Target="https://ref.ly/2Kgs19:7-2Kgs19:8" TargetMode="External"/><Relationship Id="rId1495" Type="http://schemas.openxmlformats.org/officeDocument/2006/relationships/hyperlink" Target="https://ref.ly/2Kgs23:31" TargetMode="External"/><Relationship Id="rId1496" Type="http://schemas.openxmlformats.org/officeDocument/2006/relationships/hyperlink" Target="https://ref.ly/2Kgs24:18" TargetMode="External"/><Relationship Id="rId1497" Type="http://schemas.openxmlformats.org/officeDocument/2006/relationships/hyperlink" Target="https://ref.ly/Jer52:1" TargetMode="External"/><Relationship Id="rId1498" Type="http://schemas.openxmlformats.org/officeDocument/2006/relationships/hyperlink" Target="https://ref.ly/Exod6:17" TargetMode="External"/><Relationship Id="rId1499" Type="http://schemas.openxmlformats.org/officeDocument/2006/relationships/hyperlink" Target="https://ref.ly/Num3:18" TargetMode="External"/><Relationship Id="rId1500" Type="http://schemas.openxmlformats.org/officeDocument/2006/relationships/hyperlink" Target="https://ref.ly/1Chr6:17,1Chr6:20" TargetMode="External"/><Relationship Id="rId1501" Type="http://schemas.openxmlformats.org/officeDocument/2006/relationships/hyperlink" Target="https://ref.ly/Num3:21" TargetMode="External"/><Relationship Id="rId1502" Type="http://schemas.openxmlformats.org/officeDocument/2006/relationships/hyperlink" Target="https://ref.ly/1Chr23:7-1Chr23:9" TargetMode="External"/><Relationship Id="rId1503" Type="http://schemas.openxmlformats.org/officeDocument/2006/relationships/hyperlink" Target="https://ref.ly/1Chr6:29" TargetMode="External"/><Relationship Id="rId1504" Type="http://schemas.openxmlformats.org/officeDocument/2006/relationships/hyperlink" Target="https://ref.ly/Num26:58" TargetMode="External"/><Relationship Id="rId1505" Type="http://schemas.openxmlformats.org/officeDocument/2006/relationships/hyperlink" Target="https://ref.ly/Ezek30:5" TargetMode="External"/><Relationship Id="rId1506" Type="http://schemas.openxmlformats.org/officeDocument/2006/relationships/hyperlink" Target="https://ref.ly/Isa66:19" TargetMode="External"/><Relationship Id="rId1507" Type="http://schemas.openxmlformats.org/officeDocument/2006/relationships/hyperlink" Target="https://ref.ly/Matt27:32" TargetMode="External"/><Relationship Id="rId1508" Type="http://schemas.openxmlformats.org/officeDocument/2006/relationships/hyperlink" Target="https://ref.ly/Mark15:21" TargetMode="External"/><Relationship Id="rId1509" Type="http://schemas.openxmlformats.org/officeDocument/2006/relationships/hyperlink" Target="https://ref.ly/Luke23:26" TargetMode="External"/><Relationship Id="rId1510" Type="http://schemas.openxmlformats.org/officeDocument/2006/relationships/hyperlink" Target="https://ref.ly/Matt16:19" TargetMode="External"/><Relationship Id="rId1511" Type="http://schemas.openxmlformats.org/officeDocument/2006/relationships/hyperlink" Target="https://ref.ly/Matt18:18" TargetMode="External"/><Relationship Id="rId1512" Type="http://schemas.openxmlformats.org/officeDocument/2006/relationships/hyperlink" Target="https://ref.ly/John20:23" TargetMode="External"/><Relationship Id="rId1513" Type="http://schemas.openxmlformats.org/officeDocument/2006/relationships/hyperlink" Target="https://ref.ly/Matt23:2-Matt23:3" TargetMode="External"/><Relationship Id="rId1514" Type="http://schemas.openxmlformats.org/officeDocument/2006/relationships/hyperlink" Target="https://ref.ly/1Cor3:9,1Cor3:16-1Cor3:17" TargetMode="External"/><Relationship Id="rId1515" Type="http://schemas.openxmlformats.org/officeDocument/2006/relationships/hyperlink" Target="https://ref.ly/Eph2:20-Eph2:22" TargetMode="External"/><Relationship Id="rId1516" Type="http://schemas.openxmlformats.org/officeDocument/2006/relationships/hyperlink" Target="https://ref.ly/1Pet2:4-1Pet2:5" TargetMode="External"/><Relationship Id="rId1517" Type="http://schemas.openxmlformats.org/officeDocument/2006/relationships/hyperlink" Target="https://ref.ly/Matt16:16" TargetMode="External"/><Relationship Id="rId1518" Type="http://schemas.openxmlformats.org/officeDocument/2006/relationships/hyperlink" Target="https://ref.ly/Matt23:13" TargetMode="External"/><Relationship Id="rId1519" Type="http://schemas.openxmlformats.org/officeDocument/2006/relationships/hyperlink" Target="https://ref.ly/Luke11:52" TargetMode="External"/><Relationship Id="rId1520" Type="http://schemas.openxmlformats.org/officeDocument/2006/relationships/hyperlink" Target="https://ref.ly/Matt21:43" TargetMode="External"/><Relationship Id="rId1521" Type="http://schemas.openxmlformats.org/officeDocument/2006/relationships/hyperlink" Target="https://ref.ly/Lev11:6" TargetMode="External"/><Relationship Id="rId1522" Type="http://schemas.openxmlformats.org/officeDocument/2006/relationships/hyperlink" Target="https://ref.ly/Deut14:7" TargetMode="External"/><Relationship Id="rId1523" Type="http://schemas.openxmlformats.org/officeDocument/2006/relationships/hyperlink" Target="https://ref.ly/1Chr7:19" TargetMode="External"/><Relationship Id="rId1524" Type="http://schemas.openxmlformats.org/officeDocument/2006/relationships/hyperlink" Target="https://ref.ly/Exod12:1-Exod12:51" TargetMode="External"/><Relationship Id="rId1525" Type="http://schemas.openxmlformats.org/officeDocument/2006/relationships/hyperlink" Target="https://ref.ly/Exod12:7" TargetMode="External"/><Relationship Id="rId1526" Type="http://schemas.openxmlformats.org/officeDocument/2006/relationships/hyperlink" Target="https://ref.ly/1Kgs6:31" TargetMode="External"/><Relationship Id="rId1527" Type="http://schemas.openxmlformats.org/officeDocument/2006/relationships/hyperlink" Target="https://ref.ly/Amos9:1" TargetMode="External"/><Relationship Id="rId1528" Type="http://schemas.openxmlformats.org/officeDocument/2006/relationships/hyperlink" Target="https://ref.ly/Zeph2:14" TargetMode="External"/><Relationship Id="rId1529" Type="http://schemas.openxmlformats.org/officeDocument/2006/relationships/hyperlink" Target="https://ref.ly/Rev5:5" TargetMode="External"/><Relationship Id="rId1530" Type="http://schemas.openxmlformats.org/officeDocument/2006/relationships/hyperlink" Target="https://ref.ly/Gen49:9-Gen49:10" TargetMode="External"/><Relationship Id="rId1531" Type="http://schemas.openxmlformats.org/officeDocument/2006/relationships/hyperlink" Target="https://ref.ly/2Esd11:37" TargetMode="External"/><Relationship Id="rId1532" Type="http://schemas.openxmlformats.org/officeDocument/2006/relationships/hyperlink" Target="https://ref.ly/2Esd12:31" TargetMode="External"/><Relationship Id="rId1533" Type="http://schemas.openxmlformats.org/officeDocument/2006/relationships/hyperlink" Target="https://ref.ly/Job10:16" TargetMode="External"/><Relationship Id="rId1534" Type="http://schemas.openxmlformats.org/officeDocument/2006/relationships/hyperlink" Target="https://ref.ly/Ps10:9" TargetMode="External"/><Relationship Id="rId1535" Type="http://schemas.openxmlformats.org/officeDocument/2006/relationships/hyperlink" Target="https://ref.ly/Ezek1:10" TargetMode="External"/><Relationship Id="rId1536" Type="http://schemas.openxmlformats.org/officeDocument/2006/relationships/hyperlink" Target="https://ref.ly/Dan7:1-Dan7:4" TargetMode="External"/><Relationship Id="rId1537" Type="http://schemas.openxmlformats.org/officeDocument/2006/relationships/hyperlink" Target="https://ref.ly/Rev5:6" TargetMode="External"/><Relationship Id="rId1538" Type="http://schemas.openxmlformats.org/officeDocument/2006/relationships/hyperlink" Target="https://ref.ly/1Kgs7:19-1Kgs7:22" TargetMode="External"/><Relationship Id="rId1539" Type="http://schemas.openxmlformats.org/officeDocument/2006/relationships/hyperlink" Target="https://ref.ly/1Kgs7:26" TargetMode="External"/><Relationship Id="rId1540" Type="http://schemas.openxmlformats.org/officeDocument/2006/relationships/hyperlink" Target="https://ref.ly/2Sam22:16" TargetMode="External"/><Relationship Id="rId1541" Type="http://schemas.openxmlformats.org/officeDocument/2006/relationships/hyperlink" Target="https://ref.ly/Ps18:15" TargetMode="External"/><Relationship Id="rId1542" Type="http://schemas.openxmlformats.org/officeDocument/2006/relationships/hyperlink" Target="https://ref.ly/2Kgs22:8" TargetMode="External"/><Relationship Id="rId1543" Type="http://schemas.openxmlformats.org/officeDocument/2006/relationships/hyperlink" Target="https://ref.ly/Josh23:6" TargetMode="External"/><Relationship Id="rId1544" Type="http://schemas.openxmlformats.org/officeDocument/2006/relationships/hyperlink" Target="https://ref.ly/Mark12:26" TargetMode="External"/><Relationship Id="rId1545" Type="http://schemas.openxmlformats.org/officeDocument/2006/relationships/hyperlink" Target="https://ref.ly/Exod20:1-Exod20:26" TargetMode="External"/><Relationship Id="rId1546" Type="http://schemas.openxmlformats.org/officeDocument/2006/relationships/hyperlink" Target="https://ref.ly/Josh1:8" TargetMode="External"/><Relationship Id="rId1547" Type="http://schemas.openxmlformats.org/officeDocument/2006/relationships/hyperlink" Target="https://ref.ly/2Kgs22:8-2Kgs22:13" TargetMode="External"/><Relationship Id="rId1548" Type="http://schemas.openxmlformats.org/officeDocument/2006/relationships/hyperlink" Target="https://ref.ly/Num21:14" TargetMode="External"/><Relationship Id="rId1549" Type="http://schemas.openxmlformats.org/officeDocument/2006/relationships/hyperlink" Target="https://ref.ly/Josh10:13" TargetMode="External"/><Relationship Id="rId1550" Type="http://schemas.openxmlformats.org/officeDocument/2006/relationships/hyperlink" Target="https://ref.ly/2Sam1:18" TargetMode="External"/><Relationship Id="rId1551" Type="http://schemas.openxmlformats.org/officeDocument/2006/relationships/hyperlink" Target="https://ref.ly/1Kgs11:41" TargetMode="External"/><Relationship Id="rId1552" Type="http://schemas.openxmlformats.org/officeDocument/2006/relationships/hyperlink" Target="https://ref.ly/1Kgs14:29" TargetMode="External"/><Relationship Id="rId1553" Type="http://schemas.openxmlformats.org/officeDocument/2006/relationships/hyperlink" Target="https://ref.ly/1Chr29:29" TargetMode="External"/><Relationship Id="rId1554" Type="http://schemas.openxmlformats.org/officeDocument/2006/relationships/hyperlink" Target="https://ref.ly/2Chr9:29" TargetMode="External"/><Relationship Id="rId1555" Type="http://schemas.openxmlformats.org/officeDocument/2006/relationships/hyperlink" Target="https://ref.ly/Esth9:20" TargetMode="External"/><Relationship Id="rId1556" Type="http://schemas.openxmlformats.org/officeDocument/2006/relationships/hyperlink" Target="https://ref.ly/2Macc15:36" TargetMode="External"/><Relationship Id="rId1557" Type="http://schemas.openxmlformats.org/officeDocument/2006/relationships/hyperlink" Target="https://ref.ly/Esth9:16-Esth9:28" TargetMode="External"/><Relationship Id="rId1558" Type="http://schemas.openxmlformats.org/officeDocument/2006/relationships/hyperlink" Target="https://ref.ly/Esth4:16" TargetMode="External"/><Relationship Id="rId1559" Type="http://schemas.openxmlformats.org/officeDocument/2006/relationships/hyperlink" Target="https://ref.ly/Esth9:13-Esth9:14" TargetMode="External"/><Relationship Id="rId1560" Type="http://schemas.openxmlformats.org/officeDocument/2006/relationships/hyperlink" Target="https://ref.ly/Rev7:1-Rev7:17" TargetMode="External"/><Relationship Id="rId1561" Type="http://schemas.openxmlformats.org/officeDocument/2006/relationships/hyperlink" Target="https://ref.ly/Rev14:1-Rev14:20" TargetMode="External"/><Relationship Id="rId1562" Type="http://schemas.openxmlformats.org/officeDocument/2006/relationships/hyperlink" Target="https://ref.ly/Esth2:5-Esth2:6" TargetMode="External"/><Relationship Id="rId1563" Type="http://schemas.openxmlformats.org/officeDocument/2006/relationships/hyperlink" Target="https://ref.ly/Esth1:4" TargetMode="External"/><Relationship Id="rId1564" Type="http://schemas.openxmlformats.org/officeDocument/2006/relationships/hyperlink" Target="https://ref.ly/Esth2:7" TargetMode="External"/><Relationship Id="rId1565" Type="http://schemas.openxmlformats.org/officeDocument/2006/relationships/hyperlink" Target="https://ref.ly/Esth7:9" TargetMode="External"/><Relationship Id="rId1566" Type="http://schemas.openxmlformats.org/officeDocument/2006/relationships/hyperlink" Target="https://ref.ly/Esth9:16" TargetMode="External"/><Relationship Id="rId1567" Type="http://schemas.openxmlformats.org/officeDocument/2006/relationships/hyperlink" Target="https://ref.ly/Esth1:1-Esth1:9" TargetMode="External"/><Relationship Id="rId1568" Type="http://schemas.openxmlformats.org/officeDocument/2006/relationships/hyperlink" Target="https://ref.ly/Esth1:10-Esth1:22" TargetMode="External"/><Relationship Id="rId1569" Type="http://schemas.openxmlformats.org/officeDocument/2006/relationships/hyperlink" Target="https://ref.ly/Esth2:1-Esth2:18" TargetMode="External"/><Relationship Id="rId1570" Type="http://schemas.openxmlformats.org/officeDocument/2006/relationships/hyperlink" Target="https://ref.ly/Esth2:19-Esth2:23" TargetMode="External"/><Relationship Id="rId1571" Type="http://schemas.openxmlformats.org/officeDocument/2006/relationships/hyperlink" Target="https://ref.ly/Esth3:1-Esth3:15" TargetMode="External"/><Relationship Id="rId1572" Type="http://schemas.openxmlformats.org/officeDocument/2006/relationships/hyperlink" Target="https://ref.ly/Esth4:1-Esth4:17" TargetMode="External"/><Relationship Id="rId1573" Type="http://schemas.openxmlformats.org/officeDocument/2006/relationships/hyperlink" Target="https://ref.ly/Esth5:1-Esth6:1" TargetMode="External"/><Relationship Id="rId1574" Type="http://schemas.openxmlformats.org/officeDocument/2006/relationships/hyperlink" Target="https://ref.ly/Esth6:1-Esth6:14" TargetMode="External"/><Relationship Id="rId1575" Type="http://schemas.openxmlformats.org/officeDocument/2006/relationships/hyperlink" Target="https://ref.ly/Esth7:1-Esth7:10" TargetMode="External"/><Relationship Id="rId1576" Type="http://schemas.openxmlformats.org/officeDocument/2006/relationships/hyperlink" Target="https://ref.ly/Esth8:1-Esth8:17" TargetMode="External"/><Relationship Id="rId1577" Type="http://schemas.openxmlformats.org/officeDocument/2006/relationships/hyperlink" Target="https://ref.ly/Esth9:1-Esth9:16" TargetMode="External"/><Relationship Id="rId1578" Type="http://schemas.openxmlformats.org/officeDocument/2006/relationships/hyperlink" Target="https://ref.ly/Esth9:17-Esth10:3" TargetMode="External"/><Relationship Id="rId1579" Type="http://schemas.openxmlformats.org/officeDocument/2006/relationships/hyperlink" Target="https://ref.ly/Dan8:27" TargetMode="External"/><Relationship Id="rId1580" Type="http://schemas.openxmlformats.org/officeDocument/2006/relationships/hyperlink" Target="https://ref.ly/Dan1:1-Dan6:28" TargetMode="External"/><Relationship Id="rId1581" Type="http://schemas.openxmlformats.org/officeDocument/2006/relationships/hyperlink" Target="https://ref.ly/Dan7:1-Dan12:13" TargetMode="External"/><Relationship Id="rId1582" Type="http://schemas.openxmlformats.org/officeDocument/2006/relationships/hyperlink" Target="https://ref.ly/Dan7:2" TargetMode="External"/><Relationship Id="rId1583" Type="http://schemas.openxmlformats.org/officeDocument/2006/relationships/hyperlink" Target="https://ref.ly/Matt24:15" TargetMode="External"/><Relationship Id="rId1584" Type="http://schemas.openxmlformats.org/officeDocument/2006/relationships/hyperlink" Target="https://ref.ly/Dan1:4-Dan1:5" TargetMode="External"/><Relationship Id="rId1585" Type="http://schemas.openxmlformats.org/officeDocument/2006/relationships/hyperlink" Target="https://ref.ly/Dan5:30-Dan5:31" TargetMode="External"/><Relationship Id="rId1586" Type="http://schemas.openxmlformats.org/officeDocument/2006/relationships/hyperlink" Target="https://ref.ly/Dan6:28" TargetMode="External"/><Relationship Id="rId1587" Type="http://schemas.openxmlformats.org/officeDocument/2006/relationships/hyperlink" Target="https://ref.ly/1Chr5:26" TargetMode="External"/><Relationship Id="rId1588" Type="http://schemas.openxmlformats.org/officeDocument/2006/relationships/hyperlink" Target="https://ref.ly/Dan1:1-Dan2:4" TargetMode="External"/><Relationship Id="rId1589" Type="http://schemas.openxmlformats.org/officeDocument/2006/relationships/hyperlink" Target="https://ref.ly/Dan8:1-Dan12:13" TargetMode="External"/><Relationship Id="rId1590" Type="http://schemas.openxmlformats.org/officeDocument/2006/relationships/hyperlink" Target="https://ref.ly/Dan2:4-Dan7:28" TargetMode="External"/><Relationship Id="rId1591" Type="http://schemas.openxmlformats.org/officeDocument/2006/relationships/hyperlink" Target="https://ref.ly/Dan12:9" TargetMode="External"/><Relationship Id="rId1592" Type="http://schemas.openxmlformats.org/officeDocument/2006/relationships/hyperlink" Target="https://ref.ly/Dan12:13" TargetMode="External"/><Relationship Id="rId1593" Type="http://schemas.openxmlformats.org/officeDocument/2006/relationships/hyperlink" Target="https://ref.ly/Dan1:1-Dan1:21" TargetMode="External"/><Relationship Id="rId1594" Type="http://schemas.openxmlformats.org/officeDocument/2006/relationships/hyperlink" Target="https://ref.ly/Dan2:1-Dan2:49" TargetMode="External"/><Relationship Id="rId1595" Type="http://schemas.openxmlformats.org/officeDocument/2006/relationships/hyperlink" Target="https://ref.ly/Dan2:44" TargetMode="External"/><Relationship Id="rId1596" Type="http://schemas.openxmlformats.org/officeDocument/2006/relationships/hyperlink" Target="https://ref.ly/Dan3:1-Dan3:30" TargetMode="External"/><Relationship Id="rId1597" Type="http://schemas.openxmlformats.org/officeDocument/2006/relationships/hyperlink" Target="https://ref.ly/Deut5:7" TargetMode="External"/><Relationship Id="rId1598" Type="http://schemas.openxmlformats.org/officeDocument/2006/relationships/hyperlink" Target="https://ref.ly/Dan3:17-Dan3:18" TargetMode="External"/><Relationship Id="rId1599" Type="http://schemas.openxmlformats.org/officeDocument/2006/relationships/hyperlink" Target="https://ref.ly/Dan4:1-Dan4:37" TargetMode="External"/><Relationship Id="rId1600" Type="http://schemas.openxmlformats.org/officeDocument/2006/relationships/hyperlink" Target="https://ref.ly/Dan2:47" TargetMode="External"/><Relationship Id="rId1601" Type="http://schemas.openxmlformats.org/officeDocument/2006/relationships/hyperlink" Target="https://ref.ly/Dan3:28" TargetMode="External"/><Relationship Id="rId1602" Type="http://schemas.openxmlformats.org/officeDocument/2006/relationships/hyperlink" Target="https://ref.ly/Dan4:37" TargetMode="External"/><Relationship Id="rId1603" Type="http://schemas.openxmlformats.org/officeDocument/2006/relationships/hyperlink" Target="https://ref.ly/Dan4:30" TargetMode="External"/><Relationship Id="rId1604" Type="http://schemas.openxmlformats.org/officeDocument/2006/relationships/hyperlink" Target="https://ref.ly/Dan5:1-Dan5:31" TargetMode="External"/><Relationship Id="rId1605" Type="http://schemas.openxmlformats.org/officeDocument/2006/relationships/hyperlink" Target="https://ref.ly/Dan5:26-Dan5:28" TargetMode="External"/><Relationship Id="rId1606" Type="http://schemas.openxmlformats.org/officeDocument/2006/relationships/hyperlink" Target="https://ref.ly/Dan5:18-Dan5:22" TargetMode="External"/><Relationship Id="rId1607" Type="http://schemas.openxmlformats.org/officeDocument/2006/relationships/hyperlink" Target="https://ref.ly/Dan6:1-Dan6:28" TargetMode="External"/><Relationship Id="rId1608" Type="http://schemas.openxmlformats.org/officeDocument/2006/relationships/hyperlink" Target="https://ref.ly/Dan6:25-Dan6:27" TargetMode="External"/><Relationship Id="rId1609" Type="http://schemas.openxmlformats.org/officeDocument/2006/relationships/hyperlink" Target="https://ref.ly/Dan7:1-Dan7:28" TargetMode="External"/><Relationship Id="rId1610" Type="http://schemas.openxmlformats.org/officeDocument/2006/relationships/hyperlink" Target="https://ref.ly/Dan7:1" TargetMode="External"/><Relationship Id="rId1611" Type="http://schemas.openxmlformats.org/officeDocument/2006/relationships/hyperlink" Target="https://ref.ly/Dan10:1" TargetMode="External"/><Relationship Id="rId1612" Type="http://schemas.openxmlformats.org/officeDocument/2006/relationships/hyperlink" Target="https://ref.ly/Dan8:1-Dan8:27" TargetMode="External"/><Relationship Id="rId1613" Type="http://schemas.openxmlformats.org/officeDocument/2006/relationships/hyperlink" Target="https://ref.ly/Dan9:1-Dan9:27" TargetMode="External"/><Relationship Id="rId1614" Type="http://schemas.openxmlformats.org/officeDocument/2006/relationships/hyperlink" Target="https://ref.ly/Dan10:1-Dan12:13" TargetMode="External"/><Relationship Id="rId1615" Type="http://schemas.openxmlformats.org/officeDocument/2006/relationships/hyperlink" Target="https://ref.ly/Dan7:13" TargetMode="External"/><Relationship Id="rId1616" Type="http://schemas.openxmlformats.org/officeDocument/2006/relationships/hyperlink" Target="https://ref.ly/Matt26:63-Matt26:64" TargetMode="External"/><Relationship Id="rId1617" Type="http://schemas.openxmlformats.org/officeDocument/2006/relationships/hyperlink" Target="https://ref.ly/Jer52:1-Jer52:34" TargetMode="External"/><Relationship Id="rId1618" Type="http://schemas.openxmlformats.org/officeDocument/2006/relationships/hyperlink" Target="https://ref.ly/Jer32:6-Jer32:7" TargetMode="External"/><Relationship Id="rId1619" Type="http://schemas.openxmlformats.org/officeDocument/2006/relationships/hyperlink" Target="https://ref.ly/Jer52:31" TargetMode="External"/><Relationship Id="rId1620" Type="http://schemas.openxmlformats.org/officeDocument/2006/relationships/hyperlink" Target="https://ref.ly/Jer52:33" TargetMode="External"/><Relationship Id="rId1621" Type="http://schemas.openxmlformats.org/officeDocument/2006/relationships/hyperlink" Target="https://ref.ly/Jer43:6-Jer43:7" TargetMode="External"/><Relationship Id="rId1622" Type="http://schemas.openxmlformats.org/officeDocument/2006/relationships/hyperlink" Target="https://ref.ly/Jer51:1-Jer51:64" TargetMode="External"/><Relationship Id="rId1623" Type="http://schemas.openxmlformats.org/officeDocument/2006/relationships/hyperlink" Target="https://ref.ly/2Kgs24:18-2Kgs25:30" TargetMode="External"/><Relationship Id="rId1624" Type="http://schemas.openxmlformats.org/officeDocument/2006/relationships/hyperlink" Target="https://ref.ly/Jer45:5" TargetMode="External"/><Relationship Id="rId1625" Type="http://schemas.openxmlformats.org/officeDocument/2006/relationships/hyperlink" Target="https://ref.ly/Sir0:49" TargetMode="External"/><Relationship Id="rId1626" Type="http://schemas.openxmlformats.org/officeDocument/2006/relationships/hyperlink" Target="https://ref.ly/Jer30:1-Jer33:26" TargetMode="External"/><Relationship Id="rId1627" Type="http://schemas.openxmlformats.org/officeDocument/2006/relationships/hyperlink" Target="https://ref.ly/Jer27:1-Jer29:32" TargetMode="External"/><Relationship Id="rId1628" Type="http://schemas.openxmlformats.org/officeDocument/2006/relationships/hyperlink" Target="https://ref.ly/Jer10:11" TargetMode="External"/><Relationship Id="rId1629" Type="http://schemas.openxmlformats.org/officeDocument/2006/relationships/hyperlink" Target="https://ref.ly/Ezra4:1-Ezra7:28" TargetMode="External"/><Relationship Id="rId1630" Type="http://schemas.openxmlformats.org/officeDocument/2006/relationships/hyperlink" Target="https://ref.ly/Dan2:1-Dan7:28" TargetMode="External"/><Relationship Id="rId1631" Type="http://schemas.openxmlformats.org/officeDocument/2006/relationships/hyperlink" Target="https://ref.ly/Jer23:1-Jer23:40" TargetMode="External"/><Relationship Id="rId1632" Type="http://schemas.openxmlformats.org/officeDocument/2006/relationships/hyperlink" Target="https://ref.ly/Jer46:1-Jer51:64" TargetMode="External"/><Relationship Id="rId1633" Type="http://schemas.openxmlformats.org/officeDocument/2006/relationships/hyperlink" Target="https://ref.ly/Jer25:13-Jer25:14" TargetMode="External"/><Relationship Id="rId1634" Type="http://schemas.openxmlformats.org/officeDocument/2006/relationships/hyperlink" Target="https://ref.ly/Jer26:1-Jer31:40" TargetMode="External"/><Relationship Id="rId1635" Type="http://schemas.openxmlformats.org/officeDocument/2006/relationships/hyperlink" Target="https://ref.ly/Jer29:1-Jer29:32" TargetMode="External"/><Relationship Id="rId1636" Type="http://schemas.openxmlformats.org/officeDocument/2006/relationships/hyperlink" Target="https://ref.ly/Jer1:10" TargetMode="External"/><Relationship Id="rId1637" Type="http://schemas.openxmlformats.org/officeDocument/2006/relationships/hyperlink" Target="https://ref.ly/Jer38:14" TargetMode="External"/><Relationship Id="rId1638" Type="http://schemas.openxmlformats.org/officeDocument/2006/relationships/hyperlink" Target="https://ref.ly/Jer42:3" TargetMode="External"/><Relationship Id="rId1639" Type="http://schemas.openxmlformats.org/officeDocument/2006/relationships/hyperlink" Target="https://ref.ly/Jer31:31-Jer31:37" TargetMode="External"/><Relationship Id="rId1640" Type="http://schemas.openxmlformats.org/officeDocument/2006/relationships/hyperlink" Target="https://ref.ly/Jer21:8" TargetMode="External"/><Relationship Id="rId1641" Type="http://schemas.openxmlformats.org/officeDocument/2006/relationships/hyperlink" Target="https://ref.ly/Jer27:13" TargetMode="External"/><Relationship Id="rId1642" Type="http://schemas.openxmlformats.org/officeDocument/2006/relationships/hyperlink" Target="https://ref.ly/Jer13:23" TargetMode="External"/><Relationship Id="rId1643" Type="http://schemas.openxmlformats.org/officeDocument/2006/relationships/hyperlink" Target="https://ref.ly/Jer17:9-Jer17:10" TargetMode="External"/><Relationship Id="rId1644" Type="http://schemas.openxmlformats.org/officeDocument/2006/relationships/hyperlink" Target="https://ref.ly/Jer5:30-Jer5:31" TargetMode="External"/><Relationship Id="rId1645" Type="http://schemas.openxmlformats.org/officeDocument/2006/relationships/hyperlink" Target="https://ref.ly/Jer33:3" TargetMode="External"/><Relationship Id="rId1646" Type="http://schemas.openxmlformats.org/officeDocument/2006/relationships/hyperlink" Target="https://ref.ly/Jer24:7" TargetMode="External"/><Relationship Id="rId1647" Type="http://schemas.openxmlformats.org/officeDocument/2006/relationships/hyperlink" Target="https://ref.ly/Jer32:38-Jer32:41" TargetMode="External"/><Relationship Id="rId1648" Type="http://schemas.openxmlformats.org/officeDocument/2006/relationships/hyperlink" Target="https://ref.ly/Jer31:33-Jer31:35" TargetMode="External"/><Relationship Id="rId1649" Type="http://schemas.openxmlformats.org/officeDocument/2006/relationships/hyperlink" Target="https://ref.ly/Jer23:5-Jer23:6" TargetMode="External"/><Relationship Id="rId1650" Type="http://schemas.openxmlformats.org/officeDocument/2006/relationships/hyperlink" Target="https://ref.ly/Jer33:15-Jer33:16" TargetMode="External"/><Relationship Id="rId1651" Type="http://schemas.openxmlformats.org/officeDocument/2006/relationships/hyperlink" Target="https://ref.ly/Jer2:1-Jer25:38" TargetMode="External"/><Relationship Id="rId1652" Type="http://schemas.openxmlformats.org/officeDocument/2006/relationships/hyperlink" Target="https://ref.ly/Jer26:1-Jer29:32" TargetMode="External"/><Relationship Id="rId1653" Type="http://schemas.openxmlformats.org/officeDocument/2006/relationships/hyperlink" Target="https://ref.ly/Jer34:1-Jer45:5" TargetMode="External"/><Relationship Id="rId1654" Type="http://schemas.openxmlformats.org/officeDocument/2006/relationships/hyperlink" Target="https://ref.ly/Jer2:1-Jer3:5" TargetMode="External"/><Relationship Id="rId1655" Type="http://schemas.openxmlformats.org/officeDocument/2006/relationships/hyperlink" Target="https://ref.ly/Jer4:1-Jer4:31" TargetMode="External"/><Relationship Id="rId1656" Type="http://schemas.openxmlformats.org/officeDocument/2006/relationships/hyperlink" Target="https://ref.ly/Jer5:1-Jer6:28" TargetMode="External"/><Relationship Id="rId1657" Type="http://schemas.openxmlformats.org/officeDocument/2006/relationships/hyperlink" Target="https://ref.ly/Jer7:1-Jer10:21" TargetMode="External"/><Relationship Id="rId1658" Type="http://schemas.openxmlformats.org/officeDocument/2006/relationships/hyperlink" Target="https://ref.ly/Jer11:1-Jer13:27" TargetMode="External"/><Relationship Id="rId1659" Type="http://schemas.openxmlformats.org/officeDocument/2006/relationships/hyperlink" Target="https://ref.ly/Jer14:1-Jer14:22" TargetMode="External"/><Relationship Id="rId1660" Type="http://schemas.openxmlformats.org/officeDocument/2006/relationships/hyperlink" Target="https://ref.ly/Jer15:1-Jer15:21" TargetMode="External"/><Relationship Id="rId1661" Type="http://schemas.openxmlformats.org/officeDocument/2006/relationships/hyperlink" Target="https://ref.ly/Jer13:1-Jer13:27" TargetMode="External"/><Relationship Id="rId1662" Type="http://schemas.openxmlformats.org/officeDocument/2006/relationships/hyperlink" Target="https://ref.ly/Jer19:1-Jer19:15" TargetMode="External"/><Relationship Id="rId1663" Type="http://schemas.openxmlformats.org/officeDocument/2006/relationships/hyperlink" Target="https://ref.ly/Jer24:1-Jer24:10" TargetMode="External"/><Relationship Id="rId1664" Type="http://schemas.openxmlformats.org/officeDocument/2006/relationships/hyperlink" Target="https://ref.ly/Jer27:1-Jer28:17" TargetMode="External"/><Relationship Id="rId1665" Type="http://schemas.openxmlformats.org/officeDocument/2006/relationships/hyperlink" Target="https://ref.ly/Jer35:1-Jer35:19" TargetMode="External"/><Relationship Id="rId1666" Type="http://schemas.openxmlformats.org/officeDocument/2006/relationships/hyperlink" Target="https://ref.ly/Jer16:1-Jer16:4" TargetMode="External"/><Relationship Id="rId1667" Type="http://schemas.openxmlformats.org/officeDocument/2006/relationships/hyperlink" Target="https://ref.ly/Jer16:5-Jer16:7" TargetMode="External"/><Relationship Id="rId1668" Type="http://schemas.openxmlformats.org/officeDocument/2006/relationships/hyperlink" Target="https://ref.ly/Jer16:8-Jer16:9" TargetMode="External"/><Relationship Id="rId1669" Type="http://schemas.openxmlformats.org/officeDocument/2006/relationships/hyperlink" Target="https://ref.ly/Jer17:19,Jer17:27" TargetMode="External"/><Relationship Id="rId1670" Type="http://schemas.openxmlformats.org/officeDocument/2006/relationships/hyperlink" Target="https://ref.ly/Jer39:3" TargetMode="External"/><Relationship Id="rId1671" Type="http://schemas.openxmlformats.org/officeDocument/2006/relationships/hyperlink" Target="https://ref.ly/Jer18:1-Jer18:23" TargetMode="External"/><Relationship Id="rId1672" Type="http://schemas.openxmlformats.org/officeDocument/2006/relationships/hyperlink" Target="https://ref.ly/Jer1:8" TargetMode="External"/><Relationship Id="rId1673" Type="http://schemas.openxmlformats.org/officeDocument/2006/relationships/hyperlink" Target="https://ref.ly/Jer1:19" TargetMode="External"/><Relationship Id="rId1674" Type="http://schemas.openxmlformats.org/officeDocument/2006/relationships/hyperlink" Target="https://ref.ly/Jer11:19-Jer11:23" TargetMode="External"/><Relationship Id="rId1675" Type="http://schemas.openxmlformats.org/officeDocument/2006/relationships/hyperlink" Target="https://ref.ly/Jer12:6" TargetMode="External"/><Relationship Id="rId1676" Type="http://schemas.openxmlformats.org/officeDocument/2006/relationships/hyperlink" Target="https://ref.ly/Jer20:2-Jer20:3" TargetMode="External"/><Relationship Id="rId1677" Type="http://schemas.openxmlformats.org/officeDocument/2006/relationships/hyperlink" Target="https://ref.ly/Jer20:9" TargetMode="External"/><Relationship Id="rId1678" Type="http://schemas.openxmlformats.org/officeDocument/2006/relationships/hyperlink" Target="https://ref.ly/Jer20:7-Jer20:18" TargetMode="External"/><Relationship Id="rId1679" Type="http://schemas.openxmlformats.org/officeDocument/2006/relationships/hyperlink" Target="https://ref.ly/Jer26:8-Jer26:24" TargetMode="External"/><Relationship Id="rId1680" Type="http://schemas.openxmlformats.org/officeDocument/2006/relationships/hyperlink" Target="https://ref.ly/Jer37:14-Jer37:17" TargetMode="External"/><Relationship Id="rId1681" Type="http://schemas.openxmlformats.org/officeDocument/2006/relationships/hyperlink" Target="https://ref.ly/Jer37:21" TargetMode="External"/><Relationship Id="rId1682" Type="http://schemas.openxmlformats.org/officeDocument/2006/relationships/hyperlink" Target="https://ref.ly/Jer38:4" TargetMode="External"/><Relationship Id="rId1683" Type="http://schemas.openxmlformats.org/officeDocument/2006/relationships/hyperlink" Target="https://ref.ly/Jer38:6" TargetMode="External"/><Relationship Id="rId1684" Type="http://schemas.openxmlformats.org/officeDocument/2006/relationships/hyperlink" Target="https://ref.ly/Jer38:10" TargetMode="External"/><Relationship Id="rId1685" Type="http://schemas.openxmlformats.org/officeDocument/2006/relationships/hyperlink" Target="https://ref.ly/Jer38:28" TargetMode="External"/><Relationship Id="rId1686" Type="http://schemas.openxmlformats.org/officeDocument/2006/relationships/hyperlink" Target="https://ref.ly/Jer36:23" TargetMode="External"/><Relationship Id="rId1687" Type="http://schemas.openxmlformats.org/officeDocument/2006/relationships/hyperlink" Target="https://ref.ly/Jer43:1-Jer43:7" TargetMode="External"/><Relationship Id="rId1688" Type="http://schemas.openxmlformats.org/officeDocument/2006/relationships/hyperlink" Target="https://ref.ly/Jer44:16" TargetMode="External"/><Relationship Id="rId1689" Type="http://schemas.openxmlformats.org/officeDocument/2006/relationships/hyperlink" Target="https://ref.ly/Jer32:28-Jer32:35" TargetMode="External"/><Relationship Id="rId1690" Type="http://schemas.openxmlformats.org/officeDocument/2006/relationships/hyperlink" Target="https://ref.ly/Jer3:11-Jer3:18" TargetMode="External"/><Relationship Id="rId1691" Type="http://schemas.openxmlformats.org/officeDocument/2006/relationships/hyperlink" Target="https://ref.ly/Jer16:14-Jer16:16" TargetMode="External"/><Relationship Id="rId1692" Type="http://schemas.openxmlformats.org/officeDocument/2006/relationships/hyperlink" Target="https://ref.ly/Jer23:2-Jer23:8" TargetMode="External"/><Relationship Id="rId1693" Type="http://schemas.openxmlformats.org/officeDocument/2006/relationships/hyperlink" Target="https://ref.ly/Jer29:10-Jer29:14" TargetMode="External"/><Relationship Id="rId1694" Type="http://schemas.openxmlformats.org/officeDocument/2006/relationships/hyperlink" Target="https://ref.ly/Heb8:8-Heb8:12" TargetMode="External"/><Relationship Id="rId1695" Type="http://schemas.openxmlformats.org/officeDocument/2006/relationships/hyperlink" Target="https://ref.ly/Jer31:31-Jer31:40" TargetMode="External"/><Relationship Id="rId1696" Type="http://schemas.openxmlformats.org/officeDocument/2006/relationships/hyperlink" Target="https://ref.ly/Jer3:16" TargetMode="External"/><Relationship Id="rId1697" Type="http://schemas.openxmlformats.org/officeDocument/2006/relationships/hyperlink" Target="https://ref.ly/Jer32:40" TargetMode="External"/><Relationship Id="rId1698" Type="http://schemas.openxmlformats.org/officeDocument/2006/relationships/hyperlink" Target="https://ref.ly/Jer33:19-Jer33:26" TargetMode="External"/><Relationship Id="rId1699" Type="http://schemas.openxmlformats.org/officeDocument/2006/relationships/hyperlink" Target="https://ref.ly/Jer35:18-Jer35:19" TargetMode="External"/><Relationship Id="rId1700" Type="http://schemas.openxmlformats.org/officeDocument/2006/relationships/hyperlink" Target="https://ref.ly/Jer35:15-Jer35:17" TargetMode="External"/><Relationship Id="rId1701" Type="http://schemas.openxmlformats.org/officeDocument/2006/relationships/hyperlink" Target="https://ref.ly/Jer36:1-Jer36:32" TargetMode="External"/><Relationship Id="rId1702" Type="http://schemas.openxmlformats.org/officeDocument/2006/relationships/hyperlink" Target="https://ref.ly/Jer35:15" TargetMode="External"/><Relationship Id="rId1703" Type="http://schemas.openxmlformats.org/officeDocument/2006/relationships/hyperlink" Target="https://ref.ly/Jer37:1-Jer37:21" TargetMode="External"/><Relationship Id="rId1704" Type="http://schemas.openxmlformats.org/officeDocument/2006/relationships/hyperlink" Target="https://ref.ly/Jer35:1-Jer36:32" TargetMode="External"/><Relationship Id="rId1705" Type="http://schemas.openxmlformats.org/officeDocument/2006/relationships/hyperlink" Target="https://ref.ly/Jer37:11" TargetMode="External"/><Relationship Id="rId1706" Type="http://schemas.openxmlformats.org/officeDocument/2006/relationships/hyperlink" Target="https://ref.ly/Jer32:6-Jer32:15" TargetMode="External"/><Relationship Id="rId1707" Type="http://schemas.openxmlformats.org/officeDocument/2006/relationships/hyperlink" Target="https://ref.ly/Jer21:9" TargetMode="External"/><Relationship Id="rId1708" Type="http://schemas.openxmlformats.org/officeDocument/2006/relationships/hyperlink" Target="https://ref.ly/Jer38:2" TargetMode="External"/><Relationship Id="rId1709" Type="http://schemas.openxmlformats.org/officeDocument/2006/relationships/hyperlink" Target="https://ref.ly/Jer38:4-Jer38:5" TargetMode="External"/><Relationship Id="rId1710" Type="http://schemas.openxmlformats.org/officeDocument/2006/relationships/hyperlink" Target="https://ref.ly/Jer38:22" TargetMode="External"/><Relationship Id="rId1711" Type="http://schemas.openxmlformats.org/officeDocument/2006/relationships/hyperlink" Target="https://ref.ly/Jer39:1-Jer43:7" TargetMode="External"/><Relationship Id="rId1712" Type="http://schemas.openxmlformats.org/officeDocument/2006/relationships/hyperlink" Target="https://ref.ly/Jer39:1-Jer39:18" TargetMode="External"/><Relationship Id="rId1713" Type="http://schemas.openxmlformats.org/officeDocument/2006/relationships/hyperlink" Target="https://ref.ly/Jer40:1-Jer41:18" TargetMode="External"/><Relationship Id="rId1714" Type="http://schemas.openxmlformats.org/officeDocument/2006/relationships/hyperlink" Target="https://ref.ly/Jer42:1-Jer42:22" TargetMode="External"/><Relationship Id="rId1715" Type="http://schemas.openxmlformats.org/officeDocument/2006/relationships/hyperlink" Target="https://ref.ly/Jer44:1-Jer44:30" TargetMode="External"/><Relationship Id="rId1716" Type="http://schemas.openxmlformats.org/officeDocument/2006/relationships/hyperlink" Target="https://ref.ly/Jer44:4-Jer44:6" TargetMode="External"/><Relationship Id="rId1717" Type="http://schemas.openxmlformats.org/officeDocument/2006/relationships/hyperlink" Target="https://ref.ly/Jer44:15-Jer44:16" TargetMode="External"/><Relationship Id="rId1718" Type="http://schemas.openxmlformats.org/officeDocument/2006/relationships/hyperlink" Target="https://ref.ly/Jer45:1-Jer45:5" TargetMode="External"/><Relationship Id="rId1719" Type="http://schemas.openxmlformats.org/officeDocument/2006/relationships/hyperlink" Target="https://ref.ly/Jer45:4" TargetMode="External"/><Relationship Id="rId1720" Type="http://schemas.openxmlformats.org/officeDocument/2006/relationships/hyperlink" Target="https://ref.ly/Jer51:59" TargetMode="External"/><Relationship Id="rId1721" Type="http://schemas.openxmlformats.org/officeDocument/2006/relationships/hyperlink" Target="https://ref.ly/Jer46:1" TargetMode="External"/><Relationship Id="rId1722" Type="http://schemas.openxmlformats.org/officeDocument/2006/relationships/hyperlink" Target="https://ref.ly/Isa13:1-Isa23:18" TargetMode="External"/><Relationship Id="rId1723" Type="http://schemas.openxmlformats.org/officeDocument/2006/relationships/hyperlink" Target="https://ref.ly/Ezek25:1-Ezek32:32" TargetMode="External"/><Relationship Id="rId1724" Type="http://schemas.openxmlformats.org/officeDocument/2006/relationships/hyperlink" Target="https://ref.ly/Amos1:3-Amos2:16" TargetMode="External"/><Relationship Id="rId1725" Type="http://schemas.openxmlformats.org/officeDocument/2006/relationships/hyperlink" Target="https://ref.ly/Jer46:1-Jer46:12" TargetMode="External"/><Relationship Id="rId1726" Type="http://schemas.openxmlformats.org/officeDocument/2006/relationships/hyperlink" Target="https://ref.ly/Jer46:13-Jer46:26" TargetMode="External"/><Relationship Id="rId1727" Type="http://schemas.openxmlformats.org/officeDocument/2006/relationships/hyperlink" Target="https://ref.ly/Jer43:10" TargetMode="External"/><Relationship Id="rId1728" Type="http://schemas.openxmlformats.org/officeDocument/2006/relationships/hyperlink" Target="https://ref.ly/Jer46:27-Jer46:28" TargetMode="External"/><Relationship Id="rId1729" Type="http://schemas.openxmlformats.org/officeDocument/2006/relationships/hyperlink" Target="https://ref.ly/Jer30:10-Jer30:11" TargetMode="External"/><Relationship Id="rId1730" Type="http://schemas.openxmlformats.org/officeDocument/2006/relationships/hyperlink" Target="https://ref.ly/Ezek32:24" TargetMode="External"/><Relationship Id="rId1731" Type="http://schemas.openxmlformats.org/officeDocument/2006/relationships/hyperlink" Target="https://ref.ly/2Kgs25:1-2Kgs25:30" TargetMode="External"/><Relationship Id="rId1732" Type="http://schemas.openxmlformats.org/officeDocument/2006/relationships/hyperlink" Target="https://ref.ly/2Chr36:1-2Chr36:23" TargetMode="External"/><Relationship Id="rId1733" Type="http://schemas.openxmlformats.org/officeDocument/2006/relationships/hyperlink" Target="https://ref.ly/Exod24:7" TargetMode="External"/><Relationship Id="rId1734" Type="http://schemas.openxmlformats.org/officeDocument/2006/relationships/hyperlink" Target="https://ref.ly/2Kgs23:2,2Kgs23:21" TargetMode="External"/><Relationship Id="rId1735" Type="http://schemas.openxmlformats.org/officeDocument/2006/relationships/hyperlink" Target="https://ref.ly/2Chr34:30" TargetMode="External"/><Relationship Id="rId1736" Type="http://schemas.openxmlformats.org/officeDocument/2006/relationships/hyperlink" Target="https://ref.ly/Exod20:1-Exod23:32" TargetMode="External"/><Relationship Id="rId1737" Type="http://schemas.openxmlformats.org/officeDocument/2006/relationships/hyperlink" Target="https://ref.ly/Exod24:4" TargetMode="External"/><Relationship Id="rId1738" Type="http://schemas.openxmlformats.org/officeDocument/2006/relationships/hyperlink" Target="https://ref.ly/Exod32:15-Exod32:16" TargetMode="External"/><Relationship Id="rId1739" Type="http://schemas.openxmlformats.org/officeDocument/2006/relationships/hyperlink" Target="https://ref.ly/Exod19:25" TargetMode="External"/><Relationship Id="rId1740" Type="http://schemas.openxmlformats.org/officeDocument/2006/relationships/hyperlink" Target="https://ref.ly/Exod20:1" TargetMode="External"/><Relationship Id="rId1741" Type="http://schemas.openxmlformats.org/officeDocument/2006/relationships/hyperlink" Target="https://ref.ly/2Kgs23:11" TargetMode="External"/><Relationship Id="rId1742" Type="http://schemas.openxmlformats.org/officeDocument/2006/relationships/hyperlink" Target="https://ref.ly/2Chr34:30-2Chr34:33" TargetMode="External"/><Relationship Id="rId1743" Type="http://schemas.openxmlformats.org/officeDocument/2006/relationships/hyperlink" Target="https://ref.ly/2Kgs23:21" TargetMode="External"/><Relationship Id="rId1744" Type="http://schemas.openxmlformats.org/officeDocument/2006/relationships/hyperlink" Target="https://ref.ly/2Kgs22:16-2Kgs22:19" TargetMode="External"/><Relationship Id="rId1745" Type="http://schemas.openxmlformats.org/officeDocument/2006/relationships/hyperlink" Target="https://ref.ly/Exod21:1-Exod23:33" TargetMode="External"/><Relationship Id="rId1746" Type="http://schemas.openxmlformats.org/officeDocument/2006/relationships/hyperlink" Target="https://ref.ly/Exod23:15" TargetMode="External"/><Relationship Id="rId1747" Type="http://schemas.openxmlformats.org/officeDocument/2006/relationships/hyperlink" Target="https://ref.ly/Exod22:18" TargetMode="External"/><Relationship Id="rId1748" Type="http://schemas.openxmlformats.org/officeDocument/2006/relationships/hyperlink" Target="https://ref.ly/Exod23:33" TargetMode="External"/><Relationship Id="rId1749" Type="http://schemas.openxmlformats.org/officeDocument/2006/relationships/hyperlink" Target="https://ref.ly/Phil4:3" TargetMode="External"/><Relationship Id="rId1750" Type="http://schemas.openxmlformats.org/officeDocument/2006/relationships/hyperlink" Target="https://ref.ly/Rev3:5" TargetMode="External"/><Relationship Id="rId1751" Type="http://schemas.openxmlformats.org/officeDocument/2006/relationships/hyperlink" Target="https://ref.ly/Rev13:8" TargetMode="External"/><Relationship Id="rId1752" Type="http://schemas.openxmlformats.org/officeDocument/2006/relationships/hyperlink" Target="https://ref.ly/Rev17:8" TargetMode="External"/><Relationship Id="rId1753" Type="http://schemas.openxmlformats.org/officeDocument/2006/relationships/hyperlink" Target="https://ref.ly/Rev20:12,Rev20:15" TargetMode="External"/><Relationship Id="rId1754" Type="http://schemas.openxmlformats.org/officeDocument/2006/relationships/hyperlink" Target="https://ref.ly/Rev21:27" TargetMode="External"/><Relationship Id="rId1755" Type="http://schemas.openxmlformats.org/officeDocument/2006/relationships/hyperlink" Target="https://ref.ly/Exod32:32" TargetMode="External"/><Relationship Id="rId1756" Type="http://schemas.openxmlformats.org/officeDocument/2006/relationships/hyperlink" Target="https://ref.ly/Ps69:28" TargetMode="External"/><Relationship Id="rId1757" Type="http://schemas.openxmlformats.org/officeDocument/2006/relationships/hyperlink" Target="https://ref.ly/Dan7:10" TargetMode="External"/><Relationship Id="rId1758" Type="http://schemas.openxmlformats.org/officeDocument/2006/relationships/hyperlink" Target="https://ref.ly/Dan12:1" TargetMode="External"/><Relationship Id="rId1759" Type="http://schemas.openxmlformats.org/officeDocument/2006/relationships/hyperlink" Target="https://ref.ly/Mal3:16" TargetMode="External"/><Relationship Id="rId1760" Type="http://schemas.openxmlformats.org/officeDocument/2006/relationships/hyperlink" Target="https://ref.ly/Ps87:6" TargetMode="External"/><Relationship Id="rId1761" Type="http://schemas.openxmlformats.org/officeDocument/2006/relationships/hyperlink" Target="https://ref.ly/Luke10:20" TargetMode="External"/><Relationship Id="rId1762" Type="http://schemas.openxmlformats.org/officeDocument/2006/relationships/hyperlink" Target="https://ref.ly/Heb12:23" TargetMode="External"/><Relationship Id="rId1763" Type="http://schemas.openxmlformats.org/officeDocument/2006/relationships/hyperlink" Target="https://ref.ly/Rev20:15" TargetMode="External"/><Relationship Id="rId1764" Type="http://schemas.openxmlformats.org/officeDocument/2006/relationships/hyperlink" Target="https://ref.ly/Num21:1-Num21:35" TargetMode="External"/><Relationship Id="rId1765" Type="http://schemas.openxmlformats.org/officeDocument/2006/relationships/hyperlink" Target="https://ref.ly/Num21:15" TargetMode="External"/><Relationship Id="rId1766" Type="http://schemas.openxmlformats.org/officeDocument/2006/relationships/hyperlink" Target="https://ref.ly/Num21:27-Num21:30" TargetMode="External"/><Relationship Id="rId1767" Type="http://schemas.openxmlformats.org/officeDocument/2006/relationships/hyperlink" Target="https://ref.ly/2Sam1:17-2Sam1:27" TargetMode="External"/><Relationship Id="rId1768" Type="http://schemas.openxmlformats.org/officeDocument/2006/relationships/hyperlink" Target="https://ref.ly/1Kgs8:12-1Kgs8:13" TargetMode="External"/><Relationship Id="rId1769" Type="http://schemas.openxmlformats.org/officeDocument/2006/relationships/hyperlink" Target="https://ref.ly/Josh10:12-Josh10:13" TargetMode="External"/><Relationship Id="rId1770" Type="http://schemas.openxmlformats.org/officeDocument/2006/relationships/hyperlink" Target="https://ref.ly/1Kgs8:14-1Kgs8:53" TargetMode="External"/><Relationship Id="rId1771" Type="http://schemas.openxmlformats.org/officeDocument/2006/relationships/hyperlink" Target="https://ref.ly/Exod15:21" TargetMode="External"/><Relationship Id="rId1772" Type="http://schemas.openxmlformats.org/officeDocument/2006/relationships/hyperlink" Target="https://ref.ly/Judg5:1-Judg5:31" TargetMode="External"/><Relationship Id="rId1773" Type="http://schemas.openxmlformats.org/officeDocument/2006/relationships/hyperlink" Target="https://ref.ly/1Chr8:12" TargetMode="External"/><Relationship Id="rId1774" Type="http://schemas.openxmlformats.org/officeDocument/2006/relationships/hyperlink" Target="https://ref.ly/Ezra2:33" TargetMode="External"/><Relationship Id="rId1775" Type="http://schemas.openxmlformats.org/officeDocument/2006/relationships/hyperlink" Target="https://ref.ly/Neh7:37" TargetMode="External"/><Relationship Id="rId1776" Type="http://schemas.openxmlformats.org/officeDocument/2006/relationships/hyperlink" Target="https://ref.ly/Neh11:35" TargetMode="External"/><Relationship Id="rId1777" Type="http://schemas.openxmlformats.org/officeDocument/2006/relationships/hyperlink" Target="https://ref.ly/Acts9:32-Acts9:35" TargetMode="External"/><Relationship Id="rId1778" Type="http://schemas.openxmlformats.org/officeDocument/2006/relationships/hyperlink" Target="https://ref.ly/2Sam9:4" TargetMode="External"/><Relationship Id="rId1779" Type="http://schemas.openxmlformats.org/officeDocument/2006/relationships/hyperlink" Target="https://ref.ly/Amos6:13" TargetMode="External"/><Relationship Id="rId1780" Type="http://schemas.openxmlformats.org/officeDocument/2006/relationships/hyperlink" Target="https://ref.ly/2Tim1:5" TargetMode="External"/><Relationship Id="rId1781" Type="http://schemas.openxmlformats.org/officeDocument/2006/relationships/hyperlink" Target="https://ref.ly/Acts16:1" TargetMode="External"/><Relationship Id="rId1782" Type="http://schemas.openxmlformats.org/officeDocument/2006/relationships/hyperlink" Target="https://ref.ly/Acts14:1-Acts14:28" TargetMode="External"/><Relationship Id="rId1783" Type="http://schemas.openxmlformats.org/officeDocument/2006/relationships/hyperlink" Target="https://ref.ly/Lev11:44" TargetMode="External"/><Relationship Id="rId1784" Type="http://schemas.openxmlformats.org/officeDocument/2006/relationships/hyperlink" Target="https://ref.ly/Gen1:29" TargetMode="External"/><Relationship Id="rId1785" Type="http://schemas.openxmlformats.org/officeDocument/2006/relationships/hyperlink" Target="https://ref.ly/Gen7:2" TargetMode="External"/><Relationship Id="rId1786" Type="http://schemas.openxmlformats.org/officeDocument/2006/relationships/hyperlink" Target="https://ref.ly/Gen8:20" TargetMode="External"/><Relationship Id="rId1787" Type="http://schemas.openxmlformats.org/officeDocument/2006/relationships/hyperlink" Target="https://ref.ly/Gen9:4" TargetMode="External"/><Relationship Id="rId1788" Type="http://schemas.openxmlformats.org/officeDocument/2006/relationships/hyperlink" Target="https://ref.ly/Gen32:32" TargetMode="External"/><Relationship Id="rId1789" Type="http://schemas.openxmlformats.org/officeDocument/2006/relationships/hyperlink" Target="https://ref.ly/Deut14:3-Deut14:21" TargetMode="External"/><Relationship Id="rId1790" Type="http://schemas.openxmlformats.org/officeDocument/2006/relationships/hyperlink" Target="https://ref.ly/Lev10:9" TargetMode="External"/><Relationship Id="rId1791" Type="http://schemas.openxmlformats.org/officeDocument/2006/relationships/hyperlink" Target="https://ref.ly/Num6:3-Num6:4" TargetMode="External"/><Relationship Id="rId1792" Type="http://schemas.openxmlformats.org/officeDocument/2006/relationships/hyperlink" Target="https://ref.ly/Judg13:14" TargetMode="External"/><Relationship Id="rId1793" Type="http://schemas.openxmlformats.org/officeDocument/2006/relationships/hyperlink" Target="https://ref.ly/Jer35:6" TargetMode="External"/><Relationship Id="rId1794" Type="http://schemas.openxmlformats.org/officeDocument/2006/relationships/hyperlink" Target="https://ref.ly/Lev11:2-Lev11:8" TargetMode="External"/><Relationship Id="rId1795" Type="http://schemas.openxmlformats.org/officeDocument/2006/relationships/hyperlink" Target="https://ref.ly/Lev11:9-Lev11:12" TargetMode="External"/><Relationship Id="rId1796" Type="http://schemas.openxmlformats.org/officeDocument/2006/relationships/hyperlink" Target="https://ref.ly/Lev11:13-Lev11:19" TargetMode="External"/><Relationship Id="rId1797" Type="http://schemas.openxmlformats.org/officeDocument/2006/relationships/hyperlink" Target="https://ref.ly/Lev11:22-Lev11:23" TargetMode="External"/><Relationship Id="rId1798" Type="http://schemas.openxmlformats.org/officeDocument/2006/relationships/hyperlink" Target="https://ref.ly/Lev11:29-Lev11:31" TargetMode="External"/><Relationship Id="rId1799" Type="http://schemas.openxmlformats.org/officeDocument/2006/relationships/hyperlink" Target="https://ref.ly/Deut14:21" TargetMode="External"/><Relationship Id="rId1800" Type="http://schemas.openxmlformats.org/officeDocument/2006/relationships/hyperlink" Target="https://ref.ly/Lev17:15" TargetMode="External"/><Relationship Id="rId1801" Type="http://schemas.openxmlformats.org/officeDocument/2006/relationships/hyperlink" Target="https://ref.ly/Lev11:32-Lev11:34" TargetMode="External"/><Relationship Id="rId1802" Type="http://schemas.openxmlformats.org/officeDocument/2006/relationships/hyperlink" Target="https://ref.ly/Exod23:19" TargetMode="External"/><Relationship Id="rId1803" Type="http://schemas.openxmlformats.org/officeDocument/2006/relationships/hyperlink" Target="https://ref.ly/Exod34:26" TargetMode="External"/><Relationship Id="rId1804" Type="http://schemas.openxmlformats.org/officeDocument/2006/relationships/hyperlink" Target="https://ref.ly/Lev17:14" TargetMode="External"/><Relationship Id="rId1805" Type="http://schemas.openxmlformats.org/officeDocument/2006/relationships/hyperlink" Target="https://ref.ly/Lev3:16" TargetMode="External"/><Relationship Id="rId1806" Type="http://schemas.openxmlformats.org/officeDocument/2006/relationships/hyperlink" Target="https://ref.ly/Lev7:23" TargetMode="External"/><Relationship Id="rId1807" Type="http://schemas.openxmlformats.org/officeDocument/2006/relationships/hyperlink" Target="https://ref.ly/Exod29:22" TargetMode="External"/><Relationship Id="rId1808" Type="http://schemas.openxmlformats.org/officeDocument/2006/relationships/hyperlink" Target="https://ref.ly/Lev3:9" TargetMode="External"/><Relationship Id="rId1809" Type="http://schemas.openxmlformats.org/officeDocument/2006/relationships/hyperlink" Target="https://ref.ly/Lev17:10" TargetMode="External"/><Relationship Id="rId1810" Type="http://schemas.openxmlformats.org/officeDocument/2006/relationships/hyperlink" Target="https://ref.ly/Lev19:26" TargetMode="External"/><Relationship Id="rId1811" Type="http://schemas.openxmlformats.org/officeDocument/2006/relationships/hyperlink" Target="https://ref.ly/Deut12:16" TargetMode="External"/><Relationship Id="rId1812" Type="http://schemas.openxmlformats.org/officeDocument/2006/relationships/hyperlink" Target="https://ref.ly/Deut15:23" TargetMode="External"/><Relationship Id="rId1813" Type="http://schemas.openxmlformats.org/officeDocument/2006/relationships/hyperlink" Target="https://ref.ly/Deut18:9" TargetMode="External"/><Relationship Id="rId1814" Type="http://schemas.openxmlformats.org/officeDocument/2006/relationships/hyperlink" Target="https://ref.ly/Judg13:4" TargetMode="External"/><Relationship Id="rId1815" Type="http://schemas.openxmlformats.org/officeDocument/2006/relationships/hyperlink" Target="https://ref.ly/1Sam14:32-1Sam14:34" TargetMode="External"/><Relationship Id="rId1816" Type="http://schemas.openxmlformats.org/officeDocument/2006/relationships/hyperlink" Target="https://ref.ly/Ezek4:12-Ezek4:14" TargetMode="External"/><Relationship Id="rId1817" Type="http://schemas.openxmlformats.org/officeDocument/2006/relationships/hyperlink" Target="https://ref.ly/Dan1:8" TargetMode="External"/><Relationship Id="rId1818" Type="http://schemas.openxmlformats.org/officeDocument/2006/relationships/hyperlink" Target="https://ref.ly/Isa65:4" TargetMode="External"/><Relationship Id="rId1819" Type="http://schemas.openxmlformats.org/officeDocument/2006/relationships/hyperlink" Target="https://ref.ly/Isa66:3,Isa66:17" TargetMode="External"/><Relationship Id="rId1820" Type="http://schemas.openxmlformats.org/officeDocument/2006/relationships/hyperlink" Target="https://ref.ly/1Macc1:54,1Macc1:62-1Macc1:63" TargetMode="External"/><Relationship Id="rId1821" Type="http://schemas.openxmlformats.org/officeDocument/2006/relationships/hyperlink" Target="https://ref.ly/2Macc6:5" TargetMode="External"/><Relationship Id="rId1822" Type="http://schemas.openxmlformats.org/officeDocument/2006/relationships/hyperlink" Target="https://ref.ly/2Macc7:1" TargetMode="External"/><Relationship Id="rId1823" Type="http://schemas.openxmlformats.org/officeDocument/2006/relationships/hyperlink" Target="https://ref.ly/Deut12:23" TargetMode="External"/><Relationship Id="rId1824" Type="http://schemas.openxmlformats.org/officeDocument/2006/relationships/hyperlink" Target="https://ref.ly/Lev17:11-Lev17:12" TargetMode="External"/><Relationship Id="rId1825" Type="http://schemas.openxmlformats.org/officeDocument/2006/relationships/hyperlink" Target="https://ref.ly/Heb10:1,Heb10:4,Heb10:12" TargetMode="External"/><Relationship Id="rId1826" Type="http://schemas.openxmlformats.org/officeDocument/2006/relationships/hyperlink" Target="https://ref.ly/Deut22:6-Deut22:7" TargetMode="External"/><Relationship Id="rId1827" Type="http://schemas.openxmlformats.org/officeDocument/2006/relationships/hyperlink" Target="https://ref.ly/Acts10:9-Acts10:16" TargetMode="External"/><Relationship Id="rId1828" Type="http://schemas.openxmlformats.org/officeDocument/2006/relationships/hyperlink" Target="https://ref.ly/Acts11:1-Acts11:10" TargetMode="External"/><Relationship Id="rId1829" Type="http://schemas.openxmlformats.org/officeDocument/2006/relationships/hyperlink" Target="https://ref.ly/Rom14:20,Rom14:23" TargetMode="External"/><Relationship Id="rId1830" Type="http://schemas.openxmlformats.org/officeDocument/2006/relationships/hyperlink" Target="https://ref.ly/Num14:18" TargetMode="External"/><Relationship Id="rId1831" Type="http://schemas.openxmlformats.org/officeDocument/2006/relationships/hyperlink" Target="https://ref.ly/Ps86:15" TargetMode="External"/><Relationship Id="rId1832" Type="http://schemas.openxmlformats.org/officeDocument/2006/relationships/hyperlink" Target="https://ref.ly/Jer15:15" TargetMode="External"/><Relationship Id="rId1833" Type="http://schemas.openxmlformats.org/officeDocument/2006/relationships/hyperlink" Target="https://ref.ly/Rom2:4" TargetMode="External"/><Relationship Id="rId1834" Type="http://schemas.openxmlformats.org/officeDocument/2006/relationships/hyperlink" Target="https://ref.ly/1Tim1:16" TargetMode="External"/><Relationship Id="rId1835" Type="http://schemas.openxmlformats.org/officeDocument/2006/relationships/hyperlink" Target="https://ref.ly/1Pet3:20" TargetMode="External"/><Relationship Id="rId1836" Type="http://schemas.openxmlformats.org/officeDocument/2006/relationships/hyperlink" Target="https://ref.ly/Gal5:22" TargetMode="External"/><Relationship Id="rId1837" Type="http://schemas.openxmlformats.org/officeDocument/2006/relationships/hyperlink" Target="https://ref.ly/Gen11:27-Gen11:32" TargetMode="External"/><Relationship Id="rId1838" Type="http://schemas.openxmlformats.org/officeDocument/2006/relationships/hyperlink" Target="https://ref.ly/Gen13:10" TargetMode="External"/><Relationship Id="rId1839" Type="http://schemas.openxmlformats.org/officeDocument/2006/relationships/hyperlink" Target="https://ref.ly/Gen14:1-Gen14:24" TargetMode="External"/><Relationship Id="rId1840" Type="http://schemas.openxmlformats.org/officeDocument/2006/relationships/hyperlink" Target="https://ref.ly/Gen19:1-Gen19:38" TargetMode="External"/><Relationship Id="rId1841" Type="http://schemas.openxmlformats.org/officeDocument/2006/relationships/hyperlink" Target="https://ref.ly/Gen19:30-Gen19:38" TargetMode="External"/><Relationship Id="rId1842" Type="http://schemas.openxmlformats.org/officeDocument/2006/relationships/hyperlink" Target="https://ref.ly/2Pet2:7-2Pet2:9" TargetMode="External"/><Relationship Id="rId1843" Type="http://schemas.openxmlformats.org/officeDocument/2006/relationships/hyperlink" Target="https://ref.ly/Luke17:28-Luke17:29" TargetMode="External"/><Relationship Id="rId1844" Type="http://schemas.openxmlformats.org/officeDocument/2006/relationships/hyperlink" Target="https://ref.ly/Gen36:20" TargetMode="External"/><Relationship Id="rId1845" Type="http://schemas.openxmlformats.org/officeDocument/2006/relationships/hyperlink" Target="https://ref.ly/Gen36:22,Gen36:29" TargetMode="External"/><Relationship Id="rId1846" Type="http://schemas.openxmlformats.org/officeDocument/2006/relationships/hyperlink" Target="https://ref.ly/1Chr1:38-1Chr1:39" TargetMode="External"/><Relationship Id="rId1847" Type="http://schemas.openxmlformats.org/officeDocument/2006/relationships/hyperlink" Target="https://ref.ly/Prov31:28-Prov31:31" TargetMode="External"/><Relationship Id="rId1848" Type="http://schemas.openxmlformats.org/officeDocument/2006/relationships/hyperlink" Target="https://ref.ly/1Pet2:14" TargetMode="External"/><Relationship Id="rId1849" Type="http://schemas.openxmlformats.org/officeDocument/2006/relationships/hyperlink" Target="https://ref.ly/Matt6:1-Matt6:6" TargetMode="External"/><Relationship Id="rId1850" Type="http://schemas.openxmlformats.org/officeDocument/2006/relationships/hyperlink" Target="https://ref.ly/John12:43" TargetMode="External"/><Relationship Id="rId1851" Type="http://schemas.openxmlformats.org/officeDocument/2006/relationships/hyperlink" Target="https://ref.ly/Matt5:16" TargetMode="External"/><Relationship Id="rId1852" Type="http://schemas.openxmlformats.org/officeDocument/2006/relationships/hyperlink" Target="https://ref.ly/Ps149:3" TargetMode="External"/><Relationship Id="rId1853" Type="http://schemas.openxmlformats.org/officeDocument/2006/relationships/hyperlink" Target="https://ref.ly/Ps103:20" TargetMode="External"/><Relationship Id="rId1854" Type="http://schemas.openxmlformats.org/officeDocument/2006/relationships/hyperlink" Target="https://ref.ly/Ps148:2" TargetMode="External"/><Relationship Id="rId1855" Type="http://schemas.openxmlformats.org/officeDocument/2006/relationships/hyperlink" Target="https://ref.ly/Luke2:13-Luke2:14" TargetMode="External"/><Relationship Id="rId1856" Type="http://schemas.openxmlformats.org/officeDocument/2006/relationships/hyperlink" Target="https://ref.ly/Rev7:11-Rev7:12" TargetMode="External"/><Relationship Id="rId1857" Type="http://schemas.openxmlformats.org/officeDocument/2006/relationships/hyperlink" Target="https://ref.ly/Ps19:1-Ps19:6" TargetMode="External"/><Relationship Id="rId1858" Type="http://schemas.openxmlformats.org/officeDocument/2006/relationships/hyperlink" Target="https://ref.ly/Ps148:1-Ps148:14" TargetMode="External"/><Relationship Id="rId1859" Type="http://schemas.openxmlformats.org/officeDocument/2006/relationships/hyperlink" Target="https://ref.ly/Ps89:5" TargetMode="External"/><Relationship Id="rId1860" Type="http://schemas.openxmlformats.org/officeDocument/2006/relationships/hyperlink" Target="https://ref.ly/Ps96:11" TargetMode="External"/><Relationship Id="rId1861" Type="http://schemas.openxmlformats.org/officeDocument/2006/relationships/hyperlink" Target="https://ref.ly/Ps98:4" TargetMode="External"/><Relationship Id="rId1862" Type="http://schemas.openxmlformats.org/officeDocument/2006/relationships/hyperlink" Target="https://ref.ly/Ps150:6" TargetMode="External"/><Relationship Id="rId1863" Type="http://schemas.openxmlformats.org/officeDocument/2006/relationships/hyperlink" Target="https://ref.ly/Ps135:19-Ps135:20" TargetMode="External"/><Relationship Id="rId1864" Type="http://schemas.openxmlformats.org/officeDocument/2006/relationships/hyperlink" Target="https://ref.ly/2Chr20:21" TargetMode="External"/><Relationship Id="rId1865" Type="http://schemas.openxmlformats.org/officeDocument/2006/relationships/hyperlink" Target="https://ref.ly/Exod15:20" TargetMode="External"/><Relationship Id="rId1866" Type="http://schemas.openxmlformats.org/officeDocument/2006/relationships/hyperlink" Target="https://ref.ly/2Sam6:14" TargetMode="External"/><Relationship Id="rId1867" Type="http://schemas.openxmlformats.org/officeDocument/2006/relationships/hyperlink" Target="https://ref.ly/Ps67:2-Ps67:3" TargetMode="External"/><Relationship Id="rId1868" Type="http://schemas.openxmlformats.org/officeDocument/2006/relationships/hyperlink" Target="https://ref.ly/Rom15:7-Rom15:12" TargetMode="External"/><Relationship Id="rId1869" Type="http://schemas.openxmlformats.org/officeDocument/2006/relationships/hyperlink" Target="https://ref.ly/Eph1:6,Eph1:12,Eph1:14" TargetMode="External"/><Relationship Id="rId1870" Type="http://schemas.openxmlformats.org/officeDocument/2006/relationships/hyperlink" Target="https://ref.ly/Phil1:11" TargetMode="External"/><Relationship Id="rId1871" Type="http://schemas.openxmlformats.org/officeDocument/2006/relationships/hyperlink" Target="https://ref.ly/Rev4:1-Rev5:14" TargetMode="External"/><Relationship Id="rId1872" Type="http://schemas.openxmlformats.org/officeDocument/2006/relationships/hyperlink" Target="https://ref.ly/Ps119:164" TargetMode="External"/><Relationship Id="rId1873" Type="http://schemas.openxmlformats.org/officeDocument/2006/relationships/hyperlink" Target="https://ref.ly/Ps113:3" TargetMode="External"/><Relationship Id="rId1874" Type="http://schemas.openxmlformats.org/officeDocument/2006/relationships/hyperlink" Target="https://ref.ly/Ps145:1" TargetMode="External"/><Relationship Id="rId1875" Type="http://schemas.openxmlformats.org/officeDocument/2006/relationships/hyperlink" Target="https://ref.ly/Ps146:2" TargetMode="External"/><Relationship Id="rId1876" Type="http://schemas.openxmlformats.org/officeDocument/2006/relationships/hyperlink" Target="https://ref.ly/Ps102:21" TargetMode="External"/><Relationship Id="rId1877" Type="http://schemas.openxmlformats.org/officeDocument/2006/relationships/hyperlink" Target="https://ref.ly/Ps107:32" TargetMode="External"/><Relationship Id="rId1878" Type="http://schemas.openxmlformats.org/officeDocument/2006/relationships/hyperlink" Target="https://ref.ly/Ps149:5" TargetMode="External"/><Relationship Id="rId1879" Type="http://schemas.openxmlformats.org/officeDocument/2006/relationships/hyperlink" Target="https://ref.ly/Acts16:25" TargetMode="External"/><Relationship Id="rId1880" Type="http://schemas.openxmlformats.org/officeDocument/2006/relationships/hyperlink" Target="https://ref.ly/Ps47:7" TargetMode="External"/><Relationship Id="rId1881" Type="http://schemas.openxmlformats.org/officeDocument/2006/relationships/hyperlink" Target="https://ref.ly/Ps144:9" TargetMode="External"/><Relationship Id="rId1882" Type="http://schemas.openxmlformats.org/officeDocument/2006/relationships/hyperlink" Target="https://ref.ly/Ps150:3-Ps150:5" TargetMode="External"/><Relationship Id="rId1883" Type="http://schemas.openxmlformats.org/officeDocument/2006/relationships/hyperlink" Target="https://ref.ly/Col3:16" TargetMode="External"/><Relationship Id="rId1884" Type="http://schemas.openxmlformats.org/officeDocument/2006/relationships/hyperlink" Target="https://ref.ly/Eph5:19" TargetMode="External"/><Relationship Id="rId1885" Type="http://schemas.openxmlformats.org/officeDocument/2006/relationships/hyperlink" Target="https://ref.ly/Eph5:14" TargetMode="External"/><Relationship Id="rId1886" Type="http://schemas.openxmlformats.org/officeDocument/2006/relationships/hyperlink" Target="https://ref.ly/Phil2:6-Phil2:11" TargetMode="External"/><Relationship Id="rId1887" Type="http://schemas.openxmlformats.org/officeDocument/2006/relationships/hyperlink" Target="https://ref.ly/1Tim1:17" TargetMode="External"/><Relationship Id="rId1888" Type="http://schemas.openxmlformats.org/officeDocument/2006/relationships/hyperlink" Target="https://ref.ly/2Tim2:11-2Tim2:13" TargetMode="External"/><Relationship Id="rId1889" Type="http://schemas.openxmlformats.org/officeDocument/2006/relationships/hyperlink" Target="https://ref.ly/Ps8:3" TargetMode="External"/><Relationship Id="rId1890" Type="http://schemas.openxmlformats.org/officeDocument/2006/relationships/hyperlink" Target="https://ref.ly/Ps21:4" TargetMode="External"/><Relationship Id="rId1891" Type="http://schemas.openxmlformats.org/officeDocument/2006/relationships/hyperlink" Target="https://ref.ly/Ps116:1" TargetMode="External"/><Relationship Id="rId1892" Type="http://schemas.openxmlformats.org/officeDocument/2006/relationships/hyperlink" Target="https://ref.ly/Exod15:1-Exod15:2" TargetMode="External"/><Relationship Id="rId1893" Type="http://schemas.openxmlformats.org/officeDocument/2006/relationships/hyperlink" Target="https://ref.ly/Ps107:1-Ps107:43" TargetMode="External"/><Relationship Id="rId1894" Type="http://schemas.openxmlformats.org/officeDocument/2006/relationships/hyperlink" Target="https://ref.ly/Rev19:6" TargetMode="External"/><Relationship Id="rId1895" Type="http://schemas.openxmlformats.org/officeDocument/2006/relationships/hyperlink" Target="https://ref.ly/Luke2:22-Luke2:24" TargetMode="External"/><Relationship Id="rId1896" Type="http://schemas.openxmlformats.org/officeDocument/2006/relationships/hyperlink" Target="https://ref.ly/Exod22:30" TargetMode="External"/><Relationship Id="rId1897" Type="http://schemas.openxmlformats.org/officeDocument/2006/relationships/hyperlink" Target="https://ref.ly/Num18:21-Num18:32" TargetMode="External"/><Relationship Id="rId1898" Type="http://schemas.openxmlformats.org/officeDocument/2006/relationships/hyperlink" Target="https://ref.ly/Deut26:5-Deut26:15" TargetMode="External"/><Relationship Id="rId1899" Type="http://schemas.openxmlformats.org/officeDocument/2006/relationships/hyperlink" Target="https://ref.ly/Gen28:18-Gen28:22" TargetMode="External"/><Relationship Id="rId1900" Type="http://schemas.openxmlformats.org/officeDocument/2006/relationships/hyperlink" Target="https://ref.ly/1Sam1:10-1Sam1:11" TargetMode="External"/><Relationship Id="rId1901" Type="http://schemas.openxmlformats.org/officeDocument/2006/relationships/hyperlink" Target="https://ref.ly/Gen35:3,Gen35:14" TargetMode="External"/><Relationship Id="rId1902" Type="http://schemas.openxmlformats.org/officeDocument/2006/relationships/hyperlink" Target="https://ref.ly/1Sam1:24-1Sam1:25" TargetMode="External"/><Relationship Id="rId1903" Type="http://schemas.openxmlformats.org/officeDocument/2006/relationships/hyperlink" Target="https://ref.ly/Lev4:1-Lev5:19" TargetMode="External"/><Relationship Id="rId1904" Type="http://schemas.openxmlformats.org/officeDocument/2006/relationships/hyperlink" Target="https://ref.ly/Lev13:1-Lev15:33" TargetMode="External"/><Relationship Id="rId1905" Type="http://schemas.openxmlformats.org/officeDocument/2006/relationships/hyperlink" Target="https://ref.ly/Exod23:17" TargetMode="External"/><Relationship Id="rId1906" Type="http://schemas.openxmlformats.org/officeDocument/2006/relationships/hyperlink" Target="https://ref.ly/Deut16:16" TargetMode="External"/><Relationship Id="rId1907" Type="http://schemas.openxmlformats.org/officeDocument/2006/relationships/hyperlink" Target="https://ref.ly/1Sam1:3" TargetMode="External"/><Relationship Id="rId1908" Type="http://schemas.openxmlformats.org/officeDocument/2006/relationships/hyperlink" Target="https://ref.ly/Luke2:41" TargetMode="External"/><Relationship Id="rId1909" Type="http://schemas.openxmlformats.org/officeDocument/2006/relationships/hyperlink" Target="https://ref.ly/Lev23:39-Lev23:43" TargetMode="External"/><Relationship Id="rId1910" Type="http://schemas.openxmlformats.org/officeDocument/2006/relationships/hyperlink" Target="https://ref.ly/John1:29" TargetMode="External"/><Relationship Id="rId1911" Type="http://schemas.openxmlformats.org/officeDocument/2006/relationships/hyperlink" Target="https://ref.ly/Heb10:11-Heb10:12" TargetMode="External"/><Relationship Id="rId1912" Type="http://schemas.openxmlformats.org/officeDocument/2006/relationships/hyperlink" Target="https://ref.ly/Matt12:6" TargetMode="External"/><Relationship Id="rId1913" Type="http://schemas.openxmlformats.org/officeDocument/2006/relationships/hyperlink" Target="https://ref.ly/John2:19-John2:22" TargetMode="External"/><Relationship Id="rId1914" Type="http://schemas.openxmlformats.org/officeDocument/2006/relationships/hyperlink" Target="https://ref.ly/Heb10:19-Heb10:20" TargetMode="External"/><Relationship Id="rId1915" Type="http://schemas.openxmlformats.org/officeDocument/2006/relationships/hyperlink" Target="https://ref.ly/John4:1-John4:54" TargetMode="External"/><Relationship Id="rId1916" Type="http://schemas.openxmlformats.org/officeDocument/2006/relationships/hyperlink" Target="https://ref.ly/Deut11:26-Deut11:29" TargetMode="External"/><Relationship Id="rId1917" Type="http://schemas.openxmlformats.org/officeDocument/2006/relationships/hyperlink" Target="https://ref.ly/Deut27:1-Deut27:8" TargetMode="External"/><Relationship Id="rId1918" Type="http://schemas.openxmlformats.org/officeDocument/2006/relationships/hyperlink" Target="https://ref.ly/Deut12:5" TargetMode="External"/><Relationship Id="rId1919" Type="http://schemas.openxmlformats.org/officeDocument/2006/relationships/hyperlink" Target="https://ref.ly/2Chr6:6" TargetMode="External"/><Relationship Id="rId1920" Type="http://schemas.openxmlformats.org/officeDocument/2006/relationships/hyperlink" Target="https://ref.ly/2Chr7:12" TargetMode="External"/><Relationship Id="rId1921" Type="http://schemas.openxmlformats.org/officeDocument/2006/relationships/hyperlink" Target="https://ref.ly/Ps78:67-Ps78:68" TargetMode="External"/><Relationship Id="rId1922" Type="http://schemas.openxmlformats.org/officeDocument/2006/relationships/hyperlink" Target="https://ref.ly/Eph2:22" TargetMode="External"/><Relationship Id="rId1923" Type="http://schemas.openxmlformats.org/officeDocument/2006/relationships/hyperlink" Target="https://ref.ly/Rev21:1-Rev21:27" TargetMode="External"/><Relationship Id="rId1924" Type="http://schemas.openxmlformats.org/officeDocument/2006/relationships/hyperlink" Target="https://ref.ly/Rev22:1-Rev22:21" TargetMode="External"/><Relationship Id="rId1925" Type="http://schemas.openxmlformats.org/officeDocument/2006/relationships/hyperlink" Target="https://ref.ly/Ezek47:1-Ezek47:23" TargetMode="External"/><Relationship Id="rId1926" Type="http://schemas.openxmlformats.org/officeDocument/2006/relationships/hyperlink" Target="https://ref.ly/Luke2:14" TargetMode="External"/><Relationship Id="rId1927" Type="http://schemas.openxmlformats.org/officeDocument/2006/relationships/hyperlink" Target="https://ref.ly/Luke24:47" TargetMode="External"/><Relationship Id="rId1928" Type="http://schemas.openxmlformats.org/officeDocument/2006/relationships/hyperlink" Target="https://ref.ly/Acts16:10-Acts16:17" TargetMode="External"/><Relationship Id="rId1929" Type="http://schemas.openxmlformats.org/officeDocument/2006/relationships/hyperlink" Target="https://ref.ly/Acts20:5-Acts20:15" TargetMode="External"/><Relationship Id="rId1930" Type="http://schemas.openxmlformats.org/officeDocument/2006/relationships/hyperlink" Target="https://ref.ly/Acts21:1-Acts21:18" TargetMode="External"/><Relationship Id="rId1931" Type="http://schemas.openxmlformats.org/officeDocument/2006/relationships/hyperlink" Target="https://ref.ly/Col4:14" TargetMode="External"/><Relationship Id="rId1932" Type="http://schemas.openxmlformats.org/officeDocument/2006/relationships/hyperlink" Target="https://ref.ly/Phlm1:24" TargetMode="External"/><Relationship Id="rId1933" Type="http://schemas.openxmlformats.org/officeDocument/2006/relationships/hyperlink" Target="https://ref.ly/Col4:11" TargetMode="External"/><Relationship Id="rId1934" Type="http://schemas.openxmlformats.org/officeDocument/2006/relationships/hyperlink" Target="https://ref.ly/Luke4:38" TargetMode="External"/><Relationship Id="rId1935" Type="http://schemas.openxmlformats.org/officeDocument/2006/relationships/hyperlink" Target="https://ref.ly/Luke5:12" TargetMode="External"/><Relationship Id="rId1936" Type="http://schemas.openxmlformats.org/officeDocument/2006/relationships/hyperlink" Target="https://ref.ly/Luke8:43" TargetMode="External"/><Relationship Id="rId1937" Type="http://schemas.openxmlformats.org/officeDocument/2006/relationships/hyperlink" Target="https://ref.ly/Acts20:5-Acts21:18" TargetMode="External"/><Relationship Id="rId1938" Type="http://schemas.openxmlformats.org/officeDocument/2006/relationships/hyperlink" Target="https://ref.ly/Luke21:20" TargetMode="External"/><Relationship Id="rId1939" Type="http://schemas.openxmlformats.org/officeDocument/2006/relationships/hyperlink" Target="https://ref.ly/Luke1:3" TargetMode="External"/><Relationship Id="rId1940" Type="http://schemas.openxmlformats.org/officeDocument/2006/relationships/hyperlink" Target="https://ref.ly/Luke3:22" TargetMode="External"/><Relationship Id="rId1941" Type="http://schemas.openxmlformats.org/officeDocument/2006/relationships/hyperlink" Target="https://ref.ly/Luke4:2" TargetMode="External"/><Relationship Id="rId1942" Type="http://schemas.openxmlformats.org/officeDocument/2006/relationships/hyperlink" Target="https://ref.ly/Luke19:38" TargetMode="External"/><Relationship Id="rId1943" Type="http://schemas.openxmlformats.org/officeDocument/2006/relationships/hyperlink" Target="https://ref.ly/Luke1:1-Luke1:4" TargetMode="External"/><Relationship Id="rId1944" Type="http://schemas.openxmlformats.org/officeDocument/2006/relationships/hyperlink" Target="https://ref.ly/Luke1:5-Luke2:52" TargetMode="External"/><Relationship Id="rId1945" Type="http://schemas.openxmlformats.org/officeDocument/2006/relationships/hyperlink" Target="https://ref.ly/Num6:1-Num6:4" TargetMode="External"/><Relationship Id="rId1946" Type="http://schemas.openxmlformats.org/officeDocument/2006/relationships/hyperlink" Target="https://ref.ly/Luke1:41" TargetMode="External"/><Relationship Id="rId1947" Type="http://schemas.openxmlformats.org/officeDocument/2006/relationships/hyperlink" Target="https://ref.ly/Luke1:26-Luke1:38" TargetMode="External"/><Relationship Id="rId1948" Type="http://schemas.openxmlformats.org/officeDocument/2006/relationships/hyperlink" Target="https://ref.ly/Luke2:21-Luke2:40" TargetMode="External"/><Relationship Id="rId1949" Type="http://schemas.openxmlformats.org/officeDocument/2006/relationships/hyperlink" Target="https://ref.ly/Luke2:52" TargetMode="External"/><Relationship Id="rId1950" Type="http://schemas.openxmlformats.org/officeDocument/2006/relationships/hyperlink" Target="https://ref.ly/Luke3:1-Luke4:30" TargetMode="External"/><Relationship Id="rId1951" Type="http://schemas.openxmlformats.org/officeDocument/2006/relationships/hyperlink" Target="https://ref.ly/Luke4:3,Luke4:9" TargetMode="External"/><Relationship Id="rId1952" Type="http://schemas.openxmlformats.org/officeDocument/2006/relationships/hyperlink" Target="https://ref.ly/Isa61:1-Isa61:2" TargetMode="External"/><Relationship Id="rId1953" Type="http://schemas.openxmlformats.org/officeDocument/2006/relationships/hyperlink" Target="https://ref.ly/Luke4:24" TargetMode="External"/><Relationship Id="rId1954" Type="http://schemas.openxmlformats.org/officeDocument/2006/relationships/hyperlink" Target="https://ref.ly/Luke4:31-Luke9:50" TargetMode="External"/><Relationship Id="rId1955" Type="http://schemas.openxmlformats.org/officeDocument/2006/relationships/hyperlink" Target="https://ref.ly/Luke6:1-Luke6:11" TargetMode="External"/><Relationship Id="rId1956" Type="http://schemas.openxmlformats.org/officeDocument/2006/relationships/hyperlink" Target="https://ref.ly/Luke6:12-Luke6:49" TargetMode="External"/><Relationship Id="rId1957" Type="http://schemas.openxmlformats.org/officeDocument/2006/relationships/hyperlink" Target="https://ref.ly/Luke8:1-Luke8:18" TargetMode="External"/><Relationship Id="rId1958" Type="http://schemas.openxmlformats.org/officeDocument/2006/relationships/hyperlink" Target="https://ref.ly/Luke5:1-Luke5:11,Luke5:27-Luke5:32" TargetMode="External"/><Relationship Id="rId1959" Type="http://schemas.openxmlformats.org/officeDocument/2006/relationships/hyperlink" Target="https://ref.ly/Luke9:1-Luke9:11" TargetMode="External"/><Relationship Id="rId1960" Type="http://schemas.openxmlformats.org/officeDocument/2006/relationships/hyperlink" Target="https://ref.ly/Luke8:3" TargetMode="External"/><Relationship Id="rId1961" Type="http://schemas.openxmlformats.org/officeDocument/2006/relationships/hyperlink" Target="https://ref.ly/Luke9:10-Luke9:36" TargetMode="External"/><Relationship Id="rId1962" Type="http://schemas.openxmlformats.org/officeDocument/2006/relationships/hyperlink" Target="https://ref.ly/Luke9:51-Luke19:27" TargetMode="External"/><Relationship Id="rId1963" Type="http://schemas.openxmlformats.org/officeDocument/2006/relationships/hyperlink" Target="https://ref.ly/Luke10:25-Luke10:37" TargetMode="External"/><Relationship Id="rId1964" Type="http://schemas.openxmlformats.org/officeDocument/2006/relationships/hyperlink" Target="https://ref.ly/Luke17:11-Luke17:19" TargetMode="External"/><Relationship Id="rId1965" Type="http://schemas.openxmlformats.org/officeDocument/2006/relationships/hyperlink" Target="https://ref.ly/Luke11:31" TargetMode="External"/><Relationship Id="rId1966" Type="http://schemas.openxmlformats.org/officeDocument/2006/relationships/hyperlink" Target="https://ref.ly/Luke11:37-Luke11:44" TargetMode="External"/><Relationship Id="rId1967" Type="http://schemas.openxmlformats.org/officeDocument/2006/relationships/hyperlink" Target="https://ref.ly/Luke13:32-Luke13:33" TargetMode="External"/><Relationship Id="rId1968" Type="http://schemas.openxmlformats.org/officeDocument/2006/relationships/hyperlink" Target="https://ref.ly/Luke13:18-Luke13:30" TargetMode="External"/><Relationship Id="rId1969" Type="http://schemas.openxmlformats.org/officeDocument/2006/relationships/hyperlink" Target="https://ref.ly/Luke19:11-Luke19:27" TargetMode="External"/><Relationship Id="rId1970" Type="http://schemas.openxmlformats.org/officeDocument/2006/relationships/hyperlink" Target="https://ref.ly/Luke18:15-Luke18:17" TargetMode="External"/><Relationship Id="rId1971" Type="http://schemas.openxmlformats.org/officeDocument/2006/relationships/hyperlink" Target="https://ref.ly/Luke18:18-Luke18:30" TargetMode="External"/><Relationship Id="rId1972" Type="http://schemas.openxmlformats.org/officeDocument/2006/relationships/hyperlink" Target="https://ref.ly/Luke19:1-Luke19:10" TargetMode="External"/><Relationship Id="rId1973" Type="http://schemas.openxmlformats.org/officeDocument/2006/relationships/hyperlink" Target="https://ref.ly/Luke19:28-Luke24:53" TargetMode="External"/><Relationship Id="rId1974" Type="http://schemas.openxmlformats.org/officeDocument/2006/relationships/hyperlink" Target="https://ref.ly/Luke19:28-Luke19:44" TargetMode="External"/><Relationship Id="rId1975" Type="http://schemas.openxmlformats.org/officeDocument/2006/relationships/hyperlink" Target="https://ref.ly/Luke20:1-Luke21:38" TargetMode="External"/><Relationship Id="rId1976" Type="http://schemas.openxmlformats.org/officeDocument/2006/relationships/hyperlink" Target="https://ref.ly/Luke22:1-Luke22:6" TargetMode="External"/><Relationship Id="rId1977" Type="http://schemas.openxmlformats.org/officeDocument/2006/relationships/hyperlink" Target="https://ref.ly/Luke22:7-Luke22:46" TargetMode="External"/><Relationship Id="rId1978" Type="http://schemas.openxmlformats.org/officeDocument/2006/relationships/hyperlink" Target="https://ref.ly/Luke23:27" TargetMode="External"/><Relationship Id="rId1979" Type="http://schemas.openxmlformats.org/officeDocument/2006/relationships/hyperlink" Target="https://ref.ly/Luke23:35" TargetMode="External"/><Relationship Id="rId1980" Type="http://schemas.openxmlformats.org/officeDocument/2006/relationships/hyperlink" Target="https://ref.ly/Luke24:6" TargetMode="External"/><Relationship Id="rId1981" Type="http://schemas.openxmlformats.org/officeDocument/2006/relationships/hyperlink" Target="https://ref.ly/Luke24:39" TargetMode="External"/><Relationship Id="rId1982" Type="http://schemas.openxmlformats.org/officeDocument/2006/relationships/hyperlink" Target="https://ref.ly/Luke24:46-Luke24:49" TargetMode="External"/><Relationship Id="rId1983" Type="http://schemas.openxmlformats.org/officeDocument/2006/relationships/hyperlink" Target="https://ref.ly/Luke24:50-Luke24:53" TargetMode="External"/><Relationship Id="rId1984" Type="http://schemas.openxmlformats.org/officeDocument/2006/relationships/hyperlink" Target="https://ref.ly/Isa14:12" TargetMode="External"/><Relationship Id="rId1985" Type="http://schemas.openxmlformats.org/officeDocument/2006/relationships/hyperlink" Target="https://ref.ly/Isa13:1-Isa13:22" TargetMode="External"/><Relationship Id="rId1986" Type="http://schemas.openxmlformats.org/officeDocument/2006/relationships/hyperlink" Target="https://ref.ly/Isa14:1-Isa14:32" TargetMode="External"/><Relationship Id="rId1987" Type="http://schemas.openxmlformats.org/officeDocument/2006/relationships/hyperlink" Target="https://ref.ly/Isa14:3-Isa14:4" TargetMode="External"/><Relationship Id="rId1988" Type="http://schemas.openxmlformats.org/officeDocument/2006/relationships/hyperlink" Target="https://ref.ly/Luke10:18" TargetMode="External"/><Relationship Id="rId1989" Type="http://schemas.openxmlformats.org/officeDocument/2006/relationships/hyperlink" Target="https://ref.ly/Rev12:7-Rev12:10" TargetMode="External"/><Relationship Id="rId1990" Type="http://schemas.openxmlformats.org/officeDocument/2006/relationships/hyperlink" Target="https://ref.ly/Rev12:1-Rev20:15" TargetMode="External"/><Relationship Id="rId1991" Type="http://schemas.openxmlformats.org/officeDocument/2006/relationships/hyperlink" Target="https://ref.ly/Acts13:1" TargetMode="External"/><Relationship Id="rId1992" Type="http://schemas.openxmlformats.org/officeDocument/2006/relationships/hyperlink" Target="https://ref.ly/Acts11:19-Acts11:21" TargetMode="External"/><Relationship Id="rId1993" Type="http://schemas.openxmlformats.org/officeDocument/2006/relationships/hyperlink" Target="https://ref.ly/Rom9:3" TargetMode="External"/><Relationship Id="rId1994" Type="http://schemas.openxmlformats.org/officeDocument/2006/relationships/hyperlink" Target="https://ref.ly/Col4:12-Col4:14" TargetMode="External"/><Relationship Id="rId1995" Type="http://schemas.openxmlformats.org/officeDocument/2006/relationships/hyperlink" Target="https://ref.ly/Gen10:1-Gen10:32" TargetMode="External"/><Relationship Id="rId1996" Type="http://schemas.openxmlformats.org/officeDocument/2006/relationships/hyperlink" Target="https://ref.ly/Jer46:9" TargetMode="External"/><Relationship Id="rId1997" Type="http://schemas.openxmlformats.org/officeDocument/2006/relationships/hyperlink" Target="https://ref.ly/Ezek27:10" TargetMode="External"/><Relationship Id="rId1998" Type="http://schemas.openxmlformats.org/officeDocument/2006/relationships/hyperlink" Target="https://ref.ly/Gen1:3" TargetMode="External"/><Relationship Id="rId1999" Type="http://schemas.openxmlformats.org/officeDocument/2006/relationships/hyperlink" Target="https://ref.ly/Gen1:16" TargetMode="External"/><Relationship Id="rId2000" Type="http://schemas.openxmlformats.org/officeDocument/2006/relationships/hyperlink" Target="https://ref.ly/Job38:19" TargetMode="External"/><Relationship Id="rId2001" Type="http://schemas.openxmlformats.org/officeDocument/2006/relationships/hyperlink" Target="https://ref.ly/Job38:24" TargetMode="External"/><Relationship Id="rId2002" Type="http://schemas.openxmlformats.org/officeDocument/2006/relationships/hyperlink" Target="https://ref.ly/Exod25:37" TargetMode="External"/><Relationship Id="rId2003" Type="http://schemas.openxmlformats.org/officeDocument/2006/relationships/hyperlink" Target="https://ref.ly/Eccl11:7" TargetMode="External"/><Relationship Id="rId2004" Type="http://schemas.openxmlformats.org/officeDocument/2006/relationships/hyperlink" Target="https://ref.ly/Exod10:23" TargetMode="External"/><Relationship Id="rId2005" Type="http://schemas.openxmlformats.org/officeDocument/2006/relationships/hyperlink" Target="https://ref.ly/Exod13:21" TargetMode="External"/><Relationship Id="rId2006" Type="http://schemas.openxmlformats.org/officeDocument/2006/relationships/hyperlink" Target="https://ref.ly/Exod14:20" TargetMode="External"/><Relationship Id="rId2007" Type="http://schemas.openxmlformats.org/officeDocument/2006/relationships/hyperlink" Target="https://ref.ly/Neh9:19" TargetMode="External"/><Relationship Id="rId2008" Type="http://schemas.openxmlformats.org/officeDocument/2006/relationships/hyperlink" Target="https://ref.ly/Neh9:12" TargetMode="External"/><Relationship Id="rId2009" Type="http://schemas.openxmlformats.org/officeDocument/2006/relationships/hyperlink" Target="https://ref.ly/Ps78:14" TargetMode="External"/><Relationship Id="rId2010" Type="http://schemas.openxmlformats.org/officeDocument/2006/relationships/hyperlink" Target="https://ref.ly/Ps105:39" TargetMode="External"/><Relationship Id="rId2011" Type="http://schemas.openxmlformats.org/officeDocument/2006/relationships/hyperlink" Target="https://ref.ly/Job12:22" TargetMode="External"/><Relationship Id="rId2012" Type="http://schemas.openxmlformats.org/officeDocument/2006/relationships/hyperlink" Target="https://ref.ly/Job29:2-Job29:3" TargetMode="External"/><Relationship Id="rId2013" Type="http://schemas.openxmlformats.org/officeDocument/2006/relationships/hyperlink" Target="https://ref.ly/Job22:28" TargetMode="External"/><Relationship Id="rId2014" Type="http://schemas.openxmlformats.org/officeDocument/2006/relationships/hyperlink" Target="https://ref.ly/Ps18:28" TargetMode="External"/><Relationship Id="rId2015" Type="http://schemas.openxmlformats.org/officeDocument/2006/relationships/hyperlink" Target="https://ref.ly/Ps118:27" TargetMode="External"/><Relationship Id="rId2016" Type="http://schemas.openxmlformats.org/officeDocument/2006/relationships/hyperlink" Target="https://ref.ly/Ps97:11" TargetMode="External"/><Relationship Id="rId2017" Type="http://schemas.openxmlformats.org/officeDocument/2006/relationships/hyperlink" Target="https://ref.ly/Ps112:4" TargetMode="External"/><Relationship Id="rId2018" Type="http://schemas.openxmlformats.org/officeDocument/2006/relationships/hyperlink" Target="https://ref.ly/Isa60:19-Isa60:20" TargetMode="External"/><Relationship Id="rId2019" Type="http://schemas.openxmlformats.org/officeDocument/2006/relationships/hyperlink" Target="https://ref.ly/Ps27:1" TargetMode="External"/><Relationship Id="rId2020" Type="http://schemas.openxmlformats.org/officeDocument/2006/relationships/hyperlink" Target="https://ref.ly/Ps104:2" TargetMode="External"/><Relationship Id="rId2021" Type="http://schemas.openxmlformats.org/officeDocument/2006/relationships/hyperlink" Target="https://ref.ly/Dan2:22" TargetMode="External"/><Relationship Id="rId2022" Type="http://schemas.openxmlformats.org/officeDocument/2006/relationships/hyperlink" Target="https://ref.ly/Ps139:12" TargetMode="External"/><Relationship Id="rId2023" Type="http://schemas.openxmlformats.org/officeDocument/2006/relationships/hyperlink" Target="https://ref.ly/Mic7:8-Mic7:9" TargetMode="External"/><Relationship Id="rId2024" Type="http://schemas.openxmlformats.org/officeDocument/2006/relationships/hyperlink" Target="https://ref.ly/Ps4:6" TargetMode="External"/><Relationship Id="rId2025" Type="http://schemas.openxmlformats.org/officeDocument/2006/relationships/hyperlink" Target="https://ref.ly/Ps44:3" TargetMode="External"/><Relationship Id="rId2026" Type="http://schemas.openxmlformats.org/officeDocument/2006/relationships/hyperlink" Target="https://ref.ly/Ps89:15" TargetMode="External"/><Relationship Id="rId2027" Type="http://schemas.openxmlformats.org/officeDocument/2006/relationships/hyperlink" Target="https://ref.ly/Ps90:8" TargetMode="External"/><Relationship Id="rId2028" Type="http://schemas.openxmlformats.org/officeDocument/2006/relationships/hyperlink" Target="https://ref.ly/Job29:24" TargetMode="External"/><Relationship Id="rId2029" Type="http://schemas.openxmlformats.org/officeDocument/2006/relationships/hyperlink" Target="https://ref.ly/Isa42:6" TargetMode="External"/><Relationship Id="rId2030" Type="http://schemas.openxmlformats.org/officeDocument/2006/relationships/hyperlink" Target="https://ref.ly/Isa49:6" TargetMode="External"/><Relationship Id="rId2031" Type="http://schemas.openxmlformats.org/officeDocument/2006/relationships/hyperlink" Target="https://ref.ly/Isa51:4" TargetMode="External"/><Relationship Id="rId2032" Type="http://schemas.openxmlformats.org/officeDocument/2006/relationships/hyperlink" Target="https://ref.ly/Prov4:18" TargetMode="External"/><Relationship Id="rId2033" Type="http://schemas.openxmlformats.org/officeDocument/2006/relationships/hyperlink" Target="https://ref.ly/Job12:25" TargetMode="External"/><Relationship Id="rId2034" Type="http://schemas.openxmlformats.org/officeDocument/2006/relationships/hyperlink" Target="https://ref.ly/Job18:5-Job18:17" TargetMode="External"/><Relationship Id="rId2035" Type="http://schemas.openxmlformats.org/officeDocument/2006/relationships/hyperlink" Target="https://ref.ly/Lam3:2" TargetMode="External"/><Relationship Id="rId2036" Type="http://schemas.openxmlformats.org/officeDocument/2006/relationships/hyperlink" Target="https://ref.ly/Acts22:6-Acts22:11" TargetMode="External"/><Relationship Id="rId2037" Type="http://schemas.openxmlformats.org/officeDocument/2006/relationships/hyperlink" Target="https://ref.ly/Acts26:13" TargetMode="External"/><Relationship Id="rId2038" Type="http://schemas.openxmlformats.org/officeDocument/2006/relationships/hyperlink" Target="https://ref.ly/Acts12:7" TargetMode="External"/><Relationship Id="rId2039" Type="http://schemas.openxmlformats.org/officeDocument/2006/relationships/hyperlink" Target="https://ref.ly/Rev22:5" TargetMode="External"/><Relationship Id="rId2040" Type="http://schemas.openxmlformats.org/officeDocument/2006/relationships/hyperlink" Target="https://ref.ly/Rev21:11" TargetMode="External"/><Relationship Id="rId2041" Type="http://schemas.openxmlformats.org/officeDocument/2006/relationships/hyperlink" Target="https://ref.ly/1John1:5" TargetMode="External"/><Relationship Id="rId2042" Type="http://schemas.openxmlformats.org/officeDocument/2006/relationships/hyperlink" Target="https://ref.ly/Jas1:17" TargetMode="External"/><Relationship Id="rId2043" Type="http://schemas.openxmlformats.org/officeDocument/2006/relationships/hyperlink" Target="https://ref.ly/1Tim6:16" TargetMode="External"/><Relationship Id="rId2044" Type="http://schemas.openxmlformats.org/officeDocument/2006/relationships/hyperlink" Target="https://ref.ly/1John1:7" TargetMode="External"/><Relationship Id="rId2045" Type="http://schemas.openxmlformats.org/officeDocument/2006/relationships/hyperlink" Target="https://ref.ly/John9:5" TargetMode="External"/><Relationship Id="rId2046" Type="http://schemas.openxmlformats.org/officeDocument/2006/relationships/hyperlink" Target="https://ref.ly/John12:46" TargetMode="External"/><Relationship Id="rId2047" Type="http://schemas.openxmlformats.org/officeDocument/2006/relationships/hyperlink" Target="https://ref.ly/John1:1-John1:10" TargetMode="External"/><Relationship Id="rId2048" Type="http://schemas.openxmlformats.org/officeDocument/2006/relationships/hyperlink" Target="https://ref.ly/John1:7-John1:8" TargetMode="External"/><Relationship Id="rId2049" Type="http://schemas.openxmlformats.org/officeDocument/2006/relationships/hyperlink" Target="https://ref.ly/John1:9-John1:12" TargetMode="External"/><Relationship Id="rId2050" Type="http://schemas.openxmlformats.org/officeDocument/2006/relationships/hyperlink" Target="https://ref.ly/Matt4:16" TargetMode="External"/><Relationship Id="rId2051" Type="http://schemas.openxmlformats.org/officeDocument/2006/relationships/hyperlink" Target="https://ref.ly/Luke2:32" TargetMode="External"/><Relationship Id="rId2052" Type="http://schemas.openxmlformats.org/officeDocument/2006/relationships/hyperlink" Target="https://ref.ly/Acts13:47" TargetMode="External"/><Relationship Id="rId2053" Type="http://schemas.openxmlformats.org/officeDocument/2006/relationships/hyperlink" Target="https://ref.ly/Acts26:18" TargetMode="External"/><Relationship Id="rId2054" Type="http://schemas.openxmlformats.org/officeDocument/2006/relationships/hyperlink" Target="https://ref.ly/John1:5" TargetMode="External"/><Relationship Id="rId2055" Type="http://schemas.openxmlformats.org/officeDocument/2006/relationships/hyperlink" Target="https://ref.ly/1John2:8" TargetMode="External"/><Relationship Id="rId2056" Type="http://schemas.openxmlformats.org/officeDocument/2006/relationships/hyperlink" Target="https://ref.ly/John3:19" TargetMode="External"/><Relationship Id="rId2057" Type="http://schemas.openxmlformats.org/officeDocument/2006/relationships/hyperlink" Target="https://ref.ly/John3:20-John3:21" TargetMode="External"/><Relationship Id="rId2058" Type="http://schemas.openxmlformats.org/officeDocument/2006/relationships/hyperlink" Target="https://ref.ly/John11:10" TargetMode="External"/><Relationship Id="rId2059" Type="http://schemas.openxmlformats.org/officeDocument/2006/relationships/hyperlink" Target="https://ref.ly/John12:36" TargetMode="External"/><Relationship Id="rId2060" Type="http://schemas.openxmlformats.org/officeDocument/2006/relationships/hyperlink" Target="https://ref.ly/Luke16:8" TargetMode="External"/><Relationship Id="rId2061" Type="http://schemas.openxmlformats.org/officeDocument/2006/relationships/hyperlink" Target="https://ref.ly/1Thess5:5" TargetMode="External"/><Relationship Id="rId2062" Type="http://schemas.openxmlformats.org/officeDocument/2006/relationships/hyperlink" Target="https://ref.ly/Matt5:14" TargetMode="External"/><Relationship Id="rId2063" Type="http://schemas.openxmlformats.org/officeDocument/2006/relationships/hyperlink" Target="https://ref.ly/Matt6:23" TargetMode="External"/><Relationship Id="rId2064" Type="http://schemas.openxmlformats.org/officeDocument/2006/relationships/hyperlink" Target="https://ref.ly/Luke11:35" TargetMode="External"/><Relationship Id="rId2065" Type="http://schemas.openxmlformats.org/officeDocument/2006/relationships/hyperlink" Target="https://ref.ly/Song6:10" TargetMode="External"/><Relationship Id="rId2066" Type="http://schemas.openxmlformats.org/officeDocument/2006/relationships/hyperlink" Target="https://ref.ly/Isa24:23" TargetMode="External"/><Relationship Id="rId2067" Type="http://schemas.openxmlformats.org/officeDocument/2006/relationships/hyperlink" Target="https://ref.ly/Isa30:26" TargetMode="External"/><Relationship Id="rId2068" Type="http://schemas.openxmlformats.org/officeDocument/2006/relationships/hyperlink" Target="https://ref.ly/Judg8:21,Judg8:26" TargetMode="External"/><Relationship Id="rId2069" Type="http://schemas.openxmlformats.org/officeDocument/2006/relationships/hyperlink" Target="https://ref.ly/Isa3:18" TargetMode="External"/><Relationship Id="rId2070" Type="http://schemas.openxmlformats.org/officeDocument/2006/relationships/hyperlink" Target="https://ref.ly/Gen1:14" TargetMode="External"/><Relationship Id="rId2071" Type="http://schemas.openxmlformats.org/officeDocument/2006/relationships/hyperlink" Target="https://ref.ly/Ps104:19" TargetMode="External"/><Relationship Id="rId2072" Type="http://schemas.openxmlformats.org/officeDocument/2006/relationships/hyperlink" Target="https://ref.ly/Sir43:6-Sir43:7" TargetMode="External"/><Relationship Id="rId2073" Type="http://schemas.openxmlformats.org/officeDocument/2006/relationships/hyperlink" Target="https://ref.ly/Num10:10" TargetMode="External"/><Relationship Id="rId2074" Type="http://schemas.openxmlformats.org/officeDocument/2006/relationships/hyperlink" Target="https://ref.ly/Num28:11-Num28:14" TargetMode="External"/><Relationship Id="rId2075" Type="http://schemas.openxmlformats.org/officeDocument/2006/relationships/hyperlink" Target="https://ref.ly/2Chr2:4" TargetMode="External"/><Relationship Id="rId2076" Type="http://schemas.openxmlformats.org/officeDocument/2006/relationships/hyperlink" Target="https://ref.ly/Lev23:5-Lev23:6" TargetMode="External"/><Relationship Id="rId2077" Type="http://schemas.openxmlformats.org/officeDocument/2006/relationships/hyperlink" Target="https://ref.ly/Ps81:3-Ps81:5" TargetMode="External"/><Relationship Id="rId2078" Type="http://schemas.openxmlformats.org/officeDocument/2006/relationships/hyperlink" Target="https://ref.ly/Lev23:34" TargetMode="External"/><Relationship Id="rId2079" Type="http://schemas.openxmlformats.org/officeDocument/2006/relationships/hyperlink" Target="https://ref.ly/Lev23:24" TargetMode="External"/><Relationship Id="rId2080" Type="http://schemas.openxmlformats.org/officeDocument/2006/relationships/hyperlink" Target="https://ref.ly/Ps136:9" TargetMode="External"/><Relationship Id="rId2081" Type="http://schemas.openxmlformats.org/officeDocument/2006/relationships/hyperlink" Target="https://ref.ly/Jer31:35" TargetMode="External"/><Relationship Id="rId2082" Type="http://schemas.openxmlformats.org/officeDocument/2006/relationships/hyperlink" Target="https://ref.ly/Ps72:5" TargetMode="External"/><Relationship Id="rId2083" Type="http://schemas.openxmlformats.org/officeDocument/2006/relationships/hyperlink" Target="https://ref.ly/Ps89:37-Ps89:38" TargetMode="External"/><Relationship Id="rId2084" Type="http://schemas.openxmlformats.org/officeDocument/2006/relationships/hyperlink" Target="https://ref.ly/Isa13:10" TargetMode="External"/><Relationship Id="rId2085" Type="http://schemas.openxmlformats.org/officeDocument/2006/relationships/hyperlink" Target="https://ref.ly/Ezek32:7" TargetMode="External"/><Relationship Id="rId2086" Type="http://schemas.openxmlformats.org/officeDocument/2006/relationships/hyperlink" Target="https://ref.ly/Joel2:10" TargetMode="External"/><Relationship Id="rId2087" Type="http://schemas.openxmlformats.org/officeDocument/2006/relationships/hyperlink" Target="https://ref.ly/Hab3:11" TargetMode="External"/><Relationship Id="rId2088" Type="http://schemas.openxmlformats.org/officeDocument/2006/relationships/hyperlink" Target="https://ref.ly/Matt24:29" TargetMode="External"/><Relationship Id="rId2089" Type="http://schemas.openxmlformats.org/officeDocument/2006/relationships/hyperlink" Target="https://ref.ly/Mark13:24" TargetMode="External"/><Relationship Id="rId2090" Type="http://schemas.openxmlformats.org/officeDocument/2006/relationships/hyperlink" Target="https://ref.ly/Rev6:12" TargetMode="External"/><Relationship Id="rId2091" Type="http://schemas.openxmlformats.org/officeDocument/2006/relationships/hyperlink" Target="https://ref.ly/Ps121:6" TargetMode="External"/><Relationship Id="rId2092" Type="http://schemas.openxmlformats.org/officeDocument/2006/relationships/hyperlink" Target="https://ref.ly/Deut33:14" TargetMode="External"/><Relationship Id="rId2093" Type="http://schemas.openxmlformats.org/officeDocument/2006/relationships/hyperlink" Target="https://ref.ly/Deut4:19" TargetMode="External"/><Relationship Id="rId2094" Type="http://schemas.openxmlformats.org/officeDocument/2006/relationships/hyperlink" Target="https://ref.ly/Deut17:3" TargetMode="External"/><Relationship Id="rId2095" Type="http://schemas.openxmlformats.org/officeDocument/2006/relationships/hyperlink" Target="https://ref.ly/2Kgs21:3" TargetMode="External"/><Relationship Id="rId2096" Type="http://schemas.openxmlformats.org/officeDocument/2006/relationships/hyperlink" Target="https://ref.ly/2Kgs23:4-2Kgs23:5" TargetMode="External"/><Relationship Id="rId2097" Type="http://schemas.openxmlformats.org/officeDocument/2006/relationships/hyperlink" Target="https://ref.ly/Jer7:18" TargetMode="External"/><Relationship Id="rId2098" Type="http://schemas.openxmlformats.org/officeDocument/2006/relationships/hyperlink" Target="https://ref.ly/Jer8:2" TargetMode="External"/><Relationship Id="rId2099" Type="http://schemas.openxmlformats.org/officeDocument/2006/relationships/hyperlink" Target="https://ref.ly/Gen28:19" TargetMode="External"/><Relationship Id="rId2100" Type="http://schemas.openxmlformats.org/officeDocument/2006/relationships/hyperlink" Target="https://ref.ly/Gen35:6" TargetMode="External"/><Relationship Id="rId2101" Type="http://schemas.openxmlformats.org/officeDocument/2006/relationships/hyperlink" Target="https://ref.ly/Josh16:2" TargetMode="External"/><Relationship Id="rId2102" Type="http://schemas.openxmlformats.org/officeDocument/2006/relationships/hyperlink" Target="https://ref.ly/Judg1:22-Judg1:25" TargetMode="External"/><Relationship Id="rId2103" Type="http://schemas.openxmlformats.org/officeDocument/2006/relationships/hyperlink" Target="https://ref.ly/Judg1:26" TargetMode="External"/><Relationship Id="rId2104" Type="http://schemas.openxmlformats.org/officeDocument/2006/relationships/hyperlink" Target="https://ref.ly/Acts14:6" TargetMode="External"/><Relationship Id="rId2105" Type="http://schemas.openxmlformats.org/officeDocument/2006/relationships/hyperlink" Target="https://ref.ly/Acts14:11" TargetMode="External"/><Relationship Id="rId2106" Type="http://schemas.openxmlformats.org/officeDocument/2006/relationships/hyperlink" Target="https://ref.ly/Acts14:21-Acts14:22" TargetMode="External"/><Relationship Id="rId2107" Type="http://schemas.openxmlformats.org/officeDocument/2006/relationships/hyperlink" Target="https://ref.ly/Acts14:11-Acts14:18" TargetMode="External"/><Relationship Id="rId2108" Type="http://schemas.openxmlformats.org/officeDocument/2006/relationships/hyperlink" Target="https://ref.ly/Acts16:1-Acts16:5" TargetMode="External"/><Relationship Id="rId2109" Type="http://schemas.openxmlformats.org/officeDocument/2006/relationships/hyperlink" Target="https://ref.ly/Acts21:1" TargetMode="External"/><Relationship Id="rId2110" Type="http://schemas.openxmlformats.org/officeDocument/2006/relationships/hyperlink" Target="https://ref.ly/Acts27:5-Acts27:7" TargetMode="External"/><Relationship Id="rId2111" Type="http://schemas.openxmlformats.org/officeDocument/2006/relationships/hyperlink" Target="https://ref.ly/1Macc15:23" TargetMode="External"/><Relationship Id="rId2112" Type="http://schemas.openxmlformats.org/officeDocument/2006/relationships/hyperlink" Target="https://ref.ly/Acts9:32-Acts9:38" TargetMode="External"/><Relationship Id="rId2113" Type="http://schemas.openxmlformats.org/officeDocument/2006/relationships/hyperlink" Target="https://ref.ly/Acts16:14,Acts16:40" TargetMode="External"/><Relationship Id="rId2114" Type="http://schemas.openxmlformats.org/officeDocument/2006/relationships/hyperlink" Target="https://ref.ly/Acts23:26" TargetMode="External"/><Relationship Id="rId2115" Type="http://schemas.openxmlformats.org/officeDocument/2006/relationships/hyperlink" Target="https://ref.ly/1Macc3:31-1Macc3:37" TargetMode="External"/><Relationship Id="rId2116" Type="http://schemas.openxmlformats.org/officeDocument/2006/relationships/hyperlink" Target="https://ref.ly/2Tim3:11" TargetMode="External"/><Relationship Id="rId2117" Type="http://schemas.openxmlformats.org/officeDocument/2006/relationships/hyperlink" Target="https://ref.ly/Acts14:8" TargetMode="External"/><Relationship Id="rId2118" Type="http://schemas.openxmlformats.org/officeDocument/2006/relationships/hyperlink" Target="https://ref.ly/Acts14:9-Acts14:21" TargetMode="External"/><Relationship Id="rId2119" Type="http://schemas.openxmlformats.org/officeDocument/2006/relationships/hyperlink" Target="https://ref.ly/Acts1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