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Gaã</w:t>
      </w:r>
      <w:r>
        <w:rPr>
          <w:lang w:val="pt_PT" w:bidi="pt_PT"/>
        </w:rPr>
      </w:r>
    </w:p>
    <w:p>
      <w:pPr/>
      <w:r>
        <w:rPr>
          <w:lang w:val="pt_PT" w:bidi="pt_PT"/>
        </w:rPr>
      </w:r>
      <w:r>
        <w:rPr>
          <w:lang w:val="pt_PT" w:bidi="pt_PT"/>
        </w:rPr>
        <w:t>Filho de Naor, irmão de Abraão, e sua concubina Reumá (</w:t>
      </w:r>
      <w:hyperlink r:id="rId13">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Gaal</w:t>
      </w:r>
      <w:r>
        <w:rPr>
          <w:lang w:val="pt_PT" w:bidi="pt_PT"/>
        </w:rPr>
      </w:r>
    </w:p>
    <w:p>
      <w:pPr/>
      <w:r>
        <w:rPr>
          <w:lang w:val="pt_PT" w:bidi="pt_PT"/>
        </w:rPr>
      </w:r>
      <w:r>
        <w:rPr>
          <w:lang w:val="pt_PT" w:bidi="pt_PT"/>
        </w:rPr>
        <w:t>O filho de Ebede, que persuadiu os homens de Siquém a se revoltarem contra Abimeleque, o juiz de Israel. No entanto, a revolta foi rapidamente esmagada e Siquém foi destruída (</w:t>
      </w:r>
      <w:hyperlink r:id="rId14">
        <w:r>
          <w:rPr>
            <w:lang w:val="pt_PT" w:bidi="pt_PT"/>
          </w:rPr>
          <w:rPr>
            <w:color w:val="0000EE"/>
            <w:u w:val="single"/>
          </w:rPr>
          <w:t>Jz 9.26–41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Gaar</w:t>
      </w:r>
      <w:r>
        <w:rPr>
          <w:lang w:val="pt_PT" w:bidi="pt_PT"/>
        </w:rPr>
      </w:r>
    </w:p>
    <w:p>
      <w:pPr/>
      <w:r>
        <w:rPr>
          <w:lang w:val="pt_PT" w:bidi="pt_PT"/>
        </w:rPr>
      </w:r>
      <w:r>
        <w:rPr>
          <w:lang w:val="pt_PT" w:bidi="pt_PT"/>
        </w:rPr>
        <w:t>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Gaás</w:t>
      </w:r>
      <w:r>
        <w:rPr>
          <w:lang w:val="pt_PT" w:bidi="pt_PT"/>
        </w:rPr>
      </w:r>
    </w:p>
    <w:p>
      <w:pPr>
        <w:pStyle w:val="ListNumber"/>
        <w:numPr>
          <w:ilvl w:val="0"/>
          <w:numId w:val="14"/>
        </w:numPr>
        <w:spacing w:line="240" w:lineRule="auto"/>
        <w:ind w:left="720"/>
      </w:pPr>
      <w:r>
        <w:rPr>
          <w:lang w:val="pt_PT" w:bidi="pt_PT"/>
        </w:rPr>
      </w:r>
      <w:r>
        <w:rPr>
          <w:lang w:val="pt_PT" w:bidi="pt_PT"/>
        </w:rPr>
        <w:t>Uma montanha a cerca de 32 quilômetros a sudoeste de Siquém. Os israelitas enterraram Josué em Timnate-Sera. Isso ocorreu na região montanhosa de Efraim, perto do monte Gaás (</w:t>
      </w:r>
      <w:hyperlink r:id="rId17">
        <w:r>
          <w:rPr>
            <w:lang w:val="pt_PT" w:bidi="pt_PT"/>
          </w:rPr>
          <w:rPr>
            <w:color w:val="0000EE"/>
            <w:u w:val="single"/>
          </w:rPr>
          <w:t>Js 24.30</w:t>
        </w:r>
      </w:hyperlink>
      <w:r>
        <w:rPr>
          <w:lang w:val="pt_PT" w:bidi="pt_PT"/>
        </w:rPr>
        <w:t xml:space="preserve">; </w:t>
      </w:r>
      <w:hyperlink r:id="rId18">
        <w:r>
          <w:rPr>
            <w:lang w:val="pt_PT" w:bidi="pt_PT"/>
          </w:rPr>
          <w:rPr>
            <w:color w:val="0000EE"/>
            <w:u w:val="single"/>
          </w:rPr>
          <w:t>Jz 2.9</w:t>
        </w:r>
      </w:hyperlink>
      <w:r>
        <w:rPr>
          <w:lang w:val="pt_PT" w:bidi="pt_PT"/>
        </w:rPr>
        <w:t>).</w:t>
      </w:r>
    </w:p>
    <w:p>
      <w:pPr>
        <w:pStyle w:val="ListNumber"/>
        <w:spacing w:line="240" w:lineRule="auto"/>
        <w:ind w:left="720"/>
      </w:pPr>
      <w:r>
        <w:rPr>
          <w:lang w:val="pt_PT" w:bidi="pt_PT"/>
        </w:rPr>
      </w:r>
      <w:r>
        <w:rPr>
          <w:lang w:val="pt_PT" w:bidi="pt_PT"/>
        </w:rPr>
        <w:t>Um riacho próximo à montanha de Gaás. Era a residência de Hidai (ou Hurai). Hidai foi um dos valentes do Rei Davi (</w:t>
      </w:r>
      <w:hyperlink r:id="rId19">
        <w:r>
          <w:rPr>
            <w:lang w:val="pt_PT" w:bidi="pt_PT"/>
          </w:rPr>
          <w:rPr>
            <w:color w:val="0000EE"/>
            <w:u w:val="single"/>
          </w:rPr>
          <w:t>2Sm 23.30</w:t>
        </w:r>
      </w:hyperlink>
      <w:r>
        <w:rPr>
          <w:lang w:val="pt_PT" w:bidi="pt_PT"/>
        </w:rPr>
        <w:t xml:space="preserve">; </w:t>
      </w:r>
      <w:hyperlink r:id="rId20">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w:t>
      </w:r>
      <w:r>
        <w:rPr>
          <w:lang w:val="pt_PT" w:bidi="pt_PT"/>
        </w:rPr>
      </w:r>
    </w:p>
    <w:p>
      <w:pPr/>
      <w:r>
        <w:rPr>
          <w:lang w:val="pt_PT" w:bidi="pt_PT"/>
        </w:rPr>
      </w:r>
      <w:r>
        <w:rPr>
          <w:lang w:val="pt_PT" w:bidi="pt_PT"/>
        </w:rPr>
        <w:t xml:space="preserve">Ortografia alternativa usada por algumas Bíblias para a cidade benjamita de Geba, em </w:t>
      </w:r>
      <w:hyperlink r:id="rId21">
        <w:r>
          <w:rPr>
            <w:lang w:val="pt_PT" w:bidi="pt_PT"/>
          </w:rPr>
          <w:rPr>
            <w:color w:val="0000EE"/>
            <w:u w:val="single"/>
          </w:rPr>
          <w:t>Josué 18.24</w:t>
        </w:r>
      </w:hyperlink>
      <w:r>
        <w:rPr>
          <w:lang w:val="pt_PT" w:bidi="pt_PT"/>
        </w:rPr>
        <w:t xml:space="preserve">. </w:t>
      </w:r>
      <w:r>
        <w:rPr>
          <w:i/>
          <w:lang w:val="pt_PT" w:bidi="pt_PT"/>
        </w:rPr>
        <w:t>Veja</w:t>
      </w:r>
      <w:r>
        <w:rPr>
          <w:lang w:val="pt_PT" w:bidi="pt_PT"/>
        </w:rPr>
        <w:t xml:space="preserve"> </w:t>
      </w:r>
      <w:r>
        <w:rPr>
          <w:lang w:val="pt_PT" w:bidi="pt_PT"/>
        </w:rPr>
        <w:t>Geba</w:t>
      </w:r>
      <w:r>
        <w:rPr>
          <w:lang w:val="pt_PT" w:bidi="pt_PT"/>
        </w:rPr>
        <w:t>.</w:t>
      </w:r>
      <w:r>
        <w:rPr>
          <w:lang w:val="pt_PT" w:bidi="pt_PT"/>
        </w:rPr>
      </w:r>
      <w:r>
        <w:rPr>
          <w:lang w:val="pt_PT" w:bidi="pt_PT"/>
        </w:rPr>
      </w:r>
    </w:p>
    <w:p>
      <w:pPr/>
      <w:r>
        <w:rPr>
          <w:lang w:val="pt_PT" w:bidi="pt_PT"/>
        </w:rPr>
      </w:r>
    </w:p>
    <w:p>
      <w:pPr>
        <w:pStyle w:val="Heading2"/>
      </w:pPr>
      <w:r>
        <w:rPr>
          <w:lang w:val="pt_PT" w:bidi="pt_PT"/>
        </w:rPr>
        <w:t>Gabael</w:t>
      </w:r>
      <w:r>
        <w:rPr>
          <w:lang w:val="pt_PT" w:bidi="pt_PT"/>
        </w:rPr>
      </w:r>
    </w:p>
    <w:p>
      <w:pPr/>
      <w:r>
        <w:rPr>
          <w:lang w:val="pt_PT" w:bidi="pt_PT"/>
        </w:rPr>
      </w:r>
      <w:r>
        <w:rPr>
          <w:lang w:val="pt_PT" w:bidi="pt_PT"/>
        </w:rPr>
        <w:t>1. Antepassado de Tobite e membro da tribo de Naftali (</w:t>
      </w:r>
      <w:hyperlink r:id="rId22">
        <w:r>
          <w:rPr>
            <w:lang w:val="pt_PT" w:bidi="pt_PT"/>
          </w:rPr>
          <w:rPr>
            <w:color w:val="0000EE"/>
            <w:u w:val="single"/>
          </w:rPr>
          <w:t>Tb 1.1</w:t>
        </w:r>
      </w:hyperlink>
      <w:r>
        <w:rPr>
          <w:lang w:val="pt_PT" w:bidi="pt_PT"/>
        </w:rPr>
        <w:t>).</w:t>
      </w:r>
    </w:p>
    <w:p>
      <w:pPr/>
      <w:r>
        <w:rPr>
          <w:lang w:val="pt_PT" w:bidi="pt_PT"/>
        </w:rPr>
      </w:r>
      <w:r>
        <w:rPr>
          <w:lang w:val="pt_PT" w:bidi="pt_PT"/>
        </w:rPr>
        <w:t>2. Irmão ou filho de Gabrias e residente de Rages, uma cidade na Média, com quem Tobite deixou em confiança 10 talentos de prata (</w:t>
      </w:r>
      <w:hyperlink r:id="rId23">
        <w:r>
          <w:rPr>
            <w:lang w:val="pt_PT" w:bidi="pt_PT"/>
          </w:rPr>
          <w:rPr>
            <w:color w:val="0000EE"/>
            <w:u w:val="single"/>
          </w:rPr>
          <w:t>Tb 1.14</w:t>
        </w:r>
      </w:hyperlink>
      <w:r>
        <w:rPr>
          <w:lang w:val="pt_PT" w:bidi="pt_PT"/>
        </w:rPr>
        <w:t>). Mais tarde, Tobite contou ao seu filho Tobias sobre o dinheiro, e Tobias foi guiado pelo anjo Rafael até Gabael (</w:t>
      </w:r>
      <w:hyperlink r:id="rId24">
        <w:r>
          <w:rPr>
            <w:lang w:val="pt_PT" w:bidi="pt_PT"/>
          </w:rPr>
          <w:rPr>
            <w:color w:val="0000EE"/>
            <w:u w:val="single"/>
          </w:rPr>
          <w:t>4.1,20</w:t>
        </w:r>
      </w:hyperlink>
      <w:r>
        <w:rPr>
          <w:lang w:val="pt_PT" w:bidi="pt_PT"/>
        </w:rPr>
        <w:t xml:space="preserve">; </w:t>
      </w:r>
      <w:hyperlink r:id="rId25">
        <w:r>
          <w:rPr>
            <w:lang w:val="pt_PT" w:bidi="pt_PT"/>
          </w:rPr>
          <w:rPr>
            <w:color w:val="0000EE"/>
            <w:u w:val="single"/>
          </w:rPr>
          <w:t>5.6</w:t>
        </w:r>
      </w:hyperlink>
      <w:r>
        <w:rPr>
          <w:lang w:val="pt_PT" w:bidi="pt_PT"/>
        </w:rPr>
        <w:t xml:space="preserve">; </w:t>
      </w:r>
      <w:hyperlink r:id="rId26">
        <w:r>
          <w:rPr>
            <w:lang w:val="pt_PT" w:bidi="pt_PT"/>
          </w:rPr>
          <w:rPr>
            <w:color w:val="0000EE"/>
            <w:u w:val="single"/>
          </w:rPr>
          <w:t>6.9</w:t>
        </w:r>
      </w:hyperlink>
      <w:r>
        <w:rPr>
          <w:lang w:val="pt_PT" w:bidi="pt_PT"/>
        </w:rPr>
        <w:t xml:space="preserve">; </w:t>
      </w:r>
      <w:hyperlink r:id="rId27">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Gabai</w:t>
      </w:r>
      <w:r>
        <w:rPr>
          <w:lang w:val="pt_PT" w:bidi="pt_PT"/>
        </w:rPr>
      </w:r>
    </w:p>
    <w:p>
      <w:pPr/>
      <w:r>
        <w:rPr>
          <w:lang w:val="pt_PT" w:bidi="pt_PT"/>
        </w:rPr>
      </w:r>
      <w:r>
        <w:rPr>
          <w:lang w:val="pt_PT" w:bidi="pt_PT"/>
        </w:rPr>
        <w:t>Chefe de uma família que retornou a Jerusalém com Zorobabel após o exílio babilônico (</w:t>
      </w:r>
      <w:hyperlink r:id="rId28">
        <w:r>
          <w:rPr>
            <w:lang w:val="pt_PT" w:bidi="pt_PT"/>
          </w:rPr>
          <w:rPr>
            <w:color w:val="0000EE"/>
            <w:u w:val="single"/>
          </w:rPr>
          <w:t>Ne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Gabar-se</w:t>
      </w:r>
      <w:r>
        <w:rPr>
          <w:lang w:val="pt_PT" w:bidi="pt_PT"/>
        </w:rPr>
      </w:r>
    </w:p>
    <w:p>
      <w:pPr/>
      <w:r>
        <w:rPr>
          <w:lang w:val="pt_PT" w:bidi="pt_PT"/>
        </w:rPr>
      </w:r>
      <w:r>
        <w:rPr>
          <w:lang w:val="pt_PT" w:bidi="pt_PT"/>
        </w:rP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rPr>
          <w:lang w:val="pt_PT" w:bidi="pt_PT"/>
        </w:rPr>
        <w:t>Gabar-se no Antigo Testamento</w:t>
      </w:r>
    </w:p>
    <w:p>
      <w:pPr/>
      <w:r>
        <w:rPr>
          <w:lang w:val="pt_PT" w:bidi="pt_PT"/>
        </w:rPr>
      </w:r>
      <w:r>
        <w:rPr>
          <w:lang w:val="pt_PT" w:bidi="pt_PT"/>
        </w:rPr>
        <w:t>No Antigo Testamento, "gabar-se" descreve os ímpios. Eles confiam em seus recursos, não em Deus (</w:t>
      </w:r>
      <w:hyperlink r:id="rId29">
        <w:r>
          <w:rPr>
            <w:lang w:val="pt_PT" w:bidi="pt_PT"/>
          </w:rPr>
          <w:rPr>
            <w:color w:val="0000EE"/>
            <w:u w:val="single"/>
          </w:rPr>
          <w:t>Sl 52.1</w:t>
        </w:r>
      </w:hyperlink>
      <w:r>
        <w:rPr>
          <w:lang w:val="pt_PT" w:bidi="pt_PT"/>
        </w:rPr>
        <w:t xml:space="preserve">; </w:t>
      </w:r>
      <w:hyperlink r:id="rId30">
        <w:r>
          <w:rPr>
            <w:lang w:val="pt_PT" w:bidi="pt_PT"/>
          </w:rPr>
          <w:rPr>
            <w:color w:val="0000EE"/>
            <w:u w:val="single"/>
          </w:rPr>
          <w:t>94.3–4</w:t>
        </w:r>
      </w:hyperlink>
      <w:r>
        <w:rPr>
          <w:lang w:val="pt_PT" w:bidi="pt_PT"/>
        </w:rPr>
        <w:t>). Inimigos de Israel se gabavam de suas vitórias e reivindicavam a glória para si mesmos (</w:t>
      </w:r>
      <w:hyperlink r:id="rId31">
        <w:r>
          <w:rPr>
            <w:lang w:val="pt_PT" w:bidi="pt_PT"/>
          </w:rPr>
          <w:rPr>
            <w:color w:val="0000EE"/>
            <w:u w:val="single"/>
          </w:rPr>
          <w:t>Dt 32.27</w:t>
        </w:r>
      </w:hyperlink>
      <w:r>
        <w:rPr>
          <w:lang w:val="pt_PT" w:bidi="pt_PT"/>
        </w:rPr>
        <w:t xml:space="preserve">; </w:t>
      </w:r>
      <w:hyperlink r:id="rId32">
        <w:r>
          <w:rPr>
            <w:lang w:val="pt_PT" w:bidi="pt_PT"/>
          </w:rPr>
          <w:rPr>
            <w:color w:val="0000EE"/>
            <w:u w:val="single"/>
          </w:rPr>
          <w:t>Sl 10.3</w:t>
        </w:r>
      </w:hyperlink>
      <w:r>
        <w:rPr>
          <w:lang w:val="pt_PT" w:bidi="pt_PT"/>
        </w:rPr>
        <w:t xml:space="preserve">; </w:t>
      </w:r>
      <w:hyperlink r:id="rId33">
        <w:r>
          <w:rPr>
            <w:lang w:val="pt_PT" w:bidi="pt_PT"/>
          </w:rPr>
          <w:rPr>
            <w:color w:val="0000EE"/>
            <w:u w:val="single"/>
          </w:rPr>
          <w:t>35.26</w:t>
        </w:r>
      </w:hyperlink>
      <w:r>
        <w:rPr>
          <w:lang w:val="pt_PT" w:bidi="pt_PT"/>
        </w:rPr>
        <w:t xml:space="preserve">; </w:t>
      </w:r>
      <w:hyperlink r:id="rId34">
        <w:r>
          <w:rPr>
            <w:lang w:val="pt_PT" w:bidi="pt_PT"/>
          </w:rPr>
          <w:rPr>
            <w:color w:val="0000EE"/>
            <w:u w:val="single"/>
          </w:rPr>
          <w:t>73.9</w:t>
        </w:r>
      </w:hyperlink>
      <w:r>
        <w:rPr>
          <w:lang w:val="pt_PT" w:bidi="pt_PT"/>
        </w:rPr>
        <w:t xml:space="preserve">; </w:t>
      </w:r>
      <w:hyperlink r:id="rId35">
        <w:r>
          <w:rPr>
            <w:lang w:val="pt_PT" w:bidi="pt_PT"/>
          </w:rPr>
          <w:rPr>
            <w:color w:val="0000EE"/>
            <w:u w:val="single"/>
          </w:rPr>
          <w:t>Is 3.9</w:t>
        </w:r>
      </w:hyperlink>
      <w:r>
        <w:rPr>
          <w:lang w:val="pt_PT" w:bidi="pt_PT"/>
        </w:rPr>
        <w:t>). Eles se vangloriavam de suas riquezas e sabedoria (</w:t>
      </w:r>
      <w:hyperlink r:id="rId36">
        <w:r>
          <w:rPr>
            <w:lang w:val="pt_PT" w:bidi="pt_PT"/>
          </w:rPr>
          <w:rPr>
            <w:color w:val="0000EE"/>
            <w:u w:val="single"/>
          </w:rPr>
          <w:t>Sl 49.6</w:t>
        </w:r>
      </w:hyperlink>
      <w:r>
        <w:rPr>
          <w:lang w:val="pt_PT" w:bidi="pt_PT"/>
        </w:rPr>
        <w:t xml:space="preserve">; </w:t>
      </w:r>
      <w:hyperlink r:id="rId37">
        <w:r>
          <w:rPr>
            <w:lang w:val="pt_PT" w:bidi="pt_PT"/>
          </w:rPr>
          <w:rPr>
            <w:color w:val="0000EE"/>
            <w:u w:val="single"/>
          </w:rPr>
          <w:t>Is 19.11</w:t>
        </w:r>
      </w:hyperlink>
      <w:r>
        <w:rPr>
          <w:lang w:val="pt_PT" w:bidi="pt_PT"/>
        </w:rPr>
        <w:t>). O Senhor diz que "Se alguém quiser se orgulhar, que se orgulhe de me conhecer e de me entender; porque eu, o Senhor, sou Deus de amor e faço o que é justo e direito no mundo" (</w:t>
      </w:r>
      <w:hyperlink r:id="rId38">
        <w:r>
          <w:rPr>
            <w:lang w:val="pt_PT" w:bidi="pt_PT"/>
          </w:rPr>
          <w:rPr>
            <w:color w:val="0000EE"/>
            <w:u w:val="single"/>
          </w:rPr>
          <w:t>Jr 9.24</w:t>
        </w:r>
      </w:hyperlink>
      <w:r>
        <w:rPr>
          <w:lang w:val="pt_PT" w:bidi="pt_PT"/>
        </w:rPr>
        <w:t>).</w:t>
      </w:r>
    </w:p>
    <w:p>
      <w:pPr>
        <w:pStyle w:val="Heading3"/>
      </w:pPr>
      <w:r>
        <w:rPr>
          <w:lang w:val="pt_PT" w:bidi="pt_PT"/>
        </w:rPr>
        <w:t>Gabar-se no Novo Testamento</w:t>
      </w:r>
    </w:p>
    <w:p>
      <w:pPr/>
      <w:r>
        <w:rPr>
          <w:lang w:val="pt_PT" w:bidi="pt_PT"/>
        </w:rPr>
      </w:r>
      <w:r>
        <w:rPr>
          <w:lang w:val="pt_PT" w:bidi="pt_PT"/>
        </w:rPr>
        <w:t>Jesus contou uma história sobre um fariseu orgulhoso que se gabava para Deus em oração (</w:t>
      </w:r>
      <w:hyperlink r:id="rId39">
        <w:r>
          <w:rPr>
            <w:lang w:val="pt_PT" w:bidi="pt_PT"/>
          </w:rPr>
          <w:rPr>
            <w:color w:val="0000EE"/>
            <w:u w:val="single"/>
          </w:rPr>
          <w:t>Lc 18.10–14</w:t>
        </w:r>
      </w:hyperlink>
      <w:r>
        <w:rPr>
          <w:lang w:val="pt_PT" w:bidi="pt_PT"/>
        </w:rPr>
        <w:t>). A maioria dos usos da palavra no Novo Testamento ocorre nas cartas do apóstolo Paulo. Gabar-se de suas próprias conquistas é errado. Em vez disso, a Bíblia ensina que é bom louvar o que Deus fez (</w:t>
      </w:r>
      <w:hyperlink r:id="rId40">
        <w:r>
          <w:rPr>
            <w:lang w:val="pt_PT" w:bidi="pt_PT"/>
          </w:rPr>
          <w:rPr>
            <w:color w:val="0000EE"/>
            <w:u w:val="single"/>
          </w:rPr>
          <w:t>Rm 3.27–28</w:t>
        </w:r>
      </w:hyperlink>
      <w:r>
        <w:rPr>
          <w:lang w:val="pt_PT" w:bidi="pt_PT"/>
        </w:rPr>
        <w:t xml:space="preserve">; </w:t>
      </w:r>
      <w:hyperlink r:id="rId41">
        <w:r>
          <w:rPr>
            <w:lang w:val="pt_PT" w:bidi="pt_PT"/>
          </w:rPr>
          <w:rPr>
            <w:color w:val="0000EE"/>
            <w:u w:val="single"/>
          </w:rPr>
          <w:t>2Co 10.17</w:t>
        </w:r>
      </w:hyperlink>
      <w:r>
        <w:rPr>
          <w:lang w:val="pt_PT" w:bidi="pt_PT"/>
        </w:rPr>
        <w:t xml:space="preserve">; </w:t>
      </w:r>
      <w:hyperlink r:id="rId42">
        <w:r>
          <w:rPr>
            <w:lang w:val="pt_PT" w:bidi="pt_PT"/>
          </w:rPr>
          <w:rPr>
            <w:color w:val="0000EE"/>
            <w:u w:val="single"/>
          </w:rPr>
          <w:t>Gl 6.14</w:t>
        </w:r>
      </w:hyperlink>
      <w:r>
        <w:rPr>
          <w:lang w:val="pt_PT" w:bidi="pt_PT"/>
        </w:rPr>
        <w:t>). Evite a autojustiça e a ostentação (</w:t>
      </w:r>
      <w:hyperlink r:id="rId43">
        <w:r>
          <w:rPr>
            <w:lang w:val="pt_PT" w:bidi="pt_PT"/>
          </w:rPr>
          <w:rPr>
            <w:color w:val="0000EE"/>
            <w:u w:val="single"/>
          </w:rPr>
          <w:t>Rm 1.30</w:t>
        </w:r>
      </w:hyperlink>
      <w:r>
        <w:rPr>
          <w:lang w:val="pt_PT" w:bidi="pt_PT"/>
        </w:rPr>
        <w:t xml:space="preserve">; </w:t>
      </w:r>
      <w:hyperlink r:id="rId44">
        <w:r>
          <w:rPr>
            <w:lang w:val="pt_PT" w:bidi="pt_PT"/>
          </w:rPr>
          <w:rPr>
            <w:color w:val="0000EE"/>
            <w:u w:val="single"/>
          </w:rPr>
          <w:t>2.17,23</w:t>
        </w:r>
      </w:hyperlink>
      <w:r>
        <w:rPr>
          <w:lang w:val="pt_PT" w:bidi="pt_PT"/>
        </w:rPr>
        <w:t xml:space="preserve">; </w:t>
      </w:r>
      <w:hyperlink r:id="rId45">
        <w:r>
          <w:rPr>
            <w:lang w:val="pt_PT" w:bidi="pt_PT"/>
          </w:rPr>
          <w:rPr>
            <w:color w:val="0000EE"/>
            <w:u w:val="single"/>
          </w:rPr>
          <w:t>Ef 2.9</w:t>
        </w:r>
      </w:hyperlink>
      <w:r>
        <w:rPr>
          <w:lang w:val="pt_PT" w:bidi="pt_PT"/>
        </w:rPr>
        <w:t xml:space="preserve">; </w:t>
      </w:r>
      <w:hyperlink r:id="rId46">
        <w:r>
          <w:rPr>
            <w:lang w:val="pt_PT" w:bidi="pt_PT"/>
          </w:rPr>
          <w:rPr>
            <w:color w:val="0000EE"/>
            <w:u w:val="single"/>
          </w:rPr>
          <w:t>2Tm 3.2</w:t>
        </w:r>
      </w:hyperlink>
      <w:r>
        <w:rPr>
          <w:lang w:val="pt_PT" w:bidi="pt_PT"/>
        </w:rPr>
        <w:t>). Paulo associou a ostentação à atitude autoconfiante de alguns judeus que haviam cumprido a lei. Para Paulo, a única ostentação legítima era se gloriar (alegrar-se) no Senhor (</w:t>
      </w:r>
      <w:hyperlink r:id="rId47">
        <w:r>
          <w:rPr>
            <w:lang w:val="pt_PT" w:bidi="pt_PT"/>
          </w:rPr>
          <w:rPr>
            <w:color w:val="0000EE"/>
            <w:u w:val="single"/>
          </w:rPr>
          <w:t>Rm 5.11</w:t>
        </w:r>
      </w:hyperlink>
      <w:r>
        <w:rPr>
          <w:lang w:val="pt_PT" w:bidi="pt_PT"/>
        </w:rPr>
        <w:t xml:space="preserve">). Em </w:t>
      </w:r>
      <w:hyperlink r:id="rId48">
        <w:r>
          <w:rPr>
            <w:lang w:val="pt_PT" w:bidi="pt_PT"/>
          </w:rPr>
          <w:rPr>
            <w:color w:val="0000EE"/>
            <w:u w:val="single"/>
          </w:rPr>
          <w:t>Romanos 5.3</w:t>
        </w:r>
      </w:hyperlink>
      <w:r>
        <w:rPr>
          <w:lang w:val="pt_PT" w:bidi="pt_PT"/>
        </w:rPr>
        <w:t xml:space="preserve"> Paulo reformula o sofrimento, não como motivo para autoconfiança, mas como evidência do poder de Deus em ação e como fonte de esperança para o futuro.</w:t>
      </w:r>
    </w:p>
    <w:p>
      <w:pPr/>
      <w:r>
        <w:rPr>
          <w:lang w:val="pt_PT" w:bidi="pt_PT"/>
        </w:rPr>
      </w:r>
      <w:r>
        <w:rPr>
          <w:lang w:val="pt_PT" w:bidi="pt_PT"/>
        </w:rPr>
        <w:t>Ao contrário de seus oponentes, Paulo não se gabava comparando-se a outros. Como Cristo trabalhava através dele e Deus o recomendava, ele podia dar glória a Deus (</w:t>
      </w:r>
      <w:hyperlink r:id="rId49">
        <w:r>
          <w:rPr>
            <w:lang w:val="pt_PT" w:bidi="pt_PT"/>
          </w:rPr>
          <w:rPr>
            <w:color w:val="0000EE"/>
            <w:u w:val="single"/>
          </w:rPr>
          <w:t>2Co 3.2–6</w:t>
        </w:r>
      </w:hyperlink>
      <w:r>
        <w:rPr>
          <w:lang w:val="pt_PT" w:bidi="pt_PT"/>
        </w:rPr>
        <w:t>;</w:t>
      </w:r>
      <w:hyperlink r:id="rId50">
        <w:r>
          <w:rPr>
            <w:lang w:val="pt_PT" w:bidi="pt_PT"/>
          </w:rPr>
          <w:rPr>
            <w:color w:val="0000EE"/>
            <w:u w:val="single"/>
          </w:rPr>
          <w:t xml:space="preserve"> 10.18</w:t>
        </w:r>
      </w:hyperlink>
      <w:r>
        <w:rPr>
          <w:lang w:val="pt_PT" w:bidi="pt_PT"/>
        </w:rPr>
        <w:t>). Paulo preferia se gabar de sua fraqueza e do poder e força do Senhor (</w:t>
      </w:r>
      <w:hyperlink r:id="rId51">
        <w:r>
          <w:rPr>
            <w:lang w:val="pt_PT" w:bidi="pt_PT"/>
          </w:rPr>
          <w:rPr>
            <w:color w:val="0000EE"/>
            <w:u w:val="single"/>
          </w:rPr>
          <w:t>2Co 12.5,9</w:t>
        </w:r>
      </w:hyperlink>
      <w:r>
        <w:rPr>
          <w:lang w:val="pt_PT" w:bidi="pt_PT"/>
        </w:rPr>
        <w:t>).</w:t>
      </w:r>
    </w:p>
    <w:p>
      <w:pPr/>
      <w:r>
        <w:rPr>
          <w:lang w:val="pt_PT" w:bidi="pt_PT"/>
        </w:rPr>
      </w:r>
      <w:r>
        <w:rPr>
          <w:lang w:val="pt_PT" w:bidi="pt_PT"/>
        </w:rPr>
        <w:t>O apóstolo elogiou um grupo de cristãos (</w:t>
      </w:r>
      <w:hyperlink r:id="rId52">
        <w:r>
          <w:rPr>
            <w:lang w:val="pt_PT" w:bidi="pt_PT"/>
          </w:rPr>
          <w:rPr>
            <w:color w:val="0000EE"/>
            <w:u w:val="single"/>
          </w:rPr>
          <w:t>2Co 7.4,14</w:t>
        </w:r>
      </w:hyperlink>
      <w:r>
        <w:rPr>
          <w:lang w:val="pt_PT" w:bidi="pt_PT"/>
        </w:rPr>
        <w:t xml:space="preserve">; </w:t>
      </w:r>
      <w:hyperlink r:id="rId53">
        <w:r>
          <w:rPr>
            <w:lang w:val="pt_PT" w:bidi="pt_PT"/>
          </w:rPr>
          <w:rPr>
            <w:color w:val="0000EE"/>
            <w:u w:val="single"/>
          </w:rPr>
          <w:t>8.24</w:t>
        </w:r>
      </w:hyperlink>
      <w:r>
        <w:rPr>
          <w:lang w:val="pt_PT" w:bidi="pt_PT"/>
        </w:rPr>
        <w:t xml:space="preserve">; </w:t>
      </w:r>
      <w:hyperlink r:id="rId54">
        <w:r>
          <w:rPr>
            <w:lang w:val="pt_PT" w:bidi="pt_PT"/>
          </w:rPr>
          <w:rPr>
            <w:color w:val="0000EE"/>
            <w:u w:val="single"/>
          </w:rPr>
          <w:t>9.2–3</w:t>
        </w:r>
      </w:hyperlink>
      <w:r>
        <w:rPr>
          <w:lang w:val="pt_PT" w:bidi="pt_PT"/>
        </w:rP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hyperlink r:id="rId55">
        <w:r>
          <w:rPr>
            <w:lang w:val="pt_PT" w:bidi="pt_PT"/>
          </w:rPr>
          <w:rPr>
            <w:color w:val="0000EE"/>
            <w:u w:val="single"/>
          </w:rPr>
          <w:t>2Co 12.11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Orgulho</w:t>
      </w:r>
      <w:r>
        <w:rPr>
          <w:lang w:val="pt_PT" w:bidi="pt_PT"/>
        </w:rPr>
        <w:t>.</w:t>
      </w:r>
      <w:r>
        <w:rPr>
          <w:lang w:val="pt_PT" w:bidi="pt_PT"/>
        </w:rPr>
      </w:r>
      <w:r>
        <w:rPr>
          <w:lang w:val="pt_PT" w:bidi="pt_PT"/>
        </w:rPr>
      </w:r>
    </w:p>
    <w:p>
      <w:pPr/>
      <w:r>
        <w:rPr>
          <w:lang w:val="pt_PT" w:bidi="pt_PT"/>
        </w:rPr>
      </w:r>
    </w:p>
    <w:p>
      <w:pPr>
        <w:pStyle w:val="Heading2"/>
      </w:pPr>
      <w:r>
        <w:rPr>
          <w:lang w:val="pt_PT" w:bidi="pt_PT"/>
        </w:rPr>
        <w:t>Gabata</w:t>
      </w:r>
      <w:r>
        <w:rPr>
          <w:lang w:val="pt_PT" w:bidi="pt_PT"/>
        </w:rPr>
      </w:r>
    </w:p>
    <w:p>
      <w:pPr/>
      <w:r>
        <w:rPr>
          <w:lang w:val="pt_PT" w:bidi="pt_PT"/>
        </w:rPr>
      </w:r>
      <w:r>
        <w:rPr>
          <w:lang w:val="pt_PT" w:bidi="pt_PT"/>
        </w:rPr>
        <w:t>Nome alternativo para Bigtã, um dos eunucos de Assuero (</w:t>
      </w:r>
      <w:hyperlink r:id="rId56">
        <w:r>
          <w:rPr>
            <w:lang w:val="pt_PT" w:bidi="pt_PT"/>
          </w:rPr>
          <w:rPr>
            <w:color w:val="0000EE"/>
            <w:u w:val="single"/>
          </w:rPr>
          <w:t>Ad Et 12.1</w:t>
        </w:r>
      </w:hyperlink>
      <w:r>
        <w:rPr>
          <w:lang w:val="pt_PT" w:bidi="pt_PT"/>
        </w:rPr>
        <w:t xml:space="preserve">). </w:t>
      </w:r>
      <w:r>
        <w:rPr>
          <w:i/>
          <w:lang w:val="pt_PT" w:bidi="pt_PT"/>
        </w:rPr>
        <w:t>Veja</w:t>
      </w:r>
      <w:r>
        <w:rPr>
          <w:lang w:val="pt_PT" w:bidi="pt_PT"/>
        </w:rPr>
        <w:t xml:space="preserve"> </w:t>
      </w:r>
      <w:r>
        <w:rPr>
          <w:lang w:val="pt_PT" w:bidi="pt_PT"/>
        </w:rPr>
        <w:t>Bigtã, Bigtana</w:t>
      </w:r>
      <w:r>
        <w:rPr>
          <w:lang w:val="pt_PT" w:bidi="pt_PT"/>
        </w:rPr>
        <w:t>.</w:t>
      </w:r>
      <w:r>
        <w:rPr>
          <w:lang w:val="pt_PT" w:bidi="pt_PT"/>
        </w:rPr>
      </w:r>
      <w:r>
        <w:rPr>
          <w:lang w:val="pt_PT" w:bidi="pt_PT"/>
        </w:rPr>
      </w:r>
    </w:p>
    <w:p>
      <w:pPr/>
      <w:r>
        <w:rPr>
          <w:lang w:val="pt_PT" w:bidi="pt_PT"/>
        </w:rPr>
      </w:r>
    </w:p>
    <w:p>
      <w:pPr>
        <w:pStyle w:val="Heading2"/>
      </w:pPr>
      <w:r>
        <w:rPr>
          <w:lang w:val="pt_PT" w:bidi="pt_PT"/>
        </w:rPr>
        <w:t>Gabatá</w:t>
      </w:r>
      <w:r>
        <w:rPr>
          <w:lang w:val="pt_PT" w:bidi="pt_PT"/>
        </w:rPr>
      </w:r>
    </w:p>
    <w:p>
      <w:pPr/>
      <w:r>
        <w:rPr>
          <w:lang w:val="pt_PT" w:bidi="pt_PT"/>
        </w:rPr>
      </w:r>
      <w:r>
        <w:rPr>
          <w:lang w:val="pt_PT" w:bidi="pt_PT"/>
        </w:rP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hyperlink r:id="rId57">
        <w:r>
          <w:rPr>
            <w:lang w:val="pt_PT" w:bidi="pt_PT"/>
          </w:rPr>
          <w:rPr>
            <w:color w:val="0000EE"/>
            <w:u w:val="single"/>
          </w:rPr>
          <w:t>Jo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 Gabrias</w:t>
      </w:r>
      <w:r>
        <w:rPr>
          <w:lang w:val="pt_PT" w:bidi="pt_PT"/>
        </w:rPr>
      </w:r>
    </w:p>
    <w:p>
      <w:pPr/>
      <w:r>
        <w:rPr>
          <w:lang w:val="pt_PT" w:bidi="pt_PT"/>
        </w:rPr>
      </w:r>
      <w:r>
        <w:rPr>
          <w:lang w:val="pt_PT" w:bidi="pt_PT"/>
        </w:rPr>
        <w:t>Irmão ou pai de Gabael. O caso genitivo do original não esclarece exatamente o relacionamento; apenas indica que há um vínculo (</w:t>
      </w:r>
      <w:hyperlink r:id="rId23">
        <w:r>
          <w:rPr>
            <w:lang w:val="pt_PT" w:bidi="pt_PT"/>
          </w:rPr>
          <w:rPr>
            <w:color w:val="0000EE"/>
            <w:u w:val="single"/>
          </w:rPr>
          <w:t>Tb 1.14</w:t>
        </w:r>
      </w:hyperlink>
      <w:r>
        <w:rPr>
          <w:lang w:val="pt_PT" w:bidi="pt_PT"/>
        </w:rPr>
        <w:t xml:space="preserve">; </w:t>
      </w:r>
      <w:hyperlink r:id="rId58">
        <w:r>
          <w:rPr>
            <w:lang w:val="pt_PT" w:bidi="pt_PT"/>
          </w:rPr>
          <w:rPr>
            <w:color w:val="0000EE"/>
            <w:u w:val="single"/>
          </w:rPr>
          <w:t>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Gabael nº 2</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r>
        <w:rPr>
          <w:lang w:val="pt_PT" w:bidi="pt_PT"/>
        </w:rPr>
      </w:r>
      <w:r>
        <w:rPr>
          <w:lang w:val="pt_PT" w:bidi="pt_PT"/>
        </w:rP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hyperlink r:id="rId59">
        <w:r>
          <w:rPr>
            <w:lang w:val="pt_PT" w:bidi="pt_PT"/>
          </w:rPr>
          <w:rPr>
            <w:color w:val="0000EE"/>
            <w:u w:val="single"/>
          </w:rPr>
          <w:t>Dn 8.16</w:t>
        </w:r>
      </w:hyperlink>
      <w:r>
        <w:rPr>
          <w:lang w:val="pt_PT" w:bidi="pt_PT"/>
        </w:rPr>
        <w:t xml:space="preserve">; </w:t>
      </w:r>
      <w:hyperlink r:id="rId60">
        <w:r>
          <w:rPr>
            <w:lang w:val="pt_PT" w:bidi="pt_PT"/>
          </w:rPr>
          <w:rPr>
            <w:color w:val="0000EE"/>
            <w:u w:val="single"/>
          </w:rPr>
          <w:t>9.21–22</w:t>
        </w:r>
      </w:hyperlink>
      <w:r>
        <w:rPr>
          <w:lang w:val="pt_PT" w:bidi="pt_PT"/>
        </w:rPr>
        <w:t>).</w:t>
      </w:r>
    </w:p>
    <w:p>
      <w:pPr/>
      <w:r>
        <w:rPr>
          <w:lang w:val="pt_PT" w:bidi="pt_PT"/>
        </w:rPr>
      </w:r>
      <w:r>
        <w:rPr>
          <w:lang w:val="pt_PT" w:bidi="pt_PT"/>
        </w:rPr>
        <w:t>No Novo Testamento, Gabriel apareceu a um sacerdote chamado Zacarias enquanto ele estava servindo no templo. Gabriel anunciou o nascimento do filho de Zacarias, João Batista (</w:t>
      </w:r>
      <w:hyperlink r:id="rId61">
        <w:r>
          <w:rPr>
            <w:lang w:val="pt_PT" w:bidi="pt_PT"/>
          </w:rPr>
          <w:rPr>
            <w:color w:val="0000EE"/>
            <w:u w:val="single"/>
          </w:rPr>
          <w:t>Lc 1.11–20</w:t>
        </w:r>
      </w:hyperlink>
      <w:r>
        <w:rPr>
          <w:lang w:val="pt_PT" w:bidi="pt_PT"/>
        </w:rPr>
        <w:t>). Seis meses depois, Gabriel apareceu a Maria e anunciou que ela seria a mãe de Jesus, o Messias (o escolhido de Deus) que as pessoas estavam esperando (</w:t>
      </w:r>
      <w:hyperlink r:id="rId62">
        <w:r>
          <w:rPr>
            <w:lang w:val="pt_PT" w:bidi="pt_PT"/>
          </w:rPr>
          <w:rPr>
            <w:color w:val="0000EE"/>
            <w:u w:val="single"/>
          </w:rPr>
          <w:t>Lc 1.26–33</w:t>
        </w:r>
      </w:hyperlink>
      <w:r>
        <w:rPr>
          <w:lang w:val="pt_PT" w:bidi="pt_PT"/>
        </w:rPr>
        <w:t>).</w:t>
      </w:r>
    </w:p>
    <w:p>
      <w:pPr/>
      <w:r>
        <w:rPr>
          <w:lang w:val="pt_PT" w:bidi="pt_PT"/>
        </w:rPr>
      </w:r>
      <w:r>
        <w:rPr>
          <w:lang w:val="pt_PT" w:bidi="pt_PT"/>
        </w:rPr>
        <w:t>Muitas pessoas chamam Gabriel de arcanjo (um anjo chefe ou líder), mas a Bíblia nunca usa esse título para ele.</w:t>
      </w:r>
    </w:p>
    <w:p>
      <w:pPr/>
      <w:r>
        <w:rPr>
          <w:lang w:val="pt_PT" w:bidi="pt_PT"/>
        </w:rPr>
      </w:r>
      <w:r>
        <w:rPr>
          <w:lang w:val="pt_PT" w:bidi="pt_PT"/>
        </w:rP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hyperlink r:id="rId63">
        <w:r>
          <w:rPr>
            <w:lang w:val="pt_PT" w:bidi="pt_PT"/>
          </w:rPr>
          <w:rPr>
            <w:color w:val="0000EE"/>
            <w:u w:val="single"/>
          </w:rPr>
          <w:t>Dn 12.1</w:t>
        </w:r>
      </w:hyperlink>
      <w:r>
        <w:rPr>
          <w:lang w:val="pt_PT" w:bidi="pt_PT"/>
        </w:rPr>
        <w:t>) e um sumo sacerdote do céu, está mais preocupado com os assuntos celestiais. Mas Gabriel é o mensageiro de Deus. Ele desce do céu para executar a vontade de Deus na terra.</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Gadara*, Gadarenos</w:t>
      </w:r>
      <w:r>
        <w:rPr>
          <w:lang w:val="pt_PT" w:bidi="pt_PT"/>
        </w:rPr>
      </w:r>
    </w:p>
    <w:p>
      <w:pPr/>
      <w:r>
        <w:rPr>
          <w:lang w:val="pt_PT" w:bidi="pt_PT"/>
        </w:rPr>
      </w:r>
      <w:r>
        <w:rPr>
          <w:lang w:val="pt_PT" w:bidi="pt_PT"/>
        </w:rPr>
        <w:t>Cidade de Decápolis e seus habitantes, mencionada apenas uma vez nos melhores manuscritos do NT. Jesus havia atravessado para o lado oriental do Mar da Galileia e curado o endemoniado chamado de Legião, a quem ele encontrou no “terra dos gadarenos” (</w:t>
      </w:r>
      <w:hyperlink r:id="rId64">
        <w:r>
          <w:rPr>
            <w:lang w:val="pt_PT" w:bidi="pt_PT"/>
          </w:rPr>
          <w:rPr>
            <w:color w:val="0000EE"/>
            <w:u w:val="single"/>
          </w:rPr>
          <w:t>Mt 8.28</w:t>
        </w:r>
      </w:hyperlink>
      <w:r>
        <w:rPr>
          <w:lang w:val="pt_PT" w:bidi="pt_PT"/>
        </w:rPr>
        <w:t xml:space="preserve">). O relato de Marcos em </w:t>
      </w:r>
      <w:hyperlink r:id="rId65">
        <w:r>
          <w:rPr>
            <w:lang w:val="pt_PT" w:bidi="pt_PT"/>
          </w:rPr>
          <w:rPr>
            <w:color w:val="0000EE"/>
            <w:u w:val="single"/>
          </w:rPr>
          <w:t>5.1</w:t>
        </w:r>
      </w:hyperlink>
      <w:r>
        <w:rPr>
          <w:lang w:val="pt_PT" w:bidi="pt_PT"/>
        </w:rPr>
        <w:t xml:space="preserve"> e o de Lucas em </w:t>
      </w:r>
      <w:hyperlink r:id="rId66">
        <w:r>
          <w:rPr>
            <w:lang w:val="pt_PT" w:bidi="pt_PT"/>
          </w:rPr>
          <w:rPr>
            <w:color w:val="0000EE"/>
            <w:u w:val="single"/>
          </w:rPr>
          <w:t>8.26,37</w:t>
        </w:r>
      </w:hyperlink>
      <w:r>
        <w:rPr>
          <w:lang w:val="pt_PT" w:bidi="pt_PT"/>
        </w:rPr>
        <w:t xml:space="preserve"> dizia “Gerasenos”. (A NTLH, seguindo o Textus Receptus, tem nomes de variantes aqui; em </w:t>
      </w:r>
      <w:hyperlink r:id="rId64">
        <w:r>
          <w:rPr>
            <w:lang w:val="pt_PT" w:bidi="pt_PT"/>
          </w:rPr>
          <w:rPr>
            <w:color w:val="0000EE"/>
            <w:u w:val="single"/>
          </w:rPr>
          <w:t>Mateus 8.28</w:t>
        </w:r>
      </w:hyperlink>
      <w:r>
        <w:rPr>
          <w:lang w:val="pt_PT" w:bidi="pt_PT"/>
        </w:rP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pPr/>
      <w:r>
        <w:rPr>
          <w:lang w:val="pt_PT" w:bidi="pt_PT"/>
        </w:rPr>
      </w:r>
      <w:r>
        <w:rPr>
          <w:lang w:val="pt_PT" w:bidi="pt_PT"/>
        </w:rP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A cidade então se juntou a um grupo de dez cidades gregas chamado Decápolis. Todas, exceto uma, estavam localizadas na Transjordânia (a leste do rio Jordão).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lang w:val="pt_PT" w:bidi="pt_PT"/>
        </w:rPr>
        <w:t>Veja</w:t>
      </w:r>
      <w:r>
        <w:rPr>
          <w:lang w:val="pt_PT" w:bidi="pt_PT"/>
        </w:rPr>
        <w:t xml:space="preserve"> </w:t>
      </w:r>
      <w:r>
        <w:rPr>
          <w:lang w:val="pt_PT" w:bidi="pt_PT"/>
        </w:rPr>
        <w:t>Decápolis</w:t>
      </w:r>
      <w:r>
        <w:rPr>
          <w:lang w:val="pt_PT" w:bidi="pt_PT"/>
        </w:rPr>
        <w:t xml:space="preserve">; </w:t>
      </w:r>
      <w:r>
        <w:rPr>
          <w:lang w:val="pt_PT" w:bidi="pt_PT"/>
        </w:rPr>
        <w:t>Gerasenos</w:t>
      </w:r>
      <w:r>
        <w:rPr>
          <w:lang w:val="pt_PT" w:bidi="pt_PT"/>
        </w:rPr>
        <w:t xml:space="preserve">; </w:t>
      </w:r>
      <w:r>
        <w:rPr>
          <w:lang w:val="pt_PT" w:bidi="pt_PT"/>
        </w:rPr>
        <w:t>Gergesa, Gergesenos</w:t>
      </w:r>
      <w:r>
        <w:rPr>
          <w:lang w:val="pt_PT" w:bidi="pt_PT"/>
        </w:rPr>
        <w:t>.</w:t>
      </w:r>
      <w:r>
        <w:rPr>
          <w:lang w:val="pt_PT" w:bidi="pt_PT"/>
        </w:rPr>
      </w:r>
      <w:r>
        <w:rPr>
          <w:lang w:val="pt_PT" w:bidi="pt_PT"/>
        </w:rPr>
      </w:r>
    </w:p>
    <w:p>
      <w:pPr/>
      <w:r>
        <w:rPr>
          <w:lang w:val="pt_PT" w:bidi="pt_PT"/>
        </w:rPr>
      </w:r>
    </w:p>
    <w:p>
      <w:pPr>
        <w:pStyle w:val="Heading2"/>
      </w:pPr>
      <w:r>
        <w:rPr>
          <w:lang w:val="pt_PT" w:bidi="pt_PT"/>
        </w:rPr>
        <w:t>Gade (Ídolo)</w:t>
      </w:r>
      <w:r>
        <w:rPr>
          <w:lang w:val="pt_PT" w:bidi="pt_PT"/>
        </w:rPr>
      </w:r>
    </w:p>
    <w:p>
      <w:pPr/>
      <w:r>
        <w:rPr>
          <w:lang w:val="pt_PT" w:bidi="pt_PT"/>
        </w:rPr>
      </w:r>
      <w:r>
        <w:rPr>
          <w:lang w:val="pt_PT" w:bidi="pt_PT"/>
        </w:rPr>
        <w:t>Deus cananeu da fortuna ou destino que os israelitas adoravam (</w:t>
      </w:r>
      <w:hyperlink r:id="rId67">
        <w:r>
          <w:rPr>
            <w:lang w:val="pt_PT" w:bidi="pt_PT"/>
          </w:rPr>
          <w:rPr>
            <w:color w:val="0000EE"/>
            <w:u w:val="single"/>
          </w:rPr>
          <w:t>Is 65.11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Gade (Pessoa)</w:t>
      </w:r>
      <w:r>
        <w:rPr>
          <w:lang w:val="pt_PT" w:bidi="pt_PT"/>
        </w:rPr>
      </w:r>
    </w:p>
    <w:p>
      <w:pPr>
        <w:pStyle w:val="ListNumber"/>
        <w:numPr>
          <w:ilvl w:val="0"/>
          <w:numId w:val="15"/>
        </w:numPr>
        <w:spacing w:line="240" w:lineRule="auto"/>
        <w:ind w:left="720"/>
      </w:pPr>
      <w:r>
        <w:rPr>
          <w:lang w:val="pt_PT" w:bidi="pt_PT"/>
        </w:rPr>
      </w:r>
      <w:r>
        <w:rPr>
          <w:lang w:val="pt_PT" w:bidi="pt_PT"/>
        </w:rPr>
        <w:t>Um dos 12 filhos de Jacó (</w:t>
      </w:r>
      <w:hyperlink r:id="rId68">
        <w:r>
          <w:rPr>
            <w:lang w:val="pt_PT" w:bidi="pt_PT"/>
          </w:rPr>
          <w:rPr>
            <w:color w:val="0000EE"/>
            <w:u w:val="single"/>
          </w:rPr>
          <w:t>Gn 35.26</w:t>
        </w:r>
      </w:hyperlink>
      <w:r>
        <w:rPr>
          <w:lang w:val="pt_PT" w:bidi="pt_PT"/>
        </w:rPr>
        <w:t xml:space="preserve">; </w:t>
      </w:r>
      <w:hyperlink r:id="rId69">
        <w:r>
          <w:rPr>
            <w:lang w:val="pt_PT" w:bidi="pt_PT"/>
          </w:rPr>
          <w:rPr>
            <w:color w:val="0000EE"/>
            <w:u w:val="single"/>
          </w:rPr>
          <w:t>1Cr 2.2</w:t>
        </w:r>
      </w:hyperlink>
      <w:r>
        <w:rPr>
          <w:lang w:val="pt_PT" w:bidi="pt_PT"/>
        </w:rPr>
        <w:t>). Sua mãe era Zilpa, que servia como serva da esposa de Jacó, Lia. Quando Gade nasceu, Lia ficou muito feliz e o chamou de Gade, que significa "boa sorte" (</w:t>
      </w:r>
      <w:hyperlink r:id="rId70">
        <w:r>
          <w:rPr>
            <w:lang w:val="pt_PT" w:bidi="pt_PT"/>
          </w:rPr>
          <w:rPr>
            <w:color w:val="0000EE"/>
            <w:u w:val="single"/>
          </w:rPr>
          <w:t>Gn 30.11</w:t>
        </w:r>
      </w:hyperlink>
      <w:r>
        <w:rPr>
          <w:lang w:val="pt_PT" w:bidi="pt_PT"/>
        </w:rPr>
        <w:t>). Mais tarde, Gade e sua família se mudaram com Jacó para o Egito (</w:t>
      </w:r>
      <w:hyperlink r:id="rId71">
        <w:r>
          <w:rPr>
            <w:lang w:val="pt_PT" w:bidi="pt_PT"/>
          </w:rPr>
          <w:rPr>
            <w:color w:val="0000EE"/>
            <w:u w:val="single"/>
          </w:rPr>
          <w:t>Êx 1.4</w:t>
        </w:r>
      </w:hyperlink>
      <w:r>
        <w:rPr>
          <w:lang w:val="pt_PT" w:bidi="pt_PT"/>
        </w:rPr>
        <w:t>).</w:t>
        <w:br/>
      </w:r>
      <w:r>
        <w:rPr>
          <w:lang w:val="pt_PT" w:bidi="pt_PT"/>
        </w:rPr>
        <w:t xml:space="preserve">Antes de Jacó morrer, ele deu bênçãos especiais a cada um de seus filhos. Ele disse a Gade que inimigos frequentemente atacariam seu povo, mas eles revidariam com sucesso e venceriam (veja </w:t>
      </w:r>
      <w:hyperlink r:id="rId72">
        <w:r>
          <w:rPr>
            <w:lang w:val="pt_PT" w:bidi="pt_PT"/>
          </w:rPr>
          <w:rPr>
            <w:color w:val="0000EE"/>
            <w:u w:val="single"/>
          </w:rPr>
          <w:t>Gn 49.19</w:t>
        </w:r>
      </w:hyperlink>
      <w:r>
        <w:rPr>
          <w:lang w:val="pt_PT" w:bidi="pt_PT"/>
        </w:rPr>
        <w:t xml:space="preserve"> e o artigo </w:t>
      </w:r>
      <w:r>
        <w:rPr>
          <w:lang w:val="pt_PT" w:bidi="pt_PT"/>
        </w:rPr>
        <w:t>Gade, Tribo de</w:t>
      </w:r>
      <w:r>
        <w:rPr>
          <w:lang w:val="pt_PT" w:bidi="pt_PT"/>
        </w:rPr>
        <w:t>).</w:t>
        <w:br/>
      </w:r>
      <w:r>
        <w:rPr>
          <w:lang w:val="pt_PT" w:bidi="pt_PT"/>
        </w:rPr>
        <w:t>Gade teve sete filhos (</w:t>
      </w:r>
      <w:hyperlink r:id="rId73">
        <w:r>
          <w:rPr>
            <w:lang w:val="pt_PT" w:bidi="pt_PT"/>
          </w:rPr>
          <w:rPr>
            <w:color w:val="0000EE"/>
            <w:u w:val="single"/>
          </w:rPr>
          <w:t>Gn 46.16</w:t>
        </w:r>
      </w:hyperlink>
      <w:r>
        <w:rPr>
          <w:lang w:val="pt_PT" w:bidi="pt_PT"/>
        </w:rPr>
        <w:t>). Seus descendentes ficaram conhecidos como os gaditas (</w:t>
      </w:r>
      <w:hyperlink r:id="rId74">
        <w:r>
          <w:rPr>
            <w:lang w:val="pt_PT" w:bidi="pt_PT"/>
          </w:rPr>
          <w:rPr>
            <w:color w:val="0000EE"/>
            <w:u w:val="single"/>
          </w:rPr>
          <w:t>Dt 3.12,16</w:t>
        </w:r>
      </w:hyperlink>
      <w:r>
        <w:rPr>
          <w:lang w:val="pt_PT" w:bidi="pt_PT"/>
        </w:rPr>
        <w:t>). Os gaditas formaram uma das 12 tribos de Israel (</w:t>
      </w:r>
      <w:hyperlink r:id="rId75">
        <w:r>
          <w:rPr>
            <w:lang w:val="pt_PT" w:bidi="pt_PT"/>
          </w:rPr>
          <w:rPr>
            <w:color w:val="0000EE"/>
            <w:u w:val="single"/>
          </w:rPr>
          <w:t>Nm 2.14</w:t>
        </w:r>
      </w:hyperlink>
      <w:r>
        <w:rPr>
          <w:lang w:val="pt_PT" w:bidi="pt_PT"/>
        </w:rPr>
        <w:t>).</w:t>
        <w:br/>
      </w:r>
      <w:r>
        <w:rPr>
          <w:i/>
          <w:lang w:val="pt_PT" w:bidi="pt_PT"/>
        </w:rPr>
        <w:t>Veja também</w:t>
      </w:r>
      <w:r>
        <w:rPr>
          <w:lang w:val="pt_PT" w:bidi="pt_PT"/>
        </w:rPr>
        <w:t xml:space="preserve"> </w:t>
      </w:r>
      <w:r>
        <w:rPr>
          <w:lang w:val="pt_PT" w:bidi="pt_PT"/>
        </w:rPr>
        <w:t>Gade, Tribo de</w:t>
      </w:r>
      <w:r>
        <w:rPr>
          <w:lang w:val="pt_PT" w:bidi="pt_PT"/>
        </w:rPr>
        <w:t>.</w:t>
      </w:r>
    </w:p>
    <w:p>
      <w:pPr>
        <w:pStyle w:val="ListNumber"/>
        <w:spacing w:line="240" w:lineRule="auto"/>
        <w:ind w:left="720"/>
      </w:pPr>
      <w:r>
        <w:rPr>
          <w:lang w:val="pt_PT" w:bidi="pt_PT"/>
        </w:rPr>
      </w:r>
      <w:r>
        <w:rPr>
          <w:lang w:val="pt_PT" w:bidi="pt_PT"/>
        </w:rPr>
        <w:t>Um profeta e vidente durante o reinado de Davi. Ele deu conselhos de Deus a Davi sobre onde ir e o que fazer. Quando Davi estava se escondendo de seus inimigos, Gade lhe disse para deixar a cidade de Mispa em Moabe e voltar para a terra de Judá (</w:t>
      </w:r>
      <w:hyperlink r:id="rId76">
        <w:r>
          <w:rPr>
            <w:lang w:val="pt_PT" w:bidi="pt_PT"/>
          </w:rPr>
          <w:rPr>
            <w:color w:val="0000EE"/>
            <w:u w:val="single"/>
          </w:rPr>
          <w:t>1Sm 22.5</w:t>
        </w:r>
      </w:hyperlink>
      <w:r>
        <w:rPr>
          <w:lang w:val="pt_PT" w:bidi="pt_PT"/>
        </w:rPr>
        <w:t>). Mais tarde, quando Davi contou seus soldados contra a vontade de Deus, Gade lhe falou sobre o castigo de Deus (</w:t>
      </w:r>
      <w:hyperlink r:id="rId77">
        <w:r>
          <w:rPr>
            <w:lang w:val="pt_PT" w:bidi="pt_PT"/>
          </w:rPr>
          <w:rPr>
            <w:color w:val="0000EE"/>
            <w:u w:val="single"/>
          </w:rPr>
          <w:t>2Sm 24.11–14,18–19</w:t>
        </w:r>
      </w:hyperlink>
      <w:r>
        <w:rPr>
          <w:lang w:val="pt_PT" w:bidi="pt_PT"/>
        </w:rPr>
        <w:t xml:space="preserve">; </w:t>
      </w:r>
      <w:hyperlink r:id="rId78">
        <w:r>
          <w:rPr>
            <w:lang w:val="pt_PT" w:bidi="pt_PT"/>
          </w:rPr>
          <w:rPr>
            <w:color w:val="0000EE"/>
            <w:u w:val="single"/>
          </w:rPr>
          <w:t>1Cr 21.9–19</w:t>
        </w:r>
      </w:hyperlink>
      <w:r>
        <w:rPr>
          <w:lang w:val="pt_PT" w:bidi="pt_PT"/>
        </w:rPr>
        <w:t>).</w:t>
        <w:br/>
      </w:r>
      <w:r>
        <w:rPr>
          <w:lang w:val="pt_PT" w:bidi="pt_PT"/>
        </w:rPr>
        <w:t>Gade também ajudou Davi e outro profeta chamado Natã a organizar como as pessoas adorariam a Deus no templo (</w:t>
      </w:r>
      <w:hyperlink r:id="rId79">
        <w:r>
          <w:rPr>
            <w:lang w:val="pt_PT" w:bidi="pt_PT"/>
          </w:rPr>
          <w:rPr>
            <w:color w:val="0000EE"/>
            <w:u w:val="single"/>
          </w:rPr>
          <w:t>2Cr 29.25</w:t>
        </w:r>
      </w:hyperlink>
      <w:r>
        <w:rPr>
          <w:lang w:val="pt_PT" w:bidi="pt_PT"/>
        </w:rPr>
        <w:t>). Ele documentou os eventos da vida de Davi como um registro para as gerações futuras (</w:t>
      </w:r>
      <w:hyperlink r:id="rId80">
        <w:r>
          <w:rPr>
            <w:lang w:val="pt_PT" w:bidi="pt_PT"/>
          </w:rPr>
          <w:rPr>
            <w:color w:val="0000EE"/>
            <w:u w:val="single"/>
          </w:rPr>
          <w:t>1Cr 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Gade, tribo de</w:t>
      </w:r>
      <w:r>
        <w:rPr>
          <w:lang w:val="pt_PT" w:bidi="pt_PT"/>
        </w:rPr>
      </w:r>
    </w:p>
    <w:p>
      <w:pPr>
        <w:pStyle w:val="Heading3"/>
      </w:pPr>
      <w:r>
        <w:rPr>
          <w:lang w:val="pt_PT" w:bidi="pt_PT"/>
        </w:rPr>
        <w:t>O começo da tribo de Gade</w:t>
      </w:r>
    </w:p>
    <w:p>
      <w:pPr/>
      <w:r>
        <w:rPr>
          <w:lang w:val="pt_PT" w:bidi="pt_PT"/>
        </w:rPr>
      </w:r>
      <w:r>
        <w:rPr>
          <w:lang w:val="pt_PT" w:bidi="pt_PT"/>
        </w:rPr>
        <w:t>A tribo israelita descendia do sétimo filho de Jacó, Gade (</w:t>
      </w:r>
      <w:hyperlink r:id="rId70">
        <w:r>
          <w:rPr>
            <w:lang w:val="pt_PT" w:bidi="pt_PT"/>
          </w:rPr>
          <w:rPr>
            <w:color w:val="0000EE"/>
            <w:u w:val="single"/>
          </w:rPr>
          <w:t>Gn 30.11</w:t>
        </w:r>
      </w:hyperlink>
      <w:r>
        <w:rPr>
          <w:lang w:val="pt_PT" w:bidi="pt_PT"/>
        </w:rPr>
        <w:t xml:space="preserve">; </w:t>
      </w:r>
      <w:hyperlink r:id="rId81">
        <w:r>
          <w:rPr>
            <w:lang w:val="pt_PT" w:bidi="pt_PT"/>
          </w:rPr>
          <w:rPr>
            <w:color w:val="0000EE"/>
            <w:u w:val="single"/>
          </w:rPr>
          <w:t>Nm 1.24–25</w:t>
        </w:r>
      </w:hyperlink>
      <w:r>
        <w:rPr>
          <w:lang w:val="pt_PT" w:bidi="pt_PT"/>
        </w:rPr>
        <w:t>). Era a oitava maior tribo entre aquelas que saíram do Egito com Moisés, com base no número de guerreiros contados (</w:t>
      </w:r>
      <w:hyperlink r:id="rId82">
        <w:r>
          <w:rPr>
            <w:lang w:val="pt_PT" w:bidi="pt_PT"/>
          </w:rPr>
          <w:rPr>
            <w:color w:val="0000EE"/>
            <w:u w:val="single"/>
          </w:rPr>
          <w:t>Nm 1.1–3,24–25</w:t>
        </w:r>
      </w:hyperlink>
      <w:r>
        <w:rPr>
          <w:lang w:val="pt_PT" w:bidi="pt_PT"/>
        </w:rPr>
        <w:t>). A tribo era conhecida por criar gado e tinha a reputação de ser feroz em batalha (</w:t>
      </w:r>
      <w:hyperlink r:id="rId83">
        <w:r>
          <w:rPr>
            <w:lang w:val="pt_PT" w:bidi="pt_PT"/>
          </w:rPr>
          <w:rPr>
            <w:color w:val="0000EE"/>
            <w:u w:val="single"/>
          </w:rPr>
          <w:t>Nm 32.1</w:t>
        </w:r>
      </w:hyperlink>
      <w:r>
        <w:rPr>
          <w:lang w:val="pt_PT" w:bidi="pt_PT"/>
        </w:rPr>
        <w:t xml:space="preserve">; </w:t>
      </w:r>
      <w:hyperlink r:id="rId84">
        <w:r>
          <w:rPr>
            <w:lang w:val="pt_PT" w:bidi="pt_PT"/>
          </w:rPr>
          <w:rPr>
            <w:color w:val="0000EE"/>
            <w:u w:val="single"/>
          </w:rPr>
          <w:t>Dt 33.20</w:t>
        </w:r>
      </w:hyperlink>
      <w:r>
        <w:rPr>
          <w:lang w:val="pt_PT" w:bidi="pt_PT"/>
        </w:rPr>
        <w:t>).</w:t>
      </w:r>
    </w:p>
    <w:p>
      <w:pPr/>
      <w:r>
        <w:rPr>
          <w:lang w:val="pt_PT" w:bidi="pt_PT"/>
        </w:rPr>
      </w:r>
      <w:r>
        <w:rPr>
          <w:lang w:val="pt_PT" w:bidi="pt_PT"/>
        </w:rPr>
        <w:t>Durante o período no deserto, a tribo de Gade foi liderada por Eliasafe, filho de Deuel (</w:t>
      </w:r>
      <w:hyperlink r:id="rId85">
        <w:r>
          <w:rPr>
            <w:lang w:val="pt_PT" w:bidi="pt_PT"/>
          </w:rPr>
          <w:rPr>
            <w:color w:val="0000EE"/>
            <w:u w:val="single"/>
          </w:rPr>
          <w:t>Nm 1.14</w:t>
        </w:r>
      </w:hyperlink>
      <w:r>
        <w:rPr>
          <w:lang w:val="pt_PT" w:bidi="pt_PT"/>
        </w:rPr>
        <w:t xml:space="preserve">; </w:t>
      </w:r>
      <w:hyperlink r:id="rId75">
        <w:r>
          <w:rPr>
            <w:lang w:val="pt_PT" w:bidi="pt_PT"/>
          </w:rPr>
          <w:rPr>
            <w:color w:val="0000EE"/>
            <w:u w:val="single"/>
          </w:rPr>
          <w:t>2.14</w:t>
        </w:r>
      </w:hyperlink>
      <w:r>
        <w:rPr>
          <w:lang w:val="pt_PT" w:bidi="pt_PT"/>
        </w:rPr>
        <w:t xml:space="preserve">; </w:t>
      </w:r>
      <w:hyperlink r:id="rId86">
        <w:r>
          <w:rPr>
            <w:lang w:val="pt_PT" w:bidi="pt_PT"/>
          </w:rPr>
          <w:rPr>
            <w:color w:val="0000EE"/>
            <w:u w:val="single"/>
          </w:rPr>
          <w:t>7.42</w:t>
        </w:r>
      </w:hyperlink>
      <w:r>
        <w:rPr>
          <w:lang w:val="pt_PT" w:bidi="pt_PT"/>
        </w:rPr>
        <w:t xml:space="preserve">; </w:t>
      </w:r>
      <w:hyperlink r:id="rId87">
        <w:r>
          <w:rPr>
            <w:lang w:val="pt_PT" w:bidi="pt_PT"/>
          </w:rPr>
          <w:rPr>
            <w:color w:val="0000EE"/>
            <w:u w:val="single"/>
          </w:rPr>
          <w:t>10.20</w:t>
        </w:r>
      </w:hyperlink>
      <w:r>
        <w:rPr>
          <w:lang w:val="pt_PT" w:bidi="pt_PT"/>
        </w:rPr>
        <w:t>). Quando os israelitas acampavam, Gade estava posicionado ao sul do Tabernáculo, atrás das tribos de Rúben e Simeão (</w:t>
      </w:r>
      <w:hyperlink r:id="rId88">
        <w:r>
          <w:rPr>
            <w:lang w:val="pt_PT" w:bidi="pt_PT"/>
          </w:rPr>
          <w:rPr>
            <w:color w:val="0000EE"/>
            <w:u w:val="single"/>
          </w:rPr>
          <w:t>Nm 2.14–15</w:t>
        </w:r>
      </w:hyperlink>
      <w:r>
        <w:rPr>
          <w:lang w:val="pt_PT" w:bidi="pt_PT"/>
        </w:rPr>
        <w:t>). A tribo é mencionada durante a oferta tribal ao Tabernáculo e após a praga que Deus trouxe sobre Israel (</w:t>
      </w:r>
      <w:hyperlink r:id="rId89">
        <w:r>
          <w:rPr>
            <w:lang w:val="pt_PT" w:bidi="pt_PT"/>
          </w:rPr>
          <w:rPr>
            <w:color w:val="0000EE"/>
            <w:u w:val="single"/>
          </w:rPr>
          <w:t>Nm 7.42–47</w:t>
        </w:r>
      </w:hyperlink>
      <w:r>
        <w:rPr>
          <w:lang w:val="pt_PT" w:bidi="pt_PT"/>
        </w:rPr>
        <w:t xml:space="preserve">; </w:t>
      </w:r>
      <w:hyperlink r:id="rId90">
        <w:r>
          <w:rPr>
            <w:lang w:val="pt_PT" w:bidi="pt_PT"/>
          </w:rPr>
          <w:rPr>
            <w:color w:val="0000EE"/>
            <w:u w:val="single"/>
          </w:rPr>
          <w:t>26.15,18</w:t>
        </w:r>
      </w:hyperlink>
      <w:r>
        <w:rPr>
          <w:lang w:val="pt_PT" w:bidi="pt_PT"/>
        </w:rPr>
        <w:t>). Geuel, filho de Maqui, representou a tribo de Gade como um dos 12 espiões enviados por Moisés para explorar a terra de Canaã (</w:t>
      </w:r>
      <w:hyperlink r:id="rId91">
        <w:r>
          <w:rPr>
            <w:lang w:val="pt_PT" w:bidi="pt_PT"/>
          </w:rPr>
          <w:rPr>
            <w:color w:val="0000EE"/>
            <w:u w:val="single"/>
          </w:rPr>
          <w:t>Nm 13.15</w:t>
        </w:r>
      </w:hyperlink>
      <w:r>
        <w:rPr>
          <w:lang w:val="pt_PT" w:bidi="pt_PT"/>
        </w:rPr>
        <w:t>).</w:t>
      </w:r>
    </w:p>
    <w:p>
      <w:pPr>
        <w:pStyle w:val="Heading3"/>
      </w:pPr>
      <w:r>
        <w:rPr>
          <w:lang w:val="pt_PT" w:bidi="pt_PT"/>
        </w:rPr>
        <w:t>O território da tribo de Gade</w:t>
      </w:r>
    </w:p>
    <w:p>
      <w:pPr/>
      <w:r>
        <w:rPr>
          <w:lang w:val="pt_PT" w:bidi="pt_PT"/>
        </w:rPr>
      </w:r>
      <w:r>
        <w:rPr>
          <w:lang w:val="pt_PT" w:bidi="pt_PT"/>
        </w:rPr>
        <w:t>Quando os israelitas se aproximaram da Terra Prometida, as tribos de Gade, Rúben e metade da tribo de Manassés pediram para viver a leste do rio Jordão. A terra ali era adequada para o seu gado (</w:t>
      </w:r>
      <w:hyperlink r:id="rId92">
        <w:r>
          <w:rPr>
            <w:lang w:val="pt_PT" w:bidi="pt_PT"/>
          </w:rPr>
          <w:rPr>
            <w:color w:val="0000EE"/>
            <w:u w:val="single"/>
          </w:rPr>
          <w:t>Nm 32.1–2</w:t>
        </w:r>
      </w:hyperlink>
      <w:r>
        <w:rPr>
          <w:lang w:val="pt_PT" w:bidi="pt_PT"/>
        </w:rPr>
        <w:t>). Moisés concedeu esse pedido com a condição de que eles ajudassem na conquista de Canaã (</w:t>
      </w:r>
      <w:hyperlink r:id="rId93">
        <w:r>
          <w:rPr>
            <w:lang w:val="pt_PT" w:bidi="pt_PT"/>
          </w:rPr>
          <w:rPr>
            <w:color w:val="0000EE"/>
            <w:u w:val="single"/>
          </w:rPr>
          <w:t>Nm 32.20–22</w:t>
        </w:r>
      </w:hyperlink>
      <w:r>
        <w:rPr>
          <w:lang w:val="pt_PT" w:bidi="pt_PT"/>
        </w:rPr>
        <w:t xml:space="preserve">; </w:t>
      </w:r>
      <w:hyperlink r:id="rId94">
        <w:r>
          <w:rPr>
            <w:lang w:val="pt_PT" w:bidi="pt_PT"/>
          </w:rPr>
          <w:rPr>
            <w:color w:val="0000EE"/>
            <w:u w:val="single"/>
          </w:rPr>
          <w:t>Js 1.12–18</w:t>
        </w:r>
      </w:hyperlink>
      <w:r>
        <w:rPr>
          <w:lang w:val="pt_PT" w:bidi="pt_PT"/>
        </w:rPr>
        <w:t>). Durante a conquista sob Josué, a tribo de Gade é mencionada especificamente na batalha de Jericó (</w:t>
      </w:r>
      <w:hyperlink r:id="rId95">
        <w:r>
          <w:rPr>
            <w:lang w:val="pt_PT" w:bidi="pt_PT"/>
          </w:rPr>
          <w:rPr>
            <w:color w:val="0000EE"/>
            <w:u w:val="single"/>
          </w:rPr>
          <w:t>Js 4.12</w:t>
        </w:r>
      </w:hyperlink>
      <w:r>
        <w:rPr>
          <w:lang w:val="pt_PT" w:bidi="pt_PT"/>
        </w:rPr>
        <w:t xml:space="preserve">). Após a conquista, Gade, junto com Rúben e metade de Manassés, se estabeleceram em sua terra a leste do rio Jordão (cp. </w:t>
      </w:r>
      <w:hyperlink r:id="rId96">
        <w:r>
          <w:rPr>
            <w:lang w:val="pt_PT" w:bidi="pt_PT"/>
          </w:rPr>
          <w:rPr>
            <w:color w:val="0000EE"/>
            <w:u w:val="single"/>
          </w:rPr>
          <w:t>Nm 34.13–14</w:t>
        </w:r>
      </w:hyperlink>
      <w:r>
        <w:rPr>
          <w:lang w:val="pt_PT" w:bidi="pt_PT"/>
        </w:rPr>
        <w:t xml:space="preserve">; </w:t>
      </w:r>
      <w:hyperlink r:id="rId97">
        <w:r>
          <w:rPr>
            <w:lang w:val="pt_PT" w:bidi="pt_PT"/>
          </w:rPr>
          <w:rPr>
            <w:color w:val="0000EE"/>
            <w:u w:val="single"/>
          </w:rPr>
          <w:t>Js 12.6</w:t>
        </w:r>
      </w:hyperlink>
      <w:r>
        <w:rPr>
          <w:lang w:val="pt_PT" w:bidi="pt_PT"/>
        </w:rPr>
        <w:t xml:space="preserve">; </w:t>
      </w:r>
      <w:hyperlink r:id="rId98">
        <w:r>
          <w:rPr>
            <w:lang w:val="pt_PT" w:bidi="pt_PT"/>
          </w:rPr>
          <w:rPr>
            <w:color w:val="0000EE"/>
            <w:u w:val="single"/>
          </w:rPr>
          <w:t>13.8</w:t>
        </w:r>
      </w:hyperlink>
      <w:r>
        <w:rPr>
          <w:lang w:val="pt_PT" w:bidi="pt_PT"/>
        </w:rPr>
        <w:t>).</w:t>
      </w:r>
    </w:p>
    <w:p>
      <w:pPr/>
      <w:r>
        <w:rPr>
          <w:lang w:val="pt_PT" w:bidi="pt_PT"/>
        </w:rPr>
      </w:r>
      <w:r>
        <w:rPr>
          <w:lang w:val="pt_PT" w:bidi="pt_PT"/>
        </w:rP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hyperlink r:id="rId99">
        <w:r>
          <w:rPr>
            <w:lang w:val="pt_PT" w:bidi="pt_PT"/>
          </w:rPr>
          <w:rPr>
            <w:color w:val="0000EE"/>
            <w:u w:val="single"/>
          </w:rPr>
          <w:t>2Rs 10.33</w:t>
        </w:r>
      </w:hyperlink>
      <w:r>
        <w:rPr>
          <w:lang w:val="pt_PT" w:bidi="pt_PT"/>
        </w:rPr>
        <w:t>). O território de Gade se estendia ao norte até o Mar de Quinerete (Galileia) e ao sul até as cidades de Aroer e Hesbom, com o Rio Jaboque sendo a fronteira oriental nas montanhas (</w:t>
      </w:r>
      <w:hyperlink r:id="rId100">
        <w:r>
          <w:rPr>
            <w:lang w:val="pt_PT" w:bidi="pt_PT"/>
          </w:rPr>
          <w:rPr>
            <w:color w:val="0000EE"/>
            <w:u w:val="single"/>
          </w:rPr>
          <w:t>Dt 3.12–13</w:t>
        </w:r>
      </w:hyperlink>
      <w:r>
        <w:rPr>
          <w:lang w:val="pt_PT" w:bidi="pt_PT"/>
        </w:rPr>
        <w:t xml:space="preserve">; </w:t>
      </w:r>
      <w:hyperlink r:id="rId101">
        <w:r>
          <w:rPr>
            <w:lang w:val="pt_PT" w:bidi="pt_PT"/>
          </w:rPr>
          <w:rPr>
            <w:color w:val="0000EE"/>
            <w:u w:val="single"/>
          </w:rPr>
          <w:t>Js 12.1–6</w:t>
        </w:r>
      </w:hyperlink>
      <w:r>
        <w:rPr>
          <w:lang w:val="pt_PT" w:bidi="pt_PT"/>
        </w:rPr>
        <w:t xml:space="preserve">; </w:t>
      </w:r>
      <w:hyperlink r:id="rId102">
        <w:r>
          <w:rPr>
            <w:lang w:val="pt_PT" w:bidi="pt_PT"/>
          </w:rPr>
          <w:rPr>
            <w:color w:val="0000EE"/>
            <w:u w:val="single"/>
          </w:rPr>
          <w:t>13.24–28</w:t>
        </w:r>
      </w:hyperlink>
      <w:r>
        <w:rPr>
          <w:lang w:val="pt_PT" w:bidi="pt_PT"/>
        </w:rPr>
        <w:t>).</w:t>
      </w:r>
    </w:p>
    <w:p>
      <w:pPr>
        <w:pStyle w:val="Heading3"/>
      </w:pPr>
      <w:r>
        <w:rPr>
          <w:lang w:val="pt_PT" w:bidi="pt_PT"/>
        </w:rPr>
        <w:t>Interação de Gade com outras tribos</w:t>
      </w:r>
    </w:p>
    <w:p>
      <w:pPr/>
      <w:r>
        <w:rPr>
          <w:lang w:val="pt_PT" w:bidi="pt_PT"/>
        </w:rPr>
      </w:r>
      <w:r>
        <w:rPr>
          <w:lang w:val="pt_PT" w:bidi="pt_PT"/>
        </w:rPr>
        <w:t>A história de Gade, desde seu assentamento até o cativeiro babilônico, esteve intimamente ligada às tribos de Rúben e Manassés. Pouco depois de se estabelecerem em sua terra, essas tribos quase causaram uma guerra civil ao construir um grande altar (</w:t>
      </w:r>
      <w:hyperlink r:id="rId103">
        <w:r>
          <w:rPr>
            <w:lang w:val="pt_PT" w:bidi="pt_PT"/>
          </w:rPr>
          <w:rPr>
            <w:color w:val="0000EE"/>
            <w:u w:val="single"/>
          </w:rPr>
          <w:t>Js 22.10–34</w:t>
        </w:r>
      </w:hyperlink>
      <w:r>
        <w:rPr>
          <w:lang w:val="pt_PT" w:bidi="pt_PT"/>
        </w:rPr>
        <w:t>). Durante o tempo dos juízes, os gaditas, juntamente com outros habitantes de Gileade, foram ameaçados pelos amonitas até serem derrotados por Jefté (Jz 11). Alguns membros da tribo de Gade se juntaram a Davi em Ziclague durante seu exílio (</w:t>
      </w:r>
      <w:hyperlink r:id="rId104">
        <w:r>
          <w:rPr>
            <w:lang w:val="pt_PT" w:bidi="pt_PT"/>
          </w:rPr>
          <w:rPr>
            <w:color w:val="0000EE"/>
            <w:u w:val="single"/>
          </w:rPr>
          <w:t>1Cr 12.14,37</w:t>
        </w:r>
      </w:hyperlink>
      <w:r>
        <w:rPr>
          <w:lang w:val="pt_PT" w:bidi="pt_PT"/>
        </w:rPr>
        <w:t>). No 14º ano do reinado de Davi, Gade e as outras duas tribos e meia foram organizadas sob a supervisão de um encarregado chamado Jerias (</w:t>
      </w:r>
      <w:hyperlink r:id="rId105">
        <w:r>
          <w:rPr>
            <w:lang w:val="pt_PT" w:bidi="pt_PT"/>
          </w:rPr>
          <w:rPr>
            <w:color w:val="0000EE"/>
            <w:u w:val="single"/>
          </w:rPr>
          <w:t>1Cr 26.30–32</w:t>
        </w:r>
      </w:hyperlink>
      <w:r>
        <w:rPr>
          <w:lang w:val="pt_PT" w:bidi="pt_PT"/>
        </w:rPr>
        <w:t>).</w:t>
      </w:r>
    </w:p>
    <w:p>
      <w:pPr>
        <w:pStyle w:val="Heading3"/>
      </w:pPr>
      <w:r>
        <w:rPr>
          <w:lang w:val="pt_PT" w:bidi="pt_PT"/>
        </w:rPr>
        <w:t>História posterior</w:t>
      </w:r>
    </w:p>
    <w:p>
      <w:pPr/>
      <w:r>
        <w:rPr>
          <w:lang w:val="pt_PT" w:bidi="pt_PT"/>
        </w:rPr>
      </w:r>
      <w:r>
        <w:rPr>
          <w:lang w:val="pt_PT" w:bidi="pt_PT"/>
        </w:rP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hyperlink r:id="rId106">
        <w:r>
          <w:rPr>
            <w:lang w:val="pt_PT" w:bidi="pt_PT"/>
          </w:rPr>
          <w:rPr>
            <w:color w:val="0000EE"/>
            <w:u w:val="single"/>
          </w:rPr>
          <w:t>2Rs 15.29</w:t>
        </w:r>
      </w:hyperlink>
      <w:r>
        <w:rPr>
          <w:lang w:val="pt_PT" w:bidi="pt_PT"/>
        </w:rPr>
        <w:t xml:space="preserve">; </w:t>
      </w:r>
      <w:hyperlink r:id="rId107">
        <w:r>
          <w:rPr>
            <w:lang w:val="pt_PT" w:bidi="pt_PT"/>
          </w:rPr>
          <w:rPr>
            <w:color w:val="0000EE"/>
            <w:u w:val="single"/>
          </w:rPr>
          <w:t>1Cr 5.26–27</w:t>
        </w:r>
      </w:hyperlink>
      <w:r>
        <w:rPr>
          <w:lang w:val="pt_PT" w:bidi="pt_PT"/>
        </w:rPr>
        <w:t>). Após isso, os amonitas ocuparam a terra de Gade (</w:t>
      </w:r>
      <w:hyperlink r:id="rId108">
        <w:r>
          <w:rPr>
            <w:lang w:val="pt_PT" w:bidi="pt_PT"/>
          </w:rPr>
          <w:rPr>
            <w:color w:val="0000EE"/>
            <w:u w:val="single"/>
          </w:rPr>
          <w:t>Jr 49.1</w:t>
        </w:r>
      </w:hyperlink>
      <w:r>
        <w:rPr>
          <w:lang w:val="pt_PT" w:bidi="pt_PT"/>
        </w:rPr>
        <w:t>).</w:t>
      </w:r>
    </w:p>
    <w:p>
      <w:pPr/>
      <w:r>
        <w:rPr>
          <w:lang w:val="pt_PT" w:bidi="pt_PT"/>
        </w:rPr>
      </w:r>
      <w:r>
        <w:rPr>
          <w:lang w:val="pt_PT" w:bidi="pt_PT"/>
        </w:rPr>
        <w:t>No período após o exílio na Babilônia, Gade é mencionado apenas uma vez, na visão de Ezequiel sobre a restauração de Israel (</w:t>
      </w:r>
      <w:hyperlink r:id="rId109">
        <w:r>
          <w:rPr>
            <w:lang w:val="pt_PT" w:bidi="pt_PT"/>
          </w:rPr>
          <w:rPr>
            <w:color w:val="0000EE"/>
            <w:u w:val="single"/>
          </w:rPr>
          <w:t>Ez 48.1,27–28,34</w:t>
        </w:r>
      </w:hyperlink>
      <w:r>
        <w:rPr>
          <w:lang w:val="pt_PT" w:bidi="pt_PT"/>
        </w:rPr>
        <w:t>). No Novo Testamento, a tribo de Gade é listada entre as tribos seladas por Deus no livro de Apocalipse (</w:t>
      </w:r>
      <w:hyperlink r:id="rId110">
        <w:r>
          <w:rPr>
            <w:lang w:val="pt_PT" w:bidi="pt_PT"/>
          </w:rPr>
          <w:rPr>
            <w:color w:val="0000EE"/>
            <w:u w:val="single"/>
          </w:rPr>
          <w:t>Ap 7.5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Gade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Um homem da tribo de Manassés. Moisés o enviou para explorar a terra de Canaã (</w:t>
      </w:r>
      <w:hyperlink r:id="rId111">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Pai de Menaém. Menaém se revoltou e matou Salum, rei de Israel, assumindo o trono como rei (</w:t>
      </w:r>
      <w:hyperlink r:id="rId112">
        <w:r>
          <w:rPr>
            <w:lang w:val="pt_PT" w:bidi="pt_PT"/>
          </w:rPr>
          <w:rPr>
            <w:color w:val="0000EE"/>
            <w:u w:val="single"/>
          </w:rPr>
          <w:t>2Rs 15.14,17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Gadiel</w:t>
      </w:r>
      <w:r>
        <w:rPr>
          <w:lang w:val="pt_PT" w:bidi="pt_PT"/>
        </w:rPr>
      </w:r>
    </w:p>
    <w:p>
      <w:pPr/>
      <w:r>
        <w:rPr>
          <w:lang w:val="pt_PT" w:bidi="pt_PT"/>
        </w:rPr>
      </w:r>
      <w:r>
        <w:rPr>
          <w:lang w:val="pt_PT" w:bidi="pt_PT"/>
        </w:rPr>
        <w:t>O filho de Sodi da tribo de Zebulom. Moisés enviou Gadiel para explorar a terra de Canaã (</w:t>
      </w:r>
      <w:hyperlink r:id="rId113">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Gadita</w:t>
      </w:r>
      <w:r>
        <w:rPr>
          <w:lang w:val="pt_PT" w:bidi="pt_PT"/>
        </w:rPr>
      </w:r>
    </w:p>
    <w:p>
      <w:pPr/>
      <w:r>
        <w:rPr>
          <w:lang w:val="pt_PT" w:bidi="pt_PT"/>
        </w:rPr>
      </w:r>
      <w:r>
        <w:rPr>
          <w:lang w:val="pt_PT" w:bidi="pt_PT"/>
        </w:rPr>
        <w:t>Um membro da tribo de Gade (</w:t>
      </w:r>
      <w:hyperlink r:id="rId74">
        <w:r>
          <w:rPr>
            <w:lang w:val="pt_PT" w:bidi="pt_PT"/>
          </w:rPr>
          <w:rPr>
            <w:color w:val="0000EE"/>
            <w:u w:val="single"/>
          </w:rPr>
          <w:t>Dt 3.12,16</w:t>
        </w:r>
      </w:hyperlink>
      <w:r>
        <w:rPr>
          <w:lang w:val="pt_PT" w:bidi="pt_PT"/>
        </w:rPr>
        <w:t>). Os textos de Deuteronômio mencionados, literalmente em hebraico está "gadita" ao invés de "da tribo de Gade".</w:t>
      </w:r>
    </w:p>
    <w:p>
      <w:pPr/>
      <w:r>
        <w:rPr>
          <w:lang w:val="pt_PT" w:bidi="pt_PT"/>
        </w:rPr>
      </w:r>
      <w:r>
        <w:rPr>
          <w:i/>
          <w:lang w:val="pt_PT" w:bidi="pt_PT"/>
        </w:rPr>
        <w:t>Veja</w:t>
      </w:r>
      <w:r>
        <w:rPr>
          <w:lang w:val="pt_PT" w:bidi="pt_PT"/>
        </w:rPr>
        <w:t xml:space="preserve"> </w:t>
      </w:r>
      <w:r>
        <w:rPr>
          <w:lang w:val="pt_PT" w:bidi="pt_PT"/>
        </w:rPr>
        <w:t>Gade (Pessoa) #1</w:t>
      </w:r>
      <w:r>
        <w:rPr>
          <w:lang w:val="pt_PT" w:bidi="pt_PT"/>
        </w:rPr>
        <w:t xml:space="preserve">; </w:t>
      </w:r>
      <w:r>
        <w:rPr>
          <w:lang w:val="pt_PT" w:bidi="pt_PT"/>
        </w:rPr>
        <w:t>Gade,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Gado bovino</w:t>
      </w:r>
      <w:r>
        <w:rPr>
          <w:lang w:val="pt_PT" w:bidi="pt_PT"/>
        </w:rPr>
      </w:r>
    </w:p>
    <w:p>
      <w:pPr/>
      <w:r>
        <w:rPr>
          <w:lang w:val="pt_PT" w:bidi="pt_PT"/>
        </w:rPr>
      </w:r>
      <w:r>
        <w:rPr>
          <w:lang w:val="pt_PT" w:bidi="pt_PT"/>
        </w:rPr>
        <w:t>O gado bovino é composto por grandes animais de fazenda que as pessoas criam para carne, leite e outros usos. Gado normalmente se refere a vacas e bois, mas na Bíblia "gado" às vezes também se refere a ovelhas e cabras.</w:t>
      </w:r>
    </w:p>
    <w:p>
      <w:pPr>
        <w:pStyle w:val="Heading3"/>
      </w:pPr>
      <w:r>
        <w:rPr>
          <w:lang w:val="pt_PT" w:bidi="pt_PT"/>
        </w:rPr>
        <w:t>Antigos usos do gado</w:t>
      </w:r>
    </w:p>
    <w:p>
      <w:pPr/>
      <w:r>
        <w:rPr>
          <w:lang w:val="pt_PT" w:bidi="pt_PT"/>
        </w:rPr>
      </w:r>
      <w:r>
        <w:rPr>
          <w:lang w:val="pt_PT" w:bidi="pt_PT"/>
        </w:rPr>
        <w:t>O Antigo Testamento frequentemente destacava a beleza do gado. O Egito, especialmente a área chamada Gósen, perto do Rio Nilo, possuía muitos rebanhos. O povo hebreu viveu lá quando José os trouxe para o Egito.</w:t>
      </w:r>
    </w:p>
    <w:p>
      <w:pPr/>
      <w:r>
        <w:rPr>
          <w:lang w:val="pt_PT" w:bidi="pt_PT"/>
        </w:rPr>
      </w:r>
      <w:r>
        <w:rPr>
          <w:lang w:val="pt_PT" w:bidi="pt_PT"/>
        </w:rP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hyperlink r:id="rId114">
        <w:r>
          <w:rPr>
            <w:lang w:val="pt_PT" w:bidi="pt_PT"/>
          </w:rPr>
          <w:rPr>
            <w:color w:val="0000EE"/>
            <w:u w:val="single"/>
          </w:rPr>
          <w:t>Ed 4.15</w:t>
        </w:r>
      </w:hyperlink>
      <w:r>
        <w:rPr>
          <w:lang w:val="pt_PT" w:bidi="pt_PT"/>
        </w:rPr>
        <w:t>). O gado também era usado para cargas pesadas e aragem. Os agricultores usavam o gado para puxar transportes com rodas mais do que qualquer outro animal.</w:t>
      </w:r>
    </w:p>
    <w:p>
      <w:pPr>
        <w:pStyle w:val="Heading3"/>
      </w:pPr>
      <w:r>
        <w:rPr>
          <w:lang w:val="pt_PT" w:bidi="pt_PT"/>
        </w:rPr>
        <w:t>Tipos de gado</w:t>
      </w:r>
    </w:p>
    <w:p>
      <w:pPr/>
      <w:r>
        <w:rPr>
          <w:lang w:val="pt_PT" w:bidi="pt_PT"/>
        </w:rPr>
      </w:r>
      <w:r>
        <w:rPr>
          <w:lang w:val="pt_PT" w:bidi="pt_PT"/>
        </w:rPr>
        <w:t>A Bíblia usa "gado" para se referir a todos os animais domesticados ou ao gado (</w:t>
      </w:r>
      <w:hyperlink r:id="rId115">
        <w:r>
          <w:rPr>
            <w:lang w:val="pt_PT" w:bidi="pt_PT"/>
          </w:rPr>
          <w:rPr>
            <w:color w:val="0000EE"/>
            <w:u w:val="single"/>
          </w:rPr>
          <w:t>Gn 1.24</w:t>
        </w:r>
      </w:hyperlink>
      <w:r>
        <w:rPr>
          <w:lang w:val="pt_PT" w:bidi="pt_PT"/>
        </w:rPr>
        <w:t xml:space="preserve">; </w:t>
      </w:r>
      <w:hyperlink r:id="rId116">
        <w:r>
          <w:rPr>
            <w:lang w:val="pt_PT" w:bidi="pt_PT"/>
          </w:rPr>
          <w:rPr>
            <w:color w:val="0000EE"/>
            <w:u w:val="single"/>
          </w:rPr>
          <w:t>2.20</w:t>
        </w:r>
      </w:hyperlink>
      <w:r>
        <w:rPr>
          <w:lang w:val="pt_PT" w:bidi="pt_PT"/>
        </w:rPr>
        <w:t xml:space="preserve">; </w:t>
      </w:r>
      <w:hyperlink r:id="rId117">
        <w:r>
          <w:rPr>
            <w:lang w:val="pt_PT" w:bidi="pt_PT"/>
          </w:rPr>
          <w:rPr>
            <w:color w:val="0000EE"/>
            <w:u w:val="single"/>
          </w:rPr>
          <w:t>7.23</w:t>
        </w:r>
      </w:hyperlink>
      <w:r>
        <w:rPr>
          <w:lang w:val="pt_PT" w:bidi="pt_PT"/>
        </w:rPr>
        <w:t xml:space="preserve">; </w:t>
      </w:r>
      <w:hyperlink r:id="rId118">
        <w:r>
          <w:rPr>
            <w:lang w:val="pt_PT" w:bidi="pt_PT"/>
          </w:rPr>
          <w:rPr>
            <w:color w:val="0000EE"/>
            <w:u w:val="single"/>
          </w:rPr>
          <w:t>47.6,16–17</w:t>
        </w:r>
      </w:hyperlink>
      <w:r>
        <w:rPr>
          <w:lang w:val="pt_PT" w:bidi="pt_PT"/>
        </w:rPr>
        <w:t xml:space="preserve">; </w:t>
      </w:r>
      <w:hyperlink r:id="rId119">
        <w:r>
          <w:rPr>
            <w:lang w:val="pt_PT" w:bidi="pt_PT"/>
          </w:rPr>
          <w:rPr>
            <w:color w:val="0000EE"/>
            <w:u w:val="single"/>
          </w:rPr>
          <w:t>Ex 9.3–7</w:t>
        </w:r>
      </w:hyperlink>
      <w:r>
        <w:rPr>
          <w:lang w:val="pt_PT" w:bidi="pt_PT"/>
        </w:rPr>
        <w:t xml:space="preserve">; </w:t>
      </w:r>
      <w:hyperlink r:id="rId120">
        <w:r>
          <w:rPr>
            <w:lang w:val="pt_PT" w:bidi="pt_PT"/>
          </w:rPr>
          <w:rPr>
            <w:color w:val="0000EE"/>
            <w:u w:val="single"/>
          </w:rPr>
          <w:t>Nm 3.41,45</w:t>
        </w:r>
      </w:hyperlink>
      <w:r>
        <w:rPr>
          <w:lang w:val="pt_PT" w:bidi="pt_PT"/>
        </w:rPr>
        <w:t>). Às vezes, significava todos os grandes animais domesticados (</w:t>
      </w:r>
      <w:hyperlink r:id="rId121">
        <w:r>
          <w:rPr>
            <w:lang w:val="pt_PT" w:bidi="pt_PT"/>
          </w:rPr>
          <w:rPr>
            <w:color w:val="0000EE"/>
            <w:u w:val="single"/>
          </w:rPr>
          <w:t>Nm 31.9</w:t>
        </w:r>
      </w:hyperlink>
      <w:r>
        <w:rPr>
          <w:lang w:val="pt_PT" w:bidi="pt_PT"/>
        </w:rPr>
        <w:t xml:space="preserve">; </w:t>
      </w:r>
      <w:hyperlink r:id="rId122">
        <w:r>
          <w:rPr>
            <w:lang w:val="pt_PT" w:bidi="pt_PT"/>
          </w:rPr>
          <w:rPr>
            <w:color w:val="0000EE"/>
            <w:u w:val="single"/>
          </w:rPr>
          <w:t>32.26</w:t>
        </w:r>
      </w:hyperlink>
      <w:r>
        <w:rPr>
          <w:lang w:val="pt_PT" w:bidi="pt_PT"/>
        </w:rPr>
        <w:t>). No entanto, às vezes a Almeida Revista e Corrigida usa gado para se referir apenas a ovelhas e cabras (</w:t>
      </w:r>
      <w:hyperlink r:id="rId123">
        <w:r>
          <w:rPr>
            <w:lang w:val="pt_PT" w:bidi="pt_PT"/>
          </w:rPr>
          <w:rPr>
            <w:color w:val="0000EE"/>
            <w:u w:val="single"/>
          </w:rPr>
          <w:t>Gn 30.32,39,43</w:t>
        </w:r>
      </w:hyperlink>
      <w:r>
        <w:rPr>
          <w:lang w:val="pt_PT" w:bidi="pt_PT"/>
        </w:rPr>
        <w:t xml:space="preserve">; </w:t>
      </w:r>
      <w:hyperlink r:id="rId124">
        <w:r>
          <w:rPr>
            <w:lang w:val="pt_PT" w:bidi="pt_PT"/>
          </w:rPr>
          <w:rPr>
            <w:color w:val="0000EE"/>
            <w:u w:val="single"/>
          </w:rPr>
          <w:t>31.8,10</w:t>
        </w:r>
      </w:hyperlink>
      <w:r>
        <w:rPr>
          <w:lang w:val="pt_PT" w:bidi="pt_PT"/>
        </w:rPr>
        <w:t xml:space="preserve">; </w:t>
      </w:r>
      <w:hyperlink r:id="rId125">
        <w:r>
          <w:rPr>
            <w:lang w:val="pt_PT" w:bidi="pt_PT"/>
          </w:rPr>
          <w:rPr>
            <w:color w:val="0000EE"/>
            <w:u w:val="single"/>
          </w:rPr>
          <w:t>Is 7.25</w:t>
        </w:r>
      </w:hyperlink>
      <w:r>
        <w:rPr>
          <w:lang w:val="pt_PT" w:bidi="pt_PT"/>
        </w:rPr>
        <w:t xml:space="preserve">; </w:t>
      </w:r>
      <w:hyperlink r:id="rId126">
        <w:r>
          <w:rPr>
            <w:lang w:val="pt_PT" w:bidi="pt_PT"/>
          </w:rPr>
          <w:rPr>
            <w:color w:val="0000EE"/>
            <w:u w:val="single"/>
          </w:rPr>
          <w:t>43.23</w:t>
        </w:r>
      </w:hyperlink>
      <w:r>
        <w:rPr>
          <w:lang w:val="pt_PT" w:bidi="pt_PT"/>
        </w:rPr>
        <w:t>).</w:t>
      </w:r>
    </w:p>
    <w:p>
      <w:pPr/>
      <w:r>
        <w:rPr>
          <w:lang w:val="pt_PT" w:bidi="pt_PT"/>
        </w:rPr>
      </w:r>
      <w:r>
        <w:rPr>
          <w:lang w:val="pt_PT" w:bidi="pt_PT"/>
        </w:rP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rPr>
          <w:lang w:val="pt_PT" w:bidi="pt_PT"/>
        </w:rPr>
        <w:t>Criação e leis sobre o gado</w:t>
      </w:r>
    </w:p>
    <w:p>
      <w:pPr/>
      <w:r>
        <w:rPr>
          <w:lang w:val="pt_PT" w:bidi="pt_PT"/>
        </w:rPr>
      </w:r>
      <w:r>
        <w:rPr>
          <w:lang w:val="pt_PT" w:bidi="pt_PT"/>
        </w:rPr>
        <w:t xml:space="preserve">A criação de gado era amplamente praticada pelos patriarcas (veja </w:t>
      </w:r>
      <w:hyperlink r:id="rId127">
        <w:r>
          <w:rPr>
            <w:lang w:val="pt_PT" w:bidi="pt_PT"/>
          </w:rPr>
          <w:rPr>
            <w:color w:val="0000EE"/>
            <w:u w:val="single"/>
          </w:rPr>
          <w:t>Gn 32.15</w:t>
        </w:r>
      </w:hyperlink>
      <w:r>
        <w:rPr>
          <w:lang w:val="pt_PT" w:bidi="pt_PT"/>
        </w:rPr>
        <w:t xml:space="preserve">; </w:t>
      </w:r>
      <w:hyperlink r:id="rId128">
        <w:r>
          <w:rPr>
            <w:lang w:val="pt_PT" w:bidi="pt_PT"/>
          </w:rPr>
          <w:rPr>
            <w:color w:val="0000EE"/>
            <w:u w:val="single"/>
          </w:rPr>
          <w:t>Jó 21.10</w:t>
        </w:r>
      </w:hyperlink>
      <w:r>
        <w:rPr>
          <w:lang w:val="pt_PT" w:bidi="pt_PT"/>
        </w:rPr>
        <w:t>). Leis rigorosas na Mesopotâmia, assim como em Israel, penalizavam o dono de um touro que ferisse um homem ou outro gado (</w:t>
      </w:r>
      <w:hyperlink r:id="rId129">
        <w:r>
          <w:rPr>
            <w:lang w:val="pt_PT" w:bidi="pt_PT"/>
          </w:rPr>
          <w:rPr>
            <w:color w:val="0000EE"/>
            <w:u w:val="single"/>
          </w:rPr>
          <w:t>Ex 21.28–36</w:t>
        </w:r>
      </w:hyperlink>
      <w:r>
        <w:rPr>
          <w:lang w:val="pt_PT" w:bidi="pt_PT"/>
        </w:rPr>
        <w:t>). Touros eram às vezes usados como símbolo de força ou violência (</w:t>
      </w:r>
      <w:hyperlink r:id="rId130">
        <w:r>
          <w:rPr>
            <w:lang w:val="pt_PT" w:bidi="pt_PT"/>
          </w:rPr>
          <w:rPr>
            <w:color w:val="0000EE"/>
            <w:u w:val="single"/>
          </w:rPr>
          <w:t>Dt 33.17</w:t>
        </w:r>
      </w:hyperlink>
      <w:r>
        <w:rPr>
          <w:lang w:val="pt_PT" w:bidi="pt_PT"/>
        </w:rPr>
        <w:t xml:space="preserve">; </w:t>
      </w:r>
      <w:hyperlink r:id="rId131">
        <w:r>
          <w:rPr>
            <w:lang w:val="pt_PT" w:bidi="pt_PT"/>
          </w:rPr>
          <w:rPr>
            <w:color w:val="0000EE"/>
            <w:u w:val="single"/>
          </w:rPr>
          <w:t>Sl 22.12</w:t>
        </w:r>
      </w:hyperlink>
      <w:r>
        <w:rPr>
          <w:lang w:val="pt_PT" w:bidi="pt_PT"/>
        </w:rPr>
        <w:t xml:space="preserve">; </w:t>
      </w:r>
      <w:hyperlink r:id="rId132">
        <w:r>
          <w:rPr>
            <w:lang w:val="pt_PT" w:bidi="pt_PT"/>
          </w:rPr>
          <w:rPr>
            <w:color w:val="0000EE"/>
            <w:u w:val="single"/>
          </w:rPr>
          <w:t>68.30</w:t>
        </w:r>
      </w:hyperlink>
      <w:r>
        <w:rPr>
          <w:lang w:val="pt_PT" w:bidi="pt_PT"/>
        </w:rPr>
        <w:t xml:space="preserve">; </w:t>
      </w:r>
      <w:hyperlink r:id="rId133">
        <w:r>
          <w:rPr>
            <w:lang w:val="pt_PT" w:bidi="pt_PT"/>
          </w:rPr>
          <w:rPr>
            <w:color w:val="0000EE"/>
            <w:u w:val="single"/>
          </w:rPr>
          <w:t>Is 10.13</w:t>
        </w:r>
      </w:hyperlink>
      <w:r>
        <w:rPr>
          <w:lang w:val="pt_PT" w:bidi="pt_PT"/>
        </w:rPr>
        <w:t>). Normalmente, um touro pode procriar com cerca de 30 vacas. No entanto, mais touros eram mantidos em Israel, pois eram frequentemente usados para sacrifícios gerais (</w:t>
      </w:r>
      <w:hyperlink r:id="rId134">
        <w:r>
          <w:rPr>
            <w:lang w:val="pt_PT" w:bidi="pt_PT"/>
          </w:rPr>
          <w:rPr>
            <w:color w:val="0000EE"/>
            <w:u w:val="single"/>
          </w:rPr>
          <w:t>Lv 22.23</w:t>
        </w:r>
      </w:hyperlink>
      <w:r>
        <w:rPr>
          <w:lang w:val="pt_PT" w:bidi="pt_PT"/>
        </w:rPr>
        <w:t xml:space="preserve">; </w:t>
      </w:r>
      <w:hyperlink r:id="rId135">
        <w:r>
          <w:rPr>
            <w:lang w:val="pt_PT" w:bidi="pt_PT"/>
          </w:rPr>
          <w:rPr>
            <w:color w:val="0000EE"/>
            <w:u w:val="single"/>
          </w:rPr>
          <w:t>Nm 23.1</w:t>
        </w:r>
      </w:hyperlink>
      <w:r>
        <w:rPr>
          <w:lang w:val="pt_PT" w:bidi="pt_PT"/>
        </w:rPr>
        <w:t>) ou para sacrifícios especiais (</w:t>
      </w:r>
      <w:hyperlink r:id="rId136">
        <w:r>
          <w:rPr>
            <w:lang w:val="pt_PT" w:bidi="pt_PT"/>
          </w:rPr>
          <w:rPr>
            <w:color w:val="0000EE"/>
            <w:u w:val="single"/>
          </w:rPr>
          <w:t>Jz 6.25</w:t>
        </w:r>
      </w:hyperlink>
      <w:r>
        <w:rPr>
          <w:lang w:val="pt_PT" w:bidi="pt_PT"/>
        </w:rPr>
        <w:t xml:space="preserve">; </w:t>
      </w:r>
      <w:hyperlink r:id="rId137">
        <w:r>
          <w:rPr>
            <w:lang w:val="pt_PT" w:bidi="pt_PT"/>
          </w:rPr>
          <w:rPr>
            <w:color w:val="0000EE"/>
            <w:u w:val="single"/>
          </w:rPr>
          <w:t>1Sm 1.24</w:t>
        </w:r>
      </w:hyperlink>
      <w:r>
        <w:rPr>
          <w:lang w:val="pt_PT" w:bidi="pt_PT"/>
        </w:rPr>
        <w:t>).</w:t>
      </w:r>
    </w:p>
    <w:p>
      <w:pPr/>
      <w:r>
        <w:rPr>
          <w:lang w:val="pt_PT" w:bidi="pt_PT"/>
        </w:rPr>
      </w:r>
      <w:r>
        <w:rPr>
          <w:lang w:val="pt_PT" w:bidi="pt_PT"/>
        </w:rPr>
        <w:t>Sacrifícios particulares eram oferecidos no:</w:t>
      </w:r>
    </w:p>
    <w:p>
      <w:pPr>
        <w:pStyle w:val="ListBullet"/>
        <w:spacing w:line="240" w:lineRule="auto"/>
        <w:ind w:left="720"/>
      </w:pPr>
      <w:r>
        <w:rPr>
          <w:lang w:val="pt_PT" w:bidi="pt_PT"/>
        </w:rPr>
      </w:r>
      <w:r>
        <w:rPr>
          <w:lang w:val="pt_PT" w:bidi="pt_PT"/>
        </w:rPr>
        <w:t>unção dos sacerdotes (</w:t>
      </w:r>
      <w:hyperlink r:id="rId138">
        <w:r>
          <w:rPr>
            <w:lang w:val="pt_PT" w:bidi="pt_PT"/>
          </w:rPr>
          <w:rPr>
            <w:color w:val="0000EE"/>
            <w:u w:val="single"/>
          </w:rPr>
          <w:t>Ex 29.1</w:t>
        </w:r>
      </w:hyperlink>
      <w:r>
        <w:rPr>
          <w:lang w:val="pt_PT" w:bidi="pt_PT"/>
        </w:rPr>
        <w:t>);</w:t>
      </w:r>
    </w:p>
    <w:p>
      <w:pPr>
        <w:pStyle w:val="ListBullet"/>
        <w:spacing w:line="240" w:lineRule="auto"/>
        <w:ind w:left="720"/>
      </w:pPr>
      <w:r>
        <w:rPr>
          <w:lang w:val="pt_PT" w:bidi="pt_PT"/>
        </w:rPr>
      </w:r>
      <w:r>
        <w:rPr>
          <w:lang w:val="pt_PT" w:bidi="pt_PT"/>
        </w:rPr>
        <w:t>bênção de um altar (</w:t>
      </w:r>
      <w:hyperlink r:id="rId139">
        <w:r>
          <w:rPr>
            <w:lang w:val="pt_PT" w:bidi="pt_PT"/>
          </w:rPr>
          <w:rPr>
            <w:color w:val="0000EE"/>
            <w:u w:val="single"/>
          </w:rPr>
          <w:t>Nm 7</w:t>
        </w:r>
      </w:hyperlink>
      <w:r>
        <w:rPr>
          <w:lang w:val="pt_PT" w:bidi="pt_PT"/>
        </w:rPr>
        <w:t>);</w:t>
      </w:r>
    </w:p>
    <w:p>
      <w:pPr>
        <w:pStyle w:val="ListBullet"/>
        <w:spacing w:line="240" w:lineRule="auto"/>
        <w:ind w:left="720"/>
      </w:pPr>
      <w:r>
        <w:rPr>
          <w:lang w:val="pt_PT" w:bidi="pt_PT"/>
        </w:rPr>
      </w:r>
      <w:r>
        <w:rPr>
          <w:lang w:val="pt_PT" w:bidi="pt_PT"/>
        </w:rPr>
        <w:t>purificação dos levitas (</w:t>
      </w:r>
      <w:hyperlink r:id="rId140">
        <w:r>
          <w:rPr>
            <w:lang w:val="pt_PT" w:bidi="pt_PT"/>
          </w:rPr>
          <w:rPr>
            <w:color w:val="0000EE"/>
            <w:u w:val="single"/>
          </w:rPr>
          <w:t>Nm 8</w:t>
        </w:r>
      </w:hyperlink>
      <w:r>
        <w:rPr>
          <w:lang w:val="pt_PT" w:bidi="pt_PT"/>
        </w:rPr>
        <w:t>);</w:t>
      </w:r>
    </w:p>
    <w:p>
      <w:pPr>
        <w:pStyle w:val="ListBullet"/>
        <w:spacing w:line="240" w:lineRule="auto"/>
        <w:ind w:left="720"/>
      </w:pPr>
      <w:r>
        <w:rPr>
          <w:lang w:val="pt_PT" w:bidi="pt_PT"/>
        </w:rPr>
      </w:r>
      <w:r>
        <w:rPr>
          <w:lang w:val="pt_PT" w:bidi="pt_PT"/>
        </w:rPr>
        <w:t>ofertas pelo pecado (</w:t>
      </w:r>
      <w:hyperlink r:id="rId141">
        <w:r>
          <w:rPr>
            <w:lang w:val="pt_PT" w:bidi="pt_PT"/>
          </w:rPr>
          <w:rPr>
            <w:color w:val="0000EE"/>
            <w:u w:val="single"/>
          </w:rPr>
          <w:t>Lv 16</w:t>
        </w:r>
      </w:hyperlink>
      <w:r>
        <w:rPr>
          <w:lang w:val="pt_PT" w:bidi="pt_PT"/>
        </w:rPr>
        <w:t>);</w:t>
      </w:r>
    </w:p>
    <w:p>
      <w:pPr>
        <w:pStyle w:val="ListBullet"/>
        <w:spacing w:line="240" w:lineRule="auto"/>
        <w:ind w:left="720"/>
      </w:pPr>
      <w:r>
        <w:rPr>
          <w:lang w:val="pt_PT" w:bidi="pt_PT"/>
        </w:rPr>
      </w:r>
      <w:r>
        <w:rPr>
          <w:lang w:val="pt_PT" w:bidi="pt_PT"/>
        </w:rPr>
        <w:t>dia da lua nova (</w:t>
      </w:r>
      <w:hyperlink r:id="rId142">
        <w:r>
          <w:rPr>
            <w:lang w:val="pt_PT" w:bidi="pt_PT"/>
          </w:rPr>
          <w:rPr>
            <w:color w:val="0000EE"/>
            <w:u w:val="single"/>
          </w:rPr>
          <w:t>Nm 28.11–14</w:t>
        </w:r>
      </w:hyperlink>
      <w:r>
        <w:rPr>
          <w:lang w:val="pt_PT" w:bidi="pt_PT"/>
        </w:rPr>
        <w:t>);</w:t>
      </w:r>
    </w:p>
    <w:p>
      <w:pPr>
        <w:pStyle w:val="ListBullet"/>
        <w:spacing w:line="240" w:lineRule="auto"/>
        <w:ind w:left="720"/>
      </w:pPr>
      <w:r>
        <w:rPr>
          <w:lang w:val="pt_PT" w:bidi="pt_PT"/>
        </w:rPr>
      </w:r>
      <w:r>
        <w:rPr>
          <w:lang w:val="pt_PT" w:bidi="pt_PT"/>
        </w:rPr>
        <w:t>Páscoa (</w:t>
      </w:r>
      <w:hyperlink r:id="rId143">
        <w:r>
          <w:rPr>
            <w:lang w:val="pt_PT" w:bidi="pt_PT"/>
          </w:rPr>
          <w:rPr>
            <w:color w:val="0000EE"/>
            <w:u w:val="single"/>
          </w:rPr>
          <w:t>Nm 28.19</w:t>
        </w:r>
      </w:hyperlink>
      <w:r>
        <w:rPr>
          <w:lang w:val="pt_PT" w:bidi="pt_PT"/>
        </w:rPr>
        <w:t>);</w:t>
      </w:r>
    </w:p>
    <w:p>
      <w:pPr>
        <w:pStyle w:val="ListBullet"/>
        <w:spacing w:line="240" w:lineRule="auto"/>
        <w:ind w:left="720"/>
      </w:pPr>
      <w:r>
        <w:rPr>
          <w:lang w:val="pt_PT" w:bidi="pt_PT"/>
        </w:rPr>
      </w:r>
      <w:r>
        <w:rPr>
          <w:lang w:val="pt_PT" w:bidi="pt_PT"/>
        </w:rPr>
        <w:t>Festa das Semanas (</w:t>
      </w:r>
      <w:hyperlink r:id="rId144">
        <w:r>
          <w:rPr>
            <w:lang w:val="pt_PT" w:bidi="pt_PT"/>
          </w:rPr>
          <w:rPr>
            <w:color w:val="0000EE"/>
            <w:u w:val="single"/>
          </w:rPr>
          <w:t>Nm 28.27</w:t>
        </w:r>
      </w:hyperlink>
      <w:r>
        <w:rPr>
          <w:lang w:val="pt_PT" w:bidi="pt_PT"/>
        </w:rPr>
        <w:t>);</w:t>
      </w:r>
    </w:p>
    <w:p>
      <w:pPr>
        <w:pStyle w:val="ListBullet"/>
        <w:spacing w:line="240" w:lineRule="auto"/>
        <w:ind w:left="720"/>
      </w:pPr>
      <w:r>
        <w:rPr>
          <w:lang w:val="pt_PT" w:bidi="pt_PT"/>
        </w:rPr>
      </w:r>
      <w:r>
        <w:rPr>
          <w:lang w:val="pt_PT" w:bidi="pt_PT"/>
        </w:rPr>
        <w:t>Festa das Trombetas (</w:t>
      </w:r>
      <w:hyperlink r:id="rId145">
        <w:r>
          <w:rPr>
            <w:lang w:val="pt_PT" w:bidi="pt_PT"/>
          </w:rPr>
          <w:rPr>
            <w:color w:val="0000EE"/>
            <w:u w:val="single"/>
          </w:rPr>
          <w:t>Nm 29.1–2</w:t>
        </w:r>
      </w:hyperlink>
      <w:r>
        <w:rPr>
          <w:lang w:val="pt_PT" w:bidi="pt_PT"/>
        </w:rPr>
        <w:t>);</w:t>
      </w:r>
    </w:p>
    <w:p>
      <w:pPr>
        <w:pStyle w:val="ListBullet"/>
        <w:spacing w:line="240" w:lineRule="auto"/>
        <w:ind w:left="720"/>
      </w:pPr>
      <w:r>
        <w:rPr>
          <w:lang w:val="pt_PT" w:bidi="pt_PT"/>
        </w:rPr>
      </w:r>
      <w:r>
        <w:rPr>
          <w:lang w:val="pt_PT" w:bidi="pt_PT"/>
        </w:rPr>
        <w:t>Dia da Expiação (</w:t>
      </w:r>
      <w:hyperlink r:id="rId146">
        <w:r>
          <w:rPr>
            <w:lang w:val="pt_PT" w:bidi="pt_PT"/>
          </w:rPr>
          <w:rPr>
            <w:color w:val="0000EE"/>
            <w:u w:val="single"/>
          </w:rPr>
          <w:t>Nm 29.7–9</w:t>
        </w:r>
      </w:hyperlink>
      <w:r>
        <w:rPr>
          <w:lang w:val="pt_PT" w:bidi="pt_PT"/>
        </w:rPr>
        <w:t>);</w:t>
      </w:r>
    </w:p>
    <w:p>
      <w:pPr>
        <w:pStyle w:val="ListBullet"/>
        <w:spacing w:line="240" w:lineRule="auto"/>
        <w:ind w:left="720"/>
      </w:pPr>
      <w:r>
        <w:rPr>
          <w:lang w:val="pt_PT" w:bidi="pt_PT"/>
        </w:rPr>
      </w:r>
      <w:r>
        <w:rPr>
          <w:lang w:val="pt_PT" w:bidi="pt_PT"/>
        </w:rPr>
        <w:t>Festa dos Tabernáculos (</w:t>
      </w:r>
      <w:hyperlink r:id="rId147">
        <w:r>
          <w:rPr>
            <w:lang w:val="pt_PT" w:bidi="pt_PT"/>
          </w:rPr>
          <w:rPr>
            <w:color w:val="0000EE"/>
            <w:u w:val="single"/>
          </w:rPr>
          <w:t>Nm 29.12–38</w:t>
        </w:r>
      </w:hyperlink>
      <w:r>
        <w:rPr>
          <w:lang w:val="pt_PT" w:bidi="pt_PT"/>
        </w:rPr>
        <w:t>).</w:t>
      </w:r>
    </w:p>
    <w:p>
      <w:pPr/>
      <w:r>
        <w:rPr>
          <w:lang w:val="pt_PT" w:bidi="pt_PT"/>
        </w:rPr>
      </w:r>
      <w:r>
        <w:rPr>
          <w:lang w:val="pt_PT" w:bidi="pt_PT"/>
        </w:rPr>
        <w:t>A Festa dos Tabernáculos exigia o maior número de touros para ofertas queimadas entre todas as festas anuais. Um total de 71 foram sacrificados ao longo de oito dias.</w:t>
      </w:r>
    </w:p>
    <w:p>
      <w:pPr>
        <w:pStyle w:val="Heading3"/>
      </w:pPr>
      <w:r>
        <w:rPr>
          <w:lang w:val="pt_PT" w:bidi="pt_PT"/>
        </w:rPr>
        <w:t>Bezerros na Bíblia</w:t>
      </w:r>
    </w:p>
    <w:p>
      <w:pPr/>
      <w:r>
        <w:rPr>
          <w:lang w:val="pt_PT" w:bidi="pt_PT"/>
        </w:rPr>
      </w:r>
      <w:r>
        <w:rPr>
          <w:lang w:val="pt_PT" w:bidi="pt_PT"/>
        </w:rPr>
        <w:t>Bezerros eram às vezes chamados de "filhos do rebanho" no hebraico original (</w:t>
      </w:r>
      <w:hyperlink r:id="rId148">
        <w:r>
          <w:rPr>
            <w:lang w:val="pt_PT" w:bidi="pt_PT"/>
          </w:rPr>
          <w:rPr>
            <w:color w:val="0000EE"/>
            <w:u w:val="single"/>
          </w:rPr>
          <w:t>Gn 18.8</w:t>
        </w:r>
      </w:hyperlink>
      <w:r>
        <w:rPr>
          <w:lang w:val="pt_PT" w:bidi="pt_PT"/>
        </w:rPr>
        <w:t xml:space="preserve">; </w:t>
      </w:r>
      <w:hyperlink r:id="rId149">
        <w:r>
          <w:rPr>
            <w:lang w:val="pt_PT" w:bidi="pt_PT"/>
          </w:rPr>
          <w:rPr>
            <w:color w:val="0000EE"/>
            <w:u w:val="single"/>
          </w:rPr>
          <w:t>1Sm 6.7</w:t>
        </w:r>
      </w:hyperlink>
      <w:r>
        <w:rPr>
          <w:lang w:val="pt_PT" w:bidi="pt_PT"/>
        </w:rPr>
        <w:t xml:space="preserve">; </w:t>
      </w:r>
      <w:hyperlink r:id="rId150">
        <w:r>
          <w:rPr>
            <w:lang w:val="pt_PT" w:bidi="pt_PT"/>
          </w:rPr>
          <w:rPr>
            <w:color w:val="0000EE"/>
            <w:u w:val="single"/>
          </w:rPr>
          <w:t>14.32</w:t>
        </w:r>
      </w:hyperlink>
      <w:r>
        <w:rPr>
          <w:lang w:val="pt_PT" w:bidi="pt_PT"/>
        </w:rPr>
        <w:t>). O bezerro era um símbolo de tranquilidade (</w:t>
      </w:r>
      <w:hyperlink r:id="rId151">
        <w:r>
          <w:rPr>
            <w:lang w:val="pt_PT" w:bidi="pt_PT"/>
          </w:rPr>
          <w:rPr>
            <w:color w:val="0000EE"/>
            <w:u w:val="single"/>
          </w:rPr>
          <w:t>Is 11.6</w:t>
        </w:r>
      </w:hyperlink>
      <w:r>
        <w:rPr>
          <w:lang w:val="pt_PT" w:bidi="pt_PT"/>
        </w:rPr>
        <w:t>). Também era usado para se referir aos fracos (</w:t>
      </w:r>
      <w:hyperlink r:id="rId132">
        <w:r>
          <w:rPr>
            <w:lang w:val="pt_PT" w:bidi="pt_PT"/>
          </w:rPr>
          <w:rPr>
            <w:color w:val="0000EE"/>
            <w:u w:val="single"/>
          </w:rPr>
          <w:t>Sl 68.30</w:t>
        </w:r>
      </w:hyperlink>
      <w:r>
        <w:rPr>
          <w:lang w:val="pt_PT" w:bidi="pt_PT"/>
        </w:rPr>
        <w:t>). A cabeça de um bezerro decorava a parte de trás do trono de Salomão (</w:t>
      </w:r>
      <w:hyperlink r:id="rId152">
        <w:r>
          <w:rPr>
            <w:lang w:val="pt_PT" w:bidi="pt_PT"/>
          </w:rPr>
          <w:rPr>
            <w:color w:val="0000EE"/>
            <w:u w:val="single"/>
          </w:rPr>
          <w:t>1Rs 10.19</w:t>
        </w:r>
      </w:hyperlink>
      <w:r>
        <w:rPr>
          <w:lang w:val="pt_PT" w:bidi="pt_PT"/>
        </w:rPr>
        <w:t>). Bezerros eram às vezes alimentados em estábulos para impedi-los de correr e perder peso no campo (</w:t>
      </w:r>
      <w:hyperlink r:id="rId153">
        <w:r>
          <w:rPr>
            <w:lang w:val="pt_PT" w:bidi="pt_PT"/>
          </w:rPr>
          <w:rPr>
            <w:color w:val="0000EE"/>
            <w:u w:val="single"/>
          </w:rPr>
          <w:t>Am 6.4</w:t>
        </w:r>
      </w:hyperlink>
      <w:r>
        <w:rPr>
          <w:lang w:val="pt_PT" w:bidi="pt_PT"/>
        </w:rPr>
        <w:t xml:space="preserve">; </w:t>
      </w:r>
      <w:hyperlink r:id="rId154">
        <w:r>
          <w:rPr>
            <w:lang w:val="pt_PT" w:bidi="pt_PT"/>
          </w:rPr>
          <w:rPr>
            <w:color w:val="0000EE"/>
            <w:u w:val="single"/>
          </w:rPr>
          <w:t>Ml 4.2</w:t>
        </w:r>
      </w:hyperlink>
      <w:r>
        <w:rPr>
          <w:lang w:val="pt_PT" w:bidi="pt_PT"/>
        </w:rPr>
        <w:t xml:space="preserve">; </w:t>
      </w:r>
      <w:hyperlink r:id="rId155">
        <w:r>
          <w:rPr>
            <w:lang w:val="pt_PT" w:bidi="pt_PT"/>
          </w:rPr>
          <w:rPr>
            <w:color w:val="0000EE"/>
            <w:u w:val="single"/>
          </w:rPr>
          <w:t>Lc 15.23</w:t>
        </w:r>
      </w:hyperlink>
      <w:r>
        <w:rPr>
          <w:lang w:val="pt_PT" w:bidi="pt_PT"/>
        </w:rPr>
        <w:t>). Eles também podiam ter sido mantidos ao redor da casa. A feiticeira de En-Dor mantinha um bezerro em sua casa. Ela o matou e serviu a Saul e seus homens (</w:t>
      </w:r>
      <w:hyperlink r:id="rId156">
        <w:r>
          <w:rPr>
            <w:lang w:val="pt_PT" w:bidi="pt_PT"/>
          </w:rPr>
          <w:rPr>
            <w:color w:val="0000EE"/>
            <w:u w:val="single"/>
          </w:rPr>
          <w:t>1Sm 28.24–25</w:t>
        </w:r>
      </w:hyperlink>
      <w:r>
        <w:rPr>
          <w:lang w:val="pt_PT" w:bidi="pt_PT"/>
        </w:rPr>
        <w:t>). Bezerros forneciam vitela (</w:t>
      </w:r>
      <w:hyperlink r:id="rId157">
        <w:r>
          <w:rPr>
            <w:lang w:val="pt_PT" w:bidi="pt_PT"/>
          </w:rPr>
          <w:rPr>
            <w:color w:val="0000EE"/>
            <w:u w:val="single"/>
          </w:rPr>
          <w:t>Gn 18.7</w:t>
        </w:r>
      </w:hyperlink>
      <w:r>
        <w:rPr>
          <w:lang w:val="pt_PT" w:bidi="pt_PT"/>
        </w:rPr>
        <w:t>), uma iguaria dos ricos. Amós criticou os ricos por suas vidas luxuosas e descuidadas. Ele mencionou os bezerros engordados no estábulo (</w:t>
      </w:r>
      <w:hyperlink r:id="rId153">
        <w:r>
          <w:rPr>
            <w:lang w:val="pt_PT" w:bidi="pt_PT"/>
          </w:rPr>
          <w:rPr>
            <w:color w:val="0000EE"/>
            <w:u w:val="single"/>
          </w:rPr>
          <w:t>Am 6.4</w:t>
        </w:r>
      </w:hyperlink>
      <w:r>
        <w:rPr>
          <w:lang w:val="pt_PT" w:bidi="pt_PT"/>
        </w:rPr>
        <w:t>). Bezerros também forneciam carne para todos os exércitos de Saul na grande matança dos filisteus (</w:t>
      </w:r>
      <w:hyperlink r:id="rId150">
        <w:r>
          <w:rPr>
            <w:lang w:val="pt_PT" w:bidi="pt_PT"/>
          </w:rPr>
          <w:rPr>
            <w:color w:val="0000EE"/>
            <w:u w:val="single"/>
          </w:rPr>
          <w:t>1Sm 14.32</w:t>
        </w:r>
      </w:hyperlink>
      <w:r>
        <w:rPr>
          <w:lang w:val="pt_PT" w:bidi="pt_PT"/>
        </w:rPr>
        <w:t>). O "bezerro gordo" servido assado ou cozido era uma iguaria gourmet, adequada para o mais fino banquete (</w:t>
      </w:r>
      <w:hyperlink r:id="rId157">
        <w:r>
          <w:rPr>
            <w:lang w:val="pt_PT" w:bidi="pt_PT"/>
          </w:rPr>
          <w:rPr>
            <w:color w:val="0000EE"/>
            <w:u w:val="single"/>
          </w:rPr>
          <w:t>Gn 18.7</w:t>
        </w:r>
      </w:hyperlink>
      <w:r>
        <w:rPr>
          <w:lang w:val="pt_PT" w:bidi="pt_PT"/>
        </w:rPr>
        <w:t xml:space="preserve">; </w:t>
      </w:r>
      <w:hyperlink r:id="rId158">
        <w:r>
          <w:rPr>
            <w:lang w:val="pt_PT" w:bidi="pt_PT"/>
          </w:rPr>
          <w:rPr>
            <w:color w:val="0000EE"/>
            <w:u w:val="single"/>
          </w:rPr>
          <w:t>Mt 22.4</w:t>
        </w:r>
      </w:hyperlink>
      <w:r>
        <w:rPr>
          <w:lang w:val="pt_PT" w:bidi="pt_PT"/>
        </w:rPr>
        <w:t xml:space="preserve">; </w:t>
      </w:r>
      <w:hyperlink r:id="rId155">
        <w:r>
          <w:rPr>
            <w:lang w:val="pt_PT" w:bidi="pt_PT"/>
          </w:rPr>
          <w:rPr>
            <w:color w:val="0000EE"/>
            <w:u w:val="single"/>
          </w:rPr>
          <w:t>Lc 15.23</w:t>
        </w:r>
      </w:hyperlink>
      <w:r>
        <w:rPr>
          <w:lang w:val="pt_PT" w:bidi="pt_PT"/>
        </w:rPr>
        <w:t>).</w:t>
      </w:r>
    </w:p>
    <w:p>
      <w:pPr/>
      <w:r>
        <w:rPr>
          <w:lang w:val="pt_PT" w:bidi="pt_PT"/>
        </w:rPr>
      </w:r>
      <w:r>
        <w:rPr>
          <w:lang w:val="pt_PT" w:bidi="pt_PT"/>
        </w:rPr>
        <w:t>O gado foi incluído na lei do primogênito (</w:t>
      </w:r>
      <w:hyperlink r:id="rId159">
        <w:r>
          <w:rPr>
            <w:lang w:val="pt_PT" w:bidi="pt_PT"/>
          </w:rPr>
          <w:rPr>
            <w:color w:val="0000EE"/>
            <w:u w:val="single"/>
          </w:rPr>
          <w:t>Ex 13.12</w:t>
        </w:r>
      </w:hyperlink>
      <w:r>
        <w:rPr>
          <w:lang w:val="pt_PT" w:bidi="pt_PT"/>
        </w:rPr>
        <w:t>). Eles eram um sinal de riqueza (</w:t>
      </w:r>
      <w:hyperlink r:id="rId160">
        <w:r>
          <w:rPr>
            <w:lang w:val="pt_PT" w:bidi="pt_PT"/>
          </w:rPr>
          <w:rPr>
            <w:color w:val="0000EE"/>
            <w:u w:val="single"/>
          </w:rPr>
          <w:t>Gn 13.2</w:t>
        </w:r>
      </w:hyperlink>
      <w:r>
        <w:rPr>
          <w:lang w:val="pt_PT" w:bidi="pt_PT"/>
        </w:rPr>
        <w:t>) e podiam ser despojos de guerra (</w:t>
      </w:r>
      <w:hyperlink r:id="rId161">
        <w:r>
          <w:rPr>
            <w:lang w:val="pt_PT" w:bidi="pt_PT"/>
          </w:rPr>
          <w:rPr>
            <w:color w:val="0000EE"/>
            <w:u w:val="single"/>
          </w:rPr>
          <w:t>Js 8.2</w:t>
        </w:r>
      </w:hyperlink>
      <w:r>
        <w:rPr>
          <w:lang w:val="pt_PT" w:bidi="pt_PT"/>
        </w:rPr>
        <w:t>). Arão, o primeiro sumo sacerdote, fez um bezerro de ouro para rivalizar com a Arca da Aliança (</w:t>
      </w:r>
      <w:hyperlink r:id="rId162">
        <w:r>
          <w:rPr>
            <w:lang w:val="pt_PT" w:bidi="pt_PT"/>
          </w:rPr>
          <w:rPr>
            <w:color w:val="0000EE"/>
            <w:u w:val="single"/>
          </w:rPr>
          <w:t>Ex 32</w:t>
        </w:r>
      </w:hyperlink>
      <w:r>
        <w:rPr>
          <w:lang w:val="pt_PT" w:bidi="pt_PT"/>
        </w:rPr>
        <w:t xml:space="preserve">; </w:t>
      </w:r>
      <w:hyperlink r:id="rId163">
        <w:r>
          <w:rPr>
            <w:lang w:val="pt_PT" w:bidi="pt_PT"/>
          </w:rPr>
          <w:rPr>
            <w:color w:val="0000EE"/>
            <w:u w:val="single"/>
          </w:rPr>
          <w:t>Dt 9.16,21</w:t>
        </w:r>
      </w:hyperlink>
      <w:r>
        <w:rPr>
          <w:lang w:val="pt_PT" w:bidi="pt_PT"/>
        </w:rP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hyperlink r:id="rId164">
        <w:r>
          <w:rPr>
            <w:lang w:val="pt_PT" w:bidi="pt_PT"/>
          </w:rPr>
          <w:rPr>
            <w:color w:val="0000EE"/>
            <w:u w:val="single"/>
          </w:rPr>
          <w:t>1Rs 12.28–33</w:t>
        </w:r>
      </w:hyperlink>
      <w:r>
        <w:rPr>
          <w:lang w:val="pt_PT" w:bidi="pt_PT"/>
        </w:rPr>
        <w:t>). A rejeição profética de Oseias à adoração do bezerro foi direcionada a esses santuários (</w:t>
      </w:r>
      <w:hyperlink r:id="rId165">
        <w:r>
          <w:rPr>
            <w:lang w:val="pt_PT" w:bidi="pt_PT"/>
          </w:rPr>
          <w:rPr>
            <w:color w:val="0000EE"/>
            <w:u w:val="single"/>
          </w:rPr>
          <w:t>Os 8.5–6</w:t>
        </w:r>
      </w:hyperlink>
      <w:r>
        <w:rPr>
          <w:lang w:val="pt_PT" w:bidi="pt_PT"/>
        </w:rPr>
        <w:t xml:space="preserve">; </w:t>
      </w:r>
      <w:hyperlink r:id="rId166">
        <w:r>
          <w:rPr>
            <w:lang w:val="pt_PT" w:bidi="pt_PT"/>
          </w:rPr>
          <w:rPr>
            <w:color w:val="0000EE"/>
            <w:u w:val="single"/>
          </w:rPr>
          <w:t>13.2</w:t>
        </w:r>
      </w:hyperlink>
      <w:r>
        <w:rPr>
          <w:lang w:val="pt_PT" w:bidi="pt_PT"/>
        </w:rPr>
        <w:t>).</w:t>
      </w:r>
    </w:p>
    <w:p>
      <w:pPr>
        <w:pStyle w:val="Heading3"/>
      </w:pPr>
      <w:r>
        <w:rPr>
          <w:lang w:val="pt_PT" w:bidi="pt_PT"/>
        </w:rPr>
        <w:t>Bois e seus usos</w:t>
      </w:r>
    </w:p>
    <w:p>
      <w:pPr/>
      <w:r>
        <w:rPr>
          <w:lang w:val="pt_PT" w:bidi="pt_PT"/>
        </w:rPr>
      </w:r>
      <w:r>
        <w:rPr>
          <w:lang w:val="pt_PT" w:bidi="pt_PT"/>
        </w:rPr>
        <w:t>Um boi é um touro adulto que foi castrado (teve seus órgãos reprodutivos removidos). Um jovem boi é chamado de novilho. As pessoas usavam bois para trabalhar (</w:t>
      </w:r>
      <w:hyperlink r:id="rId167">
        <w:r>
          <w:rPr>
            <w:lang w:val="pt_PT" w:bidi="pt_PT"/>
          </w:rPr>
          <w:rPr>
            <w:color w:val="0000EE"/>
            <w:u w:val="single"/>
          </w:rPr>
          <w:t>Nm 7.3</w:t>
        </w:r>
      </w:hyperlink>
      <w:r>
        <w:rPr>
          <w:lang w:val="pt_PT" w:bidi="pt_PT"/>
        </w:rPr>
        <w:t xml:space="preserve">; </w:t>
      </w:r>
      <w:hyperlink r:id="rId168">
        <w:r>
          <w:rPr>
            <w:lang w:val="pt_PT" w:bidi="pt_PT"/>
          </w:rPr>
          <w:rPr>
            <w:color w:val="0000EE"/>
            <w:u w:val="single"/>
          </w:rPr>
          <w:t>Dt 22.10</w:t>
        </w:r>
      </w:hyperlink>
      <w:r>
        <w:rPr>
          <w:lang w:val="pt_PT" w:bidi="pt_PT"/>
        </w:rPr>
        <w:t xml:space="preserve">; </w:t>
      </w:r>
      <w:hyperlink r:id="rId169">
        <w:r>
          <w:rPr>
            <w:lang w:val="pt_PT" w:bidi="pt_PT"/>
          </w:rPr>
          <w:rPr>
            <w:color w:val="0000EE"/>
            <w:u w:val="single"/>
          </w:rPr>
          <w:t>25.4</w:t>
        </w:r>
      </w:hyperlink>
      <w:r>
        <w:rPr>
          <w:lang w:val="pt_PT" w:bidi="pt_PT"/>
        </w:rPr>
        <w:t>). No entanto, vacas eram usadas para mover objetos pesados porque eram mais dóceis.</w:t>
      </w:r>
    </w:p>
    <w:p>
      <w:pPr/>
      <w:r>
        <w:rPr>
          <w:lang w:val="pt_PT" w:bidi="pt_PT"/>
        </w:rPr>
      </w:r>
      <w:r>
        <w:rPr>
          <w:lang w:val="pt_PT" w:bidi="pt_PT"/>
        </w:rPr>
        <w:t>Os bois também eram usados como animais de carga (</w:t>
      </w:r>
      <w:hyperlink r:id="rId170">
        <w:r>
          <w:rPr>
            <w:lang w:val="pt_PT" w:bidi="pt_PT"/>
          </w:rPr>
          <w:rPr>
            <w:color w:val="0000EE"/>
            <w:u w:val="single"/>
          </w:rPr>
          <w:t>1Cr 12.40</w:t>
        </w:r>
      </w:hyperlink>
      <w:r>
        <w:rPr>
          <w:lang w:val="pt_PT" w:bidi="pt_PT"/>
        </w:rPr>
        <w:t>). No entanto, tinham menos energia do que burros, camelos ou mulas. Eles geralmente comiam capim (</w:t>
      </w:r>
      <w:hyperlink r:id="rId171">
        <w:r>
          <w:rPr>
            <w:lang w:val="pt_PT" w:bidi="pt_PT"/>
          </w:rPr>
          <w:rPr>
            <w:color w:val="0000EE"/>
            <w:u w:val="single"/>
          </w:rPr>
          <w:t>Nm 22.4</w:t>
        </w:r>
      </w:hyperlink>
      <w:r>
        <w:rPr>
          <w:lang w:val="pt_PT" w:bidi="pt_PT"/>
        </w:rPr>
        <w:t xml:space="preserve">; </w:t>
      </w:r>
      <w:hyperlink r:id="rId172">
        <w:r>
          <w:rPr>
            <w:lang w:val="pt_PT" w:bidi="pt_PT"/>
          </w:rPr>
          <w:rPr>
            <w:color w:val="0000EE"/>
            <w:u w:val="single"/>
          </w:rPr>
          <w:t>Sl 106.20</w:t>
        </w:r>
      </w:hyperlink>
      <w:r>
        <w:rPr>
          <w:lang w:val="pt_PT" w:bidi="pt_PT"/>
        </w:rPr>
        <w:t>), mas também comiam palha (</w:t>
      </w:r>
      <w:hyperlink r:id="rId173">
        <w:r>
          <w:rPr>
            <w:lang w:val="pt_PT" w:bidi="pt_PT"/>
          </w:rPr>
          <w:rPr>
            <w:color w:val="0000EE"/>
            <w:u w:val="single"/>
          </w:rPr>
          <w:t>Is 11.7</w:t>
        </w:r>
      </w:hyperlink>
      <w:r>
        <w:rPr>
          <w:lang w:val="pt_PT" w:bidi="pt_PT"/>
        </w:rPr>
        <w:t>) e forragem salgada (alimento preparado para gado) (</w:t>
      </w:r>
      <w:hyperlink r:id="rId174">
        <w:r>
          <w:rPr>
            <w:lang w:val="pt_PT" w:bidi="pt_PT"/>
          </w:rPr>
          <w:rPr>
            <w:color w:val="0000EE"/>
            <w:u w:val="single"/>
          </w:rPr>
          <w:t>Is 30.24</w:t>
        </w:r>
      </w:hyperlink>
      <w:r>
        <w:rPr>
          <w:lang w:val="pt_PT" w:bidi="pt_PT"/>
        </w:rPr>
        <w:t>). Eram mantidos em estábulos (</w:t>
      </w:r>
      <w:hyperlink r:id="rId175">
        <w:r>
          <w:rPr>
            <w:lang w:val="pt_PT" w:bidi="pt_PT"/>
          </w:rPr>
          <w:rPr>
            <w:color w:val="0000EE"/>
            <w:u w:val="single"/>
          </w:rPr>
          <w:t>Lc 13.15</w:t>
        </w:r>
      </w:hyperlink>
      <w:r>
        <w:rPr>
          <w:lang w:val="pt_PT" w:bidi="pt_PT"/>
        </w:rPr>
        <w:t>). Os bois não podiam ser oferecidos como sacrifícios porque haviam sido castrados (</w:t>
      </w:r>
      <w:hyperlink r:id="rId176">
        <w:r>
          <w:rPr>
            <w:lang w:val="pt_PT" w:bidi="pt_PT"/>
          </w:rPr>
          <w:rPr>
            <w:color w:val="0000EE"/>
            <w:u w:val="single"/>
          </w:rPr>
          <w:t>Lv 22.24</w:t>
        </w:r>
      </w:hyperlink>
      <w:r>
        <w:rPr>
          <w:lang w:val="pt_PT" w:bidi="pt_PT"/>
        </w:rPr>
        <w:t>). Podiam ser usados como alimento, mas raramente eram comidos. Na antiga Palestina, um boi e um jumento eram o mínimo necessário para a sobrevivência na economia agrícola (</w:t>
      </w:r>
      <w:hyperlink r:id="rId177">
        <w:r>
          <w:rPr>
            <w:lang w:val="pt_PT" w:bidi="pt_PT"/>
          </w:rPr>
          <w:rPr>
            <w:color w:val="0000EE"/>
            <w:u w:val="single"/>
          </w:rPr>
          <w:t>Jó 24.3</w:t>
        </w:r>
      </w:hyperlink>
      <w:r>
        <w:rPr>
          <w:lang w:val="pt_PT" w:bidi="pt_PT"/>
        </w:rPr>
        <w:t xml:space="preserve">; compare </w:t>
      </w:r>
      <w:hyperlink r:id="rId178">
        <w:r>
          <w:rPr>
            <w:lang w:val="pt_PT" w:bidi="pt_PT"/>
          </w:rPr>
          <w:rPr>
            <w:color w:val="0000EE"/>
            <w:u w:val="single"/>
          </w:rPr>
          <w:t>Ex 20.17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Gaetã</w:t>
      </w:r>
      <w:r>
        <w:rPr>
          <w:lang w:val="pt_PT" w:bidi="pt_PT"/>
        </w:rPr>
      </w:r>
    </w:p>
    <w:p>
      <w:pPr/>
      <w:r>
        <w:rPr>
          <w:lang w:val="pt_PT" w:bidi="pt_PT"/>
        </w:rPr>
      </w:r>
      <w:r>
        <w:rPr>
          <w:lang w:val="pt_PT" w:bidi="pt_PT"/>
        </w:rPr>
        <w:t>O neto de Esaú, o quarto filho de Elifaz e um chefe edomita (</w:t>
      </w:r>
      <w:hyperlink r:id="rId179">
        <w:r>
          <w:rPr>
            <w:lang w:val="pt_PT" w:bidi="pt_PT"/>
          </w:rPr>
          <w:rPr>
            <w:color w:val="0000EE"/>
            <w:u w:val="single"/>
          </w:rPr>
          <w:t>Gn 36.11,16</w:t>
        </w:r>
      </w:hyperlink>
      <w:r>
        <w:rPr>
          <w:lang w:val="pt_PT" w:bidi="pt_PT"/>
        </w:rPr>
        <w:t xml:space="preserve">; </w:t>
      </w:r>
      <w:hyperlink r:id="rId180">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Gafanhoto</w:t>
      </w:r>
      <w:r>
        <w:rPr>
          <w:lang w:val="pt_PT" w:bidi="pt_PT"/>
        </w:rPr>
      </w:r>
    </w:p>
    <w:p>
      <w:pPr/>
      <w:r>
        <w:rPr>
          <w:lang w:val="pt_PT" w:bidi="pt_PT"/>
        </w:rPr>
      </w:r>
      <w:r>
        <w:rPr>
          <w:lang w:val="pt_PT" w:bidi="pt_PT"/>
        </w:rPr>
        <w:t xml:space="preserve">Inseto herbívoro com longas pernas traseiras para saltar.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Cortador</w:t>
      </w:r>
      <w:r>
        <w:rPr>
          <w:lang w:val="pt_PT" w:bidi="pt_PT"/>
        </w:rPr>
      </w:r>
    </w:p>
    <w:p>
      <w:pPr/>
      <w:r>
        <w:rPr>
          <w:lang w:val="pt_PT" w:bidi="pt_PT"/>
        </w:rPr>
      </w:r>
      <w:r>
        <w:rPr>
          <w:lang w:val="pt_PT" w:bidi="pt_PT"/>
        </w:rPr>
        <w:t xml:space="preserve">O termo que algumas versões usam para o inseto em em </w:t>
      </w:r>
      <w:hyperlink r:id="rId181">
        <w:r>
          <w:rPr>
            <w:lang w:val="pt_PT" w:bidi="pt_PT"/>
          </w:rPr>
          <w:rPr>
            <w:color w:val="0000EE"/>
            <w:u w:val="single"/>
          </w:rPr>
          <w:t>Joel 1.4</w:t>
        </w:r>
      </w:hyperlink>
      <w:r>
        <w:rPr>
          <w:lang w:val="pt_PT" w:bidi="pt_PT"/>
        </w:rPr>
        <w:t xml:space="preserve">, </w:t>
      </w:r>
      <w:hyperlink r:id="rId182">
        <w:r>
          <w:rPr>
            <w:lang w:val="pt_PT" w:bidi="pt_PT"/>
          </w:rPr>
          <w:rPr>
            <w:color w:val="0000EE"/>
            <w:u w:val="single"/>
          </w:rPr>
          <w:t>2.25</w:t>
        </w:r>
      </w:hyperlink>
      <w:r>
        <w:rPr>
          <w:lang w:val="pt_PT" w:bidi="pt_PT"/>
        </w:rPr>
        <w:t xml:space="preserve"> e </w:t>
      </w:r>
      <w:hyperlink r:id="rId183">
        <w:r>
          <w:rPr>
            <w:lang w:val="pt_PT" w:bidi="pt_PT"/>
          </w:rPr>
          <w:rPr>
            <w:color w:val="0000EE"/>
            <w:u w:val="single"/>
          </w:rPr>
          <w:t>Amós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devorador</w:t>
      </w:r>
      <w:r>
        <w:rPr>
          <w:lang w:val="pt_PT" w:bidi="pt_PT"/>
        </w:rPr>
      </w:r>
    </w:p>
    <w:p>
      <w:pPr/>
      <w:r>
        <w:rPr>
          <w:lang w:val="pt_PT" w:bidi="pt_PT"/>
        </w:rPr>
      </w:r>
      <w:r>
        <w:rPr>
          <w:lang w:val="pt_PT" w:bidi="pt_PT"/>
        </w:rPr>
        <w:t xml:space="preserve">Um tipo de gafanhoto mencionado em </w:t>
      </w:r>
      <w:hyperlink r:id="rId181">
        <w:r>
          <w:rPr>
            <w:lang w:val="pt_PT" w:bidi="pt_PT"/>
          </w:rPr>
          <w:rPr>
            <w:color w:val="0000EE"/>
            <w:u w:val="single"/>
          </w:rPr>
          <w:t>Joel 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Gafanhotos</w:t>
      </w:r>
      <w:r>
        <w:rPr>
          <w:lang w:val="pt_PT" w:bidi="pt_PT"/>
        </w:rPr>
      </w:r>
    </w:p>
    <w:p>
      <w:pPr/>
      <w:r>
        <w:rPr>
          <w:lang w:val="pt_PT" w:bidi="pt_PT"/>
        </w:rPr>
      </w:r>
      <w:r>
        <w:rPr>
          <w:lang w:val="pt_PT" w:bidi="pt_PT"/>
        </w:rPr>
        <w:t xml:space="preserve">Vários insetos que são conhecidos especialmente por seu enxame, migração em massa e pela tremenda destruição da vegetação.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Gaio</w:t>
      </w:r>
      <w:r>
        <w:rPr>
          <w:lang w:val="pt_PT" w:bidi="pt_PT"/>
        </w:rPr>
      </w:r>
    </w:p>
    <w:p>
      <w:pPr>
        <w:pStyle w:val="ListNumber"/>
        <w:numPr>
          <w:ilvl w:val="0"/>
          <w:numId w:val="16"/>
        </w:numPr>
        <w:spacing w:line="240" w:lineRule="auto"/>
        <w:ind w:left="720"/>
      </w:pPr>
      <w:r>
        <w:rPr>
          <w:lang w:val="pt_PT" w:bidi="pt_PT"/>
        </w:rPr>
      </w:r>
      <w:r>
        <w:rPr>
          <w:lang w:val="pt_PT" w:bidi="pt_PT"/>
        </w:rPr>
        <w:t>Um homem da Macedônia que viajou com o apóstolo Paulo durante a terceira viagem missionária do apóstolo. Manifestantes agarraram Gaio e Aristarco em Éfeso. Demétrio, o ourives, iniciou o tumulto (</w:t>
      </w:r>
      <w:hyperlink r:id="rId184">
        <w:r>
          <w:rPr>
            <w:lang w:val="pt_PT" w:bidi="pt_PT"/>
          </w:rPr>
          <w:rPr>
            <w:color w:val="0000EE"/>
            <w:u w:val="single"/>
          </w:rPr>
          <w:t>At 19.29</w:t>
        </w:r>
      </w:hyperlink>
      <w:r>
        <w:rPr>
          <w:lang w:val="pt_PT" w:bidi="pt_PT"/>
        </w:rPr>
        <w:t>).</w:t>
      </w:r>
    </w:p>
    <w:p>
      <w:pPr>
        <w:pStyle w:val="ListNumber"/>
        <w:spacing w:line="240" w:lineRule="auto"/>
        <w:ind w:left="720"/>
      </w:pPr>
      <w:r>
        <w:rPr>
          <w:lang w:val="pt_PT" w:bidi="pt_PT"/>
        </w:rPr>
      </w:r>
      <w:r>
        <w:rPr>
          <w:lang w:val="pt_PT" w:bidi="pt_PT"/>
        </w:rPr>
        <w:t>Um homem de Derbe na Licaônia (uma região no que é agora a Turquia). Ele viajou com o apóstolo Paulo de Éfeso para a Macedônia (</w:t>
      </w:r>
      <w:hyperlink r:id="rId185">
        <w:r>
          <w:rPr>
            <w:lang w:val="pt_PT" w:bidi="pt_PT"/>
          </w:rPr>
          <w:rPr>
            <w:color w:val="0000EE"/>
            <w:u w:val="single"/>
          </w:rPr>
          <w:t>At 20.4</w:t>
        </w:r>
      </w:hyperlink>
      <w:r>
        <w:rPr>
          <w:lang w:val="pt_PT" w:bidi="pt_PT"/>
        </w:rPr>
        <w:t>). Alguns o identificaram com o número 1 acima.</w:t>
      </w:r>
    </w:p>
    <w:p>
      <w:pPr>
        <w:pStyle w:val="ListNumber"/>
        <w:spacing w:line="240" w:lineRule="auto"/>
        <w:ind w:left="720"/>
      </w:pPr>
      <w:r>
        <w:rPr>
          <w:lang w:val="pt_PT" w:bidi="pt_PT"/>
        </w:rPr>
      </w:r>
      <w:r>
        <w:rPr>
          <w:lang w:val="pt_PT" w:bidi="pt_PT"/>
        </w:rPr>
        <w:t>Um cristão importante em Corinto. Ele hospedou Paulo e toda a igreja lá (</w:t>
      </w:r>
      <w:hyperlink r:id="rId186">
        <w:r>
          <w:rPr>
            <w:lang w:val="pt_PT" w:bidi="pt_PT"/>
          </w:rPr>
          <w:rPr>
            <w:color w:val="0000EE"/>
            <w:u w:val="single"/>
          </w:rPr>
          <w:t>Rm 16.23</w:t>
        </w:r>
      </w:hyperlink>
      <w:r>
        <w:rPr>
          <w:lang w:val="pt_PT" w:bidi="pt_PT"/>
        </w:rPr>
        <w:t xml:space="preserve">). Paulo escreveu a carta aos Romanos em Corinto. Portanto, o Gaio mencionado em </w:t>
      </w:r>
      <w:hyperlink r:id="rId187">
        <w:r>
          <w:rPr>
            <w:lang w:val="pt_PT" w:bidi="pt_PT"/>
          </w:rPr>
          <w:rPr>
            <w:color w:val="0000EE"/>
            <w:u w:val="single"/>
          </w:rPr>
          <w:t>1Co 1.14</w:t>
        </w:r>
      </w:hyperlink>
      <w:r>
        <w:rPr>
          <w:lang w:val="pt_PT" w:bidi="pt_PT"/>
        </w:rPr>
        <w:t xml:space="preserve"> é provavelmente a mesma pessoa. Se for assim, Paulo o batizou.</w:t>
      </w:r>
    </w:p>
    <w:p>
      <w:pPr>
        <w:pStyle w:val="ListNumber"/>
        <w:spacing w:line="240" w:lineRule="auto"/>
        <w:ind w:left="720"/>
      </w:pPr>
      <w:r>
        <w:rPr>
          <w:lang w:val="pt_PT" w:bidi="pt_PT"/>
        </w:rPr>
      </w:r>
      <w:r>
        <w:rPr>
          <w:lang w:val="pt_PT" w:bidi="pt_PT"/>
        </w:rPr>
        <w:t>Um homem a quem o apóstolo João dirigiu sua terceira carta (</w:t>
      </w:r>
      <w:hyperlink r:id="rId188">
        <w:r>
          <w:rPr>
            <w:lang w:val="pt_PT" w:bidi="pt_PT"/>
          </w:rPr>
          <w:rPr>
            <w:color w:val="0000EE"/>
            <w:u w:val="single"/>
          </w:rPr>
          <w:t>3Jo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Gaita de foles</w:t>
      </w:r>
      <w:r>
        <w:rPr>
          <w:lang w:val="pt_PT" w:bidi="pt_PT"/>
        </w:rPr>
      </w:r>
    </w:p>
    <w:p>
      <w:pPr/>
      <w:r>
        <w:rPr>
          <w:lang w:val="pt_PT" w:bidi="pt_PT"/>
        </w:rPr>
      </w:r>
      <w:r>
        <w:rPr>
          <w:lang w:val="pt_PT" w:bidi="pt_PT"/>
        </w:rPr>
        <w:t>O instrumento usado na corte do Rei Nabucodonosor (</w:t>
      </w:r>
      <w:hyperlink r:id="rId189">
        <w:r>
          <w:rPr>
            <w:lang w:val="pt_PT" w:bidi="pt_PT"/>
          </w:rPr>
          <w:rPr>
            <w:color w:val="0000EE"/>
            <w:u w:val="single"/>
          </w:rPr>
          <w:t>Dn 3.5,7,10,15</w:t>
        </w:r>
      </w:hyperlink>
      <w:r>
        <w:rPr>
          <w:lang w:val="pt_PT" w:bidi="pt_PT"/>
        </w:rPr>
        <w:t>). Pode ter sido realmente um instrumento de cordas, mas às vezes é traduzido como "gaita de foles". As gaitas de foles são instrumentos de sopro. Instrumentos como gaitas de foles eram conhecidos no mundo antigo.</w:t>
      </w:r>
    </w:p>
    <w:p>
      <w:pPr/>
      <w:r>
        <w:rPr>
          <w:lang w:val="pt_PT" w:bidi="pt_PT"/>
        </w:rPr>
      </w:r>
      <w:r>
        <w:rPr>
          <w:i/>
          <w:lang w:val="pt_PT" w:bidi="pt_PT"/>
        </w:rPr>
        <w:t>Veja</w:t>
      </w:r>
      <w:r>
        <w:rPr>
          <w:lang w:val="pt_PT" w:bidi="pt_PT"/>
        </w:rPr>
        <w:t xml:space="preserve"> </w:t>
      </w:r>
      <w:r>
        <w:rPr>
          <w:lang w:val="pt_PT" w:bidi="pt_PT"/>
        </w:rPr>
        <w:t>Instrumentos musicais (Psanterim; Sumponia)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 xml:space="preserve">Qualquer um dos vários pássaros da família Larídea. A NTLH traduz como “gaivota” (ARC “cuco”) em </w:t>
      </w:r>
      <w:hyperlink r:id="rId190">
        <w:r>
          <w:rPr>
            <w:lang w:val="pt_PT" w:bidi="pt_PT"/>
          </w:rPr>
          <w:rPr>
            <w:color w:val="0000EE"/>
            <w:u w:val="single"/>
          </w:rPr>
          <w:t>Levítico 11.16</w:t>
        </w:r>
      </w:hyperlink>
      <w:r>
        <w:rPr>
          <w:lang w:val="pt_PT" w:bidi="pt_PT"/>
        </w:rPr>
        <w:t xml:space="preserve"> e </w:t>
      </w:r>
      <w:hyperlink r:id="rId191">
        <w:r>
          <w:rPr>
            <w:lang w:val="pt_PT" w:bidi="pt_PT"/>
          </w:rPr>
          <w:rPr>
            <w:color w:val="0000EE"/>
            <w:u w:val="single"/>
          </w:rPr>
          <w:t>Deuteronômio 14.15</w:t>
        </w:r>
      </w:hyperlink>
      <w:r>
        <w:rPr>
          <w:lang w:val="pt_PT" w:bidi="pt_PT"/>
        </w:rPr>
        <w:t xml:space="preserve"> é incerto. </w:t>
        <w:br/>
        <w:br/>
      </w:r>
      <w:r>
        <w:rPr>
          <w:i/>
          <w:lang w:val="pt_PT" w:bidi="pt_PT"/>
        </w:rPr>
        <w:t>Veja</w:t>
      </w:r>
      <w:r>
        <w:rPr>
          <w:lang w:val="pt_PT" w:bidi="pt_PT"/>
        </w:rPr>
        <w:t xml:space="preserve"> </w:t>
      </w:r>
      <w:r>
        <w:rPr>
          <w:lang w:val="pt_PT" w:bidi="pt_PT"/>
        </w:rPr>
        <w:t>Pássaros (Gaivota)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Uma gaivota é uma ave marinha robusta que frequentemente se alimenta do que encontra, em vez de caçar (família Laridae).</w:t>
      </w:r>
    </w:p>
    <w:p>
      <w:pPr/>
      <w:r>
        <w:rPr>
          <w:lang w:val="pt_PT" w:bidi="pt_PT"/>
        </w:rPr>
      </w:r>
      <w:r>
        <w:rPr>
          <w:lang w:val="pt_PT" w:bidi="pt_PT"/>
        </w:rPr>
        <w:t>Vários tipos de gaivotas vivem ao longo da costa do Mar da Terra Santa. Elas geralmente têm costas cinzas, cabeças e partes inferiores brancas, e pontas das asas pretas. Seus bicos finos se curvam para baixo na ponta.</w:t>
      </w:r>
    </w:p>
    <w:p>
      <w:pPr/>
      <w:r>
        <w:rPr>
          <w:lang w:val="pt_PT" w:bidi="pt_PT"/>
        </w:rPr>
      </w:r>
      <w:r>
        <w:rPr>
          <w:lang w:val="pt_PT" w:bidi="pt_PT"/>
        </w:rPr>
        <w:t>As gaivotas podem medir de 20 a 76 centímetros de comprimento. Muitas espécies viajam longas distâncias durante a migração. Elas são excelentes voadoras e podem nadar facilmente devido aos seus pés palmados. Seus chamados soam como um grito alto ou um grasnido.</w:t>
      </w:r>
    </w:p>
    <w:p>
      <w:pPr/>
      <w:r>
        <w:rPr>
          <w:lang w:val="pt_PT" w:bidi="pt_PT"/>
        </w:rPr>
      </w:r>
      <w:r>
        <w:rPr>
          <w:lang w:val="pt_PT" w:bidi="pt_PT"/>
        </w:rPr>
        <w:t>Durante a temporada de nidificação, muitas gaivotas se juntam para fazer ninhos em penhascos, árvores ou em qualquer lugar que encontrem. Tanto o macho quanto a fêmea se revezam para chocar o ovo e cuidar dos filhotes.</w:t>
      </w:r>
    </w:p>
    <w:p>
      <w:pPr/>
      <w:r>
        <w:rPr>
          <w:lang w:val="pt_PT" w:bidi="pt_PT"/>
        </w:rPr>
      </w:r>
      <w:r>
        <w:rPr>
          <w:lang w:val="pt_PT" w:bidi="pt_PT"/>
        </w:rPr>
        <w:t>Como as gaivotas comem quase qualquer coisa, elas são listadas como aves ritualmente impuras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Em algumas traduções da Bíblia, o termo "gaivota do mar" é usado para uma gaivota comum europeia. Alguns estudiosos acreditam que esses versículos podem se referir, em vez disso, a uma coruja ou um cuco.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Cuco</w:t>
      </w:r>
      <w:r>
        <w:rPr>
          <w:lang w:val="pt_PT" w:bidi="pt_PT"/>
        </w:rPr>
        <w:t>.</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r>
        <w:rPr>
          <w:lang w:val="pt_PT" w:bidi="pt_PT"/>
        </w:rPr>
      </w:r>
      <w:r>
        <w:rPr>
          <w:lang w:val="pt_PT" w:bidi="pt_PT"/>
        </w:rPr>
        <w:t>Galácia foi um antigo reino nas planícies centrais da Ásia Menor (atual Turquia). Foi formado quando pessoas chamadas gauleses se mudaram para lá vindas da Europa Ocidental.</w:t>
      </w:r>
    </w:p>
    <w:p>
      <w:pPr>
        <w:pStyle w:val="Heading3"/>
      </w:pPr>
      <w:r>
        <w:rPr>
          <w:lang w:val="pt_PT" w:bidi="pt_PT"/>
        </w:rPr>
        <w:t>História antiga</w:t>
      </w:r>
    </w:p>
    <w:p>
      <w:pPr/>
      <w:r>
        <w:rPr>
          <w:lang w:val="pt_PT" w:bidi="pt_PT"/>
        </w:rPr>
      </w:r>
      <w:r>
        <w:rPr>
          <w:lang w:val="pt_PT" w:bidi="pt_PT"/>
        </w:rP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rPr>
          <w:lang w:val="pt_PT" w:bidi="pt_PT"/>
        </w:rPr>
        <w:t>História de Roma</w:t>
      </w:r>
    </w:p>
    <w:p>
      <w:pPr/>
      <w:r>
        <w:rPr>
          <w:lang w:val="pt_PT" w:bidi="pt_PT"/>
        </w:rPr>
      </w:r>
      <w:r>
        <w:rPr>
          <w:lang w:val="pt_PT" w:bidi="pt_PT"/>
        </w:rP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pPr/>
      <w:r>
        <w:rPr>
          <w:lang w:val="pt_PT" w:bidi="pt_PT"/>
        </w:rPr>
      </w:r>
      <w:r>
        <w:rPr>
          <w:lang w:val="pt_PT" w:bidi="pt_PT"/>
        </w:rP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pPr/>
      <w:r>
        <w:rPr>
          <w:lang w:val="pt_PT" w:bidi="pt_PT"/>
        </w:rPr>
      </w:r>
      <w:r>
        <w:rPr>
          <w:lang w:val="pt_PT" w:bidi="pt_PT"/>
        </w:rPr>
        <w:t>As partes norte e sul da Galácia eram diferentes entre si. Nas cidades do sul, a cultura grega exercia uma influência mais forte, especialmente entre as pessoas educadas. Essas pessoas frequentemente falavam grego e seguiam os costumes gregos.</w:t>
      </w:r>
    </w:p>
    <w:p>
      <w:pPr/>
      <w:r>
        <w:rPr>
          <w:lang w:val="pt_PT" w:bidi="pt_PT"/>
        </w:rPr>
      </w:r>
      <w:r>
        <w:rPr>
          <w:lang w:val="pt_PT" w:bidi="pt_PT"/>
        </w:rP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rPr>
          <w:lang w:val="pt_PT" w:bidi="pt_PT"/>
        </w:rPr>
        <w:t>A terra da Galácia</w:t>
      </w:r>
    </w:p>
    <w:p>
      <w:pPr/>
      <w:r>
        <w:rPr>
          <w:lang w:val="pt_PT" w:bidi="pt_PT"/>
        </w:rPr>
      </w:r>
      <w:r>
        <w:rPr>
          <w:lang w:val="pt_PT" w:bidi="pt_PT"/>
        </w:rP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pPr/>
      <w:r>
        <w:rPr>
          <w:lang w:val="pt_PT" w:bidi="pt_PT"/>
        </w:rPr>
      </w:r>
      <w:r>
        <w:rPr>
          <w:lang w:val="pt_PT" w:bidi="pt_PT"/>
        </w:rP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hyperlink r:id="rId192">
        <w:r>
          <w:rPr>
            <w:lang w:val="pt_PT" w:bidi="pt_PT"/>
          </w:rPr>
          <w:rPr>
            <w:color w:val="0000EE"/>
            <w:u w:val="single"/>
          </w:rPr>
          <w:t>At 13–14</w:t>
        </w:r>
      </w:hyperlink>
      <w:r>
        <w:rPr>
          <w:lang w:val="pt_PT" w:bidi="pt_PT"/>
        </w:rPr>
        <w:t>).</w:t>
      </w:r>
    </w:p>
    <w:p>
      <w:pPr/>
      <w:r>
        <w:rPr>
          <w:lang w:val="pt_PT" w:bidi="pt_PT"/>
        </w:rPr>
      </w:r>
      <w:r>
        <w:rPr>
          <w:lang w:val="pt_PT" w:bidi="pt_PT"/>
        </w:rPr>
        <w:t xml:space="preserve">Galácia é mencionada em </w:t>
      </w:r>
      <w:hyperlink r:id="rId193">
        <w:r>
          <w:rPr>
            <w:lang w:val="pt_PT" w:bidi="pt_PT"/>
          </w:rPr>
          <w:rPr>
            <w:color w:val="0000EE"/>
            <w:u w:val="single"/>
          </w:rPr>
          <w:t>Atos 16.6</w:t>
        </w:r>
      </w:hyperlink>
      <w:r>
        <w:rPr>
          <w:lang w:val="pt_PT" w:bidi="pt_PT"/>
        </w:rPr>
        <w:t xml:space="preserve"> e </w:t>
      </w:r>
      <w:hyperlink r:id="rId194">
        <w:r>
          <w:rPr>
            <w:lang w:val="pt_PT" w:bidi="pt_PT"/>
          </w:rPr>
          <w:rPr>
            <w:color w:val="0000EE"/>
            <w:u w:val="single"/>
          </w:rPr>
          <w:t>18.23</w:t>
        </w:r>
      </w:hyperlink>
      <w:r>
        <w:rPr>
          <w:lang w:val="pt_PT" w:bidi="pt_PT"/>
        </w:rPr>
        <w:t xml:space="preserve"> junto com Frígia</w:t>
      </w:r>
      <w:hyperlink r:id="rId194">
        <w:r>
          <w:rPr>
            <w:lang w:val="pt_PT" w:bidi="pt_PT"/>
          </w:rPr>
          <w:rPr>
            <w:color w:val="0000EE"/>
            <w:u w:val="single"/>
          </w:rPr>
          <w:t xml:space="preserve">. </w:t>
        </w:r>
      </w:hyperlink>
      <w:r>
        <w:rPr>
          <w:lang w:val="pt_PT" w:bidi="pt_PT"/>
        </w:rPr>
        <w:t>No entanto, não está claro se Paulo alguma vez visitou ou estabeleceu igrejas na área norte. As únicas outras referências a Galácia no Novo Testamento parecem referir-se às cidades do sul (</w:t>
      </w:r>
      <w:hyperlink r:id="rId195">
        <w:r>
          <w:rPr>
            <w:lang w:val="pt_PT" w:bidi="pt_PT"/>
          </w:rPr>
          <w:rPr>
            <w:color w:val="0000EE"/>
            <w:u w:val="single"/>
          </w:rPr>
          <w:t>1Co 16.1</w:t>
        </w:r>
      </w:hyperlink>
      <w:r>
        <w:rPr>
          <w:lang w:val="pt_PT" w:bidi="pt_PT"/>
        </w:rPr>
        <w:t xml:space="preserve">; </w:t>
      </w:r>
      <w:hyperlink r:id="rId196">
        <w:r>
          <w:rPr>
            <w:lang w:val="pt_PT" w:bidi="pt_PT"/>
          </w:rPr>
          <w:rPr>
            <w:color w:val="0000EE"/>
            <w:u w:val="single"/>
          </w:rPr>
          <w:t>2Tm 4.10</w:t>
        </w:r>
      </w:hyperlink>
      <w:r>
        <w:rPr>
          <w:lang w:val="pt_PT" w:bidi="pt_PT"/>
        </w:rPr>
        <w:t xml:space="preserve">; </w:t>
      </w:r>
      <w:hyperlink r:id="rId197">
        <w:r>
          <w:rPr>
            <w:lang w:val="pt_PT" w:bidi="pt_PT"/>
          </w:rPr>
          <w:rPr>
            <w:color w:val="0000EE"/>
            <w:u w:val="single"/>
          </w:rPr>
          <w:t>1Pe 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GÁLATAS,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Galal</w:t>
      </w:r>
      <w:r>
        <w:rPr>
          <w:lang w:val="pt_PT" w:bidi="pt_PT"/>
        </w:rPr>
      </w:r>
    </w:p>
    <w:p>
      <w:pPr/>
      <w:r>
        <w:rPr>
          <w:lang w:val="pt_PT" w:bidi="pt_PT"/>
        </w:rPr>
      </w:r>
      <w:r>
        <w:rPr>
          <w:lang w:val="pt_PT" w:bidi="pt_PT"/>
        </w:rPr>
        <w:t>1. Levita e filho de Mica, que retornou do exílio na Babilônia (</w:t>
      </w:r>
      <w:hyperlink r:id="rId198">
        <w:r>
          <w:rPr>
            <w:lang w:val="pt_PT" w:bidi="pt_PT"/>
          </w:rPr>
          <w:rPr>
            <w:color w:val="0000EE"/>
            <w:u w:val="single"/>
          </w:rPr>
          <w:t>1Cr 9.15</w:t>
        </w:r>
      </w:hyperlink>
      <w:r>
        <w:rPr>
          <w:lang w:val="pt_PT" w:bidi="pt_PT"/>
        </w:rPr>
        <w:t>).</w:t>
      </w:r>
    </w:p>
    <w:p>
      <w:pPr/>
      <w:r>
        <w:rPr>
          <w:lang w:val="pt_PT" w:bidi="pt_PT"/>
        </w:rPr>
      </w:r>
      <w:r>
        <w:rPr>
          <w:lang w:val="pt_PT" w:bidi="pt_PT"/>
        </w:rPr>
        <w:t>2. Levita e antepassado de Obadias (Abda). Obadias retornou do exílio na Babilônia (</w:t>
      </w:r>
      <w:hyperlink r:id="rId199">
        <w:r>
          <w:rPr>
            <w:lang w:val="pt_PT" w:bidi="pt_PT"/>
          </w:rPr>
          <w:rPr>
            <w:color w:val="0000EE"/>
            <w:u w:val="single"/>
          </w:rPr>
          <w:t>1Cr 9.16</w:t>
        </w:r>
      </w:hyperlink>
      <w:r>
        <w:rPr>
          <w:lang w:val="pt_PT" w:bidi="pt_PT"/>
        </w:rPr>
        <w:t xml:space="preserve">; </w:t>
      </w:r>
      <w:hyperlink r:id="rId200">
        <w:r>
          <w:rPr>
            <w:lang w:val="pt_PT" w:bidi="pt_PT"/>
          </w:rPr>
          <w:rPr>
            <w:color w:val="0000EE"/>
            <w:u w:val="single"/>
          </w:rPr>
          <w:t>Ne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Galba</w:t>
      </w:r>
      <w:r>
        <w:rPr>
          <w:lang w:val="pt_PT" w:bidi="pt_PT"/>
        </w:rPr>
      </w:r>
    </w:p>
    <w:p>
      <w:pPr/>
      <w:r>
        <w:rPr>
          <w:lang w:val="pt_PT" w:bidi="pt_PT"/>
        </w:rPr>
      </w:r>
      <w:r>
        <w:rPr>
          <w:lang w:val="pt_PT" w:bidi="pt_PT"/>
        </w:rPr>
        <w:t>Galba foi um imperador romano que viveu de 3 a.C. a 69 d.C. Ele se tornou imperador de Roma após a morte de Nero e governou por apenas um curto período, de 68 a 69 d.C.</w:t>
      </w:r>
    </w:p>
    <w:p>
      <w:pPr>
        <w:pStyle w:val="Heading3"/>
      </w:pPr>
      <w:r>
        <w:rPr>
          <w:lang w:val="pt_PT" w:bidi="pt_PT"/>
        </w:rPr>
        <w:t>Ascensão ao poder</w:t>
      </w:r>
    </w:p>
    <w:p>
      <w:pPr/>
      <w:r>
        <w:rPr>
          <w:lang w:val="pt_PT" w:bidi="pt_PT"/>
        </w:rPr>
      </w:r>
      <w:r>
        <w:rPr>
          <w:lang w:val="pt_PT" w:bidi="pt_PT"/>
        </w:rP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rPr>
          <w:lang w:val="pt_PT" w:bidi="pt_PT"/>
        </w:rPr>
        <w:t>Breve governo de Galba</w:t>
      </w:r>
    </w:p>
    <w:p>
      <w:pPr/>
      <w:r>
        <w:rPr>
          <w:lang w:val="pt_PT" w:bidi="pt_PT"/>
        </w:rPr>
      </w:r>
      <w:r>
        <w:rPr>
          <w:lang w:val="pt_PT" w:bidi="pt_PT"/>
        </w:rPr>
        <w:t>Galba não era popular com o exército nem com o povo. Ele tentou economizar dinheiro e evitou as cerimônias extravagantes que muitos romanos esperavam. Suas ações fizeram com que as pessoas não simpatizassem com ele.</w:t>
      </w:r>
    </w:p>
    <w:p>
      <w:pPr/>
      <w:r>
        <w:rPr>
          <w:lang w:val="pt_PT" w:bidi="pt_PT"/>
        </w:rPr>
      </w:r>
      <w:r>
        <w:rPr>
          <w:lang w:val="pt_PT" w:bidi="pt_PT"/>
        </w:rPr>
        <w:t>O exército romano na Alemanha nunca aceitou totalmente Galba como seu imperador. Em 69 d.C., eles retiraram seu apoio e escolheram outro líder, Aulus Vitélio.</w:t>
      </w:r>
    </w:p>
    <w:p>
      <w:pPr>
        <w:pStyle w:val="Heading3"/>
      </w:pPr>
      <w:r>
        <w:rPr>
          <w:lang w:val="pt_PT" w:bidi="pt_PT"/>
        </w:rPr>
        <w:t>A queda de Galba</w:t>
      </w:r>
    </w:p>
    <w:p>
      <w:pPr/>
      <w:r>
        <w:rPr>
          <w:lang w:val="pt_PT" w:bidi="pt_PT"/>
        </w:rPr>
      </w:r>
      <w:r>
        <w:rPr>
          <w:lang w:val="pt_PT" w:bidi="pt_PT"/>
        </w:rPr>
        <w:t>Galba cometeu um erro grave ao não escolher Marcus Salvius Otho para sucedê-lo. Otho então ganhou o apoio da Guarda Pretoriana. Otho foi declarado Imperador, e Galba foi morto. O Senado Romano aceitou Otho como o novo governante.</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Gálbano</w:t>
      </w:r>
      <w:r>
        <w:rPr>
          <w:lang w:val="pt_PT" w:bidi="pt_PT"/>
        </w:rPr>
      </w:r>
    </w:p>
    <w:p>
      <w:pPr/>
      <w:r>
        <w:rPr>
          <w:lang w:val="pt_PT" w:bidi="pt_PT"/>
        </w:rPr>
      </w:r>
      <w:r>
        <w:rPr>
          <w:lang w:val="pt_PT" w:bidi="pt_PT"/>
        </w:rPr>
        <w:t>O gálbano é um material que vem de uma planta da mesma família que a cenoura e a salsa. Foi um dos ingredientes usados para fazer um perfume especial para o tabernáculo (</w:t>
      </w:r>
      <w:hyperlink r:id="rId201">
        <w:r>
          <w:rPr>
            <w:lang w:val="pt_PT" w:bidi="pt_PT"/>
          </w:rPr>
          <w:rPr>
            <w:color w:val="0000EE"/>
            <w:u w:val="single"/>
          </w:rPr>
          <w:t>Êx 30.34</w:t>
        </w:r>
      </w:hyperlink>
      <w:r>
        <w:rPr>
          <w:lang w:val="pt_PT" w:bidi="pt_PT"/>
        </w:rPr>
        <w:t>).</w:t>
      </w:r>
    </w:p>
    <w:p>
      <w:pPr/>
      <w:r>
        <w:rPr>
          <w:lang w:val="pt_PT" w:bidi="pt_PT"/>
        </w:rPr>
      </w:r>
      <w:r>
        <w:rPr>
          <w:lang w:val="pt_PT" w:bidi="pt_PT"/>
        </w:rP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pPr/>
      <w:r>
        <w:rPr>
          <w:lang w:val="pt_PT" w:bidi="pt_PT"/>
        </w:rPr>
      </w:r>
      <w:r>
        <w:rPr>
          <w:lang w:val="pt_PT" w:bidi="pt_PT"/>
        </w:rP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pPr/>
      <w:r>
        <w:rPr>
          <w:lang w:val="pt_PT" w:bidi="pt_PT"/>
        </w:rPr>
      </w:r>
      <w:r>
        <w:rPr>
          <w:lang w:val="pt_PT" w:bidi="pt_PT"/>
        </w:rPr>
        <w:t xml:space="preserve">O gálbano também é mencionado no livro de Eclesiástico. </w:t>
      </w:r>
      <w:hyperlink r:id="rId202">
        <w:r>
          <w:rPr>
            <w:lang w:val="pt_PT" w:bidi="pt_PT"/>
          </w:rPr>
          <w:rPr>
            <w:color w:val="0000EE"/>
            <w:u w:val="single"/>
          </w:rPr>
          <w:t>Eclesiastes 24.15</w:t>
        </w:r>
      </w:hyperlink>
      <w:r>
        <w:rPr>
          <w:lang w:val="pt_PT" w:bidi="pt_PT"/>
        </w:rPr>
        <w:t xml:space="preserve"> descreve o gálbano como tendo um cheiro agradável. Embora o gálbano sozinho não tenha um cheiro muito bom, quando misturado com outros ingredientes, ajudava a criar um óleo de aroma doce.</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Galeede</w:t>
      </w:r>
      <w:r>
        <w:rPr>
          <w:lang w:val="pt_PT" w:bidi="pt_PT"/>
        </w:rPr>
      </w:r>
    </w:p>
    <w:p>
      <w:pPr/>
      <w:r>
        <w:rPr>
          <w:lang w:val="pt_PT" w:bidi="pt_PT"/>
        </w:rPr>
      </w:r>
      <w:r>
        <w:rPr>
          <w:lang w:val="pt_PT" w:bidi="pt_PT"/>
        </w:rPr>
        <w:t>Nome que significa literalmente "um monte de testemunha". Jacó deu este nome a um monte de pedras erguido como testemunha do pacto de amizade feito entre ele e seu sogro, Labão, que chamou o monte de Jegar-Saaduta (</w:t>
      </w:r>
      <w:hyperlink r:id="rId203">
        <w:r>
          <w:rPr>
            <w:lang w:val="pt_PT" w:bidi="pt_PT"/>
          </w:rPr>
          <w:rPr>
            <w:color w:val="0000EE"/>
            <w:u w:val="single"/>
          </w:rPr>
          <w:t>Gn 31.47,48</w:t>
        </w:r>
      </w:hyperlink>
      <w:r>
        <w:rPr>
          <w:lang w:val="pt_PT" w:bidi="pt_PT"/>
        </w:rPr>
        <w:t>). Sua localização é desconhecida. O nome Galeede não deve ser confundido com o nome Gileade, designação do território a leste do Jordão.</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lang w:val="pt_PT" w:bidi="pt_PT"/>
        </w:rP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rPr>
          <w:lang w:val="pt_PT" w:bidi="pt_PT"/>
        </w:rPr>
        <w:t>Contexto histórico</w:t>
      </w:r>
    </w:p>
    <w:p>
      <w:pPr/>
      <w:r>
        <w:rPr>
          <w:lang w:val="pt_PT" w:bidi="pt_PT"/>
        </w:rPr>
      </w:r>
      <w:r>
        <w:rPr>
          <w:lang w:val="pt_PT" w:bidi="pt_PT"/>
        </w:rP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hyperlink r:id="rId204">
        <w:r>
          <w:rPr>
            <w:lang w:val="pt_PT" w:bidi="pt_PT"/>
          </w:rPr>
          <w:rPr>
            <w:color w:val="0000EE"/>
            <w:u w:val="single"/>
          </w:rPr>
          <w:t>Js 20.7</w:t>
        </w:r>
      </w:hyperlink>
      <w:r>
        <w:rPr>
          <w:lang w:val="pt_PT" w:bidi="pt_PT"/>
        </w:rPr>
        <w:t xml:space="preserve">; cf.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w:t>
      </w:r>
    </w:p>
    <w:p>
      <w:pPr/>
      <w:r>
        <w:rPr>
          <w:lang w:val="pt_PT" w:bidi="pt_PT"/>
        </w:rPr>
      </w:r>
      <w:r>
        <w:rPr>
          <w:lang w:val="pt_PT" w:bidi="pt_PT"/>
        </w:rPr>
        <w:t>A Galileia originalmente designou a área habitada pelas tribos de Naftali, Zebulom (</w:t>
      </w:r>
      <w:hyperlink r:id="rId207">
        <w:r>
          <w:rPr>
            <w:lang w:val="pt_PT" w:bidi="pt_PT"/>
          </w:rPr>
          <w:rPr>
            <w:color w:val="0000EE"/>
            <w:u w:val="single"/>
          </w:rPr>
          <w:t>Is 9.1</w:t>
        </w:r>
      </w:hyperlink>
      <w:r>
        <w:rPr>
          <w:lang w:val="pt_PT" w:bidi="pt_PT"/>
        </w:rPr>
        <w:t xml:space="preserve">) e possivelmente Aser (se Cabul em </w:t>
      </w:r>
      <w:hyperlink r:id="rId208">
        <w:r>
          <w:rPr>
            <w:lang w:val="pt_PT" w:bidi="pt_PT"/>
          </w:rPr>
          <w:rPr>
            <w:color w:val="0000EE"/>
            <w:u w:val="single"/>
          </w:rPr>
          <w:t>Js 19.27</w:t>
        </w:r>
      </w:hyperlink>
      <w:r>
        <w:rPr>
          <w:lang w:val="pt_PT" w:bidi="pt_PT"/>
        </w:rPr>
        <w:t xml:space="preserve"> for a mesma cidade que em </w:t>
      </w:r>
      <w:hyperlink r:id="rId209">
        <w:r>
          <w:rPr>
            <w:lang w:val="pt_PT" w:bidi="pt_PT"/>
          </w:rPr>
          <w:rPr>
            <w:color w:val="0000EE"/>
            <w:u w:val="single"/>
          </w:rPr>
          <w:t>1Rs 9.11–13</w:t>
        </w:r>
      </w:hyperlink>
      <w:r>
        <w:rPr>
          <w:lang w:val="pt_PT" w:bidi="pt_PT"/>
        </w:rPr>
        <w:t>). Nenhuma dessas tribos foi capaz de expulsar completamente os habitantes cananeus originais (</w:t>
      </w:r>
      <w:hyperlink r:id="rId210">
        <w:r>
          <w:rPr>
            <w:lang w:val="pt_PT" w:bidi="pt_PT"/>
          </w:rPr>
          <w:rPr>
            <w:color w:val="0000EE"/>
            <w:u w:val="single"/>
          </w:rPr>
          <w:t>Jz 1.30–33</w:t>
        </w:r>
      </w:hyperlink>
      <w:r>
        <w:rPr>
          <w:lang w:val="pt_PT" w:bidi="pt_PT"/>
        </w:rPr>
        <w:t xml:space="preserve">; </w:t>
      </w:r>
      <w:hyperlink r:id="rId211">
        <w:r>
          <w:rPr>
            <w:lang w:val="pt_PT" w:bidi="pt_PT"/>
          </w:rPr>
          <w:rPr>
            <w:color w:val="0000EE"/>
            <w:u w:val="single"/>
          </w:rPr>
          <w:t>2.1–4</w:t>
        </w:r>
      </w:hyperlink>
      <w:r>
        <w:rPr>
          <w:lang w:val="pt_PT" w:bidi="pt_PT"/>
        </w:rPr>
        <w:t>), e como resultado, a Galileia tendia a ser racialmente misturada. As cidades que o rei Salomão deu a Hirão, rei gentio de Tiro, estavam dentro da Galileia (</w:t>
      </w:r>
      <w:hyperlink r:id="rId212">
        <w:r>
          <w:rPr>
            <w:lang w:val="pt_PT" w:bidi="pt_PT"/>
          </w:rPr>
          <w:rPr>
            <w:color w:val="0000EE"/>
            <w:u w:val="single"/>
          </w:rPr>
          <w:t>1Rs 9.11</w:t>
        </w:r>
      </w:hyperlink>
      <w:r>
        <w:rPr>
          <w:lang w:val="pt_PT" w:bidi="pt_PT"/>
        </w:rPr>
        <w:t xml:space="preserve">), e a mistura gentia naquela área pode ter influenciado a escolha de Salomão dessas cidades como um presente. Esta condição de raça mista também é a base provável para a designação em </w:t>
      </w:r>
      <w:hyperlink r:id="rId207">
        <w:r>
          <w:rPr>
            <w:lang w:val="pt_PT" w:bidi="pt_PT"/>
          </w:rPr>
          <w:rPr>
            <w:color w:val="0000EE"/>
            <w:u w:val="single"/>
          </w:rPr>
          <w:t>Isaías 9.1</w:t>
        </w:r>
      </w:hyperlink>
      <w:r>
        <w:rPr>
          <w:lang w:val="pt_PT" w:bidi="pt_PT"/>
        </w:rPr>
        <w:t xml:space="preserve">, “Galileia das nações” (cf. </w:t>
      </w:r>
      <w:hyperlink r:id="rId213">
        <w:r>
          <w:rPr>
            <w:lang w:val="pt_PT" w:bidi="pt_PT"/>
          </w:rPr>
          <w:rPr>
            <w:color w:val="0000EE"/>
            <w:u w:val="single"/>
          </w:rPr>
          <w:t>Mt 4.15</w:t>
        </w:r>
      </w:hyperlink>
      <w:r>
        <w:rPr>
          <w:lang w:val="pt_PT" w:bidi="pt_PT"/>
        </w:rPr>
        <w:t xml:space="preserve">; </w:t>
      </w:r>
      <w:hyperlink r:id="rId214">
        <w:r>
          <w:rPr>
            <w:lang w:val="pt_PT" w:bidi="pt_PT"/>
          </w:rPr>
          <w:rPr>
            <w:color w:val="0000EE"/>
            <w:u w:val="single"/>
          </w:rPr>
          <w:t>1Mc 5.15</w:t>
        </w:r>
      </w:hyperlink>
      <w:r>
        <w:rPr>
          <w:lang w:val="pt_PT" w:bidi="pt_PT"/>
        </w:rPr>
        <w:t>).</w:t>
      </w:r>
    </w:p>
    <w:p>
      <w:pPr/>
      <w:r>
        <w:rPr>
          <w:lang w:val="pt_PT" w:bidi="pt_PT"/>
        </w:rPr>
      </w:r>
      <w:r>
        <w:rPr>
          <w:lang w:val="pt_PT" w:bidi="pt_PT"/>
        </w:rPr>
        <w:t>Durante a monarquia, a Galileia era uma zona de amortecimento entre Israel e a Síria, e suportava o peso das invasões sírias contra Israel. Este fato é citado pelo profeta Isaías (</w:t>
      </w:r>
      <w:hyperlink r:id="rId207">
        <w:r>
          <w:rPr>
            <w:lang w:val="pt_PT" w:bidi="pt_PT"/>
          </w:rPr>
          <w:rPr>
            <w:color w:val="0000EE"/>
            <w:u w:val="single"/>
          </w:rPr>
          <w:t>Is 9.1</w:t>
        </w:r>
      </w:hyperlink>
      <w:r>
        <w:rPr>
          <w:lang w:val="pt_PT" w:bidi="pt_PT"/>
        </w:rPr>
        <w:t>), mas ele viu isso como o prelúdio de dias melhores quando o rei messiânico reinaria. A Galileia foi conquistada pelo rei sírio Ben-Hadade (</w:t>
      </w:r>
      <w:hyperlink r:id="rId215">
        <w:r>
          <w:rPr>
            <w:lang w:val="pt_PT" w:bidi="pt_PT"/>
          </w:rPr>
          <w:rPr>
            <w:color w:val="0000EE"/>
            <w:u w:val="single"/>
          </w:rPr>
          <w:t>1Rs 15.20</w:t>
        </w:r>
      </w:hyperlink>
      <w:r>
        <w:rPr>
          <w:lang w:val="pt_PT" w:bidi="pt_PT"/>
        </w:rPr>
        <w:t>) e foi provavelmente restaurada pelo rei Acabe, de Israel. A Galileia foi mais tarde subjugada pelos arameus sob Hazael (</w:t>
      </w:r>
      <w:hyperlink r:id="rId216">
        <w:r>
          <w:rPr>
            <w:lang w:val="pt_PT" w:bidi="pt_PT"/>
          </w:rPr>
          <w:rPr>
            <w:color w:val="0000EE"/>
            <w:u w:val="single"/>
          </w:rPr>
          <w:t>2Rs 10.32</w:t>
        </w:r>
      </w:hyperlink>
      <w:r>
        <w:rPr>
          <w:lang w:val="pt_PT" w:bidi="pt_PT"/>
        </w:rPr>
        <w:t xml:space="preserve">; </w:t>
      </w:r>
      <w:hyperlink r:id="rId217">
        <w:r>
          <w:rPr>
            <w:lang w:val="pt_PT" w:bidi="pt_PT"/>
          </w:rPr>
          <w:rPr>
            <w:color w:val="0000EE"/>
            <w:u w:val="single"/>
          </w:rPr>
          <w:t>12.18</w:t>
        </w:r>
      </w:hyperlink>
      <w:r>
        <w:rPr>
          <w:lang w:val="pt_PT" w:bidi="pt_PT"/>
        </w:rPr>
        <w:t xml:space="preserve">; </w:t>
      </w:r>
      <w:hyperlink r:id="rId218">
        <w:r>
          <w:rPr>
            <w:lang w:val="pt_PT" w:bidi="pt_PT"/>
          </w:rPr>
          <w:rPr>
            <w:color w:val="0000EE"/>
            <w:u w:val="single"/>
          </w:rPr>
          <w:t>13.22</w:t>
        </w:r>
      </w:hyperlink>
      <w:r>
        <w:rPr>
          <w:lang w:val="pt_PT" w:bidi="pt_PT"/>
        </w:rPr>
        <w:t>) e recuperada por Jeroboão II (</w:t>
      </w:r>
      <w:hyperlink r:id="rId219">
        <w:r>
          <w:rPr>
            <w:lang w:val="pt_PT" w:bidi="pt_PT"/>
          </w:rPr>
          <w:rPr>
            <w:color w:val="0000EE"/>
            <w:u w:val="single"/>
          </w:rPr>
          <w:t>2Rs 14.23–25</w:t>
        </w:r>
      </w:hyperlink>
      <w:r>
        <w:rPr>
          <w:lang w:val="pt_PT" w:bidi="pt_PT"/>
        </w:rPr>
        <w:t>). Como resultado das conquistas Assírias na área de Damasco e da Galileia em 732 a.C. por Tiglate-Pileser III (</w:t>
      </w:r>
      <w:hyperlink r:id="rId106">
        <w:r>
          <w:rPr>
            <w:lang w:val="pt_PT" w:bidi="pt_PT"/>
          </w:rPr>
          <w:rPr>
            <w:color w:val="0000EE"/>
            <w:u w:val="single"/>
          </w:rPr>
          <w:t>2Rs 15.29</w:t>
        </w:r>
      </w:hyperlink>
      <w:r>
        <w:rPr>
          <w:lang w:val="pt_PT" w:bidi="pt_PT"/>
        </w:rP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pPr/>
      <w:r>
        <w:rPr>
          <w:lang w:val="pt_PT" w:bidi="pt_PT"/>
        </w:rPr>
      </w:r>
      <w:r>
        <w:rPr>
          <w:lang w:val="pt_PT" w:bidi="pt_PT"/>
        </w:rPr>
        <w:t>Os judeus que restavam na Galileia foram trazidos para a Judeia por Simão Macabeu em 164 a.C. (</w:t>
      </w:r>
      <w:hyperlink r:id="rId220">
        <w:r>
          <w:rPr>
            <w:lang w:val="pt_PT" w:bidi="pt_PT"/>
          </w:rPr>
          <w:rPr>
            <w:color w:val="0000EE"/>
            <w:u w:val="single"/>
          </w:rPr>
          <w:t>1Mc 5.21–23</w:t>
        </w:r>
      </w:hyperlink>
      <w:r>
        <w:rPr>
          <w:lang w:val="pt_PT" w:bidi="pt_PT"/>
        </w:rPr>
        <w:t>). A Galileia foi conquistada por Aristóbulo I (104–103 a.C.), que forçou os habitantes a serem circuncidados e a se submeterem às leis judaicas, um trabalho que provavelmente já havia sido iniciado por João Hircano (134–104 a.C.).</w:t>
      </w:r>
    </w:p>
    <w:p>
      <w:pPr/>
      <w:r>
        <w:rPr>
          <w:lang w:val="pt_PT" w:bidi="pt_PT"/>
        </w:rPr>
      </w:r>
      <w:r>
        <w:rPr>
          <w:lang w:val="pt_PT" w:bidi="pt_PT"/>
        </w:rP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pPr/>
      <w:r>
        <w:rPr>
          <w:lang w:val="pt_PT" w:bidi="pt_PT"/>
        </w:rPr>
      </w:r>
      <w:r>
        <w:rPr>
          <w:lang w:val="pt_PT" w:bidi="pt_PT"/>
        </w:rP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pPr/>
      <w:r>
        <w:rPr>
          <w:lang w:val="pt_PT" w:bidi="pt_PT"/>
        </w:rPr>
      </w:r>
      <w:r>
        <w:rPr>
          <w:lang w:val="pt_PT" w:bidi="pt_PT"/>
        </w:rP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rPr>
          <w:lang w:val="pt_PT" w:bidi="pt_PT"/>
        </w:rPr>
        <w:t>Fronteiras</w:t>
      </w:r>
    </w:p>
    <w:p>
      <w:pPr/>
      <w:r>
        <w:rPr>
          <w:lang w:val="pt_PT" w:bidi="pt_PT"/>
        </w:rPr>
      </w:r>
      <w:r>
        <w:rPr>
          <w:lang w:val="pt_PT" w:bidi="pt_PT"/>
        </w:rPr>
        <w:t>A Galileia era delimitada a leste pelo alto Rio Jordão e o Mar da Galileia e ao sul pela planície de Esdrelão, que servia como uma fronteira natural entre a Galileia e Samaria. Às vezes, a planície era incluída na Galileia, como foi durante o período intertestamentário (</w:t>
      </w:r>
      <w:hyperlink r:id="rId221">
        <w:r>
          <w:rPr>
            <w:lang w:val="pt_PT" w:bidi="pt_PT"/>
          </w:rPr>
          <w:rPr>
            <w:color w:val="0000EE"/>
            <w:u w:val="single"/>
          </w:rPr>
          <w:t>1Mc 10.30</w:t>
        </w:r>
      </w:hyperlink>
      <w:r>
        <w:rPr>
          <w:lang w:val="pt_PT" w:bidi="pt_PT"/>
        </w:rPr>
        <w:t xml:space="preserve">; </w:t>
      </w:r>
      <w:hyperlink r:id="rId222">
        <w:r>
          <w:rPr>
            <w:lang w:val="pt_PT" w:bidi="pt_PT"/>
          </w:rPr>
          <w:rPr>
            <w:color w:val="0000EE"/>
            <w:u w:val="single"/>
          </w:rPr>
          <w:t>12.47–49</w:t>
        </w:r>
      </w:hyperlink>
      <w:r>
        <w:rPr>
          <w:lang w:val="pt_PT" w:bidi="pt_PT"/>
        </w:rPr>
        <w:t>). Enquanto a fronteira do norte era incerta e variável durante a história da Galileia, nos tempos do NT chegava ao Lago de Hula. A fronteira ocidental seguia o Mar Mediterrâneo até o Monte Carmelo.</w:t>
      </w:r>
    </w:p>
    <w:p>
      <w:pPr/>
      <w:r>
        <w:rPr>
          <w:lang w:val="pt_PT" w:bidi="pt_PT"/>
        </w:rPr>
      </w:r>
      <w:r>
        <w:rPr>
          <w:lang w:val="pt_PT" w:bidi="pt_PT"/>
        </w:rPr>
        <w:t xml:space="preserve">Desde o tempo do reino dividido até a conquista assíria da Galileia (734 a.C.), era a parte mais ao norte do reino de Israel. A área foi dividida em alta Galileia e baixa Galileia pela planície de Ramá, que ficava entre Cafarnaum e Ptolemais (cf. </w:t>
      </w:r>
      <w:hyperlink r:id="rId223">
        <w:r>
          <w:rPr>
            <w:lang w:val="pt_PT" w:bidi="pt_PT"/>
          </w:rPr>
          <w:rPr>
            <w:color w:val="0000EE"/>
            <w:u w:val="single"/>
          </w:rPr>
          <w:t>Jt 1.8</w:t>
        </w:r>
      </w:hyperlink>
      <w:r>
        <w:rPr>
          <w:lang w:val="pt_PT" w:bidi="pt_PT"/>
        </w:rPr>
        <w:t xml:space="preserve">; </w:t>
      </w:r>
      <w:hyperlink r:id="rId224">
        <w:r>
          <w:rPr>
            <w:lang w:val="pt_PT" w:bidi="pt_PT"/>
          </w:rPr>
          <w:rPr>
            <w:color w:val="0000EE"/>
            <w:u w:val="single"/>
          </w:rPr>
          <w:t>1Mc 12.49</w:t>
        </w:r>
      </w:hyperlink>
      <w:r>
        <w:rPr>
          <w:lang w:val="pt_PT" w:bidi="pt_PT"/>
        </w:rPr>
        <w:t xml:space="preserve">; </w:t>
      </w:r>
      <w:r>
        <w:rPr>
          <w:i/>
          <w:lang w:val="pt_PT" w:bidi="pt_PT"/>
        </w:rPr>
        <w:t>Guerra</w:t>
      </w:r>
      <w:r>
        <w:rPr>
          <w:lang w:val="pt_PT" w:bidi="pt_PT"/>
        </w:rP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rPr>
          <w:lang w:val="pt_PT" w:bidi="pt_PT"/>
        </w:rPr>
        <w:t>Geografia</w:t>
      </w:r>
    </w:p>
    <w:p>
      <w:pPr/>
      <w:r>
        <w:rPr>
          <w:lang w:val="pt_PT" w:bidi="pt_PT"/>
        </w:rPr>
      </w:r>
      <w:r>
        <w:rPr>
          <w:lang w:val="pt_PT" w:bidi="pt_PT"/>
        </w:rP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pPr/>
      <w:r>
        <w:rPr>
          <w:lang w:val="pt_PT" w:bidi="pt_PT"/>
        </w:rPr>
      </w:r>
      <w:r>
        <w:rPr>
          <w:lang w:val="pt_PT" w:bidi="pt_PT"/>
        </w:rP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pPr/>
      <w:r>
        <w:rPr>
          <w:lang w:val="pt_PT" w:bidi="pt_PT"/>
        </w:rPr>
      </w:r>
      <w:r>
        <w:rPr>
          <w:lang w:val="pt_PT" w:bidi="pt_PT"/>
        </w:rP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rPr>
          <w:lang w:val="pt_PT" w:bidi="pt_PT"/>
        </w:rPr>
        <w:t>Cidades</w:t>
      </w:r>
    </w:p>
    <w:p>
      <w:pPr/>
      <w:r>
        <w:rPr>
          <w:lang w:val="pt_PT" w:bidi="pt_PT"/>
        </w:rPr>
      </w:r>
      <w:r>
        <w:rPr>
          <w:lang w:val="pt_PT" w:bidi="pt_PT"/>
        </w:rPr>
        <w:t>Entre as cidades mais notáveis no início da história da Galileia estavam Quedes, em Naftali, uma cidade de refúgio (</w:t>
      </w:r>
      <w:hyperlink r:id="rId204">
        <w:r>
          <w:rPr>
            <w:lang w:val="pt_PT" w:bidi="pt_PT"/>
          </w:rPr>
          <w:rPr>
            <w:color w:val="0000EE"/>
            <w:u w:val="single"/>
          </w:rPr>
          <w:t>Js 20.7</w:t>
        </w:r>
      </w:hyperlink>
      <w:r>
        <w:rPr>
          <w:lang w:val="pt_PT" w:bidi="pt_PT"/>
        </w:rPr>
        <w:t xml:space="preserve">;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 e Hazor, cerca de 16 quilômetros ao Norte do Mar da Galileia (</w:t>
      </w:r>
      <w:hyperlink r:id="rId225">
        <w:r>
          <w:rPr>
            <w:lang w:val="pt_PT" w:bidi="pt_PT"/>
          </w:rPr>
          <w:rPr>
            <w:color w:val="0000EE"/>
            <w:u w:val="single"/>
          </w:rPr>
          <w:t>Js 11.10</w:t>
        </w:r>
      </w:hyperlink>
      <w:r>
        <w:rPr>
          <w:lang w:val="pt_PT" w:bidi="pt_PT"/>
        </w:rPr>
        <w:t xml:space="preserve">; </w:t>
      </w:r>
      <w:hyperlink r:id="rId226">
        <w:r>
          <w:rPr>
            <w:lang w:val="pt_PT" w:bidi="pt_PT"/>
          </w:rPr>
          <w:rPr>
            <w:color w:val="0000EE"/>
            <w:u w:val="single"/>
          </w:rPr>
          <w:t>1Rs 9.15</w:t>
        </w:r>
      </w:hyperlink>
      <w:r>
        <w:rPr>
          <w:lang w:val="pt_PT" w:bidi="pt_PT"/>
        </w:rPr>
        <w:t>). Durante o tempo de Cristo, Corazim (</w:t>
      </w:r>
      <w:hyperlink r:id="rId227">
        <w:r>
          <w:rPr>
            <w:lang w:val="pt_PT" w:bidi="pt_PT"/>
          </w:rPr>
          <w:rPr>
            <w:color w:val="0000EE"/>
            <w:u w:val="single"/>
          </w:rPr>
          <w:t>Mt 11.21</w:t>
        </w:r>
      </w:hyperlink>
      <w:r>
        <w:rPr>
          <w:lang w:val="pt_PT" w:bidi="pt_PT"/>
        </w:rPr>
        <w:t>) e Cafarnaum (</w:t>
      </w:r>
      <w:hyperlink r:id="rId228">
        <w:r>
          <w:rPr>
            <w:lang w:val="pt_PT" w:bidi="pt_PT"/>
          </w:rPr>
          <w:rPr>
            <w:color w:val="0000EE"/>
            <w:u w:val="single"/>
          </w:rPr>
          <w:t>4.13</w:t>
        </w:r>
      </w:hyperlink>
      <w:r>
        <w:rPr>
          <w:lang w:val="pt_PT" w:bidi="pt_PT"/>
        </w:rPr>
        <w:t xml:space="preserve">; </w:t>
      </w:r>
      <w:hyperlink r:id="rId229">
        <w:r>
          <w:rPr>
            <w:lang w:val="pt_PT" w:bidi="pt_PT"/>
          </w:rPr>
          <w:rPr>
            <w:color w:val="0000EE"/>
            <w:u w:val="single"/>
          </w:rPr>
          <w:t>11.23</w:t>
        </w:r>
      </w:hyperlink>
      <w:r>
        <w:rPr>
          <w:lang w:val="pt_PT" w:bidi="pt_PT"/>
        </w:rPr>
        <w:t>) eram cidades proeminentes localizadas no Nordeste, perto do Mar da Galileia. Cafarnaum parece ter sido um centro para o ministério de Jesus na área (</w:t>
      </w:r>
      <w:hyperlink r:id="rId228">
        <w:r>
          <w:rPr>
            <w:lang w:val="pt_PT" w:bidi="pt_PT"/>
          </w:rPr>
          <w:rPr>
            <w:color w:val="0000EE"/>
            <w:u w:val="single"/>
          </w:rPr>
          <w:t>Mt 4.13</w:t>
        </w:r>
      </w:hyperlink>
      <w:r>
        <w:rPr>
          <w:lang w:val="pt_PT" w:bidi="pt_PT"/>
        </w:rPr>
        <w:t xml:space="preserve">; </w:t>
      </w:r>
      <w:hyperlink r:id="rId230">
        <w:r>
          <w:rPr>
            <w:lang w:val="pt_PT" w:bidi="pt_PT"/>
          </w:rPr>
          <w:rPr>
            <w:color w:val="0000EE"/>
            <w:u w:val="single"/>
          </w:rPr>
          <w:t>Mc 2.1</w:t>
        </w:r>
      </w:hyperlink>
      <w:r>
        <w:rPr>
          <w:lang w:val="pt_PT" w:bidi="pt_PT"/>
        </w:rPr>
        <w:t xml:space="preserve">; </w:t>
      </w:r>
      <w:hyperlink r:id="rId231">
        <w:r>
          <w:rPr>
            <w:lang w:val="pt_PT" w:bidi="pt_PT"/>
          </w:rPr>
          <w:rPr>
            <w:color w:val="0000EE"/>
            <w:u w:val="single"/>
          </w:rPr>
          <w:t>9.33</w:t>
        </w:r>
      </w:hyperlink>
      <w:r>
        <w:rPr>
          <w:lang w:val="pt_PT" w:bidi="pt_PT"/>
        </w:rPr>
        <w:t>; etc). Nazaré é especialmente significante como a cidade da infância de Cristo (</w:t>
      </w:r>
      <w:hyperlink r:id="rId232">
        <w:r>
          <w:rPr>
            <w:lang w:val="pt_PT" w:bidi="pt_PT"/>
          </w:rPr>
          <w:rPr>
            <w:color w:val="0000EE"/>
            <w:u w:val="single"/>
          </w:rPr>
          <w:t>Mt 2.22–23</w:t>
        </w:r>
      </w:hyperlink>
      <w:r>
        <w:rPr>
          <w:lang w:val="pt_PT" w:bidi="pt_PT"/>
        </w:rPr>
        <w:t xml:space="preserve">; </w:t>
      </w:r>
      <w:hyperlink r:id="rId233">
        <w:r>
          <w:rPr>
            <w:lang w:val="pt_PT" w:bidi="pt_PT"/>
          </w:rPr>
          <w:rPr>
            <w:color w:val="0000EE"/>
            <w:u w:val="single"/>
          </w:rPr>
          <w:t>Lc 2.39</w:t>
        </w:r>
      </w:hyperlink>
      <w:r>
        <w:rPr>
          <w:lang w:val="pt_PT" w:bidi="pt_PT"/>
        </w:rPr>
        <w:t xml:space="preserve">; </w:t>
      </w:r>
      <w:hyperlink r:id="rId234">
        <w:r>
          <w:rPr>
            <w:lang w:val="pt_PT" w:bidi="pt_PT"/>
          </w:rPr>
          <w:rPr>
            <w:color w:val="0000EE"/>
            <w:u w:val="single"/>
          </w:rPr>
          <w:t>4.16</w:t>
        </w:r>
      </w:hyperlink>
      <w:r>
        <w:rPr>
          <w:lang w:val="pt_PT" w:bidi="pt_PT"/>
        </w:rPr>
        <w:t>; etc). Naim (</w:t>
      </w:r>
      <w:hyperlink r:id="rId235">
        <w:r>
          <w:rPr>
            <w:lang w:val="pt_PT" w:bidi="pt_PT"/>
          </w:rPr>
          <w:rPr>
            <w:color w:val="0000EE"/>
            <w:u w:val="single"/>
          </w:rPr>
          <w:t>Lc 7.11–17</w:t>
        </w:r>
      </w:hyperlink>
      <w:r>
        <w:rPr>
          <w:lang w:val="pt_PT" w:bidi="pt_PT"/>
        </w:rPr>
        <w:t>), localizado na borda Norte da montanha, agora chamada de Pequeno Hermom, e Caná da Galileia (</w:t>
      </w:r>
      <w:hyperlink r:id="rId236">
        <w:r>
          <w:rPr>
            <w:lang w:val="pt_PT" w:bidi="pt_PT"/>
          </w:rPr>
          <w:rPr>
            <w:color w:val="0000EE"/>
            <w:u w:val="single"/>
          </w:rPr>
          <w:t>Jo 2.1–11</w:t>
        </w:r>
      </w:hyperlink>
      <w:r>
        <w:rPr>
          <w:lang w:val="pt_PT" w:bidi="pt_PT"/>
        </w:rPr>
        <w:t>) também tiveram um papel importante no ministério de Cristo. Séforis e Tiberíades eram cidades importantes durante a administração romana.</w:t>
      </w:r>
    </w:p>
    <w:p>
      <w:pPr>
        <w:pStyle w:val="Heading3"/>
      </w:pPr>
      <w:r>
        <w:rPr>
          <w:lang w:val="pt_PT" w:bidi="pt_PT"/>
        </w:rPr>
        <w:t>Estradas e Viagens</w:t>
      </w:r>
    </w:p>
    <w:p>
      <w:pPr/>
      <w:r>
        <w:rPr>
          <w:lang w:val="pt_PT" w:bidi="pt_PT"/>
        </w:rPr>
      </w:r>
      <w:r>
        <w:rPr>
          <w:lang w:val="pt_PT" w:bidi="pt_PT"/>
        </w:rPr>
        <w:t>Muitas estradas atravessavam a Galileia, e aquelas nos tempos do NT eram superiores devido à construção e manutenção romanas.</w:t>
      </w:r>
    </w:p>
    <w:p>
      <w:pPr/>
      <w:r>
        <w:rPr>
          <w:lang w:val="pt_PT" w:bidi="pt_PT"/>
        </w:rPr>
      </w:r>
      <w:r>
        <w:rPr>
          <w:lang w:val="pt_PT" w:bidi="pt_PT"/>
        </w:rP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rPr>
          <w:lang w:val="pt_PT" w:bidi="pt_PT"/>
        </w:rPr>
        <w:t>Habitantes</w:t>
      </w:r>
    </w:p>
    <w:p>
      <w:pPr/>
      <w:r>
        <w:rPr>
          <w:lang w:val="pt_PT" w:bidi="pt_PT"/>
        </w:rPr>
      </w:r>
      <w:r>
        <w:rPr>
          <w:lang w:val="pt_PT" w:bidi="pt_PT"/>
        </w:rP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hyperlink r:id="rId237">
        <w:r>
          <w:rPr>
            <w:lang w:val="pt_PT" w:bidi="pt_PT"/>
          </w:rPr>
          <w:rPr>
            <w:color w:val="0000EE"/>
            <w:u w:val="single"/>
          </w:rPr>
          <w:t>Mt 26.69, 73</w:t>
        </w:r>
      </w:hyperlink>
      <w:r>
        <w:rPr>
          <w:lang w:val="pt_PT" w:bidi="pt_PT"/>
        </w:rPr>
        <w:t>). Os galileus absorveram mais influências gregas e romanas do que os judeus da Judeia. A mistura racial, diferenças na fala e localização fizeram com que os judeus da Judeia vissem a Galileia e seus habitantes com desprezo (</w:t>
      </w:r>
      <w:hyperlink r:id="rId238">
        <w:r>
          <w:rPr>
            <w:lang w:val="pt_PT" w:bidi="pt_PT"/>
          </w:rPr>
          <w:rPr>
            <w:color w:val="0000EE"/>
            <w:u w:val="single"/>
          </w:rPr>
          <w:t>Jo 1.46</w:t>
        </w:r>
      </w:hyperlink>
      <w:r>
        <w:rPr>
          <w:lang w:val="pt_PT" w:bidi="pt_PT"/>
        </w:rPr>
        <w:t xml:space="preserve">; </w:t>
      </w:r>
      <w:hyperlink r:id="rId239">
        <w:r>
          <w:rPr>
            <w:lang w:val="pt_PT" w:bidi="pt_PT"/>
          </w:rPr>
          <w:rPr>
            <w:color w:val="0000EE"/>
            <w:u w:val="single"/>
          </w:rPr>
          <w:t>7.41, 52</w:t>
        </w:r>
      </w:hyperlink>
      <w:r>
        <w:rPr>
          <w:lang w:val="pt_PT" w:bidi="pt_PT"/>
        </w:rPr>
        <w:t>).</w:t>
      </w:r>
    </w:p>
    <w:p>
      <w:pPr/>
      <w:r>
        <w:rPr>
          <w:lang w:val="pt_PT" w:bidi="pt_PT"/>
        </w:rPr>
      </w:r>
      <w:r>
        <w:rPr>
          <w:lang w:val="pt_PT" w:bidi="pt_PT"/>
        </w:rP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rPr>
          <w:lang w:val="pt_PT" w:bidi="pt_PT"/>
        </w:rPr>
        <w:t>Governo</w:t>
      </w:r>
    </w:p>
    <w:p>
      <w:pPr/>
      <w:r>
        <w:rPr>
          <w:lang w:val="pt_PT" w:bidi="pt_PT"/>
        </w:rPr>
      </w:r>
      <w:r>
        <w:rPr>
          <w:lang w:val="pt_PT" w:bidi="pt_PT"/>
        </w:rP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hyperlink r:id="rId240">
        <w:r>
          <w:rPr>
            <w:lang w:val="pt_PT" w:bidi="pt_PT"/>
          </w:rPr>
          <w:rPr>
            <w:color w:val="0000EE"/>
            <w:u w:val="single"/>
          </w:rPr>
          <w:t>Mt 14.1</w:t>
        </w:r>
      </w:hyperlink>
      <w:r>
        <w:rPr>
          <w:lang w:val="pt_PT" w:bidi="pt_PT"/>
        </w:rPr>
        <w:t xml:space="preserve">; </w:t>
      </w:r>
      <w:hyperlink r:id="rId241">
        <w:r>
          <w:rPr>
            <w:lang w:val="pt_PT" w:bidi="pt_PT"/>
          </w:rPr>
          <w:rPr>
            <w:color w:val="0000EE"/>
            <w:u w:val="single"/>
          </w:rPr>
          <w:t>Lc 23.5–7</w:t>
        </w:r>
      </w:hyperlink>
      <w:r>
        <w:rPr>
          <w:lang w:val="pt_PT" w:bidi="pt_PT"/>
        </w:rP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rPr>
          <w:lang w:val="pt_PT" w:bidi="pt_PT"/>
        </w:rPr>
        <w:t>Produtos</w:t>
      </w:r>
    </w:p>
    <w:p>
      <w:pPr/>
      <w:r>
        <w:rPr>
          <w:lang w:val="pt_PT" w:bidi="pt_PT"/>
        </w:rPr>
      </w:r>
      <w:r>
        <w:rPr>
          <w:lang w:val="pt_PT" w:bidi="pt_PT"/>
        </w:rP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hyperlink r:id="rId242">
        <w:r>
          <w:rPr>
            <w:lang w:val="pt_PT" w:bidi="pt_PT"/>
          </w:rPr>
          <w:rPr>
            <w:color w:val="0000EE"/>
            <w:u w:val="single"/>
          </w:rPr>
          <w:t>Mc 1.14–20</w:t>
        </w:r>
      </w:hyperlink>
      <w:r>
        <w:rPr>
          <w:lang w:val="pt_PT" w:bidi="pt_PT"/>
        </w:rPr>
        <w:t>).</w:t>
      </w:r>
    </w:p>
    <w:p>
      <w:pPr>
        <w:pStyle w:val="Heading3"/>
      </w:pPr>
      <w:r>
        <w:rPr>
          <w:lang w:val="pt_PT" w:bidi="pt_PT"/>
        </w:rPr>
        <w:t>Jesus e a Galileia</w:t>
      </w:r>
    </w:p>
    <w:p>
      <w:pPr/>
      <w:r>
        <w:rPr>
          <w:lang w:val="pt_PT" w:bidi="pt_PT"/>
        </w:rPr>
      </w:r>
      <w:r>
        <w:rPr>
          <w:lang w:val="pt_PT" w:bidi="pt_PT"/>
        </w:rPr>
        <w:t>Jesus foi criado na Galileia (</w:t>
      </w:r>
      <w:hyperlink r:id="rId234">
        <w:r>
          <w:rPr>
            <w:lang w:val="pt_PT" w:bidi="pt_PT"/>
          </w:rPr>
          <w:rPr>
            <w:color w:val="0000EE"/>
            <w:u w:val="single"/>
          </w:rPr>
          <w:t>Lc 4.16</w:t>
        </w:r>
      </w:hyperlink>
      <w:r>
        <w:rPr>
          <w:lang w:val="pt_PT" w:bidi="pt_PT"/>
        </w:rPr>
        <w:t>), e 11 de seus 12 discípulos eram de lá (Judas Iscariotes era o único da Judeia).</w:t>
      </w:r>
    </w:p>
    <w:p>
      <w:pPr/>
      <w:r>
        <w:rPr>
          <w:lang w:val="pt_PT" w:bidi="pt_PT"/>
        </w:rPr>
      </w:r>
      <w:r>
        <w:rPr>
          <w:lang w:val="pt_PT" w:bidi="pt_PT"/>
        </w:rPr>
        <w:t>A cultura, o comércio, a atividade agrícola e a pesca formaram o pano de fundo para grande parte do ministério de Jesus, como suas parábolas mostram (</w:t>
      </w:r>
      <w:hyperlink r:id="rId243">
        <w:r>
          <w:rPr>
            <w:lang w:val="pt_PT" w:bidi="pt_PT"/>
          </w:rPr>
          <w:rPr>
            <w:color w:val="0000EE"/>
            <w:u w:val="single"/>
          </w:rPr>
          <w:t>Mt 20.1–8</w:t>
        </w:r>
      </w:hyperlink>
      <w:r>
        <w:rPr>
          <w:lang w:val="pt_PT" w:bidi="pt_PT"/>
        </w:rPr>
        <w:t xml:space="preserve">; </w:t>
      </w:r>
      <w:hyperlink r:id="rId244">
        <w:r>
          <w:rPr>
            <w:lang w:val="pt_PT" w:bidi="pt_PT"/>
          </w:rPr>
          <w:rPr>
            <w:color w:val="0000EE"/>
            <w:u w:val="single"/>
          </w:rPr>
          <w:t>21.33</w:t>
        </w:r>
      </w:hyperlink>
      <w:r>
        <w:rPr>
          <w:lang w:val="pt_PT" w:bidi="pt_PT"/>
        </w:rPr>
        <w:t xml:space="preserve">; </w:t>
      </w:r>
      <w:hyperlink r:id="rId245">
        <w:r>
          <w:rPr>
            <w:lang w:val="pt_PT" w:bidi="pt_PT"/>
          </w:rPr>
          <w:rPr>
            <w:color w:val="0000EE"/>
            <w:u w:val="single"/>
          </w:rPr>
          <w:t>Mc 4.3</w:t>
        </w:r>
      </w:hyperlink>
      <w:r>
        <w:rPr>
          <w:lang w:val="pt_PT" w:bidi="pt_PT"/>
        </w:rPr>
        <w:t xml:space="preserve">; </w:t>
      </w:r>
      <w:hyperlink r:id="rId246">
        <w:r>
          <w:rPr>
            <w:lang w:val="pt_PT" w:bidi="pt_PT"/>
          </w:rPr>
          <w:rPr>
            <w:color w:val="0000EE"/>
            <w:u w:val="single"/>
          </w:rPr>
          <w:t>Lc 13.6–9</w:t>
        </w:r>
      </w:hyperlink>
      <w:r>
        <w:rPr>
          <w:lang w:val="pt_PT" w:bidi="pt_PT"/>
        </w:rP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hyperlink r:id="rId247">
        <w:r>
          <w:rPr>
            <w:lang w:val="pt_PT" w:bidi="pt_PT"/>
          </w:rPr>
          <w:rPr>
            <w:color w:val="0000EE"/>
            <w:u w:val="single"/>
          </w:rPr>
          <w:t>Mt 27.55</w:t>
        </w:r>
      </w:hyperlink>
      <w:r>
        <w:rPr>
          <w:lang w:val="pt_PT" w:bidi="pt_PT"/>
        </w:rPr>
        <w:t>). Duas das aparições mais significativas de Cristo após a ressurreição ocorreram na Galileia (</w:t>
      </w:r>
      <w:hyperlink r:id="rId248">
        <w:r>
          <w:rPr>
            <w:lang w:val="pt_PT" w:bidi="pt_PT"/>
          </w:rPr>
          <w:rPr>
            <w:color w:val="0000EE"/>
            <w:u w:val="single"/>
          </w:rPr>
          <w:t>Mt 28.16–20</w:t>
        </w:r>
      </w:hyperlink>
      <w:r>
        <w:rPr>
          <w:lang w:val="pt_PT" w:bidi="pt_PT"/>
        </w:rPr>
        <w:t xml:space="preserve">; </w:t>
      </w:r>
      <w:hyperlink r:id="rId249">
        <w:r>
          <w:rPr>
            <w:lang w:val="pt_PT" w:bidi="pt_PT"/>
          </w:rPr>
          <w:rPr>
            <w:color w:val="0000EE"/>
            <w:u w:val="single"/>
          </w:rPr>
          <w:t>Jo 21.1–23</w:t>
        </w:r>
      </w:hyperlink>
      <w:r>
        <w:rPr>
          <w:lang w:val="pt_PT" w:bidi="pt_PT"/>
        </w:rPr>
        <w:t>), e um dos próprios títulos de Cristo, Jesus de Nazaré (</w:t>
      </w:r>
      <w:hyperlink r:id="rId250">
        <w:r>
          <w:rPr>
            <w:lang w:val="pt_PT" w:bidi="pt_PT"/>
          </w:rPr>
          <w:rPr>
            <w:color w:val="0000EE"/>
            <w:u w:val="single"/>
          </w:rPr>
          <w:t>Jo 1.45</w:t>
        </w:r>
      </w:hyperlink>
      <w:r>
        <w:rPr>
          <w:lang w:val="pt_PT" w:bidi="pt_PT"/>
        </w:rPr>
        <w:t>), o identificava como um galileu.</w:t>
      </w:r>
    </w:p>
    <w:p>
      <w:pPr>
        <w:pStyle w:val="Heading3"/>
      </w:pPr>
      <w:r>
        <w:rPr>
          <w:lang w:val="pt_PT" w:bidi="pt_PT"/>
        </w:rPr>
        <w:t>Galileus</w:t>
      </w:r>
    </w:p>
    <w:p>
      <w:pPr/>
      <w:r>
        <w:rPr>
          <w:lang w:val="pt_PT" w:bidi="pt_PT"/>
        </w:rPr>
      </w:r>
      <w:r>
        <w:rPr>
          <w:lang w:val="pt_PT" w:bidi="pt_PT"/>
        </w:rP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hyperlink r:id="rId251">
        <w:r>
          <w:rPr>
            <w:lang w:val="pt_PT" w:bidi="pt_PT"/>
          </w:rPr>
          <w:rPr>
            <w:color w:val="0000EE"/>
            <w:u w:val="single"/>
          </w:rPr>
          <w:t>Lucas 22.59</w:t>
        </w:r>
      </w:hyperlink>
      <w:r>
        <w:rPr>
          <w:lang w:val="pt_PT" w:bidi="pt_PT"/>
        </w:rPr>
        <w:t xml:space="preserve"> é um exemplo do uso de “galileu” como um título; em </w:t>
      </w:r>
      <w:hyperlink r:id="rId252">
        <w:r>
          <w:rPr>
            <w:lang w:val="pt_PT" w:bidi="pt_PT"/>
          </w:rPr>
          <w:rPr>
            <w:color w:val="0000EE"/>
            <w:u w:val="single"/>
          </w:rPr>
          <w:t>Atos 1.11</w:t>
        </w:r>
      </w:hyperlink>
      <w:r>
        <w:rPr>
          <w:lang w:val="pt_PT" w:bidi="pt_PT"/>
        </w:rPr>
        <w:t xml:space="preserve"> e </w:t>
      </w:r>
      <w:hyperlink r:id="rId253">
        <w:r>
          <w:rPr>
            <w:lang w:val="pt_PT" w:bidi="pt_PT"/>
          </w:rPr>
          <w:rPr>
            <w:color w:val="0000EE"/>
            <w:u w:val="single"/>
          </w:rPr>
          <w:t>2.7</w:t>
        </w:r>
      </w:hyperlink>
      <w:r>
        <w:rPr>
          <w:lang w:val="pt_PT" w:bidi="pt_PT"/>
        </w:rP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 Mar da</w:t>
      </w:r>
      <w:r>
        <w:rPr>
          <w:lang w:val="pt_PT" w:bidi="pt_PT"/>
        </w:rPr>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Galim</w:t>
      </w:r>
      <w:r>
        <w:rPr>
          <w:lang w:val="pt_PT" w:bidi="pt_PT"/>
        </w:rPr>
      </w:r>
    </w:p>
    <w:p>
      <w:pPr/>
      <w:r>
        <w:rPr>
          <w:lang w:val="pt_PT" w:bidi="pt_PT"/>
        </w:rPr>
      </w:r>
      <w:r>
        <w:rPr>
          <w:lang w:val="pt_PT" w:bidi="pt_PT"/>
        </w:rPr>
        <w:t>Aldeia próxima a Gibeá de Saul e Anatote em Benjamim, ao norte de Jerusalém e perto de Baurim (</w:t>
      </w:r>
      <w:hyperlink r:id="rId254">
        <w:r>
          <w:rPr>
            <w:lang w:val="pt_PT" w:bidi="pt_PT"/>
          </w:rPr>
          <w:rPr>
            <w:color w:val="0000EE"/>
            <w:u w:val="single"/>
          </w:rPr>
          <w:t>1Sm 25.44</w:t>
        </w:r>
      </w:hyperlink>
      <w:r>
        <w:rPr>
          <w:lang w:val="pt_PT" w:bidi="pt_PT"/>
        </w:rPr>
        <w:t xml:space="preserve">; </w:t>
      </w:r>
      <w:hyperlink r:id="rId255">
        <w:r>
          <w:rPr>
            <w:lang w:val="pt_PT" w:bidi="pt_PT"/>
          </w:rPr>
          <w:rPr>
            <w:color w:val="0000EE"/>
            <w:u w:val="single"/>
          </w:rPr>
          <w:t>Is 10.30</w:t>
        </w:r>
      </w:hyperlink>
      <w:r>
        <w:rPr>
          <w:lang w:val="pt_PT" w:bidi="pt_PT"/>
        </w:rPr>
        <w:t>); provavelmente a atual Khirbet Kakul.</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lang w:val="pt_PT" w:bidi="pt_PT"/>
        </w:rPr>
        <w:t>Uma ave doméstica comum criada para que os humanos usufruam de seus ovos comestíveis e sua carne.</w:t>
      </w:r>
    </w:p>
    <w:p>
      <w:pPr/>
      <w:r>
        <w:rPr>
          <w:lang w:val="pt_PT" w:bidi="pt_PT"/>
        </w:rPr>
      </w:r>
      <w:r>
        <w:rPr>
          <w:i/>
          <w:lang w:val="pt_PT" w:bidi="pt_PT"/>
        </w:rPr>
        <w:t>Veja</w:t>
      </w:r>
      <w:r>
        <w:rPr>
          <w:lang w:val="pt_PT" w:bidi="pt_PT"/>
        </w:rPr>
        <w:t xml:space="preserve"> </w:t>
      </w:r>
      <w:r>
        <w:rPr>
          <w:lang w:val="pt_PT" w:bidi="pt_PT"/>
        </w:rPr>
        <w:t>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i/>
          <w:lang w:val="pt_PT" w:bidi="pt_PT"/>
        </w:rPr>
        <w:t>Veja</w:t>
      </w:r>
      <w:r>
        <w:rPr>
          <w:lang w:val="pt_PT" w:bidi="pt_PT"/>
        </w:rPr>
        <w:t xml:space="preserve"> </w:t>
      </w:r>
      <w:r>
        <w:rPr>
          <w:lang w:val="pt_PT" w:bidi="pt_PT"/>
        </w:rPr>
        <w:t>Pássaros (Aves,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 D'Água</w:t>
      </w:r>
      <w:r>
        <w:rPr>
          <w:lang w:val="pt_PT" w:bidi="pt_PT"/>
        </w:rPr>
      </w:r>
    </w:p>
    <w:p>
      <w:pPr/>
      <w:r>
        <w:rPr>
          <w:lang w:val="pt_PT" w:bidi="pt_PT"/>
        </w:rPr>
      </w:r>
      <w:r>
        <w:rPr>
          <w:lang w:val="pt_PT" w:bidi="pt_PT"/>
        </w:rPr>
        <w:t>Um nome para vários tipos de pássaros que vivem perto da água. Isso pode incluir a galinha-d'água, a garça, o pelicano, o cisne e até mesmo a coruja-do-deserto.</w:t>
      </w:r>
    </w:p>
    <w:p>
      <w:pPr/>
      <w:r>
        <w:rPr>
          <w:lang w:val="pt_PT" w:bidi="pt_PT"/>
        </w:rPr>
      </w:r>
      <w:r>
        <w:rPr>
          <w:lang w:val="pt_PT" w:bidi="pt_PT"/>
        </w:rPr>
        <w:t xml:space="preserve">A NTLH lista o pelicano entre as aves impuras em </w:t>
      </w:r>
      <w:hyperlink r:id="rId256">
        <w:r>
          <w:rPr>
            <w:lang w:val="pt_PT" w:bidi="pt_PT"/>
          </w:rPr>
          <w:rPr>
            <w:color w:val="0000EE"/>
            <w:u w:val="single"/>
          </w:rPr>
          <w:t>Levítico 11.18</w:t>
        </w:r>
      </w:hyperlink>
      <w:r>
        <w:rPr>
          <w:lang w:val="pt_PT" w:bidi="pt_PT"/>
        </w:rPr>
        <w:t xml:space="preserve"> e </w:t>
      </w:r>
      <w:hyperlink r:id="rId257">
        <w:r>
          <w:rPr>
            <w:lang w:val="pt_PT" w:bidi="pt_PT"/>
          </w:rPr>
          <w:rPr>
            <w:color w:val="0000EE"/>
            <w:u w:val="single"/>
          </w:rPr>
          <w:t>Deuteronômio 14.16</w:t>
        </w:r>
      </w:hyperlink>
      <w:r>
        <w:rPr>
          <w:lang w:val="pt_PT" w:bidi="pt_PT"/>
        </w:rP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pPr/>
      <w:r>
        <w:rPr>
          <w:lang w:val="pt_PT" w:bidi="pt_PT"/>
        </w:rPr>
      </w:r>
      <w:r>
        <w:rPr>
          <w:lang w:val="pt_PT" w:bidi="pt_PT"/>
        </w:rPr>
        <w:t>A galinha d'água é um tipo de saracura. Várias espécies de saracura vivem em Israel. Uma delas é a caimão-comum (</w:t>
      </w:r>
      <w:r>
        <w:rPr>
          <w:i/>
          <w:lang w:val="pt_PT" w:bidi="pt_PT"/>
        </w:rPr>
        <w:t>Porphyrio porphyrio</w:t>
      </w:r>
      <w:r>
        <w:rPr>
          <w:lang w:val="pt_PT" w:bidi="pt_PT"/>
        </w:rPr>
        <w:t>).</w:t>
      </w:r>
    </w:p>
    <w:p>
      <w:pPr/>
      <w:r>
        <w:rPr>
          <w:lang w:val="pt_PT" w:bidi="pt_PT"/>
        </w:rPr>
      </w:r>
      <w:r>
        <w:rPr>
          <w:lang w:val="pt_PT" w:bidi="pt_PT"/>
        </w:rP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pPr/>
      <w:r>
        <w:rPr>
          <w:lang w:val="pt_PT" w:bidi="pt_PT"/>
        </w:rPr>
      </w:r>
      <w:r>
        <w:rPr>
          <w:i/>
          <w:lang w:val="pt_PT" w:bidi="pt_PT"/>
        </w:rPr>
        <w:t xml:space="preserve">Veja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Gálio</w:t>
      </w:r>
      <w:r>
        <w:rPr>
          <w:lang w:val="pt_PT" w:bidi="pt_PT"/>
        </w:rPr>
      </w:r>
    </w:p>
    <w:p>
      <w:pPr/>
      <w:r>
        <w:rPr>
          <w:lang w:val="pt_PT" w:bidi="pt_PT"/>
        </w:rPr>
      </w:r>
      <w:r>
        <w:rPr>
          <w:lang w:val="pt_PT" w:bidi="pt_PT"/>
        </w:rPr>
        <w:t>Gálio foi um oficial romano no primeiro século d.C. Ele nasceu em Córdoba, Espanha, em 3 a.C. Seu nome de nascimento era Marcus Annaeus Novatus. Ele morreu em 65 d.C. Gálio era filho de Marcus Annaeus Seneca e irmão mais velho do filósofo Sêneca.</w:t>
      </w:r>
    </w:p>
    <w:p>
      <w:pPr/>
      <w:r>
        <w:rPr>
          <w:lang w:val="pt_PT" w:bidi="pt_PT"/>
        </w:rPr>
      </w:r>
      <w:r>
        <w:rPr>
          <w:lang w:val="pt_PT" w:bidi="pt_PT"/>
        </w:rP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pPr/>
      <w:r>
        <w:rPr>
          <w:lang w:val="pt_PT" w:bidi="pt_PT"/>
        </w:rPr>
      </w:r>
      <w:r>
        <w:rPr>
          <w:lang w:val="pt_PT" w:bidi="pt_PT"/>
        </w:rPr>
        <w:t>Gálio serviu como procônsul romano (governador) da Acaia entre 51–53 d.C.</w:t>
      </w:r>
    </w:p>
    <w:p>
      <w:pPr/>
      <w:r>
        <w:rPr>
          <w:lang w:val="pt_PT" w:bidi="pt_PT"/>
        </w:rPr>
      </w:r>
      <w:r>
        <w:rPr>
          <w:lang w:val="pt_PT" w:bidi="pt_PT"/>
        </w:rPr>
        <w:t>Durante a primeira visita do apóstolo Paulo a Corinto, alguns judeus apresentaram uma queixa contra ele. Eles disseram a Gálio que Paulo estava ensinando as pessoas a adorar a Deus de uma maneira que era contra a lei (</w:t>
      </w:r>
      <w:hyperlink r:id="rId258">
        <w:r>
          <w:rPr>
            <w:lang w:val="pt_PT" w:bidi="pt_PT"/>
          </w:rPr>
          <w:rPr>
            <w:color w:val="0000EE"/>
            <w:u w:val="single"/>
          </w:rPr>
          <w:t>At 18.12–17</w:t>
        </w:r>
      </w:hyperlink>
      <w:r>
        <w:rPr>
          <w:lang w:val="pt_PT" w:bidi="pt_PT"/>
        </w:rP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pPr/>
      <w:r>
        <w:rPr>
          <w:lang w:val="pt_PT" w:bidi="pt_PT"/>
        </w:rPr>
      </w:r>
      <w:r>
        <w:rPr>
          <w:lang w:val="pt_PT" w:bidi="pt_PT"/>
        </w:rPr>
        <w:t xml:space="preserve">Gálio teve que deixar a Acaia porque adoeceu. Mais tarde, ele retornou a Roma e serviu como </w:t>
      </w:r>
      <w:r>
        <w:rPr>
          <w:i/>
          <w:lang w:val="pt_PT" w:bidi="pt_PT"/>
        </w:rPr>
        <w:t>consul suffectus</w:t>
      </w:r>
      <w:r>
        <w:rPr>
          <w:lang w:val="pt_PT" w:bidi="pt_PT"/>
        </w:rPr>
        <w:t xml:space="preserve"> (um cônsul temporário) sob o Imperador Nero. Em algum momento, Gálio foi associado a uma conspiração contra Nero. A princípio, Nero o perdoou. Mas depois, Gálio foi forçado a tirar a própria vida.</w:t>
      </w:r>
      <w:r>
        <w:rPr>
          <w:lang w:val="pt_PT" w:bidi="pt_PT"/>
        </w:rPr>
      </w:r>
      <w:r>
        <w:rPr>
          <w:lang w:val="pt_PT" w:bidi="pt_PT"/>
        </w:rPr>
      </w:r>
    </w:p>
    <w:p>
      <w:pPr/>
      <w:r>
        <w:rPr>
          <w:lang w:val="pt_PT" w:bidi="pt_PT"/>
        </w:rPr>
      </w:r>
    </w:p>
    <w:p>
      <w:pPr>
        <w:pStyle w:val="Heading2"/>
      </w:pPr>
      <w:r>
        <w:rPr>
          <w:lang w:val="pt_PT" w:bidi="pt_PT"/>
        </w:rPr>
        <w:t>Galo</w:t>
      </w:r>
      <w:r>
        <w:rPr>
          <w:lang w:val="pt_PT" w:bidi="pt_PT"/>
        </w:rPr>
      </w:r>
    </w:p>
    <w:p>
      <w:pPr/>
      <w:r>
        <w:rPr>
          <w:lang w:val="pt_PT" w:bidi="pt_PT"/>
        </w:rPr>
      </w:r>
      <w:r>
        <w:rPr>
          <w:lang w:val="pt_PT" w:bidi="pt_PT"/>
        </w:rPr>
        <w:t xml:space="preserve">Macho adulto da ave doméstica. </w:t>
      </w:r>
    </w:p>
    <w:p>
      <w:pPr/>
      <w:r>
        <w:rPr>
          <w:lang w:val="pt_PT" w:bidi="pt_PT"/>
        </w:rPr>
      </w:r>
      <w:r>
        <w:rPr>
          <w:i/>
          <w:lang w:val="pt_PT" w:bidi="pt_PT"/>
        </w:rPr>
        <w:t>Veja</w:t>
      </w:r>
      <w:r>
        <w:rPr>
          <w:lang w:val="pt_PT" w:bidi="pt_PT"/>
        </w:rPr>
        <w:t xml:space="preserve"> </w:t>
      </w:r>
      <w:r>
        <w:rPr>
          <w:lang w:val="pt_PT" w:bidi="pt_PT"/>
        </w:rPr>
        <w:t>Aves (Galinha, Doméstica)</w:t>
      </w:r>
      <w:r>
        <w:rPr>
          <w:lang w:val="pt_PT" w:bidi="pt_PT"/>
        </w:rPr>
        <w:t>.</w:t>
      </w:r>
      <w:r>
        <w:rPr>
          <w:lang w:val="pt_PT" w:bidi="pt_PT"/>
        </w:rPr>
      </w:r>
      <w:r>
        <w:rPr>
          <w:lang w:val="pt_PT" w:bidi="pt_PT"/>
        </w:rPr>
      </w:r>
    </w:p>
    <w:p>
      <w:pPr/>
      <w:r>
        <w:rPr>
          <w:lang w:val="pt_PT" w:bidi="pt_PT"/>
        </w:rPr>
      </w:r>
    </w:p>
    <w:p>
      <w:pPr>
        <w:pStyle w:val="Heading2"/>
      </w:pPr>
      <w:r>
        <w:rPr>
          <w:lang w:val="pt_PT" w:bidi="pt_PT"/>
        </w:rPr>
        <w:t>Gamade</w:t>
      </w:r>
      <w:r>
        <w:rPr>
          <w:lang w:val="pt_PT" w:bidi="pt_PT"/>
        </w:rPr>
      </w:r>
    </w:p>
    <w:p>
      <w:pPr/>
      <w:r>
        <w:rPr>
          <w:lang w:val="pt_PT" w:bidi="pt_PT"/>
        </w:rPr>
      </w:r>
      <w:r>
        <w:rPr>
          <w:lang w:val="pt_PT" w:bidi="pt_PT"/>
        </w:rPr>
        <w:t>Lar de mercenários que serviram no exército de Tiro, de acordo com a profecia de Ezequiel (</w:t>
      </w:r>
      <w:hyperlink r:id="rId259">
        <w:r>
          <w:rPr>
            <w:lang w:val="pt_PT" w:bidi="pt_PT"/>
          </w:rPr>
          <w:rPr>
            <w:color w:val="0000EE"/>
            <w:u w:val="single"/>
          </w:rPr>
          <w:t>Ez 27.11</w:t>
        </w:r>
      </w:hyperlink>
      <w:r>
        <w:rPr>
          <w:lang w:val="pt_PT" w:bidi="pt_PT"/>
        </w:rPr>
        <w:t>). Gamade pode ter sido localizada na Síria e é identificada como Kumidi nas cartas de Tell el-Amarna.</w:t>
      </w:r>
      <w:r>
        <w:rPr>
          <w:lang w:val="pt_PT" w:bidi="pt_PT"/>
        </w:rPr>
      </w:r>
      <w:r>
        <w:rPr>
          <w:lang w:val="pt_PT" w:bidi="pt_PT"/>
        </w:rPr>
      </w:r>
    </w:p>
    <w:p>
      <w:pPr/>
      <w:r>
        <w:rPr>
          <w:lang w:val="pt_PT" w:bidi="pt_PT"/>
        </w:rPr>
      </w:r>
    </w:p>
    <w:p>
      <w:pPr>
        <w:pStyle w:val="Heading2"/>
      </w:pPr>
      <w:r>
        <w:rPr>
          <w:lang w:val="pt_PT" w:bidi="pt_PT"/>
        </w:rPr>
        <w:t>Gamaditas</w:t>
      </w:r>
      <w:r>
        <w:rPr>
          <w:lang w:val="pt_PT" w:bidi="pt_PT"/>
        </w:rPr>
      </w:r>
    </w:p>
    <w:p>
      <w:pPr/>
      <w:r>
        <w:rPr>
          <w:lang w:val="pt_PT" w:bidi="pt_PT"/>
        </w:rPr>
      </w:r>
      <w:r>
        <w:rPr>
          <w:lang w:val="pt_PT" w:bidi="pt_PT"/>
        </w:rPr>
        <w:t xml:space="preserve">A palavra "gamaditas" é encontrada em algumas versões da Bíblia em </w:t>
      </w:r>
      <w:hyperlink r:id="rId259">
        <w:r>
          <w:rPr>
            <w:lang w:val="pt_PT" w:bidi="pt_PT"/>
          </w:rPr>
          <w:rPr>
            <w:color w:val="0000EE"/>
            <w:u w:val="single"/>
          </w:rPr>
          <w:t>Ez 27.11</w:t>
        </w:r>
      </w:hyperlink>
      <w:r>
        <w:rPr>
          <w:lang w:val="pt_PT" w:bidi="pt_PT"/>
        </w:rPr>
        <w:t>. Outras versões usam "homens de Gamade". Isso se refere a pessoas de um lugar chamado Gamade.</w:t>
      </w:r>
    </w:p>
    <w:p>
      <w:pPr/>
      <w:r>
        <w:rPr>
          <w:lang w:val="pt_PT" w:bidi="pt_PT"/>
        </w:rPr>
      </w:r>
      <w:r>
        <w:rPr>
          <w:i/>
          <w:lang w:val="pt_PT" w:bidi="pt_PT"/>
        </w:rPr>
        <w:t xml:space="preserve">Veja </w:t>
      </w:r>
      <w:r>
        <w:rPr>
          <w:lang w:val="pt_PT" w:bidi="pt_PT"/>
        </w:rPr>
        <w:t>Gamade</w:t>
      </w:r>
      <w:r>
        <w:rPr>
          <w:lang w:val="pt_PT" w:bidi="pt_PT"/>
        </w:rPr>
        <w:t>.</w:t>
      </w:r>
      <w:r>
        <w:rPr>
          <w:lang w:val="pt_PT" w:bidi="pt_PT"/>
        </w:rPr>
      </w:r>
      <w:r>
        <w:rPr>
          <w:lang w:val="pt_PT" w:bidi="pt_PT"/>
        </w:rPr>
      </w:r>
    </w:p>
    <w:p>
      <w:pPr/>
      <w:r>
        <w:rPr>
          <w:lang w:val="pt_PT" w:bidi="pt_PT"/>
        </w:rPr>
      </w:r>
    </w:p>
    <w:p>
      <w:pPr>
        <w:pStyle w:val="Heading2"/>
      </w:pPr>
      <w:r>
        <w:rPr>
          <w:lang w:val="pt_PT" w:bidi="pt_PT"/>
        </w:rPr>
        <w:t>Gamaliel</w:t>
      </w:r>
      <w:r>
        <w:rPr>
          <w:lang w:val="pt_PT" w:bidi="pt_PT"/>
        </w:rPr>
      </w:r>
    </w:p>
    <w:p>
      <w:pPr>
        <w:pStyle w:val="ListNumber"/>
        <w:numPr>
          <w:ilvl w:val="0"/>
          <w:numId w:val="17"/>
        </w:numPr>
        <w:spacing w:line="240" w:lineRule="auto"/>
        <w:ind w:left="720"/>
      </w:pPr>
      <w:r>
        <w:rPr>
          <w:lang w:val="pt_PT" w:bidi="pt_PT"/>
        </w:rPr>
      </w:r>
      <w:r>
        <w:rPr>
          <w:lang w:val="pt_PT" w:bidi="pt_PT"/>
        </w:rPr>
        <w:t>Filho de Pedazur e líder da tribo de Manassés (</w:t>
      </w:r>
      <w:hyperlink r:id="rId260">
        <w:r>
          <w:rPr>
            <w:lang w:val="pt_PT" w:bidi="pt_PT"/>
          </w:rPr>
          <w:rPr>
            <w:color w:val="0000EE"/>
            <w:u w:val="single"/>
          </w:rPr>
          <w:t>Nm 10.23</w:t>
        </w:r>
      </w:hyperlink>
      <w:r>
        <w:rPr>
          <w:lang w:val="pt_PT" w:bidi="pt_PT"/>
        </w:rPr>
        <w:t>). Moisés escolheu Gamaliel para ajudar a contar o povo no deserto perto do Monte Sinai (</w:t>
      </w:r>
      <w:hyperlink r:id="rId261">
        <w:r>
          <w:rPr>
            <w:lang w:val="pt_PT" w:bidi="pt_PT"/>
          </w:rPr>
          <w:rPr>
            <w:color w:val="0000EE"/>
            <w:u w:val="single"/>
          </w:rPr>
          <w:t>1.10</w:t>
        </w:r>
      </w:hyperlink>
      <w:r>
        <w:rPr>
          <w:lang w:val="pt_PT" w:bidi="pt_PT"/>
        </w:rPr>
        <w:t>). Moisés também o escolheu para organizar a tribo para a jornada à Terra Prometida (</w:t>
      </w:r>
      <w:hyperlink r:id="rId262">
        <w:r>
          <w:rPr>
            <w:lang w:val="pt_PT" w:bidi="pt_PT"/>
          </w:rPr>
          <w:rPr>
            <w:color w:val="0000EE"/>
            <w:u w:val="single"/>
          </w:rPr>
          <w:t>2.20</w:t>
        </w:r>
      </w:hyperlink>
      <w:r>
        <w:rPr>
          <w:lang w:val="pt_PT" w:bidi="pt_PT"/>
        </w:rPr>
        <w:t>). Gamaliel participou da cerimônia especial de 12 dias quando os líderes apresentaram ofertas na dedicação do altar após a conclusão do tabernáculo (</w:t>
      </w:r>
      <w:hyperlink r:id="rId263">
        <w:r>
          <w:rPr>
            <w:lang w:val="pt_PT" w:bidi="pt_PT"/>
          </w:rPr>
          <w:rPr>
            <w:color w:val="0000EE"/>
            <w:u w:val="single"/>
          </w:rPr>
          <w:t>7.54,59</w:t>
        </w:r>
      </w:hyperlink>
      <w:r>
        <w:rPr>
          <w:lang w:val="pt_PT" w:bidi="pt_PT"/>
        </w:rPr>
        <w:t>).</w:t>
      </w:r>
    </w:p>
    <w:p>
      <w:pPr>
        <w:pStyle w:val="ListNumber"/>
        <w:spacing w:line="240" w:lineRule="auto"/>
        <w:ind w:left="720"/>
      </w:pPr>
      <w:r>
        <w:rPr>
          <w:lang w:val="pt_PT" w:bidi="pt_PT"/>
        </w:rPr>
      </w:r>
      <w:r>
        <w:rPr>
          <w:lang w:val="pt_PT" w:bidi="pt_PT"/>
        </w:rPr>
        <w:t>Um erudito judeu, Gamaliel viveu no primeiro século d.C. Ele morreu 18 anos antes de o general romano Tito destruir Jerusalém (em 70 d.C.).</w:t>
        <w:br/>
      </w:r>
      <w:r>
        <w:rPr>
          <w:lang w:val="pt_PT" w:bidi="pt_PT"/>
        </w:rPr>
        <w:t>Gamaliel era altamente respeitado por todos. Quando Pedro e os outros apóstolos foram levados perante o conselho irado em Jerusalém, ele deu conselhos cuidadosos que provavelmente salvaram a vida dos apóstolos (</w:t>
      </w:r>
      <w:hyperlink r:id="rId264">
        <w:r>
          <w:rPr>
            <w:lang w:val="pt_PT" w:bidi="pt_PT"/>
          </w:rPr>
          <w:rPr>
            <w:color w:val="0000EE"/>
            <w:u w:val="single"/>
          </w:rPr>
          <w:t>At 5.27–40</w:t>
        </w:r>
      </w:hyperlink>
      <w:r>
        <w:rPr>
          <w:lang w:val="pt_PT" w:bidi="pt_PT"/>
        </w:rPr>
        <w:t>).</w:t>
        <w:br/>
      </w:r>
      <w:hyperlink r:id="rId265">
        <w:r>
          <w:rPr>
            <w:lang w:val="pt_PT" w:bidi="pt_PT"/>
          </w:rPr>
          <w:rPr>
            <w:color w:val="0000EE"/>
            <w:u w:val="single"/>
          </w:rPr>
          <w:t xml:space="preserve">Atos 22.3 também </w:t>
        </w:r>
      </w:hyperlink>
      <w:r>
        <w:rPr>
          <w:lang w:val="pt_PT" w:bidi="pt_PT"/>
        </w:rP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br/>
      </w:r>
      <w:r>
        <w:rPr>
          <w:lang w:val="pt_PT" w:bidi="pt_PT"/>
        </w:rP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br/>
      </w:r>
      <w:r>
        <w:rPr>
          <w:lang w:val="pt_PT" w:bidi="pt_PT"/>
        </w:rP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Pr>
          <w:lang w:val="pt_PT" w:bidi="pt_PT"/>
        </w:rPr>
      </w:r>
      <w:r>
        <w:rPr>
          <w:lang w:val="pt_PT" w:bidi="pt_PT"/>
        </w:rPr>
      </w:r>
    </w:p>
    <w:p>
      <w:pPr/>
      <w:r>
        <w:rPr>
          <w:lang w:val="pt_PT" w:bidi="pt_PT"/>
        </w:rPr>
      </w:r>
    </w:p>
    <w:p>
      <w:pPr>
        <w:pStyle w:val="Heading2"/>
      </w:pPr>
      <w:r>
        <w:rPr>
          <w:lang w:val="pt_PT" w:bidi="pt_PT"/>
        </w:rPr>
        <w:t>Gamul</w:t>
      </w:r>
      <w:r>
        <w:rPr>
          <w:lang w:val="pt_PT" w:bidi="pt_PT"/>
        </w:rPr>
      </w:r>
    </w:p>
    <w:p>
      <w:pPr/>
      <w:r>
        <w:rPr>
          <w:lang w:val="pt_PT" w:bidi="pt_PT"/>
        </w:rPr>
      </w:r>
      <w:r>
        <w:rPr>
          <w:lang w:val="pt_PT" w:bidi="pt_PT"/>
        </w:rPr>
        <w:t>Sacerdote designado para o serviço do templo no tempo de Davi (</w:t>
      </w:r>
      <w:hyperlink r:id="rId266">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Gangrena</w:t>
      </w:r>
      <w:r>
        <w:rPr>
          <w:lang w:val="pt_PT" w:bidi="pt_PT"/>
        </w:rPr>
      </w:r>
    </w:p>
    <w:p>
      <w:pPr/>
      <w:r>
        <w:rPr>
          <w:lang w:val="pt_PT" w:bidi="pt_PT"/>
        </w:rPr>
      </w:r>
      <w:r>
        <w:rPr>
          <w:lang w:val="pt_PT" w:bidi="pt_PT"/>
        </w:rP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pPr/>
      <w:r>
        <w:rPr>
          <w:lang w:val="pt_PT" w:bidi="pt_PT"/>
        </w:rPr>
      </w:r>
      <w:r>
        <w:rPr>
          <w:lang w:val="pt_PT" w:bidi="pt_PT"/>
        </w:rPr>
        <w:t>O termo "gangrena" ocorre apenas uma vez nas Escrituras (</w:t>
      </w:r>
      <w:hyperlink r:id="rId267">
        <w:r>
          <w:rPr>
            <w:lang w:val="pt_PT" w:bidi="pt_PT"/>
          </w:rPr>
          <w:rPr>
            <w:color w:val="0000EE"/>
            <w:u w:val="single"/>
          </w:rPr>
          <w:t>2Tm 2.17</w:t>
        </w:r>
      </w:hyperlink>
      <w:r>
        <w:rPr>
          <w:lang w:val="pt_PT" w:bidi="pt_PT"/>
        </w:rP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pPr/>
      <w:r>
        <w:rPr>
          <w:lang w:val="pt_PT" w:bidi="pt_PT"/>
        </w:rPr>
      </w:r>
      <w:r>
        <w:rPr>
          <w:lang w:val="pt_PT" w:bidi="pt_PT"/>
        </w:rPr>
        <w:t>A doença nos pés do Rei Asa (</w:t>
      </w:r>
      <w:hyperlink r:id="rId268">
        <w:r>
          <w:rPr>
            <w:lang w:val="pt_PT" w:bidi="pt_PT"/>
          </w:rPr>
          <w:rPr>
            <w:color w:val="0000EE"/>
            <w:u w:val="single"/>
          </w:rPr>
          <w:t>2Cr 16.12</w:t>
        </w:r>
      </w:hyperlink>
      <w:r>
        <w:rPr>
          <w:lang w:val="pt_PT" w:bidi="pt_PT"/>
        </w:rPr>
        <w:t>) não foi nomeada, mas pode ter sido gangrena. Pode-se comparar a lepra de Miriã, a irmã de Moisés, à gangrena. As Escrituras comparam a condição dela à carne deteriorada de um bebê natimorto (</w:t>
      </w:r>
      <w:hyperlink r:id="rId269">
        <w:r>
          <w:rPr>
            <w:lang w:val="pt_PT" w:bidi="pt_PT"/>
          </w:rPr>
          <w:rPr>
            <w:color w:val="0000EE"/>
            <w:u w:val="single"/>
          </w:rPr>
          <w:t>Nm 12.12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Ganso</w:t>
      </w:r>
      <w:r>
        <w:rPr>
          <w:lang w:val="pt_PT" w:bidi="pt_PT"/>
        </w:rPr>
      </w:r>
    </w:p>
    <w:p>
      <w:pPr/>
      <w:r>
        <w:rPr>
          <w:lang w:val="pt_PT" w:bidi="pt_PT"/>
        </w:rPr>
      </w:r>
      <w:r>
        <w:rPr>
          <w:lang w:val="pt_PT" w:bidi="pt_PT"/>
        </w:rPr>
        <w:t xml:space="preserve">Um ganso é uma ave aquática com pescoço longo, pés palmados e penas impermeáveis. Os gansos pertencem a vários gêneros científicos, sendo </w:t>
      </w:r>
      <w:r>
        <w:rPr>
          <w:i/>
          <w:lang w:val="pt_PT" w:bidi="pt_PT"/>
        </w:rPr>
        <w:t>Anser</w:t>
      </w:r>
      <w:r>
        <w:rPr>
          <w:lang w:val="pt_PT" w:bidi="pt_PT"/>
        </w:rPr>
        <w:t xml:space="preserve"> um tipo comum (gansos verdadeiros).</w:t>
      </w:r>
    </w:p>
    <w:p>
      <w:pPr/>
      <w:r>
        <w:rPr>
          <w:lang w:val="pt_PT" w:bidi="pt_PT"/>
        </w:rPr>
      </w:r>
      <w:r>
        <w:rPr>
          <w:lang w:val="pt_PT" w:bidi="pt_PT"/>
        </w:rPr>
        <w:t>Gansos eram usados para alimentação e sacrifício em tempos bíblicos. Eles foram domesticados no Egito já em 2500 a.C. durante o período do Antigo Reino e definitivamente na época do Novo Reino (aproximadamente 1500–1100 a.C.).</w:t>
      </w:r>
    </w:p>
    <w:p>
      <w:pPr/>
      <w:r>
        <w:rPr>
          <w:lang w:val="pt_PT" w:bidi="pt_PT"/>
        </w:rPr>
      </w:r>
      <w:r>
        <w:rPr>
          <w:lang w:val="pt_PT" w:bidi="pt_PT"/>
        </w:rPr>
        <w:t xml:space="preserve">Os antigos gregos conheciam os gansos domésticos, pois eles são mencionados na </w:t>
      </w:r>
      <w:r>
        <w:rPr>
          <w:i/>
          <w:lang w:val="pt_PT" w:bidi="pt_PT"/>
        </w:rPr>
        <w:t>Odisseia</w:t>
      </w:r>
      <w:r>
        <w:rPr>
          <w:lang w:val="pt_PT" w:bidi="pt_PT"/>
        </w:rPr>
        <w:t xml:space="preserve"> (uma famosa história grega antiga escrita por Homero, um poeta do século 8 a.C.). Em Canaã, a criação de gansos era comum. Arqueólogos encontraram esculturas de marfim de gansos do século 13 ou 12 a.C. durante escavações em Megido, Israel.</w:t>
      </w:r>
    </w:p>
    <w:p>
      <w:pPr/>
      <w:r>
        <w:rPr>
          <w:lang w:val="pt_PT" w:bidi="pt_PT"/>
        </w:rPr>
      </w:r>
      <w:r>
        <w:rPr>
          <w:lang w:val="pt_PT" w:bidi="pt_PT"/>
        </w:rP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pPr/>
      <w:r>
        <w:rPr>
          <w:lang w:val="pt_PT" w:bidi="pt_PT"/>
        </w:rPr>
      </w:r>
      <w:r>
        <w:rPr>
          <w:lang w:val="pt_PT" w:bidi="pt_PT"/>
        </w:rPr>
        <w:t xml:space="preserve">A Bíblia sugere que gansos podem ter sido consumidos à mesa do rei Salomão. Em </w:t>
      </w:r>
      <w:hyperlink r:id="rId270">
        <w:r>
          <w:rPr>
            <w:lang w:val="pt_PT" w:bidi="pt_PT"/>
          </w:rPr>
          <w:rPr>
            <w:color w:val="0000EE"/>
            <w:u w:val="single"/>
          </w:rPr>
          <w:t>1 Reis 4.23</w:t>
        </w:r>
      </w:hyperlink>
      <w:r>
        <w:rPr>
          <w:lang w:val="pt_PT" w:bidi="pt_PT"/>
        </w:rPr>
        <w:t>, "aves gordas" pode se referir a gansos. Este termo também pode significar outras aves domésticas que as pessoas costumam comer, como patos, cisnes, galinhas-d'angola ou pombos.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Garanhão</w:t>
      </w:r>
      <w:r>
        <w:rPr>
          <w:lang w:val="pt_PT" w:bidi="pt_PT"/>
        </w:rPr>
      </w:r>
    </w:p>
    <w:p>
      <w:pPr/>
      <w:r>
        <w:rPr>
          <w:lang w:val="pt_PT" w:bidi="pt_PT"/>
        </w:rPr>
      </w:r>
      <w:r>
        <w:rPr>
          <w:lang w:val="pt_PT" w:bidi="pt_PT"/>
        </w:rPr>
        <w:t>Um garanhão é um cavalo macho adulto que não foi castrado e é utilizado para reprodução.</w:t>
      </w:r>
    </w:p>
    <w:p>
      <w:pPr/>
      <w:r>
        <w:rPr>
          <w:lang w:val="pt_PT" w:bidi="pt_PT"/>
        </w:rPr>
      </w:r>
      <w:r>
        <w:rPr>
          <w:lang w:val="pt_PT" w:bidi="pt_PT"/>
        </w:rPr>
        <w:t xml:space="preserve">Veja: </w:t>
      </w:r>
      <w:r>
        <w:rPr>
          <w:lang w:val="pt_PT" w:bidi="pt_PT"/>
        </w:rPr>
        <w:t>Cavalo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Garça</w:t>
      </w:r>
      <w:r>
        <w:rPr>
          <w:lang w:val="pt_PT" w:bidi="pt_PT"/>
        </w:rPr>
      </w:r>
    </w:p>
    <w:p>
      <w:pPr/>
      <w:r>
        <w:rPr>
          <w:lang w:val="pt_PT" w:bidi="pt_PT"/>
        </w:rPr>
      </w:r>
      <w:r>
        <w:rPr>
          <w:lang w:val="pt_PT" w:bidi="pt_PT"/>
        </w:rPr>
        <w:t>Pássaro de pernas longas e pescoço comprido, considerado impuro segundo a lei judaica (</w:t>
      </w:r>
      <w:hyperlink r:id="rId271">
        <w:r>
          <w:rPr>
            <w:lang w:val="pt_PT" w:bidi="pt_PT"/>
          </w:rPr>
          <w:rPr>
            <w:color w:val="0000EE"/>
            <w:u w:val="single"/>
          </w:rPr>
          <w:t>Lv 11.19</w:t>
        </w:r>
      </w:hyperlink>
      <w:r>
        <w:rPr>
          <w:lang w:val="pt_PT" w:bidi="pt_PT"/>
        </w:rPr>
        <w:t xml:space="preserve">; </w:t>
      </w:r>
      <w:hyperlink r:id="rId27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Garebe (Lugar)</w:t>
      </w:r>
      <w:r>
        <w:rPr>
          <w:lang w:val="pt_PT" w:bidi="pt_PT"/>
        </w:rPr>
      </w:r>
    </w:p>
    <w:p>
      <w:pPr/>
      <w:r>
        <w:rPr>
          <w:lang w:val="pt_PT" w:bidi="pt_PT"/>
        </w:rPr>
      </w:r>
      <w:r>
        <w:rPr>
          <w:lang w:val="pt_PT" w:bidi="pt_PT"/>
        </w:rPr>
        <w:t xml:space="preserve">Colina perto de Jerusalém mencionada em </w:t>
      </w:r>
      <w:hyperlink r:id="rId273">
        <w:r>
          <w:rPr>
            <w:lang w:val="pt_PT" w:bidi="pt_PT"/>
          </w:rPr>
          <w:rPr>
            <w:color w:val="0000EE"/>
            <w:u w:val="single"/>
          </w:rPr>
          <w:t>Jr 31.39</w:t>
        </w:r>
      </w:hyperlink>
      <w:r>
        <w:rPr>
          <w:lang w:val="pt_PT" w:bidi="pt_PT"/>
        </w:rPr>
        <w:t xml:space="preserve"> como um futuro limite da cidade, possivelmente no lado sul ou oeste.</w:t>
      </w:r>
      <w:r>
        <w:rPr>
          <w:lang w:val="pt_PT" w:bidi="pt_PT"/>
        </w:rPr>
      </w:r>
      <w:r>
        <w:rPr>
          <w:lang w:val="pt_PT" w:bidi="pt_PT"/>
        </w:rPr>
      </w:r>
    </w:p>
    <w:p>
      <w:pPr/>
      <w:r>
        <w:rPr>
          <w:lang w:val="pt_PT" w:bidi="pt_PT"/>
        </w:rPr>
      </w:r>
    </w:p>
    <w:p>
      <w:pPr>
        <w:pStyle w:val="Heading2"/>
      </w:pPr>
      <w:r>
        <w:rPr>
          <w:lang w:val="pt_PT" w:bidi="pt_PT"/>
        </w:rPr>
        <w:t>Garebe (Pessoa)</w:t>
      </w:r>
      <w:r>
        <w:rPr>
          <w:lang w:val="pt_PT" w:bidi="pt_PT"/>
        </w:rPr>
      </w:r>
    </w:p>
    <w:p>
      <w:pPr/>
      <w:r>
        <w:rPr>
          <w:lang w:val="pt_PT" w:bidi="pt_PT"/>
        </w:rPr>
      </w:r>
      <w:r>
        <w:rPr>
          <w:lang w:val="pt_PT" w:bidi="pt_PT"/>
        </w:rPr>
        <w:t>Um guerreiro entre os homens poderosos do rei Davi (</w:t>
      </w:r>
      <w:hyperlink r:id="rId274">
        <w:r>
          <w:rPr>
            <w:lang w:val="pt_PT" w:bidi="pt_PT"/>
          </w:rPr>
          <w:rPr>
            <w:color w:val="0000EE"/>
            <w:u w:val="single"/>
          </w:rPr>
          <w:t>2Sm 23.38</w:t>
        </w:r>
      </w:hyperlink>
      <w:r>
        <w:rPr>
          <w:lang w:val="pt_PT" w:bidi="pt_PT"/>
        </w:rPr>
        <w:t xml:space="preserve">; </w:t>
      </w:r>
      <w:hyperlink r:id="rId275">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Garmita</w:t>
      </w:r>
      <w:r>
        <w:rPr>
          <w:lang w:val="pt_PT" w:bidi="pt_PT"/>
        </w:rPr>
      </w:r>
    </w:p>
    <w:p>
      <w:pPr/>
      <w:r>
        <w:rPr>
          <w:lang w:val="pt_PT" w:bidi="pt_PT"/>
        </w:rPr>
      </w:r>
      <w:r>
        <w:rPr>
          <w:lang w:val="pt_PT" w:bidi="pt_PT"/>
        </w:rPr>
        <w:t xml:space="preserve">Designação para Abiqueila em </w:t>
      </w:r>
      <w:hyperlink r:id="rId276">
        <w:r>
          <w:rPr>
            <w:lang w:val="pt_PT" w:bidi="pt_PT"/>
          </w:rPr>
          <w:rPr>
            <w:color w:val="0000EE"/>
            <w:u w:val="single"/>
          </w:rPr>
          <w:t>1 Crônicas 4.19</w:t>
        </w:r>
      </w:hyperlink>
      <w:r>
        <w:rPr>
          <w:lang w:val="pt_PT" w:bidi="pt_PT"/>
        </w:rPr>
        <w:t xml:space="preserve">. A palavra, que significa "ossudo", parece indicar força (a mesma palavra hebraica é usada em </w:t>
      </w:r>
      <w:hyperlink r:id="rId277">
        <w:r>
          <w:rPr>
            <w:lang w:val="pt_PT" w:bidi="pt_PT"/>
          </w:rPr>
          <w:rPr>
            <w:color w:val="0000EE"/>
            <w:u w:val="single"/>
          </w:rPr>
          <w:t>Jó 40.18</w:t>
        </w:r>
      </w:hyperlink>
      <w:r>
        <w:rPr>
          <w:lang w:val="pt_PT" w:bidi="pt_PT"/>
        </w:rPr>
        <w:t xml:space="preserve"> e </w:t>
      </w:r>
      <w:hyperlink r:id="rId278">
        <w:r>
          <w:rPr>
            <w:lang w:val="pt_PT" w:bidi="pt_PT"/>
          </w:rPr>
          <w:rPr>
            <w:color w:val="0000EE"/>
            <w:u w:val="single"/>
          </w:rPr>
          <w:t>Pv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Gaspar</w:t>
      </w:r>
      <w:r>
        <w:rPr>
          <w:lang w:val="pt_PT" w:bidi="pt_PT"/>
        </w:rPr>
      </w:r>
    </w:p>
    <w:p>
      <w:pPr/>
      <w:r>
        <w:rPr>
          <w:lang w:val="pt_PT" w:bidi="pt_PT"/>
        </w:rPr>
      </w:r>
      <w:r>
        <w:rPr>
          <w:lang w:val="pt_PT" w:bidi="pt_PT"/>
        </w:rPr>
        <w:t xml:space="preserve">O nome tradicional de um dos sábios que trouxe um presente para Jesus em </w:t>
      </w:r>
      <w:hyperlink r:id="rId279">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r>
        <w:rPr>
          <w:lang w:val="pt_PT" w:bidi="pt_PT"/>
        </w:rPr>
      </w:r>
      <w:r>
        <w:rPr>
          <w:lang w:val="pt_PT" w:bidi="pt_PT"/>
        </w:rPr>
        <w:t>Gate era uma cidade murada na terra dos filisteus (</w:t>
      </w:r>
      <w:hyperlink r:id="rId280">
        <w:r>
          <w:rPr>
            <w:lang w:val="pt_PT" w:bidi="pt_PT"/>
          </w:rPr>
          <w:rPr>
            <w:color w:val="0000EE"/>
            <w:u w:val="single"/>
          </w:rPr>
          <w:t>2Cr 26.6</w:t>
        </w:r>
      </w:hyperlink>
      <w:r>
        <w:rPr>
          <w:lang w:val="pt_PT" w:bidi="pt_PT"/>
        </w:rPr>
        <w:t>). Era uma das cinco principais cidades filisteias. As outras cidades eram Gaza, Asdode, Asquelom e Ecrom (</w:t>
      </w:r>
      <w:hyperlink r:id="rId281">
        <w:r>
          <w:rPr>
            <w:lang w:val="pt_PT" w:bidi="pt_PT"/>
          </w:rPr>
          <w:rPr>
            <w:color w:val="0000EE"/>
            <w:u w:val="single"/>
          </w:rPr>
          <w:t>Js 13.3</w:t>
        </w:r>
      </w:hyperlink>
      <w:r>
        <w:rPr>
          <w:lang w:val="pt_PT" w:bidi="pt_PT"/>
        </w:rPr>
        <w:t xml:space="preserve">; </w:t>
      </w:r>
      <w:hyperlink r:id="rId282">
        <w:r>
          <w:rPr>
            <w:lang w:val="pt_PT" w:bidi="pt_PT"/>
          </w:rPr>
          <w:rPr>
            <w:color w:val="0000EE"/>
            <w:u w:val="single"/>
          </w:rPr>
          <w:t>1Sm 6.17</w:t>
        </w:r>
      </w:hyperlink>
      <w:r>
        <w:rPr>
          <w:lang w:val="pt_PT" w:bidi="pt_PT"/>
        </w:rPr>
        <w:t>). Essas cidades estavam localizadas na costa sul ou perto dela, no que hoje é Israel e Palestina.</w:t>
      </w:r>
    </w:p>
    <w:p>
      <w:pPr/>
      <w:r>
        <w:rPr>
          <w:lang w:val="pt_PT" w:bidi="pt_PT"/>
        </w:rPr>
      </w:r>
      <w:r>
        <w:rPr>
          <w:lang w:val="pt_PT" w:bidi="pt_PT"/>
        </w:rPr>
        <w:t>Gate frequentemente lutava contra os israelitas. Mas Israel não tomou o controle da cidade até o tempo de Davi (</w:t>
      </w:r>
      <w:hyperlink r:id="rId283">
        <w:r>
          <w:rPr>
            <w:lang w:val="pt_PT" w:bidi="pt_PT"/>
          </w:rPr>
          <w:rPr>
            <w:color w:val="0000EE"/>
            <w:u w:val="single"/>
          </w:rPr>
          <w:t>1Cr 18.1</w:t>
        </w:r>
      </w:hyperlink>
      <w:r>
        <w:rPr>
          <w:lang w:val="pt_PT" w:bidi="pt_PT"/>
        </w:rPr>
        <w:t>). Gate era uma cidade cananeia. Era a cidade natal de Golias, um gigante que lutou contra Davi (</w:t>
      </w:r>
      <w:hyperlink r:id="rId284">
        <w:r>
          <w:rPr>
            <w:lang w:val="pt_PT" w:bidi="pt_PT"/>
          </w:rPr>
          <w:rPr>
            <w:color w:val="0000EE"/>
            <w:u w:val="single"/>
          </w:rPr>
          <w:t>1Sm 17.4</w:t>
        </w:r>
      </w:hyperlink>
      <w:r>
        <w:rPr>
          <w:lang w:val="pt_PT" w:bidi="pt_PT"/>
        </w:rPr>
        <w:t>). Outros guerreiros muito altos também vieram de Gate (</w:t>
      </w:r>
      <w:hyperlink r:id="rId285">
        <w:r>
          <w:rPr>
            <w:lang w:val="pt_PT" w:bidi="pt_PT"/>
          </w:rPr>
          <w:rPr>
            <w:color w:val="0000EE"/>
            <w:u w:val="single"/>
          </w:rPr>
          <w:t>2Sm 21.18–22</w:t>
        </w:r>
      </w:hyperlink>
      <w:r>
        <w:rPr>
          <w:lang w:val="pt_PT" w:bidi="pt_PT"/>
        </w:rPr>
        <w:t>). Alguns dos anaquins (um grupo de gigantes) ainda viviam lá, mesmo após as batalhas de Josué para tomar a terra (</w:t>
      </w:r>
      <w:hyperlink r:id="rId286">
        <w:r>
          <w:rPr>
            <w:lang w:val="pt_PT" w:bidi="pt_PT"/>
          </w:rPr>
          <w:rPr>
            <w:color w:val="0000EE"/>
            <w:u w:val="single"/>
          </w:rPr>
          <w:t>Js 10.36–39</w:t>
        </w:r>
      </w:hyperlink>
      <w:r>
        <w:rPr>
          <w:lang w:val="pt_PT" w:bidi="pt_PT"/>
        </w:rPr>
        <w:t xml:space="preserve">; </w:t>
      </w:r>
      <w:hyperlink r:id="rId287">
        <w:r>
          <w:rPr>
            <w:lang w:val="pt_PT" w:bidi="pt_PT"/>
          </w:rPr>
          <w:rPr>
            <w:color w:val="0000EE"/>
            <w:u w:val="single"/>
          </w:rPr>
          <w:t>11.21–22</w:t>
        </w:r>
      </w:hyperlink>
      <w:r>
        <w:rPr>
          <w:lang w:val="pt_PT" w:bidi="pt_PT"/>
        </w:rPr>
        <w:t>).</w:t>
      </w:r>
    </w:p>
    <w:p>
      <w:pPr/>
      <w:r>
        <w:rPr>
          <w:lang w:val="pt_PT" w:bidi="pt_PT"/>
        </w:rPr>
      </w:r>
      <w:r>
        <w:rPr>
          <w:lang w:val="pt_PT" w:bidi="pt_PT"/>
        </w:rPr>
        <w:t>Os filisteus capturaram a arca de Deus. Eles a levaram de Ebenezer para Asdode, depois para Gate e, finalmente, para Ecrom (</w:t>
      </w:r>
      <w:hyperlink r:id="rId288">
        <w:r>
          <w:rPr>
            <w:lang w:val="pt_PT" w:bidi="pt_PT"/>
          </w:rPr>
          <w:rPr>
            <w:color w:val="0000EE"/>
            <w:u w:val="single"/>
          </w:rPr>
          <w:t>1Sm 5.8</w:t>
        </w:r>
      </w:hyperlink>
      <w:r>
        <w:rPr>
          <w:lang w:val="pt_PT" w:bidi="pt_PT"/>
        </w:rPr>
        <w:t>). Muitos filisteus morreram ou tiveram tumores após levarem a arca. Então, eles a enviaram de volta para Israel. Primeiro, foi para Bete-Semes, depois para Quiriate-Jearim (</w:t>
      </w:r>
      <w:hyperlink r:id="rId289">
        <w:r>
          <w:rPr>
            <w:lang w:val="pt_PT" w:bidi="pt_PT"/>
          </w:rPr>
          <w:rPr>
            <w:color w:val="0000EE"/>
            <w:u w:val="single"/>
          </w:rPr>
          <w:t>6.14</w:t>
        </w:r>
      </w:hyperlink>
      <w:r>
        <w:rPr>
          <w:lang w:val="pt_PT" w:bidi="pt_PT"/>
        </w:rPr>
        <w:t xml:space="preserve">; </w:t>
      </w:r>
      <w:hyperlink r:id="rId290">
        <w:r>
          <w:rPr>
            <w:lang w:val="pt_PT" w:bidi="pt_PT"/>
          </w:rPr>
          <w:rPr>
            <w:color w:val="0000EE"/>
            <w:u w:val="single"/>
          </w:rPr>
          <w:t>7.1</w:t>
        </w:r>
      </w:hyperlink>
      <w:r>
        <w:rPr>
          <w:lang w:val="pt_PT" w:bidi="pt_PT"/>
        </w:rPr>
        <w:t>). Mais tarde, quando Davi estava fugindo do rei Saul, ele foi para Gate. Ele fingiu estar louco na frente do rei Aquis para que não o machucassem (</w:t>
      </w:r>
      <w:hyperlink r:id="rId291">
        <w:r>
          <w:rPr>
            <w:lang w:val="pt_PT" w:bidi="pt_PT"/>
          </w:rPr>
          <w:rPr>
            <w:color w:val="0000EE"/>
            <w:u w:val="single"/>
          </w:rPr>
          <w:t>21.10–15</w:t>
        </w:r>
      </w:hyperlink>
      <w:r>
        <w:rPr>
          <w:lang w:val="pt_PT" w:bidi="pt_PT"/>
        </w:rPr>
        <w:t>).</w:t>
      </w:r>
    </w:p>
    <w:p>
      <w:pPr/>
      <w:r>
        <w:rPr>
          <w:lang w:val="pt_PT" w:bidi="pt_PT"/>
        </w:rPr>
      </w:r>
      <w:r>
        <w:rPr>
          <w:lang w:val="pt_PT" w:bidi="pt_PT"/>
        </w:rPr>
        <w:t>Durante a rebelião de Absalão, 600 homens de Gate serviram como soldados no exército de Davi (</w:t>
      </w:r>
      <w:hyperlink r:id="rId292">
        <w:r>
          <w:rPr>
            <w:lang w:val="pt_PT" w:bidi="pt_PT"/>
          </w:rPr>
          <w:rPr>
            <w:color w:val="0000EE"/>
            <w:u w:val="single"/>
          </w:rPr>
          <w:t>2Sm 15.18</w:t>
        </w:r>
      </w:hyperlink>
      <w:r>
        <w:rPr>
          <w:lang w:val="pt_PT" w:bidi="pt_PT"/>
        </w:rPr>
        <w:t>). Roboão, um rei de Judá, fortaleceu as muralhas de Gate (</w:t>
      </w:r>
      <w:hyperlink r:id="rId293">
        <w:r>
          <w:rPr>
            <w:lang w:val="pt_PT" w:bidi="pt_PT"/>
          </w:rPr>
          <w:rPr>
            <w:color w:val="0000EE"/>
            <w:u w:val="single"/>
          </w:rPr>
          <w:t>2Cr 11.8</w:t>
        </w:r>
      </w:hyperlink>
      <w:r>
        <w:rPr>
          <w:lang w:val="pt_PT" w:bidi="pt_PT"/>
        </w:rPr>
        <w:t>). Nos anos 800 a.C., o rei Hazael da Síria capturou Gate (</w:t>
      </w:r>
      <w:hyperlink r:id="rId294">
        <w:r>
          <w:rPr>
            <w:lang w:val="pt_PT" w:bidi="pt_PT"/>
          </w:rPr>
          <w:rPr>
            <w:color w:val="0000EE"/>
            <w:u w:val="single"/>
          </w:rPr>
          <w:t>2Rs 12.17</w:t>
        </w:r>
      </w:hyperlink>
      <w:r>
        <w:rPr>
          <w:lang w:val="pt_PT" w:bidi="pt_PT"/>
        </w:rPr>
        <w:t>). Mas, mais tarde, os filisteus parecem ter governado novamente. O rei Uzias de Judá derrubou as muralhas de Gate durante seu reinado (</w:t>
      </w:r>
      <w:hyperlink r:id="rId280">
        <w:r>
          <w:rPr>
            <w:lang w:val="pt_PT" w:bidi="pt_PT"/>
          </w:rPr>
          <w:rPr>
            <w:color w:val="0000EE"/>
            <w:u w:val="single"/>
          </w:rPr>
          <w:t>2Cr 26.6</w:t>
        </w:r>
      </w:hyperlink>
      <w:r>
        <w:rPr>
          <w:lang w:val="pt_PT" w:bidi="pt_PT"/>
        </w:rPr>
        <w:t>).</w:t>
      </w:r>
    </w:p>
    <w:p>
      <w:pPr/>
      <w:r>
        <w:rPr>
          <w:lang w:val="pt_PT" w:bidi="pt_PT"/>
        </w:rPr>
      </w:r>
      <w:r>
        <w:rPr>
          <w:lang w:val="pt_PT" w:bidi="pt_PT"/>
        </w:rPr>
        <w:t>Nos anos 700 a.C., Gate foi destruída por Sargão II da Assíria. Depois disso, desapareceu (</w:t>
      </w:r>
      <w:hyperlink r:id="rId295">
        <w:r>
          <w:rPr>
            <w:lang w:val="pt_PT" w:bidi="pt_PT"/>
          </w:rPr>
          <w:rPr>
            <w:color w:val="0000EE"/>
            <w:u w:val="single"/>
          </w:rPr>
          <w:t>Am 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Gate-Héfer</w:t>
      </w:r>
      <w:r>
        <w:rPr>
          <w:lang w:val="pt_PT" w:bidi="pt_PT"/>
        </w:rPr>
      </w:r>
    </w:p>
    <w:p>
      <w:pPr/>
      <w:r>
        <w:rPr>
          <w:lang w:val="pt_PT" w:bidi="pt_PT"/>
        </w:rPr>
      </w:r>
      <w:r>
        <w:rPr>
          <w:lang w:val="pt_PT" w:bidi="pt_PT"/>
        </w:rPr>
        <w:t>Cidade na Galileia, no território de Zebulom, que foi o local de nascimento de Jonas (</w:t>
      </w:r>
      <w:hyperlink r:id="rId296">
        <w:r>
          <w:rPr>
            <w:lang w:val="pt_PT" w:bidi="pt_PT"/>
          </w:rPr>
          <w:rPr>
            <w:color w:val="0000EE"/>
            <w:u w:val="single"/>
          </w:rPr>
          <w:t>Js 19.13</w:t>
        </w:r>
      </w:hyperlink>
      <w:r>
        <w:rPr>
          <w:lang w:val="pt_PT" w:bidi="pt_PT"/>
        </w:rPr>
        <w:t xml:space="preserve">; </w:t>
      </w:r>
      <w:hyperlink r:id="rId297">
        <w:r>
          <w:rPr>
            <w:lang w:val="pt_PT" w:bidi="pt_PT"/>
          </w:rPr>
          <w:rPr>
            <w:color w:val="0000EE"/>
            <w:u w:val="single"/>
          </w:rPr>
          <w:t>2Rs 14.25</w:t>
        </w:r>
      </w:hyperlink>
      <w:r>
        <w:rPr>
          <w:lang w:val="pt_PT" w:bidi="pt_PT"/>
        </w:rPr>
        <w:t>). A moderna el-Meshad ocupa o local de Gate-Héfer.</w:t>
      </w:r>
      <w:r>
        <w:rPr>
          <w:lang w:val="pt_PT" w:bidi="pt_PT"/>
        </w:rPr>
      </w:r>
      <w:r>
        <w:rPr>
          <w:lang w:val="pt_PT" w:bidi="pt_PT"/>
        </w:rPr>
      </w:r>
    </w:p>
    <w:p>
      <w:pPr/>
      <w:r>
        <w:rPr>
          <w:lang w:val="pt_PT" w:bidi="pt_PT"/>
        </w:rPr>
      </w:r>
    </w:p>
    <w:p>
      <w:pPr>
        <w:pStyle w:val="Heading2"/>
      </w:pPr>
      <w:r>
        <w:rPr>
          <w:lang w:val="pt_PT" w:bidi="pt_PT"/>
        </w:rPr>
        <w:t>Gate-Rimom</w:t>
      </w:r>
      <w:r>
        <w:rPr>
          <w:lang w:val="pt_PT" w:bidi="pt_PT"/>
        </w:rPr>
      </w:r>
    </w:p>
    <w:p>
      <w:pPr/>
      <w:r>
        <w:rPr>
          <w:lang w:val="pt_PT" w:bidi="pt_PT"/>
        </w:rPr>
      </w:r>
      <w:r>
        <w:rPr>
          <w:lang w:val="pt_PT" w:bidi="pt_PT"/>
        </w:rPr>
        <w:t>1. Cidade localizada na terra atribuída à tribo de Dã como herança (</w:t>
      </w:r>
      <w:hyperlink r:id="rId298">
        <w:r>
          <w:rPr>
            <w:lang w:val="pt_PT" w:bidi="pt_PT"/>
          </w:rPr>
          <w:rPr>
            <w:color w:val="0000EE"/>
            <w:u w:val="single"/>
          </w:rPr>
          <w:t>Js 19.45</w:t>
        </w:r>
      </w:hyperlink>
      <w:r>
        <w:rPr>
          <w:lang w:val="pt_PT" w:bidi="pt_PT"/>
        </w:rPr>
        <w:t>). Foi designada como uma das quatro cidades levíticas para os coatitas em Dã (</w:t>
      </w:r>
      <w:hyperlink r:id="rId299">
        <w:r>
          <w:rPr>
            <w:lang w:val="pt_PT" w:bidi="pt_PT"/>
          </w:rPr>
          <w:rPr>
            <w:color w:val="0000EE"/>
            <w:u w:val="single"/>
          </w:rPr>
          <w:t>21.24</w:t>
        </w:r>
      </w:hyperlink>
      <w:r>
        <w:rPr>
          <w:lang w:val="pt_PT" w:bidi="pt_PT"/>
        </w:rPr>
        <w:t>). Perdida para os cananeus, Gate-Rimom foi posteriormente recuperada por Efraim e incluída como uma de suas cidades para os filhos de Levi (</w:t>
      </w:r>
      <w:hyperlink r:id="rId300">
        <w:r>
          <w:rPr>
            <w:lang w:val="pt_PT" w:bidi="pt_PT"/>
          </w:rPr>
          <w:rPr>
            <w:color w:val="0000EE"/>
            <w:u w:val="single"/>
          </w:rPr>
          <w:t>1Cr 6.69</w:t>
        </w:r>
      </w:hyperlink>
      <w:r>
        <w:rPr>
          <w:lang w:val="pt_PT" w:bidi="pt_PT"/>
        </w:rPr>
        <w:t>). Seu local é identificável com a moderna Tell el-Jerisheh.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Uma das duas cidades dadas aos levitas em Manassés, a oeste do rio Jordão (</w:t>
      </w:r>
      <w:hyperlink r:id="rId301">
        <w:r>
          <w:rPr>
            <w:lang w:val="pt_PT" w:bidi="pt_PT"/>
          </w:rPr>
          <w:rPr>
            <w:color w:val="0000EE"/>
            <w:u w:val="single"/>
          </w:rPr>
          <w:t>Js 21.25</w:t>
        </w:r>
      </w:hyperlink>
      <w:r>
        <w:rPr>
          <w:lang w:val="pt_PT" w:bidi="pt_PT"/>
        </w:rPr>
        <w:t xml:space="preserve">), sugerindo um possível erro de transcrição, que é melhor lido como Bileã (cf. </w:t>
      </w:r>
      <w:hyperlink r:id="rId302">
        <w:r>
          <w:rPr>
            <w:lang w:val="pt_PT" w:bidi="pt_PT"/>
          </w:rPr>
          <w:rPr>
            <w:color w:val="0000EE"/>
            <w:u w:val="single"/>
          </w:rPr>
          <w:t>1Cr 6.70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Gaulanite*</w:t>
      </w:r>
      <w:r>
        <w:rPr>
          <w:lang w:val="pt_PT" w:bidi="pt_PT"/>
        </w:rPr>
      </w:r>
    </w:p>
    <w:p>
      <w:pPr/>
      <w:r>
        <w:rPr>
          <w:lang w:val="pt_PT" w:bidi="pt_PT"/>
        </w:rPr>
      </w:r>
      <w:r>
        <w:rPr>
          <w:lang w:val="pt_PT" w:bidi="pt_PT"/>
        </w:rP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hyperlink r:id="rId303">
        <w:r>
          <w:rPr>
            <w:lang w:val="pt_PT" w:bidi="pt_PT"/>
          </w:rPr>
          <w:rPr>
            <w:color w:val="0000EE"/>
            <w:u w:val="single"/>
          </w:rPr>
          <w:t>Dt 4.41,43</w:t>
        </w:r>
      </w:hyperlink>
      <w:r>
        <w:rPr>
          <w:lang w:val="pt_PT" w:bidi="pt_PT"/>
        </w:rPr>
        <w:t>), e Josué a nomeou aos levitas gersonitas (</w:t>
      </w:r>
      <w:hyperlink r:id="rId304">
        <w:r>
          <w:rPr>
            <w:lang w:val="pt_PT" w:bidi="pt_PT"/>
          </w:rPr>
          <w:rPr>
            <w:color w:val="0000EE"/>
            <w:u w:val="single"/>
          </w:rPr>
          <w:t>Js 20.8</w:t>
        </w:r>
      </w:hyperlink>
      <w:r>
        <w:rPr>
          <w:lang w:val="pt_PT" w:bidi="pt_PT"/>
        </w:rPr>
        <w:t xml:space="preserve">; </w:t>
      </w:r>
      <w:hyperlink r:id="rId305">
        <w:r>
          <w:rPr>
            <w:lang w:val="pt_PT" w:bidi="pt_PT"/>
          </w:rPr>
          <w:rPr>
            <w:color w:val="0000EE"/>
            <w:u w:val="single"/>
          </w:rPr>
          <w:t>21.27</w:t>
        </w:r>
      </w:hyperlink>
      <w:r>
        <w:rPr>
          <w:lang w:val="pt_PT" w:bidi="pt_PT"/>
        </w:rPr>
        <w:t xml:space="preserve">; </w:t>
      </w:r>
      <w:hyperlink r:id="rId306">
        <w:r>
          <w:rPr>
            <w:lang w:val="pt_PT" w:bidi="pt_PT"/>
          </w:rPr>
          <w:rPr>
            <w:color w:val="0000EE"/>
            <w:u w:val="single"/>
          </w:rPr>
          <w:t>1Cr 6.71</w:t>
        </w:r>
      </w:hyperlink>
      <w:r>
        <w:rPr>
          <w:lang w:val="pt_PT" w:bidi="pt_PT"/>
        </w:rPr>
        <w:t>). De acordo com Josefo, Alexandre Janeu sofreu uma pesada derrota neste lugar e mais tarde destruiu a cidade (</w:t>
      </w:r>
      <w:r>
        <w:rPr>
          <w:i/>
          <w:lang w:val="pt_PT" w:bidi="pt_PT"/>
        </w:rPr>
        <w:t>Antiguidades 8.2.3</w:t>
      </w:r>
      <w:r>
        <w:rPr>
          <w:lang w:val="pt_PT" w:bidi="pt_PT"/>
        </w:rPr>
        <w:t>). Josefo também identificou um Judas que liderou uma revolta fiscal como sendo de Gaulanite (18.1.1), enquanto Lucas o chamou de galileu (</w:t>
      </w:r>
      <w:hyperlink r:id="rId307">
        <w:r>
          <w:rPr>
            <w:lang w:val="pt_PT" w:bidi="pt_PT"/>
          </w:rPr>
          <w:rPr>
            <w:color w:val="0000EE"/>
            <w:u w:val="single"/>
          </w:rPr>
          <w:t>At 5.37</w:t>
        </w:r>
      </w:hyperlink>
      <w:r>
        <w:rPr>
          <w:lang w:val="pt_PT" w:bidi="pt_PT"/>
        </w:rPr>
        <w:t>). Mais tarde, Josefo o chamou de galileu (</w:t>
      </w:r>
      <w:r>
        <w:rPr>
          <w:i/>
          <w:lang w:val="pt_PT" w:bidi="pt_PT"/>
        </w:rPr>
        <w:t>Antiguidades 20.5.2</w:t>
      </w:r>
      <w:r>
        <w:rPr>
          <w:lang w:val="pt_PT" w:bidi="pt_PT"/>
        </w:rPr>
        <w:t xml:space="preserve">; </w:t>
      </w:r>
      <w:r>
        <w:rPr>
          <w:i/>
          <w:lang w:val="pt_PT" w:bidi="pt_PT"/>
        </w:rPr>
        <w:t>Guerra 2.8.1</w:t>
      </w:r>
      <w:r>
        <w:rPr>
          <w:lang w:val="pt_PT" w:bidi="pt_PT"/>
        </w:rPr>
        <w:t>). É bem possível que este Judas tenha vivido nesses lugares em tempos diferentes.</w:t>
      </w:r>
    </w:p>
    <w:p>
      <w:pPr/>
      <w:r>
        <w:rPr>
          <w:lang w:val="pt_PT" w:bidi="pt_PT"/>
        </w:rPr>
      </w:r>
      <w:r>
        <w:rPr>
          <w:lang w:val="pt_PT" w:bidi="pt_PT"/>
        </w:rPr>
        <w:t>Após a morte de Herodes em 4 a.C., Filipe herdou Gaulanite, fazendo de sua capital Betsaida Júlias, que ele havia reconstruído e nomeado após a filha de Augusto César. Jesus viajou nesta área (</w:t>
      </w:r>
      <w:hyperlink r:id="rId308">
        <w:r>
          <w:rPr>
            <w:lang w:val="pt_PT" w:bidi="pt_PT"/>
          </w:rPr>
          <w:rPr>
            <w:color w:val="0000EE"/>
            <w:u w:val="single"/>
          </w:rPr>
          <w:t>Mc 6.45</w:t>
        </w:r>
      </w:hyperlink>
      <w:r>
        <w:rPr>
          <w:lang w:val="pt_PT" w:bidi="pt_PT"/>
        </w:rPr>
        <w:t xml:space="preserve">; </w:t>
      </w:r>
      <w:hyperlink r:id="rId309">
        <w:r>
          <w:rPr>
            <w:lang w:val="pt_PT" w:bidi="pt_PT"/>
          </w:rPr>
          <w:rPr>
            <w:color w:val="0000EE"/>
            <w:u w:val="single"/>
          </w:rPr>
          <w:t>8.22</w:t>
        </w:r>
      </w:hyperlink>
      <w:r>
        <w:rPr>
          <w:lang w:val="pt_PT" w:bidi="pt_PT"/>
        </w:rPr>
        <w:t>), e permaneceu sob firme controle romano até 66 d.C., quando a guerra judaica estourou. Os revolucionários judeus posteriormente se esconderam em suas alturas e os romanos lutaram várias campanhas aqui.</w:t>
      </w:r>
    </w:p>
    <w:p>
      <w:pPr/>
      <w:r>
        <w:rPr>
          <w:lang w:val="pt_PT" w:bidi="pt_PT"/>
        </w:rPr>
      </w:r>
      <w:r>
        <w:rPr>
          <w:i/>
          <w:lang w:val="pt_PT" w:bidi="pt_PT"/>
        </w:rPr>
        <w:t>Veja também</w:t>
      </w:r>
      <w:r>
        <w:rPr>
          <w:lang w:val="pt_PT" w:bidi="pt_PT"/>
        </w:rPr>
        <w:t xml:space="preserve"> </w:t>
      </w:r>
      <w:r>
        <w:rPr>
          <w:lang w:val="pt_PT" w:bidi="pt_PT"/>
        </w:rPr>
        <w:t>Golã</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Gavião</w:t>
      </w:r>
      <w:r>
        <w:rPr>
          <w:lang w:val="pt_PT" w:bidi="pt_PT"/>
        </w:rPr>
      </w:r>
    </w:p>
    <w:p>
      <w:pPr/>
      <w:r>
        <w:rPr>
          <w:lang w:val="pt_PT" w:bidi="pt_PT"/>
        </w:rPr>
      </w:r>
      <w:r>
        <w:rPr>
          <w:lang w:val="pt_PT" w:bidi="pt_PT"/>
        </w:rPr>
        <w:t>Um gavião é uma pequena ave de rapina. Ele caça e se alimenta de outros animais. Gaviões viviam na Terra Santa e são mencionados na Bíblia.</w:t>
      </w:r>
    </w:p>
    <w:p>
      <w:pPr/>
      <w:r>
        <w:rPr>
          <w:lang w:val="pt_PT" w:bidi="pt_PT"/>
        </w:rPr>
      </w:r>
      <w:r>
        <w:rPr>
          <w:lang w:val="pt_PT" w:bidi="pt_PT"/>
        </w:rP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pPr/>
      <w:r>
        <w:rPr>
          <w:lang w:val="pt_PT" w:bidi="pt_PT"/>
        </w:rPr>
      </w:r>
      <w:r>
        <w:rPr>
          <w:lang w:val="pt_PT" w:bidi="pt_PT"/>
        </w:rP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pPr/>
      <w:r>
        <w:rPr>
          <w:lang w:val="pt_PT" w:bidi="pt_PT"/>
        </w:rPr>
      </w:r>
      <w:r>
        <w:rPr>
          <w:lang w:val="pt_PT" w:bidi="pt_PT"/>
        </w:rPr>
        <w:t xml:space="preserve">Neste contexto, </w:t>
      </w:r>
      <w:r>
        <w:rPr>
          <w:i/>
          <w:lang w:val="pt_PT" w:bidi="pt_PT"/>
        </w:rPr>
        <w:t>presa</w:t>
      </w:r>
      <w:r>
        <w:rPr>
          <w:lang w:val="pt_PT" w:bidi="pt_PT"/>
        </w:rPr>
        <w:t xml:space="preserve"> refere-se aos animais que os gaviões capturam e comem.</w:t>
      </w:r>
    </w:p>
    <w:p>
      <w:pPr/>
      <w:r>
        <w:rPr>
          <w:lang w:val="pt_PT" w:bidi="pt_PT"/>
        </w:rPr>
      </w:r>
      <w:r>
        <w:rPr>
          <w:lang w:val="pt_PT" w:bidi="pt_PT"/>
        </w:rPr>
        <w:t>No antigo Egito, as pessoas honravam os gaviões. Às vezes, embalsamavam (preservavam) os corpos dos falcões-peregrinos. Eles viam o gavião como um símbolo de poder divino. O deus egípcio Hórus era frequentemente representado com a cabeça de um gavião.</w:t>
      </w:r>
    </w:p>
    <w:p>
      <w:pPr/>
      <w:r>
        <w:rPr>
          <w:lang w:val="pt_PT" w:bidi="pt_PT"/>
        </w:rPr>
      </w:r>
      <w:r>
        <w:rPr>
          <w:lang w:val="pt_PT" w:bidi="pt_PT"/>
        </w:rPr>
        <w:t>Na cultura israelita, o gavião era considerado impuro e não deveria ser consumido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xml:space="preserve">). Os gaviões não viviam em Israel o ano todo. Eles paravam lá enquanto migravam do norte para o sul durante certas épocas do ano. Esta migração para o sul é mencionada em </w:t>
      </w:r>
      <w:hyperlink r:id="rId310">
        <w:r>
          <w:rPr>
            <w:lang w:val="pt_PT" w:bidi="pt_PT"/>
          </w:rPr>
          <w:rPr>
            <w:color w:val="0000EE"/>
            <w:u w:val="single"/>
          </w:rPr>
          <w:t>Jó 39.26</w:t>
        </w:r>
      </w:hyperlink>
      <w:r>
        <w:rPr>
          <w:lang w:val="pt_PT" w:bidi="pt_PT"/>
        </w:rPr>
        <w:t xml:space="preserve">. </w:t>
      </w:r>
      <w:hyperlink r:id="rId311">
        <w:r>
          <w:rPr>
            <w:lang w:val="pt_PT" w:bidi="pt_PT"/>
          </w:rPr>
          <w:rPr>
            <w:color w:val="0000EE"/>
            <w:u w:val="single"/>
          </w:rPr>
          <w:t>Isaías 34.11</w:t>
        </w:r>
      </w:hyperlink>
      <w:r>
        <w:rPr>
          <w:lang w:val="pt_PT" w:bidi="pt_PT"/>
        </w:rPr>
        <w:t xml:space="preserve"> pode se referir a um gavião, mas a palavra é incerta nesse versículo. Algumas traduções usam gavião”, enquanto outras dizem corvo.</w:t>
      </w:r>
    </w:p>
    <w:p>
      <w:pPr/>
      <w:r>
        <w:rPr>
          <w:lang w:val="pt_PT" w:bidi="pt_PT"/>
        </w:rPr>
      </w:r>
      <w:r>
        <w:rPr>
          <w:i/>
          <w:lang w:val="pt_PT" w:bidi="pt_PT"/>
        </w:rPr>
        <w:t xml:space="preserve">Veja também </w:t>
      </w:r>
      <w:r>
        <w:rPr>
          <w:i/>
          <w:lang w:val="pt_PT" w:bidi="pt_PT"/>
        </w:rPr>
        <w:t>Aves</w:t>
      </w:r>
      <w:r>
        <w:rPr>
          <w:i/>
          <w:lang w:val="pt_PT" w:bidi="pt_PT"/>
        </w:rPr>
        <w:t xml:space="preserve">, </w:t>
      </w:r>
      <w:r>
        <w:rPr>
          <w:i/>
          <w:lang w:val="pt_PT" w:bidi="pt_PT"/>
        </w:rPr>
        <w:t>Corvo-marinho</w:t>
      </w:r>
      <w:r>
        <w:rPr>
          <w:i/>
          <w:lang w:val="pt_PT" w:bidi="pt_PT"/>
        </w:rPr>
        <w:t xml:space="preserve">, </w:t>
      </w:r>
      <w:r>
        <w:rPr>
          <w:i/>
          <w:lang w:val="pt_PT" w:bidi="pt_PT"/>
        </w:rPr>
        <w:t>Falcão</w:t>
      </w:r>
      <w:r>
        <w:rPr>
          <w:i/>
          <w:lang w:val="pt_PT" w:bidi="pt_PT"/>
        </w:rPr>
        <w:t xml:space="preserve">, </w:t>
      </w:r>
      <w:r>
        <w:rPr>
          <w:i/>
          <w:lang w:val="pt_PT" w:bidi="pt_PT"/>
        </w:rPr>
        <w:t>Milhafre</w:t>
      </w:r>
      <w:r>
        <w:rPr>
          <w:lang w:val="pt_PT" w:bidi="pt_PT"/>
        </w:rPr>
        <w:t>.</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r>
        <w:rPr>
          <w:lang w:val="pt_PT" w:bidi="pt_PT"/>
        </w:rPr>
      </w:r>
      <w:r>
        <w:rPr>
          <w:lang w:val="pt_PT" w:bidi="pt_PT"/>
        </w:rP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pPr/>
      <w:r>
        <w:rPr>
          <w:lang w:val="pt_PT" w:bidi="pt_PT"/>
        </w:rPr>
      </w:r>
      <w:r>
        <w:rPr>
          <w:lang w:val="pt_PT" w:bidi="pt_PT"/>
        </w:rP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pPr/>
      <w:r>
        <w:rPr>
          <w:lang w:val="pt_PT" w:bidi="pt_PT"/>
        </w:rPr>
      </w:r>
      <w:r>
        <w:rPr>
          <w:lang w:val="pt_PT" w:bidi="pt_PT"/>
        </w:rPr>
        <w:t>Nos registros da história secular, Gaza aparece pela primeira vez nos anais de Tutmés III no templo de Karnak. Tutmés, de forma inteligente, programou suas campanhas asiáticas logo após a colheita egípcia e a tempo de apreender a colheita da Palestina.</w:t>
      </w:r>
    </w:p>
    <w:p>
      <w:pPr/>
      <w:r>
        <w:rPr>
          <w:lang w:val="pt_PT" w:bidi="pt_PT"/>
        </w:rPr>
      </w:r>
      <w:r>
        <w:rPr>
          <w:lang w:val="pt_PT" w:bidi="pt_PT"/>
        </w:rP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pPr/>
      <w:r>
        <w:rPr>
          <w:lang w:val="pt_PT" w:bidi="pt_PT"/>
        </w:rPr>
      </w:r>
      <w:r>
        <w:rPr>
          <w:lang w:val="pt_PT" w:bidi="pt_PT"/>
        </w:rPr>
        <w:t xml:space="preserve">O Faraó Neco (610–595 a.C.) capturou e castigou Gaza e Asquelom no reinado de Josias em Judá (cf. </w:t>
      </w:r>
      <w:hyperlink r:id="rId312">
        <w:r>
          <w:rPr>
            <w:lang w:val="pt_PT" w:bidi="pt_PT"/>
          </w:rPr>
          <w:rPr>
            <w:color w:val="0000EE"/>
            <w:u w:val="single"/>
          </w:rPr>
          <w:t>Jr 47.1,5</w:t>
        </w:r>
      </w:hyperlink>
      <w:r>
        <w:rPr>
          <w:lang w:val="pt_PT" w:bidi="pt_PT"/>
        </w:rPr>
        <w:t>).</w:t>
      </w:r>
    </w:p>
    <w:p>
      <w:pPr/>
      <w:r>
        <w:rPr>
          <w:lang w:val="pt_PT" w:bidi="pt_PT"/>
        </w:rPr>
      </w:r>
      <w:r>
        <w:rPr>
          <w:lang w:val="pt_PT" w:bidi="pt_PT"/>
        </w:rP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pPr/>
      <w:r>
        <w:rPr>
          <w:lang w:val="pt_PT" w:bidi="pt_PT"/>
        </w:rPr>
      </w:r>
      <w:r>
        <w:rPr>
          <w:lang w:val="pt_PT" w:bidi="pt_PT"/>
        </w:rP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pPr/>
      <w:r>
        <w:rPr>
          <w:lang w:val="pt_PT" w:bidi="pt_PT"/>
        </w:rPr>
      </w:r>
      <w:r>
        <w:rPr>
          <w:lang w:val="pt_PT" w:bidi="pt_PT"/>
        </w:rPr>
        <w:t xml:space="preserve">Na Bíblia, Gaza é mencionada pela primeira vez em </w:t>
      </w:r>
      <w:hyperlink r:id="rId313">
        <w:r>
          <w:rPr>
            <w:lang w:val="pt_PT" w:bidi="pt_PT"/>
          </w:rPr>
          <w:rPr>
            <w:color w:val="0000EE"/>
            <w:u w:val="single"/>
          </w:rPr>
          <w:t>Gênesis 10.19</w:t>
        </w:r>
      </w:hyperlink>
      <w:r>
        <w:rPr>
          <w:lang w:val="pt_PT" w:bidi="pt_PT"/>
        </w:rPr>
        <w:t>, onde é dito que o território dos cananeus se estendia de Sidom até Gaza. Em um resumo das conquistas de Josué, uma das dimensões da área conquistada é “de Cades-Barneia até Gaza” (</w:t>
      </w:r>
      <w:hyperlink r:id="rId314">
        <w:r>
          <w:rPr>
            <w:lang w:val="pt_PT" w:bidi="pt_PT"/>
          </w:rPr>
          <w:rPr>
            <w:color w:val="0000EE"/>
            <w:u w:val="single"/>
          </w:rPr>
          <w:t>Js 10.41</w:t>
        </w:r>
      </w:hyperlink>
      <w:r>
        <w:rPr>
          <w:lang w:val="pt_PT" w:bidi="pt_PT"/>
        </w:rPr>
        <w:t>). Josué destruiu todos os anaquins na terra, mas alguns permaneceram em Gaza e outras cidades filisteias (</w:t>
      </w:r>
      <w:hyperlink r:id="rId315">
        <w:r>
          <w:rPr>
            <w:lang w:val="pt_PT" w:bidi="pt_PT"/>
          </w:rPr>
          <w:rPr>
            <w:color w:val="0000EE"/>
            <w:u w:val="single"/>
          </w:rPr>
          <w:t>11.22</w:t>
        </w:r>
      </w:hyperlink>
      <w:r>
        <w:rPr>
          <w:lang w:val="pt_PT" w:bidi="pt_PT"/>
        </w:rPr>
        <w:t>). Outro povo antigo, os avins, “que viviam em aldeias até Gaza”, foram aniquilados e substituídos pelos caftorins de Caftor, ou Creta (</w:t>
      </w:r>
      <w:hyperlink r:id="rId316">
        <w:r>
          <w:rPr>
            <w:lang w:val="pt_PT" w:bidi="pt_PT"/>
          </w:rPr>
          <w:rPr>
            <w:color w:val="0000EE"/>
            <w:u w:val="single"/>
          </w:rPr>
          <w:t>Dt 2.23</w:t>
        </w:r>
      </w:hyperlink>
      <w:r>
        <w:rPr>
          <w:lang w:val="pt_PT" w:bidi="pt_PT"/>
        </w:rPr>
        <w:t>). Gaza, junto com suas cidades e vilas, foi listada entre a herança tribal de Judá (</w:t>
      </w:r>
      <w:hyperlink r:id="rId317">
        <w:r>
          <w:rPr>
            <w:lang w:val="pt_PT" w:bidi="pt_PT"/>
          </w:rPr>
          <w:rPr>
            <w:color w:val="0000EE"/>
            <w:u w:val="single"/>
          </w:rPr>
          <w:t>Js 15.47</w:t>
        </w:r>
      </w:hyperlink>
      <w:r>
        <w:rPr>
          <w:lang w:val="pt_PT" w:bidi="pt_PT"/>
        </w:rPr>
        <w:t>). Na época da idade avançada de Josué, Gaza e as outras quatro cidades da Pentápolis filisteia são mencionadas entre os territórios ainda não tomados (</w:t>
      </w:r>
      <w:hyperlink r:id="rId281">
        <w:r>
          <w:rPr>
            <w:lang w:val="pt_PT" w:bidi="pt_PT"/>
          </w:rPr>
          <w:rPr>
            <w:color w:val="0000EE"/>
            <w:u w:val="single"/>
          </w:rPr>
          <w:t>13.3</w:t>
        </w:r>
      </w:hyperlink>
      <w:r>
        <w:rPr>
          <w:lang w:val="pt_PT" w:bidi="pt_PT"/>
        </w:rPr>
        <w:t xml:space="preserve">); em </w:t>
      </w:r>
      <w:hyperlink r:id="rId318">
        <w:r>
          <w:rPr>
            <w:lang w:val="pt_PT" w:bidi="pt_PT"/>
          </w:rPr>
          <w:rPr>
            <w:color w:val="0000EE"/>
            <w:u w:val="single"/>
          </w:rPr>
          <w:t>Juízes 1.18–19</w:t>
        </w:r>
      </w:hyperlink>
      <w:r>
        <w:rPr>
          <w:lang w:val="pt_PT" w:bidi="pt_PT"/>
        </w:rPr>
        <w:t>, no entanto, é relatado que Judá a tomou.</w:t>
      </w:r>
    </w:p>
    <w:p>
      <w:pPr/>
      <w:r>
        <w:rPr>
          <w:lang w:val="pt_PT" w:bidi="pt_PT"/>
        </w:rPr>
      </w:r>
      <w:r>
        <w:rPr>
          <w:lang w:val="pt_PT" w:bidi="pt_PT"/>
        </w:rPr>
        <w:t>Durante o tempo dos juízes, invasores midianitas devastaram Israel, saqueando e destruindo, até mesmo até Gaza (</w:t>
      </w:r>
      <w:hyperlink r:id="rId319">
        <w:r>
          <w:rPr>
            <w:lang w:val="pt_PT" w:bidi="pt_PT"/>
          </w:rPr>
          <w:rPr>
            <w:color w:val="0000EE"/>
            <w:u w:val="single"/>
          </w:rPr>
          <w:t>Jz 6.4</w:t>
        </w:r>
      </w:hyperlink>
      <w:r>
        <w:rPr>
          <w:lang w:val="pt_PT" w:bidi="pt_PT"/>
        </w:rPr>
        <w:t>). Nesse período, o principal interesse bíblico em Gaza concentra-se na vida e nas façanhas de Sansão. As mulheres filisteias eram a fraqueza de Sansão. Ele foi a Gaza e encontrou uma prostituta com quem teve relações (</w:t>
      </w:r>
      <w:hyperlink r:id="rId320">
        <w:r>
          <w:rPr>
            <w:lang w:val="pt_PT" w:bidi="pt_PT"/>
          </w:rPr>
          <w:rPr>
            <w:color w:val="0000EE"/>
            <w:u w:val="single"/>
          </w:rPr>
          <w:t>16.1</w:t>
        </w:r>
      </w:hyperlink>
      <w:r>
        <w:rPr>
          <w:lang w:val="pt_PT" w:bidi="pt_PT"/>
        </w:rPr>
        <w:t>). O povo de Gaza soube que ele estava lá e decidiu matá-lo pela manhã, mas Sansão se levantou à meia-noite, foi até o portão da cidade, pegou as portas, os postes e a tranca do portão e os carregou até o topo de uma colina de frente para Hebrom.</w:t>
      </w:r>
    </w:p>
    <w:p>
      <w:pPr/>
      <w:r>
        <w:rPr>
          <w:lang w:val="pt_PT" w:bidi="pt_PT"/>
        </w:rPr>
      </w:r>
      <w:r>
        <w:rPr>
          <w:lang w:val="pt_PT" w:bidi="pt_PT"/>
        </w:rPr>
        <w:t>Seu envolvimento com outra mulher filisteia, Dalila, resultou em sua captura pelos filisteus, que arrancaram seus olhos e o levaram para Gaza (</w:t>
      </w:r>
      <w:hyperlink r:id="rId321">
        <w:r>
          <w:rPr>
            <w:lang w:val="pt_PT" w:bidi="pt_PT"/>
          </w:rPr>
          <w:rPr>
            <w:color w:val="0000EE"/>
            <w:u w:val="single"/>
          </w:rPr>
          <w:t>Jz 16.21</w:t>
        </w:r>
      </w:hyperlink>
      <w:r>
        <w:rPr>
          <w:lang w:val="pt_PT" w:bidi="pt_PT"/>
        </w:rP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pPr/>
      <w:r>
        <w:rPr>
          <w:lang w:val="pt_PT" w:bidi="pt_PT"/>
        </w:rPr>
      </w:r>
      <w:r>
        <w:rPr>
          <w:lang w:val="pt_PT" w:bidi="pt_PT"/>
        </w:rPr>
        <w:t>Gaza é mencionada como a fronteira sul de Israel durante o reinado de Salomão, que governou sobre “toda a região a oeste do Eufrates, de Tifsa até Gaza” (</w:t>
      </w:r>
      <w:hyperlink r:id="rId322">
        <w:r>
          <w:rPr>
            <w:lang w:val="pt_PT" w:bidi="pt_PT"/>
          </w:rPr>
          <w:rPr>
            <w:color w:val="0000EE"/>
            <w:u w:val="single"/>
          </w:rPr>
          <w:t>1Rs 4.24</w:t>
        </w:r>
      </w:hyperlink>
      <w:r>
        <w:rPr>
          <w:lang w:val="pt_PT" w:bidi="pt_PT"/>
        </w:rPr>
        <w:t>). Ezequias derrotou os filisteus até Gaza (</w:t>
      </w:r>
      <w:hyperlink r:id="rId323">
        <w:r>
          <w:rPr>
            <w:lang w:val="pt_PT" w:bidi="pt_PT"/>
          </w:rPr>
          <w:rPr>
            <w:color w:val="0000EE"/>
            <w:u w:val="single"/>
          </w:rPr>
          <w:t>2Rs 18.8</w:t>
        </w:r>
      </w:hyperlink>
      <w:r>
        <w:rPr>
          <w:lang w:val="pt_PT" w:bidi="pt_PT"/>
        </w:rPr>
        <w:t>). Quando ele se rebelou contra a Assíria, Senaqueribe veio e tomou 46 das cidades de Ezequias e as entregou ao rei de Gaza e a dois outros reis.</w:t>
      </w:r>
    </w:p>
    <w:p>
      <w:pPr/>
      <w:r>
        <w:rPr>
          <w:lang w:val="pt_PT" w:bidi="pt_PT"/>
        </w:rPr>
      </w:r>
      <w:hyperlink r:id="rId324">
        <w:r>
          <w:rPr>
            <w:lang w:val="pt_PT" w:bidi="pt_PT"/>
          </w:rPr>
          <w:rPr>
            <w:color w:val="0000EE"/>
            <w:u w:val="single"/>
          </w:rPr>
          <w:t>Jeremias 47</w:t>
        </w:r>
      </w:hyperlink>
      <w:r>
        <w:rPr>
          <w:lang w:val="pt_PT" w:bidi="pt_PT"/>
        </w:rPr>
        <w:t xml:space="preserve"> registra uma profecia contra os filisteus, que o Senhor deu ao profeta antes de Faraó atacar Gaza (v. </w:t>
      </w:r>
      <w:hyperlink r:id="rId325">
        <w:r>
          <w:rPr>
            <w:lang w:val="pt_PT" w:bidi="pt_PT"/>
          </w:rPr>
          <w:rPr>
            <w:color w:val="0000EE"/>
            <w:u w:val="single"/>
          </w:rPr>
          <w:t>1</w:t>
        </w:r>
      </w:hyperlink>
      <w:r>
        <w:rPr>
          <w:lang w:val="pt_PT" w:bidi="pt_PT"/>
        </w:rPr>
        <w:t xml:space="preserve">; cf. v. </w:t>
      </w:r>
      <w:hyperlink r:id="rId326">
        <w:r>
          <w:rPr>
            <w:lang w:val="pt_PT" w:bidi="pt_PT"/>
          </w:rPr>
          <w:rPr>
            <w:color w:val="0000EE"/>
            <w:u w:val="single"/>
          </w:rPr>
          <w:t>5</w:t>
        </w:r>
      </w:hyperlink>
      <w:r>
        <w:rPr>
          <w:lang w:val="pt_PT" w:bidi="pt_PT"/>
        </w:rPr>
        <w:t>; veja Neco acima). Amós dá profecias específicas de julgamento contra Gaza (</w:t>
      </w:r>
      <w:hyperlink r:id="rId327">
        <w:r>
          <w:rPr>
            <w:lang w:val="pt_PT" w:bidi="pt_PT"/>
          </w:rPr>
          <w:rPr>
            <w:color w:val="0000EE"/>
            <w:u w:val="single"/>
          </w:rPr>
          <w:t>Am 1.6–7</w:t>
        </w:r>
      </w:hyperlink>
      <w:r>
        <w:rPr>
          <w:lang w:val="pt_PT" w:bidi="pt_PT"/>
        </w:rPr>
        <w:t>). Sofonias também afirma que Gaza seria deserta (</w:t>
      </w:r>
      <w:hyperlink r:id="rId328">
        <w:r>
          <w:rPr>
            <w:lang w:val="pt_PT" w:bidi="pt_PT"/>
          </w:rPr>
          <w:rPr>
            <w:color w:val="0000EE"/>
            <w:u w:val="single"/>
          </w:rPr>
          <w:t>Sf 2.4</w:t>
        </w:r>
      </w:hyperlink>
      <w:r>
        <w:rPr>
          <w:lang w:val="pt_PT" w:bidi="pt_PT"/>
        </w:rPr>
        <w:t xml:space="preserve">). </w:t>
      </w:r>
      <w:hyperlink r:id="rId329">
        <w:r>
          <w:rPr>
            <w:lang w:val="pt_PT" w:bidi="pt_PT"/>
          </w:rPr>
          <w:rPr>
            <w:color w:val="0000EE"/>
            <w:u w:val="single"/>
          </w:rPr>
          <w:t>Zacarias 9</w:t>
        </w:r>
      </w:hyperlink>
      <w:r>
        <w:rPr>
          <w:lang w:val="pt_PT" w:bidi="pt_PT"/>
        </w:rPr>
        <w:t xml:space="preserve"> apresenta um oráculo de julgamento no qual é dito que Gaza sofrerá e que seu rei perecerá.</w:t>
      </w:r>
    </w:p>
    <w:p>
      <w:pPr/>
      <w:r>
        <w:rPr>
          <w:lang w:val="pt_PT" w:bidi="pt_PT"/>
        </w:rPr>
      </w:r>
      <w:r>
        <w:rPr>
          <w:lang w:val="pt_PT" w:bidi="pt_PT"/>
        </w:rPr>
        <w:t>No NT há apenas uma referência a Gaza (</w:t>
      </w:r>
      <w:hyperlink r:id="rId330">
        <w:r>
          <w:rPr>
            <w:lang w:val="pt_PT" w:bidi="pt_PT"/>
          </w:rPr>
          <w:rPr>
            <w:color w:val="0000EE"/>
            <w:u w:val="single"/>
          </w:rPr>
          <w:t>At 8.26</w:t>
        </w:r>
      </w:hyperlink>
      <w:r>
        <w:rPr>
          <w:lang w:val="pt_PT" w:bidi="pt_PT"/>
        </w:rPr>
        <w:t xml:space="preserve">). Filipe, que estava pregando na Samaria, foi instruído por um anjo a ir para o sul, para “a estrada que vai de Jerusalém a Gaza”. Aqui ele encontrou o tesoureiro da Etiópia, que estava lendo </w:t>
      </w:r>
      <w:hyperlink r:id="rId331">
        <w:r>
          <w:rPr>
            <w:lang w:val="pt_PT" w:bidi="pt_PT"/>
          </w:rPr>
          <w:rPr>
            <w:color w:val="0000EE"/>
            <w:u w:val="single"/>
          </w:rPr>
          <w:t>Isaías 53</w:t>
        </w:r>
      </w:hyperlink>
      <w:r>
        <w:rPr>
          <w:lang w:val="pt_PT" w:bidi="pt_PT"/>
        </w:rPr>
        <w:t xml:space="preserve"> enquanto viajava em seu carro. Filipe pregou o evangelho a este homem e o batizou.</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Gazão</w:t>
      </w:r>
      <w:r>
        <w:rPr>
          <w:lang w:val="pt_PT" w:bidi="pt_PT"/>
        </w:rPr>
      </w:r>
    </w:p>
    <w:p>
      <w:pPr/>
      <w:r>
        <w:rPr>
          <w:lang w:val="pt_PT" w:bidi="pt_PT"/>
        </w:rPr>
      </w:r>
      <w:r>
        <w:rPr>
          <w:lang w:val="pt_PT" w:bidi="pt_PT"/>
        </w:rPr>
        <w:t>Antepassado de um grupo de assistentes do templo que retornaram a Jerusalém com Zorobabel após o exílio (</w:t>
      </w:r>
      <w:hyperlink r:id="rId332">
        <w:r>
          <w:rPr>
            <w:lang w:val="pt_PT" w:bidi="pt_PT"/>
          </w:rPr>
          <w:rPr>
            <w:color w:val="0000EE"/>
            <w:u w:val="single"/>
          </w:rPr>
          <w:t>Ed 2.48</w:t>
        </w:r>
      </w:hyperlink>
      <w:r>
        <w:rPr>
          <w:lang w:val="pt_PT" w:bidi="pt_PT"/>
        </w:rPr>
        <w:t xml:space="preserve">; </w:t>
      </w:r>
      <w:hyperlink r:id="rId333">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Gazara</w:t>
      </w:r>
      <w:r>
        <w:rPr>
          <w:lang w:val="pt_PT" w:bidi="pt_PT"/>
        </w:rPr>
      </w:r>
    </w:p>
    <w:p>
      <w:pPr/>
      <w:r>
        <w:rPr>
          <w:lang w:val="pt_PT" w:bidi="pt_PT"/>
        </w:rPr>
      </w:r>
      <w:r>
        <w:rPr>
          <w:lang w:val="pt_PT" w:bidi="pt_PT"/>
        </w:rPr>
        <w:t xml:space="preserve">Nome alternativo para a cidade de Gezer em 1 e 2 Macabeus. </w:t>
      </w:r>
      <w:r>
        <w:rPr>
          <w:i/>
          <w:lang w:val="pt_PT" w:bidi="pt_PT"/>
        </w:rPr>
        <w:t xml:space="preserve">Veja </w:t>
      </w:r>
      <w:r>
        <w:rPr>
          <w:lang w:val="pt_PT" w:bidi="pt_PT"/>
        </w:rPr>
        <w:t>Gezer</w:t>
      </w:r>
      <w:r>
        <w:rPr>
          <w:lang w:val="pt_PT" w:bidi="pt_PT"/>
        </w:rPr>
        <w:t>.</w:t>
      </w:r>
      <w:r>
        <w:rPr>
          <w:lang w:val="pt_PT" w:bidi="pt_PT"/>
        </w:rPr>
      </w:r>
      <w:r>
        <w:rPr>
          <w:lang w:val="pt_PT" w:bidi="pt_PT"/>
        </w:rPr>
      </w:r>
    </w:p>
    <w:p>
      <w:pPr/>
      <w:r>
        <w:rPr>
          <w:lang w:val="pt_PT" w:bidi="pt_PT"/>
        </w:rPr>
      </w:r>
    </w:p>
    <w:p>
      <w:pPr>
        <w:pStyle w:val="Heading2"/>
      </w:pPr>
      <w:r>
        <w:rPr>
          <w:lang w:val="pt_PT" w:bidi="pt_PT"/>
        </w:rPr>
        <w:t>Gazela</w:t>
      </w:r>
      <w:r>
        <w:rPr>
          <w:lang w:val="pt_PT" w:bidi="pt_PT"/>
        </w:rPr>
      </w:r>
    </w:p>
    <w:p>
      <w:pPr/>
      <w:r>
        <w:rPr>
          <w:lang w:val="pt_PT" w:bidi="pt_PT"/>
        </w:rPr>
      </w:r>
      <w:r>
        <w:rPr>
          <w:lang w:val="pt_PT" w:bidi="pt_PT"/>
        </w:rPr>
        <w:t>Uma gazela é um tipo de antílope (animal semelhante a um cervo) que vive na Ásia e na África. Esses animais são conhecidos por sua velocidade e movimentos graciosos.</w:t>
      </w:r>
    </w:p>
    <w:p>
      <w:pPr/>
      <w:r>
        <w:rPr>
          <w:lang w:val="pt_PT" w:bidi="pt_PT"/>
        </w:rPr>
      </w:r>
      <w:r>
        <w:rPr>
          <w:lang w:val="pt_PT" w:bidi="pt_PT"/>
        </w:rPr>
        <w:t xml:space="preserve">Palestina e Israel abrigam dois tipos de gazelas. Tanto os machos quanto as fêmeas possuem chifres curvados. A gazela dorcas </w:t>
      </w:r>
      <w:r>
        <w:rPr>
          <w:i/>
          <w:lang w:val="pt_PT" w:bidi="pt_PT"/>
        </w:rPr>
        <w:t>(Gazella Dorcas)</w:t>
      </w:r>
      <w:r>
        <w:rPr>
          <w:lang w:val="pt_PT" w:bidi="pt_PT"/>
        </w:rPr>
        <w:t xml:space="preserve"> tem uma coloração bege clara e pode atingir até 56 centímetros de altura. Por outro lado, a gazela Árabe </w:t>
      </w:r>
      <w:r>
        <w:rPr>
          <w:i/>
          <w:lang w:val="pt_PT" w:bidi="pt_PT"/>
        </w:rPr>
        <w:t>(Gazella arabica)</w:t>
      </w:r>
      <w:r>
        <w:rPr>
          <w:lang w:val="pt_PT" w:bidi="pt_PT"/>
        </w:rPr>
        <w:t xml:space="preserve"> é mais escura e pode alcançar 63,5 centímetros.</w:t>
      </w:r>
    </w:p>
    <w:p>
      <w:pPr/>
      <w:r>
        <w:rPr>
          <w:lang w:val="pt_PT" w:bidi="pt_PT"/>
        </w:rPr>
      </w:r>
      <w:r>
        <w:rPr>
          <w:lang w:val="pt_PT" w:bidi="pt_PT"/>
        </w:rP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pPr/>
      <w:r>
        <w:rPr>
          <w:lang w:val="pt_PT" w:bidi="pt_PT"/>
        </w:rPr>
      </w:r>
      <w:r>
        <w:rPr>
          <w:lang w:val="pt_PT" w:bidi="pt_PT"/>
        </w:rPr>
        <w:t>Nos tempos bíblicos, a gazela era provavelmente o animal mais caçado pelos judeus (</w:t>
      </w:r>
      <w:hyperlink r:id="rId334">
        <w:r>
          <w:rPr>
            <w:lang w:val="pt_PT" w:bidi="pt_PT"/>
          </w:rPr>
          <w:rPr>
            <w:color w:val="0000EE"/>
            <w:u w:val="single"/>
          </w:rPr>
          <w:t>Pv 6.5</w:t>
        </w:r>
      </w:hyperlink>
      <w:r>
        <w:rPr>
          <w:lang w:val="pt_PT" w:bidi="pt_PT"/>
        </w:rPr>
        <w:t xml:space="preserve">; </w:t>
      </w:r>
      <w:hyperlink r:id="rId335">
        <w:r>
          <w:rPr>
            <w:lang w:val="pt_PT" w:bidi="pt_PT"/>
          </w:rPr>
          <w:rPr>
            <w:color w:val="0000EE"/>
            <w:u w:val="single"/>
          </w:rPr>
          <w:t>Is 13.14</w:t>
        </w:r>
      </w:hyperlink>
      <w:r>
        <w:rPr>
          <w:lang w:val="pt_PT" w:bidi="pt_PT"/>
        </w:rPr>
        <w:t>). O Faraó Tutancâmon caçava gazelas e avestruzes. As pessoas levavam gazelas para o palácio do rei Salomão como alimento (</w:t>
      </w:r>
      <w:hyperlink r:id="rId270">
        <w:r>
          <w:rPr>
            <w:lang w:val="pt_PT" w:bidi="pt_PT"/>
          </w:rPr>
          <w:rPr>
            <w:color w:val="0000EE"/>
            <w:u w:val="single"/>
          </w:rPr>
          <w:t>1Rs 4.23</w:t>
        </w:r>
      </w:hyperlink>
      <w:r>
        <w:rPr>
          <w:lang w:val="pt_PT" w:bidi="pt_PT"/>
        </w:rPr>
        <w:t>).</w:t>
      </w:r>
    </w:p>
    <w:p>
      <w:pPr/>
      <w:r>
        <w:rPr>
          <w:lang w:val="pt_PT" w:bidi="pt_PT"/>
        </w:rPr>
      </w:r>
      <w:r>
        <w:rPr>
          <w:lang w:val="pt_PT" w:bidi="pt_PT"/>
        </w:rPr>
        <w:t>As gazelas não eram fáceis de capturar porque corriam rapidamente (</w:t>
      </w:r>
      <w:hyperlink r:id="rId336">
        <w:r>
          <w:rPr>
            <w:lang w:val="pt_PT" w:bidi="pt_PT"/>
          </w:rPr>
          <w:rPr>
            <w:color w:val="0000EE"/>
            <w:u w:val="single"/>
          </w:rPr>
          <w:t>2Sm 2.18</w:t>
        </w:r>
      </w:hyperlink>
      <w:r>
        <w:rPr>
          <w:lang w:val="pt_PT" w:bidi="pt_PT"/>
        </w:rPr>
        <w:t xml:space="preserve">; </w:t>
      </w:r>
      <w:hyperlink r:id="rId337">
        <w:r>
          <w:rPr>
            <w:lang w:val="pt_PT" w:bidi="pt_PT"/>
          </w:rPr>
          <w:rPr>
            <w:color w:val="0000EE"/>
            <w:u w:val="single"/>
          </w:rPr>
          <w:t>1Cr 12.8</w:t>
        </w:r>
      </w:hyperlink>
      <w:r>
        <w:rPr>
          <w:lang w:val="pt_PT" w:bidi="pt_PT"/>
        </w:rPr>
        <w:t xml:space="preserve">; </w:t>
      </w:r>
      <w:hyperlink r:id="rId334">
        <w:r>
          <w:rPr>
            <w:lang w:val="pt_PT" w:bidi="pt_PT"/>
          </w:rPr>
          <w:rPr>
            <w:color w:val="0000EE"/>
            <w:u w:val="single"/>
          </w:rPr>
          <w:t>Pv 6.5</w:t>
        </w:r>
      </w:hyperlink>
      <w:r>
        <w:rPr>
          <w:lang w:val="pt_PT" w:bidi="pt_PT"/>
        </w:rP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pPr/>
      <w:r>
        <w:rPr>
          <w:lang w:val="pt_PT" w:bidi="pt_PT"/>
        </w:rPr>
      </w:r>
      <w:r>
        <w:rPr>
          <w:lang w:val="pt_PT" w:bidi="pt_PT"/>
        </w:rPr>
        <w:t>A gazela é mencionada no Cânticos, onde é uma imagem de beleza feminina (</w:t>
      </w:r>
      <w:hyperlink r:id="rId338">
        <w:r>
          <w:rPr>
            <w:lang w:val="pt_PT" w:bidi="pt_PT"/>
          </w:rPr>
          <w:rPr>
            <w:color w:val="0000EE"/>
            <w:u w:val="single"/>
          </w:rPr>
          <w:t>Ct 2.9,17</w:t>
        </w:r>
      </w:hyperlink>
      <w:r>
        <w:rPr>
          <w:lang w:val="pt_PT" w:bidi="pt_PT"/>
        </w:rPr>
        <w:t xml:space="preserve">; </w:t>
      </w:r>
      <w:hyperlink r:id="rId339">
        <w:r>
          <w:rPr>
            <w:lang w:val="pt_PT" w:bidi="pt_PT"/>
          </w:rPr>
          <w:rPr>
            <w:color w:val="0000EE"/>
            <w:u w:val="single"/>
          </w:rPr>
          <w:t>4.5</w:t>
        </w:r>
      </w:hyperlink>
      <w:r>
        <w:rPr>
          <w:lang w:val="pt_PT" w:bidi="pt_PT"/>
        </w:rPr>
        <w:t xml:space="preserve">; </w:t>
      </w:r>
      <w:hyperlink r:id="rId340">
        <w:r>
          <w:rPr>
            <w:lang w:val="pt_PT" w:bidi="pt_PT"/>
          </w:rPr>
          <w:rPr>
            <w:color w:val="0000EE"/>
            <w:u w:val="single"/>
          </w:rPr>
          <w:t>7.3</w:t>
        </w:r>
      </w:hyperlink>
      <w:r>
        <w:rPr>
          <w:lang w:val="pt_PT" w:bidi="pt_PT"/>
        </w:rPr>
        <w:t xml:space="preserve">; </w:t>
      </w:r>
      <w:hyperlink r:id="rId341">
        <w:r>
          <w:rPr>
            <w:lang w:val="pt_PT" w:bidi="pt_PT"/>
          </w:rPr>
          <w:rPr>
            <w:color w:val="0000EE"/>
            <w:u w:val="single"/>
          </w:rPr>
          <w:t>8.14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Antílope</w:t>
      </w:r>
      <w:r>
        <w:rPr>
          <w:lang w:val="pt_PT" w:bidi="pt_PT"/>
        </w:rPr>
        <w:t>.</w:t>
      </w:r>
      <w:r>
        <w:rPr>
          <w:lang w:val="pt_PT" w:bidi="pt_PT"/>
        </w:rPr>
      </w:r>
      <w:r>
        <w:rPr>
          <w:lang w:val="pt_PT" w:bidi="pt_PT"/>
        </w:rPr>
      </w:r>
    </w:p>
    <w:p>
      <w:pPr/>
      <w:r>
        <w:rPr>
          <w:lang w:val="pt_PT" w:bidi="pt_PT"/>
        </w:rPr>
      </w:r>
    </w:p>
    <w:p>
      <w:pPr>
        <w:pStyle w:val="Heading2"/>
      </w:pPr>
      <w:r>
        <w:rPr>
          <w:lang w:val="pt_PT" w:bidi="pt_PT"/>
        </w:rPr>
        <w:t>Gazez</w:t>
      </w:r>
      <w:r>
        <w:rPr>
          <w:lang w:val="pt_PT" w:bidi="pt_PT"/>
        </w:rPr>
      </w:r>
    </w:p>
    <w:p>
      <w:pPr/>
      <w:r>
        <w:rPr>
          <w:lang w:val="pt_PT" w:bidi="pt_PT"/>
        </w:rPr>
      </w:r>
      <w:r>
        <w:rPr>
          <w:lang w:val="pt_PT" w:bidi="pt_PT"/>
        </w:rPr>
        <w:t>1. Filho de Calebe com sua concubina Efá e irmão de Harã (</w:t>
      </w:r>
      <w:hyperlink r:id="rId342">
        <w:r>
          <w:rPr>
            <w:lang w:val="pt_PT" w:bidi="pt_PT"/>
          </w:rPr>
          <w:rPr>
            <w:color w:val="0000EE"/>
            <w:u w:val="single"/>
          </w:rPr>
          <w:t>1Cr 2.46</w:t>
        </w:r>
      </w:hyperlink>
      <w:r>
        <w:rPr>
          <w:lang w:val="pt_PT" w:bidi="pt_PT"/>
        </w:rPr>
        <w:t>).</w:t>
      </w:r>
    </w:p>
    <w:p>
      <w:pPr/>
      <w:r>
        <w:rPr>
          <w:lang w:val="pt_PT" w:bidi="pt_PT"/>
        </w:rPr>
      </w:r>
      <w:r>
        <w:rPr>
          <w:lang w:val="pt_PT" w:bidi="pt_PT"/>
        </w:rPr>
        <w:t>2. Filho de Harã e sobrinho do #1 acima (</w:t>
      </w:r>
      <w:hyperlink r:id="rId342">
        <w:r>
          <w:rPr>
            <w:lang w:val="pt_PT" w:bidi="pt_PT"/>
          </w:rPr>
          <w:rPr>
            <w:color w:val="0000EE"/>
            <w:u w:val="single"/>
          </w:rPr>
          <w:t>1Cr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Gazitas</w:t>
      </w:r>
      <w:r>
        <w:rPr>
          <w:lang w:val="pt_PT" w:bidi="pt_PT"/>
        </w:rPr>
      </w:r>
    </w:p>
    <w:p>
      <w:pPr/>
      <w:r>
        <w:rPr>
          <w:lang w:val="pt_PT" w:bidi="pt_PT"/>
        </w:rPr>
      </w:r>
      <w:r>
        <w:rPr>
          <w:lang w:val="pt_PT" w:bidi="pt_PT"/>
        </w:rPr>
        <w:t>Residentes de Gaza (</w:t>
      </w:r>
      <w:hyperlink r:id="rId343">
        <w:r>
          <w:rPr>
            <w:lang w:val="pt_PT" w:bidi="pt_PT"/>
          </w:rPr>
          <w:rPr>
            <w:color w:val="0000EE"/>
            <w:u w:val="single"/>
          </w:rPr>
          <w:t>Jz 16.2</w:t>
        </w:r>
      </w:hyperlink>
      <w:r>
        <w:rPr>
          <w:lang w:val="pt_PT" w:bidi="pt_PT"/>
        </w:rPr>
        <w:t xml:space="preserve">). </w:t>
      </w:r>
      <w:r>
        <w:rPr>
          <w:i/>
          <w:lang w:val="pt_PT" w:bidi="pt_PT"/>
        </w:rPr>
        <w:t>Veja</w:t>
      </w:r>
      <w:r>
        <w:rPr>
          <w:lang w:val="pt_PT" w:bidi="pt_PT"/>
        </w:rPr>
        <w:t xml:space="preserve"> </w:t>
      </w:r>
      <w:r>
        <w:rPr>
          <w:lang w:val="pt_PT" w:bidi="pt_PT"/>
        </w:rPr>
        <w:t>Gaza</w:t>
      </w:r>
      <w:r>
        <w:rPr>
          <w:lang w:val="pt_PT" w:bidi="pt_PT"/>
        </w:rPr>
        <w:t xml:space="preserve">; </w:t>
      </w:r>
      <w:r>
        <w:rPr>
          <w:lang w:val="pt_PT" w:bidi="pt_PT"/>
        </w:rPr>
        <w:t>gazatitas</w:t>
      </w:r>
      <w:r>
        <w:rPr>
          <w:lang w:val="pt_PT" w:bidi="pt_PT"/>
        </w:rPr>
        <w:t>.</w:t>
      </w:r>
      <w:r>
        <w:rPr>
          <w:lang w:val="pt_PT" w:bidi="pt_PT"/>
        </w:rPr>
      </w:r>
      <w:r>
        <w:rPr>
          <w:lang w:val="pt_PT" w:bidi="pt_PT"/>
        </w:rPr>
      </w:r>
    </w:p>
    <w:p>
      <w:pPr/>
      <w:r>
        <w:rPr>
          <w:lang w:val="pt_PT" w:bidi="pt_PT"/>
        </w:rPr>
      </w:r>
    </w:p>
    <w:p>
      <w:pPr>
        <w:pStyle w:val="Heading2"/>
      </w:pPr>
      <w:r>
        <w:rPr>
          <w:lang w:val="pt_PT" w:bidi="pt_PT"/>
        </w:rPr>
        <w:t>Geada</w:t>
      </w:r>
      <w:r>
        <w:rPr>
          <w:lang w:val="pt_PT" w:bidi="pt_PT"/>
        </w:rPr>
      </w:r>
    </w:p>
    <w:p>
      <w:pPr/>
      <w:r>
        <w:rPr>
          <w:lang w:val="pt_PT" w:bidi="pt_PT"/>
        </w:rPr>
      </w:r>
      <w:r>
        <w:rPr>
          <w:lang w:val="pt_PT" w:bidi="pt_PT"/>
        </w:rPr>
        <w:t>Vapor de água congelado ou orvalho (</w:t>
      </w:r>
      <w:hyperlink r:id="rId344">
        <w:r>
          <w:rPr>
            <w:lang w:val="pt_PT" w:bidi="pt_PT"/>
          </w:rPr>
          <w:rPr>
            <w:color w:val="0000EE"/>
            <w:u w:val="single"/>
          </w:rPr>
          <w:t>Sl 78.47</w:t>
        </w:r>
      </w:hyperlink>
      <w:r>
        <w:rPr>
          <w:lang w:val="pt_PT" w:bidi="pt_PT"/>
        </w:rPr>
        <w:t xml:space="preserve">; </w:t>
      </w:r>
      <w:hyperlink r:id="rId345">
        <w:r>
          <w:rPr>
            <w:lang w:val="pt_PT" w:bidi="pt_PT"/>
          </w:rPr>
          <w:rPr>
            <w:color w:val="0000EE"/>
            <w:u w:val="single"/>
          </w:rPr>
          <w:t>147.16</w:t>
        </w:r>
      </w:hyperlink>
      <w:r>
        <w:rPr>
          <w:lang w:val="pt_PT" w:bidi="pt_PT"/>
        </w:rPr>
        <w:t xml:space="preserve">; </w:t>
      </w:r>
      <w:hyperlink r:id="rId346">
        <w:r>
          <w:rPr>
            <w:lang w:val="pt_PT" w:bidi="pt_PT"/>
          </w:rPr>
          <w:rPr>
            <w:color w:val="0000EE"/>
            <w:u w:val="single"/>
          </w:rPr>
          <w:t>148.8</w:t>
        </w:r>
      </w:hyperlink>
      <w:r>
        <w:rPr>
          <w:lang w:val="pt_PT" w:bidi="pt_PT"/>
        </w:rPr>
        <w:t xml:space="preserve">; </w:t>
      </w:r>
      <w:hyperlink r:id="rId347">
        <w:r>
          <w:rPr>
            <w:lang w:val="pt_PT" w:bidi="pt_PT"/>
          </w:rPr>
          <w:rPr>
            <w:color w:val="0000EE"/>
            <w:u w:val="single"/>
          </w:rPr>
          <w:t>Jr 36.30</w:t>
        </w:r>
      </w:hyperlink>
      <w:r>
        <w:rPr>
          <w:lang w:val="pt_PT" w:bidi="pt_PT"/>
        </w:rPr>
        <w:t xml:space="preserve">; </w:t>
      </w:r>
      <w:hyperlink r:id="rId348">
        <w:r>
          <w:rPr>
            <w:lang w:val="pt_PT" w:bidi="pt_PT"/>
          </w:rPr>
          <w:rPr>
            <w:color w:val="0000EE"/>
            <w:u w:val="single"/>
          </w:rPr>
          <w:t>Zc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Geazi</w:t>
      </w:r>
      <w:r>
        <w:rPr>
          <w:lang w:val="pt_PT" w:bidi="pt_PT"/>
        </w:rPr>
      </w:r>
    </w:p>
    <w:p>
      <w:pPr/>
      <w:r>
        <w:rPr>
          <w:lang w:val="pt_PT" w:bidi="pt_PT"/>
        </w:rPr>
      </w:r>
      <w:r>
        <w:rPr>
          <w:lang w:val="pt_PT" w:bidi="pt_PT"/>
        </w:rPr>
        <w:t>Servo de Eliseu (</w:t>
      </w:r>
      <w:hyperlink r:id="rId349">
        <w:r>
          <w:rPr>
            <w:lang w:val="pt_PT" w:bidi="pt_PT"/>
          </w:rPr>
          <w:rPr>
            <w:color w:val="0000EE"/>
            <w:u w:val="single"/>
          </w:rPr>
          <w:t>2Rs 5.25</w:t>
        </w:r>
      </w:hyperlink>
      <w:r>
        <w:rPr>
          <w:lang w:val="pt_PT" w:bidi="pt_PT"/>
        </w:rPr>
        <w:t>) que informou o profeta sobre a melhor forma de recompensar a generosa mulher sunamita por sua bondade para com ele (</w:t>
      </w:r>
      <w:hyperlink r:id="rId350">
        <w:r>
          <w:rPr>
            <w:lang w:val="pt_PT" w:bidi="pt_PT"/>
          </w:rPr>
          <w:rPr>
            <w:color w:val="0000EE"/>
            <w:u w:val="single"/>
          </w:rPr>
          <w:t>4.11–17</w:t>
        </w:r>
      </w:hyperlink>
      <w:r>
        <w:rPr>
          <w:lang w:val="pt_PT" w:bidi="pt_PT"/>
        </w:rPr>
        <w:t xml:space="preserve">). Geazi levou o cajado de Eliseu para usar na ressurreição do filho morto da mulher, mas não teve sucesso (v. </w:t>
      </w:r>
      <w:hyperlink r:id="rId351">
        <w:r>
          <w:rPr>
            <w:lang w:val="pt_PT" w:bidi="pt_PT"/>
          </w:rPr>
          <w:rPr>
            <w:color w:val="0000EE"/>
            <w:u w:val="single"/>
          </w:rPr>
          <w:t>31</w:t>
        </w:r>
      </w:hyperlink>
      <w:r>
        <w:rPr>
          <w:lang w:val="pt_PT" w:bidi="pt_PT"/>
        </w:rPr>
        <w:t xml:space="preserve">), e o próprio profeta teve que reviver a criança (vv. </w:t>
      </w:r>
      <w:hyperlink r:id="rId352">
        <w:r>
          <w:rPr>
            <w:lang w:val="pt_PT" w:bidi="pt_PT"/>
          </w:rPr>
          <w:rPr>
            <w:color w:val="0000EE"/>
            <w:u w:val="single"/>
          </w:rPr>
          <w:t>32–37</w:t>
        </w:r>
      </w:hyperlink>
      <w:r>
        <w:rPr>
          <w:lang w:val="pt_PT" w:bidi="pt_PT"/>
        </w:rPr>
        <w:t>). Sua ganância em obter de Naamã presentes recusados por Eliseu resultou em contrair a lepra de Naamã (</w:t>
      </w:r>
      <w:hyperlink r:id="rId353">
        <w:r>
          <w:rPr>
            <w:lang w:val="pt_PT" w:bidi="pt_PT"/>
          </w:rPr>
          <w:rPr>
            <w:color w:val="0000EE"/>
            <w:u w:val="single"/>
          </w:rPr>
          <w:t>5.20–23,27</w:t>
        </w:r>
      </w:hyperlink>
      <w:r>
        <w:rPr>
          <w:lang w:val="pt_PT" w:bidi="pt_PT"/>
        </w:rPr>
        <w:t xml:space="preserve">). Em </w:t>
      </w:r>
      <w:hyperlink r:id="rId354">
        <w:r>
          <w:rPr>
            <w:lang w:val="pt_PT" w:bidi="pt_PT"/>
          </w:rPr>
          <w:rPr>
            <w:color w:val="0000EE"/>
            <w:u w:val="single"/>
          </w:rPr>
          <w:t>2Rs 8.1–6</w:t>
        </w:r>
      </w:hyperlink>
      <w:r>
        <w:rPr>
          <w:lang w:val="pt_PT" w:bidi="pt_PT"/>
        </w:rPr>
        <w:t>, Geazi encontrou novamente a mulher sunamita enquanto ela estava fazendo uma petição ao rei de Israel.</w:t>
      </w:r>
      <w:r>
        <w:rPr>
          <w:lang w:val="pt_PT" w:bidi="pt_PT"/>
        </w:rPr>
      </w:r>
      <w:r>
        <w:rPr>
          <w:lang w:val="pt_PT" w:bidi="pt_PT"/>
        </w:rPr>
      </w:r>
    </w:p>
    <w:p>
      <w:pPr/>
      <w:r>
        <w:rPr>
          <w:lang w:val="pt_PT" w:bidi="pt_PT"/>
        </w:rPr>
      </w:r>
    </w:p>
    <w:p>
      <w:pPr>
        <w:pStyle w:val="Heading2"/>
      </w:pPr>
      <w:r>
        <w:rPr>
          <w:lang w:val="pt_PT" w:bidi="pt_PT"/>
        </w:rPr>
        <w:t>Geba</w:t>
      </w:r>
      <w:r>
        <w:rPr>
          <w:lang w:val="pt_PT" w:bidi="pt_PT"/>
        </w:rPr>
      </w:r>
    </w:p>
    <w:p>
      <w:pPr/>
      <w:r>
        <w:rPr>
          <w:lang w:val="pt_PT" w:bidi="pt_PT"/>
        </w:rPr>
      </w:r>
      <w:r>
        <w:rPr>
          <w:lang w:val="pt_PT" w:bidi="pt_PT"/>
        </w:rPr>
        <w:t>Geba era uma cidade na terra dada à tribo de Benjamim. Era uma das cidades atribuídas aos levitas (</w:t>
      </w:r>
      <w:hyperlink r:id="rId21">
        <w:r>
          <w:rPr>
            <w:lang w:val="pt_PT" w:bidi="pt_PT"/>
          </w:rPr>
          <w:rPr>
            <w:color w:val="0000EE"/>
            <w:u w:val="single"/>
          </w:rPr>
          <w:t>Js 18.24</w:t>
        </w:r>
      </w:hyperlink>
      <w:r>
        <w:rPr>
          <w:lang w:val="pt_PT" w:bidi="pt_PT"/>
        </w:rPr>
        <w:t xml:space="preserve">; </w:t>
      </w:r>
      <w:hyperlink r:id="rId355">
        <w:r>
          <w:rPr>
            <w:lang w:val="pt_PT" w:bidi="pt_PT"/>
          </w:rPr>
          <w:rPr>
            <w:color w:val="0000EE"/>
            <w:u w:val="single"/>
          </w:rPr>
          <w:t>21.17</w:t>
        </w:r>
      </w:hyperlink>
      <w:r>
        <w:rPr>
          <w:lang w:val="pt_PT" w:bidi="pt_PT"/>
        </w:rPr>
        <w:t>). Ficava cerca de 11,3 quilômetros a nordeste de Jerusalém e ao sul de Micmás (</w:t>
      </w:r>
      <w:hyperlink r:id="rId356">
        <w:r>
          <w:rPr>
            <w:lang w:val="pt_PT" w:bidi="pt_PT"/>
          </w:rPr>
          <w:rPr>
            <w:color w:val="0000EE"/>
            <w:u w:val="single"/>
          </w:rPr>
          <w:t>1Sm 14.5</w:t>
        </w:r>
      </w:hyperlink>
      <w:r>
        <w:rPr>
          <w:lang w:val="pt_PT" w:bidi="pt_PT"/>
        </w:rPr>
        <w:t xml:space="preserve">; </w:t>
      </w:r>
      <w:hyperlink r:id="rId357">
        <w:r>
          <w:rPr>
            <w:lang w:val="pt_PT" w:bidi="pt_PT"/>
          </w:rPr>
          <w:rPr>
            <w:color w:val="0000EE"/>
            <w:u w:val="single"/>
          </w:rPr>
          <w:t>Is 10.29</w:t>
        </w:r>
      </w:hyperlink>
      <w:r>
        <w:rPr>
          <w:lang w:val="pt_PT" w:bidi="pt_PT"/>
        </w:rPr>
        <w:t>).</w:t>
      </w:r>
    </w:p>
    <w:p>
      <w:pPr/>
      <w:r>
        <w:rPr>
          <w:lang w:val="pt_PT" w:bidi="pt_PT"/>
        </w:rPr>
      </w:r>
      <w:r>
        <w:rPr>
          <w:lang w:val="pt_PT" w:bidi="pt_PT"/>
        </w:rP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hyperlink r:id="rId358">
        <w:r>
          <w:rPr>
            <w:lang w:val="pt_PT" w:bidi="pt_PT"/>
          </w:rPr>
          <w:rPr>
            <w:color w:val="0000EE"/>
            <w:u w:val="single"/>
          </w:rPr>
          <w:t>2Rs 23.8</w:t>
        </w:r>
      </w:hyperlink>
      <w:r>
        <w:rPr>
          <w:lang w:val="pt_PT" w:bidi="pt_PT"/>
        </w:rPr>
        <w:t>).</w:t>
      </w:r>
    </w:p>
    <w:p>
      <w:pPr/>
      <w:r>
        <w:rPr>
          <w:lang w:val="pt_PT" w:bidi="pt_PT"/>
        </w:rPr>
      </w:r>
      <w:r>
        <w:rPr>
          <w:lang w:val="pt_PT" w:bidi="pt_PT"/>
        </w:rPr>
        <w:t>Na época do rei Saul, os filisteus tinham um posto militar em Geba (</w:t>
      </w:r>
      <w:hyperlink r:id="rId359">
        <w:r>
          <w:rPr>
            <w:lang w:val="pt_PT" w:bidi="pt_PT"/>
          </w:rPr>
          <w:rPr>
            <w:color w:val="0000EE"/>
            <w:u w:val="single"/>
          </w:rPr>
          <w:t>1Sm 10.5</w:t>
        </w:r>
      </w:hyperlink>
      <w:r>
        <w:rPr>
          <w:lang w:val="pt_PT" w:bidi="pt_PT"/>
        </w:rPr>
        <w:t xml:space="preserve">; </w:t>
      </w:r>
      <w:hyperlink r:id="rId360">
        <w:r>
          <w:rPr>
            <w:lang w:val="pt_PT" w:bidi="pt_PT"/>
          </w:rPr>
          <w:rPr>
            <w:color w:val="0000EE"/>
            <w:u w:val="single"/>
          </w:rPr>
          <w:t>13.3</w:t>
        </w:r>
      </w:hyperlink>
      <w:r>
        <w:rPr>
          <w:lang w:val="pt_PT" w:bidi="pt_PT"/>
        </w:rPr>
        <w:t>). O filho de Saul, Jônatas, atacou o posto e o derrotou. Isso deixou os filisteus furiosos. Eles trouxeram um enorme exército para Israel, muito maior do que o exército de Saul.</w:t>
      </w:r>
    </w:p>
    <w:p>
      <w:pPr/>
      <w:r>
        <w:rPr>
          <w:lang w:val="pt_PT" w:bidi="pt_PT"/>
        </w:rPr>
      </w:r>
      <w:r>
        <w:rPr>
          <w:lang w:val="pt_PT" w:bidi="pt_PT"/>
        </w:rPr>
        <w:t>Saul e seus homens ficaram em Geba (</w:t>
      </w:r>
      <w:hyperlink r:id="rId361">
        <w:r>
          <w:rPr>
            <w:lang w:val="pt_PT" w:bidi="pt_PT"/>
          </w:rPr>
          <w:rPr>
            <w:color w:val="0000EE"/>
            <w:u w:val="single"/>
          </w:rPr>
          <w:t>13.16</w:t>
        </w:r>
      </w:hyperlink>
      <w:r>
        <w:rPr>
          <w:lang w:val="pt_PT" w:bidi="pt_PT"/>
        </w:rPr>
        <w:t>). Mais tarde, eles se moveram em direção a Gibeá (</w:t>
      </w:r>
      <w:hyperlink r:id="rId362">
        <w:r>
          <w:rPr>
            <w:lang w:val="pt_PT" w:bidi="pt_PT"/>
          </w:rPr>
          <w:rPr>
            <w:color w:val="0000EE"/>
            <w:u w:val="single"/>
          </w:rPr>
          <w:t>14.2</w:t>
        </w:r>
      </w:hyperlink>
      <w:r>
        <w:rPr>
          <w:lang w:val="pt_PT" w:bidi="pt_PT"/>
        </w:rPr>
        <w:t>). Enquanto isso, os filisteus haviam construído outro posto militar em Micmás, que ficava perto de Geba.</w:t>
      </w:r>
    </w:p>
    <w:p>
      <w:pPr/>
      <w:r>
        <w:rPr>
          <w:lang w:val="pt_PT" w:bidi="pt_PT"/>
        </w:rPr>
      </w:r>
      <w:r>
        <w:rPr>
          <w:lang w:val="pt_PT" w:bidi="pt_PT"/>
        </w:rP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pPr/>
      <w:r>
        <w:rPr>
          <w:lang w:val="pt_PT" w:bidi="pt_PT"/>
        </w:rPr>
      </w:r>
      <w:r>
        <w:rPr>
          <w:lang w:val="pt_PT" w:bidi="pt_PT"/>
        </w:rPr>
        <w:t>Mais tarde, durante o reinado do rei Davi, ele derrotou outro grupo de filisteus entre Geba e Gezer (</w:t>
      </w:r>
      <w:hyperlink r:id="rId363">
        <w:r>
          <w:rPr>
            <w:lang w:val="pt_PT" w:bidi="pt_PT"/>
          </w:rPr>
          <w:rPr>
            <w:color w:val="0000EE"/>
            <w:u w:val="single"/>
          </w:rPr>
          <w:t>2Sm 5.25</w:t>
        </w:r>
      </w:hyperlink>
      <w:r>
        <w:rPr>
          <w:lang w:val="pt_PT" w:bidi="pt_PT"/>
        </w:rPr>
        <w:t>).</w:t>
      </w:r>
    </w:p>
    <w:p>
      <w:pPr/>
      <w:r>
        <w:rPr>
          <w:lang w:val="pt_PT" w:bidi="pt_PT"/>
        </w:rPr>
      </w:r>
      <w:r>
        <w:rPr>
          <w:lang w:val="pt_PT" w:bidi="pt_PT"/>
        </w:rPr>
        <w:t>Alguns homens de Geba estavam entre os judeus que retornaram do exílio na Babilônia (</w:t>
      </w:r>
      <w:hyperlink r:id="rId364">
        <w:r>
          <w:rPr>
            <w:lang w:val="pt_PT" w:bidi="pt_PT"/>
          </w:rPr>
          <w:rPr>
            <w:color w:val="0000EE"/>
            <w:u w:val="single"/>
          </w:rPr>
          <w:t>Ed 2.26</w:t>
        </w:r>
      </w:hyperlink>
      <w:r>
        <w:rPr>
          <w:lang w:val="pt_PT" w:bidi="pt_PT"/>
        </w:rPr>
        <w:t xml:space="preserve">; </w:t>
      </w:r>
      <w:hyperlink r:id="rId365">
        <w:r>
          <w:rPr>
            <w:lang w:val="pt_PT" w:bidi="pt_PT"/>
          </w:rPr>
          <w:rPr>
            <w:color w:val="0000EE"/>
            <w:u w:val="single"/>
          </w:rPr>
          <w:t>Ne 11.31</w:t>
        </w:r>
      </w:hyperlink>
      <w:r>
        <w:rPr>
          <w:lang w:val="pt_PT" w:bidi="pt_PT"/>
        </w:rPr>
        <w:t>). Na época em que o muro de Jerusalém foi reconstruído e dedicado, cantores da área ao redor de Geba participaram das celebrações (</w:t>
      </w:r>
      <w:hyperlink r:id="rId366">
        <w:r>
          <w:rPr>
            <w:lang w:val="pt_PT" w:bidi="pt_PT"/>
          </w:rPr>
          <w:rPr>
            <w:color w:val="0000EE"/>
            <w:u w:val="single"/>
          </w:rPr>
          <w:t>Ne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w:t>
      </w:r>
      <w:r>
        <w:rPr>
          <w:lang w:val="pt_PT" w:bidi="pt_PT"/>
        </w:rPr>
      </w:r>
    </w:p>
    <w:p>
      <w:pPr/>
      <w:r>
        <w:rPr>
          <w:lang w:val="pt_PT" w:bidi="pt_PT"/>
        </w:rPr>
      </w:r>
      <w:r>
        <w:rPr>
          <w:lang w:val="pt_PT" w:bidi="pt_PT"/>
        </w:rP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hyperlink r:id="rId367">
        <w:r>
          <w:rPr>
            <w:lang w:val="pt_PT" w:bidi="pt_PT"/>
          </w:rPr>
          <w:rPr>
            <w:color w:val="0000EE"/>
            <w:u w:val="single"/>
          </w:rPr>
          <w:t>Js 13.5</w:t>
        </w:r>
      </w:hyperlink>
      <w:r>
        <w:rPr>
          <w:lang w:val="pt_PT" w:bidi="pt_PT"/>
        </w:rPr>
        <w:t>). Enquanto era um grande centro comercial, uma realização mais importante dos gebalitas foi o desenvolvimento de um sistema de escrita silábica modelado no egípcio. Passado da Fenícia para a Grécia, tornou-se o ancestral do nosso próprio alfabeto.</w:t>
      </w:r>
    </w:p>
    <w:p>
      <w:pPr/>
      <w:r>
        <w:rPr>
          <w:lang w:val="pt_PT" w:bidi="pt_PT"/>
        </w:rPr>
      </w:r>
      <w:r>
        <w:rPr>
          <w:lang w:val="pt_PT" w:bidi="pt_PT"/>
        </w:rPr>
        <w:t>2. Território ao sudeste do Mar Morto, associado com Amom e Ameleque como hostis a Israel (</w:t>
      </w:r>
      <w:hyperlink r:id="rId368">
        <w:r>
          <w:rPr>
            <w:lang w:val="pt_PT" w:bidi="pt_PT"/>
          </w:rPr>
          <w:rPr>
            <w:color w:val="0000EE"/>
            <w:u w:val="single"/>
          </w:rPr>
          <w:t>Sl 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Gebalita</w:t>
      </w:r>
      <w:r>
        <w:rPr>
          <w:lang w:val="pt_PT" w:bidi="pt_PT"/>
        </w:rPr>
      </w:r>
    </w:p>
    <w:p>
      <w:pPr/>
      <w:r>
        <w:rPr>
          <w:lang w:val="pt_PT" w:bidi="pt_PT"/>
        </w:rPr>
      </w:r>
      <w:r>
        <w:rPr>
          <w:lang w:val="pt_PT" w:bidi="pt_PT"/>
        </w:rPr>
        <w:t>Habitante de Gebal (</w:t>
      </w:r>
      <w:hyperlink r:id="rId367">
        <w:r>
          <w:rPr>
            <w:lang w:val="pt_PT" w:bidi="pt_PT"/>
          </w:rPr>
          <w:rPr>
            <w:color w:val="0000EE"/>
            <w:u w:val="single"/>
          </w:rPr>
          <w:t>Js 13.5</w:t>
        </w:r>
      </w:hyperlink>
      <w:r>
        <w:rPr>
          <w:lang w:val="pt_PT" w:bidi="pt_PT"/>
        </w:rPr>
        <w:t xml:space="preserve">). </w:t>
      </w:r>
      <w:r>
        <w:rPr>
          <w:i/>
          <w:lang w:val="pt_PT" w:bidi="pt_PT"/>
        </w:rPr>
        <w:t>Veja</w:t>
      </w:r>
      <w:r>
        <w:rPr>
          <w:lang w:val="pt_PT" w:bidi="pt_PT"/>
        </w:rPr>
        <w:t xml:space="preserve"> </w:t>
      </w:r>
      <w:r>
        <w:rPr>
          <w:lang w:val="pt_PT" w:bidi="pt_PT"/>
        </w:rPr>
        <w:t>Gebal #1</w:t>
      </w:r>
      <w:r>
        <w:rPr>
          <w:lang w:val="pt_PT" w:bidi="pt_PT"/>
        </w:rPr>
        <w:t>.</w:t>
      </w:r>
      <w:r>
        <w:rPr>
          <w:lang w:val="pt_PT" w:bidi="pt_PT"/>
        </w:rPr>
      </w:r>
      <w:r>
        <w:rPr>
          <w:lang w:val="pt_PT" w:bidi="pt_PT"/>
        </w:rPr>
      </w:r>
    </w:p>
    <w:p>
      <w:pPr/>
      <w:r>
        <w:rPr>
          <w:lang w:val="pt_PT" w:bidi="pt_PT"/>
        </w:rPr>
      </w:r>
    </w:p>
    <w:p>
      <w:pPr>
        <w:pStyle w:val="Heading2"/>
      </w:pPr>
      <w:r>
        <w:rPr>
          <w:lang w:val="pt_PT" w:bidi="pt_PT"/>
        </w:rPr>
        <w:t>Geber</w:t>
      </w:r>
      <w:r>
        <w:rPr>
          <w:lang w:val="pt_PT" w:bidi="pt_PT"/>
        </w:rPr>
      </w:r>
    </w:p>
    <w:p>
      <w:pPr/>
      <w:r>
        <w:rPr>
          <w:lang w:val="pt_PT" w:bidi="pt_PT"/>
        </w:rPr>
      </w:r>
      <w:r>
        <w:rPr>
          <w:lang w:val="pt_PT" w:bidi="pt_PT"/>
        </w:rPr>
        <w:t xml:space="preserve">1. Nome alternativo para Ben-Geber, um dos oficiais do comissariado de Salomão, em </w:t>
      </w:r>
      <w:hyperlink r:id="rId369">
        <w:r>
          <w:rPr>
            <w:lang w:val="pt_PT" w:bidi="pt_PT"/>
          </w:rPr>
          <w:rPr>
            <w:color w:val="0000EE"/>
            <w:u w:val="single"/>
          </w:rPr>
          <w:t>1 Reis 4.13</w:t>
        </w:r>
      </w:hyperlink>
      <w:r>
        <w:rPr>
          <w:lang w:val="pt_PT" w:bidi="pt_PT"/>
        </w:rPr>
        <w:t xml:space="preserve">. </w:t>
      </w:r>
      <w:r>
        <w:rPr>
          <w:i/>
          <w:lang w:val="pt_PT" w:bidi="pt_PT"/>
        </w:rPr>
        <w:t>Veja</w:t>
      </w:r>
      <w:r>
        <w:rPr>
          <w:lang w:val="pt_PT" w:bidi="pt_PT"/>
        </w:rPr>
        <w:t xml:space="preserve"> </w:t>
      </w:r>
      <w:r>
        <w:rPr>
          <w:lang w:val="pt_PT" w:bidi="pt_PT"/>
        </w:rPr>
        <w:t>Ben-Geber</w:t>
      </w:r>
      <w:r>
        <w:rPr>
          <w:lang w:val="pt_PT" w:bidi="pt_PT"/>
        </w:rPr>
        <w:t>.</w:t>
      </w:r>
    </w:p>
    <w:p>
      <w:pPr/>
      <w:r>
        <w:rPr>
          <w:lang w:val="pt_PT" w:bidi="pt_PT"/>
        </w:rPr>
      </w:r>
      <w:r>
        <w:rPr>
          <w:lang w:val="pt_PT" w:bidi="pt_PT"/>
        </w:rPr>
        <w:t>2. O filho de Uri, que era responsável por fornecer alimentos para a casa de Salomão. Seu território provavelmente ficava ao sul de Ramote-Gileade (</w:t>
      </w:r>
      <w:hyperlink r:id="rId370">
        <w:r>
          <w:rPr>
            <w:lang w:val="pt_PT" w:bidi="pt_PT"/>
          </w:rPr>
          <w:rPr>
            <w:color w:val="0000EE"/>
            <w:u w:val="single"/>
          </w:rPr>
          <w:t>1Rs 4.19</w:t>
        </w:r>
      </w:hyperlink>
      <w:r>
        <w:rPr>
          <w:lang w:val="pt_PT" w:bidi="pt_PT"/>
        </w:rPr>
        <w:t>). Talvez #1 e #2 fossem parentes.</w:t>
      </w:r>
      <w:r>
        <w:rPr>
          <w:lang w:val="pt_PT" w:bidi="pt_PT"/>
        </w:rPr>
      </w:r>
      <w:r>
        <w:rPr>
          <w:lang w:val="pt_PT" w:bidi="pt_PT"/>
        </w:rPr>
      </w:r>
    </w:p>
    <w:p>
      <w:pPr/>
      <w:r>
        <w:rPr>
          <w:lang w:val="pt_PT" w:bidi="pt_PT"/>
        </w:rPr>
      </w:r>
    </w:p>
    <w:p>
      <w:pPr>
        <w:pStyle w:val="Heading2"/>
      </w:pPr>
      <w:r>
        <w:rPr>
          <w:lang w:val="pt_PT" w:bidi="pt_PT"/>
        </w:rPr>
        <w:t>Gebim</w:t>
      </w:r>
      <w:r>
        <w:rPr>
          <w:lang w:val="pt_PT" w:bidi="pt_PT"/>
        </w:rPr>
      </w:r>
    </w:p>
    <w:p>
      <w:pPr/>
      <w:r>
        <w:rPr>
          <w:lang w:val="pt_PT" w:bidi="pt_PT"/>
        </w:rPr>
      </w:r>
      <w:r>
        <w:rPr>
          <w:lang w:val="pt_PT" w:bidi="pt_PT"/>
        </w:rPr>
        <w:t xml:space="preserve">Pequena cidade ao norte de Jerusalém. </w:t>
      </w:r>
      <w:hyperlink r:id="rId371">
        <w:r>
          <w:rPr>
            <w:lang w:val="pt_PT" w:bidi="pt_PT"/>
          </w:rPr>
          <w:rPr>
            <w:color w:val="0000EE"/>
            <w:u w:val="single"/>
          </w:rPr>
          <w:t>Isaías 10.31</w:t>
        </w:r>
      </w:hyperlink>
      <w:r>
        <w:rPr>
          <w:lang w:val="pt_PT" w:bidi="pt_PT"/>
        </w:rPr>
        <w:t xml:space="preserve"> profetizou que seus habitantes fugiriam quando o exército assírio viesse invadir. Sua localização exata é desconhecida.</w:t>
      </w:r>
      <w:r>
        <w:rPr>
          <w:lang w:val="pt_PT" w:bidi="pt_PT"/>
        </w:rPr>
      </w:r>
      <w:r>
        <w:rPr>
          <w:lang w:val="pt_PT" w:bidi="pt_PT"/>
        </w:rPr>
      </w:r>
    </w:p>
    <w:p>
      <w:pPr/>
      <w:r>
        <w:rPr>
          <w:lang w:val="pt_PT" w:bidi="pt_PT"/>
        </w:rPr>
      </w:r>
    </w:p>
    <w:p>
      <w:pPr>
        <w:pStyle w:val="Heading2"/>
      </w:pPr>
      <w:r>
        <w:rPr>
          <w:lang w:val="pt_PT" w:bidi="pt_PT"/>
        </w:rPr>
        <w:t>Gedalias</w:t>
      </w:r>
      <w:r>
        <w:rPr>
          <w:lang w:val="pt_PT" w:bidi="pt_PT"/>
        </w:rPr>
      </w:r>
    </w:p>
    <w:p>
      <w:pPr/>
      <w:r>
        <w:rPr>
          <w:lang w:val="pt_PT" w:bidi="pt_PT"/>
        </w:rPr>
      </w:r>
      <w:r>
        <w:rPr>
          <w:lang w:val="pt_PT" w:bidi="pt_PT"/>
        </w:rPr>
        <w:t>1. Filho de Aicão e neto de Safã (escriba real do rei Josias). Em 586 a.C., Nabucodonosor, o rei babilônico, nomeou Gedalias como governador sobre os judeus que permaneceram em Israel para trabalhar nos campos, vinhedos e pomares (</w:t>
      </w:r>
      <w:hyperlink r:id="rId372">
        <w:r>
          <w:rPr>
            <w:lang w:val="pt_PT" w:bidi="pt_PT"/>
          </w:rPr>
          <w:rPr>
            <w:color w:val="0000EE"/>
            <w:u w:val="single"/>
          </w:rPr>
          <w:t>2Rs 25.12,22</w:t>
        </w:r>
      </w:hyperlink>
      <w:r>
        <w:rPr>
          <w:lang w:val="pt_PT" w:bidi="pt_PT"/>
        </w:rPr>
        <w:t>).</w:t>
      </w:r>
    </w:p>
    <w:p>
      <w:pPr/>
      <w:r>
        <w:rPr>
          <w:lang w:val="pt_PT" w:bidi="pt_PT"/>
        </w:rPr>
      </w:r>
      <w:r>
        <w:rPr>
          <w:lang w:val="pt_PT" w:bidi="pt_PT"/>
        </w:rPr>
        <w:t>Gedalias estabeleceu seu quartel-general em Mispá, onde foi acompanhado pelo profeta Jeremias, pelos comandantes judeus e suas forças guerrilheiras que haviam escapado da captura durante a queda de Jerusalém (</w:t>
      </w:r>
      <w:hyperlink r:id="rId373">
        <w:r>
          <w:rPr>
            <w:lang w:val="pt_PT" w:bidi="pt_PT"/>
          </w:rPr>
          <w:rPr>
            <w:color w:val="0000EE"/>
            <w:u w:val="single"/>
          </w:rPr>
          <w:t>Jr 40.6–8</w:t>
        </w:r>
      </w:hyperlink>
      <w:r>
        <w:rPr>
          <w:lang w:val="pt_PT" w:bidi="pt_PT"/>
        </w:rPr>
        <w:t>). Gedalias assegurou-lhes que, se se estabelecessem e vivessem em sujeição pacífica à Babilônia, tudo ficaria bem (</w:t>
      </w:r>
      <w:hyperlink r:id="rId374">
        <w:r>
          <w:rPr>
            <w:lang w:val="pt_PT" w:bidi="pt_PT"/>
          </w:rPr>
          <w:rPr>
            <w:color w:val="0000EE"/>
            <w:u w:val="single"/>
          </w:rPr>
          <w:t>2Rs 25.23–24</w:t>
        </w:r>
      </w:hyperlink>
      <w:r>
        <w:rPr>
          <w:lang w:val="pt_PT" w:bidi="pt_PT"/>
        </w:rPr>
        <w:t xml:space="preserve">; </w:t>
      </w:r>
      <w:hyperlink r:id="rId375">
        <w:r>
          <w:rPr>
            <w:lang w:val="pt_PT" w:bidi="pt_PT"/>
          </w:rPr>
          <w:rPr>
            <w:color w:val="0000EE"/>
            <w:u w:val="single"/>
          </w:rPr>
          <w:t>Jr 40.9–10</w:t>
        </w:r>
      </w:hyperlink>
      <w:r>
        <w:rPr>
          <w:lang w:val="pt_PT" w:bidi="pt_PT"/>
        </w:rPr>
        <w:t>). Com base nessa garantia, muitos dos judeus que estavam dispersos na Transjordânia e em outros países retornaram a Israel para trabalhar a terra com grande produtividade (</w:t>
      </w:r>
      <w:hyperlink r:id="rId376">
        <w:r>
          <w:rPr>
            <w:lang w:val="pt_PT" w:bidi="pt_PT"/>
          </w:rPr>
          <w:rPr>
            <w:color w:val="0000EE"/>
            <w:u w:val="single"/>
          </w:rPr>
          <w:t>Jr 40.11–12</w:t>
        </w:r>
      </w:hyperlink>
      <w:r>
        <w:rPr>
          <w:lang w:val="pt_PT" w:bidi="pt_PT"/>
        </w:rPr>
        <w:t>).</w:t>
      </w:r>
    </w:p>
    <w:p>
      <w:pPr/>
      <w:r>
        <w:rPr>
          <w:lang w:val="pt_PT" w:bidi="pt_PT"/>
        </w:rPr>
      </w:r>
      <w:r>
        <w:rPr>
          <w:lang w:val="pt_PT" w:bidi="pt_PT"/>
        </w:rPr>
        <w:t>Embora avisado sobre um complô contra ele por Ismael, Gedalias recebeu o conspirador em uma refeição e foi assassinado (</w:t>
      </w:r>
      <w:hyperlink r:id="rId377">
        <w:r>
          <w:rPr>
            <w:lang w:val="pt_PT" w:bidi="pt_PT"/>
          </w:rPr>
          <w:rPr>
            <w:color w:val="0000EE"/>
            <w:u w:val="single"/>
          </w:rPr>
          <w:t>2Rs 25.25</w:t>
        </w:r>
      </w:hyperlink>
      <w:r>
        <w:rPr>
          <w:lang w:val="pt_PT" w:bidi="pt_PT"/>
        </w:rPr>
        <w:t xml:space="preserve">; </w:t>
      </w:r>
      <w:hyperlink r:id="rId376">
        <w:r>
          <w:rPr>
            <w:lang w:val="pt_PT" w:bidi="pt_PT"/>
          </w:rPr>
          <w:rPr>
            <w:color w:val="0000EE"/>
            <w:u w:val="single"/>
          </w:rPr>
          <w:t>Jr 40.11–12</w:t>
        </w:r>
      </w:hyperlink>
      <w:r>
        <w:rPr>
          <w:lang w:val="pt_PT" w:bidi="pt_PT"/>
        </w:rPr>
        <w:t xml:space="preserve">; </w:t>
      </w:r>
      <w:hyperlink r:id="rId378">
        <w:r>
          <w:rPr>
            <w:lang w:val="pt_PT" w:bidi="pt_PT"/>
          </w:rPr>
          <w:rPr>
            <w:color w:val="0000EE"/>
            <w:u w:val="single"/>
          </w:rPr>
          <w:t>41.1–3</w:t>
        </w:r>
      </w:hyperlink>
      <w:r>
        <w:rPr>
          <w:lang w:val="pt_PT" w:bidi="pt_PT"/>
        </w:rPr>
        <w:t>). Junto com alguns peregrinos que visitavam o templo, Ismael fugiu com reféns para Amom, escapando da vingança de Joanã (</w:t>
      </w:r>
      <w:hyperlink r:id="rId379">
        <w:r>
          <w:rPr>
            <w:lang w:val="pt_PT" w:bidi="pt_PT"/>
          </w:rPr>
          <w:rPr>
            <w:color w:val="0000EE"/>
            <w:u w:val="single"/>
          </w:rPr>
          <w:t>Jr 41.10–15</w:t>
        </w:r>
      </w:hyperlink>
      <w:r>
        <w:rPr>
          <w:lang w:val="pt_PT" w:bidi="pt_PT"/>
        </w:rPr>
        <w:t>).</w:t>
      </w:r>
    </w:p>
    <w:p>
      <w:pPr/>
      <w:r>
        <w:rPr>
          <w:lang w:val="pt_PT" w:bidi="pt_PT"/>
        </w:rPr>
      </w:r>
      <w:r>
        <w:rPr>
          <w:lang w:val="pt_PT" w:bidi="pt_PT"/>
        </w:rPr>
        <w:t>2. Músico do templo na época do rei Davi (</w:t>
      </w:r>
      <w:hyperlink r:id="rId380">
        <w:r>
          <w:rPr>
            <w:lang w:val="pt_PT" w:bidi="pt_PT"/>
          </w:rPr>
          <w:rPr>
            <w:color w:val="0000EE"/>
            <w:u w:val="single"/>
          </w:rPr>
          <w:t>1Cr 25.3,9</w:t>
        </w:r>
      </w:hyperlink>
      <w:r>
        <w:rPr>
          <w:lang w:val="pt_PT" w:bidi="pt_PT"/>
        </w:rPr>
        <w:t>).</w:t>
      </w:r>
    </w:p>
    <w:p>
      <w:pPr/>
      <w:r>
        <w:rPr>
          <w:lang w:val="pt_PT" w:bidi="pt_PT"/>
        </w:rPr>
      </w:r>
      <w:r>
        <w:rPr>
          <w:lang w:val="pt_PT" w:bidi="pt_PT"/>
        </w:rPr>
        <w:t>3. O filho de Jesua que foi chamado a se divorciar de sua esposa estrangeira durante as reformas de Esdras (</w:t>
      </w:r>
      <w:hyperlink r:id="rId381">
        <w:r>
          <w:rPr>
            <w:lang w:val="pt_PT" w:bidi="pt_PT"/>
          </w:rPr>
          <w:rPr>
            <w:color w:val="0000EE"/>
            <w:u w:val="single"/>
          </w:rPr>
          <w:t>Ed 10.18</w:t>
        </w:r>
      </w:hyperlink>
      <w:r>
        <w:rPr>
          <w:lang w:val="pt_PT" w:bidi="pt_PT"/>
        </w:rPr>
        <w:t>).</w:t>
      </w:r>
    </w:p>
    <w:p>
      <w:pPr/>
      <w:r>
        <w:rPr>
          <w:lang w:val="pt_PT" w:bidi="pt_PT"/>
        </w:rPr>
      </w:r>
      <w:r>
        <w:rPr>
          <w:lang w:val="pt_PT" w:bidi="pt_PT"/>
        </w:rPr>
        <w:t>4. O filho de Pasur e um dos oficiais de Jerusalém que instaram o rei Zedequias a condenar o profeta Jeremias à morte por seus pronunciamentos proféticos pró-babilônicos (</w:t>
      </w:r>
      <w:hyperlink r:id="rId382">
        <w:r>
          <w:rPr>
            <w:lang w:val="pt_PT" w:bidi="pt_PT"/>
          </w:rPr>
          <w:rPr>
            <w:color w:val="0000EE"/>
            <w:u w:val="single"/>
          </w:rPr>
          <w:t>Jr 38.1</w:t>
        </w:r>
      </w:hyperlink>
      <w:r>
        <w:rPr>
          <w:lang w:val="pt_PT" w:bidi="pt_PT"/>
        </w:rPr>
        <w:t>).</w:t>
      </w:r>
    </w:p>
    <w:p>
      <w:pPr/>
      <w:r>
        <w:rPr>
          <w:lang w:val="pt_PT" w:bidi="pt_PT"/>
        </w:rPr>
      </w:r>
      <w:r>
        <w:rPr>
          <w:lang w:val="pt_PT" w:bidi="pt_PT"/>
        </w:rPr>
        <w:t>5. O filho de Amarias, neto do rei Ezequias e avô do profeta Sofonias (</w:t>
      </w:r>
      <w:hyperlink r:id="rId383">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Gedalti</w:t>
      </w:r>
      <w:r>
        <w:rPr>
          <w:lang w:val="pt_PT" w:bidi="pt_PT"/>
        </w:rPr>
      </w:r>
    </w:p>
    <w:p>
      <w:pPr/>
      <w:r>
        <w:rPr>
          <w:lang w:val="pt_PT" w:bidi="pt_PT"/>
        </w:rPr>
      </w:r>
      <w:r>
        <w:rPr>
          <w:lang w:val="pt_PT" w:bidi="pt_PT"/>
        </w:rPr>
        <w:t>Ortografia alternativa de Gidalti, filho de Hemã (</w:t>
      </w:r>
      <w:hyperlink r:id="rId384">
        <w:r>
          <w:rPr>
            <w:lang w:val="pt_PT" w:bidi="pt_PT"/>
          </w:rPr>
          <w:rPr>
            <w:color w:val="0000EE"/>
            <w:u w:val="single"/>
          </w:rPr>
          <w:t>1Cr 25.4</w:t>
        </w:r>
      </w:hyperlink>
      <w:r>
        <w:rPr>
          <w:lang w:val="pt_PT" w:bidi="pt_PT"/>
        </w:rPr>
        <w:t>).</w:t>
      </w:r>
    </w:p>
    <w:p>
      <w:pPr/>
      <w:r>
        <w:rPr>
          <w:lang w:val="pt_PT" w:bidi="pt_PT"/>
        </w:rPr>
      </w:r>
      <w:r>
        <w:rPr>
          <w:i/>
          <w:lang w:val="pt_PT" w:bidi="pt_PT"/>
        </w:rPr>
        <w:t xml:space="preserve">Veja </w:t>
      </w:r>
      <w:r>
        <w:rPr>
          <w:lang w:val="pt_PT" w:bidi="pt_PT"/>
        </w:rPr>
        <w:t>Gidalti</w:t>
      </w:r>
      <w:r>
        <w:rPr>
          <w:lang w:val="pt_PT" w:bidi="pt_PT"/>
        </w:rPr>
        <w:t>.</w:t>
      </w:r>
      <w:r>
        <w:rPr>
          <w:lang w:val="pt_PT" w:bidi="pt_PT"/>
        </w:rPr>
      </w:r>
      <w:r>
        <w:rPr>
          <w:lang w:val="pt_PT" w:bidi="pt_PT"/>
        </w:rPr>
      </w:r>
    </w:p>
    <w:p>
      <w:pPr/>
      <w:r>
        <w:rPr>
          <w:lang w:val="pt_PT" w:bidi="pt_PT"/>
        </w:rPr>
      </w:r>
    </w:p>
    <w:p>
      <w:pPr>
        <w:pStyle w:val="Heading2"/>
      </w:pPr>
      <w:r>
        <w:rPr>
          <w:lang w:val="pt_PT" w:bidi="pt_PT"/>
        </w:rPr>
        <w:t>Geder</w:t>
      </w:r>
      <w:r>
        <w:rPr>
          <w:lang w:val="pt_PT" w:bidi="pt_PT"/>
        </w:rPr>
      </w:r>
    </w:p>
    <w:p>
      <w:pPr/>
      <w:r>
        <w:rPr>
          <w:lang w:val="pt_PT" w:bidi="pt_PT"/>
        </w:rPr>
      </w:r>
      <w:r>
        <w:rPr>
          <w:lang w:val="pt_PT" w:bidi="pt_PT"/>
        </w:rPr>
        <w:t>Uma das 31 cidades reais em Canaã, cujos reis foram derrotados por Josué (</w:t>
      </w:r>
      <w:hyperlink r:id="rId385">
        <w:r>
          <w:rPr>
            <w:lang w:val="pt_PT" w:bidi="pt_PT"/>
          </w:rPr>
          <w:rPr>
            <w:color w:val="0000EE"/>
            <w:u w:val="single"/>
          </w:rPr>
          <w:t>Js 12.13</w:t>
        </w:r>
      </w:hyperlink>
      <w:r>
        <w:rPr>
          <w:lang w:val="pt_PT" w:bidi="pt_PT"/>
        </w:rPr>
        <w:t>). Geder talvez possa ser identificada com Gedor nas montanhas de Judá (</w:t>
      </w:r>
      <w:hyperlink r:id="rId386">
        <w:r>
          <w:rPr>
            <w:lang w:val="pt_PT" w:bidi="pt_PT"/>
          </w:rPr>
          <w:rPr>
            <w:color w:val="0000EE"/>
            <w:u w:val="single"/>
          </w:rPr>
          <w:t>15.58</w:t>
        </w:r>
      </w:hyperlink>
      <w:r>
        <w:rPr>
          <w:lang w:val="pt_PT" w:bidi="pt_PT"/>
        </w:rPr>
        <w:t>) ou com Bete-Gader (</w:t>
      </w:r>
      <w:hyperlink r:id="rId387">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Gedera, gederatitas</w:t>
      </w:r>
      <w:r>
        <w:rPr>
          <w:lang w:val="pt_PT" w:bidi="pt_PT"/>
        </w:rPr>
      </w:r>
    </w:p>
    <w:p>
      <w:pPr/>
      <w:r>
        <w:rPr>
          <w:lang w:val="pt_PT" w:bidi="pt_PT"/>
        </w:rPr>
      </w:r>
      <w:r>
        <w:rPr>
          <w:lang w:val="pt_PT" w:bidi="pt_PT"/>
        </w:rPr>
        <w:t>Cidade e seus habitantes situados na Sefelá (colinas baixas) do território atribuído à tribo de Judá como herança (</w:t>
      </w:r>
      <w:hyperlink r:id="rId388">
        <w:r>
          <w:rPr>
            <w:lang w:val="pt_PT" w:bidi="pt_PT"/>
          </w:rPr>
          <w:rPr>
            <w:color w:val="0000EE"/>
            <w:u w:val="single"/>
          </w:rPr>
          <w:t>Js 15.36</w:t>
        </w:r>
      </w:hyperlink>
      <w:r>
        <w:rPr>
          <w:lang w:val="pt_PT" w:bidi="pt_PT"/>
        </w:rPr>
        <w:t>). Era um lugar onde viviam oleiros (</w:t>
      </w:r>
      <w:hyperlink r:id="rId389">
        <w:r>
          <w:rPr>
            <w:lang w:val="pt_PT" w:bidi="pt_PT"/>
          </w:rPr>
          <w:rPr>
            <w:color w:val="0000EE"/>
            <w:u w:val="single"/>
          </w:rPr>
          <w:t>1Cr 4.23</w:t>
        </w:r>
      </w:hyperlink>
      <w:r>
        <w:rPr>
          <w:lang w:val="pt_PT" w:bidi="pt_PT"/>
        </w:rPr>
        <w:t xml:space="preserve">). Um homem de Gedera, Jozabade, o gederatita, é mencionado em </w:t>
      </w:r>
      <w:hyperlink r:id="rId390">
        <w:r>
          <w:rPr>
            <w:lang w:val="pt_PT" w:bidi="pt_PT"/>
          </w:rPr>
          <w:rPr>
            <w:color w:val="0000EE"/>
            <w:u w:val="single"/>
          </w:rPr>
          <w:t>1 Crônicas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Gederotaim</w:t>
      </w:r>
      <w:r>
        <w:rPr>
          <w:lang w:val="pt_PT" w:bidi="pt_PT"/>
        </w:rPr>
      </w:r>
    </w:p>
    <w:p>
      <w:pPr/>
      <w:r>
        <w:rPr>
          <w:lang w:val="pt_PT" w:bidi="pt_PT"/>
        </w:rPr>
      </w:r>
      <w:r>
        <w:rPr>
          <w:lang w:val="pt_PT" w:bidi="pt_PT"/>
        </w:rPr>
        <w:t>Aldeia na Sefelá da Judeia (</w:t>
      </w:r>
      <w:hyperlink r:id="rId388">
        <w:r>
          <w:rPr>
            <w:lang w:val="pt_PT" w:bidi="pt_PT"/>
          </w:rPr>
          <w:rPr>
            <w:color w:val="0000EE"/>
            <w:u w:val="single"/>
          </w:rPr>
          <w:t>Js 15.36</w:t>
        </w:r>
      </w:hyperlink>
      <w:r>
        <w:rPr>
          <w:lang w:val="pt_PT" w:bidi="pt_PT"/>
        </w:rPr>
        <w:t xml:space="preserve">) de localização desconhecida. A lista hebraica contém 14 cidades sem Gederotaim (vv. </w:t>
      </w:r>
      <w:hyperlink r:id="rId391">
        <w:r>
          <w:rPr>
            <w:lang w:val="pt_PT" w:bidi="pt_PT"/>
          </w:rPr>
          <w:rPr>
            <w:color w:val="0000EE"/>
            <w:u w:val="single"/>
          </w:rPr>
          <w:t>33–36</w:t>
        </w:r>
      </w:hyperlink>
      <w:r>
        <w:rPr>
          <w:lang w:val="pt_PT" w:bidi="pt_PT"/>
        </w:rPr>
        <w:t xml:space="preserve">), enquanto a versão grega lê: “Gedera e seus apriscos” (v. </w:t>
      </w:r>
      <w:hyperlink r:id="rId388">
        <w:r>
          <w:rPr>
            <w:lang w:val="pt_PT" w:bidi="pt_PT"/>
          </w:rPr>
          <w:rPr>
            <w:color w:val="0000EE"/>
            <w:u w:val="single"/>
          </w:rPr>
          <w:t>36</w:t>
        </w:r>
      </w:hyperlink>
      <w:r>
        <w:rPr>
          <w:lang w:val="pt_PT" w:bidi="pt_PT"/>
        </w:rPr>
        <w:t>). Gederotaim provavelmente reflete um erro de escriba posterior, onde o copista acidentalmente transformou o termo “aprisco” em uma 15ª cidade.</w:t>
      </w:r>
      <w:r>
        <w:rPr>
          <w:lang w:val="pt_PT" w:bidi="pt_PT"/>
        </w:rPr>
      </w:r>
      <w:r>
        <w:rPr>
          <w:lang w:val="pt_PT" w:bidi="pt_PT"/>
        </w:rPr>
      </w:r>
    </w:p>
    <w:p>
      <w:pPr/>
      <w:r>
        <w:rPr>
          <w:lang w:val="pt_PT" w:bidi="pt_PT"/>
        </w:rPr>
      </w:r>
    </w:p>
    <w:p>
      <w:pPr>
        <w:pStyle w:val="Heading2"/>
      </w:pPr>
      <w:r>
        <w:rPr>
          <w:lang w:val="pt_PT" w:bidi="pt_PT"/>
        </w:rPr>
        <w:t>Gederote</w:t>
      </w:r>
      <w:r>
        <w:rPr>
          <w:lang w:val="pt_PT" w:bidi="pt_PT"/>
        </w:rPr>
      </w:r>
    </w:p>
    <w:p>
      <w:pPr/>
      <w:r>
        <w:rPr>
          <w:lang w:val="pt_PT" w:bidi="pt_PT"/>
        </w:rPr>
      </w:r>
      <w:r>
        <w:rPr>
          <w:lang w:val="pt_PT" w:bidi="pt_PT"/>
        </w:rPr>
        <w:t>Cidade (moderna Qatra) na Sefelá (colinas baixas) atribuída à tribo de Judá como herança (</w:t>
      </w:r>
      <w:hyperlink r:id="rId392">
        <w:r>
          <w:rPr>
            <w:lang w:val="pt_PT" w:bidi="pt_PT"/>
          </w:rPr>
          <w:rPr>
            <w:color w:val="0000EE"/>
            <w:u w:val="single"/>
          </w:rPr>
          <w:t>Js 15.41</w:t>
        </w:r>
      </w:hyperlink>
      <w:r>
        <w:rPr>
          <w:lang w:val="pt_PT" w:bidi="pt_PT"/>
        </w:rPr>
        <w:t>) e posteriormente capturada pelos filisteus durante o reinado do rei Acaz (</w:t>
      </w:r>
      <w:hyperlink r:id="rId393">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Gedolim</w:t>
      </w:r>
      <w:r>
        <w:rPr>
          <w:lang w:val="pt_PT" w:bidi="pt_PT"/>
        </w:rPr>
      </w:r>
    </w:p>
    <w:p>
      <w:pPr/>
      <w:r>
        <w:rPr>
          <w:lang w:val="pt_PT" w:bidi="pt_PT"/>
        </w:rPr>
      </w:r>
      <w:r>
        <w:rPr>
          <w:lang w:val="pt_PT" w:bidi="pt_PT"/>
        </w:rPr>
        <w:t>Pai de Zabdiel, supervisor de 128 "varões valentes" (ARC) que viviam em Jerusalém nos dias de Neemias (</w:t>
      </w:r>
      <w:hyperlink r:id="rId394">
        <w:r>
          <w:rPr>
            <w:lang w:val="pt_PT" w:bidi="pt_PT"/>
          </w:rPr>
          <w:rPr>
            <w:color w:val="0000EE"/>
            <w:u w:val="single"/>
          </w:rPr>
          <w:t>Ne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Gedor (lugar)</w:t>
      </w:r>
      <w:r>
        <w:rPr>
          <w:lang w:val="pt_PT" w:bidi="pt_PT"/>
        </w:rPr>
      </w:r>
    </w:p>
    <w:p>
      <w:pPr/>
      <w:r>
        <w:rPr>
          <w:lang w:val="pt_PT" w:bidi="pt_PT"/>
        </w:rPr>
      </w:r>
      <w:r>
        <w:rPr>
          <w:lang w:val="pt_PT" w:bidi="pt_PT"/>
        </w:rPr>
        <w:t>1. Cidade na Sefelá (região montanhosa) atribuída à tribo de Judá (</w:t>
      </w:r>
      <w:hyperlink r:id="rId386">
        <w:r>
          <w:rPr>
            <w:lang w:val="pt_PT" w:bidi="pt_PT"/>
          </w:rPr>
          <w:rPr>
            <w:color w:val="0000EE"/>
            <w:u w:val="single"/>
          </w:rPr>
          <w:t>Js 15.58</w:t>
        </w:r>
      </w:hyperlink>
      <w:r>
        <w:rPr>
          <w:lang w:val="pt_PT" w:bidi="pt_PT"/>
        </w:rPr>
        <w:t>), nomeada junto com Halul, Bete-Zur, Maarate, Bete-Anote e Eltecom. Pode ser identificada com Khirbet Gedur ao norte de Hebrom, perto de Belém.</w:t>
      </w:r>
    </w:p>
    <w:p>
      <w:pPr/>
      <w:r>
        <w:rPr>
          <w:lang w:val="pt_PT" w:bidi="pt_PT"/>
        </w:rPr>
      </w:r>
      <w:r>
        <w:rPr>
          <w:lang w:val="pt_PT" w:bidi="pt_PT"/>
        </w:rPr>
        <w:t>2. Lugar fundado por Penuel, uma das famílias de Judá (</w:t>
      </w:r>
      <w:hyperlink r:id="rId395">
        <w:r>
          <w:rPr>
            <w:lang w:val="pt_PT" w:bidi="pt_PT"/>
          </w:rPr>
          <w:rPr>
            <w:color w:val="0000EE"/>
            <w:u w:val="single"/>
          </w:rPr>
          <w:t>1Cr 4.4</w:t>
        </w:r>
      </w:hyperlink>
      <w:r>
        <w:rPr>
          <w:lang w:val="pt_PT" w:bidi="pt_PT"/>
        </w:rPr>
        <w:t>).</w:t>
      </w:r>
    </w:p>
    <w:p>
      <w:pPr/>
      <w:r>
        <w:rPr>
          <w:lang w:val="pt_PT" w:bidi="pt_PT"/>
        </w:rPr>
      </w:r>
      <w:r>
        <w:rPr>
          <w:lang w:val="pt_PT" w:bidi="pt_PT"/>
        </w:rPr>
        <w:t>3. Assentamento estabelecido por Jerede de Judá (</w:t>
      </w:r>
      <w:hyperlink r:id="rId396">
        <w:r>
          <w:rPr>
            <w:lang w:val="pt_PT" w:bidi="pt_PT"/>
          </w:rPr>
          <w:rPr>
            <w:color w:val="0000EE"/>
            <w:u w:val="single"/>
          </w:rPr>
          <w:t>1Cr 4.18</w:t>
        </w:r>
      </w:hyperlink>
      <w:r>
        <w:rPr>
          <w:lang w:val="pt_PT" w:bidi="pt_PT"/>
        </w:rPr>
        <w:t>).</w:t>
      </w:r>
    </w:p>
    <w:p>
      <w:pPr/>
      <w:r>
        <w:rPr>
          <w:lang w:val="pt_PT" w:bidi="pt_PT"/>
        </w:rPr>
      </w:r>
      <w:r>
        <w:rPr>
          <w:lang w:val="pt_PT" w:bidi="pt_PT"/>
        </w:rPr>
        <w:t>4. Cidade e seu vale colonizados pelos simeonitas (</w:t>
      </w:r>
      <w:hyperlink r:id="rId397">
        <w:r>
          <w:rPr>
            <w:lang w:val="pt_PT" w:bidi="pt_PT"/>
          </w:rPr>
          <w:rPr>
            <w:color w:val="0000EE"/>
            <w:u w:val="single"/>
          </w:rPr>
          <w:t>1Cr 4.39</w:t>
        </w:r>
      </w:hyperlink>
      <w:r>
        <w:rPr>
          <w:lang w:val="pt_PT" w:bidi="pt_PT"/>
        </w:rPr>
        <w:t>).</w:t>
      </w:r>
    </w:p>
    <w:p>
      <w:pPr/>
      <w:r>
        <w:rPr>
          <w:lang w:val="pt_PT" w:bidi="pt_PT"/>
        </w:rPr>
      </w:r>
      <w:r>
        <w:rPr>
          <w:lang w:val="pt_PT" w:bidi="pt_PT"/>
        </w:rPr>
        <w:t>5. Cidade no território de Benjamim e lar de Joela e Zabadias, filhos de Jeroão (</w:t>
      </w:r>
      <w:hyperlink r:id="rId398">
        <w:r>
          <w:rPr>
            <w:lang w:val="pt_PT" w:bidi="pt_PT"/>
          </w:rPr>
          <w:rPr>
            <w:color w:val="0000EE"/>
            <w:u w:val="single"/>
          </w:rPr>
          <w:t>1Cr 12.7</w:t>
        </w:r>
      </w:hyperlink>
      <w:r>
        <w:rPr>
          <w:lang w:val="pt_PT" w:bidi="pt_PT"/>
        </w:rPr>
        <w:t>); possivelmente a mesma que a #1 acima.</w:t>
      </w:r>
      <w:r>
        <w:rPr>
          <w:lang w:val="pt_PT" w:bidi="pt_PT"/>
        </w:rPr>
      </w:r>
      <w:r>
        <w:rPr>
          <w:lang w:val="pt_PT" w:bidi="pt_PT"/>
        </w:rPr>
      </w:r>
    </w:p>
    <w:p>
      <w:pPr/>
      <w:r>
        <w:rPr>
          <w:lang w:val="pt_PT" w:bidi="pt_PT"/>
        </w:rPr>
      </w:r>
    </w:p>
    <w:p>
      <w:pPr>
        <w:pStyle w:val="Heading2"/>
      </w:pPr>
      <w:r>
        <w:rPr>
          <w:lang w:val="pt_PT" w:bidi="pt_PT"/>
        </w:rPr>
        <w:t>Gedor (Pessoa)</w:t>
      </w:r>
      <w:r>
        <w:rPr>
          <w:lang w:val="pt_PT" w:bidi="pt_PT"/>
        </w:rPr>
      </w:r>
    </w:p>
    <w:p>
      <w:pPr/>
      <w:r>
        <w:rPr>
          <w:lang w:val="pt_PT" w:bidi="pt_PT"/>
        </w:rPr>
      </w:r>
      <w:r>
        <w:rPr>
          <w:lang w:val="pt_PT" w:bidi="pt_PT"/>
        </w:rPr>
        <w:t>Filho de Jeiel, que foi um antepassado do rei Saul. A família de Gedor vivia em Gibeão (</w:t>
      </w:r>
      <w:hyperlink r:id="rId399">
        <w:r>
          <w:rPr>
            <w:lang w:val="pt_PT" w:bidi="pt_PT"/>
          </w:rPr>
          <w:rPr>
            <w:color w:val="0000EE"/>
            <w:u w:val="single"/>
          </w:rPr>
          <w:t>1Cr 8.31</w:t>
        </w:r>
      </w:hyperlink>
      <w:r>
        <w:rPr>
          <w:lang w:val="pt_PT" w:bidi="pt_PT"/>
        </w:rPr>
        <w:t xml:space="preserve">; </w:t>
      </w:r>
      <w:hyperlink r:id="rId400">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Geena*</w:t>
      </w:r>
      <w:r>
        <w:rPr>
          <w:lang w:val="pt_PT" w:bidi="pt_PT"/>
        </w:rPr>
      </w:r>
    </w:p>
    <w:p>
      <w:pPr/>
      <w:r>
        <w:rPr>
          <w:lang w:val="pt_PT" w:bidi="pt_PT"/>
        </w:rPr>
      </w:r>
      <w:r>
        <w:rPr>
          <w:lang w:val="pt_PT" w:bidi="pt_PT"/>
        </w:rPr>
        <w:t>Transliteração em inglês da forma grega de uma palavra aramaica, derivada da frase hebraica “o Vale de [o(s) filho(s) de Hinom”. O nome designa adequadamente um vale profundo que delimita os territórios das tribos de Benjamim e Judá (</w:t>
      </w:r>
      <w:hyperlink r:id="rId401">
        <w:r>
          <w:rPr>
            <w:lang w:val="pt_PT" w:bidi="pt_PT"/>
          </w:rPr>
          <w:rPr>
            <w:color w:val="0000EE"/>
            <w:u w:val="single"/>
          </w:rPr>
          <w:t>Js 15.8</w:t>
        </w:r>
      </w:hyperlink>
      <w:r>
        <w:rPr>
          <w:lang w:val="pt_PT" w:bidi="pt_PT"/>
        </w:rPr>
        <w:t xml:space="preserve">; </w:t>
      </w:r>
      <w:hyperlink r:id="rId402">
        <w:r>
          <w:rPr>
            <w:lang w:val="pt_PT" w:bidi="pt_PT"/>
          </w:rPr>
          <w:rPr>
            <w:color w:val="0000EE"/>
            <w:u w:val="single"/>
          </w:rPr>
          <w:t>18.16</w:t>
        </w:r>
      </w:hyperlink>
      <w:r>
        <w:rPr>
          <w:lang w:val="pt_PT" w:bidi="pt_PT"/>
        </w:rPr>
        <w:t>). É comumente identificado com Wadi el-Rababi que corre sob o muro ocidental da Cidade Velha, formando um desfiladeiro profundo ao sul de Jerusalém.</w:t>
      </w:r>
    </w:p>
    <w:p>
      <w:pPr/>
      <w:r>
        <w:rPr>
          <w:lang w:val="pt_PT" w:bidi="pt_PT"/>
        </w:rPr>
      </w:r>
      <w:r>
        <w:rPr>
          <w:lang w:val="pt_PT" w:bidi="pt_PT"/>
        </w:rPr>
        <w:t>O lugar se tornou notório por causa das práticas idólatras realizadas lá nos dias dos reis de Judá Acaz e Manassés, especialmente envolvendo o crime hediondo de sacrifícios infantis associados às cerimônias de Moloque (</w:t>
      </w:r>
      <w:hyperlink r:id="rId403">
        <w:r>
          <w:rPr>
            <w:lang w:val="pt_PT" w:bidi="pt_PT"/>
          </w:rPr>
          <w:rPr>
            <w:color w:val="0000EE"/>
            <w:u w:val="single"/>
          </w:rPr>
          <w:t>2Rs 16.3</w:t>
        </w:r>
      </w:hyperlink>
      <w:r>
        <w:rPr>
          <w:lang w:val="pt_PT" w:bidi="pt_PT"/>
        </w:rPr>
        <w:t xml:space="preserve">; </w:t>
      </w:r>
      <w:hyperlink r:id="rId404">
        <w:r>
          <w:rPr>
            <w:lang w:val="pt_PT" w:bidi="pt_PT"/>
          </w:rPr>
          <w:rPr>
            <w:color w:val="0000EE"/>
            <w:u w:val="single"/>
          </w:rPr>
          <w:t>21.6</w:t>
        </w:r>
      </w:hyperlink>
      <w:r>
        <w:rPr>
          <w:lang w:val="pt_PT" w:bidi="pt_PT"/>
        </w:rPr>
        <w:t xml:space="preserve">; </w:t>
      </w:r>
      <w:hyperlink r:id="rId405">
        <w:r>
          <w:rPr>
            <w:lang w:val="pt_PT" w:bidi="pt_PT"/>
          </w:rPr>
          <w:rPr>
            <w:color w:val="0000EE"/>
            <w:u w:val="single"/>
          </w:rPr>
          <w:t>2Cr 28.3</w:t>
        </w:r>
      </w:hyperlink>
      <w:r>
        <w:rPr>
          <w:lang w:val="pt_PT" w:bidi="pt_PT"/>
        </w:rPr>
        <w:t xml:space="preserve">; </w:t>
      </w:r>
      <w:hyperlink r:id="rId406">
        <w:r>
          <w:rPr>
            <w:lang w:val="pt_PT" w:bidi="pt_PT"/>
          </w:rPr>
          <w:rPr>
            <w:color w:val="0000EE"/>
            <w:u w:val="single"/>
          </w:rPr>
          <w:t>33.6</w:t>
        </w:r>
      </w:hyperlink>
      <w:r>
        <w:rPr>
          <w:lang w:val="pt_PT" w:bidi="pt_PT"/>
        </w:rPr>
        <w:t xml:space="preserve">; </w:t>
      </w:r>
      <w:hyperlink r:id="rId407">
        <w:r>
          <w:rPr>
            <w:lang w:val="pt_PT" w:bidi="pt_PT"/>
          </w:rPr>
          <w:rPr>
            <w:color w:val="0000EE"/>
            <w:u w:val="single"/>
          </w:rPr>
          <w:t>Jr 19.6</w:t>
        </w:r>
      </w:hyperlink>
      <w:r>
        <w:rPr>
          <w:lang w:val="pt_PT" w:bidi="pt_PT"/>
        </w:rPr>
        <w:t xml:space="preserve">; </w:t>
      </w:r>
      <w:hyperlink r:id="rId408">
        <w:r>
          <w:rPr>
            <w:lang w:val="pt_PT" w:bidi="pt_PT"/>
          </w:rPr>
          <w:rPr>
            <w:color w:val="0000EE"/>
            <w:u w:val="single"/>
          </w:rPr>
          <w:t>32.35</w:t>
        </w:r>
      </w:hyperlink>
      <w:r>
        <w:rPr>
          <w:lang w:val="pt_PT" w:bidi="pt_PT"/>
        </w:rPr>
        <w:t>). A reforma espiritual do rei Josias trouxe um fim a esses procedimentos sinistros (</w:t>
      </w:r>
      <w:hyperlink r:id="rId409">
        <w:r>
          <w:rPr>
            <w:lang w:val="pt_PT" w:bidi="pt_PT"/>
          </w:rPr>
          <w:rPr>
            <w:color w:val="0000EE"/>
            <w:u w:val="single"/>
          </w:rPr>
          <w:t>2Rs 23.10</w:t>
        </w:r>
      </w:hyperlink>
      <w:r>
        <w:rPr>
          <w:lang w:val="pt_PT" w:bidi="pt_PT"/>
        </w:rPr>
        <w:t>). O profeta Jeremias se referiu ao vale ao retratar o julgamento de Deus sobre seu povo (</w:t>
      </w:r>
      <w:hyperlink r:id="rId410">
        <w:r>
          <w:rPr>
            <w:lang w:val="pt_PT" w:bidi="pt_PT"/>
          </w:rPr>
          <w:rPr>
            <w:color w:val="0000EE"/>
            <w:u w:val="single"/>
          </w:rPr>
          <w:t>Jr 2.23</w:t>
        </w:r>
      </w:hyperlink>
      <w:r>
        <w:rPr>
          <w:lang w:val="pt_PT" w:bidi="pt_PT"/>
        </w:rPr>
        <w:t xml:space="preserve">; </w:t>
      </w:r>
      <w:hyperlink r:id="rId411">
        <w:r>
          <w:rPr>
            <w:lang w:val="pt_PT" w:bidi="pt_PT"/>
          </w:rPr>
          <w:rPr>
            <w:color w:val="0000EE"/>
            <w:u w:val="single"/>
          </w:rPr>
          <w:t>7.30–32</w:t>
        </w:r>
      </w:hyperlink>
      <w:r>
        <w:rPr>
          <w:lang w:val="pt_PT" w:bidi="pt_PT"/>
        </w:rPr>
        <w:t xml:space="preserve">; </w:t>
      </w:r>
      <w:hyperlink r:id="rId412">
        <w:r>
          <w:rPr>
            <w:lang w:val="pt_PT" w:bidi="pt_PT"/>
          </w:rPr>
          <w:rPr>
            <w:color w:val="0000EE"/>
            <w:u w:val="single"/>
          </w:rPr>
          <w:t>19.5–6</w:t>
        </w:r>
      </w:hyperlink>
      <w:r>
        <w:rPr>
          <w:lang w:val="pt_PT" w:bidi="pt_PT"/>
        </w:rPr>
        <w:t>).</w:t>
      </w:r>
    </w:p>
    <w:p>
      <w:pPr/>
      <w:r>
        <w:rPr>
          <w:lang w:val="pt_PT" w:bidi="pt_PT"/>
        </w:rPr>
      </w:r>
      <w:r>
        <w:rPr>
          <w:lang w:val="pt_PT" w:bidi="pt_PT"/>
        </w:rP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pPr/>
      <w:r>
        <w:rPr>
          <w:lang w:val="pt_PT" w:bidi="pt_PT"/>
        </w:rPr>
      </w:r>
      <w:r>
        <w:rPr>
          <w:lang w:val="pt_PT" w:bidi="pt_PT"/>
        </w:rPr>
        <w:t xml:space="preserve">A fama do desfiladeiro de extrema maldade deu origem, especialmente durante o período intertestamentário, a usar seu nome como um termo para o lugar de punição final para os ímpios (1 Enoque 18.11–16; 27.1–3; 54.1s. ; 56.3–4; 90.26; </w:t>
      </w:r>
      <w:hyperlink r:id="rId413">
        <w:r>
          <w:rPr>
            <w:lang w:val="pt_PT" w:bidi="pt_PT"/>
          </w:rPr>
          <w:rPr>
            <w:color w:val="0000EE"/>
            <w:u w:val="single"/>
          </w:rPr>
          <w:t>2Ed 7.36</w:t>
        </w:r>
      </w:hyperlink>
      <w:r>
        <w:rPr>
          <w:lang w:val="pt_PT" w:bidi="pt_PT"/>
        </w:rPr>
        <w:t xml:space="preserve">; cp. </w:t>
      </w:r>
      <w:hyperlink r:id="rId414">
        <w:r>
          <w:rPr>
            <w:lang w:val="pt_PT" w:bidi="pt_PT"/>
          </w:rPr>
          <w:rPr>
            <w:color w:val="0000EE"/>
            <w:u w:val="single"/>
          </w:rPr>
          <w:t>Is 30.33</w:t>
        </w:r>
      </w:hyperlink>
      <w:r>
        <w:rPr>
          <w:lang w:val="pt_PT" w:bidi="pt_PT"/>
        </w:rPr>
        <w:t xml:space="preserve">; </w:t>
      </w:r>
      <w:hyperlink r:id="rId415">
        <w:r>
          <w:rPr>
            <w:lang w:val="pt_PT" w:bidi="pt_PT"/>
          </w:rPr>
          <w:rPr>
            <w:color w:val="0000EE"/>
            <w:u w:val="single"/>
          </w:rPr>
          <w:t>66.24</w:t>
        </w:r>
      </w:hyperlink>
      <w:r>
        <w:rPr>
          <w:lang w:val="pt_PT" w:bidi="pt_PT"/>
        </w:rPr>
        <w:t xml:space="preserve">; </w:t>
      </w:r>
      <w:hyperlink r:id="rId416">
        <w:r>
          <w:rPr>
            <w:lang w:val="pt_PT" w:bidi="pt_PT"/>
          </w:rPr>
          <w:rPr>
            <w:color w:val="0000EE"/>
            <w:u w:val="single"/>
          </w:rPr>
          <w:t>Dn 7.10</w:t>
        </w:r>
      </w:hyperlink>
      <w:r>
        <w:rPr>
          <w:lang w:val="pt_PT" w:bidi="pt_PT"/>
        </w:rPr>
        <w:t>). O próprio Jesus utiliza o termo para designar a morada final dos ímpios impenitentes (</w:t>
      </w:r>
      <w:hyperlink r:id="rId417">
        <w:r>
          <w:rPr>
            <w:lang w:val="pt_PT" w:bidi="pt_PT"/>
          </w:rPr>
          <w:rPr>
            <w:color w:val="0000EE"/>
            <w:u w:val="single"/>
          </w:rPr>
          <w:t>Mt 5.22</w:t>
        </w:r>
      </w:hyperlink>
      <w:r>
        <w:rPr>
          <w:lang w:val="pt_PT" w:bidi="pt_PT"/>
        </w:rPr>
        <w:t xml:space="preserve">; </w:t>
      </w:r>
      <w:hyperlink r:id="rId418">
        <w:r>
          <w:rPr>
            <w:lang w:val="pt_PT" w:bidi="pt_PT"/>
          </w:rPr>
          <w:rPr>
            <w:color w:val="0000EE"/>
            <w:u w:val="single"/>
          </w:rPr>
          <w:t>10.28</w:t>
        </w:r>
      </w:hyperlink>
      <w:r>
        <w:rPr>
          <w:lang w:val="pt_PT" w:bidi="pt_PT"/>
        </w:rPr>
        <w:t xml:space="preserve">; </w:t>
      </w:r>
      <w:hyperlink r:id="rId419">
        <w:r>
          <w:rPr>
            <w:lang w:val="pt_PT" w:bidi="pt_PT"/>
          </w:rPr>
          <w:rPr>
            <w:color w:val="0000EE"/>
            <w:u w:val="single"/>
          </w:rPr>
          <w:t>18.9</w:t>
        </w:r>
      </w:hyperlink>
      <w:r>
        <w:rPr>
          <w:lang w:val="pt_PT" w:bidi="pt_PT"/>
        </w:rPr>
        <w:t xml:space="preserve">). Uma vez que Geena é um abismo </w:t>
      </w:r>
      <w:hyperlink r:id="rId420">
        <w:r>
          <w:rPr>
            <w:lang w:val="pt_PT" w:bidi="pt_PT"/>
          </w:rPr>
          <w:rPr>
            <w:color w:val="0000EE"/>
            <w:u w:val="single"/>
          </w:rPr>
          <w:t>ardente</w:t>
        </w:r>
      </w:hyperlink>
      <w:r>
        <w:rPr>
          <w:lang w:val="pt_PT" w:bidi="pt_PT"/>
        </w:rPr>
        <w:t xml:space="preserve"> (</w:t>
      </w:r>
      <w:hyperlink r:id="rId421">
        <w:r>
          <w:rPr>
            <w:lang w:val="pt_PT" w:bidi="pt_PT"/>
          </w:rPr>
          <w:rPr>
            <w:color w:val="0000EE"/>
            <w:u w:val="single"/>
          </w:rPr>
          <w:t>Mc 9.43</w:t>
        </w:r>
      </w:hyperlink>
      <w:r>
        <w:rPr>
          <w:lang w:val="pt_PT" w:bidi="pt_PT"/>
        </w:rPr>
        <w:t>), também é o lago de fogo (</w:t>
      </w:r>
      <w:hyperlink r:id="rId422">
        <w:r>
          <w:rPr>
            <w:lang w:val="pt_PT" w:bidi="pt_PT"/>
          </w:rPr>
          <w:rPr>
            <w:color w:val="0000EE"/>
            <w:u w:val="single"/>
          </w:rPr>
          <w:t>Mt 13.42,50</w:t>
        </w:r>
      </w:hyperlink>
      <w:r>
        <w:rPr>
          <w:lang w:val="pt_PT" w:bidi="pt_PT"/>
        </w:rPr>
        <w:t xml:space="preserve">; </w:t>
      </w:r>
      <w:hyperlink r:id="rId423">
        <w:r>
          <w:rPr>
            <w:lang w:val="pt_PT" w:bidi="pt_PT"/>
          </w:rPr>
          <w:rPr>
            <w:color w:val="0000EE"/>
            <w:u w:val="single"/>
          </w:rPr>
          <w:t>Ap 20.14–15</w:t>
        </w:r>
      </w:hyperlink>
      <w:r>
        <w:rPr>
          <w:lang w:val="pt_PT" w:bidi="pt_PT"/>
        </w:rPr>
        <w:t>) para o qual todos os ímpios serão finalmente consignados (</w:t>
      </w:r>
      <w:hyperlink r:id="rId424">
        <w:r>
          <w:rPr>
            <w:lang w:val="pt_PT" w:bidi="pt_PT"/>
          </w:rPr>
          <w:rPr>
            <w:color w:val="0000EE"/>
            <w:u w:val="single"/>
          </w:rPr>
          <w:t>Mt 23.15,33</w:t>
        </w:r>
      </w:hyperlink>
      <w:r>
        <w:rPr>
          <w:lang w:val="pt_PT" w:bidi="pt_PT"/>
        </w:rPr>
        <w:t>), juntamente com Satanás e seus demônios (</w:t>
      </w:r>
      <w:hyperlink r:id="rId425">
        <w:r>
          <w:rPr>
            <w:lang w:val="pt_PT" w:bidi="pt_PT"/>
          </w:rPr>
          <w:rPr>
            <w:color w:val="0000EE"/>
            <w:u w:val="single"/>
          </w:rPr>
          <w:t>Mt 25.41</w:t>
        </w:r>
      </w:hyperlink>
      <w:r>
        <w:rPr>
          <w:lang w:val="pt_PT" w:bidi="pt_PT"/>
        </w:rPr>
        <w:t xml:space="preserve">; </w:t>
      </w:r>
      <w:hyperlink r:id="rId426">
        <w:r>
          <w:rPr>
            <w:lang w:val="pt_PT" w:bidi="pt_PT"/>
          </w:rPr>
          <w:rPr>
            <w:color w:val="0000EE"/>
            <w:u w:val="single"/>
          </w:rPr>
          <w:t>Ap 19.20; 20.10</w:t>
        </w:r>
      </w:hyperlink>
      <w:r>
        <w:rPr>
          <w:lang w:val="pt_PT" w:bidi="pt_PT"/>
        </w:rPr>
        <w:t>).</w:t>
      </w:r>
    </w:p>
    <w:p>
      <w:pPr/>
      <w:r>
        <w:rPr>
          <w:lang w:val="pt_PT" w:bidi="pt_PT"/>
        </w:rPr>
      </w:r>
      <w:r>
        <w:rPr>
          <w:lang w:val="pt_PT" w:bidi="pt_PT"/>
        </w:rP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hyperlink r:id="rId427">
        <w:r>
          <w:rPr>
            <w:lang w:val="pt_PT" w:bidi="pt_PT"/>
          </w:rPr>
          <w:rPr>
            <w:color w:val="0000EE"/>
            <w:u w:val="single"/>
          </w:rPr>
          <w:t>Sl 49.14–15</w:t>
        </w:r>
      </w:hyperlink>
      <w:r>
        <w:rPr>
          <w:lang w:val="pt_PT" w:bidi="pt_PT"/>
        </w:rPr>
        <w:t xml:space="preserve"> com </w:t>
      </w:r>
      <w:hyperlink r:id="rId418">
        <w:r>
          <w:rPr>
            <w:lang w:val="pt_PT" w:bidi="pt_PT"/>
          </w:rPr>
          <w:rPr>
            <w:color w:val="0000EE"/>
            <w:u w:val="single"/>
          </w:rPr>
          <w:t>Mt 10.28</w:t>
        </w:r>
      </w:hyperlink>
      <w:r>
        <w:rPr>
          <w:lang w:val="pt_PT" w:bidi="pt_PT"/>
        </w:rPr>
        <w:t xml:space="preserve">). A forma grega “Tártaro” ocorre apenas em </w:t>
      </w:r>
      <w:hyperlink r:id="rId428">
        <w:r>
          <w:rPr>
            <w:lang w:val="pt_PT" w:bidi="pt_PT"/>
          </w:rPr>
          <w:rPr>
            <w:color w:val="0000EE"/>
            <w:u w:val="single"/>
          </w:rPr>
          <w:t>2Pe 2.4</w:t>
        </w:r>
      </w:hyperlink>
      <w:r>
        <w:rPr>
          <w:lang w:val="pt_PT" w:bidi="pt_PT"/>
        </w:rPr>
        <w:t xml:space="preserve"> e identifica a morada específica dos anjos que caíram na revolta satânica primitiva.</w:t>
      </w:r>
    </w:p>
    <w:p>
      <w:pPr/>
      <w:r>
        <w:rPr>
          <w:lang w:val="pt_PT" w:bidi="pt_PT"/>
        </w:rPr>
      </w:r>
      <w:r>
        <w:rPr>
          <w:i/>
          <w:lang w:val="pt_PT" w:bidi="pt_PT"/>
        </w:rPr>
        <w:t>Veja também</w:t>
      </w:r>
      <w:r>
        <w:rPr>
          <w:lang w:val="pt_PT" w:bidi="pt_PT"/>
        </w:rPr>
        <w:t xml:space="preserve"> </w:t>
      </w:r>
      <w:r>
        <w:rPr>
          <w:lang w:val="pt_PT" w:bidi="pt_PT"/>
        </w:rPr>
        <w:t>Mortos, Lugar do</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Ge-Harashim, Vale dos Artesãos</w:t>
      </w:r>
      <w:r>
        <w:rPr>
          <w:lang w:val="pt_PT" w:bidi="pt_PT"/>
        </w:rPr>
      </w:r>
    </w:p>
    <w:p>
      <w:pPr/>
      <w:r>
        <w:rPr>
          <w:lang w:val="pt_PT" w:bidi="pt_PT"/>
        </w:rPr>
      </w:r>
      <w:r>
        <w:rPr>
          <w:lang w:val="pt_PT" w:bidi="pt_PT"/>
        </w:rPr>
        <w:t>Nome de um vale ricamente arborizado perto de Lode e Ono, colonizado por Joabe da tribo de Judá, cuja posteridade chamou o vale de "Vale dos Artesãos", em homenagem ao seu próprio ofício (</w:t>
      </w:r>
      <w:hyperlink r:id="rId429">
        <w:r>
          <w:rPr>
            <w:lang w:val="pt_PT" w:bidi="pt_PT"/>
          </w:rPr>
          <w:rPr>
            <w:color w:val="0000EE"/>
            <w:u w:val="single"/>
          </w:rPr>
          <w:t>1Cr 4.14</w:t>
        </w:r>
      </w:hyperlink>
      <w:r>
        <w:rPr>
          <w:lang w:val="pt_PT" w:bidi="pt_PT"/>
        </w:rPr>
        <w:t>). Algumas Bíblias em português mantém o termo com a transliteração "Ge-Harasim", outras traduzem como "Vale dos Artesãos" ou "Vale dos Artífices".</w:t>
        <w:br/>
      </w:r>
      <w:r>
        <w:rPr>
          <w:lang w:val="pt_PT" w:bidi="pt_PT"/>
        </w:rPr>
        <w:t>No quinto século a.C., a área foi repovoada por pessoas da tribo de Benjamim (</w:t>
      </w:r>
      <w:hyperlink r:id="rId430">
        <w:r>
          <w:rPr>
            <w:lang w:val="pt_PT" w:bidi="pt_PT"/>
          </w:rPr>
          <w:rPr>
            <w:color w:val="0000EE"/>
            <w:u w:val="single"/>
          </w:rPr>
          <w:t>Ne 11.35</w:t>
        </w:r>
      </w:hyperlink>
      <w:r>
        <w:rPr>
          <w:lang w:val="pt_PT" w:bidi="pt_PT"/>
        </w:rPr>
        <w:t>, “Vale dos Artífices“).</w:t>
      </w:r>
      <w:r>
        <w:rPr>
          <w:lang w:val="pt_PT" w:bidi="pt_PT"/>
        </w:rPr>
      </w:r>
      <w:r>
        <w:rPr>
          <w:lang w:val="pt_PT" w:bidi="pt_PT"/>
        </w:rPr>
      </w:r>
    </w:p>
    <w:p>
      <w:pPr/>
      <w:r>
        <w:rPr>
          <w:lang w:val="pt_PT" w:bidi="pt_PT"/>
        </w:rPr>
      </w:r>
    </w:p>
    <w:p>
      <w:pPr>
        <w:pStyle w:val="Heading2"/>
      </w:pPr>
      <w:r>
        <w:rPr>
          <w:lang w:val="pt_PT" w:bidi="pt_PT"/>
        </w:rPr>
        <w:t>Gelilote</w:t>
      </w:r>
      <w:r>
        <w:rPr>
          <w:lang w:val="pt_PT" w:bidi="pt_PT"/>
        </w:rPr>
      </w:r>
    </w:p>
    <w:p>
      <w:pPr/>
      <w:r>
        <w:rPr>
          <w:lang w:val="pt_PT" w:bidi="pt_PT"/>
        </w:rPr>
      </w:r>
      <w:r>
        <w:rPr>
          <w:lang w:val="pt_PT" w:bidi="pt_PT"/>
        </w:rPr>
        <w:t>Local mencionado na linha de fronteira de Benjamim (</w:t>
      </w:r>
      <w:hyperlink r:id="rId431">
        <w:r>
          <w:rPr>
            <w:lang w:val="pt_PT" w:bidi="pt_PT"/>
          </w:rPr>
          <w:rPr>
            <w:color w:val="0000EE"/>
            <w:u w:val="single"/>
          </w:rPr>
          <w:t>Js 18.17</w:t>
        </w:r>
      </w:hyperlink>
      <w:r>
        <w:rPr>
          <w:lang w:val="pt_PT" w:bidi="pt_PT"/>
        </w:rPr>
        <w:t xml:space="preserve">), geralmente identificado com Gilgal. </w:t>
      </w:r>
      <w:r>
        <w:rPr>
          <w:i/>
          <w:lang w:val="pt_PT" w:bidi="pt_PT"/>
        </w:rPr>
        <w:t>Veja</w:t>
      </w:r>
      <w:r>
        <w:rPr>
          <w:lang w:val="pt_PT" w:bidi="pt_PT"/>
        </w:rPr>
        <w:t xml:space="preserve"> </w:t>
      </w:r>
      <w:r>
        <w:rPr>
          <w:lang w:val="pt_PT" w:bidi="pt_PT"/>
        </w:rPr>
        <w:t>Gilgal #4</w:t>
      </w:r>
      <w:r>
        <w:rPr>
          <w:lang w:val="pt_PT" w:bidi="pt_PT"/>
        </w:rPr>
        <w:t>.</w:t>
      </w:r>
      <w:r>
        <w:rPr>
          <w:lang w:val="pt_PT" w:bidi="pt_PT"/>
        </w:rPr>
      </w:r>
      <w:r>
        <w:rPr>
          <w:lang w:val="pt_PT" w:bidi="pt_PT"/>
        </w:rPr>
      </w:r>
    </w:p>
    <w:p>
      <w:pPr/>
      <w:r>
        <w:rPr>
          <w:lang w:val="pt_PT" w:bidi="pt_PT"/>
        </w:rPr>
      </w:r>
    </w:p>
    <w:p>
      <w:pPr>
        <w:pStyle w:val="Heading2"/>
      </w:pPr>
      <w:r>
        <w:rPr>
          <w:lang w:val="pt_PT" w:bidi="pt_PT"/>
        </w:rPr>
        <w:t>Gemali</w:t>
      </w:r>
      <w:r>
        <w:rPr>
          <w:lang w:val="pt_PT" w:bidi="pt_PT"/>
        </w:rPr>
      </w:r>
    </w:p>
    <w:p>
      <w:pPr/>
      <w:r>
        <w:rPr>
          <w:lang w:val="pt_PT" w:bidi="pt_PT"/>
        </w:rPr>
      </w:r>
      <w:r>
        <w:rPr>
          <w:lang w:val="pt_PT" w:bidi="pt_PT"/>
        </w:rPr>
        <w:t>O pai de Amiel. Amiel foi um dos 12 espiões enviados por Moisés para explorar a terra de Canaã (</w:t>
      </w:r>
      <w:hyperlink r:id="rId432">
        <w:r>
          <w:rPr>
            <w:lang w:val="pt_PT" w:bidi="pt_PT"/>
          </w:rPr>
          <w:rPr>
            <w:color w:val="0000EE"/>
            <w:u w:val="single"/>
          </w:rPr>
          <w:t>Nm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Gemara</w:t>
      </w:r>
      <w:r>
        <w:rPr>
          <w:lang w:val="pt_PT" w:bidi="pt_PT"/>
        </w:rPr>
      </w:r>
    </w:p>
    <w:p>
      <w:pPr/>
      <w:r>
        <w:rPr>
          <w:lang w:val="pt_PT" w:bidi="pt_PT"/>
        </w:rPr>
      </w:r>
      <w:r>
        <w:rPr>
          <w:lang w:val="pt_PT" w:bidi="pt_PT"/>
        </w:rPr>
        <w:t xml:space="preserve">Resumo dos pontos importantes da discussão rabínica sobre a Mishnah (a tradição oral). O Gemara e a Mishnah juntos formam o Talmude (que muitos judeus consideram autoritativo para sua fé). Em aramaico, </w:t>
      </w:r>
      <w:r>
        <w:rPr>
          <w:i/>
          <w:lang w:val="pt_PT" w:bidi="pt_PT"/>
        </w:rPr>
        <w:t>Gemara</w:t>
      </w:r>
      <w:r>
        <w:rPr>
          <w:lang w:val="pt_PT" w:bidi="pt_PT"/>
        </w:rP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pPr/>
      <w:r>
        <w:rPr>
          <w:lang w:val="pt_PT" w:bidi="pt_PT"/>
        </w:rPr>
      </w:r>
      <w:r>
        <w:rPr>
          <w:lang w:val="pt_PT" w:bidi="pt_PT"/>
        </w:rP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pPr/>
      <w:r>
        <w:rPr>
          <w:lang w:val="pt_PT" w:bidi="pt_PT"/>
        </w:rPr>
      </w:r>
      <w:r>
        <w:rPr>
          <w:i/>
          <w:lang w:val="pt_PT" w:bidi="pt_PT"/>
        </w:rPr>
        <w:t>Veja também</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Gemarias</w:t>
      </w:r>
      <w:r>
        <w:rPr>
          <w:lang w:val="pt_PT" w:bidi="pt_PT"/>
        </w:rPr>
      </w:r>
    </w:p>
    <w:p>
      <w:pPr/>
      <w:r>
        <w:rPr>
          <w:lang w:val="pt_PT" w:bidi="pt_PT"/>
        </w:rPr>
      </w:r>
      <w:r>
        <w:rPr>
          <w:lang w:val="pt_PT" w:bidi="pt_PT"/>
        </w:rPr>
        <w:t>1. Filho de Hilquias e emissário para Nabucodonosor da parte do rei Zedequias. Ele levou a carta de Jeremias aos exilados na Babilônia (</w:t>
      </w:r>
      <w:hyperlink r:id="rId433">
        <w:r>
          <w:rPr>
            <w:lang w:val="pt_PT" w:bidi="pt_PT"/>
          </w:rPr>
          <w:rPr>
            <w:color w:val="0000EE"/>
            <w:u w:val="single"/>
          </w:rPr>
          <w:t>Jr 29.3</w:t>
        </w:r>
      </w:hyperlink>
      <w:r>
        <w:rPr>
          <w:lang w:val="pt_PT" w:bidi="pt_PT"/>
        </w:rPr>
        <w:t>).</w:t>
      </w:r>
    </w:p>
    <w:p>
      <w:pPr/>
      <w:r>
        <w:rPr>
          <w:lang w:val="pt_PT" w:bidi="pt_PT"/>
        </w:rPr>
      </w:r>
      <w:r>
        <w:rPr>
          <w:lang w:val="pt_PT" w:bidi="pt_PT"/>
        </w:rPr>
        <w:t>2. Filho de Safã, o escriba. Na câmara do templo de Gemarias, Baruque leu o rolo de Jeremias (</w:t>
      </w:r>
      <w:hyperlink r:id="rId434">
        <w:r>
          <w:rPr>
            <w:lang w:val="pt_PT" w:bidi="pt_PT"/>
          </w:rPr>
          <w:rPr>
            <w:color w:val="0000EE"/>
            <w:u w:val="single"/>
          </w:rPr>
          <w:t>Jr 36.10–12,25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Gematria</w:t>
      </w:r>
      <w:r>
        <w:rPr>
          <w:lang w:val="pt_PT" w:bidi="pt_PT"/>
        </w:rPr>
      </w:r>
    </w:p>
    <w:p>
      <w:pPr/>
      <w:r>
        <w:rPr>
          <w:lang w:val="pt_PT" w:bidi="pt_PT"/>
        </w:rPr>
      </w:r>
      <w:r>
        <w:rPr>
          <w:lang w:val="pt_PT" w:bidi="pt_PT"/>
        </w:rP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hyperlink r:id="rId435">
        <w:r>
          <w:rPr>
            <w:lang w:val="pt_PT" w:bidi="pt_PT"/>
          </w:rPr>
          <w:rPr>
            <w:color w:val="0000EE"/>
            <w:u w:val="single"/>
          </w:rPr>
          <w:t>Gn 15.2</w:t>
        </w:r>
      </w:hyperlink>
      <w:r>
        <w:rPr>
          <w:lang w:val="pt_PT" w:bidi="pt_PT"/>
        </w:rPr>
        <w:t>) representava todos os servos de Abraão combinados porque o nome de Eliezer equivale a 318, que era o número de servos de Abraão (</w:t>
      </w:r>
      <w:hyperlink r:id="rId436">
        <w:r>
          <w:rPr>
            <w:lang w:val="pt_PT" w:bidi="pt_PT"/>
          </w:rPr>
          <w:rPr>
            <w:color w:val="0000EE"/>
            <w:u w:val="single"/>
          </w:rPr>
          <w:t>Gn 14.14</w:t>
        </w:r>
      </w:hyperlink>
      <w:r>
        <w:rPr>
          <w:lang w:val="pt_PT" w:bidi="pt_PT"/>
        </w:rPr>
        <w:t xml:space="preserve">). Outro exemplo é como o nome "Babilônia" é derivado em </w:t>
      </w:r>
      <w:hyperlink r:id="rId437">
        <w:r>
          <w:rPr>
            <w:lang w:val="pt_PT" w:bidi="pt_PT"/>
          </w:rPr>
          <w:rPr>
            <w:color w:val="0000EE"/>
            <w:u w:val="single"/>
          </w:rPr>
          <w:t>Jeremias 25.26</w:t>
        </w:r>
      </w:hyperlink>
      <w:r>
        <w:rPr>
          <w:lang w:val="pt_PT" w:bidi="pt_PT"/>
        </w:rPr>
        <w:t xml:space="preserve"> e </w:t>
      </w:r>
      <w:hyperlink r:id="rId438">
        <w:r>
          <w:rPr>
            <w:lang w:val="pt_PT" w:bidi="pt_PT"/>
          </w:rPr>
          <w:rPr>
            <w:color w:val="0000EE"/>
            <w:u w:val="single"/>
          </w:rPr>
          <w:t>51.41</w:t>
        </w:r>
      </w:hyperlink>
      <w:r>
        <w:rPr>
          <w:lang w:val="pt_PT" w:bidi="pt_PT"/>
        </w:rPr>
        <w:t xml:space="preserve"> ao mudar a última letra da palavra hebraica para Babilônia para a primeira letra da mesma palavra.</w:t>
      </w:r>
    </w:p>
    <w:p>
      <w:pPr/>
      <w:r>
        <w:rPr>
          <w:lang w:val="pt_PT" w:bidi="pt_PT"/>
        </w:rPr>
      </w:r>
      <w:r>
        <w:rPr>
          <w:lang w:val="pt_PT" w:bidi="pt_PT"/>
        </w:rPr>
        <w:t>Na Epístola de Barnabé, um texto pseudepigráfico, os 318 servos de Abraão (</w:t>
      </w:r>
      <w:hyperlink r:id="rId436">
        <w:r>
          <w:rPr>
            <w:lang w:val="pt_PT" w:bidi="pt_PT"/>
          </w:rPr>
          <w:rPr>
            <w:color w:val="0000EE"/>
            <w:u w:val="single"/>
          </w:rPr>
          <w:t>Gn 14.14</w:t>
        </w:r>
      </w:hyperlink>
      <w:r>
        <w:rPr>
          <w:lang w:val="pt_PT" w:bidi="pt_PT"/>
        </w:rPr>
        <w:t xml:space="preserve">) são vistos como simbolizando a morte de Jesus na cruz. Esta interpretação é baseada na letra grega </w:t>
      </w:r>
      <w:r>
        <w:rPr>
          <w:i/>
          <w:lang w:val="pt_PT" w:bidi="pt_PT"/>
        </w:rPr>
        <w:t>Tau</w:t>
      </w:r>
      <w:r>
        <w:rPr>
          <w:lang w:val="pt_PT" w:bidi="pt_PT"/>
        </w:rPr>
        <w:t>, ou "t", que tem um valor numérico de 300 e tem forma de cruz, e 18, que corresponde às duas primeiras letras da palavra grega para Jesus.</w:t>
      </w:r>
    </w:p>
    <w:p>
      <w:pPr/>
      <w:r>
        <w:rPr>
          <w:lang w:val="pt_PT" w:bidi="pt_PT"/>
        </w:rPr>
      </w:r>
      <w:r>
        <w:rPr>
          <w:lang w:val="pt_PT" w:bidi="pt_PT"/>
        </w:rPr>
        <w:t>No livro do Apocalipse, o número da besta é 666 (</w:t>
      </w:r>
      <w:hyperlink r:id="rId439">
        <w:r>
          <w:rPr>
            <w:lang w:val="pt_PT" w:bidi="pt_PT"/>
          </w:rPr>
          <w:rPr>
            <w:color w:val="0000EE"/>
            <w:u w:val="single"/>
          </w:rPr>
          <w:t>Ap 13.18</w:t>
        </w:r>
      </w:hyperlink>
      <w:r>
        <w:rPr>
          <w:lang w:val="pt_PT" w:bidi="pt_PT"/>
        </w:rPr>
        <w:t>). No simbolismo bíblico, o número sete é considerado perfeito, e três setes representam a perfeição completa. Assim, 666 é visto como inferior a essa perfeição.</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hyperlink r:id="rId440">
        <w:r>
          <w:rPr>
            <w:lang w:val="pt_PT" w:bidi="pt_PT"/>
          </w:rPr>
          <w:rPr>
            <w:color w:val="0000EE"/>
            <w:u w:val="single"/>
          </w:rPr>
          <w:t>1 Crônicas 1–9</w:t>
        </w:r>
      </w:hyperlink>
      <w:r>
        <w:rPr>
          <w:lang w:val="pt_PT" w:bidi="pt_PT"/>
        </w:rP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rPr>
          <w:lang w:val="pt_PT" w:bidi="pt_PT"/>
        </w:rPr>
        <w:t>Termos usados</w:t>
      </w:r>
    </w:p>
    <w:p>
      <w:pPr/>
      <w:r>
        <w:rPr>
          <w:lang w:val="pt_PT" w:bidi="pt_PT"/>
        </w:rPr>
      </w:r>
      <w:r>
        <w:rPr>
          <w:lang w:val="pt_PT" w:bidi="pt_PT"/>
        </w:rPr>
        <w:t>A palavra “genealogia” ocorre apenas uma vez como um substantivo no AT hebraico (</w:t>
      </w:r>
      <w:hyperlink r:id="rId441">
        <w:r>
          <w:rPr>
            <w:lang w:val="pt_PT" w:bidi="pt_PT"/>
          </w:rPr>
          <w:rPr>
            <w:color w:val="0000EE"/>
            <w:u w:val="single"/>
          </w:rPr>
          <w:t>Ne 7.5</w:t>
        </w:r>
      </w:hyperlink>
      <w:r>
        <w:rPr>
          <w:lang w:val="pt_PT" w:bidi="pt_PT"/>
        </w:rP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hyperlink r:id="rId442">
        <w:r>
          <w:rPr>
            <w:lang w:val="pt_PT" w:bidi="pt_PT"/>
          </w:rPr>
          <w:rPr>
            <w:color w:val="0000EE"/>
            <w:u w:val="single"/>
          </w:rPr>
          <w:t>1 Timóteo 1.4</w:t>
        </w:r>
      </w:hyperlink>
      <w:r>
        <w:rPr>
          <w:lang w:val="pt_PT" w:bidi="pt_PT"/>
        </w:rPr>
        <w:t xml:space="preserve"> e </w:t>
      </w:r>
      <w:hyperlink r:id="rId443">
        <w:r>
          <w:rPr>
            <w:lang w:val="pt_PT" w:bidi="pt_PT"/>
          </w:rPr>
          <w:rPr>
            <w:color w:val="0000EE"/>
            <w:u w:val="single"/>
          </w:rPr>
          <w:t>Tito 3.9</w:t>
        </w:r>
      </w:hyperlink>
      <w:r>
        <w:rPr>
          <w:lang w:val="pt_PT" w:bidi="pt_PT"/>
        </w:rPr>
        <w:t xml:space="preserve"> (“genealogias”) e </w:t>
      </w:r>
      <w:hyperlink r:id="rId444">
        <w:r>
          <w:rPr>
            <w:lang w:val="pt_PT" w:bidi="pt_PT"/>
          </w:rPr>
          <w:rPr>
            <w:color w:val="0000EE"/>
            <w:u w:val="single"/>
          </w:rPr>
          <w:t>Mateus 1.1</w:t>
        </w:r>
      </w:hyperlink>
      <w:r>
        <w:rPr>
          <w:lang w:val="pt_PT" w:bidi="pt_PT"/>
        </w:rPr>
        <w:t>, que se refere ao “livro da genealogia” de Jesus Cristo.</w:t>
      </w:r>
    </w:p>
    <w:p>
      <w:pPr>
        <w:pStyle w:val="Heading3"/>
      </w:pPr>
      <w:r>
        <w:rPr>
          <w:lang w:val="pt_PT" w:bidi="pt_PT"/>
        </w:rPr>
        <w:t>Propósito dos registros genealógicos</w:t>
      </w:r>
    </w:p>
    <w:p>
      <w:pPr/>
      <w:r>
        <w:rPr>
          <w:lang w:val="pt_PT" w:bidi="pt_PT"/>
        </w:rPr>
      </w:r>
      <w:r>
        <w:rPr>
          <w:lang w:val="pt_PT" w:bidi="pt_PT"/>
        </w:rP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pPr/>
      <w:r>
        <w:rPr>
          <w:lang w:val="pt_PT" w:bidi="pt_PT"/>
        </w:rPr>
      </w:r>
      <w:r>
        <w:rPr>
          <w:lang w:val="pt_PT" w:bidi="pt_PT"/>
        </w:rPr>
        <w:t>Uma das razões mais importantes para manter registros genealógicos era estabelecer e manter o direito de sucessão real em Judá através da família de Davi. A crença de que o Messias viria da casa davídica tornava esses registros ainda mais importantes.</w:t>
      </w:r>
    </w:p>
    <w:p>
      <w:pPr/>
      <w:r>
        <w:rPr>
          <w:lang w:val="pt_PT" w:bidi="pt_PT"/>
        </w:rPr>
      </w:r>
      <w:r>
        <w:rPr>
          <w:lang w:val="pt_PT" w:bidi="pt_PT"/>
        </w:rPr>
        <w:t>Outros propósitos servidos por esses registros familiares incluíam a imposição do dever militar de acordo com as famílias (</w:t>
      </w:r>
      <w:hyperlink r:id="rId445">
        <w:r>
          <w:rPr>
            <w:lang w:val="pt_PT" w:bidi="pt_PT"/>
          </w:rPr>
          <w:rPr>
            <w:color w:val="0000EE"/>
            <w:u w:val="single"/>
          </w:rPr>
          <w:t>Nm 1.2–3</w:t>
        </w:r>
      </w:hyperlink>
      <w:r>
        <w:rPr>
          <w:lang w:val="pt_PT" w:bidi="pt_PT"/>
        </w:rPr>
        <w:t>). A posição no acampamento e na marcha do Egito era determinada por tribos e famílias (</w:t>
      </w:r>
      <w:hyperlink r:id="rId446">
        <w:r>
          <w:rPr>
            <w:lang w:val="pt_PT" w:bidi="pt_PT"/>
          </w:rPr>
          <w:rPr>
            <w:color w:val="0000EE"/>
            <w:u w:val="single"/>
          </w:rPr>
          <w:t>2.2,17</w:t>
        </w:r>
      </w:hyperlink>
      <w:r>
        <w:rPr>
          <w:lang w:val="pt_PT" w:bidi="pt_PT"/>
        </w:rPr>
        <w:t xml:space="preserve">; </w:t>
      </w:r>
      <w:hyperlink r:id="rId447">
        <w:r>
          <w:rPr>
            <w:lang w:val="pt_PT" w:bidi="pt_PT"/>
          </w:rPr>
          <w:rPr>
            <w:color w:val="0000EE"/>
            <w:u w:val="single"/>
          </w:rPr>
          <w:t>10.11–28</w:t>
        </w:r>
      </w:hyperlink>
      <w:r>
        <w:rPr>
          <w:lang w:val="pt_PT" w:bidi="pt_PT"/>
        </w:rPr>
        <w:t>). Além disso, as bênçãos de Deus eram passadas de um membro da família para seus descendentes (</w:t>
      </w:r>
      <w:hyperlink r:id="rId448">
        <w:r>
          <w:rPr>
            <w:lang w:val="pt_PT" w:bidi="pt_PT"/>
          </w:rPr>
          <w:rPr>
            <w:color w:val="0000EE"/>
            <w:u w:val="single"/>
          </w:rPr>
          <w:t>Gn 27</w:t>
        </w:r>
      </w:hyperlink>
      <w:r>
        <w:rPr>
          <w:lang w:val="pt_PT" w:bidi="pt_PT"/>
        </w:rPr>
        <w:t>). A tensão colocada na pureza da congregação (</w:t>
      </w:r>
      <w:hyperlink r:id="rId449">
        <w:r>
          <w:rPr>
            <w:lang w:val="pt_PT" w:bidi="pt_PT"/>
          </w:rPr>
          <w:rPr>
            <w:color w:val="0000EE"/>
            <w:u w:val="single"/>
          </w:rPr>
          <w:t>Deuteronômio 7.1–4</w:t>
        </w:r>
      </w:hyperlink>
      <w:r>
        <w:rPr>
          <w:lang w:val="pt_PT" w:bidi="pt_PT"/>
        </w:rPr>
        <w:t xml:space="preserve">; </w:t>
      </w:r>
      <w:hyperlink r:id="rId450">
        <w:r>
          <w:rPr>
            <w:lang w:val="pt_PT" w:bidi="pt_PT"/>
          </w:rPr>
          <w:rPr>
            <w:color w:val="0000EE"/>
            <w:u w:val="single"/>
          </w:rPr>
          <w:t>23.1–8</w:t>
        </w:r>
      </w:hyperlink>
      <w:r>
        <w:rPr>
          <w:lang w:val="pt_PT" w:bidi="pt_PT"/>
        </w:rPr>
        <w:t>) exigiu registros familiares completos, especialmente no período pós-exílico. Com a insistência de Esdras e Neemias na pureza racial, e com a remoção de elementos estrangeiros de meio do povo (</w:t>
      </w:r>
      <w:hyperlink r:id="rId451">
        <w:r>
          <w:rPr>
            <w:lang w:val="pt_PT" w:bidi="pt_PT"/>
          </w:rPr>
          <w:rPr>
            <w:color w:val="0000EE"/>
            <w:u w:val="single"/>
          </w:rPr>
          <w:t>Ed 2.59–63</w:t>
        </w:r>
      </w:hyperlink>
      <w:r>
        <w:rPr>
          <w:lang w:val="pt_PT" w:bidi="pt_PT"/>
        </w:rPr>
        <w:t xml:space="preserve">; </w:t>
      </w:r>
      <w:hyperlink r:id="rId452">
        <w:r>
          <w:rPr>
            <w:lang w:val="pt_PT" w:bidi="pt_PT"/>
          </w:rPr>
          <w:rPr>
            <w:color w:val="0000EE"/>
            <w:u w:val="single"/>
          </w:rPr>
          <w:t>10.9–44</w:t>
        </w:r>
      </w:hyperlink>
      <w:r>
        <w:rPr>
          <w:lang w:val="pt_PT" w:bidi="pt_PT"/>
        </w:rPr>
        <w:t xml:space="preserve">; </w:t>
      </w:r>
      <w:hyperlink r:id="rId453">
        <w:r>
          <w:rPr>
            <w:lang w:val="pt_PT" w:bidi="pt_PT"/>
          </w:rPr>
          <w:rPr>
            <w:color w:val="0000EE"/>
            <w:u w:val="single"/>
          </w:rPr>
          <w:t>Ne 13.23–28</w:t>
        </w:r>
      </w:hyperlink>
      <w:r>
        <w:rPr>
          <w:lang w:val="pt_PT" w:bidi="pt_PT"/>
        </w:rPr>
        <w:t>), a evidência escrita de pureza da descendência se tornou essencial; o interesse na compilação de genealogias tornou-se intenso após o exílio.</w:t>
      </w:r>
    </w:p>
    <w:p>
      <w:pPr/>
      <w:r>
        <w:rPr>
          <w:lang w:val="pt_PT" w:bidi="pt_PT"/>
        </w:rPr>
      </w:r>
      <w:r>
        <w:rPr>
          <w:lang w:val="pt_PT" w:bidi="pt_PT"/>
        </w:rPr>
        <w:t xml:space="preserve">A linhagem era normalmente traçada através dos membros homens da família, com as mulheres mencionadas raramente (por exemplo, </w:t>
      </w:r>
      <w:hyperlink r:id="rId454">
        <w:r>
          <w:rPr>
            <w:lang w:val="pt_PT" w:bidi="pt_PT"/>
          </w:rPr>
          <w:rPr>
            <w:color w:val="0000EE"/>
            <w:u w:val="single"/>
          </w:rPr>
          <w:t>Gn 11.29</w:t>
        </w:r>
      </w:hyperlink>
      <w:r>
        <w:rPr>
          <w:lang w:val="pt_PT" w:bidi="pt_PT"/>
        </w:rPr>
        <w:t xml:space="preserve">, Sara e Milca; </w:t>
      </w:r>
      <w:hyperlink r:id="rId455">
        <w:r>
          <w:rPr>
            <w:lang w:val="pt_PT" w:bidi="pt_PT"/>
          </w:rPr>
          <w:rPr>
            <w:color w:val="0000EE"/>
            <w:u w:val="single"/>
          </w:rPr>
          <w:t>22.23</w:t>
        </w:r>
      </w:hyperlink>
      <w:r>
        <w:rPr>
          <w:lang w:val="pt_PT" w:bidi="pt_PT"/>
        </w:rPr>
        <w:t xml:space="preserve">, Rebeca; e </w:t>
      </w:r>
      <w:hyperlink r:id="rId456">
        <w:r>
          <w:rPr>
            <w:lang w:val="pt_PT" w:bidi="pt_PT"/>
          </w:rPr>
          <w:rPr>
            <w:color w:val="0000EE"/>
            <w:u w:val="single"/>
          </w:rPr>
          <w:t>Nm 26.33–27.11</w:t>
        </w:r>
      </w:hyperlink>
      <w:r>
        <w:rPr>
          <w:lang w:val="pt_PT" w:bidi="pt_PT"/>
        </w:rPr>
        <w:t>, onde a herança da propriedade das filhas de Zelofeade estava envolvida). Mateus menciona três mulheres: Tamar, Raabe e Rute; e no segundo grupo faz alusão a Bate-Seba (veja debate abaixo).</w:t>
      </w:r>
    </w:p>
    <w:p>
      <w:pPr>
        <w:pStyle w:val="Heading3"/>
      </w:pPr>
      <w:r>
        <w:rPr>
          <w:lang w:val="pt_PT" w:bidi="pt_PT"/>
        </w:rPr>
        <w:t>Principais listas genealógicas na Bíblia</w:t>
      </w:r>
    </w:p>
    <w:p>
      <w:pPr/>
      <w:r>
        <w:rPr>
          <w:lang w:val="pt_PT" w:bidi="pt_PT"/>
        </w:rPr>
      </w:r>
      <w:r>
        <w:rPr>
          <w:lang w:val="pt_PT" w:bidi="pt_PT"/>
        </w:rP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hyperlink r:id="rId457">
        <w:r>
          <w:rPr>
            <w:lang w:val="pt_PT" w:bidi="pt_PT"/>
          </w:rPr>
          <w:rPr>
            <w:color w:val="0000EE"/>
            <w:u w:val="single"/>
          </w:rPr>
          <w:t>Mateus 1</w:t>
        </w:r>
      </w:hyperlink>
      <w:r>
        <w:rPr>
          <w:lang w:val="pt_PT" w:bidi="pt_PT"/>
        </w:rPr>
        <w:t xml:space="preserve"> e </w:t>
      </w:r>
      <w:hyperlink r:id="rId458">
        <w:r>
          <w:rPr>
            <w:lang w:val="pt_PT" w:bidi="pt_PT"/>
          </w:rPr>
          <w:rPr>
            <w:color w:val="0000EE"/>
            <w:u w:val="single"/>
          </w:rPr>
          <w:t>Lucas 3</w:t>
        </w:r>
      </w:hyperlink>
      <w:r>
        <w:rPr>
          <w:lang w:val="pt_PT" w:bidi="pt_PT"/>
        </w:rPr>
        <w:t xml:space="preserve"> são os únicos registros do NT. Juntos, eles contêm um registro genealógico de Adão até Cristo.</w:t>
      </w:r>
    </w:p>
    <w:p>
      <w:pPr/>
      <w:r>
        <w:rPr>
          <w:lang w:val="pt_PT" w:bidi="pt_PT"/>
        </w:rPr>
      </w:r>
      <w:r>
        <w:rPr>
          <w:lang w:val="pt_PT" w:bidi="pt_PT"/>
        </w:rPr>
        <w:t>Agrupadas por períodos históricos, as seguintes são as principais listas genealógicas encontradas na Bíblia:</w:t>
      </w:r>
    </w:p>
    <w:p>
      <w:pPr>
        <w:pStyle w:val="Heading4"/>
      </w:pPr>
      <w:r>
        <w:rPr>
          <w:lang w:val="pt_PT" w:bidi="pt_PT"/>
        </w:rPr>
        <w:t>Antes do Dilúvio</w:t>
      </w:r>
    </w:p>
    <w:p>
      <w:pPr/>
      <w:r>
        <w:rPr>
          <w:lang w:val="pt_PT" w:bidi="pt_PT"/>
        </w:rPr>
      </w:r>
      <w:r>
        <w:rPr>
          <w:lang w:val="pt_PT" w:bidi="pt_PT"/>
        </w:rPr>
        <w:t xml:space="preserve">Três listas são deste período. O primeiro, encontrado em </w:t>
      </w:r>
      <w:hyperlink r:id="rId459">
        <w:r>
          <w:rPr>
            <w:lang w:val="pt_PT" w:bidi="pt_PT"/>
          </w:rPr>
          <w:rPr>
            <w:color w:val="0000EE"/>
            <w:u w:val="single"/>
          </w:rPr>
          <w:t>Gênesis 4.17–22</w:t>
        </w:r>
      </w:hyperlink>
      <w:r>
        <w:rPr>
          <w:lang w:val="pt_PT" w:bidi="pt_PT"/>
        </w:rPr>
        <w:t xml:space="preserve">, traça os descendentes de Caim por sete gerações e explica a origem hereditária de certas profissões e ofícios. O segundo, </w:t>
      </w:r>
      <w:hyperlink r:id="rId460">
        <w:r>
          <w:rPr>
            <w:lang w:val="pt_PT" w:bidi="pt_PT"/>
          </w:rPr>
          <w:rPr>
            <w:color w:val="0000EE"/>
            <w:u w:val="single"/>
          </w:rPr>
          <w:t>Gênesis 4.25–26</w:t>
        </w:r>
      </w:hyperlink>
      <w:r>
        <w:rPr>
          <w:lang w:val="pt_PT" w:bidi="pt_PT"/>
        </w:rPr>
        <w:t xml:space="preserve">, começa o relato dos descendentes de Sete, a posteridade de Adão que tem sua fidelidade a Deus contrastada com a posteridade ímpia de Caim. A terceira lista, </w:t>
      </w:r>
      <w:hyperlink r:id="rId461">
        <w:r>
          <w:rPr>
            <w:lang w:val="pt_PT" w:bidi="pt_PT"/>
          </w:rPr>
          <w:rPr>
            <w:color w:val="0000EE"/>
            <w:u w:val="single"/>
          </w:rPr>
          <w:t>Gênesis 5.1–32</w:t>
        </w:r>
      </w:hyperlink>
      <w:r>
        <w:rPr>
          <w:lang w:val="pt_PT" w:bidi="pt_PT"/>
        </w:rPr>
        <w:t xml:space="preserve"> (cf. </w:t>
      </w:r>
      <w:hyperlink r:id="rId462">
        <w:r>
          <w:rPr>
            <w:lang w:val="pt_PT" w:bidi="pt_PT"/>
          </w:rPr>
          <w:rPr>
            <w:color w:val="0000EE"/>
            <w:u w:val="single"/>
          </w:rPr>
          <w:t>1Cr 1.1–4</w:t>
        </w:r>
      </w:hyperlink>
      <w:r>
        <w:rPr>
          <w:lang w:val="pt_PT" w:bidi="pt_PT"/>
        </w:rPr>
        <w:t>), traça os descendentes de Adão por Sete até Noé e seus filhos na época do Dilúvio.</w:t>
      </w:r>
    </w:p>
    <w:p>
      <w:pPr>
        <w:pStyle w:val="Heading4"/>
      </w:pPr>
      <w:r>
        <w:rPr>
          <w:lang w:val="pt_PT" w:bidi="pt_PT"/>
        </w:rPr>
        <w:t>De Noé até Abraão</w:t>
      </w:r>
    </w:p>
    <w:p>
      <w:pPr/>
      <w:r>
        <w:rPr>
          <w:lang w:val="pt_PT" w:bidi="pt_PT"/>
        </w:rPr>
      </w:r>
      <w:hyperlink r:id="rId463">
        <w:r>
          <w:rPr>
            <w:lang w:val="pt_PT" w:bidi="pt_PT"/>
          </w:rPr>
          <w:rPr>
            <w:color w:val="0000EE"/>
            <w:u w:val="single"/>
          </w:rPr>
          <w:t>Gênesis 10.1–32</w:t>
        </w:r>
      </w:hyperlink>
      <w:r>
        <w:rPr>
          <w:lang w:val="pt_PT" w:bidi="pt_PT"/>
        </w:rPr>
        <w:t xml:space="preserve"> (cf. </w:t>
      </w:r>
      <w:hyperlink r:id="rId464">
        <w:r>
          <w:rPr>
            <w:lang w:val="pt_PT" w:bidi="pt_PT"/>
          </w:rPr>
          <w:rPr>
            <w:color w:val="0000EE"/>
            <w:u w:val="single"/>
          </w:rPr>
          <w:t>1Cr 1.4–23</w:t>
        </w:r>
      </w:hyperlink>
      <w:r>
        <w:rPr>
          <w:lang w:val="pt_PT" w:bidi="pt_PT"/>
        </w:rPr>
        <w:t xml:space="preserve">), frequentemente chamada de “mesa das nações”, contém uma lista das nações que descendem dos filhos de Noé (Sem, Cão e Jafé). </w:t>
      </w:r>
      <w:hyperlink r:id="rId465">
        <w:r>
          <w:rPr>
            <w:lang w:val="pt_PT" w:bidi="pt_PT"/>
          </w:rPr>
          <w:rPr>
            <w:color w:val="0000EE"/>
            <w:u w:val="single"/>
          </w:rPr>
          <w:t>Gênesis 11.10–26</w:t>
        </w:r>
      </w:hyperlink>
      <w:r>
        <w:rPr>
          <w:lang w:val="pt_PT" w:bidi="pt_PT"/>
        </w:rPr>
        <w:t xml:space="preserve"> (cf. </w:t>
      </w:r>
      <w:hyperlink r:id="rId466">
        <w:r>
          <w:rPr>
            <w:lang w:val="pt_PT" w:bidi="pt_PT"/>
          </w:rPr>
          <w:rPr>
            <w:color w:val="0000EE"/>
            <w:u w:val="single"/>
          </w:rPr>
          <w:t>1Cr 1.24–27</w:t>
        </w:r>
      </w:hyperlink>
      <w:r>
        <w:rPr>
          <w:lang w:val="pt_PT" w:bidi="pt_PT"/>
        </w:rPr>
        <w:t xml:space="preserve">) traça os descendentes de Sem até o tempo de Abraão, e </w:t>
      </w:r>
      <w:hyperlink r:id="rId467">
        <w:r>
          <w:rPr>
            <w:lang w:val="pt_PT" w:bidi="pt_PT"/>
          </w:rPr>
          <w:rPr>
            <w:color w:val="0000EE"/>
            <w:u w:val="single"/>
          </w:rPr>
          <w:t>Gênesis 11.27–30</w:t>
        </w:r>
      </w:hyperlink>
      <w:r>
        <w:rPr>
          <w:lang w:val="pt_PT" w:bidi="pt_PT"/>
        </w:rPr>
        <w:t xml:space="preserve"> (ver também </w:t>
      </w:r>
      <w:hyperlink r:id="rId468">
        <w:r>
          <w:rPr>
            <w:lang w:val="pt_PT" w:bidi="pt_PT"/>
          </w:rPr>
          <w:rPr>
            <w:color w:val="0000EE"/>
            <w:u w:val="single"/>
          </w:rPr>
          <w:t>Gn 22.20–24</w:t>
        </w:r>
      </w:hyperlink>
      <w:r>
        <w:rPr>
          <w:lang w:val="pt_PT" w:bidi="pt_PT"/>
        </w:rPr>
        <w:t>) lista os descendentes de Naor, o irmão de Abraão.</w:t>
      </w:r>
    </w:p>
    <w:p>
      <w:pPr>
        <w:pStyle w:val="Heading4"/>
      </w:pPr>
      <w:r>
        <w:rPr>
          <w:lang w:val="pt_PT" w:bidi="pt_PT"/>
        </w:rPr>
        <w:t>De Abraão até a descida ao Egito</w:t>
      </w:r>
    </w:p>
    <w:p>
      <w:pPr/>
      <w:r>
        <w:rPr>
          <w:lang w:val="pt_PT" w:bidi="pt_PT"/>
        </w:rPr>
      </w:r>
      <w:r>
        <w:rPr>
          <w:lang w:val="pt_PT" w:bidi="pt_PT"/>
        </w:rPr>
        <w:t xml:space="preserve">Os descendentes de Abraão por Hagar, Sara e Quetura são encontrados em </w:t>
      </w:r>
      <w:hyperlink r:id="rId469">
        <w:r>
          <w:rPr>
            <w:lang w:val="pt_PT" w:bidi="pt_PT"/>
          </w:rPr>
          <w:rPr>
            <w:color w:val="0000EE"/>
            <w:u w:val="single"/>
          </w:rPr>
          <w:t>Gênesis 16.15</w:t>
        </w:r>
      </w:hyperlink>
      <w:r>
        <w:rPr>
          <w:lang w:val="pt_PT" w:bidi="pt_PT"/>
        </w:rPr>
        <w:t xml:space="preserve">, </w:t>
      </w:r>
      <w:hyperlink r:id="rId470">
        <w:r>
          <w:rPr>
            <w:lang w:val="pt_PT" w:bidi="pt_PT"/>
          </w:rPr>
          <w:rPr>
            <w:color w:val="0000EE"/>
            <w:u w:val="single"/>
          </w:rPr>
          <w:t>21.1–3</w:t>
        </w:r>
      </w:hyperlink>
      <w:r>
        <w:rPr>
          <w:lang w:val="pt_PT" w:bidi="pt_PT"/>
        </w:rPr>
        <w:t xml:space="preserve"> e </w:t>
      </w:r>
      <w:hyperlink r:id="rId471">
        <w:r>
          <w:rPr>
            <w:lang w:val="pt_PT" w:bidi="pt_PT"/>
          </w:rPr>
          <w:rPr>
            <w:color w:val="0000EE"/>
            <w:u w:val="single"/>
          </w:rPr>
          <w:t>25.1–4</w:t>
        </w:r>
      </w:hyperlink>
      <w:r>
        <w:rPr>
          <w:lang w:val="pt_PT" w:bidi="pt_PT"/>
        </w:rPr>
        <w:t xml:space="preserve"> (introduzindo os árabes como descendentes de Abraão; cf. </w:t>
      </w:r>
      <w:hyperlink r:id="rId472">
        <w:r>
          <w:rPr>
            <w:lang w:val="pt_PT" w:bidi="pt_PT"/>
          </w:rPr>
          <w:rPr>
            <w:color w:val="0000EE"/>
            <w:u w:val="single"/>
          </w:rPr>
          <w:t>1Cr 1.28–34</w:t>
        </w:r>
      </w:hyperlink>
      <w:r>
        <w:rPr>
          <w:lang w:val="pt_PT" w:bidi="pt_PT"/>
        </w:rPr>
        <w:t xml:space="preserve">). </w:t>
      </w:r>
      <w:hyperlink r:id="rId473">
        <w:r>
          <w:rPr>
            <w:lang w:val="pt_PT" w:bidi="pt_PT"/>
          </w:rPr>
          <w:rPr>
            <w:color w:val="0000EE"/>
            <w:u w:val="single"/>
          </w:rPr>
          <w:t>Gênesis 19.37–38</w:t>
        </w:r>
      </w:hyperlink>
      <w:r>
        <w:rPr>
          <w:lang w:val="pt_PT" w:bidi="pt_PT"/>
        </w:rPr>
        <w:t xml:space="preserve"> liga os moabitas e os amonitas a Abraão através de seu sobrinho Ló. Uma lista genealógica muito importante durante este período é a dos descendentes de Jacó, dando o relato da filiação, nascimento e nome dos fundadores das 12 tribos de Israel (</w:t>
      </w:r>
      <w:hyperlink r:id="rId474">
        <w:r>
          <w:rPr>
            <w:lang w:val="pt_PT" w:bidi="pt_PT"/>
          </w:rPr>
          <w:rPr>
            <w:color w:val="0000EE"/>
            <w:u w:val="single"/>
          </w:rPr>
          <w:t>Gn 29.31–30.24</w:t>
        </w:r>
      </w:hyperlink>
      <w:r>
        <w:rPr>
          <w:lang w:val="pt_PT" w:bidi="pt_PT"/>
        </w:rPr>
        <w:t xml:space="preserve">; </w:t>
      </w:r>
      <w:hyperlink r:id="rId475">
        <w:r>
          <w:rPr>
            <w:lang w:val="pt_PT" w:bidi="pt_PT"/>
          </w:rPr>
          <w:rPr>
            <w:color w:val="0000EE"/>
            <w:u w:val="single"/>
          </w:rPr>
          <w:t>35.16–26</w:t>
        </w:r>
      </w:hyperlink>
      <w:r>
        <w:rPr>
          <w:lang w:val="pt_PT" w:bidi="pt_PT"/>
        </w:rPr>
        <w:t>). Esaú é reconhecido como o ancestral dos edomitas; seus descendentes edomitas são rastreados através de suas três esposas (</w:t>
      </w:r>
      <w:hyperlink r:id="rId476">
        <w:r>
          <w:rPr>
            <w:lang w:val="pt_PT" w:bidi="pt_PT"/>
          </w:rPr>
          <w:rPr>
            <w:color w:val="0000EE"/>
            <w:u w:val="single"/>
          </w:rPr>
          <w:t>Gn 26.34</w:t>
        </w:r>
      </w:hyperlink>
      <w:r>
        <w:rPr>
          <w:lang w:val="pt_PT" w:bidi="pt_PT"/>
        </w:rPr>
        <w:t xml:space="preserve">; </w:t>
      </w:r>
      <w:hyperlink r:id="rId477">
        <w:r>
          <w:rPr>
            <w:lang w:val="pt_PT" w:bidi="pt_PT"/>
          </w:rPr>
          <w:rPr>
            <w:color w:val="0000EE"/>
            <w:u w:val="single"/>
          </w:rPr>
          <w:t>36.1–43</w:t>
        </w:r>
      </w:hyperlink>
      <w:r>
        <w:rPr>
          <w:lang w:val="pt_PT" w:bidi="pt_PT"/>
        </w:rPr>
        <w:t xml:space="preserve">; </w:t>
      </w:r>
      <w:hyperlink r:id="rId478">
        <w:r>
          <w:rPr>
            <w:lang w:val="pt_PT" w:bidi="pt_PT"/>
          </w:rPr>
          <w:rPr>
            <w:color w:val="0000EE"/>
            <w:u w:val="single"/>
          </w:rPr>
          <w:t>1Cr 1.35–54</w:t>
        </w:r>
      </w:hyperlink>
      <w:r>
        <w:rPr>
          <w:lang w:val="pt_PT" w:bidi="pt_PT"/>
        </w:rPr>
        <w:t xml:space="preserve">). A lista da família de Jacó no momento em que ele entrou no Egito, numerando 70, é encontrada em </w:t>
      </w:r>
      <w:hyperlink r:id="rId479">
        <w:r>
          <w:rPr>
            <w:lang w:val="pt_PT" w:bidi="pt_PT"/>
          </w:rPr>
          <w:rPr>
            <w:color w:val="0000EE"/>
            <w:u w:val="single"/>
          </w:rPr>
          <w:t>Gênesis 46.1–27</w:t>
        </w:r>
      </w:hyperlink>
      <w:r>
        <w:rPr>
          <w:lang w:val="pt_PT" w:bidi="pt_PT"/>
        </w:rPr>
        <w:t xml:space="preserve"> (cf. </w:t>
      </w:r>
      <w:hyperlink r:id="rId480">
        <w:r>
          <w:rPr>
            <w:lang w:val="pt_PT" w:bidi="pt_PT"/>
          </w:rPr>
          <w:rPr>
            <w:color w:val="0000EE"/>
            <w:u w:val="single"/>
          </w:rPr>
          <w:t>Êx 6.14–16</w:t>
        </w:r>
      </w:hyperlink>
      <w:r>
        <w:rPr>
          <w:lang w:val="pt_PT" w:bidi="pt_PT"/>
        </w:rPr>
        <w:t xml:space="preserve">; </w:t>
      </w:r>
      <w:hyperlink r:id="rId481">
        <w:r>
          <w:rPr>
            <w:lang w:val="pt_PT" w:bidi="pt_PT"/>
          </w:rPr>
          <w:rPr>
            <w:color w:val="0000EE"/>
            <w:u w:val="single"/>
          </w:rPr>
          <w:t>Nm 26.1–51</w:t>
        </w:r>
      </w:hyperlink>
      <w:r>
        <w:rPr>
          <w:lang w:val="pt_PT" w:bidi="pt_PT"/>
        </w:rPr>
        <w:t xml:space="preserve">; </w:t>
      </w:r>
      <w:hyperlink r:id="rId482">
        <w:r>
          <w:rPr>
            <w:lang w:val="pt_PT" w:bidi="pt_PT"/>
          </w:rPr>
          <w:rPr>
            <w:color w:val="0000EE"/>
            <w:u w:val="single"/>
          </w:rPr>
          <w:t>1Cr 2–8</w:t>
        </w:r>
      </w:hyperlink>
      <w:r>
        <w:rPr>
          <w:lang w:val="pt_PT" w:bidi="pt_PT"/>
        </w:rPr>
        <w:t xml:space="preserve">). Uma lista parcial dos chefes das casas paternas de Rúben, Simeão e Levi é encontrada em </w:t>
      </w:r>
      <w:hyperlink r:id="rId483">
        <w:r>
          <w:rPr>
            <w:lang w:val="pt_PT" w:bidi="pt_PT"/>
          </w:rPr>
          <w:rPr>
            <w:color w:val="0000EE"/>
            <w:u w:val="single"/>
          </w:rPr>
          <w:t>Êxodo 6.14–25</w:t>
        </w:r>
      </w:hyperlink>
      <w:r>
        <w:rPr>
          <w:lang w:val="pt_PT" w:bidi="pt_PT"/>
        </w:rPr>
        <w:t>; o principal propósito desta genealogia é estabelecer Arão e Moisés como membros da tribo de Levi.</w:t>
      </w:r>
    </w:p>
    <w:p>
      <w:pPr>
        <w:pStyle w:val="Heading4"/>
      </w:pPr>
      <w:r>
        <w:rPr>
          <w:lang w:val="pt_PT" w:bidi="pt_PT"/>
        </w:rPr>
        <w:t>Do Êxodo à conquista de Canaã</w:t>
      </w:r>
    </w:p>
    <w:p>
      <w:pPr/>
      <w:r>
        <w:rPr>
          <w:lang w:val="pt_PT" w:bidi="pt_PT"/>
        </w:rPr>
      </w:r>
      <w:r>
        <w:rPr>
          <w:lang w:val="pt_PT" w:bidi="pt_PT"/>
        </w:rPr>
        <w:t>Enquanto as tribos ainda estavam no deserto após deixar o Egito, um censo foi feito para determinar o número total de israelitas (</w:t>
      </w:r>
      <w:hyperlink r:id="rId484">
        <w:r>
          <w:rPr>
            <w:lang w:val="pt_PT" w:bidi="pt_PT"/>
          </w:rPr>
          <w:rPr>
            <w:color w:val="0000EE"/>
            <w:u w:val="single"/>
          </w:rPr>
          <w:t>Nm 1.4–54</w:t>
        </w:r>
      </w:hyperlink>
      <w:r>
        <w:rPr>
          <w:lang w:val="pt_PT" w:bidi="pt_PT"/>
        </w:rPr>
        <w:t xml:space="preserve">; </w:t>
      </w:r>
      <w:hyperlink r:id="rId485">
        <w:r>
          <w:rPr>
            <w:lang w:val="pt_PT" w:bidi="pt_PT"/>
          </w:rPr>
          <w:rPr>
            <w:color w:val="0000EE"/>
            <w:u w:val="single"/>
          </w:rPr>
          <w:t>2.2–33</w:t>
        </w:r>
      </w:hyperlink>
      <w:r>
        <w:rPr>
          <w:lang w:val="pt_PT" w:bidi="pt_PT"/>
        </w:rPr>
        <w:t>). Durante este mesmo período, uma genealogia da família de Arão foi compilada, e um censo separado foi feito dos levitas (</w:t>
      </w:r>
      <w:hyperlink r:id="rId486">
        <w:r>
          <w:rPr>
            <w:lang w:val="pt_PT" w:bidi="pt_PT"/>
          </w:rPr>
          <w:rPr>
            <w:color w:val="0000EE"/>
            <w:u w:val="single"/>
          </w:rPr>
          <w:t>3.1–39</w:t>
        </w:r>
      </w:hyperlink>
      <w:r>
        <w:rPr>
          <w:lang w:val="pt_PT" w:bidi="pt_PT"/>
        </w:rPr>
        <w:t xml:space="preserve">). Uma lista dos 12 espiões que espiavam a terra e as tribos que eles representavam é dada em </w:t>
      </w:r>
      <w:hyperlink r:id="rId487">
        <w:r>
          <w:rPr>
            <w:lang w:val="pt_PT" w:bidi="pt_PT"/>
          </w:rPr>
          <w:rPr>
            <w:color w:val="0000EE"/>
            <w:u w:val="single"/>
          </w:rPr>
          <w:t>Números 13.4–16</w:t>
        </w:r>
      </w:hyperlink>
      <w:r>
        <w:rPr>
          <w:lang w:val="pt_PT" w:bidi="pt_PT"/>
        </w:rPr>
        <w:t>; os nomes mais importantes nesta lista são Calebe e Josué. Perto do fim das peregrinações pelo deserto, outro censo das pessoas foi ordenado; o número total era aproximadamente o mesmo do primeiro censo quase 40 anos antes (</w:t>
      </w:r>
      <w:hyperlink r:id="rId488">
        <w:r>
          <w:rPr>
            <w:lang w:val="pt_PT" w:bidi="pt_PT"/>
          </w:rPr>
          <w:rPr>
            <w:color w:val="0000EE"/>
            <w:u w:val="single"/>
          </w:rPr>
          <w:t>26.4–51,57–62</w:t>
        </w:r>
      </w:hyperlink>
      <w:r>
        <w:rPr>
          <w:lang w:val="pt_PT" w:bidi="pt_PT"/>
        </w:rPr>
        <w:t>). Enquanto as tribos se aproximavam da Terra Prometida, uma lista foi preparada dos representantes tribais que participariam da divisão da terra (</w:t>
      </w:r>
      <w:hyperlink r:id="rId489">
        <w:r>
          <w:rPr>
            <w:lang w:val="pt_PT" w:bidi="pt_PT"/>
          </w:rPr>
          <w:rPr>
            <w:color w:val="0000EE"/>
            <w:u w:val="single"/>
          </w:rPr>
          <w:t>34.16–29</w:t>
        </w:r>
      </w:hyperlink>
      <w:r>
        <w:rPr>
          <w:lang w:val="pt_PT" w:bidi="pt_PT"/>
        </w:rPr>
        <w:t>).</w:t>
      </w:r>
    </w:p>
    <w:p>
      <w:pPr>
        <w:pStyle w:val="Heading4"/>
      </w:pPr>
      <w:r>
        <w:rPr>
          <w:lang w:val="pt_PT" w:bidi="pt_PT"/>
        </w:rPr>
        <w:t>Período dos Reis</w:t>
      </w:r>
    </w:p>
    <w:p>
      <w:pPr/>
      <w:r>
        <w:rPr>
          <w:lang w:val="pt_PT" w:bidi="pt_PT"/>
        </w:rPr>
      </w:r>
      <w:r>
        <w:rPr>
          <w:lang w:val="pt_PT" w:bidi="pt_PT"/>
        </w:rP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hyperlink r:id="rId490">
        <w:r>
          <w:rPr>
            <w:lang w:val="pt_PT" w:bidi="pt_PT"/>
          </w:rPr>
          <w:rPr>
            <w:color w:val="0000EE"/>
            <w:u w:val="single"/>
          </w:rPr>
          <w:t>1Cr 11.1 — 2Cr 36.21</w:t>
        </w:r>
      </w:hyperlink>
      <w:r>
        <w:rPr>
          <w:lang w:val="pt_PT" w:bidi="pt_PT"/>
        </w:rPr>
        <w:t xml:space="preserve">). Uma lista dos filhos de Davi é encontrada em </w:t>
      </w:r>
      <w:hyperlink r:id="rId491">
        <w:r>
          <w:rPr>
            <w:lang w:val="pt_PT" w:bidi="pt_PT"/>
          </w:rPr>
          <w:rPr>
            <w:color w:val="0000EE"/>
            <w:u w:val="single"/>
          </w:rPr>
          <w:t>2 Samuel 3.2–5</w:t>
        </w:r>
      </w:hyperlink>
      <w:r>
        <w:rPr>
          <w:lang w:val="pt_PT" w:bidi="pt_PT"/>
        </w:rPr>
        <w:t xml:space="preserve"> e </w:t>
      </w:r>
      <w:hyperlink r:id="rId492">
        <w:r>
          <w:rPr>
            <w:lang w:val="pt_PT" w:bidi="pt_PT"/>
          </w:rPr>
          <w:rPr>
            <w:color w:val="0000EE"/>
            <w:u w:val="single"/>
          </w:rPr>
          <w:t>5.14–16</w:t>
        </w:r>
      </w:hyperlink>
      <w:r>
        <w:rPr>
          <w:lang w:val="pt_PT" w:bidi="pt_PT"/>
        </w:rPr>
        <w:t xml:space="preserve"> (cf. </w:t>
      </w:r>
      <w:hyperlink r:id="rId493">
        <w:r>
          <w:rPr>
            <w:lang w:val="pt_PT" w:bidi="pt_PT"/>
          </w:rPr>
          <w:rPr>
            <w:color w:val="0000EE"/>
            <w:u w:val="single"/>
          </w:rPr>
          <w:t>1Cr 3.1–9</w:t>
        </w:r>
      </w:hyperlink>
      <w:r>
        <w:rPr>
          <w:lang w:val="pt_PT" w:bidi="pt_PT"/>
        </w:rPr>
        <w:t xml:space="preserve">; </w:t>
      </w:r>
      <w:hyperlink r:id="rId494">
        <w:r>
          <w:rPr>
            <w:lang w:val="pt_PT" w:bidi="pt_PT"/>
          </w:rPr>
          <w:rPr>
            <w:color w:val="0000EE"/>
            <w:u w:val="single"/>
          </w:rPr>
          <w:t>14.4–7</w:t>
        </w:r>
      </w:hyperlink>
      <w:r>
        <w:rPr>
          <w:lang w:val="pt_PT" w:bidi="pt_PT"/>
        </w:rPr>
        <w:t xml:space="preserve">). Seus homens poderosos, um grupo de elite de soldados, são nomeados em </w:t>
      </w:r>
      <w:hyperlink r:id="rId495">
        <w:r>
          <w:rPr>
            <w:lang w:val="pt_PT" w:bidi="pt_PT"/>
          </w:rPr>
          <w:rPr>
            <w:color w:val="0000EE"/>
            <w:u w:val="single"/>
          </w:rPr>
          <w:t>2 Samuel 23.8–39</w:t>
        </w:r>
      </w:hyperlink>
      <w:r>
        <w:rPr>
          <w:lang w:val="pt_PT" w:bidi="pt_PT"/>
        </w:rPr>
        <w:t xml:space="preserve"> (cf. </w:t>
      </w:r>
      <w:hyperlink r:id="rId496">
        <w:r>
          <w:rPr>
            <w:lang w:val="pt_PT" w:bidi="pt_PT"/>
          </w:rPr>
          <w:rPr>
            <w:color w:val="0000EE"/>
            <w:u w:val="single"/>
          </w:rPr>
          <w:t>1Cr 11.10–47</w:t>
        </w:r>
      </w:hyperlink>
      <w:r>
        <w:rPr>
          <w:lang w:val="pt_PT" w:bidi="pt_PT"/>
        </w:rPr>
        <w:t xml:space="preserve">). Seus recrutas em Ziclague são registrados em </w:t>
      </w:r>
      <w:hyperlink r:id="rId497">
        <w:r>
          <w:rPr>
            <w:lang w:val="pt_PT" w:bidi="pt_PT"/>
          </w:rPr>
          <w:rPr>
            <w:color w:val="0000EE"/>
            <w:u w:val="single"/>
          </w:rPr>
          <w:t>1 Crônicas 12.1–22</w:t>
        </w:r>
      </w:hyperlink>
      <w:r>
        <w:rPr>
          <w:lang w:val="pt_PT" w:bidi="pt_PT"/>
        </w:rPr>
        <w:t xml:space="preserve">. Aqueles que eram seus músicos e porteiros quando a arca foi trazida para Jerusalém são nomeados em </w:t>
      </w:r>
      <w:hyperlink r:id="rId498">
        <w:r>
          <w:rPr>
            <w:lang w:val="pt_PT" w:bidi="pt_PT"/>
          </w:rPr>
          <w:rPr>
            <w:color w:val="0000EE"/>
            <w:u w:val="single"/>
          </w:rPr>
          <w:t>1 Crônicas 15.1–24</w:t>
        </w:r>
      </w:hyperlink>
      <w:r>
        <w:rPr>
          <w:lang w:val="pt_PT" w:bidi="pt_PT"/>
        </w:rPr>
        <w:t xml:space="preserve"> (cf. </w:t>
      </w:r>
      <w:hyperlink r:id="rId499">
        <w:r>
          <w:rPr>
            <w:lang w:val="pt_PT" w:bidi="pt_PT"/>
          </w:rPr>
          <w:rPr>
            <w:color w:val="0000EE"/>
            <w:u w:val="single"/>
          </w:rPr>
          <w:t>1Cr 16.5–6,37–43</w:t>
        </w:r>
      </w:hyperlink>
      <w:r>
        <w:rPr>
          <w:lang w:val="pt_PT" w:bidi="pt_PT"/>
        </w:rPr>
        <w:t xml:space="preserve">). A organização política e religiosa de Davi do reino — incluindo os levitas, sacerdotes, cantores, carregadores e outros oficiais administrativos e oficiais militares — é encontrada em </w:t>
      </w:r>
      <w:hyperlink r:id="rId500">
        <w:r>
          <w:rPr>
            <w:lang w:val="pt_PT" w:bidi="pt_PT"/>
          </w:rPr>
          <w:rPr>
            <w:color w:val="0000EE"/>
            <w:u w:val="single"/>
          </w:rPr>
          <w:t>1 Crônicas 23–27</w:t>
        </w:r>
      </w:hyperlink>
      <w:r>
        <w:rPr>
          <w:lang w:val="pt_PT" w:bidi="pt_PT"/>
        </w:rPr>
        <w:t>. Apesar da atividade literária associada ao reino de Salomão, o único registro genealógico preservado deste período é o dos príncipes e 12 oficiais de Salomão (</w:t>
      </w:r>
      <w:hyperlink r:id="rId501">
        <w:r>
          <w:rPr>
            <w:lang w:val="pt_PT" w:bidi="pt_PT"/>
          </w:rPr>
          <w:rPr>
            <w:color w:val="0000EE"/>
            <w:u w:val="single"/>
          </w:rPr>
          <w:t>1Rs 4.1–19</w:t>
        </w:r>
      </w:hyperlink>
      <w:r>
        <w:rPr>
          <w:lang w:val="pt_PT" w:bidi="pt_PT"/>
        </w:rPr>
        <w:t>). A genealogia de um profeta é traçada até quatro gerações antes (</w:t>
      </w:r>
      <w:hyperlink r:id="rId383">
        <w:r>
          <w:rPr>
            <w:lang w:val="pt_PT" w:bidi="pt_PT"/>
          </w:rPr>
          <w:rPr>
            <w:color w:val="0000EE"/>
            <w:u w:val="single"/>
          </w:rPr>
          <w:t>Sf 1.1</w:t>
        </w:r>
      </w:hyperlink>
      <w:r>
        <w:rPr>
          <w:lang w:val="pt_PT" w:bidi="pt_PT"/>
        </w:rPr>
        <w:t>).</w:t>
      </w:r>
    </w:p>
    <w:p>
      <w:pPr>
        <w:pStyle w:val="Heading4"/>
      </w:pPr>
      <w:r>
        <w:rPr>
          <w:lang w:val="pt_PT" w:bidi="pt_PT"/>
        </w:rPr>
        <w:t>O período Pós-exílico</w:t>
      </w:r>
    </w:p>
    <w:p>
      <w:pPr/>
      <w:r>
        <w:rPr>
          <w:lang w:val="pt_PT" w:bidi="pt_PT"/>
        </w:rPr>
      </w:r>
      <w:r>
        <w:rPr>
          <w:lang w:val="pt_PT" w:bidi="pt_PT"/>
        </w:rP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hyperlink r:id="rId502">
        <w:r>
          <w:rPr>
            <w:lang w:val="pt_PT" w:bidi="pt_PT"/>
          </w:rPr>
          <w:rPr>
            <w:color w:val="0000EE"/>
            <w:u w:val="single"/>
          </w:rPr>
          <w:t>Ed 2.1–70</w:t>
        </w:r>
      </w:hyperlink>
      <w:r>
        <w:rPr>
          <w:lang w:val="pt_PT" w:bidi="pt_PT"/>
        </w:rPr>
        <w:t xml:space="preserve"> (cf. </w:t>
      </w:r>
      <w:hyperlink r:id="rId503">
        <w:r>
          <w:rPr>
            <w:lang w:val="pt_PT" w:bidi="pt_PT"/>
          </w:rPr>
          <w:rPr>
            <w:color w:val="0000EE"/>
            <w:u w:val="single"/>
          </w:rPr>
          <w:t>Ne 7.6–73</w:t>
        </w:r>
      </w:hyperlink>
      <w:r>
        <w:rPr>
          <w:lang w:val="pt_PT" w:bidi="pt_PT"/>
        </w:rPr>
        <w:t xml:space="preserve">, onde a mesma lista é encontrada). Uma lista daqueles que voltaram com Esdras está incluída em </w:t>
      </w:r>
      <w:hyperlink r:id="rId504">
        <w:r>
          <w:rPr>
            <w:lang w:val="pt_PT" w:bidi="pt_PT"/>
          </w:rPr>
          <w:rPr>
            <w:color w:val="0000EE"/>
            <w:u w:val="single"/>
          </w:rPr>
          <w:t>8.1–20</w:t>
        </w:r>
      </w:hyperlink>
      <w:r>
        <w:rPr>
          <w:lang w:val="pt_PT" w:bidi="pt_PT"/>
        </w:rPr>
        <w:t>. A própria genealogia de Esdras também é registrada (</w:t>
      </w:r>
      <w:hyperlink r:id="rId505">
        <w:r>
          <w:rPr>
            <w:lang w:val="pt_PT" w:bidi="pt_PT"/>
          </w:rPr>
          <w:rPr>
            <w:color w:val="0000EE"/>
            <w:u w:val="single"/>
          </w:rPr>
          <w:t>Ed 7.5</w:t>
        </w:r>
      </w:hyperlink>
      <w:r>
        <w:rPr>
          <w:lang w:val="pt_PT" w:bidi="pt_PT"/>
        </w:rPr>
        <w:t>). Há uma lista dos judeus que se casaram com mulheres estrangeiras que incluíam sacerdotes, levitas, cantores, carregadores e outros israelitas (</w:t>
      </w:r>
      <w:hyperlink r:id="rId506">
        <w:r>
          <w:rPr>
            <w:lang w:val="pt_PT" w:bidi="pt_PT"/>
          </w:rPr>
          <w:rPr>
            <w:color w:val="0000EE"/>
            <w:u w:val="single"/>
          </w:rPr>
          <w:t>Ed 10.18–44</w:t>
        </w:r>
      </w:hyperlink>
      <w:r>
        <w:rPr>
          <w:lang w:val="pt_PT" w:bidi="pt_PT"/>
        </w:rPr>
        <w:t xml:space="preserve">). </w:t>
      </w:r>
      <w:hyperlink r:id="rId507">
        <w:r>
          <w:rPr>
            <w:lang w:val="pt_PT" w:bidi="pt_PT"/>
          </w:rPr>
          <w:rPr>
            <w:color w:val="0000EE"/>
            <w:u w:val="single"/>
          </w:rPr>
          <w:t>Neemias 8.4–7</w:t>
        </w:r>
      </w:hyperlink>
      <w:r>
        <w:rPr>
          <w:lang w:val="pt_PT" w:bidi="pt_PT"/>
        </w:rPr>
        <w:t xml:space="preserve"> nomeia os levitas e outros que assistiam a Esdras quando ele leu a lei publicamente. Neemias também contém uma lista daqueles que participaram da cerimônia do estabelecimento do pacto (</w:t>
      </w:r>
      <w:hyperlink r:id="rId508">
        <w:r>
          <w:rPr>
            <w:lang w:val="pt_PT" w:bidi="pt_PT"/>
          </w:rPr>
          <w:rPr>
            <w:color w:val="0000EE"/>
            <w:u w:val="single"/>
          </w:rPr>
          <w:t>Ne 10.1–27</w:t>
        </w:r>
      </w:hyperlink>
      <w:r>
        <w:rPr>
          <w:lang w:val="pt_PT" w:bidi="pt_PT"/>
        </w:rPr>
        <w:t>) e uma lista dos que viviam em Jerusalém e outras cidades (</w:t>
      </w:r>
      <w:hyperlink r:id="rId509">
        <w:r>
          <w:rPr>
            <w:lang w:val="pt_PT" w:bidi="pt_PT"/>
          </w:rPr>
          <w:rPr>
            <w:color w:val="0000EE"/>
            <w:u w:val="single"/>
          </w:rPr>
          <w:t>11.3–36</w:t>
        </w:r>
      </w:hyperlink>
      <w:r>
        <w:rPr>
          <w:lang w:val="pt_PT" w:bidi="pt_PT"/>
        </w:rPr>
        <w:t>). Seu interesse no sacerdócio é refletido na lista de sacerdotes e levitas que voltaram com Zorobabel (</w:t>
      </w:r>
      <w:hyperlink r:id="rId510">
        <w:r>
          <w:rPr>
            <w:lang w:val="pt_PT" w:bidi="pt_PT"/>
          </w:rPr>
          <w:rPr>
            <w:color w:val="0000EE"/>
            <w:u w:val="single"/>
          </w:rPr>
          <w:t>12.1–9</w:t>
        </w:r>
      </w:hyperlink>
      <w:r>
        <w:rPr>
          <w:lang w:val="pt_PT" w:bidi="pt_PT"/>
        </w:rPr>
        <w:t xml:space="preserve">), dos sumos sacerdotes de Jesua até Jadua (vv </w:t>
      </w:r>
      <w:hyperlink r:id="rId511">
        <w:r>
          <w:rPr>
            <w:lang w:val="pt_PT" w:bidi="pt_PT"/>
          </w:rPr>
          <w:rPr>
            <w:color w:val="0000EE"/>
            <w:u w:val="single"/>
          </w:rPr>
          <w:t>10–11</w:t>
        </w:r>
      </w:hyperlink>
      <w:r>
        <w:rPr>
          <w:lang w:val="pt_PT" w:bidi="pt_PT"/>
        </w:rPr>
        <w:t xml:space="preserve">), dos chefes das famílias sacerdotais (vv </w:t>
      </w:r>
      <w:hyperlink r:id="rId512">
        <w:r>
          <w:rPr>
            <w:lang w:val="pt_PT" w:bidi="pt_PT"/>
          </w:rPr>
          <w:rPr>
            <w:color w:val="0000EE"/>
            <w:u w:val="single"/>
          </w:rPr>
          <w:t>12–21</w:t>
        </w:r>
      </w:hyperlink>
      <w:r>
        <w:rPr>
          <w:lang w:val="pt_PT" w:bidi="pt_PT"/>
        </w:rPr>
        <w:t xml:space="preserve">), dos levitas e carregadores que serviam sob o sumo sacerdote (vv </w:t>
      </w:r>
      <w:hyperlink r:id="rId513">
        <w:r>
          <w:rPr>
            <w:lang w:val="pt_PT" w:bidi="pt_PT"/>
          </w:rPr>
          <w:rPr>
            <w:color w:val="0000EE"/>
            <w:u w:val="single"/>
          </w:rPr>
          <w:t>22–26</w:t>
        </w:r>
      </w:hyperlink>
      <w:r>
        <w:rPr>
          <w:lang w:val="pt_PT" w:bidi="pt_PT"/>
        </w:rPr>
        <w:t xml:space="preserve">) e dos príncipes e sacerdotes que estavam presentes na dedicação do muro reconstruído de Jerusalém (vv </w:t>
      </w:r>
      <w:hyperlink r:id="rId514">
        <w:r>
          <w:rPr>
            <w:lang w:val="pt_PT" w:bidi="pt_PT"/>
          </w:rPr>
          <w:rPr>
            <w:color w:val="0000EE"/>
            <w:u w:val="single"/>
          </w:rPr>
          <w:t>31–42</w:t>
        </w:r>
      </w:hyperlink>
      <w:r>
        <w:rPr>
          <w:lang w:val="pt_PT" w:bidi="pt_PT"/>
        </w:rPr>
        <w:t>).</w:t>
      </w:r>
    </w:p>
    <w:p>
      <w:pPr/>
      <w:r>
        <w:rPr>
          <w:lang w:val="pt_PT" w:bidi="pt_PT"/>
        </w:rPr>
      </w:r>
      <w:r>
        <w:rPr>
          <w:lang w:val="pt_PT" w:bidi="pt_PT"/>
        </w:rPr>
        <w:t>O registro genealógico final que deve ser mencionado é a genealogia de Adão até Saul (</w:t>
      </w:r>
      <w:hyperlink r:id="rId515">
        <w:r>
          <w:rPr>
            <w:lang w:val="pt_PT" w:bidi="pt_PT"/>
          </w:rPr>
          <w:rPr>
            <w:color w:val="0000EE"/>
            <w:u w:val="single"/>
          </w:rPr>
          <w:t>1Cr 1–8</w:t>
        </w:r>
      </w:hyperlink>
      <w:r>
        <w:rPr>
          <w:lang w:val="pt_PT" w:bidi="pt_PT"/>
        </w:rP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rPr>
          <w:lang w:val="pt_PT" w:bidi="pt_PT"/>
        </w:rPr>
        <w:t>O período do Novo Testamento</w:t>
      </w:r>
    </w:p>
    <w:p>
      <w:pPr/>
      <w:r>
        <w:rPr>
          <w:lang w:val="pt_PT" w:bidi="pt_PT"/>
        </w:rPr>
      </w:r>
      <w:r>
        <w:rPr>
          <w:lang w:val="pt_PT" w:bidi="pt_PT"/>
        </w:rPr>
        <w:t xml:space="preserve">As únicas genealogias de efeito no NT são aquelas relativas a Jesus Cristo em </w:t>
      </w:r>
      <w:hyperlink r:id="rId516">
        <w:r>
          <w:rPr>
            <w:lang w:val="pt_PT" w:bidi="pt_PT"/>
          </w:rPr>
          <w:rPr>
            <w:color w:val="0000EE"/>
            <w:u w:val="single"/>
          </w:rPr>
          <w:t>Mateus 1.1–17</w:t>
        </w:r>
      </w:hyperlink>
      <w:r>
        <w:rPr>
          <w:lang w:val="pt_PT" w:bidi="pt_PT"/>
        </w:rPr>
        <w:t xml:space="preserve"> e </w:t>
      </w:r>
      <w:hyperlink r:id="rId517">
        <w:r>
          <w:rPr>
            <w:lang w:val="pt_PT" w:bidi="pt_PT"/>
          </w:rPr>
          <w:rPr>
            <w:color w:val="0000EE"/>
            <w:u w:val="single"/>
          </w:rPr>
          <w:t>Lucas 3.23–38</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Genealogia de Jesus Cristo</w:t>
      </w:r>
      <w:r>
        <w:rPr>
          <w:lang w:val="pt_PT" w:bidi="pt_PT"/>
        </w:rPr>
      </w:r>
    </w:p>
    <w:p>
      <w:pPr/>
      <w:r>
        <w:rPr>
          <w:lang w:val="pt_PT" w:bidi="pt_PT"/>
        </w:rPr>
      </w:r>
      <w:r>
        <w:rPr>
          <w:lang w:val="pt_PT" w:bidi="pt_PT"/>
        </w:rPr>
        <w:t xml:space="preserve">Relato da descendência humana de Jesus. O NT registra a genealogia de Jesus duas vezes em grande detalhe: em </w:t>
      </w:r>
      <w:hyperlink r:id="rId516">
        <w:r>
          <w:rPr>
            <w:lang w:val="pt_PT" w:bidi="pt_PT"/>
          </w:rPr>
          <w:rPr>
            <w:color w:val="0000EE"/>
            <w:u w:val="single"/>
          </w:rPr>
          <w:t>Mateus 1.1–17</w:t>
        </w:r>
      </w:hyperlink>
      <w:r>
        <w:rPr>
          <w:lang w:val="pt_PT" w:bidi="pt_PT"/>
        </w:rPr>
        <w:t xml:space="preserve"> e em </w:t>
      </w:r>
      <w:hyperlink r:id="rId517">
        <w:r>
          <w:rPr>
            <w:lang w:val="pt_PT" w:bidi="pt_PT"/>
          </w:rPr>
          <w:rPr>
            <w:color w:val="0000EE"/>
            <w:u w:val="single"/>
          </w:rPr>
          <w:t>Lucas 3.23–38</w:t>
        </w:r>
      </w:hyperlink>
      <w:r>
        <w:rPr>
          <w:lang w:val="pt_PT" w:bidi="pt_PT"/>
        </w:rPr>
        <w:t>.</w:t>
      </w:r>
    </w:p>
    <w:p>
      <w:pPr/>
      <w:r>
        <w:rPr>
          <w:lang w:val="pt_PT" w:bidi="pt_PT"/>
        </w:rPr>
      </w:r>
      <w:r>
        <w:rPr>
          <w:lang w:val="pt_PT" w:bidi="pt_PT"/>
        </w:rPr>
        <w:t>Resumo</w:t>
      </w:r>
    </w:p>
    <w:p>
      <w:pPr/>
      <w:r>
        <w:rPr>
          <w:lang w:val="pt_PT" w:bidi="pt_PT"/>
        </w:rPr>
      </w:r>
      <w:r>
        <w:rPr>
          <w:lang w:val="pt_PT" w:bidi="pt_PT"/>
        </w:rPr>
        <w:t>• Genealogia de Mateus</w:t>
      </w:r>
    </w:p>
    <w:p>
      <w:pPr/>
      <w:r>
        <w:rPr>
          <w:lang w:val="pt_PT" w:bidi="pt_PT"/>
        </w:rPr>
      </w:r>
      <w:r>
        <w:rPr>
          <w:lang w:val="pt_PT" w:bidi="pt_PT"/>
        </w:rPr>
        <w:t>• Genealogia de Lucas</w:t>
      </w:r>
    </w:p>
    <w:p>
      <w:pPr/>
      <w:r>
        <w:rPr>
          <w:lang w:val="pt_PT" w:bidi="pt_PT"/>
        </w:rPr>
      </w:r>
      <w:r>
        <w:rPr>
          <w:lang w:val="pt_PT" w:bidi="pt_PT"/>
        </w:rPr>
        <w:t>• A relação entre os dois registros</w:t>
      </w:r>
    </w:p>
    <w:p>
      <w:pPr>
        <w:pStyle w:val="Heading3"/>
      </w:pPr>
      <w:r>
        <w:rPr>
          <w:lang w:val="pt_PT" w:bidi="pt_PT"/>
        </w:rPr>
        <w:t>Genealogia de Mateus (</w:t>
      </w:r>
      <w:hyperlink r:id="rId516">
        <w:r>
          <w:rPr>
            <w:lang w:val="pt_PT" w:bidi="pt_PT"/>
          </w:rPr>
          <w:rPr>
            <w:color w:val="0000EE"/>
            <w:u w:val="single"/>
          </w:rPr>
          <w:t>1.1–17</w:t>
        </w:r>
      </w:hyperlink>
      <w:r>
        <w:rPr>
          <w:lang w:val="pt_PT" w:bidi="pt_PT"/>
        </w:rPr>
        <w:t>)</w:t>
      </w:r>
    </w:p>
    <w:p>
      <w:pPr/>
      <w:r>
        <w:rPr>
          <w:lang w:val="pt_PT" w:bidi="pt_PT"/>
        </w:rPr>
      </w:r>
      <w:hyperlink r:id="rId444">
        <w:r>
          <w:rPr>
            <w:lang w:val="pt_PT" w:bidi="pt_PT"/>
          </w:rPr>
          <w:rPr>
            <w:color w:val="0000EE"/>
            <w:u w:val="single"/>
          </w:rPr>
          <w:t>Mateus 1.1</w:t>
        </w:r>
      </w:hyperlink>
      <w:r>
        <w:rPr>
          <w:lang w:val="pt_PT" w:bidi="pt_PT"/>
        </w:rPr>
        <w:t xml:space="preserve"> apresenta Jesus Cristo como “o filho de Davi, o filho de Abraão.” Com esses dois nomes, Mateus destaca a relação terrena de Jesus com as alianças abraâmica (</w:t>
      </w:r>
      <w:hyperlink r:id="rId518">
        <w:r>
          <w:rPr>
            <w:lang w:val="pt_PT" w:bidi="pt_PT"/>
          </w:rPr>
          <w:rPr>
            <w:color w:val="0000EE"/>
            <w:u w:val="single"/>
          </w:rPr>
          <w:t>Gn 17.1–8</w:t>
        </w:r>
      </w:hyperlink>
      <w:r>
        <w:rPr>
          <w:lang w:val="pt_PT" w:bidi="pt_PT"/>
        </w:rPr>
        <w:t>) e davídica (</w:t>
      </w:r>
      <w:hyperlink r:id="rId519">
        <w:r>
          <w:rPr>
            <w:lang w:val="pt_PT" w:bidi="pt_PT"/>
          </w:rPr>
          <w:rPr>
            <w:color w:val="0000EE"/>
            <w:u w:val="single"/>
          </w:rPr>
          <w:t>2Sm 7.12–16</w:t>
        </w:r>
      </w:hyperlink>
      <w:r>
        <w:rPr>
          <w:lang w:val="pt_PT" w:bidi="pt_PT"/>
        </w:rPr>
        <w:t>) de promessa. Então, começando com o patriarca Abraão, Mateus traça a ascendência humana de Jesus através do rei Davi até José, “o marido de Maria, de quem nasceu Jesus, que é chamado Cristo” (</w:t>
      </w:r>
      <w:hyperlink r:id="rId520">
        <w:r>
          <w:rPr>
            <w:lang w:val="pt_PT" w:bidi="pt_PT"/>
          </w:rPr>
          <w:rPr>
            <w:color w:val="0000EE"/>
            <w:u w:val="single"/>
          </w:rPr>
          <w:t>Mt 1.16</w:t>
        </w:r>
      </w:hyperlink>
      <w:r>
        <w:rPr>
          <w:lang w:val="pt_PT" w:bidi="pt_PT"/>
        </w:rPr>
        <w:t xml:space="preserve">). Mateus resume seu relato: “Assim, houve catorze gerações desde Abraão até Davi, e catorze, desde Davi até que os israelitas foram levados para a Babilônia. Daí até o nascimento do Messias, também houve catorze gerações” (v. </w:t>
      </w:r>
      <w:hyperlink r:id="rId521">
        <w:r>
          <w:rPr>
            <w:lang w:val="pt_PT" w:bidi="pt_PT"/>
          </w:rPr>
          <w:rPr>
            <w:color w:val="0000EE"/>
            <w:u w:val="single"/>
          </w:rPr>
          <w:t>17</w:t>
        </w:r>
      </w:hyperlink>
      <w:r>
        <w:rPr>
          <w:lang w:val="pt_PT" w:bidi="pt_PT"/>
        </w:rPr>
        <w:t>, NTLH).</w:t>
      </w:r>
    </w:p>
    <w:p>
      <w:pPr/>
      <w:r>
        <w:rPr>
          <w:lang w:val="pt_PT" w:bidi="pt_PT"/>
        </w:rPr>
      </w:r>
      <w:r>
        <w:rPr>
          <w:lang w:val="pt_PT" w:bidi="pt_PT"/>
        </w:rPr>
        <w:t>Um exame do tratamento de Mateus desse material genealógico revela várias peculiaridades interessantes:</w:t>
      </w:r>
    </w:p>
    <w:p>
      <w:pPr/>
      <w:r>
        <w:rPr>
          <w:lang w:val="pt_PT" w:bidi="pt_PT"/>
        </w:rPr>
      </w:r>
      <w:r>
        <w:rPr>
          <w:lang w:val="pt_PT" w:bidi="pt_PT"/>
        </w:rPr>
        <w:t>1. A organização dos nomes em três grupos de 14 parece ser um dispositivo artificial.</w:t>
      </w:r>
    </w:p>
    <w:p>
      <w:pPr/>
      <w:r>
        <w:rPr>
          <w:lang w:val="pt_PT" w:bidi="pt_PT"/>
        </w:rPr>
      </w:r>
      <w:r>
        <w:rPr>
          <w:lang w:val="pt_PT" w:bidi="pt_PT"/>
        </w:rPr>
        <w:t xml:space="preserve">2. Para ter 14 nomes no segundo grupo, Mateus omite três reis — Acazias, Joás e Amazias — entre Jorão e Uzias (v. </w:t>
      </w:r>
      <w:hyperlink r:id="rId522">
        <w:r>
          <w:rPr>
            <w:lang w:val="pt_PT" w:bidi="pt_PT"/>
          </w:rPr>
          <w:rPr>
            <w:color w:val="0000EE"/>
            <w:u w:val="single"/>
          </w:rPr>
          <w:t>8</w:t>
        </w:r>
      </w:hyperlink>
      <w:r>
        <w:rPr>
          <w:lang w:val="pt_PT" w:bidi="pt_PT"/>
        </w:rPr>
        <w:t xml:space="preserve">), e um, Jeoaquim, entre Josias e Jeconias (v. </w:t>
      </w:r>
      <w:hyperlink r:id="rId523">
        <w:r>
          <w:rPr>
            <w:lang w:val="pt_PT" w:bidi="pt_PT"/>
          </w:rPr>
          <w:rPr>
            <w:color w:val="0000EE"/>
            <w:u w:val="single"/>
          </w:rPr>
          <w:t>11</w:t>
        </w:r>
      </w:hyperlink>
      <w:r>
        <w:rPr>
          <w:lang w:val="pt_PT" w:bidi="pt_PT"/>
        </w:rPr>
        <w:t>).</w:t>
      </w:r>
    </w:p>
    <w:p>
      <w:pPr/>
      <w:r>
        <w:rPr>
          <w:lang w:val="pt_PT" w:bidi="pt_PT"/>
        </w:rPr>
      </w:r>
      <w:r>
        <w:rPr>
          <w:lang w:val="pt_PT" w:bidi="pt_PT"/>
        </w:rPr>
        <w:t>3. No primeiro grupo, Mateus menciona três mulheres — Tamar, Raabe e Rute; e no segundo grupo, ele alude a Bate-Seba. Esta é uma prática incomum em genealogias, e ainda mais estranha quando se nota que essas quatro representam o que poderia ser considerado como manchas morais na história da dinastia davídica — Tamar, vítima de incesto; Raabe, uma prostituta; Rute, uma moabita; e Bate-Seba, uma adúltera.</w:t>
      </w:r>
    </w:p>
    <w:p>
      <w:pPr/>
      <w:r>
        <w:rPr>
          <w:lang w:val="pt_PT" w:bidi="pt_PT"/>
        </w:rPr>
      </w:r>
      <w:r>
        <w:rPr>
          <w:lang w:val="pt_PT" w:bidi="pt_PT"/>
        </w:rPr>
        <w:t>4. No primeiro grupo, Mateus menciona os irmãos de Judá e Zerá, irmão de Perez. No segundo grupo, ele menciona os irmãos de Jeconias.</w:t>
      </w:r>
    </w:p>
    <w:p>
      <w:pPr/>
      <w:r>
        <w:rPr>
          <w:lang w:val="pt_PT" w:bidi="pt_PT"/>
        </w:rPr>
      </w:r>
      <w:r>
        <w:rPr>
          <w:lang w:val="pt_PT" w:bidi="pt_PT"/>
        </w:rPr>
        <w:t xml:space="preserve">5. No versículo </w:t>
      </w:r>
      <w:hyperlink r:id="rId524">
        <w:r>
          <w:rPr>
            <w:lang w:val="pt_PT" w:bidi="pt_PT"/>
          </w:rPr>
          <w:rPr>
            <w:color w:val="0000EE"/>
            <w:u w:val="single"/>
          </w:rPr>
          <w:t>6</w:t>
        </w:r>
      </w:hyperlink>
      <w:r>
        <w:rPr>
          <w:lang w:val="pt_PT" w:bidi="pt_PT"/>
        </w:rPr>
        <w:t>, Davi é referido como “o rei”.</w:t>
      </w:r>
    </w:p>
    <w:p>
      <w:pPr/>
      <w:r>
        <w:rPr>
          <w:lang w:val="pt_PT" w:bidi="pt_PT"/>
        </w:rPr>
      </w:r>
      <w:r>
        <w:rPr>
          <w:lang w:val="pt_PT" w:bidi="pt_PT"/>
        </w:rP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pPr/>
      <w:r>
        <w:rPr>
          <w:lang w:val="pt_PT" w:bidi="pt_PT"/>
        </w:rPr>
      </w:r>
      <w:r>
        <w:rPr>
          <w:lang w:val="pt_PT" w:bidi="pt_PT"/>
        </w:rP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pPr/>
      <w:r>
        <w:rPr>
          <w:lang w:val="pt_PT" w:bidi="pt_PT"/>
        </w:rPr>
      </w:r>
      <w:r>
        <w:rPr>
          <w:lang w:val="pt_PT" w:bidi="pt_PT"/>
        </w:rP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pPr/>
      <w:r>
        <w:rPr>
          <w:lang w:val="pt_PT" w:bidi="pt_PT"/>
        </w:rPr>
      </w:r>
      <w:r>
        <w:rPr>
          <w:lang w:val="pt_PT" w:bidi="pt_PT"/>
        </w:rP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pPr/>
      <w:r>
        <w:rPr>
          <w:lang w:val="pt_PT" w:bidi="pt_PT"/>
        </w:rPr>
      </w:r>
      <w:r>
        <w:rPr>
          <w:lang w:val="pt_PT" w:bidi="pt_PT"/>
        </w:rPr>
        <w:t>As mulheres mencionadas na genealogia — a quarta peculiaridade — podem ter sido incluídas para neutralizar a crítica judaica sobre o nascimento de Jesus (</w:t>
      </w:r>
      <w:hyperlink r:id="rId525">
        <w:r>
          <w:rPr>
            <w:lang w:val="pt_PT" w:bidi="pt_PT"/>
          </w:rPr>
          <w:rPr>
            <w:color w:val="0000EE"/>
            <w:u w:val="single"/>
          </w:rPr>
          <w:t>1.18–25</w:t>
        </w:r>
      </w:hyperlink>
      <w:r>
        <w:rPr>
          <w:lang w:val="pt_PT" w:bidi="pt_PT"/>
        </w:rPr>
        <w:t>), mostrando que uniões irregulares não desqualificavam a ascendência legal do Messias.</w:t>
      </w:r>
    </w:p>
    <w:p>
      <w:pPr/>
      <w:r>
        <w:rPr>
          <w:lang w:val="pt_PT" w:bidi="pt_PT"/>
        </w:rPr>
      </w:r>
      <w:r>
        <w:rPr>
          <w:lang w:val="pt_PT" w:bidi="pt_PT"/>
        </w:rPr>
        <w:t>A razão para incluir vários irmãos na genealogia em três pontos — a quinta peculiaridade — não é facilmente discernível. A menção de “Judá e seus irmãos” (</w:t>
      </w:r>
      <w:hyperlink r:id="rId526">
        <w:r>
          <w:rPr>
            <w:lang w:val="pt_PT" w:bidi="pt_PT"/>
          </w:rPr>
          <w:rPr>
            <w:color w:val="0000EE"/>
            <w:u w:val="single"/>
          </w:rPr>
          <w:t>1.2</w:t>
        </w:r>
      </w:hyperlink>
      <w:r>
        <w:rPr>
          <w:lang w:val="pt_PT" w:bidi="pt_PT"/>
        </w:rPr>
        <w:t>) pode simplesmente estar seguindo uma prática estabelecida de mencionar os 12 patriarcas juntos.</w:t>
      </w:r>
    </w:p>
    <w:p>
      <w:pPr/>
      <w:r>
        <w:rPr>
          <w:lang w:val="pt_PT" w:bidi="pt_PT"/>
        </w:rPr>
      </w:r>
      <w:r>
        <w:rPr>
          <w:lang w:val="pt_PT" w:bidi="pt_PT"/>
        </w:rPr>
        <w:t>Finalmente, a descrição de Davi como “o rei” (</w:t>
      </w:r>
      <w:hyperlink r:id="rId524">
        <w:r>
          <w:rPr>
            <w:lang w:val="pt_PT" w:bidi="pt_PT"/>
          </w:rPr>
          <w:rPr>
            <w:color w:val="0000EE"/>
            <w:u w:val="single"/>
          </w:rPr>
          <w:t>1.6</w:t>
        </w:r>
      </w:hyperlink>
      <w:r>
        <w:rPr>
          <w:lang w:val="pt_PT" w:bidi="pt_PT"/>
        </w:rPr>
        <w:t>) destaca o caráter davídico ou real da lista.</w:t>
      </w:r>
    </w:p>
    <w:p>
      <w:pPr/>
      <w:r>
        <w:rPr>
          <w:lang w:val="pt_PT" w:bidi="pt_PT"/>
        </w:rPr>
      </w:r>
      <w:r>
        <w:rPr>
          <w:lang w:val="pt_PT" w:bidi="pt_PT"/>
        </w:rPr>
        <w:t xml:space="preserve">As fontes utilizadas na compilação do primeiro grupo na genealogia basearam-se em registros preservados em </w:t>
      </w:r>
      <w:hyperlink r:id="rId527">
        <w:r>
          <w:rPr>
            <w:lang w:val="pt_PT" w:bidi="pt_PT"/>
          </w:rPr>
          <w:rPr>
            <w:color w:val="0000EE"/>
            <w:u w:val="single"/>
          </w:rPr>
          <w:t>1 Crônicas 1.27–2.15</w:t>
        </w:r>
      </w:hyperlink>
      <w:r>
        <w:rPr>
          <w:lang w:val="pt_PT" w:bidi="pt_PT"/>
        </w:rPr>
        <w:t xml:space="preserve"> e em </w:t>
      </w:r>
      <w:hyperlink r:id="rId528">
        <w:r>
          <w:rPr>
            <w:lang w:val="pt_PT" w:bidi="pt_PT"/>
          </w:rPr>
          <w:rPr>
            <w:color w:val="0000EE"/>
            <w:u w:val="single"/>
          </w:rPr>
          <w:t>Rute 4.18–22</w:t>
        </w:r>
      </w:hyperlink>
      <w:r>
        <w:rPr>
          <w:lang w:val="pt_PT" w:bidi="pt_PT"/>
        </w:rP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pPr/>
      <w:r>
        <w:rPr>
          <w:lang w:val="pt_PT" w:bidi="pt_PT"/>
        </w:rPr>
      </w:r>
      <w:r>
        <w:rPr>
          <w:lang w:val="pt_PT" w:bidi="pt_PT"/>
        </w:rPr>
        <w:t>Com base nessa genealogia, se houvesse um trono davídico nos dias de José, o humilde carpinteiro seria o herdeiro legal, e Jesus seria o próximo na linha de sucessão para herdar o assento real.</w:t>
      </w:r>
    </w:p>
    <w:p>
      <w:pPr/>
      <w:r>
        <w:rPr>
          <w:lang w:val="pt_PT" w:bidi="pt_PT"/>
        </w:rPr>
      </w:r>
      <w:r>
        <w:rPr>
          <w:lang w:val="pt_PT" w:bidi="pt_PT"/>
        </w:rPr>
        <w:t>Tem sido argumentado contra essa compreensão da genealogia de Mateus que a presença de Jeconias na lista (</w:t>
      </w:r>
      <w:hyperlink r:id="rId523">
        <w:r>
          <w:rPr>
            <w:lang w:val="pt_PT" w:bidi="pt_PT"/>
          </w:rPr>
          <w:rPr>
            <w:color w:val="0000EE"/>
            <w:u w:val="single"/>
          </w:rPr>
          <w:t>Mt 1.11</w:t>
        </w:r>
      </w:hyperlink>
      <w:r>
        <w:rPr>
          <w:lang w:val="pt_PT" w:bidi="pt_PT"/>
        </w:rP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hyperlink r:id="rId529">
        <w:r>
          <w:rPr>
            <w:lang w:val="pt_PT" w:bidi="pt_PT"/>
          </w:rPr>
          <w:rPr>
            <w:color w:val="0000EE"/>
            <w:u w:val="single"/>
          </w:rPr>
          <w:t>Jr 22.30</w:t>
        </w:r>
      </w:hyperlink>
      <w:r>
        <w:rPr>
          <w:lang w:val="pt_PT" w:bidi="pt_PT"/>
        </w:rPr>
        <w:t>, NTLH). Portanto, diz-se que não poderia ter sido a intenção de Mateus representar os homens de Sealtiel a José como herdeiros legais do trono.</w:t>
      </w:r>
    </w:p>
    <w:p>
      <w:pPr/>
      <w:r>
        <w:rPr>
          <w:lang w:val="pt_PT" w:bidi="pt_PT"/>
        </w:rPr>
      </w:r>
      <w:r>
        <w:rPr>
          <w:lang w:val="pt_PT" w:bidi="pt_PT"/>
        </w:rP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hyperlink r:id="rId530">
        <w:r>
          <w:rPr>
            <w:lang w:val="pt_PT" w:bidi="pt_PT"/>
          </w:rPr>
          <w:rPr>
            <w:color w:val="0000EE"/>
            <w:u w:val="single"/>
          </w:rPr>
          <w:t>Lc 3.27</w:t>
        </w:r>
      </w:hyperlink>
      <w:r>
        <w:rPr>
          <w:lang w:val="pt_PT" w:bidi="pt_PT"/>
        </w:rPr>
        <w:t xml:space="preserve">). O nome de Neri é exclusivo do Evangelho de Lucas, então é impossível verificar seu uso em outro lugar para descobrir a verdadeira paternidade de Sealtiel. Mas não é surpreendente, à luz de </w:t>
      </w:r>
      <w:hyperlink r:id="rId529">
        <w:r>
          <w:rPr>
            <w:lang w:val="pt_PT" w:bidi="pt_PT"/>
          </w:rPr>
          <w:rPr>
            <w:color w:val="0000EE"/>
            <w:u w:val="single"/>
          </w:rPr>
          <w:t>Jeremias 22.30</w:t>
        </w:r>
      </w:hyperlink>
      <w:r>
        <w:rPr>
          <w:lang w:val="pt_PT" w:bidi="pt_PT"/>
        </w:rP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rPr>
          <w:lang w:val="pt_PT" w:bidi="pt_PT"/>
        </w:rPr>
        <w:t>Genealogia de Lucas (</w:t>
      </w:r>
      <w:hyperlink r:id="rId517">
        <w:r>
          <w:rPr>
            <w:lang w:val="pt_PT" w:bidi="pt_PT"/>
          </w:rPr>
          <w:rPr>
            <w:color w:val="0000EE"/>
            <w:u w:val="single"/>
          </w:rPr>
          <w:t>3.23–38</w:t>
        </w:r>
      </w:hyperlink>
      <w:r>
        <w:rPr>
          <w:lang w:val="pt_PT" w:bidi="pt_PT"/>
        </w:rPr>
        <w:t>)</w:t>
      </w:r>
    </w:p>
    <w:p>
      <w:pPr/>
      <w:r>
        <w:rPr>
          <w:lang w:val="pt_PT" w:bidi="pt_PT"/>
        </w:rPr>
      </w:r>
      <w:r>
        <w:rPr>
          <w:lang w:val="pt_PT" w:bidi="pt_PT"/>
        </w:rPr>
        <w:t>A genealogia de Lucas também apresenta peculiaridades.</w:t>
      </w:r>
    </w:p>
    <w:p>
      <w:pPr/>
      <w:r>
        <w:rPr>
          <w:lang w:val="pt_PT" w:bidi="pt_PT"/>
        </w:rPr>
      </w:r>
      <w:r>
        <w:rPr>
          <w:lang w:val="pt_PT" w:bidi="pt_PT"/>
        </w:rPr>
        <w:t>1. Alguns expositores consideraram significativo que a genealogia de Lucas não esteja no início do Evangelho, mas sim no início do ministério de Jesus.</w:t>
      </w:r>
    </w:p>
    <w:p>
      <w:pPr/>
      <w:r>
        <w:rPr>
          <w:lang w:val="pt_PT" w:bidi="pt_PT"/>
        </w:rPr>
      </w:r>
      <w:r>
        <w:rPr>
          <w:lang w:val="pt_PT" w:bidi="pt_PT"/>
        </w:rPr>
        <w:t>2. O relato de Lucas, em contraste com o de Mateus, começa com Jesus e traça sua linhagem de volta através da história do AT. Isso parece incomum, pois a maioria das genealogias segue a ordem de sucessão.</w:t>
      </w:r>
    </w:p>
    <w:p>
      <w:pPr/>
      <w:r>
        <w:rPr>
          <w:lang w:val="pt_PT" w:bidi="pt_PT"/>
        </w:rPr>
      </w:r>
      <w:r>
        <w:rPr>
          <w:lang w:val="pt_PT" w:bidi="pt_PT"/>
        </w:rPr>
        <w:t>3. Além disso, a narrativa de Lucas não termina com Abraão, mas vai até "Adão, filho de Deus" (</w:t>
      </w:r>
      <w:hyperlink r:id="rId531">
        <w:r>
          <w:rPr>
            <w:lang w:val="pt_PT" w:bidi="pt_PT"/>
          </w:rPr>
          <w:rPr>
            <w:color w:val="0000EE"/>
            <w:u w:val="single"/>
          </w:rPr>
          <w:t>Lc 3.38</w:t>
        </w:r>
      </w:hyperlink>
      <w:r>
        <w:rPr>
          <w:lang w:val="pt_PT" w:bidi="pt_PT"/>
        </w:rPr>
        <w:t>).</w:t>
      </w:r>
    </w:p>
    <w:p>
      <w:pPr/>
      <w:r>
        <w:rPr>
          <w:lang w:val="pt_PT" w:bidi="pt_PT"/>
        </w:rPr>
      </w:r>
      <w:r>
        <w:rPr>
          <w:lang w:val="pt_PT" w:bidi="pt_PT"/>
        </w:rP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pPr/>
      <w:r>
        <w:rPr>
          <w:lang w:val="pt_PT" w:bidi="pt_PT"/>
        </w:rPr>
      </w:r>
      <w:r>
        <w:rPr>
          <w:lang w:val="pt_PT" w:bidi="pt_PT"/>
        </w:rP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pPr/>
      <w:r>
        <w:rPr>
          <w:lang w:val="pt_PT" w:bidi="pt_PT"/>
        </w:rPr>
      </w:r>
      <w:r>
        <w:rPr>
          <w:lang w:val="pt_PT" w:bidi="pt_PT"/>
        </w:rPr>
        <w:t xml:space="preserve">Quanto às suas fontes, é bastante certo que Lucas usou a versão da Septuaginta (versão grega antiga do AT) de </w:t>
      </w:r>
      <w:hyperlink r:id="rId532">
        <w:r>
          <w:rPr>
            <w:lang w:val="pt_PT" w:bidi="pt_PT"/>
          </w:rPr>
          <w:rPr>
            <w:color w:val="0000EE"/>
            <w:u w:val="single"/>
          </w:rPr>
          <w:t>Gênesis 11.12</w:t>
        </w:r>
      </w:hyperlink>
      <w:r>
        <w:rPr>
          <w:lang w:val="pt_PT" w:bidi="pt_PT"/>
        </w:rPr>
        <w:t>, que insere o nome Cainã entre Selá e Arfaxade (</w:t>
      </w:r>
      <w:hyperlink r:id="rId533">
        <w:r>
          <w:rPr>
            <w:lang w:val="pt_PT" w:bidi="pt_PT"/>
          </w:rPr>
          <w:rPr>
            <w:color w:val="0000EE"/>
            <w:u w:val="single"/>
          </w:rPr>
          <w:t>Lc 3.36</w:t>
        </w:r>
      </w:hyperlink>
      <w:r>
        <w:rPr>
          <w:lang w:val="pt_PT" w:bidi="pt_PT"/>
        </w:rPr>
        <w:t xml:space="preserve">), e os registros de </w:t>
      </w:r>
      <w:hyperlink r:id="rId534">
        <w:r>
          <w:rPr>
            <w:lang w:val="pt_PT" w:bidi="pt_PT"/>
          </w:rPr>
          <w:rPr>
            <w:color w:val="0000EE"/>
            <w:u w:val="single"/>
          </w:rPr>
          <w:t>1 Crônicas 1–3</w:t>
        </w:r>
      </w:hyperlink>
      <w:r>
        <w:rPr>
          <w:lang w:val="pt_PT" w:bidi="pt_PT"/>
        </w:rP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pPr/>
      <w:r>
        <w:rPr>
          <w:lang w:val="pt_PT" w:bidi="pt_PT"/>
        </w:rPr>
      </w:r>
      <w:r>
        <w:rPr>
          <w:lang w:val="pt_PT" w:bidi="pt_PT"/>
        </w:rP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hyperlink r:id="rId535">
        <w:r>
          <w:rPr>
            <w:lang w:val="pt_PT" w:bidi="pt_PT"/>
          </w:rPr>
          <w:rPr>
            <w:color w:val="0000EE"/>
            <w:u w:val="single"/>
          </w:rPr>
          <w:t>Lc 1.27,32,69</w:t>
        </w:r>
      </w:hyperlink>
      <w:r>
        <w:rPr>
          <w:lang w:val="pt_PT" w:bidi="pt_PT"/>
        </w:rPr>
        <w:t xml:space="preserve">; </w:t>
      </w:r>
      <w:hyperlink r:id="rId536">
        <w:r>
          <w:rPr>
            <w:lang w:val="pt_PT" w:bidi="pt_PT"/>
          </w:rPr>
          <w:rPr>
            <w:color w:val="0000EE"/>
            <w:u w:val="single"/>
          </w:rPr>
          <w:t>2.4,11</w:t>
        </w:r>
      </w:hyperlink>
      <w:r>
        <w:rPr>
          <w:lang w:val="pt_PT" w:bidi="pt_PT"/>
        </w:rP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rPr>
          <w:lang w:val="pt_PT" w:bidi="pt_PT"/>
        </w:rPr>
        <w:t>O relacionamento entre os dois registros</w:t>
      </w:r>
    </w:p>
    <w:p>
      <w:pPr/>
      <w:r>
        <w:rPr>
          <w:lang w:val="pt_PT" w:bidi="pt_PT"/>
        </w:rPr>
      </w:r>
      <w:r>
        <w:rPr>
          <w:lang w:val="pt_PT" w:bidi="pt_PT"/>
        </w:rP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hyperlink r:id="rId520">
        <w:r>
          <w:rPr>
            <w:lang w:val="pt_PT" w:bidi="pt_PT"/>
          </w:rPr>
          <w:rPr>
            <w:color w:val="0000EE"/>
            <w:u w:val="single"/>
          </w:rPr>
          <w:t>Mt 1.16</w:t>
        </w:r>
      </w:hyperlink>
      <w:r>
        <w:rPr>
          <w:lang w:val="pt_PT" w:bidi="pt_PT"/>
        </w:rPr>
        <w:t>), enquanto no relato de Lucas ele é o filho de Eli (</w:t>
      </w:r>
      <w:hyperlink r:id="rId537">
        <w:r>
          <w:rPr>
            <w:lang w:val="pt_PT" w:bidi="pt_PT"/>
          </w:rPr>
          <w:rPr>
            <w:color w:val="0000EE"/>
            <w:u w:val="single"/>
          </w:rPr>
          <w:t>Lc 3.23</w:t>
        </w:r>
      </w:hyperlink>
      <w:r>
        <w:rPr>
          <w:lang w:val="pt_PT" w:bidi="pt_PT"/>
        </w:rPr>
        <w:t>).</w:t>
      </w:r>
    </w:p>
    <w:p>
      <w:pPr/>
      <w:r>
        <w:rPr>
          <w:lang w:val="pt_PT" w:bidi="pt_PT"/>
        </w:rPr>
      </w:r>
      <w:r>
        <w:rPr>
          <w:lang w:val="pt_PT" w:bidi="pt_PT"/>
        </w:rPr>
        <w:t>Como essas diferenças podem ser explicadas? As diferenças entre essas listas resultam dos propósitos para os quais foram compiladas e dos significados que pretendiam transmitir.</w:t>
      </w:r>
    </w:p>
    <w:p>
      <w:pPr/>
      <w:r>
        <w:rPr>
          <w:lang w:val="pt_PT" w:bidi="pt_PT"/>
        </w:rPr>
      </w:r>
      <w:r>
        <w:rPr>
          <w:lang w:val="pt_PT" w:bidi="pt_PT"/>
        </w:rP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hyperlink r:id="rId538">
        <w:r>
          <w:rPr>
            <w:lang w:val="pt_PT" w:bidi="pt_PT"/>
          </w:rPr>
          <w:rPr>
            <w:color w:val="0000EE"/>
            <w:u w:val="single"/>
          </w:rPr>
          <w:t>Nm 27.1–11</w:t>
        </w:r>
      </w:hyperlink>
      <w:r>
        <w:rPr>
          <w:lang w:val="pt_PT" w:bidi="pt_PT"/>
        </w:rPr>
        <w:t xml:space="preserve">; </w:t>
      </w:r>
      <w:hyperlink r:id="rId539">
        <w:r>
          <w:rPr>
            <w:lang w:val="pt_PT" w:bidi="pt_PT"/>
          </w:rPr>
          <w:rPr>
            <w:color w:val="0000EE"/>
            <w:u w:val="single"/>
          </w:rPr>
          <w:t>36.1–12</w:t>
        </w:r>
      </w:hyperlink>
      <w:r>
        <w:rPr>
          <w:lang w:val="pt_PT" w:bidi="pt_PT"/>
        </w:rPr>
        <w:t>). Esta visão é certamente uma possibilidade e não deve ser rejeitada de imediato. Se Maria fosse descendente direta de Davi, poderia ser dito literalmente de qualquer filho dela: “Ele é a semente de Davi”.</w:t>
      </w:r>
    </w:p>
    <w:p>
      <w:pPr/>
      <w:r>
        <w:rPr>
          <w:lang w:val="pt_PT" w:bidi="pt_PT"/>
        </w:rPr>
      </w:r>
      <w:r>
        <w:rPr>
          <w:lang w:val="pt_PT" w:bidi="pt_PT"/>
        </w:rPr>
        <w:t>Por outro lado, muitos estudiosos preferem considerar a genealogia de Lucas como sendo de José em vez de Maria, já que é para a ascendência de José que Lucas chama a atenção do leitor (</w:t>
      </w:r>
      <w:hyperlink r:id="rId540">
        <w:r>
          <w:rPr>
            <w:lang w:val="pt_PT" w:bidi="pt_PT"/>
          </w:rPr>
          <w:rPr>
            <w:color w:val="0000EE"/>
            <w:u w:val="single"/>
          </w:rPr>
          <w:t>Lc 1.27</w:t>
        </w:r>
      </w:hyperlink>
      <w:r>
        <w:rPr>
          <w:lang w:val="pt_PT" w:bidi="pt_PT"/>
        </w:rPr>
        <w:t xml:space="preserve">; </w:t>
      </w:r>
      <w:hyperlink r:id="rId541">
        <w:r>
          <w:rPr>
            <w:lang w:val="pt_PT" w:bidi="pt_PT"/>
          </w:rPr>
          <w:rPr>
            <w:color w:val="0000EE"/>
            <w:u w:val="single"/>
          </w:rPr>
          <w:t>2.4</w:t>
        </w:r>
      </w:hyperlink>
      <w:r>
        <w:rPr>
          <w:lang w:val="pt_PT" w:bidi="pt_PT"/>
        </w:rP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pPr/>
      <w:r>
        <w:rPr>
          <w:lang w:val="pt_PT" w:bidi="pt_PT"/>
        </w:rPr>
      </w:r>
      <w:r>
        <w:rPr>
          <w:lang w:val="pt_PT" w:bidi="pt_PT"/>
        </w:rP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hyperlink r:id="rId542">
        <w:r>
          <w:rPr>
            <w:lang w:val="pt_PT" w:bidi="pt_PT"/>
          </w:rPr>
          <w:rPr>
            <w:color w:val="0000EE"/>
            <w:u w:val="single"/>
          </w:rPr>
          <w:t>Mt 1.15</w:t>
        </w:r>
      </w:hyperlink>
      <w:r>
        <w:rPr>
          <w:lang w:val="pt_PT" w:bidi="pt_PT"/>
        </w:rPr>
        <w:t>), e o pai de Eli, Matate (</w:t>
      </w:r>
      <w:hyperlink r:id="rId543">
        <w:r>
          <w:rPr>
            <w:lang w:val="pt_PT" w:bidi="pt_PT"/>
          </w:rPr>
          <w:rPr>
            <w:color w:val="0000EE"/>
            <w:u w:val="single"/>
          </w:rPr>
          <w:t>Lc 3.24</w:t>
        </w:r>
      </w:hyperlink>
      <w:r>
        <w:rPr>
          <w:lang w:val="pt_PT" w:bidi="pt_PT"/>
        </w:rPr>
        <w:t>), são a mesma pessoa, então Jacó (o mais velho) pode ter morrido sem um descendente masculino, de modo que seu sobrinho, filho de seu irmão Eli, teria se tornado seu herdeiro.</w:t>
      </w:r>
    </w:p>
    <w:p>
      <w:pPr/>
      <w:r>
        <w:rPr>
          <w:lang w:val="pt_PT" w:bidi="pt_PT"/>
        </w:rPr>
      </w:r>
      <w:r>
        <w:rPr>
          <w:lang w:val="pt_PT" w:bidi="pt_PT"/>
        </w:rP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pPr/>
      <w:r>
        <w:rPr>
          <w:lang w:val="pt_PT" w:bidi="pt_PT"/>
        </w:rPr>
      </w:r>
      <w:r>
        <w:rPr>
          <w:lang w:val="pt_PT" w:bidi="pt_PT"/>
        </w:rP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pPr/>
      <w:r>
        <w:rPr>
          <w:lang w:val="pt_PT" w:bidi="pt_PT"/>
        </w:rPr>
      </w:r>
      <w:r>
        <w:rPr>
          <w:lang w:val="pt_PT" w:bidi="pt_PT"/>
        </w:rP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pPr/>
      <w:r>
        <w:rPr>
          <w:lang w:val="pt_PT" w:bidi="pt_PT"/>
        </w:rPr>
      </w:r>
      <w:r>
        <w:rPr>
          <w:i/>
          <w:lang w:val="pt_PT" w:bidi="pt_PT"/>
        </w:rPr>
        <w:t>Veja também</w:t>
      </w:r>
      <w:r>
        <w:rPr>
          <w:lang w:val="pt_PT" w:bidi="pt_PT"/>
        </w:rPr>
        <w:t xml:space="preserve"> </w:t>
      </w:r>
      <w:r>
        <w:rPr>
          <w:lang w:val="pt_PT" w:bidi="pt_PT"/>
        </w:rPr>
        <w:t>Genealogia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Genesaré</w:t>
      </w:r>
      <w:r>
        <w:rPr>
          <w:lang w:val="pt_PT" w:bidi="pt_PT"/>
        </w:rPr>
      </w:r>
    </w:p>
    <w:p>
      <w:pPr/>
      <w:r>
        <w:rPr>
          <w:lang w:val="pt_PT" w:bidi="pt_PT"/>
        </w:rPr>
      </w:r>
      <w:r>
        <w:rPr>
          <w:lang w:val="pt_PT" w:bidi="pt_PT"/>
        </w:rPr>
        <w:t>Área na margem noroeste do Mar da Galileia entre Cafarnaum e Magdala, onde muitos dos milagres de cura de Jesus ocorreram (</w:t>
      </w:r>
      <w:hyperlink r:id="rId544">
        <w:r>
          <w:rPr>
            <w:lang w:val="pt_PT" w:bidi="pt_PT"/>
          </w:rPr>
          <w:rPr>
            <w:color w:val="0000EE"/>
            <w:u w:val="single"/>
          </w:rPr>
          <w:t>Mt 14.34</w:t>
        </w:r>
      </w:hyperlink>
      <w:r>
        <w:rPr>
          <w:lang w:val="pt_PT" w:bidi="pt_PT"/>
        </w:rPr>
        <w:t xml:space="preserve">; </w:t>
      </w:r>
      <w:hyperlink r:id="rId545">
        <w:r>
          <w:rPr>
            <w:lang w:val="pt_PT" w:bidi="pt_PT"/>
          </w:rPr>
          <w:rPr>
            <w:color w:val="0000EE"/>
            <w:u w:val="single"/>
          </w:rPr>
          <w:t>Mc 6.53</w:t>
        </w:r>
      </w:hyperlink>
      <w:r>
        <w:rPr>
          <w:lang w:val="pt_PT" w:bidi="pt_PT"/>
        </w:rPr>
        <w:t>).</w:t>
      </w:r>
    </w:p>
    <w:p>
      <w:pPr/>
      <w:r>
        <w:rPr>
          <w:lang w:val="pt_PT" w:bidi="pt_PT"/>
        </w:rPr>
      </w:r>
      <w:r>
        <w:rPr>
          <w:lang w:val="pt_PT" w:bidi="pt_PT"/>
        </w:rP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pPr/>
      <w:r>
        <w:rPr>
          <w:lang w:val="pt_PT" w:bidi="pt_PT"/>
        </w:rPr>
      </w:r>
      <w:r>
        <w:rPr>
          <w:lang w:val="pt_PT" w:bidi="pt_PT"/>
        </w:rPr>
        <w:t xml:space="preserve">Em </w:t>
      </w:r>
      <w:hyperlink r:id="rId546">
        <w:r>
          <w:rPr>
            <w:lang w:val="pt_PT" w:bidi="pt_PT"/>
          </w:rPr>
          <w:rPr>
            <w:color w:val="0000EE"/>
            <w:u w:val="single"/>
          </w:rPr>
          <w:t>Lc 5.1</w:t>
        </w:r>
      </w:hyperlink>
      <w:r>
        <w:rPr>
          <w:lang w:val="pt_PT" w:bidi="pt_PT"/>
        </w:rPr>
        <w:t>, o Mar da Galileia é referido como o Lago de Genesaré. O nome alternativo, sem dúvida, derivou sua origem da planície na fronteira.</w:t>
      </w:r>
    </w:p>
    <w:p>
      <w:pPr/>
      <w:r>
        <w:rPr>
          <w:lang w:val="pt_PT" w:bidi="pt_PT"/>
        </w:rPr>
      </w:r>
      <w:r>
        <w:rPr>
          <w:lang w:val="pt_PT" w:bidi="pt_PT"/>
        </w:rPr>
        <w:t>Genesaré (mais precisamente denominado Genesar) também era o nome posterior da cidade Chinnerote (</w:t>
      </w:r>
      <w:hyperlink r:id="rId547">
        <w:r>
          <w:rPr>
            <w:lang w:val="pt_PT" w:bidi="pt_PT"/>
          </w:rPr>
          <w:rPr>
            <w:color w:val="0000EE"/>
            <w:u w:val="single"/>
          </w:rPr>
          <w:t>Js 11.2</w:t>
        </w:r>
      </w:hyperlink>
      <w:r>
        <w:rPr>
          <w:lang w:val="pt_PT" w:bidi="pt_PT"/>
        </w:rPr>
        <w:t>), uma cidade antiga que havia muito tempo caído em ruína nos dias de Jesus.</w:t>
      </w:r>
      <w:r>
        <w:rPr>
          <w:lang w:val="pt_PT" w:bidi="pt_PT"/>
        </w:rPr>
      </w:r>
      <w:r>
        <w:rPr>
          <w:lang w:val="pt_PT" w:bidi="pt_PT"/>
        </w:rPr>
      </w:r>
    </w:p>
    <w:p>
      <w:pPr/>
      <w:r>
        <w:rPr>
          <w:lang w:val="pt_PT" w:bidi="pt_PT"/>
        </w:rPr>
      </w:r>
    </w:p>
    <w:p>
      <w:pPr>
        <w:pStyle w:val="Heading2"/>
      </w:pPr>
      <w:r>
        <w:rPr>
          <w:lang w:val="pt_PT" w:bidi="pt_PT"/>
        </w:rPr>
        <w:t>Genesaré, Lago de</w:t>
      </w:r>
      <w:r>
        <w:rPr>
          <w:lang w:val="pt_PT" w:bidi="pt_PT"/>
        </w:rPr>
      </w:r>
    </w:p>
    <w:p>
      <w:pPr/>
      <w:r>
        <w:rPr>
          <w:lang w:val="pt_PT" w:bidi="pt_PT"/>
        </w:rPr>
      </w:r>
      <w:r>
        <w:rPr>
          <w:lang w:val="pt_PT" w:bidi="pt_PT"/>
        </w:rPr>
        <w:t xml:space="preserve">Outro nome para o Mar da Galileia em </w:t>
      </w:r>
      <w:hyperlink r:id="rId546">
        <w:r>
          <w:rPr>
            <w:lang w:val="pt_PT" w:bidi="pt_PT"/>
          </w:rPr>
          <w:rPr>
            <w:color w:val="0000EE"/>
            <w:u w:val="single"/>
          </w:rPr>
          <w:t>Lucas 5.1</w:t>
        </w:r>
      </w:hyperlink>
      <w:r>
        <w:rPr>
          <w:lang w:val="pt_PT" w:bidi="pt_PT"/>
        </w:rPr>
        <w:t>.</w:t>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Geneu, Genaeu</w:t>
      </w:r>
      <w:r>
        <w:rPr>
          <w:lang w:val="pt_PT" w:bidi="pt_PT"/>
        </w:rPr>
      </w:r>
    </w:p>
    <w:p>
      <w:pPr/>
      <w:r>
        <w:rPr>
          <w:lang w:val="pt_PT" w:bidi="pt_PT"/>
        </w:rPr>
      </w:r>
      <w:r>
        <w:rPr>
          <w:lang w:val="pt_PT" w:bidi="pt_PT"/>
        </w:rPr>
        <w:t>O pai de Apolônio (</w:t>
      </w:r>
      <w:hyperlink r:id="rId548">
        <w:r>
          <w:rPr>
            <w:lang w:val="pt_PT" w:bidi="pt_PT"/>
          </w:rPr>
          <w:rPr>
            <w:color w:val="0000EE"/>
            <w:u w:val="single"/>
          </w:rPr>
          <w:t>2Mc 12.2</w:t>
        </w:r>
      </w:hyperlink>
      <w:r>
        <w:rPr>
          <w:lang w:val="pt_PT" w:bidi="pt_PT"/>
        </w:rPr>
        <w:t>). Como Geneu significa "nobre" ou "de alta linhagem", pode ser um epíteto em vez de um nome.</w:t>
      </w:r>
      <w:r>
        <w:rPr>
          <w:lang w:val="pt_PT" w:bidi="pt_PT"/>
        </w:rPr>
      </w:r>
      <w:r>
        <w:rPr>
          <w:lang w:val="pt_PT" w:bidi="pt_PT"/>
        </w:rPr>
      </w:r>
    </w:p>
    <w:p>
      <w:pPr/>
      <w:r>
        <w:rPr>
          <w:lang w:val="pt_PT" w:bidi="pt_PT"/>
        </w:rPr>
      </w:r>
    </w:p>
    <w:p>
      <w:pPr>
        <w:pStyle w:val="Heading2"/>
      </w:pPr>
      <w:r>
        <w:rPr>
          <w:lang w:val="pt_PT" w:bidi="pt_PT"/>
        </w:rPr>
        <w:t>Gentios</w:t>
      </w:r>
      <w:r>
        <w:rPr>
          <w:lang w:val="pt_PT" w:bidi="pt_PT"/>
        </w:rPr>
      </w:r>
    </w:p>
    <w:p>
      <w:pPr/>
      <w:r>
        <w:rPr>
          <w:lang w:val="pt_PT" w:bidi="pt_PT"/>
        </w:rPr>
      </w:r>
      <w:r>
        <w:rPr>
          <w:lang w:val="pt_PT" w:bidi="pt_PT"/>
        </w:rPr>
        <w:t xml:space="preserve">As nações ou povos que não são judeus. Em hebraico, essas pessoas são chamadas de </w:t>
      </w:r>
      <w:r>
        <w:rPr>
          <w:i/>
          <w:lang w:val="pt_PT" w:bidi="pt_PT"/>
        </w:rPr>
        <w:t>goyim</w:t>
      </w:r>
      <w:r>
        <w:rPr>
          <w:lang w:val="pt_PT" w:bidi="pt_PT"/>
        </w:rPr>
        <w:t xml:space="preserve"> (que significa "nações"). Em grego, são chamadas de </w:t>
      </w:r>
      <w:r>
        <w:rPr>
          <w:i/>
          <w:lang w:val="pt_PT" w:bidi="pt_PT"/>
        </w:rPr>
        <w:t>ethnoi</w:t>
      </w:r>
      <w:r>
        <w:rPr>
          <w:lang w:val="pt_PT" w:bidi="pt_PT"/>
        </w:rPr>
        <w:t xml:space="preserve"> (que significa "povos"). O Antigo Testamento divide todas as pessoas em dois grupos: o povo judeu (que Deus escolheu como seu povo especial) e todas as outras nações.</w:t>
      </w:r>
    </w:p>
    <w:p>
      <w:pPr/>
      <w:r>
        <w:rPr>
          <w:lang w:val="pt_PT" w:bidi="pt_PT"/>
        </w:rPr>
      </w:r>
      <w:r>
        <w:rPr>
          <w:lang w:val="pt_PT" w:bidi="pt_PT"/>
        </w:rP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Gentios, Pátio dos</w:t>
      </w:r>
      <w:r>
        <w:rPr>
          <w:lang w:val="pt_PT" w:bidi="pt_PT"/>
        </w:rPr>
      </w:r>
    </w:p>
    <w:p>
      <w:pPr/>
      <w:r>
        <w:rPr>
          <w:lang w:val="pt_PT" w:bidi="pt_PT"/>
        </w:rPr>
      </w:r>
      <w:r>
        <w:rPr>
          <w:lang w:val="pt_PT" w:bidi="pt_PT"/>
        </w:rP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pPr/>
      <w:r>
        <w:rPr>
          <w:lang w:val="pt_PT" w:bidi="pt_PT"/>
        </w:rPr>
      </w:r>
      <w:r>
        <w:rPr>
          <w:lang w:val="pt_PT" w:bidi="pt_PT"/>
        </w:rP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hyperlink r:id="rId549">
        <w:r>
          <w:rPr>
            <w:lang w:val="pt_PT" w:bidi="pt_PT"/>
          </w:rPr>
          <w:rPr>
            <w:color w:val="0000EE"/>
            <w:u w:val="single"/>
          </w:rPr>
          <w:t>Mt 21.12–13</w:t>
        </w:r>
      </w:hyperlink>
      <w:r>
        <w:rPr>
          <w:lang w:val="pt_PT" w:bidi="pt_PT"/>
        </w:rPr>
        <w:t xml:space="preserve">; </w:t>
      </w:r>
      <w:hyperlink r:id="rId550">
        <w:r>
          <w:rPr>
            <w:lang w:val="pt_PT" w:bidi="pt_PT"/>
          </w:rPr>
          <w:rPr>
            <w:color w:val="0000EE"/>
            <w:u w:val="single"/>
          </w:rPr>
          <w:t>Mc 11.15–18</w:t>
        </w:r>
      </w:hyperlink>
      <w:r>
        <w:rPr>
          <w:lang w:val="pt_PT" w:bidi="pt_PT"/>
        </w:rPr>
        <w:t xml:space="preserve">; </w:t>
      </w:r>
      <w:hyperlink r:id="rId551">
        <w:r>
          <w:rPr>
            <w:lang w:val="pt_PT" w:bidi="pt_PT"/>
          </w:rPr>
          <w:rPr>
            <w:color w:val="0000EE"/>
            <w:u w:val="single"/>
          </w:rPr>
          <w:t>Jo 2.14–16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Genubate</w:t>
      </w:r>
      <w:r>
        <w:rPr>
          <w:lang w:val="pt_PT" w:bidi="pt_PT"/>
        </w:rPr>
      </w:r>
    </w:p>
    <w:p>
      <w:pPr/>
      <w:r>
        <w:rPr>
          <w:lang w:val="pt_PT" w:bidi="pt_PT"/>
        </w:rPr>
      </w:r>
      <w:r>
        <w:rPr>
          <w:lang w:val="pt_PT" w:bidi="pt_PT"/>
        </w:rPr>
        <w:t>Filho de Hadade, o príncipe edomita que, quando jovem, foi levado para o Egito para escapar do massacre de Joabe. Lá, Hadade casou-se com uma irmã da rainha Tafnes. Ela deu à luz Genubate, que foi criado pela rainha como filho do Faraó (</w:t>
      </w:r>
      <w:hyperlink r:id="rId552">
        <w:r>
          <w:rPr>
            <w:lang w:val="pt_PT" w:bidi="pt_PT"/>
          </w:rPr>
          <w:rPr>
            <w:color w:val="0000EE"/>
            <w:u w:val="single"/>
          </w:rPr>
          <w:t>1Rs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w:t>
      </w:r>
      <w:r>
        <w:rPr>
          <w:lang w:val="pt_PT" w:bidi="pt_PT"/>
        </w:rPr>
      </w:r>
    </w:p>
    <w:p>
      <w:pPr/>
      <w:r>
        <w:rPr>
          <w:lang w:val="pt_PT" w:bidi="pt_PT"/>
        </w:rPr>
      </w:r>
      <w:r>
        <w:rPr>
          <w:lang w:val="pt_PT" w:bidi="pt_PT"/>
        </w:rPr>
        <w:t>1. Um dos filhos de Benjamim (</w:t>
      </w:r>
      <w:hyperlink r:id="rId553">
        <w:r>
          <w:rPr>
            <w:lang w:val="pt_PT" w:bidi="pt_PT"/>
          </w:rPr>
          <w:rPr>
            <w:color w:val="0000EE"/>
            <w:u w:val="single"/>
          </w:rPr>
          <w:t>Gn 46.21</w:t>
        </w:r>
      </w:hyperlink>
      <w:r>
        <w:rPr>
          <w:lang w:val="pt_PT" w:bidi="pt_PT"/>
        </w:rPr>
        <w:t xml:space="preserve">). O nome, no entanto, não aparece em uma lista semelhante em </w:t>
      </w:r>
      <w:hyperlink r:id="rId554">
        <w:r>
          <w:rPr>
            <w:lang w:val="pt_PT" w:bidi="pt_PT"/>
          </w:rPr>
          <w:rPr>
            <w:color w:val="0000EE"/>
            <w:u w:val="single"/>
          </w:rPr>
          <w:t>Números 26.38–41;</w:t>
        </w:r>
      </w:hyperlink>
    </w:p>
    <w:p>
      <w:pPr/>
      <w:r>
        <w:rPr>
          <w:lang w:val="pt_PT" w:bidi="pt_PT"/>
        </w:rPr>
      </w:r>
      <w:r>
        <w:rPr>
          <w:lang w:val="pt_PT" w:bidi="pt_PT"/>
        </w:rPr>
        <w:t>2. Pai do juiz Eúde (</w:t>
      </w:r>
      <w:hyperlink r:id="rId555">
        <w:r>
          <w:rPr>
            <w:lang w:val="pt_PT" w:bidi="pt_PT"/>
          </w:rPr>
          <w:rPr>
            <w:color w:val="0000EE"/>
            <w:u w:val="single"/>
          </w:rPr>
          <w:t>Jz 3.15</w:t>
        </w:r>
      </w:hyperlink>
      <w:r>
        <w:rPr>
          <w:lang w:val="pt_PT" w:bidi="pt_PT"/>
        </w:rPr>
        <w:t>);</w:t>
      </w:r>
    </w:p>
    <w:p>
      <w:pPr/>
      <w:r>
        <w:rPr>
          <w:lang w:val="pt_PT" w:bidi="pt_PT"/>
        </w:rPr>
      </w:r>
      <w:r>
        <w:rPr>
          <w:lang w:val="pt_PT" w:bidi="pt_PT"/>
        </w:rPr>
        <w:t>3. Pai de Simei. Simei amaldiçoou e atirou pedras em Davi durante a rebelião de Absalão; mais tarde, ele pediu o perdão de Davi (</w:t>
      </w:r>
      <w:hyperlink r:id="rId556">
        <w:r>
          <w:rPr>
            <w:lang w:val="pt_PT" w:bidi="pt_PT"/>
          </w:rPr>
          <w:rPr>
            <w:color w:val="0000EE"/>
            <w:u w:val="single"/>
          </w:rPr>
          <w:t>2Sm 16.5</w:t>
        </w:r>
      </w:hyperlink>
      <w:r>
        <w:rPr>
          <w:lang w:val="pt_PT" w:bidi="pt_PT"/>
        </w:rPr>
        <w:t xml:space="preserve">; </w:t>
      </w:r>
      <w:hyperlink r:id="rId557">
        <w:r>
          <w:rPr>
            <w:lang w:val="pt_PT" w:bidi="pt_PT"/>
          </w:rPr>
          <w:rPr>
            <w:color w:val="0000EE"/>
            <w:u w:val="single"/>
          </w:rPr>
          <w:t>19.16–18</w:t>
        </w:r>
      </w:hyperlink>
      <w:r>
        <w:rPr>
          <w:lang w:val="pt_PT" w:bidi="pt_PT"/>
        </w:rPr>
        <w:t xml:space="preserve">; </w:t>
      </w:r>
      <w:hyperlink r:id="rId558">
        <w:r>
          <w:rPr>
            <w:lang w:val="pt_PT" w:bidi="pt_PT"/>
          </w:rPr>
          <w:rPr>
            <w:color w:val="0000EE"/>
            <w:u w:val="single"/>
          </w:rPr>
          <w:t>1Rs 2.8</w:t>
        </w:r>
      </w:hyperlink>
      <w:r>
        <w:rPr>
          <w:lang w:val="pt_PT" w:bidi="pt_PT"/>
        </w:rPr>
        <w:t>);</w:t>
      </w:r>
    </w:p>
    <w:p>
      <w:pPr/>
      <w:r>
        <w:rPr>
          <w:lang w:val="pt_PT" w:bidi="pt_PT"/>
        </w:rPr>
      </w:r>
      <w:r>
        <w:rPr>
          <w:lang w:val="pt_PT" w:bidi="pt_PT"/>
        </w:rPr>
        <w:t>4. Filho de Bela da tribo de Benjamim (</w:t>
      </w:r>
      <w:hyperlink r:id="rId559">
        <w:r>
          <w:rPr>
            <w:lang w:val="pt_PT" w:bidi="pt_PT"/>
          </w:rPr>
          <w:rPr>
            <w:color w:val="0000EE"/>
            <w:u w:val="single"/>
          </w:rPr>
          <w:t>1Cr 8.3,5</w:t>
        </w:r>
      </w:hyperlink>
      <w:r>
        <w:rPr>
          <w:lang w:val="pt_PT" w:bidi="pt_PT"/>
        </w:rPr>
        <w:t xml:space="preserve">); alternativamente chamado de Heglam no versículo </w:t>
      </w:r>
      <w:hyperlink r:id="rId56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Gerá</w:t>
      </w:r>
      <w:r>
        <w:rPr>
          <w:lang w:val="pt_PT" w:bidi="pt_PT"/>
        </w:rPr>
      </w:r>
    </w:p>
    <w:p>
      <w:pPr/>
      <w:r>
        <w:rPr>
          <w:lang w:val="pt_PT" w:bidi="pt_PT"/>
        </w:rPr>
      </w:r>
      <w:r>
        <w:rPr>
          <w:lang w:val="pt_PT" w:bidi="pt_PT"/>
        </w:rPr>
        <w:t xml:space="preserve">Medida de peso definida como um vigésimo de um siclo, sendo este último o peso básico entre os povos semíticos.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Gerão</w:t>
      </w:r>
      <w:r>
        <w:rPr>
          <w:lang w:val="pt_PT" w:bidi="pt_PT"/>
        </w:rPr>
      </w:r>
    </w:p>
    <w:p>
      <w:pPr/>
      <w:r>
        <w:rPr>
          <w:lang w:val="pt_PT" w:bidi="pt_PT"/>
        </w:rPr>
      </w:r>
      <w:r>
        <w:rPr>
          <w:lang w:val="pt_PT" w:bidi="pt_PT"/>
        </w:rPr>
        <w:t>Senador ateniense que obrigou os judeus a abandonarem as leis de seus pais e de seu Deus durante o tempo de Antíoco IV Epifânio (</w:t>
      </w:r>
      <w:hyperlink r:id="rId561">
        <w:r>
          <w:rPr>
            <w:lang w:val="pt_PT" w:bidi="pt_PT"/>
          </w:rPr>
          <w:rPr>
            <w:color w:val="0000EE"/>
            <w:u w:val="single"/>
          </w:rPr>
          <w:t>2Mc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r>
        <w:rPr>
          <w:lang w:val="pt_PT" w:bidi="pt_PT"/>
        </w:rPr>
      </w:r>
      <w:r>
        <w:rPr>
          <w:lang w:val="pt_PT" w:bidi="pt_PT"/>
        </w:rPr>
        <w:t>Cidade localizada no oeste do Neguebe. Foi usada como um marco geográfico definindo o limite ocidental do território dos cananeus, de Sidom a Gaza (</w:t>
      </w:r>
      <w:hyperlink r:id="rId313">
        <w:r>
          <w:rPr>
            <w:lang w:val="pt_PT" w:bidi="pt_PT"/>
          </w:rPr>
          <w:rPr>
            <w:color w:val="0000EE"/>
            <w:u w:val="single"/>
          </w:rPr>
          <w:t>Gn 10.19</w:t>
        </w:r>
      </w:hyperlink>
      <w:r>
        <w:rPr>
          <w:lang w:val="pt_PT" w:bidi="pt_PT"/>
        </w:rPr>
        <w:t>). Abraão residiu temporariamente nesta cidade, ocasião em que enganou Abimeleque, o rei, fazendo-o acreditar que Sara era sua irmã (</w:t>
      </w:r>
      <w:hyperlink r:id="rId562">
        <w:r>
          <w:rPr>
            <w:lang w:val="pt_PT" w:bidi="pt_PT"/>
          </w:rPr>
          <w:rPr>
            <w:color w:val="0000EE"/>
            <w:u w:val="single"/>
          </w:rPr>
          <w:t>20.1–2</w:t>
        </w:r>
      </w:hyperlink>
      <w:r>
        <w:rPr>
          <w:lang w:val="pt_PT" w:bidi="pt_PT"/>
        </w:rP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hyperlink r:id="rId563">
        <w:r>
          <w:rPr>
            <w:lang w:val="pt_PT" w:bidi="pt_PT"/>
          </w:rPr>
          <w:rPr>
            <w:color w:val="0000EE"/>
            <w:u w:val="single"/>
          </w:rPr>
          <w:t>26.1–26</w:t>
        </w:r>
      </w:hyperlink>
      <w:r>
        <w:rPr>
          <w:lang w:val="pt_PT" w:bidi="pt_PT"/>
        </w:rPr>
        <w:t>). É duvidoso que o rei Abimeleque de Gerar (</w:t>
      </w:r>
      <w:hyperlink r:id="rId564">
        <w:r>
          <w:rPr>
            <w:lang w:val="pt_PT" w:bidi="pt_PT"/>
          </w:rPr>
          <w:rPr>
            <w:color w:val="0000EE"/>
            <w:u w:val="single"/>
          </w:rPr>
          <w:t>20.2</w:t>
        </w:r>
      </w:hyperlink>
      <w:r>
        <w:rPr>
          <w:lang w:val="pt_PT" w:bidi="pt_PT"/>
        </w:rPr>
        <w:t>) fosse a mesma pessoa que Abimeleque, rei dos filisteus (</w:t>
      </w:r>
      <w:hyperlink r:id="rId565">
        <w:r>
          <w:rPr>
            <w:lang w:val="pt_PT" w:bidi="pt_PT"/>
          </w:rPr>
          <w:rPr>
            <w:color w:val="0000EE"/>
            <w:u w:val="single"/>
          </w:rPr>
          <w:t>26.8</w:t>
        </w:r>
      </w:hyperlink>
      <w:r>
        <w:rPr>
          <w:lang w:val="pt_PT" w:bidi="pt_PT"/>
        </w:rPr>
        <w:t>). Abimeleque provavelmente era um sobrenome ou um título oficial.</w:t>
      </w:r>
    </w:p>
    <w:p>
      <w:pPr/>
      <w:r>
        <w:rPr>
          <w:lang w:val="pt_PT" w:bidi="pt_PT"/>
        </w:rPr>
      </w:r>
      <w:r>
        <w:rPr>
          <w:lang w:val="pt_PT" w:bidi="pt_PT"/>
        </w:rPr>
        <w:t>Durante o período patriarcal, Gerar surgiu como uma cidade cananeia dominante no Neguebe; no entanto, no relato de Josué sobre a Conquista, esta cidade não foi mencionada entre as cidades filisteias ainda a serem conquistadas (</w:t>
      </w:r>
      <w:hyperlink r:id="rId566">
        <w:r>
          <w:rPr>
            <w:lang w:val="pt_PT" w:bidi="pt_PT"/>
          </w:rPr>
          <w:rPr>
            <w:color w:val="0000EE"/>
            <w:u w:val="single"/>
          </w:rPr>
          <w:t>Js 13.2–3</w:t>
        </w:r>
      </w:hyperlink>
      <w:r>
        <w:rPr>
          <w:lang w:val="pt_PT" w:bidi="pt_PT"/>
        </w:rPr>
        <w:t>) ou na lista de cidades já derrotadas (</w:t>
      </w:r>
      <w:hyperlink r:id="rId567">
        <w:r>
          <w:rPr>
            <w:lang w:val="pt_PT" w:bidi="pt_PT"/>
          </w:rPr>
          <w:rPr>
            <w:color w:val="0000EE"/>
            <w:u w:val="single"/>
          </w:rPr>
          <w:t>15.21–22</w:t>
        </w:r>
      </w:hyperlink>
      <w:r>
        <w:rPr>
          <w:lang w:val="pt_PT" w:bidi="pt_PT"/>
        </w:rPr>
        <w:t>). Mais tarde, no período dos reis, Gerar foi mencionada como a cidade mais ao sul para a qual o exército etíope fugiu antes de ser completamente destruído pelo Rei Asa de Judá (910–869 a.C.) e seu exército (</w:t>
      </w:r>
      <w:hyperlink r:id="rId568">
        <w:r>
          <w:rPr>
            <w:lang w:val="pt_PT" w:bidi="pt_PT"/>
          </w:rPr>
          <w:rPr>
            <w:color w:val="0000EE"/>
            <w:u w:val="single"/>
          </w:rPr>
          <w:t>2Cr 14.13–14</w:t>
        </w:r>
      </w:hyperlink>
      <w:r>
        <w:rPr>
          <w:lang w:val="pt_PT" w:bidi="pt_PT"/>
        </w:rPr>
        <w:t>). Talvez o fértil vale de Gedor (</w:t>
      </w:r>
      <w:hyperlink r:id="rId397">
        <w:r>
          <w:rPr>
            <w:lang w:val="pt_PT" w:bidi="pt_PT"/>
          </w:rPr>
          <w:rPr>
            <w:color w:val="0000EE"/>
            <w:u w:val="single"/>
          </w:rPr>
          <w:t>1Cr 4.39</w:t>
        </w:r>
      </w:hyperlink>
      <w:r>
        <w:rPr>
          <w:lang w:val="pt_PT" w:bidi="pt_PT"/>
        </w:rPr>
        <w:t xml:space="preserve">; cf. </w:t>
      </w:r>
      <w:hyperlink r:id="rId569">
        <w:r>
          <w:rPr>
            <w:lang w:val="pt_PT" w:bidi="pt_PT"/>
          </w:rPr>
          <w:rPr>
            <w:color w:val="0000EE"/>
            <w:u w:val="single"/>
          </w:rPr>
          <w:t>Gn 26.17</w:t>
        </w:r>
      </w:hyperlink>
      <w:r>
        <w:rPr>
          <w:lang w:val="pt_PT" w:bidi="pt_PT"/>
        </w:rPr>
        <w:t xml:space="preserve">), anteriormente habitado pelos filhos de Cam (cf. </w:t>
      </w:r>
      <w:hyperlink r:id="rId313">
        <w:r>
          <w:rPr>
            <w:lang w:val="pt_PT" w:bidi="pt_PT"/>
          </w:rPr>
          <w:rPr>
            <w:color w:val="0000EE"/>
            <w:u w:val="single"/>
          </w:rPr>
          <w:t>Gn 10.19</w:t>
        </w:r>
      </w:hyperlink>
      <w:r>
        <w:rPr>
          <w:lang w:val="pt_PT" w:bidi="pt_PT"/>
        </w:rPr>
        <w:t xml:space="preserve">), fosse idêntico ao vale de Gerar. Gedor foi possivelmente um erro de escrita posterior onde o copista confundiu a letra hebraica </w:t>
      </w:r>
      <w:r>
        <w:rPr>
          <w:i/>
          <w:lang w:val="pt_PT" w:bidi="pt_PT"/>
        </w:rPr>
        <w:t>r</w:t>
      </w:r>
      <w:r>
        <w:rPr>
          <w:lang w:val="pt_PT" w:bidi="pt_PT"/>
        </w:rPr>
        <w:t xml:space="preserve"> com um </w:t>
      </w:r>
      <w:r>
        <w:rPr>
          <w:i/>
          <w:lang w:val="pt_PT" w:bidi="pt_PT"/>
        </w:rPr>
        <w:t>d.</w:t>
      </w:r>
    </w:p>
    <w:p>
      <w:pPr/>
      <w:r>
        <w:rPr>
          <w:lang w:val="pt_PT" w:bidi="pt_PT"/>
        </w:rPr>
      </w:r>
      <w:r>
        <w:rPr>
          <w:lang w:val="pt_PT" w:bidi="pt_PT"/>
        </w:rPr>
        <w:t>O local de Gerar pode ser identificado como Tell Abu Hureireh, ao longo da margem noroeste do Wadi esh-Sheri’ah, a 24 quilômetros a noroeste de Berseba e 19 quilômetros a sudeste de Gaza.</w:t>
      </w:r>
      <w:r>
        <w:rPr>
          <w:lang w:val="pt_PT" w:bidi="pt_PT"/>
        </w:rPr>
      </w:r>
      <w:r>
        <w:rPr>
          <w:lang w:val="pt_PT" w:bidi="pt_PT"/>
        </w:rPr>
      </w:r>
    </w:p>
    <w:p>
      <w:pPr/>
      <w:r>
        <w:rPr>
          <w:lang w:val="pt_PT" w:bidi="pt_PT"/>
        </w:rPr>
      </w:r>
    </w:p>
    <w:p>
      <w:pPr>
        <w:pStyle w:val="Heading2"/>
      </w:pPr>
      <w:r>
        <w:rPr>
          <w:lang w:val="pt_PT" w:bidi="pt_PT"/>
        </w:rPr>
        <w:t>Gerasa*, Gerasenos</w:t>
      </w:r>
      <w:r>
        <w:rPr>
          <w:lang w:val="pt_PT" w:bidi="pt_PT"/>
        </w:rPr>
      </w:r>
    </w:p>
    <w:p>
      <w:pPr/>
      <w:r>
        <w:rPr>
          <w:lang w:val="pt_PT" w:bidi="pt_PT"/>
        </w:rPr>
      </w:r>
      <w:r>
        <w:rPr>
          <w:lang w:val="pt_PT" w:bidi="pt_PT"/>
        </w:rP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pPr/>
      <w:r>
        <w:rPr>
          <w:lang w:val="pt_PT" w:bidi="pt_PT"/>
        </w:rPr>
      </w:r>
      <w:r>
        <w:rPr>
          <w:lang w:val="pt_PT" w:bidi="pt_PT"/>
        </w:rPr>
        <w:t xml:space="preserve">Embora a cidade não seja nomeada no NT, </w:t>
      </w:r>
      <w:hyperlink r:id="rId65">
        <w:r>
          <w:rPr>
            <w:lang w:val="pt_PT" w:bidi="pt_PT"/>
          </w:rPr>
          <w:rPr>
            <w:color w:val="0000EE"/>
            <w:u w:val="single"/>
          </w:rPr>
          <w:t>Mc 5.1</w:t>
        </w:r>
      </w:hyperlink>
      <w:r>
        <w:rPr>
          <w:lang w:val="pt_PT" w:bidi="pt_PT"/>
        </w:rPr>
        <w:t xml:space="preserve"> e </w:t>
      </w:r>
      <w:hyperlink r:id="rId570">
        <w:r>
          <w:rPr>
            <w:lang w:val="pt_PT" w:bidi="pt_PT"/>
          </w:rPr>
          <w:rPr>
            <w:color w:val="0000EE"/>
            <w:u w:val="single"/>
          </w:rPr>
          <w:t>Lc 8.26–37</w:t>
        </w:r>
      </w:hyperlink>
      <w:r>
        <w:rPr>
          <w:lang w:val="pt_PT" w:bidi="pt_PT"/>
        </w:rPr>
        <w:t xml:space="preserve"> mencionam o “terra dos gerasenos” (ARA) como o lugar onde Jesus curou o endemoninhado e os porcos se afogaram no Mar da Galileia. O relato paralelo em </w:t>
      </w:r>
      <w:hyperlink r:id="rId64">
        <w:r>
          <w:rPr>
            <w:lang w:val="pt_PT" w:bidi="pt_PT"/>
          </w:rPr>
          <w:rPr>
            <w:color w:val="0000EE"/>
            <w:u w:val="single"/>
          </w:rPr>
          <w:t>Mt 8.28</w:t>
        </w:r>
      </w:hyperlink>
      <w:r>
        <w:rPr>
          <w:lang w:val="pt_PT" w:bidi="pt_PT"/>
        </w:rPr>
        <w:t xml:space="preserve"> diz a “terra dos gadarenos” (ARA).</w:t>
      </w:r>
    </w:p>
    <w:p>
      <w:pPr/>
      <w:r>
        <w:rPr>
          <w:lang w:val="pt_PT" w:bidi="pt_PT"/>
        </w:rPr>
      </w:r>
      <w:r>
        <w:rPr>
          <w:lang w:val="pt_PT" w:bidi="pt_PT"/>
        </w:rP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Gadara, Gadarenos</w:t>
      </w:r>
      <w:r>
        <w:rPr>
          <w:lang w:val="pt_PT" w:bidi="pt_PT"/>
        </w:rPr>
        <w:t xml:space="preserve">; </w:t>
      </w:r>
      <w:r>
        <w:rPr>
          <w:lang w:val="pt_PT" w:bidi="pt_PT"/>
        </w:rPr>
        <w:t>Girgaseus</w:t>
      </w:r>
      <w:r>
        <w:rPr>
          <w:lang w:val="pt_PT" w:bidi="pt_PT"/>
        </w:rPr>
        <w:t>.</w:t>
      </w:r>
      <w:r>
        <w:rPr>
          <w:lang w:val="pt_PT" w:bidi="pt_PT"/>
        </w:rPr>
      </w:r>
      <w:r>
        <w:rPr>
          <w:lang w:val="pt_PT" w:bidi="pt_PT"/>
        </w:rPr>
      </w:r>
    </w:p>
    <w:p>
      <w:pPr/>
      <w:r>
        <w:rPr>
          <w:lang w:val="pt_PT" w:bidi="pt_PT"/>
        </w:rPr>
      </w:r>
    </w:p>
    <w:p>
      <w:pPr>
        <w:pStyle w:val="Heading2"/>
      </w:pPr>
      <w:r>
        <w:rPr>
          <w:lang w:val="pt_PT" w:bidi="pt_PT"/>
        </w:rPr>
        <w:t>Gergesa, gergesenos</w:t>
      </w:r>
      <w:r>
        <w:rPr>
          <w:lang w:val="pt_PT" w:bidi="pt_PT"/>
        </w:rPr>
      </w:r>
    </w:p>
    <w:p>
      <w:pPr/>
      <w:r>
        <w:rPr>
          <w:lang w:val="pt_PT" w:bidi="pt_PT"/>
        </w:rPr>
      </w:r>
      <w:r>
        <w:rPr>
          <w:lang w:val="pt_PT" w:bidi="pt_PT"/>
        </w:rPr>
        <w:t xml:space="preserve">Uma cidade na costa leste do Mar da Galileia. Gergesa está perto de Gadara, que é provavelmente onde Jesus curou um homem possuído por demônios e enviou os demônios para uma manada de porcos próxima. Embora o relato deste milagre em </w:t>
      </w:r>
      <w:hyperlink r:id="rId64">
        <w:r>
          <w:rPr>
            <w:lang w:val="pt_PT" w:bidi="pt_PT"/>
          </w:rPr>
          <w:rPr>
            <w:color w:val="0000EE"/>
            <w:u w:val="single"/>
          </w:rPr>
          <w:t>Mateus 8.28</w:t>
        </w:r>
      </w:hyperlink>
      <w:r>
        <w:rPr>
          <w:lang w:val="pt_PT" w:bidi="pt_PT"/>
        </w:rPr>
        <w:t xml:space="preserve"> se refira à “região dos Gadarenos”, é mais provável que Mateus tenha usado a referência a Gergesa para se referir à região em vez do local específico.</w:t>
      </w:r>
    </w:p>
    <w:p>
      <w:pPr/>
      <w:r>
        <w:rPr>
          <w:lang w:val="pt_PT" w:bidi="pt_PT"/>
        </w:rPr>
      </w:r>
      <w:r>
        <w:rPr>
          <w:i/>
          <w:lang w:val="pt_PT" w:bidi="pt_PT"/>
        </w:rPr>
        <w:t xml:space="preserve">Veja </w:t>
      </w:r>
      <w:r>
        <w:rPr>
          <w:lang w:val="pt_PT" w:bidi="pt_PT"/>
        </w:rPr>
        <w:t>Gadara, gadarenos</w:t>
      </w:r>
      <w:r>
        <w:rPr>
          <w:lang w:val="pt_PT" w:bidi="pt_PT"/>
        </w:rPr>
        <w:t xml:space="preserve">; </w:t>
      </w:r>
      <w:r>
        <w:rPr>
          <w:lang w:val="pt_PT" w:bidi="pt_PT"/>
        </w:rPr>
        <w:t>Gerasa, gerasenos</w:t>
      </w:r>
      <w:r>
        <w:rPr>
          <w:lang w:val="pt_PT" w:bidi="pt_PT"/>
        </w:rPr>
        <w:t>.</w:t>
      </w:r>
      <w:r>
        <w:rPr>
          <w:lang w:val="pt_PT" w:bidi="pt_PT"/>
        </w:rPr>
      </w:r>
      <w:r>
        <w:rPr>
          <w:lang w:val="pt_PT" w:bidi="pt_PT"/>
        </w:rPr>
      </w:r>
    </w:p>
    <w:p>
      <w:pPr/>
      <w:r>
        <w:rPr>
          <w:lang w:val="pt_PT" w:bidi="pt_PT"/>
        </w:rPr>
      </w:r>
    </w:p>
    <w:p>
      <w:pPr>
        <w:pStyle w:val="Heading2"/>
      </w:pPr>
      <w:r>
        <w:rPr>
          <w:lang w:val="pt_PT" w:bidi="pt_PT"/>
        </w:rPr>
        <w:t>Gerizim, Monte</w:t>
      </w:r>
      <w:r>
        <w:rPr>
          <w:lang w:val="pt_PT" w:bidi="pt_PT"/>
        </w:rPr>
      </w:r>
    </w:p>
    <w:p>
      <w:pPr/>
      <w:r>
        <w:rPr>
          <w:lang w:val="pt_PT" w:bidi="pt_PT"/>
        </w:rPr>
      </w:r>
      <w:r>
        <w:rPr>
          <w:lang w:val="pt_PT" w:bidi="pt_PT"/>
        </w:rPr>
        <w:t>Montanha (moderna Jebel et-Tor) de onde as bênçãos deveriam ser proclamadas, assim como as maldições deveriam vir do Monte Ebal (</w:t>
      </w:r>
      <w:hyperlink r:id="rId571">
        <w:r>
          <w:rPr>
            <w:lang w:val="pt_PT" w:bidi="pt_PT"/>
          </w:rPr>
          <w:rPr>
            <w:color w:val="0000EE"/>
            <w:u w:val="single"/>
          </w:rPr>
          <w:t>Dt 11.29</w:t>
        </w:r>
      </w:hyperlink>
      <w:r>
        <w:rPr>
          <w:lang w:val="pt_PT" w:bidi="pt_PT"/>
        </w:rPr>
        <w:t>). As duas montanhas designadas por Deus estavam opostas uma à outra, e o cenário era memorável, com seis tribos posicionadas no Monte Gerizim e seis no Monte Ebal, os levitas posicionados no vale entre elas — recitando as bênçãos e as maldições (</w:t>
      </w:r>
      <w:hyperlink r:id="rId572">
        <w:r>
          <w:rPr>
            <w:lang w:val="pt_PT" w:bidi="pt_PT"/>
          </w:rPr>
          <w:rPr>
            <w:color w:val="0000EE"/>
            <w:u w:val="single"/>
          </w:rPr>
          <w:t>Dt 27.11–28.68</w:t>
        </w:r>
      </w:hyperlink>
      <w:r>
        <w:rPr>
          <w:lang w:val="pt_PT" w:bidi="pt_PT"/>
        </w:rPr>
        <w:t xml:space="preserve">; </w:t>
      </w:r>
      <w:hyperlink r:id="rId573">
        <w:r>
          <w:rPr>
            <w:lang w:val="pt_PT" w:bidi="pt_PT"/>
          </w:rPr>
          <w:rPr>
            <w:color w:val="0000EE"/>
            <w:u w:val="single"/>
          </w:rPr>
          <w:t>Js 8.33–35</w:t>
        </w:r>
      </w:hyperlink>
      <w:r>
        <w:rPr>
          <w:lang w:val="pt_PT" w:bidi="pt_PT"/>
        </w:rPr>
        <w:t xml:space="preserve">). A montanha fica perto de Siquém, cerca de 16 quilômetros a sudeste da cidade de Samaria, e é referida pela mulher de Samaria em </w:t>
      </w:r>
      <w:hyperlink r:id="rId574">
        <w:r>
          <w:rPr>
            <w:lang w:val="pt_PT" w:bidi="pt_PT"/>
          </w:rPr>
          <w:rPr>
            <w:color w:val="0000EE"/>
            <w:u w:val="single"/>
          </w:rPr>
          <w:t>João 4.20–23</w:t>
        </w:r>
      </w:hyperlink>
      <w:r>
        <w:rPr>
          <w:lang w:val="pt_PT" w:bidi="pt_PT"/>
        </w:rPr>
        <w:t xml:space="preserve"> como a montanha onde “nossos antepassados adoraram”. Abraão, de fato, havia construído um altar nesta área (</w:t>
      </w:r>
      <w:hyperlink r:id="rId575">
        <w:r>
          <w:rPr>
            <w:lang w:val="pt_PT" w:bidi="pt_PT"/>
          </w:rPr>
          <w:rPr>
            <w:color w:val="0000EE"/>
            <w:u w:val="single"/>
          </w:rPr>
          <w:t>Gn 12.6–7</w:t>
        </w:r>
      </w:hyperlink>
      <w:r>
        <w:rPr>
          <w:lang w:val="pt_PT" w:bidi="pt_PT"/>
        </w:rPr>
        <w:t xml:space="preserve">; </w:t>
      </w:r>
      <w:hyperlink r:id="rId576">
        <w:r>
          <w:rPr>
            <w:lang w:val="pt_PT" w:bidi="pt_PT"/>
          </w:rPr>
          <w:rPr>
            <w:color w:val="0000EE"/>
            <w:u w:val="single"/>
          </w:rPr>
          <w:t>33.18–20</w:t>
        </w:r>
      </w:hyperlink>
      <w:r>
        <w:rPr>
          <w:lang w:val="pt_PT" w:bidi="pt_PT"/>
        </w:rPr>
        <w:t>), e foi um local reverenciado para a adoração samaritana por séculos. Jesus responde à mulher apontando que a localidade física da adoração (seja Gerizim ou Jerusalém) não é importante — a realidade espiritual é. Deve-se adorar em espírito e em verdade.</w:t>
      </w:r>
    </w:p>
    <w:p>
      <w:pPr/>
      <w:r>
        <w:rPr>
          <w:lang w:val="pt_PT" w:bidi="pt_PT"/>
        </w:rPr>
      </w:r>
      <w:r>
        <w:rPr>
          <w:lang w:val="pt_PT" w:bidi="pt_PT"/>
        </w:rPr>
        <w:t>Foi nesta área que os ossos de José foram enterrados (</w:t>
      </w:r>
      <w:hyperlink r:id="rId577">
        <w:r>
          <w:rPr>
            <w:lang w:val="pt_PT" w:bidi="pt_PT"/>
          </w:rPr>
          <w:rPr>
            <w:color w:val="0000EE"/>
            <w:u w:val="single"/>
          </w:rPr>
          <w:t>Js 24.32</w:t>
        </w:r>
      </w:hyperlink>
      <w:r>
        <w:rPr>
          <w:lang w:val="pt_PT" w:bidi="pt_PT"/>
        </w:rPr>
        <w:t xml:space="preserve">) e onde Josué convocou o povo para renovar sua aliança com o Deus de seus pais (vv. </w:t>
      </w:r>
      <w:hyperlink r:id="rId578">
        <w:r>
          <w:rPr>
            <w:lang w:val="pt_PT" w:bidi="pt_PT"/>
          </w:rPr>
          <w:rPr>
            <w:color w:val="0000EE"/>
            <w:u w:val="single"/>
          </w:rPr>
          <w:t>25–27</w:t>
        </w:r>
      </w:hyperlink>
      <w:r>
        <w:rPr>
          <w:lang w:val="pt_PT" w:bidi="pt_PT"/>
        </w:rPr>
        <w:t xml:space="preserve">). Josefo registra em suas </w:t>
      </w:r>
      <w:r>
        <w:rPr>
          <w:i/>
          <w:lang w:val="pt_PT" w:bidi="pt_PT"/>
        </w:rPr>
        <w:t>Antiguidades</w:t>
      </w:r>
      <w:r>
        <w:rPr>
          <w:lang w:val="pt_PT" w:bidi="pt_PT"/>
        </w:rP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lang w:val="pt_PT" w:bidi="pt_PT"/>
        </w:rPr>
        <w:t>Antiguidades</w:t>
      </w:r>
      <w:r>
        <w:rPr>
          <w:lang w:val="pt_PT" w:bidi="pt_PT"/>
        </w:rPr>
        <w:t xml:space="preserve"> 13.9.1). Os samaritanos ainda adoram em Nablus, que fica ao pé do Monte Gerizim, mas são uma comunidade em diminuição mantida precariamente unida.</w:t>
      </w:r>
      <w:r>
        <w:rPr>
          <w:lang w:val="pt_PT" w:bidi="pt_PT"/>
        </w:rPr>
      </w:r>
      <w:r>
        <w:rPr>
          <w:lang w:val="pt_PT" w:bidi="pt_PT"/>
        </w:rPr>
      </w:r>
    </w:p>
    <w:p>
      <w:pPr/>
      <w:r>
        <w:rPr>
          <w:lang w:val="pt_PT" w:bidi="pt_PT"/>
        </w:rPr>
      </w:r>
    </w:p>
    <w:p>
      <w:pPr>
        <w:pStyle w:val="Heading2"/>
      </w:pPr>
      <w:r>
        <w:rPr>
          <w:lang w:val="pt_PT" w:bidi="pt_PT"/>
        </w:rPr>
        <w:t>Gersitas</w:t>
      </w:r>
      <w:r>
        <w:rPr>
          <w:lang w:val="pt_PT" w:bidi="pt_PT"/>
        </w:rPr>
      </w:r>
    </w:p>
    <w:p>
      <w:pPr/>
      <w:r>
        <w:rPr>
          <w:lang w:val="pt_PT" w:bidi="pt_PT"/>
        </w:rPr>
      </w:r>
      <w:r>
        <w:rPr>
          <w:lang w:val="pt_PT" w:bidi="pt_PT"/>
        </w:rPr>
        <w:t>Pessoas que viviam no sudoeste de Canaã foram atacadas por Davi quando ele estava em Ziclague (</w:t>
      </w:r>
      <w:hyperlink r:id="rId579">
        <w:r>
          <w:rPr>
            <w:lang w:val="pt_PT" w:bidi="pt_PT"/>
          </w:rPr>
          <w:rPr>
            <w:color w:val="0000EE"/>
            <w:u w:val="single"/>
          </w:rPr>
          <w:t>1Sm 27.8</w:t>
        </w:r>
      </w:hyperlink>
      <w:r>
        <w:rPr>
          <w:lang w:val="pt_PT" w:bidi="pt_PT"/>
        </w:rPr>
        <w:t>). O texto hebraico tem girzi</w:t>
      </w:r>
      <w:r>
        <w:rPr>
          <w:i/>
          <w:lang w:val="pt_PT" w:bidi="pt_PT"/>
        </w:rPr>
        <w:t>,</w:t>
      </w:r>
      <w:r>
        <w:rPr>
          <w:lang w:val="pt_PT" w:bidi="pt_PT"/>
        </w:rPr>
        <w:t xml:space="preserve"> enquanto a variante marginal transpõe duas consoantes para ler gizri</w:t>
      </w:r>
      <w:r>
        <w:rPr>
          <w:i/>
          <w:lang w:val="pt_PT" w:bidi="pt_PT"/>
        </w:rPr>
        <w:t>,</w:t>
      </w:r>
      <w:r>
        <w:rPr>
          <w:lang w:val="pt_PT" w:bidi="pt_PT"/>
        </w:rP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Pr>
          <w:lang w:val="pt_PT" w:bidi="pt_PT"/>
        </w:rPr>
      </w:r>
      <w:r>
        <w:rPr>
          <w:lang w:val="pt_PT" w:bidi="pt_PT"/>
        </w:rPr>
      </w:r>
    </w:p>
    <w:p>
      <w:pPr/>
      <w:r>
        <w:rPr>
          <w:lang w:val="pt_PT" w:bidi="pt_PT"/>
        </w:rPr>
      </w:r>
    </w:p>
    <w:p>
      <w:pPr>
        <w:pStyle w:val="Heading2"/>
      </w:pPr>
      <w:r>
        <w:rPr>
          <w:lang w:val="pt_PT" w:bidi="pt_PT"/>
        </w:rPr>
        <w:t>Gérson</w:t>
      </w:r>
      <w:r>
        <w:rPr>
          <w:lang w:val="pt_PT" w:bidi="pt_PT"/>
        </w:rPr>
      </w:r>
    </w:p>
    <w:p>
      <w:pPr>
        <w:pStyle w:val="ListNumber"/>
        <w:numPr>
          <w:ilvl w:val="0"/>
          <w:numId w:val="18"/>
        </w:numPr>
        <w:spacing w:line="240" w:lineRule="auto"/>
        <w:ind w:left="720"/>
      </w:pPr>
      <w:r>
        <w:rPr>
          <w:lang w:val="pt_PT" w:bidi="pt_PT"/>
        </w:rPr>
      </w:r>
      <w:r>
        <w:rPr>
          <w:lang w:val="pt_PT" w:bidi="pt_PT"/>
        </w:rPr>
        <w:t>Filho de Moisés com Zípora, nascido em Midiã quando Moisés foi forçado a fugir do Egito (</w:t>
      </w:r>
      <w:hyperlink r:id="rId580">
        <w:r>
          <w:rPr>
            <w:lang w:val="pt_PT" w:bidi="pt_PT"/>
          </w:rPr>
          <w:rPr>
            <w:color w:val="0000EE"/>
            <w:u w:val="single"/>
          </w:rPr>
          <w:t>Êx 2.22</w:t>
        </w:r>
      </w:hyperlink>
      <w:r>
        <w:rPr>
          <w:lang w:val="pt_PT" w:bidi="pt_PT"/>
        </w:rPr>
        <w:t xml:space="preserve">; </w:t>
      </w:r>
      <w:hyperlink r:id="rId581">
        <w:r>
          <w:rPr>
            <w:lang w:val="pt_PT" w:bidi="pt_PT"/>
          </w:rPr>
          <w:rPr>
            <w:color w:val="0000EE"/>
            <w:u w:val="single"/>
          </w:rPr>
          <w:t>18.3</w:t>
        </w:r>
      </w:hyperlink>
      <w:r>
        <w:rPr>
          <w:lang w:val="pt_PT" w:bidi="pt_PT"/>
        </w:rPr>
        <w:t xml:space="preserve">; </w:t>
      </w:r>
      <w:hyperlink r:id="rId582">
        <w:r>
          <w:rPr>
            <w:lang w:val="pt_PT" w:bidi="pt_PT"/>
          </w:rPr>
          <w:rPr>
            <w:color w:val="0000EE"/>
            <w:u w:val="single"/>
          </w:rPr>
          <w:t>1Cr 23.15,16</w:t>
        </w:r>
      </w:hyperlink>
      <w:r>
        <w:rPr>
          <w:lang w:val="pt_PT" w:bidi="pt_PT"/>
        </w:rPr>
        <w:t>);</w:t>
      </w:r>
    </w:p>
    <w:p>
      <w:pPr>
        <w:pStyle w:val="ListNumber"/>
        <w:spacing w:line="240" w:lineRule="auto"/>
        <w:ind w:left="720"/>
      </w:pPr>
      <w:r>
        <w:rPr>
          <w:lang w:val="pt_PT" w:bidi="pt_PT"/>
        </w:rPr>
      </w:r>
      <w:r>
        <w:rPr>
          <w:lang w:val="pt_PT" w:bidi="pt_PT"/>
        </w:rP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hyperlink r:id="rId583">
        <w:r>
          <w:rPr>
            <w:lang w:val="pt_PT" w:bidi="pt_PT"/>
          </w:rPr>
          <w:rPr>
            <w:color w:val="0000EE"/>
            <w:u w:val="single"/>
          </w:rPr>
          <w:t>Jz 18.30</w:t>
        </w:r>
      </w:hyperlink>
      <w:r>
        <w:rPr>
          <w:lang w:val="pt_PT" w:bidi="pt_PT"/>
        </w:rPr>
        <w:t>);</w:t>
      </w:r>
    </w:p>
    <w:p>
      <w:pPr>
        <w:pStyle w:val="ListNumber"/>
        <w:spacing w:line="240" w:lineRule="auto"/>
        <w:ind w:left="720"/>
      </w:pPr>
      <w:r>
        <w:rPr>
          <w:lang w:val="pt_PT" w:bidi="pt_PT"/>
        </w:rPr>
      </w:r>
      <w:r>
        <w:rPr>
          <w:lang w:val="pt_PT" w:bidi="pt_PT"/>
        </w:rPr>
        <w:t>Uma grafia alternativa de Gérson, o filho mais velho de Levi (</w:t>
      </w:r>
      <w:hyperlink r:id="rId584">
        <w:r>
          <w:rPr>
            <w:lang w:val="pt_PT" w:bidi="pt_PT"/>
          </w:rPr>
          <w:rPr>
            <w:color w:val="0000EE"/>
            <w:u w:val="single"/>
          </w:rPr>
          <w:t>1Cr 6.1,16–17,20,43</w:t>
        </w:r>
      </w:hyperlink>
      <w:r>
        <w:rPr>
          <w:lang w:val="pt_PT" w:bidi="pt_PT"/>
        </w:rPr>
        <w:t xml:space="preserve">; </w:t>
      </w:r>
      <w:hyperlink r:id="rId585">
        <w:r>
          <w:rPr>
            <w:lang w:val="pt_PT" w:bidi="pt_PT"/>
          </w:rPr>
          <w:rPr>
            <w:color w:val="0000EE"/>
            <w:u w:val="single"/>
          </w:rPr>
          <w:t>23.6–7</w:t>
        </w:r>
      </w:hyperlink>
      <w:r>
        <w:rPr>
          <w:lang w:val="pt_PT" w:bidi="pt_PT"/>
        </w:rPr>
        <w:t>);</w:t>
        <w:br/>
      </w:r>
      <w:r>
        <w:rPr>
          <w:i/>
          <w:lang w:val="pt_PT" w:bidi="pt_PT"/>
        </w:rPr>
        <w:t>Veja também</w:t>
      </w:r>
      <w:r>
        <w:rPr>
          <w:lang w:val="pt_PT" w:bidi="pt_PT"/>
        </w:rPr>
        <w:t xml:space="preserve"> </w:t>
      </w:r>
      <w:r>
        <w:rPr>
          <w:lang w:val="pt_PT" w:bidi="pt_PT"/>
        </w:rPr>
        <w:t>Gérson, gersonitas</w:t>
      </w:r>
      <w:r>
        <w:rPr>
          <w:lang w:val="pt_PT" w:bidi="pt_PT"/>
        </w:rPr>
        <w:t>.</w:t>
      </w:r>
    </w:p>
    <w:p>
      <w:pPr>
        <w:pStyle w:val="ListNumber"/>
        <w:spacing w:line="240" w:lineRule="auto"/>
        <w:ind w:left="720"/>
      </w:pPr>
      <w:r>
        <w:rPr>
          <w:lang w:val="pt_PT" w:bidi="pt_PT"/>
        </w:rPr>
      </w:r>
      <w:r>
        <w:rPr>
          <w:lang w:val="pt_PT" w:bidi="pt_PT"/>
        </w:rPr>
        <w:t>Um ancestral de Sebuel, o principal oficial sobre o Tesouro do templo durante o reinado de Davi (</w:t>
      </w:r>
      <w:hyperlink r:id="rId586">
        <w:r>
          <w:rPr>
            <w:lang w:val="pt_PT" w:bidi="pt_PT"/>
          </w:rPr>
          <w:rPr>
            <w:color w:val="0000EE"/>
            <w:u w:val="single"/>
          </w:rPr>
          <w:t>1Cr 26.24</w:t>
        </w:r>
      </w:hyperlink>
      <w:r>
        <w:rPr>
          <w:lang w:val="pt_PT" w:bidi="pt_PT"/>
        </w:rPr>
        <w:t>);</w:t>
      </w:r>
    </w:p>
    <w:p>
      <w:pPr>
        <w:pStyle w:val="ListNumber"/>
        <w:spacing w:line="240" w:lineRule="auto"/>
        <w:ind w:left="720"/>
      </w:pPr>
      <w:r>
        <w:rPr>
          <w:lang w:val="pt_PT" w:bidi="pt_PT"/>
        </w:rPr>
      </w:r>
      <w:r>
        <w:rPr>
          <w:lang w:val="pt_PT" w:bidi="pt_PT"/>
        </w:rPr>
        <w:t>O filho de Fineias que retornou com Esdras após o exílio na Babilônia (</w:t>
      </w:r>
      <w:hyperlink r:id="rId587">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GÉRSON, gersonitas</w:t>
      </w:r>
      <w:r>
        <w:rPr>
          <w:lang w:val="pt_PT" w:bidi="pt_PT"/>
        </w:rPr>
      </w:r>
    </w:p>
    <w:p>
      <w:pPr/>
      <w:r>
        <w:rPr>
          <w:lang w:val="pt_PT" w:bidi="pt_PT"/>
        </w:rPr>
      </w:r>
      <w:r>
        <w:rPr>
          <w:lang w:val="pt_PT" w:bidi="pt_PT"/>
        </w:rPr>
        <w:t>O filho mais velho de Levi (também chamado Gérson) que foi para o Egito com Israel (</w:t>
      </w:r>
      <w:hyperlink r:id="rId588">
        <w:r>
          <w:rPr>
            <w:lang w:val="pt_PT" w:bidi="pt_PT"/>
          </w:rPr>
          <w:rPr>
            <w:color w:val="0000EE"/>
            <w:u w:val="single"/>
          </w:rPr>
          <w:t>Gn 46.11</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0">
        <w:r>
          <w:rPr>
            <w:lang w:val="pt_PT" w:bidi="pt_PT"/>
          </w:rPr>
          <w:rPr>
            <w:color w:val="0000EE"/>
            <w:u w:val="single"/>
          </w:rPr>
          <w:t>1Cr 6.1</w:t>
        </w:r>
      </w:hyperlink>
      <w:r>
        <w:rPr>
          <w:lang w:val="pt_PT" w:bidi="pt_PT"/>
        </w:rPr>
        <w:t>). Ele se tornou o ancestral de um grupo de levitas chamados gersonitas que saíram do Egito com Moisés (</w:t>
      </w:r>
      <w:hyperlink r:id="rId591">
        <w:r>
          <w:rPr>
            <w:lang w:val="pt_PT" w:bidi="pt_PT"/>
          </w:rPr>
          <w:rPr>
            <w:color w:val="0000EE"/>
            <w:u w:val="single"/>
          </w:rPr>
          <w:t>Êx 6.16–17</w:t>
        </w:r>
      </w:hyperlink>
      <w:r>
        <w:rPr>
          <w:lang w:val="pt_PT" w:bidi="pt_PT"/>
        </w:rPr>
        <w:t xml:space="preserve">; </w:t>
      </w:r>
      <w:hyperlink r:id="rId592">
        <w:r>
          <w:rPr>
            <w:lang w:val="pt_PT" w:bidi="pt_PT"/>
          </w:rPr>
          <w:rPr>
            <w:color w:val="0000EE"/>
            <w:u w:val="single"/>
          </w:rPr>
          <w:t>Nm 3.18,21</w:t>
        </w:r>
      </w:hyperlink>
      <w:r>
        <w:rPr>
          <w:lang w:val="pt_PT" w:bidi="pt_PT"/>
        </w:rPr>
        <w:t>).</w:t>
      </w:r>
    </w:p>
    <w:p>
      <w:pPr/>
      <w:r>
        <w:rPr>
          <w:lang w:val="pt_PT" w:bidi="pt_PT"/>
        </w:rPr>
      </w:r>
      <w:r>
        <w:rPr>
          <w:lang w:val="pt_PT" w:bidi="pt_PT"/>
        </w:rPr>
        <w:t>Quando as cidades levíticas foram distribuídas, os gersonitas foram listados como um dos maiores grupos levíticos em Israel (</w:t>
      </w:r>
      <w:hyperlink r:id="rId593">
        <w:r>
          <w:rPr>
            <w:lang w:val="pt_PT" w:bidi="pt_PT"/>
          </w:rPr>
          <w:rPr>
            <w:color w:val="0000EE"/>
            <w:u w:val="single"/>
          </w:rPr>
          <w:t>Js 21.1–7</w:t>
        </w:r>
      </w:hyperlink>
      <w:r>
        <w:rPr>
          <w:lang w:val="pt_PT" w:bidi="pt_PT"/>
        </w:rPr>
        <w:t>). Algumas passagens bíblicas mostram que eles eram, às vezes, o principal grupo de trabalho entre os levitas (</w:t>
      </w:r>
      <w:hyperlink r:id="rId588">
        <w:r>
          <w:rPr>
            <w:lang w:val="pt_PT" w:bidi="pt_PT"/>
          </w:rPr>
          <w:rPr>
            <w:color w:val="0000EE"/>
            <w:u w:val="single"/>
          </w:rPr>
          <w:t>Gn 46.11</w:t>
        </w:r>
      </w:hyperlink>
      <w:r>
        <w:rPr>
          <w:lang w:val="pt_PT" w:bidi="pt_PT"/>
        </w:rPr>
        <w:t xml:space="preserve">; </w:t>
      </w:r>
      <w:hyperlink r:id="rId594">
        <w:r>
          <w:rPr>
            <w:lang w:val="pt_PT" w:bidi="pt_PT"/>
          </w:rPr>
          <w:rPr>
            <w:color w:val="0000EE"/>
            <w:u w:val="single"/>
          </w:rPr>
          <w:t>Êx 6.16</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5">
        <w:r>
          <w:rPr>
            <w:lang w:val="pt_PT" w:bidi="pt_PT"/>
          </w:rPr>
          <w:rPr>
            <w:color w:val="0000EE"/>
            <w:u w:val="single"/>
          </w:rPr>
          <w:t>26.57</w:t>
        </w:r>
      </w:hyperlink>
      <w:r>
        <w:rPr>
          <w:lang w:val="pt_PT" w:bidi="pt_PT"/>
        </w:rPr>
        <w:t xml:space="preserve">; </w:t>
      </w:r>
      <w:hyperlink r:id="rId596">
        <w:r>
          <w:rPr>
            <w:lang w:val="pt_PT" w:bidi="pt_PT"/>
          </w:rPr>
          <w:rPr>
            <w:color w:val="0000EE"/>
            <w:u w:val="single"/>
          </w:rPr>
          <w:t>1Cr 6.1,16</w:t>
        </w:r>
      </w:hyperlink>
      <w:r>
        <w:rPr>
          <w:lang w:val="pt_PT" w:bidi="pt_PT"/>
        </w:rPr>
        <w:t xml:space="preserve">; </w:t>
      </w:r>
      <w:hyperlink r:id="rId597">
        <w:r>
          <w:rPr>
            <w:lang w:val="pt_PT" w:bidi="pt_PT"/>
          </w:rPr>
          <w:rPr>
            <w:color w:val="0000EE"/>
            <w:u w:val="single"/>
          </w:rPr>
          <w:t>23.6</w:t>
        </w:r>
      </w:hyperlink>
      <w:r>
        <w:rPr>
          <w:lang w:val="pt_PT" w:bidi="pt_PT"/>
        </w:rPr>
        <w:t>).</w:t>
      </w:r>
    </w:p>
    <w:p>
      <w:pPr/>
      <w:r>
        <w:rPr>
          <w:lang w:val="pt_PT" w:bidi="pt_PT"/>
        </w:rPr>
      </w:r>
      <w:r>
        <w:rPr>
          <w:lang w:val="pt_PT" w:bidi="pt_PT"/>
        </w:rPr>
        <w:t>De acordo com o livro de Números, os gersonitas acamparam atrás do tabernáculo no lado oeste durante a jornada no deserto (</w:t>
      </w:r>
      <w:hyperlink r:id="rId598">
        <w:r>
          <w:rPr>
            <w:lang w:val="pt_PT" w:bidi="pt_PT"/>
          </w:rPr>
          <w:rPr>
            <w:color w:val="0000EE"/>
            <w:u w:val="single"/>
          </w:rPr>
          <w:t>Nm 3.23</w:t>
        </w:r>
      </w:hyperlink>
      <w:r>
        <w:rPr>
          <w:lang w:val="pt_PT" w:bidi="pt_PT"/>
        </w:rPr>
        <w:t>). No início do segundo ano após saírem do Egito, havia cerca de 7.500 homens gersonitas (</w:t>
      </w:r>
      <w:hyperlink r:id="rId599">
        <w:r>
          <w:rPr>
            <w:lang w:val="pt_PT" w:bidi="pt_PT"/>
          </w:rPr>
          <w:rPr>
            <w:color w:val="0000EE"/>
            <w:u w:val="single"/>
          </w:rPr>
          <w:t>Nm 3.22</w:t>
        </w:r>
      </w:hyperlink>
      <w:r>
        <w:rPr>
          <w:lang w:val="pt_PT" w:bidi="pt_PT"/>
        </w:rPr>
        <w:t>). Somente homens entre 30 e 50 anos podiam servir no tabernáculo. Na época daquela contagem inicial, havia 2.630 desses homens (</w:t>
      </w:r>
      <w:hyperlink r:id="rId600">
        <w:r>
          <w:rPr>
            <w:lang w:val="pt_PT" w:bidi="pt_PT"/>
          </w:rPr>
          <w:rPr>
            <w:color w:val="0000EE"/>
            <w:u w:val="single"/>
          </w:rPr>
          <w:t>Nm 4.39,40</w:t>
        </w:r>
      </w:hyperlink>
      <w:r>
        <w:rPr>
          <w:lang w:val="pt_PT" w:bidi="pt_PT"/>
        </w:rPr>
        <w:t>). Eles eram responsáveis por cuidar e mover as partes externas do tabernáculo (</w:t>
      </w:r>
      <w:hyperlink r:id="rId601">
        <w:r>
          <w:rPr>
            <w:lang w:val="pt_PT" w:bidi="pt_PT"/>
          </w:rPr>
          <w:rPr>
            <w:color w:val="0000EE"/>
            <w:u w:val="single"/>
          </w:rPr>
          <w:t>Nm 3.25,26</w:t>
        </w:r>
      </w:hyperlink>
      <w:r>
        <w:rPr>
          <w:lang w:val="pt_PT" w:bidi="pt_PT"/>
        </w:rPr>
        <w:t xml:space="preserve">; </w:t>
      </w:r>
      <w:hyperlink r:id="rId602">
        <w:r>
          <w:rPr>
            <w:lang w:val="pt_PT" w:bidi="pt_PT"/>
          </w:rPr>
          <w:rPr>
            <w:color w:val="0000EE"/>
            <w:u w:val="single"/>
          </w:rPr>
          <w:t>4.24,27,28</w:t>
        </w:r>
      </w:hyperlink>
      <w:r>
        <w:rPr>
          <w:lang w:val="pt_PT" w:bidi="pt_PT"/>
        </w:rPr>
        <w:t>). Eles receberam dois carros e quatro bois para esse trabalho, e Arão e seus filhos os supervisionavam (</w:t>
      </w:r>
      <w:hyperlink r:id="rId603">
        <w:r>
          <w:rPr>
            <w:lang w:val="pt_PT" w:bidi="pt_PT"/>
          </w:rPr>
          <w:rPr>
            <w:color w:val="0000EE"/>
            <w:u w:val="single"/>
          </w:rPr>
          <w:t>Nm 4.27</w:t>
        </w:r>
      </w:hyperlink>
      <w:r>
        <w:rPr>
          <w:lang w:val="pt_PT" w:bidi="pt_PT"/>
        </w:rPr>
        <w:t>).</w:t>
      </w:r>
    </w:p>
    <w:p>
      <w:pPr/>
      <w:r>
        <w:rPr>
          <w:lang w:val="pt_PT" w:bidi="pt_PT"/>
        </w:rPr>
      </w:r>
      <w:r>
        <w:rPr>
          <w:lang w:val="pt_PT" w:bidi="pt_PT"/>
        </w:rPr>
        <w:t>Depois que os israelitas se estabeleceram pela primeira vez em Canaã, os gersonitas receberam 13 cidades na parte norte da terra. Essas cidades estavam localizadas nas áreas tribais de Issacar, Aser, Naftali e Manassés (</w:t>
      </w:r>
      <w:hyperlink r:id="rId604">
        <w:r>
          <w:rPr>
            <w:lang w:val="pt_PT" w:bidi="pt_PT"/>
          </w:rPr>
          <w:rPr>
            <w:color w:val="0000EE"/>
            <w:u w:val="single"/>
          </w:rPr>
          <w:t>Js 21.6</w:t>
        </w:r>
      </w:hyperlink>
      <w:r>
        <w:rPr>
          <w:lang w:val="pt_PT" w:bidi="pt_PT"/>
        </w:rPr>
        <w:t>).</w:t>
      </w:r>
    </w:p>
    <w:p>
      <w:pPr/>
      <w:r>
        <w:rPr>
          <w:lang w:val="pt_PT" w:bidi="pt_PT"/>
        </w:rPr>
      </w:r>
      <w:r>
        <w:rPr>
          <w:lang w:val="pt_PT" w:bidi="pt_PT"/>
        </w:rPr>
        <w:t>Durante o reinado do Rei Davi, os gersonitas estavam entre os levitas designados para servir no templo (</w:t>
      </w:r>
      <w:hyperlink r:id="rId605">
        <w:r>
          <w:rPr>
            <w:lang w:val="pt_PT" w:bidi="pt_PT"/>
          </w:rPr>
          <w:rPr>
            <w:color w:val="0000EE"/>
            <w:u w:val="single"/>
          </w:rPr>
          <w:t>1Cr 23.6–11</w:t>
        </w:r>
      </w:hyperlink>
      <w:r>
        <w:rPr>
          <w:lang w:val="pt_PT" w:bidi="pt_PT"/>
        </w:rPr>
        <w:t>). As famílias gersonitas de Ladã e Jeieli eram responsáveis pela Tesouraria da casa de Deus (</w:t>
      </w:r>
      <w:hyperlink r:id="rId606">
        <w:r>
          <w:rPr>
            <w:lang w:val="pt_PT" w:bidi="pt_PT"/>
          </w:rPr>
          <w:rPr>
            <w:color w:val="0000EE"/>
            <w:u w:val="single"/>
          </w:rPr>
          <w:t>1Cr 26.20–22</w:t>
        </w:r>
      </w:hyperlink>
      <w:r>
        <w:rPr>
          <w:lang w:val="pt_PT" w:bidi="pt_PT"/>
        </w:rPr>
        <w:t>). A pedido de Davi, Asafe e sua família, que eram gersonitas, ajudaram a dirigir a música no templo (</w:t>
      </w:r>
      <w:hyperlink r:id="rId607">
        <w:r>
          <w:rPr>
            <w:lang w:val="pt_PT" w:bidi="pt_PT"/>
          </w:rPr>
          <w:rPr>
            <w:color w:val="0000EE"/>
            <w:u w:val="single"/>
          </w:rPr>
          <w:t>1Cr 25.1–2</w:t>
        </w:r>
      </w:hyperlink>
      <w:r>
        <w:rPr>
          <w:lang w:val="pt_PT" w:bidi="pt_PT"/>
        </w:rPr>
        <w:t>). Durante o reinado do Rei Ezequias, os gersonitas estavam entre os levitas que limparam o templo (</w:t>
      </w:r>
      <w:hyperlink r:id="rId608">
        <w:r>
          <w:rPr>
            <w:lang w:val="pt_PT" w:bidi="pt_PT"/>
          </w:rPr>
          <w:rPr>
            <w:color w:val="0000EE"/>
            <w:u w:val="single"/>
          </w:rPr>
          <w:t>2Cr 29.1–6,12</w:t>
        </w:r>
      </w:hyperlink>
      <w:r>
        <w:rPr>
          <w:lang w:val="pt_PT" w:bidi="pt_PT"/>
        </w:rPr>
        <w:t>). Após o exílio na Babilônia, os descendentes de Asafe tocaram música para celebrar o lançamento da fundação do templo e a dedicação das muralhas da cidade (</w:t>
      </w:r>
      <w:hyperlink r:id="rId609">
        <w:r>
          <w:rPr>
            <w:lang w:val="pt_PT" w:bidi="pt_PT"/>
          </w:rPr>
          <w:rPr>
            <w:color w:val="0000EE"/>
            <w:u w:val="single"/>
          </w:rPr>
          <w:t>Ed 3.10</w:t>
        </w:r>
      </w:hyperlink>
      <w:r>
        <w:rPr>
          <w:lang w:val="pt_PT" w:bidi="pt_PT"/>
        </w:rPr>
        <w:t xml:space="preserve">; </w:t>
      </w:r>
      <w:hyperlink r:id="rId610">
        <w:r>
          <w:rPr>
            <w:lang w:val="pt_PT" w:bidi="pt_PT"/>
          </w:rPr>
          <w:rPr>
            <w:color w:val="0000EE"/>
            <w:u w:val="single"/>
          </w:rPr>
          <w:t>Ne 12.31–36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Gerute-Quimã</w:t>
      </w:r>
      <w:r>
        <w:rPr>
          <w:lang w:val="pt_PT" w:bidi="pt_PT"/>
        </w:rPr>
      </w:r>
    </w:p>
    <w:p>
      <w:pPr/>
      <w:r>
        <w:rPr>
          <w:lang w:val="pt_PT" w:bidi="pt_PT"/>
        </w:rPr>
      </w:r>
      <w:r>
        <w:rPr>
          <w:lang w:val="pt_PT" w:bidi="pt_PT"/>
        </w:rPr>
        <w:t>Um pedaço de terra perto de Belém. Significa "o lugar de hospedagem de Quimã". Gerute-Quimã foi possivelmente dado a Quimã por causa do serviço que seu pai, Barzilai, o gileadita, prestou ao rei Davi (</w:t>
      </w:r>
      <w:hyperlink r:id="rId611">
        <w:r>
          <w:rPr>
            <w:lang w:val="pt_PT" w:bidi="pt_PT"/>
          </w:rPr>
          <w:rPr>
            <w:color w:val="0000EE"/>
            <w:u w:val="single"/>
          </w:rPr>
          <w:t>2Sm 19.31–40</w:t>
        </w:r>
      </w:hyperlink>
      <w:r>
        <w:rPr>
          <w:lang w:val="pt_PT" w:bidi="pt_PT"/>
        </w:rPr>
        <w:t xml:space="preserve">; </w:t>
      </w:r>
      <w:hyperlink r:id="rId612">
        <w:r>
          <w:rPr>
            <w:lang w:val="pt_PT" w:bidi="pt_PT"/>
          </w:rPr>
          <w:rPr>
            <w:color w:val="0000EE"/>
            <w:u w:val="single"/>
          </w:rPr>
          <w:t>1Rs 2.7</w:t>
        </w:r>
      </w:hyperlink>
      <w:r>
        <w:rPr>
          <w:lang w:val="pt_PT" w:bidi="pt_PT"/>
        </w:rPr>
        <w:t>).</w:t>
      </w:r>
    </w:p>
    <w:p>
      <w:pPr/>
      <w:r>
        <w:rPr>
          <w:lang w:val="pt_PT" w:bidi="pt_PT"/>
        </w:rPr>
      </w:r>
      <w:r>
        <w:rPr>
          <w:lang w:val="pt_PT" w:bidi="pt_PT"/>
        </w:rPr>
        <w:t>Após Jerusalém cair em 586 a.C., Gerute-Quimã tornou-se o acampamento onde Joanã, filho de Careá, e seus homens ficaram. Foi aqui que eles se prepararam para escapar para o Egito (</w:t>
      </w:r>
      <w:hyperlink r:id="rId613">
        <w:r>
          <w:rPr>
            <w:lang w:val="pt_PT" w:bidi="pt_PT"/>
          </w:rPr>
          <w:rPr>
            <w:color w:val="0000EE"/>
            <w:u w:val="single"/>
          </w:rPr>
          <w:t>Jr 41.17</w:t>
        </w:r>
      </w:hyperlink>
      <w:r>
        <w:rPr>
          <w:lang w:val="pt_PT" w:bidi="pt_PT"/>
        </w:rPr>
        <w:t>).</w:t>
      </w:r>
    </w:p>
    <w:p>
      <w:pPr/>
      <w:r>
        <w:rPr>
          <w:lang w:val="pt_PT" w:bidi="pt_PT"/>
        </w:rPr>
      </w:r>
      <w:r>
        <w:rPr>
          <w:i/>
          <w:lang w:val="pt_PT" w:bidi="pt_PT"/>
        </w:rPr>
        <w:t xml:space="preserve">Veja </w:t>
      </w:r>
      <w:r>
        <w:rPr>
          <w:lang w:val="pt_PT" w:bidi="pt_PT"/>
        </w:rPr>
        <w:t>Quimã</w:t>
      </w:r>
      <w:r>
        <w:rPr>
          <w:lang w:val="pt_PT" w:bidi="pt_PT"/>
        </w:rPr>
        <w:t>.</w:t>
      </w:r>
      <w:r>
        <w:rPr>
          <w:lang w:val="pt_PT" w:bidi="pt_PT"/>
        </w:rPr>
      </w:r>
      <w:r>
        <w:rPr>
          <w:lang w:val="pt_PT" w:bidi="pt_PT"/>
        </w:rPr>
      </w:r>
    </w:p>
    <w:p>
      <w:pPr/>
      <w:r>
        <w:rPr>
          <w:lang w:val="pt_PT" w:bidi="pt_PT"/>
        </w:rPr>
      </w:r>
    </w:p>
    <w:p>
      <w:pPr>
        <w:pStyle w:val="Heading2"/>
      </w:pPr>
      <w:r>
        <w:rPr>
          <w:lang w:val="pt_PT" w:bidi="pt_PT"/>
        </w:rPr>
        <w:t>Gesã</w:t>
      </w:r>
      <w:r>
        <w:rPr>
          <w:lang w:val="pt_PT" w:bidi="pt_PT"/>
        </w:rPr>
      </w:r>
    </w:p>
    <w:p>
      <w:pPr/>
      <w:r>
        <w:rPr>
          <w:lang w:val="pt_PT" w:bidi="pt_PT"/>
        </w:rPr>
      </w:r>
      <w:r>
        <w:rPr>
          <w:lang w:val="pt_PT" w:bidi="pt_PT"/>
        </w:rPr>
        <w:t>Filho de Jadai e descendente de Judá através da linhagem de Calebe (</w:t>
      </w:r>
      <w:hyperlink r:id="rId61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Gesém</w:t>
      </w:r>
      <w:r>
        <w:rPr>
          <w:lang w:val="pt_PT" w:bidi="pt_PT"/>
        </w:rPr>
      </w:r>
    </w:p>
    <w:p>
      <w:pPr/>
      <w:r>
        <w:rPr>
          <w:lang w:val="pt_PT" w:bidi="pt_PT"/>
        </w:rPr>
      </w:r>
      <w:r>
        <w:rPr>
          <w:lang w:val="pt_PT" w:bidi="pt_PT"/>
        </w:rPr>
        <w:t>Um oponente árabe de Neemias que zombou daqueles que trabalhavam para reconstruir os muros de Jerusalém (</w:t>
      </w:r>
      <w:hyperlink r:id="rId615">
        <w:r>
          <w:rPr>
            <w:lang w:val="pt_PT" w:bidi="pt_PT"/>
          </w:rPr>
          <w:rPr>
            <w:color w:val="0000EE"/>
            <w:u w:val="single"/>
          </w:rPr>
          <w:t>Ne 2.19</w:t>
        </w:r>
      </w:hyperlink>
      <w:r>
        <w:rPr>
          <w:lang w:val="pt_PT" w:bidi="pt_PT"/>
        </w:rPr>
        <w:t xml:space="preserve">; </w:t>
      </w:r>
      <w:hyperlink r:id="rId616">
        <w:r>
          <w:rPr>
            <w:lang w:val="pt_PT" w:bidi="pt_PT"/>
          </w:rPr>
          <w:rPr>
            <w:color w:val="0000EE"/>
            <w:u w:val="single"/>
          </w:rPr>
          <w:t>6.1–6</w:t>
        </w:r>
      </w:hyperlink>
      <w:r>
        <w:rPr>
          <w:lang w:val="pt_PT" w:bidi="pt_PT"/>
        </w:rPr>
        <w:t>). É provável que ele vivesse no deserto árabe do norte. Uma inscrição árabe dedanita o identificou como "Gashmu", filho de Shahr. Assim como Sambalate e Tobias, a reconstrução de Jerusalém ameaçava seus interesses econômicos.</w:t>
      </w:r>
      <w:r>
        <w:rPr>
          <w:lang w:val="pt_PT" w:bidi="pt_PT"/>
        </w:rPr>
      </w:r>
      <w:r>
        <w:rPr>
          <w:lang w:val="pt_PT" w:bidi="pt_PT"/>
        </w:rPr>
      </w:r>
    </w:p>
    <w:p>
      <w:pPr/>
      <w:r>
        <w:rPr>
          <w:lang w:val="pt_PT" w:bidi="pt_PT"/>
        </w:rPr>
      </w:r>
    </w:p>
    <w:p>
      <w:pPr>
        <w:pStyle w:val="Heading2"/>
      </w:pPr>
      <w:r>
        <w:rPr>
          <w:lang w:val="pt_PT" w:bidi="pt_PT"/>
        </w:rPr>
        <w:t>Gesur, Gesuritas</w:t>
      </w:r>
      <w:r>
        <w:rPr>
          <w:lang w:val="pt_PT" w:bidi="pt_PT"/>
        </w:rPr>
      </w:r>
    </w:p>
    <w:p>
      <w:pPr/>
      <w:r>
        <w:rPr>
          <w:lang w:val="pt_PT" w:bidi="pt_PT"/>
        </w:rPr>
      </w:r>
      <w:r>
        <w:rPr>
          <w:lang w:val="pt_PT" w:bidi="pt_PT"/>
        </w:rPr>
        <w:t>1. Distrito e seus habitantes a leste do Rio Jordão, na divisão tribal da meia-tribo de Manassés (</w:t>
      </w:r>
      <w:hyperlink r:id="rId617">
        <w:r>
          <w:rPr>
            <w:lang w:val="pt_PT" w:bidi="pt_PT"/>
          </w:rPr>
          <w:rPr>
            <w:color w:val="0000EE"/>
            <w:u w:val="single"/>
          </w:rPr>
          <w:t>Js 13.11</w:t>
        </w:r>
      </w:hyperlink>
      <w:r>
        <w:rPr>
          <w:lang w:val="pt_PT" w:bidi="pt_PT"/>
        </w:rPr>
        <w:t>). A maioria dos geógrafos bíblicos o coloca perto de Basã, na costa nordeste do Mar da Galileia. Na conquista da terra, os israelitas derrotaram Ogue, rei de Basã, e Jair de Manassés tomou Basã até a fronteira dos gesuritas e maacatitas (</w:t>
      </w:r>
      <w:hyperlink r:id="rId618">
        <w:r>
          <w:rPr>
            <w:lang w:val="pt_PT" w:bidi="pt_PT"/>
          </w:rPr>
          <w:rPr>
            <w:color w:val="0000EE"/>
            <w:u w:val="single"/>
          </w:rPr>
          <w:t>Dt 3.14</w:t>
        </w:r>
      </w:hyperlink>
      <w:r>
        <w:rPr>
          <w:lang w:val="pt_PT" w:bidi="pt_PT"/>
        </w:rPr>
        <w:t>). Embora a terra dos gesuritas tenha sido dada às tribos transjordânicas (</w:t>
      </w:r>
      <w:hyperlink r:id="rId617">
        <w:r>
          <w:rPr>
            <w:lang w:val="pt_PT" w:bidi="pt_PT"/>
          </w:rPr>
          <w:rPr>
            <w:color w:val="0000EE"/>
            <w:u w:val="single"/>
          </w:rPr>
          <w:t>Js 13.11</w:t>
        </w:r>
      </w:hyperlink>
      <w:r>
        <w:rPr>
          <w:lang w:val="pt_PT" w:bidi="pt_PT"/>
        </w:rPr>
        <w:t xml:space="preserve">), Israel não os expulsou (v. </w:t>
      </w:r>
      <w:hyperlink r:id="rId619">
        <w:r>
          <w:rPr>
            <w:lang w:val="pt_PT" w:bidi="pt_PT"/>
          </w:rPr>
          <w:rPr>
            <w:color w:val="0000EE"/>
            <w:u w:val="single"/>
          </w:rPr>
          <w:t>13</w:t>
        </w:r>
      </w:hyperlink>
      <w:r>
        <w:rPr>
          <w:lang w:val="pt_PT" w:bidi="pt_PT"/>
        </w:rPr>
        <w:t>). Mais tarde, Gesur e Arã tomaram pelo menos 60 cidades dos israelitas em Transjordânia (</w:t>
      </w:r>
      <w:hyperlink r:id="rId620">
        <w:r>
          <w:rPr>
            <w:lang w:val="pt_PT" w:bidi="pt_PT"/>
          </w:rPr>
          <w:rPr>
            <w:color w:val="0000EE"/>
            <w:u w:val="single"/>
          </w:rPr>
          <w:t>1Cr 2.23</w:t>
        </w:r>
      </w:hyperlink>
      <w:r>
        <w:rPr>
          <w:lang w:val="pt_PT" w:bidi="pt_PT"/>
        </w:rPr>
        <w:t>).</w:t>
      </w:r>
    </w:p>
    <w:p>
      <w:pPr/>
      <w:r>
        <w:rPr>
          <w:lang w:val="pt_PT" w:bidi="pt_PT"/>
        </w:rPr>
      </w:r>
      <w:r>
        <w:rPr>
          <w:lang w:val="pt_PT" w:bidi="pt_PT"/>
        </w:rPr>
        <w:t>Davi casou-se com Maaca, filha de Talmai, rei de Gesur, e ela deu à luz Absalão (</w:t>
      </w:r>
      <w:hyperlink r:id="rId621">
        <w:r>
          <w:rPr>
            <w:lang w:val="pt_PT" w:bidi="pt_PT"/>
          </w:rPr>
          <w:rPr>
            <w:color w:val="0000EE"/>
            <w:u w:val="single"/>
          </w:rPr>
          <w:t>2Sm 3.3</w:t>
        </w:r>
      </w:hyperlink>
      <w:r>
        <w:rPr>
          <w:lang w:val="pt_PT" w:bidi="pt_PT"/>
        </w:rPr>
        <w:t xml:space="preserve">; </w:t>
      </w:r>
      <w:hyperlink r:id="rId622">
        <w:r>
          <w:rPr>
            <w:lang w:val="pt_PT" w:bidi="pt_PT"/>
          </w:rPr>
          <w:rPr>
            <w:color w:val="0000EE"/>
            <w:u w:val="single"/>
          </w:rPr>
          <w:t>1Cr 3.2</w:t>
        </w:r>
      </w:hyperlink>
      <w:r>
        <w:rPr>
          <w:lang w:val="pt_PT" w:bidi="pt_PT"/>
        </w:rPr>
        <w:t>). Após o assassinato vingativo de Amnom, Absalão fugiu para Gesur em busca de refúgio com seu avô, Talmai (</w:t>
      </w:r>
      <w:hyperlink r:id="rId623">
        <w:r>
          <w:rPr>
            <w:lang w:val="pt_PT" w:bidi="pt_PT"/>
          </w:rPr>
          <w:rPr>
            <w:color w:val="0000EE"/>
            <w:u w:val="single"/>
          </w:rPr>
          <w:t>2Sm 13.37</w:t>
        </w:r>
      </w:hyperlink>
      <w:r>
        <w:rPr>
          <w:lang w:val="pt_PT" w:bidi="pt_PT"/>
        </w:rPr>
        <w:t>) e permaneceu lá por três anos.</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p>
    <w:p>
      <w:pPr/>
      <w:r>
        <w:rPr>
          <w:lang w:val="pt_PT" w:bidi="pt_PT"/>
        </w:rPr>
      </w:r>
      <w:r>
        <w:rPr>
          <w:lang w:val="pt_PT" w:bidi="pt_PT"/>
        </w:rPr>
        <w:t>2. Nome de uma área e seu povo ao sul de Filístia. Entre as terras ainda não conquistadas na época da avançada velhice de Josué estão listadas “</w:t>
      </w:r>
      <w:r>
        <w:rPr>
          <w:lang w:val="pt_PT" w:bidi="pt_PT"/>
        </w:rPr>
        <w:t>Falta conquistar a região dos filisteus e dos gesuritas. 3(Essa terra, que vai desde o riacho de Sior, na divisa do Egito, até a divisa de Ecrom, no Norte</w:t>
      </w:r>
      <w:r>
        <w:rPr>
          <w:lang w:val="pt_PT" w:bidi="pt_PT"/>
        </w:rPr>
        <w:t>” (</w:t>
      </w:r>
      <w:hyperlink r:id="rId566">
        <w:r>
          <w:rPr>
            <w:lang w:val="pt_PT" w:bidi="pt_PT"/>
          </w:rPr>
          <w:rPr>
            <w:color w:val="0000EE"/>
            <w:u w:val="single"/>
          </w:rPr>
          <w:t xml:space="preserve">Js 13.2–3 </w:t>
        </w:r>
      </w:hyperlink>
      <w:r>
        <w:rPr>
          <w:lang w:val="pt_PT" w:bidi="pt_PT"/>
        </w:rPr>
        <w:t>NTLH). Quando Davi viveu em Ziclague, no território de Aquis, rei de Gate, Davi fez incursões sobre os gesuritas e outros “até Sur, à terra do Egito” (</w:t>
      </w:r>
      <w:hyperlink r:id="rId579">
        <w:r>
          <w:rPr>
            <w:lang w:val="pt_PT" w:bidi="pt_PT"/>
          </w:rPr>
          <w:rPr>
            <w:color w:val="0000EE"/>
            <w:u w:val="single"/>
          </w:rPr>
          <w:t>1Sm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Geter</w:t>
      </w:r>
      <w:r>
        <w:rPr>
          <w:lang w:val="pt_PT" w:bidi="pt_PT"/>
        </w:rPr>
      </w:r>
    </w:p>
    <w:p>
      <w:pPr/>
      <w:r>
        <w:rPr>
          <w:lang w:val="pt_PT" w:bidi="pt_PT"/>
        </w:rPr>
      </w:r>
      <w:r>
        <w:rPr>
          <w:lang w:val="pt_PT" w:bidi="pt_PT"/>
        </w:rPr>
        <w:t>Filho de Aram e neto de Sem (</w:t>
      </w:r>
      <w:hyperlink r:id="rId624">
        <w:r>
          <w:rPr>
            <w:lang w:val="pt_PT" w:bidi="pt_PT"/>
          </w:rPr>
          <w:rPr>
            <w:color w:val="0000EE"/>
            <w:u w:val="single"/>
          </w:rPr>
          <w:t>Gn 10.23</w:t>
        </w:r>
      </w:hyperlink>
      <w:r>
        <w:rPr>
          <w:lang w:val="pt_PT" w:bidi="pt_PT"/>
        </w:rPr>
        <w:t xml:space="preserve">). Em </w:t>
      </w:r>
      <w:hyperlink r:id="rId625">
        <w:r>
          <w:rPr>
            <w:lang w:val="pt_PT" w:bidi="pt_PT"/>
          </w:rPr>
          <w:rPr>
            <w:color w:val="0000EE"/>
            <w:u w:val="single"/>
          </w:rPr>
          <w:t>1 Crônicas 1.17</w:t>
        </w:r>
      </w:hyperlink>
      <w:r>
        <w:rPr>
          <w:lang w:val="pt_PT" w:bidi="pt_PT"/>
        </w:rPr>
        <w:t>, ele é listado como um dos filhos de Sem.</w:t>
      </w:r>
      <w:r>
        <w:rPr>
          <w:lang w:val="pt_PT" w:bidi="pt_PT"/>
        </w:rPr>
      </w:r>
      <w:r>
        <w:rPr>
          <w:lang w:val="pt_PT" w:bidi="pt_PT"/>
        </w:rPr>
      </w:r>
    </w:p>
    <w:p>
      <w:pPr/>
      <w:r>
        <w:rPr>
          <w:lang w:val="pt_PT" w:bidi="pt_PT"/>
        </w:rPr>
      </w:r>
    </w:p>
    <w:p>
      <w:pPr>
        <w:pStyle w:val="Heading2"/>
      </w:pPr>
      <w:r>
        <w:rPr>
          <w:lang w:val="pt_PT" w:bidi="pt_PT"/>
        </w:rPr>
        <w:t>Geteu</w:t>
      </w:r>
      <w:r>
        <w:rPr>
          <w:lang w:val="pt_PT" w:bidi="pt_PT"/>
        </w:rPr>
      </w:r>
    </w:p>
    <w:p>
      <w:pPr/>
      <w:r>
        <w:rPr>
          <w:lang w:val="pt_PT" w:bidi="pt_PT"/>
        </w:rPr>
      </w:r>
      <w:r>
        <w:rPr>
          <w:lang w:val="pt_PT" w:bidi="pt_PT"/>
        </w:rPr>
        <w:t>Uma pessoa que vivia em Gate, que era uma cidade filisteia (</w:t>
      </w:r>
      <w:hyperlink r:id="rId626">
        <w:r>
          <w:rPr>
            <w:lang w:val="pt_PT" w:bidi="pt_PT"/>
          </w:rPr>
          <w:rPr>
            <w:color w:val="0000EE"/>
            <w:u w:val="single"/>
          </w:rPr>
          <w:t>2Sm 6.10–11</w:t>
        </w:r>
      </w:hyperlink>
      <w:r>
        <w:rPr>
          <w:lang w:val="pt_PT" w:bidi="pt_PT"/>
        </w:rPr>
        <w:t xml:space="preserve">; </w:t>
      </w:r>
      <w:hyperlink r:id="rId627">
        <w:r>
          <w:rPr>
            <w:lang w:val="pt_PT" w:bidi="pt_PT"/>
          </w:rPr>
          <w:rPr>
            <w:color w:val="0000EE"/>
            <w:u w:val="single"/>
          </w:rPr>
          <w:t>1 Cr 13.13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Gate</w:t>
      </w:r>
      <w:r>
        <w:rPr>
          <w:lang w:val="pt_PT" w:bidi="pt_PT"/>
        </w:rPr>
        <w:t>.</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r>
        <w:rPr>
          <w:lang w:val="pt_PT" w:bidi="pt_PT"/>
        </w:rPr>
      </w:r>
      <w:r>
        <w:rPr>
          <w:lang w:val="pt_PT" w:bidi="pt_PT"/>
        </w:rPr>
        <w:t>O lugar para onde Jesus e seus discípulos foram após a Santa Ceia juntos no cenáculo. Jesus experimentou uma profunda angústia emocional porque sabia que em breve seria traído (</w:t>
      </w:r>
      <w:hyperlink r:id="rId628">
        <w:r>
          <w:rPr>
            <w:lang w:val="pt_PT" w:bidi="pt_PT"/>
          </w:rPr>
          <w:rPr>
            <w:color w:val="0000EE"/>
            <w:u w:val="single"/>
          </w:rPr>
          <w:t>Mt 26.36–56</w:t>
        </w:r>
      </w:hyperlink>
      <w:r>
        <w:rPr>
          <w:lang w:val="pt_PT" w:bidi="pt_PT"/>
        </w:rPr>
        <w:t xml:space="preserve">; </w:t>
      </w:r>
      <w:hyperlink r:id="rId629">
        <w:r>
          <w:rPr>
            <w:lang w:val="pt_PT" w:bidi="pt_PT"/>
          </w:rPr>
          <w:rPr>
            <w:color w:val="0000EE"/>
            <w:u w:val="single"/>
          </w:rPr>
          <w:t>Mc 14.32–50</w:t>
        </w:r>
      </w:hyperlink>
      <w:r>
        <w:rPr>
          <w:lang w:val="pt_PT" w:bidi="pt_PT"/>
        </w:rPr>
        <w:t xml:space="preserve">; </w:t>
      </w:r>
      <w:hyperlink r:id="rId630">
        <w:r>
          <w:rPr>
            <w:lang w:val="pt_PT" w:bidi="pt_PT"/>
          </w:rPr>
          <w:rPr>
            <w:color w:val="0000EE"/>
            <w:u w:val="single"/>
          </w:rPr>
          <w:t>Lc 22.39–53</w:t>
        </w:r>
      </w:hyperlink>
      <w:r>
        <w:rPr>
          <w:lang w:val="pt_PT" w:bidi="pt_PT"/>
        </w:rPr>
        <w:t>).</w:t>
      </w:r>
    </w:p>
    <w:p>
      <w:pPr/>
      <w:r>
        <w:rPr>
          <w:lang w:val="pt_PT" w:bidi="pt_PT"/>
        </w:rPr>
      </w:r>
      <w:r>
        <w:rPr>
          <w:lang w:val="pt_PT" w:bidi="pt_PT"/>
        </w:rPr>
        <w:t>O nome "Getsêmani" aparece apenas no Evangelho de Mateus (</w:t>
      </w:r>
      <w:hyperlink r:id="rId631">
        <w:r>
          <w:rPr>
            <w:lang w:val="pt_PT" w:bidi="pt_PT"/>
          </w:rPr>
          <w:rPr>
            <w:color w:val="0000EE"/>
            <w:u w:val="single"/>
          </w:rPr>
          <w:t>26.36</w:t>
        </w:r>
      </w:hyperlink>
      <w:r>
        <w:rPr>
          <w:lang w:val="pt_PT" w:bidi="pt_PT"/>
        </w:rPr>
        <w:t>) e no Evangelho de Marcos (</w:t>
      </w:r>
      <w:hyperlink r:id="rId632">
        <w:r>
          <w:rPr>
            <w:lang w:val="pt_PT" w:bidi="pt_PT"/>
          </w:rPr>
          <w:rPr>
            <w:color w:val="0000EE"/>
            <w:u w:val="single"/>
          </w:rPr>
          <w:t>14.32</w:t>
        </w:r>
      </w:hyperlink>
      <w:r>
        <w:rPr>
          <w:lang w:val="pt_PT" w:bidi="pt_PT"/>
        </w:rP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pPr/>
      <w:r>
        <w:rPr>
          <w:lang w:val="pt_PT" w:bidi="pt_PT"/>
        </w:rPr>
      </w:r>
      <w:r>
        <w:rPr>
          <w:lang w:val="pt_PT" w:bidi="pt_PT"/>
        </w:rPr>
        <w:t>Lucas e João não usam a palavra "Getsêmani" em seus Evangelhos, mas ambos descrevem o sofrimento de Jesus antes de ser traído. Lucas menciona que isso aconteceu no "Monte das Oliveiras" (</w:t>
      </w:r>
      <w:hyperlink r:id="rId633">
        <w:r>
          <w:rPr>
            <w:lang w:val="pt_PT" w:bidi="pt_PT"/>
          </w:rPr>
          <w:rPr>
            <w:color w:val="0000EE"/>
            <w:u w:val="single"/>
          </w:rPr>
          <w:t>Lc 22.39</w:t>
        </w:r>
      </w:hyperlink>
      <w:r>
        <w:rPr>
          <w:lang w:val="pt_PT" w:bidi="pt_PT"/>
        </w:rPr>
        <w:t>). João afirma que foi "do outro lado do Vale do Cedrom" (</w:t>
      </w:r>
      <w:hyperlink r:id="rId634">
        <w:r>
          <w:rPr>
            <w:lang w:val="pt_PT" w:bidi="pt_PT"/>
          </w:rPr>
          <w:rPr>
            <w:color w:val="0000EE"/>
            <w:u w:val="single"/>
          </w:rPr>
          <w:t>Jo 18.1</w:t>
        </w:r>
      </w:hyperlink>
      <w:r>
        <w:rPr>
          <w:lang w:val="pt_PT" w:bidi="pt_PT"/>
        </w:rPr>
        <w:t>). João é o único que se refere ao local como jardim. Esses Evangelhos também nos informam que Jesus e seus discípulos frequentemente se reuniam lá para orar juntos (</w:t>
      </w:r>
      <w:hyperlink r:id="rId633">
        <w:r>
          <w:rPr>
            <w:lang w:val="pt_PT" w:bidi="pt_PT"/>
          </w:rPr>
          <w:rPr>
            <w:color w:val="0000EE"/>
            <w:u w:val="single"/>
          </w:rPr>
          <w:t>Lc 22.39</w:t>
        </w:r>
      </w:hyperlink>
      <w:r>
        <w:rPr>
          <w:lang w:val="pt_PT" w:bidi="pt_PT"/>
        </w:rPr>
        <w:t xml:space="preserve">; </w:t>
      </w:r>
      <w:hyperlink r:id="rId635">
        <w:r>
          <w:rPr>
            <w:lang w:val="pt_PT" w:bidi="pt_PT"/>
          </w:rPr>
          <w:rPr>
            <w:color w:val="0000EE"/>
            <w:u w:val="single"/>
          </w:rPr>
          <w:t>Jo 18.2</w:t>
        </w:r>
      </w:hyperlink>
      <w:r>
        <w:rPr>
          <w:lang w:val="pt_PT" w:bidi="pt_PT"/>
        </w:rPr>
        <w:t>). As narrativas dos Evangelhos sugerem que o jardim era grande o suficiente para o grupo se dividir em grupos menores.</w:t>
      </w:r>
      <w:r>
        <w:rPr>
          <w:lang w:val="pt_PT" w:bidi="pt_PT"/>
        </w:rPr>
      </w:r>
      <w:r>
        <w:rPr>
          <w:lang w:val="pt_PT" w:bidi="pt_PT"/>
        </w:rPr>
      </w:r>
    </w:p>
    <w:p>
      <w:pPr/>
      <w:r>
        <w:rPr>
          <w:lang w:val="pt_PT" w:bidi="pt_PT"/>
        </w:rPr>
      </w:r>
    </w:p>
    <w:p>
      <w:pPr>
        <w:pStyle w:val="Heading2"/>
      </w:pPr>
      <w:r>
        <w:rPr>
          <w:lang w:val="pt_PT" w:bidi="pt_PT"/>
        </w:rPr>
        <w:t>Geuel</w:t>
      </w:r>
      <w:r>
        <w:rPr>
          <w:lang w:val="pt_PT" w:bidi="pt_PT"/>
        </w:rPr>
      </w:r>
    </w:p>
    <w:p>
      <w:pPr/>
      <w:r>
        <w:rPr>
          <w:lang w:val="pt_PT" w:bidi="pt_PT"/>
        </w:rPr>
      </w:r>
      <w:r>
        <w:rPr>
          <w:lang w:val="pt_PT" w:bidi="pt_PT"/>
        </w:rPr>
        <w:t>Um filho de Maqui da tribo de Gade. Geuel foi um dos 12 espiões escolhidos por Moisés para explorar a terra de Canaã (</w:t>
      </w:r>
      <w:hyperlink r:id="rId91">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Gezer</w:t>
      </w:r>
      <w:r>
        <w:rPr>
          <w:lang w:val="pt_PT" w:bidi="pt_PT"/>
        </w:rPr>
      </w:r>
    </w:p>
    <w:p>
      <w:pPr/>
      <w:r>
        <w:rPr>
          <w:lang w:val="pt_PT" w:bidi="pt_PT"/>
        </w:rPr>
      </w:r>
      <w:r>
        <w:rPr>
          <w:lang w:val="pt_PT" w:bidi="pt_PT"/>
        </w:rP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rPr>
          <w:lang w:val="pt_PT" w:bidi="pt_PT"/>
        </w:rPr>
        <w:t>História antiga de Gezer</w:t>
      </w:r>
    </w:p>
    <w:p>
      <w:pPr/>
      <w:r>
        <w:rPr>
          <w:lang w:val="pt_PT" w:bidi="pt_PT"/>
        </w:rPr>
      </w:r>
      <w:r>
        <w:rPr>
          <w:lang w:val="pt_PT" w:bidi="pt_PT"/>
        </w:rPr>
        <w:t>No terceiro milênio a.C., a cidade possuía uma muralha feita de tijolos de barro. Posteriormente, os construtores a substituíram por uma muralha de pedra mais resistente, com cerca de 4 metros de espessura.</w:t>
      </w:r>
    </w:p>
    <w:p>
      <w:pPr/>
      <w:r>
        <w:rPr>
          <w:lang w:val="pt_PT" w:bidi="pt_PT"/>
        </w:rPr>
      </w:r>
      <w:r>
        <w:rPr>
          <w:lang w:val="pt_PT" w:bidi="pt_PT"/>
        </w:rPr>
        <w:t>A cidade dos Cananeus foi mais forte entre os séculos 20 e 14 a.C. Durante esse período, a muralha externa tinha cerca de 4,3 metros de espessura e cercava uma área de 109 metros quadrados.</w:t>
      </w:r>
    </w:p>
    <w:p>
      <w:pPr/>
      <w:r>
        <w:rPr>
          <w:lang w:val="pt_PT" w:bidi="pt_PT"/>
        </w:rPr>
      </w:r>
      <w:r>
        <w:rPr>
          <w:lang w:val="pt_PT" w:bidi="pt_PT"/>
        </w:rP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pPr/>
      <w:r>
        <w:rPr>
          <w:lang w:val="pt_PT" w:bidi="pt_PT"/>
        </w:rPr>
      </w:r>
      <w:r>
        <w:rPr>
          <w:lang w:val="pt_PT" w:bidi="pt_PT"/>
        </w:rP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rPr>
          <w:lang w:val="pt_PT" w:bidi="pt_PT"/>
        </w:rPr>
        <w:t>Gezer na Bíblia</w:t>
      </w:r>
    </w:p>
    <w:p>
      <w:pPr/>
      <w:r>
        <w:rPr>
          <w:lang w:val="pt_PT" w:bidi="pt_PT"/>
        </w:rPr>
      </w:r>
      <w:r>
        <w:rPr>
          <w:lang w:val="pt_PT" w:bidi="pt_PT"/>
        </w:rPr>
        <w:t>O rei de Gezer, chamado Horão, lutou contra os israelitas. Josué e seu exército o derrotaram (</w:t>
      </w:r>
      <w:hyperlink r:id="rId636">
        <w:r>
          <w:rPr>
            <w:lang w:val="pt_PT" w:bidi="pt_PT"/>
          </w:rPr>
          <w:rPr>
            <w:color w:val="0000EE"/>
            <w:u w:val="single"/>
          </w:rPr>
          <w:t>Js 10.33</w:t>
        </w:r>
      </w:hyperlink>
      <w:r>
        <w:rPr>
          <w:lang w:val="pt_PT" w:bidi="pt_PT"/>
        </w:rPr>
        <w:t>). Gezer mais tarde se tornou uma cidade para os levitas. Estava na terra tribal de Efraim (</w:t>
      </w:r>
      <w:hyperlink r:id="rId637">
        <w:r>
          <w:rPr>
            <w:lang w:val="pt_PT" w:bidi="pt_PT"/>
          </w:rPr>
          <w:rPr>
            <w:color w:val="0000EE"/>
            <w:u w:val="single"/>
          </w:rPr>
          <w:t>16.3</w:t>
        </w:r>
      </w:hyperlink>
      <w:r>
        <w:rPr>
          <w:lang w:val="pt_PT" w:bidi="pt_PT"/>
        </w:rPr>
        <w:t xml:space="preserve">; </w:t>
      </w:r>
      <w:hyperlink r:id="rId638">
        <w:r>
          <w:rPr>
            <w:lang w:val="pt_PT" w:bidi="pt_PT"/>
          </w:rPr>
          <w:rPr>
            <w:color w:val="0000EE"/>
            <w:u w:val="single"/>
          </w:rPr>
          <w:t>21.21</w:t>
        </w:r>
      </w:hyperlink>
      <w:r>
        <w:rPr>
          <w:lang w:val="pt_PT" w:bidi="pt_PT"/>
        </w:rPr>
        <w:t>). Mas a tribo de Efraim não conseguiu expulsar os cananeus que viviam lá (</w:t>
      </w:r>
      <w:hyperlink r:id="rId639">
        <w:r>
          <w:rPr>
            <w:lang w:val="pt_PT" w:bidi="pt_PT"/>
          </w:rPr>
          <w:rPr>
            <w:color w:val="0000EE"/>
            <w:u w:val="single"/>
          </w:rPr>
          <w:t>Jz 1.29</w:t>
        </w:r>
      </w:hyperlink>
      <w:r>
        <w:rPr>
          <w:lang w:val="pt_PT" w:bidi="pt_PT"/>
        </w:rPr>
        <w:t>).</w:t>
      </w:r>
    </w:p>
    <w:p>
      <w:pPr/>
      <w:r>
        <w:rPr>
          <w:lang w:val="pt_PT" w:bidi="pt_PT"/>
        </w:rPr>
      </w:r>
      <w:r>
        <w:rPr>
          <w:lang w:val="pt_PT" w:bidi="pt_PT"/>
        </w:rPr>
        <w:t>Um rei egípcio chamado Merneptah governou por volta de 1225–1215 a.C. Ele mencionou Gezer, junto com Asquelom e Yanoam, em um monumento de pedra chamado Estela de Israel. Este monumento descreve suas vitórias militares.</w:t>
      </w:r>
    </w:p>
    <w:p>
      <w:pPr/>
      <w:r>
        <w:rPr>
          <w:lang w:val="pt_PT" w:bidi="pt_PT"/>
        </w:rPr>
      </w:r>
      <w:r>
        <w:rPr>
          <w:lang w:val="pt_PT" w:bidi="pt_PT"/>
        </w:rPr>
        <w:t>Durante o reinado do rei Davi, os filisteus invadiram a planície de Refaim. Mas o Senhor ordenou a Davi que atacasse. Então Davi "derrotou os filisteus desde Gibeão até Gezer” (</w:t>
      </w:r>
      <w:hyperlink r:id="rId363">
        <w:r>
          <w:rPr>
            <w:lang w:val="pt_PT" w:bidi="pt_PT"/>
          </w:rPr>
          <w:rPr>
            <w:color w:val="0000EE"/>
            <w:u w:val="single"/>
          </w:rPr>
          <w:t>2Sm 5.25</w:t>
        </w:r>
      </w:hyperlink>
      <w:r>
        <w:rPr>
          <w:lang w:val="pt_PT" w:bidi="pt_PT"/>
        </w:rPr>
        <w:t>).</w:t>
      </w:r>
    </w:p>
    <w:p>
      <w:pPr/>
      <w:r>
        <w:rPr>
          <w:lang w:val="pt_PT" w:bidi="pt_PT"/>
        </w:rPr>
      </w:r>
      <w:r>
        <w:rPr>
          <w:lang w:val="pt_PT" w:bidi="pt_PT"/>
        </w:rPr>
        <w:t>Após o rei Salomão casar-se com a filha de um rei egípcio, o Faraó atacou e queimou Gezer. Ele deu a cidade à sua filha como dote (</w:t>
      </w:r>
      <w:hyperlink r:id="rId640">
        <w:r>
          <w:rPr>
            <w:lang w:val="pt_PT" w:bidi="pt_PT"/>
          </w:rPr>
          <w:rPr>
            <w:color w:val="0000EE"/>
            <w:u w:val="single"/>
          </w:rPr>
          <w:t>1Rs 9.16</w:t>
        </w:r>
      </w:hyperlink>
      <w:r>
        <w:rPr>
          <w:lang w:val="pt_PT" w:bidi="pt_PT"/>
        </w:rPr>
        <w:t xml:space="preserve">). Salomão reconstruiu Gezer, juntamente com outras cidades usadas para armazenar suprimentos e abrigar carros de guerra (compare os versículos </w:t>
      </w:r>
      <w:hyperlink r:id="rId641">
        <w:r>
          <w:rPr>
            <w:lang w:val="pt_PT" w:bidi="pt_PT"/>
          </w:rPr>
          <w:rPr>
            <w:color w:val="0000EE"/>
            <w:u w:val="single"/>
          </w:rPr>
          <w:t>15–19</w:t>
        </w:r>
      </w:hyperlink>
      <w:r>
        <w:rPr>
          <w:lang w:val="pt_PT" w:bidi="pt_PT"/>
        </w:rPr>
        <w:t>). Ele fortaleceu a cidade construindo um grande portão com quatro conjuntos de suportes de pedra. Portões como este também foram encontrados em Hazor e Megido.</w:t>
      </w:r>
    </w:p>
    <w:p>
      <w:pPr/>
      <w:r>
        <w:rPr>
          <w:lang w:val="pt_PT" w:bidi="pt_PT"/>
        </w:rPr>
      </w:r>
      <w:r>
        <w:rPr>
          <w:lang w:val="pt_PT" w:bidi="pt_PT"/>
        </w:rPr>
        <w:t>No quinto ano do reinado do rei Roboão, Sisaque (também chamado de Sheshonk), o rei do Egito, invadiu Israel (</w:t>
      </w:r>
      <w:hyperlink r:id="rId642">
        <w:r>
          <w:rPr>
            <w:lang w:val="pt_PT" w:bidi="pt_PT"/>
          </w:rPr>
          <w:rPr>
            <w:color w:val="0000EE"/>
            <w:u w:val="single"/>
          </w:rPr>
          <w:t>1Rs 14.25</w:t>
        </w:r>
      </w:hyperlink>
      <w:r>
        <w:rPr>
          <w:lang w:val="pt_PT" w:bidi="pt_PT"/>
        </w:rPr>
        <w:t>). Uma lista das cidades que ele capturou está esculpida na parede do templo em Karnak, Egito. Gezer é uma das cidades listadas.</w:t>
      </w:r>
    </w:p>
    <w:p>
      <w:pPr/>
      <w:r>
        <w:rPr>
          <w:lang w:val="pt_PT" w:bidi="pt_PT"/>
        </w:rPr>
      </w:r>
      <w:r>
        <w:rPr>
          <w:lang w:val="pt_PT" w:bidi="pt_PT"/>
        </w:rP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hyperlink r:id="rId643">
        <w:r>
          <w:rPr>
            <w:lang w:val="pt_PT" w:bidi="pt_PT"/>
          </w:rPr>
          <w:rPr>
            <w:color w:val="0000EE"/>
            <w:u w:val="single"/>
          </w:rPr>
          <w:t>2Rs 17.24</w:t>
        </w:r>
      </w:hyperlink>
      <w:r>
        <w:rPr>
          <w:lang w:val="pt_PT" w:bidi="pt_PT"/>
        </w:rPr>
        <w:t>). Tábulas de argila escritas em cuneiforme (uma forma antiga de escrita) registram acordos e mostram que essas pessoas viviam na cidade.</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Giá</w:t>
      </w:r>
      <w:r>
        <w:rPr>
          <w:lang w:val="pt_PT" w:bidi="pt_PT"/>
        </w:rPr>
      </w:r>
    </w:p>
    <w:p>
      <w:pPr/>
      <w:r>
        <w:rPr>
          <w:lang w:val="pt_PT" w:bidi="pt_PT"/>
        </w:rPr>
      </w:r>
      <w:r>
        <w:rPr>
          <w:lang w:val="pt_PT" w:bidi="pt_PT"/>
        </w:rPr>
        <w:t>Um lugar não identificado localizado ao longo da estrada que desce de Gibeão para o Arabá. Foi aqui que Joabe e Abisai perseguiram Abner durante uma perseguição militar (</w:t>
      </w:r>
      <w:hyperlink r:id="rId644">
        <w:r>
          <w:rPr>
            <w:lang w:val="pt_PT" w:bidi="pt_PT"/>
          </w:rPr>
          <w:rPr>
            <w:color w:val="0000EE"/>
            <w:u w:val="single"/>
          </w:rPr>
          <w:t>2Sm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Gibar</w:t>
      </w:r>
      <w:r>
        <w:rPr>
          <w:lang w:val="pt_PT" w:bidi="pt_PT"/>
        </w:rPr>
      </w:r>
    </w:p>
    <w:p>
      <w:pPr/>
      <w:r>
        <w:rPr>
          <w:lang w:val="pt_PT" w:bidi="pt_PT"/>
        </w:rPr>
      </w:r>
      <w:r>
        <w:rPr>
          <w:lang w:val="pt_PT" w:bidi="pt_PT"/>
        </w:rPr>
        <w:t>Antepassado de uma família que retornou a Jerusalém com Zorobabel (</w:t>
      </w:r>
      <w:hyperlink r:id="rId645">
        <w:r>
          <w:rPr>
            <w:lang w:val="pt_PT" w:bidi="pt_PT"/>
          </w:rPr>
          <w:rPr>
            <w:color w:val="0000EE"/>
            <w:u w:val="single"/>
          </w:rPr>
          <w:t>Ed 2.20</w:t>
        </w:r>
      </w:hyperlink>
      <w:r>
        <w:rPr>
          <w:lang w:val="pt_PT" w:bidi="pt_PT"/>
        </w:rPr>
        <w:t xml:space="preserve">). A lista paralela em </w:t>
      </w:r>
      <w:hyperlink r:id="rId646">
        <w:r>
          <w:rPr>
            <w:lang w:val="pt_PT" w:bidi="pt_PT"/>
          </w:rPr>
          <w:rPr>
            <w:color w:val="0000EE"/>
            <w:u w:val="single"/>
          </w:rPr>
          <w:t>Neemias 7.25</w:t>
        </w:r>
      </w:hyperlink>
      <w:r>
        <w:rPr>
          <w:lang w:val="pt_PT" w:bidi="pt_PT"/>
        </w:rPr>
        <w:t xml:space="preserve"> menciona “filhos de Gibeão”, sugerindo que “Gibar” pode ser uma distorção textual. Há algum apoio para essa visão no fato de que </w:t>
      </w:r>
      <w:hyperlink r:id="rId647">
        <w:r>
          <w:rPr>
            <w:lang w:val="pt_PT" w:bidi="pt_PT"/>
          </w:rPr>
          <w:rPr>
            <w:color w:val="0000EE"/>
            <w:u w:val="single"/>
          </w:rPr>
          <w:t>Esdras 2.21</w:t>
        </w:r>
      </w:hyperlink>
      <w:r>
        <w:rPr>
          <w:lang w:val="pt_PT" w:bidi="pt_PT"/>
        </w:rPr>
        <w:t xml:space="preserve"> começa a listar descendentes por sua cidade natal em vez de por família.</w:t>
      </w:r>
      <w:r>
        <w:rPr>
          <w:lang w:val="pt_PT" w:bidi="pt_PT"/>
        </w:rPr>
      </w:r>
      <w:r>
        <w:rPr>
          <w:lang w:val="pt_PT" w:bidi="pt_PT"/>
        </w:rPr>
      </w:r>
    </w:p>
    <w:p>
      <w:pPr/>
      <w:r>
        <w:rPr>
          <w:lang w:val="pt_PT" w:bidi="pt_PT"/>
        </w:rPr>
      </w:r>
    </w:p>
    <w:p>
      <w:pPr>
        <w:pStyle w:val="Heading2"/>
      </w:pPr>
      <w:r>
        <w:rPr>
          <w:lang w:val="pt_PT" w:bidi="pt_PT"/>
        </w:rPr>
        <w:t>Gibeá (Lugar)</w:t>
      </w:r>
      <w:r>
        <w:rPr>
          <w:lang w:val="pt_PT" w:bidi="pt_PT"/>
        </w:rPr>
      </w:r>
    </w:p>
    <w:p>
      <w:pPr>
        <w:pStyle w:val="ListNumber"/>
        <w:numPr>
          <w:ilvl w:val="0"/>
          <w:numId w:val="19"/>
        </w:numPr>
        <w:spacing w:line="240" w:lineRule="auto"/>
        <w:ind w:left="720"/>
      </w:pPr>
      <w:r>
        <w:rPr>
          <w:lang w:val="pt_PT" w:bidi="pt_PT"/>
        </w:rPr>
      </w:r>
      <w:r>
        <w:rPr>
          <w:lang w:val="pt_PT" w:bidi="pt_PT"/>
        </w:rPr>
        <w:t>Uma cidade na região montanhosa de Judá (</w:t>
      </w:r>
      <w:hyperlink r:id="rId648">
        <w:r>
          <w:rPr>
            <w:lang w:val="pt_PT" w:bidi="pt_PT"/>
          </w:rPr>
          <w:rPr>
            <w:color w:val="0000EE"/>
            <w:u w:val="single"/>
          </w:rPr>
          <w:t>Js 15.57</w:t>
        </w:r>
      </w:hyperlink>
      <w:r>
        <w:rPr>
          <w:lang w:val="pt_PT" w:bidi="pt_PT"/>
        </w:rP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Pr>
          <w:lang w:val="pt_PT" w:bidi="pt_PT"/>
        </w:rPr>
      </w:r>
      <w:r>
        <w:rPr>
          <w:lang w:val="pt_PT" w:bidi="pt_PT"/>
        </w:rPr>
        <w:t>Uma cidade na terra dada à tribo de Benjamim. A Bíblia também a chama de "Gibeá de Saul" (</w:t>
      </w:r>
      <w:hyperlink r:id="rId649">
        <w:r>
          <w:rPr>
            <w:lang w:val="pt_PT" w:bidi="pt_PT"/>
          </w:rPr>
          <w:rPr>
            <w:color w:val="0000EE"/>
            <w:u w:val="single"/>
          </w:rPr>
          <w:t>1Sm 11.4</w:t>
        </w:r>
      </w:hyperlink>
      <w:r>
        <w:rPr>
          <w:lang w:val="pt_PT" w:bidi="pt_PT"/>
        </w:rPr>
        <w:t xml:space="preserve">; </w:t>
      </w:r>
      <w:hyperlink r:id="rId650">
        <w:r>
          <w:rPr>
            <w:lang w:val="pt_PT" w:bidi="pt_PT"/>
          </w:rPr>
          <w:rPr>
            <w:color w:val="0000EE"/>
            <w:u w:val="single"/>
          </w:rPr>
          <w:t>15.34</w:t>
        </w:r>
      </w:hyperlink>
      <w:r>
        <w:rPr>
          <w:lang w:val="pt_PT" w:bidi="pt_PT"/>
        </w:rPr>
        <w:t xml:space="preserve">; </w:t>
      </w:r>
      <w:hyperlink r:id="rId357">
        <w:r>
          <w:rPr>
            <w:lang w:val="pt_PT" w:bidi="pt_PT"/>
          </w:rPr>
          <w:rPr>
            <w:color w:val="0000EE"/>
            <w:u w:val="single"/>
          </w:rPr>
          <w:t>Is 10.29</w:t>
        </w:r>
      </w:hyperlink>
      <w:r>
        <w:rPr>
          <w:lang w:val="pt_PT" w:bidi="pt_PT"/>
        </w:rPr>
        <w:t>). Os gibeatitas vivem lá (</w:t>
      </w:r>
      <w:hyperlink r:id="rId651">
        <w:r>
          <w:rPr>
            <w:lang w:val="pt_PT" w:bidi="pt_PT"/>
          </w:rPr>
          <w:rPr>
            <w:color w:val="0000EE"/>
            <w:u w:val="single"/>
          </w:rPr>
          <w:t>1Cr 12.3</w:t>
        </w:r>
      </w:hyperlink>
      <w:r>
        <w:rPr>
          <w:lang w:val="pt_PT" w:bidi="pt_PT"/>
        </w:rPr>
        <w:t>). Gibeá é mencionada pela primeira vez quando a terra de Benjamim é descrita (</w:t>
      </w:r>
      <w:hyperlink r:id="rId652">
        <w:r>
          <w:rPr>
            <w:lang w:val="pt_PT" w:bidi="pt_PT"/>
          </w:rPr>
          <w:rPr>
            <w:color w:val="0000EE"/>
            <w:u w:val="single"/>
          </w:rPr>
          <w:t>Js 18.28</w:t>
        </w:r>
      </w:hyperlink>
      <w:r>
        <w:rPr>
          <w:lang w:val="pt_PT" w:bidi="pt_PT"/>
        </w:rPr>
        <w:t xml:space="preserve">). Torna-se um lugar importante na Bíblia por causa de um evento terrível contado em </w:t>
      </w:r>
      <w:hyperlink r:id="rId653">
        <w:r>
          <w:rPr>
            <w:lang w:val="pt_PT" w:bidi="pt_PT"/>
          </w:rPr>
          <w:rPr>
            <w:color w:val="0000EE"/>
            <w:u w:val="single"/>
          </w:rPr>
          <w:t>Juízes 19–21.</w:t>
        </w:r>
      </w:hyperlink>
      <w:r>
        <w:rPr>
          <w:lang w:val="pt_PT" w:bidi="pt_PT"/>
        </w:rPr>
        <w:t xml:space="preserve"> Nessa história, a concubina de um levita foi abusada e morta. Isso levou a uma guerra entre a tribo de Benjamim e as outras tribos de Israel.</w:t>
        <w:br/>
      </w:r>
      <w:r>
        <w:rPr>
          <w:lang w:val="pt_PT" w:bidi="pt_PT"/>
        </w:rPr>
        <w:t>Saul, o primeiro rei de Israel, era de Gibeá (</w:t>
      </w:r>
      <w:hyperlink r:id="rId654">
        <w:r>
          <w:rPr>
            <w:lang w:val="pt_PT" w:bidi="pt_PT"/>
          </w:rPr>
          <w:rPr>
            <w:color w:val="0000EE"/>
            <w:u w:val="single"/>
          </w:rPr>
          <w:t>1Sm 10.26</w:t>
        </w:r>
      </w:hyperlink>
      <w:r>
        <w:rPr>
          <w:lang w:val="pt_PT" w:bidi="pt_PT"/>
        </w:rPr>
        <w:t>). Após o profeta Samuel ungir Saul como rei de Israel, Saul retornou a Gibeá. Provavelmente, permaneceu como sua casa e capital durante seu reinado (</w:t>
      </w:r>
      <w:hyperlink r:id="rId654">
        <w:r>
          <w:rPr>
            <w:lang w:val="pt_PT" w:bidi="pt_PT"/>
          </w:rPr>
          <w:rPr>
            <w:color w:val="0000EE"/>
            <w:u w:val="single"/>
          </w:rPr>
          <w:t>10.26</w:t>
        </w:r>
      </w:hyperlink>
      <w:r>
        <w:rPr>
          <w:lang w:val="pt_PT" w:bidi="pt_PT"/>
        </w:rPr>
        <w:t xml:space="preserve">; </w:t>
      </w:r>
      <w:hyperlink r:id="rId655">
        <w:r>
          <w:rPr>
            <w:lang w:val="pt_PT" w:bidi="pt_PT"/>
          </w:rPr>
          <w:rPr>
            <w:color w:val="0000EE"/>
            <w:u w:val="single"/>
          </w:rPr>
          <w:t>22.6</w:t>
        </w:r>
      </w:hyperlink>
      <w:r>
        <w:rPr>
          <w:lang w:val="pt_PT" w:bidi="pt_PT"/>
        </w:rPr>
        <w:t xml:space="preserve">; </w:t>
      </w:r>
      <w:hyperlink r:id="rId656">
        <w:r>
          <w:rPr>
            <w:lang w:val="pt_PT" w:bidi="pt_PT"/>
          </w:rPr>
          <w:rPr>
            <w:color w:val="0000EE"/>
            <w:u w:val="single"/>
          </w:rPr>
          <w:t>23.19</w:t>
        </w:r>
      </w:hyperlink>
      <w:r>
        <w:rPr>
          <w:lang w:val="pt_PT" w:bidi="pt_PT"/>
        </w:rPr>
        <w:t>).</w:t>
        <w:br/>
      </w:r>
      <w:r>
        <w:rPr>
          <w:lang w:val="pt_PT" w:bidi="pt_PT"/>
        </w:rP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hyperlink r:id="rId657">
        <w:r>
          <w:rPr>
            <w:lang w:val="pt_PT" w:bidi="pt_PT"/>
          </w:rPr>
          <w:rPr>
            <w:color w:val="0000EE"/>
            <w:u w:val="single"/>
          </w:rPr>
          <w:t>Jz 19.11–19</w:t>
        </w:r>
      </w:hyperlink>
      <w:r>
        <w:rPr>
          <w:lang w:val="pt_PT" w:bidi="pt_PT"/>
        </w:rPr>
        <w:t>). Tell el-Ful está a cerca de 5,6 quilômetros ao norte de Jerusalém. Fica em uma das áreas mais altas dessa cadeia de montanhas.</w:t>
        <w:br/>
      </w:r>
      <w:r>
        <w:rPr>
          <w:lang w:val="pt_PT" w:bidi="pt_PT"/>
        </w:rP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br/>
      </w:r>
      <w:r>
        <w:rPr>
          <w:lang w:val="pt_PT" w:bidi="pt_PT"/>
        </w:rPr>
        <w:t>A torre foi destruída e reconstruída várias vezes ao longo dos séculos. Foi finalmente destruída durante uma guerra entre Antíoco III e Ptolemeu V.</w:t>
        <w:br/>
      </w:r>
      <w:r>
        <w:rPr>
          <w:lang w:val="pt_PT" w:bidi="pt_PT"/>
        </w:rP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Pr>
          <w:lang w:val="pt_PT" w:bidi="pt_PT"/>
        </w:rPr>
      </w:r>
      <w:r>
        <w:rPr>
          <w:lang w:val="pt_PT" w:bidi="pt_PT"/>
        </w:rPr>
        <w:t>Uma cidade na região montanhosa de Efraim. Foi dada a Fineias, filho de Eleazar, o sacerdote. Eleazar foi sepultado lá (</w:t>
      </w:r>
      <w:hyperlink r:id="rId658">
        <w:r>
          <w:rPr>
            <w:lang w:val="pt_PT" w:bidi="pt_PT"/>
          </w:rPr>
          <w:rPr>
            <w:color w:val="0000EE"/>
            <w:u w:val="single"/>
          </w:rPr>
          <w:t>Js 24.33</w:t>
        </w:r>
      </w:hyperlink>
      <w:r>
        <w:rPr>
          <w:lang w:val="pt_PT" w:bidi="pt_PT"/>
        </w:rPr>
        <w:t>). Uma adição à Septuaginta (Antigo Testamento grego) diz que também sepultaram Fineias lá.</w:t>
        <w:br/>
      </w:r>
      <w:r>
        <w:rPr>
          <w:lang w:val="pt_PT" w:bidi="pt_PT"/>
        </w:rP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Pr>
          <w:lang w:val="pt_PT" w:bidi="pt_PT"/>
        </w:rPr>
      </w:r>
      <w:r>
        <w:rPr>
          <w:lang w:val="pt_PT" w:bidi="pt_PT"/>
        </w:rPr>
        <w:t>"Gibeá de Deus" ou Gibeá-Eloim (</w:t>
      </w:r>
      <w:hyperlink r:id="rId359">
        <w:r>
          <w:rPr>
            <w:lang w:val="pt_PT" w:bidi="pt_PT"/>
          </w:rPr>
          <w:rPr>
            <w:color w:val="0000EE"/>
            <w:u w:val="single"/>
          </w:rPr>
          <w:t>1Sm 10.5</w:t>
        </w:r>
      </w:hyperlink>
      <w:r>
        <w:rPr>
          <w:lang w:val="pt_PT" w:bidi="pt_PT"/>
        </w:rPr>
        <w:t>; na versão NTLH, este lugar é chamado de “monte de Deus”). Após Samuel ungir Saul como rei, ele disse que Saul encontraria um grupo de profetas neste lugar. Saul profetizaria com eles. Isso seria um sinal de que Deus o havia escolhido para ser rei.</w:t>
        <w:br/>
      </w:r>
      <w:r>
        <w:rPr>
          <w:lang w:val="pt_PT" w:bidi="pt_PT"/>
        </w:rP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Pr>
          <w:lang w:val="pt_PT" w:bidi="pt_PT"/>
        </w:rPr>
      </w:r>
      <w:r>
        <w:rPr>
          <w:lang w:val="pt_PT" w:bidi="pt_PT"/>
        </w:rPr>
        <w:t>Uma colina perto da cidade de Quiriate-Jearim. Depois que os filisteus devolveram a Arca da Aliança, ela ficou na casa de Abinadabe. Mais tarde, o rei Davi moveu a arca para a casa de Obede-Edom (</w:t>
      </w:r>
      <w:hyperlink r:id="rId659">
        <w:r>
          <w:rPr>
            <w:lang w:val="pt_PT" w:bidi="pt_PT"/>
          </w:rPr>
          <w:rPr>
            <w:color w:val="0000EE"/>
            <w:u w:val="single"/>
          </w:rPr>
          <w:t>2Sm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 (Pessoa)</w:t>
      </w:r>
      <w:r>
        <w:rPr>
          <w:lang w:val="pt_PT" w:bidi="pt_PT"/>
        </w:rPr>
      </w:r>
    </w:p>
    <w:p>
      <w:pPr/>
      <w:r>
        <w:rPr>
          <w:lang w:val="pt_PT" w:bidi="pt_PT"/>
        </w:rPr>
      </w:r>
      <w:r>
        <w:rPr>
          <w:lang w:val="pt_PT" w:bidi="pt_PT"/>
        </w:rPr>
        <w:t>Neto de Calebe da tribo de Judá (</w:t>
      </w:r>
      <w:hyperlink r:id="rId66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Gibeá-Eloim</w:t>
      </w:r>
      <w:r>
        <w:rPr>
          <w:lang w:val="pt_PT" w:bidi="pt_PT"/>
        </w:rPr>
      </w:r>
    </w:p>
    <w:p>
      <w:pPr/>
      <w:r>
        <w:rPr>
          <w:lang w:val="pt_PT" w:bidi="pt_PT"/>
        </w:rPr>
      </w:r>
      <w:r>
        <w:rPr>
          <w:lang w:val="pt_PT" w:bidi="pt_PT"/>
        </w:rPr>
        <w:t>Local onde Samuel previu um evento que confirmaria Saul como rei de Israel (</w:t>
      </w:r>
      <w:hyperlink r:id="rId359">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Gibeá #4</w:t>
      </w:r>
      <w:r>
        <w:rPr>
          <w:lang w:val="pt_PT" w:bidi="pt_PT"/>
        </w:rPr>
        <w:t>.</w:t>
      </w:r>
      <w:r>
        <w:rPr>
          <w:lang w:val="pt_PT" w:bidi="pt_PT"/>
        </w:rPr>
      </w:r>
      <w:r>
        <w:rPr>
          <w:lang w:val="pt_PT" w:bidi="pt_PT"/>
        </w:rPr>
      </w:r>
    </w:p>
    <w:p>
      <w:pPr/>
      <w:r>
        <w:rPr>
          <w:lang w:val="pt_PT" w:bidi="pt_PT"/>
        </w:rPr>
      </w:r>
    </w:p>
    <w:p>
      <w:pPr>
        <w:pStyle w:val="Heading2"/>
      </w:pPr>
      <w:r>
        <w:rPr>
          <w:lang w:val="pt_PT" w:bidi="pt_PT"/>
        </w:rPr>
        <w:t>Gibeão, gibeonitas</w:t>
      </w:r>
      <w:r>
        <w:rPr>
          <w:lang w:val="pt_PT" w:bidi="pt_PT"/>
        </w:rPr>
      </w:r>
    </w:p>
    <w:p>
      <w:pPr/>
      <w:r>
        <w:rPr>
          <w:lang w:val="pt_PT" w:bidi="pt_PT"/>
        </w:rPr>
      </w:r>
      <w:r>
        <w:rPr>
          <w:lang w:val="pt_PT" w:bidi="pt_PT"/>
        </w:rP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rPr>
          <w:lang w:val="pt_PT" w:bidi="pt_PT"/>
        </w:rPr>
        <w:t>Onde fica Gibeão?</w:t>
      </w:r>
    </w:p>
    <w:p>
      <w:pPr/>
      <w:r>
        <w:rPr>
          <w:lang w:val="pt_PT" w:bidi="pt_PT"/>
        </w:rPr>
      </w:r>
      <w:r>
        <w:rPr>
          <w:lang w:val="pt_PT" w:bidi="pt_PT"/>
        </w:rP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pPr/>
      <w:r>
        <w:rPr>
          <w:lang w:val="pt_PT" w:bidi="pt_PT"/>
        </w:rPr>
      </w:r>
      <w:r>
        <w:rPr>
          <w:lang w:val="pt_PT" w:bidi="pt_PT"/>
        </w:rP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rPr>
          <w:lang w:val="pt_PT" w:bidi="pt_PT"/>
        </w:rPr>
        <w:t>Gibeão no tempo de Josué</w:t>
      </w:r>
    </w:p>
    <w:p>
      <w:pPr/>
      <w:r>
        <w:rPr>
          <w:lang w:val="pt_PT" w:bidi="pt_PT"/>
        </w:rPr>
      </w:r>
      <w:r>
        <w:rPr>
          <w:lang w:val="pt_PT" w:bidi="pt_PT"/>
        </w:rPr>
        <w:t>O livro de Juízes é o primeiro a mencionar Gibeão e os gibeonitas (</w:t>
      </w:r>
      <w:hyperlink r:id="rId661">
        <w:r>
          <w:rPr>
            <w:lang w:val="pt_PT" w:bidi="pt_PT"/>
          </w:rPr>
          <w:rPr>
            <w:color w:val="0000EE"/>
            <w:u w:val="single"/>
          </w:rPr>
          <w:t>Js 9</w:t>
        </w:r>
      </w:hyperlink>
      <w:r>
        <w:rPr>
          <w:lang w:val="pt_PT" w:bidi="pt_PT"/>
        </w:rPr>
        <w:t xml:space="preserve"> e </w:t>
      </w:r>
      <w:hyperlink r:id="rId662">
        <w:r>
          <w:rPr>
            <w:lang w:val="pt_PT" w:bidi="pt_PT"/>
          </w:rPr>
          <w:rPr>
            <w:color w:val="0000EE"/>
            <w:u w:val="single"/>
          </w:rPr>
          <w:t xml:space="preserve">10). </w:t>
        </w:r>
      </w:hyperlink>
      <w:r>
        <w:rPr>
          <w:lang w:val="pt_PT" w:bidi="pt_PT"/>
        </w:rP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hyperlink r:id="rId663">
        <w:r>
          <w:rPr>
            <w:lang w:val="pt_PT" w:bidi="pt_PT"/>
          </w:rPr>
          <w:rPr>
            <w:color w:val="0000EE"/>
            <w:u w:val="single"/>
          </w:rPr>
          <w:t>Js 9.21–27</w:t>
        </w:r>
      </w:hyperlink>
      <w:r>
        <w:rPr>
          <w:lang w:val="pt_PT" w:bidi="pt_PT"/>
        </w:rPr>
        <w:t>).</w:t>
      </w:r>
    </w:p>
    <w:p>
      <w:pPr/>
      <w:r>
        <w:rPr>
          <w:lang w:val="pt_PT" w:bidi="pt_PT"/>
        </w:rPr>
      </w:r>
      <w:r>
        <w:rPr>
          <w:lang w:val="pt_PT" w:bidi="pt_PT"/>
        </w:rP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hyperlink r:id="rId664">
        <w:r>
          <w:rPr>
            <w:lang w:val="pt_PT" w:bidi="pt_PT"/>
          </w:rPr>
          <w:rPr>
            <w:color w:val="0000EE"/>
            <w:u w:val="single"/>
          </w:rPr>
          <w:t>10.9–13</w:t>
        </w:r>
      </w:hyperlink>
      <w:r>
        <w:rPr>
          <w:lang w:val="pt_PT" w:bidi="pt_PT"/>
        </w:rPr>
        <w:t>). Gibeão foi a única cidade na área a fazer paz com Israel (</w:t>
      </w:r>
      <w:hyperlink r:id="rId665">
        <w:r>
          <w:rPr>
            <w:lang w:val="pt_PT" w:bidi="pt_PT"/>
          </w:rPr>
          <w:rPr>
            <w:color w:val="0000EE"/>
            <w:u w:val="single"/>
          </w:rPr>
          <w:t>11.19</w:t>
        </w:r>
      </w:hyperlink>
      <w:r>
        <w:rPr>
          <w:lang w:val="pt_PT" w:bidi="pt_PT"/>
        </w:rPr>
        <w:t>). Eventualmente, tornou-se parte do território da tribo de Benjamim (</w:t>
      </w:r>
      <w:hyperlink r:id="rId666">
        <w:r>
          <w:rPr>
            <w:lang w:val="pt_PT" w:bidi="pt_PT"/>
          </w:rPr>
          <w:rPr>
            <w:color w:val="0000EE"/>
            <w:u w:val="single"/>
          </w:rPr>
          <w:t>18.25</w:t>
        </w:r>
      </w:hyperlink>
      <w:r>
        <w:rPr>
          <w:lang w:val="pt_PT" w:bidi="pt_PT"/>
        </w:rPr>
        <w:t xml:space="preserve">; </w:t>
      </w:r>
      <w:hyperlink r:id="rId355">
        <w:r>
          <w:rPr>
            <w:lang w:val="pt_PT" w:bidi="pt_PT"/>
          </w:rPr>
          <w:rPr>
            <w:color w:val="0000EE"/>
            <w:u w:val="single"/>
          </w:rPr>
          <w:t>21.17</w:t>
        </w:r>
      </w:hyperlink>
      <w:r>
        <w:rPr>
          <w:lang w:val="pt_PT" w:bidi="pt_PT"/>
        </w:rPr>
        <w:t>).</w:t>
      </w:r>
    </w:p>
    <w:p>
      <w:pPr>
        <w:pStyle w:val="Heading3"/>
      </w:pPr>
      <w:r>
        <w:rPr>
          <w:lang w:val="pt_PT" w:bidi="pt_PT"/>
        </w:rPr>
        <w:t>Gibeão no tempo de Davi e Salomão</w:t>
      </w:r>
    </w:p>
    <w:p>
      <w:pPr/>
      <w:r>
        <w:rPr>
          <w:lang w:val="pt_PT" w:bidi="pt_PT"/>
        </w:rPr>
      </w:r>
      <w:r>
        <w:rPr>
          <w:lang w:val="pt_PT" w:bidi="pt_PT"/>
        </w:rPr>
        <w:t>Antes de Davi se tornar rei de Israel, o general de Saul encontrou alguns dos homens de Davi em Gibeão. Eles realizaram uma competição estranha ao lado do tanque de Gibeão. Doze homens de cada lado lutaram, e todos morreram pelas espadas uns dos outros (</w:t>
      </w:r>
      <w:hyperlink r:id="rId667">
        <w:r>
          <w:rPr>
            <w:lang w:val="pt_PT" w:bidi="pt_PT"/>
          </w:rPr>
          <w:rPr>
            <w:color w:val="0000EE"/>
            <w:u w:val="single"/>
          </w:rPr>
          <w:t>2Sm 2.12–17</w:t>
        </w:r>
      </w:hyperlink>
      <w:r>
        <w:rPr>
          <w:lang w:val="pt_PT" w:bidi="pt_PT"/>
        </w:rPr>
        <w:t xml:space="preserve">). Uma batalha maior aconteceu depois disso, e os homens de Davi venceram (vv. </w:t>
      </w:r>
      <w:hyperlink r:id="rId668">
        <w:r>
          <w:rPr>
            <w:lang w:val="pt_PT" w:bidi="pt_PT"/>
          </w:rPr>
          <w:rPr>
            <w:color w:val="0000EE"/>
            <w:u w:val="single"/>
          </w:rPr>
          <w:t>18–32</w:t>
        </w:r>
      </w:hyperlink>
      <w:r>
        <w:rPr>
          <w:lang w:val="pt_PT" w:bidi="pt_PT"/>
        </w:rPr>
        <w:t>).</w:t>
      </w:r>
    </w:p>
    <w:p>
      <w:pPr/>
      <w:r>
        <w:rPr>
          <w:lang w:val="pt_PT" w:bidi="pt_PT"/>
        </w:rPr>
      </w:r>
      <w:r>
        <w:rPr>
          <w:lang w:val="pt_PT" w:bidi="pt_PT"/>
        </w:rPr>
        <w:t>Mais tarde, Amasa, que era sobrinho de Davi, tornou-se capitão do exército rebelde de Absalão. Joabe o atacou na "Grande pedra em Gibeão" (</w:t>
      </w:r>
      <w:hyperlink r:id="rId669">
        <w:r>
          <w:rPr>
            <w:lang w:val="pt_PT" w:bidi="pt_PT"/>
          </w:rPr>
          <w:rPr>
            <w:color w:val="0000EE"/>
            <w:u w:val="single"/>
          </w:rPr>
          <w:t>20.8</w:t>
        </w:r>
      </w:hyperlink>
      <w:r>
        <w:rPr>
          <w:lang w:val="pt_PT" w:bidi="pt_PT"/>
        </w:rPr>
        <w:t>). Joabe deixou Amasa para morrer na estrada em seu próprio sangue.</w:t>
      </w:r>
    </w:p>
    <w:p>
      <w:pPr/>
      <w:r>
        <w:rPr>
          <w:lang w:val="pt_PT" w:bidi="pt_PT"/>
        </w:rPr>
      </w:r>
      <w:r>
        <w:rPr>
          <w:lang w:val="pt_PT" w:bidi="pt_PT"/>
        </w:rPr>
        <w:t>Quando Davi era rei, ele permitiu que os gibeonitas matassem sete dos filhos de Saul “no monte diante do Senhor” (</w:t>
      </w:r>
      <w:hyperlink r:id="rId670">
        <w:r>
          <w:rPr>
            <w:lang w:val="pt_PT" w:bidi="pt_PT"/>
          </w:rPr>
          <w:rPr>
            <w:color w:val="0000EE"/>
            <w:u w:val="single"/>
          </w:rPr>
          <w:t>21.1–9</w:t>
        </w:r>
      </w:hyperlink>
      <w:r>
        <w:rPr>
          <w:lang w:val="pt_PT" w:bidi="pt_PT"/>
        </w:rPr>
        <w:t xml:space="preserve">). Isso foi feito para compensar os gibeonitas. Saul havia matado anteriormente alguns de seu povo, o que quebrou a aliança que Israel havia feito com eles há muito tempo (vv. </w:t>
      </w:r>
      <w:hyperlink r:id="rId671">
        <w:r>
          <w:rPr>
            <w:lang w:val="pt_PT" w:bidi="pt_PT"/>
          </w:rPr>
          <w:rPr>
            <w:color w:val="0000EE"/>
            <w:u w:val="single"/>
          </w:rPr>
          <w:t>1–6</w:t>
        </w:r>
      </w:hyperlink>
      <w:r>
        <w:rPr>
          <w:lang w:val="pt_PT" w:bidi="pt_PT"/>
        </w:rPr>
        <w:t>).</w:t>
      </w:r>
    </w:p>
    <w:p>
      <w:pPr/>
      <w:r>
        <w:rPr>
          <w:lang w:val="pt_PT" w:bidi="pt_PT"/>
        </w:rPr>
      </w:r>
      <w:r>
        <w:rPr>
          <w:lang w:val="pt_PT" w:bidi="pt_PT"/>
        </w:rPr>
        <w:t>Durante o reinado de Davi, Gibeão permaneceu um importante local de adoração. O tabernáculo do Senhor estava lá, junto com o altar para holocaustos (</w:t>
      </w:r>
      <w:hyperlink r:id="rId672">
        <w:r>
          <w:rPr>
            <w:lang w:val="pt_PT" w:bidi="pt_PT"/>
          </w:rPr>
          <w:rPr>
            <w:color w:val="0000EE"/>
            <w:u w:val="single"/>
          </w:rPr>
          <w:t>1Cr 16.39</w:t>
        </w:r>
      </w:hyperlink>
      <w:r>
        <w:rPr>
          <w:lang w:val="pt_PT" w:bidi="pt_PT"/>
        </w:rPr>
        <w:t xml:space="preserve">; </w:t>
      </w:r>
      <w:hyperlink r:id="rId673">
        <w:r>
          <w:rPr>
            <w:lang w:val="pt_PT" w:bidi="pt_PT"/>
          </w:rPr>
          <w:rPr>
            <w:color w:val="0000EE"/>
            <w:u w:val="single"/>
          </w:rPr>
          <w:t>21.29</w:t>
        </w:r>
      </w:hyperlink>
      <w:r>
        <w:rPr>
          <w:lang w:val="pt_PT" w:bidi="pt_PT"/>
        </w:rPr>
        <w:t>). Mais tarde, Salomão foi a Gibeão para oferecer sacrifícios. Enquanto estava lá, ele teve um sonho no qual pediu a Deus sabedoria para governar bem Israel (</w:t>
      </w:r>
      <w:hyperlink r:id="rId674">
        <w:r>
          <w:rPr>
            <w:lang w:val="pt_PT" w:bidi="pt_PT"/>
          </w:rPr>
          <w:rPr>
            <w:color w:val="0000EE"/>
            <w:u w:val="single"/>
          </w:rPr>
          <w:t>1Rs 3.3–9</w:t>
        </w:r>
      </w:hyperlink>
      <w:r>
        <w:rPr>
          <w:lang w:val="pt_PT" w:bidi="pt_PT"/>
        </w:rPr>
        <w:t xml:space="preserve">; compare </w:t>
      </w:r>
      <w:hyperlink r:id="rId675">
        <w:r>
          <w:rPr>
            <w:lang w:val="pt_PT" w:bidi="pt_PT"/>
          </w:rPr>
          <w:rPr>
            <w:color w:val="0000EE"/>
            <w:u w:val="single"/>
          </w:rPr>
          <w:t>2Cr 1.2–13</w:t>
        </w:r>
      </w:hyperlink>
      <w:r>
        <w:rPr>
          <w:lang w:val="pt_PT" w:bidi="pt_PT"/>
        </w:rPr>
        <w:t>). Deus apareceu a Salomão uma segunda vez em Gibeão. Desta vez, Deus assegurou a Salomão que tinha ouvido sua oração. Deus instou Salomão a obedecê-lo (</w:t>
      </w:r>
      <w:hyperlink r:id="rId676">
        <w:r>
          <w:rPr>
            <w:lang w:val="pt_PT" w:bidi="pt_PT"/>
          </w:rPr>
          <w:rPr>
            <w:color w:val="0000EE"/>
            <w:u w:val="single"/>
          </w:rPr>
          <w:t>1Rs 9.2–9</w:t>
        </w:r>
      </w:hyperlink>
      <w:r>
        <w:rPr>
          <w:lang w:val="pt_PT" w:bidi="pt_PT"/>
        </w:rPr>
        <w:t>).</w:t>
      </w:r>
    </w:p>
    <w:p>
      <w:pPr/>
      <w:r>
        <w:rPr>
          <w:lang w:val="pt_PT" w:bidi="pt_PT"/>
        </w:rPr>
      </w:r>
      <w:r>
        <w:rPr>
          <w:lang w:val="pt_PT" w:bidi="pt_PT"/>
        </w:rPr>
        <w:t>Gibeão estava entre as cidades capturadas pelo faraó Sisaque na segunda metade do século 10 a.C. Provavelmente, permaneceu uma cidade importante durante o tempo dos reis. No tempo de Jeremias, um profeta de Gibeão falou falsamente em nome do Senhor (</w:t>
      </w:r>
      <w:hyperlink r:id="rId677">
        <w:r>
          <w:rPr>
            <w:lang w:val="pt_PT" w:bidi="pt_PT"/>
          </w:rPr>
          <w:rPr>
            <w:color w:val="0000EE"/>
            <w:u w:val="single"/>
          </w:rPr>
          <w:t>Jr 28.1–4</w:t>
        </w:r>
      </w:hyperlink>
      <w:r>
        <w:rPr>
          <w:lang w:val="pt_PT" w:bidi="pt_PT"/>
        </w:rPr>
        <w:t>).</w:t>
      </w:r>
    </w:p>
    <w:p>
      <w:pPr>
        <w:pStyle w:val="Heading4"/>
      </w:pPr>
      <w:r>
        <w:rPr>
          <w:lang w:val="pt_PT" w:bidi="pt_PT"/>
        </w:rPr>
        <w:t>Gibeão após o exílio na Babilônia</w:t>
      </w:r>
    </w:p>
    <w:p>
      <w:pPr/>
      <w:r>
        <w:rPr>
          <w:lang w:val="pt_PT" w:bidi="pt_PT"/>
        </w:rPr>
      </w:r>
      <w:r>
        <w:rPr>
          <w:lang w:val="pt_PT" w:bidi="pt_PT"/>
        </w:rPr>
        <w:t>Alguns dos gibeonitas foram para o exílio na Babilônia. Um pequeno grupo retornou após o exílio (</w:t>
      </w:r>
      <w:hyperlink r:id="rId646">
        <w:r>
          <w:rPr>
            <w:lang w:val="pt_PT" w:bidi="pt_PT"/>
          </w:rPr>
          <w:rPr>
            <w:color w:val="0000EE"/>
            <w:u w:val="single"/>
          </w:rPr>
          <w:t>Ne 7.25</w:t>
        </w:r>
      </w:hyperlink>
      <w:r>
        <w:rPr>
          <w:lang w:val="pt_PT" w:bidi="pt_PT"/>
        </w:rPr>
        <w:t>). Aqueles que retornaram ajudaram Neemias a reparar o muro de Jerusalém (</w:t>
      </w:r>
      <w:hyperlink r:id="rId678">
        <w:r>
          <w:rPr>
            <w:lang w:val="pt_PT" w:bidi="pt_PT"/>
          </w:rPr>
          <w:rPr>
            <w:color w:val="0000EE"/>
            <w:u w:val="single"/>
          </w:rPr>
          <w:t>3.7–8</w:t>
        </w:r>
      </w:hyperlink>
      <w:r>
        <w:rPr>
          <w:lang w:val="pt_PT" w:bidi="pt_PT"/>
        </w:rPr>
        <w:t>). Muito mais tarde, o historiador judeu Josefo relatou que o general romano Céstio montou acampamento em Gibeão a caminho de Jerusalém em d.C 66 (</w:t>
      </w:r>
      <w:r>
        <w:rPr>
          <w:i/>
          <w:lang w:val="pt_PT" w:bidi="pt_PT"/>
        </w:rPr>
        <w:t>Guerra</w:t>
      </w:r>
      <w:r>
        <w:rPr>
          <w:lang w:val="pt_PT" w:bidi="pt_PT"/>
        </w:rPr>
        <w:t xml:space="preserve"> 2.515–516).</w:t>
      </w:r>
    </w:p>
    <w:p>
      <w:pPr/>
      <w:r>
        <w:rPr>
          <w:lang w:val="pt_PT" w:bidi="pt_PT"/>
        </w:rPr>
      </w:r>
      <w:r>
        <w:rPr>
          <w:lang w:val="pt_PT" w:bidi="pt_PT"/>
        </w:rP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Gibeão</w:t>
      </w:r>
      <w:r>
        <w:rPr>
          <w:lang w:val="pt_PT" w:bidi="pt_PT"/>
        </w:rPr>
        <w:t>.</w:t>
      </w:r>
      <w:r>
        <w:rPr>
          <w:lang w:val="pt_PT" w:bidi="pt_PT"/>
        </w:rPr>
      </w:r>
      <w:r>
        <w:rPr>
          <w:lang w:val="pt_PT" w:bidi="pt_PT"/>
        </w:rPr>
      </w:r>
    </w:p>
    <w:p>
      <w:pPr/>
      <w:r>
        <w:rPr>
          <w:lang w:val="pt_PT" w:bidi="pt_PT"/>
        </w:rPr>
      </w:r>
    </w:p>
    <w:p>
      <w:pPr>
        <w:pStyle w:val="Heading2"/>
      </w:pPr>
      <w:r>
        <w:rPr>
          <w:lang w:val="pt_PT" w:bidi="pt_PT"/>
        </w:rPr>
        <w:t>Gibeate-Haralote</w:t>
      </w:r>
      <w:r>
        <w:rPr>
          <w:lang w:val="pt_PT" w:bidi="pt_PT"/>
        </w:rPr>
      </w:r>
    </w:p>
    <w:p>
      <w:pPr>
        <w:pStyle w:val="Heading2"/>
      </w:pPr>
      <w:r>
        <w:rPr>
          <w:b/>
          <w:lang w:val="pt_PT" w:bidi="pt_PT"/>
        </w:rPr>
        <w:t>GIBEATE-HARALOTE</w:t>
      </w:r>
    </w:p>
    <w:p>
      <w:pPr/>
      <w:r>
        <w:rPr>
          <w:lang w:val="pt_PT" w:bidi="pt_PT"/>
        </w:rPr>
      </w:r>
      <w:r>
        <w:rPr>
          <w:lang w:val="pt_PT" w:bidi="pt_PT"/>
        </w:rPr>
        <w:t>Localizado entre o rio Jordão e Jericó, nas proximidades de Gilgal, onde Josué realizou a circuncisão dos homens hebreus nascidos no deserto durante os 40 anos de peregrinação. (</w:t>
      </w:r>
      <w:hyperlink r:id="rId679">
        <w:r>
          <w:rPr>
            <w:lang w:val="pt_PT" w:bidi="pt_PT"/>
          </w:rPr>
          <w:rPr>
            <w:color w:val="0000EE"/>
            <w:u w:val="single"/>
          </w:rPr>
          <w:t>Js 5.3</w:t>
        </w:r>
      </w:hyperlink>
      <w:r>
        <w:rPr>
          <w:lang w:val="pt_PT" w:bidi="pt_PT"/>
        </w:rPr>
        <w:t>, NTLH: “monte da Circuncisão”).</w:t>
      </w:r>
      <w:r>
        <w:rPr>
          <w:lang w:val="pt_PT" w:bidi="pt_PT"/>
        </w:rPr>
      </w:r>
      <w:r>
        <w:rPr>
          <w:lang w:val="pt_PT" w:bidi="pt_PT"/>
        </w:rPr>
      </w:r>
    </w:p>
    <w:p>
      <w:pPr/>
      <w:r>
        <w:rPr>
          <w:lang w:val="pt_PT" w:bidi="pt_PT"/>
        </w:rPr>
      </w:r>
    </w:p>
    <w:p>
      <w:pPr>
        <w:pStyle w:val="Heading2"/>
      </w:pPr>
      <w:r>
        <w:rPr>
          <w:lang w:val="pt_PT" w:bidi="pt_PT"/>
        </w:rPr>
        <w:t>Gibeatita</w:t>
      </w:r>
      <w:r>
        <w:rPr>
          <w:lang w:val="pt_PT" w:bidi="pt_PT"/>
        </w:rPr>
      </w:r>
    </w:p>
    <w:p>
      <w:pPr/>
      <w:r>
        <w:rPr>
          <w:lang w:val="pt_PT" w:bidi="pt_PT"/>
        </w:rPr>
      </w:r>
      <w:r>
        <w:rPr>
          <w:lang w:val="pt_PT" w:bidi="pt_PT"/>
        </w:rPr>
        <w:t>Habitante da cidade benjamita de Gibeá (</w:t>
      </w:r>
      <w:hyperlink r:id="rId651">
        <w:r>
          <w:rPr>
            <w:lang w:val="pt_PT" w:bidi="pt_PT"/>
          </w:rPr>
          <w:rPr>
            <w:color w:val="0000EE"/>
            <w:u w:val="single"/>
          </w:rPr>
          <w:t>1Cr 12.3</w:t>
        </w:r>
      </w:hyperlink>
      <w:r>
        <w:rPr>
          <w:lang w:val="pt_PT" w:bidi="pt_PT"/>
        </w:rPr>
        <w:t xml:space="preserve">). </w:t>
      </w:r>
      <w:r>
        <w:rPr>
          <w:i/>
          <w:lang w:val="pt_PT" w:bidi="pt_PT"/>
        </w:rPr>
        <w:t>Veja</w:t>
      </w:r>
      <w:r>
        <w:rPr>
          <w:lang w:val="pt_PT" w:bidi="pt_PT"/>
        </w:rPr>
        <w:t xml:space="preserve"> </w:t>
      </w:r>
      <w:r>
        <w:rPr>
          <w:lang w:val="pt_PT" w:bidi="pt_PT"/>
        </w:rPr>
        <w:t>Gibeá #2</w:t>
      </w:r>
      <w:r>
        <w:rPr>
          <w:lang w:val="pt_PT" w:bidi="pt_PT"/>
        </w:rPr>
        <w:t>.</w:t>
      </w:r>
      <w:r>
        <w:rPr>
          <w:lang w:val="pt_PT" w:bidi="pt_PT"/>
        </w:rPr>
      </w:r>
      <w:r>
        <w:rPr>
          <w:lang w:val="pt_PT" w:bidi="pt_PT"/>
        </w:rPr>
      </w:r>
    </w:p>
    <w:p>
      <w:pPr/>
      <w:r>
        <w:rPr>
          <w:lang w:val="pt_PT" w:bidi="pt_PT"/>
        </w:rPr>
      </w:r>
    </w:p>
    <w:p>
      <w:pPr>
        <w:pStyle w:val="Heading2"/>
      </w:pPr>
      <w:r>
        <w:rPr>
          <w:lang w:val="pt_PT" w:bidi="pt_PT"/>
        </w:rPr>
        <w:t>Gibetom</w:t>
      </w:r>
      <w:r>
        <w:rPr>
          <w:lang w:val="pt_PT" w:bidi="pt_PT"/>
        </w:rPr>
      </w:r>
    </w:p>
    <w:p>
      <w:pPr/>
      <w:r>
        <w:rPr>
          <w:lang w:val="pt_PT" w:bidi="pt_PT"/>
        </w:rPr>
      </w:r>
      <w:r>
        <w:rPr>
          <w:lang w:val="pt_PT" w:bidi="pt_PT"/>
        </w:rPr>
        <w:t>Cidade na parte ocidental do centro da Palestina. Estava localizada no território de Dã (</w:t>
      </w:r>
      <w:hyperlink r:id="rId680">
        <w:r>
          <w:rPr>
            <w:lang w:val="pt_PT" w:bidi="pt_PT"/>
          </w:rPr>
          <w:rPr>
            <w:color w:val="0000EE"/>
            <w:u w:val="single"/>
          </w:rPr>
          <w:t>Js 19.44</w:t>
        </w:r>
      </w:hyperlink>
      <w:r>
        <w:rPr>
          <w:lang w:val="pt_PT" w:bidi="pt_PT"/>
        </w:rPr>
        <w:t>) e foi atribuída ao clã levita de Coate (</w:t>
      </w:r>
      <w:hyperlink r:id="rId681">
        <w:r>
          <w:rPr>
            <w:lang w:val="pt_PT" w:bidi="pt_PT"/>
          </w:rPr>
          <w:rPr>
            <w:color w:val="0000EE"/>
            <w:u w:val="single"/>
          </w:rPr>
          <w:t>21.23</w:t>
        </w:r>
      </w:hyperlink>
      <w:r>
        <w:rPr>
          <w:lang w:val="pt_PT" w:bidi="pt_PT"/>
        </w:rPr>
        <w:t>). Baasa matou o rei Nadabe em Gibetom quando Israel estava tomando a cidade dos filisteus (</w:t>
      </w:r>
      <w:hyperlink r:id="rId682">
        <w:r>
          <w:rPr>
            <w:lang w:val="pt_PT" w:bidi="pt_PT"/>
          </w:rPr>
          <w:rPr>
            <w:color w:val="0000EE"/>
            <w:u w:val="single"/>
          </w:rPr>
          <w:t>1Rs 15.27</w:t>
        </w:r>
      </w:hyperlink>
      <w:r>
        <w:rPr>
          <w:lang w:val="pt_PT" w:bidi="pt_PT"/>
        </w:rPr>
        <w:t>). Cerca de 26 anos depois, Onri foi proclamado rei em Gibetom (</w:t>
      </w:r>
      <w:hyperlink r:id="rId683">
        <w:r>
          <w:rPr>
            <w:lang w:val="pt_PT" w:bidi="pt_PT"/>
          </w:rPr>
          <w:rPr>
            <w:color w:val="0000EE"/>
            <w:u w:val="single"/>
          </w:rPr>
          <w:t>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Gidalti</w:t>
      </w:r>
      <w:r>
        <w:rPr>
          <w:lang w:val="pt_PT" w:bidi="pt_PT"/>
        </w:rPr>
      </w:r>
    </w:p>
    <w:p>
      <w:pPr/>
      <w:r>
        <w:rPr>
          <w:lang w:val="pt_PT" w:bidi="pt_PT"/>
        </w:rPr>
      </w:r>
      <w:r>
        <w:rPr>
          <w:lang w:val="pt_PT" w:bidi="pt_PT"/>
        </w:rPr>
        <w:t>Um filho de Hemã que servia como cantor do templo. O rei Davi nomeou Gidalti para servir sob a direção de seu pai (</w:t>
      </w:r>
      <w:hyperlink r:id="rId384">
        <w:r>
          <w:rPr>
            <w:lang w:val="pt_PT" w:bidi="pt_PT"/>
          </w:rPr>
          <w:rPr>
            <w:color w:val="0000EE"/>
            <w:u w:val="single"/>
          </w:rPr>
          <w:t>1Cr 25.4</w:t>
        </w:r>
      </w:hyperlink>
      <w:r>
        <w:rPr>
          <w:lang w:val="pt_PT" w:bidi="pt_PT"/>
        </w:rPr>
        <w:t>). Gidalti era encarregado da 22ª das 24 divisões do serviço do templo (</w:t>
      </w:r>
      <w:hyperlink r:id="rId684">
        <w:r>
          <w:rPr>
            <w:lang w:val="pt_PT" w:bidi="pt_PT"/>
          </w:rPr>
          <w:rPr>
            <w:color w:val="0000EE"/>
            <w:u w:val="single"/>
          </w:rPr>
          <w:t>1Cr 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rPr>
          <w:lang w:val="pt_PT" w:bidi="pt_PT"/>
        </w:rPr>
        <w:t>Deus chama Gideão</w:t>
      </w:r>
    </w:p>
    <w:p>
      <w:pPr/>
      <w:r>
        <w:rPr>
          <w:lang w:val="pt_PT" w:bidi="pt_PT"/>
        </w:rPr>
      </w:r>
      <w:r>
        <w:rPr>
          <w:lang w:val="pt_PT" w:bidi="pt_PT"/>
        </w:rPr>
        <w:t>Os midianitas dominaram sobre Israel por sete anos. Eles foram muito cruéis. O povo clamou a Deus por ajuda (</w:t>
      </w:r>
      <w:hyperlink r:id="rId685">
        <w:r>
          <w:rPr>
            <w:lang w:val="pt_PT" w:bidi="pt_PT"/>
          </w:rPr>
          <w:rPr>
            <w:color w:val="0000EE"/>
            <w:u w:val="single"/>
          </w:rPr>
          <w:t>Jz 6.6</w:t>
        </w:r>
      </w:hyperlink>
      <w:r>
        <w:rPr>
          <w:lang w:val="pt_PT" w:bidi="pt_PT"/>
        </w:rPr>
        <w:t>). Deus enviou um profeta para lhes explicar por que estavam sofrendo. O profeta disse que era porque eles haviam esquecido o único Deus verdadeiro e não estavam sendo fiéis a Ele.</w:t>
      </w:r>
    </w:p>
    <w:p>
      <w:pPr/>
      <w:r>
        <w:rPr>
          <w:lang w:val="pt_PT" w:bidi="pt_PT"/>
        </w:rPr>
      </w:r>
      <w:r>
        <w:rPr>
          <w:lang w:val="pt_PT" w:bidi="pt_PT"/>
        </w:rPr>
        <w:t>Então Deus enviou seu anjo a Gideão. O anjo chamou Gideão de "valente guerreiro" (</w:t>
      </w:r>
      <w:hyperlink r:id="rId686">
        <w:r>
          <w:rPr>
            <w:lang w:val="pt_PT" w:bidi="pt_PT"/>
          </w:rPr>
          <w:rPr>
            <w:color w:val="0000EE"/>
            <w:u w:val="single"/>
          </w:rPr>
          <w:t>Jz 6.12</w:t>
        </w:r>
      </w:hyperlink>
      <w:r>
        <w:rPr>
          <w:lang w:val="pt_PT" w:bidi="pt_PT"/>
        </w:rPr>
        <w:t xml:space="preserve">), mesmo que Gideão estivesse se escondendo enquanto debulhava trigo. Ele tinha medo dos midianitas. Mas Deus viu o que Gideão poderia fazer através de seu poder (vv. </w:t>
      </w:r>
      <w:hyperlink r:id="rId687">
        <w:r>
          <w:rPr>
            <w:lang w:val="pt_PT" w:bidi="pt_PT"/>
          </w:rPr>
          <w:rPr>
            <w:color w:val="0000EE"/>
            <w:u w:val="single"/>
          </w:rPr>
          <w:t>14–16,34</w:t>
        </w:r>
      </w:hyperlink>
      <w:r>
        <w:rPr>
          <w:lang w:val="pt_PT" w:bidi="pt_PT"/>
        </w:rPr>
        <w:t xml:space="preserve">). Gideão sabia que era fraco e que a tarefa era grande. Isso o tornava a pessoa certa para Deus usar. Deus frequentemente trabalha através de pessoas que parecem fracas para mostrar seu grande poder (compare </w:t>
      </w:r>
      <w:hyperlink r:id="rId688">
        <w:r>
          <w:rPr>
            <w:lang w:val="pt_PT" w:bidi="pt_PT"/>
          </w:rPr>
          <w:rPr>
            <w:color w:val="0000EE"/>
            <w:u w:val="single"/>
          </w:rPr>
          <w:t>1Co 1.27</w:t>
        </w:r>
      </w:hyperlink>
      <w:r>
        <w:rPr>
          <w:lang w:val="pt_PT" w:bidi="pt_PT"/>
        </w:rPr>
        <w:t xml:space="preserve">; </w:t>
      </w:r>
      <w:hyperlink r:id="rId689">
        <w:r>
          <w:rPr>
            <w:lang w:val="pt_PT" w:bidi="pt_PT"/>
          </w:rPr>
          <w:rPr>
            <w:color w:val="0000EE"/>
            <w:u w:val="single"/>
          </w:rPr>
          <w:t>2Cor 12.10</w:t>
        </w:r>
      </w:hyperlink>
      <w:r>
        <w:rPr>
          <w:lang w:val="pt_PT" w:bidi="pt_PT"/>
        </w:rPr>
        <w:t>).</w:t>
      </w:r>
    </w:p>
    <w:p>
      <w:pPr>
        <w:pStyle w:val="Heading3"/>
      </w:pPr>
      <w:r>
        <w:rPr>
          <w:lang w:val="pt_PT" w:bidi="pt_PT"/>
        </w:rPr>
        <w:t>Gideão destrói o altar de Baal</w:t>
      </w:r>
    </w:p>
    <w:p>
      <w:pPr/>
      <w:r>
        <w:rPr>
          <w:lang w:val="pt_PT" w:bidi="pt_PT"/>
        </w:rPr>
      </w:r>
      <w:r>
        <w:rPr>
          <w:lang w:val="pt_PT" w:bidi="pt_PT"/>
        </w:rPr>
        <w:t xml:space="preserve">A primeira tarefa de Gideão foi destruir o altar de Baal de seu pai. Ele também derrubou um poste próximo usado para adorar Aserá, uma falsa deusa ligada a Baal (compare </w:t>
      </w:r>
      <w:hyperlink r:id="rId690">
        <w:r>
          <w:rPr>
            <w:lang w:val="pt_PT" w:bidi="pt_PT"/>
          </w:rPr>
          <w:rPr>
            <w:color w:val="0000EE"/>
            <w:u w:val="single"/>
          </w:rPr>
          <w:t>Is 42.8</w:t>
        </w:r>
      </w:hyperlink>
      <w:r>
        <w:rPr>
          <w:lang w:val="pt_PT" w:bidi="pt_PT"/>
        </w:rPr>
        <w:t>). Gideão sabia que as pessoas ficariam furiosas, então ele fez isso à noite com a ajuda de seus servos.</w:t>
      </w:r>
    </w:p>
    <w:p>
      <w:pPr/>
      <w:r>
        <w:rPr>
          <w:lang w:val="pt_PT" w:bidi="pt_PT"/>
        </w:rPr>
      </w:r>
      <w:r>
        <w:rPr>
          <w:lang w:val="pt_PT" w:bidi="pt_PT"/>
        </w:rPr>
        <w:t>No dia seguinte, os homens de Ofra estavam furiosos. Eles queriam matar Gideão pelo que ele havia feito. Mas o pai de Gideão, Joás, o defendeu. Ele disse que, se Baal fosse realmente um deus, poderia lutar por si mesmo.</w:t>
      </w:r>
    </w:p>
    <w:p>
      <w:pPr/>
      <w:r>
        <w:rPr>
          <w:lang w:val="pt_PT" w:bidi="pt_PT"/>
        </w:rPr>
      </w:r>
      <w:r>
        <w:rPr>
          <w:lang w:val="pt_PT" w:bidi="pt_PT"/>
        </w:rPr>
        <w:t>Depois disso, as pessoas começaram a chamar Gideão de "Jerubaal", que significa "Que Baal contenda contra ele" (</w:t>
      </w:r>
      <w:hyperlink r:id="rId691">
        <w:r>
          <w:rPr>
            <w:lang w:val="pt_PT" w:bidi="pt_PT"/>
          </w:rPr>
          <w:rPr>
            <w:color w:val="0000EE"/>
            <w:u w:val="single"/>
          </w:rPr>
          <w:t>Jz 6.32</w:t>
        </w:r>
      </w:hyperlink>
      <w:r>
        <w:rPr>
          <w:lang w:val="pt_PT" w:bidi="pt_PT"/>
        </w:rPr>
        <w:t>).</w:t>
      </w:r>
    </w:p>
    <w:p>
      <w:pPr>
        <w:pStyle w:val="Heading3"/>
      </w:pPr>
      <w:r>
        <w:rPr>
          <w:lang w:val="pt_PT" w:bidi="pt_PT"/>
        </w:rPr>
        <w:t>A fraqueza de Gideão e a força de Deus</w:t>
      </w:r>
    </w:p>
    <w:p>
      <w:pPr/>
      <w:r>
        <w:rPr>
          <w:lang w:val="pt_PT" w:bidi="pt_PT"/>
        </w:rPr>
      </w:r>
      <w:r>
        <w:rPr>
          <w:lang w:val="pt_PT" w:bidi="pt_PT"/>
        </w:rPr>
        <w:t>Gideão às vezes tinha dificuldade em confiar plenamente em Deus. Ele pediu sinais a Deus para ajudá-lo a se sentir seguro. Deus não ficou zangado, mas gentilmente deu a Gideão o que ele pediu. Um dos sinais foi o milagre com o orvalho e a lã (</w:t>
      </w:r>
      <w:hyperlink r:id="rId692">
        <w:r>
          <w:rPr>
            <w:lang w:val="pt_PT" w:bidi="pt_PT"/>
          </w:rPr>
          <w:rPr>
            <w:color w:val="0000EE"/>
            <w:u w:val="single"/>
          </w:rPr>
          <w:t>Jz 6.36–40</w:t>
        </w:r>
      </w:hyperlink>
      <w:r>
        <w:rPr>
          <w:lang w:val="pt_PT" w:bidi="pt_PT"/>
        </w:rPr>
        <w:t>).</w:t>
      </w:r>
    </w:p>
    <w:p>
      <w:pPr/>
      <w:r>
        <w:rPr>
          <w:lang w:val="pt_PT" w:bidi="pt_PT"/>
        </w:rPr>
      </w:r>
      <w:r>
        <w:rPr>
          <w:lang w:val="pt_PT" w:bidi="pt_PT"/>
        </w:rPr>
        <w:t>Mais tarde, Deus disse a Gideão que Israel não venceria por ter um grande exército. Deus queria que todos soubessem que a vitória veio dele, não da força humana (</w:t>
      </w:r>
      <w:hyperlink r:id="rId693">
        <w:r>
          <w:rPr>
            <w:lang w:val="pt_PT" w:bidi="pt_PT"/>
          </w:rPr>
          <w:rPr>
            <w:color w:val="0000EE"/>
            <w:u w:val="single"/>
          </w:rPr>
          <w:t>Jz 7.2</w:t>
        </w:r>
      </w:hyperlink>
      <w:r>
        <w:rPr>
          <w:lang w:val="pt_PT" w:bidi="pt_PT"/>
        </w:rPr>
        <w:t xml:space="preserve">). Assim, o exército de Gideão foi reduzido de 32.000 para apenas 300 homens de uma maneira especial (vv. </w:t>
      </w:r>
      <w:hyperlink r:id="rId694">
        <w:r>
          <w:rPr>
            <w:lang w:val="pt_PT" w:bidi="pt_PT"/>
          </w:rPr>
          <w:rPr>
            <w:color w:val="0000EE"/>
            <w:u w:val="single"/>
          </w:rPr>
          <w:t>3–7</w:t>
        </w:r>
      </w:hyperlink>
      <w:r>
        <w:rPr>
          <w:lang w:val="pt_PT" w:bidi="pt_PT"/>
        </w:rPr>
        <w:t>).</w:t>
      </w:r>
    </w:p>
    <w:p>
      <w:pPr/>
      <w:r>
        <w:rPr>
          <w:lang w:val="pt_PT" w:bidi="pt_PT"/>
        </w:rPr>
      </w:r>
      <w:r>
        <w:rPr>
          <w:lang w:val="pt_PT" w:bidi="pt_PT"/>
        </w:rPr>
        <w:t xml:space="preserve">Aquela noite, Gideão e seu servo Pura se aproximaram do acampamento midianita. Eles ouviram quando um soldado midianita contou sobre um sonho. O sonho indicava que Israel em breve venceria (vv. </w:t>
      </w:r>
      <w:hyperlink r:id="rId695">
        <w:r>
          <w:rPr>
            <w:lang w:val="pt_PT" w:bidi="pt_PT"/>
          </w:rPr>
          <w:rPr>
            <w:color w:val="0000EE"/>
            <w:u w:val="single"/>
          </w:rPr>
          <w:t>13–14</w:t>
        </w:r>
      </w:hyperlink>
      <w:r>
        <w:rPr>
          <w:lang w:val="pt_PT" w:bidi="pt_PT"/>
        </w:rPr>
        <w:t>). Isso encorajou Gideão, e ele adorou o Senhor (</w:t>
      </w:r>
      <w:hyperlink r:id="rId696">
        <w:r>
          <w:rPr>
            <w:lang w:val="pt_PT" w:bidi="pt_PT"/>
          </w:rPr>
          <w:rPr>
            <w:color w:val="0000EE"/>
            <w:u w:val="single"/>
          </w:rPr>
          <w:t>Jz 7.15</w:t>
        </w:r>
      </w:hyperlink>
      <w:r>
        <w:rPr>
          <w:lang w:val="pt_PT" w:bidi="pt_PT"/>
        </w:rPr>
        <w:t xml:space="preserve">; compare </w:t>
      </w:r>
      <w:hyperlink r:id="rId697">
        <w:r>
          <w:rPr>
            <w:lang w:val="pt_PT" w:bidi="pt_PT"/>
          </w:rPr>
          <w:rPr>
            <w:color w:val="0000EE"/>
            <w:u w:val="single"/>
          </w:rPr>
          <w:t>6.24</w:t>
        </w:r>
      </w:hyperlink>
      <w:r>
        <w:rPr>
          <w:lang w:val="pt_PT" w:bidi="pt_PT"/>
        </w:rPr>
        <w:t>).</w:t>
      </w:r>
    </w:p>
    <w:p>
      <w:pPr>
        <w:pStyle w:val="Heading3"/>
      </w:pPr>
      <w:r>
        <w:rPr>
          <w:lang w:val="pt_PT" w:bidi="pt_PT"/>
        </w:rPr>
        <w:t>A batalha contra os midianitas</w:t>
      </w:r>
    </w:p>
    <w:p>
      <w:pPr/>
      <w:r>
        <w:rPr>
          <w:lang w:val="pt_PT" w:bidi="pt_PT"/>
        </w:rPr>
      </w:r>
      <w:r>
        <w:rPr>
          <w:lang w:val="pt_PT" w:bidi="pt_PT"/>
        </w:rP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hyperlink r:id="rId698">
        <w:r>
          <w:rPr>
            <w:lang w:val="pt_PT" w:bidi="pt_PT"/>
          </w:rPr>
          <w:rPr>
            <w:color w:val="0000EE"/>
            <w:u w:val="single"/>
          </w:rPr>
          <w:t>Jz 7.20</w:t>
        </w:r>
      </w:hyperlink>
      <w:r>
        <w:rPr>
          <w:lang w:val="pt_PT" w:bidi="pt_PT"/>
        </w:rPr>
        <w:t>).</w:t>
      </w:r>
    </w:p>
    <w:p>
      <w:pPr/>
      <w:r>
        <w:rPr>
          <w:lang w:val="pt_PT" w:bidi="pt_PT"/>
        </w:rPr>
      </w:r>
      <w:r>
        <w:rPr>
          <w:lang w:val="pt_PT" w:bidi="pt_PT"/>
        </w:rPr>
        <w:t>Os midianitas ficaram chocados e confusos. Eles pensaram que estavam sendo atacados por um grande exército. Com medo, fugiram em direção ao leste, cruzando o rio Jordão.</w:t>
      </w:r>
    </w:p>
    <w:p>
      <w:pPr/>
      <w:r>
        <w:rPr>
          <w:lang w:val="pt_PT" w:bidi="pt_PT"/>
        </w:rPr>
      </w:r>
      <w:r>
        <w:rPr>
          <w:lang w:val="pt_PT" w:bidi="pt_PT"/>
        </w:rPr>
        <w:t>Os homens de Gideão os perseguiram. Outros israelitas das tribos de Naftali, Aser e Manassés também se juntaram à luta. A tribo de Efraim também ajudou. Eles capturaram e mataram dois líderes midianitas.</w:t>
      </w:r>
    </w:p>
    <w:p>
      <w:pPr/>
      <w:r>
        <w:rPr>
          <w:lang w:val="pt_PT" w:bidi="pt_PT"/>
        </w:rPr>
      </w:r>
      <w:r>
        <w:rPr>
          <w:lang w:val="pt_PT" w:bidi="pt_PT"/>
        </w:rPr>
        <w:t>No início, os homens de Efraim ficaram chateados porque Gideão não havia pedido a ajuda deles antes. Mas Gideão respondeu-lhes gentilmente, e eles não ficaram mais zangados (</w:t>
      </w:r>
      <w:hyperlink r:id="rId699">
        <w:r>
          <w:rPr>
            <w:lang w:val="pt_PT" w:bidi="pt_PT"/>
          </w:rPr>
          <w:rPr>
            <w:color w:val="0000EE"/>
            <w:u w:val="single"/>
          </w:rPr>
          <w:t>Jz 8.1–3</w:t>
        </w:r>
      </w:hyperlink>
      <w:r>
        <w:rPr>
          <w:lang w:val="pt_PT" w:bidi="pt_PT"/>
        </w:rPr>
        <w:t>).</w:t>
      </w:r>
    </w:p>
    <w:p>
      <w:pPr>
        <w:pStyle w:val="Heading3"/>
      </w:pPr>
      <w:r>
        <w:rPr>
          <w:lang w:val="pt_PT" w:bidi="pt_PT"/>
        </w:rPr>
        <w:t>Gideão recusa ser rei</w:t>
      </w:r>
    </w:p>
    <w:p>
      <w:pPr/>
      <w:r>
        <w:rPr>
          <w:lang w:val="pt_PT" w:bidi="pt_PT"/>
        </w:rPr>
      </w:r>
      <w:r>
        <w:rPr>
          <w:lang w:val="pt_PT" w:bidi="pt_PT"/>
        </w:rPr>
        <w:t>Após a vitória, o povo pediu a Gideão para se tornar seu rei, mas ele recusou. Ele lembrou-lhes que o Senhor era o verdadeiro governante deles (</w:t>
      </w:r>
      <w:hyperlink r:id="rId700">
        <w:r>
          <w:rPr>
            <w:lang w:val="pt_PT" w:bidi="pt_PT"/>
          </w:rPr>
          <w:rPr>
            <w:color w:val="0000EE"/>
            <w:u w:val="single"/>
          </w:rPr>
          <w:t>Jz 8.22–23</w:t>
        </w:r>
      </w:hyperlink>
      <w:r>
        <w:rPr>
          <w:lang w:val="pt_PT" w:bidi="pt_PT"/>
        </w:rPr>
        <w:t>).</w:t>
      </w:r>
    </w:p>
    <w:p>
      <w:pPr/>
      <w:r>
        <w:rPr>
          <w:lang w:val="pt_PT" w:bidi="pt_PT"/>
        </w:rPr>
      </w:r>
      <w:r>
        <w:rPr>
          <w:lang w:val="pt_PT" w:bidi="pt_PT"/>
        </w:rPr>
        <w:t>Embora Gideão tenha recusado ser rei, ele ainda recebeu uma grande quantidade de ouro da batalha (</w:t>
      </w:r>
      <w:hyperlink r:id="rId701">
        <w:r>
          <w:rPr>
            <w:lang w:val="pt_PT" w:bidi="pt_PT"/>
          </w:rPr>
          <w:rPr>
            <w:color w:val="0000EE"/>
            <w:u w:val="single"/>
          </w:rPr>
          <w:t>Jz 8.24–26</w:t>
        </w:r>
      </w:hyperlink>
      <w:r>
        <w:rPr>
          <w:lang w:val="pt_PT" w:bidi="pt_PT"/>
        </w:rPr>
        <w:t>). Ele usou o ouro para fazer um objeto chamado éfode, que pode ter sido uma vestimenta como a do sumo sacerdote ou uma imagem. Infelizmente, o povo começou a adorar o éfode, o que se tornou uma armadilha para eles e para a família de Gideão (</w:t>
      </w:r>
      <w:hyperlink r:id="rId702">
        <w:r>
          <w:rPr>
            <w:lang w:val="pt_PT" w:bidi="pt_PT"/>
          </w:rPr>
          <w:rPr>
            <w:color w:val="0000EE"/>
            <w:u w:val="single"/>
          </w:rPr>
          <w:t>Jz 8.27</w:t>
        </w:r>
      </w:hyperlink>
      <w:r>
        <w:rPr>
          <w:lang w:val="pt_PT" w:bidi="pt_PT"/>
        </w:rPr>
        <w:t>)</w:t>
      </w:r>
    </w:p>
    <w:p>
      <w:pPr/>
      <w:r>
        <w:rPr>
          <w:lang w:val="pt_PT" w:bidi="pt_PT"/>
        </w:rPr>
      </w:r>
      <w:r>
        <w:rPr>
          <w:lang w:val="pt_PT" w:bidi="pt_PT"/>
        </w:rPr>
        <w:t xml:space="preserve">Mais tarde, o nome de Gideão, Jerubaal, foi mudado para Jerubesete em </w:t>
      </w:r>
      <w:hyperlink r:id="rId703">
        <w:r>
          <w:rPr>
            <w:lang w:val="pt_PT" w:bidi="pt_PT"/>
          </w:rPr>
          <w:rPr>
            <w:color w:val="0000EE"/>
            <w:u w:val="single"/>
          </w:rPr>
          <w:t>2 Samuel 11.21</w:t>
        </w:r>
      </w:hyperlink>
      <w:r>
        <w:rPr>
          <w:lang w:val="pt_PT" w:bidi="pt_PT"/>
        </w:rPr>
        <w:t xml:space="preserve">. Essa mudança substituiu "Baal" pela palavra hebraica </w:t>
      </w:r>
      <w:r>
        <w:rPr>
          <w:i/>
          <w:lang w:val="pt_PT" w:bidi="pt_PT"/>
        </w:rPr>
        <w:t>besheth</w:t>
      </w:r>
      <w:r>
        <w:rPr>
          <w:lang w:val="pt_PT" w:bidi="pt_PT"/>
        </w:rPr>
        <w:t>, que significa "vergonha".</w:t>
      </w:r>
    </w:p>
    <w:p>
      <w:pPr>
        <w:pStyle w:val="Heading3"/>
      </w:pPr>
      <w:r>
        <w:rPr>
          <w:lang w:val="pt_PT" w:bidi="pt_PT"/>
        </w:rPr>
        <w:t>Gideão no Novo Testamento</w:t>
      </w:r>
    </w:p>
    <w:p>
      <w:pPr/>
      <w:r>
        <w:rPr>
          <w:lang w:val="pt_PT" w:bidi="pt_PT"/>
        </w:rPr>
      </w:r>
      <w:r>
        <w:rPr>
          <w:lang w:val="pt_PT" w:bidi="pt_PT"/>
        </w:rPr>
        <w:t>A carta aos Hebreus menciona Gideão como um dos heróis da fé. Ele confiou em Deus, e sua fé trouxe glória ao Senhor (</w:t>
      </w:r>
      <w:hyperlink r:id="rId704">
        <w:r>
          <w:rPr>
            <w:lang w:val="pt_PT" w:bidi="pt_PT"/>
          </w:rPr>
          <w:rPr>
            <w:color w:val="0000EE"/>
            <w:u w:val="single"/>
          </w:rPr>
          <w:t>Hb 11.32</w:t>
        </w:r>
      </w:hyperlink>
      <w:r>
        <w:rPr>
          <w:lang w:val="pt_PT" w:bidi="pt_PT"/>
        </w:rPr>
        <w:t>). Mesmo no tempo de Isaías, as pessoas lembravam “o dia de Midiã” como um tempo em que Deus salvou seu povo por seu próprio poder, não pela força humana (</w:t>
      </w:r>
      <w:hyperlink r:id="rId705">
        <w:r>
          <w:rPr>
            <w:lang w:val="pt_PT" w:bidi="pt_PT"/>
          </w:rPr>
          <w:rPr>
            <w:color w:val="0000EE"/>
            <w:u w:val="single"/>
          </w:rPr>
          <w:t>Is 9.4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Gidel</w:t>
      </w:r>
      <w:r>
        <w:rPr>
          <w:lang w:val="pt_PT" w:bidi="pt_PT"/>
        </w:rPr>
      </w:r>
    </w:p>
    <w:p>
      <w:pPr/>
      <w:r>
        <w:rPr>
          <w:lang w:val="pt_PT" w:bidi="pt_PT"/>
        </w:rPr>
      </w:r>
      <w:r>
        <w:rPr>
          <w:lang w:val="pt_PT" w:bidi="pt_PT"/>
        </w:rPr>
        <w:t>1. 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p>
    <w:p>
      <w:pPr/>
      <w:r>
        <w:rPr>
          <w:lang w:val="pt_PT" w:bidi="pt_PT"/>
        </w:rPr>
      </w:r>
      <w:r>
        <w:rPr>
          <w:lang w:val="pt_PT" w:bidi="pt_PT"/>
        </w:rPr>
        <w:t>2. Antepassado de um grupo de servos do rei Salomão que retornou com Zorobabel após o exílio babilônico (</w:t>
      </w:r>
      <w:hyperlink r:id="rId706">
        <w:r>
          <w:rPr>
            <w:lang w:val="pt_PT" w:bidi="pt_PT"/>
          </w:rPr>
          <w:rPr>
            <w:color w:val="0000EE"/>
            <w:u w:val="single"/>
          </w:rPr>
          <w:t>Ed 2.56</w:t>
        </w:r>
      </w:hyperlink>
      <w:r>
        <w:rPr>
          <w:lang w:val="pt_PT" w:bidi="pt_PT"/>
        </w:rPr>
        <w:t xml:space="preserve">; </w:t>
      </w:r>
      <w:hyperlink r:id="rId70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Gideoni</w:t>
      </w:r>
      <w:r>
        <w:rPr>
          <w:lang w:val="pt_PT" w:bidi="pt_PT"/>
        </w:rPr>
      </w:r>
    </w:p>
    <w:p>
      <w:pPr/>
      <w:r>
        <w:rPr>
          <w:lang w:val="pt_PT" w:bidi="pt_PT"/>
        </w:rPr>
      </w:r>
      <w:r>
        <w:rPr>
          <w:lang w:val="pt_PT" w:bidi="pt_PT"/>
        </w:rPr>
        <w:t>Gideoni era o pai de Abidã. Abidã era o líder da tribo de Benjamim quando os israelitas estavam viajando pelo deserto do Sinai após escaparem do Egito (</w:t>
      </w:r>
      <w:hyperlink r:id="rId708">
        <w:r>
          <w:rPr>
            <w:lang w:val="pt_PT" w:bidi="pt_PT"/>
          </w:rPr>
          <w:rPr>
            <w:color w:val="0000EE"/>
            <w:u w:val="single"/>
          </w:rPr>
          <w:t>Nm 1.11</w:t>
        </w:r>
      </w:hyperlink>
      <w:r>
        <w:rPr>
          <w:lang w:val="pt_PT" w:bidi="pt_PT"/>
        </w:rPr>
        <w:t xml:space="preserve">; </w:t>
      </w:r>
      <w:hyperlink r:id="rId709">
        <w:r>
          <w:rPr>
            <w:lang w:val="pt_PT" w:bidi="pt_PT"/>
          </w:rPr>
          <w:rPr>
            <w:color w:val="0000EE"/>
            <w:u w:val="single"/>
          </w:rPr>
          <w:t>2.22</w:t>
        </w:r>
      </w:hyperlink>
      <w:r>
        <w:rPr>
          <w:lang w:val="pt_PT" w:bidi="pt_PT"/>
        </w:rPr>
        <w:t xml:space="preserve">; </w:t>
      </w:r>
      <w:hyperlink r:id="rId710">
        <w:r>
          <w:rPr>
            <w:lang w:val="pt_PT" w:bidi="pt_PT"/>
          </w:rPr>
          <w:rPr>
            <w:color w:val="0000EE"/>
            <w:u w:val="single"/>
          </w:rPr>
          <w:t>10.24</w:t>
        </w:r>
      </w:hyperlink>
      <w:r>
        <w:rPr>
          <w:lang w:val="pt_PT" w:bidi="pt_PT"/>
        </w:rPr>
        <w:t>). Como líder tribal, Gideoni apresentou a oferta da tribo durante a cerimônia de dedicação do tabernáculo (</w:t>
      </w:r>
      <w:hyperlink r:id="rId711">
        <w:r>
          <w:rPr>
            <w:lang w:val="pt_PT" w:bidi="pt_PT"/>
          </w:rPr>
          <w:rPr>
            <w:color w:val="0000EE"/>
            <w:u w:val="single"/>
          </w:rPr>
          <w:t>7.60–65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Gidom</w:t>
      </w:r>
      <w:r>
        <w:rPr>
          <w:lang w:val="pt_PT" w:bidi="pt_PT"/>
        </w:rPr>
      </w:r>
    </w:p>
    <w:p>
      <w:pPr/>
      <w:r>
        <w:rPr>
          <w:lang w:val="pt_PT" w:bidi="pt_PT"/>
        </w:rPr>
      </w:r>
      <w:r>
        <w:rPr>
          <w:lang w:val="pt_PT" w:bidi="pt_PT"/>
        </w:rPr>
        <w:t>Local para o qual o exército benjamita foi levado durante uma guerra civil entre Benjamim e o restante de Israel (</w:t>
      </w:r>
      <w:hyperlink r:id="rId712">
        <w:r>
          <w:rPr>
            <w:lang w:val="pt_PT" w:bidi="pt_PT"/>
          </w:rPr>
          <w:rPr>
            <w:color w:val="0000EE"/>
            <w:u w:val="single"/>
          </w:rPr>
          <w:t>Jz 20.45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Gigantes</w:t>
      </w:r>
      <w:r>
        <w:rPr>
          <w:lang w:val="pt_PT" w:bidi="pt_PT"/>
        </w:rPr>
      </w:r>
    </w:p>
    <w:p>
      <w:pPr/>
      <w:r>
        <w:rPr>
          <w:lang w:val="pt_PT" w:bidi="pt_PT"/>
        </w:rPr>
      </w:r>
      <w:r>
        <w:rPr>
          <w:lang w:val="pt_PT" w:bidi="pt_PT"/>
        </w:rPr>
        <w:t xml:space="preserve">Tradução em português de quatro palavras hebraicas diferentes. Uma dessas palavras ocorre em </w:t>
      </w:r>
      <w:hyperlink r:id="rId713">
        <w:r>
          <w:rPr>
            <w:lang w:val="pt_PT" w:bidi="pt_PT"/>
          </w:rPr>
          <w:rPr>
            <w:color w:val="0000EE"/>
            <w:u w:val="single"/>
          </w:rPr>
          <w:t>Jó 16.14</w:t>
        </w:r>
      </w:hyperlink>
      <w:r>
        <w:rPr>
          <w:lang w:val="pt_PT" w:bidi="pt_PT"/>
        </w:rPr>
        <w:t>, onde a palavra hebraica é traduzida como “guerreiro” na maioria das Bíblias em português. Outra palavra hebraica é traduzida como “gigantes” ou “nefilins” (uma transliteração do hebraico) também na maioria das Bíblias em português (</w:t>
      </w:r>
      <w:hyperlink r:id="rId714">
        <w:r>
          <w:rPr>
            <w:lang w:val="pt_PT" w:bidi="pt_PT"/>
          </w:rPr>
          <w:rPr>
            <w:color w:val="0000EE"/>
            <w:u w:val="single"/>
          </w:rPr>
          <w:t>Gn 6.4</w:t>
        </w:r>
      </w:hyperlink>
      <w:r>
        <w:rPr>
          <w:lang w:val="pt_PT" w:bidi="pt_PT"/>
        </w:rPr>
        <w:t xml:space="preserve">; </w:t>
      </w:r>
      <w:hyperlink r:id="rId715">
        <w:r>
          <w:rPr>
            <w:lang w:val="pt_PT" w:bidi="pt_PT"/>
          </w:rPr>
          <w:rPr>
            <w:color w:val="0000EE"/>
            <w:u w:val="single"/>
          </w:rPr>
          <w:t>Nm 13.33</w:t>
        </w:r>
      </w:hyperlink>
      <w:r>
        <w:rPr>
          <w:lang w:val="pt_PT" w:bidi="pt_PT"/>
        </w:rP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pPr/>
      <w:r>
        <w:rPr>
          <w:lang w:val="pt_PT" w:bidi="pt_PT"/>
        </w:rPr>
      </w:r>
      <w:r>
        <w:rPr>
          <w:lang w:val="pt_PT" w:bidi="pt_PT"/>
        </w:rPr>
        <w:t xml:space="preserve">Em várias passagens, as bïblias traduzem como “gigantes” ou “refains” (e.g., </w:t>
      </w:r>
      <w:hyperlink r:id="rId716">
        <w:r>
          <w:rPr>
            <w:lang w:val="pt_PT" w:bidi="pt_PT"/>
          </w:rPr>
          <w:rPr>
            <w:color w:val="0000EE"/>
            <w:u w:val="single"/>
          </w:rPr>
          <w:t>Dt 2.20</w:t>
        </w:r>
      </w:hyperlink>
      <w:r>
        <w:rPr>
          <w:lang w:val="pt_PT" w:bidi="pt_PT"/>
        </w:rPr>
        <w:t xml:space="preserve">; </w:t>
      </w:r>
      <w:hyperlink r:id="rId717">
        <w:r>
          <w:rPr>
            <w:lang w:val="pt_PT" w:bidi="pt_PT"/>
          </w:rPr>
          <w:rPr>
            <w:color w:val="0000EE"/>
            <w:u w:val="single"/>
          </w:rPr>
          <w:t>3.11</w:t>
        </w:r>
      </w:hyperlink>
      <w:r>
        <w:rPr>
          <w:lang w:val="pt_PT" w:bidi="pt_PT"/>
        </w:rPr>
        <w:t xml:space="preserve">; </w:t>
      </w:r>
      <w:hyperlink r:id="rId718">
        <w:r>
          <w:rPr>
            <w:lang w:val="pt_PT" w:bidi="pt_PT"/>
          </w:rPr>
          <w:rPr>
            <w:color w:val="0000EE"/>
            <w:u w:val="single"/>
          </w:rPr>
          <w:t>Js 12.4</w:t>
        </w:r>
      </w:hyperlink>
      <w:r>
        <w:rPr>
          <w:lang w:val="pt_PT" w:bidi="pt_PT"/>
        </w:rPr>
        <w:t>). Essa palavra, geralmente no plural, refere-se a várias tribos de pessoas que habitavam a Palestina e que podem ter sido incomumente grandes em tamanho físico. Elas incluíam os anaquins da área costeira de Judá e região montanhosa ao redor de Hebrom (</w:t>
      </w:r>
      <w:hyperlink r:id="rId719">
        <w:r>
          <w:rPr>
            <w:lang w:val="pt_PT" w:bidi="pt_PT"/>
          </w:rPr>
          <w:rPr>
            <w:color w:val="0000EE"/>
            <w:u w:val="single"/>
          </w:rPr>
          <w:t>Dt 2.11</w:t>
        </w:r>
      </w:hyperlink>
      <w:r>
        <w:rPr>
          <w:lang w:val="pt_PT" w:bidi="pt_PT"/>
        </w:rPr>
        <w:t xml:space="preserve">), os emins de Moabe (v </w:t>
      </w:r>
      <w:hyperlink r:id="rId720">
        <w:r>
          <w:rPr>
            <w:lang w:val="pt_PT" w:bidi="pt_PT"/>
          </w:rPr>
          <w:rPr>
            <w:color w:val="0000EE"/>
            <w:u w:val="single"/>
          </w:rPr>
          <w:t>10</w:t>
        </w:r>
      </w:hyperlink>
      <w:r>
        <w:rPr>
          <w:lang w:val="pt_PT" w:bidi="pt_PT"/>
        </w:rPr>
        <w:t xml:space="preserve">), os zanzumins de Amom (v </w:t>
      </w:r>
      <w:hyperlink r:id="rId716">
        <w:r>
          <w:rPr>
            <w:lang w:val="pt_PT" w:bidi="pt_PT"/>
          </w:rPr>
          <w:rPr>
            <w:color w:val="0000EE"/>
            <w:u w:val="single"/>
          </w:rPr>
          <w:t>20</w:t>
        </w:r>
      </w:hyperlink>
      <w:r>
        <w:rPr>
          <w:lang w:val="pt_PT" w:bidi="pt_PT"/>
        </w:rPr>
        <w:t>) e os habitantes de Basã (</w:t>
      </w:r>
      <w:hyperlink r:id="rId717">
        <w:r>
          <w:rPr>
            <w:lang w:val="pt_PT" w:bidi="pt_PT"/>
          </w:rPr>
          <w:rPr>
            <w:color w:val="0000EE"/>
            <w:u w:val="single"/>
          </w:rPr>
          <w:t>3.11</w:t>
        </w:r>
      </w:hyperlink>
      <w:r>
        <w:rPr>
          <w:lang w:val="pt_PT" w:bidi="pt_PT"/>
        </w:rPr>
        <w:t>). A palavra também aparece em Josué (</w:t>
      </w:r>
      <w:hyperlink r:id="rId718">
        <w:r>
          <w:rPr>
            <w:lang w:val="pt_PT" w:bidi="pt_PT"/>
          </w:rPr>
          <w:rPr>
            <w:color w:val="0000EE"/>
            <w:u w:val="single"/>
          </w:rPr>
          <w:t>Js 12.4</w:t>
        </w:r>
      </w:hyperlink>
      <w:r>
        <w:rPr>
          <w:lang w:val="pt_PT" w:bidi="pt_PT"/>
        </w:rPr>
        <w:t xml:space="preserve">; </w:t>
      </w:r>
      <w:hyperlink r:id="rId721">
        <w:r>
          <w:rPr>
            <w:lang w:val="pt_PT" w:bidi="pt_PT"/>
          </w:rPr>
          <w:rPr>
            <w:color w:val="0000EE"/>
            <w:u w:val="single"/>
          </w:rPr>
          <w:t>13.12</w:t>
        </w:r>
      </w:hyperlink>
      <w:r>
        <w:rPr>
          <w:lang w:val="pt_PT" w:bidi="pt_PT"/>
        </w:rPr>
        <w:t xml:space="preserve">; </w:t>
      </w:r>
      <w:hyperlink r:id="rId401">
        <w:r>
          <w:rPr>
            <w:lang w:val="pt_PT" w:bidi="pt_PT"/>
          </w:rPr>
          <w:rPr>
            <w:color w:val="0000EE"/>
            <w:u w:val="single"/>
          </w:rPr>
          <w:t>15.8</w:t>
        </w:r>
      </w:hyperlink>
      <w:r>
        <w:rPr>
          <w:lang w:val="pt_PT" w:bidi="pt_PT"/>
        </w:rPr>
        <w:t xml:space="preserve">; </w:t>
      </w:r>
      <w:hyperlink r:id="rId722">
        <w:r>
          <w:rPr>
            <w:lang w:val="pt_PT" w:bidi="pt_PT"/>
          </w:rPr>
          <w:rPr>
            <w:color w:val="0000EE"/>
            <w:u w:val="single"/>
          </w:rPr>
          <w:t>17.15</w:t>
        </w:r>
      </w:hyperlink>
      <w:r>
        <w:rPr>
          <w:lang w:val="pt_PT" w:bidi="pt_PT"/>
        </w:rPr>
        <w:t xml:space="preserve">; </w:t>
      </w:r>
      <w:hyperlink r:id="rId402">
        <w:r>
          <w:rPr>
            <w:lang w:val="pt_PT" w:bidi="pt_PT"/>
          </w:rPr>
          <w:rPr>
            <w:color w:val="0000EE"/>
            <w:u w:val="single"/>
          </w:rPr>
          <w:t>18.16</w:t>
        </w:r>
      </w:hyperlink>
      <w:r>
        <w:rPr>
          <w:lang w:val="pt_PT" w:bidi="pt_PT"/>
        </w:rP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hyperlink r:id="rId723">
        <w:r>
          <w:rPr>
            <w:lang w:val="pt_PT" w:bidi="pt_PT"/>
          </w:rPr>
          <w:rPr>
            <w:color w:val="0000EE"/>
            <w:u w:val="single"/>
          </w:rPr>
          <w:t>2Sm 21.16–22</w:t>
        </w:r>
      </w:hyperlink>
      <w:r>
        <w:rPr>
          <w:lang w:val="pt_PT" w:bidi="pt_PT"/>
        </w:rPr>
        <w:t xml:space="preserve">; </w:t>
      </w:r>
      <w:hyperlink r:id="rId724">
        <w:r>
          <w:rPr>
            <w:lang w:val="pt_PT" w:bidi="pt_PT"/>
          </w:rPr>
          <w:rPr>
            <w:color w:val="0000EE"/>
            <w:u w:val="single"/>
          </w:rPr>
          <w:t>1Cr 20.4–8</w:t>
        </w:r>
      </w:hyperlink>
      <w:r>
        <w:rPr>
          <w:lang w:val="pt_PT" w:bidi="pt_PT"/>
        </w:rPr>
        <w:t>).</w:t>
      </w:r>
    </w:p>
    <w:p>
      <w:pPr/>
      <w:r>
        <w:rPr>
          <w:lang w:val="pt_PT" w:bidi="pt_PT"/>
        </w:rPr>
      </w:r>
      <w:r>
        <w:rPr>
          <w:lang w:val="pt_PT" w:bidi="pt_PT"/>
        </w:rPr>
        <w:t>Talvez o gigante mais famoso na literatura bíblica seja Golias de Gate, o soldado filisteu que desafiou o exército do Rei Saul no Vale de Elá e os deixou consternados e com medo (</w:t>
      </w:r>
      <w:hyperlink r:id="rId725">
        <w:r>
          <w:rPr>
            <w:lang w:val="pt_PT" w:bidi="pt_PT"/>
          </w:rPr>
          <w:rPr>
            <w:color w:val="0000EE"/>
            <w:u w:val="single"/>
          </w:rPr>
          <w:t>1Sm 17</w:t>
        </w:r>
      </w:hyperlink>
      <w:r>
        <w:rPr>
          <w:lang w:val="pt_PT" w:bidi="pt_PT"/>
        </w:rPr>
        <w:t>). Diz-se que ele tinha seis côvados e um palmo de altura, o que foi interpretado de várias maneiras como estando entre 2,3 a 2,9 metros. A derrota de Golias por Davi trouxe destaque ao jovem em Israel (</w:t>
      </w:r>
      <w:hyperlink r:id="rId726">
        <w:r>
          <w:rPr>
            <w:lang w:val="pt_PT" w:bidi="pt_PT"/>
          </w:rPr>
          <w:rPr>
            <w:color w:val="0000EE"/>
            <w:u w:val="single"/>
          </w:rPr>
          <w:t>18.5–7</w:t>
        </w:r>
      </w:hyperlink>
      <w:r>
        <w:rPr>
          <w:lang w:val="pt_PT" w:bidi="pt_PT"/>
        </w:rPr>
        <w:t>). Golias não é referido no texto como um “gigante”, mas sua altura o marca como alguém de tamanho gigantesco. O Rei Ogue de Basã era outra pessoa de altura incomum (</w:t>
      </w:r>
      <w:hyperlink r:id="rId717">
        <w:r>
          <w:rPr>
            <w:lang w:val="pt_PT" w:bidi="pt_PT"/>
          </w:rPr>
          <w:rPr>
            <w:color w:val="0000EE"/>
            <w:u w:val="single"/>
          </w:rPr>
          <w:t>Dt 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Nefilins</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 Vale dos</w:t>
      </w:r>
      <w:r>
        <w:rPr>
          <w:lang w:val="pt_PT" w:bidi="pt_PT"/>
        </w:rPr>
      </w:r>
    </w:p>
    <w:p>
      <w:pPr/>
      <w:r>
        <w:rPr>
          <w:lang w:val="pt_PT" w:bidi="pt_PT"/>
        </w:rPr>
      </w:r>
      <w:r>
        <w:rPr>
          <w:lang w:val="pt_PT" w:bidi="pt_PT"/>
        </w:rPr>
        <w:t xml:space="preserve">Tradução da NTLH para "Vale de Refaim" em </w:t>
      </w:r>
      <w:hyperlink r:id="rId401">
        <w:r>
          <w:rPr>
            <w:lang w:val="pt_PT" w:bidi="pt_PT"/>
          </w:rPr>
          <w:rPr>
            <w:color w:val="0000EE"/>
            <w:u w:val="single"/>
          </w:rPr>
          <w:t>Josué 15.8</w:t>
        </w:r>
      </w:hyperlink>
      <w:r>
        <w:rPr>
          <w:lang w:val="pt_PT" w:bidi="pt_PT"/>
        </w:rPr>
        <w:t xml:space="preserve"> e </w:t>
      </w:r>
      <w:hyperlink r:id="rId402">
        <w:r>
          <w:rPr>
            <w:lang w:val="pt_PT" w:bidi="pt_PT"/>
          </w:rPr>
          <w:rPr>
            <w:color w:val="0000EE"/>
            <w:u w:val="single"/>
          </w:rPr>
          <w:t>18.16</w:t>
        </w:r>
      </w:hyperlink>
      <w:r>
        <w:rPr>
          <w:lang w:val="pt_PT" w:bidi="pt_PT"/>
        </w:rPr>
        <w:t xml:space="preserve">. </w:t>
      </w:r>
      <w:r>
        <w:rPr>
          <w:i/>
          <w:lang w:val="pt_PT" w:bidi="pt_PT"/>
        </w:rPr>
        <w:t>Veja</w:t>
      </w:r>
      <w:r>
        <w:rPr>
          <w:lang w:val="pt_PT" w:bidi="pt_PT"/>
        </w:rPr>
        <w:t xml:space="preserve">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Gilalai</w:t>
      </w:r>
      <w:r>
        <w:rPr>
          <w:lang w:val="pt_PT" w:bidi="pt_PT"/>
        </w:rPr>
      </w:r>
    </w:p>
    <w:p>
      <w:pPr/>
      <w:r>
        <w:rPr>
          <w:lang w:val="pt_PT" w:bidi="pt_PT"/>
        </w:rPr>
      </w:r>
      <w:r>
        <w:rPr>
          <w:lang w:val="pt_PT" w:bidi="pt_PT"/>
        </w:rPr>
        <w:t>Músico presente na dedicação do muro de Jerusalém, reconstruído durante o tempo de Esdras (</w:t>
      </w:r>
      <w:hyperlink r:id="rId727">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Bálsamo de</w:t>
      </w:r>
      <w:r>
        <w:rPr>
          <w:lang w:val="pt_PT" w:bidi="pt_PT"/>
        </w:rPr>
      </w:r>
    </w:p>
    <w:p>
      <w:pPr/>
      <w:r>
        <w:rPr>
          <w:lang w:val="pt_PT" w:bidi="pt_PT"/>
        </w:rPr>
      </w:r>
      <w:r>
        <w:rPr>
          <w:lang w:val="pt_PT" w:bidi="pt_PT"/>
        </w:rPr>
        <w:t>Substância de identificação incerta e uma das várias resinas usadas no Oriente Próximo para fins medicinais. Não crescia em Gileade, mas pode ter recebido seu nome por ser exportada para o Egito e Fenícia a partir de Gileade (</w:t>
      </w:r>
      <w:hyperlink r:id="rId728">
        <w:r>
          <w:rPr>
            <w:lang w:val="pt_PT" w:bidi="pt_PT"/>
          </w:rPr>
          <w:rPr>
            <w:color w:val="0000EE"/>
            <w:u w:val="single"/>
          </w:rPr>
          <w:t>Gn 37.25</w:t>
        </w:r>
      </w:hyperlink>
      <w:r>
        <w:rPr>
          <w:lang w:val="pt_PT" w:bidi="pt_PT"/>
        </w:rPr>
        <w:t xml:space="preserve">; </w:t>
      </w:r>
      <w:hyperlink r:id="rId729">
        <w:r>
          <w:rPr>
            <w:lang w:val="pt_PT" w:bidi="pt_PT"/>
          </w:rPr>
          <w:rPr>
            <w:color w:val="0000EE"/>
            <w:u w:val="single"/>
          </w:rPr>
          <w:t>Ez 27.17</w:t>
        </w:r>
      </w:hyperlink>
      <w:r>
        <w:rPr>
          <w:lang w:val="pt_PT" w:bidi="pt_PT"/>
        </w:rPr>
        <w:t>). A substância supostamente possuía qualidades adstringentes, antissépticas e outras terapêuticas.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Gileade (lugar)</w:t>
      </w:r>
      <w:r>
        <w:rPr>
          <w:lang w:val="pt_PT" w:bidi="pt_PT"/>
        </w:rPr>
      </w:r>
    </w:p>
    <w:p>
      <w:pPr/>
      <w:r>
        <w:rPr>
          <w:lang w:val="pt_PT" w:bidi="pt_PT"/>
        </w:rPr>
      </w:r>
      <w:r>
        <w:rPr>
          <w:lang w:val="pt_PT" w:bidi="pt_PT"/>
        </w:rPr>
        <w:t>1. Região Leste do Rio Jordão. Geralmente usada para designar o território ocupado por todas as tribos israelitas transjordânicas (</w:t>
      </w:r>
      <w:hyperlink r:id="rId730">
        <w:r>
          <w:rPr>
            <w:lang w:val="pt_PT" w:bidi="pt_PT"/>
          </w:rPr>
          <w:rPr>
            <w:color w:val="0000EE"/>
            <w:u w:val="single"/>
          </w:rPr>
          <w:t>Jz 20.1</w:t>
        </w:r>
      </w:hyperlink>
      <w:r>
        <w:rPr>
          <w:lang w:val="pt_PT" w:bidi="pt_PT"/>
        </w:rPr>
        <w:t xml:space="preserve">; </w:t>
      </w:r>
      <w:hyperlink r:id="rId99">
        <w:r>
          <w:rPr>
            <w:lang w:val="pt_PT" w:bidi="pt_PT"/>
          </w:rPr>
          <w:rPr>
            <w:color w:val="0000EE"/>
            <w:u w:val="single"/>
          </w:rPr>
          <w:t>2Rs 10.33</w:t>
        </w:r>
      </w:hyperlink>
      <w:r>
        <w:rPr>
          <w:lang w:val="pt_PT" w:bidi="pt_PT"/>
        </w:rPr>
        <w:t xml:space="preserve">; </w:t>
      </w:r>
      <w:hyperlink r:id="rId731">
        <w:r>
          <w:rPr>
            <w:lang w:val="pt_PT" w:bidi="pt_PT"/>
          </w:rPr>
          <w:rPr>
            <w:color w:val="0000EE"/>
            <w:u w:val="single"/>
          </w:rPr>
          <w:t>Jr 50.19</w:t>
        </w:r>
      </w:hyperlink>
      <w:r>
        <w:rPr>
          <w:lang w:val="pt_PT" w:bidi="pt_PT"/>
        </w:rPr>
        <w:t xml:space="preserve">; </w:t>
      </w:r>
      <w:hyperlink r:id="rId732">
        <w:r>
          <w:rPr>
            <w:lang w:val="pt_PT" w:bidi="pt_PT"/>
          </w:rPr>
          <w:rPr>
            <w:color w:val="0000EE"/>
            <w:u w:val="single"/>
          </w:rPr>
          <w:t>Zc 10.10</w:t>
        </w:r>
      </w:hyperlink>
      <w:r>
        <w:rPr>
          <w:lang w:val="pt_PT" w:bidi="pt_PT"/>
        </w:rPr>
        <w:t>). Especificamente, Gileade é a área da Transjordânia situada entre os rios Yarmuk e Arnom e dividida pelo rio Jaboque.</w:t>
      </w:r>
    </w:p>
    <w:p>
      <w:pPr/>
      <w:r>
        <w:rPr>
          <w:lang w:val="pt_PT" w:bidi="pt_PT"/>
        </w:rPr>
      </w:r>
      <w:r>
        <w:rPr>
          <w:lang w:val="pt_PT" w:bidi="pt_PT"/>
        </w:rP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hyperlink r:id="rId733">
        <w:r>
          <w:rPr>
            <w:lang w:val="pt_PT" w:bidi="pt_PT"/>
          </w:rPr>
          <w:rPr>
            <w:color w:val="0000EE"/>
            <w:u w:val="single"/>
          </w:rPr>
          <w:t>Jr 8.22</w:t>
        </w:r>
      </w:hyperlink>
      <w:r>
        <w:rPr>
          <w:lang w:val="pt_PT" w:bidi="pt_PT"/>
        </w:rPr>
        <w:t xml:space="preserve">; </w:t>
      </w:r>
      <w:hyperlink r:id="rId734">
        <w:r>
          <w:rPr>
            <w:lang w:val="pt_PT" w:bidi="pt_PT"/>
          </w:rPr>
          <w:rPr>
            <w:color w:val="0000EE"/>
            <w:u w:val="single"/>
          </w:rPr>
          <w:t>46.11</w:t>
        </w:r>
      </w:hyperlink>
      <w:r>
        <w:rPr>
          <w:lang w:val="pt_PT" w:bidi="pt_PT"/>
        </w:rPr>
        <w:t xml:space="preserve">; </w:t>
      </w:r>
      <w:hyperlink r:id="rId735">
        <w:r>
          <w:rPr>
            <w:lang w:val="pt_PT" w:bidi="pt_PT"/>
          </w:rPr>
          <w:rPr>
            <w:color w:val="0000EE"/>
            <w:u w:val="single"/>
          </w:rPr>
          <w:t>Os 2.8</w:t>
        </w:r>
      </w:hyperlink>
      <w:r>
        <w:rPr>
          <w:lang w:val="pt_PT" w:bidi="pt_PT"/>
        </w:rPr>
        <w:t>). As colinas densamente florestadas e acidentadas eram às vezes comparadas às do Líbano (</w:t>
      </w:r>
      <w:hyperlink r:id="rId736">
        <w:r>
          <w:rPr>
            <w:lang w:val="pt_PT" w:bidi="pt_PT"/>
          </w:rPr>
          <w:rPr>
            <w:color w:val="0000EE"/>
            <w:u w:val="single"/>
          </w:rPr>
          <w:t>Jr 22.6</w:t>
        </w:r>
      </w:hyperlink>
      <w:r>
        <w:rPr>
          <w:lang w:val="pt_PT" w:bidi="pt_PT"/>
        </w:rPr>
        <w:t xml:space="preserve">; </w:t>
      </w:r>
      <w:hyperlink r:id="rId732">
        <w:r>
          <w:rPr>
            <w:lang w:val="pt_PT" w:bidi="pt_PT"/>
          </w:rPr>
          <w:rPr>
            <w:color w:val="0000EE"/>
            <w:u w:val="single"/>
          </w:rPr>
          <w:t>Zc 10.10</w:t>
        </w:r>
      </w:hyperlink>
      <w:r>
        <w:rPr>
          <w:lang w:val="pt_PT" w:bidi="pt_PT"/>
        </w:rPr>
        <w:t xml:space="preserve">) e faziam da terra um refúgio para aqueles em fuga, já que o terreno impedia a perseguição fácil por inimigos (cf. </w:t>
      </w:r>
      <w:hyperlink r:id="rId737">
        <w:r>
          <w:rPr>
            <w:lang w:val="pt_PT" w:bidi="pt_PT"/>
          </w:rPr>
          <w:rPr>
            <w:color w:val="0000EE"/>
            <w:u w:val="single"/>
          </w:rPr>
          <w:t>Gn 31.21</w:t>
        </w:r>
      </w:hyperlink>
      <w:r>
        <w:rPr>
          <w:lang w:val="pt_PT" w:bidi="pt_PT"/>
        </w:rPr>
        <w:t xml:space="preserve">; </w:t>
      </w:r>
      <w:hyperlink r:id="rId738">
        <w:r>
          <w:rPr>
            <w:lang w:val="pt_PT" w:bidi="pt_PT"/>
          </w:rPr>
          <w:rPr>
            <w:color w:val="0000EE"/>
            <w:u w:val="single"/>
          </w:rPr>
          <w:t>1Sm 13.7</w:t>
        </w:r>
      </w:hyperlink>
      <w:r>
        <w:rPr>
          <w:lang w:val="pt_PT" w:bidi="pt_PT"/>
        </w:rPr>
        <w:t>).</w:t>
      </w:r>
    </w:p>
    <w:p>
      <w:pPr/>
      <w:r>
        <w:rPr>
          <w:lang w:val="pt_PT" w:bidi="pt_PT"/>
        </w:rPr>
      </w:r>
      <w:r>
        <w:rPr>
          <w:lang w:val="pt_PT" w:bidi="pt_PT"/>
        </w:rPr>
        <w:t>Originalmente, a região de Gileade foi atribuída às tribos de Rúben, Gade e Manassés (</w:t>
      </w:r>
      <w:hyperlink r:id="rId739">
        <w:r>
          <w:rPr>
            <w:lang w:val="pt_PT" w:bidi="pt_PT"/>
          </w:rPr>
          <w:rPr>
            <w:color w:val="0000EE"/>
            <w:u w:val="single"/>
          </w:rPr>
          <w:t>Nm 32</w:t>
        </w:r>
      </w:hyperlink>
      <w:r>
        <w:rPr>
          <w:lang w:val="pt_PT" w:bidi="pt_PT"/>
        </w:rPr>
        <w:t>). Durante o período dos juízes, a segurança israelita na região foi ameaçada pelos midianitas e amalequitas, mas foi protegida pelas ações militares de Gideão (</w:t>
      </w:r>
      <w:hyperlink r:id="rId740">
        <w:r>
          <w:rPr>
            <w:lang w:val="pt_PT" w:bidi="pt_PT"/>
          </w:rPr>
          <w:rPr>
            <w:color w:val="0000EE"/>
            <w:u w:val="single"/>
          </w:rPr>
          <w:t>Jz 6–7</w:t>
        </w:r>
      </w:hyperlink>
      <w:r>
        <w:rPr>
          <w:lang w:val="pt_PT" w:bidi="pt_PT"/>
        </w:rPr>
        <w:t xml:space="preserve">). Meio século depois, Jefté foi chamado de volta do exílio para libertar Gileade do domínio opressivo dos amonitas (caps. </w:t>
      </w:r>
      <w:hyperlink r:id="rId741">
        <w:r>
          <w:rPr>
            <w:lang w:val="pt_PT" w:bidi="pt_PT"/>
          </w:rPr>
          <w:rPr>
            <w:color w:val="0000EE"/>
            <w:u w:val="single"/>
          </w:rPr>
          <w:t>10–11</w:t>
        </w:r>
      </w:hyperlink>
      <w:r>
        <w:rPr>
          <w:lang w:val="pt_PT" w:bidi="pt_PT"/>
        </w:rPr>
        <w:t>). Durante a monarquia unida, Saul libertou Jabes-Gileade do domínio amonita (</w:t>
      </w:r>
      <w:hyperlink r:id="rId742">
        <w:r>
          <w:rPr>
            <w:lang w:val="pt_PT" w:bidi="pt_PT"/>
          </w:rPr>
          <w:rPr>
            <w:color w:val="0000EE"/>
            <w:u w:val="single"/>
          </w:rPr>
          <w:t>1Sm 11.1–11</w:t>
        </w:r>
      </w:hyperlink>
      <w:r>
        <w:rPr>
          <w:lang w:val="pt_PT" w:bidi="pt_PT"/>
        </w:rPr>
        <w:t xml:space="preserve">; </w:t>
      </w:r>
      <w:hyperlink r:id="rId743">
        <w:r>
          <w:rPr>
            <w:lang w:val="pt_PT" w:bidi="pt_PT"/>
          </w:rPr>
          <w:rPr>
            <w:color w:val="0000EE"/>
            <w:u w:val="single"/>
          </w:rPr>
          <w:t>31.8–13</w:t>
        </w:r>
      </w:hyperlink>
      <w:r>
        <w:rPr>
          <w:lang w:val="pt_PT" w:bidi="pt_PT"/>
        </w:rPr>
        <w:t xml:space="preserve">; </w:t>
      </w:r>
      <w:hyperlink r:id="rId744">
        <w:r>
          <w:rPr>
            <w:lang w:val="pt_PT" w:bidi="pt_PT"/>
          </w:rPr>
          <w:rPr>
            <w:color w:val="0000EE"/>
            <w:u w:val="single"/>
          </w:rPr>
          <w:t>2Sm 2.1–7</w:t>
        </w:r>
      </w:hyperlink>
      <w:r>
        <w:rPr>
          <w:lang w:val="pt_PT" w:bidi="pt_PT"/>
        </w:rPr>
        <w:t>). Abner estabeleceu Isbosete como rival de Davi em Gileade (</w:t>
      </w:r>
      <w:hyperlink r:id="rId745">
        <w:r>
          <w:rPr>
            <w:lang w:val="pt_PT" w:bidi="pt_PT"/>
          </w:rPr>
          <w:rPr>
            <w:color w:val="0000EE"/>
            <w:u w:val="single"/>
          </w:rPr>
          <w:t>2Sm 2.8,9</w:t>
        </w:r>
      </w:hyperlink>
      <w:r>
        <w:rPr>
          <w:lang w:val="pt_PT" w:bidi="pt_PT"/>
        </w:rPr>
        <w:t>). Davi conquistou os amonitas que controlavam Gileade enquanto expandia as fronteiras de Israel (</w:t>
      </w:r>
      <w:hyperlink r:id="rId746">
        <w:r>
          <w:rPr>
            <w:lang w:val="pt_PT" w:bidi="pt_PT"/>
          </w:rPr>
          <w:rPr>
            <w:color w:val="0000EE"/>
            <w:u w:val="single"/>
          </w:rPr>
          <w:t>8.11,12</w:t>
        </w:r>
      </w:hyperlink>
      <w:r>
        <w:rPr>
          <w:lang w:val="pt_PT" w:bidi="pt_PT"/>
        </w:rPr>
        <w:t xml:space="preserve">; </w:t>
      </w:r>
      <w:hyperlink r:id="rId747">
        <w:r>
          <w:rPr>
            <w:lang w:val="pt_PT" w:bidi="pt_PT"/>
          </w:rPr>
          <w:rPr>
            <w:color w:val="0000EE"/>
            <w:u w:val="single"/>
          </w:rPr>
          <w:t>10.1–19</w:t>
        </w:r>
      </w:hyperlink>
      <w:r>
        <w:rPr>
          <w:lang w:val="pt_PT" w:bidi="pt_PT"/>
        </w:rPr>
        <w:t xml:space="preserve">). Ele fugiu para lá em busca de refúgio durante a rebelião de Absalão (caps. </w:t>
      </w:r>
      <w:hyperlink r:id="rId748">
        <w:r>
          <w:rPr>
            <w:lang w:val="pt_PT" w:bidi="pt_PT"/>
          </w:rPr>
          <w:rPr>
            <w:color w:val="0000EE"/>
            <w:u w:val="single"/>
          </w:rPr>
          <w:t>15–17</w:t>
        </w:r>
      </w:hyperlink>
      <w:r>
        <w:rPr>
          <w:lang w:val="pt_PT" w:bidi="pt_PT"/>
        </w:rPr>
        <w:t xml:space="preserve">) e foi finalmente restaurado ao trono quando Absalão foi morto na floresta de Efraim (caps. </w:t>
      </w:r>
      <w:hyperlink r:id="rId749">
        <w:r>
          <w:rPr>
            <w:lang w:val="pt_PT" w:bidi="pt_PT"/>
          </w:rPr>
          <w:rPr>
            <w:color w:val="0000EE"/>
            <w:u w:val="single"/>
          </w:rPr>
          <w:t>18,19</w:t>
        </w:r>
      </w:hyperlink>
      <w:r>
        <w:rPr>
          <w:lang w:val="pt_PT" w:bidi="pt_PT"/>
        </w:rPr>
        <w:t xml:space="preserve">). Gileade permaneceu um campo de batalha durante a monarquia dividida, quando os israelitas primeiro guerrearam com os sírios (arameus; </w:t>
      </w:r>
      <w:hyperlink r:id="rId750">
        <w:r>
          <w:rPr>
            <w:lang w:val="pt_PT" w:bidi="pt_PT"/>
          </w:rPr>
          <w:rPr>
            <w:color w:val="0000EE"/>
            <w:u w:val="single"/>
          </w:rPr>
          <w:t>1Rs 20.23–43</w:t>
        </w:r>
      </w:hyperlink>
      <w:r>
        <w:rPr>
          <w:lang w:val="pt_PT" w:bidi="pt_PT"/>
        </w:rPr>
        <w:t xml:space="preserve">; </w:t>
      </w:r>
      <w:hyperlink r:id="rId751">
        <w:r>
          <w:rPr>
            <w:lang w:val="pt_PT" w:bidi="pt_PT"/>
          </w:rPr>
          <w:rPr>
            <w:color w:val="0000EE"/>
            <w:u w:val="single"/>
          </w:rPr>
          <w:t>22.1–4,29–40</w:t>
        </w:r>
      </w:hyperlink>
      <w:r>
        <w:rPr>
          <w:lang w:val="pt_PT" w:bidi="pt_PT"/>
        </w:rPr>
        <w:t xml:space="preserve">; </w:t>
      </w:r>
      <w:hyperlink r:id="rId218">
        <w:r>
          <w:rPr>
            <w:lang w:val="pt_PT" w:bidi="pt_PT"/>
          </w:rPr>
          <w:rPr>
            <w:color w:val="0000EE"/>
            <w:u w:val="single"/>
          </w:rPr>
          <w:t>2Rs 13.22</w:t>
        </w:r>
      </w:hyperlink>
      <w:r>
        <w:rPr>
          <w:lang w:val="pt_PT" w:bidi="pt_PT"/>
        </w:rPr>
        <w:t xml:space="preserve">; </w:t>
      </w:r>
      <w:hyperlink r:id="rId752">
        <w:r>
          <w:rPr>
            <w:lang w:val="pt_PT" w:bidi="pt_PT"/>
          </w:rPr>
          <w:rPr>
            <w:color w:val="0000EE"/>
            <w:u w:val="single"/>
          </w:rPr>
          <w:t>Am 1.3</w:t>
        </w:r>
      </w:hyperlink>
      <w:r>
        <w:rPr>
          <w:lang w:val="pt_PT" w:bidi="pt_PT"/>
        </w:rPr>
        <w:t>) e depois com os assírios, que tomaram o território de Peca em 733 a.C. e deportaram a população israelita, rompendo assim o vínculo de Gileade com o reino do norte (</w:t>
      </w:r>
      <w:hyperlink r:id="rId753">
        <w:r>
          <w:rPr>
            <w:lang w:val="pt_PT" w:bidi="pt_PT"/>
          </w:rPr>
          <w:rPr>
            <w:color w:val="0000EE"/>
            <w:u w:val="single"/>
          </w:rPr>
          <w:t>2Rs 15.27–31</w:t>
        </w:r>
      </w:hyperlink>
      <w:r>
        <w:rPr>
          <w:lang w:val="pt_PT" w:bidi="pt_PT"/>
        </w:rPr>
        <w:t>);</w:t>
      </w:r>
    </w:p>
    <w:p>
      <w:pPr/>
      <w:r>
        <w:rPr>
          <w:lang w:val="pt_PT" w:bidi="pt_PT"/>
        </w:rPr>
      </w:r>
      <w:r>
        <w:rPr>
          <w:lang w:val="pt_PT" w:bidi="pt_PT"/>
        </w:rPr>
        <w:t>2. Uma cidade condenada por sua maldade (</w:t>
      </w:r>
      <w:hyperlink r:id="rId754">
        <w:r>
          <w:rPr>
            <w:lang w:val="pt_PT" w:bidi="pt_PT"/>
          </w:rPr>
          <w:rPr>
            <w:color w:val="0000EE"/>
            <w:u w:val="single"/>
          </w:rPr>
          <w:t>Os 6.8</w:t>
        </w:r>
      </w:hyperlink>
      <w:r>
        <w:rPr>
          <w:lang w:val="pt_PT" w:bidi="pt_PT"/>
        </w:rPr>
        <w:t xml:space="preserve">), possivelmente um nome abreviado para Jabes-Gileade ou Ramote-Gileade. Esta pode ser a mesma Gileade que foi identificada com Mispa #5. (cf. </w:t>
      </w:r>
      <w:hyperlink r:id="rId755">
        <w:r>
          <w:rPr>
            <w:lang w:val="pt_PT" w:bidi="pt_PT"/>
          </w:rPr>
          <w:rPr>
            <w:color w:val="0000EE"/>
            <w:u w:val="single"/>
          </w:rPr>
          <w:t>Jz 10.17–18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(Pessoa)</w:t>
      </w:r>
      <w:r>
        <w:rPr>
          <w:lang w:val="pt_PT" w:bidi="pt_PT"/>
        </w:rPr>
      </w:r>
    </w:p>
    <w:p>
      <w:pPr>
        <w:pStyle w:val="ListNumber"/>
        <w:numPr>
          <w:ilvl w:val="0"/>
          <w:numId w:val="20"/>
        </w:numPr>
        <w:spacing w:line="240" w:lineRule="auto"/>
        <w:ind w:left="720"/>
      </w:pPr>
      <w:r>
        <w:rPr>
          <w:lang w:val="pt_PT" w:bidi="pt_PT"/>
        </w:rPr>
      </w:r>
      <w:r>
        <w:rPr>
          <w:lang w:val="pt_PT" w:bidi="pt_PT"/>
        </w:rPr>
        <w:t>Um filho de Maquir da tribo de Manassés (</w:t>
      </w:r>
      <w:hyperlink r:id="rId756">
        <w:r>
          <w:rPr>
            <w:lang w:val="pt_PT" w:bidi="pt_PT"/>
          </w:rPr>
          <w:rPr>
            <w:color w:val="0000EE"/>
            <w:u w:val="single"/>
          </w:rPr>
          <w:t>Nm 26.29–33</w:t>
        </w:r>
      </w:hyperlink>
      <w:r>
        <w:rPr>
          <w:lang w:val="pt_PT" w:bidi="pt_PT"/>
        </w:rPr>
        <w:t>). Ele foi líder do clã de seus descendentes durante o tempo de Moisés (</w:t>
      </w:r>
      <w:hyperlink r:id="rId757">
        <w:r>
          <w:rPr>
            <w:lang w:val="pt_PT" w:bidi="pt_PT"/>
          </w:rPr>
          <w:rPr>
            <w:color w:val="0000EE"/>
            <w:u w:val="single"/>
          </w:rPr>
          <w:t>26.29</w:t>
        </w:r>
      </w:hyperlink>
      <w:r>
        <w:rPr>
          <w:lang w:val="pt_PT" w:bidi="pt_PT"/>
        </w:rPr>
        <w:t xml:space="preserve">; </w:t>
      </w:r>
      <w:hyperlink r:id="rId758">
        <w:r>
          <w:rPr>
            <w:lang w:val="pt_PT" w:bidi="pt_PT"/>
          </w:rPr>
          <w:rPr>
            <w:color w:val="0000EE"/>
            <w:u w:val="single"/>
          </w:rPr>
          <w:t>27.1</w:t>
        </w:r>
      </w:hyperlink>
      <w:r>
        <w:rPr>
          <w:lang w:val="pt_PT" w:bidi="pt_PT"/>
        </w:rPr>
        <w:t xml:space="preserve">; </w:t>
      </w:r>
      <w:hyperlink r:id="rId759">
        <w:r>
          <w:rPr>
            <w:lang w:val="pt_PT" w:bidi="pt_PT"/>
          </w:rPr>
          <w:rPr>
            <w:color w:val="0000EE"/>
            <w:u w:val="single"/>
          </w:rPr>
          <w:t>36.1</w:t>
        </w:r>
      </w:hyperlink>
      <w:r>
        <w:rPr>
          <w:lang w:val="pt_PT" w:bidi="pt_PT"/>
        </w:rPr>
        <w:t>).</w:t>
      </w:r>
    </w:p>
    <w:p>
      <w:pPr>
        <w:pStyle w:val="ListNumber"/>
        <w:spacing w:line="240" w:lineRule="auto"/>
        <w:ind w:left="720"/>
      </w:pPr>
      <w:r>
        <w:rPr>
          <w:lang w:val="pt_PT" w:bidi="pt_PT"/>
        </w:rPr>
      </w:r>
      <w:r>
        <w:rPr>
          <w:lang w:val="pt_PT" w:bidi="pt_PT"/>
        </w:rPr>
        <w:t>O pai de Jefté durante o período dos juízes (</w:t>
      </w:r>
      <w:hyperlink r:id="rId760">
        <w:r>
          <w:rPr>
            <w:lang w:val="pt_PT" w:bidi="pt_PT"/>
          </w:rPr>
          <w:rPr>
            <w:color w:val="0000EE"/>
            <w:u w:val="single"/>
          </w:rPr>
          <w:t>Jz 11.1–2</w:t>
        </w:r>
      </w:hyperlink>
      <w:r>
        <w:rPr>
          <w:lang w:val="pt_PT" w:bidi="pt_PT"/>
        </w:rPr>
        <w:t>). Jefté foi o líder dos gileaditas e juiz sobre Israel.</w:t>
      </w:r>
    </w:p>
    <w:p>
      <w:pPr>
        <w:pStyle w:val="ListNumber"/>
        <w:spacing w:line="240" w:lineRule="auto"/>
        <w:ind w:left="720"/>
      </w:pPr>
      <w:r>
        <w:rPr>
          <w:lang w:val="pt_PT" w:bidi="pt_PT"/>
        </w:rPr>
      </w:r>
      <w:r>
        <w:rPr>
          <w:lang w:val="pt_PT" w:bidi="pt_PT"/>
        </w:rPr>
        <w:t>Um filho de Miguel da tribo de Gade. Ele viveu em Basã durante o primeiro assentamento da Palestina (</w:t>
      </w:r>
      <w:hyperlink r:id="rId761">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Gileadita</w:t>
      </w:r>
      <w:r>
        <w:rPr>
          <w:lang w:val="pt_PT" w:bidi="pt_PT"/>
        </w:rPr>
      </w:r>
    </w:p>
    <w:p>
      <w:pPr/>
      <w:r>
        <w:rPr>
          <w:lang w:val="pt_PT" w:bidi="pt_PT"/>
        </w:rPr>
      </w:r>
      <w:r>
        <w:rPr>
          <w:lang w:val="pt_PT" w:bidi="pt_PT"/>
        </w:rPr>
        <w:t xml:space="preserve">Nome dado aos israelitas das duas tribos e meia transjordânicas. </w:t>
      </w:r>
      <w:r>
        <w:rPr>
          <w:i/>
          <w:lang w:val="pt_PT" w:bidi="pt_PT"/>
        </w:rPr>
        <w:t>Veja</w:t>
      </w:r>
      <w:r>
        <w:rPr>
          <w:lang w:val="pt_PT" w:bidi="pt_PT"/>
        </w:rPr>
        <w:t xml:space="preserve"> </w:t>
      </w:r>
      <w:r>
        <w:rPr>
          <w:lang w:val="pt_PT" w:bidi="pt_PT"/>
        </w:rPr>
        <w:t>Gileade (Lugar) #1</w:t>
      </w:r>
      <w:r>
        <w:rPr>
          <w:lang w:val="pt_PT" w:bidi="pt_PT"/>
        </w:rPr>
        <w:t xml:space="preserve">; </w:t>
      </w:r>
      <w:r>
        <w:rPr>
          <w:lang w:val="pt_PT" w:bidi="pt_PT"/>
        </w:rPr>
        <w:t>Gileade (Pessoa) #1, #2</w:t>
      </w:r>
      <w:r>
        <w:rPr>
          <w:lang w:val="pt_PT" w:bidi="pt_PT"/>
        </w:rPr>
        <w:t>.</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r>
        <w:rPr>
          <w:lang w:val="pt_PT" w:bidi="pt_PT"/>
        </w:rPr>
      </w:r>
      <w:r>
        <w:rPr>
          <w:lang w:val="pt_PT" w:bidi="pt_PT"/>
        </w:rP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pPr/>
      <w:r>
        <w:rPr>
          <w:lang w:val="pt_PT" w:bidi="pt_PT"/>
        </w:rPr>
      </w:r>
      <w:r>
        <w:rPr>
          <w:lang w:val="pt_PT" w:bidi="pt_PT"/>
        </w:rPr>
        <w:t>Gilgal foi o primeiro lugar onde Israel acampou na Palestina após a travessia milagrosa do Rio Jordão (</w:t>
      </w:r>
      <w:hyperlink r:id="rId762">
        <w:r>
          <w:rPr>
            <w:lang w:val="pt_PT" w:bidi="pt_PT"/>
          </w:rPr>
          <w:rPr>
            <w:color w:val="0000EE"/>
            <w:u w:val="single"/>
          </w:rPr>
          <w:t>Js 4.19</w:t>
        </w:r>
      </w:hyperlink>
      <w:r>
        <w:rPr>
          <w:lang w:val="pt_PT" w:bidi="pt_PT"/>
        </w:rP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hyperlink r:id="rId763">
        <w:r>
          <w:rPr>
            <w:lang w:val="pt_PT" w:bidi="pt_PT"/>
          </w:rPr>
          <w:rPr>
            <w:color w:val="0000EE"/>
            <w:u w:val="single"/>
          </w:rPr>
          <w:t>5.2–9</w:t>
        </w:r>
      </w:hyperlink>
      <w:r>
        <w:rPr>
          <w:lang w:val="pt_PT" w:bidi="pt_PT"/>
        </w:rPr>
        <w:t>), a celebração da Páscoa (v.</w:t>
      </w:r>
      <w:hyperlink r:id="rId764">
        <w:r>
          <w:rPr>
            <w:lang w:val="pt_PT" w:bidi="pt_PT"/>
          </w:rPr>
          <w:rPr>
            <w:color w:val="0000EE"/>
            <w:u w:val="single"/>
          </w:rPr>
          <w:t>10</w:t>
        </w:r>
      </w:hyperlink>
      <w:r>
        <w:rPr>
          <w:lang w:val="pt_PT" w:bidi="pt_PT"/>
        </w:rPr>
        <w:t>), a cessação do maná (v.</w:t>
      </w:r>
      <w:hyperlink r:id="rId765">
        <w:r>
          <w:rPr>
            <w:lang w:val="pt_PT" w:bidi="pt_PT"/>
          </w:rPr>
          <w:rPr>
            <w:color w:val="0000EE"/>
            <w:u w:val="single"/>
          </w:rPr>
          <w:t>12</w:t>
        </w:r>
      </w:hyperlink>
      <w:r>
        <w:rPr>
          <w:lang w:val="pt_PT" w:bidi="pt_PT"/>
        </w:rPr>
        <w:t>) e uma manifestação divina a Josué pelo “comandante do exército do Senhor” (vv.</w:t>
      </w:r>
      <w:hyperlink r:id="rId766">
        <w:r>
          <w:rPr>
            <w:lang w:val="pt_PT" w:bidi="pt_PT"/>
          </w:rPr>
          <w:rPr>
            <w:color w:val="0000EE"/>
            <w:u w:val="single"/>
          </w:rPr>
          <w:t>13–15</w:t>
        </w:r>
      </w:hyperlink>
      <w:r>
        <w:rPr>
          <w:lang w:val="pt_PT" w:bidi="pt_PT"/>
        </w:rPr>
        <w:t>).</w:t>
      </w:r>
    </w:p>
    <w:p>
      <w:pPr/>
      <w:r>
        <w:rPr>
          <w:lang w:val="pt_PT" w:bidi="pt_PT"/>
        </w:rPr>
      </w:r>
      <w:r>
        <w:rPr>
          <w:lang w:val="pt_PT" w:bidi="pt_PT"/>
        </w:rPr>
        <w:t>Militarmente, Gilgal foi o primeiro ponto de apoio de Israel em Canaã e a base de operações para a Conquista. A partir daqui, Josué liderou Israel na conquista de Jericó (</w:t>
      </w:r>
      <w:hyperlink r:id="rId767">
        <w:r>
          <w:rPr>
            <w:lang w:val="pt_PT" w:bidi="pt_PT"/>
          </w:rPr>
          <w:rPr>
            <w:color w:val="0000EE"/>
            <w:u w:val="single"/>
          </w:rPr>
          <w:t>Js 6</w:t>
        </w:r>
      </w:hyperlink>
      <w:r>
        <w:rPr>
          <w:lang w:val="pt_PT" w:bidi="pt_PT"/>
        </w:rPr>
        <w:t>) e Ai (</w:t>
      </w:r>
      <w:hyperlink r:id="rId768">
        <w:r>
          <w:rPr>
            <w:lang w:val="pt_PT" w:bidi="pt_PT"/>
          </w:rPr>
          <w:rPr>
            <w:color w:val="0000EE"/>
            <w:u w:val="single"/>
          </w:rPr>
          <w:t>8.3</w:t>
        </w:r>
      </w:hyperlink>
      <w:r>
        <w:rPr>
          <w:lang w:val="pt_PT" w:bidi="pt_PT"/>
        </w:rPr>
        <w:t>), formou um tratado com os gibeonitas (</w:t>
      </w:r>
      <w:hyperlink r:id="rId769">
        <w:r>
          <w:rPr>
            <w:lang w:val="pt_PT" w:bidi="pt_PT"/>
          </w:rPr>
          <w:rPr>
            <w:color w:val="0000EE"/>
            <w:u w:val="single"/>
          </w:rPr>
          <w:t>9.3–15</w:t>
        </w:r>
      </w:hyperlink>
      <w:r>
        <w:rPr>
          <w:lang w:val="pt_PT" w:bidi="pt_PT"/>
        </w:rPr>
        <w:t>), atacou os cinco reis amorreus (</w:t>
      </w:r>
      <w:hyperlink r:id="rId770">
        <w:r>
          <w:rPr>
            <w:lang w:val="pt_PT" w:bidi="pt_PT"/>
          </w:rPr>
          <w:rPr>
            <w:color w:val="0000EE"/>
            <w:u w:val="single"/>
          </w:rPr>
          <w:t>10.6–43</w:t>
        </w:r>
      </w:hyperlink>
      <w:r>
        <w:rPr>
          <w:lang w:val="pt_PT" w:bidi="pt_PT"/>
        </w:rPr>
        <w:t>) e lançou sua campanha ao norte (cp.</w:t>
      </w:r>
      <w:hyperlink r:id="rId771">
        <w:r>
          <w:rPr>
            <w:lang w:val="pt_PT" w:bidi="pt_PT"/>
          </w:rPr>
          <w:rPr>
            <w:color w:val="0000EE"/>
            <w:u w:val="single"/>
          </w:rPr>
          <w:t>11</w:t>
        </w:r>
      </w:hyperlink>
      <w:r>
        <w:rPr>
          <w:lang w:val="pt_PT" w:bidi="pt_PT"/>
        </w:rPr>
        <w:t>). Em Gilgal, Judá, Manassés e Efraim receberam suas porções da Palestina (cps.</w:t>
      </w:r>
      <w:hyperlink r:id="rId772">
        <w:r>
          <w:rPr>
            <w:lang w:val="pt_PT" w:bidi="pt_PT"/>
          </w:rPr>
          <w:rPr>
            <w:color w:val="0000EE"/>
            <w:u w:val="single"/>
          </w:rPr>
          <w:t>15–17</w:t>
        </w:r>
      </w:hyperlink>
      <w:r>
        <w:rPr>
          <w:lang w:val="pt_PT" w:bidi="pt_PT"/>
        </w:rPr>
        <w:t>).</w:t>
      </w:r>
    </w:p>
    <w:p>
      <w:pPr/>
      <w:r>
        <w:rPr>
          <w:lang w:val="pt_PT" w:bidi="pt_PT"/>
        </w:rPr>
      </w:r>
      <w:r>
        <w:rPr>
          <w:lang w:val="pt_PT" w:bidi="pt_PT"/>
        </w:rPr>
        <w:t>Após a relocação do tabernáculo em Siló, Gilgal manteve sua importância para Israel. Era uma das cidades visitadas regularmente por Samuel em seu circuito anual como juiz (</w:t>
      </w:r>
      <w:hyperlink r:id="rId773">
        <w:r>
          <w:rPr>
            <w:lang w:val="pt_PT" w:bidi="pt_PT"/>
          </w:rPr>
          <w:rPr>
            <w:color w:val="0000EE"/>
            <w:u w:val="single"/>
          </w:rPr>
          <w:t>1Sm 7.16</w:t>
        </w:r>
      </w:hyperlink>
      <w:r>
        <w:rPr>
          <w:lang w:val="pt_PT" w:bidi="pt_PT"/>
        </w:rPr>
        <w:t>) e era um dos principais locais para oferecer sacrifícios (</w:t>
      </w:r>
      <w:hyperlink r:id="rId774">
        <w:r>
          <w:rPr>
            <w:lang w:val="pt_PT" w:bidi="pt_PT"/>
          </w:rPr>
          <w:rPr>
            <w:color w:val="0000EE"/>
            <w:u w:val="single"/>
          </w:rPr>
          <w:t>10.8</w:t>
        </w:r>
      </w:hyperlink>
      <w:r>
        <w:rPr>
          <w:lang w:val="pt_PT" w:bidi="pt_PT"/>
        </w:rPr>
        <w:t xml:space="preserve">; </w:t>
      </w:r>
      <w:hyperlink r:id="rId775">
        <w:r>
          <w:rPr>
            <w:lang w:val="pt_PT" w:bidi="pt_PT"/>
          </w:rPr>
          <w:rPr>
            <w:color w:val="0000EE"/>
            <w:u w:val="single"/>
          </w:rPr>
          <w:t>13.9–10</w:t>
        </w:r>
      </w:hyperlink>
      <w:r>
        <w:rPr>
          <w:lang w:val="pt_PT" w:bidi="pt_PT"/>
        </w:rPr>
        <w:t xml:space="preserve">; </w:t>
      </w:r>
      <w:hyperlink r:id="rId776">
        <w:r>
          <w:rPr>
            <w:lang w:val="pt_PT" w:bidi="pt_PT"/>
          </w:rPr>
          <w:rPr>
            <w:color w:val="0000EE"/>
            <w:u w:val="single"/>
          </w:rPr>
          <w:t>15.21</w:t>
        </w:r>
      </w:hyperlink>
      <w:r>
        <w:rPr>
          <w:lang w:val="pt_PT" w:bidi="pt_PT"/>
        </w:rPr>
        <w:t>). Em Gilgal, Saul, um benjamita, foi coroado rei (</w:t>
      </w:r>
      <w:hyperlink r:id="rId777">
        <w:r>
          <w:rPr>
            <w:lang w:val="pt_PT" w:bidi="pt_PT"/>
          </w:rPr>
          <w:rPr>
            <w:color w:val="0000EE"/>
            <w:u w:val="single"/>
          </w:rPr>
          <w:t>11.14–15</w:t>
        </w:r>
      </w:hyperlink>
      <w:r>
        <w:rPr>
          <w:lang w:val="pt_PT" w:bidi="pt_PT"/>
        </w:rPr>
        <w:t>) e mais tarde rejeitado (</w:t>
      </w:r>
      <w:hyperlink r:id="rId778">
        <w:r>
          <w:rPr>
            <w:lang w:val="pt_PT" w:bidi="pt_PT"/>
          </w:rPr>
          <w:rPr>
            <w:color w:val="0000EE"/>
            <w:u w:val="single"/>
          </w:rPr>
          <w:t>13.4–15</w:t>
        </w:r>
      </w:hyperlink>
      <w:r>
        <w:rPr>
          <w:lang w:val="pt_PT" w:bidi="pt_PT"/>
        </w:rPr>
        <w:t xml:space="preserve">; </w:t>
      </w:r>
      <w:hyperlink r:id="rId779">
        <w:r>
          <w:rPr>
            <w:lang w:val="pt_PT" w:bidi="pt_PT"/>
          </w:rPr>
          <w:rPr>
            <w:color w:val="0000EE"/>
            <w:u w:val="single"/>
          </w:rPr>
          <w:t>15.17–31</w:t>
        </w:r>
      </w:hyperlink>
      <w:r>
        <w:rPr>
          <w:lang w:val="pt_PT" w:bidi="pt_PT"/>
        </w:rPr>
        <w:t>). Aqui, os homens de Judá encontraram Davi retornando à Palestina após a rebelião de Absalão (</w:t>
      </w:r>
      <w:hyperlink r:id="rId780">
        <w:r>
          <w:rPr>
            <w:lang w:val="pt_PT" w:bidi="pt_PT"/>
          </w:rPr>
          <w:rPr>
            <w:color w:val="0000EE"/>
            <w:u w:val="single"/>
          </w:rPr>
          <w:t>2Sm 19.15</w:t>
        </w:r>
      </w:hyperlink>
      <w:r>
        <w:rPr>
          <w:lang w:val="pt_PT" w:bidi="pt_PT"/>
        </w:rPr>
        <w:t>). Que Gilgal ainda era um centro religioso de alguma importância até o século VIII a.C. é indicado na denúncia por Oseias e Amós do santuário e culto sacrificial localizado lá (</w:t>
      </w:r>
      <w:hyperlink r:id="rId781">
        <w:r>
          <w:rPr>
            <w:lang w:val="pt_PT" w:bidi="pt_PT"/>
          </w:rPr>
          <w:rPr>
            <w:color w:val="0000EE"/>
            <w:u w:val="single"/>
          </w:rPr>
          <w:t>Os 4.15</w:t>
        </w:r>
      </w:hyperlink>
      <w:r>
        <w:rPr>
          <w:lang w:val="pt_PT" w:bidi="pt_PT"/>
        </w:rPr>
        <w:t xml:space="preserve">; </w:t>
      </w:r>
      <w:hyperlink r:id="rId782">
        <w:r>
          <w:rPr>
            <w:lang w:val="pt_PT" w:bidi="pt_PT"/>
          </w:rPr>
          <w:rPr>
            <w:color w:val="0000EE"/>
            <w:u w:val="single"/>
          </w:rPr>
          <w:t>9.15</w:t>
        </w:r>
      </w:hyperlink>
      <w:r>
        <w:rPr>
          <w:lang w:val="pt_PT" w:bidi="pt_PT"/>
        </w:rPr>
        <w:t xml:space="preserve">; </w:t>
      </w:r>
      <w:hyperlink r:id="rId783">
        <w:r>
          <w:rPr>
            <w:lang w:val="pt_PT" w:bidi="pt_PT"/>
          </w:rPr>
          <w:rPr>
            <w:color w:val="0000EE"/>
            <w:u w:val="single"/>
          </w:rPr>
          <w:t>12.11</w:t>
        </w:r>
      </w:hyperlink>
      <w:r>
        <w:rPr>
          <w:lang w:val="pt_PT" w:bidi="pt_PT"/>
        </w:rPr>
        <w:t xml:space="preserve">; </w:t>
      </w:r>
      <w:hyperlink r:id="rId784">
        <w:r>
          <w:rPr>
            <w:lang w:val="pt_PT" w:bidi="pt_PT"/>
          </w:rPr>
          <w:rPr>
            <w:color w:val="0000EE"/>
            <w:u w:val="single"/>
          </w:rPr>
          <w:t>Am 4.4</w:t>
        </w:r>
      </w:hyperlink>
      <w:r>
        <w:rPr>
          <w:lang w:val="pt_PT" w:bidi="pt_PT"/>
        </w:rPr>
        <w:t xml:space="preserve">; </w:t>
      </w:r>
      <w:hyperlink r:id="rId785">
        <w:r>
          <w:rPr>
            <w:lang w:val="pt_PT" w:bidi="pt_PT"/>
          </w:rPr>
          <w:rPr>
            <w:color w:val="0000EE"/>
            <w:u w:val="single"/>
          </w:rPr>
          <w:t>5.5</w:t>
        </w:r>
      </w:hyperlink>
      <w:r>
        <w:rPr>
          <w:lang w:val="pt_PT" w:bidi="pt_PT"/>
        </w:rPr>
        <w:t>).</w:t>
      </w:r>
    </w:p>
    <w:p>
      <w:pPr/>
      <w:r>
        <w:rPr>
          <w:lang w:val="pt_PT" w:bidi="pt_PT"/>
        </w:rPr>
      </w:r>
      <w:r>
        <w:rPr>
          <w:lang w:val="pt_PT" w:bidi="pt_PT"/>
        </w:rP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hyperlink r:id="rId762">
        <w:r>
          <w:rPr>
            <w:lang w:val="pt_PT" w:bidi="pt_PT"/>
          </w:rPr>
          <w:rPr>
            <w:color w:val="0000EE"/>
            <w:u w:val="single"/>
          </w:rPr>
          <w:t>Josué 4.19</w:t>
        </w:r>
      </w:hyperlink>
      <w:r>
        <w:rPr>
          <w:lang w:val="pt_PT" w:bidi="pt_PT"/>
        </w:rPr>
        <w:t xml:space="preserve"> a coloca na fronteira oriental de Jericó, e Josefo dá a distância do local de travessia do Jordão até Gilgal como 50 estádios (5,8 milhas, ou 9,3 quilômetros), com Gilgal estando a cerca de 10 estádios de Jericó (</w:t>
      </w:r>
      <w:r>
        <w:rPr>
          <w:i/>
          <w:lang w:val="pt_PT" w:bidi="pt_PT"/>
        </w:rPr>
        <w:t>Antiguidades</w:t>
      </w:r>
      <w:r>
        <w:rPr>
          <w:lang w:val="pt_PT" w:bidi="pt_PT"/>
        </w:rPr>
        <w:t xml:space="preserve"> 5.6.4). Essas distâncias se encaixam melhor com Khirbet Mefjir.</w:t>
      </w:r>
    </w:p>
    <w:p>
      <w:pPr/>
      <w:r>
        <w:rPr>
          <w:lang w:val="pt_PT" w:bidi="pt_PT"/>
        </w:rPr>
      </w:r>
      <w:r>
        <w:rPr>
          <w:lang w:val="pt_PT" w:bidi="pt_PT"/>
        </w:rPr>
        <w:t>2. Local possivelmente perto de Jericó (</w:t>
      </w:r>
      <w:hyperlink r:id="rId786">
        <w:r>
          <w:rPr>
            <w:lang w:val="pt_PT" w:bidi="pt_PT"/>
          </w:rPr>
          <w:rPr>
            <w:color w:val="0000EE"/>
            <w:u w:val="single"/>
          </w:rPr>
          <w:t>Dt 11.30</w:t>
        </w:r>
      </w:hyperlink>
      <w:r>
        <w:rPr>
          <w:lang w:val="pt_PT" w:bidi="pt_PT"/>
        </w:rPr>
        <w:t>); no entanto, a linguagem da passagem sugere que está localizado nas proximidades do Monte Ebal e do Monte Gerizim.</w:t>
      </w:r>
    </w:p>
    <w:p>
      <w:pPr/>
      <w:r>
        <w:rPr>
          <w:lang w:val="pt_PT" w:bidi="pt_PT"/>
        </w:rPr>
      </w:r>
      <w:r>
        <w:rPr>
          <w:lang w:val="pt_PT" w:bidi="pt_PT"/>
        </w:rPr>
        <w:t>3. Local que descreve a fronteira norte de Judá (</w:t>
      </w:r>
      <w:hyperlink r:id="rId787">
        <w:r>
          <w:rPr>
            <w:lang w:val="pt_PT" w:bidi="pt_PT"/>
          </w:rPr>
          <w:rPr>
            <w:color w:val="0000EE"/>
            <w:u w:val="single"/>
          </w:rPr>
          <w:t>Js 15.7</w:t>
        </w:r>
      </w:hyperlink>
      <w:r>
        <w:rPr>
          <w:lang w:val="pt_PT" w:bidi="pt_PT"/>
        </w:rPr>
        <w:t xml:space="preserve">). Estava perto de Adumim e talvez pudesse ser identificado com Gelilote em </w:t>
      </w:r>
      <w:hyperlink r:id="rId431">
        <w:r>
          <w:rPr>
            <w:lang w:val="pt_PT" w:bidi="pt_PT"/>
          </w:rPr>
          <w:rPr>
            <w:color w:val="0000EE"/>
            <w:u w:val="single"/>
          </w:rPr>
          <w:t>Josué 18.17</w:t>
        </w:r>
      </w:hyperlink>
      <w:r>
        <w:rPr>
          <w:lang w:val="pt_PT" w:bidi="pt_PT"/>
        </w:rPr>
        <w:t>.</w:t>
      </w:r>
    </w:p>
    <w:p>
      <w:pPr/>
      <w:r>
        <w:rPr>
          <w:lang w:val="pt_PT" w:bidi="pt_PT"/>
        </w:rPr>
      </w:r>
      <w:r>
        <w:rPr>
          <w:lang w:val="pt_PT" w:bidi="pt_PT"/>
        </w:rPr>
        <w:t>5. Lugar mencionado em conexão com Elias e Eliseu (</w:t>
      </w:r>
      <w:hyperlink r:id="rId788">
        <w:r>
          <w:rPr>
            <w:lang w:val="pt_PT" w:bidi="pt_PT"/>
          </w:rPr>
          <w:rPr>
            <w:color w:val="0000EE"/>
            <w:u w:val="single"/>
          </w:rPr>
          <w:t>2Rs 2.1</w:t>
        </w:r>
      </w:hyperlink>
      <w:r>
        <w:rPr>
          <w:lang w:val="pt_PT" w:bidi="pt_PT"/>
        </w:rPr>
        <w:t xml:space="preserve">; </w:t>
      </w:r>
      <w:hyperlink r:id="rId789">
        <w:r>
          <w:rPr>
            <w:lang w:val="pt_PT" w:bidi="pt_PT"/>
          </w:rPr>
          <w:rPr>
            <w:color w:val="0000EE"/>
            <w:u w:val="single"/>
          </w:rPr>
          <w:t>4.38</w:t>
        </w:r>
      </w:hyperlink>
      <w:r>
        <w:rPr>
          <w:lang w:val="pt_PT" w:bidi="pt_PT"/>
        </w:rP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Pr>
          <w:lang w:val="pt_PT" w:bidi="pt_PT"/>
        </w:rPr>
      </w:r>
      <w:r>
        <w:rPr>
          <w:lang w:val="pt_PT" w:bidi="pt_PT"/>
        </w:rPr>
      </w:r>
    </w:p>
    <w:p>
      <w:pPr/>
      <w:r>
        <w:rPr>
          <w:lang w:val="pt_PT" w:bidi="pt_PT"/>
        </w:rPr>
      </w:r>
    </w:p>
    <w:p>
      <w:pPr>
        <w:pStyle w:val="Heading2"/>
      </w:pPr>
      <w:r>
        <w:rPr>
          <w:lang w:val="pt_PT" w:bidi="pt_PT"/>
        </w:rPr>
        <w:t>Gilo, gilonita</w:t>
      </w:r>
      <w:r>
        <w:rPr>
          <w:lang w:val="pt_PT" w:bidi="pt_PT"/>
        </w:rPr>
      </w:r>
    </w:p>
    <w:p>
      <w:pPr/>
      <w:r>
        <w:rPr>
          <w:lang w:val="pt_PT" w:bidi="pt_PT"/>
        </w:rPr>
      </w:r>
      <w:r>
        <w:rPr>
          <w:lang w:val="pt_PT" w:bidi="pt_PT"/>
        </w:rPr>
        <w:t>Uma aldeia, e aqueles que vivem lá, nas montanhas do sul de Judá (</w:t>
      </w:r>
      <w:hyperlink r:id="rId790">
        <w:r>
          <w:rPr>
            <w:lang w:val="pt_PT" w:bidi="pt_PT"/>
          </w:rPr>
          <w:rPr>
            <w:color w:val="0000EE"/>
            <w:u w:val="single"/>
          </w:rPr>
          <w:t>Js 15.51</w:t>
        </w:r>
      </w:hyperlink>
      <w:r>
        <w:rPr>
          <w:lang w:val="pt_PT" w:bidi="pt_PT"/>
        </w:rPr>
        <w:t>). O conselheiro do rei Davi, Aitofel, era um Gilonita (</w:t>
      </w:r>
      <w:hyperlink r:id="rId791">
        <w:r>
          <w:rPr>
            <w:lang w:val="pt_PT" w:bidi="pt_PT"/>
          </w:rPr>
          <w:rPr>
            <w:color w:val="0000EE"/>
            <w:u w:val="single"/>
          </w:rPr>
          <w:t>2Sm 15.12</w:t>
        </w:r>
      </w:hyperlink>
      <w:r>
        <w:rPr>
          <w:lang w:val="pt_PT" w:bidi="pt_PT"/>
        </w:rPr>
        <w:t xml:space="preserve">; </w:t>
      </w:r>
      <w:hyperlink r:id="rId792">
        <w:r>
          <w:rPr>
            <w:lang w:val="pt_PT" w:bidi="pt_PT"/>
          </w:rPr>
          <w:rPr>
            <w:color w:val="0000EE"/>
            <w:u w:val="single"/>
          </w:rPr>
          <w:t>23.34</w:t>
        </w:r>
      </w:hyperlink>
      <w:r>
        <w:rPr>
          <w:lang w:val="pt_PT" w:bidi="pt_PT"/>
        </w:rPr>
        <w:t>). Hoje, os pesquisadores acreditam que Gilo pode ter sido localizada em um lugar agora chamado Khirbet Jala, que fica a nordeste da cidade de Hebrom.</w:t>
      </w:r>
      <w:r>
        <w:rPr>
          <w:lang w:val="pt_PT" w:bidi="pt_PT"/>
        </w:rPr>
      </w:r>
      <w:r>
        <w:rPr>
          <w:lang w:val="pt_PT" w:bidi="pt_PT"/>
        </w:rPr>
      </w:r>
    </w:p>
    <w:p>
      <w:pPr/>
      <w:r>
        <w:rPr>
          <w:lang w:val="pt_PT" w:bidi="pt_PT"/>
        </w:rPr>
      </w:r>
    </w:p>
    <w:p>
      <w:pPr>
        <w:pStyle w:val="Heading2"/>
      </w:pPr>
      <w:r>
        <w:rPr>
          <w:lang w:val="pt_PT" w:bidi="pt_PT"/>
        </w:rPr>
        <w:t>Ginásio</w:t>
      </w:r>
      <w:r>
        <w:rPr>
          <w:lang w:val="pt_PT" w:bidi="pt_PT"/>
        </w:rPr>
      </w:r>
    </w:p>
    <w:p>
      <w:pPr/>
      <w:r>
        <w:rPr>
          <w:lang w:val="pt_PT" w:bidi="pt_PT"/>
        </w:rPr>
      </w:r>
      <w:r>
        <w:rPr>
          <w:lang w:val="pt_PT" w:bidi="pt_PT"/>
        </w:rP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pPr/>
      <w:r>
        <w:rPr>
          <w:lang w:val="pt_PT" w:bidi="pt_PT"/>
        </w:rPr>
      </w:r>
      <w:r>
        <w:rPr>
          <w:lang w:val="pt_PT" w:bidi="pt_PT"/>
        </w:rP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w:t>
      </w:r>
      <w:hyperlink r:id="rId793">
        <w:r>
          <w:rPr>
            <w:lang w:val="pt_PT" w:bidi="pt_PT"/>
          </w:rPr>
          <w:rPr>
            <w:color w:val="0000EE"/>
            <w:u w:val="single"/>
          </w:rPr>
          <w:t>1Mc 1.13–15</w:t>
        </w:r>
      </w:hyperlink>
      <w:r>
        <w:rPr>
          <w:lang w:val="pt_PT" w:bidi="pt_PT"/>
        </w:rPr>
        <w:t xml:space="preserve">; </w:t>
      </w:r>
      <w:hyperlink r:id="rId794">
        <w:r>
          <w:rPr>
            <w:lang w:val="pt_PT" w:bidi="pt_PT"/>
          </w:rPr>
          <w:rPr>
            <w:color w:val="0000EE"/>
            <w:u w:val="single"/>
          </w:rPr>
          <w:t>2Mc 4.9</w:t>
        </w:r>
      </w:hyperlink>
      <w:r>
        <w:rPr>
          <w:lang w:val="pt_PT" w:bidi="pt_PT"/>
        </w:rPr>
        <w:t>).</w:t>
      </w:r>
    </w:p>
    <w:p>
      <w:pPr/>
      <w:r>
        <w:rPr>
          <w:lang w:val="pt_PT" w:bidi="pt_PT"/>
        </w:rPr>
      </w:r>
      <w:r>
        <w:rPr>
          <w:lang w:val="pt_PT" w:bidi="pt_PT"/>
        </w:rP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w:t>
      </w:r>
      <w:hyperlink r:id="rId793">
        <w:r>
          <w:rPr>
            <w:lang w:val="pt_PT" w:bidi="pt_PT"/>
          </w:rPr>
          <w:rPr>
            <w:color w:val="0000EE"/>
            <w:u w:val="single"/>
          </w:rPr>
          <w:t>1Mc 1.13–15</w:t>
        </w:r>
      </w:hyperlink>
      <w:r>
        <w:rPr>
          <w:lang w:val="pt_PT" w:bidi="pt_PT"/>
        </w:rPr>
        <w:t>).</w:t>
      </w:r>
    </w:p>
    <w:p>
      <w:pPr/>
      <w:r>
        <w:rPr>
          <w:lang w:val="pt_PT" w:bidi="pt_PT"/>
        </w:rPr>
      </w:r>
      <w:r>
        <w:rPr>
          <w:lang w:val="pt_PT" w:bidi="pt_PT"/>
        </w:rP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pPr/>
      <w:r>
        <w:rPr>
          <w:lang w:val="pt_PT" w:bidi="pt_PT"/>
        </w:rPr>
      </w:r>
      <w:r>
        <w:rPr>
          <w:lang w:val="pt_PT" w:bidi="pt_PT"/>
        </w:rPr>
        <w:t>O apóstolo Paulo e os primeiros cristãos não pareciam ter visões negativas sobre os ginásios. Paulo usou linguagem atlética para descrever a vida cristã (</w:t>
      </w:r>
      <w:hyperlink r:id="rId795">
        <w:r>
          <w:rPr>
            <w:lang w:val="pt_PT" w:bidi="pt_PT"/>
          </w:rPr>
          <w:rPr>
            <w:color w:val="0000EE"/>
            <w:u w:val="single"/>
          </w:rPr>
          <w:t>1Co 9.24</w:t>
        </w:r>
      </w:hyperlink>
      <w:hyperlink r:id="rId793">
        <w:r>
          <w:rPr>
            <w:lang w:val="pt_PT" w:bidi="pt_PT"/>
          </w:rPr>
          <w:rPr>
            <w:color w:val="0000EE"/>
            <w:u w:val="single"/>
          </w:rPr>
          <w:t>–</w:t>
        </w:r>
      </w:hyperlink>
      <w:hyperlink r:id="rId795">
        <w:r>
          <w:rPr>
            <w:lang w:val="pt_PT" w:bidi="pt_PT"/>
          </w:rPr>
          <w:rPr>
            <w:color w:val="0000EE"/>
            <w:u w:val="single"/>
          </w:rPr>
          <w:t>27</w:t>
        </w:r>
      </w:hyperlink>
      <w:r>
        <w:rPr>
          <w:lang w:val="pt_PT" w:bidi="pt_PT"/>
        </w:rPr>
        <w:t xml:space="preserve">; </w:t>
      </w:r>
      <w:hyperlink r:id="rId796">
        <w:r>
          <w:rPr>
            <w:lang w:val="pt_PT" w:bidi="pt_PT"/>
          </w:rPr>
          <w:rPr>
            <w:color w:val="0000EE"/>
            <w:u w:val="single"/>
          </w:rPr>
          <w:t>Gl 2.2</w:t>
        </w:r>
      </w:hyperlink>
      <w:r>
        <w:rPr>
          <w:lang w:val="pt_PT" w:bidi="pt_PT"/>
        </w:rPr>
        <w:t xml:space="preserve">; </w:t>
      </w:r>
      <w:hyperlink r:id="rId797">
        <w:r>
          <w:rPr>
            <w:lang w:val="pt_PT" w:bidi="pt_PT"/>
          </w:rPr>
          <w:rPr>
            <w:color w:val="0000EE"/>
            <w:u w:val="single"/>
          </w:rPr>
          <w:t>5.7</w:t>
        </w:r>
      </w:hyperlink>
      <w:r>
        <w:rPr>
          <w:lang w:val="pt_PT" w:bidi="pt_PT"/>
        </w:rPr>
        <w:t xml:space="preserve">; </w:t>
      </w:r>
      <w:hyperlink r:id="rId798">
        <w:r>
          <w:rPr>
            <w:lang w:val="pt_PT" w:bidi="pt_PT"/>
          </w:rPr>
          <w:rPr>
            <w:color w:val="0000EE"/>
            <w:u w:val="single"/>
          </w:rPr>
          <w:t>Fp 1.30</w:t>
        </w:r>
      </w:hyperlink>
      <w:r>
        <w:rPr>
          <w:lang w:val="pt_PT" w:bidi="pt_PT"/>
        </w:rPr>
        <w:t xml:space="preserve">; </w:t>
      </w:r>
      <w:hyperlink r:id="rId79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Ginate</w:t>
      </w:r>
      <w:r>
        <w:rPr>
          <w:lang w:val="pt_PT" w:bidi="pt_PT"/>
        </w:rPr>
      </w:r>
    </w:p>
    <w:p>
      <w:pPr/>
      <w:r>
        <w:rPr>
          <w:lang w:val="pt_PT" w:bidi="pt_PT"/>
        </w:rPr>
      </w:r>
      <w:r>
        <w:rPr>
          <w:lang w:val="pt_PT" w:bidi="pt_PT"/>
        </w:rPr>
        <w:t>Pai de Tibni. Tibni tentou, sem sucesso, conquistar o trono de Israel; Onri tornou-se rei em seu lugar (</w:t>
      </w:r>
      <w:hyperlink r:id="rId800">
        <w:r>
          <w:rPr>
            <w:lang w:val="pt_PT" w:bidi="pt_PT"/>
          </w:rPr>
          <w:rPr>
            <w:color w:val="0000EE"/>
            <w:u w:val="single"/>
          </w:rPr>
          <w:t>1Rs 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Ginetom</w:t>
      </w:r>
      <w:r>
        <w:rPr>
          <w:lang w:val="pt_PT" w:bidi="pt_PT"/>
        </w:rPr>
      </w:r>
    </w:p>
    <w:p>
      <w:pPr/>
      <w:r>
        <w:rPr>
          <w:lang w:val="pt_PT" w:bidi="pt_PT"/>
        </w:rPr>
      </w:r>
      <w:r>
        <w:rPr>
          <w:lang w:val="pt_PT" w:bidi="pt_PT"/>
        </w:rPr>
        <w:t>1. Sacerdote que selou a aliança de Esdras durante o período pós-exílico (</w:t>
      </w:r>
      <w:hyperlink r:id="rId801">
        <w:r>
          <w:rPr>
            <w:lang w:val="pt_PT" w:bidi="pt_PT"/>
          </w:rPr>
          <w:rPr>
            <w:color w:val="0000EE"/>
            <w:u w:val="single"/>
          </w:rPr>
          <w:t>Ne 10.6</w:t>
        </w:r>
      </w:hyperlink>
      <w:r>
        <w:rPr>
          <w:lang w:val="pt_PT" w:bidi="pt_PT"/>
        </w:rPr>
        <w:t>).</w:t>
      </w:r>
    </w:p>
    <w:p>
      <w:pPr/>
      <w:r>
        <w:rPr>
          <w:lang w:val="pt_PT" w:bidi="pt_PT"/>
        </w:rPr>
      </w:r>
      <w:r>
        <w:rPr>
          <w:lang w:val="pt_PT" w:bidi="pt_PT"/>
        </w:rPr>
        <w:t>2. Sacerdote e chefe da casa de Mesulão durante os dias pós-exílicos de Joiaquim, o sumo sacerdote (</w:t>
      </w:r>
      <w:hyperlink r:id="rId802">
        <w:r>
          <w:rPr>
            <w:lang w:val="pt_PT" w:bidi="pt_PT"/>
          </w:rPr>
          <w:rPr>
            <w:color w:val="0000EE"/>
            <w:u w:val="single"/>
          </w:rPr>
          <w:t>Ne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Ginzo</w:t>
      </w:r>
      <w:r>
        <w:rPr>
          <w:lang w:val="pt_PT" w:bidi="pt_PT"/>
        </w:rPr>
      </w:r>
    </w:p>
    <w:p>
      <w:pPr/>
      <w:r>
        <w:rPr>
          <w:lang w:val="pt_PT" w:bidi="pt_PT"/>
        </w:rPr>
      </w:r>
      <w:r>
        <w:rPr>
          <w:lang w:val="pt_PT" w:bidi="pt_PT"/>
        </w:rPr>
        <w:t>Cidade de Judá capturada pelos filisteus durante o reinado do rei Acaz (</w:t>
      </w:r>
      <w:hyperlink r:id="rId393">
        <w:r>
          <w:rPr>
            <w:lang w:val="pt_PT" w:bidi="pt_PT"/>
          </w:rPr>
          <w:rPr>
            <w:color w:val="0000EE"/>
            <w:u w:val="single"/>
          </w:rPr>
          <w:t>2Cr 28.18</w:t>
        </w:r>
      </w:hyperlink>
      <w:r>
        <w:rPr>
          <w:lang w:val="pt_PT" w:bidi="pt_PT"/>
        </w:rPr>
        <w:t>). É a moderna Jimzu, localizada a sudeste de el-Ludd (Lida).</w:t>
      </w:r>
      <w:r>
        <w:rPr>
          <w:lang w:val="pt_PT" w:bidi="pt_PT"/>
        </w:rPr>
      </w:r>
      <w:r>
        <w:rPr>
          <w:lang w:val="pt_PT" w:bidi="pt_PT"/>
        </w:rPr>
      </w:r>
    </w:p>
    <w:p>
      <w:pPr/>
      <w:r>
        <w:rPr>
          <w:lang w:val="pt_PT" w:bidi="pt_PT"/>
        </w:rPr>
      </w:r>
    </w:p>
    <w:p>
      <w:pPr>
        <w:pStyle w:val="Heading2"/>
      </w:pPr>
      <w:r>
        <w:rPr>
          <w:lang w:val="pt_PT" w:bidi="pt_PT"/>
        </w:rPr>
        <w:t>Giom, Fonte de</w:t>
      </w:r>
      <w:r>
        <w:rPr>
          <w:lang w:val="pt_PT" w:bidi="pt_PT"/>
        </w:rPr>
      </w:r>
    </w:p>
    <w:p>
      <w:pPr/>
      <w:r>
        <w:rPr>
          <w:lang w:val="pt_PT" w:bidi="pt_PT"/>
        </w:rPr>
      </w:r>
      <w:r>
        <w:rPr>
          <w:lang w:val="pt_PT" w:bidi="pt_PT"/>
        </w:rPr>
        <w:t>Local em Jerusalém onde Salomão foi ungido como rei (</w:t>
      </w:r>
      <w:hyperlink r:id="rId803">
        <w:r>
          <w:rPr>
            <w:lang w:val="pt_PT" w:bidi="pt_PT"/>
          </w:rPr>
          <w:rPr>
            <w:color w:val="0000EE"/>
            <w:u w:val="single"/>
          </w:rPr>
          <w:t>1Rs 1.33,38,45</w:t>
        </w:r>
      </w:hyperlink>
      <w:r>
        <w:rPr>
          <w:lang w:val="pt_PT" w:bidi="pt_PT"/>
        </w:rP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cf. </w:t>
      </w:r>
      <w:hyperlink r:id="rId806">
        <w:r>
          <w:rPr>
            <w:lang w:val="pt_PT" w:bidi="pt_PT"/>
          </w:rPr>
          <w:rPr>
            <w:color w:val="0000EE"/>
            <w:u w:val="single"/>
          </w:rPr>
          <w:t>2Rs 25.4</w:t>
        </w:r>
      </w:hyperlink>
      <w:r>
        <w:rPr>
          <w:lang w:val="pt_PT" w:bidi="pt_PT"/>
        </w:rPr>
        <w:t xml:space="preserve">; </w:t>
      </w:r>
      <w:hyperlink r:id="rId807">
        <w:r>
          <w:rPr>
            <w:lang w:val="pt_PT" w:bidi="pt_PT"/>
          </w:rPr>
          <w:rPr>
            <w:color w:val="0000EE"/>
            <w:u w:val="single"/>
          </w:rPr>
          <w:t>2Cr 32.3–4</w:t>
        </w:r>
      </w:hyperlink>
      <w:r>
        <w:rPr>
          <w:lang w:val="pt_PT" w:bidi="pt_PT"/>
        </w:rPr>
        <w:t xml:space="preserve">; </w:t>
      </w:r>
      <w:hyperlink r:id="rId808">
        <w:r>
          <w:rPr>
            <w:lang w:val="pt_PT" w:bidi="pt_PT"/>
          </w:rPr>
          <w:rPr>
            <w:color w:val="0000EE"/>
            <w:u w:val="single"/>
          </w:rPr>
          <w:t>Is 7.3</w:t>
        </w:r>
      </w:hyperlink>
      <w:r>
        <w:rPr>
          <w:lang w:val="pt_PT" w:bidi="pt_PT"/>
        </w:rP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pPr/>
      <w:r>
        <w:rPr>
          <w:lang w:val="pt_PT" w:bidi="pt_PT"/>
        </w:rPr>
      </w:r>
      <w:r>
        <w:rPr>
          <w:i/>
          <w:lang w:val="pt_PT" w:bidi="pt_PT"/>
        </w:rPr>
        <w:t>Veja também</w:t>
      </w:r>
      <w:r>
        <w:rPr>
          <w:lang w:val="pt_PT" w:bidi="pt_PT"/>
        </w:rPr>
        <w:t xml:space="preserve"> </w:t>
      </w:r>
      <w:r>
        <w:rPr>
          <w:lang w:val="pt_PT" w:bidi="pt_PT"/>
        </w:rPr>
        <w:t>Siloé, Tanque de.</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r>
        <w:rPr>
          <w:lang w:val="pt_PT" w:bidi="pt_PT"/>
        </w:rPr>
      </w:r>
      <w:r>
        <w:rPr>
          <w:lang w:val="pt_PT" w:bidi="pt_PT"/>
        </w:rPr>
        <w:t>Uma tribo cananeia (</w:t>
      </w:r>
      <w:hyperlink r:id="rId809">
        <w:r>
          <w:rPr>
            <w:lang w:val="pt_PT" w:bidi="pt_PT"/>
          </w:rPr>
          <w:rPr>
            <w:color w:val="0000EE"/>
            <w:u w:val="single"/>
          </w:rPr>
          <w:t>Gn 10.16</w:t>
        </w:r>
      </w:hyperlink>
      <w:r>
        <w:rPr>
          <w:lang w:val="pt_PT" w:bidi="pt_PT"/>
        </w:rPr>
        <w:t xml:space="preserve">; </w:t>
      </w:r>
      <w:hyperlink r:id="rId810">
        <w:r>
          <w:rPr>
            <w:lang w:val="pt_PT" w:bidi="pt_PT"/>
          </w:rPr>
          <w:rPr>
            <w:color w:val="0000EE"/>
            <w:u w:val="single"/>
          </w:rPr>
          <w:t>1Cr 1.14</w:t>
        </w:r>
      </w:hyperlink>
      <w:r>
        <w:rPr>
          <w:lang w:val="pt_PT" w:bidi="pt_PT"/>
        </w:rPr>
        <w:t>) cuja terra foi prometida a Abraão (</w:t>
      </w:r>
      <w:hyperlink r:id="rId811">
        <w:r>
          <w:rPr>
            <w:lang w:val="pt_PT" w:bidi="pt_PT"/>
          </w:rPr>
          <w:rPr>
            <w:color w:val="0000EE"/>
            <w:u w:val="single"/>
          </w:rPr>
          <w:t>Gn 15.21</w:t>
        </w:r>
      </w:hyperlink>
      <w:r>
        <w:rPr>
          <w:lang w:val="pt_PT" w:bidi="pt_PT"/>
        </w:rPr>
        <w:t xml:space="preserve">; </w:t>
      </w:r>
      <w:hyperlink r:id="rId812">
        <w:r>
          <w:rPr>
            <w:lang w:val="pt_PT" w:bidi="pt_PT"/>
          </w:rPr>
          <w:rPr>
            <w:color w:val="0000EE"/>
            <w:u w:val="single"/>
          </w:rPr>
          <w:t>Dt 7.1</w:t>
        </w:r>
      </w:hyperlink>
      <w:r>
        <w:rPr>
          <w:lang w:val="pt_PT" w:bidi="pt_PT"/>
        </w:rPr>
        <w:t xml:space="preserve">; </w:t>
      </w:r>
      <w:hyperlink r:id="rId813">
        <w:r>
          <w:rPr>
            <w:lang w:val="pt_PT" w:bidi="pt_PT"/>
          </w:rPr>
          <w:rPr>
            <w:color w:val="0000EE"/>
            <w:u w:val="single"/>
          </w:rPr>
          <w:t>Js 3.10</w:t>
        </w:r>
      </w:hyperlink>
      <w:r>
        <w:rPr>
          <w:lang w:val="pt_PT" w:bidi="pt_PT"/>
        </w:rPr>
        <w:t>). A terra foi finalmente adquirida (</w:t>
      </w:r>
      <w:hyperlink r:id="rId814">
        <w:r>
          <w:rPr>
            <w:lang w:val="pt_PT" w:bidi="pt_PT"/>
          </w:rPr>
          <w:rPr>
            <w:color w:val="0000EE"/>
            <w:u w:val="single"/>
          </w:rPr>
          <w:t>Js 24.11</w:t>
        </w:r>
      </w:hyperlink>
      <w:r>
        <w:rPr>
          <w:lang w:val="pt_PT" w:bidi="pt_PT"/>
        </w:rPr>
        <w:t xml:space="preserve">; </w:t>
      </w:r>
      <w:hyperlink r:id="rId815">
        <w:r>
          <w:rPr>
            <w:lang w:val="pt_PT" w:bidi="pt_PT"/>
          </w:rPr>
          <w:rPr>
            <w:color w:val="0000EE"/>
            <w:u w:val="single"/>
          </w:rPr>
          <w:t>Ne 9.8</w:t>
        </w:r>
      </w:hyperlink>
      <w:r>
        <w:rPr>
          <w:lang w:val="pt_PT" w:bidi="pt_PT"/>
        </w:rPr>
        <w:t xml:space="preserve">). A localização da tribo é desconhecida. Eles podem ter vivido em Karkisha, uma cidade mencionada nos textos hititas, ou em Kirkishati, uma área a leste do Tigre. O nome </w:t>
      </w:r>
      <w:r>
        <w:rPr>
          <w:i/>
          <w:lang w:val="pt_PT" w:bidi="pt_PT"/>
        </w:rPr>
        <w:t>Gresh</w:t>
      </w:r>
      <w:r>
        <w:rPr>
          <w:lang w:val="pt_PT" w:bidi="pt_PT"/>
        </w:rPr>
        <w:t xml:space="preserve"> apareceu em textos ugaríticos do século 13 a.C. e pode indicar uma tribo. Em </w:t>
      </w:r>
      <w:hyperlink r:id="rId64">
        <w:r>
          <w:rPr>
            <w:lang w:val="pt_PT" w:bidi="pt_PT"/>
          </w:rPr>
          <w:rPr>
            <w:color w:val="0000EE"/>
            <w:u w:val="single"/>
          </w:rPr>
          <w:t>Mt 8.28</w:t>
        </w:r>
      </w:hyperlink>
      <w:r>
        <w:rPr>
          <w:lang w:val="pt_PT" w:bidi="pt_PT"/>
        </w:rPr>
        <w:t xml:space="preserve">; </w:t>
      </w:r>
      <w:hyperlink r:id="rId65">
        <w:r>
          <w:rPr>
            <w:lang w:val="pt_PT" w:bidi="pt_PT"/>
          </w:rPr>
          <w:rPr>
            <w:color w:val="0000EE"/>
            <w:u w:val="single"/>
          </w:rPr>
          <w:t>Mc 5.1</w:t>
        </w:r>
      </w:hyperlink>
      <w:r>
        <w:rPr>
          <w:lang w:val="pt_PT" w:bidi="pt_PT"/>
        </w:rPr>
        <w:t xml:space="preserve">; e </w:t>
      </w:r>
      <w:hyperlink r:id="rId66">
        <w:r>
          <w:rPr>
            <w:lang w:val="pt_PT" w:bidi="pt_PT"/>
          </w:rPr>
          <w:rPr>
            <w:color w:val="0000EE"/>
            <w:u w:val="single"/>
          </w:rPr>
          <w:t>Lc 8.26</w:t>
        </w:r>
      </w:hyperlink>
      <w:r>
        <w:rPr>
          <w:lang w:val="pt_PT" w:bidi="pt_PT"/>
        </w:rPr>
        <w:t>, um nome traduzido de várias maneiras como “Gergesenos” (KJV), “Gerasenos” e “Gadarenos” podem preservar a tradição de que os girgaseus viveram na Palestina.</w:t>
      </w:r>
      <w:r>
        <w:rPr>
          <w:lang w:val="pt_PT" w:bidi="pt_PT"/>
        </w:rPr>
      </w:r>
      <w:r>
        <w:rPr>
          <w:lang w:val="pt_PT" w:bidi="pt_PT"/>
        </w:rPr>
      </w:r>
    </w:p>
    <w:p>
      <w:pPr/>
      <w:r>
        <w:rPr>
          <w:lang w:val="pt_PT" w:bidi="pt_PT"/>
        </w:rPr>
      </w:r>
    </w:p>
    <w:p>
      <w:pPr>
        <w:pStyle w:val="Heading2"/>
      </w:pPr>
      <w:r>
        <w:rPr>
          <w:lang w:val="pt_PT" w:bidi="pt_PT"/>
        </w:rPr>
        <w:t>Girzitas</w:t>
      </w:r>
      <w:r>
        <w:rPr>
          <w:lang w:val="pt_PT" w:bidi="pt_PT"/>
        </w:rPr>
      </w:r>
    </w:p>
    <w:p>
      <w:pPr/>
      <w:r>
        <w:rPr>
          <w:lang w:val="pt_PT" w:bidi="pt_PT"/>
        </w:rPr>
      </w:r>
      <w:r>
        <w:rPr>
          <w:lang w:val="pt_PT" w:bidi="pt_PT"/>
        </w:rPr>
        <w:t xml:space="preserve">Ortografia da NTLH para gersita em </w:t>
      </w:r>
      <w:hyperlink r:id="rId579">
        <w:r>
          <w:rPr>
            <w:lang w:val="pt_PT" w:bidi="pt_PT"/>
          </w:rPr>
          <w:rPr>
            <w:color w:val="0000EE"/>
            <w:u w:val="single"/>
          </w:rPr>
          <w:t>1 Samuel 27.8</w:t>
        </w:r>
      </w:hyperlink>
      <w:r>
        <w:rPr>
          <w:lang w:val="pt_PT" w:bidi="pt_PT"/>
        </w:rPr>
        <w:t xml:space="preserve">. Os gersitas foram atacados pelos homens de Davi enquanto ele estava em Ziclague. </w:t>
      </w:r>
      <w:r>
        <w:rPr>
          <w:i/>
          <w:lang w:val="pt_PT" w:bidi="pt_PT"/>
        </w:rPr>
        <w:t>Veja</w:t>
      </w:r>
      <w:r>
        <w:rPr>
          <w:lang w:val="pt_PT" w:bidi="pt_PT"/>
        </w:rPr>
        <w:t xml:space="preserve"> </w:t>
      </w:r>
      <w:r>
        <w:rPr>
          <w:lang w:val="pt_PT" w:bidi="pt_PT"/>
        </w:rPr>
        <w:t>Gersitas</w:t>
      </w:r>
      <w:r>
        <w:rPr>
          <w:lang w:val="pt_PT" w:bidi="pt_PT"/>
        </w:rPr>
        <w:t>.</w:t>
      </w:r>
      <w:r>
        <w:rPr>
          <w:lang w:val="pt_PT" w:bidi="pt_PT"/>
        </w:rPr>
      </w:r>
      <w:r>
        <w:rPr>
          <w:lang w:val="pt_PT" w:bidi="pt_PT"/>
        </w:rPr>
      </w:r>
    </w:p>
    <w:p>
      <w:pPr/>
      <w:r>
        <w:rPr>
          <w:lang w:val="pt_PT" w:bidi="pt_PT"/>
        </w:rPr>
      </w:r>
    </w:p>
    <w:p>
      <w:pPr>
        <w:pStyle w:val="Heading2"/>
      </w:pPr>
      <w:r>
        <w:rPr>
          <w:lang w:val="pt_PT" w:bidi="pt_PT"/>
        </w:rPr>
        <w:t>Gispa</w:t>
      </w:r>
      <w:r>
        <w:rPr>
          <w:lang w:val="pt_PT" w:bidi="pt_PT"/>
        </w:rPr>
      </w:r>
    </w:p>
    <w:p>
      <w:pPr/>
      <w:r>
        <w:rPr>
          <w:lang w:val="pt_PT" w:bidi="pt_PT"/>
        </w:rPr>
      </w:r>
      <w:r>
        <w:rPr>
          <w:lang w:val="pt_PT" w:bidi="pt_PT"/>
        </w:rPr>
        <w:t>Supervisor dos servos do templo na época de Neemias (</w:t>
      </w:r>
      <w:hyperlink r:id="rId816">
        <w:r>
          <w:rPr>
            <w:lang w:val="pt_PT" w:bidi="pt_PT"/>
          </w:rPr>
          <w:rPr>
            <w:color w:val="0000EE"/>
            <w:u w:val="single"/>
          </w:rPr>
          <w:t>Ne 11.21</w:t>
        </w:r>
      </w:hyperlink>
      <w:r>
        <w:rPr>
          <w:lang w:val="pt_PT" w:bidi="pt_PT"/>
        </w:rPr>
        <w:t xml:space="preserve">); possivelmente chamado alternadamente de Hasufa em </w:t>
      </w:r>
      <w:hyperlink r:id="rId817">
        <w:r>
          <w:rPr>
            <w:lang w:val="pt_PT" w:bidi="pt_PT"/>
          </w:rPr>
          <w:rPr>
            <w:color w:val="0000EE"/>
            <w:u w:val="single"/>
          </w:rPr>
          <w:t>Esdras 2.43</w:t>
        </w:r>
      </w:hyperlink>
      <w:r>
        <w:rPr>
          <w:lang w:val="pt_PT" w:bidi="pt_PT"/>
        </w:rPr>
        <w:t xml:space="preserve"> e </w:t>
      </w:r>
      <w:hyperlink r:id="rId818">
        <w:r>
          <w:rPr>
            <w:lang w:val="pt_PT" w:bidi="pt_PT"/>
          </w:rPr>
          <w:rPr>
            <w:color w:val="0000EE"/>
            <w:u w:val="single"/>
          </w:rPr>
          <w:t>Neemias 7.46</w:t>
        </w:r>
      </w:hyperlink>
      <w:r>
        <w:rPr>
          <w:lang w:val="pt_PT" w:bidi="pt_PT"/>
        </w:rPr>
        <w:t xml:space="preserve">. </w:t>
      </w:r>
      <w:r>
        <w:rPr>
          <w:i/>
          <w:lang w:val="pt_PT" w:bidi="pt_PT"/>
        </w:rPr>
        <w:t>Veja</w:t>
      </w:r>
      <w:r>
        <w:rPr>
          <w:lang w:val="pt_PT" w:bidi="pt_PT"/>
        </w:rPr>
        <w:t xml:space="preserve"> </w:t>
      </w:r>
      <w:r>
        <w:rPr>
          <w:lang w:val="pt_PT" w:bidi="pt_PT"/>
        </w:rPr>
        <w:t>Hasufa</w:t>
      </w:r>
      <w:r>
        <w:rPr>
          <w:lang w:val="pt_PT" w:bidi="pt_PT"/>
        </w:rPr>
        <w:t>.</w:t>
      </w:r>
      <w:r>
        <w:rPr>
          <w:lang w:val="pt_PT" w:bidi="pt_PT"/>
        </w:rPr>
      </w:r>
      <w:r>
        <w:rPr>
          <w:lang w:val="pt_PT" w:bidi="pt_PT"/>
        </w:rPr>
      </w:r>
    </w:p>
    <w:p>
      <w:pPr/>
      <w:r>
        <w:rPr>
          <w:lang w:val="pt_PT" w:bidi="pt_PT"/>
        </w:rPr>
      </w:r>
    </w:p>
    <w:p>
      <w:pPr>
        <w:pStyle w:val="Heading2"/>
      </w:pPr>
      <w:r>
        <w:rPr>
          <w:lang w:val="pt_PT" w:bidi="pt_PT"/>
        </w:rPr>
        <w:t>Gitaim</w:t>
      </w:r>
      <w:r>
        <w:rPr>
          <w:lang w:val="pt_PT" w:bidi="pt_PT"/>
        </w:rPr>
      </w:r>
    </w:p>
    <w:p>
      <w:pPr/>
      <w:r>
        <w:rPr>
          <w:lang w:val="pt_PT" w:bidi="pt_PT"/>
        </w:rPr>
      </w:r>
      <w:r>
        <w:rPr>
          <w:lang w:val="pt_PT" w:bidi="pt_PT"/>
        </w:rPr>
        <w:t>Uma cidade no território de Benjamim para onde o povo de Beerote fugiu em busca de segurança. Eles permaneceram lá sob proteção oficial (</w:t>
      </w:r>
      <w:hyperlink r:id="rId819">
        <w:r>
          <w:rPr>
            <w:lang w:val="pt_PT" w:bidi="pt_PT"/>
          </w:rPr>
          <w:rPr>
            <w:color w:val="0000EE"/>
            <w:u w:val="single"/>
          </w:rPr>
          <w:t>2Sm 4.3</w:t>
        </w:r>
      </w:hyperlink>
      <w:r>
        <w:rPr>
          <w:lang w:val="pt_PT" w:bidi="pt_PT"/>
        </w:rPr>
        <w:t xml:space="preserve">). </w:t>
      </w:r>
      <w:hyperlink r:id="rId820">
        <w:r>
          <w:rPr>
            <w:lang w:val="pt_PT" w:bidi="pt_PT"/>
          </w:rPr>
          <w:rPr>
            <w:color w:val="0000EE"/>
            <w:u w:val="single"/>
          </w:rPr>
          <w:t>Neemias 11.33</w:t>
        </w:r>
      </w:hyperlink>
      <w:r>
        <w:rPr>
          <w:lang w:val="pt_PT" w:bidi="pt_PT"/>
        </w:rPr>
        <w:t xml:space="preserve"> lista Gitaim como um dos lugares onde o povo judeu se estabeleceu após retornar do exílio na Babilônia.</w:t>
      </w:r>
    </w:p>
    <w:p>
      <w:pPr/>
      <w:r>
        <w:rPr>
          <w:lang w:val="pt_PT" w:bidi="pt_PT"/>
        </w:rPr>
      </w:r>
      <w:r>
        <w:rPr>
          <w:lang w:val="pt_PT" w:bidi="pt_PT"/>
        </w:rPr>
        <w:t>As duas referências podem indicar dois lugares diferentes. Se for assim, a segunda Gitaim pode estar a noroeste de Jerusalém. No entanto, alguns estudiosos acreditam que há apenas uma Gitaim, que fica perto de Beerote.</w:t>
      </w:r>
      <w:r>
        <w:rPr>
          <w:lang w:val="pt_PT" w:bidi="pt_PT"/>
        </w:rPr>
      </w:r>
      <w:r>
        <w:rPr>
          <w:lang w:val="pt_PT" w:bidi="pt_PT"/>
        </w:rPr>
      </w:r>
    </w:p>
    <w:p>
      <w:pPr/>
      <w:r>
        <w:rPr>
          <w:lang w:val="pt_PT" w:bidi="pt_PT"/>
        </w:rPr>
      </w:r>
    </w:p>
    <w:p>
      <w:pPr>
        <w:pStyle w:val="Heading2"/>
      </w:pPr>
      <w:r>
        <w:rPr>
          <w:lang w:val="pt_PT" w:bidi="pt_PT"/>
        </w:rPr>
        <w:t>Gitite</w:t>
      </w:r>
      <w:r>
        <w:rPr>
          <w:lang w:val="pt_PT" w:bidi="pt_PT"/>
        </w:rPr>
      </w:r>
    </w:p>
    <w:p>
      <w:pPr/>
      <w:r>
        <w:rPr>
          <w:lang w:val="pt_PT" w:bidi="pt_PT"/>
        </w:rPr>
      </w:r>
      <w:r>
        <w:rPr>
          <w:lang w:val="pt_PT" w:bidi="pt_PT"/>
        </w:rPr>
        <w:t xml:space="preserve">Termo hebraico obscuro nas superscrições dos </w:t>
      </w:r>
      <w:hyperlink r:id="rId821">
        <w:r>
          <w:rPr>
            <w:lang w:val="pt_PT" w:bidi="pt_PT"/>
          </w:rPr>
          <w:rPr>
            <w:color w:val="0000EE"/>
            <w:u w:val="single"/>
          </w:rPr>
          <w:t>Salmos 8</w:t>
        </w:r>
      </w:hyperlink>
      <w:r>
        <w:rPr>
          <w:lang w:val="pt_PT" w:bidi="pt_PT"/>
        </w:rPr>
        <w:t xml:space="preserve">, </w:t>
      </w:r>
      <w:hyperlink r:id="rId822">
        <w:r>
          <w:rPr>
            <w:lang w:val="pt_PT" w:bidi="pt_PT"/>
          </w:rPr>
          <w:rPr>
            <w:color w:val="0000EE"/>
            <w:u w:val="single"/>
          </w:rPr>
          <w:t>81</w:t>
        </w:r>
      </w:hyperlink>
      <w:r>
        <w:rPr>
          <w:lang w:val="pt_PT" w:bidi="pt_PT"/>
        </w:rPr>
        <w:t xml:space="preserve"> e </w:t>
      </w:r>
      <w:hyperlink r:id="rId823">
        <w:r>
          <w:rPr>
            <w:lang w:val="pt_PT" w:bidi="pt_PT"/>
          </w:rPr>
          <w:rPr>
            <w:color w:val="0000EE"/>
            <w:u w:val="single"/>
          </w:rPr>
          <w:t>84</w:t>
        </w:r>
      </w:hyperlink>
      <w:r>
        <w:rPr>
          <w:lang w:val="pt_PT" w:bidi="pt_PT"/>
        </w:rPr>
        <w:t xml:space="preserve">; possivelmente um instrumento musical ou uma indicação musical, sinalizando a atmosfera com o qual os salmos deveriam ser executados.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Gizom, Gizonita</w:t>
      </w:r>
      <w:r>
        <w:rPr>
          <w:lang w:val="pt_PT" w:bidi="pt_PT"/>
        </w:rPr>
      </w:r>
    </w:p>
    <w:p>
      <w:pPr/>
      <w:r>
        <w:rPr>
          <w:lang w:val="pt_PT" w:bidi="pt_PT"/>
        </w:rPr>
      </w:r>
      <w:r>
        <w:rPr>
          <w:lang w:val="pt_PT" w:bidi="pt_PT"/>
        </w:rPr>
        <w:t>Designação para Hasém (Jasém, NVT), um dos valentes de Davi (</w:t>
      </w:r>
      <w:hyperlink r:id="rId824">
        <w:r>
          <w:rPr>
            <w:lang w:val="pt_PT" w:bidi="pt_PT"/>
          </w:rPr>
          <w:rPr>
            <w:color w:val="0000EE"/>
            <w:u w:val="single"/>
          </w:rPr>
          <w:t>1Cr 11.34</w:t>
        </w:r>
      </w:hyperlink>
      <w:r>
        <w:rPr>
          <w:lang w:val="pt_PT" w:bidi="pt_PT"/>
        </w:rPr>
        <w:t xml:space="preserve">). Gizom pode ter sido um antigo assentamento cananeu. Alguns estudiosos alteraram o texto para "gunita" (cf. </w:t>
      </w:r>
      <w:hyperlink r:id="rId825">
        <w:r>
          <w:rPr>
            <w:lang w:val="pt_PT" w:bidi="pt_PT"/>
          </w:rPr>
          <w:rPr>
            <w:color w:val="0000EE"/>
            <w:u w:val="single"/>
          </w:rPr>
          <w:t>1Cr 5.15</w:t>
        </w:r>
      </w:hyperlink>
      <w:r>
        <w:rPr>
          <w:lang w:val="pt_PT" w:bidi="pt_PT"/>
        </w:rPr>
        <w:t xml:space="preserve">; </w:t>
      </w:r>
      <w:hyperlink r:id="rId826">
        <w:r>
          <w:rPr>
            <w:lang w:val="pt_PT" w:bidi="pt_PT"/>
          </w:rPr>
          <w:rPr>
            <w:color w:val="0000EE"/>
            <w:u w:val="single"/>
          </w:rPr>
          <w:t>7.13</w:t>
        </w:r>
      </w:hyperlink>
      <w:r>
        <w:rPr>
          <w:lang w:val="pt_PT" w:bidi="pt_PT"/>
        </w:rPr>
        <w:t xml:space="preserve">) ou "de Ginzo" (cf. </w:t>
      </w:r>
      <w:hyperlink r:id="rId393">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Globo</w:t>
      </w:r>
      <w:r>
        <w:rPr>
          <w:lang w:val="pt_PT" w:bidi="pt_PT"/>
        </w:rPr>
      </w:r>
    </w:p>
    <w:p>
      <w:pPr/>
      <w:r>
        <w:rPr>
          <w:lang w:val="pt_PT" w:bidi="pt_PT"/>
        </w:rPr>
      </w:r>
      <w:r>
        <w:rPr>
          <w:lang w:val="pt_PT" w:bidi="pt_PT"/>
        </w:rPr>
        <w:t>ARC para “bacia”, parte dos capitéis das colunas do templo (</w:t>
      </w:r>
      <w:hyperlink r:id="rId827">
        <w:r>
          <w:rPr>
            <w:lang w:val="pt_PT" w:bidi="pt_PT"/>
          </w:rPr>
          <w:rPr>
            <w:color w:val="0000EE"/>
            <w:u w:val="single"/>
          </w:rPr>
          <w:t>2Cr 4.12</w:t>
        </w:r>
      </w:hyperlink>
      <w:r>
        <w:rPr>
          <w:lang w:val="pt_PT" w:bidi="pt_PT"/>
        </w:rPr>
        <w:t xml:space="preserve">). </w:t>
      </w:r>
      <w:r>
        <w:rPr>
          <w:i/>
          <w:lang w:val="pt_PT" w:bidi="pt_PT"/>
        </w:rPr>
        <w:t>Veja</w:t>
      </w:r>
      <w:r>
        <w:rPr>
          <w:lang w:val="pt_PT" w:bidi="pt_PT"/>
        </w:rPr>
        <w:t xml:space="preserve"> </w:t>
      </w:r>
      <w:r>
        <w:rPr>
          <w:lang w:val="pt_PT" w:bidi="pt_PT"/>
        </w:rPr>
        <w:t>Arquitetura (Palestina)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O esplendor singular de Deus e as consequências para a humanidade.</w:t>
      </w:r>
    </w:p>
    <w:p>
      <w:pPr>
        <w:pStyle w:val="Heading3"/>
      </w:pPr>
      <w:r>
        <w:rPr>
          <w:lang w:val="pt_PT" w:bidi="pt_PT"/>
        </w:rPr>
        <w:t>A glória de Deus</w:t>
      </w:r>
    </w:p>
    <w:p>
      <w:pPr/>
      <w:r>
        <w:rPr>
          <w:lang w:val="pt_PT" w:bidi="pt_PT"/>
        </w:rPr>
      </w:r>
      <w:r>
        <w:rPr>
          <w:lang w:val="pt_PT" w:bidi="pt_PT"/>
        </w:rPr>
        <w:t>A glória de Deus pode ser descrita em dois sentidos: (1) Como uma categoria ou atributo geral, e (2) Como uma categoria particular que se refere a manifestações históricas específicas de sua presença.</w:t>
      </w:r>
    </w:p>
    <w:p>
      <w:pPr>
        <w:pStyle w:val="Heading4"/>
      </w:pPr>
      <w:r>
        <w:rPr>
          <w:lang w:val="pt_PT" w:bidi="pt_PT"/>
        </w:rPr>
        <w:t>Como um atributo</w:t>
      </w:r>
    </w:p>
    <w:p>
      <w:pPr/>
      <w:r>
        <w:rPr>
          <w:lang w:val="pt_PT" w:bidi="pt_PT"/>
        </w:rPr>
      </w:r>
      <w:r>
        <w:rPr>
          <w:lang w:val="pt_PT" w:bidi="pt_PT"/>
        </w:rPr>
        <w:t>A glória de Deus se refere principalmente à sua beleza majestosa e esplendor; também se refere à expressão do caráter de Deus (</w:t>
      </w:r>
      <w:hyperlink r:id="rId828">
        <w:r>
          <w:rPr>
            <w:lang w:val="pt_PT" w:bidi="pt_PT"/>
          </w:rPr>
          <w:rPr>
            <w:color w:val="0000EE"/>
            <w:u w:val="single"/>
          </w:rPr>
          <w:t>Rm 3.23</w:t>
        </w:r>
      </w:hyperlink>
      <w:r>
        <w:rPr>
          <w:lang w:val="pt_PT" w:bidi="pt_PT"/>
        </w:rPr>
        <w:t>). As Escrituras registram louvor a seu nome glorioso (</w:t>
      </w:r>
      <w:hyperlink r:id="rId829">
        <w:r>
          <w:rPr>
            <w:lang w:val="pt_PT" w:bidi="pt_PT"/>
          </w:rPr>
          <w:rPr>
            <w:color w:val="0000EE"/>
            <w:u w:val="single"/>
          </w:rPr>
          <w:t>Ne 9.5</w:t>
        </w:r>
      </w:hyperlink>
      <w:r>
        <w:rPr>
          <w:lang w:val="pt_PT" w:bidi="pt_PT"/>
        </w:rPr>
        <w:t>), o descrevem como o Pai glorioso (</w:t>
      </w:r>
      <w:hyperlink r:id="rId830">
        <w:r>
          <w:rPr>
            <w:lang w:val="pt_PT" w:bidi="pt_PT"/>
          </w:rPr>
          <w:rPr>
            <w:color w:val="0000EE"/>
            <w:u w:val="single"/>
          </w:rPr>
          <w:t>Ef 1.17</w:t>
        </w:r>
      </w:hyperlink>
      <w:r>
        <w:rPr>
          <w:lang w:val="pt_PT" w:bidi="pt_PT"/>
        </w:rPr>
        <w:t>) e o Rei da glória (</w:t>
      </w:r>
      <w:hyperlink r:id="rId831">
        <w:r>
          <w:rPr>
            <w:lang w:val="pt_PT" w:bidi="pt_PT"/>
          </w:rPr>
          <w:rPr>
            <w:color w:val="0000EE"/>
            <w:u w:val="single"/>
          </w:rPr>
          <w:t>Sl 24</w:t>
        </w:r>
      </w:hyperlink>
      <w:r>
        <w:rPr>
          <w:lang w:val="pt_PT" w:bidi="pt_PT"/>
        </w:rPr>
        <w:t>); ele é exaltado acima dos céus, e sua glória está sobre toda a terra (</w:t>
      </w:r>
      <w:hyperlink r:id="rId832">
        <w:r>
          <w:rPr>
            <w:lang w:val="pt_PT" w:bidi="pt_PT"/>
          </w:rPr>
          <w:rPr>
            <w:color w:val="0000EE"/>
            <w:u w:val="single"/>
          </w:rPr>
          <w:t>Sl 57.5,11</w:t>
        </w:r>
      </w:hyperlink>
      <w:r>
        <w:rPr>
          <w:lang w:val="pt_PT" w:bidi="pt_PT"/>
        </w:rPr>
        <w:t xml:space="preserve">; </w:t>
      </w:r>
      <w:hyperlink r:id="rId833">
        <w:r>
          <w:rPr>
            <w:lang w:val="pt_PT" w:bidi="pt_PT"/>
          </w:rPr>
          <w:rPr>
            <w:color w:val="0000EE"/>
            <w:u w:val="single"/>
          </w:rPr>
          <w:t>108.5</w:t>
        </w:r>
      </w:hyperlink>
      <w:r>
        <w:rPr>
          <w:lang w:val="pt_PT" w:bidi="pt_PT"/>
        </w:rPr>
        <w:t xml:space="preserve">; </w:t>
      </w:r>
      <w:hyperlink r:id="rId834">
        <w:r>
          <w:rPr>
            <w:lang w:val="pt_PT" w:bidi="pt_PT"/>
          </w:rPr>
          <w:rPr>
            <w:color w:val="0000EE"/>
            <w:u w:val="single"/>
          </w:rPr>
          <w:t>113.4</w:t>
        </w:r>
      </w:hyperlink>
      <w:r>
        <w:rPr>
          <w:lang w:val="pt_PT" w:bidi="pt_PT"/>
        </w:rPr>
        <w:t>). Ele é o Deus de glória que apareceu aos patriarcas do AT (</w:t>
      </w:r>
      <w:hyperlink r:id="rId835">
        <w:r>
          <w:rPr>
            <w:lang w:val="pt_PT" w:bidi="pt_PT"/>
          </w:rPr>
          <w:rPr>
            <w:color w:val="0000EE"/>
            <w:u w:val="single"/>
          </w:rPr>
          <w:t>At 7.2</w:t>
        </w:r>
      </w:hyperlink>
      <w:r>
        <w:rPr>
          <w:lang w:val="pt_PT" w:bidi="pt_PT"/>
        </w:rPr>
        <w:t>). Ele é zeloso para manter sua glória e não permite que ela seja dada a outro (</w:t>
      </w:r>
      <w:hyperlink r:id="rId690">
        <w:r>
          <w:rPr>
            <w:lang w:val="pt_PT" w:bidi="pt_PT"/>
          </w:rPr>
          <w:rPr>
            <w:color w:val="0000EE"/>
            <w:u w:val="single"/>
          </w:rPr>
          <w:t>Is 42.8</w:t>
        </w:r>
      </w:hyperlink>
      <w:r>
        <w:rPr>
          <w:lang w:val="pt_PT" w:bidi="pt_PT"/>
        </w:rPr>
        <w:t>); ele age para trazer glória a si mesmo (</w:t>
      </w:r>
      <w:hyperlink r:id="rId836">
        <w:r>
          <w:rPr>
            <w:lang w:val="pt_PT" w:bidi="pt_PT"/>
          </w:rPr>
          <w:rPr>
            <w:color w:val="0000EE"/>
            <w:u w:val="single"/>
          </w:rPr>
          <w:t>Sl 79.9</w:t>
        </w:r>
      </w:hyperlink>
      <w:r>
        <w:rPr>
          <w:lang w:val="pt_PT" w:bidi="pt_PT"/>
        </w:rPr>
        <w:t xml:space="preserve">; </w:t>
      </w:r>
      <w:hyperlink r:id="rId837">
        <w:r>
          <w:rPr>
            <w:lang w:val="pt_PT" w:bidi="pt_PT"/>
          </w:rPr>
          <w:rPr>
            <w:color w:val="0000EE"/>
            <w:u w:val="single"/>
          </w:rPr>
          <w:t>Is 48.11</w:t>
        </w:r>
      </w:hyperlink>
      <w:r>
        <w:rPr>
          <w:lang w:val="pt_PT" w:bidi="pt_PT"/>
        </w:rPr>
        <w:t>).</w:t>
      </w:r>
    </w:p>
    <w:p>
      <w:pPr/>
      <w:r>
        <w:rPr>
          <w:lang w:val="pt_PT" w:bidi="pt_PT"/>
        </w:rPr>
      </w:r>
      <w:r>
        <w:rPr>
          <w:lang w:val="pt_PT" w:bidi="pt_PT"/>
        </w:rPr>
        <w:t>A glória de Deus é proclamada pela Criação (</w:t>
      </w:r>
      <w:hyperlink r:id="rId838">
        <w:r>
          <w:rPr>
            <w:lang w:val="pt_PT" w:bidi="pt_PT"/>
          </w:rPr>
          <w:rPr>
            <w:color w:val="0000EE"/>
            <w:u w:val="single"/>
          </w:rPr>
          <w:t>Sl 19.1</w:t>
        </w:r>
      </w:hyperlink>
      <w:r>
        <w:rPr>
          <w:lang w:val="pt_PT" w:bidi="pt_PT"/>
        </w:rPr>
        <w:t xml:space="preserve">; </w:t>
      </w:r>
      <w:hyperlink r:id="rId839">
        <w:r>
          <w:rPr>
            <w:lang w:val="pt_PT" w:bidi="pt_PT"/>
          </w:rPr>
          <w:rPr>
            <w:color w:val="0000EE"/>
            <w:u w:val="single"/>
          </w:rPr>
          <w:t>97.6</w:t>
        </w:r>
      </w:hyperlink>
      <w:r>
        <w:rPr>
          <w:lang w:val="pt_PT" w:bidi="pt_PT"/>
        </w:rPr>
        <w:t xml:space="preserve">; </w:t>
      </w:r>
      <w:hyperlink r:id="rId840">
        <w:r>
          <w:rPr>
            <w:lang w:val="pt_PT" w:bidi="pt_PT"/>
          </w:rPr>
          <w:rPr>
            <w:color w:val="0000EE"/>
            <w:u w:val="single"/>
          </w:rPr>
          <w:t>Rm 1.20</w:t>
        </w:r>
      </w:hyperlink>
      <w:r>
        <w:rPr>
          <w:lang w:val="pt_PT" w:bidi="pt_PT"/>
        </w:rPr>
        <w:t>). É revelado por seus poderosos atos de salvação e libertação (</w:t>
      </w:r>
      <w:hyperlink r:id="rId841">
        <w:r>
          <w:rPr>
            <w:lang w:val="pt_PT" w:bidi="pt_PT"/>
          </w:rPr>
          <w:rPr>
            <w:color w:val="0000EE"/>
            <w:u w:val="single"/>
          </w:rPr>
          <w:t>1Cr 16.24</w:t>
        </w:r>
      </w:hyperlink>
      <w:r>
        <w:rPr>
          <w:lang w:val="pt_PT" w:bidi="pt_PT"/>
        </w:rPr>
        <w:t xml:space="preserve">; </w:t>
      </w:r>
      <w:hyperlink r:id="rId842">
        <w:r>
          <w:rPr>
            <w:lang w:val="pt_PT" w:bidi="pt_PT"/>
          </w:rPr>
          <w:rPr>
            <w:color w:val="0000EE"/>
            <w:u w:val="single"/>
          </w:rPr>
          <w:t>Sl 72.18–19</w:t>
        </w:r>
      </w:hyperlink>
      <w:r>
        <w:rPr>
          <w:lang w:val="pt_PT" w:bidi="pt_PT"/>
        </w:rPr>
        <w:t xml:space="preserve">; </w:t>
      </w:r>
      <w:hyperlink r:id="rId843">
        <w:r>
          <w:rPr>
            <w:lang w:val="pt_PT" w:bidi="pt_PT"/>
          </w:rPr>
          <w:rPr>
            <w:color w:val="0000EE"/>
            <w:u w:val="single"/>
          </w:rPr>
          <w:t>96.3</w:t>
        </w:r>
      </w:hyperlink>
      <w:r>
        <w:rPr>
          <w:lang w:val="pt_PT" w:bidi="pt_PT"/>
        </w:rPr>
        <w:t xml:space="preserve">; </w:t>
      </w:r>
      <w:hyperlink r:id="rId844">
        <w:r>
          <w:rPr>
            <w:lang w:val="pt_PT" w:bidi="pt_PT"/>
          </w:rPr>
          <w:rPr>
            <w:color w:val="0000EE"/>
            <w:u w:val="single"/>
          </w:rPr>
          <w:t>145.10–12</w:t>
        </w:r>
      </w:hyperlink>
      <w:r>
        <w:rPr>
          <w:lang w:val="pt_PT" w:bidi="pt_PT"/>
        </w:rPr>
        <w:t xml:space="preserve">; </w:t>
      </w:r>
      <w:hyperlink r:id="rId845">
        <w:r>
          <w:rPr>
            <w:lang w:val="pt_PT" w:bidi="pt_PT"/>
          </w:rPr>
          <w:rPr>
            <w:color w:val="0000EE"/>
            <w:u w:val="single"/>
          </w:rPr>
          <w:t>Jo 11.4,40</w:t>
        </w:r>
      </w:hyperlink>
      <w:r>
        <w:rPr>
          <w:lang w:val="pt_PT" w:bidi="pt_PT"/>
        </w:rPr>
        <w:t>). Sua glória é o tema do louvor (</w:t>
      </w:r>
      <w:hyperlink r:id="rId846">
        <w:r>
          <w:rPr>
            <w:lang w:val="pt_PT" w:bidi="pt_PT"/>
          </w:rPr>
          <w:rPr>
            <w:color w:val="0000EE"/>
            <w:u w:val="single"/>
          </w:rPr>
          <w:t>1Cr 16.24–29</w:t>
        </w:r>
      </w:hyperlink>
      <w:r>
        <w:rPr>
          <w:lang w:val="pt_PT" w:bidi="pt_PT"/>
        </w:rPr>
        <w:t xml:space="preserve">; </w:t>
      </w:r>
      <w:hyperlink r:id="rId847">
        <w:r>
          <w:rPr>
            <w:lang w:val="pt_PT" w:bidi="pt_PT"/>
          </w:rPr>
          <w:rPr>
            <w:color w:val="0000EE"/>
            <w:u w:val="single"/>
          </w:rPr>
          <w:t>Sl 29.1–2, 9</w:t>
        </w:r>
      </w:hyperlink>
      <w:r>
        <w:rPr>
          <w:lang w:val="pt_PT" w:bidi="pt_PT"/>
        </w:rPr>
        <w:t xml:space="preserve">; </w:t>
      </w:r>
      <w:hyperlink r:id="rId848">
        <w:r>
          <w:rPr>
            <w:lang w:val="pt_PT" w:bidi="pt_PT"/>
          </w:rPr>
          <w:rPr>
            <w:color w:val="0000EE"/>
            <w:u w:val="single"/>
          </w:rPr>
          <w:t>66.1–2</w:t>
        </w:r>
      </w:hyperlink>
      <w:r>
        <w:rPr>
          <w:lang w:val="pt_PT" w:bidi="pt_PT"/>
        </w:rPr>
        <w:t xml:space="preserve">; </w:t>
      </w:r>
      <w:hyperlink r:id="rId849">
        <w:r>
          <w:rPr>
            <w:lang w:val="pt_PT" w:bidi="pt_PT"/>
          </w:rPr>
          <w:rPr>
            <w:color w:val="0000EE"/>
            <w:u w:val="single"/>
          </w:rPr>
          <w:t>96.7–8</w:t>
        </w:r>
      </w:hyperlink>
      <w:r>
        <w:rPr>
          <w:lang w:val="pt_PT" w:bidi="pt_PT"/>
        </w:rPr>
        <w:t xml:space="preserve">; </w:t>
      </w:r>
      <w:hyperlink r:id="rId850">
        <w:r>
          <w:rPr>
            <w:lang w:val="pt_PT" w:bidi="pt_PT"/>
          </w:rPr>
          <w:rPr>
            <w:color w:val="0000EE"/>
            <w:u w:val="single"/>
          </w:rPr>
          <w:t>115.1</w:t>
        </w:r>
      </w:hyperlink>
      <w:r>
        <w:rPr>
          <w:lang w:val="pt_PT" w:bidi="pt_PT"/>
        </w:rPr>
        <w:t xml:space="preserve">; </w:t>
      </w:r>
      <w:hyperlink r:id="rId851">
        <w:r>
          <w:rPr>
            <w:lang w:val="pt_PT" w:bidi="pt_PT"/>
          </w:rPr>
          <w:rPr>
            <w:color w:val="0000EE"/>
            <w:u w:val="single"/>
          </w:rPr>
          <w:t>Is 42.12</w:t>
        </w:r>
      </w:hyperlink>
      <w:r>
        <w:rPr>
          <w:lang w:val="pt_PT" w:bidi="pt_PT"/>
        </w:rPr>
        <w:t xml:space="preserve">; </w:t>
      </w:r>
      <w:hyperlink r:id="rId852">
        <w:r>
          <w:rPr>
            <w:lang w:val="pt_PT" w:bidi="pt_PT"/>
          </w:rPr>
          <w:rPr>
            <w:color w:val="0000EE"/>
            <w:u w:val="single"/>
          </w:rPr>
          <w:t>Rm 4.20</w:t>
        </w:r>
      </w:hyperlink>
      <w:r>
        <w:rPr>
          <w:lang w:val="pt_PT" w:bidi="pt_PT"/>
        </w:rPr>
        <w:t xml:space="preserve">; </w:t>
      </w:r>
      <w:hyperlink r:id="rId853">
        <w:r>
          <w:rPr>
            <w:lang w:val="pt_PT" w:bidi="pt_PT"/>
          </w:rPr>
          <w:rPr>
            <w:color w:val="0000EE"/>
            <w:u w:val="single"/>
          </w:rPr>
          <w:t>Fp 2.9–11</w:t>
        </w:r>
      </w:hyperlink>
      <w:r>
        <w:rPr>
          <w:lang w:val="pt_PT" w:bidi="pt_PT"/>
        </w:rPr>
        <w:t>).</w:t>
      </w:r>
    </w:p>
    <w:p>
      <w:pPr>
        <w:pStyle w:val="Heading4"/>
      </w:pPr>
      <w:r>
        <w:rPr>
          <w:lang w:val="pt_PT" w:bidi="pt_PT"/>
        </w:rPr>
        <w:t>Como Sua Presença</w:t>
      </w:r>
    </w:p>
    <w:p>
      <w:pPr/>
      <w:r>
        <w:rPr>
          <w:lang w:val="pt_PT" w:bidi="pt_PT"/>
        </w:rPr>
      </w:r>
      <w:r>
        <w:rPr>
          <w:lang w:val="pt_PT" w:bidi="pt_PT"/>
        </w:rP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pPr/>
      <w:r>
        <w:rPr>
          <w:lang w:val="pt_PT" w:bidi="pt_PT"/>
        </w:rPr>
      </w:r>
      <w:r>
        <w:rPr>
          <w:lang w:val="pt_PT" w:bidi="pt_PT"/>
        </w:rPr>
        <w:t xml:space="preserve">A primeira referência explícita à nuvem de glória é encontrada em </w:t>
      </w:r>
      <w:hyperlink r:id="rId854">
        <w:r>
          <w:rPr>
            <w:lang w:val="pt_PT" w:bidi="pt_PT"/>
          </w:rPr>
          <w:rPr>
            <w:color w:val="0000EE"/>
            <w:u w:val="single"/>
          </w:rPr>
          <w:t>Êx 13.21–22</w:t>
        </w:r>
      </w:hyperlink>
      <w:r>
        <w:rPr>
          <w:lang w:val="pt_PT" w:bidi="pt_PT"/>
        </w:rPr>
        <w:t>. Na época do êxodo, a glória de Deus apareceu na coluna de nuvem e de fogo para guiar o povo através do mar e do deserto (</w:t>
      </w:r>
      <w:hyperlink r:id="rId855">
        <w:r>
          <w:rPr>
            <w:lang w:val="pt_PT" w:bidi="pt_PT"/>
          </w:rPr>
          <w:rPr>
            <w:color w:val="0000EE"/>
            <w:u w:val="single"/>
          </w:rPr>
          <w:t>Ne 9.11–12,19</w:t>
        </w:r>
      </w:hyperlink>
      <w:r>
        <w:rPr>
          <w:lang w:val="pt_PT" w:bidi="pt_PT"/>
        </w:rPr>
        <w:t>). No Sinai, com Israel acampado ao redor da montanha, a glória de Deus vêm na nuvem e no fogo para falar com Moisés aos olhos do povo (</w:t>
      </w:r>
      <w:hyperlink r:id="rId856">
        <w:r>
          <w:rPr>
            <w:lang w:val="pt_PT" w:bidi="pt_PT"/>
          </w:rPr>
          <w:rPr>
            <w:color w:val="0000EE"/>
            <w:u w:val="single"/>
          </w:rPr>
          <w:t>Êx 19.9,16–18</w:t>
        </w:r>
      </w:hyperlink>
      <w:r>
        <w:rPr>
          <w:lang w:val="pt_PT" w:bidi="pt_PT"/>
        </w:rPr>
        <w:t xml:space="preserve">; </w:t>
      </w:r>
      <w:hyperlink r:id="rId857">
        <w:r>
          <w:rPr>
            <w:lang w:val="pt_PT" w:bidi="pt_PT"/>
          </w:rPr>
          <w:rPr>
            <w:color w:val="0000EE"/>
            <w:u w:val="single"/>
          </w:rPr>
          <w:t>24.15–18</w:t>
        </w:r>
      </w:hyperlink>
      <w:r>
        <w:rPr>
          <w:lang w:val="pt_PT" w:bidi="pt_PT"/>
        </w:rPr>
        <w:t xml:space="preserve">; </w:t>
      </w:r>
      <w:hyperlink r:id="rId858">
        <w:r>
          <w:rPr>
            <w:lang w:val="pt_PT" w:bidi="pt_PT"/>
          </w:rPr>
          <w:rPr>
            <w:color w:val="0000EE"/>
            <w:u w:val="single"/>
          </w:rPr>
          <w:t>Dt 5.5,22–24</w:t>
        </w:r>
      </w:hyperlink>
      <w:r>
        <w:rPr>
          <w:lang w:val="pt_PT" w:bidi="pt_PT"/>
        </w:rPr>
        <w:t>). Quando Moisés recebe um vislumbre dessa glória não escondida pela nuvem e fogo, seu próprio rosto se torna radiante e deve ser velado por causa do medo do povo (</w:t>
      </w:r>
      <w:hyperlink r:id="rId859">
        <w:r>
          <w:rPr>
            <w:lang w:val="pt_PT" w:bidi="pt_PT"/>
          </w:rPr>
          <w:rPr>
            <w:color w:val="0000EE"/>
            <w:u w:val="single"/>
          </w:rPr>
          <w:t>Êx 33.18–23</w:t>
        </w:r>
      </w:hyperlink>
      <w:r>
        <w:rPr>
          <w:lang w:val="pt_PT" w:bidi="pt_PT"/>
        </w:rPr>
        <w:t xml:space="preserve">; </w:t>
      </w:r>
      <w:hyperlink r:id="rId860">
        <w:r>
          <w:rPr>
            <w:lang w:val="pt_PT" w:bidi="pt_PT"/>
          </w:rPr>
          <w:rPr>
            <w:color w:val="0000EE"/>
            <w:u w:val="single"/>
          </w:rPr>
          <w:t>34.29–35</w:t>
        </w:r>
      </w:hyperlink>
      <w:r>
        <w:rPr>
          <w:lang w:val="pt_PT" w:bidi="pt_PT"/>
        </w:rPr>
        <w:t xml:space="preserve">; </w:t>
      </w:r>
      <w:hyperlink r:id="rId861">
        <w:r>
          <w:rPr>
            <w:lang w:val="pt_PT" w:bidi="pt_PT"/>
          </w:rPr>
          <w:rPr>
            <w:color w:val="0000EE"/>
            <w:u w:val="single"/>
          </w:rPr>
          <w:t>2Co 3.7–18</w:t>
        </w:r>
      </w:hyperlink>
      <w:r>
        <w:rPr>
          <w:lang w:val="pt_PT" w:bidi="pt_PT"/>
        </w:rPr>
        <w:t>).</w:t>
      </w:r>
    </w:p>
    <w:p>
      <w:pPr/>
      <w:r>
        <w:rPr>
          <w:lang w:val="pt_PT" w:bidi="pt_PT"/>
        </w:rPr>
      </w:r>
      <w:r>
        <w:rPr>
          <w:lang w:val="pt_PT" w:bidi="pt_PT"/>
        </w:rPr>
        <w:t>A imagem de Israel acampada ao redor da glória de Deus no Sinai retrata Deus habitando no meio de seu povo. Quando o tabernáculo é concluído e as pessoas saem em sua marcha, a nuvem de glória da presença de Deus habita sobre eles ao longo de sua jornada (</w:t>
      </w:r>
      <w:hyperlink r:id="rId862">
        <w:r>
          <w:rPr>
            <w:lang w:val="pt_PT" w:bidi="pt_PT"/>
          </w:rPr>
          <w:rPr>
            <w:color w:val="0000EE"/>
            <w:u w:val="single"/>
          </w:rPr>
          <w:t>Êx 40.34–38</w:t>
        </w:r>
      </w:hyperlink>
      <w:r>
        <w:rPr>
          <w:lang w:val="pt_PT" w:bidi="pt_PT"/>
        </w:rPr>
        <w:t xml:space="preserve">; </w:t>
      </w:r>
      <w:hyperlink r:id="rId863">
        <w:r>
          <w:rPr>
            <w:lang w:val="pt_PT" w:bidi="pt_PT"/>
          </w:rPr>
          <w:rPr>
            <w:color w:val="0000EE"/>
            <w:u w:val="single"/>
          </w:rPr>
          <w:t>Nm 10.11–12</w:t>
        </w:r>
      </w:hyperlink>
      <w:r>
        <w:rPr>
          <w:lang w:val="pt_PT" w:bidi="pt_PT"/>
        </w:rPr>
        <w:t>). Quando eles se acampam, as tribos cercam o tabernáculo (</w:t>
      </w:r>
      <w:hyperlink r:id="rId864">
        <w:r>
          <w:rPr>
            <w:lang w:val="pt_PT" w:bidi="pt_PT"/>
          </w:rPr>
          <w:rPr>
            <w:color w:val="0000EE"/>
            <w:u w:val="single"/>
          </w:rPr>
          <w:t>Nm 1.50–2.2</w:t>
        </w:r>
      </w:hyperlink>
      <w:r>
        <w:rPr>
          <w:lang w:val="pt_PT" w:bidi="pt_PT"/>
        </w:rPr>
        <w:t>), e a nuvem os lembra de sua presença no meio de eles. Mais tarde, a mesma glória enche o novo templo que Salomão constrói (</w:t>
      </w:r>
      <w:hyperlink r:id="rId865">
        <w:r>
          <w:rPr>
            <w:lang w:val="pt_PT" w:bidi="pt_PT"/>
          </w:rPr>
          <w:rPr>
            <w:color w:val="0000EE"/>
            <w:u w:val="single"/>
          </w:rPr>
          <w:t>2Cr 5.13–6.1</w:t>
        </w:r>
      </w:hyperlink>
      <w:r>
        <w:rPr>
          <w:lang w:val="pt_PT" w:bidi="pt_PT"/>
        </w:rPr>
        <w:t xml:space="preserve">; </w:t>
      </w:r>
      <w:hyperlink r:id="rId866">
        <w:r>
          <w:rPr>
            <w:lang w:val="pt_PT" w:bidi="pt_PT"/>
          </w:rPr>
          <w:rPr>
            <w:color w:val="0000EE"/>
            <w:u w:val="single"/>
          </w:rPr>
          <w:t>7.1–3</w:t>
        </w:r>
      </w:hyperlink>
      <w:r>
        <w:rPr>
          <w:lang w:val="pt_PT" w:bidi="pt_PT"/>
        </w:rPr>
        <w:t>). Os salmistas celebraram Jerusalém e o templo como o lugar onde sua glória habitava (</w:t>
      </w:r>
      <w:hyperlink r:id="rId867">
        <w:r>
          <w:rPr>
            <w:lang w:val="pt_PT" w:bidi="pt_PT"/>
          </w:rPr>
          <w:rPr>
            <w:color w:val="0000EE"/>
            <w:u w:val="single"/>
          </w:rPr>
          <w:t>Sl 26.8</w:t>
        </w:r>
      </w:hyperlink>
      <w:r>
        <w:rPr>
          <w:lang w:val="pt_PT" w:bidi="pt_PT"/>
        </w:rPr>
        <w:t xml:space="preserve">; </w:t>
      </w:r>
      <w:hyperlink r:id="rId868">
        <w:r>
          <w:rPr>
            <w:lang w:val="pt_PT" w:bidi="pt_PT"/>
          </w:rPr>
          <w:rPr>
            <w:color w:val="0000EE"/>
            <w:u w:val="single"/>
          </w:rPr>
          <w:t>63.2</w:t>
        </w:r>
      </w:hyperlink>
      <w:r>
        <w:rPr>
          <w:lang w:val="pt_PT" w:bidi="pt_PT"/>
        </w:rPr>
        <w:t xml:space="preserve">; </w:t>
      </w:r>
      <w:hyperlink r:id="rId869">
        <w:r>
          <w:rPr>
            <w:lang w:val="pt_PT" w:bidi="pt_PT"/>
          </w:rPr>
          <w:rPr>
            <w:color w:val="0000EE"/>
            <w:u w:val="single"/>
          </w:rPr>
          <w:t>85.9</w:t>
        </w:r>
      </w:hyperlink>
      <w:r>
        <w:rPr>
          <w:lang w:val="pt_PT" w:bidi="pt_PT"/>
        </w:rPr>
        <w:t>); Deus estava no meio deles.</w:t>
      </w:r>
    </w:p>
    <w:p>
      <w:pPr/>
      <w:r>
        <w:rPr>
          <w:lang w:val="pt_PT" w:bidi="pt_PT"/>
        </w:rPr>
      </w:r>
      <w:r>
        <w:rPr>
          <w:lang w:val="pt_PT" w:bidi="pt_PT"/>
        </w:rPr>
        <w:t>Mais tarde na história de Israel, eles negaram a presença gloriosa de Deus (</w:t>
      </w:r>
      <w:hyperlink r:id="rId870">
        <w:r>
          <w:rPr>
            <w:lang w:val="pt_PT" w:bidi="pt_PT"/>
          </w:rPr>
          <w:rPr>
            <w:color w:val="0000EE"/>
            <w:u w:val="single"/>
          </w:rPr>
          <w:t>Is 3.8</w:t>
        </w:r>
      </w:hyperlink>
      <w:r>
        <w:rPr>
          <w:lang w:val="pt_PT" w:bidi="pt_PT"/>
        </w:rPr>
        <w:t>) e trocaram a glória do Senhor por ídolos feitos por mãos humanas (</w:t>
      </w:r>
      <w:hyperlink r:id="rId172">
        <w:r>
          <w:rPr>
            <w:lang w:val="pt_PT" w:bidi="pt_PT"/>
          </w:rPr>
          <w:rPr>
            <w:color w:val="0000EE"/>
            <w:u w:val="single"/>
          </w:rPr>
          <w:t>Sl 106.20</w:t>
        </w:r>
      </w:hyperlink>
      <w:r>
        <w:rPr>
          <w:lang w:val="pt_PT" w:bidi="pt_PT"/>
        </w:rPr>
        <w:t xml:space="preserve">; </w:t>
      </w:r>
      <w:hyperlink r:id="rId871">
        <w:r>
          <w:rPr>
            <w:lang w:val="pt_PT" w:bidi="pt_PT"/>
          </w:rPr>
          <w:rPr>
            <w:color w:val="0000EE"/>
            <w:u w:val="single"/>
          </w:rPr>
          <w:t>Jr 2.10–11</w:t>
        </w:r>
      </w:hyperlink>
      <w:r>
        <w:rPr>
          <w:lang w:val="pt_PT" w:bidi="pt_PT"/>
        </w:rPr>
        <w:t xml:space="preserve">; cp. </w:t>
      </w:r>
      <w:hyperlink r:id="rId872">
        <w:r>
          <w:rPr>
            <w:lang w:val="pt_PT" w:bidi="pt_PT"/>
          </w:rPr>
          <w:rPr>
            <w:color w:val="0000EE"/>
            <w:u w:val="single"/>
          </w:rPr>
          <w:t>Rm 1.23</w:t>
        </w:r>
      </w:hyperlink>
      <w:r>
        <w:rPr>
          <w:lang w:val="pt_PT" w:bidi="pt_PT"/>
        </w:rPr>
        <w:t>). Por causa de sua desobediência, o julgamento veio contra Jerusalém; as penalidades da violação da aliança foram impostas a eles. Deus não seria mais o Deus de um povo desobediente (</w:t>
      </w:r>
      <w:hyperlink r:id="rId873">
        <w:r>
          <w:rPr>
            <w:lang w:val="pt_PT" w:bidi="pt_PT"/>
          </w:rPr>
          <w:rPr>
            <w:color w:val="0000EE"/>
            <w:u w:val="single"/>
          </w:rPr>
          <w:t>Os 1.9</w:t>
        </w:r>
      </w:hyperlink>
      <w:r>
        <w:rPr>
          <w:lang w:val="pt_PT" w:bidi="pt_PT"/>
        </w:rPr>
        <w:t>). A presença de Deus na nuvem de glória deixou o templo (</w:t>
      </w:r>
      <w:hyperlink r:id="rId874">
        <w:r>
          <w:rPr>
            <w:lang w:val="pt_PT" w:bidi="pt_PT"/>
          </w:rPr>
          <w:rPr>
            <w:color w:val="0000EE"/>
            <w:u w:val="single"/>
          </w:rPr>
          <w:t>Ez 10.4,18–19</w:t>
        </w:r>
      </w:hyperlink>
      <w:r>
        <w:rPr>
          <w:lang w:val="pt_PT" w:bidi="pt_PT"/>
        </w:rPr>
        <w:t xml:space="preserve">; </w:t>
      </w:r>
      <w:hyperlink r:id="rId875">
        <w:r>
          <w:rPr>
            <w:lang w:val="pt_PT" w:bidi="pt_PT"/>
          </w:rPr>
          <w:rPr>
            <w:color w:val="0000EE"/>
            <w:u w:val="single"/>
          </w:rPr>
          <w:t>11.22</w:t>
        </w:r>
      </w:hyperlink>
      <w:r>
        <w:rPr>
          <w:lang w:val="pt_PT" w:bidi="pt_PT"/>
        </w:rPr>
        <w:t>), e Israel foi para o exílio (</w:t>
      </w:r>
      <w:hyperlink r:id="rId876">
        <w:r>
          <w:rPr>
            <w:lang w:val="pt_PT" w:bidi="pt_PT"/>
          </w:rPr>
          <w:rPr>
            <w:color w:val="0000EE"/>
            <w:u w:val="single"/>
          </w:rPr>
          <w:t>12.1–15</w:t>
        </w:r>
      </w:hyperlink>
      <w:r>
        <w:rPr>
          <w:lang w:val="pt_PT" w:bidi="pt_PT"/>
        </w:rPr>
        <w:t>).</w:t>
      </w:r>
    </w:p>
    <w:p>
      <w:pPr/>
      <w:r>
        <w:rPr>
          <w:lang w:val="pt_PT" w:bidi="pt_PT"/>
        </w:rPr>
      </w:r>
      <w:r>
        <w:rPr>
          <w:lang w:val="pt_PT" w:bidi="pt_PT"/>
        </w:rPr>
        <w:t>No entanto, fora deste julgamento, Deus determinou trazer um remanescente para reconstruir a cidade e o templo. Em suas visões, Ezequiel viu a glória do Senhor voltar para habitar no templo novamente (</w:t>
      </w:r>
      <w:hyperlink r:id="rId877">
        <w:r>
          <w:rPr>
            <w:lang w:val="pt_PT" w:bidi="pt_PT"/>
          </w:rPr>
          <w:rPr>
            <w:color w:val="0000EE"/>
            <w:u w:val="single"/>
          </w:rPr>
          <w:t>Ez 43.2–9</w:t>
        </w:r>
      </w:hyperlink>
      <w:r>
        <w:rPr>
          <w:lang w:val="pt_PT" w:bidi="pt_PT"/>
        </w:rP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hyperlink r:id="rId878">
        <w:r>
          <w:rPr>
            <w:lang w:val="pt_PT" w:bidi="pt_PT"/>
          </w:rPr>
          <w:rPr>
            <w:color w:val="0000EE"/>
            <w:u w:val="single"/>
          </w:rPr>
          <w:t>Ag 2.3–9</w:t>
        </w:r>
      </w:hyperlink>
      <w:r>
        <w:rPr>
          <w:lang w:val="pt_PT" w:bidi="pt_PT"/>
        </w:rPr>
        <w:t xml:space="preserve">; </w:t>
      </w:r>
      <w:hyperlink r:id="rId879">
        <w:r>
          <w:rPr>
            <w:lang w:val="pt_PT" w:bidi="pt_PT"/>
          </w:rPr>
          <w:rPr>
            <w:color w:val="0000EE"/>
            <w:u w:val="single"/>
          </w:rPr>
          <w:t>Zc 2.5,10–11</w:t>
        </w:r>
      </w:hyperlink>
      <w:r>
        <w:rPr>
          <w:lang w:val="pt_PT" w:bidi="pt_PT"/>
        </w:rPr>
        <w:t>).</w:t>
      </w:r>
    </w:p>
    <w:p>
      <w:pPr>
        <w:pStyle w:val="Heading3"/>
      </w:pPr>
      <w:r>
        <w:rPr>
          <w:lang w:val="pt_PT" w:bidi="pt_PT"/>
        </w:rPr>
        <w:t>A glória de Deus em Jesus Cristo</w:t>
      </w:r>
    </w:p>
    <w:p>
      <w:pPr/>
      <w:r>
        <w:rPr>
          <w:lang w:val="pt_PT" w:bidi="pt_PT"/>
        </w:rPr>
      </w:r>
      <w:r>
        <w:rPr>
          <w:lang w:val="pt_PT" w:bidi="pt_PT"/>
        </w:rPr>
        <w:t xml:space="preserve">Não somos informados se a glória da shekinah voltou para o segundo templo. Mas somos informados de que a glória de Deus foi vista novamente na terra na pessoa de Jesus Cristo. </w:t>
      </w:r>
      <w:hyperlink r:id="rId880">
        <w:r>
          <w:rPr>
            <w:lang w:val="pt_PT" w:bidi="pt_PT"/>
          </w:rPr>
          <w:rPr>
            <w:color w:val="0000EE"/>
            <w:u w:val="single"/>
          </w:rPr>
          <w:t>Jo 1.14</w:t>
        </w:r>
      </w:hyperlink>
      <w:r>
        <w:rPr>
          <w:lang w:val="pt_PT" w:bidi="pt_PT"/>
        </w:rPr>
        <w:t xml:space="preserve"> diz: “A Palavra se tornou carne e </w:t>
      </w:r>
      <w:r>
        <w:rPr>
          <w:i/>
          <w:lang w:val="pt_PT" w:bidi="pt_PT"/>
        </w:rPr>
        <w:t>habitou</w:t>
      </w:r>
      <w:r>
        <w:rPr>
          <w:lang w:val="pt_PT" w:bidi="pt_PT"/>
        </w:rPr>
        <w:t xml:space="preserve"> entre nós, e vimos sua </w:t>
      </w:r>
      <w:r>
        <w:rPr>
          <w:i/>
          <w:lang w:val="pt_PT" w:bidi="pt_PT"/>
        </w:rPr>
        <w:t>glória</w:t>
      </w:r>
      <w:r>
        <w:rPr>
          <w:lang w:val="pt_PT" w:bidi="pt_PT"/>
        </w:rPr>
        <w:t>, glória como do único Filho” Como tal, Jesus era o novo tabernáculo para a glória permanente de Deus. Em Jesus, Deus habitava entre as pessoas. Uma vez que Cristo era (e é) a própria imagem de Deus, ver a luz de seu rosto era conhecer a glória de Deus (</w:t>
      </w:r>
      <w:hyperlink r:id="rId881">
        <w:r>
          <w:rPr>
            <w:lang w:val="pt_PT" w:bidi="pt_PT"/>
          </w:rPr>
          <w:rPr>
            <w:color w:val="0000EE"/>
            <w:u w:val="single"/>
          </w:rPr>
          <w:t>2Co 4.4–6</w:t>
        </w:r>
      </w:hyperlink>
      <w:r>
        <w:rPr>
          <w:lang w:val="pt_PT" w:bidi="pt_PT"/>
        </w:rPr>
        <w:t>). Ver Jesus era ver uma “luz para os gentios e a glória de Israel” (</w:t>
      </w:r>
      <w:hyperlink r:id="rId882">
        <w:r>
          <w:rPr>
            <w:lang w:val="pt_PT" w:bidi="pt_PT"/>
          </w:rPr>
          <w:rPr>
            <w:color w:val="0000EE"/>
            <w:u w:val="single"/>
          </w:rPr>
          <w:t>Lc 2.30–32</w:t>
        </w:r>
      </w:hyperlink>
      <w:r>
        <w:rPr>
          <w:lang w:val="pt_PT" w:bidi="pt_PT"/>
        </w:rPr>
        <w:t>). Os discípulos que testemunharam a Transfiguração (</w:t>
      </w:r>
      <w:hyperlink r:id="rId883">
        <w:r>
          <w:rPr>
            <w:lang w:val="pt_PT" w:bidi="pt_PT"/>
          </w:rPr>
          <w:rPr>
            <w:color w:val="0000EE"/>
            <w:u w:val="single"/>
          </w:rPr>
          <w:t>Mt 17.1–8</w:t>
        </w:r>
      </w:hyperlink>
      <w:r>
        <w:rPr>
          <w:lang w:val="pt_PT" w:bidi="pt_PT"/>
        </w:rPr>
        <w:t>) viram sua glória de uma maneira maravilhosa (</w:t>
      </w:r>
      <w:hyperlink r:id="rId884">
        <w:r>
          <w:rPr>
            <w:lang w:val="pt_PT" w:bidi="pt_PT"/>
          </w:rPr>
          <w:rPr>
            <w:color w:val="0000EE"/>
            <w:u w:val="single"/>
          </w:rPr>
          <w:t>2Pe 1.16–17</w:t>
        </w:r>
      </w:hyperlink>
      <w:r>
        <w:rPr>
          <w:lang w:val="pt_PT" w:bidi="pt_PT"/>
        </w:rPr>
        <w:t xml:space="preserve">), pois era uma glória que transbordava de seu corpo humano. Este transbordar de glória prefigurou a glorificação que Cristo experimentou na ressurreição e ascensão (veja </w:t>
      </w:r>
      <w:hyperlink r:id="rId885">
        <w:r>
          <w:rPr>
            <w:lang w:val="pt_PT" w:bidi="pt_PT"/>
          </w:rPr>
          <w:rPr>
            <w:color w:val="0000EE"/>
            <w:u w:val="single"/>
          </w:rPr>
          <w:t>Jo 17.5</w:t>
        </w:r>
      </w:hyperlink>
      <w:r>
        <w:rPr>
          <w:lang w:val="pt_PT" w:bidi="pt_PT"/>
        </w:rPr>
        <w:t xml:space="preserve">; </w:t>
      </w:r>
      <w:hyperlink r:id="rId886">
        <w:r>
          <w:rPr>
            <w:lang w:val="pt_PT" w:bidi="pt_PT"/>
          </w:rPr>
          <w:rPr>
            <w:color w:val="0000EE"/>
            <w:u w:val="single"/>
          </w:rPr>
          <w:t>Fp 2.5–11</w:t>
        </w:r>
      </w:hyperlink>
      <w:r>
        <w:rPr>
          <w:lang w:val="pt_PT" w:bidi="pt_PT"/>
        </w:rPr>
        <w:t>).</w:t>
      </w:r>
    </w:p>
    <w:p>
      <w:pPr/>
      <w:r>
        <w:rPr>
          <w:lang w:val="pt_PT" w:bidi="pt_PT"/>
        </w:rPr>
      </w:r>
      <w:r>
        <w:rPr>
          <w:lang w:val="pt_PT" w:bidi="pt_PT"/>
        </w:rPr>
        <w:t>Porque Jesus se humilhou e foi obediente até a morte, Deus o exaltou altamente (</w:t>
      </w:r>
      <w:hyperlink r:id="rId887">
        <w:r>
          <w:rPr>
            <w:lang w:val="pt_PT" w:bidi="pt_PT"/>
          </w:rPr>
          <w:rPr>
            <w:color w:val="0000EE"/>
            <w:u w:val="single"/>
          </w:rPr>
          <w:t>Fp 2.8–9</w:t>
        </w:r>
      </w:hyperlink>
      <w:r>
        <w:rPr>
          <w:lang w:val="pt_PT" w:bidi="pt_PT"/>
        </w:rPr>
        <w:t>). Depois que ele sofreu a morte na cruz, ele entrou em sua glória (</w:t>
      </w:r>
      <w:hyperlink r:id="rId888">
        <w:r>
          <w:rPr>
            <w:lang w:val="pt_PT" w:bidi="pt_PT"/>
          </w:rPr>
          <w:rPr>
            <w:color w:val="0000EE"/>
            <w:u w:val="single"/>
          </w:rPr>
          <w:t>Lc 24.26</w:t>
        </w:r>
      </w:hyperlink>
      <w:r>
        <w:rPr>
          <w:lang w:val="pt_PT" w:bidi="pt_PT"/>
        </w:rPr>
        <w:t>) com um corpo novo e glorioso (</w:t>
      </w:r>
      <w:hyperlink r:id="rId889">
        <w:r>
          <w:rPr>
            <w:lang w:val="pt_PT" w:bidi="pt_PT"/>
          </w:rPr>
          <w:rPr>
            <w:color w:val="0000EE"/>
            <w:u w:val="single"/>
          </w:rPr>
          <w:t>1Co 15.39–43</w:t>
        </w:r>
      </w:hyperlink>
      <w:r>
        <w:rPr>
          <w:lang w:val="pt_PT" w:bidi="pt_PT"/>
        </w:rPr>
        <w:t xml:space="preserve">; </w:t>
      </w:r>
      <w:hyperlink r:id="rId890">
        <w:r>
          <w:rPr>
            <w:lang w:val="pt_PT" w:bidi="pt_PT"/>
          </w:rPr>
          <w:rPr>
            <w:color w:val="0000EE"/>
            <w:u w:val="single"/>
          </w:rPr>
          <w:t>Fp 3.21</w:t>
        </w:r>
      </w:hyperlink>
      <w:r>
        <w:rPr>
          <w:lang w:val="pt_PT" w:bidi="pt_PT"/>
        </w:rPr>
        <w:t>). O Cristo glorificado apareceu aos seus servos. Estêvão viu sua glória (</w:t>
      </w:r>
      <w:hyperlink r:id="rId891">
        <w:r>
          <w:rPr>
            <w:lang w:val="pt_PT" w:bidi="pt_PT"/>
          </w:rPr>
          <w:rPr>
            <w:color w:val="0000EE"/>
            <w:u w:val="single"/>
          </w:rPr>
          <w:t>At 7.55</w:t>
        </w:r>
      </w:hyperlink>
      <w:r>
        <w:rPr>
          <w:lang w:val="pt_PT" w:bidi="pt_PT"/>
        </w:rPr>
        <w:t>), e Saulo foi cegado por seu esplendor (</w:t>
      </w:r>
      <w:hyperlink r:id="rId892">
        <w:r>
          <w:rPr>
            <w:lang w:val="pt_PT" w:bidi="pt_PT"/>
          </w:rPr>
          <w:rPr>
            <w:color w:val="0000EE"/>
            <w:u w:val="single"/>
          </w:rPr>
          <w:t>9.3</w:t>
        </w:r>
      </w:hyperlink>
      <w:r>
        <w:rPr>
          <w:lang w:val="pt_PT" w:bidi="pt_PT"/>
        </w:rPr>
        <w:t>). Esse mesmo Cristo é previsto que voltará em glória. Ele se sentará em seu trono no julgamento (</w:t>
      </w:r>
      <w:hyperlink r:id="rId893">
        <w:r>
          <w:rPr>
            <w:lang w:val="pt_PT" w:bidi="pt_PT"/>
          </w:rPr>
          <w:rPr>
            <w:color w:val="0000EE"/>
            <w:u w:val="single"/>
          </w:rPr>
          <w:t>Mt 25.31</w:t>
        </w:r>
      </w:hyperlink>
      <w:r>
        <w:rPr>
          <w:lang w:val="pt_PT" w:bidi="pt_PT"/>
        </w:rPr>
        <w:t>); o mal será punido (</w:t>
      </w:r>
      <w:hyperlink r:id="rId894">
        <w:r>
          <w:rPr>
            <w:lang w:val="pt_PT" w:bidi="pt_PT"/>
          </w:rPr>
          <w:rPr>
            <w:color w:val="0000EE"/>
            <w:u w:val="single"/>
          </w:rPr>
          <w:t>16.27</w:t>
        </w:r>
      </w:hyperlink>
      <w:r>
        <w:rPr>
          <w:lang w:val="pt_PT" w:bidi="pt_PT"/>
        </w:rPr>
        <w:t xml:space="preserve">; </w:t>
      </w:r>
      <w:hyperlink r:id="rId895">
        <w:r>
          <w:rPr>
            <w:lang w:val="pt_PT" w:bidi="pt_PT"/>
          </w:rPr>
          <w:rPr>
            <w:color w:val="0000EE"/>
            <w:u w:val="single"/>
          </w:rPr>
          <w:t>24.30</w:t>
        </w:r>
      </w:hyperlink>
      <w:r>
        <w:rPr>
          <w:lang w:val="pt_PT" w:bidi="pt_PT"/>
        </w:rPr>
        <w:t xml:space="preserve">; </w:t>
      </w:r>
      <w:hyperlink r:id="rId896">
        <w:r>
          <w:rPr>
            <w:lang w:val="pt_PT" w:bidi="pt_PT"/>
          </w:rPr>
          <w:rPr>
            <w:color w:val="0000EE"/>
            <w:u w:val="single"/>
          </w:rPr>
          <w:t>Mc 13.26</w:t>
        </w:r>
      </w:hyperlink>
      <w:r>
        <w:rPr>
          <w:lang w:val="pt_PT" w:bidi="pt_PT"/>
        </w:rPr>
        <w:t xml:space="preserve">; </w:t>
      </w:r>
      <w:hyperlink r:id="rId897">
        <w:r>
          <w:rPr>
            <w:lang w:val="pt_PT" w:bidi="pt_PT"/>
          </w:rPr>
          <w:rPr>
            <w:color w:val="0000EE"/>
            <w:u w:val="single"/>
          </w:rPr>
          <w:t>Lc 21.27</w:t>
        </w:r>
      </w:hyperlink>
      <w:r>
        <w:rPr>
          <w:lang w:val="pt_PT" w:bidi="pt_PT"/>
        </w:rPr>
        <w:t xml:space="preserve">; </w:t>
      </w:r>
      <w:hyperlink r:id="rId898">
        <w:r>
          <w:rPr>
            <w:lang w:val="pt_PT" w:bidi="pt_PT"/>
          </w:rPr>
          <w:rPr>
            <w:color w:val="0000EE"/>
            <w:u w:val="single"/>
          </w:rPr>
          <w:t>2Ts 2.9–10</w:t>
        </w:r>
      </w:hyperlink>
      <w:r>
        <w:rPr>
          <w:lang w:val="pt_PT" w:bidi="pt_PT"/>
        </w:rPr>
        <w:t>). Aqueles que o professaram diante dos homens não precisam temer seu aparecimento glorioso (</w:t>
      </w:r>
      <w:hyperlink r:id="rId899">
        <w:r>
          <w:rPr>
            <w:lang w:val="pt_PT" w:bidi="pt_PT"/>
          </w:rPr>
          <w:rPr>
            <w:color w:val="0000EE"/>
            <w:u w:val="single"/>
          </w:rPr>
          <w:t>Mc 8.38</w:t>
        </w:r>
      </w:hyperlink>
      <w:r>
        <w:rPr>
          <w:lang w:val="pt_PT" w:bidi="pt_PT"/>
        </w:rPr>
        <w:t>).</w:t>
      </w:r>
    </w:p>
    <w:p>
      <w:pPr/>
      <w:r>
        <w:rPr>
          <w:lang w:val="pt_PT" w:bidi="pt_PT"/>
        </w:rPr>
      </w:r>
      <w:r>
        <w:rPr>
          <w:lang w:val="pt_PT" w:bidi="pt_PT"/>
        </w:rPr>
        <w:t>Na consumação, toda a terra será cheia de sua glória (</w:t>
      </w:r>
      <w:hyperlink r:id="rId900">
        <w:r>
          <w:rPr>
            <w:lang w:val="pt_PT" w:bidi="pt_PT"/>
          </w:rPr>
          <w:rPr>
            <w:color w:val="0000EE"/>
            <w:u w:val="single"/>
          </w:rPr>
          <w:t>Sl 72.19</w:t>
        </w:r>
      </w:hyperlink>
      <w:r>
        <w:rPr>
          <w:lang w:val="pt_PT" w:bidi="pt_PT"/>
        </w:rPr>
        <w:t xml:space="preserve">; </w:t>
      </w:r>
      <w:hyperlink r:id="rId901">
        <w:r>
          <w:rPr>
            <w:lang w:val="pt_PT" w:bidi="pt_PT"/>
          </w:rPr>
          <w:rPr>
            <w:color w:val="0000EE"/>
            <w:u w:val="single"/>
          </w:rPr>
          <w:t>Is 6.3</w:t>
        </w:r>
      </w:hyperlink>
      <w:r>
        <w:rPr>
          <w:lang w:val="pt_PT" w:bidi="pt_PT"/>
        </w:rPr>
        <w:t xml:space="preserve">; </w:t>
      </w:r>
      <w:hyperlink r:id="rId902">
        <w:r>
          <w:rPr>
            <w:lang w:val="pt_PT" w:bidi="pt_PT"/>
          </w:rPr>
          <w:rPr>
            <w:color w:val="0000EE"/>
            <w:u w:val="single"/>
          </w:rPr>
          <w:t>Hb 2.14</w:t>
        </w:r>
      </w:hyperlink>
      <w:r>
        <w:rPr>
          <w:lang w:val="pt_PT" w:bidi="pt_PT"/>
        </w:rPr>
        <w:t>). Não haverá mais uma nuvem de glória sobre um templo para marcar o Lugar Santo, pois haverá um novo céu e uma nova terra (</w:t>
      </w:r>
      <w:hyperlink r:id="rId903">
        <w:r>
          <w:rPr>
            <w:lang w:val="pt_PT" w:bidi="pt_PT"/>
          </w:rPr>
          <w:rPr>
            <w:color w:val="0000EE"/>
            <w:u w:val="single"/>
          </w:rPr>
          <w:t>Ap 21.1</w:t>
        </w:r>
      </w:hyperlink>
      <w:r>
        <w:rPr>
          <w:lang w:val="pt_PT" w:bidi="pt_PT"/>
        </w:rPr>
        <w:t xml:space="preserve">). A Cidade Santa terá o esplendor da glória de Deus (vv. </w:t>
      </w:r>
      <w:hyperlink r:id="rId904">
        <w:r>
          <w:rPr>
            <w:lang w:val="pt_PT" w:bidi="pt_PT"/>
          </w:rPr>
          <w:rPr>
            <w:color w:val="0000EE"/>
            <w:u w:val="single"/>
          </w:rPr>
          <w:t>10–11</w:t>
        </w:r>
      </w:hyperlink>
      <w:r>
        <w:rPr>
          <w:lang w:val="pt_PT" w:bidi="pt_PT"/>
        </w:rPr>
        <w:t>).</w:t>
      </w:r>
    </w:p>
    <w:p>
      <w:pPr>
        <w:pStyle w:val="Heading3"/>
      </w:pPr>
      <w:r>
        <w:rPr>
          <w:lang w:val="pt_PT" w:bidi="pt_PT"/>
        </w:rPr>
        <w:t>Glória e o Povo de Deus</w:t>
      </w:r>
    </w:p>
    <w:p>
      <w:pPr/>
      <w:r>
        <w:rPr>
          <w:lang w:val="pt_PT" w:bidi="pt_PT"/>
        </w:rPr>
      </w:r>
      <w:r>
        <w:rPr>
          <w:lang w:val="pt_PT" w:bidi="pt_PT"/>
        </w:rPr>
        <w:t xml:space="preserve">O povo de Deus experimentou a glória da presença de Deus. A nuvem de glória do AT era </w:t>
      </w:r>
      <w:r>
        <w:rPr>
          <w:i/>
          <w:lang w:val="pt_PT" w:bidi="pt_PT"/>
        </w:rPr>
        <w:t>sua</w:t>
      </w:r>
      <w:r>
        <w:rPr>
          <w:lang w:val="pt_PT" w:bidi="pt_PT"/>
        </w:rPr>
        <w:t xml:space="preserve"> glória (</w:t>
      </w:r>
      <w:hyperlink r:id="rId172">
        <w:r>
          <w:rPr>
            <w:lang w:val="pt_PT" w:bidi="pt_PT"/>
          </w:rPr>
          <w:rPr>
            <w:color w:val="0000EE"/>
            <w:u w:val="single"/>
          </w:rPr>
          <w:t>Sl 106.20</w:t>
        </w:r>
      </w:hyperlink>
      <w:r>
        <w:rPr>
          <w:lang w:val="pt_PT" w:bidi="pt_PT"/>
        </w:rPr>
        <w:t xml:space="preserve">; </w:t>
      </w:r>
      <w:hyperlink r:id="rId905">
        <w:r>
          <w:rPr>
            <w:lang w:val="pt_PT" w:bidi="pt_PT"/>
          </w:rPr>
          <w:rPr>
            <w:color w:val="0000EE"/>
            <w:u w:val="single"/>
          </w:rPr>
          <w:t>Jr 2.11</w:t>
        </w:r>
      </w:hyperlink>
      <w:r>
        <w:rPr>
          <w:lang w:val="pt_PT" w:bidi="pt_PT"/>
        </w:rPr>
        <w:t>). Cristo veio como a encarnação da glória de Deus; Deus estava no meio de seu povo. Quando Cristo ascendeu, ele enviou seu Espírito aos crentes (</w:t>
      </w:r>
      <w:hyperlink r:id="rId906">
        <w:r>
          <w:rPr>
            <w:lang w:val="pt_PT" w:bidi="pt_PT"/>
          </w:rPr>
          <w:rPr>
            <w:color w:val="0000EE"/>
            <w:u w:val="single"/>
          </w:rPr>
          <w:t>Jo 16.7–14</w:t>
        </w:r>
      </w:hyperlink>
      <w:r>
        <w:rPr>
          <w:lang w:val="pt_PT" w:bidi="pt_PT"/>
        </w:rPr>
        <w:t>) para que Deus pudesse viver no meio de seu povo. O Espírito de glória repousa sobre aqueles que sofrem pelo nome de Cristo (</w:t>
      </w:r>
      <w:hyperlink r:id="rId907">
        <w:r>
          <w:rPr>
            <w:lang w:val="pt_PT" w:bidi="pt_PT"/>
          </w:rPr>
          <w:rPr>
            <w:color w:val="0000EE"/>
            <w:u w:val="single"/>
          </w:rPr>
          <w:t>1Pe 4.14</w:t>
        </w:r>
      </w:hyperlink>
      <w:r>
        <w:rPr>
          <w:lang w:val="pt_PT" w:bidi="pt_PT"/>
        </w:rPr>
        <w:t>); esse Espírito é a garantia da herança gloriosa dos santos (</w:t>
      </w:r>
      <w:hyperlink r:id="rId908">
        <w:r>
          <w:rPr>
            <w:lang w:val="pt_PT" w:bidi="pt_PT"/>
          </w:rPr>
          <w:rPr>
            <w:color w:val="0000EE"/>
            <w:u w:val="single"/>
          </w:rPr>
          <w:t>Rm 8.16–17</w:t>
        </w:r>
      </w:hyperlink>
      <w:r>
        <w:rPr>
          <w:lang w:val="pt_PT" w:bidi="pt_PT"/>
        </w:rPr>
        <w:t>).</w:t>
      </w:r>
    </w:p>
    <w:p>
      <w:pPr/>
      <w:r>
        <w:rPr>
          <w:lang w:val="pt_PT" w:bidi="pt_PT"/>
        </w:rPr>
      </w:r>
      <w:r>
        <w:rPr>
          <w:lang w:val="pt_PT" w:bidi="pt_PT"/>
        </w:rPr>
        <w:t>Deus deu ao seu povo a esperança da glória (</w:t>
      </w:r>
      <w:hyperlink r:id="rId909">
        <w:r>
          <w:rPr>
            <w:lang w:val="pt_PT" w:bidi="pt_PT"/>
          </w:rPr>
          <w:rPr>
            <w:color w:val="0000EE"/>
            <w:u w:val="single"/>
          </w:rPr>
          <w:t>Rm 5.2</w:t>
        </w:r>
      </w:hyperlink>
      <w:r>
        <w:rPr>
          <w:lang w:val="pt_PT" w:bidi="pt_PT"/>
        </w:rPr>
        <w:t xml:space="preserve">; </w:t>
      </w:r>
      <w:hyperlink r:id="rId890">
        <w:r>
          <w:rPr>
            <w:lang w:val="pt_PT" w:bidi="pt_PT"/>
          </w:rPr>
          <w:rPr>
            <w:color w:val="0000EE"/>
            <w:u w:val="single"/>
          </w:rPr>
          <w:t>Fp 3.21</w:t>
        </w:r>
      </w:hyperlink>
      <w:r>
        <w:rPr>
          <w:lang w:val="pt_PT" w:bidi="pt_PT"/>
        </w:rPr>
        <w:t xml:space="preserve">; </w:t>
      </w:r>
      <w:hyperlink r:id="rId910">
        <w:r>
          <w:rPr>
            <w:lang w:val="pt_PT" w:bidi="pt_PT"/>
          </w:rPr>
          <w:rPr>
            <w:color w:val="0000EE"/>
            <w:u w:val="single"/>
          </w:rPr>
          <w:t>Cl 1.27</w:t>
        </w:r>
      </w:hyperlink>
      <w:r>
        <w:rPr>
          <w:lang w:val="pt_PT" w:bidi="pt_PT"/>
        </w:rPr>
        <w:t xml:space="preserve">; </w:t>
      </w:r>
      <w:hyperlink r:id="rId911">
        <w:r>
          <w:rPr>
            <w:lang w:val="pt_PT" w:bidi="pt_PT"/>
          </w:rPr>
          <w:rPr>
            <w:color w:val="0000EE"/>
            <w:u w:val="single"/>
          </w:rPr>
          <w:t>Jd 1.24–25</w:t>
        </w:r>
      </w:hyperlink>
      <w:r>
        <w:rPr>
          <w:lang w:val="pt_PT" w:bidi="pt_PT"/>
        </w:rPr>
        <w:t>). Aqueles a quem ele escolheu ele também glorificará (</w:t>
      </w:r>
      <w:hyperlink r:id="rId912">
        <w:r>
          <w:rPr>
            <w:lang w:val="pt_PT" w:bidi="pt_PT"/>
          </w:rPr>
          <w:rPr>
            <w:color w:val="0000EE"/>
            <w:u w:val="single"/>
          </w:rPr>
          <w:t>Rm 8.30</w:t>
        </w:r>
      </w:hyperlink>
      <w:r>
        <w:rPr>
          <w:lang w:val="pt_PT" w:bidi="pt_PT"/>
        </w:rPr>
        <w:t xml:space="preserve">; </w:t>
      </w:r>
      <w:hyperlink r:id="rId913">
        <w:r>
          <w:rPr>
            <w:lang w:val="pt_PT" w:bidi="pt_PT"/>
          </w:rPr>
          <w:rPr>
            <w:color w:val="0000EE"/>
            <w:u w:val="single"/>
          </w:rPr>
          <w:t>9.23</w:t>
        </w:r>
      </w:hyperlink>
      <w:r>
        <w:rPr>
          <w:lang w:val="pt_PT" w:bidi="pt_PT"/>
        </w:rPr>
        <w:t>); eles compartilharão na glória de Cristo (</w:t>
      </w:r>
      <w:hyperlink r:id="rId914">
        <w:r>
          <w:rPr>
            <w:lang w:val="pt_PT" w:bidi="pt_PT"/>
          </w:rPr>
          <w:rPr>
            <w:color w:val="0000EE"/>
            <w:u w:val="single"/>
          </w:rPr>
          <w:t>Cl 3.4</w:t>
        </w:r>
      </w:hyperlink>
      <w:r>
        <w:rPr>
          <w:lang w:val="pt_PT" w:bidi="pt_PT"/>
        </w:rPr>
        <w:t xml:space="preserve">; </w:t>
      </w:r>
      <w:hyperlink r:id="rId915">
        <w:r>
          <w:rPr>
            <w:lang w:val="pt_PT" w:bidi="pt_PT"/>
          </w:rPr>
          <w:rPr>
            <w:color w:val="0000EE"/>
            <w:u w:val="single"/>
          </w:rPr>
          <w:t>2Ts 2.14</w:t>
        </w:r>
      </w:hyperlink>
      <w:r>
        <w:rPr>
          <w:lang w:val="pt_PT" w:bidi="pt_PT"/>
        </w:rPr>
        <w:t xml:space="preserve">; </w:t>
      </w:r>
      <w:hyperlink r:id="rId916">
        <w:r>
          <w:rPr>
            <w:lang w:val="pt_PT" w:bidi="pt_PT"/>
          </w:rPr>
          <w:rPr>
            <w:color w:val="0000EE"/>
            <w:u w:val="single"/>
          </w:rPr>
          <w:t>2Tm 2.10</w:t>
        </w:r>
      </w:hyperlink>
      <w:r>
        <w:rPr>
          <w:lang w:val="pt_PT" w:bidi="pt_PT"/>
        </w:rPr>
        <w:t>). Os sofrimentos desta era não se comparam com a glória que será revelada (</w:t>
      </w:r>
      <w:hyperlink r:id="rId917">
        <w:r>
          <w:rPr>
            <w:lang w:val="pt_PT" w:bidi="pt_PT"/>
          </w:rPr>
          <w:rPr>
            <w:color w:val="0000EE"/>
            <w:u w:val="single"/>
          </w:rPr>
          <w:t>Rm 8.18</w:t>
        </w:r>
      </w:hyperlink>
      <w:r>
        <w:rPr>
          <w:lang w:val="pt_PT" w:bidi="pt_PT"/>
        </w:rPr>
        <w:t xml:space="preserve">; </w:t>
      </w:r>
      <w:hyperlink r:id="rId918">
        <w:r>
          <w:rPr>
            <w:lang w:val="pt_PT" w:bidi="pt_PT"/>
          </w:rPr>
          <w:rPr>
            <w:color w:val="0000EE"/>
            <w:u w:val="single"/>
          </w:rPr>
          <w:t>2Co 4.17</w:t>
        </w:r>
      </w:hyperlink>
      <w:r>
        <w:rPr>
          <w:lang w:val="pt_PT" w:bidi="pt_PT"/>
        </w:rPr>
        <w:t>). Toda a criação deseja ver a liberdade gloriosa dos filhos de Deus (</w:t>
      </w:r>
      <w:hyperlink r:id="rId919">
        <w:r>
          <w:rPr>
            <w:lang w:val="pt_PT" w:bidi="pt_PT"/>
          </w:rPr>
          <w:rPr>
            <w:color w:val="0000EE"/>
            <w:u w:val="single"/>
          </w:rPr>
          <w:t>Rm 8.21</w:t>
        </w:r>
      </w:hyperlink>
      <w:r>
        <w:rPr>
          <w:lang w:val="pt_PT" w:bidi="pt_PT"/>
        </w:rPr>
        <w:t>). Esta esperança de glória é tão certa que Pedro pode falar de participar dela mesmo agora (</w:t>
      </w:r>
      <w:hyperlink r:id="rId920">
        <w:r>
          <w:rPr>
            <w:lang w:val="pt_PT" w:bidi="pt_PT"/>
          </w:rPr>
          <w:rPr>
            <w:color w:val="0000EE"/>
            <w:u w:val="single"/>
          </w:rPr>
          <w:t>1Pe 5.1</w:t>
        </w:r>
      </w:hyperlink>
      <w:r>
        <w:rPr>
          <w:lang w:val="pt_PT" w:bidi="pt_PT"/>
        </w:rPr>
        <w:t xml:space="preserve">) enquanto espera essa glória eterna (v. </w:t>
      </w:r>
      <w:hyperlink r:id="rId921">
        <w:r>
          <w:rPr>
            <w:lang w:val="pt_PT" w:bidi="pt_PT"/>
          </w:rPr>
          <w:rPr>
            <w:color w:val="0000EE"/>
            <w:u w:val="single"/>
          </w:rPr>
          <w:t>10</w:t>
        </w:r>
      </w:hyperlink>
      <w:r>
        <w:rPr>
          <w:lang w:val="pt_PT" w:bidi="pt_PT"/>
        </w:rPr>
        <w:t>). Como participantes na glória de Cristo, a igreja é chamada para glorificar a Deus. Por causa da esperança que está neles, eles se purificam (</w:t>
      </w:r>
      <w:hyperlink r:id="rId922">
        <w:r>
          <w:rPr>
            <w:lang w:val="pt_PT" w:bidi="pt_PT"/>
          </w:rPr>
          <w:rPr>
            <w:color w:val="0000EE"/>
            <w:u w:val="single"/>
          </w:rPr>
          <w:t>1Jo 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Gloriar-se</w:t>
      </w:r>
      <w:r>
        <w:rPr>
          <w:lang w:val="pt_PT" w:bidi="pt_PT"/>
        </w:rPr>
        <w:t xml:space="preserve">; </w:t>
      </w:r>
      <w:r>
        <w:rPr>
          <w:lang w:val="pt_PT" w:bidi="pt_PT"/>
        </w:rPr>
        <w:t>Deus, Ser e Atributos de</w:t>
      </w:r>
      <w:r>
        <w:rPr>
          <w:lang w:val="pt_PT" w:bidi="pt_PT"/>
        </w:rPr>
        <w:t xml:space="preserve">; </w:t>
      </w:r>
      <w:r>
        <w:rPr>
          <w:lang w:val="pt_PT" w:bidi="pt_PT"/>
        </w:rPr>
        <w:t>Coluna de Fogo e Nuvem</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Glorificação</w:t>
      </w:r>
      <w:r>
        <w:rPr>
          <w:lang w:val="pt_PT" w:bidi="pt_PT"/>
        </w:rPr>
      </w:r>
    </w:p>
    <w:p>
      <w:pPr/>
      <w:r>
        <w:rPr>
          <w:lang w:val="pt_PT" w:bidi="pt_PT"/>
        </w:rPr>
      </w:r>
      <w:r>
        <w:rPr>
          <w:lang w:val="pt_PT" w:bidi="pt_PT"/>
        </w:rPr>
        <w:t>Uma expressão da glória e do esplendor de Deus.</w:t>
      </w:r>
    </w:p>
    <w:p>
      <w:pPr/>
      <w:r>
        <w:rPr>
          <w:lang w:val="pt_PT" w:bidi="pt_PT"/>
        </w:rPr>
      </w:r>
      <w:r>
        <w:rPr>
          <w:lang w:val="pt_PT" w:bidi="pt_PT"/>
        </w:rP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rPr>
          <w:lang w:val="pt_PT" w:bidi="pt_PT"/>
        </w:rPr>
        <w:t>Glória de Deus</w:t>
      </w:r>
    </w:p>
    <w:p>
      <w:pPr/>
      <w:r>
        <w:rPr>
          <w:lang w:val="pt_PT" w:bidi="pt_PT"/>
        </w:rPr>
      </w:r>
      <w:r>
        <w:rPr>
          <w:lang w:val="pt_PT" w:bidi="pt_PT"/>
        </w:rPr>
        <w:t xml:space="preserve">No Antigo Testamento, a glória de Deus refere-se a algo claro e evidente sobre Ele. O livro de Êxodo contém muitas referências à glória de Deus. Por exemplo, havia a coluna de fogo, e a glória de Deus entrou no santo dos santos no tabernáculo (veja </w:t>
      </w:r>
      <w:hyperlink r:id="rId862">
        <w:r>
          <w:rPr>
            <w:lang w:val="pt_PT" w:bidi="pt_PT"/>
          </w:rPr>
          <w:rPr>
            <w:color w:val="0000EE"/>
            <w:u w:val="single"/>
          </w:rPr>
          <w:t>Êx 40.34–38</w:t>
        </w:r>
      </w:hyperlink>
      <w:r>
        <w:rPr>
          <w:lang w:val="pt_PT" w:bidi="pt_PT"/>
        </w:rPr>
        <w:t>).</w:t>
      </w:r>
    </w:p>
    <w:p>
      <w:pPr/>
      <w:r>
        <w:rPr>
          <w:lang w:val="pt_PT" w:bidi="pt_PT"/>
        </w:rPr>
      </w:r>
      <w:r>
        <w:rPr>
          <w:lang w:val="pt_PT" w:bidi="pt_PT"/>
        </w:rPr>
        <w:t>Quando o tabernáculo estava sendo construído (</w:t>
      </w:r>
      <w:hyperlink r:id="rId923">
        <w:r>
          <w:rPr>
            <w:lang w:val="pt_PT" w:bidi="pt_PT"/>
          </w:rPr>
          <w:rPr>
            <w:color w:val="0000EE"/>
            <w:u w:val="single"/>
          </w:rPr>
          <w:t>Êx 25–27</w:t>
        </w:r>
      </w:hyperlink>
      <w:r>
        <w:rPr>
          <w:lang w:val="pt_PT" w:bidi="pt_PT"/>
        </w:rPr>
        <w:t>), glória e beleza estavam conectadas. Alguns acreditam que a "bondade" do Senhor que Moisés viu (</w:t>
      </w:r>
      <w:hyperlink r:id="rId924">
        <w:r>
          <w:rPr>
            <w:lang w:val="pt_PT" w:bidi="pt_PT"/>
          </w:rPr>
          <w:rPr>
            <w:color w:val="0000EE"/>
            <w:u w:val="single"/>
          </w:rPr>
          <w:t>Êx 33.19</w:t>
        </w:r>
      </w:hyperlink>
      <w:r>
        <w:rPr>
          <w:lang w:val="pt_PT" w:bidi="pt_PT"/>
        </w:rPr>
        <w:t>) também poderia ser traduzida como "beleza". Portanto, a glória de Deus também pode significar sua beleza.</w:t>
      </w:r>
    </w:p>
    <w:p>
      <w:pPr/>
      <w:r>
        <w:rPr>
          <w:lang w:val="pt_PT" w:bidi="pt_PT"/>
        </w:rPr>
      </w:r>
      <w:r>
        <w:rPr>
          <w:lang w:val="pt_PT" w:bidi="pt_PT"/>
        </w:rPr>
        <w:t xml:space="preserve">O Novo Testamento continua a ideia do Antigo Testamento de que Deus é cheio de glória (veja a visão de Deus em sua glória em </w:t>
      </w:r>
      <w:hyperlink r:id="rId925">
        <w:r>
          <w:rPr>
            <w:lang w:val="pt_PT" w:bidi="pt_PT"/>
          </w:rPr>
          <w:rPr>
            <w:color w:val="0000EE"/>
            <w:u w:val="single"/>
          </w:rPr>
          <w:t>Ap 4</w:t>
        </w:r>
      </w:hyperlink>
      <w:r>
        <w:rPr>
          <w:lang w:val="pt_PT" w:bidi="pt_PT"/>
        </w:rPr>
        <w:t>). No entanto, o Novo Testamento foca mais na glória de Cristo. A transfiguração de Cristo mostrou sua glória abertamente (</w:t>
      </w:r>
      <w:hyperlink r:id="rId883">
        <w:r>
          <w:rPr>
            <w:lang w:val="pt_PT" w:bidi="pt_PT"/>
          </w:rPr>
          <w:rPr>
            <w:color w:val="0000EE"/>
            <w:u w:val="single"/>
          </w:rPr>
          <w:t>Mt 17.1–8</w:t>
        </w:r>
      </w:hyperlink>
      <w:r>
        <w:rPr>
          <w:lang w:val="pt_PT" w:bidi="pt_PT"/>
        </w:rPr>
        <w:t>). O apóstolo Paulo chamou Jesus de Senhor da glória (</w:t>
      </w:r>
      <w:hyperlink r:id="rId926">
        <w:r>
          <w:rPr>
            <w:lang w:val="pt_PT" w:bidi="pt_PT"/>
          </w:rPr>
          <w:rPr>
            <w:color w:val="0000EE"/>
            <w:u w:val="single"/>
          </w:rPr>
          <w:t>1Co 2.8</w:t>
        </w:r>
      </w:hyperlink>
      <w:r>
        <w:rPr>
          <w:lang w:val="pt_PT" w:bidi="pt_PT"/>
        </w:rPr>
        <w:t>) e disse que a glória de Deus brilhava em seu rosto (</w:t>
      </w:r>
      <w:hyperlink r:id="rId927">
        <w:r>
          <w:rPr>
            <w:lang w:val="pt_PT" w:bidi="pt_PT"/>
          </w:rPr>
          <w:rPr>
            <w:color w:val="0000EE"/>
            <w:u w:val="single"/>
          </w:rPr>
          <w:t>2Co 3.18</w:t>
        </w:r>
      </w:hyperlink>
      <w:r>
        <w:rPr>
          <w:lang w:val="pt_PT" w:bidi="pt_PT"/>
        </w:rPr>
        <w:t>). O Evangelho de João é especialmente conhecido como o "Evangelho da Glória". Na encarnação (quando o Filho de Deus se tornou humano), Jesus mostrou a glória que tinha como o único Filho do Pai (</w:t>
      </w:r>
      <w:hyperlink r:id="rId880">
        <w:r>
          <w:rPr>
            <w:lang w:val="pt_PT" w:bidi="pt_PT"/>
          </w:rPr>
          <w:rPr>
            <w:color w:val="0000EE"/>
            <w:u w:val="single"/>
          </w:rPr>
          <w:t>Jo 1.14</w:t>
        </w:r>
      </w:hyperlink>
      <w:r>
        <w:rPr>
          <w:lang w:val="pt_PT" w:bidi="pt_PT"/>
        </w:rPr>
        <w:t>). A ressurreição de Lázaro foi outro exemplo da glória de Deus demonstrada através de Cristo (</w:t>
      </w:r>
      <w:hyperlink r:id="rId928">
        <w:r>
          <w:rPr>
            <w:lang w:val="pt_PT" w:bidi="pt_PT"/>
          </w:rPr>
          <w:rPr>
            <w:color w:val="0000EE"/>
            <w:u w:val="single"/>
          </w:rPr>
          <w:t>Jo 11.40</w:t>
        </w:r>
      </w:hyperlink>
      <w:r>
        <w:rPr>
          <w:lang w:val="pt_PT" w:bidi="pt_PT"/>
        </w:rPr>
        <w:t xml:space="preserve">). Em </w:t>
      </w:r>
      <w:hyperlink r:id="rId929">
        <w:r>
          <w:rPr>
            <w:lang w:val="pt_PT" w:bidi="pt_PT"/>
          </w:rPr>
          <w:rPr>
            <w:color w:val="0000EE"/>
            <w:u w:val="single"/>
          </w:rPr>
          <w:t>Jo 17</w:t>
        </w:r>
      </w:hyperlink>
      <w:r>
        <w:rPr>
          <w:lang w:val="pt_PT" w:bidi="pt_PT"/>
        </w:rPr>
        <w:t>, Jesus orou a respeito da sua glória e disse que seus discípulos também compartilhariam dela.</w:t>
      </w:r>
    </w:p>
    <w:p>
      <w:pPr>
        <w:pStyle w:val="Heading3"/>
      </w:pPr>
      <w:r>
        <w:rPr>
          <w:lang w:val="pt_PT" w:bidi="pt_PT"/>
        </w:rPr>
        <w:t>Glorificação do crente</w:t>
      </w:r>
    </w:p>
    <w:p>
      <w:pPr/>
      <w:r>
        <w:rPr>
          <w:lang w:val="pt_PT" w:bidi="pt_PT"/>
        </w:rPr>
      </w:r>
      <w:r>
        <w:rPr>
          <w:lang w:val="pt_PT" w:bidi="pt_PT"/>
        </w:rPr>
        <w:t xml:space="preserve">Em </w:t>
      </w:r>
      <w:hyperlink r:id="rId927">
        <w:r>
          <w:rPr>
            <w:lang w:val="pt_PT" w:bidi="pt_PT"/>
          </w:rPr>
          <w:rPr>
            <w:color w:val="0000EE"/>
            <w:u w:val="single"/>
          </w:rPr>
          <w:t>2Co 3.18</w:t>
        </w:r>
      </w:hyperlink>
      <w:r>
        <w:rPr>
          <w:lang w:val="pt_PT" w:bidi="pt_PT"/>
        </w:rPr>
        <w:t>, a transformação espiritual é descrita como ser transformado "de glória em glória". A glorificação é o passo final nessa transformação. No processo de salvação, Paulo lista a glorificação como o último evento (</w:t>
      </w:r>
      <w:hyperlink r:id="rId930">
        <w:r>
          <w:rPr>
            <w:lang w:val="pt_PT" w:bidi="pt_PT"/>
          </w:rPr>
          <w:rPr>
            <w:color w:val="0000EE"/>
            <w:u w:val="single"/>
          </w:rPr>
          <w:t>Rm 8.28–30</w:t>
        </w:r>
      </w:hyperlink>
      <w:r>
        <w:rPr>
          <w:lang w:val="pt_PT" w:bidi="pt_PT"/>
        </w:rPr>
        <w:t xml:space="preserve">). O verbo usado em </w:t>
      </w:r>
      <w:hyperlink r:id="rId912">
        <w:r>
          <w:rPr>
            <w:lang w:val="pt_PT" w:bidi="pt_PT"/>
          </w:rPr>
          <w:rPr>
            <w:color w:val="0000EE"/>
            <w:u w:val="single"/>
          </w:rPr>
          <w:t>Rm 8.30</w:t>
        </w:r>
      </w:hyperlink>
      <w:r>
        <w:rPr>
          <w:lang w:val="pt_PT" w:bidi="pt_PT"/>
        </w:rPr>
        <w:t xml:space="preserve"> está no passado, o que sugere a certeza e a finalidade da glorificação. A glorificação é a conclusão, perfeição e plena realização da salvação.</w:t>
      </w:r>
    </w:p>
    <w:p>
      <w:pPr/>
      <w:r>
        <w:rPr>
          <w:lang w:val="pt_PT" w:bidi="pt_PT"/>
        </w:rPr>
      </w:r>
      <w:r>
        <w:rPr>
          <w:lang w:val="pt_PT" w:bidi="pt_PT"/>
        </w:rPr>
        <w:t xml:space="preserve">A glorificação é encontrada na santificação perfeita (o processo de se tornar santo) à medida que se relaciona com o caráter interior de uma pessoa. Nenhuma passagem singular na Bíblia cobre este tema em detalhe, mas </w:t>
      </w:r>
      <w:hyperlink r:id="rId931">
        <w:r>
          <w:rPr>
            <w:lang w:val="pt_PT" w:bidi="pt_PT"/>
          </w:rPr>
          <w:rPr>
            <w:color w:val="0000EE"/>
            <w:u w:val="single"/>
          </w:rPr>
          <w:t>Ef 5.27</w:t>
        </w:r>
      </w:hyperlink>
      <w:r>
        <w:rPr>
          <w:lang w:val="pt_PT" w:bidi="pt_PT"/>
        </w:rP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hyperlink r:id="rId916">
        <w:r>
          <w:rPr>
            <w:lang w:val="pt_PT" w:bidi="pt_PT"/>
          </w:rPr>
          <w:rPr>
            <w:color w:val="0000EE"/>
            <w:u w:val="single"/>
          </w:rPr>
          <w:t>2Tm 2.10</w:t>
        </w:r>
      </w:hyperlink>
      <w:r>
        <w:rPr>
          <w:lang w:val="pt_PT" w:bidi="pt_PT"/>
        </w:rPr>
        <w:t>, Paulo diz: "Suporto todas as coisas por causa dos eleitos, para que também eles obtenham a salvação que está em Cristo Jesus, com glória eterna".</w:t>
      </w:r>
    </w:p>
    <w:p>
      <w:pPr/>
      <w:r>
        <w:rPr>
          <w:lang w:val="pt_PT" w:bidi="pt_PT"/>
        </w:rPr>
      </w:r>
      <w:r>
        <w:rPr>
          <w:lang w:val="pt_PT" w:bidi="pt_PT"/>
        </w:rPr>
        <w:t>Assim como o caráter interior de um crente é glorificado, o seu corpo também o é. Paulo chama a ressurreição do corpo de "redenção dos nossos corpos" (</w:t>
      </w:r>
      <w:hyperlink r:id="rId932">
        <w:r>
          <w:rPr>
            <w:lang w:val="pt_PT" w:bidi="pt_PT"/>
          </w:rPr>
          <w:rPr>
            <w:color w:val="0000EE"/>
            <w:u w:val="single"/>
          </w:rPr>
          <w:t>Rm 8.23</w:t>
        </w:r>
      </w:hyperlink>
      <w:r>
        <w:rPr>
          <w:lang w:val="pt_PT" w:bidi="pt_PT"/>
        </w:rPr>
        <w:t xml:space="preserve">). Em </w:t>
      </w:r>
      <w:hyperlink r:id="rId890">
        <w:r>
          <w:rPr>
            <w:lang w:val="pt_PT" w:bidi="pt_PT"/>
          </w:rPr>
          <w:rPr>
            <w:color w:val="0000EE"/>
            <w:u w:val="single"/>
          </w:rPr>
          <w:t>Fp 3.21</w:t>
        </w:r>
      </w:hyperlink>
      <w:r>
        <w:rPr>
          <w:lang w:val="pt_PT" w:bidi="pt_PT"/>
        </w:rPr>
        <w:t>, Paulo fala sobre transformar nossos corpos de humilhação (corpos enfraquecidos pelo pecado e mortalidade) em corpos de glória como o de Cristo. O poder que fará isso é o mesmo poder de Deus que controla tudo.</w:t>
      </w:r>
    </w:p>
    <w:p>
      <w:pPr/>
      <w:r>
        <w:rPr>
          <w:lang w:val="pt_PT" w:bidi="pt_PT"/>
        </w:rPr>
      </w:r>
      <w:r>
        <w:rPr>
          <w:lang w:val="pt_PT" w:bidi="pt_PT"/>
        </w:rPr>
        <w:t xml:space="preserve">A discussão mais detalhada sobre a glorificação do corpo é encontrada em </w:t>
      </w:r>
      <w:hyperlink r:id="rId933">
        <w:r>
          <w:rPr>
            <w:lang w:val="pt_PT" w:bidi="pt_PT"/>
          </w:rPr>
          <w:rPr>
            <w:color w:val="0000EE"/>
            <w:u w:val="single"/>
          </w:rPr>
          <w:t>1Co 15</w:t>
        </w:r>
      </w:hyperlink>
      <w:r>
        <w:rPr>
          <w:lang w:val="pt_PT" w:bidi="pt_PT"/>
        </w:rPr>
        <w:t xml:space="preserve">, com detalhes adicionais em </w:t>
      </w:r>
      <w:hyperlink r:id="rId934">
        <w:r>
          <w:rPr>
            <w:lang w:val="pt_PT" w:bidi="pt_PT"/>
          </w:rPr>
          <w:rPr>
            <w:color w:val="0000EE"/>
            <w:u w:val="single"/>
          </w:rPr>
          <w:t>2Co 5</w:t>
        </w:r>
      </w:hyperlink>
      <w:r>
        <w:rPr>
          <w:lang w:val="pt_PT" w:bidi="pt_PT"/>
        </w:rPr>
        <w:t xml:space="preserve">. O tema de Paulo em </w:t>
      </w:r>
      <w:hyperlink r:id="rId933">
        <w:r>
          <w:rPr>
            <w:lang w:val="pt_PT" w:bidi="pt_PT"/>
          </w:rPr>
          <w:rPr>
            <w:color w:val="0000EE"/>
            <w:u w:val="single"/>
          </w:rPr>
          <w:t>1Co 15</w:t>
        </w:r>
      </w:hyperlink>
      <w:r>
        <w:rPr>
          <w:lang w:val="pt_PT" w:bidi="pt_PT"/>
        </w:rP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pPr/>
      <w:r>
        <w:rPr>
          <w:lang w:val="pt_PT" w:bidi="pt_PT"/>
        </w:rPr>
      </w:r>
      <w:r>
        <w:rPr>
          <w:lang w:val="pt_PT" w:bidi="pt_PT"/>
        </w:rPr>
        <w:t>A salvação envolve:</w:t>
      </w:r>
    </w:p>
    <w:p>
      <w:pPr>
        <w:pStyle w:val="ListBullet"/>
        <w:spacing w:line="240" w:lineRule="auto"/>
        <w:ind w:left="720"/>
      </w:pPr>
      <w:r>
        <w:rPr>
          <w:lang w:val="pt_PT" w:bidi="pt_PT"/>
        </w:rPr>
      </w:r>
      <w:r>
        <w:rPr>
          <w:lang w:val="pt_PT" w:bidi="pt_PT"/>
        </w:rPr>
        <w:t>Justificação (ser considerado justo)</w:t>
      </w:r>
    </w:p>
    <w:p>
      <w:pPr>
        <w:pStyle w:val="ListBullet"/>
        <w:spacing w:line="240" w:lineRule="auto"/>
        <w:ind w:left="720"/>
      </w:pPr>
      <w:r>
        <w:rPr>
          <w:lang w:val="pt_PT" w:bidi="pt_PT"/>
        </w:rPr>
      </w:r>
      <w:r>
        <w:rPr>
          <w:lang w:val="pt_PT" w:bidi="pt_PT"/>
        </w:rPr>
        <w:t>Regeneração (ser feito novo)</w:t>
      </w:r>
    </w:p>
    <w:p>
      <w:pPr>
        <w:pStyle w:val="ListBullet"/>
        <w:spacing w:line="240" w:lineRule="auto"/>
        <w:ind w:left="720"/>
      </w:pPr>
      <w:r>
        <w:rPr>
          <w:lang w:val="pt_PT" w:bidi="pt_PT"/>
        </w:rPr>
      </w:r>
      <w:r>
        <w:rPr>
          <w:lang w:val="pt_PT" w:bidi="pt_PT"/>
        </w:rPr>
        <w:t>Santificação (tornar-se santo)</w:t>
      </w:r>
    </w:p>
    <w:p>
      <w:pPr/>
      <w:r>
        <w:rPr>
          <w:lang w:val="pt_PT" w:bidi="pt_PT"/>
        </w:rPr>
      </w:r>
      <w:r>
        <w:rPr>
          <w:lang w:val="pt_PT" w:bidi="pt_PT"/>
        </w:rP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Glossolalia</w:t>
      </w:r>
      <w:r>
        <w:rPr>
          <w:lang w:val="pt_PT" w:bidi="pt_PT"/>
        </w:rPr>
      </w:r>
    </w:p>
    <w:p>
      <w:pPr/>
      <w:r>
        <w:rPr>
          <w:lang w:val="pt_PT" w:bidi="pt_PT"/>
        </w:rPr>
      </w:r>
      <w:r>
        <w:rPr>
          <w:lang w:val="pt_PT" w:bidi="pt_PT"/>
        </w:rPr>
        <w:t xml:space="preserve">Transliteração de uma expressão grega que significa “falar em línguas.” </w:t>
      </w:r>
      <w:r>
        <w:rPr>
          <w:i/>
          <w:lang w:val="pt_PT" w:bidi="pt_PT"/>
        </w:rPr>
        <w:t>Veja</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Gnosticismo</w:t>
      </w:r>
      <w:r>
        <w:rPr>
          <w:lang w:val="pt_PT" w:bidi="pt_PT"/>
        </w:rPr>
      </w:r>
    </w:p>
    <w:p>
      <w:pPr/>
      <w:r>
        <w:rPr>
          <w:lang w:val="pt_PT" w:bidi="pt_PT"/>
        </w:rPr>
      </w:r>
      <w:r>
        <w:rPr>
          <w:lang w:val="pt_PT" w:bidi="pt_PT"/>
        </w:rP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rPr>
          <w:lang w:val="pt_PT" w:bidi="pt_PT"/>
        </w:rPr>
        <w:t>Gnosticismo como heresia</w:t>
      </w:r>
    </w:p>
    <w:p>
      <w:pPr/>
      <w:r>
        <w:rPr>
          <w:lang w:val="pt_PT" w:bidi="pt_PT"/>
        </w:rPr>
      </w:r>
      <w:r>
        <w:rPr>
          <w:lang w:val="pt_PT" w:bidi="pt_PT"/>
        </w:rP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pPr/>
      <w:r>
        <w:rPr>
          <w:lang w:val="pt_PT" w:bidi="pt_PT"/>
        </w:rPr>
      </w:r>
      <w:r>
        <w:rPr>
          <w:lang w:val="pt_PT" w:bidi="pt_PT"/>
        </w:rP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rPr>
          <w:lang w:val="pt_PT" w:bidi="pt_PT"/>
        </w:rPr>
        <w:t>Tipos de gnósticos</w:t>
      </w:r>
    </w:p>
    <w:p>
      <w:pPr/>
      <w:r>
        <w:rPr>
          <w:lang w:val="pt_PT" w:bidi="pt_PT"/>
        </w:rPr>
      </w:r>
      <w:r>
        <w:rPr>
          <w:lang w:val="pt_PT" w:bidi="pt_PT"/>
        </w:rP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pPr/>
      <w:r>
        <w:rPr>
          <w:lang w:val="pt_PT" w:bidi="pt_PT"/>
        </w:rPr>
      </w:r>
      <w:r>
        <w:rPr>
          <w:lang w:val="pt_PT" w:bidi="pt_PT"/>
        </w:rP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pPr/>
      <w:r>
        <w:rPr>
          <w:lang w:val="pt_PT" w:bidi="pt_PT"/>
        </w:rPr>
      </w:r>
      <w:r>
        <w:rPr>
          <w:lang w:val="pt_PT" w:bidi="pt_PT"/>
        </w:rP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pPr/>
      <w:r>
        <w:rPr>
          <w:lang w:val="pt_PT" w:bidi="pt_PT"/>
        </w:rPr>
      </w:r>
      <w:r>
        <w:rPr>
          <w:lang w:val="pt_PT" w:bidi="pt_PT"/>
        </w:rP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pPr/>
      <w:r>
        <w:rPr>
          <w:lang w:val="pt_PT" w:bidi="pt_PT"/>
        </w:rPr>
      </w:r>
      <w:r>
        <w:rPr>
          <w:lang w:val="pt_PT" w:bidi="pt_PT"/>
        </w:rP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rPr>
          <w:lang w:val="pt_PT" w:bidi="pt_PT"/>
        </w:rPr>
        <w:t>Entendendo o propósito gnóstico</w:t>
      </w:r>
    </w:p>
    <w:p>
      <w:pPr/>
      <w:r>
        <w:rPr>
          <w:lang w:val="pt_PT" w:bidi="pt_PT"/>
        </w:rPr>
      </w:r>
      <w:r>
        <w:rPr>
          <w:lang w:val="pt_PT" w:bidi="pt_PT"/>
        </w:rP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pPr/>
      <w:r>
        <w:rPr>
          <w:lang w:val="pt_PT" w:bidi="pt_PT"/>
        </w:rPr>
      </w:r>
      <w:r>
        <w:rPr>
          <w:lang w:val="pt_PT" w:bidi="pt_PT"/>
        </w:rP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pPr/>
      <w:r>
        <w:rPr>
          <w:lang w:val="pt_PT" w:bidi="pt_PT"/>
        </w:rPr>
      </w:r>
      <w:r>
        <w:rPr>
          <w:lang w:val="pt_PT" w:bidi="pt_PT"/>
        </w:rP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pPr/>
      <w:r>
        <w:rPr>
          <w:lang w:val="pt_PT" w:bidi="pt_PT"/>
        </w:rPr>
      </w:r>
      <w:r>
        <w:rPr>
          <w:lang w:val="pt_PT" w:bidi="pt_PT"/>
        </w:rPr>
        <w:t xml:space="preserve">Uma das realidades que os intérpretes gnósticos enfrentaram foi o fato de que nem todos aceitavam suas teorias. Assim, eles criaram métodos míticos para distinguir entre vários tipos de pessoas. Usando ideias sugeridas por Paulo em </w:t>
      </w:r>
      <w:hyperlink r:id="rId935">
        <w:r>
          <w:rPr>
            <w:lang w:val="pt_PT" w:bidi="pt_PT"/>
          </w:rPr>
          <w:rPr>
            <w:color w:val="0000EE"/>
            <w:u w:val="single"/>
          </w:rPr>
          <w:t>1 Coríntios 2</w:t>
        </w:r>
      </w:hyperlink>
      <w:r>
        <w:rPr>
          <w:lang w:val="pt_PT" w:bidi="pt_PT"/>
        </w:rPr>
        <w:t xml:space="preserve"> e </w:t>
      </w:r>
      <w:hyperlink r:id="rId936">
        <w:r>
          <w:rPr>
            <w:lang w:val="pt_PT" w:bidi="pt_PT"/>
          </w:rPr>
          <w:rPr>
            <w:color w:val="0000EE"/>
            <w:u w:val="single"/>
          </w:rPr>
          <w:t>Romanos 8</w:t>
        </w:r>
      </w:hyperlink>
      <w:r>
        <w:rPr>
          <w:lang w:val="pt_PT" w:bidi="pt_PT"/>
        </w:rP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pPr/>
      <w:r>
        <w:rPr>
          <w:lang w:val="pt_PT" w:bidi="pt_PT"/>
        </w:rPr>
      </w:r>
      <w:r>
        <w:rPr>
          <w:lang w:val="pt_PT" w:bidi="pt_PT"/>
        </w:rPr>
        <w:t>Os mitos eram as formulações metodológicas que os gnósticos usavam para expressar seus conceitos teológicos. Para entendê-los, o leitor precisa da chave da gnose</w:t>
      </w:r>
      <w:r>
        <w:rPr>
          <w:i/>
          <w:lang w:val="pt_PT" w:bidi="pt_PT"/>
        </w:rPr>
        <w:t>,</w:t>
      </w:r>
      <w:r>
        <w:rPr>
          <w:lang w:val="pt_PT" w:bidi="pt_PT"/>
        </w:rP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lang w:val="pt_PT" w:bidi="pt_PT"/>
        </w:rPr>
        <w:t>Veja</w:t>
      </w:r>
      <w:r>
        <w:rPr>
          <w:lang w:val="pt_PT" w:bidi="pt_PT"/>
        </w:rPr>
        <w:t xml:space="preserve"> </w:t>
      </w:r>
      <w:r>
        <w:rPr>
          <w:lang w:val="pt_PT" w:bidi="pt_PT"/>
        </w:rPr>
        <w:t>Manuscritos de Nag Hammadi</w:t>
      </w:r>
      <w:r>
        <w:rPr>
          <w:lang w:val="pt_PT" w:bidi="pt_PT"/>
        </w:rPr>
        <w:t>.</w:t>
      </w:r>
      <w:r>
        <w:rPr>
          <w:lang w:val="pt_PT" w:bidi="pt_PT"/>
        </w:rPr>
      </w:r>
      <w:r>
        <w:rPr>
          <w:lang w:val="pt_PT" w:bidi="pt_PT"/>
        </w:rPr>
      </w:r>
    </w:p>
    <w:p>
      <w:pPr/>
      <w:r>
        <w:rPr>
          <w:lang w:val="pt_PT" w:bidi="pt_PT"/>
        </w:rPr>
      </w:r>
    </w:p>
    <w:p>
      <w:pPr>
        <w:pStyle w:val="Heading2"/>
      </w:pPr>
      <w:r>
        <w:rPr>
          <w:lang w:val="pt_PT" w:bidi="pt_PT"/>
        </w:rPr>
        <w:t>Goa</w:t>
      </w:r>
      <w:r>
        <w:rPr>
          <w:lang w:val="pt_PT" w:bidi="pt_PT"/>
        </w:rPr>
      </w:r>
    </w:p>
    <w:p>
      <w:pPr/>
      <w:r>
        <w:rPr>
          <w:lang w:val="pt_PT" w:bidi="pt_PT"/>
        </w:rPr>
      </w:r>
      <w:r>
        <w:rPr>
          <w:lang w:val="pt_PT" w:bidi="pt_PT"/>
        </w:rPr>
        <w:t>Local mencionado em conexão com a colina de Garebe, até onde a cidade restaurada de Jerusalém se estenderá. Goa está situada ao sul de Garebe (</w:t>
      </w:r>
      <w:hyperlink r:id="rId273">
        <w:r>
          <w:rPr>
            <w:lang w:val="pt_PT" w:bidi="pt_PT"/>
          </w:rPr>
          <w:rPr>
            <w:color w:val="0000EE"/>
            <w:u w:val="single"/>
          </w:rPr>
          <w:t>Jr 31.39</w:t>
        </w:r>
      </w:hyperlink>
      <w:r>
        <w:rPr>
          <w:lang w:val="pt_PT" w:bidi="pt_PT"/>
        </w:rPr>
        <w:t>, ARC “Goá”).</w:t>
      </w:r>
      <w:r>
        <w:rPr>
          <w:lang w:val="pt_PT" w:bidi="pt_PT"/>
        </w:rPr>
      </w:r>
      <w:r>
        <w:rPr>
          <w:lang w:val="pt_PT" w:bidi="pt_PT"/>
        </w:rPr>
      </w:r>
    </w:p>
    <w:p>
      <w:pPr/>
      <w:r>
        <w:rPr>
          <w:lang w:val="pt_PT" w:bidi="pt_PT"/>
        </w:rPr>
      </w:r>
    </w:p>
    <w:p>
      <w:pPr>
        <w:pStyle w:val="Heading2"/>
      </w:pPr>
      <w:r>
        <w:rPr>
          <w:lang w:val="pt_PT" w:bidi="pt_PT"/>
        </w:rPr>
        <w:t>Gobe</w:t>
      </w:r>
      <w:r>
        <w:rPr>
          <w:lang w:val="pt_PT" w:bidi="pt_PT"/>
        </w:rPr>
      </w:r>
    </w:p>
    <w:p>
      <w:pPr/>
      <w:r>
        <w:rPr>
          <w:lang w:val="pt_PT" w:bidi="pt_PT"/>
        </w:rPr>
      </w:r>
      <w:r>
        <w:rPr>
          <w:lang w:val="pt_PT" w:bidi="pt_PT"/>
        </w:rPr>
        <w:t>Um lugar onde Davi e seus homens lutaram contra os filisteus em duas batalhas (</w:t>
      </w:r>
      <w:hyperlink r:id="rId937">
        <w:r>
          <w:rPr>
            <w:lang w:val="pt_PT" w:bidi="pt_PT"/>
          </w:rPr>
          <w:rPr>
            <w:color w:val="0000EE"/>
            <w:u w:val="single"/>
          </w:rPr>
          <w:t>2Sm 21.18–19</w:t>
        </w:r>
      </w:hyperlink>
      <w:r>
        <w:rPr>
          <w:lang w:val="pt_PT" w:bidi="pt_PT"/>
        </w:rPr>
        <w:t xml:space="preserve">). No relato semelhante encontrado em </w:t>
      </w:r>
      <w:hyperlink r:id="rId938">
        <w:r>
          <w:rPr>
            <w:lang w:val="pt_PT" w:bidi="pt_PT"/>
          </w:rPr>
          <w:rPr>
            <w:color w:val="0000EE"/>
            <w:u w:val="single"/>
          </w:rPr>
          <w:t>1 Crônicas 20.4</w:t>
        </w:r>
      </w:hyperlink>
      <w:r>
        <w:rPr>
          <w:lang w:val="pt_PT" w:bidi="pt_PT"/>
        </w:rPr>
        <w:t>, o local é chamado de Gezer em vez de Gobe.</w:t>
      </w:r>
      <w:r>
        <w:rPr>
          <w:lang w:val="pt_PT" w:bidi="pt_PT"/>
        </w:rPr>
      </w:r>
      <w:r>
        <w:rPr>
          <w:lang w:val="pt_PT" w:bidi="pt_PT"/>
        </w:rPr>
      </w:r>
    </w:p>
    <w:p>
      <w:pPr/>
      <w:r>
        <w:rPr>
          <w:lang w:val="pt_PT" w:bidi="pt_PT"/>
        </w:rPr>
      </w:r>
    </w:p>
    <w:p>
      <w:pPr>
        <w:pStyle w:val="Heading2"/>
      </w:pPr>
      <w:r>
        <w:rPr>
          <w:lang w:val="pt_PT" w:bidi="pt_PT"/>
        </w:rPr>
        <w:t>Gogue</w:t>
      </w:r>
      <w:r>
        <w:rPr>
          <w:lang w:val="pt_PT" w:bidi="pt_PT"/>
        </w:rPr>
      </w:r>
    </w:p>
    <w:p>
      <w:pPr/>
      <w:r>
        <w:rPr>
          <w:lang w:val="pt_PT" w:bidi="pt_PT"/>
        </w:rPr>
      </w:r>
      <w:r>
        <w:rPr>
          <w:lang w:val="pt_PT" w:bidi="pt_PT"/>
        </w:rPr>
        <w:t>1. Rubenita, filho de Semaías (</w:t>
      </w:r>
      <w:hyperlink r:id="rId939">
        <w:r>
          <w:rPr>
            <w:lang w:val="pt_PT" w:bidi="pt_PT"/>
          </w:rPr>
          <w:rPr>
            <w:color w:val="0000EE"/>
            <w:u w:val="single"/>
          </w:rPr>
          <w:t>1Cr 5.4</w:t>
        </w:r>
      </w:hyperlink>
      <w:r>
        <w:rPr>
          <w:lang w:val="pt_PT" w:bidi="pt_PT"/>
        </w:rPr>
        <w:t>).</w:t>
      </w:r>
    </w:p>
    <w:p>
      <w:pPr/>
      <w:r>
        <w:rPr>
          <w:lang w:val="pt_PT" w:bidi="pt_PT"/>
        </w:rPr>
      </w:r>
      <w:r>
        <w:rPr>
          <w:lang w:val="pt_PT" w:bidi="pt_PT"/>
        </w:rPr>
        <w:t>2. Indivíduo descrito como o príncipe de Meseque que governava a terra de Magogue (</w:t>
      </w:r>
      <w:hyperlink r:id="rId940">
        <w:r>
          <w:rPr>
            <w:lang w:val="pt_PT" w:bidi="pt_PT"/>
          </w:rPr>
          <w:rPr>
            <w:color w:val="0000EE"/>
            <w:u w:val="single"/>
          </w:rPr>
          <w:t>Ez 38.2–21</w:t>
        </w:r>
      </w:hyperlink>
      <w:r>
        <w:rPr>
          <w:lang w:val="pt_PT" w:bidi="pt_PT"/>
        </w:rPr>
        <w:t xml:space="preserve">; </w:t>
      </w:r>
      <w:hyperlink r:id="rId941">
        <w:r>
          <w:rPr>
            <w:lang w:val="pt_PT" w:bidi="pt_PT"/>
          </w:rPr>
          <w:rPr>
            <w:color w:val="0000EE"/>
            <w:u w:val="single"/>
          </w:rPr>
          <w:t>39.1–16</w:t>
        </w:r>
      </w:hyperlink>
      <w:r>
        <w:rPr>
          <w:lang w:val="pt_PT" w:bidi="pt_PT"/>
        </w:rPr>
        <w:t>). Magogue era evidentemente um território localizado longe da Palestina, cujos habitantes atacariam Jerusalém em uma tentativa final de derrubar o povo de Deus. O Senhor, através de Ezequiel, prometeu a Gogue uma derrota catastrófica.</w:t>
      </w:r>
    </w:p>
    <w:p>
      <w:pPr/>
      <w:r>
        <w:rPr>
          <w:lang w:val="pt_PT" w:bidi="pt_PT"/>
        </w:rPr>
      </w:r>
      <w:r>
        <w:rPr>
          <w:lang w:val="pt_PT" w:bidi="pt_PT"/>
        </w:rP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hyperlink r:id="rId942">
        <w:r>
          <w:rPr>
            <w:lang w:val="pt_PT" w:bidi="pt_PT"/>
          </w:rPr>
          <w:rPr>
            <w:color w:val="0000EE"/>
            <w:u w:val="single"/>
          </w:rPr>
          <w:t>20.7–9</w:t>
        </w:r>
      </w:hyperlink>
      <w:r>
        <w:rPr>
          <w:lang w:val="pt_PT" w:bidi="pt_PT"/>
        </w:rPr>
        <w:t xml:space="preserve">), onde Satanás mobiliza Gogue e Magogue (ou seja, as nações do mundo) contra os santos de Deus em uma batalha final. Uma visão literal contempla um ataque a Jerusalém por forças hostis (cf. </w:t>
      </w:r>
      <w:hyperlink r:id="rId943">
        <w:r>
          <w:rPr>
            <w:lang w:val="pt_PT" w:bidi="pt_PT"/>
          </w:rPr>
          <w:rPr>
            <w:color w:val="0000EE"/>
            <w:u w:val="single"/>
          </w:rPr>
          <w:t>Zc 14</w:t>
        </w:r>
      </w:hyperlink>
      <w:r>
        <w:rPr>
          <w:lang w:val="pt_PT" w:bidi="pt_PT"/>
        </w:rPr>
        <w:t>), enquanto uma interpretação simbólica vislumbra um conflito climático entre o bem e o mal.</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 xml:space="preserve">1. Pessoas ou região mencionada em </w:t>
      </w:r>
      <w:hyperlink r:id="rId944">
        <w:r>
          <w:rPr>
            <w:lang w:val="pt_PT" w:bidi="pt_PT"/>
          </w:rPr>
          <w:rPr>
            <w:color w:val="0000EE"/>
            <w:u w:val="single"/>
          </w:rPr>
          <w:t>Gênesis 14.1,9</w:t>
        </w:r>
      </w:hyperlink>
      <w:r>
        <w:rPr>
          <w:lang w:val="pt_PT" w:bidi="pt_PT"/>
        </w:rP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hyperlink r:id="rId945">
        <w:r>
          <w:rPr>
            <w:lang w:val="pt_PT" w:bidi="pt_PT"/>
          </w:rPr>
          <w:rPr>
            <w:color w:val="0000EE"/>
            <w:u w:val="single"/>
          </w:rPr>
          <w:t>Gn 14.3</w:t>
        </w:r>
      </w:hyperlink>
      <w:r>
        <w:rPr>
          <w:lang w:val="pt_PT" w:bidi="pt_PT"/>
        </w:rPr>
        <w:t xml:space="preserve">). Eles derrotaram os cinco reis da região do vale, saquearam suas cidades e capturaram Ló, sobrinho de Abraão, que vivia em Sodoma (v. </w:t>
      </w:r>
      <w:hyperlink r:id="rId946">
        <w:r>
          <w:rPr>
            <w:lang w:val="pt_PT" w:bidi="pt_PT"/>
          </w:rPr>
          <w:rPr>
            <w:color w:val="0000EE"/>
            <w:u w:val="single"/>
          </w:rPr>
          <w:t>12</w:t>
        </w:r>
      </w:hyperlink>
      <w:r>
        <w:rPr>
          <w:lang w:val="pt_PT" w:bidi="pt_PT"/>
        </w:rPr>
        <w:t xml:space="preserve">). Quando Abraão soube disso, reuniu seus soldados, perseguiu os reis vitoriosos, derrotou-os e resgatou Ló (vv. </w:t>
      </w:r>
      <w:hyperlink r:id="rId947">
        <w:r>
          <w:rPr>
            <w:lang w:val="pt_PT" w:bidi="pt_PT"/>
          </w:rPr>
          <w:rPr>
            <w:color w:val="0000EE"/>
            <w:u w:val="single"/>
          </w:rPr>
          <w:t>13–16</w:t>
        </w:r>
      </w:hyperlink>
      <w:r>
        <w:rPr>
          <w:lang w:val="pt_PT" w:bidi="pt_PT"/>
        </w:rPr>
        <w:t>).</w:t>
      </w:r>
    </w:p>
    <w:p>
      <w:pPr/>
      <w:r>
        <w:rPr>
          <w:lang w:val="pt_PT" w:bidi="pt_PT"/>
        </w:rPr>
      </w:r>
      <w:r>
        <w:rPr>
          <w:lang w:val="pt_PT" w:bidi="pt_PT"/>
        </w:rPr>
        <w:t>2. Pessoas mencionadas em conexão com a vitória de Josué sobre um rei desconhecido de Goim (</w:t>
      </w:r>
      <w:hyperlink r:id="rId948">
        <w:r>
          <w:rPr>
            <w:lang w:val="pt_PT" w:bidi="pt_PT"/>
          </w:rPr>
          <w:rPr>
            <w:color w:val="0000EE"/>
            <w:u w:val="single"/>
          </w:rPr>
          <w:t>Js 12.23</w:t>
        </w:r>
      </w:hyperlink>
      <w:r>
        <w:rPr>
          <w:lang w:val="pt_PT" w:bidi="pt_PT"/>
        </w:rPr>
        <w:t>). A localização desses povos é incerta, já que o versículo menciona "Gilgal" no texto hebraico e "Galileia" na Septuaginta.</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Tradução alternativa para o povo derrotado por Josué a oeste do Jordão (</w:t>
      </w:r>
      <w:hyperlink r:id="rId948">
        <w:r>
          <w:rPr>
            <w:lang w:val="pt_PT" w:bidi="pt_PT"/>
          </w:rPr>
          <w:rPr>
            <w:color w:val="0000EE"/>
            <w:u w:val="single"/>
          </w:rPr>
          <w:t>Js 12.23</w:t>
        </w:r>
      </w:hyperlink>
      <w:r>
        <w:rPr>
          <w:lang w:val="pt_PT" w:bidi="pt_PT"/>
        </w:rPr>
        <w:t xml:space="preserve">). </w:t>
      </w:r>
      <w:r>
        <w:rPr>
          <w:i/>
          <w:lang w:val="pt_PT" w:bidi="pt_PT"/>
        </w:rPr>
        <w:t>Veja</w:t>
      </w:r>
      <w:r>
        <w:rPr>
          <w:lang w:val="pt_PT" w:bidi="pt_PT"/>
        </w:rPr>
        <w:t xml:space="preserve"> </w:t>
      </w:r>
      <w:r>
        <w:rPr>
          <w:lang w:val="pt_PT" w:bidi="pt_PT"/>
        </w:rPr>
        <w:t>Goiim #2</w:t>
      </w:r>
      <w:r>
        <w:rPr>
          <w:lang w:val="pt_PT" w:bidi="pt_PT"/>
        </w:rPr>
        <w:t>.</w:t>
      </w:r>
      <w:r>
        <w:rPr>
          <w:lang w:val="pt_PT" w:bidi="pt_PT"/>
        </w:rPr>
      </w:r>
      <w:r>
        <w:rPr>
          <w:lang w:val="pt_PT" w:bidi="pt_PT"/>
        </w:rPr>
      </w:r>
    </w:p>
    <w:p>
      <w:pPr/>
      <w:r>
        <w:rPr>
          <w:lang w:val="pt_PT" w:bidi="pt_PT"/>
        </w:rPr>
      </w:r>
    </w:p>
    <w:p>
      <w:pPr>
        <w:pStyle w:val="Heading2"/>
      </w:pPr>
      <w:r>
        <w:rPr>
          <w:lang w:val="pt_PT" w:bidi="pt_PT"/>
        </w:rPr>
        <w:t>Golã</w:t>
      </w:r>
      <w:r>
        <w:rPr>
          <w:lang w:val="pt_PT" w:bidi="pt_PT"/>
        </w:rPr>
      </w:r>
    </w:p>
    <w:p>
      <w:pPr/>
      <w:r>
        <w:rPr>
          <w:lang w:val="pt_PT" w:bidi="pt_PT"/>
        </w:rPr>
      </w:r>
      <w:r>
        <w:rPr>
          <w:lang w:val="pt_PT" w:bidi="pt_PT"/>
        </w:rPr>
        <w:t>Cidade é um distrito no território dado a Manassés em Basã. Foi a cidade de refúgio mais ao norte a leste do Rio Jordão (</w:t>
      </w:r>
      <w:hyperlink r:id="rId949">
        <w:r>
          <w:rPr>
            <w:lang w:val="pt_PT" w:bidi="pt_PT"/>
          </w:rPr>
          <w:rPr>
            <w:color w:val="0000EE"/>
            <w:u w:val="single"/>
          </w:rPr>
          <w:t>Dt 4.43</w:t>
        </w:r>
      </w:hyperlink>
      <w:r>
        <w:rPr>
          <w:lang w:val="pt_PT" w:bidi="pt_PT"/>
        </w:rPr>
        <w:t xml:space="preserve">; </w:t>
      </w:r>
      <w:hyperlink r:id="rId304">
        <w:r>
          <w:rPr>
            <w:lang w:val="pt_PT" w:bidi="pt_PT"/>
          </w:rPr>
          <w:rPr>
            <w:color w:val="0000EE"/>
            <w:u w:val="single"/>
          </w:rPr>
          <w:t>Js 20.8</w:t>
        </w:r>
      </w:hyperlink>
      <w:r>
        <w:rPr>
          <w:lang w:val="pt_PT" w:bidi="pt_PT"/>
        </w:rPr>
        <w:t>), dada à família levita de Gérson (</w:t>
      </w:r>
      <w:hyperlink r:id="rId305">
        <w:r>
          <w:rPr>
            <w:lang w:val="pt_PT" w:bidi="pt_PT"/>
          </w:rPr>
          <w:rPr>
            <w:color w:val="0000EE"/>
            <w:u w:val="single"/>
          </w:rPr>
          <w:t>Js 21.27</w:t>
        </w:r>
      </w:hyperlink>
      <w:r>
        <w:rPr>
          <w:lang w:val="pt_PT" w:bidi="pt_PT"/>
        </w:rPr>
        <w:t xml:space="preserve">; </w:t>
      </w:r>
      <w:hyperlink r:id="rId306">
        <w:r>
          <w:rPr>
            <w:lang w:val="pt_PT" w:bidi="pt_PT"/>
          </w:rPr>
          <w:rPr>
            <w:color w:val="0000EE"/>
            <w:u w:val="single"/>
          </w:rPr>
          <w:t>1Cr 6.71</w:t>
        </w:r>
      </w:hyperlink>
      <w:r>
        <w:rPr>
          <w:lang w:val="pt_PT" w:bidi="pt_PT"/>
        </w:rPr>
        <w:t>). De identificação incerta, era conhecida por Josefo como uma área fértil, e por Eusébio como uma vila. A melhor sugestão atual a coloca em Sehem el-Jolan, a leste do rio el-’Allan.</w:t>
      </w:r>
    </w:p>
    <w:p>
      <w:pPr/>
      <w:r>
        <w:rPr>
          <w:lang w:val="pt_PT" w:bidi="pt_PT"/>
        </w:rPr>
      </w:r>
      <w:r>
        <w:rPr>
          <w:i/>
          <w:lang w:val="pt_PT" w:bidi="pt_PT"/>
        </w:rPr>
        <w:t>Veja também</w:t>
      </w:r>
      <w:r>
        <w:rPr>
          <w:lang w:val="pt_PT" w:bidi="pt_PT"/>
        </w:rPr>
        <w:t xml:space="preserve"> </w:t>
      </w:r>
      <w:r>
        <w:rPr>
          <w:lang w:val="pt_PT" w:bidi="pt_PT"/>
        </w:rPr>
        <w:t>Cidades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Golfo de Ácaba</w:t>
      </w:r>
      <w:r>
        <w:rPr>
          <w:lang w:val="pt_PT" w:bidi="pt_PT"/>
        </w:rPr>
      </w:r>
    </w:p>
    <w:p>
      <w:pPr/>
      <w:r>
        <w:rPr>
          <w:lang w:val="pt_PT" w:bidi="pt_PT"/>
        </w:rPr>
      </w:r>
      <w:r>
        <w:rPr>
          <w:lang w:val="pt_PT" w:bidi="pt_PT"/>
        </w:rPr>
        <w:t>O ramo oriental do Mar Vermelho separa a Arábia Saudita da Península do Sinai. O Mar Vermelho possui dois golfos ao norte. A largura do golfo varia de 19 a 27 quilômetros e seu comprimento é de 161 quilômetros.</w:t>
      </w:r>
    </w:p>
    <w:p>
      <w:pPr/>
      <w:r>
        <w:rPr>
          <w:lang w:val="pt_PT" w:bidi="pt_PT"/>
        </w:rPr>
      </w:r>
      <w:r>
        <w:rPr>
          <w:lang w:val="pt_PT" w:bidi="pt_PT"/>
        </w:rPr>
        <w:t>A cidade portuária de Elate (ou Eloth) está localizada no extremo norte do Golfo de Ácaba. Ela é mencionada no relato dos 40 anos de peregrinação dos israelitas no deserto (</w:t>
      </w:r>
      <w:hyperlink r:id="rId950">
        <w:r>
          <w:rPr>
            <w:lang w:val="pt_PT" w:bidi="pt_PT"/>
          </w:rPr>
          <w:rPr>
            <w:color w:val="0000EE"/>
            <w:u w:val="single"/>
          </w:rPr>
          <w:t>Dt 2.8</w:t>
        </w:r>
      </w:hyperlink>
      <w:r>
        <w:rPr>
          <w:lang w:val="pt_PT" w:bidi="pt_PT"/>
        </w:rPr>
        <w:t>). Do seu porto de Eziom-Geber, o Rei Salomão enviou navios pelo Golfo de Ácaba até Ofir (</w:t>
      </w:r>
      <w:hyperlink r:id="rId951">
        <w:r>
          <w:rPr>
            <w:lang w:val="pt_PT" w:bidi="pt_PT"/>
          </w:rPr>
          <w:rPr>
            <w:color w:val="0000EE"/>
            <w:u w:val="single"/>
          </w:rPr>
          <w:t>1Rs 9.26–28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r>
        <w:rPr>
          <w:lang w:val="pt_PT" w:bidi="pt_PT"/>
        </w:rPr>
      </w:r>
      <w:r>
        <w:rPr>
          <w:lang w:val="pt_PT" w:bidi="pt_PT"/>
        </w:rPr>
        <w:t>Gólgota é o lugar onde Jesus e dois ladrões foram crucificados. Ficava perto de Jerusalém. O nome aparece no Novo Testamento apenas nas narrativas da morte de Jesus. Três dos Evangelhos usam a palavra hebraico-aramaica, “Gólgota” (</w:t>
      </w:r>
      <w:hyperlink r:id="rId952">
        <w:r>
          <w:rPr>
            <w:lang w:val="pt_PT" w:bidi="pt_PT"/>
          </w:rPr>
          <w:rPr>
            <w:color w:val="0000EE"/>
            <w:u w:val="single"/>
          </w:rPr>
          <w:t>Mt 27.33</w:t>
        </w:r>
      </w:hyperlink>
      <w:r>
        <w:rPr>
          <w:lang w:val="pt_PT" w:bidi="pt_PT"/>
        </w:rPr>
        <w:t xml:space="preserve">; </w:t>
      </w:r>
      <w:hyperlink r:id="rId953">
        <w:r>
          <w:rPr>
            <w:lang w:val="pt_PT" w:bidi="pt_PT"/>
          </w:rPr>
          <w:rPr>
            <w:color w:val="0000EE"/>
            <w:u w:val="single"/>
          </w:rPr>
          <w:t>Mc 15.22</w:t>
        </w:r>
      </w:hyperlink>
      <w:r>
        <w:rPr>
          <w:lang w:val="pt_PT" w:bidi="pt_PT"/>
        </w:rPr>
        <w:t xml:space="preserve">; </w:t>
      </w:r>
      <w:hyperlink r:id="rId954">
        <w:r>
          <w:rPr>
            <w:lang w:val="pt_PT" w:bidi="pt_PT"/>
          </w:rPr>
          <w:rPr>
            <w:color w:val="0000EE"/>
            <w:u w:val="single"/>
          </w:rPr>
          <w:t>Jo 19.17</w:t>
        </w:r>
      </w:hyperlink>
      <w:r>
        <w:rPr>
          <w:lang w:val="pt_PT" w:bidi="pt_PT"/>
        </w:rPr>
        <w:t>). Lucas usa “Calvário,” que significa “crânio” (</w:t>
      </w:r>
      <w:hyperlink r:id="rId955">
        <w:r>
          <w:rPr>
            <w:lang w:val="pt_PT" w:bidi="pt_PT"/>
          </w:rPr>
          <w:rPr>
            <w:color w:val="0000EE"/>
            <w:u w:val="single"/>
          </w:rPr>
          <w:t>Lc 23.33</w:t>
        </w:r>
      </w:hyperlink>
      <w:r>
        <w:rPr>
          <w:lang w:val="pt_PT" w:bidi="pt_PT"/>
        </w:rPr>
        <w:t>).</w:t>
      </w:r>
    </w:p>
    <w:p>
      <w:pPr>
        <w:pStyle w:val="Heading3"/>
      </w:pPr>
      <w:r>
        <w:rPr>
          <w:lang w:val="pt_PT" w:bidi="pt_PT"/>
        </w:rPr>
        <w:t>Por que era chamado de "o crânio"?</w:t>
      </w:r>
    </w:p>
    <w:p>
      <w:pPr/>
      <w:r>
        <w:rPr>
          <w:lang w:val="pt_PT" w:bidi="pt_PT"/>
        </w:rPr>
      </w:r>
      <w:r>
        <w:rPr>
          <w:lang w:val="pt_PT" w:bidi="pt_PT"/>
        </w:rPr>
        <w:t>Não sabemos ao certo por que este lugar era chamado de "o crânio." Diferentes explicações foram dadas:</w:t>
      </w:r>
    </w:p>
    <w:p>
      <w:pPr>
        <w:pStyle w:val="ListBullet"/>
        <w:spacing w:line="240" w:lineRule="auto"/>
        <w:ind w:left="720"/>
      </w:pPr>
      <w:r>
        <w:rPr>
          <w:lang w:val="pt_PT" w:bidi="pt_PT"/>
        </w:rPr>
      </w:r>
      <w:r>
        <w:rPr>
          <w:lang w:val="pt_PT" w:bidi="pt_PT"/>
        </w:rP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Pr>
          <w:lang w:val="pt_PT" w:bidi="pt_PT"/>
        </w:rPr>
      </w:r>
      <w:r>
        <w:rPr>
          <w:lang w:val="pt_PT" w:bidi="pt_PT"/>
        </w:rP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Pr>
          <w:lang w:val="pt_PT" w:bidi="pt_PT"/>
        </w:rPr>
      </w:r>
      <w:r>
        <w:rPr>
          <w:lang w:val="pt_PT" w:bidi="pt_PT"/>
        </w:rPr>
        <w:t>Outros sugeriram que o lugar recebeu esse nome porque tinha a forma de um crânio. No entanto, não temos prova disso, e o Novo Testamento não o descreve como uma colina.</w:t>
      </w:r>
    </w:p>
    <w:p>
      <w:pPr>
        <w:pStyle w:val="Heading3"/>
      </w:pPr>
      <w:r>
        <w:rPr>
          <w:lang w:val="pt_PT" w:bidi="pt_PT"/>
        </w:rPr>
        <w:t>Onde ficava o Gólgota?</w:t>
      </w:r>
    </w:p>
    <w:p>
      <w:pPr/>
      <w:r>
        <w:rPr>
          <w:lang w:val="pt_PT" w:bidi="pt_PT"/>
        </w:rPr>
      </w:r>
      <w:r>
        <w:rPr>
          <w:lang w:val="pt_PT" w:bidi="pt_PT"/>
        </w:rPr>
        <w:t>Hoje em dia, as pessoas não concordam sobre a localização exata do Gólgota. A Bíblia nos fornece várias pistas sobre onde ele ficava:</w:t>
      </w:r>
    </w:p>
    <w:p>
      <w:pPr>
        <w:pStyle w:val="ListBullet"/>
        <w:spacing w:line="240" w:lineRule="auto"/>
        <w:ind w:left="720"/>
      </w:pPr>
      <w:r>
        <w:rPr>
          <w:lang w:val="pt_PT" w:bidi="pt_PT"/>
        </w:rPr>
      </w:r>
      <w:r>
        <w:rPr>
          <w:lang w:val="pt_PT" w:bidi="pt_PT"/>
        </w:rPr>
        <w:t>Ficava fora da cidade (</w:t>
      </w:r>
      <w:hyperlink r:id="rId956">
        <w:r>
          <w:rPr>
            <w:lang w:val="pt_PT" w:bidi="pt_PT"/>
          </w:rPr>
          <w:rPr>
            <w:color w:val="0000EE"/>
            <w:u w:val="single"/>
          </w:rPr>
          <w:t>Jo 19.20</w:t>
        </w:r>
      </w:hyperlink>
      <w:r>
        <w:rPr>
          <w:lang w:val="pt_PT" w:bidi="pt_PT"/>
        </w:rPr>
        <w:t xml:space="preserve">; </w:t>
      </w:r>
      <w:hyperlink r:id="rId957">
        <w:r>
          <w:rPr>
            <w:lang w:val="pt_PT" w:bidi="pt_PT"/>
          </w:rPr>
          <w:rPr>
            <w:color w:val="0000EE"/>
            <w:u w:val="single"/>
          </w:rPr>
          <w:t>Hb 13.12</w:t>
        </w:r>
      </w:hyperlink>
      <w:r>
        <w:rPr>
          <w:lang w:val="pt_PT" w:bidi="pt_PT"/>
        </w:rPr>
        <w:t>).</w:t>
      </w:r>
    </w:p>
    <w:p>
      <w:pPr>
        <w:pStyle w:val="ListBullet"/>
        <w:spacing w:line="240" w:lineRule="auto"/>
        <w:ind w:left="720"/>
      </w:pPr>
      <w:r>
        <w:rPr>
          <w:lang w:val="pt_PT" w:bidi="pt_PT"/>
        </w:rPr>
      </w:r>
      <w:r>
        <w:rPr>
          <w:lang w:val="pt_PT" w:bidi="pt_PT"/>
        </w:rPr>
        <w:t>Pode ter estado em um terreno elevado, já que as pessoas podiam vê-lo de longe (</w:t>
      </w:r>
      <w:hyperlink r:id="rId958">
        <w:r>
          <w:rPr>
            <w:lang w:val="pt_PT" w:bidi="pt_PT"/>
          </w:rPr>
          <w:rPr>
            <w:color w:val="0000EE"/>
            <w:u w:val="single"/>
          </w:rPr>
          <w:t>Mc 15.40</w:t>
        </w:r>
      </w:hyperlink>
      <w:r>
        <w:rPr>
          <w:lang w:val="pt_PT" w:bidi="pt_PT"/>
        </w:rPr>
        <w:t>).</w:t>
      </w:r>
    </w:p>
    <w:p>
      <w:pPr>
        <w:pStyle w:val="ListBullet"/>
        <w:spacing w:line="240" w:lineRule="auto"/>
        <w:ind w:left="720"/>
      </w:pPr>
      <w:r>
        <w:rPr>
          <w:lang w:val="pt_PT" w:bidi="pt_PT"/>
        </w:rPr>
      </w:r>
      <w:r>
        <w:rPr>
          <w:lang w:val="pt_PT" w:bidi="pt_PT"/>
        </w:rPr>
        <w:t>Talvez ficasse perto de uma estrada porque são mencionadas pessoas "que passavam" (</w:t>
      </w:r>
      <w:hyperlink r:id="rId959">
        <w:r>
          <w:rPr>
            <w:lang w:val="pt_PT" w:bidi="pt_PT"/>
          </w:rPr>
          <w:rPr>
            <w:color w:val="0000EE"/>
            <w:u w:val="single"/>
          </w:rPr>
          <w:t>Mt 27.39</w:t>
        </w:r>
      </w:hyperlink>
      <w:r>
        <w:rPr>
          <w:lang w:val="pt_PT" w:bidi="pt_PT"/>
        </w:rPr>
        <w:t xml:space="preserve">; </w:t>
      </w:r>
      <w:hyperlink r:id="rId960">
        <w:r>
          <w:rPr>
            <w:lang w:val="pt_PT" w:bidi="pt_PT"/>
          </w:rPr>
          <w:rPr>
            <w:color w:val="0000EE"/>
            <w:u w:val="single"/>
          </w:rPr>
          <w:t>Mc 15.29</w:t>
        </w:r>
      </w:hyperlink>
      <w:r>
        <w:rPr>
          <w:lang w:val="pt_PT" w:bidi="pt_PT"/>
        </w:rPr>
        <w:t>).</w:t>
      </w:r>
    </w:p>
    <w:p>
      <w:pPr>
        <w:pStyle w:val="ListBullet"/>
        <w:spacing w:line="240" w:lineRule="auto"/>
        <w:ind w:left="720"/>
      </w:pPr>
      <w:r>
        <w:rPr>
          <w:lang w:val="pt_PT" w:bidi="pt_PT"/>
        </w:rPr>
      </w:r>
      <w:r>
        <w:rPr>
          <w:lang w:val="pt_PT" w:bidi="pt_PT"/>
        </w:rPr>
        <w:t>A história de João o coloca perto de um jardim com o túmulo onde Jesus foi sepultado (</w:t>
      </w:r>
      <w:hyperlink r:id="rId961">
        <w:r>
          <w:rPr>
            <w:lang w:val="pt_PT" w:bidi="pt_PT"/>
          </w:rPr>
          <w:rPr>
            <w:color w:val="0000EE"/>
            <w:u w:val="single"/>
          </w:rPr>
          <w:t>Jo 19.41</w:t>
        </w:r>
      </w:hyperlink>
      <w:r>
        <w:rPr>
          <w:lang w:val="pt_PT" w:bidi="pt_PT"/>
        </w:rPr>
        <w:t>).</w:t>
      </w:r>
    </w:p>
    <w:p>
      <w:pPr>
        <w:pStyle w:val="ListBullet"/>
        <w:spacing w:line="240" w:lineRule="auto"/>
        <w:ind w:left="720"/>
      </w:pPr>
      <w:r>
        <w:rPr>
          <w:lang w:val="pt_PT" w:bidi="pt_PT"/>
        </w:rPr>
      </w:r>
      <w:r>
        <w:rPr>
          <w:lang w:val="pt_PT" w:bidi="pt_PT"/>
        </w:rPr>
        <w:t>O uso de "o" antes de "lugar" em “o lugar do crânio” sugere que era um local bem conhecido.</w:t>
      </w:r>
    </w:p>
    <w:p>
      <w:pPr>
        <w:pStyle w:val="Heading3"/>
      </w:pPr>
      <w:r>
        <w:rPr>
          <w:lang w:val="pt_PT" w:bidi="pt_PT"/>
        </w:rPr>
        <w:t>Buscas posteriores pelo Gólgota</w:t>
      </w:r>
    </w:p>
    <w:p>
      <w:pPr/>
      <w:r>
        <w:rPr>
          <w:lang w:val="pt_PT" w:bidi="pt_PT"/>
        </w:rPr>
      </w:r>
      <w:r>
        <w:rPr>
          <w:lang w:val="pt_PT" w:bidi="pt_PT"/>
        </w:rP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pPr/>
      <w:r>
        <w:rPr>
          <w:lang w:val="pt_PT" w:bidi="pt_PT"/>
        </w:rPr>
      </w:r>
      <w:r>
        <w:rPr>
          <w:lang w:val="pt_PT" w:bidi="pt_PT"/>
        </w:rP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pPr/>
      <w:r>
        <w:rPr>
          <w:lang w:val="pt_PT" w:bidi="pt_PT"/>
        </w:rPr>
      </w:r>
      <w:r>
        <w:rPr>
          <w:lang w:val="pt_PT" w:bidi="pt_PT"/>
        </w:rP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Pr>
          <w:lang w:val="pt_PT" w:bidi="pt_PT"/>
        </w:rPr>
      </w:r>
      <w:r>
        <w:rPr>
          <w:lang w:val="pt_PT" w:bidi="pt_PT"/>
        </w:rPr>
        <w:t>As pessoas disseram que era onde ocorreram execuções de judeus,</w:t>
      </w:r>
    </w:p>
    <w:p>
      <w:pPr>
        <w:pStyle w:val="ListBullet"/>
        <w:spacing w:line="240" w:lineRule="auto"/>
        <w:ind w:left="720"/>
      </w:pPr>
      <w:r>
        <w:rPr>
          <w:lang w:val="pt_PT" w:bidi="pt_PT"/>
        </w:rPr>
      </w:r>
      <w:r>
        <w:rPr>
          <w:lang w:val="pt_PT" w:bidi="pt_PT"/>
        </w:rPr>
        <w:t>ficava fora da muralha da cidade, e</w:t>
      </w:r>
    </w:p>
    <w:p>
      <w:pPr>
        <w:pStyle w:val="ListBullet"/>
        <w:spacing w:line="240" w:lineRule="auto"/>
        <w:ind w:left="720"/>
      </w:pPr>
      <w:r>
        <w:rPr>
          <w:lang w:val="pt_PT" w:bidi="pt_PT"/>
        </w:rPr>
      </w:r>
      <w:r>
        <w:rPr>
          <w:lang w:val="pt_PT" w:bidi="pt_PT"/>
        </w:rPr>
        <w:t>A colina parecia um crânio.</w:t>
      </w:r>
    </w:p>
    <w:p>
      <w:pPr/>
      <w:r>
        <w:rPr>
          <w:lang w:val="pt_PT" w:bidi="pt_PT"/>
        </w:rPr>
      </w:r>
      <w:r>
        <w:rPr>
          <w:lang w:val="pt_PT" w:bidi="pt_PT"/>
        </w:rPr>
        <w:t>Mais tarde, o general Charles Gordon também apoiou este local, que ficou conhecido como "Calvário de Gordon".</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r>
        <w:rPr>
          <w:lang w:val="pt_PT" w:bidi="pt_PT"/>
        </w:rPr>
      </w:r>
      <w:r>
        <w:rPr>
          <w:lang w:val="pt_PT" w:bidi="pt_PT"/>
        </w:rPr>
        <w:t>Golias foi um guerreiro filisteu da cidade de Gate que viveu no século 9 a.C. Ele desafiou o exército israelita para a batalha (</w:t>
      </w:r>
      <w:hyperlink r:id="rId725">
        <w:r>
          <w:rPr>
            <w:lang w:val="pt_PT" w:bidi="pt_PT"/>
          </w:rPr>
          <w:rPr>
            <w:color w:val="0000EE"/>
            <w:u w:val="single"/>
          </w:rPr>
          <w:t>1Sm 17</w:t>
        </w:r>
      </w:hyperlink>
      <w:r>
        <w:rPr>
          <w:lang w:val="pt_PT" w:bidi="pt_PT"/>
        </w:rPr>
        <w:t>). O jovem Davi mais tarde o derrotou, derrubando-o com uma pedra de sua funda e depois cortando sua cabeça.</w:t>
      </w:r>
    </w:p>
    <w:p>
      <w:pPr/>
      <w:r>
        <w:rPr>
          <w:lang w:val="pt_PT" w:bidi="pt_PT"/>
        </w:rPr>
      </w:r>
      <w:r>
        <w:rPr>
          <w:lang w:val="pt_PT" w:bidi="pt_PT"/>
        </w:rPr>
        <w:t>Golias tinha mais de 2,7 metros de altura. Ele usava uma armadura que pesava cerca de 56 quilogramas. Ele carregava uma lança que pesava 6,8 quilogramas. Após a morte de Golias, sua espada foi mantida em Nobe e mais tarde foi dada a Davi (</w:t>
      </w:r>
      <w:hyperlink r:id="rId962">
        <w:r>
          <w:rPr>
            <w:lang w:val="pt_PT" w:bidi="pt_PT"/>
          </w:rPr>
          <w:rPr>
            <w:color w:val="0000EE"/>
            <w:u w:val="single"/>
          </w:rPr>
          <w:t>1Sm 21.9</w:t>
        </w:r>
      </w:hyperlink>
      <w:r>
        <w:rPr>
          <w:lang w:val="pt_PT" w:bidi="pt_PT"/>
        </w:rPr>
        <w:t xml:space="preserve">; </w:t>
      </w:r>
      <w:hyperlink r:id="rId963">
        <w:r>
          <w:rPr>
            <w:lang w:val="pt_PT" w:bidi="pt_PT"/>
          </w:rPr>
          <w:rPr>
            <w:color w:val="0000EE"/>
            <w:u w:val="single"/>
          </w:rPr>
          <w:t>22.10</w:t>
        </w:r>
      </w:hyperlink>
      <w:r>
        <w:rPr>
          <w:lang w:val="pt_PT" w:bidi="pt_PT"/>
        </w:rPr>
        <w:t>).</w:t>
      </w:r>
    </w:p>
    <w:p>
      <w:pPr/>
      <w:r>
        <w:rPr>
          <w:lang w:val="pt_PT" w:bidi="pt_PT"/>
        </w:rPr>
      </w:r>
      <w:r>
        <w:rPr>
          <w:lang w:val="pt_PT" w:bidi="pt_PT"/>
        </w:rPr>
        <w:t xml:space="preserve">Golias pode ter sido um descendente dos enaquim (veja </w:t>
      </w:r>
      <w:hyperlink r:id="rId315">
        <w:r>
          <w:rPr>
            <w:lang w:val="pt_PT" w:bidi="pt_PT"/>
          </w:rPr>
          <w:rPr>
            <w:color w:val="0000EE"/>
            <w:u w:val="single"/>
          </w:rPr>
          <w:t>Js 11.22</w:t>
        </w:r>
      </w:hyperlink>
      <w:r>
        <w:rPr>
          <w:lang w:val="pt_PT" w:bidi="pt_PT"/>
        </w:rPr>
        <w:t>). Os enaquim eram conhecidos por sua altura incomum. Outra possibilidade é que a altura extrema de Golias tenha sido causada por uma condição médica (um crescimento na glândula pituitária em seu cérebro).</w:t>
      </w:r>
    </w:p>
    <w:p>
      <w:pPr/>
      <w:r>
        <w:rPr>
          <w:lang w:val="pt_PT" w:bidi="pt_PT"/>
        </w:rPr>
      </w:r>
      <w:r>
        <w:rPr>
          <w:lang w:val="pt_PT" w:bidi="pt_PT"/>
        </w:rPr>
        <w:t xml:space="preserve">Há uma diferença nos relatos bíblicos sobre quem matou Golias. </w:t>
      </w:r>
      <w:hyperlink r:id="rId964">
        <w:r>
          <w:rPr>
            <w:lang w:val="pt_PT" w:bidi="pt_PT"/>
          </w:rPr>
          <w:rPr>
            <w:color w:val="0000EE"/>
            <w:u w:val="single"/>
          </w:rPr>
          <w:t>2Sm 21.19</w:t>
        </w:r>
      </w:hyperlink>
      <w:r>
        <w:rPr>
          <w:lang w:val="pt_PT" w:bidi="pt_PT"/>
        </w:rPr>
        <w:t xml:space="preserve"> diz que Elanã matou Golias. No entanto, </w:t>
      </w:r>
      <w:hyperlink r:id="rId965">
        <w:r>
          <w:rPr>
            <w:lang w:val="pt_PT" w:bidi="pt_PT"/>
          </w:rPr>
          <w:rPr>
            <w:color w:val="0000EE"/>
            <w:u w:val="single"/>
          </w:rPr>
          <w:t>1Cr 20.5</w:t>
        </w:r>
      </w:hyperlink>
      <w:r>
        <w:rPr>
          <w:lang w:val="pt_PT" w:bidi="pt_PT"/>
        </w:rPr>
        <w:t xml:space="preserve"> diz que Elanã na verdade matou o irmão de Golias.</w:t>
      </w:r>
      <w:r>
        <w:rPr>
          <w:lang w:val="pt_PT" w:bidi="pt_PT"/>
        </w:rPr>
      </w:r>
      <w:r>
        <w:rPr>
          <w:lang w:val="pt_PT" w:bidi="pt_PT"/>
        </w:rPr>
      </w:r>
    </w:p>
    <w:p>
      <w:pPr/>
      <w:r>
        <w:rPr>
          <w:lang w:val="pt_PT" w:bidi="pt_PT"/>
        </w:rPr>
      </w:r>
    </w:p>
    <w:p>
      <w:pPr>
        <w:pStyle w:val="Heading2"/>
      </w:pPr>
      <w:r>
        <w:rPr>
          <w:lang w:val="pt_PT" w:bidi="pt_PT"/>
        </w:rPr>
        <w:t>Goma</w:t>
      </w:r>
      <w:r>
        <w:rPr>
          <w:lang w:val="pt_PT" w:bidi="pt_PT"/>
        </w:rPr>
      </w:r>
    </w:p>
    <w:p>
      <w:pPr/>
      <w:r>
        <w:rPr>
          <w:lang w:val="pt_PT" w:bidi="pt_PT"/>
        </w:rPr>
      </w:r>
      <w:r>
        <w:rPr>
          <w:lang w:val="pt_PT" w:bidi="pt_PT"/>
        </w:rPr>
        <w:t xml:space="preserve">Nome geral para tragacanto, usado no comércio e obtido da seiva de arbustos do gênero </w:t>
      </w:r>
      <w:r>
        <w:rPr>
          <w:i/>
          <w:lang w:val="pt_PT" w:bidi="pt_PT"/>
        </w:rPr>
        <w:t>Astragalus</w:t>
      </w:r>
      <w:r>
        <w:rPr>
          <w:lang w:val="pt_PT" w:bidi="pt_PT"/>
        </w:rPr>
        <w:t xml:space="preserve"> (</w:t>
      </w:r>
      <w:hyperlink r:id="rId966">
        <w:r>
          <w:rPr>
            <w:lang w:val="pt_PT" w:bidi="pt_PT"/>
          </w:rPr>
          <w:rPr>
            <w:color w:val="0000EE"/>
            <w:u w:val="single"/>
          </w:rPr>
          <w:t>Gn 43.11</w:t>
        </w:r>
      </w:hyperlink>
      <w:r>
        <w:rPr>
          <w:lang w:val="pt_PT" w:bidi="pt_PT"/>
        </w:rPr>
        <w:t xml:space="preserve">). Esses arbustos cresciam amplamente no Oriente Próximo. A goma do </w:t>
      </w:r>
      <w:r>
        <w:rPr>
          <w:i/>
          <w:lang w:val="pt_PT" w:bidi="pt_PT"/>
        </w:rPr>
        <w:t>Astragalus tragacantha</w:t>
      </w:r>
      <w:r>
        <w:rPr>
          <w:lang w:val="pt_PT" w:bidi="pt_PT"/>
        </w:rPr>
        <w:t xml:space="preserve"> ainda é usada comercialmente. </w:t>
      </w:r>
      <w:r>
        <w:rPr>
          <w:i/>
          <w:lang w:val="pt_PT" w:bidi="pt_PT"/>
        </w:rPr>
        <w:t>Veja</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Mirra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1. Filho de Jafé, que era filho de Noé (</w:t>
      </w:r>
      <w:hyperlink r:id="rId967">
        <w:r>
          <w:rPr>
            <w:lang w:val="pt_PT" w:bidi="pt_PT"/>
          </w:rPr>
          <w:rPr>
            <w:color w:val="0000EE"/>
            <w:u w:val="single"/>
          </w:rPr>
          <w:t>Gn 10.2</w:t>
        </w:r>
      </w:hyperlink>
      <w:r>
        <w:rPr>
          <w:lang w:val="pt_PT" w:bidi="pt_PT"/>
        </w:rPr>
        <w:t xml:space="preserve">; cf. </w:t>
      </w:r>
      <w:hyperlink r:id="rId968">
        <w:r>
          <w:rPr>
            <w:lang w:val="pt_PT" w:bidi="pt_PT"/>
          </w:rPr>
          <w:rPr>
            <w:color w:val="0000EE"/>
            <w:u w:val="single"/>
          </w:rPr>
          <w:t>1Cr 1.5</w:t>
        </w:r>
      </w:hyperlink>
      <w:r>
        <w:rPr>
          <w:lang w:val="pt_PT" w:bidi="pt_PT"/>
        </w:rPr>
        <w:t>). Ele teve três filhos: Asquenaz, Rifate e Togarma (</w:t>
      </w:r>
      <w:hyperlink r:id="rId969">
        <w:r>
          <w:rPr>
            <w:lang w:val="pt_PT" w:bidi="pt_PT"/>
          </w:rPr>
          <w:rPr>
            <w:color w:val="0000EE"/>
            <w:u w:val="single"/>
          </w:rPr>
          <w:t>Gn 10.3</w:t>
        </w:r>
      </w:hyperlink>
      <w:r>
        <w:rPr>
          <w:lang w:val="pt_PT" w:bidi="pt_PT"/>
        </w:rPr>
        <w:t xml:space="preserve">; </w:t>
      </w:r>
      <w:hyperlink r:id="rId970">
        <w:r>
          <w:rPr>
            <w:lang w:val="pt_PT" w:bidi="pt_PT"/>
          </w:rPr>
          <w:rPr>
            <w:color w:val="0000EE"/>
            <w:u w:val="single"/>
          </w:rPr>
          <w:t>1Cr 1.6</w:t>
        </w:r>
      </w:hyperlink>
      <w:r>
        <w:rPr>
          <w:lang w:val="pt_PT" w:bidi="pt_PT"/>
        </w:rPr>
        <w:t>). Ele é o progenitor dos antigos Cimerianos, que, segundo a profecia de Ezequiel, se uniriam a Gogue, o líder dos magogitas, em um esforço para exterminar Israel (</w:t>
      </w:r>
      <w:hyperlink r:id="rId971">
        <w:r>
          <w:rPr>
            <w:lang w:val="pt_PT" w:bidi="pt_PT"/>
          </w:rPr>
          <w:rPr>
            <w:color w:val="0000EE"/>
            <w:u w:val="single"/>
          </w:rPr>
          <w:t>Ez 38.6</w:t>
        </w:r>
      </w:hyperlink>
      <w:r>
        <w:rPr>
          <w:lang w:val="pt_PT" w:bidi="pt_PT"/>
        </w:rPr>
        <w:t>).</w:t>
      </w:r>
    </w:p>
    <w:p>
      <w:pPr/>
      <w:r>
        <w:rPr>
          <w:lang w:val="pt_PT" w:bidi="pt_PT"/>
        </w:rPr>
      </w:r>
      <w:r>
        <w:rPr>
          <w:lang w:val="pt_PT" w:bidi="pt_PT"/>
        </w:rPr>
        <w:t>2. A filha de Diblaim, uma prostituta, que então se tornou esposa de Oseias por comando divino. Após dar filhos a Oseias, ela recaiu na imoralidade, mas foi redimida. Seu comportamento serviu como uma ilustração da infidelidade de Israel a Deus (</w:t>
      </w:r>
      <w:hyperlink r:id="rId972">
        <w:r>
          <w:rPr>
            <w:lang w:val="pt_PT" w:bidi="pt_PT"/>
          </w:rPr>
          <w:rPr>
            <w:color w:val="0000EE"/>
            <w:u w:val="single"/>
          </w:rPr>
          <w:t>Os 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Oseias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Uma unidade de medida usada na coleta de maná (</w:t>
      </w:r>
      <w:hyperlink r:id="rId973">
        <w:r>
          <w:rPr>
            <w:lang w:val="pt_PT" w:bidi="pt_PT"/>
          </w:rPr>
          <w:rPr>
            <w:color w:val="0000EE"/>
            <w:u w:val="single"/>
          </w:rPr>
          <w:t>Êx 16.16,18,22,36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r>
        <w:rPr>
          <w:lang w:val="pt_PT" w:bidi="pt_PT"/>
        </w:rPr>
      </w:r>
      <w:r>
        <w:rPr>
          <w:lang w:val="pt_PT" w:bidi="pt_PT"/>
        </w:rPr>
        <w:t>Uma das "cidades do vale" destruída por Deus devido à sua maldade (</w:t>
      </w:r>
      <w:hyperlink r:id="rId974">
        <w:r>
          <w:rPr>
            <w:lang w:val="pt_PT" w:bidi="pt_PT"/>
          </w:rPr>
          <w:rPr>
            <w:color w:val="0000EE"/>
            <w:u w:val="single"/>
          </w:rPr>
          <w:t>Gn 19</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Górgias</w:t>
      </w:r>
      <w:r>
        <w:rPr>
          <w:lang w:val="pt_PT" w:bidi="pt_PT"/>
        </w:rPr>
      </w:r>
    </w:p>
    <w:p>
      <w:pPr/>
      <w:r>
        <w:rPr>
          <w:lang w:val="pt_PT" w:bidi="pt_PT"/>
        </w:rPr>
      </w:r>
      <w:r>
        <w:rPr>
          <w:lang w:val="pt_PT" w:bidi="pt_PT"/>
        </w:rP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w:t>
      </w:r>
      <w:hyperlink r:id="rId975">
        <w:r>
          <w:rPr>
            <w:lang w:val="pt_PT" w:bidi="pt_PT"/>
          </w:rPr>
          <w:rPr>
            <w:color w:val="0000EE"/>
            <w:u w:val="single"/>
          </w:rPr>
          <w:t>1Mc 3.38</w:t>
        </w:r>
      </w:hyperlink>
      <w:r>
        <w:rPr>
          <w:lang w:val="pt_PT" w:bidi="pt_PT"/>
        </w:rPr>
        <w:t>). Eles foram comissionados para ir a Judá e destruí-la, mas foram completamente derrotados, embora superassem em muito as forças de Judas Macabeu (</w:t>
      </w:r>
      <w:hyperlink r:id="rId976">
        <w:r>
          <w:rPr>
            <w:lang w:val="pt_PT" w:bidi="pt_PT"/>
          </w:rPr>
          <w:rPr>
            <w:color w:val="0000EE"/>
            <w:u w:val="single"/>
          </w:rPr>
          <w:t>4.1–22</w:t>
        </w:r>
      </w:hyperlink>
      <w:r>
        <w:rPr>
          <w:lang w:val="pt_PT" w:bidi="pt_PT"/>
        </w:rPr>
        <w:t>). Em outra ocasião, José e Azarias foram derrotados quando desobedeceram às ordens de Judas e atacaram Górgias em Jâmnia (</w:t>
      </w:r>
      <w:hyperlink r:id="rId977">
        <w:r>
          <w:rPr>
            <w:lang w:val="pt_PT" w:bidi="pt_PT"/>
          </w:rPr>
          <w:rPr>
            <w:color w:val="0000EE"/>
            <w:u w:val="single"/>
          </w:rPr>
          <w:t>5.56–60</w:t>
        </w:r>
      </w:hyperlink>
      <w:r>
        <w:rPr>
          <w:lang w:val="pt_PT" w:bidi="pt_PT"/>
        </w:rPr>
        <w:t xml:space="preserve">). É provável que Jâmnia seja a leitura correta para Idumeia, que é encontrada em </w:t>
      </w:r>
      <w:hyperlink r:id="rId978">
        <w:r>
          <w:rPr>
            <w:lang w:val="pt_PT" w:bidi="pt_PT"/>
          </w:rPr>
          <w:rPr>
            <w:color w:val="0000EE"/>
            <w:u w:val="single"/>
          </w:rPr>
          <w:t>2 Macabeus 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Gortina</w:t>
      </w:r>
      <w:r>
        <w:rPr>
          <w:lang w:val="pt_PT" w:bidi="pt_PT"/>
        </w:rPr>
      </w:r>
    </w:p>
    <w:p>
      <w:pPr/>
      <w:r>
        <w:rPr>
          <w:lang w:val="pt_PT" w:bidi="pt_PT"/>
        </w:rPr>
      </w:r>
      <w:r>
        <w:rPr>
          <w:lang w:val="pt_PT" w:bidi="pt_PT"/>
        </w:rPr>
        <w:t>Gortina era uma cidade na ilha de Creta. Está na lista de lugares para onde os romanos enviaram cartas (</w:t>
      </w:r>
      <w:hyperlink r:id="rId979">
        <w:r>
          <w:rPr>
            <w:lang w:val="pt_PT" w:bidi="pt_PT"/>
          </w:rPr>
          <w:rPr>
            <w:color w:val="0000EE"/>
            <w:u w:val="single"/>
          </w:rPr>
          <w:t>1Mc 15.23</w:t>
        </w:r>
      </w:hyperlink>
      <w:r>
        <w:rPr>
          <w:lang w:val="pt_PT" w:bidi="pt_PT"/>
        </w:rPr>
        <w:t>). Essas cartas instruíam reis e países a não prejudicarem o povo judeu (</w:t>
      </w:r>
      <w:hyperlink r:id="rId980">
        <w:r>
          <w:rPr>
            <w:lang w:val="pt_PT" w:bidi="pt_PT"/>
          </w:rPr>
          <w:rPr>
            <w:color w:val="0000EE"/>
            <w:u w:val="single"/>
          </w:rPr>
          <w:t>15.19</w:t>
        </w:r>
      </w:hyperlink>
      <w:r>
        <w:rPr>
          <w:lang w:val="pt_PT" w:bidi="pt_PT"/>
        </w:rPr>
        <w:t>).</w:t>
      </w:r>
    </w:p>
    <w:p>
      <w:pPr/>
      <w:r>
        <w:rPr>
          <w:lang w:val="pt_PT" w:bidi="pt_PT"/>
        </w:rPr>
      </w:r>
      <w:r>
        <w:rPr>
          <w:lang w:val="pt_PT" w:bidi="pt_PT"/>
        </w:rPr>
        <w:t>No início da história grega, Gortina se uniu a outra cidade chamada Cnossos para controlar Creta. No entanto, essas duas cidades logo começaram a lutar entre si. Quando os romanos assumiram o controle da área, fizeram de Gortina a capital de Creta.</w:t>
      </w:r>
    </w:p>
    <w:p>
      <w:pPr/>
      <w:r>
        <w:rPr>
          <w:lang w:val="pt_PT" w:bidi="pt_PT"/>
        </w:rPr>
      </w:r>
      <w:r>
        <w:rPr>
          <w:lang w:val="pt_PT" w:bidi="pt_PT"/>
        </w:rPr>
        <w:t>Em 1884, pesquisadores fizeram uma descoberta importante em Gortina. Eles encontraram um conjunto de leis antigas do século V a.C. chamado código legal de Gortina.</w:t>
      </w:r>
    </w:p>
    <w:p>
      <w:pPr/>
      <w:r>
        <w:rPr>
          <w:lang w:val="pt_PT" w:bidi="pt_PT"/>
        </w:rPr>
      </w:r>
      <w:r>
        <w:rPr>
          <w:lang w:val="pt_PT" w:bidi="pt_PT"/>
        </w:rPr>
        <w:t>Gortina ficava perto de um lugar chamado Bons Portos. Assim, o apóstolo Paulo pode ter pregado as boas-novas sobre Jesus aos residentes judeus lá durante sua viagem a Roma (</w:t>
      </w:r>
      <w:hyperlink r:id="rId981">
        <w:r>
          <w:rPr>
            <w:lang w:val="pt_PT" w:bidi="pt_PT"/>
          </w:rPr>
          <w:rPr>
            <w:color w:val="0000EE"/>
            <w:u w:val="single"/>
          </w:rPr>
          <w:t>At 27.8–9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r>
        <w:rPr>
          <w:lang w:val="pt_PT" w:bidi="pt_PT"/>
        </w:rPr>
      </w:r>
      <w:r>
        <w:rPr>
          <w:lang w:val="pt_PT" w:bidi="pt_PT"/>
        </w:rPr>
        <w:t xml:space="preserve">1. Região geográfica no Egito ocupada pelos israelitas durante sua permanência no Egito, desde a época de José até o êxodo. </w:t>
      </w:r>
      <w:hyperlink r:id="rId982">
        <w:r>
          <w:rPr>
            <w:lang w:val="pt_PT" w:bidi="pt_PT"/>
          </w:rPr>
          <w:rPr>
            <w:color w:val="0000EE"/>
            <w:u w:val="single"/>
          </w:rPr>
          <w:t>Gn 46–47</w:t>
        </w:r>
      </w:hyperlink>
      <w:r>
        <w:rPr>
          <w:lang w:val="pt_PT" w:bidi="pt_PT"/>
        </w:rP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hyperlink r:id="rId983">
        <w:r>
          <w:rPr>
            <w:lang w:val="pt_PT" w:bidi="pt_PT"/>
          </w:rPr>
          <w:rPr>
            <w:color w:val="0000EE"/>
            <w:u w:val="single"/>
          </w:rPr>
          <w:t>Gn 47.6,11</w:t>
        </w:r>
      </w:hyperlink>
      <w:r>
        <w:rPr>
          <w:lang w:val="pt_PT" w:bidi="pt_PT"/>
        </w:rPr>
        <w:t>) e é identificada como a “terra de Ramessés.” (e) Provavelmente tinha um posto militar em sua fronteira oriental e pode não ter sido densamente habitada por egípcios.</w:t>
      </w:r>
    </w:p>
    <w:p>
      <w:pPr/>
      <w:r>
        <w:rPr>
          <w:lang w:val="pt_PT" w:bidi="pt_PT"/>
        </w:rPr>
      </w:r>
      <w:r>
        <w:rPr>
          <w:lang w:val="pt_PT" w:bidi="pt_PT"/>
        </w:rPr>
        <w:t xml:space="preserve">O nome Gósen não é de origem egípcia, mas semítico, e atesta a ocupação da região por semitas antes do Novo Reino do Egito. A Septuaginta lê "Gesem da Arábia" em vez de "terra de Gósen" em </w:t>
      </w:r>
      <w:hyperlink r:id="rId984">
        <w:r>
          <w:rPr>
            <w:lang w:val="pt_PT" w:bidi="pt_PT"/>
          </w:rPr>
          <w:rPr>
            <w:color w:val="0000EE"/>
            <w:u w:val="single"/>
          </w:rPr>
          <w:t>Gn 45.10</w:t>
        </w:r>
      </w:hyperlink>
      <w:r>
        <w:rPr>
          <w:lang w:val="pt_PT" w:bidi="pt_PT"/>
        </w:rPr>
        <w:t xml:space="preserve"> e </w:t>
      </w:r>
      <w:hyperlink r:id="rId985">
        <w:r>
          <w:rPr>
            <w:lang w:val="pt_PT" w:bidi="pt_PT"/>
          </w:rPr>
          <w:rPr>
            <w:color w:val="0000EE"/>
            <w:u w:val="single"/>
          </w:rPr>
          <w:t>46.34</w:t>
        </w:r>
      </w:hyperlink>
      <w:r>
        <w:rPr>
          <w:lang w:val="pt_PT" w:bidi="pt_PT"/>
        </w:rPr>
        <w:t>. Ptolomeu, o geógrafo, disse que Arábia era um nome egípcio para a fronteira oriental do Delta do Nilo, o que explicaria a terminologia da Septuaginta.</w:t>
      </w:r>
    </w:p>
    <w:p>
      <w:pPr/>
      <w:r>
        <w:rPr>
          <w:lang w:val="pt_PT" w:bidi="pt_PT"/>
        </w:rPr>
      </w:r>
      <w:r>
        <w:rPr>
          <w:lang w:val="pt_PT" w:bidi="pt_PT"/>
        </w:rP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pPr/>
      <w:r>
        <w:rPr>
          <w:lang w:val="pt_PT" w:bidi="pt_PT"/>
        </w:rPr>
      </w:r>
      <w:r>
        <w:rPr>
          <w:lang w:val="pt_PT" w:bidi="pt_PT"/>
        </w:rPr>
        <w:t>2. Área no território conquistado e ocupada pelos israelitas sob Josué (</w:t>
      </w:r>
      <w:hyperlink r:id="rId314">
        <w:r>
          <w:rPr>
            <w:lang w:val="pt_PT" w:bidi="pt_PT"/>
          </w:rPr>
          <w:rPr>
            <w:color w:val="0000EE"/>
            <w:u w:val="single"/>
          </w:rPr>
          <w:t>Js 10.41</w:t>
        </w:r>
      </w:hyperlink>
      <w:r>
        <w:rPr>
          <w:lang w:val="pt_PT" w:bidi="pt_PT"/>
        </w:rPr>
        <w:t xml:space="preserve">, país de Gósen; </w:t>
      </w:r>
      <w:hyperlink r:id="rId986">
        <w:r>
          <w:rPr>
            <w:lang w:val="pt_PT" w:bidi="pt_PT"/>
          </w:rPr>
          <w:rPr>
            <w:color w:val="0000EE"/>
            <w:u w:val="single"/>
          </w:rPr>
          <w:t>Js 11.16</w:t>
        </w:r>
      </w:hyperlink>
      <w:r>
        <w:rPr>
          <w:lang w:val="pt_PT" w:bidi="pt_PT"/>
        </w:rPr>
        <w:t>, terra de Gósen). Provavelmente estava na região montanhosa de Judá entre Hebrom e o Neguebe.</w:t>
      </w:r>
    </w:p>
    <w:p>
      <w:pPr/>
      <w:r>
        <w:rPr>
          <w:lang w:val="pt_PT" w:bidi="pt_PT"/>
        </w:rPr>
      </w:r>
      <w:r>
        <w:rPr>
          <w:lang w:val="pt_PT" w:bidi="pt_PT"/>
        </w:rPr>
        <w:t>3. Cidade no território de Judá (</w:t>
      </w:r>
      <w:hyperlink r:id="rId790">
        <w:r>
          <w:rPr>
            <w:lang w:val="pt_PT" w:bidi="pt_PT"/>
          </w:rPr>
          <w:rPr>
            <w:color w:val="0000EE"/>
            <w:u w:val="single"/>
          </w:rPr>
          <w:t>Js 15.51</w:t>
        </w:r>
      </w:hyperlink>
      <w:r>
        <w:rPr>
          <w:lang w:val="pt_PT" w:bidi="pt_PT"/>
        </w:rPr>
        <w:t>). Pode ter sido a cidade central do distrito discutido no item 2 acima, mas isso é incerto.</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r>
        <w:rPr>
          <w:lang w:val="pt_PT" w:bidi="pt_PT"/>
        </w:rPr>
      </w:r>
      <w:r>
        <w:rPr>
          <w:lang w:val="pt_PT" w:bidi="pt_PT"/>
        </w:rP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Pr>
          <w:lang w:val="pt_PT" w:bidi="pt_PT"/>
        </w:rPr>
      </w:r>
      <w:r>
        <w:rPr>
          <w:lang w:val="pt_PT" w:bidi="pt_PT"/>
        </w:rPr>
        <w:t>Supervisor</w:t>
      </w:r>
    </w:p>
    <w:p>
      <w:pPr>
        <w:pStyle w:val="ListBullet"/>
        <w:spacing w:line="240" w:lineRule="auto"/>
        <w:ind w:left="720"/>
      </w:pPr>
      <w:r>
        <w:rPr>
          <w:lang w:val="pt_PT" w:bidi="pt_PT"/>
        </w:rPr>
      </w:r>
      <w:r>
        <w:rPr>
          <w:lang w:val="pt_PT" w:bidi="pt_PT"/>
        </w:rPr>
        <w:t>Oficial</w:t>
      </w:r>
    </w:p>
    <w:p>
      <w:pPr>
        <w:pStyle w:val="ListBullet"/>
        <w:spacing w:line="240" w:lineRule="auto"/>
        <w:ind w:left="720"/>
      </w:pPr>
      <w:r>
        <w:rPr>
          <w:lang w:val="pt_PT" w:bidi="pt_PT"/>
        </w:rPr>
      </w:r>
      <w:r>
        <w:rPr>
          <w:lang w:val="pt_PT" w:bidi="pt_PT"/>
        </w:rPr>
        <w:t>Líder</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Chefe</w:t>
      </w:r>
    </w:p>
    <w:p>
      <w:pPr/>
      <w:r>
        <w:rPr>
          <w:lang w:val="pt_PT" w:bidi="pt_PT"/>
        </w:rPr>
      </w:r>
      <w:r>
        <w:rPr>
          <w:lang w:val="pt_PT" w:bidi="pt_PT"/>
        </w:rPr>
        <w:t>O mesmo problema aparece na Septuaginta (o Antigo Testamento em grego).</w:t>
      </w:r>
    </w:p>
    <w:p>
      <w:pPr/>
      <w:r>
        <w:rPr>
          <w:lang w:val="pt_PT" w:bidi="pt_PT"/>
        </w:rPr>
      </w:r>
      <w:r>
        <w:rPr>
          <w:lang w:val="pt_PT" w:bidi="pt_PT"/>
        </w:rP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Pr>
          <w:lang w:val="pt_PT" w:bidi="pt_PT"/>
        </w:rPr>
      </w:r>
      <w:r>
        <w:rPr>
          <w:lang w:val="pt_PT" w:bidi="pt_PT"/>
        </w:rPr>
        <w:t>José (</w:t>
      </w:r>
      <w:hyperlink r:id="rId987">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Gedalias (</w:t>
      </w:r>
      <w:hyperlink r:id="rId988">
        <w:r>
          <w:rPr>
            <w:lang w:val="pt_PT" w:bidi="pt_PT"/>
          </w:rPr>
          <w:rPr>
            <w:color w:val="0000EE"/>
            <w:u w:val="single"/>
          </w:rPr>
          <w:t>Jr 40.5</w:t>
        </w:r>
      </w:hyperlink>
      <w:r>
        <w:rPr>
          <w:lang w:val="pt_PT" w:bidi="pt_PT"/>
        </w:rPr>
        <w:t>)</w:t>
      </w:r>
    </w:p>
    <w:p>
      <w:pPr>
        <w:pStyle w:val="ListBullet"/>
        <w:spacing w:line="240" w:lineRule="auto"/>
        <w:ind w:left="720"/>
      </w:pPr>
      <w:r>
        <w:rPr>
          <w:lang w:val="pt_PT" w:bidi="pt_PT"/>
        </w:rPr>
      </w:r>
      <w:r>
        <w:rPr>
          <w:lang w:val="pt_PT" w:bidi="pt_PT"/>
        </w:rPr>
        <w:t>Daniel (</w:t>
      </w:r>
      <w:hyperlink r:id="rId989">
        <w:r>
          <w:rPr>
            <w:lang w:val="pt_PT" w:bidi="pt_PT"/>
          </w:rPr>
          <w:rPr>
            <w:color w:val="0000EE"/>
            <w:u w:val="single"/>
          </w:rPr>
          <w:t>Dn 2.48</w:t>
        </w:r>
      </w:hyperlink>
      <w:r>
        <w:rPr>
          <w:lang w:val="pt_PT" w:bidi="pt_PT"/>
        </w:rPr>
        <w:t>)</w:t>
      </w:r>
    </w:p>
    <w:p>
      <w:pPr>
        <w:pStyle w:val="ListBullet"/>
        <w:spacing w:line="240" w:lineRule="auto"/>
        <w:ind w:left="720"/>
      </w:pPr>
      <w:r>
        <w:rPr>
          <w:lang w:val="pt_PT" w:bidi="pt_PT"/>
        </w:rPr>
      </w:r>
      <w:r>
        <w:rPr>
          <w:lang w:val="pt_PT" w:bidi="pt_PT"/>
        </w:rPr>
        <w:t>Zorobabel (</w:t>
      </w:r>
      <w:hyperlink r:id="rId990">
        <w:r>
          <w:rPr>
            <w:lang w:val="pt_PT" w:bidi="pt_PT"/>
          </w:rPr>
          <w:rPr>
            <w:color w:val="0000EE"/>
            <w:u w:val="single"/>
          </w:rPr>
          <w:t>Ag 1.1</w:t>
        </w:r>
      </w:hyperlink>
      <w:r>
        <w:rPr>
          <w:lang w:val="pt_PT" w:bidi="pt_PT"/>
        </w:rPr>
        <w:t>)</w:t>
      </w:r>
    </w:p>
    <w:p>
      <w:pPr/>
      <w:r>
        <w:rPr>
          <w:lang w:val="pt_PT" w:bidi="pt_PT"/>
        </w:rPr>
      </w:r>
      <w:r>
        <w:rPr>
          <w:lang w:val="pt_PT" w:bidi="pt_PT"/>
        </w:rPr>
        <w:t>No entanto, uma palavra hebraica para "governador" também poderia significar "governante absoluto" (</w:t>
      </w:r>
      <w:hyperlink r:id="rId991">
        <w:r>
          <w:rPr>
            <w:lang w:val="pt_PT" w:bidi="pt_PT"/>
          </w:rPr>
          <w:rPr>
            <w:color w:val="0000EE"/>
            <w:u w:val="single"/>
          </w:rPr>
          <w:t>Js 12.2</w:t>
        </w:r>
      </w:hyperlink>
      <w:r>
        <w:rPr>
          <w:lang w:val="pt_PT" w:bidi="pt_PT"/>
        </w:rPr>
        <w:t>) ou uma pessoa agindo sob a autoridade de outra.</w:t>
      </w:r>
    </w:p>
    <w:p>
      <w:pPr/>
      <w:r>
        <w:rPr>
          <w:lang w:val="pt_PT" w:bidi="pt_PT"/>
        </w:rPr>
      </w:r>
      <w:r>
        <w:rPr>
          <w:lang w:val="pt_PT" w:bidi="pt_PT"/>
        </w:rPr>
        <w:t>O termo mais comum do Antigo Testamento para "governador" provavelmente vem de uma frase acádica que significa "Senhor de um distrito". Esses governadores geralmente usavam poder militar para manter o controle (</w:t>
      </w:r>
      <w:hyperlink r:id="rId992">
        <w:r>
          <w:rPr>
            <w:lang w:val="pt_PT" w:bidi="pt_PT"/>
          </w:rPr>
          <w:rPr>
            <w:color w:val="0000EE"/>
            <w:u w:val="single"/>
          </w:rPr>
          <w:t>2Rs 18.24</w:t>
        </w:r>
      </w:hyperlink>
      <w:r>
        <w:rPr>
          <w:lang w:val="pt_PT" w:bidi="pt_PT"/>
        </w:rPr>
        <w:t xml:space="preserve">; </w:t>
      </w:r>
      <w:hyperlink r:id="rId993">
        <w:r>
          <w:rPr>
            <w:lang w:val="pt_PT" w:bidi="pt_PT"/>
          </w:rPr>
          <w:rPr>
            <w:color w:val="0000EE"/>
            <w:u w:val="single"/>
          </w:rPr>
          <w:t>Ne 2.7</w:t>
        </w:r>
      </w:hyperlink>
      <w:r>
        <w:rPr>
          <w:lang w:val="pt_PT" w:bidi="pt_PT"/>
        </w:rPr>
        <w:t xml:space="preserve">; </w:t>
      </w:r>
      <w:hyperlink r:id="rId994">
        <w:r>
          <w:rPr>
            <w:lang w:val="pt_PT" w:bidi="pt_PT"/>
          </w:rPr>
          <w:rPr>
            <w:color w:val="0000EE"/>
            <w:u w:val="single"/>
          </w:rPr>
          <w:t>Jr 51.23,28</w:t>
        </w:r>
      </w:hyperlink>
      <w:r>
        <w:rPr>
          <w:lang w:val="pt_PT" w:bidi="pt_PT"/>
        </w:rPr>
        <w:t>). Durante os períodos persa e grego, um governador chamado "sátrapa" era provavelmente um oficial civil. Antes do exílio babilônico, o líder de uma cidade-estado era frequentemente chamado de "governador" (</w:t>
      </w:r>
      <w:hyperlink r:id="rId995">
        <w:r>
          <w:rPr>
            <w:lang w:val="pt_PT" w:bidi="pt_PT"/>
          </w:rPr>
          <w:rPr>
            <w:color w:val="0000EE"/>
            <w:u w:val="single"/>
          </w:rPr>
          <w:t>1Rs 22.26</w:t>
        </w:r>
      </w:hyperlink>
      <w:r>
        <w:rPr>
          <w:lang w:val="pt_PT" w:bidi="pt_PT"/>
        </w:rPr>
        <w:t xml:space="preserve">; </w:t>
      </w:r>
      <w:hyperlink r:id="rId996">
        <w:r>
          <w:rPr>
            <w:lang w:val="pt_PT" w:bidi="pt_PT"/>
          </w:rPr>
          <w:rPr>
            <w:color w:val="0000EE"/>
            <w:u w:val="single"/>
          </w:rPr>
          <w:t>2Cr 34.8</w:t>
        </w:r>
      </w:hyperlink>
      <w:r>
        <w:rPr>
          <w:lang w:val="pt_PT" w:bidi="pt_PT"/>
        </w:rPr>
        <w:t xml:space="preserve">). O escritor do </w:t>
      </w:r>
      <w:hyperlink r:id="rId997">
        <w:r>
          <w:rPr>
            <w:lang w:val="pt_PT" w:bidi="pt_PT"/>
          </w:rPr>
          <w:rPr>
            <w:color w:val="0000EE"/>
            <w:u w:val="single"/>
          </w:rPr>
          <w:t>Sl 22.28</w:t>
        </w:r>
      </w:hyperlink>
      <w:r>
        <w:rPr>
          <w:lang w:val="pt_PT" w:bidi="pt_PT"/>
        </w:rP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hyperlink r:id="rId998">
        <w:r>
          <w:rPr>
            <w:lang w:val="pt_PT" w:bidi="pt_PT"/>
          </w:rPr>
          <w:rPr>
            <w:color w:val="0000EE"/>
            <w:u w:val="single"/>
          </w:rPr>
          <w:t>Ed 2.63</w:t>
        </w:r>
      </w:hyperlink>
      <w:r>
        <w:rPr>
          <w:lang w:val="pt_PT" w:bidi="pt_PT"/>
        </w:rPr>
        <w:t xml:space="preserve"> e </w:t>
      </w:r>
      <w:hyperlink r:id="rId999">
        <w:r>
          <w:rPr>
            <w:lang w:val="pt_PT" w:bidi="pt_PT"/>
          </w:rPr>
          <w:rPr>
            <w:color w:val="0000EE"/>
            <w:u w:val="single"/>
          </w:rPr>
          <w:t>Ne 7.65</w:t>
        </w:r>
      </w:hyperlink>
      <w:r>
        <w:rPr>
          <w:lang w:val="pt_PT" w:bidi="pt_PT"/>
        </w:rPr>
        <w:t>.</w:t>
      </w:r>
    </w:p>
    <w:p>
      <w:pPr/>
      <w:r>
        <w:rPr>
          <w:lang w:val="pt_PT" w:bidi="pt_PT"/>
        </w:rPr>
      </w:r>
      <w:r>
        <w:rPr>
          <w:lang w:val="pt_PT" w:bidi="pt_PT"/>
        </w:rPr>
        <w:t>Problemas de tradução do grego também são comuns. As diferentes palavras gregas usadas para "governador" frequentemente se referiam a diferentes níveis de liderança. Isso é evidente com termos como "etnarca" (</w:t>
      </w:r>
      <w:hyperlink r:id="rId1000">
        <w:r>
          <w:rPr>
            <w:lang w:val="pt_PT" w:bidi="pt_PT"/>
          </w:rPr>
          <w:rPr>
            <w:color w:val="0000EE"/>
            <w:u w:val="single"/>
          </w:rPr>
          <w:t>1Mc 14.47</w:t>
        </w:r>
      </w:hyperlink>
      <w:r>
        <w:rPr>
          <w:lang w:val="pt_PT" w:bidi="pt_PT"/>
        </w:rPr>
        <w:t xml:space="preserve">; </w:t>
      </w:r>
      <w:hyperlink r:id="rId1001">
        <w:r>
          <w:rPr>
            <w:lang w:val="pt_PT" w:bidi="pt_PT"/>
          </w:rPr>
          <w:rPr>
            <w:color w:val="0000EE"/>
            <w:u w:val="single"/>
          </w:rPr>
          <w:t>2Co 11.32</w:t>
        </w:r>
      </w:hyperlink>
      <w:r>
        <w:rPr>
          <w:lang w:val="pt_PT" w:bidi="pt_PT"/>
        </w:rPr>
        <w:t>), que significa alguém que governava como um representante de um rei. Outras palavras referiam-se a oficiais provinciais romanos. Esses governadores são mencionados nos escritos do Novo Testamento (</w:t>
      </w:r>
      <w:hyperlink r:id="rId1002">
        <w:r>
          <w:rPr>
            <w:lang w:val="pt_PT" w:bidi="pt_PT"/>
          </w:rPr>
          <w:rPr>
            <w:color w:val="0000EE"/>
            <w:u w:val="single"/>
          </w:rPr>
          <w:t>Mt 10.18</w:t>
        </w:r>
      </w:hyperlink>
      <w:r>
        <w:rPr>
          <w:lang w:val="pt_PT" w:bidi="pt_PT"/>
        </w:rPr>
        <w:t xml:space="preserve">; </w:t>
      </w:r>
      <w:hyperlink r:id="rId1003">
        <w:r>
          <w:rPr>
            <w:lang w:val="pt_PT" w:bidi="pt_PT"/>
          </w:rPr>
          <w:rPr>
            <w:color w:val="0000EE"/>
            <w:u w:val="single"/>
          </w:rPr>
          <w:t>Lc 2.2</w:t>
        </w:r>
      </w:hyperlink>
      <w:r>
        <w:rPr>
          <w:lang w:val="pt_PT" w:bidi="pt_PT"/>
        </w:rPr>
        <w:t xml:space="preserve">; </w:t>
      </w:r>
      <w:hyperlink r:id="rId1004">
        <w:r>
          <w:rPr>
            <w:lang w:val="pt_PT" w:bidi="pt_PT"/>
          </w:rPr>
          <w:rPr>
            <w:color w:val="0000EE"/>
            <w:u w:val="single"/>
          </w:rPr>
          <w:t>3.1</w:t>
        </w:r>
      </w:hyperlink>
      <w:r>
        <w:rPr>
          <w:lang w:val="pt_PT" w:bidi="pt_PT"/>
        </w:rPr>
        <w:t xml:space="preserve">; </w:t>
      </w:r>
      <w:hyperlink r:id="rId1005">
        <w:r>
          <w:rPr>
            <w:lang w:val="pt_PT" w:bidi="pt_PT"/>
          </w:rPr>
          <w:rPr>
            <w:color w:val="0000EE"/>
            <w:u w:val="single"/>
          </w:rPr>
          <w:t>At 23.24</w:t>
        </w:r>
      </w:hyperlink>
      <w:r>
        <w:rPr>
          <w:lang w:val="pt_PT" w:bidi="pt_PT"/>
        </w:rPr>
        <w:t xml:space="preserve">; </w:t>
      </w:r>
      <w:hyperlink r:id="rId1006">
        <w:r>
          <w:rPr>
            <w:lang w:val="pt_PT" w:bidi="pt_PT"/>
          </w:rPr>
          <w:rPr>
            <w:color w:val="0000EE"/>
            <w:u w:val="single"/>
          </w:rPr>
          <w:t>1Pe 2.14</w:t>
        </w:r>
      </w:hyperlink>
      <w:r>
        <w:rPr>
          <w:lang w:val="pt_PT" w:bidi="pt_PT"/>
        </w:rP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hyperlink r:id="rId1007">
        <w:r>
          <w:rPr>
            <w:lang w:val="pt_PT" w:bidi="pt_PT"/>
          </w:rPr>
          <w:rPr>
            <w:color w:val="0000EE"/>
            <w:u w:val="single"/>
          </w:rPr>
          <w:t xml:space="preserve">Tg 3.4 </w:t>
        </w:r>
      </w:hyperlink>
      <w:r>
        <w:rPr>
          <w:lang w:val="pt_PT" w:bidi="pt_PT"/>
        </w:rPr>
        <w:t>refere-se ao piloto de um navio.</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r>
        <w:rPr>
          <w:lang w:val="pt_PT" w:bidi="pt_PT"/>
        </w:rPr>
      </w:r>
      <w:r>
        <w:rPr>
          <w:lang w:val="pt_PT" w:bidi="pt_PT"/>
        </w:rPr>
        <w:t>O termo possui muitos significados. Ele traduz 13 palavras hebraicas e 3 palavras gregas.</w:t>
      </w:r>
    </w:p>
    <w:p>
      <w:pPr/>
      <w:r>
        <w:rPr>
          <w:lang w:val="pt_PT" w:bidi="pt_PT"/>
        </w:rPr>
      </w:r>
      <w:r>
        <w:rPr>
          <w:lang w:val="pt_PT" w:bidi="pt_PT"/>
        </w:rPr>
        <w:t>Em um sentido político, um governante era aquele que controlava um estado (</w:t>
      </w:r>
      <w:hyperlink r:id="rId1008">
        <w:r>
          <w:rPr>
            <w:lang w:val="pt_PT" w:bidi="pt_PT"/>
          </w:rPr>
          <w:rPr>
            <w:color w:val="0000EE"/>
            <w:u w:val="single"/>
          </w:rPr>
          <w:t>2Cr 7.18</w:t>
        </w:r>
      </w:hyperlink>
      <w:r>
        <w:rPr>
          <w:lang w:val="pt_PT" w:bidi="pt_PT"/>
        </w:rPr>
        <w:t xml:space="preserve">; </w:t>
      </w:r>
      <w:hyperlink r:id="rId1009">
        <w:r>
          <w:rPr>
            <w:lang w:val="pt_PT" w:bidi="pt_PT"/>
          </w:rPr>
          <w:rPr>
            <w:color w:val="0000EE"/>
            <w:u w:val="single"/>
          </w:rPr>
          <w:t>Sl 105.20</w:t>
        </w:r>
      </w:hyperlink>
      <w:r>
        <w:rPr>
          <w:lang w:val="pt_PT" w:bidi="pt_PT"/>
        </w:rPr>
        <w:t xml:space="preserve">; </w:t>
      </w:r>
      <w:hyperlink r:id="rId1010">
        <w:r>
          <w:rPr>
            <w:lang w:val="pt_PT" w:bidi="pt_PT"/>
          </w:rPr>
          <w:rPr>
            <w:color w:val="0000EE"/>
            <w:u w:val="single"/>
          </w:rPr>
          <w:t>Pv 23.1</w:t>
        </w:r>
      </w:hyperlink>
      <w:r>
        <w:rPr>
          <w:lang w:val="pt_PT" w:bidi="pt_PT"/>
        </w:rPr>
        <w:t xml:space="preserve">; </w:t>
      </w:r>
      <w:hyperlink r:id="rId1011">
        <w:r>
          <w:rPr>
            <w:lang w:val="pt_PT" w:bidi="pt_PT"/>
          </w:rPr>
          <w:rPr>
            <w:color w:val="0000EE"/>
            <w:u w:val="single"/>
          </w:rPr>
          <w:t>28.15</w:t>
        </w:r>
      </w:hyperlink>
      <w:r>
        <w:rPr>
          <w:lang w:val="pt_PT" w:bidi="pt_PT"/>
        </w:rPr>
        <w:t xml:space="preserve">; </w:t>
      </w:r>
      <w:hyperlink r:id="rId1012">
        <w:r>
          <w:rPr>
            <w:lang w:val="pt_PT" w:bidi="pt_PT"/>
          </w:rPr>
          <w:rPr>
            <w:color w:val="0000EE"/>
            <w:u w:val="single"/>
          </w:rPr>
          <w:t>Ec 10.4</w:t>
        </w:r>
      </w:hyperlink>
      <w:r>
        <w:rPr>
          <w:lang w:val="pt_PT" w:bidi="pt_PT"/>
        </w:rPr>
        <w:t xml:space="preserve">; </w:t>
      </w:r>
      <w:hyperlink r:id="rId1013">
        <w:r>
          <w:rPr>
            <w:lang w:val="pt_PT" w:bidi="pt_PT"/>
          </w:rPr>
          <w:rPr>
            <w:color w:val="0000EE"/>
            <w:u w:val="single"/>
          </w:rPr>
          <w:t>Is 14.5</w:t>
        </w:r>
      </w:hyperlink>
      <w:r>
        <w:rPr>
          <w:lang w:val="pt_PT" w:bidi="pt_PT"/>
        </w:rPr>
        <w:t xml:space="preserve">; </w:t>
      </w:r>
      <w:hyperlink r:id="rId1014">
        <w:r>
          <w:rPr>
            <w:lang w:val="pt_PT" w:bidi="pt_PT"/>
          </w:rPr>
          <w:rPr>
            <w:color w:val="0000EE"/>
            <w:u w:val="single"/>
          </w:rPr>
          <w:t>16.1</w:t>
        </w:r>
      </w:hyperlink>
      <w:r>
        <w:rPr>
          <w:lang w:val="pt_PT" w:bidi="pt_PT"/>
        </w:rPr>
        <w:t xml:space="preserve">; </w:t>
      </w:r>
      <w:hyperlink r:id="rId1015">
        <w:r>
          <w:rPr>
            <w:lang w:val="pt_PT" w:bidi="pt_PT"/>
          </w:rPr>
          <w:rPr>
            <w:color w:val="0000EE"/>
            <w:u w:val="single"/>
          </w:rPr>
          <w:t>49.7</w:t>
        </w:r>
      </w:hyperlink>
      <w:r>
        <w:rPr>
          <w:lang w:val="pt_PT" w:bidi="pt_PT"/>
        </w:rPr>
        <w:t xml:space="preserve">; </w:t>
      </w:r>
      <w:hyperlink r:id="rId1016">
        <w:r>
          <w:rPr>
            <w:lang w:val="pt_PT" w:bidi="pt_PT"/>
          </w:rPr>
          <w:rPr>
            <w:color w:val="0000EE"/>
            <w:u w:val="single"/>
          </w:rPr>
          <w:t>Jr 33.26</w:t>
        </w:r>
      </w:hyperlink>
      <w:r>
        <w:rPr>
          <w:lang w:val="pt_PT" w:bidi="pt_PT"/>
        </w:rPr>
        <w:t xml:space="preserve">; </w:t>
      </w:r>
      <w:hyperlink r:id="rId1017">
        <w:r>
          <w:rPr>
            <w:lang w:val="pt_PT" w:bidi="pt_PT"/>
          </w:rPr>
          <w:rPr>
            <w:color w:val="0000EE"/>
            <w:u w:val="single"/>
          </w:rPr>
          <w:t>51.46</w:t>
        </w:r>
      </w:hyperlink>
      <w:r>
        <w:rPr>
          <w:lang w:val="pt_PT" w:bidi="pt_PT"/>
        </w:rPr>
        <w:t xml:space="preserve">; </w:t>
      </w:r>
      <w:hyperlink r:id="rId1018">
        <w:r>
          <w:rPr>
            <w:lang w:val="pt_PT" w:bidi="pt_PT"/>
          </w:rPr>
          <w:rPr>
            <w:color w:val="0000EE"/>
            <w:u w:val="single"/>
          </w:rPr>
          <w:t>Mq 5.2</w:t>
        </w:r>
      </w:hyperlink>
      <w:r>
        <w:rPr>
          <w:lang w:val="pt_PT" w:bidi="pt_PT"/>
        </w:rPr>
        <w:t>), ou um estado que controlava um povo (</w:t>
      </w:r>
      <w:hyperlink r:id="rId1019">
        <w:r>
          <w:rPr>
            <w:lang w:val="pt_PT" w:bidi="pt_PT"/>
          </w:rPr>
          <w:rPr>
            <w:color w:val="0000EE"/>
            <w:u w:val="single"/>
          </w:rPr>
          <w:t>Jz 15.11</w:t>
        </w:r>
      </w:hyperlink>
      <w:r>
        <w:rPr>
          <w:lang w:val="pt_PT" w:bidi="pt_PT"/>
        </w:rP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hyperlink r:id="rId1020">
        <w:r>
          <w:rPr>
            <w:lang w:val="pt_PT" w:bidi="pt_PT"/>
          </w:rPr>
          <w:rPr>
            <w:color w:val="0000EE"/>
            <w:u w:val="single"/>
          </w:rPr>
          <w:t>1Sm 9.16</w:t>
        </w:r>
      </w:hyperlink>
      <w:r>
        <w:rPr>
          <w:lang w:val="pt_PT" w:bidi="pt_PT"/>
        </w:rPr>
        <w:t xml:space="preserve">; </w:t>
      </w:r>
      <w:hyperlink r:id="rId1021">
        <w:r>
          <w:rPr>
            <w:lang w:val="pt_PT" w:bidi="pt_PT"/>
          </w:rPr>
          <w:rPr>
            <w:color w:val="0000EE"/>
            <w:u w:val="single"/>
          </w:rPr>
          <w:t>10.1</w:t>
        </w:r>
      </w:hyperlink>
      <w:r>
        <w:rPr>
          <w:lang w:val="pt_PT" w:bidi="pt_PT"/>
        </w:rPr>
        <w:t xml:space="preserve">; </w:t>
      </w:r>
      <w:hyperlink r:id="rId1022">
        <w:r>
          <w:rPr>
            <w:lang w:val="pt_PT" w:bidi="pt_PT"/>
          </w:rPr>
          <w:rPr>
            <w:color w:val="0000EE"/>
            <w:u w:val="single"/>
          </w:rPr>
          <w:t>13.14</w:t>
        </w:r>
      </w:hyperlink>
      <w:r>
        <w:rPr>
          <w:lang w:val="pt_PT" w:bidi="pt_PT"/>
        </w:rPr>
        <w:t xml:space="preserve">; </w:t>
      </w:r>
      <w:hyperlink r:id="rId1023">
        <w:r>
          <w:rPr>
            <w:lang w:val="pt_PT" w:bidi="pt_PT"/>
          </w:rPr>
          <w:rPr>
            <w:color w:val="0000EE"/>
            <w:u w:val="single"/>
          </w:rPr>
          <w:t>25.30</w:t>
        </w:r>
      </w:hyperlink>
      <w:r>
        <w:rPr>
          <w:lang w:val="pt_PT" w:bidi="pt_PT"/>
        </w:rPr>
        <w:t xml:space="preserve">; </w:t>
      </w:r>
      <w:hyperlink r:id="rId1024">
        <w:r>
          <w:rPr>
            <w:lang w:val="pt_PT" w:bidi="pt_PT"/>
          </w:rPr>
          <w:rPr>
            <w:color w:val="0000EE"/>
            <w:u w:val="single"/>
          </w:rPr>
          <w:t>2Sm 5.2</w:t>
        </w:r>
      </w:hyperlink>
      <w:r>
        <w:rPr>
          <w:lang w:val="pt_PT" w:bidi="pt_PT"/>
        </w:rPr>
        <w:t xml:space="preserve">; </w:t>
      </w:r>
      <w:hyperlink r:id="rId1025">
        <w:r>
          <w:rPr>
            <w:lang w:val="pt_PT" w:bidi="pt_PT"/>
          </w:rPr>
          <w:rPr>
            <w:color w:val="0000EE"/>
            <w:u w:val="single"/>
          </w:rPr>
          <w:t>6.21</w:t>
        </w:r>
      </w:hyperlink>
      <w:r>
        <w:rPr>
          <w:lang w:val="pt_PT" w:bidi="pt_PT"/>
        </w:rPr>
        <w:t xml:space="preserve">; </w:t>
      </w:r>
      <w:hyperlink r:id="rId1026">
        <w:r>
          <w:rPr>
            <w:lang w:val="pt_PT" w:bidi="pt_PT"/>
          </w:rPr>
          <w:rPr>
            <w:color w:val="0000EE"/>
            <w:u w:val="single"/>
          </w:rPr>
          <w:t>7.8</w:t>
        </w:r>
      </w:hyperlink>
      <w:r>
        <w:rPr>
          <w:lang w:val="pt_PT" w:bidi="pt_PT"/>
        </w:rPr>
        <w:t>). Outras palavras hebraicas são traduzidas como "governante". No entanto, a maioria das traduções modernas prefere alternativas a este termo mais genérico.</w:t>
      </w:r>
    </w:p>
    <w:p>
      <w:pPr/>
      <w:r>
        <w:rPr>
          <w:lang w:val="pt_PT" w:bidi="pt_PT"/>
        </w:rPr>
      </w:r>
      <w:r>
        <w:rPr>
          <w:lang w:val="pt_PT" w:bidi="pt_PT"/>
        </w:rPr>
        <w:t xml:space="preserve">No Novo Testamento, a palavra grega para "governante" refere-se a líderes administrativos ou religiosos (veja </w:t>
      </w:r>
      <w:hyperlink r:id="rId1027">
        <w:r>
          <w:rPr>
            <w:lang w:val="pt_PT" w:bidi="pt_PT"/>
          </w:rPr>
          <w:rPr>
            <w:color w:val="0000EE"/>
            <w:u w:val="single"/>
          </w:rPr>
          <w:t>Mt 9.18,23</w:t>
        </w:r>
      </w:hyperlink>
      <w:r>
        <w:rPr>
          <w:lang w:val="pt_PT" w:bidi="pt_PT"/>
        </w:rPr>
        <w:t xml:space="preserve">; </w:t>
      </w:r>
      <w:hyperlink r:id="rId1028">
        <w:r>
          <w:rPr>
            <w:lang w:val="pt_PT" w:bidi="pt_PT"/>
          </w:rPr>
          <w:rPr>
            <w:color w:val="0000EE"/>
            <w:u w:val="single"/>
          </w:rPr>
          <w:t>Lc 8.41</w:t>
        </w:r>
      </w:hyperlink>
      <w:r>
        <w:rPr>
          <w:lang w:val="pt_PT" w:bidi="pt_PT"/>
        </w:rPr>
        <w:t xml:space="preserve">; </w:t>
      </w:r>
      <w:hyperlink r:id="rId1029">
        <w:r>
          <w:rPr>
            <w:lang w:val="pt_PT" w:bidi="pt_PT"/>
          </w:rPr>
          <w:rPr>
            <w:color w:val="0000EE"/>
            <w:u w:val="single"/>
          </w:rPr>
          <w:t>18.18</w:t>
        </w:r>
      </w:hyperlink>
      <w:r>
        <w:rPr>
          <w:lang w:val="pt_PT" w:bidi="pt_PT"/>
        </w:rPr>
        <w:t xml:space="preserve">; </w:t>
      </w:r>
      <w:hyperlink r:id="rId1030">
        <w:r>
          <w:rPr>
            <w:lang w:val="pt_PT" w:bidi="pt_PT"/>
          </w:rPr>
          <w:rPr>
            <w:color w:val="0000EE"/>
            <w:u w:val="single"/>
          </w:rPr>
          <w:t>23.35</w:t>
        </w:r>
      </w:hyperlink>
      <w:r>
        <w:rPr>
          <w:lang w:val="pt_PT" w:bidi="pt_PT"/>
        </w:rPr>
        <w:t xml:space="preserve">; </w:t>
      </w:r>
      <w:hyperlink r:id="rId1031">
        <w:r>
          <w:rPr>
            <w:lang w:val="pt_PT" w:bidi="pt_PT"/>
          </w:rPr>
          <w:rPr>
            <w:color w:val="0000EE"/>
            <w:u w:val="single"/>
          </w:rPr>
          <w:t>24.20</w:t>
        </w:r>
      </w:hyperlink>
      <w:r>
        <w:rPr>
          <w:lang w:val="pt_PT" w:bidi="pt_PT"/>
        </w:rPr>
        <w:t xml:space="preserve">; </w:t>
      </w:r>
      <w:hyperlink r:id="rId1032">
        <w:r>
          <w:rPr>
            <w:lang w:val="pt_PT" w:bidi="pt_PT"/>
          </w:rPr>
          <w:rPr>
            <w:color w:val="0000EE"/>
            <w:u w:val="single"/>
          </w:rPr>
          <w:t>Jo 3.1</w:t>
        </w:r>
      </w:hyperlink>
      <w:r>
        <w:rPr>
          <w:lang w:val="pt_PT" w:bidi="pt_PT"/>
        </w:rPr>
        <w:t xml:space="preserve">; </w:t>
      </w:r>
      <w:hyperlink r:id="rId1033">
        <w:r>
          <w:rPr>
            <w:lang w:val="pt_PT" w:bidi="pt_PT"/>
          </w:rPr>
          <w:rPr>
            <w:color w:val="0000EE"/>
            <w:u w:val="single"/>
          </w:rPr>
          <w:t>7.26,48</w:t>
        </w:r>
      </w:hyperlink>
      <w:r>
        <w:rPr>
          <w:lang w:val="pt_PT" w:bidi="pt_PT"/>
        </w:rPr>
        <w:t xml:space="preserve">; </w:t>
      </w:r>
      <w:hyperlink r:id="rId1034">
        <w:r>
          <w:rPr>
            <w:lang w:val="pt_PT" w:bidi="pt_PT"/>
          </w:rPr>
          <w:rPr>
            <w:color w:val="0000EE"/>
            <w:u w:val="single"/>
          </w:rPr>
          <w:t>12.31</w:t>
        </w:r>
      </w:hyperlink>
      <w:r>
        <w:rPr>
          <w:lang w:val="pt_PT" w:bidi="pt_PT"/>
        </w:rPr>
        <w:t xml:space="preserve">; </w:t>
      </w:r>
      <w:hyperlink r:id="rId1035">
        <w:r>
          <w:rPr>
            <w:lang w:val="pt_PT" w:bidi="pt_PT"/>
          </w:rPr>
          <w:rPr>
            <w:color w:val="0000EE"/>
            <w:u w:val="single"/>
          </w:rPr>
          <w:t>At 3.17</w:t>
        </w:r>
      </w:hyperlink>
      <w:r>
        <w:rPr>
          <w:lang w:val="pt_PT" w:bidi="pt_PT"/>
        </w:rPr>
        <w:t xml:space="preserve">; </w:t>
      </w:r>
      <w:hyperlink r:id="rId1036">
        <w:r>
          <w:rPr>
            <w:lang w:val="pt_PT" w:bidi="pt_PT"/>
          </w:rPr>
          <w:rPr>
            <w:color w:val="0000EE"/>
            <w:u w:val="single"/>
          </w:rPr>
          <w:t>4.5,26</w:t>
        </w:r>
      </w:hyperlink>
      <w:r>
        <w:rPr>
          <w:lang w:val="pt_PT" w:bidi="pt_PT"/>
        </w:rPr>
        <w:t xml:space="preserve">; </w:t>
      </w:r>
      <w:hyperlink r:id="rId1037">
        <w:r>
          <w:rPr>
            <w:lang w:val="pt_PT" w:bidi="pt_PT"/>
          </w:rPr>
          <w:rPr>
            <w:color w:val="0000EE"/>
            <w:u w:val="single"/>
          </w:rPr>
          <w:t>7.27,35</w:t>
        </w:r>
      </w:hyperlink>
      <w:r>
        <w:rPr>
          <w:lang w:val="pt_PT" w:bidi="pt_PT"/>
        </w:rPr>
        <w:t xml:space="preserve">; </w:t>
      </w:r>
      <w:hyperlink r:id="rId1038">
        <w:r>
          <w:rPr>
            <w:lang w:val="pt_PT" w:bidi="pt_PT"/>
          </w:rPr>
          <w:rPr>
            <w:color w:val="0000EE"/>
            <w:u w:val="single"/>
          </w:rPr>
          <w:t>13.27</w:t>
        </w:r>
      </w:hyperlink>
      <w:r>
        <w:rPr>
          <w:lang w:val="pt_PT" w:bidi="pt_PT"/>
        </w:rPr>
        <w:t xml:space="preserve">; </w:t>
      </w:r>
      <w:hyperlink r:id="rId1039">
        <w:r>
          <w:rPr>
            <w:lang w:val="pt_PT" w:bidi="pt_PT"/>
          </w:rPr>
          <w:rPr>
            <w:color w:val="0000EE"/>
            <w:u w:val="single"/>
          </w:rPr>
          <w:t>14.5</w:t>
        </w:r>
      </w:hyperlink>
      <w:r>
        <w:rPr>
          <w:lang w:val="pt_PT" w:bidi="pt_PT"/>
        </w:rPr>
        <w:t xml:space="preserve">; </w:t>
      </w:r>
      <w:hyperlink r:id="rId1040">
        <w:r>
          <w:rPr>
            <w:lang w:val="pt_PT" w:bidi="pt_PT"/>
          </w:rPr>
          <w:rPr>
            <w:color w:val="0000EE"/>
            <w:u w:val="single"/>
          </w:rPr>
          <w:t>16.19</w:t>
        </w:r>
      </w:hyperlink>
      <w:r>
        <w:rPr>
          <w:lang w:val="pt_PT" w:bidi="pt_PT"/>
        </w:rPr>
        <w:t xml:space="preserve">; </w:t>
      </w:r>
      <w:hyperlink r:id="rId1041">
        <w:r>
          <w:rPr>
            <w:lang w:val="pt_PT" w:bidi="pt_PT"/>
          </w:rPr>
          <w:rPr>
            <w:color w:val="0000EE"/>
            <w:u w:val="single"/>
          </w:rPr>
          <w:t>23.5</w:t>
        </w:r>
      </w:hyperlink>
      <w:r>
        <w:rPr>
          <w:lang w:val="pt_PT" w:bidi="pt_PT"/>
        </w:rPr>
        <w:t xml:space="preserve">; </w:t>
      </w:r>
      <w:hyperlink r:id="rId1042">
        <w:r>
          <w:rPr>
            <w:lang w:val="pt_PT" w:bidi="pt_PT"/>
          </w:rPr>
          <w:rPr>
            <w:color w:val="0000EE"/>
            <w:u w:val="single"/>
          </w:rPr>
          <w:t>Rm 13.3</w:t>
        </w:r>
      </w:hyperlink>
      <w:r>
        <w:rPr>
          <w:lang w:val="pt_PT" w:bidi="pt_PT"/>
        </w:rPr>
        <w:t xml:space="preserve">). </w:t>
      </w:r>
      <w:hyperlink r:id="rId1043">
        <w:r>
          <w:rPr>
            <w:lang w:val="pt_PT" w:bidi="pt_PT"/>
          </w:rPr>
          <w:rPr>
            <w:color w:val="0000EE"/>
            <w:u w:val="single"/>
          </w:rPr>
          <w:t>Efésios 6.12</w:t>
        </w:r>
      </w:hyperlink>
      <w:r>
        <w:rPr>
          <w:lang w:val="pt_PT" w:bidi="pt_PT"/>
        </w:rPr>
        <w:t xml:space="preserve"> menciona os governantes das trevas deste mundo.</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Gozã</w:t>
      </w:r>
      <w:r>
        <w:rPr>
          <w:lang w:val="pt_PT" w:bidi="pt_PT"/>
        </w:rPr>
      </w:r>
    </w:p>
    <w:p>
      <w:pPr/>
      <w:r>
        <w:rPr>
          <w:lang w:val="pt_PT" w:bidi="pt_PT"/>
        </w:rPr>
      </w:r>
      <w:r>
        <w:rPr>
          <w:lang w:val="pt_PT" w:bidi="pt_PT"/>
        </w:rP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hyperlink r:id="rId1044">
        <w:r>
          <w:rPr>
            <w:lang w:val="pt_PT" w:bidi="pt_PT"/>
          </w:rPr>
          <w:rPr>
            <w:color w:val="0000EE"/>
            <w:u w:val="single"/>
          </w:rPr>
          <w:t>2Rs 19.12</w:t>
        </w:r>
      </w:hyperlink>
      <w:r>
        <w:rPr>
          <w:lang w:val="pt_PT" w:bidi="pt_PT"/>
        </w:rPr>
        <w:t xml:space="preserve">; </w:t>
      </w:r>
      <w:hyperlink r:id="rId1045">
        <w:r>
          <w:rPr>
            <w:lang w:val="pt_PT" w:bidi="pt_PT"/>
          </w:rPr>
          <w:rPr>
            <w:color w:val="0000EE"/>
            <w:u w:val="single"/>
          </w:rPr>
          <w:t>Is 37.12</w:t>
        </w:r>
      </w:hyperlink>
      <w:r>
        <w:rPr>
          <w:lang w:val="pt_PT" w:bidi="pt_PT"/>
        </w:rPr>
        <w:t>). Mais tarde, tornou-se um dos lugares na Assíria para onde os israelitas conquistados foram deportados.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O presente de Deus expresso em suas ações de estender misericórdia, bondade amorosa e salvação às pessoas.</w:t>
      </w:r>
    </w:p>
    <w:p>
      <w:pPr/>
      <w:r>
        <w:rPr>
          <w:lang w:val="pt_PT" w:bidi="pt_PT"/>
        </w:rPr>
      </w:r>
      <w:r>
        <w:rPr>
          <w:lang w:val="pt_PT" w:bidi="pt_PT"/>
        </w:rP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rPr>
          <w:lang w:val="pt_PT" w:bidi="pt_PT"/>
        </w:rPr>
        <w:t>Graça no Antigo Testamento</w:t>
      </w:r>
    </w:p>
    <w:p>
      <w:pPr/>
      <w:r>
        <w:rPr>
          <w:lang w:val="pt_PT" w:bidi="pt_PT"/>
        </w:rPr>
      </w:r>
      <w:r>
        <w:rPr>
          <w:lang w:val="pt_PT" w:bidi="pt_PT"/>
        </w:rPr>
        <w:t>No início da narrativa do AT, Deus se revela como um “Eu sou o SENHOR, o Deus Eterno! Eu tenho compaixão e misericórdia, não fico irado com facilidade, e a minha fidelidade e o meu amor são tão grandes, que não podem ser medidos” (</w:t>
      </w:r>
      <w:hyperlink r:id="rId1046">
        <w:r>
          <w:rPr>
            <w:lang w:val="pt_PT" w:bidi="pt_PT"/>
          </w:rPr>
          <w:rPr>
            <w:color w:val="0000EE"/>
            <w:u w:val="single"/>
          </w:rPr>
          <w:t>Êx 34.6</w:t>
        </w:r>
      </w:hyperlink>
      <w:r>
        <w:rPr>
          <w:lang w:val="pt_PT" w:bidi="pt_PT"/>
        </w:rPr>
        <w:t>). Como resultado, torna-se possível para os humanos imerecedores se aproximarem dele com a oração: “Senhor, se, agora, achei graça aos teus olhos…”. (</w:t>
      </w:r>
      <w:hyperlink r:id="rId1047">
        <w:r>
          <w:rPr>
            <w:lang w:val="pt_PT" w:bidi="pt_PT"/>
          </w:rPr>
          <w:rPr>
            <w:color w:val="0000EE"/>
            <w:u w:val="single"/>
          </w:rPr>
          <w:t>Êx 34.9</w:t>
        </w:r>
      </w:hyperlink>
      <w:r>
        <w:rPr>
          <w:lang w:val="pt_PT" w:bidi="pt_PT"/>
        </w:rPr>
        <w:t>, ARA). Através da iniciativa divina, a alienação humana de Deus é transformada por ele em um estado de aceitação imerecida que abre o caminho para a reconciliação e utilidade redentora.</w:t>
      </w:r>
    </w:p>
    <w:p>
      <w:pPr/>
      <w:r>
        <w:rPr>
          <w:lang w:val="pt_PT" w:bidi="pt_PT"/>
        </w:rPr>
      </w:r>
      <w:r>
        <w:rPr>
          <w:lang w:val="pt_PT" w:bidi="pt_PT"/>
        </w:rPr>
        <w:t>A graça divina já estava operante no Jardim do Éden quando Deus respondeu ao desastre da queda com a promessa de redenção (</w:t>
      </w:r>
      <w:hyperlink r:id="rId1048">
        <w:r>
          <w:rPr>
            <w:lang w:val="pt_PT" w:bidi="pt_PT"/>
          </w:rPr>
          <w:rPr>
            <w:color w:val="0000EE"/>
            <w:u w:val="single"/>
          </w:rPr>
          <w:t>Gn 3.15</w:t>
        </w:r>
      </w:hyperlink>
      <w:r>
        <w:rPr>
          <w:lang w:val="pt_PT" w:bidi="pt_PT"/>
        </w:rP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hyperlink r:id="rId1049">
        <w:r>
          <w:rPr>
            <w:lang w:val="pt_PT" w:bidi="pt_PT"/>
          </w:rPr>
          <w:rPr>
            <w:color w:val="0000EE"/>
            <w:u w:val="single"/>
          </w:rPr>
          <w:t>Gn 12.2–3</w:t>
        </w:r>
      </w:hyperlink>
      <w:r>
        <w:rPr>
          <w:lang w:val="pt_PT" w:bidi="pt_PT"/>
        </w:rP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hyperlink r:id="rId1050">
        <w:r>
          <w:rPr>
            <w:lang w:val="pt_PT" w:bidi="pt_PT"/>
          </w:rPr>
          <w:rPr>
            <w:color w:val="0000EE"/>
            <w:u w:val="single"/>
          </w:rPr>
          <w:t>Gn 17.4,7</w:t>
        </w:r>
      </w:hyperlink>
      <w:r>
        <w:rPr>
          <w:lang w:val="pt_PT" w:bidi="pt_PT"/>
        </w:rP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hyperlink r:id="rId1051">
        <w:r>
          <w:rPr>
            <w:lang w:val="pt_PT" w:bidi="pt_PT"/>
          </w:rPr>
          <w:rPr>
            <w:color w:val="0000EE"/>
            <w:u w:val="single"/>
          </w:rPr>
          <w:t>Rm 4.16</w:t>
        </w:r>
      </w:hyperlink>
      <w:r>
        <w:rPr>
          <w:lang w:val="pt_PT" w:bidi="pt_PT"/>
        </w:rP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pPr/>
      <w:r>
        <w:rPr>
          <w:lang w:val="pt_PT" w:bidi="pt_PT"/>
        </w:rPr>
      </w:r>
      <w:r>
        <w:rPr>
          <w:lang w:val="pt_PT" w:bidi="pt_PT"/>
        </w:rP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hyperlink r:id="rId1052">
        <w:r>
          <w:rPr>
            <w:lang w:val="pt_PT" w:bidi="pt_PT"/>
          </w:rPr>
          <w:rPr>
            <w:color w:val="0000EE"/>
            <w:u w:val="single"/>
          </w:rPr>
          <w:t>1Pe 1.10–12</w:t>
        </w:r>
      </w:hyperlink>
      <w:r>
        <w:rPr>
          <w:lang w:val="pt_PT" w:bidi="pt_PT"/>
        </w:rPr>
        <w:t>).</w:t>
      </w:r>
    </w:p>
    <w:p>
      <w:pPr/>
      <w:r>
        <w:rPr>
          <w:lang w:val="pt_PT" w:bidi="pt_PT"/>
        </w:rPr>
      </w:r>
      <w:r>
        <w:rPr>
          <w:lang w:val="pt_PT" w:bidi="pt_PT"/>
        </w:rPr>
        <w:t>Como uma expressão transitória e mediadora da graça divina, as instituições da antiga aliança possuíam apenas uma validade temporária que foi substituída pelas manifestações finais da graça de Deus na nova aliança (</w:t>
      </w:r>
      <w:hyperlink r:id="rId1053">
        <w:r>
          <w:rPr>
            <w:lang w:val="pt_PT" w:bidi="pt_PT"/>
          </w:rPr>
          <w:rPr>
            <w:color w:val="0000EE"/>
            <w:u w:val="single"/>
          </w:rPr>
          <w:t>Hb 8.6–7</w:t>
        </w:r>
      </w:hyperlink>
      <w:r>
        <w:rPr>
          <w:lang w:val="pt_PT" w:bidi="pt_PT"/>
        </w:rP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hyperlink r:id="rId1054">
        <w:r>
          <w:rPr>
            <w:lang w:val="pt_PT" w:bidi="pt_PT"/>
          </w:rPr>
          <w:rPr>
            <w:color w:val="0000EE"/>
            <w:u w:val="single"/>
          </w:rPr>
          <w:t>Gl 3.23–29</w:t>
        </w:r>
      </w:hyperlink>
      <w:r>
        <w:rPr>
          <w:lang w:val="pt_PT" w:bidi="pt_PT"/>
        </w:rPr>
        <w:t xml:space="preserve">; </w:t>
      </w:r>
      <w:hyperlink r:id="rId1055">
        <w:r>
          <w:rPr>
            <w:lang w:val="pt_PT" w:bidi="pt_PT"/>
          </w:rPr>
          <w:rPr>
            <w:color w:val="0000EE"/>
            <w:u w:val="single"/>
          </w:rPr>
          <w:t>Hb 10.1</w:t>
        </w:r>
      </w:hyperlink>
      <w:r>
        <w:rPr>
          <w:lang w:val="pt_PT" w:bidi="pt_PT"/>
        </w:rPr>
        <w:t>).</w:t>
      </w:r>
    </w:p>
    <w:p>
      <w:pPr>
        <w:pStyle w:val="Heading3"/>
      </w:pPr>
      <w:r>
        <w:rPr>
          <w:lang w:val="pt_PT" w:bidi="pt_PT"/>
        </w:rPr>
        <w:t>Graça no Novo Testamento</w:t>
      </w:r>
    </w:p>
    <w:p>
      <w:pPr/>
      <w:r>
        <w:rPr>
          <w:lang w:val="pt_PT" w:bidi="pt_PT"/>
        </w:rPr>
      </w:r>
      <w:r>
        <w:rPr>
          <w:lang w:val="pt_PT" w:bidi="pt_PT"/>
        </w:rP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hyperlink r:id="rId880">
        <w:r>
          <w:rPr>
            <w:lang w:val="pt_PT" w:bidi="pt_PT"/>
          </w:rPr>
          <w:rPr>
            <w:color w:val="0000EE"/>
            <w:u w:val="single"/>
          </w:rPr>
          <w:t>Jo 1.14,17</w:t>
        </w:r>
      </w:hyperlink>
      <w:r>
        <w:rPr>
          <w:lang w:val="pt_PT" w:bidi="pt_PT"/>
        </w:rPr>
        <w:t>).</w:t>
      </w:r>
    </w:p>
    <w:p>
      <w:pPr/>
      <w:r>
        <w:rPr>
          <w:lang w:val="pt_PT" w:bidi="pt_PT"/>
        </w:rPr>
      </w:r>
      <w:r>
        <w:rPr>
          <w:lang w:val="pt_PT" w:bidi="pt_PT"/>
        </w:rP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hyperlink r:id="rId828">
        <w:r>
          <w:rPr>
            <w:lang w:val="pt_PT" w:bidi="pt_PT"/>
          </w:rPr>
          <w:rPr>
            <w:color w:val="0000EE"/>
            <w:u w:val="single"/>
          </w:rPr>
          <w:t>Rm 3.23</w:t>
        </w:r>
      </w:hyperlink>
      <w:r>
        <w:rPr>
          <w:lang w:val="pt_PT" w:bidi="pt_PT"/>
        </w:rPr>
        <w:t xml:space="preserve">; </w:t>
      </w:r>
      <w:hyperlink r:id="rId1056">
        <w:r>
          <w:rPr>
            <w:lang w:val="pt_PT" w:bidi="pt_PT"/>
          </w:rPr>
          <w:rPr>
            <w:color w:val="0000EE"/>
            <w:u w:val="single"/>
          </w:rPr>
          <w:t>Tt 3.7</w:t>
        </w:r>
      </w:hyperlink>
      <w:r>
        <w:rPr>
          <w:lang w:val="pt_PT" w:bidi="pt_PT"/>
        </w:rP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pPr/>
      <w:r>
        <w:rPr>
          <w:lang w:val="pt_PT" w:bidi="pt_PT"/>
        </w:rPr>
      </w:r>
      <w:r>
        <w:rPr>
          <w:lang w:val="pt_PT" w:bidi="pt_PT"/>
        </w:rP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hyperlink r:id="rId1057">
        <w:r>
          <w:rPr>
            <w:lang w:val="pt_PT" w:bidi="pt_PT"/>
          </w:rPr>
          <w:rPr>
            <w:color w:val="0000EE"/>
            <w:u w:val="single"/>
          </w:rPr>
          <w:t>Gl 4.4–6</w:t>
        </w:r>
      </w:hyperlink>
      <w:r>
        <w:rPr>
          <w:lang w:val="pt_PT" w:bidi="pt_PT"/>
        </w:rPr>
        <w:t>). Consequentemente, eles se tornam membros de uma comunidade onde as distinções de raça, clãs e sexo são irrelevantes, uma vez que todos eles se tornaram igualmente herdeiros da promessa duradoura de Deus a Abraão de bênção universal (</w:t>
      </w:r>
      <w:hyperlink r:id="rId1058">
        <w:r>
          <w:rPr>
            <w:lang w:val="pt_PT" w:bidi="pt_PT"/>
          </w:rPr>
          <w:rPr>
            <w:color w:val="0000EE"/>
            <w:u w:val="single"/>
          </w:rPr>
          <w:t>3.28–29</w:t>
        </w:r>
      </w:hyperlink>
      <w:r>
        <w:rPr>
          <w:lang w:val="pt_PT" w:bidi="pt_PT"/>
        </w:rPr>
        <w:t>). A fim de enriquecer suas vidas individuais e assegurar a utilidade de sua participação na vida da nova comunidade, o Espírito Santo graciosamente energiza os crentes com uma variedade de dons para o desempenho dos ministérios projetados para beneficiar a igreja (</w:t>
      </w:r>
      <w:hyperlink r:id="rId1059">
        <w:r>
          <w:rPr>
            <w:lang w:val="pt_PT" w:bidi="pt_PT"/>
          </w:rPr>
          <w:rPr>
            <w:color w:val="0000EE"/>
            <w:u w:val="single"/>
          </w:rPr>
          <w:t>Rm 12.6–8</w:t>
        </w:r>
      </w:hyperlink>
      <w:r>
        <w:rPr>
          <w:lang w:val="pt_PT" w:bidi="pt_PT"/>
        </w:rPr>
        <w:t>). Acima de tudo esses ministérios são o do apóstolo, em si intimamente ligado à provisão graciosa de Deus (</w:t>
      </w:r>
      <w:hyperlink r:id="rId1060">
        <w:r>
          <w:rPr>
            <w:lang w:val="pt_PT" w:bidi="pt_PT"/>
          </w:rPr>
          <w:rPr>
            <w:color w:val="0000EE"/>
            <w:u w:val="single"/>
          </w:rPr>
          <w:t>1.5</w:t>
        </w:r>
      </w:hyperlink>
      <w:r>
        <w:rPr>
          <w:lang w:val="pt_PT" w:bidi="pt_PT"/>
        </w:rPr>
        <w:t xml:space="preserve">; </w:t>
      </w:r>
      <w:hyperlink r:id="rId1061">
        <w:r>
          <w:rPr>
            <w:lang w:val="pt_PT" w:bidi="pt_PT"/>
          </w:rPr>
          <w:rPr>
            <w:color w:val="0000EE"/>
            <w:u w:val="single"/>
          </w:rPr>
          <w:t>15.15–16</w:t>
        </w:r>
      </w:hyperlink>
      <w:r>
        <w:rPr>
          <w:lang w:val="pt_PT" w:bidi="pt_PT"/>
        </w:rPr>
        <w:t>), uma vez que se combina com o ministério dos profetas da antiguidade para fornecer a estrutura fundamental da igreja (</w:t>
      </w:r>
      <w:hyperlink r:id="rId1062">
        <w:r>
          <w:rPr>
            <w:lang w:val="pt_PT" w:bidi="pt_PT"/>
          </w:rPr>
          <w:rPr>
            <w:color w:val="0000EE"/>
            <w:u w:val="single"/>
          </w:rPr>
          <w:t>Ef 2.20</w:t>
        </w:r>
      </w:hyperlink>
      <w:r>
        <w:rPr>
          <w:lang w:val="pt_PT" w:bidi="pt_PT"/>
        </w:rPr>
        <w:t>). Como as riquezas da graça divina são livremente esbanjadas sobre os crentes em sua vida comunitária na terra (</w:t>
      </w:r>
      <w:hyperlink r:id="rId1063">
        <w:r>
          <w:rPr>
            <w:lang w:val="pt_PT" w:bidi="pt_PT"/>
          </w:rPr>
          <w:rPr>
            <w:color w:val="0000EE"/>
            <w:u w:val="single"/>
          </w:rPr>
          <w:t>1.7–8</w:t>
        </w:r>
      </w:hyperlink>
      <w:r>
        <w:rPr>
          <w:lang w:val="pt_PT" w:bidi="pt_PT"/>
        </w:rPr>
        <w:t>), a igreja levada para a eternidade demonstrará, por sua própria existência, as riquezas imensuráveis da graça de Deus em Jesus Cristo (</w:t>
      </w:r>
      <w:hyperlink r:id="rId1064">
        <w:r>
          <w:rPr>
            <w:lang w:val="pt_PT" w:bidi="pt_PT"/>
          </w:rPr>
          <w:rPr>
            <w:color w:val="0000EE"/>
            <w:u w:val="single"/>
          </w:rPr>
          <w:t>2.6</w:t>
        </w:r>
      </w:hyperlink>
      <w:r>
        <w:rPr>
          <w:lang w:val="pt_PT" w:bidi="pt_PT"/>
        </w:rPr>
        <w:t>).</w:t>
      </w:r>
    </w:p>
    <w:p>
      <w:pPr/>
      <w:r>
        <w:rPr>
          <w:lang w:val="pt_PT" w:bidi="pt_PT"/>
        </w:rPr>
      </w:r>
      <w:r>
        <w:rPr>
          <w:lang w:val="pt_PT" w:bidi="pt_PT"/>
        </w:rPr>
        <w:t>Finalmente, a graça de Deus manifestada em Jesus Cristo permite que Deus faça com que cada crente reflita sua graça através do seu caráter e relacionamentos. A condição irredutível para receber a graça de Deus é humildade (</w:t>
      </w:r>
      <w:hyperlink r:id="rId1065">
        <w:r>
          <w:rPr>
            <w:lang w:val="pt_PT" w:bidi="pt_PT"/>
          </w:rPr>
          <w:rPr>
            <w:color w:val="0000EE"/>
            <w:u w:val="single"/>
          </w:rPr>
          <w:t>Tg 4.6</w:t>
        </w:r>
      </w:hyperlink>
      <w:r>
        <w:rPr>
          <w:lang w:val="pt_PT" w:bidi="pt_PT"/>
        </w:rPr>
        <w:t xml:space="preserve">; </w:t>
      </w:r>
      <w:hyperlink r:id="rId1066">
        <w:r>
          <w:rPr>
            <w:lang w:val="pt_PT" w:bidi="pt_PT"/>
          </w:rPr>
          <w:rPr>
            <w:color w:val="0000EE"/>
            <w:u w:val="single"/>
          </w:rPr>
          <w:t>1Pe 5.5</w:t>
        </w:r>
      </w:hyperlink>
      <w:r>
        <w:rPr>
          <w:lang w:val="pt_PT" w:bidi="pt_PT"/>
        </w:rPr>
        <w:t>). Tal humildade em relação a Deus permite que os crentes pratiquem a humildade em relação a outras pessoas. De uma posição de graça, eles podem deixar de lado o egoísmo e presunção para tratar os outros com deferência (</w:t>
      </w:r>
      <w:hyperlink r:id="rId1067">
        <w:r>
          <w:rPr>
            <w:lang w:val="pt_PT" w:bidi="pt_PT"/>
          </w:rPr>
          <w:rPr>
            <w:color w:val="0000EE"/>
            <w:u w:val="single"/>
          </w:rPr>
          <w:t>Fp 2.3–4</w:t>
        </w:r>
      </w:hyperlink>
      <w:r>
        <w:rPr>
          <w:lang w:val="pt_PT" w:bidi="pt_PT"/>
        </w:rPr>
        <w:t>) em uma atitude de servidão mútua (</w:t>
      </w:r>
      <w:hyperlink r:id="rId1068">
        <w:r>
          <w:rPr>
            <w:lang w:val="pt_PT" w:bidi="pt_PT"/>
          </w:rPr>
          <w:rPr>
            <w:color w:val="0000EE"/>
            <w:u w:val="single"/>
          </w:rPr>
          <w:t>Ef 5.21</w:t>
        </w:r>
      </w:hyperlink>
      <w:r>
        <w:rPr>
          <w:lang w:val="pt_PT" w:bidi="pt_PT"/>
        </w:rPr>
        <w:t>), e em um espírito de perdão mútuo (</w:t>
      </w:r>
      <w:hyperlink r:id="rId1069">
        <w:r>
          <w:rPr>
            <w:lang w:val="pt_PT" w:bidi="pt_PT"/>
          </w:rPr>
          <w:rPr>
            <w:color w:val="0000EE"/>
            <w:u w:val="single"/>
          </w:rPr>
          <w:t>Mt 18.23–35</w:t>
        </w:r>
      </w:hyperlink>
      <w:r>
        <w:rPr>
          <w:lang w:val="pt_PT" w:bidi="pt_PT"/>
        </w:rPr>
        <w:t>) para que até mesmo sua comunicação possa exibir a graça divina (</w:t>
      </w:r>
      <w:hyperlink r:id="rId1070">
        <w:r>
          <w:rPr>
            <w:lang w:val="pt_PT" w:bidi="pt_PT"/>
          </w:rPr>
          <w:rPr>
            <w:color w:val="0000EE"/>
            <w:u w:val="single"/>
          </w:rPr>
          <w:t>Cl 4.6</w:t>
        </w:r>
      </w:hyperlink>
      <w:r>
        <w:rPr>
          <w:lang w:val="pt_PT" w:bidi="pt_PT"/>
        </w:rPr>
        <w:t>). Uma vez que a graça de Jesus Cristo constitui o contexto existencial das vidas e relacionamentos dos crentes, eles são exortados a não perverter a graça de Deus em prática ímpia (</w:t>
      </w:r>
      <w:hyperlink r:id="rId1071">
        <w:r>
          <w:rPr>
            <w:lang w:val="pt_PT" w:bidi="pt_PT"/>
          </w:rPr>
          <w:rPr>
            <w:color w:val="0000EE"/>
            <w:u w:val="single"/>
          </w:rPr>
          <w:t>Judas 1.4</w:t>
        </w:r>
      </w:hyperlink>
      <w:r>
        <w:rPr>
          <w:lang w:val="pt_PT" w:bidi="pt_PT"/>
        </w:rPr>
        <w:t>), mas em vez disso crescer na graça do Senhor (</w:t>
      </w:r>
      <w:hyperlink r:id="rId1072">
        <w:r>
          <w:rPr>
            <w:lang w:val="pt_PT" w:bidi="pt_PT"/>
          </w:rPr>
          <w:rPr>
            <w:color w:val="0000EE"/>
            <w:u w:val="single"/>
          </w:rPr>
          <w:t>2Pe 3.18</w:t>
        </w:r>
      </w:hyperlink>
      <w:r>
        <w:rPr>
          <w:lang w:val="pt_PT" w:bidi="pt_PT"/>
        </w:rPr>
        <w:t>).</w:t>
      </w:r>
    </w:p>
    <w:p>
      <w:pPr/>
      <w:r>
        <w:rPr>
          <w:lang w:val="pt_PT" w:bidi="pt_PT"/>
        </w:rPr>
      </w:r>
      <w:r>
        <w:rPr>
          <w:lang w:val="pt_PT" w:bidi="pt_PT"/>
        </w:rP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hyperlink r:id="rId1073">
        <w:r>
          <w:rPr>
            <w:lang w:val="pt_PT" w:bidi="pt_PT"/>
          </w:rPr>
          <w:rPr>
            <w:color w:val="0000EE"/>
            <w:u w:val="single"/>
          </w:rPr>
          <w:t>Tt 2.11–12</w:t>
        </w:r>
      </w:hyperlink>
      <w:r>
        <w:rPr>
          <w:lang w:val="pt_PT" w:bidi="pt_PT"/>
        </w:rP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hyperlink r:id="rId1074">
        <w:r>
          <w:rPr>
            <w:lang w:val="pt_PT" w:bidi="pt_PT"/>
          </w:rPr>
          <w:rPr>
            <w:color w:val="0000EE"/>
            <w:u w:val="single"/>
          </w:rPr>
          <w:t>Hb 4.16</w:t>
        </w:r>
      </w:hyperlink>
      <w:r>
        <w:rPr>
          <w:lang w:val="pt_PT" w:bidi="pt_PT"/>
        </w:rPr>
        <w:t>). A alternativa trágica para receber a graça de Deus é permanecer em uma alienação sem esperança ou buscar tentativas estéreis de merecer o favor de Deus através dos esforços humanos fadados à futilidade (</w:t>
      </w:r>
      <w:hyperlink r:id="rId1075">
        <w:r>
          <w:rPr>
            <w:lang w:val="pt_PT" w:bidi="pt_PT"/>
          </w:rPr>
          <w:rPr>
            <w:color w:val="0000EE"/>
            <w:u w:val="single"/>
          </w:rPr>
          <w:t>Rm 1.21</w:t>
        </w:r>
      </w:hyperlink>
      <w:r>
        <w:rPr>
          <w:lang w:val="pt_PT" w:bidi="pt_PT"/>
        </w:rPr>
        <w:t>). A aceitação incondicional de Deus dos pecadores pode ser condicionada apenas pela rejeição de sua aceitação.</w:t>
      </w:r>
    </w:p>
    <w:p>
      <w:pPr/>
      <w:r>
        <w:rPr>
          <w:lang w:val="pt_PT" w:bidi="pt_PT"/>
        </w:rPr>
      </w:r>
      <w:r>
        <w:rPr>
          <w:lang w:val="pt_PT" w:bidi="pt_PT"/>
        </w:rP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hyperlink r:id="rId1076">
        <w:r>
          <w:rPr>
            <w:lang w:val="pt_PT" w:bidi="pt_PT"/>
          </w:rPr>
          <w:rPr>
            <w:color w:val="0000EE"/>
            <w:u w:val="single"/>
          </w:rPr>
          <w:t>2Ts 3.18</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Amor</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Grade</w:t>
      </w:r>
      <w:r>
        <w:rPr>
          <w:lang w:val="pt_PT" w:bidi="pt_PT"/>
        </w:rPr>
      </w:r>
    </w:p>
    <w:p>
      <w:pPr/>
      <w:r>
        <w:rPr>
          <w:lang w:val="pt_PT" w:bidi="pt_PT"/>
        </w:rPr>
      </w:r>
      <w:r>
        <w:rPr>
          <w:lang w:val="pt_PT" w:bidi="pt_PT"/>
        </w:rPr>
        <w:t xml:space="preserve">Termo agrícola para um implemento ou procedimento, embora nenhum implemento correspondente à </w:t>
      </w:r>
      <w:r>
        <w:rPr>
          <w:b/>
          <w:lang w:val="pt_PT" w:bidi="pt_PT"/>
        </w:rPr>
        <w:t>grade</w:t>
      </w:r>
      <w:r>
        <w:rPr>
          <w:lang w:val="pt_PT" w:bidi="pt_PT"/>
        </w:rPr>
        <w:t xml:space="preserve"> moderna seja conhecido da Palestina ou do Egito. </w:t>
      </w:r>
      <w:hyperlink r:id="rId1077">
        <w:r>
          <w:rPr>
            <w:lang w:val="pt_PT" w:bidi="pt_PT"/>
          </w:rPr>
          <w:rPr>
            <w:color w:val="0000EE"/>
            <w:u w:val="single"/>
          </w:rPr>
          <w:t>Jó 39.10</w:t>
        </w:r>
      </w:hyperlink>
      <w:r>
        <w:rPr>
          <w:lang w:val="pt_PT" w:bidi="pt_PT"/>
        </w:rPr>
        <w:t xml:space="preserve"> fala de um boi realizando o gradar, enquanto </w:t>
      </w:r>
      <w:hyperlink r:id="rId1078">
        <w:r>
          <w:rPr>
            <w:lang w:val="pt_PT" w:bidi="pt_PT"/>
          </w:rPr>
          <w:rPr>
            <w:color w:val="0000EE"/>
            <w:u w:val="single"/>
          </w:rPr>
          <w:t>Isaías 28.24</w:t>
        </w:r>
      </w:hyperlink>
      <w:r>
        <w:rPr>
          <w:lang w:val="pt_PT" w:bidi="pt_PT"/>
        </w:rPr>
        <w:t xml:space="preserve"> observa que o solo arado era nivelado como parte do processo. Assim como as referências anteriores, </w:t>
      </w:r>
      <w:hyperlink r:id="rId1079">
        <w:r>
          <w:rPr>
            <w:lang w:val="pt_PT" w:bidi="pt_PT"/>
          </w:rPr>
          <w:rPr>
            <w:color w:val="0000EE"/>
            <w:u w:val="single"/>
          </w:rPr>
          <w:t>Oseias 10.11</w:t>
        </w:r>
      </w:hyperlink>
      <w:r>
        <w:rPr>
          <w:lang w:val="pt_PT" w:bidi="pt_PT"/>
        </w:rPr>
        <w:t xml:space="preserve"> fala do gradar em conexão com o arado. Muito provavelmente, a gradagem consistia em galhos sendo puxados atrás de um animal ou arado para alisar a terra antes da semeadura.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Grama de joio</w:t>
      </w:r>
      <w:r>
        <w:rPr>
          <w:lang w:val="pt_PT" w:bidi="pt_PT"/>
        </w:rPr>
      </w:r>
    </w:p>
    <w:p>
      <w:pPr/>
      <w:r>
        <w:rPr>
          <w:lang w:val="pt_PT" w:bidi="pt_PT"/>
        </w:rPr>
      </w:r>
      <w:r>
        <w:rPr>
          <w:lang w:val="pt_PT" w:bidi="pt_PT"/>
        </w:rPr>
        <w:t xml:space="preserve">Uma grama que se parece muito com trigo ou centeio. Os estudiosos geralmente concordam que o "joio" mencionado em </w:t>
      </w:r>
      <w:hyperlink r:id="rId1080">
        <w:r>
          <w:rPr>
            <w:lang w:val="pt_PT" w:bidi="pt_PT"/>
          </w:rPr>
          <w:rPr>
            <w:color w:val="0000EE"/>
            <w:u w:val="single"/>
          </w:rPr>
          <w:t>Mateus 13.24–30</w:t>
        </w:r>
      </w:hyperlink>
      <w:r>
        <w:rPr>
          <w:lang w:val="pt_PT" w:bidi="pt_PT"/>
        </w:rPr>
        <w:t xml:space="preserve"> é a grama anual ou joio barbudo (</w:t>
      </w:r>
      <w:r>
        <w:rPr>
          <w:i/>
          <w:lang w:val="pt_PT" w:bidi="pt_PT"/>
        </w:rPr>
        <w:t>Lolium temulentum</w:t>
      </w:r>
      <w:r>
        <w:rPr>
          <w:lang w:val="pt_PT" w:bidi="pt_PT"/>
        </w:rPr>
        <w:t>). As sementes do joio são muito menores do que as sementes de trigo ou centeio, mas é extremamente difícil distinguir o joio do trigo ou centeio quando as plantas são jovens.</w:t>
      </w:r>
    </w:p>
    <w:p>
      <w:pPr/>
      <w:r>
        <w:rPr>
          <w:lang w:val="pt_PT" w:bidi="pt_PT"/>
        </w:rPr>
      </w:r>
      <w:r>
        <w:rPr>
          <w:lang w:val="pt_PT" w:bidi="pt_PT"/>
        </w:rP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Pr>
          <w:lang w:val="pt_PT" w:bidi="pt_PT"/>
        </w:rPr>
      </w:r>
      <w:r>
        <w:rPr>
          <w:lang w:val="pt_PT" w:bidi="pt_PT"/>
        </w:rPr>
      </w:r>
    </w:p>
    <w:p>
      <w:pPr/>
      <w:r>
        <w:rPr>
          <w:lang w:val="pt_PT" w:bidi="pt_PT"/>
        </w:rPr>
      </w:r>
    </w:p>
    <w:p>
      <w:pPr>
        <w:pStyle w:val="Heading2"/>
      </w:pPr>
      <w:r>
        <w:rPr>
          <w:lang w:val="pt_PT" w:bidi="pt_PT"/>
        </w:rPr>
        <w:t>Grande Lagarto</w:t>
      </w:r>
      <w:r>
        <w:rPr>
          <w:lang w:val="pt_PT" w:bidi="pt_PT"/>
        </w:rPr>
      </w:r>
    </w:p>
    <w:p>
      <w:pPr/>
      <w:r>
        <w:rPr>
          <w:lang w:val="pt_PT" w:bidi="pt_PT"/>
        </w:rPr>
      </w:r>
      <w:r>
        <w:rPr>
          <w:lang w:val="pt_PT" w:bidi="pt_PT"/>
        </w:rPr>
        <w:t>Um dos répteis que a lei judaica listava como cerimonialmente impuro (</w:t>
      </w:r>
      <w:hyperlink r:id="rId1081">
        <w:r>
          <w:rPr>
            <w:lang w:val="pt_PT" w:bidi="pt_PT"/>
          </w:rPr>
          <w:rPr>
            <w:color w:val="0000EE"/>
            <w:u w:val="single"/>
          </w:rPr>
          <w:t>Lv 11.29</w:t>
        </w:r>
      </w:hyperlink>
      <w:r>
        <w:rPr>
          <w:lang w:val="pt_PT" w:bidi="pt_PT"/>
        </w:rPr>
        <w:t>). Poucas versões em português descrevem dessa maneira. Em geral as traduções em português trazem apenas "lagarto".</w:t>
      </w:r>
    </w:p>
    <w:p>
      <w:pPr/>
      <w:r>
        <w:rPr>
          <w:lang w:val="pt_PT" w:bidi="pt_PT"/>
        </w:rPr>
      </w:r>
      <w:r>
        <w:rPr>
          <w:i/>
          <w:lang w:val="pt_PT" w:bidi="pt_PT"/>
        </w:rPr>
        <w:t>Veja</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(Cevada</w:t>
      </w:r>
      <w:r>
        <w:rPr>
          <w:lang w:val="pt_PT" w:bidi="pt_PT"/>
        </w:rPr>
        <w:t xml:space="preserve">; </w:t>
      </w:r>
      <w:r>
        <w:rPr>
          <w:lang w:val="pt_PT" w:bidi="pt_PT"/>
        </w:rPr>
        <w:t>Painço</w:t>
      </w:r>
      <w:r>
        <w:rPr>
          <w:lang w:val="pt_PT" w:bidi="pt_PT"/>
        </w:rPr>
        <w:t xml:space="preserve">; </w:t>
      </w:r>
      <w:r>
        <w:rPr>
          <w:lang w:val="pt_PT" w:bidi="pt_PT"/>
        </w:rPr>
        <w:t>Espelta</w:t>
      </w:r>
      <w:r>
        <w:rPr>
          <w:lang w:val="pt_PT" w:bidi="pt_PT"/>
        </w:rPr>
        <w:t xml:space="preserve">; </w:t>
      </w:r>
      <w:r>
        <w:rPr>
          <w:lang w:val="pt_PT" w:bidi="pt_PT"/>
        </w:rPr>
        <w:t>Trigo)</w:t>
      </w:r>
      <w:r>
        <w:rPr>
          <w:lang w:val="pt_PT" w:bidi="pt_PT"/>
        </w:rPr>
        <w:t>.</w:t>
      </w:r>
      <w:r>
        <w:rPr>
          <w:lang w:val="pt_PT" w:bidi="pt_PT"/>
        </w:rPr>
      </w:r>
      <w:r>
        <w:rPr>
          <w:lang w:val="pt_PT" w:bidi="pt_PT"/>
        </w:rPr>
      </w:r>
    </w:p>
    <w:p>
      <w:pPr/>
      <w:r>
        <w:rPr>
          <w:lang w:val="pt_PT" w:bidi="pt_PT"/>
        </w:rPr>
      </w:r>
    </w:p>
    <w:p>
      <w:pPr>
        <w:pStyle w:val="Heading2"/>
      </w:pPr>
      <w:r>
        <w:rPr>
          <w:lang w:val="pt_PT" w:bidi="pt_PT"/>
        </w:rPr>
        <w:t>Gratidão</w:t>
      </w:r>
      <w:r>
        <w:rPr>
          <w:lang w:val="pt_PT" w:bidi="pt_PT"/>
        </w:rPr>
      </w:r>
    </w:p>
    <w:p>
      <w:pPr/>
      <w:r>
        <w:rPr>
          <w:lang w:val="pt_PT" w:bidi="pt_PT"/>
        </w:rPr>
      </w:r>
      <w:r>
        <w:rPr>
          <w:lang w:val="pt_PT" w:bidi="pt_PT"/>
        </w:rP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pPr/>
      <w:r>
        <w:rPr>
          <w:lang w:val="pt_PT" w:bidi="pt_PT"/>
        </w:rPr>
      </w:r>
      <w:r>
        <w:rPr>
          <w:lang w:val="pt_PT" w:bidi="pt_PT"/>
        </w:rPr>
        <w:t>No Antigo Testamento, a gratidão a Deus era a única condição para que a vida pudesse ser desfrutada. Para os judeus, cada aspecto da criação fornecia evidências do senhorio de Deus sobre toda a vida. O povo hebreu agradecia a Ele pela magnificência do universo (</w:t>
      </w:r>
      <w:hyperlink r:id="rId1082">
        <w:r>
          <w:rPr>
            <w:lang w:val="pt_PT" w:bidi="pt_PT"/>
          </w:rPr>
          <w:rPr>
            <w:color w:val="0000EE"/>
            <w:u w:val="single"/>
          </w:rPr>
          <w:t>Sl 19.1–4</w:t>
        </w:r>
      </w:hyperlink>
      <w:r>
        <w:rPr>
          <w:lang w:val="pt_PT" w:bidi="pt_PT"/>
        </w:rPr>
        <w:t xml:space="preserve">; </w:t>
      </w:r>
      <w:hyperlink r:id="rId1083">
        <w:r>
          <w:rPr>
            <w:lang w:val="pt_PT" w:bidi="pt_PT"/>
          </w:rPr>
          <w:rPr>
            <w:color w:val="0000EE"/>
            <w:u w:val="single"/>
          </w:rPr>
          <w:t>33.6–9</w:t>
        </w:r>
      </w:hyperlink>
      <w:r>
        <w:rPr>
          <w:lang w:val="pt_PT" w:bidi="pt_PT"/>
        </w:rPr>
        <w:t xml:space="preserve">; </w:t>
      </w:r>
      <w:hyperlink r:id="rId1084">
        <w:r>
          <w:rPr>
            <w:lang w:val="pt_PT" w:bidi="pt_PT"/>
          </w:rPr>
          <w:rPr>
            <w:color w:val="0000EE"/>
            <w:u w:val="single"/>
          </w:rPr>
          <w:t>104.1–24</w:t>
        </w:r>
      </w:hyperlink>
      <w:r>
        <w:rPr>
          <w:lang w:val="pt_PT" w:bidi="pt_PT"/>
        </w:rPr>
        <w:t>). Quando recebiam boas-novas, agradeciam a Deus por sua bondade e grandes feitos (</w:t>
      </w:r>
      <w:hyperlink r:id="rId1085">
        <w:r>
          <w:rPr>
            <w:lang w:val="pt_PT" w:bidi="pt_PT"/>
          </w:rPr>
          <w:rPr>
            <w:color w:val="0000EE"/>
            <w:u w:val="single"/>
          </w:rPr>
          <w:t>1Cr 16.8–12</w:t>
        </w:r>
      </w:hyperlink>
      <w:r>
        <w:rPr>
          <w:lang w:val="pt_PT" w:bidi="pt_PT"/>
        </w:rPr>
        <w:t>). Quando recebiam más notícias, também davam graças, confiando que Ele era um Deus justo (</w:t>
      </w:r>
      <w:hyperlink r:id="rId1086">
        <w:r>
          <w:rPr>
            <w:lang w:val="pt_PT" w:bidi="pt_PT"/>
          </w:rPr>
          <w:rPr>
            <w:color w:val="0000EE"/>
            <w:u w:val="single"/>
          </w:rPr>
          <w:t>Jó 1.21</w:t>
        </w:r>
      </w:hyperlink>
      <w:r>
        <w:rPr>
          <w:lang w:val="pt_PT" w:bidi="pt_PT"/>
        </w:rPr>
        <w:t>).</w:t>
      </w:r>
    </w:p>
    <w:p>
      <w:pPr/>
      <w:r>
        <w:rPr>
          <w:lang w:val="pt_PT" w:bidi="pt_PT"/>
        </w:rPr>
      </w:r>
      <w:r>
        <w:rPr>
          <w:lang w:val="pt_PT" w:bidi="pt_PT"/>
        </w:rPr>
        <w:t>Esses mesmos sentimentos são encontrados em escritos judaicos posteriores, como o Talmude. O povo de Israel agradeceu a Deus por Sua fidelidade às promessas da aliança:</w:t>
      </w:r>
    </w:p>
    <w:p>
      <w:pPr>
        <w:pStyle w:val="ListNumber"/>
        <w:numPr>
          <w:ilvl w:val="0"/>
          <w:numId w:val="21"/>
        </w:numPr>
        <w:spacing w:line="240" w:lineRule="auto"/>
        <w:ind w:left="720"/>
      </w:pPr>
      <w:r>
        <w:rPr>
          <w:lang w:val="pt_PT" w:bidi="pt_PT"/>
        </w:rPr>
      </w:r>
      <w:r>
        <w:rPr>
          <w:lang w:val="pt_PT" w:bidi="pt_PT"/>
        </w:rPr>
        <w:t>Os israelitas agradeceram a Deus pela libertação dos inimigos (</w:t>
      </w:r>
      <w:hyperlink r:id="rId1087">
        <w:r>
          <w:rPr>
            <w:lang w:val="pt_PT" w:bidi="pt_PT"/>
          </w:rPr>
          <w:rPr>
            <w:color w:val="0000EE"/>
            <w:u w:val="single"/>
          </w:rPr>
          <w:t>Sl 18.17</w:t>
        </w:r>
      </w:hyperlink>
      <w:r>
        <w:rPr>
          <w:lang w:val="pt_PT" w:bidi="pt_PT"/>
        </w:rPr>
        <w:t xml:space="preserve">; </w:t>
      </w:r>
      <w:hyperlink r:id="rId1088">
        <w:r>
          <w:rPr>
            <w:lang w:val="pt_PT" w:bidi="pt_PT"/>
          </w:rPr>
          <w:rPr>
            <w:color w:val="0000EE"/>
            <w:u w:val="single"/>
          </w:rPr>
          <w:t>30.1</w:t>
        </w:r>
      </w:hyperlink>
      <w:r>
        <w:rPr>
          <w:lang w:val="pt_PT" w:bidi="pt_PT"/>
        </w:rPr>
        <w:t xml:space="preserve">; </w:t>
      </w:r>
      <w:hyperlink r:id="rId1089">
        <w:r>
          <w:rPr>
            <w:lang w:val="pt_PT" w:bidi="pt_PT"/>
          </w:rPr>
          <w:rPr>
            <w:color w:val="0000EE"/>
            <w:u w:val="single"/>
          </w:rPr>
          <w:t>44.1–8</w:t>
        </w:r>
      </w:hyperlink>
      <w:r>
        <w:rPr>
          <w:lang w:val="pt_PT" w:bidi="pt_PT"/>
        </w:rPr>
        <w:t>) e da morte (</w:t>
      </w:r>
      <w:hyperlink r:id="rId1090">
        <w:r>
          <w:rPr>
            <w:lang w:val="pt_PT" w:bidi="pt_PT"/>
          </w:rPr>
          <w:rPr>
            <w:color w:val="0000EE"/>
            <w:u w:val="single"/>
          </w:rPr>
          <w:t>Sl 30.8–12</w:t>
        </w:r>
      </w:hyperlink>
      <w:r>
        <w:rPr>
          <w:lang w:val="pt_PT" w:bidi="pt_PT"/>
        </w:rPr>
        <w:t xml:space="preserve">; </w:t>
      </w:r>
      <w:hyperlink r:id="rId1091">
        <w:r>
          <w:rPr>
            <w:lang w:val="pt_PT" w:bidi="pt_PT"/>
          </w:rPr>
          <w:rPr>
            <w:color w:val="0000EE"/>
            <w:u w:val="single"/>
          </w:rPr>
          <w:t>Is 38.18–20)</w:t>
        </w:r>
      </w:hyperlink>
      <w:r>
        <w:rPr>
          <w:lang w:val="pt_PT" w:bidi="pt_PT"/>
        </w:rPr>
        <w:t>.</w:t>
      </w:r>
    </w:p>
    <w:p>
      <w:pPr>
        <w:pStyle w:val="ListNumber"/>
        <w:spacing w:line="240" w:lineRule="auto"/>
        <w:ind w:left="720"/>
      </w:pPr>
      <w:r>
        <w:rPr>
          <w:lang w:val="pt_PT" w:bidi="pt_PT"/>
        </w:rPr>
      </w:r>
      <w:r>
        <w:rPr>
          <w:lang w:val="pt_PT" w:bidi="pt_PT"/>
        </w:rPr>
        <w:t>Os israelitas agradeceram a Deus pelo perdão dos pecados (</w:t>
      </w:r>
      <w:hyperlink r:id="rId1092">
        <w:r>
          <w:rPr>
            <w:lang w:val="pt_PT" w:bidi="pt_PT"/>
          </w:rPr>
          <w:rPr>
            <w:color w:val="0000EE"/>
            <w:u w:val="single"/>
          </w:rPr>
          <w:t>Sl 32.5</w:t>
        </w:r>
      </w:hyperlink>
      <w:r>
        <w:rPr>
          <w:lang w:val="pt_PT" w:bidi="pt_PT"/>
        </w:rPr>
        <w:t xml:space="preserve">; </w:t>
      </w:r>
      <w:hyperlink r:id="rId1093">
        <w:r>
          <w:rPr>
            <w:lang w:val="pt_PT" w:bidi="pt_PT"/>
          </w:rPr>
          <w:rPr>
            <w:color w:val="0000EE"/>
            <w:u w:val="single"/>
          </w:rPr>
          <w:t>99.8</w:t>
        </w:r>
      </w:hyperlink>
      <w:r>
        <w:rPr>
          <w:lang w:val="pt_PT" w:bidi="pt_PT"/>
        </w:rPr>
        <w:t xml:space="preserve">; </w:t>
      </w:r>
      <w:hyperlink r:id="rId1094">
        <w:r>
          <w:rPr>
            <w:lang w:val="pt_PT" w:bidi="pt_PT"/>
          </w:rPr>
          <w:rPr>
            <w:color w:val="0000EE"/>
            <w:u w:val="single"/>
          </w:rPr>
          <w:t>103.3</w:t>
        </w:r>
      </w:hyperlink>
      <w:r>
        <w:rPr>
          <w:lang w:val="pt_PT" w:bidi="pt_PT"/>
        </w:rPr>
        <w:t xml:space="preserve">; </w:t>
      </w:r>
      <w:hyperlink r:id="rId1095">
        <w:r>
          <w:rPr>
            <w:lang w:val="pt_PT" w:bidi="pt_PT"/>
          </w:rPr>
          <w:rPr>
            <w:color w:val="0000EE"/>
            <w:u w:val="single"/>
          </w:rPr>
          <w:t>Is 12.1</w:t>
        </w:r>
      </w:hyperlink>
      <w:r>
        <w:rPr>
          <w:lang w:val="pt_PT" w:bidi="pt_PT"/>
        </w:rPr>
        <w:t>).</w:t>
      </w:r>
    </w:p>
    <w:p>
      <w:pPr>
        <w:pStyle w:val="ListNumber"/>
        <w:spacing w:line="240" w:lineRule="auto"/>
        <w:ind w:left="720"/>
      </w:pPr>
      <w:r>
        <w:rPr>
          <w:lang w:val="pt_PT" w:bidi="pt_PT"/>
        </w:rPr>
      </w:r>
      <w:r>
        <w:rPr>
          <w:lang w:val="pt_PT" w:bidi="pt_PT"/>
        </w:rPr>
        <w:t>Os israelitas agradeceram a Deus por respostas às orações (</w:t>
      </w:r>
      <w:hyperlink r:id="rId1096">
        <w:r>
          <w:rPr>
            <w:lang w:val="pt_PT" w:bidi="pt_PT"/>
          </w:rPr>
          <w:rPr>
            <w:color w:val="0000EE"/>
            <w:u w:val="single"/>
          </w:rPr>
          <w:t>Sl 28.6</w:t>
        </w:r>
      </w:hyperlink>
      <w:r>
        <w:rPr>
          <w:lang w:val="pt_PT" w:bidi="pt_PT"/>
        </w:rPr>
        <w:t xml:space="preserve">; </w:t>
      </w:r>
      <w:hyperlink r:id="rId1097">
        <w:r>
          <w:rPr>
            <w:lang w:val="pt_PT" w:bidi="pt_PT"/>
          </w:rPr>
          <w:rPr>
            <w:color w:val="0000EE"/>
            <w:u w:val="single"/>
          </w:rPr>
          <w:t>66.19</w:t>
        </w:r>
      </w:hyperlink>
      <w:r>
        <w:rPr>
          <w:lang w:val="pt_PT" w:bidi="pt_PT"/>
        </w:rPr>
        <w:t>).</w:t>
      </w:r>
    </w:p>
    <w:p>
      <w:pPr>
        <w:pStyle w:val="ListNumber"/>
        <w:spacing w:line="240" w:lineRule="auto"/>
        <w:ind w:left="720"/>
      </w:pPr>
      <w:r>
        <w:rPr>
          <w:lang w:val="pt_PT" w:bidi="pt_PT"/>
        </w:rPr>
      </w:r>
      <w:r>
        <w:rPr>
          <w:lang w:val="pt_PT" w:bidi="pt_PT"/>
        </w:rPr>
        <w:t>Os israelitas agradeceram a Deus pela compaixão para com os aflitos e oprimidos (</w:t>
      </w:r>
      <w:hyperlink r:id="rId1098">
        <w:r>
          <w:rPr>
            <w:lang w:val="pt_PT" w:bidi="pt_PT"/>
          </w:rPr>
          <w:rPr>
            <w:color w:val="0000EE"/>
            <w:u w:val="single"/>
          </w:rPr>
          <w:t>Sl 34.2</w:t>
        </w:r>
      </w:hyperlink>
      <w:r>
        <w:rPr>
          <w:lang w:val="pt_PT" w:bidi="pt_PT"/>
        </w:rPr>
        <w:t xml:space="preserve">; </w:t>
      </w:r>
      <w:hyperlink r:id="rId1099">
        <w:r>
          <w:rPr>
            <w:lang w:val="pt_PT" w:bidi="pt_PT"/>
          </w:rPr>
          <w:rPr>
            <w:color w:val="0000EE"/>
            <w:u w:val="single"/>
          </w:rPr>
          <w:t>72.12</w:t>
        </w:r>
      </w:hyperlink>
      <w:r>
        <w:rPr>
          <w:lang w:val="pt_PT" w:bidi="pt_PT"/>
        </w:rPr>
        <w:t>).</w:t>
      </w:r>
    </w:p>
    <w:p>
      <w:pPr>
        <w:pStyle w:val="ListNumber"/>
        <w:spacing w:line="240" w:lineRule="auto"/>
        <w:ind w:left="720"/>
      </w:pPr>
      <w:r>
        <w:rPr>
          <w:lang w:val="pt_PT" w:bidi="pt_PT"/>
        </w:rPr>
      </w:r>
      <w:r>
        <w:rPr>
          <w:lang w:val="pt_PT" w:bidi="pt_PT"/>
        </w:rPr>
        <w:t>Os israelitas agradeceram a Deus por executar justiça (</w:t>
      </w:r>
      <w:hyperlink r:id="rId1100">
        <w:r>
          <w:rPr>
            <w:lang w:val="pt_PT" w:bidi="pt_PT"/>
          </w:rPr>
          <w:rPr>
            <w:color w:val="0000EE"/>
            <w:u w:val="single"/>
          </w:rPr>
          <w:t>Dt 32.4</w:t>
        </w:r>
      </w:hyperlink>
      <w:r>
        <w:rPr>
          <w:lang w:val="pt_PT" w:bidi="pt_PT"/>
        </w:rPr>
        <w:t xml:space="preserve">; </w:t>
      </w:r>
      <w:hyperlink r:id="rId1101">
        <w:r>
          <w:rPr>
            <w:lang w:val="pt_PT" w:bidi="pt_PT"/>
          </w:rPr>
          <w:rPr>
            <w:color w:val="0000EE"/>
            <w:u w:val="single"/>
          </w:rPr>
          <w:t>Sl 99.4</w:t>
        </w:r>
      </w:hyperlink>
      <w:r>
        <w:rPr>
          <w:lang w:val="pt_PT" w:bidi="pt_PT"/>
        </w:rPr>
        <w:t>).</w:t>
      </w:r>
    </w:p>
    <w:p>
      <w:pPr>
        <w:pStyle w:val="ListNumber"/>
        <w:spacing w:line="240" w:lineRule="auto"/>
        <w:ind w:left="720"/>
      </w:pPr>
      <w:r>
        <w:rPr>
          <w:lang w:val="pt_PT" w:bidi="pt_PT"/>
        </w:rPr>
      </w:r>
      <w:r>
        <w:rPr>
          <w:lang w:val="pt_PT" w:bidi="pt_PT"/>
        </w:rPr>
        <w:t>Os israelitas agradeceram a Deus pela orientação contínua (</w:t>
      </w:r>
      <w:hyperlink r:id="rId1102">
        <w:r>
          <w:rPr>
            <w:lang w:val="pt_PT" w:bidi="pt_PT"/>
          </w:rPr>
          <w:rPr>
            <w:color w:val="0000EE"/>
            <w:u w:val="single"/>
          </w:rPr>
          <w:t>Sl 32.8</w:t>
        </w:r>
      </w:hyperlink>
      <w:r>
        <w:rPr>
          <w:lang w:val="pt_PT" w:bidi="pt_PT"/>
        </w:rPr>
        <w:t xml:space="preserve">; </w:t>
      </w:r>
      <w:hyperlink r:id="rId1103">
        <w:r>
          <w:rPr>
            <w:lang w:val="pt_PT" w:bidi="pt_PT"/>
          </w:rPr>
          <w:rPr>
            <w:color w:val="0000EE"/>
            <w:u w:val="single"/>
          </w:rPr>
          <w:t>Is 30.20–21</w:t>
        </w:r>
      </w:hyperlink>
      <w:r>
        <w:rPr>
          <w:lang w:val="pt_PT" w:bidi="pt_PT"/>
        </w:rPr>
        <w:t>).</w:t>
      </w:r>
    </w:p>
    <w:p>
      <w:pPr/>
      <w:r>
        <w:rPr>
          <w:lang w:val="pt_PT" w:bidi="pt_PT"/>
        </w:rPr>
      </w:r>
      <w:r>
        <w:rPr>
          <w:lang w:val="pt_PT" w:bidi="pt_PT"/>
        </w:rPr>
        <w:t>A gratidão era uma parte tão vital da religião de Israel que permeava a maioria das cerimônias e costumes. Ofertas de gratidão reconheciam as bênçãos de Deus (</w:t>
      </w:r>
      <w:hyperlink r:id="rId1104">
        <w:r>
          <w:rPr>
            <w:lang w:val="pt_PT" w:bidi="pt_PT"/>
          </w:rPr>
          <w:rPr>
            <w:color w:val="0000EE"/>
            <w:u w:val="single"/>
          </w:rPr>
          <w:t>Lv 7.12–13</w:t>
        </w:r>
      </w:hyperlink>
      <w:r>
        <w:rPr>
          <w:lang w:val="pt_PT" w:bidi="pt_PT"/>
        </w:rPr>
        <w:t xml:space="preserve">; </w:t>
      </w:r>
      <w:hyperlink r:id="rId1105">
        <w:r>
          <w:rPr>
            <w:lang w:val="pt_PT" w:bidi="pt_PT"/>
          </w:rPr>
          <w:rPr>
            <w:color w:val="0000EE"/>
            <w:u w:val="single"/>
          </w:rPr>
          <w:t>22.29</w:t>
        </w:r>
      </w:hyperlink>
      <w:r>
        <w:rPr>
          <w:lang w:val="pt_PT" w:bidi="pt_PT"/>
        </w:rPr>
        <w:t xml:space="preserve">; </w:t>
      </w:r>
      <w:hyperlink r:id="rId1106">
        <w:r>
          <w:rPr>
            <w:lang w:val="pt_PT" w:bidi="pt_PT"/>
          </w:rPr>
          <w:rPr>
            <w:color w:val="0000EE"/>
            <w:u w:val="single"/>
          </w:rPr>
          <w:t>Sl 50.14</w:t>
        </w:r>
      </w:hyperlink>
      <w:r>
        <w:rPr>
          <w:lang w:val="pt_PT" w:bidi="pt_PT"/>
        </w:rPr>
        <w:t>). Gritos de alegria (</w:t>
      </w:r>
      <w:hyperlink r:id="rId1107">
        <w:r>
          <w:rPr>
            <w:lang w:val="pt_PT" w:bidi="pt_PT"/>
          </w:rPr>
          <w:rPr>
            <w:color w:val="0000EE"/>
            <w:u w:val="single"/>
          </w:rPr>
          <w:t>Sl 42.4</w:t>
        </w:r>
      </w:hyperlink>
      <w:r>
        <w:rPr>
          <w:lang w:val="pt_PT" w:bidi="pt_PT"/>
        </w:rPr>
        <w:t>), cânticos de louvor (</w:t>
      </w:r>
      <w:hyperlink r:id="rId1108">
        <w:r>
          <w:rPr>
            <w:lang w:val="pt_PT" w:bidi="pt_PT"/>
          </w:rPr>
          <w:rPr>
            <w:color w:val="0000EE"/>
            <w:u w:val="single"/>
          </w:rPr>
          <w:t>Sl 145.7</w:t>
        </w:r>
      </w:hyperlink>
      <w:r>
        <w:rPr>
          <w:lang w:val="pt_PT" w:bidi="pt_PT"/>
        </w:rPr>
        <w:t xml:space="preserve">; </w:t>
      </w:r>
      <w:hyperlink r:id="rId1109">
        <w:r>
          <w:rPr>
            <w:lang w:val="pt_PT" w:bidi="pt_PT"/>
          </w:rPr>
          <w:rPr>
            <w:color w:val="0000EE"/>
            <w:u w:val="single"/>
          </w:rPr>
          <w:t>149.1</w:t>
        </w:r>
      </w:hyperlink>
      <w:r>
        <w:rPr>
          <w:lang w:val="pt_PT" w:bidi="pt_PT"/>
        </w:rPr>
        <w:t>) e música e dança (</w:t>
      </w:r>
      <w:hyperlink r:id="rId1110">
        <w:r>
          <w:rPr>
            <w:lang w:val="pt_PT" w:bidi="pt_PT"/>
          </w:rPr>
          <w:rPr>
            <w:color w:val="0000EE"/>
            <w:u w:val="single"/>
          </w:rPr>
          <w:t>Sl 150.3–5</w:t>
        </w:r>
      </w:hyperlink>
      <w:r>
        <w:rPr>
          <w:lang w:val="pt_PT" w:bidi="pt_PT"/>
        </w:rPr>
        <w:t>) todos contribuíam para o espírito de ação de graças na adoração. Festas e festivais eram celebrados em lembrança do amor constante de Deus ao longo de sua história (</w:t>
      </w:r>
      <w:hyperlink r:id="rId1111">
        <w:r>
          <w:rPr>
            <w:lang w:val="pt_PT" w:bidi="pt_PT"/>
          </w:rPr>
          <w:rPr>
            <w:color w:val="0000EE"/>
            <w:u w:val="single"/>
          </w:rPr>
          <w:t>Dt 16.9–15</w:t>
        </w:r>
      </w:hyperlink>
      <w:r>
        <w:rPr>
          <w:lang w:val="pt_PT" w:bidi="pt_PT"/>
        </w:rPr>
        <w:t xml:space="preserve">; </w:t>
      </w:r>
      <w:hyperlink r:id="rId1112">
        <w:r>
          <w:rPr>
            <w:lang w:val="pt_PT" w:bidi="pt_PT"/>
          </w:rPr>
          <w:rPr>
            <w:color w:val="0000EE"/>
            <w:u w:val="single"/>
          </w:rPr>
          <w:t>2Cr 30.21–22</w:t>
        </w:r>
      </w:hyperlink>
      <w:r>
        <w:rPr>
          <w:lang w:val="pt_PT" w:bidi="pt_PT"/>
        </w:rPr>
        <w:t>). O rei Davi nomeou sacerdotes levíticos para oferecerem graças a Deus (</w:t>
      </w:r>
      <w:hyperlink r:id="rId1113">
        <w:r>
          <w:rPr>
            <w:lang w:val="pt_PT" w:bidi="pt_PT"/>
          </w:rPr>
          <w:rPr>
            <w:color w:val="0000EE"/>
            <w:u w:val="single"/>
          </w:rPr>
          <w:t>1Cr 16.4</w:t>
        </w:r>
      </w:hyperlink>
      <w:r>
        <w:rPr>
          <w:lang w:val="pt_PT" w:bidi="pt_PT"/>
        </w:rPr>
        <w:t>). Este costume foi mantido pelos reis Salomão (</w:t>
      </w:r>
      <w:hyperlink r:id="rId1114">
        <w:r>
          <w:rPr>
            <w:lang w:val="pt_PT" w:bidi="pt_PT"/>
          </w:rPr>
          <w:rPr>
            <w:color w:val="0000EE"/>
            <w:u w:val="single"/>
          </w:rPr>
          <w:t>2Cr 5.12–13</w:t>
        </w:r>
      </w:hyperlink>
      <w:r>
        <w:rPr>
          <w:lang w:val="pt_PT" w:bidi="pt_PT"/>
        </w:rPr>
        <w:t>) e Ezequias (</w:t>
      </w:r>
      <w:hyperlink r:id="rId1115">
        <w:r>
          <w:rPr>
            <w:lang w:val="pt_PT" w:bidi="pt_PT"/>
          </w:rPr>
          <w:rPr>
            <w:color w:val="0000EE"/>
            <w:u w:val="single"/>
          </w:rPr>
          <w:t>2Cr 31.2</w:t>
        </w:r>
      </w:hyperlink>
      <w:r>
        <w:rPr>
          <w:lang w:val="pt_PT" w:bidi="pt_PT"/>
        </w:rPr>
        <w:t>) e por aqueles que retornaram do exílio na Babilônia (</w:t>
      </w:r>
      <w:hyperlink r:id="rId200">
        <w:r>
          <w:rPr>
            <w:lang w:val="pt_PT" w:bidi="pt_PT"/>
          </w:rPr>
          <w:rPr>
            <w:color w:val="0000EE"/>
            <w:u w:val="single"/>
          </w:rPr>
          <w:t>Ne 11.17</w:t>
        </w:r>
      </w:hyperlink>
      <w:r>
        <w:rPr>
          <w:lang w:val="pt_PT" w:bidi="pt_PT"/>
        </w:rPr>
        <w:t xml:space="preserve">; </w:t>
      </w:r>
      <w:hyperlink r:id="rId1116">
        <w:r>
          <w:rPr>
            <w:lang w:val="pt_PT" w:bidi="pt_PT"/>
          </w:rPr>
          <w:rPr>
            <w:color w:val="0000EE"/>
            <w:u w:val="single"/>
          </w:rPr>
          <w:t>12.24,27</w:t>
        </w:r>
      </w:hyperlink>
      <w:r>
        <w:rPr>
          <w:lang w:val="pt_PT" w:bidi="pt_PT"/>
        </w:rPr>
        <w:t>).</w:t>
      </w:r>
    </w:p>
    <w:p>
      <w:pPr/>
      <w:r>
        <w:rPr>
          <w:lang w:val="pt_PT" w:bidi="pt_PT"/>
        </w:rPr>
      </w:r>
      <w:r>
        <w:rPr>
          <w:lang w:val="pt_PT" w:bidi="pt_PT"/>
        </w:rPr>
        <w:t>No Novo Testamento, o foco da gratidão é o amor de Deus expresso na obra redentora de Cristo. O apóstolo Paulo agradeceu a Deus por esse dom da graça (</w:t>
      </w:r>
      <w:hyperlink r:id="rId1117">
        <w:r>
          <w:rPr>
            <w:lang w:val="pt_PT" w:bidi="pt_PT"/>
          </w:rPr>
          <w:rPr>
            <w:color w:val="0000EE"/>
            <w:u w:val="single"/>
          </w:rPr>
          <w:t>1Co 1.4</w:t>
        </w:r>
      </w:hyperlink>
      <w:r>
        <w:rPr>
          <w:lang w:val="pt_PT" w:bidi="pt_PT"/>
        </w:rPr>
        <w:t xml:space="preserve">; </w:t>
      </w:r>
      <w:hyperlink r:id="rId1118">
        <w:r>
          <w:rPr>
            <w:lang w:val="pt_PT" w:bidi="pt_PT"/>
          </w:rPr>
          <w:rPr>
            <w:color w:val="0000EE"/>
            <w:u w:val="single"/>
          </w:rPr>
          <w:t>2Co 9.15</w:t>
        </w:r>
      </w:hyperlink>
      <w:r>
        <w:rPr>
          <w:lang w:val="pt_PT" w:bidi="pt_PT"/>
        </w:rPr>
        <w:t>) e pela capacidade de pregar o evangelho (</w:t>
      </w:r>
      <w:hyperlink r:id="rId1119">
        <w:r>
          <w:rPr>
            <w:lang w:val="pt_PT" w:bidi="pt_PT"/>
          </w:rPr>
          <w:rPr>
            <w:color w:val="0000EE"/>
            <w:u w:val="single"/>
          </w:rPr>
          <w:t>2Co 2.14</w:t>
        </w:r>
      </w:hyperlink>
      <w:r>
        <w:rPr>
          <w:lang w:val="pt_PT" w:bidi="pt_PT"/>
        </w:rPr>
        <w:t xml:space="preserve">; </w:t>
      </w:r>
      <w:hyperlink r:id="rId1120">
        <w:r>
          <w:rPr>
            <w:lang w:val="pt_PT" w:bidi="pt_PT"/>
          </w:rPr>
          <w:rPr>
            <w:color w:val="0000EE"/>
            <w:u w:val="single"/>
          </w:rPr>
          <w:t>1Tm 1.12</w:t>
        </w:r>
      </w:hyperlink>
      <w:r>
        <w:rPr>
          <w:lang w:val="pt_PT" w:bidi="pt_PT"/>
        </w:rPr>
        <w:t>). Paulo participou com gratidão dos dons espirituais (</w:t>
      </w:r>
      <w:hyperlink r:id="rId1121">
        <w:r>
          <w:rPr>
            <w:lang w:val="pt_PT" w:bidi="pt_PT"/>
          </w:rPr>
          <w:rPr>
            <w:color w:val="0000EE"/>
            <w:u w:val="single"/>
          </w:rPr>
          <w:t>1Co 14.18</w:t>
        </w:r>
      </w:hyperlink>
      <w:r>
        <w:rPr>
          <w:lang w:val="pt_PT" w:bidi="pt_PT"/>
        </w:rPr>
        <w:t>). A gratidão pelo amor e fé entre os crentes permeia suas cartas (</w:t>
      </w:r>
      <w:hyperlink r:id="rId1122">
        <w:r>
          <w:rPr>
            <w:lang w:val="pt_PT" w:bidi="pt_PT"/>
          </w:rPr>
          <w:rPr>
            <w:color w:val="0000EE"/>
            <w:u w:val="single"/>
          </w:rPr>
          <w:t>Rm 6.17</w:t>
        </w:r>
      </w:hyperlink>
      <w:r>
        <w:rPr>
          <w:lang w:val="pt_PT" w:bidi="pt_PT"/>
        </w:rPr>
        <w:t xml:space="preserve">; </w:t>
      </w:r>
      <w:hyperlink r:id="rId1123">
        <w:r>
          <w:rPr>
            <w:lang w:val="pt_PT" w:bidi="pt_PT"/>
          </w:rPr>
          <w:rPr>
            <w:color w:val="0000EE"/>
            <w:u w:val="single"/>
          </w:rPr>
          <w:t>Ef 1.15–16</w:t>
        </w:r>
      </w:hyperlink>
      <w:r>
        <w:rPr>
          <w:lang w:val="pt_PT" w:bidi="pt_PT"/>
        </w:rPr>
        <w:t xml:space="preserve">; </w:t>
      </w:r>
      <w:hyperlink r:id="rId1124">
        <w:r>
          <w:rPr>
            <w:lang w:val="pt_PT" w:bidi="pt_PT"/>
          </w:rPr>
          <w:rPr>
            <w:color w:val="0000EE"/>
            <w:u w:val="single"/>
          </w:rPr>
          <w:t>Fp 1.3–5</w:t>
        </w:r>
      </w:hyperlink>
      <w:r>
        <w:rPr>
          <w:lang w:val="pt_PT" w:bidi="pt_PT"/>
        </w:rPr>
        <w:t xml:space="preserve">; </w:t>
      </w:r>
      <w:hyperlink r:id="rId1125">
        <w:r>
          <w:rPr>
            <w:lang w:val="pt_PT" w:bidi="pt_PT"/>
          </w:rPr>
          <w:rPr>
            <w:color w:val="0000EE"/>
            <w:u w:val="single"/>
          </w:rPr>
          <w:t>Cl 1.3–4</w:t>
        </w:r>
      </w:hyperlink>
      <w:r>
        <w:rPr>
          <w:lang w:val="pt_PT" w:bidi="pt_PT"/>
        </w:rPr>
        <w:t xml:space="preserve">; </w:t>
      </w:r>
      <w:hyperlink r:id="rId1126">
        <w:r>
          <w:rPr>
            <w:lang w:val="pt_PT" w:bidi="pt_PT"/>
          </w:rPr>
          <w:rPr>
            <w:color w:val="0000EE"/>
            <w:u w:val="single"/>
          </w:rPr>
          <w:t>1Ts 1.2–3</w:t>
        </w:r>
      </w:hyperlink>
      <w:r>
        <w:rPr>
          <w:lang w:val="pt_PT" w:bidi="pt_PT"/>
        </w:rPr>
        <w:t>).</w:t>
      </w:r>
    </w:p>
    <w:p>
      <w:pPr/>
      <w:r>
        <w:rPr>
          <w:lang w:val="pt_PT" w:bidi="pt_PT"/>
        </w:rPr>
      </w:r>
      <w:r>
        <w:rPr>
          <w:lang w:val="pt_PT" w:bidi="pt_PT"/>
        </w:rPr>
        <w:t>Como a expressão de gratidão está tão intimamente ligada à resposta de fé, Paulo incentivou os crentes a darem graças em todas as coisas (</w:t>
      </w:r>
      <w:hyperlink r:id="rId1127">
        <w:r>
          <w:rPr>
            <w:lang w:val="pt_PT" w:bidi="pt_PT"/>
          </w:rPr>
          <w:rPr>
            <w:color w:val="0000EE"/>
            <w:u w:val="single"/>
          </w:rPr>
          <w:t>Rm 14.6</w:t>
        </w:r>
      </w:hyperlink>
      <w:r>
        <w:rPr>
          <w:lang w:val="pt_PT" w:bidi="pt_PT"/>
        </w:rPr>
        <w:t xml:space="preserve">; </w:t>
      </w:r>
      <w:hyperlink r:id="rId1128">
        <w:r>
          <w:rPr>
            <w:lang w:val="pt_PT" w:bidi="pt_PT"/>
          </w:rPr>
          <w:rPr>
            <w:color w:val="0000EE"/>
            <w:u w:val="single"/>
          </w:rPr>
          <w:t>1Ts 5.18</w:t>
        </w:r>
      </w:hyperlink>
      <w:r>
        <w:rPr>
          <w:lang w:val="pt_PT" w:bidi="pt_PT"/>
        </w:rPr>
        <w:t>). Ele ordenou que os cristãos orassem com ações de graças em nome de Cristo (</w:t>
      </w:r>
      <w:hyperlink r:id="rId1129">
        <w:r>
          <w:rPr>
            <w:lang w:val="pt_PT" w:bidi="pt_PT"/>
          </w:rPr>
          <w:rPr>
            <w:color w:val="0000EE"/>
            <w:u w:val="single"/>
          </w:rPr>
          <w:t>Fp 4.6</w:t>
        </w:r>
      </w:hyperlink>
      <w:r>
        <w:rPr>
          <w:lang w:val="pt_PT" w:bidi="pt_PT"/>
        </w:rPr>
        <w:t xml:space="preserve">; </w:t>
      </w:r>
      <w:hyperlink r:id="rId1130">
        <w:r>
          <w:rPr>
            <w:lang w:val="pt_PT" w:bidi="pt_PT"/>
          </w:rPr>
          <w:rPr>
            <w:color w:val="0000EE"/>
            <w:u w:val="single"/>
          </w:rPr>
          <w:t>Cl 4.2</w:t>
        </w:r>
      </w:hyperlink>
      <w:r>
        <w:rPr>
          <w:lang w:val="pt_PT" w:bidi="pt_PT"/>
        </w:rPr>
        <w:t>), que tornou toda ação de graças possível (</w:t>
      </w:r>
      <w:hyperlink r:id="rId1131">
        <w:r>
          <w:rPr>
            <w:lang w:val="pt_PT" w:bidi="pt_PT"/>
          </w:rPr>
          <w:rPr>
            <w:color w:val="0000EE"/>
            <w:u w:val="single"/>
          </w:rPr>
          <w:t>Ef 5.20</w:t>
        </w:r>
      </w:hyperlink>
      <w:r>
        <w:rPr>
          <w:lang w:val="pt_PT" w:bidi="pt_PT"/>
        </w:rPr>
        <w:t>). Em seu ensinamento sobre como celebrar a Ceia do Senhor, Paulo especificou que os cristãos deveriam dar graças, assim como o Senhor “deu graças” (</w:t>
      </w:r>
      <w:hyperlink r:id="rId1132">
        <w:r>
          <w:rPr>
            <w:lang w:val="pt_PT" w:bidi="pt_PT"/>
          </w:rPr>
          <w:rPr>
            <w:color w:val="0000EE"/>
            <w:u w:val="single"/>
          </w:rPr>
          <w:t>1Co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Gravador, gravura</w:t>
      </w:r>
      <w:r>
        <w:rPr>
          <w:lang w:val="pt_PT" w:bidi="pt_PT"/>
        </w:rPr>
      </w:r>
    </w:p>
    <w:p>
      <w:pPr/>
      <w:r>
        <w:rPr>
          <w:lang w:val="pt_PT" w:bidi="pt_PT"/>
        </w:rPr>
      </w:r>
      <w:r>
        <w:rPr>
          <w:lang w:val="pt_PT" w:bidi="pt_PT"/>
        </w:rPr>
        <w:t>Um gravador (ou, entalhador) é uma pessoa que corta ou esculpe desenhos em superfícies duras, como pedra ou metal. A gravura é a arte ou o processo de cortar desenhos, padrões ou escrita em materiais duros.</w:t>
      </w:r>
      <w:r>
        <w:rPr>
          <w:lang w:val="pt_PT" w:bidi="pt_PT"/>
        </w:rPr>
      </w:r>
      <w:r>
        <w:rPr>
          <w:lang w:val="pt_PT" w:bidi="pt_PT"/>
        </w:rPr>
      </w:r>
    </w:p>
    <w:p>
      <w:pPr/>
      <w:r>
        <w:rPr>
          <w:lang w:val="pt_PT" w:bidi="pt_PT"/>
        </w:rPr>
      </w:r>
    </w:p>
    <w:p>
      <w:pPr>
        <w:pStyle w:val="Heading2"/>
      </w:pPr>
      <w:r>
        <w:rPr>
          <w:lang w:val="pt_PT" w:bidi="pt_PT"/>
        </w:rPr>
        <w:t>Grécia, Grego</w:t>
      </w:r>
      <w:r>
        <w:rPr>
          <w:lang w:val="pt_PT" w:bidi="pt_PT"/>
        </w:rPr>
      </w:r>
    </w:p>
    <w:p>
      <w:pPr/>
      <w:r>
        <w:rPr>
          <w:lang w:val="pt_PT" w:bidi="pt_PT"/>
        </w:rPr>
      </w:r>
      <w:r>
        <w:rPr>
          <w:lang w:val="pt_PT" w:bidi="pt_PT"/>
        </w:rP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hyperlink r:id="rId463">
        <w:r>
          <w:rPr>
            <w:lang w:val="pt_PT" w:bidi="pt_PT"/>
          </w:rPr>
          <w:rPr>
            <w:color w:val="0000EE"/>
            <w:u w:val="single"/>
          </w:rPr>
          <w:t>Gênesis 10</w:t>
        </w:r>
      </w:hyperlink>
      <w:r>
        <w:rPr>
          <w:lang w:val="pt_PT" w:bidi="pt_PT"/>
        </w:rPr>
        <w:t>. Assim como o nome Israel vem de Jacó, o nome Javã é usado para seus descendentes. As descrições bíblicas de Javã e seus filhos mostram que eles viveram na terra da Grécia e eram gregos (</w:t>
      </w:r>
      <w:hyperlink r:id="rId968">
        <w:r>
          <w:rPr>
            <w:lang w:val="pt_PT" w:bidi="pt_PT"/>
          </w:rPr>
          <w:rPr>
            <w:color w:val="0000EE"/>
            <w:u w:val="single"/>
          </w:rPr>
          <w:t>1Cr 1.5,7</w:t>
        </w:r>
      </w:hyperlink>
      <w:r>
        <w:rPr>
          <w:lang w:val="pt_PT" w:bidi="pt_PT"/>
        </w:rPr>
        <w:t xml:space="preserve">; </w:t>
      </w:r>
      <w:hyperlink r:id="rId1133">
        <w:r>
          <w:rPr>
            <w:lang w:val="pt_PT" w:bidi="pt_PT"/>
          </w:rPr>
          <w:rPr>
            <w:color w:val="0000EE"/>
            <w:u w:val="single"/>
          </w:rPr>
          <w:t>Is 66.19</w:t>
        </w:r>
      </w:hyperlink>
      <w:r>
        <w:rPr>
          <w:lang w:val="pt_PT" w:bidi="pt_PT"/>
        </w:rPr>
        <w:t xml:space="preserve">; </w:t>
      </w:r>
      <w:hyperlink r:id="rId1134">
        <w:r>
          <w:rPr>
            <w:lang w:val="pt_PT" w:bidi="pt_PT"/>
          </w:rPr>
          <w:rPr>
            <w:color w:val="0000EE"/>
            <w:u w:val="single"/>
          </w:rPr>
          <w:t>Ez 27.13</w:t>
        </w:r>
      </w:hyperlink>
      <w:r>
        <w:rPr>
          <w:lang w:val="pt_PT" w:bidi="pt_PT"/>
        </w:rP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hyperlink r:id="rId1135">
        <w:r>
          <w:rPr>
            <w:lang w:val="pt_PT" w:bidi="pt_PT"/>
          </w:rPr>
          <w:rPr>
            <w:color w:val="0000EE"/>
            <w:u w:val="single"/>
          </w:rPr>
          <w:t>Dn 8.21</w:t>
        </w:r>
      </w:hyperlink>
      <w:r>
        <w:rPr>
          <w:lang w:val="pt_PT" w:bidi="pt_PT"/>
        </w:rPr>
        <w:t xml:space="preserve">; </w:t>
      </w:r>
      <w:hyperlink r:id="rId1136">
        <w:r>
          <w:rPr>
            <w:lang w:val="pt_PT" w:bidi="pt_PT"/>
          </w:rPr>
          <w:rPr>
            <w:color w:val="0000EE"/>
            <w:u w:val="single"/>
          </w:rPr>
          <w:t>10.20</w:t>
        </w:r>
      </w:hyperlink>
      <w:r>
        <w:rPr>
          <w:lang w:val="pt_PT" w:bidi="pt_PT"/>
        </w:rPr>
        <w:t xml:space="preserve">; </w:t>
      </w:r>
      <w:hyperlink r:id="rId1137">
        <w:r>
          <w:rPr>
            <w:lang w:val="pt_PT" w:bidi="pt_PT"/>
          </w:rPr>
          <w:rPr>
            <w:color w:val="0000EE"/>
            <w:u w:val="single"/>
          </w:rPr>
          <w:t>11.2</w:t>
        </w:r>
      </w:hyperlink>
      <w:r>
        <w:rPr>
          <w:lang w:val="pt_PT" w:bidi="pt_PT"/>
        </w:rPr>
        <w:t xml:space="preserve">; </w:t>
      </w:r>
      <w:hyperlink r:id="rId1138">
        <w:r>
          <w:rPr>
            <w:lang w:val="pt_PT" w:bidi="pt_PT"/>
          </w:rPr>
          <w:rPr>
            <w:color w:val="0000EE"/>
            <w:u w:val="single"/>
          </w:rPr>
          <w:t>Zc 9.13</w:t>
        </w:r>
      </w:hyperlink>
      <w:r>
        <w:rPr>
          <w:lang w:val="pt_PT" w:bidi="pt_PT"/>
        </w:rPr>
        <w:t xml:space="preserve">; e </w:t>
      </w:r>
      <w:hyperlink r:id="rId1139">
        <w:r>
          <w:rPr>
            <w:lang w:val="pt_PT" w:bidi="pt_PT"/>
          </w:rPr>
          <w:rPr>
            <w:color w:val="0000EE"/>
            <w:u w:val="single"/>
          </w:rPr>
          <w:t>Jl 3.6</w:t>
        </w:r>
      </w:hyperlink>
      <w:r>
        <w:rPr>
          <w:lang w:val="pt_PT" w:bidi="pt_PT"/>
        </w:rPr>
        <w:t>.</w:t>
      </w:r>
    </w:p>
    <w:p>
      <w:pPr/>
      <w:r>
        <w:rPr>
          <w:lang w:val="pt_PT" w:bidi="pt_PT"/>
        </w:rPr>
      </w:r>
      <w:r>
        <w:rPr>
          <w:lang w:val="pt_PT" w:bidi="pt_PT"/>
        </w:rPr>
        <w:t>No NT, o termo “grego” parece ter o sentido especial de helenista, isto é, judeus que vivem em cidades helenísticas (</w:t>
      </w:r>
      <w:hyperlink r:id="rId1140">
        <w:r>
          <w:rPr>
            <w:lang w:val="pt_PT" w:bidi="pt_PT"/>
          </w:rPr>
          <w:rPr>
            <w:color w:val="0000EE"/>
            <w:u w:val="single"/>
          </w:rPr>
          <w:t>At 6.1</w:t>
        </w:r>
      </w:hyperlink>
      <w:r>
        <w:rPr>
          <w:lang w:val="pt_PT" w:bidi="pt_PT"/>
        </w:rPr>
        <w:t xml:space="preserve">; </w:t>
      </w:r>
      <w:hyperlink r:id="rId1141">
        <w:r>
          <w:rPr>
            <w:lang w:val="pt_PT" w:bidi="pt_PT"/>
          </w:rPr>
          <w:rPr>
            <w:color w:val="0000EE"/>
            <w:u w:val="single"/>
          </w:rPr>
          <w:t>9.29</w:t>
        </w:r>
      </w:hyperlink>
      <w:r>
        <w:rPr>
          <w:lang w:val="pt_PT" w:bidi="pt_PT"/>
        </w:rPr>
        <w:t xml:space="preserve">; </w:t>
      </w:r>
      <w:hyperlink r:id="rId1142">
        <w:r>
          <w:rPr>
            <w:lang w:val="pt_PT" w:bidi="pt_PT"/>
          </w:rPr>
          <w:rPr>
            <w:color w:val="0000EE"/>
            <w:u w:val="single"/>
          </w:rPr>
          <w:t>11.20</w:t>
        </w:r>
      </w:hyperlink>
      <w:r>
        <w:rPr>
          <w:lang w:val="pt_PT" w:bidi="pt_PT"/>
        </w:rPr>
        <w:t xml:space="preserve">). O termo em </w:t>
      </w:r>
      <w:hyperlink r:id="rId1143">
        <w:r>
          <w:rPr>
            <w:lang w:val="pt_PT" w:bidi="pt_PT"/>
          </w:rPr>
          <w:rPr>
            <w:color w:val="0000EE"/>
            <w:u w:val="single"/>
          </w:rPr>
          <w:t>Jo 12.20</w:t>
        </w:r>
      </w:hyperlink>
      <w:r>
        <w:rPr>
          <w:lang w:val="pt_PT" w:bidi="pt_PT"/>
        </w:rPr>
        <w:t xml:space="preserve">, </w:t>
      </w:r>
      <w:hyperlink r:id="rId1144">
        <w:r>
          <w:rPr>
            <w:lang w:val="pt_PT" w:bidi="pt_PT"/>
          </w:rPr>
          <w:rPr>
            <w:color w:val="0000EE"/>
            <w:u w:val="single"/>
          </w:rPr>
          <w:t>At 14.1</w:t>
        </w:r>
      </w:hyperlink>
      <w:r>
        <w:rPr>
          <w:lang w:val="pt_PT" w:bidi="pt_PT"/>
        </w:rPr>
        <w:t xml:space="preserve">, e </w:t>
      </w:r>
      <w:hyperlink r:id="rId1145">
        <w:r>
          <w:rPr>
            <w:lang w:val="pt_PT" w:bidi="pt_PT"/>
          </w:rPr>
          <w:rPr>
            <w:color w:val="0000EE"/>
            <w:u w:val="single"/>
          </w:rPr>
          <w:t>16.1–3</w:t>
        </w:r>
      </w:hyperlink>
      <w:r>
        <w:rPr>
          <w:lang w:val="pt_PT" w:bidi="pt_PT"/>
        </w:rPr>
        <w:t xml:space="preserve"> parece se referir aos gregos especificamente. Mas muitas vezes no NT, o termo “grego” era usado para não-judeus porque os judeus reconheciam apenas judeus e não-judeus. Daí o termo era praticamente sinônimo de gentios (</w:t>
      </w:r>
      <w:hyperlink r:id="rId1146">
        <w:r>
          <w:rPr>
            <w:lang w:val="pt_PT" w:bidi="pt_PT"/>
          </w:rPr>
          <w:rPr>
            <w:color w:val="0000EE"/>
            <w:u w:val="single"/>
          </w:rPr>
          <w:t>Rm 1.16</w:t>
        </w:r>
      </w:hyperlink>
      <w:r>
        <w:rPr>
          <w:lang w:val="pt_PT" w:bidi="pt_PT"/>
        </w:rPr>
        <w:t xml:space="preserve">; </w:t>
      </w:r>
      <w:hyperlink r:id="rId1147">
        <w:r>
          <w:rPr>
            <w:lang w:val="pt_PT" w:bidi="pt_PT"/>
          </w:rPr>
          <w:rPr>
            <w:color w:val="0000EE"/>
            <w:u w:val="single"/>
          </w:rPr>
          <w:t>10.12</w:t>
        </w:r>
      </w:hyperlink>
      <w:r>
        <w:rPr>
          <w:lang w:val="pt_PT" w:bidi="pt_PT"/>
        </w:rPr>
        <w:t xml:space="preserve">; </w:t>
      </w:r>
      <w:hyperlink r:id="rId1148">
        <w:r>
          <w:rPr>
            <w:lang w:val="pt_PT" w:bidi="pt_PT"/>
          </w:rPr>
          <w:rPr>
            <w:color w:val="0000EE"/>
            <w:u w:val="single"/>
          </w:rPr>
          <w:t>1Co 1.22,24</w:t>
        </w:r>
      </w:hyperlink>
      <w:r>
        <w:rPr>
          <w:lang w:val="pt_PT" w:bidi="pt_PT"/>
        </w:rPr>
        <w:t xml:space="preserve">; </w:t>
      </w:r>
      <w:hyperlink r:id="rId1149">
        <w:r>
          <w:rPr>
            <w:lang w:val="pt_PT" w:bidi="pt_PT"/>
          </w:rPr>
          <w:rPr>
            <w:color w:val="0000EE"/>
            <w:u w:val="single"/>
          </w:rPr>
          <w:t>Gl 2.3</w:t>
        </w:r>
      </w:hyperlink>
      <w:r>
        <w:rPr>
          <w:lang w:val="pt_PT" w:bidi="pt_PT"/>
        </w:rPr>
        <w:t xml:space="preserve">; </w:t>
      </w:r>
      <w:hyperlink r:id="rId1150">
        <w:r>
          <w:rPr>
            <w:lang w:val="pt_PT" w:bidi="pt_PT"/>
          </w:rPr>
          <w:rPr>
            <w:color w:val="0000EE"/>
            <w:u w:val="single"/>
          </w:rPr>
          <w:t>3.28</w:t>
        </w:r>
      </w:hyperlink>
      <w:r>
        <w:rPr>
          <w:lang w:val="pt_PT" w:bidi="pt_PT"/>
        </w:rPr>
        <w:t>). Às vezes, o termo “grego” se refere à língua (</w:t>
      </w:r>
      <w:hyperlink r:id="rId956">
        <w:r>
          <w:rPr>
            <w:lang w:val="pt_PT" w:bidi="pt_PT"/>
          </w:rPr>
          <w:rPr>
            <w:color w:val="0000EE"/>
            <w:u w:val="single"/>
          </w:rPr>
          <w:t>Jo 19.20</w:t>
        </w:r>
      </w:hyperlink>
      <w:r>
        <w:rPr>
          <w:lang w:val="pt_PT" w:bidi="pt_PT"/>
        </w:rPr>
        <w:t xml:space="preserve">; </w:t>
      </w:r>
      <w:hyperlink r:id="rId1151">
        <w:r>
          <w:rPr>
            <w:lang w:val="pt_PT" w:bidi="pt_PT"/>
          </w:rPr>
          <w:rPr>
            <w:color w:val="0000EE"/>
            <w:u w:val="single"/>
          </w:rPr>
          <w:t>At 21.37</w:t>
        </w:r>
      </w:hyperlink>
      <w:r>
        <w:rPr>
          <w:lang w:val="pt_PT" w:bidi="pt_PT"/>
        </w:rPr>
        <w:t xml:space="preserve">; </w:t>
      </w:r>
      <w:hyperlink r:id="rId1152">
        <w:r>
          <w:rPr>
            <w:lang w:val="pt_PT" w:bidi="pt_PT"/>
          </w:rPr>
          <w:rPr>
            <w:color w:val="0000EE"/>
            <w:u w:val="single"/>
          </w:rPr>
          <w:t>Ap 9.11</w:t>
        </w:r>
      </w:hyperlink>
      <w:r>
        <w:rPr>
          <w:lang w:val="pt_PT" w:bidi="pt_PT"/>
        </w:rPr>
        <w:t>). O uso do termo “grega” para a mulher siro-fenícia (</w:t>
      </w:r>
      <w:hyperlink r:id="rId1153">
        <w:r>
          <w:rPr>
            <w:lang w:val="pt_PT" w:bidi="pt_PT"/>
          </w:rPr>
          <w:rPr>
            <w:color w:val="0000EE"/>
            <w:u w:val="single"/>
          </w:rPr>
          <w:t>Mc 7.26</w:t>
        </w:r>
      </w:hyperlink>
      <w:r>
        <w:rPr>
          <w:lang w:val="pt_PT" w:bidi="pt_PT"/>
        </w:rPr>
        <w:t>) pode ser um termo cultural. Em Atos, as referências são feitas aos gregos nas sinagogas como observadores. Esses podem ter sido gregos como tal, embora a certeza não seja possível (</w:t>
      </w:r>
      <w:hyperlink r:id="rId1144">
        <w:r>
          <w:rPr>
            <w:lang w:val="pt_PT" w:bidi="pt_PT"/>
          </w:rPr>
          <w:rPr>
            <w:color w:val="0000EE"/>
            <w:u w:val="single"/>
          </w:rPr>
          <w:t>At 14.1</w:t>
        </w:r>
      </w:hyperlink>
      <w:r>
        <w:rPr>
          <w:lang w:val="pt_PT" w:bidi="pt_PT"/>
        </w:rPr>
        <w:t xml:space="preserve">; </w:t>
      </w:r>
      <w:hyperlink r:id="rId1154">
        <w:r>
          <w:rPr>
            <w:lang w:val="pt_PT" w:bidi="pt_PT"/>
          </w:rPr>
          <w:rPr>
            <w:color w:val="0000EE"/>
            <w:u w:val="single"/>
          </w:rPr>
          <w:t>17.4</w:t>
        </w:r>
      </w:hyperlink>
      <w:r>
        <w:rPr>
          <w:lang w:val="pt_PT" w:bidi="pt_PT"/>
        </w:rPr>
        <w:t xml:space="preserve">; </w:t>
      </w:r>
      <w:hyperlink r:id="rId1155">
        <w:r>
          <w:rPr>
            <w:lang w:val="pt_PT" w:bidi="pt_PT"/>
          </w:rPr>
          <w:rPr>
            <w:color w:val="0000EE"/>
            <w:u w:val="single"/>
          </w:rPr>
          <w:t>18.4</w:t>
        </w:r>
      </w:hyperlink>
      <w:r>
        <w:rPr>
          <w:lang w:val="pt_PT" w:bidi="pt_PT"/>
        </w:rPr>
        <w:t>).</w:t>
      </w:r>
    </w:p>
    <w:p>
      <w:pPr>
        <w:pStyle w:val="Heading3"/>
      </w:pPr>
      <w:r>
        <w:rPr>
          <w:lang w:val="pt_PT" w:bidi="pt_PT"/>
        </w:rPr>
        <w:t>Geografia</w:t>
      </w:r>
    </w:p>
    <w:p>
      <w:pPr/>
      <w:r>
        <w:rPr>
          <w:lang w:val="pt_PT" w:bidi="pt_PT"/>
        </w:rPr>
      </w:r>
      <w:r>
        <w:rPr>
          <w:lang w:val="pt_PT" w:bidi="pt_PT"/>
        </w:rPr>
        <w:t>A antiga terra natal grega compreendia o extremo sul da Península dos Bálcãs. Mas às vezes os falantes de grego eram encontrados nas ilhas do Mar Egeu, ao oeste da Ásia Menor, sul da Itália e Sicília.</w:t>
      </w:r>
    </w:p>
    <w:p>
      <w:pPr>
        <w:pStyle w:val="Heading3"/>
      </w:pPr>
      <w:r>
        <w:rPr>
          <w:lang w:val="pt_PT" w:bidi="pt_PT"/>
        </w:rPr>
        <w:t>A emergência da cultura grega</w:t>
      </w:r>
    </w:p>
    <w:p>
      <w:pPr/>
      <w:r>
        <w:rPr>
          <w:lang w:val="pt_PT" w:bidi="pt_PT"/>
        </w:rPr>
      </w:r>
      <w:r>
        <w:rPr>
          <w:lang w:val="pt_PT" w:bidi="pt_PT"/>
        </w:rP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rPr>
          <w:lang w:val="pt_PT" w:bidi="pt_PT"/>
        </w:rPr>
        <w:t>A era do helenismo</w:t>
      </w:r>
    </w:p>
    <w:p>
      <w:pPr/>
      <w:r>
        <w:rPr>
          <w:lang w:val="pt_PT" w:bidi="pt_PT"/>
        </w:rPr>
      </w:r>
      <w:r>
        <w:rPr>
          <w:lang w:val="pt_PT" w:bidi="pt_PT"/>
        </w:rP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pPr/>
      <w:r>
        <w:rPr>
          <w:lang w:val="pt_PT" w:bidi="pt_PT"/>
        </w:rPr>
      </w:r>
      <w:r>
        <w:rPr>
          <w:lang w:val="pt_PT" w:bidi="pt_PT"/>
        </w:rPr>
        <w:t>Finalmente, toda a área grega ficou sob o controle dos romanos, que se mudaram para áreas gregas em 198 a.C. e ao longo dos anos estabeleceram várias províncias romanas, como Acaia (</w:t>
      </w:r>
      <w:hyperlink r:id="rId1156">
        <w:r>
          <w:rPr>
            <w:lang w:val="pt_PT" w:bidi="pt_PT"/>
          </w:rPr>
          <w:rPr>
            <w:color w:val="0000EE"/>
            <w:u w:val="single"/>
          </w:rPr>
          <w:t>At 18.12</w:t>
        </w:r>
      </w:hyperlink>
      <w:r>
        <w:rPr>
          <w:lang w:val="pt_PT" w:bidi="pt_PT"/>
        </w:rPr>
        <w:t>). Foi para o mundo do helenismo, agora sob Roma, que os cristãos se moveram com a mensagem do evangelho no primeiro século d.C.</w:t>
      </w:r>
    </w:p>
    <w:p>
      <w:pPr>
        <w:pStyle w:val="Heading3"/>
      </w:pPr>
      <w:r>
        <w:rPr>
          <w:lang w:val="pt_PT" w:bidi="pt_PT"/>
        </w:rPr>
        <w:t>Os gregos na Palestina</w:t>
      </w:r>
    </w:p>
    <w:p>
      <w:pPr/>
      <w:r>
        <w:rPr>
          <w:lang w:val="pt_PT" w:bidi="pt_PT"/>
        </w:rPr>
      </w:r>
      <w:r>
        <w:rPr>
          <w:lang w:val="pt_PT" w:bidi="pt_PT"/>
        </w:rP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Alexandria</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Grego Koiné</w:t>
      </w:r>
      <w:r>
        <w:rPr>
          <w:lang w:val="pt_PT" w:bidi="pt_PT"/>
        </w:rPr>
      </w:r>
    </w:p>
    <w:p>
      <w:pPr/>
      <w:r>
        <w:rPr>
          <w:lang w:val="pt_PT" w:bidi="pt_PT"/>
        </w:rPr>
      </w:r>
      <w:r>
        <w:rPr>
          <w:lang w:val="pt_PT" w:bidi="pt_PT"/>
        </w:rPr>
        <w:t xml:space="preserve">Uma forma da língua grega que foi amplamente utilizada em todo o Oriente Próximo e nas regiões do Mediterrâneo durante o tempo do Império Romano. A palavra </w:t>
      </w:r>
      <w:r>
        <w:rPr>
          <w:i/>
          <w:lang w:val="pt_PT" w:bidi="pt_PT"/>
        </w:rPr>
        <w:t>koine</w:t>
      </w:r>
      <w:r>
        <w:rPr>
          <w:lang w:val="pt_PT" w:bidi="pt_PT"/>
        </w:rPr>
        <w:t xml:space="preserve"> significa "comum" em grego. Esta foi a forma de grego usada para escrever o Novo Testamento e traduzir a Septuaginta (uma tradução grega do Antigo Testamento).</w:t>
      </w:r>
    </w:p>
    <w:p>
      <w:pPr/>
      <w:r>
        <w:rPr>
          <w:lang w:val="pt_PT" w:bidi="pt_PT"/>
        </w:rPr>
      </w:r>
      <w:r>
        <w:rPr>
          <w:i/>
          <w:lang w:val="pt_PT" w:bidi="pt_PT"/>
        </w:rPr>
        <w:t>Veja</w:t>
      </w:r>
      <w:r>
        <w:rPr>
          <w:lang w:val="pt_PT" w:bidi="pt_PT"/>
        </w:rPr>
        <w:t xml:space="preserve"> </w:t>
      </w:r>
      <w:r>
        <w:rPr>
          <w:lang w:val="pt_PT" w:bidi="pt_PT"/>
        </w:rPr>
        <w:t>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Grelha, Grade</w:t>
      </w:r>
      <w:r>
        <w:rPr>
          <w:lang w:val="pt_PT" w:bidi="pt_PT"/>
        </w:rPr>
      </w:r>
    </w:p>
    <w:p>
      <w:pPr/>
      <w:r>
        <w:rPr>
          <w:lang w:val="pt_PT" w:bidi="pt_PT"/>
        </w:rPr>
      </w:r>
      <w:r>
        <w:rPr>
          <w:lang w:val="pt_PT" w:bidi="pt_PT"/>
        </w:rPr>
        <w:t>Uma rede de bronze que cercava a metade inferior do altar do holocausto no tabernáculo (</w:t>
      </w:r>
      <w:hyperlink r:id="rId1157">
        <w:r>
          <w:rPr>
            <w:lang w:val="pt_PT" w:bidi="pt_PT"/>
          </w:rPr>
          <w:rPr>
            <w:color w:val="0000EE"/>
            <w:u w:val="single"/>
          </w:rPr>
          <w:t>Êxodo 27.4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Grilo</w:t>
      </w:r>
      <w:r>
        <w:rPr>
          <w:lang w:val="pt_PT" w:bidi="pt_PT"/>
        </w:rPr>
      </w:r>
    </w:p>
    <w:p>
      <w:pPr/>
      <w:r>
        <w:rPr>
          <w:lang w:val="pt_PT" w:bidi="pt_PT"/>
        </w:rPr>
      </w:r>
      <w:r>
        <w:rPr>
          <w:lang w:val="pt_PT" w:bidi="pt_PT"/>
        </w:rPr>
        <w:t xml:space="preserve">Um inseto alado com quatro patas (da família científica </w:t>
      </w:r>
      <w:r>
        <w:rPr>
          <w:i/>
          <w:lang w:val="pt_PT" w:bidi="pt_PT"/>
        </w:rPr>
        <w:t>Orthoptera</w:t>
      </w:r>
      <w:r>
        <w:rPr>
          <w:lang w:val="pt_PT" w:bidi="pt_PT"/>
        </w:rPr>
        <w:t>). Esses insetos estão relacionados aos gafanhotos e às locustas. Os israelitas consideravam os grilos cerimonialmente limpos para comer (</w:t>
      </w:r>
      <w:hyperlink r:id="rId1158">
        <w:r>
          <w:rPr>
            <w:lang w:val="pt_PT" w:bidi="pt_PT"/>
          </w:rPr>
          <w:rPr>
            <w:color w:val="0000EE"/>
            <w:u w:val="single"/>
          </w:rPr>
          <w:t>Lv 11.22</w:t>
        </w:r>
      </w:hyperlink>
      <w:r>
        <w:rPr>
          <w:lang w:val="pt_PT" w:bidi="pt_PT"/>
        </w:rPr>
        <w:t>). A referência na Bíblia pode, na verdade, estar descrevendo um dos estágios de crescimento do gafanhoto-migratório, em vez do que chamamos de grilos hoje.</w:t>
      </w:r>
    </w:p>
    <w:p>
      <w:pPr/>
      <w:r>
        <w:rPr>
          <w:lang w:val="pt_PT" w:bidi="pt_PT"/>
        </w:rPr>
      </w:r>
      <w:r>
        <w:rPr>
          <w:i/>
          <w:lang w:val="pt_PT" w:bidi="pt_PT"/>
        </w:rPr>
        <w:t>Veja também</w:t>
      </w:r>
      <w:r>
        <w:rPr>
          <w:lang w:val="pt_PT" w:bidi="pt_PT"/>
        </w:rPr>
        <w:t xml:space="preserve"> </w:t>
      </w:r>
      <w:r>
        <w:rPr>
          <w:lang w:val="pt_PT" w:bidi="pt_PT"/>
        </w:rPr>
        <w:t>Besouro</w:t>
      </w:r>
      <w:r>
        <w:rPr>
          <w:lang w:val="pt_PT" w:bidi="pt_PT"/>
        </w:rPr>
        <w:t xml:space="preserve">; </w:t>
      </w:r>
      <w:r>
        <w:rPr>
          <w:lang w:val="pt_PT" w:bidi="pt_PT"/>
        </w:rPr>
        <w:t>Gafanhoto</w:t>
      </w:r>
      <w:r>
        <w:rPr>
          <w:lang w:val="pt_PT" w:bidi="pt_PT"/>
        </w:rPr>
        <w:t xml:space="preserve">; </w:t>
      </w:r>
      <w:r>
        <w:rPr>
          <w:lang w:val="pt_PT" w:bidi="pt_PT"/>
        </w:rPr>
        <w:t>Gafanhoto-migratório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Grou</w:t>
      </w:r>
      <w:r>
        <w:rPr>
          <w:lang w:val="pt_PT" w:bidi="pt_PT"/>
        </w:rPr>
      </w:r>
    </w:p>
    <w:p>
      <w:pPr/>
      <w:r>
        <w:rPr>
          <w:lang w:val="pt_PT" w:bidi="pt_PT"/>
        </w:rPr>
      </w:r>
      <w:r>
        <w:rPr>
          <w:lang w:val="pt_PT" w:bidi="pt_PT"/>
        </w:rPr>
        <w:t>Um grou (</w:t>
      </w:r>
      <w:r>
        <w:rPr>
          <w:i/>
          <w:lang w:val="pt_PT" w:bidi="pt_PT"/>
        </w:rPr>
        <w:t>Grus grus</w:t>
      </w:r>
      <w:r>
        <w:rPr>
          <w:lang w:val="pt_PT" w:bidi="pt_PT"/>
        </w:rPr>
        <w:t>) é uma ave alta que vive em áreas alagadas. Parece uma cegonha ou garça, mas tem garras mais curtas. Suas penas possuem um brilho prateado. As penas da cauda são onduladas.</w:t>
      </w:r>
    </w:p>
    <w:p>
      <w:pPr/>
      <w:r>
        <w:rPr>
          <w:lang w:val="pt_PT" w:bidi="pt_PT"/>
        </w:rPr>
      </w:r>
      <w:r>
        <w:rPr>
          <w:lang w:val="pt_PT" w:bidi="pt_PT"/>
        </w:rPr>
        <w:t xml:space="preserve">A palavra hebraica em </w:t>
      </w:r>
      <w:hyperlink r:id="rId1159">
        <w:r>
          <w:rPr>
            <w:lang w:val="pt_PT" w:bidi="pt_PT"/>
          </w:rPr>
          <w:rPr>
            <w:color w:val="0000EE"/>
            <w:u w:val="single"/>
          </w:rPr>
          <w:t>Isaías 38.14</w:t>
        </w:r>
      </w:hyperlink>
      <w:r>
        <w:rPr>
          <w:lang w:val="pt_PT" w:bidi="pt_PT"/>
        </w:rPr>
        <w:t xml:space="preserve"> e </w:t>
      </w:r>
      <w:hyperlink r:id="rId1160">
        <w:r>
          <w:rPr>
            <w:lang w:val="pt_PT" w:bidi="pt_PT"/>
          </w:rPr>
          <w:rPr>
            <w:color w:val="0000EE"/>
            <w:u w:val="single"/>
          </w:rPr>
          <w:t>Jeremias 8.7</w:t>
        </w:r>
      </w:hyperlink>
      <w:r>
        <w:rPr>
          <w:lang w:val="pt_PT" w:bidi="pt_PT"/>
        </w:rPr>
        <w:t xml:space="preserve"> pode referir-se ao grou, mas isso é incerto.</w:t>
      </w:r>
    </w:p>
    <w:p>
      <w:pPr/>
      <w:r>
        <w:rPr>
          <w:lang w:val="pt_PT" w:bidi="pt_PT"/>
        </w:rPr>
      </w:r>
      <w:r>
        <w:rPr>
          <w:lang w:val="pt_PT" w:bidi="pt_PT"/>
        </w:rPr>
        <w:t>Grandes bandos de grous passam sobre a Terra Santa no outono, voando do norte da Europa para a África. Eles retornam na primavera para se reproduzirem. Eles viajam em grupos em forma de cunha durante o dia. Um bando migratório pode ter até 2.000 aves.</w:t>
      </w:r>
    </w:p>
    <w:p>
      <w:pPr/>
      <w:r>
        <w:rPr>
          <w:lang w:val="pt_PT" w:bidi="pt_PT"/>
        </w:rPr>
      </w:r>
      <w:r>
        <w:rPr>
          <w:lang w:val="pt_PT" w:bidi="pt_PT"/>
        </w:rPr>
        <w:t xml:space="preserve">O chamado típico do grou soa como um bramido profundo. Durante a migração, os grous emitem um som de tagarelice. </w:t>
      </w:r>
      <w:hyperlink r:id="rId1159">
        <w:r>
          <w:rPr>
            <w:lang w:val="pt_PT" w:bidi="pt_PT"/>
          </w:rPr>
          <w:rPr>
            <w:color w:val="0000EE"/>
            <w:u w:val="single"/>
          </w:rPr>
          <w:t>Isaías 38.14</w:t>
        </w:r>
      </w:hyperlink>
      <w:r>
        <w:rPr>
          <w:lang w:val="pt_PT" w:bidi="pt_PT"/>
        </w:rPr>
        <w:t xml:space="preserve"> pode referir-se a esse som. A voz de um grou é muito forte e pode ser ouvida de longe. Normalmente, um pássaro lidera o bando e chama para guiar os outros.</w:t>
      </w:r>
    </w:p>
    <w:p>
      <w:pPr/>
      <w:r>
        <w:rPr>
          <w:lang w:val="pt_PT" w:bidi="pt_PT"/>
        </w:rPr>
      </w:r>
      <w:r>
        <w:rPr>
          <w:lang w:val="pt_PT" w:bidi="pt_PT"/>
        </w:rP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pPr/>
      <w:r>
        <w:rPr>
          <w:lang w:val="pt_PT" w:bidi="pt_PT"/>
        </w:rPr>
      </w:r>
      <w:r>
        <w:rPr>
          <w:lang w:val="pt_PT" w:bidi="pt_PT"/>
        </w:rPr>
        <w:t>Geralmente, os grous se alimentam em terra, não em águas rasas. Eles comem principalmente grama e grãos, mas também podem comer insetos, cobras, pequenos jacarés, sapos e minhocas. Eles usam seu bico longo e forte para matar suas presas.</w:t>
      </w:r>
    </w:p>
    <w:p>
      <w:pPr/>
      <w:r>
        <w:rPr>
          <w:lang w:val="pt_PT" w:bidi="pt_PT"/>
        </w:rPr>
      </w:r>
      <w:r>
        <w:rPr>
          <w:lang w:val="pt_PT" w:bidi="pt_PT"/>
        </w:rPr>
        <w:t>Geralmente, os grous constroem seus ninhos sozinhos em locais tranquilos, muitas vezes em águas rasas ou nas proximidades. O ninho é feito de plantas e abriga dois ou três ovos de cor clara com manchas mais escuras.</w:t>
      </w:r>
    </w:p>
    <w:p>
      <w:pPr/>
      <w:r>
        <w:rPr>
          <w:lang w:val="pt_PT" w:bidi="pt_PT"/>
        </w:rPr>
      </w:r>
      <w:r>
        <w:rPr>
          <w:i/>
          <w:lang w:val="pt_PT" w:bidi="pt_PT"/>
        </w:rPr>
        <w:t>Veja</w:t>
      </w:r>
      <w:r>
        <w:rPr>
          <w:lang w:val="pt_PT" w:bidi="pt_PT"/>
        </w:rPr>
        <w:t xml:space="preserve">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Guarda</w:t>
      </w:r>
      <w:r>
        <w:rPr>
          <w:lang w:val="pt_PT" w:bidi="pt_PT"/>
        </w:rPr>
      </w:r>
    </w:p>
    <w:p>
      <w:pPr/>
      <w:r>
        <w:rPr>
          <w:lang w:val="pt_PT" w:bidi="pt_PT"/>
        </w:rPr>
      </w:r>
      <w:r>
        <w:rPr>
          <w:lang w:val="pt_PT" w:bidi="pt_PT"/>
        </w:rPr>
        <w:t>As pessoas que guardavam os portões das cidades e as portas de palácios, templos e outros grandes edifícios. Tinham a tarefa de decidir quem podia entrar e quem não podia (</w:t>
      </w:r>
      <w:hyperlink r:id="rId1161">
        <w:r>
          <w:rPr>
            <w:lang w:val="pt_PT" w:bidi="pt_PT"/>
          </w:rPr>
          <w:rPr>
            <w:color w:val="0000EE"/>
            <w:u w:val="single"/>
          </w:rPr>
          <w:t>2Rs 7.10–11</w:t>
        </w:r>
      </w:hyperlink>
      <w:r>
        <w:rPr>
          <w:lang w:val="pt_PT" w:bidi="pt_PT"/>
        </w:rPr>
        <w:t xml:space="preserve">; </w:t>
      </w:r>
      <w:hyperlink r:id="rId1162">
        <w:r>
          <w:rPr>
            <w:lang w:val="pt_PT" w:bidi="pt_PT"/>
          </w:rPr>
          <w:rPr>
            <w:color w:val="0000EE"/>
            <w:u w:val="single"/>
          </w:rPr>
          <w:t>11.4–9</w:t>
        </w:r>
      </w:hyperlink>
      <w:r>
        <w:rPr>
          <w:lang w:val="pt_PT" w:bidi="pt_PT"/>
        </w:rPr>
        <w:t>). Na Bíblia, essas pessoas são chamadas por diferentes nomes, como porteiros, guardiões e guardas.</w:t>
      </w:r>
      <w:r>
        <w:rPr>
          <w:lang w:val="pt_PT" w:bidi="pt_PT"/>
        </w:rPr>
      </w:r>
      <w:r>
        <w:rPr>
          <w:lang w:val="pt_PT" w:bidi="pt_PT"/>
        </w:rPr>
      </w:r>
    </w:p>
    <w:p>
      <w:pPr/>
      <w:r>
        <w:rPr>
          <w:lang w:val="pt_PT" w:bidi="pt_PT"/>
        </w:rPr>
      </w:r>
    </w:p>
    <w:p>
      <w:pPr>
        <w:pStyle w:val="Heading2"/>
      </w:pPr>
      <w:r>
        <w:rPr>
          <w:lang w:val="pt_PT" w:bidi="pt_PT"/>
        </w:rPr>
        <w:t>Guarda, Pátio da</w:t>
      </w:r>
      <w:r>
        <w:rPr>
          <w:lang w:val="pt_PT" w:bidi="pt_PT"/>
        </w:rPr>
      </w:r>
    </w:p>
    <w:p>
      <w:pPr/>
      <w:r>
        <w:rPr>
          <w:lang w:val="pt_PT" w:bidi="pt_PT"/>
        </w:rPr>
      </w:r>
      <w:r>
        <w:rPr>
          <w:lang w:val="pt_PT" w:bidi="pt_PT"/>
        </w:rP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hyperlink r:id="rId1163">
        <w:r>
          <w:rPr>
            <w:lang w:val="pt_PT" w:bidi="pt_PT"/>
          </w:rPr>
          <w:rPr>
            <w:color w:val="0000EE"/>
            <w:u w:val="single"/>
          </w:rPr>
          <w:t>Jr 32.2–12</w:t>
        </w:r>
      </w:hyperlink>
      <w:r>
        <w:rPr>
          <w:lang w:val="pt_PT" w:bidi="pt_PT"/>
        </w:rPr>
        <w:t xml:space="preserve">; </w:t>
      </w:r>
      <w:hyperlink r:id="rId1164">
        <w:r>
          <w:rPr>
            <w:lang w:val="pt_PT" w:bidi="pt_PT"/>
          </w:rPr>
          <w:rPr>
            <w:color w:val="0000EE"/>
            <w:u w:val="single"/>
          </w:rPr>
          <w:t>33.1</w:t>
        </w:r>
      </w:hyperlink>
      <w:r>
        <w:rPr>
          <w:lang w:val="pt_PT" w:bidi="pt_PT"/>
        </w:rPr>
        <w:t xml:space="preserve">; </w:t>
      </w:r>
      <w:hyperlink r:id="rId1165">
        <w:r>
          <w:rPr>
            <w:lang w:val="pt_PT" w:bidi="pt_PT"/>
          </w:rPr>
          <w:rPr>
            <w:color w:val="0000EE"/>
            <w:u w:val="single"/>
          </w:rPr>
          <w:t>37.21</w:t>
        </w:r>
      </w:hyperlink>
      <w:r>
        <w:rPr>
          <w:lang w:val="pt_PT" w:bidi="pt_PT"/>
        </w:rPr>
        <w:t xml:space="preserve">; </w:t>
      </w:r>
      <w:hyperlink r:id="rId1166">
        <w:r>
          <w:rPr>
            <w:lang w:val="pt_PT" w:bidi="pt_PT"/>
          </w:rPr>
          <w:rPr>
            <w:color w:val="0000EE"/>
            <w:u w:val="single"/>
          </w:rPr>
          <w:t>38.6–28</w:t>
        </w:r>
      </w:hyperlink>
      <w:r>
        <w:rPr>
          <w:lang w:val="pt_PT" w:bidi="pt_PT"/>
        </w:rPr>
        <w:t xml:space="preserve">; </w:t>
      </w:r>
      <w:hyperlink r:id="rId1167">
        <w:r>
          <w:rPr>
            <w:lang w:val="pt_PT" w:bidi="pt_PT"/>
          </w:rPr>
          <w:rPr>
            <w:color w:val="0000EE"/>
            <w:u w:val="single"/>
          </w:rPr>
          <w:t>39.14–15</w:t>
        </w:r>
      </w:hyperlink>
      <w:r>
        <w:rPr>
          <w:lang w:val="pt_PT" w:bidi="pt_PT"/>
        </w:rPr>
        <w:t>; ARC “átrio da guarda”).</w:t>
      </w:r>
      <w:r>
        <w:rPr>
          <w:lang w:val="pt_PT" w:bidi="pt_PT"/>
        </w:rPr>
      </w:r>
      <w:r>
        <w:rPr>
          <w:lang w:val="pt_PT" w:bidi="pt_PT"/>
        </w:rPr>
      </w:r>
    </w:p>
    <w:p>
      <w:pPr/>
      <w:r>
        <w:rPr>
          <w:lang w:val="pt_PT" w:bidi="pt_PT"/>
        </w:rPr>
      </w:r>
    </w:p>
    <w:p>
      <w:pPr>
        <w:pStyle w:val="Heading2"/>
      </w:pPr>
      <w:r>
        <w:rPr>
          <w:lang w:val="pt_PT" w:bidi="pt_PT"/>
        </w:rPr>
        <w:t>Guarda, Portão da</w:t>
      </w:r>
      <w:r>
        <w:rPr>
          <w:lang w:val="pt_PT" w:bidi="pt_PT"/>
        </w:rPr>
      </w:r>
    </w:p>
    <w:p>
      <w:pPr/>
      <w:r>
        <w:rPr>
          <w:lang w:val="pt_PT" w:bidi="pt_PT"/>
        </w:rPr>
      </w:r>
      <w:r>
        <w:rPr>
          <w:lang w:val="pt_PT" w:bidi="pt_PT"/>
        </w:rPr>
        <w:t>Portão localizado na parte norte ou noroeste de Jerusalém (</w:t>
      </w:r>
      <w:hyperlink r:id="rId1168">
        <w:r>
          <w:rPr>
            <w:lang w:val="pt_PT" w:bidi="pt_PT"/>
          </w:rPr>
          <w:rPr>
            <w:color w:val="0000EE"/>
            <w:u w:val="single"/>
          </w:rPr>
          <w:t>Ne 12.38–39</w:t>
        </w:r>
      </w:hyperlink>
      <w:r>
        <w:rPr>
          <w:lang w:val="pt_PT" w:bidi="pt_PT"/>
        </w:rPr>
        <w:t>, ARC "porta da prisão"), embora não relacionado ao pátio da guarda (</w:t>
      </w:r>
      <w:hyperlink r:id="rId1169">
        <w:r>
          <w:rPr>
            <w:lang w:val="pt_PT" w:bidi="pt_PT"/>
          </w:rPr>
          <w:rPr>
            <w:color w:val="0000EE"/>
            <w:u w:val="single"/>
          </w:rPr>
          <w:t>3.25</w:t>
        </w:r>
      </w:hyperlink>
      <w:r>
        <w:rPr>
          <w:lang w:val="pt_PT" w:bidi="pt_PT"/>
        </w:rPr>
        <w:t xml:space="preserve">), que estava conectado ao palácio. Talvez fosse o mesmo que o Portão da Inspeção.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Guardião</w:t>
      </w:r>
      <w:r>
        <w:rPr>
          <w:lang w:val="pt_PT" w:bidi="pt_PT"/>
        </w:rPr>
      </w:r>
    </w:p>
    <w:p>
      <w:pPr/>
      <w:r>
        <w:rPr>
          <w:lang w:val="pt_PT" w:bidi="pt_PT"/>
        </w:rPr>
      </w:r>
      <w:r>
        <w:rPr>
          <w:lang w:val="pt_PT" w:bidi="pt_PT"/>
        </w:rP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hyperlink r:id="rId1170">
        <w:r>
          <w:rPr>
            <w:lang w:val="pt_PT" w:bidi="pt_PT"/>
          </w:rPr>
          <w:rPr>
            <w:color w:val="0000EE"/>
            <w:u w:val="single"/>
          </w:rPr>
          <w:t>Gl 3.24–25</w:t>
        </w:r>
      </w:hyperlink>
      <w:r>
        <w:rPr>
          <w:lang w:val="pt_PT" w:bidi="pt_PT"/>
        </w:rPr>
        <w:t>). Retornar à lei representava um retorno à infância.</w:t>
      </w:r>
      <w:r>
        <w:rPr>
          <w:lang w:val="pt_PT" w:bidi="pt_PT"/>
        </w:rPr>
      </w:r>
      <w:r>
        <w:rPr>
          <w:lang w:val="pt_PT" w:bidi="pt_PT"/>
        </w:rPr>
      </w:r>
    </w:p>
    <w:p>
      <w:pPr/>
      <w:r>
        <w:rPr>
          <w:lang w:val="pt_PT" w:bidi="pt_PT"/>
        </w:rPr>
      </w:r>
    </w:p>
    <w:p>
      <w:pPr>
        <w:pStyle w:val="Heading2"/>
      </w:pPr>
      <w:r>
        <w:rPr>
          <w:lang w:val="pt_PT" w:bidi="pt_PT"/>
        </w:rPr>
        <w:t>Gudgoda</w:t>
      </w:r>
      <w:r>
        <w:rPr>
          <w:lang w:val="pt_PT" w:bidi="pt_PT"/>
        </w:rPr>
      </w:r>
    </w:p>
    <w:p>
      <w:pPr/>
      <w:r>
        <w:rPr>
          <w:lang w:val="pt_PT" w:bidi="pt_PT"/>
        </w:rPr>
      </w:r>
      <w:r>
        <w:rPr>
          <w:lang w:val="pt_PT" w:bidi="pt_PT"/>
        </w:rPr>
        <w:t>Nome alternativo para Hor-Hagidgade, um dos locais de parada nas peregrinações pelo deserto dos israelitas (</w:t>
      </w:r>
      <w:hyperlink r:id="rId1171">
        <w:r>
          <w:rPr>
            <w:lang w:val="pt_PT" w:bidi="pt_PT"/>
          </w:rPr>
          <w:rPr>
            <w:color w:val="0000EE"/>
            <w:u w:val="single"/>
          </w:rPr>
          <w:t>Dt 10.7</w:t>
        </w:r>
      </w:hyperlink>
      <w:r>
        <w:rPr>
          <w:lang w:val="pt_PT" w:bidi="pt_PT"/>
        </w:rPr>
        <w:t xml:space="preserve">). </w:t>
      </w:r>
      <w:r>
        <w:rPr>
          <w:i/>
          <w:lang w:val="pt_PT" w:bidi="pt_PT"/>
        </w:rPr>
        <w:t>Veja</w:t>
      </w:r>
      <w:r>
        <w:rPr>
          <w:lang w:val="pt_PT" w:bidi="pt_PT"/>
        </w:rPr>
        <w:t xml:space="preserve"> </w:t>
      </w:r>
      <w:r>
        <w:rPr>
          <w:lang w:val="pt_PT" w:bidi="pt_PT"/>
        </w:rPr>
        <w:t>Hor-Hagidgade</w:t>
      </w:r>
      <w:r>
        <w:rPr>
          <w:lang w:val="pt_PT" w:bidi="pt_PT"/>
        </w:rPr>
        <w:t>.</w:t>
      </w:r>
      <w:r>
        <w:rPr>
          <w:lang w:val="pt_PT" w:bidi="pt_PT"/>
        </w:rPr>
      </w:r>
      <w:r>
        <w:rPr>
          <w:lang w:val="pt_PT" w:bidi="pt_PT"/>
        </w:rPr>
      </w:r>
    </w:p>
    <w:p>
      <w:pPr/>
      <w:r>
        <w:rPr>
          <w:lang w:val="pt_PT" w:bidi="pt_PT"/>
        </w:rPr>
      </w:r>
    </w:p>
    <w:p>
      <w:pPr>
        <w:pStyle w:val="Heading2"/>
      </w:pPr>
      <w:r>
        <w:rPr>
          <w:lang w:val="pt_PT" w:bidi="pt_PT"/>
        </w:rPr>
        <w:t>Guerra</w:t>
      </w:r>
      <w:r>
        <w:rPr>
          <w:lang w:val="pt_PT" w:bidi="pt_PT"/>
        </w:rPr>
      </w:r>
    </w:p>
    <w:p>
      <w:pPr/>
      <w:r>
        <w:rPr>
          <w:lang w:val="pt_PT" w:bidi="pt_PT"/>
        </w:rPr>
      </w:r>
      <w:r>
        <w:rPr>
          <w:lang w:val="pt_PT" w:bidi="pt_PT"/>
        </w:rPr>
        <w:t>Os meios pelos quais uma nação tenta controlar outra usando a força. A importância da guerra antiga é evidenciada pelo esforço dedicado a melhorar armas e defesas.</w:t>
      </w:r>
    </w:p>
    <w:p>
      <w:pPr>
        <w:pStyle w:val="Heading3"/>
      </w:pPr>
      <w:r>
        <w:rPr>
          <w:lang w:val="pt_PT" w:bidi="pt_PT"/>
        </w:rPr>
        <w:t>Métodos de guerra</w:t>
      </w:r>
    </w:p>
    <w:p>
      <w:pPr>
        <w:pStyle w:val="Heading4"/>
      </w:pPr>
      <w:r>
        <w:rPr>
          <w:lang w:val="pt_PT" w:bidi="pt_PT"/>
        </w:rPr>
        <w:t>Combate padrão</w:t>
      </w:r>
    </w:p>
    <w:p>
      <w:pPr/>
      <w:r>
        <w:rPr>
          <w:lang w:val="pt_PT" w:bidi="pt_PT"/>
        </w:rPr>
      </w:r>
      <w:r>
        <w:rPr>
          <w:lang w:val="pt_PT" w:bidi="pt_PT"/>
        </w:rP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pPr/>
      <w:r>
        <w:rPr>
          <w:lang w:val="pt_PT" w:bidi="pt_PT"/>
        </w:rPr>
      </w:r>
      <w:r>
        <w:rPr>
          <w:lang w:val="pt_PT" w:bidi="pt_PT"/>
        </w:rP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rPr>
          <w:lang w:val="pt_PT" w:bidi="pt_PT"/>
        </w:rPr>
        <w:t>Batalha em campo aberto: o duelo</w:t>
      </w:r>
    </w:p>
    <w:p>
      <w:pPr/>
      <w:r>
        <w:rPr>
          <w:lang w:val="pt_PT" w:bidi="pt_PT"/>
        </w:rPr>
      </w:r>
      <w:r>
        <w:rPr>
          <w:lang w:val="pt_PT" w:bidi="pt_PT"/>
        </w:rP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pPr/>
      <w:r>
        <w:rPr>
          <w:lang w:val="pt_PT" w:bidi="pt_PT"/>
        </w:rPr>
      </w:r>
      <w:r>
        <w:rPr>
          <w:lang w:val="pt_PT" w:bidi="pt_PT"/>
        </w:rPr>
        <w:t>Os duelos eram comuns em outros exércitos mais tarde, mas Israel não os conhecia antes de Davi e Golias (</w:t>
      </w:r>
      <w:hyperlink r:id="rId725">
        <w:r>
          <w:rPr>
            <w:lang w:val="pt_PT" w:bidi="pt_PT"/>
          </w:rPr>
          <w:rPr>
            <w:color w:val="0000EE"/>
            <w:u w:val="single"/>
          </w:rPr>
          <w:t>1Sm 17</w:t>
        </w:r>
      </w:hyperlink>
      <w:r>
        <w:rPr>
          <w:lang w:val="pt_PT" w:bidi="pt_PT"/>
        </w:rP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rPr>
          <w:lang w:val="pt_PT" w:bidi="pt_PT"/>
        </w:rPr>
        <w:t>Ataques a cidades fortificadas</w:t>
      </w:r>
    </w:p>
    <w:p>
      <w:pPr/>
      <w:r>
        <w:rPr>
          <w:lang w:val="pt_PT" w:bidi="pt_PT"/>
        </w:rPr>
      </w:r>
      <w:r>
        <w:rPr>
          <w:lang w:val="pt_PT" w:bidi="pt_PT"/>
        </w:rP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pPr/>
      <w:r>
        <w:rPr>
          <w:lang w:val="pt_PT" w:bidi="pt_PT"/>
        </w:rPr>
      </w:r>
      <w:r>
        <w:rPr>
          <w:lang w:val="pt_PT" w:bidi="pt_PT"/>
        </w:rPr>
        <w:t>Existiam cinco maneiras de conquistar uma cidade fortificada:</w:t>
      </w:r>
    </w:p>
    <w:p>
      <w:pPr>
        <w:pStyle w:val="ListNumber"/>
        <w:numPr>
          <w:ilvl w:val="0"/>
          <w:numId w:val="22"/>
        </w:numPr>
        <w:spacing w:line="240" w:lineRule="auto"/>
        <w:ind w:left="720"/>
      </w:pPr>
      <w:r>
        <w:rPr>
          <w:lang w:val="pt_PT" w:bidi="pt_PT"/>
        </w:rPr>
      </w:r>
      <w:r>
        <w:rPr>
          <w:lang w:val="pt_PT" w:bidi="pt_PT"/>
        </w:rPr>
        <w:t>Subindo as muralhas;</w:t>
      </w:r>
    </w:p>
    <w:p>
      <w:pPr>
        <w:pStyle w:val="ListNumber"/>
        <w:spacing w:line="240" w:lineRule="auto"/>
        <w:ind w:left="720"/>
      </w:pPr>
      <w:r>
        <w:rPr>
          <w:lang w:val="pt_PT" w:bidi="pt_PT"/>
        </w:rPr>
      </w:r>
      <w:r>
        <w:rPr>
          <w:lang w:val="pt_PT" w:bidi="pt_PT"/>
        </w:rPr>
        <w:t>Derrubando as muralhas;</w:t>
      </w:r>
    </w:p>
    <w:p>
      <w:pPr>
        <w:pStyle w:val="ListNumber"/>
        <w:spacing w:line="240" w:lineRule="auto"/>
        <w:ind w:left="720"/>
      </w:pPr>
      <w:r>
        <w:rPr>
          <w:lang w:val="pt_PT" w:bidi="pt_PT"/>
        </w:rPr>
      </w:r>
      <w:r>
        <w:rPr>
          <w:lang w:val="pt_PT" w:bidi="pt_PT"/>
        </w:rPr>
        <w:t>Fazendo um túnel sob as muralhas;</w:t>
      </w:r>
    </w:p>
    <w:p>
      <w:pPr>
        <w:pStyle w:val="ListNumber"/>
        <w:spacing w:line="240" w:lineRule="auto"/>
        <w:ind w:left="720"/>
      </w:pPr>
      <w:r>
        <w:rPr>
          <w:lang w:val="pt_PT" w:bidi="pt_PT"/>
        </w:rPr>
      </w:r>
      <w:r>
        <w:rPr>
          <w:lang w:val="pt_PT" w:bidi="pt_PT"/>
        </w:rPr>
        <w:t>Sitiando;</w:t>
      </w:r>
    </w:p>
    <w:p>
      <w:pPr>
        <w:pStyle w:val="ListNumber"/>
        <w:spacing w:line="240" w:lineRule="auto"/>
        <w:ind w:left="720"/>
      </w:pPr>
      <w:r>
        <w:rPr>
          <w:lang w:val="pt_PT" w:bidi="pt_PT"/>
        </w:rPr>
      </w:r>
      <w:r>
        <w:rPr>
          <w:lang w:val="pt_PT" w:bidi="pt_PT"/>
        </w:rPr>
        <w:t>Utilizando truques.</w:t>
      </w:r>
    </w:p>
    <w:p>
      <w:pPr/>
      <w:r>
        <w:rPr>
          <w:lang w:val="pt_PT" w:bidi="pt_PT"/>
        </w:rPr>
      </w:r>
      <w:r>
        <w:rPr>
          <w:lang w:val="pt_PT" w:bidi="pt_PT"/>
        </w:rPr>
        <w:t>Muitas vezes, era necessário combinar dois ou mais métodos para superar as defesas.</w:t>
      </w:r>
    </w:p>
    <w:p>
      <w:pPr/>
      <w:r>
        <w:rPr>
          <w:lang w:val="pt_PT" w:bidi="pt_PT"/>
        </w:rPr>
      </w:r>
      <w:r>
        <w:rPr>
          <w:lang w:val="pt_PT" w:bidi="pt_PT"/>
        </w:rPr>
        <w:t>A história bíblica da conquista de Siquém por Abimeleque (</w:t>
      </w:r>
      <w:hyperlink r:id="rId1172">
        <w:r>
          <w:rPr>
            <w:lang w:val="pt_PT" w:bidi="pt_PT"/>
          </w:rPr>
          <w:rPr>
            <w:color w:val="0000EE"/>
            <w:u w:val="single"/>
          </w:rPr>
          <w:t>Jz 9</w:t>
        </w:r>
      </w:hyperlink>
      <w:r>
        <w:rPr>
          <w:lang w:val="pt_PT" w:bidi="pt_PT"/>
        </w:rP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hyperlink r:id="rId1173">
        <w:r>
          <w:rPr>
            <w:lang w:val="pt_PT" w:bidi="pt_PT"/>
          </w:rPr>
          <w:rPr>
            <w:color w:val="0000EE"/>
            <w:u w:val="single"/>
          </w:rPr>
          <w:t>Jz 9.32–35</w:t>
        </w:r>
      </w:hyperlink>
      <w:r>
        <w:rPr>
          <w:lang w:val="pt_PT" w:bidi="pt_PT"/>
        </w:rPr>
        <w:t>). Os homens de Siquém lutaram fora dos portões da cidade, mas tiveram que recuar para trás das muralhas. No dia seguinte, Abimeleque atacou a cidade. Ele dividiu suas forças em três grupos e liderou um grupo para atacar os portões em um momento crítico (</w:t>
      </w:r>
      <w:hyperlink r:id="rId1174">
        <w:r>
          <w:rPr>
            <w:lang w:val="pt_PT" w:bidi="pt_PT"/>
          </w:rPr>
          <w:rPr>
            <w:color w:val="0000EE"/>
            <w:u w:val="single"/>
          </w:rPr>
          <w:t>Jz 9.43–44</w:t>
        </w:r>
      </w:hyperlink>
      <w:r>
        <w:rPr>
          <w:lang w:val="pt_PT" w:bidi="pt_PT"/>
        </w:rPr>
        <w:t>). Eles romperam o portão e tomaram o controle das muralhas principais, mas os defensores restantes da cidade escaparam para uma fortaleza interna, o templo de Baal-Berite.</w:t>
      </w:r>
    </w:p>
    <w:p>
      <w:pPr/>
      <w:r>
        <w:rPr>
          <w:lang w:val="pt_PT" w:bidi="pt_PT"/>
        </w:rPr>
      </w:r>
      <w:r>
        <w:rPr>
          <w:lang w:val="pt_PT" w:bidi="pt_PT"/>
        </w:rP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hyperlink r:id="rId1175">
        <w:r>
          <w:rPr>
            <w:lang w:val="pt_PT" w:bidi="pt_PT"/>
          </w:rPr>
          <w:rPr>
            <w:color w:val="0000EE"/>
            <w:u w:val="single"/>
          </w:rPr>
          <w:t>Jz 9.48,49</w:t>
        </w:r>
      </w:hyperlink>
      <w:r>
        <w:rPr>
          <w:lang w:val="pt_PT" w:bidi="pt_PT"/>
        </w:rPr>
        <w:t>). Todos os defensores dentro da torre morreram.</w:t>
      </w:r>
    </w:p>
    <w:p>
      <w:pPr/>
      <w:r>
        <w:rPr>
          <w:lang w:val="pt_PT" w:bidi="pt_PT"/>
        </w:rPr>
      </w:r>
      <w:r>
        <w:rPr>
          <w:lang w:val="pt_PT" w:bidi="pt_PT"/>
        </w:rP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hyperlink r:id="rId1176">
        <w:r>
          <w:rPr>
            <w:lang w:val="pt_PT" w:bidi="pt_PT"/>
          </w:rPr>
          <w:rPr>
            <w:color w:val="0000EE"/>
            <w:u w:val="single"/>
          </w:rPr>
          <w:t>Jz 9.50–53</w:t>
        </w:r>
      </w:hyperlink>
      <w:r>
        <w:rPr>
          <w:lang w:val="pt_PT" w:bidi="pt_PT"/>
        </w:rPr>
        <w:t>). Este evento se tornou um ditado sobre o perigo de se aproximar demais das paredes de torres fortificadas (</w:t>
      </w:r>
      <w:hyperlink r:id="rId1177">
        <w:r>
          <w:rPr>
            <w:lang w:val="pt_PT" w:bidi="pt_PT"/>
          </w:rPr>
          <w:rPr>
            <w:color w:val="0000EE"/>
            <w:u w:val="single"/>
          </w:rPr>
          <w:t>2Sm 11.19–21</w:t>
        </w:r>
      </w:hyperlink>
      <w:r>
        <w:rPr>
          <w:lang w:val="pt_PT" w:bidi="pt_PT"/>
        </w:rPr>
        <w:t>).</w:t>
      </w:r>
    </w:p>
    <w:p>
      <w:pPr>
        <w:pStyle w:val="Heading4"/>
      </w:pPr>
      <w:r>
        <w:rPr>
          <w:lang w:val="pt_PT" w:bidi="pt_PT"/>
        </w:rPr>
        <w:t>Comunicação e inteligência</w:t>
      </w:r>
    </w:p>
    <w:p>
      <w:pPr/>
      <w:r>
        <w:rPr>
          <w:lang w:val="pt_PT" w:bidi="pt_PT"/>
        </w:rPr>
      </w:r>
      <w:r>
        <w:rPr>
          <w:lang w:val="pt_PT" w:bidi="pt_PT"/>
        </w:rP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pPr/>
      <w:r>
        <w:rPr>
          <w:lang w:val="pt_PT" w:bidi="pt_PT"/>
        </w:rPr>
      </w:r>
      <w:r>
        <w:rPr>
          <w:lang w:val="pt_PT" w:bidi="pt_PT"/>
        </w:rP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hyperlink r:id="rId1178">
        <w:r>
          <w:rPr>
            <w:lang w:val="pt_PT" w:bidi="pt_PT"/>
          </w:rPr>
          <w:rPr>
            <w:color w:val="0000EE"/>
            <w:u w:val="single"/>
          </w:rPr>
          <w:t>Nm 13.17–20</w:t>
        </w:r>
      </w:hyperlink>
      <w:r>
        <w:rPr>
          <w:lang w:val="pt_PT" w:bidi="pt_PT"/>
        </w:rPr>
        <w:t>).</w:t>
      </w:r>
    </w:p>
    <w:p>
      <w:pPr/>
      <w:r>
        <w:rPr>
          <w:lang w:val="pt_PT" w:bidi="pt_PT"/>
        </w:rPr>
      </w:r>
      <w:r>
        <w:rPr>
          <w:lang w:val="pt_PT" w:bidi="pt_PT"/>
        </w:rPr>
        <w:t>A inteligência tática foi crucial. Josué enviou espiões para Jericó e Ai antes de iniciar ações militares contra eles (</w:t>
      </w:r>
      <w:hyperlink r:id="rId1179">
        <w:r>
          <w:rPr>
            <w:lang w:val="pt_PT" w:bidi="pt_PT"/>
          </w:rPr>
          <w:rPr>
            <w:color w:val="0000EE"/>
            <w:u w:val="single"/>
          </w:rPr>
          <w:t>Js 2.1</w:t>
        </w:r>
      </w:hyperlink>
      <w:r>
        <w:rPr>
          <w:lang w:val="pt_PT" w:bidi="pt_PT"/>
        </w:rPr>
        <w:t xml:space="preserve">; </w:t>
      </w:r>
      <w:hyperlink r:id="rId1180">
        <w:r>
          <w:rPr>
            <w:lang w:val="pt_PT" w:bidi="pt_PT"/>
          </w:rPr>
          <w:rPr>
            <w:color w:val="0000EE"/>
            <w:u w:val="single"/>
          </w:rPr>
          <w:t>7.2</w:t>
        </w:r>
      </w:hyperlink>
      <w:r>
        <w:rPr>
          <w:lang w:val="pt_PT" w:bidi="pt_PT"/>
        </w:rPr>
        <w:t>). Os relatórios que ele recebeu sobre a força e o espírito dos cananeus o ajudaram a planejar seu ataque. Durante o tempo dos juízes, a conquista de Betel (</w:t>
      </w:r>
      <w:hyperlink r:id="rId1181">
        <w:r>
          <w:rPr>
            <w:lang w:val="pt_PT" w:bidi="pt_PT"/>
          </w:rPr>
          <w:rPr>
            <w:color w:val="0000EE"/>
            <w:u w:val="single"/>
          </w:rPr>
          <w:t>Js 1.22–26</w:t>
        </w:r>
      </w:hyperlink>
      <w:r>
        <w:rPr>
          <w:lang w:val="pt_PT" w:bidi="pt_PT"/>
        </w:rP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rPr>
          <w:lang w:val="pt_PT" w:bidi="pt_PT"/>
        </w:rPr>
        <w:t>Ataque e penetração: a abertura</w:t>
      </w:r>
    </w:p>
    <w:p>
      <w:pPr/>
      <w:r>
        <w:rPr>
          <w:lang w:val="pt_PT" w:bidi="pt_PT"/>
        </w:rPr>
      </w:r>
      <w:r>
        <w:rPr>
          <w:lang w:val="pt_PT" w:bidi="pt_PT"/>
        </w:rP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pPr/>
      <w:r>
        <w:rPr>
          <w:lang w:val="pt_PT" w:bidi="pt_PT"/>
        </w:rPr>
      </w:r>
      <w:r>
        <w:rPr>
          <w:lang w:val="pt_PT" w:bidi="pt_PT"/>
        </w:rP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pPr/>
      <w:r>
        <w:rPr>
          <w:lang w:val="pt_PT" w:bidi="pt_PT"/>
        </w:rPr>
      </w:r>
      <w:r>
        <w:rPr>
          <w:lang w:val="pt_PT" w:bidi="pt_PT"/>
        </w:rP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hyperlink r:id="rId1182">
        <w:r>
          <w:rPr>
            <w:lang w:val="pt_PT" w:bidi="pt_PT"/>
          </w:rPr>
          <w:rPr>
            <w:color w:val="0000EE"/>
            <w:u w:val="single"/>
          </w:rPr>
          <w:t>2Sm 20.15</w:t>
        </w:r>
      </w:hyperlink>
      <w:r>
        <w:rPr>
          <w:lang w:val="pt_PT" w:bidi="pt_PT"/>
        </w:rPr>
        <w:t>). O relato bíblico mostra que Israel usou algum tipo de aríete sob o reinado do Rei Davi durante a monarquia inicial.</w:t>
      </w:r>
    </w:p>
    <w:p>
      <w:pPr/>
      <w:r>
        <w:rPr>
          <w:lang w:val="pt_PT" w:bidi="pt_PT"/>
        </w:rPr>
      </w:r>
      <w:r>
        <w:rPr>
          <w:lang w:val="pt_PT" w:bidi="pt_PT"/>
        </w:rP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pPr/>
      <w:r>
        <w:rPr>
          <w:lang w:val="pt_PT" w:bidi="pt_PT"/>
        </w:rPr>
      </w:r>
      <w:r>
        <w:rPr>
          <w:lang w:val="pt_PT" w:bidi="pt_PT"/>
        </w:rPr>
        <w:t>Os detalhes dos relevos assírios nos ajudam a imaginar claramente o que aconteceu com Jerusalém, conforme contado ao profeta Ezequiel (</w:t>
      </w:r>
      <w:hyperlink r:id="rId1183">
        <w:r>
          <w:rPr>
            <w:lang w:val="pt_PT" w:bidi="pt_PT"/>
          </w:rPr>
          <w:rPr>
            <w:color w:val="0000EE"/>
            <w:u w:val="single"/>
          </w:rPr>
          <w:t>Ez 4.1–3</w:t>
        </w:r>
      </w:hyperlink>
      <w:r>
        <w:rPr>
          <w:lang w:val="pt_PT" w:bidi="pt_PT"/>
        </w:rPr>
        <w:t xml:space="preserve">; </w:t>
      </w:r>
      <w:hyperlink r:id="rId1184">
        <w:r>
          <w:rPr>
            <w:lang w:val="pt_PT" w:bidi="pt_PT"/>
          </w:rPr>
          <w:rPr>
            <w:color w:val="0000EE"/>
            <w:u w:val="single"/>
          </w:rPr>
          <w:t>21.22</w:t>
        </w:r>
      </w:hyperlink>
      <w:r>
        <w:rPr>
          <w:lang w:val="pt_PT" w:bidi="pt_PT"/>
        </w:rP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pPr/>
      <w:r>
        <w:rPr>
          <w:lang w:val="pt_PT" w:bidi="pt_PT"/>
        </w:rPr>
      </w:r>
      <w:r>
        <w:rPr>
          <w:lang w:val="pt_PT" w:bidi="pt_PT"/>
        </w:rP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pPr/>
      <w:r>
        <w:rPr>
          <w:lang w:val="pt_PT" w:bidi="pt_PT"/>
        </w:rPr>
      </w:r>
      <w:r>
        <w:rPr>
          <w:lang w:val="pt_PT" w:bidi="pt_PT"/>
        </w:rP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hyperlink r:id="rId1185">
        <w:r>
          <w:rPr>
            <w:lang w:val="pt_PT" w:bidi="pt_PT"/>
          </w:rPr>
          <w:rPr>
            <w:color w:val="0000EE"/>
            <w:u w:val="single"/>
          </w:rPr>
          <w:t>Ez 26.8,9</w:t>
        </w:r>
      </w:hyperlink>
      <w:r>
        <w:rPr>
          <w:lang w:val="pt_PT" w:bidi="pt_PT"/>
        </w:rPr>
        <w:t xml:space="preserve">). No exército de </w:t>
      </w:r>
      <w:r>
        <w:rPr>
          <w:lang w:val="pt_PT" w:bidi="pt_PT"/>
        </w:rPr>
        <w:t>Assurbanipal</w:t>
      </w:r>
      <w:r>
        <w:rPr>
          <w:lang w:val="pt_PT" w:bidi="pt_PT"/>
        </w:rPr>
        <w:t xml:space="preserve">, esses homens usavam casacos de malha de corpo inteiro para proteção. Sob reis assírios posteriores, eles usavam escudos redondos e retangulares, que carregavam nas costas durante a demolição. Mais tarde, </w:t>
      </w:r>
      <w:r>
        <w:rPr>
          <w:lang w:val="pt_PT" w:bidi="pt_PT"/>
        </w:rPr>
        <w:t>Assurbanipal</w:t>
      </w:r>
      <w:r>
        <w:rPr>
          <w:lang w:val="pt_PT" w:bidi="pt_PT"/>
        </w:rP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rPr>
          <w:lang w:val="pt_PT" w:bidi="pt_PT"/>
        </w:rPr>
        <w:t>Escalando as muralhas</w:t>
      </w:r>
    </w:p>
    <w:p>
      <w:pPr/>
      <w:r>
        <w:rPr>
          <w:lang w:val="pt_PT" w:bidi="pt_PT"/>
        </w:rPr>
      </w:r>
      <w:r>
        <w:rPr>
          <w:lang w:val="pt_PT" w:bidi="pt_PT"/>
        </w:rP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rPr>
          <w:lang w:val="pt_PT" w:bidi="pt_PT"/>
        </w:rPr>
        <w:t>Derrubando as muralhas</w:t>
      </w:r>
    </w:p>
    <w:p>
      <w:pPr/>
      <w:r>
        <w:rPr>
          <w:lang w:val="pt_PT" w:bidi="pt_PT"/>
        </w:rPr>
      </w:r>
      <w:r>
        <w:rPr>
          <w:lang w:val="pt_PT" w:bidi="pt_PT"/>
        </w:rP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rPr>
          <w:lang w:val="pt_PT" w:bidi="pt_PT"/>
        </w:rPr>
        <w:t>Sitiando</w:t>
      </w:r>
    </w:p>
    <w:p>
      <w:pPr/>
      <w:r>
        <w:rPr>
          <w:lang w:val="pt_PT" w:bidi="pt_PT"/>
        </w:rPr>
      </w:r>
      <w:r>
        <w:rPr>
          <w:lang w:val="pt_PT" w:bidi="pt_PT"/>
        </w:rP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hyperlink r:id="rId1186">
        <w:r>
          <w:rPr>
            <w:lang w:val="pt_PT" w:bidi="pt_PT"/>
          </w:rPr>
          <w:rPr>
            <w:color w:val="0000EE"/>
            <w:u w:val="single"/>
          </w:rPr>
          <w:t>2Rs 18.9–10</w:t>
        </w:r>
      </w:hyperlink>
      <w:r>
        <w:rPr>
          <w:lang w:val="pt_PT" w:bidi="pt_PT"/>
        </w:rPr>
        <w:t>).</w:t>
      </w:r>
    </w:p>
    <w:p>
      <w:pPr/>
      <w:r>
        <w:rPr>
          <w:lang w:val="pt_PT" w:bidi="pt_PT"/>
        </w:rPr>
      </w:r>
      <w:r>
        <w:rPr>
          <w:lang w:val="pt_PT" w:bidi="pt_PT"/>
        </w:rP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pPr/>
      <w:r>
        <w:rPr>
          <w:lang w:val="pt_PT" w:bidi="pt_PT"/>
        </w:rPr>
      </w:r>
      <w:r>
        <w:rPr>
          <w:lang w:val="pt_PT" w:bidi="pt_PT"/>
        </w:rP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pPr/>
      <w:r>
        <w:rPr>
          <w:lang w:val="pt_PT" w:bidi="pt_PT"/>
        </w:rPr>
      </w:r>
      <w:r>
        <w:rPr>
          <w:lang w:val="pt_PT" w:bidi="pt_PT"/>
        </w:rPr>
        <w:t>Em uma cidade sitiada, os principais problemas eram os suprimentos de comida e água. A Bíblia destaca o horror da fome durante o cerco de Samaria pelo sírio Ben-Hadade na época do profeta Eliseu. As mulheres foram forçadas a comer seus filhos (</w:t>
      </w:r>
      <w:hyperlink r:id="rId1187">
        <w:r>
          <w:rPr>
            <w:lang w:val="pt_PT" w:bidi="pt_PT"/>
          </w:rPr>
          <w:rPr>
            <w:color w:val="0000EE"/>
            <w:u w:val="single"/>
          </w:rPr>
          <w:t>2Rs 6.26–29</w:t>
        </w:r>
      </w:hyperlink>
      <w:r>
        <w:rPr>
          <w:lang w:val="pt_PT" w:bidi="pt_PT"/>
        </w:rP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rPr>
          <w:lang w:val="pt_PT" w:bidi="pt_PT"/>
        </w:rPr>
        <w:t>Ardis e estratagemas</w:t>
      </w:r>
    </w:p>
    <w:p>
      <w:pPr/>
      <w:r>
        <w:rPr>
          <w:lang w:val="pt_PT" w:bidi="pt_PT"/>
        </w:rPr>
      </w:r>
      <w:r>
        <w:rPr>
          <w:lang w:val="pt_PT" w:bidi="pt_PT"/>
        </w:rP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pPr/>
      <w:r>
        <w:rPr>
          <w:lang w:val="pt_PT" w:bidi="pt_PT"/>
        </w:rPr>
      </w:r>
      <w:r>
        <w:rPr>
          <w:lang w:val="pt_PT" w:bidi="pt_PT"/>
        </w:rP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hyperlink r:id="rId1188">
        <w:r>
          <w:rPr>
            <w:lang w:val="pt_PT" w:bidi="pt_PT"/>
          </w:rPr>
          <w:rPr>
            <w:color w:val="0000EE"/>
            <w:u w:val="single"/>
          </w:rPr>
          <w:t>2Rs 7.12</w:t>
        </w:r>
      </w:hyperlink>
      <w:r>
        <w:rPr>
          <w:lang w:val="pt_PT" w:bidi="pt_PT"/>
        </w:rPr>
        <w:t>). Josué havia usado uma tática semelhante em Ai (</w:t>
      </w:r>
      <w:hyperlink r:id="rId1189">
        <w:r>
          <w:rPr>
            <w:lang w:val="pt_PT" w:bidi="pt_PT"/>
          </w:rPr>
          <w:rPr>
            <w:color w:val="0000EE"/>
            <w:u w:val="single"/>
          </w:rPr>
          <w:t>Js 8.3–8</w:t>
        </w:r>
      </w:hyperlink>
      <w:r>
        <w:rPr>
          <w:lang w:val="pt_PT" w:bidi="pt_PT"/>
        </w:rPr>
        <w:t>).</w:t>
      </w:r>
    </w:p>
    <w:p>
      <w:pPr/>
      <w:r>
        <w:rPr>
          <w:lang w:val="pt_PT" w:bidi="pt_PT"/>
        </w:rPr>
      </w:r>
      <w:r>
        <w:rPr>
          <w:lang w:val="pt_PT" w:bidi="pt_PT"/>
        </w:rPr>
        <w:t>Em outras ocasiões, exércitos poderosos usaram guerra psicológica para enfraquecer a resistência. Por exemplo, Senaqueribe tentou capturar Jerusalém durante o reinado de Ezequias (</w:t>
      </w:r>
      <w:hyperlink r:id="rId1190">
        <w:r>
          <w:rPr>
            <w:lang w:val="pt_PT" w:bidi="pt_PT"/>
          </w:rPr>
          <w:rPr>
            <w:color w:val="0000EE"/>
            <w:u w:val="single"/>
          </w:rPr>
          <w:t>2Rs 18,19</w:t>
        </w:r>
      </w:hyperlink>
      <w:r>
        <w:rPr>
          <w:lang w:val="pt_PT" w:bidi="pt_PT"/>
        </w:rPr>
        <w:t>). A conversa entre o general assírio e os delegados de Ezequias mostra que o assírio tinha a intenção de minar a confiança dos defensores.</w:t>
      </w:r>
    </w:p>
    <w:p>
      <w:pPr/>
      <w:r>
        <w:rPr>
          <w:lang w:val="pt_PT" w:bidi="pt_PT"/>
        </w:rPr>
      </w:r>
      <w:r>
        <w:rPr>
          <w:lang w:val="pt_PT" w:bidi="pt_PT"/>
        </w:rP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pPr/>
      <w:r>
        <w:rPr>
          <w:lang w:val="pt_PT" w:bidi="pt_PT"/>
        </w:rPr>
      </w:r>
      <w:r>
        <w:rPr>
          <w:lang w:val="pt_PT" w:bidi="pt_PT"/>
        </w:rPr>
        <w:t>Emboscadas eram uma tática comum de combate durante a conquista de Canaã. A queda de Ai ocorreu devido a uma emboscada bem-sucedida (</w:t>
      </w:r>
      <w:hyperlink r:id="rId1191">
        <w:r>
          <w:rPr>
            <w:lang w:val="pt_PT" w:bidi="pt_PT"/>
          </w:rPr>
          <w:rPr>
            <w:color w:val="0000EE"/>
            <w:u w:val="single"/>
          </w:rPr>
          <w:t>Js 8.1–23</w:t>
        </w:r>
      </w:hyperlink>
      <w:r>
        <w:rPr>
          <w:lang w:val="pt_PT" w:bidi="pt_PT"/>
        </w:rP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rPr>
          <w:lang w:val="pt_PT" w:bidi="pt_PT"/>
        </w:rPr>
        <w:t>Fortificações e defesa</w:t>
      </w:r>
    </w:p>
    <w:p>
      <w:pPr/>
      <w:r>
        <w:rPr>
          <w:lang w:val="pt_PT" w:bidi="pt_PT"/>
        </w:rPr>
      </w:r>
      <w:r>
        <w:rPr>
          <w:lang w:val="pt_PT" w:bidi="pt_PT"/>
        </w:rP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pPr/>
      <w:r>
        <w:rPr>
          <w:lang w:val="pt_PT" w:bidi="pt_PT"/>
        </w:rPr>
      </w:r>
      <w:r>
        <w:rPr>
          <w:lang w:val="pt_PT" w:bidi="pt_PT"/>
        </w:rP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rPr>
          <w:lang w:val="pt_PT" w:bidi="pt_PT"/>
        </w:rPr>
        <w:t>Muros da cidade</w:t>
      </w:r>
    </w:p>
    <w:p>
      <w:pPr/>
      <w:r>
        <w:rPr>
          <w:lang w:val="pt_PT" w:bidi="pt_PT"/>
        </w:rPr>
      </w:r>
      <w:r>
        <w:rPr>
          <w:lang w:val="pt_PT" w:bidi="pt_PT"/>
        </w:rP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pPr/>
      <w:r>
        <w:rPr>
          <w:lang w:val="pt_PT" w:bidi="pt_PT"/>
        </w:rPr>
      </w:r>
      <w:r>
        <w:rPr>
          <w:lang w:val="pt_PT" w:bidi="pt_PT"/>
        </w:rP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pPr/>
      <w:r>
        <w:rPr>
          <w:lang w:val="pt_PT" w:bidi="pt_PT"/>
        </w:rPr>
      </w:r>
      <w:r>
        <w:rPr>
          <w:lang w:val="pt_PT" w:bidi="pt_PT"/>
        </w:rP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hyperlink r:id="rId226">
        <w:r>
          <w:rPr>
            <w:lang w:val="pt_PT" w:bidi="pt_PT"/>
          </w:rPr>
          <w:rPr>
            <w:color w:val="0000EE"/>
            <w:u w:val="single"/>
          </w:rPr>
          <w:t>1Rs 9.15</w:t>
        </w:r>
      </w:hyperlink>
      <w:r>
        <w:rPr>
          <w:lang w:val="pt_PT" w:bidi="pt_PT"/>
        </w:rPr>
        <w:t>). As paredes de casamatas dessas antigas cidades têm 5,5 metros (18 pés) de espessura.</w:t>
      </w:r>
    </w:p>
    <w:p>
      <w:pPr/>
      <w:r>
        <w:rPr>
          <w:lang w:val="pt_PT" w:bidi="pt_PT"/>
        </w:rPr>
      </w:r>
      <w:r>
        <w:rPr>
          <w:lang w:val="pt_PT" w:bidi="pt_PT"/>
        </w:rP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hyperlink r:id="rId1192">
        <w:r>
          <w:rPr>
            <w:lang w:val="pt_PT" w:bidi="pt_PT"/>
          </w:rPr>
          <w:rPr>
            <w:color w:val="0000EE"/>
            <w:u w:val="single"/>
          </w:rPr>
          <w:t>2Cr 26.15</w:t>
        </w:r>
      </w:hyperlink>
      <w:r>
        <w:rPr>
          <w:lang w:val="pt_PT" w:bidi="pt_PT"/>
        </w:rPr>
        <w:t>). Essas máquinas eram estruturas protetoras especiais que ajudavam os arqueiros e permitiam que grandes pedras fossem lançadas sobre as tropas atacantes.</w:t>
      </w:r>
    </w:p>
    <w:p>
      <w:pPr>
        <w:pStyle w:val="Heading4"/>
      </w:pPr>
      <w:r>
        <w:rPr>
          <w:lang w:val="pt_PT" w:bidi="pt_PT"/>
        </w:rPr>
        <w:t>Entrada</w:t>
      </w:r>
    </w:p>
    <w:p>
      <w:pPr/>
      <w:r>
        <w:rPr>
          <w:lang w:val="pt_PT" w:bidi="pt_PT"/>
        </w:rPr>
      </w:r>
      <w:r>
        <w:rPr>
          <w:lang w:val="pt_PT" w:bidi="pt_PT"/>
        </w:rP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pPr/>
      <w:r>
        <w:rPr>
          <w:lang w:val="pt_PT" w:bidi="pt_PT"/>
        </w:rPr>
      </w:r>
      <w:r>
        <w:rPr>
          <w:lang w:val="pt_PT" w:bidi="pt_PT"/>
        </w:rP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pPr/>
      <w:r>
        <w:rPr>
          <w:lang w:val="pt_PT" w:bidi="pt_PT"/>
        </w:rPr>
      </w:r>
      <w:r>
        <w:rPr>
          <w:lang w:val="pt_PT" w:bidi="pt_PT"/>
        </w:rP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rPr>
          <w:lang w:val="pt_PT" w:bidi="pt_PT"/>
        </w:rPr>
        <w:t>Força interna</w:t>
      </w:r>
    </w:p>
    <w:p>
      <w:pPr/>
      <w:r>
        <w:rPr>
          <w:lang w:val="pt_PT" w:bidi="pt_PT"/>
        </w:rPr>
      </w:r>
      <w:r>
        <w:rPr>
          <w:lang w:val="pt_PT" w:bidi="pt_PT"/>
        </w:rP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pPr/>
      <w:r>
        <w:rPr>
          <w:lang w:val="pt_PT" w:bidi="pt_PT"/>
        </w:rPr>
      </w:r>
      <w:r>
        <w:rPr>
          <w:lang w:val="pt_PT" w:bidi="pt_PT"/>
        </w:rP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hyperlink r:id="rId1193">
        <w:r>
          <w:rPr>
            <w:lang w:val="pt_PT" w:bidi="pt_PT"/>
          </w:rPr>
          <w:rPr>
            <w:color w:val="0000EE"/>
            <w:u w:val="single"/>
          </w:rPr>
          <w:t>Jz 9.45–51</w:t>
        </w:r>
      </w:hyperlink>
      <w:r>
        <w:rPr>
          <w:lang w:val="pt_PT" w:bidi="pt_PT"/>
        </w:rPr>
        <w:t>).</w:t>
      </w:r>
    </w:p>
    <w:p>
      <w:pPr/>
      <w:r>
        <w:rPr>
          <w:lang w:val="pt_PT" w:bidi="pt_PT"/>
        </w:rPr>
      </w:r>
      <w:r>
        <w:rPr>
          <w:lang w:val="pt_PT" w:bidi="pt_PT"/>
        </w:rP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hyperlink r:id="rId1194">
        <w:r>
          <w:rPr>
            <w:lang w:val="pt_PT" w:bidi="pt_PT"/>
          </w:rPr>
          <w:rPr>
            <w:color w:val="0000EE"/>
            <w:u w:val="single"/>
          </w:rPr>
          <w:t>1Rs 16.17,18</w:t>
        </w:r>
      </w:hyperlink>
      <w:r>
        <w:rPr>
          <w:lang w:val="pt_PT" w:bidi="pt_PT"/>
        </w:rPr>
        <w:t>).</w:t>
      </w:r>
    </w:p>
    <w:p>
      <w:pPr>
        <w:pStyle w:val="Heading4"/>
      </w:pPr>
      <w:r>
        <w:rPr>
          <w:lang w:val="pt_PT" w:bidi="pt_PT"/>
        </w:rPr>
        <w:t>Abastecimento de água durante o cerco</w:t>
      </w:r>
    </w:p>
    <w:p>
      <w:pPr/>
      <w:r>
        <w:rPr>
          <w:lang w:val="pt_PT" w:bidi="pt_PT"/>
        </w:rPr>
      </w:r>
      <w:r>
        <w:rPr>
          <w:lang w:val="pt_PT" w:bidi="pt_PT"/>
        </w:rP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hyperlink r:id="rId1195">
        <w:r>
          <w:rPr>
            <w:lang w:val="pt_PT" w:bidi="pt_PT"/>
          </w:rPr>
          <w:rPr>
            <w:color w:val="0000EE"/>
            <w:u w:val="single"/>
          </w:rPr>
          <w:t>2Cr 11.5–11</w:t>
        </w:r>
      </w:hyperlink>
      <w:r>
        <w:rPr>
          <w:lang w:val="pt_PT" w:bidi="pt_PT"/>
        </w:rPr>
        <w:t>).</w:t>
      </w:r>
    </w:p>
    <w:p>
      <w:pPr/>
      <w:r>
        <w:rPr>
          <w:lang w:val="pt_PT" w:bidi="pt_PT"/>
        </w:rPr>
      </w:r>
      <w:r>
        <w:rPr>
          <w:lang w:val="pt_PT" w:bidi="pt_PT"/>
        </w:rP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pPr/>
      <w:r>
        <w:rPr>
          <w:lang w:val="pt_PT" w:bidi="pt_PT"/>
        </w:rPr>
      </w:r>
      <w:r>
        <w:rPr>
          <w:lang w:val="pt_PT" w:bidi="pt_PT"/>
        </w:rPr>
        <w:t>Os esforços de Ezequias para garantir água fresca durante um cerco em Jerusalém são notáveis. Seu trabalho de engenharia é mencionado tanto no “Louvor dos Homens Famosos” na Bíblia quanto no livro apócrifo de Siraque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w:t>
      </w:r>
      <w:hyperlink r:id="rId1196">
        <w:r>
          <w:rPr>
            <w:lang w:val="pt_PT" w:bidi="pt_PT"/>
          </w:rPr>
          <w:rPr>
            <w:color w:val="0000EE"/>
            <w:u w:val="single"/>
          </w:rPr>
          <w:t>Si 48.17</w:t>
        </w:r>
      </w:hyperlink>
      <w:r>
        <w:rPr>
          <w:lang w:val="pt_PT" w:bidi="pt_PT"/>
        </w:rPr>
        <w:t>).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hyperlink r:id="rId1197">
        <w:r>
          <w:rPr>
            <w:lang w:val="pt_PT" w:bidi="pt_PT"/>
          </w:rPr>
          <w:rPr>
            <w:color w:val="0000EE"/>
            <w:u w:val="single"/>
          </w:rPr>
          <w:t>Is 22.11</w:t>
        </w:r>
      </w:hyperlink>
      <w:r>
        <w:rPr>
          <w:lang w:val="pt_PT" w:bidi="pt_PT"/>
        </w:rP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rPr>
          <w:lang w:val="pt_PT" w:bidi="pt_PT"/>
        </w:rPr>
        <w:t>Organização militar hebraica</w:t>
      </w:r>
    </w:p>
    <w:p>
      <w:pPr>
        <w:pStyle w:val="Heading4"/>
      </w:pPr>
      <w:r>
        <w:rPr>
          <w:lang w:val="pt_PT" w:bidi="pt_PT"/>
        </w:rPr>
        <w:t>Exército tribal</w:t>
      </w:r>
    </w:p>
    <w:p>
      <w:pPr/>
      <w:r>
        <w:rPr>
          <w:lang w:val="pt_PT" w:bidi="pt_PT"/>
        </w:rPr>
      </w:r>
      <w:r>
        <w:rPr>
          <w:lang w:val="pt_PT" w:bidi="pt_PT"/>
        </w:rP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hyperlink r:id="rId1198">
        <w:r>
          <w:rPr>
            <w:lang w:val="pt_PT" w:bidi="pt_PT"/>
          </w:rPr>
          <w:rPr>
            <w:color w:val="0000EE"/>
            <w:u w:val="single"/>
          </w:rPr>
          <w:t>Nm 31.14</w:t>
        </w:r>
      </w:hyperlink>
      <w:r>
        <w:rPr>
          <w:lang w:val="pt_PT" w:bidi="pt_PT"/>
        </w:rPr>
        <w:t>) comandavam unidades de 1.000 ou 100 homens, indicando que o exército estava dividido em grupos de dez. Mais tarde, houve referências a unidades de:</w:t>
      </w:r>
    </w:p>
    <w:p>
      <w:pPr>
        <w:pStyle w:val="ListBullet"/>
        <w:spacing w:line="240" w:lineRule="auto"/>
        <w:ind w:left="720"/>
      </w:pPr>
      <w:r>
        <w:rPr>
          <w:lang w:val="pt_PT" w:bidi="pt_PT"/>
        </w:rPr>
      </w:r>
      <w:r>
        <w:rPr>
          <w:lang w:val="pt_PT" w:bidi="pt_PT"/>
        </w:rPr>
        <w:t>Mil (a divisão);</w:t>
      </w:r>
    </w:p>
    <w:p>
      <w:pPr>
        <w:pStyle w:val="ListBullet"/>
        <w:spacing w:line="240" w:lineRule="auto"/>
        <w:ind w:left="720"/>
      </w:pPr>
      <w:r>
        <w:rPr>
          <w:lang w:val="pt_PT" w:bidi="pt_PT"/>
        </w:rPr>
      </w:r>
      <w:r>
        <w:rPr>
          <w:lang w:val="pt_PT" w:bidi="pt_PT"/>
        </w:rPr>
        <w:t>Cem (a companhia);</w:t>
      </w:r>
    </w:p>
    <w:p>
      <w:pPr>
        <w:pStyle w:val="ListBullet"/>
        <w:spacing w:line="240" w:lineRule="auto"/>
        <w:ind w:left="720"/>
      </w:pPr>
      <w:r>
        <w:rPr>
          <w:lang w:val="pt_PT" w:bidi="pt_PT"/>
        </w:rPr>
      </w:r>
      <w:r>
        <w:rPr>
          <w:lang w:val="pt_PT" w:bidi="pt_PT"/>
        </w:rPr>
        <w:t>Cinquenta (o pelotão);</w:t>
      </w:r>
    </w:p>
    <w:p>
      <w:pPr>
        <w:pStyle w:val="ListBullet"/>
        <w:spacing w:line="240" w:lineRule="auto"/>
        <w:ind w:left="720"/>
      </w:pPr>
      <w:r>
        <w:rPr>
          <w:lang w:val="pt_PT" w:bidi="pt_PT"/>
        </w:rPr>
      </w:r>
      <w:r>
        <w:rPr>
          <w:lang w:val="pt_PT" w:bidi="pt_PT"/>
        </w:rPr>
        <w:t>Dez (a seção).</w:t>
      </w:r>
    </w:p>
    <w:p>
      <w:pPr/>
      <w:r>
        <w:rPr>
          <w:lang w:val="pt_PT" w:bidi="pt_PT"/>
        </w:rPr>
      </w:r>
      <w:r>
        <w:rPr>
          <w:lang w:val="pt_PT" w:bidi="pt_PT"/>
        </w:rPr>
        <w:t>Exceto pelos levitas, que cuidavam do tabernáculo (</w:t>
      </w:r>
      <w:hyperlink r:id="rId1199">
        <w:r>
          <w:rPr>
            <w:lang w:val="pt_PT" w:bidi="pt_PT"/>
          </w:rPr>
          <w:rPr>
            <w:color w:val="0000EE"/>
            <w:u w:val="single"/>
          </w:rPr>
          <w:t>Nm 2.33</w:t>
        </w:r>
      </w:hyperlink>
      <w:r>
        <w:rPr>
          <w:lang w:val="pt_PT" w:bidi="pt_PT"/>
        </w:rPr>
        <w:t xml:space="preserve">), homens com 20 anos ou mais que podiam lutar eram designados para o exército tribal. No entanto, alguns indivíduos estavam isentos do serviço militar (veja </w:t>
      </w:r>
      <w:hyperlink r:id="rId1200">
        <w:r>
          <w:rPr>
            <w:lang w:val="pt_PT" w:bidi="pt_PT"/>
          </w:rPr>
          <w:rPr>
            <w:color w:val="0000EE"/>
            <w:u w:val="single"/>
          </w:rPr>
          <w:t>Dt 20.5–9</w:t>
        </w:r>
      </w:hyperlink>
      <w:r>
        <w:rPr>
          <w:lang w:val="pt_PT" w:bidi="pt_PT"/>
        </w:rPr>
        <w:t xml:space="preserve">; </w:t>
      </w:r>
      <w:hyperlink r:id="rId1201">
        <w:r>
          <w:rPr>
            <w:lang w:val="pt_PT" w:bidi="pt_PT"/>
          </w:rPr>
          <w:rPr>
            <w:color w:val="0000EE"/>
            <w:u w:val="single"/>
          </w:rPr>
          <w:t>24.5</w:t>
        </w:r>
      </w:hyperlink>
      <w:r>
        <w:rPr>
          <w:lang w:val="pt_PT" w:bidi="pt_PT"/>
        </w:rPr>
        <w:t xml:space="preserve">; </w:t>
      </w:r>
      <w:hyperlink r:id="rId1202">
        <w:r>
          <w:rPr>
            <w:lang w:val="pt_PT" w:bidi="pt_PT"/>
          </w:rPr>
          <w:rPr>
            <w:color w:val="0000EE"/>
            <w:u w:val="single"/>
          </w:rPr>
          <w:t>Jz 7.3</w:t>
        </w:r>
      </w:hyperlink>
      <w:r>
        <w:rPr>
          <w:lang w:val="pt_PT" w:bidi="pt_PT"/>
        </w:rPr>
        <w:t>).</w:t>
      </w:r>
    </w:p>
    <w:p>
      <w:pPr/>
      <w:r>
        <w:rPr>
          <w:lang w:val="pt_PT" w:bidi="pt_PT"/>
        </w:rPr>
      </w:r>
      <w:r>
        <w:rPr>
          <w:lang w:val="pt_PT" w:bidi="pt_PT"/>
        </w:rP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hyperlink r:id="rId1203">
        <w:r>
          <w:rPr>
            <w:lang w:val="pt_PT" w:bidi="pt_PT"/>
          </w:rPr>
          <w:rPr>
            <w:color w:val="0000EE"/>
            <w:u w:val="single"/>
          </w:rPr>
          <w:t>1Sm 17.18</w:t>
        </w:r>
      </w:hyperlink>
      <w:r>
        <w:rPr>
          <w:lang w:val="pt_PT" w:bidi="pt_PT"/>
        </w:rPr>
        <w:t xml:space="preserve">; </w:t>
      </w:r>
      <w:hyperlink r:id="rId1204">
        <w:r>
          <w:rPr>
            <w:lang w:val="pt_PT" w:bidi="pt_PT"/>
          </w:rPr>
          <w:rPr>
            <w:color w:val="0000EE"/>
            <w:u w:val="single"/>
          </w:rPr>
          <w:t>18.13</w:t>
        </w:r>
      </w:hyperlink>
      <w:r>
        <w:rPr>
          <w:lang w:val="pt_PT" w:bidi="pt_PT"/>
        </w:rPr>
        <w:t>). Quando a emergência terminava, a milícia se dissolvia, e os soldados retornavam às suas áreas de origem.</w:t>
      </w:r>
    </w:p>
    <w:p>
      <w:pPr/>
      <w:r>
        <w:rPr>
          <w:lang w:val="pt_PT" w:bidi="pt_PT"/>
        </w:rPr>
      </w:r>
      <w:r>
        <w:rPr>
          <w:lang w:val="pt_PT" w:bidi="pt_PT"/>
        </w:rPr>
        <w:t xml:space="preserve">Antes de Saul, nenhum líder tribal ou de clã controlava todo o grupo de tribos trabalhando juntas (confederação tribal) porque a terra estava dividida entre as tribos (veja </w:t>
      </w:r>
      <w:hyperlink r:id="rId742">
        <w:r>
          <w:rPr>
            <w:lang w:val="pt_PT" w:bidi="pt_PT"/>
          </w:rPr>
          <w:rPr>
            <w:color w:val="0000EE"/>
            <w:u w:val="single"/>
          </w:rPr>
          <w:t>1Sm 11.1–11</w:t>
        </w:r>
      </w:hyperlink>
      <w:r>
        <w:rPr>
          <w:lang w:val="pt_PT" w:bidi="pt_PT"/>
        </w:rP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hyperlink r:id="rId1205">
        <w:r>
          <w:rPr>
            <w:lang w:val="pt_PT" w:bidi="pt_PT"/>
          </w:rPr>
          <w:rPr>
            <w:color w:val="0000EE"/>
            <w:u w:val="single"/>
          </w:rPr>
          <w:t>1Cr 12.24–38</w:t>
        </w:r>
      </w:hyperlink>
      <w:r>
        <w:rPr>
          <w:lang w:val="pt_PT" w:bidi="pt_PT"/>
        </w:rPr>
        <w:t>). A tribo de Benjamim se especializava no arco e na funda, enquanto as tribos de Gade, Judá e Naftali eram habilidosas com a lança e o escudo.</w:t>
      </w:r>
    </w:p>
    <w:p>
      <w:pPr/>
      <w:r>
        <w:rPr>
          <w:lang w:val="pt_PT" w:bidi="pt_PT"/>
        </w:rPr>
      </w:r>
      <w:r>
        <w:rPr>
          <w:lang w:val="pt_PT" w:bidi="pt_PT"/>
        </w:rPr>
        <w:t>Cada tribo precisava fornecer seu próprio exército (</w:t>
      </w:r>
      <w:hyperlink r:id="rId1206">
        <w:r>
          <w:rPr>
            <w:lang w:val="pt_PT" w:bidi="pt_PT"/>
          </w:rPr>
          <w:rPr>
            <w:color w:val="0000EE"/>
            <w:u w:val="single"/>
          </w:rPr>
          <w:t>Jz 20.9,10</w:t>
        </w:r>
      </w:hyperlink>
      <w:r>
        <w:rPr>
          <w:lang w:val="pt_PT" w:bidi="pt_PT"/>
        </w:rPr>
        <w:t xml:space="preserve">). Um em cada dez soldados coletava alimentos para os outros, seja de proprietários ricos (veja </w:t>
      </w:r>
      <w:hyperlink r:id="rId1207">
        <w:r>
          <w:rPr>
            <w:lang w:val="pt_PT" w:bidi="pt_PT"/>
          </w:rPr>
          <w:rPr>
            <w:color w:val="0000EE"/>
            <w:u w:val="single"/>
          </w:rPr>
          <w:t>1Sm 25</w:t>
        </w:r>
      </w:hyperlink>
      <w:r>
        <w:rPr>
          <w:lang w:val="pt_PT" w:bidi="pt_PT"/>
        </w:rPr>
        <w:t xml:space="preserve">) ou de recursos naturais. Naquela organização militar inicial, os soldados geralmente eram pagos com suprimentos e uma parte dos despojos de batalha (veja </w:t>
      </w:r>
      <w:hyperlink r:id="rId1208">
        <w:r>
          <w:rPr>
            <w:lang w:val="pt_PT" w:bidi="pt_PT"/>
          </w:rPr>
          <w:rPr>
            <w:color w:val="0000EE"/>
            <w:u w:val="single"/>
          </w:rPr>
          <w:t>1Sm 30.21–25</w:t>
        </w:r>
      </w:hyperlink>
      <w:r>
        <w:rPr>
          <w:lang w:val="pt_PT" w:bidi="pt_PT"/>
        </w:rPr>
        <w:t>).</w:t>
      </w:r>
    </w:p>
    <w:p>
      <w:pPr>
        <w:pStyle w:val="Heading4"/>
      </w:pPr>
      <w:r>
        <w:rPr>
          <w:lang w:val="pt_PT" w:bidi="pt_PT"/>
        </w:rPr>
        <w:t>Exército profissional</w:t>
      </w:r>
    </w:p>
    <w:p>
      <w:pPr/>
      <w:r>
        <w:rPr>
          <w:lang w:val="pt_PT" w:bidi="pt_PT"/>
        </w:rPr>
      </w:r>
      <w:r>
        <w:rPr>
          <w:lang w:val="pt_PT" w:bidi="pt_PT"/>
        </w:rPr>
        <w:t>Israel não tinha um exército regular até o reino unido. A transição de uma milícia popular para um exército profissional ocorreu sob Saul. Durante seu governo, Saul transformou o sistema de tribos separadas em um reino com um único governante (</w:t>
      </w:r>
      <w:hyperlink r:id="rId1209">
        <w:r>
          <w:rPr>
            <w:lang w:val="pt_PT" w:bidi="pt_PT"/>
          </w:rPr>
          <w:rPr>
            <w:color w:val="0000EE"/>
            <w:u w:val="single"/>
          </w:rPr>
          <w:t>1Sm 13.2</w:t>
        </w:r>
      </w:hyperlink>
      <w:r>
        <w:rPr>
          <w:lang w:val="pt_PT" w:bidi="pt_PT"/>
        </w:rPr>
        <w:t>). Os ataques dos filisteus a Israel levaram à criação de um exército permanente forte. No entanto, o exército era pequeno, com 3.000 homens divididos em três grupos de 1.000 cada (</w:t>
      </w:r>
      <w:hyperlink r:id="rId1209">
        <w:r>
          <w:rPr>
            <w:lang w:val="pt_PT" w:bidi="pt_PT"/>
          </w:rPr>
          <w:rPr>
            <w:color w:val="0000EE"/>
            <w:u w:val="single"/>
          </w:rPr>
          <w:t>1Sm 13.2</w:t>
        </w:r>
      </w:hyperlink>
      <w:r>
        <w:rPr>
          <w:lang w:val="pt_PT" w:bidi="pt_PT"/>
        </w:rPr>
        <w:t xml:space="preserve">; </w:t>
      </w:r>
      <w:hyperlink r:id="rId1210">
        <w:r>
          <w:rPr>
            <w:lang w:val="pt_PT" w:bidi="pt_PT"/>
          </w:rPr>
          <w:rPr>
            <w:color w:val="0000EE"/>
            <w:u w:val="single"/>
          </w:rPr>
          <w:t>24.2</w:t>
        </w:r>
      </w:hyperlink>
      <w:r>
        <w:rPr>
          <w:lang w:val="pt_PT" w:bidi="pt_PT"/>
        </w:rPr>
        <w:t>). Às vezes, esses soldados de carreira recebiam concessões de terras como pagamento (</w:t>
      </w:r>
      <w:hyperlink r:id="rId1211">
        <w:r>
          <w:rPr>
            <w:lang w:val="pt_PT" w:bidi="pt_PT"/>
          </w:rPr>
          <w:rPr>
            <w:color w:val="0000EE"/>
            <w:u w:val="single"/>
          </w:rPr>
          <w:t>1Sm 8.14</w:t>
        </w:r>
      </w:hyperlink>
      <w:r>
        <w:rPr>
          <w:lang w:val="pt_PT" w:bidi="pt_PT"/>
        </w:rPr>
        <w:t>) e uma parte do saque. No exército de Saul, Abner, Jônatas e Davi tinham papéis específicos. Abner foi nomeado comandante do exército (</w:t>
      </w:r>
      <w:hyperlink r:id="rId1212">
        <w:r>
          <w:rPr>
            <w:lang w:val="pt_PT" w:bidi="pt_PT"/>
          </w:rPr>
          <w:rPr>
            <w:color w:val="0000EE"/>
            <w:u w:val="single"/>
          </w:rPr>
          <w:t>1Sm 17.55</w:t>
        </w:r>
      </w:hyperlink>
      <w:r>
        <w:rPr>
          <w:lang w:val="pt_PT" w:bidi="pt_PT"/>
        </w:rPr>
        <w:t>) e provavelmente liderava uma das divisões. O grupo de homens valentes de Davi, conhecido como “os trinta”, formou o núcleo de liderança de seu exército quando ele se tornou rei.</w:t>
      </w:r>
    </w:p>
    <w:p>
      <w:pPr/>
      <w:r>
        <w:rPr>
          <w:lang w:val="pt_PT" w:bidi="pt_PT"/>
        </w:rPr>
      </w:r>
      <w:r>
        <w:rPr>
          <w:lang w:val="pt_PT" w:bidi="pt_PT"/>
        </w:rPr>
        <w:t>Davi manteve um exército profissional e criou uma milícia nacional com 12 regimentos. Cada regimento servia por um mês ao ano sob o comando de oficiais profissionais (</w:t>
      </w:r>
      <w:hyperlink r:id="rId1213">
        <w:r>
          <w:rPr>
            <w:lang w:val="pt_PT" w:bidi="pt_PT"/>
          </w:rPr>
          <w:rPr>
            <w:color w:val="0000EE"/>
            <w:u w:val="single"/>
          </w:rPr>
          <w:t>1Cr 27.1–15</w:t>
        </w:r>
      </w:hyperlink>
      <w:r>
        <w:rPr>
          <w:lang w:val="pt_PT" w:bidi="pt_PT"/>
        </w:rP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hyperlink r:id="rId1182">
        <w:r>
          <w:rPr>
            <w:lang w:val="pt_PT" w:bidi="pt_PT"/>
          </w:rPr>
          <w:rPr>
            <w:color w:val="0000EE"/>
            <w:u w:val="single"/>
          </w:rPr>
          <w:t>2Sm 20.15</w:t>
        </w:r>
      </w:hyperlink>
      <w:r>
        <w:rPr>
          <w:lang w:val="pt_PT" w:bidi="pt_PT"/>
        </w:rPr>
        <w:t>), liderava o exército profissional, enquanto Amasa liderava a milícia dos cidadãos. Davi era o comandante geral das forças militares.</w:t>
      </w:r>
    </w:p>
    <w:p>
      <w:pPr/>
      <w:r>
        <w:rPr>
          <w:lang w:val="pt_PT" w:bidi="pt_PT"/>
        </w:rPr>
      </w:r>
      <w:r>
        <w:rPr>
          <w:lang w:val="pt_PT" w:bidi="pt_PT"/>
        </w:rPr>
        <w:t>O exército profissional do Rei Davi se desenvolveu a partir de um pequeno grupo de combatentes que o serviram durante seu conflito com Saul. Este grupo veterano incluía a família de Davi, membros do clã e outros que se sentiam oprimidos pelo governo de Saul (</w:t>
      </w:r>
      <w:hyperlink r:id="rId1214">
        <w:r>
          <w:rPr>
            <w:lang w:val="pt_PT" w:bidi="pt_PT"/>
          </w:rPr>
          <w:rPr>
            <w:color w:val="0000EE"/>
            <w:u w:val="single"/>
          </w:rPr>
          <w:t>1Sm 22.1,2</w:t>
        </w:r>
      </w:hyperlink>
      <w:r>
        <w:rPr>
          <w:lang w:val="pt_PT" w:bidi="pt_PT"/>
        </w:rPr>
        <w:t>). O grupo tinha entre 400 e 600 homens (</w:t>
      </w:r>
      <w:hyperlink r:id="rId1215">
        <w:r>
          <w:rPr>
            <w:lang w:val="pt_PT" w:bidi="pt_PT"/>
          </w:rPr>
          <w:rPr>
            <w:color w:val="0000EE"/>
            <w:u w:val="single"/>
          </w:rPr>
          <w:t>1Sm 22.2</w:t>
        </w:r>
      </w:hyperlink>
      <w:r>
        <w:rPr>
          <w:lang w:val="pt_PT" w:bidi="pt_PT"/>
        </w:rPr>
        <w:t xml:space="preserve">; </w:t>
      </w:r>
      <w:hyperlink r:id="rId1216">
        <w:r>
          <w:rPr>
            <w:lang w:val="pt_PT" w:bidi="pt_PT"/>
          </w:rPr>
          <w:rPr>
            <w:color w:val="0000EE"/>
            <w:u w:val="single"/>
          </w:rPr>
          <w:t>23.13</w:t>
        </w:r>
      </w:hyperlink>
      <w:r>
        <w:rPr>
          <w:lang w:val="pt_PT" w:bidi="pt_PT"/>
        </w:rPr>
        <w:t xml:space="preserve">; </w:t>
      </w:r>
      <w:hyperlink r:id="rId1217">
        <w:r>
          <w:rPr>
            <w:lang w:val="pt_PT" w:bidi="pt_PT"/>
          </w:rPr>
          <w:rPr>
            <w:color w:val="0000EE"/>
            <w:u w:val="single"/>
          </w:rPr>
          <w:t>27.2</w:t>
        </w:r>
      </w:hyperlink>
      <w:r>
        <w:rPr>
          <w:lang w:val="pt_PT" w:bidi="pt_PT"/>
        </w:rPr>
        <w:t>). Mercenários (soldados pagos) eram claramente parte do exército de Davi. Urias, o hitita, e Itai de Gate são exemplos notáveis, junto com muitos soldados de carreira de origens filisteias, como os queretitas e os peletitas sob o comando de Benaia (</w:t>
      </w:r>
      <w:hyperlink r:id="rId1218">
        <w:r>
          <w:rPr>
            <w:lang w:val="pt_PT" w:bidi="pt_PT"/>
          </w:rPr>
          <w:rPr>
            <w:color w:val="0000EE"/>
            <w:u w:val="single"/>
          </w:rPr>
          <w:t>2Sm 8.18</w:t>
        </w:r>
      </w:hyperlink>
      <w:r>
        <w:rPr>
          <w:lang w:val="pt_PT" w:bidi="pt_PT"/>
        </w:rPr>
        <w:t xml:space="preserve">; </w:t>
      </w:r>
      <w:hyperlink r:id="rId1219">
        <w:r>
          <w:rPr>
            <w:lang w:val="pt_PT" w:bidi="pt_PT"/>
          </w:rPr>
          <w:rPr>
            <w:color w:val="0000EE"/>
            <w:u w:val="single"/>
          </w:rPr>
          <w:t>15.19–22</w:t>
        </w:r>
      </w:hyperlink>
      <w:r>
        <w:rPr>
          <w:lang w:val="pt_PT" w:bidi="pt_PT"/>
        </w:rPr>
        <w:t xml:space="preserve">; </w:t>
      </w:r>
      <w:hyperlink r:id="rId1220">
        <w:r>
          <w:rPr>
            <w:lang w:val="pt_PT" w:bidi="pt_PT"/>
          </w:rPr>
          <w:rPr>
            <w:color w:val="0000EE"/>
            <w:u w:val="single"/>
          </w:rPr>
          <w:t>23.22–23</w:t>
        </w:r>
      </w:hyperlink>
      <w:r>
        <w:rPr>
          <w:lang w:val="pt_PT" w:bidi="pt_PT"/>
        </w:rPr>
        <w:t>).</w:t>
      </w:r>
    </w:p>
    <w:p>
      <w:pPr/>
      <w:r>
        <w:rPr>
          <w:lang w:val="pt_PT" w:bidi="pt_PT"/>
        </w:rPr>
      </w:r>
      <w:r>
        <w:rPr>
          <w:lang w:val="pt_PT" w:bidi="pt_PT"/>
        </w:rP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hyperlink r:id="rId1221">
        <w:r>
          <w:rPr>
            <w:lang w:val="pt_PT" w:bidi="pt_PT"/>
          </w:rPr>
          <w:rPr>
            <w:color w:val="0000EE"/>
            <w:u w:val="single"/>
          </w:rPr>
          <w:t>1Rs 10.26–29</w:t>
        </w:r>
      </w:hyperlink>
      <w:r>
        <w:rPr>
          <w:lang w:val="pt_PT" w:bidi="pt_PT"/>
        </w:rPr>
        <w:t xml:space="preserve">; </w:t>
      </w:r>
      <w:hyperlink r:id="rId1222">
        <w:r>
          <w:rPr>
            <w:lang w:val="pt_PT" w:bidi="pt_PT"/>
          </w:rPr>
          <w:rPr>
            <w:color w:val="0000EE"/>
            <w:u w:val="single"/>
          </w:rPr>
          <w:t>12.4–19</w:t>
        </w:r>
      </w:hyperlink>
      <w:r>
        <w:rPr>
          <w:lang w:val="pt_PT" w:bidi="pt_PT"/>
        </w:rP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hyperlink r:id="rId1223">
        <w:r>
          <w:rPr>
            <w:lang w:val="pt_PT" w:bidi="pt_PT"/>
          </w:rPr>
          <w:rPr>
            <w:color w:val="0000EE"/>
            <w:u w:val="single"/>
          </w:rPr>
          <w:t>1Rs 20.15–20</w:t>
        </w:r>
      </w:hyperlink>
      <w:r>
        <w:rPr>
          <w:lang w:val="pt_PT" w:bidi="pt_PT"/>
        </w:rPr>
        <w:t>).</w:t>
      </w:r>
    </w:p>
    <w:p>
      <w:pPr/>
      <w:r>
        <w:rPr>
          <w:lang w:val="pt_PT" w:bidi="pt_PT"/>
        </w:rPr>
      </w:r>
      <w:r>
        <w:rPr>
          <w:i/>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Guerra dos filhos da luz contra os filhos das trevas</w:t>
      </w:r>
      <w:r>
        <w:rPr>
          <w:lang w:val="pt_PT" w:bidi="pt_PT"/>
        </w:rPr>
      </w:r>
    </w:p>
    <w:p>
      <w:pPr/>
      <w:r>
        <w:rPr>
          <w:lang w:val="pt_PT" w:bidi="pt_PT"/>
        </w:rPr>
      </w:r>
      <w:r>
        <w:rPr>
          <w:lang w:val="pt_PT" w:bidi="pt_PT"/>
        </w:rPr>
        <w:t>Um pergaminho encontrado na Caverna Um em Qumran entre 1947 e 1948. Ele nos fornece informações sobre:</w:t>
      </w:r>
    </w:p>
    <w:p>
      <w:pPr>
        <w:pStyle w:val="ListBullet"/>
        <w:spacing w:line="240" w:lineRule="auto"/>
        <w:ind w:left="720"/>
      </w:pPr>
      <w:r>
        <w:rPr>
          <w:lang w:val="pt_PT" w:bidi="pt_PT"/>
        </w:rPr>
      </w:r>
      <w:r>
        <w:rPr>
          <w:lang w:val="pt_PT" w:bidi="pt_PT"/>
        </w:rPr>
        <w:t>Regras militares das forças judaicas</w:t>
      </w:r>
    </w:p>
    <w:p>
      <w:pPr>
        <w:pStyle w:val="ListBullet"/>
        <w:spacing w:line="240" w:lineRule="auto"/>
        <w:ind w:left="720"/>
      </w:pPr>
      <w:r>
        <w:rPr>
          <w:lang w:val="pt_PT" w:bidi="pt_PT"/>
        </w:rPr>
      </w:r>
      <w:r>
        <w:rPr>
          <w:lang w:val="pt_PT" w:bidi="pt_PT"/>
        </w:rPr>
        <w:t>Vida religiosa da comunidade de Qumran</w:t>
      </w:r>
    </w:p>
    <w:p>
      <w:pPr>
        <w:pStyle w:val="ListBullet"/>
        <w:spacing w:line="240" w:lineRule="auto"/>
        <w:ind w:left="720"/>
      </w:pPr>
      <w:r>
        <w:rPr>
          <w:lang w:val="pt_PT" w:bidi="pt_PT"/>
        </w:rPr>
      </w:r>
      <w:r>
        <w:rPr>
          <w:lang w:val="pt_PT" w:bidi="pt_PT"/>
        </w:rPr>
        <w:t>Expectativas da comunidade de Qumran para os últimos tempos</w:t>
      </w:r>
    </w:p>
    <w:p>
      <w:pPr/>
      <w:r>
        <w:rPr>
          <w:lang w:val="pt_PT" w:bidi="pt_PT"/>
        </w:rPr>
      </w:r>
      <w:r>
        <w:rPr>
          <w:lang w:val="pt_PT" w:bidi="pt_PT"/>
        </w:rP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lang w:val="pt_PT" w:bidi="pt_PT"/>
        </w:rPr>
        <w:t>veja</w:t>
      </w:r>
      <w:r>
        <w:rPr>
          <w:lang w:val="pt_PT" w:bidi="pt_PT"/>
        </w:rPr>
        <w:t xml:space="preserve"> discussão das descobertas em Wadi Qumran em </w:t>
      </w:r>
      <w:r>
        <w:rPr>
          <w:lang w:val="pt_PT" w:bidi="pt_PT"/>
        </w:rPr>
        <w:t>Bíblia, manuscritos e texto do (Antigo Testamento)</w:t>
      </w:r>
      <w:r>
        <w:rPr>
          <w:lang w:val="pt_PT" w:bidi="pt_PT"/>
        </w:rPr>
        <w:t>).</w:t>
      </w:r>
    </w:p>
    <w:p>
      <w:pPr/>
      <w:r>
        <w:rPr>
          <w:lang w:val="pt_PT" w:bidi="pt_PT"/>
        </w:rPr>
      </w:r>
      <w:r>
        <w:rPr>
          <w:lang w:val="pt_PT" w:bidi="pt_PT"/>
        </w:rPr>
        <w:t>A comunidade de Qumran dividiu toda a humanidade em dois grupos:</w:t>
      </w:r>
    </w:p>
    <w:p>
      <w:pPr>
        <w:pStyle w:val="ListBullet"/>
        <w:spacing w:line="240" w:lineRule="auto"/>
        <w:ind w:left="720"/>
      </w:pPr>
      <w:r>
        <w:rPr>
          <w:lang w:val="pt_PT" w:bidi="pt_PT"/>
        </w:rPr>
      </w:r>
      <w:r>
        <w:rPr>
          <w:lang w:val="pt_PT" w:bidi="pt_PT"/>
        </w:rPr>
        <w:t>Os filhos da luz</w:t>
      </w:r>
    </w:p>
    <w:p>
      <w:pPr>
        <w:pStyle w:val="ListBullet"/>
        <w:spacing w:line="240" w:lineRule="auto"/>
        <w:ind w:left="720"/>
      </w:pPr>
      <w:r>
        <w:rPr>
          <w:lang w:val="pt_PT" w:bidi="pt_PT"/>
        </w:rPr>
      </w:r>
      <w:r>
        <w:rPr>
          <w:lang w:val="pt_PT" w:bidi="pt_PT"/>
        </w:rPr>
        <w:t>Os filhos das trevas</w:t>
      </w:r>
    </w:p>
    <w:p>
      <w:pPr/>
      <w:r>
        <w:rPr>
          <w:lang w:val="pt_PT" w:bidi="pt_PT"/>
        </w:rPr>
      </w:r>
      <w:r>
        <w:rPr>
          <w:lang w:val="pt_PT" w:bidi="pt_PT"/>
        </w:rP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pPr/>
      <w:r>
        <w:rPr>
          <w:lang w:val="pt_PT" w:bidi="pt_PT"/>
        </w:rPr>
      </w:r>
      <w:r>
        <w:rPr>
          <w:lang w:val="pt_PT" w:bidi="pt_PT"/>
        </w:rPr>
        <w:t>O pergaminho ensina as regras bíblicas de guerra para que os filhos da luz possam lutar a batalha do Senhor. Devido ao Sábado, eles acreditam que lutarão por 35 dos 40 anos, descansando a cada sétimo ano.</w:t>
      </w:r>
    </w:p>
    <w:p>
      <w:pPr/>
      <w:r>
        <w:rPr>
          <w:lang w:val="pt_PT" w:bidi="pt_PT"/>
        </w:rPr>
      </w:r>
      <w:r>
        <w:rPr>
          <w:lang w:val="pt_PT" w:bidi="pt_PT"/>
        </w:rPr>
        <w:t>O pergaminho descreve como a batalha ocorrerá:</w:t>
      </w:r>
    </w:p>
    <w:p>
      <w:pPr/>
      <w:r>
        <w:rPr>
          <w:lang w:val="pt_PT" w:bidi="pt_PT"/>
        </w:rPr>
      </w:r>
      <w:r>
        <w:rPr>
          <w:lang w:val="pt_PT" w:bidi="pt_PT"/>
        </w:rP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pPr/>
      <w:r>
        <w:rPr>
          <w:lang w:val="pt_PT" w:bidi="pt_PT"/>
        </w:rPr>
      </w:r>
      <w:r>
        <w:rPr>
          <w:lang w:val="pt_PT" w:bidi="pt_PT"/>
        </w:rPr>
        <w:t>No final, eles esperam que Deus derrote o mal para seu povo fiel: “Este é o dia designado por Ele para a derrota e queda do Príncipe do reino da maldade, e Ele enviará socorro eterno à companhia de Seus redimidos pelo poder do príncipe Anjo do reino de Miguel”.</w:t>
      </w:r>
      <w:r>
        <w:rPr>
          <w:lang w:val="pt_PT" w:bidi="pt_PT"/>
        </w:rPr>
      </w:r>
      <w:r>
        <w:rPr>
          <w:lang w:val="pt_PT" w:bidi="pt_PT"/>
        </w:rPr>
      </w: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 xml:space="preserve">Um tipo de guerra é descrito no livro de Deuteronômio, especialmente no cap. </w:t>
      </w:r>
      <w:hyperlink r:id="rId1224">
        <w:r>
          <w:rPr>
            <w:lang w:val="pt_PT" w:bidi="pt_PT"/>
          </w:rPr>
          <w:rPr>
            <w:color w:val="0000EE"/>
            <w:u w:val="single"/>
          </w:rPr>
          <w:t>20</w:t>
        </w:r>
      </w:hyperlink>
      <w:r>
        <w:rPr>
          <w:lang w:val="pt_PT" w:bidi="pt_PT"/>
        </w:rPr>
        <w:t>. A guerra santa não era travada apenas por reis e seus soldados treinados. É vista como a guerra de Deus. Deus está diretamente envolvido ao lado de seu povo da aliança, que é escolhido para lutar em Seu nome.</w:t>
      </w:r>
    </w:p>
    <w:p>
      <w:pPr/>
      <w:r>
        <w:rPr>
          <w:lang w:val="pt_PT" w:bidi="pt_PT"/>
        </w:rPr>
      </w:r>
      <w:r>
        <w:rPr>
          <w:lang w:val="pt_PT" w:bidi="pt_PT"/>
        </w:rP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pPr/>
      <w:r>
        <w:rPr>
          <w:lang w:val="pt_PT" w:bidi="pt_PT"/>
        </w:rPr>
      </w:r>
      <w:r>
        <w:rPr>
          <w:lang w:val="pt_PT" w:bidi="pt_PT"/>
        </w:rPr>
        <w:t>Deus é chamado de “homem de guerra”, e a Bíblia diz que “a batalha é do Senhor” (</w:t>
      </w:r>
      <w:hyperlink r:id="rId1225">
        <w:r>
          <w:rPr>
            <w:lang w:val="pt_PT" w:bidi="pt_PT"/>
          </w:rPr>
          <w:rPr>
            <w:color w:val="0000EE"/>
            <w:u w:val="single"/>
          </w:rPr>
          <w:t>1Sm 17.47</w:t>
        </w:r>
      </w:hyperlink>
      <w:r>
        <w:rPr>
          <w:lang w:val="pt_PT" w:bidi="pt_PT"/>
        </w:rPr>
        <w:t xml:space="preserve">; cp. </w:t>
      </w:r>
      <w:hyperlink r:id="rId1226">
        <w:r>
          <w:rPr>
            <w:lang w:val="pt_PT" w:bidi="pt_PT"/>
          </w:rPr>
          <w:rPr>
            <w:color w:val="0000EE"/>
            <w:u w:val="single"/>
          </w:rPr>
          <w:t>18.17</w:t>
        </w:r>
      </w:hyperlink>
      <w:r>
        <w:rPr>
          <w:lang w:val="pt_PT" w:bidi="pt_PT"/>
        </w:rPr>
        <w:t xml:space="preserve">; </w:t>
      </w:r>
      <w:hyperlink r:id="rId1227">
        <w:r>
          <w:rPr>
            <w:lang w:val="pt_PT" w:bidi="pt_PT"/>
          </w:rPr>
          <w:rPr>
            <w:color w:val="0000EE"/>
            <w:u w:val="single"/>
          </w:rPr>
          <w:t>25.28</w:t>
        </w:r>
      </w:hyperlink>
      <w:r>
        <w:rPr>
          <w:lang w:val="pt_PT" w:bidi="pt_PT"/>
        </w:rP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rPr>
          <w:lang w:val="pt_PT" w:bidi="pt_PT"/>
        </w:rPr>
        <w:t>Exemplos de Guerra Santa na Bíblia</w:t>
      </w:r>
    </w:p>
    <w:p>
      <w:pPr/>
      <w:r>
        <w:rPr>
          <w:lang w:val="pt_PT" w:bidi="pt_PT"/>
        </w:rPr>
      </w:r>
      <w:r>
        <w:rPr>
          <w:lang w:val="pt_PT" w:bidi="pt_PT"/>
        </w:rPr>
        <w:t>Moisés acreditava que Deus declarou guerra e enviou seu povo para lutar (</w:t>
      </w:r>
      <w:hyperlink r:id="rId1228">
        <w:r>
          <w:rPr>
            <w:lang w:val="pt_PT" w:bidi="pt_PT"/>
          </w:rPr>
          <w:rPr>
            <w:color w:val="0000EE"/>
            <w:u w:val="single"/>
          </w:rPr>
          <w:t>Êx 17.16</w:t>
        </w:r>
      </w:hyperlink>
      <w:r>
        <w:rPr>
          <w:lang w:val="pt_PT" w:bidi="pt_PT"/>
        </w:rPr>
        <w:t xml:space="preserve">; </w:t>
      </w:r>
      <w:hyperlink r:id="rId1229">
        <w:r>
          <w:rPr>
            <w:lang w:val="pt_PT" w:bidi="pt_PT"/>
          </w:rPr>
          <w:rPr>
            <w:color w:val="0000EE"/>
            <w:u w:val="single"/>
          </w:rPr>
          <w:t>Nm 31.3</w:t>
        </w:r>
      </w:hyperlink>
      <w:r>
        <w:rPr>
          <w:lang w:val="pt_PT" w:bidi="pt_PT"/>
        </w:rPr>
        <w:t>). Em momentos-chave na guerra, "o terror do Senhor" caía sobre o inimigo. Isso permitia que o exército menor de Israel derrotasse exércitos muito maiores (</w:t>
      </w:r>
      <w:hyperlink r:id="rId1230">
        <w:r>
          <w:rPr>
            <w:lang w:val="pt_PT" w:bidi="pt_PT"/>
          </w:rPr>
          <w:rPr>
            <w:color w:val="0000EE"/>
            <w:u w:val="single"/>
          </w:rPr>
          <w:t>Js 10.10–14</w:t>
        </w:r>
      </w:hyperlink>
      <w:r>
        <w:rPr>
          <w:lang w:val="pt_PT" w:bidi="pt_PT"/>
        </w:rPr>
        <w:t xml:space="preserve">; </w:t>
      </w:r>
      <w:hyperlink r:id="rId1231">
        <w:r>
          <w:rPr>
            <w:lang w:val="pt_PT" w:bidi="pt_PT"/>
          </w:rPr>
          <w:rPr>
            <w:color w:val="0000EE"/>
            <w:u w:val="single"/>
          </w:rPr>
          <w:t>Jz 4.12–16</w:t>
        </w:r>
      </w:hyperlink>
      <w:r>
        <w:rPr>
          <w:lang w:val="pt_PT" w:bidi="pt_PT"/>
        </w:rPr>
        <w:t xml:space="preserve">; </w:t>
      </w:r>
      <w:hyperlink r:id="rId1232">
        <w:r>
          <w:rPr>
            <w:lang w:val="pt_PT" w:bidi="pt_PT"/>
          </w:rPr>
          <w:rPr>
            <w:color w:val="0000EE"/>
            <w:u w:val="single"/>
          </w:rPr>
          <w:t>2Sm 5.24–25</w:t>
        </w:r>
      </w:hyperlink>
      <w:r>
        <w:rPr>
          <w:lang w:val="pt_PT" w:bidi="pt_PT"/>
        </w:rPr>
        <w:t>).</w:t>
      </w:r>
    </w:p>
    <w:p>
      <w:pPr/>
      <w:r>
        <w:rPr>
          <w:lang w:val="pt_PT" w:bidi="pt_PT"/>
        </w:rPr>
      </w:r>
      <w:r>
        <w:rPr>
          <w:lang w:val="pt_PT" w:bidi="pt_PT"/>
        </w:rPr>
        <w:t>Em um momento de crise militar, o profeta Eliseu foi capaz de ver o exército celestial de Deus cercando Samaria, pronto para derrotar os poderosos exércitos sírios. Eliseu orou, e os soldados sírios ficaram cegos e se tornaram impotentes contra Israel (</w:t>
      </w:r>
      <w:hyperlink r:id="rId1233">
        <w:r>
          <w:rPr>
            <w:lang w:val="pt_PT" w:bidi="pt_PT"/>
          </w:rPr>
          <w:rPr>
            <w:color w:val="0000EE"/>
            <w:u w:val="single"/>
          </w:rPr>
          <w:t>2Rs 6.15–23</w:t>
        </w:r>
      </w:hyperlink>
      <w:r>
        <w:rPr>
          <w:lang w:val="pt_PT" w:bidi="pt_PT"/>
        </w:rPr>
        <w:t>).</w:t>
      </w:r>
    </w:p>
    <w:p>
      <w:pPr>
        <w:pStyle w:val="Heading3"/>
      </w:pPr>
      <w:r>
        <w:rPr>
          <w:lang w:val="pt_PT" w:bidi="pt_PT"/>
        </w:rPr>
        <w:t>Como Israel buscou a orientação de Deus na Guerra</w:t>
      </w:r>
    </w:p>
    <w:p>
      <w:pPr/>
      <w:r>
        <w:rPr>
          <w:lang w:val="pt_PT" w:bidi="pt_PT"/>
        </w:rPr>
      </w:r>
      <w:r>
        <w:rPr>
          <w:lang w:val="pt_PT" w:bidi="pt_PT"/>
        </w:rPr>
        <w:t>Diferentes métodos foram utilizados para descobrir a vontade de Deus e garantir sua participação ativa na batalha. Estes incluíam:</w:t>
      </w:r>
    </w:p>
    <w:p>
      <w:pPr>
        <w:pStyle w:val="ListBullet"/>
        <w:spacing w:line="240" w:lineRule="auto"/>
        <w:ind w:left="720"/>
      </w:pPr>
      <w:r>
        <w:rPr>
          <w:lang w:val="pt_PT" w:bidi="pt_PT"/>
        </w:rPr>
      </w:r>
      <w:r>
        <w:rPr>
          <w:lang w:val="pt_PT" w:bidi="pt_PT"/>
        </w:rPr>
        <w:t>mensagens de profetas (</w:t>
      </w:r>
      <w:hyperlink r:id="rId1234">
        <w:r>
          <w:rPr>
            <w:lang w:val="pt_PT" w:bidi="pt_PT"/>
          </w:rPr>
          <w:rPr>
            <w:color w:val="0000EE"/>
            <w:u w:val="single"/>
          </w:rPr>
          <w:t>1Rs 22.5–23</w:t>
        </w:r>
      </w:hyperlink>
      <w:r>
        <w:rPr>
          <w:lang w:val="pt_PT" w:bidi="pt_PT"/>
        </w:rPr>
        <w:t>);</w:t>
      </w:r>
    </w:p>
    <w:p>
      <w:pPr>
        <w:pStyle w:val="ListBullet"/>
        <w:spacing w:line="240" w:lineRule="auto"/>
        <w:ind w:left="720"/>
      </w:pPr>
      <w:r>
        <w:rPr>
          <w:lang w:val="pt_PT" w:bidi="pt_PT"/>
        </w:rPr>
      </w:r>
      <w:r>
        <w:rPr>
          <w:lang w:val="pt_PT" w:bidi="pt_PT"/>
        </w:rPr>
        <w:t>objetos especiais usados para determinar a vontade de Deus, chamados Urim e Tumim (</w:t>
      </w:r>
      <w:hyperlink r:id="rId1235">
        <w:r>
          <w:rPr>
            <w:lang w:val="pt_PT" w:bidi="pt_PT"/>
          </w:rPr>
          <w:rPr>
            <w:color w:val="0000EE"/>
            <w:u w:val="single"/>
          </w:rPr>
          <w:t>Êx 28.30</w:t>
        </w:r>
      </w:hyperlink>
      <w:r>
        <w:rPr>
          <w:lang w:val="pt_PT" w:bidi="pt_PT"/>
        </w:rPr>
        <w:t xml:space="preserve">; </w:t>
      </w:r>
      <w:hyperlink r:id="rId1236">
        <w:r>
          <w:rPr>
            <w:lang w:val="pt_PT" w:bidi="pt_PT"/>
          </w:rPr>
          <w:rPr>
            <w:color w:val="0000EE"/>
            <w:u w:val="single"/>
          </w:rPr>
          <w:t>Lv 8.8</w:t>
        </w:r>
      </w:hyperlink>
      <w:r>
        <w:rPr>
          <w:lang w:val="pt_PT" w:bidi="pt_PT"/>
        </w:rPr>
        <w:t>);</w:t>
      </w:r>
    </w:p>
    <w:p>
      <w:pPr>
        <w:pStyle w:val="ListBullet"/>
        <w:spacing w:line="240" w:lineRule="auto"/>
        <w:ind w:left="720"/>
      </w:pPr>
      <w:r>
        <w:rPr>
          <w:lang w:val="pt_PT" w:bidi="pt_PT"/>
        </w:rPr>
      </w:r>
      <w:r>
        <w:rPr>
          <w:lang w:val="pt_PT" w:bidi="pt_PT"/>
        </w:rPr>
        <w:t>uma vestimenta sacerdotal chamada éfode (</w:t>
      </w:r>
      <w:hyperlink r:id="rId1237">
        <w:r>
          <w:rPr>
            <w:lang w:val="pt_PT" w:bidi="pt_PT"/>
          </w:rPr>
          <w:rPr>
            <w:color w:val="0000EE"/>
            <w:u w:val="single"/>
          </w:rPr>
          <w:t>1Sm 30.7</w:t>
        </w:r>
      </w:hyperlink>
      <w:r>
        <w:rPr>
          <w:lang w:val="pt_PT" w:bidi="pt_PT"/>
        </w:rPr>
        <w:t>) e;</w:t>
      </w:r>
    </w:p>
    <w:p>
      <w:pPr>
        <w:pStyle w:val="ListBullet"/>
        <w:spacing w:line="240" w:lineRule="auto"/>
        <w:ind w:left="720"/>
      </w:pPr>
      <w:r>
        <w:rPr>
          <w:lang w:val="pt_PT" w:bidi="pt_PT"/>
        </w:rPr>
      </w:r>
      <w:r>
        <w:rPr>
          <w:lang w:val="pt_PT" w:bidi="pt_PT"/>
        </w:rPr>
        <w:t>A Arca da Aliança.</w:t>
      </w:r>
    </w:p>
    <w:p>
      <w:pPr/>
      <w:r>
        <w:rPr>
          <w:lang w:val="pt_PT" w:bidi="pt_PT"/>
        </w:rPr>
      </w:r>
      <w:r>
        <w:rPr>
          <w:lang w:val="pt_PT" w:bidi="pt_PT"/>
        </w:rPr>
        <w:t>Os líderes de Israel buscavam a orientação de Deus para suas estratégias militares. Nenhum passo era dado sem a aprovação e orientação de Deus (</w:t>
      </w:r>
      <w:hyperlink r:id="rId1238">
        <w:r>
          <w:rPr>
            <w:lang w:val="pt_PT" w:bidi="pt_PT"/>
          </w:rPr>
          <w:rPr>
            <w:color w:val="0000EE"/>
            <w:u w:val="single"/>
          </w:rPr>
          <w:t>2Sm 5.19–23</w:t>
        </w:r>
      </w:hyperlink>
      <w:r>
        <w:rPr>
          <w:lang w:val="pt_PT" w:bidi="pt_PT"/>
        </w:rPr>
        <w:t>).</w:t>
      </w:r>
    </w:p>
    <w:p>
      <w:pPr>
        <w:pStyle w:val="Heading3"/>
      </w:pPr>
      <w:r>
        <w:rPr>
          <w:lang w:val="pt_PT" w:bidi="pt_PT"/>
        </w:rPr>
        <w:t>Guerra Santa e a Terra Prometida</w:t>
      </w:r>
    </w:p>
    <w:p>
      <w:pPr/>
      <w:r>
        <w:rPr>
          <w:lang w:val="pt_PT" w:bidi="pt_PT"/>
        </w:rPr>
      </w:r>
      <w:r>
        <w:rPr>
          <w:lang w:val="pt_PT" w:bidi="pt_PT"/>
        </w:rP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rPr>
          <w:lang w:val="pt_PT" w:bidi="pt_PT"/>
        </w:rPr>
        <w:t>A completa destruição dos inimigos</w:t>
      </w:r>
    </w:p>
    <w:p>
      <w:pPr/>
      <w:r>
        <w:rPr>
          <w:lang w:val="pt_PT" w:bidi="pt_PT"/>
        </w:rPr>
      </w:r>
      <w:r>
        <w:rPr>
          <w:lang w:val="pt_PT" w:bidi="pt_PT"/>
        </w:rPr>
        <w:t xml:space="preserve">Dessa perspectiva, a destruição completa dos inimigos de Israel era necessária. Isso era especialmente verdadeiro para inimigos pagãos e corruptos. A palavra hebraica </w:t>
      </w:r>
      <w:r>
        <w:rPr>
          <w:i/>
          <w:lang w:val="pt_PT" w:bidi="pt_PT"/>
        </w:rPr>
        <w:t>herem</w:t>
      </w:r>
      <w:r>
        <w:rPr>
          <w:lang w:val="pt_PT" w:bidi="pt_PT"/>
        </w:rPr>
        <w:t xml:space="preserve"> originalmente significava "dedicado". Passou a significar "dedicado à destruição" como algo hostil ao governo de Deus (</w:t>
      </w:r>
      <w:hyperlink r:id="rId1239">
        <w:r>
          <w:rPr>
            <w:lang w:val="pt_PT" w:bidi="pt_PT"/>
          </w:rPr>
          <w:rPr>
            <w:color w:val="0000EE"/>
            <w:u w:val="single"/>
          </w:rPr>
          <w:t>Js 6.17–18</w:t>
        </w:r>
      </w:hyperlink>
      <w:r>
        <w:rPr>
          <w:lang w:val="pt_PT" w:bidi="pt_PT"/>
        </w:rPr>
        <w:t>). O plano de Deus não deve ser impedido, bloqueado ou interrompido por qualquer idolatria degradante ou imoralidade corruptora (</w:t>
      </w:r>
      <w:hyperlink r:id="rId1240">
        <w:r>
          <w:rPr>
            <w:lang w:val="pt_PT" w:bidi="pt_PT"/>
          </w:rPr>
          <w:rPr>
            <w:color w:val="0000EE"/>
            <w:u w:val="single"/>
          </w:rPr>
          <w:t>Dt 7</w:t>
        </w:r>
      </w:hyperlink>
      <w:r>
        <w:rPr>
          <w:lang w:val="pt_PT" w:bidi="pt_PT"/>
        </w:rPr>
        <w:t>).</w:t>
      </w:r>
    </w:p>
    <w:p>
      <w:pPr/>
      <w:r>
        <w:rPr>
          <w:lang w:val="pt_PT" w:bidi="pt_PT"/>
        </w:rPr>
      </w:r>
      <w:r>
        <w:rPr>
          <w:lang w:val="pt_PT" w:bidi="pt_PT"/>
        </w:rPr>
        <w:t>Cidades inimigas dentro da terra prometida deveriam ser completamente destruídas (uma prática conhecida como "o banimento"). Somente prata, ouro, bronze e vasos de ferro deveriam ser poupados. Eles foram colocados na tesouraria de Deus como itens sagrados (</w:t>
      </w:r>
      <w:hyperlink r:id="rId1241">
        <w:r>
          <w:rPr>
            <w:lang w:val="pt_PT" w:bidi="pt_PT"/>
          </w:rPr>
          <w:rPr>
            <w:color w:val="0000EE"/>
            <w:u w:val="single"/>
          </w:rPr>
          <w:t>Js 6.17–21</w:t>
        </w:r>
      </w:hyperlink>
      <w:r>
        <w:rPr>
          <w:lang w:val="pt_PT" w:bidi="pt_PT"/>
        </w:rPr>
        <w:t xml:space="preserve">; </w:t>
      </w:r>
      <w:hyperlink r:id="rId1242">
        <w:r>
          <w:rPr>
            <w:lang w:val="pt_PT" w:bidi="pt_PT"/>
          </w:rPr>
          <w:rPr>
            <w:color w:val="0000EE"/>
            <w:u w:val="single"/>
          </w:rPr>
          <w:t>1Sm 15.3</w:t>
        </w:r>
      </w:hyperlink>
      <w:r>
        <w:rPr>
          <w:lang w:val="pt_PT" w:bidi="pt_PT"/>
        </w:rPr>
        <w:t>).</w:t>
      </w:r>
    </w:p>
    <w:p>
      <w:pPr>
        <w:pStyle w:val="Heading3"/>
      </w:pPr>
      <w:r>
        <w:rPr>
          <w:lang w:val="pt_PT" w:bidi="pt_PT"/>
        </w:rPr>
        <w:t>Guerra Santa e o futuro de paz de Deus</w:t>
      </w:r>
    </w:p>
    <w:p>
      <w:pPr/>
      <w:r>
        <w:rPr>
          <w:lang w:val="pt_PT" w:bidi="pt_PT"/>
        </w:rPr>
      </w:r>
      <w:r>
        <w:rPr>
          <w:lang w:val="pt_PT" w:bidi="pt_PT"/>
        </w:rP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pPr/>
      <w:r>
        <w:rPr>
          <w:lang w:val="pt_PT" w:bidi="pt_PT"/>
        </w:rPr>
      </w:r>
      <w:r>
        <w:rPr>
          <w:lang w:val="pt_PT" w:bidi="pt_PT"/>
        </w:rPr>
        <w:t>Um tempo final de paz virá após Deus derrotar todo o mal. Depois disso, armas de guerra serão transformadas em ferramentas para a paz (</w:t>
      </w:r>
      <w:hyperlink r:id="rId1243">
        <w:r>
          <w:rPr>
            <w:lang w:val="pt_PT" w:bidi="pt_PT"/>
          </w:rPr>
          <w:rPr>
            <w:color w:val="0000EE"/>
            <w:u w:val="single"/>
          </w:rPr>
          <w:t>Is 2.4</w:t>
        </w:r>
      </w:hyperlink>
      <w:r>
        <w:rPr>
          <w:lang w:val="pt_PT" w:bidi="pt_PT"/>
        </w:rPr>
        <w:t xml:space="preserve">; </w:t>
      </w:r>
      <w:hyperlink r:id="rId1244">
        <w:r>
          <w:rPr>
            <w:lang w:val="pt_PT" w:bidi="pt_PT"/>
          </w:rPr>
          <w:rPr>
            <w:color w:val="0000EE"/>
            <w:u w:val="single"/>
          </w:rPr>
          <w:t>Mq 4.3</w:t>
        </w:r>
      </w:hyperlink>
      <w:r>
        <w:rPr>
          <w:lang w:val="pt_PT" w:bidi="pt_PT"/>
        </w:rPr>
        <w:t>). Isso acontecerá sob o governo do Messias (o líder escolhido por Deus), o Príncipe da Paz (</w:t>
      </w:r>
      <w:hyperlink r:id="rId1245">
        <w:r>
          <w:rPr>
            <w:lang w:val="pt_PT" w:bidi="pt_PT"/>
          </w:rPr>
          <w:rPr>
            <w:color w:val="0000EE"/>
            <w:u w:val="single"/>
          </w:rPr>
          <w:t>Is 9.6</w:t>
        </w:r>
      </w:hyperlink>
      <w:r>
        <w:rPr>
          <w:lang w:val="pt_PT" w:bidi="pt_PT"/>
        </w:rPr>
        <w:t>). Ele triunfará sobre todos os inimigos de Deus no Grande Dia do Senhor (</w:t>
      </w:r>
      <w:hyperlink r:id="rId1246">
        <w:r>
          <w:rPr>
            <w:lang w:val="pt_PT" w:bidi="pt_PT"/>
          </w:rPr>
          <w:rPr>
            <w:color w:val="0000EE"/>
            <w:u w:val="single"/>
          </w:rPr>
          <w:t>Sl 110</w:t>
        </w:r>
      </w:hyperlink>
      <w:r>
        <w:rPr>
          <w:lang w:val="pt_PT" w:bidi="pt_PT"/>
        </w:rPr>
        <w:t xml:space="preserve">; </w:t>
      </w:r>
      <w:hyperlink r:id="rId1247">
        <w:r>
          <w:rPr>
            <w:lang w:val="pt_PT" w:bidi="pt_PT"/>
          </w:rPr>
          <w:rPr>
            <w:color w:val="0000EE"/>
            <w:u w:val="single"/>
          </w:rPr>
          <w:t>Dn 7</w:t>
        </w:r>
      </w:hyperlink>
      <w:r>
        <w:rPr>
          <w:lang w:val="pt_PT" w:bidi="pt_PT"/>
        </w:rPr>
        <w:t xml:space="preserve">; </w:t>
      </w:r>
      <w:hyperlink r:id="rId943">
        <w:r>
          <w:rPr>
            <w:lang w:val="pt_PT" w:bidi="pt_PT"/>
          </w:rPr>
          <w:rPr>
            <w:color w:val="0000EE"/>
            <w:u w:val="single"/>
          </w:rPr>
          <w:t>Zc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Guisado</w:t>
      </w:r>
      <w:r>
        <w:rPr>
          <w:lang w:val="pt_PT" w:bidi="pt_PT"/>
        </w:rPr>
      </w:r>
    </w:p>
    <w:p>
      <w:pPr/>
      <w:r>
        <w:rPr>
          <w:lang w:val="pt_PT" w:bidi="pt_PT"/>
        </w:rPr>
      </w:r>
      <w:r>
        <w:rPr>
          <w:lang w:val="pt_PT" w:bidi="pt_PT"/>
        </w:rPr>
        <w:t>Ensopado de vegetais de cor vermelha, comumente servido no AT (</w:t>
      </w:r>
      <w:hyperlink r:id="rId1248">
        <w:r>
          <w:rPr>
            <w:lang w:val="pt_PT" w:bidi="pt_PT"/>
          </w:rPr>
          <w:rPr>
            <w:color w:val="0000EE"/>
            <w:u w:val="single"/>
          </w:rPr>
          <w:t>Ag 2.12</w:t>
        </w:r>
      </w:hyperlink>
      <w:r>
        <w:rPr>
          <w:lang w:val="pt_PT" w:bidi="pt_PT"/>
        </w:rPr>
        <w:t>). O guisado era feito de lentilhas, ervas, cebolas e, às vezes, carne. Seu aroma se mostrou forte o suficiente para transferir o direito de primogenitura de Esaú para Jacó (</w:t>
      </w:r>
      <w:hyperlink r:id="rId1249">
        <w:r>
          <w:rPr>
            <w:lang w:val="pt_PT" w:bidi="pt_PT"/>
          </w:rPr>
          <w:rPr>
            <w:color w:val="0000EE"/>
            <w:u w:val="single"/>
          </w:rPr>
          <w:t>Gn 25.29–34</w:t>
        </w:r>
      </w:hyperlink>
      <w:r>
        <w:rPr>
          <w:lang w:val="pt_PT" w:bidi="pt_PT"/>
        </w:rPr>
        <w:t>). Os discípulos de Eliseu apreciavam seu valor nutritivo (</w:t>
      </w:r>
      <w:hyperlink r:id="rId1250">
        <w:r>
          <w:rPr>
            <w:lang w:val="pt_PT" w:bidi="pt_PT"/>
          </w:rPr>
          <w:rPr>
            <w:color w:val="0000EE"/>
            <w:u w:val="single"/>
          </w:rPr>
          <w:t>2Rs 4.38–41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w:t>
      </w:r>
      <w:r>
        <w:rPr>
          <w:lang w:val="pt_PT" w:bidi="pt_PT"/>
        </w:rPr>
      </w:r>
    </w:p>
    <w:p>
      <w:pPr/>
      <w:r>
        <w:rPr>
          <w:lang w:val="pt_PT" w:bidi="pt_PT"/>
        </w:rPr>
      </w:r>
      <w:r>
        <w:rPr>
          <w:lang w:val="pt_PT" w:bidi="pt_PT"/>
        </w:rPr>
        <w:t>1. Filho de Naftali e neto de Jacó (</w:t>
      </w:r>
      <w:hyperlink r:id="rId1251">
        <w:r>
          <w:rPr>
            <w:lang w:val="pt_PT" w:bidi="pt_PT"/>
          </w:rPr>
          <w:rPr>
            <w:color w:val="0000EE"/>
            <w:u w:val="single"/>
          </w:rPr>
          <w:t>Gn 46.24</w:t>
        </w:r>
      </w:hyperlink>
      <w:r>
        <w:rPr>
          <w:lang w:val="pt_PT" w:bidi="pt_PT"/>
        </w:rPr>
        <w:t xml:space="preserve">; </w:t>
      </w:r>
      <w:hyperlink r:id="rId826">
        <w:r>
          <w:rPr>
            <w:lang w:val="pt_PT" w:bidi="pt_PT"/>
          </w:rPr>
          <w:rPr>
            <w:color w:val="0000EE"/>
            <w:u w:val="single"/>
          </w:rPr>
          <w:t>1Cr 7.13</w:t>
        </w:r>
      </w:hyperlink>
      <w:r>
        <w:rPr>
          <w:lang w:val="pt_PT" w:bidi="pt_PT"/>
        </w:rPr>
        <w:t>).</w:t>
      </w:r>
    </w:p>
    <w:p>
      <w:pPr/>
      <w:r>
        <w:rPr>
          <w:lang w:val="pt_PT" w:bidi="pt_PT"/>
        </w:rPr>
      </w:r>
      <w:r>
        <w:rPr>
          <w:lang w:val="pt_PT" w:bidi="pt_PT"/>
        </w:rPr>
        <w:t>2. Pai de Abdiel da tribo de Gade (</w:t>
      </w:r>
      <w:hyperlink r:id="rId825">
        <w:r>
          <w:rPr>
            <w:lang w:val="pt_PT" w:bidi="pt_PT"/>
          </w:rPr>
          <w:rPr>
            <w:color w:val="0000EE"/>
            <w:u w:val="single"/>
          </w:rPr>
          <w:t>1Cr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Gunita</w:t>
      </w:r>
      <w:r>
        <w:rPr>
          <w:lang w:val="pt_PT" w:bidi="pt_PT"/>
        </w:rPr>
      </w:r>
    </w:p>
    <w:p>
      <w:pPr/>
      <w:r>
        <w:rPr>
          <w:lang w:val="pt_PT" w:bidi="pt_PT"/>
        </w:rPr>
      </w:r>
      <w:r>
        <w:rPr>
          <w:lang w:val="pt_PT" w:bidi="pt_PT"/>
        </w:rPr>
        <w:t>Um descendente de Guni, filho de Naftali (</w:t>
      </w:r>
      <w:hyperlink r:id="rId1252">
        <w:r>
          <w:rPr>
            <w:lang w:val="pt_PT" w:bidi="pt_PT"/>
          </w:rPr>
          <w:rPr>
            <w:color w:val="0000EE"/>
            <w:u w:val="single"/>
          </w:rPr>
          <w:t>Nm 26.48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Guni #1</w:t>
      </w:r>
      <w:r>
        <w:rPr>
          <w:lang w:val="pt_PT" w:bidi="pt_PT"/>
        </w:rPr>
        <w:t>.</w:t>
      </w:r>
      <w:r>
        <w:rPr>
          <w:lang w:val="pt_PT" w:bidi="pt_PT"/>
        </w:rPr>
      </w:r>
      <w:r>
        <w:rPr>
          <w:lang w:val="pt_PT" w:bidi="pt_PT"/>
        </w:rPr>
      </w:r>
    </w:p>
    <w:p>
      <w:pPr/>
      <w:r>
        <w:rPr>
          <w:lang w:val="pt_PT" w:bidi="pt_PT"/>
        </w:rPr>
      </w:r>
    </w:p>
    <w:p>
      <w:pPr>
        <w:pStyle w:val="Heading2"/>
      </w:pPr>
      <w:r>
        <w:rPr>
          <w:lang w:val="pt_PT" w:bidi="pt_PT"/>
        </w:rPr>
        <w:t>Gur, Subida de</w:t>
      </w:r>
      <w:r>
        <w:rPr>
          <w:lang w:val="pt_PT" w:bidi="pt_PT"/>
        </w:rPr>
      </w:r>
    </w:p>
    <w:p>
      <w:pPr/>
      <w:r>
        <w:rPr>
          <w:lang w:val="pt_PT" w:bidi="pt_PT"/>
        </w:rPr>
      </w:r>
      <w:r>
        <w:rPr>
          <w:lang w:val="pt_PT" w:bidi="pt_PT"/>
        </w:rPr>
        <w:t>Local elevado perto de Ibleão onde Acazias, rei de Judá, foi ferido pelos soldados de Jeú do reino do norte. De Gur, Acazias fugiu para Megido, onde morreu (</w:t>
      </w:r>
      <w:hyperlink r:id="rId1253">
        <w:r>
          <w:rPr>
            <w:lang w:val="pt_PT" w:bidi="pt_PT"/>
          </w:rPr>
          <w:rPr>
            <w:color w:val="0000EE"/>
            <w:u w:val="single"/>
          </w:rPr>
          <w:t>2Rs 9.27</w:t>
        </w:r>
      </w:hyperlink>
      <w:r>
        <w:rPr>
          <w:lang w:val="pt_PT" w:bidi="pt_PT"/>
        </w:rPr>
        <w:t>). Embora sua localização seja incerta, alguns a identificam com a Gurra da Acádia, cerca de oitocentos metros ao sul de Jenin.</w:t>
      </w:r>
      <w:r>
        <w:rPr>
          <w:lang w:val="pt_PT" w:bidi="pt_PT"/>
        </w:rPr>
      </w:r>
      <w:r>
        <w:rPr>
          <w:lang w:val="pt_PT" w:bidi="pt_PT"/>
        </w:rPr>
      </w:r>
    </w:p>
    <w:p>
      <w:pPr/>
      <w:r>
        <w:rPr>
          <w:lang w:val="pt_PT" w:bidi="pt_PT"/>
        </w:rPr>
      </w:r>
    </w:p>
    <w:p>
      <w:pPr>
        <w:pStyle w:val="Heading2"/>
      </w:pPr>
      <w:r>
        <w:rPr>
          <w:lang w:val="pt_PT" w:bidi="pt_PT"/>
        </w:rPr>
        <w:t>Gur-Baal</w:t>
      </w:r>
      <w:r>
        <w:rPr>
          <w:lang w:val="pt_PT" w:bidi="pt_PT"/>
        </w:rPr>
      </w:r>
    </w:p>
    <w:p>
      <w:pPr/>
      <w:r>
        <w:rPr>
          <w:lang w:val="pt_PT" w:bidi="pt_PT"/>
        </w:rPr>
      </w:r>
      <w:r>
        <w:rPr>
          <w:lang w:val="pt_PT" w:bidi="pt_PT"/>
        </w:rPr>
        <w:t>Cidade no Neguebe ocupada por árabes, possivelmente na vizinhança de Edom, que Uzias de Judá conquistou (</w:t>
      </w:r>
      <w:hyperlink r:id="rId1254">
        <w:r>
          <w:rPr>
            <w:lang w:val="pt_PT" w:bidi="pt_PT"/>
          </w:rPr>
          <w:rPr>
            <w:color w:val="0000EE"/>
            <w:u w:val="single"/>
          </w:rPr>
          <w:t>2Cr 26.7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Judg9:26-Judg9:41" TargetMode="External"/><Relationship Id="rId15" Type="http://schemas.openxmlformats.org/officeDocument/2006/relationships/hyperlink" Target="https://ref.ly/Ezra2:47" TargetMode="External"/><Relationship Id="rId16" Type="http://schemas.openxmlformats.org/officeDocument/2006/relationships/hyperlink" Target="https://ref.ly/Neh7:49" TargetMode="External"/><Relationship Id="rId17" Type="http://schemas.openxmlformats.org/officeDocument/2006/relationships/hyperlink" Target="https://ref.ly/Josh24:30" TargetMode="External"/><Relationship Id="rId18" Type="http://schemas.openxmlformats.org/officeDocument/2006/relationships/hyperlink" Target="https://ref.ly/Judg2:9" TargetMode="External"/><Relationship Id="rId19" Type="http://schemas.openxmlformats.org/officeDocument/2006/relationships/hyperlink" Target="https://ref.ly/2Sam23:30" TargetMode="External"/><Relationship Id="rId20" Type="http://schemas.openxmlformats.org/officeDocument/2006/relationships/hyperlink" Target="https://ref.ly/1Chr11:32" TargetMode="External"/><Relationship Id="rId21" Type="http://schemas.openxmlformats.org/officeDocument/2006/relationships/hyperlink" Target="https://ref.ly/Josh18:24" TargetMode="External"/><Relationship Id="rId22" Type="http://schemas.openxmlformats.org/officeDocument/2006/relationships/hyperlink" Target="https://ref.ly/Tob1:1" TargetMode="External"/><Relationship Id="rId23" Type="http://schemas.openxmlformats.org/officeDocument/2006/relationships/hyperlink" Target="https://ref.ly/Tob1:14" TargetMode="External"/><Relationship Id="rId24" Type="http://schemas.openxmlformats.org/officeDocument/2006/relationships/hyperlink" Target="https://ref.ly/Tob4:1,Tob4:20" TargetMode="External"/><Relationship Id="rId25" Type="http://schemas.openxmlformats.org/officeDocument/2006/relationships/hyperlink" Target="https://ref.ly/Tob5:6" TargetMode="External"/><Relationship Id="rId26" Type="http://schemas.openxmlformats.org/officeDocument/2006/relationships/hyperlink" Target="https://ref.ly/Tob6:9" TargetMode="External"/><Relationship Id="rId27" Type="http://schemas.openxmlformats.org/officeDocument/2006/relationships/hyperlink" Target="https://ref.ly/Tob10:2" TargetMode="External"/><Relationship Id="rId28" Type="http://schemas.openxmlformats.org/officeDocument/2006/relationships/hyperlink" Target="https://ref.ly/Neh11:8" TargetMode="External"/><Relationship Id="rId29" Type="http://schemas.openxmlformats.org/officeDocument/2006/relationships/hyperlink" Target="https://ref.ly/Ps52:1" TargetMode="External"/><Relationship Id="rId30" Type="http://schemas.openxmlformats.org/officeDocument/2006/relationships/hyperlink" Target="https://ref.ly/Ps94:3-Ps94:4" TargetMode="External"/><Relationship Id="rId31" Type="http://schemas.openxmlformats.org/officeDocument/2006/relationships/hyperlink" Target="https://ref.ly/Deut32:27" TargetMode="External"/><Relationship Id="rId32" Type="http://schemas.openxmlformats.org/officeDocument/2006/relationships/hyperlink" Target="https://ref.ly/Ps10:3" TargetMode="External"/><Relationship Id="rId33" Type="http://schemas.openxmlformats.org/officeDocument/2006/relationships/hyperlink" Target="https://ref.ly/Ps35:26" TargetMode="External"/><Relationship Id="rId34" Type="http://schemas.openxmlformats.org/officeDocument/2006/relationships/hyperlink" Target="https://ref.ly/Ps73:9" TargetMode="External"/><Relationship Id="rId35" Type="http://schemas.openxmlformats.org/officeDocument/2006/relationships/hyperlink" Target="https://ref.ly/Isa3:9" TargetMode="External"/><Relationship Id="rId36" Type="http://schemas.openxmlformats.org/officeDocument/2006/relationships/hyperlink" Target="https://ref.ly/Ps49:6" TargetMode="External"/><Relationship Id="rId37" Type="http://schemas.openxmlformats.org/officeDocument/2006/relationships/hyperlink" Target="https://ref.ly/Isa19:11" TargetMode="External"/><Relationship Id="rId38" Type="http://schemas.openxmlformats.org/officeDocument/2006/relationships/hyperlink" Target="https://ref.ly/Jer9:24" TargetMode="External"/><Relationship Id="rId39" Type="http://schemas.openxmlformats.org/officeDocument/2006/relationships/hyperlink" Target="https://ref.ly/Luke18:10-Luke18:14" TargetMode="External"/><Relationship Id="rId40" Type="http://schemas.openxmlformats.org/officeDocument/2006/relationships/hyperlink" Target="https://ref.ly/Rom3:27-Rom3:28" TargetMode="External"/><Relationship Id="rId41" Type="http://schemas.openxmlformats.org/officeDocument/2006/relationships/hyperlink" Target="https://ref.ly/2Cor10:17" TargetMode="External"/><Relationship Id="rId42" Type="http://schemas.openxmlformats.org/officeDocument/2006/relationships/hyperlink" Target="https://ref.ly/Gal6:14" TargetMode="External"/><Relationship Id="rId43" Type="http://schemas.openxmlformats.org/officeDocument/2006/relationships/hyperlink" Target="https://ref.ly/Rom1:30" TargetMode="External"/><Relationship Id="rId44" Type="http://schemas.openxmlformats.org/officeDocument/2006/relationships/hyperlink" Target="https://ref.ly/Rom2:17" TargetMode="External"/><Relationship Id="rId45" Type="http://schemas.openxmlformats.org/officeDocument/2006/relationships/hyperlink" Target="https://ref.ly/Eph2:9" TargetMode="External"/><Relationship Id="rId46" Type="http://schemas.openxmlformats.org/officeDocument/2006/relationships/hyperlink" Target="https://ref.ly/2Tim3:2" TargetMode="External"/><Relationship Id="rId47" Type="http://schemas.openxmlformats.org/officeDocument/2006/relationships/hyperlink" Target="https://ref.ly/Rom5:11" TargetMode="External"/><Relationship Id="rId48" Type="http://schemas.openxmlformats.org/officeDocument/2006/relationships/hyperlink" Target="https://ref.ly/Rom5:3" TargetMode="External"/><Relationship Id="rId49" Type="http://schemas.openxmlformats.org/officeDocument/2006/relationships/hyperlink" Target="https://ref.ly/2Cor3:2-2Cor3:6" TargetMode="External"/><Relationship Id="rId50" Type="http://schemas.openxmlformats.org/officeDocument/2006/relationships/hyperlink" Target="https://ref.ly/2Cor10:18" TargetMode="External"/><Relationship Id="rId51" Type="http://schemas.openxmlformats.org/officeDocument/2006/relationships/hyperlink" Target="https://ref.ly/2Cor12:5" TargetMode="External"/><Relationship Id="rId52" Type="http://schemas.openxmlformats.org/officeDocument/2006/relationships/hyperlink" Target="https://ref.ly/2Cor7:4" TargetMode="External"/><Relationship Id="rId53" Type="http://schemas.openxmlformats.org/officeDocument/2006/relationships/hyperlink" Target="https://ref.ly/2Cor8:24" TargetMode="External"/><Relationship Id="rId54" Type="http://schemas.openxmlformats.org/officeDocument/2006/relationships/hyperlink" Target="https://ref.ly/2Cor9:2-2Cor9:3" TargetMode="External"/><Relationship Id="rId55" Type="http://schemas.openxmlformats.org/officeDocument/2006/relationships/hyperlink" Target="https://ref.ly/2Cor12:11" TargetMode="External"/><Relationship Id="rId56" Type="http://schemas.openxmlformats.org/officeDocument/2006/relationships/hyperlink" Target="https://ref.ly/EsthGr12:1" TargetMode="External"/><Relationship Id="rId57" Type="http://schemas.openxmlformats.org/officeDocument/2006/relationships/hyperlink" Target="https://ref.ly/John19:13" TargetMode="External"/><Relationship Id="rId58" Type="http://schemas.openxmlformats.org/officeDocument/2006/relationships/hyperlink" Target="https://ref.ly/Tob4:20" TargetMode="External"/><Relationship Id="rId59" Type="http://schemas.openxmlformats.org/officeDocument/2006/relationships/hyperlink" Target="https://ref.ly/Dan8:16" TargetMode="External"/><Relationship Id="rId60" Type="http://schemas.openxmlformats.org/officeDocument/2006/relationships/hyperlink" Target="https://ref.ly/Dan9:21-Dan9:22" TargetMode="External"/><Relationship Id="rId61" Type="http://schemas.openxmlformats.org/officeDocument/2006/relationships/hyperlink" Target="https://ref.ly/Luke1:11-Luke1:20" TargetMode="External"/><Relationship Id="rId62" Type="http://schemas.openxmlformats.org/officeDocument/2006/relationships/hyperlink" Target="https://ref.ly/Luke1:26-Luke1:33" TargetMode="External"/><Relationship Id="rId63" Type="http://schemas.openxmlformats.org/officeDocument/2006/relationships/hyperlink" Target="https://ref.ly/Dan12:1" TargetMode="External"/><Relationship Id="rId64" Type="http://schemas.openxmlformats.org/officeDocument/2006/relationships/hyperlink" Target="https://ref.ly/Matt8:28" TargetMode="External"/><Relationship Id="rId65" Type="http://schemas.openxmlformats.org/officeDocument/2006/relationships/hyperlink" Target="https://ref.ly/Mark5:1" TargetMode="External"/><Relationship Id="rId66" Type="http://schemas.openxmlformats.org/officeDocument/2006/relationships/hyperlink" Target="https://ref.ly/Luke8:26" TargetMode="External"/><Relationship Id="rId67" Type="http://schemas.openxmlformats.org/officeDocument/2006/relationships/hyperlink" Target="https://ref.ly/Isa65:11" TargetMode="External"/><Relationship Id="rId68" Type="http://schemas.openxmlformats.org/officeDocument/2006/relationships/hyperlink" Target="https://ref.ly/Gen35:26" TargetMode="External"/><Relationship Id="rId69" Type="http://schemas.openxmlformats.org/officeDocument/2006/relationships/hyperlink" Target="https://ref.ly/1Chr2:2" TargetMode="External"/><Relationship Id="rId70" Type="http://schemas.openxmlformats.org/officeDocument/2006/relationships/hyperlink" Target="https://ref.ly/Gen30:11" TargetMode="External"/><Relationship Id="rId71" Type="http://schemas.openxmlformats.org/officeDocument/2006/relationships/hyperlink" Target="https://ref.ly/Exod1:4" TargetMode="External"/><Relationship Id="rId72" Type="http://schemas.openxmlformats.org/officeDocument/2006/relationships/hyperlink" Target="https://ref.ly/Gen49:19" TargetMode="External"/><Relationship Id="rId73" Type="http://schemas.openxmlformats.org/officeDocument/2006/relationships/hyperlink" Target="https://ref.ly/Gen46:16" TargetMode="External"/><Relationship Id="rId74" Type="http://schemas.openxmlformats.org/officeDocument/2006/relationships/hyperlink" Target="https://ref.ly/Deut3:12,Deut3:16" TargetMode="External"/><Relationship Id="rId75" Type="http://schemas.openxmlformats.org/officeDocument/2006/relationships/hyperlink" Target="https://ref.ly/Num2:14" TargetMode="External"/><Relationship Id="rId76" Type="http://schemas.openxmlformats.org/officeDocument/2006/relationships/hyperlink" Target="https://ref.ly/1Sam22:5" TargetMode="External"/><Relationship Id="rId77" Type="http://schemas.openxmlformats.org/officeDocument/2006/relationships/hyperlink" Target="https://ref.ly/2Sam24:11-2Sam24:14,2Sam24:18-2Sam24:19" TargetMode="External"/><Relationship Id="rId78" Type="http://schemas.openxmlformats.org/officeDocument/2006/relationships/hyperlink" Target="https://ref.ly/1Chr21:9-1Chr21:19" TargetMode="External"/><Relationship Id="rId79" Type="http://schemas.openxmlformats.org/officeDocument/2006/relationships/hyperlink" Target="https://ref.ly/2Chr29:25" TargetMode="External"/><Relationship Id="rId80" Type="http://schemas.openxmlformats.org/officeDocument/2006/relationships/hyperlink" Target="https://ref.ly/1Chr29:29" TargetMode="External"/><Relationship Id="rId81" Type="http://schemas.openxmlformats.org/officeDocument/2006/relationships/hyperlink" Target="https://ref.ly/Num1:24-Num1:25" TargetMode="External"/><Relationship Id="rId82" Type="http://schemas.openxmlformats.org/officeDocument/2006/relationships/hyperlink" Target="https://ref.ly/Num1:1-Num1:3" TargetMode="External"/><Relationship Id="rId83" Type="http://schemas.openxmlformats.org/officeDocument/2006/relationships/hyperlink" Target="https://ref.ly/Num32:1" TargetMode="External"/><Relationship Id="rId84" Type="http://schemas.openxmlformats.org/officeDocument/2006/relationships/hyperlink" Target="https://ref.ly/Deut33:20" TargetMode="External"/><Relationship Id="rId85" Type="http://schemas.openxmlformats.org/officeDocument/2006/relationships/hyperlink" Target="https://ref.ly/Num1:14" TargetMode="External"/><Relationship Id="rId86" Type="http://schemas.openxmlformats.org/officeDocument/2006/relationships/hyperlink" Target="https://ref.ly/Num7:42" TargetMode="External"/><Relationship Id="rId87" Type="http://schemas.openxmlformats.org/officeDocument/2006/relationships/hyperlink" Target="https://ref.ly/Num10:20" TargetMode="External"/><Relationship Id="rId88" Type="http://schemas.openxmlformats.org/officeDocument/2006/relationships/hyperlink" Target="https://ref.ly/Num2:14-Num2:15" TargetMode="External"/><Relationship Id="rId89" Type="http://schemas.openxmlformats.org/officeDocument/2006/relationships/hyperlink" Target="https://ref.ly/Num7:42-Num7:47" TargetMode="External"/><Relationship Id="rId90" Type="http://schemas.openxmlformats.org/officeDocument/2006/relationships/hyperlink" Target="https://ref.ly/Num26:15" TargetMode="External"/><Relationship Id="rId91" Type="http://schemas.openxmlformats.org/officeDocument/2006/relationships/hyperlink" Target="https://ref.ly/Num13:15" TargetMode="External"/><Relationship Id="rId92" Type="http://schemas.openxmlformats.org/officeDocument/2006/relationships/hyperlink" Target="https://ref.ly/Num32:1-Num32:2" TargetMode="External"/><Relationship Id="rId93" Type="http://schemas.openxmlformats.org/officeDocument/2006/relationships/hyperlink" Target="https://ref.ly/Num32:20-Num32:22" TargetMode="External"/><Relationship Id="rId94" Type="http://schemas.openxmlformats.org/officeDocument/2006/relationships/hyperlink" Target="https://ref.ly/Josh1:12-Josh1:18" TargetMode="External"/><Relationship Id="rId95" Type="http://schemas.openxmlformats.org/officeDocument/2006/relationships/hyperlink" Target="https://ref.ly/Josh4:12" TargetMode="External"/><Relationship Id="rId96" Type="http://schemas.openxmlformats.org/officeDocument/2006/relationships/hyperlink" Target="https://ref.ly/Num34:13-Num34:14" TargetMode="External"/><Relationship Id="rId97" Type="http://schemas.openxmlformats.org/officeDocument/2006/relationships/hyperlink" Target="https://ref.ly/Josh12:6" TargetMode="External"/><Relationship Id="rId98" Type="http://schemas.openxmlformats.org/officeDocument/2006/relationships/hyperlink" Target="https://ref.ly/Josh13:8" TargetMode="External"/><Relationship Id="rId99" Type="http://schemas.openxmlformats.org/officeDocument/2006/relationships/hyperlink" Target="https://ref.ly/2Kgs10:33" TargetMode="External"/><Relationship Id="rId100" Type="http://schemas.openxmlformats.org/officeDocument/2006/relationships/hyperlink" Target="https://ref.ly/Deut3:12-Deut3:13" TargetMode="External"/><Relationship Id="rId101" Type="http://schemas.openxmlformats.org/officeDocument/2006/relationships/hyperlink" Target="https://ref.ly/Josh12:1-Josh12:6" TargetMode="External"/><Relationship Id="rId102" Type="http://schemas.openxmlformats.org/officeDocument/2006/relationships/hyperlink" Target="https://ref.ly/Josh13:24-Josh13:28" TargetMode="External"/><Relationship Id="rId103" Type="http://schemas.openxmlformats.org/officeDocument/2006/relationships/hyperlink" Target="https://ref.ly/Josh22:10-Josh22:34" TargetMode="External"/><Relationship Id="rId104" Type="http://schemas.openxmlformats.org/officeDocument/2006/relationships/hyperlink" Target="https://ref.ly/1Chr12:14" TargetMode="External"/><Relationship Id="rId105" Type="http://schemas.openxmlformats.org/officeDocument/2006/relationships/hyperlink" Target="https://ref.ly/1Chr26:30-1Chr26:32" TargetMode="External"/><Relationship Id="rId106" Type="http://schemas.openxmlformats.org/officeDocument/2006/relationships/hyperlink" Target="https://ref.ly/2Kgs15:29" TargetMode="External"/><Relationship Id="rId107" Type="http://schemas.openxmlformats.org/officeDocument/2006/relationships/hyperlink" Target="https://ref.ly/1Chr5:26-1Chr5:27" TargetMode="External"/><Relationship Id="rId108" Type="http://schemas.openxmlformats.org/officeDocument/2006/relationships/hyperlink" Target="https://ref.ly/Jer49:1" TargetMode="External"/><Relationship Id="rId109" Type="http://schemas.openxmlformats.org/officeDocument/2006/relationships/hyperlink" Target="https://ref.ly/Ezek48:1" TargetMode="External"/><Relationship Id="rId110" Type="http://schemas.openxmlformats.org/officeDocument/2006/relationships/hyperlink" Target="https://ref.ly/Rev7:5" TargetMode="External"/><Relationship Id="rId111" Type="http://schemas.openxmlformats.org/officeDocument/2006/relationships/hyperlink" Target="https://ref.ly/Num13:11" TargetMode="External"/><Relationship Id="rId112" Type="http://schemas.openxmlformats.org/officeDocument/2006/relationships/hyperlink" Target="https://ref.ly/2Kgs15:14,2Kgs15:17" TargetMode="External"/><Relationship Id="rId113" Type="http://schemas.openxmlformats.org/officeDocument/2006/relationships/hyperlink" Target="https://ref.ly/Num13:10" TargetMode="External"/><Relationship Id="rId114" Type="http://schemas.openxmlformats.org/officeDocument/2006/relationships/hyperlink" Target="https://ref.ly/Ezek4:15" TargetMode="External"/><Relationship Id="rId115" Type="http://schemas.openxmlformats.org/officeDocument/2006/relationships/hyperlink" Target="https://ref.ly/Gen1:24" TargetMode="External"/><Relationship Id="rId116" Type="http://schemas.openxmlformats.org/officeDocument/2006/relationships/hyperlink" Target="https://ref.ly/Gen2:20" TargetMode="External"/><Relationship Id="rId117" Type="http://schemas.openxmlformats.org/officeDocument/2006/relationships/hyperlink" Target="https://ref.ly/Gen7:23" TargetMode="External"/><Relationship Id="rId118" Type="http://schemas.openxmlformats.org/officeDocument/2006/relationships/hyperlink" Target="https://ref.ly/Gen47:6,Gen47:16-Gen47:17" TargetMode="External"/><Relationship Id="rId119" Type="http://schemas.openxmlformats.org/officeDocument/2006/relationships/hyperlink" Target="https://ref.ly/Exod9:3-Exod9:7" TargetMode="External"/><Relationship Id="rId120" Type="http://schemas.openxmlformats.org/officeDocument/2006/relationships/hyperlink" Target="https://ref.ly/Num3:41,Num3:45" TargetMode="External"/><Relationship Id="rId121" Type="http://schemas.openxmlformats.org/officeDocument/2006/relationships/hyperlink" Target="https://ref.ly/Num31:9" TargetMode="External"/><Relationship Id="rId122" Type="http://schemas.openxmlformats.org/officeDocument/2006/relationships/hyperlink" Target="https://ref.ly/Num32:26" TargetMode="External"/><Relationship Id="rId123" Type="http://schemas.openxmlformats.org/officeDocument/2006/relationships/hyperlink" Target="https://ref.ly/Gen30:32,Gen30:39,Gen30:43" TargetMode="External"/><Relationship Id="rId124" Type="http://schemas.openxmlformats.org/officeDocument/2006/relationships/hyperlink" Target="https://ref.ly/Gen31:8,Gen31:10" TargetMode="External"/><Relationship Id="rId125" Type="http://schemas.openxmlformats.org/officeDocument/2006/relationships/hyperlink" Target="https://ref.ly/Isa7:25" TargetMode="External"/><Relationship Id="rId126" Type="http://schemas.openxmlformats.org/officeDocument/2006/relationships/hyperlink" Target="https://ref.ly/Isa43:23" TargetMode="External"/><Relationship Id="rId127" Type="http://schemas.openxmlformats.org/officeDocument/2006/relationships/hyperlink" Target="https://ref.ly/Gen32:15" TargetMode="External"/><Relationship Id="rId128" Type="http://schemas.openxmlformats.org/officeDocument/2006/relationships/hyperlink" Target="https://ref.ly/Job21:10" TargetMode="External"/><Relationship Id="rId129" Type="http://schemas.openxmlformats.org/officeDocument/2006/relationships/hyperlink" Target="https://ref.ly/Exod21:28-Exod21:36" TargetMode="External"/><Relationship Id="rId130" Type="http://schemas.openxmlformats.org/officeDocument/2006/relationships/hyperlink" Target="https://ref.ly/Deut33:17" TargetMode="External"/><Relationship Id="rId131" Type="http://schemas.openxmlformats.org/officeDocument/2006/relationships/hyperlink" Target="https://ref.ly/Ps22:12" TargetMode="External"/><Relationship Id="rId132" Type="http://schemas.openxmlformats.org/officeDocument/2006/relationships/hyperlink" Target="https://ref.ly/Ps68:30" TargetMode="External"/><Relationship Id="rId133" Type="http://schemas.openxmlformats.org/officeDocument/2006/relationships/hyperlink" Target="https://ref.ly/Isa10:13" TargetMode="External"/><Relationship Id="rId134" Type="http://schemas.openxmlformats.org/officeDocument/2006/relationships/hyperlink" Target="https://ref.ly/Lev22:23" TargetMode="External"/><Relationship Id="rId135" Type="http://schemas.openxmlformats.org/officeDocument/2006/relationships/hyperlink" Target="https://ref.ly/Num23:1" TargetMode="External"/><Relationship Id="rId136" Type="http://schemas.openxmlformats.org/officeDocument/2006/relationships/hyperlink" Target="https://ref.ly/Judg6:25" TargetMode="External"/><Relationship Id="rId137" Type="http://schemas.openxmlformats.org/officeDocument/2006/relationships/hyperlink" Target="https://ref.ly/1Sam1:24" TargetMode="External"/><Relationship Id="rId138" Type="http://schemas.openxmlformats.org/officeDocument/2006/relationships/hyperlink" Target="https://ref.ly/Exod29:1" TargetMode="External"/><Relationship Id="rId139" Type="http://schemas.openxmlformats.org/officeDocument/2006/relationships/hyperlink" Target="https://ref.ly/Num7:1-Num7:89" TargetMode="External"/><Relationship Id="rId140" Type="http://schemas.openxmlformats.org/officeDocument/2006/relationships/hyperlink" Target="https://ref.ly/Num8:1-Num8:26" TargetMode="External"/><Relationship Id="rId141" Type="http://schemas.openxmlformats.org/officeDocument/2006/relationships/hyperlink" Target="https://ref.ly/Lev16:1-Lev16:34" TargetMode="External"/><Relationship Id="rId142" Type="http://schemas.openxmlformats.org/officeDocument/2006/relationships/hyperlink" Target="https://ref.ly/Num28:11-Num28:14" TargetMode="External"/><Relationship Id="rId143" Type="http://schemas.openxmlformats.org/officeDocument/2006/relationships/hyperlink" Target="https://ref.ly/Num28:19" TargetMode="External"/><Relationship Id="rId144" Type="http://schemas.openxmlformats.org/officeDocument/2006/relationships/hyperlink" Target="https://ref.ly/Num28:27" TargetMode="External"/><Relationship Id="rId145" Type="http://schemas.openxmlformats.org/officeDocument/2006/relationships/hyperlink" Target="https://ref.ly/Num29:1-Num29:2" TargetMode="External"/><Relationship Id="rId146" Type="http://schemas.openxmlformats.org/officeDocument/2006/relationships/hyperlink" Target="https://ref.ly/Num29:7-Num29:9" TargetMode="External"/><Relationship Id="rId147" Type="http://schemas.openxmlformats.org/officeDocument/2006/relationships/hyperlink" Target="https://ref.ly/Num29:12-Num29:38" TargetMode="External"/><Relationship Id="rId148" Type="http://schemas.openxmlformats.org/officeDocument/2006/relationships/hyperlink" Target="https://ref.ly/Gen18:8" TargetMode="External"/><Relationship Id="rId149" Type="http://schemas.openxmlformats.org/officeDocument/2006/relationships/hyperlink" Target="https://ref.ly/1Sam6:7" TargetMode="External"/><Relationship Id="rId150" Type="http://schemas.openxmlformats.org/officeDocument/2006/relationships/hyperlink" Target="https://ref.ly/1Sam14:32" TargetMode="External"/><Relationship Id="rId151" Type="http://schemas.openxmlformats.org/officeDocument/2006/relationships/hyperlink" Target="https://ref.ly/Isa11:6" TargetMode="External"/><Relationship Id="rId152" Type="http://schemas.openxmlformats.org/officeDocument/2006/relationships/hyperlink" Target="https://ref.ly/1Kgs10:19" TargetMode="External"/><Relationship Id="rId153" Type="http://schemas.openxmlformats.org/officeDocument/2006/relationships/hyperlink" Target="https://ref.ly/Amos6:4" TargetMode="External"/><Relationship Id="rId154" Type="http://schemas.openxmlformats.org/officeDocument/2006/relationships/hyperlink" Target="https://ref.ly/Mal4:2" TargetMode="External"/><Relationship Id="rId155" Type="http://schemas.openxmlformats.org/officeDocument/2006/relationships/hyperlink" Target="https://ref.ly/Luke15:23" TargetMode="External"/><Relationship Id="rId156" Type="http://schemas.openxmlformats.org/officeDocument/2006/relationships/hyperlink" Target="https://ref.ly/1Sam28:24-1Sam28:25" TargetMode="External"/><Relationship Id="rId157" Type="http://schemas.openxmlformats.org/officeDocument/2006/relationships/hyperlink" Target="https://ref.ly/Gen18:7" TargetMode="External"/><Relationship Id="rId158" Type="http://schemas.openxmlformats.org/officeDocument/2006/relationships/hyperlink" Target="https://ref.ly/Matt22:4" TargetMode="External"/><Relationship Id="rId159" Type="http://schemas.openxmlformats.org/officeDocument/2006/relationships/hyperlink" Target="https://ref.ly/Exod13:12" TargetMode="External"/><Relationship Id="rId160" Type="http://schemas.openxmlformats.org/officeDocument/2006/relationships/hyperlink" Target="https://ref.ly/Gen13:2" TargetMode="External"/><Relationship Id="rId161" Type="http://schemas.openxmlformats.org/officeDocument/2006/relationships/hyperlink" Target="https://ref.ly/Josh8:2" TargetMode="External"/><Relationship Id="rId162" Type="http://schemas.openxmlformats.org/officeDocument/2006/relationships/hyperlink" Target="https://ref.ly/Exod32:1-Exod32:35" TargetMode="External"/><Relationship Id="rId163" Type="http://schemas.openxmlformats.org/officeDocument/2006/relationships/hyperlink" Target="https://ref.ly/Deut9:16,Deut9:21" TargetMode="External"/><Relationship Id="rId164" Type="http://schemas.openxmlformats.org/officeDocument/2006/relationships/hyperlink" Target="https://ref.ly/1Kgs12:28-1Kgs12:33" TargetMode="External"/><Relationship Id="rId165" Type="http://schemas.openxmlformats.org/officeDocument/2006/relationships/hyperlink" Target="https://ref.ly/Hos8:5-Hos8:6" TargetMode="External"/><Relationship Id="rId166" Type="http://schemas.openxmlformats.org/officeDocument/2006/relationships/hyperlink" Target="https://ref.ly/Hos13:2" TargetMode="External"/><Relationship Id="rId167" Type="http://schemas.openxmlformats.org/officeDocument/2006/relationships/hyperlink" Target="https://ref.ly/Num7:3" TargetMode="External"/><Relationship Id="rId168" Type="http://schemas.openxmlformats.org/officeDocument/2006/relationships/hyperlink" Target="https://ref.ly/Deut22:10" TargetMode="External"/><Relationship Id="rId169" Type="http://schemas.openxmlformats.org/officeDocument/2006/relationships/hyperlink" Target="https://ref.ly/Deut25:4" TargetMode="External"/><Relationship Id="rId170" Type="http://schemas.openxmlformats.org/officeDocument/2006/relationships/hyperlink" Target="https://ref.ly/1Chr12:40" TargetMode="External"/><Relationship Id="rId171" Type="http://schemas.openxmlformats.org/officeDocument/2006/relationships/hyperlink" Target="https://ref.ly/Num22:4" TargetMode="External"/><Relationship Id="rId172" Type="http://schemas.openxmlformats.org/officeDocument/2006/relationships/hyperlink" Target="https://ref.ly/Ps106:20" TargetMode="External"/><Relationship Id="rId173" Type="http://schemas.openxmlformats.org/officeDocument/2006/relationships/hyperlink" Target="https://ref.ly/Isa11:7" TargetMode="External"/><Relationship Id="rId174" Type="http://schemas.openxmlformats.org/officeDocument/2006/relationships/hyperlink" Target="https://ref.ly/Isa30:24" TargetMode="External"/><Relationship Id="rId175" Type="http://schemas.openxmlformats.org/officeDocument/2006/relationships/hyperlink" Target="https://ref.ly/Luke13:15" TargetMode="External"/><Relationship Id="rId176" Type="http://schemas.openxmlformats.org/officeDocument/2006/relationships/hyperlink" Target="https://ref.ly/Lev22:24" TargetMode="External"/><Relationship Id="rId177" Type="http://schemas.openxmlformats.org/officeDocument/2006/relationships/hyperlink" Target="https://ref.ly/Job24:3" TargetMode="External"/><Relationship Id="rId178" Type="http://schemas.openxmlformats.org/officeDocument/2006/relationships/hyperlink" Target="https://ref.ly/Exod20:17" TargetMode="External"/><Relationship Id="rId179" Type="http://schemas.openxmlformats.org/officeDocument/2006/relationships/hyperlink" Target="https://ref.ly/Gen36:11,Gen36:16" TargetMode="External"/><Relationship Id="rId180" Type="http://schemas.openxmlformats.org/officeDocument/2006/relationships/hyperlink" Target="https://ref.ly/1Chr1:36" TargetMode="External"/><Relationship Id="rId181" Type="http://schemas.openxmlformats.org/officeDocument/2006/relationships/hyperlink" Target="https://ref.ly/Joel1:4" TargetMode="External"/><Relationship Id="rId182" Type="http://schemas.openxmlformats.org/officeDocument/2006/relationships/hyperlink" Target="https://ref.ly/Joel2:25" TargetMode="External"/><Relationship Id="rId183" Type="http://schemas.openxmlformats.org/officeDocument/2006/relationships/hyperlink" Target="https://ref.ly/Amos4:9" TargetMode="External"/><Relationship Id="rId184" Type="http://schemas.openxmlformats.org/officeDocument/2006/relationships/hyperlink" Target="https://ref.ly/Acts19:29" TargetMode="External"/><Relationship Id="rId185" Type="http://schemas.openxmlformats.org/officeDocument/2006/relationships/hyperlink" Target="https://ref.ly/Acts20:4" TargetMode="External"/><Relationship Id="rId186" Type="http://schemas.openxmlformats.org/officeDocument/2006/relationships/hyperlink" Target="https://ref.ly/Rom16:23" TargetMode="External"/><Relationship Id="rId187" Type="http://schemas.openxmlformats.org/officeDocument/2006/relationships/hyperlink" Target="https://ref.ly/1Cor1:14" TargetMode="External"/><Relationship Id="rId188" Type="http://schemas.openxmlformats.org/officeDocument/2006/relationships/hyperlink" Target="https://ref.ly/3John1:1" TargetMode="External"/><Relationship Id="rId189" Type="http://schemas.openxmlformats.org/officeDocument/2006/relationships/hyperlink" Target="https://ref.ly/Dan3:5,Dan3:7,Dan3:10,Dan3:15" TargetMode="External"/><Relationship Id="rId190" Type="http://schemas.openxmlformats.org/officeDocument/2006/relationships/hyperlink" Target="https://ref.ly/Lev11:16" TargetMode="External"/><Relationship Id="rId191" Type="http://schemas.openxmlformats.org/officeDocument/2006/relationships/hyperlink" Target="https://ref.ly/Deut14:15" TargetMode="External"/><Relationship Id="rId192" Type="http://schemas.openxmlformats.org/officeDocument/2006/relationships/hyperlink" Target="https://ref.ly/Acts13:1-Acts14:28" TargetMode="External"/><Relationship Id="rId193" Type="http://schemas.openxmlformats.org/officeDocument/2006/relationships/hyperlink" Target="https://ref.ly/Acts16:6" TargetMode="External"/><Relationship Id="rId194" Type="http://schemas.openxmlformats.org/officeDocument/2006/relationships/hyperlink" Target="https://ref.ly/Acts18:23" TargetMode="External"/><Relationship Id="rId195" Type="http://schemas.openxmlformats.org/officeDocument/2006/relationships/hyperlink" Target="https://ref.ly/1Cor16:1" TargetMode="External"/><Relationship Id="rId196" Type="http://schemas.openxmlformats.org/officeDocument/2006/relationships/hyperlink" Target="https://ref.ly/2Tim4:10" TargetMode="External"/><Relationship Id="rId197" Type="http://schemas.openxmlformats.org/officeDocument/2006/relationships/hyperlink" Target="https://ref.ly/1Pet1:1" TargetMode="External"/><Relationship Id="rId198" Type="http://schemas.openxmlformats.org/officeDocument/2006/relationships/hyperlink" Target="https://ref.ly/1Chr9:15" TargetMode="External"/><Relationship Id="rId199" Type="http://schemas.openxmlformats.org/officeDocument/2006/relationships/hyperlink" Target="https://ref.ly/1Chr9:16" TargetMode="External"/><Relationship Id="rId200" Type="http://schemas.openxmlformats.org/officeDocument/2006/relationships/hyperlink" Target="https://ref.ly/Neh11:17" TargetMode="External"/><Relationship Id="rId201" Type="http://schemas.openxmlformats.org/officeDocument/2006/relationships/hyperlink" Target="https://ref.ly/Exod30:34" TargetMode="External"/><Relationship Id="rId202" Type="http://schemas.openxmlformats.org/officeDocument/2006/relationships/hyperlink" Target="https://ref.ly/Sir24:15" TargetMode="External"/><Relationship Id="rId203" Type="http://schemas.openxmlformats.org/officeDocument/2006/relationships/hyperlink" Target="https://ref.ly/Gen31:47-Gen31:48" TargetMode="External"/><Relationship Id="rId204" Type="http://schemas.openxmlformats.org/officeDocument/2006/relationships/hyperlink" Target="https://ref.ly/Josh20:7" TargetMode="External"/><Relationship Id="rId205" Type="http://schemas.openxmlformats.org/officeDocument/2006/relationships/hyperlink" Target="https://ref.ly/Josh21:32" TargetMode="External"/><Relationship Id="rId206" Type="http://schemas.openxmlformats.org/officeDocument/2006/relationships/hyperlink" Target="https://ref.ly/1Chr6:76" TargetMode="External"/><Relationship Id="rId207" Type="http://schemas.openxmlformats.org/officeDocument/2006/relationships/hyperlink" Target="https://ref.ly/Isa9:1" TargetMode="External"/><Relationship Id="rId208" Type="http://schemas.openxmlformats.org/officeDocument/2006/relationships/hyperlink" Target="https://ref.ly/Josh19:27" TargetMode="External"/><Relationship Id="rId209" Type="http://schemas.openxmlformats.org/officeDocument/2006/relationships/hyperlink" Target="https://ref.ly/1Kgs9:11-1Kgs9:13" TargetMode="External"/><Relationship Id="rId210" Type="http://schemas.openxmlformats.org/officeDocument/2006/relationships/hyperlink" Target="https://ref.ly/Judg1:30-Judg1:33" TargetMode="External"/><Relationship Id="rId211" Type="http://schemas.openxmlformats.org/officeDocument/2006/relationships/hyperlink" Target="https://ref.ly/Judg2:1-Judg2:4" TargetMode="External"/><Relationship Id="rId212" Type="http://schemas.openxmlformats.org/officeDocument/2006/relationships/hyperlink" Target="https://ref.ly/1Kgs9:11" TargetMode="External"/><Relationship Id="rId213" Type="http://schemas.openxmlformats.org/officeDocument/2006/relationships/hyperlink" Target="https://ref.ly/Matt4:15" TargetMode="External"/><Relationship Id="rId214" Type="http://schemas.openxmlformats.org/officeDocument/2006/relationships/hyperlink" Target="https://ref.ly/1Macc5:15" TargetMode="External"/><Relationship Id="rId215" Type="http://schemas.openxmlformats.org/officeDocument/2006/relationships/hyperlink" Target="https://ref.ly/1Kgs15:20" TargetMode="External"/><Relationship Id="rId216" Type="http://schemas.openxmlformats.org/officeDocument/2006/relationships/hyperlink" Target="https://ref.ly/2Kgs10:32" TargetMode="External"/><Relationship Id="rId217" Type="http://schemas.openxmlformats.org/officeDocument/2006/relationships/hyperlink" Target="https://ref.ly/2Kgs12:18" TargetMode="External"/><Relationship Id="rId218" Type="http://schemas.openxmlformats.org/officeDocument/2006/relationships/hyperlink" Target="https://ref.ly/2Kgs13:22" TargetMode="External"/><Relationship Id="rId219" Type="http://schemas.openxmlformats.org/officeDocument/2006/relationships/hyperlink" Target="https://ref.ly/2Kgs14:23-2Kgs14:25" TargetMode="External"/><Relationship Id="rId220" Type="http://schemas.openxmlformats.org/officeDocument/2006/relationships/hyperlink" Target="https://ref.ly/1Macc5:21-1Macc5:23" TargetMode="External"/><Relationship Id="rId221" Type="http://schemas.openxmlformats.org/officeDocument/2006/relationships/hyperlink" Target="https://ref.ly/1Macc10:30" TargetMode="External"/><Relationship Id="rId222" Type="http://schemas.openxmlformats.org/officeDocument/2006/relationships/hyperlink" Target="https://ref.ly/1Macc12:47-1Macc12:49" TargetMode="External"/><Relationship Id="rId223" Type="http://schemas.openxmlformats.org/officeDocument/2006/relationships/hyperlink" Target="https://ref.ly/Jdt1:8" TargetMode="External"/><Relationship Id="rId224" Type="http://schemas.openxmlformats.org/officeDocument/2006/relationships/hyperlink" Target="https://ref.ly/1Macc12:49" TargetMode="External"/><Relationship Id="rId225" Type="http://schemas.openxmlformats.org/officeDocument/2006/relationships/hyperlink" Target="https://ref.ly/Josh11:10" TargetMode="External"/><Relationship Id="rId226" Type="http://schemas.openxmlformats.org/officeDocument/2006/relationships/hyperlink" Target="https://ref.ly/1Kgs9:15" TargetMode="External"/><Relationship Id="rId227" Type="http://schemas.openxmlformats.org/officeDocument/2006/relationships/hyperlink" Target="https://ref.ly/Matt11:21" TargetMode="External"/><Relationship Id="rId228" Type="http://schemas.openxmlformats.org/officeDocument/2006/relationships/hyperlink" Target="https://ref.ly/Matt4:13" TargetMode="External"/><Relationship Id="rId229" Type="http://schemas.openxmlformats.org/officeDocument/2006/relationships/hyperlink" Target="https://ref.ly/Matt11:23" TargetMode="External"/><Relationship Id="rId230" Type="http://schemas.openxmlformats.org/officeDocument/2006/relationships/hyperlink" Target="https://ref.ly/Mark2:1" TargetMode="External"/><Relationship Id="rId231" Type="http://schemas.openxmlformats.org/officeDocument/2006/relationships/hyperlink" Target="https://ref.ly/Mark9:33" TargetMode="External"/><Relationship Id="rId232" Type="http://schemas.openxmlformats.org/officeDocument/2006/relationships/hyperlink" Target="https://ref.ly/Matt2:22-Matt2:23" TargetMode="External"/><Relationship Id="rId233" Type="http://schemas.openxmlformats.org/officeDocument/2006/relationships/hyperlink" Target="https://ref.ly/Luke2:39" TargetMode="External"/><Relationship Id="rId234" Type="http://schemas.openxmlformats.org/officeDocument/2006/relationships/hyperlink" Target="https://ref.ly/Luke4:16" TargetMode="External"/><Relationship Id="rId235" Type="http://schemas.openxmlformats.org/officeDocument/2006/relationships/hyperlink" Target="https://ref.ly/Luke7:11-Luke7:17" TargetMode="External"/><Relationship Id="rId236" Type="http://schemas.openxmlformats.org/officeDocument/2006/relationships/hyperlink" Target="https://ref.ly/John2:1-John2:11" TargetMode="External"/><Relationship Id="rId237" Type="http://schemas.openxmlformats.org/officeDocument/2006/relationships/hyperlink" Target="https://ref.ly/Matt26:69" TargetMode="External"/><Relationship Id="rId238" Type="http://schemas.openxmlformats.org/officeDocument/2006/relationships/hyperlink" Target="https://ref.ly/John1:46" TargetMode="External"/><Relationship Id="rId239" Type="http://schemas.openxmlformats.org/officeDocument/2006/relationships/hyperlink" Target="https://ref.ly/John7:41" TargetMode="External"/><Relationship Id="rId240" Type="http://schemas.openxmlformats.org/officeDocument/2006/relationships/hyperlink" Target="https://ref.ly/Matt14:1" TargetMode="External"/><Relationship Id="rId241" Type="http://schemas.openxmlformats.org/officeDocument/2006/relationships/hyperlink" Target="https://ref.ly/Luke23:5-Luke23:7" TargetMode="External"/><Relationship Id="rId242" Type="http://schemas.openxmlformats.org/officeDocument/2006/relationships/hyperlink" Target="https://ref.ly/Mark1:14-Mark1:20" TargetMode="External"/><Relationship Id="rId243" Type="http://schemas.openxmlformats.org/officeDocument/2006/relationships/hyperlink" Target="https://ref.ly/Matt20:1-Matt20:8" TargetMode="External"/><Relationship Id="rId244" Type="http://schemas.openxmlformats.org/officeDocument/2006/relationships/hyperlink" Target="https://ref.ly/Matt21:33" TargetMode="External"/><Relationship Id="rId245" Type="http://schemas.openxmlformats.org/officeDocument/2006/relationships/hyperlink" Target="https://ref.ly/Mark4:3" TargetMode="External"/><Relationship Id="rId246" Type="http://schemas.openxmlformats.org/officeDocument/2006/relationships/hyperlink" Target="https://ref.ly/Luke13:6-Luke13:9" TargetMode="External"/><Relationship Id="rId247" Type="http://schemas.openxmlformats.org/officeDocument/2006/relationships/hyperlink" Target="https://ref.ly/Matt27:55" TargetMode="External"/><Relationship Id="rId248" Type="http://schemas.openxmlformats.org/officeDocument/2006/relationships/hyperlink" Target="https://ref.ly/Matt28:16-Matt28:20" TargetMode="External"/><Relationship Id="rId249" Type="http://schemas.openxmlformats.org/officeDocument/2006/relationships/hyperlink" Target="https://ref.ly/John21:1-John21:23" TargetMode="External"/><Relationship Id="rId250" Type="http://schemas.openxmlformats.org/officeDocument/2006/relationships/hyperlink" Target="https://ref.ly/John1:45" TargetMode="External"/><Relationship Id="rId251" Type="http://schemas.openxmlformats.org/officeDocument/2006/relationships/hyperlink" Target="https://ref.ly/Luke22:59" TargetMode="External"/><Relationship Id="rId252" Type="http://schemas.openxmlformats.org/officeDocument/2006/relationships/hyperlink" Target="https://ref.ly/Acts1:11" TargetMode="External"/><Relationship Id="rId253" Type="http://schemas.openxmlformats.org/officeDocument/2006/relationships/hyperlink" Target="https://ref.ly/Acts2:7" TargetMode="External"/><Relationship Id="rId254" Type="http://schemas.openxmlformats.org/officeDocument/2006/relationships/hyperlink" Target="https://ref.ly/1Sam25:44" TargetMode="External"/><Relationship Id="rId255" Type="http://schemas.openxmlformats.org/officeDocument/2006/relationships/hyperlink" Target="https://ref.ly/Isa10:30" TargetMode="External"/><Relationship Id="rId256" Type="http://schemas.openxmlformats.org/officeDocument/2006/relationships/hyperlink" Target="https://ref.ly/Lev11:18" TargetMode="External"/><Relationship Id="rId257" Type="http://schemas.openxmlformats.org/officeDocument/2006/relationships/hyperlink" Target="https://ref.ly/Deut14:16" TargetMode="External"/><Relationship Id="rId258" Type="http://schemas.openxmlformats.org/officeDocument/2006/relationships/hyperlink" Target="https://ref.ly/Acts18:12-Acts18:17" TargetMode="External"/><Relationship Id="rId259" Type="http://schemas.openxmlformats.org/officeDocument/2006/relationships/hyperlink" Target="https://ref.ly/Ezek27:11" TargetMode="External"/><Relationship Id="rId260" Type="http://schemas.openxmlformats.org/officeDocument/2006/relationships/hyperlink" Target="https://ref.ly/Num10:23" TargetMode="External"/><Relationship Id="rId261" Type="http://schemas.openxmlformats.org/officeDocument/2006/relationships/hyperlink" Target="https://ref.ly/Num1:10" TargetMode="External"/><Relationship Id="rId262" Type="http://schemas.openxmlformats.org/officeDocument/2006/relationships/hyperlink" Target="https://ref.ly/Num2:20" TargetMode="External"/><Relationship Id="rId263" Type="http://schemas.openxmlformats.org/officeDocument/2006/relationships/hyperlink" Target="https://ref.ly/Num7:54,Num7:59" TargetMode="External"/><Relationship Id="rId264" Type="http://schemas.openxmlformats.org/officeDocument/2006/relationships/hyperlink" Target="https://ref.ly/Acts5:27-Acts5:40" TargetMode="External"/><Relationship Id="rId265" Type="http://schemas.openxmlformats.org/officeDocument/2006/relationships/hyperlink" Target="https://ref.ly/Acts22:3" TargetMode="External"/><Relationship Id="rId266" Type="http://schemas.openxmlformats.org/officeDocument/2006/relationships/hyperlink" Target="https://ref.ly/1Chr24:17" TargetMode="External"/><Relationship Id="rId267" Type="http://schemas.openxmlformats.org/officeDocument/2006/relationships/hyperlink" Target="https://ref.ly/2Tim2:17" TargetMode="External"/><Relationship Id="rId268" Type="http://schemas.openxmlformats.org/officeDocument/2006/relationships/hyperlink" Target="https://ref.ly/2Chr16:12" TargetMode="External"/><Relationship Id="rId269" Type="http://schemas.openxmlformats.org/officeDocument/2006/relationships/hyperlink" Target="https://ref.ly/Num12:12" TargetMode="External"/><Relationship Id="rId270" Type="http://schemas.openxmlformats.org/officeDocument/2006/relationships/hyperlink" Target="https://ref.ly/1Kgs4:23" TargetMode="External"/><Relationship Id="rId271" Type="http://schemas.openxmlformats.org/officeDocument/2006/relationships/hyperlink" Target="https://ref.ly/Lev11:19" TargetMode="External"/><Relationship Id="rId272" Type="http://schemas.openxmlformats.org/officeDocument/2006/relationships/hyperlink" Target="https://ref.ly/Deut14:18" TargetMode="External"/><Relationship Id="rId273" Type="http://schemas.openxmlformats.org/officeDocument/2006/relationships/hyperlink" Target="https://ref.ly/Jer31:39" TargetMode="External"/><Relationship Id="rId274" Type="http://schemas.openxmlformats.org/officeDocument/2006/relationships/hyperlink" Target="https://ref.ly/2Sam23:38" TargetMode="External"/><Relationship Id="rId275" Type="http://schemas.openxmlformats.org/officeDocument/2006/relationships/hyperlink" Target="https://ref.ly/1Chr11:40" TargetMode="External"/><Relationship Id="rId276" Type="http://schemas.openxmlformats.org/officeDocument/2006/relationships/hyperlink" Target="https://ref.ly/1Chr4:19" TargetMode="External"/><Relationship Id="rId277" Type="http://schemas.openxmlformats.org/officeDocument/2006/relationships/hyperlink" Target="https://ref.ly/Job40:18" TargetMode="External"/><Relationship Id="rId278" Type="http://schemas.openxmlformats.org/officeDocument/2006/relationships/hyperlink" Target="https://ref.ly/Prov25:15" TargetMode="External"/><Relationship Id="rId279" Type="http://schemas.openxmlformats.org/officeDocument/2006/relationships/hyperlink" Target="https://ref.ly/Matt2:1-Matt2:2" TargetMode="External"/><Relationship Id="rId280" Type="http://schemas.openxmlformats.org/officeDocument/2006/relationships/hyperlink" Target="https://ref.ly/2Chr26:6" TargetMode="External"/><Relationship Id="rId281" Type="http://schemas.openxmlformats.org/officeDocument/2006/relationships/hyperlink" Target="https://ref.ly/Josh13:3" TargetMode="External"/><Relationship Id="rId282" Type="http://schemas.openxmlformats.org/officeDocument/2006/relationships/hyperlink" Target="https://ref.ly/1Sam6:17" TargetMode="External"/><Relationship Id="rId283" Type="http://schemas.openxmlformats.org/officeDocument/2006/relationships/hyperlink" Target="https://ref.ly/1Chr18:1" TargetMode="External"/><Relationship Id="rId284" Type="http://schemas.openxmlformats.org/officeDocument/2006/relationships/hyperlink" Target="https://ref.ly/1Sam17:4" TargetMode="External"/><Relationship Id="rId285" Type="http://schemas.openxmlformats.org/officeDocument/2006/relationships/hyperlink" Target="https://ref.ly/2Sam21:18-2Sam21:22" TargetMode="External"/><Relationship Id="rId286" Type="http://schemas.openxmlformats.org/officeDocument/2006/relationships/hyperlink" Target="https://ref.ly/Josh10:36-Josh10:39" TargetMode="External"/><Relationship Id="rId287" Type="http://schemas.openxmlformats.org/officeDocument/2006/relationships/hyperlink" Target="https://ref.ly/Josh11:21-Josh11:22" TargetMode="External"/><Relationship Id="rId288" Type="http://schemas.openxmlformats.org/officeDocument/2006/relationships/hyperlink" Target="https://ref.ly/1Sam5:8" TargetMode="External"/><Relationship Id="rId289" Type="http://schemas.openxmlformats.org/officeDocument/2006/relationships/hyperlink" Target="https://ref.ly/1Sam6:14" TargetMode="External"/><Relationship Id="rId290" Type="http://schemas.openxmlformats.org/officeDocument/2006/relationships/hyperlink" Target="https://ref.ly/1Sam7:1" TargetMode="External"/><Relationship Id="rId291" Type="http://schemas.openxmlformats.org/officeDocument/2006/relationships/hyperlink" Target="https://ref.ly/1Sam21:10-1Sam21:15" TargetMode="External"/><Relationship Id="rId292" Type="http://schemas.openxmlformats.org/officeDocument/2006/relationships/hyperlink" Target="https://ref.ly/2Sam15:18" TargetMode="External"/><Relationship Id="rId293" Type="http://schemas.openxmlformats.org/officeDocument/2006/relationships/hyperlink" Target="https://ref.ly/2Chr11:8" TargetMode="External"/><Relationship Id="rId294" Type="http://schemas.openxmlformats.org/officeDocument/2006/relationships/hyperlink" Target="https://ref.ly/2Kgs12:17" TargetMode="External"/><Relationship Id="rId295" Type="http://schemas.openxmlformats.org/officeDocument/2006/relationships/hyperlink" Target="https://ref.ly/Amos6:2" TargetMode="External"/><Relationship Id="rId296" Type="http://schemas.openxmlformats.org/officeDocument/2006/relationships/hyperlink" Target="https://ref.ly/Josh19:13" TargetMode="External"/><Relationship Id="rId297" Type="http://schemas.openxmlformats.org/officeDocument/2006/relationships/hyperlink" Target="https://ref.ly/2Kgs14:25" TargetMode="External"/><Relationship Id="rId298" Type="http://schemas.openxmlformats.org/officeDocument/2006/relationships/hyperlink" Target="https://ref.ly/Josh19:45" TargetMode="External"/><Relationship Id="rId299" Type="http://schemas.openxmlformats.org/officeDocument/2006/relationships/hyperlink" Target="https://ref.ly/Josh21:24" TargetMode="External"/><Relationship Id="rId300" Type="http://schemas.openxmlformats.org/officeDocument/2006/relationships/hyperlink" Target="https://ref.ly/1Chr6:69" TargetMode="External"/><Relationship Id="rId301" Type="http://schemas.openxmlformats.org/officeDocument/2006/relationships/hyperlink" Target="https://ref.ly/Josh21:25" TargetMode="External"/><Relationship Id="rId302" Type="http://schemas.openxmlformats.org/officeDocument/2006/relationships/hyperlink" Target="https://ref.ly/1Chr6:70" TargetMode="External"/><Relationship Id="rId303" Type="http://schemas.openxmlformats.org/officeDocument/2006/relationships/hyperlink" Target="https://ref.ly/Deut4:41" TargetMode="External"/><Relationship Id="rId304" Type="http://schemas.openxmlformats.org/officeDocument/2006/relationships/hyperlink" Target="https://ref.ly/Josh20:8" TargetMode="External"/><Relationship Id="rId305" Type="http://schemas.openxmlformats.org/officeDocument/2006/relationships/hyperlink" Target="https://ref.ly/Josh21:27" TargetMode="External"/><Relationship Id="rId306" Type="http://schemas.openxmlformats.org/officeDocument/2006/relationships/hyperlink" Target="https://ref.ly/1Chr6:71" TargetMode="External"/><Relationship Id="rId307" Type="http://schemas.openxmlformats.org/officeDocument/2006/relationships/hyperlink" Target="https://ref.ly/Acts5:37" TargetMode="External"/><Relationship Id="rId308" Type="http://schemas.openxmlformats.org/officeDocument/2006/relationships/hyperlink" Target="https://ref.ly/Mark6:45" TargetMode="External"/><Relationship Id="rId309" Type="http://schemas.openxmlformats.org/officeDocument/2006/relationships/hyperlink" Target="https://ref.ly/Mark8:22" TargetMode="External"/><Relationship Id="rId310" Type="http://schemas.openxmlformats.org/officeDocument/2006/relationships/hyperlink" Target="https://ref.ly/Job39:26" TargetMode="External"/><Relationship Id="rId311" Type="http://schemas.openxmlformats.org/officeDocument/2006/relationships/hyperlink" Target="https://ref.ly/Isa34:11" TargetMode="External"/><Relationship Id="rId312" Type="http://schemas.openxmlformats.org/officeDocument/2006/relationships/hyperlink" Target="https://ref.ly/Jer47:1,Jer47:5" TargetMode="External"/><Relationship Id="rId313" Type="http://schemas.openxmlformats.org/officeDocument/2006/relationships/hyperlink" Target="https://ref.ly/Gen10:19" TargetMode="External"/><Relationship Id="rId314" Type="http://schemas.openxmlformats.org/officeDocument/2006/relationships/hyperlink" Target="https://ref.ly/Josh10:41" TargetMode="External"/><Relationship Id="rId315" Type="http://schemas.openxmlformats.org/officeDocument/2006/relationships/hyperlink" Target="https://ref.ly/Josh11:22" TargetMode="External"/><Relationship Id="rId316" Type="http://schemas.openxmlformats.org/officeDocument/2006/relationships/hyperlink" Target="https://ref.ly/Deut2:23" TargetMode="External"/><Relationship Id="rId317" Type="http://schemas.openxmlformats.org/officeDocument/2006/relationships/hyperlink" Target="https://ref.ly/Josh15:47" TargetMode="External"/><Relationship Id="rId318" Type="http://schemas.openxmlformats.org/officeDocument/2006/relationships/hyperlink" Target="https://ref.ly/Judg1:18-Judg1:19" TargetMode="External"/><Relationship Id="rId319" Type="http://schemas.openxmlformats.org/officeDocument/2006/relationships/hyperlink" Target="https://ref.ly/Judg6:4" TargetMode="External"/><Relationship Id="rId320" Type="http://schemas.openxmlformats.org/officeDocument/2006/relationships/hyperlink" Target="https://ref.ly/Judg16:1" TargetMode="External"/><Relationship Id="rId321" Type="http://schemas.openxmlformats.org/officeDocument/2006/relationships/hyperlink" Target="https://ref.ly/Judg16:21" TargetMode="External"/><Relationship Id="rId322" Type="http://schemas.openxmlformats.org/officeDocument/2006/relationships/hyperlink" Target="https://ref.ly/1Kgs4:24" TargetMode="External"/><Relationship Id="rId323" Type="http://schemas.openxmlformats.org/officeDocument/2006/relationships/hyperlink" Target="https://ref.ly/2Kgs18:8" TargetMode="External"/><Relationship Id="rId324" Type="http://schemas.openxmlformats.org/officeDocument/2006/relationships/hyperlink" Target="https://ref.ly/Jer47:1-Jer47:7" TargetMode="External"/><Relationship Id="rId325" Type="http://schemas.openxmlformats.org/officeDocument/2006/relationships/hyperlink" Target="https://ref.ly/Jer47:1" TargetMode="External"/><Relationship Id="rId326" Type="http://schemas.openxmlformats.org/officeDocument/2006/relationships/hyperlink" Target="https://ref.ly/Jer47:5" TargetMode="External"/><Relationship Id="rId327" Type="http://schemas.openxmlformats.org/officeDocument/2006/relationships/hyperlink" Target="https://ref.ly/Amos1:6-Amos1:7" TargetMode="External"/><Relationship Id="rId328" Type="http://schemas.openxmlformats.org/officeDocument/2006/relationships/hyperlink" Target="https://ref.ly/Zeph2:4" TargetMode="External"/><Relationship Id="rId329" Type="http://schemas.openxmlformats.org/officeDocument/2006/relationships/hyperlink" Target="https://ref.ly/Zech9:1-Zech9:17" TargetMode="External"/><Relationship Id="rId330" Type="http://schemas.openxmlformats.org/officeDocument/2006/relationships/hyperlink" Target="https://ref.ly/Acts8:26" TargetMode="External"/><Relationship Id="rId331" Type="http://schemas.openxmlformats.org/officeDocument/2006/relationships/hyperlink" Target="https://ref.ly/Isa53:1-Isa53:12" TargetMode="External"/><Relationship Id="rId332" Type="http://schemas.openxmlformats.org/officeDocument/2006/relationships/hyperlink" Target="https://ref.ly/Ezra2:48" TargetMode="External"/><Relationship Id="rId333" Type="http://schemas.openxmlformats.org/officeDocument/2006/relationships/hyperlink" Target="https://ref.ly/Neh7:51" TargetMode="External"/><Relationship Id="rId334" Type="http://schemas.openxmlformats.org/officeDocument/2006/relationships/hyperlink" Target="https://ref.ly/Prov6:5" TargetMode="External"/><Relationship Id="rId335" Type="http://schemas.openxmlformats.org/officeDocument/2006/relationships/hyperlink" Target="https://ref.ly/Isa13:14" TargetMode="External"/><Relationship Id="rId336" Type="http://schemas.openxmlformats.org/officeDocument/2006/relationships/hyperlink" Target="https://ref.ly/2Sam2:18" TargetMode="External"/><Relationship Id="rId337" Type="http://schemas.openxmlformats.org/officeDocument/2006/relationships/hyperlink" Target="https://ref.ly/1Chr12:8" TargetMode="External"/><Relationship Id="rId338" Type="http://schemas.openxmlformats.org/officeDocument/2006/relationships/hyperlink" Target="https://ref.ly/Song2:9,Song2:17" TargetMode="External"/><Relationship Id="rId339" Type="http://schemas.openxmlformats.org/officeDocument/2006/relationships/hyperlink" Target="https://ref.ly/Song4:5" TargetMode="External"/><Relationship Id="rId340" Type="http://schemas.openxmlformats.org/officeDocument/2006/relationships/hyperlink" Target="https://ref.ly/Song7:3" TargetMode="External"/><Relationship Id="rId341" Type="http://schemas.openxmlformats.org/officeDocument/2006/relationships/hyperlink" Target="https://ref.ly/Song8:14" TargetMode="External"/><Relationship Id="rId342" Type="http://schemas.openxmlformats.org/officeDocument/2006/relationships/hyperlink" Target="https://ref.ly/1Chr2:46" TargetMode="External"/><Relationship Id="rId343" Type="http://schemas.openxmlformats.org/officeDocument/2006/relationships/hyperlink" Target="https://ref.ly/Judg16:2" TargetMode="External"/><Relationship Id="rId344" Type="http://schemas.openxmlformats.org/officeDocument/2006/relationships/hyperlink" Target="https://ref.ly/Ps78:47" TargetMode="External"/><Relationship Id="rId345" Type="http://schemas.openxmlformats.org/officeDocument/2006/relationships/hyperlink" Target="https://ref.ly/Ps147:16" TargetMode="External"/><Relationship Id="rId346" Type="http://schemas.openxmlformats.org/officeDocument/2006/relationships/hyperlink" Target="https://ref.ly/Ps148:8" TargetMode="External"/><Relationship Id="rId347" Type="http://schemas.openxmlformats.org/officeDocument/2006/relationships/hyperlink" Target="https://ref.ly/Jer36:30" TargetMode="External"/><Relationship Id="rId348" Type="http://schemas.openxmlformats.org/officeDocument/2006/relationships/hyperlink" Target="https://ref.ly/Zech14:6" TargetMode="External"/><Relationship Id="rId349" Type="http://schemas.openxmlformats.org/officeDocument/2006/relationships/hyperlink" Target="https://ref.ly/2Kgs5:25" TargetMode="External"/><Relationship Id="rId350" Type="http://schemas.openxmlformats.org/officeDocument/2006/relationships/hyperlink" Target="https://ref.ly/2Kgs4:11-2Kgs4:17" TargetMode="External"/><Relationship Id="rId351" Type="http://schemas.openxmlformats.org/officeDocument/2006/relationships/hyperlink" Target="https://ref.ly/2Kgs4:31" TargetMode="External"/><Relationship Id="rId352" Type="http://schemas.openxmlformats.org/officeDocument/2006/relationships/hyperlink" Target="https://ref.ly/2Kgs4:32-2Kgs4:37" TargetMode="External"/><Relationship Id="rId353" Type="http://schemas.openxmlformats.org/officeDocument/2006/relationships/hyperlink" Target="https://ref.ly/2Kgs5:20-2Kgs5:23,2Kgs5:27" TargetMode="External"/><Relationship Id="rId354" Type="http://schemas.openxmlformats.org/officeDocument/2006/relationships/hyperlink" Target="https://ref.ly/2Kgs8:1-2Kgs8:6" TargetMode="External"/><Relationship Id="rId355" Type="http://schemas.openxmlformats.org/officeDocument/2006/relationships/hyperlink" Target="https://ref.ly/Josh21:17" TargetMode="External"/><Relationship Id="rId356" Type="http://schemas.openxmlformats.org/officeDocument/2006/relationships/hyperlink" Target="https://ref.ly/1Sam14:5" TargetMode="External"/><Relationship Id="rId357" Type="http://schemas.openxmlformats.org/officeDocument/2006/relationships/hyperlink" Target="https://ref.ly/Isa10:29" TargetMode="External"/><Relationship Id="rId358" Type="http://schemas.openxmlformats.org/officeDocument/2006/relationships/hyperlink" Target="https://ref.ly/2Kgs23:8" TargetMode="External"/><Relationship Id="rId359" Type="http://schemas.openxmlformats.org/officeDocument/2006/relationships/hyperlink" Target="https://ref.ly/1Sam10:5" TargetMode="External"/><Relationship Id="rId360" Type="http://schemas.openxmlformats.org/officeDocument/2006/relationships/hyperlink" Target="https://ref.ly/1Sam13:3" TargetMode="External"/><Relationship Id="rId361" Type="http://schemas.openxmlformats.org/officeDocument/2006/relationships/hyperlink" Target="https://ref.ly/1Sam13:16" TargetMode="External"/><Relationship Id="rId362" Type="http://schemas.openxmlformats.org/officeDocument/2006/relationships/hyperlink" Target="https://ref.ly/1Sam14:2" TargetMode="External"/><Relationship Id="rId363" Type="http://schemas.openxmlformats.org/officeDocument/2006/relationships/hyperlink" Target="https://ref.ly/2Sam5:25" TargetMode="External"/><Relationship Id="rId364" Type="http://schemas.openxmlformats.org/officeDocument/2006/relationships/hyperlink" Target="https://ref.ly/Ezra2:26" TargetMode="External"/><Relationship Id="rId365" Type="http://schemas.openxmlformats.org/officeDocument/2006/relationships/hyperlink" Target="https://ref.ly/Neh11:31" TargetMode="External"/><Relationship Id="rId366" Type="http://schemas.openxmlformats.org/officeDocument/2006/relationships/hyperlink" Target="https://ref.ly/Neh12:29" TargetMode="External"/><Relationship Id="rId367" Type="http://schemas.openxmlformats.org/officeDocument/2006/relationships/hyperlink" Target="https://ref.ly/Josh13:5" TargetMode="External"/><Relationship Id="rId368" Type="http://schemas.openxmlformats.org/officeDocument/2006/relationships/hyperlink" Target="https://ref.ly/Ps83:7" TargetMode="External"/><Relationship Id="rId369" Type="http://schemas.openxmlformats.org/officeDocument/2006/relationships/hyperlink" Target="https://ref.ly/1Kgs4:13" TargetMode="External"/><Relationship Id="rId370" Type="http://schemas.openxmlformats.org/officeDocument/2006/relationships/hyperlink" Target="https://ref.ly/1Kgs4:19" TargetMode="External"/><Relationship Id="rId371" Type="http://schemas.openxmlformats.org/officeDocument/2006/relationships/hyperlink" Target="https://ref.ly/Isa10:31" TargetMode="External"/><Relationship Id="rId372" Type="http://schemas.openxmlformats.org/officeDocument/2006/relationships/hyperlink" Target="https://ref.ly/2Kgs25:12,2Kgs25:22" TargetMode="External"/><Relationship Id="rId373" Type="http://schemas.openxmlformats.org/officeDocument/2006/relationships/hyperlink" Target="https://ref.ly/Jer40:6-Jer40:8" TargetMode="External"/><Relationship Id="rId374" Type="http://schemas.openxmlformats.org/officeDocument/2006/relationships/hyperlink" Target="https://ref.ly/2Kgs25:23-2Kgs25:24" TargetMode="External"/><Relationship Id="rId375" Type="http://schemas.openxmlformats.org/officeDocument/2006/relationships/hyperlink" Target="https://ref.ly/Jer40:9-Jer40:10" TargetMode="External"/><Relationship Id="rId376" Type="http://schemas.openxmlformats.org/officeDocument/2006/relationships/hyperlink" Target="https://ref.ly/Jer40:11-Jer40:12" TargetMode="External"/><Relationship Id="rId377" Type="http://schemas.openxmlformats.org/officeDocument/2006/relationships/hyperlink" Target="https://ref.ly/2Kgs25:25" TargetMode="External"/><Relationship Id="rId378" Type="http://schemas.openxmlformats.org/officeDocument/2006/relationships/hyperlink" Target="https://ref.ly/Jer41:1-Jer41:3" TargetMode="External"/><Relationship Id="rId379" Type="http://schemas.openxmlformats.org/officeDocument/2006/relationships/hyperlink" Target="https://ref.ly/Jer41:10-Jer41:15" TargetMode="External"/><Relationship Id="rId380" Type="http://schemas.openxmlformats.org/officeDocument/2006/relationships/hyperlink" Target="https://ref.ly/1Chr25:3,1Chr25:9" TargetMode="External"/><Relationship Id="rId381" Type="http://schemas.openxmlformats.org/officeDocument/2006/relationships/hyperlink" Target="https://ref.ly/Ezra10:18" TargetMode="External"/><Relationship Id="rId382" Type="http://schemas.openxmlformats.org/officeDocument/2006/relationships/hyperlink" Target="https://ref.ly/Jer38:1" TargetMode="External"/><Relationship Id="rId383" Type="http://schemas.openxmlformats.org/officeDocument/2006/relationships/hyperlink" Target="https://ref.ly/Zeph1:1" TargetMode="External"/><Relationship Id="rId384" Type="http://schemas.openxmlformats.org/officeDocument/2006/relationships/hyperlink" Target="https://ref.ly/1Chr25:4" TargetMode="External"/><Relationship Id="rId385" Type="http://schemas.openxmlformats.org/officeDocument/2006/relationships/hyperlink" Target="https://ref.ly/Josh12:13" TargetMode="External"/><Relationship Id="rId386" Type="http://schemas.openxmlformats.org/officeDocument/2006/relationships/hyperlink" Target="https://ref.ly/Josh15:58" TargetMode="External"/><Relationship Id="rId387" Type="http://schemas.openxmlformats.org/officeDocument/2006/relationships/hyperlink" Target="https://ref.ly/1Chr2:51" TargetMode="External"/><Relationship Id="rId388" Type="http://schemas.openxmlformats.org/officeDocument/2006/relationships/hyperlink" Target="https://ref.ly/Josh15:36" TargetMode="External"/><Relationship Id="rId389" Type="http://schemas.openxmlformats.org/officeDocument/2006/relationships/hyperlink" Target="https://ref.ly/1Chr4:23" TargetMode="External"/><Relationship Id="rId390" Type="http://schemas.openxmlformats.org/officeDocument/2006/relationships/hyperlink" Target="https://ref.ly/1Chr12:4" TargetMode="External"/><Relationship Id="rId391" Type="http://schemas.openxmlformats.org/officeDocument/2006/relationships/hyperlink" Target="https://ref.ly/Josh15:33-Josh15:36" TargetMode="External"/><Relationship Id="rId392" Type="http://schemas.openxmlformats.org/officeDocument/2006/relationships/hyperlink" Target="https://ref.ly/Josh15:41" TargetMode="External"/><Relationship Id="rId393" Type="http://schemas.openxmlformats.org/officeDocument/2006/relationships/hyperlink" Target="https://ref.ly/2Chr28:18" TargetMode="External"/><Relationship Id="rId394" Type="http://schemas.openxmlformats.org/officeDocument/2006/relationships/hyperlink" Target="https://ref.ly/Neh11:14" TargetMode="External"/><Relationship Id="rId395" Type="http://schemas.openxmlformats.org/officeDocument/2006/relationships/hyperlink" Target="https://ref.ly/1Chr4:4" TargetMode="External"/><Relationship Id="rId396" Type="http://schemas.openxmlformats.org/officeDocument/2006/relationships/hyperlink" Target="https://ref.ly/1Chr4:18" TargetMode="External"/><Relationship Id="rId397" Type="http://schemas.openxmlformats.org/officeDocument/2006/relationships/hyperlink" Target="https://ref.ly/1Chr4:39" TargetMode="External"/><Relationship Id="rId398" Type="http://schemas.openxmlformats.org/officeDocument/2006/relationships/hyperlink" Target="https://ref.ly/1Chr12:7" TargetMode="External"/><Relationship Id="rId399" Type="http://schemas.openxmlformats.org/officeDocument/2006/relationships/hyperlink" Target="https://ref.ly/1Chr8:31" TargetMode="External"/><Relationship Id="rId400" Type="http://schemas.openxmlformats.org/officeDocument/2006/relationships/hyperlink" Target="https://ref.ly/1Chr9:37" TargetMode="External"/><Relationship Id="rId401" Type="http://schemas.openxmlformats.org/officeDocument/2006/relationships/hyperlink" Target="https://ref.ly/Josh15:8" TargetMode="External"/><Relationship Id="rId402" Type="http://schemas.openxmlformats.org/officeDocument/2006/relationships/hyperlink" Target="https://ref.ly/Josh18:16" TargetMode="External"/><Relationship Id="rId403" Type="http://schemas.openxmlformats.org/officeDocument/2006/relationships/hyperlink" Target="https://ref.ly/2Kgs16:3" TargetMode="External"/><Relationship Id="rId404" Type="http://schemas.openxmlformats.org/officeDocument/2006/relationships/hyperlink" Target="https://ref.ly/2Kgs21:6" TargetMode="External"/><Relationship Id="rId405" Type="http://schemas.openxmlformats.org/officeDocument/2006/relationships/hyperlink" Target="https://ref.ly/2Chr28:3" TargetMode="External"/><Relationship Id="rId406" Type="http://schemas.openxmlformats.org/officeDocument/2006/relationships/hyperlink" Target="https://ref.ly/2Chr33:6" TargetMode="External"/><Relationship Id="rId407" Type="http://schemas.openxmlformats.org/officeDocument/2006/relationships/hyperlink" Target="https://ref.ly/Jer19:6" TargetMode="External"/><Relationship Id="rId408" Type="http://schemas.openxmlformats.org/officeDocument/2006/relationships/hyperlink" Target="https://ref.ly/Jer32:35" TargetMode="External"/><Relationship Id="rId409" Type="http://schemas.openxmlformats.org/officeDocument/2006/relationships/hyperlink" Target="https://ref.ly/2Kgs23:10" TargetMode="External"/><Relationship Id="rId410" Type="http://schemas.openxmlformats.org/officeDocument/2006/relationships/hyperlink" Target="https://ref.ly/Jer2:23" TargetMode="External"/><Relationship Id="rId411" Type="http://schemas.openxmlformats.org/officeDocument/2006/relationships/hyperlink" Target="https://ref.ly/Jer7:30-Jer7:32" TargetMode="External"/><Relationship Id="rId412" Type="http://schemas.openxmlformats.org/officeDocument/2006/relationships/hyperlink" Target="https://ref.ly/Jer19:5-Jer19:6" TargetMode="External"/><Relationship Id="rId413" Type="http://schemas.openxmlformats.org/officeDocument/2006/relationships/hyperlink" Target="https://ref.ly/2Esd7:36" TargetMode="External"/><Relationship Id="rId414" Type="http://schemas.openxmlformats.org/officeDocument/2006/relationships/hyperlink" Target="https://ref.ly/Isa30:33" TargetMode="External"/><Relationship Id="rId415" Type="http://schemas.openxmlformats.org/officeDocument/2006/relationships/hyperlink" Target="https://ref.ly/Isa66:24" TargetMode="External"/><Relationship Id="rId416" Type="http://schemas.openxmlformats.org/officeDocument/2006/relationships/hyperlink" Target="https://ref.ly/Dan7:10" TargetMode="External"/><Relationship Id="rId417" Type="http://schemas.openxmlformats.org/officeDocument/2006/relationships/hyperlink" Target="https://ref.ly/Matt5:22" TargetMode="External"/><Relationship Id="rId418" Type="http://schemas.openxmlformats.org/officeDocument/2006/relationships/hyperlink" Target="https://ref.ly/Matt10:28" TargetMode="External"/><Relationship Id="rId419" Type="http://schemas.openxmlformats.org/officeDocument/2006/relationships/hyperlink" Target="https://ref.ly/Matt18:9" TargetMode="External"/><Relationship Id="rId420" Type="http://schemas.openxmlformats.org/officeDocument/2006/relationships/hyperlink" Target="https://ref.ly/Rev20:10" TargetMode="External"/><Relationship Id="rId421" Type="http://schemas.openxmlformats.org/officeDocument/2006/relationships/hyperlink" Target="https://ref.ly/Mark9:43" TargetMode="External"/><Relationship Id="rId422" Type="http://schemas.openxmlformats.org/officeDocument/2006/relationships/hyperlink" Target="https://ref.ly/Matt13:42" TargetMode="External"/><Relationship Id="rId423" Type="http://schemas.openxmlformats.org/officeDocument/2006/relationships/hyperlink" Target="https://ref.ly/Rev20:14-Rev20:15" TargetMode="External"/><Relationship Id="rId424" Type="http://schemas.openxmlformats.org/officeDocument/2006/relationships/hyperlink" Target="https://ref.ly/Matt23:15" TargetMode="External"/><Relationship Id="rId425" Type="http://schemas.openxmlformats.org/officeDocument/2006/relationships/hyperlink" Target="https://ref.ly/Matt25:41" TargetMode="External"/><Relationship Id="rId426" Type="http://schemas.openxmlformats.org/officeDocument/2006/relationships/hyperlink" Target="https://ref.ly/Rev19:20" TargetMode="External"/><Relationship Id="rId427" Type="http://schemas.openxmlformats.org/officeDocument/2006/relationships/hyperlink" Target="https://ref.ly/Ps49:14-Ps49:15" TargetMode="External"/><Relationship Id="rId428" Type="http://schemas.openxmlformats.org/officeDocument/2006/relationships/hyperlink" Target="https://ref.ly/2Pet2:4" TargetMode="External"/><Relationship Id="rId429" Type="http://schemas.openxmlformats.org/officeDocument/2006/relationships/hyperlink" Target="https://ref.ly/1Chr4:14" TargetMode="External"/><Relationship Id="rId430" Type="http://schemas.openxmlformats.org/officeDocument/2006/relationships/hyperlink" Target="https://ref.ly/Neh11:35" TargetMode="External"/><Relationship Id="rId431" Type="http://schemas.openxmlformats.org/officeDocument/2006/relationships/hyperlink" Target="https://ref.ly/Josh18:17" TargetMode="External"/><Relationship Id="rId432" Type="http://schemas.openxmlformats.org/officeDocument/2006/relationships/hyperlink" Target="https://ref.ly/Num13:12" TargetMode="External"/><Relationship Id="rId433" Type="http://schemas.openxmlformats.org/officeDocument/2006/relationships/hyperlink" Target="https://ref.ly/Jer29:3" TargetMode="External"/><Relationship Id="rId434" Type="http://schemas.openxmlformats.org/officeDocument/2006/relationships/hyperlink" Target="https://ref.ly/Jer36:10-Jer36:12,Jer36:25" TargetMode="External"/><Relationship Id="rId435" Type="http://schemas.openxmlformats.org/officeDocument/2006/relationships/hyperlink" Target="https://ref.ly/Gen15:2" TargetMode="External"/><Relationship Id="rId436" Type="http://schemas.openxmlformats.org/officeDocument/2006/relationships/hyperlink" Target="https://ref.ly/Gen14:14" TargetMode="External"/><Relationship Id="rId437" Type="http://schemas.openxmlformats.org/officeDocument/2006/relationships/hyperlink" Target="https://ref.ly/Jer25:26" TargetMode="External"/><Relationship Id="rId438" Type="http://schemas.openxmlformats.org/officeDocument/2006/relationships/hyperlink" Target="https://ref.ly/Jer51:41" TargetMode="External"/><Relationship Id="rId439" Type="http://schemas.openxmlformats.org/officeDocument/2006/relationships/hyperlink" Target="https://ref.ly/Rev13:18" TargetMode="External"/><Relationship Id="rId440" Type="http://schemas.openxmlformats.org/officeDocument/2006/relationships/hyperlink" Target="https://ref.ly/1Chr1:1-1Chr9:44" TargetMode="External"/><Relationship Id="rId441" Type="http://schemas.openxmlformats.org/officeDocument/2006/relationships/hyperlink" Target="https://ref.ly/Neh7:5" TargetMode="External"/><Relationship Id="rId442" Type="http://schemas.openxmlformats.org/officeDocument/2006/relationships/hyperlink" Target="https://ref.ly/1Tim1:4" TargetMode="External"/><Relationship Id="rId443" Type="http://schemas.openxmlformats.org/officeDocument/2006/relationships/hyperlink" Target="https://ref.ly/Titus3:9" TargetMode="External"/><Relationship Id="rId444" Type="http://schemas.openxmlformats.org/officeDocument/2006/relationships/hyperlink" Target="https://ref.ly/Matt1:1" TargetMode="External"/><Relationship Id="rId445" Type="http://schemas.openxmlformats.org/officeDocument/2006/relationships/hyperlink" Target="https://ref.ly/Num1:2-Num1:3" TargetMode="External"/><Relationship Id="rId446" Type="http://schemas.openxmlformats.org/officeDocument/2006/relationships/hyperlink" Target="https://ref.ly/Num2:2" TargetMode="External"/><Relationship Id="rId447" Type="http://schemas.openxmlformats.org/officeDocument/2006/relationships/hyperlink" Target="https://ref.ly/Num10:11-Num10:28" TargetMode="External"/><Relationship Id="rId448" Type="http://schemas.openxmlformats.org/officeDocument/2006/relationships/hyperlink" Target="https://ref.ly/Gen27:1-Gen27:46" TargetMode="External"/><Relationship Id="rId449" Type="http://schemas.openxmlformats.org/officeDocument/2006/relationships/hyperlink" Target="https://ref.ly/Deut7:1-Deut7:4" TargetMode="External"/><Relationship Id="rId450" Type="http://schemas.openxmlformats.org/officeDocument/2006/relationships/hyperlink" Target="https://ref.ly/Deut23:1-Deut23:8" TargetMode="External"/><Relationship Id="rId451" Type="http://schemas.openxmlformats.org/officeDocument/2006/relationships/hyperlink" Target="https://ref.ly/Ezra2:59-Ezra2:63" TargetMode="External"/><Relationship Id="rId452" Type="http://schemas.openxmlformats.org/officeDocument/2006/relationships/hyperlink" Target="https://ref.ly/Ezra10:9-Ezra10:44" TargetMode="External"/><Relationship Id="rId453" Type="http://schemas.openxmlformats.org/officeDocument/2006/relationships/hyperlink" Target="https://ref.ly/Neh13:23-Neh13:28" TargetMode="External"/><Relationship Id="rId454" Type="http://schemas.openxmlformats.org/officeDocument/2006/relationships/hyperlink" Target="https://ref.ly/Gen11:29" TargetMode="External"/><Relationship Id="rId455" Type="http://schemas.openxmlformats.org/officeDocument/2006/relationships/hyperlink" Target="https://ref.ly/Gen22:23" TargetMode="External"/><Relationship Id="rId456" Type="http://schemas.openxmlformats.org/officeDocument/2006/relationships/hyperlink" Target="https://ref.ly/Num26:33-Num27:11" TargetMode="External"/><Relationship Id="rId457" Type="http://schemas.openxmlformats.org/officeDocument/2006/relationships/hyperlink" Target="https://ref.ly/Matt1:1-Matt1:25" TargetMode="External"/><Relationship Id="rId458" Type="http://schemas.openxmlformats.org/officeDocument/2006/relationships/hyperlink" Target="https://ref.ly/Luke3:1-Luke3:38" TargetMode="External"/><Relationship Id="rId459" Type="http://schemas.openxmlformats.org/officeDocument/2006/relationships/hyperlink" Target="https://ref.ly/Gen4:17-Gen4:22" TargetMode="External"/><Relationship Id="rId460" Type="http://schemas.openxmlformats.org/officeDocument/2006/relationships/hyperlink" Target="https://ref.ly/Gen4:25-Gen4:26" TargetMode="External"/><Relationship Id="rId461" Type="http://schemas.openxmlformats.org/officeDocument/2006/relationships/hyperlink" Target="https://ref.ly/Gen5:1-Gen5:32" TargetMode="External"/><Relationship Id="rId462" Type="http://schemas.openxmlformats.org/officeDocument/2006/relationships/hyperlink" Target="https://ref.ly/1Chr1:1-1Chr1:4" TargetMode="External"/><Relationship Id="rId463" Type="http://schemas.openxmlformats.org/officeDocument/2006/relationships/hyperlink" Target="https://ref.ly/Gen10:1-Gen10:32" TargetMode="External"/><Relationship Id="rId464" Type="http://schemas.openxmlformats.org/officeDocument/2006/relationships/hyperlink" Target="https://ref.ly/1Chr1:4-1Chr1:23" TargetMode="External"/><Relationship Id="rId465" Type="http://schemas.openxmlformats.org/officeDocument/2006/relationships/hyperlink" Target="https://ref.ly/Gen11:10-Gen11:26" TargetMode="External"/><Relationship Id="rId466" Type="http://schemas.openxmlformats.org/officeDocument/2006/relationships/hyperlink" Target="https://ref.ly/1Chr1:24-1Chr1:27" TargetMode="External"/><Relationship Id="rId467" Type="http://schemas.openxmlformats.org/officeDocument/2006/relationships/hyperlink" Target="https://ref.ly/Gen11:27-Gen11:30" TargetMode="External"/><Relationship Id="rId468" Type="http://schemas.openxmlformats.org/officeDocument/2006/relationships/hyperlink" Target="https://ref.ly/Gen22:20-Gen22:24" TargetMode="External"/><Relationship Id="rId469" Type="http://schemas.openxmlformats.org/officeDocument/2006/relationships/hyperlink" Target="https://ref.ly/Gen16:15" TargetMode="External"/><Relationship Id="rId470" Type="http://schemas.openxmlformats.org/officeDocument/2006/relationships/hyperlink" Target="https://ref.ly/Gen21:1-Gen21:3" TargetMode="External"/><Relationship Id="rId471" Type="http://schemas.openxmlformats.org/officeDocument/2006/relationships/hyperlink" Target="https://ref.ly/Gen25:1-Gen25:4" TargetMode="External"/><Relationship Id="rId472" Type="http://schemas.openxmlformats.org/officeDocument/2006/relationships/hyperlink" Target="https://ref.ly/1Chr1:28-1Chr1:34" TargetMode="External"/><Relationship Id="rId473" Type="http://schemas.openxmlformats.org/officeDocument/2006/relationships/hyperlink" Target="https://ref.ly/Gen19:37-Gen19:38" TargetMode="External"/><Relationship Id="rId474" Type="http://schemas.openxmlformats.org/officeDocument/2006/relationships/hyperlink" Target="https://ref.ly/Gen29:31-Gen30:24" TargetMode="External"/><Relationship Id="rId475" Type="http://schemas.openxmlformats.org/officeDocument/2006/relationships/hyperlink" Target="https://ref.ly/Gen35:16-Gen35:26" TargetMode="External"/><Relationship Id="rId476" Type="http://schemas.openxmlformats.org/officeDocument/2006/relationships/hyperlink" Target="https://ref.ly/Gen26:34" TargetMode="External"/><Relationship Id="rId477" Type="http://schemas.openxmlformats.org/officeDocument/2006/relationships/hyperlink" Target="https://ref.ly/Gen36:1-Gen36:43" TargetMode="External"/><Relationship Id="rId478" Type="http://schemas.openxmlformats.org/officeDocument/2006/relationships/hyperlink" Target="https://ref.ly/1Chr1:35-1Chr1:54" TargetMode="External"/><Relationship Id="rId479" Type="http://schemas.openxmlformats.org/officeDocument/2006/relationships/hyperlink" Target="https://ref.ly/Gen46:1-Gen46:27" TargetMode="External"/><Relationship Id="rId480" Type="http://schemas.openxmlformats.org/officeDocument/2006/relationships/hyperlink" Target="https://ref.ly/Exod6:14-Exod6:16" TargetMode="External"/><Relationship Id="rId481" Type="http://schemas.openxmlformats.org/officeDocument/2006/relationships/hyperlink" Target="https://ref.ly/Num26:1-Num26:51" TargetMode="External"/><Relationship Id="rId482" Type="http://schemas.openxmlformats.org/officeDocument/2006/relationships/hyperlink" Target="https://ref.ly/1Chr2:1-1Chr8:40" TargetMode="External"/><Relationship Id="rId483" Type="http://schemas.openxmlformats.org/officeDocument/2006/relationships/hyperlink" Target="https://ref.ly/Exod6:14-Exod6:25" TargetMode="External"/><Relationship Id="rId484" Type="http://schemas.openxmlformats.org/officeDocument/2006/relationships/hyperlink" Target="https://ref.ly/Num1:4-Num1:54" TargetMode="External"/><Relationship Id="rId485" Type="http://schemas.openxmlformats.org/officeDocument/2006/relationships/hyperlink" Target="https://ref.ly/Num2:2-Num2:33" TargetMode="External"/><Relationship Id="rId486" Type="http://schemas.openxmlformats.org/officeDocument/2006/relationships/hyperlink" Target="https://ref.ly/Num3:1-Num3:39" TargetMode="External"/><Relationship Id="rId487" Type="http://schemas.openxmlformats.org/officeDocument/2006/relationships/hyperlink" Target="https://ref.ly/Num13:4-Num13:16" TargetMode="External"/><Relationship Id="rId488" Type="http://schemas.openxmlformats.org/officeDocument/2006/relationships/hyperlink" Target="https://ref.ly/Num26:4-Num26:51" TargetMode="External"/><Relationship Id="rId489" Type="http://schemas.openxmlformats.org/officeDocument/2006/relationships/hyperlink" Target="https://ref.ly/Num34:16-Num34:29" TargetMode="External"/><Relationship Id="rId490" Type="http://schemas.openxmlformats.org/officeDocument/2006/relationships/hyperlink" Target="https://ref.ly/1Chr11:1-2Chr36:21" TargetMode="External"/><Relationship Id="rId491" Type="http://schemas.openxmlformats.org/officeDocument/2006/relationships/hyperlink" Target="https://ref.ly/2Sam3:2-2Sam3:5" TargetMode="External"/><Relationship Id="rId492" Type="http://schemas.openxmlformats.org/officeDocument/2006/relationships/hyperlink" Target="https://ref.ly/2Sam5:14-2Sam5:16" TargetMode="External"/><Relationship Id="rId493" Type="http://schemas.openxmlformats.org/officeDocument/2006/relationships/hyperlink" Target="https://ref.ly/1Chr3:1-1Chr3:9" TargetMode="External"/><Relationship Id="rId494" Type="http://schemas.openxmlformats.org/officeDocument/2006/relationships/hyperlink" Target="https://ref.ly/1Chr14:4-1Chr14:7" TargetMode="External"/><Relationship Id="rId495" Type="http://schemas.openxmlformats.org/officeDocument/2006/relationships/hyperlink" Target="https://ref.ly/2Sam23:8-2Sam23:39" TargetMode="External"/><Relationship Id="rId496" Type="http://schemas.openxmlformats.org/officeDocument/2006/relationships/hyperlink" Target="https://ref.ly/1Chr11:10-1Chr11:47" TargetMode="External"/><Relationship Id="rId497" Type="http://schemas.openxmlformats.org/officeDocument/2006/relationships/hyperlink" Target="https://ref.ly/1Chr12:1-1Chr12:22" TargetMode="External"/><Relationship Id="rId498" Type="http://schemas.openxmlformats.org/officeDocument/2006/relationships/hyperlink" Target="https://ref.ly/1Chr15:1-1Chr15:24" TargetMode="External"/><Relationship Id="rId499" Type="http://schemas.openxmlformats.org/officeDocument/2006/relationships/hyperlink" Target="https://ref.ly/1Chr16:5-1Chr16:6" TargetMode="External"/><Relationship Id="rId500" Type="http://schemas.openxmlformats.org/officeDocument/2006/relationships/hyperlink" Target="https://ref.ly/1Chr23:1-1Chr27:34" TargetMode="External"/><Relationship Id="rId501" Type="http://schemas.openxmlformats.org/officeDocument/2006/relationships/hyperlink" Target="https://ref.ly/1Kgs4:1-1Kgs4:19" TargetMode="External"/><Relationship Id="rId502" Type="http://schemas.openxmlformats.org/officeDocument/2006/relationships/hyperlink" Target="https://ref.ly/Ezra2:1-Ezra2:70" TargetMode="External"/><Relationship Id="rId503" Type="http://schemas.openxmlformats.org/officeDocument/2006/relationships/hyperlink" Target="https://ref.ly/Neh7:6-Neh7:73" TargetMode="External"/><Relationship Id="rId504" Type="http://schemas.openxmlformats.org/officeDocument/2006/relationships/hyperlink" Target="https://ref.ly/Ezra8:1-Ezra8:20" TargetMode="External"/><Relationship Id="rId505" Type="http://schemas.openxmlformats.org/officeDocument/2006/relationships/hyperlink" Target="https://ref.ly/Ezra7:5" TargetMode="External"/><Relationship Id="rId506" Type="http://schemas.openxmlformats.org/officeDocument/2006/relationships/hyperlink" Target="https://ref.ly/Ezra10:18-Ezra10:44" TargetMode="External"/><Relationship Id="rId507" Type="http://schemas.openxmlformats.org/officeDocument/2006/relationships/hyperlink" Target="https://ref.ly/Neh8:4-Neh8:7" TargetMode="External"/><Relationship Id="rId508" Type="http://schemas.openxmlformats.org/officeDocument/2006/relationships/hyperlink" Target="https://ref.ly/Neh10:1-Neh10:27" TargetMode="External"/><Relationship Id="rId509" Type="http://schemas.openxmlformats.org/officeDocument/2006/relationships/hyperlink" Target="https://ref.ly/Neh11:3-Neh11:36" TargetMode="External"/><Relationship Id="rId510" Type="http://schemas.openxmlformats.org/officeDocument/2006/relationships/hyperlink" Target="https://ref.ly/Neh12:1-Neh12:9" TargetMode="External"/><Relationship Id="rId511" Type="http://schemas.openxmlformats.org/officeDocument/2006/relationships/hyperlink" Target="https://ref.ly/Neh12:10-Neh12:11" TargetMode="External"/><Relationship Id="rId512" Type="http://schemas.openxmlformats.org/officeDocument/2006/relationships/hyperlink" Target="https://ref.ly/Neh12:12-Neh12:21" TargetMode="External"/><Relationship Id="rId513" Type="http://schemas.openxmlformats.org/officeDocument/2006/relationships/hyperlink" Target="https://ref.ly/Neh12:22-Neh12:26" TargetMode="External"/><Relationship Id="rId514" Type="http://schemas.openxmlformats.org/officeDocument/2006/relationships/hyperlink" Target="https://ref.ly/Neh12:31-Neh12:42" TargetMode="External"/><Relationship Id="rId515" Type="http://schemas.openxmlformats.org/officeDocument/2006/relationships/hyperlink" Target="https://ref.ly/1Chr1:1-1Chr8:40" TargetMode="External"/><Relationship Id="rId516" Type="http://schemas.openxmlformats.org/officeDocument/2006/relationships/hyperlink" Target="https://ref.ly/Matt1:1-Matt1:17" TargetMode="External"/><Relationship Id="rId517" Type="http://schemas.openxmlformats.org/officeDocument/2006/relationships/hyperlink" Target="https://ref.ly/Luke3:23-Luke3:38" TargetMode="External"/><Relationship Id="rId518" Type="http://schemas.openxmlformats.org/officeDocument/2006/relationships/hyperlink" Target="https://ref.ly/Gen17:1-Gen17:8" TargetMode="External"/><Relationship Id="rId519" Type="http://schemas.openxmlformats.org/officeDocument/2006/relationships/hyperlink" Target="https://ref.ly/2Sam7:12-2Sam7:16" TargetMode="External"/><Relationship Id="rId520" Type="http://schemas.openxmlformats.org/officeDocument/2006/relationships/hyperlink" Target="https://ref.ly/Matt1:16" TargetMode="External"/><Relationship Id="rId521" Type="http://schemas.openxmlformats.org/officeDocument/2006/relationships/hyperlink" Target="https://ref.ly/Matt1:17" TargetMode="External"/><Relationship Id="rId522" Type="http://schemas.openxmlformats.org/officeDocument/2006/relationships/hyperlink" Target="https://ref.ly/Matt1:8" TargetMode="External"/><Relationship Id="rId523" Type="http://schemas.openxmlformats.org/officeDocument/2006/relationships/hyperlink" Target="https://ref.ly/Matt1:11" TargetMode="External"/><Relationship Id="rId524" Type="http://schemas.openxmlformats.org/officeDocument/2006/relationships/hyperlink" Target="https://ref.ly/Matt1:6" TargetMode="External"/><Relationship Id="rId525" Type="http://schemas.openxmlformats.org/officeDocument/2006/relationships/hyperlink" Target="https://ref.ly/Matt1:18-Matt1:25" TargetMode="External"/><Relationship Id="rId526" Type="http://schemas.openxmlformats.org/officeDocument/2006/relationships/hyperlink" Target="https://ref.ly/Matt1:2" TargetMode="External"/><Relationship Id="rId527" Type="http://schemas.openxmlformats.org/officeDocument/2006/relationships/hyperlink" Target="https://ref.ly/1Chr1:27-1Chr2:15" TargetMode="External"/><Relationship Id="rId528" Type="http://schemas.openxmlformats.org/officeDocument/2006/relationships/hyperlink" Target="https://ref.ly/Ruth4:18-Ruth4:22" TargetMode="External"/><Relationship Id="rId529" Type="http://schemas.openxmlformats.org/officeDocument/2006/relationships/hyperlink" Target="https://ref.ly/Jer22:30" TargetMode="External"/><Relationship Id="rId530" Type="http://schemas.openxmlformats.org/officeDocument/2006/relationships/hyperlink" Target="https://ref.ly/Luke3:27" TargetMode="External"/><Relationship Id="rId531" Type="http://schemas.openxmlformats.org/officeDocument/2006/relationships/hyperlink" Target="https://ref.ly/Luke3:38" TargetMode="External"/><Relationship Id="rId532" Type="http://schemas.openxmlformats.org/officeDocument/2006/relationships/hyperlink" Target="https://ref.ly/Gen11:12" TargetMode="External"/><Relationship Id="rId533" Type="http://schemas.openxmlformats.org/officeDocument/2006/relationships/hyperlink" Target="https://ref.ly/Luke3:36" TargetMode="External"/><Relationship Id="rId534" Type="http://schemas.openxmlformats.org/officeDocument/2006/relationships/hyperlink" Target="https://ref.ly/1Chr1:1-1Chr3:24" TargetMode="External"/><Relationship Id="rId535" Type="http://schemas.openxmlformats.org/officeDocument/2006/relationships/hyperlink" Target="https://ref.ly/Luke1:27,Luke1:32,Luke1:69" TargetMode="External"/><Relationship Id="rId536" Type="http://schemas.openxmlformats.org/officeDocument/2006/relationships/hyperlink" Target="https://ref.ly/Luke2:4,Luke2:11" TargetMode="External"/><Relationship Id="rId537" Type="http://schemas.openxmlformats.org/officeDocument/2006/relationships/hyperlink" Target="https://ref.ly/Luke3:23" TargetMode="External"/><Relationship Id="rId538" Type="http://schemas.openxmlformats.org/officeDocument/2006/relationships/hyperlink" Target="https://ref.ly/Num27:1-Num27:11" TargetMode="External"/><Relationship Id="rId539" Type="http://schemas.openxmlformats.org/officeDocument/2006/relationships/hyperlink" Target="https://ref.ly/Num36:1-Num36:12" TargetMode="External"/><Relationship Id="rId540" Type="http://schemas.openxmlformats.org/officeDocument/2006/relationships/hyperlink" Target="https://ref.ly/Luke1:27" TargetMode="External"/><Relationship Id="rId541" Type="http://schemas.openxmlformats.org/officeDocument/2006/relationships/hyperlink" Target="https://ref.ly/Luke2:4" TargetMode="External"/><Relationship Id="rId542" Type="http://schemas.openxmlformats.org/officeDocument/2006/relationships/hyperlink" Target="https://ref.ly/Matt1:15" TargetMode="External"/><Relationship Id="rId543" Type="http://schemas.openxmlformats.org/officeDocument/2006/relationships/hyperlink" Target="https://ref.ly/Luke3:24" TargetMode="External"/><Relationship Id="rId544" Type="http://schemas.openxmlformats.org/officeDocument/2006/relationships/hyperlink" Target="https://ref.ly/Matt14:34" TargetMode="External"/><Relationship Id="rId545" Type="http://schemas.openxmlformats.org/officeDocument/2006/relationships/hyperlink" Target="https://ref.ly/Mark6:53" TargetMode="External"/><Relationship Id="rId546" Type="http://schemas.openxmlformats.org/officeDocument/2006/relationships/hyperlink" Target="https://ref.ly/Luke5:1" TargetMode="External"/><Relationship Id="rId547" Type="http://schemas.openxmlformats.org/officeDocument/2006/relationships/hyperlink" Target="https://ref.ly/Josh11:2" TargetMode="External"/><Relationship Id="rId548" Type="http://schemas.openxmlformats.org/officeDocument/2006/relationships/hyperlink" Target="https://ref.ly/2Macc12:2" TargetMode="External"/><Relationship Id="rId549" Type="http://schemas.openxmlformats.org/officeDocument/2006/relationships/hyperlink" Target="https://ref.ly/Matt21:12-Matt21:13" TargetMode="External"/><Relationship Id="rId550" Type="http://schemas.openxmlformats.org/officeDocument/2006/relationships/hyperlink" Target="https://ref.ly/Mark11:15-Mark11:18" TargetMode="External"/><Relationship Id="rId551" Type="http://schemas.openxmlformats.org/officeDocument/2006/relationships/hyperlink" Target="https://ref.ly/John2:14-John2:16" TargetMode="External"/><Relationship Id="rId552" Type="http://schemas.openxmlformats.org/officeDocument/2006/relationships/hyperlink" Target="https://ref.ly/1Kgs11:20" TargetMode="External"/><Relationship Id="rId553" Type="http://schemas.openxmlformats.org/officeDocument/2006/relationships/hyperlink" Target="https://ref.ly/Gen46:21" TargetMode="External"/><Relationship Id="rId554" Type="http://schemas.openxmlformats.org/officeDocument/2006/relationships/hyperlink" Target="https://ref.ly/Num26:38-Num26:41" TargetMode="External"/><Relationship Id="rId555" Type="http://schemas.openxmlformats.org/officeDocument/2006/relationships/hyperlink" Target="https://ref.ly/Judg3:15" TargetMode="External"/><Relationship Id="rId556" Type="http://schemas.openxmlformats.org/officeDocument/2006/relationships/hyperlink" Target="https://ref.ly/2Sam16:5" TargetMode="External"/><Relationship Id="rId557" Type="http://schemas.openxmlformats.org/officeDocument/2006/relationships/hyperlink" Target="https://ref.ly/2Sam19:16-2Sam19:18" TargetMode="External"/><Relationship Id="rId558" Type="http://schemas.openxmlformats.org/officeDocument/2006/relationships/hyperlink" Target="https://ref.ly/1Kgs2:8" TargetMode="External"/><Relationship Id="rId559" Type="http://schemas.openxmlformats.org/officeDocument/2006/relationships/hyperlink" Target="https://ref.ly/1Chr8:3,1Chr8:5" TargetMode="External"/><Relationship Id="rId560" Type="http://schemas.openxmlformats.org/officeDocument/2006/relationships/hyperlink" Target="https://ref.ly/1Chr8:7" TargetMode="External"/><Relationship Id="rId561" Type="http://schemas.openxmlformats.org/officeDocument/2006/relationships/hyperlink" Target="https://ref.ly/2Macc6:1" TargetMode="External"/><Relationship Id="rId562" Type="http://schemas.openxmlformats.org/officeDocument/2006/relationships/hyperlink" Target="https://ref.ly/Gen20:1-Gen20:2" TargetMode="External"/><Relationship Id="rId563" Type="http://schemas.openxmlformats.org/officeDocument/2006/relationships/hyperlink" Target="https://ref.ly/Gen26:1-Gen26:26" TargetMode="External"/><Relationship Id="rId564" Type="http://schemas.openxmlformats.org/officeDocument/2006/relationships/hyperlink" Target="https://ref.ly/Gen20:2" TargetMode="External"/><Relationship Id="rId565" Type="http://schemas.openxmlformats.org/officeDocument/2006/relationships/hyperlink" Target="https://ref.ly/Gen26:8" TargetMode="External"/><Relationship Id="rId566" Type="http://schemas.openxmlformats.org/officeDocument/2006/relationships/hyperlink" Target="https://ref.ly/Josh13:2-Josh13:3" TargetMode="External"/><Relationship Id="rId567" Type="http://schemas.openxmlformats.org/officeDocument/2006/relationships/hyperlink" Target="https://ref.ly/Josh15:21-Josh15:22" TargetMode="External"/><Relationship Id="rId568" Type="http://schemas.openxmlformats.org/officeDocument/2006/relationships/hyperlink" Target="https://ref.ly/2Chr14:13-2Chr14:14" TargetMode="External"/><Relationship Id="rId569" Type="http://schemas.openxmlformats.org/officeDocument/2006/relationships/hyperlink" Target="https://ref.ly/Gen26:17" TargetMode="External"/><Relationship Id="rId570" Type="http://schemas.openxmlformats.org/officeDocument/2006/relationships/hyperlink" Target="https://ref.ly/Luke8:26-Luke8:37" TargetMode="External"/><Relationship Id="rId571" Type="http://schemas.openxmlformats.org/officeDocument/2006/relationships/hyperlink" Target="https://ref.ly/Deut11:29" TargetMode="External"/><Relationship Id="rId572" Type="http://schemas.openxmlformats.org/officeDocument/2006/relationships/hyperlink" Target="https://ref.ly/Deut27:11-Deut28:68" TargetMode="External"/><Relationship Id="rId573" Type="http://schemas.openxmlformats.org/officeDocument/2006/relationships/hyperlink" Target="https://ref.ly/Josh8:33-Josh8:35" TargetMode="External"/><Relationship Id="rId574" Type="http://schemas.openxmlformats.org/officeDocument/2006/relationships/hyperlink" Target="https://ref.ly/John4:20-John4:23" TargetMode="External"/><Relationship Id="rId575" Type="http://schemas.openxmlformats.org/officeDocument/2006/relationships/hyperlink" Target="https://ref.ly/Gen12:6-Gen12:7" TargetMode="External"/><Relationship Id="rId576" Type="http://schemas.openxmlformats.org/officeDocument/2006/relationships/hyperlink" Target="https://ref.ly/Gen33:18-Gen33:20" TargetMode="External"/><Relationship Id="rId577" Type="http://schemas.openxmlformats.org/officeDocument/2006/relationships/hyperlink" Target="https://ref.ly/Josh24:32" TargetMode="External"/><Relationship Id="rId578" Type="http://schemas.openxmlformats.org/officeDocument/2006/relationships/hyperlink" Target="https://ref.ly/Josh24:25-Josh24:27" TargetMode="External"/><Relationship Id="rId579" Type="http://schemas.openxmlformats.org/officeDocument/2006/relationships/hyperlink" Target="https://ref.ly/1Sam27:8" TargetMode="External"/><Relationship Id="rId580" Type="http://schemas.openxmlformats.org/officeDocument/2006/relationships/hyperlink" Target="https://ref.ly/Exod2:22" TargetMode="External"/><Relationship Id="rId581" Type="http://schemas.openxmlformats.org/officeDocument/2006/relationships/hyperlink" Target="https://ref.ly/Exod18:3" TargetMode="External"/><Relationship Id="rId582" Type="http://schemas.openxmlformats.org/officeDocument/2006/relationships/hyperlink" Target="https://ref.ly/1Chr23:15-1Chr23:16" TargetMode="External"/><Relationship Id="rId583" Type="http://schemas.openxmlformats.org/officeDocument/2006/relationships/hyperlink" Target="https://ref.ly/Judg18:30" TargetMode="External"/><Relationship Id="rId584" Type="http://schemas.openxmlformats.org/officeDocument/2006/relationships/hyperlink" Target="https://ref.ly/1Chr6:1,1Chr6:16-1Chr6:17,1Chr6:20,1Chr6:43" TargetMode="External"/><Relationship Id="rId585" Type="http://schemas.openxmlformats.org/officeDocument/2006/relationships/hyperlink" Target="https://ref.ly/1Chr23:6-1Chr23:7" TargetMode="External"/><Relationship Id="rId586" Type="http://schemas.openxmlformats.org/officeDocument/2006/relationships/hyperlink" Target="https://ref.ly/1Chr26:24" TargetMode="External"/><Relationship Id="rId587" Type="http://schemas.openxmlformats.org/officeDocument/2006/relationships/hyperlink" Target="https://ref.ly/Ezra8:2" TargetMode="External"/><Relationship Id="rId588" Type="http://schemas.openxmlformats.org/officeDocument/2006/relationships/hyperlink" Target="https://ref.ly/Gen46:11" TargetMode="External"/><Relationship Id="rId589" Type="http://schemas.openxmlformats.org/officeDocument/2006/relationships/hyperlink" Target="https://ref.ly/Num3:17" TargetMode="External"/><Relationship Id="rId590" Type="http://schemas.openxmlformats.org/officeDocument/2006/relationships/hyperlink" Target="https://ref.ly/1Chr6:1" TargetMode="External"/><Relationship Id="rId591" Type="http://schemas.openxmlformats.org/officeDocument/2006/relationships/hyperlink" Target="https://ref.ly/Exod6:16-Exod6:17" TargetMode="External"/><Relationship Id="rId592" Type="http://schemas.openxmlformats.org/officeDocument/2006/relationships/hyperlink" Target="https://ref.ly/Num3:18,Num3:21" TargetMode="External"/><Relationship Id="rId593" Type="http://schemas.openxmlformats.org/officeDocument/2006/relationships/hyperlink" Target="https://ref.ly/Josh21:1-Josh21:7" TargetMode="External"/><Relationship Id="rId594" Type="http://schemas.openxmlformats.org/officeDocument/2006/relationships/hyperlink" Target="https://ref.ly/Exod6:16" TargetMode="External"/><Relationship Id="rId595" Type="http://schemas.openxmlformats.org/officeDocument/2006/relationships/hyperlink" Target="https://ref.ly/Num26:57" TargetMode="External"/><Relationship Id="rId596" Type="http://schemas.openxmlformats.org/officeDocument/2006/relationships/hyperlink" Target="https://ref.ly/1Chr6:1,1Chr6:16" TargetMode="External"/><Relationship Id="rId597" Type="http://schemas.openxmlformats.org/officeDocument/2006/relationships/hyperlink" Target="https://ref.ly/1Chr23:6" TargetMode="External"/><Relationship Id="rId598" Type="http://schemas.openxmlformats.org/officeDocument/2006/relationships/hyperlink" Target="https://ref.ly/Num3:23" TargetMode="External"/><Relationship Id="rId599" Type="http://schemas.openxmlformats.org/officeDocument/2006/relationships/hyperlink" Target="https://ref.ly/Num3:22" TargetMode="External"/><Relationship Id="rId600" Type="http://schemas.openxmlformats.org/officeDocument/2006/relationships/hyperlink" Target="https://ref.ly/Num4:39-Num4:40" TargetMode="External"/><Relationship Id="rId601" Type="http://schemas.openxmlformats.org/officeDocument/2006/relationships/hyperlink" Target="https://ref.ly/Num3:25-Num3:26" TargetMode="External"/><Relationship Id="rId602" Type="http://schemas.openxmlformats.org/officeDocument/2006/relationships/hyperlink" Target="https://ref.ly/Num4:24,Num4:27-Num4:28" TargetMode="External"/><Relationship Id="rId603" Type="http://schemas.openxmlformats.org/officeDocument/2006/relationships/hyperlink" Target="https://ref.ly/Num4:27" TargetMode="External"/><Relationship Id="rId604" Type="http://schemas.openxmlformats.org/officeDocument/2006/relationships/hyperlink" Target="https://ref.ly/Josh21:6" TargetMode="External"/><Relationship Id="rId605" Type="http://schemas.openxmlformats.org/officeDocument/2006/relationships/hyperlink" Target="https://ref.ly/1Chr23:6-1Chr23:11" TargetMode="External"/><Relationship Id="rId606" Type="http://schemas.openxmlformats.org/officeDocument/2006/relationships/hyperlink" Target="https://ref.ly/1Chr26:20-1Chr26:22" TargetMode="External"/><Relationship Id="rId607" Type="http://schemas.openxmlformats.org/officeDocument/2006/relationships/hyperlink" Target="https://ref.ly/1Chr25:1-1Chr25:2" TargetMode="External"/><Relationship Id="rId608" Type="http://schemas.openxmlformats.org/officeDocument/2006/relationships/hyperlink" Target="https://ref.ly/2Chr29:1-2Chr29:6,2Chr29:12" TargetMode="External"/><Relationship Id="rId609" Type="http://schemas.openxmlformats.org/officeDocument/2006/relationships/hyperlink" Target="https://ref.ly/Ezra3:10" TargetMode="External"/><Relationship Id="rId610" Type="http://schemas.openxmlformats.org/officeDocument/2006/relationships/hyperlink" Target="https://ref.ly/Neh12:31-Neh12:36" TargetMode="External"/><Relationship Id="rId611" Type="http://schemas.openxmlformats.org/officeDocument/2006/relationships/hyperlink" Target="https://ref.ly/2Sam19:31-2Sam19:40" TargetMode="External"/><Relationship Id="rId612" Type="http://schemas.openxmlformats.org/officeDocument/2006/relationships/hyperlink" Target="https://ref.ly/1Kgs2:7" TargetMode="External"/><Relationship Id="rId613" Type="http://schemas.openxmlformats.org/officeDocument/2006/relationships/hyperlink" Target="https://ref.ly/Jer41:17" TargetMode="External"/><Relationship Id="rId614" Type="http://schemas.openxmlformats.org/officeDocument/2006/relationships/hyperlink" Target="https://ref.ly/1Chr2:47" TargetMode="External"/><Relationship Id="rId615" Type="http://schemas.openxmlformats.org/officeDocument/2006/relationships/hyperlink" Target="https://ref.ly/Neh2:19" TargetMode="External"/><Relationship Id="rId616" Type="http://schemas.openxmlformats.org/officeDocument/2006/relationships/hyperlink" Target="https://ref.ly/Neh6:1-Neh6:6" TargetMode="External"/><Relationship Id="rId617" Type="http://schemas.openxmlformats.org/officeDocument/2006/relationships/hyperlink" Target="https://ref.ly/Josh13:11" TargetMode="External"/><Relationship Id="rId618" Type="http://schemas.openxmlformats.org/officeDocument/2006/relationships/hyperlink" Target="https://ref.ly/Deut3:14" TargetMode="External"/><Relationship Id="rId619" Type="http://schemas.openxmlformats.org/officeDocument/2006/relationships/hyperlink" Target="https://ref.ly/Josh13:13" TargetMode="External"/><Relationship Id="rId620" Type="http://schemas.openxmlformats.org/officeDocument/2006/relationships/hyperlink" Target="https://ref.ly/1Chr2:23" TargetMode="External"/><Relationship Id="rId621" Type="http://schemas.openxmlformats.org/officeDocument/2006/relationships/hyperlink" Target="https://ref.ly/2Sam3:3" TargetMode="External"/><Relationship Id="rId622" Type="http://schemas.openxmlformats.org/officeDocument/2006/relationships/hyperlink" Target="https://ref.ly/1Chr3:2" TargetMode="External"/><Relationship Id="rId623" Type="http://schemas.openxmlformats.org/officeDocument/2006/relationships/hyperlink" Target="https://ref.ly/2Sam13:37" TargetMode="External"/><Relationship Id="rId624" Type="http://schemas.openxmlformats.org/officeDocument/2006/relationships/hyperlink" Target="https://ref.ly/Gen10:23" TargetMode="External"/><Relationship Id="rId625" Type="http://schemas.openxmlformats.org/officeDocument/2006/relationships/hyperlink" Target="https://ref.ly/1Chr1:17" TargetMode="External"/><Relationship Id="rId626" Type="http://schemas.openxmlformats.org/officeDocument/2006/relationships/hyperlink" Target="https://ref.ly/2Sam6:10-2Sam6:11" TargetMode="External"/><Relationship Id="rId627" Type="http://schemas.openxmlformats.org/officeDocument/2006/relationships/hyperlink" Target="https://ref.ly/1Chr13:13" TargetMode="External"/><Relationship Id="rId628" Type="http://schemas.openxmlformats.org/officeDocument/2006/relationships/hyperlink" Target="https://ref.ly/Matt26:36-Matt26:56" TargetMode="External"/><Relationship Id="rId629" Type="http://schemas.openxmlformats.org/officeDocument/2006/relationships/hyperlink" Target="https://ref.ly/Mark14:32-Mark14:50" TargetMode="External"/><Relationship Id="rId630" Type="http://schemas.openxmlformats.org/officeDocument/2006/relationships/hyperlink" Target="https://ref.ly/Luke22:39-Luke22:53" TargetMode="External"/><Relationship Id="rId631" Type="http://schemas.openxmlformats.org/officeDocument/2006/relationships/hyperlink" Target="https://ref.ly/Matt26:36" TargetMode="External"/><Relationship Id="rId632" Type="http://schemas.openxmlformats.org/officeDocument/2006/relationships/hyperlink" Target="https://ref.ly/Mark14:32" TargetMode="External"/><Relationship Id="rId633" Type="http://schemas.openxmlformats.org/officeDocument/2006/relationships/hyperlink" Target="https://ref.ly/Luke22:39" TargetMode="External"/><Relationship Id="rId634" Type="http://schemas.openxmlformats.org/officeDocument/2006/relationships/hyperlink" Target="https://ref.ly/John18:1" TargetMode="External"/><Relationship Id="rId635" Type="http://schemas.openxmlformats.org/officeDocument/2006/relationships/hyperlink" Target="https://ref.ly/John18:2" TargetMode="External"/><Relationship Id="rId636" Type="http://schemas.openxmlformats.org/officeDocument/2006/relationships/hyperlink" Target="https://ref.ly/Josh10:33" TargetMode="External"/><Relationship Id="rId637" Type="http://schemas.openxmlformats.org/officeDocument/2006/relationships/hyperlink" Target="https://ref.ly/Josh16:3" TargetMode="External"/><Relationship Id="rId638" Type="http://schemas.openxmlformats.org/officeDocument/2006/relationships/hyperlink" Target="https://ref.ly/Josh21:21" TargetMode="External"/><Relationship Id="rId639" Type="http://schemas.openxmlformats.org/officeDocument/2006/relationships/hyperlink" Target="https://ref.ly/Judg1:29" TargetMode="External"/><Relationship Id="rId640" Type="http://schemas.openxmlformats.org/officeDocument/2006/relationships/hyperlink" Target="https://ref.ly/1Kgs9:16" TargetMode="External"/><Relationship Id="rId641" Type="http://schemas.openxmlformats.org/officeDocument/2006/relationships/hyperlink" Target="https://ref.ly/1Kgs9:15-1Kgs9:19" TargetMode="External"/><Relationship Id="rId642" Type="http://schemas.openxmlformats.org/officeDocument/2006/relationships/hyperlink" Target="https://ref.ly/1Kgs14:25" TargetMode="External"/><Relationship Id="rId643" Type="http://schemas.openxmlformats.org/officeDocument/2006/relationships/hyperlink" Target="https://ref.ly/2Kgs17:24" TargetMode="External"/><Relationship Id="rId644" Type="http://schemas.openxmlformats.org/officeDocument/2006/relationships/hyperlink" Target="https://ref.ly/2Sam2:24" TargetMode="External"/><Relationship Id="rId645" Type="http://schemas.openxmlformats.org/officeDocument/2006/relationships/hyperlink" Target="https://ref.ly/Ezra2:20" TargetMode="External"/><Relationship Id="rId646" Type="http://schemas.openxmlformats.org/officeDocument/2006/relationships/hyperlink" Target="https://ref.ly/Neh7:25" TargetMode="External"/><Relationship Id="rId647" Type="http://schemas.openxmlformats.org/officeDocument/2006/relationships/hyperlink" Target="https://ref.ly/Ezra2:21" TargetMode="External"/><Relationship Id="rId648" Type="http://schemas.openxmlformats.org/officeDocument/2006/relationships/hyperlink" Target="https://ref.ly/Josh15:57" TargetMode="External"/><Relationship Id="rId649" Type="http://schemas.openxmlformats.org/officeDocument/2006/relationships/hyperlink" Target="https://ref.ly/1Sam11:4" TargetMode="External"/><Relationship Id="rId650" Type="http://schemas.openxmlformats.org/officeDocument/2006/relationships/hyperlink" Target="https://ref.ly/1Sam15:34" TargetMode="External"/><Relationship Id="rId651" Type="http://schemas.openxmlformats.org/officeDocument/2006/relationships/hyperlink" Target="https://ref.ly/1Chr12:3" TargetMode="External"/><Relationship Id="rId652" Type="http://schemas.openxmlformats.org/officeDocument/2006/relationships/hyperlink" Target="https://ref.ly/Josh18:28" TargetMode="External"/><Relationship Id="rId653" Type="http://schemas.openxmlformats.org/officeDocument/2006/relationships/hyperlink" Target="https://ref.ly/Judg19:1-Judg21:25" TargetMode="External"/><Relationship Id="rId654" Type="http://schemas.openxmlformats.org/officeDocument/2006/relationships/hyperlink" Target="https://ref.ly/1Sam10:26" TargetMode="External"/><Relationship Id="rId655" Type="http://schemas.openxmlformats.org/officeDocument/2006/relationships/hyperlink" Target="https://ref.ly/1Sam22:6" TargetMode="External"/><Relationship Id="rId656" Type="http://schemas.openxmlformats.org/officeDocument/2006/relationships/hyperlink" Target="https://ref.ly/1Sam23:19" TargetMode="External"/><Relationship Id="rId657" Type="http://schemas.openxmlformats.org/officeDocument/2006/relationships/hyperlink" Target="https://ref.ly/Judg19:11-Judg19:19" TargetMode="External"/><Relationship Id="rId658" Type="http://schemas.openxmlformats.org/officeDocument/2006/relationships/hyperlink" Target="https://ref.ly/Josh24:33" TargetMode="External"/><Relationship Id="rId659" Type="http://schemas.openxmlformats.org/officeDocument/2006/relationships/hyperlink" Target="https://ref.ly/2Sam6:1-2Sam6:4" TargetMode="External"/><Relationship Id="rId660" Type="http://schemas.openxmlformats.org/officeDocument/2006/relationships/hyperlink" Target="https://ref.ly/1Chr2:49" TargetMode="External"/><Relationship Id="rId661" Type="http://schemas.openxmlformats.org/officeDocument/2006/relationships/hyperlink" Target="https://ref.ly/Josh9:1-Josh9:27" TargetMode="External"/><Relationship Id="rId662" Type="http://schemas.openxmlformats.org/officeDocument/2006/relationships/hyperlink" Target="https://ref.ly/Josh10:1-Josh10:43" TargetMode="External"/><Relationship Id="rId663" Type="http://schemas.openxmlformats.org/officeDocument/2006/relationships/hyperlink" Target="https://ref.ly/Josh9:21-Josh9:27" TargetMode="External"/><Relationship Id="rId664" Type="http://schemas.openxmlformats.org/officeDocument/2006/relationships/hyperlink" Target="https://ref.ly/Josh10:9-Josh10:13" TargetMode="External"/><Relationship Id="rId665" Type="http://schemas.openxmlformats.org/officeDocument/2006/relationships/hyperlink" Target="https://ref.ly/Josh11:19" TargetMode="External"/><Relationship Id="rId666" Type="http://schemas.openxmlformats.org/officeDocument/2006/relationships/hyperlink" Target="https://ref.ly/Josh18:25" TargetMode="External"/><Relationship Id="rId667" Type="http://schemas.openxmlformats.org/officeDocument/2006/relationships/hyperlink" Target="https://ref.ly/2Sam2:12-2Sam2:17" TargetMode="External"/><Relationship Id="rId668" Type="http://schemas.openxmlformats.org/officeDocument/2006/relationships/hyperlink" Target="https://ref.ly/2Sam2:18-2Sam2:32" TargetMode="External"/><Relationship Id="rId669" Type="http://schemas.openxmlformats.org/officeDocument/2006/relationships/hyperlink" Target="https://ref.ly/2Sam20:8" TargetMode="External"/><Relationship Id="rId670" Type="http://schemas.openxmlformats.org/officeDocument/2006/relationships/hyperlink" Target="https://ref.ly/2Sam21:1-2Sam21:9" TargetMode="External"/><Relationship Id="rId671" Type="http://schemas.openxmlformats.org/officeDocument/2006/relationships/hyperlink" Target="https://ref.ly/2Sam21:1-2Sam21:6" TargetMode="External"/><Relationship Id="rId672" Type="http://schemas.openxmlformats.org/officeDocument/2006/relationships/hyperlink" Target="https://ref.ly/1Chr16:39" TargetMode="External"/><Relationship Id="rId673" Type="http://schemas.openxmlformats.org/officeDocument/2006/relationships/hyperlink" Target="https://ref.ly/1Chr21:29" TargetMode="External"/><Relationship Id="rId674" Type="http://schemas.openxmlformats.org/officeDocument/2006/relationships/hyperlink" Target="https://ref.ly/1Kgs3:3-1Kgs3:9" TargetMode="External"/><Relationship Id="rId675" Type="http://schemas.openxmlformats.org/officeDocument/2006/relationships/hyperlink" Target="https://ref.ly/2Chr1:2-2Chr1:13" TargetMode="External"/><Relationship Id="rId676" Type="http://schemas.openxmlformats.org/officeDocument/2006/relationships/hyperlink" Target="https://ref.ly/1Kgs9:2-1Kgs9:9" TargetMode="External"/><Relationship Id="rId677" Type="http://schemas.openxmlformats.org/officeDocument/2006/relationships/hyperlink" Target="https://ref.ly/Jer28:1-Jer28:4" TargetMode="External"/><Relationship Id="rId678" Type="http://schemas.openxmlformats.org/officeDocument/2006/relationships/hyperlink" Target="https://ref.ly/Neh3:7-Neh3:8" TargetMode="External"/><Relationship Id="rId679" Type="http://schemas.openxmlformats.org/officeDocument/2006/relationships/hyperlink" Target="https://ref.ly/Josh5:3" TargetMode="External"/><Relationship Id="rId680" Type="http://schemas.openxmlformats.org/officeDocument/2006/relationships/hyperlink" Target="https://ref.ly/Josh19:44" TargetMode="External"/><Relationship Id="rId681" Type="http://schemas.openxmlformats.org/officeDocument/2006/relationships/hyperlink" Target="https://ref.ly/Josh21:23" TargetMode="External"/><Relationship Id="rId682" Type="http://schemas.openxmlformats.org/officeDocument/2006/relationships/hyperlink" Target="https://ref.ly/1Kgs15:27" TargetMode="External"/><Relationship Id="rId683" Type="http://schemas.openxmlformats.org/officeDocument/2006/relationships/hyperlink" Target="https://ref.ly/1Kgs16:17" TargetMode="External"/><Relationship Id="rId684" Type="http://schemas.openxmlformats.org/officeDocument/2006/relationships/hyperlink" Target="https://ref.ly/1Chr25:29" TargetMode="External"/><Relationship Id="rId685" Type="http://schemas.openxmlformats.org/officeDocument/2006/relationships/hyperlink" Target="https://ref.ly/Judg6:6" TargetMode="External"/><Relationship Id="rId686" Type="http://schemas.openxmlformats.org/officeDocument/2006/relationships/hyperlink" Target="https://ref.ly/Judg6:12" TargetMode="External"/><Relationship Id="rId687" Type="http://schemas.openxmlformats.org/officeDocument/2006/relationships/hyperlink" Target="https://ref.ly/Judg6:14-Judg6:16,Judg6:34" TargetMode="External"/><Relationship Id="rId688" Type="http://schemas.openxmlformats.org/officeDocument/2006/relationships/hyperlink" Target="https://ref.ly/1Cor1:27" TargetMode="External"/><Relationship Id="rId689" Type="http://schemas.openxmlformats.org/officeDocument/2006/relationships/hyperlink" Target="https://ref.ly/2Cor12:10" TargetMode="External"/><Relationship Id="rId690" Type="http://schemas.openxmlformats.org/officeDocument/2006/relationships/hyperlink" Target="https://ref.ly/Isa42:8" TargetMode="External"/><Relationship Id="rId691" Type="http://schemas.openxmlformats.org/officeDocument/2006/relationships/hyperlink" Target="https://ref.ly/Judg6:32" TargetMode="External"/><Relationship Id="rId692" Type="http://schemas.openxmlformats.org/officeDocument/2006/relationships/hyperlink" Target="https://ref.ly/Judg6:36-Judg6:40" TargetMode="External"/><Relationship Id="rId693" Type="http://schemas.openxmlformats.org/officeDocument/2006/relationships/hyperlink" Target="https://ref.ly/Judg7:2" TargetMode="External"/><Relationship Id="rId694" Type="http://schemas.openxmlformats.org/officeDocument/2006/relationships/hyperlink" Target="https://ref.ly/Judg7:3-Judg7:7" TargetMode="External"/><Relationship Id="rId695" Type="http://schemas.openxmlformats.org/officeDocument/2006/relationships/hyperlink" Target="https://ref.ly/Judg7:13-Judg7:14" TargetMode="External"/><Relationship Id="rId696" Type="http://schemas.openxmlformats.org/officeDocument/2006/relationships/hyperlink" Target="https://ref.ly/Judg7:15" TargetMode="External"/><Relationship Id="rId697" Type="http://schemas.openxmlformats.org/officeDocument/2006/relationships/hyperlink" Target="https://ref.ly/Judg6:24" TargetMode="External"/><Relationship Id="rId698" Type="http://schemas.openxmlformats.org/officeDocument/2006/relationships/hyperlink" Target="https://ref.ly/Judg7:20" TargetMode="External"/><Relationship Id="rId699" Type="http://schemas.openxmlformats.org/officeDocument/2006/relationships/hyperlink" Target="https://ref.ly/Judg8:1-Judg8:3" TargetMode="External"/><Relationship Id="rId700" Type="http://schemas.openxmlformats.org/officeDocument/2006/relationships/hyperlink" Target="https://ref.ly/Judg8:22-Judg8:23" TargetMode="External"/><Relationship Id="rId701" Type="http://schemas.openxmlformats.org/officeDocument/2006/relationships/hyperlink" Target="https://ref.ly/Judg8:24-Judg8:26" TargetMode="External"/><Relationship Id="rId702" Type="http://schemas.openxmlformats.org/officeDocument/2006/relationships/hyperlink" Target="https://ref.ly/Judg8:27" TargetMode="External"/><Relationship Id="rId703" Type="http://schemas.openxmlformats.org/officeDocument/2006/relationships/hyperlink" Target="https://ref.ly/2Sam11:21" TargetMode="External"/><Relationship Id="rId704" Type="http://schemas.openxmlformats.org/officeDocument/2006/relationships/hyperlink" Target="https://ref.ly/Heb11:32" TargetMode="External"/><Relationship Id="rId705" Type="http://schemas.openxmlformats.org/officeDocument/2006/relationships/hyperlink" Target="https://ref.ly/Isa9:4" TargetMode="External"/><Relationship Id="rId706" Type="http://schemas.openxmlformats.org/officeDocument/2006/relationships/hyperlink" Target="https://ref.ly/Ezra2:56" TargetMode="External"/><Relationship Id="rId707" Type="http://schemas.openxmlformats.org/officeDocument/2006/relationships/hyperlink" Target="https://ref.ly/Neh7:58" TargetMode="External"/><Relationship Id="rId708" Type="http://schemas.openxmlformats.org/officeDocument/2006/relationships/hyperlink" Target="https://ref.ly/Num1:11" TargetMode="External"/><Relationship Id="rId709" Type="http://schemas.openxmlformats.org/officeDocument/2006/relationships/hyperlink" Target="https://ref.ly/Num2:22" TargetMode="External"/><Relationship Id="rId710" Type="http://schemas.openxmlformats.org/officeDocument/2006/relationships/hyperlink" Target="https://ref.ly/Num10:24" TargetMode="External"/><Relationship Id="rId711" Type="http://schemas.openxmlformats.org/officeDocument/2006/relationships/hyperlink" Target="https://ref.ly/Num7:60-Num7:65" TargetMode="External"/><Relationship Id="rId712" Type="http://schemas.openxmlformats.org/officeDocument/2006/relationships/hyperlink" Target="https://ref.ly/Judg20:45"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Neh12:36" TargetMode="External"/><Relationship Id="rId728" Type="http://schemas.openxmlformats.org/officeDocument/2006/relationships/hyperlink" Target="https://ref.ly/Gen37:25" TargetMode="External"/><Relationship Id="rId729" Type="http://schemas.openxmlformats.org/officeDocument/2006/relationships/hyperlink" Target="https://ref.ly/Ezek27:17" TargetMode="External"/><Relationship Id="rId730" Type="http://schemas.openxmlformats.org/officeDocument/2006/relationships/hyperlink" Target="https://ref.ly/Judg20:1" TargetMode="External"/><Relationship Id="rId731" Type="http://schemas.openxmlformats.org/officeDocument/2006/relationships/hyperlink" Target="https://ref.ly/Jer50:19" TargetMode="External"/><Relationship Id="rId732" Type="http://schemas.openxmlformats.org/officeDocument/2006/relationships/hyperlink" Target="https://ref.ly/Zech10:10" TargetMode="External"/><Relationship Id="rId733" Type="http://schemas.openxmlformats.org/officeDocument/2006/relationships/hyperlink" Target="https://ref.ly/Jer8:22" TargetMode="External"/><Relationship Id="rId734" Type="http://schemas.openxmlformats.org/officeDocument/2006/relationships/hyperlink" Target="https://ref.ly/Jer46:11" TargetMode="External"/><Relationship Id="rId735" Type="http://schemas.openxmlformats.org/officeDocument/2006/relationships/hyperlink" Target="https://ref.ly/Hos2:8" TargetMode="External"/><Relationship Id="rId736" Type="http://schemas.openxmlformats.org/officeDocument/2006/relationships/hyperlink" Target="https://ref.ly/Jer22:6" TargetMode="External"/><Relationship Id="rId737" Type="http://schemas.openxmlformats.org/officeDocument/2006/relationships/hyperlink" Target="https://ref.ly/Gen31:21" TargetMode="External"/><Relationship Id="rId738" Type="http://schemas.openxmlformats.org/officeDocument/2006/relationships/hyperlink" Target="https://ref.ly/1Sam13:7" TargetMode="External"/><Relationship Id="rId739" Type="http://schemas.openxmlformats.org/officeDocument/2006/relationships/hyperlink" Target="https://ref.ly/Num32:1-Num32:42" TargetMode="External"/><Relationship Id="rId740" Type="http://schemas.openxmlformats.org/officeDocument/2006/relationships/hyperlink" Target="https://ref.ly/Judg6:1-Judg7:25" TargetMode="External"/><Relationship Id="rId741" Type="http://schemas.openxmlformats.org/officeDocument/2006/relationships/hyperlink" Target="https://ref.ly/Judg10:1-Judg11:40" TargetMode="External"/><Relationship Id="rId742" Type="http://schemas.openxmlformats.org/officeDocument/2006/relationships/hyperlink" Target="https://ref.ly/1Sam11:1-1Sam11:11" TargetMode="External"/><Relationship Id="rId743" Type="http://schemas.openxmlformats.org/officeDocument/2006/relationships/hyperlink" Target="https://ref.ly/1Sam31:8-1Sam31:13" TargetMode="External"/><Relationship Id="rId744" Type="http://schemas.openxmlformats.org/officeDocument/2006/relationships/hyperlink" Target="https://ref.ly/2Sam2:1-2Sam2:7" TargetMode="External"/><Relationship Id="rId745" Type="http://schemas.openxmlformats.org/officeDocument/2006/relationships/hyperlink" Target="https://ref.ly/2Sam2:8-2Sam2:9" TargetMode="External"/><Relationship Id="rId746" Type="http://schemas.openxmlformats.org/officeDocument/2006/relationships/hyperlink" Target="https://ref.ly/2Sam8:11-2Sam8:12" TargetMode="External"/><Relationship Id="rId747" Type="http://schemas.openxmlformats.org/officeDocument/2006/relationships/hyperlink" Target="https://ref.ly/2Sam10:1-2Sam10:19" TargetMode="External"/><Relationship Id="rId748" Type="http://schemas.openxmlformats.org/officeDocument/2006/relationships/hyperlink" Target="https://ref.ly/2Sam15:1-2Sam17:29" TargetMode="External"/><Relationship Id="rId749" Type="http://schemas.openxmlformats.org/officeDocument/2006/relationships/hyperlink" Target="https://ref.ly/2Sam18:1-2Sam19:43" TargetMode="External"/><Relationship Id="rId750" Type="http://schemas.openxmlformats.org/officeDocument/2006/relationships/hyperlink" Target="https://ref.ly/1Kgs20:23-1Kgs20:43" TargetMode="External"/><Relationship Id="rId751" Type="http://schemas.openxmlformats.org/officeDocument/2006/relationships/hyperlink" Target="https://ref.ly/1Kgs22:1-1Kgs22:4,1Kgs22:29-1Kgs22:40" TargetMode="External"/><Relationship Id="rId752" Type="http://schemas.openxmlformats.org/officeDocument/2006/relationships/hyperlink" Target="https://ref.ly/Amos1:3" TargetMode="External"/><Relationship Id="rId753" Type="http://schemas.openxmlformats.org/officeDocument/2006/relationships/hyperlink" Target="https://ref.ly/2Kgs15:27-2Kgs15:31" TargetMode="External"/><Relationship Id="rId754" Type="http://schemas.openxmlformats.org/officeDocument/2006/relationships/hyperlink" Target="https://ref.ly/Hos6:8" TargetMode="External"/><Relationship Id="rId755" Type="http://schemas.openxmlformats.org/officeDocument/2006/relationships/hyperlink" Target="https://ref.ly/Judg10:17-Judg10:18" TargetMode="External"/><Relationship Id="rId756" Type="http://schemas.openxmlformats.org/officeDocument/2006/relationships/hyperlink" Target="https://ref.ly/Num26:29-Num26:33" TargetMode="External"/><Relationship Id="rId757" Type="http://schemas.openxmlformats.org/officeDocument/2006/relationships/hyperlink" Target="https://ref.ly/Num26:29" TargetMode="External"/><Relationship Id="rId758" Type="http://schemas.openxmlformats.org/officeDocument/2006/relationships/hyperlink" Target="https://ref.ly/Num27:1" TargetMode="External"/><Relationship Id="rId759" Type="http://schemas.openxmlformats.org/officeDocument/2006/relationships/hyperlink" Target="https://ref.ly/Num36:1" TargetMode="External"/><Relationship Id="rId760" Type="http://schemas.openxmlformats.org/officeDocument/2006/relationships/hyperlink" Target="https://ref.ly/Judg11:1-Judg11:2" TargetMode="External"/><Relationship Id="rId761" Type="http://schemas.openxmlformats.org/officeDocument/2006/relationships/hyperlink" Target="https://ref.ly/1Chr5:14" TargetMode="External"/><Relationship Id="rId762" Type="http://schemas.openxmlformats.org/officeDocument/2006/relationships/hyperlink" Target="https://ref.ly/Josh4:19" TargetMode="External"/><Relationship Id="rId763" Type="http://schemas.openxmlformats.org/officeDocument/2006/relationships/hyperlink" Target="https://ref.ly/Josh5:2-Josh5:9" TargetMode="External"/><Relationship Id="rId764" Type="http://schemas.openxmlformats.org/officeDocument/2006/relationships/hyperlink" Target="https://ref.ly/Josh5:10" TargetMode="External"/><Relationship Id="rId765" Type="http://schemas.openxmlformats.org/officeDocument/2006/relationships/hyperlink" Target="https://ref.ly/Josh5:12" TargetMode="External"/><Relationship Id="rId766" Type="http://schemas.openxmlformats.org/officeDocument/2006/relationships/hyperlink" Target="https://ref.ly/Josh5:13-Josh5:15" TargetMode="External"/><Relationship Id="rId767" Type="http://schemas.openxmlformats.org/officeDocument/2006/relationships/hyperlink" Target="https://ref.ly/Josh6:1-Josh6:27" TargetMode="External"/><Relationship Id="rId768" Type="http://schemas.openxmlformats.org/officeDocument/2006/relationships/hyperlink" Target="https://ref.ly/Josh8:3" TargetMode="External"/><Relationship Id="rId769" Type="http://schemas.openxmlformats.org/officeDocument/2006/relationships/hyperlink" Target="https://ref.ly/Josh9:3-Josh9:15" TargetMode="External"/><Relationship Id="rId770" Type="http://schemas.openxmlformats.org/officeDocument/2006/relationships/hyperlink" Target="https://ref.ly/Josh10:6-Josh10:43" TargetMode="External"/><Relationship Id="rId771" Type="http://schemas.openxmlformats.org/officeDocument/2006/relationships/hyperlink" Target="https://ref.ly/Josh11:1-Josh11:23" TargetMode="External"/><Relationship Id="rId772" Type="http://schemas.openxmlformats.org/officeDocument/2006/relationships/hyperlink" Target="https://ref.ly/Josh15:1-Josh17:18" TargetMode="External"/><Relationship Id="rId773" Type="http://schemas.openxmlformats.org/officeDocument/2006/relationships/hyperlink" Target="https://ref.ly/1Sam7:16" TargetMode="External"/><Relationship Id="rId774" Type="http://schemas.openxmlformats.org/officeDocument/2006/relationships/hyperlink" Target="https://ref.ly/1Sam10:8" TargetMode="External"/><Relationship Id="rId775" Type="http://schemas.openxmlformats.org/officeDocument/2006/relationships/hyperlink" Target="https://ref.ly/1Sam13:9-1Sam13:10" TargetMode="External"/><Relationship Id="rId776" Type="http://schemas.openxmlformats.org/officeDocument/2006/relationships/hyperlink" Target="https://ref.ly/1Sam15:21" TargetMode="External"/><Relationship Id="rId777" Type="http://schemas.openxmlformats.org/officeDocument/2006/relationships/hyperlink" Target="https://ref.ly/1Sam11:14-1Sam11:15" TargetMode="External"/><Relationship Id="rId778" Type="http://schemas.openxmlformats.org/officeDocument/2006/relationships/hyperlink" Target="https://ref.ly/1Sam13:4-1Sam13:15" TargetMode="External"/><Relationship Id="rId779" Type="http://schemas.openxmlformats.org/officeDocument/2006/relationships/hyperlink" Target="https://ref.ly/1Sam15:17-1Sam15:31" TargetMode="External"/><Relationship Id="rId780" Type="http://schemas.openxmlformats.org/officeDocument/2006/relationships/hyperlink" Target="https://ref.ly/2Sam19:15" TargetMode="External"/><Relationship Id="rId781" Type="http://schemas.openxmlformats.org/officeDocument/2006/relationships/hyperlink" Target="https://ref.ly/Hos4:15" TargetMode="External"/><Relationship Id="rId782" Type="http://schemas.openxmlformats.org/officeDocument/2006/relationships/hyperlink" Target="https://ref.ly/Hos9:15" TargetMode="External"/><Relationship Id="rId783" Type="http://schemas.openxmlformats.org/officeDocument/2006/relationships/hyperlink" Target="https://ref.ly/Hos12:11" TargetMode="External"/><Relationship Id="rId784" Type="http://schemas.openxmlformats.org/officeDocument/2006/relationships/hyperlink" Target="https://ref.ly/Amos4:4" TargetMode="External"/><Relationship Id="rId785" Type="http://schemas.openxmlformats.org/officeDocument/2006/relationships/hyperlink" Target="https://ref.ly/Amos5:5" TargetMode="External"/><Relationship Id="rId786" Type="http://schemas.openxmlformats.org/officeDocument/2006/relationships/hyperlink" Target="https://ref.ly/Deut11:30" TargetMode="External"/><Relationship Id="rId787" Type="http://schemas.openxmlformats.org/officeDocument/2006/relationships/hyperlink" Target="https://ref.ly/Josh15:7" TargetMode="External"/><Relationship Id="rId788" Type="http://schemas.openxmlformats.org/officeDocument/2006/relationships/hyperlink" Target="https://ref.ly/2Kgs2:1" TargetMode="External"/><Relationship Id="rId789" Type="http://schemas.openxmlformats.org/officeDocument/2006/relationships/hyperlink" Target="https://ref.ly/2Kgs4:38" TargetMode="External"/><Relationship Id="rId790" Type="http://schemas.openxmlformats.org/officeDocument/2006/relationships/hyperlink" Target="https://ref.ly/Josh15:51" TargetMode="External"/><Relationship Id="rId791" Type="http://schemas.openxmlformats.org/officeDocument/2006/relationships/hyperlink" Target="https://ref.ly/2Sam15:12" TargetMode="External"/><Relationship Id="rId792" Type="http://schemas.openxmlformats.org/officeDocument/2006/relationships/hyperlink" Target="https://ref.ly/2Sam23:34" TargetMode="External"/><Relationship Id="rId793" Type="http://schemas.openxmlformats.org/officeDocument/2006/relationships/hyperlink" Target="https://ref.ly/1Macc1:13-1Macc1:15" TargetMode="External"/><Relationship Id="rId794" Type="http://schemas.openxmlformats.org/officeDocument/2006/relationships/hyperlink" Target="https://ref.ly/2Macc4:9" TargetMode="External"/><Relationship Id="rId795" Type="http://schemas.openxmlformats.org/officeDocument/2006/relationships/hyperlink" Target="https://ref.ly/1Cor9:24-1Cor9:27" TargetMode="External"/><Relationship Id="rId796" Type="http://schemas.openxmlformats.org/officeDocument/2006/relationships/hyperlink" Target="https://ref.ly/Gal2:2" TargetMode="External"/><Relationship Id="rId797" Type="http://schemas.openxmlformats.org/officeDocument/2006/relationships/hyperlink" Target="https://ref.ly/Gal5:7" TargetMode="External"/><Relationship Id="rId798" Type="http://schemas.openxmlformats.org/officeDocument/2006/relationships/hyperlink" Target="https://ref.ly/Phil1:30" TargetMode="External"/><Relationship Id="rId799" Type="http://schemas.openxmlformats.org/officeDocument/2006/relationships/hyperlink" Target="https://ref.ly/Phil2:16" TargetMode="External"/><Relationship Id="rId800" Type="http://schemas.openxmlformats.org/officeDocument/2006/relationships/hyperlink" Target="https://ref.ly/1Kgs16:21-1Kgs16:22" TargetMode="External"/><Relationship Id="rId801" Type="http://schemas.openxmlformats.org/officeDocument/2006/relationships/hyperlink" Target="https://ref.ly/Neh10:6" TargetMode="External"/><Relationship Id="rId802" Type="http://schemas.openxmlformats.org/officeDocument/2006/relationships/hyperlink" Target="https://ref.ly/Neh12:16" TargetMode="External"/><Relationship Id="rId803" Type="http://schemas.openxmlformats.org/officeDocument/2006/relationships/hyperlink" Target="https://ref.ly/1Kgs1:33,1Kgs1:38,1Kgs1:45" TargetMode="External"/><Relationship Id="rId804" Type="http://schemas.openxmlformats.org/officeDocument/2006/relationships/hyperlink" Target="https://ref.ly/2Kgs20:20" TargetMode="External"/><Relationship Id="rId805" Type="http://schemas.openxmlformats.org/officeDocument/2006/relationships/hyperlink" Target="https://ref.ly/2Chr32:30" TargetMode="External"/><Relationship Id="rId806" Type="http://schemas.openxmlformats.org/officeDocument/2006/relationships/hyperlink" Target="https://ref.ly/2Kgs25:4" TargetMode="External"/><Relationship Id="rId807" Type="http://schemas.openxmlformats.org/officeDocument/2006/relationships/hyperlink" Target="https://ref.ly/2Chr32:3-2Chr32:4" TargetMode="External"/><Relationship Id="rId808" Type="http://schemas.openxmlformats.org/officeDocument/2006/relationships/hyperlink" Target="https://ref.ly/Isa7:3" TargetMode="External"/><Relationship Id="rId809" Type="http://schemas.openxmlformats.org/officeDocument/2006/relationships/hyperlink" Target="https://ref.ly/Gen10:16" TargetMode="External"/><Relationship Id="rId810" Type="http://schemas.openxmlformats.org/officeDocument/2006/relationships/hyperlink" Target="https://ref.ly/1Chr1:14" TargetMode="External"/><Relationship Id="rId811" Type="http://schemas.openxmlformats.org/officeDocument/2006/relationships/hyperlink" Target="https://ref.ly/Gen15:21" TargetMode="External"/><Relationship Id="rId812" Type="http://schemas.openxmlformats.org/officeDocument/2006/relationships/hyperlink" Target="https://ref.ly/Deut7:1" TargetMode="External"/><Relationship Id="rId813" Type="http://schemas.openxmlformats.org/officeDocument/2006/relationships/hyperlink" Target="https://ref.ly/Josh3:10" TargetMode="External"/><Relationship Id="rId814" Type="http://schemas.openxmlformats.org/officeDocument/2006/relationships/hyperlink" Target="https://ref.ly/Josh24:11" TargetMode="External"/><Relationship Id="rId815" Type="http://schemas.openxmlformats.org/officeDocument/2006/relationships/hyperlink" Target="https://ref.ly/Neh9:8" TargetMode="External"/><Relationship Id="rId816" Type="http://schemas.openxmlformats.org/officeDocument/2006/relationships/hyperlink" Target="https://ref.ly/Neh11:21" TargetMode="External"/><Relationship Id="rId817" Type="http://schemas.openxmlformats.org/officeDocument/2006/relationships/hyperlink" Target="https://ref.ly/Ezra2:43" TargetMode="External"/><Relationship Id="rId818" Type="http://schemas.openxmlformats.org/officeDocument/2006/relationships/hyperlink" Target="https://ref.ly/Neh7:46" TargetMode="External"/><Relationship Id="rId819" Type="http://schemas.openxmlformats.org/officeDocument/2006/relationships/hyperlink" Target="https://ref.ly/2Sam4:3" TargetMode="External"/><Relationship Id="rId820" Type="http://schemas.openxmlformats.org/officeDocument/2006/relationships/hyperlink" Target="https://ref.ly/Neh11:33" TargetMode="External"/><Relationship Id="rId821" Type="http://schemas.openxmlformats.org/officeDocument/2006/relationships/hyperlink" Target="https://ref.ly/Ps8:1-Ps8:9" TargetMode="External"/><Relationship Id="rId822" Type="http://schemas.openxmlformats.org/officeDocument/2006/relationships/hyperlink" Target="https://ref.ly/Ps81:1-Ps81:16" TargetMode="External"/><Relationship Id="rId823" Type="http://schemas.openxmlformats.org/officeDocument/2006/relationships/hyperlink" Target="https://ref.ly/Ps84:1-Ps84:12" TargetMode="External"/><Relationship Id="rId824" Type="http://schemas.openxmlformats.org/officeDocument/2006/relationships/hyperlink" Target="https://ref.ly/1Chr11:34" TargetMode="External"/><Relationship Id="rId825" Type="http://schemas.openxmlformats.org/officeDocument/2006/relationships/hyperlink" Target="https://ref.ly/1Chr5:15" TargetMode="External"/><Relationship Id="rId826" Type="http://schemas.openxmlformats.org/officeDocument/2006/relationships/hyperlink" Target="https://ref.ly/1Chr7:13" TargetMode="External"/><Relationship Id="rId827" Type="http://schemas.openxmlformats.org/officeDocument/2006/relationships/hyperlink" Target="https://ref.ly/2Chr4:12" TargetMode="External"/><Relationship Id="rId828" Type="http://schemas.openxmlformats.org/officeDocument/2006/relationships/hyperlink" Target="https://ref.ly/Rom3:23" TargetMode="External"/><Relationship Id="rId829" Type="http://schemas.openxmlformats.org/officeDocument/2006/relationships/hyperlink" Target="https://ref.ly/Neh9:5" TargetMode="External"/><Relationship Id="rId830" Type="http://schemas.openxmlformats.org/officeDocument/2006/relationships/hyperlink" Target="https://ref.ly/Eph1:17" TargetMode="External"/><Relationship Id="rId831" Type="http://schemas.openxmlformats.org/officeDocument/2006/relationships/hyperlink" Target="https://ref.ly/Ps24:1-Ps24:10" TargetMode="External"/><Relationship Id="rId832" Type="http://schemas.openxmlformats.org/officeDocument/2006/relationships/hyperlink" Target="https://ref.ly/Ps57:5" TargetMode="External"/><Relationship Id="rId833" Type="http://schemas.openxmlformats.org/officeDocument/2006/relationships/hyperlink" Target="https://ref.ly/Ps108:5" TargetMode="External"/><Relationship Id="rId834" Type="http://schemas.openxmlformats.org/officeDocument/2006/relationships/hyperlink" Target="https://ref.ly/Ps113:4" TargetMode="External"/><Relationship Id="rId835" Type="http://schemas.openxmlformats.org/officeDocument/2006/relationships/hyperlink" Target="https://ref.ly/Acts7:2" TargetMode="External"/><Relationship Id="rId836" Type="http://schemas.openxmlformats.org/officeDocument/2006/relationships/hyperlink" Target="https://ref.ly/Ps79:9" TargetMode="External"/><Relationship Id="rId837" Type="http://schemas.openxmlformats.org/officeDocument/2006/relationships/hyperlink" Target="https://ref.ly/Isa48:11" TargetMode="External"/><Relationship Id="rId838" Type="http://schemas.openxmlformats.org/officeDocument/2006/relationships/hyperlink" Target="https://ref.ly/Ps19:1" TargetMode="External"/><Relationship Id="rId839" Type="http://schemas.openxmlformats.org/officeDocument/2006/relationships/hyperlink" Target="https://ref.ly/Ps97:6" TargetMode="External"/><Relationship Id="rId840" Type="http://schemas.openxmlformats.org/officeDocument/2006/relationships/hyperlink" Target="https://ref.ly/Rom1:20" TargetMode="External"/><Relationship Id="rId841" Type="http://schemas.openxmlformats.org/officeDocument/2006/relationships/hyperlink" Target="https://ref.ly/1Chr16:24" TargetMode="External"/><Relationship Id="rId842" Type="http://schemas.openxmlformats.org/officeDocument/2006/relationships/hyperlink" Target="https://ref.ly/Ps72:18-Ps72:19" TargetMode="External"/><Relationship Id="rId843" Type="http://schemas.openxmlformats.org/officeDocument/2006/relationships/hyperlink" Target="https://ref.ly/Ps96:3" TargetMode="External"/><Relationship Id="rId844" Type="http://schemas.openxmlformats.org/officeDocument/2006/relationships/hyperlink" Target="https://ref.ly/Ps145:10-Ps145:12" TargetMode="External"/><Relationship Id="rId845" Type="http://schemas.openxmlformats.org/officeDocument/2006/relationships/hyperlink" Target="https://ref.ly/John11:4" TargetMode="External"/><Relationship Id="rId846" Type="http://schemas.openxmlformats.org/officeDocument/2006/relationships/hyperlink" Target="https://ref.ly/1Chr16:24-1Chr16:29" TargetMode="External"/><Relationship Id="rId847" Type="http://schemas.openxmlformats.org/officeDocument/2006/relationships/hyperlink" Target="https://ref.ly/Ps29:1-Ps29:2" TargetMode="External"/><Relationship Id="rId848" Type="http://schemas.openxmlformats.org/officeDocument/2006/relationships/hyperlink" Target="https://ref.ly/Ps66:1-Ps66:2" TargetMode="External"/><Relationship Id="rId849" Type="http://schemas.openxmlformats.org/officeDocument/2006/relationships/hyperlink" Target="https://ref.ly/Ps96:7-Ps96:8" TargetMode="External"/><Relationship Id="rId850" Type="http://schemas.openxmlformats.org/officeDocument/2006/relationships/hyperlink" Target="https://ref.ly/Ps115:1" TargetMode="External"/><Relationship Id="rId851" Type="http://schemas.openxmlformats.org/officeDocument/2006/relationships/hyperlink" Target="https://ref.ly/Isa42:12" TargetMode="External"/><Relationship Id="rId852" Type="http://schemas.openxmlformats.org/officeDocument/2006/relationships/hyperlink" Target="https://ref.ly/Rom4:20" TargetMode="External"/><Relationship Id="rId853" Type="http://schemas.openxmlformats.org/officeDocument/2006/relationships/hyperlink" Target="https://ref.ly/Phil2:9-Phil2:11" TargetMode="External"/><Relationship Id="rId854" Type="http://schemas.openxmlformats.org/officeDocument/2006/relationships/hyperlink" Target="https://ref.ly/Exod13:21-Exod13:22" TargetMode="External"/><Relationship Id="rId855" Type="http://schemas.openxmlformats.org/officeDocument/2006/relationships/hyperlink" Target="https://ref.ly/Neh9:11-Neh9:12" TargetMode="External"/><Relationship Id="rId856" Type="http://schemas.openxmlformats.org/officeDocument/2006/relationships/hyperlink" Target="https://ref.ly/Exod19:9" TargetMode="External"/><Relationship Id="rId857" Type="http://schemas.openxmlformats.org/officeDocument/2006/relationships/hyperlink" Target="https://ref.ly/Exod24:15-Exod24:18" TargetMode="External"/><Relationship Id="rId858" Type="http://schemas.openxmlformats.org/officeDocument/2006/relationships/hyperlink" Target="https://ref.ly/Deut5:5" TargetMode="External"/><Relationship Id="rId859" Type="http://schemas.openxmlformats.org/officeDocument/2006/relationships/hyperlink" Target="https://ref.ly/Exod33:18-Exod33:23" TargetMode="External"/><Relationship Id="rId860" Type="http://schemas.openxmlformats.org/officeDocument/2006/relationships/hyperlink" Target="https://ref.ly/Exod34:29-Exod34:35" TargetMode="External"/><Relationship Id="rId861" Type="http://schemas.openxmlformats.org/officeDocument/2006/relationships/hyperlink" Target="https://ref.ly/2Cor3:7-2Cor3:18" TargetMode="External"/><Relationship Id="rId862" Type="http://schemas.openxmlformats.org/officeDocument/2006/relationships/hyperlink" Target="https://ref.ly/Exod40:34-Exod40:38" TargetMode="External"/><Relationship Id="rId863" Type="http://schemas.openxmlformats.org/officeDocument/2006/relationships/hyperlink" Target="https://ref.ly/Num10:11-Num10:12" TargetMode="External"/><Relationship Id="rId864" Type="http://schemas.openxmlformats.org/officeDocument/2006/relationships/hyperlink" Target="https://ref.ly/Num1:50-Num2:2" TargetMode="External"/><Relationship Id="rId865" Type="http://schemas.openxmlformats.org/officeDocument/2006/relationships/hyperlink" Target="https://ref.ly/2Chr5:13-2Chr6:1" TargetMode="External"/><Relationship Id="rId866" Type="http://schemas.openxmlformats.org/officeDocument/2006/relationships/hyperlink" Target="https://ref.ly/2Chr7:1-2Chr7:3" TargetMode="External"/><Relationship Id="rId867" Type="http://schemas.openxmlformats.org/officeDocument/2006/relationships/hyperlink" Target="https://ref.ly/Ps26:8" TargetMode="External"/><Relationship Id="rId868" Type="http://schemas.openxmlformats.org/officeDocument/2006/relationships/hyperlink" Target="https://ref.ly/Ps63:2" TargetMode="External"/><Relationship Id="rId869" Type="http://schemas.openxmlformats.org/officeDocument/2006/relationships/hyperlink" Target="https://ref.ly/Ps85:9" TargetMode="External"/><Relationship Id="rId870" Type="http://schemas.openxmlformats.org/officeDocument/2006/relationships/hyperlink" Target="https://ref.ly/Isa3:8" TargetMode="External"/><Relationship Id="rId871" Type="http://schemas.openxmlformats.org/officeDocument/2006/relationships/hyperlink" Target="https://ref.ly/Jer2:10-Jer2:11" TargetMode="External"/><Relationship Id="rId872" Type="http://schemas.openxmlformats.org/officeDocument/2006/relationships/hyperlink" Target="https://ref.ly/Rom1:23" TargetMode="External"/><Relationship Id="rId873" Type="http://schemas.openxmlformats.org/officeDocument/2006/relationships/hyperlink" Target="https://ref.ly/Hos1:9" TargetMode="External"/><Relationship Id="rId874" Type="http://schemas.openxmlformats.org/officeDocument/2006/relationships/hyperlink" Target="https://ref.ly/Ezek10:4" TargetMode="External"/><Relationship Id="rId875" Type="http://schemas.openxmlformats.org/officeDocument/2006/relationships/hyperlink" Target="https://ref.ly/Ezek11:22" TargetMode="External"/><Relationship Id="rId876" Type="http://schemas.openxmlformats.org/officeDocument/2006/relationships/hyperlink" Target="https://ref.ly/Ezek12:1-Ezek12:15" TargetMode="External"/><Relationship Id="rId877" Type="http://schemas.openxmlformats.org/officeDocument/2006/relationships/hyperlink" Target="https://ref.ly/Ezek43:2-Ezek43:9" TargetMode="External"/><Relationship Id="rId878" Type="http://schemas.openxmlformats.org/officeDocument/2006/relationships/hyperlink" Target="https://ref.ly/Hag2:3-Hag2:9" TargetMode="External"/><Relationship Id="rId879" Type="http://schemas.openxmlformats.org/officeDocument/2006/relationships/hyperlink" Target="https://ref.ly/Zech2:5" TargetMode="External"/><Relationship Id="rId880" Type="http://schemas.openxmlformats.org/officeDocument/2006/relationships/hyperlink" Target="https://ref.ly/John1:14" TargetMode="External"/><Relationship Id="rId881" Type="http://schemas.openxmlformats.org/officeDocument/2006/relationships/hyperlink" Target="https://ref.ly/2Cor4:4-2Cor4:6" TargetMode="External"/><Relationship Id="rId882" Type="http://schemas.openxmlformats.org/officeDocument/2006/relationships/hyperlink" Target="https://ref.ly/Luke2:30-Luke2:32" TargetMode="External"/><Relationship Id="rId883" Type="http://schemas.openxmlformats.org/officeDocument/2006/relationships/hyperlink" Target="https://ref.ly/Matt17:1-Matt17:8" TargetMode="External"/><Relationship Id="rId884" Type="http://schemas.openxmlformats.org/officeDocument/2006/relationships/hyperlink" Target="https://ref.ly/2Pet1:16-2Pet1:17" TargetMode="External"/><Relationship Id="rId885" Type="http://schemas.openxmlformats.org/officeDocument/2006/relationships/hyperlink" Target="https://ref.ly/John17:5" TargetMode="External"/><Relationship Id="rId886" Type="http://schemas.openxmlformats.org/officeDocument/2006/relationships/hyperlink" Target="https://ref.ly/Phil2:5-Phil2:11" TargetMode="External"/><Relationship Id="rId887" Type="http://schemas.openxmlformats.org/officeDocument/2006/relationships/hyperlink" Target="https://ref.ly/Phil2:8-Phil2:9" TargetMode="External"/><Relationship Id="rId888" Type="http://schemas.openxmlformats.org/officeDocument/2006/relationships/hyperlink" Target="https://ref.ly/Luke24:26" TargetMode="External"/><Relationship Id="rId889" Type="http://schemas.openxmlformats.org/officeDocument/2006/relationships/hyperlink" Target="https://ref.ly/1Cor15:39-1Cor15:43" TargetMode="External"/><Relationship Id="rId890" Type="http://schemas.openxmlformats.org/officeDocument/2006/relationships/hyperlink" Target="https://ref.ly/Phil3:21" TargetMode="External"/><Relationship Id="rId891" Type="http://schemas.openxmlformats.org/officeDocument/2006/relationships/hyperlink" Target="https://ref.ly/Acts7:55" TargetMode="External"/><Relationship Id="rId892" Type="http://schemas.openxmlformats.org/officeDocument/2006/relationships/hyperlink" Target="https://ref.ly/Acts9:3" TargetMode="External"/><Relationship Id="rId893" Type="http://schemas.openxmlformats.org/officeDocument/2006/relationships/hyperlink" Target="https://ref.ly/Matt25:31" TargetMode="External"/><Relationship Id="rId894" Type="http://schemas.openxmlformats.org/officeDocument/2006/relationships/hyperlink" Target="https://ref.ly/Matt16:27" TargetMode="External"/><Relationship Id="rId895" Type="http://schemas.openxmlformats.org/officeDocument/2006/relationships/hyperlink" Target="https://ref.ly/Matt24:30" TargetMode="External"/><Relationship Id="rId896" Type="http://schemas.openxmlformats.org/officeDocument/2006/relationships/hyperlink" Target="https://ref.ly/Mark13:26" TargetMode="External"/><Relationship Id="rId897" Type="http://schemas.openxmlformats.org/officeDocument/2006/relationships/hyperlink" Target="https://ref.ly/Luke21:27" TargetMode="External"/><Relationship Id="rId898" Type="http://schemas.openxmlformats.org/officeDocument/2006/relationships/hyperlink" Target="https://ref.ly/2Thess2:9-2Thess2:10" TargetMode="External"/><Relationship Id="rId899" Type="http://schemas.openxmlformats.org/officeDocument/2006/relationships/hyperlink" Target="https://ref.ly/Mark8:38" TargetMode="External"/><Relationship Id="rId900" Type="http://schemas.openxmlformats.org/officeDocument/2006/relationships/hyperlink" Target="https://ref.ly/Ps72:19" TargetMode="External"/><Relationship Id="rId901" Type="http://schemas.openxmlformats.org/officeDocument/2006/relationships/hyperlink" Target="https://ref.ly/Isa6:3" TargetMode="External"/><Relationship Id="rId902" Type="http://schemas.openxmlformats.org/officeDocument/2006/relationships/hyperlink" Target="https://ref.ly/Hab2:14" TargetMode="External"/><Relationship Id="rId903" Type="http://schemas.openxmlformats.org/officeDocument/2006/relationships/hyperlink" Target="https://ref.ly/Rev21:1" TargetMode="External"/><Relationship Id="rId904" Type="http://schemas.openxmlformats.org/officeDocument/2006/relationships/hyperlink" Target="https://ref.ly/Rev21:10-Rev21:11" TargetMode="External"/><Relationship Id="rId905" Type="http://schemas.openxmlformats.org/officeDocument/2006/relationships/hyperlink" Target="https://ref.ly/Jer2:11" TargetMode="External"/><Relationship Id="rId906" Type="http://schemas.openxmlformats.org/officeDocument/2006/relationships/hyperlink" Target="https://ref.ly/John16:7-John16:14" TargetMode="External"/><Relationship Id="rId907" Type="http://schemas.openxmlformats.org/officeDocument/2006/relationships/hyperlink" Target="https://ref.ly/1Pet4:14" TargetMode="External"/><Relationship Id="rId908" Type="http://schemas.openxmlformats.org/officeDocument/2006/relationships/hyperlink" Target="https://ref.ly/Rom8:16-Rom8:17" TargetMode="External"/><Relationship Id="rId909" Type="http://schemas.openxmlformats.org/officeDocument/2006/relationships/hyperlink" Target="https://ref.ly/Rom5:2" TargetMode="External"/><Relationship Id="rId910" Type="http://schemas.openxmlformats.org/officeDocument/2006/relationships/hyperlink" Target="https://ref.ly/Col1:27" TargetMode="External"/><Relationship Id="rId911" Type="http://schemas.openxmlformats.org/officeDocument/2006/relationships/hyperlink" Target="https://ref.ly/Jude1:24-Jude1:25" TargetMode="External"/><Relationship Id="rId912" Type="http://schemas.openxmlformats.org/officeDocument/2006/relationships/hyperlink" Target="https://ref.ly/Rom8:30" TargetMode="External"/><Relationship Id="rId913" Type="http://schemas.openxmlformats.org/officeDocument/2006/relationships/hyperlink" Target="https://ref.ly/Rom9:23" TargetMode="External"/><Relationship Id="rId914" Type="http://schemas.openxmlformats.org/officeDocument/2006/relationships/hyperlink" Target="https://ref.ly/Col3:4" TargetMode="External"/><Relationship Id="rId915" Type="http://schemas.openxmlformats.org/officeDocument/2006/relationships/hyperlink" Target="https://ref.ly/2Thess2:14" TargetMode="External"/><Relationship Id="rId916" Type="http://schemas.openxmlformats.org/officeDocument/2006/relationships/hyperlink" Target="https://ref.ly/2Tim2:10" TargetMode="External"/><Relationship Id="rId917" Type="http://schemas.openxmlformats.org/officeDocument/2006/relationships/hyperlink" Target="https://ref.ly/Rom8:18" TargetMode="External"/><Relationship Id="rId918" Type="http://schemas.openxmlformats.org/officeDocument/2006/relationships/hyperlink" Target="https://ref.ly/2Cor4:17" TargetMode="External"/><Relationship Id="rId919" Type="http://schemas.openxmlformats.org/officeDocument/2006/relationships/hyperlink" Target="https://ref.ly/Rom8:21" TargetMode="External"/><Relationship Id="rId920" Type="http://schemas.openxmlformats.org/officeDocument/2006/relationships/hyperlink" Target="https://ref.ly/1Pet5:1" TargetMode="External"/><Relationship Id="rId921" Type="http://schemas.openxmlformats.org/officeDocument/2006/relationships/hyperlink" Target="https://ref.ly/Rom5:10" TargetMode="External"/><Relationship Id="rId922" Type="http://schemas.openxmlformats.org/officeDocument/2006/relationships/hyperlink" Target="https://ref.ly/1John3:3" TargetMode="External"/><Relationship Id="rId923" Type="http://schemas.openxmlformats.org/officeDocument/2006/relationships/hyperlink" Target="https://ref.ly/Exod25:1-Exod27:21" TargetMode="External"/><Relationship Id="rId924" Type="http://schemas.openxmlformats.org/officeDocument/2006/relationships/hyperlink" Target="https://ref.ly/Exod33:19" TargetMode="External"/><Relationship Id="rId925" Type="http://schemas.openxmlformats.org/officeDocument/2006/relationships/hyperlink" Target="https://ref.ly/Rev4:1-Rev4:11" TargetMode="External"/><Relationship Id="rId926" Type="http://schemas.openxmlformats.org/officeDocument/2006/relationships/hyperlink" Target="https://ref.ly/1Cor2:8" TargetMode="External"/><Relationship Id="rId927" Type="http://schemas.openxmlformats.org/officeDocument/2006/relationships/hyperlink" Target="https://ref.ly/2Cor3:18" TargetMode="External"/><Relationship Id="rId928" Type="http://schemas.openxmlformats.org/officeDocument/2006/relationships/hyperlink" Target="https://ref.ly/John11:40" TargetMode="External"/><Relationship Id="rId929" Type="http://schemas.openxmlformats.org/officeDocument/2006/relationships/hyperlink" Target="https://ref.ly/John17:1-John17:26" TargetMode="External"/><Relationship Id="rId930" Type="http://schemas.openxmlformats.org/officeDocument/2006/relationships/hyperlink" Target="https://ref.ly/Rom8:28-Rom8:30" TargetMode="External"/><Relationship Id="rId931" Type="http://schemas.openxmlformats.org/officeDocument/2006/relationships/hyperlink" Target="https://ref.ly/Eph5:27" TargetMode="External"/><Relationship Id="rId932" Type="http://schemas.openxmlformats.org/officeDocument/2006/relationships/hyperlink" Target="https://ref.ly/Rom8:23" TargetMode="External"/><Relationship Id="rId933" Type="http://schemas.openxmlformats.org/officeDocument/2006/relationships/hyperlink" Target="https://ref.ly/1Cor15:1-1Cor15:58" TargetMode="External"/><Relationship Id="rId934" Type="http://schemas.openxmlformats.org/officeDocument/2006/relationships/hyperlink" Target="https://ref.ly/2Cor5:1-2Cor5:21" TargetMode="External"/><Relationship Id="rId935" Type="http://schemas.openxmlformats.org/officeDocument/2006/relationships/hyperlink" Target="https://ref.ly/1Cor2:1-1Cor2:16" TargetMode="External"/><Relationship Id="rId936" Type="http://schemas.openxmlformats.org/officeDocument/2006/relationships/hyperlink" Target="https://ref.ly/Rom8:1-Rom8:39" TargetMode="External"/><Relationship Id="rId937" Type="http://schemas.openxmlformats.org/officeDocument/2006/relationships/hyperlink" Target="https://ref.ly/2Sam21:18-2Sam21:19" TargetMode="External"/><Relationship Id="rId938" Type="http://schemas.openxmlformats.org/officeDocument/2006/relationships/hyperlink" Target="https://ref.ly/1Chr20:4" TargetMode="External"/><Relationship Id="rId939" Type="http://schemas.openxmlformats.org/officeDocument/2006/relationships/hyperlink" Target="https://ref.ly/1Chr5:4" TargetMode="External"/><Relationship Id="rId940" Type="http://schemas.openxmlformats.org/officeDocument/2006/relationships/hyperlink" Target="https://ref.ly/Ezek38:2-Ezek38:21" TargetMode="External"/><Relationship Id="rId941" Type="http://schemas.openxmlformats.org/officeDocument/2006/relationships/hyperlink" Target="https://ref.ly/Ezek39:1-Ezek39:16" TargetMode="External"/><Relationship Id="rId942" Type="http://schemas.openxmlformats.org/officeDocument/2006/relationships/hyperlink" Target="https://ref.ly/Rev20:7-Rev20:9" TargetMode="External"/><Relationship Id="rId943" Type="http://schemas.openxmlformats.org/officeDocument/2006/relationships/hyperlink" Target="https://ref.ly/Zech14:1-Zech14:21" TargetMode="External"/><Relationship Id="rId944" Type="http://schemas.openxmlformats.org/officeDocument/2006/relationships/hyperlink" Target="https://ref.ly/Gen14:1,Gen14:9" TargetMode="External"/><Relationship Id="rId945" Type="http://schemas.openxmlformats.org/officeDocument/2006/relationships/hyperlink" Target="https://ref.ly/Gen14:3" TargetMode="External"/><Relationship Id="rId946" Type="http://schemas.openxmlformats.org/officeDocument/2006/relationships/hyperlink" Target="https://ref.ly/Gen14:12" TargetMode="External"/><Relationship Id="rId947" Type="http://schemas.openxmlformats.org/officeDocument/2006/relationships/hyperlink" Target="https://ref.ly/Gen14:13-Gen14:16" TargetMode="External"/><Relationship Id="rId948" Type="http://schemas.openxmlformats.org/officeDocument/2006/relationships/hyperlink" Target="https://ref.ly/Josh12:23" TargetMode="External"/><Relationship Id="rId949" Type="http://schemas.openxmlformats.org/officeDocument/2006/relationships/hyperlink" Target="https://ref.ly/Deut4:43" TargetMode="External"/><Relationship Id="rId950" Type="http://schemas.openxmlformats.org/officeDocument/2006/relationships/hyperlink" Target="https://ref.ly/Deut2:8" TargetMode="External"/><Relationship Id="rId951" Type="http://schemas.openxmlformats.org/officeDocument/2006/relationships/hyperlink" Target="https://ref.ly/1Kgs9:26-1Kgs9:28" TargetMode="External"/><Relationship Id="rId952" Type="http://schemas.openxmlformats.org/officeDocument/2006/relationships/hyperlink" Target="https://ref.ly/Matt27:33" TargetMode="External"/><Relationship Id="rId953" Type="http://schemas.openxmlformats.org/officeDocument/2006/relationships/hyperlink" Target="https://ref.ly/Mark15:22" TargetMode="External"/><Relationship Id="rId954" Type="http://schemas.openxmlformats.org/officeDocument/2006/relationships/hyperlink" Target="https://ref.ly/John19:17" TargetMode="External"/><Relationship Id="rId955" Type="http://schemas.openxmlformats.org/officeDocument/2006/relationships/hyperlink" Target="https://ref.ly/Luke23:33" TargetMode="External"/><Relationship Id="rId956" Type="http://schemas.openxmlformats.org/officeDocument/2006/relationships/hyperlink" Target="https://ref.ly/John19:20" TargetMode="External"/><Relationship Id="rId957" Type="http://schemas.openxmlformats.org/officeDocument/2006/relationships/hyperlink" Target="https://ref.ly/Heb13:12" TargetMode="External"/><Relationship Id="rId958" Type="http://schemas.openxmlformats.org/officeDocument/2006/relationships/hyperlink" Target="https://ref.ly/Mark15:40" TargetMode="External"/><Relationship Id="rId959" Type="http://schemas.openxmlformats.org/officeDocument/2006/relationships/hyperlink" Target="https://ref.ly/Matt27:39" TargetMode="External"/><Relationship Id="rId960" Type="http://schemas.openxmlformats.org/officeDocument/2006/relationships/hyperlink" Target="https://ref.ly/Mark15:29" TargetMode="External"/><Relationship Id="rId961" Type="http://schemas.openxmlformats.org/officeDocument/2006/relationships/hyperlink" Target="https://ref.ly/John19:41" TargetMode="External"/><Relationship Id="rId962" Type="http://schemas.openxmlformats.org/officeDocument/2006/relationships/hyperlink" Target="https://ref.ly/1Sam21:9" TargetMode="External"/><Relationship Id="rId963" Type="http://schemas.openxmlformats.org/officeDocument/2006/relationships/hyperlink" Target="https://ref.ly/1Sam22:10" TargetMode="External"/><Relationship Id="rId964" Type="http://schemas.openxmlformats.org/officeDocument/2006/relationships/hyperlink" Target="https://ref.ly/2Sam21:19" TargetMode="External"/><Relationship Id="rId965" Type="http://schemas.openxmlformats.org/officeDocument/2006/relationships/hyperlink" Target="https://ref.ly/1Chr20:5" TargetMode="External"/><Relationship Id="rId966" Type="http://schemas.openxmlformats.org/officeDocument/2006/relationships/hyperlink" Target="https://ref.ly/Gen43:11" TargetMode="External"/><Relationship Id="rId967" Type="http://schemas.openxmlformats.org/officeDocument/2006/relationships/hyperlink" Target="https://ref.ly/Gen10:2" TargetMode="External"/><Relationship Id="rId968" Type="http://schemas.openxmlformats.org/officeDocument/2006/relationships/hyperlink" Target="https://ref.ly/1Chr1:5" TargetMode="External"/><Relationship Id="rId969" Type="http://schemas.openxmlformats.org/officeDocument/2006/relationships/hyperlink" Target="https://ref.ly/Gen10:3" TargetMode="External"/><Relationship Id="rId970" Type="http://schemas.openxmlformats.org/officeDocument/2006/relationships/hyperlink" Target="https://ref.ly/1Chr1:6" TargetMode="External"/><Relationship Id="rId971" Type="http://schemas.openxmlformats.org/officeDocument/2006/relationships/hyperlink" Target="https://ref.ly/Ezek38:6" TargetMode="External"/><Relationship Id="rId972" Type="http://schemas.openxmlformats.org/officeDocument/2006/relationships/hyperlink" Target="https://ref.ly/Hos1:1-Hos3:5" TargetMode="External"/><Relationship Id="rId973" Type="http://schemas.openxmlformats.org/officeDocument/2006/relationships/hyperlink" Target="https://ref.ly/Exod16:16,Exod16:18,Exod16:22,Exod16:36" TargetMode="External"/><Relationship Id="rId974" Type="http://schemas.openxmlformats.org/officeDocument/2006/relationships/hyperlink" Target="https://ref.ly/Gen19:1-Gen19:38" TargetMode="External"/><Relationship Id="rId975" Type="http://schemas.openxmlformats.org/officeDocument/2006/relationships/hyperlink" Target="https://ref.ly/1Macc3:38" TargetMode="External"/><Relationship Id="rId976" Type="http://schemas.openxmlformats.org/officeDocument/2006/relationships/hyperlink" Target="https://ref.ly/1Macc4:1-1Macc4:22" TargetMode="External"/><Relationship Id="rId977" Type="http://schemas.openxmlformats.org/officeDocument/2006/relationships/hyperlink" Target="https://ref.ly/1Macc5:56-1Macc5:60" TargetMode="External"/><Relationship Id="rId978" Type="http://schemas.openxmlformats.org/officeDocument/2006/relationships/hyperlink" Target="https://ref.ly/2Macc12:32" TargetMode="External"/><Relationship Id="rId979" Type="http://schemas.openxmlformats.org/officeDocument/2006/relationships/hyperlink" Target="https://ref.ly/1Macc15:23" TargetMode="External"/><Relationship Id="rId980" Type="http://schemas.openxmlformats.org/officeDocument/2006/relationships/hyperlink" Target="https://ref.ly/1Macc15:19" TargetMode="External"/><Relationship Id="rId981" Type="http://schemas.openxmlformats.org/officeDocument/2006/relationships/hyperlink" Target="https://ref.ly/Acts27:8-Acts27:9" TargetMode="External"/><Relationship Id="rId982" Type="http://schemas.openxmlformats.org/officeDocument/2006/relationships/hyperlink" Target="https://ref.ly/Gen46:1-Gen47:31" TargetMode="External"/><Relationship Id="rId983" Type="http://schemas.openxmlformats.org/officeDocument/2006/relationships/hyperlink" Target="https://ref.ly/Gen47:6,Gen47:11" TargetMode="External"/><Relationship Id="rId984" Type="http://schemas.openxmlformats.org/officeDocument/2006/relationships/hyperlink" Target="https://ref.ly/Gen45:10" TargetMode="External"/><Relationship Id="rId985" Type="http://schemas.openxmlformats.org/officeDocument/2006/relationships/hyperlink" Target="https://ref.ly/Gen46:34" TargetMode="External"/><Relationship Id="rId986" Type="http://schemas.openxmlformats.org/officeDocument/2006/relationships/hyperlink" Target="https://ref.ly/Josh11:16" TargetMode="External"/><Relationship Id="rId987" Type="http://schemas.openxmlformats.org/officeDocument/2006/relationships/hyperlink" Target="https://ref.ly/Gen42:6" TargetMode="External"/><Relationship Id="rId988" Type="http://schemas.openxmlformats.org/officeDocument/2006/relationships/hyperlink" Target="https://ref.ly/Jer40:5" TargetMode="External"/><Relationship Id="rId989" Type="http://schemas.openxmlformats.org/officeDocument/2006/relationships/hyperlink" Target="https://ref.ly/Dan2:48" TargetMode="External"/><Relationship Id="rId990" Type="http://schemas.openxmlformats.org/officeDocument/2006/relationships/hyperlink" Target="https://ref.ly/Hag1:1" TargetMode="External"/><Relationship Id="rId991" Type="http://schemas.openxmlformats.org/officeDocument/2006/relationships/hyperlink" Target="https://ref.ly/Josh12:2" TargetMode="External"/><Relationship Id="rId992" Type="http://schemas.openxmlformats.org/officeDocument/2006/relationships/hyperlink" Target="https://ref.ly/2Kgs18:24" TargetMode="External"/><Relationship Id="rId993" Type="http://schemas.openxmlformats.org/officeDocument/2006/relationships/hyperlink" Target="https://ref.ly/Neh2:7" TargetMode="External"/><Relationship Id="rId994" Type="http://schemas.openxmlformats.org/officeDocument/2006/relationships/hyperlink" Target="https://ref.ly/Jer51:23" TargetMode="External"/><Relationship Id="rId995" Type="http://schemas.openxmlformats.org/officeDocument/2006/relationships/hyperlink" Target="https://ref.ly/1Kgs22:26" TargetMode="External"/><Relationship Id="rId996" Type="http://schemas.openxmlformats.org/officeDocument/2006/relationships/hyperlink" Target="https://ref.ly/2Chr34:8" TargetMode="External"/><Relationship Id="rId997" Type="http://schemas.openxmlformats.org/officeDocument/2006/relationships/hyperlink" Target="https://ref.ly/Ps22:28" TargetMode="External"/><Relationship Id="rId998" Type="http://schemas.openxmlformats.org/officeDocument/2006/relationships/hyperlink" Target="https://ref.ly/Ezra2:63" TargetMode="External"/><Relationship Id="rId999" Type="http://schemas.openxmlformats.org/officeDocument/2006/relationships/hyperlink" Target="https://ref.ly/Neh7:65" TargetMode="External"/><Relationship Id="rId1000" Type="http://schemas.openxmlformats.org/officeDocument/2006/relationships/hyperlink" Target="https://ref.ly/1Macc14:47" TargetMode="External"/><Relationship Id="rId1001" Type="http://schemas.openxmlformats.org/officeDocument/2006/relationships/hyperlink" Target="https://ref.ly/2Cor11:32" TargetMode="External"/><Relationship Id="rId1002" Type="http://schemas.openxmlformats.org/officeDocument/2006/relationships/hyperlink" Target="https://ref.ly/Matt10:18" TargetMode="External"/><Relationship Id="rId1003" Type="http://schemas.openxmlformats.org/officeDocument/2006/relationships/hyperlink" Target="https://ref.ly/Luke2:2" TargetMode="External"/><Relationship Id="rId1004" Type="http://schemas.openxmlformats.org/officeDocument/2006/relationships/hyperlink" Target="https://ref.ly/Luke3:1" TargetMode="External"/><Relationship Id="rId1005" Type="http://schemas.openxmlformats.org/officeDocument/2006/relationships/hyperlink" Target="https://ref.ly/Acts23:24" TargetMode="External"/><Relationship Id="rId1006" Type="http://schemas.openxmlformats.org/officeDocument/2006/relationships/hyperlink" Target="https://ref.ly/1Pet2:14" TargetMode="External"/><Relationship Id="rId1007" Type="http://schemas.openxmlformats.org/officeDocument/2006/relationships/hyperlink" Target="https://ref.ly/Jas3:4" TargetMode="External"/><Relationship Id="rId1008" Type="http://schemas.openxmlformats.org/officeDocument/2006/relationships/hyperlink" Target="https://ref.ly/2Chr7:18" TargetMode="External"/><Relationship Id="rId1009" Type="http://schemas.openxmlformats.org/officeDocument/2006/relationships/hyperlink" Target="https://ref.ly/Ps105:20" TargetMode="External"/><Relationship Id="rId1010" Type="http://schemas.openxmlformats.org/officeDocument/2006/relationships/hyperlink" Target="https://ref.ly/Prov23:1" TargetMode="External"/><Relationship Id="rId1011" Type="http://schemas.openxmlformats.org/officeDocument/2006/relationships/hyperlink" Target="https://ref.ly/Prov28:15" TargetMode="External"/><Relationship Id="rId1012" Type="http://schemas.openxmlformats.org/officeDocument/2006/relationships/hyperlink" Target="https://ref.ly/Eccl10:4" TargetMode="External"/><Relationship Id="rId1013" Type="http://schemas.openxmlformats.org/officeDocument/2006/relationships/hyperlink" Target="https://ref.ly/Isa14:5" TargetMode="External"/><Relationship Id="rId1014" Type="http://schemas.openxmlformats.org/officeDocument/2006/relationships/hyperlink" Target="https://ref.ly/Isa16:1" TargetMode="External"/><Relationship Id="rId1015" Type="http://schemas.openxmlformats.org/officeDocument/2006/relationships/hyperlink" Target="https://ref.ly/Isa49:7" TargetMode="External"/><Relationship Id="rId1016" Type="http://schemas.openxmlformats.org/officeDocument/2006/relationships/hyperlink" Target="https://ref.ly/Jer33:26" TargetMode="External"/><Relationship Id="rId1017" Type="http://schemas.openxmlformats.org/officeDocument/2006/relationships/hyperlink" Target="https://ref.ly/Jer51:46" TargetMode="External"/><Relationship Id="rId1018" Type="http://schemas.openxmlformats.org/officeDocument/2006/relationships/hyperlink" Target="https://ref.ly/Mic5:2" TargetMode="External"/><Relationship Id="rId1019" Type="http://schemas.openxmlformats.org/officeDocument/2006/relationships/hyperlink" Target="https://ref.ly/Judg15:11" TargetMode="External"/><Relationship Id="rId1020" Type="http://schemas.openxmlformats.org/officeDocument/2006/relationships/hyperlink" Target="https://ref.ly/1Sam9:16" TargetMode="External"/><Relationship Id="rId1021" Type="http://schemas.openxmlformats.org/officeDocument/2006/relationships/hyperlink" Target="https://ref.ly/1Sam10:1" TargetMode="External"/><Relationship Id="rId1022" Type="http://schemas.openxmlformats.org/officeDocument/2006/relationships/hyperlink" Target="https://ref.ly/1Sam13:14" TargetMode="External"/><Relationship Id="rId1023" Type="http://schemas.openxmlformats.org/officeDocument/2006/relationships/hyperlink" Target="https://ref.ly/1Sam25:30" TargetMode="External"/><Relationship Id="rId1024" Type="http://schemas.openxmlformats.org/officeDocument/2006/relationships/hyperlink" Target="https://ref.ly/2Sam5:2" TargetMode="External"/><Relationship Id="rId1025" Type="http://schemas.openxmlformats.org/officeDocument/2006/relationships/hyperlink" Target="https://ref.ly/2Sam6:21" TargetMode="External"/><Relationship Id="rId1026" Type="http://schemas.openxmlformats.org/officeDocument/2006/relationships/hyperlink" Target="https://ref.ly/2Sam7:8" TargetMode="External"/><Relationship Id="rId1027" Type="http://schemas.openxmlformats.org/officeDocument/2006/relationships/hyperlink" Target="https://ref.ly/Matt9:18,Matt9:23" TargetMode="External"/><Relationship Id="rId1028" Type="http://schemas.openxmlformats.org/officeDocument/2006/relationships/hyperlink" Target="https://ref.ly/Luke8:41" TargetMode="External"/><Relationship Id="rId1029" Type="http://schemas.openxmlformats.org/officeDocument/2006/relationships/hyperlink" Target="https://ref.ly/Luke18:18" TargetMode="External"/><Relationship Id="rId1030" Type="http://schemas.openxmlformats.org/officeDocument/2006/relationships/hyperlink" Target="https://ref.ly/Luke23:35" TargetMode="External"/><Relationship Id="rId1031" Type="http://schemas.openxmlformats.org/officeDocument/2006/relationships/hyperlink" Target="https://ref.ly/Luke24:20" TargetMode="External"/><Relationship Id="rId1032" Type="http://schemas.openxmlformats.org/officeDocument/2006/relationships/hyperlink" Target="https://ref.ly/John3:1" TargetMode="External"/><Relationship Id="rId1033" Type="http://schemas.openxmlformats.org/officeDocument/2006/relationships/hyperlink" Target="https://ref.ly/John7:26,John7:48" TargetMode="External"/><Relationship Id="rId1034" Type="http://schemas.openxmlformats.org/officeDocument/2006/relationships/hyperlink" Target="https://ref.ly/John12:31" TargetMode="External"/><Relationship Id="rId1035" Type="http://schemas.openxmlformats.org/officeDocument/2006/relationships/hyperlink" Target="https://ref.ly/Acts3:17" TargetMode="External"/><Relationship Id="rId1036" Type="http://schemas.openxmlformats.org/officeDocument/2006/relationships/hyperlink" Target="https://ref.ly/Acts4:5,Acts4:26" TargetMode="External"/><Relationship Id="rId1037" Type="http://schemas.openxmlformats.org/officeDocument/2006/relationships/hyperlink" Target="https://ref.ly/Acts7:27,Acts7:35" TargetMode="External"/><Relationship Id="rId1038" Type="http://schemas.openxmlformats.org/officeDocument/2006/relationships/hyperlink" Target="https://ref.ly/Acts13:27" TargetMode="External"/><Relationship Id="rId1039" Type="http://schemas.openxmlformats.org/officeDocument/2006/relationships/hyperlink" Target="https://ref.ly/Acts14:5" TargetMode="External"/><Relationship Id="rId1040" Type="http://schemas.openxmlformats.org/officeDocument/2006/relationships/hyperlink" Target="https://ref.ly/Acts16:19" TargetMode="External"/><Relationship Id="rId1041" Type="http://schemas.openxmlformats.org/officeDocument/2006/relationships/hyperlink" Target="https://ref.ly/Acts23:5" TargetMode="External"/><Relationship Id="rId1042" Type="http://schemas.openxmlformats.org/officeDocument/2006/relationships/hyperlink" Target="https://ref.ly/Rom13:3" TargetMode="External"/><Relationship Id="rId1043" Type="http://schemas.openxmlformats.org/officeDocument/2006/relationships/hyperlink" Target="https://ref.ly/Eph6:12" TargetMode="External"/><Relationship Id="rId1044" Type="http://schemas.openxmlformats.org/officeDocument/2006/relationships/hyperlink" Target="https://ref.ly/2Kgs19:12" TargetMode="External"/><Relationship Id="rId1045" Type="http://schemas.openxmlformats.org/officeDocument/2006/relationships/hyperlink" Target="https://ref.ly/Isa37:12" TargetMode="External"/><Relationship Id="rId1046" Type="http://schemas.openxmlformats.org/officeDocument/2006/relationships/hyperlink" Target="https://ref.ly/Exod34:6" TargetMode="External"/><Relationship Id="rId1047" Type="http://schemas.openxmlformats.org/officeDocument/2006/relationships/hyperlink" Target="https://ref.ly/Exod34:9" TargetMode="External"/><Relationship Id="rId1048" Type="http://schemas.openxmlformats.org/officeDocument/2006/relationships/hyperlink" Target="https://ref.ly/Gen3:15" TargetMode="External"/><Relationship Id="rId1049" Type="http://schemas.openxmlformats.org/officeDocument/2006/relationships/hyperlink" Target="https://ref.ly/Gen12:2-Gen12:3" TargetMode="External"/><Relationship Id="rId1050" Type="http://schemas.openxmlformats.org/officeDocument/2006/relationships/hyperlink" Target="https://ref.ly/Gen17:4" TargetMode="External"/><Relationship Id="rId1051" Type="http://schemas.openxmlformats.org/officeDocument/2006/relationships/hyperlink" Target="https://ref.ly/Rom4:16" TargetMode="External"/><Relationship Id="rId1052" Type="http://schemas.openxmlformats.org/officeDocument/2006/relationships/hyperlink" Target="https://ref.ly/1Pet1:10-1Pet1:12" TargetMode="External"/><Relationship Id="rId1053" Type="http://schemas.openxmlformats.org/officeDocument/2006/relationships/hyperlink" Target="https://ref.ly/Heb8:6-Heb8:7" TargetMode="External"/><Relationship Id="rId1054" Type="http://schemas.openxmlformats.org/officeDocument/2006/relationships/hyperlink" Target="https://ref.ly/Gal3:23-Gal3:29" TargetMode="External"/><Relationship Id="rId1055" Type="http://schemas.openxmlformats.org/officeDocument/2006/relationships/hyperlink" Target="https://ref.ly/Heb10:1" TargetMode="External"/><Relationship Id="rId1056" Type="http://schemas.openxmlformats.org/officeDocument/2006/relationships/hyperlink" Target="https://ref.ly/Titus3:7" TargetMode="External"/><Relationship Id="rId1057" Type="http://schemas.openxmlformats.org/officeDocument/2006/relationships/hyperlink" Target="https://ref.ly/Gal4:4-Gal4:6" TargetMode="External"/><Relationship Id="rId1058" Type="http://schemas.openxmlformats.org/officeDocument/2006/relationships/hyperlink" Target="https://ref.ly/Gal3:28-Gal3:29" TargetMode="External"/><Relationship Id="rId1059" Type="http://schemas.openxmlformats.org/officeDocument/2006/relationships/hyperlink" Target="https://ref.ly/Rom12:6-Rom12:8" TargetMode="External"/><Relationship Id="rId1060" Type="http://schemas.openxmlformats.org/officeDocument/2006/relationships/hyperlink" Target="https://ref.ly/Rom1:5" TargetMode="External"/><Relationship Id="rId1061" Type="http://schemas.openxmlformats.org/officeDocument/2006/relationships/hyperlink" Target="https://ref.ly/Rom15:15-Rom15:16" TargetMode="External"/><Relationship Id="rId1062" Type="http://schemas.openxmlformats.org/officeDocument/2006/relationships/hyperlink" Target="https://ref.ly/Eph2:20" TargetMode="External"/><Relationship Id="rId1063" Type="http://schemas.openxmlformats.org/officeDocument/2006/relationships/hyperlink" Target="https://ref.ly/Eph1:7-Eph1:8" TargetMode="External"/><Relationship Id="rId1064" Type="http://schemas.openxmlformats.org/officeDocument/2006/relationships/hyperlink" Target="https://ref.ly/Eph2:6" TargetMode="External"/><Relationship Id="rId1065" Type="http://schemas.openxmlformats.org/officeDocument/2006/relationships/hyperlink" Target="https://ref.ly/Jas4:6" TargetMode="External"/><Relationship Id="rId1066" Type="http://schemas.openxmlformats.org/officeDocument/2006/relationships/hyperlink" Target="https://ref.ly/1Pet5:5" TargetMode="External"/><Relationship Id="rId1067" Type="http://schemas.openxmlformats.org/officeDocument/2006/relationships/hyperlink" Target="https://ref.ly/Phil2:3-Phil2:4" TargetMode="External"/><Relationship Id="rId1068" Type="http://schemas.openxmlformats.org/officeDocument/2006/relationships/hyperlink" Target="https://ref.ly/Eph5:21" TargetMode="External"/><Relationship Id="rId1069" Type="http://schemas.openxmlformats.org/officeDocument/2006/relationships/hyperlink" Target="https://ref.ly/Matt18:23-Matt18:35" TargetMode="External"/><Relationship Id="rId1070" Type="http://schemas.openxmlformats.org/officeDocument/2006/relationships/hyperlink" Target="https://ref.ly/Col4:6" TargetMode="External"/><Relationship Id="rId1071" Type="http://schemas.openxmlformats.org/officeDocument/2006/relationships/hyperlink" Target="https://ref.ly/Jude1:4" TargetMode="External"/><Relationship Id="rId1072" Type="http://schemas.openxmlformats.org/officeDocument/2006/relationships/hyperlink" Target="https://ref.ly/2Pet3:18" TargetMode="External"/><Relationship Id="rId1073" Type="http://schemas.openxmlformats.org/officeDocument/2006/relationships/hyperlink" Target="https://ref.ly/Titus2:11-Titus2:12" TargetMode="External"/><Relationship Id="rId1074" Type="http://schemas.openxmlformats.org/officeDocument/2006/relationships/hyperlink" Target="https://ref.ly/Heb4:16" TargetMode="External"/><Relationship Id="rId1075" Type="http://schemas.openxmlformats.org/officeDocument/2006/relationships/hyperlink" Target="https://ref.ly/Rom1:21" TargetMode="External"/><Relationship Id="rId1076" Type="http://schemas.openxmlformats.org/officeDocument/2006/relationships/hyperlink" Target="https://ref.ly/2Thess3:18" TargetMode="External"/><Relationship Id="rId1077" Type="http://schemas.openxmlformats.org/officeDocument/2006/relationships/hyperlink" Target="https://ref.ly/Job39:10" TargetMode="External"/><Relationship Id="rId1078" Type="http://schemas.openxmlformats.org/officeDocument/2006/relationships/hyperlink" Target="https://ref.ly/Isa28:24" TargetMode="External"/><Relationship Id="rId1079" Type="http://schemas.openxmlformats.org/officeDocument/2006/relationships/hyperlink" Target="https://ref.ly/Hos10:11" TargetMode="External"/><Relationship Id="rId1080" Type="http://schemas.openxmlformats.org/officeDocument/2006/relationships/hyperlink" Target="https://ref.ly/Matt13:24-Matt13:30" TargetMode="External"/><Relationship Id="rId1081" Type="http://schemas.openxmlformats.org/officeDocument/2006/relationships/hyperlink" Target="https://ref.ly/Lev11:29" TargetMode="External"/><Relationship Id="rId1082" Type="http://schemas.openxmlformats.org/officeDocument/2006/relationships/hyperlink" Target="https://ref.ly/Ps19:1-Ps19:4" TargetMode="External"/><Relationship Id="rId1083" Type="http://schemas.openxmlformats.org/officeDocument/2006/relationships/hyperlink" Target="https://ref.ly/Ps33:6-Ps33:9" TargetMode="External"/><Relationship Id="rId1084" Type="http://schemas.openxmlformats.org/officeDocument/2006/relationships/hyperlink" Target="https://ref.ly/Ps104:1-Ps104:24" TargetMode="External"/><Relationship Id="rId1085" Type="http://schemas.openxmlformats.org/officeDocument/2006/relationships/hyperlink" Target="https://ref.ly/1Chr16:8-1Chr16:12" TargetMode="External"/><Relationship Id="rId1086" Type="http://schemas.openxmlformats.org/officeDocument/2006/relationships/hyperlink" Target="https://ref.ly/Job1:21" TargetMode="External"/><Relationship Id="rId1087" Type="http://schemas.openxmlformats.org/officeDocument/2006/relationships/hyperlink" Target="https://ref.ly/Ps18:17" TargetMode="External"/><Relationship Id="rId1088" Type="http://schemas.openxmlformats.org/officeDocument/2006/relationships/hyperlink" Target="https://ref.ly/Ps30:1" TargetMode="External"/><Relationship Id="rId1089" Type="http://schemas.openxmlformats.org/officeDocument/2006/relationships/hyperlink" Target="https://ref.ly/Ps44:1-Ps44:8" TargetMode="External"/><Relationship Id="rId1090" Type="http://schemas.openxmlformats.org/officeDocument/2006/relationships/hyperlink" Target="https://ref.ly/Ps30:8-Ps30:12" TargetMode="External"/><Relationship Id="rId1091" Type="http://schemas.openxmlformats.org/officeDocument/2006/relationships/hyperlink" Target="https://ref.ly/Isa38:18-Isa38:20" TargetMode="External"/><Relationship Id="rId1092" Type="http://schemas.openxmlformats.org/officeDocument/2006/relationships/hyperlink" Target="https://ref.ly/Ps32:5" TargetMode="External"/><Relationship Id="rId1093" Type="http://schemas.openxmlformats.org/officeDocument/2006/relationships/hyperlink" Target="https://ref.ly/Ps99:8" TargetMode="External"/><Relationship Id="rId1094" Type="http://schemas.openxmlformats.org/officeDocument/2006/relationships/hyperlink" Target="https://ref.ly/Ps103:3" TargetMode="External"/><Relationship Id="rId1095" Type="http://schemas.openxmlformats.org/officeDocument/2006/relationships/hyperlink" Target="https://ref.ly/Isa12:1" TargetMode="External"/><Relationship Id="rId1096" Type="http://schemas.openxmlformats.org/officeDocument/2006/relationships/hyperlink" Target="https://ref.ly/Ps28:6" TargetMode="External"/><Relationship Id="rId1097" Type="http://schemas.openxmlformats.org/officeDocument/2006/relationships/hyperlink" Target="https://ref.ly/Ps66:19" TargetMode="External"/><Relationship Id="rId1098" Type="http://schemas.openxmlformats.org/officeDocument/2006/relationships/hyperlink" Target="https://ref.ly/Ps34:2" TargetMode="External"/><Relationship Id="rId1099" Type="http://schemas.openxmlformats.org/officeDocument/2006/relationships/hyperlink" Target="https://ref.ly/Ps72:12" TargetMode="External"/><Relationship Id="rId1100" Type="http://schemas.openxmlformats.org/officeDocument/2006/relationships/hyperlink" Target="https://ref.ly/Deut32:4" TargetMode="External"/><Relationship Id="rId1101" Type="http://schemas.openxmlformats.org/officeDocument/2006/relationships/hyperlink" Target="https://ref.ly/Ps99:4" TargetMode="External"/><Relationship Id="rId1102" Type="http://schemas.openxmlformats.org/officeDocument/2006/relationships/hyperlink" Target="https://ref.ly/Ps32:8" TargetMode="External"/><Relationship Id="rId1103" Type="http://schemas.openxmlformats.org/officeDocument/2006/relationships/hyperlink" Target="https://ref.ly/Isa30:20-Isa30:21" TargetMode="External"/><Relationship Id="rId1104" Type="http://schemas.openxmlformats.org/officeDocument/2006/relationships/hyperlink" Target="https://ref.ly/Lev7:12-Lev7:13" TargetMode="External"/><Relationship Id="rId1105" Type="http://schemas.openxmlformats.org/officeDocument/2006/relationships/hyperlink" Target="https://ref.ly/Lev22:29" TargetMode="External"/><Relationship Id="rId1106" Type="http://schemas.openxmlformats.org/officeDocument/2006/relationships/hyperlink" Target="https://ref.ly/Ps50:14" TargetMode="External"/><Relationship Id="rId1107" Type="http://schemas.openxmlformats.org/officeDocument/2006/relationships/hyperlink" Target="https://ref.ly/Ps42:4" TargetMode="External"/><Relationship Id="rId1108" Type="http://schemas.openxmlformats.org/officeDocument/2006/relationships/hyperlink" Target="https://ref.ly/Ps145:7" TargetMode="External"/><Relationship Id="rId1109" Type="http://schemas.openxmlformats.org/officeDocument/2006/relationships/hyperlink" Target="https://ref.ly/Ps149:1" TargetMode="External"/><Relationship Id="rId1110" Type="http://schemas.openxmlformats.org/officeDocument/2006/relationships/hyperlink" Target="https://ref.ly/Ps150:3-Ps150:5" TargetMode="External"/><Relationship Id="rId1111" Type="http://schemas.openxmlformats.org/officeDocument/2006/relationships/hyperlink" Target="https://ref.ly/Deut16:9-Deut16:15" TargetMode="External"/><Relationship Id="rId1112" Type="http://schemas.openxmlformats.org/officeDocument/2006/relationships/hyperlink" Target="https://ref.ly/2Chr30:21-2Chr30:22" TargetMode="External"/><Relationship Id="rId1113" Type="http://schemas.openxmlformats.org/officeDocument/2006/relationships/hyperlink" Target="https://ref.ly/1Chr16:4" TargetMode="External"/><Relationship Id="rId1114" Type="http://schemas.openxmlformats.org/officeDocument/2006/relationships/hyperlink" Target="https://ref.ly/2Chr5:12-2Chr5:13" TargetMode="External"/><Relationship Id="rId1115" Type="http://schemas.openxmlformats.org/officeDocument/2006/relationships/hyperlink" Target="https://ref.ly/2Chr31:2" TargetMode="External"/><Relationship Id="rId1116" Type="http://schemas.openxmlformats.org/officeDocument/2006/relationships/hyperlink" Target="https://ref.ly/Neh12:24,Neh12:27" TargetMode="External"/><Relationship Id="rId1117" Type="http://schemas.openxmlformats.org/officeDocument/2006/relationships/hyperlink" Target="https://ref.ly/1Cor1:4" TargetMode="External"/><Relationship Id="rId1118" Type="http://schemas.openxmlformats.org/officeDocument/2006/relationships/hyperlink" Target="https://ref.ly/2Cor9:15" TargetMode="External"/><Relationship Id="rId1119" Type="http://schemas.openxmlformats.org/officeDocument/2006/relationships/hyperlink" Target="https://ref.ly/2Cor2:14" TargetMode="External"/><Relationship Id="rId1120" Type="http://schemas.openxmlformats.org/officeDocument/2006/relationships/hyperlink" Target="https://ref.ly/1Tim1:12" TargetMode="External"/><Relationship Id="rId1121" Type="http://schemas.openxmlformats.org/officeDocument/2006/relationships/hyperlink" Target="https://ref.ly/1Cor14:18" TargetMode="External"/><Relationship Id="rId1122" Type="http://schemas.openxmlformats.org/officeDocument/2006/relationships/hyperlink" Target="https://ref.ly/Rom6:17" TargetMode="External"/><Relationship Id="rId1123" Type="http://schemas.openxmlformats.org/officeDocument/2006/relationships/hyperlink" Target="https://ref.ly/Eph1:15-Eph1:16" TargetMode="External"/><Relationship Id="rId1124" Type="http://schemas.openxmlformats.org/officeDocument/2006/relationships/hyperlink" Target="https://ref.ly/Phil1:3-Phil1:5" TargetMode="External"/><Relationship Id="rId1125" Type="http://schemas.openxmlformats.org/officeDocument/2006/relationships/hyperlink" Target="https://ref.ly/Col1:3-Col1:4" TargetMode="External"/><Relationship Id="rId1126" Type="http://schemas.openxmlformats.org/officeDocument/2006/relationships/hyperlink" Target="https://ref.ly/1Thess1:2-1Thess1:3" TargetMode="External"/><Relationship Id="rId1127" Type="http://schemas.openxmlformats.org/officeDocument/2006/relationships/hyperlink" Target="https://ref.ly/Rom14:6" TargetMode="External"/><Relationship Id="rId1128" Type="http://schemas.openxmlformats.org/officeDocument/2006/relationships/hyperlink" Target="https://ref.ly/1Thess5:18" TargetMode="External"/><Relationship Id="rId1129" Type="http://schemas.openxmlformats.org/officeDocument/2006/relationships/hyperlink" Target="https://ref.ly/Phil4:6" TargetMode="External"/><Relationship Id="rId1130" Type="http://schemas.openxmlformats.org/officeDocument/2006/relationships/hyperlink" Target="https://ref.ly/Col4:2" TargetMode="External"/><Relationship Id="rId1131" Type="http://schemas.openxmlformats.org/officeDocument/2006/relationships/hyperlink" Target="https://ref.ly/Eph5:20" TargetMode="External"/><Relationship Id="rId1132" Type="http://schemas.openxmlformats.org/officeDocument/2006/relationships/hyperlink" Target="https://ref.ly/1Cor11:24" TargetMode="External"/><Relationship Id="rId1133" Type="http://schemas.openxmlformats.org/officeDocument/2006/relationships/hyperlink" Target="https://ref.ly/Isa66:19" TargetMode="External"/><Relationship Id="rId1134" Type="http://schemas.openxmlformats.org/officeDocument/2006/relationships/hyperlink" Target="https://ref.ly/Ezek27:13" TargetMode="External"/><Relationship Id="rId1135" Type="http://schemas.openxmlformats.org/officeDocument/2006/relationships/hyperlink" Target="https://ref.ly/Dan8:21" TargetMode="External"/><Relationship Id="rId1136" Type="http://schemas.openxmlformats.org/officeDocument/2006/relationships/hyperlink" Target="https://ref.ly/Dan10:20" TargetMode="External"/><Relationship Id="rId1137" Type="http://schemas.openxmlformats.org/officeDocument/2006/relationships/hyperlink" Target="https://ref.ly/Dan11:2" TargetMode="External"/><Relationship Id="rId1138" Type="http://schemas.openxmlformats.org/officeDocument/2006/relationships/hyperlink" Target="https://ref.ly/Zech9:13" TargetMode="External"/><Relationship Id="rId1139" Type="http://schemas.openxmlformats.org/officeDocument/2006/relationships/hyperlink" Target="https://ref.ly/Joel3:6" TargetMode="External"/><Relationship Id="rId1140" Type="http://schemas.openxmlformats.org/officeDocument/2006/relationships/hyperlink" Target="https://ref.ly/Acts6:1" TargetMode="External"/><Relationship Id="rId1141" Type="http://schemas.openxmlformats.org/officeDocument/2006/relationships/hyperlink" Target="https://ref.ly/Acts9:29" TargetMode="External"/><Relationship Id="rId1142" Type="http://schemas.openxmlformats.org/officeDocument/2006/relationships/hyperlink" Target="https://ref.ly/Acts11:20" TargetMode="External"/><Relationship Id="rId1143" Type="http://schemas.openxmlformats.org/officeDocument/2006/relationships/hyperlink" Target="https://ref.ly/John12:20" TargetMode="External"/><Relationship Id="rId1144" Type="http://schemas.openxmlformats.org/officeDocument/2006/relationships/hyperlink" Target="https://ref.ly/Acts14:1" TargetMode="External"/><Relationship Id="rId1145" Type="http://schemas.openxmlformats.org/officeDocument/2006/relationships/hyperlink" Target="https://ref.ly/Acts16:1-Acts16:3" TargetMode="External"/><Relationship Id="rId1146" Type="http://schemas.openxmlformats.org/officeDocument/2006/relationships/hyperlink" Target="https://ref.ly/Rom1:16" TargetMode="External"/><Relationship Id="rId1147" Type="http://schemas.openxmlformats.org/officeDocument/2006/relationships/hyperlink" Target="https://ref.ly/Rom10:12" TargetMode="External"/><Relationship Id="rId1148" Type="http://schemas.openxmlformats.org/officeDocument/2006/relationships/hyperlink" Target="https://ref.ly/1Cor1:22" TargetMode="External"/><Relationship Id="rId1149" Type="http://schemas.openxmlformats.org/officeDocument/2006/relationships/hyperlink" Target="https://ref.ly/Gal2:3" TargetMode="External"/><Relationship Id="rId1150" Type="http://schemas.openxmlformats.org/officeDocument/2006/relationships/hyperlink" Target="https://ref.ly/Gal3:28" TargetMode="External"/><Relationship Id="rId1151" Type="http://schemas.openxmlformats.org/officeDocument/2006/relationships/hyperlink" Target="https://ref.ly/Acts21:37" TargetMode="External"/><Relationship Id="rId1152" Type="http://schemas.openxmlformats.org/officeDocument/2006/relationships/hyperlink" Target="https://ref.ly/Rev9:11" TargetMode="External"/><Relationship Id="rId1153" Type="http://schemas.openxmlformats.org/officeDocument/2006/relationships/hyperlink" Target="https://ref.ly/Mark7:26" TargetMode="External"/><Relationship Id="rId1154" Type="http://schemas.openxmlformats.org/officeDocument/2006/relationships/hyperlink" Target="https://ref.ly/Acts17:4" TargetMode="External"/><Relationship Id="rId1155" Type="http://schemas.openxmlformats.org/officeDocument/2006/relationships/hyperlink" Target="https://ref.ly/Acts18:4" TargetMode="External"/><Relationship Id="rId1156" Type="http://schemas.openxmlformats.org/officeDocument/2006/relationships/hyperlink" Target="https://ref.ly/Acts18:12" TargetMode="External"/><Relationship Id="rId1157" Type="http://schemas.openxmlformats.org/officeDocument/2006/relationships/hyperlink" Target="https://ref.ly/Exod27:4" TargetMode="External"/><Relationship Id="rId1158" Type="http://schemas.openxmlformats.org/officeDocument/2006/relationships/hyperlink" Target="https://ref.ly/Lev11:22" TargetMode="External"/><Relationship Id="rId1159" Type="http://schemas.openxmlformats.org/officeDocument/2006/relationships/hyperlink" Target="https://ref.ly/Isa38:14" TargetMode="External"/><Relationship Id="rId1160" Type="http://schemas.openxmlformats.org/officeDocument/2006/relationships/hyperlink" Target="https://ref.ly/Jer8:7" TargetMode="External"/><Relationship Id="rId1161" Type="http://schemas.openxmlformats.org/officeDocument/2006/relationships/hyperlink" Target="https://ref.ly/2Kgs7:10-2Kgs7:11" TargetMode="External"/><Relationship Id="rId1162" Type="http://schemas.openxmlformats.org/officeDocument/2006/relationships/hyperlink" Target="https://ref.ly/2Kgs11:4-2Kgs11:9" TargetMode="External"/><Relationship Id="rId1163" Type="http://schemas.openxmlformats.org/officeDocument/2006/relationships/hyperlink" Target="https://ref.ly/Jer32:2-Jer32:12" TargetMode="External"/><Relationship Id="rId1164" Type="http://schemas.openxmlformats.org/officeDocument/2006/relationships/hyperlink" Target="https://ref.ly/Jer33:1" TargetMode="External"/><Relationship Id="rId1165" Type="http://schemas.openxmlformats.org/officeDocument/2006/relationships/hyperlink" Target="https://ref.ly/Jer37:21" TargetMode="External"/><Relationship Id="rId1166" Type="http://schemas.openxmlformats.org/officeDocument/2006/relationships/hyperlink" Target="https://ref.ly/Jer38:6-Jer38:28" TargetMode="External"/><Relationship Id="rId1167" Type="http://schemas.openxmlformats.org/officeDocument/2006/relationships/hyperlink" Target="https://ref.ly/Jer39:14-Jer39:15" TargetMode="External"/><Relationship Id="rId1168" Type="http://schemas.openxmlformats.org/officeDocument/2006/relationships/hyperlink" Target="https://ref.ly/Neh12:38-Neh12:39" TargetMode="External"/><Relationship Id="rId1169" Type="http://schemas.openxmlformats.org/officeDocument/2006/relationships/hyperlink" Target="https://ref.ly/Neh3:25" TargetMode="External"/><Relationship Id="rId1170" Type="http://schemas.openxmlformats.org/officeDocument/2006/relationships/hyperlink" Target="https://ref.ly/Gal3:24-Gal3:25" TargetMode="External"/><Relationship Id="rId1171" Type="http://schemas.openxmlformats.org/officeDocument/2006/relationships/hyperlink" Target="https://ref.ly/Deut10:7" TargetMode="External"/><Relationship Id="rId1172" Type="http://schemas.openxmlformats.org/officeDocument/2006/relationships/hyperlink" Target="https://ref.ly/Judg9:1-Judg9:57" TargetMode="External"/><Relationship Id="rId1173" Type="http://schemas.openxmlformats.org/officeDocument/2006/relationships/hyperlink" Target="https://ref.ly/Judg9:32-Judg9:35" TargetMode="External"/><Relationship Id="rId1174" Type="http://schemas.openxmlformats.org/officeDocument/2006/relationships/hyperlink" Target="https://ref.ly/Judg9:43-Judg9:44" TargetMode="External"/><Relationship Id="rId1175" Type="http://schemas.openxmlformats.org/officeDocument/2006/relationships/hyperlink" Target="https://ref.ly/Judg9:48-Judg9:49" TargetMode="External"/><Relationship Id="rId1176" Type="http://schemas.openxmlformats.org/officeDocument/2006/relationships/hyperlink" Target="https://ref.ly/Judg9:50-Judg9:53" TargetMode="External"/><Relationship Id="rId1177" Type="http://schemas.openxmlformats.org/officeDocument/2006/relationships/hyperlink" Target="https://ref.ly/2Sam11:19-2Sam11:21" TargetMode="External"/><Relationship Id="rId1178" Type="http://schemas.openxmlformats.org/officeDocument/2006/relationships/hyperlink" Target="https://ref.ly/Num13:17-Num13:20" TargetMode="External"/><Relationship Id="rId1179" Type="http://schemas.openxmlformats.org/officeDocument/2006/relationships/hyperlink" Target="https://ref.ly/Josh2:1" TargetMode="External"/><Relationship Id="rId1180" Type="http://schemas.openxmlformats.org/officeDocument/2006/relationships/hyperlink" Target="https://ref.ly/Josh7:2" TargetMode="External"/><Relationship Id="rId1181" Type="http://schemas.openxmlformats.org/officeDocument/2006/relationships/hyperlink" Target="https://ref.ly/Judg1:22-Judg1:26" TargetMode="External"/><Relationship Id="rId1182" Type="http://schemas.openxmlformats.org/officeDocument/2006/relationships/hyperlink" Target="https://ref.ly/2Sam20:15" TargetMode="External"/><Relationship Id="rId1183" Type="http://schemas.openxmlformats.org/officeDocument/2006/relationships/hyperlink" Target="https://ref.ly/Ezek4:1-Ezek4:3" TargetMode="External"/><Relationship Id="rId1184" Type="http://schemas.openxmlformats.org/officeDocument/2006/relationships/hyperlink" Target="https://ref.ly/Ezek21:22" TargetMode="External"/><Relationship Id="rId1185" Type="http://schemas.openxmlformats.org/officeDocument/2006/relationships/hyperlink" Target="https://ref.ly/Ezek26:8-Ezek26:9" TargetMode="External"/><Relationship Id="rId1186" Type="http://schemas.openxmlformats.org/officeDocument/2006/relationships/hyperlink" Target="https://ref.ly/2Kgs18:9-2Kgs18:10" TargetMode="External"/><Relationship Id="rId1187" Type="http://schemas.openxmlformats.org/officeDocument/2006/relationships/hyperlink" Target="https://ref.ly/2Kgs6:26-2Kgs6:29" TargetMode="External"/><Relationship Id="rId1188" Type="http://schemas.openxmlformats.org/officeDocument/2006/relationships/hyperlink" Target="https://ref.ly/2Kgs7:12" TargetMode="External"/><Relationship Id="rId1189" Type="http://schemas.openxmlformats.org/officeDocument/2006/relationships/hyperlink" Target="https://ref.ly/Josh8:3-Josh8:8" TargetMode="External"/><Relationship Id="rId1190" Type="http://schemas.openxmlformats.org/officeDocument/2006/relationships/hyperlink" Target="https://ref.ly/2Kgs18:1-2Kgs19:37" TargetMode="External"/><Relationship Id="rId1191" Type="http://schemas.openxmlformats.org/officeDocument/2006/relationships/hyperlink" Target="https://ref.ly/Josh8:1-Josh8:23" TargetMode="External"/><Relationship Id="rId1192" Type="http://schemas.openxmlformats.org/officeDocument/2006/relationships/hyperlink" Target="https://ref.ly/2Chr26:15" TargetMode="External"/><Relationship Id="rId1193" Type="http://schemas.openxmlformats.org/officeDocument/2006/relationships/hyperlink" Target="https://ref.ly/Judg9:45-Judg9:51" TargetMode="External"/><Relationship Id="rId1194" Type="http://schemas.openxmlformats.org/officeDocument/2006/relationships/hyperlink" Target="https://ref.ly/1Kgs16:17-1Kgs16:18" TargetMode="External"/><Relationship Id="rId1195" Type="http://schemas.openxmlformats.org/officeDocument/2006/relationships/hyperlink" Target="https://ref.ly/2Chr11:5-2Chr11:11" TargetMode="External"/><Relationship Id="rId1196" Type="http://schemas.openxmlformats.org/officeDocument/2006/relationships/hyperlink" Target="https://ref.ly/Sir48:17" TargetMode="External"/><Relationship Id="rId1197" Type="http://schemas.openxmlformats.org/officeDocument/2006/relationships/hyperlink" Target="https://ref.ly/Isa22:11" TargetMode="External"/><Relationship Id="rId1198" Type="http://schemas.openxmlformats.org/officeDocument/2006/relationships/hyperlink" Target="https://ref.ly/Num31:14" TargetMode="External"/><Relationship Id="rId1199" Type="http://schemas.openxmlformats.org/officeDocument/2006/relationships/hyperlink" Target="https://ref.ly/Num2:33" TargetMode="External"/><Relationship Id="rId1200" Type="http://schemas.openxmlformats.org/officeDocument/2006/relationships/hyperlink" Target="https://ref.ly/Deut20:5-Deut20:9" TargetMode="External"/><Relationship Id="rId1201" Type="http://schemas.openxmlformats.org/officeDocument/2006/relationships/hyperlink" Target="https://ref.ly/Deut24:5" TargetMode="External"/><Relationship Id="rId1202" Type="http://schemas.openxmlformats.org/officeDocument/2006/relationships/hyperlink" Target="https://ref.ly/Judg7:3" TargetMode="External"/><Relationship Id="rId1203" Type="http://schemas.openxmlformats.org/officeDocument/2006/relationships/hyperlink" Target="https://ref.ly/1Sam17:18" TargetMode="External"/><Relationship Id="rId1204" Type="http://schemas.openxmlformats.org/officeDocument/2006/relationships/hyperlink" Target="https://ref.ly/1Sam18:13" TargetMode="External"/><Relationship Id="rId1205" Type="http://schemas.openxmlformats.org/officeDocument/2006/relationships/hyperlink" Target="https://ref.ly/1Chr12:24-1Chr12:38" TargetMode="External"/><Relationship Id="rId1206" Type="http://schemas.openxmlformats.org/officeDocument/2006/relationships/hyperlink" Target="https://ref.ly/Judg20:9-Judg20:10" TargetMode="External"/><Relationship Id="rId1207" Type="http://schemas.openxmlformats.org/officeDocument/2006/relationships/hyperlink" Target="https://ref.ly/1Sam25:1-1Sam25:44" TargetMode="External"/><Relationship Id="rId1208" Type="http://schemas.openxmlformats.org/officeDocument/2006/relationships/hyperlink" Target="https://ref.ly/1Sam30:21-1Sam30:25" TargetMode="External"/><Relationship Id="rId1209" Type="http://schemas.openxmlformats.org/officeDocument/2006/relationships/hyperlink" Target="https://ref.ly/1Sam13:2" TargetMode="External"/><Relationship Id="rId1210" Type="http://schemas.openxmlformats.org/officeDocument/2006/relationships/hyperlink" Target="https://ref.ly/1Sam24:2" TargetMode="External"/><Relationship Id="rId1211" Type="http://schemas.openxmlformats.org/officeDocument/2006/relationships/hyperlink" Target="https://ref.ly/1Sam8:14" TargetMode="External"/><Relationship Id="rId1212" Type="http://schemas.openxmlformats.org/officeDocument/2006/relationships/hyperlink" Target="https://ref.ly/1Sam17:55" TargetMode="External"/><Relationship Id="rId1213" Type="http://schemas.openxmlformats.org/officeDocument/2006/relationships/hyperlink" Target="https://ref.ly/1Chr27:1-1Chr27:15" TargetMode="External"/><Relationship Id="rId1214" Type="http://schemas.openxmlformats.org/officeDocument/2006/relationships/hyperlink" Target="https://ref.ly/1Sam22:1-1Sam22:2" TargetMode="External"/><Relationship Id="rId1215" Type="http://schemas.openxmlformats.org/officeDocument/2006/relationships/hyperlink" Target="https://ref.ly/1Sam22:2" TargetMode="External"/><Relationship Id="rId1216" Type="http://schemas.openxmlformats.org/officeDocument/2006/relationships/hyperlink" Target="https://ref.ly/1Sam23:13" TargetMode="External"/><Relationship Id="rId1217" Type="http://schemas.openxmlformats.org/officeDocument/2006/relationships/hyperlink" Target="https://ref.ly/1Sam27:2" TargetMode="External"/><Relationship Id="rId1218" Type="http://schemas.openxmlformats.org/officeDocument/2006/relationships/hyperlink" Target="https://ref.ly/2Sam8:18" TargetMode="External"/><Relationship Id="rId1219" Type="http://schemas.openxmlformats.org/officeDocument/2006/relationships/hyperlink" Target="https://ref.ly/2Sam15:19-2Sam15:22" TargetMode="External"/><Relationship Id="rId1220" Type="http://schemas.openxmlformats.org/officeDocument/2006/relationships/hyperlink" Target="https://ref.ly/2Sam23:22-2Sam23:23" TargetMode="External"/><Relationship Id="rId1221" Type="http://schemas.openxmlformats.org/officeDocument/2006/relationships/hyperlink" Target="https://ref.ly/1Kgs10:26-1Kgs10:29" TargetMode="External"/><Relationship Id="rId1222" Type="http://schemas.openxmlformats.org/officeDocument/2006/relationships/hyperlink" Target="https://ref.ly/1Kgs12:4-1Kgs12:19" TargetMode="External"/><Relationship Id="rId1223" Type="http://schemas.openxmlformats.org/officeDocument/2006/relationships/hyperlink" Target="https://ref.ly/1Kgs20:15-1Kgs20:20" TargetMode="External"/><Relationship Id="rId1224" Type="http://schemas.openxmlformats.org/officeDocument/2006/relationships/hyperlink" Target="https://ref.ly/Deut20:1-Deut20:20" TargetMode="External"/><Relationship Id="rId1225" Type="http://schemas.openxmlformats.org/officeDocument/2006/relationships/hyperlink" Target="https://ref.ly/1Sam17:47" TargetMode="External"/><Relationship Id="rId1226" Type="http://schemas.openxmlformats.org/officeDocument/2006/relationships/hyperlink" Target="https://ref.ly/1Sam18:17" TargetMode="External"/><Relationship Id="rId1227" Type="http://schemas.openxmlformats.org/officeDocument/2006/relationships/hyperlink" Target="https://ref.ly/1Sam25:28" TargetMode="External"/><Relationship Id="rId1228" Type="http://schemas.openxmlformats.org/officeDocument/2006/relationships/hyperlink" Target="https://ref.ly/Exod17:16" TargetMode="External"/><Relationship Id="rId1229" Type="http://schemas.openxmlformats.org/officeDocument/2006/relationships/hyperlink" Target="https://ref.ly/Num31:3" TargetMode="External"/><Relationship Id="rId1230" Type="http://schemas.openxmlformats.org/officeDocument/2006/relationships/hyperlink" Target="https://ref.ly/Josh10:10-Josh10:14" TargetMode="External"/><Relationship Id="rId1231" Type="http://schemas.openxmlformats.org/officeDocument/2006/relationships/hyperlink" Target="https://ref.ly/Judg4:12-Judg4:16" TargetMode="External"/><Relationship Id="rId1232" Type="http://schemas.openxmlformats.org/officeDocument/2006/relationships/hyperlink" Target="https://ref.ly/2Sam5:24-2Sam5:25" TargetMode="External"/><Relationship Id="rId1233" Type="http://schemas.openxmlformats.org/officeDocument/2006/relationships/hyperlink" Target="https://ref.ly/2Kgs6:15-2Kgs6:23" TargetMode="External"/><Relationship Id="rId1234" Type="http://schemas.openxmlformats.org/officeDocument/2006/relationships/hyperlink" Target="https://ref.ly/1Kgs22:5-1Kgs22:23" TargetMode="External"/><Relationship Id="rId1235" Type="http://schemas.openxmlformats.org/officeDocument/2006/relationships/hyperlink" Target="https://ref.ly/Exod28:30" TargetMode="External"/><Relationship Id="rId1236" Type="http://schemas.openxmlformats.org/officeDocument/2006/relationships/hyperlink" Target="https://ref.ly/Lev8:8" TargetMode="External"/><Relationship Id="rId1237" Type="http://schemas.openxmlformats.org/officeDocument/2006/relationships/hyperlink" Target="https://ref.ly/1Sam30:7" TargetMode="External"/><Relationship Id="rId1238" Type="http://schemas.openxmlformats.org/officeDocument/2006/relationships/hyperlink" Target="https://ref.ly/2Sam5:19-2Sam5:23" TargetMode="External"/><Relationship Id="rId1239" Type="http://schemas.openxmlformats.org/officeDocument/2006/relationships/hyperlink" Target="https://ref.ly/Josh6:17-Josh6:18" TargetMode="External"/><Relationship Id="rId1240" Type="http://schemas.openxmlformats.org/officeDocument/2006/relationships/hyperlink" Target="https://ref.ly/Deut7:1-Deut7:26" TargetMode="External"/><Relationship Id="rId1241" Type="http://schemas.openxmlformats.org/officeDocument/2006/relationships/hyperlink" Target="https://ref.ly/Josh6:17-Josh6:21" TargetMode="External"/><Relationship Id="rId1242" Type="http://schemas.openxmlformats.org/officeDocument/2006/relationships/hyperlink" Target="https://ref.ly/1Sam15:3" TargetMode="External"/><Relationship Id="rId1243" Type="http://schemas.openxmlformats.org/officeDocument/2006/relationships/hyperlink" Target="https://ref.ly/Isa2:4" TargetMode="External"/><Relationship Id="rId1244" Type="http://schemas.openxmlformats.org/officeDocument/2006/relationships/hyperlink" Target="https://ref.ly/Mic4:3" TargetMode="External"/><Relationship Id="rId1245" Type="http://schemas.openxmlformats.org/officeDocument/2006/relationships/hyperlink" Target="https://ref.ly/Isa9:6" TargetMode="External"/><Relationship Id="rId1246" Type="http://schemas.openxmlformats.org/officeDocument/2006/relationships/hyperlink" Target="https://ref.ly/Ps110:1-Ps110:7" TargetMode="External"/><Relationship Id="rId1247" Type="http://schemas.openxmlformats.org/officeDocument/2006/relationships/hyperlink" Target="https://ref.ly/Dan7:1-Dan7:28" TargetMode="External"/><Relationship Id="rId1248" Type="http://schemas.openxmlformats.org/officeDocument/2006/relationships/hyperlink" Target="https://ref.ly/Hag2:12" TargetMode="External"/><Relationship Id="rId1249" Type="http://schemas.openxmlformats.org/officeDocument/2006/relationships/hyperlink" Target="https://ref.ly/Gen25:29-Gen25:34" TargetMode="External"/><Relationship Id="rId1250" Type="http://schemas.openxmlformats.org/officeDocument/2006/relationships/hyperlink" Target="https://ref.ly/2Kgs4:38-2Kgs4:41" TargetMode="External"/><Relationship Id="rId1251" Type="http://schemas.openxmlformats.org/officeDocument/2006/relationships/hyperlink" Target="https://ref.ly/Gen46:24" TargetMode="External"/><Relationship Id="rId1252" Type="http://schemas.openxmlformats.org/officeDocument/2006/relationships/hyperlink" Target="https://ref.ly/Num26:48" TargetMode="External"/><Relationship Id="rId1253" Type="http://schemas.openxmlformats.org/officeDocument/2006/relationships/hyperlink" Target="https://ref.ly/2Kgs9:27" TargetMode="External"/><Relationship Id="rId1254" Type="http://schemas.openxmlformats.org/officeDocument/2006/relationships/hyperlink" Target="https://ref.ly/2Chr2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