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i/>
          <w:lang w:val="hi_IN" w:bidi="hi_IN"/>
        </w:rPr>
        <w:t>स्वतंत्रता, स्वतंत्रता, स्वधर्म त्याग, स्वप्न, स्वर्ग, स्वर्ग की रानी, स्वर्गदूत, स्वर्गलोक, स्वर्गीय स्थान, स्वाभाविक (शारीरिक) मनुष्य, स्वामी, स्वेच्छाचारी, स्वेच्छाबलि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स्वतंत्रता</w:t>
      </w:r>
      <w:r>
        <w:rPr>
          <w:lang w:val="hi_IN" w:bidi="hi_IN"/>
        </w:rPr>
      </w:r>
    </w:p>
    <w:p>
      <w:pPr/>
      <w:r>
        <w:rPr>
          <w:lang w:val="hi_IN" w:bidi="hi_IN"/>
        </w:rPr>
      </w:r>
      <w:r>
        <w:rPr>
          <w:i/>
          <w:lang w:val="hi_IN" w:bidi="hi_IN"/>
        </w:rPr>
        <w:t>देखें</w:t>
      </w:r>
      <w:r>
        <w:rPr>
          <w:lang w:val="hi_IN" w:bidi="hi_IN"/>
        </w:rPr>
        <w:t xml:space="preserve">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स्वतंत्रता</w:t>
      </w:r>
      <w:r>
        <w:rPr>
          <w:lang w:val="hi_IN" w:bidi="hi_IN"/>
        </w:rPr>
      </w:r>
    </w:p>
    <w:p>
      <w:pPr/>
      <w:r>
        <w:rPr>
          <w:lang w:val="hi_IN" w:bidi="hi_IN"/>
        </w:rPr>
      </w:r>
      <w:r>
        <w:rPr>
          <w:lang w:val="hi_IN" w:bidi="hi_IN"/>
        </w:rPr>
        <w:t xml:space="preserve">स्वतंत्र </w:t>
      </w:r>
      <w:r>
        <w:rPr>
          <w:lang w:val="hi_IN" w:bidi="hi_IN"/>
        </w:rPr>
        <w:t xml:space="preserve">होने की गुणवत्ता या अवस्था। प्राचीन संसार में </w:t>
      </w:r>
      <w:r>
        <w:rPr>
          <w:lang w:val="hi_IN" w:bidi="hi_IN"/>
        </w:rPr>
        <w:t xml:space="preserve">दासत्व </w:t>
      </w:r>
      <w:r>
        <w:rPr>
          <w:lang w:val="hi_IN" w:bidi="hi_IN"/>
        </w:rPr>
        <w:t xml:space="preserve">सार्वभौमिक थी। मूसा की व्यवस्था में प्रावधान था कि एक </w:t>
      </w:r>
      <w:r>
        <w:rPr>
          <w:lang w:val="hi_IN" w:bidi="hi_IN"/>
        </w:rPr>
        <w:t xml:space="preserve">इब्री </w:t>
      </w:r>
      <w:r>
        <w:rPr>
          <w:lang w:val="hi_IN" w:bidi="hi_IN"/>
        </w:rPr>
        <w:t xml:space="preserve">दास </w:t>
      </w:r>
      <w:r>
        <w:rPr>
          <w:lang w:val="hi_IN" w:bidi="hi_IN"/>
        </w:rPr>
        <w:t>छः</w:t>
      </w:r>
      <w:r>
        <w:rPr>
          <w:lang w:val="hi_IN" w:bidi="hi_IN"/>
        </w:rPr>
        <w:t xml:space="preserve"> वर्ष तक सेवा करे और सातवें वर्ष में </w:t>
      </w:r>
      <w:r>
        <w:rPr>
          <w:lang w:val="hi_IN" w:bidi="hi_IN"/>
        </w:rPr>
        <w:t xml:space="preserve">स्वतंत्र </w:t>
      </w:r>
      <w:r>
        <w:rPr>
          <w:lang w:val="hi_IN" w:bidi="hi_IN"/>
        </w:rPr>
        <w:t>हो जाए (</w:t>
      </w:r>
      <w:hyperlink r:id="rId13">
        <w:r>
          <w:rPr>
            <w:lang w:val="hi_IN" w:bidi="hi_IN"/>
          </w:rPr>
          <w:rPr>
            <w:color w:val="0000EE"/>
            <w:u w:val="single"/>
          </w:rPr>
          <w:t>निर्ग 21:2</w:t>
        </w:r>
      </w:hyperlink>
      <w:r>
        <w:rPr>
          <w:lang w:val="hi_IN" w:bidi="hi_IN"/>
        </w:rPr>
        <w:t xml:space="preserve">)। इस व्यवस्था का प्रावधान </w:t>
      </w:r>
      <w:hyperlink r:id="rId14">
        <w:r>
          <w:rPr>
            <w:lang w:val="hi_IN" w:bidi="hi_IN"/>
          </w:rPr>
          <w:rPr>
            <w:color w:val="0000EE"/>
            <w:u w:val="single"/>
          </w:rPr>
          <w:t>यिर्मयाह 34</w:t>
        </w:r>
      </w:hyperlink>
      <w:r>
        <w:rPr>
          <w:lang w:val="hi_IN" w:bidi="hi_IN"/>
        </w:rP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rPr>
          <w:lang w:val="hi_IN" w:bidi="hi_IN"/>
        </w:rPr>
        <w:t xml:space="preserve">जुबली </w:t>
      </w:r>
      <w:r>
        <w:rPr>
          <w:lang w:val="hi_IN" w:bidi="hi_IN"/>
        </w:rPr>
        <w:t xml:space="preserve">वर्ष होता था जब सभी सम्पति को उसके मूल स्वामियों को </w:t>
      </w:r>
      <w:r>
        <w:rPr>
          <w:lang w:val="hi_IN" w:bidi="hi_IN"/>
        </w:rPr>
        <w:t xml:space="preserve">लौटा </w:t>
      </w:r>
      <w:r>
        <w:rPr>
          <w:lang w:val="hi_IN" w:bidi="hi_IN"/>
        </w:rPr>
        <w:t>दिया जाता था और दासों को स्वतंत्र कर दिया जाता था (</w:t>
      </w:r>
      <w:hyperlink r:id="rId15">
        <w:r>
          <w:rPr>
            <w:lang w:val="hi_IN" w:bidi="hi_IN"/>
          </w:rPr>
          <w:rPr>
            <w:color w:val="0000EE"/>
            <w:u w:val="single"/>
          </w:rPr>
          <w:t>लैव्य 25:8–24</w:t>
        </w:r>
      </w:hyperlink>
      <w:r>
        <w:rPr>
          <w:lang w:val="hi_IN" w:bidi="hi_IN"/>
        </w:rPr>
        <w:t xml:space="preserve">; तुलना करें </w:t>
      </w:r>
      <w:hyperlink r:id="rId16">
        <w:r>
          <w:rPr>
            <w:lang w:val="hi_IN" w:bidi="hi_IN"/>
          </w:rPr>
          <w:rPr>
            <w:color w:val="0000EE"/>
            <w:u w:val="single"/>
          </w:rPr>
          <w:t>यहेज 46:17</w:t>
        </w:r>
      </w:hyperlink>
      <w:r>
        <w:rPr>
          <w:lang w:val="hi_IN" w:bidi="hi_IN"/>
        </w:rPr>
        <w:t>)</w:t>
      </w:r>
      <w:r>
        <w:rPr>
          <w:lang w:val="hi_IN" w:bidi="hi_IN"/>
        </w:rPr>
        <w:t xml:space="preserve">। </w:t>
      </w:r>
    </w:p>
    <w:p>
      <w:pPr/>
      <w:r>
        <w:rPr>
          <w:lang w:val="hi_IN" w:bidi="hi_IN"/>
        </w:rPr>
      </w:r>
      <w:r>
        <w:rPr>
          <w:lang w:val="hi_IN" w:bidi="hi_IN"/>
        </w:rP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rPr>
          <w:lang w:val="hi_IN" w:bidi="hi_IN"/>
        </w:rPr>
        <w:t xml:space="preserve">स्वतंत्र </w:t>
      </w:r>
      <w:r>
        <w:rPr>
          <w:lang w:val="hi_IN" w:bidi="hi_IN"/>
        </w:rPr>
        <w:t>करना होगा (</w:t>
      </w:r>
      <w:hyperlink r:id="rId17">
        <w:r>
          <w:rPr>
            <w:lang w:val="hi_IN" w:bidi="hi_IN"/>
          </w:rPr>
          <w:rPr>
            <w:color w:val="0000EE"/>
            <w:u w:val="single"/>
          </w:rPr>
          <w:t>निर्ग 21:26–27</w:t>
        </w:r>
      </w:hyperlink>
      <w:r>
        <w:rPr>
          <w:lang w:val="hi_IN" w:bidi="hi_IN"/>
        </w:rPr>
        <w:t xml:space="preserve">)। कुछ दुखी गद्यांश में अय्यूब यह सोचते है कि अधोलोक में "दास अपने स्वामी से </w:t>
      </w:r>
      <w:r>
        <w:rPr>
          <w:lang w:val="hi_IN" w:bidi="hi_IN"/>
        </w:rPr>
        <w:t xml:space="preserve">स्वतंत्र रहता </w:t>
      </w:r>
      <w:r>
        <w:rPr>
          <w:lang w:val="hi_IN" w:bidi="hi_IN"/>
        </w:rPr>
        <w:t>है" (</w:t>
      </w:r>
      <w:hyperlink r:id="rId18">
        <w:r>
          <w:rPr>
            <w:lang w:val="hi_IN" w:bidi="hi_IN"/>
          </w:rPr>
          <w:rPr>
            <w:color w:val="0000EE"/>
            <w:u w:val="single"/>
          </w:rPr>
          <w:t>अय्यू 3:19</w:t>
        </w:r>
      </w:hyperlink>
      <w:r>
        <w:rPr>
          <w:lang w:val="hi_IN" w:bidi="hi_IN"/>
        </w:rPr>
        <w:t xml:space="preserve">)। दूसरे ढंग से वह जंगली </w:t>
      </w:r>
      <w:r>
        <w:rPr>
          <w:lang w:val="hi_IN" w:bidi="hi_IN"/>
        </w:rPr>
        <w:t xml:space="preserve">गदहे </w:t>
      </w:r>
      <w:r>
        <w:rPr>
          <w:lang w:val="hi_IN" w:bidi="hi_IN"/>
        </w:rPr>
        <w:t>की स्वतंत्रता की सराहना करते है (</w:t>
      </w:r>
      <w:hyperlink r:id="rId19">
        <w:r>
          <w:rPr>
            <w:lang w:val="hi_IN" w:bidi="hi_IN"/>
          </w:rPr>
          <w:rPr>
            <w:color w:val="0000EE"/>
            <w:u w:val="single"/>
          </w:rPr>
          <w:t>39:5</w:t>
        </w:r>
      </w:hyperlink>
      <w:r>
        <w:rPr>
          <w:lang w:val="hi_IN" w:bidi="hi_IN"/>
        </w:rPr>
        <w:t>)।</w:t>
      </w:r>
    </w:p>
    <w:p>
      <w:pPr/>
      <w:r>
        <w:rPr>
          <w:lang w:val="hi_IN" w:bidi="hi_IN"/>
        </w:rPr>
      </w:r>
      <w:r>
        <w:rPr>
          <w:lang w:val="hi_IN" w:bidi="hi_IN"/>
        </w:rPr>
        <w:t>जब मसीह आएंगे, तो उनके कार्यों में से एक होगा "</w:t>
      </w:r>
      <w:r>
        <w:rPr>
          <w:lang w:val="hi_IN" w:bidi="hi_IN"/>
        </w:rPr>
        <w:t>बन्दियों के लिये स्वतंत्रता का और कैदियों के लिये छुटकारे का प्रचार</w:t>
      </w:r>
      <w:r>
        <w:rPr>
          <w:lang w:val="hi_IN" w:bidi="hi_IN"/>
        </w:rPr>
        <w:t>" (</w:t>
      </w:r>
      <w:hyperlink r:id="rId20">
        <w:r>
          <w:rPr>
            <w:lang w:val="hi_IN" w:bidi="hi_IN"/>
          </w:rPr>
          <w:rPr>
            <w:color w:val="0000EE"/>
            <w:u w:val="single"/>
          </w:rPr>
          <w:t>यशा 61:1</w:t>
        </w:r>
      </w:hyperlink>
      <w:r>
        <w:rPr>
          <w:lang w:val="hi_IN" w:bidi="hi_IN"/>
        </w:rPr>
        <w:t xml:space="preserve">)। पुराने नियम में विश्वासियों ने इस स्वतंत्रता को अन्यजाति के प्रभुत्व से आज़ादी के रूप में सोचा। लेकिन मसीह मूल रूप से लोगों की आत्माओं को </w:t>
      </w:r>
      <w:r>
        <w:rPr>
          <w:lang w:val="hi_IN" w:bidi="hi_IN"/>
        </w:rPr>
        <w:t xml:space="preserve">स्वतंत्र </w:t>
      </w:r>
      <w:r>
        <w:rPr>
          <w:lang w:val="hi_IN" w:bidi="hi_IN"/>
        </w:rPr>
        <w:t xml:space="preserve">करने में रुचि रखते हैं। स्वतंत्रता </w:t>
      </w:r>
      <w:r>
        <w:rPr>
          <w:lang w:val="hi_IN" w:bidi="hi_IN"/>
        </w:rPr>
        <w:t xml:space="preserve">परमेश्वर </w:t>
      </w:r>
      <w:r>
        <w:rPr>
          <w:lang w:val="hi_IN" w:bidi="hi_IN"/>
        </w:rPr>
        <w:t>के सामने जीवन जीने का एक तरीका है, साथ ही बेड़ियों से आज़ाद होने की स्थिति भी है।</w:t>
      </w:r>
    </w:p>
    <w:p>
      <w:pPr/>
      <w:r>
        <w:rPr>
          <w:lang w:val="hi_IN" w:bidi="hi_IN"/>
        </w:rPr>
      </w:r>
      <w:r>
        <w:rPr>
          <w:lang w:val="hi_IN" w:bidi="hi_IN"/>
        </w:rP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rPr>
          <w:lang w:val="hi_IN" w:bidi="hi_IN"/>
        </w:rPr>
        <w:t xml:space="preserve">बन्धुए </w:t>
      </w:r>
      <w:r>
        <w:rPr>
          <w:lang w:val="hi_IN" w:bidi="hi_IN"/>
        </w:rPr>
        <w:t xml:space="preserve">को </w:t>
      </w:r>
      <w:r>
        <w:rPr>
          <w:lang w:val="hi_IN" w:bidi="hi_IN"/>
        </w:rPr>
        <w:t>छोड़ दिया</w:t>
      </w:r>
      <w:r>
        <w:rPr>
          <w:lang w:val="hi_IN" w:bidi="hi_IN"/>
        </w:rPr>
        <w:t xml:space="preserve"> जाता है (देखें </w:t>
      </w:r>
      <w:hyperlink r:id="rId21">
        <w:r>
          <w:rPr>
            <w:lang w:val="hi_IN" w:bidi="hi_IN"/>
          </w:rPr>
          <w:rPr>
            <w:color w:val="0000EE"/>
            <w:u w:val="single"/>
          </w:rPr>
          <w:t>मरकुस 15:6–15</w:t>
        </w:r>
      </w:hyperlink>
      <w:r>
        <w:rPr>
          <w:lang w:val="hi_IN" w:bidi="hi_IN"/>
        </w:rPr>
        <w:t xml:space="preserve">)। बन्धियों को छोड़ने के भी बाइबल वचन हैं (देखें </w:t>
      </w:r>
      <w:hyperlink r:id="rId22">
        <w:r>
          <w:rPr>
            <w:lang w:val="hi_IN" w:bidi="hi_IN"/>
          </w:rPr>
          <w:rPr>
            <w:color w:val="0000EE"/>
            <w:u w:val="single"/>
          </w:rPr>
          <w:t>प्रेरितों के काम 3:13</w:t>
        </w:r>
      </w:hyperlink>
      <w:r>
        <w:rPr>
          <w:lang w:val="hi_IN" w:bidi="hi_IN"/>
        </w:rPr>
        <w:t xml:space="preserve">; </w:t>
      </w:r>
      <w:hyperlink r:id="rId23">
        <w:r>
          <w:rPr>
            <w:lang w:val="hi_IN" w:bidi="hi_IN"/>
          </w:rPr>
          <w:rPr>
            <w:color w:val="0000EE"/>
            <w:u w:val="single"/>
          </w:rPr>
          <w:t>16:35</w:t>
        </w:r>
      </w:hyperlink>
      <w:r>
        <w:rPr>
          <w:lang w:val="hi_IN" w:bidi="hi_IN"/>
        </w:rPr>
        <w:t>)। पौलुस ने मसीही दासों को प्रोत्साहित किया कि वे अपनी स्वतंत्रता प्राप्त करें यदि वे कर सकते हैं (</w:t>
      </w:r>
      <w:hyperlink r:id="rId24">
        <w:r>
          <w:rPr>
            <w:lang w:val="hi_IN" w:bidi="hi_IN"/>
          </w:rPr>
          <w:rPr>
            <w:color w:val="0000EE"/>
            <w:u w:val="single"/>
          </w:rPr>
          <w:t>1 कुरि 7:21</w:t>
        </w:r>
      </w:hyperlink>
      <w:r>
        <w:rPr>
          <w:lang w:val="hi_IN" w:bidi="hi_IN"/>
        </w:rPr>
        <w:t xml:space="preserve">), और उन्होंने व्यक्तिगत रूप से उनेसिमुस की स्वतंत्रता का समर्थन किया, जो एक दास था जो अपने स्वामी, फिलेमोन से भाग गया था (देखें </w:t>
      </w:r>
      <w:hyperlink r:id="rId25">
        <w:r>
          <w:rPr>
            <w:lang w:val="hi_IN" w:bidi="hi_IN"/>
          </w:rPr>
          <w:rPr>
            <w:color w:val="0000EE"/>
            <w:u w:val="single"/>
          </w:rPr>
          <w:t>फिले</w:t>
        </w:r>
      </w:hyperlink>
      <w:r>
        <w:rPr>
          <w:lang w:val="hi_IN" w:bidi="hi_IN"/>
        </w:rP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pPr/>
      <w:r>
        <w:rPr>
          <w:lang w:val="hi_IN" w:bidi="hi_IN"/>
        </w:rPr>
      </w:r>
      <w:r>
        <w:rPr>
          <w:lang w:val="hi_IN" w:bidi="hi_IN"/>
        </w:rP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hyperlink r:id="rId26">
        <w:r>
          <w:rPr>
            <w:lang w:val="hi_IN" w:bidi="hi_IN"/>
          </w:rPr>
          <w:rPr>
            <w:color w:val="0000EE"/>
            <w:u w:val="single"/>
          </w:rPr>
          <w:t>यूहन्ना 8:36</w:t>
        </w:r>
      </w:hyperlink>
      <w:r>
        <w:rPr>
          <w:lang w:val="hi_IN" w:bidi="hi_IN"/>
        </w:rPr>
        <w:t>)। पौलुस उस स्वतंत्रता में आनंदित होते है जो यीशु मसीह लाते हैं (</w:t>
      </w:r>
      <w:hyperlink r:id="rId27">
        <w:r>
          <w:rPr>
            <w:lang w:val="hi_IN" w:bidi="hi_IN"/>
          </w:rPr>
          <w:rPr>
            <w:color w:val="0000EE"/>
            <w:u w:val="single"/>
          </w:rPr>
          <w:t>रोम 7:24–25</w:t>
        </w:r>
      </w:hyperlink>
      <w:r>
        <w:rPr>
          <w:lang w:val="hi_IN" w:bidi="hi_IN"/>
        </w:rPr>
        <w:t>)। उसी विचार को इस रूप में व्यक्त किया जा सकता है कि सत्य लोगों को स्वतंत्र बनाता है (</w:t>
      </w:r>
      <w:hyperlink r:id="rId28">
        <w:r>
          <w:rPr>
            <w:lang w:val="hi_IN" w:bidi="hi_IN"/>
          </w:rPr>
          <w:rPr>
            <w:color w:val="0000EE"/>
            <w:u w:val="single"/>
          </w:rPr>
          <w:t>यूहन्ना 8:32</w:t>
        </w:r>
      </w:hyperlink>
      <w:r>
        <w:rPr>
          <w:lang w:val="hi_IN" w:bidi="hi_IN"/>
        </w:rPr>
        <w:t>); बेशक, इन वचनों को इस तथ्य के प्रकाश में समझा जाना चाहिए कि यीशु स्वयं सत्य हैं (</w:t>
      </w:r>
      <w:hyperlink r:id="rId29">
        <w:r>
          <w:rPr>
            <w:lang w:val="hi_IN" w:bidi="hi_IN"/>
          </w:rPr>
          <w:rPr>
            <w:color w:val="0000EE"/>
            <w:u w:val="single"/>
          </w:rPr>
          <w:t>यूहन्ना 14:6</w:t>
        </w:r>
      </w:hyperlink>
      <w:r>
        <w:rPr>
          <w:lang w:val="hi_IN" w:bidi="hi_IN"/>
        </w:rPr>
        <w:t>)। यह दार्शनिक अवधारणा नहीं है कि त्रुटि मनुष्यों को दास बनाती है जबकि सत्य का एक स्वतंत्रात्मक प्रभाव होता है। सत्य यहाँ वह सत्य है जो यीशु से जुड़ा है, "</w:t>
      </w:r>
      <w:r>
        <w:rPr>
          <w:lang w:val="hi_IN" w:bidi="hi_IN"/>
        </w:rPr>
        <w:t>सुसमाचार के सत्य वचन</w:t>
      </w:r>
      <w:r>
        <w:rPr>
          <w:lang w:val="hi_IN" w:bidi="hi_IN"/>
        </w:rPr>
        <w:t>" (</w:t>
      </w:r>
      <w:hyperlink r:id="rId30">
        <w:r>
          <w:rPr>
            <w:lang w:val="hi_IN" w:bidi="hi_IN"/>
          </w:rPr>
          <w:rPr>
            <w:color w:val="0000EE"/>
            <w:u w:val="single"/>
          </w:rPr>
          <w:t>कुल 1:5</w:t>
        </w:r>
      </w:hyperlink>
      <w:r>
        <w:rPr>
          <w:lang w:val="hi_IN" w:bidi="hi_IN"/>
        </w:rPr>
        <w:t xml:space="preserve">)। पौलुस कहते हैं, " </w:t>
      </w:r>
      <w:r>
        <w:rPr>
          <w:lang w:val="hi_IN" w:bidi="hi_IN"/>
        </w:rPr>
        <w:t>प्रभु तो आत्मा है: और जहाँ कहीं प्रभु का आत्मा है वहाँ स्वतंत्रता है</w:t>
      </w:r>
      <w:r>
        <w:rPr>
          <w:lang w:val="hi_IN" w:bidi="hi_IN"/>
        </w:rPr>
        <w:t>" (</w:t>
      </w:r>
      <w:hyperlink r:id="rId31">
        <w:r>
          <w:rPr>
            <w:lang w:val="hi_IN" w:bidi="hi_IN"/>
          </w:rPr>
          <w:rPr>
            <w:color w:val="0000EE"/>
            <w:u w:val="single"/>
          </w:rPr>
          <w:t>2 कुरि 3:17</w:t>
        </w:r>
      </w:hyperlink>
      <w:r>
        <w:rPr>
          <w:lang w:val="hi_IN" w:bidi="hi_IN"/>
        </w:rPr>
        <w:t>)।</w:t>
      </w:r>
    </w:p>
    <w:p>
      <w:pPr/>
      <w:r>
        <w:rPr>
          <w:lang w:val="hi_IN" w:bidi="hi_IN"/>
        </w:rPr>
      </w:r>
      <w:r>
        <w:rPr>
          <w:lang w:val="hi_IN" w:bidi="hi_IN"/>
        </w:rP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rPr>
          <w:lang w:val="hi_IN" w:bidi="hi_IN"/>
        </w:rPr>
        <w:t xml:space="preserve">भलाई </w:t>
      </w:r>
      <w:r>
        <w:rPr>
          <w:lang w:val="hi_IN" w:bidi="hi_IN"/>
        </w:rPr>
        <w:t xml:space="preserve">करने की इच्छा रखते हों, लेकिन बुराई हमारे लिए बहुत प्रभावशाली है। हम वह </w:t>
      </w:r>
      <w:r>
        <w:rPr>
          <w:lang w:val="hi_IN" w:bidi="hi_IN"/>
        </w:rPr>
        <w:t xml:space="preserve">भलाई </w:t>
      </w:r>
      <w:r>
        <w:rPr>
          <w:lang w:val="hi_IN" w:bidi="hi_IN"/>
        </w:rPr>
        <w:t>नहीं कर पाते जो हम करना चाहते हैं (</w:t>
      </w:r>
      <w:hyperlink r:id="rId32">
        <w:r>
          <w:rPr>
            <w:lang w:val="hi_IN" w:bidi="hi_IN"/>
          </w:rPr>
          <w:rPr>
            <w:color w:val="0000EE"/>
            <w:u w:val="single"/>
          </w:rPr>
          <w:t>रोम 7:21–23</w:t>
        </w:r>
      </w:hyperlink>
      <w:r>
        <w:rPr>
          <w:lang w:val="hi_IN" w:bidi="hi_IN"/>
        </w:rPr>
        <w:t>)। लेकिन मसीह के प्रायश्चित के कार्य के कारण, पाप का प्रभाव टूट गया है। “</w:t>
      </w:r>
      <w:r>
        <w:rPr>
          <w:lang w:val="hi_IN" w:bidi="hi_IN"/>
        </w:rPr>
        <w:t>जीवन की आत्मा की व्यवस्था ने मसीह यीशु में मुझे पाप की, और मृत्यु की व्यवस्था से स्वतंत्र कर दिया</w:t>
      </w:r>
      <w:r>
        <w:rPr>
          <w:lang w:val="hi_IN" w:bidi="hi_IN"/>
        </w:rPr>
        <w:t>” (</w:t>
      </w:r>
      <w:hyperlink r:id="rId33">
        <w:r>
          <w:rPr>
            <w:lang w:val="hi_IN" w:bidi="hi_IN"/>
          </w:rPr>
          <w:rPr>
            <w:color w:val="0000EE"/>
            <w:u w:val="single"/>
          </w:rPr>
          <w:t>रोम 8:2</w:t>
        </w:r>
      </w:hyperlink>
      <w:r>
        <w:rPr>
          <w:lang w:val="hi_IN" w:bidi="hi_IN"/>
        </w:rPr>
        <w:t>, )। इस सत्य पर बार-बार जोर दिया जाता है, और इसे विभिन्न तरीकों से व्यक्त किया जाता है।</w:t>
      </w:r>
    </w:p>
    <w:p>
      <w:pPr/>
      <w:r>
        <w:rPr>
          <w:lang w:val="hi_IN" w:bidi="hi_IN"/>
        </w:rPr>
      </w:r>
      <w:r>
        <w:rPr>
          <w:lang w:val="hi_IN" w:bidi="hi_IN"/>
        </w:rP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rPr>
          <w:lang w:val="hi_IN" w:bidi="hi_IN"/>
        </w:rPr>
        <w:t xml:space="preserve">परमेश्वर </w:t>
      </w:r>
      <w:r>
        <w:rPr>
          <w:lang w:val="hi_IN" w:bidi="hi_IN"/>
        </w:rP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hyperlink r:id="rId34">
        <w:r>
          <w:rPr>
            <w:lang w:val="hi_IN" w:bidi="hi_IN"/>
          </w:rPr>
          <w:rPr>
            <w:color w:val="0000EE"/>
            <w:u w:val="single"/>
          </w:rPr>
          <w:t>रोम 4</w:t>
        </w:r>
      </w:hyperlink>
      <w:r>
        <w:rPr>
          <w:lang w:val="hi_IN" w:bidi="hi_IN"/>
        </w:rPr>
        <w:t xml:space="preserve">; </w:t>
      </w:r>
      <w:hyperlink r:id="rId35">
        <w:r>
          <w:rPr>
            <w:lang w:val="hi_IN" w:bidi="hi_IN"/>
          </w:rPr>
          <w:rPr>
            <w:color w:val="0000EE"/>
            <w:u w:val="single"/>
          </w:rPr>
          <w:t>गला 3</w:t>
        </w:r>
      </w:hyperlink>
      <w:r>
        <w:rPr>
          <w:lang w:val="hi_IN" w:bidi="hi_IN"/>
        </w:rPr>
        <w:t xml:space="preserve">)। वह उन लोगों की शिकायत करते हैं जो मसीह यीशु में उनकी स्वतंत्रता को देखने के लिए </w:t>
      </w:r>
      <w:r>
        <w:rPr>
          <w:lang w:val="hi_IN" w:bidi="hi_IN"/>
        </w:rPr>
        <w:t>चोरी से</w:t>
      </w:r>
      <w:r>
        <w:rPr>
          <w:lang w:val="hi_IN" w:bidi="hi_IN"/>
        </w:rPr>
        <w:t xml:space="preserve"> आ घुसे (</w:t>
      </w:r>
      <w:hyperlink r:id="rId36">
        <w:r>
          <w:rPr>
            <w:lang w:val="hi_IN" w:bidi="hi_IN"/>
          </w:rPr>
          <w:rPr>
            <w:color w:val="0000EE"/>
            <w:u w:val="single"/>
          </w:rPr>
          <w:t>गला 2:4</w:t>
        </w:r>
      </w:hyperlink>
      <w:r>
        <w:rPr>
          <w:lang w:val="hi_IN" w:bidi="hi_IN"/>
        </w:rPr>
        <w:t xml:space="preserve">)। वह बताते हैं कि चूंकि मसीह ने हमें </w:t>
      </w:r>
      <w:r>
        <w:rPr>
          <w:lang w:val="hi_IN" w:bidi="hi_IN"/>
        </w:rPr>
        <w:t xml:space="preserve">स्वतंत्र </w:t>
      </w:r>
      <w:r>
        <w:rPr>
          <w:lang w:val="hi_IN" w:bidi="hi_IN"/>
        </w:rPr>
        <w:t xml:space="preserve">किया </w:t>
      </w:r>
      <w:r>
        <w:rPr>
          <w:lang w:val="hi_IN" w:bidi="hi_IN"/>
        </w:rPr>
        <w:t>है</w:t>
      </w:r>
      <w:r>
        <w:rPr>
          <w:lang w:val="hi_IN" w:bidi="hi_IN"/>
        </w:rPr>
        <w:t>, हमें किसी भी प्रकार के बन्धन में नहीं फंसना चाहिए (</w:t>
      </w:r>
      <w:hyperlink r:id="rId37">
        <w:r>
          <w:rPr>
            <w:lang w:val="hi_IN" w:bidi="hi_IN"/>
          </w:rPr>
          <w:rPr>
            <w:color w:val="0000EE"/>
            <w:u w:val="single"/>
          </w:rPr>
          <w:t>5:1</w:t>
        </w:r>
      </w:hyperlink>
      <w:r>
        <w:rPr>
          <w:lang w:val="hi_IN" w:bidi="hi_IN"/>
        </w:rPr>
        <w:t>)।</w:t>
      </w:r>
    </w:p>
    <w:p>
      <w:pPr/>
      <w:r>
        <w:rPr>
          <w:lang w:val="hi_IN" w:bidi="hi_IN"/>
        </w:rPr>
      </w:r>
      <w:r>
        <w:rPr>
          <w:lang w:val="hi_IN" w:bidi="hi_IN"/>
        </w:rPr>
        <w:t xml:space="preserve">एक प्रभावशाली गद्यांश में पौलुस पूरी सृष्टि को </w:t>
      </w:r>
      <w:r>
        <w:rPr>
          <w:lang w:val="hi_IN" w:bidi="hi_IN"/>
        </w:rPr>
        <w:t xml:space="preserve">विनाश </w:t>
      </w:r>
      <w:r>
        <w:rPr>
          <w:lang w:val="hi_IN" w:bidi="hi_IN"/>
        </w:rPr>
        <w:t xml:space="preserve">के </w:t>
      </w:r>
      <w:r>
        <w:rPr>
          <w:lang w:val="hi_IN" w:bidi="hi_IN"/>
        </w:rPr>
        <w:t xml:space="preserve">दासत्व </w:t>
      </w:r>
      <w:r>
        <w:rPr>
          <w:lang w:val="hi_IN" w:bidi="hi_IN"/>
        </w:rPr>
        <w:t>से छुटकारा पाने की आशा करते हैं (</w:t>
      </w:r>
      <w:hyperlink r:id="rId38">
        <w:r>
          <w:rPr>
            <w:lang w:val="hi_IN" w:bidi="hi_IN"/>
          </w:rPr>
          <w:rPr>
            <w:color w:val="0000EE"/>
            <w:u w:val="single"/>
          </w:rPr>
          <w:t>रोम 8:21</w:t>
        </w:r>
      </w:hyperlink>
      <w:r>
        <w:rPr>
          <w:lang w:val="hi_IN" w:bidi="hi_IN"/>
        </w:rPr>
        <w:t xml:space="preserve">)। यह किसी न किसी तरह से परमेश्वर के सन्तानों की महिमा की स्वतंत्रता में भाग लेगा। यह सृष्टि के लिए एक अद्भुत </w:t>
      </w:r>
      <w:r>
        <w:rPr>
          <w:lang w:val="hi_IN" w:bidi="hi_IN"/>
        </w:rPr>
        <w:t xml:space="preserve">नियति </w:t>
      </w:r>
      <w:r>
        <w:rPr>
          <w:lang w:val="hi_IN" w:bidi="hi_IN"/>
        </w:rPr>
        <w:t xml:space="preserve">की ओर इशारा करता है। और हमें "महिमा" को नहीं छोड़ना चाहिए जिसका मतलब है </w:t>
      </w:r>
      <w:r>
        <w:rPr>
          <w:lang w:val="hi_IN" w:bidi="hi_IN"/>
        </w:rPr>
        <w:t xml:space="preserve">परमेश्वर </w:t>
      </w:r>
      <w:r>
        <w:rPr>
          <w:lang w:val="hi_IN" w:bidi="hi_IN"/>
        </w:rPr>
        <w:t>के सन्तानों की स्वतंत्रता।</w:t>
      </w:r>
    </w:p>
    <w:p>
      <w:pPr/>
      <w:r>
        <w:rPr>
          <w:lang w:val="hi_IN" w:bidi="hi_IN"/>
        </w:rPr>
      </w:r>
      <w:r>
        <w:rPr>
          <w:lang w:val="hi_IN" w:bidi="hi_IN"/>
        </w:rP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hyperlink r:id="rId39">
        <w:r>
          <w:rPr>
            <w:lang w:val="hi_IN" w:bidi="hi_IN"/>
          </w:rPr>
          <w:rPr>
            <w:color w:val="0000EE"/>
            <w:u w:val="single"/>
          </w:rPr>
          <w:t>रोम 6:1–4</w:t>
        </w:r>
      </w:hyperlink>
      <w:r>
        <w:rPr>
          <w:lang w:val="hi_IN" w:bidi="hi_IN"/>
        </w:rPr>
        <w:t xml:space="preserve">; </w:t>
      </w:r>
      <w:hyperlink r:id="rId40">
        <w:r>
          <w:rPr>
            <w:lang w:val="hi_IN" w:bidi="hi_IN"/>
          </w:rPr>
          <w:rPr>
            <w:color w:val="0000EE"/>
            <w:u w:val="single"/>
          </w:rPr>
          <w:t>गला 5:13</w:t>
        </w:r>
      </w:hyperlink>
      <w:r>
        <w:rPr>
          <w:lang w:val="hi_IN" w:bidi="hi_IN"/>
        </w:rPr>
        <w:t xml:space="preserve">; </w:t>
      </w:r>
      <w:hyperlink r:id="rId41">
        <w:r>
          <w:rPr>
            <w:lang w:val="hi_IN" w:bidi="hi_IN"/>
          </w:rPr>
          <w:rPr>
            <w:color w:val="0000EE"/>
            <w:u w:val="single"/>
          </w:rPr>
          <w:t>1 पत 2:16</w:t>
        </w:r>
      </w:hyperlink>
      <w:r>
        <w:rPr>
          <w:lang w:val="hi_IN" w:bidi="hi_IN"/>
        </w:rPr>
        <w:t>)। हमें अपनी स्वतंत्रता को अपने ही बनाए गए दासत्व के नए रूप में लाने का साधन बनाए बिना स्वतंत्र लोगों के रूप में रहना चाहिए।</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स्वधर्म त्याग</w:t>
      </w:r>
      <w:r>
        <w:rPr>
          <w:lang w:val="hi_IN" w:bidi="hi_IN"/>
        </w:rPr>
      </w:r>
    </w:p>
    <w:p>
      <w:pPr/>
      <w:r>
        <w:rPr>
          <w:lang w:val="hi_IN" w:bidi="hi_IN"/>
        </w:rPr>
      </w:r>
      <w:r>
        <w:rPr>
          <w:lang w:val="hi_IN" w:bidi="hi_IN"/>
        </w:rP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pPr/>
      <w:r>
        <w:rPr>
          <w:lang w:val="hi_IN" w:bidi="hi_IN"/>
        </w:rPr>
      </w:r>
      <w:r>
        <w:rPr>
          <w:lang w:val="hi_IN" w:bidi="hi_IN"/>
        </w:rPr>
        <w:t xml:space="preserve">मूल रूप से, </w:t>
      </w:r>
      <w:r>
        <w:rPr>
          <w:i/>
          <w:lang w:val="hi_IN" w:bidi="hi_IN"/>
        </w:rPr>
        <w:t>स्वधर्म त्याग</w:t>
      </w:r>
      <w:r>
        <w:rPr>
          <w:lang w:val="hi_IN" w:bidi="hi_IN"/>
        </w:rPr>
        <w:t xml:space="preserve"> का अर्थ था वास्तविक विद्रोह। इसलिए, यहूदी लोगों को राजा अर्तक्षत्र के विरुद्ध "विद्रोही" के रूप में वर्णित किया गया था (</w:t>
      </w:r>
      <w:hyperlink r:id="rId42">
        <w:r>
          <w:rPr>
            <w:lang w:val="hi_IN" w:bidi="hi_IN"/>
          </w:rPr>
          <w:rPr>
            <w:color w:val="0000EE"/>
            <w:u w:val="single"/>
          </w:rPr>
          <w:t>1 एज 2:23</w:t>
        </w:r>
      </w:hyperlink>
      <w:r>
        <w:rPr>
          <w:lang w:val="hi_IN" w:bidi="hi_IN"/>
        </w:rPr>
        <w:t>)। इसके अलावा, यासोन को "व्यवस्थाओं के विरुद्ध विद्रोही" के रूप में वर्णित किया गया था (</w:t>
      </w:r>
      <w:hyperlink r:id="rId43">
        <w:r>
          <w:rPr>
            <w:lang w:val="hi_IN" w:bidi="hi_IN"/>
          </w:rPr>
          <w:rPr>
            <w:color w:val="0000EE"/>
            <w:u w:val="single"/>
          </w:rPr>
          <w:t>2 मका 5:6</w:t>
        </w:r>
      </w:hyperlink>
      <w:r>
        <w:rPr>
          <w:lang w:val="hi_IN" w:bidi="hi_IN"/>
        </w:rPr>
        <w:t>–</w:t>
      </w:r>
      <w:hyperlink r:id="rId43">
        <w:r>
          <w:rPr>
            <w:lang w:val="hi_IN" w:bidi="hi_IN"/>
          </w:rPr>
          <w:rPr>
            <w:color w:val="0000EE"/>
            <w:u w:val="single"/>
          </w:rPr>
          <w:t>8</w:t>
        </w:r>
      </w:hyperlink>
      <w:r>
        <w:rPr>
          <w:lang w:val="hi_IN" w:bidi="hi_IN"/>
        </w:rPr>
        <w:t>)। पुराने नियम में आत्मिक विद्रोह के कई उदाहरण सूचीबद्ध हैं:</w:t>
      </w:r>
    </w:p>
    <w:p>
      <w:pPr>
        <w:pStyle w:val="ListBullet"/>
        <w:spacing w:line="240" w:lineRule="auto"/>
        <w:ind w:left="720"/>
      </w:pPr>
      <w:r>
        <w:rPr>
          <w:lang w:val="hi_IN" w:bidi="hi_IN"/>
        </w:rPr>
      </w:r>
      <w:r>
        <w:rPr>
          <w:lang w:val="hi_IN" w:bidi="hi_IN"/>
        </w:rPr>
        <w:t>व्यवस्था से हटना (</w:t>
      </w:r>
      <w:hyperlink r:id="rId44">
        <w:r>
          <w:rPr>
            <w:lang w:val="hi_IN" w:bidi="hi_IN"/>
          </w:rPr>
          <w:rPr>
            <w:color w:val="0000EE"/>
            <w:u w:val="single"/>
          </w:rPr>
          <w:t>यहो 22:22</w:t>
        </w:r>
      </w:hyperlink>
      <w:r>
        <w:rPr>
          <w:lang w:val="hi_IN" w:bidi="hi_IN"/>
        </w:rPr>
        <w:t>)</w:t>
      </w:r>
    </w:p>
    <w:p>
      <w:pPr>
        <w:pStyle w:val="ListBullet"/>
        <w:spacing w:line="240" w:lineRule="auto"/>
        <w:ind w:left="720"/>
      </w:pPr>
      <w:r>
        <w:rPr>
          <w:lang w:val="hi_IN" w:bidi="hi_IN"/>
        </w:rPr>
      </w:r>
      <w:r>
        <w:rPr>
          <w:lang w:val="hi_IN" w:bidi="hi_IN"/>
        </w:rPr>
        <w:t>मन्दिर में होने वाली आराधना का त्याग (</w:t>
      </w:r>
      <w:hyperlink r:id="rId45">
        <w:r>
          <w:rPr>
            <w:lang w:val="hi_IN" w:bidi="hi_IN"/>
          </w:rPr>
          <w:rPr>
            <w:color w:val="0000EE"/>
            <w:u w:val="single"/>
          </w:rPr>
          <w:t>2 इति 29:19)</w:t>
        </w:r>
      </w:hyperlink>
    </w:p>
    <w:p>
      <w:pPr>
        <w:pStyle w:val="ListBullet"/>
        <w:spacing w:line="240" w:lineRule="auto"/>
        <w:ind w:left="720"/>
      </w:pPr>
      <w:r>
        <w:rPr>
          <w:lang w:val="hi_IN" w:bidi="hi_IN"/>
        </w:rPr>
      </w:r>
      <w:r>
        <w:rPr>
          <w:lang w:val="hi_IN" w:bidi="hi_IN"/>
        </w:rPr>
        <w:t>जानबूझकर यहोवा की आज्ञा न मानना (</w:t>
      </w:r>
      <w:hyperlink r:id="rId46">
        <w:r>
          <w:rPr>
            <w:lang w:val="hi_IN" w:bidi="hi_IN"/>
          </w:rPr>
          <w:rPr>
            <w:color w:val="0000EE"/>
            <w:u w:val="single"/>
          </w:rPr>
          <w:t>यिर्म 2:19</w:t>
        </w:r>
      </w:hyperlink>
      <w:r>
        <w:rPr>
          <w:lang w:val="hi_IN" w:bidi="hi_IN"/>
        </w:rPr>
        <w:t>)</w:t>
      </w:r>
    </w:p>
    <w:p>
      <w:pPr/>
      <w:r>
        <w:rPr>
          <w:lang w:val="hi_IN" w:bidi="hi_IN"/>
        </w:rPr>
      </w:r>
      <w:r>
        <w:rPr>
          <w:lang w:val="hi_IN" w:bidi="hi_IN"/>
        </w:rPr>
        <w:t>यशायाह और यिर्मयाह इस्राएल के कई विद्रोहों के उदाहरण प्रस्तुत करते हैं (</w:t>
      </w:r>
      <w:hyperlink r:id="rId47">
        <w:r>
          <w:rPr>
            <w:lang w:val="hi_IN" w:bidi="hi_IN"/>
          </w:rPr>
          <w:rPr>
            <w:color w:val="0000EE"/>
            <w:u w:val="single"/>
          </w:rPr>
          <w:t>यशा 1:2</w:t>
        </w:r>
      </w:hyperlink>
      <w:r>
        <w:rPr>
          <w:lang w:val="hi_IN" w:bidi="hi_IN"/>
        </w:rPr>
        <w:t>–</w:t>
      </w:r>
      <w:hyperlink r:id="rId47">
        <w:r>
          <w:rPr>
            <w:lang w:val="hi_IN" w:bidi="hi_IN"/>
          </w:rPr>
          <w:rPr>
            <w:color w:val="0000EE"/>
            <w:u w:val="single"/>
          </w:rPr>
          <w:t>4</w:t>
        </w:r>
      </w:hyperlink>
      <w:r>
        <w:rPr>
          <w:lang w:val="hi_IN" w:bidi="hi_IN"/>
        </w:rPr>
        <w:t xml:space="preserve">; </w:t>
      </w:r>
      <w:hyperlink r:id="rId46">
        <w:r>
          <w:rPr>
            <w:lang w:val="hi_IN" w:bidi="hi_IN"/>
          </w:rPr>
          <w:rPr>
            <w:color w:val="0000EE"/>
            <w:u w:val="single"/>
          </w:rPr>
          <w:t>यिर्म 2:19</w:t>
        </w:r>
      </w:hyperlink>
      <w:r>
        <w:rPr>
          <w:lang w:val="hi_IN" w:bidi="hi_IN"/>
        </w:rPr>
        <w:t>)। इस्राएली राजा बार-बार स्वधर्म त्याग के दोषी थे:</w:t>
      </w:r>
    </w:p>
    <w:p>
      <w:pPr>
        <w:pStyle w:val="ListBullet"/>
        <w:spacing w:line="240" w:lineRule="auto"/>
        <w:ind w:left="720"/>
      </w:pPr>
      <w:r>
        <w:rPr>
          <w:lang w:val="hi_IN" w:bidi="hi_IN"/>
        </w:rPr>
      </w:r>
      <w:r>
        <w:rPr>
          <w:lang w:val="hi_IN" w:bidi="hi_IN"/>
        </w:rPr>
        <w:t>रहबाम (</w:t>
      </w:r>
      <w:hyperlink r:id="rId48">
        <w:r>
          <w:rPr>
            <w:lang w:val="hi_IN" w:bidi="hi_IN"/>
          </w:rPr>
          <w:rPr>
            <w:color w:val="0000EE"/>
            <w:u w:val="single"/>
          </w:rPr>
          <w:t>1 रा 14:22</w:t>
        </w:r>
      </w:hyperlink>
      <w:r>
        <w:rPr>
          <w:lang w:val="hi_IN" w:bidi="hi_IN"/>
        </w:rPr>
        <w:t>–</w:t>
      </w:r>
      <w:hyperlink r:id="rId48">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अहाब (</w:t>
      </w:r>
      <w:hyperlink r:id="rId49">
        <w:r>
          <w:rPr>
            <w:lang w:val="hi_IN" w:bidi="hi_IN"/>
          </w:rPr>
          <w:rPr>
            <w:color w:val="0000EE"/>
            <w:u w:val="single"/>
          </w:rPr>
          <w:t>1 रा 16:30</w:t>
        </w:r>
      </w:hyperlink>
      <w:r>
        <w:rPr>
          <w:lang w:val="hi_IN" w:bidi="hi_IN"/>
        </w:rPr>
        <w:t>–</w:t>
      </w:r>
      <w:hyperlink r:id="rId49">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अहज्याह (</w:t>
      </w:r>
      <w:hyperlink r:id="rId50">
        <w:r>
          <w:rPr>
            <w:lang w:val="hi_IN" w:bidi="hi_IN"/>
          </w:rPr>
          <w:rPr>
            <w:color w:val="0000EE"/>
            <w:u w:val="single"/>
          </w:rPr>
          <w:t>1 रा 22:51</w:t>
        </w:r>
      </w:hyperlink>
      <w:r>
        <w:rPr>
          <w:lang w:val="hi_IN" w:bidi="hi_IN"/>
        </w:rPr>
        <w:t>–</w:t>
      </w:r>
      <w:hyperlink r:id="rId50">
        <w:r>
          <w:rPr>
            <w:lang w:val="hi_IN" w:bidi="hi_IN"/>
          </w:rPr>
          <w:rPr>
            <w:color w:val="0000EE"/>
            <w:u w:val="single"/>
          </w:rPr>
          <w:t>53</w:t>
        </w:r>
      </w:hyperlink>
      <w:r>
        <w:rPr>
          <w:lang w:val="hi_IN" w:bidi="hi_IN"/>
        </w:rPr>
        <w:t>)</w:t>
      </w:r>
    </w:p>
    <w:p>
      <w:pPr>
        <w:pStyle w:val="ListBullet"/>
        <w:spacing w:line="240" w:lineRule="auto"/>
        <w:ind w:left="720"/>
      </w:pPr>
      <w:r>
        <w:rPr>
          <w:lang w:val="hi_IN" w:bidi="hi_IN"/>
        </w:rPr>
      </w:r>
      <w:r>
        <w:rPr>
          <w:lang w:val="hi_IN" w:bidi="hi_IN"/>
        </w:rPr>
        <w:t>यहोराम (</w:t>
      </w:r>
      <w:hyperlink r:id="rId51">
        <w:r>
          <w:rPr>
            <w:lang w:val="hi_IN" w:bidi="hi_IN"/>
          </w:rPr>
          <w:rPr>
            <w:color w:val="0000EE"/>
            <w:u w:val="single"/>
          </w:rPr>
          <w:t>2 इति 21:6, 10</w:t>
        </w:r>
      </w:hyperlink>
      <w:r>
        <w:rPr>
          <w:lang w:val="hi_IN" w:bidi="hi_IN"/>
        </w:rPr>
        <w:t>)</w:t>
      </w:r>
    </w:p>
    <w:p>
      <w:pPr>
        <w:pStyle w:val="ListBullet"/>
        <w:spacing w:line="240" w:lineRule="auto"/>
        <w:ind w:left="720"/>
      </w:pPr>
      <w:r>
        <w:rPr>
          <w:lang w:val="hi_IN" w:bidi="hi_IN"/>
        </w:rPr>
      </w:r>
      <w:r>
        <w:rPr>
          <w:lang w:val="hi_IN" w:bidi="hi_IN"/>
        </w:rPr>
        <w:t>आहाज (</w:t>
      </w:r>
      <w:hyperlink r:id="rId52">
        <w:r>
          <w:rPr>
            <w:lang w:val="hi_IN" w:bidi="hi_IN"/>
          </w:rPr>
          <w:rPr>
            <w:color w:val="0000EE"/>
            <w:u w:val="single"/>
          </w:rPr>
          <w:t>2 इति 28:1</w:t>
        </w:r>
      </w:hyperlink>
      <w:r>
        <w:rPr>
          <w:lang w:val="hi_IN" w:bidi="hi_IN"/>
        </w:rPr>
        <w:t>–</w:t>
      </w:r>
      <w:hyperlink r:id="rId52">
        <w:r>
          <w:rPr>
            <w:lang w:val="hi_IN" w:bidi="hi_IN"/>
          </w:rPr>
          <w:rPr>
            <w:color w:val="0000EE"/>
            <w:u w:val="single"/>
          </w:rPr>
          <w:t>4</w:t>
        </w:r>
      </w:hyperlink>
      <w:r>
        <w:rPr>
          <w:lang w:val="hi_IN" w:bidi="hi_IN"/>
        </w:rPr>
        <w:t>)</w:t>
      </w:r>
    </w:p>
    <w:p>
      <w:pPr>
        <w:pStyle w:val="ListBullet"/>
        <w:spacing w:line="240" w:lineRule="auto"/>
        <w:ind w:left="720"/>
      </w:pPr>
      <w:r>
        <w:rPr>
          <w:lang w:val="hi_IN" w:bidi="hi_IN"/>
        </w:rPr>
      </w:r>
      <w:r>
        <w:rPr>
          <w:lang w:val="hi_IN" w:bidi="hi_IN"/>
        </w:rPr>
        <w:t>मनश्शे (</w:t>
      </w:r>
      <w:hyperlink r:id="rId53">
        <w:r>
          <w:rPr>
            <w:lang w:val="hi_IN" w:bidi="hi_IN"/>
          </w:rPr>
          <w:rPr>
            <w:color w:val="0000EE"/>
            <w:u w:val="single"/>
          </w:rPr>
          <w:t>2 इति 33:1</w:t>
        </w:r>
      </w:hyperlink>
      <w:r>
        <w:rPr>
          <w:lang w:val="hi_IN" w:bidi="hi_IN"/>
        </w:rPr>
        <w:t>–</w:t>
      </w:r>
      <w:hyperlink r:id="rId53">
        <w:r>
          <w:rPr>
            <w:lang w:val="hi_IN" w:bidi="hi_IN"/>
          </w:rPr>
          <w:rPr>
            <w:color w:val="0000EE"/>
            <w:u w:val="single"/>
          </w:rPr>
          <w:t>19</w:t>
        </w:r>
      </w:hyperlink>
      <w:r>
        <w:rPr>
          <w:lang w:val="hi_IN" w:bidi="hi_IN"/>
        </w:rPr>
        <w:t>)</w:t>
      </w:r>
    </w:p>
    <w:p>
      <w:pPr>
        <w:pStyle w:val="ListBullet"/>
        <w:spacing w:line="240" w:lineRule="auto"/>
        <w:ind w:left="720"/>
      </w:pPr>
      <w:r>
        <w:rPr>
          <w:lang w:val="hi_IN" w:bidi="hi_IN"/>
        </w:rPr>
      </w:r>
      <w:r>
        <w:rPr>
          <w:lang w:val="hi_IN" w:bidi="hi_IN"/>
        </w:rPr>
        <w:t>आमोन (</w:t>
      </w:r>
      <w:hyperlink r:id="rId54">
        <w:r>
          <w:rPr>
            <w:lang w:val="hi_IN" w:bidi="hi_IN"/>
          </w:rPr>
          <w:rPr>
            <w:color w:val="0000EE"/>
            <w:u w:val="single"/>
          </w:rPr>
          <w:t>2 इति 33:21</w:t>
        </w:r>
      </w:hyperlink>
      <w:r>
        <w:rPr>
          <w:lang w:val="hi_IN" w:bidi="hi_IN"/>
        </w:rPr>
        <w:t>–</w:t>
      </w:r>
      <w:hyperlink r:id="rId54">
        <w:r>
          <w:rPr>
            <w:lang w:val="hi_IN" w:bidi="hi_IN"/>
          </w:rPr>
          <w:rPr>
            <w:color w:val="0000EE"/>
            <w:u w:val="single"/>
          </w:rPr>
          <w:t>23</w:t>
        </w:r>
      </w:hyperlink>
      <w:r>
        <w:rPr>
          <w:lang w:val="hi_IN" w:bidi="hi_IN"/>
        </w:rPr>
        <w:t>)</w:t>
      </w:r>
    </w:p>
    <w:p>
      <w:pPr/>
      <w:r>
        <w:rPr>
          <w:lang w:val="hi_IN" w:bidi="hi_IN"/>
        </w:rPr>
      </w:r>
      <w:r>
        <w:rPr>
          <w:lang w:val="hi_IN" w:bidi="hi_IN"/>
        </w:rPr>
        <w:t>नए नियम के समय में, कई शिष्यों ने मसीह से अपने आप को अलग कर लिया (</w:t>
      </w:r>
      <w:hyperlink r:id="rId55">
        <w:r>
          <w:rPr>
            <w:lang w:val="hi_IN" w:bidi="hi_IN"/>
          </w:rPr>
          <w:rPr>
            <w:color w:val="0000EE"/>
            <w:u w:val="single"/>
          </w:rPr>
          <w:t>यूह 6:66</w:t>
        </w:r>
      </w:hyperlink>
      <w:r>
        <w:rPr>
          <w:lang w:val="hi_IN" w:bidi="hi_IN"/>
        </w:rPr>
        <w:t xml:space="preserve">)। यहूदा इस्करियोती सबसे प्रसिद्ध उदाहरण है। यूनानी शब्द जिससे हमें </w:t>
      </w:r>
      <w:r>
        <w:rPr>
          <w:i/>
          <w:lang w:val="hi_IN" w:bidi="hi_IN"/>
        </w:rPr>
        <w:t>स्वधर्म त्याग</w:t>
      </w:r>
      <w:r>
        <w:rPr>
          <w:lang w:val="hi_IN" w:bidi="hi_IN"/>
        </w:rPr>
        <w:t xml:space="preserve"> मिलता है, केवल दो गद्यांशों में है। प्रेरित पौलुस पर स्वधर्म त्याग का आरोप लगाया गया था क्योंकि उन्होंने दूसरों को "मूसा को त्यागने" की शिक्षा दी थी (</w:t>
      </w:r>
      <w:hyperlink r:id="rId56">
        <w:r>
          <w:rPr>
            <w:lang w:val="hi_IN" w:bidi="hi_IN"/>
          </w:rPr>
          <w:rPr>
            <w:color w:val="0000EE"/>
            <w:u w:val="single"/>
          </w:rPr>
          <w:t>प्रेरि 21:21</w:t>
        </w:r>
      </w:hyperlink>
      <w:r>
        <w:rPr>
          <w:lang w:val="hi_IN" w:bidi="hi_IN"/>
        </w:rPr>
        <w:t>)। अन्त समय में स्वधर्म त्यागना महत्वपूर्ण होगा (</w:t>
      </w:r>
      <w:hyperlink r:id="rId57">
        <w:r>
          <w:rPr>
            <w:lang w:val="hi_IN" w:bidi="hi_IN"/>
          </w:rPr>
          <w:rPr>
            <w:color w:val="0000EE"/>
            <w:u w:val="single"/>
          </w:rPr>
          <w:t>2 थिस्स 2:3)</w:t>
        </w:r>
      </w:hyperlink>
      <w:r>
        <w:rPr>
          <w:lang w:val="hi_IN" w:bidi="hi_IN"/>
        </w:rPr>
        <w:t xml:space="preserve">। मसीहियों को चेतावनी दी गई थी कि वे अन्त समय में प्रभु की वापसी से पहले </w:t>
      </w:r>
      <w:r>
        <w:rPr>
          <w:lang w:val="hi_IN" w:bidi="hi_IN"/>
        </w:rPr>
        <w:t xml:space="preserve">आने वाले स्वधर्म त्याग से </w:t>
      </w:r>
      <w:r>
        <w:rPr>
          <w:lang w:val="hi_IN" w:bidi="hi_IN"/>
        </w:rPr>
        <w:t>बहकाए और धोखे में न आएं। यह स्वधर्म त्याग एक विद्रोही व्यक्ति के आगमन के कारण है जिसे शैतान अपने काम करने के लिए उपयोग करेगा (</w:t>
      </w:r>
      <w:hyperlink r:id="rId58">
        <w:r>
          <w:rPr>
            <w:lang w:val="hi_IN" w:bidi="hi_IN"/>
          </w:rPr>
          <w:rPr>
            <w:color w:val="0000EE"/>
            <w:u w:val="single"/>
          </w:rPr>
          <w:t>2 थिस्स 2:3</w:t>
        </w:r>
      </w:hyperlink>
      <w:r>
        <w:rPr>
          <w:lang w:val="hi_IN" w:bidi="hi_IN"/>
        </w:rPr>
        <w:t>–</w:t>
      </w:r>
      <w:hyperlink r:id="rId58">
        <w:r>
          <w:rPr>
            <w:lang w:val="hi_IN" w:bidi="hi_IN"/>
          </w:rPr>
          <w:rPr>
            <w:color w:val="0000EE"/>
            <w:u w:val="single"/>
          </w:rPr>
          <w:t>12</w:t>
        </w:r>
      </w:hyperlink>
      <w:r>
        <w:rPr>
          <w:lang w:val="hi_IN" w:bidi="hi_IN"/>
        </w:rPr>
        <w:t xml:space="preserve">; तुलना करें </w:t>
      </w:r>
      <w:hyperlink r:id="rId59">
        <w:r>
          <w:rPr>
            <w:lang w:val="hi_IN" w:bidi="hi_IN"/>
          </w:rPr>
          <w:rPr>
            <w:color w:val="0000EE"/>
            <w:u w:val="single"/>
          </w:rPr>
          <w:t>1 तीमु 4:1</w:t>
        </w:r>
      </w:hyperlink>
      <w:r>
        <w:rPr>
          <w:lang w:val="hi_IN" w:bidi="hi_IN"/>
        </w:rPr>
        <w:t>–</w:t>
      </w:r>
      <w:hyperlink r:id="rId59">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r>
        <w:rPr>
          <w:lang w:val="hi_IN" w:bidi="hi_IN"/>
        </w:rPr>
      </w:r>
      <w:r>
        <w:rPr>
          <w:lang w:val="hi_IN" w:bidi="hi_IN"/>
        </w:rP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rPr>
          <w:lang w:val="hi_IN" w:bidi="hi_IN"/>
        </w:rPr>
        <w:t>प्राचीन समझ</w:t>
      </w:r>
    </w:p>
    <w:p>
      <w:pPr/>
      <w:r>
        <w:rPr>
          <w:lang w:val="hi_IN" w:bidi="hi_IN"/>
        </w:rPr>
      </w:r>
      <w:r>
        <w:rPr>
          <w:lang w:val="hi_IN" w:bidi="hi_IN"/>
        </w:rP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pPr/>
      <w:r>
        <w:rPr>
          <w:lang w:val="hi_IN" w:bidi="hi_IN"/>
        </w:rPr>
      </w:r>
      <w:r>
        <w:rPr>
          <w:lang w:val="hi_IN" w:bidi="hi_IN"/>
        </w:rP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pPr/>
      <w:r>
        <w:rPr>
          <w:lang w:val="hi_IN" w:bidi="hi_IN"/>
        </w:rPr>
      </w:r>
      <w:r>
        <w:rPr>
          <w:lang w:val="hi_IN" w:bidi="hi_IN"/>
        </w:rP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rPr>
          <w:lang w:val="hi_IN" w:bidi="hi_IN"/>
        </w:rPr>
        <w:t>पुराने नियम का उपयोग</w:t>
      </w:r>
    </w:p>
    <w:p>
      <w:pPr/>
      <w:r>
        <w:rPr>
          <w:lang w:val="hi_IN" w:bidi="hi_IN"/>
        </w:rPr>
      </w:r>
      <w:r>
        <w:rPr>
          <w:lang w:val="hi_IN" w:bidi="hi_IN"/>
        </w:rP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pPr/>
      <w:r>
        <w:rPr>
          <w:lang w:val="hi_IN" w:bidi="hi_IN"/>
        </w:rPr>
      </w:r>
      <w:r>
        <w:rPr>
          <w:lang w:val="hi_IN" w:bidi="hi_IN"/>
        </w:rP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hyperlink r:id="rId60">
        <w:r>
          <w:rPr>
            <w:lang w:val="hi_IN" w:bidi="hi_IN"/>
          </w:rPr>
          <w:rPr>
            <w:color w:val="0000EE"/>
            <w:u w:val="single"/>
          </w:rPr>
          <w:t>1 शमू 28:6, 15</w:t>
        </w:r>
      </w:hyperlink>
      <w:r>
        <w:rPr>
          <w:lang w:val="hi_IN" w:bidi="hi_IN"/>
        </w:rP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hyperlink r:id="rId61">
        <w:r>
          <w:rPr>
            <w:lang w:val="hi_IN" w:bidi="hi_IN"/>
          </w:rPr>
          <w:rPr>
            <w:color w:val="0000EE"/>
            <w:u w:val="single"/>
          </w:rPr>
          <w:t>उत 40:8</w:t>
        </w:r>
      </w:hyperlink>
      <w:r>
        <w:rPr>
          <w:lang w:val="hi_IN" w:bidi="hi_IN"/>
        </w:rPr>
        <w:t xml:space="preserve">; </w:t>
      </w:r>
      <w:hyperlink r:id="rId62">
        <w:r>
          <w:rPr>
            <w:lang w:val="hi_IN" w:bidi="hi_IN"/>
          </w:rPr>
          <w:rPr>
            <w:color w:val="0000EE"/>
            <w:u w:val="single"/>
          </w:rPr>
          <w:t>41:7, 25, 28, 39</w:t>
        </w:r>
      </w:hyperlink>
      <w:r>
        <w:rPr>
          <w:lang w:val="hi_IN" w:bidi="hi_IN"/>
        </w:rP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hyperlink r:id="rId63">
        <w:r>
          <w:rPr>
            <w:lang w:val="hi_IN" w:bidi="hi_IN"/>
          </w:rPr>
          <w:rPr>
            <w:color w:val="0000EE"/>
            <w:u w:val="single"/>
          </w:rPr>
          <w:t>दानि 2:27–28</w:t>
        </w:r>
      </w:hyperlink>
      <w:r>
        <w:rPr>
          <w:lang w:val="hi_IN" w:bidi="hi_IN"/>
        </w:rPr>
        <w:t>)।</w:t>
      </w:r>
    </w:p>
    <w:p>
      <w:pPr/>
      <w:r>
        <w:rPr>
          <w:lang w:val="hi_IN" w:bidi="hi_IN"/>
        </w:rPr>
      </w:r>
      <w:r>
        <w:rPr>
          <w:lang w:val="hi_IN" w:bidi="hi_IN"/>
        </w:rPr>
        <w:t xml:space="preserve"> अपने पड़ोसियों के विपरीत, पुराने नियम के संत जानते थे कि स्वप्न एक “रात का दर्शन” था (</w:t>
      </w:r>
      <w:hyperlink r:id="rId64">
        <w:r>
          <w:rPr>
            <w:lang w:val="hi_IN" w:bidi="hi_IN"/>
          </w:rPr>
          <w:rPr>
            <w:color w:val="0000EE"/>
            <w:u w:val="single"/>
          </w:rPr>
          <w:t>अय्यू 33:15</w:t>
        </w:r>
      </w:hyperlink>
      <w:r>
        <w:rPr>
          <w:lang w:val="hi_IN" w:bidi="hi_IN"/>
        </w:rPr>
        <w:t>), और प्रतीकात्मक रूप से आध्यात्मिक क्षेत्र का प्रतिनिधित्व करता था (</w:t>
      </w:r>
      <w:hyperlink r:id="rId65">
        <w:r>
          <w:rPr>
            <w:lang w:val="hi_IN" w:bidi="hi_IN"/>
          </w:rPr>
          <w:rPr>
            <w:color w:val="0000EE"/>
            <w:u w:val="single"/>
          </w:rPr>
          <w:t>अय्यू 20:8</w:t>
        </w:r>
      </w:hyperlink>
      <w:r>
        <w:rPr>
          <w:lang w:val="hi_IN" w:bidi="hi_IN"/>
        </w:rPr>
        <w:t xml:space="preserve">; </w:t>
      </w:r>
      <w:hyperlink r:id="rId66">
        <w:r>
          <w:rPr>
            <w:lang w:val="hi_IN" w:bidi="hi_IN"/>
          </w:rPr>
          <w:rPr>
            <w:color w:val="0000EE"/>
            <w:u w:val="single"/>
          </w:rPr>
          <w:t>भज 73:20</w:t>
        </w:r>
      </w:hyperlink>
      <w:r>
        <w:rPr>
          <w:lang w:val="hi_IN" w:bidi="hi_IN"/>
        </w:rPr>
        <w:t xml:space="preserve">; </w:t>
      </w:r>
      <w:hyperlink r:id="rId67">
        <w:r>
          <w:rPr>
            <w:lang w:val="hi_IN" w:bidi="hi_IN"/>
          </w:rPr>
          <w:rPr>
            <w:color w:val="0000EE"/>
            <w:u w:val="single"/>
          </w:rPr>
          <w:t>126:1</w:t>
        </w:r>
      </w:hyperlink>
      <w:r>
        <w:rPr>
          <w:lang w:val="hi_IN" w:bidi="hi_IN"/>
        </w:rPr>
        <w:t xml:space="preserve">; </w:t>
      </w:r>
      <w:hyperlink r:id="rId68">
        <w:r>
          <w:rPr>
            <w:lang w:val="hi_IN" w:bidi="hi_IN"/>
          </w:rPr>
          <w:rPr>
            <w:color w:val="0000EE"/>
            <w:u w:val="single"/>
          </w:rPr>
          <w:t>यशा 29:7–8</w:t>
        </w:r>
      </w:hyperlink>
      <w:r>
        <w:rPr>
          <w:lang w:val="hi_IN" w:bidi="hi_IN"/>
        </w:rPr>
        <w:t>)।</w:t>
      </w:r>
    </w:p>
    <w:p>
      <w:pPr/>
      <w:r>
        <w:rPr>
          <w:lang w:val="hi_IN" w:bidi="hi_IN"/>
        </w:rPr>
      </w:r>
      <w:r>
        <w:rPr>
          <w:lang w:val="hi_IN" w:bidi="hi_IN"/>
        </w:rPr>
        <w:t>पुराने नियम के दिनों में परमेश्वर ने अपने सेवकों की रक्षा करने के लिए (</w:t>
      </w:r>
      <w:hyperlink r:id="rId69">
        <w:r>
          <w:rPr>
            <w:lang w:val="hi_IN" w:bidi="hi_IN"/>
          </w:rPr>
          <w:rPr>
            <w:color w:val="0000EE"/>
            <w:u w:val="single"/>
          </w:rPr>
          <w:t>उत 20</w:t>
        </w:r>
      </w:hyperlink>
      <w:r>
        <w:rPr>
          <w:lang w:val="hi_IN" w:bidi="hi_IN"/>
        </w:rPr>
        <w:t>), लोगों के सामने खुद को एक खास तरीके से प्रकट करने के लिए (</w:t>
      </w:r>
      <w:hyperlink r:id="rId70">
        <w:r>
          <w:rPr>
            <w:lang w:val="hi_IN" w:bidi="hi_IN"/>
          </w:rPr>
          <w:rPr>
            <w:color w:val="0000EE"/>
            <w:u w:val="single"/>
          </w:rPr>
          <w:t>28:12</w:t>
        </w:r>
      </w:hyperlink>
      <w:r>
        <w:rPr>
          <w:lang w:val="hi_IN" w:bidi="hi_IN"/>
        </w:rPr>
        <w:t>), विशिष्ट परिस्थितियों में मार्गदर्शन प्रदान करने के लिए (</w:t>
      </w:r>
      <w:hyperlink r:id="rId71">
        <w:r>
          <w:rPr>
            <w:lang w:val="hi_IN" w:bidi="hi_IN"/>
          </w:rPr>
          <w:rPr>
            <w:color w:val="0000EE"/>
            <w:u w:val="single"/>
          </w:rPr>
          <w:t>31:10–13</w:t>
        </w:r>
      </w:hyperlink>
      <w:r>
        <w:rPr>
          <w:lang w:val="hi_IN" w:bidi="hi_IN"/>
        </w:rPr>
        <w:t>), और व्यक्तिगत भविष्य की घटनाओं के बारे में पहले से चेतावनी देने के लिए (</w:t>
      </w:r>
      <w:hyperlink r:id="rId72">
        <w:r>
          <w:rPr>
            <w:lang w:val="hi_IN" w:bidi="hi_IN"/>
          </w:rPr>
          <w:rPr>
            <w:color w:val="0000EE"/>
            <w:u w:val="single"/>
          </w:rPr>
          <w:t>37:5–20</w:t>
        </w:r>
      </w:hyperlink>
      <w:r>
        <w:rPr>
          <w:lang w:val="hi_IN" w:bidi="hi_IN"/>
        </w:rPr>
        <w:t>) स्वप्न का इस्तेमाल किया। राष्ट्रों के इतिहास की भविष्यवाणी करने के लिए भी स्वप्न का इस्तेमाल किया गया (</w:t>
      </w:r>
      <w:hyperlink r:id="rId73">
        <w:r>
          <w:rPr>
            <w:lang w:val="hi_IN" w:bidi="hi_IN"/>
          </w:rPr>
          <w:rPr>
            <w:color w:val="0000EE"/>
            <w:u w:val="single"/>
          </w:rPr>
          <w:t>40–41</w:t>
        </w:r>
      </w:hyperlink>
      <w:r>
        <w:rPr>
          <w:lang w:val="hi_IN" w:bidi="hi_IN"/>
        </w:rPr>
        <w:t>) और चार महान क्रमिक विश्व साम्राज्यों की भविष्यवाणी करने के लिए जिन्हें परमेश्वर के शाश्वत राज्य द्वारा प्रतिस्थापित किया जाएगा (</w:t>
      </w:r>
      <w:hyperlink r:id="rId74">
        <w:r>
          <w:rPr>
            <w:lang w:val="hi_IN" w:bidi="hi_IN"/>
          </w:rPr>
          <w:rPr>
            <w:color w:val="0000EE"/>
            <w:u w:val="single"/>
          </w:rPr>
          <w:t>दानि 4:19–27</w:t>
        </w:r>
      </w:hyperlink>
      <w:r>
        <w:rPr>
          <w:lang w:val="hi_IN" w:bidi="hi_IN"/>
        </w:rPr>
        <w:t>)।</w:t>
      </w:r>
    </w:p>
    <w:p>
      <w:pPr/>
      <w:r>
        <w:rPr>
          <w:lang w:val="hi_IN" w:bidi="hi_IN"/>
        </w:rPr>
      </w:r>
      <w:r>
        <w:rPr>
          <w:lang w:val="hi_IN" w:bidi="hi_IN"/>
        </w:rPr>
        <w:t>यूसुफ और दानिय्येल के बीच लगभग 1,000 वर्षों के दौरान, केवल दो स्वप्न दर्ज किए गए हैं। एक ने गिदोन को आश्वस्त किया कि परमेश्वर मिद्यानियों को हरा देगा (</w:t>
      </w:r>
      <w:hyperlink r:id="rId75">
        <w:r>
          <w:rPr>
            <w:lang w:val="hi_IN" w:bidi="hi_IN"/>
          </w:rPr>
          <w:rPr>
            <w:color w:val="0000EE"/>
            <w:u w:val="single"/>
          </w:rPr>
          <w:t>न्या 7:13–15</w:t>
        </w:r>
      </w:hyperlink>
      <w:r>
        <w:rPr>
          <w:lang w:val="hi_IN" w:bidi="hi_IN"/>
        </w:rPr>
        <w:t>); दूसरा इस बारे में है कि कैसे सुलैमान अपने विनम्र, निःस्वार्थ अनुरोध के बाद इतना बुद्धिमान बन गया कि “समझदार हृदय” (</w:t>
      </w:r>
      <w:hyperlink r:id="rId76">
        <w:r>
          <w:rPr>
            <w:lang w:val="hi_IN" w:bidi="hi_IN"/>
          </w:rPr>
          <w:rPr>
            <w:color w:val="0000EE"/>
            <w:u w:val="single"/>
          </w:rPr>
          <w:t>1 रा 3:9, 15</w:t>
        </w:r>
      </w:hyperlink>
      <w:r>
        <w:rPr>
          <w:lang w:val="hi_IN" w:bidi="hi_IN"/>
        </w:rPr>
        <w:t>) ने परमेश्वर को पूरी तरह से प्रसन्न किया।</w:t>
      </w:r>
    </w:p>
    <w:p>
      <w:pPr/>
      <w:r>
        <w:rPr>
          <w:lang w:val="hi_IN" w:bidi="hi_IN"/>
        </w:rPr>
      </w:r>
      <w:r>
        <w:rPr>
          <w:lang w:val="hi_IN" w:bidi="hi_IN"/>
        </w:rPr>
        <w:t>पुराने नियम के अंतिम स्वप्न में, परमेश्वर ने नबूकदनेस्सर को भविष्य के विश्व इतिहास का अवलोकन दिया (</w:t>
      </w:r>
      <w:hyperlink r:id="rId77">
        <w:r>
          <w:rPr>
            <w:lang w:val="hi_IN" w:bidi="hi_IN"/>
          </w:rPr>
          <w:rPr>
            <w:color w:val="0000EE"/>
            <w:u w:val="single"/>
          </w:rPr>
          <w:t>दानि 2:31–45</w:t>
        </w:r>
      </w:hyperlink>
      <w:r>
        <w:rPr>
          <w:lang w:val="hi_IN" w:bidi="hi_IN"/>
        </w:rPr>
        <w:t>) और राजा के अस्थायी पागलपन की भविष्यवाणी (</w:t>
      </w:r>
      <w:hyperlink r:id="rId74">
        <w:r>
          <w:rPr>
            <w:lang w:val="hi_IN" w:bidi="hi_IN"/>
          </w:rPr>
          <w:rPr>
            <w:color w:val="0000EE"/>
            <w:u w:val="single"/>
          </w:rPr>
          <w:t>4:19–27</w:t>
        </w:r>
      </w:hyperlink>
      <w:r>
        <w:rPr>
          <w:lang w:val="hi_IN" w:bidi="hi_IN"/>
        </w:rPr>
        <w:t>)। दानिय्येल का चार जानवरों का स्वप्न राजा के पहले स्वप्न के समान था, लेकिन इसमें भविष्य के अंतर्राष्ट्रीय संबंधों के बारे में अतिरिक्त विवरण थे (</w:t>
      </w:r>
      <w:hyperlink r:id="rId78">
        <w:r>
          <w:rPr>
            <w:lang w:val="hi_IN" w:bidi="hi_IN"/>
          </w:rPr>
          <w:rPr>
            <w:color w:val="0000EE"/>
            <w:u w:val="single"/>
          </w:rPr>
          <w:t>7:13–14</w:t>
        </w:r>
      </w:hyperlink>
      <w:r>
        <w:rPr>
          <w:lang w:val="hi_IN" w:bidi="hi_IN"/>
        </w:rPr>
        <w:t>)।</w:t>
      </w:r>
    </w:p>
    <w:p>
      <w:pPr/>
      <w:r>
        <w:rPr>
          <w:lang w:val="hi_IN" w:bidi="hi_IN"/>
        </w:rPr>
      </w:r>
      <w:r>
        <w:rPr>
          <w:lang w:val="hi_IN" w:bidi="hi_IN"/>
        </w:rPr>
        <w:t>स्वप्न को एक ऐसा माध्यम माना जाता था जिसके द्वारा परमेश्वर भविष्यद्वक्ताओं से बात करता था (</w:t>
      </w:r>
      <w:hyperlink r:id="rId79">
        <w:r>
          <w:rPr>
            <w:lang w:val="hi_IN" w:bidi="hi_IN"/>
          </w:rPr>
          <w:rPr>
            <w:color w:val="0000EE"/>
            <w:u w:val="single"/>
          </w:rPr>
          <w:t>गिन 12:6</w:t>
        </w:r>
      </w:hyperlink>
      <w:r>
        <w:rPr>
          <w:lang w:val="hi_IN" w:bidi="hi_IN"/>
        </w:rPr>
        <w:t>)। लेकिन परमेश्वर के लोग एक सच्चे भविष्यद्वक्ता को धोखेबाज से कैसे अलग कर सकते थे? परमेश्वर ने दो परीक्षण दिए: तत्काल भविष्य की भविष्यवाणी करने की क्षमता (</w:t>
      </w:r>
      <w:hyperlink r:id="rId80">
        <w:r>
          <w:rPr>
            <w:lang w:val="hi_IN" w:bidi="hi_IN"/>
          </w:rPr>
          <w:rPr>
            <w:color w:val="0000EE"/>
            <w:u w:val="single"/>
          </w:rPr>
          <w:t>व्य. वी. 18:22</w:t>
        </w:r>
      </w:hyperlink>
      <w:r>
        <w:rPr>
          <w:lang w:val="hi_IN" w:bidi="hi_IN"/>
        </w:rPr>
        <w:t>) और पहले से प्रकट सत्य के साथ संदेश की संगति (</w:t>
      </w:r>
      <w:hyperlink r:id="rId81">
        <w:r>
          <w:rPr>
            <w:lang w:val="hi_IN" w:bidi="hi_IN"/>
          </w:rPr>
          <w:rPr>
            <w:color w:val="0000EE"/>
            <w:u w:val="single"/>
          </w:rPr>
          <w:t>13:1–4</w:t>
        </w:r>
      </w:hyperlink>
      <w:r>
        <w:rPr>
          <w:lang w:val="hi_IN" w:bidi="hi_IN"/>
        </w:rPr>
        <w:t xml:space="preserve">)। झूठे भविष्यद्वक्ताओं को मौत के घाट उतार दिया गया ( पद </w:t>
      </w:r>
      <w:hyperlink r:id="rId82">
        <w:r>
          <w:rPr>
            <w:lang w:val="hi_IN" w:bidi="hi_IN"/>
          </w:rPr>
          <w:rPr>
            <w:color w:val="0000EE"/>
            <w:u w:val="single"/>
          </w:rPr>
          <w:t>5</w:t>
        </w:r>
      </w:hyperlink>
      <w:r>
        <w:rPr>
          <w:lang w:val="hi_IN" w:bidi="hi_IN"/>
        </w:rPr>
        <w:t>)। यिर्मयाह (</w:t>
      </w:r>
      <w:hyperlink r:id="rId83">
        <w:r>
          <w:rPr>
            <w:lang w:val="hi_IN" w:bidi="hi_IN"/>
          </w:rPr>
          <w:rPr>
            <w:color w:val="0000EE"/>
            <w:u w:val="single"/>
          </w:rPr>
          <w:t>यिर्म 23:25–32</w:t>
        </w:r>
      </w:hyperlink>
      <w:r>
        <w:rPr>
          <w:lang w:val="hi_IN" w:bidi="hi_IN"/>
        </w:rPr>
        <w:t>) और जकर्याह (</w:t>
      </w:r>
      <w:hyperlink r:id="rId84">
        <w:r>
          <w:rPr>
            <w:lang w:val="hi_IN" w:bidi="hi_IN"/>
          </w:rPr>
          <w:rPr>
            <w:color w:val="0000EE"/>
            <w:u w:val="single"/>
          </w:rPr>
          <w:t>जक 10:2</w:t>
        </w:r>
      </w:hyperlink>
      <w:r>
        <w:rPr>
          <w:lang w:val="hi_IN" w:bidi="hi_IN"/>
        </w:rPr>
        <w:t>) के दिनों में झूठी भविष्यवाणी एक गंभीर समस्या थी। यिर्मयाह द्वारा बार-बार चेतावनी दिए जाने के बावजूद (</w:t>
      </w:r>
      <w:hyperlink r:id="rId85">
        <w:r>
          <w:rPr>
            <w:lang w:val="hi_IN" w:bidi="hi_IN"/>
          </w:rPr>
          <w:rPr>
            <w:color w:val="0000EE"/>
            <w:u w:val="single"/>
          </w:rPr>
          <w:t>यिर्म 23:32</w:t>
        </w:r>
      </w:hyperlink>
      <w:r>
        <w:rPr>
          <w:lang w:val="hi_IN" w:bidi="hi_IN"/>
        </w:rPr>
        <w:t xml:space="preserve">; </w:t>
      </w:r>
      <w:hyperlink r:id="rId86">
        <w:r>
          <w:rPr>
            <w:lang w:val="hi_IN" w:bidi="hi_IN"/>
          </w:rPr>
          <w:rPr>
            <w:color w:val="0000EE"/>
            <w:u w:val="single"/>
          </w:rPr>
          <w:t>27:9–10</w:t>
        </w:r>
      </w:hyperlink>
      <w:r>
        <w:rPr>
          <w:lang w:val="hi_IN" w:bidi="hi_IN"/>
        </w:rPr>
        <w:t xml:space="preserve">; </w:t>
      </w:r>
      <w:hyperlink r:id="rId87">
        <w:r>
          <w:rPr>
            <w:lang w:val="hi_IN" w:bidi="hi_IN"/>
          </w:rPr>
          <w:rPr>
            <w:color w:val="0000EE"/>
            <w:u w:val="single"/>
          </w:rPr>
          <w:t>29:8–9</w:t>
        </w:r>
      </w:hyperlink>
      <w:r>
        <w:rPr>
          <w:lang w:val="hi_IN" w:bidi="hi_IN"/>
        </w:rPr>
        <w:t>), लोगों ने आशा के खोखले संदेशों के साथ झूठे भविष्यद्वक्ताओं की बात सुनना पसंद किया। स्वप्न भी इस्राएल की भविष्यवाणियों की आशा का एक हिस्सा थे (</w:t>
      </w:r>
      <w:hyperlink r:id="rId88">
        <w:r>
          <w:rPr>
            <w:lang w:val="hi_IN" w:bidi="hi_IN"/>
          </w:rPr>
          <w:rPr>
            <w:color w:val="0000EE"/>
            <w:u w:val="single"/>
          </w:rPr>
          <w:t>योए 2:28</w:t>
        </w:r>
      </w:hyperlink>
      <w:r>
        <w:rPr>
          <w:lang w:val="hi_IN" w:bidi="hi_IN"/>
        </w:rPr>
        <w:t>)।</w:t>
      </w:r>
    </w:p>
    <w:p>
      <w:pPr>
        <w:pStyle w:val="Heading3"/>
      </w:pPr>
      <w:r>
        <w:rPr>
          <w:lang w:val="hi_IN" w:bidi="hi_IN"/>
        </w:rPr>
        <w:t>नया नियम का उपयोग</w:t>
      </w:r>
    </w:p>
    <w:p>
      <w:pPr/>
      <w:r>
        <w:rPr>
          <w:lang w:val="hi_IN" w:bidi="hi_IN"/>
        </w:rPr>
      </w:r>
      <w:r>
        <w:rPr>
          <w:lang w:val="hi_IN" w:bidi="hi_IN"/>
        </w:rP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hyperlink r:id="rId89">
        <w:r>
          <w:rPr>
            <w:lang w:val="hi_IN" w:bidi="hi_IN"/>
          </w:rPr>
          <w:rPr>
            <w:color w:val="0000EE"/>
            <w:u w:val="single"/>
          </w:rPr>
          <w:t>मत्ती 1:19–23</w:t>
        </w:r>
      </w:hyperlink>
      <w:r>
        <w:rPr>
          <w:lang w:val="hi_IN" w:bidi="hi_IN"/>
        </w:rPr>
        <w:t>)। फिर बुद्धिमान पुरुषों को एक स्वप्न में निर्देश दिया गया कि वे हेरोदेस को न बताएं कि यीशु कहाँ रह रहा है (</w:t>
      </w:r>
      <w:hyperlink r:id="rId90">
        <w:r>
          <w:rPr>
            <w:lang w:val="hi_IN" w:bidi="hi_IN"/>
          </w:rPr>
          <w:rPr>
            <w:color w:val="0000EE"/>
            <w:u w:val="single"/>
          </w:rPr>
          <w:t>2:12</w:t>
        </w:r>
      </w:hyperlink>
      <w:r>
        <w:rPr>
          <w:lang w:val="hi_IN" w:bidi="hi_IN"/>
        </w:rP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hyperlink r:id="rId91">
        <w:r>
          <w:rPr>
            <w:lang w:val="hi_IN" w:bidi="hi_IN"/>
          </w:rPr>
          <w:rPr>
            <w:color w:val="0000EE"/>
            <w:u w:val="single"/>
          </w:rPr>
          <w:t>13</w:t>
        </w:r>
      </w:hyperlink>
      <w:r>
        <w:rPr>
          <w:lang w:val="hi_IN" w:bidi="hi_IN"/>
        </w:rPr>
        <w:t xml:space="preserve">)। हेरोदेस की मृत्यु पर, यूसुफ को एक स्वप्न में मिस्र से घर लौटने की दिव्य सलाह दी गई (पद </w:t>
      </w:r>
      <w:hyperlink r:id="rId92">
        <w:r>
          <w:rPr>
            <w:lang w:val="hi_IN" w:bidi="hi_IN"/>
          </w:rPr>
          <w:rPr>
            <w:color w:val="0000EE"/>
            <w:u w:val="single"/>
          </w:rPr>
          <w:t>20</w:t>
        </w:r>
      </w:hyperlink>
      <w:r>
        <w:rPr>
          <w:lang w:val="hi_IN" w:bidi="hi_IN"/>
        </w:rP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hyperlink r:id="rId93">
        <w:r>
          <w:rPr>
            <w:lang w:val="hi_IN" w:bidi="hi_IN"/>
          </w:rPr>
          <w:rPr>
            <w:color w:val="0000EE"/>
            <w:u w:val="single"/>
          </w:rPr>
          <w:t>22</w:t>
        </w:r>
      </w:hyperlink>
      <w:r>
        <w:rPr>
          <w:lang w:val="hi_IN" w:bidi="hi_IN"/>
        </w:rPr>
        <w:t>)।</w:t>
      </w:r>
    </w:p>
    <w:p>
      <w:pPr/>
      <w:r>
        <w:rPr>
          <w:lang w:val="hi_IN" w:bidi="hi_IN"/>
        </w:rPr>
      </w:r>
      <w:r>
        <w:rPr>
          <w:lang w:val="hi_IN" w:bidi="hi_IN"/>
        </w:rPr>
        <w:t>नए नियम में वर्णित एकमात्र अन्य विशिष्ट स्वप्न जिसमे पिलातुस की पत्नी को अपने पति को चेतावनी देने के लिए प्रेरित किया, “</w:t>
      </w:r>
      <w:r>
        <w:rPr>
          <w:lang w:val="hi_IN" w:bidi="hi_IN"/>
        </w:rPr>
        <w:t>तू उस धर्मी के मामले में हाथ न डालना</w:t>
      </w:r>
      <w:r>
        <w:rPr>
          <w:lang w:val="hi_IN" w:bidi="hi_IN"/>
        </w:rPr>
        <w:t>” (</w:t>
      </w:r>
      <w:hyperlink r:id="rId94">
        <w:r>
          <w:rPr>
            <w:lang w:val="hi_IN" w:bidi="hi_IN"/>
          </w:rPr>
          <w:rPr>
            <w:color w:val="0000EE"/>
            <w:u w:val="single"/>
          </w:rPr>
          <w:t>मत्ती 27:19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दर्शन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rPr>
          <w:lang w:val="hi_IN" w:bidi="hi_IN"/>
        </w:rPr>
        <w:t>पुराने नियम में</w:t>
      </w:r>
    </w:p>
    <w:p>
      <w:pPr/>
      <w:r>
        <w:rPr>
          <w:lang w:val="hi_IN" w:bidi="hi_IN"/>
        </w:rPr>
      </w:r>
      <w:r>
        <w:rPr>
          <w:lang w:val="hi_IN" w:bidi="hi_IN"/>
        </w:rPr>
        <w:t>पुराने नियम के लेखकों ने भौतिक स्वर्ग को एक "आसमान" के रूप में देखा जो नींव और स्तंभों पर समर्थित एक महान मेहराब के रूप में प्रकट होता है (</w:t>
      </w:r>
      <w:hyperlink r:id="rId95">
        <w:r>
          <w:rPr>
            <w:lang w:val="hi_IN" w:bidi="hi_IN"/>
          </w:rPr>
          <w:rPr>
            <w:color w:val="0000EE"/>
            <w:u w:val="single"/>
          </w:rPr>
          <w:t>2 शमू 22:8</w:t>
        </w:r>
      </w:hyperlink>
      <w:r>
        <w:rPr>
          <w:lang w:val="hi_IN" w:bidi="hi_IN"/>
        </w:rPr>
        <w:t>) और पृथ्वी के ऊपर फैला हुआ है, जिसमें बारिश इसके दरवाजों से उतरती है (</w:t>
      </w:r>
      <w:hyperlink r:id="rId96">
        <w:r>
          <w:rPr>
            <w:lang w:val="hi_IN" w:bidi="hi_IN"/>
          </w:rPr>
          <w:rPr>
            <w:color w:val="0000EE"/>
            <w:u w:val="single"/>
          </w:rPr>
          <w:t>भज 78:23</w:t>
        </w:r>
      </w:hyperlink>
      <w:r>
        <w:rPr>
          <w:lang w:val="hi_IN" w:bidi="hi_IN"/>
        </w:rPr>
        <w:t xml:space="preserve">)। पुराने नियम के प्रकाशन के बारे में मुख्य बात भौतिक स्वर्गों के बारे में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प्रस्तुत की गई है। भौतिक स्वर्ग के बारे में पुराने नियम के बात का मुख्य भाषण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दिया गया है। अन्यत्र पुराने नियम बादलों के क्षेत्र के रूप में वायुमंडलीय स्वर्ग की बात करता है (</w:t>
      </w:r>
      <w:hyperlink r:id="rId99">
        <w:r>
          <w:rPr>
            <w:lang w:val="hi_IN" w:bidi="hi_IN"/>
          </w:rPr>
          <w:rPr>
            <w:color w:val="0000EE"/>
            <w:u w:val="single"/>
          </w:rPr>
          <w:t>भज 147:8</w:t>
        </w:r>
      </w:hyperlink>
      <w:r>
        <w:rPr>
          <w:lang w:val="hi_IN" w:bidi="hi_IN"/>
        </w:rPr>
        <w:t>), हवाएं (</w:t>
      </w:r>
      <w:hyperlink r:id="rId100">
        <w:r>
          <w:rPr>
            <w:lang w:val="hi_IN" w:bidi="hi_IN"/>
          </w:rPr>
          <w:rPr>
            <w:color w:val="0000EE"/>
            <w:u w:val="single"/>
          </w:rPr>
          <w:t>जक 2:6</w:t>
        </w:r>
      </w:hyperlink>
      <w:r>
        <w:rPr>
          <w:lang w:val="hi_IN" w:bidi="hi_IN"/>
        </w:rPr>
        <w:t>), बारिश (</w:t>
      </w:r>
      <w:hyperlink r:id="rId101">
        <w:r>
          <w:rPr>
            <w:lang w:val="hi_IN" w:bidi="hi_IN"/>
          </w:rPr>
          <w:rPr>
            <w:color w:val="0000EE"/>
            <w:u w:val="single"/>
          </w:rPr>
          <w:t>व्य.वि. 11:11</w:t>
        </w:r>
      </w:hyperlink>
      <w:r>
        <w:rPr>
          <w:lang w:val="hi_IN" w:bidi="hi_IN"/>
        </w:rPr>
        <w:t>), गरज (</w:t>
      </w:r>
      <w:hyperlink r:id="rId102">
        <w:r>
          <w:rPr>
            <w:lang w:val="hi_IN" w:bidi="hi_IN"/>
          </w:rPr>
          <w:rPr>
            <w:color w:val="0000EE"/>
            <w:u w:val="single"/>
          </w:rPr>
          <w:t>1 शमू 2:10</w:t>
        </w:r>
      </w:hyperlink>
      <w:r>
        <w:rPr>
          <w:lang w:val="hi_IN" w:bidi="hi_IN"/>
        </w:rPr>
        <w:t>), ओस (</w:t>
      </w:r>
      <w:hyperlink r:id="rId103">
        <w:r>
          <w:rPr>
            <w:lang w:val="hi_IN" w:bidi="hi_IN"/>
          </w:rPr>
          <w:rPr>
            <w:color w:val="0000EE"/>
            <w:u w:val="single"/>
          </w:rPr>
          <w:t>व्य.वि. 33:13</w:t>
        </w:r>
      </w:hyperlink>
      <w:r>
        <w:rPr>
          <w:lang w:val="hi_IN" w:bidi="hi_IN"/>
        </w:rPr>
        <w:t xml:space="preserve">), </w:t>
      </w:r>
      <w:r>
        <w:rPr>
          <w:lang w:val="hi_IN" w:bidi="hi_IN"/>
        </w:rPr>
        <w:t>ठंढ</w:t>
      </w:r>
      <w:r>
        <w:rPr>
          <w:lang w:val="hi_IN" w:bidi="hi_IN"/>
        </w:rPr>
        <w:t xml:space="preserve"> (</w:t>
      </w:r>
      <w:hyperlink r:id="rId104">
        <w:r>
          <w:rPr>
            <w:lang w:val="hi_IN" w:bidi="hi_IN"/>
          </w:rPr>
          <w:rPr>
            <w:color w:val="0000EE"/>
            <w:u w:val="single"/>
          </w:rPr>
          <w:t>अय्यू 38:29</w:t>
        </w:r>
      </w:hyperlink>
      <w:r>
        <w:rPr>
          <w:lang w:val="hi_IN" w:bidi="hi_IN"/>
        </w:rPr>
        <w:t>), और पक्षियों का निवास स्थान (</w:t>
      </w:r>
      <w:hyperlink r:id="rId105">
        <w:r>
          <w:rPr>
            <w:lang w:val="hi_IN" w:bidi="hi_IN"/>
          </w:rPr>
          <w:rPr>
            <w:color w:val="0000EE"/>
            <w:u w:val="single"/>
          </w:rPr>
          <w:t>उत 1:26, 30</w:t>
        </w:r>
      </w:hyperlink>
      <w:r>
        <w:rPr>
          <w:lang w:val="hi_IN" w:bidi="hi_IN"/>
        </w:rPr>
        <w:t>)। यह ओलावृष्टि (</w:t>
      </w:r>
      <w:hyperlink r:id="rId106">
        <w:r>
          <w:rPr>
            <w:lang w:val="hi_IN" w:bidi="hi_IN"/>
          </w:rPr>
          <w:rPr>
            <w:color w:val="0000EE"/>
            <w:u w:val="single"/>
          </w:rPr>
          <w:t>यहो 10:11</w:t>
        </w:r>
      </w:hyperlink>
      <w:r>
        <w:rPr>
          <w:lang w:val="hi_IN" w:bidi="hi_IN"/>
        </w:rPr>
        <w:t>), आग, और गंधक (</w:t>
      </w:r>
      <w:hyperlink r:id="rId107">
        <w:r>
          <w:rPr>
            <w:lang w:val="hi_IN" w:bidi="hi_IN"/>
          </w:rPr>
          <w:rPr>
            <w:color w:val="0000EE"/>
            <w:u w:val="single"/>
          </w:rPr>
          <w:t>उत</w:t>
        </w:r>
      </w:hyperlink>
      <w:hyperlink r:id="rId108">
        <w:r>
          <w:rPr>
            <w:lang w:val="hi_IN" w:bidi="hi_IN"/>
          </w:rPr>
          <w:rPr>
            <w:color w:val="0000EE"/>
            <w:u w:val="single"/>
          </w:rPr>
          <w:t xml:space="preserve"> 19:24</w:t>
        </w:r>
      </w:hyperlink>
      <w:r>
        <w:rPr>
          <w:lang w:val="hi_IN" w:bidi="hi_IN"/>
        </w:rP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hyperlink r:id="rId109">
        <w:r>
          <w:rPr>
            <w:lang w:val="hi_IN" w:bidi="hi_IN"/>
          </w:rPr>
          <w:rPr>
            <w:color w:val="0000EE"/>
            <w:u w:val="single"/>
          </w:rPr>
          <w:t>मत्ती 16:2</w:t>
        </w:r>
      </w:hyperlink>
      <w:r>
        <w:rPr>
          <w:lang w:val="hi_IN" w:bidi="hi_IN"/>
        </w:rPr>
        <w:t xml:space="preserve">; </w:t>
      </w:r>
      <w:hyperlink r:id="rId110">
        <w:r>
          <w:rPr>
            <w:lang w:val="hi_IN" w:bidi="hi_IN"/>
          </w:rPr>
          <w:rPr>
            <w:color w:val="0000EE"/>
            <w:u w:val="single"/>
          </w:rPr>
          <w:t>लूका 4:25</w:t>
        </w:r>
      </w:hyperlink>
      <w:r>
        <w:rPr>
          <w:lang w:val="hi_IN" w:bidi="hi_IN"/>
        </w:rPr>
        <w:t>) और जहाँ पक्षी उड़ते हैं (</w:t>
      </w:r>
      <w:hyperlink r:id="rId111">
        <w:r>
          <w:rPr>
            <w:lang w:val="hi_IN" w:bidi="hi_IN"/>
          </w:rPr>
          <w:rPr>
            <w:color w:val="0000EE"/>
            <w:u w:val="single"/>
          </w:rPr>
          <w:t>लूका 9:58</w:t>
        </w:r>
      </w:hyperlink>
      <w:r>
        <w:rPr>
          <w:lang w:val="hi_IN" w:bidi="hi_IN"/>
        </w:rPr>
        <w:t>)।</w:t>
      </w:r>
    </w:p>
    <w:p>
      <w:pPr/>
      <w:r>
        <w:rPr>
          <w:lang w:val="hi_IN" w:bidi="hi_IN"/>
        </w:rPr>
      </w:r>
      <w:r>
        <w:rPr>
          <w:lang w:val="hi_IN" w:bidi="hi_IN"/>
        </w:rP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hyperlink r:id="rId107">
        <w:r>
          <w:rPr>
            <w:lang w:val="hi_IN" w:bidi="hi_IN"/>
          </w:rPr>
          <w:rPr>
            <w:color w:val="0000EE"/>
            <w:u w:val="single"/>
          </w:rPr>
          <w:t>उत</w:t>
        </w:r>
      </w:hyperlink>
      <w:hyperlink r:id="rId112">
        <w:r>
          <w:rPr>
            <w:lang w:val="hi_IN" w:bidi="hi_IN"/>
          </w:rPr>
          <w:rPr>
            <w:color w:val="0000EE"/>
            <w:u w:val="single"/>
          </w:rPr>
          <w:t xml:space="preserve"> 1:14</w:t>
        </w:r>
      </w:hyperlink>
      <w:r>
        <w:rPr>
          <w:lang w:val="hi_IN" w:bidi="hi_IN"/>
        </w:rPr>
        <w:t xml:space="preserve">; </w:t>
      </w:r>
      <w:hyperlink r:id="rId113">
        <w:r>
          <w:rPr>
            <w:lang w:val="hi_IN" w:bidi="hi_IN"/>
          </w:rPr>
          <w:rPr>
            <w:color w:val="0000EE"/>
            <w:u w:val="single"/>
          </w:rPr>
          <w:t>15:5</w:t>
        </w:r>
      </w:hyperlink>
      <w:r>
        <w:rPr>
          <w:lang w:val="hi_IN" w:bidi="hi_IN"/>
        </w:rP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hyperlink r:id="rId114">
        <w:r>
          <w:rPr>
            <w:lang w:val="hi_IN" w:bidi="hi_IN"/>
          </w:rPr>
          <w:rPr>
            <w:color w:val="0000EE"/>
            <w:u w:val="single"/>
          </w:rPr>
          <w:t>निर्ग 20:4</w:t>
        </w:r>
      </w:hyperlink>
      <w:r>
        <w:rPr>
          <w:lang w:val="hi_IN" w:bidi="hi_IN"/>
        </w:rPr>
        <w:t>), उन देवताओं और देवियों की उपासना करने से जो उन्हें दर्शाते थे (</w:t>
      </w:r>
      <w:hyperlink r:id="rId115">
        <w:r>
          <w:rPr>
            <w:lang w:val="hi_IN" w:bidi="hi_IN"/>
          </w:rPr>
          <w:rPr>
            <w:color w:val="0000EE"/>
            <w:u w:val="single"/>
          </w:rPr>
          <w:t>यिर्म 44:17–25</w:t>
        </w:r>
      </w:hyperlink>
      <w:r>
        <w:rPr>
          <w:lang w:val="hi_IN" w:bidi="hi_IN"/>
        </w:rPr>
        <w:t>), या ज्योतिषीय अटकलों में भाग लेने से (</w:t>
      </w:r>
      <w:hyperlink r:id="rId116">
        <w:r>
          <w:rPr>
            <w:lang w:val="hi_IN" w:bidi="hi_IN"/>
          </w:rPr>
          <w:rPr>
            <w:color w:val="0000EE"/>
            <w:u w:val="single"/>
          </w:rPr>
          <w:t>यशा 47:13</w:t>
        </w:r>
      </w:hyperlink>
      <w:r>
        <w:rPr>
          <w:lang w:val="hi_IN" w:bidi="hi_IN"/>
        </w:rP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pPr/>
      <w:r>
        <w:rPr>
          <w:lang w:val="hi_IN" w:bidi="hi_IN"/>
        </w:rPr>
      </w:r>
      <w:r>
        <w:rPr>
          <w:lang w:val="hi_IN" w:bidi="hi_IN"/>
        </w:rPr>
        <w:t>शब्द "स्वर्गों का स्वर्ग" (</w:t>
      </w:r>
      <w:hyperlink r:id="rId101">
        <w:r>
          <w:rPr>
            <w:lang w:val="hi_IN" w:bidi="hi_IN"/>
          </w:rPr>
          <w:rPr>
            <w:color w:val="0000EE"/>
            <w:u w:val="single"/>
          </w:rPr>
          <w:t>व्य.वि.</w:t>
        </w:r>
      </w:hyperlink>
      <w:hyperlink r:id="rId117">
        <w:r>
          <w:rPr>
            <w:lang w:val="hi_IN" w:bidi="hi_IN"/>
          </w:rPr>
          <w:rPr>
            <w:color w:val="0000EE"/>
            <w:u w:val="single"/>
          </w:rPr>
          <w:t xml:space="preserve"> 10:14</w:t>
        </w:r>
      </w:hyperlink>
      <w:r>
        <w:rPr>
          <w:lang w:val="hi_IN" w:bidi="hi_IN"/>
        </w:rPr>
        <w:t xml:space="preserve">; </w:t>
      </w:r>
      <w:hyperlink r:id="rId118">
        <w:r>
          <w:rPr>
            <w:lang w:val="hi_IN" w:bidi="hi_IN"/>
          </w:rPr>
          <w:rPr>
            <w:color w:val="0000EE"/>
            <w:u w:val="single"/>
          </w:rPr>
          <w:t>1 रा 8:27</w:t>
        </w:r>
      </w:hyperlink>
      <w:r>
        <w:rPr>
          <w:lang w:val="hi_IN" w:bidi="hi_IN"/>
        </w:rPr>
        <w:t xml:space="preserve">; </w:t>
      </w:r>
      <w:hyperlink r:id="rId119">
        <w:r>
          <w:rPr>
            <w:lang w:val="hi_IN" w:bidi="hi_IN"/>
          </w:rPr>
          <w:rPr>
            <w:color w:val="0000EE"/>
            <w:u w:val="single"/>
          </w:rPr>
          <w:t>भज 68:33</w:t>
        </w:r>
      </w:hyperlink>
      <w:r>
        <w:rPr>
          <w:lang w:val="hi_IN" w:bidi="hi_IN"/>
        </w:rPr>
        <w:t xml:space="preserve">; </w:t>
      </w:r>
      <w:hyperlink r:id="rId120">
        <w:r>
          <w:rPr>
            <w:lang w:val="hi_IN" w:bidi="hi_IN"/>
          </w:rPr>
          <w:rPr>
            <w:color w:val="0000EE"/>
            <w:u w:val="single"/>
          </w:rPr>
          <w:t>148:4</w:t>
        </w:r>
      </w:hyperlink>
      <w:r>
        <w:rPr>
          <w:lang w:val="hi_IN" w:bidi="hi_IN"/>
        </w:rPr>
        <w:t>) इब्रानी मुहावरे का शाब्दिक अंग्रेजी अनुवाद है जिसका अर्थ है "सबसे ऊँचा स्वर्ग।" कुछ लोगों ने इसे पौलुस के "तीसरे स्वर्ग" (</w:t>
      </w:r>
      <w:hyperlink r:id="rId121">
        <w:r>
          <w:rPr>
            <w:lang w:val="hi_IN" w:bidi="hi_IN"/>
          </w:rPr>
          <w:rPr>
            <w:color w:val="0000EE"/>
            <w:u w:val="single"/>
          </w:rPr>
          <w:t>2 कुरि 12:2</w:t>
        </w:r>
      </w:hyperlink>
      <w:r>
        <w:rPr>
          <w:lang w:val="hi_IN" w:bidi="hi_IN"/>
        </w:rP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rPr>
          <w:lang w:val="hi_IN" w:bidi="hi_IN"/>
        </w:rPr>
        <w:t>नए नियम में</w:t>
      </w:r>
    </w:p>
    <w:p>
      <w:pPr/>
      <w:r>
        <w:rPr>
          <w:lang w:val="hi_IN" w:bidi="hi_IN"/>
        </w:rPr>
      </w:r>
      <w:r>
        <w:rPr>
          <w:lang w:val="hi_IN" w:bidi="hi_IN"/>
        </w:rPr>
        <w:t>प्रभु यीशु ने संकेत दिया कि स्वर्ग परमेश्वर का निवास स्थान है (</w:t>
      </w:r>
      <w:hyperlink r:id="rId122">
        <w:r>
          <w:rPr>
            <w:lang w:val="hi_IN" w:bidi="hi_IN"/>
          </w:rPr>
          <w:rPr>
            <w:color w:val="0000EE"/>
            <w:u w:val="single"/>
          </w:rPr>
          <w:t>मत्ती 6:9</w:t>
        </w:r>
      </w:hyperlink>
      <w:r>
        <w:rPr>
          <w:lang w:val="hi_IN" w:bidi="hi_IN"/>
        </w:rPr>
        <w:t>)। यीशु ने अपने पृथ्विक सेवकाई के दौरान बार-बार दावा किया कि वह स्वर्ग से आए हैं (</w:t>
      </w:r>
      <w:hyperlink r:id="rId123">
        <w:r>
          <w:rPr>
            <w:lang w:val="hi_IN" w:bidi="hi_IN"/>
          </w:rPr>
          <w:rPr>
            <w:color w:val="0000EE"/>
            <w:u w:val="single"/>
          </w:rPr>
          <w:t>यूह 3:13</w:t>
        </w:r>
      </w:hyperlink>
      <w:r>
        <w:rPr>
          <w:lang w:val="hi_IN" w:bidi="hi_IN"/>
        </w:rPr>
        <w:t xml:space="preserve">; </w:t>
      </w:r>
      <w:hyperlink r:id="rId124">
        <w:r>
          <w:rPr>
            <w:lang w:val="hi_IN" w:bidi="hi_IN"/>
          </w:rPr>
          <w:rPr>
            <w:color w:val="0000EE"/>
            <w:u w:val="single"/>
          </w:rPr>
          <w:t>6:33–51</w:t>
        </w:r>
      </w:hyperlink>
      <w:r>
        <w:rPr>
          <w:lang w:val="hi_IN" w:bidi="hi_IN"/>
        </w:rPr>
        <w:t>); और कम से कम तीन अवसरों पर स्वर्ग से आने वाली आकाश्वानियों ने इन दावों की पुष्टि की (</w:t>
      </w:r>
      <w:hyperlink r:id="rId125">
        <w:r>
          <w:rPr>
            <w:lang w:val="hi_IN" w:bidi="hi_IN"/>
          </w:rPr>
          <w:rPr>
            <w:color w:val="0000EE"/>
            <w:u w:val="single"/>
          </w:rPr>
          <w:t>मत्ती 3:16–17</w:t>
        </w:r>
      </w:hyperlink>
      <w:r>
        <w:rPr>
          <w:lang w:val="hi_IN" w:bidi="hi_IN"/>
        </w:rPr>
        <w:t xml:space="preserve">; </w:t>
      </w:r>
      <w:hyperlink r:id="rId126">
        <w:r>
          <w:rPr>
            <w:lang w:val="hi_IN" w:bidi="hi_IN"/>
          </w:rPr>
          <w:rPr>
            <w:color w:val="0000EE"/>
            <w:u w:val="single"/>
          </w:rPr>
          <w:t>17:5</w:t>
        </w:r>
      </w:hyperlink>
      <w:r>
        <w:rPr>
          <w:lang w:val="hi_IN" w:bidi="hi_IN"/>
        </w:rPr>
        <w:t xml:space="preserve">; </w:t>
      </w:r>
      <w:hyperlink r:id="rId127">
        <w:r>
          <w:rPr>
            <w:lang w:val="hi_IN" w:bidi="hi_IN"/>
          </w:rPr>
          <w:rPr>
            <w:color w:val="0000EE"/>
            <w:u w:val="single"/>
          </w:rPr>
          <w:t>यूह 12:28</w:t>
        </w:r>
      </w:hyperlink>
      <w:r>
        <w:rPr>
          <w:lang w:val="hi_IN" w:bidi="hi_IN"/>
        </w:rPr>
        <w:t xml:space="preserve">)। वहाँ सच्चा तम्बू खड़ा है, जिसका पृथ्वी पर बना तम्बू केवल एक छाया था (पुष्टि करें </w:t>
      </w:r>
      <w:hyperlink r:id="rId128">
        <w:r>
          <w:rPr>
            <w:lang w:val="hi_IN" w:bidi="hi_IN"/>
          </w:rPr>
          <w:rPr>
            <w:color w:val="0000EE"/>
            <w:u w:val="single"/>
          </w:rPr>
          <w:t>इब्रा</w:t>
        </w:r>
      </w:hyperlink>
      <w:r>
        <w:rPr>
          <w:lang w:val="hi_IN" w:bidi="hi_IN"/>
        </w:rPr>
        <w:t xml:space="preserve"> </w:t>
      </w:r>
      <w:hyperlink r:id="rId128">
        <w:r>
          <w:rPr>
            <w:lang w:val="hi_IN" w:bidi="hi_IN"/>
          </w:rPr>
          <w:rPr>
            <w:color w:val="0000EE"/>
            <w:u w:val="single"/>
          </w:rPr>
          <w:t>8:1–5</w:t>
        </w:r>
      </w:hyperlink>
      <w:r>
        <w:rPr>
          <w:lang w:val="hi_IN" w:bidi="hi_IN"/>
        </w:rPr>
        <w:t>)। परमेश्वर का वह निवास तब दृष्टिगोचर हुआ जब प्रेरित पौलुस ने "तीसरे स्वर्ग" के बारे में लिखा (</w:t>
      </w:r>
      <w:hyperlink r:id="rId121">
        <w:r>
          <w:rPr>
            <w:lang w:val="hi_IN" w:bidi="hi_IN"/>
          </w:rPr>
          <w:rPr>
            <w:color w:val="0000EE"/>
            <w:u w:val="single"/>
          </w:rPr>
          <w:t>2 कुरि 12:2</w:t>
        </w:r>
      </w:hyperlink>
      <w:r>
        <w:rPr>
          <w:lang w:val="hi_IN" w:bidi="hi_IN"/>
        </w:rPr>
        <w:t xml:space="preserve">)। इस प्रकार, इसे अक्सर स्वयं परमेश्वर के पर्याय के रूप में देखा जाता है (पुष्टि करें </w:t>
      </w:r>
      <w:hyperlink r:id="rId129">
        <w:r>
          <w:rPr>
            <w:lang w:val="hi_IN" w:bidi="hi_IN"/>
          </w:rPr>
          <w:rPr>
            <w:color w:val="0000EE"/>
            <w:u w:val="single"/>
          </w:rPr>
          <w:t>मत्ती 23:22</w:t>
        </w:r>
      </w:hyperlink>
      <w:r>
        <w:rPr>
          <w:lang w:val="hi_IN" w:bidi="hi_IN"/>
        </w:rPr>
        <w:t xml:space="preserve">; </w:t>
      </w:r>
      <w:hyperlink r:id="rId130">
        <w:r>
          <w:rPr>
            <w:lang w:val="hi_IN" w:bidi="hi_IN"/>
          </w:rPr>
          <w:rPr>
            <w:color w:val="0000EE"/>
            <w:u w:val="single"/>
          </w:rPr>
          <w:t>लूका 15:18</w:t>
        </w:r>
      </w:hyperlink>
      <w:r>
        <w:rPr>
          <w:lang w:val="hi_IN" w:bidi="hi_IN"/>
        </w:rPr>
        <w:t xml:space="preserve">)। </w:t>
      </w:r>
    </w:p>
    <w:p>
      <w:pPr/>
      <w:r>
        <w:rPr>
          <w:lang w:val="hi_IN" w:bidi="hi_IN"/>
        </w:rPr>
      </w:r>
      <w:r>
        <w:rPr>
          <w:lang w:val="hi_IN" w:bidi="hi_IN"/>
        </w:rPr>
        <w:t xml:space="preserve">यीशु के स्वर्गारोहण के बाद, जो </w:t>
      </w:r>
      <w:hyperlink r:id="rId131">
        <w:r>
          <w:rPr>
            <w:lang w:val="hi_IN" w:bidi="hi_IN"/>
          </w:rPr>
          <w:rPr>
            <w:color w:val="0000EE"/>
            <w:u w:val="single"/>
          </w:rPr>
          <w:t>प्रेरि 1:6–11</w:t>
        </w:r>
      </w:hyperlink>
      <w:r>
        <w:rPr>
          <w:lang w:val="hi_IN" w:bidi="hi_IN"/>
        </w:rPr>
        <w:t xml:space="preserve"> में दर्ज है, दो स्वर्गदूतों ने शिष्यों को याद दिलाया कि यीशु फिर से स्वर्ग से लौटेंगे। बाद में इसे प्रेरित पौलुस (</w:t>
      </w:r>
      <w:hyperlink r:id="rId132">
        <w:r>
          <w:rPr>
            <w:lang w:val="hi_IN" w:bidi="hi_IN"/>
          </w:rPr>
          <w:rPr>
            <w:color w:val="0000EE"/>
            <w:u w:val="single"/>
          </w:rPr>
          <w:t>1 कुरि 15:1–11</w:t>
        </w:r>
      </w:hyperlink>
      <w:r>
        <w:rPr>
          <w:lang w:val="hi_IN" w:bidi="hi_IN"/>
        </w:rPr>
        <w:t xml:space="preserve">; </w:t>
      </w:r>
      <w:hyperlink r:id="rId133">
        <w:r>
          <w:rPr>
            <w:lang w:val="hi_IN" w:bidi="hi_IN"/>
          </w:rPr>
          <w:rPr>
            <w:color w:val="0000EE"/>
            <w:u w:val="single"/>
          </w:rPr>
          <w:t>इफि 4:7–16</w:t>
        </w:r>
      </w:hyperlink>
      <w:r>
        <w:rPr>
          <w:lang w:val="hi_IN" w:bidi="hi_IN"/>
        </w:rPr>
        <w:t xml:space="preserve">; </w:t>
      </w:r>
      <w:hyperlink r:id="rId134">
        <w:r>
          <w:rPr>
            <w:lang w:val="hi_IN" w:bidi="hi_IN"/>
          </w:rPr>
          <w:rPr>
            <w:color w:val="0000EE"/>
            <w:u w:val="single"/>
          </w:rPr>
          <w:t>1 तिमु 3:16</w:t>
        </w:r>
      </w:hyperlink>
      <w:r>
        <w:rPr>
          <w:lang w:val="hi_IN" w:bidi="hi_IN"/>
        </w:rP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hyperlink r:id="rId135">
        <w:r>
          <w:rPr>
            <w:lang w:val="hi_IN" w:bidi="hi_IN"/>
          </w:rPr>
          <w:rPr>
            <w:color w:val="0000EE"/>
            <w:u w:val="single"/>
          </w:rPr>
          <w:t>इब्रा 7:25</w:t>
        </w:r>
      </w:hyperlink>
      <w:r>
        <w:rPr>
          <w:lang w:val="hi_IN" w:bidi="hi_IN"/>
        </w:rPr>
        <w:t xml:space="preserve">; पुष्टि करें </w:t>
      </w:r>
      <w:hyperlink r:id="rId136">
        <w:r>
          <w:rPr>
            <w:lang w:val="hi_IN" w:bidi="hi_IN"/>
          </w:rPr>
          <w:rPr>
            <w:color w:val="0000EE"/>
            <w:u w:val="single"/>
          </w:rPr>
          <w:t>मर 14:62</w:t>
        </w:r>
      </w:hyperlink>
      <w:r>
        <w:rPr>
          <w:lang w:val="hi_IN" w:bidi="hi_IN"/>
        </w:rPr>
        <w:t>)।</w:t>
      </w:r>
    </w:p>
    <w:p>
      <w:pPr/>
      <w:r>
        <w:rPr>
          <w:lang w:val="hi_IN" w:bidi="hi_IN"/>
        </w:rPr>
      </w:r>
      <w:r>
        <w:rPr>
          <w:lang w:val="hi_IN" w:bidi="hi_IN"/>
        </w:rPr>
        <w:t>पौलुस का दावा है कि जब मसीह स्वर्ग से लौटेंगे तो विश्वासी का शरीर यीशु मसीह के महिमामय शरीर के अनुरूप बनाया जाएगा (</w:t>
      </w:r>
      <w:hyperlink r:id="rId137">
        <w:r>
          <w:rPr>
            <w:lang w:val="hi_IN" w:bidi="hi_IN"/>
          </w:rPr>
          <w:rPr>
            <w:color w:val="0000EE"/>
            <w:u w:val="single"/>
          </w:rPr>
          <w:t>फिलि 3:20–21</w:t>
        </w:r>
      </w:hyperlink>
      <w:r>
        <w:rPr>
          <w:lang w:val="hi_IN" w:bidi="hi_IN"/>
        </w:rP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hyperlink r:id="rId138">
        <w:r>
          <w:rPr>
            <w:lang w:val="hi_IN" w:bidi="hi_IN"/>
          </w:rPr>
          <w:rPr>
            <w:color w:val="0000EE"/>
            <w:u w:val="single"/>
          </w:rPr>
          <w:t>प्रेरि 22:28</w:t>
        </w:r>
      </w:hyperlink>
      <w:r>
        <w:rPr>
          <w:lang w:val="hi_IN" w:bidi="hi_IN"/>
        </w:rP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hyperlink r:id="rId139">
        <w:r>
          <w:rPr>
            <w:lang w:val="hi_IN" w:bidi="hi_IN"/>
          </w:rPr>
          <w:rPr>
            <w:color w:val="0000EE"/>
            <w:u w:val="single"/>
          </w:rPr>
          <w:t>कुल 3:1</w:t>
        </w:r>
      </w:hyperlink>
      <w:r>
        <w:rPr>
          <w:lang w:val="hi_IN" w:bidi="hi_IN"/>
        </w:rPr>
        <w:t>)। वहाँ से मसीह ने अपने अनुयायियों को "स्वर्गीय स्थानों में हर आत्मिक आशीष" (</w:t>
      </w:r>
      <w:hyperlink r:id="rId140">
        <w:r>
          <w:rPr>
            <w:lang w:val="hi_IN" w:bidi="hi_IN"/>
          </w:rPr>
          <w:rPr>
            <w:color w:val="0000EE"/>
            <w:u w:val="single"/>
          </w:rPr>
          <w:t>इफि 1:3</w:t>
        </w:r>
      </w:hyperlink>
      <w:r>
        <w:rPr>
          <w:lang w:val="hi_IN" w:bidi="hi_IN"/>
        </w:rPr>
        <w:t xml:space="preserve">) से आशीषित किया है। "स्वर्गीय स्थानों में" इफिसियों के लिए अभिव्यक्ति विशिष्ट है (देखें </w:t>
      </w:r>
      <w:hyperlink r:id="rId141">
        <w:r>
          <w:rPr>
            <w:lang w:val="hi_IN" w:bidi="hi_IN"/>
          </w:rPr>
          <w:rPr>
            <w:color w:val="0000EE"/>
            <w:u w:val="single"/>
          </w:rPr>
          <w:t>1:3, 20</w:t>
        </w:r>
      </w:hyperlink>
      <w:r>
        <w:rPr>
          <w:lang w:val="hi_IN" w:bidi="hi_IN"/>
        </w:rPr>
        <w:t xml:space="preserve">; </w:t>
      </w:r>
      <w:hyperlink r:id="rId142">
        <w:r>
          <w:rPr>
            <w:lang w:val="hi_IN" w:bidi="hi_IN"/>
          </w:rPr>
          <w:rPr>
            <w:color w:val="0000EE"/>
            <w:u w:val="single"/>
          </w:rPr>
          <w:t>2:6</w:t>
        </w:r>
      </w:hyperlink>
      <w:r>
        <w:rPr>
          <w:lang w:val="hi_IN" w:bidi="hi_IN"/>
        </w:rPr>
        <w:t xml:space="preserve">; </w:t>
      </w:r>
      <w:hyperlink r:id="rId143">
        <w:r>
          <w:rPr>
            <w:lang w:val="hi_IN" w:bidi="hi_IN"/>
          </w:rPr>
          <w:rPr>
            <w:color w:val="0000EE"/>
            <w:u w:val="single"/>
          </w:rPr>
          <w:t>3:10</w:t>
        </w:r>
      </w:hyperlink>
      <w:r>
        <w:rPr>
          <w:lang w:val="hi_IN" w:bidi="hi_IN"/>
        </w:rPr>
        <w:t xml:space="preserve">; </w:t>
      </w:r>
      <w:hyperlink r:id="rId144">
        <w:r>
          <w:rPr>
            <w:lang w:val="hi_IN" w:bidi="hi_IN"/>
          </w:rPr>
          <w:rPr>
            <w:color w:val="0000EE"/>
            <w:u w:val="single"/>
          </w:rPr>
          <w:t>6:12</w:t>
        </w:r>
      </w:hyperlink>
      <w:r>
        <w:rPr>
          <w:lang w:val="hi_IN" w:bidi="hi_IN"/>
        </w:rP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hyperlink r:id="rId145">
        <w:r>
          <w:rPr>
            <w:lang w:val="hi_IN" w:bidi="hi_IN"/>
          </w:rPr>
          <w:rPr>
            <w:color w:val="0000EE"/>
            <w:u w:val="single"/>
          </w:rPr>
          <w:t>इब्रा 3:1</w:t>
        </w:r>
      </w:hyperlink>
      <w:r>
        <w:rPr>
          <w:lang w:val="hi_IN" w:bidi="hi_IN"/>
        </w:rPr>
        <w:t xml:space="preserve">; </w:t>
      </w:r>
      <w:hyperlink r:id="rId146">
        <w:r>
          <w:rPr>
            <w:lang w:val="hi_IN" w:bidi="hi_IN"/>
          </w:rPr>
          <w:rPr>
            <w:color w:val="0000EE"/>
            <w:u w:val="single"/>
          </w:rPr>
          <w:t>6:4</w:t>
        </w:r>
      </w:hyperlink>
      <w:r>
        <w:rPr>
          <w:lang w:val="hi_IN" w:bidi="hi_IN"/>
        </w:rPr>
        <w:t>)।</w:t>
      </w:r>
    </w:p>
    <w:p>
      <w:pPr/>
      <w:r>
        <w:rPr>
          <w:lang w:val="hi_IN" w:bidi="hi_IN"/>
        </w:rPr>
      </w:r>
      <w:r>
        <w:rPr>
          <w:lang w:val="hi_IN" w:bidi="hi_IN"/>
        </w:rP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hyperlink r:id="rId147">
        <w:r>
          <w:rPr>
            <w:lang w:val="hi_IN" w:bidi="hi_IN"/>
          </w:rPr>
          <w:rPr>
            <w:color w:val="0000EE"/>
            <w:u w:val="single"/>
          </w:rPr>
          <w:t>प्रका 21:1–4, 27</w:t>
        </w:r>
      </w:hyperlink>
      <w:r>
        <w:rPr>
          <w:lang w:val="hi_IN" w:bidi="hi_IN"/>
        </w:rPr>
        <w:t xml:space="preserve">; </w:t>
      </w:r>
      <w:hyperlink r:id="rId148">
        <w:r>
          <w:rPr>
            <w:lang w:val="hi_IN" w:bidi="hi_IN"/>
          </w:rPr>
          <w:rPr>
            <w:color w:val="0000EE"/>
            <w:u w:val="single"/>
          </w:rPr>
          <w:t>22:1–5</w:t>
        </w:r>
      </w:hyperlink>
      <w:r>
        <w:rPr>
          <w:lang w:val="hi_IN" w:bidi="hi_IN"/>
        </w:rPr>
        <w:t>), और पुनरुत्थान की अवस्था में कोई विवाह या विवाह में देना नहीं होगा (</w:t>
      </w:r>
      <w:hyperlink r:id="rId149">
        <w:r>
          <w:rPr>
            <w:lang w:val="hi_IN" w:bidi="hi_IN"/>
          </w:rPr>
          <w:rPr>
            <w:color w:val="0000EE"/>
            <w:u w:val="single"/>
          </w:rPr>
          <w:t>लूका 20:27–38</w:t>
        </w:r>
      </w:hyperlink>
      <w:r>
        <w:rPr>
          <w:lang w:val="hi_IN" w:bidi="hi_IN"/>
        </w:rPr>
        <w:t>)। कम से कम दो पुराने नियम के संत, हनोक (</w:t>
      </w:r>
      <w:hyperlink r:id="rId150">
        <w:r>
          <w:rPr>
            <w:lang w:val="hi_IN" w:bidi="hi_IN"/>
          </w:rPr>
          <w:rPr>
            <w:color w:val="0000EE"/>
            <w:u w:val="single"/>
          </w:rPr>
          <w:t>उत 5:22–24</w:t>
        </w:r>
      </w:hyperlink>
      <w:r>
        <w:rPr>
          <w:lang w:val="hi_IN" w:bidi="hi_IN"/>
        </w:rPr>
        <w:t xml:space="preserve">; </w:t>
      </w:r>
      <w:hyperlink r:id="rId151">
        <w:r>
          <w:rPr>
            <w:lang w:val="hi_IN" w:bidi="hi_IN"/>
          </w:rPr>
          <w:rPr>
            <w:color w:val="0000EE"/>
            <w:u w:val="single"/>
          </w:rPr>
          <w:t>इब्रा 11:5</w:t>
        </w:r>
      </w:hyperlink>
      <w:r>
        <w:rPr>
          <w:lang w:val="hi_IN" w:bidi="hi_IN"/>
        </w:rPr>
        <w:t xml:space="preserve">) और </w:t>
      </w:r>
      <w:r>
        <w:rPr>
          <w:lang w:val="hi_IN" w:bidi="hi_IN"/>
        </w:rPr>
        <w:t>एलिय्याह</w:t>
      </w:r>
      <w:r>
        <w:rPr>
          <w:lang w:val="hi_IN" w:bidi="hi_IN"/>
        </w:rPr>
        <w:t xml:space="preserve"> (</w:t>
      </w:r>
      <w:hyperlink r:id="rId152">
        <w:r>
          <w:rPr>
            <w:lang w:val="hi_IN" w:bidi="hi_IN"/>
          </w:rPr>
          <w:rPr>
            <w:color w:val="0000EE"/>
            <w:u w:val="single"/>
          </w:rPr>
          <w:t>2 रा 2:11</w:t>
        </w:r>
      </w:hyperlink>
      <w:r>
        <w:rPr>
          <w:lang w:val="hi_IN" w:bidi="hi_IN"/>
        </w:rPr>
        <w:t>), सीधे परमेश्वर की उपस्थिति में—स्वर्ग में—अनुवादित किए गए थे। पौलुस के तीसरे स्वर्ग के बयान के अलावा, यूहन्ना को स्वर्ग में बुलाया गया (</w:t>
      </w:r>
      <w:hyperlink r:id="rId153">
        <w:r>
          <w:rPr>
            <w:lang w:val="hi_IN" w:bidi="hi_IN"/>
          </w:rPr>
          <w:rPr>
            <w:color w:val="0000EE"/>
            <w:u w:val="single"/>
          </w:rPr>
          <w:t>प्रक 4:1</w:t>
        </w:r>
      </w:hyperlink>
      <w:r>
        <w:rPr>
          <w:lang w:val="hi_IN" w:bidi="hi_IN"/>
        </w:rPr>
        <w:t xml:space="preserve">), एक स्वर्ग जिसे आबाद किया जाना है (पुष्टि करें </w:t>
      </w:r>
      <w:hyperlink r:id="rId154">
        <w:r>
          <w:rPr>
            <w:lang w:val="hi_IN" w:bidi="hi_IN"/>
          </w:rPr>
          <w:rPr>
            <w:color w:val="0000EE"/>
            <w:u w:val="single"/>
          </w:rPr>
          <w:t>19:1</w:t>
        </w:r>
      </w:hyperlink>
      <w:r>
        <w:rPr>
          <w:lang w:val="hi_IN" w:bidi="hi_IN"/>
        </w:rPr>
        <w:t>)। सभी विश्वासी अंततः अपने पुनरुत्थित शरीरों में स्वर्ग में निवास करेंगे, जो उन्हें तब प्राप्त होंगे जब प्रभु स्वर्ग से उनके लिए आएंगे (</w:t>
      </w:r>
      <w:hyperlink r:id="rId155">
        <w:r>
          <w:rPr>
            <w:lang w:val="hi_IN" w:bidi="hi_IN"/>
          </w:rPr>
          <w:rPr>
            <w:color w:val="0000EE"/>
            <w:u w:val="single"/>
          </w:rPr>
          <w:t>1 थिस 4:16–17</w:t>
        </w:r>
      </w:hyperlink>
      <w:r>
        <w:rPr>
          <w:lang w:val="hi_IN" w:bidi="hi_IN"/>
        </w:rPr>
        <w:t xml:space="preserve">; </w:t>
      </w:r>
      <w:hyperlink r:id="rId156">
        <w:r>
          <w:rPr>
            <w:lang w:val="hi_IN" w:bidi="hi_IN"/>
          </w:rPr>
          <w:rPr>
            <w:color w:val="0000EE"/>
            <w:u w:val="single"/>
          </w:rPr>
          <w:t>प्रका 19:1–4</w:t>
        </w:r>
      </w:hyperlink>
      <w:r>
        <w:rPr>
          <w:lang w:val="hi_IN" w:bidi="hi_IN"/>
        </w:rPr>
        <w:t>)। उस समय प्रभु भी खजाने और प्रतिफल देंगे (</w:t>
      </w:r>
      <w:hyperlink r:id="rId157">
        <w:r>
          <w:rPr>
            <w:lang w:val="hi_IN" w:bidi="hi_IN"/>
          </w:rPr>
          <w:rPr>
            <w:color w:val="0000EE"/>
            <w:u w:val="single"/>
          </w:rPr>
          <w:t>मत्ती 5:12</w:t>
        </w:r>
      </w:hyperlink>
      <w:r>
        <w:rPr>
          <w:lang w:val="hi_IN" w:bidi="hi_IN"/>
        </w:rPr>
        <w:t xml:space="preserve">; </w:t>
      </w:r>
      <w:hyperlink r:id="rId158">
        <w:r>
          <w:rPr>
            <w:lang w:val="hi_IN" w:bidi="hi_IN"/>
          </w:rPr>
          <w:rPr>
            <w:color w:val="0000EE"/>
            <w:u w:val="single"/>
          </w:rPr>
          <w:t>1 कुरि 9:25</w:t>
        </w:r>
      </w:hyperlink>
      <w:r>
        <w:rPr>
          <w:lang w:val="hi_IN" w:bidi="hi_IN"/>
        </w:rPr>
        <w:t xml:space="preserve">; </w:t>
      </w:r>
      <w:hyperlink r:id="rId159">
        <w:r>
          <w:rPr>
            <w:lang w:val="hi_IN" w:bidi="hi_IN"/>
          </w:rPr>
          <w:rPr>
            <w:color w:val="0000EE"/>
            <w:u w:val="single"/>
          </w:rPr>
          <w:t>2 कुरि 5:1</w:t>
        </w:r>
      </w:hyperlink>
      <w:r>
        <w:rPr>
          <w:lang w:val="hi_IN" w:bidi="hi_IN"/>
        </w:rPr>
        <w:t xml:space="preserve">; </w:t>
      </w:r>
      <w:hyperlink r:id="rId160">
        <w:r>
          <w:rPr>
            <w:lang w:val="hi_IN" w:bidi="hi_IN"/>
          </w:rPr>
          <w:rPr>
            <w:color w:val="0000EE"/>
            <w:u w:val="single"/>
          </w:rPr>
          <w:t>2 तीमु 4:8</w:t>
        </w:r>
      </w:hyperlink>
      <w:r>
        <w:rPr>
          <w:lang w:val="hi_IN" w:bidi="hi_IN"/>
        </w:rPr>
        <w:t xml:space="preserve">; </w:t>
      </w:r>
      <w:hyperlink r:id="rId161">
        <w:r>
          <w:rPr>
            <w:lang w:val="hi_IN" w:bidi="hi_IN"/>
          </w:rPr>
          <w:rPr>
            <w:color w:val="0000EE"/>
            <w:u w:val="single"/>
          </w:rPr>
          <w:t>याकू 1:12</w:t>
        </w:r>
      </w:hyperlink>
      <w:r>
        <w:rPr>
          <w:lang w:val="hi_IN" w:bidi="hi_IN"/>
        </w:rPr>
        <w:t xml:space="preserve">; </w:t>
      </w:r>
      <w:hyperlink r:id="rId162">
        <w:r>
          <w:rPr>
            <w:lang w:val="hi_IN" w:bidi="hi_IN"/>
          </w:rPr>
          <w:rPr>
            <w:color w:val="0000EE"/>
            <w:u w:val="single"/>
          </w:rPr>
          <w:t>1 पत 1:4</w:t>
        </w:r>
      </w:hyperlink>
      <w:r>
        <w:rPr>
          <w:lang w:val="hi_IN" w:bidi="hi_IN"/>
        </w:rPr>
        <w:t xml:space="preserve">; </w:t>
      </w:r>
      <w:hyperlink r:id="rId163">
        <w:r>
          <w:rPr>
            <w:lang w:val="hi_IN" w:bidi="hi_IN"/>
          </w:rPr>
          <w:rPr>
            <w:color w:val="0000EE"/>
            <w:u w:val="single"/>
          </w:rPr>
          <w:t>5:4</w:t>
        </w:r>
      </w:hyperlink>
      <w:r>
        <w:rPr>
          <w:lang w:val="hi_IN" w:bidi="hi_IN"/>
        </w:rPr>
        <w:t xml:space="preserve">; </w:t>
      </w:r>
      <w:hyperlink r:id="rId164">
        <w:r>
          <w:rPr>
            <w:lang w:val="hi_IN" w:bidi="hi_IN"/>
          </w:rPr>
          <w:rPr>
            <w:color w:val="0000EE"/>
            <w:u w:val="single"/>
          </w:rPr>
          <w:t>प्रका 2:10</w:t>
        </w:r>
      </w:hyperlink>
      <w:r>
        <w:rPr>
          <w:lang w:val="hi_IN" w:bidi="hi_IN"/>
        </w:rPr>
        <w:t xml:space="preserve">; </w:t>
      </w:r>
      <w:hyperlink r:id="rId165">
        <w:r>
          <w:rPr>
            <w:lang w:val="hi_IN" w:bidi="hi_IN"/>
          </w:rPr>
          <w:rPr>
            <w:color w:val="0000EE"/>
            <w:u w:val="single"/>
          </w:rPr>
          <w:t>4:10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 की गोद”</w:t>
      </w:r>
      <w:r>
        <w:rPr>
          <w:lang w:val="hi_IN" w:bidi="hi_IN"/>
        </w:rPr>
        <w:t xml:space="preserve">; </w:t>
      </w:r>
      <w:r>
        <w:rPr>
          <w:lang w:val="hi_IN" w:bidi="hi_IN"/>
        </w:rPr>
        <w:t>नया आकाश और नई पृथ्वी</w:t>
      </w:r>
      <w:r>
        <w:rPr>
          <w:lang w:val="hi_IN" w:bidi="hi_IN"/>
        </w:rPr>
        <w:t xml:space="preserve">;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 की रानी</w:t>
      </w:r>
      <w:r>
        <w:rPr>
          <w:lang w:val="hi_IN" w:bidi="hi_IN"/>
        </w:rPr>
      </w:r>
    </w:p>
    <w:p>
      <w:pPr/>
      <w:r>
        <w:rPr>
          <w:lang w:val="hi_IN" w:bidi="hi_IN"/>
        </w:rPr>
      </w:r>
      <w:r>
        <w:rPr>
          <w:lang w:val="hi_IN" w:bidi="hi_IN"/>
        </w:rPr>
        <w:t>यिर्मयाह द्वारा यहूदा की मूर्तिपूजा की निंदा में उल्लेखित देवी (</w:t>
      </w:r>
      <w:hyperlink r:id="rId166">
        <w:r>
          <w:rPr>
            <w:lang w:val="hi_IN" w:bidi="hi_IN"/>
          </w:rPr>
          <w:rPr>
            <w:color w:val="0000EE"/>
            <w:u w:val="single"/>
          </w:rPr>
          <w:t>यिर्म 7:18</w:t>
        </w:r>
      </w:hyperlink>
      <w:r>
        <w:rPr>
          <w:lang w:val="hi_IN" w:bidi="hi_IN"/>
        </w:rPr>
        <w:t xml:space="preserve">; </w:t>
      </w:r>
      <w:hyperlink r:id="rId167">
        <w:r>
          <w:rPr>
            <w:lang w:val="hi_IN" w:bidi="hi_IN"/>
          </w:rPr>
          <w:rPr>
            <w:color w:val="0000EE"/>
            <w:u w:val="single"/>
          </w:rPr>
          <w:t>44:17–19, 25</w:t>
        </w:r>
      </w:hyperlink>
      <w:r>
        <w:rPr>
          <w:lang w:val="hi_IN" w:bidi="hi_IN"/>
        </w:rP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rPr>
          <w:lang w:val="hi_IN" w:bidi="hi_IN"/>
        </w:rPr>
        <w:t>यहोवा</w:t>
      </w:r>
      <w:r>
        <w:rPr>
          <w:lang w:val="hi_IN" w:bidi="hi_IN"/>
        </w:rPr>
        <w:t xml:space="preserve"> का नाम भी न सुना जाए (</w:t>
      </w:r>
      <w:hyperlink r:id="rId168">
        <w:r>
          <w:rPr>
            <w:lang w:val="hi_IN" w:bidi="hi_IN"/>
          </w:rPr>
          <w:rPr>
            <w:color w:val="0000EE"/>
            <w:u w:val="single"/>
          </w:rPr>
          <w:t>44:25–28</w:t>
        </w:r>
      </w:hyperlink>
      <w:r>
        <w:rPr>
          <w:lang w:val="hi_IN" w:bidi="hi_IN"/>
        </w:rPr>
        <w:t>)।</w:t>
      </w:r>
    </w:p>
    <w:p>
      <w:pPr/>
      <w:r>
        <w:rPr>
          <w:lang w:val="hi_IN" w:bidi="hi_IN"/>
        </w:rPr>
      </w:r>
      <w:r>
        <w:rPr>
          <w:lang w:val="hi_IN" w:bidi="hi_IN"/>
        </w:rP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pPr/>
      <w:r>
        <w:rPr>
          <w:lang w:val="hi_IN" w:bidi="hi_IN"/>
        </w:rPr>
      </w:r>
      <w:r>
        <w:rPr>
          <w:i/>
          <w:lang w:val="hi_IN" w:bidi="hi_IN"/>
        </w:rPr>
        <w:t>यह भी 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pPr/>
      <w:r>
        <w:rPr>
          <w:lang w:val="hi_IN" w:bidi="hi_IN"/>
        </w:rPr>
      </w:r>
      <w:r>
        <w:rPr>
          <w:lang w:val="hi_IN" w:bidi="hi_IN"/>
        </w:rPr>
        <w:t xml:space="preserve">बाइबल में सबसे पहले उल्लेखित स्वर्गदूत </w:t>
      </w:r>
      <w:r>
        <w:rPr>
          <w:i/>
          <w:lang w:val="hi_IN" w:bidi="hi_IN"/>
        </w:rPr>
        <w:t>करूब</w:t>
      </w:r>
      <w:r>
        <w:rPr>
          <w:lang w:val="hi_IN" w:bidi="hi_IN"/>
        </w:rPr>
        <w:t xml:space="preserve"> हैं। ("करूबों" बहुवचन है, जो एक </w:t>
      </w:r>
      <w:r>
        <w:rPr>
          <w:lang w:val="hi_IN" w:bidi="hi_IN"/>
        </w:rPr>
        <w:t>इब्रानी</w:t>
      </w:r>
      <w:r>
        <w:rPr>
          <w:lang w:val="hi_IN" w:bidi="hi_IN"/>
        </w:rPr>
        <w:t xml:space="preserve"> शब्द है) वे परमेश्‍वर द्वारा अदन की वाटिका में जीवन के वृक्ष की रक्षा के लिए भेजे गए दिव्य प्राणी थे (</w:t>
      </w:r>
      <w:hyperlink r:id="rId169">
        <w:r>
          <w:rPr>
            <w:lang w:val="hi_IN" w:bidi="hi_IN"/>
          </w:rPr>
          <w:rPr>
            <w:color w:val="0000EE"/>
            <w:u w:val="single"/>
          </w:rPr>
          <w:t>उत्पत्ति 3:24</w:t>
        </w:r>
      </w:hyperlink>
      <w:r>
        <w:rPr>
          <w:lang w:val="hi_IN" w:bidi="hi_IN"/>
        </w:rPr>
        <w:t>)।</w:t>
      </w:r>
    </w:p>
    <w:p>
      <w:pPr/>
      <w:r>
        <w:rPr>
          <w:lang w:val="hi_IN" w:bidi="hi_IN"/>
        </w:rPr>
      </w:r>
      <w:r>
        <w:rPr>
          <w:lang w:val="hi_IN" w:bidi="hi_IN"/>
        </w:rPr>
        <w:t>बाइबल की पुस्तकों के लेखकों ने स्वर्गदूतों का प्रतीकात्मक रूप से वर्णन किया है:</w:t>
      </w:r>
    </w:p>
    <w:p>
      <w:pPr>
        <w:pStyle w:val="ListBullet"/>
        <w:spacing w:line="240" w:lineRule="auto"/>
        <w:ind w:left="720"/>
      </w:pPr>
      <w:r>
        <w:rPr>
          <w:lang w:val="hi_IN" w:bidi="hi_IN"/>
        </w:rPr>
      </w:r>
      <w:r>
        <w:rPr>
          <w:lang w:val="hi_IN" w:bidi="hi_IN"/>
        </w:rPr>
        <w:t>वाचा के सन्दूक पर (</w:t>
      </w:r>
      <w:hyperlink r:id="rId170">
        <w:r>
          <w:rPr>
            <w:lang w:val="hi_IN" w:bidi="hi_IN"/>
          </w:rPr>
          <w:rPr>
            <w:color w:val="0000EE"/>
            <w:u w:val="single"/>
          </w:rPr>
          <w:t>निर्गमन 25:18–22</w:t>
        </w:r>
      </w:hyperlink>
      <w:r>
        <w:rPr>
          <w:lang w:val="hi_IN" w:bidi="hi_IN"/>
        </w:rPr>
        <w:t>),</w:t>
      </w:r>
    </w:p>
    <w:p>
      <w:pPr>
        <w:pStyle w:val="ListBullet"/>
        <w:spacing w:line="240" w:lineRule="auto"/>
        <w:ind w:left="720"/>
      </w:pPr>
      <w:r>
        <w:rPr>
          <w:lang w:val="hi_IN" w:bidi="hi_IN"/>
        </w:rPr>
      </w:r>
      <w:r>
        <w:rPr>
          <w:lang w:val="hi_IN" w:bidi="hi_IN"/>
        </w:rPr>
        <w:t>तम्बू में (</w:t>
      </w:r>
      <w:hyperlink r:id="rId171">
        <w:r>
          <w:rPr>
            <w:lang w:val="hi_IN" w:bidi="hi_IN"/>
          </w:rPr>
          <w:rPr>
            <w:color w:val="0000EE"/>
            <w:u w:val="single"/>
          </w:rPr>
          <w:t>निर्गमन 26:31</w:t>
        </w:r>
      </w:hyperlink>
      <w:r>
        <w:rPr>
          <w:lang w:val="hi_IN" w:bidi="hi_IN"/>
        </w:rPr>
        <w:t>), और</w:t>
      </w:r>
    </w:p>
    <w:p>
      <w:pPr>
        <w:pStyle w:val="ListBullet"/>
        <w:spacing w:line="240" w:lineRule="auto"/>
        <w:ind w:left="720"/>
      </w:pPr>
      <w:r>
        <w:rPr>
          <w:lang w:val="hi_IN" w:bidi="hi_IN"/>
        </w:rPr>
      </w:r>
      <w:r>
        <w:rPr>
          <w:lang w:val="hi_IN" w:bidi="hi_IN"/>
        </w:rPr>
        <w:t>मंदिर में (</w:t>
      </w:r>
      <w:hyperlink r:id="rId172">
        <w:r>
          <w:rPr>
            <w:lang w:val="hi_IN" w:bidi="hi_IN"/>
          </w:rPr>
          <w:rPr>
            <w:color w:val="0000EE"/>
            <w:u w:val="single"/>
          </w:rPr>
          <w:t>2 इतिहास 3:7</w:t>
        </w:r>
      </w:hyperlink>
      <w:r>
        <w:rPr>
          <w:lang w:val="hi_IN" w:bidi="hi_IN"/>
        </w:rPr>
        <w:t>)।</w:t>
      </w:r>
    </w:p>
    <w:p>
      <w:pPr/>
      <w:r>
        <w:rPr>
          <w:lang w:val="hi_IN" w:bidi="hi_IN"/>
        </w:rPr>
      </w:r>
      <w:r>
        <w:rPr>
          <w:lang w:val="hi_IN" w:bidi="hi_IN"/>
        </w:rPr>
        <w:t>भविष्यद्वक्ता यहेजकेल ने यरूशलेम के पुनर्स्थापन के दर्शन में स्वर्गदूतों को देखा (</w:t>
      </w:r>
      <w:hyperlink r:id="rId173">
        <w:r>
          <w:rPr>
            <w:lang w:val="hi_IN" w:bidi="hi_IN"/>
          </w:rPr>
          <w:rPr>
            <w:color w:val="0000EE"/>
            <w:u w:val="single"/>
          </w:rPr>
          <w:t>यहेज 41:18–20</w:t>
        </w:r>
      </w:hyperlink>
      <w:r>
        <w:rPr>
          <w:lang w:val="hi_IN" w:bidi="hi_IN"/>
        </w:rPr>
        <w:t xml:space="preserve">)। दो स्वर्गदूत, गब्रिएल और प्रधान (या मुख्य) </w:t>
      </w:r>
      <w:r>
        <w:rPr>
          <w:lang w:val="hi_IN" w:bidi="hi_IN"/>
        </w:rPr>
        <w:t>मीकाएल</w:t>
      </w:r>
      <w:r>
        <w:rPr>
          <w:lang w:val="hi_IN" w:bidi="hi_IN"/>
        </w:rPr>
        <w:t xml:space="preserve"> का नाम बाइबल में लिया गया है (</w:t>
      </w:r>
      <w:hyperlink r:id="rId174">
        <w:r>
          <w:rPr>
            <w:lang w:val="hi_IN" w:bidi="hi_IN"/>
          </w:rPr>
          <w:rPr>
            <w:color w:val="0000EE"/>
            <w:u w:val="single"/>
          </w:rPr>
          <w:t>दानि 8:16</w:t>
        </w:r>
      </w:hyperlink>
      <w:r>
        <w:rPr>
          <w:lang w:val="hi_IN" w:bidi="hi_IN"/>
        </w:rPr>
        <w:t xml:space="preserve">; </w:t>
      </w:r>
      <w:hyperlink r:id="rId175">
        <w:r>
          <w:rPr>
            <w:lang w:val="hi_IN" w:bidi="hi_IN"/>
          </w:rPr>
          <w:rPr>
            <w:color w:val="0000EE"/>
            <w:u w:val="single"/>
          </w:rPr>
          <w:t>9:21</w:t>
        </w:r>
      </w:hyperlink>
      <w:r>
        <w:rPr>
          <w:lang w:val="hi_IN" w:bidi="hi_IN"/>
        </w:rPr>
        <w:t xml:space="preserve">; </w:t>
      </w:r>
      <w:hyperlink r:id="rId176">
        <w:r>
          <w:rPr>
            <w:lang w:val="hi_IN" w:bidi="hi_IN"/>
          </w:rPr>
          <w:rPr>
            <w:color w:val="0000EE"/>
            <w:u w:val="single"/>
          </w:rPr>
          <w:t>10:13</w:t>
        </w:r>
      </w:hyperlink>
      <w:r>
        <w:rPr>
          <w:lang w:val="hi_IN" w:bidi="hi_IN"/>
        </w:rPr>
        <w:t xml:space="preserve">; </w:t>
      </w:r>
      <w:hyperlink r:id="rId177">
        <w:r>
          <w:rPr>
            <w:lang w:val="hi_IN" w:bidi="hi_IN"/>
          </w:rPr>
          <w:rPr>
            <w:color w:val="0000EE"/>
            <w:u w:val="single"/>
          </w:rPr>
          <w:t>लूका 1:19, 26</w:t>
        </w:r>
      </w:hyperlink>
      <w:r>
        <w:rPr>
          <w:lang w:val="hi_IN" w:bidi="hi_IN"/>
        </w:rPr>
        <w:t xml:space="preserve">; </w:t>
      </w:r>
      <w:hyperlink r:id="rId178">
        <w:r>
          <w:rPr>
            <w:lang w:val="hi_IN" w:bidi="hi_IN"/>
          </w:rPr>
          <w:rPr>
            <w:color w:val="0000EE"/>
            <w:u w:val="single"/>
          </w:rPr>
          <w:t>यहू 1:9</w:t>
        </w:r>
      </w:hyperlink>
      <w:r>
        <w:rPr>
          <w:lang w:val="hi_IN" w:bidi="hi_IN"/>
        </w:rPr>
        <w:t xml:space="preserve">; </w:t>
      </w:r>
      <w:hyperlink r:id="rId179">
        <w:r>
          <w:rPr>
            <w:lang w:val="hi_IN" w:bidi="hi_IN"/>
          </w:rPr>
          <w:rPr>
            <w:color w:val="0000EE"/>
            <w:u w:val="single"/>
          </w:rPr>
          <w:t>प्रका 12:7–9</w:t>
        </w:r>
      </w:hyperlink>
      <w:r>
        <w:rPr>
          <w:lang w:val="hi_IN" w:bidi="hi_IN"/>
        </w:rPr>
        <w:t>)।</w:t>
      </w:r>
    </w:p>
    <w:p>
      <w:pPr/>
      <w:r>
        <w:rPr>
          <w:lang w:val="hi_IN" w:bidi="hi_IN"/>
        </w:rPr>
      </w:r>
      <w:r>
        <w:rPr>
          <w:lang w:val="hi_IN" w:bidi="hi_IN"/>
        </w:rP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hyperlink r:id="rId180">
        <w:r>
          <w:rPr>
            <w:lang w:val="hi_IN" w:bidi="hi_IN"/>
          </w:rPr>
          <w:rPr>
            <w:color w:val="0000EE"/>
            <w:u w:val="single"/>
          </w:rPr>
          <w:t>लूका 9:52</w:t>
        </w:r>
      </w:hyperlink>
      <w:r>
        <w:rPr>
          <w:lang w:val="hi_IN" w:bidi="hi_IN"/>
        </w:rPr>
        <w:t xml:space="preserve"> में, यीशु ने अपने आगे "</w:t>
      </w:r>
      <w:r>
        <w:rPr>
          <w:lang w:val="hi_IN" w:bidi="hi_IN"/>
        </w:rPr>
        <w:t>दूत/</w:t>
      </w:r>
      <w:r>
        <w:rPr>
          <w:lang w:val="hi_IN" w:bidi="hi_IN"/>
        </w:rPr>
        <w:t>संदेशवाहकों" को भेजा। आमतौर पर, वही शब्द "स्वर्गदूत" के रूप में अनुवादित होता है और यह परमेश्वर के आत्मिक संदेशवाहक का संकेत देता है।</w:t>
      </w:r>
    </w:p>
    <w:p>
      <w:pPr/>
      <w:r>
        <w:rPr>
          <w:lang w:val="hi_IN" w:bidi="hi_IN"/>
        </w:rPr>
      </w:r>
      <w:r>
        <w:rPr>
          <w:lang w:val="hi_IN" w:bidi="hi_IN"/>
        </w:rPr>
        <w:t xml:space="preserve">पुराने नियम में भी, एक </w:t>
      </w:r>
      <w:r>
        <w:rPr>
          <w:lang w:val="hi_IN" w:bidi="hi_IN"/>
        </w:rPr>
        <w:t>इब्रानी</w:t>
      </w:r>
      <w:r>
        <w:rPr>
          <w:lang w:val="hi_IN" w:bidi="hi_IN"/>
        </w:rP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hyperlink r:id="rId181">
        <w:r>
          <w:rPr>
            <w:lang w:val="hi_IN" w:bidi="hi_IN"/>
          </w:rPr>
          <w:rPr>
            <w:color w:val="0000EE"/>
            <w:u w:val="single"/>
          </w:rPr>
          <w:t>उत्पत्ति 18:2–15</w:t>
        </w:r>
      </w:hyperlink>
      <w:r>
        <w:rPr>
          <w:lang w:val="hi_IN" w:bidi="hi_IN"/>
        </w:rPr>
        <w:t>)।</w:t>
      </w:r>
    </w:p>
    <w:p>
      <w:pPr>
        <w:pStyle w:val="Heading3"/>
      </w:pPr>
      <w:r>
        <w:rPr>
          <w:lang w:val="hi_IN" w:bidi="hi_IN"/>
        </w:rPr>
        <w:t>बाइबल में स्वर्गदूतों की भूमिकाएँ और कार्य</w:t>
      </w:r>
    </w:p>
    <w:p>
      <w:pPr/>
      <w:r>
        <w:rPr>
          <w:lang w:val="hi_IN" w:bidi="hi_IN"/>
        </w:rPr>
      </w:r>
      <w:r>
        <w:rPr>
          <w:lang w:val="hi_IN" w:bidi="hi_IN"/>
        </w:rPr>
        <w:t>बाइबल में लोगों के सामने स्वर्गदूत प्रकट हुए:</w:t>
      </w:r>
    </w:p>
    <w:p>
      <w:pPr>
        <w:pStyle w:val="ListBullet"/>
        <w:spacing w:line="240" w:lineRule="auto"/>
        <w:ind w:left="720"/>
      </w:pPr>
      <w:r>
        <w:rPr>
          <w:lang w:val="hi_IN" w:bidi="hi_IN"/>
        </w:rPr>
      </w:r>
      <w:r>
        <w:rPr>
          <w:lang w:val="hi_IN" w:bidi="hi_IN"/>
        </w:rPr>
        <w:t>सुसमाचार सुनाने के लिए (</w:t>
      </w:r>
      <w:hyperlink r:id="rId182">
        <w:r>
          <w:rPr>
            <w:lang w:val="hi_IN" w:bidi="hi_IN"/>
          </w:rPr>
          <w:rPr>
            <w:color w:val="0000EE"/>
            <w:u w:val="single"/>
          </w:rPr>
          <w:t>न्यायियों 13:3</w:t>
        </w:r>
      </w:hyperlink>
      <w:r>
        <w:rPr>
          <w:lang w:val="hi_IN" w:bidi="hi_IN"/>
        </w:rPr>
        <w:t>)</w:t>
      </w:r>
    </w:p>
    <w:p>
      <w:pPr>
        <w:pStyle w:val="ListBullet"/>
        <w:spacing w:line="240" w:lineRule="auto"/>
        <w:ind w:left="720"/>
      </w:pPr>
      <w:r>
        <w:rPr>
          <w:lang w:val="hi_IN" w:bidi="hi_IN"/>
        </w:rPr>
      </w:r>
      <w:r>
        <w:rPr>
          <w:lang w:val="hi_IN" w:bidi="hi_IN"/>
        </w:rPr>
        <w:t>खतरे की चेतावनी देने के लिए (</w:t>
      </w:r>
      <w:hyperlink r:id="rId183">
        <w:r>
          <w:rPr>
            <w:lang w:val="hi_IN" w:bidi="hi_IN"/>
          </w:rPr>
          <w:rPr>
            <w:color w:val="0000EE"/>
            <w:u w:val="single"/>
          </w:rPr>
          <w:t>उत्पत्ति 19:15</w:t>
        </w:r>
      </w:hyperlink>
      <w:r>
        <w:rPr>
          <w:lang w:val="hi_IN" w:bidi="hi_IN"/>
        </w:rPr>
        <w:t>)</w:t>
      </w:r>
    </w:p>
    <w:p>
      <w:pPr>
        <w:pStyle w:val="ListBullet"/>
        <w:spacing w:line="240" w:lineRule="auto"/>
        <w:ind w:left="720"/>
      </w:pPr>
      <w:r>
        <w:rPr>
          <w:lang w:val="hi_IN" w:bidi="hi_IN"/>
        </w:rPr>
      </w:r>
      <w:r>
        <w:rPr>
          <w:lang w:val="hi_IN" w:bidi="hi_IN"/>
        </w:rPr>
        <w:t>बुराई से रक्षा करने के लिए (</w:t>
      </w:r>
      <w:hyperlink r:id="rId184">
        <w:r>
          <w:rPr>
            <w:lang w:val="hi_IN" w:bidi="hi_IN"/>
          </w:rPr>
          <w:rPr>
            <w:color w:val="0000EE"/>
            <w:u w:val="single"/>
          </w:rPr>
          <w:t>दानिय्येल 3:28</w:t>
        </w:r>
      </w:hyperlink>
      <w:r>
        <w:rPr>
          <w:lang w:val="hi_IN" w:bidi="hi_IN"/>
        </w:rPr>
        <w:t xml:space="preserve">; </w:t>
      </w:r>
      <w:hyperlink r:id="rId185">
        <w:r>
          <w:rPr>
            <w:lang w:val="hi_IN" w:bidi="hi_IN"/>
          </w:rPr>
          <w:rPr>
            <w:color w:val="0000EE"/>
            <w:u w:val="single"/>
          </w:rPr>
          <w:t>6:22</w:t>
        </w:r>
      </w:hyperlink>
      <w:r>
        <w:rPr>
          <w:lang w:val="hi_IN" w:bidi="hi_IN"/>
        </w:rPr>
        <w:t>)</w:t>
      </w:r>
    </w:p>
    <w:p>
      <w:pPr>
        <w:pStyle w:val="ListBullet"/>
        <w:spacing w:line="240" w:lineRule="auto"/>
        <w:ind w:left="720"/>
      </w:pPr>
      <w:r>
        <w:rPr>
          <w:lang w:val="hi_IN" w:bidi="hi_IN"/>
        </w:rPr>
      </w:r>
      <w:r>
        <w:rPr>
          <w:lang w:val="hi_IN" w:bidi="hi_IN"/>
        </w:rPr>
        <w:t>मार्गदर्शन और सुरक्षा प्रदान करने के लिए (</w:t>
      </w:r>
      <w:hyperlink r:id="rId186">
        <w:r>
          <w:rPr>
            <w:lang w:val="hi_IN" w:bidi="hi_IN"/>
          </w:rPr>
          <w:rPr>
            <w:color w:val="0000EE"/>
            <w:u w:val="single"/>
          </w:rPr>
          <w:t>निर्गमन 14:19</w:t>
        </w:r>
      </w:hyperlink>
      <w:r>
        <w:rPr>
          <w:lang w:val="hi_IN" w:bidi="hi_IN"/>
        </w:rPr>
        <w:t>)</w:t>
      </w:r>
    </w:p>
    <w:p>
      <w:pPr>
        <w:pStyle w:val="ListBullet"/>
        <w:spacing w:line="240" w:lineRule="auto"/>
        <w:ind w:left="720"/>
      </w:pPr>
      <w:r>
        <w:rPr>
          <w:lang w:val="hi_IN" w:bidi="hi_IN"/>
        </w:rPr>
      </w:r>
      <w:r>
        <w:rPr>
          <w:lang w:val="hi_IN" w:bidi="hi_IN"/>
        </w:rPr>
        <w:t>भोजन प्रदान करने के लिए (</w:t>
      </w:r>
      <w:hyperlink r:id="rId187">
        <w:r>
          <w:rPr>
            <w:lang w:val="hi_IN" w:bidi="hi_IN"/>
          </w:rPr>
          <w:rPr>
            <w:color w:val="0000EE"/>
            <w:u w:val="single"/>
          </w:rPr>
          <w:t>उत्पत्ति 21:14–20</w:t>
        </w:r>
      </w:hyperlink>
      <w:r>
        <w:rPr>
          <w:lang w:val="hi_IN" w:bidi="hi_IN"/>
        </w:rPr>
        <w:t xml:space="preserve">; </w:t>
      </w:r>
      <w:hyperlink r:id="rId188">
        <w:r>
          <w:rPr>
            <w:lang w:val="hi_IN" w:bidi="hi_IN"/>
          </w:rPr>
          <w:rPr>
            <w:color w:val="0000EE"/>
            <w:u w:val="single"/>
          </w:rPr>
          <w:t>1 राजा 19:4–7</w:t>
        </w:r>
      </w:hyperlink>
      <w:r>
        <w:rPr>
          <w:lang w:val="hi_IN" w:bidi="hi_IN"/>
        </w:rPr>
        <w:t>)</w:t>
      </w:r>
    </w:p>
    <w:p>
      <w:pPr>
        <w:pStyle w:val="ListBullet"/>
        <w:spacing w:line="240" w:lineRule="auto"/>
        <w:ind w:left="720"/>
      </w:pPr>
      <w:r>
        <w:rPr>
          <w:lang w:val="hi_IN" w:bidi="hi_IN"/>
        </w:rPr>
      </w:r>
      <w:r>
        <w:rPr>
          <w:lang w:val="hi_IN" w:bidi="hi_IN"/>
        </w:rPr>
        <w:t>निर्देश देने के लिए (</w:t>
      </w:r>
      <w:hyperlink r:id="rId189">
        <w:r>
          <w:rPr>
            <w:lang w:val="hi_IN" w:bidi="hi_IN"/>
          </w:rPr>
          <w:rPr>
            <w:color w:val="0000EE"/>
            <w:u w:val="single"/>
          </w:rPr>
          <w:t>प्रेरितों के काम 7:38</w:t>
        </w:r>
      </w:hyperlink>
      <w:r>
        <w:rPr>
          <w:lang w:val="hi_IN" w:bidi="hi_IN"/>
        </w:rPr>
        <w:t xml:space="preserve">; </w:t>
      </w:r>
      <w:hyperlink r:id="rId190">
        <w:r>
          <w:rPr>
            <w:lang w:val="hi_IN" w:bidi="hi_IN"/>
          </w:rPr>
          <w:rPr>
            <w:color w:val="0000EE"/>
            <w:u w:val="single"/>
          </w:rPr>
          <w:t>गलातियों 3:19</w:t>
        </w:r>
      </w:hyperlink>
      <w:r>
        <w:rPr>
          <w:lang w:val="hi_IN" w:bidi="hi_IN"/>
        </w:rPr>
        <w:t>)</w:t>
        <w:br/>
      </w:r>
      <w:r>
        <w:rPr>
          <w:lang w:val="hi_IN" w:bidi="hi_IN"/>
        </w:rPr>
        <w:t>जब मसीह उद्धारकर्ता के रूप में पृथ्वी पर आए, तब स्वर्गदूतों ने:</w:t>
      </w:r>
    </w:p>
    <w:p>
      <w:pPr>
        <w:pStyle w:val="ListBullet"/>
        <w:spacing w:line="240" w:lineRule="auto"/>
        <w:ind w:left="720"/>
      </w:pPr>
      <w:r>
        <w:rPr>
          <w:lang w:val="hi_IN" w:bidi="hi_IN"/>
        </w:rPr>
      </w:r>
      <w:r>
        <w:rPr>
          <w:lang w:val="hi_IN" w:bidi="hi_IN"/>
        </w:rPr>
        <w:t>उनके जन्म की घोषणा की (</w:t>
      </w:r>
      <w:hyperlink r:id="rId191">
        <w:r>
          <w:rPr>
            <w:lang w:val="hi_IN" w:bidi="hi_IN"/>
          </w:rPr>
          <w:rPr>
            <w:color w:val="0000EE"/>
            <w:u w:val="single"/>
          </w:rPr>
          <w:t>लूका 2:8–15</w:t>
        </w:r>
      </w:hyperlink>
      <w:r>
        <w:rPr>
          <w:lang w:val="hi_IN" w:bidi="hi_IN"/>
        </w:rPr>
        <w:t>)</w:t>
      </w:r>
    </w:p>
    <w:p>
      <w:pPr>
        <w:pStyle w:val="ListBullet"/>
        <w:spacing w:line="240" w:lineRule="auto"/>
        <w:ind w:left="720"/>
      </w:pPr>
      <w:r>
        <w:rPr>
          <w:lang w:val="hi_IN" w:bidi="hi_IN"/>
        </w:rPr>
      </w:r>
      <w:r>
        <w:rPr>
          <w:lang w:val="hi_IN" w:bidi="hi_IN"/>
        </w:rPr>
        <w:t>उनके माता-पिता का मार्गदर्शन किया और उन्हें चेतावनी दी (</w:t>
      </w:r>
      <w:hyperlink r:id="rId91">
        <w:r>
          <w:rPr>
            <w:lang w:val="hi_IN" w:bidi="hi_IN"/>
          </w:rPr>
          <w:rPr>
            <w:color w:val="0000EE"/>
            <w:u w:val="single"/>
          </w:rPr>
          <w:t>मत्ती 2:13</w:t>
        </w:r>
      </w:hyperlink>
      <w:r>
        <w:rPr>
          <w:lang w:val="hi_IN" w:bidi="hi_IN"/>
        </w:rPr>
        <w:t>)</w:t>
      </w:r>
    </w:p>
    <w:p>
      <w:pPr>
        <w:pStyle w:val="ListBullet"/>
        <w:spacing w:line="240" w:lineRule="auto"/>
        <w:ind w:left="720"/>
      </w:pPr>
      <w:r>
        <w:rPr>
          <w:lang w:val="hi_IN" w:bidi="hi_IN"/>
        </w:rPr>
      </w:r>
      <w:r>
        <w:rPr>
          <w:lang w:val="hi_IN" w:bidi="hi_IN"/>
        </w:rPr>
        <w:t>उन्हें परीक्षा के समय में सामर्थ्य प्रदान की (</w:t>
      </w:r>
      <w:hyperlink r:id="rId192">
        <w:r>
          <w:rPr>
            <w:lang w:val="hi_IN" w:bidi="hi_IN"/>
          </w:rPr>
          <w:rPr>
            <w:color w:val="0000EE"/>
            <w:u w:val="single"/>
          </w:rPr>
          <w:t>मत्ती 4:11</w:t>
        </w:r>
      </w:hyperlink>
      <w:r>
        <w:rPr>
          <w:lang w:val="hi_IN" w:bidi="hi_IN"/>
        </w:rPr>
        <w:t>)</w:t>
      </w:r>
    </w:p>
    <w:p>
      <w:pPr>
        <w:pStyle w:val="ListBullet"/>
        <w:spacing w:line="240" w:lineRule="auto"/>
        <w:ind w:left="720"/>
      </w:pPr>
      <w:r>
        <w:rPr>
          <w:lang w:val="hi_IN" w:bidi="hi_IN"/>
        </w:rPr>
      </w:r>
      <w:r>
        <w:rPr>
          <w:lang w:val="hi_IN" w:bidi="hi_IN"/>
        </w:rPr>
        <w:t>उनके अंतिम कष्ट में उन्हें सामर्थ्य दी (</w:t>
      </w:r>
      <w:hyperlink r:id="rId193">
        <w:r>
          <w:rPr>
            <w:lang w:val="hi_IN" w:bidi="hi_IN"/>
          </w:rPr>
          <w:rPr>
            <w:color w:val="0000EE"/>
            <w:u w:val="single"/>
          </w:rPr>
          <w:t>लूका 22:43–44</w:t>
        </w:r>
      </w:hyperlink>
      <w:r>
        <w:rPr>
          <w:lang w:val="hi_IN" w:bidi="hi_IN"/>
        </w:rPr>
        <w:t xml:space="preserve"> कुछ हस्तलिपियों में)</w:t>
      </w:r>
    </w:p>
    <w:p>
      <w:pPr>
        <w:pStyle w:val="ListBullet"/>
        <w:spacing w:line="240" w:lineRule="auto"/>
        <w:ind w:left="720"/>
      </w:pPr>
      <w:r>
        <w:rPr>
          <w:lang w:val="hi_IN" w:bidi="hi_IN"/>
        </w:rPr>
      </w:r>
      <w:r>
        <w:rPr>
          <w:lang w:val="hi_IN" w:bidi="hi_IN"/>
        </w:rPr>
        <w:t>उनके पुनरुत्थान को देखा (</w:t>
      </w:r>
      <w:hyperlink r:id="rId194">
        <w:r>
          <w:rPr>
            <w:lang w:val="hi_IN" w:bidi="hi_IN"/>
          </w:rPr>
          <w:rPr>
            <w:color w:val="0000EE"/>
            <w:u w:val="single"/>
          </w:rPr>
          <w:t>मत्ती 28:1–6</w:t>
        </w:r>
      </w:hyperlink>
      <w:r>
        <w:rPr>
          <w:lang w:val="hi_IN" w:bidi="hi_IN"/>
        </w:rPr>
        <w:t>)</w:t>
      </w:r>
    </w:p>
    <w:p>
      <w:pPr/>
      <w:r>
        <w:rPr>
          <w:lang w:val="hi_IN" w:bidi="hi_IN"/>
        </w:rPr>
      </w:r>
      <w:r>
        <w:rPr>
          <w:lang w:val="hi_IN" w:bidi="hi_IN"/>
        </w:rPr>
        <w:t>नए नियम में स्वर्गदूतों और मनुष्यों के बीच कई संवादों के उदाहरण मिलते हैं:</w:t>
      </w:r>
    </w:p>
    <w:p>
      <w:pPr>
        <w:pStyle w:val="ListBullet"/>
        <w:spacing w:line="240" w:lineRule="auto"/>
        <w:ind w:left="720"/>
      </w:pPr>
      <w:r>
        <w:rPr>
          <w:lang w:val="hi_IN" w:bidi="hi_IN"/>
        </w:rPr>
      </w:r>
      <w:r>
        <w:rPr>
          <w:lang w:val="hi_IN" w:bidi="hi_IN"/>
        </w:rPr>
        <w:t>यीशु ने छोटे बच्चों के संरक्षक स्वर्गदूतों का उल्लेख किया (</w:t>
      </w:r>
      <w:hyperlink r:id="rId195">
        <w:r>
          <w:rPr>
            <w:lang w:val="hi_IN" w:bidi="hi_IN"/>
          </w:rPr>
          <w:rPr>
            <w:color w:val="0000EE"/>
            <w:u w:val="single"/>
          </w:rPr>
          <w:t>मत्ती 18:10</w:t>
        </w:r>
      </w:hyperlink>
      <w:r>
        <w:rPr>
          <w:lang w:val="hi_IN" w:bidi="hi_IN"/>
        </w:rPr>
        <w:t>)।</w:t>
      </w:r>
    </w:p>
    <w:p>
      <w:pPr>
        <w:pStyle w:val="ListBullet"/>
        <w:spacing w:line="240" w:lineRule="auto"/>
        <w:ind w:left="720"/>
      </w:pPr>
      <w:r>
        <w:rPr>
          <w:lang w:val="hi_IN" w:bidi="hi_IN"/>
        </w:rPr>
      </w:r>
      <w:r>
        <w:rPr>
          <w:lang w:val="hi_IN" w:bidi="hi_IN"/>
        </w:rPr>
        <w:t>एक स्वर्गदूत ने फिलिप्पुस का मार्गदर्शन किया (</w:t>
      </w:r>
      <w:hyperlink r:id="rId196">
        <w:r>
          <w:rPr>
            <w:lang w:val="hi_IN" w:bidi="hi_IN"/>
          </w:rPr>
          <w:rPr>
            <w:color w:val="0000EE"/>
            <w:u w:val="single"/>
          </w:rPr>
          <w:t>प्रेरितों के काम 8:26</w:t>
        </w:r>
      </w:hyperlink>
      <w:r>
        <w:rPr>
          <w:lang w:val="hi_IN" w:bidi="hi_IN"/>
        </w:rPr>
        <w:t>)।</w:t>
      </w:r>
    </w:p>
    <w:p>
      <w:pPr>
        <w:pStyle w:val="ListBullet"/>
        <w:spacing w:line="240" w:lineRule="auto"/>
        <w:ind w:left="720"/>
      </w:pPr>
      <w:r>
        <w:rPr>
          <w:lang w:val="hi_IN" w:bidi="hi_IN"/>
        </w:rPr>
      </w:r>
      <w:r>
        <w:rPr>
          <w:lang w:val="hi_IN" w:bidi="hi_IN"/>
        </w:rPr>
        <w:t>एक स्वर्गदूत ने प्रेरितों को जेल से छुड़ाया (</w:t>
      </w:r>
      <w:hyperlink r:id="rId197">
        <w:r>
          <w:rPr>
            <w:lang w:val="hi_IN" w:bidi="hi_IN"/>
          </w:rPr>
          <w:rPr>
            <w:color w:val="0000EE"/>
            <w:u w:val="single"/>
          </w:rPr>
          <w:t>प्रेरितों के काम 5:19</w:t>
        </w:r>
      </w:hyperlink>
      <w:r>
        <w:rPr>
          <w:lang w:val="hi_IN" w:bidi="hi_IN"/>
        </w:rPr>
        <w:t xml:space="preserve">; </w:t>
      </w:r>
      <w:hyperlink r:id="rId198">
        <w:r>
          <w:rPr>
            <w:lang w:val="hi_IN" w:bidi="hi_IN"/>
          </w:rPr>
          <w:rPr>
            <w:color w:val="0000EE"/>
            <w:u w:val="single"/>
          </w:rPr>
          <w:t>12:7–11</w:t>
        </w:r>
      </w:hyperlink>
      <w:r>
        <w:rPr>
          <w:lang w:val="hi_IN" w:bidi="hi_IN"/>
        </w:rPr>
        <w:t>)।</w:t>
      </w:r>
    </w:p>
    <w:p>
      <w:pPr>
        <w:pStyle w:val="ListBullet"/>
        <w:spacing w:line="240" w:lineRule="auto"/>
        <w:ind w:left="720"/>
      </w:pPr>
      <w:r>
        <w:rPr>
          <w:lang w:val="hi_IN" w:bidi="hi_IN"/>
        </w:rPr>
      </w:r>
      <w:r>
        <w:rPr>
          <w:lang w:val="hi_IN" w:bidi="hi_IN"/>
        </w:rPr>
        <w:t>एक भयानक परिस्थिति में, एक स्वर्गदूत ने प्रेरित पौलुस को प्रोत्साहित किया (</w:t>
      </w:r>
      <w:hyperlink r:id="rId199">
        <w:r>
          <w:rPr>
            <w:lang w:val="hi_IN" w:bidi="hi_IN"/>
          </w:rPr>
          <w:rPr>
            <w:color w:val="0000EE"/>
            <w:u w:val="single"/>
          </w:rPr>
          <w:t>प्रेरितों के काम 27:21–25</w:t>
        </w:r>
      </w:hyperlink>
      <w:r>
        <w:rPr>
          <w:lang w:val="hi_IN" w:bidi="hi_IN"/>
        </w:rPr>
        <w:t>).</w:t>
      </w:r>
    </w:p>
    <w:p>
      <w:pPr>
        <w:pStyle w:val="Heading3"/>
      </w:pPr>
      <w:r>
        <w:rPr>
          <w:lang w:val="hi_IN" w:bidi="hi_IN"/>
        </w:rPr>
        <w:t>स्वर्गदूतों का शारीरिक वर्णन और दर्शन</w:t>
      </w:r>
    </w:p>
    <w:p>
      <w:pPr/>
      <w:r>
        <w:rPr>
          <w:lang w:val="hi_IN" w:bidi="hi_IN"/>
        </w:rPr>
      </w:r>
      <w:r>
        <w:rPr>
          <w:lang w:val="hi_IN" w:bidi="hi_IN"/>
        </w:rP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rPr>
          <w:lang w:val="hi_IN" w:bidi="hi_IN"/>
        </w:rPr>
        <w:t>हिम</w:t>
      </w:r>
      <w:r>
        <w:rPr>
          <w:lang w:val="hi_IN" w:bidi="hi_IN"/>
        </w:rPr>
        <w:t xml:space="preserve"> के समान </w:t>
      </w:r>
      <w:r>
        <w:rPr>
          <w:lang w:val="hi_IN" w:bidi="hi_IN"/>
        </w:rPr>
        <w:t xml:space="preserve">उज्‍ज्वल </w:t>
      </w:r>
      <w:r>
        <w:rPr>
          <w:lang w:val="hi_IN" w:bidi="hi_IN"/>
        </w:rPr>
        <w:t>थे (</w:t>
      </w:r>
      <w:hyperlink r:id="rId200">
        <w:r>
          <w:rPr>
            <w:lang w:val="hi_IN" w:bidi="hi_IN"/>
          </w:rPr>
          <w:rPr>
            <w:color w:val="0000EE"/>
            <w:u w:val="single"/>
          </w:rPr>
          <w:t>मत्ती 28:3</w:t>
        </w:r>
      </w:hyperlink>
      <w:r>
        <w:rPr>
          <w:lang w:val="hi_IN" w:bidi="hi_IN"/>
        </w:rPr>
        <w:t>)।</w:t>
      </w:r>
    </w:p>
    <w:p>
      <w:pPr/>
      <w:r>
        <w:rPr>
          <w:lang w:val="hi_IN" w:bidi="hi_IN"/>
        </w:rPr>
      </w:r>
      <w:r>
        <w:rPr>
          <w:lang w:val="hi_IN" w:bidi="hi_IN"/>
        </w:rPr>
        <w:t xml:space="preserve">स्वर्गदूतों के बारे में कई अन्श, स्वप्न या दर्शन का वर्णन हैं। "याकूब की सीढ़ी" जिसमें स्वर्गदूत </w:t>
      </w:r>
      <w:r>
        <w:rPr>
          <w:lang w:val="hi_IN" w:bidi="hi_IN"/>
        </w:rPr>
        <w:t>उस पर से चढ़ते-उतरते हैं</w:t>
      </w:r>
      <w:r>
        <w:rPr>
          <w:lang w:val="hi_IN" w:bidi="hi_IN"/>
        </w:rPr>
        <w:t xml:space="preserve"> (</w:t>
      </w:r>
      <w:hyperlink r:id="rId70">
        <w:r>
          <w:rPr>
            <w:lang w:val="hi_IN" w:bidi="hi_IN"/>
          </w:rPr>
          <w:rPr>
            <w:color w:val="0000EE"/>
            <w:u w:val="single"/>
          </w:rPr>
          <w:t>उत्पत्ति 28:12</w:t>
        </w:r>
      </w:hyperlink>
      <w:r>
        <w:rPr>
          <w:lang w:val="hi_IN" w:bidi="hi_IN"/>
        </w:rPr>
        <w:t>) इसका एक उदाहरण है। एक अन्य स्वप्न में एक स्वर्गदूत ने याकूब से बात की (</w:t>
      </w:r>
      <w:hyperlink r:id="rId201">
        <w:r>
          <w:rPr>
            <w:lang w:val="hi_IN" w:bidi="hi_IN"/>
          </w:rPr>
          <w:rPr>
            <w:color w:val="0000EE"/>
            <w:u w:val="single"/>
          </w:rPr>
          <w:t>उत्पत्ति 31:11</w:t>
        </w:r>
      </w:hyperlink>
      <w:r>
        <w:rPr>
          <w:lang w:val="hi_IN" w:bidi="hi_IN"/>
        </w:rPr>
        <w:t>)। एक दर्शन में एक स्वर्गदूत ने कुरनेलियुस को दर्शन दिया (</w:t>
      </w:r>
      <w:hyperlink r:id="rId202">
        <w:r>
          <w:rPr>
            <w:lang w:val="hi_IN" w:bidi="hi_IN"/>
          </w:rPr>
          <w:rPr>
            <w:color w:val="0000EE"/>
            <w:u w:val="single"/>
          </w:rPr>
          <w:t>प्रेरितों के काम 10:1–3</w:t>
        </w:r>
      </w:hyperlink>
      <w:r>
        <w:rPr>
          <w:lang w:val="hi_IN" w:bidi="hi_IN"/>
        </w:rPr>
        <w:t xml:space="preserve">)। इस प्रकार के प्रमुख अंशों में </w:t>
      </w:r>
      <w:hyperlink r:id="rId203">
        <w:r>
          <w:rPr>
            <w:lang w:val="hi_IN" w:bidi="hi_IN"/>
          </w:rPr>
          <w:rPr>
            <w:color w:val="0000EE"/>
            <w:u w:val="single"/>
          </w:rPr>
          <w:t>यशायाह 6</w:t>
        </w:r>
      </w:hyperlink>
      <w:r>
        <w:rPr>
          <w:lang w:val="hi_IN" w:bidi="hi_IN"/>
        </w:rPr>
        <w:t xml:space="preserve"> (सेराफिम), यहेजकेल की पुस्तक का अधिकांश भाग (करूब), और दानिय्येल और जकर्याह का अधिकांश भाग शामिल हैं।</w:t>
      </w:r>
    </w:p>
    <w:p>
      <w:pPr/>
      <w:r>
        <w:rPr>
          <w:lang w:val="hi_IN" w:bidi="hi_IN"/>
        </w:rPr>
      </w:r>
      <w:r>
        <w:rPr>
          <w:lang w:val="hi_IN" w:bidi="hi_IN"/>
        </w:rP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rPr>
          <w:lang w:val="hi_IN" w:bidi="hi_IN"/>
        </w:rPr>
        <w:t>मसीही धर्मशास्त्र में स्वर्गदूत</w:t>
      </w:r>
    </w:p>
    <w:p>
      <w:pPr/>
      <w:r>
        <w:rPr>
          <w:lang w:val="hi_IN" w:bidi="hi_IN"/>
        </w:rPr>
      </w:r>
      <w:r>
        <w:rPr>
          <w:lang w:val="hi_IN" w:bidi="hi_IN"/>
        </w:rP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hyperlink r:id="rId204">
        <w:r>
          <w:rPr>
            <w:lang w:val="hi_IN" w:bidi="hi_IN"/>
          </w:rPr>
          <w:rPr>
            <w:color w:val="0000EE"/>
            <w:u w:val="single"/>
          </w:rPr>
          <w:t>भजन संहिता 148:2</w:t>
        </w:r>
      </w:hyperlink>
      <w:r>
        <w:rPr>
          <w:lang w:val="hi_IN" w:bidi="hi_IN"/>
        </w:rPr>
        <w:t xml:space="preserve">; </w:t>
      </w:r>
      <w:hyperlink r:id="rId205">
        <w:r>
          <w:rPr>
            <w:lang w:val="hi_IN" w:bidi="hi_IN"/>
          </w:rPr>
          <w:rPr>
            <w:color w:val="0000EE"/>
            <w:u w:val="single"/>
          </w:rPr>
          <w:t>कुलुस्सियों 1:16</w:t>
        </w:r>
      </w:hyperlink>
      <w:r>
        <w:rPr>
          <w:lang w:val="hi_IN" w:bidi="hi_IN"/>
        </w:rPr>
        <w:t>)। इसके संकेत हैं कि उन्होंने संसार की सृष्टि को देखा था (</w:t>
      </w:r>
      <w:hyperlink r:id="rId206">
        <w:r>
          <w:rPr>
            <w:lang w:val="hi_IN" w:bidi="hi_IN"/>
          </w:rPr>
          <w:rPr>
            <w:color w:val="0000EE"/>
            <w:u w:val="single"/>
          </w:rPr>
          <w:t>अय्यूब 38:7</w:t>
        </w:r>
      </w:hyperlink>
      <w:r>
        <w:rPr>
          <w:lang w:val="hi_IN" w:bidi="hi_IN"/>
        </w:rPr>
        <w:t>)। चाहे स्वर्गदूत परमेश्वर के कितने भी निकट क्यों न हों, वे मानवजाति के साथ प्राणियों की स्थिति साझा करते हैं।</w:t>
      </w:r>
    </w:p>
    <w:p>
      <w:pPr/>
      <w:r>
        <w:rPr>
          <w:lang w:val="hi_IN" w:bidi="hi_IN"/>
        </w:rPr>
      </w:r>
      <w:r>
        <w:rPr>
          <w:lang w:val="hi_IN" w:bidi="hi_IN"/>
        </w:rPr>
        <w:t>पूरी तरह से आध्यात्मिक प्राणी होने के नाते, स्वर्गदूत कई मानवीय सीमाओं से मुक्त होते हैं। वे मरते नहीं हैं (</w:t>
      </w:r>
      <w:hyperlink r:id="rId207">
        <w:r>
          <w:rPr>
            <w:lang w:val="hi_IN" w:bidi="hi_IN"/>
          </w:rPr>
          <w:rPr>
            <w:color w:val="0000EE"/>
            <w:u w:val="single"/>
          </w:rPr>
          <w:t>लूका 20:36</w:t>
        </w:r>
      </w:hyperlink>
      <w:r>
        <w:rPr>
          <w:lang w:val="hi_IN" w:bidi="hi_IN"/>
        </w:rPr>
        <w:t>)। वे विवाह नहीं करते, इसलिए उन्हें लिंगहीन माना जा सकता है (</w:t>
      </w:r>
      <w:hyperlink r:id="rId208">
        <w:r>
          <w:rPr>
            <w:lang w:val="hi_IN" w:bidi="hi_IN"/>
          </w:rPr>
          <w:rPr>
            <w:color w:val="0000EE"/>
            <w:u w:val="single"/>
          </w:rPr>
          <w:t>मत्ती 22:30</w:t>
        </w:r>
      </w:hyperlink>
      <w:r>
        <w:rPr>
          <w:lang w:val="hi_IN" w:bidi="hi_IN"/>
        </w:rP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pPr/>
      <w:r>
        <w:rPr>
          <w:lang w:val="hi_IN" w:bidi="hi_IN"/>
        </w:rPr>
      </w:r>
      <w:r>
        <w:rPr>
          <w:lang w:val="hi_IN" w:bidi="hi_IN"/>
        </w:rPr>
        <w:t>स्वर्गदूतों की शक्ति और अद्भुत रूप कभी-कभी लोगों को डरने या उनकी आराधना करने के लिए प्रेरित करते थे (</w:t>
      </w:r>
      <w:hyperlink r:id="rId209">
        <w:r>
          <w:rPr>
            <w:lang w:val="hi_IN" w:bidi="hi_IN"/>
          </w:rPr>
          <w:rPr>
            <w:color w:val="0000EE"/>
            <w:u w:val="single"/>
          </w:rPr>
          <w:t>मत्ती 28:2–4</w:t>
        </w:r>
      </w:hyperlink>
      <w:r>
        <w:rPr>
          <w:lang w:val="hi_IN" w:bidi="hi_IN"/>
        </w:rPr>
        <w:t>)। नया नियम स्वर्गदूतों की आराधना का समर्थन नहीं करता है (</w:t>
      </w:r>
      <w:hyperlink r:id="rId210">
        <w:r>
          <w:rPr>
            <w:lang w:val="hi_IN" w:bidi="hi_IN"/>
          </w:rPr>
          <w:rPr>
            <w:color w:val="0000EE"/>
            <w:u w:val="single"/>
          </w:rPr>
          <w:t>कुलुस्सियों 2:18</w:t>
        </w:r>
      </w:hyperlink>
      <w:r>
        <w:rPr>
          <w:lang w:val="hi_IN" w:bidi="hi_IN"/>
        </w:rPr>
        <w:t xml:space="preserve">; </w:t>
      </w:r>
      <w:hyperlink r:id="rId211">
        <w:r>
          <w:rPr>
            <w:lang w:val="hi_IN" w:bidi="hi_IN"/>
          </w:rPr>
          <w:rPr>
            <w:color w:val="0000EE"/>
            <w:u w:val="single"/>
          </w:rPr>
          <w:t>प्रकाशितवाक्य 22:8–9</w:t>
        </w:r>
      </w:hyperlink>
      <w:r>
        <w:rPr>
          <w:lang w:val="hi_IN" w:bidi="hi_IN"/>
        </w:rPr>
        <w:t>)। यद्यपि स्वर्गदूत मनुष्यों से अधिक शक्तिशाली और बुद्धिमान हैं, उनकी शक्ति और ज्ञान भी परमेश्वर द्वारा सीमित हैं (</w:t>
      </w:r>
      <w:hyperlink r:id="rId212">
        <w:r>
          <w:rPr>
            <w:lang w:val="hi_IN" w:bidi="hi_IN"/>
          </w:rPr>
          <w:rPr>
            <w:color w:val="0000EE"/>
            <w:u w:val="single"/>
          </w:rPr>
          <w:t>भजन संहिता 103:20</w:t>
        </w:r>
      </w:hyperlink>
      <w:r>
        <w:rPr>
          <w:lang w:val="hi_IN" w:bidi="hi_IN"/>
        </w:rPr>
        <w:t xml:space="preserve">; </w:t>
      </w:r>
      <w:hyperlink r:id="rId213">
        <w:r>
          <w:rPr>
            <w:lang w:val="hi_IN" w:bidi="hi_IN"/>
          </w:rPr>
          <w:rPr>
            <w:color w:val="0000EE"/>
            <w:u w:val="single"/>
          </w:rPr>
          <w:t>मत्ती 24:36</w:t>
        </w:r>
      </w:hyperlink>
      <w:r>
        <w:rPr>
          <w:lang w:val="hi_IN" w:bidi="hi_IN"/>
        </w:rPr>
        <w:t xml:space="preserve">; </w:t>
      </w:r>
      <w:hyperlink r:id="rId214">
        <w:r>
          <w:rPr>
            <w:lang w:val="hi_IN" w:bidi="hi_IN"/>
          </w:rPr>
          <w:rPr>
            <w:color w:val="0000EE"/>
            <w:u w:val="single"/>
          </w:rPr>
          <w:t>1 पतरस 1:11–12</w:t>
        </w:r>
      </w:hyperlink>
      <w:r>
        <w:rPr>
          <w:lang w:val="hi_IN" w:bidi="hi_IN"/>
        </w:rPr>
        <w:t xml:space="preserve">; </w:t>
      </w:r>
      <w:hyperlink r:id="rId215">
        <w:r>
          <w:rPr>
            <w:lang w:val="hi_IN" w:bidi="hi_IN"/>
          </w:rPr>
          <w:rPr>
            <w:color w:val="0000EE"/>
            <w:u w:val="single"/>
          </w:rPr>
          <w:t>2 पतरस 2:11</w:t>
        </w:r>
      </w:hyperlink>
      <w:r>
        <w:rPr>
          <w:lang w:val="hi_IN" w:bidi="hi_IN"/>
        </w:rPr>
        <w:t xml:space="preserve">)। </w:t>
        <w:br/>
      </w:r>
      <w:r>
        <w:rPr>
          <w:i/>
          <w:lang w:val="hi_IN" w:bidi="hi_IN"/>
        </w:rPr>
        <w:t>देखें</w:t>
      </w:r>
      <w:r>
        <w:rPr>
          <w:lang w:val="hi_IN" w:bidi="hi_IN"/>
        </w:rPr>
        <w:t xml:space="preserve"> </w:t>
      </w:r>
      <w:r>
        <w:rPr>
          <w:lang w:val="hi_IN" w:bidi="hi_IN"/>
        </w:rPr>
        <w:t>करूबों, करूब</w:t>
      </w:r>
      <w:r>
        <w:rPr>
          <w:lang w:val="hi_IN" w:bidi="hi_IN"/>
        </w:rPr>
        <w:t xml:space="preserve">; </w:t>
      </w:r>
      <w:r>
        <w:rPr>
          <w:lang w:val="hi_IN" w:bidi="hi_IN"/>
        </w:rPr>
        <w:t>साराप, सेराफिम</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स्वर्गलोक</w:t>
      </w:r>
      <w:r>
        <w:rPr>
          <w:lang w:val="hi_IN" w:bidi="hi_IN"/>
        </w:rPr>
      </w:r>
    </w:p>
    <w:p>
      <w:pPr/>
      <w:r>
        <w:rPr>
          <w:lang w:val="hi_IN" w:bidi="hi_IN"/>
        </w:rPr>
      </w:r>
      <w:r>
        <w:rPr>
          <w:lang w:val="hi_IN" w:bidi="hi_IN"/>
        </w:rPr>
        <w:t xml:space="preserve">यह शब्द फारसी भाषा से लिया गया है और इसका अर्थ है "परमेश्वर का </w:t>
      </w:r>
      <w:r>
        <w:rPr>
          <w:lang w:val="hi_IN" w:bidi="hi_IN"/>
        </w:rPr>
        <w:t>वाटिका</w:t>
      </w:r>
      <w:r>
        <w:rPr>
          <w:lang w:val="hi_IN" w:bidi="hi_IN"/>
        </w:rPr>
        <w:t>"। इब्रानियों ने वाटिकाओं के लिए अलग शब्द का उपयोग किया। उन्होंने इसे साधारण वाटिका और अदन में परमेश्वर की वाटिका दोनों के लिए लागू किया (</w:t>
      </w:r>
      <w:hyperlink r:id="rId216">
        <w:r>
          <w:rPr>
            <w:lang w:val="hi_IN" w:bidi="hi_IN"/>
          </w:rPr>
          <w:rPr>
            <w:color w:val="0000EE"/>
            <w:u w:val="single"/>
          </w:rPr>
          <w:t>उत 2–3</w:t>
        </w:r>
      </w:hyperlink>
      <w:r>
        <w:rPr>
          <w:lang w:val="hi_IN" w:bidi="hi_IN"/>
        </w:rPr>
        <w:t xml:space="preserve">; </w:t>
      </w:r>
      <w:hyperlink r:id="rId217">
        <w:r>
          <w:rPr>
            <w:lang w:val="hi_IN" w:bidi="hi_IN"/>
          </w:rPr>
          <w:rPr>
            <w:color w:val="0000EE"/>
            <w:u w:val="single"/>
          </w:rPr>
          <w:t>यशा 51:3</w:t>
        </w:r>
      </w:hyperlink>
      <w:r>
        <w:rPr>
          <w:lang w:val="hi_IN" w:bidi="hi_IN"/>
        </w:rPr>
        <w:t xml:space="preserve">; </w:t>
      </w:r>
      <w:hyperlink r:id="rId218">
        <w:r>
          <w:rPr>
            <w:lang w:val="hi_IN" w:bidi="hi_IN"/>
          </w:rPr>
          <w:rPr>
            <w:color w:val="0000EE"/>
            <w:u w:val="single"/>
          </w:rPr>
          <w:t>यहेज 28:13</w:t>
        </w:r>
      </w:hyperlink>
      <w:r>
        <w:rPr>
          <w:lang w:val="hi_IN" w:bidi="hi_IN"/>
        </w:rP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hyperlink r:id="rId219">
        <w:r>
          <w:rPr>
            <w:lang w:val="hi_IN" w:bidi="hi_IN"/>
          </w:rPr>
          <w:rPr>
            <w:color w:val="0000EE"/>
            <w:u w:val="single"/>
          </w:rPr>
          <w:t>नहे 2:8</w:t>
        </w:r>
      </w:hyperlink>
      <w:r>
        <w:rPr>
          <w:lang w:val="hi_IN" w:bidi="hi_IN"/>
        </w:rPr>
        <w:t xml:space="preserve">; </w:t>
      </w:r>
      <w:hyperlink r:id="rId220">
        <w:r>
          <w:rPr>
            <w:lang w:val="hi_IN" w:bidi="hi_IN"/>
          </w:rPr>
          <w:rPr>
            <w:color w:val="0000EE"/>
            <w:u w:val="single"/>
          </w:rPr>
          <w:t>सभो 2:5</w:t>
        </w:r>
      </w:hyperlink>
      <w:r>
        <w:rPr>
          <w:lang w:val="hi_IN" w:bidi="hi_IN"/>
        </w:rPr>
        <w:t xml:space="preserve">; </w:t>
      </w:r>
      <w:hyperlink r:id="rId221">
        <w:r>
          <w:rPr>
            <w:lang w:val="hi_IN" w:bidi="hi_IN"/>
          </w:rPr>
          <w:rPr>
            <w:color w:val="0000EE"/>
            <w:u w:val="single"/>
          </w:rPr>
          <w:t>श्रे.गी. 4:13</w:t>
        </w:r>
      </w:hyperlink>
      <w:r>
        <w:rPr>
          <w:lang w:val="hi_IN" w:bidi="hi_IN"/>
        </w:rPr>
        <w:t xml:space="preserve">)। जब पुराने नियम का अनुवाद यूनानी में किया गया, तो उन्होंने उसी शब्द के यूनानी रूप का उपयोग किया। यूनानी-भाषी यहूदियों के लिए, </w:t>
      </w:r>
      <w:hyperlink r:id="rId222">
        <w:r>
          <w:rPr>
            <w:lang w:val="hi_IN" w:bidi="hi_IN"/>
          </w:rPr>
          <w:rPr>
            <w:color w:val="0000EE"/>
            <w:u w:val="single"/>
          </w:rPr>
          <w:t>उत्पत्ति 2</w:t>
        </w:r>
      </w:hyperlink>
      <w:r>
        <w:rPr>
          <w:lang w:val="hi_IN" w:bidi="hi_IN"/>
        </w:rPr>
        <w:t xml:space="preserve"> में वाटिका </w:t>
      </w:r>
      <w:r>
        <w:rPr>
          <w:i/>
          <w:lang w:val="hi_IN" w:bidi="hi_IN"/>
        </w:rPr>
        <w:t>स्वर्गलोक</w:t>
      </w:r>
      <w:r>
        <w:rPr>
          <w:lang w:val="hi_IN" w:bidi="hi_IN"/>
        </w:rPr>
        <w:t xml:space="preserve"> के रूप में पहचाने जाने लगी।</w:t>
      </w:r>
    </w:p>
    <w:p>
      <w:pPr>
        <w:pStyle w:val="Heading3"/>
      </w:pPr>
      <w:r>
        <w:rPr>
          <w:lang w:val="hi_IN" w:bidi="hi_IN"/>
        </w:rPr>
        <w:t>पुराने नियम में स्वर्गलोक</w:t>
      </w:r>
    </w:p>
    <w:p>
      <w:pPr/>
      <w:r>
        <w:rPr>
          <w:lang w:val="hi_IN" w:bidi="hi_IN"/>
        </w:rPr>
      </w:r>
      <w:r>
        <w:rPr>
          <w:lang w:val="hi_IN" w:bidi="hi_IN"/>
        </w:rP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hyperlink r:id="rId223">
        <w:r>
          <w:rPr>
            <w:lang w:val="hi_IN" w:bidi="hi_IN"/>
          </w:rPr>
          <w:rPr>
            <w:color w:val="0000EE"/>
            <w:u w:val="single"/>
          </w:rPr>
          <w:t>उत 3:8</w:t>
        </w:r>
      </w:hyperlink>
      <w:r>
        <w:rPr>
          <w:lang w:val="hi_IN" w:bidi="hi_IN"/>
        </w:rPr>
        <w:t>) और जहाँ से लोगों को बाहर किया जा सकता था (</w:t>
      </w:r>
      <w:hyperlink r:id="rId169">
        <w:r>
          <w:rPr>
            <w:lang w:val="hi_IN" w:bidi="hi_IN"/>
          </w:rPr>
          <w:rPr>
            <w:color w:val="0000EE"/>
            <w:u w:val="single"/>
          </w:rPr>
          <w:t>उत 3:24</w:t>
        </w:r>
      </w:hyperlink>
      <w:r>
        <w:rPr>
          <w:lang w:val="hi_IN" w:bidi="hi_IN"/>
        </w:rPr>
        <w:t>)। उत्पत्ति के स्वर्गलोक की मुख्य विशेषताएँ इसके फलदार वृक्ष और नदियाँ थीं।</w:t>
      </w:r>
    </w:p>
    <w:p>
      <w:pPr>
        <w:pStyle w:val="Heading3"/>
      </w:pPr>
      <w:r>
        <w:rPr>
          <w:lang w:val="hi_IN" w:bidi="hi_IN"/>
        </w:rPr>
        <w:t>नए नियम में स्वर्गलोक</w:t>
      </w:r>
    </w:p>
    <w:p>
      <w:pPr/>
      <w:r>
        <w:rPr>
          <w:lang w:val="hi_IN" w:bidi="hi_IN"/>
        </w:rPr>
      </w:r>
      <w:r>
        <w:rPr>
          <w:lang w:val="hi_IN" w:bidi="hi_IN"/>
        </w:rP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pPr/>
      <w:r>
        <w:rPr>
          <w:lang w:val="hi_IN" w:bidi="hi_IN"/>
        </w:rPr>
      </w:r>
      <w:r>
        <w:rPr>
          <w:lang w:val="hi_IN" w:bidi="hi_IN"/>
        </w:rP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hyperlink r:id="rId224">
        <w:r>
          <w:rPr>
            <w:lang w:val="hi_IN" w:bidi="hi_IN"/>
          </w:rPr>
          <w:rPr>
            <w:color w:val="0000EE"/>
            <w:u w:val="single"/>
          </w:rPr>
          <w:t>2 कुरि 12:4</w:t>
        </w:r>
      </w:hyperlink>
      <w:r>
        <w:rPr>
          <w:lang w:val="hi_IN" w:bidi="hi_IN"/>
        </w:rPr>
        <w:t>)। यह वही स्थान है जहाँ यीशु ने क्रूस पर पश्चाताप करने वाले चोर से वादा किया था कि मृत्यु के बाद वह उनके साथ होगा (</w:t>
      </w:r>
      <w:hyperlink r:id="rId225">
        <w:r>
          <w:rPr>
            <w:lang w:val="hi_IN" w:bidi="hi_IN"/>
          </w:rPr>
          <w:rPr>
            <w:color w:val="0000EE"/>
            <w:u w:val="single"/>
          </w:rPr>
          <w:t>लूका 23:43</w:t>
        </w:r>
      </w:hyperlink>
      <w:r>
        <w:rPr>
          <w:lang w:val="hi_IN" w:bidi="hi_IN"/>
        </w:rPr>
        <w:t>)। स्वर्गलोक के लिए तीसरा और अन्तिम नया नियम संदर्भ (</w:t>
      </w:r>
      <w:hyperlink r:id="rId226">
        <w:r>
          <w:rPr>
            <w:lang w:val="hi_IN" w:bidi="hi_IN"/>
          </w:rPr>
          <w:rPr>
            <w:color w:val="0000EE"/>
            <w:u w:val="single"/>
          </w:rPr>
          <w:t>प्रका 2:7</w:t>
        </w:r>
      </w:hyperlink>
      <w:r>
        <w:rPr>
          <w:lang w:val="hi_IN" w:bidi="hi_IN"/>
        </w:rPr>
        <w:t xml:space="preserve">), एक अन्य प्रतिज्ञा है। यह हमें बताता है कि स्वर्गलोक वह स्थान है जहाँ जीवन का वृक्ष उगता है। यह </w:t>
      </w:r>
      <w:hyperlink r:id="rId222">
        <w:r>
          <w:rPr>
            <w:lang w:val="hi_IN" w:bidi="hi_IN"/>
          </w:rPr>
          <w:rPr>
            <w:color w:val="0000EE"/>
            <w:u w:val="single"/>
          </w:rPr>
          <w:t>उत्पत्ति 2</w:t>
        </w:r>
      </w:hyperlink>
      <w:r>
        <w:rPr>
          <w:lang w:val="hi_IN" w:bidi="hi_IN"/>
        </w:rPr>
        <w:t xml:space="preserve"> के मूल संसार और </w:t>
      </w:r>
      <w:hyperlink r:id="rId227">
        <w:r>
          <w:rPr>
            <w:lang w:val="hi_IN" w:bidi="hi_IN"/>
          </w:rPr>
          <w:rPr>
            <w:color w:val="0000EE"/>
            <w:u w:val="single"/>
          </w:rPr>
          <w:t>प्रकाशितवाक्य 22</w:t>
        </w:r>
      </w:hyperlink>
      <w:r>
        <w:rPr>
          <w:lang w:val="hi_IN" w:bidi="hi_IN"/>
        </w:rPr>
        <w:t xml:space="preserve"> के भविष्य के संसार को जोड़ता है। इसमें जीवन देने वाला वृक्ष, नदी, सुरक्षात्मक दीवार, और राजा की उपस्थिति शामिल है।</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नया स्वर्ग और नई पृथ्वी।</w:t>
      </w:r>
      <w:r>
        <w:rPr>
          <w:lang w:val="hi_IN" w:bidi="hi_IN"/>
        </w:rPr>
      </w:r>
      <w:r>
        <w:rPr>
          <w:lang w:val="hi_IN" w:bidi="hi_IN"/>
        </w:rPr>
      </w:r>
    </w:p>
    <w:p>
      <w:pPr/>
      <w:r>
        <w:rPr>
          <w:lang w:val="hi_IN" w:bidi="hi_IN"/>
        </w:rPr>
      </w:r>
    </w:p>
    <w:p>
      <w:pPr>
        <w:pStyle w:val="Heading2"/>
      </w:pPr>
      <w:r>
        <w:rPr>
          <w:lang w:val="hi_IN" w:bidi="hi_IN"/>
        </w:rPr>
        <w:t>स्वर्गीय स्थान</w:t>
      </w:r>
      <w:r>
        <w:rPr>
          <w:lang w:val="hi_IN" w:bidi="hi_IN"/>
        </w:rPr>
      </w:r>
    </w:p>
    <w:p>
      <w:pPr/>
      <w:r>
        <w:rPr>
          <w:lang w:val="hi_IN" w:bidi="hi_IN"/>
        </w:rPr>
      </w:r>
      <w:r>
        <w:rPr>
          <w:lang w:val="hi_IN" w:bidi="hi_IN"/>
        </w:rP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rPr>
          <w:lang w:val="hi_IN" w:bidi="hi_IN"/>
        </w:rPr>
        <w:t>व्यपदेशक</w:t>
      </w:r>
      <w:r>
        <w:rPr>
          <w:lang w:val="hi_IN" w:bidi="hi_IN"/>
        </w:rPr>
        <w:t xml:space="preserve"> के रूप में उपयोग किया गया था।</w:t>
      </w:r>
    </w:p>
    <w:p>
      <w:pPr/>
      <w:r>
        <w:rPr>
          <w:lang w:val="hi_IN" w:bidi="hi_IN"/>
        </w:rPr>
      </w:r>
      <w:r>
        <w:rPr>
          <w:lang w:val="hi_IN" w:bidi="hi_IN"/>
        </w:rP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hyperlink r:id="rId228">
        <w:r>
          <w:rPr>
            <w:lang w:val="hi_IN" w:bidi="hi_IN"/>
          </w:rPr>
          <w:rPr>
            <w:color w:val="0000EE"/>
            <w:u w:val="single"/>
          </w:rPr>
          <w:t>इफि 1:20–21</w:t>
        </w:r>
      </w:hyperlink>
      <w:r>
        <w:rPr>
          <w:lang w:val="hi_IN" w:bidi="hi_IN"/>
        </w:rPr>
        <w:t xml:space="preserve">)। अन्य उपयोग उन लोगों की साकार आशा की ओर इशारा करता है जो मसीह में हैं, क्योंकि विश्वासियों </w:t>
      </w:r>
      <w:r>
        <w:rPr>
          <w:lang w:val="hi_IN" w:bidi="hi_IN"/>
        </w:rPr>
        <w:t xml:space="preserve">को "स्वर्गीय स्थानों में सब प्रकार की आत्मिक आशीष" दी गई है </w:t>
      </w:r>
      <w:r>
        <w:rPr>
          <w:lang w:val="hi_IN" w:bidi="hi_IN"/>
        </w:rPr>
        <w:t>(</w:t>
      </w:r>
      <w:hyperlink r:id="rId140">
        <w:r>
          <w:rPr>
            <w:lang w:val="hi_IN" w:bidi="hi_IN"/>
          </w:rPr>
          <w:rPr>
            <w:color w:val="0000EE"/>
            <w:u w:val="single"/>
          </w:rPr>
          <w:t>v 3</w:t>
        </w:r>
      </w:hyperlink>
      <w:r>
        <w:rPr>
          <w:lang w:val="hi_IN" w:bidi="hi_IN"/>
        </w:rPr>
        <w:t xml:space="preserve">) और मसीह के साथ उठाए गए हैं, </w:t>
      </w:r>
      <w:r>
        <w:rPr>
          <w:lang w:val="hi_IN" w:bidi="hi_IN"/>
        </w:rPr>
        <w:t xml:space="preserve">और स्वर्गीय स्थानों में उसके साथ </w:t>
      </w:r>
      <w:r>
        <w:rPr>
          <w:lang w:val="hi_IN" w:bidi="hi_IN"/>
        </w:rPr>
        <w:t>बैठे हैं (</w:t>
      </w:r>
      <w:hyperlink r:id="rId142">
        <w:r>
          <w:rPr>
            <w:lang w:val="hi_IN" w:bidi="hi_IN"/>
          </w:rPr>
          <w:rPr>
            <w:color w:val="0000EE"/>
            <w:u w:val="single"/>
          </w:rPr>
          <w:t>2:6</w:t>
        </w:r>
      </w:hyperlink>
      <w:r>
        <w:rPr>
          <w:lang w:val="hi_IN" w:bidi="hi_IN"/>
        </w:rPr>
        <w:t xml:space="preserve">)। </w:t>
      </w:r>
      <w:r>
        <w:rPr>
          <w:lang w:val="hi_IN" w:bidi="hi_IN"/>
        </w:rPr>
        <w:t xml:space="preserve">कलीसिया के द्वारा, परमेश्वर का विभिन्न प्रकार का ज्ञान, उन प्रधानों और अधिकारियों पर, जो स्वर्गीय स्थानों में हैं प्रगट किया जाएगे </w:t>
      </w:r>
      <w:r>
        <w:rPr>
          <w:lang w:val="hi_IN" w:bidi="hi_IN"/>
        </w:rPr>
        <w:t>(</w:t>
      </w:r>
      <w:hyperlink r:id="rId143">
        <w:r>
          <w:rPr>
            <w:lang w:val="hi_IN" w:bidi="hi_IN"/>
          </w:rPr>
          <w:rPr>
            <w:color w:val="0000EE"/>
            <w:u w:val="single"/>
          </w:rPr>
          <w:t>3:10</w:t>
        </w:r>
      </w:hyperlink>
      <w:r>
        <w:rPr>
          <w:lang w:val="hi_IN" w:bidi="hi_IN"/>
        </w:rPr>
        <w:t>)। इस प्रकार वह दुष्टता के आत्मिक सेनाओ पर विजय में भाग लेगी, जो स्वर्गीय स्थानों में भी उपस्थित है (</w:t>
      </w:r>
      <w:hyperlink r:id="rId144">
        <w:r>
          <w:rPr>
            <w:lang w:val="hi_IN" w:bidi="hi_IN"/>
          </w:rPr>
          <w:rPr>
            <w:color w:val="0000EE"/>
            <w:u w:val="single"/>
          </w:rPr>
          <w:t>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प्रधानताएं और शक्तियां।</w:t>
      </w:r>
      <w:r>
        <w:rPr>
          <w:lang w:val="hi_IN" w:bidi="hi_IN"/>
        </w:rPr>
      </w:r>
      <w:r>
        <w:rPr>
          <w:lang w:val="hi_IN" w:bidi="hi_IN"/>
        </w:rPr>
      </w:r>
    </w:p>
    <w:p>
      <w:pPr/>
      <w:r>
        <w:rPr>
          <w:lang w:val="hi_IN" w:bidi="hi_IN"/>
        </w:rPr>
      </w:r>
    </w:p>
    <w:p>
      <w:pPr>
        <w:pStyle w:val="Heading2"/>
      </w:pPr>
      <w:r>
        <w:rPr>
          <w:lang w:val="hi_IN" w:bidi="hi_IN"/>
        </w:rPr>
        <w:t>स्वाभाविक (शारीरिक) मनुष्य</w:t>
      </w:r>
      <w:r>
        <w:rPr>
          <w:lang w:val="hi_IN" w:bidi="hi_IN"/>
        </w:rPr>
      </w:r>
    </w:p>
    <w:p>
      <w:pPr>
        <w:pStyle w:val="Heading2"/>
      </w:pPr>
      <w:r>
        <w:rPr>
          <w:lang w:val="hi_IN" w:bidi="hi_IN"/>
        </w:rPr>
        <w:t xml:space="preserve">स्वाभाविक (शारीरिक) </w:t>
      </w:r>
      <w:r>
        <w:rPr>
          <w:lang w:val="hi_IN" w:bidi="hi_IN"/>
        </w:rPr>
        <w:t>मनुष्य</w:t>
      </w:r>
      <w:r>
        <w:rPr>
          <w:lang w:val="hi_IN" w:bidi="hi_IN"/>
        </w:rPr>
        <w:t>*</w:t>
      </w:r>
    </w:p>
    <w:p>
      <w:pPr/>
      <w:r>
        <w:rPr>
          <w:lang w:val="hi_IN" w:bidi="hi_IN"/>
        </w:rPr>
      </w:r>
      <w:hyperlink r:id="rId229">
        <w:r>
          <w:rPr>
            <w:lang w:val="hi_IN" w:bidi="hi_IN"/>
          </w:rPr>
          <w:rPr>
            <w:color w:val="0000EE"/>
            <w:u w:val="single"/>
          </w:rPr>
          <w:t>1 कुरि 2:14</w:t>
        </w:r>
      </w:hyperlink>
      <w:r>
        <w:rPr>
          <w:lang w:val="hi_IN" w:bidi="hi_IN"/>
        </w:rPr>
        <w:t xml:space="preserve"> में में होने वाली अभिव्यक्ति। वहाँ अनुवादित विशेषण "स्वाभाविक" </w:t>
      </w:r>
      <w:hyperlink r:id="rId230">
        <w:r>
          <w:rPr>
            <w:lang w:val="hi_IN" w:bidi="hi_IN"/>
          </w:rPr>
          <w:rPr>
            <w:color w:val="0000EE"/>
            <w:u w:val="single"/>
          </w:rPr>
          <w:t>1 कुरि 15:44</w:t>
        </w:r>
      </w:hyperlink>
      <w:r>
        <w:rPr>
          <w:lang w:val="hi_IN" w:bidi="hi_IN"/>
        </w:rPr>
        <w:t xml:space="preserve"> (दो बार), 46; </w:t>
      </w:r>
      <w:hyperlink r:id="rId231">
        <w:r>
          <w:rPr>
            <w:lang w:val="hi_IN" w:bidi="hi_IN"/>
          </w:rPr>
          <w:rPr>
            <w:color w:val="0000EE"/>
            <w:u w:val="single"/>
          </w:rPr>
          <w:t>याकू 3:15 (</w:t>
        </w:r>
      </w:hyperlink>
      <w:r>
        <w:rPr>
          <w:lang w:val="hi_IN" w:bidi="hi_IN"/>
        </w:rPr>
        <w:t>शारीरिक)</w:t>
      </w:r>
      <w:hyperlink r:id="rId231">
        <w:r>
          <w:rPr>
            <w:lang w:val="hi_IN" w:bidi="hi_IN"/>
          </w:rPr>
          <w:rPr>
            <w:color w:val="0000EE"/>
            <w:u w:val="single"/>
          </w:rPr>
          <w:t xml:space="preserve"> </w:t>
        </w:r>
      </w:hyperlink>
      <w:r>
        <w:rPr>
          <w:lang w:val="hi_IN" w:bidi="hi_IN"/>
        </w:rPr>
        <w:t xml:space="preserve">; और </w:t>
      </w:r>
      <w:hyperlink r:id="rId232">
        <w:r>
          <w:rPr>
            <w:lang w:val="hi_IN" w:bidi="hi_IN"/>
          </w:rPr>
          <w:rPr>
            <w:color w:val="0000EE"/>
            <w:u w:val="single"/>
          </w:rPr>
          <w:t>यहू 1:19</w:t>
        </w:r>
      </w:hyperlink>
      <w:r>
        <w:rPr>
          <w:lang w:val="hi_IN" w:bidi="hi_IN"/>
        </w:rPr>
        <w:t xml:space="preserve"> </w:t>
      </w:r>
      <w:hyperlink r:id="rId231">
        <w:r>
          <w:rPr>
            <w:lang w:val="hi_IN" w:bidi="hi_IN"/>
          </w:rPr>
          <w:rPr>
            <w:color w:val="0000EE"/>
            <w:u w:val="single"/>
          </w:rPr>
          <w:t>(</w:t>
        </w:r>
      </w:hyperlink>
      <w:r>
        <w:rPr>
          <w:lang w:val="hi_IN" w:bidi="hi_IN"/>
        </w:rP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rPr>
          <w:lang w:val="hi_IN" w:bidi="hi_IN"/>
        </w:rPr>
        <w:t>व्यवस्था</w:t>
      </w:r>
      <w:r>
        <w:rPr>
          <w:lang w:val="hi_IN" w:bidi="hi_IN"/>
        </w:rPr>
        <w:t>—</w:t>
      </w:r>
      <w:hyperlink r:id="rId233">
        <w:r>
          <w:rPr>
            <w:lang w:val="hi_IN" w:bidi="hi_IN"/>
          </w:rPr>
          <w:rPr>
            <w:color w:val="0000EE"/>
            <w:u w:val="single"/>
          </w:rPr>
          <w:t>रोम 7:14</w:t>
        </w:r>
      </w:hyperlink>
      <w:r>
        <w:rPr>
          <w:lang w:val="hi_IN" w:bidi="hi_IN"/>
        </w:rPr>
        <w:t xml:space="preserve">; </w:t>
      </w:r>
      <w:r>
        <w:rPr>
          <w:lang w:val="hi_IN" w:bidi="hi_IN"/>
        </w:rPr>
        <w:t>वरदान</w:t>
      </w:r>
      <w:r>
        <w:rPr>
          <w:lang w:val="hi_IN" w:bidi="hi_IN"/>
        </w:rPr>
        <w:t>—</w:t>
      </w:r>
      <w:hyperlink r:id="rId234">
        <w:r>
          <w:rPr>
            <w:lang w:val="hi_IN" w:bidi="hi_IN"/>
          </w:rPr>
          <w:rPr>
            <w:color w:val="0000EE"/>
            <w:u w:val="single"/>
          </w:rPr>
          <w:t>1 कुरि 12:1</w:t>
        </w:r>
      </w:hyperlink>
      <w:r>
        <w:rPr>
          <w:lang w:val="hi_IN" w:bidi="hi_IN"/>
        </w:rPr>
        <w:t xml:space="preserve">; </w:t>
      </w:r>
      <w:r>
        <w:rPr>
          <w:lang w:val="hi_IN" w:bidi="hi_IN"/>
        </w:rPr>
        <w:t>आशीष</w:t>
      </w:r>
      <w:r>
        <w:rPr>
          <w:lang w:val="hi_IN" w:bidi="hi_IN"/>
        </w:rPr>
        <w:t>—</w:t>
      </w:r>
      <w:hyperlink r:id="rId140">
        <w:r>
          <w:rPr>
            <w:lang w:val="hi_IN" w:bidi="hi_IN"/>
          </w:rPr>
          <w:rPr>
            <w:color w:val="0000EE"/>
            <w:u w:val="single"/>
          </w:rPr>
          <w:t>इफि 1:3</w:t>
        </w:r>
      </w:hyperlink>
      <w:r>
        <w:rPr>
          <w:lang w:val="hi_IN" w:bidi="hi_IN"/>
        </w:rPr>
        <w:t>; बलिदान—</w:t>
      </w:r>
      <w:hyperlink r:id="rId235">
        <w:r>
          <w:rPr>
            <w:lang w:val="hi_IN" w:bidi="hi_IN"/>
          </w:rPr>
          <w:rPr>
            <w:color w:val="0000EE"/>
            <w:u w:val="single"/>
          </w:rPr>
          <w:t>1 पत 2:5</w:t>
        </w:r>
      </w:hyperlink>
      <w:r>
        <w:rPr>
          <w:lang w:val="hi_IN" w:bidi="hi_IN"/>
        </w:rPr>
        <w:t>)। जब इसे मनुष्यों पर लागू किया जाता है, तो इसका अर्थ पवित्र आत्मा द्वारा निवासित, प्रेरित, और निर्देशित (</w:t>
      </w:r>
      <w:hyperlink r:id="rId236">
        <w:r>
          <w:rPr>
            <w:lang w:val="hi_IN" w:bidi="hi_IN"/>
          </w:rPr>
          <w:rPr>
            <w:color w:val="0000EE"/>
            <w:u w:val="single"/>
          </w:rPr>
          <w:t>1 कुरि 2:15</w:t>
        </w:r>
      </w:hyperlink>
      <w:r>
        <w:rPr>
          <w:lang w:val="hi_IN" w:bidi="hi_IN"/>
        </w:rPr>
        <w:t xml:space="preserve">; </w:t>
      </w:r>
      <w:hyperlink r:id="rId237">
        <w:r>
          <w:rPr>
            <w:lang w:val="hi_IN" w:bidi="hi_IN"/>
          </w:rPr>
          <w:rPr>
            <w:color w:val="0000EE"/>
            <w:u w:val="single"/>
          </w:rPr>
          <w:t>14:37</w:t>
        </w:r>
      </w:hyperlink>
      <w:r>
        <w:rPr>
          <w:lang w:val="hi_IN" w:bidi="hi_IN"/>
        </w:rPr>
        <w:t xml:space="preserve">; </w:t>
      </w:r>
      <w:hyperlink r:id="rId238">
        <w:r>
          <w:rPr>
            <w:lang w:val="hi_IN" w:bidi="hi_IN"/>
          </w:rPr>
          <w:rPr>
            <w:color w:val="0000EE"/>
            <w:u w:val="single"/>
          </w:rPr>
          <w:t>गला 6:1</w:t>
        </w:r>
      </w:hyperlink>
      <w:r>
        <w:rPr>
          <w:lang w:val="hi_IN" w:bidi="hi_IN"/>
        </w:rPr>
        <w:t xml:space="preserve">) होता है। अतः"स्वाभाविक/शारीरिक" की तुलना "आत्मिक" से करने पर, यह आमतौर पर पवित्र आत्मा और उनके काम से रहित या विरोध का वर्णन करता है। </w:t>
      </w:r>
      <w:hyperlink r:id="rId239">
        <w:r>
          <w:rPr>
            <w:lang w:val="hi_IN" w:bidi="hi_IN"/>
          </w:rPr>
          <w:rPr>
            <w:color w:val="0000EE"/>
            <w:u w:val="single"/>
          </w:rPr>
          <w:t>1 कुरि 2:14–15</w:t>
        </w:r>
      </w:hyperlink>
      <w:r>
        <w:rPr>
          <w:lang w:val="hi_IN" w:bidi="hi_IN"/>
        </w:rPr>
        <w:t xml:space="preserve"> में "</w:t>
      </w:r>
      <w:r>
        <w:rPr>
          <w:lang w:val="hi_IN" w:bidi="hi_IN"/>
        </w:rPr>
        <w:t>शारीरिक मनुष्य</w:t>
      </w:r>
      <w:r>
        <w:rPr>
          <w:lang w:val="hi_IN" w:bidi="hi_IN"/>
        </w:rPr>
        <w:t xml:space="preserve">" "आत्मिक मनुष्य" के विपरीत है। इस सन्दर्भ में </w:t>
      </w:r>
      <w:r>
        <w:rPr>
          <w:lang w:val="hi_IN" w:bidi="hi_IN"/>
        </w:rPr>
        <w:t>शारीरिक मनुष्य</w:t>
      </w:r>
      <w:r>
        <w:rPr>
          <w:lang w:val="hi_IN" w:bidi="hi_IN"/>
        </w:rPr>
        <w:t xml:space="preserve"> वह है जो परमेश्वर के आत्मा से आने वाली बातों को स्वीकार नहीं करता है (</w:t>
      </w:r>
      <w:hyperlink r:id="rId229">
        <w:r>
          <w:rPr>
            <w:lang w:val="hi_IN" w:bidi="hi_IN"/>
          </w:rPr>
          <w:rPr>
            <w:color w:val="0000EE"/>
            <w:u w:val="single"/>
          </w:rPr>
          <w:t>1 कुरि 2:14</w:t>
        </w:r>
      </w:hyperlink>
      <w:r>
        <w:rPr>
          <w:lang w:val="hi_IN" w:bidi="hi_IN"/>
        </w:rPr>
        <w:t xml:space="preserve">)। बल्कि, </w:t>
      </w:r>
      <w:r>
        <w:rPr>
          <w:lang w:val="hi_IN" w:bidi="hi_IN"/>
        </w:rPr>
        <w:t>यह</w:t>
      </w:r>
      <w:r>
        <w:rPr>
          <w:lang w:val="hi_IN" w:bidi="hi_IN"/>
        </w:rPr>
        <w:t xml:space="preserve"> बातें उसके लिए "मूर्खता" हैं। वह उन्हें समझ नहीं सकता क्योंकि "</w:t>
      </w:r>
      <w:r>
        <w:rPr>
          <w:lang w:val="hi_IN" w:bidi="hi_IN"/>
        </w:rPr>
        <w:t>उनकी जाँच आत्मिक रीति से होती है</w:t>
      </w:r>
      <w:r>
        <w:rPr>
          <w:lang w:val="hi_IN" w:bidi="hi_IN"/>
        </w:rPr>
        <w:t>।" यह मूर्खता अविश्वास की मूर्खता है (</w:t>
      </w:r>
      <w:hyperlink r:id="rId240">
        <w:r>
          <w:rPr>
            <w:lang w:val="hi_IN" w:bidi="hi_IN"/>
          </w:rPr>
          <w:rPr>
            <w:color w:val="0000EE"/>
            <w:u w:val="single"/>
          </w:rPr>
          <w:t>1:21</w:t>
        </w:r>
      </w:hyperlink>
      <w:r>
        <w:rPr>
          <w:lang w:val="hi_IN" w:bidi="hi_IN"/>
        </w:rP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pPr/>
      <w:r>
        <w:rPr>
          <w:lang w:val="hi_IN" w:bidi="hi_IN"/>
        </w:rPr>
      </w:r>
      <w:hyperlink r:id="rId241">
        <w:r>
          <w:rPr>
            <w:lang w:val="hi_IN" w:bidi="hi_IN"/>
          </w:rPr>
          <w:rPr>
            <w:color w:val="0000EE"/>
            <w:u w:val="single"/>
          </w:rPr>
          <w:t>1 कुरि 15:44–46</w:t>
        </w:r>
      </w:hyperlink>
      <w:r>
        <w:rPr>
          <w:lang w:val="hi_IN" w:bidi="hi_IN"/>
        </w:rPr>
        <w:t xml:space="preserve"> में, आत्मिक और स्वाभाविक के बीच का विरोधाभास एक अलग सन्दर्भ में होता है - मृत्यु में “</w:t>
      </w:r>
      <w:r>
        <w:rPr>
          <w:lang w:val="hi_IN" w:bidi="hi_IN"/>
        </w:rPr>
        <w:t>देह</w:t>
      </w:r>
      <w:r>
        <w:rPr>
          <w:lang w:val="hi_IN" w:bidi="hi_IN"/>
        </w:rPr>
        <w:t>” की तुलना पुनरुत्थान में “</w:t>
      </w:r>
      <w:r>
        <w:rPr>
          <w:lang w:val="hi_IN" w:bidi="hi_IN"/>
        </w:rPr>
        <w:t>देह</w:t>
      </w:r>
      <w:r>
        <w:rPr>
          <w:lang w:val="hi_IN" w:bidi="hi_IN"/>
        </w:rPr>
        <w:t>” से है। विश्वासी की देह जो कब्र में राखी जाता है ("</w:t>
      </w:r>
      <w:r>
        <w:rPr>
          <w:lang w:val="hi_IN" w:bidi="hi_IN"/>
        </w:rPr>
        <w:t>बोई जाती है</w:t>
      </w:r>
      <w:r>
        <w:rPr>
          <w:lang w:val="hi_IN" w:bidi="hi_IN"/>
        </w:rPr>
        <w:t>") वह एक स्वाभाविक देह होती है (</w:t>
      </w:r>
      <w:hyperlink r:id="rId230">
        <w:r>
          <w:rPr>
            <w:lang w:val="hi_IN" w:bidi="hi_IN"/>
          </w:rPr>
          <w:rPr>
            <w:color w:val="0000EE"/>
            <w:u w:val="single"/>
          </w:rPr>
          <w:t>44क</w:t>
        </w:r>
      </w:hyperlink>
      <w:r>
        <w:rPr>
          <w:lang w:val="hi_IN" w:bidi="hi_IN"/>
        </w:rPr>
        <w:t>)। मृतकों में से उठाई गई विश्वासी की देह एक आत्मिक देह, अर्थात्, पवित्र आत्मा द्वारा नवीनीकृत और परिवर्तित की गई देह होगी (</w:t>
      </w:r>
      <w:hyperlink r:id="rId242">
        <w:r>
          <w:rPr>
            <w:lang w:val="hi_IN" w:bidi="hi_IN"/>
          </w:rPr>
          <w:rPr>
            <w:color w:val="0000EE"/>
            <w:u w:val="single"/>
          </w:rPr>
          <w:t>रोम 8:11</w:t>
        </w:r>
      </w:hyperlink>
      <w:r>
        <w:rPr>
          <w:lang w:val="hi_IN" w:bidi="hi_IN"/>
        </w:rPr>
        <w:t xml:space="preserve">)। हालाँकि, </w:t>
      </w:r>
      <w:hyperlink r:id="rId230">
        <w:r>
          <w:rPr>
            <w:lang w:val="hi_IN" w:bidi="hi_IN"/>
          </w:rPr>
          <w:rPr>
            <w:color w:val="0000EE"/>
            <w:u w:val="single"/>
          </w:rPr>
          <w:t xml:space="preserve">1 कुरि 15:44ख </w:t>
        </w:r>
      </w:hyperlink>
      <w:r>
        <w:rPr>
          <w:lang w:val="hi_IN" w:bidi="hi_IN"/>
        </w:rPr>
        <w:t xml:space="preserve">और </w:t>
      </w:r>
      <w:hyperlink r:id="rId243">
        <w:r>
          <w:rPr>
            <w:lang w:val="hi_IN" w:bidi="hi_IN"/>
          </w:rPr>
          <w:rPr>
            <w:color w:val="0000EE"/>
            <w:u w:val="single"/>
          </w:rPr>
          <w:t>45क</w:t>
        </w:r>
      </w:hyperlink>
      <w:r>
        <w:rPr>
          <w:lang w:val="hi_IN" w:bidi="hi_IN"/>
        </w:rPr>
        <w:t xml:space="preserve"> में, स्वाभाविक देह को </w:t>
      </w:r>
      <w:hyperlink r:id="rId244">
        <w:r>
          <w:rPr>
            <w:lang w:val="hi_IN" w:bidi="hi_IN"/>
          </w:rPr>
          <w:rPr>
            <w:color w:val="0000EE"/>
            <w:u w:val="single"/>
          </w:rPr>
          <w:t>उत्प 2:7</w:t>
        </w:r>
      </w:hyperlink>
      <w:r>
        <w:rPr>
          <w:lang w:val="hi_IN" w:bidi="hi_IN"/>
        </w:rP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hyperlink r:id="rId245">
        <w:r>
          <w:rPr>
            <w:lang w:val="hi_IN" w:bidi="hi_IN"/>
          </w:rPr>
          <w:rPr>
            <w:color w:val="0000EE"/>
            <w:u w:val="single"/>
          </w:rPr>
          <w:t>उत्प 1:31</w:t>
        </w:r>
      </w:hyperlink>
      <w:r>
        <w:rPr>
          <w:lang w:val="hi_IN" w:bidi="hi_IN"/>
        </w:rP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hyperlink r:id="rId246">
        <w:r>
          <w:rPr>
            <w:lang w:val="hi_IN" w:bidi="hi_IN"/>
          </w:rPr>
          <w:rPr>
            <w:color w:val="0000EE"/>
            <w:u w:val="single"/>
          </w:rPr>
          <w:t>रोम 8:19–22</w:t>
        </w:r>
      </w:hyperlink>
      <w:r>
        <w:rPr>
          <w:lang w:val="hi_IN" w:bidi="hi_IN"/>
        </w:rPr>
        <w:t xml:space="preserve">; </w:t>
      </w:r>
      <w:hyperlink r:id="rId247">
        <w:r>
          <w:rPr>
            <w:lang w:val="hi_IN" w:bidi="hi_IN"/>
          </w:rPr>
          <w:rPr>
            <w:color w:val="0000EE"/>
            <w:u w:val="single"/>
          </w:rPr>
          <w:t>2 कुरि 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पुरुष,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स्वामी</w:t>
      </w:r>
      <w:r>
        <w:rPr>
          <w:lang w:val="hi_IN" w:bidi="hi_IN"/>
        </w:rPr>
      </w:r>
    </w:p>
    <w:p>
      <w:pPr>
        <w:pStyle w:val="Heading2"/>
      </w:pPr>
      <w:r>
        <w:rPr>
          <w:lang w:val="hi_IN" w:bidi="hi_IN"/>
        </w:rPr>
        <w:t>स्वामी</w:t>
      </w:r>
    </w:p>
    <w:p>
      <w:pPr/>
      <w:r>
        <w:rPr>
          <w:lang w:val="hi_IN" w:bidi="hi_IN"/>
        </w:rPr>
      </w:r>
      <w:r>
        <w:rPr>
          <w:lang w:val="hi_IN" w:bidi="hi_IN"/>
        </w:rPr>
        <w:t>शब्द का उपयोग पाँच अलग-अलग इब्रानी शब्दों और सात अलग-अलग यूनानी शब्दों का अनुवाद करने के लिए किया जाता है जिनके मूल अर्थ मालिक (</w:t>
      </w:r>
      <w:hyperlink r:id="rId248">
        <w:r>
          <w:rPr>
            <w:lang w:val="hi_IN" w:bidi="hi_IN"/>
          </w:rPr>
          <w:rPr>
            <w:color w:val="0000EE"/>
            <w:u w:val="single"/>
          </w:rPr>
          <w:t>यशा 1:3</w:t>
        </w:r>
      </w:hyperlink>
      <w:r>
        <w:rPr>
          <w:lang w:val="hi_IN" w:bidi="hi_IN"/>
        </w:rPr>
        <w:t xml:space="preserve">), </w:t>
      </w:r>
      <w:r>
        <w:rPr>
          <w:lang w:val="hi_IN" w:bidi="hi_IN"/>
        </w:rPr>
        <w:t>प्रधान</w:t>
      </w:r>
      <w:r>
        <w:rPr>
          <w:lang w:val="hi_IN" w:bidi="hi_IN"/>
        </w:rPr>
        <w:t xml:space="preserve"> (</w:t>
      </w:r>
      <w:hyperlink r:id="rId249">
        <w:r>
          <w:rPr>
            <w:lang w:val="hi_IN" w:bidi="hi_IN"/>
          </w:rPr>
          <w:rPr>
            <w:color w:val="0000EE"/>
            <w:u w:val="single"/>
          </w:rPr>
          <w:t>दानि 1:3</w:t>
        </w:r>
      </w:hyperlink>
      <w:r>
        <w:rPr>
          <w:lang w:val="hi_IN" w:bidi="hi_IN"/>
        </w:rPr>
        <w:t>), संप्रभु (</w:t>
      </w:r>
      <w:hyperlink r:id="rId250">
        <w:r>
          <w:rPr>
            <w:lang w:val="hi_IN" w:bidi="hi_IN"/>
          </w:rPr>
          <w:rPr>
            <w:color w:val="0000EE"/>
            <w:u w:val="single"/>
          </w:rPr>
          <w:t>1 पत 2:18</w:t>
        </w:r>
      </w:hyperlink>
      <w:r>
        <w:rPr>
          <w:lang w:val="hi_IN" w:bidi="hi_IN"/>
        </w:rPr>
        <w:t xml:space="preserve">), </w:t>
      </w:r>
      <w:r>
        <w:rPr>
          <w:lang w:val="hi_IN" w:bidi="hi_IN"/>
        </w:rPr>
        <w:t xml:space="preserve">गुरु </w:t>
      </w:r>
      <w:r>
        <w:rPr>
          <w:lang w:val="hi_IN" w:bidi="hi_IN"/>
        </w:rPr>
        <w:t>(</w:t>
      </w:r>
      <w:hyperlink r:id="rId251">
        <w:r>
          <w:rPr>
            <w:lang w:val="hi_IN" w:bidi="hi_IN"/>
          </w:rPr>
          <w:rPr>
            <w:color w:val="0000EE"/>
            <w:u w:val="single"/>
          </w:rPr>
          <w:t>लूका 6:40</w:t>
        </w:r>
      </w:hyperlink>
      <w:r>
        <w:rPr>
          <w:lang w:val="hi_IN" w:bidi="hi_IN"/>
        </w:rPr>
        <w:t>), प्रबंधक (</w:t>
      </w:r>
      <w:hyperlink r:id="rId252">
        <w:r>
          <w:rPr>
            <w:lang w:val="hi_IN" w:bidi="hi_IN"/>
          </w:rPr>
          <w:rPr>
            <w:color w:val="0000EE"/>
            <w:u w:val="single"/>
          </w:rPr>
          <w:t>लूका 5:5</w:t>
        </w:r>
      </w:hyperlink>
      <w:r>
        <w:rPr>
          <w:lang w:val="hi_IN" w:bidi="hi_IN"/>
        </w:rPr>
        <w:t>), प्रभु (</w:t>
      </w:r>
      <w:hyperlink r:id="rId253">
        <w:r>
          <w:rPr>
            <w:lang w:val="hi_IN" w:bidi="hi_IN"/>
          </w:rPr>
          <w:rPr>
            <w:color w:val="0000EE"/>
            <w:u w:val="single"/>
          </w:rPr>
          <w:t>उत 39:3</w:t>
        </w:r>
      </w:hyperlink>
      <w:r>
        <w:rPr>
          <w:lang w:val="hi_IN" w:bidi="hi_IN"/>
        </w:rPr>
        <w:t xml:space="preserve">), </w:t>
      </w:r>
      <w:r>
        <w:rPr>
          <w:lang w:val="hi_IN" w:bidi="hi_IN"/>
        </w:rPr>
        <w:t xml:space="preserve">प्रभु </w:t>
      </w:r>
      <w:r>
        <w:rPr>
          <w:lang w:val="hi_IN" w:bidi="hi_IN"/>
        </w:rPr>
        <w:t>(</w:t>
      </w:r>
      <w:hyperlink r:id="rId254">
        <w:r>
          <w:rPr>
            <w:lang w:val="hi_IN" w:bidi="hi_IN"/>
          </w:rPr>
          <w:rPr>
            <w:color w:val="0000EE"/>
            <w:u w:val="single"/>
          </w:rPr>
          <w:t>न्या 19:11</w:t>
        </w:r>
      </w:hyperlink>
      <w:r>
        <w:rPr>
          <w:lang w:val="hi_IN" w:bidi="hi_IN"/>
        </w:rPr>
        <w:t>), रब्बी (</w:t>
      </w:r>
      <w:hyperlink r:id="rId255">
        <w:r>
          <w:rPr>
            <w:lang w:val="hi_IN" w:bidi="hi_IN"/>
          </w:rPr>
          <w:rPr>
            <w:color w:val="0000EE"/>
            <w:u w:val="single"/>
          </w:rPr>
          <w:t>मर 9:5</w:t>
        </w:r>
      </w:hyperlink>
      <w:r>
        <w:rPr>
          <w:lang w:val="hi_IN" w:bidi="hi_IN"/>
        </w:rPr>
        <w:t xml:space="preserve">), और </w:t>
      </w:r>
      <w:r>
        <w:rPr>
          <w:lang w:val="hi_IN" w:bidi="hi_IN"/>
        </w:rPr>
        <w:t xml:space="preserve">कप्ता‍न </w:t>
      </w:r>
      <w:r>
        <w:rPr>
          <w:lang w:val="hi_IN" w:bidi="hi_IN"/>
        </w:rPr>
        <w:t>(</w:t>
      </w:r>
      <w:hyperlink r:id="rId256">
        <w:r>
          <w:rPr>
            <w:lang w:val="hi_IN" w:bidi="hi_IN"/>
          </w:rPr>
          <w:rPr>
            <w:color w:val="0000EE"/>
            <w:u w:val="single"/>
          </w:rPr>
          <w:t>प्रेरितों 27:11</w:t>
        </w:r>
      </w:hyperlink>
      <w:r>
        <w:rPr>
          <w:lang w:val="hi_IN" w:bidi="hi_IN"/>
        </w:rPr>
        <w:t>); अक्सर यीशु का वर्णन करने के लिए उपयोग किया जाता है।</w:t>
      </w:r>
    </w:p>
    <w:p>
      <w:pPr/>
      <w:r>
        <w:rPr>
          <w:lang w:val="hi_IN" w:bidi="hi_IN"/>
        </w:rPr>
      </w:r>
      <w:r>
        <w:rPr>
          <w:lang w:val="hi_IN" w:bidi="hi_IN"/>
        </w:rPr>
        <w:t>एक यूनानी शब्द कुरियोस</w:t>
      </w:r>
      <w:r>
        <w:rPr>
          <w:i/>
          <w:lang w:val="hi_IN" w:bidi="hi_IN"/>
        </w:rPr>
        <w:t>,</w:t>
      </w:r>
      <w:r>
        <w:rPr>
          <w:lang w:val="hi_IN" w:bidi="hi_IN"/>
        </w:rPr>
        <w:t xml:space="preserve"> के कई अर्थ होते हैं जिनके व्याख्या के महत्वपूर्ण प्रभाव है। इसका विभिन्न रूप से अर्थ प्रभु या स्वामी (</w:t>
      </w:r>
      <w:hyperlink r:id="rId257">
        <w:r>
          <w:rPr>
            <w:lang w:val="hi_IN" w:bidi="hi_IN"/>
          </w:rPr>
          <w:rPr>
            <w:color w:val="0000EE"/>
            <w:u w:val="single"/>
          </w:rPr>
          <w:t>लूका 14:21</w:t>
        </w:r>
      </w:hyperlink>
      <w:r>
        <w:rPr>
          <w:lang w:val="hi_IN" w:bidi="hi_IN"/>
        </w:rPr>
        <w:t>), स्वामी (</w:t>
      </w:r>
      <w:hyperlink r:id="rId258">
        <w:r>
          <w:rPr>
            <w:lang w:val="hi_IN" w:bidi="hi_IN"/>
          </w:rPr>
          <w:rPr>
            <w:color w:val="0000EE"/>
            <w:u w:val="single"/>
          </w:rPr>
          <w:t>मत्ती 6:24</w:t>
        </w:r>
      </w:hyperlink>
      <w:r>
        <w:rPr>
          <w:lang w:val="hi_IN" w:bidi="hi_IN"/>
        </w:rPr>
        <w:t>), प्रभु (</w:t>
      </w:r>
      <w:hyperlink r:id="rId259">
        <w:r>
          <w:rPr>
            <w:lang w:val="hi_IN" w:bidi="hi_IN"/>
          </w:rPr>
          <w:rPr>
            <w:color w:val="0000EE"/>
            <w:u w:val="single"/>
          </w:rPr>
          <w:t>प्रेरितों 25:26</w:t>
        </w:r>
      </w:hyperlink>
      <w:r>
        <w:rPr>
          <w:lang w:val="hi_IN" w:bidi="hi_IN"/>
        </w:rPr>
        <w:t>), और प्रभु परमेश्वर (</w:t>
      </w:r>
      <w:hyperlink r:id="rId260">
        <w:r>
          <w:rPr>
            <w:lang w:val="hi_IN" w:bidi="hi_IN"/>
          </w:rPr>
          <w:rPr>
            <w:color w:val="0000EE"/>
            <w:u w:val="single"/>
          </w:rPr>
          <w:t>इफि 6:9</w:t>
        </w:r>
      </w:hyperlink>
      <w:r>
        <w:rPr>
          <w:lang w:val="hi_IN" w:bidi="hi_IN"/>
        </w:rPr>
        <w:t>) होता है। आमतौर पर संदर्भ स्पष्ट रूप से इंगित करता है कि किस विशेष अर्थ का संकेत है।</w:t>
      </w:r>
      <w:r>
        <w:rPr>
          <w:lang w:val="hi_IN" w:bidi="hi_IN"/>
        </w:rPr>
      </w:r>
      <w:r>
        <w:rPr>
          <w:lang w:val="hi_IN" w:bidi="hi_IN"/>
        </w:rPr>
      </w:r>
    </w:p>
    <w:p>
      <w:pPr/>
      <w:r>
        <w:rPr>
          <w:lang w:val="hi_IN" w:bidi="hi_IN"/>
        </w:rPr>
      </w:r>
    </w:p>
    <w:p>
      <w:pPr>
        <w:pStyle w:val="Heading2"/>
      </w:pPr>
      <w:r>
        <w:rPr>
          <w:lang w:val="hi_IN" w:bidi="hi_IN"/>
        </w:rPr>
        <w:t>स्वेच्छाचारी</w:t>
      </w:r>
      <w:r>
        <w:rPr>
          <w:lang w:val="hi_IN" w:bidi="hi_IN"/>
        </w:rPr>
      </w:r>
    </w:p>
    <w:p>
      <w:pPr/>
      <w:r>
        <w:rPr>
          <w:lang w:val="hi_IN" w:bidi="hi_IN"/>
        </w:rPr>
      </w:r>
      <w:r>
        <w:rPr>
          <w:lang w:val="hi_IN" w:bidi="hi_IN"/>
        </w:rPr>
        <w:t xml:space="preserve">यहूदी मूल के मुक्त दास। नए नियम में स्वेच्छाचारी का एकमात्र संदर्भ </w:t>
      </w:r>
      <w:hyperlink r:id="rId261">
        <w:r>
          <w:rPr>
            <w:lang w:val="hi_IN" w:bidi="hi_IN"/>
          </w:rPr>
          <w:rPr>
            <w:color w:val="0000EE"/>
            <w:u w:val="single"/>
          </w:rPr>
          <w:t>प्रेरितों के काम 6:9</w:t>
        </w:r>
      </w:hyperlink>
      <w:r>
        <w:rPr>
          <w:lang w:val="hi_IN" w:bidi="hi_IN"/>
        </w:rP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pPr/>
      <w:r>
        <w:rPr>
          <w:lang w:val="hi_IN" w:bidi="hi_IN"/>
        </w:rPr>
      </w:r>
      <w:hyperlink r:id="rId261">
        <w:r>
          <w:rPr>
            <w:lang w:val="hi_IN" w:bidi="hi_IN"/>
          </w:rPr>
          <w:rPr>
            <w:color w:val="0000EE"/>
            <w:u w:val="single"/>
          </w:rPr>
          <w:t>प्रेरितों के काम 6:9</w:t>
        </w:r>
      </w:hyperlink>
      <w:r>
        <w:rPr>
          <w:lang w:val="hi_IN" w:bidi="hi_IN"/>
        </w:rP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hyperlink r:id="rId261">
        <w:r>
          <w:rPr>
            <w:lang w:val="hi_IN" w:bidi="hi_IN"/>
          </w:rPr>
          <w:rPr>
            <w:color w:val="0000EE"/>
            <w:u w:val="single"/>
          </w:rPr>
          <w:t>प्रेरितों के काम 6:9</w:t>
        </w:r>
      </w:hyperlink>
      <w:r>
        <w:rPr>
          <w:lang w:val="hi_IN" w:bidi="hi_IN"/>
        </w:rP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hyperlink r:id="rId262">
        <w:r>
          <w:rPr>
            <w:lang w:val="hi_IN" w:bidi="hi_IN"/>
          </w:rPr>
          <w:rPr>
            <w:color w:val="0000EE"/>
            <w:u w:val="single"/>
          </w:rPr>
          <w:t>प्रेरि 6:1–6</w:t>
        </w:r>
      </w:hyperlink>
      <w:r>
        <w:rPr>
          <w:lang w:val="hi_IN" w:bidi="hi_IN"/>
        </w:rPr>
        <w:t>), स्वेच्छाचारी की आराधनालय के विरुद्ध मसीह यीशु में विश्वास के सक्षम प्रवक्ता के रूप में प्रकट होते हैं।</w:t>
      </w:r>
    </w:p>
    <w:p>
      <w:pPr/>
      <w:r>
        <w:rPr>
          <w:lang w:val="hi_IN" w:bidi="hi_IN"/>
        </w:rPr>
      </w:r>
      <w:r>
        <w:rPr>
          <w:i/>
          <w:lang w:val="hi_IN" w:bidi="hi_IN"/>
        </w:rPr>
        <w:t>यह भी देखें</w:t>
      </w:r>
      <w:r>
        <w:rPr>
          <w:lang w:val="hi_IN" w:bidi="hi_IN"/>
        </w:rPr>
        <w:t xml:space="preserve"> </w:t>
      </w:r>
      <w:r>
        <w:rPr>
          <w:lang w:val="hi_IN" w:bidi="hi_IN"/>
        </w:rPr>
        <w:t>मुक्त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2"/>
      </w:pPr>
      <w:r>
        <w:rPr>
          <w:lang w:val="hi_IN" w:bidi="hi_IN"/>
        </w:rPr>
        <w:t>स्वेच्छाबलि</w:t>
      </w:r>
    </w:p>
    <w:p>
      <w:pPr/>
      <w:r>
        <w:rPr>
          <w:lang w:val="hi_IN" w:bidi="hi_IN"/>
        </w:rPr>
      </w:r>
      <w:r>
        <w:rPr>
          <w:lang w:val="hi_IN" w:bidi="hi_IN"/>
        </w:rPr>
        <w:t>परमेश्वर को एक स्वैच्छिक मेलबलि (</w:t>
      </w:r>
      <w:hyperlink r:id="rId263">
        <w:r>
          <w:rPr>
            <w:lang w:val="hi_IN" w:bidi="hi_IN"/>
          </w:rPr>
          <w:rPr>
            <w:color w:val="0000EE"/>
            <w:u w:val="single"/>
          </w:rPr>
          <w:t>लैव्य 7:16</w:t>
        </w:r>
      </w:hyperlink>
      <w:r>
        <w:rPr>
          <w:lang w:val="hi_IN" w:bidi="hi_IN"/>
        </w:rPr>
        <w:t xml:space="preserve">; </w:t>
      </w:r>
      <w:hyperlink r:id="rId264">
        <w:r>
          <w:rPr>
            <w:lang w:val="hi_IN" w:bidi="hi_IN"/>
          </w:rPr>
          <w:rPr>
            <w:color w:val="0000EE"/>
            <w:u w:val="single"/>
          </w:rPr>
          <w:t>व्य.वि12:6</w:t>
        </w:r>
      </w:hyperlink>
      <w:r>
        <w:rPr>
          <w:lang w:val="hi_IN" w:bidi="hi_IN"/>
        </w:rPr>
        <w:t>)।</w:t>
      </w:r>
    </w:p>
    <w:p>
      <w:pPr/>
      <w:r>
        <w:rPr>
          <w:lang w:val="hi_IN" w:bidi="hi_IN"/>
        </w:rPr>
      </w:r>
      <w:r>
        <w:rPr>
          <w:lang w:val="hi_IN" w:bidi="hi_IN"/>
        </w:rPr>
        <w:t xml:space="preserve"> </w:t>
      </w:r>
      <w:r>
        <w:rPr>
          <w:lang w:val="hi_IN" w:bidi="hi_IN"/>
        </w:rPr>
        <w:t xml:space="preserve">देखें </w:t>
      </w:r>
      <w:r>
        <w:rPr>
          <w:lang w:val="hi_IN" w:bidi="hi_IN"/>
        </w:rPr>
        <w:t xml:space="preserve">भेंट और बलिदान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2" TargetMode="External"/><Relationship Id="rId14" Type="http://schemas.openxmlformats.org/officeDocument/2006/relationships/hyperlink" Target="https://ref.ly/Jer34:1-Jer34:22" TargetMode="External"/><Relationship Id="rId15" Type="http://schemas.openxmlformats.org/officeDocument/2006/relationships/hyperlink" Target="https://ref.ly/Lev25:8-Lev25:24" TargetMode="External"/><Relationship Id="rId16" Type="http://schemas.openxmlformats.org/officeDocument/2006/relationships/hyperlink" Target="https://ref.ly/Ezek46:17" TargetMode="External"/><Relationship Id="rId17" Type="http://schemas.openxmlformats.org/officeDocument/2006/relationships/hyperlink" Target="https://ref.ly/Exod21:26-Exod21:27" TargetMode="External"/><Relationship Id="rId18" Type="http://schemas.openxmlformats.org/officeDocument/2006/relationships/hyperlink" Target="https://ref.ly/Job3:19" TargetMode="External"/><Relationship Id="rId19" Type="http://schemas.openxmlformats.org/officeDocument/2006/relationships/hyperlink" Target="https://ref.ly/Job39:5" TargetMode="External"/><Relationship Id="rId20" Type="http://schemas.openxmlformats.org/officeDocument/2006/relationships/hyperlink" Target="https://ref.ly/Isa61:1" TargetMode="External"/><Relationship Id="rId21" Type="http://schemas.openxmlformats.org/officeDocument/2006/relationships/hyperlink" Target="https://ref.ly/Mark15:6-Mark15:15" TargetMode="External"/><Relationship Id="rId22" Type="http://schemas.openxmlformats.org/officeDocument/2006/relationships/hyperlink" Target="https://ref.ly/Acts3:13" TargetMode="External"/><Relationship Id="rId23" Type="http://schemas.openxmlformats.org/officeDocument/2006/relationships/hyperlink" Target="https://ref.ly/Acts16:35" TargetMode="External"/><Relationship Id="rId24" Type="http://schemas.openxmlformats.org/officeDocument/2006/relationships/hyperlink" Target="https://ref.ly/1Cor7:21" TargetMode="External"/><Relationship Id="rId25" Type="http://schemas.openxmlformats.org/officeDocument/2006/relationships/hyperlink" Target="https://ref.ly/Phlm1:1-Phlm1:25" TargetMode="External"/><Relationship Id="rId26" Type="http://schemas.openxmlformats.org/officeDocument/2006/relationships/hyperlink" Target="https://ref.ly/John8:36" TargetMode="External"/><Relationship Id="rId27" Type="http://schemas.openxmlformats.org/officeDocument/2006/relationships/hyperlink" Target="https://ref.ly/Rom7:24-Rom7:25" TargetMode="External"/><Relationship Id="rId28" Type="http://schemas.openxmlformats.org/officeDocument/2006/relationships/hyperlink" Target="https://ref.ly/John8:32" TargetMode="External"/><Relationship Id="rId29" Type="http://schemas.openxmlformats.org/officeDocument/2006/relationships/hyperlink" Target="https://ref.ly/John14:6" TargetMode="External"/><Relationship Id="rId30" Type="http://schemas.openxmlformats.org/officeDocument/2006/relationships/hyperlink" Target="https://ref.ly/Col1:5" TargetMode="External"/><Relationship Id="rId31" Type="http://schemas.openxmlformats.org/officeDocument/2006/relationships/hyperlink" Target="https://ref.ly/2Cor3:17" TargetMode="External"/><Relationship Id="rId32" Type="http://schemas.openxmlformats.org/officeDocument/2006/relationships/hyperlink" Target="https://ref.ly/Rom7:21-Rom7:23" TargetMode="External"/><Relationship Id="rId33" Type="http://schemas.openxmlformats.org/officeDocument/2006/relationships/hyperlink" Target="https://ref.ly/Rom8:2" TargetMode="External"/><Relationship Id="rId34" Type="http://schemas.openxmlformats.org/officeDocument/2006/relationships/hyperlink" Target="https://ref.ly/Rom4:1-Rom4:25" TargetMode="External"/><Relationship Id="rId35" Type="http://schemas.openxmlformats.org/officeDocument/2006/relationships/hyperlink" Target="https://ref.ly/Gal3:1-Gal3:29" TargetMode="External"/><Relationship Id="rId36" Type="http://schemas.openxmlformats.org/officeDocument/2006/relationships/hyperlink" Target="https://ref.ly/Gal2:4" TargetMode="External"/><Relationship Id="rId37" Type="http://schemas.openxmlformats.org/officeDocument/2006/relationships/hyperlink" Target="https://ref.ly/Gal5:1" TargetMode="External"/><Relationship Id="rId38" Type="http://schemas.openxmlformats.org/officeDocument/2006/relationships/hyperlink" Target="https://ref.ly/Rom8:21" TargetMode="External"/><Relationship Id="rId39" Type="http://schemas.openxmlformats.org/officeDocument/2006/relationships/hyperlink" Target="https://ref.ly/Rom6:1-Rom6:4" TargetMode="External"/><Relationship Id="rId40" Type="http://schemas.openxmlformats.org/officeDocument/2006/relationships/hyperlink" Target="https://ref.ly/Gal5:13" TargetMode="External"/><Relationship Id="rId41" Type="http://schemas.openxmlformats.org/officeDocument/2006/relationships/hyperlink" Target="https://ref.ly/1Pet2:16" TargetMode="External"/><Relationship Id="rId42" Type="http://schemas.openxmlformats.org/officeDocument/2006/relationships/hyperlink" Target="https://ref.ly/1Esd2:23" TargetMode="External"/><Relationship Id="rId43" Type="http://schemas.openxmlformats.org/officeDocument/2006/relationships/hyperlink" Target="https://ref.ly/2Macc5:6-2Macc5:8" TargetMode="External"/><Relationship Id="rId44" Type="http://schemas.openxmlformats.org/officeDocument/2006/relationships/hyperlink" Target="https://ref.ly/Josh22:22" TargetMode="External"/><Relationship Id="rId45" Type="http://schemas.openxmlformats.org/officeDocument/2006/relationships/hyperlink" Target="https://ref.ly/2Chr29:19" TargetMode="External"/><Relationship Id="rId46" Type="http://schemas.openxmlformats.org/officeDocument/2006/relationships/hyperlink" Target="https://ref.ly/Jer2:19" TargetMode="External"/><Relationship Id="rId47" Type="http://schemas.openxmlformats.org/officeDocument/2006/relationships/hyperlink" Target="https://ref.ly/Isa1:2-Isa1:4" TargetMode="External"/><Relationship Id="rId48" Type="http://schemas.openxmlformats.org/officeDocument/2006/relationships/hyperlink" Target="https://ref.ly/1Kgs14:22-1Kgs14:24" TargetMode="External"/><Relationship Id="rId49" Type="http://schemas.openxmlformats.org/officeDocument/2006/relationships/hyperlink" Target="https://ref.ly/1Kgs16:30-1Kgs16:33" TargetMode="External"/><Relationship Id="rId50" Type="http://schemas.openxmlformats.org/officeDocument/2006/relationships/hyperlink" Target="https://ref.ly/1Kgs22:51-1Kgs22:53" TargetMode="External"/><Relationship Id="rId51" Type="http://schemas.openxmlformats.org/officeDocument/2006/relationships/hyperlink" Target="https://ref.ly/2Chr21:6,2Chr21:10" TargetMode="External"/><Relationship Id="rId52" Type="http://schemas.openxmlformats.org/officeDocument/2006/relationships/hyperlink" Target="https://ref.ly/2Chr28:1-2Chr28:4" TargetMode="External"/><Relationship Id="rId53" Type="http://schemas.openxmlformats.org/officeDocument/2006/relationships/hyperlink" Target="https://ref.ly/2Chr33:1-2Chr33:19" TargetMode="External"/><Relationship Id="rId54" Type="http://schemas.openxmlformats.org/officeDocument/2006/relationships/hyperlink" Target="https://ref.ly/2Chr33:21-2Chr33:23" TargetMode="External"/><Relationship Id="rId55" Type="http://schemas.openxmlformats.org/officeDocument/2006/relationships/hyperlink" Target="https://ref.ly/John6:66" TargetMode="External"/><Relationship Id="rId56" Type="http://schemas.openxmlformats.org/officeDocument/2006/relationships/hyperlink" Target="https://ref.ly/Acts21:21" TargetMode="External"/><Relationship Id="rId57" Type="http://schemas.openxmlformats.org/officeDocument/2006/relationships/hyperlink" Target="https://ref.ly/2Thess2:3" TargetMode="External"/><Relationship Id="rId58" Type="http://schemas.openxmlformats.org/officeDocument/2006/relationships/hyperlink" Target="https://ref.ly/2Thess2:3-2Thess2:12" TargetMode="External"/><Relationship Id="rId59" Type="http://schemas.openxmlformats.org/officeDocument/2006/relationships/hyperlink" Target="https://ref.ly/1Tim4:1-1Tim4:3" TargetMode="External"/><Relationship Id="rId60" Type="http://schemas.openxmlformats.org/officeDocument/2006/relationships/hyperlink" Target="https://ref.ly/1Sam28:6,1Sam28:15" TargetMode="External"/><Relationship Id="rId61" Type="http://schemas.openxmlformats.org/officeDocument/2006/relationships/hyperlink" Target="https://ref.ly/Gen40:8" TargetMode="External"/><Relationship Id="rId62" Type="http://schemas.openxmlformats.org/officeDocument/2006/relationships/hyperlink" Target="https://ref.ly/Gen41:7,Gen41:25,Gen41:28,Gen41:39" TargetMode="External"/><Relationship Id="rId63" Type="http://schemas.openxmlformats.org/officeDocument/2006/relationships/hyperlink" Target="https://ref.ly/Dan2:27-Dan2:28" TargetMode="External"/><Relationship Id="rId64" Type="http://schemas.openxmlformats.org/officeDocument/2006/relationships/hyperlink" Target="https://ref.ly/Job33:15" TargetMode="External"/><Relationship Id="rId65" Type="http://schemas.openxmlformats.org/officeDocument/2006/relationships/hyperlink" Target="https://ref.ly/Job20:8" TargetMode="External"/><Relationship Id="rId66" Type="http://schemas.openxmlformats.org/officeDocument/2006/relationships/hyperlink" Target="https://ref.ly/Ps73:20" TargetMode="External"/><Relationship Id="rId67" Type="http://schemas.openxmlformats.org/officeDocument/2006/relationships/hyperlink" Target="https://ref.ly/Ps126:1" TargetMode="External"/><Relationship Id="rId68" Type="http://schemas.openxmlformats.org/officeDocument/2006/relationships/hyperlink" Target="https://ref.ly/Isa29:7-Isa29:8" TargetMode="External"/><Relationship Id="rId69" Type="http://schemas.openxmlformats.org/officeDocument/2006/relationships/hyperlink" Target="https://ref.ly/Gen20:1-Gen20:18" TargetMode="External"/><Relationship Id="rId70" Type="http://schemas.openxmlformats.org/officeDocument/2006/relationships/hyperlink" Target="https://ref.ly/Gen28:12" TargetMode="External"/><Relationship Id="rId71" Type="http://schemas.openxmlformats.org/officeDocument/2006/relationships/hyperlink" Target="https://ref.ly/Gen31:10-Gen31:13" TargetMode="External"/><Relationship Id="rId72" Type="http://schemas.openxmlformats.org/officeDocument/2006/relationships/hyperlink" Target="https://ref.ly/Gen37:5-Gen37:20" TargetMode="External"/><Relationship Id="rId73" Type="http://schemas.openxmlformats.org/officeDocument/2006/relationships/hyperlink" Target="https://ref.ly/Gen40:1-Gen41:57" TargetMode="External"/><Relationship Id="rId74" Type="http://schemas.openxmlformats.org/officeDocument/2006/relationships/hyperlink" Target="https://ref.ly/Dan4:19-Dan4:27" TargetMode="External"/><Relationship Id="rId75" Type="http://schemas.openxmlformats.org/officeDocument/2006/relationships/hyperlink" Target="https://ref.ly/Judg7:13-Judg7:15" TargetMode="External"/><Relationship Id="rId76" Type="http://schemas.openxmlformats.org/officeDocument/2006/relationships/hyperlink" Target="https://ref.ly/1Kgs3:9,1Kgs3:15" TargetMode="External"/><Relationship Id="rId77" Type="http://schemas.openxmlformats.org/officeDocument/2006/relationships/hyperlink" Target="https://ref.ly/Dan2:31-Dan2:45" TargetMode="External"/><Relationship Id="rId78" Type="http://schemas.openxmlformats.org/officeDocument/2006/relationships/hyperlink" Target="https://ref.ly/Dan7:13-Dan7:14" TargetMode="External"/><Relationship Id="rId79" Type="http://schemas.openxmlformats.org/officeDocument/2006/relationships/hyperlink" Target="https://ref.ly/Num12:6" TargetMode="External"/><Relationship Id="rId80" Type="http://schemas.openxmlformats.org/officeDocument/2006/relationships/hyperlink" Target="https://ref.ly/Deut18:22" TargetMode="External"/><Relationship Id="rId81" Type="http://schemas.openxmlformats.org/officeDocument/2006/relationships/hyperlink" Target="https://ref.ly/Deut13:1-Deut13:4" TargetMode="External"/><Relationship Id="rId82" Type="http://schemas.openxmlformats.org/officeDocument/2006/relationships/hyperlink" Target="https://ref.ly/Deut13:5" TargetMode="External"/><Relationship Id="rId83" Type="http://schemas.openxmlformats.org/officeDocument/2006/relationships/hyperlink" Target="https://ref.ly/Jer23:25-Jer23:32" TargetMode="External"/><Relationship Id="rId84" Type="http://schemas.openxmlformats.org/officeDocument/2006/relationships/hyperlink" Target="https://ref.ly/Zech10:2" TargetMode="External"/><Relationship Id="rId85" Type="http://schemas.openxmlformats.org/officeDocument/2006/relationships/hyperlink" Target="https://ref.ly/Jer23:32" TargetMode="External"/><Relationship Id="rId86" Type="http://schemas.openxmlformats.org/officeDocument/2006/relationships/hyperlink" Target="https://ref.ly/Jer27:9-Jer27:10" TargetMode="External"/><Relationship Id="rId87" Type="http://schemas.openxmlformats.org/officeDocument/2006/relationships/hyperlink" Target="https://ref.ly/Jer29:8-Jer29:9" TargetMode="External"/><Relationship Id="rId88" Type="http://schemas.openxmlformats.org/officeDocument/2006/relationships/hyperlink" Target="https://ref.ly/Joel2:28" TargetMode="External"/><Relationship Id="rId89" Type="http://schemas.openxmlformats.org/officeDocument/2006/relationships/hyperlink" Target="https://ref.ly/Matt1:19-Matt1:23" TargetMode="External"/><Relationship Id="rId90" Type="http://schemas.openxmlformats.org/officeDocument/2006/relationships/hyperlink" Target="https://ref.ly/Matt2:12" TargetMode="External"/><Relationship Id="rId91" Type="http://schemas.openxmlformats.org/officeDocument/2006/relationships/hyperlink" Target="https://ref.ly/Matt2:13" TargetMode="External"/><Relationship Id="rId92" Type="http://schemas.openxmlformats.org/officeDocument/2006/relationships/hyperlink" Target="https://ref.ly/Matt2:20" TargetMode="External"/><Relationship Id="rId93" Type="http://schemas.openxmlformats.org/officeDocument/2006/relationships/hyperlink" Target="https://ref.ly/Matt2:22" TargetMode="External"/><Relationship Id="rId94" Type="http://schemas.openxmlformats.org/officeDocument/2006/relationships/hyperlink" Target="https://ref.ly/Matt27:19" TargetMode="External"/><Relationship Id="rId95" Type="http://schemas.openxmlformats.org/officeDocument/2006/relationships/hyperlink" Target="https://ref.ly/2Sam22:8" TargetMode="External"/><Relationship Id="rId96" Type="http://schemas.openxmlformats.org/officeDocument/2006/relationships/hyperlink" Target="https://ref.ly/Ps78:23" TargetMode="External"/><Relationship Id="rId97" Type="http://schemas.openxmlformats.org/officeDocument/2006/relationships/hyperlink" Target="https://ref.ly/Ps8:1-Ps8:9" TargetMode="External"/><Relationship Id="rId98" Type="http://schemas.openxmlformats.org/officeDocument/2006/relationships/hyperlink" Target="https://ref.ly/Ps19:1-Ps19:6" TargetMode="External"/><Relationship Id="rId99" Type="http://schemas.openxmlformats.org/officeDocument/2006/relationships/hyperlink" Target="https://ref.ly/Ps147:8" TargetMode="External"/><Relationship Id="rId100" Type="http://schemas.openxmlformats.org/officeDocument/2006/relationships/hyperlink" Target="https://ref.ly/Zech2:6" TargetMode="External"/><Relationship Id="rId101" Type="http://schemas.openxmlformats.org/officeDocument/2006/relationships/hyperlink" Target="https://ref.ly/Deut11:11" TargetMode="External"/><Relationship Id="rId102" Type="http://schemas.openxmlformats.org/officeDocument/2006/relationships/hyperlink" Target="https://ref.ly/1Sam2:10" TargetMode="External"/><Relationship Id="rId103" Type="http://schemas.openxmlformats.org/officeDocument/2006/relationships/hyperlink" Target="https://ref.ly/Deut33:13" TargetMode="External"/><Relationship Id="rId104" Type="http://schemas.openxmlformats.org/officeDocument/2006/relationships/hyperlink" Target="https://ref.ly/Job38:29" TargetMode="External"/><Relationship Id="rId105" Type="http://schemas.openxmlformats.org/officeDocument/2006/relationships/hyperlink" Target="https://ref.ly/Gen1:26,Gen1:30" TargetMode="External"/><Relationship Id="rId106" Type="http://schemas.openxmlformats.org/officeDocument/2006/relationships/hyperlink" Target="https://ref.ly/Josh10:11" TargetMode="External"/><Relationship Id="rId107" Type="http://schemas.openxmlformats.org/officeDocument/2006/relationships/hyperlink" Target="https://ref.ly/Gen1:26" TargetMode="External"/><Relationship Id="rId108" Type="http://schemas.openxmlformats.org/officeDocument/2006/relationships/hyperlink" Target="https://ref.ly/Gen19:24" TargetMode="External"/><Relationship Id="rId109" Type="http://schemas.openxmlformats.org/officeDocument/2006/relationships/hyperlink" Target="https://ref.ly/Matt16:2" TargetMode="External"/><Relationship Id="rId110" Type="http://schemas.openxmlformats.org/officeDocument/2006/relationships/hyperlink" Target="https://ref.ly/Luke4:25" TargetMode="External"/><Relationship Id="rId111" Type="http://schemas.openxmlformats.org/officeDocument/2006/relationships/hyperlink" Target="https://ref.ly/Luke9:58" TargetMode="External"/><Relationship Id="rId112" Type="http://schemas.openxmlformats.org/officeDocument/2006/relationships/hyperlink" Target="https://ref.ly/Gen1:14" TargetMode="External"/><Relationship Id="rId113" Type="http://schemas.openxmlformats.org/officeDocument/2006/relationships/hyperlink" Target="https://ref.ly/Gen15:5" TargetMode="External"/><Relationship Id="rId114" Type="http://schemas.openxmlformats.org/officeDocument/2006/relationships/hyperlink" Target="https://ref.ly/Exod20:4" TargetMode="External"/><Relationship Id="rId115" Type="http://schemas.openxmlformats.org/officeDocument/2006/relationships/hyperlink" Target="https://ref.ly/Jer44:17-Jer44:25" TargetMode="External"/><Relationship Id="rId116" Type="http://schemas.openxmlformats.org/officeDocument/2006/relationships/hyperlink" Target="https://ref.ly/Isa47:13" TargetMode="External"/><Relationship Id="rId117" Type="http://schemas.openxmlformats.org/officeDocument/2006/relationships/hyperlink" Target="https://ref.ly/Deut10:14" TargetMode="External"/><Relationship Id="rId118" Type="http://schemas.openxmlformats.org/officeDocument/2006/relationships/hyperlink" Target="https://ref.ly/1Kgs8:27" TargetMode="External"/><Relationship Id="rId119" Type="http://schemas.openxmlformats.org/officeDocument/2006/relationships/hyperlink" Target="https://ref.ly/Ps68:33" TargetMode="External"/><Relationship Id="rId120" Type="http://schemas.openxmlformats.org/officeDocument/2006/relationships/hyperlink" Target="https://ref.ly/Ps148:4" TargetMode="External"/><Relationship Id="rId121" Type="http://schemas.openxmlformats.org/officeDocument/2006/relationships/hyperlink" Target="https://ref.ly/2Cor12:2" TargetMode="External"/><Relationship Id="rId122" Type="http://schemas.openxmlformats.org/officeDocument/2006/relationships/hyperlink" Target="https://ref.ly/Matt6:9" TargetMode="External"/><Relationship Id="rId123" Type="http://schemas.openxmlformats.org/officeDocument/2006/relationships/hyperlink" Target="https://ref.ly/John3:13" TargetMode="External"/><Relationship Id="rId124" Type="http://schemas.openxmlformats.org/officeDocument/2006/relationships/hyperlink" Target="https://ref.ly/John6:33-John6:51" TargetMode="External"/><Relationship Id="rId125" Type="http://schemas.openxmlformats.org/officeDocument/2006/relationships/hyperlink" Target="https://ref.ly/Matt3:16-Matt3:17" TargetMode="External"/><Relationship Id="rId126" Type="http://schemas.openxmlformats.org/officeDocument/2006/relationships/hyperlink" Target="https://ref.ly/Matt17:5" TargetMode="External"/><Relationship Id="rId127" Type="http://schemas.openxmlformats.org/officeDocument/2006/relationships/hyperlink" Target="https://ref.ly/John12:28" TargetMode="External"/><Relationship Id="rId128" Type="http://schemas.openxmlformats.org/officeDocument/2006/relationships/hyperlink" Target="https://ref.ly/Heb8:1-Heb8:5" TargetMode="External"/><Relationship Id="rId129" Type="http://schemas.openxmlformats.org/officeDocument/2006/relationships/hyperlink" Target="https://ref.ly/Matt23:22" TargetMode="External"/><Relationship Id="rId130" Type="http://schemas.openxmlformats.org/officeDocument/2006/relationships/hyperlink" Target="https://ref.ly/Luke15:18" TargetMode="External"/><Relationship Id="rId131" Type="http://schemas.openxmlformats.org/officeDocument/2006/relationships/hyperlink" Target="https://ref.ly/Acts1:6-Acts1:11" TargetMode="External"/><Relationship Id="rId132" Type="http://schemas.openxmlformats.org/officeDocument/2006/relationships/hyperlink" Target="https://ref.ly/1Cor15:1-1Cor15:11" TargetMode="External"/><Relationship Id="rId133" Type="http://schemas.openxmlformats.org/officeDocument/2006/relationships/hyperlink" Target="https://ref.ly/Eph4:7-Eph4:16" TargetMode="External"/><Relationship Id="rId134" Type="http://schemas.openxmlformats.org/officeDocument/2006/relationships/hyperlink" Target="https://ref.ly/1Tim3:16" TargetMode="External"/><Relationship Id="rId135" Type="http://schemas.openxmlformats.org/officeDocument/2006/relationships/hyperlink" Target="https://ref.ly/Heb7:25" TargetMode="External"/><Relationship Id="rId136" Type="http://schemas.openxmlformats.org/officeDocument/2006/relationships/hyperlink" Target="https://ref.ly/Mark14:62" TargetMode="External"/><Relationship Id="rId137" Type="http://schemas.openxmlformats.org/officeDocument/2006/relationships/hyperlink" Target="https://ref.ly/Phil3:20-Phil3:21" TargetMode="External"/><Relationship Id="rId138" Type="http://schemas.openxmlformats.org/officeDocument/2006/relationships/hyperlink" Target="https://ref.ly/Acts22:28" TargetMode="External"/><Relationship Id="rId139" Type="http://schemas.openxmlformats.org/officeDocument/2006/relationships/hyperlink" Target="https://ref.ly/Col3:1" TargetMode="External"/><Relationship Id="rId140" Type="http://schemas.openxmlformats.org/officeDocument/2006/relationships/hyperlink" Target="https://ref.ly/Eph1:3" TargetMode="External"/><Relationship Id="rId141" Type="http://schemas.openxmlformats.org/officeDocument/2006/relationships/hyperlink" Target="https://ref.ly/Eph1:3,Eph1:20" TargetMode="External"/><Relationship Id="rId142" Type="http://schemas.openxmlformats.org/officeDocument/2006/relationships/hyperlink" Target="https://ref.ly/Eph2:6" TargetMode="External"/><Relationship Id="rId143" Type="http://schemas.openxmlformats.org/officeDocument/2006/relationships/hyperlink" Target="https://ref.ly/Eph3:10" TargetMode="External"/><Relationship Id="rId144" Type="http://schemas.openxmlformats.org/officeDocument/2006/relationships/hyperlink" Target="https://ref.ly/Eph6:12" TargetMode="External"/><Relationship Id="rId145" Type="http://schemas.openxmlformats.org/officeDocument/2006/relationships/hyperlink" Target="https://ref.ly/Heb3:1" TargetMode="External"/><Relationship Id="rId146" Type="http://schemas.openxmlformats.org/officeDocument/2006/relationships/hyperlink" Target="https://ref.ly/Heb6:4" TargetMode="External"/><Relationship Id="rId147" Type="http://schemas.openxmlformats.org/officeDocument/2006/relationships/hyperlink" Target="https://ref.ly/Rev21:1-Rev21:4,Rev21:27" TargetMode="External"/><Relationship Id="rId148" Type="http://schemas.openxmlformats.org/officeDocument/2006/relationships/hyperlink" Target="https://ref.ly/Rev22:1-Rev22:5" TargetMode="External"/><Relationship Id="rId149" Type="http://schemas.openxmlformats.org/officeDocument/2006/relationships/hyperlink" Target="https://ref.ly/Luke20:27-Luke20:38" TargetMode="External"/><Relationship Id="rId150" Type="http://schemas.openxmlformats.org/officeDocument/2006/relationships/hyperlink" Target="https://ref.ly/Gen5:22-Gen5:24" TargetMode="External"/><Relationship Id="rId151" Type="http://schemas.openxmlformats.org/officeDocument/2006/relationships/hyperlink" Target="https://ref.ly/Heb11:5" TargetMode="External"/><Relationship Id="rId152" Type="http://schemas.openxmlformats.org/officeDocument/2006/relationships/hyperlink" Target="https://ref.ly/2Kgs2:11" TargetMode="External"/><Relationship Id="rId153" Type="http://schemas.openxmlformats.org/officeDocument/2006/relationships/hyperlink" Target="https://ref.ly/Rev4:1" TargetMode="External"/><Relationship Id="rId154" Type="http://schemas.openxmlformats.org/officeDocument/2006/relationships/hyperlink" Target="https://ref.ly/Rev19:1" TargetMode="External"/><Relationship Id="rId155" Type="http://schemas.openxmlformats.org/officeDocument/2006/relationships/hyperlink" Target="https://ref.ly/1Thess4:16-1Thess4:17" TargetMode="External"/><Relationship Id="rId156" Type="http://schemas.openxmlformats.org/officeDocument/2006/relationships/hyperlink" Target="https://ref.ly/Rev19:1-Rev19:4" TargetMode="External"/><Relationship Id="rId157" Type="http://schemas.openxmlformats.org/officeDocument/2006/relationships/hyperlink" Target="https://ref.ly/Matt5:12" TargetMode="External"/><Relationship Id="rId158" Type="http://schemas.openxmlformats.org/officeDocument/2006/relationships/hyperlink" Target="https://ref.ly/1Cor9:25" TargetMode="External"/><Relationship Id="rId159" Type="http://schemas.openxmlformats.org/officeDocument/2006/relationships/hyperlink" Target="https://ref.ly/2Cor5:1" TargetMode="External"/><Relationship Id="rId160" Type="http://schemas.openxmlformats.org/officeDocument/2006/relationships/hyperlink" Target="https://ref.ly/2Tim4:8" TargetMode="External"/><Relationship Id="rId161" Type="http://schemas.openxmlformats.org/officeDocument/2006/relationships/hyperlink" Target="https://ref.ly/Jas1:12" TargetMode="External"/><Relationship Id="rId162" Type="http://schemas.openxmlformats.org/officeDocument/2006/relationships/hyperlink" Target="https://ref.ly/1Pet1:4" TargetMode="External"/><Relationship Id="rId163" Type="http://schemas.openxmlformats.org/officeDocument/2006/relationships/hyperlink" Target="https://ref.ly/1Pet5:4" TargetMode="External"/><Relationship Id="rId164" Type="http://schemas.openxmlformats.org/officeDocument/2006/relationships/hyperlink" Target="https://ref.ly/Rev2:10" TargetMode="External"/><Relationship Id="rId165" Type="http://schemas.openxmlformats.org/officeDocument/2006/relationships/hyperlink" Target="https://ref.ly/Rev4:10" TargetMode="External"/><Relationship Id="rId166" Type="http://schemas.openxmlformats.org/officeDocument/2006/relationships/hyperlink" Target="https://ref.ly/Jer7:18" TargetMode="External"/><Relationship Id="rId167" Type="http://schemas.openxmlformats.org/officeDocument/2006/relationships/hyperlink" Target="https://ref.ly/Jer44:17-Jer44:19,Jer44:25" TargetMode="External"/><Relationship Id="rId168" Type="http://schemas.openxmlformats.org/officeDocument/2006/relationships/hyperlink" Target="https://ref.ly/Jer44:25-Jer44:28" TargetMode="External"/><Relationship Id="rId169" Type="http://schemas.openxmlformats.org/officeDocument/2006/relationships/hyperlink" Target="https://ref.ly/Gen3:24" TargetMode="External"/><Relationship Id="rId170" Type="http://schemas.openxmlformats.org/officeDocument/2006/relationships/hyperlink" Target="https://ref.ly/Exod25:18-Exod25:22" TargetMode="External"/><Relationship Id="rId171" Type="http://schemas.openxmlformats.org/officeDocument/2006/relationships/hyperlink" Target="https://ref.ly/Exod26:31" TargetMode="External"/><Relationship Id="rId172" Type="http://schemas.openxmlformats.org/officeDocument/2006/relationships/hyperlink" Target="https://ref.ly/2Chr3:7" TargetMode="External"/><Relationship Id="rId173" Type="http://schemas.openxmlformats.org/officeDocument/2006/relationships/hyperlink" Target="https://ref.ly/Ezek41:18-Ezek41:20" TargetMode="External"/><Relationship Id="rId174" Type="http://schemas.openxmlformats.org/officeDocument/2006/relationships/hyperlink" Target="https://ref.ly/Dan8:16" TargetMode="External"/><Relationship Id="rId175" Type="http://schemas.openxmlformats.org/officeDocument/2006/relationships/hyperlink" Target="https://ref.ly/Dan9:21" TargetMode="External"/><Relationship Id="rId176" Type="http://schemas.openxmlformats.org/officeDocument/2006/relationships/hyperlink" Target="https://ref.ly/Dan10:13" TargetMode="External"/><Relationship Id="rId177" Type="http://schemas.openxmlformats.org/officeDocument/2006/relationships/hyperlink" Target="https://ref.ly/Luke1:19,Luke1:26" TargetMode="External"/><Relationship Id="rId178" Type="http://schemas.openxmlformats.org/officeDocument/2006/relationships/hyperlink" Target="https://ref.ly/Jude1:9" TargetMode="External"/><Relationship Id="rId179" Type="http://schemas.openxmlformats.org/officeDocument/2006/relationships/hyperlink" Target="https://ref.ly/Rev12:7-Rev12:9" TargetMode="External"/><Relationship Id="rId180" Type="http://schemas.openxmlformats.org/officeDocument/2006/relationships/hyperlink" Target="https://ref.ly/Luke9:52" TargetMode="External"/><Relationship Id="rId181" Type="http://schemas.openxmlformats.org/officeDocument/2006/relationships/hyperlink" Target="https://ref.ly/Gen18:2-Gen18:15" TargetMode="External"/><Relationship Id="rId182" Type="http://schemas.openxmlformats.org/officeDocument/2006/relationships/hyperlink" Target="https://ref.ly/Judg13:3" TargetMode="External"/><Relationship Id="rId183" Type="http://schemas.openxmlformats.org/officeDocument/2006/relationships/hyperlink" Target="https://ref.ly/Gen19:15" TargetMode="External"/><Relationship Id="rId184" Type="http://schemas.openxmlformats.org/officeDocument/2006/relationships/hyperlink" Target="https://ref.ly/Dan3:28" TargetMode="External"/><Relationship Id="rId185" Type="http://schemas.openxmlformats.org/officeDocument/2006/relationships/hyperlink" Target="https://ref.ly/Dan6:22" TargetMode="External"/><Relationship Id="rId186" Type="http://schemas.openxmlformats.org/officeDocument/2006/relationships/hyperlink" Target="https://ref.ly/Exod14:19" TargetMode="External"/><Relationship Id="rId187" Type="http://schemas.openxmlformats.org/officeDocument/2006/relationships/hyperlink" Target="https://ref.ly/Gen21:14-Gen21:20" TargetMode="External"/><Relationship Id="rId188" Type="http://schemas.openxmlformats.org/officeDocument/2006/relationships/hyperlink" Target="https://ref.ly/1Kgs19:4-1Kgs19:7" TargetMode="External"/><Relationship Id="rId189" Type="http://schemas.openxmlformats.org/officeDocument/2006/relationships/hyperlink" Target="https://ref.ly/Acts7:38" TargetMode="External"/><Relationship Id="rId190" Type="http://schemas.openxmlformats.org/officeDocument/2006/relationships/hyperlink" Target="https://ref.ly/Gal3:19" TargetMode="External"/><Relationship Id="rId191" Type="http://schemas.openxmlformats.org/officeDocument/2006/relationships/hyperlink" Target="https://ref.ly/Luke2:8-Luke2:15" TargetMode="External"/><Relationship Id="rId192" Type="http://schemas.openxmlformats.org/officeDocument/2006/relationships/hyperlink" Target="https://ref.ly/Matt4:11" TargetMode="External"/><Relationship Id="rId193" Type="http://schemas.openxmlformats.org/officeDocument/2006/relationships/hyperlink" Target="https://ref.ly/Luke22:43-Luke22:44" TargetMode="External"/><Relationship Id="rId194" Type="http://schemas.openxmlformats.org/officeDocument/2006/relationships/hyperlink" Target="https://ref.ly/Matt28:1-Matt28:6" TargetMode="External"/><Relationship Id="rId195" Type="http://schemas.openxmlformats.org/officeDocument/2006/relationships/hyperlink" Target="https://ref.ly/Matt18:10" TargetMode="External"/><Relationship Id="rId196" Type="http://schemas.openxmlformats.org/officeDocument/2006/relationships/hyperlink" Target="https://ref.ly/Acts8:26" TargetMode="External"/><Relationship Id="rId197" Type="http://schemas.openxmlformats.org/officeDocument/2006/relationships/hyperlink" Target="https://ref.ly/Acts5:19" TargetMode="External"/><Relationship Id="rId198" Type="http://schemas.openxmlformats.org/officeDocument/2006/relationships/hyperlink" Target="https://ref.ly/Acts12:7-Acts12:11" TargetMode="External"/><Relationship Id="rId199" Type="http://schemas.openxmlformats.org/officeDocument/2006/relationships/hyperlink" Target="https://ref.ly/Acts27:21-Acts27:25" TargetMode="External"/><Relationship Id="rId200" Type="http://schemas.openxmlformats.org/officeDocument/2006/relationships/hyperlink" Target="https://ref.ly/Matt28:3" TargetMode="External"/><Relationship Id="rId201" Type="http://schemas.openxmlformats.org/officeDocument/2006/relationships/hyperlink" Target="https://ref.ly/Gen31:11" TargetMode="External"/><Relationship Id="rId202" Type="http://schemas.openxmlformats.org/officeDocument/2006/relationships/hyperlink" Target="https://ref.ly/Acts10:1-Acts10:3" TargetMode="External"/><Relationship Id="rId203" Type="http://schemas.openxmlformats.org/officeDocument/2006/relationships/hyperlink" Target="https://ref.ly/Isa6:1-Isa6:13" TargetMode="External"/><Relationship Id="rId204" Type="http://schemas.openxmlformats.org/officeDocument/2006/relationships/hyperlink" Target="https://ref.ly/Ps148:2" TargetMode="External"/><Relationship Id="rId205" Type="http://schemas.openxmlformats.org/officeDocument/2006/relationships/hyperlink" Target="https://ref.ly/Col1:16" TargetMode="External"/><Relationship Id="rId206" Type="http://schemas.openxmlformats.org/officeDocument/2006/relationships/hyperlink" Target="https://ref.ly/Job38:7" TargetMode="External"/><Relationship Id="rId207" Type="http://schemas.openxmlformats.org/officeDocument/2006/relationships/hyperlink" Target="https://ref.ly/Luke20:36" TargetMode="External"/><Relationship Id="rId208" Type="http://schemas.openxmlformats.org/officeDocument/2006/relationships/hyperlink" Target="https://ref.ly/Matt22:30" TargetMode="External"/><Relationship Id="rId209" Type="http://schemas.openxmlformats.org/officeDocument/2006/relationships/hyperlink" Target="https://ref.ly/Matt28:2-Matt28:4" TargetMode="External"/><Relationship Id="rId210" Type="http://schemas.openxmlformats.org/officeDocument/2006/relationships/hyperlink" Target="https://ref.ly/Col2:18" TargetMode="External"/><Relationship Id="rId211" Type="http://schemas.openxmlformats.org/officeDocument/2006/relationships/hyperlink" Target="https://ref.ly/Rev22:8-Rev22:9" TargetMode="External"/><Relationship Id="rId212" Type="http://schemas.openxmlformats.org/officeDocument/2006/relationships/hyperlink" Target="https://ref.ly/Ps103:20" TargetMode="External"/><Relationship Id="rId213" Type="http://schemas.openxmlformats.org/officeDocument/2006/relationships/hyperlink" Target="https://ref.ly/Matt24:36" TargetMode="External"/><Relationship Id="rId214" Type="http://schemas.openxmlformats.org/officeDocument/2006/relationships/hyperlink" Target="https://ref.ly/1Pet1:11-1Pet1:12" TargetMode="External"/><Relationship Id="rId215" Type="http://schemas.openxmlformats.org/officeDocument/2006/relationships/hyperlink" Target="https://ref.ly/2Pet2:11" TargetMode="External"/><Relationship Id="rId216" Type="http://schemas.openxmlformats.org/officeDocument/2006/relationships/hyperlink" Target="https://ref.ly/Gen2:1-Gen3:24" TargetMode="External"/><Relationship Id="rId217" Type="http://schemas.openxmlformats.org/officeDocument/2006/relationships/hyperlink" Target="https://ref.ly/Isa51:3" TargetMode="External"/><Relationship Id="rId218" Type="http://schemas.openxmlformats.org/officeDocument/2006/relationships/hyperlink" Target="https://ref.ly/Ezek28:13" TargetMode="External"/><Relationship Id="rId219" Type="http://schemas.openxmlformats.org/officeDocument/2006/relationships/hyperlink" Target="https://ref.ly/Neh2:8" TargetMode="External"/><Relationship Id="rId220" Type="http://schemas.openxmlformats.org/officeDocument/2006/relationships/hyperlink" Target="https://ref.ly/Eccl2:5" TargetMode="External"/><Relationship Id="rId221" Type="http://schemas.openxmlformats.org/officeDocument/2006/relationships/hyperlink" Target="https://ref.ly/Song4:13" TargetMode="External"/><Relationship Id="rId222" Type="http://schemas.openxmlformats.org/officeDocument/2006/relationships/hyperlink" Target="https://ref.ly/Gen2:1-Gen2:25" TargetMode="External"/><Relationship Id="rId223" Type="http://schemas.openxmlformats.org/officeDocument/2006/relationships/hyperlink" Target="https://ref.ly/Gen3:8" TargetMode="External"/><Relationship Id="rId224" Type="http://schemas.openxmlformats.org/officeDocument/2006/relationships/hyperlink" Target="https://ref.ly/2Cor12:4" TargetMode="External"/><Relationship Id="rId225" Type="http://schemas.openxmlformats.org/officeDocument/2006/relationships/hyperlink" Target="https://ref.ly/Luke23:43" TargetMode="External"/><Relationship Id="rId226" Type="http://schemas.openxmlformats.org/officeDocument/2006/relationships/hyperlink" Target="https://ref.ly/Rev2:7" TargetMode="External"/><Relationship Id="rId227" Type="http://schemas.openxmlformats.org/officeDocument/2006/relationships/hyperlink" Target="https://ref.ly/Rev22:1-Rev22:21" TargetMode="External"/><Relationship Id="rId228" Type="http://schemas.openxmlformats.org/officeDocument/2006/relationships/hyperlink" Target="https://ref.ly/Eph1:20-Eph1:21" TargetMode="External"/><Relationship Id="rId229" Type="http://schemas.openxmlformats.org/officeDocument/2006/relationships/hyperlink" Target="https://ref.ly/1Cor2:14" TargetMode="External"/><Relationship Id="rId230" Type="http://schemas.openxmlformats.org/officeDocument/2006/relationships/hyperlink" Target="https://ref.ly/1Cor15:44" TargetMode="External"/><Relationship Id="rId231" Type="http://schemas.openxmlformats.org/officeDocument/2006/relationships/hyperlink" Target="https://ref.ly/Jas3:15" TargetMode="External"/><Relationship Id="rId232" Type="http://schemas.openxmlformats.org/officeDocument/2006/relationships/hyperlink" Target="https://ref.ly/Jude1:19" TargetMode="External"/><Relationship Id="rId233" Type="http://schemas.openxmlformats.org/officeDocument/2006/relationships/hyperlink" Target="https://ref.ly/Rom7:14" TargetMode="External"/><Relationship Id="rId234" Type="http://schemas.openxmlformats.org/officeDocument/2006/relationships/hyperlink" Target="https://ref.ly/1Cor12:1" TargetMode="External"/><Relationship Id="rId235" Type="http://schemas.openxmlformats.org/officeDocument/2006/relationships/hyperlink" Target="https://ref.ly/1Pet2:5" TargetMode="External"/><Relationship Id="rId236" Type="http://schemas.openxmlformats.org/officeDocument/2006/relationships/hyperlink" Target="https://ref.ly/1Cor2:15" TargetMode="External"/><Relationship Id="rId237" Type="http://schemas.openxmlformats.org/officeDocument/2006/relationships/hyperlink" Target="https://ref.ly/1Cor14:37" TargetMode="External"/><Relationship Id="rId238" Type="http://schemas.openxmlformats.org/officeDocument/2006/relationships/hyperlink" Target="https://ref.ly/Gal6:1" TargetMode="External"/><Relationship Id="rId239" Type="http://schemas.openxmlformats.org/officeDocument/2006/relationships/hyperlink" Target="https://ref.ly/1Cor2:14-1Cor2:15" TargetMode="External"/><Relationship Id="rId240" Type="http://schemas.openxmlformats.org/officeDocument/2006/relationships/hyperlink" Target="https://ref.ly/1Cor1:21" TargetMode="External"/><Relationship Id="rId241" Type="http://schemas.openxmlformats.org/officeDocument/2006/relationships/hyperlink" Target="https://ref.ly/1Cor15:44-1Cor15:46" TargetMode="External"/><Relationship Id="rId242" Type="http://schemas.openxmlformats.org/officeDocument/2006/relationships/hyperlink" Target="https://ref.ly/Rom8:11" TargetMode="External"/><Relationship Id="rId243" Type="http://schemas.openxmlformats.org/officeDocument/2006/relationships/hyperlink" Target="https://ref.ly/1Cor15:45" TargetMode="External"/><Relationship Id="rId244" Type="http://schemas.openxmlformats.org/officeDocument/2006/relationships/hyperlink" Target="https://ref.ly/Gen2:7" TargetMode="External"/><Relationship Id="rId245" Type="http://schemas.openxmlformats.org/officeDocument/2006/relationships/hyperlink" Target="https://ref.ly/Gen1:31" TargetMode="External"/><Relationship Id="rId246" Type="http://schemas.openxmlformats.org/officeDocument/2006/relationships/hyperlink" Target="https://ref.ly/Rom8:19-Rom8:22" TargetMode="External"/><Relationship Id="rId247" Type="http://schemas.openxmlformats.org/officeDocument/2006/relationships/hyperlink" Target="https://ref.ly/2Cor5:17" TargetMode="External"/><Relationship Id="rId248" Type="http://schemas.openxmlformats.org/officeDocument/2006/relationships/hyperlink" Target="https://ref.ly/Isa1:3" TargetMode="External"/><Relationship Id="rId249" Type="http://schemas.openxmlformats.org/officeDocument/2006/relationships/hyperlink" Target="https://ref.ly/Dan1:3" TargetMode="External"/><Relationship Id="rId250" Type="http://schemas.openxmlformats.org/officeDocument/2006/relationships/hyperlink" Target="https://ref.ly/1Pet2:18" TargetMode="External"/><Relationship Id="rId251" Type="http://schemas.openxmlformats.org/officeDocument/2006/relationships/hyperlink" Target="https://ref.ly/Luke6:40" TargetMode="External"/><Relationship Id="rId252" Type="http://schemas.openxmlformats.org/officeDocument/2006/relationships/hyperlink" Target="https://ref.ly/Luke5:5" TargetMode="External"/><Relationship Id="rId253" Type="http://schemas.openxmlformats.org/officeDocument/2006/relationships/hyperlink" Target="https://ref.ly/Gen39:3" TargetMode="External"/><Relationship Id="rId254" Type="http://schemas.openxmlformats.org/officeDocument/2006/relationships/hyperlink" Target="https://ref.ly/Judg19:11" TargetMode="External"/><Relationship Id="rId255" Type="http://schemas.openxmlformats.org/officeDocument/2006/relationships/hyperlink" Target="https://ref.ly/Mark9:5" TargetMode="External"/><Relationship Id="rId256" Type="http://schemas.openxmlformats.org/officeDocument/2006/relationships/hyperlink" Target="https://ref.ly/Acts27:11" TargetMode="External"/><Relationship Id="rId257" Type="http://schemas.openxmlformats.org/officeDocument/2006/relationships/hyperlink" Target="https://ref.ly/Luke14:21" TargetMode="External"/><Relationship Id="rId258" Type="http://schemas.openxmlformats.org/officeDocument/2006/relationships/hyperlink" Target="https://ref.ly/Matt6:24" TargetMode="External"/><Relationship Id="rId259" Type="http://schemas.openxmlformats.org/officeDocument/2006/relationships/hyperlink" Target="https://ref.ly/Acts25:26" TargetMode="External"/><Relationship Id="rId260" Type="http://schemas.openxmlformats.org/officeDocument/2006/relationships/hyperlink" Target="https://ref.ly/Eph6:9" TargetMode="External"/><Relationship Id="rId261" Type="http://schemas.openxmlformats.org/officeDocument/2006/relationships/hyperlink" Target="https://ref.ly/Acts6:9" TargetMode="External"/><Relationship Id="rId262" Type="http://schemas.openxmlformats.org/officeDocument/2006/relationships/hyperlink" Target="https://ref.ly/Acts6:1-Acts6:6" TargetMode="External"/><Relationship Id="rId263" Type="http://schemas.openxmlformats.org/officeDocument/2006/relationships/hyperlink" Target="https://ref.ly/Lev7:16" TargetMode="External"/><Relationship Id="rId264" Type="http://schemas.openxmlformats.org/officeDocument/2006/relationships/hyperlink" Target="https://ref.ly/Deu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