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i/>
          <w:lang w:val="zh_TW" w:bidi="zh_TW"/>
        </w:rPr>
        <w:t>克里特</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hyperlink r:id="rId13">
        <w:r>
          <w:rPr>
            <w:lang w:val="zh_TW" w:bidi="zh_TW"/>
          </w:rPr>
          <w:rPr>
            <w:color w:val="0000EE"/>
            <w:u w:val="single"/>
          </w:rPr>
          <w:t>徒27:8</w:t>
        </w:r>
      </w:hyperlink>
      <w:r>
        <w:rPr>
          <w:lang w:val="zh_TW" w:bidi="zh_TW"/>
        </w:rPr>
        <w:t>）。船試圖到達更大的港口菲尼基（</w:t>
      </w:r>
      <w:hyperlink r:id="rId14">
        <w:r>
          <w:rPr>
            <w:lang w:val="zh_TW" w:bidi="zh_TW"/>
          </w:rPr>
          <w:rPr>
            <w:color w:val="0000EE"/>
            <w:u w:val="single"/>
          </w:rPr>
          <w:t>12</w:t>
        </w:r>
      </w:hyperlink>
      <w:r>
        <w:rPr>
          <w:lang w:val="zh_TW" w:bidi="zh_TW"/>
        </w:rPr>
        <w:t>節），但被暴風吹離航線，並在克里特西南海岸的一個名為高大島的地方避風（</w:t>
      </w:r>
      <w:hyperlink r:id="rId15">
        <w:r>
          <w:rPr>
            <w:lang w:val="zh_TW" w:bidi="zh_TW"/>
          </w:rPr>
          <w:rPr>
            <w:color w:val="0000EE"/>
            <w:u w:val="single"/>
          </w:rPr>
          <w:t>16</w:t>
        </w:r>
      </w:hyperlink>
      <w:r>
        <w:rPr>
          <w:lang w:val="zh_TW" w:bidi="zh_TW"/>
        </w:rPr>
        <w:t>節）。保羅在羅馬監禁後可能到訪過克里特島，因為他在給提多的信中說：「我從前留你在克里特」（</w:t>
      </w:r>
      <w:hyperlink r:id="rId16">
        <w:r>
          <w:rPr>
            <w:lang w:val="zh_TW" w:bidi="zh_TW"/>
          </w:rPr>
          <w:rPr>
            <w:color w:val="0000EE"/>
            <w:u w:val="single"/>
          </w:rPr>
          <w:t>多1:5</w:t>
        </w:r>
      </w:hyperlink>
      <w:r>
        <w:rPr>
          <w:lang w:val="zh_TW" w:bidi="zh_TW"/>
        </w:rPr>
        <w:t>）。基於此和其他證據，許多學者認為保羅在第二次監禁及處決之前已獲釋，並有一段長期的事工（</w:t>
      </w:r>
      <w:hyperlink r:id="rId17">
        <w:r>
          <w:rPr>
            <w:lang w:val="zh_TW" w:bidi="zh_TW"/>
          </w:rPr>
          <w:rPr>
            <w:color w:val="0000EE"/>
            <w:u w:val="single"/>
          </w:rPr>
          <w:t>提後4:6</w:t>
        </w:r>
      </w:hyperlink>
      <w:r>
        <w:rPr>
          <w:lang w:val="zh_TW" w:bidi="zh_TW"/>
        </w:rPr>
        <w:t>）。保羅對克里特島的人評價不高，他引用他們自己的一位詩人說他們是「常說謊話，乃是惡獸，又饞又懶。」（</w:t>
      </w:r>
      <w:hyperlink r:id="rId18">
        <w:r>
          <w:rPr>
            <w:lang w:val="zh_TW" w:bidi="zh_TW"/>
          </w:rPr>
          <w:rPr>
            <w:color w:val="0000EE"/>
            <w:u w:val="single"/>
          </w:rPr>
          <w:t>提1:12</w:t>
        </w:r>
      </w:hyperlink>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Acts27:12" TargetMode="External"/><Relationship Id="rId15" Type="http://schemas.openxmlformats.org/officeDocument/2006/relationships/hyperlink" Target="https://ref.ly/Acts27:16" TargetMode="External"/><Relationship Id="rId16" Type="http://schemas.openxmlformats.org/officeDocument/2006/relationships/hyperlink" Target="https://ref.ly/Titus1:5" TargetMode="External"/><Relationship Id="rId17" Type="http://schemas.openxmlformats.org/officeDocument/2006/relationships/hyperlink" Target="https://ref.ly/2Tim4:6" TargetMode="External"/><Relationship Id="rId18" Type="http://schemas.openxmlformats.org/officeDocument/2006/relationships/hyperlink" Target="https://ref.ly/Titus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