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w:t>
      </w:r>
      <w:r/>
    </w:p>
    <w:p>
      <w:r/>
      <w:r>
        <w:rPr>
          <w:i/>
        </w:rPr>
        <w:t>भजन 151, भजन शीर्षक, भजन संहिता की पुस्तक, भजन-संग्रह, भजन, भजन-गान, भट्टियों का गुम्मट, भट्टी, भट्ठी, भट्ठी, भट्ठी के गुम्मट, भट्ठी के गुम्मट, भण्डारी, भय, भले या बुरे के ज्ञान के वृक्ष, भविष्यद्वक्ता, भविष्यद्वक्तिन, भविष्यवाणी, भाइयों (और बहनों), भाई, भारत, भाला, भाला (हेबरजोन), भावी, भावी कहनेवाला, भिखारी, भूकम्प, भूत साधनेवाला, काला जादू, भूत साधनेवाले, भूमध्य सागर, भूमि, भूमि का आवंटन, भूमि का विभाजन, भूमि पर विजय और बटवारा, भूलने की भूमि, भूसी, भेंट, भेंट और बलिदान, भेंट की रोटी, भेड़, भेड़, भेड़फाटक, भेड़िया, भेद, भोज, भोजन का महत्व, भोर का तारा, भोर का प्रकाश, भोर का तारा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भजन 151</w:t>
      </w:r>
      <w:r/>
    </w:p>
    <w:p>
      <w:r/>
      <w: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hyperlink r:id="rId15">
        <w:r>
          <w:rPr>
            <w:color w:val="0000EE"/>
            <w:u w:val="single"/>
          </w:rPr>
          <w:t>1 शमूएल 16:1–13</w:t>
        </w:r>
      </w:hyperlink>
      <w: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hyperlink r:id="rId16">
        <w:r>
          <w:rPr>
            <w:color w:val="0000EE"/>
            <w:u w:val="single"/>
          </w:rPr>
          <w:t>1 शमूएल 17</w:t>
        </w:r>
      </w:hyperlink>
      <w: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
    </w:p>
    <w:p>
      <w:r/>
    </w:p>
    <w:p>
      <w:pPr>
        <w:pStyle w:val="Heading2"/>
      </w:pPr>
      <w:r>
        <w:t>भजन शीर्षक</w:t>
      </w:r>
      <w:r/>
    </w:p>
    <w:p>
      <w:r/>
      <w:r>
        <w:t xml:space="preserve">कई भजन संहिताओं के लिए शीर्ष लेख। </w:t>
      </w:r>
      <w:r>
        <w:rPr>
          <w:i/>
        </w:rPr>
        <w:t>देखें</w:t>
      </w:r>
      <w:r>
        <w:t xml:space="preserve"> </w:t>
      </w:r>
      <w:r>
        <w:t>संगीत</w:t>
      </w:r>
      <w:r>
        <w:t xml:space="preserve">; </w:t>
      </w:r>
      <w:r>
        <w:t>भजन संहिता की पुस्तक</w:t>
      </w:r>
      <w:r>
        <w:t xml:space="preserve">। </w:t>
      </w:r>
      <w:r/>
      <w:r/>
    </w:p>
    <w:p>
      <w:r/>
    </w:p>
    <w:p>
      <w:pPr>
        <w:pStyle w:val="Heading2"/>
      </w:pPr>
      <w:r>
        <w:t>भजन संहिता की पुस्तक</w:t>
      </w:r>
      <w:r/>
    </w:p>
    <w:p>
      <w:r/>
      <w: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r/>
      <w:r>
        <w:t>पूर्वावलोकन</w:t>
      </w:r>
    </w:p>
    <w:p>
      <w:r/>
      <w:r>
        <w:t>• लेखक</w:t>
      </w:r>
    </w:p>
    <w:p>
      <w:r/>
      <w:r>
        <w:t>• तिथि</w:t>
      </w:r>
    </w:p>
    <w:p>
      <w:r/>
      <w:r>
        <w:t>• पृष्ठभूमि</w:t>
      </w:r>
    </w:p>
    <w:p>
      <w:r/>
      <w:r>
        <w:t>• संरचना</w:t>
      </w:r>
    </w:p>
    <w:p>
      <w:r/>
      <w:r>
        <w:t xml:space="preserve">• </w:t>
      </w:r>
      <w:r>
        <w:t>प्रामाणिकता</w:t>
      </w:r>
    </w:p>
    <w:p>
      <w:r/>
      <w:r>
        <w:t>• उद्देश्य और धर्मशास्त्र</w:t>
      </w:r>
    </w:p>
    <w:p>
      <w:r/>
      <w:r>
        <w:t>• विषय-वस्तु</w:t>
      </w:r>
    </w:p>
    <w:p>
      <w:pPr>
        <w:pStyle w:val="Heading3"/>
      </w:pPr>
      <w:r>
        <w:t>लेखक</w:t>
      </w:r>
    </w:p>
    <w:p>
      <w:pPr>
        <w:pStyle w:val="Heading4"/>
      </w:pPr>
      <w:r>
        <w:t>शीर्षकों का प्रमाण</w:t>
      </w:r>
    </w:p>
    <w:p>
      <w:r/>
      <w:r>
        <w:t xml:space="preserve">इब्रानी बाइबल में दाऊद को 73 भजनों का श्रेय दिया गया है, जबकि सेप्टुआजिंट में 84 और लतीनी वलगेट में 85 भजन हैं। कोरह और </w:t>
      </w:r>
      <w:r>
        <w:t>आसाप</w:t>
      </w:r>
      <w:r>
        <w:t xml:space="preserve">, जो लेवीय गायन समूहों के अगुवे थे, क्रमशः 11 और 12 भजनों से जुड़े हैं (हालाँकि </w:t>
      </w:r>
      <w:hyperlink r:id="rId17">
        <w:r>
          <w:rPr>
            <w:color w:val="0000EE"/>
            <w:u w:val="single"/>
          </w:rPr>
          <w:t>भजन 43</w:t>
        </w:r>
      </w:hyperlink>
      <w:r>
        <w:t xml:space="preserve"> को लगभग निश्चित रूप से कोरह के भजन के रूप में ठहराया जा सकता है)। दो भजन सुलैमान को समर्पित हैं (</w:t>
      </w:r>
      <w:hyperlink r:id="rId18">
        <w:r>
          <w:rPr>
            <w:color w:val="0000EE"/>
            <w:u w:val="single"/>
          </w:rPr>
          <w:t>भजन 72</w:t>
        </w:r>
      </w:hyperlink>
      <w:r>
        <w:t xml:space="preserve">; </w:t>
      </w:r>
      <w:hyperlink r:id="rId19">
        <w:r>
          <w:rPr>
            <w:color w:val="0000EE"/>
            <w:u w:val="single"/>
          </w:rPr>
          <w:t>127</w:t>
        </w:r>
      </w:hyperlink>
      <w:r>
        <w:t>), एक मूसा को (</w:t>
      </w:r>
      <w:hyperlink r:id="rId20">
        <w:r>
          <w:rPr>
            <w:color w:val="0000EE"/>
            <w:u w:val="single"/>
          </w:rPr>
          <w:t>भजन 90</w:t>
        </w:r>
      </w:hyperlink>
      <w:r>
        <w:t>), और एक एतान को (</w:t>
      </w:r>
      <w:hyperlink r:id="rId21">
        <w:r>
          <w:rPr>
            <w:color w:val="0000EE"/>
            <w:u w:val="single"/>
          </w:rPr>
          <w:t>भजन 89</w:t>
        </w:r>
      </w:hyperlink>
      <w:r>
        <w:t>), जबकि हेमान को कोरह के पुत्रों के साथ एक भजन का श्रेय साझा किया गया है (</w:t>
      </w:r>
      <w:hyperlink r:id="rId22">
        <w:r>
          <w:rPr>
            <w:color w:val="0000EE"/>
            <w:u w:val="single"/>
          </w:rPr>
          <w:t>भजन 88</w:t>
        </w:r>
      </w:hyperlink>
      <w:r>
        <w:t>)। शेष भजनों को कभी-कभी "अज्ञात भजन" कहा जाता है क्योंकि वे गुमनाम हैं।</w:t>
      </w:r>
    </w:p>
    <w:p>
      <w:r/>
      <w: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t>शीर्षकों में ऐतिहासिक संकेत</w:t>
      </w:r>
    </w:p>
    <w:p>
      <w:r/>
      <w:r>
        <w:t xml:space="preserve">कई शीर्षक दाऊद के जीवन की विशिष्ट घटनाओं का उल्लेख करते हैं (उदाहरण के लिए, </w:t>
      </w:r>
      <w:hyperlink r:id="rId23">
        <w:r>
          <w:rPr>
            <w:color w:val="0000EE"/>
            <w:u w:val="single"/>
          </w:rPr>
          <w:t>भजन 3</w:t>
        </w:r>
      </w:hyperlink>
      <w:r>
        <w:t xml:space="preserve">; </w:t>
      </w:r>
      <w:hyperlink r:id="rId24">
        <w:r>
          <w:rPr>
            <w:color w:val="0000EE"/>
            <w:u w:val="single"/>
          </w:rPr>
          <w:t>7</w:t>
        </w:r>
      </w:hyperlink>
      <w:r>
        <w:t xml:space="preserve">; </w:t>
      </w:r>
      <w:hyperlink r:id="rId25">
        <w:r>
          <w:rPr>
            <w:color w:val="0000EE"/>
            <w:u w:val="single"/>
          </w:rPr>
          <w:t>18</w:t>
        </w:r>
      </w:hyperlink>
      <w:r>
        <w:t xml:space="preserve">; </w:t>
      </w:r>
      <w:hyperlink r:id="rId26">
        <w:r>
          <w:rPr>
            <w:color w:val="0000EE"/>
            <w:u w:val="single"/>
          </w:rPr>
          <w:t>30</w:t>
        </w:r>
      </w:hyperlink>
      <w:r>
        <w:t xml:space="preserve">; </w:t>
      </w:r>
      <w:hyperlink r:id="rId27">
        <w:r>
          <w:rPr>
            <w:color w:val="0000EE"/>
            <w:u w:val="single"/>
          </w:rPr>
          <w:t>34</w:t>
        </w:r>
      </w:hyperlink>
      <w:r>
        <w:t xml:space="preserve">; </w:t>
      </w:r>
      <w:hyperlink r:id="rId28">
        <w:r>
          <w:rPr>
            <w:color w:val="0000EE"/>
            <w:u w:val="single"/>
          </w:rPr>
          <w:t>51</w:t>
        </w:r>
      </w:hyperlink>
      <w: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hyperlink r:id="rId26">
        <w:r>
          <w:rPr>
            <w:color w:val="0000EE"/>
            <w:u w:val="single"/>
          </w:rPr>
          <w:t>भजन 30</w:t>
        </w:r>
      </w:hyperlink>
      <w: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hyperlink r:id="rId27">
        <w:r>
          <w:rPr>
            <w:color w:val="0000EE"/>
            <w:u w:val="single"/>
          </w:rPr>
          <w:t>भजन 34</w:t>
        </w:r>
      </w:hyperlink>
      <w: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hyperlink r:id="rId29">
        <w:r>
          <w:rPr>
            <w:color w:val="0000EE"/>
            <w:u w:val="single"/>
          </w:rPr>
          <w:t>उत्प 21:32</w:t>
        </w:r>
      </w:hyperlink>
      <w:r>
        <w:t xml:space="preserve">; </w:t>
      </w:r>
      <w:hyperlink r:id="rId30">
        <w:r>
          <w:rPr>
            <w:color w:val="0000EE"/>
            <w:u w:val="single"/>
          </w:rPr>
          <w:t>26:26</w:t>
        </w:r>
      </w:hyperlink>
      <w:r>
        <w:t>)।</w:t>
      </w:r>
    </w:p>
    <w:p>
      <w:r/>
      <w: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t>सीरिया</w:t>
      </w:r>
      <w:r>
        <w:t>, और लतीनी में क्रमिक अनुवादकों द्वारा अपनाई गई स्वतंत्रता, यह संकेत देती हैं कि उन्हें प्रेरित नहीं माना गया था।</w:t>
      </w:r>
    </w:p>
    <w:p>
      <w:pPr>
        <w:pStyle w:val="Heading4"/>
      </w:pPr>
      <w:r>
        <w:t>दाऊद के लेखन के पक्ष में तर्क</w:t>
      </w:r>
    </w:p>
    <w:p>
      <w:r/>
      <w:r>
        <w:t>दाऊद द्वारा अनेक भजनों की रचना का समर्थन करने के लिए पाँच बिन्दु प्रस्तुत किए जा सकते हैं:</w:t>
      </w:r>
    </w:p>
    <w:p>
      <w:r/>
      <w:r>
        <w:t>1. शाऊल और योनातन के लिए दाऊद के विलाप की प्रामाणिकता (</w:t>
      </w:r>
      <w:hyperlink r:id="rId31">
        <w:r>
          <w:rPr>
            <w:color w:val="0000EE"/>
            <w:u w:val="single"/>
          </w:rPr>
          <w:t>2 शमूएल 1:19–27</w:t>
        </w:r>
      </w:hyperlink>
      <w: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t>दाऊद के अन्तिम वचन</w:t>
      </w:r>
      <w:r>
        <w:t>" ऐतिहासिक पुस्तकों में दाऊद की एक और कविता है (</w:t>
      </w:r>
      <w:hyperlink r:id="rId32">
        <w:r>
          <w:rPr>
            <w:color w:val="0000EE"/>
            <w:u w:val="single"/>
          </w:rPr>
          <w:t>2 शमू 23:1–7</w:t>
        </w:r>
      </w:hyperlink>
      <w:r>
        <w:t>)।</w:t>
      </w:r>
    </w:p>
    <w:p>
      <w:r/>
      <w:r>
        <w:t>2. शाऊल के दरबार में दाऊद की कुशल संगीतकार के रूप में प्रतिष्ठा थी (</w:t>
      </w:r>
      <w:hyperlink r:id="rId33">
        <w:r>
          <w:rPr>
            <w:color w:val="0000EE"/>
            <w:u w:val="single"/>
          </w:rPr>
          <w:t>1 शमू 16:16–18</w:t>
        </w:r>
      </w:hyperlink>
      <w:r>
        <w:t>)। आमोस संगीतकार के रूप में उनकी रचनात्मकता पर टिप्पणी करते है (</w:t>
      </w:r>
      <w:hyperlink r:id="rId34">
        <w:r>
          <w:rPr>
            <w:color w:val="0000EE"/>
            <w:u w:val="single"/>
          </w:rPr>
          <w:t>आमो 6:5</w:t>
        </w:r>
      </w:hyperlink>
      <w:r>
        <w:t xml:space="preserve">), जबकि इतिहासकार बार-बार मन्दिर की उपासना के संगीत पक्ष में उनके योगदान पर जोर देते हैं (उदाहरण के लिए, </w:t>
      </w:r>
      <w:hyperlink r:id="rId35">
        <w:r>
          <w:rPr>
            <w:color w:val="0000EE"/>
            <w:u w:val="single"/>
          </w:rPr>
          <w:t>1 इति 6:31</w:t>
        </w:r>
      </w:hyperlink>
      <w:r>
        <w:t xml:space="preserve">; </w:t>
      </w:r>
      <w:hyperlink r:id="rId36">
        <w:r>
          <w:rPr>
            <w:color w:val="0000EE"/>
            <w:u w:val="single"/>
          </w:rPr>
          <w:t>16:7</w:t>
        </w:r>
      </w:hyperlink>
      <w:r>
        <w:t xml:space="preserve">; </w:t>
      </w:r>
      <w:hyperlink r:id="rId37">
        <w:r>
          <w:rPr>
            <w:color w:val="0000EE"/>
            <w:u w:val="single"/>
          </w:rPr>
          <w:t>एज्रा 3:10</w:t>
        </w:r>
      </w:hyperlink>
      <w: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r/>
      <w: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r/>
      <w:r>
        <w:t xml:space="preserve">4. ऐतिहासिक पुस्तकों में वर्णित दाऊद के जीवन और कुछ भजनों के बीच घनिष्ठ सम्बन्ध है, उदाहरण के लिए </w:t>
      </w:r>
      <w:r>
        <w:t>बतशेबा</w:t>
      </w:r>
      <w:r>
        <w:t xml:space="preserve"> और </w:t>
      </w:r>
      <w:r>
        <w:t>ऊरिय्याह</w:t>
      </w:r>
      <w:r>
        <w:t xml:space="preserve"> के सम्बन्ध में उनका पाप (</w:t>
      </w:r>
      <w:hyperlink r:id="rId38">
        <w:r>
          <w:rPr>
            <w:color w:val="0000EE"/>
            <w:u w:val="single"/>
          </w:rPr>
          <w:t>2 शमू 11:2–12:25</w:t>
        </w:r>
      </w:hyperlink>
      <w:r>
        <w:t xml:space="preserve">) और </w:t>
      </w:r>
      <w:hyperlink r:id="rId28">
        <w:r>
          <w:rPr>
            <w:color w:val="0000EE"/>
            <w:u w:val="single"/>
          </w:rPr>
          <w:t>भजन 51</w:t>
        </w:r>
      </w:hyperlink>
      <w: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r/>
      <w: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hyperlink r:id="rId39">
        <w:r>
          <w:rPr>
            <w:color w:val="0000EE"/>
            <w:u w:val="single"/>
          </w:rPr>
          <w:t>मत्ती 22:41–45</w:t>
        </w:r>
      </w:hyperlink>
      <w:r>
        <w:t xml:space="preserve">; </w:t>
      </w:r>
      <w:hyperlink r:id="rId40">
        <w:r>
          <w:rPr>
            <w:color w:val="0000EE"/>
            <w:u w:val="single"/>
          </w:rPr>
          <w:t>प्रेरितों के काम 1:16</w:t>
        </w:r>
      </w:hyperlink>
      <w:r>
        <w:t xml:space="preserve">; </w:t>
      </w:r>
      <w:hyperlink r:id="rId41">
        <w:r>
          <w:rPr>
            <w:color w:val="0000EE"/>
            <w:u w:val="single"/>
          </w:rPr>
          <w:t>2:25, 34</w:t>
        </w:r>
      </w:hyperlink>
      <w:r>
        <w:t xml:space="preserve">; </w:t>
      </w:r>
      <w:hyperlink r:id="rId42">
        <w:r>
          <w:rPr>
            <w:color w:val="0000EE"/>
            <w:u w:val="single"/>
          </w:rPr>
          <w:t>रोमियों 4:6</w:t>
        </w:r>
      </w:hyperlink>
      <w:r>
        <w:t xml:space="preserve">; </w:t>
      </w:r>
      <w:hyperlink r:id="rId43">
        <w:r>
          <w:rPr>
            <w:color w:val="0000EE"/>
            <w:u w:val="single"/>
          </w:rPr>
          <w:t>11:9</w:t>
        </w:r>
      </w:hyperlink>
      <w:r>
        <w:t>।</w:t>
      </w:r>
    </w:p>
    <w:p>
      <w:r/>
      <w:r>
        <w:t>निष्कर्षतः, इस दृष्टिकोण के लिए मजबूत समर्थन यह है कि भजन संहिता का महत्वपूर्ण केन्द्र दाऊद का है। इसके अलावा, यह सम्भव है कि कुछ गुमनाम भजन "</w:t>
      </w:r>
      <w:r>
        <w:t>इस्राएल का मधुर भजन गाने</w:t>
      </w:r>
      <w:r>
        <w:t>वाले" का कार्य था (</w:t>
      </w:r>
      <w:hyperlink r:id="rId44">
        <w:r>
          <w:rPr>
            <w:color w:val="0000EE"/>
            <w:u w:val="single"/>
          </w:rPr>
          <w:t>2 शमू 23:1</w:t>
        </w:r>
      </w:hyperlink>
      <w:r>
        <w:t xml:space="preserve">)। </w:t>
      </w:r>
      <w:hyperlink r:id="rId45">
        <w:r>
          <w:rPr>
            <w:color w:val="0000EE"/>
            <w:u w:val="single"/>
          </w:rPr>
          <w:t>इब्रानियों 4:7</w:t>
        </w:r>
      </w:hyperlink>
      <w:r>
        <w:t xml:space="preserve"> में इनमें से एक, भजन 95, को दाऊद के लिए सन्दर्भित करता है (</w:t>
      </w:r>
      <w:hyperlink r:id="rId46">
        <w:r>
          <w:rPr>
            <w:color w:val="0000EE"/>
            <w:u w:val="single"/>
          </w:rPr>
          <w:t>प्रेरितों के काम 4:25</w:t>
        </w:r>
      </w:hyperlink>
      <w:r>
        <w:t xml:space="preserve"> और </w:t>
      </w:r>
      <w:hyperlink r:id="rId47">
        <w:r>
          <w:rPr>
            <w:color w:val="0000EE"/>
            <w:u w:val="single"/>
          </w:rPr>
          <w:t>भजन 2</w:t>
        </w:r>
      </w:hyperlink>
      <w:r>
        <w:t xml:space="preserve"> भी देखें)।</w:t>
      </w:r>
    </w:p>
    <w:p>
      <w:pPr>
        <w:pStyle w:val="Heading3"/>
      </w:pPr>
      <w:r>
        <w:t>तिथि</w:t>
      </w:r>
    </w:p>
    <w:p>
      <w:r/>
      <w: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hyperlink r:id="rId48">
        <w:r>
          <w:rPr>
            <w:color w:val="0000EE"/>
            <w:u w:val="single"/>
          </w:rPr>
          <w:t>भजन 137</w:t>
        </w:r>
      </w:hyperlink>
      <w:r>
        <w:t xml:space="preserve"> स्पष्ट रूप से बँधुआई काल का है, और </w:t>
      </w:r>
      <w:hyperlink r:id="rId49">
        <w:r>
          <w:rPr>
            <w:color w:val="0000EE"/>
            <w:u w:val="single"/>
          </w:rPr>
          <w:t>भजन 107:2–3</w:t>
        </w:r>
      </w:hyperlink>
      <w:r>
        <w:t xml:space="preserve"> और </w:t>
      </w:r>
      <w:hyperlink r:id="rId50">
        <w:r>
          <w:rPr>
            <w:color w:val="0000EE"/>
            <w:u w:val="single"/>
          </w:rPr>
          <w:t>126:1</w:t>
        </w:r>
      </w:hyperlink>
      <w:r>
        <w:t xml:space="preserve"> बँधुआई से वापसी का संकेत देते हैं। </w:t>
      </w:r>
      <w:hyperlink r:id="rId51">
        <w:r>
          <w:rPr>
            <w:color w:val="0000EE"/>
            <w:u w:val="single"/>
          </w:rPr>
          <w:t>भजन 44</w:t>
        </w:r>
      </w:hyperlink>
      <w:r>
        <w:t xml:space="preserve"> और </w:t>
      </w:r>
      <w:hyperlink r:id="rId52">
        <w:r>
          <w:rPr>
            <w:color w:val="0000EE"/>
            <w:u w:val="single"/>
          </w:rPr>
          <w:t>79</w:t>
        </w:r>
      </w:hyperlink>
      <w:r>
        <w:t xml:space="preserve"> सम्भवतः बँधुआई के बाद के हैं, परन्तु निश्चित रूप से नहीं।</w:t>
      </w:r>
    </w:p>
    <w:p>
      <w:r/>
      <w: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hyperlink r:id="rId53">
        <w:r>
          <w:rPr>
            <w:color w:val="0000EE"/>
            <w:u w:val="single"/>
          </w:rPr>
          <w:t>भजन 90–150</w:t>
        </w:r>
      </w:hyperlink>
      <w: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t>सागरीय खर्रा</w:t>
      </w:r>
      <w:r>
        <w:t xml:space="preserve"> के साक्ष्य से</w:t>
      </w:r>
      <w:r>
        <w:rPr>
          <w:b/>
        </w:rPr>
        <w:t xml:space="preserve"> </w:t>
      </w:r>
      <w:r>
        <w:t xml:space="preserve">भी आता है। कुछ बिन्दुओं पर छोटी-मोटी अव्यवस्थाएँ हुईं। </w:t>
      </w:r>
      <w:hyperlink r:id="rId54">
        <w:r>
          <w:rPr>
            <w:color w:val="0000EE"/>
            <w:u w:val="single"/>
          </w:rPr>
          <w:t>भजन 9</w:t>
        </w:r>
      </w:hyperlink>
      <w:r>
        <w:t xml:space="preserve"> और </w:t>
      </w:r>
      <w:hyperlink r:id="rId55">
        <w:r>
          <w:rPr>
            <w:color w:val="0000EE"/>
            <w:u w:val="single"/>
          </w:rPr>
          <w:t>10</w:t>
        </w:r>
      </w:hyperlink>
      <w:r>
        <w:t xml:space="preserve"> मूल रूप से एक भजन का गठन कर सकते थे (जैसा कि सेप्टुआजिंट में है), और </w:t>
      </w:r>
      <w:hyperlink r:id="rId56">
        <w:r>
          <w:rPr>
            <w:color w:val="0000EE"/>
            <w:u w:val="single"/>
          </w:rPr>
          <w:t>भजन संहिता 42</w:t>
        </w:r>
      </w:hyperlink>
      <w:r>
        <w:t xml:space="preserve"> और </w:t>
      </w:r>
      <w:hyperlink r:id="rId17">
        <w:r>
          <w:rPr>
            <w:color w:val="0000EE"/>
            <w:u w:val="single"/>
          </w:rPr>
          <w:t>43</w:t>
        </w:r>
      </w:hyperlink>
      <w:r>
        <w:t xml:space="preserve"> को मिलाने करने के लिए मजबूत मामला है।</w:t>
      </w:r>
    </w:p>
    <w:p>
      <w:pPr>
        <w:pStyle w:val="Heading3"/>
      </w:pPr>
      <w:r>
        <w:t>पृष्ठभूमि</w:t>
      </w:r>
    </w:p>
    <w:p>
      <w:r/>
      <w: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hyperlink r:id="rId57">
        <w:r>
          <w:rPr>
            <w:color w:val="0000EE"/>
            <w:u w:val="single"/>
          </w:rPr>
          <w:t>भजन 55 शीर्षक</w:t>
        </w:r>
      </w:hyperlink>
      <w:r>
        <w:t>) और बांसुरी (</w:t>
      </w:r>
      <w:hyperlink r:id="rId58">
        <w:r>
          <w:rPr>
            <w:color w:val="0000EE"/>
            <w:u w:val="single"/>
          </w:rPr>
          <w:t>भजन 5 शीर्षक</w:t>
        </w:r>
      </w:hyperlink>
      <w:r>
        <w:t>) का उल्लेख किया गया है। सम्भवतः अन्य शब्द संगीत निर्देशों से सम्बन्धित हैं: सेला</w:t>
      </w:r>
      <w:r>
        <w:rPr>
          <w:i/>
        </w:rPr>
        <w:t>,</w:t>
      </w:r>
      <w:r>
        <w:t xml:space="preserve"> जो 71 बार आता है, विराम या तीव्र गति को इंगित कर सकता है; </w:t>
      </w:r>
      <w:r>
        <w:t>हिग्गायोन</w:t>
      </w:r>
      <w:r>
        <w:t xml:space="preserve"> (</w:t>
      </w:r>
      <w:hyperlink r:id="rId59">
        <w:r>
          <w:rPr>
            <w:color w:val="0000EE"/>
            <w:u w:val="single"/>
          </w:rPr>
          <w:t>भजन 9:16</w:t>
        </w:r>
      </w:hyperlink>
      <w:r>
        <w:t>) ध्यानपूर्ण दृष्टिकोण की सिफारिश कर सकता है।</w:t>
      </w:r>
      <w:r>
        <w:rPr>
          <w:b/>
        </w:rPr>
        <w:t xml:space="preserve"> </w:t>
      </w:r>
      <w:r>
        <w:t>"द हिंड ऑफ द डॉन" (</w:t>
      </w:r>
      <w:hyperlink r:id="rId60">
        <w:r>
          <w:rPr>
            <w:color w:val="0000EE"/>
            <w:u w:val="single"/>
          </w:rPr>
          <w:t>भजन 22 शीर्षक</w:t>
        </w:r>
      </w:hyperlink>
      <w:r>
        <w:t>), "लिली" (</w:t>
      </w:r>
      <w:hyperlink r:id="rId61">
        <w:r>
          <w:rPr>
            <w:color w:val="0000EE"/>
            <w:u w:val="single"/>
          </w:rPr>
          <w:t>भजन 45</w:t>
        </w:r>
      </w:hyperlink>
      <w:r>
        <w:t xml:space="preserve"> शीर्षक; 80 शीर्षक) और "द डव ऑन फार-ऑफ टेरेबिंथ्स"</w:t>
      </w:r>
      <w:r>
        <w:rPr>
          <w:b/>
        </w:rPr>
        <w:t xml:space="preserve"> (</w:t>
      </w:r>
      <w:hyperlink r:id="rId62">
        <w:r>
          <w:rPr>
            <w:color w:val="0000EE"/>
            <w:u w:val="single"/>
          </w:rPr>
          <w:t>भजन 56 शीर्षक</w:t>
        </w:r>
      </w:hyperlink>
      <w:r>
        <w:t>) जैसे अस्पष्ट सन्दर्भ सम्भवतः उन धुनों को इंगित कर सकते हैं जिन पर भजन गाए जाने थे। अन्य शब्दों का स्पष्ट अर्थ, जैसे शिग्गायोन (</w:t>
      </w:r>
      <w:hyperlink r:id="rId63">
        <w:r>
          <w:rPr>
            <w:color w:val="0000EE"/>
            <w:u w:val="single"/>
          </w:rPr>
          <w:t>भजन 7 शीर्षक</w:t>
        </w:r>
      </w:hyperlink>
      <w:r>
        <w:t xml:space="preserve">) या आलमोत (संभावित रूप से स्त्रीयों का गायक दल, </w:t>
      </w:r>
      <w:hyperlink r:id="rId64">
        <w:r>
          <w:rPr>
            <w:color w:val="0000EE"/>
            <w:u w:val="single"/>
          </w:rPr>
          <w:t>भजन 46 शीर्षक</w:t>
        </w:r>
      </w:hyperlink>
      <w:r>
        <w:t>), भी संगीत निर्देशों के क्षेत्र में हो सकता है।</w:t>
      </w:r>
    </w:p>
    <w:p>
      <w:pPr>
        <w:pStyle w:val="Heading3"/>
      </w:pPr>
      <w:r>
        <w:t>संरचना</w:t>
      </w:r>
    </w:p>
    <w:p>
      <w:r/>
      <w:r>
        <w:t>भजन संहिता, सम्भवतः व्यवस्था में मूसा की पाँच पुस्तकों की सचेत नकल में, पाँच भागों (</w:t>
      </w:r>
      <w:hyperlink r:id="rId65">
        <w:r>
          <w:rPr>
            <w:color w:val="0000EE"/>
            <w:u w:val="single"/>
          </w:rPr>
          <w:t>भजन 1–41</w:t>
        </w:r>
      </w:hyperlink>
      <w:r>
        <w:t xml:space="preserve">; </w:t>
      </w:r>
      <w:hyperlink r:id="rId66">
        <w:r>
          <w:rPr>
            <w:color w:val="0000EE"/>
            <w:u w:val="single"/>
          </w:rPr>
          <w:t>42–72</w:t>
        </w:r>
      </w:hyperlink>
      <w:r>
        <w:t xml:space="preserve">; </w:t>
      </w:r>
      <w:hyperlink r:id="rId67">
        <w:r>
          <w:rPr>
            <w:color w:val="0000EE"/>
            <w:u w:val="single"/>
          </w:rPr>
          <w:t>73–89</w:t>
        </w:r>
      </w:hyperlink>
      <w:r>
        <w:t xml:space="preserve">; </w:t>
      </w:r>
      <w:hyperlink r:id="rId68">
        <w:r>
          <w:rPr>
            <w:color w:val="0000EE"/>
            <w:u w:val="single"/>
          </w:rPr>
          <w:t>90–106</w:t>
        </w:r>
      </w:hyperlink>
      <w:r>
        <w:t xml:space="preserve">; </w:t>
      </w:r>
      <w:hyperlink r:id="rId69">
        <w:r>
          <w:rPr>
            <w:color w:val="0000EE"/>
            <w:u w:val="single"/>
          </w:rPr>
          <w:t>107–150</w:t>
        </w:r>
      </w:hyperlink>
      <w:r>
        <w:t>), में विभाजित है, जो चार स्तुतिगानों (</w:t>
      </w:r>
      <w:hyperlink r:id="rId70">
        <w:r>
          <w:rPr>
            <w:color w:val="0000EE"/>
            <w:u w:val="single"/>
          </w:rPr>
          <w:t>41:13</w:t>
        </w:r>
      </w:hyperlink>
      <w:r>
        <w:t xml:space="preserve">; </w:t>
      </w:r>
      <w:hyperlink r:id="rId71">
        <w:r>
          <w:rPr>
            <w:color w:val="0000EE"/>
            <w:u w:val="single"/>
          </w:rPr>
          <w:t>72:18–19</w:t>
        </w:r>
      </w:hyperlink>
      <w:r>
        <w:t xml:space="preserve">; </w:t>
      </w:r>
      <w:hyperlink r:id="rId72">
        <w:r>
          <w:rPr>
            <w:color w:val="0000EE"/>
            <w:u w:val="single"/>
          </w:rPr>
          <w:t>89:52</w:t>
        </w:r>
      </w:hyperlink>
      <w:r>
        <w:t xml:space="preserve">; </w:t>
      </w:r>
      <w:hyperlink r:id="rId73">
        <w:r>
          <w:rPr>
            <w:color w:val="0000EE"/>
            <w:u w:val="single"/>
          </w:rPr>
          <w:t>106:48</w:t>
        </w:r>
      </w:hyperlink>
      <w:r>
        <w:t xml:space="preserve">) द्वारा अलग किए गए हैं। जबकि </w:t>
      </w:r>
      <w:hyperlink r:id="rId74">
        <w:r>
          <w:rPr>
            <w:color w:val="0000EE"/>
            <w:u w:val="single"/>
          </w:rPr>
          <w:t>भजन संहिता 72:20</w:t>
        </w:r>
      </w:hyperlink>
      <w:r>
        <w:t xml:space="preserve"> में संपादकीय टिप्पणी में कहा गया है कि दाऊद के भजन समाप्त हो गए थे, पुस्तक में दाऊद के भजन बाद में पाए जाते हैं (</w:t>
      </w:r>
      <w:hyperlink r:id="rId75">
        <w:r>
          <w:rPr>
            <w:color w:val="0000EE"/>
            <w:u w:val="single"/>
          </w:rPr>
          <w:t>भजन 86</w:t>
        </w:r>
      </w:hyperlink>
      <w:r>
        <w:t xml:space="preserve">; </w:t>
      </w:r>
      <w:hyperlink r:id="rId76">
        <w:r>
          <w:rPr>
            <w:color w:val="0000EE"/>
            <w:u w:val="single"/>
          </w:rPr>
          <w:t>101</w:t>
        </w:r>
      </w:hyperlink>
      <w:r>
        <w:t xml:space="preserve">; </w:t>
      </w:r>
      <w:hyperlink r:id="rId77">
        <w:r>
          <w:rPr>
            <w:color w:val="0000EE"/>
            <w:u w:val="single"/>
          </w:rPr>
          <w:t>103</w:t>
        </w:r>
      </w:hyperlink>
      <w: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hyperlink r:id="rId78">
        <w:r>
          <w:rPr>
            <w:color w:val="0000EE"/>
            <w:u w:val="single"/>
          </w:rPr>
          <w:t>भजन 14</w:t>
        </w:r>
      </w:hyperlink>
      <w:r>
        <w:t xml:space="preserve"> और </w:t>
      </w:r>
      <w:hyperlink r:id="rId79">
        <w:r>
          <w:rPr>
            <w:color w:val="0000EE"/>
            <w:u w:val="single"/>
          </w:rPr>
          <w:t>53</w:t>
        </w:r>
      </w:hyperlink>
      <w:r>
        <w:t xml:space="preserve">; </w:t>
      </w:r>
      <w:hyperlink r:id="rId80">
        <w:r>
          <w:rPr>
            <w:color w:val="0000EE"/>
            <w:u w:val="single"/>
          </w:rPr>
          <w:t>40:13–17</w:t>
        </w:r>
      </w:hyperlink>
      <w:r>
        <w:t xml:space="preserve"> और </w:t>
      </w:r>
      <w:hyperlink r:id="rId81">
        <w:r>
          <w:rPr>
            <w:color w:val="0000EE"/>
            <w:u w:val="single"/>
          </w:rPr>
          <w:t>70</w:t>
        </w:r>
      </w:hyperlink>
      <w: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t>प्रामाणिकता</w:t>
      </w:r>
    </w:p>
    <w:p>
      <w:r/>
      <w: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hyperlink r:id="rId82">
        <w:r>
          <w:rPr>
            <w:color w:val="0000EE"/>
            <w:u w:val="single"/>
          </w:rPr>
          <w:t>लूका 24:44</w:t>
        </w:r>
      </w:hyperlink>
      <w: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r/>
      <w: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t>बलि</w:t>
      </w:r>
      <w:r>
        <w:t xml:space="preserve">, मन्नत </w:t>
      </w:r>
      <w:r>
        <w:t>बलि</w:t>
      </w:r>
      <w: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t>उद्देश्य और धर्मशास्त्र</w:t>
      </w:r>
    </w:p>
    <w:p>
      <w:pPr>
        <w:pStyle w:val="Heading4"/>
      </w:pPr>
      <w:r>
        <w:t>परमेश्वर का सिद्धांत</w:t>
      </w:r>
    </w:p>
    <w:p>
      <w:r/>
      <w: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r/>
      <w:r>
        <w:t xml:space="preserve">भजन संहिता में एकेश्वरवाद स्पष्ट रूप से </w:t>
      </w:r>
      <w:hyperlink r:id="rId83">
        <w:r>
          <w:rPr>
            <w:color w:val="0000EE"/>
            <w:u w:val="single"/>
          </w:rPr>
          <w:t>भजन संहिता115:3–8</w:t>
        </w:r>
      </w:hyperlink>
      <w:r>
        <w:t xml:space="preserve">; </w:t>
      </w:r>
      <w:hyperlink r:id="rId84">
        <w:r>
          <w:rPr>
            <w:color w:val="0000EE"/>
            <w:u w:val="single"/>
          </w:rPr>
          <w:t>135:15–18</w:t>
        </w:r>
      </w:hyperlink>
      <w:r>
        <w:t xml:space="preserve">; </w:t>
      </w:r>
      <w:hyperlink r:id="rId85">
        <w:r>
          <w:rPr>
            <w:color w:val="0000EE"/>
            <w:u w:val="single"/>
          </w:rPr>
          <w:t>139</w:t>
        </w:r>
      </w:hyperlink>
      <w:r>
        <w:t xml:space="preserve"> में प्रकट होता है। परमेश्वर को सृष्टिकर्ता के रूप में देखा जाता है (</w:t>
      </w:r>
      <w:hyperlink r:id="rId86">
        <w:r>
          <w:rPr>
            <w:color w:val="0000EE"/>
            <w:u w:val="single"/>
          </w:rPr>
          <w:t>भजन 8:3</w:t>
        </w:r>
      </w:hyperlink>
      <w:r>
        <w:t xml:space="preserve">; </w:t>
      </w:r>
      <w:hyperlink r:id="rId87">
        <w:r>
          <w:rPr>
            <w:color w:val="0000EE"/>
            <w:u w:val="single"/>
          </w:rPr>
          <w:t>89:11</w:t>
        </w:r>
      </w:hyperlink>
      <w:r>
        <w:t xml:space="preserve">; </w:t>
      </w:r>
      <w:hyperlink r:id="rId88">
        <w:r>
          <w:rPr>
            <w:color w:val="0000EE"/>
            <w:u w:val="single"/>
          </w:rPr>
          <w:t>95:3–5</w:t>
        </w:r>
      </w:hyperlink>
      <w:r>
        <w:t xml:space="preserve">), आस-पास की जातियों की सृष्टि की पौराणिक कथाओं का उल्लेख केवल उनकी सर्वशक्तिमान सृजनात्मक शक्ति के उदाहरण के रूप में किया जाता है (उदाहरण के लिए, </w:t>
      </w:r>
      <w:hyperlink r:id="rId89">
        <w:r>
          <w:rPr>
            <w:color w:val="0000EE"/>
            <w:u w:val="single"/>
          </w:rPr>
          <w:t>भजन 89:10</w:t>
        </w:r>
      </w:hyperlink>
      <w:r>
        <w:t>)। उन्हें इतिहास के प्रभु के रूप में घोषित किया गया है (</w:t>
      </w:r>
      <w:hyperlink r:id="rId51">
        <w:r>
          <w:rPr>
            <w:color w:val="0000EE"/>
            <w:u w:val="single"/>
          </w:rPr>
          <w:t>भजन 44</w:t>
        </w:r>
      </w:hyperlink>
      <w:r>
        <w:t xml:space="preserve">, </w:t>
      </w:r>
      <w:hyperlink r:id="rId90">
        <w:r>
          <w:rPr>
            <w:color w:val="0000EE"/>
            <w:u w:val="single"/>
          </w:rPr>
          <w:t>78</w:t>
        </w:r>
      </w:hyperlink>
      <w:r>
        <w:t xml:space="preserve">, </w:t>
      </w:r>
      <w:hyperlink r:id="rId91">
        <w:r>
          <w:rPr>
            <w:color w:val="0000EE"/>
            <w:u w:val="single"/>
          </w:rPr>
          <w:t>80</w:t>
        </w:r>
      </w:hyperlink>
      <w:r>
        <w:t xml:space="preserve">, </w:t>
      </w:r>
      <w:hyperlink r:id="rId92">
        <w:r>
          <w:rPr>
            <w:color w:val="0000EE"/>
            <w:u w:val="single"/>
          </w:rPr>
          <w:t>81</w:t>
        </w:r>
      </w:hyperlink>
      <w:r>
        <w:t xml:space="preserve">, </w:t>
      </w:r>
      <w:hyperlink r:id="rId93">
        <w:r>
          <w:rPr>
            <w:color w:val="0000EE"/>
            <w:u w:val="single"/>
          </w:rPr>
          <w:t>105</w:t>
        </w:r>
      </w:hyperlink>
      <w:r>
        <w:t xml:space="preserve">, </w:t>
      </w:r>
      <w:hyperlink r:id="rId94">
        <w:r>
          <w:rPr>
            <w:color w:val="0000EE"/>
            <w:u w:val="single"/>
          </w:rPr>
          <w:t>106</w:t>
        </w:r>
      </w:hyperlink>
      <w:r>
        <w:t>) और प्रकृति के संप्रभु नियंत्रक के रूप में (</w:t>
      </w:r>
      <w:hyperlink r:id="rId95">
        <w:r>
          <w:rPr>
            <w:color w:val="0000EE"/>
            <w:u w:val="single"/>
          </w:rPr>
          <w:t>भजन 18:7</w:t>
        </w:r>
      </w:hyperlink>
      <w:r>
        <w:t xml:space="preserve">; </w:t>
      </w:r>
      <w:hyperlink r:id="rId96">
        <w:r>
          <w:rPr>
            <w:color w:val="0000EE"/>
            <w:u w:val="single"/>
          </w:rPr>
          <w:t>19:1–6</w:t>
        </w:r>
      </w:hyperlink>
      <w:r>
        <w:t xml:space="preserve">; </w:t>
      </w:r>
      <w:hyperlink r:id="rId97">
        <w:r>
          <w:rPr>
            <w:color w:val="0000EE"/>
            <w:u w:val="single"/>
          </w:rPr>
          <w:t>65:8–13</w:t>
        </w:r>
      </w:hyperlink>
      <w:r>
        <w:t xml:space="preserve">; </w:t>
      </w:r>
      <w:hyperlink r:id="rId98">
        <w:r>
          <w:rPr>
            <w:color w:val="0000EE"/>
            <w:u w:val="single"/>
          </w:rPr>
          <w:t>105:26–42</w:t>
        </w:r>
      </w:hyperlink>
      <w:r>
        <w:t xml:space="preserve">; </w:t>
      </w:r>
      <w:hyperlink r:id="rId99">
        <w:r>
          <w:rPr>
            <w:color w:val="0000EE"/>
            <w:u w:val="single"/>
          </w:rPr>
          <w:t>135:5–7</w:t>
        </w:r>
      </w:hyperlink>
      <w:r>
        <w:t>)। भजनकार परमेश्वर की पूर्ण महानता का उत्सव मनाने से कभी नहीं थकते।</w:t>
      </w:r>
    </w:p>
    <w:p>
      <w:pPr>
        <w:pStyle w:val="Heading4"/>
      </w:pPr>
      <w:r>
        <w:t>मानव दृष्टिकोण</w:t>
      </w:r>
    </w:p>
    <w:p>
      <w:r/>
      <w:r>
        <w:t>भजन संहिता परमेश्वर-केन्द्रित पुस्तक है, परन्तु मानवता का योग्य स्थान है, उनके और उनके सृष्टिकर्ता के बीच विशाल अन्तर के बावजूद (</w:t>
      </w:r>
      <w:hyperlink r:id="rId100">
        <w:r>
          <w:rPr>
            <w:color w:val="0000EE"/>
            <w:u w:val="single"/>
          </w:rPr>
          <w:t>भजन 8:3–4</w:t>
        </w:r>
      </w:hyperlink>
      <w:r>
        <w:t xml:space="preserve">; </w:t>
      </w:r>
      <w:hyperlink r:id="rId101">
        <w:r>
          <w:rPr>
            <w:color w:val="0000EE"/>
            <w:u w:val="single"/>
          </w:rPr>
          <w:t>145:3–4</w:t>
        </w:r>
      </w:hyperlink>
      <w:r>
        <w:t>) और उनके सांसारिक जीवन की सीमाओं के बावजूद (</w:t>
      </w:r>
      <w:hyperlink r:id="rId102">
        <w:r>
          <w:rPr>
            <w:color w:val="0000EE"/>
            <w:u w:val="single"/>
          </w:rPr>
          <w:t>भजन 90:9–10</w:t>
        </w:r>
      </w:hyperlink>
      <w:r>
        <w:t>)। परमेश्वर की इच्छा से, मनुष्य परमेश्वर और अन्य सभी सृजित प्राणियों के बीच जिम्मेदार, मध्यस्थ की स्थिति में है (</w:t>
      </w:r>
      <w:hyperlink r:id="rId103">
        <w:r>
          <w:rPr>
            <w:color w:val="0000EE"/>
            <w:u w:val="single"/>
          </w:rPr>
          <w:t>भजन 8:5–8</w:t>
        </w:r>
      </w:hyperlink>
      <w:r>
        <w:t>)। पाप के कारण धर्मी परमेश्वर के साथ सम्बन्ध खतरे में पड़ जाता है (</w:t>
      </w:r>
      <w:hyperlink r:id="rId94">
        <w:r>
          <w:rPr>
            <w:color w:val="0000EE"/>
            <w:u w:val="single"/>
          </w:rPr>
          <w:t>भजन 106</w:t>
        </w:r>
      </w:hyperlink>
      <w:r>
        <w:t>), परन्तु परमेश्वर कृपालु और धैर्यवान हैं (</w:t>
      </w:r>
      <w:hyperlink r:id="rId77">
        <w:r>
          <w:rPr>
            <w:color w:val="0000EE"/>
            <w:u w:val="single"/>
          </w:rPr>
          <w:t>भजन 103</w:t>
        </w:r>
      </w:hyperlink>
      <w:r>
        <w:t>), विश्वासयोग्य और क्षमा करनेवाले हैं (</w:t>
      </w:r>
      <w:hyperlink r:id="rId104">
        <w:r>
          <w:rPr>
            <w:color w:val="0000EE"/>
            <w:u w:val="single"/>
          </w:rPr>
          <w:t>भजन 130</w:t>
        </w:r>
      </w:hyperlink>
      <w:r>
        <w:t>)। जबकि बलिदान प्रणाली के सन्दर्भों की कमी नहीं है (</w:t>
      </w:r>
      <w:hyperlink r:id="rId105">
        <w:r>
          <w:rPr>
            <w:color w:val="0000EE"/>
            <w:u w:val="single"/>
          </w:rPr>
          <w:t>भजन 20:3</w:t>
        </w:r>
      </w:hyperlink>
      <w:r>
        <w:t xml:space="preserve">; </w:t>
      </w:r>
      <w:hyperlink r:id="rId106">
        <w:r>
          <w:rPr>
            <w:color w:val="0000EE"/>
            <w:u w:val="single"/>
          </w:rPr>
          <w:t>50:8–9</w:t>
        </w:r>
      </w:hyperlink>
      <w:r>
        <w:t>), जोर व्यक्तिगत धर्मनिष्ठा पर है जो आज्ञाकारिता और समर्पित हृदय की मांग करता है (</w:t>
      </w:r>
      <w:hyperlink r:id="rId107">
        <w:r>
          <w:rPr>
            <w:color w:val="0000EE"/>
            <w:u w:val="single"/>
          </w:rPr>
          <w:t>भजन 40:6–8</w:t>
        </w:r>
      </w:hyperlink>
      <w:r>
        <w:t xml:space="preserve">)। </w:t>
      </w:r>
      <w:hyperlink r:id="rId28">
        <w:r>
          <w:rPr>
            <w:color w:val="0000EE"/>
            <w:u w:val="single"/>
          </w:rPr>
          <w:t>भजन 51</w:t>
        </w:r>
      </w:hyperlink>
      <w: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hyperlink r:id="rId108">
        <w:r>
          <w:rPr>
            <w:color w:val="0000EE"/>
            <w:u w:val="single"/>
          </w:rPr>
          <w:t>भजन 15</w:t>
        </w:r>
      </w:hyperlink>
      <w:r>
        <w:t xml:space="preserve">; </w:t>
      </w:r>
      <w:hyperlink r:id="rId109">
        <w:r>
          <w:rPr>
            <w:color w:val="0000EE"/>
            <w:u w:val="single"/>
          </w:rPr>
          <w:t>24:3–5</w:t>
        </w:r>
      </w:hyperlink>
      <w:r>
        <w:t>) और व्यवस्था के प्रति निष्ठा (</w:t>
      </w:r>
      <w:hyperlink r:id="rId110">
        <w:r>
          <w:rPr>
            <w:color w:val="0000EE"/>
            <w:u w:val="single"/>
          </w:rPr>
          <w:t>भजन 19:7–11</w:t>
        </w:r>
      </w:hyperlink>
      <w:r>
        <w:t xml:space="preserve">; </w:t>
      </w:r>
      <w:hyperlink r:id="rId111">
        <w:r>
          <w:rPr>
            <w:color w:val="0000EE"/>
            <w:u w:val="single"/>
          </w:rPr>
          <w:t>119</w:t>
        </w:r>
      </w:hyperlink>
      <w: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t>परलोक</w:t>
      </w:r>
    </w:p>
    <w:p>
      <w:r/>
      <w: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hyperlink r:id="rId112">
        <w:r>
          <w:rPr>
            <w:color w:val="0000EE"/>
            <w:u w:val="single"/>
          </w:rPr>
          <w:t>भजन 6:5</w:t>
        </w:r>
      </w:hyperlink>
      <w:r>
        <w:t xml:space="preserve">; </w:t>
      </w:r>
      <w:hyperlink r:id="rId113">
        <w:r>
          <w:rPr>
            <w:color w:val="0000EE"/>
            <w:u w:val="single"/>
          </w:rPr>
          <w:t>88:10–12</w:t>
        </w:r>
      </w:hyperlink>
      <w:r>
        <w:t>)। हालाँकि, यह माना जाता था कि चूँकि परमेश्वर सर्वशक्तिमान था, इसलिए शिओल भी उनकी पहुँच से मुक्त नहीं था (</w:t>
      </w:r>
      <w:hyperlink r:id="rId114">
        <w:r>
          <w:rPr>
            <w:color w:val="0000EE"/>
            <w:u w:val="single"/>
          </w:rPr>
          <w:t>भजन 139:8</w:t>
        </w:r>
      </w:hyperlink>
      <w:r>
        <w:t xml:space="preserve">)। इसके साथ ही परमेश्वर के साथ संगति की बहुमूल्यता और शक्ति थी, जिसे मृत्यु भी समाप्त नहीं कर सकती थी। </w:t>
      </w:r>
      <w:hyperlink r:id="rId115">
        <w:r>
          <w:rPr>
            <w:color w:val="0000EE"/>
            <w:u w:val="single"/>
          </w:rPr>
          <w:t>भजन 16:9–11</w:t>
        </w:r>
      </w:hyperlink>
      <w:r>
        <w:t xml:space="preserve">, </w:t>
      </w:r>
      <w:hyperlink r:id="rId116">
        <w:r>
          <w:rPr>
            <w:color w:val="0000EE"/>
            <w:u w:val="single"/>
          </w:rPr>
          <w:t>49:15</w:t>
        </w:r>
      </w:hyperlink>
      <w:r>
        <w:t xml:space="preserve">, और </w:t>
      </w:r>
      <w:hyperlink r:id="rId117">
        <w:r>
          <w:rPr>
            <w:color w:val="0000EE"/>
            <w:u w:val="single"/>
          </w:rPr>
          <w:t>73:23–26</w:t>
        </w:r>
      </w:hyperlink>
      <w: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t>परमेश्वर की सार्वभौमिक मान्यता</w:t>
      </w:r>
    </w:p>
    <w:p>
      <w:r/>
      <w:hyperlink r:id="rId118">
        <w:r>
          <w:rPr>
            <w:color w:val="0000EE"/>
            <w:u w:val="single"/>
          </w:rPr>
          <w:t>भजन संहिता 9:11</w:t>
        </w:r>
      </w:hyperlink>
      <w:r>
        <w:t xml:space="preserve">; </w:t>
      </w:r>
      <w:hyperlink r:id="rId119">
        <w:r>
          <w:rPr>
            <w:color w:val="0000EE"/>
            <w:u w:val="single"/>
          </w:rPr>
          <w:t>47:1–2, 7–9</w:t>
        </w:r>
      </w:hyperlink>
      <w:r>
        <w:t xml:space="preserve">; </w:t>
      </w:r>
      <w:hyperlink r:id="rId120">
        <w:r>
          <w:rPr>
            <w:color w:val="0000EE"/>
            <w:u w:val="single"/>
          </w:rPr>
          <w:t>66:8</w:t>
        </w:r>
      </w:hyperlink>
      <w:r>
        <w:t xml:space="preserve">; </w:t>
      </w:r>
      <w:hyperlink r:id="rId121">
        <w:r>
          <w:rPr>
            <w:color w:val="0000EE"/>
            <w:u w:val="single"/>
          </w:rPr>
          <w:t>67</w:t>
        </w:r>
      </w:hyperlink>
      <w:r>
        <w:t xml:space="preserve">; और </w:t>
      </w:r>
      <w:hyperlink r:id="rId122">
        <w:r>
          <w:rPr>
            <w:color w:val="0000EE"/>
            <w:u w:val="single"/>
          </w:rPr>
          <w:t>117:1</w:t>
        </w:r>
      </w:hyperlink>
      <w: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t xml:space="preserve">मूर्तिपूजक </w:t>
      </w:r>
      <w: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rPr>
        <w:t xml:space="preserve"> </w:t>
      </w:r>
      <w:r>
        <w:t>जिनके लिए सभी जातियों की प्रशंसा की जाती है</w:t>
      </w:r>
      <w:r>
        <w:rPr>
          <w:b/>
        </w:rPr>
        <w:t xml:space="preserve"> </w:t>
      </w:r>
      <w:r>
        <w:t>(</w:t>
      </w:r>
      <w:hyperlink r:id="rId123">
        <w:r>
          <w:rPr>
            <w:color w:val="0000EE"/>
            <w:u w:val="single"/>
          </w:rPr>
          <w:t>भजन 47:3–4</w:t>
        </w:r>
      </w:hyperlink>
      <w:r>
        <w:t xml:space="preserve">; </w:t>
      </w:r>
      <w:hyperlink r:id="rId124">
        <w:r>
          <w:rPr>
            <w:color w:val="0000EE"/>
            <w:u w:val="single"/>
          </w:rPr>
          <w:t>66:8–9</w:t>
        </w:r>
      </w:hyperlink>
      <w:r>
        <w:t xml:space="preserve">; </w:t>
      </w:r>
      <w:hyperlink r:id="rId125">
        <w:r>
          <w:rPr>
            <w:color w:val="0000EE"/>
            <w:u w:val="single"/>
          </w:rPr>
          <w:t>126:2</w:t>
        </w:r>
      </w:hyperlink>
      <w: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t>स्थायी मूल्य</w:t>
      </w:r>
    </w:p>
    <w:p>
      <w:r/>
      <w: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t>विषय-वस्तु</w:t>
      </w:r>
    </w:p>
    <w:p>
      <w:pPr>
        <w:pStyle w:val="Heading4"/>
      </w:pPr>
      <w:r>
        <w:t>परिचय</w:t>
      </w:r>
    </w:p>
    <w:p>
      <w:r/>
      <w:r>
        <w:t>भजनों को श्रेणियों में वर्णित करना अधिक उपयोगी है, बजाय उन्हें एक-एक करके विहित क्रम में समझाने के। भजनों को निम्नलिखित श्रेणियों में वर्गीकृत किया जा सकता है:</w:t>
      </w:r>
    </w:p>
    <w:p>
      <w:r/>
      <w:r>
        <w:t>स्तुति के भजन</w:t>
      </w:r>
    </w:p>
    <w:p>
      <w:r/>
      <w:r>
        <w:t xml:space="preserve">राजकीय, </w:t>
      </w:r>
      <w:r>
        <w:t xml:space="preserve">मसीहाई </w:t>
      </w:r>
      <w:r>
        <w:t>भजन</w:t>
      </w:r>
    </w:p>
    <w:p>
      <w:r/>
      <w:r>
        <w:t>प्रभु यीशु के दुःखभोग के भजन</w:t>
      </w:r>
    </w:p>
    <w:p>
      <w:r/>
      <w:r>
        <w:t>सिय्योन के विषय में भजन</w:t>
      </w:r>
    </w:p>
    <w:p>
      <w:r/>
      <w:r>
        <w:t>विलाप</w:t>
      </w:r>
    </w:p>
    <w:p>
      <w:r/>
      <w:r>
        <w:t xml:space="preserve">अभिशापात्‍मक </w:t>
      </w:r>
      <w:r>
        <w:t>भजन</w:t>
      </w:r>
    </w:p>
    <w:p>
      <w:r/>
      <w:r>
        <w:t>पश्चाताप के भजन</w:t>
      </w:r>
    </w:p>
    <w:p>
      <w:r/>
      <w:r>
        <w:t>बुद्धि के भजन और ऐतिहासिक भजन</w:t>
      </w:r>
    </w:p>
    <w:p>
      <w:r/>
      <w:r>
        <w:t>विश्वास के भजन</w:t>
      </w:r>
    </w:p>
    <w:p>
      <w:pPr>
        <w:pStyle w:val="Heading4"/>
      </w:pPr>
      <w:r>
        <w:t>स्तुति के भजन</w:t>
      </w:r>
    </w:p>
    <w:p>
      <w:r/>
      <w:r>
        <w:t>इब्रानी शीर्षक, "</w:t>
      </w:r>
      <w:r>
        <w:t>स्तुति</w:t>
      </w:r>
      <w: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t>हालेलूय्याह</w:t>
      </w:r>
      <w:r>
        <w:t xml:space="preserve">" के साथ शुरू और समाप्त होते है। इनमें से अन्तिम, </w:t>
      </w:r>
      <w:hyperlink r:id="rId126">
        <w:r>
          <w:rPr>
            <w:color w:val="0000EE"/>
            <w:u w:val="single"/>
          </w:rPr>
          <w:t>भजन 150</w:t>
        </w:r>
      </w:hyperlink>
      <w: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r/>
      <w:r>
        <w:t xml:space="preserve">1. व्यक्तिगत </w:t>
      </w:r>
      <w:r>
        <w:t>स्तुति</w:t>
      </w:r>
      <w:r>
        <w:t xml:space="preserve">। व्यक्तिगत विलापों की संख्या की तुलना में, इस श्रेणी में अपेक्षाकृत कम भजन हैं। जो सामान्यतः शामिल किए जाते हैं वे </w:t>
      </w:r>
      <w:hyperlink r:id="rId54">
        <w:r>
          <w:rPr>
            <w:color w:val="0000EE"/>
            <w:u w:val="single"/>
          </w:rPr>
          <w:t>भजन 9</w:t>
        </w:r>
      </w:hyperlink>
      <w:r>
        <w:t xml:space="preserve">, </w:t>
      </w:r>
      <w:hyperlink r:id="rId25">
        <w:r>
          <w:rPr>
            <w:color w:val="0000EE"/>
            <w:u w:val="single"/>
          </w:rPr>
          <w:t>18</w:t>
        </w:r>
      </w:hyperlink>
      <w:r>
        <w:t xml:space="preserve">, </w:t>
      </w:r>
      <w:hyperlink r:id="rId127">
        <w:r>
          <w:rPr>
            <w:color w:val="0000EE"/>
            <w:u w:val="single"/>
          </w:rPr>
          <w:t>32</w:t>
        </w:r>
      </w:hyperlink>
      <w:r>
        <w:t xml:space="preserve">, </w:t>
      </w:r>
      <w:hyperlink r:id="rId27">
        <w:r>
          <w:rPr>
            <w:color w:val="0000EE"/>
            <w:u w:val="single"/>
          </w:rPr>
          <w:t>34</w:t>
        </w:r>
      </w:hyperlink>
      <w:r>
        <w:t xml:space="preserve">, </w:t>
      </w:r>
      <w:hyperlink r:id="rId128">
        <w:r>
          <w:rPr>
            <w:color w:val="0000EE"/>
            <w:u w:val="single"/>
          </w:rPr>
          <w:t>116</w:t>
        </w:r>
      </w:hyperlink>
      <w:r>
        <w:t xml:space="preserve">, और </w:t>
      </w:r>
      <w:hyperlink r:id="rId129">
        <w:r>
          <w:rPr>
            <w:color w:val="0000EE"/>
            <w:u w:val="single"/>
          </w:rPr>
          <w:t xml:space="preserve">138 </w:t>
        </w:r>
      </w:hyperlink>
      <w: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t>धन्यवाद-बलि</w:t>
      </w:r>
      <w:r>
        <w:rPr>
          <w:b/>
        </w:rPr>
        <w:t xml:space="preserve"> </w:t>
      </w:r>
      <w:r>
        <w:t xml:space="preserve">चढ़ाई जाती थी, तो पूरी सभा के सामने मौखिक रूप से धन्यवाद दिया जाता था। इस प्रकार के बलिदान के साथ जुड़े सार्वजनिक गवाही और सामुदायिक भोजन का संकेत </w:t>
      </w:r>
      <w:hyperlink r:id="rId130">
        <w:r>
          <w:rPr>
            <w:color w:val="0000EE"/>
            <w:u w:val="single"/>
          </w:rPr>
          <w:t>भजन संहिता 22:22–26</w:t>
        </w:r>
      </w:hyperlink>
      <w:r>
        <w:t xml:space="preserve">; </w:t>
      </w:r>
      <w:hyperlink r:id="rId131">
        <w:r>
          <w:rPr>
            <w:color w:val="0000EE"/>
            <w:u w:val="single"/>
          </w:rPr>
          <w:t>66:13–20</w:t>
        </w:r>
      </w:hyperlink>
      <w:r>
        <w:t xml:space="preserve">; </w:t>
      </w:r>
      <w:hyperlink r:id="rId132">
        <w:r>
          <w:rPr>
            <w:color w:val="0000EE"/>
            <w:u w:val="single"/>
          </w:rPr>
          <w:t>116:17–19</w:t>
        </w:r>
      </w:hyperlink>
      <w: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r/>
      <w:r>
        <w:t xml:space="preserve">2. सामान्य सामुदायिक </w:t>
      </w:r>
      <w:r>
        <w:t>स्तुति</w:t>
      </w:r>
      <w: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hyperlink r:id="rId77">
        <w:r>
          <w:rPr>
            <w:color w:val="0000EE"/>
            <w:u w:val="single"/>
          </w:rPr>
          <w:t>भजन संहिता 103</w:t>
        </w:r>
      </w:hyperlink>
      <w:r>
        <w:t xml:space="preserve"> को इस समूह का प्रतिनिधि माना जा सकता है। यह व्यक्तिगत सन्दर्भों के साथ शुरू होता है और समाप्त होता है</w:t>
      </w:r>
      <w:r>
        <w:rPr>
          <w:b/>
        </w:rPr>
        <w:t xml:space="preserve"> </w:t>
      </w:r>
      <w:r>
        <w:t xml:space="preserve">(वचन </w:t>
      </w:r>
      <w:hyperlink r:id="rId133">
        <w:r>
          <w:rPr>
            <w:color w:val="0000EE"/>
            <w:u w:val="single"/>
          </w:rPr>
          <w:t>1–5, 22b</w:t>
        </w:r>
      </w:hyperlink>
      <w:r>
        <w:t xml:space="preserve">), परन्तु केन्द्रीय भाग (विशेषकर रूप से वचन </w:t>
      </w:r>
      <w:hyperlink r:id="rId134">
        <w:r>
          <w:rPr>
            <w:color w:val="0000EE"/>
            <w:u w:val="single"/>
          </w:rPr>
          <w:t>6–14</w:t>
        </w:r>
      </w:hyperlink>
      <w: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hyperlink r:id="rId135">
        <w:r>
          <w:rPr>
            <w:color w:val="0000EE"/>
            <w:u w:val="single"/>
          </w:rPr>
          <w:t>6–7</w:t>
        </w:r>
      </w:hyperlink>
      <w: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hyperlink r:id="rId136">
        <w:r>
          <w:rPr>
            <w:color w:val="0000EE"/>
            <w:u w:val="single"/>
          </w:rPr>
          <w:t>8–14</w:t>
        </w:r>
      </w:hyperlink>
      <w:r>
        <w:t xml:space="preserve">)। मानवता की दुर्बलता परमेश्वर की स्थिरता के विपरीत है (वचन </w:t>
      </w:r>
      <w:hyperlink r:id="rId137">
        <w:r>
          <w:rPr>
            <w:color w:val="0000EE"/>
            <w:u w:val="single"/>
          </w:rPr>
          <w:t>15–18</w:t>
        </w:r>
      </w:hyperlink>
      <w:r>
        <w:t xml:space="preserve">), और परमेश्वर का शासन, सार्वभौमिक और निरपेक्ष (वचन </w:t>
      </w:r>
      <w:hyperlink r:id="rId138">
        <w:r>
          <w:rPr>
            <w:color w:val="0000EE"/>
            <w:u w:val="single"/>
          </w:rPr>
          <w:t>19</w:t>
        </w:r>
      </w:hyperlink>
      <w:r>
        <w:t xml:space="preserve">) होने के कारण, स्वर्ग और पृथ्वी पर सभी जीवित और निर्जीव चीजों की स्तुति के योग्य है (वचन </w:t>
      </w:r>
      <w:hyperlink r:id="rId139">
        <w:r>
          <w:rPr>
            <w:color w:val="0000EE"/>
            <w:u w:val="single"/>
          </w:rPr>
          <w:t>19–22</w:t>
        </w:r>
      </w:hyperlink>
      <w:r>
        <w:t xml:space="preserve">)। हालाँकि, परमेश्वर की महिमा करने के तरीके में कई सम्भावित विविधताएँ हैं, जैसा कि </w:t>
      </w:r>
      <w:hyperlink r:id="rId140">
        <w:r>
          <w:rPr>
            <w:color w:val="0000EE"/>
            <w:u w:val="single"/>
          </w:rPr>
          <w:t>भजन 113</w:t>
        </w:r>
      </w:hyperlink>
      <w:r>
        <w:t xml:space="preserve"> और </w:t>
      </w:r>
      <w:hyperlink r:id="rId141">
        <w:r>
          <w:rPr>
            <w:color w:val="0000EE"/>
            <w:u w:val="single"/>
          </w:rPr>
          <w:t xml:space="preserve">136 </w:t>
        </w:r>
      </w:hyperlink>
      <w:r>
        <w:t>में दर्शाया गया है, जो इस श्रेणी में आते हैं।</w:t>
      </w:r>
    </w:p>
    <w:p>
      <w:r/>
      <w: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hyperlink r:id="rId142">
        <w:r>
          <w:rPr>
            <w:color w:val="0000EE"/>
            <w:u w:val="single"/>
          </w:rPr>
          <w:t>भजन 124</w:t>
        </w:r>
      </w:hyperlink>
      <w:r>
        <w:t xml:space="preserve">, </w:t>
      </w:r>
      <w:hyperlink r:id="rId143">
        <w:r>
          <w:rPr>
            <w:color w:val="0000EE"/>
            <w:u w:val="single"/>
          </w:rPr>
          <w:t>129</w:t>
        </w:r>
      </w:hyperlink>
      <w:r>
        <w:t xml:space="preserve">)। </w:t>
      </w:r>
      <w:hyperlink r:id="rId144">
        <w:r>
          <w:rPr>
            <w:color w:val="0000EE"/>
            <w:u w:val="single"/>
          </w:rPr>
          <w:t>भजन 66:8–12</w:t>
        </w:r>
      </w:hyperlink>
      <w:r>
        <w:t xml:space="preserve">, जो अब परमेश्वर की भलाई के विस्तारित वर्णन का केन्द्र है, सम्भवतः कभी अपने आप में पूर्ण था। </w:t>
      </w:r>
      <w:hyperlink r:id="rId145">
        <w:r>
          <w:rPr>
            <w:color w:val="0000EE"/>
            <w:u w:val="single"/>
          </w:rPr>
          <w:t>भजन 46–48</w:t>
        </w:r>
      </w:hyperlink>
      <w:r>
        <w:t xml:space="preserve"> सम्भवतः 701 ईसा पूर्व में सन्हेरीब के अश्शूरियों से यरूशलेम के उल्लेखनीय उद्धार से सम्बन्धित त्रयी का निर्माण करते हैं (</w:t>
      </w:r>
      <w:hyperlink r:id="rId146">
        <w:r>
          <w:rPr>
            <w:color w:val="0000EE"/>
            <w:u w:val="single"/>
          </w:rPr>
          <w:t>2 राजा 18:17–19:37</w:t>
        </w:r>
      </w:hyperlink>
      <w:r>
        <w:t xml:space="preserve">)। </w:t>
      </w:r>
      <w:hyperlink r:id="rId121">
        <w:r>
          <w:rPr>
            <w:color w:val="0000EE"/>
            <w:u w:val="single"/>
          </w:rPr>
          <w:t>भजन 67</w:t>
        </w:r>
      </w:hyperlink>
      <w: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r/>
      <w:r>
        <w:t xml:space="preserve">4. प्रकृति के परमेश्वर की स्तुति। </w:t>
      </w:r>
      <w:hyperlink r:id="rId147">
        <w:r>
          <w:rPr>
            <w:color w:val="0000EE"/>
            <w:u w:val="single"/>
          </w:rPr>
          <w:t>भजन संहिता 19</w:t>
        </w:r>
      </w:hyperlink>
      <w:r>
        <w:t xml:space="preserve"> का पहला भाग परमेश्वर के भजन को आकाश से गूंजते हुए दर्शाता है; </w:t>
      </w:r>
      <w:hyperlink r:id="rId148">
        <w:r>
          <w:rPr>
            <w:color w:val="0000EE"/>
            <w:u w:val="single"/>
          </w:rPr>
          <w:t>भजन संहिता 29</w:t>
        </w:r>
      </w:hyperlink>
      <w:r>
        <w:t xml:space="preserve"> उन्हें </w:t>
      </w:r>
      <w:r>
        <w:t xml:space="preserve">मेघों </w:t>
      </w:r>
      <w:r>
        <w:t xml:space="preserve">के परमेश्वर के रूप में मनाता है, जो </w:t>
      </w:r>
      <w:r>
        <w:t xml:space="preserve">लबानोन </w:t>
      </w:r>
      <w: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hyperlink r:id="rId149">
        <w:r>
          <w:rPr>
            <w:color w:val="0000EE"/>
            <w:u w:val="single"/>
          </w:rPr>
          <w:t>9</w:t>
        </w:r>
      </w:hyperlink>
      <w:r>
        <w:t xml:space="preserve">)। इस संसार में उनकी प्रभुता और आत्मनिर्भरता का उत्सव </w:t>
      </w:r>
      <w:hyperlink r:id="rId150">
        <w:r>
          <w:rPr>
            <w:color w:val="0000EE"/>
            <w:u w:val="single"/>
          </w:rPr>
          <w:t>भजन संहिता 50:10–12</w:t>
        </w:r>
      </w:hyperlink>
      <w:r>
        <w:t xml:space="preserve"> में मनाया जाता है; वे विकास और कटनीके परमेश्वर हैं (</w:t>
      </w:r>
      <w:hyperlink r:id="rId151">
        <w:r>
          <w:rPr>
            <w:color w:val="0000EE"/>
            <w:u w:val="single"/>
          </w:rPr>
          <w:t>भजन संहिता 65:9–13</w:t>
        </w:r>
      </w:hyperlink>
      <w:r>
        <w:t xml:space="preserve">); </w:t>
      </w:r>
      <w:hyperlink r:id="rId152">
        <w:r>
          <w:rPr>
            <w:color w:val="0000EE"/>
            <w:u w:val="single"/>
          </w:rPr>
          <w:t>भजन संहिता 104</w:t>
        </w:r>
      </w:hyperlink>
      <w:r>
        <w:t xml:space="preserve"> में, जिसे अक्सर "सृष्टि का भजन" कहा जाता है, वे पृथ्वी और समुद्र में सब कुछ बनाए रखते हैं और आपूर्ति करते हैं और सभी जीवन के पूर्ण प्रभु हैं (वचन </w:t>
      </w:r>
      <w:hyperlink r:id="rId153">
        <w:r>
          <w:rPr>
            <w:color w:val="0000EE"/>
            <w:u w:val="single"/>
          </w:rPr>
          <w:t>29–30</w:t>
        </w:r>
      </w:hyperlink>
      <w:r>
        <w:t>)। परमेश्वर और उनकी सृष्टि के बीच कोई भ्रम नहीं है; यहाँ तक कि प्रतीत होता है कि स्थायी आकाश और पृथ्वी नष्ट हो जाएँगे, परन्तु "</w:t>
      </w:r>
      <w:r>
        <w:t>तू बना रहेगा</w:t>
      </w:r>
      <w:r>
        <w:t>" (</w:t>
      </w:r>
      <w:hyperlink r:id="rId154">
        <w:r>
          <w:rPr>
            <w:color w:val="0000EE"/>
            <w:u w:val="single"/>
          </w:rPr>
          <w:t>भजन संहिता 102:25–27</w:t>
        </w:r>
      </w:hyperlink>
      <w:r>
        <w:t>)। प्रकृति की भूमिका परमेश्वर की महिमा का बखान करना है (</w:t>
      </w:r>
      <w:hyperlink r:id="rId155">
        <w:r>
          <w:rPr>
            <w:color w:val="0000EE"/>
            <w:u w:val="single"/>
          </w:rPr>
          <w:t>भजन संहिता 19:1</w:t>
        </w:r>
      </w:hyperlink>
      <w:r>
        <w:t>) और उनकी स्तुति करना है (</w:t>
      </w:r>
      <w:hyperlink r:id="rId156">
        <w:r>
          <w:rPr>
            <w:color w:val="0000EE"/>
            <w:u w:val="single"/>
          </w:rPr>
          <w:t>भजन संहिता 148</w:t>
        </w:r>
      </w:hyperlink>
      <w: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hyperlink r:id="rId157">
        <w:r>
          <w:rPr>
            <w:color w:val="0000EE"/>
            <w:u w:val="single"/>
          </w:rPr>
          <w:t>भजन संहिता 8</w:t>
        </w:r>
      </w:hyperlink>
      <w:r>
        <w:t>)।</w:t>
      </w:r>
    </w:p>
    <w:p>
      <w:r/>
      <w:r>
        <w:t>5. परमेश्वर के राज्य के लिए स्तुति। भजनों का अपेक्षाकृत छोटा समूह (</w:t>
      </w:r>
      <w:hyperlink r:id="rId158">
        <w:r>
          <w:rPr>
            <w:color w:val="0000EE"/>
            <w:u w:val="single"/>
          </w:rPr>
          <w:t>भजन 47</w:t>
        </w:r>
      </w:hyperlink>
      <w:r>
        <w:t xml:space="preserve">, </w:t>
      </w:r>
      <w:hyperlink r:id="rId159">
        <w:r>
          <w:rPr>
            <w:color w:val="0000EE"/>
            <w:u w:val="single"/>
          </w:rPr>
          <w:t>93</w:t>
        </w:r>
      </w:hyperlink>
      <w:r>
        <w:t xml:space="preserve">, </w:t>
      </w:r>
      <w:hyperlink r:id="rId160">
        <w:r>
          <w:rPr>
            <w:color w:val="0000EE"/>
            <w:u w:val="single"/>
          </w:rPr>
          <w:t>96–99</w:t>
        </w:r>
      </w:hyperlink>
      <w: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hyperlink r:id="rId161">
        <w:r>
          <w:rPr>
            <w:color w:val="0000EE"/>
            <w:u w:val="single"/>
          </w:rPr>
          <w:t>भजन 47:1–5</w:t>
        </w:r>
      </w:hyperlink>
      <w:r>
        <w:t xml:space="preserve">; तुलना करें </w:t>
      </w:r>
      <w:hyperlink r:id="rId162">
        <w:r>
          <w:rPr>
            <w:color w:val="0000EE"/>
            <w:u w:val="single"/>
          </w:rPr>
          <w:t>99:1–2</w:t>
        </w:r>
      </w:hyperlink>
      <w:r>
        <w:t>)। "प्रभु राज्य करते हैं" (</w:t>
      </w:r>
      <w:hyperlink r:id="rId163">
        <w:r>
          <w:rPr>
            <w:color w:val="0000EE"/>
            <w:u w:val="single"/>
          </w:rPr>
          <w:t>भजन 93:1</w:t>
        </w:r>
      </w:hyperlink>
      <w:r>
        <w:t xml:space="preserve">; </w:t>
      </w:r>
      <w:hyperlink r:id="rId164">
        <w:r>
          <w:rPr>
            <w:color w:val="0000EE"/>
            <w:u w:val="single"/>
          </w:rPr>
          <w:t>97:1</w:t>
        </w:r>
      </w:hyperlink>
      <w:r>
        <w:t xml:space="preserve">; </w:t>
      </w:r>
      <w:hyperlink r:id="rId165">
        <w:r>
          <w:rPr>
            <w:color w:val="0000EE"/>
            <w:u w:val="single"/>
          </w:rPr>
          <w:t>99:1</w:t>
        </w:r>
      </w:hyperlink>
      <w:r>
        <w:t>) यह बार-बार पुकारा जाता है, और उनके राज्य के स्वभाव की प्रशंसा की जाती है (</w:t>
      </w:r>
      <w:hyperlink r:id="rId166">
        <w:r>
          <w:rPr>
            <w:color w:val="0000EE"/>
            <w:u w:val="single"/>
          </w:rPr>
          <w:t>भजन 99:4–5</w:t>
        </w:r>
      </w:hyperlink>
      <w:r>
        <w:t>)।</w:t>
      </w:r>
    </w:p>
    <w:p>
      <w:pPr>
        <w:pStyle w:val="Heading4"/>
      </w:pPr>
      <w:r>
        <w:t>शाही, मसीही भजन</w:t>
      </w:r>
    </w:p>
    <w:p>
      <w:r/>
      <w:hyperlink r:id="rId47">
        <w:r>
          <w:rPr>
            <w:color w:val="0000EE"/>
            <w:u w:val="single"/>
          </w:rPr>
          <w:t>भजन संहिता 2</w:t>
        </w:r>
      </w:hyperlink>
      <w:r>
        <w:t xml:space="preserve">, </w:t>
      </w:r>
      <w:hyperlink r:id="rId25">
        <w:r>
          <w:rPr>
            <w:color w:val="0000EE"/>
            <w:u w:val="single"/>
          </w:rPr>
          <w:t>18</w:t>
        </w:r>
      </w:hyperlink>
      <w:r>
        <w:t xml:space="preserve">, </w:t>
      </w:r>
      <w:hyperlink r:id="rId167">
        <w:r>
          <w:rPr>
            <w:color w:val="0000EE"/>
            <w:u w:val="single"/>
          </w:rPr>
          <w:t>20</w:t>
        </w:r>
      </w:hyperlink>
      <w:r>
        <w:t xml:space="preserve">, </w:t>
      </w:r>
      <w:hyperlink r:id="rId168">
        <w:r>
          <w:rPr>
            <w:color w:val="0000EE"/>
            <w:u w:val="single"/>
          </w:rPr>
          <w:t>21</w:t>
        </w:r>
      </w:hyperlink>
      <w:r>
        <w:t xml:space="preserve">, </w:t>
      </w:r>
      <w:hyperlink r:id="rId61">
        <w:r>
          <w:rPr>
            <w:color w:val="0000EE"/>
            <w:u w:val="single"/>
          </w:rPr>
          <w:t>45</w:t>
        </w:r>
      </w:hyperlink>
      <w:r>
        <w:t xml:space="preserve">, </w:t>
      </w:r>
      <w:hyperlink r:id="rId169">
        <w:r>
          <w:rPr>
            <w:color w:val="0000EE"/>
            <w:u w:val="single"/>
          </w:rPr>
          <w:t>61</w:t>
        </w:r>
      </w:hyperlink>
      <w:r>
        <w:t xml:space="preserve">, </w:t>
      </w:r>
      <w:hyperlink r:id="rId18">
        <w:r>
          <w:rPr>
            <w:color w:val="0000EE"/>
            <w:u w:val="single"/>
          </w:rPr>
          <w:t>72</w:t>
        </w:r>
      </w:hyperlink>
      <w:r>
        <w:t xml:space="preserve">, </w:t>
      </w:r>
      <w:hyperlink r:id="rId21">
        <w:r>
          <w:rPr>
            <w:color w:val="0000EE"/>
            <w:u w:val="single"/>
          </w:rPr>
          <w:t>89</w:t>
        </w:r>
      </w:hyperlink>
      <w:r>
        <w:t xml:space="preserve">, </w:t>
      </w:r>
      <w:hyperlink r:id="rId76">
        <w:r>
          <w:rPr>
            <w:color w:val="0000EE"/>
            <w:u w:val="single"/>
          </w:rPr>
          <w:t>101</w:t>
        </w:r>
      </w:hyperlink>
      <w:r>
        <w:t xml:space="preserve">, </w:t>
      </w:r>
      <w:hyperlink r:id="rId170">
        <w:r>
          <w:rPr>
            <w:color w:val="0000EE"/>
            <w:u w:val="single"/>
          </w:rPr>
          <w:t>110</w:t>
        </w:r>
      </w:hyperlink>
      <w:r>
        <w:t xml:space="preserve">, </w:t>
      </w:r>
      <w:hyperlink r:id="rId171">
        <w:r>
          <w:rPr>
            <w:color w:val="0000EE"/>
            <w:u w:val="single"/>
          </w:rPr>
          <w:t>132</w:t>
        </w:r>
      </w:hyperlink>
      <w:r>
        <w:t xml:space="preserve">, और </w:t>
      </w:r>
      <w:hyperlink r:id="rId172">
        <w:r>
          <w:rPr>
            <w:color w:val="0000EE"/>
            <w:u w:val="single"/>
          </w:rPr>
          <w:t>144</w:t>
        </w:r>
      </w:hyperlink>
      <w: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hyperlink r:id="rId61">
        <w:r>
          <w:rPr>
            <w:color w:val="0000EE"/>
            <w:u w:val="single"/>
          </w:rPr>
          <w:t>भजन संहिता 45</w:t>
        </w:r>
      </w:hyperlink>
      <w:r>
        <w:t>, शाही विवाह भजन, में यह दावा है “</w:t>
      </w:r>
      <w:r>
        <w:t>हे परमेश्वर, तेरा सिंहासन सदा सर्वदा बना रहेगा</w:t>
      </w:r>
      <w:r>
        <w:t>” (</w:t>
      </w:r>
      <w:hyperlink r:id="rId173">
        <w:r>
          <w:rPr>
            <w:color w:val="0000EE"/>
            <w:u w:val="single"/>
          </w:rPr>
          <w:t>45:6</w:t>
        </w:r>
      </w:hyperlink>
      <w: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hyperlink r:id="rId174">
        <w:r>
          <w:rPr>
            <w:color w:val="0000EE"/>
            <w:u w:val="single"/>
          </w:rPr>
          <w:t>भजन संहिता 110:1</w:t>
        </w:r>
      </w:hyperlink>
      <w:r>
        <w:t xml:space="preserve"> में लिखा है “</w:t>
      </w:r>
      <w:r>
        <w:t>तू मेरे दाहिने ओर बैठ</w:t>
      </w:r>
      <w: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r/>
      <w: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hyperlink r:id="rId82">
        <w:r>
          <w:rPr>
            <w:color w:val="0000EE"/>
            <w:u w:val="single"/>
          </w:rPr>
          <w:t>लूका 24:44</w:t>
        </w:r>
      </w:hyperlink>
      <w:r>
        <w:t>) और विशेष नए नियम के उद्धरणों द्वारा। सम्बन्धित मुख्य भजन और नए नियम के सन्दर्भ निम्नलिखित हैं:</w:t>
      </w:r>
    </w:p>
    <w:p>
      <w:r/>
      <w:r>
        <w:t xml:space="preserve">1. </w:t>
      </w:r>
      <w:hyperlink r:id="rId47">
        <w:r>
          <w:rPr>
            <w:color w:val="0000EE"/>
            <w:u w:val="single"/>
          </w:rPr>
          <w:t>भजन संहिता 2</w:t>
        </w:r>
      </w:hyperlink>
      <w:r>
        <w:t xml:space="preserve"> (</w:t>
      </w:r>
      <w:hyperlink r:id="rId175">
        <w:r>
          <w:rPr>
            <w:color w:val="0000EE"/>
            <w:u w:val="single"/>
          </w:rPr>
          <w:t>प्रेरि 13:33</w:t>
        </w:r>
      </w:hyperlink>
      <w:r>
        <w:t xml:space="preserve">; </w:t>
      </w:r>
      <w:hyperlink r:id="rId176">
        <w:r>
          <w:rPr>
            <w:color w:val="0000EE"/>
            <w:u w:val="single"/>
          </w:rPr>
          <w:t>इब्रा 1:5</w:t>
        </w:r>
      </w:hyperlink>
      <w:r>
        <w:t xml:space="preserve">; </w:t>
      </w:r>
      <w:hyperlink r:id="rId177">
        <w:r>
          <w:rPr>
            <w:color w:val="0000EE"/>
            <w:u w:val="single"/>
          </w:rPr>
          <w:t>5:5</w:t>
        </w:r>
      </w:hyperlink>
      <w: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r/>
      <w:r>
        <w:t xml:space="preserve">2. </w:t>
      </w:r>
      <w:hyperlink r:id="rId61">
        <w:r>
          <w:rPr>
            <w:color w:val="0000EE"/>
            <w:u w:val="single"/>
          </w:rPr>
          <w:t>भजन संहिता 45</w:t>
        </w:r>
      </w:hyperlink>
      <w:r>
        <w:t xml:space="preserve"> (</w:t>
      </w:r>
      <w:hyperlink r:id="rId178">
        <w:r>
          <w:rPr>
            <w:color w:val="0000EE"/>
            <w:u w:val="single"/>
          </w:rPr>
          <w:t>इब्रा 1:8–9</w:t>
        </w:r>
      </w:hyperlink>
      <w: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hyperlink r:id="rId173">
        <w:r>
          <w:rPr>
            <w:color w:val="0000EE"/>
            <w:u w:val="single"/>
          </w:rPr>
          <w:t>6</w:t>
        </w:r>
      </w:hyperlink>
      <w:r>
        <w:t xml:space="preserve"> के सबसे स्पष्ट अनुवाद में, लेखक परमेश्वर को संबोधित करते हैं, “</w:t>
      </w:r>
      <w:r>
        <w:t>हे परमेश्वर, तेरा सिंहासन युगानुयुग रहेगा</w:t>
      </w:r>
      <w:r>
        <w:t>।” इब्रानियों के लेखक ने स्पष्ट रूप से इस व्याख्या को स्वीकार किया (</w:t>
      </w:r>
      <w:hyperlink r:id="rId178">
        <w:r>
          <w:rPr>
            <w:color w:val="0000EE"/>
            <w:u w:val="single"/>
          </w:rPr>
          <w:t>इब्रा 1:8–9</w:t>
        </w:r>
      </w:hyperlink>
      <w:r>
        <w:t>) और इसे स्वर्गदूतों की भी उच्च स्थिति के विपरीत उपयोग किया, इसे उन भजनों के दो अन्य उद्धरणों से सुदृढ़ किया जो मूल रूप से परमेश्वर पर लागू होते थे (</w:t>
      </w:r>
      <w:hyperlink r:id="rId179">
        <w:r>
          <w:rPr>
            <w:color w:val="0000EE"/>
            <w:u w:val="single"/>
          </w:rPr>
          <w:t>भजन 97:7</w:t>
        </w:r>
      </w:hyperlink>
      <w:r>
        <w:t xml:space="preserve">; </w:t>
      </w:r>
      <w:hyperlink r:id="rId154">
        <w:r>
          <w:rPr>
            <w:color w:val="0000EE"/>
            <w:u w:val="single"/>
          </w:rPr>
          <w:t>102:25–27</w:t>
        </w:r>
      </w:hyperlink>
      <w:r>
        <w:t xml:space="preserve">; पुष्टी करें </w:t>
      </w:r>
      <w:hyperlink r:id="rId180">
        <w:r>
          <w:rPr>
            <w:color w:val="0000EE"/>
            <w:u w:val="single"/>
          </w:rPr>
          <w:t>इब्रा 1:6, 10–12</w:t>
        </w:r>
      </w:hyperlink>
      <w:r>
        <w:t>)।</w:t>
      </w:r>
    </w:p>
    <w:p>
      <w:r/>
      <w:r>
        <w:t xml:space="preserve">3. </w:t>
      </w:r>
      <w:hyperlink r:id="rId170">
        <w:r>
          <w:rPr>
            <w:color w:val="0000EE"/>
            <w:u w:val="single"/>
          </w:rPr>
          <w:t>भजन संहिता 110</w:t>
        </w:r>
      </w:hyperlink>
      <w:r>
        <w:t xml:space="preserve"> सबसे अधिक उद्धृत किया जाने वाला मसीही भजन है (</w:t>
      </w:r>
      <w:hyperlink r:id="rId181">
        <w:r>
          <w:rPr>
            <w:color w:val="0000EE"/>
            <w:u w:val="single"/>
          </w:rPr>
          <w:t>मत्ती 22:43–45</w:t>
        </w:r>
      </w:hyperlink>
      <w:r>
        <w:t xml:space="preserve">; </w:t>
      </w:r>
      <w:hyperlink r:id="rId182">
        <w:r>
          <w:rPr>
            <w:color w:val="0000EE"/>
            <w:u w:val="single"/>
          </w:rPr>
          <w:t>प्रेरितों के काम 2:34–35</w:t>
        </w:r>
      </w:hyperlink>
      <w:r>
        <w:t xml:space="preserve">; </w:t>
      </w:r>
      <w:hyperlink r:id="rId183">
        <w:r>
          <w:rPr>
            <w:color w:val="0000EE"/>
            <w:u w:val="single"/>
          </w:rPr>
          <w:t>इब्रानियों 1:13</w:t>
        </w:r>
      </w:hyperlink>
      <w:r>
        <w:t xml:space="preserve">; </w:t>
      </w:r>
      <w:hyperlink r:id="rId184">
        <w:r>
          <w:rPr>
            <w:color w:val="0000EE"/>
            <w:u w:val="single"/>
          </w:rPr>
          <w:t>5:5–10</w:t>
        </w:r>
      </w:hyperlink>
      <w:r>
        <w:t xml:space="preserve">; </w:t>
      </w:r>
      <w:hyperlink r:id="rId185">
        <w:r>
          <w:rPr>
            <w:color w:val="0000EE"/>
            <w:u w:val="single"/>
          </w:rPr>
          <w:t>6:20</w:t>
        </w:r>
      </w:hyperlink>
      <w:r>
        <w:t xml:space="preserve">; </w:t>
      </w:r>
      <w:hyperlink r:id="rId186">
        <w:r>
          <w:rPr>
            <w:color w:val="0000EE"/>
            <w:u w:val="single"/>
          </w:rPr>
          <w:t>7:21</w:t>
        </w:r>
      </w:hyperlink>
      <w: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hyperlink r:id="rId187">
        <w:r>
          <w:rPr>
            <w:color w:val="0000EE"/>
            <w:u w:val="single"/>
          </w:rPr>
          <w:t>लूका 1:19</w:t>
        </w:r>
      </w:hyperlink>
      <w:r>
        <w:t>), पुत्र मसीह सामर्थ्य और अधिकार के स्थान पर बैठता है (</w:t>
      </w:r>
      <w:hyperlink r:id="rId183">
        <w:r>
          <w:rPr>
            <w:color w:val="0000EE"/>
            <w:u w:val="single"/>
          </w:rPr>
          <w:t>इब्रा 1:13</w:t>
        </w:r>
      </w:hyperlink>
      <w:r>
        <w:t>)।</w:t>
      </w:r>
    </w:p>
    <w:p>
      <w:r/>
      <w:r>
        <w:t xml:space="preserve">अन्य भजन जो मसीही माने जा सकते हैं परन्तु विशेष रूप से शाही भजनों में शामिल नहीं हैं, वे हैं </w:t>
      </w:r>
      <w:hyperlink r:id="rId157">
        <w:r>
          <w:rPr>
            <w:color w:val="0000EE"/>
            <w:u w:val="single"/>
          </w:rPr>
          <w:t>भजन 8</w:t>
        </w:r>
      </w:hyperlink>
      <w:r>
        <w:t xml:space="preserve"> (</w:t>
      </w:r>
      <w:hyperlink r:id="rId188">
        <w:r>
          <w:rPr>
            <w:color w:val="0000EE"/>
            <w:u w:val="single"/>
          </w:rPr>
          <w:t>1 कुरि 15:27</w:t>
        </w:r>
      </w:hyperlink>
      <w:r>
        <w:t xml:space="preserve">); </w:t>
      </w:r>
      <w:hyperlink r:id="rId189">
        <w:r>
          <w:rPr>
            <w:color w:val="0000EE"/>
            <w:u w:val="single"/>
          </w:rPr>
          <w:t>भजन 40</w:t>
        </w:r>
      </w:hyperlink>
      <w:r>
        <w:t xml:space="preserve"> (</w:t>
      </w:r>
      <w:hyperlink r:id="rId190">
        <w:r>
          <w:rPr>
            <w:color w:val="0000EE"/>
            <w:u w:val="single"/>
          </w:rPr>
          <w:t>इब्रा 10:5–10</w:t>
        </w:r>
      </w:hyperlink>
      <w:r>
        <w:t xml:space="preserve">); </w:t>
      </w:r>
      <w:hyperlink r:id="rId18">
        <w:r>
          <w:rPr>
            <w:color w:val="0000EE"/>
            <w:u w:val="single"/>
          </w:rPr>
          <w:t>भजन 72</w:t>
        </w:r>
      </w:hyperlink>
      <w:r>
        <w:t xml:space="preserve">, जिसमें परमेश्वर के प्रतिनिधि के शासन के स्वभाव, परिणाम और विस्तार का आदर्श चित्रण है; </w:t>
      </w:r>
      <w:hyperlink r:id="rId191">
        <w:r>
          <w:rPr>
            <w:color w:val="0000EE"/>
            <w:u w:val="single"/>
          </w:rPr>
          <w:t>भजन 118:22–23</w:t>
        </w:r>
      </w:hyperlink>
      <w:r>
        <w:t xml:space="preserve">; और </w:t>
      </w:r>
      <w:hyperlink r:id="rId171">
        <w:r>
          <w:rPr>
            <w:color w:val="0000EE"/>
            <w:u w:val="single"/>
          </w:rPr>
          <w:t>भजन 132</w:t>
        </w:r>
      </w:hyperlink>
      <w:r>
        <w:t xml:space="preserve"> (</w:t>
      </w:r>
      <w:hyperlink r:id="rId192">
        <w:r>
          <w:rPr>
            <w:color w:val="0000EE"/>
            <w:u w:val="single"/>
          </w:rPr>
          <w:t>प्रेरि 2:30</w:t>
        </w:r>
      </w:hyperlink>
      <w:r>
        <w:t>)।</w:t>
      </w:r>
    </w:p>
    <w:p>
      <w:pPr>
        <w:pStyle w:val="Heading4"/>
      </w:pPr>
      <w:r>
        <w:t>प्रभु यीशु के दुःखभोग के भजन</w:t>
      </w:r>
    </w:p>
    <w:p>
      <w:r/>
      <w:r>
        <w:t>इस समूह के चार भजन (</w:t>
      </w:r>
      <w:hyperlink r:id="rId193">
        <w:r>
          <w:rPr>
            <w:color w:val="0000EE"/>
            <w:u w:val="single"/>
          </w:rPr>
          <w:t>भजन 16</w:t>
        </w:r>
      </w:hyperlink>
      <w:r>
        <w:t xml:space="preserve">; </w:t>
      </w:r>
      <w:hyperlink r:id="rId194">
        <w:r>
          <w:rPr>
            <w:color w:val="0000EE"/>
            <w:u w:val="single"/>
          </w:rPr>
          <w:t>22</w:t>
        </w:r>
      </w:hyperlink>
      <w:r>
        <w:t xml:space="preserve">; </w:t>
      </w:r>
      <w:hyperlink r:id="rId189">
        <w:r>
          <w:rPr>
            <w:color w:val="0000EE"/>
            <w:u w:val="single"/>
          </w:rPr>
          <w:t>40</w:t>
        </w:r>
      </w:hyperlink>
      <w:r>
        <w:t xml:space="preserve">; </w:t>
      </w:r>
      <w:hyperlink r:id="rId195">
        <w:r>
          <w:rPr>
            <w:color w:val="0000EE"/>
            <w:u w:val="single"/>
          </w:rPr>
          <w:t>69</w:t>
        </w:r>
      </w:hyperlink>
      <w:r>
        <w:t xml:space="preserve">; कुछ विद्वान </w:t>
      </w:r>
      <w:hyperlink r:id="rId196">
        <w:r>
          <w:rPr>
            <w:color w:val="0000EE"/>
            <w:u w:val="single"/>
          </w:rPr>
          <w:t>भजन 102</w:t>
        </w:r>
      </w:hyperlink>
      <w:r>
        <w:t xml:space="preserve">; </w:t>
      </w:r>
      <w:hyperlink r:id="rId197">
        <w:r>
          <w:rPr>
            <w:color w:val="0000EE"/>
            <w:u w:val="single"/>
          </w:rPr>
          <w:t>109</w:t>
        </w:r>
      </w:hyperlink>
      <w: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hyperlink r:id="rId198">
        <w:r>
          <w:rPr>
            <w:color w:val="0000EE"/>
            <w:u w:val="single"/>
          </w:rPr>
          <w:t>यशा 42:1–9</w:t>
        </w:r>
      </w:hyperlink>
      <w:r>
        <w:t xml:space="preserve">; </w:t>
      </w:r>
      <w:hyperlink r:id="rId199">
        <w:r>
          <w:rPr>
            <w:color w:val="0000EE"/>
            <w:u w:val="single"/>
          </w:rPr>
          <w:t>52:13–53:12</w:t>
        </w:r>
      </w:hyperlink>
      <w:r>
        <w:t xml:space="preserve">)। इन चारों में से, </w:t>
      </w:r>
      <w:hyperlink r:id="rId194">
        <w:r>
          <w:rPr>
            <w:color w:val="0000EE"/>
            <w:u w:val="single"/>
          </w:rPr>
          <w:t>भजन 22</w:t>
        </w:r>
      </w:hyperlink>
      <w:r>
        <w:t xml:space="preserve"> सबसे उल्लेखनीय है। जब यीशु क्रूस पर थे तब उन्होंने इसका कुछ अंश पढ़ा था (</w:t>
      </w:r>
      <w:hyperlink r:id="rId60">
        <w:r>
          <w:rPr>
            <w:color w:val="0000EE"/>
            <w:u w:val="single"/>
          </w:rPr>
          <w:t>भजन 22:1</w:t>
        </w:r>
      </w:hyperlink>
      <w:r>
        <w:t xml:space="preserve">; पुष्टी करें </w:t>
      </w:r>
      <w:hyperlink r:id="rId200">
        <w:r>
          <w:rPr>
            <w:color w:val="0000EE"/>
            <w:u w:val="single"/>
          </w:rPr>
          <w:t>मत्ती 27:46</w:t>
        </w:r>
      </w:hyperlink>
      <w:r>
        <w:t xml:space="preserve">), और क्रूस पर चढ़ाये जाने के दृश्य के साथ अन्य सम्बन्ध भी उल्लेखनीय हैं (जैसे, </w:t>
      </w:r>
      <w:hyperlink r:id="rId201">
        <w:r>
          <w:rPr>
            <w:color w:val="0000EE"/>
            <w:u w:val="single"/>
          </w:rPr>
          <w:t>भजन 22:6–8, 14–18</w:t>
        </w:r>
      </w:hyperlink>
      <w: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hyperlink r:id="rId202">
        <w:r>
          <w:rPr>
            <w:color w:val="0000EE"/>
            <w:u w:val="single"/>
          </w:rPr>
          <w:t>2 कुरिं 5:21</w:t>
        </w:r>
      </w:hyperlink>
      <w:r>
        <w:t>), जो अपने जल्लादों के लिए भी प्रार्थना कर सकता था (</w:t>
      </w:r>
      <w:hyperlink r:id="rId203">
        <w:r>
          <w:rPr>
            <w:color w:val="0000EE"/>
            <w:u w:val="single"/>
          </w:rPr>
          <w:t>लूका 23:34</w:t>
        </w:r>
      </w:hyperlink>
      <w:r>
        <w:t xml:space="preserve">)। </w:t>
      </w:r>
      <w:hyperlink r:id="rId204">
        <w:r>
          <w:rPr>
            <w:color w:val="0000EE"/>
            <w:u w:val="single"/>
          </w:rPr>
          <w:t>भजन 16:10</w:t>
        </w:r>
      </w:hyperlink>
      <w:r>
        <w:t xml:space="preserve"> कब्र पर अविनाशी मसीह की विजय की आशा करता है (पुष्टी करें </w:t>
      </w:r>
      <w:hyperlink r:id="rId205">
        <w:r>
          <w:rPr>
            <w:color w:val="0000EE"/>
            <w:u w:val="single"/>
          </w:rPr>
          <w:t>प्रेरितों के काम 2:24–31</w:t>
        </w:r>
      </w:hyperlink>
      <w:r>
        <w:t xml:space="preserve">)। </w:t>
      </w:r>
      <w:hyperlink r:id="rId107">
        <w:r>
          <w:rPr>
            <w:color w:val="0000EE"/>
            <w:u w:val="single"/>
          </w:rPr>
          <w:t>भजन 40:6–8</w:t>
        </w:r>
      </w:hyperlink>
      <w:r>
        <w:t xml:space="preserve"> मसीह के देहधारण और आत्म-त्याग करने वाले छुटकारे के कार्य का पूर्वाभास देता है (</w:t>
      </w:r>
      <w:hyperlink r:id="rId190">
        <w:r>
          <w:rPr>
            <w:color w:val="0000EE"/>
            <w:u w:val="single"/>
          </w:rPr>
          <w:t>इब्रा 10:5–10</w:t>
        </w:r>
      </w:hyperlink>
      <w:r>
        <w:t xml:space="preserve">)। </w:t>
      </w:r>
      <w:hyperlink r:id="rId195">
        <w:r>
          <w:rPr>
            <w:color w:val="0000EE"/>
            <w:u w:val="single"/>
          </w:rPr>
          <w:t>भजन 69</w:t>
        </w:r>
      </w:hyperlink>
      <w:r>
        <w:t xml:space="preserve"> परमेश्वर के उद्देश्य के प्रति प्रतिबद्धता से उत्पन्न अलगाव को सन्दर्भित करता है (</w:t>
      </w:r>
      <w:hyperlink r:id="rId206">
        <w:r>
          <w:rPr>
            <w:color w:val="0000EE"/>
            <w:u w:val="single"/>
          </w:rPr>
          <w:t>भजन 69:8–9</w:t>
        </w:r>
      </w:hyperlink>
      <w:r>
        <w:t>) और यहूदा द्वारा मसीह में मूल रूप से परमेश्वर के कार्य में निभाई गई भूमिका का अनुमान लगाता है (</w:t>
      </w:r>
      <w:hyperlink r:id="rId207">
        <w:r>
          <w:rPr>
            <w:color w:val="0000EE"/>
            <w:u w:val="single"/>
          </w:rPr>
          <w:t>भजन 69:25–26</w:t>
        </w:r>
      </w:hyperlink>
      <w:r>
        <w:t xml:space="preserve">; पुष्टी करें </w:t>
      </w:r>
      <w:hyperlink r:id="rId208">
        <w:r>
          <w:rPr>
            <w:color w:val="0000EE"/>
            <w:u w:val="single"/>
          </w:rPr>
          <w:t>भजन 109:8</w:t>
        </w:r>
      </w:hyperlink>
      <w:r>
        <w:t xml:space="preserve">; </w:t>
      </w:r>
      <w:hyperlink r:id="rId209">
        <w:r>
          <w:rPr>
            <w:color w:val="0000EE"/>
            <w:u w:val="single"/>
          </w:rPr>
          <w:t>यशा 53:10</w:t>
        </w:r>
      </w:hyperlink>
      <w:r>
        <w:t xml:space="preserve">; </w:t>
      </w:r>
      <w:hyperlink r:id="rId210">
        <w:r>
          <w:rPr>
            <w:color w:val="0000EE"/>
            <w:u w:val="single"/>
          </w:rPr>
          <w:t>प्रेरि 1:20</w:t>
        </w:r>
      </w:hyperlink>
      <w:r>
        <w:t>)।</w:t>
      </w:r>
    </w:p>
    <w:p>
      <w:pPr>
        <w:pStyle w:val="Heading4"/>
      </w:pPr>
      <w:r>
        <w:t>सिय्योन के बारे में भजन</w:t>
      </w:r>
    </w:p>
    <w:p>
      <w:r/>
      <w: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hyperlink r:id="rId211">
        <w:r>
          <w:rPr>
            <w:color w:val="0000EE"/>
            <w:u w:val="single"/>
          </w:rPr>
          <w:t>भजन 78:68–72</w:t>
        </w:r>
      </w:hyperlink>
      <w:r>
        <w:t xml:space="preserve">; </w:t>
      </w:r>
      <w:hyperlink r:id="rId212">
        <w:r>
          <w:rPr>
            <w:color w:val="0000EE"/>
            <w:u w:val="single"/>
          </w:rPr>
          <w:t>132:11–13</w:t>
        </w:r>
      </w:hyperlink>
      <w:r>
        <w:t>), और उनके बाद के आपसी भाग्य के कारण, हम उन्हें इस बिन्दु पर विचार करते हैं। बाबेल के लोगो के द्वारा ध्वस्त नगर के शरणार्थियों से "</w:t>
      </w:r>
      <w:r>
        <w:t>सिय्योन के गीतों में से हमारे लिये कोई गीत गाओ</w:t>
      </w:r>
      <w:r>
        <w:t>!" (</w:t>
      </w:r>
      <w:hyperlink r:id="rId213">
        <w:r>
          <w:rPr>
            <w:color w:val="0000EE"/>
            <w:u w:val="single"/>
          </w:rPr>
          <w:t>भजन संहिता 137:3</w:t>
        </w:r>
      </w:hyperlink>
      <w: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hyperlink r:id="rId214">
        <w:r>
          <w:rPr>
            <w:color w:val="0000EE"/>
            <w:u w:val="single"/>
          </w:rPr>
          <w:t>भजन संहिता 48:11–14</w:t>
        </w:r>
      </w:hyperlink>
      <w:r>
        <w:t>) और उस शहर के प्रति विशेष स्नेह का पर्याप्त प्रमाण था जिसमें उनका मन्दिर स्थित था (</w:t>
      </w:r>
      <w:hyperlink r:id="rId215">
        <w:r>
          <w:rPr>
            <w:color w:val="0000EE"/>
            <w:u w:val="single"/>
          </w:rPr>
          <w:t>भजन संहिता 87:1–3</w:t>
        </w:r>
      </w:hyperlink>
      <w:r>
        <w:t xml:space="preserve">)। </w:t>
      </w:r>
      <w:hyperlink r:id="rId216">
        <w:r>
          <w:rPr>
            <w:color w:val="0000EE"/>
            <w:u w:val="single"/>
          </w:rPr>
          <w:t>भजन संहिता 48</w:t>
        </w:r>
      </w:hyperlink>
      <w:r>
        <w:t xml:space="preserve">, </w:t>
      </w:r>
      <w:hyperlink r:id="rId217">
        <w:r>
          <w:rPr>
            <w:color w:val="0000EE"/>
            <w:u w:val="single"/>
          </w:rPr>
          <w:t>76</w:t>
        </w:r>
      </w:hyperlink>
      <w:r>
        <w:t xml:space="preserve">, </w:t>
      </w:r>
      <w:hyperlink r:id="rId218">
        <w:r>
          <w:rPr>
            <w:color w:val="0000EE"/>
            <w:u w:val="single"/>
          </w:rPr>
          <w:t>84</w:t>
        </w:r>
      </w:hyperlink>
      <w:r>
        <w:t xml:space="preserve">, </w:t>
      </w:r>
      <w:hyperlink r:id="rId219">
        <w:r>
          <w:rPr>
            <w:color w:val="0000EE"/>
            <w:u w:val="single"/>
          </w:rPr>
          <w:t>87</w:t>
        </w:r>
      </w:hyperlink>
      <w:r>
        <w:t xml:space="preserve"> और </w:t>
      </w:r>
      <w:hyperlink r:id="rId220">
        <w:r>
          <w:rPr>
            <w:color w:val="0000EE"/>
            <w:u w:val="single"/>
          </w:rPr>
          <w:t>122</w:t>
        </w:r>
      </w:hyperlink>
      <w:r>
        <w:t xml:space="preserve"> इस श्रेणी के मुख्य भजन हैं, परन्तु यह विषय स्वयं भजनों में व्यापक रूप से प्रकट होता है (जैसे, </w:t>
      </w:r>
      <w:hyperlink r:id="rId221">
        <w:r>
          <w:rPr>
            <w:color w:val="0000EE"/>
            <w:u w:val="single"/>
          </w:rPr>
          <w:t>102:16</w:t>
        </w:r>
      </w:hyperlink>
      <w:r>
        <w:t xml:space="preserve">; </w:t>
      </w:r>
      <w:hyperlink r:id="rId222">
        <w:r>
          <w:rPr>
            <w:color w:val="0000EE"/>
            <w:u w:val="single"/>
          </w:rPr>
          <w:t>125:1</w:t>
        </w:r>
      </w:hyperlink>
      <w:r>
        <w:t xml:space="preserve">; </w:t>
      </w:r>
      <w:hyperlink r:id="rId223">
        <w:r>
          <w:rPr>
            <w:color w:val="0000EE"/>
            <w:u w:val="single"/>
          </w:rPr>
          <w:t>126:1–3</w:t>
        </w:r>
      </w:hyperlink>
      <w:r>
        <w:t xml:space="preserve">; </w:t>
      </w:r>
      <w:hyperlink r:id="rId224">
        <w:r>
          <w:rPr>
            <w:color w:val="0000EE"/>
            <w:u w:val="single"/>
          </w:rPr>
          <w:t>133:3</w:t>
        </w:r>
      </w:hyperlink>
      <w:r>
        <w:t xml:space="preserve">; </w:t>
      </w:r>
      <w:hyperlink r:id="rId225">
        <w:r>
          <w:rPr>
            <w:color w:val="0000EE"/>
            <w:u w:val="single"/>
          </w:rPr>
          <w:t>147:2</w:t>
        </w:r>
      </w:hyperlink>
      <w:r>
        <w:t xml:space="preserve">)। स्वर्गीय यरूशलेम की नई अवधारणा का आधार, सभी जातियों के पुनर्जन्म का आत्मिक घर, इस अवधारणा में, विशेष रूप से </w:t>
      </w:r>
      <w:hyperlink r:id="rId219">
        <w:r>
          <w:rPr>
            <w:color w:val="0000EE"/>
            <w:u w:val="single"/>
          </w:rPr>
          <w:t>भजन संहिता 87</w:t>
        </w:r>
      </w:hyperlink>
      <w:r>
        <w:t xml:space="preserve"> में पाया जाता है।</w:t>
      </w:r>
    </w:p>
    <w:p>
      <w:pPr>
        <w:pStyle w:val="Heading4"/>
      </w:pPr>
      <w:r>
        <w:t>विलाप</w:t>
      </w:r>
    </w:p>
    <w:p>
      <w:r/>
      <w:r>
        <w:t>ये संकट के विशिष्ट अवसरों से जुड़े होते हैं और दो प्रकार के होते हैं:</w:t>
      </w:r>
    </w:p>
    <w:p>
      <w:r/>
      <w: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hyperlink r:id="rId226">
        <w:r>
          <w:rPr>
            <w:color w:val="0000EE"/>
            <w:u w:val="single"/>
          </w:rPr>
          <w:t>न्याय 20:23, 26</w:t>
        </w:r>
      </w:hyperlink>
      <w:r>
        <w:t xml:space="preserve">; </w:t>
      </w:r>
      <w:hyperlink r:id="rId227">
        <w:r>
          <w:rPr>
            <w:color w:val="0000EE"/>
            <w:u w:val="single"/>
          </w:rPr>
          <w:t>यिर्म 14:1–12</w:t>
        </w:r>
      </w:hyperlink>
      <w:r>
        <w:t xml:space="preserve">; </w:t>
      </w:r>
      <w:hyperlink r:id="rId228">
        <w:r>
          <w:rPr>
            <w:color w:val="0000EE"/>
            <w:u w:val="single"/>
          </w:rPr>
          <w:t>36:9</w:t>
        </w:r>
      </w:hyperlink>
      <w:r>
        <w:t xml:space="preserve">; </w:t>
      </w:r>
      <w:hyperlink r:id="rId229">
        <w:r>
          <w:rPr>
            <w:color w:val="0000EE"/>
            <w:u w:val="single"/>
          </w:rPr>
          <w:t>योए 1:13–14</w:t>
        </w:r>
      </w:hyperlink>
      <w:r>
        <w:t xml:space="preserve">; </w:t>
      </w:r>
      <w:hyperlink r:id="rId230">
        <w:r>
          <w:rPr>
            <w:color w:val="0000EE"/>
            <w:u w:val="single"/>
          </w:rPr>
          <w:t>2:12–17</w:t>
        </w:r>
      </w:hyperlink>
      <w:r>
        <w:t xml:space="preserve">; </w:t>
      </w:r>
      <w:hyperlink r:id="rId231">
        <w:r>
          <w:rPr>
            <w:color w:val="0000EE"/>
            <w:u w:val="single"/>
          </w:rPr>
          <w:t>योन 3:5</w:t>
        </w:r>
      </w:hyperlink>
      <w: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hyperlink r:id="rId78">
        <w:r>
          <w:rPr>
            <w:color w:val="0000EE"/>
            <w:u w:val="single"/>
          </w:rPr>
          <w:t>भजन 14</w:t>
        </w:r>
      </w:hyperlink>
      <w:r>
        <w:t xml:space="preserve">, </w:t>
      </w:r>
      <w:hyperlink r:id="rId51">
        <w:r>
          <w:rPr>
            <w:color w:val="0000EE"/>
            <w:u w:val="single"/>
          </w:rPr>
          <w:t>44</w:t>
        </w:r>
      </w:hyperlink>
      <w:r>
        <w:t xml:space="preserve">, </w:t>
      </w:r>
      <w:hyperlink r:id="rId232">
        <w:r>
          <w:rPr>
            <w:color w:val="0000EE"/>
            <w:u w:val="single"/>
          </w:rPr>
          <w:t>60</w:t>
        </w:r>
      </w:hyperlink>
      <w:r>
        <w:t xml:space="preserve">, </w:t>
      </w:r>
      <w:hyperlink r:id="rId233">
        <w:r>
          <w:rPr>
            <w:color w:val="0000EE"/>
            <w:u w:val="single"/>
          </w:rPr>
          <w:t>74</w:t>
        </w:r>
      </w:hyperlink>
      <w:r>
        <w:t xml:space="preserve">, </w:t>
      </w:r>
      <w:hyperlink r:id="rId91">
        <w:r>
          <w:rPr>
            <w:color w:val="0000EE"/>
            <w:u w:val="single"/>
          </w:rPr>
          <w:t>80</w:t>
        </w:r>
      </w:hyperlink>
      <w:r>
        <w:t xml:space="preserve">, और </w:t>
      </w:r>
      <w:hyperlink r:id="rId234">
        <w:r>
          <w:rPr>
            <w:color w:val="0000EE"/>
            <w:u w:val="single"/>
          </w:rPr>
          <w:t>83</w:t>
        </w:r>
      </w:hyperlink>
      <w:r>
        <w:t xml:space="preserve"> में इस्राएल के विरोधियों को स्पष्ट रूप से ध्यान में रखा गया है, जबकि </w:t>
      </w:r>
      <w:hyperlink r:id="rId235">
        <w:r>
          <w:rPr>
            <w:color w:val="0000EE"/>
            <w:u w:val="single"/>
          </w:rPr>
          <w:t>भजन 58</w:t>
        </w:r>
      </w:hyperlink>
      <w:r>
        <w:t xml:space="preserve">, </w:t>
      </w:r>
      <w:hyperlink r:id="rId94">
        <w:r>
          <w:rPr>
            <w:color w:val="0000EE"/>
            <w:u w:val="single"/>
          </w:rPr>
          <w:t>106</w:t>
        </w:r>
      </w:hyperlink>
      <w:r>
        <w:t xml:space="preserve">, और </w:t>
      </w:r>
      <w:hyperlink r:id="rId236">
        <w:r>
          <w:rPr>
            <w:color w:val="0000EE"/>
            <w:u w:val="single"/>
          </w:rPr>
          <w:t>125</w:t>
        </w:r>
      </w:hyperlink>
      <w:r>
        <w:t xml:space="preserve"> कम गंभीर स्थितियों को दर्शाते हैं।</w:t>
      </w:r>
    </w:p>
    <w:p>
      <w:r/>
      <w: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hyperlink r:id="rId237">
        <w:r>
          <w:rPr>
            <w:color w:val="0000EE"/>
            <w:u w:val="single"/>
          </w:rPr>
          <w:t>भजन 13:5–6</w:t>
        </w:r>
      </w:hyperlink>
      <w:r>
        <w:t xml:space="preserve">)। अक्सर, विलाप के साथ उस उद्धार के लिए धन्यवाद भी होता है जिसकी खोज की गई और अनुभव किया गया, जैसा कि </w:t>
      </w:r>
      <w:hyperlink r:id="rId238">
        <w:r>
          <w:rPr>
            <w:color w:val="0000EE"/>
            <w:u w:val="single"/>
          </w:rPr>
          <w:t>भजन संहिता 22:1–21</w:t>
        </w:r>
      </w:hyperlink>
      <w:r>
        <w:t xml:space="preserve"> और </w:t>
      </w:r>
      <w:hyperlink r:id="rId239">
        <w:r>
          <w:rPr>
            <w:color w:val="0000EE"/>
            <w:u w:val="single"/>
          </w:rPr>
          <w:t>28:1–9</w:t>
        </w:r>
      </w:hyperlink>
      <w:r>
        <w:t xml:space="preserve"> के दो भागों में दर्शाया गया है।</w:t>
      </w:r>
    </w:p>
    <w:p>
      <w:pPr>
        <w:pStyle w:val="Heading4"/>
      </w:pPr>
      <w:r>
        <w:t>अभिशापात्‍मक भजन</w:t>
      </w:r>
    </w:p>
    <w:p>
      <w:r/>
      <w: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r/>
      <w:r>
        <w:t xml:space="preserve">प्रतिशोध की पुकार पूरी तरह से व्यक्तिगत नहीं थी; यह दृढ़ता से माना जाता था कि परमेश्वर का सम्मान दांव पर लगा था (उदाहरण के लिए, </w:t>
      </w:r>
      <w:hyperlink r:id="rId240">
        <w:r>
          <w:rPr>
            <w:color w:val="0000EE"/>
            <w:u w:val="single"/>
          </w:rPr>
          <w:t>भजन 109:21</w:t>
        </w:r>
      </w:hyperlink>
      <w: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hyperlink r:id="rId241">
        <w:r>
          <w:rPr>
            <w:color w:val="0000EE"/>
            <w:u w:val="single"/>
          </w:rPr>
          <w:t>भजन 74:10</w:t>
        </w:r>
      </w:hyperlink>
      <w:r>
        <w:t>)। बुराई और बुरे लोगों के उन्मूलन की यह तीव्र इच्छा नैतिक परमेश्वर की चेतना से उत्पन्न हुई और वस्तुतः सत्य की विजय की मांग करती थी।</w:t>
      </w:r>
    </w:p>
    <w:p>
      <w:r/>
      <w:r>
        <w:t xml:space="preserve">काव्यात्मक भाषा में अतिशयोक्ति की प्रवृत्ति भी है—यह विशेषता जो केवल भजनों तक सीमित नहीं है (उदाहरण के लिए, </w:t>
      </w:r>
      <w:hyperlink r:id="rId242">
        <w:r>
          <w:rPr>
            <w:color w:val="0000EE"/>
            <w:u w:val="single"/>
          </w:rPr>
          <w:t>नहे 4:4–5</w:t>
        </w:r>
      </w:hyperlink>
      <w:r>
        <w:t xml:space="preserve">; </w:t>
      </w:r>
      <w:hyperlink r:id="rId243">
        <w:r>
          <w:rPr>
            <w:color w:val="0000EE"/>
            <w:u w:val="single"/>
          </w:rPr>
          <w:t>यिर्म 20:14–18</w:t>
        </w:r>
      </w:hyperlink>
      <w:r>
        <w:t xml:space="preserve">; </w:t>
      </w:r>
      <w:hyperlink r:id="rId244">
        <w:r>
          <w:rPr>
            <w:color w:val="0000EE"/>
            <w:u w:val="single"/>
          </w:rPr>
          <w:t>आम 7:17</w:t>
        </w:r>
      </w:hyperlink>
      <w:r>
        <w:t>)। ऐसी भाषा चौंकाने वाली होती है; वास्तव में, इसका उद्देश्य शायद चौंकाना था—आक्रोश की भावना को व्यक्त और बढ़ावा देना।</w:t>
      </w:r>
    </w:p>
    <w:p>
      <w:r/>
      <w: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hyperlink r:id="rId245">
        <w:r>
          <w:rPr>
            <w:color w:val="0000EE"/>
            <w:u w:val="single"/>
          </w:rPr>
          <w:t>यूहन्ना 13:34</w:t>
        </w:r>
      </w:hyperlink>
      <w:r>
        <w:t>), अपने शत्रुओं के लिए प्रार्थना करनी चाहिए और उन्हें क्षमा करना चाहिए (</w:t>
      </w:r>
      <w:hyperlink r:id="rId246">
        <w:r>
          <w:rPr>
            <w:color w:val="0000EE"/>
            <w:u w:val="single"/>
          </w:rPr>
          <w:t>मत्ती 5:38–48</w:t>
        </w:r>
      </w:hyperlink>
      <w:r>
        <w:t xml:space="preserve">; </w:t>
      </w:r>
      <w:hyperlink r:id="rId247">
        <w:r>
          <w:rPr>
            <w:color w:val="0000EE"/>
            <w:u w:val="single"/>
          </w:rPr>
          <w:t>कुलु 3:13</w:t>
        </w:r>
      </w:hyperlink>
      <w:r>
        <w:t>)। न्याय का विषय नए नियम में जारी रहता है और वास्तव में वहाँ और भी अधिक प्रबल हो जाता है, क्योंकि मसीह के आगमन ने लोगों को पाप में जीने के लिए कोई बहाना नहीं छोड़ा है (</w:t>
      </w:r>
      <w:hyperlink r:id="rId248">
        <w:r>
          <w:rPr>
            <w:color w:val="0000EE"/>
            <w:u w:val="single"/>
          </w:rPr>
          <w:t>यूह 16:8–11</w:t>
        </w:r>
      </w:hyperlink>
      <w:r>
        <w:t>), परन्तु विशुद्ध रूप से निजी प्रतिशोध के लिए कोई स्थान नहीं हो सकता।</w:t>
      </w:r>
    </w:p>
    <w:p>
      <w:pPr>
        <w:pStyle w:val="Heading4"/>
      </w:pPr>
      <w:r>
        <w:t>पश्चाताप के भजन</w:t>
      </w:r>
    </w:p>
    <w:p>
      <w:r/>
      <w:hyperlink r:id="rId127">
        <w:r>
          <w:rPr>
            <w:color w:val="0000EE"/>
            <w:u w:val="single"/>
          </w:rPr>
          <w:t>भजन संहिता 32</w:t>
        </w:r>
      </w:hyperlink>
      <w:r>
        <w:t xml:space="preserve">, </w:t>
      </w:r>
      <w:hyperlink r:id="rId249">
        <w:r>
          <w:rPr>
            <w:color w:val="0000EE"/>
            <w:u w:val="single"/>
          </w:rPr>
          <w:t>38</w:t>
        </w:r>
      </w:hyperlink>
      <w:r>
        <w:t xml:space="preserve">, </w:t>
      </w:r>
      <w:hyperlink r:id="rId28">
        <w:r>
          <w:rPr>
            <w:color w:val="0000EE"/>
            <w:u w:val="single"/>
          </w:rPr>
          <w:t>51</w:t>
        </w:r>
      </w:hyperlink>
      <w:r>
        <w:t xml:space="preserve">, और </w:t>
      </w:r>
      <w:hyperlink r:id="rId104">
        <w:r>
          <w:rPr>
            <w:color w:val="0000EE"/>
            <w:u w:val="single"/>
          </w:rPr>
          <w:t>130</w:t>
        </w:r>
      </w:hyperlink>
      <w:r>
        <w:t xml:space="preserve"> पश्चाताप के भजनों के सबसे स्पष्ट उदाहरण हैं, हालाँकि परम्परागत रूप से कलिसिया ने </w:t>
      </w:r>
      <w:hyperlink r:id="rId250">
        <w:r>
          <w:rPr>
            <w:color w:val="0000EE"/>
            <w:u w:val="single"/>
          </w:rPr>
          <w:t>भजन संहिता 6</w:t>
        </w:r>
      </w:hyperlink>
      <w:r>
        <w:t xml:space="preserve">, </w:t>
      </w:r>
      <w:hyperlink r:id="rId196">
        <w:r>
          <w:rPr>
            <w:color w:val="0000EE"/>
            <w:u w:val="single"/>
          </w:rPr>
          <w:t>102</w:t>
        </w:r>
      </w:hyperlink>
      <w:r>
        <w:t xml:space="preserve">, </w:t>
      </w:r>
      <w:hyperlink r:id="rId251">
        <w:r>
          <w:rPr>
            <w:color w:val="0000EE"/>
            <w:u w:val="single"/>
          </w:rPr>
          <w:t>143</w:t>
        </w:r>
      </w:hyperlink>
      <w: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hyperlink r:id="rId28">
        <w:r>
          <w:rPr>
            <w:color w:val="0000EE"/>
            <w:u w:val="single"/>
          </w:rPr>
          <w:t>भजन संहिता 51</w:t>
        </w:r>
      </w:hyperlink>
      <w:r>
        <w:t xml:space="preserve"> में भी, जिसे निश्चित रूप से बतशेबा के खिलाफ दाऊद के पाप से जोड़ा जाना चाहिए (</w:t>
      </w:r>
      <w:hyperlink r:id="rId252">
        <w:r>
          <w:rPr>
            <w:color w:val="0000EE"/>
            <w:u w:val="single"/>
          </w:rPr>
          <w:t>2 शमू 11–12</w:t>
        </w:r>
      </w:hyperlink>
      <w: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hyperlink r:id="rId253">
        <w:r>
          <w:rPr>
            <w:color w:val="0000EE"/>
            <w:u w:val="single"/>
          </w:rPr>
          <w:t>भजन 51:1, 16</w:t>
        </w:r>
      </w:hyperlink>
      <w:r>
        <w:t xml:space="preserve">)। </w:t>
      </w:r>
      <w:hyperlink r:id="rId127">
        <w:r>
          <w:rPr>
            <w:color w:val="0000EE"/>
            <w:u w:val="single"/>
          </w:rPr>
          <w:t>भजन संहिता 32</w:t>
        </w:r>
      </w:hyperlink>
      <w:r>
        <w:t xml:space="preserve"> में पाप के बोझ को स्पष्ट रूप से प्रकट किया गया है, और </w:t>
      </w:r>
      <w:hyperlink r:id="rId249">
        <w:r>
          <w:rPr>
            <w:color w:val="0000EE"/>
            <w:u w:val="single"/>
          </w:rPr>
          <w:t>भजन संहिता 38</w:t>
        </w:r>
      </w:hyperlink>
      <w:r>
        <w:t xml:space="preserve"> में पाप के जलने और भ्रष्ट करने वाले प्रभाव को दर्शाया गया है।।</w:t>
      </w:r>
    </w:p>
    <w:p>
      <w:pPr>
        <w:pStyle w:val="Heading4"/>
      </w:pPr>
      <w:r>
        <w:t>बुद्धि के भजन और ऐतिहासिक भजन</w:t>
      </w:r>
    </w:p>
    <w:p>
      <w:r/>
      <w: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hyperlink r:id="rId254">
        <w:r>
          <w:rPr>
            <w:color w:val="0000EE"/>
            <w:u w:val="single"/>
          </w:rPr>
          <w:t>भज 37:5, 8, 16, 21–22</w:t>
        </w:r>
      </w:hyperlink>
      <w:r>
        <w:t xml:space="preserve">; </w:t>
      </w:r>
      <w:hyperlink r:id="rId255">
        <w:r>
          <w:rPr>
            <w:color w:val="0000EE"/>
            <w:u w:val="single"/>
          </w:rPr>
          <w:t>111:10</w:t>
        </w:r>
      </w:hyperlink>
      <w:r>
        <w:t xml:space="preserve">; </w:t>
      </w:r>
      <w:hyperlink r:id="rId19">
        <w:r>
          <w:rPr>
            <w:color w:val="0000EE"/>
            <w:u w:val="single"/>
          </w:rPr>
          <w:t>127:1–5</w:t>
        </w:r>
      </w:hyperlink>
      <w:r>
        <w:t xml:space="preserve">)। </w:t>
      </w:r>
      <w:hyperlink r:id="rId256">
        <w:r>
          <w:rPr>
            <w:color w:val="0000EE"/>
            <w:u w:val="single"/>
          </w:rPr>
          <w:t>भजन 1</w:t>
        </w:r>
      </w:hyperlink>
      <w:r>
        <w:t xml:space="preserve">, संभवतः पूरे भजन संहिता का परिचय है, धर्मी और अधर्मी के भिन्न मार्गों का विरोधाभास करता है (पुष्टी करें </w:t>
      </w:r>
      <w:hyperlink r:id="rId257">
        <w:r>
          <w:rPr>
            <w:color w:val="0000EE"/>
            <w:u w:val="single"/>
          </w:rPr>
          <w:t>भजन</w:t>
        </w:r>
      </w:hyperlink>
      <w:hyperlink r:id="rId258">
        <w:r>
          <w:rPr>
            <w:color w:val="0000EE"/>
            <w:u w:val="single"/>
          </w:rPr>
          <w:t xml:space="preserve"> 112</w:t>
        </w:r>
      </w:hyperlink>
      <w:r>
        <w:t xml:space="preserve">), जबकि </w:t>
      </w:r>
      <w:hyperlink r:id="rId19">
        <w:r>
          <w:rPr>
            <w:color w:val="0000EE"/>
            <w:u w:val="single"/>
          </w:rPr>
          <w:t>भजन 127</w:t>
        </w:r>
      </w:hyperlink>
      <w:r>
        <w:t xml:space="preserve"> और </w:t>
      </w:r>
      <w:hyperlink r:id="rId259">
        <w:r>
          <w:rPr>
            <w:color w:val="0000EE"/>
            <w:u w:val="single"/>
          </w:rPr>
          <w:t>128</w:t>
        </w:r>
      </w:hyperlink>
      <w:r>
        <w:t xml:space="preserve"> धर्मियों को दी गई आशीषों पर केन्द्रित हैं। </w:t>
      </w:r>
      <w:hyperlink r:id="rId257">
        <w:r>
          <w:rPr>
            <w:color w:val="0000EE"/>
            <w:u w:val="single"/>
          </w:rPr>
          <w:t>भजन 133</w:t>
        </w:r>
      </w:hyperlink>
      <w: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hyperlink r:id="rId260">
        <w:r>
          <w:rPr>
            <w:color w:val="0000EE"/>
            <w:u w:val="single"/>
          </w:rPr>
          <w:t>यिर्म 12:1–4</w:t>
        </w:r>
      </w:hyperlink>
      <w:r>
        <w:t xml:space="preserve">) में निपटा गया है, </w:t>
      </w:r>
      <w:hyperlink r:id="rId261">
        <w:r>
          <w:rPr>
            <w:color w:val="0000EE"/>
            <w:u w:val="single"/>
          </w:rPr>
          <w:t>भजन 37</w:t>
        </w:r>
      </w:hyperlink>
      <w:r>
        <w:t xml:space="preserve">, </w:t>
      </w:r>
      <w:hyperlink r:id="rId262">
        <w:r>
          <w:rPr>
            <w:color w:val="0000EE"/>
            <w:u w:val="single"/>
          </w:rPr>
          <w:t>49</w:t>
        </w:r>
      </w:hyperlink>
      <w:r>
        <w:t xml:space="preserve">, और </w:t>
      </w:r>
      <w:hyperlink r:id="rId263">
        <w:r>
          <w:rPr>
            <w:color w:val="0000EE"/>
            <w:u w:val="single"/>
          </w:rPr>
          <w:t>73</w:t>
        </w:r>
      </w:hyperlink>
      <w:r>
        <w:t xml:space="preserve"> में उठाई गई है।</w:t>
      </w:r>
    </w:p>
    <w:p>
      <w:r/>
      <w: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hyperlink r:id="rId90">
        <w:r>
          <w:rPr>
            <w:color w:val="0000EE"/>
            <w:u w:val="single"/>
          </w:rPr>
          <w:t>भजन 78</w:t>
        </w:r>
      </w:hyperlink>
      <w:r>
        <w:t xml:space="preserve">, निर्गमन से लेकर दाऊद के राज्य की स्थापना तक (वचन </w:t>
      </w:r>
      <w:hyperlink r:id="rId264">
        <w:r>
          <w:rPr>
            <w:color w:val="0000EE"/>
            <w:u w:val="single"/>
          </w:rPr>
          <w:t>1–4</w:t>
        </w:r>
      </w:hyperlink>
      <w:r>
        <w:t xml:space="preserve"> में शिक्षा देने की घोषित मंशा पर ध्यान दें); </w:t>
      </w:r>
      <w:hyperlink r:id="rId93">
        <w:r>
          <w:rPr>
            <w:color w:val="0000EE"/>
            <w:u w:val="single"/>
          </w:rPr>
          <w:t>भजन 105</w:t>
        </w:r>
      </w:hyperlink>
      <w:r>
        <w:t xml:space="preserve">, अब्राहम से लेकर कनान की विजय तक; </w:t>
      </w:r>
      <w:hyperlink r:id="rId94">
        <w:r>
          <w:rPr>
            <w:color w:val="0000EE"/>
            <w:u w:val="single"/>
          </w:rPr>
          <w:t>भजन 106</w:t>
        </w:r>
      </w:hyperlink>
      <w:r>
        <w:t xml:space="preserve">, मिस्र से लेकर न्यायियों तक; और </w:t>
      </w:r>
      <w:hyperlink r:id="rId141">
        <w:r>
          <w:rPr>
            <w:color w:val="0000EE"/>
            <w:u w:val="single"/>
          </w:rPr>
          <w:t>भजन 136</w:t>
        </w:r>
      </w:hyperlink>
      <w:r>
        <w:t>, सृष्टि से लेकर प्रतिज्ञा किए गए देश तक।</w:t>
      </w:r>
    </w:p>
    <w:p>
      <w:pPr>
        <w:pStyle w:val="Heading4"/>
      </w:pPr>
      <w:r>
        <w:t>विश्वास के भजन</w:t>
      </w:r>
    </w:p>
    <w:p>
      <w:r/>
      <w: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hyperlink r:id="rId265">
        <w:r>
          <w:rPr>
            <w:color w:val="0000EE"/>
            <w:u w:val="single"/>
          </w:rPr>
          <w:t>भजन 23</w:t>
        </w:r>
      </w:hyperlink>
      <w:r>
        <w:t xml:space="preserve"> और </w:t>
      </w:r>
      <w:hyperlink r:id="rId266">
        <w:r>
          <w:rPr>
            <w:color w:val="0000EE"/>
            <w:u w:val="single"/>
          </w:rPr>
          <w:t>27</w:t>
        </w:r>
      </w:hyperlink>
      <w:r>
        <w:t xml:space="preserve"> इस प्रकार के उत्कृष्ट उदाहरण हैं, जिनमें </w:t>
      </w:r>
      <w:hyperlink r:id="rId267">
        <w:r>
          <w:rPr>
            <w:color w:val="0000EE"/>
            <w:u w:val="single"/>
          </w:rPr>
          <w:t>भजन 11</w:t>
        </w:r>
      </w:hyperlink>
      <w:r>
        <w:t xml:space="preserve">, </w:t>
      </w:r>
      <w:hyperlink r:id="rId193">
        <w:r>
          <w:rPr>
            <w:color w:val="0000EE"/>
            <w:u w:val="single"/>
          </w:rPr>
          <w:t>16</w:t>
        </w:r>
      </w:hyperlink>
      <w:r>
        <w:t xml:space="preserve">, </w:t>
      </w:r>
      <w:hyperlink r:id="rId268">
        <w:r>
          <w:rPr>
            <w:color w:val="0000EE"/>
            <w:u w:val="single"/>
          </w:rPr>
          <w:t>62</w:t>
        </w:r>
      </w:hyperlink>
      <w:r>
        <w:t xml:space="preserve">, </w:t>
      </w:r>
      <w:hyperlink r:id="rId128">
        <w:r>
          <w:rPr>
            <w:color w:val="0000EE"/>
            <w:u w:val="single"/>
          </w:rPr>
          <w:t>116</w:t>
        </w:r>
      </w:hyperlink>
      <w:r>
        <w:t xml:space="preserve">, </w:t>
      </w:r>
      <w:hyperlink r:id="rId269">
        <w:r>
          <w:rPr>
            <w:color w:val="0000EE"/>
            <w:u w:val="single"/>
          </w:rPr>
          <w:t>131</w:t>
        </w:r>
      </w:hyperlink>
      <w:r>
        <w:t xml:space="preserve">, और </w:t>
      </w:r>
      <w:hyperlink r:id="rId129">
        <w:r>
          <w:rPr>
            <w:color w:val="0000EE"/>
            <w:u w:val="single"/>
          </w:rPr>
          <w:t>138</w:t>
        </w:r>
      </w:hyperlink>
      <w:r>
        <w:t xml:space="preserve"> भी शामिल हो सकते हैं।</w:t>
      </w:r>
    </w:p>
    <w:p>
      <w:pPr>
        <w:pStyle w:val="Heading3"/>
      </w:pPr>
      <w:r>
        <w:t>निष्कर्ष</w:t>
      </w:r>
    </w:p>
    <w:p>
      <w:r/>
      <w: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r/>
      <w:r>
        <w:rPr>
          <w:i/>
        </w:rPr>
        <w:t>यह भी देखें</w:t>
      </w:r>
      <w:r>
        <w:t xml:space="preserve"> </w:t>
      </w:r>
      <w:r>
        <w:t>दाऊद</w:t>
      </w:r>
      <w:r>
        <w:t xml:space="preserve">; </w:t>
      </w:r>
      <w:r>
        <w:t>मसीहा</w:t>
      </w:r>
      <w:r>
        <w:t xml:space="preserve">; </w:t>
      </w:r>
      <w:r>
        <w:t>संगीत</w:t>
      </w:r>
      <w:r>
        <w:t xml:space="preserve">; </w:t>
      </w:r>
      <w:r>
        <w:t>बाइबल की कविता</w:t>
      </w:r>
      <w:r>
        <w:t xml:space="preserve">; </w:t>
      </w:r>
      <w:r>
        <w:t>मन्दिर में गायक</w:t>
      </w:r>
      <w:r>
        <w:t xml:space="preserve">; </w:t>
      </w:r>
      <w:r>
        <w:t>तम्बू</w:t>
      </w:r>
      <w:r>
        <w:t xml:space="preserve">; </w:t>
      </w:r>
      <w:r>
        <w:t>मन्दिर</w:t>
      </w:r>
      <w:r>
        <w:t xml:space="preserve">; </w:t>
      </w:r>
      <w:r>
        <w:t>बुद्धि</w:t>
      </w:r>
      <w:r>
        <w:t xml:space="preserve">; </w:t>
      </w:r>
      <w:r>
        <w:t>बुद्धि साहित्य</w:t>
      </w:r>
      <w:r>
        <w:t>।</w:t>
      </w:r>
      <w:r/>
      <w:r/>
    </w:p>
    <w:p>
      <w:r/>
    </w:p>
    <w:p>
      <w:pPr>
        <w:pStyle w:val="Heading2"/>
      </w:pPr>
      <w:r>
        <w:t>भजन-संग्रह</w:t>
      </w:r>
      <w:r/>
    </w:p>
    <w:p>
      <w:r/>
      <w:r>
        <w:t xml:space="preserve">वीणा की केजेवी प्रस्तुति। </w:t>
      </w:r>
      <w:r>
        <w:rPr>
          <w:i/>
        </w:rPr>
        <w:t>देखें</w:t>
      </w:r>
      <w:r>
        <w:t xml:space="preserve"> </w:t>
      </w:r>
      <w:r>
        <w:t>संगीत वाद्ययंत्र (नेबेल)</w:t>
      </w:r>
      <w:r>
        <w:t>।</w:t>
      </w:r>
      <w:r/>
      <w:r/>
    </w:p>
    <w:p>
      <w:r/>
    </w:p>
    <w:p>
      <w:pPr>
        <w:pStyle w:val="Heading2"/>
      </w:pPr>
      <w:r>
        <w:t>भजन, भजन-गान</w:t>
      </w:r>
      <w:r/>
    </w:p>
    <w:p>
      <w:r/>
      <w:r>
        <w:rPr>
          <w:i/>
        </w:rPr>
        <w:t>देखें</w:t>
      </w:r>
      <w:r>
        <w:t xml:space="preserve"> </w:t>
      </w:r>
      <w:r>
        <w:t>भजन</w:t>
      </w:r>
      <w:r>
        <w:t xml:space="preserve">; </w:t>
      </w:r>
      <w:r>
        <w:t>कविता, बाइबल।</w:t>
      </w:r>
      <w:r/>
      <w:r/>
    </w:p>
    <w:p>
      <w:r/>
    </w:p>
    <w:p>
      <w:pPr>
        <w:pStyle w:val="Heading2"/>
      </w:pPr>
      <w:r>
        <w:t>भट्टियों का गुम्मट</w:t>
      </w:r>
      <w:r/>
    </w:p>
    <w:p>
      <w:pPr>
        <w:pStyle w:val="Heading2"/>
      </w:pPr>
      <w:r>
        <w:rPr>
          <w:b/>
        </w:rPr>
        <w:t>भट्टियों का गुम्मट</w:t>
      </w:r>
    </w:p>
    <w:p>
      <w:r/>
      <w:r>
        <w:t xml:space="preserve">भट्टियों के गुम्मट का </w:t>
      </w:r>
      <w:r>
        <w:t xml:space="preserve">किंग्स जेम्स संस्करण </w:t>
      </w:r>
      <w:r>
        <w:t xml:space="preserve">अनुवाद </w:t>
      </w:r>
      <w:hyperlink r:id="rId270">
        <w:r>
          <w:rPr>
            <w:color w:val="0000EE"/>
            <w:u w:val="single"/>
          </w:rPr>
          <w:t>नहेम्याह 3:11</w:t>
        </w:r>
      </w:hyperlink>
      <w:r>
        <w:t xml:space="preserve"> और </w:t>
      </w:r>
      <w:hyperlink r:id="rId271">
        <w:r>
          <w:rPr>
            <w:color w:val="0000EE"/>
            <w:u w:val="single"/>
          </w:rPr>
          <w:t>12:38</w:t>
        </w:r>
      </w:hyperlink>
      <w:r>
        <w:t xml:space="preserve"> में है। </w:t>
      </w:r>
      <w:r>
        <w:rPr>
          <w:i/>
        </w:rPr>
        <w:t>देखें</w:t>
      </w:r>
      <w:r>
        <w:t xml:space="preserve"> </w:t>
      </w:r>
      <w:r>
        <w:t>भट्टियों का गुम्मट</w:t>
      </w:r>
      <w:r>
        <w:t>।</w:t>
      </w:r>
      <w:r/>
      <w:r/>
    </w:p>
    <w:p>
      <w:r/>
    </w:p>
    <w:p>
      <w:pPr>
        <w:pStyle w:val="Heading2"/>
      </w:pPr>
      <w:r>
        <w:t>भट्टी</w:t>
      </w:r>
      <w:r/>
    </w:p>
    <w:p>
      <w:r/>
      <w:r>
        <w:t xml:space="preserve">बर्तन पकाने के लिए उपयोग की जाने वाली बड़ी भट्टी। </w:t>
      </w:r>
      <w:r>
        <w:rPr>
          <w:i/>
        </w:rPr>
        <w:t>देखें</w:t>
      </w:r>
      <w:r>
        <w:t xml:space="preserve"> </w:t>
      </w:r>
      <w:r>
        <w:t>मिट्टी के बर्तन</w:t>
      </w:r>
      <w:r>
        <w:t>।</w:t>
      </w:r>
      <w:r/>
      <w:r/>
    </w:p>
    <w:p>
      <w:r/>
    </w:p>
    <w:p>
      <w:pPr>
        <w:pStyle w:val="Heading2"/>
      </w:pPr>
      <w:r>
        <w:t>भट्ठी</w:t>
      </w:r>
      <w:r/>
    </w:p>
    <w:p>
      <w:r/>
      <w: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
        <w:t>अयस्क को गलाना</w:t>
      </w:r>
    </w:p>
    <w:p>
      <w:pPr>
        <w:pStyle w:val="ListBullet"/>
        <w:spacing w:line="240" w:lineRule="auto"/>
        <w:ind w:left="720"/>
      </w:pPr>
      <w:r/>
      <w:r>
        <w:t>अयस्क को पिघलाना</w:t>
      </w:r>
    </w:p>
    <w:p>
      <w:pPr>
        <w:pStyle w:val="ListBullet"/>
        <w:spacing w:line="240" w:lineRule="auto"/>
        <w:ind w:left="720"/>
      </w:pPr>
      <w:r/>
      <w:r>
        <w:t>गढ़ना</w:t>
      </w:r>
      <w:r>
        <w:t xml:space="preserve"> </w:t>
      </w:r>
    </w:p>
    <w:p>
      <w:pPr>
        <w:pStyle w:val="ListBullet"/>
        <w:spacing w:line="240" w:lineRule="auto"/>
        <w:ind w:left="720"/>
      </w:pPr>
      <w:r/>
      <w:r>
        <w:t>मिट्टी को पकाना</w:t>
      </w:r>
    </w:p>
    <w:p>
      <w:pPr>
        <w:pStyle w:val="ListBullet"/>
        <w:spacing w:line="240" w:lineRule="auto"/>
        <w:ind w:left="720"/>
      </w:pPr>
      <w:r/>
      <w:r>
        <w:t>ईंटों को पकाना</w:t>
      </w:r>
    </w:p>
    <w:p>
      <w:pPr>
        <w:pStyle w:val="ListBullet"/>
        <w:spacing w:line="240" w:lineRule="auto"/>
        <w:ind w:left="720"/>
      </w:pPr>
      <w:r/>
      <w:r>
        <w:t>चूना बनाना</w:t>
      </w:r>
    </w:p>
    <w:p>
      <w:r/>
      <w:r>
        <w:t xml:space="preserve">बाइबल में विभिन्न प्रकार की भट्ठियों का उल्लेख है। कुम्हार की भट्ठी, जिसका उपयोग चूना बनाने और मिट्टी के बर्तन पकाने के लिए किया जाता था, का उल्लेख </w:t>
      </w:r>
      <w:hyperlink r:id="rId272">
        <w:r>
          <w:rPr>
            <w:color w:val="0000EE"/>
            <w:u w:val="single"/>
          </w:rPr>
          <w:t>उत्पत्ति19:28</w:t>
        </w:r>
      </w:hyperlink>
      <w:r>
        <w:t xml:space="preserve">; </w:t>
      </w:r>
      <w:hyperlink r:id="rId273">
        <w:r>
          <w:rPr>
            <w:color w:val="0000EE"/>
            <w:u w:val="single"/>
          </w:rPr>
          <w:t>निर्गमन 9:8, 10</w:t>
        </w:r>
      </w:hyperlink>
      <w:r>
        <w:t xml:space="preserve">; </w:t>
      </w:r>
      <w:hyperlink r:id="rId274">
        <w:r>
          <w:rPr>
            <w:color w:val="0000EE"/>
            <w:u w:val="single"/>
          </w:rPr>
          <w:t>19:18</w:t>
        </w:r>
      </w:hyperlink>
      <w: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r/>
      <w: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hyperlink r:id="rId275">
        <w:r>
          <w:rPr>
            <w:color w:val="0000EE"/>
            <w:u w:val="single"/>
          </w:rPr>
          <w:t>व्य.वि. 4:20</w:t>
        </w:r>
      </w:hyperlink>
      <w:r>
        <w:t xml:space="preserve">; </w:t>
      </w:r>
      <w:hyperlink r:id="rId276">
        <w:r>
          <w:rPr>
            <w:color w:val="0000EE"/>
            <w:u w:val="single"/>
          </w:rPr>
          <w:t>1 रा 8:51</w:t>
        </w:r>
      </w:hyperlink>
      <w:r>
        <w:t xml:space="preserve">; </w:t>
      </w:r>
      <w:hyperlink r:id="rId277">
        <w:r>
          <w:rPr>
            <w:color w:val="0000EE"/>
            <w:u w:val="single"/>
          </w:rPr>
          <w:t>नीति 17:3</w:t>
        </w:r>
      </w:hyperlink>
      <w:r>
        <w:t xml:space="preserve">; </w:t>
      </w:r>
      <w:hyperlink r:id="rId278">
        <w:r>
          <w:rPr>
            <w:color w:val="0000EE"/>
            <w:u w:val="single"/>
          </w:rPr>
          <w:t>27:21</w:t>
        </w:r>
      </w:hyperlink>
      <w:r>
        <w:t xml:space="preserve">; </w:t>
      </w:r>
      <w:hyperlink r:id="rId279">
        <w:r>
          <w:rPr>
            <w:color w:val="0000EE"/>
            <w:u w:val="single"/>
          </w:rPr>
          <w:t>यशा 48:10</w:t>
        </w:r>
      </w:hyperlink>
      <w:r>
        <w:t xml:space="preserve">; </w:t>
      </w:r>
      <w:hyperlink r:id="rId280">
        <w:r>
          <w:rPr>
            <w:color w:val="0000EE"/>
            <w:u w:val="single"/>
          </w:rPr>
          <w:t>यिर्म 11:4</w:t>
        </w:r>
      </w:hyperlink>
      <w:r>
        <w:t xml:space="preserve">; </w:t>
      </w:r>
      <w:hyperlink r:id="rId281">
        <w:r>
          <w:rPr>
            <w:color w:val="0000EE"/>
            <w:u w:val="single"/>
          </w:rPr>
          <w:t>यहेज 22:18–22</w:t>
        </w:r>
      </w:hyperlink>
      <w:r>
        <w:t xml:space="preserve">)। एक प्रमुख कहानी जिसमें एक बड़ी धातु गलाने वाली भट्ठी का उल्लेख है, वह शद्रक, मेशक, और अबेदनगो की कहानी है जो </w:t>
      </w:r>
      <w:hyperlink r:id="rId282">
        <w:r>
          <w:rPr>
            <w:color w:val="0000EE"/>
            <w:u w:val="single"/>
          </w:rPr>
          <w:t>दानिय्येल 3</w:t>
        </w:r>
      </w:hyperlink>
      <w:r>
        <w:t xml:space="preserve"> में है।</w:t>
      </w:r>
    </w:p>
    <w:p>
      <w:r/>
      <w:r>
        <w:t>बाइबल कई बार "भट्ठी" का उपयोग रूपक के रूप में परमेश्वर की अनुशासन, दण्ड, या स्वभाव शुद्धिकरण को दर्शाने के लिए करती है (</w:t>
      </w:r>
      <w:hyperlink r:id="rId275">
        <w:r>
          <w:rPr>
            <w:color w:val="0000EE"/>
            <w:u w:val="single"/>
          </w:rPr>
          <w:t>व्य.वि. 4:20</w:t>
        </w:r>
      </w:hyperlink>
      <w:r>
        <w:t xml:space="preserve">; </w:t>
      </w:r>
      <w:hyperlink r:id="rId276">
        <w:r>
          <w:rPr>
            <w:color w:val="0000EE"/>
            <w:u w:val="single"/>
          </w:rPr>
          <w:t>1 रा 8:51</w:t>
        </w:r>
      </w:hyperlink>
      <w:r>
        <w:t xml:space="preserve">; </w:t>
      </w:r>
      <w:hyperlink r:id="rId279">
        <w:r>
          <w:rPr>
            <w:color w:val="0000EE"/>
            <w:u w:val="single"/>
          </w:rPr>
          <w:t>यशा 48:10</w:t>
        </w:r>
      </w:hyperlink>
      <w:r>
        <w:t xml:space="preserve">; </w:t>
      </w:r>
      <w:hyperlink r:id="rId283">
        <w:r>
          <w:rPr>
            <w:color w:val="0000EE"/>
            <w:u w:val="single"/>
          </w:rPr>
          <w:t>यिर्म 6:27–30</w:t>
        </w:r>
      </w:hyperlink>
      <w:r>
        <w:t xml:space="preserve">; </w:t>
      </w:r>
      <w:hyperlink r:id="rId281">
        <w:r>
          <w:rPr>
            <w:color w:val="0000EE"/>
            <w:u w:val="single"/>
          </w:rPr>
          <w:t>यहेज 22:18–22</w:t>
        </w:r>
      </w:hyperlink>
      <w:r>
        <w:t>)। नए नियम में, "भट्ठी" नरक का प्रतीक है (</w:t>
      </w:r>
      <w:hyperlink r:id="rId284">
        <w:r>
          <w:rPr>
            <w:color w:val="0000EE"/>
            <w:u w:val="single"/>
          </w:rPr>
          <w:t>मत्ती 13:42, 50</w:t>
        </w:r>
      </w:hyperlink>
      <w:r>
        <w:t xml:space="preserve">; </w:t>
      </w:r>
      <w:hyperlink r:id="rId285">
        <w:r>
          <w:rPr>
            <w:color w:val="0000EE"/>
            <w:u w:val="single"/>
          </w:rPr>
          <w:t>प्रका 9:2</w:t>
        </w:r>
      </w:hyperlink>
      <w:r>
        <w:t>)। शुद्धिकरण की छवि जीवन की परीक्षाओं को भी दर्शाती है जो एक व्यक्ति को स्वर्ग के लिए तैयार करती है (</w:t>
      </w:r>
      <w:hyperlink r:id="rId286">
        <w:r>
          <w:rPr>
            <w:color w:val="0000EE"/>
            <w:u w:val="single"/>
          </w:rPr>
          <w:t>याकू 1:12</w:t>
        </w:r>
      </w:hyperlink>
      <w:r>
        <w:t xml:space="preserve">; </w:t>
      </w:r>
      <w:hyperlink r:id="rId287">
        <w:r>
          <w:rPr>
            <w:color w:val="0000EE"/>
            <w:u w:val="single"/>
          </w:rPr>
          <w:t>1 पत 1:7</w:t>
        </w:r>
      </w:hyperlink>
      <w:r>
        <w:t>)।</w:t>
      </w:r>
    </w:p>
    <w:p>
      <w:r/>
      <w:hyperlink r:id="rId288">
        <w:r>
          <w:rPr>
            <w:color w:val="0000EE"/>
            <w:u w:val="single"/>
          </w:rPr>
          <w:t>प्रकाशितवाक्य 1:15</w:t>
        </w:r>
      </w:hyperlink>
      <w: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
    </w:p>
    <w:p>
      <w:r/>
    </w:p>
    <w:p>
      <w:pPr>
        <w:pStyle w:val="Heading2"/>
      </w:pPr>
      <w:r>
        <w:t>भट्ठी</w:t>
      </w:r>
      <w:r/>
    </w:p>
    <w:p>
      <w:r/>
      <w:r>
        <w:rPr>
          <w:i/>
        </w:rPr>
        <w:t>देखें</w:t>
      </w:r>
      <w:r>
        <w:t xml:space="preserve"> </w:t>
      </w:r>
      <w:r>
        <w:t>भोजन और भोजन की तैयारी</w:t>
      </w:r>
      <w:r>
        <w:t>।</w:t>
      </w:r>
      <w:r/>
      <w:r/>
    </w:p>
    <w:p>
      <w:r/>
    </w:p>
    <w:p>
      <w:pPr>
        <w:pStyle w:val="Heading2"/>
      </w:pPr>
      <w:r>
        <w:t>भट्ठी के गुम्मट</w:t>
      </w:r>
      <w:r/>
    </w:p>
    <w:p>
      <w:pPr>
        <w:pStyle w:val="Heading2"/>
      </w:pPr>
      <w:r>
        <w:t>भट्ठी के गुम्मट</w:t>
      </w:r>
    </w:p>
    <w:p>
      <w:r/>
      <w:r>
        <w:t>यरूशलेम की शहरपनाह में संरचना को नहेम्याह और उनके कामगारों द्वारा बँधुआई के बाद बहाल किया गया (</w:t>
      </w:r>
      <w:hyperlink r:id="rId270">
        <w:r>
          <w:rPr>
            <w:color w:val="0000EE"/>
            <w:u w:val="single"/>
          </w:rPr>
          <w:t>नहे 3:11</w:t>
        </w:r>
      </w:hyperlink>
      <w:r>
        <w:t xml:space="preserve">; </w:t>
      </w:r>
      <w:hyperlink r:id="rId271">
        <w:r>
          <w:rPr>
            <w:color w:val="0000EE"/>
            <w:u w:val="single"/>
          </w:rPr>
          <w:t>12:38</w:t>
        </w:r>
      </w:hyperlink>
      <w: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
    </w:p>
    <w:p>
      <w:r/>
    </w:p>
    <w:p>
      <w:pPr>
        <w:pStyle w:val="Heading2"/>
      </w:pPr>
      <w:r>
        <w:t>भट्ठी के गुम्मट</w:t>
      </w:r>
      <w:r/>
    </w:p>
    <w:p>
      <w:r/>
      <w:r>
        <w:t xml:space="preserve">केजेवी (किंग जेम्स वर्शन) अनुवाद में "भट्ठी के गुम्मट" यरूशलेम में एक गुम्मट है, जिसका उल्लेख </w:t>
      </w:r>
      <w:hyperlink r:id="rId270">
        <w:r>
          <w:rPr>
            <w:color w:val="0000EE"/>
            <w:u w:val="single"/>
          </w:rPr>
          <w:t>नहेम्याह 3:11</w:t>
        </w:r>
      </w:hyperlink>
      <w:r>
        <w:t xml:space="preserve"> में किया गया है। </w:t>
      </w:r>
    </w:p>
    <w:p>
      <w:r/>
      <w:r>
        <w:rPr>
          <w:i/>
        </w:rPr>
        <w:t>देखें</w:t>
      </w:r>
      <w:r>
        <w:t xml:space="preserve"> </w:t>
      </w:r>
      <w:r>
        <w:t>भट्ठी के गुम्मट</w:t>
      </w:r>
      <w:r>
        <w:t>।</w:t>
      </w:r>
      <w:r/>
      <w:r/>
    </w:p>
    <w:p>
      <w:r/>
    </w:p>
    <w:p>
      <w:pPr>
        <w:pStyle w:val="Heading2"/>
      </w:pPr>
      <w:r>
        <w:t>भण्डारी</w:t>
      </w:r>
      <w:r/>
    </w:p>
    <w:p>
      <w:pPr>
        <w:pStyle w:val="Heading2"/>
      </w:pPr>
      <w:r>
        <w:t>भण्डारी</w:t>
      </w:r>
    </w:p>
    <w:p>
      <w:r/>
      <w: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t>अज्मावेत</w:t>
      </w:r>
      <w:r>
        <w:t xml:space="preserve"> को राजा के भण्डारों का </w:t>
      </w:r>
      <w:r>
        <w:t>अधिकारी</w:t>
      </w:r>
      <w:r>
        <w:t xml:space="preserve">, </w:t>
      </w:r>
      <w:r>
        <w:t>यहोनातान</w:t>
      </w:r>
      <w:r>
        <w:t xml:space="preserve"> को </w:t>
      </w:r>
      <w:r>
        <w:t>गाँवों और गढ़ों के भण्डारों का अधिकारी</w:t>
      </w:r>
      <w:r>
        <w:t xml:space="preserve"> (</w:t>
      </w:r>
      <w:hyperlink r:id="rId289">
        <w:r>
          <w:rPr>
            <w:color w:val="0000EE"/>
            <w:u w:val="single"/>
          </w:rPr>
          <w:t>1 इति 27:25</w:t>
        </w:r>
      </w:hyperlink>
      <w:r>
        <w:t xml:space="preserve">), और </w:t>
      </w:r>
      <w:r>
        <w:t>अहिय्याह</w:t>
      </w:r>
      <w:r>
        <w:t xml:space="preserve"> को </w:t>
      </w:r>
      <w:r>
        <w:t>परमेश्वर के भवन</w:t>
      </w:r>
      <w:r>
        <w:t xml:space="preserve"> के </w:t>
      </w:r>
      <w:r>
        <w:t>पवित्र की हुई वस्तुओं</w:t>
      </w:r>
      <w:r>
        <w:t xml:space="preserve"> का अधिकारी (</w:t>
      </w:r>
      <w:hyperlink r:id="rId290">
        <w:r>
          <w:rPr>
            <w:color w:val="0000EE"/>
            <w:u w:val="single"/>
          </w:rPr>
          <w:t>26:20</w:t>
        </w:r>
      </w:hyperlink>
      <w:r>
        <w:t xml:space="preserve">) नियुक्त किया। सुलैमान के मन्दिर के खजाने की देखभाल </w:t>
      </w:r>
      <w:r>
        <w:t>यहीएल</w:t>
      </w:r>
      <w:r>
        <w:t xml:space="preserve"> के अधीन था (</w:t>
      </w:r>
      <w:hyperlink r:id="rId291">
        <w:r>
          <w:rPr>
            <w:color w:val="0000EE"/>
            <w:u w:val="single"/>
          </w:rPr>
          <w:t>29:7–8</w:t>
        </w:r>
      </w:hyperlink>
      <w:r>
        <w:t xml:space="preserve">)। यशायाह के समय में घराने के </w:t>
      </w:r>
      <w:r>
        <w:t>शेबना नामक भण्डारी</w:t>
      </w:r>
      <w:r>
        <w:t xml:space="preserve"> था (</w:t>
      </w:r>
      <w:hyperlink r:id="rId292">
        <w:r>
          <w:rPr>
            <w:color w:val="0000EE"/>
            <w:u w:val="single"/>
          </w:rPr>
          <w:t>यशा 22:15</w:t>
        </w:r>
      </w:hyperlink>
      <w:r>
        <w:t>)। यरूशलेम के पास मिली एक शिलालेख में उनका नाम दर्ज हो सकता है।</w:t>
      </w:r>
    </w:p>
    <w:p>
      <w:r/>
      <w:r>
        <w:t xml:space="preserve">अन्य देशों में भी भण्डारियों ने पद संभाले थे। फारस के राजा </w:t>
      </w:r>
      <w:r>
        <w:t>कुस्रू</w:t>
      </w:r>
      <w:r>
        <w:t xml:space="preserve"> ने अपने मन्दिर के खजाने </w:t>
      </w:r>
      <w:r>
        <w:t xml:space="preserve">मिथ्रदात </w:t>
      </w:r>
      <w:r>
        <w:t xml:space="preserve">नामक </w:t>
      </w:r>
      <w:r>
        <w:t>खजांची</w:t>
      </w:r>
      <w:r>
        <w:t xml:space="preserve"> को सौंपे (</w:t>
      </w:r>
      <w:hyperlink r:id="rId293">
        <w:r>
          <w:rPr>
            <w:color w:val="0000EE"/>
            <w:u w:val="single"/>
          </w:rPr>
          <w:t>एज्रा 1:8</w:t>
        </w:r>
      </w:hyperlink>
      <w:r>
        <w:t xml:space="preserve">)। </w:t>
      </w:r>
      <w:r>
        <w:t>अर्तक्षत्र</w:t>
      </w:r>
      <w:r>
        <w:t xml:space="preserve"> ने "</w:t>
      </w:r>
      <w:r>
        <w:t>महानद के पार</w:t>
      </w:r>
      <w:r>
        <w:t xml:space="preserve">" प्रांत के </w:t>
      </w:r>
      <w:r>
        <w:t>खजांचियों</w:t>
      </w:r>
      <w:r>
        <w:t xml:space="preserve"> को याजक एज्रा को धन उपलब्ध कराने का आदेश दिया (</w:t>
      </w:r>
      <w:hyperlink r:id="rId294">
        <w:r>
          <w:rPr>
            <w:color w:val="0000EE"/>
            <w:u w:val="single"/>
          </w:rPr>
          <w:t>7:21–22</w:t>
        </w:r>
      </w:hyperlink>
      <w:r>
        <w:t xml:space="preserve">)। </w:t>
      </w:r>
      <w:r>
        <w:t>नहेम्याह</w:t>
      </w:r>
      <w:r>
        <w:t xml:space="preserve"> ने भण्डारों पर भण्डारियों को वस्तुओं के वितरण के लिए नियुक्त किया (</w:t>
      </w:r>
      <w:hyperlink r:id="rId295">
        <w:r>
          <w:rPr>
            <w:color w:val="0000EE"/>
            <w:u w:val="single"/>
          </w:rPr>
          <w:t>नहे 12:44</w:t>
        </w:r>
      </w:hyperlink>
      <w:r>
        <w:t xml:space="preserve">; </w:t>
      </w:r>
      <w:hyperlink r:id="rId296">
        <w:r>
          <w:rPr>
            <w:color w:val="0000EE"/>
            <w:u w:val="single"/>
          </w:rPr>
          <w:t>13:13</w:t>
        </w:r>
      </w:hyperlink>
      <w:r>
        <w:t>)।</w:t>
      </w:r>
    </w:p>
    <w:p>
      <w:r/>
      <w:r>
        <w:t xml:space="preserve">नए नियम में दो भण्डारियों के बारे में बताया गया है। </w:t>
      </w:r>
      <w:r>
        <w:t>कूशियों की रानी कन्दाके का मंत्री और खजांची</w:t>
      </w:r>
      <w:r>
        <w:t xml:space="preserve"> भण्डारों का प्रभार संभालते थे (</w:t>
      </w:r>
      <w:hyperlink r:id="rId297">
        <w:r>
          <w:rPr>
            <w:color w:val="0000EE"/>
            <w:u w:val="single"/>
          </w:rPr>
          <w:t>प्रेरि 8:27</w:t>
        </w:r>
      </w:hyperlink>
      <w:r>
        <w:t xml:space="preserve">), और </w:t>
      </w:r>
      <w:r>
        <w:t>इरास्तुस</w:t>
      </w:r>
      <w:r>
        <w:t xml:space="preserve"> कुरिन्थुस नगर के भण्डारी थे (</w:t>
      </w:r>
      <w:hyperlink r:id="rId298">
        <w:r>
          <w:rPr>
            <w:color w:val="0000EE"/>
            <w:u w:val="single"/>
          </w:rPr>
          <w:t>रोम 16:23</w:t>
        </w:r>
      </w:hyperlink>
      <w:r>
        <w:t>)। रोम के भण्डारी इरास्तुस द्वारा कुरिन्थुस में छोड़ा गया एक शिलालेख संभवतः उन्हीं का हो सकता है।</w:t>
      </w:r>
    </w:p>
    <w:p>
      <w:r/>
      <w:r>
        <w:rPr>
          <w:i/>
        </w:rPr>
        <w:t>यह भी देखें</w:t>
      </w:r>
      <w:r>
        <w:t xml:space="preserve"> </w:t>
      </w:r>
      <w:r>
        <w:t>धन</w:t>
      </w:r>
      <w:r>
        <w:t xml:space="preserve">; </w:t>
      </w:r>
      <w:r>
        <w:t>साहूकार, साहूकारी</w:t>
      </w:r>
      <w:r>
        <w:t>।</w:t>
      </w:r>
      <w:r/>
      <w:r/>
    </w:p>
    <w:p>
      <w:r/>
    </w:p>
    <w:p>
      <w:pPr>
        <w:pStyle w:val="Heading2"/>
      </w:pPr>
      <w:r>
        <w:t>भय</w:t>
      </w:r>
      <w:r/>
    </w:p>
    <w:p>
      <w:r/>
      <w: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r/>
      <w: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r/>
      <w:r>
        <w:t>परमेश्वर के प्रति विशेषकर चिंतित या सजग रहने के अर्थ में भय का एक स्थान है। बाइबल कहती है, "जीविते परमेश्वर के हाथों में पड़ना भयानक बात है" (</w:t>
      </w:r>
      <w:hyperlink r:id="rId299">
        <w:r>
          <w:rPr>
            <w:color w:val="0000EE"/>
            <w:u w:val="single"/>
          </w:rPr>
          <w:t>इब्रा 10:31</w:t>
        </w:r>
      </w:hyperlink>
      <w:r>
        <w:t>)। यीशु ने सिखाया कि हमें परमेश्वर से डरना चाहिए क्योंकि उनके पास पाप को दण्डित करने और लोगों को पूरी तरह से नाश करने की शक्ति है (</w:t>
      </w:r>
      <w:hyperlink r:id="rId300">
        <w:r>
          <w:rPr>
            <w:color w:val="0000EE"/>
            <w:u w:val="single"/>
          </w:rPr>
          <w:t>लूका 12:4–5</w:t>
        </w:r>
      </w:hyperlink>
      <w:r>
        <w:t>)।</w:t>
      </w:r>
    </w:p>
    <w:p>
      <w:r/>
      <w: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hyperlink r:id="rId301">
        <w:r>
          <w:rPr>
            <w:color w:val="0000EE"/>
            <w:u w:val="single"/>
          </w:rPr>
          <w:t>उत 3</w:t>
        </w:r>
      </w:hyperlink>
      <w: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hyperlink r:id="rId302">
        <w:r>
          <w:rPr>
            <w:color w:val="0000EE"/>
            <w:u w:val="single"/>
          </w:rPr>
          <w:t>उत 3:10</w:t>
        </w:r>
      </w:hyperlink>
      <w:r>
        <w:t xml:space="preserve">; </w:t>
      </w:r>
      <w:hyperlink r:id="rId303">
        <w:r>
          <w:rPr>
            <w:color w:val="0000EE"/>
            <w:u w:val="single"/>
          </w:rPr>
          <w:t>4:13–14</w:t>
        </w:r>
      </w:hyperlink>
      <w:r>
        <w:t xml:space="preserve">; </w:t>
      </w:r>
      <w:hyperlink r:id="rId304">
        <w:r>
          <w:rPr>
            <w:color w:val="0000EE"/>
            <w:u w:val="single"/>
          </w:rPr>
          <w:t>नीति 28:1</w:t>
        </w:r>
      </w:hyperlink>
      <w:r>
        <w:t>)।</w:t>
      </w:r>
    </w:p>
    <w:p>
      <w:r/>
      <w:r>
        <w:t>बाइबल कई गहरे चिन्तित लोगों के उदाहरण देती है, जैसे कि कैन, शाऊल, आहाज़, और पिलातुस। भय दुष्टों को जकड़ लेता है (</w:t>
      </w:r>
      <w:hyperlink r:id="rId305">
        <w:r>
          <w:rPr>
            <w:color w:val="0000EE"/>
            <w:u w:val="single"/>
          </w:rPr>
          <w:t>अय्यू 15:24</w:t>
        </w:r>
      </w:hyperlink>
      <w:r>
        <w:t>), पाखंडियों को आश्चर्यचकित करता है (</w:t>
      </w:r>
      <w:hyperlink r:id="rId306">
        <w:r>
          <w:rPr>
            <w:color w:val="0000EE"/>
            <w:u w:val="single"/>
          </w:rPr>
          <w:t>यशा 33:14</w:t>
        </w:r>
      </w:hyperlink>
      <w:r>
        <w:t>), और दुष्टों को मिटा देता है (</w:t>
      </w:r>
      <w:hyperlink r:id="rId307">
        <w:r>
          <w:rPr>
            <w:color w:val="0000EE"/>
            <w:u w:val="single"/>
          </w:rPr>
          <w:t>भज 73:19</w:t>
        </w:r>
      </w:hyperlink>
      <w:r>
        <w:t>)। उनके जीवन, जिनमें विश्वास की कमी होती है, भय से भरे होते हैं (</w:t>
      </w:r>
      <w:hyperlink r:id="rId308">
        <w:r>
          <w:rPr>
            <w:color w:val="0000EE"/>
            <w:u w:val="single"/>
          </w:rPr>
          <w:t>प्रका 21:8</w:t>
        </w:r>
      </w:hyperlink>
      <w:r>
        <w:t>)। जब परमेश्वर ने फ़िरौन की सेना के विरुद्ध कदम उठाया, तो वे भय के मारे पत्थर हो गए थे (</w:t>
      </w:r>
      <w:hyperlink r:id="rId309">
        <w:r>
          <w:rPr>
            <w:color w:val="0000EE"/>
            <w:u w:val="single"/>
          </w:rPr>
          <w:t>निर्ग 15:16</w:t>
        </w:r>
      </w:hyperlink>
      <w:r>
        <w:t>)। अय्यूब के मित्र बिल्दद ने लोगों को परमेश्वर के न्याय से घुटनों पर झुके हुए बताया (</w:t>
      </w:r>
      <w:hyperlink r:id="rId310">
        <w:r>
          <w:rPr>
            <w:color w:val="0000EE"/>
            <w:u w:val="single"/>
          </w:rPr>
          <w:t>अय्यू 18:11</w:t>
        </w:r>
      </w:hyperlink>
      <w:r>
        <w:t>)।</w:t>
      </w:r>
    </w:p>
    <w:p>
      <w:r/>
      <w: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
        <w:t>शाऊल ने परमेश्वर की अवज्ञा की क्योंकि वह इस बात से डरता था कि लोग क्या सोचेंगे (</w:t>
      </w:r>
      <w:hyperlink r:id="rId311">
        <w:r>
          <w:rPr>
            <w:color w:val="0000EE"/>
            <w:u w:val="single"/>
          </w:rPr>
          <w:t>1 शमू 15:24</w:t>
        </w:r>
      </w:hyperlink>
      <w:r>
        <w:t>)</w:t>
      </w:r>
    </w:p>
    <w:p>
      <w:pPr>
        <w:pStyle w:val="ListBullet"/>
        <w:spacing w:line="240" w:lineRule="auto"/>
        <w:ind w:left="720"/>
      </w:pPr>
      <w:r/>
      <w:r>
        <w:t>जिस अंधे व्यक्ति को यीशु ने चंगा किया था, उसके माता-पिता यीशु के पक्ष में बोलने से डरते थे क्योंकि वे यहूदी अगुवों से डरते थे (</w:t>
      </w:r>
      <w:hyperlink r:id="rId312">
        <w:r>
          <w:rPr>
            <w:color w:val="0000EE"/>
            <w:u w:val="single"/>
          </w:rPr>
          <w:t>यूह 9:22</w:t>
        </w:r>
      </w:hyperlink>
      <w:r>
        <w:t>)</w:t>
      </w:r>
    </w:p>
    <w:p>
      <w:pPr>
        <w:pStyle w:val="ListBullet"/>
        <w:spacing w:line="240" w:lineRule="auto"/>
        <w:ind w:left="720"/>
      </w:pPr>
      <w:r/>
      <w:r>
        <w:t>तोड़े के दृष्टान्त में, एक व्यक्ति का डर उसे अपना कर्तव्य निभाने से रोकता है (</w:t>
      </w:r>
      <w:hyperlink r:id="rId313">
        <w:r>
          <w:rPr>
            <w:color w:val="0000EE"/>
            <w:u w:val="single"/>
          </w:rPr>
          <w:t>मत्ती 25:25</w:t>
        </w:r>
      </w:hyperlink>
      <w:r>
        <w:t>)</w:t>
      </w:r>
    </w:p>
    <w:p>
      <w:r/>
      <w:r>
        <w:t>यीशु मसीह, अपनी मृत्यु, पुनरुत्थान, और स्वर्ग में विश्वासियों के लिए अपने निरन्तर कार्य के माध्यम से, लोगों को भय से स्वतंत्र करते हैं। प्रेरित पौलुस ने रोमियों से कहा (</w:t>
      </w:r>
      <w:hyperlink r:id="rId314">
        <w:r>
          <w:rPr>
            <w:color w:val="0000EE"/>
            <w:u w:val="single"/>
          </w:rPr>
          <w:t>रोम 8:15</w:t>
        </w:r>
      </w:hyperlink>
      <w: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hyperlink r:id="rId315">
        <w:r>
          <w:rPr>
            <w:color w:val="0000EE"/>
            <w:u w:val="single"/>
          </w:rPr>
          <w:t>गला 4:6</w:t>
        </w:r>
      </w:hyperlink>
      <w:r>
        <w:t>)। जो लोग परमेश्वर का प्रेम प्राप्त करते हैं, उनके पास अपने भय को दूर करने के लिए एक शक्तिशाली बल होता है (</w:t>
      </w:r>
      <w:hyperlink r:id="rId316">
        <w:r>
          <w:rPr>
            <w:color w:val="0000EE"/>
            <w:u w:val="single"/>
          </w:rPr>
          <w:t>1 यूह 4:18</w:t>
        </w:r>
      </w:hyperlink>
      <w:r>
        <w:t>)।</w:t>
      </w:r>
    </w:p>
    <w:p>
      <w:r/>
      <w:r>
        <w:t>अनावश्यक भय परमेश्वर के लोगों के कार्य को हानि पहुँचा सकता है। परमेश्वर ने यिर्मयाह को चेतावनी दी कि वे अपने विरोधियों से भयभीत न होवे (</w:t>
      </w:r>
      <w:hyperlink r:id="rId317">
        <w:r>
          <w:rPr>
            <w:color w:val="0000EE"/>
            <w:u w:val="single"/>
          </w:rPr>
          <w:t>यिर्म 1:8</w:t>
        </w:r>
      </w:hyperlink>
      <w:r>
        <w:t>) क्योंकि यदि वे घबरा कर झुक जाते, तो परमेश्वर उन पर संकट आने देते (</w:t>
      </w:r>
      <w:hyperlink r:id="rId318">
        <w:r>
          <w:rPr>
            <w:color w:val="0000EE"/>
            <w:u w:val="single"/>
          </w:rPr>
          <w:t>यिर्म 1:17</w:t>
        </w:r>
      </w:hyperlink>
      <w:r>
        <w:t>)। परमेश्वर ने इसी प्रकार के दृढ़ता के आदेश यहेजकेल को भी दिए, जो यिर्मयाह के समय में ही रहते थे, और कई अन्य लोगों को भी दी (</w:t>
      </w:r>
      <w:hyperlink r:id="rId319">
        <w:r>
          <w:rPr>
            <w:color w:val="0000EE"/>
            <w:u w:val="single"/>
          </w:rPr>
          <w:t>यहो 1:7–9</w:t>
        </w:r>
      </w:hyperlink>
      <w:r>
        <w:t xml:space="preserve">; </w:t>
      </w:r>
      <w:hyperlink r:id="rId320">
        <w:r>
          <w:rPr>
            <w:color w:val="0000EE"/>
            <w:u w:val="single"/>
          </w:rPr>
          <w:t>यहेज 2:6</w:t>
        </w:r>
      </w:hyperlink>
      <w:r>
        <w:t>)। यहाँ तक कि धर्मी लोग भी भय की परीक्षा में पड़ सकते हैं और कभी-कभी जकड़न महसूस कर सकते हैं (</w:t>
      </w:r>
      <w:hyperlink r:id="rId321">
        <w:r>
          <w:rPr>
            <w:color w:val="0000EE"/>
            <w:u w:val="single"/>
          </w:rPr>
          <w:t>भज 55:5</w:t>
        </w:r>
      </w:hyperlink>
      <w:r>
        <w:t>)। यही कारण है कि परमेश्वर कई बार अपने लोगों से कहते हैं कि वे भय के आगे न झुकें (</w:t>
      </w:r>
      <w:hyperlink r:id="rId322">
        <w:r>
          <w:rPr>
            <w:color w:val="0000EE"/>
            <w:u w:val="single"/>
          </w:rPr>
          <w:t>यशा 8:12</w:t>
        </w:r>
      </w:hyperlink>
      <w:r>
        <w:t xml:space="preserve">; </w:t>
      </w:r>
      <w:hyperlink r:id="rId323">
        <w:r>
          <w:rPr>
            <w:color w:val="0000EE"/>
            <w:u w:val="single"/>
          </w:rPr>
          <w:t>यूह 14:1, 27</w:t>
        </w:r>
      </w:hyperlink>
      <w:r>
        <w:t>)। इसके बदले, उन्हें प्रोत्साहित किया जाता है कि वे अपनी सारी चिन्ता को अपने उद्धारकर्ता के हाथों में सौंप दें, जो अपने लोगों का ध्यान रखते हैं (</w:t>
      </w:r>
      <w:hyperlink r:id="rId324">
        <w:r>
          <w:rPr>
            <w:color w:val="0000EE"/>
            <w:u w:val="single"/>
          </w:rPr>
          <w:t>1 पत 5:7</w:t>
        </w:r>
      </w:hyperlink>
      <w:r>
        <w:t>)। विश्वास भय पर विजय पाने की कुँजी है, जैसा कि यशायाह कहते हैं: “उसकी तू पूर्ण शान्ति के साथ रक्षा करता है, क्योंकि वह तुझ पर भरोसा रखता है” (</w:t>
      </w:r>
      <w:hyperlink r:id="rId325">
        <w:r>
          <w:rPr>
            <w:color w:val="0000EE"/>
            <w:u w:val="single"/>
          </w:rPr>
          <w:t>यशा 26:3</w:t>
        </w:r>
      </w:hyperlink>
      <w:r>
        <w:t>)। भजन संहिता के लेखक भी भय को हराने में विश्वास की भूमिका पर जोर देते हैं (</w:t>
      </w:r>
      <w:hyperlink r:id="rId326">
        <w:r>
          <w:rPr>
            <w:color w:val="0000EE"/>
            <w:u w:val="single"/>
          </w:rPr>
          <w:t>भज 37:1</w:t>
        </w:r>
      </w:hyperlink>
      <w:r>
        <w:t xml:space="preserve">; </w:t>
      </w:r>
      <w:hyperlink r:id="rId327">
        <w:r>
          <w:rPr>
            <w:color w:val="0000EE"/>
            <w:u w:val="single"/>
          </w:rPr>
          <w:t>46:2</w:t>
        </w:r>
      </w:hyperlink>
      <w:r>
        <w:t xml:space="preserve">; </w:t>
      </w:r>
      <w:hyperlink r:id="rId328">
        <w:r>
          <w:rPr>
            <w:color w:val="0000EE"/>
            <w:u w:val="single"/>
          </w:rPr>
          <w:t>112:7</w:t>
        </w:r>
      </w:hyperlink>
      <w:r>
        <w:t>)।</w:t>
      </w:r>
    </w:p>
    <w:p>
      <w:r/>
      <w: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hyperlink r:id="rId329">
        <w:r>
          <w:rPr>
            <w:color w:val="0000EE"/>
            <w:u w:val="single"/>
          </w:rPr>
          <w:t>भज 5:7</w:t>
        </w:r>
      </w:hyperlink>
      <w:r>
        <w:t xml:space="preserve">; </w:t>
      </w:r>
      <w:hyperlink r:id="rId330">
        <w:r>
          <w:rPr>
            <w:color w:val="0000EE"/>
            <w:u w:val="single"/>
          </w:rPr>
          <w:t>89:7</w:t>
        </w:r>
      </w:hyperlink>
      <w:r>
        <w:t xml:space="preserve">)। मसीही लोग भय से मुक्त हैं: </w:t>
      </w:r>
    </w:p>
    <w:p>
      <w:pPr>
        <w:pStyle w:val="ListBullet"/>
        <w:spacing w:line="240" w:lineRule="auto"/>
        <w:ind w:left="720"/>
      </w:pPr>
      <w:r/>
      <w:r>
        <w:t>लोग (</w:t>
      </w:r>
      <w:hyperlink r:id="rId331">
        <w:r>
          <w:rPr>
            <w:color w:val="0000EE"/>
            <w:u w:val="single"/>
          </w:rPr>
          <w:t>इब्रा 13:6</w:t>
        </w:r>
      </w:hyperlink>
      <w:r>
        <w:t>)</w:t>
      </w:r>
    </w:p>
    <w:p>
      <w:pPr>
        <w:pStyle w:val="ListBullet"/>
        <w:spacing w:line="240" w:lineRule="auto"/>
        <w:ind w:left="720"/>
      </w:pPr>
      <w:r/>
      <w:r>
        <w:t>मृत्यु (</w:t>
      </w:r>
      <w:hyperlink r:id="rId332">
        <w:r>
          <w:rPr>
            <w:color w:val="0000EE"/>
            <w:u w:val="single"/>
          </w:rPr>
          <w:t>2:15</w:t>
        </w:r>
      </w:hyperlink>
      <w:r>
        <w:t>)</w:t>
      </w:r>
    </w:p>
    <w:p>
      <w:pPr>
        <w:pStyle w:val="ListBullet"/>
        <w:spacing w:line="240" w:lineRule="auto"/>
        <w:ind w:left="720"/>
      </w:pPr>
      <w:r/>
      <w:r>
        <w:t>सामान्य जीवन में (</w:t>
      </w:r>
      <w:hyperlink r:id="rId333">
        <w:r>
          <w:rPr>
            <w:color w:val="0000EE"/>
            <w:u w:val="single"/>
          </w:rPr>
          <w:t>2 तीमु 1:6–7</w:t>
        </w:r>
      </w:hyperlink>
      <w:r>
        <w:t>)</w:t>
      </w:r>
    </w:p>
    <w:p>
      <w:r/>
      <w:r>
        <w:t>फिर भी, उन्हें हमेशा परमेश्वर का आदर करना चाहिए। यह आदर बुद्धि (</w:t>
      </w:r>
      <w:hyperlink r:id="rId255">
        <w:r>
          <w:rPr>
            <w:color w:val="0000EE"/>
            <w:u w:val="single"/>
          </w:rPr>
          <w:t>भज 111:10</w:t>
        </w:r>
      </w:hyperlink>
      <w:r>
        <w:t>) और मार्गदर्शन (</w:t>
      </w:r>
      <w:hyperlink r:id="rId334">
        <w:r>
          <w:rPr>
            <w:color w:val="0000EE"/>
            <w:u w:val="single"/>
          </w:rPr>
          <w:t>इफि 5:21</w:t>
        </w:r>
      </w:hyperlink>
      <w:r>
        <w:t xml:space="preserve">; </w:t>
      </w:r>
      <w:hyperlink r:id="rId335">
        <w:r>
          <w:rPr>
            <w:color w:val="0000EE"/>
            <w:u w:val="single"/>
          </w:rPr>
          <w:t>फिलि 2:12</w:t>
        </w:r>
      </w:hyperlink>
      <w:r>
        <w:t>) लाता है। परमेश्वर से प्रेम करना इस भय की ओर ले जाता है जो बाइबल अध्ययन के माध्यम से मिलता है (</w:t>
      </w:r>
      <w:hyperlink r:id="rId336">
        <w:r>
          <w:rPr>
            <w:color w:val="0000EE"/>
            <w:u w:val="single"/>
          </w:rPr>
          <w:t>नीति 2:3–5</w:t>
        </w:r>
      </w:hyperlink>
      <w:r>
        <w:t>)।</w:t>
      </w:r>
    </w:p>
    <w:p>
      <w:r/>
      <w:r>
        <w:t>प्राचीन इस्राएली परमेश्वर की आज्ञाओं का पालन करके आदर दिखाते थे (</w:t>
      </w:r>
      <w:hyperlink r:id="rId337">
        <w:r>
          <w:rPr>
            <w:color w:val="0000EE"/>
            <w:u w:val="single"/>
          </w:rPr>
          <w:t>व्य.वि. 6:2</w:t>
        </w:r>
      </w:hyperlink>
      <w:r>
        <w:t>)। कुरनेलियुस और उनके परिवार को परमेश्वर के प्रति भय के लिए "भक्त" कहा गया (</w:t>
      </w:r>
      <w:hyperlink r:id="rId338">
        <w:r>
          <w:rPr>
            <w:color w:val="0000EE"/>
            <w:u w:val="single"/>
          </w:rPr>
          <w:t>प्रेरि 10:2</w:t>
        </w:r>
      </w:hyperlink>
      <w:r>
        <w:t>)। सच्चा सम्मान अच्छे कार्यों और पवित्र जीवन की ओर ले जाती है (</w:t>
      </w:r>
      <w:hyperlink r:id="rId339">
        <w:r>
          <w:rPr>
            <w:color w:val="0000EE"/>
            <w:u w:val="single"/>
          </w:rPr>
          <w:t>2 कुरि 7:1</w:t>
        </w:r>
      </w:hyperlink>
      <w:r>
        <w:t>)। यह भय आनन्द (</w:t>
      </w:r>
      <w:hyperlink r:id="rId340">
        <w:r>
          <w:rPr>
            <w:color w:val="0000EE"/>
            <w:u w:val="single"/>
          </w:rPr>
          <w:t>भज 2:11</w:t>
        </w:r>
      </w:hyperlink>
      <w:r>
        <w:t>) और जीवन (</w:t>
      </w:r>
      <w:hyperlink r:id="rId341">
        <w:r>
          <w:rPr>
            <w:color w:val="0000EE"/>
            <w:u w:val="single"/>
          </w:rPr>
          <w:t>नीति 14:27</w:t>
        </w:r>
      </w:hyperlink>
      <w:r>
        <w:t>) लाता है। यह धन से अधिक उत्तम है (</w:t>
      </w:r>
      <w:hyperlink r:id="rId342">
        <w:r>
          <w:rPr>
            <w:color w:val="0000EE"/>
            <w:u w:val="single"/>
          </w:rPr>
          <w:t>नीति 15:16</w:t>
        </w:r>
      </w:hyperlink>
      <w:r>
        <w:t>)। परमेश्वर उन पर प्रसन्न होते हैं जो उनके डरवैयें होते हैं (</w:t>
      </w:r>
      <w:hyperlink r:id="rId343">
        <w:r>
          <w:rPr>
            <w:color w:val="0000EE"/>
            <w:u w:val="single"/>
          </w:rPr>
          <w:t>भज 147:11</w:t>
        </w:r>
      </w:hyperlink>
      <w:r>
        <w:t>)।</w:t>
      </w:r>
    </w:p>
    <w:p>
      <w:r/>
      <w:r/>
      <w:r/>
    </w:p>
    <w:p>
      <w:r/>
    </w:p>
    <w:p>
      <w:pPr>
        <w:pStyle w:val="Heading2"/>
      </w:pPr>
      <w:r>
        <w:t>भले या बुरे के ज्ञान के वृक्ष</w:t>
      </w:r>
      <w:r/>
    </w:p>
    <w:p>
      <w:pPr>
        <w:pStyle w:val="Heading2"/>
      </w:pPr>
      <w:r>
        <w:t>भले या बुरे के ज्ञान के वृक्ष</w:t>
      </w:r>
    </w:p>
    <w:p>
      <w:r/>
      <w:r>
        <w:t>अदन में पाया जाने वाला वर्जित</w:t>
      </w:r>
      <w:r>
        <w:rPr>
          <w:b/>
        </w:rPr>
        <w:t xml:space="preserve"> </w:t>
      </w:r>
      <w:r>
        <w:t>वृक्ष, जिसका फल भले या बुरे के ज्ञान और उसके बाद मृत्यु, अर्थात् परमेश्वर से अलगाव और अंत मृत्यु प्रदान करता था (</w:t>
      </w:r>
      <w:hyperlink r:id="rId344">
        <w:r>
          <w:rPr>
            <w:color w:val="0000EE"/>
            <w:u w:val="single"/>
          </w:rPr>
          <w:t>उत 2:9, 15–17</w:t>
        </w:r>
      </w:hyperlink>
      <w:r>
        <w:t xml:space="preserve">; </w:t>
      </w:r>
      <w:hyperlink r:id="rId301">
        <w:r>
          <w:rPr>
            <w:color w:val="0000EE"/>
            <w:u w:val="single"/>
          </w:rPr>
          <w:t>3:1–24</w:t>
        </w:r>
      </w:hyperlink>
      <w:r>
        <w:t xml:space="preserve">)। प्रलोभन देने वाले सर्प ने हव्वा से वादा किया कि यदि वह फल खाएगी तो वह परमेश्वर के </w:t>
      </w:r>
      <w:r>
        <w:t>तुल्य हो जायेगी</w:t>
      </w:r>
      <w:r>
        <w:t>। हव्वा और आदम के इस वृक्ष से फल खाने का नतीजा यह हुआ कि उन्हें “भले और बुरे का ज्ञान” हासिल हुआ। बाइबल के शेष भाग में “भले और बुरे के ज्ञान” के वचनों (</w:t>
      </w:r>
      <w:hyperlink r:id="rId345">
        <w:r>
          <w:rPr>
            <w:color w:val="0000EE"/>
            <w:u w:val="single"/>
          </w:rPr>
          <w:t>व्य.वि. 1:39</w:t>
        </w:r>
      </w:hyperlink>
      <w:r>
        <w:t xml:space="preserve">; </w:t>
      </w:r>
      <w:hyperlink r:id="rId346">
        <w:r>
          <w:rPr>
            <w:color w:val="0000EE"/>
            <w:u w:val="single"/>
          </w:rPr>
          <w:t>यशा 7:15–16</w:t>
        </w:r>
      </w:hyperlink>
      <w:r>
        <w:t xml:space="preserve">; </w:t>
      </w:r>
      <w:hyperlink r:id="rId347">
        <w:r>
          <w:rPr>
            <w:color w:val="0000EE"/>
            <w:u w:val="single"/>
          </w:rPr>
          <w:t>इब्रा 5:14</w:t>
        </w:r>
      </w:hyperlink>
      <w:r>
        <w:t>), के अनुसार, यह विचार है कि, यह एक बालक के जीवन में उस अवस्था का वर्णन करता है जब वह मासूमियत से नैतिक जागरूकता की ओर बढ़ता है।</w:t>
      </w:r>
    </w:p>
    <w:p>
      <w:r/>
      <w: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r/>
      <w: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r/>
      <w:r>
        <w:rPr>
          <w:i/>
        </w:rPr>
        <w:t>यह भी देखें</w:t>
      </w:r>
      <w:r>
        <w:t xml:space="preserve"> </w:t>
      </w:r>
      <w:r>
        <w:t>आदम (व्यक्ति)</w:t>
      </w:r>
      <w:r>
        <w:t xml:space="preserve">; </w:t>
      </w:r>
      <w:r>
        <w:t>हव्वा</w:t>
      </w:r>
      <w:r>
        <w:t xml:space="preserve">; </w:t>
      </w:r>
      <w:r>
        <w:t>अदन का बगीचा</w:t>
      </w:r>
      <w:r>
        <w:t xml:space="preserve">; </w:t>
      </w:r>
      <w:r>
        <w:t>पुरुष का पतन</w:t>
      </w:r>
      <w:r>
        <w:t xml:space="preserve">; </w:t>
      </w:r>
      <w:r>
        <w:t>जीवन का पेड़</w:t>
      </w:r>
      <w:r>
        <w:t xml:space="preserve">। </w:t>
      </w:r>
      <w:r/>
      <w:r/>
    </w:p>
    <w:p>
      <w:r/>
    </w:p>
    <w:p>
      <w:pPr>
        <w:pStyle w:val="Heading2"/>
      </w:pPr>
      <w:r>
        <w:t>भविष्यद्वक्ता, भविष्यद्वक्तिन</w:t>
      </w:r>
      <w:r/>
    </w:p>
    <w:p>
      <w:pPr>
        <w:pStyle w:val="Heading2"/>
      </w:pPr>
      <w:r>
        <w:t xml:space="preserve">भविष्यद्वक्ता, </w:t>
      </w:r>
      <w:r>
        <w:t>भविष्यद्वक्तिन</w:t>
      </w:r>
    </w:p>
    <w:p>
      <w:r/>
      <w:r>
        <w:t>एक पुरुष या स्त्री जिसे परमेश्वर ने अपनी ओर से बोलने और ईश्वरीय योजना में होने वाली घटनाओं की भविष्यद्वाणी करने के लिए चुना है।</w:t>
      </w:r>
    </w:p>
    <w:p>
      <w:r/>
      <w:r>
        <w:t>पूर्वावलोकन</w:t>
      </w:r>
    </w:p>
    <w:p>
      <w:r/>
      <w:r>
        <w:t xml:space="preserve">• </w:t>
      </w:r>
      <w:r>
        <w:rPr>
          <w:u w:val="single"/>
        </w:rPr>
        <w:t>परिचय</w:t>
      </w:r>
    </w:p>
    <w:p>
      <w:r/>
      <w:r>
        <w:t xml:space="preserve">• </w:t>
      </w:r>
      <w:r>
        <w:rPr>
          <w:u w:val="single"/>
        </w:rPr>
        <w:t xml:space="preserve">भविष्यद्वक्ताओं के पद और इतिहास </w:t>
      </w:r>
    </w:p>
    <w:p>
      <w:r/>
      <w:r>
        <w:t xml:space="preserve">• </w:t>
      </w:r>
      <w:r>
        <w:rPr>
          <w:u w:val="single"/>
        </w:rPr>
        <w:t>प्रेरणा</w:t>
      </w:r>
    </w:p>
    <w:p>
      <w:r/>
      <w:r>
        <w:t xml:space="preserve">• </w:t>
      </w:r>
      <w:r>
        <w:rPr>
          <w:u w:val="single"/>
        </w:rPr>
        <w:t xml:space="preserve">सच्चे और झूठे भविष्यद्वक्ता </w:t>
      </w:r>
    </w:p>
    <w:p>
      <w:r/>
      <w:r>
        <w:t xml:space="preserve">• </w:t>
      </w:r>
      <w:r>
        <w:rPr>
          <w:u w:val="single"/>
        </w:rPr>
        <w:t>भविष्यद्वक्ता का कार्य</w:t>
      </w:r>
      <w:r>
        <w:t xml:space="preserve"> </w:t>
      </w:r>
    </w:p>
    <w:p>
      <w:r/>
      <w:r>
        <w:t xml:space="preserve">• </w:t>
      </w:r>
      <w:r>
        <w:rPr>
          <w:u w:val="single"/>
        </w:rPr>
        <w:t>संचार के तरीके</w:t>
      </w:r>
      <w:r>
        <w:t xml:space="preserve"> </w:t>
      </w:r>
    </w:p>
    <w:p>
      <w:pPr>
        <w:pStyle w:val="Heading3"/>
      </w:pPr>
      <w:r>
        <w:t>परिचय</w:t>
      </w:r>
    </w:p>
    <w:p>
      <w:r/>
      <w:r>
        <w:t>जब यीशु ने विधवा के बेटे को मृतकों में से जीवित किया, तो देखने वालों ने यह कहकर प्रतिक्रिया व्यक्त की, "</w:t>
      </w:r>
      <w:r>
        <w:t>हमारे बीच में एक बड़ा भविष्यद्वक्ता उठा है</w:t>
      </w:r>
      <w:r>
        <w:t>!" (</w:t>
      </w:r>
      <w:hyperlink r:id="rId348">
        <w:r>
          <w:rPr>
            <w:color w:val="0000EE"/>
            <w:u w:val="single"/>
          </w:rPr>
          <w:t>लूका 7:16</w:t>
        </w:r>
      </w:hyperlink>
      <w:r>
        <w:t xml:space="preserve">; पुष्टि करें </w:t>
      </w:r>
      <w:hyperlink r:id="rId349">
        <w:r>
          <w:rPr>
            <w:color w:val="0000EE"/>
            <w:u w:val="single"/>
          </w:rPr>
          <w:t>मर 6:15</w:t>
        </w:r>
      </w:hyperlink>
      <w:r>
        <w:t xml:space="preserve">; </w:t>
      </w:r>
      <w:hyperlink r:id="rId350">
        <w:r>
          <w:rPr>
            <w:color w:val="0000EE"/>
            <w:u w:val="single"/>
          </w:rPr>
          <w:t>8:28</w:t>
        </w:r>
      </w:hyperlink>
      <w: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hyperlink r:id="rId351">
        <w:r>
          <w:rPr>
            <w:color w:val="0000EE"/>
            <w:u w:val="single"/>
          </w:rPr>
          <w:t>व्य.वि. 18:15–19</w:t>
        </w:r>
      </w:hyperlink>
      <w:r>
        <w:t>)।</w:t>
      </w:r>
    </w:p>
    <w:p>
      <w:pPr>
        <w:pStyle w:val="Heading3"/>
      </w:pPr>
      <w:r>
        <w:t>भविष्यद्वक्ताओं के पद और इतिहास</w:t>
      </w:r>
    </w:p>
    <w:p>
      <w:r/>
      <w:r>
        <w:t xml:space="preserve">पुराने नियम में ऐसे व्यक्तियों का वर्णन करने के लिए उपयोग किए जाने वाले मुख्य शब्द "भविष्यद्वक्ता" (देखें </w:t>
      </w:r>
      <w:hyperlink r:id="rId352">
        <w:r>
          <w:rPr>
            <w:color w:val="0000EE"/>
            <w:u w:val="single"/>
          </w:rPr>
          <w:t>न्या 6:8</w:t>
        </w:r>
      </w:hyperlink>
      <w:r>
        <w:t xml:space="preserve">), "परमेश्वर का जन" (देखें </w:t>
      </w:r>
      <w:hyperlink r:id="rId353">
        <w:r>
          <w:rPr>
            <w:color w:val="0000EE"/>
            <w:u w:val="single"/>
          </w:rPr>
          <w:t>2 रा 4:9</w:t>
        </w:r>
      </w:hyperlink>
      <w:r>
        <w:t xml:space="preserve">) और "दर्शी" (देखें </w:t>
      </w:r>
      <w:hyperlink r:id="rId354">
        <w:r>
          <w:rPr>
            <w:color w:val="0000EE"/>
            <w:u w:val="single"/>
          </w:rPr>
          <w:t>1 शमू 9:9</w:t>
        </w:r>
      </w:hyperlink>
      <w:r>
        <w:t xml:space="preserve">; </w:t>
      </w:r>
      <w:hyperlink r:id="rId355">
        <w:r>
          <w:rPr>
            <w:color w:val="0000EE"/>
            <w:u w:val="single"/>
          </w:rPr>
          <w:t>2 शमू 24:11</w:t>
        </w:r>
      </w:hyperlink>
      <w:r>
        <w:t>) किया गया है।</w:t>
      </w:r>
    </w:p>
    <w:p>
      <w:r/>
      <w: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hyperlink r:id="rId356">
        <w:r>
          <w:rPr>
            <w:color w:val="0000EE"/>
            <w:u w:val="single"/>
          </w:rPr>
          <w:t>यिर्म 1:4–5</w:t>
        </w:r>
      </w:hyperlink>
      <w:r>
        <w:t xml:space="preserve">; </w:t>
      </w:r>
      <w:hyperlink r:id="rId357">
        <w:r>
          <w:rPr>
            <w:color w:val="0000EE"/>
            <w:u w:val="single"/>
          </w:rPr>
          <w:t>7:25</w:t>
        </w:r>
      </w:hyperlink>
      <w:r>
        <w:t xml:space="preserve">; </w:t>
      </w:r>
      <w:hyperlink r:id="rId358">
        <w:r>
          <w:rPr>
            <w:color w:val="0000EE"/>
            <w:u w:val="single"/>
          </w:rPr>
          <w:t>आमो 7:14</w:t>
        </w:r>
      </w:hyperlink>
      <w:r>
        <w:t xml:space="preserve">)। “परमेश्वर का </w:t>
      </w:r>
      <w:r>
        <w:t>जन</w:t>
      </w:r>
      <w: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hyperlink r:id="rId353">
        <w:r>
          <w:rPr>
            <w:color w:val="0000EE"/>
            <w:u w:val="single"/>
          </w:rPr>
          <w:t>2 रा 4:9</w:t>
        </w:r>
      </w:hyperlink>
      <w: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r/>
      <w:r>
        <w:t>महान भविष्यद्वक्ताओं की श्रृंखला जिनके कन्धों पर पुराने नियम की कहानी आगे बढ़ती है, मूसा से शुरू हुई, जिसे सर्वश्रेष्ठ भविष्यद्वक्ता के रूप में पहचाना जाता है (</w:t>
      </w:r>
      <w:hyperlink r:id="rId359">
        <w:r>
          <w:rPr>
            <w:color w:val="0000EE"/>
            <w:u w:val="single"/>
          </w:rPr>
          <w:t>व्य.वि. 34:10</w:t>
        </w:r>
      </w:hyperlink>
      <w:r>
        <w:t>)। यह एक सही धारणा थी, क्योंकि भविष्यद्वक्ता के सभी विशिष्ट लक्षण मूसा में थे: बुलाहट (</w:t>
      </w:r>
      <w:hyperlink r:id="rId360">
        <w:r>
          <w:rPr>
            <w:color w:val="0000EE"/>
            <w:u w:val="single"/>
          </w:rPr>
          <w:t>निर्ग 3:1–4:17</w:t>
        </w:r>
      </w:hyperlink>
      <w:r>
        <w:t xml:space="preserve">; पुष्टि करें </w:t>
      </w:r>
      <w:hyperlink r:id="rId361">
        <w:r>
          <w:rPr>
            <w:color w:val="0000EE"/>
            <w:u w:val="single"/>
          </w:rPr>
          <w:t>यशा 6</w:t>
        </w:r>
      </w:hyperlink>
      <w:r>
        <w:t xml:space="preserve">; </w:t>
      </w:r>
      <w:hyperlink r:id="rId362">
        <w:r>
          <w:rPr>
            <w:color w:val="0000EE"/>
            <w:u w:val="single"/>
          </w:rPr>
          <w:t>यिर्म 1:4–19</w:t>
        </w:r>
      </w:hyperlink>
      <w:r>
        <w:t xml:space="preserve">; </w:t>
      </w:r>
      <w:hyperlink r:id="rId363">
        <w:r>
          <w:rPr>
            <w:color w:val="0000EE"/>
            <w:u w:val="single"/>
          </w:rPr>
          <w:t>यहेज 1–3</w:t>
        </w:r>
      </w:hyperlink>
      <w:r>
        <w:t xml:space="preserve">; </w:t>
      </w:r>
      <w:hyperlink r:id="rId364">
        <w:r>
          <w:rPr>
            <w:color w:val="0000EE"/>
            <w:u w:val="single"/>
          </w:rPr>
          <w:t>होश 1:2</w:t>
        </w:r>
      </w:hyperlink>
      <w:r>
        <w:t xml:space="preserve">; </w:t>
      </w:r>
      <w:hyperlink r:id="rId365">
        <w:r>
          <w:rPr>
            <w:color w:val="0000EE"/>
            <w:u w:val="single"/>
          </w:rPr>
          <w:t>आमो 7:14–15</w:t>
        </w:r>
      </w:hyperlink>
      <w:r>
        <w:t>), ऐतिहासिक घटनाओं के महत्व के बारे में जागरूकता, जैसे कि परमेश्वर के कार्य जिनके द्वारा उन्होंने अपने वचन की पुष्टि की (</w:t>
      </w:r>
      <w:hyperlink r:id="rId366">
        <w:r>
          <w:rPr>
            <w:color w:val="0000EE"/>
            <w:u w:val="single"/>
          </w:rPr>
          <w:t>निर्ग 3:12</w:t>
        </w:r>
      </w:hyperlink>
      <w:r>
        <w:t xml:space="preserve">; </w:t>
      </w:r>
      <w:hyperlink r:id="rId367">
        <w:r>
          <w:rPr>
            <w:color w:val="0000EE"/>
            <w:u w:val="single"/>
          </w:rPr>
          <w:t>4:21–23</w:t>
        </w:r>
      </w:hyperlink>
      <w:r>
        <w:t>), नैतिक और सामाजिक चिंता (</w:t>
      </w:r>
      <w:hyperlink r:id="rId368">
        <w:r>
          <w:rPr>
            <w:color w:val="0000EE"/>
            <w:u w:val="single"/>
          </w:rPr>
          <w:t>2:11–13</w:t>
        </w:r>
      </w:hyperlink>
      <w:r>
        <w:t xml:space="preserve">), और असहायों की सहायता करना (पद </w:t>
      </w:r>
      <w:hyperlink r:id="rId369">
        <w:r>
          <w:rPr>
            <w:color w:val="0000EE"/>
            <w:u w:val="single"/>
          </w:rPr>
          <w:t>17</w:t>
        </w:r>
      </w:hyperlink>
      <w:r>
        <w:t>)।</w:t>
      </w:r>
    </w:p>
    <w:p>
      <w:r/>
      <w:r>
        <w:t xml:space="preserve">लेकिन </w:t>
      </w:r>
      <w:hyperlink r:id="rId359">
        <w:r>
          <w:rPr>
            <w:color w:val="0000EE"/>
            <w:u w:val="single"/>
          </w:rPr>
          <w:t>व्य.वि. 34:10</w:t>
        </w:r>
      </w:hyperlink>
      <w:r>
        <w:t xml:space="preserve"> में टिप्पणी न केवल मूसा की महानता को दर्शाती है, बल्कि मूसा जैसे भविष्यद्वक्ता के आने की भी उम्मीद करती है। यह उनकी अपनी भविष्यद्वाणी (</w:t>
      </w:r>
      <w:hyperlink r:id="rId351">
        <w:r>
          <w:rPr>
            <w:color w:val="0000EE"/>
            <w:u w:val="single"/>
          </w:rPr>
          <w:t>व्य.वि. 18:15–19</w:t>
        </w:r>
      </w:hyperlink>
      <w: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hyperlink r:id="rId351">
        <w:r>
          <w:rPr>
            <w:color w:val="0000EE"/>
            <w:u w:val="single"/>
          </w:rPr>
          <w:t>व्य.वि.</w:t>
        </w:r>
      </w:hyperlink>
      <w:hyperlink r:id="rId370">
        <w:r>
          <w:rPr>
            <w:color w:val="0000EE"/>
            <w:u w:val="single"/>
          </w:rPr>
          <w:t xml:space="preserve"> 18:16</w:t>
        </w:r>
      </w:hyperlink>
      <w: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r/>
      <w: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hyperlink r:id="rId348">
        <w:r>
          <w:rPr>
            <w:color w:val="0000EE"/>
            <w:u w:val="single"/>
          </w:rPr>
          <w:t>लूका 7:16</w:t>
        </w:r>
      </w:hyperlink>
      <w:r>
        <w:t>)।</w:t>
      </w:r>
    </w:p>
    <w:p>
      <w:r/>
      <w: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hyperlink r:id="rId371">
        <w:r>
          <w:rPr>
            <w:color w:val="0000EE"/>
            <w:u w:val="single"/>
          </w:rPr>
          <w:t>2 रा 6:1</w:t>
        </w:r>
      </w:hyperlink>
      <w:r>
        <w:t xml:space="preserve">), और "भविष्यद्वक्ताओं के पुत्र" (उदाहरण के लिए, </w:t>
      </w:r>
      <w:hyperlink r:id="rId372">
        <w:r>
          <w:rPr>
            <w:color w:val="0000EE"/>
            <w:u w:val="single"/>
          </w:rPr>
          <w:t>2 रा 2:3, 5</w:t>
        </w:r>
      </w:hyperlink>
      <w:r>
        <w:t xml:space="preserve">; </w:t>
      </w:r>
      <w:hyperlink r:id="rId358">
        <w:r>
          <w:rPr>
            <w:color w:val="0000EE"/>
            <w:u w:val="single"/>
          </w:rPr>
          <w:t>आमो 7:14</w:t>
        </w:r>
      </w:hyperlink>
      <w:r>
        <w:t xml:space="preserve">) संभवतः उन “भविष्यद्वक्ताओं के प्रशिक्षण” को संदर्भित करता है, जो एक प्रमुख भविष्यद्वक्ता की देखरेख में थे। </w:t>
      </w:r>
      <w:hyperlink r:id="rId373">
        <w:r>
          <w:rPr>
            <w:color w:val="0000EE"/>
            <w:u w:val="single"/>
          </w:rPr>
          <w:t>1 शमू 10:5–11</w:t>
        </w:r>
      </w:hyperlink>
      <w: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hyperlink r:id="rId354">
        <w:r>
          <w:rPr>
            <w:color w:val="0000EE"/>
            <w:u w:val="single"/>
          </w:rPr>
          <w:t>1 शमू 9:9</w:t>
        </w:r>
      </w:hyperlink>
      <w:r>
        <w:t xml:space="preserve"> में टिप्पणी के पीछे का कारण हो सकता है।</w:t>
      </w:r>
    </w:p>
    <w:p>
      <w:pPr>
        <w:pStyle w:val="Heading3"/>
      </w:pPr>
      <w:r>
        <w:t>प्रेरणा</w:t>
      </w:r>
    </w:p>
    <w:p>
      <w:r/>
      <w:r>
        <w:t>प्रभु की पवित्र आत्मा, जिसकी प्रेरणा उन उत्साही समूहों के कार्यों के पीछे थी (</w:t>
      </w:r>
      <w:hyperlink r:id="rId374">
        <w:r>
          <w:rPr>
            <w:color w:val="0000EE"/>
            <w:u w:val="single"/>
          </w:rPr>
          <w:t>1 शमू 10:6, 10</w:t>
        </w:r>
      </w:hyperlink>
      <w:r>
        <w:t xml:space="preserve">; </w:t>
      </w:r>
      <w:hyperlink r:id="rId375">
        <w:r>
          <w:rPr>
            <w:color w:val="0000EE"/>
            <w:u w:val="single"/>
          </w:rPr>
          <w:t>19:20, 23</w:t>
        </w:r>
      </w:hyperlink>
      <w:r>
        <w:t xml:space="preserve">), सभी भविष्यद्वक्ताओं में सक्रिय थी, और ईश्वरीय प्रेरणा का दावा समय-समय पर स्पष्ट रूप से किया गया है (उदाहरण के लिए, </w:t>
      </w:r>
      <w:hyperlink r:id="rId376">
        <w:r>
          <w:rPr>
            <w:color w:val="0000EE"/>
            <w:u w:val="single"/>
          </w:rPr>
          <w:t>1 रा 22:24</w:t>
        </w:r>
      </w:hyperlink>
      <w:r>
        <w:t xml:space="preserve">; </w:t>
      </w:r>
      <w:hyperlink r:id="rId377">
        <w:r>
          <w:rPr>
            <w:color w:val="0000EE"/>
            <w:u w:val="single"/>
          </w:rPr>
          <w:t>नहे 9:30</w:t>
        </w:r>
      </w:hyperlink>
      <w:r>
        <w:t xml:space="preserve">; </w:t>
      </w:r>
      <w:hyperlink r:id="rId378">
        <w:r>
          <w:rPr>
            <w:color w:val="0000EE"/>
            <w:u w:val="single"/>
          </w:rPr>
          <w:t>होश 9:7</w:t>
        </w:r>
      </w:hyperlink>
      <w:r>
        <w:t xml:space="preserve">; </w:t>
      </w:r>
      <w:hyperlink r:id="rId379">
        <w:r>
          <w:rPr>
            <w:color w:val="0000EE"/>
            <w:u w:val="single"/>
          </w:rPr>
          <w:t>योए 2:28–29</w:t>
        </w:r>
      </w:hyperlink>
      <w:r>
        <w:t xml:space="preserve">; </w:t>
      </w:r>
      <w:hyperlink r:id="rId380">
        <w:r>
          <w:rPr>
            <w:color w:val="0000EE"/>
            <w:u w:val="single"/>
          </w:rPr>
          <w:t>मीक 3:8</w:t>
        </w:r>
      </w:hyperlink>
      <w:r>
        <w:t xml:space="preserve">; पुष्टि करें </w:t>
      </w:r>
      <w:hyperlink r:id="rId381">
        <w:r>
          <w:rPr>
            <w:color w:val="0000EE"/>
            <w:u w:val="single"/>
          </w:rPr>
          <w:t>1 इति 12:18</w:t>
        </w:r>
      </w:hyperlink>
      <w:r>
        <w:t xml:space="preserve">; </w:t>
      </w:r>
      <w:hyperlink r:id="rId382">
        <w:r>
          <w:rPr>
            <w:color w:val="0000EE"/>
            <w:u w:val="single"/>
          </w:rPr>
          <w:t>2 इति 15:1</w:t>
        </w:r>
      </w:hyperlink>
      <w:r>
        <w:t xml:space="preserve">; </w:t>
      </w:r>
      <w:hyperlink r:id="rId383">
        <w:r>
          <w:rPr>
            <w:color w:val="0000EE"/>
            <w:u w:val="single"/>
          </w:rPr>
          <w:t>20:14</w:t>
        </w:r>
      </w:hyperlink>
      <w:r>
        <w:t xml:space="preserve">; </w:t>
      </w:r>
      <w:hyperlink r:id="rId384">
        <w:r>
          <w:rPr>
            <w:color w:val="0000EE"/>
            <w:u w:val="single"/>
          </w:rPr>
          <w:t>24:20</w:t>
        </w:r>
      </w:hyperlink>
      <w:r>
        <w:t xml:space="preserve">)। पवित्र आत्मा ने पुरुषों और स्त्रियों को प्रेरित किया कि वे परमेश्वर के वचन बोलें (पुष्टि करें </w:t>
      </w:r>
      <w:hyperlink r:id="rId385">
        <w:r>
          <w:rPr>
            <w:color w:val="0000EE"/>
            <w:u w:val="single"/>
          </w:rPr>
          <w:t>2 पत 1:21</w:t>
        </w:r>
      </w:hyperlink>
      <w:r>
        <w:t>)।</w:t>
      </w:r>
    </w:p>
    <w:p>
      <w:r/>
      <w:r>
        <w:t>"यिर्मयाह दावा करते हैं कि परमेश्वर का हाथ उनके मुँह पर रखा गया, जिससे परमेश्वर के वचन उनके होंठों में डाले गए (</w:t>
      </w:r>
      <w:hyperlink r:id="rId386">
        <w:r>
          <w:rPr>
            <w:color w:val="0000EE"/>
            <w:u w:val="single"/>
          </w:rPr>
          <w:t>यिर्म 1:9</w:t>
        </w:r>
      </w:hyperlink>
      <w:r>
        <w:t xml:space="preserve">); यहेजकेल लिखते हैं कि उन्हें एक </w:t>
      </w:r>
      <w:r>
        <w:t xml:space="preserve">पुस्तक </w:t>
      </w:r>
      <w:r>
        <w:t>खाने के लिए कहा गया, जिसके द्वारा उन्होंने वे वचन प्राप्त किए जो प्रभु ने लिखे थे, और इस प्रकार वे वही बोलने में सक्षम हुए जिसे प्रभु ने “मेरे वचन” कहा (</w:t>
      </w:r>
      <w:hyperlink r:id="rId387">
        <w:r>
          <w:rPr>
            <w:color w:val="0000EE"/>
            <w:u w:val="single"/>
          </w:rPr>
          <w:t>यहेज 2:7–4:4</w:t>
        </w:r>
      </w:hyperlink>
      <w:r>
        <w:t>)। इस चमत्कार का संक्षिप्त वर्णन आमोस की पुस्तक की शुरुआत में किया गया है (</w:t>
      </w:r>
      <w:hyperlink r:id="rId388">
        <w:r>
          <w:rPr>
            <w:color w:val="0000EE"/>
            <w:u w:val="single"/>
          </w:rPr>
          <w:t>1:1, 3</w:t>
        </w:r>
      </w:hyperlink>
      <w:r>
        <w:t>): “आमोस के वचन … प्रभु यों कहते हैं।” हालाँकि ये वचन वास्तव में आमोस के वचन थे, लेकिन वे वचन प्रभु के भी थे।</w:t>
      </w:r>
    </w:p>
    <w:p>
      <w:pPr>
        <w:pStyle w:val="Heading3"/>
      </w:pPr>
      <w:r>
        <w:t>सच्चे और झूठे भविष्यद्वक्ता</w:t>
      </w:r>
    </w:p>
    <w:p>
      <w:r/>
      <w:r>
        <w:t xml:space="preserve">झूठे भविष्यद्वक्ताओं को सच्चे भविष्यद्वक्ताओं से तीन परीक्षणों के माध्यम से अलग किया जाना था। पहला परीक्षण सिद्धांत से सम्बंधित था। </w:t>
      </w:r>
      <w:hyperlink r:id="rId389">
        <w:r>
          <w:rPr>
            <w:color w:val="0000EE"/>
            <w:u w:val="single"/>
          </w:rPr>
          <w:t>व्य.वि. 13</w:t>
        </w:r>
      </w:hyperlink>
      <w:r>
        <w:t xml:space="preserve"> में झूठे भविष्यद्वक्ता का उद्देश्य उन लोगों को उस परमेश्वर से दूर करना था जिसने स्वयं को निर्गमन में प्रकट किया था (</w:t>
      </w:r>
      <w:hyperlink r:id="rId390">
        <w:r>
          <w:rPr>
            <w:color w:val="0000EE"/>
            <w:u w:val="single"/>
          </w:rPr>
          <w:t>व्य.वि. 13:2, 5–7, 10</w:t>
        </w:r>
      </w:hyperlink>
      <w:r>
        <w:t xml:space="preserve">)। इस बात के बावजूद कि झूठे भविष्यद्वक्ता के वचन को स्पष्ट संकेतों और चमत्कारों (पद </w:t>
      </w:r>
      <w:hyperlink r:id="rId391">
        <w:r>
          <w:rPr>
            <w:color w:val="0000EE"/>
            <w:u w:val="single"/>
          </w:rPr>
          <w:t>1–2</w:t>
        </w:r>
      </w:hyperlink>
      <w:r>
        <w:t xml:space="preserve">), द्वारा समर्थित किया जा सकता है, इसे अस्वीकार किया जाना था—केवल इसलिए नहीं कि इसने नवीनता का परिचय दिया (पद </w:t>
      </w:r>
      <w:hyperlink r:id="rId392">
        <w:r>
          <w:rPr>
            <w:color w:val="0000EE"/>
            <w:u w:val="single"/>
          </w:rPr>
          <w:t>2, 6</w:t>
        </w:r>
      </w:hyperlink>
      <w:r>
        <w:t xml:space="preserve">) बल्कि इसलिए कि वह नवीनता निर्गमन के समय प्रभु के प्रकाशन का खण्डन करती थी (पद </w:t>
      </w:r>
      <w:hyperlink r:id="rId393">
        <w:r>
          <w:rPr>
            <w:color w:val="0000EE"/>
            <w:u w:val="single"/>
          </w:rPr>
          <w:t>5, 10</w:t>
        </w:r>
      </w:hyperlink>
      <w:r>
        <w:t>)। इस प्रकार पहला परीक्षण सैद्धांतिक था और इसके लिए आवश्यक था कि परमेश्वर के लोगों को सत्य का ज्ञान हो जिससे वे तुलना करके त्रुटि को पहचान सकें।</w:t>
      </w:r>
    </w:p>
    <w:p>
      <w:r/>
      <w:r>
        <w:t xml:space="preserve">दूसरा परीक्षण व्यावहारिक था और इसके लिए धैर्य की आवश्यकता थी। यह </w:t>
      </w:r>
      <w:hyperlink r:id="rId394">
        <w:r>
          <w:rPr>
            <w:color w:val="0000EE"/>
            <w:u w:val="single"/>
          </w:rPr>
          <w:t>व्य.वि. 18:21–22</w:t>
        </w:r>
      </w:hyperlink>
      <w:r>
        <w:t xml:space="preserve"> प्रभु का वचन हमेशा पूरा होता है। इसके लिए धैर्य की आवश्यकता है क्योंकि, जैसा कि </w:t>
      </w:r>
      <w:hyperlink r:id="rId391">
        <w:r>
          <w:rPr>
            <w:color w:val="0000EE"/>
            <w:u w:val="single"/>
          </w:rPr>
          <w:t>व्य.वि. 13:1–2</w:t>
        </w:r>
      </w:hyperlink>
      <w:r>
        <w:t xml:space="preserve"> दर्शाता है, एक झूठे शब्द को एक स्पष्ट आत्मिक प्रमाण द्वारा समर्थित किया जा सकता है। </w:t>
      </w:r>
      <w:hyperlink r:id="rId394">
        <w:r>
          <w:rPr>
            <w:color w:val="0000EE"/>
            <w:u w:val="single"/>
          </w:rPr>
          <w:t>व्य.वि. 18:21–22</w:t>
        </w:r>
      </w:hyperlink>
      <w: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r/>
      <w: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hyperlink r:id="rId395">
        <w:r>
          <w:rPr>
            <w:color w:val="0000EE"/>
            <w:u w:val="single"/>
          </w:rPr>
          <w:t>यिर्म 23:9–40</w:t>
        </w:r>
      </w:hyperlink>
      <w:r>
        <w:t xml:space="preserve">)। उनका उत्तर चौंकाने वाला और चुनौतीपूर्ण है: झूठे भविष्यद्वक्ता को अपवित्र जीवन वाले व्यक्ति के रूप में पाया जाएगा (पद </w:t>
      </w:r>
      <w:hyperlink r:id="rId396">
        <w:r>
          <w:rPr>
            <w:color w:val="0000EE"/>
            <w:u w:val="single"/>
          </w:rPr>
          <w:t>11–14</w:t>
        </w:r>
      </w:hyperlink>
      <w:r>
        <w:t xml:space="preserve">) जिनके सन्देश में नैतिक फटकार का कोई संकेत नहीं है, बल्कि वह लोगों को उनके पाप में प्रोत्साहित करते हैं (पद </w:t>
      </w:r>
      <w:hyperlink r:id="rId397">
        <w:r>
          <w:rPr>
            <w:color w:val="0000EE"/>
            <w:u w:val="single"/>
          </w:rPr>
          <w:t>16–22</w:t>
        </w:r>
      </w:hyperlink>
      <w:r>
        <w:t>)।</w:t>
      </w:r>
    </w:p>
    <w:p>
      <w:pPr>
        <w:pStyle w:val="Heading3"/>
      </w:pPr>
      <w:r>
        <w:t>भविष्यद्वक्ता का कार्य</w:t>
      </w:r>
    </w:p>
    <w:p>
      <w:r/>
      <w: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hyperlink r:id="rId398">
        <w:r>
          <w:rPr>
            <w:color w:val="0000EE"/>
            <w:u w:val="single"/>
          </w:rPr>
          <w:t>व्य.वि. 18:9–15</w:t>
        </w:r>
      </w:hyperlink>
      <w: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hyperlink r:id="rId399">
        <w:r>
          <w:rPr>
            <w:color w:val="0000EE"/>
            <w:u w:val="single"/>
          </w:rPr>
          <w:t>10–11</w:t>
        </w:r>
      </w:hyperlink>
      <w:r>
        <w:t xml:space="preserve">); ये चीजें इस्राएल के लिए निषिद्ध हैं क्योंकि वे प्रभु के लिए घृणास्पद हैं (पद </w:t>
      </w:r>
      <w:hyperlink r:id="rId400">
        <w:r>
          <w:rPr>
            <w:color w:val="0000EE"/>
            <w:u w:val="single"/>
          </w:rPr>
          <w:t>12</w:t>
        </w:r>
      </w:hyperlink>
      <w: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hyperlink r:id="rId401">
        <w:r>
          <w:rPr>
            <w:color w:val="0000EE"/>
            <w:u w:val="single"/>
          </w:rPr>
          <w:t>13–15</w:t>
        </w:r>
      </w:hyperlink>
      <w:r>
        <w:t>)। एलीशा (</w:t>
      </w:r>
      <w:hyperlink r:id="rId402">
        <w:r>
          <w:rPr>
            <w:color w:val="0000EE"/>
            <w:u w:val="single"/>
          </w:rPr>
          <w:t>2 रा 4:27</w:t>
        </w:r>
      </w:hyperlink>
      <w: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hyperlink r:id="rId403">
        <w:r>
          <w:rPr>
            <w:color w:val="0000EE"/>
            <w:u w:val="single"/>
          </w:rPr>
          <w:t>आमो 3:7</w:t>
        </w:r>
      </w:hyperlink>
      <w: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r/>
      <w:r>
        <w:t xml:space="preserve">सबसे पहले, बाइबिल की भविष्यद्वाणी वर्तमान की आवश्यकताओं से उत्पन्न हुई। </w:t>
      </w:r>
      <w:hyperlink r:id="rId404">
        <w:r>
          <w:rPr>
            <w:color w:val="0000EE"/>
            <w:u w:val="single"/>
          </w:rPr>
          <w:t>यशा 39</w:t>
        </w:r>
      </w:hyperlink>
      <w: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r/>
      <w: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hyperlink r:id="rId405">
        <w:r>
          <w:rPr>
            <w:color w:val="0000EE"/>
            <w:u w:val="single"/>
          </w:rPr>
          <w:t>यशा 31:6–7</w:t>
        </w:r>
      </w:hyperlink>
      <w:r>
        <w:t xml:space="preserve">; </w:t>
      </w:r>
      <w:hyperlink r:id="rId406">
        <w:r>
          <w:rPr>
            <w:color w:val="0000EE"/>
            <w:u w:val="single"/>
          </w:rPr>
          <w:t>आमो 5:6</w:t>
        </w:r>
      </w:hyperlink>
      <w:r>
        <w:t>)।</w:t>
      </w:r>
    </w:p>
    <w:p>
      <w:r/>
      <w:r>
        <w:t>तीसरा, घटनाओं का पूर्वानुमानित क्रम अंधकारमय समय में सच्चे विश्वासियों के विश्वास को स्थिर करने के उद्देश्य से था। उदाहरण के लिए, यशायाह के विभिन्न पद्यांश (</w:t>
      </w:r>
      <w:hyperlink r:id="rId405">
        <w:r>
          <w:rPr>
            <w:color w:val="0000EE"/>
            <w:u w:val="single"/>
          </w:rPr>
          <w:t>यशा</w:t>
        </w:r>
      </w:hyperlink>
      <w:hyperlink r:id="rId407">
        <w:r>
          <w:rPr>
            <w:color w:val="0000EE"/>
            <w:u w:val="single"/>
          </w:rPr>
          <w:t xml:space="preserve"> 9:1–7</w:t>
        </w:r>
      </w:hyperlink>
      <w:r>
        <w:t xml:space="preserve">; </w:t>
      </w:r>
      <w:hyperlink r:id="rId408">
        <w:r>
          <w:rPr>
            <w:color w:val="0000EE"/>
            <w:u w:val="single"/>
          </w:rPr>
          <w:t>11:1–16</w:t>
        </w:r>
      </w:hyperlink>
      <w:r>
        <w:t xml:space="preserve">; </w:t>
      </w:r>
      <w:hyperlink r:id="rId409">
        <w:r>
          <w:rPr>
            <w:color w:val="0000EE"/>
            <w:u w:val="single"/>
          </w:rPr>
          <w:t>40:1–3</w:t>
        </w:r>
      </w:hyperlink>
      <w:r>
        <w:t>) का प्रभाव ऐसा है कि वे हमारी आँखों को तुरन्त पहले हुई भयंकर त्रासदी से हटाकर आने वाली महिमा की ओर ले जाते हैं।</w:t>
      </w:r>
    </w:p>
    <w:p>
      <w:pPr>
        <w:pStyle w:val="Heading3"/>
      </w:pPr>
      <w:r>
        <w:t>संचार के तरीके</w:t>
      </w:r>
    </w:p>
    <w:p>
      <w:r/>
      <w:r>
        <w:t>भविष्य के बारे में बताते समय, भविष्यद्वक्ता सत्य की उद्घोषणा कर रहे थे - वे परमेश्वर के अद्भुत कार्यों की घोषणा कर रहे थे (</w:t>
      </w:r>
      <w:hyperlink r:id="rId410">
        <w:r>
          <w:rPr>
            <w:color w:val="0000EE"/>
            <w:u w:val="single"/>
          </w:rPr>
          <w:t xml:space="preserve">प्रेरि 2:11, 17 </w:t>
        </w:r>
      </w:hyperlink>
      <w: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hyperlink r:id="rId411">
        <w:r>
          <w:rPr>
            <w:color w:val="0000EE"/>
            <w:u w:val="single"/>
          </w:rPr>
          <w:t>यशा 55:11</w:t>
        </w:r>
      </w:hyperlink>
      <w:r>
        <w:t xml:space="preserve">), जो </w:t>
      </w:r>
      <w:hyperlink r:id="rId412">
        <w:r>
          <w:rPr>
            <w:color w:val="0000EE"/>
            <w:u w:val="single"/>
          </w:rPr>
          <w:t>उत 1:3</w:t>
        </w:r>
      </w:hyperlink>
      <w:r>
        <w:t xml:space="preserve"> (पुष्टि करें </w:t>
      </w:r>
      <w:hyperlink r:id="rId413">
        <w:r>
          <w:rPr>
            <w:color w:val="0000EE"/>
            <w:u w:val="single"/>
          </w:rPr>
          <w:t>भज 33:6</w:t>
        </w:r>
      </w:hyperlink>
      <w:r>
        <w:t xml:space="preserve">) के रचनात्मक शब्द की सभी दिव्य क्षमता से संपन्न थे। कभी-कभी शब्द की क्षमता को किसी संकेत या प्रतीकात्मक क्रिया (उदाहरण के लिए, </w:t>
      </w:r>
      <w:hyperlink r:id="rId414">
        <w:r>
          <w:rPr>
            <w:color w:val="0000EE"/>
            <w:u w:val="single"/>
          </w:rPr>
          <w:t>यिर्म 13:1–11</w:t>
        </w:r>
      </w:hyperlink>
      <w:r>
        <w:t xml:space="preserve">; </w:t>
      </w:r>
      <w:hyperlink r:id="rId415">
        <w:r>
          <w:rPr>
            <w:color w:val="0000EE"/>
            <w:u w:val="single"/>
          </w:rPr>
          <w:t>19</w:t>
        </w:r>
      </w:hyperlink>
      <w:r>
        <w:t xml:space="preserve">; </w:t>
      </w:r>
      <w:hyperlink r:id="rId416">
        <w:r>
          <w:rPr>
            <w:color w:val="0000EE"/>
            <w:u w:val="single"/>
          </w:rPr>
          <w:t>यहेज 4:1–17</w:t>
        </w:r>
      </w:hyperlink>
      <w:r>
        <w:t xml:space="preserve">; </w:t>
      </w:r>
      <w:hyperlink r:id="rId417">
        <w:r>
          <w:rPr>
            <w:color w:val="0000EE"/>
            <w:u w:val="single"/>
          </w:rPr>
          <w:t>24:15–24</w:t>
        </w:r>
      </w:hyperlink>
      <w:r>
        <w:t>) के साथ जोड़कर बढ़ाया जाता था, या किसी व्यक्ति के साथ घनिष्ठ रूप से पहचाना जाता था (</w:t>
      </w:r>
      <w:hyperlink r:id="rId418">
        <w:r>
          <w:rPr>
            <w:color w:val="0000EE"/>
            <w:u w:val="single"/>
          </w:rPr>
          <w:t>यशा 7:3</w:t>
        </w:r>
      </w:hyperlink>
      <w:r>
        <w:t xml:space="preserve">; पुष्टि करें </w:t>
      </w:r>
      <w:hyperlink r:id="rId419">
        <w:r>
          <w:rPr>
            <w:color w:val="0000EE"/>
            <w:u w:val="single"/>
          </w:rPr>
          <w:t>8:1–4</w:t>
        </w:r>
      </w:hyperlink>
      <w: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hyperlink r:id="rId420">
        <w:r>
          <w:rPr>
            <w:color w:val="0000EE"/>
            <w:u w:val="single"/>
          </w:rPr>
          <w:t>2 रा 13:14–19</w:t>
        </w:r>
      </w:hyperlink>
      <w: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r/>
      <w:r>
        <w:t xml:space="preserve">भविष्यद्वक्ताओं के शब्दों का अन्तिम रूप उन पुस्तकों में है जिन्हें संरक्षित किया गया है। </w:t>
      </w:r>
      <w:hyperlink r:id="rId421">
        <w:r>
          <w:rPr>
            <w:color w:val="0000EE"/>
            <w:u w:val="single"/>
          </w:rPr>
          <w:t>यिर्म 36</w:t>
        </w:r>
      </w:hyperlink>
      <w: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hyperlink r:id="rId422">
        <w:r>
          <w:rPr>
            <w:color w:val="0000EE"/>
            <w:u w:val="single"/>
          </w:rPr>
          <w:t>यिर्म 36:6, 17–18</w:t>
        </w:r>
      </w:hyperlink>
      <w: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r/>
      <w:r>
        <w:rPr>
          <w:i/>
        </w:rPr>
        <w:t>यह भी देखें</w:t>
      </w:r>
      <w:r>
        <w:t xml:space="preserve"> </w:t>
      </w:r>
      <w:r>
        <w:t>भविष्यद्वाणी</w:t>
      </w:r>
      <w:r>
        <w:t xml:space="preserve">; </w:t>
      </w:r>
      <w:r>
        <w:t>भविष्यद्वक्ता, झूठे</w:t>
      </w:r>
      <w:r>
        <w:t>।</w:t>
      </w:r>
      <w:r/>
      <w:r/>
    </w:p>
    <w:p>
      <w:r/>
    </w:p>
    <w:p>
      <w:pPr>
        <w:pStyle w:val="Heading2"/>
      </w:pPr>
      <w:r>
        <w:t>भविष्यवाणी</w:t>
      </w:r>
      <w:r/>
    </w:p>
    <w:p>
      <w:r/>
      <w: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t>पूर्वावलोकन</w:t>
      </w:r>
    </w:p>
    <w:p>
      <w:pPr>
        <w:pStyle w:val="ListBullet"/>
        <w:spacing w:line="240" w:lineRule="auto"/>
        <w:ind w:left="720"/>
      </w:pPr>
      <w:r/>
      <w:r>
        <w:t>पुराने नियम में भविष्यवाणी</w:t>
      </w:r>
    </w:p>
    <w:p>
      <w:pPr>
        <w:pStyle w:val="ListBullet"/>
        <w:spacing w:line="240" w:lineRule="auto"/>
        <w:ind w:left="720"/>
      </w:pPr>
      <w:r/>
      <w:r>
        <w:t>पुराने नियम के भविष्यवक्ताओं के प्रकार</w:t>
      </w:r>
    </w:p>
    <w:p>
      <w:pPr>
        <w:pStyle w:val="ListBullet"/>
        <w:spacing w:line="240" w:lineRule="auto"/>
        <w:ind w:left="720"/>
      </w:pPr>
      <w:r/>
      <w:r>
        <w:t>भविष्यवक्ताओं के संदेश</w:t>
      </w:r>
    </w:p>
    <w:p>
      <w:pPr>
        <w:pStyle w:val="ListBullet"/>
        <w:spacing w:line="240" w:lineRule="auto"/>
        <w:ind w:left="720"/>
      </w:pPr>
      <w:r/>
      <w:r>
        <w:t>नए नियम में भविष्यवाणी</w:t>
      </w:r>
    </w:p>
    <w:p>
      <w:pPr>
        <w:pStyle w:val="ListBullet"/>
        <w:spacing w:line="240" w:lineRule="auto"/>
        <w:ind w:left="720"/>
      </w:pPr>
      <w:r/>
      <w:r>
        <w:t>मसीही भविष्यवक्ता की भूमिका</w:t>
      </w:r>
    </w:p>
    <w:p>
      <w:pPr>
        <w:pStyle w:val="Heading3"/>
      </w:pPr>
      <w:r>
        <w:t>पुराने नियम में भविष्यवाणी</w:t>
      </w:r>
    </w:p>
    <w:p>
      <w:r/>
      <w:r>
        <w:t xml:space="preserve">पुराने नियम में भविष्यवाणी की प्रेरणा की प्रकृति पर सबसे स्पष्ट और महत्वपूर्ण बयानों में से एक </w:t>
      </w:r>
      <w:hyperlink r:id="rId423">
        <w:r>
          <w:rPr>
            <w:color w:val="0000EE"/>
            <w:u w:val="single"/>
          </w:rPr>
          <w:t>गिन 12:6–8</w:t>
        </w:r>
      </w:hyperlink>
      <w:r>
        <w:t xml:space="preserve"> में पाया जाता है:</w:t>
      </w:r>
    </w:p>
    <w:p>
      <w:r/>
      <w: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r/>
      <w:r>
        <w:t>इस गद्यांश में भविष्यवाणी की प्रेरणा की प्रकृति के बारे में कई महत्वपूर्ण अंतर्दृष्टियाँ पाई जाती हैं:</w:t>
      </w:r>
    </w:p>
    <w:p>
      <w:pPr>
        <w:pStyle w:val="ListNumber"/>
        <w:spacing w:line="240" w:lineRule="auto"/>
        <w:ind w:left="720"/>
      </w:pPr>
      <w:r/>
      <w: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
        <w:t xml:space="preserve">सामान्यतः, भविष्यद्वाणीय प्रकाशन एक स्वपन या दर्शन में प्राप्त किया जाता था। </w:t>
      </w:r>
    </w:p>
    <w:p>
      <w:pPr>
        <w:pStyle w:val="ListNumber"/>
        <w:spacing w:line="240" w:lineRule="auto"/>
        <w:ind w:left="720"/>
      </w:pPr>
      <w:r/>
      <w:r>
        <w:t>भविष्यद्वाणीय प्रकाशन का अर्थ हमेशा पूरी तरह से स्पष्ट नहीं होता। भविष्यद्वाणी कभी-कभी अस्पष्ट होती है।</w:t>
      </w:r>
    </w:p>
    <w:p>
      <w:pPr>
        <w:pStyle w:val="ListNumber"/>
        <w:spacing w:line="240" w:lineRule="auto"/>
        <w:ind w:left="720"/>
      </w:pPr>
      <w:r/>
      <w:r>
        <w:t xml:space="preserve">भविष्याद्वाणीय प्रकाशन की प्रकृति के बारे में और अधिक अंतरज्ञान </w:t>
      </w:r>
      <w:hyperlink r:id="rId424">
        <w:r>
          <w:rPr>
            <w:color w:val="0000EE"/>
            <w:u w:val="single"/>
          </w:rPr>
          <w:t>व्य 18:18</w:t>
        </w:r>
      </w:hyperlink>
      <w:r>
        <w:t xml:space="preserve"> में पाया जाता हैं: "</w:t>
      </w:r>
      <w:r>
        <w:t>इसलिए मैं [</w:t>
      </w:r>
      <w:r>
        <w:t>परमेश्वर]</w:t>
      </w:r>
      <w:r>
        <w:t xml:space="preserve"> उनके लिये [</w:t>
      </w:r>
      <w:r>
        <w:t xml:space="preserve">इस्राएलियों] </w:t>
      </w:r>
      <w:r>
        <w:t xml:space="preserve">उनके भाइयों के बीच में से तेरे </w:t>
      </w:r>
      <w:r>
        <w:t>[मूसा]</w:t>
      </w:r>
      <w:r>
        <w:t xml:space="preserve"> समान एक नबी को उत्पन्न करूँगा; और अपना वचन उसके मुँह में डालूँगा; और जिस-जिस बात की मैं उसे आज्ञा दूँगा वही वह उनको कह सुनाएगा।</w:t>
      </w:r>
      <w:r>
        <w:t>” यह गद्यांश दिलचस्प है क्योंकि यीशु की पहचान "मूसा के समान भविष्यद्वक्ता" के रूप में की गई थी जो इस भविष्यवाणी को पूरा करने के लिए आये थे (</w:t>
      </w:r>
      <w:hyperlink r:id="rId425">
        <w:r>
          <w:rPr>
            <w:color w:val="0000EE"/>
            <w:u w:val="single"/>
          </w:rPr>
          <w:t>प्रेरि 3:22</w:t>
        </w:r>
      </w:hyperlink>
      <w:r>
        <w:t xml:space="preserve">; </w:t>
      </w:r>
      <w:hyperlink r:id="rId426">
        <w:r>
          <w:rPr>
            <w:color w:val="0000EE"/>
            <w:u w:val="single"/>
          </w:rPr>
          <w:t>7:37</w:t>
        </w:r>
      </w:hyperlink>
      <w: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hyperlink r:id="rId427">
        <w:r>
          <w:rPr>
            <w:color w:val="0000EE"/>
            <w:u w:val="single"/>
          </w:rPr>
          <w:t>1 शमू 15:10</w:t>
        </w:r>
      </w:hyperlink>
      <w:r>
        <w:t xml:space="preserve">; </w:t>
      </w:r>
      <w:hyperlink r:id="rId355">
        <w:r>
          <w:rPr>
            <w:color w:val="0000EE"/>
            <w:u w:val="single"/>
          </w:rPr>
          <w:t>2 शमू 24:11</w:t>
        </w:r>
      </w:hyperlink>
      <w:r>
        <w:t xml:space="preserve">; </w:t>
      </w:r>
      <w:hyperlink r:id="rId428">
        <w:r>
          <w:rPr>
            <w:color w:val="0000EE"/>
            <w:u w:val="single"/>
          </w:rPr>
          <w:t>1 रा 19:9</w:t>
        </w:r>
      </w:hyperlink>
      <w:r>
        <w:t xml:space="preserve">; </w:t>
      </w:r>
      <w:hyperlink r:id="rId429">
        <w:r>
          <w:rPr>
            <w:color w:val="0000EE"/>
            <w:u w:val="single"/>
          </w:rPr>
          <w:t>योन 1:1</w:t>
        </w:r>
      </w:hyperlink>
      <w:r>
        <w:t xml:space="preserve">; </w:t>
      </w:r>
      <w:hyperlink r:id="rId430">
        <w:r>
          <w:rPr>
            <w:color w:val="0000EE"/>
            <w:u w:val="single"/>
          </w:rPr>
          <w:t>हाग् 1:1</w:t>
        </w:r>
      </w:hyperlink>
      <w:r>
        <w:t xml:space="preserve">; </w:t>
      </w:r>
      <w:hyperlink r:id="rId431">
        <w:r>
          <w:rPr>
            <w:color w:val="0000EE"/>
            <w:u w:val="single"/>
          </w:rPr>
          <w:t>2:1, 20</w:t>
        </w:r>
      </w:hyperlink>
      <w:r>
        <w:t xml:space="preserve">; </w:t>
      </w:r>
      <w:hyperlink r:id="rId432">
        <w:r>
          <w:rPr>
            <w:color w:val="0000EE"/>
            <w:u w:val="single"/>
          </w:rPr>
          <w:t>जक 7:1, 8</w:t>
        </w:r>
      </w:hyperlink>
      <w:r>
        <w:t xml:space="preserve">; </w:t>
      </w:r>
      <w:hyperlink r:id="rId433">
        <w:r>
          <w:rPr>
            <w:color w:val="0000EE"/>
            <w:u w:val="single"/>
          </w:rPr>
          <w:t>8:1</w:t>
        </w:r>
      </w:hyperlink>
      <w:r>
        <w:t>) । एक सच्चा भविष्यद्वक्ता वह है जो वह सब बोलता है (या दोहराता है) जो परमेश्वर ने उनसे कहा है।</w:t>
      </w:r>
    </w:p>
    <w:p>
      <w:pPr>
        <w:pStyle w:val="Heading4"/>
      </w:pPr>
      <w:r>
        <w:t>भविष्यद्वाणीय प्रेरणा के प्रकार</w:t>
      </w:r>
    </w:p>
    <w:p>
      <w:r/>
      <w: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r/>
      <w: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hyperlink r:id="rId434">
        <w:r>
          <w:rPr>
            <w:color w:val="0000EE"/>
            <w:u w:val="single"/>
          </w:rPr>
          <w:t>उत 37:5–11</w:t>
        </w:r>
      </w:hyperlink>
      <w:r>
        <w:t>) उनका अर्थ इतना स्पष्ट था कि उनके भाइयों और पिता ने तुरंत ही उनका अर्थ समझ लिया। पिलानेहारे और पकानेहारे के स्वप्न अधिक जटिल थे (</w:t>
      </w:r>
      <w:hyperlink r:id="rId435">
        <w:r>
          <w:rPr>
            <w:color w:val="0000EE"/>
            <w:u w:val="single"/>
          </w:rPr>
          <w:t>40:1–19</w:t>
        </w:r>
      </w:hyperlink>
      <w:r>
        <w:t>), साथ ही साथ फिरौन का स्वप्न भी (</w:t>
      </w:r>
      <w:hyperlink r:id="rId436">
        <w:r>
          <w:rPr>
            <w:color w:val="0000EE"/>
            <w:u w:val="single"/>
          </w:rPr>
          <w:t>41:1–36</w:t>
        </w:r>
      </w:hyperlink>
      <w:r>
        <w:t>), जिसकी व्याख्या यूसुफ परमेश्वर की मदद से करने में सक्षम थे। इसी तरह, दानिय्येल को नबूकदनेस्सर के स्वप्नों की व्याख्या करने में सक्षम किया गया (</w:t>
      </w:r>
      <w:hyperlink r:id="rId437">
        <w:r>
          <w:rPr>
            <w:color w:val="0000EE"/>
            <w:u w:val="single"/>
          </w:rPr>
          <w:t>दानि 2:25–45</w:t>
        </w:r>
      </w:hyperlink>
      <w:r>
        <w:t xml:space="preserve">; </w:t>
      </w:r>
      <w:hyperlink r:id="rId438">
        <w:r>
          <w:rPr>
            <w:color w:val="0000EE"/>
            <w:u w:val="single"/>
          </w:rPr>
          <w:t>4:4–27</w:t>
        </w:r>
      </w:hyperlink>
      <w:r>
        <w:t>) । यूसुफ और दानिय्येल दोनों ने ऐसे स्वप्नों की व्याख्या करने में कुशलता का श्रेय परमेश्वर को दिया (</w:t>
      </w:r>
      <w:hyperlink r:id="rId439">
        <w:r>
          <w:rPr>
            <w:color w:val="0000EE"/>
            <w:u w:val="single"/>
          </w:rPr>
          <w:t>उत 40:8</w:t>
        </w:r>
      </w:hyperlink>
      <w:r>
        <w:t xml:space="preserve">; </w:t>
      </w:r>
      <w:hyperlink r:id="rId440">
        <w:r>
          <w:rPr>
            <w:color w:val="0000EE"/>
            <w:u w:val="single"/>
          </w:rPr>
          <w:t>41:16, 25</w:t>
        </w:r>
      </w:hyperlink>
      <w:r>
        <w:t xml:space="preserve">; </w:t>
      </w:r>
      <w:hyperlink r:id="rId441">
        <w:r>
          <w:rPr>
            <w:color w:val="0000EE"/>
            <w:u w:val="single"/>
          </w:rPr>
          <w:t>दान 2:27–30</w:t>
        </w:r>
      </w:hyperlink>
      <w:r>
        <w:t xml:space="preserve">; तुलना करें </w:t>
      </w:r>
      <w:hyperlink r:id="rId442">
        <w:r>
          <w:rPr>
            <w:color w:val="0000EE"/>
            <w:u w:val="single"/>
          </w:rPr>
          <w:t>4:9</w:t>
        </w:r>
      </w:hyperlink>
      <w:r>
        <w:t>) । स्वप्नों का इस्तेमाल लगभग दर्शन के साथ-साथ भविष्यवाणी प्रेरणा के प्रकार के सन्दर्भ में किया जाता है (</w:t>
      </w:r>
      <w:hyperlink r:id="rId443">
        <w:r>
          <w:rPr>
            <w:color w:val="0000EE"/>
            <w:u w:val="single"/>
          </w:rPr>
          <w:t>योए 2:28</w:t>
        </w:r>
      </w:hyperlink>
      <w:r>
        <w:t xml:space="preserve">) </w:t>
      </w:r>
      <w:r>
        <w:t>।</w:t>
      </w:r>
      <w:r>
        <w:t xml:space="preserve"> लेकिन दानिय्येल को छोड़कर, पुराने नियम के किसी भी भविष्यवक्ता के भविष्यद्वाणीय प्रकाशन में स्वप्न महत्वपूर्ण भूमिका नहीं निभाते हैं।।</w:t>
      </w:r>
    </w:p>
    <w:p>
      <w:r/>
      <w:r>
        <w:t>भविष्याद्वाणीय प्रेरणा के सबसे विशिष्ट प्रकार में से एक दर्शन था (</w:t>
      </w:r>
      <w:hyperlink r:id="rId444">
        <w:r>
          <w:rPr>
            <w:color w:val="0000EE"/>
            <w:u w:val="single"/>
          </w:rPr>
          <w:t>गिन 12:6</w:t>
        </w:r>
      </w:hyperlink>
      <w:r>
        <w:t xml:space="preserve">; </w:t>
      </w:r>
      <w:hyperlink r:id="rId445">
        <w:r>
          <w:rPr>
            <w:color w:val="0000EE"/>
            <w:u w:val="single"/>
          </w:rPr>
          <w:t>24:4, 16</w:t>
        </w:r>
      </w:hyperlink>
      <w:r>
        <w:t xml:space="preserve">; </w:t>
      </w:r>
      <w:hyperlink r:id="rId446">
        <w:r>
          <w:rPr>
            <w:color w:val="0000EE"/>
            <w:u w:val="single"/>
          </w:rPr>
          <w:t>होश 12:10</w:t>
        </w:r>
      </w:hyperlink>
      <w:r>
        <w:t xml:space="preserve">) । भविष्यद्वक्ताओं द्वारा अनुभव किए गए प्रकाशित दर्शन केवल दृश्य घटनाओं तक ही सीमित नहीं थे, बल्कि इसमें सुनने का आयाम भी शामिल था। </w:t>
      </w:r>
      <w:hyperlink r:id="rId447">
        <w:r>
          <w:rPr>
            <w:color w:val="0000EE"/>
            <w:u w:val="single"/>
          </w:rPr>
          <w:t>यशा 1:1</w:t>
        </w:r>
      </w:hyperlink>
      <w: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t>हे स्वर्ग सुन, और हे पृथ्वी कान लगा; क्योंकि यहोवा कहता है</w:t>
      </w:r>
      <w:r>
        <w:t xml:space="preserve">।" फिर से, </w:t>
      </w:r>
      <w:hyperlink r:id="rId448">
        <w:r>
          <w:rPr>
            <w:color w:val="0000EE"/>
            <w:u w:val="single"/>
          </w:rPr>
          <w:t>आमो 1:1</w:t>
        </w:r>
      </w:hyperlink>
      <w:r>
        <w:t xml:space="preserve"> में, "</w:t>
      </w:r>
      <w:r>
        <w:t xml:space="preserve">तकोआवासी आमोस जो भेड़-बकरियों के चरानेवालों में से </w:t>
      </w:r>
      <w:r>
        <w:t>थे</w:t>
      </w:r>
      <w:r>
        <w:t xml:space="preserve">, </w:t>
      </w:r>
      <w:r>
        <w:t xml:space="preserve">उनके </w:t>
      </w:r>
      <w:r>
        <w:t>ये वचन हैं</w:t>
      </w:r>
      <w:r>
        <w:t xml:space="preserve">— उन्होंने </w:t>
      </w:r>
      <w:r>
        <w:t xml:space="preserve">इस्राएल के विषय में </w:t>
      </w:r>
      <w:r>
        <w:t xml:space="preserve">क्या </w:t>
      </w:r>
      <w:r>
        <w:rPr>
          <w:i/>
        </w:rPr>
        <w:t>देखा</w:t>
      </w:r>
      <w:r>
        <w:t>" (जोर दिया गया)।</w:t>
      </w:r>
    </w:p>
    <w:p>
      <w:pPr>
        <w:pStyle w:val="Heading4"/>
      </w:pPr>
      <w:r>
        <w:t xml:space="preserve">भविष्यद्वाणीय प्रेरणा की </w:t>
      </w:r>
      <w:r>
        <w:rPr>
          <w:b/>
        </w:rPr>
        <w:t>अभिव्यक्ति</w:t>
      </w:r>
    </w:p>
    <w:p>
      <w:r/>
      <w: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r/>
      <w: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hyperlink r:id="rId449">
        <w:r>
          <w:rPr>
            <w:color w:val="0000EE"/>
            <w:u w:val="single"/>
          </w:rPr>
          <w:t>1 शमू 10:5–13</w:t>
        </w:r>
      </w:hyperlink>
      <w:r>
        <w:t xml:space="preserve"> (11वीं सदी ईसा पूर्व) में होता है, और यह कम से कम छठी शताब्दी ईसा पूर्व तक जारी रहा (</w:t>
      </w:r>
      <w:hyperlink r:id="rId450">
        <w:r>
          <w:rPr>
            <w:color w:val="0000EE"/>
            <w:u w:val="single"/>
          </w:rPr>
          <w:t>यिर्म 29:26</w:t>
        </w:r>
      </w:hyperlink>
      <w:r>
        <w:t>) ।</w:t>
      </w:r>
    </w:p>
    <w:p>
      <w:r/>
      <w: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t>सितार, डफ, बाँसुरी, और वीणा</w:t>
      </w:r>
      <w:r>
        <w:t xml:space="preserve"> (</w:t>
      </w:r>
      <w:hyperlink r:id="rId451">
        <w:r>
          <w:rPr>
            <w:color w:val="0000EE"/>
            <w:u w:val="single"/>
          </w:rPr>
          <w:t>1 शमू 10:5</w:t>
        </w:r>
      </w:hyperlink>
      <w:r>
        <w:t xml:space="preserve">) </w:t>
      </w:r>
      <w:r>
        <w:t>।</w:t>
      </w:r>
      <w:r>
        <w:t xml:space="preserve"> बाल के भविष्यवक्ताओं के बीच, आत्म-कोड़े मारना उन्मादपूर्ण की स्थिति उत्पन्न करने का एक और साधन था (</w:t>
      </w:r>
      <w:hyperlink r:id="rId452">
        <w:r>
          <w:rPr>
            <w:color w:val="0000EE"/>
            <w:u w:val="single"/>
          </w:rPr>
          <w:t>1 रा 18:28–29</w:t>
        </w:r>
      </w:hyperlink>
      <w:r>
        <w:t xml:space="preserve">) </w:t>
      </w:r>
      <w:r>
        <w:t>।</w:t>
      </w:r>
    </w:p>
    <w:p>
      <w:r/>
      <w:r>
        <w:t>इस प्रकार की भविष्यद्वाणीय उन्मादपूर्ण आमतौर पर भविष्यवक्ताओं के समूह द्वारा अभ्यास की जाती थी (</w:t>
      </w:r>
      <w:hyperlink r:id="rId451">
        <w:r>
          <w:rPr>
            <w:color w:val="0000EE"/>
            <w:u w:val="single"/>
          </w:rPr>
          <w:t>1 शमू 10:5</w:t>
        </w:r>
      </w:hyperlink>
      <w:r>
        <w:t xml:space="preserve">), और ऐसा उन्माद संक्रामक था। जब शाऊल ऐसे भविष्यवक्ताओं के एक </w:t>
      </w:r>
      <w:r>
        <w:t>दल</w:t>
      </w:r>
      <w:r>
        <w:t xml:space="preserve"> से मिले, तो उन पर भी परमेश्वर की आत्मा आ गया और वह भी भविष्यवाणी करने लगे (वचन </w:t>
      </w:r>
      <w:hyperlink r:id="rId453">
        <w:r>
          <w:rPr>
            <w:color w:val="0000EE"/>
            <w:u w:val="single"/>
          </w:rPr>
          <w:t>10–13</w:t>
        </w:r>
      </w:hyperlink>
      <w:r>
        <w:t>) । यह घटना बाद में विभिन्न दूतों के साथ बार-बार घटित हुई जिन्हें शाऊल ने भेजा था (</w:t>
      </w:r>
      <w:hyperlink r:id="rId454">
        <w:r>
          <w:rPr>
            <w:color w:val="0000EE"/>
            <w:u w:val="single"/>
          </w:rPr>
          <w:t>19:20–22</w:t>
        </w:r>
      </w:hyperlink>
      <w:r>
        <w:t xml:space="preserve">) । उस समय शाऊल ने फिर से भविष्यवाणी की, और उनके उन्मादपूर्ण व्यवहार का वर्णन </w:t>
      </w:r>
      <w:hyperlink r:id="rId455">
        <w:r>
          <w:rPr>
            <w:color w:val="0000EE"/>
            <w:u w:val="single"/>
          </w:rPr>
          <w:t>1 शमू 19:24</w:t>
        </w:r>
      </w:hyperlink>
      <w:r>
        <w:t xml:space="preserve"> में किया गया है। जब एलिशा से इस्राएल के राजा यहोराम के लिए भविष्यवाणी करने के लिए कहा गया, तो उन्होंने पहले एक </w:t>
      </w:r>
      <w:r>
        <w:t>बजानेवा</w:t>
      </w:r>
      <w:r>
        <w:t>ले की मांग की। जब बजानेवाले ने बजाया, तो यहोवा की सामर्थ्य उन पर आ गई (</w:t>
      </w:r>
      <w:hyperlink r:id="rId456">
        <w:r>
          <w:rPr>
            <w:color w:val="0000EE"/>
            <w:u w:val="single"/>
          </w:rPr>
          <w:t>2 रा 3:15</w:t>
        </w:r>
      </w:hyperlink>
      <w:r>
        <w:t>)</w:t>
      </w:r>
      <w:r>
        <w:t>।</w:t>
      </w:r>
    </w:p>
    <w:p>
      <w:pPr>
        <w:pStyle w:val="Heading3"/>
      </w:pPr>
      <w:r>
        <w:t>पुराने नियम के भविष्यद्वक्ताओं के प्रकार</w:t>
      </w:r>
    </w:p>
    <w:p>
      <w:r/>
      <w: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hyperlink r:id="rId457">
        <w:r>
          <w:rPr>
            <w:color w:val="0000EE"/>
            <w:u w:val="single"/>
          </w:rPr>
          <w:t>यिर्म 1:4–8</w:t>
        </w:r>
      </w:hyperlink>
      <w:r>
        <w:t xml:space="preserve"> में पाया जाता है:</w:t>
      </w:r>
    </w:p>
    <w:p>
      <w:r/>
      <w:r>
        <w:t>गर्भ में रचने से पहले ही मैंने तुझ पर चित्त लगाया, और उत्पन्न होने से पहले ही मैंने तुझे अभिषेक किया; मैंने तुझे जातियों का भविष्यद्वक्ता ठहराया।”</w:t>
      </w:r>
    </w:p>
    <w:p>
      <w:r/>
      <w:r>
        <w:t>तब मैंने कहा, “हाय, प्रभु यहोवा! देख, मैं तो बोलना भी नहीं जानता, क्योंकि मैं कम उम्र का हूँ।”</w:t>
      </w:r>
    </w:p>
    <w:p>
      <w:r/>
      <w: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r/>
      <w:r>
        <w:t>इस तरह के संवादों सहित इसी तरह के भविष्याद्वाणीय आदेश मूसा (</w:t>
      </w:r>
      <w:hyperlink r:id="rId360">
        <w:r>
          <w:rPr>
            <w:color w:val="0000EE"/>
            <w:u w:val="single"/>
          </w:rPr>
          <w:t>निर्ग 3:1–4:17</w:t>
        </w:r>
      </w:hyperlink>
      <w:r>
        <w:t xml:space="preserve">) और </w:t>
      </w:r>
      <w:r>
        <w:t>गिदोन</w:t>
      </w:r>
      <w:r>
        <w:t xml:space="preserve"> (</w:t>
      </w:r>
      <w:hyperlink r:id="rId458">
        <w:r>
          <w:rPr>
            <w:color w:val="0000EE"/>
            <w:u w:val="single"/>
          </w:rPr>
          <w:t>न्या 6:11–17</w:t>
        </w:r>
      </w:hyperlink>
      <w:r>
        <w:t>) की बुलाहट से जुड़े हैं।</w:t>
      </w:r>
    </w:p>
    <w:p>
      <w:r/>
      <w:r>
        <w:t xml:space="preserve">भविष्याद्वाणीय आदेश का दूसरा प्रमुख रूप "सिंहासन दर्शन" है। इसका एक उत्कृष्ट उदाहरण </w:t>
      </w:r>
      <w:hyperlink r:id="rId459">
        <w:r>
          <w:rPr>
            <w:color w:val="0000EE"/>
            <w:u w:val="single"/>
          </w:rPr>
          <w:t>यशा 6:1–8</w:t>
        </w:r>
      </w:hyperlink>
      <w:r>
        <w:t xml:space="preserve"> है:</w:t>
      </w:r>
    </w:p>
    <w:p>
      <w:r/>
      <w:r>
        <w:t>जिस वर्ष उज्जियाह राजा मरा, मैंने प्रभु को बहुत ही ऊँचे सिंहासन पर विराजमान देखा; और उसके वस्त्र के घेर से मन्दिर भर गया।</w:t>
      </w:r>
      <w:r>
        <w:t xml:space="preserve">... </w:t>
      </w:r>
    </w:p>
    <w:p>
      <w:r/>
      <w: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r/>
      <w:r>
        <w:t>तब एक साराप हाथ में अंगारा लिए हुए, जिसे उसने चिमटे से वेदी पर से उठा लिया था,</w:t>
      </w:r>
      <w:r>
        <w:t xml:space="preserve"> </w:t>
      </w:r>
      <w:r>
        <w:t>उसने उससे मेरे मुँह को छूकर कहा: “देख, इसने तेरे होठों को छू लिया है, इसलिए तेरा अधर्म दूर हो गया और तेरे पाप क्षमा हो गए।”</w:t>
      </w:r>
      <w:r>
        <w:t xml:space="preserve"> </w:t>
      </w:r>
    </w:p>
    <w:p>
      <w:r/>
      <w:r>
        <w:t xml:space="preserve">तब मैंने प्रभु का यह वचन सुना, “मैं किसको भेजूँ, और हमारी ओर से कौन जाएगा?” </w:t>
      </w:r>
    </w:p>
    <w:p>
      <w:r/>
      <w:r>
        <w:t>तब मैंने कहा, “मैं यहाँ हूँ! मुझे भेज।”</w:t>
      </w:r>
    </w:p>
    <w:p>
      <w:r/>
      <w: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hyperlink r:id="rId460">
        <w:r>
          <w:rPr>
            <w:color w:val="0000EE"/>
            <w:u w:val="single"/>
          </w:rPr>
          <w:t>यशा 48:16</w:t>
        </w:r>
      </w:hyperlink>
      <w:r>
        <w:t xml:space="preserve">; </w:t>
      </w:r>
      <w:hyperlink r:id="rId461">
        <w:r>
          <w:rPr>
            <w:color w:val="0000EE"/>
            <w:u w:val="single"/>
          </w:rPr>
          <w:t>होश 8:1</w:t>
        </w:r>
      </w:hyperlink>
      <w:r>
        <w:t xml:space="preserve">; </w:t>
      </w:r>
      <w:hyperlink r:id="rId365">
        <w:r>
          <w:rPr>
            <w:color w:val="0000EE"/>
            <w:u w:val="single"/>
          </w:rPr>
          <w:t>आमो 7:14–15</w:t>
        </w:r>
      </w:hyperlink>
      <w:r>
        <w:t>) । यिर्मयाह के अनुसार, झूठे भविष्यद्वक्ताओं को ऐसी ईश्‍वरीय बुलाहट नहीं मिलीं (</w:t>
      </w:r>
      <w:hyperlink r:id="rId462">
        <w:r>
          <w:rPr>
            <w:color w:val="0000EE"/>
            <w:u w:val="single"/>
          </w:rPr>
          <w:t>यिर्म 23:21, 32</w:t>
        </w:r>
      </w:hyperlink>
      <w:r>
        <w:t xml:space="preserve">; </w:t>
      </w:r>
      <w:hyperlink r:id="rId463">
        <w:r>
          <w:rPr>
            <w:color w:val="0000EE"/>
            <w:u w:val="single"/>
          </w:rPr>
          <w:t>28:15</w:t>
        </w:r>
      </w:hyperlink>
      <w:r>
        <w:t xml:space="preserve">) </w:t>
      </w:r>
      <w:r>
        <w:t>।</w:t>
      </w:r>
    </w:p>
    <w:p>
      <w:pPr>
        <w:pStyle w:val="Heading3"/>
      </w:pPr>
      <w:r>
        <w:t>भविष्यद्वक्ताओं का संदेश</w:t>
      </w:r>
    </w:p>
    <w:p>
      <w:pPr>
        <w:pStyle w:val="Heading4"/>
      </w:pPr>
      <w:r>
        <w:t>संदेश का रूप</w:t>
      </w:r>
    </w:p>
    <w:p>
      <w:r/>
      <w: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r/>
      <w: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hyperlink r:id="rId464">
        <w:r>
          <w:rPr>
            <w:color w:val="0000EE"/>
            <w:u w:val="single"/>
          </w:rPr>
          <w:t>2 रा 1:3–4</w:t>
        </w:r>
      </w:hyperlink>
      <w:r>
        <w:t xml:space="preserve">) । दूसरा आम भविष्यवक्ताई वचन का रूप उद्धार की भविष्यवाणी है (देखें </w:t>
      </w:r>
      <w:hyperlink r:id="rId465">
        <w:r>
          <w:rPr>
            <w:color w:val="0000EE"/>
            <w:u w:val="single"/>
          </w:rPr>
          <w:t>यशा 41:8–13</w:t>
        </w:r>
      </w:hyperlink>
      <w:r>
        <w:t>)। भविष्याद्वाणीय वचन के अन्य निश्चित रूपों में उद्धार की भविष्यवाणी (</w:t>
      </w:r>
      <w:hyperlink r:id="rId466">
        <w:r>
          <w:rPr>
            <w:color w:val="0000EE"/>
            <w:u w:val="single"/>
          </w:rPr>
          <w:t>43:14–21</w:t>
        </w:r>
      </w:hyperlink>
      <w:r>
        <w:t>), उद्धार की घोषणा (</w:t>
      </w:r>
      <w:hyperlink r:id="rId467">
        <w:r>
          <w:rPr>
            <w:color w:val="0000EE"/>
            <w:u w:val="single"/>
          </w:rPr>
          <w:t>41:17–20</w:t>
        </w:r>
      </w:hyperlink>
      <w:r>
        <w:t xml:space="preserve">; </w:t>
      </w:r>
      <w:hyperlink r:id="rId468">
        <w:r>
          <w:rPr>
            <w:color w:val="0000EE"/>
            <w:u w:val="single"/>
          </w:rPr>
          <w:t>42:14–17</w:t>
        </w:r>
      </w:hyperlink>
      <w:r>
        <w:t xml:space="preserve">; </w:t>
      </w:r>
      <w:hyperlink r:id="rId469">
        <w:r>
          <w:rPr>
            <w:color w:val="0000EE"/>
            <w:u w:val="single"/>
          </w:rPr>
          <w:t>43:16–21</w:t>
        </w:r>
      </w:hyperlink>
      <w:r>
        <w:t xml:space="preserve">; </w:t>
      </w:r>
      <w:hyperlink r:id="rId470">
        <w:r>
          <w:rPr>
            <w:color w:val="0000EE"/>
            <w:u w:val="single"/>
          </w:rPr>
          <w:t>49:7–12</w:t>
        </w:r>
      </w:hyperlink>
      <w:r>
        <w:t>), और शोक की भविष्यवाणी (</w:t>
      </w:r>
      <w:hyperlink r:id="rId471">
        <w:r>
          <w:rPr>
            <w:color w:val="0000EE"/>
            <w:u w:val="single"/>
          </w:rPr>
          <w:t>यशा 5:8–10</w:t>
        </w:r>
      </w:hyperlink>
      <w:r>
        <w:t xml:space="preserve">; </w:t>
      </w:r>
      <w:hyperlink r:id="rId472">
        <w:r>
          <w:rPr>
            <w:color w:val="0000EE"/>
            <w:u w:val="single"/>
          </w:rPr>
          <w:t>10:1–4</w:t>
        </w:r>
      </w:hyperlink>
      <w:r>
        <w:t xml:space="preserve">; </w:t>
      </w:r>
      <w:hyperlink r:id="rId473">
        <w:r>
          <w:rPr>
            <w:color w:val="0000EE"/>
            <w:u w:val="single"/>
          </w:rPr>
          <w:t>आमो 5:18–24</w:t>
        </w:r>
      </w:hyperlink>
      <w:r>
        <w:t xml:space="preserve">; </w:t>
      </w:r>
      <w:hyperlink r:id="rId474">
        <w:r>
          <w:rPr>
            <w:color w:val="0000EE"/>
            <w:u w:val="single"/>
          </w:rPr>
          <w:t>6:1–7</w:t>
        </w:r>
      </w:hyperlink>
      <w:r>
        <w:t xml:space="preserve">; </w:t>
      </w:r>
      <w:hyperlink r:id="rId475">
        <w:r>
          <w:rPr>
            <w:color w:val="0000EE"/>
            <w:u w:val="single"/>
          </w:rPr>
          <w:t>मीक 2:1–5</w:t>
        </w:r>
      </w:hyperlink>
      <w:r>
        <w:t>) शामिल हैं।</w:t>
      </w:r>
    </w:p>
    <w:p>
      <w:pPr>
        <w:pStyle w:val="Heading4"/>
      </w:pPr>
      <w:r>
        <w:t>संदेश की विषय-वस्तु</w:t>
      </w:r>
    </w:p>
    <w:p>
      <w:r/>
      <w: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hyperlink r:id="rId476">
        <w:r>
          <w:rPr>
            <w:color w:val="0000EE"/>
            <w:u w:val="single"/>
          </w:rPr>
          <w:t>यिर्म 11:2–3</w:t>
        </w:r>
      </w:hyperlink>
      <w:r>
        <w:t xml:space="preserve">; </w:t>
      </w:r>
      <w:hyperlink r:id="rId461">
        <w:r>
          <w:rPr>
            <w:color w:val="0000EE"/>
            <w:u w:val="single"/>
          </w:rPr>
          <w:t>होश 8:1</w:t>
        </w:r>
      </w:hyperlink>
      <w:r>
        <w:t>)।</w:t>
      </w:r>
    </w:p>
    <w:p>
      <w:r/>
      <w: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hyperlink r:id="rId477">
        <w:r>
          <w:rPr>
            <w:color w:val="0000EE"/>
            <w:u w:val="single"/>
          </w:rPr>
          <w:t>आमो 2:6–8</w:t>
        </w:r>
      </w:hyperlink>
      <w:r>
        <w:t xml:space="preserve">; </w:t>
      </w:r>
      <w:hyperlink r:id="rId478">
        <w:r>
          <w:rPr>
            <w:color w:val="0000EE"/>
            <w:u w:val="single"/>
          </w:rPr>
          <w:t>4:1</w:t>
        </w:r>
      </w:hyperlink>
      <w:r>
        <w:t xml:space="preserve">; </w:t>
      </w:r>
      <w:hyperlink r:id="rId479">
        <w:r>
          <w:rPr>
            <w:color w:val="0000EE"/>
            <w:u w:val="single"/>
          </w:rPr>
          <w:t>5:11</w:t>
        </w:r>
      </w:hyperlink>
      <w:r>
        <w:t xml:space="preserve">; </w:t>
      </w:r>
      <w:hyperlink r:id="rId480">
        <w:r>
          <w:rPr>
            <w:color w:val="0000EE"/>
            <w:u w:val="single"/>
          </w:rPr>
          <w:t>8:4–6</w:t>
        </w:r>
      </w:hyperlink>
      <w:r>
        <w:t>)। उसने यौन अनैतिकता (</w:t>
      </w:r>
      <w:hyperlink r:id="rId477">
        <w:r>
          <w:rPr>
            <w:color w:val="0000EE"/>
            <w:u w:val="single"/>
          </w:rPr>
          <w:t>2:6–8</w:t>
        </w:r>
      </w:hyperlink>
      <w:r>
        <w:t>) और रिश्वत लेने वालों (</w:t>
      </w:r>
      <w:hyperlink r:id="rId481">
        <w:r>
          <w:rPr>
            <w:color w:val="0000EE"/>
            <w:u w:val="single"/>
          </w:rPr>
          <w:t>5:12</w:t>
        </w:r>
      </w:hyperlink>
      <w:r>
        <w:t>) के खिलाफ आवाज उठाई। होशे ने प्रचलित बुराइयों की एक सूची दी, जिसमें झूठ बोलना, हत्या करना, चोरी करना, व्यभिचार और मूर्तिपूजा शामिल है (</w:t>
      </w:r>
      <w:hyperlink r:id="rId482">
        <w:r>
          <w:rPr>
            <w:color w:val="0000EE"/>
            <w:u w:val="single"/>
          </w:rPr>
          <w:t>होश 4:2</w:t>
        </w:r>
      </w:hyperlink>
      <w:r>
        <w:t>) । मूर्तिपूजा विशेष रूप से उनकी निंदा का लक्ष्य थी (</w:t>
      </w:r>
      <w:hyperlink r:id="rId483">
        <w:r>
          <w:rPr>
            <w:color w:val="0000EE"/>
            <w:u w:val="single"/>
          </w:rPr>
          <w:t>8:5</w:t>
        </w:r>
      </w:hyperlink>
      <w:r>
        <w:t xml:space="preserve">; </w:t>
      </w:r>
      <w:hyperlink r:id="rId484">
        <w:r>
          <w:rPr>
            <w:color w:val="0000EE"/>
            <w:u w:val="single"/>
          </w:rPr>
          <w:t>11:2</w:t>
        </w:r>
      </w:hyperlink>
      <w:r>
        <w:t>)। इस्राएल के व्यवहार की इतनी तीव्र निंदा का आधार परमेश्वर का इस्राएल के प्रति अनंत प्रेम है (</w:t>
      </w:r>
      <w:hyperlink r:id="rId485">
        <w:r>
          <w:rPr>
            <w:color w:val="0000EE"/>
            <w:u w:val="single"/>
          </w:rPr>
          <w:t>यशा 43:4</w:t>
        </w:r>
      </w:hyperlink>
      <w:r>
        <w:t xml:space="preserve">; </w:t>
      </w:r>
      <w:hyperlink r:id="rId486">
        <w:r>
          <w:rPr>
            <w:color w:val="0000EE"/>
            <w:u w:val="single"/>
          </w:rPr>
          <w:t>यिर्म 31:3</w:t>
        </w:r>
      </w:hyperlink>
      <w:r>
        <w:t xml:space="preserve">; </w:t>
      </w:r>
      <w:hyperlink r:id="rId487">
        <w:r>
          <w:rPr>
            <w:color w:val="0000EE"/>
            <w:u w:val="single"/>
          </w:rPr>
          <w:t>होश 3:1</w:t>
        </w:r>
      </w:hyperlink>
      <w:r>
        <w:t xml:space="preserve">; </w:t>
      </w:r>
      <w:hyperlink r:id="rId488">
        <w:r>
          <w:rPr>
            <w:color w:val="0000EE"/>
            <w:u w:val="single"/>
          </w:rPr>
          <w:t>11:1–4</w:t>
        </w:r>
      </w:hyperlink>
      <w:r>
        <w:t xml:space="preserve">; </w:t>
      </w:r>
      <w:hyperlink r:id="rId489">
        <w:r>
          <w:rPr>
            <w:color w:val="0000EE"/>
            <w:u w:val="single"/>
          </w:rPr>
          <w:t>14:4</w:t>
        </w:r>
      </w:hyperlink>
      <w:r>
        <w:t xml:space="preserve">; </w:t>
      </w:r>
      <w:hyperlink r:id="rId490">
        <w:r>
          <w:rPr>
            <w:color w:val="0000EE"/>
            <w:u w:val="single"/>
          </w:rPr>
          <w:t>मला 1:2</w:t>
        </w:r>
      </w:hyperlink>
      <w:r>
        <w:t>), जो इस्राएल के उनके चुनाव से अविभाज्य है (</w:t>
      </w:r>
      <w:hyperlink r:id="rId491">
        <w:r>
          <w:rPr>
            <w:color w:val="0000EE"/>
            <w:u w:val="single"/>
          </w:rPr>
          <w:t>यशा 43:1</w:t>
        </w:r>
      </w:hyperlink>
      <w:r>
        <w:t xml:space="preserve">; </w:t>
      </w:r>
      <w:hyperlink r:id="rId492">
        <w:r>
          <w:rPr>
            <w:color w:val="0000EE"/>
            <w:u w:val="single"/>
          </w:rPr>
          <w:t>यिर्म 33:24</w:t>
        </w:r>
      </w:hyperlink>
      <w:r>
        <w:t xml:space="preserve">; </w:t>
      </w:r>
      <w:hyperlink r:id="rId493">
        <w:r>
          <w:rPr>
            <w:color w:val="0000EE"/>
            <w:u w:val="single"/>
          </w:rPr>
          <w:t>यहेज 20:5</w:t>
        </w:r>
      </w:hyperlink>
      <w:r>
        <w:t xml:space="preserve">; </w:t>
      </w:r>
      <w:hyperlink r:id="rId494">
        <w:r>
          <w:rPr>
            <w:color w:val="0000EE"/>
            <w:u w:val="single"/>
          </w:rPr>
          <w:t>होश 3</w:t>
        </w:r>
      </w:hyperlink>
      <w:r>
        <w:t>)</w:t>
      </w:r>
      <w:r>
        <w:t>।</w:t>
      </w:r>
    </w:p>
    <w:p>
      <w:r/>
      <w: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r/>
      <w: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hyperlink r:id="rId495">
        <w:r>
          <w:rPr>
            <w:color w:val="0000EE"/>
            <w:u w:val="single"/>
          </w:rPr>
          <w:t>आमो 9:13–15</w:t>
        </w:r>
      </w:hyperlink>
      <w:r>
        <w:t xml:space="preserve"> में है।</w:t>
      </w:r>
    </w:p>
    <w:p>
      <w:r/>
      <w: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hyperlink r:id="rId496">
        <w:r>
          <w:rPr>
            <w:color w:val="0000EE"/>
            <w:u w:val="single"/>
          </w:rPr>
          <w:t>2 शमू 7:4–17</w:t>
        </w:r>
      </w:hyperlink>
      <w:r>
        <w:t xml:space="preserve">; </w:t>
      </w:r>
      <w:hyperlink r:id="rId21">
        <w:r>
          <w:rPr>
            <w:color w:val="0000EE"/>
            <w:u w:val="single"/>
          </w:rPr>
          <w:t>भज 89</w:t>
        </w:r>
      </w:hyperlink>
      <w:r>
        <w:t xml:space="preserve">; </w:t>
      </w:r>
      <w:hyperlink r:id="rId497">
        <w:r>
          <w:rPr>
            <w:color w:val="0000EE"/>
            <w:u w:val="single"/>
          </w:rPr>
          <w:t>यिर्म 33:19–22</w:t>
        </w:r>
      </w:hyperlink>
      <w:r>
        <w:t>) । यह इस ज्ञान के साथ था कि भविष्यद्वक्ता दाऊद के पुनर्स्थापना के लिए निस्संदेह रूप से आशा कर सकते थे (</w:t>
      </w:r>
      <w:hyperlink r:id="rId498">
        <w:r>
          <w:rPr>
            <w:color w:val="0000EE"/>
            <w:u w:val="single"/>
          </w:rPr>
          <w:t>यिर्म 17:24–26</w:t>
        </w:r>
      </w:hyperlink>
      <w:r>
        <w:t xml:space="preserve">; </w:t>
      </w:r>
      <w:hyperlink r:id="rId499">
        <w:r>
          <w:rPr>
            <w:color w:val="0000EE"/>
            <w:u w:val="single"/>
          </w:rPr>
          <w:t>23:5–6</w:t>
        </w:r>
      </w:hyperlink>
      <w:r>
        <w:t xml:space="preserve">; </w:t>
      </w:r>
      <w:hyperlink r:id="rId500">
        <w:r>
          <w:rPr>
            <w:color w:val="0000EE"/>
            <w:u w:val="single"/>
          </w:rPr>
          <w:t>33:14–15</w:t>
        </w:r>
      </w:hyperlink>
      <w:r>
        <w:t xml:space="preserve">) </w:t>
      </w:r>
      <w:r>
        <w:t>।</w:t>
      </w:r>
    </w:p>
    <w:p>
      <w:pPr>
        <w:pStyle w:val="Heading3"/>
      </w:pPr>
      <w:r>
        <w:t>नए नियम में भविष्यवाणी</w:t>
      </w:r>
    </w:p>
    <w:p>
      <w:r/>
      <w: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hyperlink r:id="rId501">
        <w:r>
          <w:rPr>
            <w:color w:val="0000EE"/>
            <w:u w:val="single"/>
          </w:rPr>
          <w:t>मर 1:14–15</w:t>
        </w:r>
      </w:hyperlink>
      <w:r>
        <w:t xml:space="preserve">; </w:t>
      </w:r>
      <w:hyperlink r:id="rId502">
        <w:r>
          <w:rPr>
            <w:color w:val="0000EE"/>
            <w:u w:val="single"/>
          </w:rPr>
          <w:t>प्रेरि 2:16–21</w:t>
        </w:r>
      </w:hyperlink>
      <w:r>
        <w:t xml:space="preserve">; </w:t>
      </w:r>
      <w:hyperlink r:id="rId503">
        <w:r>
          <w:rPr>
            <w:color w:val="0000EE"/>
            <w:u w:val="single"/>
          </w:rPr>
          <w:t>रोम 16:25–27</w:t>
        </w:r>
      </w:hyperlink>
      <w:r>
        <w:t xml:space="preserve">; </w:t>
      </w:r>
      <w:hyperlink r:id="rId504">
        <w:r>
          <w:rPr>
            <w:color w:val="0000EE"/>
            <w:u w:val="single"/>
          </w:rPr>
          <w:t>1 कुरि 10:11</w:t>
        </w:r>
      </w:hyperlink>
      <w:r>
        <w:t>) । फिर भी यह युग न केवल पूर्ति का था, बल्कि भविष्यवाणी के उपहार के नवीनीकरण का भी था।</w:t>
      </w:r>
    </w:p>
    <w:p>
      <w:pPr>
        <w:pStyle w:val="Heading4"/>
      </w:pPr>
      <w:r>
        <w:t xml:space="preserve">यूहन्ना बपतिस्मा </w:t>
      </w:r>
      <w:r>
        <w:t>देनेवाला</w:t>
      </w:r>
    </w:p>
    <w:p>
      <w:r/>
      <w:r>
        <w:t>यूहन्ना बपतिस्मा देनेवाले</w:t>
      </w:r>
      <w:r>
        <w:t xml:space="preserve"> को नए नियम में मुख्य रूप से यीशु के अग्रदूत के रूप में याद किया जाता है, जिनके आने की भविष्यवाणी मलाकी (</w:t>
      </w:r>
      <w:hyperlink r:id="rId505">
        <w:r>
          <w:rPr>
            <w:color w:val="0000EE"/>
            <w:u w:val="single"/>
          </w:rPr>
          <w:t>मला 4:5–6</w:t>
        </w:r>
      </w:hyperlink>
      <w: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hyperlink r:id="rId506">
        <w:r>
          <w:rPr>
            <w:color w:val="0000EE"/>
            <w:u w:val="single"/>
          </w:rPr>
          <w:t>मर 1:6</w:t>
        </w:r>
      </w:hyperlink>
      <w:r>
        <w:t>) शामिल थे, पुराने नियम के भविष्यवक्ताओं (</w:t>
      </w:r>
      <w:hyperlink r:id="rId507">
        <w:r>
          <w:rPr>
            <w:color w:val="0000EE"/>
            <w:u w:val="single"/>
          </w:rPr>
          <w:t>1 रा 19:19</w:t>
        </w:r>
      </w:hyperlink>
      <w:r>
        <w:t xml:space="preserve">; </w:t>
      </w:r>
      <w:hyperlink r:id="rId508">
        <w:r>
          <w:rPr>
            <w:color w:val="0000EE"/>
            <w:u w:val="single"/>
          </w:rPr>
          <w:t>2 रा 1:8</w:t>
        </w:r>
      </w:hyperlink>
      <w:r>
        <w:t xml:space="preserve">; </w:t>
      </w:r>
      <w:hyperlink r:id="rId509">
        <w:r>
          <w:rPr>
            <w:color w:val="0000EE"/>
            <w:u w:val="single"/>
          </w:rPr>
          <w:t>2:13–14</w:t>
        </w:r>
      </w:hyperlink>
      <w:r>
        <w:t xml:space="preserve">; </w:t>
      </w:r>
      <w:hyperlink r:id="rId510">
        <w:r>
          <w:rPr>
            <w:color w:val="0000EE"/>
            <w:u w:val="single"/>
          </w:rPr>
          <w:t>जक 13:4</w:t>
        </w:r>
      </w:hyperlink>
      <w:r>
        <w:t>) के विशिष्ट कपड़ों की याद दिलाते थे। यूहन्ना को हर जगह के लोग भविष्यद्वक्ता मानते थे (</w:t>
      </w:r>
      <w:hyperlink r:id="rId511">
        <w:r>
          <w:rPr>
            <w:color w:val="0000EE"/>
            <w:u w:val="single"/>
          </w:rPr>
          <w:t>मत्ती 14:5</w:t>
        </w:r>
      </w:hyperlink>
      <w:r>
        <w:t xml:space="preserve">; </w:t>
      </w:r>
      <w:hyperlink r:id="rId512">
        <w:r>
          <w:rPr>
            <w:color w:val="0000EE"/>
            <w:u w:val="single"/>
          </w:rPr>
          <w:t>17:10–13</w:t>
        </w:r>
      </w:hyperlink>
      <w:r>
        <w:t xml:space="preserve">; </w:t>
      </w:r>
      <w:hyperlink r:id="rId513">
        <w:r>
          <w:rPr>
            <w:color w:val="0000EE"/>
            <w:u w:val="single"/>
          </w:rPr>
          <w:t>मर 9:11–13</w:t>
        </w:r>
      </w:hyperlink>
      <w:r>
        <w:t xml:space="preserve">; </w:t>
      </w:r>
      <w:hyperlink r:id="rId514">
        <w:r>
          <w:rPr>
            <w:color w:val="0000EE"/>
            <w:u w:val="single"/>
          </w:rPr>
          <w:t>11:32</w:t>
        </w:r>
      </w:hyperlink>
      <w:r>
        <w:t xml:space="preserve">; </w:t>
      </w:r>
      <w:hyperlink r:id="rId515">
        <w:r>
          <w:rPr>
            <w:color w:val="0000EE"/>
            <w:u w:val="single"/>
          </w:rPr>
          <w:t>लूका 1:76</w:t>
        </w:r>
      </w:hyperlink>
      <w:r>
        <w:t xml:space="preserve">; </w:t>
      </w:r>
      <w:hyperlink r:id="rId516">
        <w:r>
          <w:rPr>
            <w:color w:val="0000EE"/>
            <w:u w:val="single"/>
          </w:rPr>
          <w:t>7:26</w:t>
        </w:r>
      </w:hyperlink>
      <w:r>
        <w:t>)। लूका पुराने नियम की भविष्यवाणियों के समान शैली में विवरण करते है कि “परमेश्वर का वचन यूहन्ना के पास पहुँचा” (</w:t>
      </w:r>
      <w:hyperlink r:id="rId517">
        <w:r>
          <w:rPr>
            <w:color w:val="0000EE"/>
            <w:u w:val="single"/>
          </w:rPr>
          <w:t>लूका 3:2</w:t>
        </w:r>
      </w:hyperlink>
      <w:r>
        <w:t xml:space="preserve">)। </w:t>
      </w:r>
    </w:p>
    <w:p>
      <w:r/>
      <w:r>
        <w:t xml:space="preserve">दो छोटे भविष्याद्वाणीय वचनों को </w:t>
      </w:r>
      <w:hyperlink r:id="rId518">
        <w:r>
          <w:rPr>
            <w:color w:val="0000EE"/>
            <w:u w:val="single"/>
          </w:rPr>
          <w:t>मत्ती 3:7–10</w:t>
        </w:r>
      </w:hyperlink>
      <w:r>
        <w:t xml:space="preserve"> (तुलना करें </w:t>
      </w:r>
      <w:hyperlink r:id="rId519">
        <w:r>
          <w:rPr>
            <w:color w:val="0000EE"/>
            <w:u w:val="single"/>
          </w:rPr>
          <w:t>लूका 3:7–9</w:t>
        </w:r>
      </w:hyperlink>
      <w:r>
        <w:t xml:space="preserve">) और </w:t>
      </w:r>
      <w:hyperlink r:id="rId520">
        <w:r>
          <w:rPr>
            <w:color w:val="0000EE"/>
            <w:u w:val="single"/>
          </w:rPr>
          <w:t>मरकुस 1:7–8</w:t>
        </w:r>
      </w:hyperlink>
      <w:r>
        <w:t xml:space="preserve"> (तुलना करें </w:t>
      </w:r>
      <w:hyperlink r:id="rId521">
        <w:r>
          <w:rPr>
            <w:color w:val="0000EE"/>
            <w:u w:val="single"/>
          </w:rPr>
          <w:t>मत्ती 3:11–12</w:t>
        </w:r>
      </w:hyperlink>
      <w:r>
        <w:t xml:space="preserve">; </w:t>
      </w:r>
      <w:hyperlink r:id="rId522">
        <w:r>
          <w:rPr>
            <w:color w:val="0000EE"/>
            <w:u w:val="single"/>
          </w:rPr>
          <w:t>लूका 3:15–18</w:t>
        </w:r>
      </w:hyperlink>
      <w: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hyperlink r:id="rId523">
        <w:r>
          <w:rPr>
            <w:color w:val="0000EE"/>
            <w:u w:val="single"/>
          </w:rPr>
          <w:t>मत्ती 3:11</w:t>
        </w:r>
      </w:hyperlink>
      <w:r>
        <w:t xml:space="preserve">; </w:t>
      </w:r>
      <w:hyperlink r:id="rId524">
        <w:r>
          <w:rPr>
            <w:color w:val="0000EE"/>
            <w:u w:val="single"/>
          </w:rPr>
          <w:t>मर 1:7</w:t>
        </w:r>
      </w:hyperlink>
      <w:r>
        <w:t xml:space="preserve">; </w:t>
      </w:r>
      <w:hyperlink r:id="rId525">
        <w:r>
          <w:rPr>
            <w:color w:val="0000EE"/>
            <w:u w:val="single"/>
          </w:rPr>
          <w:t>लूका 3:16</w:t>
        </w:r>
      </w:hyperlink>
      <w:r>
        <w:t xml:space="preserve">; </w:t>
      </w:r>
      <w:hyperlink r:id="rId526">
        <w:r>
          <w:rPr>
            <w:color w:val="0000EE"/>
            <w:u w:val="single"/>
          </w:rPr>
          <w:t>यूह 1:15, 27, 30</w:t>
        </w:r>
      </w:hyperlink>
      <w:r>
        <w:t xml:space="preserve">; </w:t>
      </w:r>
      <w:hyperlink r:id="rId527">
        <w:r>
          <w:rPr>
            <w:color w:val="0000EE"/>
            <w:u w:val="single"/>
          </w:rPr>
          <w:t>प्रेरि 13:25</w:t>
        </w:r>
      </w:hyperlink>
      <w: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hyperlink r:id="rId528">
        <w:r>
          <w:rPr>
            <w:color w:val="0000EE"/>
            <w:u w:val="single"/>
          </w:rPr>
          <w:t>मत्ती 11:13</w:t>
        </w:r>
      </w:hyperlink>
      <w:r>
        <w:t xml:space="preserve">; </w:t>
      </w:r>
      <w:hyperlink r:id="rId529">
        <w:r>
          <w:rPr>
            <w:color w:val="0000EE"/>
            <w:u w:val="single"/>
          </w:rPr>
          <w:t>लूका 16:16</w:t>
        </w:r>
      </w:hyperlink>
      <w:r>
        <w:t>) ।</w:t>
      </w:r>
    </w:p>
    <w:p>
      <w:pPr>
        <w:pStyle w:val="Heading4"/>
      </w:pPr>
      <w:r>
        <w:t>नासरत का यीशु</w:t>
      </w:r>
    </w:p>
    <w:p>
      <w:r/>
      <w:r>
        <w:t>यीशु को लोकप्रिय रूप से एक भविष्यद्वक्ता माना जाता था (</w:t>
      </w:r>
      <w:hyperlink r:id="rId530">
        <w:r>
          <w:rPr>
            <w:color w:val="0000EE"/>
            <w:u w:val="single"/>
          </w:rPr>
          <w:t>मत्ती 16:14</w:t>
        </w:r>
      </w:hyperlink>
      <w:r>
        <w:t xml:space="preserve">; </w:t>
      </w:r>
      <w:hyperlink r:id="rId531">
        <w:r>
          <w:rPr>
            <w:color w:val="0000EE"/>
            <w:u w:val="single"/>
          </w:rPr>
          <w:t>21:10–11</w:t>
        </w:r>
      </w:hyperlink>
      <w:r>
        <w:t xml:space="preserve">; </w:t>
      </w:r>
      <w:hyperlink r:id="rId532">
        <w:r>
          <w:rPr>
            <w:color w:val="0000EE"/>
            <w:u w:val="single"/>
          </w:rPr>
          <w:t>मर 6:14–15</w:t>
        </w:r>
      </w:hyperlink>
      <w:r>
        <w:t xml:space="preserve">; </w:t>
      </w:r>
      <w:hyperlink r:id="rId350">
        <w:r>
          <w:rPr>
            <w:color w:val="0000EE"/>
            <w:u w:val="single"/>
          </w:rPr>
          <w:t>8:28</w:t>
        </w:r>
      </w:hyperlink>
      <w:r>
        <w:t xml:space="preserve">; </w:t>
      </w:r>
      <w:hyperlink r:id="rId348">
        <w:r>
          <w:rPr>
            <w:color w:val="0000EE"/>
            <w:u w:val="single"/>
          </w:rPr>
          <w:t>लूका 7:16, 39</w:t>
        </w:r>
      </w:hyperlink>
      <w:r>
        <w:t xml:space="preserve">; </w:t>
      </w:r>
      <w:hyperlink r:id="rId533">
        <w:r>
          <w:rPr>
            <w:color w:val="0000EE"/>
            <w:u w:val="single"/>
          </w:rPr>
          <w:t>9:8, 19</w:t>
        </w:r>
      </w:hyperlink>
      <w:r>
        <w:t xml:space="preserve">; </w:t>
      </w:r>
      <w:hyperlink r:id="rId534">
        <w:r>
          <w:rPr>
            <w:color w:val="0000EE"/>
            <w:u w:val="single"/>
          </w:rPr>
          <w:t>यूह 6:14</w:t>
        </w:r>
      </w:hyperlink>
      <w:r>
        <w:t xml:space="preserve">; </w:t>
      </w:r>
      <w:hyperlink r:id="rId535">
        <w:r>
          <w:rPr>
            <w:color w:val="0000EE"/>
            <w:u w:val="single"/>
          </w:rPr>
          <w:t>7:40, 52</w:t>
        </w:r>
      </w:hyperlink>
      <w:r>
        <w:t xml:space="preserve">) </w:t>
      </w:r>
      <w:r>
        <w:t>।</w:t>
      </w:r>
      <w: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hyperlink r:id="rId536">
        <w:r>
          <w:rPr>
            <w:color w:val="0000EE"/>
            <w:u w:val="single"/>
          </w:rPr>
          <w:t>मर 6:4</w:t>
        </w:r>
      </w:hyperlink>
      <w:r>
        <w:t xml:space="preserve"> में निहित है: "</w:t>
      </w:r>
      <w:r>
        <w:t>भविष्यद्वक्ता का अपने देश और अपने कुटुम्ब और अपने घर को छोड़ और कहीं भी निरादर नहीं होता</w:t>
      </w:r>
      <w:r>
        <w:t xml:space="preserve">" (तुलना करें </w:t>
      </w:r>
      <w:hyperlink r:id="rId537">
        <w:r>
          <w:rPr>
            <w:color w:val="0000EE"/>
            <w:u w:val="single"/>
          </w:rPr>
          <w:t>मत्ती 13:57</w:t>
        </w:r>
      </w:hyperlink>
      <w:r>
        <w:t xml:space="preserve">; </w:t>
      </w:r>
      <w:hyperlink r:id="rId538">
        <w:r>
          <w:rPr>
            <w:color w:val="0000EE"/>
            <w:u w:val="single"/>
          </w:rPr>
          <w:t>लूका 4:24</w:t>
        </w:r>
      </w:hyperlink>
      <w:r>
        <w:t xml:space="preserve">) । यह </w:t>
      </w:r>
      <w:hyperlink r:id="rId539">
        <w:r>
          <w:rPr>
            <w:color w:val="0000EE"/>
            <w:u w:val="single"/>
          </w:rPr>
          <w:t>लूका 13:33</w:t>
        </w:r>
      </w:hyperlink>
      <w:r>
        <w:t xml:space="preserve"> में भी निहित है: "</w:t>
      </w:r>
      <w:r>
        <w:t>तो भी मुझे आज और कल और परसों चलना अवश्य है, क्योंकि हो नहीं सकता कि कोई भविष्यद्वक्ता यरूशलेम के बाहर मारा जाए।</w:t>
      </w:r>
      <w:r>
        <w:t xml:space="preserve">" प्रेरितों के कामों में, यीशु को "मूसा के समान भविष्यद्वक्ता" के रूप में माना गया है जिसकी भविष्यवाणी </w:t>
      </w:r>
      <w:hyperlink r:id="rId424">
        <w:r>
          <w:rPr>
            <w:color w:val="0000EE"/>
            <w:u w:val="single"/>
          </w:rPr>
          <w:t>व्यवस्थाविवरण 18:18</w:t>
        </w:r>
      </w:hyperlink>
      <w:r>
        <w:t xml:space="preserve"> में की गई थी (</w:t>
      </w:r>
      <w:hyperlink r:id="rId425">
        <w:r>
          <w:rPr>
            <w:color w:val="0000EE"/>
            <w:u w:val="single"/>
          </w:rPr>
          <w:t>प्रेरितों के काम 3:22</w:t>
        </w:r>
      </w:hyperlink>
      <w:r>
        <w:t xml:space="preserve">; </w:t>
      </w:r>
      <w:hyperlink r:id="rId426">
        <w:r>
          <w:rPr>
            <w:color w:val="0000EE"/>
            <w:u w:val="single"/>
          </w:rPr>
          <w:t>7:37</w:t>
        </w:r>
      </w:hyperlink>
      <w: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hyperlink r:id="rId540">
        <w:r>
          <w:rPr>
            <w:color w:val="0000EE"/>
            <w:u w:val="single"/>
          </w:rPr>
          <w:t>यूह 4:19</w:t>
        </w:r>
      </w:hyperlink>
      <w:r>
        <w:t xml:space="preserve">; </w:t>
      </w:r>
      <w:hyperlink r:id="rId541">
        <w:r>
          <w:rPr>
            <w:color w:val="0000EE"/>
            <w:u w:val="single"/>
          </w:rPr>
          <w:t>6:14–15</w:t>
        </w:r>
      </w:hyperlink>
      <w:r>
        <w:t xml:space="preserve">; </w:t>
      </w:r>
      <w:hyperlink r:id="rId535">
        <w:r>
          <w:rPr>
            <w:color w:val="0000EE"/>
            <w:u w:val="single"/>
          </w:rPr>
          <w:t>7:40</w:t>
        </w:r>
      </w:hyperlink>
      <w:r>
        <w:t>) ।</w:t>
      </w:r>
    </w:p>
    <w:p>
      <w:r/>
      <w: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spacing w:line="240" w:lineRule="auto"/>
        <w:ind w:left="720"/>
      </w:pPr>
      <w:r/>
      <w:r>
        <w:t>यीशु के उपदेश का सर्वोच्च अधिकार (</w:t>
      </w:r>
      <w:hyperlink r:id="rId542">
        <w:r>
          <w:rPr>
            <w:color w:val="0000EE"/>
            <w:u w:val="single"/>
          </w:rPr>
          <w:t>मर 1:27</w:t>
        </w:r>
      </w:hyperlink>
      <w: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
        <w:t>यीशु ने प्राचीन भविष्यवक्ताओं के समान दर्शन (</w:t>
      </w:r>
      <w:hyperlink r:id="rId543">
        <w:r>
          <w:rPr>
            <w:color w:val="0000EE"/>
            <w:u w:val="single"/>
          </w:rPr>
          <w:t>लूका 10:18</w:t>
        </w:r>
      </w:hyperlink>
      <w:r>
        <w:t xml:space="preserve">) देखे। </w:t>
      </w:r>
    </w:p>
    <w:p>
      <w:pPr>
        <w:pStyle w:val="ListNumber"/>
        <w:spacing w:line="240" w:lineRule="auto"/>
        <w:ind w:left="720"/>
      </w:pPr>
      <w:r/>
      <w:r>
        <w:t>यीशु ने, भविष्यद्वक्ताओं के समान भी कई भविष्यवाणियाँ कीं (</w:t>
      </w:r>
      <w:hyperlink r:id="rId544">
        <w:r>
          <w:rPr>
            <w:color w:val="0000EE"/>
            <w:u w:val="single"/>
          </w:rPr>
          <w:t>मत्ती 23:38</w:t>
        </w:r>
      </w:hyperlink>
      <w:r>
        <w:t xml:space="preserve">; </w:t>
      </w:r>
      <w:hyperlink r:id="rId545">
        <w:r>
          <w:rPr>
            <w:color w:val="0000EE"/>
            <w:u w:val="single"/>
          </w:rPr>
          <w:t>मर 13:2</w:t>
        </w:r>
      </w:hyperlink>
      <w:r>
        <w:t xml:space="preserve">; </w:t>
      </w:r>
      <w:hyperlink r:id="rId546">
        <w:r>
          <w:rPr>
            <w:color w:val="0000EE"/>
            <w:u w:val="single"/>
          </w:rPr>
          <w:t>14:58</w:t>
        </w:r>
      </w:hyperlink>
      <w:r>
        <w:t xml:space="preserve">; </w:t>
      </w:r>
      <w:hyperlink r:id="rId547">
        <w:r>
          <w:rPr>
            <w:color w:val="0000EE"/>
            <w:u w:val="single"/>
          </w:rPr>
          <w:t>लूका 13:35</w:t>
        </w:r>
      </w:hyperlink>
      <w:r>
        <w:t xml:space="preserve">; और अन्य)। </w:t>
      </w:r>
    </w:p>
    <w:p>
      <w:pPr>
        <w:pStyle w:val="ListNumber"/>
        <w:spacing w:line="240" w:lineRule="auto"/>
        <w:ind w:left="720"/>
      </w:pPr>
      <w:r/>
      <w: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
        <w:t xml:space="preserve">पुराने नियम के भविष्यद्वक्ताओं की तरह, यीशु ने पश्चाताप के उपदेशक के रूप में कार्य किया। </w:t>
      </w:r>
    </w:p>
    <w:p>
      <w:pPr>
        <w:pStyle w:val="ListNumber"/>
        <w:spacing w:line="240" w:lineRule="auto"/>
        <w:ind w:left="720"/>
      </w:pPr>
      <w:r/>
      <w:r>
        <w:t>यीशु, कई भविष्यवक्ताओं की तरह, परमेश्वर की विशेष बुलाहट के प्रति जागरूक थे (</w:t>
      </w:r>
      <w:hyperlink r:id="rId548">
        <w:r>
          <w:rPr>
            <w:color w:val="0000EE"/>
            <w:u w:val="single"/>
          </w:rPr>
          <w:t>मत्ती 15:24</w:t>
        </w:r>
      </w:hyperlink>
      <w:r>
        <w:t xml:space="preserve">; </w:t>
      </w:r>
      <w:hyperlink r:id="rId549">
        <w:r>
          <w:rPr>
            <w:color w:val="0000EE"/>
            <w:u w:val="single"/>
          </w:rPr>
          <w:t>मर 8:31</w:t>
        </w:r>
      </w:hyperlink>
      <w:r>
        <w:t xml:space="preserve">; </w:t>
      </w:r>
      <w:hyperlink r:id="rId550">
        <w:r>
          <w:rPr>
            <w:color w:val="0000EE"/>
            <w:u w:val="single"/>
          </w:rPr>
          <w:t>9:37</w:t>
        </w:r>
      </w:hyperlink>
      <w:r>
        <w:t xml:space="preserve">; </w:t>
      </w:r>
      <w:hyperlink r:id="rId551">
        <w:r>
          <w:rPr>
            <w:color w:val="0000EE"/>
            <w:u w:val="single"/>
          </w:rPr>
          <w:t>14:36</w:t>
        </w:r>
      </w:hyperlink>
      <w:r>
        <w:t xml:space="preserve">; </w:t>
      </w:r>
      <w:hyperlink r:id="rId552">
        <w:r>
          <w:rPr>
            <w:color w:val="0000EE"/>
            <w:u w:val="single"/>
          </w:rPr>
          <w:t>लूका 4:18–26</w:t>
        </w:r>
      </w:hyperlink>
      <w:r>
        <w:t xml:space="preserve">) । </w:t>
      </w:r>
    </w:p>
    <w:p>
      <w:pPr>
        <w:pStyle w:val="ListNumber"/>
        <w:spacing w:line="240" w:lineRule="auto"/>
        <w:ind w:left="720"/>
      </w:pPr>
      <w:r/>
      <w:r>
        <w:t>भविष्यद्वक्ताओं के समान, यीशु ने भी परमेश्वर के साथ घनिष्ठ संगति के माध्यम से ईश्‍वरीय प्रकाशन प्राप्त किया (</w:t>
      </w:r>
      <w:hyperlink r:id="rId553">
        <w:r>
          <w:rPr>
            <w:color w:val="0000EE"/>
            <w:u w:val="single"/>
          </w:rPr>
          <w:t>मत्ती 11:27</w:t>
        </w:r>
      </w:hyperlink>
      <w:r>
        <w:t xml:space="preserve">; </w:t>
      </w:r>
      <w:hyperlink r:id="rId554">
        <w:r>
          <w:rPr>
            <w:color w:val="0000EE"/>
            <w:u w:val="single"/>
          </w:rPr>
          <w:t>लूका 10:22</w:t>
        </w:r>
      </w:hyperlink>
      <w:r>
        <w:t xml:space="preserve">). </w:t>
      </w:r>
    </w:p>
    <w:p>
      <w:pPr>
        <w:pStyle w:val="ListNumber"/>
        <w:spacing w:line="240" w:lineRule="auto"/>
        <w:ind w:left="720"/>
      </w:pPr>
      <w:r/>
      <w: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hyperlink r:id="rId550">
        <w:r>
          <w:rPr>
            <w:color w:val="0000EE"/>
            <w:u w:val="single"/>
          </w:rPr>
          <w:t>मर 9:37</w:t>
        </w:r>
      </w:hyperlink>
      <w:r>
        <w:t xml:space="preserve">; तुलना करें </w:t>
      </w:r>
      <w:hyperlink r:id="rId555">
        <w:r>
          <w:rPr>
            <w:color w:val="0000EE"/>
            <w:u w:val="single"/>
          </w:rPr>
          <w:t>यहे 33:30–33</w:t>
        </w:r>
      </w:hyperlink>
      <w:r>
        <w:t xml:space="preserve">) । </w:t>
      </w:r>
    </w:p>
    <w:p>
      <w:pPr>
        <w:pStyle w:val="ListNumber"/>
        <w:spacing w:line="240" w:lineRule="auto"/>
        <w:ind w:left="720"/>
      </w:pPr>
      <w:r/>
      <w:r>
        <w:t>भविष्यद्वक्ताओं की तरह, यीशु भी समस्त इस्राएल के लिए सेवकाई के प्रति सचेत थे (</w:t>
      </w:r>
      <w:hyperlink r:id="rId548">
        <w:r>
          <w:rPr>
            <w:color w:val="0000EE"/>
            <w:u w:val="single"/>
          </w:rPr>
          <w:t>मत्ती 15:24</w:t>
        </w:r>
      </w:hyperlink>
      <w:r>
        <w:t xml:space="preserve">; </w:t>
      </w:r>
      <w:hyperlink r:id="rId556">
        <w:r>
          <w:rPr>
            <w:color w:val="0000EE"/>
            <w:u w:val="single"/>
          </w:rPr>
          <w:t>19:28</w:t>
        </w:r>
      </w:hyperlink>
      <w:r>
        <w:t xml:space="preserve">; </w:t>
      </w:r>
      <w:hyperlink r:id="rId557">
        <w:r>
          <w:rPr>
            <w:color w:val="0000EE"/>
            <w:u w:val="single"/>
          </w:rPr>
          <w:t>लूका 22:30</w:t>
        </w:r>
      </w:hyperlink>
      <w:r>
        <w:t>)</w:t>
      </w:r>
      <w:r>
        <w:t>।</w:t>
      </w:r>
    </w:p>
    <w:p>
      <w:r/>
      <w:r>
        <w:t>यीशु की अनेक भविष्याद्वाणीय भविष्यवाणियों में निम्नलिखित हैं:</w:t>
      </w:r>
    </w:p>
    <w:p>
      <w:pPr>
        <w:pStyle w:val="ListNumber"/>
        <w:spacing w:line="240" w:lineRule="auto"/>
        <w:ind w:left="720"/>
      </w:pPr>
      <w:r/>
      <w:r>
        <w:t>परमेश्वर के राज्य के शीघ्र आगमन की भविष्यवाणियाँ (</w:t>
      </w:r>
      <w:hyperlink r:id="rId558">
        <w:r>
          <w:rPr>
            <w:color w:val="0000EE"/>
            <w:u w:val="single"/>
          </w:rPr>
          <w:t>मत्ती 10:7–8, 23</w:t>
        </w:r>
      </w:hyperlink>
      <w:r>
        <w:t xml:space="preserve">; </w:t>
      </w:r>
      <w:hyperlink r:id="rId559">
        <w:r>
          <w:rPr>
            <w:color w:val="0000EE"/>
            <w:u w:val="single"/>
          </w:rPr>
          <w:t>23:39</w:t>
        </w:r>
      </w:hyperlink>
      <w:r>
        <w:t xml:space="preserve">; </w:t>
      </w:r>
      <w:hyperlink r:id="rId560">
        <w:r>
          <w:rPr>
            <w:color w:val="0000EE"/>
            <w:u w:val="single"/>
          </w:rPr>
          <w:t>मर 1:15</w:t>
        </w:r>
      </w:hyperlink>
      <w:r>
        <w:t xml:space="preserve">; </w:t>
      </w:r>
      <w:hyperlink r:id="rId561">
        <w:r>
          <w:rPr>
            <w:color w:val="0000EE"/>
            <w:u w:val="single"/>
          </w:rPr>
          <w:t>9:1</w:t>
        </w:r>
      </w:hyperlink>
      <w:r>
        <w:t xml:space="preserve">; </w:t>
      </w:r>
      <w:hyperlink r:id="rId562">
        <w:r>
          <w:rPr>
            <w:color w:val="0000EE"/>
            <w:u w:val="single"/>
          </w:rPr>
          <w:t>13:28–29</w:t>
        </w:r>
      </w:hyperlink>
      <w:r>
        <w:t>)</w:t>
      </w:r>
    </w:p>
    <w:p>
      <w:pPr>
        <w:pStyle w:val="ListNumber"/>
        <w:spacing w:line="240" w:lineRule="auto"/>
        <w:ind w:left="720"/>
      </w:pPr>
      <w:r/>
      <w:r>
        <w:t>यरूशलेम और मंदिर के विनाश की भविष्यवाणियाँ (</w:t>
      </w:r>
      <w:hyperlink r:id="rId563">
        <w:r>
          <w:rPr>
            <w:color w:val="0000EE"/>
            <w:u w:val="single"/>
          </w:rPr>
          <w:t>मत्ती 23:37–39</w:t>
        </w:r>
      </w:hyperlink>
      <w:r>
        <w:t xml:space="preserve">; </w:t>
      </w:r>
      <w:hyperlink r:id="rId564">
        <w:r>
          <w:rPr>
            <w:color w:val="0000EE"/>
            <w:u w:val="single"/>
          </w:rPr>
          <w:t>24:2</w:t>
        </w:r>
      </w:hyperlink>
      <w:r>
        <w:t xml:space="preserve">; </w:t>
      </w:r>
      <w:hyperlink r:id="rId565">
        <w:r>
          <w:rPr>
            <w:color w:val="0000EE"/>
            <w:u w:val="single"/>
          </w:rPr>
          <w:t>26:61</w:t>
        </w:r>
      </w:hyperlink>
      <w:r>
        <w:t xml:space="preserve">; </w:t>
      </w:r>
      <w:hyperlink r:id="rId566">
        <w:r>
          <w:rPr>
            <w:color w:val="0000EE"/>
            <w:u w:val="single"/>
          </w:rPr>
          <w:t>27:40</w:t>
        </w:r>
      </w:hyperlink>
      <w:r>
        <w:t xml:space="preserve">; </w:t>
      </w:r>
      <w:hyperlink r:id="rId545">
        <w:r>
          <w:rPr>
            <w:color w:val="0000EE"/>
            <w:u w:val="single"/>
          </w:rPr>
          <w:t>मरकुस 13:2</w:t>
        </w:r>
      </w:hyperlink>
      <w:r>
        <w:t xml:space="preserve">; </w:t>
      </w:r>
      <w:hyperlink r:id="rId546">
        <w:r>
          <w:rPr>
            <w:color w:val="0000EE"/>
            <w:u w:val="single"/>
          </w:rPr>
          <w:t>14:58</w:t>
        </w:r>
      </w:hyperlink>
      <w:r>
        <w:t xml:space="preserve">; </w:t>
      </w:r>
      <w:hyperlink r:id="rId567">
        <w:r>
          <w:rPr>
            <w:color w:val="0000EE"/>
            <w:u w:val="single"/>
          </w:rPr>
          <w:t>15:29</w:t>
        </w:r>
      </w:hyperlink>
      <w:r>
        <w:t xml:space="preserve">; </w:t>
      </w:r>
      <w:hyperlink r:id="rId568">
        <w:r>
          <w:rPr>
            <w:color w:val="0000EE"/>
            <w:u w:val="single"/>
          </w:rPr>
          <w:t>लूका 13:34–35</w:t>
        </w:r>
      </w:hyperlink>
      <w:r>
        <w:t xml:space="preserve">; </w:t>
      </w:r>
      <w:hyperlink r:id="rId569">
        <w:r>
          <w:rPr>
            <w:color w:val="0000EE"/>
            <w:u w:val="single"/>
          </w:rPr>
          <w:t>21:6</w:t>
        </w:r>
      </w:hyperlink>
      <w:r>
        <w:t xml:space="preserve">; </w:t>
      </w:r>
      <w:hyperlink r:id="rId570">
        <w:r>
          <w:rPr>
            <w:color w:val="0000EE"/>
            <w:u w:val="single"/>
          </w:rPr>
          <w:t>यूहन्ना 2:19–21</w:t>
        </w:r>
      </w:hyperlink>
      <w:r>
        <w:t>)</w:t>
      </w:r>
    </w:p>
    <w:p>
      <w:pPr>
        <w:pStyle w:val="ListNumber"/>
        <w:spacing w:line="240" w:lineRule="auto"/>
        <w:ind w:left="720"/>
      </w:pPr>
      <w:r/>
      <w:r>
        <w:t>मनुष्य के पुत्र के आगमन की भविष्यवाणियाँ (</w:t>
      </w:r>
      <w:hyperlink r:id="rId571">
        <w:r>
          <w:rPr>
            <w:color w:val="0000EE"/>
            <w:u w:val="single"/>
          </w:rPr>
          <w:t>मत्ती 10:23, 32–33</w:t>
        </w:r>
      </w:hyperlink>
      <w:r>
        <w:t xml:space="preserve">; </w:t>
      </w:r>
      <w:hyperlink r:id="rId572">
        <w:r>
          <w:rPr>
            <w:color w:val="0000EE"/>
            <w:u w:val="single"/>
          </w:rPr>
          <w:t>12:40</w:t>
        </w:r>
      </w:hyperlink>
      <w:r>
        <w:t xml:space="preserve">; </w:t>
      </w:r>
      <w:hyperlink r:id="rId573">
        <w:r>
          <w:rPr>
            <w:color w:val="0000EE"/>
            <w:u w:val="single"/>
          </w:rPr>
          <w:t>13:40–41</w:t>
        </w:r>
      </w:hyperlink>
      <w:r>
        <w:t xml:space="preserve">; </w:t>
      </w:r>
      <w:hyperlink r:id="rId574">
        <w:r>
          <w:rPr>
            <w:color w:val="0000EE"/>
            <w:u w:val="single"/>
          </w:rPr>
          <w:t>16:27</w:t>
        </w:r>
      </w:hyperlink>
      <w:r>
        <w:t xml:space="preserve">; </w:t>
      </w:r>
      <w:hyperlink r:id="rId575">
        <w:r>
          <w:rPr>
            <w:color w:val="0000EE"/>
            <w:u w:val="single"/>
          </w:rPr>
          <w:t>24:27, 37–39</w:t>
        </w:r>
      </w:hyperlink>
      <w:r>
        <w:t xml:space="preserve">; </w:t>
      </w:r>
      <w:hyperlink r:id="rId576">
        <w:r>
          <w:rPr>
            <w:color w:val="0000EE"/>
            <w:u w:val="single"/>
          </w:rPr>
          <w:t>मर 8:38</w:t>
        </w:r>
      </w:hyperlink>
      <w:r>
        <w:t xml:space="preserve">; </w:t>
      </w:r>
      <w:hyperlink r:id="rId577">
        <w:r>
          <w:rPr>
            <w:color w:val="0000EE"/>
            <w:u w:val="single"/>
          </w:rPr>
          <w:t>13:26–27</w:t>
        </w:r>
      </w:hyperlink>
      <w:r>
        <w:t xml:space="preserve">; </w:t>
      </w:r>
      <w:hyperlink r:id="rId578">
        <w:r>
          <w:rPr>
            <w:color w:val="0000EE"/>
            <w:u w:val="single"/>
          </w:rPr>
          <w:t>14:62</w:t>
        </w:r>
      </w:hyperlink>
      <w:r>
        <w:t xml:space="preserve">; </w:t>
      </w:r>
      <w:hyperlink r:id="rId579">
        <w:r>
          <w:rPr>
            <w:color w:val="0000EE"/>
            <w:u w:val="single"/>
          </w:rPr>
          <w:t>लूका 9:26</w:t>
        </w:r>
      </w:hyperlink>
      <w:r>
        <w:t xml:space="preserve">; </w:t>
      </w:r>
      <w:hyperlink r:id="rId580">
        <w:r>
          <w:rPr>
            <w:color w:val="0000EE"/>
            <w:u w:val="single"/>
          </w:rPr>
          <w:t>11:30</w:t>
        </w:r>
      </w:hyperlink>
      <w:r>
        <w:t xml:space="preserve">; </w:t>
      </w:r>
      <w:hyperlink r:id="rId581">
        <w:r>
          <w:rPr>
            <w:color w:val="0000EE"/>
            <w:u w:val="single"/>
          </w:rPr>
          <w:t>12:8–9</w:t>
        </w:r>
      </w:hyperlink>
      <w:r>
        <w:t xml:space="preserve">; </w:t>
      </w:r>
      <w:hyperlink r:id="rId582">
        <w:r>
          <w:rPr>
            <w:color w:val="0000EE"/>
            <w:u w:val="single"/>
          </w:rPr>
          <w:t>17:24, 26</w:t>
        </w:r>
      </w:hyperlink>
      <w:r>
        <w:t>)</w:t>
      </w:r>
    </w:p>
    <w:p>
      <w:pPr>
        <w:pStyle w:val="ListNumber"/>
        <w:spacing w:line="240" w:lineRule="auto"/>
        <w:ind w:left="720"/>
      </w:pPr>
      <w:r/>
      <w:r>
        <w:t xml:space="preserve">युग के अंत की भविष्यवाणियाँ। सुसमाचारों में सबसे लंबा भविष्याद्वाणीय भाग </w:t>
      </w:r>
      <w:hyperlink r:id="rId583">
        <w:r>
          <w:rPr>
            <w:color w:val="0000EE"/>
            <w:u w:val="single"/>
          </w:rPr>
          <w:t>मरकुस 13:1–32</w:t>
        </w:r>
      </w:hyperlink>
      <w:r>
        <w:t xml:space="preserve"> (तुलना करें </w:t>
      </w:r>
      <w:hyperlink r:id="rId584">
        <w:r>
          <w:rPr>
            <w:color w:val="0000EE"/>
            <w:u w:val="single"/>
          </w:rPr>
          <w:t>मत्ती 24:1–36</w:t>
        </w:r>
      </w:hyperlink>
      <w:r>
        <w:t xml:space="preserve">; </w:t>
      </w:r>
      <w:hyperlink r:id="rId585">
        <w:r>
          <w:rPr>
            <w:color w:val="0000EE"/>
            <w:u w:val="single"/>
          </w:rPr>
          <w:t>लूका 21:5–33</w:t>
        </w:r>
      </w:hyperlink>
      <w:r>
        <w:t>) में यीशु का अंतिम समय का उपदेश है। कुछ भविष्यवाणियाँ यरूशलेम के विनाश और युग के अंत के बारे में चेलों के साथ एक लंबे उपदेश में बुनी गई हैं।</w:t>
      </w:r>
    </w:p>
    <w:p>
      <w:pPr>
        <w:pStyle w:val="Heading4"/>
      </w:pPr>
      <w:r>
        <w:t>विश्वासियों के लिए एक उपहार के रूप में भविष्यवाणी</w:t>
      </w:r>
    </w:p>
    <w:p>
      <w:r/>
      <w:r>
        <w:t>प्रेरितों के काम के अनुसार, प्रारंभिक मसीहत में भविष्यवाणी गतिविधि की शुरुआत पिन्तेकुस्त के दिन प्रारंभिक मसीहियों पर पवित्र आत्मा के उंडेले जाने के साथ हुई (</w:t>
      </w:r>
      <w:hyperlink r:id="rId586">
        <w:r>
          <w:rPr>
            <w:color w:val="0000EE"/>
            <w:u w:val="single"/>
          </w:rPr>
          <w:t>प्रेरि 2:1–21</w:t>
        </w:r>
      </w:hyperlink>
      <w:r>
        <w:t>) । पिन्तेकुस्त के दिन पतरस के उपदेश से संकेत मिलता है कि आत्मा के उंडेले जाने से योएल की भविष्यवाणी पूरी हुई (</w:t>
      </w:r>
      <w:hyperlink r:id="rId587">
        <w:r>
          <w:rPr>
            <w:color w:val="0000EE"/>
            <w:u w:val="single"/>
          </w:rPr>
          <w:t>प्रेरि 2:4, 17–21</w:t>
        </w:r>
      </w:hyperlink>
      <w:r>
        <w:t xml:space="preserve">; तुलना करें </w:t>
      </w:r>
      <w:hyperlink r:id="rId588">
        <w:r>
          <w:rPr>
            <w:color w:val="0000EE"/>
            <w:u w:val="single"/>
          </w:rPr>
          <w:t>योए 2:28–32</w:t>
        </w:r>
      </w:hyperlink>
      <w:r>
        <w:t>) । इसके अलावा, चूंकि आत्मा सभी आरंभिक मसीहियों पर उंडेला गया था (वह आत्मा भविष्यवाणी की आत्मा है), इसलिए सभी वास्तविक या संभावित भविष्यद्वक्ता हैं।</w:t>
      </w:r>
    </w:p>
    <w:p>
      <w:r/>
      <w:hyperlink r:id="rId589">
        <w:r>
          <w:rPr>
            <w:color w:val="0000EE"/>
            <w:u w:val="single"/>
          </w:rPr>
          <w:t>1 कुरि 12:28</w:t>
        </w:r>
      </w:hyperlink>
      <w:r>
        <w:t xml:space="preserve"> (देखें </w:t>
      </w:r>
      <w:hyperlink r:id="rId590">
        <w:r>
          <w:rPr>
            <w:color w:val="0000EE"/>
            <w:u w:val="single"/>
          </w:rPr>
          <w:t>रोम 12:6</w:t>
        </w:r>
      </w:hyperlink>
      <w:r>
        <w:t xml:space="preserve">; </w:t>
      </w:r>
      <w:hyperlink r:id="rId591">
        <w:r>
          <w:rPr>
            <w:color w:val="0000EE"/>
            <w:u w:val="single"/>
          </w:rPr>
          <w:t>इफि 4:11</w:t>
        </w:r>
      </w:hyperlink>
      <w: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t>अगबुस</w:t>
      </w:r>
      <w:r>
        <w:t xml:space="preserve"> (</w:t>
      </w:r>
      <w:hyperlink r:id="rId592">
        <w:r>
          <w:rPr>
            <w:color w:val="0000EE"/>
            <w:u w:val="single"/>
          </w:rPr>
          <w:t>प्रेरि 11:27–28</w:t>
        </w:r>
      </w:hyperlink>
      <w:r>
        <w:t xml:space="preserve">; </w:t>
      </w:r>
      <w:hyperlink r:id="rId593">
        <w:r>
          <w:rPr>
            <w:color w:val="0000EE"/>
            <w:u w:val="single"/>
          </w:rPr>
          <w:t>21:10–11</w:t>
        </w:r>
      </w:hyperlink>
      <w:r>
        <w:t xml:space="preserve">); </w:t>
      </w:r>
      <w:r>
        <w:t>यहूदा और सीलास</w:t>
      </w:r>
      <w:r>
        <w:t xml:space="preserve"> (</w:t>
      </w:r>
      <w:hyperlink r:id="rId594">
        <w:r>
          <w:rPr>
            <w:color w:val="0000EE"/>
            <w:u w:val="single"/>
          </w:rPr>
          <w:t>15:32</w:t>
        </w:r>
      </w:hyperlink>
      <w:r>
        <w:t xml:space="preserve">); </w:t>
      </w:r>
      <w:r>
        <w:t>बरनबास और शमौन जो नीगर कहलाता है; और लूकियुस कुरेनी,</w:t>
      </w:r>
      <w:r>
        <w:t>, मनाहेन, और पौलुस (</w:t>
      </w:r>
      <w:hyperlink r:id="rId595">
        <w:r>
          <w:rPr>
            <w:color w:val="0000EE"/>
            <w:u w:val="single"/>
          </w:rPr>
          <w:t>13:1</w:t>
        </w:r>
      </w:hyperlink>
      <w:r>
        <w:t>); और प्रचारक फिलिप्पुस की चार कुंवारी बेटियाँ (</w:t>
      </w:r>
      <w:hyperlink r:id="rId596">
        <w:r>
          <w:rPr>
            <w:color w:val="0000EE"/>
            <w:u w:val="single"/>
          </w:rPr>
          <w:t>21:8–9</w:t>
        </w:r>
      </w:hyperlink>
      <w:r>
        <w:t>) शामिल हैं। यूहन्ना, प्रकाशितवाक्य के लेखक, निश्चित रूप से एक भविष्यद्वक्ता थे (</w:t>
      </w:r>
      <w:hyperlink r:id="rId597">
        <w:r>
          <w:rPr>
            <w:color w:val="0000EE"/>
            <w:u w:val="single"/>
          </w:rPr>
          <w:t>प्रका 1:3</w:t>
        </w:r>
      </w:hyperlink>
      <w:r>
        <w:t xml:space="preserve">; </w:t>
      </w:r>
      <w:hyperlink r:id="rId598">
        <w:r>
          <w:rPr>
            <w:color w:val="0000EE"/>
            <w:u w:val="single"/>
          </w:rPr>
          <w:t>22:9, 18</w:t>
        </w:r>
      </w:hyperlink>
      <w:r>
        <w:t>), हालांकि उन्होंने कभी सीधे उस शीर्षक को नहीं अपनाया।</w:t>
      </w:r>
    </w:p>
    <w:p>
      <w:pPr>
        <w:pStyle w:val="Heading3"/>
      </w:pPr>
      <w:r>
        <w:t>मसीही भविष्यद्वक्ता की भूमिका</w:t>
      </w:r>
    </w:p>
    <w:p>
      <w:r/>
      <w:r>
        <w:t>मसीही भविष्यद्वक्ता प्रारंभिक मसीही समुदायों (</w:t>
      </w:r>
      <w:hyperlink r:id="rId589">
        <w:r>
          <w:rPr>
            <w:color w:val="0000EE"/>
            <w:u w:val="single"/>
          </w:rPr>
          <w:t>1 कुरि 12:28</w:t>
        </w:r>
      </w:hyperlink>
      <w:r>
        <w:t xml:space="preserve">; </w:t>
      </w:r>
      <w:hyperlink r:id="rId591">
        <w:r>
          <w:rPr>
            <w:color w:val="0000EE"/>
            <w:u w:val="single"/>
          </w:rPr>
          <w:t>इफि 4:11</w:t>
        </w:r>
      </w:hyperlink>
      <w:r>
        <w:t>) में अगुवे थे, जिन्होंने कलीसिया की सभाओं में अपने उपहार [भविष्यवाणी के] का प्रयोग किया (</w:t>
      </w:r>
      <w:hyperlink r:id="rId599">
        <w:r>
          <w:rPr>
            <w:color w:val="0000EE"/>
            <w:u w:val="single"/>
          </w:rPr>
          <w:t>प्रेरि 13:1–3</w:t>
        </w:r>
      </w:hyperlink>
      <w:r>
        <w:t xml:space="preserve">; </w:t>
      </w:r>
      <w:hyperlink r:id="rId592">
        <w:r>
          <w:rPr>
            <w:color w:val="0000EE"/>
            <w:u w:val="single"/>
          </w:rPr>
          <w:t>11:27–28</w:t>
        </w:r>
      </w:hyperlink>
      <w:r>
        <w:t xml:space="preserve">; </w:t>
      </w:r>
      <w:hyperlink r:id="rId600">
        <w:r>
          <w:rPr>
            <w:color w:val="0000EE"/>
            <w:u w:val="single"/>
          </w:rPr>
          <w:t>1 कुरि 12–14</w:t>
        </w:r>
      </w:hyperlink>
      <w:r>
        <w:t xml:space="preserve">; </w:t>
      </w:r>
      <w:hyperlink r:id="rId601">
        <w:r>
          <w:rPr>
            <w:color w:val="0000EE"/>
            <w:u w:val="single"/>
          </w:rPr>
          <w:t>प्रका 1:10</w:t>
        </w:r>
      </w:hyperlink>
      <w: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r/>
      <w: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t>भविष्यवाणी का कार्य</w:t>
      </w:r>
    </w:p>
    <w:p>
      <w:r/>
      <w:r>
        <w:t xml:space="preserve">पौलुस के अनुसार, भविष्यवाणी (अन्य सभी आत्मिक उपहारों की तरह) का मुख्य उद्देश्य कलीसिया का निर्माण या उत्थान करना है। </w:t>
      </w:r>
      <w:hyperlink r:id="rId602">
        <w:r>
          <w:rPr>
            <w:color w:val="0000EE"/>
            <w:u w:val="single"/>
          </w:rPr>
          <w:t>1 कुरि 14:3</w:t>
        </w:r>
      </w:hyperlink>
      <w:r>
        <w:t xml:space="preserve"> के अनुसार, जो "</w:t>
      </w:r>
      <w:r>
        <w:t>भविष्यद्वाणी करता है, वह मनुष्यों से उन्नति, और उपदेश, और शान्ति की बातें कहता है</w:t>
      </w:r>
      <w:r>
        <w:t xml:space="preserve">।" फिर से, </w:t>
      </w:r>
      <w:hyperlink r:id="rId603">
        <w:r>
          <w:rPr>
            <w:color w:val="0000EE"/>
            <w:u w:val="single"/>
          </w:rPr>
          <w:t>1 कुरि 14:4</w:t>
        </w:r>
      </w:hyperlink>
      <w:r>
        <w:t xml:space="preserve"> में, पौलुस कहते हैं कि "</w:t>
      </w:r>
      <w:r>
        <w:t>जो अन्य भाषा में बातें करता है, वह अपनी ही उन्नति करता है; परन्तु जो भविष्यद्वाणी करता है, वह कलीसिया की उन्नति करता है।</w:t>
      </w:r>
      <w: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hyperlink r:id="rId604">
        <w:r>
          <w:rPr>
            <w:color w:val="0000EE"/>
            <w:u w:val="single"/>
          </w:rPr>
          <w:t>1 कुरि 14:18, 39</w:t>
        </w:r>
      </w:hyperlink>
      <w: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hyperlink r:id="rId605">
        <w:r>
          <w:rPr>
            <w:color w:val="0000EE"/>
            <w:u w:val="single"/>
          </w:rPr>
          <w:t>1 कुरि 14:20–25, 39</w:t>
        </w:r>
      </w:hyperlink>
      <w:r>
        <w:t xml:space="preserve">) </w:t>
      </w:r>
      <w:r>
        <w:t>।</w:t>
      </w:r>
    </w:p>
    <w:p>
      <w:pPr>
        <w:pStyle w:val="Heading4"/>
      </w:pPr>
      <w:r>
        <w:t>मसीही भविष्यवाणी की विषय-वस्तु</w:t>
      </w:r>
    </w:p>
    <w:p>
      <w:r/>
      <w: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hyperlink r:id="rId599">
        <w:r>
          <w:rPr>
            <w:color w:val="0000EE"/>
            <w:u w:val="single"/>
          </w:rPr>
          <w:t>प्रेरि 13:1–3</w:t>
        </w:r>
      </w:hyperlink>
      <w:r>
        <w:t xml:space="preserve">; तुलना करें </w:t>
      </w:r>
      <w:hyperlink r:id="rId606">
        <w:r>
          <w:rPr>
            <w:color w:val="0000EE"/>
            <w:u w:val="single"/>
          </w:rPr>
          <w:t>1 तीमु 1:18</w:t>
        </w:r>
      </w:hyperlink>
      <w:r>
        <w:t xml:space="preserve">; </w:t>
      </w:r>
      <w:hyperlink r:id="rId607">
        <w:r>
          <w:rPr>
            <w:color w:val="0000EE"/>
            <w:u w:val="single"/>
          </w:rPr>
          <w:t>4:14</w:t>
        </w:r>
      </w:hyperlink>
      <w:r>
        <w:t>) । संभवतः एक भविष्यवाणी के माध्यम से, पौलुस और तीमुथियुस को आसिया में सुसमाचार का प्रचार करने से मना किया गया था (</w:t>
      </w:r>
      <w:hyperlink r:id="rId608">
        <w:r>
          <w:rPr>
            <w:color w:val="0000EE"/>
            <w:u w:val="single"/>
          </w:rPr>
          <w:t>प्रेरि 16:6</w:t>
        </w:r>
      </w:hyperlink>
      <w:r>
        <w:t xml:space="preserve">) । वे इसी तरह यीशु की आत्मा द्वारा </w:t>
      </w:r>
      <w:r>
        <w:t>बितूनिया</w:t>
      </w:r>
      <w:r>
        <w:t xml:space="preserve"> में जाने से मना किए गए थे (वचन </w:t>
      </w:r>
      <w:hyperlink r:id="rId609">
        <w:r>
          <w:rPr>
            <w:color w:val="0000EE"/>
            <w:u w:val="single"/>
          </w:rPr>
          <w:t xml:space="preserve">7 </w:t>
        </w:r>
      </w:hyperlink>
      <w:r>
        <w:t xml:space="preserve">) । </w:t>
      </w:r>
    </w:p>
    <w:p>
      <w:r/>
      <w:r>
        <w:t>शायद भविष्यवाणी का सबसे ज़्यादा इस्तेमाल भविष्य की भविष्यवाणी के लिए किया जाता है। अगबुस ने एक सार्वभौमिक अकाल (</w:t>
      </w:r>
      <w:hyperlink r:id="rId610">
        <w:r>
          <w:rPr>
            <w:color w:val="0000EE"/>
            <w:u w:val="single"/>
          </w:rPr>
          <w:t>11:28</w:t>
        </w:r>
      </w:hyperlink>
      <w:r>
        <w:t>) और पौलुस की आसन्न गिरफ्तारी (</w:t>
      </w:r>
      <w:hyperlink r:id="rId611">
        <w:r>
          <w:rPr>
            <w:color w:val="0000EE"/>
            <w:u w:val="single"/>
          </w:rPr>
          <w:t>21:11</w:t>
        </w:r>
      </w:hyperlink>
      <w:r>
        <w:t>) की भविष्यवाणी की। अन्य भविष्यवक्ताओं ने भी उसकी आसन्न कैद की भविष्यवाणी की थी (</w:t>
      </w:r>
      <w:hyperlink r:id="rId612">
        <w:r>
          <w:rPr>
            <w:color w:val="0000EE"/>
            <w:u w:val="single"/>
          </w:rPr>
          <w:t>20:23</w:t>
        </w:r>
      </w:hyperlink>
      <w: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t>मसीही भविष्यवाणी का रूप</w:t>
      </w:r>
    </w:p>
    <w:p>
      <w:r/>
      <w: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r/>
      <w:r>
        <w:rPr>
          <w:i/>
        </w:rPr>
        <w:t>यह भी देखें</w:t>
      </w:r>
      <w:r>
        <w:t xml:space="preserve"> </w:t>
      </w:r>
      <w:r>
        <w:t>सपने</w:t>
      </w:r>
      <w:r>
        <w:t xml:space="preserve">; </w:t>
      </w:r>
      <w:r>
        <w:t>भविष्यवाणी</w:t>
      </w:r>
      <w:r>
        <w:t xml:space="preserve">; </w:t>
      </w:r>
      <w:r>
        <w:t>वादा</w:t>
      </w:r>
      <w:r>
        <w:t xml:space="preserve">; </w:t>
      </w:r>
      <w:r>
        <w:t>भविष्यद्वक्ता, भविष्यवक्त्री</w:t>
      </w:r>
      <w:r>
        <w:t xml:space="preserve">; </w:t>
      </w:r>
      <w:r>
        <w:t xml:space="preserve">झूठे, </w:t>
      </w:r>
      <w:r>
        <w:t>भविष्यद्वक्ता</w:t>
      </w:r>
      <w:r>
        <w:t xml:space="preserve">; </w:t>
      </w:r>
      <w:r>
        <w:t>दर्शन</w:t>
      </w:r>
      <w:r>
        <w:t>।</w:t>
      </w:r>
      <w:r/>
      <w:r/>
    </w:p>
    <w:p>
      <w:r/>
    </w:p>
    <w:p>
      <w:pPr>
        <w:pStyle w:val="Heading2"/>
      </w:pPr>
      <w:r>
        <w:t>भाइयों (और बहनों)</w:t>
      </w:r>
      <w:r/>
    </w:p>
    <w:p>
      <w:pPr>
        <w:pStyle w:val="Heading2"/>
      </w:pPr>
      <w:r>
        <w:t xml:space="preserve">भाइयों </w:t>
      </w:r>
      <w:r>
        <w:t>(और बहनों)</w:t>
      </w:r>
    </w:p>
    <w:p>
      <w:r/>
      <w:r>
        <w:t>परमेश्वर के घराने में रहने वालों की पदवी। इस बात के अच्छे प्रमाण हैं कि यीशु के समय यहूदी अक्सर अपने आप को भाई कहते थे (</w:t>
      </w:r>
      <w:hyperlink r:id="rId613">
        <w:r>
          <w:rPr>
            <w:color w:val="0000EE"/>
            <w:u w:val="single"/>
          </w:rPr>
          <w:t>प्रेरितों के काम 2:29, 37</w:t>
        </w:r>
      </w:hyperlink>
      <w:r>
        <w:t xml:space="preserve">; </w:t>
      </w:r>
      <w:hyperlink r:id="rId614">
        <w:r>
          <w:rPr>
            <w:color w:val="0000EE"/>
            <w:u w:val="single"/>
          </w:rPr>
          <w:t>7:2</w:t>
        </w:r>
      </w:hyperlink>
      <w:r>
        <w:t xml:space="preserve">; </w:t>
      </w:r>
      <w:hyperlink r:id="rId615">
        <w:r>
          <w:rPr>
            <w:color w:val="0000EE"/>
            <w:u w:val="single"/>
          </w:rPr>
          <w:t>22:5</w:t>
        </w:r>
      </w:hyperlink>
      <w:r>
        <w:t xml:space="preserve">; </w:t>
      </w:r>
      <w:hyperlink r:id="rId616">
        <w:r>
          <w:rPr>
            <w:color w:val="0000EE"/>
            <w:u w:val="single"/>
          </w:rPr>
          <w:t>28:21</w:t>
        </w:r>
      </w:hyperlink>
      <w:r>
        <w:t xml:space="preserve">; </w:t>
      </w:r>
      <w:hyperlink r:id="rId617">
        <w:r>
          <w:rPr>
            <w:color w:val="0000EE"/>
            <w:u w:val="single"/>
          </w:rPr>
          <w:t>रोम 9:3</w:t>
        </w:r>
      </w:hyperlink>
      <w:r>
        <w:t xml:space="preserve">)। शुरू से ही यहूदी मसीहियों के लिए एक-दूसरे को "भाई" (अर्थात, "सहोदर"—इस शब्द में पुरुष और स्त्री दोनों शामिल थे; </w:t>
      </w:r>
      <w:hyperlink r:id="rId618">
        <w:r>
          <w:rPr>
            <w:color w:val="0000EE"/>
            <w:u w:val="single"/>
          </w:rPr>
          <w:t>प्रेरितों के काम 1:15–16</w:t>
        </w:r>
      </w:hyperlink>
      <w:r>
        <w:t xml:space="preserve">; </w:t>
      </w:r>
      <w:hyperlink r:id="rId619">
        <w:r>
          <w:rPr>
            <w:color w:val="0000EE"/>
            <w:u w:val="single"/>
          </w:rPr>
          <w:t>9:30</w:t>
        </w:r>
      </w:hyperlink>
      <w:r>
        <w:t xml:space="preserve">; </w:t>
      </w:r>
      <w:hyperlink r:id="rId620">
        <w:r>
          <w:rPr>
            <w:color w:val="0000EE"/>
            <w:u w:val="single"/>
          </w:rPr>
          <w:t>11:1</w:t>
        </w:r>
      </w:hyperlink>
      <w:r>
        <w:t>) कहना स्वाभाविक था। अन्यजातीय धार्मिक समुदायों के सदस्य भी एक-दूसरे को भाई कहते थे, इसलिए यह नाम अन्यजातीय कलीसियाओं में भी प्रचलित हो गया (</w:t>
      </w:r>
      <w:hyperlink r:id="rId621">
        <w:r>
          <w:rPr>
            <w:color w:val="0000EE"/>
            <w:u w:val="single"/>
          </w:rPr>
          <w:t>प्रेरितों के काम 17:14</w:t>
        </w:r>
      </w:hyperlink>
      <w:r>
        <w:t xml:space="preserve">; </w:t>
      </w:r>
      <w:hyperlink r:id="rId622">
        <w:r>
          <w:rPr>
            <w:color w:val="0000EE"/>
            <w:u w:val="single"/>
          </w:rPr>
          <w:t>रोम 1:13</w:t>
        </w:r>
      </w:hyperlink>
      <w:r>
        <w:t xml:space="preserve">; </w:t>
      </w:r>
      <w:hyperlink r:id="rId623">
        <w:r>
          <w:rPr>
            <w:color w:val="0000EE"/>
            <w:u w:val="single"/>
          </w:rPr>
          <w:t>1 कुरि 1:1, 10</w:t>
        </w:r>
      </w:hyperlink>
      <w: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r/>
      <w: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hyperlink r:id="rId624">
        <w:r>
          <w:rPr>
            <w:color w:val="0000EE"/>
            <w:u w:val="single"/>
          </w:rPr>
          <w:t>मर 10:23–31</w:t>
        </w:r>
      </w:hyperlink>
      <w:r>
        <w:t>)। 1 यूहन्ना और याकूब में यह नाम इस दावे को रेखांकित करता है कि गरीब मसीहियों का आमिर मसीहियों पर भी हक़ है (</w:t>
      </w:r>
      <w:hyperlink r:id="rId625">
        <w:r>
          <w:rPr>
            <w:color w:val="0000EE"/>
            <w:u w:val="single"/>
          </w:rPr>
          <w:t>याकू 2:15</w:t>
        </w:r>
      </w:hyperlink>
      <w:r>
        <w:t xml:space="preserve">; </w:t>
      </w:r>
      <w:hyperlink r:id="rId626">
        <w:r>
          <w:rPr>
            <w:color w:val="0000EE"/>
            <w:u w:val="single"/>
          </w:rPr>
          <w:t>1 यूह 3:10–18</w:t>
        </w:r>
      </w:hyperlink>
      <w:r>
        <w:t xml:space="preserve">; </w:t>
      </w:r>
      <w:hyperlink r:id="rId627">
        <w:r>
          <w:rPr>
            <w:color w:val="0000EE"/>
            <w:u w:val="single"/>
          </w:rPr>
          <w:t>4:20–21</w:t>
        </w:r>
      </w:hyperlink>
      <w:r>
        <w:t>)। यह मसीही समुदाय के सदस्यों के बीच समानता की ओर भी इंगित करता है।</w:t>
      </w:r>
      <w:r/>
      <w:r/>
    </w:p>
    <w:p>
      <w:r/>
    </w:p>
    <w:p>
      <w:pPr>
        <w:pStyle w:val="Heading2"/>
      </w:pPr>
      <w:r>
        <w:t>भाई</w:t>
      </w:r>
      <w:r/>
    </w:p>
    <w:p>
      <w:r/>
      <w: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r/>
      <w:r>
        <w:t xml:space="preserve">पुराने नियम में इब्रानी शब्द "भाई" का अनुवाद उन पुरुष बच्चों के बीच के संबंध का वर्णन करता है जिनके कम से कम एक माता-पिता समान होते हैं। यूसुफ और </w:t>
      </w:r>
      <w:r>
        <w:t xml:space="preserve">बिन्यामीन </w:t>
      </w:r>
      <w:r>
        <w:t>याकूब और राहेल के बच्चे थे (</w:t>
      </w:r>
      <w:hyperlink r:id="rId628">
        <w:r>
          <w:rPr>
            <w:color w:val="0000EE"/>
            <w:u w:val="single"/>
          </w:rPr>
          <w:t>उत 35:24</w:t>
        </w:r>
      </w:hyperlink>
      <w:r>
        <w:t>), लेकिन याकूब के अन्य पुत्रों को भी यूसुफ के भाई कहा जाता है (</w:t>
      </w:r>
      <w:hyperlink r:id="rId629">
        <w:r>
          <w:rPr>
            <w:color w:val="0000EE"/>
            <w:u w:val="single"/>
          </w:rPr>
          <w:t>42:6</w:t>
        </w:r>
      </w:hyperlink>
      <w:r>
        <w:t xml:space="preserve">)। यूसुफ का बिन्यामीन के प्रति जो प्रेम था वो हमेशा भाइयों के बीच नहीं पाया जाता। कैन ने अपने भाई </w:t>
      </w:r>
      <w:r>
        <w:t xml:space="preserve">हाबिल </w:t>
      </w:r>
      <w:r>
        <w:t>को मार डाला (</w:t>
      </w:r>
      <w:hyperlink r:id="rId630">
        <w:r>
          <w:rPr>
            <w:color w:val="0000EE"/>
            <w:u w:val="single"/>
          </w:rPr>
          <w:t>4:8</w:t>
        </w:r>
      </w:hyperlink>
      <w:r>
        <w:t xml:space="preserve">), और एसाव ने अपने भाई याकूब से </w:t>
      </w:r>
      <w:r>
        <w:t xml:space="preserve">बैर </w:t>
      </w:r>
      <w:r>
        <w:t>रखा (</w:t>
      </w:r>
      <w:hyperlink r:id="rId631">
        <w:r>
          <w:rPr>
            <w:color w:val="0000EE"/>
            <w:u w:val="single"/>
          </w:rPr>
          <w:t>27:41</w:t>
        </w:r>
      </w:hyperlink>
      <w:r>
        <w:t>)। एक भाई बुरा प्रभाव डाल सकता है (</w:t>
      </w:r>
      <w:hyperlink r:id="rId632">
        <w:r>
          <w:rPr>
            <w:color w:val="0000EE"/>
            <w:u w:val="single"/>
          </w:rPr>
          <w:t>व्य.वि.</w:t>
        </w:r>
      </w:hyperlink>
      <w:hyperlink r:id="rId632">
        <w:r>
          <w:rPr>
            <w:color w:val="0000EE"/>
            <w:u w:val="single"/>
          </w:rPr>
          <w:t xml:space="preserve"> 13:6–7</w:t>
        </w:r>
      </w:hyperlink>
      <w:r>
        <w:t>), लेकिन आदर्श भाई जरूरत के समय मदद करता है (</w:t>
      </w:r>
      <w:hyperlink r:id="rId633">
        <w:r>
          <w:rPr>
            <w:color w:val="0000EE"/>
            <w:u w:val="single"/>
          </w:rPr>
          <w:t>नीति 17:17</w:t>
        </w:r>
      </w:hyperlink>
      <w: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hyperlink r:id="rId634">
        <w:r>
          <w:rPr>
            <w:color w:val="0000EE"/>
            <w:u w:val="single"/>
          </w:rPr>
          <w:t xml:space="preserve">व्य.वि. </w:t>
        </w:r>
      </w:hyperlink>
      <w:hyperlink r:id="rId634">
        <w:r>
          <w:rPr>
            <w:color w:val="0000EE"/>
            <w:u w:val="single"/>
          </w:rPr>
          <w:t>25:5</w:t>
        </w:r>
      </w:hyperlink>
      <w:r>
        <w:t>)।</w:t>
      </w:r>
    </w:p>
    <w:p>
      <w:r/>
      <w:r>
        <w:t>दाऊद ने अपने "भाई" योनातान के बारे में स्नेहपूर्वक बात की, हालांकि वे रिश्ते में भाई नहीं थे (</w:t>
      </w:r>
      <w:hyperlink r:id="rId635">
        <w:r>
          <w:rPr>
            <w:color w:val="0000EE"/>
            <w:u w:val="single"/>
          </w:rPr>
          <w:t>2 शमू 1:26</w:t>
        </w:r>
      </w:hyperlink>
      <w: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hyperlink r:id="rId636">
        <w:r>
          <w:rPr>
            <w:color w:val="0000EE"/>
            <w:u w:val="single"/>
          </w:rPr>
          <w:t>लैव्य 25:35–43</w:t>
        </w:r>
      </w:hyperlink>
      <w:r>
        <w:t>)।</w:t>
      </w:r>
    </w:p>
    <w:p>
      <w:r/>
      <w:r>
        <w:t>नए नियम में यूनानी शब्द का उपयोग प्राकृतिक भाइयों का वर्णन करने के लिए किया गया है, जैसे कि अन्द्रियास और पतरस (</w:t>
      </w:r>
      <w:hyperlink r:id="rId637">
        <w:r>
          <w:rPr>
            <w:color w:val="0000EE"/>
            <w:u w:val="single"/>
          </w:rPr>
          <w:t>यूह 1:41</w:t>
        </w:r>
      </w:hyperlink>
      <w:r>
        <w:t>)। यीशु के चार भाइयों का नाम लिया गया है (</w:t>
      </w:r>
      <w:hyperlink r:id="rId638">
        <w:r>
          <w:rPr>
            <w:color w:val="0000EE"/>
            <w:u w:val="single"/>
          </w:rPr>
          <w:t>मर 6:3</w:t>
        </w:r>
      </w:hyperlink>
      <w: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hyperlink r:id="rId639">
        <w:r>
          <w:rPr>
            <w:color w:val="0000EE"/>
            <w:u w:val="single"/>
          </w:rPr>
          <w:t>यूह 7:5</w:t>
        </w:r>
      </w:hyperlink>
      <w:r>
        <w:t>), लेकिन पुनरुत्थान के बाद वे मसीही समुदाय के साथ मिल गए थे (</w:t>
      </w:r>
      <w:hyperlink r:id="rId640">
        <w:r>
          <w:rPr>
            <w:color w:val="0000EE"/>
            <w:u w:val="single"/>
          </w:rPr>
          <w:t>प्रेरितों के काम 1:14</w:t>
        </w:r>
      </w:hyperlink>
      <w:r>
        <w:t>)। यीशु ने सिखाया कि उनके शिष्यों का एक पिता (</w:t>
      </w:r>
      <w:r>
        <w:t>परमेश्वर</w:t>
      </w:r>
      <w:r>
        <w:t>) है और इसलिए वे भाई हैं (</w:t>
      </w:r>
      <w:hyperlink r:id="rId641">
        <w:r>
          <w:rPr>
            <w:color w:val="0000EE"/>
            <w:u w:val="single"/>
          </w:rPr>
          <w:t>मत्ती 23:8–9</w:t>
        </w:r>
      </w:hyperlink>
      <w:r>
        <w:t>), और उन्होंने कृपापूर्वक अपने शिष्यों को अपने भाई के रूप में पहचाना (</w:t>
      </w:r>
      <w:hyperlink r:id="rId642">
        <w:r>
          <w:rPr>
            <w:color w:val="0000EE"/>
            <w:u w:val="single"/>
          </w:rPr>
          <w:t>28:10</w:t>
        </w:r>
      </w:hyperlink>
      <w:r>
        <w:t>)।</w:t>
      </w:r>
    </w:p>
    <w:p>
      <w:r/>
      <w:r>
        <w:t>कलीसिया के इतिहास के प्रारंभ में यह प्रथा बन गई कि मसीही एक-दूसरे को भाई कहकर संबोधित करते थे (</w:t>
      </w:r>
      <w:hyperlink r:id="rId643">
        <w:r>
          <w:rPr>
            <w:color w:val="0000EE"/>
            <w:u w:val="single"/>
          </w:rPr>
          <w:t>प्रेरितों के काम 9:17</w:t>
        </w:r>
      </w:hyperlink>
      <w:r>
        <w:t xml:space="preserve">; </w:t>
      </w:r>
      <w:hyperlink r:id="rId644">
        <w:r>
          <w:rPr>
            <w:color w:val="0000EE"/>
            <w:u w:val="single"/>
          </w:rPr>
          <w:t>कुल 1:1</w:t>
        </w:r>
      </w:hyperlink>
      <w:hyperlink r:id="rId644">
        <w:r>
          <w:rPr>
            <w:color w:val="0000EE"/>
            <w:u w:val="single"/>
          </w:rPr>
          <w:t xml:space="preserve">; </w:t>
        </w:r>
      </w:hyperlink>
      <w:hyperlink r:id="rId645">
        <w:r>
          <w:rPr>
            <w:color w:val="0000EE"/>
            <w:u w:val="single"/>
          </w:rPr>
          <w:t>1 पत 2:17</w:t>
        </w:r>
      </w:hyperlink>
      <w:r>
        <w:t xml:space="preserve">; </w:t>
      </w:r>
      <w:hyperlink r:id="rId646">
        <w:r>
          <w:rPr>
            <w:color w:val="0000EE"/>
            <w:u w:val="single"/>
          </w:rPr>
          <w:t>5:9</w:t>
        </w:r>
      </w:hyperlink>
      <w:r>
        <w:t>)। मसीही भाईचारे के साथ विशिष्ट कर्तव्य और जिम्मेदारियां जुड़ी होती हैं। एक मसीही का अपने भाई के प्रति प्रेम यौन इच्छाओं को नियंत्रित करने में (</w:t>
      </w:r>
      <w:hyperlink r:id="rId647">
        <w:r>
          <w:rPr>
            <w:color w:val="0000EE"/>
            <w:u w:val="single"/>
          </w:rPr>
          <w:t xml:space="preserve">1 </w:t>
        </w:r>
      </w:hyperlink>
      <w:hyperlink r:id="rId647">
        <w:r>
          <w:rPr>
            <w:color w:val="0000EE"/>
            <w:u w:val="single"/>
          </w:rPr>
          <w:t>थिस्स</w:t>
        </w:r>
      </w:hyperlink>
      <w:hyperlink r:id="rId647">
        <w:r>
          <w:rPr>
            <w:color w:val="0000EE"/>
            <w:u w:val="single"/>
          </w:rPr>
          <w:t xml:space="preserve"> 4:6</w:t>
        </w:r>
      </w:hyperlink>
      <w:r>
        <w:t>), आवश्यकता पड़ने पर भौतिक वस्तुओं को देने में (</w:t>
      </w:r>
      <w:hyperlink r:id="rId648">
        <w:r>
          <w:rPr>
            <w:color w:val="0000EE"/>
            <w:u w:val="single"/>
          </w:rPr>
          <w:t>याकू 2:15–16</w:t>
        </w:r>
      </w:hyperlink>
      <w:r>
        <w:t>), और अपमान न करने के संकल्प में प्रकट होगा (</w:t>
      </w:r>
      <w:hyperlink r:id="rId649">
        <w:r>
          <w:rPr>
            <w:color w:val="0000EE"/>
            <w:u w:val="single"/>
          </w:rPr>
          <w:t xml:space="preserve">रोम </w:t>
        </w:r>
      </w:hyperlink>
      <w:hyperlink r:id="rId649">
        <w:r>
          <w:rPr>
            <w:color w:val="0000EE"/>
            <w:u w:val="single"/>
          </w:rPr>
          <w:t>14:13</w:t>
        </w:r>
      </w:hyperlink>
      <w:r>
        <w:t>)। एक मसीही को अपने भाई के विरुद्ध "</w:t>
      </w:r>
      <w:r>
        <w:t xml:space="preserve">मुकद्दमें </w:t>
      </w:r>
      <w:r>
        <w:t>में नहीं जाना" चाहिए (</w:t>
      </w:r>
      <w:hyperlink r:id="rId650">
        <w:r>
          <w:rPr>
            <w:color w:val="0000EE"/>
            <w:u w:val="single"/>
          </w:rPr>
          <w:t>1 कुरि 6:5–6</w:t>
        </w:r>
      </w:hyperlink>
      <w:r>
        <w:t>), लेकिन भाइयों को अपनी समस्याओं को व्यक्तिगत रूप से या कलीसिया समूह के भीतर हल करना चाहिए (</w:t>
      </w:r>
      <w:hyperlink r:id="rId651">
        <w:r>
          <w:rPr>
            <w:color w:val="0000EE"/>
            <w:u w:val="single"/>
          </w:rPr>
          <w:t>मत्ती 18:15–17</w:t>
        </w:r>
      </w:hyperlink>
      <w:r>
        <w:t xml:space="preserve">)। मसीही के बीच का संबंध महत्वपूर्ण है क्योंकि एक मसीही अपने भाई के साथ </w:t>
      </w:r>
      <w:r>
        <w:t xml:space="preserve">मेल मिलाप </w:t>
      </w:r>
      <w:r>
        <w:t xml:space="preserve">में नहीं होने पर </w:t>
      </w:r>
      <w:r>
        <w:t xml:space="preserve">परमेश्वर </w:t>
      </w:r>
      <w:r>
        <w:t xml:space="preserve">की </w:t>
      </w:r>
      <w:r>
        <w:t xml:space="preserve">आराधना </w:t>
      </w:r>
      <w:r>
        <w:t>नहीं कर सकता है (</w:t>
      </w:r>
      <w:hyperlink r:id="rId652">
        <w:r>
          <w:rPr>
            <w:color w:val="0000EE"/>
            <w:u w:val="single"/>
          </w:rPr>
          <w:t>मत्ती 5:23–24</w:t>
        </w:r>
      </w:hyperlink>
      <w:r>
        <w:t>)।</w:t>
      </w:r>
    </w:p>
    <w:p>
      <w:r/>
      <w:r>
        <w:rPr>
          <w:i/>
        </w:rPr>
        <w:t>यह भी देखें</w:t>
      </w:r>
      <w:r>
        <w:t xml:space="preserve"> </w:t>
      </w:r>
      <w:r>
        <w:t>पारिवारिक जीवन और संबंध</w:t>
      </w:r>
      <w:r>
        <w:t xml:space="preserve">; </w:t>
      </w:r>
      <w:r>
        <w:t>भाइयों (और बहनों)</w:t>
      </w:r>
      <w:r>
        <w:t>।</w:t>
      </w:r>
      <w:r/>
      <w:r/>
    </w:p>
    <w:p>
      <w:r/>
    </w:p>
    <w:p>
      <w:pPr>
        <w:pStyle w:val="Heading2"/>
      </w:pPr>
      <w:r>
        <w:t>भारत</w:t>
      </w:r>
      <w:r/>
    </w:p>
    <w:p>
      <w:r/>
      <w:r>
        <w:t xml:space="preserve">बाइबल के समय में अनिश्चित भौगोलिक सीमाओं वाली पूर्वी भूमि। बाइबल में भारत की भूमि का एकमात्र विशिष्ट संदर्भ </w:t>
      </w:r>
      <w:hyperlink r:id="rId653">
        <w:r>
          <w:rPr>
            <w:color w:val="0000EE"/>
            <w:u w:val="single"/>
          </w:rPr>
          <w:t>एस्तेर 1:1</w:t>
        </w:r>
      </w:hyperlink>
      <w:r>
        <w:t xml:space="preserve"> और </w:t>
      </w:r>
      <w:hyperlink r:id="rId654">
        <w:r>
          <w:rPr>
            <w:color w:val="0000EE"/>
            <w:u w:val="single"/>
          </w:rPr>
          <w:t>8:9</w:t>
        </w:r>
      </w:hyperlink>
      <w:r>
        <w:t xml:space="preserve"> में मिलता है, जहां क्षयर्ष के साम्राज्य की सीमाओं को होद्दू से कूश तक फैला हुआ बताया गया है। "होद्दू" शब्द संभवतः एक पुराने फारसी शब्द </w:t>
      </w:r>
      <w:r>
        <w:rPr>
          <w:i/>
        </w:rPr>
        <w:t>हिंदुश</w:t>
      </w:r>
      <w:r>
        <w:t xml:space="preserve"> से लिया गया प्रतीत होता है, जो स्वयं संस्कृत शब्द </w:t>
      </w:r>
      <w:r>
        <w:rPr>
          <w:i/>
        </w:rPr>
        <w:t>सिंधु</w:t>
      </w:r>
      <w: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rPr>
        <w:t>फारसी युद्ध</w:t>
      </w:r>
      <w:r>
        <w:t xml:space="preserve"> 3.94–106; 4.40, 44)। इब्री किंवदंतियाँ और परंपराएँ हैं जो राजा सुलैमान के दिनों में यहूदियों को भारत में स्थान देती हैं। कुछ व्याख्याकारों ने सुझाव दिया है कि </w:t>
      </w:r>
      <w:hyperlink r:id="rId655">
        <w:r>
          <w:rPr>
            <w:color w:val="0000EE"/>
            <w:u w:val="single"/>
          </w:rPr>
          <w:t>उत्पत्ति 2:11</w:t>
        </w:r>
      </w:hyperlink>
      <w:r>
        <w:t xml:space="preserve"> में हवीला की भूमि में नदी पीशोन भारत का संदर्भ हो सकता है। अन्य लोगों ने प्रस्तावित किया है कि ओपीर से लाए गए सामान, जैसे चन्दन ("अलमुग लकड़ी," </w:t>
      </w:r>
      <w:hyperlink r:id="rId656">
        <w:r>
          <w:rPr>
            <w:color w:val="0000EE"/>
            <w:u w:val="single"/>
          </w:rPr>
          <w:t>1 रा 10:11</w:t>
        </w:r>
      </w:hyperlink>
      <w:r>
        <w:t xml:space="preserve">; </w:t>
      </w:r>
      <w:hyperlink r:id="rId657">
        <w:r>
          <w:rPr>
            <w:color w:val="0000EE"/>
            <w:u w:val="single"/>
          </w:rPr>
          <w:t>2 इति 2:8</w:t>
        </w:r>
      </w:hyperlink>
      <w:r>
        <w:t>), हाथी दांत, और बंदर, भारतीय मूल के थे। इसके अलावा, सोर के व्यापारियों द्वारा ले जाए गए कुछ सामान, जैसे हाथी दाँत की सींग और आबनूस (</w:t>
      </w:r>
      <w:hyperlink r:id="rId658">
        <w:r>
          <w:rPr>
            <w:color w:val="0000EE"/>
            <w:u w:val="single"/>
          </w:rPr>
          <w:t>यहेज 27:15</w:t>
        </w:r>
      </w:hyperlink>
      <w:r>
        <w:t>), भारत में उत्पन्न हो सकते हैं।</w:t>
      </w:r>
    </w:p>
    <w:p>
      <w:r/>
      <w:r>
        <w:t xml:space="preserve">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w:t>
      </w:r>
      <w:hyperlink r:id="rId659">
        <w:r>
          <w:rPr>
            <w:color w:val="0000EE"/>
            <w:u w:val="single"/>
          </w:rPr>
          <w:t>1 मक्काबियों 6:37</w:t>
        </w:r>
      </w:hyperlink>
      <w:r>
        <w:t xml:space="preserve"> से प्रतीत होता है कि सेलयूसिड सेनाओं ने युद्ध के हाथियों का उपयोग किया (संभवतः भारतीय), जिन्हें दूसरे शताब्दी ईसा पूर्व में भारतीय चालकों द्वारा संचालित किया गया था, और </w:t>
      </w:r>
      <w:hyperlink r:id="rId660">
        <w:r>
          <w:rPr>
            <w:color w:val="0000EE"/>
            <w:u w:val="single"/>
          </w:rPr>
          <w:t>8:8</w:t>
        </w:r>
      </w:hyperlink>
      <w:r>
        <w:t xml:space="preserve">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
    </w:p>
    <w:p>
      <w:r/>
    </w:p>
    <w:p>
      <w:pPr>
        <w:pStyle w:val="Heading2"/>
      </w:pPr>
      <w:r>
        <w:t>भाला</w:t>
      </w:r>
      <w:r/>
    </w:p>
    <w:p>
      <w:r/>
      <w:r>
        <w:t xml:space="preserve">हल्का, छोटा, बरछी जैसा हथियार। </w:t>
      </w:r>
      <w:r>
        <w:rPr>
          <w:i/>
        </w:rPr>
        <w:t>देखें</w:t>
      </w:r>
      <w:r>
        <w:t xml:space="preserve"> </w:t>
      </w:r>
      <w:r>
        <w:t>कवच और हथियार।</w:t>
      </w:r>
      <w:r/>
      <w:r/>
    </w:p>
    <w:p>
      <w:r/>
    </w:p>
    <w:p>
      <w:pPr>
        <w:pStyle w:val="Heading2"/>
      </w:pPr>
      <w:r>
        <w:t>भाला (हेबरजोन)</w:t>
      </w:r>
      <w:r/>
    </w:p>
    <w:p>
      <w:r/>
      <w:r>
        <w:t>किंग जेम्स संस्करण अनुवाद में सैनिक के रक्षात्मक कवच का एक हिस्सा (</w:t>
      </w:r>
      <w:hyperlink r:id="rId661">
        <w:r>
          <w:rPr>
            <w:color w:val="0000EE"/>
            <w:u w:val="single"/>
          </w:rPr>
          <w:t>2 इति 26:14</w:t>
        </w:r>
      </w:hyperlink>
      <w:r>
        <w:t xml:space="preserve">; </w:t>
      </w:r>
      <w:hyperlink r:id="rId662">
        <w:r>
          <w:rPr>
            <w:color w:val="0000EE"/>
            <w:u w:val="single"/>
          </w:rPr>
          <w:t>नहे 4:16</w:t>
        </w:r>
      </w:hyperlink>
      <w:r>
        <w:t xml:space="preserve">; </w:t>
      </w:r>
      <w:hyperlink r:id="rId663">
        <w:r>
          <w:rPr>
            <w:color w:val="0000EE"/>
            <w:u w:val="single"/>
          </w:rPr>
          <w:t xml:space="preserve">अय्यू 41:26, </w:t>
        </w:r>
      </w:hyperlink>
      <w:r>
        <w:t xml:space="preserve">एन एल टी "भाला")। </w:t>
      </w:r>
      <w:r>
        <w:rPr>
          <w:i/>
        </w:rPr>
        <w:t>देखें</w:t>
      </w:r>
      <w:r>
        <w:t xml:space="preserve"> </w:t>
      </w:r>
      <w:r>
        <w:t>कवच और हथियार</w:t>
      </w:r>
      <w:r>
        <w:t>।</w:t>
      </w:r>
      <w:r/>
      <w:r/>
    </w:p>
    <w:p>
      <w:r/>
    </w:p>
    <w:p>
      <w:pPr>
        <w:pStyle w:val="Heading2"/>
      </w:pPr>
      <w:r>
        <w:t>भावी</w:t>
      </w:r>
      <w:r/>
    </w:p>
    <w:p>
      <w:r/>
      <w:r>
        <w:t>1. एक अन्यजाति देवता (मेनी) का उल्लेख एक दूसरे अन्यजाति देवता (गाद) के साथ किया गया हैं; संभवतः यह सौभाग्य या भाग्य का देवता (</w:t>
      </w:r>
      <w:hyperlink r:id="rId664">
        <w:r>
          <w:rPr>
            <w:color w:val="0000EE"/>
            <w:u w:val="single"/>
          </w:rPr>
          <w:t>यशा 65:11</w:t>
        </w:r>
      </w:hyperlink>
      <w:r>
        <w:t>)।</w:t>
      </w:r>
    </w:p>
    <w:p>
      <w:r/>
      <w:r>
        <w:t>2. इब्रानियों का भाग्य परमेश्वर के चुने हुए लोगों के रूप में (</w:t>
      </w:r>
      <w:hyperlink r:id="rId665">
        <w:r>
          <w:rPr>
            <w:color w:val="0000EE"/>
            <w:u w:val="single"/>
          </w:rPr>
          <w:t>निर्ग 19:5–6</w:t>
        </w:r>
      </w:hyperlink>
      <w:r>
        <w:t>)। नए नियम में, अनन्त भाग्य एक व्यक्ति के मसीह के साथ सम्बन्ध पर निर्भर करता हैं (</w:t>
      </w:r>
      <w:hyperlink r:id="rId666">
        <w:r>
          <w:rPr>
            <w:color w:val="0000EE"/>
            <w:u w:val="single"/>
          </w:rPr>
          <w:t>प्रेरि 17:30–31</w:t>
        </w:r>
      </w:hyperlink>
      <w:r>
        <w:t xml:space="preserve">; </w:t>
      </w:r>
      <w:hyperlink r:id="rId667">
        <w:r>
          <w:rPr>
            <w:color w:val="0000EE"/>
            <w:u w:val="single"/>
          </w:rPr>
          <w:t>1 यूह 5:1–5</w:t>
        </w:r>
      </w:hyperlink>
      <w:r>
        <w:t xml:space="preserve">)। </w:t>
      </w:r>
      <w:r>
        <w:rPr>
          <w:i/>
        </w:rPr>
        <w:t>देखें</w:t>
      </w:r>
      <w:r>
        <w:t xml:space="preserve"> </w:t>
      </w:r>
      <w:r>
        <w:t>चुने हुए, चुनाव</w:t>
      </w:r>
      <w:r>
        <w:t xml:space="preserve">; </w:t>
      </w:r>
      <w:r>
        <w:t>पूर्वनिर्धारण (पहले से ठहराना)</w:t>
      </w:r>
      <w:r>
        <w:t>।</w:t>
      </w:r>
    </w:p>
    <w:p>
      <w:r/>
      <w:r/>
      <w:r/>
    </w:p>
    <w:p>
      <w:r/>
    </w:p>
    <w:p>
      <w:pPr>
        <w:pStyle w:val="Heading2"/>
      </w:pPr>
      <w:r>
        <w:t>भावी कहनेवाला</w:t>
      </w:r>
      <w:r/>
    </w:p>
    <w:p>
      <w:r/>
      <w:r>
        <w:t xml:space="preserve">जो घटनाओं की भविष्यवाणी करता है; एक मूर्तिपूजक प्रथा, </w:t>
      </w:r>
      <w:r>
        <w:t xml:space="preserve">भावी </w:t>
      </w:r>
      <w:r>
        <w:t>कहना इस्राएल में निषिद्ध था (</w:t>
      </w:r>
      <w:hyperlink r:id="rId668">
        <w:r>
          <w:rPr>
            <w:color w:val="0000EE"/>
            <w:u w:val="single"/>
          </w:rPr>
          <w:t>व्य.वि. 18:10,14</w:t>
        </w:r>
      </w:hyperlink>
      <w:r>
        <w:t xml:space="preserve">)। पवित्र शास्त्र में, भावी कहने का कार्य </w:t>
      </w:r>
      <w:r>
        <w:t>बोर के पुत्र बिलाम</w:t>
      </w:r>
      <w:r>
        <w:t xml:space="preserve"> द्वारा किया गया था (</w:t>
      </w:r>
      <w:hyperlink r:id="rId669">
        <w:r>
          <w:rPr>
            <w:color w:val="0000EE"/>
            <w:u w:val="single"/>
          </w:rPr>
          <w:t>यहो 13:22</w:t>
        </w:r>
      </w:hyperlink>
      <w:r>
        <w:t>) और यहूदा के राजा मनश्शे द्वारा भी की गई थी (</w:t>
      </w:r>
      <w:hyperlink r:id="rId670">
        <w:r>
          <w:rPr>
            <w:color w:val="0000EE"/>
            <w:u w:val="single"/>
          </w:rPr>
          <w:t>2 रा 21:6</w:t>
        </w:r>
      </w:hyperlink>
      <w:r>
        <w:t xml:space="preserve">; </w:t>
      </w:r>
      <w:hyperlink r:id="rId671">
        <w:r>
          <w:rPr>
            <w:color w:val="0000EE"/>
            <w:u w:val="single"/>
          </w:rPr>
          <w:t>2 इति 33:6</w:t>
        </w:r>
      </w:hyperlink>
      <w:r>
        <w:t xml:space="preserve">); याकूब के वंशजों की तुलना पलिश्तियों के </w:t>
      </w:r>
      <w:r>
        <w:t>भावी कहनेवालों</w:t>
      </w:r>
      <w:r>
        <w:t xml:space="preserve"> से की गई थी (</w:t>
      </w:r>
      <w:hyperlink r:id="rId672">
        <w:r>
          <w:rPr>
            <w:color w:val="0000EE"/>
            <w:u w:val="single"/>
          </w:rPr>
          <w:t>यशा 2:6</w:t>
        </w:r>
      </w:hyperlink>
      <w:r>
        <w:t xml:space="preserve">); उन्हें यहूदा के झूठे </w:t>
      </w:r>
      <w:r>
        <w:t>भविष्यद्वक्ताओं</w:t>
      </w:r>
      <w:r>
        <w:t xml:space="preserve"> में गिना गया था (</w:t>
      </w:r>
      <w:hyperlink r:id="rId673">
        <w:r>
          <w:rPr>
            <w:color w:val="0000EE"/>
            <w:u w:val="single"/>
          </w:rPr>
          <w:t>यिर्म 27:9</w:t>
        </w:r>
      </w:hyperlink>
      <w:r>
        <w:t>)। नए नियम के समय में, भावी कहना फिलिप्पी में एक लाभदायक व्यापार का स्रोत था (</w:t>
      </w:r>
      <w:hyperlink r:id="rId674">
        <w:r>
          <w:rPr>
            <w:color w:val="0000EE"/>
            <w:u w:val="single"/>
          </w:rPr>
          <w:t>प्रेरि 16:16</w:t>
        </w:r>
      </w:hyperlink>
      <w:r>
        <w:t>)।</w:t>
      </w:r>
    </w:p>
    <w:p>
      <w:r/>
      <w:r>
        <w:rPr>
          <w:i/>
        </w:rPr>
        <w:t>यह भी देखें</w:t>
      </w:r>
      <w:r>
        <w:t xml:space="preserve"> </w:t>
      </w:r>
      <w:r>
        <w:t>जादू</w:t>
      </w:r>
      <w:r>
        <w:t xml:space="preserve">; </w:t>
      </w:r>
      <w:r>
        <w:t>टोना</w:t>
      </w:r>
      <w:r>
        <w:t>।</w:t>
      </w:r>
      <w:r/>
      <w:r/>
    </w:p>
    <w:p>
      <w:r/>
    </w:p>
    <w:p>
      <w:pPr>
        <w:pStyle w:val="Heading2"/>
      </w:pPr>
      <w:r>
        <w:t>भिखारी</w:t>
      </w:r>
      <w:r/>
    </w:p>
    <w:p>
      <w:r/>
      <w:r>
        <w:t>वह जो दान मांगता है, विशेष रूप से वह जो भीख मांगकर जीवित रहता है, एक भिक्षुक।</w:t>
      </w:r>
    </w:p>
    <w:p>
      <w:r/>
      <w: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r/>
      <w:r>
        <w:t>प्रारम्भिक विधान (</w:t>
      </w:r>
      <w:hyperlink r:id="rId675">
        <w:r>
          <w:rPr>
            <w:color w:val="0000EE"/>
            <w:u w:val="single"/>
          </w:rPr>
          <w:t>व्यव 15:11</w:t>
        </w:r>
      </w:hyperlink>
      <w:r>
        <w:t>) ने गरीबों की देखभाल का आदेश दिया। ऐसे नियम थे जैसे सब्त वर्ष, ऋणग्रस्त लोगों के लिए मुक्ति का वर्ष (</w:t>
      </w:r>
      <w:hyperlink r:id="rId676">
        <w:r>
          <w:rPr>
            <w:color w:val="0000EE"/>
            <w:u w:val="single"/>
          </w:rPr>
          <w:t>लैव्य 25</w:t>
        </w:r>
      </w:hyperlink>
      <w:r>
        <w:t>)। उस वर्ष भूमि की उपज गरीबों और निराश्रितों के लिए छोड़ दी जाती थी (</w:t>
      </w:r>
      <w:hyperlink r:id="rId677">
        <w:r>
          <w:rPr>
            <w:color w:val="0000EE"/>
            <w:u w:val="single"/>
          </w:rPr>
          <w:t>निर्ग 23:11</w:t>
        </w:r>
      </w:hyperlink>
      <w:r>
        <w:t>), और सभी ऋण रद्द कर दिए जाते थे (</w:t>
      </w:r>
      <w:hyperlink r:id="rId678">
        <w:r>
          <w:rPr>
            <w:color w:val="0000EE"/>
            <w:u w:val="single"/>
          </w:rPr>
          <w:t>व्यव 15:1</w:t>
        </w:r>
      </w:hyperlink>
      <w:r>
        <w:t xml:space="preserve">)। गरीबों को उदारतापूर्वक उधार देने के कर्तव्य को बढ़ावा दिया गया (पद </w:t>
      </w:r>
      <w:hyperlink r:id="rId679">
        <w:r>
          <w:rPr>
            <w:color w:val="0000EE"/>
            <w:u w:val="single"/>
          </w:rPr>
          <w:t>7–11</w:t>
        </w:r>
      </w:hyperlink>
      <w:r>
        <w:t>), और किराए के मजदूरों की रक्षा की गई (</w:t>
      </w:r>
      <w:hyperlink r:id="rId680">
        <w:r>
          <w:rPr>
            <w:color w:val="0000EE"/>
            <w:u w:val="single"/>
          </w:rPr>
          <w:t>24:14–15</w:t>
        </w:r>
      </w:hyperlink>
      <w:r>
        <w:t>)। उद्देश्य था कि "तुम्हारे बीच और कोई गरीब न हो" (</w:t>
      </w:r>
      <w:hyperlink r:id="rId681">
        <w:r>
          <w:rPr>
            <w:color w:val="0000EE"/>
            <w:u w:val="single"/>
          </w:rPr>
          <w:t>15:4</w:t>
        </w:r>
      </w:hyperlink>
      <w:r>
        <w:t>)। वास्तव में, इस्राएलियों के बसने के शुरुआती दिनों में, सभी इस्राएली एक समान जीवन स्तर का आनन्द लेते थे।</w:t>
      </w:r>
    </w:p>
    <w:p>
      <w:r/>
      <w: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hyperlink r:id="rId682">
        <w:r>
          <w:rPr>
            <w:color w:val="0000EE"/>
            <w:u w:val="single"/>
          </w:rPr>
          <w:t>यशा 5:8</w:t>
        </w:r>
      </w:hyperlink>
      <w:r>
        <w:t xml:space="preserve">; </w:t>
      </w:r>
      <w:hyperlink r:id="rId683">
        <w:r>
          <w:rPr>
            <w:color w:val="0000EE"/>
            <w:u w:val="single"/>
          </w:rPr>
          <w:t>होश 12:8</w:t>
        </w:r>
      </w:hyperlink>
      <w:r>
        <w:t xml:space="preserve">; </w:t>
      </w:r>
      <w:hyperlink r:id="rId684">
        <w:r>
          <w:rPr>
            <w:color w:val="0000EE"/>
            <w:u w:val="single"/>
          </w:rPr>
          <w:t>आमो 8:4–7</w:t>
        </w:r>
      </w:hyperlink>
      <w:r>
        <w:t xml:space="preserve">; </w:t>
      </w:r>
      <w:hyperlink r:id="rId685">
        <w:r>
          <w:rPr>
            <w:color w:val="0000EE"/>
            <w:u w:val="single"/>
          </w:rPr>
          <w:t>मीक 2:2</w:t>
        </w:r>
      </w:hyperlink>
      <w:r>
        <w:t>)। भविष्यद्वक्ता आमोस ने उन ऋणदाताओं की निंदा की जिन्होंने गरीबों के लिए कोई दया नहीं दिखाई (</w:t>
      </w:r>
      <w:hyperlink r:id="rId477">
        <w:r>
          <w:rPr>
            <w:color w:val="0000EE"/>
            <w:u w:val="single"/>
          </w:rPr>
          <w:t>आमो 2:6–8</w:t>
        </w:r>
      </w:hyperlink>
      <w:r>
        <w:t xml:space="preserve">; </w:t>
      </w:r>
      <w:hyperlink r:id="rId686">
        <w:r>
          <w:rPr>
            <w:color w:val="0000EE"/>
            <w:u w:val="single"/>
          </w:rPr>
          <w:t>8:6</w:t>
        </w:r>
      </w:hyperlink>
      <w:r>
        <w:t>)। फिर भी सम्पूर्ण पुराने नियम में भिखारियों का कोई उल्लेख नहीं है। हालांकि, अंतर-नियम काल के दौरान, दान देना एक महत्वपूर्ण धार्मिक कर्तव्य बन गया।</w:t>
      </w:r>
    </w:p>
    <w:p>
      <w:r/>
      <w:r>
        <w:t>नए नियम में, भीख मांगना प्रचलित लगता है। यीशु की सेवकाई में, एक अंधे भिखारी (</w:t>
      </w:r>
      <w:hyperlink r:id="rId687">
        <w:r>
          <w:rPr>
            <w:color w:val="0000EE"/>
            <w:u w:val="single"/>
          </w:rPr>
          <w:t>यूह 9:8–9</w:t>
        </w:r>
      </w:hyperlink>
      <w:r>
        <w:t xml:space="preserve">), अंधे </w:t>
      </w:r>
      <w:r>
        <w:t>बरतिमाई</w:t>
      </w:r>
      <w:r>
        <w:t xml:space="preserve"> (</w:t>
      </w:r>
      <w:hyperlink r:id="rId688">
        <w:r>
          <w:rPr>
            <w:color w:val="0000EE"/>
            <w:u w:val="single"/>
          </w:rPr>
          <w:t>मर 10:46–52</w:t>
        </w:r>
      </w:hyperlink>
      <w:r>
        <w:t>), और लाजर, एक धार्मिक भिखारी जो एक अमीर आदमी के विपरीत है (</w:t>
      </w:r>
      <w:hyperlink r:id="rId689">
        <w:r>
          <w:rPr>
            <w:color w:val="0000EE"/>
            <w:u w:val="single"/>
          </w:rPr>
          <w:t>लूका 16:19–31</w:t>
        </w:r>
      </w:hyperlink>
      <w:r>
        <w:t>) का उल्लेख किया गया है। प्रेरित पतरस और यूहन्ना ने यरूशलेम में "सुन्दर" या निकानोर द्वार पर एक अपंग भिखारी का सामना किया (</w:t>
      </w:r>
      <w:hyperlink r:id="rId690">
        <w:r>
          <w:rPr>
            <w:color w:val="0000EE"/>
            <w:u w:val="single"/>
          </w:rPr>
          <w:t>प्रेरि 3:1–11</w:t>
        </w:r>
      </w:hyperlink>
      <w:r>
        <w:t>)। यीशु ने दिखावटी दान देने की निंदा की (</w:t>
      </w:r>
      <w:hyperlink r:id="rId691">
        <w:r>
          <w:rPr>
            <w:color w:val="0000EE"/>
            <w:u w:val="single"/>
          </w:rPr>
          <w:t>मत्ती 6:1–4</w:t>
        </w:r>
      </w:hyperlink>
      <w:r>
        <w:t>) लेकिन सही उद्देश्यों से गरीबों को देने के महत्व पर जोर दिया (</w:t>
      </w:r>
      <w:hyperlink r:id="rId692">
        <w:r>
          <w:rPr>
            <w:color w:val="0000EE"/>
            <w:u w:val="single"/>
          </w:rPr>
          <w:t>मत्ती 5:42–48</w:t>
        </w:r>
      </w:hyperlink>
      <w: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t>बैतहसदा</w:t>
      </w:r>
      <w:r>
        <w:t xml:space="preserve"> का तालाब एक उपचार स्थल था, और बीमार, अंधे, लंगड़े और लकवाग्रस्त लोग वहाँ भीख मांगने के साथ-साथ उपचार के लिए पानी में जाने के लिए पड़े रहते थे (</w:t>
      </w:r>
      <w:hyperlink r:id="rId693">
        <w:r>
          <w:rPr>
            <w:color w:val="0000EE"/>
            <w:u w:val="single"/>
          </w:rPr>
          <w:t>यूह 5:2–9</w:t>
        </w:r>
      </w:hyperlink>
      <w:r>
        <w:t>)।</w:t>
      </w:r>
    </w:p>
    <w:p>
      <w:r/>
      <w:r>
        <w:t>प्रारम्भिक मसीही समुदाय में अधिकारियों का पहला संगठन गरीबों में धन के उचित वितरण के लिए किया गया था (</w:t>
      </w:r>
      <w:hyperlink r:id="rId694">
        <w:r>
          <w:rPr>
            <w:color w:val="0000EE"/>
            <w:u w:val="single"/>
          </w:rPr>
          <w:t>प्रेरि 4:32–35</w:t>
        </w:r>
      </w:hyperlink>
      <w:r>
        <w:t xml:space="preserve">; </w:t>
      </w:r>
      <w:hyperlink r:id="rId695">
        <w:r>
          <w:rPr>
            <w:color w:val="0000EE"/>
            <w:u w:val="single"/>
          </w:rPr>
          <w:t>6:1–6</w:t>
        </w:r>
      </w:hyperlink>
      <w:r>
        <w:t>)। प्रत्येक सप्ताह के पहले दिन, प्रत्येक मसीही की आय का कुछ हिस्सा जरूरतमंदों को आवंटित किया जाना था (</w:t>
      </w:r>
      <w:hyperlink r:id="rId696">
        <w:r>
          <w:rPr>
            <w:color w:val="0000EE"/>
            <w:u w:val="single"/>
          </w:rPr>
          <w:t>11:27–30</w:t>
        </w:r>
      </w:hyperlink>
      <w:r>
        <w:t xml:space="preserve">; </w:t>
      </w:r>
      <w:hyperlink r:id="rId697">
        <w:r>
          <w:rPr>
            <w:color w:val="0000EE"/>
            <w:u w:val="single"/>
          </w:rPr>
          <w:t>रोमि 15:25–27</w:t>
        </w:r>
      </w:hyperlink>
      <w:r>
        <w:t xml:space="preserve">; </w:t>
      </w:r>
      <w:hyperlink r:id="rId698">
        <w:r>
          <w:rPr>
            <w:color w:val="0000EE"/>
            <w:u w:val="single"/>
          </w:rPr>
          <w:t>1 कुरि 16:1–4</w:t>
        </w:r>
      </w:hyperlink>
      <w: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rPr>
        <w:t>देखें</w:t>
      </w:r>
      <w:r>
        <w:t xml:space="preserve"> </w:t>
      </w:r>
      <w:r>
        <w:t>दान</w:t>
      </w:r>
      <w:r>
        <w:t xml:space="preserve">; </w:t>
      </w:r>
      <w:r>
        <w:t>गरीब</w:t>
      </w:r>
      <w:r>
        <w:t>।</w:t>
      </w:r>
      <w:r/>
      <w:r/>
    </w:p>
    <w:p>
      <w:r/>
    </w:p>
    <w:p>
      <w:pPr>
        <w:pStyle w:val="Heading2"/>
      </w:pPr>
      <w:r>
        <w:t>भूकम्प</w:t>
      </w:r>
      <w:r/>
    </w:p>
    <w:p>
      <w:r/>
      <w:r>
        <w:t>भूकम्प वह स्थिति है जब जमीन हिलती या कांपती है। यह ज्वालामुखीय गतिविधि या पृथ्वी की परतों के कंपन के कारण होता है।</w:t>
      </w:r>
    </w:p>
    <w:p>
      <w:r/>
      <w: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spacing w:line="240" w:lineRule="auto"/>
        <w:ind w:left="720"/>
      </w:pPr>
      <w:r/>
      <w:r>
        <w:t>ऊपरी गलील</w:t>
      </w:r>
    </w:p>
    <w:p>
      <w:pPr>
        <w:pStyle w:val="ListNumber"/>
        <w:spacing w:line="240" w:lineRule="auto"/>
        <w:ind w:left="720"/>
      </w:pPr>
      <w:r/>
      <w:r>
        <w:t>शेकेम के पास सामरी देश</w:t>
      </w:r>
    </w:p>
    <w:p>
      <w:pPr>
        <w:pStyle w:val="ListNumber"/>
        <w:spacing w:line="240" w:lineRule="auto"/>
        <w:ind w:left="720"/>
      </w:pPr>
      <w:r/>
      <w:r>
        <w:t>लुद्दा के पास यहूदिया पहाड़ों का पश्चिमी किनारा</w:t>
      </w:r>
    </w:p>
    <w:p>
      <w:r/>
      <w: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r/>
      <w:r>
        <w:t>बाइबल में कई भूकम्पों का उल्लेख है:</w:t>
      </w:r>
    </w:p>
    <w:p>
      <w:pPr>
        <w:pStyle w:val="ListNumber"/>
        <w:spacing w:line="240" w:lineRule="auto"/>
        <w:ind w:left="720"/>
      </w:pPr>
      <w:r/>
      <w:r>
        <w:t>सीनै पर्वत पर जब परमेश्वर ने मूसा को व्यवस्था दी (</w:t>
      </w:r>
      <w:hyperlink r:id="rId274">
        <w:r>
          <w:rPr>
            <w:color w:val="0000EE"/>
            <w:u w:val="single"/>
          </w:rPr>
          <w:t>निर्ग 19:18</w:t>
        </w:r>
      </w:hyperlink>
      <w:r>
        <w:t>)</w:t>
      </w:r>
    </w:p>
    <w:p>
      <w:pPr>
        <w:pStyle w:val="ListNumber"/>
        <w:spacing w:line="240" w:lineRule="auto"/>
        <w:ind w:left="720"/>
      </w:pPr>
      <w:r/>
      <w:r>
        <w:t>जब इस्राएली जंगल में भटक रहे थे और कोरह ने मूसा के विरुद्ध विद्रोह किया (</w:t>
      </w:r>
      <w:hyperlink r:id="rId699">
        <w:r>
          <w:rPr>
            <w:color w:val="0000EE"/>
            <w:u w:val="single"/>
          </w:rPr>
          <w:t>गिन 16:31–33</w:t>
        </w:r>
      </w:hyperlink>
      <w:r>
        <w:t>)</w:t>
      </w:r>
    </w:p>
    <w:p>
      <w:pPr>
        <w:pStyle w:val="ListNumber"/>
        <w:spacing w:line="240" w:lineRule="auto"/>
        <w:ind w:left="720"/>
      </w:pPr>
      <w:r/>
      <w:r>
        <w:t>जब योनातान और उनके हथियार ढोनेवाले ने पलिश्तियों से युद्ध किया (</w:t>
      </w:r>
      <w:hyperlink r:id="rId700">
        <w:r>
          <w:rPr>
            <w:color w:val="0000EE"/>
            <w:u w:val="single"/>
          </w:rPr>
          <w:t>1 शमू 14:15</w:t>
        </w:r>
      </w:hyperlink>
      <w:r>
        <w:t>)</w:t>
      </w:r>
    </w:p>
    <w:p>
      <w:pPr>
        <w:pStyle w:val="ListNumber"/>
        <w:spacing w:line="240" w:lineRule="auto"/>
        <w:ind w:left="720"/>
      </w:pPr>
      <w:r/>
      <w:r>
        <w:t>जब एलिय्याह ने बाल के नबियों को मारा और वह ईजेबेल से भागा, तब वह एक झाऊ के पेड़ के नीचे बैठकर अपने लिए दुःखी हो रहा था (</w:t>
      </w:r>
      <w:hyperlink r:id="rId701">
        <w:r>
          <w:rPr>
            <w:color w:val="0000EE"/>
            <w:u w:val="single"/>
          </w:rPr>
          <w:t>1 रा 19:7–9, 11</w:t>
        </w:r>
      </w:hyperlink>
      <w:r>
        <w:t>)</w:t>
      </w:r>
    </w:p>
    <w:p>
      <w:pPr>
        <w:pStyle w:val="ListNumber"/>
        <w:spacing w:line="240" w:lineRule="auto"/>
        <w:ind w:left="720"/>
      </w:pPr>
      <w:r/>
      <w:r>
        <w:t>राजा उज्जियाह के शासनकाल के दौरान (</w:t>
      </w:r>
      <w:hyperlink r:id="rId448">
        <w:r>
          <w:rPr>
            <w:color w:val="0000EE"/>
            <w:u w:val="single"/>
          </w:rPr>
          <w:t>आमो 1:1</w:t>
        </w:r>
      </w:hyperlink>
      <w:r>
        <w:t>)</w:t>
      </w:r>
    </w:p>
    <w:p>
      <w:pPr>
        <w:pStyle w:val="ListNumber"/>
        <w:spacing w:line="240" w:lineRule="auto"/>
        <w:ind w:left="720"/>
      </w:pPr>
      <w:r/>
      <w:r>
        <w:t>जब यीशु क्रूस पर अपने प्राण त्याग दिए (</w:t>
      </w:r>
      <w:hyperlink r:id="rId702">
        <w:r>
          <w:rPr>
            <w:color w:val="0000EE"/>
            <w:u w:val="single"/>
          </w:rPr>
          <w:t>मत्ती 27:51–54</w:t>
        </w:r>
      </w:hyperlink>
      <w:r>
        <w:t>)</w:t>
      </w:r>
    </w:p>
    <w:p>
      <w:pPr>
        <w:pStyle w:val="ListNumber"/>
        <w:spacing w:line="240" w:lineRule="auto"/>
        <w:ind w:left="720"/>
      </w:pPr>
      <w:r/>
      <w:r>
        <w:t>जब यीशु मृतकों में से जी उठे (</w:t>
      </w:r>
      <w:hyperlink r:id="rId703">
        <w:r>
          <w:rPr>
            <w:color w:val="0000EE"/>
            <w:u w:val="single"/>
          </w:rPr>
          <w:t>मत्ती 28:2</w:t>
        </w:r>
      </w:hyperlink>
      <w:r>
        <w:t>)</w:t>
      </w:r>
    </w:p>
    <w:p>
      <w:pPr>
        <w:pStyle w:val="ListNumber"/>
        <w:spacing w:line="240" w:lineRule="auto"/>
        <w:ind w:left="720"/>
      </w:pPr>
      <w:r/>
      <w:r>
        <w:t>फिलिप्पी में जब पौलुस और सीलास जेल में थे (</w:t>
      </w:r>
      <w:hyperlink r:id="rId704">
        <w:r>
          <w:rPr>
            <w:color w:val="0000EE"/>
            <w:u w:val="single"/>
          </w:rPr>
          <w:t>प्रेरि 16:26</w:t>
        </w:r>
      </w:hyperlink>
      <w:r>
        <w:t>)</w:t>
      </w:r>
    </w:p>
    <w:p>
      <w:r/>
      <w:r>
        <w:t>बाइबल भविष्य में भूकम्पों के होने की भी बात करती है:</w:t>
      </w:r>
    </w:p>
    <w:p>
      <w:pPr>
        <w:pStyle w:val="ListNumber"/>
        <w:spacing w:line="240" w:lineRule="auto"/>
        <w:ind w:left="720"/>
      </w:pPr>
      <w:r/>
      <w:r>
        <w:t>यहोवा के "दिन" में (</w:t>
      </w:r>
      <w:hyperlink r:id="rId705">
        <w:r>
          <w:rPr>
            <w:color w:val="0000EE"/>
            <w:u w:val="single"/>
          </w:rPr>
          <w:t>जक 14:4–5</w:t>
        </w:r>
      </w:hyperlink>
      <w:r>
        <w:t>)</w:t>
      </w:r>
    </w:p>
    <w:p>
      <w:pPr>
        <w:pStyle w:val="ListNumber"/>
        <w:spacing w:line="240" w:lineRule="auto"/>
        <w:ind w:left="720"/>
      </w:pPr>
      <w:r/>
      <w:r>
        <w:t>इस युग के अन्त में (</w:t>
      </w:r>
      <w:hyperlink r:id="rId706">
        <w:r>
          <w:rPr>
            <w:color w:val="0000EE"/>
            <w:u w:val="single"/>
          </w:rPr>
          <w:t>प्रका 6:12–17</w:t>
        </w:r>
      </w:hyperlink>
      <w:r>
        <w:t xml:space="preserve">; </w:t>
      </w:r>
      <w:hyperlink r:id="rId707">
        <w:r>
          <w:rPr>
            <w:color w:val="0000EE"/>
            <w:u w:val="single"/>
          </w:rPr>
          <w:t>11:19</w:t>
        </w:r>
      </w:hyperlink>
      <w:r>
        <w:t xml:space="preserve">; </w:t>
      </w:r>
      <w:hyperlink r:id="rId708">
        <w:r>
          <w:rPr>
            <w:color w:val="0000EE"/>
            <w:u w:val="single"/>
          </w:rPr>
          <w:t>16:18</w:t>
        </w:r>
      </w:hyperlink>
      <w:r>
        <w:t>)</w:t>
      </w:r>
      <w:r/>
      <w:r/>
    </w:p>
    <w:p>
      <w:r/>
    </w:p>
    <w:p>
      <w:pPr>
        <w:pStyle w:val="Heading2"/>
      </w:pPr>
      <w:r>
        <w:t>भूत साधनेवाला, काला जादू</w:t>
      </w:r>
      <w:r/>
    </w:p>
    <w:p>
      <w:pPr>
        <w:pStyle w:val="Heading2"/>
      </w:pPr>
      <w:r>
        <w:t>भूत साधनेवाला, भूत साधना</w:t>
      </w:r>
    </w:p>
    <w:p>
      <w:r/>
      <w:r>
        <w:t>भूत साधनेवाला</w:t>
      </w:r>
      <w: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hyperlink r:id="rId709">
        <w:r>
          <w:rPr>
            <w:color w:val="0000EE"/>
            <w:u w:val="single"/>
          </w:rPr>
          <w:t>व्य.वि. 18:11</w:t>
        </w:r>
      </w:hyperlink>
      <w:r>
        <w:t>) ।</w:t>
      </w:r>
    </w:p>
    <w:p>
      <w:r/>
      <w:r>
        <w:rPr>
          <w:i/>
        </w:rPr>
        <w:t>देखें</w:t>
      </w:r>
      <w:r>
        <w:t xml:space="preserve"> </w:t>
      </w:r>
      <w:r>
        <w:t>जादू</w:t>
      </w:r>
      <w:r>
        <w:t xml:space="preserve">; </w:t>
      </w:r>
      <w:r>
        <w:t>माध्यम</w:t>
      </w:r>
      <w:r>
        <w:t xml:space="preserve">; </w:t>
      </w:r>
      <w:r>
        <w:t>मनोवैज्ञानिक</w:t>
      </w:r>
      <w:r>
        <w:t>।</w:t>
      </w:r>
      <w:r/>
      <w:r/>
    </w:p>
    <w:p>
      <w:r/>
    </w:p>
    <w:p>
      <w:pPr>
        <w:pStyle w:val="Heading2"/>
      </w:pPr>
      <w:r>
        <w:t>भूत साधनेवाले</w:t>
      </w:r>
      <w:r/>
    </w:p>
    <w:p>
      <w:pPr>
        <w:pStyle w:val="Heading2"/>
      </w:pPr>
      <w:r>
        <w:t>भूत साधनेवाले</w:t>
      </w:r>
    </w:p>
    <w:p>
      <w:r/>
      <w: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hyperlink r:id="rId710">
        <w:r>
          <w:rPr>
            <w:color w:val="0000EE"/>
            <w:u w:val="single"/>
          </w:rPr>
          <w:t>लैव्य 19:31</w:t>
        </w:r>
      </w:hyperlink>
      <w:r>
        <w:t xml:space="preserve">; </w:t>
      </w:r>
      <w:hyperlink r:id="rId711">
        <w:r>
          <w:rPr>
            <w:color w:val="0000EE"/>
            <w:u w:val="single"/>
          </w:rPr>
          <w:t>20:6, 27</w:t>
        </w:r>
      </w:hyperlink>
      <w:r>
        <w:t>)।</w:t>
      </w:r>
    </w:p>
    <w:p>
      <w:r/>
      <w:r>
        <w:rPr>
          <w:i/>
        </w:rPr>
        <w:t>यह भी देखें</w:t>
      </w:r>
      <w:r>
        <w:t xml:space="preserve"> </w:t>
      </w:r>
      <w:r>
        <w:t>जादू</w:t>
      </w:r>
      <w:r>
        <w:t>।</w:t>
      </w:r>
      <w:r/>
      <w:r/>
    </w:p>
    <w:p>
      <w:r/>
    </w:p>
    <w:p>
      <w:pPr>
        <w:pStyle w:val="Heading2"/>
      </w:pPr>
      <w:r>
        <w:t>भूमध्य सागर</w:t>
      </w:r>
      <w:r/>
    </w:p>
    <w:p>
      <w:r/>
      <w:r>
        <w:t>फिलिस्तीन के पश्चिमी किनारे की सीमा पर स्थित एक विशाल जलराशि, जिसे महासागर के नाम से भी जाना जाता है (</w:t>
      </w:r>
      <w:hyperlink r:id="rId712">
        <w:r>
          <w:rPr>
            <w:color w:val="0000EE"/>
            <w:u w:val="single"/>
          </w:rPr>
          <w:t>गिन 34:7</w:t>
        </w:r>
      </w:hyperlink>
      <w:r>
        <w:t xml:space="preserve">; </w:t>
      </w:r>
      <w:hyperlink r:id="rId713">
        <w:r>
          <w:rPr>
            <w:color w:val="0000EE"/>
            <w:u w:val="single"/>
          </w:rPr>
          <w:t>यहो 9:1</w:t>
        </w:r>
      </w:hyperlink>
      <w:r>
        <w:t xml:space="preserve">; </w:t>
      </w:r>
      <w:hyperlink r:id="rId714">
        <w:r>
          <w:rPr>
            <w:color w:val="0000EE"/>
            <w:u w:val="single"/>
          </w:rPr>
          <w:t>यहेज 47:10, 15</w:t>
        </w:r>
      </w:hyperlink>
      <w:r>
        <w:t>)।</w:t>
      </w:r>
    </w:p>
    <w:p>
      <w:pPr>
        <w:pStyle w:val="Heading3"/>
      </w:pPr>
      <w:r>
        <w:t xml:space="preserve">भूमध्य सागर का आकार </w:t>
      </w:r>
    </w:p>
    <w:p>
      <w:r/>
      <w: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t>भूमध्य सागर की तटरेखा</w:t>
      </w:r>
    </w:p>
    <w:p>
      <w:r/>
      <w: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r/>
      <w:r>
        <w:t xml:space="preserve">प्राचीन काल में </w:t>
      </w:r>
      <w:r>
        <w:t>सुरूफ‍िनीकी</w:t>
      </w:r>
      <w: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t>इस्राएल और भूमध्य सागर</w:t>
      </w:r>
    </w:p>
    <w:p>
      <w:r/>
      <w:r>
        <w:t>हालाँकि इस्राएल भूमध्य सागर के पास था, फिर भी उन्होंने इसका ज़्यादा इस्तेमाल व्यापार या सैन्य उद्देश्यों के लिए नहीं किया। इसके कई कारण थे:</w:t>
      </w:r>
    </w:p>
    <w:p>
      <w:pPr>
        <w:pStyle w:val="ListNumber"/>
        <w:spacing w:line="240" w:lineRule="auto"/>
        <w:ind w:left="720"/>
      </w:pPr>
      <w:r/>
      <w:r>
        <w:t>इस्राएली किसान और चरवाहे थे, जो समुद्र के बजाय भूमि पर ध्यान केंद्रित करते थे।</w:t>
      </w:r>
    </w:p>
    <w:p>
      <w:pPr>
        <w:pStyle w:val="ListNumber"/>
        <w:spacing w:line="240" w:lineRule="auto"/>
        <w:ind w:left="720"/>
      </w:pPr>
      <w:r/>
      <w: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
        <w:t xml:space="preserve">समुद्र पर फिनीके और कुछ हद तक फिलिस्तिया का नियंत्रण था। निर्गमन के समय से, फिनिकियों ने उत्तर में ओरोंटेस से लेकर दक्षिण में </w:t>
      </w:r>
      <w:r>
        <w:t>याफा</w:t>
      </w:r>
      <w: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hyperlink r:id="rId715">
        <w:r>
          <w:rPr>
            <w:color w:val="0000EE"/>
            <w:u w:val="single"/>
          </w:rPr>
          <w:t>1 रा 9:26–27</w:t>
        </w:r>
      </w:hyperlink>
      <w:r>
        <w:t>)। यहोशापात के पास भी उस क्षेत्र में एक बेड़ा था (</w:t>
      </w:r>
      <w:hyperlink r:id="rId716">
        <w:r>
          <w:rPr>
            <w:color w:val="0000EE"/>
            <w:u w:val="single"/>
          </w:rPr>
          <w:t>22:48</w:t>
        </w:r>
      </w:hyperlink>
      <w:r>
        <w:t>)।</w:t>
      </w:r>
    </w:p>
    <w:p>
      <w:pPr>
        <w:pStyle w:val="ListNumber"/>
        <w:spacing w:line="240" w:lineRule="auto"/>
        <w:ind w:left="720"/>
      </w:pPr>
      <w:r/>
      <w:r>
        <w:t xml:space="preserve">इस्राएल के तट पर कुछ प्राकृतिक बंदरगाह थे। कुछ बंदरगाह अश्कलोन, दोर, </w:t>
      </w:r>
      <w:r>
        <w:t>याफा</w:t>
      </w:r>
      <w:r>
        <w:t xml:space="preserve"> और अक्को में मौजूद थे। राजाओं के समय में, इस्राएल केवल </w:t>
      </w:r>
      <w:r>
        <w:t>याफा</w:t>
      </w:r>
      <w:r>
        <w:t xml:space="preserve"> के बंदरगाह का उपयोग कर सकता था। जब राजा सुलैमान ने मंदिर का निर्माण किया, तो श्रमिक लेबनान से जहाज द्वारा </w:t>
      </w:r>
      <w:r>
        <w:t>याफा</w:t>
      </w:r>
      <w:r>
        <w:t xml:space="preserve"> तक लकड़ी लाते थे और फिर उसे ज़मीन के रास्ते यरूशलेम ले जाते थे।</w:t>
      </w:r>
    </w:p>
    <w:p>
      <w:pPr>
        <w:pStyle w:val="Heading3"/>
      </w:pPr>
      <w:r>
        <w:t>नये नियम में भूमध्य सागर</w:t>
      </w:r>
    </w:p>
    <w:p>
      <w:r/>
      <w:r>
        <w:t xml:space="preserve">यीशु ने एक बार तटीय क्षेत्र का दौरा किया था। वह "सोर और सीदोन के जिले" में गया था जहाँ उसने एक </w:t>
      </w:r>
      <w:r>
        <w:t>सुरूफ‍िनीकी</w:t>
      </w:r>
      <w:r>
        <w:t xml:space="preserve"> महिला की बेटी को चंगा किया था जिसमें एक दुष्ट आत्मा थी (</w:t>
      </w:r>
      <w:hyperlink r:id="rId717">
        <w:r>
          <w:rPr>
            <w:color w:val="0000EE"/>
            <w:u w:val="single"/>
          </w:rPr>
          <w:t>मत्ती 15:21</w:t>
        </w:r>
      </w:hyperlink>
      <w:r>
        <w:t>)। प्रेरित पौलुस अक्सर अपनी मिशनरी यात्राओं के दौरान भूमध्य सागर पर यात्रा करते थे, फिलीस्तीनी तट पर कैसरिया से इटालिया के तट पर पुतियुली तक।</w:t>
      </w:r>
    </w:p>
    <w:p>
      <w:r/>
      <w: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
    </w:p>
    <w:p>
      <w:r/>
    </w:p>
    <w:p>
      <w:pPr>
        <w:pStyle w:val="Heading2"/>
      </w:pPr>
      <w:r>
        <w:t>भूमि</w:t>
      </w:r>
      <w:r/>
    </w:p>
    <w:p>
      <w:r/>
      <w: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t>अदन की वाटिका</w:t>
      </w:r>
      <w: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r/>
      <w: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hyperlink r:id="rId718">
        <w:r>
          <w:rPr>
            <w:color w:val="0000EE"/>
            <w:u w:val="single"/>
          </w:rPr>
          <w:t>उत्प 4:12</w:t>
        </w:r>
      </w:hyperlink>
      <w:r>
        <w:t>)।</w:t>
      </w:r>
    </w:p>
    <w:p>
      <w:r/>
      <w: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t>गड़बड़ी</w:t>
      </w:r>
      <w:r>
        <w:t xml:space="preserve"> करते हैं और उन्हें "</w:t>
      </w:r>
      <w:r>
        <w:t>सारी पृथ्वी के ऊपर फैला दिया</w:t>
      </w:r>
      <w:r>
        <w:t>" जाता है। (</w:t>
      </w:r>
      <w:hyperlink r:id="rId719">
        <w:r>
          <w:rPr>
            <w:color w:val="0000EE"/>
            <w:u w:val="single"/>
          </w:rPr>
          <w:t>11:9</w:t>
        </w:r>
      </w:hyperlink>
      <w:r>
        <w:t xml:space="preserve">) इस प्रकार </w:t>
      </w:r>
      <w:hyperlink r:id="rId720">
        <w:r>
          <w:rPr>
            <w:color w:val="0000EE"/>
            <w:u w:val="single"/>
          </w:rPr>
          <w:t>उत्प 1–11</w:t>
        </w:r>
      </w:hyperlink>
      <w: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t>भूमि और अब्राहम की वाचा</w:t>
      </w:r>
    </w:p>
    <w:p>
      <w:r/>
      <w: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hyperlink r:id="rId721">
        <w:r>
          <w:rPr>
            <w:color w:val="0000EE"/>
            <w:u w:val="single"/>
          </w:rPr>
          <w:t>उत्प 12:1–2</w:t>
        </w:r>
      </w:hyperlink>
      <w:r>
        <w:t xml:space="preserve">)। अब्राहम से किया गया यह वादा </w:t>
      </w:r>
      <w:hyperlink r:id="rId722">
        <w:r>
          <w:rPr>
            <w:color w:val="0000EE"/>
            <w:u w:val="single"/>
          </w:rPr>
          <w:t>उत्प 12:7</w:t>
        </w:r>
      </w:hyperlink>
      <w:r>
        <w:t xml:space="preserve">; </w:t>
      </w:r>
      <w:hyperlink r:id="rId723">
        <w:r>
          <w:rPr>
            <w:color w:val="0000EE"/>
            <w:u w:val="single"/>
          </w:rPr>
          <w:t>13:14–18</w:t>
        </w:r>
      </w:hyperlink>
      <w:r>
        <w:t xml:space="preserve">; </w:t>
      </w:r>
      <w:hyperlink r:id="rId724">
        <w:r>
          <w:rPr>
            <w:color w:val="0000EE"/>
            <w:u w:val="single"/>
          </w:rPr>
          <w:t>15:7–21</w:t>
        </w:r>
      </w:hyperlink>
      <w:r>
        <w:t xml:space="preserve">; </w:t>
      </w:r>
      <w:hyperlink r:id="rId725">
        <w:r>
          <w:rPr>
            <w:color w:val="0000EE"/>
            <w:u w:val="single"/>
          </w:rPr>
          <w:t>17:7–8</w:t>
        </w:r>
      </w:hyperlink>
      <w:r>
        <w:t xml:space="preserve"> में विस्तारित किया गया है। अब्राहम को बताया गया कि कनान की भूमि उनके वंशजों की “</w:t>
      </w:r>
      <w:r>
        <w:t>वंश कि निज भूमि</w:t>
      </w:r>
      <w:r>
        <w:t>” होगी (</w:t>
      </w:r>
      <w:hyperlink r:id="rId726">
        <w:r>
          <w:rPr>
            <w:color w:val="0000EE"/>
            <w:u w:val="single"/>
          </w:rPr>
          <w:t>17:8</w:t>
        </w:r>
      </w:hyperlink>
      <w:r>
        <w:t>)।</w:t>
      </w:r>
    </w:p>
    <w:p>
      <w:r/>
      <w: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hyperlink r:id="rId727">
        <w:r>
          <w:rPr>
            <w:color w:val="0000EE"/>
            <w:u w:val="single"/>
          </w:rPr>
          <w:t>उत्प 28:15</w:t>
        </w:r>
      </w:hyperlink>
      <w:r>
        <w:t xml:space="preserve">; </w:t>
      </w:r>
      <w:hyperlink r:id="rId728">
        <w:r>
          <w:rPr>
            <w:color w:val="0000EE"/>
            <w:u w:val="single"/>
          </w:rPr>
          <w:t>35:11–12</w:t>
        </w:r>
      </w:hyperlink>
      <w:r>
        <w:t xml:space="preserve">; </w:t>
      </w:r>
      <w:hyperlink r:id="rId729">
        <w:r>
          <w:rPr>
            <w:color w:val="0000EE"/>
            <w:u w:val="single"/>
          </w:rPr>
          <w:t>46:3–4</w:t>
        </w:r>
      </w:hyperlink>
      <w:r>
        <w:t xml:space="preserve">; </w:t>
      </w:r>
      <w:hyperlink r:id="rId730">
        <w:r>
          <w:rPr>
            <w:color w:val="0000EE"/>
            <w:u w:val="single"/>
          </w:rPr>
          <w:t>50:24</w:t>
        </w:r>
      </w:hyperlink>
      <w:r>
        <w:t>) और अब्राहम के वंशजों के सामने परमेश्वर की वाचा सम्बन्धी प्रतिज्ञाओं को अभिन्न विशेषता के रूप में रखा जाता है।</w:t>
      </w:r>
    </w:p>
    <w:p>
      <w:pPr>
        <w:pStyle w:val="Heading3"/>
      </w:pPr>
      <w:r>
        <w:t>भूमि और मूसा की वाचा</w:t>
      </w:r>
    </w:p>
    <w:p>
      <w:r/>
      <w: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hyperlink r:id="rId731">
        <w:r>
          <w:rPr>
            <w:color w:val="0000EE"/>
            <w:u w:val="single"/>
          </w:rPr>
          <w:t>निर्ग 6:5–8</w:t>
        </w:r>
      </w:hyperlink>
      <w: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hyperlink r:id="rId732">
        <w:r>
          <w:rPr>
            <w:color w:val="0000EE"/>
            <w:u w:val="single"/>
          </w:rPr>
          <w:t>लैव्य 26:32–33</w:t>
        </w:r>
      </w:hyperlink>
      <w:r>
        <w:t>)। इसका यह अर्थ नहीं है कि परमेश्वर अपनी प्रजा और भूमि को पूरी तरह या हमेशा के लिए छोड़ देंगे, क्योंकि परमेश्वर यह भी वादा करते हैं कि जब लोग मन फिराएंगे, “</w:t>
      </w:r>
      <w:r>
        <w:t>तब जो वाचा मैंने याकूब के संग बाँधी थी उसको मैं स्मरण करूँगा . . . . और इस देश को भी मैं स्मरण करूँगा</w:t>
      </w:r>
      <w:r>
        <w:t>” (</w:t>
      </w:r>
      <w:hyperlink r:id="rId733">
        <w:r>
          <w:rPr>
            <w:color w:val="0000EE"/>
            <w:u w:val="single"/>
          </w:rPr>
          <w:t>लैव्य 26:42</w:t>
        </w:r>
      </w:hyperlink>
      <w:r>
        <w:t>)।</w:t>
      </w:r>
    </w:p>
    <w:p>
      <w:r/>
      <w: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hyperlink r:id="rId734">
        <w:r>
          <w:rPr>
            <w:color w:val="0000EE"/>
            <w:u w:val="single"/>
          </w:rPr>
          <w:t>उत्प 15:18</w:t>
        </w:r>
      </w:hyperlink>
      <w:r>
        <w:t>) और जिस भूमि पर कब्ज़ा किया गया था, उसमें से अधिकांश में अभी भी पूर्व निवासियों द्वारा प्रतिरोध के कुछ हिस्से शामिल थे (</w:t>
      </w:r>
      <w:hyperlink r:id="rId735">
        <w:r>
          <w:rPr>
            <w:color w:val="0000EE"/>
            <w:u w:val="single"/>
          </w:rPr>
          <w:t>यहो 13:1–6</w:t>
        </w:r>
      </w:hyperlink>
      <w:r>
        <w:t xml:space="preserve">; </w:t>
      </w:r>
      <w:hyperlink r:id="rId736">
        <w:r>
          <w:rPr>
            <w:color w:val="0000EE"/>
            <w:u w:val="single"/>
          </w:rPr>
          <w:t>न्या 1</w:t>
        </w:r>
      </w:hyperlink>
      <w:r>
        <w:t>)। जैसा कि मूल रूप से वादा किया गया था, दाऊद के समय तक भूमि पूरी तरह से कब्ज़े में नहीं थी (</w:t>
      </w:r>
      <w:hyperlink r:id="rId737">
        <w:r>
          <w:rPr>
            <w:color w:val="0000EE"/>
            <w:u w:val="single"/>
          </w:rPr>
          <w:t>2 शमू 8</w:t>
        </w:r>
      </w:hyperlink>
      <w:r>
        <w:t xml:space="preserve">; </w:t>
      </w:r>
      <w:hyperlink r:id="rId738">
        <w:r>
          <w:rPr>
            <w:color w:val="0000EE"/>
            <w:u w:val="single"/>
          </w:rPr>
          <w:t>1 रा 4:21, 24</w:t>
        </w:r>
      </w:hyperlink>
      <w:r>
        <w:t>)।</w:t>
      </w:r>
    </w:p>
    <w:p>
      <w:r/>
      <w: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hyperlink r:id="rId739">
        <w:r>
          <w:rPr>
            <w:color w:val="0000EE"/>
            <w:u w:val="single"/>
          </w:rPr>
          <w:t>1 रा 9:4–9</w:t>
        </w:r>
      </w:hyperlink>
      <w:r>
        <w:t>)। अवज्ञा न केवल भूमि से निष्कासन लाएगी बल्कि मन्दिर का विनाश भी करेगी।</w:t>
      </w:r>
    </w:p>
    <w:p>
      <w:r/>
      <w:r>
        <w:t xml:space="preserve">विभाजित-राज्य युग के बाद का इतिहास अधिकांशतः लोगों और राजाओं द्वारा वाचा के उल्लंघन का इतिहास है। </w:t>
      </w:r>
      <w:r>
        <w:t>यहोवा</w:t>
      </w:r>
      <w:r>
        <w:t xml:space="preserve"> ने भविष्यद्वक्ताओं के माध्यम से बार-बार चेतावनी भेजी कि इस तरह की अवज्ञा केवल देश </w:t>
      </w:r>
      <w:r>
        <w:t xml:space="preserve">को बँधुआई </w:t>
      </w:r>
      <w:r>
        <w:t>की ओर ले जाएगी। लेकिन उनका संदेश बहरे कानों पर पड़ा (</w:t>
      </w:r>
      <w:hyperlink r:id="rId740">
        <w:r>
          <w:rPr>
            <w:color w:val="0000EE"/>
            <w:u w:val="single"/>
          </w:rPr>
          <w:t>यशा 6:11–12</w:t>
        </w:r>
      </w:hyperlink>
      <w:r>
        <w:t>;</w:t>
      </w:r>
      <w:hyperlink r:id="rId741">
        <w:r>
          <w:rPr>
            <w:color w:val="0000EE"/>
            <w:u w:val="single"/>
          </w:rPr>
          <w:t xml:space="preserve"> आमो 5:27</w:t>
        </w:r>
      </w:hyperlink>
      <w:r>
        <w:t xml:space="preserve">; </w:t>
      </w:r>
      <w:hyperlink r:id="rId244">
        <w:r>
          <w:rPr>
            <w:color w:val="0000EE"/>
            <w:u w:val="single"/>
          </w:rPr>
          <w:t>7:17</w:t>
        </w:r>
      </w:hyperlink>
      <w:r>
        <w:t xml:space="preserve">; </w:t>
      </w:r>
      <w:hyperlink r:id="rId742">
        <w:r>
          <w:rPr>
            <w:color w:val="0000EE"/>
            <w:u w:val="single"/>
          </w:rPr>
          <w:t>होश 9:17</w:t>
        </w:r>
      </w:hyperlink>
      <w:r>
        <w:t>)। राजा बार-बार अपने पद के लिए अयोग्य साबित हुए।</w:t>
      </w:r>
    </w:p>
    <w:p>
      <w:r/>
      <w:r>
        <w:t xml:space="preserve">जैसे लोग अपनी दुष्ट राह में बने रहे, यिर्मयाह ने घोषणा की कि </w:t>
      </w:r>
      <w:r>
        <w:t>नबूकदनेस्सर</w:t>
      </w:r>
      <w:r>
        <w:t xml:space="preserve"> </w:t>
      </w:r>
      <w:r>
        <w:t>यहोवा</w:t>
      </w:r>
      <w:r>
        <w:t xml:space="preserve"> के प्रतिनिधि के रूप में उन्हें भूमि से निकालने के लिए आने वाले हैं (</w:t>
      </w:r>
      <w:hyperlink r:id="rId743">
        <w:r>
          <w:rPr>
            <w:color w:val="0000EE"/>
            <w:u w:val="single"/>
          </w:rPr>
          <w:t>यिर्म 21:2</w:t>
        </w:r>
      </w:hyperlink>
      <w:r>
        <w:t xml:space="preserve">; </w:t>
      </w:r>
      <w:hyperlink r:id="rId744">
        <w:r>
          <w:rPr>
            <w:color w:val="0000EE"/>
            <w:u w:val="single"/>
          </w:rPr>
          <w:t>22:25</w:t>
        </w:r>
      </w:hyperlink>
      <w:r>
        <w:t xml:space="preserve">; </w:t>
      </w:r>
      <w:hyperlink r:id="rId745">
        <w:r>
          <w:rPr>
            <w:color w:val="0000EE"/>
            <w:u w:val="single"/>
          </w:rPr>
          <w:t>25:8–9</w:t>
        </w:r>
      </w:hyperlink>
      <w:r>
        <w:t xml:space="preserve">; </w:t>
      </w:r>
      <w:hyperlink r:id="rId746">
        <w:r>
          <w:rPr>
            <w:color w:val="0000EE"/>
            <w:u w:val="single"/>
          </w:rPr>
          <w:t>27:6</w:t>
        </w:r>
      </w:hyperlink>
      <w:r>
        <w:t xml:space="preserve">; </w:t>
      </w:r>
      <w:hyperlink r:id="rId747">
        <w:r>
          <w:rPr>
            <w:color w:val="0000EE"/>
            <w:u w:val="single"/>
          </w:rPr>
          <w:t>28:14</w:t>
        </w:r>
      </w:hyperlink>
      <w:r>
        <w:t xml:space="preserve">; </w:t>
      </w:r>
      <w:hyperlink r:id="rId748">
        <w:r>
          <w:rPr>
            <w:color w:val="0000EE"/>
            <w:u w:val="single"/>
          </w:rPr>
          <w:t>29:21</w:t>
        </w:r>
      </w:hyperlink>
      <w:r>
        <w:t>)। हालाँकि, यिर्मयाह और अन्य भविष्यद्वक्ताओं ने बँधुआई के परे भविष्य के पुनःस्थापन और भूमि में वापसी की भी उम्मीद की थी (</w:t>
      </w:r>
      <w:hyperlink r:id="rId749">
        <w:r>
          <w:rPr>
            <w:color w:val="0000EE"/>
            <w:u w:val="single"/>
          </w:rPr>
          <w:t>यिर्म 32:6–25</w:t>
        </w:r>
      </w:hyperlink>
      <w:r>
        <w:t>)। ऐतिहासिक रूप से, यह फारस के महान कुस्रू के शासन के तहत पूरा हुआ (538 ईसा पूर्व) और एज्रा और नहेम्याह की पुस्तकों में इसका वर्णन किया गया है।</w:t>
      </w:r>
    </w:p>
    <w:p>
      <w:r/>
      <w:r>
        <w:t xml:space="preserve">वापसी की कुछ भविष्यद्वाणियों की पर्याप्त पूर्ति को खोजने में व्याख्या की कठिनाई उत्पन्न होती है (पुष्टि करें </w:t>
      </w:r>
      <w:hyperlink r:id="rId750">
        <w:r>
          <w:rPr>
            <w:color w:val="0000EE"/>
            <w:u w:val="single"/>
          </w:rPr>
          <w:t>यहेज 37</w:t>
        </w:r>
      </w:hyperlink>
      <w:r>
        <w:t xml:space="preserve">; </w:t>
      </w:r>
      <w:hyperlink r:id="rId751">
        <w:r>
          <w:rPr>
            <w:color w:val="0000EE"/>
            <w:u w:val="single"/>
          </w:rPr>
          <w:t>आमो 9:14–15</w:t>
        </w:r>
      </w:hyperlink>
      <w: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t>भूमि और नई वाचा</w:t>
      </w:r>
    </w:p>
    <w:p>
      <w:r/>
      <w: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t>स्वर्गीय देश</w:t>
      </w:r>
      <w:r>
        <w:t xml:space="preserve"> की ओर इशारा करता है। इस संसार की सभी चीजों की अपूर्णता और अस्थायी प्रकृति को समझते हुए, अब्राहम ने भूमि के वादे की अस्थायी पूर्ति के परे देखा और उस </w:t>
      </w:r>
      <w:r>
        <w:t>स्थिर नींव वाले नगर की प्रतीक्षा</w:t>
      </w:r>
      <w:r>
        <w:t xml:space="preserve"> की जिसका </w:t>
      </w:r>
      <w:r>
        <w:t>रचनेवाला और बनानेवाला परमेश्वर</w:t>
      </w:r>
      <w:r>
        <w:t xml:space="preserve"> हैं (</w:t>
      </w:r>
      <w:hyperlink r:id="rId752">
        <w:r>
          <w:rPr>
            <w:color w:val="0000EE"/>
            <w:u w:val="single"/>
          </w:rPr>
          <w:t>इब्रा 11:10</w:t>
        </w:r>
      </w:hyperlink>
      <w:r>
        <w:t>), और उन्होंने "</w:t>
      </w:r>
      <w:r>
        <w:t>एक उत्तम अर्थात् स्वर्गीय देश</w:t>
      </w:r>
      <w:r>
        <w:t xml:space="preserve">" की खोज की (पद </w:t>
      </w:r>
      <w:hyperlink r:id="rId753">
        <w:r>
          <w:rPr>
            <w:color w:val="0000EE"/>
            <w:u w:val="single"/>
          </w:rPr>
          <w:t>16</w:t>
        </w:r>
      </w:hyperlink>
      <w: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hyperlink r:id="rId754">
        <w:r>
          <w:rPr>
            <w:color w:val="0000EE"/>
            <w:u w:val="single"/>
          </w:rPr>
          <w:t>इब्रा 3–4</w:t>
        </w:r>
      </w:hyperlink>
      <w: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hyperlink r:id="rId755">
        <w:r>
          <w:rPr>
            <w:color w:val="0000EE"/>
            <w:u w:val="single"/>
          </w:rPr>
          <w:t>इब्रा 11:13–16</w:t>
        </w:r>
      </w:hyperlink>
      <w:r>
        <w:t xml:space="preserve">; </w:t>
      </w:r>
      <w:hyperlink r:id="rId756">
        <w:r>
          <w:rPr>
            <w:color w:val="0000EE"/>
            <w:u w:val="single"/>
          </w:rPr>
          <w:t>प्रका 21</w:t>
        </w:r>
      </w:hyperlink>
      <w:r>
        <w:t>)।</w:t>
      </w:r>
    </w:p>
    <w:p>
      <w:r/>
      <w: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hyperlink r:id="rId757">
        <w:r>
          <w:rPr>
            <w:color w:val="0000EE"/>
            <w:u w:val="single"/>
          </w:rPr>
          <w:t>यशा 2:1–5</w:t>
        </w:r>
      </w:hyperlink>
      <w:r>
        <w:t xml:space="preserve">; </w:t>
      </w:r>
      <w:hyperlink r:id="rId758">
        <w:r>
          <w:rPr>
            <w:color w:val="0000EE"/>
            <w:u w:val="single"/>
          </w:rPr>
          <w:t>11:6–11</w:t>
        </w:r>
      </w:hyperlink>
      <w:r>
        <w:t xml:space="preserve">; </w:t>
      </w:r>
      <w:hyperlink r:id="rId750">
        <w:r>
          <w:rPr>
            <w:color w:val="0000EE"/>
            <w:u w:val="single"/>
          </w:rPr>
          <w:t>यहेज 37</w:t>
        </w:r>
      </w:hyperlink>
      <w:r>
        <w:t xml:space="preserve">; </w:t>
      </w:r>
      <w:hyperlink r:id="rId751">
        <w:r>
          <w:rPr>
            <w:color w:val="0000EE"/>
            <w:u w:val="single"/>
          </w:rPr>
          <w:t>आमो 9:14–15</w:t>
        </w:r>
      </w:hyperlink>
      <w:r>
        <w:t>)। मसीह में बने रहना पुराने नियम की अर्थव्यवस्था की भौतिक और भौगोलिक प्रतिज्ञाओं की पर्याप्त पूर्ति माना जाता है।</w:t>
      </w:r>
    </w:p>
    <w:p>
      <w:r/>
      <w: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hyperlink r:id="rId759">
        <w:r>
          <w:rPr>
            <w:color w:val="0000EE"/>
            <w:u w:val="single"/>
          </w:rPr>
          <w:t>रोमि 9–11</w:t>
        </w:r>
      </w:hyperlink>
      <w: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t xml:space="preserve">जब तक अन्यजातियों का समय पूरा न हो, तब तक यरूशलेम अन्यजातियों से रौंदा जाएगा </w:t>
      </w:r>
      <w:r>
        <w:t>(</w:t>
      </w:r>
      <w:hyperlink r:id="rId760">
        <w:r>
          <w:rPr>
            <w:color w:val="0000EE"/>
            <w:u w:val="single"/>
          </w:rPr>
          <w:t>लूका 21:24</w:t>
        </w:r>
      </w:hyperlink>
      <w: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hyperlink r:id="rId761">
        <w:r>
          <w:rPr>
            <w:color w:val="0000EE"/>
            <w:u w:val="single"/>
          </w:rPr>
          <w:t>व्य.वि 30:1–16</w:t>
        </w:r>
      </w:hyperlink>
      <w: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
    </w:p>
    <w:p>
      <w:r/>
    </w:p>
    <w:p>
      <w:pPr>
        <w:pStyle w:val="Heading2"/>
      </w:pPr>
      <w:r>
        <w:t>भूमि का आवंटन</w:t>
      </w:r>
      <w:r/>
    </w:p>
    <w:p>
      <w:r/>
      <w: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r/>
      <w: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r/>
      <w: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hyperlink r:id="rId762">
        <w:r>
          <w:rPr>
            <w:color w:val="0000EE"/>
            <w:u w:val="single"/>
          </w:rPr>
          <w:t>नीति 16:33</w:t>
        </w:r>
      </w:hyperlink>
      <w:r>
        <w:t xml:space="preserve">)। </w:t>
      </w:r>
      <w:hyperlink r:id="rId763">
        <w:r>
          <w:rPr>
            <w:color w:val="0000EE"/>
            <w:u w:val="single"/>
          </w:rPr>
          <w:t>गिनती 26:52</w:t>
        </w:r>
      </w:hyperlink>
      <w:r>
        <w:t>–</w:t>
      </w:r>
      <w:hyperlink r:id="rId763">
        <w:r>
          <w:rPr>
            <w:color w:val="0000EE"/>
            <w:u w:val="single"/>
          </w:rPr>
          <w:t>56</w:t>
        </w:r>
      </w:hyperlink>
      <w:r>
        <w:t xml:space="preserve"> में प्रभु ने आदेश दिया कि भूमि को चिट्ठियों के द्वारा विभाजित किया जाए (यह भी देखें </w:t>
      </w:r>
      <w:hyperlink r:id="rId764">
        <w:r>
          <w:rPr>
            <w:color w:val="0000EE"/>
            <w:u w:val="single"/>
          </w:rPr>
          <w:t>गिन 34</w:t>
        </w:r>
      </w:hyperlink>
      <w:r>
        <w:t xml:space="preserve">)। </w:t>
      </w:r>
      <w:hyperlink r:id="rId765">
        <w:r>
          <w:rPr>
            <w:color w:val="0000EE"/>
            <w:u w:val="single"/>
          </w:rPr>
          <w:t>यहोशू 13</w:t>
        </w:r>
      </w:hyperlink>
      <w:r>
        <w:t>–</w:t>
      </w:r>
      <w:hyperlink r:id="rId765">
        <w:r>
          <w:rPr>
            <w:color w:val="0000EE"/>
            <w:u w:val="single"/>
          </w:rPr>
          <w:t xml:space="preserve">19 </w:t>
        </w:r>
      </w:hyperlink>
      <w:r>
        <w:t>में वर्णन है कि शीलो में भूमि का विभाजन कैसे हुआ।</w:t>
      </w:r>
    </w:p>
    <w:p>
      <w:r/>
      <w:r>
        <w:t xml:space="preserve">यरदन-पूर्व का दक्षिणी भाग (यर्दन के पूर्व की भूमि) मूसा द्वारा दो और आधे गोत्रों को </w:t>
      </w:r>
      <w:hyperlink r:id="rId766">
        <w:r>
          <w:rPr>
            <w:color w:val="0000EE"/>
            <w:u w:val="single"/>
          </w:rPr>
          <w:t>गिनती 32</w:t>
        </w:r>
      </w:hyperlink>
      <w: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spacing w:line="240" w:lineRule="auto"/>
        <w:ind w:left="720"/>
      </w:pPr>
      <w:r/>
      <w:r>
        <w:t>यहूदा को दक्षिण में जो क्षेत्र प्राप्त हुआ, उसमें कालेब की भूमि शामिल थी, और उत्तर में यरूशलेम तक विस्तार हुआ।</w:t>
      </w:r>
    </w:p>
    <w:p>
      <w:pPr>
        <w:pStyle w:val="ListNumber"/>
        <w:spacing w:line="240" w:lineRule="auto"/>
        <w:ind w:left="720"/>
      </w:pPr>
      <w:r/>
      <w:r>
        <w:t>कुलपिता यूसुफ के पुत्रों एप्रैम और मनश्शे को भूमि का बड़ा मध्यवर्ती भाग मिला।</w:t>
      </w:r>
    </w:p>
    <w:p>
      <w:pPr>
        <w:pStyle w:val="ListNumber"/>
        <w:spacing w:line="240" w:lineRule="auto"/>
        <w:ind w:left="720"/>
      </w:pPr>
      <w:r/>
      <w:r>
        <w:t>बिन्यामीन को यहूदा और एप्रैम के बीच की भूमि प्राप्त हुई।</w:t>
      </w:r>
    </w:p>
    <w:p>
      <w:pPr>
        <w:pStyle w:val="ListNumber"/>
        <w:spacing w:line="240" w:lineRule="auto"/>
        <w:ind w:left="720"/>
      </w:pPr>
      <w:r/>
      <w:r>
        <w:t>शिमोन को दक्षिणी यहूदा में भूमि मिली।</w:t>
      </w:r>
    </w:p>
    <w:p>
      <w:pPr>
        <w:pStyle w:val="ListNumber"/>
        <w:spacing w:line="240" w:lineRule="auto"/>
        <w:ind w:left="720"/>
      </w:pPr>
      <w:r/>
      <w:r>
        <w:t>जबूलून, इस्साकार, आशेर, नप्ताली और दान ने मनश्शे के उत्तर में भूमि प्राप्त की (</w:t>
      </w:r>
      <w:hyperlink r:id="rId767">
        <w:r>
          <w:rPr>
            <w:color w:val="0000EE"/>
            <w:u w:val="single"/>
          </w:rPr>
          <w:t>यहो 19</w:t>
        </w:r>
      </w:hyperlink>
      <w:r>
        <w:t>)।</w:t>
      </w:r>
    </w:p>
    <w:p>
      <w:r/>
      <w: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hyperlink r:id="rId768">
        <w:r>
          <w:rPr>
            <w:color w:val="0000EE"/>
            <w:u w:val="single"/>
          </w:rPr>
          <w:t>न्या 18</w:t>
        </w:r>
      </w:hyperlink>
      <w:r>
        <w:t>)। तब से, वाक्यांश "दान से बेर्शेबा तक" का अर्थ पूरे इस्राएल से था।</w:t>
      </w:r>
    </w:p>
    <w:p>
      <w:r/>
      <w:r>
        <w:t>चिट्ठियाँ डालकर</w:t>
      </w:r>
      <w: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r/>
      <w:r>
        <w:rPr>
          <w:i/>
        </w:rPr>
        <w:t>यह भी देखें</w:t>
      </w:r>
      <w:r>
        <w:t xml:space="preserve"> </w:t>
      </w:r>
      <w:r>
        <w:t>भूमि की विजय और आवंटन</w:t>
      </w:r>
      <w:r>
        <w:t xml:space="preserve">; </w:t>
      </w:r>
      <w:r>
        <w:t>इस्राएल का इतिहास</w:t>
      </w:r>
      <w:r>
        <w:t xml:space="preserve">; </w:t>
      </w:r>
      <w:r>
        <w:t>यहोशू की पुस्तक</w:t>
      </w:r>
      <w:r>
        <w:t xml:space="preserve">; </w:t>
      </w:r>
      <w:r>
        <w:t>बाइबल का कालक्रम (पुराना नियम)।</w:t>
      </w:r>
      <w:r/>
      <w:r/>
    </w:p>
    <w:p>
      <w:r/>
    </w:p>
    <w:p>
      <w:pPr>
        <w:pStyle w:val="Heading2"/>
      </w:pPr>
      <w:r>
        <w:t>भूमि का विभाजन</w:t>
      </w:r>
      <w:r/>
    </w:p>
    <w:p>
      <w:r/>
      <w:r>
        <w:t xml:space="preserve">विजय के बाद इस्राएल के 12 गोत्रों को प्रतिज्ञा की गई भूमि के हिस्सों का आवंटन किया गया। </w:t>
      </w:r>
      <w:r>
        <w:rPr>
          <w:i/>
        </w:rPr>
        <w:t>देखें</w:t>
      </w:r>
      <w:r>
        <w:t xml:space="preserve"> </w:t>
      </w:r>
      <w:r>
        <w:t>भूमि की विजय और आवंटन</w:t>
      </w:r>
      <w:r>
        <w:t xml:space="preserve">। </w:t>
      </w:r>
      <w:r/>
      <w:r/>
    </w:p>
    <w:p>
      <w:r/>
    </w:p>
    <w:p>
      <w:pPr>
        <w:pStyle w:val="Heading2"/>
      </w:pPr>
      <w:r>
        <w:t>भूमि पर विजय और बटवारा</w:t>
      </w:r>
      <w:r/>
    </w:p>
    <w:p>
      <w:r/>
      <w: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t>विजय</w:t>
      </w:r>
    </w:p>
    <w:p>
      <w:r/>
      <w: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hyperlink r:id="rId726">
        <w:r>
          <w:rPr>
            <w:color w:val="0000EE"/>
            <w:u w:val="single"/>
          </w:rPr>
          <w:t>उत 17:8</w:t>
        </w:r>
      </w:hyperlink>
      <w:r>
        <w:t xml:space="preserve">; </w:t>
      </w:r>
      <w:hyperlink r:id="rId769">
        <w:r>
          <w:rPr>
            <w:color w:val="0000EE"/>
            <w:u w:val="single"/>
          </w:rPr>
          <w:t>26:4</w:t>
        </w:r>
      </w:hyperlink>
      <w:r>
        <w:t xml:space="preserve">; </w:t>
      </w:r>
      <w:hyperlink r:id="rId770">
        <w:r>
          <w:rPr>
            <w:color w:val="0000EE"/>
            <w:u w:val="single"/>
          </w:rPr>
          <w:t>28:13</w:t>
        </w:r>
      </w:hyperlink>
      <w:r>
        <w:t xml:space="preserve">; </w:t>
      </w:r>
      <w:hyperlink r:id="rId771">
        <w:r>
          <w:rPr>
            <w:color w:val="0000EE"/>
            <w:u w:val="single"/>
          </w:rPr>
          <w:t>निर्ग 3:15–17</w:t>
        </w:r>
      </w:hyperlink>
      <w:r>
        <w:t>)। अन्यजाति निवासियों का निष्कासन झूठे धर्म और उससे जुड़ी अनैतिकता पर एक ईश्वरीय न्याय था (</w:t>
      </w:r>
      <w:hyperlink r:id="rId772">
        <w:r>
          <w:rPr>
            <w:color w:val="0000EE"/>
            <w:u w:val="single"/>
          </w:rPr>
          <w:t>व्य.वि. 7:1–5</w:t>
        </w:r>
      </w:hyperlink>
      <w:r>
        <w:t>)।</w:t>
      </w:r>
    </w:p>
    <w:p>
      <w:r/>
      <w: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t>दिनांक</w:t>
      </w:r>
    </w:p>
    <w:p>
      <w:r/>
      <w: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hyperlink r:id="rId773">
        <w:r>
          <w:rPr>
            <w:color w:val="0000EE"/>
            <w:u w:val="single"/>
          </w:rPr>
          <w:t>1 राजाओं 6:1</w:t>
        </w:r>
      </w:hyperlink>
      <w: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hyperlink r:id="rId774">
        <w:r>
          <w:rPr>
            <w:color w:val="0000EE"/>
            <w:u w:val="single"/>
          </w:rPr>
          <w:t>न्यायियों 11:26–28</w:t>
        </w:r>
      </w:hyperlink>
      <w: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hyperlink r:id="rId775">
        <w:r>
          <w:rPr>
            <w:color w:val="0000EE"/>
            <w:u w:val="single"/>
          </w:rPr>
          <w:t>प्रेरि 13:20</w:t>
        </w:r>
      </w:hyperlink>
      <w:r>
        <w:t xml:space="preserve">)। </w:t>
      </w:r>
    </w:p>
    <w:p>
      <w:pPr>
        <w:pStyle w:val="Heading3"/>
      </w:pPr>
      <w:r>
        <w:t>यहोशू के अभियान</w:t>
      </w:r>
    </w:p>
    <w:p>
      <w:r/>
      <w:r>
        <w:t xml:space="preserve">यहोशू की पुस्तक में कनान पर इस्राएलियों द्वारा किए गए विजय अभियान की एक संकेंद्रित अवधि का चित्रण मिलता है। हालांकि, कई </w:t>
      </w:r>
      <w:r>
        <w:t>विद्वान</w:t>
      </w:r>
      <w: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hyperlink r:id="rId776">
        <w:r>
          <w:rPr>
            <w:color w:val="0000EE"/>
            <w:u w:val="single"/>
          </w:rPr>
          <w:t>यहोशू 1–12</w:t>
        </w:r>
      </w:hyperlink>
      <w:r>
        <w:t xml:space="preserve"> में दिए गए मुख्य विजय के वर्णन को अस्वीकार करने का कोई ठोस कारण नहीं है।</w:t>
      </w:r>
    </w:p>
    <w:p>
      <w:r/>
      <w: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r/>
      <w:hyperlink r:id="rId766">
        <w:r>
          <w:rPr>
            <w:color w:val="0000EE"/>
            <w:u w:val="single"/>
          </w:rPr>
          <w:t>गिनती 32</w:t>
        </w:r>
      </w:hyperlink>
      <w:r>
        <w:t xml:space="preserve"> में यरदन के पूर्व में स्थित भूमि (गिलाद और बाशान, जो दो राजाओं, एमोरियों के राजा सीहोन और बाशान के राजा </w:t>
      </w:r>
      <w:r>
        <w:t>ओग</w:t>
      </w:r>
      <w: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r/>
      <w:hyperlink r:id="rId777">
        <w:r>
          <w:rPr>
            <w:color w:val="0000EE"/>
            <w:u w:val="single"/>
          </w:rPr>
          <w:t>यहोशू 2–8</w:t>
        </w:r>
      </w:hyperlink>
      <w: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hyperlink r:id="rId778">
        <w:r>
          <w:rPr>
            <w:color w:val="0000EE"/>
            <w:u w:val="single"/>
          </w:rPr>
          <w:t>9</w:t>
        </w:r>
      </w:hyperlink>
      <w:r>
        <w:t xml:space="preserve"> और </w:t>
      </w:r>
      <w:hyperlink r:id="rId779">
        <w:r>
          <w:rPr>
            <w:color w:val="0000EE"/>
            <w:u w:val="single"/>
          </w:rPr>
          <w:t>10</w:t>
        </w:r>
      </w:hyperlink>
      <w:r>
        <w:t xml:space="preserve"> में दक्षिणी अभियान का वर्णन है, जिसमें गिबोनियों द्वारा छलपूर्वक एक संधि प्राप्त करना भी शामिल है। </w:t>
      </w:r>
      <w:hyperlink r:id="rId779">
        <w:r>
          <w:rPr>
            <w:color w:val="0000EE"/>
            <w:u w:val="single"/>
          </w:rPr>
          <w:t>यहोशू 10</w:t>
        </w:r>
      </w:hyperlink>
      <w:r>
        <w:t xml:space="preserve">, जो शत्रु सेना के अद्भुत रूप से हारने (वचन </w:t>
      </w:r>
      <w:hyperlink r:id="rId780">
        <w:r>
          <w:rPr>
            <w:color w:val="0000EE"/>
            <w:u w:val="single"/>
          </w:rPr>
          <w:t>9–12</w:t>
        </w:r>
      </w:hyperlink>
      <w: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r/>
      <w: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hyperlink r:id="rId781">
        <w:r>
          <w:rPr>
            <w:color w:val="0000EE"/>
            <w:u w:val="single"/>
          </w:rPr>
          <w:t>यहोशू 11</w:t>
        </w:r>
      </w:hyperlink>
      <w:r>
        <w:t xml:space="preserve"> उस चरण का वर्णन करता है, और फिर </w:t>
      </w:r>
      <w:hyperlink r:id="rId782">
        <w:r>
          <w:rPr>
            <w:color w:val="0000EE"/>
            <w:u w:val="single"/>
          </w:rPr>
          <w:t>16–23</w:t>
        </w:r>
      </w:hyperlink>
      <w:r>
        <w:t xml:space="preserve"> वचनों में संपूर्ण विजय का सारांश प्रस्तुत करता है, जो अध्याय </w:t>
      </w:r>
      <w:hyperlink r:id="rId783">
        <w:r>
          <w:rPr>
            <w:color w:val="0000EE"/>
            <w:u w:val="single"/>
          </w:rPr>
          <w:t>12</w:t>
        </w:r>
      </w:hyperlink>
      <w:r>
        <w:t xml:space="preserve"> तक जारी रहता है।</w:t>
      </w:r>
    </w:p>
    <w:p>
      <w:r/>
      <w:r>
        <w:rPr>
          <w:i/>
        </w:rPr>
        <w:t>यह भी देखें</w:t>
      </w:r>
      <w:r>
        <w:t xml:space="preserve"> </w:t>
      </w:r>
      <w:r>
        <w:t>भूमि का बटवारा</w:t>
      </w:r>
      <w:r>
        <w:t>।</w:t>
      </w:r>
      <w:r/>
      <w:r/>
    </w:p>
    <w:p>
      <w:r/>
    </w:p>
    <w:p>
      <w:pPr>
        <w:pStyle w:val="Heading2"/>
      </w:pPr>
      <w:r>
        <w:t>भूलने की भूमि</w:t>
      </w:r>
      <w:r/>
    </w:p>
    <w:p>
      <w:pPr>
        <w:pStyle w:val="Heading2"/>
      </w:pPr>
      <w:r>
        <w:t>भूलने की भूमि</w:t>
      </w:r>
    </w:p>
    <w:p>
      <w:r/>
      <w:r>
        <w:t>मृतकों के निवास के लिए एक शिष्ट शब्द। एक बार भूलने की भूमि में जाने के बाद, मृतकों को परमेश्वर (</w:t>
      </w:r>
      <w:hyperlink r:id="rId784">
        <w:r>
          <w:rPr>
            <w:color w:val="0000EE"/>
            <w:u w:val="single"/>
          </w:rPr>
          <w:t>भज 88:12</w:t>
        </w:r>
      </w:hyperlink>
      <w:r>
        <w:t>) और लोगों (</w:t>
      </w:r>
      <w:hyperlink r:id="rId785">
        <w:r>
          <w:rPr>
            <w:color w:val="0000EE"/>
            <w:u w:val="single"/>
          </w:rPr>
          <w:t>सभो 9:5–6</w:t>
        </w:r>
      </w:hyperlink>
      <w:r>
        <w:t>), दोनों द्वारा भुला दिया जाता है। हालांकि,</w:t>
      </w:r>
      <w:hyperlink r:id="rId786">
        <w:r>
          <w:rPr>
            <w:color w:val="0000EE"/>
            <w:u w:val="single"/>
          </w:rPr>
          <w:t>अय्यूब 14:21–22</w:t>
        </w:r>
      </w:hyperlink>
      <w:r>
        <w:t xml:space="preserve"> यह सुझाव देता है कि मृतक अधोलोक में कुछ आत्म-जागरूकता बनाए रखते हैं।</w:t>
      </w:r>
    </w:p>
    <w:p>
      <w:r/>
      <w:r>
        <w:rPr>
          <w:i/>
        </w:rPr>
        <w:t>यह भी देखें</w:t>
      </w:r>
      <w:r>
        <w:t xml:space="preserve"> </w:t>
      </w:r>
      <w:r>
        <w:t>अधोलोक</w:t>
      </w:r>
      <w:r>
        <w:t>।</w:t>
      </w:r>
      <w:r/>
      <w:r/>
    </w:p>
    <w:p>
      <w:r/>
    </w:p>
    <w:p>
      <w:pPr>
        <w:pStyle w:val="Heading2"/>
      </w:pPr>
      <w:r>
        <w:t>भूसी</w:t>
      </w:r>
      <w:r/>
    </w:p>
    <w:p>
      <w:r/>
      <w: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t>वे उस भूसी के समान होते हैं, जो पवन से उड़ाई जाती है</w:t>
      </w:r>
      <w:r>
        <w:t>” (</w:t>
      </w:r>
      <w:hyperlink r:id="rId787">
        <w:r>
          <w:rPr>
            <w:color w:val="0000EE"/>
            <w:u w:val="single"/>
          </w:rPr>
          <w:t>भजन 1:4</w:t>
        </w:r>
      </w:hyperlink>
      <w:r>
        <w:t>)।</w:t>
      </w:r>
    </w:p>
    <w:p>
      <w:r/>
      <w:r>
        <w:t>भविष्यद्वक्ता यशायाह ने अश्शूरियों के बारे में कहा, "</w:t>
      </w:r>
      <w:r>
        <w:t>तुम में सूखी घास का गर्भ रहेगा, तुम से भूसी उत्पन्न होगी; तुम्हारी साँस आग है जो तुम्हें भस्म करेगी</w:t>
      </w:r>
      <w:r>
        <w:t>" (</w:t>
      </w:r>
      <w:hyperlink r:id="rId788">
        <w:r>
          <w:rPr>
            <w:color w:val="0000EE"/>
            <w:u w:val="single"/>
          </w:rPr>
          <w:t>यशा 33:11</w:t>
        </w:r>
      </w:hyperlink>
      <w:r>
        <w:t>)। नबूकदनेस्सर के सपने में, जगत के राष्ट्र ढह गए और आने वाले परमेश्वर के राज्य की विजय से पहले, धूपकाल में खलिहानों के भूसे के समान हो गए (</w:t>
      </w:r>
      <w:hyperlink r:id="rId789">
        <w:r>
          <w:rPr>
            <w:color w:val="0000EE"/>
            <w:u w:val="single"/>
          </w:rPr>
          <w:t>दानि 2:35</w:t>
        </w:r>
      </w:hyperlink>
      <w:r>
        <w:t>)।</w:t>
      </w:r>
    </w:p>
    <w:p>
      <w:r/>
      <w:r>
        <w:t>नए नियम में कहा गया है कि आने वाले मसीह "</w:t>
      </w:r>
      <w:r>
        <w:t>अपने गेहूँ को तो खत्ते में इकट्ठा करेगा, परन्तु भूसी को उस आग में जलाएगा जो बुझने की नहीं</w:t>
      </w:r>
      <w:r>
        <w:t>" (</w:t>
      </w:r>
      <w:hyperlink r:id="rId790">
        <w:r>
          <w:rPr>
            <w:color w:val="0000EE"/>
            <w:u w:val="single"/>
          </w:rPr>
          <w:t>मत्ती 3:12</w:t>
        </w:r>
      </w:hyperlink>
      <w:r>
        <w:t>)।</w:t>
      </w:r>
      <w:r/>
      <w:r/>
    </w:p>
    <w:p>
      <w:r/>
    </w:p>
    <w:p>
      <w:pPr>
        <w:pStyle w:val="Heading2"/>
      </w:pPr>
      <w:r>
        <w:t>भेंट</w:t>
      </w:r>
      <w:r/>
    </w:p>
    <w:p>
      <w:pPr>
        <w:pStyle w:val="Heading2"/>
      </w:pPr>
      <w:r>
        <w:t>हिलाने और उठाने की भेंट</w:t>
      </w:r>
    </w:p>
    <w:p>
      <w:r/>
      <w:r>
        <w:t xml:space="preserve">यहोवा और याजकों के लिए अलग रखे गए बलिदान और भेंट के अंश। </w:t>
      </w:r>
      <w:r>
        <w:rPr>
          <w:i/>
        </w:rPr>
        <w:t>देखें</w:t>
      </w:r>
      <w:r>
        <w:t xml:space="preserve"> </w:t>
      </w:r>
      <w:r>
        <w:t>भेंट और बलिदान (संगति भेंट)।</w:t>
      </w:r>
      <w:r/>
      <w:r/>
    </w:p>
    <w:p>
      <w:r/>
    </w:p>
    <w:p>
      <w:pPr>
        <w:pStyle w:val="Heading2"/>
      </w:pPr>
      <w:r>
        <w:t>भेंट और बलिदान</w:t>
      </w:r>
      <w:r/>
    </w:p>
    <w:p>
      <w:r/>
      <w: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t>बलिदानों की प्रक्रिया और व्यवस्था</w:t>
      </w:r>
    </w:p>
    <w:p>
      <w:r/>
      <w:r>
        <w:t>बलिदान अनुष्ठान के सही निर्देश की व्याख्या का मुख्य स्रोत लैव्यव्यवस्था (</w:t>
      </w:r>
      <w:hyperlink r:id="rId791">
        <w:r>
          <w:rPr>
            <w:color w:val="0000EE"/>
            <w:u w:val="single"/>
          </w:rPr>
          <w:t xml:space="preserve">लैव्य </w:t>
        </w:r>
      </w:hyperlink>
      <w:hyperlink r:id="rId792">
        <w:r>
          <w:rPr>
            <w:color w:val="0000EE"/>
            <w:u w:val="single"/>
          </w:rPr>
          <w:t>1–7</w:t>
        </w:r>
      </w:hyperlink>
      <w:r>
        <w:t>) का प्रारंभिक भाग है। यह दो अलग-अलग भागों में विभाजित है। पहला भाग (</w:t>
      </w:r>
      <w:hyperlink r:id="rId793">
        <w:r>
          <w:rPr>
            <w:color w:val="0000EE"/>
            <w:u w:val="single"/>
          </w:rPr>
          <w:t>1:1–6:7</w:t>
        </w:r>
      </w:hyperlink>
      <w:r>
        <w:t xml:space="preserve">) शिक्षाप्रद है, जो बलिदान की दो श्रेणियों से संबंधित है: “सुखदायक सुगन्ध” वाले, अर्थात् </w:t>
      </w:r>
      <w:r>
        <w:t>होमबलि</w:t>
      </w:r>
      <w:r>
        <w:t xml:space="preserve"> (</w:t>
      </w:r>
      <w:hyperlink r:id="rId794">
        <w:r>
          <w:rPr>
            <w:color w:val="0000EE"/>
            <w:u w:val="single"/>
          </w:rPr>
          <w:t>1:1–17</w:t>
        </w:r>
      </w:hyperlink>
      <w:r>
        <w:t xml:space="preserve">), </w:t>
      </w:r>
      <w:r>
        <w:t>अन्नबलि</w:t>
      </w:r>
      <w:r>
        <w:t xml:space="preserve"> (</w:t>
      </w:r>
      <w:hyperlink r:id="rId795">
        <w:r>
          <w:rPr>
            <w:color w:val="0000EE"/>
            <w:u w:val="single"/>
          </w:rPr>
          <w:t>2:1–16</w:t>
        </w:r>
      </w:hyperlink>
      <w:r>
        <w:t xml:space="preserve">), और </w:t>
      </w:r>
      <w:r>
        <w:t>मेलबलि</w:t>
      </w:r>
      <w:r>
        <w:t xml:space="preserve"> (</w:t>
      </w:r>
      <w:hyperlink r:id="rId796">
        <w:r>
          <w:rPr>
            <w:color w:val="0000EE"/>
            <w:u w:val="single"/>
          </w:rPr>
          <w:t>3:1–17</w:t>
        </w:r>
      </w:hyperlink>
      <w:r>
        <w:t xml:space="preserve">); और </w:t>
      </w:r>
      <w:r>
        <w:t>पापबलि</w:t>
      </w:r>
      <w:r>
        <w:t>, अर्थात् पाप (</w:t>
      </w:r>
      <w:hyperlink r:id="rId797">
        <w:r>
          <w:rPr>
            <w:color w:val="0000EE"/>
            <w:u w:val="single"/>
          </w:rPr>
          <w:t>4:1–5:13</w:t>
        </w:r>
      </w:hyperlink>
      <w:r>
        <w:t>) और दोष या अपराध बलि (</w:t>
      </w:r>
      <w:hyperlink r:id="rId798">
        <w:r>
          <w:rPr>
            <w:color w:val="0000EE"/>
            <w:u w:val="single"/>
          </w:rPr>
          <w:t>5:14–6:7</w:t>
        </w:r>
      </w:hyperlink>
      <w:r>
        <w:t>)। प्रत्येक अनुष्ठान के सूक्ष्म विवरण पर ध्यान दिया जाता है, और उन्हें उनके तार्किक या वैचारिक संबंधों के अनुसार समूहित किया जाता है।</w:t>
      </w:r>
    </w:p>
    <w:p>
      <w:r/>
      <w:r>
        <w:t>अन्न (या अनाज) बलि होम बलि के बाद आता है क्योंकि यह प्रारम्भिक प्रथा में हमेशा एक साथ होते थे (</w:t>
      </w:r>
      <w:hyperlink r:id="rId799">
        <w:r>
          <w:rPr>
            <w:color w:val="0000EE"/>
            <w:u w:val="single"/>
          </w:rPr>
          <w:t>गिन 15:1–21</w:t>
        </w:r>
      </w:hyperlink>
      <w:r>
        <w:t xml:space="preserve">; अध्याय </w:t>
      </w:r>
      <w:hyperlink r:id="rId800">
        <w:r>
          <w:rPr>
            <w:color w:val="0000EE"/>
            <w:u w:val="single"/>
          </w:rPr>
          <w:t>28–29</w:t>
        </w:r>
      </w:hyperlink>
      <w:r>
        <w:t>); यह मेलबलि के साथ भी दिया जाता था (</w:t>
      </w:r>
      <w:hyperlink r:id="rId791">
        <w:r>
          <w:rPr>
            <w:color w:val="0000EE"/>
            <w:u w:val="single"/>
          </w:rPr>
          <w:t>लैव्य 7:12–14</w:t>
        </w:r>
      </w:hyperlink>
      <w:r>
        <w:t xml:space="preserve">; </w:t>
      </w:r>
      <w:hyperlink r:id="rId801">
        <w:r>
          <w:rPr>
            <w:color w:val="0000EE"/>
            <w:u w:val="single"/>
          </w:rPr>
          <w:t>गिन 15:3–4</w:t>
        </w:r>
      </w:hyperlink>
      <w:r>
        <w:t>)। विशेष जोर बलिदान के आंतरिक भागों को वेदी पर जलाने पर दिया जाता है ताकि यह "प्रभु के लिए सुखदायक सुगन्ध" बने (</w:t>
      </w:r>
      <w:hyperlink r:id="rId802">
        <w:r>
          <w:rPr>
            <w:color w:val="0000EE"/>
            <w:u w:val="single"/>
          </w:rPr>
          <w:t>लैव्य 1:9, 17</w:t>
        </w:r>
      </w:hyperlink>
      <w:r>
        <w:t xml:space="preserve">; </w:t>
      </w:r>
      <w:hyperlink r:id="rId803">
        <w:r>
          <w:rPr>
            <w:color w:val="0000EE"/>
            <w:u w:val="single"/>
          </w:rPr>
          <w:t>2:2, 9, 12</w:t>
        </w:r>
      </w:hyperlink>
      <w:r>
        <w:t xml:space="preserve">; </w:t>
      </w:r>
      <w:hyperlink r:id="rId804">
        <w:r>
          <w:rPr>
            <w:color w:val="0000EE"/>
            <w:u w:val="single"/>
          </w:rPr>
          <w:t>3:5, 11, 16</w:t>
        </w:r>
      </w:hyperlink>
      <w:r>
        <w:t>)। जब यहोवा ने सुखदायक सुगन्ध को सूंघा (</w:t>
      </w:r>
      <w:hyperlink r:id="rId805">
        <w:r>
          <w:rPr>
            <w:color w:val="0000EE"/>
            <w:u w:val="single"/>
          </w:rPr>
          <w:t>उत 8:21</w:t>
        </w:r>
      </w:hyperlink>
      <w:r>
        <w:t>), यह ईश्वरीय कृपा का चिन्ह था; अस्वीकृति परमेश्वर की अप्रसन्नता को दर्शाता था (</w:t>
      </w:r>
      <w:hyperlink r:id="rId806">
        <w:r>
          <w:rPr>
            <w:color w:val="0000EE"/>
            <w:u w:val="single"/>
          </w:rPr>
          <w:t>लैव्य 26:31</w:t>
        </w:r>
      </w:hyperlink>
      <w:r>
        <w:t>)। सेवा करने वाले याजक स्पष्ट रूप से संकेतों को पढ़ना जानते थे और वे अर्पण करने वाले को बताते थे कि उनका बलिदान स्वीकार किया गया है या नहीं (</w:t>
      </w:r>
      <w:hyperlink r:id="rId807">
        <w:r>
          <w:rPr>
            <w:color w:val="0000EE"/>
            <w:u w:val="single"/>
          </w:rPr>
          <w:t>1 शमू 26:19</w:t>
        </w:r>
      </w:hyperlink>
      <w:r>
        <w:t xml:space="preserve">; पुष्टि करें </w:t>
      </w:r>
      <w:hyperlink r:id="rId808">
        <w:r>
          <w:rPr>
            <w:color w:val="0000EE"/>
            <w:u w:val="single"/>
          </w:rPr>
          <w:t>आमो 5:21–23</w:t>
        </w:r>
      </w:hyperlink>
      <w:r>
        <w:t>)।</w:t>
      </w:r>
    </w:p>
    <w:p>
      <w:r/>
      <w:r>
        <w:t>पाप और दोष बलिदान प्रायश्चित के लिए थे (</w:t>
      </w:r>
      <w:hyperlink r:id="rId809">
        <w:r>
          <w:rPr>
            <w:color w:val="0000EE"/>
            <w:u w:val="single"/>
          </w:rPr>
          <w:t>लैव्य 4:1–6:7</w:t>
        </w:r>
      </w:hyperlink>
      <w:r>
        <w:t xml:space="preserve">, </w:t>
      </w:r>
      <w:hyperlink r:id="rId810">
        <w:r>
          <w:rPr>
            <w:color w:val="0000EE"/>
            <w:u w:val="single"/>
          </w:rPr>
          <w:t>20</w:t>
        </w:r>
      </w:hyperlink>
      <w:r>
        <w:t>)। जिन परिस्थितियों में ऐसे बलिदान आवश्यक होते थे, जिन्हें सूचीबद्ध किया गया, और अनुष्ठान में लहू के प्रबंधन पर विशेष जोर दिया गया।</w:t>
      </w:r>
    </w:p>
    <w:p>
      <w:r/>
      <w:r>
        <w:t>इस खंड का दूसरा प्रमुख भाग (</w:t>
      </w:r>
      <w:hyperlink r:id="rId811">
        <w:r>
          <w:rPr>
            <w:color w:val="0000EE"/>
            <w:u w:val="single"/>
          </w:rPr>
          <w:t>लैव्य 6:8–7:38</w:t>
        </w:r>
      </w:hyperlink>
      <w: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hyperlink r:id="rId812">
        <w:r>
          <w:rPr>
            <w:color w:val="0000EE"/>
            <w:u w:val="single"/>
          </w:rPr>
          <w:t>लैव्य 2:3, 10</w:t>
        </w:r>
      </w:hyperlink>
      <w:r>
        <w:t xml:space="preserve">; </w:t>
      </w:r>
      <w:hyperlink r:id="rId813">
        <w:r>
          <w:rPr>
            <w:color w:val="0000EE"/>
            <w:u w:val="single"/>
          </w:rPr>
          <w:t>10:12–17</w:t>
        </w:r>
      </w:hyperlink>
      <w:r>
        <w:t xml:space="preserve">; </w:t>
      </w:r>
      <w:hyperlink r:id="rId814">
        <w:r>
          <w:rPr>
            <w:color w:val="0000EE"/>
            <w:u w:val="single"/>
          </w:rPr>
          <w:t>14:13</w:t>
        </w:r>
      </w:hyperlink>
      <w:r>
        <w:t xml:space="preserve">; </w:t>
      </w:r>
      <w:hyperlink r:id="rId815">
        <w:r>
          <w:rPr>
            <w:color w:val="0000EE"/>
            <w:u w:val="single"/>
          </w:rPr>
          <w:t>गिन 18:9</w:t>
        </w:r>
      </w:hyperlink>
      <w:r>
        <w:t>)।</w:t>
      </w:r>
    </w:p>
    <w:p>
      <w:r/>
      <w: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hyperlink r:id="rId816">
        <w:r>
          <w:rPr>
            <w:color w:val="0000EE"/>
            <w:u w:val="single"/>
          </w:rPr>
          <w:t>लैव्य 6:17, 26, 29</w:t>
        </w:r>
      </w:hyperlink>
      <w:r>
        <w:t xml:space="preserve">; </w:t>
      </w:r>
      <w:hyperlink r:id="rId817">
        <w:r>
          <w:rPr>
            <w:color w:val="0000EE"/>
            <w:u w:val="single"/>
          </w:rPr>
          <w:t>7:1, 6</w:t>
        </w:r>
      </w:hyperlink>
      <w:r>
        <w:t>), और अंत में शांति बलि आती हैं, जिनका एक महत्वपूर्ण हिस्सा बलिकर्ता को वापस किया जाता था।</w:t>
      </w:r>
    </w:p>
    <w:p>
      <w:r/>
      <w:r>
        <w:t>इस अनुच्छेद में जिन बलिदानों का उल्लेख किया गया है, वे पवित्र कैलेंडर के अनुष्ठानों में उनकी सापेक्ष आवृत्ति के अनुसार हैं (</w:t>
      </w:r>
      <w:hyperlink r:id="rId818">
        <w:r>
          <w:rPr>
            <w:color w:val="0000EE"/>
            <w:u w:val="single"/>
          </w:rPr>
          <w:t>गिन 28:19</w:t>
        </w:r>
      </w:hyperlink>
      <w:r>
        <w:t xml:space="preserve">; </w:t>
      </w:r>
      <w:hyperlink r:id="rId819">
        <w:r>
          <w:rPr>
            <w:color w:val="0000EE"/>
            <w:u w:val="single"/>
          </w:rPr>
          <w:t>2 इति 31:3</w:t>
        </w:r>
      </w:hyperlink>
      <w:r>
        <w:t xml:space="preserve">; </w:t>
      </w:r>
      <w:hyperlink r:id="rId820">
        <w:r>
          <w:rPr>
            <w:color w:val="0000EE"/>
            <w:u w:val="single"/>
          </w:rPr>
          <w:t>यहेज 45:17</w:t>
        </w:r>
      </w:hyperlink>
      <w: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hyperlink r:id="rId821">
        <w:r>
          <w:rPr>
            <w:color w:val="0000EE"/>
            <w:u w:val="single"/>
          </w:rPr>
          <w:t>1 इति 23:28–32</w:t>
        </w:r>
      </w:hyperlink>
      <w:r>
        <w:t xml:space="preserve">; </w:t>
      </w:r>
      <w:hyperlink r:id="rId822">
        <w:r>
          <w:rPr>
            <w:color w:val="0000EE"/>
            <w:u w:val="single"/>
          </w:rPr>
          <w:t>26:15, 20–22</w:t>
        </w:r>
      </w:hyperlink>
      <w:r>
        <w:t xml:space="preserve">; </w:t>
      </w:r>
      <w:hyperlink r:id="rId823">
        <w:r>
          <w:rPr>
            <w:color w:val="0000EE"/>
            <w:u w:val="single"/>
          </w:rPr>
          <w:t>2 इति 13:10–11</w:t>
        </w:r>
      </w:hyperlink>
      <w:r>
        <w:t xml:space="preserve">; </w:t>
      </w:r>
      <w:hyperlink r:id="rId824">
        <w:r>
          <w:rPr>
            <w:color w:val="0000EE"/>
            <w:u w:val="single"/>
          </w:rPr>
          <w:t>30:3–19</w:t>
        </w:r>
      </w:hyperlink>
      <w:r>
        <w:t xml:space="preserve">; </w:t>
      </w:r>
      <w:hyperlink r:id="rId825">
        <w:r>
          <w:rPr>
            <w:color w:val="0000EE"/>
            <w:u w:val="single"/>
          </w:rPr>
          <w:t>34:9–11</w:t>
        </w:r>
      </w:hyperlink>
      <w:r>
        <w:t>)।</w:t>
      </w:r>
    </w:p>
    <w:p>
      <w:r/>
      <w: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hyperlink r:id="rId826">
        <w:r>
          <w:rPr>
            <w:color w:val="0000EE"/>
            <w:u w:val="single"/>
          </w:rPr>
          <w:t>लैव्य 7:7–10</w:t>
        </w:r>
      </w:hyperlink>
      <w:r>
        <w:t xml:space="preserve">), और यह खंड शान्ति भेंटों के विवरण के साथ समाप्त होता (पद </w:t>
      </w:r>
      <w:hyperlink r:id="rId827">
        <w:r>
          <w:rPr>
            <w:color w:val="0000EE"/>
            <w:u w:val="single"/>
          </w:rPr>
          <w:t>11–36</w:t>
        </w:r>
      </w:hyperlink>
      <w:r>
        <w:t>)। उनकी पवित्र कैलेंडर में कोई भूमिका नहीं थी सिवाय सप्ताहों के पर्व के दौरान (</w:t>
      </w:r>
      <w:hyperlink r:id="rId828">
        <w:r>
          <w:rPr>
            <w:color w:val="0000EE"/>
            <w:u w:val="single"/>
          </w:rPr>
          <w:t>23:19–20</w:t>
        </w:r>
      </w:hyperlink>
      <w: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r/>
      <w: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hyperlink r:id="rId829">
        <w:r>
          <w:rPr>
            <w:color w:val="0000EE"/>
            <w:u w:val="single"/>
          </w:rPr>
          <w:t>गिन 7</w:t>
        </w:r>
      </w:hyperlink>
      <w:r>
        <w:t xml:space="preserve">)। यह जानकारी मन्दिर के रोज़मर्रा के बही खाते में व्यवस्थित किया जाता था; सारांश में जानवरों को होम,अन्न, पाप, और मेल बलिदान (पद </w:t>
      </w:r>
      <w:hyperlink r:id="rId830">
        <w:r>
          <w:rPr>
            <w:color w:val="0000EE"/>
            <w:u w:val="single"/>
          </w:rPr>
          <w:t>87–88</w:t>
        </w:r>
      </w:hyperlink>
      <w:r>
        <w:t>) के रूप में वर्गीकृत किया गया है, जो प्रत्येक दाता से संबंधित प्रविष्टियों के अनुसार होता था (</w:t>
      </w:r>
      <w:hyperlink r:id="rId831">
        <w:r>
          <w:rPr>
            <w:color w:val="0000EE"/>
            <w:u w:val="single"/>
          </w:rPr>
          <w:t>15–17</w:t>
        </w:r>
      </w:hyperlink>
      <w: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hyperlink r:id="rId832">
        <w:r>
          <w:rPr>
            <w:color w:val="0000EE"/>
            <w:u w:val="single"/>
          </w:rPr>
          <w:t>गिन 18:8–11</w:t>
        </w:r>
      </w:hyperlink>
      <w:r>
        <w:t xml:space="preserve">; </w:t>
      </w:r>
      <w:hyperlink r:id="rId833">
        <w:r>
          <w:rPr>
            <w:color w:val="0000EE"/>
            <w:u w:val="single"/>
          </w:rPr>
          <w:t>2 इति 31:4–19</w:t>
        </w:r>
      </w:hyperlink>
      <w:r>
        <w:t>)।</w:t>
      </w:r>
    </w:p>
    <w:p>
      <w:r/>
      <w:r>
        <w:t xml:space="preserve">जब यह निर्धारित किया गया कि किस प्रकार की और कितनी संख्या में भेंटें लाई जानी चाहिए (उदाहरण के लिए, </w:t>
      </w:r>
      <w:hyperlink r:id="rId834">
        <w:r>
          <w:rPr>
            <w:color w:val="0000EE"/>
            <w:u w:val="single"/>
          </w:rPr>
          <w:t>गिन 15:24</w:t>
        </w:r>
      </w:hyperlink>
      <w:r>
        <w:t xml:space="preserve">), तो सामान्यतः “लेखांकन” निर्देश का पालन किया जाता था। यह कैलेंडर के बलिदानों के लिए सत्य था; होम और अन्न बलि और </w:t>
      </w:r>
      <w:r>
        <w:t xml:space="preserve">पेय पदार्थ </w:t>
      </w:r>
      <w:r>
        <w:t>सूचीबद्ध किए गए थे, इसके बाद निम्नलिखित के लिए पाप बलि थी: नया चाँद (</w:t>
      </w:r>
      <w:hyperlink r:id="rId835">
        <w:r>
          <w:rPr>
            <w:color w:val="0000EE"/>
            <w:u w:val="single"/>
          </w:rPr>
          <w:t>गिन 28:11–15</w:t>
        </w:r>
      </w:hyperlink>
      <w:r>
        <w:t xml:space="preserve">), फसह के प्रत्येक दिन (पद </w:t>
      </w:r>
      <w:hyperlink r:id="rId836">
        <w:r>
          <w:rPr>
            <w:color w:val="0000EE"/>
            <w:u w:val="single"/>
          </w:rPr>
          <w:t>19–22</w:t>
        </w:r>
      </w:hyperlink>
      <w:r>
        <w:t>), सप्ताहों का पर्व (</w:t>
      </w:r>
      <w:hyperlink r:id="rId837">
        <w:r>
          <w:rPr>
            <w:color w:val="0000EE"/>
            <w:u w:val="single"/>
          </w:rPr>
          <w:t>लैव्य 23:18–19</w:t>
        </w:r>
      </w:hyperlink>
      <w:r>
        <w:t xml:space="preserve">; </w:t>
      </w:r>
      <w:hyperlink r:id="rId838">
        <w:r>
          <w:rPr>
            <w:color w:val="0000EE"/>
            <w:u w:val="single"/>
          </w:rPr>
          <w:t>गिन 28:27–30</w:t>
        </w:r>
      </w:hyperlink>
      <w:r>
        <w:t>), तुरहियों का पर्व (</w:t>
      </w:r>
      <w:hyperlink r:id="rId839">
        <w:r>
          <w:rPr>
            <w:color w:val="0000EE"/>
            <w:u w:val="single"/>
          </w:rPr>
          <w:t>29:2–5</w:t>
        </w:r>
      </w:hyperlink>
      <w:r>
        <w:t xml:space="preserve">), प्रायश्चित का दिन (पद </w:t>
      </w:r>
      <w:hyperlink r:id="rId840">
        <w:r>
          <w:rPr>
            <w:color w:val="0000EE"/>
            <w:u w:val="single"/>
          </w:rPr>
          <w:t>8–11</w:t>
        </w:r>
      </w:hyperlink>
      <w:r>
        <w:t xml:space="preserve">), और झोपड़ियों के पर्व के प्रत्येक दिन (पद </w:t>
      </w:r>
      <w:hyperlink r:id="rId841">
        <w:r>
          <w:rPr>
            <w:color w:val="0000EE"/>
            <w:u w:val="single"/>
          </w:rPr>
          <w:t>12–16</w:t>
        </w:r>
      </w:hyperlink>
      <w:r>
        <w:t>)।</w:t>
      </w:r>
    </w:p>
    <w:p>
      <w:r/>
      <w: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hyperlink r:id="rId842">
        <w:r>
          <w:rPr>
            <w:color w:val="0000EE"/>
            <w:u w:val="single"/>
          </w:rPr>
          <w:t>लैव्य 12:6–8</w:t>
        </w:r>
      </w:hyperlink>
      <w:r>
        <w:t xml:space="preserve">)। यह भी ध्यान दें कि नाज़ीरो की प्रतिज्ञा की सफलता बलि देने पर समाप्ति हो जाती थी ; नाज़ीरो ने होम, पाप,और मेल बलि चढ़ाते (कुछ विशेष अन्न बलि के साथ, </w:t>
      </w:r>
      <w:hyperlink r:id="rId843">
        <w:r>
          <w:rPr>
            <w:color w:val="0000EE"/>
            <w:u w:val="single"/>
          </w:rPr>
          <w:t>गिन 6:14–15</w:t>
        </w:r>
      </w:hyperlink>
      <w:r>
        <w:t xml:space="preserve">)। हालांकि, याजक ने वास्तविक्ता में अनुष्ठान को एक अलग निर्देश के अनुसार किया करते थे ; पहले पाप बलि चढ़ाई जाती, उसके बाद होम बलि और अंत में मेलबलि (पद </w:t>
      </w:r>
      <w:hyperlink r:id="rId844">
        <w:r>
          <w:rPr>
            <w:color w:val="0000EE"/>
            <w:u w:val="single"/>
          </w:rPr>
          <w:t>16–17</w:t>
        </w:r>
      </w:hyperlink>
      <w:r>
        <w:t xml:space="preserve">)। अधूरे प्रतिज्ञा के मामले में, पहला कदम पाप बलि चढ़ाना था और फिर प्रतिज्ञा को नवीनीकृत करने के लिए होम बलि (पद </w:t>
      </w:r>
      <w:hyperlink r:id="rId845">
        <w:r>
          <w:rPr>
            <w:color w:val="0000EE"/>
            <w:u w:val="single"/>
          </w:rPr>
          <w:t>11</w:t>
        </w:r>
      </w:hyperlink>
      <w:r>
        <w:t xml:space="preserve">)। नाज़ीर के पुनः समर्पण के लिए एक अलग दोष बलि की आवश्यकता थी—जो एक विशिष्ट अनुष्ठानिक कार्य था (पद </w:t>
      </w:r>
      <w:hyperlink r:id="rId846">
        <w:r>
          <w:rPr>
            <w:color w:val="0000EE"/>
            <w:u w:val="single"/>
          </w:rPr>
          <w:t>12</w:t>
        </w:r>
      </w:hyperlink>
      <w:r>
        <w:t>)।</w:t>
      </w:r>
    </w:p>
    <w:p>
      <w:r/>
      <w: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hyperlink r:id="rId820">
        <w:r>
          <w:rPr>
            <w:color w:val="0000EE"/>
            <w:u w:val="single"/>
          </w:rPr>
          <w:t>यहेज 45:17</w:t>
        </w:r>
      </w:hyperlink>
      <w:r>
        <w:t>)। बलिदानों का यह दूसरा क्रम जिसमें होमबलि से पहले पापबलि दी जाती है, वेदी के पुन:समर्पण में भी अपनाई गई (</w:t>
      </w:r>
      <w:hyperlink r:id="rId847">
        <w:r>
          <w:rPr>
            <w:color w:val="0000EE"/>
            <w:u w:val="single"/>
          </w:rPr>
          <w:t>43:18–27</w:t>
        </w:r>
      </w:hyperlink>
      <w:r>
        <w:t>)।</w:t>
      </w:r>
    </w:p>
    <w:p>
      <w:r/>
      <w:r>
        <w:t>बलिदानों का वही "प्रक्रियात्मक" क्रम अन्य मामलों में भी दिखाई देता है : कोढ़ी का शुद्धिकरण—दोष और पाप बलि (</w:t>
      </w:r>
      <w:hyperlink r:id="rId848">
        <w:r>
          <w:rPr>
            <w:color w:val="0000EE"/>
            <w:u w:val="single"/>
          </w:rPr>
          <w:t>लैव्य 14:19</w:t>
        </w:r>
      </w:hyperlink>
      <w:r>
        <w:t xml:space="preserve">), इसके बाद होम बलि (पद </w:t>
      </w:r>
      <w:hyperlink r:id="rId849">
        <w:r>
          <w:rPr>
            <w:color w:val="0000EE"/>
            <w:u w:val="single"/>
          </w:rPr>
          <w:t>12–20</w:t>
        </w:r>
      </w:hyperlink>
      <w:r>
        <w:t>); स्राव वाले पुरुष—पाप और होम बलि (</w:t>
      </w:r>
      <w:hyperlink r:id="rId850">
        <w:r>
          <w:rPr>
            <w:color w:val="0000EE"/>
            <w:u w:val="single"/>
          </w:rPr>
          <w:t>15:15</w:t>
        </w:r>
      </w:hyperlink>
      <w:r>
        <w:t xml:space="preserve">); इसी प्रकार स्राव वाली स्त्री (पद </w:t>
      </w:r>
      <w:hyperlink r:id="rId851">
        <w:r>
          <w:rPr>
            <w:color w:val="0000EE"/>
            <w:u w:val="single"/>
          </w:rPr>
          <w:t>30</w:t>
        </w:r>
      </w:hyperlink>
      <w:r>
        <w:t>)। प्रायश्चित के दिन के बलिदानों के लिए भी इन्हीं निर्देशों का पालन किया जाता है (</w:t>
      </w:r>
      <w:hyperlink r:id="rId852">
        <w:r>
          <w:rPr>
            <w:color w:val="0000EE"/>
            <w:u w:val="single"/>
          </w:rPr>
          <w:t>16:3–6, 11, 15, 24</w:t>
        </w:r>
      </w:hyperlink>
      <w:r>
        <w:t xml:space="preserve">)। </w:t>
      </w:r>
    </w:p>
    <w:p>
      <w:r/>
      <w:r>
        <w:t>लैव्यव्यवस्था की पुस्तक में बलिदानों के उचित निर्देश के दो उदाहरण प्रस्तुत किए गए हैं। एक है हारून और उनके पुत्रों का अभिषेक। पहले पाप बलि आई और फिर होमबलि (</w:t>
      </w:r>
      <w:hyperlink r:id="rId853">
        <w:r>
          <w:rPr>
            <w:color w:val="0000EE"/>
            <w:u w:val="single"/>
          </w:rPr>
          <w:t>निर्ग 29:10–18</w:t>
        </w:r>
      </w:hyperlink>
      <w:r>
        <w:t xml:space="preserve">; </w:t>
      </w:r>
      <w:hyperlink r:id="rId854">
        <w:r>
          <w:rPr>
            <w:color w:val="0000EE"/>
            <w:u w:val="single"/>
          </w:rPr>
          <w:t>लैव्य 8:14–21</w:t>
        </w:r>
      </w:hyperlink>
      <w:r>
        <w:t>)। इस अनुष्ठान का केंद्र बिंदु अभिषेक, या शाब्दिक रूप से "स्थापना," जो मेलबलि का एक विशेष रूप था (</w:t>
      </w:r>
      <w:hyperlink r:id="rId855">
        <w:r>
          <w:rPr>
            <w:color w:val="0000EE"/>
            <w:u w:val="single"/>
          </w:rPr>
          <w:t>निर्ग 29:19–34</w:t>
        </w:r>
      </w:hyperlink>
      <w:r>
        <w:t xml:space="preserve">; </w:t>
      </w:r>
      <w:hyperlink r:id="rId856">
        <w:r>
          <w:rPr>
            <w:color w:val="0000EE"/>
            <w:u w:val="single"/>
          </w:rPr>
          <w:t>लैव्य 8:22–29</w:t>
        </w:r>
      </w:hyperlink>
      <w:r>
        <w:t>)। दूसरा संदर्भ तंबू में बलिदान प्रणाली का औपचारिक उद्घाटन है (</w:t>
      </w:r>
      <w:hyperlink r:id="rId857">
        <w:r>
          <w:rPr>
            <w:color w:val="0000EE"/>
            <w:u w:val="single"/>
          </w:rPr>
          <w:t>लैव्य 9</w:t>
        </w:r>
      </w:hyperlink>
      <w:r>
        <w:t>)। हारून के लिए बलिदान पाप और होम बलि थे, जिनके बाद लोगों के लिए बलिदान थे: पाप, होम, अन्न, और मेल बलि थे (</w:t>
      </w:r>
      <w:hyperlink r:id="rId858">
        <w:r>
          <w:rPr>
            <w:color w:val="0000EE"/>
            <w:u w:val="single"/>
          </w:rPr>
          <w:t>9:7–22</w:t>
        </w:r>
      </w:hyperlink>
      <w:r>
        <w:t>)।</w:t>
      </w:r>
    </w:p>
    <w:p>
      <w:r/>
      <w:r>
        <w:t>वही क्रम यरूशलेम में मन्दिर की शुद्धिकरण और पुनःस्थापन के समय राजा हिजकिय्याह द्वारा अपनाया गया (</w:t>
      </w:r>
      <w:hyperlink r:id="rId859">
        <w:r>
          <w:rPr>
            <w:color w:val="0000EE"/>
            <w:u w:val="single"/>
          </w:rPr>
          <w:t>2 इति 29:20–36</w:t>
        </w:r>
      </w:hyperlink>
      <w: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r/>
      <w: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hyperlink r:id="rId860">
        <w:r>
          <w:rPr>
            <w:color w:val="0000EE"/>
            <w:u w:val="single"/>
          </w:rPr>
          <w:t>व्य.वि. 12:17–19</w:t>
        </w:r>
      </w:hyperlink>
      <w:r>
        <w:t>)।</w:t>
      </w:r>
    </w:p>
    <w:p>
      <w:pPr>
        <w:pStyle w:val="Heading3"/>
      </w:pPr>
      <w:r>
        <w:t>बलिदानों का वर्णन</w:t>
      </w:r>
    </w:p>
    <w:p>
      <w:r/>
      <w: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t>प्रायश्चित</w:t>
      </w:r>
    </w:p>
    <w:p>
      <w:r/>
      <w:r>
        <w:t>पापों और अपराधों के लिए प्रायश्चित करने हेतु ये दो भेंट आवश्यक थीं:</w:t>
      </w:r>
    </w:p>
    <w:p>
      <w:r/>
      <w:r>
        <w:t>1. पाप बलि (</w:t>
      </w:r>
      <w:hyperlink r:id="rId797">
        <w:r>
          <w:rPr>
            <w:color w:val="0000EE"/>
            <w:u w:val="single"/>
          </w:rPr>
          <w:t>लैव्य 4:1–5:13</w:t>
        </w:r>
      </w:hyperlink>
      <w:r>
        <w:t xml:space="preserve">; </w:t>
      </w:r>
      <w:hyperlink r:id="rId861">
        <w:r>
          <w:rPr>
            <w:color w:val="0000EE"/>
            <w:u w:val="single"/>
          </w:rPr>
          <w:t>6:24–30</w:t>
        </w:r>
      </w:hyperlink>
      <w:r>
        <w:t xml:space="preserve">)। बलि लाने वाले की पदवी के अनुसार विभिन्न पशु निर्देशित किए गए थे। एक महायाजक को एक </w:t>
      </w:r>
      <w:r>
        <w:t>निर्दोष बछड़ा</w:t>
      </w:r>
      <w:r>
        <w:t xml:space="preserve"> लाना होता था (</w:t>
      </w:r>
      <w:hyperlink r:id="rId862">
        <w:r>
          <w:rPr>
            <w:color w:val="0000EE"/>
            <w:u w:val="single"/>
          </w:rPr>
          <w:t>4:3</w:t>
        </w:r>
      </w:hyperlink>
      <w:r>
        <w:t xml:space="preserve">), वैसे ही पूरी मण्डली को भी (पद </w:t>
      </w:r>
      <w:hyperlink r:id="rId863">
        <w:r>
          <w:rPr>
            <w:color w:val="0000EE"/>
            <w:u w:val="single"/>
          </w:rPr>
          <w:t>14</w:t>
        </w:r>
      </w:hyperlink>
      <w:r>
        <w:t>), सिवाय जब मामला एक धार्मिक उल्लंघन का होता था (</w:t>
      </w:r>
      <w:hyperlink r:id="rId834">
        <w:r>
          <w:rPr>
            <w:color w:val="0000EE"/>
            <w:u w:val="single"/>
          </w:rPr>
          <w:t>गिन 15:24</w:t>
        </w:r>
      </w:hyperlink>
      <w:r>
        <w:t>)। एक शासक एक बकरा लाता था (</w:t>
      </w:r>
      <w:hyperlink r:id="rId864">
        <w:r>
          <w:rPr>
            <w:color w:val="0000EE"/>
            <w:u w:val="single"/>
          </w:rPr>
          <w:t>लैव्य 4:23</w:t>
        </w:r>
      </w:hyperlink>
      <w:r>
        <w:t xml:space="preserve">), लेकिन एक सामान्य व्यक्ति एक बकरी (पद </w:t>
      </w:r>
      <w:hyperlink r:id="rId865">
        <w:r>
          <w:rPr>
            <w:color w:val="0000EE"/>
            <w:u w:val="single"/>
          </w:rPr>
          <w:t>28</w:t>
        </w:r>
      </w:hyperlink>
      <w:r>
        <w:t xml:space="preserve">; </w:t>
      </w:r>
      <w:hyperlink r:id="rId866">
        <w:r>
          <w:rPr>
            <w:color w:val="0000EE"/>
            <w:u w:val="single"/>
          </w:rPr>
          <w:t>गिन 15:27</w:t>
        </w:r>
      </w:hyperlink>
      <w:r>
        <w:t>) या एक मेम्ना (</w:t>
      </w:r>
      <w:hyperlink r:id="rId867">
        <w:r>
          <w:rPr>
            <w:color w:val="0000EE"/>
            <w:u w:val="single"/>
          </w:rPr>
          <w:t>लैव्य 4:32</w:t>
        </w:r>
      </w:hyperlink>
      <w:r>
        <w:t xml:space="preserve">) दे सकते थे। यदि वह गरीब होता, तो वह दो </w:t>
      </w:r>
      <w:r>
        <w:t>पिण्डुक या कबूतरी के दो बच्चे</w:t>
      </w:r>
      <w:r>
        <w:t xml:space="preserve"> (जिनमें से एक होम बलि होता; </w:t>
      </w:r>
      <w:hyperlink r:id="rId868">
        <w:r>
          <w:rPr>
            <w:color w:val="0000EE"/>
            <w:u w:val="single"/>
          </w:rPr>
          <w:t>5:7</w:t>
        </w:r>
      </w:hyperlink>
      <w:r>
        <w:t>) चढ़ा सकते थे, यदि वह अत्यंत दरिद्र हो, तो वह एक एपा के दसवें हिस्से के बराबर उत्तम मैदा भी चढ़ा सकते थे (</w:t>
      </w:r>
      <w:hyperlink r:id="rId869">
        <w:r>
          <w:rPr>
            <w:color w:val="0000EE"/>
            <w:u w:val="single"/>
          </w:rPr>
          <w:t>लैव्य 5:11–13</w:t>
        </w:r>
      </w:hyperlink>
      <w:r>
        <w:t xml:space="preserve">; पुष्टि करें </w:t>
      </w:r>
      <w:hyperlink r:id="rId870">
        <w:r>
          <w:rPr>
            <w:color w:val="0000EE"/>
            <w:u w:val="single"/>
          </w:rPr>
          <w:t>इब्रा 9:22</w:t>
        </w:r>
      </w:hyperlink>
      <w:r>
        <w:t>)।</w:t>
      </w:r>
    </w:p>
    <w:p>
      <w:r/>
      <w:r>
        <w:t xml:space="preserve">अर्पण करने वाला व्यक्ति पशु को </w:t>
      </w:r>
      <w:r>
        <w:t>मिलापवाले तम्बू के द्वार</w:t>
      </w:r>
      <w:r>
        <w:t xml:space="preserve"> पर लाता और उस के सिर पर अपना हाथ रखता (</w:t>
      </w:r>
      <w:hyperlink r:id="rId871">
        <w:r>
          <w:rPr>
            <w:color w:val="0000EE"/>
            <w:u w:val="single"/>
          </w:rPr>
          <w:t>लैव्य 4:4</w:t>
        </w:r>
      </w:hyperlink>
      <w:r>
        <w:t xml:space="preserve">)। इस क्रिया में वह अपने पाप को स्वीकार नहीं करता था क्योंकि पशु को दूर नहीं भेजा जा रहा था (तुलना करें अजाजेल के बकरे के साथ, </w:t>
      </w:r>
      <w:hyperlink r:id="rId872">
        <w:r>
          <w:rPr>
            <w:color w:val="0000EE"/>
            <w:u w:val="single"/>
          </w:rPr>
          <w:t>16:21</w:t>
        </w:r>
      </w:hyperlink>
      <w:r>
        <w:t>); बल्कि, वह बलिदान के साथ अपनी पहचान बना रहा था। अर्पण करने वाले को पशु को वेदी के उत्तर दिशा में मारना जाता था (</w:t>
      </w:r>
      <w:hyperlink r:id="rId873">
        <w:r>
          <w:rPr>
            <w:color w:val="0000EE"/>
            <w:u w:val="single"/>
          </w:rPr>
          <w:t>4:24, 29</w:t>
        </w:r>
      </w:hyperlink>
      <w: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t>सुगन्धित धूप की वेदी के सींगों पर</w:t>
      </w:r>
      <w:r>
        <w:t xml:space="preserve"> लगाते (पद </w:t>
      </w:r>
      <w:hyperlink r:id="rId874">
        <w:r>
          <w:rPr>
            <w:color w:val="0000EE"/>
            <w:u w:val="single"/>
          </w:rPr>
          <w:t>5–7</w:t>
        </w:r>
      </w:hyperlink>
      <w:r>
        <w:t xml:space="preserve">, </w:t>
      </w:r>
      <w:hyperlink r:id="rId875">
        <w:r>
          <w:rPr>
            <w:color w:val="0000EE"/>
            <w:u w:val="single"/>
          </w:rPr>
          <w:t>16–18</w:t>
        </w:r>
      </w:hyperlink>
      <w:r>
        <w:t>)। प्रायश्चित के दिन वह अपने लिए और लोगों के लिए महा पवित्र स्थान में बलिदान का लहू लाते (</w:t>
      </w:r>
      <w:hyperlink r:id="rId876">
        <w:r>
          <w:rPr>
            <w:color w:val="0000EE"/>
            <w:u w:val="single"/>
          </w:rPr>
          <w:t>16:14–15</w:t>
        </w:r>
      </w:hyperlink>
      <w:r>
        <w:t>)। अन्य सभी पशुओं से, लहू को होम बलि की वेदी के सींगों पर लगाया जाता था (</w:t>
      </w:r>
      <w:hyperlink r:id="rId877">
        <w:r>
          <w:rPr>
            <w:color w:val="0000EE"/>
            <w:u w:val="single"/>
          </w:rPr>
          <w:t>4:25, 30, 34</w:t>
        </w:r>
      </w:hyperlink>
      <w:r>
        <w:t>); पक्षियों का लहू वेदी के किनारे पर छिड़का जाता था (</w:t>
      </w:r>
      <w:hyperlink r:id="rId878">
        <w:r>
          <w:rPr>
            <w:color w:val="0000EE"/>
            <w:u w:val="single"/>
          </w:rPr>
          <w:t>5:9</w:t>
        </w:r>
      </w:hyperlink>
      <w:r>
        <w:t>)। अंत में, किसी भी भेंट से शेष लहू को वेदी के आधार पर डाला या बहाया जाता था (</w:t>
      </w:r>
      <w:hyperlink r:id="rId879">
        <w:r>
          <w:rPr>
            <w:color w:val="0000EE"/>
            <w:u w:val="single"/>
          </w:rPr>
          <w:t>4:7</w:t>
        </w:r>
      </w:hyperlink>
      <w:r>
        <w:t>)।</w:t>
      </w:r>
    </w:p>
    <w:p>
      <w:r/>
      <w:r>
        <w:t xml:space="preserve">आंतरिक अंगों में से सबसे उत्तम, अर्थात्, आंतों के ऊपर और उन की </w:t>
      </w:r>
      <w:r>
        <w:t>चर्बी</w:t>
      </w:r>
      <w:r>
        <w:t xml:space="preserve">, दो गुर्दे और उनकी </w:t>
      </w:r>
      <w:r>
        <w:t>चर्बी</w:t>
      </w:r>
      <w:r>
        <w:t xml:space="preserve">, </w:t>
      </w:r>
      <w:r>
        <w:t>कलेजे के ऊपर की झिल्ली</w:t>
      </w:r>
      <w:r>
        <w:t>, सब प्रभु को वेदी पर अर्पित किए गए थे (</w:t>
      </w:r>
      <w:hyperlink r:id="rId880">
        <w:r>
          <w:rPr>
            <w:color w:val="0000EE"/>
            <w:u w:val="single"/>
          </w:rPr>
          <w:t>लैव्य 4:8–10</w:t>
        </w:r>
      </w:hyperlink>
      <w:r>
        <w:t>)। जब यह याजक या लोगों के लिए बछड़ा होता था, तो शव और अन्य आंतों को शिविर के बाहर जलाया जाता था। यह याजकों के अभिषेक के लिए बछड़े के बलिदान लागू होता था (</w:t>
      </w:r>
      <w:hyperlink r:id="rId881">
        <w:r>
          <w:rPr>
            <w:color w:val="0000EE"/>
            <w:u w:val="single"/>
          </w:rPr>
          <w:t>निर्ग 29:10–14</w:t>
        </w:r>
      </w:hyperlink>
      <w:r>
        <w:t xml:space="preserve">; </w:t>
      </w:r>
      <w:hyperlink r:id="rId882">
        <w:r>
          <w:rPr>
            <w:color w:val="0000EE"/>
            <w:u w:val="single"/>
          </w:rPr>
          <w:t>लैव्य 8:14–17</w:t>
        </w:r>
      </w:hyperlink>
      <w:r>
        <w:t xml:space="preserve">)। अन्यथा, जो याजक अनुष्ठान करता था, उसे खाने योग्य माँस उसके हिस्से के रूप में मिलता था। उसे इसे </w:t>
      </w:r>
      <w:r>
        <w:t xml:space="preserve">मिलापवाले तम्बू के आँगन में </w:t>
      </w:r>
      <w:r>
        <w:t>ही खाना होता था, और इसकी तैयारी अनुष्ठान शुद्धता के सख्त नियमों द्वारा नियंत्रित की गई थी (</w:t>
      </w:r>
      <w:hyperlink r:id="rId883">
        <w:r>
          <w:rPr>
            <w:color w:val="0000EE"/>
            <w:u w:val="single"/>
          </w:rPr>
          <w:t>लैव्य 6:25–30</w:t>
        </w:r>
      </w:hyperlink>
      <w:r>
        <w:t xml:space="preserve">; पुष्टि करें </w:t>
      </w:r>
      <w:hyperlink r:id="rId884">
        <w:r>
          <w:rPr>
            <w:color w:val="0000EE"/>
            <w:u w:val="single"/>
          </w:rPr>
          <w:t>10:16–20</w:t>
        </w:r>
      </w:hyperlink>
      <w:r>
        <w:t>)। प्रत्येक पवित्र अवकाश पर एक बकरे की पापबलि चड़ाई जाती थी: नया चाँद (</w:t>
      </w:r>
      <w:hyperlink r:id="rId885">
        <w:r>
          <w:rPr>
            <w:color w:val="0000EE"/>
            <w:u w:val="single"/>
          </w:rPr>
          <w:t>गिन 28:15</w:t>
        </w:r>
      </w:hyperlink>
      <w:r>
        <w:t xml:space="preserve">), फसह के प्रत्येक दिन (पद </w:t>
      </w:r>
      <w:hyperlink r:id="rId886">
        <w:r>
          <w:rPr>
            <w:color w:val="0000EE"/>
            <w:u w:val="single"/>
          </w:rPr>
          <w:t>22–24</w:t>
        </w:r>
      </w:hyperlink>
      <w:r>
        <w:t xml:space="preserve">), सप्ताहों का पर्व (पद </w:t>
      </w:r>
      <w:hyperlink r:id="rId887">
        <w:r>
          <w:rPr>
            <w:color w:val="0000EE"/>
            <w:u w:val="single"/>
          </w:rPr>
          <w:t>30</w:t>
        </w:r>
      </w:hyperlink>
      <w:r>
        <w:t>), तुरहियों का पर्व (</w:t>
      </w:r>
      <w:hyperlink r:id="rId888">
        <w:r>
          <w:rPr>
            <w:color w:val="0000EE"/>
            <w:u w:val="single"/>
          </w:rPr>
          <w:t>29:5</w:t>
        </w:r>
      </w:hyperlink>
      <w:r>
        <w:t xml:space="preserve">), प्रायश्चित का दिन (पद </w:t>
      </w:r>
      <w:hyperlink r:id="rId889">
        <w:r>
          <w:rPr>
            <w:color w:val="0000EE"/>
            <w:u w:val="single"/>
          </w:rPr>
          <w:t>11</w:t>
        </w:r>
      </w:hyperlink>
      <w:r>
        <w:t xml:space="preserve">), और झोपड़ियों का पर्व के प्रत्येक दिन (पद </w:t>
      </w:r>
      <w:hyperlink r:id="rId890">
        <w:r>
          <w:rPr>
            <w:color w:val="0000EE"/>
            <w:u w:val="single"/>
          </w:rPr>
          <w:t>16, 19</w:t>
        </w:r>
      </w:hyperlink>
      <w: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hyperlink r:id="rId842">
        <w:r>
          <w:rPr>
            <w:color w:val="0000EE"/>
            <w:u w:val="single"/>
          </w:rPr>
          <w:t>लैव्य 12:6–8</w:t>
        </w:r>
      </w:hyperlink>
      <w:r>
        <w:t>), कोढ़ से शुद्धिकरण (</w:t>
      </w:r>
      <w:hyperlink r:id="rId891">
        <w:r>
          <w:rPr>
            <w:color w:val="0000EE"/>
            <w:u w:val="single"/>
          </w:rPr>
          <w:t>14:12–14, 19–22</w:t>
        </w:r>
      </w:hyperlink>
      <w:r>
        <w:t>), और फोड़े और रक्तस्राव (</w:t>
      </w:r>
      <w:hyperlink r:id="rId892">
        <w:r>
          <w:rPr>
            <w:color w:val="0000EE"/>
            <w:u w:val="single"/>
          </w:rPr>
          <w:t>15:14–15, 29–30</w:t>
        </w:r>
      </w:hyperlink>
      <w:r>
        <w:t>) या मन्नत के अधीन अशुद्धता के बाद (</w:t>
      </w:r>
      <w:hyperlink r:id="rId893">
        <w:r>
          <w:rPr>
            <w:color w:val="0000EE"/>
            <w:u w:val="single"/>
          </w:rPr>
          <w:t>गिन 6:10–11</w:t>
        </w:r>
      </w:hyperlink>
      <w:r>
        <w:t>)।</w:t>
      </w:r>
    </w:p>
    <w:p>
      <w:r/>
      <w:r>
        <w:t>2. दोषबलि (</w:t>
      </w:r>
      <w:hyperlink r:id="rId798">
        <w:r>
          <w:rPr>
            <w:color w:val="0000EE"/>
            <w:u w:val="single"/>
          </w:rPr>
          <w:t>लैव्य 5:14–6:7</w:t>
        </w:r>
      </w:hyperlink>
      <w:r>
        <w:t xml:space="preserve">; </w:t>
      </w:r>
      <w:hyperlink r:id="rId894">
        <w:r>
          <w:rPr>
            <w:color w:val="0000EE"/>
            <w:u w:val="single"/>
          </w:rPr>
          <w:t>7:1–7</w:t>
        </w:r>
      </w:hyperlink>
      <w:r>
        <w:t xml:space="preserve">)। दोष या अपराध बलि एक विशेष प्रकार की पाप बलि थी (पुष्टि करें </w:t>
      </w:r>
      <w:hyperlink r:id="rId868">
        <w:r>
          <w:rPr>
            <w:color w:val="0000EE"/>
            <w:u w:val="single"/>
          </w:rPr>
          <w:t>5:7</w:t>
        </w:r>
      </w:hyperlink>
      <w:r>
        <w:t>), जिस की आवश्यक, किसी को उसके उचित अधिकार से वंचित किए जाने पर चड़ाया जाता था। ठगे गए मूल्य की भरपाई करनी होती थी, साथ ही पाँचवां भाग जुर्माने के रूप मे देना होता था (</w:t>
      </w:r>
      <w:hyperlink r:id="rId895">
        <w:r>
          <w:rPr>
            <w:color w:val="0000EE"/>
            <w:u w:val="single"/>
          </w:rPr>
          <w:t>5:16</w:t>
        </w:r>
      </w:hyperlink>
      <w:r>
        <w:t xml:space="preserve">; </w:t>
      </w:r>
      <w:hyperlink r:id="rId896">
        <w:r>
          <w:rPr>
            <w:color w:val="0000EE"/>
            <w:u w:val="single"/>
          </w:rPr>
          <w:t>6:5</w:t>
        </w:r>
      </w:hyperlink>
      <w:r>
        <w:t>)। पशु आमतौर पर एक राम होता था (</w:t>
      </w:r>
      <w:hyperlink r:id="rId897">
        <w:r>
          <w:rPr>
            <w:color w:val="0000EE"/>
            <w:u w:val="single"/>
          </w:rPr>
          <w:t>5:15, 18</w:t>
        </w:r>
      </w:hyperlink>
      <w:r>
        <w:t xml:space="preserve">; </w:t>
      </w:r>
      <w:hyperlink r:id="rId898">
        <w:r>
          <w:rPr>
            <w:color w:val="0000EE"/>
            <w:u w:val="single"/>
          </w:rPr>
          <w:t>6:6</w:t>
        </w:r>
      </w:hyperlink>
      <w:r>
        <w:t xml:space="preserve">)। शुद्ध किए गए कोढ़ी और अशुद्ध नाज़ीर को </w:t>
      </w:r>
      <w:r>
        <w:t xml:space="preserve">एक निर्दोष मेढ़ा </w:t>
      </w:r>
      <w:r>
        <w:t>होता था (</w:t>
      </w:r>
      <w:hyperlink r:id="rId899">
        <w:r>
          <w:rPr>
            <w:color w:val="0000EE"/>
            <w:u w:val="single"/>
          </w:rPr>
          <w:t>लैव्य 14:12, 21</w:t>
        </w:r>
      </w:hyperlink>
      <w:r>
        <w:t xml:space="preserve">; </w:t>
      </w:r>
      <w:hyperlink r:id="rId846">
        <w:r>
          <w:rPr>
            <w:color w:val="0000EE"/>
            <w:u w:val="single"/>
          </w:rPr>
          <w:t>गिन 6:12</w:t>
        </w:r>
      </w:hyperlink>
      <w:r>
        <w:t>)। अर्पणकर्ता बलिदान को पाप बलि की तरह चढ़ाया करते थे, और याजक को वेदी के चारों ओर लहू छिड़कना होता था (</w:t>
      </w:r>
      <w:hyperlink r:id="rId900">
        <w:r>
          <w:rPr>
            <w:color w:val="0000EE"/>
            <w:u w:val="single"/>
          </w:rPr>
          <w:t>लैव्य 7:2</w:t>
        </w:r>
      </w:hyperlink>
      <w:r>
        <w:t xml:space="preserve">)। आंतरिक अंगों को सामान्य रूप से वेदी पर जलाया जाता था (पद </w:t>
      </w:r>
      <w:hyperlink r:id="rId901">
        <w:r>
          <w:rPr>
            <w:color w:val="0000EE"/>
            <w:u w:val="single"/>
          </w:rPr>
          <w:t>3–5</w:t>
        </w:r>
      </w:hyperlink>
      <w:r>
        <w:t xml:space="preserve">)। फिर कुछ लहू को </w:t>
      </w:r>
      <w:r>
        <w:t xml:space="preserve">शुद्ध ठहरनेवाले कोढ़ी के दाहिने कान के सिरे पर, और उसके दाहिने हाथ और दाहिने पाँव के अँगूठों पर लगाया जाता था। </w:t>
      </w:r>
      <w:r>
        <w:t xml:space="preserve"> (</w:t>
      </w:r>
      <w:hyperlink r:id="rId902">
        <w:r>
          <w:rPr>
            <w:color w:val="0000EE"/>
            <w:u w:val="single"/>
          </w:rPr>
          <w:t>14:14</w:t>
        </w:r>
      </w:hyperlink>
      <w:r>
        <w:t>)। याजक को पुनः पशु का अधिकांश माँस भोजन के लिए मिलता था (</w:t>
      </w:r>
      <w:hyperlink r:id="rId903">
        <w:r>
          <w:rPr>
            <w:color w:val="0000EE"/>
            <w:u w:val="single"/>
          </w:rPr>
          <w:t>7:6–7</w:t>
        </w:r>
      </w:hyperlink>
      <w:r>
        <w:t xml:space="preserve">; </w:t>
      </w:r>
      <w:hyperlink r:id="rId814">
        <w:r>
          <w:rPr>
            <w:color w:val="0000EE"/>
            <w:u w:val="single"/>
          </w:rPr>
          <w:t>14:13</w:t>
        </w:r>
      </w:hyperlink>
      <w:r>
        <w:t xml:space="preserve">)। दोष बलि की आवश्यकता तब होती थी जब किसी अन्य पक्ष को कुछ नुकसान हुआ हो। अनुष्ठानिक उल्लंघन, </w:t>
      </w:r>
      <w:r>
        <w:t xml:space="preserve">यदि कोई मनुष्य किसी पवित्र वस्तु में से कुछ भूल से खा जाए, </w:t>
      </w:r>
      <w:r>
        <w:t>(</w:t>
      </w:r>
      <w:hyperlink r:id="rId904">
        <w:r>
          <w:rPr>
            <w:color w:val="0000EE"/>
            <w:u w:val="single"/>
          </w:rPr>
          <w:t>5:14–19</w:t>
        </w:r>
      </w:hyperlink>
      <w:r>
        <w:t xml:space="preserve">; </w:t>
      </w:r>
      <w:hyperlink r:id="rId905">
        <w:r>
          <w:rPr>
            <w:color w:val="0000EE"/>
            <w:u w:val="single"/>
          </w:rPr>
          <w:t>22:14</w:t>
        </w:r>
      </w:hyperlink>
      <w:r>
        <w:t>), तो प्रभु को जाने वाली राशि के साथ-साथ तो वह उसका पाँचवाँ भाग बढ़ाकर उसे याजक को जुर्माना के रूप मे देना पड़ता था (</w:t>
      </w:r>
      <w:hyperlink r:id="rId895">
        <w:r>
          <w:rPr>
            <w:color w:val="0000EE"/>
            <w:u w:val="single"/>
          </w:rPr>
          <w:t>लैव्य 5:16</w:t>
        </w:r>
      </w:hyperlink>
      <w:r>
        <w:t xml:space="preserve">; </w:t>
      </w:r>
      <w:hyperlink r:id="rId906">
        <w:r>
          <w:rPr>
            <w:color w:val="0000EE"/>
            <w:u w:val="single"/>
          </w:rPr>
          <w:t>2 रा 12:16</w:t>
        </w:r>
      </w:hyperlink>
      <w:r>
        <w:t>)। कोढ़ी इस श्रेणी में आता है, क्योंकि संक्रमण के समय में वह परमेश्वर की सेवा नहीं कर सकता था (</w:t>
      </w:r>
      <w:hyperlink r:id="rId907">
        <w:r>
          <w:rPr>
            <w:color w:val="0000EE"/>
            <w:u w:val="single"/>
          </w:rPr>
          <w:t>लैव्य 14:12–18</w:t>
        </w:r>
      </w:hyperlink>
      <w:r>
        <w:t xml:space="preserve">)। </w:t>
      </w:r>
      <w:r>
        <w:t xml:space="preserve">एक नाज़ीर </w:t>
      </w:r>
      <w:r>
        <w:t xml:space="preserve">इसलिए दोषबलि की आवश्यकता थी </w:t>
      </w:r>
      <w:r>
        <w:t xml:space="preserve">जब उसने प्रतिज्ञा के द्वारा परमेश्‍वर के लिए अलग किए जाने के दौरान अशुद्धता झेली हो </w:t>
      </w:r>
      <w:r>
        <w:t>(</w:t>
      </w:r>
      <w:hyperlink r:id="rId846">
        <w:r>
          <w:rPr>
            <w:color w:val="0000EE"/>
            <w:u w:val="single"/>
          </w:rPr>
          <w:t>गिन 6:12</w:t>
        </w:r>
      </w:hyperlink>
      <w: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hyperlink r:id="rId908">
        <w:r>
          <w:rPr>
            <w:color w:val="0000EE"/>
            <w:u w:val="single"/>
          </w:rPr>
          <w:t>लैव्य 6:1–5</w:t>
        </w:r>
      </w:hyperlink>
      <w:r>
        <w:t>)। एक मंगेतर दासी के साथ योन-उत्पीड़न सम्पत्ति अधिकारों का उल्लंघन था (</w:t>
      </w:r>
      <w:hyperlink r:id="rId909">
        <w:r>
          <w:rPr>
            <w:color w:val="0000EE"/>
            <w:u w:val="single"/>
          </w:rPr>
          <w:t>19:20–22</w:t>
        </w:r>
      </w:hyperlink>
      <w:r>
        <w:t>)। यदि अपमानित पक्ष की मृत्यु हो जाए या उसके कोई जीवित संबंधी नहीं हो, तो भुगतान याजक को जाता था (</w:t>
      </w:r>
      <w:hyperlink r:id="rId910">
        <w:r>
          <w:rPr>
            <w:color w:val="0000EE"/>
            <w:u w:val="single"/>
          </w:rPr>
          <w:t>गिन 5:5–10</w:t>
        </w:r>
      </w:hyperlink>
      <w:r>
        <w:t xml:space="preserve">)। </w:t>
      </w:r>
    </w:p>
    <w:p>
      <w:pPr>
        <w:pStyle w:val="Heading4"/>
      </w:pPr>
      <w:r>
        <w:t xml:space="preserve">समर्पण बलि </w:t>
      </w:r>
    </w:p>
    <w:p>
      <w:r/>
      <w: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r/>
      <w:r>
        <w:t>1. होमबलि (</w:t>
      </w:r>
      <w:hyperlink r:id="rId911">
        <w:r>
          <w:rPr>
            <w:color w:val="0000EE"/>
            <w:u w:val="single"/>
          </w:rPr>
          <w:t>लैव्य 1:3–17</w:t>
        </w:r>
      </w:hyperlink>
      <w:r>
        <w:t xml:space="preserve">; </w:t>
      </w:r>
      <w:hyperlink r:id="rId912">
        <w:r>
          <w:rPr>
            <w:color w:val="0000EE"/>
            <w:u w:val="single"/>
          </w:rPr>
          <w:t>6:8–13</w:t>
        </w:r>
      </w:hyperlink>
      <w: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hyperlink r:id="rId912">
        <w:r>
          <w:rPr>
            <w:color w:val="0000EE"/>
            <w:u w:val="single"/>
          </w:rPr>
          <w:t>6:8–13</w:t>
        </w:r>
      </w:hyperlink>
      <w:r>
        <w:t>)।</w:t>
      </w:r>
    </w:p>
    <w:p>
      <w:r/>
      <w:r>
        <w:t>होमबलियों ने अनुष्ठानिक कैलेंडर के बलिदानों में एक प्रमुख भूमिका निभाई। निरंतर चलने वाली होमबलि दिन में दो बार दी जाती थी, एक भेड़ सुबह और शाम को (</w:t>
      </w:r>
      <w:hyperlink r:id="rId913">
        <w:r>
          <w:rPr>
            <w:color w:val="0000EE"/>
            <w:u w:val="single"/>
          </w:rPr>
          <w:t>निर्ग 29:38–42</w:t>
        </w:r>
      </w:hyperlink>
      <w:r>
        <w:t xml:space="preserve">; </w:t>
      </w:r>
      <w:hyperlink r:id="rId914">
        <w:r>
          <w:rPr>
            <w:color w:val="0000EE"/>
            <w:u w:val="single"/>
          </w:rPr>
          <w:t>गिन 28:1–8</w:t>
        </w:r>
      </w:hyperlink>
      <w:r>
        <w:t xml:space="preserve">)। प्रत्येक </w:t>
      </w:r>
      <w:r>
        <w:t xml:space="preserve">विश्रामदिन </w:t>
      </w:r>
      <w:r>
        <w:t>दो अतिरिक्त भेड़ बलिदान किए जाते थे (</w:t>
      </w:r>
      <w:hyperlink r:id="rId915">
        <w:r>
          <w:rPr>
            <w:color w:val="0000EE"/>
            <w:u w:val="single"/>
          </w:rPr>
          <w:t>गिन 28:9–10</w:t>
        </w:r>
      </w:hyperlink>
      <w:r>
        <w:t>)।</w:t>
      </w:r>
    </w:p>
    <w:p>
      <w:r/>
      <w:r>
        <w:t xml:space="preserve">इन दैनिक बलिदानों के अलावा, एक बकरी की पापबलि आमतौर पर निम्नलिखित छुट्टियों पर होमबलि के साथ दी जाती थी: प्रत्येक महीने की शुरुआत में नए चाँद के लिए, </w:t>
      </w:r>
      <w:r>
        <w:t xml:space="preserve">दो बछड़े, एक मेढ़ा, और एक-एक वर्ष के निर्दोष भेड़ के सात नर बच्चे </w:t>
      </w:r>
      <w:r>
        <w:t>अर्पित किए जाते थे (</w:t>
      </w:r>
      <w:hyperlink r:id="rId916">
        <w:r>
          <w:rPr>
            <w:color w:val="0000EE"/>
            <w:u w:val="single"/>
          </w:rPr>
          <w:t>गिन 28:11–14</w:t>
        </w:r>
      </w:hyperlink>
      <w:r>
        <w:t xml:space="preserve">)। फसह पर्व के प्रत्येक दिन के लिए भी यही आवश्यक था (पद </w:t>
      </w:r>
      <w:hyperlink r:id="rId917">
        <w:r>
          <w:rPr>
            <w:color w:val="0000EE"/>
            <w:u w:val="single"/>
          </w:rPr>
          <w:t>19–24</w:t>
        </w:r>
      </w:hyperlink>
      <w:r>
        <w:t xml:space="preserve">) और फिर सप्ताहों का पर्व पर (पद </w:t>
      </w:r>
      <w:hyperlink r:id="rId918">
        <w:r>
          <w:rPr>
            <w:color w:val="0000EE"/>
            <w:u w:val="single"/>
          </w:rPr>
          <w:t>6–29</w:t>
        </w:r>
      </w:hyperlink>
      <w:r>
        <w:t>)। तुरहियों के पर्व और प्रायश्चित के दिन पर, आवश्यकता एक बैल, एक मेंढ़,और सात मेमनों की थी (</w:t>
      </w:r>
      <w:hyperlink r:id="rId919">
        <w:r>
          <w:rPr>
            <w:color w:val="0000EE"/>
            <w:u w:val="single"/>
          </w:rPr>
          <w:t>29:2–4</w:t>
        </w:r>
      </w:hyperlink>
      <w:r>
        <w:t>)।</w:t>
      </w:r>
    </w:p>
    <w:p>
      <w:r/>
      <w:r>
        <w:t xml:space="preserve">महान झोपड़ियों का पर्व विस्तृत होम बलियों की एक श्रृंखला थी, साथ ही प्रतिदिन एक बकरी पापबलि के रूप में दी जाती थी। पहले दिन, </w:t>
      </w:r>
      <w:r>
        <w:t>तेरह बछड़े, और दो मेढ़े, और एक-एक वर्ष के चौदह भेड़ के नर बच्चे</w:t>
      </w:r>
      <w:r>
        <w:t xml:space="preserve"> चढ़ाए गए (</w:t>
      </w:r>
      <w:hyperlink r:id="rId841">
        <w:r>
          <w:rPr>
            <w:color w:val="0000EE"/>
            <w:u w:val="single"/>
          </w:rPr>
          <w:t>गिन 29:12–16</w:t>
        </w:r>
      </w:hyperlink>
      <w:r>
        <w:t xml:space="preserve">)। प्रत्येक अगले दिन, बछड़ों की संख्या एक कम कर दी जाती थी जब तक कि सातवें दिन केवल सात रह जाते (मेढ़े और मेमने वही रहते; </w:t>
      </w:r>
      <w:hyperlink r:id="rId920">
        <w:r>
          <w:rPr>
            <w:color w:val="0000EE"/>
            <w:u w:val="single"/>
          </w:rPr>
          <w:t>29:17–25</w:t>
        </w:r>
      </w:hyperlink>
      <w:r>
        <w:t>)। आठवें दिन तुरही और प्रायश्चित के लिए आवश्यक पशु चढ़ाए गए, अर्थात्, एक बछड़ा, एक मेढ़ा, और सात मेमने।</w:t>
      </w:r>
    </w:p>
    <w:p>
      <w:r/>
      <w:r>
        <w:t>कुछ शुद्धिकरण के अनुष्ठानों में पाप बलियों के अलावा होम बलियां भी आवश्यक थीं: प्रसव के बाद (</w:t>
      </w:r>
      <w:hyperlink r:id="rId842">
        <w:r>
          <w:rPr>
            <w:color w:val="0000EE"/>
            <w:u w:val="single"/>
          </w:rPr>
          <w:t>लैव्य 12:6–8</w:t>
        </w:r>
      </w:hyperlink>
      <w:r>
        <w:t>), फोड़े (</w:t>
      </w:r>
      <w:hyperlink r:id="rId921">
        <w:r>
          <w:rPr>
            <w:color w:val="0000EE"/>
            <w:u w:val="single"/>
          </w:rPr>
          <w:t>15:14–15</w:t>
        </w:r>
      </w:hyperlink>
      <w:r>
        <w:t xml:space="preserve">), और स्राव (पद </w:t>
      </w:r>
      <w:hyperlink r:id="rId922">
        <w:r>
          <w:rPr>
            <w:color w:val="0000EE"/>
            <w:u w:val="single"/>
          </w:rPr>
          <w:t>29–30</w:t>
        </w:r>
      </w:hyperlink>
      <w:r>
        <w:t>); या अशुद्धता के बाद जब कोई नाज़ीर मन्नत में होता था (</w:t>
      </w:r>
      <w:hyperlink r:id="rId893">
        <w:r>
          <w:rPr>
            <w:color w:val="0000EE"/>
            <w:u w:val="single"/>
          </w:rPr>
          <w:t>गिन 6:10–11</w:t>
        </w:r>
      </w:hyperlink>
      <w:r>
        <w:t>)। यद्यपि यह नहीं कहा गया है कि इन मामलों में अनाज की बलियां आवश्यक थीं, वे निश्चित रूप से कोढ़ से शुद्धिकरण के लिए थीं (</w:t>
      </w:r>
      <w:hyperlink r:id="rId923">
        <w:r>
          <w:rPr>
            <w:color w:val="0000EE"/>
            <w:u w:val="single"/>
          </w:rPr>
          <w:t>लैव्य 14:10, 19–22, 31</w:t>
        </w:r>
      </w:hyperlink>
      <w:r>
        <w:t>) और नाज़ीर मन्नत की पूर्ति के लिए (</w:t>
      </w:r>
      <w:hyperlink r:id="rId924">
        <w:r>
          <w:rPr>
            <w:color w:val="0000EE"/>
            <w:u w:val="single"/>
          </w:rPr>
          <w:t>गिन 6:14–16</w:t>
        </w:r>
      </w:hyperlink>
      <w:r>
        <w:t>)।</w:t>
      </w:r>
    </w:p>
    <w:p>
      <w:r/>
      <w:r>
        <w:t xml:space="preserve">2. </w:t>
      </w:r>
      <w:r>
        <w:t>अन्नबलि</w:t>
      </w:r>
      <w:r>
        <w:t xml:space="preserve"> (अनाज) (</w:t>
      </w:r>
      <w:hyperlink r:id="rId795">
        <w:r>
          <w:rPr>
            <w:color w:val="0000EE"/>
            <w:u w:val="single"/>
          </w:rPr>
          <w:t>लैव्य 2</w:t>
        </w:r>
      </w:hyperlink>
      <w:r>
        <w:t xml:space="preserve">; </w:t>
      </w:r>
      <w:hyperlink r:id="rId925">
        <w:r>
          <w:rPr>
            <w:color w:val="0000EE"/>
            <w:u w:val="single"/>
          </w:rPr>
          <w:t>6:14–23</w:t>
        </w:r>
      </w:hyperlink>
      <w:r>
        <w:t>)। इस विशेष बलि के लिए इब्रानी शब्द का अर्थ है "उपहार," या "भेंट," जिसमें पशु भी शामिल होते हैं (</w:t>
      </w:r>
      <w:hyperlink r:id="rId926">
        <w:r>
          <w:rPr>
            <w:color w:val="0000EE"/>
            <w:u w:val="single"/>
          </w:rPr>
          <w:t>उत 4:3–5</w:t>
        </w:r>
      </w:hyperlink>
      <w:r>
        <w:t xml:space="preserve">; </w:t>
      </w:r>
      <w:hyperlink r:id="rId927">
        <w:r>
          <w:rPr>
            <w:color w:val="0000EE"/>
            <w:u w:val="single"/>
          </w:rPr>
          <w:t>न्या 6:18</w:t>
        </w:r>
      </w:hyperlink>
      <w:r>
        <w:t xml:space="preserve">; </w:t>
      </w:r>
      <w:hyperlink r:id="rId928">
        <w:r>
          <w:rPr>
            <w:color w:val="0000EE"/>
            <w:u w:val="single"/>
          </w:rPr>
          <w:t>1 शमू 2:17</w:t>
        </w:r>
      </w:hyperlink>
      <w:r>
        <w:t xml:space="preserve">)। लेकिन विशेष बलिदान के संदर्भ में यह मैदा, जैतून का तेल, और लोबान का मिश्रण दर्शाता है, जिसे अखमीरी रोटियों, या अखमीरी फुलको, के रूप में बनाया जा सकता था। </w:t>
      </w:r>
      <w:r>
        <w:t>पहली उपज का अन्नबलि</w:t>
      </w:r>
      <w:r>
        <w:t xml:space="preserve"> के लिए नए अनाज के कुचले हुए सिर लाने होते थे (</w:t>
      </w:r>
      <w:hyperlink r:id="rId929">
        <w:r>
          <w:rPr>
            <w:color w:val="0000EE"/>
            <w:u w:val="single"/>
          </w:rPr>
          <w:t>लैव्य 2:14</w:t>
        </w:r>
      </w:hyperlink>
      <w: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t xml:space="preserve">अख़मीरी रोटियाँ </w:t>
      </w:r>
      <w:r>
        <w:t>मन्दिर में लाने होते थे। इसे "स्मरणार्थ अंश" के रूप में याजक वेदी पर एक मुट्ठी जलाता था (</w:t>
      </w:r>
      <w:hyperlink r:id="rId930">
        <w:r>
          <w:rPr>
            <w:color w:val="0000EE"/>
            <w:u w:val="single"/>
          </w:rPr>
          <w:t>2</w:t>
        </w:r>
      </w:hyperlink>
      <w:r>
        <w:t>), शेष अपने भोजन के लिए रखता था (</w:t>
      </w:r>
      <w:hyperlink r:id="rId931">
        <w:r>
          <w:rPr>
            <w:color w:val="0000EE"/>
            <w:u w:val="single"/>
          </w:rPr>
          <w:t>6:16</w:t>
        </w:r>
      </w:hyperlink>
      <w:r>
        <w:t xml:space="preserve">; </w:t>
      </w:r>
      <w:hyperlink r:id="rId932">
        <w:r>
          <w:rPr>
            <w:color w:val="0000EE"/>
            <w:u w:val="single"/>
          </w:rPr>
          <w:t>7:9</w:t>
        </w:r>
      </w:hyperlink>
      <w:r>
        <w:t>)। लेकिन जब याजक अपनी ओर अन्नबलि चढ़ते, तो वह सब कुछ वेदी पर जलाता था (</w:t>
      </w:r>
      <w:hyperlink r:id="rId933">
        <w:r>
          <w:rPr>
            <w:color w:val="0000EE"/>
            <w:u w:val="single"/>
          </w:rPr>
          <w:t>6:22–23</w:t>
        </w:r>
      </w:hyperlink>
      <w:r>
        <w:t>)।</w:t>
      </w:r>
    </w:p>
    <w:p>
      <w:r/>
      <w:r>
        <w:t>एक अन्नबलि आमतौर पर हर होमबलि के साथ दी जाती थी, विशेष रूप से वे जो पवित्र कैलेंडर से संबंधित होती थीं (</w:t>
      </w:r>
      <w:hyperlink r:id="rId800">
        <w:r>
          <w:rPr>
            <w:color w:val="0000EE"/>
            <w:u w:val="single"/>
          </w:rPr>
          <w:t>गिन 28–29</w:t>
        </w:r>
      </w:hyperlink>
      <w: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t>भेड़ के बच्चे के लिये चौथाई हीन तेल से सना हुआ एपा का दसवाँ अंश मैदा</w:t>
      </w:r>
      <w:r>
        <w:t xml:space="preserve">, </w:t>
      </w:r>
      <w:r>
        <w:t>और मेढ़े के बलि के साथ तिहाई हीन तेल से सना हुआ एपा का दो दसवाँ अंश मैदा</w:t>
      </w:r>
      <w:r>
        <w:t xml:space="preserve"> (</w:t>
      </w:r>
      <w:hyperlink r:id="rId934">
        <w:r>
          <w:rPr>
            <w:color w:val="0000EE"/>
            <w:u w:val="single"/>
          </w:rPr>
          <w:t>15:2–10</w:t>
        </w:r>
      </w:hyperlink>
      <w:r>
        <w:t>)। अन्य खुशी के अवसरों पर एक कोढ़ी की शुद्धि पर अन्न बलि चढ़ाई जातो थी (</w:t>
      </w:r>
      <w:hyperlink r:id="rId935">
        <w:r>
          <w:rPr>
            <w:color w:val="0000EE"/>
            <w:u w:val="single"/>
          </w:rPr>
          <w:t>लैव्य 14:10, 20–21, 31</w:t>
        </w:r>
      </w:hyperlink>
      <w:r>
        <w:t>; अनाज की अनिर्दिष्ट मात्रा के साथ एक पक्षी) और एक नाज़ीर मन्नत की पूर्ति होने पर (</w:t>
      </w:r>
      <w:hyperlink r:id="rId936">
        <w:r>
          <w:rPr>
            <w:color w:val="0000EE"/>
            <w:u w:val="single"/>
          </w:rPr>
          <w:t>गिन 6:13–15</w:t>
        </w:r>
      </w:hyperlink>
      <w:r>
        <w:t>)।</w:t>
      </w:r>
    </w:p>
    <w:p>
      <w:r/>
      <w:r>
        <w:t>मेल बलि के बाद हमेशा अन्न बलि होते थे (</w:t>
      </w:r>
      <w:hyperlink r:id="rId791">
        <w:r>
          <w:rPr>
            <w:color w:val="0000EE"/>
            <w:u w:val="single"/>
          </w:rPr>
          <w:t>लैव्य 7:12–14</w:t>
        </w:r>
      </w:hyperlink>
      <w:r>
        <w:t xml:space="preserve">; </w:t>
      </w:r>
      <w:hyperlink r:id="rId937">
        <w:r>
          <w:rPr>
            <w:color w:val="0000EE"/>
            <w:u w:val="single"/>
          </w:rPr>
          <w:t>गिन 15:4</w:t>
        </w:r>
      </w:hyperlink>
      <w:r>
        <w:t xml:space="preserve">)। याजक को </w:t>
      </w:r>
      <w:r>
        <w:t xml:space="preserve">अख़मीरी फुलके और अख़मीरी रोटियों के </w:t>
      </w:r>
      <w:r>
        <w:t>प्रत्येक जोड़ी में से एक प्राप्त होता था। शेष भाग को बलिदानकर्ता को लौटाया जाता था ताकि वे इसे बलिदान किए गए पशु के माँस के साथ अपनी पसंद की जगह पर खा सकें।</w:t>
      </w:r>
    </w:p>
    <w:p>
      <w:r/>
      <w:r>
        <w:t>एक विशेष मामला जहां ऐसी भेंट का उपयोग किया गया था, वह जलन अनुष्ठान में जौ के भोजन का दसवां हिस्सा था। इसमें कोई तेल या लोबान नहीं होना चाहिए था (</w:t>
      </w:r>
      <w:hyperlink r:id="rId938">
        <w:r>
          <w:rPr>
            <w:color w:val="0000EE"/>
            <w:u w:val="single"/>
          </w:rPr>
          <w:t>गिन 5:15, 18, 25–26</w:t>
        </w:r>
      </w:hyperlink>
      <w:r>
        <w:t>)। एक बहुत दरिद्र व्यक्ति को बिना तेल या लोबान के दसवां एपा मैदा पापबलि के रूप में लाने की अनुमति थी (</w:t>
      </w:r>
      <w:hyperlink r:id="rId869">
        <w:r>
          <w:rPr>
            <w:color w:val="0000EE"/>
            <w:u w:val="single"/>
          </w:rPr>
          <w:t>लैव्य 5:11–13</w:t>
        </w:r>
      </w:hyperlink>
      <w:r>
        <w:t>)।</w:t>
      </w:r>
    </w:p>
    <w:p>
      <w:r/>
      <w:r>
        <w:t xml:space="preserve">3. </w:t>
      </w:r>
      <w:r>
        <w:t>अर्घ</w:t>
      </w:r>
      <w:r>
        <w:t>बलि (</w:t>
      </w:r>
      <w:hyperlink r:id="rId939">
        <w:r>
          <w:rPr>
            <w:color w:val="0000EE"/>
            <w:u w:val="single"/>
          </w:rPr>
          <w:t>गिन 15:1–10</w:t>
        </w:r>
      </w:hyperlink>
      <w:r>
        <w:t xml:space="preserve">)। एक मानक में अर्घ्य, </w:t>
      </w:r>
      <w:r>
        <w:t xml:space="preserve">एक भेड़ के बच्चे के संग हीन की चौथाई कूटकर निकाले हुए तेल से सना हुआ एपा का दसवाँ भाग मैदा था। </w:t>
      </w:r>
      <w:r>
        <w:t xml:space="preserve"> दाखरस (</w:t>
      </w:r>
      <w:hyperlink r:id="rId940">
        <w:r>
          <w:rPr>
            <w:color w:val="0000EE"/>
            <w:u w:val="single"/>
          </w:rPr>
          <w:t>निर्ग 29:40</w:t>
        </w:r>
      </w:hyperlink>
      <w:r>
        <w:t>), जिसे "मदिरा" भी कहा जाता है (</w:t>
      </w:r>
      <w:hyperlink r:id="rId941">
        <w:r>
          <w:rPr>
            <w:color w:val="0000EE"/>
            <w:u w:val="single"/>
          </w:rPr>
          <w:t>गिन 28:7</w:t>
        </w:r>
      </w:hyperlink>
      <w:r>
        <w:t>), संभवतः अन्य राष्ट्रों द्वारा लहू के विकल्प के रूप मे जानबूझकर उपयोग किया जाता था (</w:t>
      </w:r>
      <w:hyperlink r:id="rId942">
        <w:r>
          <w:rPr>
            <w:color w:val="0000EE"/>
            <w:u w:val="single"/>
          </w:rPr>
          <w:t>भज 16:4</w:t>
        </w:r>
      </w:hyperlink>
      <w:r>
        <w:t xml:space="preserve">)। </w:t>
      </w:r>
      <w:r>
        <w:t>अर्घ</w:t>
      </w:r>
      <w:r>
        <w:t xml:space="preserve"> को "सुखदायक सुगन्ध" भेंट के रूप में वर्गीकृत किया गया था (</w:t>
      </w:r>
      <w:hyperlink r:id="rId943">
        <w:r>
          <w:rPr>
            <w:color w:val="0000EE"/>
            <w:u w:val="single"/>
          </w:rPr>
          <w:t>गिन 15:7</w:t>
        </w:r>
      </w:hyperlink>
      <w:r>
        <w:t xml:space="preserve">)। जैसे होम बलि के साथ होता था, वैसे ही पूरी </w:t>
      </w:r>
      <w:r>
        <w:t>अर्घ</w:t>
      </w:r>
      <w:r>
        <w:t>बलि सम्पूर्ण चड़ाई जाती थी; याजक को कुछ भी नहीं दिया जाता था (</w:t>
      </w:r>
      <w:hyperlink r:id="rId941">
        <w:r>
          <w:rPr>
            <w:color w:val="0000EE"/>
            <w:u w:val="single"/>
          </w:rPr>
          <w:t>28:7</w:t>
        </w:r>
      </w:hyperlink>
      <w:r>
        <w:t>)।</w:t>
      </w:r>
    </w:p>
    <w:p>
      <w:r/>
      <w:r>
        <w:t>अर्घ</w:t>
      </w:r>
      <w:r>
        <w:t>बलि दैनिक बलि (</w:t>
      </w:r>
      <w:hyperlink r:id="rId944">
        <w:r>
          <w:rPr>
            <w:color w:val="0000EE"/>
            <w:u w:val="single"/>
          </w:rPr>
          <w:t>निर्ग 29:40–41</w:t>
        </w:r>
      </w:hyperlink>
      <w:r>
        <w:t xml:space="preserve">; </w:t>
      </w:r>
      <w:hyperlink r:id="rId941">
        <w:r>
          <w:rPr>
            <w:color w:val="0000EE"/>
            <w:u w:val="single"/>
          </w:rPr>
          <w:t>गिन 28:7</w:t>
        </w:r>
      </w:hyperlink>
      <w:r>
        <w:t xml:space="preserve">) और </w:t>
      </w:r>
      <w:r>
        <w:t>विश्रामदिन की बलि</w:t>
      </w:r>
      <w:r>
        <w:t xml:space="preserve"> (</w:t>
      </w:r>
      <w:hyperlink r:id="rId945">
        <w:r>
          <w:rPr>
            <w:color w:val="0000EE"/>
            <w:u w:val="single"/>
          </w:rPr>
          <w:t>गिन 28:9</w:t>
        </w:r>
      </w:hyperlink>
      <w:r>
        <w:t>) के साथ-साथ नया चाँद महोत्सव के साथ होती थीं। उनका संदर्भ झोपड़ियों का पर्व के दूसरे और बाद के दिनों के संबंध में भी किया गया है (</w:t>
      </w:r>
      <w:hyperlink r:id="rId946">
        <w:r>
          <w:rPr>
            <w:color w:val="0000EE"/>
            <w:u w:val="single"/>
          </w:rPr>
          <w:t>29:18, 21</w:t>
        </w:r>
      </w:hyperlink>
      <w:r>
        <w:t>); पहले दिन के लिए उनकी अनुपस्थिति शायद अनजाने में है। यही बात फसह, प्रथम फल, और तुरहियों का पर्व के लिए भी सही हो सकती है (</w:t>
      </w:r>
      <w:hyperlink r:id="rId947">
        <w:r>
          <w:rPr>
            <w:color w:val="0000EE"/>
            <w:u w:val="single"/>
          </w:rPr>
          <w:t>गिन 28:16–29:11</w:t>
        </w:r>
      </w:hyperlink>
      <w:r>
        <w:t xml:space="preserve">; पुष्टि करें </w:t>
      </w:r>
      <w:hyperlink r:id="rId948">
        <w:r>
          <w:rPr>
            <w:color w:val="0000EE"/>
            <w:u w:val="single"/>
          </w:rPr>
          <w:t>यहेज 45:11</w:t>
        </w:r>
      </w:hyperlink>
      <w:r>
        <w:t xml:space="preserve">)। एक नाज़ीर के मन्नत को समाप्त करने वाले अनुष्ठानों के लिए एक </w:t>
      </w:r>
      <w:r>
        <w:t xml:space="preserve">अर्घबलि </w:t>
      </w:r>
      <w:r>
        <w:t>आवश्यक था (</w:t>
      </w:r>
      <w:hyperlink r:id="rId949">
        <w:r>
          <w:rPr>
            <w:color w:val="0000EE"/>
            <w:u w:val="single"/>
          </w:rPr>
          <w:t>गिन 6:17</w:t>
        </w:r>
      </w:hyperlink>
      <w:r>
        <w:t>) लेकिन एक कोढ़ी को शुद्ध करने के लिए नहीं (</w:t>
      </w:r>
      <w:hyperlink r:id="rId950">
        <w:r>
          <w:rPr>
            <w:color w:val="0000EE"/>
            <w:u w:val="single"/>
          </w:rPr>
          <w:t>लैव्य 14:10–20</w:t>
        </w:r>
      </w:hyperlink>
      <w:r>
        <w:t>)।</w:t>
      </w:r>
    </w:p>
    <w:p>
      <w:pPr>
        <w:pStyle w:val="Heading4"/>
      </w:pPr>
      <w:r>
        <w:t>मेल बलि</w:t>
      </w:r>
    </w:p>
    <w:p>
      <w:r/>
      <w:r>
        <w:t>ये बलिदान अर्पण करने वाले की ओर से स्वैच्छिक होते थे और आमतौर पर नियमों द्वारा नहीं थोपे जाते थे, सिवाय नाज़ीर (</w:t>
      </w:r>
      <w:hyperlink r:id="rId949">
        <w:r>
          <w:rPr>
            <w:color w:val="0000EE"/>
            <w:u w:val="single"/>
          </w:rPr>
          <w:t>गिन 6:17</w:t>
        </w:r>
      </w:hyperlink>
      <w:r>
        <w:t>) और सप्ताहों का पर्व (</w:t>
      </w:r>
      <w:hyperlink r:id="rId828">
        <w:r>
          <w:rPr>
            <w:color w:val="0000EE"/>
            <w:u w:val="single"/>
          </w:rPr>
          <w:t>लैव्य 23:19–20</w:t>
        </w:r>
      </w:hyperlink>
      <w: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r/>
      <w:r>
        <w:t>1. मेलबलि (</w:t>
      </w:r>
      <w:hyperlink r:id="rId796">
        <w:r>
          <w:rPr>
            <w:color w:val="0000EE"/>
            <w:u w:val="single"/>
          </w:rPr>
          <w:t>लैव्य 3</w:t>
        </w:r>
      </w:hyperlink>
      <w:r>
        <w:t xml:space="preserve">; </w:t>
      </w:r>
      <w:hyperlink r:id="rId827">
        <w:r>
          <w:rPr>
            <w:color w:val="0000EE"/>
            <w:u w:val="single"/>
          </w:rPr>
          <w:t>7:11–36</w:t>
        </w:r>
      </w:hyperlink>
      <w:r>
        <w:t xml:space="preserve">; </w:t>
      </w:r>
      <w:hyperlink r:id="rId951">
        <w:r>
          <w:rPr>
            <w:color w:val="0000EE"/>
            <w:u w:val="single"/>
          </w:rPr>
          <w:t>आमो 5:22</w:t>
        </w:r>
      </w:hyperlink>
      <w: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hyperlink r:id="rId952">
        <w:r>
          <w:rPr>
            <w:color w:val="0000EE"/>
            <w:u w:val="single"/>
          </w:rPr>
          <w:t>लैव्य 3:1, 6, 12</w:t>
        </w:r>
      </w:hyperlink>
      <w:r>
        <w:t>) पशु की अनुमति थी। सिवाय स्वेच्छा बलि के मामले में, दोषरहित होने की सामान्य शर्त लागू थी, जिसमें पशु का एक अंग दूसरे से लंबा हो सकता था (</w:t>
      </w:r>
      <w:hyperlink r:id="rId953">
        <w:r>
          <w:rPr>
            <w:color w:val="0000EE"/>
            <w:u w:val="single"/>
          </w:rPr>
          <w:t>22:23</w:t>
        </w:r>
      </w:hyperlink>
      <w:r>
        <w:t>)। अख़मीरी रोटी भी आवश्यक थे, कम से कम धन्यवाद (</w:t>
      </w:r>
      <w:hyperlink r:id="rId954">
        <w:r>
          <w:rPr>
            <w:color w:val="0000EE"/>
            <w:u w:val="single"/>
          </w:rPr>
          <w:t>7:12–13</w:t>
        </w:r>
      </w:hyperlink>
      <w:r>
        <w:t>) और नाज़ीर (</w:t>
      </w:r>
      <w:hyperlink r:id="rId955">
        <w:r>
          <w:rPr>
            <w:color w:val="0000EE"/>
            <w:u w:val="single"/>
          </w:rPr>
          <w:t>गिन 6:15–19</w:t>
        </w:r>
      </w:hyperlink>
      <w:r>
        <w:t>) बालियों के लिए। इन तीन प्रकार की मेल बलि की विशेषताओं के साथ नीचे चर्चा की जाएगी।</w:t>
      </w:r>
    </w:p>
    <w:p>
      <w:r/>
      <w:r>
        <w:t xml:space="preserve">अनुष्ठान के पहले भाग - प्रस्तुति और हाथ रखना - अन्य बलिदानों के समान थे।हालांकि, पशु को </w:t>
      </w:r>
      <w:r>
        <w:t>मिलापवाले तम्बू के द्वार</w:t>
      </w:r>
      <w:r>
        <w:t xml:space="preserve"> पर वध किया जाता ना की वेदी के उत्तरी दिशा में (</w:t>
      </w:r>
      <w:hyperlink r:id="rId956">
        <w:r>
          <w:rPr>
            <w:color w:val="0000EE"/>
            <w:u w:val="single"/>
          </w:rPr>
          <w:t>लैव्य 3:1–2, 7–8, 12–13</w:t>
        </w:r>
      </w:hyperlink>
      <w:r>
        <w:t xml:space="preserve">; </w:t>
      </w:r>
      <w:hyperlink r:id="rId957">
        <w:r>
          <w:rPr>
            <w:color w:val="0000EE"/>
            <w:u w:val="single"/>
          </w:rPr>
          <w:t>7:29–30</w:t>
        </w:r>
      </w:hyperlink>
      <w:r>
        <w:t xml:space="preserve">)। याजक ने लहू को एकत्र किया और उसे </w:t>
      </w:r>
      <w:r>
        <w:t xml:space="preserve">लहू को वेदी के चारों ओर छिड़का जाता </w:t>
      </w:r>
      <w:r>
        <w:t>जैसे होम बलि के साथ किया था (</w:t>
      </w:r>
      <w:hyperlink r:id="rId958">
        <w:r>
          <w:rPr>
            <w:color w:val="0000EE"/>
            <w:u w:val="single"/>
          </w:rPr>
          <w:t>3:2, 8, 13</w:t>
        </w:r>
      </w:hyperlink>
      <w:r>
        <w:t>)। चुने हुए अंतड़ियों को “सुखदायक सुगन्ध” के रूप में अर्पित किया गया (</w:t>
      </w:r>
      <w:hyperlink r:id="rId959">
        <w:r>
          <w:rPr>
            <w:color w:val="0000EE"/>
            <w:u w:val="single"/>
          </w:rPr>
          <w:t>3:3–5, 6–11, 14–16</w:t>
        </w:r>
      </w:hyperlink>
      <w:r>
        <w:t>)।</w:t>
      </w:r>
    </w:p>
    <w:p>
      <w:r/>
      <w:r>
        <w:t>याजक को भेंट का एक निश्चित हिस्सा भी प्राप्त होता था। उन्हें इसे किसी भी धार्मिक रूप से स्वच्छ स्थान पर खाने की अनुमति और अपने घराने के साथ बांटने की भी अनुमति थी (</w:t>
      </w:r>
      <w:hyperlink r:id="rId960">
        <w:r>
          <w:rPr>
            <w:color w:val="0000EE"/>
            <w:u w:val="single"/>
          </w:rPr>
          <w:t>लैव्य 7:14, 30–36</w:t>
        </w:r>
      </w:hyperlink>
      <w:r>
        <w:t xml:space="preserve">; </w:t>
      </w:r>
      <w:hyperlink r:id="rId961">
        <w:r>
          <w:rPr>
            <w:color w:val="0000EE"/>
            <w:u w:val="single"/>
          </w:rPr>
          <w:t>गिन 6:20</w:t>
        </w:r>
      </w:hyperlink>
      <w:r>
        <w:t>), जबकि अन्य बलिदानों के, उनके हिस्से को उन्हें मन्दिर परिसर में ही खाना पड़ता था (</w:t>
      </w:r>
      <w:hyperlink r:id="rId962">
        <w:r>
          <w:rPr>
            <w:color w:val="0000EE"/>
            <w:u w:val="single"/>
          </w:rPr>
          <w:t>गिन 18:10–11</w:t>
        </w:r>
      </w:hyperlink>
      <w:r>
        <w:t xml:space="preserve">)। उन्हें एक फुलके और </w:t>
      </w:r>
      <w:r>
        <w:t>छाती हिलाने की भेंट</w:t>
      </w:r>
      <w: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r/>
      <w: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hyperlink r:id="rId963">
        <w:r>
          <w:rPr>
            <w:color w:val="0000EE"/>
            <w:u w:val="single"/>
          </w:rPr>
          <w:t>व्य.वि. 12:12, 18–19</w:t>
        </w:r>
      </w:hyperlink>
      <w:r>
        <w:t>)। यह आधिकारिक निवासस्थान पर ही होना चाहिए (</w:t>
      </w:r>
      <w:hyperlink r:id="rId964">
        <w:r>
          <w:rPr>
            <w:color w:val="0000EE"/>
            <w:u w:val="single"/>
          </w:rPr>
          <w:t>व्य.वि. 12:6–7, 11–12, 15–19</w:t>
        </w:r>
      </w:hyperlink>
      <w:r>
        <w:t xml:space="preserve">; पुष्टि करें </w:t>
      </w:r>
      <w:hyperlink r:id="rId965">
        <w:r>
          <w:rPr>
            <w:color w:val="0000EE"/>
            <w:u w:val="single"/>
          </w:rPr>
          <w:t>1 शमू 1:3–4</w:t>
        </w:r>
      </w:hyperlink>
      <w:r>
        <w:t>) और प्रतिभागियों को पवित्रता के सख्त नियमों का पालन करना होता था (</w:t>
      </w:r>
      <w:hyperlink r:id="rId966">
        <w:r>
          <w:rPr>
            <w:color w:val="0000EE"/>
            <w:u w:val="single"/>
          </w:rPr>
          <w:t>लैव्य 7:19–21</w:t>
        </w:r>
      </w:hyperlink>
      <w:r>
        <w:t xml:space="preserve">; </w:t>
      </w:r>
      <w:hyperlink r:id="rId967">
        <w:r>
          <w:rPr>
            <w:color w:val="0000EE"/>
            <w:u w:val="single"/>
          </w:rPr>
          <w:t>19:5–8</w:t>
        </w:r>
      </w:hyperlink>
      <w:r>
        <w:t>)। इसे भोज के लिए पशुओं के धार्मिक वध के साथ तुलना की जा सकती है जो किसी भी स्थानीय वेदी पर अनुमति थी (</w:t>
      </w:r>
      <w:hyperlink r:id="rId968">
        <w:r>
          <w:rPr>
            <w:color w:val="0000EE"/>
            <w:u w:val="single"/>
          </w:rPr>
          <w:t>व्य.वि. 12:16, 20–22</w:t>
        </w:r>
      </w:hyperlink>
      <w:r>
        <w:t>)। धन्यवाद भेंट का माँस बलिदान के दिन ही खाया जाना था (</w:t>
      </w:r>
      <w:hyperlink r:id="rId969">
        <w:r>
          <w:rPr>
            <w:color w:val="0000EE"/>
            <w:u w:val="single"/>
          </w:rPr>
          <w:t>लैव्य 7:15</w:t>
        </w:r>
      </w:hyperlink>
      <w:r>
        <w:t xml:space="preserve">), जबकि मन्नत या स्वेच्छा बलि का माँस अगले दिन तक समाप्त किया जा सकता था (पद </w:t>
      </w:r>
      <w:hyperlink r:id="rId970">
        <w:r>
          <w:rPr>
            <w:color w:val="0000EE"/>
            <w:u w:val="single"/>
          </w:rPr>
          <w:t>16–18</w:t>
        </w:r>
      </w:hyperlink>
      <w:r>
        <w:t>)। जो कुछ भी बचता था, उसे समय सीमा समाप्त होने से पहले जला देना होता था।</w:t>
      </w:r>
    </w:p>
    <w:p>
      <w:r/>
      <w:r>
        <w:t>केवल तीन बार मेलबलि के लिए विशेष मांग की जाती है: सप्ताहों का पर्व (</w:t>
      </w:r>
      <w:hyperlink r:id="rId828">
        <w:r>
          <w:rPr>
            <w:color w:val="0000EE"/>
            <w:u w:val="single"/>
          </w:rPr>
          <w:t>लैव्य 23:19–20</w:t>
        </w:r>
      </w:hyperlink>
      <w:r>
        <w:t>), नाज़ीर मन्नत की पूर्ति पर (</w:t>
      </w:r>
      <w:hyperlink r:id="rId971">
        <w:r>
          <w:rPr>
            <w:color w:val="0000EE"/>
            <w:u w:val="single"/>
          </w:rPr>
          <w:t>गिन 6:17–20</w:t>
        </w:r>
      </w:hyperlink>
      <w:r>
        <w:t>), और याजक के पद स्थापना के समय (</w:t>
      </w:r>
      <w:hyperlink r:id="rId972">
        <w:r>
          <w:rPr>
            <w:color w:val="0000EE"/>
            <w:u w:val="single"/>
          </w:rPr>
          <w:t>निर्ग 29:19–22, 28</w:t>
        </w:r>
      </w:hyperlink>
      <w:r>
        <w:t>)। अन्य सार्वजनिक धार्मिक अवसरों में जिसमे मन्दिर का उद्घाटन शामिल था (</w:t>
      </w:r>
      <w:hyperlink r:id="rId973">
        <w:r>
          <w:rPr>
            <w:color w:val="0000EE"/>
            <w:u w:val="single"/>
          </w:rPr>
          <w:t>1 रा 8:63</w:t>
        </w:r>
      </w:hyperlink>
      <w:r>
        <w:t xml:space="preserve">; </w:t>
      </w:r>
      <w:hyperlink r:id="rId974">
        <w:r>
          <w:rPr>
            <w:color w:val="0000EE"/>
            <w:u w:val="single"/>
          </w:rPr>
          <w:t>2 इति 7:5</w:t>
        </w:r>
      </w:hyperlink>
      <w:r>
        <w:t>)। राष्ट्रीय स्तर पर मेलबलि का आह्वान सफल सैन्य अभियान के समापन पर होता था (</w:t>
      </w:r>
      <w:hyperlink r:id="rId975">
        <w:r>
          <w:rPr>
            <w:color w:val="0000EE"/>
            <w:u w:val="single"/>
          </w:rPr>
          <w:t>1 शमू 11:15</w:t>
        </w:r>
      </w:hyperlink>
      <w:r>
        <w:t>), अकाल या महामारी के अंत पर (</w:t>
      </w:r>
      <w:hyperlink r:id="rId976">
        <w:r>
          <w:rPr>
            <w:color w:val="0000EE"/>
            <w:u w:val="single"/>
          </w:rPr>
          <w:t>2 शमू 24:25</w:t>
        </w:r>
      </w:hyperlink>
      <w:r>
        <w:t>), सिंहासन के लिए उम्मीदवार की पुष्टि पर (</w:t>
      </w:r>
      <w:hyperlink r:id="rId977">
        <w:r>
          <w:rPr>
            <w:color w:val="0000EE"/>
            <w:u w:val="single"/>
          </w:rPr>
          <w:t>1 रा 1:9, 19</w:t>
        </w:r>
      </w:hyperlink>
      <w:r>
        <w:t>), या धार्मिक पुनरुत्थान के समय (</w:t>
      </w:r>
      <w:hyperlink r:id="rId978">
        <w:r>
          <w:rPr>
            <w:color w:val="0000EE"/>
            <w:u w:val="single"/>
          </w:rPr>
          <w:t>2 इति 29:31–36</w:t>
        </w:r>
      </w:hyperlink>
      <w:r>
        <w:t>)। स्थानीय स्तर पर, इन्हें वार्षिक पारिवारिक पुनर्मिलन पर या अन्य उत्सव के अवसरों पर, जैसे कि प्रथम फल के फसल को अर्पित किया जाता था (</w:t>
      </w:r>
      <w:hyperlink r:id="rId979">
        <w:r>
          <w:rPr>
            <w:color w:val="0000EE"/>
            <w:u w:val="single"/>
          </w:rPr>
          <w:t>1 शमू 20:6</w:t>
        </w:r>
      </w:hyperlink>
      <w:r>
        <w:t xml:space="preserve">; </w:t>
      </w:r>
      <w:hyperlink r:id="rId980">
        <w:r>
          <w:rPr>
            <w:color w:val="0000EE"/>
            <w:u w:val="single"/>
          </w:rPr>
          <w:t>निर्ग 22:29–31</w:t>
        </w:r>
      </w:hyperlink>
      <w:r>
        <w:t xml:space="preserve">; </w:t>
      </w:r>
      <w:hyperlink r:id="rId981">
        <w:r>
          <w:rPr>
            <w:color w:val="0000EE"/>
            <w:u w:val="single"/>
          </w:rPr>
          <w:t>1 शमू 9:11–14, 22–24</w:t>
        </w:r>
      </w:hyperlink>
      <w:r>
        <w:t xml:space="preserve">; </w:t>
      </w:r>
      <w:hyperlink r:id="rId982">
        <w:r>
          <w:rPr>
            <w:color w:val="0000EE"/>
            <w:u w:val="single"/>
          </w:rPr>
          <w:t>16:4–5</w:t>
        </w:r>
      </w:hyperlink>
      <w:r>
        <w:t>)।</w:t>
      </w:r>
    </w:p>
    <w:p>
      <w:r/>
      <w: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hyperlink r:id="rId983">
        <w:r>
          <w:rPr>
            <w:color w:val="0000EE"/>
            <w:u w:val="single"/>
          </w:rPr>
          <w:t>यश 10:15</w:t>
        </w:r>
      </w:hyperlink>
      <w:r>
        <w:t>)। वही तकनीकी शब्द, "हव्य बलि" अन्य प्रकार की भेंटों के लिए भी उपयोग किया गया था: पवित्र वस्त्रों के निर्माण के लिए दान किए गए कीमती धातु (</w:t>
      </w:r>
      <w:hyperlink r:id="rId984">
        <w:r>
          <w:rPr>
            <w:color w:val="0000EE"/>
            <w:u w:val="single"/>
          </w:rPr>
          <w:t>निर्ग 35:22</w:t>
        </w:r>
      </w:hyperlink>
      <w:r>
        <w:t xml:space="preserve">; </w:t>
      </w:r>
      <w:hyperlink r:id="rId985">
        <w:r>
          <w:rPr>
            <w:color w:val="0000EE"/>
            <w:u w:val="single"/>
          </w:rPr>
          <w:t>38:29</w:t>
        </w:r>
      </w:hyperlink>
      <w:r>
        <w:t>) और कोढ़ से शुद्ध किए गए व्यक्ति के दोषबलि (</w:t>
      </w:r>
      <w:hyperlink r:id="rId986">
        <w:r>
          <w:rPr>
            <w:color w:val="0000EE"/>
            <w:u w:val="single"/>
          </w:rPr>
          <w:t>लैव्य 14:12</w:t>
        </w:r>
      </w:hyperlink>
      <w:r>
        <w:t>)।</w:t>
      </w:r>
    </w:p>
    <w:p>
      <w:r/>
      <w:r>
        <w:t>3. स्वेच्छा बलि। ये उपहार, जो प्रति वर्ष तीन बार होने वाले पवित्र सम्मेलनों में लाए जाते थे (</w:t>
      </w:r>
      <w:hyperlink r:id="rId987">
        <w:r>
          <w:rPr>
            <w:color w:val="0000EE"/>
            <w:u w:val="single"/>
          </w:rPr>
          <w:t>निर्ग 23:16</w:t>
        </w:r>
      </w:hyperlink>
      <w:r>
        <w:t xml:space="preserve">; </w:t>
      </w:r>
      <w:hyperlink r:id="rId988">
        <w:r>
          <w:rPr>
            <w:color w:val="0000EE"/>
            <w:u w:val="single"/>
          </w:rPr>
          <w:t>34:20</w:t>
        </w:r>
      </w:hyperlink>
      <w:r>
        <w:t xml:space="preserve">; </w:t>
      </w:r>
      <w:hyperlink r:id="rId989">
        <w:r>
          <w:rPr>
            <w:color w:val="0000EE"/>
            <w:u w:val="single"/>
          </w:rPr>
          <w:t>व्य.वि. 16:10, 16–17</w:t>
        </w:r>
      </w:hyperlink>
      <w:r>
        <w:t xml:space="preserve">; </w:t>
      </w:r>
      <w:hyperlink r:id="rId990">
        <w:r>
          <w:rPr>
            <w:color w:val="0000EE"/>
            <w:u w:val="single"/>
          </w:rPr>
          <w:t>2 इति 35:8</w:t>
        </w:r>
      </w:hyperlink>
      <w:r>
        <w:t xml:space="preserve">; </w:t>
      </w:r>
      <w:hyperlink r:id="rId991">
        <w:r>
          <w:rPr>
            <w:color w:val="0000EE"/>
            <w:u w:val="single"/>
          </w:rPr>
          <w:t>एज्रा 3:5</w:t>
        </w:r>
      </w:hyperlink>
      <w:r>
        <w:t>), स्वैच्छिक होते थे (</w:t>
      </w:r>
      <w:hyperlink r:id="rId992">
        <w:r>
          <w:rPr>
            <w:color w:val="0000EE"/>
            <w:u w:val="single"/>
          </w:rPr>
          <w:t>लैव्य 7:16</w:t>
        </w:r>
      </w:hyperlink>
      <w:r>
        <w:t xml:space="preserve">; </w:t>
      </w:r>
      <w:hyperlink r:id="rId993">
        <w:r>
          <w:rPr>
            <w:color w:val="0000EE"/>
            <w:u w:val="single"/>
          </w:rPr>
          <w:t>22:18, 21–23</w:t>
        </w:r>
      </w:hyperlink>
      <w:r>
        <w:t xml:space="preserve">; </w:t>
      </w:r>
      <w:hyperlink r:id="rId994">
        <w:r>
          <w:rPr>
            <w:color w:val="0000EE"/>
            <w:u w:val="single"/>
          </w:rPr>
          <w:t>23:28</w:t>
        </w:r>
      </w:hyperlink>
      <w:r>
        <w:t xml:space="preserve">; </w:t>
      </w:r>
      <w:hyperlink r:id="rId995">
        <w:r>
          <w:rPr>
            <w:color w:val="0000EE"/>
            <w:u w:val="single"/>
          </w:rPr>
          <w:t>गिन 15:3</w:t>
        </w:r>
      </w:hyperlink>
      <w:r>
        <w:t xml:space="preserve">; </w:t>
      </w:r>
      <w:hyperlink r:id="rId996">
        <w:r>
          <w:rPr>
            <w:color w:val="0000EE"/>
            <w:u w:val="single"/>
          </w:rPr>
          <w:t>29:39</w:t>
        </w:r>
      </w:hyperlink>
      <w:r>
        <w:t xml:space="preserve">; </w:t>
      </w:r>
      <w:hyperlink r:id="rId997">
        <w:r>
          <w:rPr>
            <w:color w:val="0000EE"/>
            <w:u w:val="single"/>
          </w:rPr>
          <w:t>व्य.वि. 12:6, 17</w:t>
        </w:r>
      </w:hyperlink>
      <w:r>
        <w:t>)। स्वैच्छिक भेंट की तरह, स्वेच्छा बलि भी होमबलि हो सकती थी बजाय मेलबलि के (</w:t>
      </w:r>
      <w:hyperlink r:id="rId998">
        <w:r>
          <w:rPr>
            <w:color w:val="0000EE"/>
            <w:u w:val="single"/>
          </w:rPr>
          <w:t>लैव्य 22:17–24</w:t>
        </w:r>
      </w:hyperlink>
      <w:r>
        <w:t xml:space="preserve">; </w:t>
      </w:r>
      <w:hyperlink r:id="rId999">
        <w:r>
          <w:rPr>
            <w:color w:val="0000EE"/>
            <w:u w:val="single"/>
          </w:rPr>
          <w:t>यहेज 46:12</w:t>
        </w:r>
      </w:hyperlink>
      <w:r>
        <w:t>)। यदि यह बाद वाली होती, तो माँस दूसरे दिन खाया जा सकता था लेकिन तीसरे दिन से पहले जला दिया जाना चाहिए (</w:t>
      </w:r>
      <w:hyperlink r:id="rId1000">
        <w:r>
          <w:rPr>
            <w:color w:val="0000EE"/>
            <w:u w:val="single"/>
          </w:rPr>
          <w:t>लैव्य 7:16–17</w:t>
        </w:r>
      </w:hyperlink>
      <w:r>
        <w:t xml:space="preserve">)। कुछ अन्य मेल बालियों के विपरीत, बलिदान किए जा रहे पशु का </w:t>
      </w:r>
      <w:r>
        <w:t>अंग अधिक या कम</w:t>
      </w:r>
      <w:r>
        <w:t xml:space="preserve"> हो सकता था (</w:t>
      </w:r>
      <w:hyperlink r:id="rId953">
        <w:r>
          <w:rPr>
            <w:color w:val="0000EE"/>
            <w:u w:val="single"/>
          </w:rPr>
          <w:t>22:23</w:t>
        </w:r>
      </w:hyperlink>
      <w:r>
        <w:t>)।</w:t>
      </w:r>
    </w:p>
    <w:p>
      <w:r/>
      <w:r>
        <w:t>4. स्थापना भेंट। यह इब्रानी शब्द बहुमूल्य रत्नों की व्यवस्था को संबोधित करता है (</w:t>
      </w:r>
      <w:hyperlink r:id="rId1001">
        <w:r>
          <w:rPr>
            <w:color w:val="0000EE"/>
            <w:u w:val="single"/>
          </w:rPr>
          <w:t>निर्ग 25:7</w:t>
        </w:r>
      </w:hyperlink>
      <w:r>
        <w:t xml:space="preserve">; </w:t>
      </w:r>
      <w:hyperlink r:id="rId1002">
        <w:r>
          <w:rPr>
            <w:color w:val="0000EE"/>
            <w:u w:val="single"/>
          </w:rPr>
          <w:t>35:9, 27</w:t>
        </w:r>
      </w:hyperlink>
      <w:r>
        <w:t xml:space="preserve">; </w:t>
      </w:r>
      <w:hyperlink r:id="rId1003">
        <w:r>
          <w:rPr>
            <w:color w:val="0000EE"/>
            <w:u w:val="single"/>
          </w:rPr>
          <w:t>1 इति 29:2</w:t>
        </w:r>
      </w:hyperlink>
      <w:r>
        <w:t>), इसलिए "स्थापना" एक उपयुक्त अनुवाद प्रतीत होता है। इसका संबंध "हाथ भरने" से था, एक धार्मिक क्रिया जो किसी को ईश्वरीय सेवा के लिए अभिषिक्त करती थी (</w:t>
      </w:r>
      <w:hyperlink r:id="rId1004">
        <w:r>
          <w:rPr>
            <w:color w:val="0000EE"/>
            <w:u w:val="single"/>
          </w:rPr>
          <w:t>निर्ग 28:41</w:t>
        </w:r>
      </w:hyperlink>
      <w:r>
        <w:t xml:space="preserve">; पुष्टि करें </w:t>
      </w:r>
      <w:hyperlink r:id="rId1005">
        <w:r>
          <w:rPr>
            <w:color w:val="0000EE"/>
            <w:u w:val="single"/>
          </w:rPr>
          <w:t>32:29</w:t>
        </w:r>
      </w:hyperlink>
      <w:r>
        <w:t>) और इसके लिए धार्मिक पवित्रता और आत्मिक समर्पण की आवश्यकता होती थी (</w:t>
      </w:r>
      <w:hyperlink r:id="rId1006">
        <w:r>
          <w:rPr>
            <w:color w:val="0000EE"/>
            <w:u w:val="single"/>
          </w:rPr>
          <w:t>2 इति 29:31</w:t>
        </w:r>
      </w:hyperlink>
      <w:r>
        <w:t>)। पहले याजक की स्थापना के समय की मूल विधि का विवरण दो स्थानों में वर्णित है (</w:t>
      </w:r>
      <w:hyperlink r:id="rId855">
        <w:r>
          <w:rPr>
            <w:color w:val="0000EE"/>
            <w:u w:val="single"/>
          </w:rPr>
          <w:t>निर्ग 29:19–34</w:t>
        </w:r>
      </w:hyperlink>
      <w:r>
        <w:t xml:space="preserve">; </w:t>
      </w:r>
      <w:hyperlink r:id="rId1007">
        <w:r>
          <w:rPr>
            <w:color w:val="0000EE"/>
            <w:u w:val="single"/>
          </w:rPr>
          <w:t>लैव्य 8:22–32</w:t>
        </w:r>
      </w:hyperlink>
      <w:r>
        <w:t>)।</w:t>
      </w:r>
    </w:p>
    <w:p>
      <w:r/>
      <w:r>
        <w:rPr>
          <w:i/>
        </w:rPr>
        <w:t>यह भी देखें</w:t>
      </w:r>
      <w:r>
        <w:t xml:space="preserve"> </w:t>
      </w:r>
      <w:r>
        <w:t>प्रायश्चित</w:t>
      </w:r>
      <w:r>
        <w:t xml:space="preserve">; </w:t>
      </w:r>
      <w:r>
        <w:t>पवित्रता और अपवित्रता, संबंधित नियम</w:t>
      </w:r>
      <w:r>
        <w:t xml:space="preserve">; </w:t>
      </w:r>
      <w:r>
        <w:t>इस्राएल के पर्व और त्योहार</w:t>
      </w:r>
      <w:r>
        <w:t xml:space="preserve">; </w:t>
      </w:r>
      <w:r>
        <w:t>मिलापवाला तम्बू</w:t>
      </w:r>
      <w:r>
        <w:t xml:space="preserve">; </w:t>
      </w:r>
      <w:r>
        <w:t>मन्दिर</w:t>
      </w:r>
      <w:r>
        <w:t>.</w:t>
      </w:r>
      <w:r/>
      <w:r/>
    </w:p>
    <w:p>
      <w:r/>
    </w:p>
    <w:p>
      <w:pPr>
        <w:pStyle w:val="Heading2"/>
      </w:pPr>
      <w:r>
        <w:t>भेंट की रोटी</w:t>
      </w:r>
      <w:r/>
    </w:p>
    <w:p>
      <w:pPr>
        <w:pStyle w:val="Heading2"/>
      </w:pPr>
      <w:r>
        <w:t>भेंट की रोटी</w:t>
      </w:r>
    </w:p>
    <w:p>
      <w:r/>
      <w:r>
        <w:t>वह रोटी जो मंदिर के पवित्र स्थान में रखी गई थी (</w:t>
      </w:r>
      <w:hyperlink r:id="rId1008">
        <w:r>
          <w:rPr>
            <w:color w:val="0000EE"/>
            <w:u w:val="single"/>
          </w:rPr>
          <w:t>2 इति 2:4</w:t>
        </w:r>
      </w:hyperlink>
      <w:r>
        <w:t xml:space="preserve">)। </w:t>
      </w:r>
      <w:r>
        <w:rPr>
          <w:i/>
        </w:rPr>
        <w:t>देखें</w:t>
      </w:r>
      <w:r>
        <w:t xml:space="preserve"> </w:t>
      </w:r>
      <w:r>
        <w:t>भेंट की रोटी</w:t>
      </w:r>
      <w:r>
        <w:t>।</w:t>
      </w:r>
      <w:r/>
      <w:r/>
    </w:p>
    <w:p>
      <w:r/>
    </w:p>
    <w:p>
      <w:pPr>
        <w:pStyle w:val="Heading2"/>
      </w:pPr>
      <w:r>
        <w:t>भेड़</w:t>
      </w:r>
      <w:r/>
    </w:p>
    <w:p>
      <w:r/>
      <w:r>
        <w:t xml:space="preserve">मादा भेड़। </w:t>
      </w:r>
      <w:r>
        <w:rPr>
          <w:i/>
        </w:rPr>
        <w:t>देखें</w:t>
      </w:r>
      <w:r>
        <w:t xml:space="preserve"> </w:t>
      </w:r>
      <w:r>
        <w:t>पशु (भेड़)</w:t>
      </w:r>
      <w:r>
        <w:t>।</w:t>
      </w:r>
      <w:r/>
      <w:r/>
    </w:p>
    <w:p>
      <w:r/>
    </w:p>
    <w:p>
      <w:pPr>
        <w:pStyle w:val="Heading2"/>
      </w:pPr>
      <w:r>
        <w:t>भेड़</w:t>
      </w:r>
      <w:r/>
    </w:p>
    <w:p>
      <w:r/>
      <w: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
        <w:t>मेम्ना एक बच्चा होता है।</w:t>
      </w:r>
    </w:p>
    <w:p>
      <w:pPr>
        <w:pStyle w:val="ListBullet"/>
        <w:spacing w:line="240" w:lineRule="auto"/>
        <w:ind w:left="720"/>
      </w:pPr>
      <w:r/>
      <w:r>
        <w:t>भेड़ की एक छोटी बच्ची।</w:t>
      </w:r>
    </w:p>
    <w:p>
      <w:pPr>
        <w:pStyle w:val="ListBullet"/>
        <w:spacing w:line="240" w:lineRule="auto"/>
        <w:ind w:left="720"/>
      </w:pPr>
      <w:r/>
      <w:r>
        <w:t>मेंढ़ा एक नर भेड़ होता है।</w:t>
      </w:r>
    </w:p>
    <w:p>
      <w:pPr>
        <w:pStyle w:val="Heading3"/>
      </w:pPr>
      <w:r>
        <w:t>दैनिक जीवन में भेड़ें</w:t>
      </w:r>
    </w:p>
    <w:p>
      <w:r/>
      <w: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t>मेमने</w:t>
      </w:r>
      <w:r>
        <w:t xml:space="preserve"> और 100,000 मेढ़ों की ऊन का कर चुकाते थे (</w:t>
      </w:r>
      <w:hyperlink r:id="rId1009">
        <w:r>
          <w:rPr>
            <w:color w:val="0000EE"/>
            <w:u w:val="single"/>
          </w:rPr>
          <w:t>2 रा 3:4</w:t>
        </w:r>
      </w:hyperlink>
      <w:r>
        <w:t xml:space="preserve">)। इस्राएलियों ने हग्रियों से 250,000 </w:t>
      </w:r>
      <w:r>
        <w:t>भेड़-बकरी</w:t>
      </w:r>
      <w:r>
        <w:t xml:space="preserve"> लीं (</w:t>
      </w:r>
      <w:hyperlink r:id="rId1010">
        <w:r>
          <w:rPr>
            <w:color w:val="0000EE"/>
            <w:u w:val="single"/>
          </w:rPr>
          <w:t>1 इति 5:21</w:t>
        </w:r>
      </w:hyperlink>
      <w:r>
        <w:t>)।</w:t>
      </w:r>
    </w:p>
    <w:p>
      <w:r/>
      <w:r>
        <w:t>भेड़ की कतराई अक्सर पर्वों के लिए की जाती थी (</w:t>
      </w:r>
      <w:hyperlink r:id="rId1011">
        <w:r>
          <w:rPr>
            <w:color w:val="0000EE"/>
            <w:u w:val="single"/>
          </w:rPr>
          <w:t>2 शमू 13:23</w:t>
        </w:r>
      </w:hyperlink>
      <w:r>
        <w:t>)। भेड़ को नीचे लिटाया जाता था, उसके पैर बाँधे दिए जाते थे, फिर शांति से उसकी ऊन काटी जाती थी (</w:t>
      </w:r>
      <w:hyperlink r:id="rId1012">
        <w:r>
          <w:rPr>
            <w:color w:val="0000EE"/>
            <w:u w:val="single"/>
          </w:rPr>
          <w:t>यशा 53:7</w:t>
        </w:r>
      </w:hyperlink>
      <w:r>
        <w:t>)। हालांकि, होमबलि के लिए भेड़ों की कतराई नहीं की जाती थी। प्रभु को दी जाने वाली बलि में से कुछ भी नहीं छोड़ा जा सकता था।</w:t>
      </w:r>
    </w:p>
    <w:p>
      <w:r/>
      <w: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hyperlink r:id="rId1013">
        <w:r>
          <w:rPr>
            <w:color w:val="0000EE"/>
            <w:u w:val="single"/>
          </w:rPr>
          <w:t>नीति 31:19</w:t>
        </w:r>
      </w:hyperlink>
      <w:r>
        <w:t>)। हालांकि, इसे करघे पर वस्त्र में बुनना मुख्यतः पुरुषों द्वारा किया जाता था।</w:t>
      </w:r>
    </w:p>
    <w:p>
      <w:pPr>
        <w:pStyle w:val="Heading3"/>
      </w:pPr>
      <w:r>
        <w:t>भेड़ों के प्रकार</w:t>
      </w:r>
    </w:p>
    <w:p>
      <w:r/>
      <w:r>
        <w:t xml:space="preserve">बाइबल हमें बताती है कि हाबिल </w:t>
      </w:r>
      <w:r>
        <w:t xml:space="preserve">भेड़-बकरियों </w:t>
      </w:r>
      <w:r>
        <w:t>का चरवाहा था (</w:t>
      </w:r>
      <w:hyperlink r:id="rId1014">
        <w:r>
          <w:rPr>
            <w:color w:val="0000EE"/>
            <w:u w:val="single"/>
          </w:rPr>
          <w:t>उत 4:2</w:t>
        </w:r>
      </w:hyperlink>
      <w:r>
        <w:t>)। पहली पालतू भेड़ संभवतः आर्गली (</w:t>
      </w:r>
      <w:r>
        <w:rPr>
          <w:i/>
        </w:rPr>
        <w:t>आर्गली भेड़</w:t>
      </w:r>
      <w:r>
        <w:t>) थी। यह उरियल (</w:t>
      </w:r>
      <w:r>
        <w:rPr>
          <w:i/>
        </w:rPr>
        <w:t>उरियल की एक उपप्रजाति</w:t>
      </w:r>
      <w: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r/>
      <w:r>
        <w:t>इस्राएल में भेड़ चौड़ी-पूंछ वाली भेड़ थी (</w:t>
      </w:r>
      <w:r>
        <w:rPr>
          <w:i/>
        </w:rPr>
        <w:t>चौड़ी पूंछ वाली भेड़ की जाति</w:t>
      </w:r>
      <w:r>
        <w:t>)। इसकी पूंछ का वजन 4.5 से 6.8 किलोग्राम (दस से 15 पाउंड) होता था और इसे विशेष भोजन माना जाता था। इस कारण, परमेश्वर ने पूंछ को बलिदान के हिस्से के रूप में मांगा (</w:t>
      </w:r>
      <w:hyperlink r:id="rId1015">
        <w:r>
          <w:rPr>
            <w:color w:val="0000EE"/>
            <w:u w:val="single"/>
          </w:rPr>
          <w:t>निर्ग 29:22–25</w:t>
        </w:r>
      </w:hyperlink>
      <w:r>
        <w:t>)।</w:t>
      </w:r>
    </w:p>
    <w:p>
      <w:r/>
      <w: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hyperlink r:id="rId1016">
        <w:r>
          <w:rPr>
            <w:color w:val="0000EE"/>
            <w:u w:val="single"/>
          </w:rPr>
          <w:t>यहो 6:4</w:t>
        </w:r>
      </w:hyperlink>
      <w:r>
        <w:t xml:space="preserve">; </w:t>
      </w:r>
      <w:hyperlink r:id="rId1017">
        <w:r>
          <w:rPr>
            <w:color w:val="0000EE"/>
            <w:u w:val="single"/>
          </w:rPr>
          <w:t>1 शमू 16:1</w:t>
        </w:r>
      </w:hyperlink>
      <w:r>
        <w:t>)।</w:t>
      </w:r>
    </w:p>
    <w:p>
      <w:r/>
      <w:r>
        <w:t>भेड़ और बकरियाँ समान दिखती हैं, लेकिन उनमें कुछ अलग विशेषताएँ होती हैं:</w:t>
      </w:r>
    </w:p>
    <w:p>
      <w:pPr>
        <w:pStyle w:val="ListBullet"/>
        <w:spacing w:line="240" w:lineRule="auto"/>
        <w:ind w:left="720"/>
      </w:pPr>
      <w:r/>
      <w:r>
        <w:t>उनका माथा झुका होता है।</w:t>
      </w:r>
    </w:p>
    <w:p>
      <w:pPr>
        <w:pStyle w:val="ListBullet"/>
        <w:spacing w:line="240" w:lineRule="auto"/>
        <w:ind w:left="720"/>
      </w:pPr>
      <w:r/>
      <w:r>
        <w:t>उनके सींगों में एक सर्पिल आकार में घुमावदार और धारियों वाले होते हैं।</w:t>
      </w:r>
    </w:p>
    <w:p>
      <w:pPr>
        <w:pStyle w:val="ListBullet"/>
        <w:spacing w:line="240" w:lineRule="auto"/>
        <w:ind w:left="720"/>
      </w:pPr>
      <w:r/>
      <w:r>
        <w:t>उनके बाल की जगह ऊन होती है।</w:t>
      </w:r>
    </w:p>
    <w:p>
      <w:pPr>
        <w:pStyle w:val="ListBullet"/>
        <w:spacing w:line="240" w:lineRule="auto"/>
        <w:ind w:left="720"/>
      </w:pPr>
      <w:r/>
      <w:r>
        <w:t>उनमें बकरियों जैसी दाढ़ी नहीं होती है।</w:t>
      </w:r>
    </w:p>
    <w:p>
      <w:r/>
      <w:r>
        <w:t>अधिकांश भेड़ों में सफेद ऊन होता है (</w:t>
      </w:r>
      <w:hyperlink r:id="rId1018">
        <w:r>
          <w:rPr>
            <w:color w:val="0000EE"/>
            <w:u w:val="single"/>
          </w:rPr>
          <w:t>भज 147:16</w:t>
        </w:r>
      </w:hyperlink>
      <w:r>
        <w:t xml:space="preserve">; </w:t>
      </w:r>
      <w:hyperlink r:id="rId1019">
        <w:r>
          <w:rPr>
            <w:color w:val="0000EE"/>
            <w:u w:val="single"/>
          </w:rPr>
          <w:t>यशा 1:18</w:t>
        </w:r>
      </w:hyperlink>
      <w:r>
        <w:t xml:space="preserve">; </w:t>
      </w:r>
      <w:hyperlink r:id="rId1020">
        <w:r>
          <w:rPr>
            <w:color w:val="0000EE"/>
            <w:u w:val="single"/>
          </w:rPr>
          <w:t>दानि 7:9</w:t>
        </w:r>
      </w:hyperlink>
      <w:r>
        <w:t xml:space="preserve">; </w:t>
      </w:r>
      <w:hyperlink r:id="rId1021">
        <w:r>
          <w:rPr>
            <w:color w:val="0000EE"/>
            <w:u w:val="single"/>
          </w:rPr>
          <w:t>प्रका 1:14</w:t>
        </w:r>
      </w:hyperlink>
      <w:r>
        <w:t>)।</w:t>
      </w:r>
    </w:p>
    <w:p>
      <w:pPr>
        <w:pStyle w:val="Heading3"/>
      </w:pPr>
      <w:r>
        <w:t xml:space="preserve">भोजन के रूप में भेड़ </w:t>
      </w:r>
    </w:p>
    <w:p>
      <w:r/>
      <w:r>
        <w:t>बाइबल के समय में, भेड़ का मांस एक विलासिता थी। राजा सुलैमान को अपनी मेज के लिए प्रतिदिन 100 भेड़ों की आवश्यकता होती थी (</w:t>
      </w:r>
      <w:hyperlink r:id="rId1022">
        <w:r>
          <w:rPr>
            <w:color w:val="0000EE"/>
            <w:u w:val="single"/>
          </w:rPr>
          <w:t>1 रा 4:23</w:t>
        </w:r>
      </w:hyperlink>
      <w: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t>पशुओं</w:t>
      </w:r>
      <w:r>
        <w:t xml:space="preserve"> के रूप में रखते थे (</w:t>
      </w:r>
      <w:hyperlink r:id="rId1023">
        <w:r>
          <w:rPr>
            <w:color w:val="0000EE"/>
            <w:u w:val="single"/>
          </w:rPr>
          <w:t>2 शमू 12:3–4</w:t>
        </w:r>
      </w:hyperlink>
      <w:r>
        <w:t>)।</w:t>
      </w:r>
    </w:p>
    <w:p>
      <w:r/>
      <w: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hyperlink r:id="rId1024">
        <w:r>
          <w:rPr>
            <w:color w:val="0000EE"/>
            <w:u w:val="single"/>
          </w:rPr>
          <w:t>लूका 2:8</w:t>
        </w:r>
      </w:hyperlink>
      <w: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hyperlink r:id="rId1025">
        <w:r>
          <w:rPr>
            <w:color w:val="0000EE"/>
            <w:u w:val="single"/>
          </w:rPr>
          <w:t>उत 13:8–11</w:t>
        </w:r>
      </w:hyperlink>
      <w:r>
        <w:t>)।</w:t>
      </w:r>
    </w:p>
    <w:p>
      <w:r/>
      <w:r>
        <w:t xml:space="preserve">जंगली पहाड़ी भेड़, जैसे कि </w:t>
      </w:r>
      <w:r>
        <w:rPr>
          <w:i/>
        </w:rPr>
        <w:t>चौड़ी पूंछ वाली भेड़ की जाति</w:t>
      </w:r>
      <w:r>
        <w:t xml:space="preserve"> की किस्में, भूमध्यसागरीय क्षेत्र में निवास करती हैं (</w:t>
      </w:r>
      <w:hyperlink r:id="rId1026">
        <w:r>
          <w:rPr>
            <w:color w:val="0000EE"/>
            <w:u w:val="single"/>
          </w:rPr>
          <w:t xml:space="preserve"> व्य.वि. 14:5</w:t>
        </w:r>
      </w:hyperlink>
      <w:r>
        <w:t xml:space="preserve">)। व्यवस्थाविवरण में वर्णित हिस्सा </w:t>
      </w:r>
      <w:r>
        <w:rPr>
          <w:i/>
        </w:rPr>
        <w:t>ओविस ट्रेलाफस</w:t>
      </w:r>
      <w: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t xml:space="preserve">प्रतीक के रूप में भेड़ </w:t>
      </w:r>
    </w:p>
    <w:p>
      <w:r/>
      <w:r>
        <w:t>भेड़ का उपयोग पवित्रशास्त्र में भी एक प्रतीक के रूप में किया जाता है। दानिय्येल के दर्शन में (</w:t>
      </w:r>
      <w:hyperlink r:id="rId1027">
        <w:r>
          <w:rPr>
            <w:color w:val="0000EE"/>
            <w:u w:val="single"/>
          </w:rPr>
          <w:t>दानि 8:3</w:t>
        </w:r>
      </w:hyperlink>
      <w:r>
        <w:t>) मेढ़ा फारस की शक्ति का प्रतीक था। भेड़ की प्रकृति होती है:</w:t>
      </w:r>
    </w:p>
    <w:p>
      <w:pPr>
        <w:pStyle w:val="ListBullet"/>
        <w:spacing w:line="240" w:lineRule="auto"/>
        <w:ind w:left="720"/>
      </w:pPr>
      <w:r/>
      <w:r>
        <w:t>नम्र और सहनशील (</w:t>
      </w:r>
      <w:hyperlink r:id="rId1012">
        <w:r>
          <w:rPr>
            <w:color w:val="0000EE"/>
            <w:u w:val="single"/>
          </w:rPr>
          <w:t>यशा 53:7</w:t>
        </w:r>
      </w:hyperlink>
      <w:r>
        <w:t xml:space="preserve">; </w:t>
      </w:r>
      <w:hyperlink r:id="rId1028">
        <w:r>
          <w:rPr>
            <w:color w:val="0000EE"/>
            <w:u w:val="single"/>
          </w:rPr>
          <w:t>यिर्म 11:19</w:t>
        </w:r>
      </w:hyperlink>
      <w:r>
        <w:t>)</w:t>
      </w:r>
    </w:p>
    <w:p>
      <w:pPr>
        <w:pStyle w:val="ListBullet"/>
        <w:spacing w:line="240" w:lineRule="auto"/>
        <w:ind w:left="720"/>
      </w:pPr>
      <w:r/>
      <w:r>
        <w:t>असहाय (</w:t>
      </w:r>
      <w:hyperlink r:id="rId1029">
        <w:r>
          <w:rPr>
            <w:color w:val="0000EE"/>
            <w:u w:val="single"/>
          </w:rPr>
          <w:t>मीक 5:8</w:t>
        </w:r>
      </w:hyperlink>
      <w:r>
        <w:t xml:space="preserve">; </w:t>
      </w:r>
      <w:hyperlink r:id="rId1030">
        <w:r>
          <w:rPr>
            <w:color w:val="0000EE"/>
            <w:u w:val="single"/>
          </w:rPr>
          <w:t>मत्ती 10:16</w:t>
        </w:r>
      </w:hyperlink>
      <w:r>
        <w:t>)</w:t>
      </w:r>
    </w:p>
    <w:p>
      <w:pPr>
        <w:pStyle w:val="ListBullet"/>
        <w:spacing w:line="240" w:lineRule="auto"/>
        <w:ind w:left="720"/>
      </w:pPr>
      <w:r/>
      <w:r>
        <w:t>निरन्तर मार्गदर्शन और देखभाल की आवश्यकता में रहते हैं (</w:t>
      </w:r>
      <w:hyperlink r:id="rId1031">
        <w:r>
          <w:rPr>
            <w:color w:val="0000EE"/>
            <w:u w:val="single"/>
          </w:rPr>
          <w:t>गिन 27:17</w:t>
        </w:r>
      </w:hyperlink>
      <w:r>
        <w:t xml:space="preserve">; </w:t>
      </w:r>
      <w:hyperlink r:id="rId1032">
        <w:r>
          <w:rPr>
            <w:color w:val="0000EE"/>
            <w:u w:val="single"/>
          </w:rPr>
          <w:t>मत्ती 9:36</w:t>
        </w:r>
      </w:hyperlink>
      <w:r>
        <w:t>)</w:t>
      </w:r>
    </w:p>
    <w:p>
      <w:r/>
      <w:r>
        <w:t>ये गुण मसीह में विश्वासियों के लिए अत्यंत महत्वपूर्ण हैं। इस कारण, नए नियम अक्सर विश्वासियों की तुलना भेड़ों से और यीशु की तुलना एक चरवाहे से करता है (</w:t>
      </w:r>
      <w:hyperlink r:id="rId1033">
        <w:r>
          <w:rPr>
            <w:color w:val="0000EE"/>
            <w:u w:val="single"/>
          </w:rPr>
          <w:t>मर 6:34</w:t>
        </w:r>
      </w:hyperlink>
      <w:r>
        <w:t xml:space="preserve">; </w:t>
      </w:r>
      <w:hyperlink r:id="rId1034">
        <w:r>
          <w:rPr>
            <w:color w:val="0000EE"/>
            <w:u w:val="single"/>
          </w:rPr>
          <w:t>यूह 10:1–30</w:t>
        </w:r>
      </w:hyperlink>
      <w:r>
        <w:t xml:space="preserve">; </w:t>
      </w:r>
      <w:hyperlink r:id="rId1035">
        <w:r>
          <w:rPr>
            <w:color w:val="0000EE"/>
            <w:u w:val="single"/>
          </w:rPr>
          <w:t>रोम 8:35–37</w:t>
        </w:r>
      </w:hyperlink>
      <w:r>
        <w:t xml:space="preserve">; </w:t>
      </w:r>
      <w:hyperlink r:id="rId1036">
        <w:r>
          <w:rPr>
            <w:color w:val="0000EE"/>
            <w:u w:val="single"/>
          </w:rPr>
          <w:t>इब्रा 13:20–21</w:t>
        </w:r>
      </w:hyperlink>
      <w:r>
        <w:t xml:space="preserve">; </w:t>
      </w:r>
      <w:hyperlink r:id="rId1037">
        <w:r>
          <w:rPr>
            <w:color w:val="0000EE"/>
            <w:u w:val="single"/>
          </w:rPr>
          <w:t>1 पत 2:25</w:t>
        </w:r>
      </w:hyperlink>
      <w:r>
        <w:t>)। पुनर्जीवित मसीह ने प्रेरित पतरस से कहा, “मेरे मेम्नों को चरा” और “मेरी भेड़ों की रखवाली कर” (</w:t>
      </w:r>
      <w:hyperlink r:id="rId1038">
        <w:r>
          <w:rPr>
            <w:color w:val="0000EE"/>
            <w:u w:val="single"/>
          </w:rPr>
          <w:t>यूह 21:15–17</w:t>
        </w:r>
      </w:hyperlink>
      <w:r>
        <w:t>)।</w:t>
      </w:r>
    </w:p>
    <w:p>
      <w:r/>
      <w:r>
        <w:rPr>
          <w:i/>
        </w:rPr>
        <w:t>यह भी देखें</w:t>
      </w:r>
      <w:r>
        <w:t xml:space="preserve"> </w:t>
      </w:r>
      <w:r>
        <w:t xml:space="preserve"> भेंट और बलिदान</w:t>
      </w:r>
      <w:r>
        <w:t>।</w:t>
      </w:r>
      <w:r/>
      <w:r/>
    </w:p>
    <w:p>
      <w:r/>
    </w:p>
    <w:p>
      <w:pPr>
        <w:pStyle w:val="Heading2"/>
      </w:pPr>
      <w:r>
        <w:t>भेड़फाटक</w:t>
      </w:r>
      <w:r/>
    </w:p>
    <w:p>
      <w:pPr>
        <w:pStyle w:val="Heading2"/>
      </w:pPr>
      <w:r>
        <w:t>भेड़फाटक</w:t>
      </w:r>
    </w:p>
    <w:p>
      <w:r/>
      <w:r>
        <w:t>येरूशलेम का वह फाटक जिसे एल्याशीब और याजकों ने नहेम्याह की देखरेख में निर्वासनोत्तर युग में मरम्मत किया (</w:t>
      </w:r>
      <w:hyperlink r:id="rId1039">
        <w:r>
          <w:rPr>
            <w:color w:val="0000EE"/>
            <w:u w:val="single"/>
          </w:rPr>
          <w:t>नहे 3:1, 32</w:t>
        </w:r>
      </w:hyperlink>
      <w:r>
        <w:t xml:space="preserve">; </w:t>
      </w:r>
      <w:hyperlink r:id="rId1040">
        <w:r>
          <w:rPr>
            <w:color w:val="0000EE"/>
            <w:u w:val="single"/>
          </w:rPr>
          <w:t>12:39</w:t>
        </w:r>
      </w:hyperlink>
      <w:r>
        <w:t xml:space="preserve">)। यह मछली फाटक के पूर्व में, </w:t>
      </w:r>
      <w:r>
        <w:t xml:space="preserve">सैकड़ों के </w:t>
      </w:r>
      <w:r>
        <w:t xml:space="preserve">मीनार के पास, </w:t>
      </w:r>
      <w:r>
        <w:t>बैतहसदा (</w:t>
      </w:r>
      <w:r>
        <w:t xml:space="preserve">बैतसैदा) के कुण्ड के पास स्थित था और आधुनिक संत स्तिफनुस के फाटक से थोड़ी दूरी पर था। </w:t>
      </w:r>
      <w:hyperlink r:id="rId1041">
        <w:r>
          <w:rPr>
            <w:color w:val="0000EE"/>
            <w:u w:val="single"/>
          </w:rPr>
          <w:t>यूहन्ना 5:2</w:t>
        </w:r>
      </w:hyperlink>
      <w:r>
        <w:t xml:space="preserve"> में के.जे.वी. इसे "भेड़ बाजार" और एन.ई.बी. इसे "भेड़-कुण्ड" के रूप में अनुवाद करता है।</w:t>
      </w:r>
      <w:r/>
      <w:r/>
    </w:p>
    <w:p>
      <w:r/>
    </w:p>
    <w:p>
      <w:pPr>
        <w:pStyle w:val="Heading2"/>
      </w:pPr>
      <w:r>
        <w:t>भेड़िया</w:t>
      </w:r>
      <w:r/>
    </w:p>
    <w:p>
      <w:r/>
      <w:r>
        <w:rPr>
          <w:i/>
        </w:rPr>
        <w:t xml:space="preserve">देखे </w:t>
      </w:r>
      <w:r>
        <w:t>जानवर</w:t>
      </w:r>
      <w:r>
        <w:t>।</w:t>
      </w:r>
      <w:r/>
      <w:r/>
    </w:p>
    <w:p>
      <w:r/>
    </w:p>
    <w:p>
      <w:pPr>
        <w:pStyle w:val="Heading2"/>
      </w:pPr>
      <w:r>
        <w:t>भेद</w:t>
      </w:r>
      <w:r/>
    </w:p>
    <w:p>
      <w:r/>
      <w:r>
        <w:t>परामर्श</w:t>
      </w:r>
      <w: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r/>
      <w:r>
        <w:t xml:space="preserve">जिन पद्द्यांशों में इसका धर्मशास्त्रीय अर्थ सबसे स्पष्ट रूप से देखा जाता है, (पवित्रशास्त्र में 30 से अधिक उल्लेखों में) वे हैं </w:t>
      </w:r>
      <w:hyperlink r:id="rId1042">
        <w:r>
          <w:rPr>
            <w:color w:val="0000EE"/>
            <w:u w:val="single"/>
          </w:rPr>
          <w:t>दानिय्येल 3:18–28</w:t>
        </w:r>
      </w:hyperlink>
      <w:r>
        <w:t xml:space="preserve">; </w:t>
      </w:r>
      <w:hyperlink r:id="rId1043">
        <w:r>
          <w:rPr>
            <w:color w:val="0000EE"/>
            <w:u w:val="single"/>
          </w:rPr>
          <w:t>4:6</w:t>
        </w:r>
      </w:hyperlink>
      <w:r>
        <w:t xml:space="preserve"> (सेप्टुआजिंट); </w:t>
      </w:r>
      <w:hyperlink r:id="rId1044">
        <w:r>
          <w:rPr>
            <w:color w:val="0000EE"/>
            <w:u w:val="single"/>
          </w:rPr>
          <w:t>मत्ती 13:11</w:t>
        </w:r>
      </w:hyperlink>
      <w:r>
        <w:t xml:space="preserve">; </w:t>
      </w:r>
      <w:hyperlink r:id="rId1045">
        <w:r>
          <w:rPr>
            <w:color w:val="0000EE"/>
            <w:u w:val="single"/>
          </w:rPr>
          <w:t>मरकुस 4:11</w:t>
        </w:r>
      </w:hyperlink>
      <w:r>
        <w:t xml:space="preserve">; </w:t>
      </w:r>
      <w:hyperlink r:id="rId1046">
        <w:r>
          <w:rPr>
            <w:color w:val="0000EE"/>
            <w:u w:val="single"/>
          </w:rPr>
          <w:t>लूका 8:10</w:t>
        </w:r>
      </w:hyperlink>
      <w:r>
        <w:t xml:space="preserve">; </w:t>
      </w:r>
      <w:hyperlink r:id="rId1047">
        <w:r>
          <w:rPr>
            <w:color w:val="0000EE"/>
            <w:u w:val="single"/>
          </w:rPr>
          <w:t>रोमियों 11:25</w:t>
        </w:r>
      </w:hyperlink>
      <w:r>
        <w:t xml:space="preserve">; </w:t>
      </w:r>
      <w:hyperlink r:id="rId1048">
        <w:r>
          <w:rPr>
            <w:color w:val="0000EE"/>
            <w:u w:val="single"/>
          </w:rPr>
          <w:t>16:25</w:t>
        </w:r>
      </w:hyperlink>
      <w:r>
        <w:t xml:space="preserve">; </w:t>
      </w:r>
      <w:hyperlink r:id="rId1049">
        <w:r>
          <w:rPr>
            <w:color w:val="0000EE"/>
            <w:u w:val="single"/>
          </w:rPr>
          <w:t>1 कुरिन्थियों 2:7</w:t>
        </w:r>
      </w:hyperlink>
      <w:r>
        <w:t xml:space="preserve">; </w:t>
      </w:r>
      <w:hyperlink r:id="rId1050">
        <w:r>
          <w:rPr>
            <w:color w:val="0000EE"/>
            <w:u w:val="single"/>
          </w:rPr>
          <w:t>4:1</w:t>
        </w:r>
      </w:hyperlink>
      <w:r>
        <w:t xml:space="preserve">; </w:t>
      </w:r>
      <w:hyperlink r:id="rId1051">
        <w:r>
          <w:rPr>
            <w:color w:val="0000EE"/>
            <w:u w:val="single"/>
          </w:rPr>
          <w:t>15:51</w:t>
        </w:r>
      </w:hyperlink>
      <w:r>
        <w:t xml:space="preserve">; </w:t>
      </w:r>
      <w:hyperlink r:id="rId1052">
        <w:r>
          <w:rPr>
            <w:color w:val="0000EE"/>
            <w:u w:val="single"/>
          </w:rPr>
          <w:t>इफिसियों 1:9</w:t>
        </w:r>
      </w:hyperlink>
      <w:r>
        <w:t xml:space="preserve">; </w:t>
      </w:r>
      <w:hyperlink r:id="rId1053">
        <w:r>
          <w:rPr>
            <w:color w:val="0000EE"/>
            <w:u w:val="single"/>
          </w:rPr>
          <w:t>3:3–6, 9–12</w:t>
        </w:r>
      </w:hyperlink>
      <w:r>
        <w:t xml:space="preserve">; </w:t>
      </w:r>
      <w:hyperlink r:id="rId1054">
        <w:r>
          <w:rPr>
            <w:color w:val="0000EE"/>
            <w:u w:val="single"/>
          </w:rPr>
          <w:t>कुलुस्सियों 1:26–29</w:t>
        </w:r>
      </w:hyperlink>
      <w:r>
        <w:t xml:space="preserve">; </w:t>
      </w:r>
      <w:hyperlink r:id="rId1055">
        <w:r>
          <w:rPr>
            <w:color w:val="0000EE"/>
            <w:u w:val="single"/>
          </w:rPr>
          <w:t>2:2</w:t>
        </w:r>
      </w:hyperlink>
      <w:r>
        <w:t xml:space="preserve">; </w:t>
      </w:r>
      <w:hyperlink r:id="rId1056">
        <w:r>
          <w:rPr>
            <w:color w:val="0000EE"/>
            <w:u w:val="single"/>
          </w:rPr>
          <w:t>2 थिस्सलुनीकियों 2:7</w:t>
        </w:r>
      </w:hyperlink>
      <w:r>
        <w:t xml:space="preserve">; </w:t>
      </w:r>
      <w:hyperlink r:id="rId1057">
        <w:r>
          <w:rPr>
            <w:color w:val="0000EE"/>
            <w:u w:val="single"/>
          </w:rPr>
          <w:t>1 तिमुथियुस 3:9, 16</w:t>
        </w:r>
      </w:hyperlink>
      <w:r>
        <w:t xml:space="preserve">; </w:t>
      </w:r>
      <w:hyperlink r:id="rId1058">
        <w:r>
          <w:rPr>
            <w:color w:val="0000EE"/>
            <w:u w:val="single"/>
          </w:rPr>
          <w:t>प्रकाशितवाक्य 1:20</w:t>
        </w:r>
      </w:hyperlink>
      <w:r>
        <w:t xml:space="preserve">; </w:t>
      </w:r>
      <w:hyperlink r:id="rId1059">
        <w:r>
          <w:rPr>
            <w:color w:val="0000EE"/>
            <w:u w:val="single"/>
          </w:rPr>
          <w:t>10:7</w:t>
        </w:r>
      </w:hyperlink>
      <w:r>
        <w:t xml:space="preserve">; </w:t>
      </w:r>
      <w:hyperlink r:id="rId1060">
        <w:r>
          <w:rPr>
            <w:color w:val="0000EE"/>
            <w:u w:val="single"/>
          </w:rPr>
          <w:t>17:5–18</w:t>
        </w:r>
      </w:hyperlink>
      <w:r>
        <w:t>।</w:t>
      </w:r>
    </w:p>
    <w:p>
      <w:r/>
      <w: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t>मनुष्य</w:t>
      </w:r>
      <w:r>
        <w:t>, जादूगर, तांत्रिक या भविष्यवक्ता इसे समझा नहीं सकता था, परंतु “</w:t>
      </w:r>
      <w:r>
        <w:t>भेदों का प्रगट करनेवाला परमेश्वर स्वर्ग में है</w:t>
      </w:r>
      <w:r>
        <w:t>” (</w:t>
      </w:r>
      <w:hyperlink r:id="rId1061">
        <w:r>
          <w:rPr>
            <w:color w:val="0000EE"/>
            <w:u w:val="single"/>
          </w:rPr>
          <w:t>दान 2:28</w:t>
        </w:r>
      </w:hyperlink>
      <w:r>
        <w:t>)।</w:t>
      </w:r>
    </w:p>
    <w:p>
      <w:r/>
      <w: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t>सृष्टि</w:t>
      </w:r>
      <w:r>
        <w:t xml:space="preserve"> के मामलों को नियंत्रित करते हैं। जातियाँ अंततः उनकी उद्देश्यों को पूरा करेंगे।</w:t>
      </w:r>
    </w:p>
    <w:p>
      <w:r/>
      <w:hyperlink r:id="rId1044">
        <w:r>
          <w:rPr>
            <w:color w:val="0000EE"/>
            <w:u w:val="single"/>
          </w:rPr>
          <w:t>मत्ती 13:11</w:t>
        </w:r>
      </w:hyperlink>
      <w:r>
        <w:t xml:space="preserve">, </w:t>
      </w:r>
      <w:hyperlink r:id="rId1045">
        <w:r>
          <w:rPr>
            <w:color w:val="0000EE"/>
            <w:u w:val="single"/>
          </w:rPr>
          <w:t>मरकुस 4:11</w:t>
        </w:r>
      </w:hyperlink>
      <w:r>
        <w:t xml:space="preserve">, और </w:t>
      </w:r>
      <w:hyperlink r:id="rId1046">
        <w:r>
          <w:rPr>
            <w:color w:val="0000EE"/>
            <w:u w:val="single"/>
          </w:rPr>
          <w:t>लूका 8:10</w:t>
        </w:r>
      </w:hyperlink>
      <w: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hyperlink r:id="rId1062">
        <w:r>
          <w:rPr>
            <w:color w:val="0000EE"/>
            <w:u w:val="single"/>
          </w:rPr>
          <w:t>मत्ती 13:12–15</w:t>
        </w:r>
      </w:hyperlink>
      <w:r>
        <w:t>)।</w:t>
      </w:r>
    </w:p>
    <w:p>
      <w:r/>
      <w: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hyperlink r:id="rId1063">
        <w:r>
          <w:rPr>
            <w:color w:val="0000EE"/>
            <w:u w:val="single"/>
          </w:rPr>
          <w:t>मत्ती 13:24–30</w:t>
        </w:r>
      </w:hyperlink>
      <w:r>
        <w:t>)। संसार में बुराई का कायम रहना और अंततः परमेश्वर जिस तरह से इससे निपटेगा, वह “भेदों” में से एक है।</w:t>
      </w:r>
    </w:p>
    <w:p>
      <w:r/>
      <w:hyperlink r:id="rId1047">
        <w:r>
          <w:rPr>
            <w:color w:val="0000EE"/>
            <w:u w:val="single"/>
          </w:rPr>
          <w:t>रोमियों 11:25</w:t>
        </w:r>
      </w:hyperlink>
      <w:r>
        <w:t xml:space="preserve"> बड़े खंड (अध्याय </w:t>
      </w:r>
      <w:hyperlink r:id="rId759">
        <w:r>
          <w:rPr>
            <w:color w:val="0000EE"/>
            <w:u w:val="single"/>
          </w:rPr>
          <w:t>9–11</w:t>
        </w:r>
      </w:hyperlink>
      <w: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hyperlink r:id="rId1047">
        <w:r>
          <w:rPr>
            <w:color w:val="0000EE"/>
            <w:u w:val="single"/>
          </w:rPr>
          <w:t>रोम 11:25</w:t>
        </w:r>
      </w:hyperlink>
      <w:r>
        <w:t xml:space="preserve">) कहलाता है। यद्यपि, परमेश्वर के उद्देश्यों को विफल नहीं किया जाएगा, "और इस प्रकार सारा इस्राएल उद्धार पाएगा" (पद </w:t>
      </w:r>
      <w:hyperlink r:id="rId1064">
        <w:r>
          <w:rPr>
            <w:color w:val="0000EE"/>
            <w:u w:val="single"/>
          </w:rPr>
          <w:t>26</w:t>
        </w:r>
      </w:hyperlink>
      <w:r>
        <w:t>)। परमेश्वर के उद्देश्यों पर यह ज़ोर "भेद" की अवधारणा के साथ निकटता से जुड़ा हुआ है और इस पूरे अंश का आधार है।</w:t>
      </w:r>
    </w:p>
    <w:p>
      <w:r/>
      <w:hyperlink r:id="rId1048">
        <w:r>
          <w:rPr>
            <w:color w:val="0000EE"/>
            <w:u w:val="single"/>
          </w:rPr>
          <w:t>रोमियों 16:25</w:t>
        </w:r>
      </w:hyperlink>
      <w: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r/>
      <w:r>
        <w:t>परमेश्वर का "</w:t>
      </w:r>
      <w:r>
        <w:t>गुप्त ज्ञान</w:t>
      </w:r>
      <w:r>
        <w:t xml:space="preserve">" का उल्लेख </w:t>
      </w:r>
      <w:hyperlink r:id="rId1049">
        <w:r>
          <w:rPr>
            <w:color w:val="0000EE"/>
            <w:u w:val="single"/>
          </w:rPr>
          <w:t>1 कुरिन्थियों 2:7</w:t>
        </w:r>
      </w:hyperlink>
      <w:r>
        <w:t xml:space="preserve"> में किया गया है। संदर्भ क्रूस </w:t>
      </w:r>
      <w:r>
        <w:t>की कथा</w:t>
      </w:r>
      <w: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hyperlink r:id="rId1065">
        <w:r>
          <w:rPr>
            <w:color w:val="0000EE"/>
            <w:u w:val="single"/>
          </w:rPr>
          <w:t>1:18–25</w:t>
        </w:r>
      </w:hyperlink>
      <w:r>
        <w:t>)। पौलुस सांसारिक "</w:t>
      </w:r>
      <w:r>
        <w:t>ज्ञान</w:t>
      </w:r>
      <w:r>
        <w:t>" की घोषणा करने का प्रयास नहीं करता, परन्तु वह उन लोगों के लिए "ज्ञान का संदेश" घोषित करता है जो आत्मिक रूप से परिपक्व हैं (</w:t>
      </w:r>
      <w:hyperlink r:id="rId1066">
        <w:r>
          <w:rPr>
            <w:color w:val="0000EE"/>
            <w:u w:val="single"/>
          </w:rPr>
          <w:t>2:6</w:t>
        </w:r>
      </w:hyperlink>
      <w:r>
        <w:t xml:space="preserve">)। इनसे वह "गुप्त ज्ञान," या शाब्दिक रूप से, "गुप्त में ज्ञान" (पद </w:t>
      </w:r>
      <w:hyperlink r:id="rId1049">
        <w:r>
          <w:rPr>
            <w:color w:val="0000EE"/>
            <w:u w:val="single"/>
          </w:rPr>
          <w:t>7</w:t>
        </w:r>
      </w:hyperlink>
      <w: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hyperlink r:id="rId1067">
        <w:r>
          <w:rPr>
            <w:color w:val="0000EE"/>
            <w:u w:val="single"/>
          </w:rPr>
          <w:t>10</w:t>
        </w:r>
      </w:hyperlink>
      <w:r>
        <w:t xml:space="preserve"> इस तथ्य पर ज़ोर देता है कि परमेश्वर ने वास्तव में इन भेदों को हम पर प्रकट किया है।</w:t>
      </w:r>
    </w:p>
    <w:p>
      <w:r/>
      <w:hyperlink r:id="rId1050">
        <w:r>
          <w:rPr>
            <w:color w:val="0000EE"/>
            <w:u w:val="single"/>
          </w:rPr>
          <w:t>1 कुरिन्थियों 4:1</w:t>
        </w:r>
      </w:hyperlink>
      <w:r>
        <w:t xml:space="preserve"> में पौलुस फिर से परमेश्वर के </w:t>
      </w:r>
      <w:r>
        <w:t>ज्ञान</w:t>
      </w:r>
      <w:r>
        <w:t xml:space="preserve"> और संसार के </w:t>
      </w:r>
      <w:r>
        <w:t>ज्ञान</w:t>
      </w:r>
      <w:r>
        <w:t xml:space="preserve"> के बीच के अंतर के संदर्भ से बोलते हैं (</w:t>
      </w:r>
      <w:hyperlink r:id="rId1068">
        <w:r>
          <w:rPr>
            <w:color w:val="0000EE"/>
            <w:u w:val="single"/>
          </w:rPr>
          <w:t>3:18–23</w:t>
        </w:r>
      </w:hyperlink>
      <w: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hyperlink r:id="rId1069">
        <w:r>
          <w:rPr>
            <w:color w:val="0000EE"/>
            <w:u w:val="single"/>
          </w:rPr>
          <w:t>इफिसियों 3:2–6</w:t>
        </w:r>
      </w:hyperlink>
      <w:r>
        <w:t xml:space="preserve"> में फिर से प्रकट होगा।</w:t>
      </w:r>
    </w:p>
    <w:p>
      <w:r/>
      <w:hyperlink r:id="rId1051">
        <w:r>
          <w:rPr>
            <w:color w:val="0000EE"/>
            <w:u w:val="single"/>
          </w:rPr>
          <w:t>1 कुरिन्थियों 15:51</w:t>
        </w:r>
      </w:hyperlink>
      <w:r>
        <w:t xml:space="preserve"> में पौलुस भेद और अंतिम समय के संबंध पर लौटता है।। पहले के पद्द्यांश (</w:t>
      </w:r>
      <w:hyperlink r:id="rId1070">
        <w:r>
          <w:rPr>
            <w:color w:val="0000EE"/>
            <w:u w:val="single"/>
          </w:rPr>
          <w:t>2:9–16</w:t>
        </w:r>
      </w:hyperlink>
      <w: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t>भेद</w:t>
      </w:r>
      <w:r>
        <w:t xml:space="preserve"> की बात कहता हूँ। हम सब तो नहीं सोएँगे, परन्तु सब बदल जाएँगे। और यह क्षण भर में, पलक मारते ही अन्तिम तुरही फूँकते ही होगा” (</w:t>
      </w:r>
      <w:hyperlink r:id="rId1071">
        <w:r>
          <w:rPr>
            <w:color w:val="0000EE"/>
            <w:u w:val="single"/>
          </w:rPr>
          <w:t>15:51–52</w:t>
        </w:r>
      </w:hyperlink>
      <w:r>
        <w:t xml:space="preserve">, आरएसवी)। 1 कुरिन्थियों में भेद के अन्य संदर्भ अध्याय </w:t>
      </w:r>
      <w:hyperlink r:id="rId600">
        <w:r>
          <w:rPr>
            <w:color w:val="0000EE"/>
            <w:u w:val="single"/>
          </w:rPr>
          <w:t>12–14</w:t>
        </w:r>
      </w:hyperlink>
      <w:r>
        <w:t xml:space="preserve"> के व्यापक संदर्भ में होते हैं जो आत्मिक वरदानों से संबंधित हैं, जिसमें ईश्वरीय प्रकाशन प्राप्त करना शामिल है, इसलिए </w:t>
      </w:r>
      <w:hyperlink r:id="rId1072">
        <w:r>
          <w:rPr>
            <w:color w:val="0000EE"/>
            <w:u w:val="single"/>
          </w:rPr>
          <w:t>13:2</w:t>
        </w:r>
      </w:hyperlink>
      <w:r>
        <w:t xml:space="preserve"> और </w:t>
      </w:r>
      <w:hyperlink r:id="rId1073">
        <w:r>
          <w:rPr>
            <w:color w:val="0000EE"/>
            <w:u w:val="single"/>
          </w:rPr>
          <w:t>14:2</w:t>
        </w:r>
      </w:hyperlink>
      <w:r>
        <w:t xml:space="preserve"> में "भेदों" शब्द का उपयोग उपयुक्त है।</w:t>
      </w:r>
    </w:p>
    <w:p>
      <w:r/>
      <w:r>
        <w:t>इफिसियों की शुरुआत इतिहास में परमेश्वर के उद्देश्य के बारे में कथनों की श्रृंखला से होती है, जिसका समापन मसीह के सार्वभौमिक प्रधानता में समाप्त होती है (</w:t>
      </w:r>
      <w:hyperlink r:id="rId1074">
        <w:r>
          <w:rPr>
            <w:color w:val="0000EE"/>
            <w:u w:val="single"/>
          </w:rPr>
          <w:t>इफि 1:10</w:t>
        </w:r>
      </w:hyperlink>
      <w:r>
        <w:t>)। इन बयानों में "चुना," "नियत किया," "इच्छा," "उद्देश्य," "योजना," और "</w:t>
      </w:r>
      <w:r>
        <w:t>परामर्श</w:t>
      </w:r>
      <w: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t>उसने अपनी इच्छा का भेद, अपने भले अभिप्राय के अनुसार हमें बताया</w:t>
      </w:r>
      <w:r>
        <w:t xml:space="preserve">" (पद </w:t>
      </w:r>
      <w:hyperlink r:id="rId1052">
        <w:r>
          <w:rPr>
            <w:color w:val="0000EE"/>
            <w:u w:val="single"/>
          </w:rPr>
          <w:t>9</w:t>
        </w:r>
      </w:hyperlink>
      <w:r>
        <w:t>, आरएसवी)।</w:t>
      </w:r>
    </w:p>
    <w:p>
      <w:r/>
      <w:r>
        <w:t xml:space="preserve">परमेश्वर के उद्देश्य का हिस्सा विश्वासियों का </w:t>
      </w:r>
      <w:r>
        <w:t>देह</w:t>
      </w:r>
      <w:r>
        <w:t xml:space="preserve"> बनाना था, जो क्रूस के माध्यम से स्वयं से और एक-दूसरे से मेल-मिलाप करते हैं (</w:t>
      </w:r>
      <w:hyperlink r:id="rId1075">
        <w:r>
          <w:rPr>
            <w:color w:val="0000EE"/>
            <w:u w:val="single"/>
          </w:rPr>
          <w:t>इफि 2:14–18</w:t>
        </w:r>
      </w:hyperlink>
      <w:r>
        <w:t xml:space="preserve">)। इस </w:t>
      </w:r>
      <w:r>
        <w:t>देह</w:t>
      </w:r>
      <w: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hyperlink r:id="rId1076">
        <w:r>
          <w:rPr>
            <w:color w:val="0000EE"/>
            <w:u w:val="single"/>
          </w:rPr>
          <w:t>3:6</w:t>
        </w:r>
      </w:hyperlink>
      <w:r>
        <w:t>)। जैसा कि ऊपर उल्लेख किया गया है, पौलुस स्वयं इस "भेद" की सच्चाई को विश्वासपूर्वक प्रचार करने की जिम्मेदारी रखते हैं (</w:t>
      </w:r>
      <w:hyperlink r:id="rId1077">
        <w:r>
          <w:rPr>
            <w:color w:val="0000EE"/>
            <w:u w:val="single"/>
          </w:rPr>
          <w:t>3:2–5</w:t>
        </w:r>
      </w:hyperlink>
      <w:r>
        <w:t xml:space="preserve">; पुष्टी करें </w:t>
      </w:r>
      <w:hyperlink r:id="rId1078">
        <w:r>
          <w:rPr>
            <w:color w:val="0000EE"/>
            <w:u w:val="single"/>
          </w:rPr>
          <w:t>1 कुरि 4:1–5</w:t>
        </w:r>
      </w:hyperlink>
      <w:r>
        <w:t>)।</w:t>
      </w:r>
    </w:p>
    <w:p>
      <w:r/>
      <w:r>
        <w:t>कुलुस्सियों में पौलुस के इस “भेद” के प्रति जिम्मेदारी की भावना को दर्शाना जारी रहता है, जिसे अब “परमेश्वर के वचन” के साथ पहचाना जाता है (</w:t>
      </w:r>
      <w:hyperlink r:id="rId1079">
        <w:r>
          <w:rPr>
            <w:color w:val="0000EE"/>
            <w:u w:val="single"/>
          </w:rPr>
          <w:t>कुल 1:25–29</w:t>
        </w:r>
      </w:hyperlink>
      <w:r>
        <w:t>)। एक बार फिर भेद से जुड़े इतिहास की अवधि का विचार है जो केवल प्रकाशन द्वारा ही जाना जाता है: “</w:t>
      </w:r>
      <w:r>
        <w:t>अर्थात् उस भेद को जो समयों और पीढ़ियों से गुप्त रहा, परन्तु अब उसके उन पवित्र लोगों पर प्रगट हुआ है</w:t>
      </w:r>
      <w:r>
        <w:t xml:space="preserve">” (पद </w:t>
      </w:r>
      <w:hyperlink r:id="rId1080">
        <w:r>
          <w:rPr>
            <w:color w:val="0000EE"/>
            <w:u w:val="single"/>
          </w:rPr>
          <w:t>26</w:t>
        </w:r>
      </w:hyperlink>
      <w:r>
        <w:t>)। जैसा कि इफिसियों में है, कलीसिया परमेश्वर के रहस्य को उजागर करने का स्थान है, “</w:t>
      </w:r>
      <w:r>
        <w:t>मसीह जो महिमा की आशा है तुम में रहता है</w:t>
      </w:r>
      <w:r>
        <w:t xml:space="preserve">” (पद </w:t>
      </w:r>
      <w:hyperlink r:id="rId1081">
        <w:r>
          <w:rPr>
            <w:color w:val="0000EE"/>
            <w:u w:val="single"/>
          </w:rPr>
          <w:t>27</w:t>
        </w:r>
      </w:hyperlink>
      <w:r>
        <w:t xml:space="preserve">)। </w:t>
      </w:r>
      <w:r>
        <w:t>जिसका प्रचार करके हम हर एक मनुष्य को जता देते हैं और सारे ज्ञान से हर एक मनुष्य को सिखाते हैं, कि हम हर एक व्यक्ति को मसीह में सिद्ध करके उपस्थित करें</w:t>
      </w:r>
      <w:r>
        <w:t xml:space="preserve"> (पद </w:t>
      </w:r>
      <w:hyperlink r:id="rId1082">
        <w:r>
          <w:rPr>
            <w:color w:val="0000EE"/>
            <w:u w:val="single"/>
          </w:rPr>
          <w:t>28</w:t>
        </w:r>
      </w:hyperlink>
      <w:r>
        <w:t>)। कुलुस्सियों के विश्वासियों से कहा जाता है कि वे पौलुस के लिए प्रार्थना करें क्योंकि वह इस "भेद" (</w:t>
      </w:r>
      <w:hyperlink r:id="rId1083">
        <w:r>
          <w:rPr>
            <w:color w:val="0000EE"/>
            <w:u w:val="single"/>
          </w:rPr>
          <w:t>4:3</w:t>
        </w:r>
      </w:hyperlink>
      <w:r>
        <w:t>) का प्रचार करता है।</w:t>
      </w:r>
    </w:p>
    <w:p>
      <w:r/>
      <w:hyperlink r:id="rId1084">
        <w:r>
          <w:rPr>
            <w:color w:val="0000EE"/>
            <w:u w:val="single"/>
          </w:rPr>
          <w:t>1 तीमुथियुस 3:16</w:t>
        </w:r>
      </w:hyperlink>
      <w:r>
        <w:t xml:space="preserve"> में यह स्पष्ट किया गया है कि "</w:t>
      </w:r>
      <w:r>
        <w:t>भक्ति का भेद</w:t>
      </w:r>
      <w: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t xml:space="preserve">अंधकारमय भेद </w:t>
      </w:r>
      <w:r>
        <w:t>है, जिसे "अधर्म का गुप्त बल" कहा गया है (</w:t>
      </w:r>
      <w:hyperlink r:id="rId1056">
        <w:r>
          <w:rPr>
            <w:color w:val="0000EE"/>
            <w:u w:val="single"/>
          </w:rPr>
          <w:t>2 थिस्स 2:7</w:t>
        </w:r>
      </w:hyperlink>
      <w:r>
        <w:t>)। एक समान दुष्ट शक्ति, "</w:t>
      </w:r>
      <w:r>
        <w:t>महान बाबेल जो पृथ्वी की वेश्याओं और घृणित वस्तुओं की माता</w:t>
      </w:r>
      <w:r>
        <w:t>," प्रकाशितवाक्य की पुस्तक में "भेद" शब्द के साथ प्रस्तुत की गई है (</w:t>
      </w:r>
      <w:hyperlink r:id="rId1085">
        <w:r>
          <w:rPr>
            <w:color w:val="0000EE"/>
            <w:u w:val="single"/>
          </w:rPr>
          <w:t>प्रका 17:5</w:t>
        </w:r>
      </w:hyperlink>
      <w: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r/>
      <w:hyperlink r:id="rId1086">
        <w:r>
          <w:rPr>
            <w:color w:val="0000EE"/>
            <w:u w:val="single"/>
          </w:rPr>
          <w:t>प्रकाशितवाक्य 10:6–7</w:t>
        </w:r>
      </w:hyperlink>
      <w:r>
        <w:t xml:space="preserve"> इस पूर्ति की घोषणा करता है। उलझन में प्रतीक्षा करने और बुराई को सहने के युग समाप्त हो गए हैं, क्योंकि स्वर्गदूत घोषणा करता है, "</w:t>
      </w:r>
      <w:r>
        <w:t>अब और देर न होगी</w:t>
      </w:r>
      <w: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
    </w:p>
    <w:p>
      <w:r/>
    </w:p>
    <w:p>
      <w:pPr>
        <w:pStyle w:val="Heading2"/>
      </w:pPr>
      <w:r>
        <w:t>भोज</w:t>
      </w:r>
      <w:r/>
    </w:p>
    <w:p>
      <w:r/>
      <w: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r/>
      <w: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
        <w:t>औपचारिक समझौते करना (</w:t>
      </w:r>
      <w:hyperlink r:id="rId1087">
        <w:r>
          <w:rPr>
            <w:color w:val="0000EE"/>
            <w:u w:val="single"/>
          </w:rPr>
          <w:t>उत्पत्ति 26:30</w:t>
        </w:r>
      </w:hyperlink>
      <w:r>
        <w:t xml:space="preserve">; </w:t>
      </w:r>
      <w:hyperlink r:id="rId1088">
        <w:r>
          <w:rPr>
            <w:color w:val="0000EE"/>
            <w:u w:val="single"/>
          </w:rPr>
          <w:t>31:54</w:t>
        </w:r>
      </w:hyperlink>
      <w:r>
        <w:t xml:space="preserve">; </w:t>
      </w:r>
      <w:hyperlink r:id="rId1089">
        <w:r>
          <w:rPr>
            <w:color w:val="0000EE"/>
            <w:u w:val="single"/>
          </w:rPr>
          <w:t>निर्गमन 24:11</w:t>
        </w:r>
      </w:hyperlink>
      <w:r>
        <w:t>)</w:t>
      </w:r>
    </w:p>
    <w:p>
      <w:pPr>
        <w:pStyle w:val="ListBullet"/>
        <w:spacing w:line="240" w:lineRule="auto"/>
        <w:ind w:left="720"/>
      </w:pPr>
      <w:r/>
      <w:r>
        <w:t>शादियाँ (</w:t>
      </w:r>
      <w:hyperlink r:id="rId1090">
        <w:r>
          <w:rPr>
            <w:color w:val="0000EE"/>
            <w:u w:val="single"/>
          </w:rPr>
          <w:t>उत्पत्ति 29:22</w:t>
        </w:r>
      </w:hyperlink>
      <w:r>
        <w:t xml:space="preserve">; </w:t>
      </w:r>
      <w:hyperlink r:id="rId1091">
        <w:r>
          <w:rPr>
            <w:color w:val="0000EE"/>
            <w:u w:val="single"/>
          </w:rPr>
          <w:t>न्यायियों 14:10</w:t>
        </w:r>
      </w:hyperlink>
      <w:r>
        <w:t>)</w:t>
      </w:r>
    </w:p>
    <w:p>
      <w:pPr>
        <w:pStyle w:val="ListBullet"/>
        <w:spacing w:line="240" w:lineRule="auto"/>
        <w:ind w:left="720"/>
      </w:pPr>
      <w:r/>
      <w:r>
        <w:t>फसल (</w:t>
      </w:r>
      <w:hyperlink r:id="rId1092">
        <w:r>
          <w:rPr>
            <w:color w:val="0000EE"/>
            <w:u w:val="single"/>
          </w:rPr>
          <w:t>न्यायियों 9:27</w:t>
        </w:r>
      </w:hyperlink>
      <w:r>
        <w:t xml:space="preserve">; </w:t>
      </w:r>
      <w:hyperlink r:id="rId1093">
        <w:r>
          <w:rPr>
            <w:color w:val="0000EE"/>
            <w:u w:val="single"/>
          </w:rPr>
          <w:t>रूत 3:1–3</w:t>
        </w:r>
      </w:hyperlink>
      <w:r>
        <w:t>)</w:t>
      </w:r>
    </w:p>
    <w:p>
      <w:pPr>
        <w:pStyle w:val="ListBullet"/>
        <w:spacing w:line="240" w:lineRule="auto"/>
        <w:ind w:left="720"/>
      </w:pPr>
      <w:r/>
      <w:r>
        <w:t>भेड़ों की ऊन कतरना (</w:t>
      </w:r>
      <w:hyperlink r:id="rId1094">
        <w:r>
          <w:rPr>
            <w:color w:val="0000EE"/>
            <w:u w:val="single"/>
          </w:rPr>
          <w:t>1 शमूएल 25:11</w:t>
        </w:r>
      </w:hyperlink>
      <w:r>
        <w:t xml:space="preserve">; </w:t>
      </w:r>
      <w:hyperlink r:id="rId1095">
        <w:r>
          <w:rPr>
            <w:color w:val="0000EE"/>
            <w:u w:val="single"/>
          </w:rPr>
          <w:t>2 शमूएल 13:23–29</w:t>
        </w:r>
      </w:hyperlink>
      <w:r>
        <w:t>)</w:t>
      </w:r>
    </w:p>
    <w:p>
      <w:pPr>
        <w:pStyle w:val="ListBullet"/>
        <w:spacing w:line="240" w:lineRule="auto"/>
        <w:ind w:left="720"/>
      </w:pPr>
      <w:r/>
      <w:r>
        <w:t>अतिथियों का स्वागत करना (</w:t>
      </w:r>
      <w:hyperlink r:id="rId1096">
        <w:r>
          <w:rPr>
            <w:color w:val="0000EE"/>
            <w:u w:val="single"/>
          </w:rPr>
          <w:t>उत्पत्ति 19:3</w:t>
        </w:r>
      </w:hyperlink>
      <w:r>
        <w:t>)</w:t>
      </w:r>
    </w:p>
    <w:p>
      <w:pPr>
        <w:pStyle w:val="ListBullet"/>
        <w:spacing w:line="240" w:lineRule="auto"/>
        <w:ind w:left="720"/>
      </w:pPr>
      <w:r/>
      <w:r>
        <w:t>एक बालक का दूध छुड़ाना (</w:t>
      </w:r>
      <w:hyperlink r:id="rId1097">
        <w:r>
          <w:rPr>
            <w:color w:val="0000EE"/>
            <w:u w:val="single"/>
          </w:rPr>
          <w:t>उत्पत्ति 21:8</w:t>
        </w:r>
      </w:hyperlink>
      <w:r>
        <w:t>)</w:t>
      </w:r>
    </w:p>
    <w:p>
      <w:pPr>
        <w:pStyle w:val="ListBullet"/>
        <w:spacing w:line="240" w:lineRule="auto"/>
        <w:ind w:left="720"/>
      </w:pPr>
      <w:r/>
      <w:r>
        <w:t>किसी को राजा या रानी बनाने के लिए समारोह (</w:t>
      </w:r>
      <w:hyperlink r:id="rId1098">
        <w:r>
          <w:rPr>
            <w:color w:val="0000EE"/>
            <w:u w:val="single"/>
          </w:rPr>
          <w:t>1 राजा 1:9, 19</w:t>
        </w:r>
      </w:hyperlink>
      <w:hyperlink r:id="rId1099">
        <w:r>
          <w:rPr>
            <w:color w:val="0000EE"/>
            <w:u w:val="single"/>
          </w:rPr>
          <w:t>–</w:t>
        </w:r>
      </w:hyperlink>
      <w:hyperlink r:id="rId1098">
        <w:r>
          <w:rPr>
            <w:color w:val="0000EE"/>
            <w:u w:val="single"/>
          </w:rPr>
          <w:t>25</w:t>
        </w:r>
      </w:hyperlink>
      <w:r>
        <w:t>)</w:t>
      </w:r>
    </w:p>
    <w:p>
      <w:pPr>
        <w:pStyle w:val="ListBullet"/>
        <w:spacing w:line="240" w:lineRule="auto"/>
        <w:ind w:left="720"/>
      </w:pPr>
      <w:r/>
      <w:r>
        <w:t>राज्य की घटनाएँ (</w:t>
      </w:r>
      <w:hyperlink r:id="rId1100">
        <w:r>
          <w:rPr>
            <w:color w:val="0000EE"/>
            <w:u w:val="single"/>
          </w:rPr>
          <w:t>एस्तेर 1:3–9</w:t>
        </w:r>
      </w:hyperlink>
      <w:r>
        <w:t xml:space="preserve">; </w:t>
      </w:r>
      <w:hyperlink r:id="rId1101">
        <w:r>
          <w:rPr>
            <w:color w:val="0000EE"/>
            <w:u w:val="single"/>
          </w:rPr>
          <w:t>2:18</w:t>
        </w:r>
      </w:hyperlink>
      <w:r>
        <w:t xml:space="preserve">; </w:t>
      </w:r>
      <w:hyperlink r:id="rId1102">
        <w:r>
          <w:rPr>
            <w:color w:val="0000EE"/>
            <w:u w:val="single"/>
          </w:rPr>
          <w:t>5:4–8</w:t>
        </w:r>
      </w:hyperlink>
      <w:r>
        <w:t>)</w:t>
      </w:r>
    </w:p>
    <w:p>
      <w:pPr>
        <w:pStyle w:val="ListBullet"/>
        <w:spacing w:line="240" w:lineRule="auto"/>
        <w:ind w:left="720"/>
      </w:pPr>
      <w:r/>
      <w:r>
        <w:t>साथ ही कई अन्य कारणों से भी</w:t>
      </w:r>
    </w:p>
    <w:p>
      <w:r/>
      <w: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hyperlink r:id="rId1103">
        <w:r>
          <w:rPr>
            <w:color w:val="0000EE"/>
            <w:u w:val="single"/>
          </w:rPr>
          <w:t>नीतिवचन 9:2–5</w:t>
        </w:r>
      </w:hyperlink>
      <w:r>
        <w:t xml:space="preserve">, </w:t>
      </w:r>
      <w:hyperlink r:id="rId1104">
        <w:r>
          <w:rPr>
            <w:color w:val="0000EE"/>
            <w:u w:val="single"/>
          </w:rPr>
          <w:t>मत्ती 22:1–14</w:t>
        </w:r>
      </w:hyperlink>
      <w:r>
        <w:t xml:space="preserve">, और </w:t>
      </w:r>
      <w:hyperlink r:id="rId1105">
        <w:r>
          <w:rPr>
            <w:color w:val="0000EE"/>
            <w:u w:val="single"/>
          </w:rPr>
          <w:t>लूका 14:15–24,</w:t>
        </w:r>
      </w:hyperlink>
      <w:r>
        <w:t xml:space="preserve"> युगारिटिक साहित्य में राजा केरेट की कथा से भी जानी जाती है:</w:t>
      </w:r>
    </w:p>
    <w:p>
      <w:pPr>
        <w:pStyle w:val="ListNumber"/>
        <w:spacing w:line="240" w:lineRule="auto"/>
        <w:ind w:left="720"/>
      </w:pPr>
      <w:r/>
      <w:r>
        <w:t>भोजन की तैयारी</w:t>
      </w:r>
    </w:p>
    <w:p>
      <w:pPr>
        <w:pStyle w:val="ListNumber"/>
        <w:spacing w:line="240" w:lineRule="auto"/>
        <w:ind w:left="720"/>
      </w:pPr>
      <w:r/>
      <w:r>
        <w:t>दूतों को निमंत्रण और घोषणा के साथ भेजना कि सब कुछ तैयार है</w:t>
      </w:r>
    </w:p>
    <w:p>
      <w:pPr>
        <w:pStyle w:val="ListNumber"/>
        <w:spacing w:line="240" w:lineRule="auto"/>
        <w:ind w:left="720"/>
      </w:pPr>
      <w:r/>
      <w:r>
        <w:t xml:space="preserve">भोजन और दाखरस की क्रमबद्ध प्रस्तुति </w:t>
      </w:r>
    </w:p>
    <w:p>
      <w:r/>
      <w:r>
        <w:t>भविष्यद्वक्ता आमोस भव्य भोजों का वर्णन करते हैं और मुख्य खाने की प्रथाओं को दर्शाते हैं (</w:t>
      </w:r>
      <w:hyperlink r:id="rId1106">
        <w:r>
          <w:rPr>
            <w:color w:val="0000EE"/>
            <w:u w:val="single"/>
          </w:rPr>
          <w:t>आमोस 6:4–6</w:t>
        </w:r>
      </w:hyperlink>
      <w:r>
        <w:t>)। भोजन का आनंद आमतौर पर एक मेज के सामने एक चौकी पर लेटकर लिया जाता था (</w:t>
      </w:r>
      <w:hyperlink r:id="rId1107">
        <w:r>
          <w:rPr>
            <w:color w:val="0000EE"/>
            <w:u w:val="single"/>
          </w:rPr>
          <w:t>एस्तेर 1:6</w:t>
        </w:r>
      </w:hyperlink>
      <w:r>
        <w:t xml:space="preserve">; </w:t>
      </w:r>
      <w:hyperlink r:id="rId1108">
        <w:r>
          <w:rPr>
            <w:color w:val="0000EE"/>
            <w:u w:val="single"/>
          </w:rPr>
          <w:t>यहेजकेल 23:41</w:t>
        </w:r>
      </w:hyperlink>
      <w:r>
        <w:t xml:space="preserve">; </w:t>
      </w:r>
      <w:hyperlink r:id="rId1109">
        <w:r>
          <w:rPr>
            <w:color w:val="0000EE"/>
            <w:u w:val="single"/>
          </w:rPr>
          <w:t>आमोस 6:4</w:t>
        </w:r>
      </w:hyperlink>
      <w:r>
        <w:t xml:space="preserve">; </w:t>
      </w:r>
      <w:hyperlink r:id="rId1110">
        <w:r>
          <w:rPr>
            <w:color w:val="0000EE"/>
            <w:u w:val="single"/>
          </w:rPr>
          <w:t>मत्ती 9:10</w:t>
        </w:r>
      </w:hyperlink>
      <w:r>
        <w:t xml:space="preserve">; </w:t>
      </w:r>
      <w:hyperlink r:id="rId1111">
        <w:r>
          <w:rPr>
            <w:color w:val="0000EE"/>
            <w:u w:val="single"/>
          </w:rPr>
          <w:t>लूका 7:49</w:t>
        </w:r>
      </w:hyperlink>
      <w:r>
        <w:t xml:space="preserve">; </w:t>
      </w:r>
      <w:hyperlink r:id="rId1112">
        <w:r>
          <w:rPr>
            <w:color w:val="0000EE"/>
            <w:u w:val="single"/>
          </w:rPr>
          <w:t>14:10, 15</w:t>
        </w:r>
      </w:hyperlink>
      <w:r>
        <w:t>)।</w:t>
      </w:r>
    </w:p>
    <w:p>
      <w:r/>
      <w: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hyperlink r:id="rId1113">
        <w:r>
          <w:rPr>
            <w:color w:val="0000EE"/>
            <w:u w:val="single"/>
          </w:rPr>
          <w:t>यशायाह 24:23</w:t>
        </w:r>
      </w:hyperlink>
      <w:r>
        <w:t>)। उस शासन की शुरुआत सभी लोगों के साथ एक विशाल भोज द्वारा मनाई जाती है (</w:t>
      </w:r>
      <w:hyperlink r:id="rId1114">
        <w:r>
          <w:rPr>
            <w:color w:val="0000EE"/>
            <w:u w:val="single"/>
          </w:rPr>
          <w:t>यशायाह 25:6–8</w:t>
        </w:r>
      </w:hyperlink>
      <w:r>
        <w:t xml:space="preserve">; तुलना करें </w:t>
      </w:r>
      <w:hyperlink r:id="rId1115">
        <w:r>
          <w:rPr>
            <w:color w:val="0000EE"/>
            <w:u w:val="single"/>
          </w:rPr>
          <w:t>लूका 13:29</w:t>
        </w:r>
      </w:hyperlink>
      <w:r>
        <w:t>)। पुरानी वाचा के पशु बलिदान का भोज इस महान पर्व की ओर संकेत करते हैं जहां परमेश्वर के लोगों के लिए अब और मृत्यु या शोक नहीं होगा (</w:t>
      </w:r>
      <w:hyperlink r:id="rId1116">
        <w:r>
          <w:rPr>
            <w:color w:val="0000EE"/>
            <w:u w:val="single"/>
          </w:rPr>
          <w:t>यशायाह 25:7</w:t>
        </w:r>
      </w:hyperlink>
      <w:r>
        <w:t xml:space="preserve">; तुलना करें </w:t>
      </w:r>
      <w:hyperlink r:id="rId1117">
        <w:r>
          <w:rPr>
            <w:color w:val="0000EE"/>
            <w:u w:val="single"/>
          </w:rPr>
          <w:t>प्रकाशितवाक्य 21:4</w:t>
        </w:r>
      </w:hyperlink>
      <w:r>
        <w:t>)। नई वाचा का भोज उस भविष्य की ओर संकेत करता है जब उद्धार प्राप्त लोग मसीह के साथ परमेश्वर के राज्य (</w:t>
      </w:r>
      <w:hyperlink r:id="rId1118">
        <w:r>
          <w:rPr>
            <w:color w:val="0000EE"/>
            <w:u w:val="single"/>
          </w:rPr>
          <w:t>लूका 22:14–20</w:t>
        </w:r>
      </w:hyperlink>
      <w:r>
        <w:t>) में उत्तम दाखरस साझा करेंगे (</w:t>
      </w:r>
      <w:hyperlink r:id="rId1119">
        <w:r>
          <w:rPr>
            <w:color w:val="0000EE"/>
            <w:u w:val="single"/>
          </w:rPr>
          <w:t>यशायाह 25:6</w:t>
        </w:r>
      </w:hyperlink>
      <w:r>
        <w:t>)। प्रभु के भोज (सामूहिक भोज) में भाग लेना मसीहीयों के लिए इस भविष्य के पर्व की प्रतीक्षा करने का एक तरीका है।</w:t>
      </w:r>
    </w:p>
    <w:p>
      <w:r/>
      <w:r>
        <w:t>परमेश्वर के राज्य में यह अंतिम भोज एक विवाह भोज के रूप में भी वर्णित है। जबकि सब कुछ तैयार है और कई लोग आमंत्रित हैं, केवल कुछ ही चुने जाते हैं (</w:t>
      </w:r>
      <w:hyperlink r:id="rId1104">
        <w:r>
          <w:rPr>
            <w:color w:val="0000EE"/>
            <w:u w:val="single"/>
          </w:rPr>
          <w:t>मत्ती 22:1–14</w:t>
        </w:r>
      </w:hyperlink>
      <w:r>
        <w:t>)। कलीसिया मेमने के विवाह भोज की उत्सुकता से प्रतीक्षा करती है (</w:t>
      </w:r>
      <w:hyperlink r:id="rId1120">
        <w:r>
          <w:rPr>
            <w:color w:val="0000EE"/>
            <w:u w:val="single"/>
          </w:rPr>
          <w:t>प्रकाशितवाक्य 19:7–9</w:t>
        </w:r>
      </w:hyperlink>
      <w:r>
        <w:t>)।</w:t>
      </w:r>
      <w:r/>
      <w:r/>
    </w:p>
    <w:p>
      <w:r/>
    </w:p>
    <w:p>
      <w:pPr>
        <w:pStyle w:val="Heading2"/>
      </w:pPr>
      <w:r>
        <w:t>भोजन का महत्व</w:t>
      </w:r>
      <w:r/>
    </w:p>
    <w:p>
      <w:r/>
      <w: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t xml:space="preserve">दायित्व </w:t>
      </w:r>
      <w:r>
        <w:t xml:space="preserve">दोनों था, जबकि शांतिपूर्ण सामाजिक जीवन का आदर्श तब साकार होता था जब मित्रों के साथ परिवार में रोटी तोड़कर और दिन की समस्याओं पर छोटे तेल के दीपक के </w:t>
      </w:r>
      <w:r>
        <w:t xml:space="preserve">प्रकाश </w:t>
      </w:r>
      <w:r>
        <w:t xml:space="preserve">में चर्चा करते थे। भोजन का महत्व यहूदी धर्म में फसह के भोजन और मसीहत में प्रभु भोज के </w:t>
      </w:r>
      <w:r>
        <w:t xml:space="preserve">समारोह </w:t>
      </w:r>
      <w:r>
        <w:t>के साथ अपना केंद्रीय स्थान बनाए रखता है।</w:t>
      </w:r>
    </w:p>
    <w:p>
      <w:r/>
      <w: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hyperlink r:id="rId1121">
        <w:r>
          <w:rPr>
            <w:color w:val="0000EE"/>
            <w:u w:val="single"/>
          </w:rPr>
          <w:t>रूत 2:14</w:t>
        </w:r>
      </w:hyperlink>
      <w:r>
        <w:t>)। बाइबल के समय में लोग आमतौर पर नाश्ता नहीं करते थे। बाइबल में सुबह के खाने का ज़िक्र बस कुछ ही बार मिलता है (</w:t>
      </w:r>
      <w:hyperlink r:id="rId1122">
        <w:r>
          <w:rPr>
            <w:color w:val="0000EE"/>
            <w:u w:val="single"/>
          </w:rPr>
          <w:t>न्या 19:5</w:t>
        </w:r>
      </w:hyperlink>
      <w:r>
        <w:t xml:space="preserve">; </w:t>
      </w:r>
      <w:hyperlink r:id="rId1123">
        <w:r>
          <w:rPr>
            <w:color w:val="0000EE"/>
            <w:u w:val="single"/>
          </w:rPr>
          <w:t>यूह 21:12</w:t>
        </w:r>
      </w:hyperlink>
      <w:r>
        <w:t>)।</w:t>
      </w:r>
    </w:p>
    <w:p>
      <w:r/>
      <w: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r/>
      <w: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r/>
      <w: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hyperlink r:id="rId1124">
        <w:r>
          <w:rPr>
            <w:color w:val="0000EE"/>
            <w:u w:val="single"/>
          </w:rPr>
          <w:t>उत 37:25</w:t>
        </w:r>
      </w:hyperlink>
      <w:r>
        <w:t>)। कनानी बैठने की आदतों को बाद में अपनाया गया, और कुर्सियों और छोटी मेजों का उपयोग किया गया (</w:t>
      </w:r>
      <w:hyperlink r:id="rId1125">
        <w:r>
          <w:rPr>
            <w:color w:val="0000EE"/>
            <w:u w:val="single"/>
          </w:rPr>
          <w:t>1 रा 13:20</w:t>
        </w:r>
      </w:hyperlink>
      <w:r>
        <w:t xml:space="preserve">; </w:t>
      </w:r>
      <w:hyperlink r:id="rId1126">
        <w:r>
          <w:rPr>
            <w:color w:val="0000EE"/>
            <w:u w:val="single"/>
          </w:rPr>
          <w:t>भज 23:5</w:t>
        </w:r>
      </w:hyperlink>
      <w:r>
        <w:t xml:space="preserve">; </w:t>
      </w:r>
      <w:hyperlink r:id="rId1108">
        <w:r>
          <w:rPr>
            <w:color w:val="0000EE"/>
            <w:u w:val="single"/>
          </w:rPr>
          <w:t>यहेज 23:41</w:t>
        </w:r>
      </w:hyperlink>
      <w: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r/>
      <w: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hyperlink r:id="rId1127">
        <w:r>
          <w:rPr>
            <w:color w:val="0000EE"/>
            <w:u w:val="single"/>
          </w:rPr>
          <w:t>उत 43:33</w:t>
        </w:r>
      </w:hyperlink>
      <w:r>
        <w:t xml:space="preserve">; </w:t>
      </w:r>
      <w:hyperlink r:id="rId1128">
        <w:r>
          <w:rPr>
            <w:color w:val="0000EE"/>
            <w:u w:val="single"/>
          </w:rPr>
          <w:t>1 शमू 9:22</w:t>
        </w:r>
      </w:hyperlink>
      <w:r>
        <w:t xml:space="preserve">; </w:t>
      </w:r>
      <w:hyperlink r:id="rId1129">
        <w:r>
          <w:rPr>
            <w:color w:val="0000EE"/>
            <w:u w:val="single"/>
          </w:rPr>
          <w:t>मत्ती 23:6</w:t>
        </w:r>
      </w:hyperlink>
      <w:r>
        <w:t xml:space="preserve">; </w:t>
      </w:r>
      <w:hyperlink r:id="rId1130">
        <w:r>
          <w:rPr>
            <w:color w:val="0000EE"/>
            <w:u w:val="single"/>
          </w:rPr>
          <w:t>मरकुस 12:39</w:t>
        </w:r>
      </w:hyperlink>
      <w:r>
        <w:t xml:space="preserve">; </w:t>
      </w:r>
      <w:hyperlink r:id="rId1131">
        <w:r>
          <w:rPr>
            <w:color w:val="0000EE"/>
            <w:u w:val="single"/>
          </w:rPr>
          <w:t>लूका 14:8</w:t>
        </w:r>
      </w:hyperlink>
      <w:r>
        <w:t>)। कमरे में प्रवेश करते समय सम्मान का स्थान नौकर के दाहिनी ओर होता था। सबसे कम महत्वपूर्ण स्थान नौकर के बाईं ओर होता था।</w:t>
      </w:r>
    </w:p>
    <w:p>
      <w:r/>
      <w: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r/>
      <w:r>
        <w:t>कई अवसरों पर नए नियम में यीशु का उल्लेख चेलों और मित्रों के साथ भोजन करते हुए किया गया है। वह और उसके अनुयायी गलील के काना में आयोजित विवाह भोज में मेहमान थे (</w:t>
      </w:r>
      <w:hyperlink r:id="rId1132">
        <w:r>
          <w:rPr>
            <w:color w:val="0000EE"/>
            <w:u w:val="single"/>
          </w:rPr>
          <w:t xml:space="preserve"> यूहन्ना 2:1–10</w:t>
        </w:r>
      </w:hyperlink>
      <w:r>
        <w:t xml:space="preserve">), और </w:t>
      </w:r>
      <w:r>
        <w:t xml:space="preserve">मत्ती </w:t>
      </w:r>
      <w:r>
        <w:t>द्वारा दिए गए एक रात्रिभोज में भी (</w:t>
      </w:r>
      <w:hyperlink r:id="rId1110">
        <w:r>
          <w:rPr>
            <w:color w:val="0000EE"/>
            <w:u w:val="single"/>
          </w:rPr>
          <w:t xml:space="preserve"> मत्ती 9:10</w:t>
        </w:r>
      </w:hyperlink>
      <w:r>
        <w:t xml:space="preserve">), साथ ही </w:t>
      </w:r>
      <w:r>
        <w:t xml:space="preserve">शमौन </w:t>
      </w:r>
      <w:r>
        <w:t>फरीसी द्वारा दिए गए एक अन्य भोज में भी (</w:t>
      </w:r>
      <w:hyperlink r:id="rId1133">
        <w:r>
          <w:rPr>
            <w:color w:val="0000EE"/>
            <w:u w:val="single"/>
          </w:rPr>
          <w:t>लूका 7:36–50</w:t>
        </w:r>
      </w:hyperlink>
      <w:r>
        <w:t>)। यीशु का भी अप्रत्याशित रूप से जक्कई (</w:t>
      </w:r>
      <w:hyperlink r:id="rId1134">
        <w:r>
          <w:rPr>
            <w:color w:val="0000EE"/>
            <w:u w:val="single"/>
          </w:rPr>
          <w:t>19:6–7</w:t>
        </w:r>
      </w:hyperlink>
      <w:r>
        <w:t xml:space="preserve">) द्वारा रात्रिभोज में स्वागत किया गया। कई मौकों पर यीशु बैतनिय्याह में </w:t>
      </w:r>
      <w:r>
        <w:t>मार्था</w:t>
      </w:r>
      <w:r>
        <w:t xml:space="preserve">, मरियम और </w:t>
      </w:r>
      <w:r>
        <w:t xml:space="preserve">लाज़र </w:t>
      </w:r>
      <w:r>
        <w:t>के घर पर आयोजित पारिवारिक सभा में मेहमान थे (</w:t>
      </w:r>
      <w:hyperlink r:id="rId1135">
        <w:r>
          <w:rPr>
            <w:color w:val="0000EE"/>
            <w:u w:val="single"/>
          </w:rPr>
          <w:t>लूका 10:38–42</w:t>
        </w:r>
      </w:hyperlink>
      <w:r>
        <w:t xml:space="preserve">; </w:t>
      </w:r>
      <w:hyperlink r:id="rId1136">
        <w:r>
          <w:rPr>
            <w:color w:val="0000EE"/>
            <w:u w:val="single"/>
          </w:rPr>
          <w:t>यूहन्ना 12:2</w:t>
        </w:r>
      </w:hyperlink>
      <w:r>
        <w:t xml:space="preserve">)। छोटे शहरों और गांवों की परंपराओं के अनुसार, राहगीर शायद यीशु का </w:t>
      </w:r>
      <w:r>
        <w:t xml:space="preserve">स्वागत </w:t>
      </w:r>
      <w:r>
        <w:t>करने और अन्य मेहमानों से बातचीत करने के लिए घर में आए होंगे।</w:t>
      </w:r>
    </w:p>
    <w:p>
      <w:r/>
      <w:r>
        <w:t xml:space="preserve">पवित्रशास्त्र में दो महत्वपूर्ण भोजन वर्णित हैं, एक पुरानी वाचा से संबंधित और दूसरा नई वाचा से, जिसमें भोजन का </w:t>
      </w:r>
      <w:r>
        <w:t xml:space="preserve">परमेश्वर </w:t>
      </w:r>
      <w:r>
        <w:t>के लोगों के लिए एक उद्धारात्मक अर्थ था। पहला मिस्र से मूसा की अगुवाई में इस्राएल के प्रस्थान के समय फसह की स्थापना थी (</w:t>
      </w:r>
      <w:hyperlink r:id="rId1137">
        <w:r>
          <w:rPr>
            <w:color w:val="0000EE"/>
            <w:u w:val="single"/>
          </w:rPr>
          <w:t>निर्ग 12</w:t>
        </w:r>
      </w:hyperlink>
      <w:r>
        <w:t>)। दूसरा प्रभु भोज की स्थापना थी। दोनों की अलग-अलग लेखों में विस्तार से चर्चा की गई है।</w:t>
      </w:r>
    </w:p>
    <w:p>
      <w:r/>
      <w:r>
        <w:t>बाइबल में और भी कई महत्वपूर्ण भोजन थे। उदाहरण के लिए, इस्राएली अक्सर परमेश्वर की स्तुति के लिए बलिदान चढ़ाते थे (</w:t>
      </w:r>
      <w:hyperlink r:id="rId1138">
        <w:r>
          <w:rPr>
            <w:color w:val="0000EE"/>
            <w:u w:val="single"/>
          </w:rPr>
          <w:t>व्य.वि. 14:24–26</w:t>
        </w:r>
      </w:hyperlink>
      <w:r>
        <w:t>)। बाइबल एक ऐसे दिन का भी ज़िक्र करती है जब परमेश्वर के राज्य में एक बड़ा भोज होगा (</w:t>
      </w:r>
      <w:hyperlink r:id="rId1119">
        <w:r>
          <w:rPr>
            <w:color w:val="0000EE"/>
            <w:u w:val="single"/>
          </w:rPr>
          <w:t>यशा 25:6</w:t>
        </w:r>
      </w:hyperlink>
      <w:r>
        <w:t xml:space="preserve">; </w:t>
      </w:r>
      <w:hyperlink r:id="rId1139">
        <w:r>
          <w:rPr>
            <w:color w:val="0000EE"/>
            <w:u w:val="single"/>
          </w:rPr>
          <w:t>लूका 14:25</w:t>
        </w:r>
      </w:hyperlink>
      <w:r>
        <w:t xml:space="preserve">; </w:t>
      </w:r>
      <w:hyperlink r:id="rId1140">
        <w:r>
          <w:rPr>
            <w:color w:val="0000EE"/>
            <w:u w:val="single"/>
          </w:rPr>
          <w:t>प्रका 19:9</w:t>
        </w:r>
      </w:hyperlink>
      <w:r>
        <w:t>)।</w:t>
      </w:r>
    </w:p>
    <w:p>
      <w:r/>
      <w:r>
        <w:rPr>
          <w:i/>
        </w:rPr>
        <w:t>यह भी देखें</w:t>
      </w:r>
      <w:r>
        <w:t xml:space="preserve"> </w:t>
      </w:r>
      <w:r>
        <w:t>भोजन और भोजन की तैयारी</w:t>
      </w:r>
      <w:r>
        <w:t xml:space="preserve">; </w:t>
      </w:r>
      <w:r>
        <w:t>इस्राएल के त्यौहार और पर्व</w:t>
      </w:r>
      <w:r>
        <w:t xml:space="preserve">; </w:t>
      </w:r>
      <w:r>
        <w:t>प्रभु भोज</w:t>
      </w:r>
      <w:r>
        <w:t xml:space="preserve">; </w:t>
      </w:r>
      <w:r>
        <w:t>फसह</w:t>
      </w:r>
      <w:r>
        <w:t>।</w:t>
      </w:r>
      <w:r/>
      <w:r/>
    </w:p>
    <w:p>
      <w:r/>
    </w:p>
    <w:p>
      <w:pPr>
        <w:pStyle w:val="Heading2"/>
      </w:pPr>
      <w:r>
        <w:t>भोर का तारा</w:t>
      </w:r>
      <w:r/>
    </w:p>
    <w:p>
      <w:r/>
      <w:r>
        <w:t>शुक्र ग्रह के लिए एक और नाम। यह शब्द "भोर का प्रकाश" (</w:t>
      </w:r>
      <w:hyperlink r:id="rId1141">
        <w:r>
          <w:rPr>
            <w:color w:val="0000EE"/>
            <w:u w:val="single"/>
          </w:rPr>
          <w:t>अय्यू 38:12</w:t>
        </w:r>
      </w:hyperlink>
      <w:r>
        <w:t xml:space="preserve">; </w:t>
      </w:r>
      <w:hyperlink r:id="rId1142">
        <w:r>
          <w:rPr>
            <w:color w:val="0000EE"/>
            <w:u w:val="single"/>
          </w:rPr>
          <w:t>लूका 1:78</w:t>
        </w:r>
      </w:hyperlink>
      <w:r>
        <w:t>) और "भोर का तारा" (</w:t>
      </w:r>
      <w:hyperlink r:id="rId1143">
        <w:r>
          <w:rPr>
            <w:color w:val="0000EE"/>
            <w:u w:val="single"/>
          </w:rPr>
          <w:t>2 पत 1:19</w:t>
        </w:r>
      </w:hyperlink>
      <w:r>
        <w:t>) के विचारों से निकटता से जुड़ा हुआ है। यीशु पुष्टि करते हैं कि वह भोर का तारा हैं जब वे कहते हैं, "</w:t>
      </w:r>
      <w:r>
        <w:t>मैं दाऊद का मूल और वंश, और भोर का चमकता हुआ तारा हूँ</w:t>
      </w:r>
      <w:r>
        <w:t>" (</w:t>
      </w:r>
      <w:hyperlink r:id="rId1144">
        <w:r>
          <w:rPr>
            <w:color w:val="0000EE"/>
            <w:u w:val="single"/>
          </w:rPr>
          <w:t>प्रका 22:16</w:t>
        </w:r>
      </w:hyperlink>
      <w:r>
        <w:t>)।</w:t>
      </w:r>
    </w:p>
    <w:p>
      <w:r/>
      <w:r>
        <w:t>यह कथन यीशु के इस कहने के समान है, "</w:t>
      </w:r>
      <w:r>
        <w:t>जगत की ज्योति मैं हूँ</w:t>
      </w:r>
      <w:r>
        <w:t>" (</w:t>
      </w:r>
      <w:hyperlink r:id="rId1145">
        <w:r>
          <w:rPr>
            <w:color w:val="0000EE"/>
            <w:u w:val="single"/>
          </w:rPr>
          <w:t>यूह 8:12</w:t>
        </w:r>
      </w:hyperlink>
      <w:r>
        <w:t xml:space="preserve">; </w:t>
      </w:r>
      <w:hyperlink r:id="rId1146">
        <w:r>
          <w:rPr>
            <w:color w:val="0000EE"/>
            <w:u w:val="single"/>
          </w:rPr>
          <w:t>9:5</w:t>
        </w:r>
      </w:hyperlink>
      <w:r>
        <w:t xml:space="preserve">; </w:t>
      </w:r>
      <w:hyperlink r:id="rId1147">
        <w:r>
          <w:rPr>
            <w:color w:val="0000EE"/>
            <w:u w:val="single"/>
          </w:rPr>
          <w:t>12:46</w:t>
        </w:r>
      </w:hyperlink>
      <w:r>
        <w:t>)। इस प्रतीक के पीछे मुख्य विचार मसीह का अन्धकार में चमकना है (</w:t>
      </w:r>
      <w:hyperlink r:id="rId1148">
        <w:r>
          <w:rPr>
            <w:color w:val="0000EE"/>
            <w:u w:val="single"/>
          </w:rPr>
          <w:t>लूका 2:32</w:t>
        </w:r>
      </w:hyperlink>
      <w:r>
        <w:t xml:space="preserve">; </w:t>
      </w:r>
      <w:hyperlink r:id="rId1149">
        <w:r>
          <w:rPr>
            <w:color w:val="0000EE"/>
            <w:u w:val="single"/>
          </w:rPr>
          <w:t>यूह 1:4</w:t>
        </w:r>
      </w:hyperlink>
      <w:r>
        <w:t xml:space="preserve">, </w:t>
      </w:r>
      <w:hyperlink r:id="rId1150">
        <w:r>
          <w:rPr>
            <w:color w:val="0000EE"/>
            <w:u w:val="single"/>
          </w:rPr>
          <w:t>7–9</w:t>
        </w:r>
      </w:hyperlink>
      <w:r>
        <w:t xml:space="preserve">; </w:t>
      </w:r>
      <w:hyperlink r:id="rId1151">
        <w:r>
          <w:rPr>
            <w:color w:val="0000EE"/>
            <w:u w:val="single"/>
          </w:rPr>
          <w:t>3:19</w:t>
        </w:r>
      </w:hyperlink>
      <w:r>
        <w:t xml:space="preserve">; </w:t>
      </w:r>
      <w:hyperlink r:id="rId1152">
        <w:r>
          <w:rPr>
            <w:color w:val="0000EE"/>
            <w:u w:val="single"/>
          </w:rPr>
          <w:t>12:35</w:t>
        </w:r>
      </w:hyperlink>
      <w:r>
        <w:t xml:space="preserve">; </w:t>
      </w:r>
      <w:hyperlink r:id="rId1153">
        <w:r>
          <w:rPr>
            <w:color w:val="0000EE"/>
            <w:u w:val="single"/>
          </w:rPr>
          <w:t>2 कुरि 4:6</w:t>
        </w:r>
      </w:hyperlink>
      <w:r>
        <w:t xml:space="preserve">; </w:t>
      </w:r>
      <w:hyperlink r:id="rId1154">
        <w:r>
          <w:rPr>
            <w:color w:val="0000EE"/>
            <w:u w:val="single"/>
          </w:rPr>
          <w:t>इफि 5:14</w:t>
        </w:r>
      </w:hyperlink>
      <w:r>
        <w:t xml:space="preserve">; </w:t>
      </w:r>
      <w:hyperlink r:id="rId1155">
        <w:r>
          <w:rPr>
            <w:color w:val="0000EE"/>
            <w:u w:val="single"/>
          </w:rPr>
          <w:t>1 पत 2:9</w:t>
        </w:r>
      </w:hyperlink>
      <w:r>
        <w:t xml:space="preserve">; </w:t>
      </w:r>
      <w:hyperlink r:id="rId1156">
        <w:r>
          <w:rPr>
            <w:color w:val="0000EE"/>
            <w:u w:val="single"/>
          </w:rPr>
          <w:t>1 यूह 2:8</w:t>
        </w:r>
      </w:hyperlink>
      <w:r>
        <w:t xml:space="preserve">; </w:t>
      </w:r>
      <w:hyperlink r:id="rId1157">
        <w:r>
          <w:rPr>
            <w:color w:val="0000EE"/>
            <w:u w:val="single"/>
          </w:rPr>
          <w:t>प्रका 21:23</w:t>
        </w:r>
      </w:hyperlink>
      <w:r>
        <w:t>)।</w:t>
      </w:r>
    </w:p>
    <w:p>
      <w:r/>
      <w:r>
        <w:t>जब मसीह (यीशु) का जन्म हुआ, तो यह भोर के तारे के उदय के समान था। इस घटना ने सुसमाचार के प्रकाश के फैलने की शुरुआत को चिह्नित किया (</w:t>
      </w:r>
      <w:hyperlink r:id="rId1158">
        <w:r>
          <w:rPr>
            <w:color w:val="0000EE"/>
            <w:u w:val="single"/>
          </w:rPr>
          <w:t>यशा 9:1–2</w:t>
        </w:r>
      </w:hyperlink>
      <w:r>
        <w:t xml:space="preserve">; </w:t>
      </w:r>
      <w:hyperlink r:id="rId1159">
        <w:r>
          <w:rPr>
            <w:color w:val="0000EE"/>
            <w:u w:val="single"/>
          </w:rPr>
          <w:t>मत्ती 4:15–16</w:t>
        </w:r>
      </w:hyperlink>
      <w:r>
        <w:t>)। "भोर का तारा" वाक्यांश मसीह के बारे में दो बातों की ओर संकेत करता है:</w:t>
      </w:r>
    </w:p>
    <w:p>
      <w:pPr>
        <w:pStyle w:val="ListNumber"/>
        <w:spacing w:line="240" w:lineRule="auto"/>
        <w:ind w:left="720"/>
      </w:pPr>
      <w:r/>
      <w:r>
        <w:t>प्रकाश के स्रोत के रूप में उनकी महिमा</w:t>
      </w:r>
    </w:p>
    <w:p>
      <w:pPr>
        <w:pStyle w:val="ListNumber"/>
        <w:spacing w:line="240" w:lineRule="auto"/>
        <w:ind w:left="720"/>
      </w:pPr>
      <w:r/>
      <w:r>
        <w:t>दूसरों के साथ जीवन साझा करने में उनकी कृपा</w:t>
      </w:r>
    </w:p>
    <w:p>
      <w:r/>
      <w:r>
        <w:t>यीशु ने न केवल स्वयं को भोर का तारा कहा, वरन उन्होंने यह भी कहा कि वह भोर का तारा उन लोगों को देंगे, जो जय पाते हैं (</w:t>
      </w:r>
      <w:hyperlink r:id="rId1160">
        <w:r>
          <w:rPr>
            <w:color w:val="0000EE"/>
            <w:u w:val="single"/>
          </w:rPr>
          <w:t>प्रका 2:28</w:t>
        </w:r>
      </w:hyperlink>
      <w:r>
        <w:t>)।</w:t>
      </w:r>
      <w:r/>
      <w:r/>
    </w:p>
    <w:p>
      <w:r/>
    </w:p>
    <w:p>
      <w:pPr>
        <w:pStyle w:val="Heading2"/>
      </w:pPr>
      <w:r>
        <w:t>भोर का प्रकाश, भोर का तारा</w:t>
      </w:r>
      <w:r/>
    </w:p>
    <w:p>
      <w:pPr>
        <w:pStyle w:val="Heading2"/>
      </w:pPr>
      <w:r>
        <w:t xml:space="preserve">भोर का प्रकाश, </w:t>
      </w:r>
      <w:r>
        <w:t>भोर का तारा</w:t>
      </w:r>
    </w:p>
    <w:p>
      <w:r/>
      <w:r>
        <w:t>"भोर का प्रकाश" और "</w:t>
      </w:r>
      <w:r>
        <w:t xml:space="preserve">भोर का तारा" </w:t>
      </w:r>
      <w: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
        <w:t xml:space="preserve">केजेवी में </w:t>
      </w:r>
      <w:hyperlink r:id="rId1141">
        <w:r>
          <w:rPr>
            <w:color w:val="0000EE"/>
            <w:u w:val="single"/>
          </w:rPr>
          <w:t>अय्यूब 38:12</w:t>
        </w:r>
      </w:hyperlink>
      <w:r>
        <w:t xml:space="preserve"> और </w:t>
      </w:r>
      <w:hyperlink r:id="rId1142">
        <w:r>
          <w:rPr>
            <w:color w:val="0000EE"/>
            <w:u w:val="single"/>
          </w:rPr>
          <w:t>लूका 1:78</w:t>
        </w:r>
      </w:hyperlink>
      <w: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hyperlink r:id="rId1143">
        <w:r>
          <w:rPr>
            <w:color w:val="0000EE"/>
            <w:u w:val="single"/>
          </w:rPr>
          <w:t>2 पतरस 1:19</w:t>
        </w:r>
      </w:hyperlink>
      <w:r>
        <w:t xml:space="preserve"> में केजेवी "भोर का तारा" शब्द का उपयोग करता है, जबकि बेरेन स्टैंडर्ड बाइबल "सुबह का तारा" शब्द का उपयोग करती है।</w:t>
      </w:r>
    </w:p>
    <w:p>
      <w:r/>
      <w:hyperlink r:id="rId1161">
        <w:r>
          <w:rPr>
            <w:color w:val="0000EE"/>
            <w:u w:val="single"/>
          </w:rPr>
          <w:t>यशायाह 14:12</w:t>
        </w:r>
      </w:hyperlink>
      <w: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r/>
      <w:r>
        <w:rPr>
          <w:i/>
        </w:rPr>
        <w:t>देखिए</w:t>
      </w:r>
      <w:r>
        <w:t xml:space="preserve"> </w:t>
      </w:r>
      <w:r>
        <w:t>सुबह का तारा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1Sam17:1-1Sam17:58" TargetMode="External"/><Relationship Id="rId17" Type="http://schemas.openxmlformats.org/officeDocument/2006/relationships/hyperlink" Target="https://ref.ly/Ps43:1-Ps43:5" TargetMode="External"/><Relationship Id="rId18" Type="http://schemas.openxmlformats.org/officeDocument/2006/relationships/hyperlink" Target="https://ref.ly/Ps72:1-Ps72:20" TargetMode="External"/><Relationship Id="rId19" Type="http://schemas.openxmlformats.org/officeDocument/2006/relationships/hyperlink" Target="https://ref.ly/Ps127:1-Ps127:5" TargetMode="External"/><Relationship Id="rId20" Type="http://schemas.openxmlformats.org/officeDocument/2006/relationships/hyperlink" Target="https://ref.ly/Ps90:1-Ps90:17" TargetMode="External"/><Relationship Id="rId21" Type="http://schemas.openxmlformats.org/officeDocument/2006/relationships/hyperlink" Target="https://ref.ly/Ps89:1-Ps89:52" TargetMode="External"/><Relationship Id="rId22" Type="http://schemas.openxmlformats.org/officeDocument/2006/relationships/hyperlink" Target="https://ref.ly/Ps88:1-Ps88:18" TargetMode="External"/><Relationship Id="rId23" Type="http://schemas.openxmlformats.org/officeDocument/2006/relationships/hyperlink" Target="https://ref.ly/Ps3:1-Ps3:8" TargetMode="External"/><Relationship Id="rId24" Type="http://schemas.openxmlformats.org/officeDocument/2006/relationships/hyperlink" Target="https://ref.ly/Ps7:1-Ps7:17" TargetMode="External"/><Relationship Id="rId25" Type="http://schemas.openxmlformats.org/officeDocument/2006/relationships/hyperlink" Target="https://ref.ly/Ps18:1-Ps18:50" TargetMode="External"/><Relationship Id="rId26" Type="http://schemas.openxmlformats.org/officeDocument/2006/relationships/hyperlink" Target="https://ref.ly/Ps30:1-Ps30:12" TargetMode="External"/><Relationship Id="rId27" Type="http://schemas.openxmlformats.org/officeDocument/2006/relationships/hyperlink" Target="https://ref.ly/Ps34:1-Ps34:22" TargetMode="External"/><Relationship Id="rId28" Type="http://schemas.openxmlformats.org/officeDocument/2006/relationships/hyperlink" Target="https://ref.ly/Ps51:1-Ps51:19" TargetMode="External"/><Relationship Id="rId29" Type="http://schemas.openxmlformats.org/officeDocument/2006/relationships/hyperlink" Target="https://ref.ly/Gen21:32" TargetMode="External"/><Relationship Id="rId30" Type="http://schemas.openxmlformats.org/officeDocument/2006/relationships/hyperlink" Target="https://ref.ly/Gen26:26" TargetMode="External"/><Relationship Id="rId31" Type="http://schemas.openxmlformats.org/officeDocument/2006/relationships/hyperlink" Target="https://ref.ly/2Sam1:19-2Sam1:27" TargetMode="External"/><Relationship Id="rId32" Type="http://schemas.openxmlformats.org/officeDocument/2006/relationships/hyperlink" Target="https://ref.ly/2Sam23:1-2Sam23:7" TargetMode="External"/><Relationship Id="rId33" Type="http://schemas.openxmlformats.org/officeDocument/2006/relationships/hyperlink" Target="https://ref.ly/1Sam16:16-1Sam16:18" TargetMode="External"/><Relationship Id="rId34" Type="http://schemas.openxmlformats.org/officeDocument/2006/relationships/hyperlink" Target="https://ref.ly/Amos6:5" TargetMode="External"/><Relationship Id="rId35" Type="http://schemas.openxmlformats.org/officeDocument/2006/relationships/hyperlink" Target="https://ref.ly/1Chr6:31" TargetMode="External"/><Relationship Id="rId36" Type="http://schemas.openxmlformats.org/officeDocument/2006/relationships/hyperlink" Target="https://ref.ly/1Chr16:7" TargetMode="External"/><Relationship Id="rId37" Type="http://schemas.openxmlformats.org/officeDocument/2006/relationships/hyperlink" Target="https://ref.ly/Ezra3:10" TargetMode="External"/><Relationship Id="rId38" Type="http://schemas.openxmlformats.org/officeDocument/2006/relationships/hyperlink" Target="https://ref.ly/2Sam11:2-2Sam12:25" TargetMode="External"/><Relationship Id="rId39" Type="http://schemas.openxmlformats.org/officeDocument/2006/relationships/hyperlink" Target="https://ref.ly/Matt22:41-Matt22:45" TargetMode="External"/><Relationship Id="rId40" Type="http://schemas.openxmlformats.org/officeDocument/2006/relationships/hyperlink" Target="https://ref.ly/Acts1:16" TargetMode="External"/><Relationship Id="rId41" Type="http://schemas.openxmlformats.org/officeDocument/2006/relationships/hyperlink" Target="https://ref.ly/Acts2:25,Acts2:34" TargetMode="External"/><Relationship Id="rId42" Type="http://schemas.openxmlformats.org/officeDocument/2006/relationships/hyperlink" Target="https://ref.ly/Rom4:6" TargetMode="External"/><Relationship Id="rId43" Type="http://schemas.openxmlformats.org/officeDocument/2006/relationships/hyperlink" Target="https://ref.ly/Rom11:9" TargetMode="External"/><Relationship Id="rId44" Type="http://schemas.openxmlformats.org/officeDocument/2006/relationships/hyperlink" Target="https://ref.ly/2Sam23:1" TargetMode="External"/><Relationship Id="rId45" Type="http://schemas.openxmlformats.org/officeDocument/2006/relationships/hyperlink" Target="https://ref.ly/Heb4:7" TargetMode="External"/><Relationship Id="rId46" Type="http://schemas.openxmlformats.org/officeDocument/2006/relationships/hyperlink" Target="https://ref.ly/Acts4:25" TargetMode="External"/><Relationship Id="rId47" Type="http://schemas.openxmlformats.org/officeDocument/2006/relationships/hyperlink" Target="https://ref.ly/Ps2:1-Ps2:12" TargetMode="External"/><Relationship Id="rId48" Type="http://schemas.openxmlformats.org/officeDocument/2006/relationships/hyperlink" Target="https://ref.ly/Ps137:1-Ps137:9" TargetMode="External"/><Relationship Id="rId49" Type="http://schemas.openxmlformats.org/officeDocument/2006/relationships/hyperlink" Target="https://ref.ly/Ps107:2-Ps107:3" TargetMode="External"/><Relationship Id="rId50" Type="http://schemas.openxmlformats.org/officeDocument/2006/relationships/hyperlink" Target="https://ref.ly/Ps126:1" TargetMode="External"/><Relationship Id="rId51" Type="http://schemas.openxmlformats.org/officeDocument/2006/relationships/hyperlink" Target="https://ref.ly/Ps44:1-Ps44:26" TargetMode="External"/><Relationship Id="rId52" Type="http://schemas.openxmlformats.org/officeDocument/2006/relationships/hyperlink" Target="https://ref.ly/Ps79:1-Ps79:13" TargetMode="External"/><Relationship Id="rId53" Type="http://schemas.openxmlformats.org/officeDocument/2006/relationships/hyperlink" Target="https://ref.ly/Ps90:1-Ps150:6" TargetMode="External"/><Relationship Id="rId54" Type="http://schemas.openxmlformats.org/officeDocument/2006/relationships/hyperlink" Target="https://ref.ly/Ps9:1-Ps9:20" TargetMode="External"/><Relationship Id="rId55" Type="http://schemas.openxmlformats.org/officeDocument/2006/relationships/hyperlink" Target="https://ref.ly/Ps10:1-Ps10:18" TargetMode="External"/><Relationship Id="rId56" Type="http://schemas.openxmlformats.org/officeDocument/2006/relationships/hyperlink" Target="https://ref.ly/Ps42:1-Ps42:11" TargetMode="External"/><Relationship Id="rId57" Type="http://schemas.openxmlformats.org/officeDocument/2006/relationships/hyperlink" Target="https://ref.ly/Ps55:1" TargetMode="External"/><Relationship Id="rId58" Type="http://schemas.openxmlformats.org/officeDocument/2006/relationships/hyperlink" Target="https://ref.ly/Ps5:1" TargetMode="External"/><Relationship Id="rId59" Type="http://schemas.openxmlformats.org/officeDocument/2006/relationships/hyperlink" Target="https://ref.ly/Ps9:16" TargetMode="External"/><Relationship Id="rId60" Type="http://schemas.openxmlformats.org/officeDocument/2006/relationships/hyperlink" Target="https://ref.ly/Ps22:1" TargetMode="External"/><Relationship Id="rId61" Type="http://schemas.openxmlformats.org/officeDocument/2006/relationships/hyperlink" Target="https://ref.ly/Ps45:1-Ps45:17" TargetMode="External"/><Relationship Id="rId62" Type="http://schemas.openxmlformats.org/officeDocument/2006/relationships/hyperlink" Target="https://ref.ly/Ps56:1" TargetMode="External"/><Relationship Id="rId63" Type="http://schemas.openxmlformats.org/officeDocument/2006/relationships/hyperlink" Target="https://ref.ly/Ps7:1" TargetMode="External"/><Relationship Id="rId64" Type="http://schemas.openxmlformats.org/officeDocument/2006/relationships/hyperlink" Target="https://ref.ly/Ps46:1" TargetMode="External"/><Relationship Id="rId65" Type="http://schemas.openxmlformats.org/officeDocument/2006/relationships/hyperlink" Target="https://ref.ly/Ps1:1-Ps41:13" TargetMode="External"/><Relationship Id="rId66" Type="http://schemas.openxmlformats.org/officeDocument/2006/relationships/hyperlink" Target="https://ref.ly/Ps42:1-Ps72:20" TargetMode="External"/><Relationship Id="rId67" Type="http://schemas.openxmlformats.org/officeDocument/2006/relationships/hyperlink" Target="https://ref.ly/Ps73:1-Ps89:52" TargetMode="External"/><Relationship Id="rId68" Type="http://schemas.openxmlformats.org/officeDocument/2006/relationships/hyperlink" Target="https://ref.ly/Ps90:1-Ps106:48" TargetMode="External"/><Relationship Id="rId69" Type="http://schemas.openxmlformats.org/officeDocument/2006/relationships/hyperlink" Target="https://ref.ly/Ps107:1-Ps150:6" TargetMode="External"/><Relationship Id="rId70" Type="http://schemas.openxmlformats.org/officeDocument/2006/relationships/hyperlink" Target="https://ref.ly/Ps41:13" TargetMode="External"/><Relationship Id="rId71" Type="http://schemas.openxmlformats.org/officeDocument/2006/relationships/hyperlink" Target="https://ref.ly/Ps72:18-Ps72:19" TargetMode="External"/><Relationship Id="rId72" Type="http://schemas.openxmlformats.org/officeDocument/2006/relationships/hyperlink" Target="https://ref.ly/Ps89:52" TargetMode="External"/><Relationship Id="rId73" Type="http://schemas.openxmlformats.org/officeDocument/2006/relationships/hyperlink" Target="https://ref.ly/Ps106:48" TargetMode="External"/><Relationship Id="rId74" Type="http://schemas.openxmlformats.org/officeDocument/2006/relationships/hyperlink" Target="https://ref.ly/Ps72:20" TargetMode="External"/><Relationship Id="rId75" Type="http://schemas.openxmlformats.org/officeDocument/2006/relationships/hyperlink" Target="https://ref.ly/Ps86:1-Ps86:17" TargetMode="External"/><Relationship Id="rId76" Type="http://schemas.openxmlformats.org/officeDocument/2006/relationships/hyperlink" Target="https://ref.ly/Ps101:1-Ps101:8" TargetMode="External"/><Relationship Id="rId77" Type="http://schemas.openxmlformats.org/officeDocument/2006/relationships/hyperlink" Target="https://ref.ly/Ps103:1-Ps103:22" TargetMode="External"/><Relationship Id="rId78" Type="http://schemas.openxmlformats.org/officeDocument/2006/relationships/hyperlink" Target="https://ref.ly/Ps14:1-Ps14:7" TargetMode="External"/><Relationship Id="rId79" Type="http://schemas.openxmlformats.org/officeDocument/2006/relationships/hyperlink" Target="https://ref.ly/Ps53:1-Ps53:6" TargetMode="External"/><Relationship Id="rId80" Type="http://schemas.openxmlformats.org/officeDocument/2006/relationships/hyperlink" Target="https://ref.ly/Ps40:13-Ps40:17" TargetMode="External"/><Relationship Id="rId81" Type="http://schemas.openxmlformats.org/officeDocument/2006/relationships/hyperlink" Target="https://ref.ly/Ps70:1-Ps70:5" TargetMode="External"/><Relationship Id="rId82" Type="http://schemas.openxmlformats.org/officeDocument/2006/relationships/hyperlink" Target="https://ref.ly/Luke24:44" TargetMode="External"/><Relationship Id="rId83" Type="http://schemas.openxmlformats.org/officeDocument/2006/relationships/hyperlink" Target="https://ref.ly/Ps115:3-Ps115:8" TargetMode="External"/><Relationship Id="rId84" Type="http://schemas.openxmlformats.org/officeDocument/2006/relationships/hyperlink" Target="https://ref.ly/Ps135:15-Ps135:18" TargetMode="External"/><Relationship Id="rId85" Type="http://schemas.openxmlformats.org/officeDocument/2006/relationships/hyperlink" Target="https://ref.ly/Ps139:1-Ps139:24" TargetMode="External"/><Relationship Id="rId86" Type="http://schemas.openxmlformats.org/officeDocument/2006/relationships/hyperlink" Target="https://ref.ly/Ps8:3" TargetMode="External"/><Relationship Id="rId87" Type="http://schemas.openxmlformats.org/officeDocument/2006/relationships/hyperlink" Target="https://ref.ly/Ps89:11" TargetMode="External"/><Relationship Id="rId88" Type="http://schemas.openxmlformats.org/officeDocument/2006/relationships/hyperlink" Target="https://ref.ly/Ps95:3-Ps95:5" TargetMode="External"/><Relationship Id="rId89" Type="http://schemas.openxmlformats.org/officeDocument/2006/relationships/hyperlink" Target="https://ref.ly/Ps89:10" TargetMode="External"/><Relationship Id="rId90" Type="http://schemas.openxmlformats.org/officeDocument/2006/relationships/hyperlink" Target="https://ref.ly/Ps78:1-Ps78:72" TargetMode="External"/><Relationship Id="rId91" Type="http://schemas.openxmlformats.org/officeDocument/2006/relationships/hyperlink" Target="https://ref.ly/Ps80:1-Ps80:19" TargetMode="External"/><Relationship Id="rId92" Type="http://schemas.openxmlformats.org/officeDocument/2006/relationships/hyperlink" Target="https://ref.ly/Ps81:1-Ps81:16" TargetMode="External"/><Relationship Id="rId93" Type="http://schemas.openxmlformats.org/officeDocument/2006/relationships/hyperlink" Target="https://ref.ly/Ps105:1-Ps105:45" TargetMode="External"/><Relationship Id="rId94" Type="http://schemas.openxmlformats.org/officeDocument/2006/relationships/hyperlink" Target="https://ref.ly/Ps106:1-Ps106:48" TargetMode="External"/><Relationship Id="rId95" Type="http://schemas.openxmlformats.org/officeDocument/2006/relationships/hyperlink" Target="https://ref.ly/Ps18:7" TargetMode="External"/><Relationship Id="rId96" Type="http://schemas.openxmlformats.org/officeDocument/2006/relationships/hyperlink" Target="https://ref.ly/Ps19:1-Ps19:6" TargetMode="External"/><Relationship Id="rId97" Type="http://schemas.openxmlformats.org/officeDocument/2006/relationships/hyperlink" Target="https://ref.ly/Ps65:8-Ps65:13" TargetMode="External"/><Relationship Id="rId98" Type="http://schemas.openxmlformats.org/officeDocument/2006/relationships/hyperlink" Target="https://ref.ly/Ps105:26-Ps105:42" TargetMode="External"/><Relationship Id="rId99" Type="http://schemas.openxmlformats.org/officeDocument/2006/relationships/hyperlink" Target="https://ref.ly/Ps135:5-Ps135:7" TargetMode="External"/><Relationship Id="rId100" Type="http://schemas.openxmlformats.org/officeDocument/2006/relationships/hyperlink" Target="https://ref.ly/Ps8:3-Ps8:4" TargetMode="External"/><Relationship Id="rId101" Type="http://schemas.openxmlformats.org/officeDocument/2006/relationships/hyperlink" Target="https://ref.ly/Ps145:3-Ps145:4" TargetMode="External"/><Relationship Id="rId102" Type="http://schemas.openxmlformats.org/officeDocument/2006/relationships/hyperlink" Target="https://ref.ly/Ps90:9-Ps90:10" TargetMode="External"/><Relationship Id="rId103" Type="http://schemas.openxmlformats.org/officeDocument/2006/relationships/hyperlink" Target="https://ref.ly/Ps8:5-Ps8:8" TargetMode="External"/><Relationship Id="rId104" Type="http://schemas.openxmlformats.org/officeDocument/2006/relationships/hyperlink" Target="https://ref.ly/Ps130:1-Ps130:8" TargetMode="External"/><Relationship Id="rId105" Type="http://schemas.openxmlformats.org/officeDocument/2006/relationships/hyperlink" Target="https://ref.ly/Ps20:3" TargetMode="External"/><Relationship Id="rId106" Type="http://schemas.openxmlformats.org/officeDocument/2006/relationships/hyperlink" Target="https://ref.ly/Ps50:8-Ps50:9" TargetMode="External"/><Relationship Id="rId107" Type="http://schemas.openxmlformats.org/officeDocument/2006/relationships/hyperlink" Target="https://ref.ly/Ps40:6-Ps40:8" TargetMode="External"/><Relationship Id="rId108" Type="http://schemas.openxmlformats.org/officeDocument/2006/relationships/hyperlink" Target="https://ref.ly/Ps15:1-Ps15:5" TargetMode="External"/><Relationship Id="rId109" Type="http://schemas.openxmlformats.org/officeDocument/2006/relationships/hyperlink" Target="https://ref.ly/Ps24:3-Ps24:5" TargetMode="External"/><Relationship Id="rId110" Type="http://schemas.openxmlformats.org/officeDocument/2006/relationships/hyperlink" Target="https://ref.ly/Ps19:7-Ps19:11" TargetMode="External"/><Relationship Id="rId111" Type="http://schemas.openxmlformats.org/officeDocument/2006/relationships/hyperlink" Target="https://ref.ly/Ps119:1-Ps119:176" TargetMode="External"/><Relationship Id="rId112" Type="http://schemas.openxmlformats.org/officeDocument/2006/relationships/hyperlink" Target="https://ref.ly/Ps6:5" TargetMode="External"/><Relationship Id="rId113" Type="http://schemas.openxmlformats.org/officeDocument/2006/relationships/hyperlink" Target="https://ref.ly/Ps88:10-Ps88:12" TargetMode="External"/><Relationship Id="rId114" Type="http://schemas.openxmlformats.org/officeDocument/2006/relationships/hyperlink" Target="https://ref.ly/Ps139:8" TargetMode="External"/><Relationship Id="rId115" Type="http://schemas.openxmlformats.org/officeDocument/2006/relationships/hyperlink" Target="https://ref.ly/Ps16:9-Ps16:11" TargetMode="External"/><Relationship Id="rId116" Type="http://schemas.openxmlformats.org/officeDocument/2006/relationships/hyperlink" Target="https://ref.ly/Ps49:15" TargetMode="External"/><Relationship Id="rId117" Type="http://schemas.openxmlformats.org/officeDocument/2006/relationships/hyperlink" Target="https://ref.ly/Ps73:23-Ps73:26" TargetMode="External"/><Relationship Id="rId118" Type="http://schemas.openxmlformats.org/officeDocument/2006/relationships/hyperlink" Target="https://ref.ly/Ps9:11" TargetMode="External"/><Relationship Id="rId119" Type="http://schemas.openxmlformats.org/officeDocument/2006/relationships/hyperlink" Target="https://ref.ly/Ps47:1-Ps47:2,Ps47:7-Ps47:9" TargetMode="External"/><Relationship Id="rId120" Type="http://schemas.openxmlformats.org/officeDocument/2006/relationships/hyperlink" Target="https://ref.ly/Ps66:8" TargetMode="External"/><Relationship Id="rId121" Type="http://schemas.openxmlformats.org/officeDocument/2006/relationships/hyperlink" Target="https://ref.ly/Ps67:1-Ps67:7" TargetMode="External"/><Relationship Id="rId122" Type="http://schemas.openxmlformats.org/officeDocument/2006/relationships/hyperlink" Target="https://ref.ly/Ps117:1" TargetMode="External"/><Relationship Id="rId123" Type="http://schemas.openxmlformats.org/officeDocument/2006/relationships/hyperlink" Target="https://ref.ly/Ps47:3-Ps47:4" TargetMode="External"/><Relationship Id="rId124" Type="http://schemas.openxmlformats.org/officeDocument/2006/relationships/hyperlink" Target="https://ref.ly/Ps66:8-Ps66:9" TargetMode="External"/><Relationship Id="rId125" Type="http://schemas.openxmlformats.org/officeDocument/2006/relationships/hyperlink" Target="https://ref.ly/Ps126:2" TargetMode="External"/><Relationship Id="rId126" Type="http://schemas.openxmlformats.org/officeDocument/2006/relationships/hyperlink" Target="https://ref.ly/Ps150:1-Ps150:6" TargetMode="External"/><Relationship Id="rId127" Type="http://schemas.openxmlformats.org/officeDocument/2006/relationships/hyperlink" Target="https://ref.ly/Ps32:1-Ps32:11" TargetMode="External"/><Relationship Id="rId128" Type="http://schemas.openxmlformats.org/officeDocument/2006/relationships/hyperlink" Target="https://ref.ly/Ps116:1-Ps116:19" TargetMode="External"/><Relationship Id="rId129" Type="http://schemas.openxmlformats.org/officeDocument/2006/relationships/hyperlink" Target="https://ref.ly/Ps138:1-Ps138:8" TargetMode="External"/><Relationship Id="rId130" Type="http://schemas.openxmlformats.org/officeDocument/2006/relationships/hyperlink" Target="https://ref.ly/Ps22:22-Ps22:26" TargetMode="External"/><Relationship Id="rId131" Type="http://schemas.openxmlformats.org/officeDocument/2006/relationships/hyperlink" Target="https://ref.ly/Ps66:13-Ps66:20" TargetMode="External"/><Relationship Id="rId132" Type="http://schemas.openxmlformats.org/officeDocument/2006/relationships/hyperlink" Target="https://ref.ly/Ps116:17-Ps116:19" TargetMode="External"/><Relationship Id="rId133" Type="http://schemas.openxmlformats.org/officeDocument/2006/relationships/hyperlink" Target="https://ref.ly/Ps103:1-Ps103:5,Ps103:22" TargetMode="External"/><Relationship Id="rId134" Type="http://schemas.openxmlformats.org/officeDocument/2006/relationships/hyperlink" Target="https://ref.ly/Ps103:6-Ps103:14" TargetMode="External"/><Relationship Id="rId135" Type="http://schemas.openxmlformats.org/officeDocument/2006/relationships/hyperlink" Target="https://ref.ly/Ps103:6-Ps103:7" TargetMode="External"/><Relationship Id="rId136" Type="http://schemas.openxmlformats.org/officeDocument/2006/relationships/hyperlink" Target="https://ref.ly/Ps103:8-Ps103:14" TargetMode="External"/><Relationship Id="rId137" Type="http://schemas.openxmlformats.org/officeDocument/2006/relationships/hyperlink" Target="https://ref.ly/Ps103:15-Ps103:18" TargetMode="External"/><Relationship Id="rId138" Type="http://schemas.openxmlformats.org/officeDocument/2006/relationships/hyperlink" Target="https://ref.ly/Ps103:19" TargetMode="External"/><Relationship Id="rId139" Type="http://schemas.openxmlformats.org/officeDocument/2006/relationships/hyperlink" Target="https://ref.ly/Ps103:19-Ps103:22" TargetMode="External"/><Relationship Id="rId140" Type="http://schemas.openxmlformats.org/officeDocument/2006/relationships/hyperlink" Target="https://ref.ly/Ps113:1-Ps113:9" TargetMode="External"/><Relationship Id="rId141" Type="http://schemas.openxmlformats.org/officeDocument/2006/relationships/hyperlink" Target="https://ref.ly/Ps136:1-Ps136:26" TargetMode="External"/><Relationship Id="rId142" Type="http://schemas.openxmlformats.org/officeDocument/2006/relationships/hyperlink" Target="https://ref.ly/Ps124:1-Ps124:8" TargetMode="External"/><Relationship Id="rId143" Type="http://schemas.openxmlformats.org/officeDocument/2006/relationships/hyperlink" Target="https://ref.ly/Ps129:1-Ps129:8" TargetMode="External"/><Relationship Id="rId144" Type="http://schemas.openxmlformats.org/officeDocument/2006/relationships/hyperlink" Target="https://ref.ly/Ps66:8-Ps66:12" TargetMode="External"/><Relationship Id="rId145" Type="http://schemas.openxmlformats.org/officeDocument/2006/relationships/hyperlink" Target="https://ref.ly/Ps46:1-Ps48:14" TargetMode="External"/><Relationship Id="rId146" Type="http://schemas.openxmlformats.org/officeDocument/2006/relationships/hyperlink" Target="https://ref.ly/2Kgs18:17-2Kgs19:37" TargetMode="External"/><Relationship Id="rId147" Type="http://schemas.openxmlformats.org/officeDocument/2006/relationships/hyperlink" Target="https://ref.ly/Ps19:1-Ps19:14" TargetMode="External"/><Relationship Id="rId148" Type="http://schemas.openxmlformats.org/officeDocument/2006/relationships/hyperlink" Target="https://ref.ly/Ps29:1-Ps29:11" TargetMode="External"/><Relationship Id="rId149" Type="http://schemas.openxmlformats.org/officeDocument/2006/relationships/hyperlink" Target="https://ref.ly/Ps29:9" TargetMode="External"/><Relationship Id="rId150" Type="http://schemas.openxmlformats.org/officeDocument/2006/relationships/hyperlink" Target="https://ref.ly/Ps50:10-Ps50:12" TargetMode="External"/><Relationship Id="rId151" Type="http://schemas.openxmlformats.org/officeDocument/2006/relationships/hyperlink" Target="https://ref.ly/Ps65:9-Ps65:13" TargetMode="External"/><Relationship Id="rId152" Type="http://schemas.openxmlformats.org/officeDocument/2006/relationships/hyperlink" Target="https://ref.ly/Ps104:1-Ps104:35" TargetMode="External"/><Relationship Id="rId153" Type="http://schemas.openxmlformats.org/officeDocument/2006/relationships/hyperlink" Target="https://ref.ly/Ps104:29-Ps104:30" TargetMode="External"/><Relationship Id="rId154" Type="http://schemas.openxmlformats.org/officeDocument/2006/relationships/hyperlink" Target="https://ref.ly/Ps102:25-Ps102:27" TargetMode="External"/><Relationship Id="rId155" Type="http://schemas.openxmlformats.org/officeDocument/2006/relationships/hyperlink" Target="https://ref.ly/Ps19:1" TargetMode="External"/><Relationship Id="rId156" Type="http://schemas.openxmlformats.org/officeDocument/2006/relationships/hyperlink" Target="https://ref.ly/Ps148:1-Ps148:14" TargetMode="External"/><Relationship Id="rId157" Type="http://schemas.openxmlformats.org/officeDocument/2006/relationships/hyperlink" Target="https://ref.ly/Ps8:1-Ps8:9" TargetMode="External"/><Relationship Id="rId158" Type="http://schemas.openxmlformats.org/officeDocument/2006/relationships/hyperlink" Target="https://ref.ly/Ps47:1-Ps47:9" TargetMode="External"/><Relationship Id="rId159" Type="http://schemas.openxmlformats.org/officeDocument/2006/relationships/hyperlink" Target="https://ref.ly/Ps93:1-Ps93:5" TargetMode="External"/><Relationship Id="rId160" Type="http://schemas.openxmlformats.org/officeDocument/2006/relationships/hyperlink" Target="https://ref.ly/Ps96:1-Ps99:9" TargetMode="External"/><Relationship Id="rId161" Type="http://schemas.openxmlformats.org/officeDocument/2006/relationships/hyperlink" Target="https://ref.ly/Ps47:1-Ps47:5" TargetMode="External"/><Relationship Id="rId162" Type="http://schemas.openxmlformats.org/officeDocument/2006/relationships/hyperlink" Target="https://ref.ly/Ps99:1-Ps99:2" TargetMode="External"/><Relationship Id="rId163" Type="http://schemas.openxmlformats.org/officeDocument/2006/relationships/hyperlink" Target="https://ref.ly/Ps93:1" TargetMode="External"/><Relationship Id="rId164" Type="http://schemas.openxmlformats.org/officeDocument/2006/relationships/hyperlink" Target="https://ref.ly/Ps97:1" TargetMode="External"/><Relationship Id="rId165" Type="http://schemas.openxmlformats.org/officeDocument/2006/relationships/hyperlink" Target="https://ref.ly/Ps99:1" TargetMode="External"/><Relationship Id="rId166" Type="http://schemas.openxmlformats.org/officeDocument/2006/relationships/hyperlink" Target="https://ref.ly/Ps99:4-Ps99:5" TargetMode="External"/><Relationship Id="rId167" Type="http://schemas.openxmlformats.org/officeDocument/2006/relationships/hyperlink" Target="https://ref.ly/Ps20:1-Ps20:9" TargetMode="External"/><Relationship Id="rId168" Type="http://schemas.openxmlformats.org/officeDocument/2006/relationships/hyperlink" Target="https://ref.ly/Ps21:1-Ps21:13" TargetMode="External"/><Relationship Id="rId169" Type="http://schemas.openxmlformats.org/officeDocument/2006/relationships/hyperlink" Target="https://ref.ly/Ps61:1-Ps61:8" TargetMode="External"/><Relationship Id="rId170" Type="http://schemas.openxmlformats.org/officeDocument/2006/relationships/hyperlink" Target="https://ref.ly/Ps110:1-Ps110:7" TargetMode="External"/><Relationship Id="rId171" Type="http://schemas.openxmlformats.org/officeDocument/2006/relationships/hyperlink" Target="https://ref.ly/Ps132:1-Ps132:18" TargetMode="External"/><Relationship Id="rId172" Type="http://schemas.openxmlformats.org/officeDocument/2006/relationships/hyperlink" Target="https://ref.ly/Ps144:1-Ps144:15" TargetMode="External"/><Relationship Id="rId173" Type="http://schemas.openxmlformats.org/officeDocument/2006/relationships/hyperlink" Target="https://ref.ly/Ps45:6" TargetMode="External"/><Relationship Id="rId174" Type="http://schemas.openxmlformats.org/officeDocument/2006/relationships/hyperlink" Target="https://ref.ly/Ps110:1" TargetMode="External"/><Relationship Id="rId175" Type="http://schemas.openxmlformats.org/officeDocument/2006/relationships/hyperlink" Target="https://ref.ly/Acts13:33" TargetMode="External"/><Relationship Id="rId176" Type="http://schemas.openxmlformats.org/officeDocument/2006/relationships/hyperlink" Target="https://ref.ly/Heb1:5" TargetMode="External"/><Relationship Id="rId177" Type="http://schemas.openxmlformats.org/officeDocument/2006/relationships/hyperlink" Target="https://ref.ly/Heb5:5" TargetMode="External"/><Relationship Id="rId178" Type="http://schemas.openxmlformats.org/officeDocument/2006/relationships/hyperlink" Target="https://ref.ly/Heb1:8-Heb1:9" TargetMode="External"/><Relationship Id="rId179" Type="http://schemas.openxmlformats.org/officeDocument/2006/relationships/hyperlink" Target="https://ref.ly/Ps97:7" TargetMode="External"/><Relationship Id="rId180" Type="http://schemas.openxmlformats.org/officeDocument/2006/relationships/hyperlink" Target="https://ref.ly/Heb1:6,Heb1:10-Heb1:12" TargetMode="External"/><Relationship Id="rId181" Type="http://schemas.openxmlformats.org/officeDocument/2006/relationships/hyperlink" Target="https://ref.ly/Matt22:43-Matt22:45" TargetMode="External"/><Relationship Id="rId182" Type="http://schemas.openxmlformats.org/officeDocument/2006/relationships/hyperlink" Target="https://ref.ly/Acts2:34-Acts2:35" TargetMode="External"/><Relationship Id="rId183" Type="http://schemas.openxmlformats.org/officeDocument/2006/relationships/hyperlink" Target="https://ref.ly/Heb1:13" TargetMode="External"/><Relationship Id="rId184" Type="http://schemas.openxmlformats.org/officeDocument/2006/relationships/hyperlink" Target="https://ref.ly/Heb5:5-Heb5:10" TargetMode="External"/><Relationship Id="rId185" Type="http://schemas.openxmlformats.org/officeDocument/2006/relationships/hyperlink" Target="https://ref.ly/Heb6:20" TargetMode="External"/><Relationship Id="rId186" Type="http://schemas.openxmlformats.org/officeDocument/2006/relationships/hyperlink" Target="https://ref.ly/Heb7:21" TargetMode="External"/><Relationship Id="rId187" Type="http://schemas.openxmlformats.org/officeDocument/2006/relationships/hyperlink" Target="https://ref.ly/Luke1:19" TargetMode="External"/><Relationship Id="rId188" Type="http://schemas.openxmlformats.org/officeDocument/2006/relationships/hyperlink" Target="https://ref.ly/1Cor15:27" TargetMode="External"/><Relationship Id="rId189" Type="http://schemas.openxmlformats.org/officeDocument/2006/relationships/hyperlink" Target="https://ref.ly/Ps40:1-Ps40:17" TargetMode="External"/><Relationship Id="rId190" Type="http://schemas.openxmlformats.org/officeDocument/2006/relationships/hyperlink" Target="https://ref.ly/Heb10:5-Heb10:10" TargetMode="External"/><Relationship Id="rId191" Type="http://schemas.openxmlformats.org/officeDocument/2006/relationships/hyperlink" Target="https://ref.ly/Ps118:22-Ps118:23" TargetMode="External"/><Relationship Id="rId192" Type="http://schemas.openxmlformats.org/officeDocument/2006/relationships/hyperlink" Target="https://ref.ly/Acts2:30" TargetMode="External"/><Relationship Id="rId193" Type="http://schemas.openxmlformats.org/officeDocument/2006/relationships/hyperlink" Target="https://ref.ly/Ps16:1-Ps16:11" TargetMode="External"/><Relationship Id="rId194" Type="http://schemas.openxmlformats.org/officeDocument/2006/relationships/hyperlink" Target="https://ref.ly/Ps22:1-Ps22:31" TargetMode="External"/><Relationship Id="rId195" Type="http://schemas.openxmlformats.org/officeDocument/2006/relationships/hyperlink" Target="https://ref.ly/Ps69:1-Ps69:36" TargetMode="External"/><Relationship Id="rId196" Type="http://schemas.openxmlformats.org/officeDocument/2006/relationships/hyperlink" Target="https://ref.ly/Ps102:1-Ps102:28" TargetMode="External"/><Relationship Id="rId197" Type="http://schemas.openxmlformats.org/officeDocument/2006/relationships/hyperlink" Target="https://ref.ly/Ps109:1-Ps109:31" TargetMode="External"/><Relationship Id="rId198" Type="http://schemas.openxmlformats.org/officeDocument/2006/relationships/hyperlink" Target="https://ref.ly/Isa42:1-Isa42:9" TargetMode="External"/><Relationship Id="rId199" Type="http://schemas.openxmlformats.org/officeDocument/2006/relationships/hyperlink" Target="https://ref.ly/Isa52:13-Isa53:12" TargetMode="External"/><Relationship Id="rId200" Type="http://schemas.openxmlformats.org/officeDocument/2006/relationships/hyperlink" Target="https://ref.ly/Matt27:46" TargetMode="External"/><Relationship Id="rId201" Type="http://schemas.openxmlformats.org/officeDocument/2006/relationships/hyperlink" Target="https://ref.ly/Ps22:6-Ps22:8,Ps22:14-Ps22:18" TargetMode="External"/><Relationship Id="rId202" Type="http://schemas.openxmlformats.org/officeDocument/2006/relationships/hyperlink" Target="https://ref.ly/2Cor5:21" TargetMode="External"/><Relationship Id="rId203" Type="http://schemas.openxmlformats.org/officeDocument/2006/relationships/hyperlink" Target="https://ref.ly/Luke23:34" TargetMode="External"/><Relationship Id="rId204" Type="http://schemas.openxmlformats.org/officeDocument/2006/relationships/hyperlink" Target="https://ref.ly/Ps16:10" TargetMode="External"/><Relationship Id="rId205" Type="http://schemas.openxmlformats.org/officeDocument/2006/relationships/hyperlink" Target="https://ref.ly/Acts2:24-Acts2:31" TargetMode="External"/><Relationship Id="rId206" Type="http://schemas.openxmlformats.org/officeDocument/2006/relationships/hyperlink" Target="https://ref.ly/Ps69:8-Ps69:9" TargetMode="External"/><Relationship Id="rId207" Type="http://schemas.openxmlformats.org/officeDocument/2006/relationships/hyperlink" Target="https://ref.ly/Ps69:25-Ps69:26" TargetMode="External"/><Relationship Id="rId208" Type="http://schemas.openxmlformats.org/officeDocument/2006/relationships/hyperlink" Target="https://ref.ly/Ps109:8" TargetMode="External"/><Relationship Id="rId209" Type="http://schemas.openxmlformats.org/officeDocument/2006/relationships/hyperlink" Target="https://ref.ly/Isa53:10" TargetMode="External"/><Relationship Id="rId210" Type="http://schemas.openxmlformats.org/officeDocument/2006/relationships/hyperlink" Target="https://ref.ly/Acts1:20" TargetMode="External"/><Relationship Id="rId211" Type="http://schemas.openxmlformats.org/officeDocument/2006/relationships/hyperlink" Target="https://ref.ly/Ps78:68-Ps78:72" TargetMode="External"/><Relationship Id="rId212" Type="http://schemas.openxmlformats.org/officeDocument/2006/relationships/hyperlink" Target="https://ref.ly/Ps132:11-Ps132:13" TargetMode="External"/><Relationship Id="rId213" Type="http://schemas.openxmlformats.org/officeDocument/2006/relationships/hyperlink" Target="https://ref.ly/Ps137:3" TargetMode="External"/><Relationship Id="rId214" Type="http://schemas.openxmlformats.org/officeDocument/2006/relationships/hyperlink" Target="https://ref.ly/Ps48:11-Ps48:14" TargetMode="External"/><Relationship Id="rId215" Type="http://schemas.openxmlformats.org/officeDocument/2006/relationships/hyperlink" Target="https://ref.ly/Ps87:1-Ps87:3" TargetMode="External"/><Relationship Id="rId216" Type="http://schemas.openxmlformats.org/officeDocument/2006/relationships/hyperlink" Target="https://ref.ly/Ps48:1-Ps48:14" TargetMode="External"/><Relationship Id="rId217" Type="http://schemas.openxmlformats.org/officeDocument/2006/relationships/hyperlink" Target="https://ref.ly/Ps76:1-Ps76:12" TargetMode="External"/><Relationship Id="rId218" Type="http://schemas.openxmlformats.org/officeDocument/2006/relationships/hyperlink" Target="https://ref.ly/Ps84:1-Ps84:12" TargetMode="External"/><Relationship Id="rId219" Type="http://schemas.openxmlformats.org/officeDocument/2006/relationships/hyperlink" Target="https://ref.ly/Ps87:1-Ps87:7" TargetMode="External"/><Relationship Id="rId220" Type="http://schemas.openxmlformats.org/officeDocument/2006/relationships/hyperlink" Target="https://ref.ly/Ps122:1-Ps122:9" TargetMode="External"/><Relationship Id="rId221" Type="http://schemas.openxmlformats.org/officeDocument/2006/relationships/hyperlink" Target="https://ref.ly/Ps102:16" TargetMode="External"/><Relationship Id="rId222" Type="http://schemas.openxmlformats.org/officeDocument/2006/relationships/hyperlink" Target="https://ref.ly/Ps125:1" TargetMode="External"/><Relationship Id="rId223" Type="http://schemas.openxmlformats.org/officeDocument/2006/relationships/hyperlink" Target="https://ref.ly/Ps126:1-Ps126:3" TargetMode="External"/><Relationship Id="rId224" Type="http://schemas.openxmlformats.org/officeDocument/2006/relationships/hyperlink" Target="https://ref.ly/Ps133:3" TargetMode="External"/><Relationship Id="rId225" Type="http://schemas.openxmlformats.org/officeDocument/2006/relationships/hyperlink" Target="https://ref.ly/Ps147:2" TargetMode="External"/><Relationship Id="rId226" Type="http://schemas.openxmlformats.org/officeDocument/2006/relationships/hyperlink" Target="https://ref.ly/Judg20:23,Judg20:26" TargetMode="External"/><Relationship Id="rId227" Type="http://schemas.openxmlformats.org/officeDocument/2006/relationships/hyperlink" Target="https://ref.ly/Jer14:1-Jer14:12" TargetMode="External"/><Relationship Id="rId228" Type="http://schemas.openxmlformats.org/officeDocument/2006/relationships/hyperlink" Target="https://ref.ly/Jer36:9" TargetMode="External"/><Relationship Id="rId229" Type="http://schemas.openxmlformats.org/officeDocument/2006/relationships/hyperlink" Target="https://ref.ly/Joel1:13-Joel1:14" TargetMode="External"/><Relationship Id="rId230" Type="http://schemas.openxmlformats.org/officeDocument/2006/relationships/hyperlink" Target="https://ref.ly/Joel2:12-Joel2:17" TargetMode="External"/><Relationship Id="rId231" Type="http://schemas.openxmlformats.org/officeDocument/2006/relationships/hyperlink" Target="https://ref.ly/Jonah3:5" TargetMode="External"/><Relationship Id="rId232" Type="http://schemas.openxmlformats.org/officeDocument/2006/relationships/hyperlink" Target="https://ref.ly/Ps60:1-Ps60:12" TargetMode="External"/><Relationship Id="rId233" Type="http://schemas.openxmlformats.org/officeDocument/2006/relationships/hyperlink" Target="https://ref.ly/Ps74:1-Ps74:23" TargetMode="External"/><Relationship Id="rId234" Type="http://schemas.openxmlformats.org/officeDocument/2006/relationships/hyperlink" Target="https://ref.ly/Ps83:1-Ps83:18" TargetMode="External"/><Relationship Id="rId235" Type="http://schemas.openxmlformats.org/officeDocument/2006/relationships/hyperlink" Target="https://ref.ly/Ps58:1-Ps58:11" TargetMode="External"/><Relationship Id="rId236" Type="http://schemas.openxmlformats.org/officeDocument/2006/relationships/hyperlink" Target="https://ref.ly/Ps125:1-Ps125:5" TargetMode="External"/><Relationship Id="rId237" Type="http://schemas.openxmlformats.org/officeDocument/2006/relationships/hyperlink" Target="https://ref.ly/Ps13:5-Ps13:6" TargetMode="External"/><Relationship Id="rId238" Type="http://schemas.openxmlformats.org/officeDocument/2006/relationships/hyperlink" Target="https://ref.ly/Ps22:1-Ps22:21" TargetMode="External"/><Relationship Id="rId239" Type="http://schemas.openxmlformats.org/officeDocument/2006/relationships/hyperlink" Target="https://ref.ly/Ps28:1-Ps28:9" TargetMode="External"/><Relationship Id="rId240" Type="http://schemas.openxmlformats.org/officeDocument/2006/relationships/hyperlink" Target="https://ref.ly/Ps109:21" TargetMode="External"/><Relationship Id="rId241" Type="http://schemas.openxmlformats.org/officeDocument/2006/relationships/hyperlink" Target="https://ref.ly/Ps74:10" TargetMode="External"/><Relationship Id="rId242" Type="http://schemas.openxmlformats.org/officeDocument/2006/relationships/hyperlink" Target="https://ref.ly/Neh4:4-Neh4:5" TargetMode="External"/><Relationship Id="rId243" Type="http://schemas.openxmlformats.org/officeDocument/2006/relationships/hyperlink" Target="https://ref.ly/Jer20:14-Jer20:18" TargetMode="External"/><Relationship Id="rId244" Type="http://schemas.openxmlformats.org/officeDocument/2006/relationships/hyperlink" Target="https://ref.ly/Amos7:17" TargetMode="External"/><Relationship Id="rId245" Type="http://schemas.openxmlformats.org/officeDocument/2006/relationships/hyperlink" Target="https://ref.ly/John13:34" TargetMode="External"/><Relationship Id="rId246" Type="http://schemas.openxmlformats.org/officeDocument/2006/relationships/hyperlink" Target="https://ref.ly/Matt5:38-Matt5:48" TargetMode="External"/><Relationship Id="rId247" Type="http://schemas.openxmlformats.org/officeDocument/2006/relationships/hyperlink" Target="https://ref.ly/Col3:13" TargetMode="External"/><Relationship Id="rId248" Type="http://schemas.openxmlformats.org/officeDocument/2006/relationships/hyperlink" Target="https://ref.ly/John16:8-John16:11" TargetMode="External"/><Relationship Id="rId249" Type="http://schemas.openxmlformats.org/officeDocument/2006/relationships/hyperlink" Target="https://ref.ly/Ps38:1-Ps38:22" TargetMode="External"/><Relationship Id="rId250" Type="http://schemas.openxmlformats.org/officeDocument/2006/relationships/hyperlink" Target="https://ref.ly/Ps6:1-Ps6:10" TargetMode="External"/><Relationship Id="rId251" Type="http://schemas.openxmlformats.org/officeDocument/2006/relationships/hyperlink" Target="https://ref.ly/Ps143:1-Ps143:12" TargetMode="External"/><Relationship Id="rId252" Type="http://schemas.openxmlformats.org/officeDocument/2006/relationships/hyperlink" Target="https://ref.ly/2Sam11:1-2Sam12:31" TargetMode="External"/><Relationship Id="rId253" Type="http://schemas.openxmlformats.org/officeDocument/2006/relationships/hyperlink" Target="https://ref.ly/Ps51:1,Ps51:16" TargetMode="External"/><Relationship Id="rId254" Type="http://schemas.openxmlformats.org/officeDocument/2006/relationships/hyperlink" Target="https://ref.ly/Ps37:5,Ps37:8,Ps37:16,Ps37:21-Ps37:22" TargetMode="External"/><Relationship Id="rId255" Type="http://schemas.openxmlformats.org/officeDocument/2006/relationships/hyperlink" Target="https://ref.ly/Ps111:10" TargetMode="External"/><Relationship Id="rId256" Type="http://schemas.openxmlformats.org/officeDocument/2006/relationships/hyperlink" Target="https://ref.ly/Ps1:1-Ps1:6" TargetMode="External"/><Relationship Id="rId257" Type="http://schemas.openxmlformats.org/officeDocument/2006/relationships/hyperlink" Target="https://ref.ly/Ps133:1-Ps133:3" TargetMode="External"/><Relationship Id="rId258" Type="http://schemas.openxmlformats.org/officeDocument/2006/relationships/hyperlink" Target="https://ref.ly/Ps112:1-Ps112:10" TargetMode="External"/><Relationship Id="rId259" Type="http://schemas.openxmlformats.org/officeDocument/2006/relationships/hyperlink" Target="https://ref.ly/Ps128:1-Ps128:6" TargetMode="External"/><Relationship Id="rId260" Type="http://schemas.openxmlformats.org/officeDocument/2006/relationships/hyperlink" Target="https://ref.ly/Jer12:1-Jer12:4" TargetMode="External"/><Relationship Id="rId261" Type="http://schemas.openxmlformats.org/officeDocument/2006/relationships/hyperlink" Target="https://ref.ly/Ps37:1-Ps37:40" TargetMode="External"/><Relationship Id="rId262" Type="http://schemas.openxmlformats.org/officeDocument/2006/relationships/hyperlink" Target="https://ref.ly/Ps49:1-Ps49:20" TargetMode="External"/><Relationship Id="rId263" Type="http://schemas.openxmlformats.org/officeDocument/2006/relationships/hyperlink" Target="https://ref.ly/Ps73:1-Ps73:28" TargetMode="External"/><Relationship Id="rId264" Type="http://schemas.openxmlformats.org/officeDocument/2006/relationships/hyperlink" Target="https://ref.ly/Ps78:1-Ps78:4" TargetMode="External"/><Relationship Id="rId265" Type="http://schemas.openxmlformats.org/officeDocument/2006/relationships/hyperlink" Target="https://ref.ly/Ps23:1-Ps23:6" TargetMode="External"/><Relationship Id="rId266" Type="http://schemas.openxmlformats.org/officeDocument/2006/relationships/hyperlink" Target="https://ref.ly/Ps27:1-Ps27:14" TargetMode="External"/><Relationship Id="rId267" Type="http://schemas.openxmlformats.org/officeDocument/2006/relationships/hyperlink" Target="https://ref.ly/Ps11:1-Ps11:7" TargetMode="External"/><Relationship Id="rId268" Type="http://schemas.openxmlformats.org/officeDocument/2006/relationships/hyperlink" Target="https://ref.ly/Ps62:1-Ps62:12" TargetMode="External"/><Relationship Id="rId269" Type="http://schemas.openxmlformats.org/officeDocument/2006/relationships/hyperlink" Target="https://ref.ly/Ps131:1-Ps131:3" TargetMode="External"/><Relationship Id="rId270" Type="http://schemas.openxmlformats.org/officeDocument/2006/relationships/hyperlink" Target="https://ref.ly/Neh3:11" TargetMode="External"/><Relationship Id="rId271" Type="http://schemas.openxmlformats.org/officeDocument/2006/relationships/hyperlink" Target="https://ref.ly/Neh12:38" TargetMode="External"/><Relationship Id="rId272" Type="http://schemas.openxmlformats.org/officeDocument/2006/relationships/hyperlink" Target="https://ref.ly/Gen19:28" TargetMode="External"/><Relationship Id="rId273" Type="http://schemas.openxmlformats.org/officeDocument/2006/relationships/hyperlink" Target="https://ref.ly/Exod9:8" TargetMode="External"/><Relationship Id="rId274" Type="http://schemas.openxmlformats.org/officeDocument/2006/relationships/hyperlink" Target="https://ref.ly/Exod19:18" TargetMode="External"/><Relationship Id="rId275" Type="http://schemas.openxmlformats.org/officeDocument/2006/relationships/hyperlink" Target="https://ref.ly/Deut4:20" TargetMode="External"/><Relationship Id="rId276" Type="http://schemas.openxmlformats.org/officeDocument/2006/relationships/hyperlink" Target="https://ref.ly/1Kgs8:51" TargetMode="External"/><Relationship Id="rId277" Type="http://schemas.openxmlformats.org/officeDocument/2006/relationships/hyperlink" Target="https://ref.ly/Prov17:3" TargetMode="External"/><Relationship Id="rId278" Type="http://schemas.openxmlformats.org/officeDocument/2006/relationships/hyperlink" Target="https://ref.ly/Prov27:21" TargetMode="External"/><Relationship Id="rId279" Type="http://schemas.openxmlformats.org/officeDocument/2006/relationships/hyperlink" Target="https://ref.ly/Isa48:10" TargetMode="External"/><Relationship Id="rId280" Type="http://schemas.openxmlformats.org/officeDocument/2006/relationships/hyperlink" Target="https://ref.ly/Jer11:4" TargetMode="External"/><Relationship Id="rId281" Type="http://schemas.openxmlformats.org/officeDocument/2006/relationships/hyperlink" Target="https://ref.ly/Ezek22:18-Ezek22:22" TargetMode="External"/><Relationship Id="rId282" Type="http://schemas.openxmlformats.org/officeDocument/2006/relationships/hyperlink" Target="https://ref.ly/Dan3:1-Dan3:30" TargetMode="External"/><Relationship Id="rId283" Type="http://schemas.openxmlformats.org/officeDocument/2006/relationships/hyperlink" Target="https://ref.ly/Jer6:27-Jer6:30" TargetMode="External"/><Relationship Id="rId284" Type="http://schemas.openxmlformats.org/officeDocument/2006/relationships/hyperlink" Target="https://ref.ly/Matt13:42" TargetMode="External"/><Relationship Id="rId285" Type="http://schemas.openxmlformats.org/officeDocument/2006/relationships/hyperlink" Target="https://ref.ly/Rev9:2" TargetMode="External"/><Relationship Id="rId286" Type="http://schemas.openxmlformats.org/officeDocument/2006/relationships/hyperlink" Target="https://ref.ly/Jas1:12" TargetMode="External"/><Relationship Id="rId287" Type="http://schemas.openxmlformats.org/officeDocument/2006/relationships/hyperlink" Target="https://ref.ly/1Pet1:7" TargetMode="External"/><Relationship Id="rId288" Type="http://schemas.openxmlformats.org/officeDocument/2006/relationships/hyperlink" Target="https://ref.ly/Rev1:15" TargetMode="External"/><Relationship Id="rId289" Type="http://schemas.openxmlformats.org/officeDocument/2006/relationships/hyperlink" Target="https://ref.ly/1Chr27:25" TargetMode="External"/><Relationship Id="rId290" Type="http://schemas.openxmlformats.org/officeDocument/2006/relationships/hyperlink" Target="https://ref.ly/1Chr26:20" TargetMode="External"/><Relationship Id="rId291" Type="http://schemas.openxmlformats.org/officeDocument/2006/relationships/hyperlink" Target="https://ref.ly/1Chr29:7-1Chr29:8" TargetMode="External"/><Relationship Id="rId292" Type="http://schemas.openxmlformats.org/officeDocument/2006/relationships/hyperlink" Target="https://ref.ly/Isa22:15" TargetMode="External"/><Relationship Id="rId293" Type="http://schemas.openxmlformats.org/officeDocument/2006/relationships/hyperlink" Target="https://ref.ly/Ezra1:8" TargetMode="External"/><Relationship Id="rId294" Type="http://schemas.openxmlformats.org/officeDocument/2006/relationships/hyperlink" Target="https://ref.ly/Ezra7:21-Ezra7:22" TargetMode="External"/><Relationship Id="rId295" Type="http://schemas.openxmlformats.org/officeDocument/2006/relationships/hyperlink" Target="https://ref.ly/Neh12:44" TargetMode="External"/><Relationship Id="rId296" Type="http://schemas.openxmlformats.org/officeDocument/2006/relationships/hyperlink" Target="https://ref.ly/Neh13:13" TargetMode="External"/><Relationship Id="rId297" Type="http://schemas.openxmlformats.org/officeDocument/2006/relationships/hyperlink" Target="https://ref.ly/Acts8:27" TargetMode="External"/><Relationship Id="rId298" Type="http://schemas.openxmlformats.org/officeDocument/2006/relationships/hyperlink" Target="https://ref.ly/Rom16:23" TargetMode="External"/><Relationship Id="rId299" Type="http://schemas.openxmlformats.org/officeDocument/2006/relationships/hyperlink" Target="https://ref.ly/Heb10:31" TargetMode="External"/><Relationship Id="rId300" Type="http://schemas.openxmlformats.org/officeDocument/2006/relationships/hyperlink" Target="https://ref.ly/Luke12:4-Luke12:5" TargetMode="External"/><Relationship Id="rId301" Type="http://schemas.openxmlformats.org/officeDocument/2006/relationships/hyperlink" Target="https://ref.ly/Gen3:1-Gen3:24" TargetMode="External"/><Relationship Id="rId302" Type="http://schemas.openxmlformats.org/officeDocument/2006/relationships/hyperlink" Target="https://ref.ly/Gen3:10" TargetMode="External"/><Relationship Id="rId303" Type="http://schemas.openxmlformats.org/officeDocument/2006/relationships/hyperlink" Target="https://ref.ly/Gen4:13-Gen4:14" TargetMode="External"/><Relationship Id="rId304" Type="http://schemas.openxmlformats.org/officeDocument/2006/relationships/hyperlink" Target="https://ref.ly/Prov28:1" TargetMode="External"/><Relationship Id="rId305" Type="http://schemas.openxmlformats.org/officeDocument/2006/relationships/hyperlink" Target="https://ref.ly/Job15:24" TargetMode="External"/><Relationship Id="rId306" Type="http://schemas.openxmlformats.org/officeDocument/2006/relationships/hyperlink" Target="https://ref.ly/Isa33:14" TargetMode="External"/><Relationship Id="rId307" Type="http://schemas.openxmlformats.org/officeDocument/2006/relationships/hyperlink" Target="https://ref.ly/Ps73:19" TargetMode="External"/><Relationship Id="rId308" Type="http://schemas.openxmlformats.org/officeDocument/2006/relationships/hyperlink" Target="https://ref.ly/Rev21:8" TargetMode="External"/><Relationship Id="rId309" Type="http://schemas.openxmlformats.org/officeDocument/2006/relationships/hyperlink" Target="https://ref.ly/Exod15:16" TargetMode="External"/><Relationship Id="rId310" Type="http://schemas.openxmlformats.org/officeDocument/2006/relationships/hyperlink" Target="https://ref.ly/Job18:11" TargetMode="External"/><Relationship Id="rId311" Type="http://schemas.openxmlformats.org/officeDocument/2006/relationships/hyperlink" Target="https://ref.ly/1Sam15:24" TargetMode="External"/><Relationship Id="rId312" Type="http://schemas.openxmlformats.org/officeDocument/2006/relationships/hyperlink" Target="https://ref.ly/John9:22" TargetMode="External"/><Relationship Id="rId313" Type="http://schemas.openxmlformats.org/officeDocument/2006/relationships/hyperlink" Target="https://ref.ly/Matt25:25" TargetMode="External"/><Relationship Id="rId314" Type="http://schemas.openxmlformats.org/officeDocument/2006/relationships/hyperlink" Target="https://ref.ly/Rom8:15" TargetMode="External"/><Relationship Id="rId315" Type="http://schemas.openxmlformats.org/officeDocument/2006/relationships/hyperlink" Target="https://ref.ly/Gal4:6" TargetMode="External"/><Relationship Id="rId316" Type="http://schemas.openxmlformats.org/officeDocument/2006/relationships/hyperlink" Target="https://ref.ly/1John4:18" TargetMode="External"/><Relationship Id="rId317" Type="http://schemas.openxmlformats.org/officeDocument/2006/relationships/hyperlink" Target="https://ref.ly/Jer1:8" TargetMode="External"/><Relationship Id="rId318" Type="http://schemas.openxmlformats.org/officeDocument/2006/relationships/hyperlink" Target="https://ref.ly/Jer1:17" TargetMode="External"/><Relationship Id="rId319" Type="http://schemas.openxmlformats.org/officeDocument/2006/relationships/hyperlink" Target="https://ref.ly/Josh1:7-Josh1:9" TargetMode="External"/><Relationship Id="rId320" Type="http://schemas.openxmlformats.org/officeDocument/2006/relationships/hyperlink" Target="https://ref.ly/Ezek2:6" TargetMode="External"/><Relationship Id="rId321" Type="http://schemas.openxmlformats.org/officeDocument/2006/relationships/hyperlink" Target="https://ref.ly/Ps55:5" TargetMode="External"/><Relationship Id="rId322" Type="http://schemas.openxmlformats.org/officeDocument/2006/relationships/hyperlink" Target="https://ref.ly/Isa8:12" TargetMode="External"/><Relationship Id="rId323" Type="http://schemas.openxmlformats.org/officeDocument/2006/relationships/hyperlink" Target="https://ref.ly/John14:1" TargetMode="External"/><Relationship Id="rId324" Type="http://schemas.openxmlformats.org/officeDocument/2006/relationships/hyperlink" Target="https://ref.ly/1Pet5:7" TargetMode="External"/><Relationship Id="rId325" Type="http://schemas.openxmlformats.org/officeDocument/2006/relationships/hyperlink" Target="https://ref.ly/Isa26:3" TargetMode="External"/><Relationship Id="rId326" Type="http://schemas.openxmlformats.org/officeDocument/2006/relationships/hyperlink" Target="https://ref.ly/Ps37:1" TargetMode="External"/><Relationship Id="rId327" Type="http://schemas.openxmlformats.org/officeDocument/2006/relationships/hyperlink" Target="https://ref.ly/Ps46:2" TargetMode="External"/><Relationship Id="rId328" Type="http://schemas.openxmlformats.org/officeDocument/2006/relationships/hyperlink" Target="https://ref.ly/Ps112:7" TargetMode="External"/><Relationship Id="rId329" Type="http://schemas.openxmlformats.org/officeDocument/2006/relationships/hyperlink" Target="https://ref.ly/Ps5:7" TargetMode="External"/><Relationship Id="rId330" Type="http://schemas.openxmlformats.org/officeDocument/2006/relationships/hyperlink" Target="https://ref.ly/Ps89:7" TargetMode="External"/><Relationship Id="rId331" Type="http://schemas.openxmlformats.org/officeDocument/2006/relationships/hyperlink" Target="https://ref.ly/Heb13:6" TargetMode="External"/><Relationship Id="rId332" Type="http://schemas.openxmlformats.org/officeDocument/2006/relationships/hyperlink" Target="https://ref.ly/Heb2:15" TargetMode="External"/><Relationship Id="rId333" Type="http://schemas.openxmlformats.org/officeDocument/2006/relationships/hyperlink" Target="https://ref.ly/2Tim1:6-2Tim1:7" TargetMode="External"/><Relationship Id="rId334" Type="http://schemas.openxmlformats.org/officeDocument/2006/relationships/hyperlink" Target="https://ref.ly/Eph5:21" TargetMode="External"/><Relationship Id="rId335" Type="http://schemas.openxmlformats.org/officeDocument/2006/relationships/hyperlink" Target="https://ref.ly/Phil2:12" TargetMode="External"/><Relationship Id="rId336" Type="http://schemas.openxmlformats.org/officeDocument/2006/relationships/hyperlink" Target="https://ref.ly/Prov2:3-Prov2:5" TargetMode="External"/><Relationship Id="rId337" Type="http://schemas.openxmlformats.org/officeDocument/2006/relationships/hyperlink" Target="https://ref.ly/Deut6:2" TargetMode="External"/><Relationship Id="rId338" Type="http://schemas.openxmlformats.org/officeDocument/2006/relationships/hyperlink" Target="https://ref.ly/Acts10:2" TargetMode="External"/><Relationship Id="rId339" Type="http://schemas.openxmlformats.org/officeDocument/2006/relationships/hyperlink" Target="https://ref.ly/2Cor7:1" TargetMode="External"/><Relationship Id="rId340" Type="http://schemas.openxmlformats.org/officeDocument/2006/relationships/hyperlink" Target="https://ref.ly/Ps2:11" TargetMode="External"/><Relationship Id="rId341" Type="http://schemas.openxmlformats.org/officeDocument/2006/relationships/hyperlink" Target="https://ref.ly/Prov14:27" TargetMode="External"/><Relationship Id="rId342" Type="http://schemas.openxmlformats.org/officeDocument/2006/relationships/hyperlink" Target="https://ref.ly/Prov15:16" TargetMode="External"/><Relationship Id="rId343" Type="http://schemas.openxmlformats.org/officeDocument/2006/relationships/hyperlink" Target="https://ref.ly/Ps147:11" TargetMode="External"/><Relationship Id="rId344" Type="http://schemas.openxmlformats.org/officeDocument/2006/relationships/hyperlink" Target="https://ref.ly/Gen2:9,Gen2:15-Gen2:17" TargetMode="External"/><Relationship Id="rId345" Type="http://schemas.openxmlformats.org/officeDocument/2006/relationships/hyperlink" Target="https://ref.ly/Deut1:39" TargetMode="External"/><Relationship Id="rId346" Type="http://schemas.openxmlformats.org/officeDocument/2006/relationships/hyperlink" Target="https://ref.ly/Isa7:15-Isa7:16" TargetMode="External"/><Relationship Id="rId347" Type="http://schemas.openxmlformats.org/officeDocument/2006/relationships/hyperlink" Target="https://ref.ly/Heb5:14" TargetMode="External"/><Relationship Id="rId348" Type="http://schemas.openxmlformats.org/officeDocument/2006/relationships/hyperlink" Target="https://ref.ly/Luke7:16" TargetMode="External"/><Relationship Id="rId349" Type="http://schemas.openxmlformats.org/officeDocument/2006/relationships/hyperlink" Target="https://ref.ly/Mark6:15" TargetMode="External"/><Relationship Id="rId350" Type="http://schemas.openxmlformats.org/officeDocument/2006/relationships/hyperlink" Target="https://ref.ly/Mark8:28" TargetMode="External"/><Relationship Id="rId351" Type="http://schemas.openxmlformats.org/officeDocument/2006/relationships/hyperlink" Target="https://ref.ly/Deut18:15-Deut18:19" TargetMode="External"/><Relationship Id="rId352" Type="http://schemas.openxmlformats.org/officeDocument/2006/relationships/hyperlink" Target="https://ref.ly/Judg6:8" TargetMode="External"/><Relationship Id="rId353" Type="http://schemas.openxmlformats.org/officeDocument/2006/relationships/hyperlink" Target="https://ref.ly/2Kgs4:9" TargetMode="External"/><Relationship Id="rId354" Type="http://schemas.openxmlformats.org/officeDocument/2006/relationships/hyperlink" Target="https://ref.ly/1Sam9:9" TargetMode="External"/><Relationship Id="rId355" Type="http://schemas.openxmlformats.org/officeDocument/2006/relationships/hyperlink" Target="https://ref.ly/2Sam24:11" TargetMode="External"/><Relationship Id="rId356" Type="http://schemas.openxmlformats.org/officeDocument/2006/relationships/hyperlink" Target="https://ref.ly/Jer1:4-Jer1:5" TargetMode="External"/><Relationship Id="rId357" Type="http://schemas.openxmlformats.org/officeDocument/2006/relationships/hyperlink" Target="https://ref.ly/Jer7:25" TargetMode="External"/><Relationship Id="rId358" Type="http://schemas.openxmlformats.org/officeDocument/2006/relationships/hyperlink" Target="https://ref.ly/Amos7:14" TargetMode="External"/><Relationship Id="rId359" Type="http://schemas.openxmlformats.org/officeDocument/2006/relationships/hyperlink" Target="https://ref.ly/Deut34:10" TargetMode="External"/><Relationship Id="rId360" Type="http://schemas.openxmlformats.org/officeDocument/2006/relationships/hyperlink" Target="https://ref.ly/Exod3:1-Exod4:17" TargetMode="External"/><Relationship Id="rId361" Type="http://schemas.openxmlformats.org/officeDocument/2006/relationships/hyperlink" Target="https://ref.ly/Isa6:1-Isa6:13" TargetMode="External"/><Relationship Id="rId362" Type="http://schemas.openxmlformats.org/officeDocument/2006/relationships/hyperlink" Target="https://ref.ly/Jer1:4-Jer1:19" TargetMode="External"/><Relationship Id="rId363" Type="http://schemas.openxmlformats.org/officeDocument/2006/relationships/hyperlink" Target="https://ref.ly/Ezek1:1-Ezek3:27" TargetMode="External"/><Relationship Id="rId364" Type="http://schemas.openxmlformats.org/officeDocument/2006/relationships/hyperlink" Target="https://ref.ly/Hos1:2" TargetMode="External"/><Relationship Id="rId365" Type="http://schemas.openxmlformats.org/officeDocument/2006/relationships/hyperlink" Target="https://ref.ly/Amos7:14-Amos7:15" TargetMode="External"/><Relationship Id="rId366" Type="http://schemas.openxmlformats.org/officeDocument/2006/relationships/hyperlink" Target="https://ref.ly/Exod3:12" TargetMode="External"/><Relationship Id="rId367" Type="http://schemas.openxmlformats.org/officeDocument/2006/relationships/hyperlink" Target="https://ref.ly/Exod4:21-Exod4:23" TargetMode="External"/><Relationship Id="rId368" Type="http://schemas.openxmlformats.org/officeDocument/2006/relationships/hyperlink" Target="https://ref.ly/Exod2:11-Exod2:13" TargetMode="External"/><Relationship Id="rId369" Type="http://schemas.openxmlformats.org/officeDocument/2006/relationships/hyperlink" Target="https://ref.ly/Exod2:17" TargetMode="External"/><Relationship Id="rId370" Type="http://schemas.openxmlformats.org/officeDocument/2006/relationships/hyperlink" Target="https://ref.ly/Deut18:16" TargetMode="External"/><Relationship Id="rId371" Type="http://schemas.openxmlformats.org/officeDocument/2006/relationships/hyperlink" Target="https://ref.ly/2Kgs6:1" TargetMode="External"/><Relationship Id="rId372" Type="http://schemas.openxmlformats.org/officeDocument/2006/relationships/hyperlink" Target="https://ref.ly/2Kgs2:3,2Kgs2:5" TargetMode="External"/><Relationship Id="rId373" Type="http://schemas.openxmlformats.org/officeDocument/2006/relationships/hyperlink" Target="https://ref.ly/1Sam10:5-1Sam10:11" TargetMode="External"/><Relationship Id="rId374" Type="http://schemas.openxmlformats.org/officeDocument/2006/relationships/hyperlink" Target="https://ref.ly/1Sam10:6,1Sam10:10" TargetMode="External"/><Relationship Id="rId375" Type="http://schemas.openxmlformats.org/officeDocument/2006/relationships/hyperlink" Target="https://ref.ly/1Sam19:20,1Sam19:23" TargetMode="External"/><Relationship Id="rId376" Type="http://schemas.openxmlformats.org/officeDocument/2006/relationships/hyperlink" Target="https://ref.ly/1Kgs22:24" TargetMode="External"/><Relationship Id="rId377" Type="http://schemas.openxmlformats.org/officeDocument/2006/relationships/hyperlink" Target="https://ref.ly/Neh9:30" TargetMode="External"/><Relationship Id="rId378" Type="http://schemas.openxmlformats.org/officeDocument/2006/relationships/hyperlink" Target="https://ref.ly/Hos9:7" TargetMode="External"/><Relationship Id="rId379" Type="http://schemas.openxmlformats.org/officeDocument/2006/relationships/hyperlink" Target="https://ref.ly/Joel2:28-Joel2:29" TargetMode="External"/><Relationship Id="rId380" Type="http://schemas.openxmlformats.org/officeDocument/2006/relationships/hyperlink" Target="https://ref.ly/Mic3:8" TargetMode="External"/><Relationship Id="rId381" Type="http://schemas.openxmlformats.org/officeDocument/2006/relationships/hyperlink" Target="https://ref.ly/1Chr12:18" TargetMode="External"/><Relationship Id="rId382" Type="http://schemas.openxmlformats.org/officeDocument/2006/relationships/hyperlink" Target="https://ref.ly/2Chr15:1" TargetMode="External"/><Relationship Id="rId383" Type="http://schemas.openxmlformats.org/officeDocument/2006/relationships/hyperlink" Target="https://ref.ly/2Chr20:14" TargetMode="External"/><Relationship Id="rId384" Type="http://schemas.openxmlformats.org/officeDocument/2006/relationships/hyperlink" Target="https://ref.ly/2Chr24:20" TargetMode="External"/><Relationship Id="rId385" Type="http://schemas.openxmlformats.org/officeDocument/2006/relationships/hyperlink" Target="https://ref.ly/2Pet1:21" TargetMode="External"/><Relationship Id="rId386" Type="http://schemas.openxmlformats.org/officeDocument/2006/relationships/hyperlink" Target="https://ref.ly/Jer1:9" TargetMode="External"/><Relationship Id="rId387" Type="http://schemas.openxmlformats.org/officeDocument/2006/relationships/hyperlink" Target="https://ref.ly/Ezek2:7-Ezek4:4" TargetMode="External"/><Relationship Id="rId388" Type="http://schemas.openxmlformats.org/officeDocument/2006/relationships/hyperlink" Target="https://ref.ly/Amos1:1,Amos1:3" TargetMode="External"/><Relationship Id="rId389" Type="http://schemas.openxmlformats.org/officeDocument/2006/relationships/hyperlink" Target="https://ref.ly/Deut13:1-Deut13:18" TargetMode="External"/><Relationship Id="rId390" Type="http://schemas.openxmlformats.org/officeDocument/2006/relationships/hyperlink" Target="https://ref.ly/Deut13:2,Deut13:5-Deut13:7,Deut13:10" TargetMode="External"/><Relationship Id="rId391" Type="http://schemas.openxmlformats.org/officeDocument/2006/relationships/hyperlink" Target="https://ref.ly/Deut13:1-Deut13:2" TargetMode="External"/><Relationship Id="rId392" Type="http://schemas.openxmlformats.org/officeDocument/2006/relationships/hyperlink" Target="https://ref.ly/Deut13:2,Deut13:6" TargetMode="External"/><Relationship Id="rId393" Type="http://schemas.openxmlformats.org/officeDocument/2006/relationships/hyperlink" Target="https://ref.ly/Deut13:5,Deut13:10" TargetMode="External"/><Relationship Id="rId394" Type="http://schemas.openxmlformats.org/officeDocument/2006/relationships/hyperlink" Target="https://ref.ly/Deut18:21-Deut18:22" TargetMode="External"/><Relationship Id="rId395" Type="http://schemas.openxmlformats.org/officeDocument/2006/relationships/hyperlink" Target="https://ref.ly/Jer23:9-Jer23:40" TargetMode="External"/><Relationship Id="rId396" Type="http://schemas.openxmlformats.org/officeDocument/2006/relationships/hyperlink" Target="https://ref.ly/Jer23:11-Jer23:14" TargetMode="External"/><Relationship Id="rId397" Type="http://schemas.openxmlformats.org/officeDocument/2006/relationships/hyperlink" Target="https://ref.ly/Jer23:16-Jer23:22" TargetMode="External"/><Relationship Id="rId398" Type="http://schemas.openxmlformats.org/officeDocument/2006/relationships/hyperlink" Target="https://ref.ly/Deut18:9-Deut18:15" TargetMode="External"/><Relationship Id="rId399" Type="http://schemas.openxmlformats.org/officeDocument/2006/relationships/hyperlink" Target="https://ref.ly/Deut18:10-Deut18:11" TargetMode="External"/><Relationship Id="rId400" Type="http://schemas.openxmlformats.org/officeDocument/2006/relationships/hyperlink" Target="https://ref.ly/Deut18:12" TargetMode="External"/><Relationship Id="rId401" Type="http://schemas.openxmlformats.org/officeDocument/2006/relationships/hyperlink" Target="https://ref.ly/Deut18:13-Deut18:15" TargetMode="External"/><Relationship Id="rId402" Type="http://schemas.openxmlformats.org/officeDocument/2006/relationships/hyperlink" Target="https://ref.ly/2Kgs4:27" TargetMode="External"/><Relationship Id="rId403" Type="http://schemas.openxmlformats.org/officeDocument/2006/relationships/hyperlink" Target="https://ref.ly/Amos3:7" TargetMode="External"/><Relationship Id="rId404" Type="http://schemas.openxmlformats.org/officeDocument/2006/relationships/hyperlink" Target="https://ref.ly/Isa39:1-Isa39:8" TargetMode="External"/><Relationship Id="rId405" Type="http://schemas.openxmlformats.org/officeDocument/2006/relationships/hyperlink" Target="https://ref.ly/Isa31:6-Isa31:7" TargetMode="External"/><Relationship Id="rId406" Type="http://schemas.openxmlformats.org/officeDocument/2006/relationships/hyperlink" Target="https://ref.ly/Amos5:6" TargetMode="External"/><Relationship Id="rId407" Type="http://schemas.openxmlformats.org/officeDocument/2006/relationships/hyperlink" Target="https://ref.ly/Isa9:1-Isa9:7" TargetMode="External"/><Relationship Id="rId408" Type="http://schemas.openxmlformats.org/officeDocument/2006/relationships/hyperlink" Target="https://ref.ly/Isa11:1-Isa11:16" TargetMode="External"/><Relationship Id="rId409" Type="http://schemas.openxmlformats.org/officeDocument/2006/relationships/hyperlink" Target="https://ref.ly/Isa40:1-Isa40:3" TargetMode="External"/><Relationship Id="rId410" Type="http://schemas.openxmlformats.org/officeDocument/2006/relationships/hyperlink" Target="https://ref.ly/Acts2:11,Acts2:17" TargetMode="External"/><Relationship Id="rId411" Type="http://schemas.openxmlformats.org/officeDocument/2006/relationships/hyperlink" Target="https://ref.ly/Isa55:11" TargetMode="External"/><Relationship Id="rId412" Type="http://schemas.openxmlformats.org/officeDocument/2006/relationships/hyperlink" Target="https://ref.ly/Gen1:3" TargetMode="External"/><Relationship Id="rId413" Type="http://schemas.openxmlformats.org/officeDocument/2006/relationships/hyperlink" Target="https://ref.ly/Ps33:6" TargetMode="External"/><Relationship Id="rId414" Type="http://schemas.openxmlformats.org/officeDocument/2006/relationships/hyperlink" Target="https://ref.ly/Jer13:1-Jer13:11" TargetMode="External"/><Relationship Id="rId415" Type="http://schemas.openxmlformats.org/officeDocument/2006/relationships/hyperlink" Target="https://ref.ly/Jer19:1-Jer19:15" TargetMode="External"/><Relationship Id="rId416" Type="http://schemas.openxmlformats.org/officeDocument/2006/relationships/hyperlink" Target="https://ref.ly/Ezek4:1-Ezek4:17" TargetMode="External"/><Relationship Id="rId417" Type="http://schemas.openxmlformats.org/officeDocument/2006/relationships/hyperlink" Target="https://ref.ly/Ezek24:15-Ezek24:24" TargetMode="External"/><Relationship Id="rId418" Type="http://schemas.openxmlformats.org/officeDocument/2006/relationships/hyperlink" Target="https://ref.ly/Isa7:3" TargetMode="External"/><Relationship Id="rId419" Type="http://schemas.openxmlformats.org/officeDocument/2006/relationships/hyperlink" Target="https://ref.ly/Isa8:1-Isa8:4" TargetMode="External"/><Relationship Id="rId420" Type="http://schemas.openxmlformats.org/officeDocument/2006/relationships/hyperlink" Target="https://ref.ly/2Kgs13:14-2Kgs13:19" TargetMode="External"/><Relationship Id="rId421" Type="http://schemas.openxmlformats.org/officeDocument/2006/relationships/hyperlink" Target="https://ref.ly/Jer36:1-Jer36:32" TargetMode="External"/><Relationship Id="rId422" Type="http://schemas.openxmlformats.org/officeDocument/2006/relationships/hyperlink" Target="https://ref.ly/Jer36:6,Jer36:17-Jer36:18" TargetMode="External"/><Relationship Id="rId423" Type="http://schemas.openxmlformats.org/officeDocument/2006/relationships/hyperlink" Target="https://ref.ly/Num12:6-Num12:8" TargetMode="External"/><Relationship Id="rId424" Type="http://schemas.openxmlformats.org/officeDocument/2006/relationships/hyperlink" Target="https://ref.ly/Deut18:18" TargetMode="External"/><Relationship Id="rId425" Type="http://schemas.openxmlformats.org/officeDocument/2006/relationships/hyperlink" Target="https://ref.ly/Acts3:22" TargetMode="External"/><Relationship Id="rId426" Type="http://schemas.openxmlformats.org/officeDocument/2006/relationships/hyperlink" Target="https://ref.ly/Acts7:37" TargetMode="External"/><Relationship Id="rId427" Type="http://schemas.openxmlformats.org/officeDocument/2006/relationships/hyperlink" Target="https://ref.ly/1Sam15:10" TargetMode="External"/><Relationship Id="rId428" Type="http://schemas.openxmlformats.org/officeDocument/2006/relationships/hyperlink" Target="https://ref.ly/1Kgs19:9" TargetMode="External"/><Relationship Id="rId429" Type="http://schemas.openxmlformats.org/officeDocument/2006/relationships/hyperlink" Target="https://ref.ly/Jonah1:1" TargetMode="External"/><Relationship Id="rId430" Type="http://schemas.openxmlformats.org/officeDocument/2006/relationships/hyperlink" Target="https://ref.ly/Hag1:1" TargetMode="External"/><Relationship Id="rId431" Type="http://schemas.openxmlformats.org/officeDocument/2006/relationships/hyperlink" Target="https://ref.ly/Hag2:1" TargetMode="External"/><Relationship Id="rId432" Type="http://schemas.openxmlformats.org/officeDocument/2006/relationships/hyperlink" Target="https://ref.ly/Zech7:1" TargetMode="External"/><Relationship Id="rId433" Type="http://schemas.openxmlformats.org/officeDocument/2006/relationships/hyperlink" Target="https://ref.ly/Zech8:1" TargetMode="External"/><Relationship Id="rId434" Type="http://schemas.openxmlformats.org/officeDocument/2006/relationships/hyperlink" Target="https://ref.ly/Gen37:5-Gen37:11" TargetMode="External"/><Relationship Id="rId435" Type="http://schemas.openxmlformats.org/officeDocument/2006/relationships/hyperlink" Target="https://ref.ly/Gen40:1-Gen40:19" TargetMode="External"/><Relationship Id="rId436" Type="http://schemas.openxmlformats.org/officeDocument/2006/relationships/hyperlink" Target="https://ref.ly/Gen41:1-Gen41:36" TargetMode="External"/><Relationship Id="rId437" Type="http://schemas.openxmlformats.org/officeDocument/2006/relationships/hyperlink" Target="https://ref.ly/Dan2:25-Dan2:45" TargetMode="External"/><Relationship Id="rId438" Type="http://schemas.openxmlformats.org/officeDocument/2006/relationships/hyperlink" Target="https://ref.ly/Dan4:4-Dan4:27" TargetMode="External"/><Relationship Id="rId439" Type="http://schemas.openxmlformats.org/officeDocument/2006/relationships/hyperlink" Target="https://ref.ly/Gen40:8" TargetMode="External"/><Relationship Id="rId440" Type="http://schemas.openxmlformats.org/officeDocument/2006/relationships/hyperlink" Target="https://ref.ly/Gen41:16" TargetMode="External"/><Relationship Id="rId441" Type="http://schemas.openxmlformats.org/officeDocument/2006/relationships/hyperlink" Target="https://ref.ly/Dan2:27-Dan2:30" TargetMode="External"/><Relationship Id="rId442" Type="http://schemas.openxmlformats.org/officeDocument/2006/relationships/hyperlink" Target="https://ref.ly/Dan4:9" TargetMode="External"/><Relationship Id="rId443" Type="http://schemas.openxmlformats.org/officeDocument/2006/relationships/hyperlink" Target="https://ref.ly/Joel2:28" TargetMode="External"/><Relationship Id="rId444" Type="http://schemas.openxmlformats.org/officeDocument/2006/relationships/hyperlink" Target="https://ref.ly/Num12:6" TargetMode="External"/><Relationship Id="rId445" Type="http://schemas.openxmlformats.org/officeDocument/2006/relationships/hyperlink" Target="https://ref.ly/Num24:4" TargetMode="External"/><Relationship Id="rId446" Type="http://schemas.openxmlformats.org/officeDocument/2006/relationships/hyperlink" Target="https://ref.ly/Hos12:10" TargetMode="External"/><Relationship Id="rId447" Type="http://schemas.openxmlformats.org/officeDocument/2006/relationships/hyperlink" Target="https://ref.ly/Isa1:1" TargetMode="External"/><Relationship Id="rId448" Type="http://schemas.openxmlformats.org/officeDocument/2006/relationships/hyperlink" Target="https://ref.ly/Amos1:1" TargetMode="External"/><Relationship Id="rId449" Type="http://schemas.openxmlformats.org/officeDocument/2006/relationships/hyperlink" Target="https://ref.ly/1Sam10:5-1Sam10:13" TargetMode="External"/><Relationship Id="rId450" Type="http://schemas.openxmlformats.org/officeDocument/2006/relationships/hyperlink" Target="https://ref.ly/Jer29:26" TargetMode="External"/><Relationship Id="rId451" Type="http://schemas.openxmlformats.org/officeDocument/2006/relationships/hyperlink" Target="https://ref.ly/1Sam10:5" TargetMode="External"/><Relationship Id="rId452" Type="http://schemas.openxmlformats.org/officeDocument/2006/relationships/hyperlink" Target="https://ref.ly/1Kgs18:28-1Kgs18:29" TargetMode="External"/><Relationship Id="rId453" Type="http://schemas.openxmlformats.org/officeDocument/2006/relationships/hyperlink" Target="https://ref.ly/1Sam10:10-1Sam10:13" TargetMode="External"/><Relationship Id="rId454" Type="http://schemas.openxmlformats.org/officeDocument/2006/relationships/hyperlink" Target="https://ref.ly/1Sam19:20-1Sam19:22" TargetMode="External"/><Relationship Id="rId455" Type="http://schemas.openxmlformats.org/officeDocument/2006/relationships/hyperlink" Target="https://ref.ly/1Sam19:24" TargetMode="External"/><Relationship Id="rId456" Type="http://schemas.openxmlformats.org/officeDocument/2006/relationships/hyperlink" Target="https://ref.ly/2Kgs3:15" TargetMode="External"/><Relationship Id="rId457" Type="http://schemas.openxmlformats.org/officeDocument/2006/relationships/hyperlink" Target="https://ref.ly/Jer1:4-Jer1:8" TargetMode="External"/><Relationship Id="rId458" Type="http://schemas.openxmlformats.org/officeDocument/2006/relationships/hyperlink" Target="https://ref.ly/Judg6:11-Judg6:17" TargetMode="External"/><Relationship Id="rId459" Type="http://schemas.openxmlformats.org/officeDocument/2006/relationships/hyperlink" Target="https://ref.ly/Isa6:1-Isa6:8" TargetMode="External"/><Relationship Id="rId460" Type="http://schemas.openxmlformats.org/officeDocument/2006/relationships/hyperlink" Target="https://ref.ly/Isa48:16" TargetMode="External"/><Relationship Id="rId461" Type="http://schemas.openxmlformats.org/officeDocument/2006/relationships/hyperlink" Target="https://ref.ly/Hos8:1" TargetMode="External"/><Relationship Id="rId462" Type="http://schemas.openxmlformats.org/officeDocument/2006/relationships/hyperlink" Target="https://ref.ly/Jer23:21" TargetMode="External"/><Relationship Id="rId463" Type="http://schemas.openxmlformats.org/officeDocument/2006/relationships/hyperlink" Target="https://ref.ly/Jer28:15" TargetMode="External"/><Relationship Id="rId464" Type="http://schemas.openxmlformats.org/officeDocument/2006/relationships/hyperlink" Target="https://ref.ly/2Kgs1:3-2Kgs1:4" TargetMode="External"/><Relationship Id="rId465" Type="http://schemas.openxmlformats.org/officeDocument/2006/relationships/hyperlink" Target="https://ref.ly/Isa41:8-Isa41:13" TargetMode="External"/><Relationship Id="rId466" Type="http://schemas.openxmlformats.org/officeDocument/2006/relationships/hyperlink" Target="https://ref.ly/Isa43:14-Isa43:21" TargetMode="External"/><Relationship Id="rId467" Type="http://schemas.openxmlformats.org/officeDocument/2006/relationships/hyperlink" Target="https://ref.ly/Isa41:17-Isa41:20" TargetMode="External"/><Relationship Id="rId468" Type="http://schemas.openxmlformats.org/officeDocument/2006/relationships/hyperlink" Target="https://ref.ly/Isa42:14-Isa42:17" TargetMode="External"/><Relationship Id="rId469" Type="http://schemas.openxmlformats.org/officeDocument/2006/relationships/hyperlink" Target="https://ref.ly/Isa43:16-Isa43:21" TargetMode="External"/><Relationship Id="rId470" Type="http://schemas.openxmlformats.org/officeDocument/2006/relationships/hyperlink" Target="https://ref.ly/Isa49:7-Isa49:12" TargetMode="External"/><Relationship Id="rId471" Type="http://schemas.openxmlformats.org/officeDocument/2006/relationships/hyperlink" Target="https://ref.ly/Isa5:8-Isa5:10" TargetMode="External"/><Relationship Id="rId472" Type="http://schemas.openxmlformats.org/officeDocument/2006/relationships/hyperlink" Target="https://ref.ly/Isa10:1-Isa10:4" TargetMode="External"/><Relationship Id="rId473" Type="http://schemas.openxmlformats.org/officeDocument/2006/relationships/hyperlink" Target="https://ref.ly/Amos5:18-Amos5:24" TargetMode="External"/><Relationship Id="rId474" Type="http://schemas.openxmlformats.org/officeDocument/2006/relationships/hyperlink" Target="https://ref.ly/Amos6:1-Amos6:7" TargetMode="External"/><Relationship Id="rId475" Type="http://schemas.openxmlformats.org/officeDocument/2006/relationships/hyperlink" Target="https://ref.ly/Mic2:1-Mic2:5" TargetMode="External"/><Relationship Id="rId476" Type="http://schemas.openxmlformats.org/officeDocument/2006/relationships/hyperlink" Target="https://ref.ly/Jer11:2-Jer11:3" TargetMode="External"/><Relationship Id="rId477" Type="http://schemas.openxmlformats.org/officeDocument/2006/relationships/hyperlink" Target="https://ref.ly/Amos2:6-Amos2:8" TargetMode="External"/><Relationship Id="rId478" Type="http://schemas.openxmlformats.org/officeDocument/2006/relationships/hyperlink" Target="https://ref.ly/Amos4:1" TargetMode="External"/><Relationship Id="rId479" Type="http://schemas.openxmlformats.org/officeDocument/2006/relationships/hyperlink" Target="https://ref.ly/Amos5:11" TargetMode="External"/><Relationship Id="rId480" Type="http://schemas.openxmlformats.org/officeDocument/2006/relationships/hyperlink" Target="https://ref.ly/Amos8:4-Amos8:6" TargetMode="External"/><Relationship Id="rId481" Type="http://schemas.openxmlformats.org/officeDocument/2006/relationships/hyperlink" Target="https://ref.ly/Amos5:12" TargetMode="External"/><Relationship Id="rId482" Type="http://schemas.openxmlformats.org/officeDocument/2006/relationships/hyperlink" Target="https://ref.ly/Hos4:2" TargetMode="External"/><Relationship Id="rId483" Type="http://schemas.openxmlformats.org/officeDocument/2006/relationships/hyperlink" Target="https://ref.ly/Hos8:5" TargetMode="External"/><Relationship Id="rId484" Type="http://schemas.openxmlformats.org/officeDocument/2006/relationships/hyperlink" Target="https://ref.ly/Hos11:2" TargetMode="External"/><Relationship Id="rId485" Type="http://schemas.openxmlformats.org/officeDocument/2006/relationships/hyperlink" Target="https://ref.ly/Isa43:4" TargetMode="External"/><Relationship Id="rId486" Type="http://schemas.openxmlformats.org/officeDocument/2006/relationships/hyperlink" Target="https://ref.ly/Jer31:3" TargetMode="External"/><Relationship Id="rId487" Type="http://schemas.openxmlformats.org/officeDocument/2006/relationships/hyperlink" Target="https://ref.ly/Hos3:1" TargetMode="External"/><Relationship Id="rId488" Type="http://schemas.openxmlformats.org/officeDocument/2006/relationships/hyperlink" Target="https://ref.ly/Hos11:1-Hos11:4" TargetMode="External"/><Relationship Id="rId489" Type="http://schemas.openxmlformats.org/officeDocument/2006/relationships/hyperlink" Target="https://ref.ly/Hos14:4" TargetMode="External"/><Relationship Id="rId490" Type="http://schemas.openxmlformats.org/officeDocument/2006/relationships/hyperlink" Target="https://ref.ly/Mal1:2" TargetMode="External"/><Relationship Id="rId491" Type="http://schemas.openxmlformats.org/officeDocument/2006/relationships/hyperlink" Target="https://ref.ly/Isa43:1" TargetMode="External"/><Relationship Id="rId492" Type="http://schemas.openxmlformats.org/officeDocument/2006/relationships/hyperlink" Target="https://ref.ly/Jer33:24" TargetMode="External"/><Relationship Id="rId493" Type="http://schemas.openxmlformats.org/officeDocument/2006/relationships/hyperlink" Target="https://ref.ly/Ezek20:5" TargetMode="External"/><Relationship Id="rId494" Type="http://schemas.openxmlformats.org/officeDocument/2006/relationships/hyperlink" Target="https://ref.ly/Hos3:1-Hos3:5" TargetMode="External"/><Relationship Id="rId495" Type="http://schemas.openxmlformats.org/officeDocument/2006/relationships/hyperlink" Target="https://ref.ly/Amos9:13-Amos9:15" TargetMode="External"/><Relationship Id="rId496" Type="http://schemas.openxmlformats.org/officeDocument/2006/relationships/hyperlink" Target="https://ref.ly/2Sam7:4-2Sam7:17" TargetMode="External"/><Relationship Id="rId497" Type="http://schemas.openxmlformats.org/officeDocument/2006/relationships/hyperlink" Target="https://ref.ly/Jer33:19-Jer33:22" TargetMode="External"/><Relationship Id="rId498" Type="http://schemas.openxmlformats.org/officeDocument/2006/relationships/hyperlink" Target="https://ref.ly/Jer17:24-Jer17:26" TargetMode="External"/><Relationship Id="rId499" Type="http://schemas.openxmlformats.org/officeDocument/2006/relationships/hyperlink" Target="https://ref.ly/Jer23:5-Jer23:6" TargetMode="External"/><Relationship Id="rId500" Type="http://schemas.openxmlformats.org/officeDocument/2006/relationships/hyperlink" Target="https://ref.ly/Jer33:14-Jer33:15" TargetMode="External"/><Relationship Id="rId501" Type="http://schemas.openxmlformats.org/officeDocument/2006/relationships/hyperlink" Target="https://ref.ly/Mark1:14-Mark1:15" TargetMode="External"/><Relationship Id="rId502" Type="http://schemas.openxmlformats.org/officeDocument/2006/relationships/hyperlink" Target="https://ref.ly/Acts2:16-Acts2:21" TargetMode="External"/><Relationship Id="rId503" Type="http://schemas.openxmlformats.org/officeDocument/2006/relationships/hyperlink" Target="https://ref.ly/Rom16:25-Rom16:27" TargetMode="External"/><Relationship Id="rId504" Type="http://schemas.openxmlformats.org/officeDocument/2006/relationships/hyperlink" Target="https://ref.ly/1Cor10:11" TargetMode="External"/><Relationship Id="rId505" Type="http://schemas.openxmlformats.org/officeDocument/2006/relationships/hyperlink" Target="https://ref.ly/Mal4:5-Mal4:6" TargetMode="External"/><Relationship Id="rId506" Type="http://schemas.openxmlformats.org/officeDocument/2006/relationships/hyperlink" Target="https://ref.ly/Mark1:6" TargetMode="External"/><Relationship Id="rId507" Type="http://schemas.openxmlformats.org/officeDocument/2006/relationships/hyperlink" Target="https://ref.ly/1Kgs19:19" TargetMode="External"/><Relationship Id="rId508" Type="http://schemas.openxmlformats.org/officeDocument/2006/relationships/hyperlink" Target="https://ref.ly/2Kgs1:8" TargetMode="External"/><Relationship Id="rId509" Type="http://schemas.openxmlformats.org/officeDocument/2006/relationships/hyperlink" Target="https://ref.ly/2Kgs2:13-2Kgs2:14" TargetMode="External"/><Relationship Id="rId510" Type="http://schemas.openxmlformats.org/officeDocument/2006/relationships/hyperlink" Target="https://ref.ly/Zech13:4" TargetMode="External"/><Relationship Id="rId511" Type="http://schemas.openxmlformats.org/officeDocument/2006/relationships/hyperlink" Target="https://ref.ly/Matt14:5" TargetMode="External"/><Relationship Id="rId512" Type="http://schemas.openxmlformats.org/officeDocument/2006/relationships/hyperlink" Target="https://ref.ly/Matt17:10-Matt17:13" TargetMode="External"/><Relationship Id="rId513" Type="http://schemas.openxmlformats.org/officeDocument/2006/relationships/hyperlink" Target="https://ref.ly/Mark9:11-Mark9:13" TargetMode="External"/><Relationship Id="rId514" Type="http://schemas.openxmlformats.org/officeDocument/2006/relationships/hyperlink" Target="https://ref.ly/Mark11:32" TargetMode="External"/><Relationship Id="rId515" Type="http://schemas.openxmlformats.org/officeDocument/2006/relationships/hyperlink" Target="https://ref.ly/Luke1:76" TargetMode="External"/><Relationship Id="rId516" Type="http://schemas.openxmlformats.org/officeDocument/2006/relationships/hyperlink" Target="https://ref.ly/Luke7:26" TargetMode="External"/><Relationship Id="rId517" Type="http://schemas.openxmlformats.org/officeDocument/2006/relationships/hyperlink" Target="https://ref.ly/Luke3:2" TargetMode="External"/><Relationship Id="rId518" Type="http://schemas.openxmlformats.org/officeDocument/2006/relationships/hyperlink" Target="https://ref.ly/Matt3:7-Matt3:10" TargetMode="External"/><Relationship Id="rId519" Type="http://schemas.openxmlformats.org/officeDocument/2006/relationships/hyperlink" Target="https://ref.ly/Luke3:7-Luke3:9" TargetMode="External"/><Relationship Id="rId520" Type="http://schemas.openxmlformats.org/officeDocument/2006/relationships/hyperlink" Target="https://ref.ly/Mark1:7-Mark1:8" TargetMode="External"/><Relationship Id="rId521" Type="http://schemas.openxmlformats.org/officeDocument/2006/relationships/hyperlink" Target="https://ref.ly/Matt3:11-Matt3:12" TargetMode="External"/><Relationship Id="rId522" Type="http://schemas.openxmlformats.org/officeDocument/2006/relationships/hyperlink" Target="https://ref.ly/Luke3:15-Luke3:18" TargetMode="External"/><Relationship Id="rId523" Type="http://schemas.openxmlformats.org/officeDocument/2006/relationships/hyperlink" Target="https://ref.ly/Matt3:11" TargetMode="External"/><Relationship Id="rId524" Type="http://schemas.openxmlformats.org/officeDocument/2006/relationships/hyperlink" Target="https://ref.ly/Mark1:7" TargetMode="External"/><Relationship Id="rId525" Type="http://schemas.openxmlformats.org/officeDocument/2006/relationships/hyperlink" Target="https://ref.ly/Luke3:16" TargetMode="External"/><Relationship Id="rId526" Type="http://schemas.openxmlformats.org/officeDocument/2006/relationships/hyperlink" Target="https://ref.ly/John1:15" TargetMode="External"/><Relationship Id="rId527" Type="http://schemas.openxmlformats.org/officeDocument/2006/relationships/hyperlink" Target="https://ref.ly/Acts13:25" TargetMode="External"/><Relationship Id="rId528" Type="http://schemas.openxmlformats.org/officeDocument/2006/relationships/hyperlink" Target="https://ref.ly/Matt11:13" TargetMode="External"/><Relationship Id="rId529" Type="http://schemas.openxmlformats.org/officeDocument/2006/relationships/hyperlink" Target="https://ref.ly/Luke16:16" TargetMode="External"/><Relationship Id="rId530" Type="http://schemas.openxmlformats.org/officeDocument/2006/relationships/hyperlink" Target="https://ref.ly/Matt16:14" TargetMode="External"/><Relationship Id="rId531" Type="http://schemas.openxmlformats.org/officeDocument/2006/relationships/hyperlink" Target="https://ref.ly/Matt21:10-Matt21:11" TargetMode="External"/><Relationship Id="rId532" Type="http://schemas.openxmlformats.org/officeDocument/2006/relationships/hyperlink" Target="https://ref.ly/Mark6:14-Mark6:15" TargetMode="External"/><Relationship Id="rId533" Type="http://schemas.openxmlformats.org/officeDocument/2006/relationships/hyperlink" Target="https://ref.ly/Luke9:8" TargetMode="External"/><Relationship Id="rId534" Type="http://schemas.openxmlformats.org/officeDocument/2006/relationships/hyperlink" Target="https://ref.ly/John6:14" TargetMode="External"/><Relationship Id="rId535" Type="http://schemas.openxmlformats.org/officeDocument/2006/relationships/hyperlink" Target="https://ref.ly/John7:40" TargetMode="External"/><Relationship Id="rId536" Type="http://schemas.openxmlformats.org/officeDocument/2006/relationships/hyperlink" Target="https://ref.ly/Mark6:4" TargetMode="External"/><Relationship Id="rId537" Type="http://schemas.openxmlformats.org/officeDocument/2006/relationships/hyperlink" Target="https://ref.ly/Matt13:57" TargetMode="External"/><Relationship Id="rId538" Type="http://schemas.openxmlformats.org/officeDocument/2006/relationships/hyperlink" Target="https://ref.ly/Luke4:24" TargetMode="External"/><Relationship Id="rId539" Type="http://schemas.openxmlformats.org/officeDocument/2006/relationships/hyperlink" Target="https://ref.ly/Luke13:33" TargetMode="External"/><Relationship Id="rId540" Type="http://schemas.openxmlformats.org/officeDocument/2006/relationships/hyperlink" Target="https://ref.ly/John4:19" TargetMode="External"/><Relationship Id="rId541" Type="http://schemas.openxmlformats.org/officeDocument/2006/relationships/hyperlink" Target="https://ref.ly/John6:14-John6:15" TargetMode="External"/><Relationship Id="rId542" Type="http://schemas.openxmlformats.org/officeDocument/2006/relationships/hyperlink" Target="https://ref.ly/Mark1:27" TargetMode="External"/><Relationship Id="rId543" Type="http://schemas.openxmlformats.org/officeDocument/2006/relationships/hyperlink" Target="https://ref.ly/Luke10:18" TargetMode="External"/><Relationship Id="rId544" Type="http://schemas.openxmlformats.org/officeDocument/2006/relationships/hyperlink" Target="https://ref.ly/Matt23:38" TargetMode="External"/><Relationship Id="rId545" Type="http://schemas.openxmlformats.org/officeDocument/2006/relationships/hyperlink" Target="https://ref.ly/Mark13:2" TargetMode="External"/><Relationship Id="rId546" Type="http://schemas.openxmlformats.org/officeDocument/2006/relationships/hyperlink" Target="https://ref.ly/Mark14:58" TargetMode="External"/><Relationship Id="rId547" Type="http://schemas.openxmlformats.org/officeDocument/2006/relationships/hyperlink" Target="https://ref.ly/Luke13:35" TargetMode="External"/><Relationship Id="rId548" Type="http://schemas.openxmlformats.org/officeDocument/2006/relationships/hyperlink" Target="https://ref.ly/Matt15:24" TargetMode="External"/><Relationship Id="rId549" Type="http://schemas.openxmlformats.org/officeDocument/2006/relationships/hyperlink" Target="https://ref.ly/Mark8:31" TargetMode="External"/><Relationship Id="rId550" Type="http://schemas.openxmlformats.org/officeDocument/2006/relationships/hyperlink" Target="https://ref.ly/Mark9:37" TargetMode="External"/><Relationship Id="rId551" Type="http://schemas.openxmlformats.org/officeDocument/2006/relationships/hyperlink" Target="https://ref.ly/Mark14:36" TargetMode="External"/><Relationship Id="rId552" Type="http://schemas.openxmlformats.org/officeDocument/2006/relationships/hyperlink" Target="https://ref.ly/Luke4:18-Luke4:26" TargetMode="External"/><Relationship Id="rId553" Type="http://schemas.openxmlformats.org/officeDocument/2006/relationships/hyperlink" Target="https://ref.ly/Matt11:27" TargetMode="External"/><Relationship Id="rId554" Type="http://schemas.openxmlformats.org/officeDocument/2006/relationships/hyperlink" Target="https://ref.ly/Luke10:22" TargetMode="External"/><Relationship Id="rId555" Type="http://schemas.openxmlformats.org/officeDocument/2006/relationships/hyperlink" Target="https://ref.ly/Ezek33:30-Ezek33:33" TargetMode="External"/><Relationship Id="rId556" Type="http://schemas.openxmlformats.org/officeDocument/2006/relationships/hyperlink" Target="https://ref.ly/Matt19:28" TargetMode="External"/><Relationship Id="rId557" Type="http://schemas.openxmlformats.org/officeDocument/2006/relationships/hyperlink" Target="https://ref.ly/Luke22:30" TargetMode="External"/><Relationship Id="rId558" Type="http://schemas.openxmlformats.org/officeDocument/2006/relationships/hyperlink" Target="https://ref.ly/Matt10:7-Matt10:8" TargetMode="External"/><Relationship Id="rId559" Type="http://schemas.openxmlformats.org/officeDocument/2006/relationships/hyperlink" Target="https://ref.ly/Matt23:39" TargetMode="External"/><Relationship Id="rId560" Type="http://schemas.openxmlformats.org/officeDocument/2006/relationships/hyperlink" Target="https://ref.ly/Mark1:15" TargetMode="External"/><Relationship Id="rId561" Type="http://schemas.openxmlformats.org/officeDocument/2006/relationships/hyperlink" Target="https://ref.ly/Mark9:1" TargetMode="External"/><Relationship Id="rId562" Type="http://schemas.openxmlformats.org/officeDocument/2006/relationships/hyperlink" Target="https://ref.ly/Mark13:28-Mark13:29" TargetMode="External"/><Relationship Id="rId563" Type="http://schemas.openxmlformats.org/officeDocument/2006/relationships/hyperlink" Target="https://ref.ly/Matt23:37-Matt23:39" TargetMode="External"/><Relationship Id="rId564" Type="http://schemas.openxmlformats.org/officeDocument/2006/relationships/hyperlink" Target="https://ref.ly/Matt24:2" TargetMode="External"/><Relationship Id="rId565" Type="http://schemas.openxmlformats.org/officeDocument/2006/relationships/hyperlink" Target="https://ref.ly/Matt26:61" TargetMode="External"/><Relationship Id="rId566" Type="http://schemas.openxmlformats.org/officeDocument/2006/relationships/hyperlink" Target="https://ref.ly/Matt27:40" TargetMode="External"/><Relationship Id="rId567" Type="http://schemas.openxmlformats.org/officeDocument/2006/relationships/hyperlink" Target="https://ref.ly/Mark15:29" TargetMode="External"/><Relationship Id="rId568" Type="http://schemas.openxmlformats.org/officeDocument/2006/relationships/hyperlink" Target="https://ref.ly/Luke13:34-Luke13:35" TargetMode="External"/><Relationship Id="rId569" Type="http://schemas.openxmlformats.org/officeDocument/2006/relationships/hyperlink" Target="https://ref.ly/Luke21:6" TargetMode="External"/><Relationship Id="rId570" Type="http://schemas.openxmlformats.org/officeDocument/2006/relationships/hyperlink" Target="https://ref.ly/John2:19-John2:21" TargetMode="External"/><Relationship Id="rId571" Type="http://schemas.openxmlformats.org/officeDocument/2006/relationships/hyperlink" Target="https://ref.ly/Matt10:23" TargetMode="External"/><Relationship Id="rId572" Type="http://schemas.openxmlformats.org/officeDocument/2006/relationships/hyperlink" Target="https://ref.ly/Matt12:40" TargetMode="External"/><Relationship Id="rId573" Type="http://schemas.openxmlformats.org/officeDocument/2006/relationships/hyperlink" Target="https://ref.ly/Matt13:40-Matt13:41" TargetMode="External"/><Relationship Id="rId574" Type="http://schemas.openxmlformats.org/officeDocument/2006/relationships/hyperlink" Target="https://ref.ly/Matt16:27" TargetMode="External"/><Relationship Id="rId575" Type="http://schemas.openxmlformats.org/officeDocument/2006/relationships/hyperlink" Target="https://ref.ly/Matt24:27" TargetMode="External"/><Relationship Id="rId576" Type="http://schemas.openxmlformats.org/officeDocument/2006/relationships/hyperlink" Target="https://ref.ly/Mark8:38" TargetMode="External"/><Relationship Id="rId577" Type="http://schemas.openxmlformats.org/officeDocument/2006/relationships/hyperlink" Target="https://ref.ly/Mark13:26-Mark13:27" TargetMode="External"/><Relationship Id="rId578" Type="http://schemas.openxmlformats.org/officeDocument/2006/relationships/hyperlink" Target="https://ref.ly/Mark14:62" TargetMode="External"/><Relationship Id="rId579" Type="http://schemas.openxmlformats.org/officeDocument/2006/relationships/hyperlink" Target="https://ref.ly/Luke9:26" TargetMode="External"/><Relationship Id="rId580" Type="http://schemas.openxmlformats.org/officeDocument/2006/relationships/hyperlink" Target="https://ref.ly/Luke11:30" TargetMode="External"/><Relationship Id="rId581" Type="http://schemas.openxmlformats.org/officeDocument/2006/relationships/hyperlink" Target="https://ref.ly/Luke12:8-Luke12:9" TargetMode="External"/><Relationship Id="rId582" Type="http://schemas.openxmlformats.org/officeDocument/2006/relationships/hyperlink" Target="https://ref.ly/Luke17:24" TargetMode="External"/><Relationship Id="rId583" Type="http://schemas.openxmlformats.org/officeDocument/2006/relationships/hyperlink" Target="https://ref.ly/Mark13:1-Mark13:32" TargetMode="External"/><Relationship Id="rId584" Type="http://schemas.openxmlformats.org/officeDocument/2006/relationships/hyperlink" Target="https://ref.ly/Matt24:1-Matt24:36" TargetMode="External"/><Relationship Id="rId585" Type="http://schemas.openxmlformats.org/officeDocument/2006/relationships/hyperlink" Target="https://ref.ly/Luke21:5-Luke21:33" TargetMode="External"/><Relationship Id="rId586" Type="http://schemas.openxmlformats.org/officeDocument/2006/relationships/hyperlink" Target="https://ref.ly/Acts2:1-Acts2:21" TargetMode="External"/><Relationship Id="rId587" Type="http://schemas.openxmlformats.org/officeDocument/2006/relationships/hyperlink" Target="https://ref.ly/Acts2:4" TargetMode="External"/><Relationship Id="rId588" Type="http://schemas.openxmlformats.org/officeDocument/2006/relationships/hyperlink" Target="https://ref.ly/Joel2:28-Joel2:32" TargetMode="External"/><Relationship Id="rId589" Type="http://schemas.openxmlformats.org/officeDocument/2006/relationships/hyperlink" Target="https://ref.ly/1Cor12:28" TargetMode="External"/><Relationship Id="rId590" Type="http://schemas.openxmlformats.org/officeDocument/2006/relationships/hyperlink" Target="https://ref.ly/Rom12:6" TargetMode="External"/><Relationship Id="rId591" Type="http://schemas.openxmlformats.org/officeDocument/2006/relationships/hyperlink" Target="https://ref.ly/Eph4:11" TargetMode="External"/><Relationship Id="rId592" Type="http://schemas.openxmlformats.org/officeDocument/2006/relationships/hyperlink" Target="https://ref.ly/Acts11:27-Acts11:28" TargetMode="External"/><Relationship Id="rId593" Type="http://schemas.openxmlformats.org/officeDocument/2006/relationships/hyperlink" Target="https://ref.ly/Acts21:10-Acts21:11" TargetMode="External"/><Relationship Id="rId594" Type="http://schemas.openxmlformats.org/officeDocument/2006/relationships/hyperlink" Target="https://ref.ly/Acts15:32" TargetMode="External"/><Relationship Id="rId595" Type="http://schemas.openxmlformats.org/officeDocument/2006/relationships/hyperlink" Target="https://ref.ly/Acts13:1" TargetMode="External"/><Relationship Id="rId596" Type="http://schemas.openxmlformats.org/officeDocument/2006/relationships/hyperlink" Target="https://ref.ly/Acts21:8-Acts21:9" TargetMode="External"/><Relationship Id="rId597" Type="http://schemas.openxmlformats.org/officeDocument/2006/relationships/hyperlink" Target="https://ref.ly/Rev1:3" TargetMode="External"/><Relationship Id="rId598" Type="http://schemas.openxmlformats.org/officeDocument/2006/relationships/hyperlink" Target="https://ref.ly/Rev22:9" TargetMode="External"/><Relationship Id="rId599" Type="http://schemas.openxmlformats.org/officeDocument/2006/relationships/hyperlink" Target="https://ref.ly/Acts13:1-Acts13:3" TargetMode="External"/><Relationship Id="rId600" Type="http://schemas.openxmlformats.org/officeDocument/2006/relationships/hyperlink" Target="https://ref.ly/1Cor12:1-1Cor14:40" TargetMode="External"/><Relationship Id="rId601" Type="http://schemas.openxmlformats.org/officeDocument/2006/relationships/hyperlink" Target="https://ref.ly/Rev1:10" TargetMode="External"/><Relationship Id="rId602" Type="http://schemas.openxmlformats.org/officeDocument/2006/relationships/hyperlink" Target="https://ref.ly/1Cor14:3" TargetMode="External"/><Relationship Id="rId603" Type="http://schemas.openxmlformats.org/officeDocument/2006/relationships/hyperlink" Target="https://ref.ly/1Cor14:4" TargetMode="External"/><Relationship Id="rId604" Type="http://schemas.openxmlformats.org/officeDocument/2006/relationships/hyperlink" Target="https://ref.ly/1Cor14:18" TargetMode="External"/><Relationship Id="rId605" Type="http://schemas.openxmlformats.org/officeDocument/2006/relationships/hyperlink" Target="https://ref.ly/1Cor14:20-1Cor14:25" TargetMode="External"/><Relationship Id="rId606" Type="http://schemas.openxmlformats.org/officeDocument/2006/relationships/hyperlink" Target="https://ref.ly/1Tim1:18" TargetMode="External"/><Relationship Id="rId607" Type="http://schemas.openxmlformats.org/officeDocument/2006/relationships/hyperlink" Target="https://ref.ly/1Tim4:14" TargetMode="External"/><Relationship Id="rId608" Type="http://schemas.openxmlformats.org/officeDocument/2006/relationships/hyperlink" Target="https://ref.ly/Acts16:6" TargetMode="External"/><Relationship Id="rId609" Type="http://schemas.openxmlformats.org/officeDocument/2006/relationships/hyperlink" Target="https://ref.ly/Acts16:7" TargetMode="External"/><Relationship Id="rId610" Type="http://schemas.openxmlformats.org/officeDocument/2006/relationships/hyperlink" Target="https://ref.ly/Acts11:28" TargetMode="External"/><Relationship Id="rId611" Type="http://schemas.openxmlformats.org/officeDocument/2006/relationships/hyperlink" Target="https://ref.ly/Acts21:11" TargetMode="External"/><Relationship Id="rId612" Type="http://schemas.openxmlformats.org/officeDocument/2006/relationships/hyperlink" Target="https://ref.ly/Acts20:23" TargetMode="External"/><Relationship Id="rId613" Type="http://schemas.openxmlformats.org/officeDocument/2006/relationships/hyperlink" Target="https://ref.ly/Acts2:29,Acts2:37" TargetMode="External"/><Relationship Id="rId614" Type="http://schemas.openxmlformats.org/officeDocument/2006/relationships/hyperlink" Target="https://ref.ly/Acts7:2" TargetMode="External"/><Relationship Id="rId615" Type="http://schemas.openxmlformats.org/officeDocument/2006/relationships/hyperlink" Target="https://ref.ly/Acts22:5" TargetMode="External"/><Relationship Id="rId616" Type="http://schemas.openxmlformats.org/officeDocument/2006/relationships/hyperlink" Target="https://ref.ly/Acts28:21" TargetMode="External"/><Relationship Id="rId617" Type="http://schemas.openxmlformats.org/officeDocument/2006/relationships/hyperlink" Target="https://ref.ly/Rom9:3" TargetMode="External"/><Relationship Id="rId618" Type="http://schemas.openxmlformats.org/officeDocument/2006/relationships/hyperlink" Target="https://ref.ly/Acts1:15-Acts1:16" TargetMode="External"/><Relationship Id="rId619" Type="http://schemas.openxmlformats.org/officeDocument/2006/relationships/hyperlink" Target="https://ref.ly/Acts9:30" TargetMode="External"/><Relationship Id="rId620" Type="http://schemas.openxmlformats.org/officeDocument/2006/relationships/hyperlink" Target="https://ref.ly/Acts11:1" TargetMode="External"/><Relationship Id="rId621" Type="http://schemas.openxmlformats.org/officeDocument/2006/relationships/hyperlink" Target="https://ref.ly/Acts17:14" TargetMode="External"/><Relationship Id="rId622" Type="http://schemas.openxmlformats.org/officeDocument/2006/relationships/hyperlink" Target="https://ref.ly/Rom1:13" TargetMode="External"/><Relationship Id="rId623" Type="http://schemas.openxmlformats.org/officeDocument/2006/relationships/hyperlink" Target="https://ref.ly/1Cor1:1,1Cor1:10" TargetMode="External"/><Relationship Id="rId624" Type="http://schemas.openxmlformats.org/officeDocument/2006/relationships/hyperlink" Target="https://ref.ly/Mark10:23-Mark10:31" TargetMode="External"/><Relationship Id="rId625" Type="http://schemas.openxmlformats.org/officeDocument/2006/relationships/hyperlink" Target="https://ref.ly/Jas2:15" TargetMode="External"/><Relationship Id="rId626" Type="http://schemas.openxmlformats.org/officeDocument/2006/relationships/hyperlink" Target="https://ref.ly/1John3:10-1John3:18" TargetMode="External"/><Relationship Id="rId627" Type="http://schemas.openxmlformats.org/officeDocument/2006/relationships/hyperlink" Target="https://ref.ly/1John4:20-1John4:21" TargetMode="External"/><Relationship Id="rId628" Type="http://schemas.openxmlformats.org/officeDocument/2006/relationships/hyperlink" Target="https://ref.ly/Gen35:24" TargetMode="External"/><Relationship Id="rId629" Type="http://schemas.openxmlformats.org/officeDocument/2006/relationships/hyperlink" Target="https://ref.ly/Gen42:6" TargetMode="External"/><Relationship Id="rId630" Type="http://schemas.openxmlformats.org/officeDocument/2006/relationships/hyperlink" Target="https://ref.ly/Gen4:8" TargetMode="External"/><Relationship Id="rId631" Type="http://schemas.openxmlformats.org/officeDocument/2006/relationships/hyperlink" Target="https://ref.ly/Gen27:41" TargetMode="External"/><Relationship Id="rId632" Type="http://schemas.openxmlformats.org/officeDocument/2006/relationships/hyperlink" Target="https://ref.ly/Deut13:6-Deut13:7" TargetMode="External"/><Relationship Id="rId633" Type="http://schemas.openxmlformats.org/officeDocument/2006/relationships/hyperlink" Target="https://ref.ly/Prov17:17" TargetMode="External"/><Relationship Id="rId634" Type="http://schemas.openxmlformats.org/officeDocument/2006/relationships/hyperlink" Target="https://ref.ly/Deut25:5" TargetMode="External"/><Relationship Id="rId635" Type="http://schemas.openxmlformats.org/officeDocument/2006/relationships/hyperlink" Target="https://ref.ly/2Sam1:26" TargetMode="External"/><Relationship Id="rId636" Type="http://schemas.openxmlformats.org/officeDocument/2006/relationships/hyperlink" Target="https://ref.ly/Lev25:35-Lev25:43" TargetMode="External"/><Relationship Id="rId637" Type="http://schemas.openxmlformats.org/officeDocument/2006/relationships/hyperlink" Target="https://ref.ly/John1:41" TargetMode="External"/><Relationship Id="rId638" Type="http://schemas.openxmlformats.org/officeDocument/2006/relationships/hyperlink" Target="https://ref.ly/Mark6:3" TargetMode="External"/><Relationship Id="rId639" Type="http://schemas.openxmlformats.org/officeDocument/2006/relationships/hyperlink" Target="https://ref.ly/John7:5" TargetMode="External"/><Relationship Id="rId640" Type="http://schemas.openxmlformats.org/officeDocument/2006/relationships/hyperlink" Target="https://ref.ly/Acts1:14" TargetMode="External"/><Relationship Id="rId641" Type="http://schemas.openxmlformats.org/officeDocument/2006/relationships/hyperlink" Target="https://ref.ly/Matt23:8-Matt23:9" TargetMode="External"/><Relationship Id="rId642" Type="http://schemas.openxmlformats.org/officeDocument/2006/relationships/hyperlink" Target="https://ref.ly/Matt28:10" TargetMode="External"/><Relationship Id="rId643" Type="http://schemas.openxmlformats.org/officeDocument/2006/relationships/hyperlink" Target="https://ref.ly/Acts9:17" TargetMode="External"/><Relationship Id="rId644" Type="http://schemas.openxmlformats.org/officeDocument/2006/relationships/hyperlink" Target="https://ref.ly/Col1:1" TargetMode="External"/><Relationship Id="rId645" Type="http://schemas.openxmlformats.org/officeDocument/2006/relationships/hyperlink" Target="https://ref.ly/1Pet2:17" TargetMode="External"/><Relationship Id="rId646" Type="http://schemas.openxmlformats.org/officeDocument/2006/relationships/hyperlink" Target="https://ref.ly/1Pet5:9" TargetMode="External"/><Relationship Id="rId647" Type="http://schemas.openxmlformats.org/officeDocument/2006/relationships/hyperlink" Target="https://ref.ly/1Thess4:6" TargetMode="External"/><Relationship Id="rId648" Type="http://schemas.openxmlformats.org/officeDocument/2006/relationships/hyperlink" Target="https://ref.ly/Jas2:15-Jas2:16" TargetMode="External"/><Relationship Id="rId649" Type="http://schemas.openxmlformats.org/officeDocument/2006/relationships/hyperlink" Target="https://ref.ly/Rom14:13" TargetMode="External"/><Relationship Id="rId650" Type="http://schemas.openxmlformats.org/officeDocument/2006/relationships/hyperlink" Target="https://ref.ly/1Cor6:5-1Cor6:6" TargetMode="External"/><Relationship Id="rId651" Type="http://schemas.openxmlformats.org/officeDocument/2006/relationships/hyperlink" Target="https://ref.ly/Matt18:15-Matt18:17" TargetMode="External"/><Relationship Id="rId652" Type="http://schemas.openxmlformats.org/officeDocument/2006/relationships/hyperlink" Target="https://ref.ly/Matt5:23-Matt5:24" TargetMode="External"/><Relationship Id="rId653" Type="http://schemas.openxmlformats.org/officeDocument/2006/relationships/hyperlink" Target="https://ref.ly/Esth1:1" TargetMode="External"/><Relationship Id="rId654" Type="http://schemas.openxmlformats.org/officeDocument/2006/relationships/hyperlink" Target="https://ref.ly/Esth8:9" TargetMode="External"/><Relationship Id="rId655" Type="http://schemas.openxmlformats.org/officeDocument/2006/relationships/hyperlink" Target="https://ref.ly/Gen2:11" TargetMode="External"/><Relationship Id="rId656" Type="http://schemas.openxmlformats.org/officeDocument/2006/relationships/hyperlink" Target="https://ref.ly/1Kgs10:11" TargetMode="External"/><Relationship Id="rId657" Type="http://schemas.openxmlformats.org/officeDocument/2006/relationships/hyperlink" Target="https://ref.ly/2Chr2:8" TargetMode="External"/><Relationship Id="rId658" Type="http://schemas.openxmlformats.org/officeDocument/2006/relationships/hyperlink" Target="https://ref.ly/Ezek27:15" TargetMode="External"/><Relationship Id="rId659" Type="http://schemas.openxmlformats.org/officeDocument/2006/relationships/hyperlink" Target="https://ref.ly/1Macc6:37" TargetMode="External"/><Relationship Id="rId660" Type="http://schemas.openxmlformats.org/officeDocument/2006/relationships/hyperlink" Target="https://ref.ly/1Macc8:8" TargetMode="External"/><Relationship Id="rId661" Type="http://schemas.openxmlformats.org/officeDocument/2006/relationships/hyperlink" Target="https://ref.ly/2Chr26:14" TargetMode="External"/><Relationship Id="rId662" Type="http://schemas.openxmlformats.org/officeDocument/2006/relationships/hyperlink" Target="https://ref.ly/Neh4:16" TargetMode="External"/><Relationship Id="rId663" Type="http://schemas.openxmlformats.org/officeDocument/2006/relationships/hyperlink" Target="https://ref.ly/Job41:26" TargetMode="External"/><Relationship Id="rId664" Type="http://schemas.openxmlformats.org/officeDocument/2006/relationships/hyperlink" Target="https://ref.ly/Isa65:11" TargetMode="External"/><Relationship Id="rId665" Type="http://schemas.openxmlformats.org/officeDocument/2006/relationships/hyperlink" Target="https://ref.ly/Exod19:5-Exod19:6" TargetMode="External"/><Relationship Id="rId666" Type="http://schemas.openxmlformats.org/officeDocument/2006/relationships/hyperlink" Target="https://ref.ly/Acts17:30-Acts17:31" TargetMode="External"/><Relationship Id="rId667" Type="http://schemas.openxmlformats.org/officeDocument/2006/relationships/hyperlink" Target="https://ref.ly/1John5:1-1John5:5" TargetMode="External"/><Relationship Id="rId668" Type="http://schemas.openxmlformats.org/officeDocument/2006/relationships/hyperlink" Target="https://ref.ly/Deut18:10,Deut18:14" TargetMode="External"/><Relationship Id="rId669" Type="http://schemas.openxmlformats.org/officeDocument/2006/relationships/hyperlink" Target="https://ref.ly/Josh13:22" TargetMode="External"/><Relationship Id="rId670" Type="http://schemas.openxmlformats.org/officeDocument/2006/relationships/hyperlink" Target="https://ref.ly/2Kgs21:6" TargetMode="External"/><Relationship Id="rId671" Type="http://schemas.openxmlformats.org/officeDocument/2006/relationships/hyperlink" Target="https://ref.ly/2Chr33:6" TargetMode="External"/><Relationship Id="rId672" Type="http://schemas.openxmlformats.org/officeDocument/2006/relationships/hyperlink" Target="https://ref.ly/Isa2:6" TargetMode="External"/><Relationship Id="rId673" Type="http://schemas.openxmlformats.org/officeDocument/2006/relationships/hyperlink" Target="https://ref.ly/Jer27:9" TargetMode="External"/><Relationship Id="rId674" Type="http://schemas.openxmlformats.org/officeDocument/2006/relationships/hyperlink" Target="https://ref.ly/Acts16:16" TargetMode="External"/><Relationship Id="rId675" Type="http://schemas.openxmlformats.org/officeDocument/2006/relationships/hyperlink" Target="https://ref.ly/Deut15:11" TargetMode="External"/><Relationship Id="rId676" Type="http://schemas.openxmlformats.org/officeDocument/2006/relationships/hyperlink" Target="https://ref.ly/Lev25:1-Lev25:55" TargetMode="External"/><Relationship Id="rId677" Type="http://schemas.openxmlformats.org/officeDocument/2006/relationships/hyperlink" Target="https://ref.ly/Exod23:11" TargetMode="External"/><Relationship Id="rId678" Type="http://schemas.openxmlformats.org/officeDocument/2006/relationships/hyperlink" Target="https://ref.ly/Deut15:1" TargetMode="External"/><Relationship Id="rId679" Type="http://schemas.openxmlformats.org/officeDocument/2006/relationships/hyperlink" Target="https://ref.ly/Deut15:7-Deut15:11" TargetMode="External"/><Relationship Id="rId680" Type="http://schemas.openxmlformats.org/officeDocument/2006/relationships/hyperlink" Target="https://ref.ly/Deut24:14-Deut24:15" TargetMode="External"/><Relationship Id="rId681" Type="http://schemas.openxmlformats.org/officeDocument/2006/relationships/hyperlink" Target="https://ref.ly/Deut15:4" TargetMode="External"/><Relationship Id="rId682" Type="http://schemas.openxmlformats.org/officeDocument/2006/relationships/hyperlink" Target="https://ref.ly/Isa5:8" TargetMode="External"/><Relationship Id="rId683" Type="http://schemas.openxmlformats.org/officeDocument/2006/relationships/hyperlink" Target="https://ref.ly/Hos12:8" TargetMode="External"/><Relationship Id="rId684" Type="http://schemas.openxmlformats.org/officeDocument/2006/relationships/hyperlink" Target="https://ref.ly/Amos8:4-Amos8:7" TargetMode="External"/><Relationship Id="rId685" Type="http://schemas.openxmlformats.org/officeDocument/2006/relationships/hyperlink" Target="https://ref.ly/Mic2:2" TargetMode="External"/><Relationship Id="rId686" Type="http://schemas.openxmlformats.org/officeDocument/2006/relationships/hyperlink" Target="https://ref.ly/Amos8:6" TargetMode="External"/><Relationship Id="rId687" Type="http://schemas.openxmlformats.org/officeDocument/2006/relationships/hyperlink" Target="https://ref.ly/John9:8-John9:9" TargetMode="External"/><Relationship Id="rId688" Type="http://schemas.openxmlformats.org/officeDocument/2006/relationships/hyperlink" Target="https://ref.ly/Mark10:46-Mark10:52" TargetMode="External"/><Relationship Id="rId689" Type="http://schemas.openxmlformats.org/officeDocument/2006/relationships/hyperlink" Target="https://ref.ly/Luke16:19-Luke16:31" TargetMode="External"/><Relationship Id="rId690" Type="http://schemas.openxmlformats.org/officeDocument/2006/relationships/hyperlink" Target="https://ref.ly/Acts3:1-Acts3:11" TargetMode="External"/><Relationship Id="rId691" Type="http://schemas.openxmlformats.org/officeDocument/2006/relationships/hyperlink" Target="https://ref.ly/Matt6:1-Matt6:4" TargetMode="External"/><Relationship Id="rId692" Type="http://schemas.openxmlformats.org/officeDocument/2006/relationships/hyperlink" Target="https://ref.ly/Matt5:42-Matt5:48" TargetMode="External"/><Relationship Id="rId693" Type="http://schemas.openxmlformats.org/officeDocument/2006/relationships/hyperlink" Target="https://ref.ly/John5:2-John5:9" TargetMode="External"/><Relationship Id="rId694" Type="http://schemas.openxmlformats.org/officeDocument/2006/relationships/hyperlink" Target="https://ref.ly/Acts4:32-Acts4:35" TargetMode="External"/><Relationship Id="rId695" Type="http://schemas.openxmlformats.org/officeDocument/2006/relationships/hyperlink" Target="https://ref.ly/Acts6:1-Acts6:6" TargetMode="External"/><Relationship Id="rId696" Type="http://schemas.openxmlformats.org/officeDocument/2006/relationships/hyperlink" Target="https://ref.ly/Acts11:27-Acts11:30" TargetMode="External"/><Relationship Id="rId697" Type="http://schemas.openxmlformats.org/officeDocument/2006/relationships/hyperlink" Target="https://ref.ly/Rom15:25-Rom15:27" TargetMode="External"/><Relationship Id="rId698" Type="http://schemas.openxmlformats.org/officeDocument/2006/relationships/hyperlink" Target="https://ref.ly/1Cor16:1-1Cor16:4" TargetMode="External"/><Relationship Id="rId699" Type="http://schemas.openxmlformats.org/officeDocument/2006/relationships/hyperlink" Target="https://ref.ly/Num16:31-Num16:33" TargetMode="External"/><Relationship Id="rId700" Type="http://schemas.openxmlformats.org/officeDocument/2006/relationships/hyperlink" Target="https://ref.ly/1Sam14:15" TargetMode="External"/><Relationship Id="rId701" Type="http://schemas.openxmlformats.org/officeDocument/2006/relationships/hyperlink" Target="https://ref.ly/1Kgs19:7-1Kgs19:9" TargetMode="External"/><Relationship Id="rId702" Type="http://schemas.openxmlformats.org/officeDocument/2006/relationships/hyperlink" Target="https://ref.ly/Matt27:51-Matt27:54" TargetMode="External"/><Relationship Id="rId703" Type="http://schemas.openxmlformats.org/officeDocument/2006/relationships/hyperlink" Target="https://ref.ly/Matt28:2" TargetMode="External"/><Relationship Id="rId704" Type="http://schemas.openxmlformats.org/officeDocument/2006/relationships/hyperlink" Target="https://ref.ly/Acts16:26" TargetMode="External"/><Relationship Id="rId705" Type="http://schemas.openxmlformats.org/officeDocument/2006/relationships/hyperlink" Target="https://ref.ly/Zech14:4-Zech14:5" TargetMode="External"/><Relationship Id="rId706" Type="http://schemas.openxmlformats.org/officeDocument/2006/relationships/hyperlink" Target="https://ref.ly/Rev6:12-Rev6:24" TargetMode="External"/><Relationship Id="rId707" Type="http://schemas.openxmlformats.org/officeDocument/2006/relationships/hyperlink" Target="https://ref.ly/Rev11:19" TargetMode="External"/><Relationship Id="rId708" Type="http://schemas.openxmlformats.org/officeDocument/2006/relationships/hyperlink" Target="https://ref.ly/Rev16:18" TargetMode="External"/><Relationship Id="rId709" Type="http://schemas.openxmlformats.org/officeDocument/2006/relationships/hyperlink" Target="https://ref.ly/Deut18:11" TargetMode="External"/><Relationship Id="rId710" Type="http://schemas.openxmlformats.org/officeDocument/2006/relationships/hyperlink" Target="https://ref.ly/Lev19:31" TargetMode="External"/><Relationship Id="rId711" Type="http://schemas.openxmlformats.org/officeDocument/2006/relationships/hyperlink" Target="https://ref.ly/Lev20:6,Lev20:27" TargetMode="External"/><Relationship Id="rId712" Type="http://schemas.openxmlformats.org/officeDocument/2006/relationships/hyperlink" Target="https://ref.ly/Num34:7" TargetMode="External"/><Relationship Id="rId713" Type="http://schemas.openxmlformats.org/officeDocument/2006/relationships/hyperlink" Target="https://ref.ly/Josh9:1" TargetMode="External"/><Relationship Id="rId714" Type="http://schemas.openxmlformats.org/officeDocument/2006/relationships/hyperlink" Target="https://ref.ly/Ezek47:10,Ezek47:15" TargetMode="External"/><Relationship Id="rId715" Type="http://schemas.openxmlformats.org/officeDocument/2006/relationships/hyperlink" Target="https://ref.ly/1Kgs9:26-1Kgs9:27" TargetMode="External"/><Relationship Id="rId716" Type="http://schemas.openxmlformats.org/officeDocument/2006/relationships/hyperlink" Target="https://ref.ly/1Kgs22:48" TargetMode="External"/><Relationship Id="rId717" Type="http://schemas.openxmlformats.org/officeDocument/2006/relationships/hyperlink" Target="https://ref.ly/Matt15:21" TargetMode="External"/><Relationship Id="rId718" Type="http://schemas.openxmlformats.org/officeDocument/2006/relationships/hyperlink" Target="https://ref.ly/Gen4:12" TargetMode="External"/><Relationship Id="rId719" Type="http://schemas.openxmlformats.org/officeDocument/2006/relationships/hyperlink" Target="https://ref.ly/Gen11:9" TargetMode="External"/><Relationship Id="rId720" Type="http://schemas.openxmlformats.org/officeDocument/2006/relationships/hyperlink" Target="https://ref.ly/Gen1:1-Gen11:32" TargetMode="External"/><Relationship Id="rId721" Type="http://schemas.openxmlformats.org/officeDocument/2006/relationships/hyperlink" Target="https://ref.ly/Gen12:1-Gen12:2" TargetMode="External"/><Relationship Id="rId722" Type="http://schemas.openxmlformats.org/officeDocument/2006/relationships/hyperlink" Target="https://ref.ly/Gen12:7" TargetMode="External"/><Relationship Id="rId723" Type="http://schemas.openxmlformats.org/officeDocument/2006/relationships/hyperlink" Target="https://ref.ly/Gen13:14-Gen13:18" TargetMode="External"/><Relationship Id="rId724" Type="http://schemas.openxmlformats.org/officeDocument/2006/relationships/hyperlink" Target="https://ref.ly/Gen15:7-Gen15:21" TargetMode="External"/><Relationship Id="rId725" Type="http://schemas.openxmlformats.org/officeDocument/2006/relationships/hyperlink" Target="https://ref.ly/Gen17:7-Gen17:8" TargetMode="External"/><Relationship Id="rId726" Type="http://schemas.openxmlformats.org/officeDocument/2006/relationships/hyperlink" Target="https://ref.ly/Gen17:8" TargetMode="External"/><Relationship Id="rId727" Type="http://schemas.openxmlformats.org/officeDocument/2006/relationships/hyperlink" Target="https://ref.ly/Gen28:15" TargetMode="External"/><Relationship Id="rId728" Type="http://schemas.openxmlformats.org/officeDocument/2006/relationships/hyperlink" Target="https://ref.ly/Gen35:11-Gen35:12" TargetMode="External"/><Relationship Id="rId729" Type="http://schemas.openxmlformats.org/officeDocument/2006/relationships/hyperlink" Target="https://ref.ly/Gen46:3-Gen46:4" TargetMode="External"/><Relationship Id="rId730" Type="http://schemas.openxmlformats.org/officeDocument/2006/relationships/hyperlink" Target="https://ref.ly/Gen50:24" TargetMode="External"/><Relationship Id="rId731" Type="http://schemas.openxmlformats.org/officeDocument/2006/relationships/hyperlink" Target="https://ref.ly/Exod6:5-Exod6:8" TargetMode="External"/><Relationship Id="rId732" Type="http://schemas.openxmlformats.org/officeDocument/2006/relationships/hyperlink" Target="https://ref.ly/Lev26:32-Lev26:33" TargetMode="External"/><Relationship Id="rId733" Type="http://schemas.openxmlformats.org/officeDocument/2006/relationships/hyperlink" Target="https://ref.ly/Lev26:42" TargetMode="External"/><Relationship Id="rId734" Type="http://schemas.openxmlformats.org/officeDocument/2006/relationships/hyperlink" Target="https://ref.ly/Gen15:18" TargetMode="External"/><Relationship Id="rId735" Type="http://schemas.openxmlformats.org/officeDocument/2006/relationships/hyperlink" Target="https://ref.ly/Josh13:1-Josh13:6" TargetMode="External"/><Relationship Id="rId736" Type="http://schemas.openxmlformats.org/officeDocument/2006/relationships/hyperlink" Target="https://ref.ly/Judg1:1-Judg1:36" TargetMode="External"/><Relationship Id="rId737" Type="http://schemas.openxmlformats.org/officeDocument/2006/relationships/hyperlink" Target="https://ref.ly/2Sam8:1-2Sam8:18" TargetMode="External"/><Relationship Id="rId738" Type="http://schemas.openxmlformats.org/officeDocument/2006/relationships/hyperlink" Target="https://ref.ly/1Kgs4:21,1Kgs4:24" TargetMode="External"/><Relationship Id="rId739" Type="http://schemas.openxmlformats.org/officeDocument/2006/relationships/hyperlink" Target="https://ref.ly/1Kgs9:4-1Kgs9:9" TargetMode="External"/><Relationship Id="rId740" Type="http://schemas.openxmlformats.org/officeDocument/2006/relationships/hyperlink" Target="https://ref.ly/Isa6:11-Isa6:12" TargetMode="External"/><Relationship Id="rId741" Type="http://schemas.openxmlformats.org/officeDocument/2006/relationships/hyperlink" Target="https://ref.ly/Amos5:27" TargetMode="External"/><Relationship Id="rId742" Type="http://schemas.openxmlformats.org/officeDocument/2006/relationships/hyperlink" Target="https://ref.ly/Hos9:17" TargetMode="External"/><Relationship Id="rId743" Type="http://schemas.openxmlformats.org/officeDocument/2006/relationships/hyperlink" Target="https://ref.ly/Jer21:2" TargetMode="External"/><Relationship Id="rId744" Type="http://schemas.openxmlformats.org/officeDocument/2006/relationships/hyperlink" Target="https://ref.ly/Jer22:25" TargetMode="External"/><Relationship Id="rId745" Type="http://schemas.openxmlformats.org/officeDocument/2006/relationships/hyperlink" Target="https://ref.ly/Jer25:8-Jer25:9" TargetMode="External"/><Relationship Id="rId746" Type="http://schemas.openxmlformats.org/officeDocument/2006/relationships/hyperlink" Target="https://ref.ly/Jer27:6" TargetMode="External"/><Relationship Id="rId747" Type="http://schemas.openxmlformats.org/officeDocument/2006/relationships/hyperlink" Target="https://ref.ly/Jer28:14" TargetMode="External"/><Relationship Id="rId748" Type="http://schemas.openxmlformats.org/officeDocument/2006/relationships/hyperlink" Target="https://ref.ly/Jer29:21" TargetMode="External"/><Relationship Id="rId749" Type="http://schemas.openxmlformats.org/officeDocument/2006/relationships/hyperlink" Target="https://ref.ly/Jer32:6-Jer32:25" TargetMode="External"/><Relationship Id="rId750" Type="http://schemas.openxmlformats.org/officeDocument/2006/relationships/hyperlink" Target="https://ref.ly/Ezek37:1-Ezek37:28" TargetMode="External"/><Relationship Id="rId751" Type="http://schemas.openxmlformats.org/officeDocument/2006/relationships/hyperlink" Target="https://ref.ly/Amos9:14-Amos9:15" TargetMode="External"/><Relationship Id="rId752" Type="http://schemas.openxmlformats.org/officeDocument/2006/relationships/hyperlink" Target="https://ref.ly/Heb11:10" TargetMode="External"/><Relationship Id="rId753" Type="http://schemas.openxmlformats.org/officeDocument/2006/relationships/hyperlink" Target="https://ref.ly/Heb11:16" TargetMode="External"/><Relationship Id="rId754" Type="http://schemas.openxmlformats.org/officeDocument/2006/relationships/hyperlink" Target="https://ref.ly/Heb3:1-Heb4:16" TargetMode="External"/><Relationship Id="rId755" Type="http://schemas.openxmlformats.org/officeDocument/2006/relationships/hyperlink" Target="https://ref.ly/Heb11:13-Heb11:16" TargetMode="External"/><Relationship Id="rId756" Type="http://schemas.openxmlformats.org/officeDocument/2006/relationships/hyperlink" Target="https://ref.ly/Rev21:1-Rev21:27" TargetMode="External"/><Relationship Id="rId757" Type="http://schemas.openxmlformats.org/officeDocument/2006/relationships/hyperlink" Target="https://ref.ly/Isa2:1-Isa2:5" TargetMode="External"/><Relationship Id="rId758" Type="http://schemas.openxmlformats.org/officeDocument/2006/relationships/hyperlink" Target="https://ref.ly/Isa11:6-Isa11:11" TargetMode="External"/><Relationship Id="rId759" Type="http://schemas.openxmlformats.org/officeDocument/2006/relationships/hyperlink" Target="https://ref.ly/Rom9:1-Rom11:36" TargetMode="External"/><Relationship Id="rId760" Type="http://schemas.openxmlformats.org/officeDocument/2006/relationships/hyperlink" Target="https://ref.ly/Luke21:24" TargetMode="External"/><Relationship Id="rId761" Type="http://schemas.openxmlformats.org/officeDocument/2006/relationships/hyperlink" Target="https://ref.ly/Deut30:1-Deut30:16" TargetMode="External"/><Relationship Id="rId762" Type="http://schemas.openxmlformats.org/officeDocument/2006/relationships/hyperlink" Target="https://ref.ly/Prov16:33" TargetMode="External"/><Relationship Id="rId763" Type="http://schemas.openxmlformats.org/officeDocument/2006/relationships/hyperlink" Target="https://ref.ly/Num26:52-Num26:56" TargetMode="External"/><Relationship Id="rId764" Type="http://schemas.openxmlformats.org/officeDocument/2006/relationships/hyperlink" Target="https://ref.ly/Num34:1-Num34:29" TargetMode="External"/><Relationship Id="rId765" Type="http://schemas.openxmlformats.org/officeDocument/2006/relationships/hyperlink" Target="https://ref.ly/Josh13:1-Josh19:22" TargetMode="External"/><Relationship Id="rId766" Type="http://schemas.openxmlformats.org/officeDocument/2006/relationships/hyperlink" Target="https://ref.ly/Num32:1-Num32:42" TargetMode="External"/><Relationship Id="rId767" Type="http://schemas.openxmlformats.org/officeDocument/2006/relationships/hyperlink" Target="https://ref.ly/Josh19:1-Josh19:51" TargetMode="External"/><Relationship Id="rId768" Type="http://schemas.openxmlformats.org/officeDocument/2006/relationships/hyperlink" Target="https://ref.ly/Judg18:1-Judg18:31" TargetMode="External"/><Relationship Id="rId769" Type="http://schemas.openxmlformats.org/officeDocument/2006/relationships/hyperlink" Target="https://ref.ly/Gen26:4" TargetMode="External"/><Relationship Id="rId770" Type="http://schemas.openxmlformats.org/officeDocument/2006/relationships/hyperlink" Target="https://ref.ly/Gen28:13" TargetMode="External"/><Relationship Id="rId771" Type="http://schemas.openxmlformats.org/officeDocument/2006/relationships/hyperlink" Target="https://ref.ly/Exod3:15-Exod3:17" TargetMode="External"/><Relationship Id="rId772" Type="http://schemas.openxmlformats.org/officeDocument/2006/relationships/hyperlink" Target="https://ref.ly/Deut7:1-Deut7:5" TargetMode="External"/><Relationship Id="rId773" Type="http://schemas.openxmlformats.org/officeDocument/2006/relationships/hyperlink" Target="https://ref.ly/1Kgs6:1" TargetMode="External"/><Relationship Id="rId774" Type="http://schemas.openxmlformats.org/officeDocument/2006/relationships/hyperlink" Target="https://ref.ly/Judg11:26-Judg11:28" TargetMode="External"/><Relationship Id="rId775" Type="http://schemas.openxmlformats.org/officeDocument/2006/relationships/hyperlink" Target="https://ref.ly/Acts13:20" TargetMode="External"/><Relationship Id="rId776" Type="http://schemas.openxmlformats.org/officeDocument/2006/relationships/hyperlink" Target="https://ref.ly/Josh1:1-Josh12:24" TargetMode="External"/><Relationship Id="rId777" Type="http://schemas.openxmlformats.org/officeDocument/2006/relationships/hyperlink" Target="https://ref.ly/Josh2:1-Josh8:35" TargetMode="External"/><Relationship Id="rId778" Type="http://schemas.openxmlformats.org/officeDocument/2006/relationships/hyperlink" Target="https://ref.ly/Josh9:1-Josh9:27" TargetMode="External"/><Relationship Id="rId779" Type="http://schemas.openxmlformats.org/officeDocument/2006/relationships/hyperlink" Target="https://ref.ly/Josh10:1-Josh10:43" TargetMode="External"/><Relationship Id="rId780" Type="http://schemas.openxmlformats.org/officeDocument/2006/relationships/hyperlink" Target="https://ref.ly/Josh10:9-Josh10:12" TargetMode="External"/><Relationship Id="rId781" Type="http://schemas.openxmlformats.org/officeDocument/2006/relationships/hyperlink" Target="https://ref.ly/Josh11:1-Josh11:23" TargetMode="External"/><Relationship Id="rId782" Type="http://schemas.openxmlformats.org/officeDocument/2006/relationships/hyperlink" Target="https://ref.ly/Josh11:16-Josh11:23" TargetMode="External"/><Relationship Id="rId783" Type="http://schemas.openxmlformats.org/officeDocument/2006/relationships/hyperlink" Target="https://ref.ly/Josh12:1-Josh12:24" TargetMode="External"/><Relationship Id="rId784" Type="http://schemas.openxmlformats.org/officeDocument/2006/relationships/hyperlink" Target="https://ref.ly/Ps88:12" TargetMode="External"/><Relationship Id="rId785" Type="http://schemas.openxmlformats.org/officeDocument/2006/relationships/hyperlink" Target="https://ref.ly/Eccl9:5-Eccl9:6" TargetMode="External"/><Relationship Id="rId786" Type="http://schemas.openxmlformats.org/officeDocument/2006/relationships/hyperlink" Target="https://ref.ly/Job14:21-Job14:22" TargetMode="External"/><Relationship Id="rId787" Type="http://schemas.openxmlformats.org/officeDocument/2006/relationships/hyperlink" Target="https://ref.ly/Ps1:4" TargetMode="External"/><Relationship Id="rId788" Type="http://schemas.openxmlformats.org/officeDocument/2006/relationships/hyperlink" Target="https://ref.ly/Isa33:11" TargetMode="External"/><Relationship Id="rId789" Type="http://schemas.openxmlformats.org/officeDocument/2006/relationships/hyperlink" Target="https://ref.ly/Dan2:35" TargetMode="External"/><Relationship Id="rId790" Type="http://schemas.openxmlformats.org/officeDocument/2006/relationships/hyperlink" Target="https://ref.ly/Matt3:12" TargetMode="External"/><Relationship Id="rId791" Type="http://schemas.openxmlformats.org/officeDocument/2006/relationships/hyperlink" Target="https://ref.ly/Lev7:12-Lev7:14" TargetMode="External"/><Relationship Id="rId792" Type="http://schemas.openxmlformats.org/officeDocument/2006/relationships/hyperlink" Target="https://ref.ly/Lev1:1-Lev7:38" TargetMode="External"/><Relationship Id="rId793" Type="http://schemas.openxmlformats.org/officeDocument/2006/relationships/hyperlink" Target="https://ref.ly/Lev1:1-Lev6:7" TargetMode="External"/><Relationship Id="rId794" Type="http://schemas.openxmlformats.org/officeDocument/2006/relationships/hyperlink" Target="https://ref.ly/Lev1:1-Lev1:17" TargetMode="External"/><Relationship Id="rId795" Type="http://schemas.openxmlformats.org/officeDocument/2006/relationships/hyperlink" Target="https://ref.ly/Lev2:1-Lev2:16" TargetMode="External"/><Relationship Id="rId796" Type="http://schemas.openxmlformats.org/officeDocument/2006/relationships/hyperlink" Target="https://ref.ly/Lev3:1-Lev3:17" TargetMode="External"/><Relationship Id="rId797" Type="http://schemas.openxmlformats.org/officeDocument/2006/relationships/hyperlink" Target="https://ref.ly/Lev4:1-Lev5:13" TargetMode="External"/><Relationship Id="rId798" Type="http://schemas.openxmlformats.org/officeDocument/2006/relationships/hyperlink" Target="https://ref.ly/Lev5:14-Lev6:7" TargetMode="External"/><Relationship Id="rId799" Type="http://schemas.openxmlformats.org/officeDocument/2006/relationships/hyperlink" Target="https://ref.ly/Num15:1-Num15:21" TargetMode="External"/><Relationship Id="rId800" Type="http://schemas.openxmlformats.org/officeDocument/2006/relationships/hyperlink" Target="https://ref.ly/Num28:1-Num29:40" TargetMode="External"/><Relationship Id="rId801" Type="http://schemas.openxmlformats.org/officeDocument/2006/relationships/hyperlink" Target="https://ref.ly/Num15:3-Num15:4" TargetMode="External"/><Relationship Id="rId802" Type="http://schemas.openxmlformats.org/officeDocument/2006/relationships/hyperlink" Target="https://ref.ly/Lev1:9,Lev1:17" TargetMode="External"/><Relationship Id="rId803" Type="http://schemas.openxmlformats.org/officeDocument/2006/relationships/hyperlink" Target="https://ref.ly/Lev2:2,Lev2:9,Lev2:12" TargetMode="External"/><Relationship Id="rId804" Type="http://schemas.openxmlformats.org/officeDocument/2006/relationships/hyperlink" Target="https://ref.ly/Lev3:5,Lev3:11,Lev3:16" TargetMode="External"/><Relationship Id="rId805" Type="http://schemas.openxmlformats.org/officeDocument/2006/relationships/hyperlink" Target="https://ref.ly/Gen8:21" TargetMode="External"/><Relationship Id="rId806" Type="http://schemas.openxmlformats.org/officeDocument/2006/relationships/hyperlink" Target="https://ref.ly/Lev26:31" TargetMode="External"/><Relationship Id="rId807" Type="http://schemas.openxmlformats.org/officeDocument/2006/relationships/hyperlink" Target="https://ref.ly/1Sam26:19" TargetMode="External"/><Relationship Id="rId808" Type="http://schemas.openxmlformats.org/officeDocument/2006/relationships/hyperlink" Target="https://ref.ly/Amos5:21-Amos5:23" TargetMode="External"/><Relationship Id="rId809" Type="http://schemas.openxmlformats.org/officeDocument/2006/relationships/hyperlink" Target="https://ref.ly/Lev4:1-Lev6:7" TargetMode="External"/><Relationship Id="rId810" Type="http://schemas.openxmlformats.org/officeDocument/2006/relationships/hyperlink" Target="https://ref.ly/Lev20:1-Lev20:27" TargetMode="External"/><Relationship Id="rId811" Type="http://schemas.openxmlformats.org/officeDocument/2006/relationships/hyperlink" Target="https://ref.ly/Lev6:8-Lev7:38" TargetMode="External"/><Relationship Id="rId812" Type="http://schemas.openxmlformats.org/officeDocument/2006/relationships/hyperlink" Target="https://ref.ly/Lev2:3,Lev2:10" TargetMode="External"/><Relationship Id="rId813" Type="http://schemas.openxmlformats.org/officeDocument/2006/relationships/hyperlink" Target="https://ref.ly/Lev10:12-Lev10:17" TargetMode="External"/><Relationship Id="rId814" Type="http://schemas.openxmlformats.org/officeDocument/2006/relationships/hyperlink" Target="https://ref.ly/Lev14:13" TargetMode="External"/><Relationship Id="rId815" Type="http://schemas.openxmlformats.org/officeDocument/2006/relationships/hyperlink" Target="https://ref.ly/Num18:9" TargetMode="External"/><Relationship Id="rId816" Type="http://schemas.openxmlformats.org/officeDocument/2006/relationships/hyperlink" Target="https://ref.ly/Lev6:17,Lev6:26,Lev6:29" TargetMode="External"/><Relationship Id="rId817" Type="http://schemas.openxmlformats.org/officeDocument/2006/relationships/hyperlink" Target="https://ref.ly/Lev7:1,Lev7:6" TargetMode="External"/><Relationship Id="rId818" Type="http://schemas.openxmlformats.org/officeDocument/2006/relationships/hyperlink" Target="https://ref.ly/Num28:19" TargetMode="External"/><Relationship Id="rId819" Type="http://schemas.openxmlformats.org/officeDocument/2006/relationships/hyperlink" Target="https://ref.ly/2Chr31:3" TargetMode="External"/><Relationship Id="rId820" Type="http://schemas.openxmlformats.org/officeDocument/2006/relationships/hyperlink" Target="https://ref.ly/Ezek45:17" TargetMode="External"/><Relationship Id="rId821" Type="http://schemas.openxmlformats.org/officeDocument/2006/relationships/hyperlink" Target="https://ref.ly/1Chr23:28-1Chr23:32" TargetMode="External"/><Relationship Id="rId822" Type="http://schemas.openxmlformats.org/officeDocument/2006/relationships/hyperlink" Target="https://ref.ly/1Chr26:15,1Chr26:20-1Chr26:22" TargetMode="External"/><Relationship Id="rId823" Type="http://schemas.openxmlformats.org/officeDocument/2006/relationships/hyperlink" Target="https://ref.ly/2Chr13:10-2Chr13:11" TargetMode="External"/><Relationship Id="rId824" Type="http://schemas.openxmlformats.org/officeDocument/2006/relationships/hyperlink" Target="https://ref.ly/2Chr30:3-2Chr30:19" TargetMode="External"/><Relationship Id="rId825" Type="http://schemas.openxmlformats.org/officeDocument/2006/relationships/hyperlink" Target="https://ref.ly/2Chr34:9-2Chr34:11" TargetMode="External"/><Relationship Id="rId826" Type="http://schemas.openxmlformats.org/officeDocument/2006/relationships/hyperlink" Target="https://ref.ly/Lev7:7-Lev7:10" TargetMode="External"/><Relationship Id="rId827" Type="http://schemas.openxmlformats.org/officeDocument/2006/relationships/hyperlink" Target="https://ref.ly/Lev7:11-Lev7:36" TargetMode="External"/><Relationship Id="rId828" Type="http://schemas.openxmlformats.org/officeDocument/2006/relationships/hyperlink" Target="https://ref.ly/Lev23:19-Lev23:20" TargetMode="External"/><Relationship Id="rId829" Type="http://schemas.openxmlformats.org/officeDocument/2006/relationships/hyperlink" Target="https://ref.ly/Num7:1-Num7:89" TargetMode="External"/><Relationship Id="rId830" Type="http://schemas.openxmlformats.org/officeDocument/2006/relationships/hyperlink" Target="https://ref.ly/Num7:87-Num7:88" TargetMode="External"/><Relationship Id="rId831" Type="http://schemas.openxmlformats.org/officeDocument/2006/relationships/hyperlink" Target="https://ref.ly/Num7:15-Num7:17" TargetMode="External"/><Relationship Id="rId832" Type="http://schemas.openxmlformats.org/officeDocument/2006/relationships/hyperlink" Target="https://ref.ly/Num18:8-Num18:11" TargetMode="External"/><Relationship Id="rId833" Type="http://schemas.openxmlformats.org/officeDocument/2006/relationships/hyperlink" Target="https://ref.ly/2Chr31:4-2Chr31:19" TargetMode="External"/><Relationship Id="rId834" Type="http://schemas.openxmlformats.org/officeDocument/2006/relationships/hyperlink" Target="https://ref.ly/Num15:24" TargetMode="External"/><Relationship Id="rId835" Type="http://schemas.openxmlformats.org/officeDocument/2006/relationships/hyperlink" Target="https://ref.ly/Num28:11-Num28:15" TargetMode="External"/><Relationship Id="rId836" Type="http://schemas.openxmlformats.org/officeDocument/2006/relationships/hyperlink" Target="https://ref.ly/Num28:19-Num28:22" TargetMode="External"/><Relationship Id="rId837" Type="http://schemas.openxmlformats.org/officeDocument/2006/relationships/hyperlink" Target="https://ref.ly/Lev23:18-Lev23:19" TargetMode="External"/><Relationship Id="rId838" Type="http://schemas.openxmlformats.org/officeDocument/2006/relationships/hyperlink" Target="https://ref.ly/Num28:27-Num28:30" TargetMode="External"/><Relationship Id="rId839" Type="http://schemas.openxmlformats.org/officeDocument/2006/relationships/hyperlink" Target="https://ref.ly/Num29:2-Num29:5" TargetMode="External"/><Relationship Id="rId840" Type="http://schemas.openxmlformats.org/officeDocument/2006/relationships/hyperlink" Target="https://ref.ly/Num29:8-Num29:11" TargetMode="External"/><Relationship Id="rId841" Type="http://schemas.openxmlformats.org/officeDocument/2006/relationships/hyperlink" Target="https://ref.ly/Num29:12-Num29:16" TargetMode="External"/><Relationship Id="rId842" Type="http://schemas.openxmlformats.org/officeDocument/2006/relationships/hyperlink" Target="https://ref.ly/Lev12:6-Lev12:8" TargetMode="External"/><Relationship Id="rId843" Type="http://schemas.openxmlformats.org/officeDocument/2006/relationships/hyperlink" Target="https://ref.ly/Num6:14-Num6:15" TargetMode="External"/><Relationship Id="rId844" Type="http://schemas.openxmlformats.org/officeDocument/2006/relationships/hyperlink" Target="https://ref.ly/Num6:16-Num6:17" TargetMode="External"/><Relationship Id="rId845" Type="http://schemas.openxmlformats.org/officeDocument/2006/relationships/hyperlink" Target="https://ref.ly/Num6:11" TargetMode="External"/><Relationship Id="rId846" Type="http://schemas.openxmlformats.org/officeDocument/2006/relationships/hyperlink" Target="https://ref.ly/Num6:12" TargetMode="External"/><Relationship Id="rId847" Type="http://schemas.openxmlformats.org/officeDocument/2006/relationships/hyperlink" Target="https://ref.ly/Ezek43:18-Ezek43:27" TargetMode="External"/><Relationship Id="rId848" Type="http://schemas.openxmlformats.org/officeDocument/2006/relationships/hyperlink" Target="https://ref.ly/Lev14:19" TargetMode="External"/><Relationship Id="rId849" Type="http://schemas.openxmlformats.org/officeDocument/2006/relationships/hyperlink" Target="https://ref.ly/Lev14:12-Lev14:20" TargetMode="External"/><Relationship Id="rId850" Type="http://schemas.openxmlformats.org/officeDocument/2006/relationships/hyperlink" Target="https://ref.ly/Lev15:15" TargetMode="External"/><Relationship Id="rId851" Type="http://schemas.openxmlformats.org/officeDocument/2006/relationships/hyperlink" Target="https://ref.ly/Lev15:30" TargetMode="External"/><Relationship Id="rId852" Type="http://schemas.openxmlformats.org/officeDocument/2006/relationships/hyperlink" Target="https://ref.ly/Lev16:3-Lev16:6,Lev16:11,Lev16:15,Lev16:24" TargetMode="External"/><Relationship Id="rId853" Type="http://schemas.openxmlformats.org/officeDocument/2006/relationships/hyperlink" Target="https://ref.ly/Exod29:10-Exod29:18" TargetMode="External"/><Relationship Id="rId854" Type="http://schemas.openxmlformats.org/officeDocument/2006/relationships/hyperlink" Target="https://ref.ly/Lev8:14-Lev8:21" TargetMode="External"/><Relationship Id="rId855" Type="http://schemas.openxmlformats.org/officeDocument/2006/relationships/hyperlink" Target="https://ref.ly/Exod29:19-Exod29:34" TargetMode="External"/><Relationship Id="rId856" Type="http://schemas.openxmlformats.org/officeDocument/2006/relationships/hyperlink" Target="https://ref.ly/Lev8:22-Lev8:29" TargetMode="External"/><Relationship Id="rId857" Type="http://schemas.openxmlformats.org/officeDocument/2006/relationships/hyperlink" Target="https://ref.ly/Lev9:1-Lev9:24" TargetMode="External"/><Relationship Id="rId858" Type="http://schemas.openxmlformats.org/officeDocument/2006/relationships/hyperlink" Target="https://ref.ly/Lev9:7-Lev9:22" TargetMode="External"/><Relationship Id="rId859" Type="http://schemas.openxmlformats.org/officeDocument/2006/relationships/hyperlink" Target="https://ref.ly/2Chr29:20-2Chr29:36" TargetMode="External"/><Relationship Id="rId860" Type="http://schemas.openxmlformats.org/officeDocument/2006/relationships/hyperlink" Target="https://ref.ly/Deut12:17-Deut12:19" TargetMode="External"/><Relationship Id="rId861" Type="http://schemas.openxmlformats.org/officeDocument/2006/relationships/hyperlink" Target="https://ref.ly/Lev6:24-Lev6:30" TargetMode="External"/><Relationship Id="rId862" Type="http://schemas.openxmlformats.org/officeDocument/2006/relationships/hyperlink" Target="https://ref.ly/Lev4:3" TargetMode="External"/><Relationship Id="rId863" Type="http://schemas.openxmlformats.org/officeDocument/2006/relationships/hyperlink" Target="https://ref.ly/Lev4:14" TargetMode="External"/><Relationship Id="rId864" Type="http://schemas.openxmlformats.org/officeDocument/2006/relationships/hyperlink" Target="https://ref.ly/Lev4:23" TargetMode="External"/><Relationship Id="rId865" Type="http://schemas.openxmlformats.org/officeDocument/2006/relationships/hyperlink" Target="https://ref.ly/Lev4:28" TargetMode="External"/><Relationship Id="rId866" Type="http://schemas.openxmlformats.org/officeDocument/2006/relationships/hyperlink" Target="https://ref.ly/Num15:27" TargetMode="External"/><Relationship Id="rId867" Type="http://schemas.openxmlformats.org/officeDocument/2006/relationships/hyperlink" Target="https://ref.ly/Lev4:32" TargetMode="External"/><Relationship Id="rId868" Type="http://schemas.openxmlformats.org/officeDocument/2006/relationships/hyperlink" Target="https://ref.ly/Lev5:7" TargetMode="External"/><Relationship Id="rId869" Type="http://schemas.openxmlformats.org/officeDocument/2006/relationships/hyperlink" Target="https://ref.ly/Lev5:11-Lev5:13" TargetMode="External"/><Relationship Id="rId870" Type="http://schemas.openxmlformats.org/officeDocument/2006/relationships/hyperlink" Target="https://ref.ly/Heb9:22" TargetMode="External"/><Relationship Id="rId871" Type="http://schemas.openxmlformats.org/officeDocument/2006/relationships/hyperlink" Target="https://ref.ly/Lev4:4" TargetMode="External"/><Relationship Id="rId872" Type="http://schemas.openxmlformats.org/officeDocument/2006/relationships/hyperlink" Target="https://ref.ly/Lev16:21" TargetMode="External"/><Relationship Id="rId873" Type="http://schemas.openxmlformats.org/officeDocument/2006/relationships/hyperlink" Target="https://ref.ly/Lev4:24,Lev4:29" TargetMode="External"/><Relationship Id="rId874" Type="http://schemas.openxmlformats.org/officeDocument/2006/relationships/hyperlink" Target="https://ref.ly/Lev4:5-Lev4:7" TargetMode="External"/><Relationship Id="rId875" Type="http://schemas.openxmlformats.org/officeDocument/2006/relationships/hyperlink" Target="https://ref.ly/Lev4:16-Lev4:18" TargetMode="External"/><Relationship Id="rId876" Type="http://schemas.openxmlformats.org/officeDocument/2006/relationships/hyperlink" Target="https://ref.ly/Lev16:14-Lev16:15" TargetMode="External"/><Relationship Id="rId877" Type="http://schemas.openxmlformats.org/officeDocument/2006/relationships/hyperlink" Target="https://ref.ly/Lev4:25,Lev4:30,Lev4:34" TargetMode="External"/><Relationship Id="rId878" Type="http://schemas.openxmlformats.org/officeDocument/2006/relationships/hyperlink" Target="https://ref.ly/Lev5:9" TargetMode="External"/><Relationship Id="rId879" Type="http://schemas.openxmlformats.org/officeDocument/2006/relationships/hyperlink" Target="https://ref.ly/Lev4:7" TargetMode="External"/><Relationship Id="rId880" Type="http://schemas.openxmlformats.org/officeDocument/2006/relationships/hyperlink" Target="https://ref.ly/Lev4:8-Lev4:10" TargetMode="External"/><Relationship Id="rId881" Type="http://schemas.openxmlformats.org/officeDocument/2006/relationships/hyperlink" Target="https://ref.ly/Exod29:10-Exod29:14" TargetMode="External"/><Relationship Id="rId882" Type="http://schemas.openxmlformats.org/officeDocument/2006/relationships/hyperlink" Target="https://ref.ly/Lev8:14-Lev8:17" TargetMode="External"/><Relationship Id="rId883" Type="http://schemas.openxmlformats.org/officeDocument/2006/relationships/hyperlink" Target="https://ref.ly/Lev6:25-Lev6:30" TargetMode="External"/><Relationship Id="rId884" Type="http://schemas.openxmlformats.org/officeDocument/2006/relationships/hyperlink" Target="https://ref.ly/Lev10:16-Lev10:20" TargetMode="External"/><Relationship Id="rId885" Type="http://schemas.openxmlformats.org/officeDocument/2006/relationships/hyperlink" Target="https://ref.ly/Num28:15" TargetMode="External"/><Relationship Id="rId886" Type="http://schemas.openxmlformats.org/officeDocument/2006/relationships/hyperlink" Target="https://ref.ly/Num28:22-Num28:24" TargetMode="External"/><Relationship Id="rId887" Type="http://schemas.openxmlformats.org/officeDocument/2006/relationships/hyperlink" Target="https://ref.ly/Num28:30" TargetMode="External"/><Relationship Id="rId888" Type="http://schemas.openxmlformats.org/officeDocument/2006/relationships/hyperlink" Target="https://ref.ly/Num29:5" TargetMode="External"/><Relationship Id="rId889" Type="http://schemas.openxmlformats.org/officeDocument/2006/relationships/hyperlink" Target="https://ref.ly/Num29:11" TargetMode="External"/><Relationship Id="rId890" Type="http://schemas.openxmlformats.org/officeDocument/2006/relationships/hyperlink" Target="https://ref.ly/Num29:16,Num29:19" TargetMode="External"/><Relationship Id="rId891" Type="http://schemas.openxmlformats.org/officeDocument/2006/relationships/hyperlink" Target="https://ref.ly/Lev14:12-Lev14:14,Lev14:19-Lev14:22" TargetMode="External"/><Relationship Id="rId892" Type="http://schemas.openxmlformats.org/officeDocument/2006/relationships/hyperlink" Target="https://ref.ly/Lev15:14-Lev15:15,Lev15:29-Lev15:30" TargetMode="External"/><Relationship Id="rId893" Type="http://schemas.openxmlformats.org/officeDocument/2006/relationships/hyperlink" Target="https://ref.ly/Num6:10-Num6:11" TargetMode="External"/><Relationship Id="rId894" Type="http://schemas.openxmlformats.org/officeDocument/2006/relationships/hyperlink" Target="https://ref.ly/Lev7:1-Lev7:7" TargetMode="External"/><Relationship Id="rId895" Type="http://schemas.openxmlformats.org/officeDocument/2006/relationships/hyperlink" Target="https://ref.ly/Lev5:16" TargetMode="External"/><Relationship Id="rId896" Type="http://schemas.openxmlformats.org/officeDocument/2006/relationships/hyperlink" Target="https://ref.ly/Lev6:5" TargetMode="External"/><Relationship Id="rId897" Type="http://schemas.openxmlformats.org/officeDocument/2006/relationships/hyperlink" Target="https://ref.ly/Lev5:15,Lev5:18" TargetMode="External"/><Relationship Id="rId898" Type="http://schemas.openxmlformats.org/officeDocument/2006/relationships/hyperlink" Target="https://ref.ly/Lev6:6" TargetMode="External"/><Relationship Id="rId899" Type="http://schemas.openxmlformats.org/officeDocument/2006/relationships/hyperlink" Target="https://ref.ly/Lev14:12,Lev14:21" TargetMode="External"/><Relationship Id="rId900" Type="http://schemas.openxmlformats.org/officeDocument/2006/relationships/hyperlink" Target="https://ref.ly/Lev7:2" TargetMode="External"/><Relationship Id="rId901" Type="http://schemas.openxmlformats.org/officeDocument/2006/relationships/hyperlink" Target="https://ref.ly/Lev7:3-Lev7:5" TargetMode="External"/><Relationship Id="rId902" Type="http://schemas.openxmlformats.org/officeDocument/2006/relationships/hyperlink" Target="https://ref.ly/Lev14:14" TargetMode="External"/><Relationship Id="rId903" Type="http://schemas.openxmlformats.org/officeDocument/2006/relationships/hyperlink" Target="https://ref.ly/Lev7:6-Lev7:7" TargetMode="External"/><Relationship Id="rId904" Type="http://schemas.openxmlformats.org/officeDocument/2006/relationships/hyperlink" Target="https://ref.ly/Lev5:14-Lev5:19" TargetMode="External"/><Relationship Id="rId905" Type="http://schemas.openxmlformats.org/officeDocument/2006/relationships/hyperlink" Target="https://ref.ly/Lev22:14" TargetMode="External"/><Relationship Id="rId906" Type="http://schemas.openxmlformats.org/officeDocument/2006/relationships/hyperlink" Target="https://ref.ly/2Kgs12:16" TargetMode="External"/><Relationship Id="rId907" Type="http://schemas.openxmlformats.org/officeDocument/2006/relationships/hyperlink" Target="https://ref.ly/Lev14:12-Lev14:18" TargetMode="External"/><Relationship Id="rId908" Type="http://schemas.openxmlformats.org/officeDocument/2006/relationships/hyperlink" Target="https://ref.ly/Lev6:1-Lev6:5" TargetMode="External"/><Relationship Id="rId909" Type="http://schemas.openxmlformats.org/officeDocument/2006/relationships/hyperlink" Target="https://ref.ly/Lev19:20-Lev19:22" TargetMode="External"/><Relationship Id="rId910" Type="http://schemas.openxmlformats.org/officeDocument/2006/relationships/hyperlink" Target="https://ref.ly/Num5:5-Num5:10" TargetMode="External"/><Relationship Id="rId911" Type="http://schemas.openxmlformats.org/officeDocument/2006/relationships/hyperlink" Target="https://ref.ly/Lev1:3-Lev1:17" TargetMode="External"/><Relationship Id="rId912" Type="http://schemas.openxmlformats.org/officeDocument/2006/relationships/hyperlink" Target="https://ref.ly/Lev6:8-Lev6:13" TargetMode="External"/><Relationship Id="rId913" Type="http://schemas.openxmlformats.org/officeDocument/2006/relationships/hyperlink" Target="https://ref.ly/Exod29:38-Exod29:42" TargetMode="External"/><Relationship Id="rId914" Type="http://schemas.openxmlformats.org/officeDocument/2006/relationships/hyperlink" Target="https://ref.ly/Num28:1-Num28:8" TargetMode="External"/><Relationship Id="rId915" Type="http://schemas.openxmlformats.org/officeDocument/2006/relationships/hyperlink" Target="https://ref.ly/Num28:9-Num28:10" TargetMode="External"/><Relationship Id="rId916" Type="http://schemas.openxmlformats.org/officeDocument/2006/relationships/hyperlink" Target="https://ref.ly/Num28:11-Num28:14" TargetMode="External"/><Relationship Id="rId917" Type="http://schemas.openxmlformats.org/officeDocument/2006/relationships/hyperlink" Target="https://ref.ly/Num28:19-Num28:24" TargetMode="External"/><Relationship Id="rId918" Type="http://schemas.openxmlformats.org/officeDocument/2006/relationships/hyperlink" Target="https://ref.ly/Num28:6-Num28:29" TargetMode="External"/><Relationship Id="rId919" Type="http://schemas.openxmlformats.org/officeDocument/2006/relationships/hyperlink" Target="https://ref.ly/Num29:2-Num29:4" TargetMode="External"/><Relationship Id="rId920" Type="http://schemas.openxmlformats.org/officeDocument/2006/relationships/hyperlink" Target="https://ref.ly/Num29:17-Num29:25" TargetMode="External"/><Relationship Id="rId921" Type="http://schemas.openxmlformats.org/officeDocument/2006/relationships/hyperlink" Target="https://ref.ly/Lev15:14-Lev15:15" TargetMode="External"/><Relationship Id="rId922" Type="http://schemas.openxmlformats.org/officeDocument/2006/relationships/hyperlink" Target="https://ref.ly/Lev15:29-Lev15:30" TargetMode="External"/><Relationship Id="rId923" Type="http://schemas.openxmlformats.org/officeDocument/2006/relationships/hyperlink" Target="https://ref.ly/Lev14:10,Lev14:19-Lev14:22,Lev14:31" TargetMode="External"/><Relationship Id="rId924" Type="http://schemas.openxmlformats.org/officeDocument/2006/relationships/hyperlink" Target="https://ref.ly/Num6:14-Num6:16" TargetMode="External"/><Relationship Id="rId925" Type="http://schemas.openxmlformats.org/officeDocument/2006/relationships/hyperlink" Target="https://ref.ly/Lev6:14-Lev6:23" TargetMode="External"/><Relationship Id="rId926" Type="http://schemas.openxmlformats.org/officeDocument/2006/relationships/hyperlink" Target="https://ref.ly/Gen4:3-Gen4:5" TargetMode="External"/><Relationship Id="rId927" Type="http://schemas.openxmlformats.org/officeDocument/2006/relationships/hyperlink" Target="https://ref.ly/Judg6:18" TargetMode="External"/><Relationship Id="rId928" Type="http://schemas.openxmlformats.org/officeDocument/2006/relationships/hyperlink" Target="https://ref.ly/1Sam2:17" TargetMode="External"/><Relationship Id="rId929" Type="http://schemas.openxmlformats.org/officeDocument/2006/relationships/hyperlink" Target="https://ref.ly/Lev2:14" TargetMode="External"/><Relationship Id="rId930" Type="http://schemas.openxmlformats.org/officeDocument/2006/relationships/hyperlink" Target="https://ref.ly/Lev2:2" TargetMode="External"/><Relationship Id="rId931" Type="http://schemas.openxmlformats.org/officeDocument/2006/relationships/hyperlink" Target="https://ref.ly/Lev6:16" TargetMode="External"/><Relationship Id="rId932" Type="http://schemas.openxmlformats.org/officeDocument/2006/relationships/hyperlink" Target="https://ref.ly/Lev7:9" TargetMode="External"/><Relationship Id="rId933" Type="http://schemas.openxmlformats.org/officeDocument/2006/relationships/hyperlink" Target="https://ref.ly/Lev6:22-Lev6:23" TargetMode="External"/><Relationship Id="rId934" Type="http://schemas.openxmlformats.org/officeDocument/2006/relationships/hyperlink" Target="https://ref.ly/Num15:2-Num15:10" TargetMode="External"/><Relationship Id="rId935" Type="http://schemas.openxmlformats.org/officeDocument/2006/relationships/hyperlink" Target="https://ref.ly/Lev14:10,Lev14:20-Lev14:21,Lev14:31" TargetMode="External"/><Relationship Id="rId936" Type="http://schemas.openxmlformats.org/officeDocument/2006/relationships/hyperlink" Target="https://ref.ly/Num6:13-Num6:15" TargetMode="External"/><Relationship Id="rId937" Type="http://schemas.openxmlformats.org/officeDocument/2006/relationships/hyperlink" Target="https://ref.ly/Num15:4" TargetMode="External"/><Relationship Id="rId938" Type="http://schemas.openxmlformats.org/officeDocument/2006/relationships/hyperlink" Target="https://ref.ly/Num5:15,Num5:18,Num5:25-Num5:26" TargetMode="External"/><Relationship Id="rId939" Type="http://schemas.openxmlformats.org/officeDocument/2006/relationships/hyperlink" Target="https://ref.ly/Num15:1-Num15:10" TargetMode="External"/><Relationship Id="rId940" Type="http://schemas.openxmlformats.org/officeDocument/2006/relationships/hyperlink" Target="https://ref.ly/Exod29:40" TargetMode="External"/><Relationship Id="rId941" Type="http://schemas.openxmlformats.org/officeDocument/2006/relationships/hyperlink" Target="https://ref.ly/Num28:7" TargetMode="External"/><Relationship Id="rId942" Type="http://schemas.openxmlformats.org/officeDocument/2006/relationships/hyperlink" Target="https://ref.ly/Ps16:4" TargetMode="External"/><Relationship Id="rId943" Type="http://schemas.openxmlformats.org/officeDocument/2006/relationships/hyperlink" Target="https://ref.ly/Num15:7" TargetMode="External"/><Relationship Id="rId944" Type="http://schemas.openxmlformats.org/officeDocument/2006/relationships/hyperlink" Target="https://ref.ly/Exod29:40-Exod29:41" TargetMode="External"/><Relationship Id="rId945" Type="http://schemas.openxmlformats.org/officeDocument/2006/relationships/hyperlink" Target="https://ref.ly/Num28:9" TargetMode="External"/><Relationship Id="rId946" Type="http://schemas.openxmlformats.org/officeDocument/2006/relationships/hyperlink" Target="https://ref.ly/Num29:18,Num29:21" TargetMode="External"/><Relationship Id="rId947" Type="http://schemas.openxmlformats.org/officeDocument/2006/relationships/hyperlink" Target="https://ref.ly/Num28:16-Num29:11" TargetMode="External"/><Relationship Id="rId948" Type="http://schemas.openxmlformats.org/officeDocument/2006/relationships/hyperlink" Target="https://ref.ly/Ezek45:11" TargetMode="External"/><Relationship Id="rId949" Type="http://schemas.openxmlformats.org/officeDocument/2006/relationships/hyperlink" Target="https://ref.ly/Num6:17" TargetMode="External"/><Relationship Id="rId950" Type="http://schemas.openxmlformats.org/officeDocument/2006/relationships/hyperlink" Target="https://ref.ly/Lev14:10-Lev14:20" TargetMode="External"/><Relationship Id="rId951" Type="http://schemas.openxmlformats.org/officeDocument/2006/relationships/hyperlink" Target="https://ref.ly/Amos5:22" TargetMode="External"/><Relationship Id="rId952" Type="http://schemas.openxmlformats.org/officeDocument/2006/relationships/hyperlink" Target="https://ref.ly/Lev3:1,Lev3:6,Lev3:12" TargetMode="External"/><Relationship Id="rId953" Type="http://schemas.openxmlformats.org/officeDocument/2006/relationships/hyperlink" Target="https://ref.ly/Lev22:23" TargetMode="External"/><Relationship Id="rId954" Type="http://schemas.openxmlformats.org/officeDocument/2006/relationships/hyperlink" Target="https://ref.ly/Lev7:12-Lev7:13" TargetMode="External"/><Relationship Id="rId955" Type="http://schemas.openxmlformats.org/officeDocument/2006/relationships/hyperlink" Target="https://ref.ly/Num6:15-Num6:19" TargetMode="External"/><Relationship Id="rId956" Type="http://schemas.openxmlformats.org/officeDocument/2006/relationships/hyperlink" Target="https://ref.ly/Lev3:1-Lev3:2,Lev3:7-Lev3:8,Lev3:12-Lev3:13" TargetMode="External"/><Relationship Id="rId957" Type="http://schemas.openxmlformats.org/officeDocument/2006/relationships/hyperlink" Target="https://ref.ly/Lev7:29-Lev7:30" TargetMode="External"/><Relationship Id="rId958" Type="http://schemas.openxmlformats.org/officeDocument/2006/relationships/hyperlink" Target="https://ref.ly/Lev3:2,Lev3:8,Lev3:13" TargetMode="External"/><Relationship Id="rId959" Type="http://schemas.openxmlformats.org/officeDocument/2006/relationships/hyperlink" Target="https://ref.ly/Lev3:3-Lev3:5,Lev3:6-Lev3:11,Lev3:14-Lev3:16" TargetMode="External"/><Relationship Id="rId960" Type="http://schemas.openxmlformats.org/officeDocument/2006/relationships/hyperlink" Target="https://ref.ly/Lev7:14,Lev7:30-Lev7:36" TargetMode="External"/><Relationship Id="rId961" Type="http://schemas.openxmlformats.org/officeDocument/2006/relationships/hyperlink" Target="https://ref.ly/Num6:20" TargetMode="External"/><Relationship Id="rId962" Type="http://schemas.openxmlformats.org/officeDocument/2006/relationships/hyperlink" Target="https://ref.ly/Num18:10-Num18:11" TargetMode="External"/><Relationship Id="rId963" Type="http://schemas.openxmlformats.org/officeDocument/2006/relationships/hyperlink" Target="https://ref.ly/Deut12:12,Deut12:18-Deut12:19" TargetMode="External"/><Relationship Id="rId964" Type="http://schemas.openxmlformats.org/officeDocument/2006/relationships/hyperlink" Target="https://ref.ly/Deut12:6-Deut12:7,Deut12:11-Deut12:12,Deut12:15-Deut12:19" TargetMode="External"/><Relationship Id="rId965" Type="http://schemas.openxmlformats.org/officeDocument/2006/relationships/hyperlink" Target="https://ref.ly/1Sam1:3-1Sam1:4" TargetMode="External"/><Relationship Id="rId966" Type="http://schemas.openxmlformats.org/officeDocument/2006/relationships/hyperlink" Target="https://ref.ly/Lev7:19-Lev7:21" TargetMode="External"/><Relationship Id="rId967" Type="http://schemas.openxmlformats.org/officeDocument/2006/relationships/hyperlink" Target="https://ref.ly/Lev19:5-Lev19:8" TargetMode="External"/><Relationship Id="rId968" Type="http://schemas.openxmlformats.org/officeDocument/2006/relationships/hyperlink" Target="https://ref.ly/Deut12:16,Deut12:20-Deut12:22" TargetMode="External"/><Relationship Id="rId969" Type="http://schemas.openxmlformats.org/officeDocument/2006/relationships/hyperlink" Target="https://ref.ly/Lev7:15" TargetMode="External"/><Relationship Id="rId970" Type="http://schemas.openxmlformats.org/officeDocument/2006/relationships/hyperlink" Target="https://ref.ly/Lev7:16-Lev7:18" TargetMode="External"/><Relationship Id="rId971" Type="http://schemas.openxmlformats.org/officeDocument/2006/relationships/hyperlink" Target="https://ref.ly/Num6:17-Num6:20" TargetMode="External"/><Relationship Id="rId972" Type="http://schemas.openxmlformats.org/officeDocument/2006/relationships/hyperlink" Target="https://ref.ly/Exod29:19-Exod29:22,Exod29:28" TargetMode="External"/><Relationship Id="rId973" Type="http://schemas.openxmlformats.org/officeDocument/2006/relationships/hyperlink" Target="https://ref.ly/1Kgs8:63" TargetMode="External"/><Relationship Id="rId974" Type="http://schemas.openxmlformats.org/officeDocument/2006/relationships/hyperlink" Target="https://ref.ly/2Chr7:5" TargetMode="External"/><Relationship Id="rId975" Type="http://schemas.openxmlformats.org/officeDocument/2006/relationships/hyperlink" Target="https://ref.ly/1Sam11:15" TargetMode="External"/><Relationship Id="rId976" Type="http://schemas.openxmlformats.org/officeDocument/2006/relationships/hyperlink" Target="https://ref.ly/2Sam24:25" TargetMode="External"/><Relationship Id="rId977" Type="http://schemas.openxmlformats.org/officeDocument/2006/relationships/hyperlink" Target="https://ref.ly/1Kgs1:9,1Kgs1:19" TargetMode="External"/><Relationship Id="rId978" Type="http://schemas.openxmlformats.org/officeDocument/2006/relationships/hyperlink" Target="https://ref.ly/2Chr29:31-2Chr29:36" TargetMode="External"/><Relationship Id="rId979" Type="http://schemas.openxmlformats.org/officeDocument/2006/relationships/hyperlink" Target="https://ref.ly/1Sam20:6" TargetMode="External"/><Relationship Id="rId980" Type="http://schemas.openxmlformats.org/officeDocument/2006/relationships/hyperlink" Target="https://ref.ly/Exod22:29-Exod22:31" TargetMode="External"/><Relationship Id="rId981" Type="http://schemas.openxmlformats.org/officeDocument/2006/relationships/hyperlink" Target="https://ref.ly/1Sam9:11-1Sam9:14,1Sam9:22-1Sam9:24" TargetMode="External"/><Relationship Id="rId982" Type="http://schemas.openxmlformats.org/officeDocument/2006/relationships/hyperlink" Target="https://ref.ly/1Sam16:4-1Sam16:5" TargetMode="External"/><Relationship Id="rId983" Type="http://schemas.openxmlformats.org/officeDocument/2006/relationships/hyperlink" Target="https://ref.ly/Isa10:15" TargetMode="External"/><Relationship Id="rId984" Type="http://schemas.openxmlformats.org/officeDocument/2006/relationships/hyperlink" Target="https://ref.ly/Exod35:22" TargetMode="External"/><Relationship Id="rId985" Type="http://schemas.openxmlformats.org/officeDocument/2006/relationships/hyperlink" Target="https://ref.ly/Exod38:29" TargetMode="External"/><Relationship Id="rId986" Type="http://schemas.openxmlformats.org/officeDocument/2006/relationships/hyperlink" Target="https://ref.ly/Lev14:12" TargetMode="External"/><Relationship Id="rId987" Type="http://schemas.openxmlformats.org/officeDocument/2006/relationships/hyperlink" Target="https://ref.ly/Exod23:16" TargetMode="External"/><Relationship Id="rId988" Type="http://schemas.openxmlformats.org/officeDocument/2006/relationships/hyperlink" Target="https://ref.ly/Exod34:20" TargetMode="External"/><Relationship Id="rId989" Type="http://schemas.openxmlformats.org/officeDocument/2006/relationships/hyperlink" Target="https://ref.ly/Deut16:10,Deut16:16-Deut16:17" TargetMode="External"/><Relationship Id="rId990" Type="http://schemas.openxmlformats.org/officeDocument/2006/relationships/hyperlink" Target="https://ref.ly/2Chr35:8" TargetMode="External"/><Relationship Id="rId991" Type="http://schemas.openxmlformats.org/officeDocument/2006/relationships/hyperlink" Target="https://ref.ly/Ezra3:5" TargetMode="External"/><Relationship Id="rId992" Type="http://schemas.openxmlformats.org/officeDocument/2006/relationships/hyperlink" Target="https://ref.ly/Lev7:16" TargetMode="External"/><Relationship Id="rId993" Type="http://schemas.openxmlformats.org/officeDocument/2006/relationships/hyperlink" Target="https://ref.ly/Lev22:18,Lev22:21-Lev22:23" TargetMode="External"/><Relationship Id="rId994" Type="http://schemas.openxmlformats.org/officeDocument/2006/relationships/hyperlink" Target="https://ref.ly/Lev23:28" TargetMode="External"/><Relationship Id="rId995" Type="http://schemas.openxmlformats.org/officeDocument/2006/relationships/hyperlink" Target="https://ref.ly/Num15:3" TargetMode="External"/><Relationship Id="rId996" Type="http://schemas.openxmlformats.org/officeDocument/2006/relationships/hyperlink" Target="https://ref.ly/Num29:39" TargetMode="External"/><Relationship Id="rId997" Type="http://schemas.openxmlformats.org/officeDocument/2006/relationships/hyperlink" Target="https://ref.ly/Deut12:6,Deut12:17" TargetMode="External"/><Relationship Id="rId998" Type="http://schemas.openxmlformats.org/officeDocument/2006/relationships/hyperlink" Target="https://ref.ly/Lev22:17-Lev22:24" TargetMode="External"/><Relationship Id="rId999" Type="http://schemas.openxmlformats.org/officeDocument/2006/relationships/hyperlink" Target="https://ref.ly/Ezek46:12" TargetMode="External"/><Relationship Id="rId1000" Type="http://schemas.openxmlformats.org/officeDocument/2006/relationships/hyperlink" Target="https://ref.ly/Lev7:16-Lev7:17" TargetMode="External"/><Relationship Id="rId1001" Type="http://schemas.openxmlformats.org/officeDocument/2006/relationships/hyperlink" Target="https://ref.ly/Exod25:7" TargetMode="External"/><Relationship Id="rId1002" Type="http://schemas.openxmlformats.org/officeDocument/2006/relationships/hyperlink" Target="https://ref.ly/Exod35:9,Exod35:27" TargetMode="External"/><Relationship Id="rId1003" Type="http://schemas.openxmlformats.org/officeDocument/2006/relationships/hyperlink" Target="https://ref.ly/1Chr29:2" TargetMode="External"/><Relationship Id="rId1004" Type="http://schemas.openxmlformats.org/officeDocument/2006/relationships/hyperlink" Target="https://ref.ly/Exod28:41" TargetMode="External"/><Relationship Id="rId1005" Type="http://schemas.openxmlformats.org/officeDocument/2006/relationships/hyperlink" Target="https://ref.ly/Exod32:29" TargetMode="External"/><Relationship Id="rId1006" Type="http://schemas.openxmlformats.org/officeDocument/2006/relationships/hyperlink" Target="https://ref.ly/2Chr29:31" TargetMode="External"/><Relationship Id="rId1007" Type="http://schemas.openxmlformats.org/officeDocument/2006/relationships/hyperlink" Target="https://ref.ly/Lev8:22-Lev8:32" TargetMode="External"/><Relationship Id="rId1008" Type="http://schemas.openxmlformats.org/officeDocument/2006/relationships/hyperlink" Target="https://ref.ly/2Chr2:4" TargetMode="External"/><Relationship Id="rId1009" Type="http://schemas.openxmlformats.org/officeDocument/2006/relationships/hyperlink" Target="https://ref.ly/2Kgs3:4" TargetMode="External"/><Relationship Id="rId1010" Type="http://schemas.openxmlformats.org/officeDocument/2006/relationships/hyperlink" Target="https://ref.ly/1Chr5:21" TargetMode="External"/><Relationship Id="rId1011" Type="http://schemas.openxmlformats.org/officeDocument/2006/relationships/hyperlink" Target="https://ref.ly/2Sam13:23" TargetMode="External"/><Relationship Id="rId1012" Type="http://schemas.openxmlformats.org/officeDocument/2006/relationships/hyperlink" Target="https://ref.ly/Isa53:7" TargetMode="External"/><Relationship Id="rId1013" Type="http://schemas.openxmlformats.org/officeDocument/2006/relationships/hyperlink" Target="https://ref.ly/Prov31:19" TargetMode="External"/><Relationship Id="rId1014" Type="http://schemas.openxmlformats.org/officeDocument/2006/relationships/hyperlink" Target="https://ref.ly/Gen4:2" TargetMode="External"/><Relationship Id="rId1015" Type="http://schemas.openxmlformats.org/officeDocument/2006/relationships/hyperlink" Target="https://ref.ly/Exod29:22-Exod29:25" TargetMode="External"/><Relationship Id="rId1016" Type="http://schemas.openxmlformats.org/officeDocument/2006/relationships/hyperlink" Target="https://ref.ly/Josh6:4" TargetMode="External"/><Relationship Id="rId1017" Type="http://schemas.openxmlformats.org/officeDocument/2006/relationships/hyperlink" Target="https://ref.ly/1Sam16:1" TargetMode="External"/><Relationship Id="rId1018" Type="http://schemas.openxmlformats.org/officeDocument/2006/relationships/hyperlink" Target="https://ref.ly/Ps147:16" TargetMode="External"/><Relationship Id="rId1019" Type="http://schemas.openxmlformats.org/officeDocument/2006/relationships/hyperlink" Target="https://ref.ly/Isa1:18" TargetMode="External"/><Relationship Id="rId1020" Type="http://schemas.openxmlformats.org/officeDocument/2006/relationships/hyperlink" Target="https://ref.ly/Dan7:9" TargetMode="External"/><Relationship Id="rId1021" Type="http://schemas.openxmlformats.org/officeDocument/2006/relationships/hyperlink" Target="https://ref.ly/Rev1:14" TargetMode="External"/><Relationship Id="rId1022" Type="http://schemas.openxmlformats.org/officeDocument/2006/relationships/hyperlink" Target="https://ref.ly/1Kgs4:23" TargetMode="External"/><Relationship Id="rId1023" Type="http://schemas.openxmlformats.org/officeDocument/2006/relationships/hyperlink" Target="https://ref.ly/2Sam12:3-2Sam12:4" TargetMode="External"/><Relationship Id="rId1024" Type="http://schemas.openxmlformats.org/officeDocument/2006/relationships/hyperlink" Target="https://ref.ly/Luke2:8" TargetMode="External"/><Relationship Id="rId1025" Type="http://schemas.openxmlformats.org/officeDocument/2006/relationships/hyperlink" Target="https://ref.ly/Gen13:8-Gen13:11" TargetMode="External"/><Relationship Id="rId1026" Type="http://schemas.openxmlformats.org/officeDocument/2006/relationships/hyperlink" Target="https://ref.ly/Deut14:5" TargetMode="External"/><Relationship Id="rId1027" Type="http://schemas.openxmlformats.org/officeDocument/2006/relationships/hyperlink" Target="https://ref.ly/Dan8:3" TargetMode="External"/><Relationship Id="rId1028" Type="http://schemas.openxmlformats.org/officeDocument/2006/relationships/hyperlink" Target="https://ref.ly/Jer11:19" TargetMode="External"/><Relationship Id="rId1029" Type="http://schemas.openxmlformats.org/officeDocument/2006/relationships/hyperlink" Target="https://ref.ly/Mic5:8" TargetMode="External"/><Relationship Id="rId1030" Type="http://schemas.openxmlformats.org/officeDocument/2006/relationships/hyperlink" Target="https://ref.ly/Matt10:16" TargetMode="External"/><Relationship Id="rId1031" Type="http://schemas.openxmlformats.org/officeDocument/2006/relationships/hyperlink" Target="https://ref.ly/Num27:17" TargetMode="External"/><Relationship Id="rId1032" Type="http://schemas.openxmlformats.org/officeDocument/2006/relationships/hyperlink" Target="https://ref.ly/Matt9:36" TargetMode="External"/><Relationship Id="rId1033" Type="http://schemas.openxmlformats.org/officeDocument/2006/relationships/hyperlink" Target="https://ref.ly/Mark6:34" TargetMode="External"/><Relationship Id="rId1034" Type="http://schemas.openxmlformats.org/officeDocument/2006/relationships/hyperlink" Target="https://ref.ly/John10:1-John10:30" TargetMode="External"/><Relationship Id="rId1035" Type="http://schemas.openxmlformats.org/officeDocument/2006/relationships/hyperlink" Target="https://ref.ly/Rom8:35-Rom8:37" TargetMode="External"/><Relationship Id="rId1036" Type="http://schemas.openxmlformats.org/officeDocument/2006/relationships/hyperlink" Target="https://ref.ly/Heb13:20-Heb13:21" TargetMode="External"/><Relationship Id="rId1037" Type="http://schemas.openxmlformats.org/officeDocument/2006/relationships/hyperlink" Target="https://ref.ly/1Pet2:25" TargetMode="External"/><Relationship Id="rId1038" Type="http://schemas.openxmlformats.org/officeDocument/2006/relationships/hyperlink" Target="https://ref.ly/John21:15-John21:17" TargetMode="External"/><Relationship Id="rId1039" Type="http://schemas.openxmlformats.org/officeDocument/2006/relationships/hyperlink" Target="https://ref.ly/Neh3:1,Neh3:32" TargetMode="External"/><Relationship Id="rId1040" Type="http://schemas.openxmlformats.org/officeDocument/2006/relationships/hyperlink" Target="https://ref.ly/Neh12:39" TargetMode="External"/><Relationship Id="rId1041" Type="http://schemas.openxmlformats.org/officeDocument/2006/relationships/hyperlink" Target="https://ref.ly/John5:2" TargetMode="External"/><Relationship Id="rId1042" Type="http://schemas.openxmlformats.org/officeDocument/2006/relationships/hyperlink" Target="https://ref.ly/Dan3:18-Dan3:28" TargetMode="External"/><Relationship Id="rId1043" Type="http://schemas.openxmlformats.org/officeDocument/2006/relationships/hyperlink" Target="https://ref.ly/Dan4:6" TargetMode="External"/><Relationship Id="rId1044" Type="http://schemas.openxmlformats.org/officeDocument/2006/relationships/hyperlink" Target="https://ref.ly/Matt13:11" TargetMode="External"/><Relationship Id="rId1045" Type="http://schemas.openxmlformats.org/officeDocument/2006/relationships/hyperlink" Target="https://ref.ly/Mark4:11" TargetMode="External"/><Relationship Id="rId1046" Type="http://schemas.openxmlformats.org/officeDocument/2006/relationships/hyperlink" Target="https://ref.ly/Luke8:10" TargetMode="External"/><Relationship Id="rId1047" Type="http://schemas.openxmlformats.org/officeDocument/2006/relationships/hyperlink" Target="https://ref.ly/Rom11:25" TargetMode="External"/><Relationship Id="rId1048" Type="http://schemas.openxmlformats.org/officeDocument/2006/relationships/hyperlink" Target="https://ref.ly/Rom16:25" TargetMode="External"/><Relationship Id="rId1049" Type="http://schemas.openxmlformats.org/officeDocument/2006/relationships/hyperlink" Target="https://ref.ly/1Cor2:7" TargetMode="External"/><Relationship Id="rId1050" Type="http://schemas.openxmlformats.org/officeDocument/2006/relationships/hyperlink" Target="https://ref.ly/1Cor4:1" TargetMode="External"/><Relationship Id="rId1051" Type="http://schemas.openxmlformats.org/officeDocument/2006/relationships/hyperlink" Target="https://ref.ly/1Cor15:51" TargetMode="External"/><Relationship Id="rId1052" Type="http://schemas.openxmlformats.org/officeDocument/2006/relationships/hyperlink" Target="https://ref.ly/Eph1:9" TargetMode="External"/><Relationship Id="rId1053" Type="http://schemas.openxmlformats.org/officeDocument/2006/relationships/hyperlink" Target="https://ref.ly/Eph3:3-Eph3:6,Eph3:9-Eph3:12" TargetMode="External"/><Relationship Id="rId1054" Type="http://schemas.openxmlformats.org/officeDocument/2006/relationships/hyperlink" Target="https://ref.ly/Col1:26-Col1:29" TargetMode="External"/><Relationship Id="rId1055" Type="http://schemas.openxmlformats.org/officeDocument/2006/relationships/hyperlink" Target="https://ref.ly/Col2:2" TargetMode="External"/><Relationship Id="rId1056" Type="http://schemas.openxmlformats.org/officeDocument/2006/relationships/hyperlink" Target="https://ref.ly/2Thess2:7" TargetMode="External"/><Relationship Id="rId1057" Type="http://schemas.openxmlformats.org/officeDocument/2006/relationships/hyperlink" Target="https://ref.ly/1Tim3:9,1Tim3:16" TargetMode="External"/><Relationship Id="rId1058" Type="http://schemas.openxmlformats.org/officeDocument/2006/relationships/hyperlink" Target="https://ref.ly/Rev1:20" TargetMode="External"/><Relationship Id="rId1059" Type="http://schemas.openxmlformats.org/officeDocument/2006/relationships/hyperlink" Target="https://ref.ly/Rev10:7" TargetMode="External"/><Relationship Id="rId1060" Type="http://schemas.openxmlformats.org/officeDocument/2006/relationships/hyperlink" Target="https://ref.ly/Rev17:5-Rev17:18" TargetMode="External"/><Relationship Id="rId1061" Type="http://schemas.openxmlformats.org/officeDocument/2006/relationships/hyperlink" Target="https://ref.ly/Dan2:28" TargetMode="External"/><Relationship Id="rId1062" Type="http://schemas.openxmlformats.org/officeDocument/2006/relationships/hyperlink" Target="https://ref.ly/Matt13:12-Matt13:15" TargetMode="External"/><Relationship Id="rId1063" Type="http://schemas.openxmlformats.org/officeDocument/2006/relationships/hyperlink" Target="https://ref.ly/Matt13:24-Matt13:30" TargetMode="External"/><Relationship Id="rId1064" Type="http://schemas.openxmlformats.org/officeDocument/2006/relationships/hyperlink" Target="https://ref.ly/Rom11:26" TargetMode="External"/><Relationship Id="rId1065" Type="http://schemas.openxmlformats.org/officeDocument/2006/relationships/hyperlink" Target="https://ref.ly/1Cor1:18-1Cor1:25" TargetMode="External"/><Relationship Id="rId1066" Type="http://schemas.openxmlformats.org/officeDocument/2006/relationships/hyperlink" Target="https://ref.ly/1Cor2:6" TargetMode="External"/><Relationship Id="rId1067" Type="http://schemas.openxmlformats.org/officeDocument/2006/relationships/hyperlink" Target="https://ref.ly/1Cor2:10" TargetMode="External"/><Relationship Id="rId1068" Type="http://schemas.openxmlformats.org/officeDocument/2006/relationships/hyperlink" Target="https://ref.ly/1Cor3:18-1Cor3:23" TargetMode="External"/><Relationship Id="rId1069" Type="http://schemas.openxmlformats.org/officeDocument/2006/relationships/hyperlink" Target="https://ref.ly/Eph3:2-Eph3:6" TargetMode="External"/><Relationship Id="rId1070" Type="http://schemas.openxmlformats.org/officeDocument/2006/relationships/hyperlink" Target="https://ref.ly/1Cor2:9-1Cor2:16" TargetMode="External"/><Relationship Id="rId1071" Type="http://schemas.openxmlformats.org/officeDocument/2006/relationships/hyperlink" Target="https://ref.ly/1Cor15:51-1Cor15:52" TargetMode="External"/><Relationship Id="rId1072" Type="http://schemas.openxmlformats.org/officeDocument/2006/relationships/hyperlink" Target="https://ref.ly/1Cor13:2" TargetMode="External"/><Relationship Id="rId1073" Type="http://schemas.openxmlformats.org/officeDocument/2006/relationships/hyperlink" Target="https://ref.ly/1Cor14:2" TargetMode="External"/><Relationship Id="rId1074" Type="http://schemas.openxmlformats.org/officeDocument/2006/relationships/hyperlink" Target="https://ref.ly/Eph1:10" TargetMode="External"/><Relationship Id="rId1075" Type="http://schemas.openxmlformats.org/officeDocument/2006/relationships/hyperlink" Target="https://ref.ly/Eph2:14-Eph2:18" TargetMode="External"/><Relationship Id="rId1076" Type="http://schemas.openxmlformats.org/officeDocument/2006/relationships/hyperlink" Target="https://ref.ly/Eph3:6" TargetMode="External"/><Relationship Id="rId1077" Type="http://schemas.openxmlformats.org/officeDocument/2006/relationships/hyperlink" Target="https://ref.ly/Eph3:2-Eph3:5" TargetMode="External"/><Relationship Id="rId1078" Type="http://schemas.openxmlformats.org/officeDocument/2006/relationships/hyperlink" Target="https://ref.ly/1Cor4:1-1Cor4:5" TargetMode="External"/><Relationship Id="rId1079" Type="http://schemas.openxmlformats.org/officeDocument/2006/relationships/hyperlink" Target="https://ref.ly/Col1:25-Col1:29" TargetMode="External"/><Relationship Id="rId1080" Type="http://schemas.openxmlformats.org/officeDocument/2006/relationships/hyperlink" Target="https://ref.ly/Col1:26" TargetMode="External"/><Relationship Id="rId1081" Type="http://schemas.openxmlformats.org/officeDocument/2006/relationships/hyperlink" Target="https://ref.ly/Col1:27" TargetMode="External"/><Relationship Id="rId1082" Type="http://schemas.openxmlformats.org/officeDocument/2006/relationships/hyperlink" Target="https://ref.ly/Col1:28" TargetMode="External"/><Relationship Id="rId1083" Type="http://schemas.openxmlformats.org/officeDocument/2006/relationships/hyperlink" Target="https://ref.ly/Col4:3" TargetMode="External"/><Relationship Id="rId1084" Type="http://schemas.openxmlformats.org/officeDocument/2006/relationships/hyperlink" Target="https://ref.ly/1Tim3:16" TargetMode="External"/><Relationship Id="rId1085" Type="http://schemas.openxmlformats.org/officeDocument/2006/relationships/hyperlink" Target="https://ref.ly/Rev17:5" TargetMode="External"/><Relationship Id="rId1086" Type="http://schemas.openxmlformats.org/officeDocument/2006/relationships/hyperlink" Target="https://ref.ly/Rev10:6-Rev10:7" TargetMode="External"/><Relationship Id="rId1087" Type="http://schemas.openxmlformats.org/officeDocument/2006/relationships/hyperlink" Target="https://ref.ly/Gen26:30" TargetMode="External"/><Relationship Id="rId1088" Type="http://schemas.openxmlformats.org/officeDocument/2006/relationships/hyperlink" Target="https://ref.ly/Gen31:54" TargetMode="External"/><Relationship Id="rId1089" Type="http://schemas.openxmlformats.org/officeDocument/2006/relationships/hyperlink" Target="https://ref.ly/Exod24:11" TargetMode="External"/><Relationship Id="rId1090" Type="http://schemas.openxmlformats.org/officeDocument/2006/relationships/hyperlink" Target="https://ref.ly/Gen29:22" TargetMode="External"/><Relationship Id="rId1091" Type="http://schemas.openxmlformats.org/officeDocument/2006/relationships/hyperlink" Target="https://ref.ly/Judg14:10" TargetMode="External"/><Relationship Id="rId1092" Type="http://schemas.openxmlformats.org/officeDocument/2006/relationships/hyperlink" Target="https://ref.ly/Judg9:27" TargetMode="External"/><Relationship Id="rId1093" Type="http://schemas.openxmlformats.org/officeDocument/2006/relationships/hyperlink" Target="https://ref.ly/Ruth3:1-Ruth3:3" TargetMode="External"/><Relationship Id="rId1094" Type="http://schemas.openxmlformats.org/officeDocument/2006/relationships/hyperlink" Target="https://ref.ly/1Sam25:11" TargetMode="External"/><Relationship Id="rId1095" Type="http://schemas.openxmlformats.org/officeDocument/2006/relationships/hyperlink" Target="https://ref.ly/2Sam13:23-2Sam13:29" TargetMode="External"/><Relationship Id="rId1096" Type="http://schemas.openxmlformats.org/officeDocument/2006/relationships/hyperlink" Target="https://ref.ly/Gen19:3" TargetMode="External"/><Relationship Id="rId1097" Type="http://schemas.openxmlformats.org/officeDocument/2006/relationships/hyperlink" Target="https://ref.ly/Gen21:8" TargetMode="External"/><Relationship Id="rId1098" Type="http://schemas.openxmlformats.org/officeDocument/2006/relationships/hyperlink" Target="https://ref.ly/1Kgs1:9,1Kgs1:19-1Kgs1:25" TargetMode="External"/><Relationship Id="rId1099" Type="http://schemas.openxmlformats.org/officeDocument/2006/relationships/hyperlink" Target="https://ref.ly/1Kgs1:9" TargetMode="External"/><Relationship Id="rId1100" Type="http://schemas.openxmlformats.org/officeDocument/2006/relationships/hyperlink" Target="https://ref.ly/Esth1:3-Esth1:9" TargetMode="External"/><Relationship Id="rId1101" Type="http://schemas.openxmlformats.org/officeDocument/2006/relationships/hyperlink" Target="https://ref.ly/Esth2:18" TargetMode="External"/><Relationship Id="rId1102" Type="http://schemas.openxmlformats.org/officeDocument/2006/relationships/hyperlink" Target="https://ref.ly/Esth5:4-Esth5:8" TargetMode="External"/><Relationship Id="rId1103" Type="http://schemas.openxmlformats.org/officeDocument/2006/relationships/hyperlink" Target="https://ref.ly/Prov9:2-Prov9:5" TargetMode="External"/><Relationship Id="rId1104" Type="http://schemas.openxmlformats.org/officeDocument/2006/relationships/hyperlink" Target="https://ref.ly/Matt22:1-Matt22:14" TargetMode="External"/><Relationship Id="rId1105" Type="http://schemas.openxmlformats.org/officeDocument/2006/relationships/hyperlink" Target="https://ref.ly/Luke14:15-Luke14:24" TargetMode="External"/><Relationship Id="rId1106" Type="http://schemas.openxmlformats.org/officeDocument/2006/relationships/hyperlink" Target="https://ref.ly/Amos6:4-Amos6:6" TargetMode="External"/><Relationship Id="rId1107" Type="http://schemas.openxmlformats.org/officeDocument/2006/relationships/hyperlink" Target="https://ref.ly/Esth1:6" TargetMode="External"/><Relationship Id="rId1108" Type="http://schemas.openxmlformats.org/officeDocument/2006/relationships/hyperlink" Target="https://ref.ly/Ezek23:41" TargetMode="External"/><Relationship Id="rId1109" Type="http://schemas.openxmlformats.org/officeDocument/2006/relationships/hyperlink" Target="https://ref.ly/Amos6:4" TargetMode="External"/><Relationship Id="rId1110" Type="http://schemas.openxmlformats.org/officeDocument/2006/relationships/hyperlink" Target="https://ref.ly/Matt9:10" TargetMode="External"/><Relationship Id="rId1111" Type="http://schemas.openxmlformats.org/officeDocument/2006/relationships/hyperlink" Target="https://ref.ly/Luke7:49" TargetMode="External"/><Relationship Id="rId1112" Type="http://schemas.openxmlformats.org/officeDocument/2006/relationships/hyperlink" Target="https://ref.ly/Luke14:10,Luke14:15" TargetMode="External"/><Relationship Id="rId1113" Type="http://schemas.openxmlformats.org/officeDocument/2006/relationships/hyperlink" Target="https://ref.ly/Isa24:23" TargetMode="External"/><Relationship Id="rId1114" Type="http://schemas.openxmlformats.org/officeDocument/2006/relationships/hyperlink" Target="https://ref.ly/Isa25:6-Isa25:8" TargetMode="External"/><Relationship Id="rId1115" Type="http://schemas.openxmlformats.org/officeDocument/2006/relationships/hyperlink" Target="https://ref.ly/Luke13:29" TargetMode="External"/><Relationship Id="rId1116" Type="http://schemas.openxmlformats.org/officeDocument/2006/relationships/hyperlink" Target="https://ref.ly/Isa25:7" TargetMode="External"/><Relationship Id="rId1117" Type="http://schemas.openxmlformats.org/officeDocument/2006/relationships/hyperlink" Target="https://ref.ly/Rev21:4" TargetMode="External"/><Relationship Id="rId1118" Type="http://schemas.openxmlformats.org/officeDocument/2006/relationships/hyperlink" Target="https://ref.ly/Luke22:14-Luke22:20" TargetMode="External"/><Relationship Id="rId1119" Type="http://schemas.openxmlformats.org/officeDocument/2006/relationships/hyperlink" Target="https://ref.ly/Isa25:6" TargetMode="External"/><Relationship Id="rId1120" Type="http://schemas.openxmlformats.org/officeDocument/2006/relationships/hyperlink" Target="https://ref.ly/Rev19:7-Rev19:9" TargetMode="External"/><Relationship Id="rId1121" Type="http://schemas.openxmlformats.org/officeDocument/2006/relationships/hyperlink" Target="https://ref.ly/Ruth2:14" TargetMode="External"/><Relationship Id="rId1122" Type="http://schemas.openxmlformats.org/officeDocument/2006/relationships/hyperlink" Target="https://ref.ly/Judg19:5" TargetMode="External"/><Relationship Id="rId1123" Type="http://schemas.openxmlformats.org/officeDocument/2006/relationships/hyperlink" Target="https://ref.ly/John21:12" TargetMode="External"/><Relationship Id="rId1124" Type="http://schemas.openxmlformats.org/officeDocument/2006/relationships/hyperlink" Target="https://ref.ly/Gen37:25" TargetMode="External"/><Relationship Id="rId1125" Type="http://schemas.openxmlformats.org/officeDocument/2006/relationships/hyperlink" Target="https://ref.ly/1Kgs13:20" TargetMode="External"/><Relationship Id="rId1126" Type="http://schemas.openxmlformats.org/officeDocument/2006/relationships/hyperlink" Target="https://ref.ly/Ps23:5" TargetMode="External"/><Relationship Id="rId1127" Type="http://schemas.openxmlformats.org/officeDocument/2006/relationships/hyperlink" Target="https://ref.ly/Gen43:33" TargetMode="External"/><Relationship Id="rId1128" Type="http://schemas.openxmlformats.org/officeDocument/2006/relationships/hyperlink" Target="https://ref.ly/1Sam9:22" TargetMode="External"/><Relationship Id="rId1129" Type="http://schemas.openxmlformats.org/officeDocument/2006/relationships/hyperlink" Target="https://ref.ly/Matt23:6" TargetMode="External"/><Relationship Id="rId1130" Type="http://schemas.openxmlformats.org/officeDocument/2006/relationships/hyperlink" Target="https://ref.ly/Mark12:39" TargetMode="External"/><Relationship Id="rId1131" Type="http://schemas.openxmlformats.org/officeDocument/2006/relationships/hyperlink" Target="https://ref.ly/Luke14:8" TargetMode="External"/><Relationship Id="rId1132" Type="http://schemas.openxmlformats.org/officeDocument/2006/relationships/hyperlink" Target="https://ref.ly/John2:1-John2:10" TargetMode="External"/><Relationship Id="rId1133" Type="http://schemas.openxmlformats.org/officeDocument/2006/relationships/hyperlink" Target="https://ref.ly/Luke7:36-Luke7:50" TargetMode="External"/><Relationship Id="rId1134" Type="http://schemas.openxmlformats.org/officeDocument/2006/relationships/hyperlink" Target="https://ref.ly/Luke19:6-Luke19:7" TargetMode="External"/><Relationship Id="rId1135" Type="http://schemas.openxmlformats.org/officeDocument/2006/relationships/hyperlink" Target="https://ref.ly/Luke10:38-Luke10:42" TargetMode="External"/><Relationship Id="rId1136" Type="http://schemas.openxmlformats.org/officeDocument/2006/relationships/hyperlink" Target="https://ref.ly/John12:2" TargetMode="External"/><Relationship Id="rId1137" Type="http://schemas.openxmlformats.org/officeDocument/2006/relationships/hyperlink" Target="https://ref.ly/Exod12:1-Exod12:51" TargetMode="External"/><Relationship Id="rId1138" Type="http://schemas.openxmlformats.org/officeDocument/2006/relationships/hyperlink" Target="https://ref.ly/Deut14:24-Deut14:26" TargetMode="External"/><Relationship Id="rId1139" Type="http://schemas.openxmlformats.org/officeDocument/2006/relationships/hyperlink" Target="https://ref.ly/Luke14:25" TargetMode="External"/><Relationship Id="rId1140" Type="http://schemas.openxmlformats.org/officeDocument/2006/relationships/hyperlink" Target="https://ref.ly/Rev19:9" TargetMode="External"/><Relationship Id="rId1141" Type="http://schemas.openxmlformats.org/officeDocument/2006/relationships/hyperlink" Target="https://ref.ly/Job38:12" TargetMode="External"/><Relationship Id="rId1142" Type="http://schemas.openxmlformats.org/officeDocument/2006/relationships/hyperlink" Target="https://ref.ly/Luke1:78" TargetMode="External"/><Relationship Id="rId1143" Type="http://schemas.openxmlformats.org/officeDocument/2006/relationships/hyperlink" Target="https://ref.ly/2Pet1:19" TargetMode="External"/><Relationship Id="rId1144" Type="http://schemas.openxmlformats.org/officeDocument/2006/relationships/hyperlink" Target="https://ref.ly/Rev22:16" TargetMode="External"/><Relationship Id="rId1145" Type="http://schemas.openxmlformats.org/officeDocument/2006/relationships/hyperlink" Target="https://ref.ly/John8:12" TargetMode="External"/><Relationship Id="rId1146" Type="http://schemas.openxmlformats.org/officeDocument/2006/relationships/hyperlink" Target="https://ref.ly/John9:5" TargetMode="External"/><Relationship Id="rId1147" Type="http://schemas.openxmlformats.org/officeDocument/2006/relationships/hyperlink" Target="https://ref.ly/John12:46" TargetMode="External"/><Relationship Id="rId1148" Type="http://schemas.openxmlformats.org/officeDocument/2006/relationships/hyperlink" Target="https://ref.ly/Luke2:32" TargetMode="External"/><Relationship Id="rId1149" Type="http://schemas.openxmlformats.org/officeDocument/2006/relationships/hyperlink" Target="https://ref.ly/John1:4" TargetMode="External"/><Relationship Id="rId1150" Type="http://schemas.openxmlformats.org/officeDocument/2006/relationships/hyperlink" Target="https://ref.ly/John1:7-John1:9" TargetMode="External"/><Relationship Id="rId1151" Type="http://schemas.openxmlformats.org/officeDocument/2006/relationships/hyperlink" Target="https://ref.ly/John3:19" TargetMode="External"/><Relationship Id="rId1152" Type="http://schemas.openxmlformats.org/officeDocument/2006/relationships/hyperlink" Target="https://ref.ly/John12:35" TargetMode="External"/><Relationship Id="rId1153" Type="http://schemas.openxmlformats.org/officeDocument/2006/relationships/hyperlink" Target="https://ref.ly/2Cor4:6" TargetMode="External"/><Relationship Id="rId1154" Type="http://schemas.openxmlformats.org/officeDocument/2006/relationships/hyperlink" Target="https://ref.ly/Eph5:14" TargetMode="External"/><Relationship Id="rId1155" Type="http://schemas.openxmlformats.org/officeDocument/2006/relationships/hyperlink" Target="https://ref.ly/1Pet2:9" TargetMode="External"/><Relationship Id="rId1156" Type="http://schemas.openxmlformats.org/officeDocument/2006/relationships/hyperlink" Target="https://ref.ly/1John2:8" TargetMode="External"/><Relationship Id="rId1157" Type="http://schemas.openxmlformats.org/officeDocument/2006/relationships/hyperlink" Target="https://ref.ly/Rev21:23" TargetMode="External"/><Relationship Id="rId1158" Type="http://schemas.openxmlformats.org/officeDocument/2006/relationships/hyperlink" Target="https://ref.ly/Isa9:1-Isa9:2" TargetMode="External"/><Relationship Id="rId1159" Type="http://schemas.openxmlformats.org/officeDocument/2006/relationships/hyperlink" Target="https://ref.ly/Matt4:15-Matt4:16" TargetMode="External"/><Relationship Id="rId1160" Type="http://schemas.openxmlformats.org/officeDocument/2006/relationships/hyperlink" Target="https://ref.ly/Rev2:28" TargetMode="External"/><Relationship Id="rId1161" Type="http://schemas.openxmlformats.org/officeDocument/2006/relationships/hyperlink" Target="https://ref.ly/Isa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