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Naam</w:t>
      </w:r>
      <w:r>
        <w:rPr>
          <w:lang w:val="en_US" w:bidi="en_US"/>
        </w:rPr>
      </w:r>
    </w:p>
    <w:p>
      <w:pPr/>
      <w:r>
        <w:rPr>
          <w:lang w:val="en_US" w:bidi="en_US"/>
        </w:rPr>
      </w:r>
      <w:r>
        <w:rPr>
          <w:lang w:val="en_US" w:bidi="en_US"/>
        </w:rPr>
        <w:t>Naam was Caleb’s descendant from the tribe of Judah (</w:t>
      </w:r>
      <w:r>
        <w:rPr>
          <w:lang w:val="en_US" w:bidi="en_US"/>
        </w:rPr>
        <w:t>1 Chronicles 4:15</w:t>
      </w:r>
      <w:r>
        <w:rPr>
          <w:lang w:val="en_US" w:bidi="en_US"/>
        </w:rPr>
        <w:t>).</w:t>
      </w:r>
      <w:r>
        <w:rPr>
          <w:lang w:val="en_US" w:bidi="en_US"/>
        </w:rPr>
      </w:r>
      <w:r>
        <w:rPr>
          <w:lang w:val="en_US" w:bidi="en_US"/>
        </w:rPr>
      </w:r>
    </w:p>
    <w:p>
      <w:pPr/>
      <w:r>
        <w:rPr>
          <w:lang w:val="en_US" w:bidi="en_US"/>
        </w:rPr>
      </w:r>
    </w:p>
    <w:p>
      <w:pPr>
        <w:pStyle w:val="Heading2"/>
      </w:pPr>
      <w:r>
        <w:rPr>
          <w:lang w:val="en_US" w:bidi="en_US"/>
        </w:rPr>
        <w:t>Naamah (Person)</w:t>
      </w:r>
      <w:r>
        <w:rPr>
          <w:lang w:val="en_US" w:bidi="en_US"/>
        </w:rPr>
      </w:r>
    </w:p>
    <w:p>
      <w:pPr>
        <w:pStyle w:val="ListNumber"/>
        <w:numPr>
          <w:ilvl w:val="0"/>
          <w:numId w:val="14"/>
        </w:numPr>
        <w:spacing w:line="240" w:lineRule="auto"/>
        <w:ind w:left="720"/>
      </w:pPr>
      <w:r>
        <w:rPr>
          <w:lang w:val="en_US" w:bidi="en_US"/>
        </w:rPr>
      </w:r>
      <w:r>
        <w:rPr>
          <w:lang w:val="en_US" w:bidi="en_US"/>
        </w:rPr>
        <w:t>A daughter of Zillah and Lamech in the list of the descendants of Cain (</w:t>
      </w:r>
      <w:r>
        <w:rPr>
          <w:lang w:val="en_US" w:bidi="en_US"/>
        </w:rPr>
        <w:t>Genesis 4:22</w:t>
      </w:r>
      <w:r>
        <w:rPr>
          <w:lang w:val="en_US" w:bidi="en_US"/>
        </w:rPr>
        <w:t>).</w:t>
      </w:r>
    </w:p>
    <w:p>
      <w:pPr>
        <w:pStyle w:val="ListNumber"/>
        <w:spacing w:line="240" w:lineRule="auto"/>
        <w:ind w:left="720"/>
      </w:pPr>
      <w:r>
        <w:rPr>
          <w:lang w:val="en_US" w:bidi="en_US"/>
        </w:rPr>
      </w:r>
      <w:r>
        <w:rPr>
          <w:lang w:val="en_US" w:bidi="en_US"/>
        </w:rPr>
        <w:t>One of the wives of King Solomon. She was from Ammon (</w:t>
      </w:r>
      <w:r>
        <w:rPr>
          <w:lang w:val="en_US" w:bidi="en_US"/>
        </w:rPr>
        <w:t>1 Kings 14:21, 31</w:t>
      </w:r>
      <w:r>
        <w:rPr>
          <w:lang w:val="en_US" w:bidi="en_US"/>
        </w:rPr>
        <w:t xml:space="preserve">; </w:t>
      </w:r>
      <w:r>
        <w:rPr>
          <w:lang w:val="en_US" w:bidi="en_US"/>
        </w:rPr>
        <w:t>2 Chronicles 12:13</w:t>
      </w:r>
      <w:r>
        <w:rPr>
          <w:lang w:val="en_US" w:bidi="en_US"/>
        </w:rPr>
        <w:t>). It is certain that she had partial responsibility for the idolatry of Solomon. Her son Rehoboam ruled Judah after the death of Solomon (</w:t>
      </w:r>
      <w:r>
        <w:rPr>
          <w:lang w:val="en_US" w:bidi="en_US"/>
        </w:rPr>
        <w:t>1 Kings 14:21–24</w:t>
      </w:r>
      <w:r>
        <w:rPr>
          <w:lang w:val="en_US" w:bidi="en_US"/>
        </w:rPr>
        <w:t>).</w:t>
      </w:r>
      <w:r>
        <w:rPr>
          <w:lang w:val="en_US" w:bidi="en_US"/>
        </w:rPr>
      </w:r>
      <w:r>
        <w:rPr>
          <w:lang w:val="en_US" w:bidi="en_US"/>
        </w:rPr>
      </w:r>
    </w:p>
    <w:p>
      <w:pPr/>
      <w:r>
        <w:rPr>
          <w:lang w:val="en_US" w:bidi="en_US"/>
        </w:rPr>
      </w:r>
    </w:p>
    <w:p>
      <w:pPr>
        <w:pStyle w:val="Heading2"/>
      </w:pPr>
      <w:r>
        <w:rPr>
          <w:lang w:val="en_US" w:bidi="en_US"/>
        </w:rPr>
        <w:t>Naamah (Place)</w:t>
      </w:r>
      <w:r>
        <w:rPr>
          <w:lang w:val="en_US" w:bidi="en_US"/>
        </w:rPr>
      </w:r>
    </w:p>
    <w:p>
      <w:pPr/>
      <w:r>
        <w:rPr>
          <w:lang w:val="en_US" w:bidi="en_US"/>
        </w:rPr>
      </w:r>
      <w:r>
        <w:rPr>
          <w:lang w:val="en_US" w:bidi="en_US"/>
        </w:rPr>
        <w:t>One of the 16 cities located in the Shephelah assigned to Judah’s tribe for an inheritance, mentioned between Beth-dagon and Makkedah (</w:t>
      </w:r>
      <w:r>
        <w:rPr>
          <w:lang w:val="en_US" w:bidi="en_US"/>
        </w:rPr>
        <w:t>Jos 15:41</w:t>
      </w:r>
      <w:r>
        <w:rPr>
          <w:lang w:val="en_US" w:bidi="en_US"/>
        </w:rPr>
        <w:t>).</w:t>
      </w:r>
      <w:r>
        <w:rPr>
          <w:lang w:val="en_US" w:bidi="en_US"/>
        </w:rPr>
      </w:r>
      <w:r>
        <w:rPr>
          <w:lang w:val="en_US" w:bidi="en_US"/>
        </w:rPr>
      </w:r>
    </w:p>
    <w:p>
      <w:pPr/>
      <w:r>
        <w:rPr>
          <w:lang w:val="en_US" w:bidi="en_US"/>
        </w:rPr>
      </w:r>
    </w:p>
    <w:p>
      <w:pPr>
        <w:pStyle w:val="Heading2"/>
      </w:pPr>
      <w:r>
        <w:rPr>
          <w:lang w:val="en_US" w:bidi="en_US"/>
        </w:rPr>
        <w:t>Naaman</w:t>
      </w:r>
      <w:r>
        <w:rPr>
          <w:lang w:val="en_US" w:bidi="en_US"/>
        </w:rPr>
      </w:r>
    </w:p>
    <w:p>
      <w:pPr>
        <w:pStyle w:val="ListNumber"/>
        <w:numPr>
          <w:ilvl w:val="0"/>
          <w:numId w:val="15"/>
        </w:numPr>
        <w:spacing w:line="240" w:lineRule="auto"/>
        <w:ind w:left="720"/>
      </w:pPr>
      <w:r>
        <w:rPr>
          <w:lang w:val="en_US" w:bidi="en_US"/>
        </w:rPr>
      </w:r>
      <w:r>
        <w:rPr>
          <w:lang w:val="en_US" w:bidi="en_US"/>
        </w:rPr>
        <w:t>The grandson of Benjamin and son of Bela, who gave his name to the Naamite clan (</w:t>
      </w:r>
      <w:r>
        <w:rPr>
          <w:lang w:val="en_US" w:bidi="en_US"/>
        </w:rPr>
        <w:t>Genesis 46:21</w:t>
      </w:r>
      <w:r>
        <w:rPr>
          <w:lang w:val="en_US" w:bidi="en_US"/>
        </w:rPr>
        <w:t xml:space="preserve">; </w:t>
      </w:r>
      <w:r>
        <w:rPr>
          <w:lang w:val="en_US" w:bidi="en_US"/>
        </w:rPr>
        <w:t>Numbers 26:38</w:t>
      </w:r>
      <w:r>
        <w:rPr>
          <w:lang w:val="en_US" w:bidi="en_US"/>
        </w:rPr>
        <w:t>–</w:t>
      </w:r>
      <w:r>
        <w:rPr>
          <w:lang w:val="en_US" w:bidi="en_US"/>
        </w:rPr>
        <w:t>40</w:t>
      </w:r>
      <w:r>
        <w:rPr>
          <w:lang w:val="en_US" w:bidi="en_US"/>
        </w:rPr>
        <w:t xml:space="preserve">; </w:t>
      </w:r>
      <w:r>
        <w:rPr>
          <w:lang w:val="en_US" w:bidi="en_US"/>
        </w:rPr>
        <w:t>1 Chronicles 8:4, 7</w:t>
      </w:r>
      <w:r>
        <w:rPr>
          <w:lang w:val="en_US" w:bidi="en_US"/>
        </w:rPr>
        <w:t>).</w:t>
      </w:r>
    </w:p>
    <w:p>
      <w:pPr>
        <w:pStyle w:val="ListNumber"/>
        <w:spacing w:line="240" w:lineRule="auto"/>
        <w:ind w:left="720"/>
      </w:pPr>
      <w:r>
        <w:rPr>
          <w:lang w:val="en_US" w:bidi="en_US"/>
        </w:rPr>
      </w:r>
      <w:r>
        <w:rPr>
          <w:lang w:val="en_US" w:bidi="en_US"/>
        </w:rPr>
        <w:t>The commanding general of the Aramean army during the reign of Ben-hadad, king of Syria (</w:t>
      </w:r>
      <w:r>
        <w:rPr>
          <w:lang w:val="en_US" w:bidi="en_US"/>
        </w:rPr>
        <w:t>2 Kings 5</w:t>
      </w:r>
      <w:r>
        <w:rPr>
          <w:lang w:val="en_US" w:bidi="en_US"/>
        </w:rPr>
        <w:t xml:space="preserve">). The king respected him for his character and military successes even though he had leprosy. This did not exclude him from society, as it would have done in Israel (compare </w:t>
      </w:r>
      <w:r>
        <w:rPr>
          <w:lang w:val="en_US" w:bidi="en_US"/>
        </w:rPr>
        <w:t>Leviticus 13–14</w:t>
      </w:r>
      <w:r>
        <w:rPr>
          <w:lang w:val="en_US" w:bidi="en_US"/>
        </w:rPr>
        <w:t xml:space="preserve">). Ben-hadad's allowed him to bring gifts to the court of his very suspicious neighboring king. This king was probably Jehoram. </w:t>
        <w:br/>
      </w:r>
      <w:r>
        <w:rPr>
          <w:lang w:val="en_US" w:bidi="en_US"/>
        </w:rPr>
        <w:t xml:space="preserve">Elisha, the prophet, intervened and required an unlikely method of healing. The reluctant Naaman followed through. His servants said, "If the prophet had told you to do some great thing, would you not have done it?" Naaman then confessed that the one true God is in Israel. He returned home with two mule-loads (the amount one mule can carry) of earth, thinking he could only worship this God on his ground (compare </w:t>
      </w:r>
      <w:r>
        <w:rPr>
          <w:lang w:val="en_US" w:bidi="en_US"/>
        </w:rPr>
        <w:t>Exodus 20:24</w:t>
      </w:r>
      <w:r>
        <w:rPr>
          <w:lang w:val="en_US" w:bidi="en_US"/>
        </w:rPr>
        <w:t xml:space="preserve">). </w:t>
        <w:br/>
      </w:r>
      <w:r>
        <w:rPr>
          <w:lang w:val="en_US" w:bidi="en_US"/>
        </w:rPr>
        <w:t xml:space="preserve">In </w:t>
      </w:r>
      <w:r>
        <w:rPr>
          <w:lang w:val="en_US" w:bidi="en_US"/>
        </w:rPr>
        <w:t>Luke 4:27</w:t>
      </w:r>
      <w:r>
        <w:rPr>
          <w:lang w:val="en_US" w:bidi="en_US"/>
        </w:rPr>
        <w:t>, Jesus reminds his synagogue listeners of how Naaman, a non-Israelite, was the only one of his time to be cleansed of leprosy.</w:t>
      </w:r>
      <w:r>
        <w:rPr>
          <w:lang w:val="en_US" w:bidi="en_US"/>
        </w:rPr>
      </w:r>
      <w:r>
        <w:rPr>
          <w:lang w:val="en_US" w:bidi="en_US"/>
        </w:rPr>
      </w:r>
    </w:p>
    <w:p>
      <w:pPr/>
      <w:r>
        <w:rPr>
          <w:lang w:val="en_US" w:bidi="en_US"/>
        </w:rPr>
      </w:r>
    </w:p>
    <w:p>
      <w:pPr>
        <w:pStyle w:val="Heading2"/>
      </w:pPr>
      <w:r>
        <w:rPr>
          <w:lang w:val="en_US" w:bidi="en_US"/>
        </w:rPr>
        <w:t>Naamathite</w:t>
      </w:r>
      <w:r>
        <w:rPr>
          <w:lang w:val="en_US" w:bidi="en_US"/>
        </w:rPr>
      </w:r>
    </w:p>
    <w:p>
      <w:pPr/>
      <w:r>
        <w:rPr>
          <w:lang w:val="en_US" w:bidi="en_US"/>
        </w:rPr>
      </w:r>
      <w:r>
        <w:rPr>
          <w:lang w:val="en_US" w:bidi="en_US"/>
        </w:rPr>
        <w:t>Any resident of Naamah in northwest Arabia. Zophar, one of the friends of Job, was a Naamathite (</w:t>
      </w:r>
      <w:r>
        <w:rPr>
          <w:lang w:val="en_US" w:bidi="en_US"/>
        </w:rPr>
        <w:t>Job 2:11</w:t>
      </w:r>
      <w:r>
        <w:rPr>
          <w:lang w:val="en_US" w:bidi="en_US"/>
        </w:rPr>
        <w:t xml:space="preserve">; </w:t>
      </w:r>
      <w:r>
        <w:rPr>
          <w:lang w:val="en_US" w:bidi="en_US"/>
        </w:rPr>
        <w:t>11:1</w:t>
      </w:r>
      <w:r>
        <w:rPr>
          <w:lang w:val="en_US" w:bidi="en_US"/>
        </w:rPr>
        <w:t xml:space="preserve">; </w:t>
      </w:r>
      <w:r>
        <w:rPr>
          <w:lang w:val="en_US" w:bidi="en_US"/>
        </w:rPr>
        <w:t>20:1</w:t>
      </w:r>
      <w:r>
        <w:rPr>
          <w:lang w:val="en_US" w:bidi="en_US"/>
        </w:rPr>
        <w:t xml:space="preserve">; </w:t>
      </w:r>
      <w:r>
        <w:rPr>
          <w:lang w:val="en_US" w:bidi="en_US"/>
        </w:rPr>
        <w:t>42:9</w:t>
      </w:r>
      <w:r>
        <w:rPr>
          <w:lang w:val="en_US" w:bidi="en_US"/>
        </w:rPr>
        <w:t>).</w:t>
      </w:r>
      <w:r>
        <w:rPr>
          <w:lang w:val="en_US" w:bidi="en_US"/>
        </w:rPr>
      </w:r>
      <w:r>
        <w:rPr>
          <w:lang w:val="en_US" w:bidi="en_US"/>
        </w:rPr>
      </w:r>
    </w:p>
    <w:p>
      <w:pPr/>
      <w:r>
        <w:rPr>
          <w:lang w:val="en_US" w:bidi="en_US"/>
        </w:rPr>
      </w:r>
    </w:p>
    <w:p>
      <w:pPr>
        <w:pStyle w:val="Heading2"/>
      </w:pPr>
      <w:r>
        <w:rPr>
          <w:lang w:val="en_US" w:bidi="en_US"/>
        </w:rPr>
        <w:t>Naamite</w:t>
      </w:r>
      <w:r>
        <w:rPr>
          <w:lang w:val="en_US" w:bidi="en_US"/>
        </w:rPr>
      </w:r>
    </w:p>
    <w:p>
      <w:pPr/>
      <w:r>
        <w:rPr>
          <w:lang w:val="en_US" w:bidi="en_US"/>
        </w:rPr>
      </w:r>
      <w:r>
        <w:rPr>
          <w:lang w:val="en_US" w:bidi="en_US"/>
        </w:rPr>
        <w:t>Any descendant of Naaman, the son of Bela from the tribe of Benjamin (</w:t>
      </w:r>
      <w:r>
        <w:rPr>
          <w:lang w:val="en_US" w:bidi="en_US"/>
        </w:rPr>
        <w:t>Numbers 26:40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Naaman #1</w:t>
      </w:r>
      <w:r>
        <w:rPr>
          <w:lang w:val="en_US" w:bidi="en_US"/>
        </w:rPr>
        <w:t>.</w:t>
      </w:r>
      <w:r>
        <w:rPr>
          <w:lang w:val="en_US" w:bidi="en_US"/>
        </w:rPr>
      </w:r>
      <w:r>
        <w:rPr>
          <w:lang w:val="en_US" w:bidi="en_US"/>
        </w:rPr>
      </w:r>
    </w:p>
    <w:p>
      <w:pPr/>
      <w:r>
        <w:rPr>
          <w:lang w:val="en_US" w:bidi="en_US"/>
        </w:rPr>
      </w:r>
    </w:p>
    <w:p>
      <w:pPr>
        <w:pStyle w:val="Heading2"/>
      </w:pPr>
      <w:r>
        <w:rPr>
          <w:lang w:val="en_US" w:bidi="en_US"/>
        </w:rPr>
        <w:t>Naarah (Person)</w:t>
      </w:r>
      <w:r>
        <w:rPr>
          <w:lang w:val="en_US" w:bidi="en_US"/>
        </w:rPr>
      </w:r>
    </w:p>
    <w:p>
      <w:pPr/>
      <w:r>
        <w:rPr>
          <w:lang w:val="en_US" w:bidi="en_US"/>
        </w:rPr>
      </w:r>
      <w:r>
        <w:rPr>
          <w:lang w:val="en_US" w:bidi="en_US"/>
        </w:rPr>
        <w:t>Naarah was one of Ashhur’s two wives, who bore him four sons (</w:t>
      </w:r>
      <w:r>
        <w:rPr>
          <w:lang w:val="en_US" w:bidi="en_US"/>
        </w:rPr>
        <w:t>1 Chronicles 4:5–6</w:t>
      </w:r>
      <w:r>
        <w:rPr>
          <w:lang w:val="en_US" w:bidi="en_US"/>
        </w:rPr>
        <w:t>).</w:t>
      </w:r>
    </w:p>
    <w:p>
      <w:pPr/>
      <w:r>
        <w:rPr>
          <w:lang w:val="en_US" w:bidi="en_US"/>
        </w:rPr>
      </w:r>
      <w:r>
        <w:rPr>
          <w:i/>
          <w:lang w:val="en_US" w:bidi="en_US"/>
        </w:rPr>
        <w:t>See also</w:t>
      </w:r>
      <w:r>
        <w:rPr>
          <w:lang w:val="en_US" w:bidi="en_US"/>
        </w:rPr>
        <w:t xml:space="preserve"> </w:t>
      </w:r>
      <w:r>
        <w:rPr>
          <w:lang w:val="en_US" w:bidi="en_US"/>
        </w:rPr>
        <w:t>Maid, Maiden</w:t>
      </w:r>
      <w:r>
        <w:rPr>
          <w:lang w:val="en_US" w:bidi="en_US"/>
        </w:rPr>
        <w:t>.</w:t>
      </w:r>
      <w:r>
        <w:rPr>
          <w:lang w:val="en_US" w:bidi="en_US"/>
        </w:rPr>
      </w:r>
      <w:r>
        <w:rPr>
          <w:lang w:val="en_US" w:bidi="en_US"/>
        </w:rPr>
      </w:r>
    </w:p>
    <w:p>
      <w:pPr/>
      <w:r>
        <w:rPr>
          <w:lang w:val="en_US" w:bidi="en_US"/>
        </w:rPr>
      </w:r>
    </w:p>
    <w:p>
      <w:pPr>
        <w:pStyle w:val="Heading2"/>
      </w:pPr>
      <w:r>
        <w:rPr>
          <w:lang w:val="en_US" w:bidi="en_US"/>
        </w:rPr>
        <w:t>Naarah (Place)</w:t>
      </w:r>
      <w:r>
        <w:rPr>
          <w:lang w:val="en_US" w:bidi="en_US"/>
        </w:rPr>
      </w:r>
    </w:p>
    <w:p>
      <w:pPr/>
      <w:r>
        <w:rPr>
          <w:lang w:val="en_US" w:bidi="en_US"/>
        </w:rPr>
      </w:r>
      <w:r>
        <w:rPr>
          <w:lang w:val="en_US" w:bidi="en_US"/>
        </w:rPr>
        <w:t>City on the eastern border of Ephraim’s tribe, just north of Jericho (</w:t>
      </w:r>
      <w:r>
        <w:rPr>
          <w:lang w:val="en_US" w:bidi="en_US"/>
        </w:rPr>
        <w:t>Jos 16:7</w:t>
      </w:r>
      <w:r>
        <w:rPr>
          <w:lang w:val="en_US" w:bidi="en_US"/>
        </w:rPr>
        <w:t xml:space="preserve">); alternately called Naaran in </w:t>
      </w:r>
      <w:r>
        <w:rPr>
          <w:lang w:val="en_US" w:bidi="en_US"/>
        </w:rPr>
        <w:t>1 Chronicles 7:28</w:t>
      </w:r>
      <w:r>
        <w:rPr>
          <w:lang w:val="en_US" w:bidi="en_US"/>
        </w:rPr>
        <w:t>. Josephus locates it near Jericho and associates it with abundant water supply in Archelaus’s day (</w:t>
      </w:r>
      <w:r>
        <w:rPr>
          <w:i/>
          <w:lang w:val="en_US" w:bidi="en_US"/>
        </w:rPr>
        <w:t>Antiquities</w:t>
      </w:r>
      <w:r>
        <w:rPr>
          <w:lang w:val="en_US" w:bidi="en_US"/>
        </w:rPr>
        <w:t xml:space="preserve"> 17.13.1). Some locate Naarah at modern Tell el-Gisr near ‘Ain Duq at the foot of the mountains northwest of Jericho. A synagogue dating to the fourth or fifth century AD has been excavated here; it contains a mosaic floor with a zodiac, an ark of the law, and other figures.</w:t>
      </w:r>
      <w:r>
        <w:rPr>
          <w:lang w:val="en_US" w:bidi="en_US"/>
        </w:rPr>
      </w:r>
      <w:r>
        <w:rPr>
          <w:lang w:val="en_US" w:bidi="en_US"/>
        </w:rPr>
      </w:r>
    </w:p>
    <w:p>
      <w:pPr/>
      <w:r>
        <w:rPr>
          <w:lang w:val="en_US" w:bidi="en_US"/>
        </w:rPr>
      </w:r>
    </w:p>
    <w:p>
      <w:pPr>
        <w:pStyle w:val="Heading2"/>
      </w:pPr>
      <w:r>
        <w:rPr>
          <w:lang w:val="en_US" w:bidi="en_US"/>
        </w:rPr>
        <w:t>Naarai</w:t>
      </w:r>
      <w:r>
        <w:rPr>
          <w:lang w:val="en_US" w:bidi="en_US"/>
        </w:rPr>
      </w:r>
    </w:p>
    <w:p>
      <w:pPr/>
      <w:r>
        <w:rPr>
          <w:lang w:val="en_US" w:bidi="en_US"/>
        </w:rPr>
      </w:r>
      <w:r>
        <w:rPr>
          <w:lang w:val="en_US" w:bidi="en_US"/>
        </w:rPr>
        <w:t>One of the mighty men of King David (</w:t>
      </w:r>
      <w:r>
        <w:rPr>
          <w:lang w:val="en_US" w:bidi="en_US"/>
        </w:rPr>
        <w:t>1 Chronicles 11:37</w:t>
      </w:r>
      <w:r>
        <w:rPr>
          <w:lang w:val="en_US" w:bidi="en_US"/>
        </w:rPr>
        <w:t>). He might have been the same person as Paari (</w:t>
      </w:r>
      <w:r>
        <w:rPr>
          <w:lang w:val="en_US" w:bidi="en_US"/>
        </w:rPr>
        <w:t>2 Samuel 23:35</w:t>
      </w:r>
      <w:r>
        <w:rPr>
          <w:lang w:val="en_US" w:bidi="en_US"/>
        </w:rPr>
        <w:t>).</w:t>
      </w:r>
      <w:r>
        <w:rPr>
          <w:lang w:val="en_US" w:bidi="en_US"/>
        </w:rPr>
      </w:r>
      <w:r>
        <w:rPr>
          <w:lang w:val="en_US" w:bidi="en_US"/>
        </w:rPr>
      </w:r>
    </w:p>
    <w:p>
      <w:pPr/>
      <w:r>
        <w:rPr>
          <w:lang w:val="en_US" w:bidi="en_US"/>
        </w:rPr>
      </w:r>
    </w:p>
    <w:p>
      <w:pPr>
        <w:pStyle w:val="Heading2"/>
      </w:pPr>
      <w:r>
        <w:rPr>
          <w:lang w:val="en_US" w:bidi="en_US"/>
        </w:rPr>
        <w:t>Naaran</w:t>
      </w:r>
      <w:r>
        <w:rPr>
          <w:lang w:val="en_US" w:bidi="en_US"/>
        </w:rPr>
      </w:r>
    </w:p>
    <w:p>
      <w:pPr/>
      <w:r>
        <w:rPr>
          <w:lang w:val="en_US" w:bidi="en_US"/>
        </w:rPr>
      </w:r>
      <w:r>
        <w:rPr>
          <w:lang w:val="en_US" w:bidi="en_US"/>
        </w:rPr>
        <w:t xml:space="preserve">Naaran is another name for Naarah, a town on the border of Ephraim, in </w:t>
      </w:r>
      <w:r>
        <w:rPr>
          <w:lang w:val="en_US" w:bidi="en_US"/>
        </w:rPr>
        <w:t>1 Chronicles 7:28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Naarah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Naarath</w:t>
      </w:r>
      <w:r>
        <w:rPr>
          <w:lang w:val="en_US" w:bidi="en_US"/>
        </w:rPr>
      </w:r>
    </w:p>
    <w:p>
      <w:pPr/>
      <w:r>
        <w:rPr>
          <w:lang w:val="en_US" w:bidi="en_US"/>
        </w:rPr>
      </w:r>
      <w:r>
        <w:rPr>
          <w:lang w:val="en_US" w:bidi="en_US"/>
        </w:rPr>
        <w:t xml:space="preserve">Naarath is the King James Version spelling of Naarah, a town on the border of Ephraim, in </w:t>
      </w:r>
      <w:r>
        <w:rPr>
          <w:lang w:val="en_US" w:bidi="en_US"/>
        </w:rPr>
        <w:t>Joshua 16:7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Naarah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Naashon</w:t>
      </w:r>
      <w:r>
        <w:rPr>
          <w:lang w:val="en_US" w:bidi="en_US"/>
        </w:rPr>
      </w:r>
    </w:p>
    <w:p>
      <w:pPr/>
      <w:r>
        <w:rPr>
          <w:lang w:val="en_US" w:bidi="en_US"/>
        </w:rPr>
      </w:r>
      <w:r>
        <w:rPr>
          <w:lang w:val="en_US" w:bidi="en_US"/>
        </w:rPr>
        <w:t xml:space="preserve">The King James Version spelling of Nahshon, Amminadab’s son, in </w:t>
      </w:r>
      <w:r>
        <w:rPr>
          <w:lang w:val="en_US" w:bidi="en_US"/>
        </w:rPr>
        <w:t>Exodus 6:23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Nahshon</w:t>
      </w:r>
      <w:r>
        <w:rPr>
          <w:lang w:val="en_US" w:bidi="en_US"/>
        </w:rPr>
        <w:t>.</w:t>
      </w:r>
      <w:r>
        <w:rPr>
          <w:lang w:val="en_US" w:bidi="en_US"/>
        </w:rPr>
      </w:r>
      <w:r>
        <w:rPr>
          <w:lang w:val="en_US" w:bidi="en_US"/>
        </w:rPr>
      </w:r>
    </w:p>
    <w:p>
      <w:pPr/>
      <w:r>
        <w:rPr>
          <w:lang w:val="en_US" w:bidi="en_US"/>
        </w:rPr>
      </w:r>
    </w:p>
    <w:p>
      <w:pPr>
        <w:pStyle w:val="Heading2"/>
      </w:pPr>
      <w:r>
        <w:rPr>
          <w:lang w:val="en_US" w:bidi="en_US"/>
        </w:rPr>
        <w:t>Naasson</w:t>
      </w:r>
      <w:r>
        <w:rPr>
          <w:lang w:val="en_US" w:bidi="en_US"/>
        </w:rPr>
      </w:r>
    </w:p>
    <w:p>
      <w:pPr/>
      <w:r>
        <w:rPr>
          <w:lang w:val="en_US" w:bidi="en_US"/>
        </w:rPr>
      </w:r>
      <w:r>
        <w:rPr>
          <w:lang w:val="en_US" w:bidi="en_US"/>
        </w:rPr>
        <w:t xml:space="preserve">The King James Version form of Nahshon, Amminadab’s son, in </w:t>
      </w:r>
      <w:r>
        <w:rPr>
          <w:lang w:val="en_US" w:bidi="en_US"/>
        </w:rPr>
        <w:t>Matthew 1:4</w:t>
      </w:r>
      <w:r>
        <w:rPr>
          <w:lang w:val="en_US" w:bidi="en_US"/>
        </w:rPr>
        <w:t xml:space="preserve"> and </w:t>
      </w:r>
      <w:r>
        <w:rPr>
          <w:lang w:val="en_US" w:bidi="en_US"/>
        </w:rPr>
        <w:t>Luke 3:32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Nahshon</w:t>
      </w:r>
      <w:r>
        <w:rPr>
          <w:lang w:val="en_US" w:bidi="en_US"/>
        </w:rPr>
        <w:t>.</w:t>
      </w:r>
      <w:r>
        <w:rPr>
          <w:lang w:val="en_US" w:bidi="en_US"/>
        </w:rPr>
      </w:r>
      <w:r>
        <w:rPr>
          <w:lang w:val="en_US" w:bidi="en_US"/>
        </w:rPr>
      </w:r>
    </w:p>
    <w:p>
      <w:pPr/>
      <w:r>
        <w:rPr>
          <w:lang w:val="en_US" w:bidi="en_US"/>
        </w:rPr>
      </w:r>
    </w:p>
    <w:p>
      <w:pPr>
        <w:pStyle w:val="Heading2"/>
      </w:pPr>
      <w:r>
        <w:rPr>
          <w:lang w:val="en_US" w:bidi="en_US"/>
        </w:rPr>
        <w:t>Nabal</w:t>
      </w:r>
      <w:r>
        <w:rPr>
          <w:lang w:val="en_US" w:bidi="en_US"/>
        </w:rPr>
      </w:r>
    </w:p>
    <w:p>
      <w:pPr/>
      <w:r>
        <w:rPr>
          <w:lang w:val="en_US" w:bidi="en_US"/>
        </w:rPr>
      </w:r>
      <w:r>
        <w:rPr>
          <w:lang w:val="en_US" w:bidi="en_US"/>
        </w:rPr>
        <w:t>Wealthy, successful farmer of Maon in the southern wilderness of Judah. Unlike his godly forefather, Caleb, Nabal was hard of heart and wicked in all his ways (</w:t>
      </w:r>
      <w:r>
        <w:rPr>
          <w:lang w:val="en_US" w:bidi="en_US"/>
        </w:rPr>
        <w:t>1 Sm 25:3</w:t>
      </w:r>
      <w:r>
        <w:rPr>
          <w:lang w:val="en_US" w:bidi="en_US"/>
        </w:rPr>
        <w:t>).</w:t>
      </w:r>
    </w:p>
    <w:p>
      <w:pPr/>
      <w:r>
        <w:rPr>
          <w:lang w:val="en_US" w:bidi="en_US"/>
        </w:rPr>
      </w:r>
      <w:r>
        <w:rPr>
          <w:lang w:val="en_US" w:bidi="en_US"/>
        </w:rPr>
        <w:t>When he enters the story of David (</w:t>
      </w:r>
      <w:r>
        <w:rPr>
          <w:lang w:val="en_US" w:bidi="en_US"/>
        </w:rPr>
        <w:t>1 Sm 25</w:t>
      </w:r>
      <w:r>
        <w:rPr>
          <w:lang w:val="en_US" w:bidi="en_US"/>
        </w:rPr>
        <w:t>), it is sheep-shearing time, which seems to have been a time of festivity and hospitality. Fleeing from Saul, who wanted to kill him, David decided to ask Nabal for a gift, not only to mark the occasion, but also because David’s presence in the area had served to protect Nabal’s flocks. Nabal refused in a most insulting way, suggesting that David was no better than a runaway slave.</w:t>
      </w:r>
    </w:p>
    <w:p>
      <w:pPr/>
      <w:r>
        <w:rPr>
          <w:lang w:val="en_US" w:bidi="en_US"/>
        </w:rPr>
      </w:r>
      <w:r>
        <w:rPr>
          <w:lang w:val="en_US" w:bidi="en_US"/>
        </w:rPr>
        <w:t>David decided on revenge. But Abigail, Nabal’s quick-witted wife, saved Nabal by bringing David the presents he had asked for and by begging him not to stain his record by acting in anger. David agreed. But when Nabal heard what had happened, he was struck down by what appears to have been a stroke and died 10 days later.</w:t>
      </w:r>
    </w:p>
    <w:p>
      <w:pPr/>
      <w:r>
        <w:rPr>
          <w:lang w:val="en_US" w:bidi="en_US"/>
        </w:rPr>
      </w:r>
      <w:r>
        <w:rPr>
          <w:lang w:val="en_US" w:bidi="en_US"/>
        </w:rPr>
        <w:t>Nabal, whose name means “fool,” stands as a reminder of the deep folly of opposing God. God himself, not David, took revenge.</w:t>
      </w:r>
      <w:r>
        <w:rPr>
          <w:lang w:val="en_US" w:bidi="en_US"/>
        </w:rPr>
      </w:r>
      <w:r>
        <w:rPr>
          <w:lang w:val="en_US" w:bidi="en_US"/>
        </w:rPr>
      </w:r>
    </w:p>
    <w:p>
      <w:pPr/>
      <w:r>
        <w:rPr>
          <w:lang w:val="en_US" w:bidi="en_US"/>
        </w:rPr>
      </w:r>
    </w:p>
    <w:p>
      <w:pPr>
        <w:pStyle w:val="Heading2"/>
      </w:pPr>
      <w:r>
        <w:rPr>
          <w:lang w:val="en_US" w:bidi="en_US"/>
        </w:rPr>
        <w:t>Nabataeans, Nabateans</w:t>
      </w:r>
      <w:r>
        <w:rPr>
          <w:lang w:val="en_US" w:bidi="en_US"/>
        </w:rPr>
      </w:r>
    </w:p>
    <w:p>
      <w:pPr/>
      <w:r>
        <w:rPr>
          <w:lang w:val="en_US" w:bidi="en_US"/>
        </w:rPr>
      </w:r>
      <w:r>
        <w:rPr>
          <w:lang w:val="en_US" w:bidi="en_US"/>
        </w:rPr>
        <w:t>Inhabitants of an independent kingdom bordering Judea, which existed from 169 BC to AD 106. The reader of the Bible and of standard histories often overlooks them for two reasons: their achievements are of recent discovery, and they flourished in a period when other major events, including the life of Christ and the beginning of the church, vastly overshadowed their existence.</w:t>
      </w:r>
    </w:p>
    <w:p>
      <w:pPr/>
      <w:r>
        <w:rPr>
          <w:lang w:val="en_US" w:bidi="en_US"/>
        </w:rPr>
      </w:r>
      <w:r>
        <w:rPr>
          <w:lang w:val="en_US" w:bidi="en_US"/>
        </w:rPr>
        <w:t>The Judeans and Nabateans of the Hellenistic-Roman era shared borders and politics. The mother of Herod the Great, son of the Idumean ruler Antipater, was herself a Nabatean. Herod fled to Petra, the Nabatean capital, in 40 BC, when the Parthians attacked Jerusalem. Relations between the two kingdoms were strengthened by the marriage in the next generation of Herod Antipas to a daughter of the powerful Nabatean king Aretas IV (9 BC–AD 40); relations soured again due to his divorce to marry his niece and sister-in-law, Herodias.</w:t>
      </w:r>
    </w:p>
    <w:p>
      <w:pPr/>
      <w:r>
        <w:rPr>
          <w:lang w:val="en_US" w:bidi="en_US"/>
        </w:rPr>
      </w:r>
      <w:r>
        <w:rPr>
          <w:lang w:val="en_US" w:bidi="en_US"/>
        </w:rPr>
        <w:t>The NT alludes to the extent of Nabatean influence in the region, when Paul tells of his narrow escape from incarceration following his return from the Arabian desert: “At Damascus, the governor under King Aretas guarded the city . . . in order to seize me, but I was let down in a basket . . . and escaped his hands” (</w:t>
      </w:r>
      <w:r>
        <w:rPr>
          <w:lang w:val="en_US" w:bidi="en_US"/>
        </w:rPr>
        <w:t>2 Cor 11:32–33</w:t>
      </w:r>
      <w:r>
        <w:rPr>
          <w:lang w:val="en_US" w:bidi="en_US"/>
        </w:rPr>
        <w:t>, rsv).</w:t>
      </w:r>
    </w:p>
    <w:p>
      <w:pPr/>
      <w:r>
        <w:rPr>
          <w:lang w:val="en_US" w:bidi="en_US"/>
        </w:rPr>
      </w:r>
      <w:r>
        <w:rPr>
          <w:lang w:val="en_US" w:bidi="en_US"/>
        </w:rPr>
        <w:t>Nabatean origins are obscure. The best-known remains of Nabatean culture are the funerary monuments of Petra. Aramaic inscriptions abound, standardized on coins and dedicatory items, with papyri and ostraca (sherds) revealing a cursive variation that anticipates Arabic script. Adoption of Aramaic language and Syrian deities shows the pragmatism by which they also adapted to their hostile environment. Only their Byzantine heirs approached their ingenuity for capturing precious water to sustain life in an arid region. Caravan travel was enhanced and permanent control thereof made possible only by skillful engineering.</w:t>
      </w:r>
    </w:p>
    <w:p>
      <w:pPr/>
      <w:r>
        <w:rPr>
          <w:lang w:val="en_US" w:bidi="en_US"/>
        </w:rPr>
      </w:r>
      <w:r>
        <w:rPr>
          <w:lang w:val="en_US" w:bidi="en_US"/>
        </w:rPr>
        <w:t>The earliest historical reference to the Nabateans associates them with Antigonus, Alexander’s successor in Syria (312 BC). The succession of known kings begins with Aretas I, around 170 BC (2 Macc 5:8). Josephus writes that about 100 BC the citizens of Gaza looked to “Aretas [II], king of the Arabs,” for aid against Alexander Janneus. Aretas III controlled Damascus (80–70 BC).</w:t>
      </w:r>
    </w:p>
    <w:p>
      <w:pPr/>
      <w:r>
        <w:rPr>
          <w:lang w:val="en_US" w:bidi="en_US"/>
        </w:rPr>
      </w:r>
      <w:r>
        <w:rPr>
          <w:lang w:val="en_US" w:bidi="en_US"/>
        </w:rPr>
        <w:t>The golden age at Petra lasted from 50 BC to AD 70 and included the reigns of Malichus I and Obodas II (period of Herod the Great), Aretas IV, and Malichus II. The rule of Rabbel II marks the end of the Nabatean kingdom. His predecessor, Malichus III, had moved the capital to Bostra, 70 miles (112.6 kilometers) east of Galilee. This in turn became the capital of the Roman province of Arabia, following Trajan’s conquests, in AD 106. The Nabateans were absorbed into the population, while their distinctive script continued into the fourth century.</w:t>
      </w:r>
    </w:p>
    <w:p>
      <w:pPr/>
      <w:r>
        <w:rPr>
          <w:lang w:val="en_US" w:bidi="en_US"/>
        </w:rPr>
      </w:r>
      <w:r>
        <w:rPr>
          <w:i/>
          <w:lang w:val="en_US" w:bidi="en_US"/>
        </w:rPr>
        <w:t>See also</w:t>
      </w:r>
      <w:r>
        <w:rPr>
          <w:lang w:val="en_US" w:bidi="en_US"/>
        </w:rPr>
        <w:t xml:space="preserve"> </w:t>
      </w:r>
      <w:r>
        <w:rPr>
          <w:lang w:val="en_US" w:bidi="en_US"/>
        </w:rPr>
        <w:t>Petra</w:t>
      </w:r>
      <w:r>
        <w:rPr>
          <w:lang w:val="en_US" w:bidi="en_US"/>
        </w:rPr>
        <w:t>.</w:t>
      </w:r>
      <w:r>
        <w:rPr>
          <w:lang w:val="en_US" w:bidi="en_US"/>
        </w:rPr>
      </w:r>
      <w:r>
        <w:rPr>
          <w:lang w:val="en_US" w:bidi="en_US"/>
        </w:rPr>
      </w:r>
    </w:p>
    <w:p>
      <w:pPr/>
      <w:r>
        <w:rPr>
          <w:lang w:val="en_US" w:bidi="en_US"/>
        </w:rPr>
      </w:r>
    </w:p>
    <w:p>
      <w:pPr>
        <w:pStyle w:val="Heading2"/>
      </w:pPr>
      <w:r>
        <w:rPr>
          <w:lang w:val="en_US" w:bidi="en_US"/>
        </w:rPr>
        <w:t>Naboth</w:t>
      </w:r>
      <w:r>
        <w:rPr>
          <w:lang w:val="en_US" w:bidi="en_US"/>
        </w:rPr>
      </w:r>
    </w:p>
    <w:p>
      <w:pPr/>
      <w:r>
        <w:rPr>
          <w:lang w:val="en_US" w:bidi="en_US"/>
        </w:rPr>
      </w:r>
      <w:r>
        <w:rPr>
          <w:lang w:val="en_US" w:bidi="en_US"/>
        </w:rPr>
        <w:t xml:space="preserve">Owner of a vineyard that Ahab, king of Israel, coveted (see the story in </w:t>
      </w:r>
      <w:r>
        <w:rPr>
          <w:lang w:val="en_US" w:bidi="en_US"/>
        </w:rPr>
        <w:t>1 Kgs 21</w:t>
      </w:r>
      <w:r>
        <w:rPr>
          <w:lang w:val="en_US" w:bidi="en_US"/>
        </w:rPr>
        <w:t>). Ahab’s request was perhaps not unreasonable, and Naboth’s refusal may have been a little curt. While Ahab sulked, however, Jezebel had two scoundrels accuse Naboth of blasphemy, the greatest crime an Israelite could commit, which was punishable by death (</w:t>
      </w:r>
      <w:r>
        <w:rPr>
          <w:lang w:val="en_US" w:bidi="en_US"/>
        </w:rPr>
        <w:t>Lv 24:10–23</w:t>
      </w:r>
      <w:r>
        <w:rPr>
          <w:lang w:val="en_US" w:bidi="en_US"/>
        </w:rPr>
        <w:t>). Two witnesses secured a conviction, according to the law of Moses (</w:t>
      </w:r>
      <w:r>
        <w:rPr>
          <w:lang w:val="en_US" w:bidi="en_US"/>
        </w:rPr>
        <w:t>Dt 17:6–7</w:t>
      </w:r>
      <w:r>
        <w:rPr>
          <w:lang w:val="en_US" w:bidi="en_US"/>
        </w:rPr>
        <w:t>). The murder that was carried out had the appearance of being a legal and just execution. A fast was proclaimed and held according to royal instructions. The accusation and trial of Naboth was supervised by the elders of the city, and he was stoned to death in accordance with the law.</w:t>
      </w:r>
    </w:p>
    <w:p>
      <w:pPr/>
      <w:r>
        <w:rPr>
          <w:lang w:val="en_US" w:bidi="en_US"/>
        </w:rPr>
      </w:r>
      <w:r>
        <w:rPr>
          <w:lang w:val="en_US" w:bidi="en_US"/>
        </w:rPr>
        <w:t>The prophet Elijah, however, knew the real wickedness that lay behind the deed. He faced Ahab with it and prophesied that he and Jezebel and all their family would be wiped out because of it.</w:t>
      </w:r>
    </w:p>
    <w:p>
      <w:pPr/>
      <w:r>
        <w:rPr>
          <w:lang w:val="en_US" w:bidi="en_US"/>
        </w:rPr>
      </w:r>
      <w:r>
        <w:rPr>
          <w:lang w:val="en_US" w:bidi="en_US"/>
        </w:rPr>
        <w:t>The words came true. Ahab got a temporary reprieve when he repented but was later killed in battle (</w:t>
      </w:r>
      <w:r>
        <w:rPr>
          <w:lang w:val="en_US" w:bidi="en_US"/>
        </w:rPr>
        <w:t>1 Kgs 22:34–40</w:t>
      </w:r>
      <w:r>
        <w:rPr>
          <w:lang w:val="en_US" w:bidi="en_US"/>
        </w:rPr>
        <w:t>). The blood of Jezebel was indeed licked up by dogs (</w:t>
      </w:r>
      <w:r>
        <w:rPr>
          <w:lang w:val="en_US" w:bidi="en_US"/>
        </w:rPr>
        <w:t>2 Kgs 9:36</w:t>
      </w:r>
      <w:r>
        <w:rPr>
          <w:lang w:val="en_US" w:bidi="en_US"/>
        </w:rPr>
        <w:t xml:space="preserve">), and the body of Joram, their son, was flung into Naboth’s vineyard (v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Nachon</w:t>
      </w:r>
      <w:r>
        <w:rPr>
          <w:lang w:val="en_US" w:bidi="en_US"/>
        </w:rPr>
      </w:r>
    </w:p>
    <w:p>
      <w:pPr/>
      <w:r>
        <w:rPr>
          <w:lang w:val="en_US" w:bidi="en_US"/>
        </w:rPr>
      </w:r>
      <w:r>
        <w:rPr>
          <w:lang w:val="en_US" w:bidi="en_US"/>
        </w:rPr>
        <w:t xml:space="preserve">The King James Version spelling of Nacon in </w:t>
      </w:r>
      <w:r>
        <w:rPr>
          <w:lang w:val="en_US" w:bidi="en_US"/>
        </w:rPr>
        <w:t>2 Samuel 6:6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Nacon</w:t>
      </w:r>
      <w:r>
        <w:rPr>
          <w:lang w:val="en_US" w:bidi="en_US"/>
        </w:rPr>
        <w:t>.</w:t>
      </w:r>
      <w:r>
        <w:rPr>
          <w:lang w:val="en_US" w:bidi="en_US"/>
        </w:rPr>
      </w:r>
      <w:r>
        <w:rPr>
          <w:lang w:val="en_US" w:bidi="en_US"/>
        </w:rPr>
      </w:r>
    </w:p>
    <w:p>
      <w:pPr/>
      <w:r>
        <w:rPr>
          <w:lang w:val="en_US" w:bidi="en_US"/>
        </w:rPr>
      </w:r>
    </w:p>
    <w:p>
      <w:pPr>
        <w:pStyle w:val="Heading2"/>
      </w:pPr>
      <w:r>
        <w:rPr>
          <w:lang w:val="en_US" w:bidi="en_US"/>
        </w:rPr>
        <w:t>Nachor</w:t>
      </w:r>
      <w:r>
        <w:rPr>
          <w:lang w:val="en_US" w:bidi="en_US"/>
        </w:rPr>
      </w:r>
    </w:p>
    <w:p>
      <w:pPr/>
      <w:r>
        <w:rPr>
          <w:lang w:val="en_US" w:bidi="en_US"/>
        </w:rPr>
      </w:r>
      <w:r>
        <w:rPr>
          <w:lang w:val="en_US" w:bidi="en_US"/>
        </w:rPr>
        <w:t xml:space="preserve">The King James Version spelling of Nahor, Abraham’s ancestor, in </w:t>
      </w:r>
      <w:r>
        <w:rPr>
          <w:lang w:val="en_US" w:bidi="en_US"/>
        </w:rPr>
        <w:t>Joshua 24:2</w:t>
      </w:r>
      <w:r>
        <w:rPr>
          <w:lang w:val="en_US" w:bidi="en_US"/>
        </w:rPr>
        <w:t xml:space="preserve"> and </w:t>
      </w:r>
      <w:r>
        <w:rPr>
          <w:lang w:val="en_US" w:bidi="en_US"/>
        </w:rPr>
        <w:t>Luke 3:34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Nahor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Nacon</w:t>
      </w:r>
      <w:r>
        <w:rPr>
          <w:lang w:val="en_US" w:bidi="en_US"/>
        </w:rPr>
      </w:r>
    </w:p>
    <w:p>
      <w:pPr/>
      <w:r>
        <w:rPr>
          <w:lang w:val="en_US" w:bidi="en_US"/>
        </w:rPr>
      </w:r>
      <w:r>
        <w:rPr>
          <w:lang w:val="en_US" w:bidi="en_US"/>
        </w:rPr>
        <w:t>The threshing floor of Nacon was a place King David passed through when he was bringing the ark of the covenant from Baale-judah (also called Kiriath-jearim) to Jerusalem. When they reached the threshing floor of Nacon, a man named Uzzah reached out and touched the ark to steady it, and God struck him dead (</w:t>
      </w:r>
      <w:r>
        <w:rPr>
          <w:lang w:val="en_US" w:bidi="en_US"/>
        </w:rPr>
        <w:t>2 Samuel 6:6</w:t>
      </w:r>
      <w:r>
        <w:rPr>
          <w:lang w:val="en_US" w:bidi="en_US"/>
        </w:rPr>
        <w:t xml:space="preserve">). </w:t>
      </w:r>
    </w:p>
    <w:p>
      <w:pPr/>
      <w:r>
        <w:rPr>
          <w:lang w:val="en_US" w:bidi="en_US"/>
        </w:rPr>
      </w:r>
      <w:r>
        <w:rPr>
          <w:lang w:val="en_US" w:bidi="en_US"/>
        </w:rPr>
        <w:t>Because of this incident, David renamed this place Perez-uzzah, which means "the breaking forth upon Uzzah" (</w:t>
      </w:r>
      <w:r>
        <w:rPr>
          <w:lang w:val="en_US" w:bidi="en_US"/>
        </w:rPr>
        <w:t>2 Samuel 6:8</w:t>
      </w:r>
      <w:r>
        <w:rPr>
          <w:lang w:val="en_US" w:bidi="en_US"/>
        </w:rPr>
        <w:t>). In another account of this same event, this place is called "Kidon" instead of "Nacon" (</w:t>
      </w:r>
      <w:r>
        <w:rPr>
          <w:lang w:val="en_US" w:bidi="en_US"/>
        </w:rPr>
        <w:t>1 Chronicles 13:9</w:t>
      </w:r>
      <w:r>
        <w:rPr>
          <w:lang w:val="en_US" w:bidi="en_US"/>
        </w:rPr>
        <w:t>).</w:t>
      </w:r>
      <w:r>
        <w:rPr>
          <w:lang w:val="en_US" w:bidi="en_US"/>
        </w:rPr>
      </w:r>
      <w:r>
        <w:rPr>
          <w:lang w:val="en_US" w:bidi="en_US"/>
        </w:rPr>
      </w:r>
    </w:p>
    <w:p>
      <w:pPr/>
      <w:r>
        <w:rPr>
          <w:lang w:val="en_US" w:bidi="en_US"/>
        </w:rPr>
      </w:r>
    </w:p>
    <w:p>
      <w:pPr>
        <w:pStyle w:val="Heading2"/>
      </w:pPr>
      <w:r>
        <w:rPr>
          <w:lang w:val="en_US" w:bidi="en_US"/>
        </w:rPr>
        <w:t>Nadab</w:t>
      </w:r>
      <w:r>
        <w:rPr>
          <w:lang w:val="en_US" w:bidi="en_US"/>
        </w:rPr>
      </w:r>
    </w:p>
    <w:p>
      <w:pPr>
        <w:pStyle w:val="ListNumber"/>
        <w:numPr>
          <w:ilvl w:val="0"/>
          <w:numId w:val="16"/>
        </w:numPr>
        <w:spacing w:line="240" w:lineRule="auto"/>
        <w:ind w:left="720"/>
      </w:pPr>
      <w:r>
        <w:rPr>
          <w:lang w:val="en_US" w:bidi="en_US"/>
        </w:rPr>
      </w:r>
      <w:r>
        <w:rPr>
          <w:lang w:val="en_US" w:bidi="en_US"/>
        </w:rPr>
        <w:t>The oldest son of Aaron and Elisheba, the daughter of Amminadab (</w:t>
      </w:r>
      <w:r>
        <w:rPr>
          <w:lang w:val="en_US" w:bidi="en_US"/>
        </w:rPr>
        <w:t>Exodus 6:23</w:t>
      </w:r>
      <w:r>
        <w:rPr>
          <w:lang w:val="en_US" w:bidi="en_US"/>
        </w:rPr>
        <w:t xml:space="preserve">; </w:t>
      </w:r>
      <w:r>
        <w:rPr>
          <w:lang w:val="en_US" w:bidi="en_US"/>
        </w:rPr>
        <w:t>Numbers 3:2</w:t>
      </w:r>
      <w:r>
        <w:rPr>
          <w:lang w:val="en_US" w:bidi="en_US"/>
        </w:rPr>
        <w:t xml:space="preserve">; </w:t>
      </w:r>
      <w:r>
        <w:rPr>
          <w:lang w:val="en_US" w:bidi="en_US"/>
        </w:rPr>
        <w:t>1 Chronicles 24:1</w:t>
      </w:r>
      <w:r>
        <w:rPr>
          <w:lang w:val="en_US" w:bidi="en_US"/>
        </w:rPr>
        <w:t>). Nadab became one of Israel’s first priests together with his brothers and father. He participated in the signing of the covenant with God on Mount Sinai (</w:t>
      </w:r>
      <w:r>
        <w:rPr>
          <w:lang w:val="en_US" w:bidi="en_US"/>
        </w:rPr>
        <w:t>Exodus 24:1, 9</w:t>
      </w:r>
      <w:r>
        <w:rPr>
          <w:lang w:val="en_US" w:bidi="en_US"/>
        </w:rPr>
        <w:t>). God chosen him to serve as a priest (</w:t>
      </w:r>
      <w:r>
        <w:rPr>
          <w:lang w:val="en_US" w:bidi="en_US"/>
        </w:rPr>
        <w:t>28:1</w:t>
      </w:r>
      <w:r>
        <w:rPr>
          <w:lang w:val="en_US" w:bidi="en_US"/>
        </w:rPr>
        <w:t>).</w:t>
        <w:br/>
      </w:r>
      <w:r>
        <w:rPr>
          <w:lang w:val="en_US" w:bidi="en_US"/>
        </w:rPr>
        <w:t>Nadab and his brother Abihu, Aaron’s second son, died because they offered “strange fire” to the Lord (</w:t>
      </w:r>
      <w:r>
        <w:rPr>
          <w:lang w:val="en_US" w:bidi="en_US"/>
        </w:rPr>
        <w:t>Leviticus 10:1–2</w:t>
      </w:r>
      <w:r>
        <w:rPr>
          <w:lang w:val="en_US" w:bidi="en_US"/>
        </w:rPr>
        <w:t xml:space="preserve">; </w:t>
      </w:r>
      <w:r>
        <w:rPr>
          <w:lang w:val="en_US" w:bidi="en_US"/>
        </w:rPr>
        <w:t>Numbers 3:4</w:t>
      </w:r>
      <w:r>
        <w:rPr>
          <w:lang w:val="en_US" w:bidi="en_US"/>
        </w:rPr>
        <w:t xml:space="preserve">; </w:t>
      </w:r>
      <w:r>
        <w:rPr>
          <w:lang w:val="en_US" w:bidi="en_US"/>
        </w:rPr>
        <w:t>1 Chronicles 24:2</w:t>
      </w:r>
      <w:r>
        <w:rPr>
          <w:lang w:val="en_US" w:bidi="en_US"/>
        </w:rPr>
        <w:t>). Incense offered in the morning usually came before the cutting up of the sacrifice. In this case “</w:t>
      </w:r>
      <w:r>
        <w:rPr>
          <w:lang w:val="en_US" w:bidi="en_US"/>
        </w:rPr>
        <w:t>fire came out from the presence of the LORD and consumed them</w:t>
      </w:r>
      <w:r>
        <w:rPr>
          <w:lang w:val="en_US" w:bidi="en_US"/>
        </w:rPr>
        <w:t>.” The offering of “strange fire” does not appear anywhere else in the Bible.</w:t>
        <w:br/>
      </w:r>
      <w:r>
        <w:rPr>
          <w:lang w:val="en_US" w:bidi="en_US"/>
        </w:rPr>
        <w:t>Jewish teachers have suggested different explanations for what Nadab and Abihu did wrong. An warning against drinking wine in the tent of meeting follows this event (</w:t>
      </w:r>
      <w:r>
        <w:rPr>
          <w:lang w:val="en_US" w:bidi="en_US"/>
        </w:rPr>
        <w:t>Leviticus 10:9</w:t>
      </w:r>
      <w:r>
        <w:rPr>
          <w:lang w:val="en_US" w:bidi="en_US"/>
        </w:rPr>
        <w:t>). So, an early tradition held that the brothers were drunk. Any priest who drank alcohol in this holy tent would be punished by death.</w:t>
        <w:br/>
      </w:r>
      <w:r>
        <w:rPr>
          <w:lang w:val="en_US" w:bidi="en_US"/>
        </w:rPr>
        <w:t>An important detail appears in the instructions Moses gave to Aaron, the grieving father of Nadab and Abihu. Moses told Aaron not to mourn or stop his duties as priest. Because Aaron had been set apart by the holy anointing oil, he had to continue serving God. He was not allowed to leave the tent "lest he die." Instead, the rest of Israel mourned for Nadab and Abihu (</w:t>
      </w:r>
      <w:r>
        <w:rPr>
          <w:lang w:val="en_US" w:bidi="en_US"/>
        </w:rPr>
        <w:t>Leviticus 10:3–7</w:t>
      </w:r>
      <w:r>
        <w:rPr>
          <w:lang w:val="en_US" w:bidi="en_US"/>
        </w:rPr>
        <w:t>).</w:t>
      </w:r>
    </w:p>
    <w:p>
      <w:pPr>
        <w:pStyle w:val="ListNumber"/>
        <w:spacing w:line="240" w:lineRule="auto"/>
        <w:ind w:left="720"/>
      </w:pPr>
      <w:r>
        <w:rPr>
          <w:lang w:val="en_US" w:bidi="en_US"/>
        </w:rPr>
      </w:r>
      <w:r>
        <w:rPr>
          <w:lang w:val="en_US" w:bidi="en_US"/>
        </w:rPr>
        <w:t>The son of Jeroboam, who became king of Israel after his father. Nadab ruled for two years, from 909 to 908 BC (</w:t>
      </w:r>
      <w:r>
        <w:rPr>
          <w:lang w:val="en_US" w:bidi="en_US"/>
        </w:rPr>
        <w:t>1 Kings 14:20</w:t>
      </w:r>
      <w:r>
        <w:rPr>
          <w:lang w:val="en_US" w:bidi="en_US"/>
        </w:rPr>
        <w:t xml:space="preserve">; </w:t>
      </w:r>
      <w:r>
        <w:rPr>
          <w:lang w:val="en_US" w:bidi="en_US"/>
        </w:rPr>
        <w:t>15:25</w:t>
      </w:r>
      <w:r>
        <w:rPr>
          <w:lang w:val="en_US" w:bidi="en_US"/>
        </w:rPr>
        <w:t>). He became king during the second year of King Asa's reign in Judah and was replaced in the third year of Asa's reign (</w:t>
      </w:r>
      <w:r>
        <w:rPr>
          <w:lang w:val="en_US" w:bidi="en_US"/>
        </w:rPr>
        <w:t>1 Kings 15:28</w:t>
      </w:r>
      <w:r>
        <w:rPr>
          <w:lang w:val="en_US" w:bidi="en_US"/>
        </w:rPr>
        <w:t xml:space="preserve">). Jeroboam may have arranged for Nadab to take power before his death, since Nadab likely understood the dangers that continued among the northern tribes. However, Nadab failed to make the kingdom stable. </w:t>
        <w:br/>
      </w:r>
      <w:r>
        <w:rPr>
          <w:lang w:val="en_US" w:bidi="en_US"/>
        </w:rPr>
        <w:t>To gain the support of the army, he went to battle against the Philistines at Gibbethon, about 4 kilometers (2.5 miles) southwest of Gezer. Baasha from the tribe of Issachar, probably a military officer, killed Nadab and all his sons and took the throne. This fulfilled the prophecy that Ahijah the Shilonite had spoken against the family of Jeroboam (</w:t>
      </w:r>
      <w:r>
        <w:rPr>
          <w:lang w:val="en_US" w:bidi="en_US"/>
        </w:rPr>
        <w:t>1 Kings 15:29</w:t>
      </w:r>
      <w:r>
        <w:rPr>
          <w:lang w:val="en_US" w:bidi="en_US"/>
        </w:rPr>
        <w:t>).</w:t>
      </w:r>
    </w:p>
    <w:p>
      <w:pPr>
        <w:pStyle w:val="ListNumber"/>
        <w:spacing w:line="240" w:lineRule="auto"/>
        <w:ind w:left="720"/>
      </w:pPr>
      <w:r>
        <w:rPr>
          <w:lang w:val="en_US" w:bidi="en_US"/>
        </w:rPr>
      </w:r>
      <w:r>
        <w:rPr>
          <w:lang w:val="en_US" w:bidi="en_US"/>
        </w:rPr>
        <w:t>A Jerahmeelite, the son of Shammai and grandson of Onam, and the great-grandson of Jerahmeel. Nadab had two sons, Seled and Appaim (</w:t>
      </w:r>
      <w:r>
        <w:rPr>
          <w:lang w:val="en_US" w:bidi="en_US"/>
        </w:rPr>
        <w:t>1 Chronicles 2:26–30</w:t>
      </w:r>
      <w:r>
        <w:rPr>
          <w:lang w:val="en_US" w:bidi="en_US"/>
        </w:rPr>
        <w:t>).</w:t>
      </w:r>
    </w:p>
    <w:p>
      <w:pPr>
        <w:pStyle w:val="ListNumber"/>
        <w:spacing w:line="240" w:lineRule="auto"/>
        <w:ind w:left="720"/>
      </w:pPr>
      <w:r>
        <w:rPr>
          <w:lang w:val="en_US" w:bidi="en_US"/>
        </w:rPr>
      </w:r>
      <w:r>
        <w:rPr>
          <w:lang w:val="en_US" w:bidi="en_US"/>
        </w:rPr>
        <w:t>The son of Jeiel and Maacah, a Gibeonite (</w:t>
      </w:r>
      <w:r>
        <w:rPr>
          <w:lang w:val="en_US" w:bidi="en_US"/>
        </w:rPr>
        <w:t>1 Chronicles 8:30</w:t>
      </w:r>
      <w:r>
        <w:rPr>
          <w:lang w:val="en_US" w:bidi="en_US"/>
        </w:rPr>
        <w:t xml:space="preserve">; </w:t>
      </w:r>
      <w:r>
        <w:rPr>
          <w:lang w:val="en_US" w:bidi="en_US"/>
        </w:rPr>
        <w:t>9:36</w:t>
      </w:r>
      <w:r>
        <w:rPr>
          <w:lang w:val="en_US" w:bidi="en_US"/>
        </w:rPr>
        <w:t>).</w:t>
      </w:r>
      <w:r>
        <w:rPr>
          <w:lang w:val="en_US" w:bidi="en_US"/>
        </w:rPr>
      </w:r>
      <w:r>
        <w:rPr>
          <w:lang w:val="en_US" w:bidi="en_US"/>
        </w:rPr>
      </w:r>
    </w:p>
    <w:p>
      <w:pPr/>
      <w:r>
        <w:rPr>
          <w:lang w:val="en_US" w:bidi="en_US"/>
        </w:rPr>
      </w:r>
    </w:p>
    <w:p>
      <w:pPr>
        <w:pStyle w:val="Heading2"/>
      </w:pPr>
      <w:r>
        <w:rPr>
          <w:lang w:val="en_US" w:bidi="en_US"/>
        </w:rPr>
        <w:t>Nag Hammadi Manuscripts</w:t>
      </w:r>
      <w:r>
        <w:rPr>
          <w:lang w:val="en_US" w:bidi="en_US"/>
        </w:rPr>
      </w:r>
    </w:p>
    <w:p>
      <w:pPr/>
      <w:r>
        <w:rPr>
          <w:lang w:val="en_US" w:bidi="en_US"/>
        </w:rPr>
      </w:r>
      <w:r>
        <w:rPr>
          <w:lang w:val="en_US" w:bidi="en_US"/>
        </w:rPr>
        <w:t>The Nag Hammadi Manuscripts are a group of ancient religious texts discovered in Egypt. These texts include 52 different documents bound into 12 ancient books. They contain early Christian and Gnostic writings, which means they show how some people understood Christianity differently in ancient times.</w:t>
      </w:r>
    </w:p>
    <w:p>
      <w:pPr/>
      <w:r>
        <w:rPr>
          <w:lang w:val="en_US" w:bidi="en_US"/>
        </w:rPr>
      </w:r>
      <w:r>
        <w:rPr>
          <w:lang w:val="en_US" w:bidi="en_US"/>
        </w:rPr>
        <w:t>In 1947, people discovered an important collection of ancient religious texts in Egypt near a place called Nag Hammadi. They found 12 ancient books that contained 52 different documents, though 6 of these documents were copies of others.</w:t>
      </w:r>
    </w:p>
    <w:p>
      <w:pPr/>
      <w:r>
        <w:rPr>
          <w:lang w:val="en_US" w:bidi="en_US"/>
        </w:rPr>
      </w:r>
      <w:r>
        <w:rPr>
          <w:lang w:val="en_US" w:bidi="en_US"/>
        </w:rPr>
        <w:t>Someone took one of these books out of Egypt without permission. The Jung Institute in Zurich, Switzerland, bought this book in 1952. (The Jung Institute studies psychology, and Gnosticism is important to the study of the psychology of religious experience.) Later, after the documents were published, the Institute returned the book to Egypt.</w:t>
      </w:r>
    </w:p>
    <w:p>
      <w:pPr/>
      <w:r>
        <w:rPr>
          <w:lang w:val="en_US" w:bidi="en_US"/>
        </w:rPr>
      </w:r>
      <w:r>
        <w:rPr>
          <w:lang w:val="en_US" w:bidi="en_US"/>
        </w:rPr>
        <w:t>Today, all of these ancient texts are kept in the Coptic Museum in Cairo, Egypt. Scholars have organized these documents into different groups based on what they teach.</w:t>
      </w:r>
    </w:p>
    <w:p>
      <w:pPr>
        <w:pStyle w:val="Heading3"/>
      </w:pPr>
      <w:r>
        <w:rPr>
          <w:lang w:val="en_US" w:bidi="en_US"/>
        </w:rPr>
        <w:t>Gnostic Writings with Christian Influences</w:t>
      </w:r>
    </w:p>
    <w:p>
      <w:pPr/>
      <w:r>
        <w:rPr>
          <w:lang w:val="en_US" w:bidi="en_US"/>
        </w:rPr>
      </w:r>
      <w:r>
        <w:rPr>
          <w:lang w:val="en_US" w:bidi="en_US"/>
        </w:rPr>
        <w:t>Several important Gnostic texts show Christian influences. Here are some of the most important ones:</w:t>
      </w:r>
    </w:p>
    <w:p>
      <w:pPr>
        <w:pStyle w:val="ListNumber"/>
        <w:numPr>
          <w:ilvl w:val="0"/>
          <w:numId w:val="17"/>
        </w:numPr>
        <w:spacing w:line="240" w:lineRule="auto"/>
        <w:ind w:left="720"/>
      </w:pPr>
      <w:r>
        <w:rPr>
          <w:lang w:val="en_US" w:bidi="en_US"/>
        </w:rPr>
      </w:r>
      <w:r>
        <w:rPr>
          <w:lang w:val="en_US" w:bidi="en_US"/>
        </w:rPr>
        <w:t>The Gospel of Thomas. This is a collection of the sayings of Jesus. Some scholars think Matthew and Luke may have used these sayings when writing their Gospels.</w:t>
      </w:r>
    </w:p>
    <w:p>
      <w:pPr>
        <w:pStyle w:val="ListNumber"/>
        <w:spacing w:line="240" w:lineRule="auto"/>
        <w:ind w:left="720"/>
      </w:pPr>
      <w:r>
        <w:rPr>
          <w:lang w:val="en_US" w:bidi="en_US"/>
        </w:rPr>
      </w:r>
      <w:r>
        <w:rPr>
          <w:lang w:val="en_US" w:bidi="en_US"/>
        </w:rPr>
        <w:t>The Gospel of Truth. Some scholars believe this text was written by Valentinus. Valentinus was a teacher whose ideas the early Christian church rejected as false.</w:t>
      </w:r>
    </w:p>
    <w:p>
      <w:pPr>
        <w:pStyle w:val="ListNumber"/>
        <w:spacing w:line="240" w:lineRule="auto"/>
        <w:ind w:left="720"/>
      </w:pPr>
      <w:r>
        <w:rPr>
          <w:lang w:val="en_US" w:bidi="en_US"/>
        </w:rPr>
      </w:r>
      <w:r>
        <w:rPr>
          <w:lang w:val="en_US" w:bidi="en_US"/>
        </w:rPr>
        <w:t>The Gospel of Philip. This text contains many sayings about Gnostic religious ceremonies.</w:t>
      </w:r>
    </w:p>
    <w:p>
      <w:pPr>
        <w:pStyle w:val="ListNumber"/>
        <w:spacing w:line="240" w:lineRule="auto"/>
        <w:ind w:left="720"/>
      </w:pPr>
      <w:r>
        <w:rPr>
          <w:lang w:val="en_US" w:bidi="en_US"/>
        </w:rPr>
      </w:r>
      <w:r>
        <w:rPr>
          <w:lang w:val="en_US" w:bidi="en_US"/>
        </w:rPr>
        <w:t>The Apocryphon of John. This text tells a different version of the Garden of Eden story. It was written by Syrian Gnostics who had their own understanding of the Bible.</w:t>
      </w:r>
    </w:p>
    <w:p>
      <w:pPr/>
      <w:r>
        <w:rPr>
          <w:lang w:val="en_US" w:bidi="en_US"/>
        </w:rPr>
      </w:r>
      <w:r>
        <w:rPr>
          <w:lang w:val="en_US" w:bidi="en_US"/>
        </w:rPr>
        <w:t xml:space="preserve">Other texts that show clear Christian influence on Gnosticism include: </w:t>
      </w:r>
    </w:p>
    <w:p>
      <w:pPr>
        <w:pStyle w:val="ListBullet"/>
        <w:spacing w:line="240" w:lineRule="auto"/>
        <w:ind w:left="720"/>
      </w:pPr>
      <w:r>
        <w:rPr>
          <w:lang w:val="en_US" w:bidi="en_US"/>
        </w:rPr>
      </w:r>
      <w:r>
        <w:rPr>
          <w:lang w:val="en_US" w:bidi="en_US"/>
        </w:rPr>
        <w:t>The Treatise on the Resurrection</w:t>
      </w:r>
    </w:p>
    <w:p>
      <w:pPr>
        <w:pStyle w:val="ListBullet"/>
        <w:spacing w:line="240" w:lineRule="auto"/>
        <w:ind w:left="720"/>
      </w:pPr>
      <w:r>
        <w:rPr>
          <w:lang w:val="en_US" w:bidi="en_US"/>
        </w:rPr>
      </w:r>
      <w:r>
        <w:rPr>
          <w:lang w:val="en_US" w:bidi="en_US"/>
        </w:rPr>
        <w:t>Several apocalypses of Peter and James</w:t>
      </w:r>
    </w:p>
    <w:p>
      <w:pPr>
        <w:pStyle w:val="ListBullet"/>
        <w:spacing w:line="240" w:lineRule="auto"/>
        <w:ind w:left="720"/>
      </w:pPr>
      <w:r>
        <w:rPr>
          <w:lang w:val="en_US" w:bidi="en_US"/>
        </w:rPr>
      </w:r>
      <w:r>
        <w:rPr>
          <w:lang w:val="en_US" w:bidi="en_US"/>
        </w:rPr>
        <w:t>The Book of Thomas the Contender</w:t>
      </w:r>
    </w:p>
    <w:p>
      <w:pPr>
        <w:pStyle w:val="ListBullet"/>
        <w:spacing w:line="240" w:lineRule="auto"/>
        <w:ind w:left="720"/>
      </w:pPr>
      <w:r>
        <w:rPr>
          <w:lang w:val="en_US" w:bidi="en_US"/>
        </w:rPr>
      </w:r>
      <w:r>
        <w:rPr>
          <w:lang w:val="en_US" w:bidi="en_US"/>
        </w:rPr>
        <w:t>Melchizedek</w:t>
      </w:r>
    </w:p>
    <w:p>
      <w:pPr>
        <w:pStyle w:val="Heading3"/>
      </w:pPr>
      <w:r>
        <w:rPr>
          <w:lang w:val="en_US" w:bidi="en_US"/>
        </w:rPr>
        <w:t>Early Gnostic Writings</w:t>
      </w:r>
    </w:p>
    <w:p>
      <w:pPr/>
      <w:r>
        <w:rPr>
          <w:lang w:val="en_US" w:bidi="en_US"/>
        </w:rPr>
      </w:r>
      <w:r>
        <w:rPr>
          <w:lang w:val="en_US" w:bidi="en_US"/>
        </w:rPr>
        <w:t>Some scholars wondered if certain Gnostic ideas existed before Christianity began. However, there is not enough evidence to prove this idea.</w:t>
      </w:r>
    </w:p>
    <w:p>
      <w:pPr/>
      <w:r>
        <w:rPr>
          <w:lang w:val="en_US" w:bidi="en_US"/>
        </w:rPr>
      </w:r>
      <w:r>
        <w:rPr>
          <w:lang w:val="en_US" w:bidi="en_US"/>
        </w:rPr>
        <w:t xml:space="preserve">One text that scholars often discuss is </w:t>
      </w:r>
      <w:r>
        <w:rPr>
          <w:i/>
          <w:lang w:val="en_US" w:bidi="en_US"/>
        </w:rPr>
        <w:t>Eugnostos</w:t>
      </w:r>
      <w:r>
        <w:rPr>
          <w:lang w:val="en_US" w:bidi="en_US"/>
        </w:rPr>
        <w:t>. Some people thought this text was written before Christianity. However, when scholars studied it carefully, they found it actually contains ideas from early Christian teachers in Alexandria, Egypt. It also includes references to the New Testament.</w:t>
      </w:r>
    </w:p>
    <w:p>
      <w:pPr/>
      <w:r>
        <w:rPr>
          <w:lang w:val="en_US" w:bidi="en_US"/>
        </w:rPr>
      </w:r>
      <w:r>
        <w:rPr>
          <w:lang w:val="en_US" w:bidi="en_US"/>
        </w:rPr>
        <w:t>Another text called The Paraphrase of Shem is also sometimes thought to be pre-Christian. This text talks about baptism and mentions someone called the Redeemer. But these ideas might have come from Christian teachings that were changed by Gnostic writers. This could show how Gnostic groups and early Christian churches sometimes disagreed about religious teachings.</w:t>
      </w:r>
    </w:p>
    <w:p>
      <w:pPr/>
      <w:r>
        <w:rPr>
          <w:lang w:val="en_US" w:bidi="en_US"/>
        </w:rPr>
      </w:r>
      <w:r>
        <w:rPr>
          <w:lang w:val="en_US" w:bidi="en_US"/>
        </w:rPr>
        <w:t>Other texts that some scholars think might be from this early period include:</w:t>
      </w:r>
    </w:p>
    <w:p>
      <w:pPr>
        <w:pStyle w:val="ListBullet"/>
        <w:spacing w:line="240" w:lineRule="auto"/>
        <w:ind w:left="720"/>
      </w:pPr>
      <w:r>
        <w:rPr>
          <w:lang w:val="en_US" w:bidi="en_US"/>
        </w:rPr>
      </w:r>
      <w:r>
        <w:rPr>
          <w:lang w:val="en_US" w:bidi="en_US"/>
        </w:rPr>
        <w:t>The Apocalypse of Adam</w:t>
      </w:r>
    </w:p>
    <w:p>
      <w:pPr>
        <w:pStyle w:val="ListBullet"/>
        <w:spacing w:line="240" w:lineRule="auto"/>
        <w:ind w:left="720"/>
      </w:pPr>
      <w:r>
        <w:rPr>
          <w:lang w:val="en_US" w:bidi="en_US"/>
        </w:rPr>
      </w:r>
      <w:r>
        <w:rPr>
          <w:lang w:val="en_US" w:bidi="en_US"/>
        </w:rPr>
        <w:t>The Three Pillars of Seth</w:t>
      </w:r>
    </w:p>
    <w:p>
      <w:pPr>
        <w:pStyle w:val="ListBullet"/>
        <w:spacing w:line="240" w:lineRule="auto"/>
        <w:ind w:left="720"/>
      </w:pPr>
      <w:r>
        <w:rPr>
          <w:lang w:val="en_US" w:bidi="en_US"/>
        </w:rPr>
      </w:r>
      <w:r>
        <w:rPr>
          <w:lang w:val="en_US" w:bidi="en_US"/>
        </w:rPr>
        <w:t>The Thunder</w:t>
      </w:r>
    </w:p>
    <w:p>
      <w:pPr>
        <w:pStyle w:val="Heading3"/>
      </w:pPr>
      <w:r>
        <w:rPr>
          <w:lang w:val="en_US" w:bidi="en_US"/>
        </w:rPr>
        <w:t>Non-Gnostic, Christian Writings</w:t>
      </w:r>
    </w:p>
    <w:p>
      <w:pPr/>
      <w:r>
        <w:rPr>
          <w:lang w:val="en_US" w:bidi="en_US"/>
        </w:rPr>
      </w:r>
      <w:r>
        <w:rPr>
          <w:lang w:val="en_US" w:bidi="en_US"/>
        </w:rPr>
        <w:t>The Nag Hammadi collection also includes some early Christian writings that are not Gnostic. These texts teach Christian ideas instead of Gnostic beliefs. They include:</w:t>
      </w:r>
    </w:p>
    <w:p>
      <w:pPr>
        <w:pStyle w:val="ListBullet"/>
        <w:spacing w:line="240" w:lineRule="auto"/>
        <w:ind w:left="720"/>
      </w:pPr>
      <w:r>
        <w:rPr>
          <w:lang w:val="en_US" w:bidi="en_US"/>
        </w:rPr>
      </w:r>
      <w:r>
        <w:rPr>
          <w:lang w:val="en_US" w:bidi="en_US"/>
        </w:rPr>
        <w:t>The Acts of Peter and the Twelve (a collection of stories about Peter and the other apostles, the early followers of Jesus)</w:t>
      </w:r>
    </w:p>
    <w:p>
      <w:pPr>
        <w:pStyle w:val="ListBullet"/>
        <w:spacing w:line="240" w:lineRule="auto"/>
        <w:ind w:left="720"/>
      </w:pPr>
      <w:r>
        <w:rPr>
          <w:lang w:val="en_US" w:bidi="en_US"/>
        </w:rPr>
      </w:r>
      <w:r>
        <w:rPr>
          <w:lang w:val="en_US" w:bidi="en_US"/>
        </w:rPr>
        <w:t>The Sentences of Sextus (a collection of wise sayings about Christian living)</w:t>
      </w:r>
    </w:p>
    <w:p>
      <w:pPr>
        <w:pStyle w:val="ListBullet"/>
        <w:spacing w:line="240" w:lineRule="auto"/>
        <w:ind w:left="720"/>
      </w:pPr>
      <w:r>
        <w:rPr>
          <w:lang w:val="en_US" w:bidi="en_US"/>
        </w:rPr>
      </w:r>
      <w:r>
        <w:rPr>
          <w:lang w:val="en_US" w:bidi="en_US"/>
        </w:rPr>
        <w:t>The Teachings of Silvanus (instructions about Christian faith and behavior)</w:t>
      </w:r>
    </w:p>
    <w:p>
      <w:pPr>
        <w:pStyle w:val="Heading3"/>
      </w:pPr>
      <w:r>
        <w:rPr>
          <w:lang w:val="en_US" w:bidi="en_US"/>
        </w:rPr>
        <w:t>Other Nag Hammadi Writings</w:t>
      </w:r>
    </w:p>
    <w:p>
      <w:pPr/>
      <w:r>
        <w:rPr>
          <w:lang w:val="en_US" w:bidi="en_US"/>
        </w:rPr>
      </w:r>
      <w:r>
        <w:rPr>
          <w:lang w:val="en_US" w:bidi="en_US"/>
        </w:rPr>
        <w:t>Some texts in the Nag Hammadi collection are neither Christian nor Gnostic. These writings came from ancient Egyptian religious traditions, and the Gnostic writers found them very interesting.</w:t>
      </w:r>
    </w:p>
    <w:p>
      <w:pPr/>
      <w:r>
        <w:rPr>
          <w:lang w:val="en_US" w:bidi="en_US"/>
        </w:rPr>
      </w:r>
      <w:r>
        <w:rPr>
          <w:lang w:val="en_US" w:bidi="en_US"/>
        </w:rPr>
        <w:t>Among these are texts called "hermetic writings." These writings share some ideas about God and the world that were common in ancient Egypt. Gnostic texts usually show a strong divide between good and evil. However, these Egyptian texts present a more balanced view.</w:t>
      </w:r>
    </w:p>
    <w:p>
      <w:pPr/>
      <w:r>
        <w:rPr>
          <w:lang w:val="en_US" w:bidi="en_US"/>
        </w:rPr>
      </w:r>
      <w:r>
        <w:rPr>
          <w:lang w:val="en_US" w:bidi="en_US"/>
        </w:rPr>
        <w:t xml:space="preserve">Scholars already knew about these kinds of Egyptian religious writings. They had found another collection called the </w:t>
      </w:r>
      <w:r>
        <w:rPr>
          <w:i/>
          <w:lang w:val="en_US" w:bidi="en_US"/>
        </w:rPr>
        <w:t>Corpus Hermeticum</w:t>
      </w:r>
      <w:r>
        <w:rPr>
          <w:lang w:val="en_US" w:bidi="en_US"/>
        </w:rPr>
        <w:t xml:space="preserve"> (also known in English as </w:t>
      </w:r>
      <w:r>
        <w:rPr>
          <w:i/>
          <w:lang w:val="en_US" w:bidi="en_US"/>
        </w:rPr>
        <w:t>Thrice-Greatest Hermes</w:t>
      </w:r>
      <w:r>
        <w:rPr>
          <w:lang w:val="en_US" w:bidi="en_US"/>
        </w:rPr>
        <w:t>).</w:t>
      </w:r>
    </w:p>
    <w:p>
      <w:pPr/>
      <w:r>
        <w:rPr>
          <w:lang w:val="en_US" w:bidi="en_US"/>
        </w:rPr>
      </w:r>
      <w:r>
        <w:rPr>
          <w:lang w:val="en_US" w:bidi="en_US"/>
        </w:rPr>
        <w:t xml:space="preserve">The first document in this collection is called </w:t>
      </w:r>
      <w:r>
        <w:rPr>
          <w:i/>
          <w:lang w:val="en_US" w:bidi="en_US"/>
        </w:rPr>
        <w:t>Poimandres</w:t>
      </w:r>
      <w:r>
        <w:rPr>
          <w:lang w:val="en_US" w:bidi="en_US"/>
        </w:rPr>
        <w:t>. This text is especially interesting to people who study the Bible because:</w:t>
      </w:r>
    </w:p>
    <w:p>
      <w:pPr>
        <w:pStyle w:val="ListBullet"/>
        <w:spacing w:line="240" w:lineRule="auto"/>
        <w:ind w:left="720"/>
      </w:pPr>
      <w:r>
        <w:rPr>
          <w:lang w:val="en_US" w:bidi="en_US"/>
        </w:rPr>
      </w:r>
      <w:r>
        <w:rPr>
          <w:lang w:val="en_US" w:bidi="en_US"/>
        </w:rPr>
        <w:t>it has a positive view of how God created the world, and</w:t>
      </w:r>
    </w:p>
    <w:p>
      <w:pPr>
        <w:pStyle w:val="ListBullet"/>
        <w:spacing w:line="240" w:lineRule="auto"/>
        <w:ind w:left="720"/>
      </w:pPr>
      <w:r>
        <w:rPr>
          <w:lang w:val="en_US" w:bidi="en_US"/>
        </w:rPr>
      </w:r>
      <w:r>
        <w:rPr>
          <w:lang w:val="en_US" w:bidi="en_US"/>
        </w:rPr>
        <w:t xml:space="preserve">it uses important ideas like </w:t>
      </w:r>
      <w:r>
        <w:rPr>
          <w:i/>
          <w:lang w:val="en_US" w:bidi="en_US"/>
        </w:rPr>
        <w:t>light</w:t>
      </w:r>
      <w:r>
        <w:rPr>
          <w:lang w:val="en_US" w:bidi="en_US"/>
        </w:rPr>
        <w:t xml:space="preserve"> and </w:t>
      </w:r>
      <w:r>
        <w:rPr>
          <w:i/>
          <w:lang w:val="en_US" w:bidi="en_US"/>
        </w:rPr>
        <w:t>life</w:t>
      </w:r>
      <w:r>
        <w:rPr>
          <w:lang w:val="en_US" w:bidi="en_US"/>
        </w:rPr>
        <w:t xml:space="preserve"> in ways similar to the Gospel of John.</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Naggai, Nagge</w:t>
      </w:r>
      <w:r>
        <w:rPr>
          <w:lang w:val="en_US" w:bidi="en_US"/>
        </w:rPr>
      </w:r>
    </w:p>
    <w:p>
      <w:pPr/>
      <w:r>
        <w:rPr>
          <w:lang w:val="en_US" w:bidi="en_US"/>
        </w:rPr>
      </w:r>
      <w:r>
        <w:rPr>
          <w:lang w:val="en_US" w:bidi="en_US"/>
        </w:rPr>
        <w:t xml:space="preserve">An ancestor of Jesus, according to </w:t>
      </w:r>
      <w:r>
        <w:rPr>
          <w:lang w:val="en_US" w:bidi="en_US"/>
        </w:rPr>
        <w:t>Luke 3:25.</w:t>
      </w:r>
      <w:r>
        <w:rPr>
          <w:lang w:val="en_US" w:bidi="en_US"/>
        </w:rPr>
        <w:t xml:space="preserve"> It is spelled “Nagge” in the King James Version.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Nahalal</w:t>
      </w:r>
      <w:r>
        <w:rPr>
          <w:lang w:val="en_US" w:bidi="en_US"/>
        </w:rPr>
      </w:r>
    </w:p>
    <w:p>
      <w:pPr/>
      <w:r>
        <w:rPr>
          <w:lang w:val="en_US" w:bidi="en_US"/>
        </w:rPr>
      </w:r>
      <w:r>
        <w:rPr>
          <w:lang w:val="en_US" w:bidi="en_US"/>
        </w:rPr>
        <w:t>Nahalal was a city in the land of Zebulun (</w:t>
      </w:r>
      <w:r>
        <w:rPr>
          <w:lang w:val="en_US" w:bidi="en_US"/>
        </w:rPr>
        <w:t>Joshua 19:15</w:t>
      </w:r>
      <w:r>
        <w:rPr>
          <w:lang w:val="en_US" w:bidi="en_US"/>
        </w:rPr>
        <w:t>). It was given to the Levites (</w:t>
      </w:r>
      <w:r>
        <w:rPr>
          <w:lang w:val="en_US" w:bidi="en_US"/>
        </w:rPr>
        <w:t>Joshua 21:35</w:t>
      </w:r>
      <w:r>
        <w:rPr>
          <w:lang w:val="en_US" w:bidi="en_US"/>
        </w:rPr>
        <w:t>). The tribe of Zebulun was unable to remove the Canaanites from the city, so they made them slaves (</w:t>
      </w:r>
      <w:r>
        <w:rPr>
          <w:lang w:val="en_US" w:bidi="en_US"/>
        </w:rPr>
        <w:t>Judges 1:30</w:t>
      </w:r>
      <w:r>
        <w:rPr>
          <w:lang w:val="en_US" w:bidi="en_US"/>
        </w:rPr>
        <w:t>, where it is spelled “Nahalol”). The exact location of the city is unknown. Some possible locations include:</w:t>
      </w:r>
    </w:p>
    <w:p>
      <w:pPr>
        <w:pStyle w:val="ListBullet"/>
        <w:spacing w:line="240" w:lineRule="auto"/>
        <w:ind w:left="720"/>
      </w:pPr>
      <w:r>
        <w:rPr>
          <w:lang w:val="en_US" w:bidi="en_US"/>
        </w:rPr>
      </w:r>
      <w:r>
        <w:rPr>
          <w:lang w:val="en_US" w:bidi="en_US"/>
        </w:rPr>
        <w:t>Tell el-Beida, south of modern Nahalal, and</w:t>
      </w:r>
    </w:p>
    <w:p>
      <w:pPr>
        <w:pStyle w:val="ListBullet"/>
        <w:spacing w:line="240" w:lineRule="auto"/>
        <w:ind w:left="720"/>
      </w:pPr>
      <w:r>
        <w:rPr>
          <w:lang w:val="en_US" w:bidi="en_US"/>
        </w:rPr>
      </w:r>
      <w:r>
        <w:rPr>
          <w:lang w:val="en_US" w:bidi="en_US"/>
        </w:rPr>
        <w:t>Tell en-Nahl, north of the Kishon River, near the southern end of the plain of Acco, near modern Nahalal</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Nahaliel</w:t>
      </w:r>
      <w:r>
        <w:rPr>
          <w:lang w:val="en_US" w:bidi="en_US"/>
        </w:rPr>
      </w:r>
    </w:p>
    <w:p>
      <w:pPr/>
      <w:r>
        <w:rPr>
          <w:lang w:val="en_US" w:bidi="en_US"/>
        </w:rPr>
      </w:r>
      <w:r>
        <w:rPr>
          <w:lang w:val="en_US" w:bidi="en_US"/>
        </w:rPr>
        <w:t>A temporary camping place for the Israelites during their wilderness wanderings. It was east of the Dead Sea in the region of Moab between Mattanah and Bamoth (</w:t>
      </w:r>
      <w:r>
        <w:rPr>
          <w:lang w:val="en_US" w:bidi="en_US"/>
        </w:rPr>
        <w:t>Numbers 21:19</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Nahallal</w:t>
      </w:r>
      <w:r>
        <w:rPr>
          <w:lang w:val="en_US" w:bidi="en_US"/>
        </w:rPr>
      </w:r>
    </w:p>
    <w:p>
      <w:pPr/>
      <w:r>
        <w:rPr>
          <w:lang w:val="en_US" w:bidi="en_US"/>
        </w:rPr>
      </w:r>
      <w:r>
        <w:rPr>
          <w:lang w:val="en_US" w:bidi="en_US"/>
        </w:rPr>
        <w:t xml:space="preserve">Nahallal is the King James Version spelling of Nahalal, a city of Zebulun, in </w:t>
      </w:r>
      <w:r>
        <w:rPr>
          <w:lang w:val="en_US" w:bidi="en_US"/>
        </w:rPr>
        <w:t>Joshua 19:15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Nahalal</w:t>
      </w:r>
      <w:r>
        <w:rPr>
          <w:lang w:val="en_US" w:bidi="en_US"/>
        </w:rPr>
        <w:t>.</w:t>
      </w:r>
      <w:r>
        <w:rPr>
          <w:lang w:val="en_US" w:bidi="en_US"/>
        </w:rPr>
      </w:r>
      <w:r>
        <w:rPr>
          <w:lang w:val="en_US" w:bidi="en_US"/>
        </w:rPr>
      </w:r>
    </w:p>
    <w:p>
      <w:pPr/>
      <w:r>
        <w:rPr>
          <w:lang w:val="en_US" w:bidi="en_US"/>
        </w:rPr>
      </w:r>
    </w:p>
    <w:p>
      <w:pPr>
        <w:pStyle w:val="Heading2"/>
      </w:pPr>
      <w:r>
        <w:rPr>
          <w:lang w:val="en_US" w:bidi="en_US"/>
        </w:rPr>
        <w:t>Nahalol</w:t>
      </w:r>
      <w:r>
        <w:rPr>
          <w:lang w:val="en_US" w:bidi="en_US"/>
        </w:rPr>
      </w:r>
    </w:p>
    <w:p>
      <w:pPr/>
      <w:r>
        <w:rPr>
          <w:lang w:val="en_US" w:bidi="en_US"/>
        </w:rPr>
      </w:r>
      <w:r>
        <w:rPr>
          <w:lang w:val="en_US" w:bidi="en_US"/>
        </w:rPr>
        <w:t xml:space="preserve">Nahalol was a city of Zebulun, in </w:t>
      </w:r>
      <w:r>
        <w:rPr>
          <w:lang w:val="en_US" w:bidi="en_US"/>
        </w:rPr>
        <w:t>Judges 1:30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Nahalal</w:t>
      </w:r>
      <w:r>
        <w:rPr>
          <w:lang w:val="en_US" w:bidi="en_US"/>
        </w:rPr>
        <w:t>.</w:t>
      </w:r>
      <w:r>
        <w:rPr>
          <w:lang w:val="en_US" w:bidi="en_US"/>
        </w:rPr>
      </w:r>
      <w:r>
        <w:rPr>
          <w:lang w:val="en_US" w:bidi="en_US"/>
        </w:rPr>
      </w:r>
    </w:p>
    <w:p>
      <w:pPr/>
      <w:r>
        <w:rPr>
          <w:lang w:val="en_US" w:bidi="en_US"/>
        </w:rPr>
      </w:r>
    </w:p>
    <w:p>
      <w:pPr>
        <w:pStyle w:val="Heading2"/>
      </w:pPr>
      <w:r>
        <w:rPr>
          <w:lang w:val="en_US" w:bidi="en_US"/>
        </w:rPr>
        <w:t>Naham</w:t>
      </w:r>
      <w:r>
        <w:rPr>
          <w:lang w:val="en_US" w:bidi="en_US"/>
        </w:rPr>
      </w:r>
    </w:p>
    <w:p>
      <w:pPr/>
      <w:r>
        <w:rPr>
          <w:lang w:val="en_US" w:bidi="en_US"/>
        </w:rPr>
      </w:r>
      <w:r>
        <w:rPr>
          <w:lang w:val="en_US" w:bidi="en_US"/>
        </w:rPr>
        <w:t>Naham was a man from the tribe of Judah. He was the brother of Hodiah’s wife (</w:t>
      </w:r>
      <w:r>
        <w:rPr>
          <w:lang w:val="en_US" w:bidi="en_US"/>
        </w:rPr>
        <w:t>1 Chronicles 4:19</w:t>
      </w:r>
      <w:r>
        <w:rPr>
          <w:lang w:val="en_US" w:bidi="en_US"/>
        </w:rPr>
        <w:t>).</w:t>
      </w:r>
      <w:r>
        <w:rPr>
          <w:lang w:val="en_US" w:bidi="en_US"/>
        </w:rPr>
      </w:r>
      <w:r>
        <w:rPr>
          <w:lang w:val="en_US" w:bidi="en_US"/>
        </w:rPr>
      </w:r>
    </w:p>
    <w:p>
      <w:pPr/>
      <w:r>
        <w:rPr>
          <w:lang w:val="en_US" w:bidi="en_US"/>
        </w:rPr>
      </w:r>
    </w:p>
    <w:p>
      <w:pPr>
        <w:pStyle w:val="Heading2"/>
      </w:pPr>
      <w:r>
        <w:rPr>
          <w:lang w:val="en_US" w:bidi="en_US"/>
        </w:rPr>
        <w:t>Nahamani</w:t>
      </w:r>
      <w:r>
        <w:rPr>
          <w:lang w:val="en_US" w:bidi="en_US"/>
        </w:rPr>
      </w:r>
    </w:p>
    <w:p>
      <w:pPr/>
      <w:r>
        <w:rPr>
          <w:lang w:val="en_US" w:bidi="en_US"/>
        </w:rPr>
      </w:r>
      <w:r>
        <w:rPr>
          <w:lang w:val="en_US" w:bidi="en_US"/>
        </w:rPr>
        <w:t>One of the leading officials who returned with Zerubbabel to Palestine following the exile (</w:t>
      </w:r>
      <w:r>
        <w:rPr>
          <w:lang w:val="en_US" w:bidi="en_US"/>
        </w:rPr>
        <w:t>Neh 7:7</w:t>
      </w:r>
      <w:r>
        <w:rPr>
          <w:lang w:val="en_US" w:bidi="en_US"/>
        </w:rPr>
        <w:t xml:space="preserve">). His name is omitted in the parallel list of returning officials in </w:t>
      </w:r>
      <w:r>
        <w:rPr>
          <w:lang w:val="en_US" w:bidi="en_US"/>
        </w:rPr>
        <w:t>Ezra 2:2</w:t>
      </w:r>
      <w:r>
        <w:rPr>
          <w:lang w:val="en_US" w:bidi="en_US"/>
        </w:rPr>
        <w:t>.</w:t>
      </w:r>
      <w:r>
        <w:rPr>
          <w:lang w:val="en_US" w:bidi="en_US"/>
        </w:rPr>
      </w:r>
      <w:r>
        <w:rPr>
          <w:lang w:val="en_US" w:bidi="en_US"/>
        </w:rPr>
      </w:r>
    </w:p>
    <w:p>
      <w:pPr/>
      <w:r>
        <w:rPr>
          <w:lang w:val="en_US" w:bidi="en_US"/>
        </w:rPr>
      </w:r>
    </w:p>
    <w:p>
      <w:pPr>
        <w:pStyle w:val="Heading2"/>
      </w:pPr>
      <w:r>
        <w:rPr>
          <w:lang w:val="en_US" w:bidi="en_US"/>
        </w:rPr>
        <w:t>Naharai</w:t>
      </w:r>
      <w:r>
        <w:rPr>
          <w:lang w:val="en_US" w:bidi="en_US"/>
        </w:rPr>
      </w:r>
    </w:p>
    <w:p>
      <w:pPr/>
      <w:r>
        <w:rPr>
          <w:lang w:val="en_US" w:bidi="en_US"/>
        </w:rPr>
      </w:r>
      <w:r>
        <w:rPr>
          <w:lang w:val="en_US" w:bidi="en_US"/>
        </w:rPr>
        <w:t>One of the mighty men of King David. He was also the armor bearer for Joab. Naharai was from the city of Beeroth (</w:t>
      </w:r>
      <w:r>
        <w:rPr>
          <w:lang w:val="en_US" w:bidi="en_US"/>
        </w:rPr>
        <w:t>2 Samuel 23:37</w:t>
      </w:r>
      <w:r>
        <w:rPr>
          <w:lang w:val="en_US" w:bidi="en_US"/>
        </w:rPr>
        <w:t xml:space="preserve">; </w:t>
      </w:r>
      <w:r>
        <w:rPr>
          <w:lang w:val="en_US" w:bidi="en_US"/>
        </w:rPr>
        <w:t>1 Chronicles 11:39</w:t>
      </w:r>
      <w:r>
        <w:rPr>
          <w:lang w:val="en_US" w:bidi="en_US"/>
        </w:rPr>
        <w:t>).</w:t>
      </w:r>
      <w:r>
        <w:rPr>
          <w:lang w:val="en_US" w:bidi="en_US"/>
        </w:rPr>
      </w:r>
      <w:r>
        <w:rPr>
          <w:lang w:val="en_US" w:bidi="en_US"/>
        </w:rPr>
      </w:r>
    </w:p>
    <w:p>
      <w:pPr/>
      <w:r>
        <w:rPr>
          <w:lang w:val="en_US" w:bidi="en_US"/>
        </w:rPr>
      </w:r>
    </w:p>
    <w:p>
      <w:pPr>
        <w:pStyle w:val="Heading2"/>
      </w:pPr>
      <w:r>
        <w:rPr>
          <w:lang w:val="en_US" w:bidi="en_US"/>
        </w:rPr>
        <w:t>Nahash</w:t>
      </w:r>
      <w:r>
        <w:rPr>
          <w:lang w:val="en_US" w:bidi="en_US"/>
        </w:rPr>
      </w:r>
    </w:p>
    <w:p>
      <w:pPr>
        <w:pStyle w:val="ListNumber"/>
        <w:numPr>
          <w:ilvl w:val="0"/>
          <w:numId w:val="18"/>
        </w:numPr>
        <w:spacing w:line="240" w:lineRule="auto"/>
        <w:ind w:left="720"/>
      </w:pPr>
      <w:r>
        <w:rPr>
          <w:lang w:val="en_US" w:bidi="en_US"/>
        </w:rPr>
      </w:r>
      <w:r>
        <w:rPr>
          <w:lang w:val="en_US" w:bidi="en_US"/>
        </w:rPr>
        <w:t>A king of the Ammonites. He attacked the town of Jabesh-gilead during the time when Saul was king of Israel. The people of the town asked to make a peace treaty. Nahash agreed, but only if he could gouge out the right eye of every man. He wanted to shame all of Israel (</w:t>
      </w:r>
      <w:r>
        <w:rPr>
          <w:lang w:val="en_US" w:bidi="en_US"/>
        </w:rPr>
        <w:t>1 Samuel 11:1–2</w:t>
      </w:r>
      <w:r>
        <w:rPr>
          <w:lang w:val="en_US" w:bidi="en_US"/>
        </w:rPr>
        <w:t xml:space="preserve">; </w:t>
      </w:r>
      <w:r>
        <w:rPr>
          <w:lang w:val="en_US" w:bidi="en_US"/>
        </w:rPr>
        <w:t>12:12</w:t>
      </w:r>
      <w:r>
        <w:rPr>
          <w:lang w:val="en_US" w:bidi="en_US"/>
        </w:rPr>
        <w:t>). The people of Jabesh asked for seven days to find help. During that time, they sent a message to Saul. Saul gathered Israel’s army and rescued the town. His army defeated the Ammonites.</w:t>
        <w:br/>
      </w:r>
      <w:r>
        <w:rPr>
          <w:lang w:val="en_US" w:bidi="en_US"/>
        </w:rPr>
        <w:t>Later, Nahash showed kindness to David. But when Nahash died, his son Hanun became king. Hanun listened to bad advice and insulted David’s messengers (</w:t>
      </w:r>
      <w:r>
        <w:rPr>
          <w:lang w:val="en_US" w:bidi="en_US"/>
        </w:rPr>
        <w:t>2 Samuel 10:2</w:t>
      </w:r>
      <w:r>
        <w:rPr>
          <w:lang w:val="en_US" w:bidi="en_US"/>
        </w:rPr>
        <w:t xml:space="preserve">; </w:t>
      </w:r>
      <w:r>
        <w:rPr>
          <w:lang w:val="en_US" w:bidi="en_US"/>
        </w:rPr>
        <w:t>1 Chronicles 19:1–2</w:t>
      </w:r>
      <w:r>
        <w:rPr>
          <w:lang w:val="en_US" w:bidi="en_US"/>
        </w:rPr>
        <w:t>).</w:t>
      </w:r>
    </w:p>
    <w:p>
      <w:pPr>
        <w:pStyle w:val="ListNumber"/>
        <w:spacing w:line="240" w:lineRule="auto"/>
        <w:ind w:left="720"/>
      </w:pPr>
      <w:r>
        <w:rPr>
          <w:lang w:val="en_US" w:bidi="en_US"/>
        </w:rPr>
      </w:r>
      <w:r>
        <w:rPr>
          <w:lang w:val="en_US" w:bidi="en_US"/>
        </w:rPr>
        <w:t>The father of Abigail and Zeruiah (</w:t>
      </w:r>
      <w:r>
        <w:rPr>
          <w:lang w:val="en_US" w:bidi="en_US"/>
        </w:rPr>
        <w:t>2 Samuel 17:25</w:t>
      </w:r>
      <w:r>
        <w:rPr>
          <w:lang w:val="en_US" w:bidi="en_US"/>
        </w:rPr>
        <w:t xml:space="preserve">). These women were also called the daughters of Jesse and the sisters of David and his brothers in </w:t>
      </w:r>
      <w:r>
        <w:rPr>
          <w:lang w:val="en_US" w:bidi="en_US"/>
        </w:rPr>
        <w:t>1 Chronicles 2:16</w:t>
      </w:r>
      <w:r>
        <w:rPr>
          <w:lang w:val="en_US" w:bidi="en_US"/>
        </w:rPr>
        <w:t>. To explain the difference, some think Nahash’s wife married Jesse after Nahash died. She then gave birth to David with her second husband, Jesse.</w:t>
      </w:r>
    </w:p>
    <w:p>
      <w:pPr>
        <w:pStyle w:val="ListNumber"/>
        <w:spacing w:line="240" w:lineRule="auto"/>
        <w:ind w:left="720"/>
      </w:pPr>
      <w:r>
        <w:rPr>
          <w:lang w:val="en_US" w:bidi="en_US"/>
        </w:rPr>
      </w:r>
      <w:r>
        <w:rPr>
          <w:lang w:val="en_US" w:bidi="en_US"/>
        </w:rPr>
        <w:t>The father of Shobi from Rabbah. Shobi was from Rabbah, the main city of the Ammonites. He helped David when David ran away from Absalom. Shobi brought supplies to David and his men (</w:t>
      </w:r>
      <w:r>
        <w:rPr>
          <w:lang w:val="en_US" w:bidi="en_US"/>
        </w:rPr>
        <w:t>2 Samuel 17:27</w:t>
      </w:r>
      <w:r>
        <w:rPr>
          <w:lang w:val="en_US" w:bidi="en_US"/>
        </w:rPr>
        <w:t>). This Nahash might be the same person as #1 above.</w:t>
      </w:r>
      <w:r>
        <w:rPr>
          <w:lang w:val="en_US" w:bidi="en_US"/>
        </w:rPr>
      </w:r>
      <w:r>
        <w:rPr>
          <w:lang w:val="en_US" w:bidi="en_US"/>
        </w:rPr>
      </w:r>
    </w:p>
    <w:p>
      <w:pPr/>
      <w:r>
        <w:rPr>
          <w:lang w:val="en_US" w:bidi="en_US"/>
        </w:rPr>
      </w:r>
    </w:p>
    <w:p>
      <w:pPr>
        <w:pStyle w:val="Heading2"/>
      </w:pPr>
      <w:r>
        <w:rPr>
          <w:lang w:val="en_US" w:bidi="en_US"/>
        </w:rPr>
        <w:t>Nahath</w:t>
      </w:r>
      <w:r>
        <w:rPr>
          <w:lang w:val="en_US" w:bidi="en_US"/>
        </w:rPr>
      </w:r>
    </w:p>
    <w:p>
      <w:pPr/>
      <w:r>
        <w:rPr>
          <w:lang w:val="en_US" w:bidi="en_US"/>
        </w:rPr>
      </w:r>
      <w:r>
        <w:rPr>
          <w:lang w:val="en_US" w:bidi="en_US"/>
        </w:rPr>
        <w:t>1. Chief of a clan in Edom and Reuel’s firstborn son (</w:t>
      </w:r>
      <w:r>
        <w:rPr>
          <w:lang w:val="en_US" w:bidi="en_US"/>
        </w:rPr>
        <w:t>Gn 36:13, 17</w:t>
      </w:r>
      <w:r>
        <w:rPr>
          <w:lang w:val="en_US" w:bidi="en_US"/>
        </w:rPr>
        <w:t xml:space="preserve">; </w:t>
      </w:r>
      <w:r>
        <w:rPr>
          <w:lang w:val="en_US" w:bidi="en_US"/>
        </w:rPr>
        <w:t>1 Chr 1:37</w:t>
      </w:r>
      <w:r>
        <w:rPr>
          <w:lang w:val="en_US" w:bidi="en_US"/>
        </w:rPr>
        <w:t>).</w:t>
      </w:r>
    </w:p>
    <w:p>
      <w:pPr/>
      <w:r>
        <w:rPr>
          <w:lang w:val="en_US" w:bidi="en_US"/>
        </w:rPr>
      </w:r>
      <w:r>
        <w:rPr>
          <w:lang w:val="en_US" w:bidi="en_US"/>
        </w:rPr>
        <w:t>2. Levite of the family of Kohath and Elkanah’s grandson (</w:t>
      </w:r>
      <w:r>
        <w:rPr>
          <w:lang w:val="en_US" w:bidi="en_US"/>
        </w:rPr>
        <w:t>1 Chr 6:26</w:t>
      </w:r>
      <w:r>
        <w:rPr>
          <w:lang w:val="en_US" w:bidi="en_US"/>
        </w:rPr>
        <w:t>).</w:t>
      </w:r>
    </w:p>
    <w:p>
      <w:pPr/>
      <w:r>
        <w:rPr>
          <w:lang w:val="en_US" w:bidi="en_US"/>
        </w:rPr>
      </w:r>
      <w:r>
        <w:rPr>
          <w:lang w:val="en_US" w:bidi="en_US"/>
        </w:rPr>
        <w:t>3. Levite who oversaw the temple during King Hezekiah’s reign (</w:t>
      </w:r>
      <w:r>
        <w:rPr>
          <w:lang w:val="en_US" w:bidi="en_US"/>
        </w:rPr>
        <w:t>2 Chr 31:13</w:t>
      </w:r>
      <w:r>
        <w:rPr>
          <w:lang w:val="en_US" w:bidi="en_US"/>
        </w:rPr>
        <w:t>).</w:t>
      </w:r>
      <w:r>
        <w:rPr>
          <w:lang w:val="en_US" w:bidi="en_US"/>
        </w:rPr>
      </w:r>
      <w:r>
        <w:rPr>
          <w:lang w:val="en_US" w:bidi="en_US"/>
        </w:rPr>
      </w:r>
    </w:p>
    <w:p>
      <w:pPr/>
      <w:r>
        <w:rPr>
          <w:lang w:val="en_US" w:bidi="en_US"/>
        </w:rPr>
      </w:r>
    </w:p>
    <w:p>
      <w:pPr>
        <w:pStyle w:val="Heading2"/>
      </w:pPr>
      <w:r>
        <w:rPr>
          <w:lang w:val="en_US" w:bidi="en_US"/>
        </w:rPr>
        <w:t>Nahbi</w:t>
      </w:r>
      <w:r>
        <w:rPr>
          <w:lang w:val="en_US" w:bidi="en_US"/>
        </w:rPr>
      </w:r>
    </w:p>
    <w:p>
      <w:pPr/>
      <w:r>
        <w:rPr>
          <w:lang w:val="en_US" w:bidi="en_US"/>
        </w:rPr>
      </w:r>
      <w:r>
        <w:rPr>
          <w:lang w:val="en_US" w:bidi="en_US"/>
        </w:rPr>
        <w:t>Son of Vophsi. Nahbi was the leader of tribe of Naphtali. He was also one of the 12 spies whom Moses sent to explore the land of Canaan (</w:t>
      </w:r>
      <w:r>
        <w:rPr>
          <w:lang w:val="en_US" w:bidi="en_US"/>
        </w:rPr>
        <w:t>Numbers 13:14</w:t>
      </w:r>
      <w:r>
        <w:rPr>
          <w:lang w:val="en_US" w:bidi="en_US"/>
        </w:rPr>
        <w:t>).</w:t>
      </w:r>
      <w:r>
        <w:rPr>
          <w:lang w:val="en_US" w:bidi="en_US"/>
        </w:rPr>
      </w:r>
      <w:r>
        <w:rPr>
          <w:lang w:val="en_US" w:bidi="en_US"/>
        </w:rPr>
      </w:r>
    </w:p>
    <w:p>
      <w:pPr/>
      <w:r>
        <w:rPr>
          <w:lang w:val="en_US" w:bidi="en_US"/>
        </w:rPr>
      </w:r>
    </w:p>
    <w:p>
      <w:pPr>
        <w:pStyle w:val="Heading2"/>
      </w:pPr>
      <w:r>
        <w:rPr>
          <w:lang w:val="en_US" w:bidi="en_US"/>
        </w:rPr>
        <w:t>Nahor (Person)</w:t>
      </w:r>
      <w:r>
        <w:rPr>
          <w:lang w:val="en_US" w:bidi="en_US"/>
        </w:rPr>
      </w:r>
    </w:p>
    <w:p>
      <w:pPr>
        <w:pStyle w:val="ListNumber"/>
        <w:numPr>
          <w:ilvl w:val="0"/>
          <w:numId w:val="19"/>
        </w:numPr>
        <w:spacing w:line="240" w:lineRule="auto"/>
        <w:ind w:left="720"/>
      </w:pPr>
      <w:r>
        <w:rPr>
          <w:lang w:val="en_US" w:bidi="en_US"/>
        </w:rPr>
      </w:r>
      <w:r>
        <w:rPr>
          <w:lang w:val="en_US" w:bidi="en_US"/>
        </w:rPr>
        <w:t>Abraham’s grandfather (</w:t>
      </w:r>
      <w:r>
        <w:rPr>
          <w:lang w:val="en_US" w:bidi="en_US"/>
        </w:rPr>
        <w:t>Genesis 11:22</w:t>
      </w:r>
      <w:r>
        <w:rPr>
          <w:lang w:val="en_US" w:bidi="en_US"/>
        </w:rPr>
        <w:t>–</w:t>
      </w:r>
      <w:r>
        <w:rPr>
          <w:lang w:val="en_US" w:bidi="en_US"/>
        </w:rPr>
        <w:t>25</w:t>
      </w:r>
      <w:r>
        <w:rPr>
          <w:lang w:val="en_US" w:bidi="en_US"/>
        </w:rPr>
        <w:t xml:space="preserve">; </w:t>
      </w:r>
      <w:r>
        <w:rPr>
          <w:lang w:val="en_US" w:bidi="en_US"/>
        </w:rPr>
        <w:t>1 Chronicles 1:26</w:t>
      </w:r>
      <w:r>
        <w:rPr>
          <w:lang w:val="en_US" w:bidi="en_US"/>
        </w:rPr>
        <w:t xml:space="preserve">), also an ancestor of Jesus according to </w:t>
      </w:r>
      <w:r>
        <w:rPr>
          <w:lang w:val="en_US" w:bidi="en_US"/>
        </w:rPr>
        <w:t>Luke 3:34.</w:t>
      </w:r>
      <w:r>
        <w:rPr>
          <w:lang w:val="en_US" w:bidi="en_US"/>
        </w:rPr>
        <w:t xml:space="preserve"> Some English translations use the Greek spelling "Nachor." The Genesis and 1 Chronicles passages show that Nahor is from Shem’s line. Therefore, Abraham and his descendants are part of the Semitic family of nations.</w:t>
      </w:r>
    </w:p>
    <w:p>
      <w:pPr>
        <w:pStyle w:val="ListNumber"/>
        <w:spacing w:line="240" w:lineRule="auto"/>
        <w:ind w:left="720"/>
      </w:pPr>
      <w:r>
        <w:rPr>
          <w:lang w:val="en_US" w:bidi="en_US"/>
        </w:rPr>
      </w:r>
      <w:r>
        <w:rPr>
          <w:lang w:val="en_US" w:bidi="en_US"/>
        </w:rPr>
        <w:t>Son of Terah and Abraham’s brother (</w:t>
      </w:r>
      <w:r>
        <w:rPr>
          <w:lang w:val="en_US" w:bidi="en_US"/>
        </w:rPr>
        <w:t>Genesis 11:26</w:t>
      </w:r>
      <w:r>
        <w:rPr>
          <w:lang w:val="en_US" w:bidi="en_US"/>
        </w:rPr>
        <w:t>–</w:t>
      </w:r>
      <w:r>
        <w:rPr>
          <w:lang w:val="en_US" w:bidi="en_US"/>
        </w:rPr>
        <w:t>29</w:t>
      </w:r>
      <w:r>
        <w:rPr>
          <w:lang w:val="en_US" w:bidi="en_US"/>
        </w:rPr>
        <w:t xml:space="preserve">; </w:t>
      </w:r>
      <w:r>
        <w:rPr>
          <w:lang w:val="en_US" w:bidi="en_US"/>
        </w:rPr>
        <w:t>Joshua 24:2</w:t>
      </w:r>
      <w:r>
        <w:rPr>
          <w:lang w:val="en_US" w:bidi="en_US"/>
        </w:rPr>
        <w:t xml:space="preserve">). He married Milcah, Haran’s daughter, and his family is named in </w:t>
      </w:r>
      <w:r>
        <w:rPr>
          <w:lang w:val="en_US" w:bidi="en_US"/>
        </w:rPr>
        <w:t>Genesis 22:20</w:t>
      </w:r>
      <w:r>
        <w:rPr>
          <w:lang w:val="en_US" w:bidi="en_US"/>
        </w:rPr>
        <w:t>–</w:t>
      </w:r>
      <w:r>
        <w:rPr>
          <w:lang w:val="en_US" w:bidi="en_US"/>
        </w:rPr>
        <w:t>23</w:t>
      </w:r>
      <w:r>
        <w:rPr>
          <w:lang w:val="en_US" w:bidi="en_US"/>
        </w:rPr>
        <w:t xml:space="preserve">. Abraham sent his servant to find a wife for Isaac at Nahor’s residence in Mesopotamia (see </w:t>
      </w:r>
      <w:r>
        <w:rPr>
          <w:lang w:val="en_US" w:bidi="en_US"/>
        </w:rPr>
        <w:t>Genesis 24:10</w:t>
      </w:r>
      <w:r>
        <w:rPr>
          <w:lang w:val="en_US" w:bidi="en_US"/>
        </w:rPr>
        <w:t>, which possibly suggests that the city itself was called Nahor). There he found Rebekah, Nahor’s granddaughter (</w:t>
      </w:r>
      <w:r>
        <w:rPr>
          <w:lang w:val="en_US" w:bidi="en_US"/>
        </w:rPr>
        <w:t>Genesis 24:1</w:t>
      </w:r>
      <w:r>
        <w:rPr>
          <w:lang w:val="en_US" w:bidi="en_US"/>
        </w:rPr>
        <w:t>–</w:t>
      </w:r>
      <w:r>
        <w:rPr>
          <w:lang w:val="en_US" w:bidi="en_US"/>
        </w:rPr>
        <w:t>51</w:t>
      </w:r>
      <w:r>
        <w:rPr>
          <w:lang w:val="en_US" w:bidi="en_US"/>
        </w:rPr>
        <w:t xml:space="preserve">). </w:t>
        <w:br/>
      </w:r>
      <w:r>
        <w:rPr>
          <w:lang w:val="en_US" w:bidi="en_US"/>
        </w:rPr>
        <w:t>Nahor is also named as the father (perhaps grandfather) of Laban, to whom Jacob went when he fled from his brother Esau (</w:t>
      </w:r>
      <w:r>
        <w:rPr>
          <w:lang w:val="en_US" w:bidi="en_US"/>
        </w:rPr>
        <w:t>Genesis 29:5</w:t>
      </w:r>
      <w:r>
        <w:rPr>
          <w:lang w:val="en_US" w:bidi="en_US"/>
        </w:rPr>
        <w:t xml:space="preserve">). Both of these texts link Abraham’s family with related Semitic people. In </w:t>
      </w:r>
      <w:r>
        <w:rPr>
          <w:lang w:val="en_US" w:bidi="en_US"/>
        </w:rPr>
        <w:t>Genesis 31:53</w:t>
      </w:r>
      <w:r>
        <w:rPr>
          <w:lang w:val="en_US" w:bidi="en_US"/>
        </w:rPr>
        <w:t xml:space="preserve"> God is spoken of as “</w:t>
      </w:r>
      <w:r>
        <w:rPr>
          <w:lang w:val="en_US" w:bidi="en_US"/>
        </w:rPr>
        <w:t>the God of Abraham and the God of Nahor</w:t>
      </w:r>
      <w:r>
        <w:rPr>
          <w:lang w:val="en_US" w:bidi="en_US"/>
        </w:rPr>
        <w:t>.”</w:t>
        <w:br/>
      </w:r>
      <w:r>
        <w:rPr>
          <w:i/>
          <w:lang w:val="en_US" w:bidi="en_US"/>
        </w:rPr>
        <w:t>See also</w:t>
      </w:r>
      <w:r>
        <w:rPr>
          <w:lang w:val="en_US" w:bidi="en_US"/>
        </w:rPr>
        <w:t xml:space="preserve"> </w:t>
      </w:r>
      <w:r>
        <w:rPr>
          <w:lang w:val="en_US" w:bidi="en_US"/>
        </w:rPr>
        <w:t>Nahor (Place)</w:t>
      </w:r>
      <w:r>
        <w:rPr>
          <w:lang w:val="en_US" w:bidi="en_US"/>
        </w:rPr>
        <w:t>.</w:t>
      </w:r>
      <w:r>
        <w:rPr>
          <w:lang w:val="en_US" w:bidi="en_US"/>
        </w:rPr>
      </w:r>
      <w:r>
        <w:rPr>
          <w:lang w:val="en_US" w:bidi="en_US"/>
        </w:rPr>
      </w:r>
    </w:p>
    <w:p>
      <w:pPr/>
      <w:r>
        <w:rPr>
          <w:lang w:val="en_US" w:bidi="en_US"/>
        </w:rPr>
      </w:r>
    </w:p>
    <w:p>
      <w:pPr>
        <w:pStyle w:val="Heading2"/>
      </w:pPr>
      <w:r>
        <w:rPr>
          <w:lang w:val="en_US" w:bidi="en_US"/>
        </w:rPr>
        <w:t>Nahor (Place)</w:t>
      </w:r>
      <w:r>
        <w:rPr>
          <w:lang w:val="en_US" w:bidi="en_US"/>
        </w:rPr>
      </w:r>
    </w:p>
    <w:p>
      <w:pPr/>
      <w:r>
        <w:rPr>
          <w:lang w:val="en_US" w:bidi="en_US"/>
        </w:rPr>
      </w:r>
      <w:r>
        <w:rPr>
          <w:lang w:val="en_US" w:bidi="en_US"/>
        </w:rPr>
        <w:t>Northwestern Mesopotamian city; home of Rebekah, Isaac’s wife, and Nahor, Abraham’s brother (</w:t>
      </w:r>
      <w:r>
        <w:rPr>
          <w:lang w:val="en_US" w:bidi="en_US"/>
        </w:rPr>
        <w:t>Gn 24:10</w:t>
      </w:r>
      <w:r>
        <w:rPr>
          <w:lang w:val="en_US" w:bidi="en_US"/>
        </w:rPr>
        <w:t>). Nahor is frequently mentioned in the Mari documents (18th century BC) as the town of Nakhur, located near Haran in the Balikh River Valley. This city was probably the home of some of the ancient Habiru people. Its site is unknown.</w:t>
      </w:r>
    </w:p>
    <w:p>
      <w:pPr/>
      <w:r>
        <w:rPr>
          <w:lang w:val="en_US" w:bidi="en_US"/>
        </w:rPr>
      </w:r>
      <w:r>
        <w:rPr>
          <w:i/>
          <w:lang w:val="en_US" w:bidi="en_US"/>
        </w:rPr>
        <w:t>See also</w:t>
      </w:r>
      <w:r>
        <w:rPr>
          <w:lang w:val="en_US" w:bidi="en_US"/>
        </w:rPr>
        <w:t xml:space="preserve"> </w:t>
      </w:r>
      <w:r>
        <w:rPr>
          <w:lang w:val="en_US" w:bidi="en_US"/>
        </w:rPr>
        <w:t>Nahor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Nahshon</w:t>
      </w:r>
      <w:r>
        <w:rPr>
          <w:lang w:val="en_US" w:bidi="en_US"/>
        </w:rPr>
      </w:r>
    </w:p>
    <w:p>
      <w:pPr/>
      <w:r>
        <w:rPr>
          <w:lang w:val="en_US" w:bidi="en_US"/>
        </w:rPr>
      </w:r>
      <w:r>
        <w:rPr>
          <w:lang w:val="en_US" w:bidi="en_US"/>
        </w:rPr>
        <w:t>Amminadab’s son and brother of Elisheba and Salmon’s father (</w:t>
      </w:r>
      <w:r>
        <w:rPr>
          <w:lang w:val="en_US" w:bidi="en_US"/>
        </w:rPr>
        <w:t>Exodus 6:23</w:t>
      </w:r>
      <w:r>
        <w:rPr>
          <w:lang w:val="en_US" w:bidi="en_US"/>
        </w:rPr>
        <w:t xml:space="preserve">; </w:t>
      </w:r>
      <w:r>
        <w:rPr>
          <w:lang w:val="en_US" w:bidi="en_US"/>
        </w:rPr>
        <w:t>1 Chronicles 2:10</w:t>
      </w:r>
      <w:r>
        <w:rPr>
          <w:lang w:val="en_US" w:bidi="en_US"/>
        </w:rPr>
        <w:t>–</w:t>
      </w:r>
      <w:r>
        <w:rPr>
          <w:lang w:val="en_US" w:bidi="en_US"/>
        </w:rPr>
        <w:t>11</w:t>
      </w:r>
      <w:r>
        <w:rPr>
          <w:lang w:val="en_US" w:bidi="en_US"/>
        </w:rPr>
        <w:t xml:space="preserve">). </w:t>
      </w:r>
    </w:p>
    <w:p>
      <w:pPr/>
      <w:r>
        <w:rPr>
          <w:lang w:val="en_US" w:bidi="en_US"/>
        </w:rPr>
      </w:r>
      <w:r>
        <w:rPr>
          <w:lang w:val="en_US" w:bidi="en_US"/>
        </w:rPr>
        <w:t>Nahshon, the prince of Judah’s tribe at the start of Israel’s wandering in the wilderness wanderings (</w:t>
      </w:r>
      <w:r>
        <w:rPr>
          <w:lang w:val="en_US" w:bidi="en_US"/>
        </w:rPr>
        <w:t>Numbers 1:7</w:t>
      </w:r>
      <w:r>
        <w:rPr>
          <w:lang w:val="en_US" w:bidi="en_US"/>
        </w:rPr>
        <w:t xml:space="preserve">; </w:t>
      </w:r>
      <w:r>
        <w:rPr>
          <w:lang w:val="en_US" w:bidi="en_US"/>
        </w:rPr>
        <w:t>2:3</w:t>
      </w:r>
      <w:r>
        <w:rPr>
          <w:lang w:val="en_US" w:bidi="en_US"/>
        </w:rPr>
        <w:t xml:space="preserve">; </w:t>
      </w:r>
      <w:r>
        <w:rPr>
          <w:lang w:val="en_US" w:bidi="en_US"/>
        </w:rPr>
        <w:t>10:14</w:t>
      </w:r>
      <w:r>
        <w:rPr>
          <w:lang w:val="en_US" w:bidi="en_US"/>
        </w:rPr>
        <w:t>), represented his tribe at the dedication of the altar (</w:t>
      </w:r>
      <w:r>
        <w:rPr>
          <w:lang w:val="en_US" w:bidi="en_US"/>
        </w:rPr>
        <w:t>Numbers 7:12</w:t>
      </w:r>
      <w:r>
        <w:rPr>
          <w:lang w:val="en_US" w:bidi="en_US"/>
        </w:rPr>
        <w:t>).</w:t>
      </w:r>
    </w:p>
    <w:p>
      <w:pPr/>
      <w:r>
        <w:rPr>
          <w:lang w:val="en_US" w:bidi="en_US"/>
        </w:rPr>
      </w:r>
      <w:r>
        <w:rPr>
          <w:lang w:val="en_US" w:bidi="en_US"/>
        </w:rPr>
        <w:t xml:space="preserve">In </w:t>
      </w:r>
      <w:r>
        <w:rPr>
          <w:lang w:val="en_US" w:bidi="en_US"/>
        </w:rPr>
        <w:t>Ruth 4:20,</w:t>
      </w:r>
      <w:r>
        <w:rPr>
          <w:lang w:val="en_US" w:bidi="en_US"/>
        </w:rPr>
        <w:t xml:space="preserve"> he is listed as David’s ancestor and a descendant of Judah through the line of Perez. In Matthew and Luke’s family lists, he is listed as an ancestor of Jesus Christ (</w:t>
      </w:r>
      <w:r>
        <w:rPr>
          <w:lang w:val="en_US" w:bidi="en_US"/>
        </w:rPr>
        <w:t>Matthew 1:4</w:t>
      </w:r>
      <w:r>
        <w:rPr>
          <w:lang w:val="en_US" w:bidi="en_US"/>
        </w:rPr>
        <w:t xml:space="preserve">; </w:t>
      </w:r>
      <w:r>
        <w:rPr>
          <w:lang w:val="en_US" w:bidi="en_US"/>
        </w:rPr>
        <w:t>Luke 3:32</w:t>
      </w:r>
      <w:r>
        <w:rPr>
          <w:lang w:val="en_US" w:bidi="en_US"/>
        </w:rPr>
        <w:t>).</w:t>
      </w:r>
      <w:r>
        <w:rPr>
          <w:lang w:val="en_US" w:bidi="en_US"/>
        </w:rPr>
      </w:r>
      <w:r>
        <w:rPr>
          <w:lang w:val="en_US" w:bidi="en_US"/>
        </w:rPr>
      </w:r>
    </w:p>
    <w:p>
      <w:pPr/>
      <w:r>
        <w:rPr>
          <w:lang w:val="en_US" w:bidi="en_US"/>
        </w:rPr>
      </w:r>
    </w:p>
    <w:p>
      <w:pPr>
        <w:pStyle w:val="Heading2"/>
      </w:pPr>
      <w:r>
        <w:rPr>
          <w:lang w:val="en_US" w:bidi="en_US"/>
        </w:rPr>
        <w:t>Nahum (Person)</w:t>
      </w:r>
      <w:r>
        <w:rPr>
          <w:lang w:val="en_US" w:bidi="en_US"/>
        </w:rPr>
      </w:r>
    </w:p>
    <w:p>
      <w:pPr>
        <w:pStyle w:val="ListNumber"/>
        <w:numPr>
          <w:ilvl w:val="0"/>
          <w:numId w:val="20"/>
        </w:numPr>
        <w:spacing w:line="240" w:lineRule="auto"/>
        <w:ind w:left="720"/>
      </w:pPr>
      <w:r>
        <w:rPr>
          <w:lang w:val="en_US" w:bidi="en_US"/>
        </w:rPr>
      </w:r>
      <w:r>
        <w:rPr>
          <w:lang w:val="en_US" w:bidi="en_US"/>
        </w:rPr>
        <w:t>A prophet of Judah whose name means “consolation” or “consoler.” This name fits his message. He wrote to encourage the people of Judah while the Assyrians oppressed them (</w:t>
      </w:r>
      <w:r>
        <w:rPr>
          <w:lang w:val="en_US" w:bidi="en_US"/>
        </w:rPr>
        <w:t>Nahum 1:1</w:t>
      </w:r>
      <w:r>
        <w:rPr>
          <w:lang w:val="en_US" w:bidi="en_US"/>
        </w:rPr>
        <w:t>). Nothing is known of Nahum, the prophet who wrote the book of Nahum, except that he came from the village of Elkosh. Its exact location is unknown, but four suggestions have been made:</w:t>
      </w:r>
    </w:p>
    <w:p>
      <w:pPr>
        <w:pStyle w:val="ListBullet"/>
        <w:spacing w:line="240" w:lineRule="auto"/>
        <w:ind w:left="1440"/>
      </w:pPr>
      <w:r>
        <w:rPr>
          <w:lang w:val="en_US" w:bidi="en_US"/>
        </w:rPr>
      </w:r>
      <w:r>
        <w:rPr>
          <w:b/>
          <w:lang w:val="en_US" w:bidi="en_US"/>
        </w:rPr>
        <w:t xml:space="preserve">Alqush: </w:t>
      </w:r>
      <w:r>
        <w:rPr>
          <w:lang w:val="en_US" w:bidi="en_US"/>
        </w:rPr>
        <w:t xml:space="preserve">Elkosh may be the town of Alqush, near Mosul on the Tigris River just north of Nineveh. A tradition says this is the site of Nahum’s tomb, but it is first mentioned by Masius in the 16th century. There is no historical physical evidence of the tomb or its location. Many people think this tomb is probably not real. </w:t>
      </w:r>
    </w:p>
    <w:p>
      <w:pPr>
        <w:pStyle w:val="ListBullet"/>
        <w:spacing w:line="240" w:lineRule="auto"/>
        <w:ind w:left="1440"/>
      </w:pPr>
      <w:r>
        <w:rPr>
          <w:lang w:val="en_US" w:bidi="en_US"/>
        </w:rPr>
      </w:r>
      <w:r>
        <w:rPr>
          <w:b/>
          <w:lang w:val="en_US" w:bidi="en_US"/>
        </w:rPr>
        <w:t xml:space="preserve">Helcesaei: </w:t>
      </w:r>
      <w:r>
        <w:rPr>
          <w:lang w:val="en_US" w:bidi="en_US"/>
        </w:rPr>
        <w:t>Jerome recounts a Jewish tradition that identifies Elkosh with "a village in Galilee called 'Helcesaei'" (</w:t>
      </w:r>
      <w:r>
        <w:rPr>
          <w:i/>
          <w:lang w:val="en_US" w:bidi="en_US"/>
        </w:rPr>
        <w:t>Helcesei</w:t>
      </w:r>
      <w:r>
        <w:rPr>
          <w:lang w:val="en_US" w:bidi="en_US"/>
        </w:rPr>
        <w:t xml:space="preserve"> or </w:t>
      </w:r>
      <w:r>
        <w:rPr>
          <w:i/>
          <w:lang w:val="en_US" w:bidi="en_US"/>
        </w:rPr>
        <w:t>Elcesi</w:t>
      </w:r>
      <w:r>
        <w:rPr>
          <w:lang w:val="en_US" w:bidi="en_US"/>
        </w:rPr>
        <w:t xml:space="preserve">). He writes, "A very small one, indeed, and containing in its ruins hardly any traces of ancient buildings, but one which is well known to the Jews and was also pointed out to me by my guide." This village is located about 24.1 kilometers (15 miles) northwest of the Sea of Galilee. </w:t>
      </w:r>
    </w:p>
    <w:p>
      <w:pPr>
        <w:pStyle w:val="ListBullet"/>
        <w:spacing w:line="240" w:lineRule="auto"/>
        <w:ind w:left="1440"/>
      </w:pPr>
      <w:r>
        <w:rPr>
          <w:lang w:val="en_US" w:bidi="en_US"/>
        </w:rPr>
      </w:r>
      <w:r>
        <w:rPr>
          <w:b/>
          <w:lang w:val="en_US" w:bidi="en_US"/>
        </w:rPr>
        <w:t xml:space="preserve">Capernaum: </w:t>
      </w:r>
      <w:r>
        <w:rPr>
          <w:lang w:val="en_US" w:bidi="en_US"/>
        </w:rPr>
        <w:t xml:space="preserve">On the northern edge of the Sea of Galilee rests the ruins of </w:t>
      </w:r>
      <w:r>
        <w:rPr>
          <w:b/>
          <w:lang w:val="en_US" w:bidi="en_US"/>
        </w:rPr>
        <w:t>Capernaum</w:t>
      </w:r>
      <w:r>
        <w:rPr>
          <w:lang w:val="en_US" w:bidi="en_US"/>
        </w:rPr>
        <w:t xml:space="preserve">, meaning “village of Nahum.” But there is no proof that this name goes back to the prophet. </w:t>
      </w:r>
    </w:p>
    <w:p>
      <w:pPr>
        <w:pStyle w:val="ListBullet"/>
        <w:spacing w:line="240" w:lineRule="auto"/>
        <w:ind w:left="1440"/>
      </w:pPr>
      <w:r>
        <w:rPr>
          <w:lang w:val="en_US" w:bidi="en_US"/>
        </w:rPr>
      </w:r>
      <w:r>
        <w:rPr>
          <w:b/>
          <w:lang w:val="en_US" w:bidi="en_US"/>
        </w:rPr>
        <w:t xml:space="preserve">Elcesi: </w:t>
      </w:r>
      <w:r>
        <w:rPr>
          <w:lang w:val="en_US" w:bidi="en_US"/>
        </w:rPr>
        <w:t xml:space="preserve">Some believe Elkosh should be identified with </w:t>
      </w:r>
      <w:r>
        <w:rPr>
          <w:b/>
          <w:lang w:val="en_US" w:bidi="en_US"/>
        </w:rPr>
        <w:t>Elcesi</w:t>
      </w:r>
      <w:r>
        <w:rPr>
          <w:lang w:val="en_US" w:bidi="en_US"/>
        </w:rPr>
        <w:t xml:space="preserve">, near Bet-gabre. It is about halfway between Gaza and Jerusalem in Judah. </w:t>
      </w:r>
      <w:r>
        <w:rPr>
          <w:lang w:val="en_US" w:bidi="en_US"/>
        </w:rPr>
        <w:t xml:space="preserve">Nahum 1:15 </w:t>
      </w:r>
      <w:r>
        <w:rPr>
          <w:lang w:val="en_US" w:bidi="en_US"/>
        </w:rPr>
        <w:t>supports this position.</w:t>
      </w:r>
    </w:p>
    <w:p>
      <w:pPr/>
      <w:r>
        <w:rPr>
          <w:lang w:val="en_US" w:bidi="en_US"/>
        </w:rPr>
      </w:r>
      <w:r>
        <w:rPr>
          <w:lang w:val="en_US" w:bidi="en_US"/>
        </w:rPr>
        <w:t>Nahum may have been a northern tribesman. He could have moved to Judah after the conquest of 722 BC and ministered there.</w:t>
      </w:r>
    </w:p>
    <w:p>
      <w:pPr/>
      <w:r>
        <w:rPr>
          <w:lang w:val="en_US" w:bidi="en_US"/>
        </w:rPr>
      </w:r>
      <w:r>
        <w:rPr>
          <w:i/>
          <w:lang w:val="en_US" w:bidi="en_US"/>
        </w:rPr>
        <w:t>See also</w:t>
      </w:r>
      <w:r>
        <w:rPr>
          <w:lang w:val="en_US" w:bidi="en_US"/>
        </w:rPr>
        <w:t xml:space="preserve"> </w:t>
      </w:r>
      <w:r>
        <w:rPr>
          <w:lang w:val="en_US" w:bidi="en_US"/>
        </w:rPr>
        <w:t>Nahum, Book of</w:t>
      </w:r>
      <w:r>
        <w:rPr>
          <w:lang w:val="en_US" w:bidi="en_US"/>
        </w:rPr>
        <w:t xml:space="preserve">; </w:t>
      </w:r>
      <w:r>
        <w:rPr>
          <w:lang w:val="en_US" w:bidi="en_US"/>
        </w:rPr>
        <w:t>Prophet, Prophetess</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An ancestor of Jesus, according to </w:t>
      </w:r>
      <w:r>
        <w:rPr>
          <w:lang w:val="en_US" w:bidi="en_US"/>
        </w:rPr>
        <w:t>Luke 3:25</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Nain</w:t>
      </w:r>
      <w:r>
        <w:rPr>
          <w:lang w:val="en_US" w:bidi="en_US"/>
        </w:rPr>
      </w:r>
    </w:p>
    <w:p>
      <w:pPr/>
      <w:r>
        <w:rPr>
          <w:lang w:val="en_US" w:bidi="en_US"/>
        </w:rPr>
      </w:r>
      <w:r>
        <w:rPr>
          <w:lang w:val="en_US" w:bidi="en_US"/>
        </w:rPr>
        <w:t>A village in southern Galilee near the border of Samaria. It is the location of the miracle in which Jesus brought a dead man back to life (</w:t>
      </w:r>
      <w:r>
        <w:rPr>
          <w:lang w:val="en_US" w:bidi="en_US"/>
        </w:rPr>
        <w:t>Luke 7:11</w:t>
      </w:r>
      <w:r>
        <w:rPr>
          <w:lang w:val="en_US" w:bidi="en_US"/>
        </w:rPr>
        <w:t>). The man was the son of a widow who lived in this village.</w:t>
      </w:r>
      <w:r>
        <w:rPr>
          <w:lang w:val="en_US" w:bidi="en_US"/>
        </w:rPr>
      </w:r>
      <w:r>
        <w:rPr>
          <w:lang w:val="en_US" w:bidi="en_US"/>
        </w:rPr>
      </w:r>
    </w:p>
    <w:p>
      <w:pPr/>
      <w:r>
        <w:rPr>
          <w:lang w:val="en_US" w:bidi="en_US"/>
        </w:rPr>
      </w:r>
    </w:p>
    <w:p>
      <w:pPr>
        <w:pStyle w:val="Heading2"/>
      </w:pPr>
      <w:r>
        <w:rPr>
          <w:lang w:val="en_US" w:bidi="en_US"/>
        </w:rPr>
        <w:t>Naioth</w:t>
      </w:r>
      <w:r>
        <w:rPr>
          <w:lang w:val="en_US" w:bidi="en_US"/>
        </w:rPr>
      </w:r>
    </w:p>
    <w:p>
      <w:pPr/>
      <w:r>
        <w:rPr>
          <w:lang w:val="en_US" w:bidi="en_US"/>
        </w:rPr>
      </w:r>
      <w:r>
        <w:rPr>
          <w:lang w:val="en_US" w:bidi="en_US"/>
        </w:rPr>
        <w:t>Naioth was a place where David found safety when King Saul was trying to kill him (</w:t>
      </w:r>
      <w:r>
        <w:rPr>
          <w:lang w:val="en_US" w:bidi="en_US"/>
        </w:rPr>
        <w:t>1 Samuel 19:18–20:1</w:t>
      </w:r>
      <w:r>
        <w:rPr>
          <w:lang w:val="en_US" w:bidi="en_US"/>
        </w:rPr>
        <w:t>).The prophet Samuel gave David a place to stay there. Samuel also led a group of prophets in Naioth. These prophets lived and worked together in the town of Ramah, where Samuel was from (</w:t>
      </w:r>
      <w:r>
        <w:rPr>
          <w:lang w:val="en_US" w:bidi="en_US"/>
        </w:rPr>
        <w:t>1 Samuel 1:9</w:t>
      </w:r>
      <w:r>
        <w:rPr>
          <w:lang w:val="en_US" w:bidi="en_US"/>
        </w:rPr>
        <w:t xml:space="preserve">, </w:t>
      </w:r>
      <w:r>
        <w:rPr>
          <w:lang w:val="en_US" w:bidi="en_US"/>
        </w:rPr>
        <w:t>23</w:t>
      </w:r>
      <w:r>
        <w:rPr>
          <w:lang w:val="en_US" w:bidi="en_US"/>
        </w:rPr>
        <w:t>).</w:t>
      </w:r>
    </w:p>
    <w:p>
      <w:pPr/>
      <w:r>
        <w:rPr>
          <w:lang w:val="en_US" w:bidi="en_US"/>
        </w:rPr>
      </w:r>
      <w:r>
        <w:rPr>
          <w:lang w:val="en_US" w:bidi="en_US"/>
        </w:rPr>
        <w:t xml:space="preserve">The name “Naioth” is hard to explain. It only appears in this story, and the Hebrew word is not clear. Some people think it comes from a Hebrew word that means “dwelling place” (a place where people live). In </w:t>
      </w:r>
      <w:r>
        <w:rPr>
          <w:lang w:val="en_US" w:bidi="en_US"/>
        </w:rPr>
        <w:t>2 Samuel 15:25</w:t>
      </w:r>
      <w:r>
        <w:rPr>
          <w:lang w:val="en_US" w:bidi="en_US"/>
        </w:rPr>
        <w:t xml:space="preserve">, a similar word is used for the place where God lives. This has led some to think that Naioth might have been a kind of sanctuary (a special place for worship or prayer) in Ramah (see also </w:t>
      </w:r>
      <w:r>
        <w:rPr>
          <w:lang w:val="en_US" w:bidi="en_US"/>
        </w:rPr>
        <w:t>1 Samuel 10:5</w:t>
      </w:r>
      <w:r>
        <w:rPr>
          <w:lang w:val="en_US" w:bidi="en_US"/>
        </w:rPr>
        <w:t xml:space="preserve">). </w:t>
      </w:r>
    </w:p>
    <w:p>
      <w:pPr/>
      <w:r>
        <w:rPr>
          <w:lang w:val="en_US" w:bidi="en_US"/>
        </w:rPr>
      </w:r>
      <w:r>
        <w:rPr>
          <w:lang w:val="en_US" w:bidi="en_US"/>
        </w:rPr>
        <w:t>Others think Naioth was a place where prophets lived and learned together, like a school or a small community. Samuel was the leader of this group.</w:t>
      </w:r>
      <w:r>
        <w:rPr>
          <w:lang w:val="en_US" w:bidi="en_US"/>
        </w:rPr>
      </w:r>
      <w:r>
        <w:rPr>
          <w:lang w:val="en_US" w:bidi="en_US"/>
        </w:rPr>
      </w:r>
    </w:p>
    <w:p>
      <w:pPr/>
      <w:r>
        <w:rPr>
          <w:lang w:val="en_US" w:bidi="en_US"/>
        </w:rPr>
      </w:r>
    </w:p>
    <w:p>
      <w:pPr>
        <w:pStyle w:val="Heading2"/>
      </w:pPr>
      <w:r>
        <w:rPr>
          <w:lang w:val="en_US" w:bidi="en_US"/>
        </w:rPr>
        <w:t>Nanea</w:t>
      </w:r>
      <w:r>
        <w:rPr>
          <w:lang w:val="en_US" w:bidi="en_US"/>
        </w:rPr>
      </w:r>
    </w:p>
    <w:p>
      <w:pPr/>
      <w:r>
        <w:rPr>
          <w:lang w:val="en_US" w:bidi="en_US"/>
        </w:rPr>
      </w:r>
      <w:r>
        <w:rPr>
          <w:lang w:val="en_US" w:bidi="en_US"/>
        </w:rPr>
        <w:t>Nanea was a Persian goddess mentioned in 2 Maccabees 1:13. A man named Antiochus was killed in a temple dedicated to her in Elymais.</w:t>
      </w:r>
      <w:r>
        <w:rPr>
          <w:lang w:val="en_US" w:bidi="en_US"/>
        </w:rPr>
      </w:r>
      <w:r>
        <w:rPr>
          <w:lang w:val="en_US" w:bidi="en_US"/>
        </w:rPr>
      </w:r>
    </w:p>
    <w:p>
      <w:pPr/>
      <w:r>
        <w:rPr>
          <w:lang w:val="en_US" w:bidi="en_US"/>
        </w:rPr>
      </w:r>
    </w:p>
    <w:p>
      <w:pPr>
        <w:pStyle w:val="Heading2"/>
      </w:pPr>
      <w:r>
        <w:rPr>
          <w:lang w:val="en_US" w:bidi="en_US"/>
        </w:rPr>
        <w:t>Naomi</w:t>
      </w:r>
      <w:r>
        <w:rPr>
          <w:lang w:val="en_US" w:bidi="en_US"/>
        </w:rPr>
      </w:r>
    </w:p>
    <w:p>
      <w:pPr/>
      <w:r>
        <w:rPr>
          <w:lang w:val="en_US" w:bidi="en_US"/>
        </w:rPr>
      </w:r>
      <w:r>
        <w:rPr>
          <w:lang w:val="en_US" w:bidi="en_US"/>
        </w:rPr>
        <w:t xml:space="preserve">The wife of Elimelech. She was the mother of Mahlon and Chilion. Naomi was a member of the tribe of Judah. She lived in Bethlehem during the time when judges ruled Israel. The book of Ruth tells her story. </w:t>
      </w:r>
    </w:p>
    <w:p>
      <w:pPr/>
      <w:r>
        <w:rPr>
          <w:lang w:val="en_US" w:bidi="en_US"/>
        </w:rPr>
      </w:r>
      <w:r>
        <w:rPr>
          <w:lang w:val="en_US" w:bidi="en_US"/>
        </w:rPr>
        <w:t>Because of a severe famine in Canaan, Naomi resettled with her family in the land of Moab, east of the Dead Sea (</w:t>
      </w:r>
      <w:r>
        <w:rPr>
          <w:lang w:val="en_US" w:bidi="en_US"/>
        </w:rPr>
        <w:t>Ruth 1:1–2</w:t>
      </w:r>
      <w:r>
        <w:rPr>
          <w:lang w:val="en_US" w:bidi="en_US"/>
        </w:rPr>
        <w:t xml:space="preserve">). Her husband and two sons died in Moab (verses </w:t>
      </w:r>
      <w:r>
        <w:rPr>
          <w:lang w:val="en_US" w:bidi="en_US"/>
        </w:rPr>
        <w:t>3–5</w:t>
      </w:r>
      <w:r>
        <w:rPr>
          <w:lang w:val="en_US" w:bidi="en_US"/>
        </w:rPr>
        <w:t xml:space="preserve">). So, Naomi returned to Bethlehem with Ruth, her Moabitess daughter-in-law (verses </w:t>
      </w:r>
      <w:r>
        <w:rPr>
          <w:lang w:val="en_US" w:bidi="en_US"/>
        </w:rPr>
        <w:t>8–22</w:t>
      </w:r>
      <w:r>
        <w:rPr>
          <w:lang w:val="en_US" w:bidi="en_US"/>
        </w:rPr>
        <w:t>). When she reunited with her friends, she told them not to call her "Naomi," which means “pleasant.” Instead, she told them to call her, "Mara," which means “bitter.” Naomi said, “</w:t>
      </w:r>
      <w:r>
        <w:rPr>
          <w:lang w:val="en_US" w:bidi="en_US"/>
        </w:rPr>
        <w:t>I went away full, but the LORD has brought me back empty</w:t>
      </w:r>
      <w:r>
        <w:rPr>
          <w:lang w:val="en_US" w:bidi="en_US"/>
        </w:rPr>
        <w:t xml:space="preserve">” (verses </w:t>
      </w:r>
      <w:r>
        <w:rPr>
          <w:lang w:val="en_US" w:bidi="en_US"/>
        </w:rPr>
        <w:t>20–21</w:t>
      </w:r>
      <w:r>
        <w:rPr>
          <w:lang w:val="en_US" w:bidi="en_US"/>
        </w:rPr>
        <w:t xml:space="preserve">). Her family troubles were later resolved when Ruth married Boaz. Boaz was a close relative of Elimelech (chapters </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Naphath-dor</w:t>
      </w:r>
      <w:r>
        <w:rPr>
          <w:lang w:val="en_US" w:bidi="en_US"/>
        </w:rPr>
      </w:r>
    </w:p>
    <w:p>
      <w:pPr/>
      <w:r>
        <w:rPr>
          <w:lang w:val="en_US" w:bidi="en_US"/>
        </w:rPr>
      </w:r>
      <w:r>
        <w:rPr>
          <w:lang w:val="en_US" w:bidi="en_US"/>
        </w:rPr>
        <w:t xml:space="preserve">A region or town identified with Dor, a site on the Mediterranean coast, in </w:t>
      </w:r>
      <w:r>
        <w:rPr>
          <w:lang w:val="en_US" w:bidi="en_US"/>
        </w:rPr>
        <w:t>Joshua 12:23</w:t>
      </w:r>
      <w:r>
        <w:rPr>
          <w:lang w:val="en_US" w:bidi="en_US"/>
        </w:rPr>
        <w:t xml:space="preserve"> and </w:t>
      </w:r>
      <w:r>
        <w:rPr>
          <w:lang w:val="en_US" w:bidi="en_US"/>
        </w:rPr>
        <w:t>1 Kings 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Dor</w:t>
      </w:r>
      <w:r>
        <w:rPr>
          <w:lang w:val="en_US" w:bidi="en_US"/>
        </w:rPr>
        <w:t>.</w:t>
      </w:r>
      <w:r>
        <w:rPr>
          <w:lang w:val="en_US" w:bidi="en_US"/>
        </w:rPr>
      </w:r>
      <w:r>
        <w:rPr>
          <w:lang w:val="en_US" w:bidi="en_US"/>
        </w:rPr>
      </w:r>
    </w:p>
    <w:p>
      <w:pPr/>
      <w:r>
        <w:rPr>
          <w:lang w:val="en_US" w:bidi="en_US"/>
        </w:rPr>
      </w:r>
    </w:p>
    <w:p>
      <w:pPr>
        <w:pStyle w:val="Heading2"/>
      </w:pPr>
      <w:r>
        <w:rPr>
          <w:lang w:val="en_US" w:bidi="en_US"/>
        </w:rPr>
        <w:t>Naphish</w:t>
      </w:r>
      <w:r>
        <w:rPr>
          <w:lang w:val="en_US" w:bidi="en_US"/>
        </w:rPr>
      </w:r>
    </w:p>
    <w:p>
      <w:pPr/>
      <w:r>
        <w:rPr>
          <w:lang w:val="en_US" w:bidi="en_US"/>
        </w:rPr>
      </w:r>
      <w:r>
        <w:rPr>
          <w:lang w:val="en_US" w:bidi="en_US"/>
        </w:rPr>
        <w:t>Eleventh of Ishmael’s 12 sons (</w:t>
      </w:r>
      <w:r>
        <w:rPr>
          <w:lang w:val="en_US" w:bidi="en_US"/>
        </w:rPr>
        <w:t>Gn 25:15</w:t>
      </w:r>
      <w:r>
        <w:rPr>
          <w:lang w:val="en_US" w:bidi="en_US"/>
        </w:rPr>
        <w:t xml:space="preserve">; </w:t>
      </w:r>
      <w:r>
        <w:rPr>
          <w:lang w:val="en_US" w:bidi="en_US"/>
        </w:rPr>
        <w:t>1 Chr 1:31</w:t>
      </w:r>
      <w:r>
        <w:rPr>
          <w:lang w:val="en_US" w:bidi="en_US"/>
        </w:rPr>
        <w:t>) and the founder of a tribe that later went to war against the tribes of Israel living east of the Jordan (</w:t>
      </w:r>
      <w:r>
        <w:rPr>
          <w:lang w:val="en_US" w:bidi="en_US"/>
        </w:rPr>
        <w:t>1 Chr 5:19</w:t>
      </w:r>
      <w:r>
        <w:rPr>
          <w:lang w:val="en_US" w:bidi="en_US"/>
        </w:rPr>
        <w:t>).</w:t>
      </w:r>
      <w:r>
        <w:rPr>
          <w:lang w:val="en_US" w:bidi="en_US"/>
        </w:rPr>
      </w:r>
      <w:r>
        <w:rPr>
          <w:lang w:val="en_US" w:bidi="en_US"/>
        </w:rPr>
      </w:r>
    </w:p>
    <w:p>
      <w:pPr/>
      <w:r>
        <w:rPr>
          <w:lang w:val="en_US" w:bidi="en_US"/>
        </w:rPr>
      </w:r>
    </w:p>
    <w:p>
      <w:pPr>
        <w:pStyle w:val="Heading2"/>
      </w:pPr>
      <w:r>
        <w:rPr>
          <w:lang w:val="en_US" w:bidi="en_US"/>
        </w:rPr>
        <w:t>Naphoth-dor</w:t>
      </w:r>
      <w:r>
        <w:rPr>
          <w:lang w:val="en_US" w:bidi="en_US"/>
        </w:rPr>
      </w:r>
    </w:p>
    <w:p>
      <w:pPr/>
      <w:r>
        <w:rPr>
          <w:lang w:val="en_US" w:bidi="en_US"/>
        </w:rPr>
      </w:r>
      <w:r>
        <w:rPr>
          <w:lang w:val="en_US" w:bidi="en_US"/>
        </w:rPr>
        <w:t xml:space="preserve">Naphoth-dor is another form of Naphath-dor, a site on the Mediterranean coast, in </w:t>
      </w:r>
      <w:r>
        <w:rPr>
          <w:lang w:val="en_US" w:bidi="en_US"/>
        </w:rPr>
        <w:t>Joshua 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Dor</w:t>
      </w:r>
      <w:r>
        <w:rPr>
          <w:lang w:val="en_US" w:bidi="en_US"/>
        </w:rPr>
        <w:t>.</w:t>
      </w:r>
      <w:r>
        <w:rPr>
          <w:lang w:val="en_US" w:bidi="en_US"/>
        </w:rPr>
      </w:r>
      <w:r>
        <w:rPr>
          <w:lang w:val="en_US" w:bidi="en_US"/>
        </w:rPr>
      </w:r>
    </w:p>
    <w:p>
      <w:pPr/>
      <w:r>
        <w:rPr>
          <w:lang w:val="en_US" w:bidi="en_US"/>
        </w:rPr>
      </w:r>
    </w:p>
    <w:p>
      <w:pPr>
        <w:pStyle w:val="Heading2"/>
      </w:pPr>
      <w:r>
        <w:rPr>
          <w:lang w:val="en_US" w:bidi="en_US"/>
        </w:rPr>
        <w:t>Naphtali, Mount of</w:t>
      </w:r>
      <w:r>
        <w:rPr>
          <w:lang w:val="en_US" w:bidi="en_US"/>
        </w:rPr>
      </w:r>
    </w:p>
    <w:p>
      <w:pPr/>
      <w:r>
        <w:rPr>
          <w:lang w:val="en_US" w:bidi="en_US"/>
        </w:rPr>
      </w:r>
      <w:r>
        <w:rPr>
          <w:lang w:val="en_US" w:bidi="en_US"/>
        </w:rPr>
        <w:t>Hill country comprising the majority of Naphtali’s territory, in which the town of Kedesh was set apart as a city of refuge (</w:t>
      </w:r>
      <w:r>
        <w:rPr>
          <w:lang w:val="en_US" w:bidi="en_US"/>
        </w:rPr>
        <w:t>Jos 20:7</w:t>
      </w:r>
      <w:r>
        <w:rPr>
          <w:lang w:val="en_US" w:bidi="en_US"/>
        </w:rPr>
        <w:t>).</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Naphtali,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Naphtali (Person)</w:t>
      </w:r>
      <w:r>
        <w:rPr>
          <w:lang w:val="en_US" w:bidi="en_US"/>
        </w:rPr>
      </w:r>
    </w:p>
    <w:p>
      <w:pPr/>
      <w:r>
        <w:rPr>
          <w:lang w:val="en_US" w:bidi="en_US"/>
        </w:rPr>
      </w:r>
      <w:r>
        <w:rPr>
          <w:lang w:val="en_US" w:bidi="en_US"/>
        </w:rPr>
        <w:t>One of Jacob’s 12 sons (</w:t>
      </w:r>
      <w:r>
        <w:rPr>
          <w:lang w:val="en_US" w:bidi="en_US"/>
        </w:rPr>
        <w:t>Genesis 35:25</w:t>
      </w:r>
      <w:r>
        <w:rPr>
          <w:lang w:val="en_US" w:bidi="en_US"/>
        </w:rPr>
        <w:t xml:space="preserve">; </w:t>
      </w:r>
      <w:r>
        <w:rPr>
          <w:lang w:val="en_US" w:bidi="en_US"/>
        </w:rPr>
        <w:t>1 Chronicles 2:2</w:t>
      </w:r>
      <w:r>
        <w:rPr>
          <w:lang w:val="en_US" w:bidi="en_US"/>
        </w:rPr>
        <w:t>). He was the second of two sons borne to Jacob by Bilhah, Rachel’s maid. Overjoyed at giving Jacob another son, Rachel named the boy Naphtali, meaning "my wrestling." She named him Naphtali because of her conflict with Leah: "</w:t>
      </w:r>
      <w:r>
        <w:rPr>
          <w:lang w:val="en_US" w:bidi="en_US"/>
        </w:rPr>
        <w:t>In my great struggles, I have wrestled with my sister and won</w:t>
      </w:r>
      <w:r>
        <w:rPr>
          <w:lang w:val="en_US" w:bidi="en_US"/>
        </w:rPr>
        <w:t>" (</w:t>
      </w:r>
      <w:r>
        <w:rPr>
          <w:lang w:val="en_US" w:bidi="en_US"/>
        </w:rPr>
        <w:t>Genesis 30:8</w:t>
      </w:r>
      <w:r>
        <w:rPr>
          <w:lang w:val="en_US" w:bidi="en_US"/>
        </w:rPr>
        <w:t>). Naphtali eventually moved his family with Jacob to Egypt (</w:t>
      </w:r>
      <w:r>
        <w:rPr>
          <w:lang w:val="en_US" w:bidi="en_US"/>
        </w:rPr>
        <w:t>Genesis 46:24</w:t>
      </w:r>
      <w:r>
        <w:rPr>
          <w:lang w:val="en_US" w:bidi="en_US"/>
        </w:rPr>
        <w:t xml:space="preserve">; </w:t>
      </w:r>
      <w:r>
        <w:rPr>
          <w:lang w:val="en_US" w:bidi="en_US"/>
        </w:rPr>
        <w:t>Exodus 1:4</w:t>
      </w:r>
      <w:r>
        <w:rPr>
          <w:lang w:val="en_US" w:bidi="en_US"/>
        </w:rPr>
        <w:t>). He had four sons (</w:t>
      </w:r>
      <w:r>
        <w:rPr>
          <w:lang w:val="en_US" w:bidi="en_US"/>
        </w:rPr>
        <w:t>Numbers 26:50</w:t>
      </w:r>
      <w:r>
        <w:rPr>
          <w:lang w:val="en_US" w:bidi="en_US"/>
        </w:rPr>
        <w:t xml:space="preserve">; </w:t>
      </w:r>
      <w:r>
        <w:rPr>
          <w:lang w:val="en_US" w:bidi="en_US"/>
        </w:rPr>
        <w:t>1 Chronicles 7:13</w:t>
      </w:r>
      <w:r>
        <w:rPr>
          <w:lang w:val="en_US" w:bidi="en_US"/>
        </w:rPr>
        <w:t>). His descendants became one of the 12 tribes of Israel (</w:t>
      </w:r>
      <w:r>
        <w:rPr>
          <w:lang w:val="en_US" w:bidi="en_US"/>
        </w:rPr>
        <w:t>Numbers 1:43</w:t>
      </w:r>
      <w:r>
        <w:rPr>
          <w:lang w:val="en_US" w:bidi="en_US"/>
        </w:rPr>
        <w:t>).</w:t>
      </w:r>
    </w:p>
    <w:p>
      <w:pPr/>
      <w:r>
        <w:rPr>
          <w:lang w:val="en_US" w:bidi="en_US"/>
        </w:rPr>
      </w:r>
      <w:r>
        <w:rPr>
          <w:i/>
          <w:lang w:val="en_US" w:bidi="en_US"/>
        </w:rPr>
        <w:t>See also</w:t>
      </w:r>
      <w:r>
        <w:rPr>
          <w:lang w:val="en_US" w:bidi="en_US"/>
        </w:rPr>
        <w:t xml:space="preserve"> </w:t>
      </w:r>
      <w:r>
        <w:rPr>
          <w:lang w:val="en_US" w:bidi="en_US"/>
        </w:rPr>
        <w:t>Naphtali,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Naphtuhim, Naphtuhites</w:t>
      </w:r>
      <w:r>
        <w:rPr>
          <w:lang w:val="en_US" w:bidi="en_US"/>
        </w:rPr>
      </w:r>
    </w:p>
    <w:p>
      <w:pPr/>
      <w:r>
        <w:rPr>
          <w:lang w:val="en_US" w:bidi="en_US"/>
        </w:rPr>
      </w:r>
      <w:r>
        <w:rPr>
          <w:lang w:val="en_US" w:bidi="en_US"/>
        </w:rPr>
        <w:t>Egyptian descendants of Noah through Ham’s line (</w:t>
      </w:r>
      <w:r>
        <w:rPr>
          <w:lang w:val="en_US" w:bidi="en_US"/>
        </w:rPr>
        <w:t>Gn 10:13</w:t>
      </w:r>
      <w:r>
        <w:rPr>
          <w:lang w:val="en_US" w:bidi="en_US"/>
        </w:rPr>
        <w:t xml:space="preserve">; </w:t>
      </w:r>
      <w:r>
        <w:rPr>
          <w:lang w:val="en_US" w:bidi="en_US"/>
        </w:rPr>
        <w:t>1 Chr 1:11</w:t>
      </w:r>
      <w:r>
        <w:rPr>
          <w:lang w:val="en_US" w:bidi="en_US"/>
        </w:rPr>
        <w:t>), listed between the Lehabim and Pathrusim tribes. Some scholars suggest that the Naphtuhim were the inhabitants of Middle Egypt, situated between the Libyans of Lower Egypt and the Pathrusim of Upper Egypt. However, the exact site of their ancient settlements is uncertain.</w:t>
      </w:r>
      <w:r>
        <w:rPr>
          <w:lang w:val="en_US" w:bidi="en_US"/>
        </w:rPr>
      </w:r>
      <w:r>
        <w:rPr>
          <w:lang w:val="en_US" w:bidi="en_US"/>
        </w:rPr>
      </w:r>
    </w:p>
    <w:p>
      <w:pPr/>
      <w:r>
        <w:rPr>
          <w:lang w:val="en_US" w:bidi="en_US"/>
        </w:rPr>
      </w:r>
    </w:p>
    <w:p>
      <w:pPr>
        <w:pStyle w:val="Heading2"/>
      </w:pPr>
      <w:r>
        <w:rPr>
          <w:lang w:val="en_US" w:bidi="en_US"/>
        </w:rPr>
        <w:t>Narcissus (Person)</w:t>
      </w:r>
      <w:r>
        <w:rPr>
          <w:lang w:val="en_US" w:bidi="en_US"/>
        </w:rPr>
      </w:r>
    </w:p>
    <w:p>
      <w:pPr/>
      <w:r>
        <w:rPr>
          <w:lang w:val="en_US" w:bidi="en_US"/>
        </w:rPr>
      </w:r>
      <w:r>
        <w:rPr>
          <w:lang w:val="en_US" w:bidi="en_US"/>
        </w:rPr>
        <w:t>Narcissus was a Christian whose household knew the Lord and received greetings from Paul in his letter to Rome (</w:t>
      </w:r>
      <w:r>
        <w:rPr>
          <w:lang w:val="en_US" w:bidi="en_US"/>
        </w:rPr>
        <w:t>Romans 16:11</w:t>
      </w:r>
      <w:r>
        <w:rPr>
          <w:lang w:val="en_US" w:bidi="en_US"/>
        </w:rPr>
        <w:t>).</w:t>
      </w:r>
      <w:r>
        <w:rPr>
          <w:lang w:val="en_US" w:bidi="en_US"/>
        </w:rPr>
      </w:r>
      <w:r>
        <w:rPr>
          <w:lang w:val="en_US" w:bidi="en_US"/>
        </w:rPr>
      </w:r>
    </w:p>
    <w:p>
      <w:pPr/>
      <w:r>
        <w:rPr>
          <w:lang w:val="en_US" w:bidi="en_US"/>
        </w:rPr>
      </w:r>
    </w:p>
    <w:p>
      <w:pPr>
        <w:pStyle w:val="Heading2"/>
      </w:pPr>
      <w:r>
        <w:rPr>
          <w:lang w:val="en_US" w:bidi="en_US"/>
        </w:rPr>
        <w:t>Narcissus (Plant)</w:t>
      </w:r>
      <w:r>
        <w:rPr>
          <w:lang w:val="en_US" w:bidi="en_US"/>
        </w:rPr>
      </w:r>
    </w:p>
    <w:p>
      <w:pPr/>
      <w:r>
        <w:rPr>
          <w:lang w:val="en_US" w:bidi="en_US"/>
        </w:rPr>
      </w:r>
      <w:r>
        <w:rPr>
          <w:lang w:val="en_US" w:bidi="en_US"/>
        </w:rPr>
        <w:t>A fragrant plant growing on the plains of Sharon in abundance. It also grows in other parts of Palestine. It is has narrow leaves and usually white or yellow flowers. The flowers have a cup-shaped or trumpet-shaped crown. Because of its sweet fragrance, many people cultivate and enjoy this plant.</w:t>
      </w:r>
    </w:p>
    <w:p>
      <w:pPr/>
      <w:r>
        <w:rPr>
          <w:lang w:val="en_US" w:bidi="en_US"/>
        </w:rPr>
      </w:r>
      <w:r>
        <w:rPr>
          <w:lang w:val="en_US" w:bidi="en_US"/>
        </w:rPr>
        <w:t>The polyanthus narcissus (</w:t>
      </w:r>
      <w:r>
        <w:rPr>
          <w:i/>
          <w:lang w:val="en_US" w:bidi="en_US"/>
        </w:rPr>
        <w:t>Narcissus tazetta</w:t>
      </w:r>
      <w:r>
        <w:rPr>
          <w:lang w:val="en_US" w:bidi="en_US"/>
        </w:rPr>
        <w:t xml:space="preserve">) appears to be the plant mentioned in </w:t>
      </w:r>
      <w:r>
        <w:rPr>
          <w:lang w:val="en_US" w:bidi="en_US"/>
        </w:rPr>
        <w:t>Isaiah 35:1</w:t>
      </w:r>
      <w:r>
        <w:rPr>
          <w:lang w:val="en_US" w:bidi="en_US"/>
        </w:rPr>
        <w:t xml:space="preserve"> ("rose" in the Berean Standard Bible). </w:t>
      </w:r>
      <w:r>
        <w:rPr>
          <w:lang w:val="en_US" w:bidi="en_US"/>
        </w:rPr>
      </w:r>
      <w:r>
        <w:rPr>
          <w:lang w:val="en_US" w:bidi="en_US"/>
        </w:rPr>
      </w:r>
    </w:p>
    <w:p>
      <w:pPr/>
      <w:r>
        <w:rPr>
          <w:lang w:val="en_US" w:bidi="en_US"/>
        </w:rPr>
      </w:r>
    </w:p>
    <w:p>
      <w:pPr>
        <w:pStyle w:val="Heading2"/>
      </w:pPr>
      <w:r>
        <w:rPr>
          <w:lang w:val="en_US" w:bidi="en_US"/>
        </w:rPr>
        <w:t>Nard, Spikenard</w:t>
      </w:r>
      <w:r>
        <w:rPr>
          <w:lang w:val="en_US" w:bidi="en_US"/>
        </w:rPr>
      </w:r>
    </w:p>
    <w:p>
      <w:pPr/>
      <w:r>
        <w:rPr>
          <w:lang w:val="en_US" w:bidi="en_US"/>
        </w:rPr>
      </w:r>
      <w:r>
        <w:rPr>
          <w:lang w:val="en_US" w:bidi="en_US"/>
        </w:rPr>
        <w:t>A perennial herb with strong, fragrant roots. It grows naturally at high elevations in the Himalaya mountains and extends into western Asia. People dry the roots and the fuzzy, spike-shaped young stems before the leaves open. These dried parts are used to make perfume.</w:t>
      </w:r>
    </w:p>
    <w:p>
      <w:pPr/>
      <w:r>
        <w:rPr>
          <w:lang w:val="en_US" w:bidi="en_US"/>
        </w:rPr>
      </w:r>
      <w:r>
        <w:rPr>
          <w:lang w:val="en_US" w:bidi="en_US"/>
        </w:rPr>
        <w:t>In India, people still use nard as a perfume for hair. There is good evidence that the spikenard mentioned in the Bible originally came from India (</w:t>
      </w:r>
      <w:r>
        <w:rPr>
          <w:lang w:val="en_US" w:bidi="en_US"/>
        </w:rPr>
        <w:t>Song of Solomon 1:12</w:t>
      </w:r>
      <w:r>
        <w:rPr>
          <w:lang w:val="en_US" w:bidi="en_US"/>
        </w:rPr>
        <w:t xml:space="preserve">; </w:t>
      </w:r>
      <w:r>
        <w:rPr>
          <w:lang w:val="en_US" w:bidi="en_US"/>
        </w:rPr>
        <w:t>4:13–14</w:t>
      </w:r>
      <w:r>
        <w:rPr>
          <w:lang w:val="en_US" w:bidi="en_US"/>
        </w:rPr>
        <w:t xml:space="preserve">; </w:t>
      </w:r>
      <w:r>
        <w:rPr>
          <w:lang w:val="en_US" w:bidi="en_US"/>
        </w:rPr>
        <w:t>Mark 14:3</w:t>
      </w:r>
      <w:r>
        <w:rPr>
          <w:lang w:val="en_US" w:bidi="en_US"/>
        </w:rPr>
        <w:t xml:space="preserve">; </w:t>
      </w:r>
      <w:r>
        <w:rPr>
          <w:lang w:val="en_US" w:bidi="en_US"/>
        </w:rPr>
        <w:t>John 12:3</w:t>
      </w:r>
      <w:r>
        <w:rPr>
          <w:lang w:val="en_US" w:bidi="en_US"/>
        </w:rPr>
        <w:t>).</w:t>
      </w:r>
      <w:r>
        <w:rPr>
          <w:lang w:val="en_US" w:bidi="en_US"/>
        </w:rPr>
      </w:r>
      <w:r>
        <w:rPr>
          <w:lang w:val="en_US" w:bidi="en_US"/>
        </w:rPr>
      </w:r>
    </w:p>
    <w:p>
      <w:pPr/>
      <w:r>
        <w:rPr>
          <w:lang w:val="en_US" w:bidi="en_US"/>
        </w:rPr>
      </w:r>
    </w:p>
    <w:p>
      <w:pPr>
        <w:pStyle w:val="Heading2"/>
      </w:pPr>
      <w:r>
        <w:rPr>
          <w:lang w:val="en_US" w:bidi="en_US"/>
        </w:rPr>
        <w:t>Nathan</w:t>
      </w:r>
      <w:r>
        <w:rPr>
          <w:lang w:val="en_US" w:bidi="en_US"/>
        </w:rPr>
      </w:r>
    </w:p>
    <w:p>
      <w:pPr>
        <w:pStyle w:val="ListNumber"/>
        <w:numPr>
          <w:ilvl w:val="0"/>
          <w:numId w:val="22"/>
        </w:numPr>
        <w:spacing w:line="240" w:lineRule="auto"/>
        <w:ind w:left="720"/>
      </w:pPr>
      <w:r>
        <w:rPr>
          <w:lang w:val="en_US" w:bidi="en_US"/>
        </w:rPr>
      </w:r>
      <w:r>
        <w:rPr>
          <w:lang w:val="en_US" w:bidi="en_US"/>
        </w:rPr>
        <w:t>A son of David with Bathsheba, the third son to be born in Jerusalem (</w:t>
      </w:r>
      <w:r>
        <w:rPr>
          <w:lang w:val="en_US" w:bidi="en_US"/>
        </w:rPr>
        <w:t>2 Samuel 5:14</w:t>
      </w:r>
      <w:r>
        <w:rPr>
          <w:lang w:val="en_US" w:bidi="en_US"/>
        </w:rPr>
        <w:t xml:space="preserve">; </w:t>
      </w:r>
      <w:r>
        <w:rPr>
          <w:lang w:val="en_US" w:bidi="en_US"/>
        </w:rPr>
        <w:t>1 Chronicles 3:5</w:t>
      </w:r>
      <w:r>
        <w:rPr>
          <w:lang w:val="en_US" w:bidi="en_US"/>
        </w:rPr>
        <w:t xml:space="preserve">; </w:t>
      </w:r>
      <w:r>
        <w:rPr>
          <w:lang w:val="en_US" w:bidi="en_US"/>
        </w:rPr>
        <w:t>14:4</w:t>
      </w:r>
      <w:r>
        <w:rPr>
          <w:lang w:val="en_US" w:bidi="en_US"/>
        </w:rPr>
        <w:t>). Nathan was Solomon’s older brother. Nathan is mentioned in Zechariah's prophecy about the future repentance of the inhabitants of Jerusalem (</w:t>
      </w:r>
      <w:r>
        <w:rPr>
          <w:lang w:val="en_US" w:bidi="en_US"/>
        </w:rPr>
        <w:t xml:space="preserve">Zechariah 12:12). </w:t>
      </w:r>
      <w:r>
        <w:rPr>
          <w:lang w:val="en_US" w:bidi="en_US"/>
        </w:rPr>
        <w:t>He is also a part of the family line of Jesus, through Joseph (</w:t>
      </w:r>
      <w:r>
        <w:rPr>
          <w:lang w:val="en_US" w:bidi="en_US"/>
        </w:rPr>
        <w:t>Luke 3:31</w:t>
      </w:r>
      <w:r>
        <w:rPr>
          <w:lang w:val="en_US" w:bidi="en_US"/>
        </w:rPr>
        <w:t>).</w:t>
        <w:br/>
      </w:r>
      <w:r>
        <w:rPr>
          <w:i/>
          <w:lang w:val="en_US" w:bidi="en_US"/>
        </w:rPr>
        <w:t>See also</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One of the early prophets and advisers of David. As David's military campaigns neared an end, he told Nathan of his wish to build a home for God. Nathan initially reacted favorably. But, after receiving direct orders from the Lord, he withdrew his approval. He foretold that one of David's sons would build God a house. God would establish a dynasty for David through his son Solomon. The prophecy includes not only the family line of David, but also the messianic king. Nathan's oracle was vital. It dealt with two great institutions: the temple and the Davidic monarchy (</w:t>
      </w:r>
      <w:r>
        <w:rPr>
          <w:lang w:val="en_US" w:bidi="en_US"/>
        </w:rPr>
        <w:t>2 Samuel 7:1</w:t>
      </w:r>
      <w:r>
        <w:rPr>
          <w:lang w:val="en_US" w:bidi="en_US"/>
        </w:rPr>
        <w:t>–</w:t>
      </w:r>
      <w:r>
        <w:rPr>
          <w:lang w:val="en_US" w:bidi="en_US"/>
        </w:rPr>
        <w:t>7</w:t>
      </w:r>
      <w:r>
        <w:rPr>
          <w:lang w:val="en_US" w:bidi="en_US"/>
        </w:rPr>
        <w:t xml:space="preserve">; </w:t>
      </w:r>
      <w:r>
        <w:rPr>
          <w:lang w:val="en_US" w:bidi="en_US"/>
        </w:rPr>
        <w:t>1 Chronicles 17:1</w:t>
      </w:r>
      <w:r>
        <w:rPr>
          <w:lang w:val="en_US" w:bidi="en_US"/>
        </w:rPr>
        <w:t>–</w:t>
      </w:r>
      <w:r>
        <w:rPr>
          <w:lang w:val="en_US" w:bidi="en_US"/>
        </w:rPr>
        <w:t>15</w:t>
      </w:r>
      <w:r>
        <w:rPr>
          <w:lang w:val="en_US" w:bidi="en_US"/>
        </w:rPr>
        <w:t>).</w:t>
        <w:br/>
      </w:r>
      <w:r>
        <w:rPr>
          <w:lang w:val="en_US" w:bidi="en_US"/>
        </w:rPr>
        <w:t>During a war with the Ammonites, David had a child with a woman named Bathsheba, who was not his wife. David tried to hide what he had done. He tried to get Bathsheba's husband, Uriah, to go home to her (</w:t>
      </w:r>
      <w:r>
        <w:rPr>
          <w:lang w:val="en_US" w:bidi="en_US"/>
        </w:rPr>
        <w:t>2 Samuel 11:1</w:t>
      </w:r>
      <w:r>
        <w:rPr>
          <w:lang w:val="en_US" w:bidi="en_US"/>
        </w:rPr>
        <w:t>–</w:t>
      </w:r>
      <w:r>
        <w:rPr>
          <w:lang w:val="en_US" w:bidi="en_US"/>
        </w:rPr>
        <w:t>13</w:t>
      </w:r>
      <w:r>
        <w:rPr>
          <w:lang w:val="en_US" w:bidi="en_US"/>
        </w:rPr>
        <w:t xml:space="preserve">; </w:t>
      </w:r>
      <w:r>
        <w:rPr>
          <w:lang w:val="en_US" w:bidi="en_US"/>
        </w:rPr>
        <w:t>23:39</w:t>
      </w:r>
      <w:r>
        <w:rPr>
          <w:lang w:val="en_US" w:bidi="en_US"/>
        </w:rPr>
        <w:t>). When this did not work, he had Joab, the army's general, arrange for Uriah to be killed in battle. After that, David took Bathsheba as his wife (</w:t>
      </w:r>
      <w:r>
        <w:rPr>
          <w:lang w:val="en_US" w:bidi="en_US"/>
        </w:rPr>
        <w:t>2 Samuel 11:14</w:t>
      </w:r>
      <w:r>
        <w:rPr>
          <w:lang w:val="en_US" w:bidi="en_US"/>
        </w:rPr>
        <w:t>–</w:t>
      </w:r>
      <w:r>
        <w:rPr>
          <w:lang w:val="en_US" w:bidi="en_US"/>
        </w:rPr>
        <w:t>27</w:t>
      </w:r>
      <w:r>
        <w:rPr>
          <w:lang w:val="en_US" w:bidi="en_US"/>
        </w:rPr>
        <w:t xml:space="preserve">). </w:t>
        <w:br/>
      </w:r>
      <w:r>
        <w:rPr>
          <w:lang w:val="en_US" w:bidi="en_US"/>
        </w:rPr>
        <w:t>Nathan came to talk to David. Nathan was brave. He told David a story (parable) about a rich man who took a poor man's only sheep. This story made David very angry at the rich man (</w:t>
      </w:r>
      <w:r>
        <w:rPr>
          <w:lang w:val="en_US" w:bidi="en_US"/>
        </w:rPr>
        <w:t>2 Samuel 12:1</w:t>
      </w:r>
      <w:r>
        <w:rPr>
          <w:lang w:val="en_US" w:bidi="en_US"/>
        </w:rPr>
        <w:t>–</w:t>
      </w:r>
      <w:r>
        <w:rPr>
          <w:lang w:val="en_US" w:bidi="en_US"/>
        </w:rPr>
        <w:t>9</w:t>
      </w:r>
      <w:r>
        <w:rPr>
          <w:lang w:val="en_US" w:bidi="en_US"/>
        </w:rPr>
        <w:t>). Then Nathan told David that he was like the rich man in the story. Nathan helped David see how bad his actions were and told him what would happen because of his sin (</w:t>
      </w:r>
      <w:r>
        <w:rPr>
          <w:lang w:val="en_US" w:bidi="en_US"/>
        </w:rPr>
        <w:t>2 Samuel 12:10</w:t>
      </w:r>
      <w:r>
        <w:rPr>
          <w:lang w:val="en_US" w:bidi="en_US"/>
        </w:rPr>
        <w:t>–</w:t>
      </w:r>
      <w:r>
        <w:rPr>
          <w:lang w:val="en_US" w:bidi="en_US"/>
        </w:rPr>
        <w:t>12</w:t>
      </w:r>
      <w:r>
        <w:rPr>
          <w:lang w:val="en_US" w:bidi="en_US"/>
        </w:rPr>
        <w:t>). This prophecy was fulfilled through a rape, the deaths of three of David’s sons, and civil war (</w:t>
      </w:r>
      <w:r>
        <w:rPr>
          <w:lang w:val="en_US" w:bidi="en_US"/>
        </w:rPr>
        <w:t>2 Samuel 13–18</w:t>
      </w:r>
      <w:r>
        <w:rPr>
          <w:lang w:val="en_US" w:bidi="en_US"/>
        </w:rPr>
        <w:t xml:space="preserve">; </w:t>
      </w:r>
      <w:r>
        <w:rPr>
          <w:lang w:val="en_US" w:bidi="en_US"/>
        </w:rPr>
        <w:t>1 Kings 1</w:t>
      </w:r>
      <w:r>
        <w:rPr>
          <w:lang w:val="en_US" w:bidi="en_US"/>
        </w:rPr>
        <w:t>). Bathsheba’s child also would not live (</w:t>
      </w:r>
      <w:r>
        <w:rPr>
          <w:lang w:val="en_US" w:bidi="en_US"/>
        </w:rPr>
        <w:t>2 Samuel 12:14</w:t>
      </w:r>
      <w:r>
        <w:rPr>
          <w:lang w:val="en_US" w:bidi="en_US"/>
        </w:rPr>
        <w:t>).</w:t>
        <w:br/>
      </w:r>
      <w:r>
        <w:rPr>
          <w:lang w:val="en_US" w:bidi="en_US"/>
        </w:rPr>
        <w:t>When David was near death, one of his sons, Adonijah, seized power (</w:t>
      </w:r>
      <w:r>
        <w:rPr>
          <w:lang w:val="en_US" w:bidi="en_US"/>
        </w:rPr>
        <w:t>1 Kings 1:1, 10</w:t>
      </w:r>
      <w:r>
        <w:rPr>
          <w:lang w:val="en_US" w:bidi="en_US"/>
        </w:rPr>
        <w:t>). Nathan urged Bathsheba to remind David of a promise. It concerned Solomon's succession. He supported her by intervening in time (</w:t>
      </w:r>
      <w:r>
        <w:rPr>
          <w:lang w:val="en_US" w:bidi="en_US"/>
        </w:rPr>
        <w:t>1 Kings 1:10</w:t>
      </w:r>
      <w:r>
        <w:rPr>
          <w:lang w:val="en_US" w:bidi="en_US"/>
        </w:rPr>
        <w:t>–</w:t>
      </w:r>
      <w:r>
        <w:rPr>
          <w:lang w:val="en_US" w:bidi="en_US"/>
        </w:rPr>
        <w:t>27</w:t>
      </w:r>
      <w:r>
        <w:rPr>
          <w:lang w:val="en_US" w:bidi="en_US"/>
        </w:rPr>
        <w:t>). David immediately approved Solomon’s crowning (</w:t>
      </w:r>
      <w:r>
        <w:rPr>
          <w:lang w:val="en_US" w:bidi="en_US"/>
        </w:rPr>
        <w:t>1 Kings 1:28</w:t>
      </w:r>
      <w:r>
        <w:rPr>
          <w:lang w:val="en_US" w:bidi="en_US"/>
        </w:rPr>
        <w:t>–</w:t>
      </w:r>
      <w:r>
        <w:rPr>
          <w:lang w:val="en_US" w:bidi="en_US"/>
        </w:rPr>
        <w:t>53</w:t>
      </w:r>
      <w:r>
        <w:rPr>
          <w:lang w:val="en_US" w:bidi="en_US"/>
        </w:rPr>
        <w:t>).</w:t>
        <w:br/>
      </w:r>
      <w:r>
        <w:rPr>
          <w:lang w:val="en_US" w:bidi="en_US"/>
        </w:rPr>
        <w:t>Nathan was an important historian (</w:t>
      </w:r>
      <w:r>
        <w:rPr>
          <w:lang w:val="en_US" w:bidi="en_US"/>
        </w:rPr>
        <w:t>1 Chronicles 29:29</w:t>
      </w:r>
      <w:r>
        <w:rPr>
          <w:lang w:val="en_US" w:bidi="en_US"/>
        </w:rPr>
        <w:t xml:space="preserve">; </w:t>
      </w:r>
      <w:r>
        <w:rPr>
          <w:lang w:val="en_US" w:bidi="en_US"/>
        </w:rPr>
        <w:t>2 Chronicles 9:29</w:t>
      </w:r>
      <w:r>
        <w:rPr>
          <w:lang w:val="en_US" w:bidi="en_US"/>
        </w:rPr>
        <w:t>). He and David played a vital role in developing the music for temple worship (</w:t>
      </w:r>
      <w:r>
        <w:rPr>
          <w:lang w:val="en_US" w:bidi="en_US"/>
        </w:rPr>
        <w:t>2 Chronicles 29:25</w:t>
      </w:r>
      <w:r>
        <w:rPr>
          <w:lang w:val="en_US" w:bidi="en_US"/>
        </w:rPr>
        <w:t>).</w:t>
      </w:r>
    </w:p>
    <w:p>
      <w:pPr>
        <w:pStyle w:val="ListNumber"/>
        <w:spacing w:line="240" w:lineRule="auto"/>
        <w:ind w:left="720"/>
      </w:pPr>
      <w:r>
        <w:rPr>
          <w:lang w:val="en_US" w:bidi="en_US"/>
        </w:rPr>
      </w:r>
      <w:r>
        <w:rPr>
          <w:lang w:val="en_US" w:bidi="en_US"/>
        </w:rPr>
        <w:t>A man from Zobah and the father of Igal, one of David’s 30 heroes (</w:t>
      </w:r>
      <w:r>
        <w:rPr>
          <w:lang w:val="en_US" w:bidi="en_US"/>
        </w:rPr>
        <w:t>2 Samuel 23:36</w:t>
      </w:r>
      <w:r>
        <w:rPr>
          <w:lang w:val="en_US" w:bidi="en_US"/>
        </w:rPr>
        <w:t>). He was possibly the Nathan noted as the brother of Joel (</w:t>
      </w:r>
      <w:r>
        <w:rPr>
          <w:lang w:val="en_US" w:bidi="en_US"/>
        </w:rPr>
        <w:t>1 Chronicles 11:38</w:t>
      </w:r>
      <w:r>
        <w:rPr>
          <w:lang w:val="en_US" w:bidi="en_US"/>
        </w:rPr>
        <w:t>).</w:t>
      </w:r>
    </w:p>
    <w:p>
      <w:pPr>
        <w:pStyle w:val="ListNumber"/>
        <w:spacing w:line="240" w:lineRule="auto"/>
        <w:ind w:left="720"/>
      </w:pPr>
      <w:r>
        <w:rPr>
          <w:lang w:val="en_US" w:bidi="en_US"/>
        </w:rPr>
      </w:r>
      <w:r>
        <w:rPr>
          <w:lang w:val="en_US" w:bidi="en_US"/>
        </w:rPr>
        <w:t>The father of two important court officials (</w:t>
      </w:r>
      <w:r>
        <w:rPr>
          <w:lang w:val="en_US" w:bidi="en_US"/>
        </w:rPr>
        <w:t>1 Kings 4:5</w:t>
      </w:r>
      <w:r>
        <w:rPr>
          <w:lang w:val="en_US" w:bidi="en_US"/>
        </w:rPr>
        <w:t>). He is probably either the prophet or David’s son.</w:t>
      </w:r>
    </w:p>
    <w:p>
      <w:pPr>
        <w:pStyle w:val="ListNumber"/>
        <w:spacing w:line="240" w:lineRule="auto"/>
        <w:ind w:left="720"/>
      </w:pPr>
      <w:r>
        <w:rPr>
          <w:lang w:val="en_US" w:bidi="en_US"/>
        </w:rPr>
      </w:r>
      <w:r>
        <w:rPr>
          <w:lang w:val="en_US" w:bidi="en_US"/>
        </w:rPr>
        <w:t>A descendant of Judah, in the clan of Jerahmeel, the son of Attai and the father of Zabad (</w:t>
      </w:r>
      <w:r>
        <w:rPr>
          <w:lang w:val="en_US" w:bidi="en_US"/>
        </w:rPr>
        <w:t>1 Chronicles 2:36</w:t>
      </w:r>
      <w:r>
        <w:rPr>
          <w:lang w:val="en_US" w:bidi="en_US"/>
        </w:rPr>
        <w:t>).</w:t>
      </w:r>
    </w:p>
    <w:p>
      <w:pPr>
        <w:pStyle w:val="ListNumber"/>
        <w:spacing w:line="240" w:lineRule="auto"/>
        <w:ind w:left="720"/>
      </w:pPr>
      <w:r>
        <w:rPr>
          <w:lang w:val="en_US" w:bidi="en_US"/>
        </w:rPr>
      </w:r>
      <w:r>
        <w:rPr>
          <w:lang w:val="en_US" w:bidi="en_US"/>
        </w:rPr>
        <w:t>One of the men sent by Ezra to secure Levitical reinforcements for the Israelites returning to Jerusalem</w:t>
      </w:r>
      <w:r>
        <w:rPr>
          <w:lang w:val="en_US" w:bidi="en_US"/>
        </w:rPr>
        <w:t xml:space="preserve"> (</w:t>
      </w:r>
      <w:r>
        <w:rPr>
          <w:lang w:val="en_US" w:bidi="en_US"/>
        </w:rPr>
        <w:t>Ezra 8:16</w:t>
      </w:r>
      <w:r>
        <w:rPr>
          <w:lang w:val="en_US" w:bidi="en_US"/>
        </w:rPr>
        <w:t>). Nathan might be among those who promised to divorce their foreign wives (</w:t>
      </w:r>
      <w:r>
        <w:rPr>
          <w:lang w:val="en_US" w:bidi="en_US"/>
        </w:rPr>
        <w:t>Ezra 10:39</w:t>
      </w:r>
      <w:r>
        <w:rPr>
          <w:lang w:val="en_US" w:bidi="en_US"/>
        </w:rPr>
        <w:t>). But the name "Nathan," meaning "gift," was a very common name.</w:t>
      </w:r>
      <w:r>
        <w:rPr>
          <w:lang w:val="en_US" w:bidi="en_US"/>
        </w:rPr>
      </w:r>
      <w:r>
        <w:rPr>
          <w:lang w:val="en_US" w:bidi="en_US"/>
        </w:rPr>
      </w:r>
    </w:p>
    <w:p>
      <w:pPr/>
      <w:r>
        <w:rPr>
          <w:lang w:val="en_US" w:bidi="en_US"/>
        </w:rPr>
      </w:r>
    </w:p>
    <w:p>
      <w:pPr>
        <w:pStyle w:val="Heading2"/>
      </w:pPr>
      <w:r>
        <w:rPr>
          <w:lang w:val="en_US" w:bidi="en_US"/>
        </w:rPr>
        <w:t>Nathanael</w:t>
      </w:r>
      <w:r>
        <w:rPr>
          <w:lang w:val="en_US" w:bidi="en_US"/>
        </w:rPr>
      </w:r>
    </w:p>
    <w:p>
      <w:pPr/>
      <w:r>
        <w:rPr>
          <w:lang w:val="en_US" w:bidi="en_US"/>
        </w:rPr>
      </w:r>
      <w:r>
        <w:rPr>
          <w:lang w:val="en_US" w:bidi="en_US"/>
        </w:rPr>
        <w:t>A Jew from Cana of Galilee whom Jesus called to be a disciple (</w:t>
      </w:r>
      <w:r>
        <w:rPr>
          <w:lang w:val="en_US" w:bidi="en_US"/>
        </w:rPr>
        <w:t>John 1:45–50</w:t>
      </w:r>
      <w:r>
        <w:rPr>
          <w:lang w:val="en_US" w:bidi="en_US"/>
        </w:rPr>
        <w:t xml:space="preserve">; </w:t>
      </w:r>
      <w:r>
        <w:rPr>
          <w:lang w:val="en_US" w:bidi="en_US"/>
        </w:rPr>
        <w:t>21:2</w:t>
      </w:r>
      <w:r>
        <w:rPr>
          <w:lang w:val="en_US" w:bidi="en_US"/>
        </w:rPr>
        <w:t>). He was initially skeptical when Philip described Jesus as the fulfillment of the whole Old Testament (</w:t>
      </w:r>
      <w:r>
        <w:rPr>
          <w:lang w:val="en_US" w:bidi="en_US"/>
        </w:rPr>
        <w:t>1:45–46</w:t>
      </w:r>
      <w:r>
        <w:rPr>
          <w:lang w:val="en_US" w:bidi="en_US"/>
        </w:rPr>
        <w:t xml:space="preserve">). Nathanael proclaimed Jesus to be the Son of God and the King of Israel (verse </w:t>
      </w:r>
      <w:r>
        <w:rPr>
          <w:lang w:val="en_US" w:bidi="en_US"/>
        </w:rPr>
        <w:t>49</w:t>
      </w:r>
      <w:r>
        <w:rPr>
          <w:lang w:val="en_US" w:bidi="en_US"/>
        </w:rPr>
        <w:t>) after an astonishing personal encounter.</w:t>
      </w:r>
    </w:p>
    <w:p>
      <w:pPr>
        <w:pStyle w:val="Heading3"/>
      </w:pPr>
      <w:r>
        <w:rPr>
          <w:lang w:val="en_US" w:bidi="en_US"/>
        </w:rPr>
        <w:t>Who Was Nathanael?</w:t>
      </w:r>
    </w:p>
    <w:p>
      <w:pPr/>
      <w:r>
        <w:rPr>
          <w:lang w:val="en_US" w:bidi="en_US"/>
        </w:rPr>
      </w:r>
      <w:r>
        <w:rPr>
          <w:lang w:val="en_US" w:bidi="en_US"/>
        </w:rPr>
        <w:t>Because Nathanael appears only in the Gospel of John, some scholars have tried to identify him with people named in the Synoptic Gospels (Matthew, Mark, and Luke).</w:t>
      </w:r>
    </w:p>
    <w:p>
      <w:pPr>
        <w:pStyle w:val="Heading4"/>
      </w:pPr>
      <w:r>
        <w:rPr>
          <w:lang w:val="en_US" w:bidi="en_US"/>
        </w:rPr>
        <w:t>Is Nathanael the Same Person as Bartholomew?</w:t>
      </w:r>
    </w:p>
    <w:p>
      <w:pPr/>
      <w:r>
        <w:rPr>
          <w:lang w:val="en_US" w:bidi="en_US"/>
        </w:rPr>
      </w:r>
      <w:r>
        <w:rPr>
          <w:lang w:val="en_US" w:bidi="en_US"/>
        </w:rPr>
        <w:t>Because Nathanael’s call appears alongside the calls of Andrew, Peter, and Philip, some scholars suggest that he may have been one of the Twelve apostles, possibly Bartholomew. pieces of evidence are cited in support of this position:</w:t>
      </w:r>
    </w:p>
    <w:p>
      <w:pPr>
        <w:pStyle w:val="ListNumber"/>
        <w:numPr>
          <w:ilvl w:val="0"/>
          <w:numId w:val="23"/>
        </w:numPr>
        <w:spacing w:line="240" w:lineRule="auto"/>
        <w:ind w:left="720"/>
      </w:pPr>
      <w:r>
        <w:rPr>
          <w:lang w:val="en_US" w:bidi="en_US"/>
        </w:rPr>
      </w:r>
      <w:r>
        <w:rPr>
          <w:lang w:val="en_US" w:bidi="en_US"/>
        </w:rPr>
        <w:t>The name Bartholomew comes from his father’s name and means “son of Tolmai.” This kind of name was usually used together with another personal name.</w:t>
      </w:r>
    </w:p>
    <w:p>
      <w:pPr>
        <w:pStyle w:val="ListNumber"/>
        <w:spacing w:line="240" w:lineRule="auto"/>
        <w:ind w:left="720"/>
      </w:pPr>
      <w:r>
        <w:rPr>
          <w:lang w:val="en_US" w:bidi="en_US"/>
        </w:rPr>
      </w:r>
      <w:r>
        <w:rPr>
          <w:lang w:val="en_US" w:bidi="en_US"/>
        </w:rPr>
        <w:t>In each Synoptic Gospel, Bartholomew appears after Philip in the lists of the Twelve apostles (</w:t>
      </w:r>
      <w:r>
        <w:rPr>
          <w:lang w:val="en_US" w:bidi="en_US"/>
        </w:rPr>
        <w:t>Matthew 10:2–4</w:t>
      </w:r>
      <w:r>
        <w:rPr>
          <w:lang w:val="en_US" w:bidi="en_US"/>
        </w:rPr>
        <w:t xml:space="preserve">; </w:t>
      </w:r>
      <w:r>
        <w:rPr>
          <w:lang w:val="en_US" w:bidi="en_US"/>
        </w:rPr>
        <w:t>Mark 3:16–19</w:t>
      </w:r>
      <w:r>
        <w:rPr>
          <w:lang w:val="en_US" w:bidi="en_US"/>
        </w:rPr>
        <w:t xml:space="preserve">; </w:t>
      </w:r>
      <w:r>
        <w:rPr>
          <w:lang w:val="en_US" w:bidi="en_US"/>
        </w:rPr>
        <w:t>Luke 6:14–16</w:t>
      </w:r>
      <w:r>
        <w:rPr>
          <w:lang w:val="en_US" w:bidi="en_US"/>
        </w:rPr>
        <w:t>). This order matches John’s account, where Nathanael comes after Philip.</w:t>
      </w:r>
    </w:p>
    <w:p>
      <w:pPr>
        <w:pStyle w:val="ListNumber"/>
        <w:spacing w:line="240" w:lineRule="auto"/>
        <w:ind w:left="720"/>
      </w:pPr>
      <w:r>
        <w:rPr>
          <w:lang w:val="en_US" w:bidi="en_US"/>
        </w:rPr>
      </w:r>
      <w:r>
        <w:rPr>
          <w:lang w:val="en_US" w:bidi="en_US"/>
        </w:rPr>
        <w:t>Bartholomew’s name does not appear in John's Gospel.</w:t>
      </w:r>
    </w:p>
    <w:p>
      <w:pPr>
        <w:pStyle w:val="Heading4"/>
      </w:pPr>
      <w:r>
        <w:rPr>
          <w:lang w:val="en_US" w:bidi="en_US"/>
        </w:rPr>
        <w:t>Is Nathanael the Same Person as James, the Son of Alphaeus?</w:t>
      </w:r>
    </w:p>
    <w:p>
      <w:pPr/>
      <w:r>
        <w:rPr>
          <w:lang w:val="en_US" w:bidi="en_US"/>
        </w:rPr>
      </w:r>
      <w:r>
        <w:rPr>
          <w:lang w:val="en_US" w:bidi="en_US"/>
        </w:rPr>
        <w:t xml:space="preserve">A second position identifies Nathanael as James, the son of Alphaeus. According to this view, the comment Jesus made in </w:t>
      </w:r>
      <w:r>
        <w:rPr>
          <w:lang w:val="en_US" w:bidi="en_US"/>
        </w:rPr>
        <w:t>John 1:47</w:t>
      </w:r>
      <w:r>
        <w:rPr>
          <w:lang w:val="en_US" w:bidi="en_US"/>
        </w:rPr>
        <w:t xml:space="preserve"> should read "Behold, Israel [not "an Israelite"] indeed, in whom is no guile!" Israel is the name God gave to Jacob, and the New Testament form of Jacob is James. John addressed James, the son of Alphaeus, as Nathanael in order to distinguish him from others who had become prominent in the early church.</w:t>
      </w:r>
    </w:p>
    <w:p>
      <w:pPr>
        <w:pStyle w:val="Heading4"/>
      </w:pPr>
      <w:r>
        <w:rPr>
          <w:lang w:val="en_US" w:bidi="en_US"/>
        </w:rPr>
        <w:t>Other Possible Identities</w:t>
      </w:r>
    </w:p>
    <w:p>
      <w:pPr/>
      <w:r>
        <w:rPr>
          <w:lang w:val="en_US" w:bidi="en_US"/>
        </w:rPr>
      </w:r>
      <w:r>
        <w:rPr>
          <w:lang w:val="en_US" w:bidi="en_US"/>
        </w:rPr>
        <w:t xml:space="preserve">Two less likely views identify Nathanael with either Matthew or Simon the Cananaean. The first idea is based on the similar meanings of their names: </w:t>
      </w:r>
    </w:p>
    <w:p>
      <w:pPr>
        <w:pStyle w:val="ListBullet"/>
        <w:spacing w:line="240" w:lineRule="auto"/>
        <w:ind w:left="720"/>
      </w:pPr>
      <w:r>
        <w:rPr>
          <w:lang w:val="en_US" w:bidi="en_US"/>
        </w:rPr>
      </w:r>
      <w:r>
        <w:rPr>
          <w:lang w:val="en_US" w:bidi="en_US"/>
        </w:rPr>
        <w:t xml:space="preserve">Matthew means “gift of Yahweh,” and </w:t>
      </w:r>
    </w:p>
    <w:p>
      <w:pPr>
        <w:pStyle w:val="ListBullet"/>
        <w:spacing w:line="240" w:lineRule="auto"/>
        <w:ind w:left="720"/>
      </w:pPr>
      <w:r>
        <w:rPr>
          <w:lang w:val="en_US" w:bidi="en_US"/>
        </w:rPr>
      </w:r>
      <w:r>
        <w:rPr>
          <w:lang w:val="en_US" w:bidi="en_US"/>
        </w:rPr>
        <w:t xml:space="preserve">Nathanael means “Yahweh has given.” </w:t>
      </w:r>
    </w:p>
    <w:p>
      <w:pPr/>
      <w:r>
        <w:rPr>
          <w:lang w:val="en_US" w:bidi="en_US"/>
        </w:rPr>
      </w:r>
      <w:r>
        <w:rPr>
          <w:lang w:val="en_US" w:bidi="en_US"/>
        </w:rPr>
        <w:t>The second idea connects Nathanael with Simon because both are said to come from Cana.</w:t>
      </w:r>
    </w:p>
    <w:p>
      <w:pPr/>
      <w:r>
        <w:rPr>
          <w:lang w:val="en_US" w:bidi="en_US"/>
        </w:rPr>
      </w:r>
      <w:r>
        <w:rPr>
          <w:lang w:val="en_US" w:bidi="en_US"/>
        </w:rPr>
        <w:t>In the end, Nathanael was most likely a disciple of Jesus who was not one of the Twelve apostles and was known only to John. This view agrees with early patristic evidence (writings from early church leaders). In John's Gospel, Nathanael represents a true Jew (faithful member of God’s people) who moves from early doubt to faith in Christ.</w:t>
      </w:r>
    </w:p>
    <w:p>
      <w:pPr/>
      <w:r>
        <w:rPr>
          <w:lang w:val="en_US" w:bidi="en_US"/>
        </w:rPr>
      </w:r>
      <w:r>
        <w:rPr>
          <w:lang w:val="en_US" w:bidi="en_US"/>
        </w:rPr>
        <w:t>Three observations support this idea:</w:t>
      </w:r>
    </w:p>
    <w:p>
      <w:pPr>
        <w:pStyle w:val="ListNumber"/>
        <w:numPr>
          <w:ilvl w:val="0"/>
          <w:numId w:val="24"/>
        </w:numPr>
        <w:spacing w:line="240" w:lineRule="auto"/>
        <w:ind w:left="720"/>
      </w:pPr>
      <w:r>
        <w:rPr>
          <w:lang w:val="en_US" w:bidi="en_US"/>
        </w:rPr>
      </w:r>
      <w:r>
        <w:rPr>
          <w:lang w:val="en_US" w:bidi="en_US"/>
        </w:rPr>
        <w:t>Nathanael’s first response to Jesus is similar to others who trusted the Law and the Prophets (</w:t>
      </w:r>
      <w:r>
        <w:rPr>
          <w:lang w:val="en_US" w:bidi="en_US"/>
        </w:rPr>
        <w:t>John 7:15, 27, 41</w:t>
      </w:r>
      <w:r>
        <w:rPr>
          <w:lang w:val="en_US" w:bidi="en_US"/>
        </w:rPr>
        <w:t xml:space="preserve">; </w:t>
      </w:r>
      <w:r>
        <w:rPr>
          <w:lang w:val="en_US" w:bidi="en_US"/>
        </w:rPr>
        <w:t>9:41</w:t>
      </w:r>
      <w:r>
        <w:rPr>
          <w:lang w:val="en_US" w:bidi="en_US"/>
        </w:rPr>
        <w:t>).</w:t>
      </w:r>
    </w:p>
    <w:p>
      <w:pPr>
        <w:pStyle w:val="ListNumber"/>
        <w:spacing w:line="240" w:lineRule="auto"/>
        <w:ind w:left="720"/>
      </w:pPr>
      <w:r>
        <w:rPr>
          <w:lang w:val="en_US" w:bidi="en_US"/>
        </w:rPr>
      </w:r>
      <w:r>
        <w:rPr>
          <w:lang w:val="en_US" w:bidi="en_US"/>
        </w:rPr>
        <w:t>Jesus saw Nathanael under a fig tree (</w:t>
      </w:r>
      <w:r>
        <w:rPr>
          <w:lang w:val="en_US" w:bidi="en_US"/>
        </w:rPr>
        <w:t>John 1:48</w:t>
      </w:r>
      <w:r>
        <w:rPr>
          <w:lang w:val="en_US" w:bidi="en_US"/>
        </w:rPr>
        <w:t>), which shows Nathanael’s devotion to the Torah (God’s law). In rabbinic literature (Jewish teaching traditions), people often studied the Torah while sitting under a fig tree.</w:t>
      </w:r>
    </w:p>
    <w:p>
      <w:pPr>
        <w:pStyle w:val="ListNumber"/>
        <w:spacing w:line="240" w:lineRule="auto"/>
        <w:ind w:left="720"/>
      </w:pPr>
      <w:r>
        <w:rPr>
          <w:lang w:val="en_US" w:bidi="en_US"/>
        </w:rPr>
      </w:r>
      <w:r>
        <w:rPr>
          <w:lang w:val="en_US" w:bidi="en_US"/>
        </w:rPr>
        <w:t xml:space="preserve">Jesus connects Nathanael with Jacob, the father of the people of Israel. In </w:t>
      </w:r>
      <w:r>
        <w:rPr>
          <w:lang w:val="en_US" w:bidi="en_US"/>
        </w:rPr>
        <w:t>Genesis 25–32</w:t>
      </w:r>
      <w:r>
        <w:rPr>
          <w:lang w:val="en_US" w:bidi="en_US"/>
        </w:rPr>
        <w:t xml:space="preserve">, Jacob acts in clever and sometimes deceptive ways in his dealings with Esau and Laban. </w:t>
      </w:r>
      <w:r>
        <w:rPr>
          <w:lang w:val="en_US" w:bidi="en_US"/>
        </w:rPr>
        <w:t>John 1:51</w:t>
      </w:r>
      <w:r>
        <w:rPr>
          <w:lang w:val="en_US" w:bidi="en_US"/>
        </w:rPr>
        <w:t xml:space="preserve"> strengthens the connection between Nathanael and Jacob. It describes angels going up and down, which recalls Jacob’s dream. The event also takes place in Galilee, near Bethel and Jabbok, where Jacob had important experiences.</w:t>
        <w:br/>
      </w:r>
      <w:r>
        <w:rPr>
          <w:lang w:val="en_US" w:bidi="en_US"/>
        </w:rPr>
        <w:t xml:space="preserve">Nathanael represents a faithful Israelite, the kind of person for whom Christ came. His response shows the right response of a true Israelite to Jesus. He moves from doubt at first to faith in the end (compare </w:t>
      </w:r>
      <w:r>
        <w:rPr>
          <w:lang w:val="en_US" w:bidi="en_US"/>
        </w:rPr>
        <w:t>Romans 9:6</w:t>
      </w:r>
      <w:r>
        <w:rPr>
          <w:lang w:val="en_US" w:bidi="en_US"/>
        </w:rPr>
        <w:t>).</w:t>
      </w:r>
    </w:p>
    <w:p>
      <w:pPr/>
      <w:r>
        <w:rPr>
          <w:lang w:val="en_US" w:bidi="en_US"/>
        </w:rPr>
      </w:r>
      <w:r>
        <w:rPr>
          <w:i/>
          <w:lang w:val="en_US" w:bidi="en_US"/>
        </w:rPr>
        <w:t>See also</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Nathan-melech</w:t>
      </w:r>
      <w:r>
        <w:rPr>
          <w:lang w:val="en_US" w:bidi="en_US"/>
        </w:rPr>
      </w:r>
    </w:p>
    <w:p>
      <w:pPr/>
      <w:r>
        <w:rPr>
          <w:lang w:val="en_US" w:bidi="en_US"/>
        </w:rPr>
      </w:r>
      <w:r>
        <w:rPr>
          <w:lang w:val="en_US" w:bidi="en_US"/>
        </w:rPr>
        <w:t>An official during King Josiah’s reign. Horses for sun worship were kept near his quarters but were removed by Josiah (</w:t>
      </w:r>
      <w:r>
        <w:rPr>
          <w:lang w:val="en_US" w:bidi="en_US"/>
        </w:rPr>
        <w:t>2 Kings 23:11</w:t>
      </w:r>
      <w:r>
        <w:rPr>
          <w:lang w:val="en_US" w:bidi="en_US"/>
        </w:rPr>
        <w:t>).</w:t>
      </w:r>
      <w:r>
        <w:rPr>
          <w:lang w:val="en_US" w:bidi="en_US"/>
        </w:rPr>
      </w:r>
      <w:r>
        <w:rPr>
          <w:lang w:val="en_US" w:bidi="en_US"/>
        </w:rPr>
      </w:r>
    </w:p>
    <w:p>
      <w:pPr/>
      <w:r>
        <w:rPr>
          <w:lang w:val="en_US" w:bidi="en_US"/>
        </w:rPr>
      </w:r>
    </w:p>
    <w:p>
      <w:pPr>
        <w:pStyle w:val="Heading2"/>
      </w:pPr>
      <w:r>
        <w:rPr>
          <w:lang w:val="en_US" w:bidi="en_US"/>
        </w:rPr>
        <w:t>Nations</w:t>
      </w:r>
      <w:r>
        <w:rPr>
          <w:lang w:val="en_US" w:bidi="en_US"/>
        </w:rPr>
      </w:r>
    </w:p>
    <w:p>
      <w:pPr/>
      <w:r>
        <w:rPr>
          <w:lang w:val="en_US" w:bidi="en_US"/>
        </w:rPr>
      </w:r>
      <w:r>
        <w:rPr>
          <w:lang w:val="en_US" w:bidi="en_US"/>
        </w:rPr>
        <w:t>Nations are groups formed based on political or social interests, or family relationships. The term "nations" usually refers to people worldwide other than the Hebrews, but it can also include the Jews.</w:t>
      </w:r>
    </w:p>
    <w:p>
      <w:pPr>
        <w:pStyle w:val="Heading3"/>
      </w:pPr>
      <w:r>
        <w:rPr>
          <w:lang w:val="en_US" w:bidi="en_US"/>
        </w:rPr>
        <w:t>Where Did the Nations Come From?</w:t>
      </w:r>
    </w:p>
    <w:p>
      <w:pPr/>
      <w:r>
        <w:rPr>
          <w:lang w:val="en_US" w:bidi="en_US"/>
        </w:rPr>
      </w:r>
      <w:r>
        <w:rPr>
          <w:lang w:val="en_US" w:bidi="en_US"/>
        </w:rPr>
        <w:t>The book of Genesis says Noah's three sons began the different "families" or ethnic groups (about 70 in total) who lived in the eastern Mediterranean regions (</w:t>
      </w:r>
      <w:r>
        <w:rPr>
          <w:lang w:val="en_US" w:bidi="en_US"/>
        </w:rPr>
        <w:t>Genesis 10</w:t>
      </w:r>
      <w:r>
        <w:rPr>
          <w:lang w:val="en_US" w:bidi="en_US"/>
        </w:rPr>
        <w:t>). The story assumes each group has its own land and language (</w:t>
      </w:r>
      <w:r>
        <w:rPr>
          <w:lang w:val="en_US" w:bidi="en_US"/>
        </w:rPr>
        <w:t>Genesis 10:5, 20, 31</w:t>
      </w:r>
      <w:r>
        <w:rPr>
          <w:lang w:val="en_US" w:bidi="en_US"/>
        </w:rPr>
        <w:t xml:space="preserve">). </w:t>
      </w:r>
    </w:p>
    <w:p>
      <w:pPr/>
      <w:r>
        <w:rPr>
          <w:lang w:val="en_US" w:bidi="en_US"/>
        </w:rPr>
      </w:r>
      <w:r>
        <w:rPr>
          <w:lang w:val="en_US" w:bidi="en_US"/>
        </w:rPr>
        <w:t xml:space="preserve">The story of the tower of Babel in </w:t>
      </w:r>
      <w:r>
        <w:rPr>
          <w:lang w:val="en_US" w:bidi="en_US"/>
        </w:rPr>
        <w:t>Genesis 11</w:t>
      </w:r>
      <w:r>
        <w:rPr>
          <w:lang w:val="en_US" w:bidi="en_US"/>
        </w:rPr>
        <w:t>, a tall tower (called a ziggurat) meant to reach heaven, explains that language differences separated these groups. This scattering prevented them from working together on ambitious projects.</w:t>
      </w:r>
    </w:p>
    <w:p>
      <w:pPr/>
      <w:r>
        <w:rPr>
          <w:lang w:val="en_US" w:bidi="en_US"/>
        </w:rPr>
      </w:r>
      <w:r>
        <w:rPr>
          <w:lang w:val="en_US" w:bidi="en_US"/>
        </w:rPr>
        <w:t>In his sermon in Athens, Paul suggests that all nations share a common origin, similar to the writer of Genesis. He accepts that God intended for nations to have separate geographical boundaries (</w:t>
      </w:r>
      <w:r>
        <w:rPr>
          <w:lang w:val="en_US" w:bidi="en_US"/>
        </w:rPr>
        <w:t>Acts 17:26</w:t>
      </w:r>
      <w:r>
        <w:rPr>
          <w:lang w:val="en_US" w:bidi="en_US"/>
        </w:rPr>
        <w:t xml:space="preserve">). </w:t>
      </w:r>
    </w:p>
    <w:p>
      <w:pPr/>
      <w:r>
        <w:rPr>
          <w:lang w:val="en_US" w:bidi="en_US"/>
        </w:rPr>
      </w:r>
      <w:r>
        <w:rPr>
          <w:lang w:val="en_US" w:bidi="en_US"/>
        </w:rPr>
        <w:t>The prophet Zephaniah anticipated a future when God would unite all nations under one language (</w:t>
      </w:r>
      <w:r>
        <w:rPr>
          <w:lang w:val="en_US" w:bidi="en_US"/>
        </w:rPr>
        <w:t>Zephaniah 3:9</w:t>
      </w:r>
      <w:r>
        <w:rPr>
          <w:lang w:val="en_US" w:bidi="en_US"/>
        </w:rPr>
        <w:t xml:space="preserve">). </w:t>
      </w:r>
    </w:p>
    <w:p>
      <w:pPr/>
      <w:r>
        <w:rPr>
          <w:lang w:val="en_US" w:bidi="en_US"/>
        </w:rPr>
      </w:r>
      <w:r>
        <w:rPr>
          <w:lang w:val="en_US" w:bidi="en_US"/>
        </w:rPr>
        <w:t>In Revelation, the writer envisions a new heaven and earth where these boundaries disappear. Nations freely mix in the new Jerusalem (</w:t>
      </w:r>
      <w:r>
        <w:rPr>
          <w:lang w:val="en_US" w:bidi="en_US"/>
        </w:rPr>
        <w:t>Revelation 21:22–26</w:t>
      </w:r>
      <w:r>
        <w:rPr>
          <w:lang w:val="en_US" w:bidi="en_US"/>
        </w:rPr>
        <w:t>).</w:t>
      </w:r>
    </w:p>
    <w:p>
      <w:pPr/>
      <w:r>
        <w:rPr>
          <w:lang w:val="en_US" w:bidi="en_US"/>
        </w:rPr>
      </w:r>
      <w:r>
        <w:rPr>
          <w:lang w:val="en_US" w:bidi="en_US"/>
        </w:rPr>
        <w:t>The difference between "Israel" and "the nations" is not obvious. "Israel" came from various ethnic groups, and some of "the nations" traced their roots to important figures in the Israelite community. Abraham, the father of the Jewish nation, lived in Ur of the Chaldees in the Tigris-Euphrates valley. He migrated north to Haran with his father and then southwest to Canaan (</w:t>
      </w:r>
      <w:r>
        <w:rPr>
          <w:lang w:val="en_US" w:bidi="en_US"/>
        </w:rPr>
        <w:t>Genesis 11:31–12:9</w:t>
      </w:r>
      <w:r>
        <w:rPr>
          <w:lang w:val="en_US" w:bidi="en_US"/>
        </w:rPr>
        <w:t xml:space="preserve">). </w:t>
      </w:r>
      <w:r>
        <w:rPr>
          <w:lang w:val="en_US" w:bidi="en_US"/>
        </w:rPr>
        <w:t>Deuteronomy 26:5</w:t>
      </w:r>
      <w:r>
        <w:rPr>
          <w:lang w:val="en_US" w:bidi="en_US"/>
        </w:rPr>
        <w:t xml:space="preserve"> ("</w:t>
      </w:r>
      <w:r>
        <w:rPr>
          <w:lang w:val="en_US" w:bidi="en_US"/>
        </w:rPr>
        <w:t>My father was a wandering Aramean</w:t>
      </w:r>
      <w:r>
        <w:rPr>
          <w:lang w:val="en_US" w:bidi="en_US"/>
        </w:rPr>
        <w:t xml:space="preserve">") suggests Abraham lived in Mesopotamia, known as Aram-naharaim. </w:t>
      </w:r>
    </w:p>
    <w:p>
      <w:pPr/>
      <w:r>
        <w:rPr>
          <w:lang w:val="en_US" w:bidi="en_US"/>
        </w:rPr>
      </w:r>
      <w:r>
        <w:rPr>
          <w:lang w:val="en_US" w:bidi="en_US"/>
        </w:rPr>
        <w:t>When Abraham made a covenant (special agreement) with God, God gave him circumcision as a sign of this covenant. Foreigners bought as slaves were circumcised, including them in the covenant community. When Moses led the Israelites out of Egypt into the wilderness, a mixed group also went with them (</w:t>
      </w:r>
      <w:r>
        <w:rPr>
          <w:lang w:val="en_US" w:bidi="en_US"/>
        </w:rPr>
        <w:t>Exodus 12:38</w:t>
      </w:r>
      <w:r>
        <w:rPr>
          <w:lang w:val="en_US" w:bidi="en_US"/>
        </w:rPr>
        <w:t>), showing that people not biologically related still identified with the people of Israel.</w:t>
      </w:r>
    </w:p>
    <w:p>
      <w:pPr/>
      <w:r>
        <w:rPr>
          <w:lang w:val="en_US" w:bidi="en_US"/>
        </w:rPr>
      </w:r>
      <w:r>
        <w:rPr>
          <w:lang w:val="en_US" w:bidi="en_US"/>
        </w:rPr>
        <w:t>The nation of Israel did not include everyone descended from Abraham. Abraham's first son, Ishmael, had an Egyptian mother and is the ancestor of the Ishmaelites, nomads who roamed the southern wilderness (</w:t>
      </w:r>
      <w:r>
        <w:rPr>
          <w:lang w:val="en_US" w:bidi="en_US"/>
        </w:rPr>
        <w:t>Genesis 16</w:t>
      </w:r>
      <w:r>
        <w:rPr>
          <w:lang w:val="en_US" w:bidi="en_US"/>
        </w:rPr>
        <w:t>). Of Isaac and Rebekah's twin sons, Esau, the firstborn, is the ancestor of the Edomites who lived in the southeast and were traditional enemies of Israel (</w:t>
      </w:r>
      <w:r>
        <w:rPr>
          <w:lang w:val="en_US" w:bidi="en_US"/>
        </w:rPr>
        <w:t>Genesis 25:23</w:t>
      </w:r>
      <w:r>
        <w:rPr>
          <w:lang w:val="en_US" w:bidi="en_US"/>
        </w:rPr>
        <w:t xml:space="preserve">; </w:t>
      </w:r>
      <w:r>
        <w:rPr>
          <w:lang w:val="en_US" w:bidi="en_US"/>
        </w:rPr>
        <w:t>Numbers 20:21</w:t>
      </w:r>
      <w:r>
        <w:rPr>
          <w:lang w:val="en_US" w:bidi="en_US"/>
        </w:rPr>
        <w:t>).</w:t>
      </w:r>
    </w:p>
    <w:p>
      <w:pPr>
        <w:pStyle w:val="Heading3"/>
      </w:pPr>
      <w:r>
        <w:rPr>
          <w:lang w:val="en_US" w:bidi="en_US"/>
        </w:rPr>
        <w:t>God and the Nations</w:t>
      </w:r>
    </w:p>
    <w:p>
      <w:pPr/>
      <w:r>
        <w:rPr>
          <w:lang w:val="en_US" w:bidi="en_US"/>
        </w:rPr>
      </w:r>
      <w:r>
        <w:rPr>
          <w:lang w:val="en_US" w:bidi="en_US"/>
        </w:rPr>
        <w:t>Scripture shows both negative and positive views of the nations. The nations between the Tigris-Euphrates Valley and the Nile River were seen as wicked. Therefore, God took their land and gave it to Abraham's descendants (</w:t>
      </w:r>
      <w:r>
        <w:rPr>
          <w:lang w:val="en_US" w:bidi="en_US"/>
        </w:rPr>
        <w:t>Genesis 15:16–20</w:t>
      </w:r>
      <w:r>
        <w:rPr>
          <w:lang w:val="en_US" w:bidi="en_US"/>
        </w:rPr>
        <w:t xml:space="preserve">). </w:t>
      </w:r>
    </w:p>
    <w:p>
      <w:pPr/>
      <w:r>
        <w:rPr>
          <w:lang w:val="en_US" w:bidi="en_US"/>
        </w:rPr>
      </w:r>
      <w:r>
        <w:rPr>
          <w:lang w:val="en_US" w:bidi="en_US"/>
        </w:rPr>
        <w:t>These nations were known for incest, adultery, homosexuality, and relationships between men and animals, which displeased God (</w:t>
      </w:r>
      <w:r>
        <w:rPr>
          <w:lang w:val="en_US" w:bidi="en_US"/>
        </w:rPr>
        <w:t>Leviticus 18</w:t>
      </w:r>
      <w:r>
        <w:rPr>
          <w:lang w:val="en_US" w:bidi="en_US"/>
        </w:rPr>
        <w:t>). They practiced spiritism (communicating with spirits), fortune-telling, witchcraft, and communicating with the dead, so the Hebrews were told to avoid these activities (</w:t>
      </w:r>
      <w:r>
        <w:rPr>
          <w:lang w:val="en_US" w:bidi="en_US"/>
        </w:rPr>
        <w:t>Leviticus 19:26</w:t>
      </w:r>
      <w:r>
        <w:rPr>
          <w:lang w:val="en_US" w:bidi="en_US"/>
        </w:rPr>
        <w:t xml:space="preserve">; </w:t>
      </w:r>
      <w:r>
        <w:rPr>
          <w:lang w:val="en_US" w:bidi="en_US"/>
        </w:rPr>
        <w:t>Leviticus 20:6</w:t>
      </w:r>
      <w:r>
        <w:rPr>
          <w:lang w:val="en_US" w:bidi="en_US"/>
        </w:rPr>
        <w:t>). The nations worshiped many gods and practiced human sacrifice, often of children, which God detests (</w:t>
      </w:r>
      <w:r>
        <w:rPr>
          <w:lang w:val="en_US" w:bidi="en_US"/>
        </w:rPr>
        <w:t>Leviticus 20:1–5</w:t>
      </w:r>
      <w:r>
        <w:rPr>
          <w:lang w:val="en_US" w:bidi="en_US"/>
        </w:rPr>
        <w:t xml:space="preserve">; </w:t>
      </w:r>
      <w:r>
        <w:rPr>
          <w:lang w:val="en_US" w:bidi="en_US"/>
        </w:rPr>
        <w:t>2 Kings 17:29–34</w:t>
      </w:r>
      <w:r>
        <w:rPr>
          <w:lang w:val="en_US" w:bidi="en_US"/>
        </w:rPr>
        <w:t xml:space="preserve">). </w:t>
      </w:r>
    </w:p>
    <w:p>
      <w:pPr/>
      <w:r>
        <w:rPr>
          <w:lang w:val="en_US" w:bidi="en_US"/>
        </w:rPr>
      </w:r>
      <w:r>
        <w:rPr>
          <w:lang w:val="en_US" w:bidi="en_US"/>
        </w:rPr>
        <w:t>The prophet Isaiah criticized craftsmen who used part of a tree to make a fire and the rest to create an idol to worship (</w:t>
      </w:r>
      <w:r>
        <w:rPr>
          <w:lang w:val="en_US" w:bidi="en_US"/>
        </w:rPr>
        <w:t>Isaiah 44:12–20</w:t>
      </w:r>
      <w:r>
        <w:rPr>
          <w:lang w:val="en_US" w:bidi="en_US"/>
        </w:rPr>
        <w:t>). The fertility gods Baalim and Ashteroth of the Canaanites often tempted the people of Israel. Scripture repeatedly says that God would drive out these nations and give their land to Israel for these reasons (</w:t>
      </w:r>
      <w:r>
        <w:rPr>
          <w:lang w:val="en_US" w:bidi="en_US"/>
        </w:rPr>
        <w:t>Exodus 34:24</w:t>
      </w:r>
      <w:r>
        <w:rPr>
          <w:lang w:val="en_US" w:bidi="en_US"/>
        </w:rPr>
        <w:t xml:space="preserve">; </w:t>
      </w:r>
      <w:r>
        <w:rPr>
          <w:lang w:val="en_US" w:bidi="en_US"/>
        </w:rPr>
        <w:t>Deuteronomy 12:29–31</w:t>
      </w:r>
      <w:r>
        <w:rPr>
          <w:lang w:val="en_US" w:bidi="en_US"/>
        </w:rPr>
        <w:t>). The prophetic messages against the nations supported this negative view (</w:t>
      </w:r>
      <w:r>
        <w:rPr>
          <w:lang w:val="en_US" w:bidi="en_US"/>
        </w:rPr>
        <w:t>Jeremiah 46–51</w:t>
      </w:r>
      <w:r>
        <w:rPr>
          <w:lang w:val="en_US" w:bidi="en_US"/>
        </w:rPr>
        <w:t xml:space="preserve">; </w:t>
      </w:r>
      <w:r>
        <w:rPr>
          <w:lang w:val="en_US" w:bidi="en_US"/>
        </w:rPr>
        <w:t>Amos 1:3–2:3</w:t>
      </w:r>
      <w:r>
        <w:rPr>
          <w:lang w:val="en_US" w:bidi="en_US"/>
        </w:rPr>
        <w:t>).</w:t>
      </w:r>
    </w:p>
    <w:p>
      <w:pPr/>
      <w:r>
        <w:rPr>
          <w:lang w:val="en_US" w:bidi="en_US"/>
        </w:rPr>
      </w:r>
      <w:r>
        <w:rPr>
          <w:lang w:val="en_US" w:bidi="en_US"/>
        </w:rPr>
        <w:t>However, Scripture also shows a positive view of other nations. In the book of Psalms, God cares not only for Israel but watches over all nations. The entire earth praises and worships him (</w:t>
      </w:r>
      <w:r>
        <w:rPr>
          <w:lang w:val="en_US" w:bidi="en_US"/>
        </w:rPr>
        <w:t>Psalm 66:1–8</w:t>
      </w:r>
      <w:r>
        <w:rPr>
          <w:lang w:val="en_US" w:bidi="en_US"/>
        </w:rPr>
        <w:t>). The psalmist prays for God's saving power to be known among all nations. He states that God judges people fairly and guides nations. Everyone on earth should respect him (</w:t>
      </w:r>
      <w:r>
        <w:rPr>
          <w:lang w:val="en_US" w:bidi="en_US"/>
        </w:rPr>
        <w:t>Psalm 67:7</w:t>
      </w:r>
      <w:r>
        <w:rPr>
          <w:lang w:val="en_US" w:bidi="en_US"/>
        </w:rPr>
        <w:t xml:space="preserve">). </w:t>
      </w:r>
    </w:p>
    <w:p>
      <w:pPr/>
      <w:r>
        <w:rPr>
          <w:lang w:val="en_US" w:bidi="en_US"/>
        </w:rPr>
      </w:r>
      <w:r>
        <w:rPr>
          <w:lang w:val="en_US" w:bidi="en_US"/>
        </w:rPr>
        <w:t>The prophet Isaiah says the Jerusalem temple should be a house of prayer for all people. God welcomes foreigners who come with sacrifices and worship (</w:t>
      </w:r>
      <w:r>
        <w:rPr>
          <w:lang w:val="en_US" w:bidi="en_US"/>
        </w:rPr>
        <w:t>Isaiah 56:6–8</w:t>
      </w:r>
      <w:r>
        <w:rPr>
          <w:lang w:val="en_US" w:bidi="en_US"/>
        </w:rPr>
        <w:t>). Isaiah's hopeful vision for the future shows people from all nations coming to Jerusalem to worship the Lord and learn his ways. Instead of nations fighting, all will live in peace under God's rule (</w:t>
      </w:r>
      <w:r>
        <w:rPr>
          <w:lang w:val="en_US" w:bidi="en_US"/>
        </w:rPr>
        <w:t>Isaiah 2:2–4</w:t>
      </w:r>
      <w:r>
        <w:rPr>
          <w:lang w:val="en_US" w:bidi="en_US"/>
        </w:rPr>
        <w:t>).</w:t>
      </w:r>
    </w:p>
    <w:p>
      <w:pPr>
        <w:pStyle w:val="Heading3"/>
      </w:pPr>
      <w:r>
        <w:rPr>
          <w:lang w:val="en_US" w:bidi="en_US"/>
        </w:rPr>
        <w:t>The Nations in the New Testament</w:t>
      </w:r>
    </w:p>
    <w:p>
      <w:pPr/>
      <w:r>
        <w:rPr>
          <w:lang w:val="en_US" w:bidi="en_US"/>
        </w:rPr>
      </w:r>
      <w:r>
        <w:rPr>
          <w:lang w:val="en_US" w:bidi="en_US"/>
        </w:rPr>
        <w:t>According to the Gospels, Jesus helped both Jews and non-Jews (Gentiles). This fulfilled ancient prophecy (</w:t>
      </w:r>
      <w:r>
        <w:rPr>
          <w:lang w:val="en_US" w:bidi="en_US"/>
        </w:rPr>
        <w:t>Matthew 4:15–16</w:t>
      </w:r>
      <w:r>
        <w:rPr>
          <w:lang w:val="en_US" w:bidi="en_US"/>
        </w:rPr>
        <w:t>). Jesus taught in Galilee, which was a mostly non-Jewish area. He traveled to Tyre and Sidon (</w:t>
      </w:r>
      <w:r>
        <w:rPr>
          <w:lang w:val="en_US" w:bidi="en_US"/>
        </w:rPr>
        <w:t>Mark 7:24</w:t>
      </w:r>
      <w:r>
        <w:rPr>
          <w:lang w:val="en_US" w:bidi="en_US"/>
        </w:rPr>
        <w:t>). He also traveled through the region of the Decapolis (</w:t>
      </w:r>
      <w:r>
        <w:rPr>
          <w:lang w:val="en_US" w:bidi="en_US"/>
        </w:rPr>
        <w:t>Mark 7:31</w:t>
      </w:r>
      <w:r>
        <w:rPr>
          <w:lang w:val="en_US" w:bidi="en_US"/>
        </w:rPr>
        <w:t xml:space="preserve">). He ministered to: </w:t>
      </w:r>
    </w:p>
    <w:p>
      <w:pPr>
        <w:pStyle w:val="ListBullet"/>
        <w:spacing w:line="240" w:lineRule="auto"/>
        <w:ind w:left="720"/>
      </w:pPr>
      <w:r>
        <w:rPr>
          <w:lang w:val="en_US" w:bidi="en_US"/>
        </w:rPr>
      </w:r>
      <w:r>
        <w:rPr>
          <w:lang w:val="en_US" w:bidi="en_US"/>
        </w:rPr>
        <w:t>a Roman centurion (</w:t>
      </w:r>
      <w:r>
        <w:rPr>
          <w:lang w:val="en_US" w:bidi="en_US"/>
        </w:rPr>
        <w:t>Luke 7:1–10</w:t>
      </w:r>
      <w:r>
        <w:rPr>
          <w:lang w:val="en_US" w:bidi="en_US"/>
        </w:rPr>
        <w:t>),</w:t>
      </w:r>
    </w:p>
    <w:p>
      <w:pPr>
        <w:pStyle w:val="ListBullet"/>
        <w:spacing w:line="240" w:lineRule="auto"/>
        <w:ind w:left="720"/>
      </w:pPr>
      <w:r>
        <w:rPr>
          <w:lang w:val="en_US" w:bidi="en_US"/>
        </w:rPr>
      </w:r>
      <w:r>
        <w:rPr>
          <w:lang w:val="en_US" w:bidi="en_US"/>
        </w:rPr>
        <w:t>the widow of Nain (</w:t>
      </w:r>
      <w:r>
        <w:rPr>
          <w:lang w:val="en_US" w:bidi="en_US"/>
        </w:rPr>
        <w:t>Luke 7:11–17</w:t>
      </w:r>
      <w:r>
        <w:rPr>
          <w:lang w:val="en_US" w:bidi="en_US"/>
        </w:rPr>
        <w:t>), and</w:t>
      </w:r>
    </w:p>
    <w:p>
      <w:pPr>
        <w:pStyle w:val="ListBullet"/>
        <w:spacing w:line="240" w:lineRule="auto"/>
        <w:ind w:left="720"/>
      </w:pPr>
      <w:r>
        <w:rPr>
          <w:lang w:val="en_US" w:bidi="en_US"/>
        </w:rPr>
      </w:r>
      <w:r>
        <w:rPr>
          <w:lang w:val="en_US" w:bidi="en_US"/>
        </w:rPr>
        <w:t>a Syrophoenician woman (</w:t>
      </w:r>
      <w:r>
        <w:rPr>
          <w:lang w:val="en_US" w:bidi="en_US"/>
        </w:rPr>
        <w:t>Mark 7:26</w:t>
      </w:r>
      <w:r>
        <w:rPr>
          <w:lang w:val="en_US" w:bidi="en_US"/>
        </w:rPr>
        <w:t>).</w:t>
      </w:r>
    </w:p>
    <w:p>
      <w:pPr/>
      <w:r>
        <w:rPr>
          <w:lang w:val="en_US" w:bidi="en_US"/>
        </w:rPr>
      </w:r>
      <w:r>
        <w:rPr>
          <w:lang w:val="en_US" w:bidi="en_US"/>
        </w:rPr>
        <w:t>People from Idumea came to see his miracles (</w:t>
      </w:r>
      <w:r>
        <w:rPr>
          <w:lang w:val="en_US" w:bidi="en_US"/>
        </w:rPr>
        <w:t>Mark 3:8</w:t>
      </w:r>
      <w:r>
        <w:rPr>
          <w:lang w:val="en_US" w:bidi="en_US"/>
        </w:rPr>
        <w:t>).</w:t>
      </w:r>
    </w:p>
    <w:p>
      <w:pPr/>
      <w:r>
        <w:rPr>
          <w:lang w:val="en_US" w:bidi="en_US"/>
        </w:rPr>
      </w:r>
      <w:r>
        <w:rPr>
          <w:lang w:val="en_US" w:bidi="en_US"/>
        </w:rPr>
        <w:t xml:space="preserve">Jesus taught about many topics. The story of the great judgment in </w:t>
      </w:r>
      <w:r>
        <w:rPr>
          <w:lang w:val="en_US" w:bidi="en_US"/>
        </w:rPr>
        <w:t>Matthew 25:31–46</w:t>
      </w:r>
      <w:r>
        <w:rPr>
          <w:lang w:val="en_US" w:bidi="en_US"/>
        </w:rPr>
        <w:t xml:space="preserve"> shows all nations gathered before the Son of Man. Jesus tells the apostles to “make </w:t>
      </w:r>
      <w:r>
        <w:rPr>
          <w:lang w:val="en_US" w:bidi="en_US"/>
        </w:rPr>
        <w:t>disciples of all nations</w:t>
      </w:r>
      <w:r>
        <w:rPr>
          <w:lang w:val="en_US" w:bidi="en_US"/>
        </w:rPr>
        <w:t>” (</w:t>
      </w:r>
      <w:r>
        <w:rPr>
          <w:lang w:val="en_US" w:bidi="en_US"/>
        </w:rPr>
        <w:t>Matthew 28:19</w:t>
      </w:r>
      <w:r>
        <w:rPr>
          <w:lang w:val="en_US" w:bidi="en_US"/>
        </w:rPr>
        <w:t>).</w:t>
      </w:r>
    </w:p>
    <w:p>
      <w:pPr/>
      <w:r>
        <w:rPr>
          <w:lang w:val="en_US" w:bidi="en_US"/>
        </w:rPr>
      </w:r>
      <w:r>
        <w:rPr>
          <w:lang w:val="en_US" w:bidi="en_US"/>
        </w:rPr>
        <w:t>The book of Acts acknowledges the nations' role in the death of Jesus (</w:t>
      </w:r>
      <w:r>
        <w:rPr>
          <w:lang w:val="en_US" w:bidi="en_US"/>
        </w:rPr>
        <w:t>Acts 4:27</w:t>
      </w:r>
      <w:r>
        <w:rPr>
          <w:lang w:val="en_US" w:bidi="en_US"/>
        </w:rPr>
        <w:t>). It also acknowledges their opposition to Paul's ministry (</w:t>
      </w:r>
      <w:r>
        <w:rPr>
          <w:lang w:val="en_US" w:bidi="en_US"/>
        </w:rPr>
        <w:t>Acts 26:17</w:t>
      </w:r>
      <w:r>
        <w:rPr>
          <w:lang w:val="en_US" w:bidi="en_US"/>
        </w:rPr>
        <w:t>). However, it shows that the church successfully shared the good news about Jesus with non-Jewish people. Peter shares the message about Jesus with Cornelius, a Roman soldier from the Italian Regiment (</w:t>
      </w:r>
      <w:r>
        <w:rPr>
          <w:lang w:val="en_US" w:bidi="en_US"/>
        </w:rPr>
        <w:t>Acts 10</w:t>
      </w:r>
      <w:r>
        <w:rPr>
          <w:lang w:val="en_US" w:bidi="en_US"/>
        </w:rPr>
        <w:t xml:space="preserve">). </w:t>
      </w:r>
    </w:p>
    <w:p>
      <w:pPr/>
      <w:r>
        <w:rPr>
          <w:lang w:val="en_US" w:bidi="en_US"/>
        </w:rPr>
      </w:r>
      <w:r>
        <w:rPr>
          <w:lang w:val="en_US" w:bidi="en_US"/>
        </w:rPr>
        <w:t>Initially, the early church resisted the idea that non-Jewish people could freely receive the Holy Spirit, but they eventually accepted it (</w:t>
      </w:r>
      <w:r>
        <w:rPr>
          <w:lang w:val="en_US" w:bidi="en_US"/>
        </w:rPr>
        <w:t>Acts 11:1–8</w:t>
      </w:r>
      <w:r>
        <w:rPr>
          <w:lang w:val="en_US" w:bidi="en_US"/>
        </w:rPr>
        <w:t xml:space="preserve">; </w:t>
      </w:r>
      <w:r>
        <w:rPr>
          <w:lang w:val="en_US" w:bidi="en_US"/>
        </w:rPr>
        <w:t>15:1–29</w:t>
      </w:r>
      <w:r>
        <w:rPr>
          <w:lang w:val="en_US" w:bidi="en_US"/>
        </w:rPr>
        <w:t>). Paul traveled through Cyprus, Asia Minor, Greece, and Italy, founding or visiting churches mainly composed of non-Jewish believers. The book of Acts ends with Paul dramatically preaching the good news about Jesus in Rome, the center of the Roman Empire.</w:t>
      </w:r>
      <w:r>
        <w:rPr>
          <w:lang w:val="en_US" w:bidi="en_US"/>
        </w:rPr>
      </w:r>
      <w:r>
        <w:rPr>
          <w:lang w:val="en_US" w:bidi="en_US"/>
        </w:rPr>
      </w:r>
    </w:p>
    <w:p>
      <w:pPr/>
      <w:r>
        <w:rPr>
          <w:lang w:val="en_US" w:bidi="en_US"/>
        </w:rPr>
      </w:r>
    </w:p>
    <w:p>
      <w:pPr>
        <w:pStyle w:val="Heading2"/>
      </w:pPr>
      <w:r>
        <w:rPr>
          <w:lang w:val="en_US" w:bidi="en_US"/>
        </w:rPr>
        <w:t>Natural Man</w:t>
      </w:r>
      <w:r>
        <w:rPr>
          <w:lang w:val="en_US" w:bidi="en_US"/>
        </w:rPr>
      </w:r>
    </w:p>
    <w:p>
      <w:pPr/>
      <w:r>
        <w:rPr>
          <w:lang w:val="en_US" w:bidi="en_US"/>
        </w:rPr>
      </w:r>
      <w:r>
        <w:rPr>
          <w:lang w:val="en_US" w:bidi="en_US"/>
        </w:rPr>
        <w:t xml:space="preserve">"Natural man" is an expression that occurs in </w:t>
      </w:r>
      <w:r>
        <w:rPr>
          <w:lang w:val="en_US" w:bidi="en_US"/>
        </w:rPr>
        <w:t>1 Corinthians 2:14</w:t>
      </w:r>
      <w:r>
        <w:rPr>
          <w:lang w:val="en_US" w:bidi="en_US"/>
        </w:rPr>
        <w:t xml:space="preserve"> in certain Bible translations. The word translated as "natural" is also found in </w:t>
      </w:r>
      <w:r>
        <w:rPr>
          <w:lang w:val="en_US" w:bidi="en_US"/>
        </w:rPr>
        <w:t>1 Corinthians 15:44, 46</w:t>
      </w:r>
      <w:r>
        <w:rPr>
          <w:lang w:val="en_US" w:bidi="en_US"/>
        </w:rPr>
        <w:t xml:space="preserve">; </w:t>
      </w:r>
      <w:r>
        <w:rPr>
          <w:lang w:val="en_US" w:bidi="en_US"/>
        </w:rPr>
        <w:t>James 3:15</w:t>
      </w:r>
      <w:r>
        <w:rPr>
          <w:lang w:val="en_US" w:bidi="en_US"/>
        </w:rPr>
        <w:t xml:space="preserve">; and </w:t>
      </w:r>
      <w:r>
        <w:rPr>
          <w:lang w:val="en_US" w:bidi="en_US"/>
        </w:rPr>
        <w:t>Jude 1:19</w:t>
      </w:r>
      <w:r>
        <w:rPr>
          <w:lang w:val="en_US" w:bidi="en_US"/>
        </w:rPr>
        <w:t xml:space="preserve">. </w:t>
      </w:r>
    </w:p>
    <w:p>
      <w:pPr>
        <w:pStyle w:val="Heading3"/>
      </w:pPr>
      <w:r>
        <w:rPr>
          <w:lang w:val="en_US" w:bidi="en_US"/>
        </w:rPr>
        <w:t>What Does "Natural Man" Mean?</w:t>
      </w:r>
    </w:p>
    <w:p>
      <w:pPr/>
      <w:r>
        <w:rPr>
          <w:lang w:val="en_US" w:bidi="en_US"/>
        </w:rPr>
      </w:r>
      <w:r>
        <w:rPr>
          <w:lang w:val="en_US" w:bidi="en_US"/>
        </w:rPr>
        <w:t xml:space="preserve">The word is related to the Greek noun usually translated as "soul." The meaning of the word is determined by context. In 1 Corinthians, all four uses are contrasted with "spiritual," a word common in Paul’s writings. In almost every instance, "spiritual" refers to the work of the Holy Spirit. </w:t>
      </w:r>
    </w:p>
    <w:p>
      <w:pPr/>
      <w:r>
        <w:rPr>
          <w:lang w:val="en_US" w:bidi="en_US"/>
        </w:rPr>
      </w:r>
      <w:r>
        <w:rPr>
          <w:lang w:val="en_US" w:bidi="en_US"/>
        </w:rPr>
        <w:t>Applied to things, "spiritual" means coming from, or produced by, the Holy Spirit. The New Testament authors describe several things as "spiritual":</w:t>
      </w:r>
    </w:p>
    <w:p>
      <w:pPr>
        <w:pStyle w:val="ListBullet"/>
        <w:spacing w:line="240" w:lineRule="auto"/>
        <w:ind w:left="720"/>
      </w:pPr>
      <w:r>
        <w:rPr>
          <w:lang w:val="en_US" w:bidi="en_US"/>
        </w:rPr>
      </w:r>
      <w:r>
        <w:rPr>
          <w:lang w:val="en_US" w:bidi="en_US"/>
        </w:rPr>
        <w:t xml:space="preserve">The law is "spiritual" in </w:t>
      </w:r>
      <w:r>
        <w:rPr>
          <w:lang w:val="en_US" w:bidi="en_US"/>
        </w:rPr>
        <w:t>Romans 7:14</w:t>
      </w:r>
      <w:r>
        <w:rPr>
          <w:lang w:val="en_US" w:bidi="en_US"/>
        </w:rPr>
        <w:t>.</w:t>
      </w:r>
    </w:p>
    <w:p>
      <w:pPr>
        <w:pStyle w:val="ListBullet"/>
        <w:spacing w:line="240" w:lineRule="auto"/>
        <w:ind w:left="720"/>
      </w:pPr>
      <w:r>
        <w:rPr>
          <w:lang w:val="en_US" w:bidi="en_US"/>
        </w:rPr>
      </w:r>
      <w:r>
        <w:rPr>
          <w:lang w:val="en_US" w:bidi="en_US"/>
        </w:rPr>
        <w:t xml:space="preserve">Gifts are "spiritual" in </w:t>
      </w:r>
      <w:r>
        <w:rPr>
          <w:lang w:val="en_US" w:bidi="en_US"/>
        </w:rPr>
        <w:t>1 Corinthians 12:1</w:t>
      </w:r>
      <w:r>
        <w:rPr>
          <w:lang w:val="en_US" w:bidi="en_US"/>
        </w:rPr>
        <w:t>.</w:t>
      </w:r>
    </w:p>
    <w:p>
      <w:pPr>
        <w:pStyle w:val="ListBullet"/>
        <w:spacing w:line="240" w:lineRule="auto"/>
        <w:ind w:left="720"/>
      </w:pPr>
      <w:r>
        <w:rPr>
          <w:lang w:val="en_US" w:bidi="en_US"/>
        </w:rPr>
      </w:r>
      <w:r>
        <w:rPr>
          <w:lang w:val="en_US" w:bidi="en_US"/>
        </w:rPr>
        <w:t xml:space="preserve">Blessings are "spiritual" in </w:t>
      </w:r>
      <w:r>
        <w:rPr>
          <w:lang w:val="en_US" w:bidi="en_US"/>
        </w:rPr>
        <w:t>Ephesians 1:3</w:t>
      </w:r>
      <w:r>
        <w:rPr>
          <w:lang w:val="en_US" w:bidi="en_US"/>
        </w:rPr>
        <w:t>.</w:t>
      </w:r>
    </w:p>
    <w:p>
      <w:pPr>
        <w:pStyle w:val="ListBullet"/>
        <w:spacing w:line="240" w:lineRule="auto"/>
        <w:ind w:left="720"/>
      </w:pPr>
      <w:r>
        <w:rPr>
          <w:lang w:val="en_US" w:bidi="en_US"/>
        </w:rPr>
      </w:r>
      <w:r>
        <w:rPr>
          <w:lang w:val="en_US" w:bidi="en_US"/>
        </w:rPr>
        <w:t xml:space="preserve">Sacrifices are "spiritual" in </w:t>
      </w:r>
      <w:r>
        <w:rPr>
          <w:lang w:val="en_US" w:bidi="en_US"/>
        </w:rPr>
        <w:t>1 Peter 2:5</w:t>
      </w:r>
      <w:r>
        <w:rPr>
          <w:lang w:val="en_US" w:bidi="en_US"/>
        </w:rPr>
        <w:t>.</w:t>
      </w:r>
    </w:p>
    <w:p>
      <w:pPr/>
      <w:r>
        <w:rPr>
          <w:lang w:val="en_US" w:bidi="en_US"/>
        </w:rPr>
      </w:r>
      <w:r>
        <w:rPr>
          <w:lang w:val="en_US" w:bidi="en_US"/>
        </w:rPr>
        <w:t>When the word is applied to persons, it means motivated and directed by the Holy Spirit (</w:t>
      </w:r>
      <w:r>
        <w:rPr>
          <w:lang w:val="en_US" w:bidi="en_US"/>
        </w:rPr>
        <w:t>1 Corinthians 2:15</w:t>
      </w:r>
      <w:r>
        <w:rPr>
          <w:lang w:val="en_US" w:bidi="en_US"/>
        </w:rPr>
        <w:t xml:space="preserve">; </w:t>
      </w:r>
      <w:r>
        <w:rPr>
          <w:lang w:val="en_US" w:bidi="en_US"/>
        </w:rPr>
        <w:t>14:37</w:t>
      </w:r>
      <w:r>
        <w:rPr>
          <w:lang w:val="en_US" w:bidi="en_US"/>
        </w:rPr>
        <w:t xml:space="preserve">; </w:t>
      </w:r>
      <w:r>
        <w:rPr>
          <w:lang w:val="en_US" w:bidi="en_US"/>
        </w:rPr>
        <w:t>Galatians 6:1</w:t>
      </w:r>
      <w:r>
        <w:rPr>
          <w:lang w:val="en_US" w:bidi="en_US"/>
        </w:rPr>
        <w:t xml:space="preserve">). "Natural" is contrasted with "spiritual," so it generally describes what is empty of or opposed to the Holy Spirit and his work. </w:t>
      </w:r>
    </w:p>
    <w:p>
      <w:pPr>
        <w:pStyle w:val="Heading3"/>
      </w:pPr>
      <w:r>
        <w:rPr>
          <w:lang w:val="en_US" w:bidi="en_US"/>
        </w:rPr>
        <w:t>Differences Between Natural and Spiritual in the Bible</w:t>
      </w:r>
    </w:p>
    <w:p>
      <w:pPr/>
      <w:r>
        <w:rPr>
          <w:lang w:val="en_US" w:bidi="en_US"/>
        </w:rPr>
      </w:r>
      <w:r>
        <w:rPr>
          <w:lang w:val="en_US" w:bidi="en_US"/>
        </w:rPr>
        <w:t xml:space="preserve">In </w:t>
      </w:r>
      <w:r>
        <w:rPr>
          <w:lang w:val="en_US" w:bidi="en_US"/>
        </w:rPr>
        <w:t>1 Corinthians 2:14–15</w:t>
      </w:r>
      <w:r>
        <w:rPr>
          <w:lang w:val="en_US" w:bidi="en_US"/>
        </w:rPr>
        <w:t xml:space="preserve"> "natural man" is set in contrast to "spiritual man." In this context, the natural man is one who does not accept the things that come from the spirit of God (</w:t>
      </w:r>
      <w:r>
        <w:rPr>
          <w:lang w:val="en_US" w:bidi="en_US"/>
        </w:rPr>
        <w:t>2:14</w:t>
      </w:r>
      <w:r>
        <w:rPr>
          <w:lang w:val="en_US" w:bidi="en_US"/>
        </w:rPr>
        <w:t>). Rather, these things are "foolishness" to him. He cannot understand them because they are "spiritually discerned." This foolishness is the foolishness of unbelief (</w:t>
      </w:r>
      <w:r>
        <w:rPr>
          <w:lang w:val="en_US" w:bidi="en_US"/>
        </w:rPr>
        <w:t>1:21</w:t>
      </w:r>
      <w:r>
        <w:rPr>
          <w:lang w:val="en_US" w:bidi="en_US"/>
        </w:rPr>
        <w:t>), and what is lacking is insight that can be produced only by the Holy Spirit. Plainly, Paul has in mind someone without, or even opposed to, the Holy Spirit and God’s revealed truth.</w:t>
      </w:r>
    </w:p>
    <w:p>
      <w:pPr/>
      <w:r>
        <w:rPr>
          <w:lang w:val="en_US" w:bidi="en_US"/>
        </w:rPr>
      </w:r>
      <w:r>
        <w:rPr>
          <w:lang w:val="en_US" w:bidi="en_US"/>
        </w:rPr>
        <w:t xml:space="preserve">In </w:t>
      </w:r>
      <w:r>
        <w:rPr>
          <w:lang w:val="en_US" w:bidi="en_US"/>
        </w:rPr>
        <w:t>1 Corinthians 15:44–46</w:t>
      </w:r>
      <w:r>
        <w:rPr>
          <w:lang w:val="en_US" w:bidi="en_US"/>
        </w:rPr>
        <w:t xml:space="preserve">, the contrast between spiritual and natural occurs in a different context. The "body" in death is compared to the "body" in resurrection. The body of the believer laid in the grave ("sown") is a natural body (verse </w:t>
      </w:r>
      <w:r>
        <w:rPr>
          <w:lang w:val="en_US" w:bidi="en_US"/>
        </w:rPr>
        <w:t>44</w:t>
      </w:r>
      <w:r>
        <w:rPr>
          <w:lang w:val="en_US" w:bidi="en_US"/>
        </w:rPr>
        <w:t>a). The body of the believer raised from the dead will be a spiritual body. The body raised will be renewed and transformed by the Holy Spirit (</w:t>
      </w:r>
      <w:r>
        <w:rPr>
          <w:lang w:val="en_US" w:bidi="en_US"/>
        </w:rPr>
        <w:t>Romans 8:11</w:t>
      </w:r>
      <w:r>
        <w:rPr>
          <w:lang w:val="en_US" w:bidi="en_US"/>
        </w:rPr>
        <w:t xml:space="preserve">). </w:t>
      </w:r>
    </w:p>
    <w:p>
      <w:pPr/>
      <w:r>
        <w:rPr>
          <w:lang w:val="en_US" w:bidi="en_US"/>
        </w:rPr>
      </w:r>
      <w:r>
        <w:rPr>
          <w:lang w:val="en_US" w:bidi="en_US"/>
        </w:rPr>
        <w:t xml:space="preserve">In </w:t>
      </w:r>
      <w:r>
        <w:rPr>
          <w:lang w:val="en_US" w:bidi="en_US"/>
        </w:rPr>
        <w:t>1 Corinthians 15:44b</w:t>
      </w:r>
      <w:r>
        <w:rPr>
          <w:lang w:val="en_US" w:bidi="en_US"/>
        </w:rPr>
        <w:t xml:space="preserve"> and </w:t>
      </w:r>
      <w:r>
        <w:rPr>
          <w:lang w:val="en_US" w:bidi="en_US"/>
        </w:rPr>
        <w:t>45a</w:t>
      </w:r>
      <w:r>
        <w:rPr>
          <w:lang w:val="en_US" w:bidi="en_US"/>
        </w:rPr>
        <w:t>, however, Paul connects the "natural body" to Adam before the fall when God created him (</w:t>
      </w:r>
      <w:r>
        <w:rPr>
          <w:lang w:val="en_US" w:bidi="en_US"/>
        </w:rPr>
        <w:t>Genesis 2:7)</w:t>
      </w:r>
      <w:r>
        <w:rPr>
          <w:lang w:val="en_US" w:bidi="en_US"/>
        </w:rPr>
        <w:t>. This shows that what is natural refers to the creation. As created originally by God, the "natural" was "very good" (</w:t>
      </w:r>
      <w:r>
        <w:rPr>
          <w:lang w:val="en_US" w:bidi="en_US"/>
        </w:rPr>
        <w:t>Genesis 1:31</w:t>
      </w:r>
      <w:r>
        <w:rPr>
          <w:lang w:val="en_US" w:bidi="en_US"/>
        </w:rPr>
        <w:t>). Human sin corrupted the natural to the condemnation of death. Therefore, the sinful rebellion of the natural man, measured by the original creation, is now unnatural and abnormal. The work of the Holy Spirit now, in Christ, is to remove this abnormality and fulfill the original purposes of creation (</w:t>
      </w:r>
      <w:r>
        <w:rPr>
          <w:lang w:val="en_US" w:bidi="en_US"/>
        </w:rPr>
        <w:t>Romans 8:19</w:t>
      </w:r>
      <w:r>
        <w:rPr>
          <w:lang w:val="en_US" w:bidi="en_US"/>
        </w:rPr>
        <w:t>–</w:t>
      </w:r>
      <w:r>
        <w:rPr>
          <w:lang w:val="en_US" w:bidi="en_US"/>
        </w:rPr>
        <w:t>22</w:t>
      </w:r>
      <w:r>
        <w:rPr>
          <w:lang w:val="en_US" w:bidi="en_US"/>
        </w:rPr>
        <w:t xml:space="preserve">; </w:t>
      </w:r>
      <w:r>
        <w:rPr>
          <w:lang w:val="en_US" w:bidi="en_US"/>
        </w:rPr>
        <w:t>2 Corinthians 5:17</w:t>
      </w:r>
      <w:r>
        <w:rPr>
          <w:lang w:val="en_US" w:bidi="en_US"/>
        </w:rPr>
        <w:t>).</w:t>
      </w:r>
    </w:p>
    <w:p>
      <w:pPr/>
      <w:r>
        <w:rPr>
          <w:lang w:val="en_US" w:bidi="en_US"/>
        </w:rPr>
      </w:r>
      <w:r>
        <w:rPr>
          <w:i/>
          <w:lang w:val="en_US" w:bidi="en_US"/>
        </w:rPr>
        <w:t>See also</w:t>
      </w:r>
      <w:r>
        <w:rPr>
          <w:lang w:val="en_US" w:bidi="en_US"/>
        </w:rPr>
        <w:t xml:space="preserve"> </w:t>
      </w:r>
      <w:r>
        <w:rPr>
          <w:lang w:val="en_US" w:bidi="en_US"/>
        </w:rPr>
        <w:t>Man</w:t>
      </w:r>
      <w:r>
        <w:rPr>
          <w:lang w:val="en_US" w:bidi="en_US"/>
        </w:rPr>
        <w:t>;</w:t>
      </w:r>
      <w:r>
        <w:rPr>
          <w:lang w:val="en_US" w:bidi="en_US"/>
        </w:rPr>
        <w:t xml:space="preserve"> Old and New Self</w:t>
      </w:r>
      <w:r>
        <w:rPr>
          <w:lang w:val="en_US" w:bidi="en_US"/>
        </w:rPr>
        <w:t>.</w:t>
      </w:r>
      <w:r>
        <w:rPr>
          <w:lang w:val="en_US" w:bidi="en_US"/>
        </w:rPr>
      </w:r>
      <w:r>
        <w:rPr>
          <w:lang w:val="en_US" w:bidi="en_US"/>
        </w:rPr>
      </w:r>
    </w:p>
    <w:p>
      <w:pPr/>
      <w:r>
        <w:rPr>
          <w:lang w:val="en_US" w:bidi="en_US"/>
        </w:rPr>
      </w:r>
    </w:p>
    <w:p>
      <w:pPr>
        <w:pStyle w:val="Heading2"/>
      </w:pPr>
      <w:r>
        <w:rPr>
          <w:lang w:val="en_US" w:bidi="en_US"/>
        </w:rPr>
        <w:t>Natural Man</w:t>
      </w:r>
      <w:r>
        <w:rPr>
          <w:lang w:val="en_US" w:bidi="en_US"/>
        </w:rPr>
      </w:r>
    </w:p>
    <w:p>
      <w:pPr/>
      <w:r>
        <w:rPr>
          <w:lang w:val="en_US" w:bidi="en_US"/>
        </w:rPr>
      </w:r>
      <w:r>
        <w:rPr>
          <w:i/>
          <w:lang w:val="en_US" w:bidi="en_US"/>
        </w:rPr>
        <w:t>See</w:t>
      </w:r>
      <w:r>
        <w:rPr>
          <w:lang w:val="en_US" w:bidi="en_US"/>
        </w:rPr>
        <w:t xml:space="preserve"> </w:t>
      </w:r>
      <w:r>
        <w:rPr>
          <w:lang w:val="en_US" w:bidi="en_US"/>
        </w:rPr>
        <w:t>Man, Natural</w:t>
      </w:r>
      <w:r>
        <w:rPr>
          <w:lang w:val="en_US" w:bidi="en_US"/>
        </w:rPr>
        <w:t>.</w:t>
      </w:r>
      <w:r>
        <w:rPr>
          <w:lang w:val="en_US" w:bidi="en_US"/>
        </w:rPr>
      </w:r>
      <w:r>
        <w:rPr>
          <w:lang w:val="en_US" w:bidi="en_US"/>
        </w:rPr>
      </w:r>
    </w:p>
    <w:p>
      <w:pPr/>
      <w:r>
        <w:rPr>
          <w:lang w:val="en_US" w:bidi="en_US"/>
        </w:rPr>
      </w:r>
    </w:p>
    <w:p>
      <w:pPr>
        <w:pStyle w:val="Heading2"/>
      </w:pPr>
      <w:r>
        <w:rPr>
          <w:lang w:val="en_US" w:bidi="en_US"/>
        </w:rPr>
        <w:t>Naum</w:t>
      </w:r>
      <w:r>
        <w:rPr>
          <w:lang w:val="en_US" w:bidi="en_US"/>
        </w:rPr>
      </w:r>
    </w:p>
    <w:p>
      <w:pPr/>
      <w:r>
        <w:rPr>
          <w:lang w:val="en_US" w:bidi="en_US"/>
        </w:rPr>
      </w:r>
      <w:r>
        <w:rPr>
          <w:lang w:val="en_US" w:bidi="en_US"/>
        </w:rPr>
        <w:t>The King James Version spelling of Nahum, an ancestor of Jesus (</w:t>
      </w:r>
      <w:r>
        <w:rPr>
          <w:lang w:val="en_US" w:bidi="en_US"/>
        </w:rPr>
        <w:t>Luke 3:25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Nahum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Nazarene</w:t>
      </w:r>
      <w:r>
        <w:rPr>
          <w:lang w:val="en_US" w:bidi="en_US"/>
        </w:rPr>
      </w:r>
    </w:p>
    <w:p>
      <w:pPr/>
      <w:r>
        <w:rPr>
          <w:lang w:val="en_US" w:bidi="en_US"/>
        </w:rPr>
      </w:r>
      <w:r>
        <w:rPr>
          <w:lang w:val="en_US" w:bidi="en_US"/>
        </w:rPr>
        <w:t>A Nazarene is someone who comes from the town of Nazareth. Nazareth was a town in the southern part of Galilee during the time of Jesus.</w:t>
      </w:r>
    </w:p>
    <w:p>
      <w:pPr>
        <w:pStyle w:val="Heading3"/>
      </w:pPr>
      <w:r>
        <w:rPr>
          <w:lang w:val="en_US" w:bidi="en_US"/>
        </w:rPr>
        <w:t>Why Was Jesus Called a Nazarene?</w:t>
      </w:r>
    </w:p>
    <w:p>
      <w:pPr/>
      <w:r>
        <w:rPr>
          <w:lang w:val="en_US" w:bidi="en_US"/>
        </w:rPr>
      </w:r>
      <w:r>
        <w:rPr>
          <w:lang w:val="en_US" w:bidi="en_US"/>
        </w:rPr>
        <w:t xml:space="preserve">Jesus lived in Nazareth for the first 30 years of his life, so people called him a Nazarene. The name Jesus was a common name among the Jews. Surnames were not used, so identifying Jesus as a Nazarene may have differentiated him from others with the same name (see Greek texts of </w:t>
      </w:r>
      <w:r>
        <w:rPr>
          <w:lang w:val="en_US" w:bidi="en_US"/>
        </w:rPr>
        <w:t>Matthew 27:16–17</w:t>
      </w:r>
      <w:r>
        <w:rPr>
          <w:lang w:val="en_US" w:bidi="en_US"/>
        </w:rPr>
        <w:t xml:space="preserve">; </w:t>
      </w:r>
      <w:r>
        <w:rPr>
          <w:lang w:val="en_US" w:bidi="en_US"/>
        </w:rPr>
        <w:t>Acts 7:45</w:t>
      </w:r>
      <w:r>
        <w:rPr>
          <w:lang w:val="en_US" w:bidi="en_US"/>
        </w:rPr>
        <w:t xml:space="preserve">; </w:t>
      </w:r>
      <w:r>
        <w:rPr>
          <w:lang w:val="en_US" w:bidi="en_US"/>
        </w:rPr>
        <w:t>Colossians 4:11</w:t>
      </w:r>
      <w:r>
        <w:rPr>
          <w:lang w:val="en_US" w:bidi="en_US"/>
        </w:rPr>
        <w:t xml:space="preserve">; and </w:t>
      </w:r>
      <w:r>
        <w:rPr>
          <w:lang w:val="en_US" w:bidi="en_US"/>
        </w:rPr>
        <w:t>Hebrews 4:8</w:t>
      </w:r>
      <w:r>
        <w:rPr>
          <w:lang w:val="en_US" w:bidi="en_US"/>
        </w:rPr>
        <w:t>, where the name Jesus refers to other men).</w:t>
      </w:r>
    </w:p>
    <w:p>
      <w:pPr/>
      <w:r>
        <w:rPr>
          <w:lang w:val="en_US" w:bidi="en_US"/>
        </w:rPr>
      </w:r>
      <w:r>
        <w:rPr>
          <w:lang w:val="en_US" w:bidi="en_US"/>
        </w:rPr>
        <w:t>In original texts, the designation Jesus the Nazarene (or Jesus of Nazareth) was used by:</w:t>
      </w:r>
    </w:p>
    <w:p>
      <w:pPr>
        <w:pStyle w:val="ListBullet"/>
        <w:spacing w:line="240" w:lineRule="auto"/>
        <w:ind w:left="720"/>
      </w:pPr>
      <w:r>
        <w:rPr>
          <w:lang w:val="en_US" w:bidi="en_US"/>
        </w:rPr>
      </w:r>
      <w:r>
        <w:rPr>
          <w:lang w:val="en_US" w:bidi="en_US"/>
        </w:rPr>
        <w:t>demons (</w:t>
      </w:r>
      <w:r>
        <w:rPr>
          <w:lang w:val="en_US" w:bidi="en_US"/>
        </w:rPr>
        <w:t>Mark 1:24</w:t>
      </w:r>
      <w:r>
        <w:rPr>
          <w:lang w:val="en_US" w:bidi="en_US"/>
        </w:rPr>
        <w:t xml:space="preserve">; </w:t>
      </w:r>
      <w:r>
        <w:rPr>
          <w:lang w:val="en_US" w:bidi="en_US"/>
        </w:rPr>
        <w:t>Luke 4:34</w:t>
      </w:r>
      <w:r>
        <w:rPr>
          <w:lang w:val="en_US" w:bidi="en_US"/>
        </w:rPr>
        <w:t>),</w:t>
      </w:r>
    </w:p>
    <w:p>
      <w:pPr>
        <w:pStyle w:val="ListBullet"/>
        <w:spacing w:line="240" w:lineRule="auto"/>
        <w:ind w:left="720"/>
      </w:pPr>
      <w:r>
        <w:rPr>
          <w:lang w:val="en_US" w:bidi="en_US"/>
        </w:rPr>
      </w:r>
      <w:r>
        <w:rPr>
          <w:lang w:val="en_US" w:bidi="en_US"/>
        </w:rPr>
        <w:t>the crowd outside Jericho (</w:t>
      </w:r>
      <w:r>
        <w:rPr>
          <w:lang w:val="en_US" w:bidi="en_US"/>
        </w:rPr>
        <w:t>Mark 10:47</w:t>
      </w:r>
      <w:r>
        <w:rPr>
          <w:lang w:val="en_US" w:bidi="en_US"/>
        </w:rPr>
        <w:t xml:space="preserve">; </w:t>
      </w:r>
      <w:r>
        <w:rPr>
          <w:lang w:val="en_US" w:bidi="en_US"/>
        </w:rPr>
        <w:t>Luke 18:37</w:t>
      </w:r>
      <w:r>
        <w:rPr>
          <w:lang w:val="en_US" w:bidi="en_US"/>
        </w:rPr>
        <w:t>),</w:t>
      </w:r>
    </w:p>
    <w:p>
      <w:pPr>
        <w:pStyle w:val="ListBullet"/>
        <w:spacing w:line="240" w:lineRule="auto"/>
        <w:ind w:left="720"/>
      </w:pPr>
      <w:r>
        <w:rPr>
          <w:lang w:val="en_US" w:bidi="en_US"/>
        </w:rPr>
      </w:r>
      <w:r>
        <w:rPr>
          <w:lang w:val="en_US" w:bidi="en_US"/>
        </w:rPr>
        <w:t>a servant girl (</w:t>
      </w:r>
      <w:r>
        <w:rPr>
          <w:lang w:val="en_US" w:bidi="en_US"/>
        </w:rPr>
        <w:t>Mark 14:67</w:t>
      </w:r>
      <w:r>
        <w:rPr>
          <w:lang w:val="en_US" w:bidi="en_US"/>
        </w:rPr>
        <w:t>),</w:t>
      </w:r>
    </w:p>
    <w:p>
      <w:pPr>
        <w:pStyle w:val="ListBullet"/>
        <w:spacing w:line="240" w:lineRule="auto"/>
        <w:ind w:left="720"/>
      </w:pPr>
      <w:r>
        <w:rPr>
          <w:lang w:val="en_US" w:bidi="en_US"/>
        </w:rPr>
      </w:r>
      <w:r>
        <w:rPr>
          <w:lang w:val="en_US" w:bidi="en_US"/>
        </w:rPr>
        <w:t>soldiers (</w:t>
      </w:r>
      <w:r>
        <w:rPr>
          <w:lang w:val="en_US" w:bidi="en_US"/>
        </w:rPr>
        <w:t>John 18:5–7</w:t>
      </w:r>
      <w:r>
        <w:rPr>
          <w:lang w:val="en_US" w:bidi="en_US"/>
        </w:rPr>
        <w:t xml:space="preserve">), </w:t>
      </w:r>
    </w:p>
    <w:p>
      <w:pPr>
        <w:pStyle w:val="ListBullet"/>
        <w:spacing w:line="240" w:lineRule="auto"/>
        <w:ind w:left="720"/>
      </w:pPr>
      <w:r>
        <w:rPr>
          <w:lang w:val="en_US" w:bidi="en_US"/>
        </w:rPr>
      </w:r>
      <w:r>
        <w:rPr>
          <w:lang w:val="en_US" w:bidi="en_US"/>
        </w:rPr>
        <w:t>Pilate (</w:t>
      </w:r>
      <w:r>
        <w:rPr>
          <w:lang w:val="en_US" w:bidi="en_US"/>
        </w:rPr>
        <w:t>John 19:19</w:t>
      </w:r>
      <w:r>
        <w:rPr>
          <w:lang w:val="en_US" w:bidi="en_US"/>
        </w:rPr>
        <w:t>),</w:t>
      </w:r>
    </w:p>
    <w:p>
      <w:pPr>
        <w:pStyle w:val="ListBullet"/>
        <w:spacing w:line="240" w:lineRule="auto"/>
        <w:ind w:left="720"/>
      </w:pPr>
      <w:r>
        <w:rPr>
          <w:lang w:val="en_US" w:bidi="en_US"/>
        </w:rPr>
      </w:r>
      <w:r>
        <w:rPr>
          <w:lang w:val="en_US" w:bidi="en_US"/>
        </w:rPr>
        <w:t>the two disciples on the road to Emmaus (</w:t>
      </w:r>
      <w:r>
        <w:rPr>
          <w:lang w:val="en_US" w:bidi="en_US"/>
        </w:rPr>
        <w:t>Luke 24:19</w:t>
      </w:r>
      <w:r>
        <w:rPr>
          <w:lang w:val="en_US" w:bidi="en_US"/>
        </w:rPr>
        <w:t>), and</w:t>
      </w:r>
    </w:p>
    <w:p>
      <w:pPr>
        <w:pStyle w:val="ListBullet"/>
        <w:spacing w:line="240" w:lineRule="auto"/>
        <w:ind w:left="720"/>
      </w:pPr>
      <w:r>
        <w:rPr>
          <w:lang w:val="en_US" w:bidi="en_US"/>
        </w:rPr>
      </w:r>
      <w:r>
        <w:rPr>
          <w:lang w:val="en_US" w:bidi="en_US"/>
        </w:rPr>
        <w:t>the angel at the tomb (</w:t>
      </w:r>
      <w:r>
        <w:rPr>
          <w:lang w:val="en_US" w:bidi="en_US"/>
        </w:rPr>
        <w:t>Mark 16:6</w:t>
      </w:r>
      <w:r>
        <w:rPr>
          <w:lang w:val="en_US" w:bidi="en_US"/>
        </w:rPr>
        <w:t>).</w:t>
      </w:r>
    </w:p>
    <w:p>
      <w:pPr/>
      <w:r>
        <w:rPr>
          <w:lang w:val="en_US" w:bidi="en_US"/>
        </w:rPr>
      </w:r>
      <w:r>
        <w:rPr>
          <w:lang w:val="en_US" w:bidi="en_US"/>
        </w:rPr>
        <w:t>The apostles in Acts use Nazareth to identify Jesus:</w:t>
      </w:r>
    </w:p>
    <w:p>
      <w:pPr>
        <w:pStyle w:val="ListBullet"/>
        <w:spacing w:line="240" w:lineRule="auto"/>
        <w:ind w:left="720"/>
      </w:pPr>
      <w:r>
        <w:rPr>
          <w:lang w:val="en_US" w:bidi="en_US"/>
        </w:rPr>
      </w:r>
      <w:r>
        <w:rPr>
          <w:lang w:val="en_US" w:bidi="en_US"/>
        </w:rPr>
        <w:t>Peter speaks of "Jesus of Nazareth" in his sermon on the day of Pentecost (</w:t>
      </w:r>
      <w:r>
        <w:rPr>
          <w:lang w:val="en_US" w:bidi="en_US"/>
        </w:rPr>
        <w:t>Acts 2:22</w:t>
      </w:r>
      <w:r>
        <w:rPr>
          <w:lang w:val="en_US" w:bidi="en_US"/>
        </w:rPr>
        <w:t>).</w:t>
      </w:r>
    </w:p>
    <w:p>
      <w:pPr>
        <w:pStyle w:val="ListBullet"/>
        <w:spacing w:line="240" w:lineRule="auto"/>
        <w:ind w:left="720"/>
      </w:pPr>
      <w:r>
        <w:rPr>
          <w:lang w:val="en_US" w:bidi="en_US"/>
        </w:rPr>
      </w:r>
      <w:r>
        <w:rPr>
          <w:lang w:val="en_US" w:bidi="en_US"/>
        </w:rPr>
        <w:t xml:space="preserve"> Peter speaks of "Jesus Christ of Nazareth" while healing someone at the temple gate (</w:t>
      </w:r>
      <w:r>
        <w:rPr>
          <w:lang w:val="en_US" w:bidi="en_US"/>
        </w:rPr>
        <w:t>Acts 3:6</w:t>
      </w:r>
      <w:r>
        <w:rPr>
          <w:lang w:val="en_US" w:bidi="en_US"/>
        </w:rPr>
        <w:t xml:space="preserve">; </w:t>
      </w:r>
      <w:r>
        <w:rPr>
          <w:lang w:val="en_US" w:bidi="en_US"/>
        </w:rPr>
        <w:t>4:10</w:t>
      </w:r>
      <w:r>
        <w:rPr>
          <w:lang w:val="en_US" w:bidi="en_US"/>
        </w:rPr>
        <w:t>).</w:t>
      </w:r>
    </w:p>
    <w:p>
      <w:pPr>
        <w:pStyle w:val="ListBullet"/>
        <w:spacing w:line="240" w:lineRule="auto"/>
        <w:ind w:left="720"/>
      </w:pPr>
      <w:r>
        <w:rPr>
          <w:lang w:val="en_US" w:bidi="en_US"/>
        </w:rPr>
      </w:r>
      <w:r>
        <w:rPr>
          <w:lang w:val="en_US" w:bidi="en_US"/>
        </w:rPr>
        <w:t xml:space="preserve">Paul refers to "Jesus of Nazareth" in </w:t>
      </w:r>
      <w:r>
        <w:rPr>
          <w:lang w:val="en_US" w:bidi="en_US"/>
        </w:rPr>
        <w:t>Acts 26:9</w:t>
      </w:r>
      <w:r>
        <w:rPr>
          <w:lang w:val="en_US" w:bidi="en_US"/>
        </w:rPr>
        <w:t>.</w:t>
      </w:r>
    </w:p>
    <w:p>
      <w:pPr/>
      <w:r>
        <w:rPr>
          <w:lang w:val="en_US" w:bidi="en_US"/>
        </w:rPr>
      </w:r>
      <w:r>
        <w:rPr>
          <w:lang w:val="en_US" w:bidi="en_US"/>
        </w:rPr>
        <w:t xml:space="preserve">People sometimes used the word "Nazarene" in a negative way when talking about Jesus. For example, in </w:t>
      </w:r>
      <w:r>
        <w:rPr>
          <w:lang w:val="en_US" w:bidi="en_US"/>
        </w:rPr>
        <w:t>Acts 6:14</w:t>
      </w:r>
      <w:r>
        <w:rPr>
          <w:lang w:val="en_US" w:bidi="en_US"/>
        </w:rPr>
        <w:t xml:space="preserve">, some people brought false charges against Stephen, one of the early followers of Jesus. They took Stephen to the Jewish religious court (called the Sanhedrin) and said, "This Nazarene, Jesus, will destroy this place [temple] and alter the customs that Moses handed down to us." </w:t>
      </w:r>
    </w:p>
    <w:p>
      <w:pPr/>
      <w:r>
        <w:rPr>
          <w:lang w:val="en_US" w:bidi="en_US"/>
        </w:rPr>
      </w:r>
      <w:r>
        <w:rPr>
          <w:lang w:val="en_US" w:bidi="en_US"/>
        </w:rPr>
        <w:t xml:space="preserve">There is another negative use of the word "Nazarene" in </w:t>
      </w:r>
      <w:r>
        <w:rPr>
          <w:lang w:val="en_US" w:bidi="en_US"/>
        </w:rPr>
        <w:t>Acts 24:5</w:t>
      </w:r>
      <w:r>
        <w:rPr>
          <w:lang w:val="en_US" w:bidi="en_US"/>
        </w:rPr>
        <w:t>. This is the only place in the Bible where the followers of Jesus are called Nazarenes. In this passage, a man named Tertullus accused Paul in front of Roman leaders. He said, "</w:t>
      </w:r>
      <w:r>
        <w:rPr>
          <w:lang w:val="en_US" w:bidi="en_US"/>
        </w:rPr>
        <w:t>We have found this man to be a pestilence, stirring up dissension among the Jews all over the world. He is a ringleader of the sect of the Nazarenes."</w:t>
      </w:r>
    </w:p>
    <w:p>
      <w:pPr>
        <w:pStyle w:val="Heading3"/>
      </w:pPr>
      <w:r>
        <w:rPr>
          <w:lang w:val="en_US" w:bidi="en_US"/>
        </w:rPr>
        <w:t>What Does Matthew's Prophecy About a Nazarene Mean?</w:t>
      </w:r>
    </w:p>
    <w:p>
      <w:pPr/>
      <w:r>
        <w:rPr>
          <w:lang w:val="en_US" w:bidi="en_US"/>
        </w:rPr>
      </w:r>
      <w:r>
        <w:rPr>
          <w:lang w:val="en_US" w:bidi="en_US"/>
        </w:rPr>
        <w:t xml:space="preserve">The Bible's use of the word "Nazarene" raises an interesting question in </w:t>
      </w:r>
      <w:r>
        <w:rPr>
          <w:lang w:val="en_US" w:bidi="en_US"/>
        </w:rPr>
        <w:t>Matthew 2:23</w:t>
      </w:r>
      <w:r>
        <w:rPr>
          <w:lang w:val="en_US" w:bidi="en_US"/>
        </w:rPr>
        <w:t>. The verse says, "</w:t>
      </w:r>
      <w:r>
        <w:rPr>
          <w:lang w:val="en_US" w:bidi="en_US"/>
        </w:rPr>
        <w:t>And he went and lived in a town called Nazareth.</w:t>
      </w:r>
      <w:r>
        <w:rPr>
          <w:lang w:val="en_US" w:bidi="en_US"/>
        </w:rPr>
        <w:t xml:space="preserve"> </w:t>
      </w:r>
      <w:r>
        <w:rPr>
          <w:lang w:val="en_US" w:bidi="en_US"/>
        </w:rPr>
        <w:t>So was fulfilled what was spoken through the prophets: 'He will be called a Nazarene.'"</w:t>
      </w:r>
      <w:r>
        <w:rPr>
          <w:lang w:val="en_US" w:bidi="en_US"/>
        </w:rPr>
        <w:t xml:space="preserve"> No Old Testament prophecy says that the Messiah would be called a Nazarene. </w:t>
      </w:r>
    </w:p>
    <w:p>
      <w:pPr/>
      <w:r>
        <w:rPr>
          <w:lang w:val="en_US" w:bidi="en_US"/>
        </w:rPr>
      </w:r>
      <w:r>
        <w:rPr>
          <w:lang w:val="en_US" w:bidi="en_US"/>
        </w:rPr>
        <w:t xml:space="preserve">Scholars have different explanations for what Matthew meant. Some scholars look at </w:t>
      </w:r>
      <w:r>
        <w:rPr>
          <w:lang w:val="en_US" w:bidi="en_US"/>
        </w:rPr>
        <w:t>Isaiah 11:1</w:t>
      </w:r>
      <w:r>
        <w:rPr>
          <w:lang w:val="en_US" w:bidi="en_US"/>
        </w:rPr>
        <w:t xml:space="preserve"> in the Old Testament, where it describes the Messiah as a "Branch." In the Hebrew language, the word for "Branch" is a Hebrew term derived from the same root as the name Nazareth.</w:t>
      </w:r>
    </w:p>
    <w:p>
      <w:pPr/>
      <w:r>
        <w:rPr>
          <w:lang w:val="en_US" w:bidi="en_US"/>
        </w:rPr>
      </w:r>
      <w:r>
        <w:rPr>
          <w:lang w:val="en_US" w:bidi="en_US"/>
        </w:rPr>
        <w:t>Other scholars have a different explanation. They point out that the Old Testament said people would reject the Messiah. During the time of Jesus, people looked down on anyone who came from Nazareth. This was especially significant because everyone knew the Messiah was supposed to be born in Bethlehem, the hometown of King David.</w:t>
      </w:r>
    </w:p>
    <w:p>
      <w:pPr/>
      <w:r>
        <w:rPr>
          <w:lang w:val="en_US" w:bidi="en_US"/>
        </w:rPr>
      </w:r>
      <w:r>
        <w:rPr>
          <w:lang w:val="en_US" w:bidi="en_US"/>
        </w:rPr>
        <w:t>Jesus was born in Bethlehem, but he grew up in Nazareth. People called him a Nazarene because he came from Nazareth, and they often made fun of him for this. Many people in the time of Jesus treated anyone from Nazareth with disrespect. When people treated Jesus this way because he was from Nazareth, it showed that the Old Testament prophecies were coming true (</w:t>
      </w:r>
      <w:r>
        <w:rPr>
          <w:lang w:val="en_US" w:bidi="en_US"/>
        </w:rPr>
        <w:t>John 1:46</w:t>
      </w:r>
      <w:r>
        <w:rPr>
          <w:lang w:val="en_US" w:bidi="en_US"/>
        </w:rPr>
        <w:t xml:space="preserve">; compare </w:t>
      </w:r>
      <w:r>
        <w:rPr>
          <w:lang w:val="en_US" w:bidi="en_US"/>
        </w:rPr>
        <w:t>Matthew 13:54</w:t>
      </w:r>
      <w:r>
        <w:rPr>
          <w:lang w:val="en_US" w:bidi="en_US"/>
        </w:rPr>
        <w:t xml:space="preserve">; </w:t>
      </w:r>
      <w:r>
        <w:rPr>
          <w:lang w:val="en_US" w:bidi="en_US"/>
        </w:rPr>
        <w:t>Mark 6:2–3</w:t>
      </w:r>
      <w:r>
        <w:rPr>
          <w:lang w:val="en_US" w:bidi="en_US"/>
        </w:rPr>
        <w:t xml:space="preserve">; </w:t>
      </w:r>
      <w:r>
        <w:rPr>
          <w:lang w:val="en_US" w:bidi="en_US"/>
        </w:rPr>
        <w:t>Luke 4:22</w:t>
      </w:r>
      <w:r>
        <w:rPr>
          <w:lang w:val="en_US" w:bidi="en_US"/>
        </w:rPr>
        <w:t>).</w:t>
      </w:r>
    </w:p>
    <w:p>
      <w:pPr/>
      <w:r>
        <w:rPr>
          <w:lang w:val="en_US" w:bidi="en_US"/>
        </w:rPr>
      </w:r>
      <w:r>
        <w:rPr>
          <w:i/>
          <w:lang w:val="en_US" w:bidi="en_US"/>
        </w:rPr>
        <w:t>See also</w:t>
      </w:r>
      <w:r>
        <w:rPr>
          <w:lang w:val="en_US" w:bidi="en_US"/>
        </w:rPr>
        <w:t xml:space="preserve"> </w:t>
      </w:r>
      <w:r>
        <w:rPr>
          <w:lang w:val="en_US" w:bidi="en_US"/>
        </w:rPr>
        <w:t>Nazareth</w:t>
      </w:r>
      <w:r>
        <w:rPr>
          <w:lang w:val="en_US" w:bidi="en_US"/>
        </w:rPr>
        <w:t>.</w:t>
      </w:r>
      <w:r>
        <w:rPr>
          <w:lang w:val="en_US" w:bidi="en_US"/>
        </w:rPr>
      </w:r>
      <w:r>
        <w:rPr>
          <w:lang w:val="en_US" w:bidi="en_US"/>
        </w:rPr>
      </w:r>
    </w:p>
    <w:p>
      <w:pPr/>
      <w:r>
        <w:rPr>
          <w:lang w:val="en_US" w:bidi="en_US"/>
        </w:rPr>
      </w:r>
    </w:p>
    <w:p>
      <w:pPr>
        <w:pStyle w:val="Heading2"/>
      </w:pPr>
      <w:r>
        <w:rPr>
          <w:lang w:val="en_US" w:bidi="en_US"/>
        </w:rPr>
        <w:t>Nazarenes</w:t>
      </w:r>
      <w:r>
        <w:rPr>
          <w:lang w:val="en_US" w:bidi="en_US"/>
        </w:rPr>
      </w:r>
    </w:p>
    <w:p>
      <w:pPr/>
      <w:r>
        <w:rPr>
          <w:lang w:val="en_US" w:bidi="en_US"/>
        </w:rPr>
      </w:r>
      <w:r>
        <w:rPr>
          <w:lang w:val="en_US" w:bidi="en_US"/>
        </w:rPr>
        <w:t xml:space="preserve">Nazarenes was name given to those who followed Jesus of Nazareth. Since people knew Jesus as "Jesus of Nazareth" or "Jesus the Nazarene," it was easy to transfer that title to his followers. They were “followers of the Nazarene” or “Nazarenes.” </w:t>
      </w:r>
    </w:p>
    <w:p>
      <w:pPr/>
      <w:r>
        <w:rPr>
          <w:lang w:val="en_US" w:bidi="en_US"/>
        </w:rPr>
      </w:r>
      <w:r>
        <w:rPr>
          <w:lang w:val="en_US" w:bidi="en_US"/>
        </w:rPr>
        <w:t xml:space="preserve">The earliest use of the term is in </w:t>
      </w:r>
      <w:r>
        <w:rPr>
          <w:lang w:val="en_US" w:bidi="en_US"/>
        </w:rPr>
        <w:t>Acts 24:5.</w:t>
      </w:r>
      <w:r>
        <w:rPr>
          <w:lang w:val="en_US" w:bidi="en_US"/>
        </w:rPr>
        <w:t xml:space="preserve"> Tertullus accused the apostle Paul of being “a ringleader of the sect of the Nazarenes.” This was not meant as a compliment.</w:t>
      </w:r>
    </w:p>
    <w:p>
      <w:pPr/>
      <w:r>
        <w:rPr>
          <w:lang w:val="en_US" w:bidi="en_US"/>
        </w:rPr>
      </w:r>
      <w:r>
        <w:rPr>
          <w:lang w:val="en_US" w:bidi="en_US"/>
        </w:rPr>
        <w:t xml:space="preserve">The early Christians probably did no use that name for themselves. However, later Jewish-Christian and Gnostic groups (religious groups that emphasized special secret knowledge) did call themselves Nazarenes. One early writing was even called </w:t>
      </w:r>
      <w:r>
        <w:rPr>
          <w:i/>
          <w:lang w:val="en_US" w:bidi="en_US"/>
        </w:rPr>
        <w:t>The Gospel of the Nazarenes</w:t>
      </w:r>
      <w:r>
        <w:rPr>
          <w:lang w:val="en_US" w:bidi="en_US"/>
        </w:rPr>
        <w:t>.</w:t>
      </w:r>
      <w:r>
        <w:rPr>
          <w:lang w:val="en_US" w:bidi="en_US"/>
        </w:rPr>
      </w:r>
      <w:r>
        <w:rPr>
          <w:lang w:val="en_US" w:bidi="en_US"/>
        </w:rPr>
      </w:r>
    </w:p>
    <w:p>
      <w:pPr/>
      <w:r>
        <w:rPr>
          <w:lang w:val="en_US" w:bidi="en_US"/>
        </w:rPr>
      </w:r>
    </w:p>
    <w:p>
      <w:pPr>
        <w:pStyle w:val="Heading2"/>
      </w:pPr>
      <w:r>
        <w:rPr>
          <w:lang w:val="en_US" w:bidi="en_US"/>
        </w:rPr>
        <w:t>Nazareth</w:t>
      </w:r>
      <w:r>
        <w:rPr>
          <w:lang w:val="en_US" w:bidi="en_US"/>
        </w:rPr>
      </w:r>
    </w:p>
    <w:p>
      <w:pPr/>
      <w:r>
        <w:rPr>
          <w:lang w:val="en_US" w:bidi="en_US"/>
        </w:rPr>
      </w:r>
      <w:r>
        <w:rPr>
          <w:lang w:val="en_US" w:bidi="en_US"/>
        </w:rPr>
        <w:t xml:space="preserve">A village in the Roman province of Galilee. Joseph, Mary, and Jesus lived in this town for much of the early life of Jesus. </w:t>
      </w:r>
    </w:p>
    <w:p>
      <w:pPr>
        <w:pStyle w:val="Heading3"/>
      </w:pPr>
      <w:r>
        <w:rPr>
          <w:lang w:val="en_US" w:bidi="en_US"/>
        </w:rPr>
        <w:t>Where Is Nazareth?</w:t>
      </w:r>
    </w:p>
    <w:p>
      <w:pPr/>
      <w:r>
        <w:rPr>
          <w:lang w:val="en_US" w:bidi="en_US"/>
        </w:rPr>
      </w:r>
      <w:r>
        <w:rPr>
          <w:lang w:val="en_US" w:bidi="en_US"/>
        </w:rPr>
        <w:t>The Old Testament, the Apocrypha, intertestamental writings, and Josephus do not mention Nazareth. The town is located just north of the plain of Esdraelon in the limestone hills of the southern Lebanon range. It is situated on three sides of a hill. This location forms a sheltered valley with a moderate climate. Fruits and wildflowers grow easily there.</w:t>
      </w:r>
    </w:p>
    <w:p>
      <w:pPr/>
      <w:r>
        <w:rPr>
          <w:lang w:val="en_US" w:bidi="en_US"/>
        </w:rPr>
      </w:r>
      <w:r>
        <w:rPr>
          <w:lang w:val="en_US" w:bidi="en_US"/>
        </w:rPr>
        <w:t xml:space="preserve">Trade routes and roads passed near Nazareth, but the village itself was not on any main road. Nazareth is about 24.1 kilometers (15 miles) west of the Sea of Galilee and 32.2 kilometers (20 miles) east of the Mediterranean. Jerusalem lies about 112.6 kilometers (70 miles) south. Archaeological remains show that the ancient town was higher on the western hill than the present village (compare </w:t>
      </w:r>
      <w:r>
        <w:rPr>
          <w:lang w:val="en_US" w:bidi="en_US"/>
        </w:rPr>
        <w:t>Luke 4:29</w:t>
      </w:r>
      <w:r>
        <w:rPr>
          <w:lang w:val="en_US" w:bidi="en_US"/>
        </w:rPr>
        <w:t xml:space="preserve">). </w:t>
      </w:r>
    </w:p>
    <w:p>
      <w:pPr/>
      <w:r>
        <w:rPr>
          <w:lang w:val="en_US" w:bidi="en_US"/>
        </w:rPr>
      </w:r>
      <w:r>
        <w:rPr>
          <w:lang w:val="en_US" w:bidi="en_US"/>
        </w:rPr>
        <w:t>In the time of Christ, Nazareth, along with the entire region of south Galilee, lay outside the mainstream of Jewish life. This isolation offers context for Nathanael’s wry remark to Philip, "Can anything good come out of Nazareth?" (</w:t>
      </w:r>
      <w:r>
        <w:rPr>
          <w:lang w:val="en_US" w:bidi="en_US"/>
        </w:rPr>
        <w:t>John 1:46</w:t>
      </w:r>
      <w:r>
        <w:rPr>
          <w:lang w:val="en_US" w:bidi="en_US"/>
        </w:rPr>
        <w:t>).</w:t>
      </w:r>
    </w:p>
    <w:p>
      <w:pPr>
        <w:pStyle w:val="Heading3"/>
      </w:pPr>
      <w:r>
        <w:rPr>
          <w:lang w:val="en_US" w:bidi="en_US"/>
        </w:rPr>
        <w:t>Why is Nazareth Important to the Story of Jesus?</w:t>
      </w:r>
    </w:p>
    <w:p>
      <w:pPr/>
      <w:r>
        <w:rPr>
          <w:lang w:val="en_US" w:bidi="en_US"/>
        </w:rPr>
      </w:r>
      <w:r>
        <w:rPr>
          <w:lang w:val="en_US" w:bidi="en_US"/>
        </w:rPr>
        <w:t>Nazareth is first mentioned in the New Testament as the home of Mary and Joseph (</w:t>
      </w:r>
      <w:r>
        <w:rPr>
          <w:lang w:val="en_US" w:bidi="en_US"/>
        </w:rPr>
        <w:t>Luke 1:26–27</w:t>
      </w:r>
      <w:r>
        <w:rPr>
          <w:lang w:val="en_US" w:bidi="en_US"/>
        </w:rPr>
        <w:t>). Sometime after Jesus was born in Bethlehem (about 128.7 kilometers, or 80 miles, to the south), Mary and Joseph returned to Nazareth (</w:t>
      </w:r>
      <w:r>
        <w:rPr>
          <w:lang w:val="en_US" w:bidi="en_US"/>
        </w:rPr>
        <w:t>Matthew 2:23</w:t>
      </w:r>
      <w:r>
        <w:rPr>
          <w:lang w:val="en_US" w:bidi="en_US"/>
        </w:rPr>
        <w:t xml:space="preserve">; </w:t>
      </w:r>
      <w:r>
        <w:rPr>
          <w:lang w:val="en_US" w:bidi="en_US"/>
        </w:rPr>
        <w:t>Luke 2:39</w:t>
      </w:r>
      <w:r>
        <w:rPr>
          <w:lang w:val="en_US" w:bidi="en_US"/>
        </w:rPr>
        <w:t>). Jesus grew up in Nazareth (</w:t>
      </w:r>
      <w:r>
        <w:rPr>
          <w:lang w:val="en_US" w:bidi="en_US"/>
        </w:rPr>
        <w:t>Luke 2:39–40, 51</w:t>
      </w:r>
      <w:r>
        <w:rPr>
          <w:lang w:val="en_US" w:bidi="en_US"/>
        </w:rPr>
        <w:t>). He left the village to be baptized by John in the Jordan River (</w:t>
      </w:r>
      <w:r>
        <w:rPr>
          <w:lang w:val="en_US" w:bidi="en_US"/>
        </w:rPr>
        <w:t>Mark 1:9</w:t>
      </w:r>
      <w:r>
        <w:rPr>
          <w:lang w:val="en_US" w:bidi="en_US"/>
        </w:rPr>
        <w:t xml:space="preserve">). </w:t>
      </w:r>
    </w:p>
    <w:p>
      <w:pPr/>
      <w:r>
        <w:rPr>
          <w:lang w:val="en_US" w:bidi="en_US"/>
        </w:rPr>
      </w:r>
      <w:r>
        <w:rPr>
          <w:lang w:val="en_US" w:bidi="en_US"/>
        </w:rPr>
        <w:t>When Herod arrested John, Jesus moved to Capernaum (</w:t>
      </w:r>
      <w:r>
        <w:rPr>
          <w:lang w:val="en_US" w:bidi="en_US"/>
        </w:rPr>
        <w:t>Matthew 4:13</w:t>
      </w:r>
      <w:r>
        <w:rPr>
          <w:lang w:val="en_US" w:bidi="en_US"/>
        </w:rPr>
        <w:t xml:space="preserve">). Jesus was often identified by his boyhood city as "Jesus of Nazareth" (see </w:t>
      </w:r>
      <w:r>
        <w:rPr>
          <w:lang w:val="en_US" w:bidi="en_US"/>
        </w:rPr>
        <w:t>Mark 10:47</w:t>
      </w:r>
      <w:r>
        <w:rPr>
          <w:lang w:val="en_US" w:bidi="en_US"/>
        </w:rPr>
        <w:t xml:space="preserve">; </w:t>
      </w:r>
      <w:r>
        <w:rPr>
          <w:lang w:val="en_US" w:bidi="en_US"/>
        </w:rPr>
        <w:t>John 18:5, 7</w:t>
      </w:r>
      <w:r>
        <w:rPr>
          <w:lang w:val="en_US" w:bidi="en_US"/>
        </w:rPr>
        <w:t xml:space="preserve">; </w:t>
      </w:r>
      <w:r>
        <w:rPr>
          <w:lang w:val="en_US" w:bidi="en_US"/>
        </w:rPr>
        <w:t>Acts 2:22</w:t>
      </w:r>
      <w:r>
        <w:rPr>
          <w:lang w:val="en_US" w:bidi="en_US"/>
        </w:rPr>
        <w:t>). However, the New Testament records only one later visit by Jesus to Nazareth. On this occasion, Jesus preached in the synagogue and was rejected by the townspeople (</w:t>
      </w:r>
      <w:r>
        <w:rPr>
          <w:lang w:val="en_US" w:bidi="en_US"/>
        </w:rPr>
        <w:t>Luke 4:16–30</w:t>
      </w:r>
      <w:r>
        <w:rPr>
          <w:lang w:val="en_US" w:bidi="en_US"/>
        </w:rPr>
        <w:t xml:space="preserve">; compare </w:t>
      </w:r>
      <w:r>
        <w:rPr>
          <w:lang w:val="en_US" w:bidi="en_US"/>
        </w:rPr>
        <w:t>Matthew 13:54–58</w:t>
      </w:r>
      <w:r>
        <w:rPr>
          <w:lang w:val="en_US" w:bidi="en_US"/>
        </w:rPr>
        <w:t xml:space="preserve">; </w:t>
      </w:r>
      <w:r>
        <w:rPr>
          <w:lang w:val="en_US" w:bidi="en_US"/>
        </w:rPr>
        <w:t>Mark 6:1–6</w:t>
      </w:r>
      <w:r>
        <w:rPr>
          <w:lang w:val="en_US" w:bidi="en_US"/>
        </w:rPr>
        <w:t xml:space="preserve">). The followers of Jesus were also called "Nazarenes" as an insult in </w:t>
      </w:r>
      <w:r>
        <w:rPr>
          <w:lang w:val="en_US" w:bidi="en_US"/>
        </w:rPr>
        <w:t>Acts 24:5</w:t>
      </w:r>
      <w:r>
        <w:rPr>
          <w:lang w:val="en_US" w:bidi="en_US"/>
        </w:rPr>
        <w:t>.</w:t>
      </w:r>
    </w:p>
    <w:p>
      <w:pPr>
        <w:pStyle w:val="Heading3"/>
      </w:pPr>
      <w:r>
        <w:rPr>
          <w:lang w:val="en_US" w:bidi="en_US"/>
        </w:rPr>
        <w:t>What Happened to Nazareth After the Time of Jesus?</w:t>
      </w:r>
    </w:p>
    <w:p>
      <w:pPr/>
      <w:r>
        <w:rPr>
          <w:lang w:val="en_US" w:bidi="en_US"/>
        </w:rPr>
      </w:r>
      <w:r>
        <w:rPr>
          <w:lang w:val="en_US" w:bidi="en_US"/>
        </w:rPr>
        <w:t>Nazareth remained a Jewish city until the time of the emperor Constantine (died AD 327), when it became a sacred place for Christian pilgrims. A large basilica was built in Nazareth about AD 600. Arabs and Crusaders exchanged control of the village until 1517, when the Turks took control. They forced all Christians to leave. Christians returned in 1620, and the town became an important Christian center.</w:t>
      </w:r>
    </w:p>
    <w:p>
      <w:pPr/>
      <w:r>
        <w:rPr>
          <w:lang w:val="en_US" w:bidi="en_US"/>
        </w:rPr>
      </w:r>
      <w:r>
        <w:rPr>
          <w:i/>
          <w:lang w:val="en_US" w:bidi="en_US"/>
        </w:rPr>
        <w:t>See also</w:t>
      </w:r>
      <w:r>
        <w:rPr>
          <w:lang w:val="en_US" w:bidi="en_US"/>
        </w:rPr>
        <w:t xml:space="preserve"> </w:t>
      </w:r>
      <w:r>
        <w:rPr>
          <w:lang w:val="en_US" w:bidi="en_US"/>
        </w:rPr>
        <w:t>Nazarene</w:t>
      </w:r>
      <w:r>
        <w:rPr>
          <w:lang w:val="en_US" w:bidi="en_US"/>
        </w:rPr>
        <w:t>.</w:t>
      </w:r>
      <w:r>
        <w:rPr>
          <w:lang w:val="en_US" w:bidi="en_US"/>
        </w:rPr>
      </w:r>
      <w:r>
        <w:rPr>
          <w:lang w:val="en_US" w:bidi="en_US"/>
        </w:rPr>
      </w:r>
    </w:p>
    <w:p>
      <w:pPr/>
      <w:r>
        <w:rPr>
          <w:lang w:val="en_US" w:bidi="en_US"/>
        </w:rPr>
      </w:r>
    </w:p>
    <w:p>
      <w:pPr>
        <w:pStyle w:val="Heading2"/>
      </w:pPr>
      <w:r>
        <w:rPr>
          <w:lang w:val="en_US" w:bidi="en_US"/>
        </w:rPr>
        <w:t>Nazarite, Nazirite</w:t>
      </w:r>
      <w:r>
        <w:rPr>
          <w:lang w:val="en_US" w:bidi="en_US"/>
        </w:rPr>
      </w:r>
    </w:p>
    <w:p>
      <w:pPr/>
      <w:r>
        <w:rPr>
          <w:lang w:val="en_US" w:bidi="en_US"/>
        </w:rPr>
      </w:r>
      <w:r>
        <w:rPr>
          <w:lang w:val="en_US" w:bidi="en_US"/>
        </w:rPr>
        <w:t>Person who was either chosen or consecrated for life or for a set period of time to complete a vow to God. The Nazirite (Nazarite) devoted himself to self-imposed discipline in order to perform some special service (</w:t>
      </w:r>
      <w:r>
        <w:rPr>
          <w:lang w:val="en_US" w:bidi="en_US"/>
        </w:rPr>
        <w:t>Nm 6:1–21</w:t>
      </w:r>
      <w:r>
        <w:rPr>
          <w:lang w:val="en_US" w:bidi="en_US"/>
        </w:rPr>
        <w:t>).</w:t>
      </w:r>
    </w:p>
    <w:p>
      <w:pPr/>
      <w:r>
        <w:rPr>
          <w:lang w:val="en_US" w:bidi="en_US"/>
        </w:rPr>
      </w:r>
      <w:r>
        <w:rPr>
          <w:lang w:val="en_US" w:bidi="en_US"/>
        </w:rPr>
        <w:t>Israelite tradition viewed the Nazirite as consecrated for life. Samson was the ancient hero of the Nazirites. He was “consecrated to God” through the vow of his mother (</w:t>
      </w:r>
      <w:r>
        <w:rPr>
          <w:lang w:val="en_US" w:bidi="en_US"/>
        </w:rPr>
        <w:t>Jgs 13:5</w:t>
      </w:r>
      <w:r>
        <w:rPr>
          <w:lang w:val="en_US" w:bidi="en_US"/>
        </w:rPr>
        <w:t xml:space="preserve">; </w:t>
      </w:r>
      <w:r>
        <w:rPr>
          <w:lang w:val="en_US" w:bidi="en_US"/>
        </w:rPr>
        <w:t>16:17</w:t>
      </w:r>
      <w:r>
        <w:rPr>
          <w:lang w:val="en_US" w:bidi="en_US"/>
        </w:rPr>
        <w:t>) and remained under that vow to the “day of his death” (</w:t>
      </w:r>
      <w:r>
        <w:rPr>
          <w:lang w:val="en_US" w:bidi="en_US"/>
        </w:rPr>
        <w:t>13:7</w:t>
      </w:r>
      <w:r>
        <w:rPr>
          <w:lang w:val="en_US" w:bidi="en_US"/>
        </w:rPr>
        <w:t>). As long as Samson’s hair was not cut, he was able to receive the Spirit of the Lord and thereby perform amazing physical feats.</w:t>
      </w:r>
    </w:p>
    <w:p>
      <w:pPr/>
      <w:r>
        <w:rPr>
          <w:lang w:val="en_US" w:bidi="en_US"/>
        </w:rPr>
      </w:r>
      <w:r>
        <w:rPr>
          <w:lang w:val="en_US" w:bidi="en_US"/>
        </w:rPr>
        <w:t>Early Nazirite vows may have been associated with holy-war ceremonies. Combatants were consecrated to God and perhaps wore long hair (</w:t>
      </w:r>
      <w:r>
        <w:rPr>
          <w:lang w:val="en_US" w:bidi="en_US"/>
        </w:rPr>
        <w:t>Jgs 13:5</w:t>
      </w:r>
      <w:r>
        <w:rPr>
          <w:lang w:val="en_US" w:bidi="en_US"/>
        </w:rPr>
        <w:t>). The prophet Samuel did not cut his hair because of his mother’s vow that no razor would touch his head (</w:t>
      </w:r>
      <w:r>
        <w:rPr>
          <w:lang w:val="en_US" w:bidi="en_US"/>
        </w:rPr>
        <w:t>1 Sm 1:11</w:t>
      </w:r>
      <w:r>
        <w:rPr>
          <w:lang w:val="en_US" w:bidi="en_US"/>
        </w:rPr>
        <w:t>); the Septuagint adds that he was not to drink wine. The Nazirite vow of uncut hair was associated with being consecrated to God’s service and was especially common during the charismatic days of Israel’s early leaders.</w:t>
      </w:r>
    </w:p>
    <w:p>
      <w:pPr/>
      <w:r>
        <w:rPr>
          <w:lang w:val="en_US" w:bidi="en_US"/>
        </w:rPr>
      </w:r>
      <w:r>
        <w:rPr>
          <w:lang w:val="en_US" w:bidi="en_US"/>
        </w:rPr>
        <w:t>Naziritism developed into a ritual for those who sought to consecrate themselves temporarily to God. During the period of consecration, the devotee abstained from drinking wine, allowed his hair to grow, and avoided all contact with dead bodies.</w:t>
      </w:r>
    </w:p>
    <w:p>
      <w:pPr/>
      <w:r>
        <w:rPr>
          <w:lang w:val="en_US" w:bidi="en_US"/>
        </w:rPr>
      </w:r>
      <w:r>
        <w:rPr>
          <w:lang w:val="en_US" w:bidi="en_US"/>
        </w:rPr>
        <w:t>Uncut hair symbolizes strength and life. Perhaps this is the intended meaning of nazir when used to describe Joseph in the blessing of Jacob (</w:t>
      </w:r>
      <w:r>
        <w:rPr>
          <w:lang w:val="en_US" w:bidi="en_US"/>
        </w:rPr>
        <w:t>Gn 49:26</w:t>
      </w:r>
      <w:r>
        <w:rPr>
          <w:lang w:val="en_US" w:bidi="en_US"/>
        </w:rPr>
        <w:t>) and in the blessing of Moses (</w:t>
      </w:r>
      <w:r>
        <w:rPr>
          <w:lang w:val="en_US" w:bidi="en_US"/>
        </w:rPr>
        <w:t>Dt 33:16</w:t>
      </w:r>
      <w:r>
        <w:rPr>
          <w:lang w:val="en_US" w:bidi="en_US"/>
        </w:rPr>
        <w:t>). Vineyards that were not pruned in sabbatical or jubilee years were said to be nazir</w:t>
      </w:r>
      <w:r>
        <w:rPr>
          <w:i/>
          <w:lang w:val="en_US" w:bidi="en_US"/>
        </w:rPr>
        <w:t>.</w:t>
      </w:r>
    </w:p>
    <w:p>
      <w:pPr/>
      <w:r>
        <w:rPr>
          <w:lang w:val="en_US" w:bidi="en_US"/>
        </w:rPr>
      </w:r>
      <w:r>
        <w:rPr>
          <w:lang w:val="en_US" w:bidi="en_US"/>
        </w:rPr>
        <w:t>In later times, touching or coming in close proximity to a dead body was the most serious offense against the vow. Should anyone die in his presence, a Nazirite became impure. Such a contaminated Nazirite was expected to shave his “defiled head” on the day of cleansing. Next, he would bring two young pigeons to the priest, who would offer one as a sin offering. And finally, he must bring a male lamb for a guilt offering (</w:t>
      </w:r>
      <w:r>
        <w:rPr>
          <w:lang w:val="en_US" w:bidi="en_US"/>
        </w:rPr>
        <w:t>Nm 6:9–12</w:t>
      </w:r>
      <w:r>
        <w:rPr>
          <w:lang w:val="en_US" w:bidi="en_US"/>
        </w:rPr>
        <w:t>). Because of this defilement, the Nazirite had to begin his days of separation again.</w:t>
      </w:r>
    </w:p>
    <w:p>
      <w:pPr/>
      <w:r>
        <w:rPr>
          <w:lang w:val="en_US" w:bidi="en_US"/>
        </w:rPr>
      </w:r>
      <w:r>
        <w:rPr>
          <w:lang w:val="en_US" w:bidi="en_US"/>
        </w:rPr>
        <w:t>At the end of his period of separation he “desecrated” himself through a ceremony: he offered a sacrifice for sin and a communion sacrifice, then he shaved his head and burnt the hair. Thereafter, the Nazirite returned to his normal life and could drink wine (</w:t>
      </w:r>
      <w:r>
        <w:rPr>
          <w:lang w:val="en_US" w:bidi="en_US"/>
        </w:rPr>
        <w:t>Nm 6:13–21</w:t>
      </w:r>
      <w:r>
        <w:rPr>
          <w:lang w:val="en_US" w:bidi="en_US"/>
        </w:rPr>
        <w:t>).</w:t>
      </w:r>
    </w:p>
    <w:p>
      <w:pPr/>
      <w:r>
        <w:rPr>
          <w:lang w:val="en_US" w:bidi="en_US"/>
        </w:rPr>
      </w:r>
      <w:r>
        <w:rPr>
          <w:lang w:val="en_US" w:bidi="en_US"/>
        </w:rPr>
        <w:t>Paul completed a similar vow at Cenchrea in NT times (</w:t>
      </w:r>
      <w:r>
        <w:rPr>
          <w:lang w:val="en_US" w:bidi="en_US"/>
        </w:rPr>
        <w:t>Acts 18:18</w:t>
      </w:r>
      <w:r>
        <w:rPr>
          <w:lang w:val="en_US" w:bidi="en_US"/>
        </w:rPr>
        <w:t>) and, then again, along with four other Nazirites in Jerusalem (</w:t>
      </w:r>
      <w:r>
        <w:rPr>
          <w:lang w:val="en_US" w:bidi="en_US"/>
        </w:rPr>
        <w:t>Acts 21:23–24</w:t>
      </w:r>
      <w:r>
        <w:rPr>
          <w:lang w:val="en_US" w:bidi="en_US"/>
        </w:rPr>
        <w:t>). In the Talmud the period of time for the consecration was usually 30 days. It was customary for the wealthy to aid poor Nazirites in the purchase of their offerings. During the Maccabean period, the Nazirites were unable to complete their rites because the temple was profaned (1 Macc 3:49–51).</w:t>
      </w:r>
      <w:r>
        <w:rPr>
          <w:lang w:val="en_US" w:bidi="en_US"/>
        </w:rPr>
      </w:r>
      <w:r>
        <w:rPr>
          <w:lang w:val="en_US" w:bidi="en_US"/>
        </w:rPr>
      </w:r>
    </w:p>
    <w:p>
      <w:pPr/>
      <w:r>
        <w:rPr>
          <w:lang w:val="en_US" w:bidi="en_US"/>
        </w:rPr>
      </w:r>
    </w:p>
    <w:p>
      <w:pPr>
        <w:pStyle w:val="Heading2"/>
      </w:pPr>
      <w:r>
        <w:rPr>
          <w:lang w:val="en_US" w:bidi="en_US"/>
        </w:rPr>
        <w:t>Neah</w:t>
      </w:r>
      <w:r>
        <w:rPr>
          <w:lang w:val="en_US" w:bidi="en_US"/>
        </w:rPr>
      </w:r>
    </w:p>
    <w:p>
      <w:pPr/>
      <w:r>
        <w:rPr>
          <w:lang w:val="en_US" w:bidi="en_US"/>
        </w:rPr>
      </w:r>
      <w:r>
        <w:rPr>
          <w:lang w:val="en_US" w:bidi="en_US"/>
        </w:rPr>
        <w:t>Neah was a border town in Zebulun’s territory (</w:t>
      </w:r>
      <w:r>
        <w:rPr>
          <w:lang w:val="en_US" w:bidi="en_US"/>
        </w:rPr>
        <w:t>Joshua 19:13</w:t>
      </w:r>
      <w:r>
        <w:rPr>
          <w:lang w:val="en_US" w:bidi="en_US"/>
        </w:rPr>
        <w:t>).</w:t>
      </w:r>
      <w:r>
        <w:rPr>
          <w:lang w:val="en_US" w:bidi="en_US"/>
        </w:rPr>
      </w:r>
      <w:r>
        <w:rPr>
          <w:lang w:val="en_US" w:bidi="en_US"/>
        </w:rPr>
      </w:r>
    </w:p>
    <w:p>
      <w:pPr/>
      <w:r>
        <w:rPr>
          <w:lang w:val="en_US" w:bidi="en_US"/>
        </w:rPr>
      </w:r>
    </w:p>
    <w:p>
      <w:pPr>
        <w:pStyle w:val="Heading2"/>
      </w:pPr>
      <w:r>
        <w:rPr>
          <w:lang w:val="en_US" w:bidi="en_US"/>
        </w:rPr>
        <w:t>Neapolis</w:t>
      </w:r>
      <w:r>
        <w:rPr>
          <w:lang w:val="en_US" w:bidi="en_US"/>
        </w:rPr>
      </w:r>
    </w:p>
    <w:p>
      <w:pPr/>
      <w:r>
        <w:rPr>
          <w:lang w:val="en_US" w:bidi="en_US"/>
        </w:rPr>
      </w:r>
      <w:r>
        <w:rPr>
          <w:lang w:val="en_US" w:bidi="en_US"/>
        </w:rPr>
        <w:t>Neapolis was a port city that served the larger city of Philippi. Today, this ancient city is known as Kavalla. The name Neapolis comes from a Greek word meaning "new city." Neapolis existed as early as the fifth century BC. During the time of the Roman Empire, Neapolis clearly depended on the nearby city of Philippi.</w:t>
      </w:r>
    </w:p>
    <w:p>
      <w:pPr/>
      <w:r>
        <w:rPr>
          <w:lang w:val="en_US" w:bidi="en_US"/>
        </w:rPr>
      </w:r>
      <w:r>
        <w:rPr>
          <w:lang w:val="en_US" w:bidi="en_US"/>
        </w:rPr>
        <w:t>The apostle Paul dreamed about a man from Macedonia asking for help. After that, Paul left Troas and the continent of Asia to travel to the continent of Europe. Paul and his companions sailed past the island of Samothrace and then arrived at Neapolis. This made Neapolis the first European city that Paul visited during his missionary journeys (</w:t>
      </w:r>
      <w:r>
        <w:rPr>
          <w:lang w:val="en_US" w:bidi="en_US"/>
        </w:rPr>
        <w:t>Acts 16:11</w:t>
      </w:r>
      <w:r>
        <w:rPr>
          <w:lang w:val="en_US" w:bidi="en_US"/>
        </w:rPr>
        <w:t>).</w:t>
      </w:r>
      <w:r>
        <w:rPr>
          <w:lang w:val="en_US" w:bidi="en_US"/>
        </w:rPr>
      </w:r>
      <w:r>
        <w:rPr>
          <w:lang w:val="en_US" w:bidi="en_US"/>
        </w:rPr>
      </w:r>
    </w:p>
    <w:p>
      <w:pPr/>
      <w:r>
        <w:rPr>
          <w:lang w:val="en_US" w:bidi="en_US"/>
        </w:rPr>
      </w:r>
    </w:p>
    <w:p>
      <w:pPr>
        <w:pStyle w:val="Heading2"/>
      </w:pPr>
      <w:r>
        <w:rPr>
          <w:lang w:val="en_US" w:bidi="en_US"/>
        </w:rPr>
        <w:t>Neariah</w:t>
      </w:r>
      <w:r>
        <w:rPr>
          <w:lang w:val="en_US" w:bidi="en_US"/>
        </w:rPr>
      </w:r>
    </w:p>
    <w:p>
      <w:pPr/>
      <w:r>
        <w:rPr>
          <w:lang w:val="en_US" w:bidi="en_US"/>
        </w:rPr>
      </w:r>
      <w:r>
        <w:rPr>
          <w:lang w:val="en_US" w:bidi="en_US"/>
        </w:rPr>
        <w:t>1. One of Shemaiah’s six sons and a descendant of David (</w:t>
      </w:r>
      <w:r>
        <w:rPr>
          <w:lang w:val="en_US" w:bidi="en_US"/>
        </w:rPr>
        <w:t>1 Chr 3:22–23</w:t>
      </w:r>
      <w:r>
        <w:rPr>
          <w:lang w:val="en_US" w:bidi="en_US"/>
        </w:rPr>
        <w:t>).</w:t>
      </w:r>
    </w:p>
    <w:p>
      <w:pPr/>
      <w:r>
        <w:rPr>
          <w:lang w:val="en_US" w:bidi="en_US"/>
        </w:rPr>
      </w:r>
      <w:r>
        <w:rPr>
          <w:lang w:val="en_US" w:bidi="en_US"/>
        </w:rPr>
        <w:t>2. Captain of 500 men of Simeon’s tribe who went to Mt Seir, where they destroyed the remnant of the Amalekites and settled their own people in Hezekiah’s time (</w:t>
      </w:r>
      <w:r>
        <w:rPr>
          <w:lang w:val="en_US" w:bidi="en_US"/>
        </w:rPr>
        <w:t>1 Chr 4:42</w:t>
      </w:r>
      <w:r>
        <w:rPr>
          <w:lang w:val="en_US" w:bidi="en_US"/>
        </w:rPr>
        <w:t>).</w:t>
      </w:r>
      <w:r>
        <w:rPr>
          <w:lang w:val="en_US" w:bidi="en_US"/>
        </w:rPr>
      </w:r>
      <w:r>
        <w:rPr>
          <w:lang w:val="en_US" w:bidi="en_US"/>
        </w:rPr>
      </w:r>
    </w:p>
    <w:p>
      <w:pPr/>
      <w:r>
        <w:rPr>
          <w:lang w:val="en_US" w:bidi="en_US"/>
        </w:rPr>
      </w:r>
    </w:p>
    <w:p>
      <w:pPr>
        <w:pStyle w:val="Heading2"/>
      </w:pPr>
      <w:r>
        <w:rPr>
          <w:lang w:val="en_US" w:bidi="en_US"/>
        </w:rPr>
        <w:t>Nebai</w:t>
      </w:r>
      <w:r>
        <w:rPr>
          <w:lang w:val="en_US" w:bidi="en_US"/>
        </w:rPr>
      </w:r>
    </w:p>
    <w:p>
      <w:pPr/>
      <w:r>
        <w:rPr>
          <w:lang w:val="en_US" w:bidi="en_US"/>
        </w:rPr>
      </w:r>
      <w:r>
        <w:rPr>
          <w:lang w:val="en_US" w:bidi="en_US"/>
        </w:rPr>
        <w:t>Nebai was a political leader who signed Ezra's covenant of faithfulness to God. Nebai did this with Nehemiah and others after the exile in Babylon (</w:t>
      </w:r>
      <w:r>
        <w:rPr>
          <w:lang w:val="en_US" w:bidi="en_US"/>
        </w:rPr>
        <w:t>Nehemiah 10:19</w:t>
      </w:r>
      <w:r>
        <w:rPr>
          <w:lang w:val="en_US" w:bidi="en_US"/>
        </w:rPr>
        <w:t>).</w:t>
      </w:r>
      <w:r>
        <w:rPr>
          <w:lang w:val="en_US" w:bidi="en_US"/>
        </w:rPr>
      </w:r>
      <w:r>
        <w:rPr>
          <w:lang w:val="en_US" w:bidi="en_US"/>
        </w:rPr>
      </w:r>
    </w:p>
    <w:p>
      <w:pPr/>
      <w:r>
        <w:rPr>
          <w:lang w:val="en_US" w:bidi="en_US"/>
        </w:rPr>
      </w:r>
    </w:p>
    <w:p>
      <w:pPr>
        <w:pStyle w:val="Heading2"/>
      </w:pPr>
      <w:r>
        <w:rPr>
          <w:lang w:val="en_US" w:bidi="en_US"/>
        </w:rPr>
        <w:t>Nebaioth</w:t>
      </w:r>
      <w:r>
        <w:rPr>
          <w:lang w:val="en_US" w:bidi="en_US"/>
        </w:rPr>
      </w:r>
    </w:p>
    <w:p>
      <w:pPr/>
      <w:r>
        <w:rPr>
          <w:lang w:val="en_US" w:bidi="en_US"/>
        </w:rPr>
      </w:r>
      <w:r>
        <w:rPr>
          <w:lang w:val="en_US" w:bidi="en_US"/>
        </w:rPr>
        <w:t>The firstborn of Ishmael's 12 sons (</w:t>
      </w:r>
      <w:r>
        <w:rPr>
          <w:lang w:val="en_US" w:bidi="en_US"/>
        </w:rPr>
        <w:t>Genesis 25:13</w:t>
      </w:r>
      <w:r>
        <w:rPr>
          <w:lang w:val="en_US" w:bidi="en_US"/>
        </w:rPr>
        <w:t xml:space="preserve">; </w:t>
      </w:r>
      <w:r>
        <w:rPr>
          <w:lang w:val="en_US" w:bidi="en_US"/>
        </w:rPr>
        <w:t>1 Chronicles 1:29</w:t>
      </w:r>
      <w:r>
        <w:rPr>
          <w:lang w:val="en_US" w:bidi="en_US"/>
        </w:rPr>
        <w:t xml:space="preserve">). His sister was Mahalath, who was also called </w:t>
      </w:r>
      <w:r>
        <w:rPr>
          <w:lang w:val="en_US" w:bidi="en_US"/>
        </w:rPr>
        <w:t>“Basemath”</w:t>
      </w:r>
      <w:r>
        <w:rPr>
          <w:lang w:val="en_US" w:bidi="en_US"/>
        </w:rPr>
        <w:t xml:space="preserve"> (compare </w:t>
      </w:r>
      <w:r>
        <w:rPr>
          <w:lang w:val="en_US" w:bidi="en_US"/>
        </w:rPr>
        <w:t>Genesis 36:3</w:t>
      </w:r>
      <w:r>
        <w:rPr>
          <w:lang w:val="en_US" w:bidi="en_US"/>
        </w:rPr>
        <w:t>). She later married Esau (</w:t>
      </w:r>
      <w:r>
        <w:rPr>
          <w:lang w:val="en_US" w:bidi="en_US"/>
        </w:rPr>
        <w:t>Genesis 28:9</w:t>
      </w:r>
      <w:r>
        <w:rPr>
          <w:lang w:val="en_US" w:bidi="en_US"/>
        </w:rPr>
        <w:t xml:space="preserve">). </w:t>
      </w:r>
    </w:p>
    <w:p>
      <w:pPr/>
      <w:r>
        <w:rPr>
          <w:lang w:val="en_US" w:bidi="en_US"/>
        </w:rPr>
      </w:r>
      <w:r>
        <w:rPr>
          <w:lang w:val="en_US" w:bidi="en_US"/>
        </w:rPr>
        <w:t>The identity of Nebaioth's descendants is uncertain. They might be the ancestors of the Nabatean Arabian tribe who owned the land of Edom and parts of the area east of the Jordan River (Transjordan) as far north as Palmyra (ancient Tadmor). The descendants of both Nebaioth and Kedar are known for their excellent flocks of sheep (</w:t>
      </w:r>
      <w:r>
        <w:rPr>
          <w:lang w:val="en_US" w:bidi="en_US"/>
        </w:rPr>
        <w:t>Isaiah 60:7</w:t>
      </w:r>
      <w:r>
        <w:rPr>
          <w:lang w:val="en_US" w:bidi="en_US"/>
        </w:rPr>
        <w:t>). They are also mentioned in the writings of the Assyrian king Ashurbanipal, who lived in the seventh century BC.</w:t>
      </w:r>
      <w:r>
        <w:rPr>
          <w:lang w:val="en_US" w:bidi="en_US"/>
        </w:rPr>
      </w:r>
      <w:r>
        <w:rPr>
          <w:lang w:val="en_US" w:bidi="en_US"/>
        </w:rPr>
      </w:r>
    </w:p>
    <w:p>
      <w:pPr/>
      <w:r>
        <w:rPr>
          <w:lang w:val="en_US" w:bidi="en_US"/>
        </w:rPr>
      </w:r>
    </w:p>
    <w:p>
      <w:pPr>
        <w:pStyle w:val="Heading2"/>
      </w:pPr>
      <w:r>
        <w:rPr>
          <w:lang w:val="en_US" w:bidi="en_US"/>
        </w:rPr>
        <w:t>Neballat</w:t>
      </w:r>
      <w:r>
        <w:rPr>
          <w:lang w:val="en_US" w:bidi="en_US"/>
        </w:rPr>
      </w:r>
    </w:p>
    <w:p>
      <w:pPr/>
      <w:r>
        <w:rPr>
          <w:lang w:val="en_US" w:bidi="en_US"/>
        </w:rPr>
      </w:r>
      <w:r>
        <w:rPr>
          <w:lang w:val="en_US" w:bidi="en_US"/>
        </w:rPr>
        <w:t>Town situated in the hills overlooking the southeastern region of the plain of Sharon, settled by Benjamites after the exile (</w:t>
      </w:r>
      <w:r>
        <w:rPr>
          <w:lang w:val="en_US" w:bidi="en_US"/>
        </w:rPr>
        <w:t>Neh 11:34</w:t>
      </w:r>
      <w:r>
        <w:rPr>
          <w:lang w:val="en_US" w:bidi="en_US"/>
        </w:rPr>
        <w:t>). It is identified with modern Beit Nebala, four miles (6.4 kilometers) east of Lod and two miles (3.2 kilometers) north of Hadid.</w:t>
      </w:r>
      <w:r>
        <w:rPr>
          <w:lang w:val="en_US" w:bidi="en_US"/>
        </w:rPr>
      </w:r>
      <w:r>
        <w:rPr>
          <w:lang w:val="en_US" w:bidi="en_US"/>
        </w:rPr>
      </w:r>
    </w:p>
    <w:p>
      <w:pPr/>
      <w:r>
        <w:rPr>
          <w:lang w:val="en_US" w:bidi="en_US"/>
        </w:rPr>
      </w:r>
    </w:p>
    <w:p>
      <w:pPr>
        <w:pStyle w:val="Heading2"/>
      </w:pPr>
      <w:r>
        <w:rPr>
          <w:lang w:val="en_US" w:bidi="en_US"/>
        </w:rPr>
        <w:t>Nebat</w:t>
      </w:r>
      <w:r>
        <w:rPr>
          <w:lang w:val="en_US" w:bidi="en_US"/>
        </w:rPr>
      </w:r>
    </w:p>
    <w:p>
      <w:pPr/>
      <w:r>
        <w:rPr>
          <w:lang w:val="en_US" w:bidi="en_US"/>
        </w:rPr>
      </w:r>
      <w:r>
        <w:rPr>
          <w:lang w:val="en_US" w:bidi="en_US"/>
        </w:rPr>
        <w:t>An Ephraimite of Zeredah in the Jordan Valley, a servant to Solomon, and the father of King Jeroboam (</w:t>
      </w:r>
      <w:r>
        <w:rPr>
          <w:lang w:val="en_US" w:bidi="en_US"/>
        </w:rPr>
        <w:t>1 Kings 11:26</w:t>
      </w:r>
      <w:r>
        <w:rPr>
          <w:lang w:val="en_US" w:bidi="en_US"/>
        </w:rPr>
        <w:t>).</w:t>
      </w:r>
      <w:r>
        <w:rPr>
          <w:lang w:val="en_US" w:bidi="en_US"/>
        </w:rPr>
      </w:r>
      <w:r>
        <w:rPr>
          <w:lang w:val="en_US" w:bidi="en_US"/>
        </w:rPr>
      </w:r>
    </w:p>
    <w:p>
      <w:pPr/>
      <w:r>
        <w:rPr>
          <w:lang w:val="en_US" w:bidi="en_US"/>
        </w:rPr>
      </w:r>
    </w:p>
    <w:p>
      <w:pPr>
        <w:pStyle w:val="Heading2"/>
      </w:pPr>
      <w:r>
        <w:rPr>
          <w:lang w:val="en_US" w:bidi="en_US"/>
        </w:rPr>
        <w:t>Nebo (Deity)</w:t>
      </w:r>
      <w:r>
        <w:rPr>
          <w:lang w:val="en_US" w:bidi="en_US"/>
        </w:rPr>
      </w:r>
    </w:p>
    <w:p>
      <w:pPr/>
      <w:r>
        <w:rPr>
          <w:lang w:val="en_US" w:bidi="en_US"/>
        </w:rPr>
      </w:r>
      <w:r>
        <w:rPr>
          <w:lang w:val="en_US" w:bidi="en_US"/>
        </w:rPr>
        <w:t>Nebo was an important god of ancient Babylon. The Babylonians spelled his name as "Nabu," while the Hebrew Bible spells it as "Nebo." He was considered the son of Marduk, who was the chief god of Babylon.</w:t>
      </w:r>
    </w:p>
    <w:p>
      <w:pPr/>
      <w:r>
        <w:rPr>
          <w:lang w:val="en_US" w:bidi="en_US"/>
        </w:rPr>
      </w:r>
      <w:r>
        <w:rPr>
          <w:lang w:val="en_US" w:bidi="en_US"/>
        </w:rPr>
        <w:t>Nebo was known as the god of wisdom, education, and writing. He first served as the main god of a city called Borsippa. As the Babylonian Empire grew larger, more people began to worship Nebo.</w:t>
      </w:r>
    </w:p>
    <w:p>
      <w:pPr/>
      <w:r>
        <w:rPr>
          <w:lang w:val="en_US" w:bidi="en_US"/>
        </w:rPr>
      </w:r>
      <w:r>
        <w:rPr>
          <w:lang w:val="en_US" w:bidi="en_US"/>
        </w:rPr>
        <w:t>Many ancient writings show that the kings of Babylon and Assyria greatly respected Nebo. They built a special temple for him and his partner, Tashmit, in the city of Kalkhi (now called Nimrud), which was once the capital of Assyria.</w:t>
      </w:r>
    </w:p>
    <w:p>
      <w:pPr/>
      <w:r>
        <w:rPr>
          <w:lang w:val="en_US" w:bidi="en_US"/>
        </w:rPr>
      </w:r>
      <w:r>
        <w:rPr>
          <w:lang w:val="en_US" w:bidi="en_US"/>
        </w:rPr>
        <w:t>In the Bible, the prophet Isaiah wrote about Nebo. He mocked this god, saying that Nebo could not even save himself from being captured (</w:t>
      </w:r>
      <w:r>
        <w:rPr>
          <w:lang w:val="en_US" w:bidi="en_US"/>
        </w:rPr>
        <w:t>Isaiah 46:1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Babylon, Babylonia</w:t>
      </w:r>
      <w:r>
        <w:rPr>
          <w:lang w:val="en_US" w:bidi="en_US"/>
        </w:rPr>
        <w:t>.</w:t>
      </w:r>
      <w:r>
        <w:rPr>
          <w:lang w:val="en_US" w:bidi="en_US"/>
        </w:rPr>
      </w:r>
      <w:r>
        <w:rPr>
          <w:lang w:val="en_US" w:bidi="en_US"/>
        </w:rPr>
      </w:r>
    </w:p>
    <w:p>
      <w:pPr/>
      <w:r>
        <w:rPr>
          <w:lang w:val="en_US" w:bidi="en_US"/>
        </w:rPr>
      </w:r>
    </w:p>
    <w:p>
      <w:pPr>
        <w:pStyle w:val="Heading2"/>
      </w:pPr>
      <w:r>
        <w:rPr>
          <w:lang w:val="en_US" w:bidi="en_US"/>
        </w:rPr>
        <w:t>Nebo (Person)</w:t>
      </w:r>
      <w:r>
        <w:rPr>
          <w:lang w:val="en_US" w:bidi="en_US"/>
        </w:rPr>
      </w:r>
    </w:p>
    <w:p>
      <w:pPr/>
      <w:r>
        <w:rPr>
          <w:lang w:val="en_US" w:bidi="en_US"/>
        </w:rPr>
      </w:r>
      <w:r>
        <w:rPr>
          <w:lang w:val="en_US" w:bidi="en_US"/>
        </w:rPr>
        <w:t>Forefather of 52 descendants who returned with Zerubbabel to Judah following the exile (</w:t>
      </w:r>
      <w:r>
        <w:rPr>
          <w:lang w:val="en_US" w:bidi="en_US"/>
        </w:rPr>
        <w:t>Ezr 2:29</w:t>
      </w:r>
      <w:r>
        <w:rPr>
          <w:lang w:val="en_US" w:bidi="en_US"/>
        </w:rPr>
        <w:t xml:space="preserve">; </w:t>
      </w:r>
      <w:r>
        <w:rPr>
          <w:lang w:val="en_US" w:bidi="en_US"/>
        </w:rPr>
        <w:t>Neh 7:33</w:t>
      </w:r>
      <w:r>
        <w:rPr>
          <w:lang w:val="en_US" w:bidi="en_US"/>
        </w:rPr>
        <w:t>), 7 of whom were encouraged by Ezra to divorce their foreign wives (</w:t>
      </w:r>
      <w:r>
        <w:rPr>
          <w:lang w:val="en_US" w:bidi="en_US"/>
        </w:rPr>
        <w:t>Ezr 10:43</w:t>
      </w:r>
      <w:r>
        <w:rPr>
          <w:lang w:val="en_US" w:bidi="en_US"/>
        </w:rPr>
        <w:t>). Some suggest that Nebo refers to a town in Benjamin’s tribe from which some inhabitants went into exile to Babylon.</w:t>
      </w:r>
      <w:r>
        <w:rPr>
          <w:lang w:val="en_US" w:bidi="en_US"/>
        </w:rPr>
      </w:r>
      <w:r>
        <w:rPr>
          <w:lang w:val="en_US" w:bidi="en_US"/>
        </w:rPr>
      </w:r>
    </w:p>
    <w:p>
      <w:pPr/>
      <w:r>
        <w:rPr>
          <w:lang w:val="en_US" w:bidi="en_US"/>
        </w:rPr>
      </w:r>
    </w:p>
    <w:p>
      <w:pPr>
        <w:pStyle w:val="Heading2"/>
      </w:pPr>
      <w:r>
        <w:rPr>
          <w:lang w:val="en_US" w:bidi="en_US"/>
        </w:rPr>
        <w:t>Nebo (Place)</w:t>
      </w:r>
      <w:r>
        <w:rPr>
          <w:lang w:val="en_US" w:bidi="en_US"/>
        </w:rPr>
      </w:r>
    </w:p>
    <w:p>
      <w:pPr/>
      <w:r>
        <w:rPr>
          <w:lang w:val="en_US" w:bidi="en_US"/>
        </w:rPr>
      </w:r>
      <w:r>
        <w:rPr>
          <w:lang w:val="en_US" w:bidi="en_US"/>
        </w:rPr>
        <w:t>1. City located on the pastoral tablelands of the Transjordan and desired by the sons of Gad and Reuben (</w:t>
      </w:r>
      <w:r>
        <w:rPr>
          <w:lang w:val="en_US" w:bidi="en_US"/>
        </w:rPr>
        <w:t>Nm 32:3</w:t>
      </w:r>
      <w:r>
        <w:rPr>
          <w:lang w:val="en_US" w:bidi="en_US"/>
        </w:rPr>
        <w:t>). Reuben was apportioned this town (</w:t>
      </w:r>
      <w:r>
        <w:rPr>
          <w:lang w:val="en_US" w:bidi="en_US"/>
        </w:rPr>
        <w:t>Nm 32:38</w:t>
      </w:r>
      <w:r>
        <w:rPr>
          <w:lang w:val="en_US" w:bidi="en_US"/>
        </w:rPr>
        <w:t xml:space="preserve">; </w:t>
      </w:r>
      <w:r>
        <w:rPr>
          <w:lang w:val="en_US" w:bidi="en_US"/>
        </w:rPr>
        <w:t>1 Chr 5:8</w:t>
      </w:r>
      <w:r>
        <w:rPr>
          <w:lang w:val="en_US" w:bidi="en_US"/>
        </w:rPr>
        <w:t>) but eventually lost it to King Mesha of Moab around 850 BC. Later, Isaiah (</w:t>
      </w:r>
      <w:r>
        <w:rPr>
          <w:lang w:val="en_US" w:bidi="en_US"/>
        </w:rPr>
        <w:t>Is 15:2</w:t>
      </w:r>
      <w:r>
        <w:rPr>
          <w:lang w:val="en_US" w:bidi="en_US"/>
        </w:rPr>
        <w:t>) and Jeremiah (</w:t>
      </w:r>
      <w:r>
        <w:rPr>
          <w:lang w:val="en_US" w:bidi="en_US"/>
        </w:rPr>
        <w:t>Jer 48:1, 22</w:t>
      </w:r>
      <w:r>
        <w:rPr>
          <w:lang w:val="en_US" w:bidi="en_US"/>
        </w:rPr>
        <w:t>) predicted Nebo’s destruction as part of God’s judgment against Moab.</w:t>
      </w:r>
    </w:p>
    <w:p>
      <w:pPr/>
      <w:r>
        <w:rPr>
          <w:lang w:val="en_US" w:bidi="en_US"/>
        </w:rPr>
      </w:r>
      <w:r>
        <w:rPr>
          <w:lang w:val="en_US" w:bidi="en_US"/>
        </w:rPr>
        <w:t>2. Summit in the Pisgah portion of the Abarim mountain range, situated eight miles (12.9 kilometers) east of the Jordan River at the northeastern corner of the Dead Sea, atop of which Moses viewed the Promised Land of Canaan before he died (</w:t>
      </w:r>
      <w:r>
        <w:rPr>
          <w:lang w:val="en_US" w:bidi="en_US"/>
        </w:rPr>
        <w:t>Dt 32:49</w:t>
      </w:r>
      <w:r>
        <w:rPr>
          <w:lang w:val="en_US" w:bidi="en_US"/>
        </w:rPr>
        <w:t xml:space="preserve">; </w:t>
      </w:r>
      <w:r>
        <w:rPr>
          <w:lang w:val="en_US" w:bidi="en_US"/>
        </w:rPr>
        <w:t>34:1</w:t>
      </w:r>
      <w:r>
        <w:rPr>
          <w:lang w:val="en_US" w:bidi="en_US"/>
        </w:rPr>
        <w:t>). Its site has been variously identified with Jebel en Neba or with Khirbet el-Mekhaiyet.</w:t>
      </w:r>
    </w:p>
    <w:p>
      <w:pPr/>
      <w:r>
        <w:rPr>
          <w:lang w:val="en_US" w:bidi="en_US"/>
        </w:rPr>
      </w:r>
      <w:r>
        <w:rPr>
          <w:i/>
          <w:lang w:val="en_US" w:bidi="en_US"/>
        </w:rPr>
        <w:t>See also</w:t>
      </w:r>
      <w:r>
        <w:rPr>
          <w:lang w:val="en_US" w:bidi="en_US"/>
        </w:rPr>
        <w:t xml:space="preserve"> </w:t>
      </w:r>
      <w:r>
        <w:rPr>
          <w:lang w:val="en_US" w:bidi="en_US"/>
        </w:rPr>
        <w:t>Nebo, Mount</w:t>
      </w:r>
      <w:r>
        <w:rPr>
          <w:lang w:val="en_US" w:bidi="en_US"/>
        </w:rPr>
        <w:t>.</w:t>
      </w:r>
      <w:r>
        <w:rPr>
          <w:lang w:val="en_US" w:bidi="en_US"/>
        </w:rPr>
      </w:r>
      <w:r>
        <w:rPr>
          <w:lang w:val="en_US" w:bidi="en_US"/>
        </w:rPr>
      </w:r>
    </w:p>
    <w:p>
      <w:pPr/>
      <w:r>
        <w:rPr>
          <w:lang w:val="en_US" w:bidi="en_US"/>
        </w:rPr>
      </w:r>
    </w:p>
    <w:p>
      <w:pPr>
        <w:pStyle w:val="Heading2"/>
      </w:pPr>
      <w:r>
        <w:rPr>
          <w:lang w:val="en_US" w:bidi="en_US"/>
        </w:rPr>
        <w:t>Nebuchadnezzar, Nebuchadrezzar</w:t>
      </w:r>
      <w:r>
        <w:rPr>
          <w:lang w:val="en_US" w:bidi="en_US"/>
        </w:rPr>
      </w:r>
    </w:p>
    <w:p>
      <w:pPr/>
      <w:r>
        <w:rPr>
          <w:lang w:val="en_US" w:bidi="en_US"/>
        </w:rPr>
      </w:r>
      <w:r>
        <w:rPr>
          <w:lang w:val="en_US" w:bidi="en_US"/>
        </w:rPr>
        <w:t xml:space="preserve">A Babylonian ruler who was one of the most powerful kings of ancient times. He ruled Babylon from 605 to 562 BC. Nebuchadnezzar is most famous for capturing and destroying the city of Jerusalem in 586 BC. Nebuchadnezzar became the greatest ruler of what historians call the Neo-Babylonian Empire (meaning "new Babylonian Empire"), which lasted from 612 to 539 BC. His father, Nabopolassar, was the first king of this empire. In the Hebrew text of Jeremiah and Ezekiel, Nebuchadnezzar's name is also spelled Nebuchadrezzar (for example, see </w:t>
      </w:r>
      <w:r>
        <w:rPr>
          <w:lang w:val="en_US" w:bidi="en_US"/>
        </w:rPr>
        <w:t>Jeremiah 21:2</w:t>
      </w:r>
      <w:r>
        <w:rPr>
          <w:lang w:val="en_US" w:bidi="en_US"/>
        </w:rPr>
        <w:t xml:space="preserve"> marginal note in the Berean Standard Bible).</w:t>
      </w:r>
    </w:p>
    <w:p>
      <w:pPr>
        <w:pStyle w:val="Heading3"/>
      </w:pPr>
      <w:r>
        <w:rPr>
          <w:lang w:val="en_US" w:bidi="en_US"/>
        </w:rPr>
        <w:t>Conquests and Control of Judah</w:t>
      </w:r>
    </w:p>
    <w:p>
      <w:pPr/>
      <w:r>
        <w:rPr>
          <w:lang w:val="en_US" w:bidi="en_US"/>
        </w:rPr>
      </w:r>
      <w:r>
        <w:rPr>
          <w:lang w:val="en_US" w:bidi="en_US"/>
        </w:rPr>
        <w:t>According to historical records, Nebuchadnezzar conquered an area called "Hatti-country," which included all the lands of Palestine and Syria, including the kingdom of Judah. Pharaoh Neco of Egypt had put Jehoiakim in power as king of Judah (</w:t>
      </w:r>
      <w:r>
        <w:rPr>
          <w:lang w:val="en_US" w:bidi="en_US"/>
        </w:rPr>
        <w:t>2 Kings 23:34</w:t>
      </w:r>
      <w:r>
        <w:rPr>
          <w:lang w:val="en_US" w:bidi="en_US"/>
        </w:rPr>
        <w:t>). At first, Jehoiakim agreed to serve under Nebuchadnezzar's rule (</w:t>
      </w:r>
      <w:r>
        <w:rPr>
          <w:lang w:val="en_US" w:bidi="en_US"/>
        </w:rPr>
        <w:t>24:2</w:t>
      </w:r>
      <w:r>
        <w:rPr>
          <w:lang w:val="en_US" w:bidi="en_US"/>
        </w:rPr>
        <w:t xml:space="preserve">; compare </w:t>
      </w:r>
      <w:r>
        <w:rPr>
          <w:lang w:val="en_US" w:bidi="en_US"/>
        </w:rPr>
        <w:t>Daniel 1:1–2</w:t>
      </w:r>
      <w:r>
        <w:rPr>
          <w:lang w:val="en_US" w:bidi="en_US"/>
        </w:rPr>
        <w:t xml:space="preserve">). After three years, Jehoiakim rebelled against Nebuchadnezzar. </w:t>
      </w:r>
    </w:p>
    <w:p>
      <w:pPr/>
      <w:r>
        <w:rPr>
          <w:lang w:val="en_US" w:bidi="en_US"/>
        </w:rPr>
      </w:r>
      <w:r>
        <w:rPr>
          <w:lang w:val="en_US" w:bidi="en_US"/>
        </w:rPr>
        <w:t>When Jehoiakim died, his son Jehoiachin became the new king (</w:t>
      </w:r>
      <w:r>
        <w:rPr>
          <w:lang w:val="en_US" w:bidi="en_US"/>
        </w:rPr>
        <w:t>2 Kings 24:6</w:t>
      </w:r>
      <w:r>
        <w:rPr>
          <w:lang w:val="en_US" w:bidi="en_US"/>
        </w:rPr>
        <w:t xml:space="preserve">). Jehoiachin reigned for only three months. Nebuchadnezzar came to Jerusalem in 598 BC and took Jehoiachin away to Babylon as a prisoner (verses </w:t>
      </w:r>
      <w:r>
        <w:rPr>
          <w:lang w:val="en_US" w:bidi="en_US"/>
        </w:rPr>
        <w:t>10–17</w:t>
      </w:r>
      <w:r>
        <w:rPr>
          <w:lang w:val="en_US" w:bidi="en_US"/>
        </w:rPr>
        <w:t>). Nebuchadnezzar made Jehoiachin's uncle, Mattaniah, the new king. He gave him the name Zedekiah (</w:t>
      </w:r>
      <w:r>
        <w:rPr>
          <w:lang w:val="en_US" w:bidi="en_US"/>
        </w:rPr>
        <w:t>2 Kings 24:17</w:t>
      </w:r>
      <w:r>
        <w:rPr>
          <w:lang w:val="en_US" w:bidi="en_US"/>
        </w:rPr>
        <w:t xml:space="preserve">; </w:t>
      </w:r>
      <w:r>
        <w:rPr>
          <w:lang w:val="en_US" w:bidi="en_US"/>
        </w:rPr>
        <w:t>2 Chronicles 36:10</w:t>
      </w:r>
      <w:r>
        <w:rPr>
          <w:lang w:val="en_US" w:bidi="en_US"/>
        </w:rPr>
        <w:t>).</w:t>
      </w:r>
    </w:p>
    <w:p>
      <w:pPr/>
      <w:r>
        <w:rPr>
          <w:lang w:val="en_US" w:bidi="en_US"/>
        </w:rPr>
      </w:r>
      <w:r>
        <w:rPr>
          <w:lang w:val="en_US" w:bidi="en_US"/>
        </w:rPr>
        <w:t>Zedekiah rebelled against the king of Babylon (</w:t>
      </w:r>
      <w:r>
        <w:rPr>
          <w:lang w:val="en_US" w:bidi="en_US"/>
        </w:rPr>
        <w:t>2 Kings 24:20</w:t>
      </w:r>
      <w:r>
        <w:rPr>
          <w:lang w:val="en_US" w:bidi="en_US"/>
        </w:rPr>
        <w:t>). Nebuchadnezzar’s armies surrounded the city of Jerusalem and attacked it. The army captured Zedekiah. He was brought to Nebuchadnezzar at Riblah, where Zedekiah’s sons were killed in front of him. He was then blinded, bound, and taken away to Babylon as a prisoner (</w:t>
      </w:r>
      <w:r>
        <w:rPr>
          <w:lang w:val="en_US" w:bidi="en_US"/>
        </w:rPr>
        <w:t>25:6–7</w:t>
      </w:r>
      <w:r>
        <w:rPr>
          <w:lang w:val="en_US" w:bidi="en_US"/>
        </w:rPr>
        <w:t xml:space="preserve">). Nebuchadnezzar's army stole things from the temple and then burned it. They destroyed the city walls. They stole goods from the city and burned it to the ground (verses </w:t>
      </w:r>
      <w:r>
        <w:rPr>
          <w:lang w:val="en_US" w:bidi="en_US"/>
        </w:rPr>
        <w:t>9–17</w:t>
      </w:r>
      <w:r>
        <w:rPr>
          <w:lang w:val="en_US" w:bidi="en_US"/>
        </w:rPr>
        <w:t>). The most important people in Judah were either killed or forced to leave and live as prisoners in Babylon.</w:t>
      </w:r>
    </w:p>
    <w:p>
      <w:pPr/>
      <w:r>
        <w:rPr>
          <w:lang w:val="en_US" w:bidi="en_US"/>
        </w:rPr>
      </w:r>
      <w:r>
        <w:rPr>
          <w:lang w:val="en_US" w:bidi="en_US"/>
        </w:rPr>
        <w:t>Nebuchadnezzar put the small group of people who were left in Judah under the leadership of a governor named Gedaliah. However, someone killed Gedaliah. After this, the Jewish people ran away to Egypt for safety. Both Jeremiah and Ezekiel prophesied that Nebuchadnezzar would invade Egypt (</w:t>
      </w:r>
      <w:r>
        <w:rPr>
          <w:lang w:val="en_US" w:bidi="en_US"/>
        </w:rPr>
        <w:t>Jeremiah 43:8–13</w:t>
      </w:r>
      <w:r>
        <w:rPr>
          <w:lang w:val="en_US" w:bidi="en_US"/>
        </w:rPr>
        <w:t xml:space="preserve">; </w:t>
      </w:r>
      <w:r>
        <w:rPr>
          <w:lang w:val="en_US" w:bidi="en_US"/>
        </w:rPr>
        <w:t>46:13</w:t>
      </w:r>
      <w:r>
        <w:rPr>
          <w:lang w:val="en_US" w:bidi="en_US"/>
        </w:rPr>
        <w:t>–</w:t>
      </w:r>
      <w:r>
        <w:rPr>
          <w:lang w:val="en_US" w:bidi="en_US"/>
        </w:rPr>
        <w:t>24</w:t>
      </w:r>
      <w:r>
        <w:rPr>
          <w:lang w:val="en_US" w:bidi="en_US"/>
        </w:rPr>
        <w:t xml:space="preserve">; </w:t>
      </w:r>
      <w:r>
        <w:rPr>
          <w:lang w:val="en_US" w:bidi="en_US"/>
        </w:rPr>
        <w:t>Ezekiel 29–32</w:t>
      </w:r>
      <w:r>
        <w:rPr>
          <w:lang w:val="en_US" w:bidi="en_US"/>
        </w:rPr>
        <w:t>). An ancient Jewish historian named Josephus wrote that this attack on Egypt happened in Nebuchadnezzar's 23rd year as king (around 582/581 BC). However, historians have found an old broken inscription that tells a different story. This inscription is from Nebuchadnezzar's 37th year as king (around 568/567 BC) and says he defeated Egypt during the rule of an Egyptian king named Amasis.</w:t>
      </w:r>
    </w:p>
    <w:p>
      <w:pPr>
        <w:pStyle w:val="Heading3"/>
      </w:pPr>
      <w:r>
        <w:rPr>
          <w:lang w:val="en_US" w:bidi="en_US"/>
        </w:rPr>
        <w:t>Building Projects in Babylon</w:t>
      </w:r>
    </w:p>
    <w:p>
      <w:pPr/>
      <w:r>
        <w:rPr>
          <w:lang w:val="en_US" w:bidi="en_US"/>
        </w:rPr>
      </w:r>
      <w:r>
        <w:rPr>
          <w:lang w:val="en_US" w:bidi="en_US"/>
        </w:rPr>
        <w:t>Though Nebuchadnezzar won many battles, he is also famous for the great buildings he constructed in the city of Babylon. Nebuchadnezzar once boasted, "</w:t>
      </w:r>
      <w:r>
        <w:rPr>
          <w:lang w:val="en_US" w:bidi="en_US"/>
        </w:rPr>
        <w:t>Is this not Babylon the Great, which I myself have built by the might of my power as a royal residence and for the glory of my majesty?"</w:t>
      </w:r>
      <w:r>
        <w:rPr>
          <w:lang w:val="en_US" w:bidi="en_US"/>
        </w:rPr>
        <w:t xml:space="preserve"> (</w:t>
      </w:r>
      <w:r>
        <w:rPr>
          <w:lang w:val="en_US" w:bidi="en_US"/>
        </w:rPr>
        <w:t>Daniel 4:30</w:t>
      </w:r>
      <w:r>
        <w:rPr>
          <w:lang w:val="en_US" w:bidi="en_US"/>
        </w:rPr>
        <w:t>). One of his most famous projects was called the Hanging Gardens of Babylon. Ancient writers considered these gardens to be one of the seven most amazing structures in the world at that time. Nebuchadnezzar built them for his queen, who came from a country called Media where there were many mountains. The gardens were built on raised platforms, like steps going up, to help his queen feel less homesick for her mountain homeland.</w:t>
      </w:r>
    </w:p>
    <w:p>
      <w:pPr>
        <w:pStyle w:val="Heading3"/>
      </w:pPr>
      <w:r>
        <w:rPr>
          <w:lang w:val="en_US" w:bidi="en_US"/>
        </w:rPr>
        <w:t>Nebuchadnezzar in the Book of Daniel</w:t>
      </w:r>
    </w:p>
    <w:p>
      <w:pPr/>
      <w:r>
        <w:rPr>
          <w:lang w:val="en_US" w:bidi="en_US"/>
        </w:rPr>
      </w:r>
      <w:r>
        <w:rPr>
          <w:lang w:val="en_US" w:bidi="en_US"/>
        </w:rPr>
        <w:t xml:space="preserve">The events of the book of Daniel center on Babylon and Nebuchadnezzar. Daniel was among the prisoners taken to Babylon in 605 BC. Daniel became known to Nebuchadnezzar because of a special dream the king had. None of the king's wise men or fortune-tellers could explain what the dream meant (chapter </w:t>
      </w:r>
      <w:r>
        <w:rPr>
          <w:lang w:val="en_US" w:bidi="en_US"/>
        </w:rPr>
        <w:t>2</w:t>
      </w:r>
      <w:r>
        <w:rPr>
          <w:lang w:val="en_US" w:bidi="en_US"/>
        </w:rPr>
        <w:t>). But God showed Daniel the meaning of the dream. In this dream, the king had seen a statue of a human. This statue represented different kingdoms that would rule, starting with Nebuchadnezzar's Babylonian Empire and continuing until the time when the Messiah (God's chosen leader) would come to rule.</w:t>
      </w:r>
    </w:p>
    <w:p>
      <w:pPr/>
      <w:r>
        <w:rPr>
          <w:lang w:val="en_US" w:bidi="en_US"/>
        </w:rPr>
      </w:r>
      <w:r>
        <w:rPr>
          <w:lang w:val="en_US" w:bidi="en_US"/>
        </w:rPr>
        <w:t xml:space="preserve">Nebuchadnezzar set up a large human statue that was 27.4 meters (90 feet) high and 2.7 meters (9 feet) wide. Anyone who did not worship the image would be punished with death by fire. Daniel's three friends (Shadrach, Meshach, and Abednego) refused to bow down to a statue, so Nebuchadnezzar had them thrown into a blazing fire. But God saved them, and they came out of the fire completely unharmed (chapter </w:t>
      </w:r>
      <w:r>
        <w:rPr>
          <w:lang w:val="en_US" w:bidi="en_US"/>
        </w:rPr>
        <w:t>3</w:t>
      </w:r>
      <w:r>
        <w:rPr>
          <w:lang w:val="en_US" w:bidi="en_US"/>
        </w:rPr>
        <w:t>).</w:t>
      </w:r>
    </w:p>
    <w:p>
      <w:pPr/>
      <w:r>
        <w:rPr>
          <w:lang w:val="en_US" w:bidi="en_US"/>
        </w:rPr>
      </w:r>
      <w:r>
        <w:rPr>
          <w:lang w:val="en_US" w:bidi="en_US"/>
        </w:rPr>
        <w:t>The king had another dream about a great tree that was cut down but later sprouted from the stump (</w:t>
      </w:r>
      <w:r>
        <w:rPr>
          <w:lang w:val="en_US" w:bidi="en_US"/>
        </w:rPr>
        <w:t>4:4–27</w:t>
      </w:r>
      <w:r>
        <w:rPr>
          <w:lang w:val="en_US" w:bidi="en_US"/>
        </w:rPr>
        <w:t xml:space="preserve">). Again, the "wise men of Babylon" did not know what the dream meant. Daniel told Nebuchadnezzar what his dream meant. Because of Nebuchadnezzar's pride, God would humble him for seven years (verses </w:t>
      </w:r>
      <w:r>
        <w:rPr>
          <w:lang w:val="en_US" w:bidi="en_US"/>
        </w:rPr>
        <w:t>28–33</w:t>
      </w:r>
      <w:r>
        <w:rPr>
          <w:lang w:val="en_US" w:bidi="en_US"/>
        </w:rPr>
        <w:t>).</w:t>
      </w:r>
    </w:p>
    <w:p>
      <w:pPr/>
      <w:r>
        <w:rPr>
          <w:lang w:val="en_US" w:bidi="en_US"/>
        </w:rPr>
      </w:r>
      <w:r>
        <w:rPr>
          <w:i/>
          <w:lang w:val="en_US" w:bidi="en_US"/>
        </w:rPr>
        <w:t>See also</w:t>
      </w:r>
      <w:r>
        <w:rPr>
          <w:lang w:val="en_US" w:bidi="en_US"/>
        </w:rPr>
        <w:t xml:space="preserve"> </w:t>
      </w:r>
      <w:r>
        <w:rPr>
          <w:lang w:val="en_US" w:bidi="en_US"/>
        </w:rPr>
        <w:t>Babylon, Babylonia</w:t>
      </w:r>
      <w:r>
        <w:rPr>
          <w:lang w:val="en_US" w:bidi="en_US"/>
        </w:rPr>
        <w:t xml:space="preserve">; </w:t>
      </w:r>
      <w:r>
        <w:rPr>
          <w:lang w:val="en_US" w:bidi="en_US"/>
        </w:rPr>
        <w:t>Daniel,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Nebushazban, Nebushasban</w:t>
      </w:r>
      <w:r>
        <w:rPr>
          <w:lang w:val="en_US" w:bidi="en_US"/>
        </w:rPr>
      </w:r>
    </w:p>
    <w:p>
      <w:pPr/>
      <w:r>
        <w:rPr>
          <w:lang w:val="en_US" w:bidi="en_US"/>
        </w:rPr>
      </w:r>
      <w:r>
        <w:rPr>
          <w:lang w:val="en_US" w:bidi="en_US"/>
        </w:rPr>
        <w:t>Nebushazban was a</w:t>
      </w:r>
      <w:r>
        <w:rPr>
          <w:lang w:val="en_US" w:bidi="en_US"/>
        </w:rPr>
        <w:t xml:space="preserve"> Babylonian officer (“the Rabsaris”</w:t>
      </w:r>
      <w:r>
        <w:rPr>
          <w:lang w:val="en_US" w:bidi="en_US"/>
        </w:rPr>
        <w:t xml:space="preserve">) </w:t>
      </w:r>
      <w:r>
        <w:rPr>
          <w:lang w:val="en_US" w:bidi="en_US"/>
        </w:rPr>
        <w:t>among those ordered to provide safety for the prophet Jeremiah after the Babylonians conquered Jerusalem (</w:t>
      </w:r>
      <w:r>
        <w:rPr>
          <w:lang w:val="en_US" w:bidi="en_US"/>
        </w:rPr>
        <w:t>Jeremiah 39:13</w:t>
      </w:r>
      <w:r>
        <w:rPr>
          <w:lang w:val="en_US" w:bidi="en_US"/>
        </w:rPr>
        <w:t>). Nebushazban is also spelled Nebushasban.</w:t>
      </w:r>
      <w:r>
        <w:rPr>
          <w:lang w:val="en_US" w:bidi="en_US"/>
        </w:rPr>
      </w:r>
      <w:r>
        <w:rPr>
          <w:lang w:val="en_US" w:bidi="en_US"/>
        </w:rPr>
      </w:r>
    </w:p>
    <w:p>
      <w:pPr/>
      <w:r>
        <w:rPr>
          <w:lang w:val="en_US" w:bidi="en_US"/>
        </w:rPr>
      </w:r>
    </w:p>
    <w:p>
      <w:pPr>
        <w:pStyle w:val="Heading2"/>
      </w:pPr>
      <w:r>
        <w:rPr>
          <w:lang w:val="en_US" w:bidi="en_US"/>
        </w:rPr>
        <w:t>Nebuzaradan</w:t>
      </w:r>
      <w:r>
        <w:rPr>
          <w:lang w:val="en_US" w:bidi="en_US"/>
        </w:rPr>
      </w:r>
    </w:p>
    <w:p>
      <w:pPr/>
      <w:r>
        <w:rPr>
          <w:lang w:val="en_US" w:bidi="en_US"/>
        </w:rPr>
      </w:r>
      <w:r>
        <w:rPr>
          <w:lang w:val="en_US" w:bidi="en_US"/>
        </w:rPr>
        <w:t>Chief Babylonian official and captain of the bodyguard during Nebuchadnezzar’s reign (605–562 BC). Nebuzaradan was one of the officials whom Nebuchadnezzar authorized to oversee Jerusalem and Judah and the deportations of Jewish exiles to Babylon (</w:t>
      </w:r>
      <w:r>
        <w:rPr>
          <w:lang w:val="en_US" w:bidi="en_US"/>
        </w:rPr>
        <w:t>2 Kgs 25:8–20</w:t>
      </w:r>
      <w:r>
        <w:rPr>
          <w:lang w:val="en_US" w:bidi="en_US"/>
        </w:rPr>
        <w:t xml:space="preserve">; </w:t>
      </w:r>
      <w:r>
        <w:rPr>
          <w:lang w:val="en_US" w:bidi="en_US"/>
        </w:rPr>
        <w:t>Jer 39:9–10</w:t>
      </w:r>
      <w:r>
        <w:rPr>
          <w:lang w:val="en_US" w:bidi="en_US"/>
        </w:rPr>
        <w:t xml:space="preserve">; </w:t>
      </w:r>
      <w:r>
        <w:rPr>
          <w:lang w:val="en_US" w:bidi="en_US"/>
        </w:rPr>
        <w:t>52:12–30</w:t>
      </w:r>
      <w:r>
        <w:rPr>
          <w:lang w:val="en_US" w:bidi="en_US"/>
        </w:rPr>
        <w:t>). On the king’s orders, he appointed Gedaliah governor of Judah and Jeremiah’s guardian (</w:t>
      </w:r>
      <w:r>
        <w:rPr>
          <w:lang w:val="en_US" w:bidi="en_US"/>
        </w:rPr>
        <w:t>Jer 39:11–13</w:t>
      </w:r>
      <w:r>
        <w:rPr>
          <w:lang w:val="en_US" w:bidi="en_US"/>
        </w:rPr>
        <w:t xml:space="preserve">; </w:t>
      </w:r>
      <w:r>
        <w:rPr>
          <w:lang w:val="en_US" w:bidi="en_US"/>
        </w:rPr>
        <w:t>41:10</w:t>
      </w:r>
      <w:r>
        <w:rPr>
          <w:lang w:val="en_US" w:bidi="en_US"/>
        </w:rPr>
        <w:t xml:space="preserve">; </w:t>
      </w:r>
      <w:r>
        <w:rPr>
          <w:lang w:val="en_US" w:bidi="en_US"/>
        </w:rPr>
        <w:t>43:6</w:t>
      </w:r>
      <w:r>
        <w:rPr>
          <w:lang w:val="en_US" w:bidi="en_US"/>
        </w:rPr>
        <w:t>).</w:t>
      </w:r>
      <w:r>
        <w:rPr>
          <w:lang w:val="en_US" w:bidi="en_US"/>
        </w:rPr>
      </w:r>
      <w:r>
        <w:rPr>
          <w:lang w:val="en_US" w:bidi="en_US"/>
        </w:rPr>
      </w:r>
    </w:p>
    <w:p>
      <w:pPr/>
      <w:r>
        <w:rPr>
          <w:lang w:val="en_US" w:bidi="en_US"/>
        </w:rPr>
      </w:r>
    </w:p>
    <w:p>
      <w:pPr>
        <w:pStyle w:val="Heading2"/>
      </w:pPr>
      <w:r>
        <w:rPr>
          <w:lang w:val="en_US" w:bidi="en_US"/>
        </w:rPr>
        <w:t>Necho, Nechoh, Neco, Necoh</w:t>
      </w:r>
      <w:r>
        <w:rPr>
          <w:lang w:val="en_US" w:bidi="en_US"/>
        </w:rPr>
      </w:r>
    </w:p>
    <w:p>
      <w:pPr/>
      <w:r>
        <w:rPr>
          <w:lang w:val="en_US" w:bidi="en_US"/>
        </w:rPr>
      </w:r>
      <w:r>
        <w:rPr>
          <w:lang w:val="en_US" w:bidi="en_US"/>
        </w:rPr>
        <w:t>Pharaoh of the 26th dynasty of the Saite kings, who succeeded his father, Psammetichus, in 610 BC. Psammetichus had ruled 54 years over Egypt and was instrumental in the renewal of archaic art forms and in the revival of religious fervor. In addition to this, Psammetichus had fortified the borders with garrisons and driven the Assyrians beyond the northeast border into Canaan. The alliance of the Babylonians and Medes made Psammetichus realize the potential threat to Egypt’s independence, and he allied himself with Assyria, his former enemy.</w:t>
      </w:r>
    </w:p>
    <w:p>
      <w:pPr/>
      <w:r>
        <w:rPr>
          <w:lang w:val="en_US" w:bidi="en_US"/>
        </w:rPr>
      </w:r>
      <w:r>
        <w:rPr>
          <w:lang w:val="en_US" w:bidi="en_US"/>
        </w:rPr>
        <w:t>Neco fell heir to the accomplishments of his father and to an international political scene out of which he could not easily withdraw. He was allied with a losing power, as Nineveh, Assyria’s capital, fell in 612 BC. Neco was called upon to assist the king of Assyria, who had retreated to Harran from the Babylonian forces under Nebuchadnezzar. Neco moved his troops through Judah on his way to Carchemish to engage in battle with the Babylonians. As the troops moved through the Megiddo pass, they were ambushed by Judean troops under King Josiah. Neco had requested safe passage, but Josiah foolhardily refused. Josiah was killed in the field (</w:t>
      </w:r>
      <w:r>
        <w:rPr>
          <w:lang w:val="en_US" w:bidi="en_US"/>
        </w:rPr>
        <w:t>2 Kgs 23:29–30</w:t>
      </w:r>
      <w:r>
        <w:rPr>
          <w:lang w:val="en_US" w:bidi="en_US"/>
        </w:rPr>
        <w:t xml:space="preserve">; cf. </w:t>
      </w:r>
      <w:r>
        <w:rPr>
          <w:lang w:val="en_US" w:bidi="en_US"/>
        </w:rPr>
        <w:t>2 Chr 35:20–25</w:t>
      </w:r>
      <w:r>
        <w:rPr>
          <w:lang w:val="en_US" w:bidi="en_US"/>
        </w:rPr>
        <w:t>). Neco continued onward to Carchemish. The battle (605 BC) turned out to be a great victory for the young Nebuchadnezzar. Nebuchadnezzar recorded it in glowing terms: “As for the rest of the Egyptian army which had escaped from the defeat . . . the Babylonian troops overtook and defeated them; so that not a single man escaped to that country.” The OT briefly observes: “The king of Egypt never returned after that” (</w:t>
      </w:r>
      <w:r>
        <w:rPr>
          <w:lang w:val="en_US" w:bidi="en_US"/>
        </w:rPr>
        <w:t>2 Kgs 24:7</w:t>
      </w:r>
      <w:r>
        <w:rPr>
          <w:lang w:val="en_US" w:bidi="en_US"/>
        </w:rPr>
        <w:t>, nlt).</w:t>
      </w:r>
    </w:p>
    <w:p>
      <w:pPr/>
      <w:r>
        <w:rPr>
          <w:lang w:val="en_US" w:bidi="en_US"/>
        </w:rPr>
      </w:r>
      <w:r>
        <w:rPr>
          <w:lang w:val="en_US" w:bidi="en_US"/>
        </w:rPr>
        <w:t>Neco strengthened Egypt by a policy of isolation. He made Judah a buffer zone and fortified the borders successfully in order to keep the Babylonians from penetrating into Egypt. He had deposed Jehoahaz, the newly enthroned king of three months, brought him to Riblah in Syria, and later to Egypt (</w:t>
      </w:r>
      <w:r>
        <w:rPr>
          <w:lang w:val="en_US" w:bidi="en_US"/>
        </w:rPr>
        <w:t>2 Kgs 23:33–34</w:t>
      </w:r>
      <w:r>
        <w:rPr>
          <w:lang w:val="en_US" w:bidi="en_US"/>
        </w:rPr>
        <w:t xml:space="preserve">). Jehoiakim succeeded to the Davidic throne in Jerusalem, and Judah was forced to pay a tribute of 100 talents of silver and a talent of gold (vv </w:t>
      </w:r>
      <w:r>
        <w:rPr>
          <w:lang w:val="en_US" w:bidi="en_US"/>
        </w:rPr>
        <w:t>33–36</w:t>
      </w:r>
      <w:r>
        <w:rPr>
          <w:lang w:val="en_US" w:bidi="en_US"/>
        </w:rPr>
        <w:t>). When Judah fell to Babylon, the Judeans considered the Egyptian interest in their survival as vital to Egypt’s independence and requested help against Babylonia. The prophet Jeremiah strongly spoke against this dependence on Egypt (</w:t>
      </w:r>
      <w:r>
        <w:rPr>
          <w:lang w:val="en_US" w:bidi="en_US"/>
        </w:rPr>
        <w:t>Jer 46:17–24</w:t>
      </w:r>
      <w:r>
        <w:rPr>
          <w:lang w:val="en_US" w:bidi="en_US"/>
        </w:rPr>
        <w:t>). Whether Neco risked his forces to penetrate into Judah, a Babylonian province, is not certain. Nebuchadnezzar quickly moved his forces to Judah, exiled Jehoiakim to Babylon, and enthroned Zedekiah (597 BC). Shortly thereafter, Neco died (595 BC). His son, Psammetichus II, succeeded him.</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Israel, History of</w:t>
      </w:r>
      <w:r>
        <w:rPr>
          <w:lang w:val="en_US" w:bidi="en_US"/>
        </w:rPr>
        <w:t xml:space="preserve">; </w:t>
      </w:r>
      <w:r>
        <w:rPr>
          <w:lang w:val="en_US" w:bidi="en_US"/>
        </w:rPr>
        <w:t>Josiah #1</w:t>
      </w:r>
      <w:r>
        <w:rPr>
          <w:lang w:val="en_US" w:bidi="en_US"/>
        </w:rPr>
        <w:t>.</w:t>
      </w:r>
      <w:r>
        <w:rPr>
          <w:lang w:val="en_US" w:bidi="en_US"/>
        </w:rPr>
      </w:r>
      <w:r>
        <w:rPr>
          <w:lang w:val="en_US" w:bidi="en_US"/>
        </w:rPr>
      </w:r>
    </w:p>
    <w:p>
      <w:pPr/>
      <w:r>
        <w:rPr>
          <w:lang w:val="en_US" w:bidi="en_US"/>
        </w:rPr>
      </w:r>
    </w:p>
    <w:p>
      <w:pPr>
        <w:pStyle w:val="Heading2"/>
      </w:pPr>
      <w:r>
        <w:rPr>
          <w:lang w:val="en_US" w:bidi="en_US"/>
        </w:rPr>
        <w:t>Necklace</w:t>
      </w:r>
      <w:r>
        <w:rPr>
          <w:lang w:val="en_US" w:bidi="en_US"/>
        </w:rPr>
      </w:r>
    </w:p>
    <w:p>
      <w:pPr/>
      <w:r>
        <w:rPr>
          <w:lang w:val="en_US" w:bidi="en_US"/>
        </w:rPr>
      </w:r>
      <w:r>
        <w:rPr>
          <w:lang w:val="en_US" w:bidi="en_US"/>
        </w:rPr>
        <w:t>A necklace is a piece of jewelry worn around the neck. People in Bible times made necklaces from gold, silver, beads, or precious stones. Necklaces could be worn as ornaments, given as gifts, or used as signs of honor and high position (</w:t>
      </w:r>
      <w:r>
        <w:rPr>
          <w:lang w:val="en_US" w:bidi="en_US"/>
        </w:rPr>
        <w:t>Genesis 41:42</w:t>
      </w:r>
      <w:r>
        <w:rPr>
          <w:lang w:val="en_US" w:bidi="en_US"/>
        </w:rPr>
        <w:t>).</w:t>
      </w:r>
    </w:p>
    <w:p>
      <w:pPr/>
      <w:r>
        <w:rPr>
          <w:lang w:val="en_US" w:bidi="en_US"/>
        </w:rPr>
      </w:r>
      <w:r>
        <w:rPr>
          <w:i/>
          <w:lang w:val="en_US" w:bidi="en_US"/>
        </w:rPr>
        <w:t>See also</w:t>
      </w:r>
      <w:r>
        <w:rPr>
          <w:lang w:val="en_US" w:bidi="en_US"/>
        </w:rPr>
        <w:t xml:space="preserve"> </w:t>
      </w:r>
      <w:r>
        <w:rPr>
          <w:lang w:val="en_US" w:bidi="en_US"/>
        </w:rPr>
        <w:t>Jewelry, Jewels</w:t>
      </w:r>
      <w:r>
        <w:rPr>
          <w:lang w:val="en_US" w:bidi="en_US"/>
        </w:rPr>
        <w:t>.</w:t>
      </w:r>
      <w:r>
        <w:rPr>
          <w:lang w:val="en_US" w:bidi="en_US"/>
        </w:rPr>
      </w:r>
      <w:r>
        <w:rPr>
          <w:lang w:val="en_US" w:bidi="en_US"/>
        </w:rPr>
      </w:r>
    </w:p>
    <w:p>
      <w:pPr/>
      <w:r>
        <w:rPr>
          <w:lang w:val="en_US" w:bidi="en_US"/>
        </w:rPr>
      </w:r>
    </w:p>
    <w:p>
      <w:pPr>
        <w:pStyle w:val="Heading2"/>
      </w:pPr>
      <w:r>
        <w:rPr>
          <w:lang w:val="en_US" w:bidi="en_US"/>
        </w:rPr>
        <w:t>Necromancer, Necromancy</w:t>
      </w:r>
      <w:r>
        <w:rPr>
          <w:lang w:val="en_US" w:bidi="en_US"/>
        </w:rPr>
      </w:r>
    </w:p>
    <w:p>
      <w:pPr/>
      <w:r>
        <w:rPr>
          <w:lang w:val="en_US" w:bidi="en_US"/>
        </w:rPr>
      </w:r>
      <w:r>
        <w:rPr>
          <w:lang w:val="en_US" w:bidi="en_US"/>
        </w:rPr>
        <w:t>A necromancer is someone who tries to talk with dead people. Necromancy is the practice of trying to communicate with the dead to learn secrets or predict the future. God's law strictly forbade the Israelites from doing this (</w:t>
      </w:r>
      <w:r>
        <w:rPr>
          <w:lang w:val="en_US" w:bidi="en_US"/>
        </w:rPr>
        <w:t>Deuteronomy 18:11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Magic</w:t>
      </w:r>
      <w:r>
        <w:rPr>
          <w:lang w:val="en_US" w:bidi="en_US"/>
        </w:rPr>
        <w:t xml:space="preserve">; </w:t>
      </w:r>
      <w:r>
        <w:rPr>
          <w:lang w:val="en_US" w:bidi="en_US"/>
        </w:rPr>
        <w:t>Medium</w:t>
      </w:r>
      <w:r>
        <w:rPr>
          <w:lang w:val="en_US" w:bidi="en_US"/>
        </w:rPr>
        <w:t xml:space="preserve">; </w:t>
      </w:r>
      <w:r>
        <w:rPr>
          <w:lang w:val="en_US" w:bidi="en_US"/>
        </w:rPr>
        <w:t>Psychics</w:t>
      </w:r>
      <w:r>
        <w:rPr>
          <w:lang w:val="en_US" w:bidi="en_US"/>
        </w:rPr>
        <w:t>.</w:t>
      </w:r>
      <w:r>
        <w:rPr>
          <w:lang w:val="en_US" w:bidi="en_US"/>
        </w:rPr>
      </w:r>
      <w:r>
        <w:rPr>
          <w:lang w:val="en_US" w:bidi="en_US"/>
        </w:rPr>
      </w:r>
    </w:p>
    <w:p>
      <w:pPr/>
      <w:r>
        <w:rPr>
          <w:lang w:val="en_US" w:bidi="en_US"/>
        </w:rPr>
      </w:r>
    </w:p>
    <w:p>
      <w:pPr>
        <w:pStyle w:val="Heading2"/>
      </w:pPr>
      <w:r>
        <w:rPr>
          <w:lang w:val="en_US" w:bidi="en_US"/>
        </w:rPr>
        <w:t>Nedabiah</w:t>
      </w:r>
      <w:r>
        <w:rPr>
          <w:lang w:val="en_US" w:bidi="en_US"/>
        </w:rPr>
      </w:r>
    </w:p>
    <w:p>
      <w:pPr/>
      <w:r>
        <w:rPr>
          <w:lang w:val="en_US" w:bidi="en_US"/>
        </w:rPr>
      </w:r>
      <w:r>
        <w:rPr>
          <w:lang w:val="en_US" w:bidi="en_US"/>
        </w:rPr>
        <w:t>Nedabiah was the son of Jeconiah, the king of Judah (</w:t>
      </w:r>
      <w:r>
        <w:rPr>
          <w:lang w:val="en_US" w:bidi="en_US"/>
        </w:rPr>
        <w:t>1 Chronicles 3:18</w:t>
      </w:r>
      <w:r>
        <w:rPr>
          <w:lang w:val="en_US" w:bidi="en_US"/>
        </w:rPr>
        <w:t>).</w:t>
      </w:r>
      <w:r>
        <w:rPr>
          <w:lang w:val="en_US" w:bidi="en_US"/>
        </w:rPr>
      </w:r>
      <w:r>
        <w:rPr>
          <w:lang w:val="en_US" w:bidi="en_US"/>
        </w:rPr>
      </w:r>
    </w:p>
    <w:p>
      <w:pPr/>
      <w:r>
        <w:rPr>
          <w:lang w:val="en_US" w:bidi="en_US"/>
        </w:rPr>
      </w:r>
    </w:p>
    <w:p>
      <w:pPr>
        <w:pStyle w:val="Heading2"/>
      </w:pPr>
      <w:r>
        <w:rPr>
          <w:lang w:val="en_US" w:bidi="en_US"/>
        </w:rPr>
        <w:t>Needle</w:t>
      </w:r>
      <w:r>
        <w:rPr>
          <w:lang w:val="en_US" w:bidi="en_US"/>
        </w:rPr>
      </w:r>
    </w:p>
    <w:p>
      <w:pPr/>
      <w:r>
        <w:rPr>
          <w:lang w:val="en_US" w:bidi="en_US"/>
        </w:rPr>
      </w:r>
      <w:r>
        <w:rPr>
          <w:lang w:val="en_US" w:bidi="en_US"/>
        </w:rPr>
        <w:t>The needle was a common household object for sewing and mending. Jesus used the metaphor of the needle to illustrate his lesson about the rich man and entrance into God’s kingdom. After talking with the rich young ruler, Jesus told his disciples that "it is easier for a camel to go through the eye of a needle than for a rich person to enter the Kingdom of God!" (</w:t>
      </w:r>
      <w:r>
        <w:rPr>
          <w:lang w:val="en_US" w:bidi="en_US"/>
        </w:rPr>
        <w:t>Matthew 19:24</w:t>
      </w:r>
      <w:r>
        <w:rPr>
          <w:lang w:val="en_US" w:bidi="en_US"/>
        </w:rPr>
        <w:t xml:space="preserve">; </w:t>
      </w:r>
      <w:r>
        <w:rPr>
          <w:lang w:val="en_US" w:bidi="en_US"/>
        </w:rPr>
        <w:t>Mark 10:25</w:t>
      </w:r>
      <w:r>
        <w:rPr>
          <w:lang w:val="en_US" w:bidi="en_US"/>
        </w:rPr>
        <w:t xml:space="preserve">; </w:t>
      </w:r>
      <w:r>
        <w:rPr>
          <w:lang w:val="en_US" w:bidi="en_US"/>
        </w:rPr>
        <w:t>Luke 18:25</w:t>
      </w:r>
      <w:r>
        <w:rPr>
          <w:lang w:val="en_US" w:bidi="en_US"/>
        </w:rPr>
        <w:t xml:space="preserve">). </w:t>
      </w:r>
    </w:p>
    <w:p>
      <w:pPr/>
      <w:r>
        <w:rPr>
          <w:lang w:val="en_US" w:bidi="en_US"/>
        </w:rPr>
      </w:r>
      <w:r>
        <w:rPr>
          <w:lang w:val="en_US" w:bidi="en_US"/>
        </w:rPr>
        <w:t xml:space="preserve">Jesus was not condemning riches or wealth. Rather, he condemned the change of will and the false security riches can create. This was the case with the rich young ruler (compare </w:t>
      </w:r>
      <w:r>
        <w:rPr>
          <w:lang w:val="en_US" w:bidi="en_US"/>
        </w:rPr>
        <w:t>Matthew 19:21–22</w:t>
      </w:r>
      <w:r>
        <w:rPr>
          <w:lang w:val="en_US" w:bidi="en_US"/>
        </w:rPr>
        <w:t xml:space="preserve">; </w:t>
      </w:r>
      <w:r>
        <w:rPr>
          <w:lang w:val="en_US" w:bidi="en_US"/>
        </w:rPr>
        <w:t>Mark 10:21–22</w:t>
      </w:r>
      <w:r>
        <w:rPr>
          <w:lang w:val="en_US" w:bidi="en_US"/>
        </w:rPr>
        <w:t xml:space="preserve">; </w:t>
      </w:r>
      <w:r>
        <w:rPr>
          <w:lang w:val="en_US" w:bidi="en_US"/>
        </w:rPr>
        <w:t>Luke 18:22–23</w:t>
      </w:r>
      <w:r>
        <w:rPr>
          <w:lang w:val="en_US" w:bidi="en_US"/>
        </w:rPr>
        <w:t>). Entrance into God’s kingdom is an act of God, not of man. By using the metaphor of the largest land animal in Palestine, Jesus created the absurd image of a camel passing through a needle’s eye. He compared this picture with a rich man’s attempt to use his position and possessions to gain entrance into heaven. Rabbinic literature contains a similar expression, where the elephant is pictured passing through the eye of a needle.</w:t>
      </w:r>
      <w:r>
        <w:rPr>
          <w:lang w:val="en_US" w:bidi="en_US"/>
        </w:rPr>
      </w:r>
      <w:r>
        <w:rPr>
          <w:lang w:val="en_US" w:bidi="en_US"/>
        </w:rPr>
      </w:r>
    </w:p>
    <w:p>
      <w:pPr/>
      <w:r>
        <w:rPr>
          <w:lang w:val="en_US" w:bidi="en_US"/>
        </w:rPr>
      </w:r>
    </w:p>
    <w:p>
      <w:pPr>
        <w:pStyle w:val="Heading2"/>
      </w:pPr>
      <w:r>
        <w:rPr>
          <w:lang w:val="en_US" w:bidi="en_US"/>
        </w:rPr>
        <w:t>Negeb, Negev</w:t>
      </w:r>
      <w:r>
        <w:rPr>
          <w:lang w:val="en_US" w:bidi="en_US"/>
        </w:rPr>
      </w:r>
    </w:p>
    <w:p>
      <w:pPr/>
      <w:r>
        <w:rPr>
          <w:lang w:val="en_US" w:bidi="en_US"/>
        </w:rPr>
      </w:r>
      <w:r>
        <w:rPr>
          <w:lang w:val="en_US" w:bidi="en_US"/>
        </w:rPr>
        <w:t>Southernmost region of Palestine. The name comes from the root “to be dry, parched,” although its basic meaning is “south country, south.” It is an area with no precise geographical boundaries. From north to south, the Negev covers the area between Beersheba and Kadesh-barnea. From west to east it extends from near the Mediterranean to the Arabah, a distance of some 70 miles (112.6 kilometers).</w:t>
      </w:r>
    </w:p>
    <w:p>
      <w:pPr/>
      <w:r>
        <w:rPr>
          <w:lang w:val="en_US" w:bidi="en_US"/>
        </w:rPr>
      </w:r>
      <w:r>
        <w:rPr>
          <w:lang w:val="en_US" w:bidi="en_US"/>
        </w:rPr>
        <w:t>This is an arid section of the country, with infrequent and limited rainfall. With limited water resources, there was restricted opportunity for agriculture, although in the northern area some grain farming was done on a small scale, with possibly one crop failure every three years. A pastoral economy existed based primarily on the raising of sheep, goats, and camels. Simeon received this territory, including the cities, such as Arad and Rehoboth, in the tribal division of the Promised Land. Later, Judah absorbed this tribe. During the monarchy, the Israelites pushed into the Negev. During the reigns of Solomon and Jehoshaphat, there was commercial traffic to and from the port of Ezion-geber on the Gulf of Aqaba. In Greco-Roman times the Nabateans inhabited the Negev. Through careful preservation of rainwater, they developed limited agriculture and sustained a number of towns. During NT times the Idumeans controlled the Negev.</w:t>
      </w:r>
    </w:p>
    <w:p>
      <w:pPr/>
      <w:r>
        <w:rPr>
          <w:lang w:val="en_US" w:bidi="en_US"/>
        </w:rPr>
      </w:r>
      <w:r>
        <w:rPr>
          <w:lang w:val="en_US" w:bidi="en_US"/>
        </w:rPr>
        <w:t>The kjv does not use the term Negev but ordinarily translates it as “the south.” On the other hand, the niv, nasb, and nlt regularly use the name for the territory. Abraham was often associated with the Negev (</w:t>
      </w:r>
      <w:r>
        <w:rPr>
          <w:lang w:val="en_US" w:bidi="en_US"/>
        </w:rPr>
        <w:t>Gn 12:9</w:t>
      </w:r>
      <w:r>
        <w:rPr>
          <w:lang w:val="en_US" w:bidi="en_US"/>
        </w:rPr>
        <w:t xml:space="preserve">; </w:t>
      </w:r>
      <w:r>
        <w:rPr>
          <w:lang w:val="en_US" w:bidi="en_US"/>
        </w:rPr>
        <w:t>13:1–2</w:t>
      </w:r>
      <w:r>
        <w:rPr>
          <w:lang w:val="en_US" w:bidi="en_US"/>
        </w:rPr>
        <w:t xml:space="preserve">; </w:t>
      </w:r>
      <w:r>
        <w:rPr>
          <w:lang w:val="en_US" w:bidi="en_US"/>
        </w:rPr>
        <w:t>20:1</w:t>
      </w:r>
      <w:r>
        <w:rPr>
          <w:lang w:val="en_US" w:bidi="en_US"/>
        </w:rPr>
        <w:t>). David told Achish, king of Gath, that he had raided “the Negev of Judah,” “the Negev of Jerahmeelites,” and “the Negev of the Kenites” (</w:t>
      </w:r>
      <w:r>
        <w:rPr>
          <w:lang w:val="en_US" w:bidi="en_US"/>
        </w:rPr>
        <w:t>1 Sm 27:10</w:t>
      </w:r>
      <w:r>
        <w:rPr>
          <w:lang w:val="en_US" w:bidi="en_US"/>
        </w:rPr>
        <w:t>), while the Egyptian captured by David stated that the Amalekites had made incursions against “the Negev of the Cherethites,” “the Negev of Judah,” and “the Negev of Caleb” (</w:t>
      </w:r>
      <w:r>
        <w:rPr>
          <w:lang w:val="en_US" w:bidi="en_US"/>
        </w:rPr>
        <w:t>1 Sm 30:14</w:t>
      </w:r>
      <w:r>
        <w:rPr>
          <w:lang w:val="en_US" w:bidi="en_US"/>
        </w:rPr>
        <w:t>).</w:t>
      </w:r>
      <w:r>
        <w:rPr>
          <w:lang w:val="en_US" w:bidi="en_US"/>
        </w:rPr>
      </w:r>
      <w:r>
        <w:rPr>
          <w:lang w:val="en_US" w:bidi="en_US"/>
        </w:rPr>
      </w:r>
    </w:p>
    <w:p>
      <w:pPr/>
      <w:r>
        <w:rPr>
          <w:lang w:val="en_US" w:bidi="en_US"/>
        </w:rPr>
      </w:r>
    </w:p>
    <w:p>
      <w:pPr>
        <w:pStyle w:val="Heading2"/>
      </w:pPr>
      <w:r>
        <w:rPr>
          <w:lang w:val="en_US" w:bidi="en_US"/>
        </w:rPr>
        <w:t>Neginah, Neginoth</w:t>
      </w:r>
      <w:r>
        <w:rPr>
          <w:lang w:val="en_US" w:bidi="en_US"/>
        </w:rPr>
      </w:r>
    </w:p>
    <w:p>
      <w:pPr/>
      <w:r>
        <w:rPr>
          <w:lang w:val="en_US" w:bidi="en_US"/>
        </w:rPr>
      </w:r>
      <w:r>
        <w:rPr>
          <w:lang w:val="en_US" w:bidi="en_US"/>
        </w:rPr>
        <w:t xml:space="preserve">Hebrew terms in the superscriptions of </w:t>
      </w:r>
      <w:r>
        <w:rPr>
          <w:lang w:val="en_US" w:bidi="en_US"/>
        </w:rPr>
        <w:t>Psalms 4</w:t>
      </w:r>
      <w:r>
        <w:rPr>
          <w:lang w:val="en_US" w:bidi="en_US"/>
        </w:rPr>
        <w:t xml:space="preserve">, </w:t>
      </w:r>
      <w:r>
        <w:rPr>
          <w:lang w:val="en_US" w:bidi="en_US"/>
        </w:rPr>
        <w:t>6</w:t>
      </w:r>
      <w:r>
        <w:rPr>
          <w:lang w:val="en_US" w:bidi="en_US"/>
        </w:rPr>
        <w:t xml:space="preserve">, </w:t>
      </w:r>
      <w:r>
        <w:rPr>
          <w:lang w:val="en_US" w:bidi="en_US"/>
        </w:rPr>
        <w:t>54–55</w:t>
      </w:r>
      <w:r>
        <w:rPr>
          <w:lang w:val="en_US" w:bidi="en_US"/>
        </w:rPr>
        <w:t xml:space="preserve">, </w:t>
      </w:r>
      <w:r>
        <w:rPr>
          <w:lang w:val="en_US" w:bidi="en_US"/>
        </w:rPr>
        <w:t>61</w:t>
      </w:r>
      <w:r>
        <w:rPr>
          <w:lang w:val="en_US" w:bidi="en_US"/>
        </w:rPr>
        <w:t xml:space="preserve">, </w:t>
      </w:r>
      <w:r>
        <w:rPr>
          <w:lang w:val="en_US" w:bidi="en_US"/>
        </w:rPr>
        <w:t>67</w:t>
      </w:r>
      <w:r>
        <w:rPr>
          <w:lang w:val="en_US" w:bidi="en_US"/>
        </w:rPr>
        <w:t xml:space="preserve"> and </w:t>
      </w:r>
      <w:r>
        <w:rPr>
          <w:lang w:val="en_US" w:bidi="en_US"/>
        </w:rPr>
        <w:t>76</w:t>
      </w:r>
      <w:r>
        <w:rPr>
          <w:lang w:val="en_US" w:bidi="en_US"/>
        </w:rPr>
        <w:t xml:space="preserve"> (kjv); musical cues, meaning “stringed instruments,” describing the kind of musical accompaniment for the performance of the designated psalms.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Nehelamite</w:t>
      </w:r>
      <w:r>
        <w:rPr>
          <w:lang w:val="en_US" w:bidi="en_US"/>
        </w:rPr>
      </w:r>
    </w:p>
    <w:p>
      <w:pPr/>
      <w:r>
        <w:rPr>
          <w:lang w:val="en_US" w:bidi="en_US"/>
        </w:rPr>
      </w:r>
      <w:r>
        <w:rPr>
          <w:lang w:val="en_US" w:bidi="en_US"/>
        </w:rPr>
        <w:t>Ancestral name or the geographical designation for Shemaiah the false prophet (</w:t>
      </w:r>
      <w:r>
        <w:rPr>
          <w:lang w:val="en_US" w:bidi="en_US"/>
        </w:rPr>
        <w:t>Jer 29:24, 31–32</w:t>
      </w:r>
      <w:r>
        <w:rPr>
          <w:lang w:val="en_US" w:bidi="en_US"/>
        </w:rPr>
        <w:t>). Its derivation is unknown. Etymologically similar to the Hebrew word for “dream,” Nehelamite is perhaps an epithet coined by Jeremiah to deride Shemaiah, the false prophet, as a dreamer.</w:t>
      </w:r>
      <w:r>
        <w:rPr>
          <w:lang w:val="en_US" w:bidi="en_US"/>
        </w:rPr>
      </w:r>
      <w:r>
        <w:rPr>
          <w:lang w:val="en_US" w:bidi="en_US"/>
        </w:rPr>
      </w:r>
    </w:p>
    <w:p>
      <w:pPr/>
      <w:r>
        <w:rPr>
          <w:lang w:val="en_US" w:bidi="en_US"/>
        </w:rPr>
      </w:r>
    </w:p>
    <w:p>
      <w:pPr>
        <w:pStyle w:val="Heading2"/>
      </w:pPr>
      <w:r>
        <w:rPr>
          <w:lang w:val="en_US" w:bidi="en_US"/>
        </w:rPr>
        <w:t>Nehemiah (Person)</w:t>
      </w:r>
      <w:r>
        <w:rPr>
          <w:lang w:val="en_US" w:bidi="en_US"/>
        </w:rPr>
      </w:r>
    </w:p>
    <w:p>
      <w:pPr/>
      <w:r>
        <w:rPr>
          <w:lang w:val="en_US" w:bidi="en_US"/>
        </w:rPr>
      </w:r>
      <w:r>
        <w:rPr>
          <w:lang w:val="en_US" w:bidi="en_US"/>
        </w:rPr>
        <w:t>Name of three men mentioned in the OT after the period of the exile. The name means “the Lord comforts” and was appropriate for this time of hope and fulfillment.</w:t>
      </w:r>
    </w:p>
    <w:p>
      <w:pPr/>
      <w:r>
        <w:rPr>
          <w:lang w:val="en_US" w:bidi="en_US"/>
        </w:rPr>
      </w:r>
      <w:r>
        <w:rPr>
          <w:lang w:val="en_US" w:bidi="en_US"/>
        </w:rPr>
        <w:t>1. Leader mentioned in a list of Jewish exiles who returned from Babylon with Zerubbabel sometime after 538 BC (</w:t>
      </w:r>
      <w:r>
        <w:rPr>
          <w:lang w:val="en_US" w:bidi="en_US"/>
        </w:rPr>
        <w:t>Ezr 2:2</w:t>
      </w:r>
      <w:r>
        <w:rPr>
          <w:lang w:val="en_US" w:bidi="en_US"/>
        </w:rPr>
        <w:t xml:space="preserve">; </w:t>
      </w:r>
      <w:r>
        <w:rPr>
          <w:lang w:val="en_US" w:bidi="en_US"/>
        </w:rPr>
        <w:t>Neh 7:7</w:t>
      </w:r>
      <w:r>
        <w:rPr>
          <w:lang w:val="en_US" w:bidi="en_US"/>
        </w:rPr>
        <w:t>).</w:t>
      </w:r>
    </w:p>
    <w:p>
      <w:pPr/>
      <w:r>
        <w:rPr>
          <w:lang w:val="en_US" w:bidi="en_US"/>
        </w:rPr>
      </w:r>
      <w:r>
        <w:rPr>
          <w:lang w:val="en_US" w:bidi="en_US"/>
        </w:rPr>
        <w:t>2. Ruler of half the district of Beth-zur who helped rebuild the Jerusalem wall in 444 BC (</w:t>
      </w:r>
      <w:r>
        <w:rPr>
          <w:lang w:val="en_US" w:bidi="en_US"/>
        </w:rPr>
        <w:t>Neh 3:16</w:t>
      </w:r>
      <w:r>
        <w:rPr>
          <w:lang w:val="en_US" w:bidi="en_US"/>
        </w:rPr>
        <w:t>).</w:t>
      </w:r>
    </w:p>
    <w:p>
      <w:pPr/>
      <w:r>
        <w:rPr>
          <w:lang w:val="en_US" w:bidi="en_US"/>
        </w:rPr>
      </w:r>
      <w:r>
        <w:rPr>
          <w:lang w:val="en_US" w:bidi="en_US"/>
        </w:rPr>
        <w:t>3. Governor of Judah during the restoration. Originally cupbearer to the Persian king Artaxerxes I (464–424 BC), Nehemiah pleaded to be sent to Judah to aid his fellow Jews in their difficulties and in particular to rebuild Jerusalem (</w:t>
      </w:r>
      <w:r>
        <w:rPr>
          <w:lang w:val="en_US" w:bidi="en_US"/>
        </w:rPr>
        <w:t>Neh 1:1–2:8</w:t>
      </w:r>
      <w:r>
        <w:rPr>
          <w:lang w:val="en_US" w:bidi="en_US"/>
        </w:rPr>
        <w:t>). He was appointed governor of Judah for 12 years.</w:t>
      </w:r>
    </w:p>
    <w:p>
      <w:pPr/>
      <w:r>
        <w:rPr>
          <w:lang w:val="en_US" w:bidi="en_US"/>
        </w:rPr>
      </w:r>
      <w:r>
        <w:rPr>
          <w:lang w:val="en_US" w:bidi="en_US"/>
        </w:rPr>
        <w:t>After inspecting the walls upon his arrival, he realized that their repair was to be his prime task. This repair would guarantee the security of the city and could provide a focal point for the Jewish community scattered throughout Judah. That he was able to marshal support for this project and to complete it attests to his skills in management and administration. He also had a strong personal faith, as his prayers (</w:t>
      </w:r>
      <w:r>
        <w:rPr>
          <w:lang w:val="en_US" w:bidi="en_US"/>
        </w:rPr>
        <w:t>Neh 1:4–11</w:t>
      </w:r>
      <w:r>
        <w:rPr>
          <w:lang w:val="en_US" w:bidi="en_US"/>
        </w:rPr>
        <w:t xml:space="preserve">; </w:t>
      </w:r>
      <w:r>
        <w:rPr>
          <w:lang w:val="en_US" w:bidi="en_US"/>
        </w:rPr>
        <w:t>2:4</w:t>
      </w:r>
      <w:r>
        <w:rPr>
          <w:lang w:val="en_US" w:bidi="en_US"/>
        </w:rPr>
        <w:t>) and conviction of divine guidance and help (</w:t>
      </w:r>
      <w:r>
        <w:rPr>
          <w:lang w:val="en_US" w:bidi="en_US"/>
        </w:rPr>
        <w:t>2:8, 18, 20</w:t>
      </w:r>
      <w:r>
        <w:rPr>
          <w:lang w:val="en_US" w:bidi="en_US"/>
        </w:rPr>
        <w:t>) attest. He had to overcome hostility and intimidation from powerful neighboring authorities in Samaria, Ammon, and Arabia (</w:t>
      </w:r>
      <w:r>
        <w:rPr>
          <w:lang w:val="en_US" w:bidi="en_US"/>
        </w:rPr>
        <w:t>4:1–9</w:t>
      </w:r>
      <w:r>
        <w:rPr>
          <w:lang w:val="en_US" w:bidi="en_US"/>
        </w:rPr>
        <w:t xml:space="preserve">; </w:t>
      </w:r>
      <w:r>
        <w:rPr>
          <w:lang w:val="en_US" w:bidi="en_US"/>
        </w:rPr>
        <w:t>6:1–14</w:t>
      </w:r>
      <w:r>
        <w:rPr>
          <w:lang w:val="en_US" w:bidi="en_US"/>
        </w:rPr>
        <w:t xml:space="preserve">). He also required economic justice (ch </w:t>
      </w:r>
      <w:r>
        <w:rPr>
          <w:lang w:val="en_US" w:bidi="en_US"/>
        </w:rPr>
        <w:t>5</w:t>
      </w:r>
      <w:r>
        <w:rPr>
          <w:lang w:val="en_US" w:bidi="en_US"/>
        </w:rPr>
        <w:t>). A few rich Jews were exploiting a food shortage by exacting high interest from their poorer brothers.</w:t>
      </w:r>
    </w:p>
    <w:p>
      <w:pPr/>
      <w:r>
        <w:rPr>
          <w:lang w:val="en_US" w:bidi="en_US"/>
        </w:rPr>
      </w:r>
      <w:r>
        <w:rPr>
          <w:lang w:val="en_US" w:bidi="en_US"/>
        </w:rPr>
        <w:t>Included in Nehemiah’s concern for Jerusalem was a strong interest in the maintenance of temple worship. He was involved in the production of a document in which the Jewish community pledged themselves to support the temple personnel and to provide offerings (</w:t>
      </w:r>
      <w:r>
        <w:rPr>
          <w:lang w:val="en_US" w:bidi="en_US"/>
        </w:rPr>
        <w:t>Neh 10:1, 32–39</w:t>
      </w:r>
      <w:r>
        <w:rPr>
          <w:lang w:val="en_US" w:bidi="en_US"/>
        </w:rPr>
        <w:t xml:space="preserve">). Clearly, he realized that Judah needed at its heart a religious emphasis as well as political stability. These particular religious reforms are linked with those of his second period as governor (ch </w:t>
      </w:r>
      <w:r>
        <w:rPr>
          <w:lang w:val="en_US" w:bidi="en_US"/>
        </w:rPr>
        <w:t>13</w:t>
      </w:r>
      <w:r>
        <w:rPr>
          <w:lang w:val="en_US" w:bidi="en_US"/>
        </w:rPr>
        <w:t>). Other reforms of that period concerned the observance of the Sabbath (</w:t>
      </w:r>
      <w:r>
        <w:rPr>
          <w:lang w:val="en_US" w:bidi="en_US"/>
        </w:rPr>
        <w:t>13:15–22</w:t>
      </w:r>
      <w:r>
        <w:rPr>
          <w:lang w:val="en_US" w:bidi="en_US"/>
        </w:rPr>
        <w:t>) and the problem of marriages to non-Jews (</w:t>
      </w:r>
      <w:r>
        <w:rPr>
          <w:lang w:val="en_US" w:bidi="en_US"/>
        </w:rPr>
        <w:t>13:23–27</w:t>
      </w:r>
      <w:r>
        <w:rPr>
          <w:lang w:val="en_US" w:bidi="en_US"/>
        </w:rPr>
        <w:t xml:space="preserve">). Nehemiah was a forceful leader (v </w:t>
      </w:r>
      <w:r>
        <w:rPr>
          <w:lang w:val="en_US" w:bidi="en_US"/>
        </w:rPr>
        <w:t>25</w:t>
      </w:r>
      <w:r>
        <w:rPr>
          <w:lang w:val="en_US" w:bidi="en_US"/>
        </w:rPr>
        <w:t>) who used his imperial powers to restore to the settlers a national and religious identity in a period of political and economic weakness.</w:t>
      </w:r>
    </w:p>
    <w:p>
      <w:pPr/>
      <w:r>
        <w:rPr>
          <w:lang w:val="en_US" w:bidi="en_US"/>
        </w:rPr>
      </w:r>
      <w:r>
        <w:rPr>
          <w:i/>
          <w:lang w:val="en_US" w:bidi="en_US"/>
        </w:rPr>
        <w:t>See also</w:t>
      </w:r>
      <w:r>
        <w:rPr>
          <w:lang w:val="en_US" w:bidi="en_US"/>
        </w:rPr>
        <w:t xml:space="preserve"> </w:t>
      </w:r>
      <w:r>
        <w:rPr>
          <w:lang w:val="en_US" w:bidi="en_US"/>
        </w:rPr>
        <w:t>Nehemiah, Book of</w:t>
      </w:r>
      <w:r>
        <w:rPr>
          <w:lang w:val="en_US" w:bidi="en_US"/>
        </w:rPr>
        <w:t xml:space="preserve">; </w:t>
      </w:r>
      <w:r>
        <w:rPr>
          <w:lang w:val="en_US" w:bidi="en_US"/>
        </w:rPr>
        <w:t>Ezra (Person) #1</w:t>
      </w:r>
      <w:r>
        <w:rPr>
          <w:lang w:val="en_US" w:bidi="en_US"/>
        </w:rPr>
        <w:t xml:space="preserve">; </w:t>
      </w:r>
      <w:r>
        <w:rPr>
          <w:lang w:val="en_US" w:bidi="en_US"/>
        </w:rPr>
        <w:t>Ezra, Book of</w:t>
      </w:r>
      <w:r>
        <w:rPr>
          <w:lang w:val="en_US" w:bidi="en_US"/>
        </w:rPr>
        <w:t xml:space="preserve">; </w:t>
      </w:r>
      <w:r>
        <w:rPr>
          <w:lang w:val="en_US" w:bidi="en_US"/>
        </w:rPr>
        <w:t>Postexilic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Nehiloth</w:t>
      </w:r>
      <w:r>
        <w:rPr>
          <w:lang w:val="en_US" w:bidi="en_US"/>
        </w:rPr>
      </w:r>
    </w:p>
    <w:p>
      <w:pPr/>
      <w:r>
        <w:rPr>
          <w:lang w:val="en_US" w:bidi="en_US"/>
        </w:rPr>
      </w:r>
      <w:r>
        <w:rPr>
          <w:lang w:val="en_US" w:bidi="en_US"/>
        </w:rPr>
        <w:t xml:space="preserve">Hebrew term in the superscription of </w:t>
      </w:r>
      <w:r>
        <w:rPr>
          <w:lang w:val="en_US" w:bidi="en_US"/>
        </w:rPr>
        <w:t>Psalm 5</w:t>
      </w:r>
      <w:r>
        <w:rPr>
          <w:lang w:val="en_US" w:bidi="en_US"/>
        </w:rPr>
        <w:t xml:space="preserve"> (kjv); musical cue, meaning “flutes,” describing the kind of musical accompaniment for the performance of the psalm.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Nehum</w:t>
      </w:r>
      <w:r>
        <w:rPr>
          <w:lang w:val="en_US" w:bidi="en_US"/>
        </w:rPr>
      </w:r>
    </w:p>
    <w:p>
      <w:pPr/>
      <w:r>
        <w:rPr>
          <w:lang w:val="en_US" w:bidi="en_US"/>
        </w:rPr>
      </w:r>
      <w:r>
        <w:rPr>
          <w:lang w:val="en_US" w:bidi="en_US"/>
        </w:rPr>
        <w:t xml:space="preserve">One of the men listed in </w:t>
      </w:r>
      <w:r>
        <w:rPr>
          <w:lang w:val="en_US" w:bidi="en_US"/>
        </w:rPr>
        <w:t>Nehemiah 7:7</w:t>
      </w:r>
      <w:r>
        <w:rPr>
          <w:lang w:val="en_US" w:bidi="en_US"/>
        </w:rPr>
        <w:t xml:space="preserve"> who returned with Zerubbabel to Palestine following the Babylonian captivity. His name is alternately spelled Rehum in </w:t>
      </w:r>
      <w:r>
        <w:rPr>
          <w:lang w:val="en_US" w:bidi="en_US"/>
        </w:rPr>
        <w:t>Ezra 2:2</w:t>
      </w:r>
      <w:r>
        <w:rPr>
          <w:lang w:val="en_US" w:bidi="en_US"/>
        </w:rPr>
        <w:t xml:space="preserve">. </w:t>
      </w:r>
      <w:r>
        <w:rPr>
          <w:i/>
          <w:lang w:val="en_US" w:bidi="en_US"/>
        </w:rPr>
        <w:t>See</w:t>
      </w:r>
      <w:r>
        <w:rPr>
          <w:lang w:val="en_US" w:bidi="en_US"/>
        </w:rPr>
        <w:t xml:space="preserve"> </w:t>
      </w:r>
      <w:r>
        <w:rPr>
          <w:lang w:val="en_US" w:bidi="en_US"/>
        </w:rPr>
        <w:t>Rehum #1</w:t>
      </w:r>
      <w:r>
        <w:rPr>
          <w:lang w:val="en_US" w:bidi="en_US"/>
        </w:rPr>
        <w:t>.</w:t>
      </w:r>
      <w:r>
        <w:rPr>
          <w:lang w:val="en_US" w:bidi="en_US"/>
        </w:rPr>
      </w:r>
      <w:r>
        <w:rPr>
          <w:lang w:val="en_US" w:bidi="en_US"/>
        </w:rPr>
      </w:r>
    </w:p>
    <w:p>
      <w:pPr/>
      <w:r>
        <w:rPr>
          <w:lang w:val="en_US" w:bidi="en_US"/>
        </w:rPr>
      </w:r>
    </w:p>
    <w:p>
      <w:pPr>
        <w:pStyle w:val="Heading2"/>
      </w:pPr>
      <w:r>
        <w:rPr>
          <w:lang w:val="en_US" w:bidi="en_US"/>
        </w:rPr>
        <w:t>Nehushta</w:t>
      </w:r>
      <w:r>
        <w:rPr>
          <w:lang w:val="en_US" w:bidi="en_US"/>
        </w:rPr>
      </w:r>
    </w:p>
    <w:p>
      <w:pPr/>
      <w:r>
        <w:rPr>
          <w:lang w:val="en_US" w:bidi="en_US"/>
        </w:rPr>
      </w:r>
      <w:r>
        <w:rPr>
          <w:lang w:val="en_US" w:bidi="en_US"/>
        </w:rPr>
        <w:t>Nehushta was the mother of Jehoiachin, who was a king of Judah. She was taken to Babylon with her son when they were forced to leave their homeland (</w:t>
      </w:r>
      <w:r>
        <w:rPr>
          <w:lang w:val="en_US" w:bidi="en_US"/>
        </w:rPr>
        <w:t>2 Kings 24:8–15</w:t>
      </w:r>
      <w:r>
        <w:rPr>
          <w:lang w:val="en_US" w:bidi="en_US"/>
        </w:rPr>
        <w:t>).</w:t>
      </w:r>
      <w:r>
        <w:rPr>
          <w:lang w:val="en_US" w:bidi="en_US"/>
        </w:rPr>
      </w:r>
      <w:r>
        <w:rPr>
          <w:lang w:val="en_US" w:bidi="en_US"/>
        </w:rPr>
      </w:r>
    </w:p>
    <w:p>
      <w:pPr/>
      <w:r>
        <w:rPr>
          <w:lang w:val="en_US" w:bidi="en_US"/>
        </w:rPr>
      </w:r>
    </w:p>
    <w:p>
      <w:pPr>
        <w:pStyle w:val="Heading2"/>
      </w:pPr>
      <w:r>
        <w:rPr>
          <w:lang w:val="en_US" w:bidi="en_US"/>
        </w:rPr>
        <w:t>Nehushtan</w:t>
      </w:r>
      <w:r>
        <w:rPr>
          <w:lang w:val="en_US" w:bidi="en_US"/>
        </w:rPr>
      </w:r>
    </w:p>
    <w:p>
      <w:pPr/>
      <w:r>
        <w:rPr>
          <w:lang w:val="en_US" w:bidi="en_US"/>
        </w:rPr>
      </w:r>
      <w:r>
        <w:rPr>
          <w:lang w:val="en_US" w:bidi="en_US"/>
        </w:rPr>
        <w:t>The name given to the bronze serpent that Moses made during the wilderness wanderings. King Hezekiah destroyed it during his reforms (</w:t>
      </w:r>
      <w:r>
        <w:rPr>
          <w:lang w:val="en_US" w:bidi="en_US"/>
        </w:rPr>
        <w:t>2 Kings 18:4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Bronze Serpent, Bronze Snake</w:t>
      </w:r>
      <w:r>
        <w:rPr>
          <w:lang w:val="en_US" w:bidi="en_US"/>
        </w:rPr>
        <w:t>.</w:t>
      </w:r>
      <w:r>
        <w:rPr>
          <w:lang w:val="en_US" w:bidi="en_US"/>
        </w:rPr>
      </w:r>
      <w:r>
        <w:rPr>
          <w:lang w:val="en_US" w:bidi="en_US"/>
        </w:rPr>
      </w:r>
    </w:p>
    <w:p>
      <w:pPr/>
      <w:r>
        <w:rPr>
          <w:lang w:val="en_US" w:bidi="en_US"/>
        </w:rPr>
      </w:r>
    </w:p>
    <w:p>
      <w:pPr>
        <w:pStyle w:val="Heading2"/>
      </w:pPr>
      <w:r>
        <w:rPr>
          <w:lang w:val="en_US" w:bidi="en_US"/>
        </w:rPr>
        <w:t>Neiel</w:t>
      </w:r>
      <w:r>
        <w:rPr>
          <w:lang w:val="en_US" w:bidi="en_US"/>
        </w:rPr>
      </w:r>
    </w:p>
    <w:p>
      <w:pPr/>
      <w:r>
        <w:rPr>
          <w:lang w:val="en_US" w:bidi="en_US"/>
        </w:rPr>
      </w:r>
      <w:r>
        <w:rPr>
          <w:lang w:val="en_US" w:bidi="en_US"/>
        </w:rPr>
        <w:t>Border town in Asher’s territory (</w:t>
      </w:r>
      <w:r>
        <w:rPr>
          <w:lang w:val="en_US" w:bidi="en_US"/>
        </w:rPr>
        <w:t>Jos 19:27</w:t>
      </w:r>
      <w:r>
        <w:rPr>
          <w:lang w:val="en_US" w:bidi="en_US"/>
        </w:rPr>
        <w:t>). Its site is perhaps identifiable with modern Khirbet Ya’nin, on the east end of the plain of Acco.</w:t>
      </w:r>
      <w:r>
        <w:rPr>
          <w:lang w:val="en_US" w:bidi="en_US"/>
        </w:rPr>
      </w:r>
      <w:r>
        <w:rPr>
          <w:lang w:val="en_US" w:bidi="en_US"/>
        </w:rPr>
      </w:r>
    </w:p>
    <w:p>
      <w:pPr/>
      <w:r>
        <w:rPr>
          <w:lang w:val="en_US" w:bidi="en_US"/>
        </w:rPr>
      </w:r>
    </w:p>
    <w:p>
      <w:pPr>
        <w:pStyle w:val="Heading2"/>
      </w:pPr>
      <w:r>
        <w:rPr>
          <w:lang w:val="en_US" w:bidi="en_US"/>
        </w:rPr>
        <w:t>Neighbor</w:t>
      </w:r>
      <w:r>
        <w:rPr>
          <w:lang w:val="en_US" w:bidi="en_US"/>
        </w:rPr>
      </w:r>
    </w:p>
    <w:p>
      <w:pPr/>
      <w:r>
        <w:rPr>
          <w:lang w:val="en_US" w:bidi="en_US"/>
        </w:rPr>
      </w:r>
      <w:r>
        <w:rPr>
          <w:lang w:val="en_US" w:bidi="en_US"/>
        </w:rPr>
        <w:t>Concept apparently limited in the OT period and late Judaism to one’s fellow Israelite, or member of the covenant, and extended by Jesus to include anyone encountered in life.</w:t>
      </w:r>
    </w:p>
    <w:p>
      <w:pPr>
        <w:pStyle w:val="Heading3"/>
      </w:pPr>
      <w:r>
        <w:rPr>
          <w:lang w:val="en_US" w:bidi="en_US"/>
        </w:rPr>
        <w:t>In the Old Testament</w:t>
      </w:r>
    </w:p>
    <w:p>
      <w:pPr/>
      <w:r>
        <w:rPr>
          <w:lang w:val="en_US" w:bidi="en_US"/>
        </w:rPr>
      </w:r>
      <w:r>
        <w:rPr>
          <w:lang w:val="en_US" w:bidi="en_US"/>
        </w:rPr>
        <w:t xml:space="preserve">Although it is never explicitly limited as such, the prominent connotation of “neighbor” in the OT is that of a fellow member of the covenant community; that is, another Israelite (see </w:t>
      </w:r>
      <w:r>
        <w:rPr>
          <w:lang w:val="en_US" w:bidi="en_US"/>
        </w:rPr>
        <w:t>Lv 6:1–7</w:t>
      </w:r>
      <w:r>
        <w:rPr>
          <w:lang w:val="en_US" w:bidi="en_US"/>
        </w:rPr>
        <w:t xml:space="preserve">; </w:t>
      </w:r>
      <w:r>
        <w:rPr>
          <w:lang w:val="en_US" w:bidi="en_US"/>
        </w:rPr>
        <w:t>19</w:t>
      </w:r>
      <w:r>
        <w:rPr>
          <w:lang w:val="en_US" w:bidi="en_US"/>
        </w:rPr>
        <w:t xml:space="preserve">; </w:t>
      </w:r>
      <w:r>
        <w:rPr>
          <w:lang w:val="en_US" w:bidi="en_US"/>
        </w:rPr>
        <w:t>Dt 15:2–3</w:t>
      </w:r>
      <w:r>
        <w:rPr>
          <w:lang w:val="en_US" w:bidi="en_US"/>
        </w:rPr>
        <w:t xml:space="preserve">). In </w:t>
      </w:r>
      <w:r>
        <w:rPr>
          <w:lang w:val="en_US" w:bidi="en_US"/>
        </w:rPr>
        <w:t>Leviticus 19:18</w:t>
      </w:r>
      <w:r>
        <w:rPr>
          <w:lang w:val="en_US" w:bidi="en_US"/>
        </w:rPr>
        <w:t xml:space="preserve">, a passage often quoted in the NT, the Israelite is commanded to “love your neighbor as yourself.” In </w:t>
      </w:r>
      <w:r>
        <w:rPr>
          <w:lang w:val="en_US" w:bidi="en_US"/>
        </w:rPr>
        <w:t>19:34</w:t>
      </w:r>
      <w:r>
        <w:rPr>
          <w:lang w:val="en_US" w:bidi="en_US"/>
        </w:rPr>
        <w:t xml:space="preserve">, it is explicitly stated that such love should also be shown to the foreigner (or “sojourner”) passing through the land. If “neighbor” (v </w:t>
      </w:r>
      <w:r>
        <w:rPr>
          <w:lang w:val="en_US" w:bidi="en_US"/>
        </w:rPr>
        <w:t>18</w:t>
      </w:r>
      <w:r>
        <w:rPr>
          <w:lang w:val="en_US" w:bidi="en_US"/>
        </w:rPr>
        <w:t xml:space="preserve">) implied a more encompassing notion, such as “mankind” or “fellow man,” there presumably would have been no need to include the further stipulation in verse </w:t>
      </w:r>
      <w:r>
        <w:rPr>
          <w:lang w:val="en_US" w:bidi="en_US"/>
        </w:rPr>
        <w:t>34</w:t>
      </w:r>
      <w:r>
        <w:rPr>
          <w:lang w:val="en_US" w:bidi="en_US"/>
        </w:rPr>
        <w:t>. “Neighbor” was therefore probably taken to mean one’s immediate neighbor, the fellow Israelite.</w:t>
      </w:r>
    </w:p>
    <w:p>
      <w:pPr/>
      <w:r>
        <w:rPr>
          <w:lang w:val="en_US" w:bidi="en_US"/>
        </w:rPr>
      </w:r>
      <w:r>
        <w:rPr>
          <w:lang w:val="en_US" w:bidi="en_US"/>
        </w:rPr>
        <w:t>Within the covenant community, love of neighbor involved certain responsibilities explicitly set forth in the law. The neighbor was to be treated fairly (</w:t>
      </w:r>
      <w:r>
        <w:rPr>
          <w:lang w:val="en_US" w:bidi="en_US"/>
        </w:rPr>
        <w:t>Ex 22:5–15</w:t>
      </w:r>
      <w:r>
        <w:rPr>
          <w:lang w:val="en_US" w:bidi="en_US"/>
        </w:rPr>
        <w:t xml:space="preserve">; </w:t>
      </w:r>
      <w:r>
        <w:rPr>
          <w:lang w:val="en_US" w:bidi="en_US"/>
        </w:rPr>
        <w:t>Lv 6:2–7</w:t>
      </w:r>
      <w:r>
        <w:rPr>
          <w:lang w:val="en_US" w:bidi="en_US"/>
        </w:rPr>
        <w:t xml:space="preserve">; </w:t>
      </w:r>
      <w:r>
        <w:rPr>
          <w:lang w:val="en_US" w:bidi="en_US"/>
        </w:rPr>
        <w:t>19:9–18</w:t>
      </w:r>
      <w:r>
        <w:rPr>
          <w:lang w:val="en_US" w:bidi="en_US"/>
        </w:rPr>
        <w:t>) and respected (</w:t>
      </w:r>
      <w:r>
        <w:rPr>
          <w:lang w:val="en_US" w:bidi="en_US"/>
        </w:rPr>
        <w:t>Ex 20:16</w:t>
      </w:r>
      <w:r>
        <w:rPr>
          <w:lang w:val="en_US" w:bidi="en_US"/>
        </w:rPr>
        <w:t>), as were his belongings (</w:t>
      </w:r>
      <w:r>
        <w:rPr>
          <w:lang w:val="en_US" w:bidi="en_US"/>
        </w:rPr>
        <w:t>Ex 20:17</w:t>
      </w:r>
      <w:r>
        <w:rPr>
          <w:lang w:val="en_US" w:bidi="en_US"/>
        </w:rPr>
        <w:t>). To foster such just and merciful relationships within the covenant community, the neighbor was to be thought of as a “brother” (</w:t>
      </w:r>
      <w:r>
        <w:rPr>
          <w:lang w:val="en_US" w:bidi="en_US"/>
        </w:rPr>
        <w:t>Lv 25:25</w:t>
      </w:r>
      <w:r>
        <w:rPr>
          <w:lang w:val="en_US" w:bidi="en_US"/>
        </w:rPr>
        <w:t xml:space="preserve">; </w:t>
      </w:r>
      <w:r>
        <w:rPr>
          <w:lang w:val="en_US" w:bidi="en_US"/>
        </w:rPr>
        <w:t>Dt 22:1–4</w:t>
      </w:r>
      <w:r>
        <w:rPr>
          <w:lang w:val="en_US" w:bidi="en_US"/>
        </w:rPr>
        <w:t>). What one did to one’s neighbor was to be returned in kind (</w:t>
      </w:r>
      <w:r>
        <w:rPr>
          <w:lang w:val="en_US" w:bidi="en_US"/>
        </w:rPr>
        <w:t>Lv 24:19–23</w:t>
      </w:r>
      <w:r>
        <w:rPr>
          <w:lang w:val="en_US" w:bidi="en_US"/>
        </w:rPr>
        <w:t xml:space="preserve">; </w:t>
      </w:r>
      <w:r>
        <w:rPr>
          <w:lang w:val="en_US" w:bidi="en_US"/>
        </w:rPr>
        <w:t>Dt 19:11–19</w:t>
      </w:r>
      <w:r>
        <w:rPr>
          <w:lang w:val="en_US" w:bidi="en_US"/>
        </w:rPr>
        <w:t>).</w:t>
      </w:r>
    </w:p>
    <w:p>
      <w:pPr/>
      <w:r>
        <w:rPr>
          <w:lang w:val="en_US" w:bidi="en_US"/>
        </w:rPr>
      </w:r>
      <w:r>
        <w:rPr>
          <w:lang w:val="en_US" w:bidi="en_US"/>
        </w:rPr>
        <w:t>The grave importance attached to treatment of the neighbor is understandable when seen as part of one’s wider relationship with God and was considered something that could affect significantly the divine-human relationship (</w:t>
      </w:r>
      <w:r>
        <w:rPr>
          <w:lang w:val="en_US" w:bidi="en_US"/>
        </w:rPr>
        <w:t>Lv 6:1–7</w:t>
      </w:r>
      <w:r>
        <w:rPr>
          <w:lang w:val="en_US" w:bidi="en_US"/>
        </w:rPr>
        <w:t xml:space="preserve">; </w:t>
      </w:r>
      <w:r>
        <w:rPr>
          <w:lang w:val="en_US" w:bidi="en_US"/>
        </w:rPr>
        <w:t>19</w:t>
      </w:r>
      <w:r>
        <w:rPr>
          <w:lang w:val="en_US" w:bidi="en_US"/>
        </w:rPr>
        <w:t xml:space="preserve">; </w:t>
      </w:r>
      <w:r>
        <w:rPr>
          <w:lang w:val="en_US" w:bidi="en_US"/>
        </w:rPr>
        <w:t>25:17</w:t>
      </w:r>
      <w:r>
        <w:rPr>
          <w:lang w:val="en_US" w:bidi="en_US"/>
        </w:rPr>
        <w:t xml:space="preserve">; </w:t>
      </w:r>
      <w:r>
        <w:rPr>
          <w:lang w:val="en_US" w:bidi="en_US"/>
        </w:rPr>
        <w:t>Dt 24:10–13</w:t>
      </w:r>
      <w:r>
        <w:rPr>
          <w:lang w:val="en_US" w:bidi="en_US"/>
        </w:rPr>
        <w:t xml:space="preserve">; </w:t>
      </w:r>
      <w:r>
        <w:rPr>
          <w:lang w:val="en_US" w:bidi="en_US"/>
        </w:rPr>
        <w:t>Ps 12</w:t>
      </w:r>
      <w:r>
        <w:rPr>
          <w:lang w:val="en_US" w:bidi="en_US"/>
        </w:rPr>
        <w:t>). Israelites were to treat their neighbors in the same loving way they had themselves been treated by God (</w:t>
      </w:r>
      <w:r>
        <w:rPr>
          <w:lang w:val="en_US" w:bidi="en_US"/>
        </w:rPr>
        <w:t>Ex 22:21</w:t>
      </w:r>
      <w:r>
        <w:rPr>
          <w:lang w:val="en_US" w:bidi="en_US"/>
        </w:rPr>
        <w:t xml:space="preserve">; </w:t>
      </w:r>
      <w:r>
        <w:rPr>
          <w:lang w:val="en_US" w:bidi="en_US"/>
        </w:rPr>
        <w:t>Lv 25:35–38</w:t>
      </w:r>
      <w:r>
        <w:rPr>
          <w:lang w:val="en_US" w:bidi="en_US"/>
        </w:rPr>
        <w:t>).</w:t>
      </w:r>
    </w:p>
    <w:p>
      <w:pPr/>
      <w:r>
        <w:rPr>
          <w:lang w:val="en_US" w:bidi="en_US"/>
        </w:rPr>
      </w:r>
      <w:r>
        <w:rPr>
          <w:lang w:val="en_US" w:bidi="en_US"/>
        </w:rPr>
        <w:t>The importance of the neighbor relationship within the covenant community is also demonstrated by the fact that when such responsibilities were ignored, a societal breakdown or national turmoil followed (</w:t>
      </w:r>
      <w:r>
        <w:rPr>
          <w:lang w:val="en_US" w:bidi="en_US"/>
        </w:rPr>
        <w:t>Dt 28:15–68</w:t>
      </w:r>
      <w:r>
        <w:rPr>
          <w:lang w:val="en_US" w:bidi="en_US"/>
        </w:rPr>
        <w:t xml:space="preserve">; </w:t>
      </w:r>
      <w:r>
        <w:rPr>
          <w:lang w:val="en_US" w:bidi="en_US"/>
        </w:rPr>
        <w:t>Hos 4:1–3</w:t>
      </w:r>
      <w:r>
        <w:rPr>
          <w:lang w:val="en_US" w:bidi="en_US"/>
        </w:rPr>
        <w:t xml:space="preserve">; </w:t>
      </w:r>
      <w:r>
        <w:rPr>
          <w:lang w:val="en_US" w:bidi="en_US"/>
        </w:rPr>
        <w:t>Am 2:6–7</w:t>
      </w:r>
      <w:r>
        <w:rPr>
          <w:lang w:val="en_US" w:bidi="en_US"/>
        </w:rPr>
        <w:t>). That the Israelites often did neglect love for neighbor, particularly the neighbor in need, is a contributing cause for the divine punishment of the exile (</w:t>
      </w:r>
      <w:r>
        <w:rPr>
          <w:lang w:val="en_US" w:bidi="en_US"/>
        </w:rPr>
        <w:t>Jer 5:7–9</w:t>
      </w:r>
      <w:r>
        <w:rPr>
          <w:lang w:val="en_US" w:bidi="en_US"/>
        </w:rPr>
        <w:t xml:space="preserve">; </w:t>
      </w:r>
      <w:r>
        <w:rPr>
          <w:lang w:val="en_US" w:bidi="en_US"/>
        </w:rPr>
        <w:t>7:1–15</w:t>
      </w:r>
      <w:r>
        <w:rPr>
          <w:lang w:val="en_US" w:bidi="en_US"/>
        </w:rPr>
        <w:t xml:space="preserve">; </w:t>
      </w:r>
      <w:r>
        <w:rPr>
          <w:lang w:val="en_US" w:bidi="en_US"/>
        </w:rPr>
        <w:t>9:2–9</w:t>
      </w:r>
      <w:r>
        <w:rPr>
          <w:lang w:val="en_US" w:bidi="en_US"/>
        </w:rPr>
        <w:t xml:space="preserve">; </w:t>
      </w:r>
      <w:r>
        <w:rPr>
          <w:lang w:val="en_US" w:bidi="en_US"/>
        </w:rPr>
        <w:t>Hos 4:1–3</w:t>
      </w:r>
      <w:r>
        <w:rPr>
          <w:lang w:val="en_US" w:bidi="en_US"/>
        </w:rPr>
        <w:t xml:space="preserve">; </w:t>
      </w:r>
      <w:r>
        <w:rPr>
          <w:lang w:val="en_US" w:bidi="en_US"/>
        </w:rPr>
        <w:t>Am 2:6–7</w:t>
      </w:r>
      <w:r>
        <w:rPr>
          <w:lang w:val="en_US" w:bidi="en_US"/>
        </w:rPr>
        <w:t xml:space="preserve">; </w:t>
      </w:r>
      <w:r>
        <w:rPr>
          <w:lang w:val="en_US" w:bidi="en_US"/>
        </w:rPr>
        <w:t>5:10–13</w:t>
      </w:r>
      <w:r>
        <w:rPr>
          <w:lang w:val="en_US" w:bidi="en_US"/>
        </w:rPr>
        <w:t xml:space="preserve">; </w:t>
      </w:r>
      <w:r>
        <w:rPr>
          <w:lang w:val="en_US" w:bidi="en_US"/>
        </w:rPr>
        <w:t>8:4–6</w:t>
      </w:r>
      <w:r>
        <w:rPr>
          <w:lang w:val="en_US" w:bidi="en_US"/>
        </w:rPr>
        <w:t>). The mere fact that proper love of neighbor was also part of Israel’s hope for the messianic age to come (</w:t>
      </w:r>
      <w:r>
        <w:rPr>
          <w:lang w:val="en_US" w:bidi="en_US"/>
        </w:rPr>
        <w:t>Jer 31:34</w:t>
      </w:r>
      <w:r>
        <w:rPr>
          <w:lang w:val="en_US" w:bidi="en_US"/>
        </w:rPr>
        <w:t xml:space="preserve">; </w:t>
      </w:r>
      <w:r>
        <w:rPr>
          <w:lang w:val="en_US" w:bidi="en_US"/>
        </w:rPr>
        <w:t>Zec 3:10</w:t>
      </w:r>
      <w:r>
        <w:rPr>
          <w:lang w:val="en_US" w:bidi="en_US"/>
        </w:rPr>
        <w:t>) also points to its common neglect within the OT covenant community.</w:t>
      </w:r>
    </w:p>
    <w:p>
      <w:pPr>
        <w:pStyle w:val="Heading3"/>
      </w:pPr>
      <w:r>
        <w:rPr>
          <w:lang w:val="en_US" w:bidi="en_US"/>
        </w:rPr>
        <w:t>In Late Judaism</w:t>
      </w:r>
    </w:p>
    <w:p>
      <w:pPr/>
      <w:r>
        <w:rPr>
          <w:lang w:val="en_US" w:bidi="en_US"/>
        </w:rPr>
      </w:r>
      <w:r>
        <w:rPr>
          <w:lang w:val="en_US" w:bidi="en_US"/>
        </w:rPr>
        <w:t>From the exilic experience, Israel recognized that divine blessing was conditional somewhat on justice and love exercised toward one another (</w:t>
      </w:r>
      <w:r>
        <w:rPr>
          <w:lang w:val="en_US" w:bidi="en_US"/>
        </w:rPr>
        <w:t>Zec 8:14–17</w:t>
      </w:r>
      <w:r>
        <w:rPr>
          <w:lang w:val="en_US" w:bidi="en_US"/>
        </w:rPr>
        <w:t>). The identity of the “neighbor” was debatable, however. Several factors suggest that “neighbor” was limited in this period to the fellow Israelite and the proselyte (gentile convert to Judaism). Evidence from rabbinic material excludes Samaritans and the Gentiles living in the land from being considered “neighbors” and thus worthy of love. Within the Jewish Essene community at Qumran, the “neighbor” to be respected and treated fairly was restricted to one’s fellow community members. Finally, when Jesus recalls, “You have heard that it was said, ‘You shall love your neighbor and hate your enemy’” (</w:t>
      </w:r>
      <w:r>
        <w:rPr>
          <w:lang w:val="en_US" w:bidi="en_US"/>
        </w:rPr>
        <w:t>Mt 5:43</w:t>
      </w:r>
      <w:r>
        <w:rPr>
          <w:lang w:val="en_US" w:bidi="en_US"/>
        </w:rPr>
        <w:t>), he is quoting only partially from the OT (</w:t>
      </w:r>
      <w:r>
        <w:rPr>
          <w:lang w:val="en_US" w:bidi="en_US"/>
        </w:rPr>
        <w:t>Lv 19:18</w:t>
      </w:r>
      <w:r>
        <w:rPr>
          <w:lang w:val="en_US" w:bidi="en_US"/>
        </w:rPr>
        <w:t>—“You shall love your neighbor”). The last phrase (“and hate your enemy”) reflects the contemporary Jewish feeling toward outsiders; that is, God did not require love toward those considered “enemies” but only toward fellow countrymen.</w:t>
      </w:r>
    </w:p>
    <w:p>
      <w:pPr>
        <w:pStyle w:val="Heading3"/>
      </w:pPr>
      <w:r>
        <w:rPr>
          <w:lang w:val="en_US" w:bidi="en_US"/>
        </w:rPr>
        <w:t>In the New Testament</w:t>
      </w:r>
    </w:p>
    <w:p>
      <w:pPr/>
      <w:r>
        <w:rPr>
          <w:lang w:val="en_US" w:bidi="en_US"/>
        </w:rPr>
      </w:r>
      <w:r>
        <w:rPr>
          <w:lang w:val="en_US" w:bidi="en_US"/>
        </w:rPr>
        <w:t>Jesus differed dramatically from his Jewish contemporaries by eradicating the limitations on the neighbor to be loved. In contrast to those who would limit love to one’s fellow countrymen, Jesus advocated extending the obligation reserved for the neighbor to the enemy as well (</w:t>
      </w:r>
      <w:r>
        <w:rPr>
          <w:lang w:val="en_US" w:bidi="en_US"/>
        </w:rPr>
        <w:t>Mt 5:43–48</w:t>
      </w:r>
      <w:r>
        <w:rPr>
          <w:lang w:val="en_US" w:bidi="en_US"/>
        </w:rPr>
        <w:t>), and in so doing, he destroyed the distinction between neighbor and enemy altogether.</w:t>
      </w:r>
    </w:p>
    <w:p>
      <w:pPr/>
      <w:r>
        <w:rPr>
          <w:lang w:val="en_US" w:bidi="en_US"/>
        </w:rPr>
      </w:r>
      <w:r>
        <w:rPr>
          <w:lang w:val="en_US" w:bidi="en_US"/>
        </w:rPr>
        <w:t>On another occasion, a scribe asked Jesus what was the greatest commandment given by God (</w:t>
      </w:r>
      <w:r>
        <w:rPr>
          <w:lang w:val="en_US" w:bidi="en_US"/>
        </w:rPr>
        <w:t>Mk 12:28–31</w:t>
      </w:r>
      <w:r>
        <w:rPr>
          <w:lang w:val="en_US" w:bidi="en_US"/>
        </w:rPr>
        <w:t xml:space="preserve">). In response, Jesus cited </w:t>
      </w:r>
      <w:r>
        <w:rPr>
          <w:lang w:val="en_US" w:bidi="en_US"/>
        </w:rPr>
        <w:t>Deuteronomy 6:5</w:t>
      </w:r>
      <w:r>
        <w:rPr>
          <w:lang w:val="en_US" w:bidi="en_US"/>
        </w:rPr>
        <w:t xml:space="preserve"> concerning the nature of God and man’s obligation to love God with his entire being: heart, soul, and mind. Of significance is that Jesus did not stop there but linked with this a second commandment to “love your neighbor as yourself” (</w:t>
      </w:r>
      <w:r>
        <w:rPr>
          <w:lang w:val="en_US" w:bidi="en_US"/>
        </w:rPr>
        <w:t>Lv 19:18</w:t>
      </w:r>
      <w:r>
        <w:rPr>
          <w:lang w:val="en_US" w:bidi="en_US"/>
        </w:rPr>
        <w:t xml:space="preserve">). Some scholars suggest that this dramatic and close association of love of God and love of neighbor originated with Jesus. If Jesus was the first to tie these commands together (see </w:t>
      </w:r>
      <w:r>
        <w:rPr>
          <w:lang w:val="en_US" w:bidi="en_US"/>
        </w:rPr>
        <w:t>Mt 22:37</w:t>
      </w:r>
      <w:r>
        <w:rPr>
          <w:lang w:val="en_US" w:bidi="en_US"/>
        </w:rPr>
        <w:t xml:space="preserve">; </w:t>
      </w:r>
      <w:r>
        <w:rPr>
          <w:lang w:val="en_US" w:bidi="en_US"/>
        </w:rPr>
        <w:t>Mk 12:29–31</w:t>
      </w:r>
      <w:r>
        <w:rPr>
          <w:lang w:val="en_US" w:bidi="en_US"/>
        </w:rPr>
        <w:t>), it reveals our Lord’s own understanding of the relation of these two obligations; proper love for neighbor derives from love for God, and conversely, love for God is inseparable from meeting the needs of a neighbor in love.</w:t>
      </w:r>
    </w:p>
    <w:p>
      <w:pPr/>
      <w:r>
        <w:rPr>
          <w:lang w:val="en_US" w:bidi="en_US"/>
        </w:rPr>
      </w:r>
      <w:r>
        <w:rPr>
          <w:lang w:val="en_US" w:bidi="en_US"/>
        </w:rPr>
        <w:t>The debate in Jesus’ time was not over how to properly treat a neighbor but who, in fact, was the neighbor. Jesus is asked this very question by an expert of the law (</w:t>
      </w:r>
      <w:r>
        <w:rPr>
          <w:lang w:val="en_US" w:bidi="en_US"/>
        </w:rPr>
        <w:t>Lk 10:29</w:t>
      </w:r>
      <w:r>
        <w:rPr>
          <w:lang w:val="en_US" w:bidi="en_US"/>
        </w:rPr>
        <w:t xml:space="preserve">). Jesus had complimented the lawyer for his clear understanding of what was required to inherit eternal life, namely, love of God and love of neighbor. Luke suggests that the lawyer asked the further qualifying question in order to “justify himself,” that is, justify his actual behavior of limited love toward his fellow man. Jesus chose not to respond directly but through the use of a parable, in this case, the familiar parable of the Good Samaritan (vv </w:t>
      </w:r>
      <w:r>
        <w:rPr>
          <w:lang w:val="en_US" w:bidi="en_US"/>
        </w:rPr>
        <w:t>30–35</w:t>
      </w:r>
      <w:r>
        <w:rPr>
          <w:lang w:val="en_US" w:bidi="en_US"/>
        </w:rPr>
        <w:t>).</w:t>
      </w:r>
    </w:p>
    <w:p>
      <w:pPr/>
      <w:r>
        <w:rPr>
          <w:lang w:val="en_US" w:bidi="en_US"/>
        </w:rPr>
      </w:r>
      <w:r>
        <w:rPr>
          <w:lang w:val="en_US" w:bidi="en_US"/>
        </w:rPr>
        <w:t>In order to open the lawyer’s eyes to the tragic shortsightedness of his question, Jesus related an everyday story of a man traveling the treacherous road from Jerusalem down to Jericho, a road particularly plagued by robbers. The traveler is robbed, stripped, beaten, and left half dead. To this point, the lawyer might have assumed Jesus was offering an example of who constitutes a “neighbor”—a fellow Jew in need. Jesus proceeds, however, to introduce two figures, a priest and a Levite who, in an academic discussion, could have argued quite ably on who is the neighbor God calls one to love. The lawyer would no doubt have anticipated such experts in the law to act rightly toward the victim. In contrast, the priest and Levite, upon seeing the man in need, respond by “passing by on the other side.” Unable to determine whether the victim was dead or barely alive, and possibly not wanting to risk uncleanness, the experts of the law pass by, thus violating the greatest of the commandments just identified by the lawyer (</w:t>
      </w:r>
      <w:r>
        <w:rPr>
          <w:lang w:val="en_US" w:bidi="en_US"/>
        </w:rPr>
        <w:t>10:25–28</w:t>
      </w:r>
      <w:r>
        <w:rPr>
          <w:lang w:val="en_US" w:bidi="en_US"/>
        </w:rPr>
        <w:t>).</w:t>
      </w:r>
    </w:p>
    <w:p>
      <w:pPr/>
      <w:r>
        <w:rPr>
          <w:lang w:val="en_US" w:bidi="en_US"/>
        </w:rPr>
      </w:r>
      <w:r>
        <w:rPr>
          <w:lang w:val="en_US" w:bidi="en_US"/>
        </w:rPr>
        <w:t xml:space="preserve">Enter a Samaritan—a figure especially despised by the Jews. Viewed as heretics by the Jewish religious authorities, the Samaritans were disqualified in rabbinic circles from being considered a “neighbor” and thus worthy of love. In fact, previous centuries had witnessed the slaughter of many Samaritans by Jewish rulers, and animosity clearly existed between the two peoples (see </w:t>
      </w:r>
      <w:r>
        <w:rPr>
          <w:lang w:val="en_US" w:bidi="en_US"/>
        </w:rPr>
        <w:t>Jn 4:9</w:t>
      </w:r>
      <w:r>
        <w:rPr>
          <w:lang w:val="en_US" w:bidi="en_US"/>
        </w:rPr>
        <w:t xml:space="preserve">). While the lawyer listening to the parable would have expected the priest and Levite to act justly toward the victim, he must have been surprised that a hated Samaritan would show compassion and thus fulfill the greatest commandment. Jesus intentionally spelled out the extent of the Samaritan’s compassion (immediate care in dressing wounds, transport to the inn, care for the victim there and extended care in paying for care by others while he is away, </w:t>
      </w:r>
      <w:r>
        <w:rPr>
          <w:lang w:val="en_US" w:bidi="en_US"/>
        </w:rPr>
        <w:t>Lk 10:34–35</w:t>
      </w:r>
      <w:r>
        <w:rPr>
          <w:lang w:val="en_US" w:bidi="en_US"/>
        </w:rPr>
        <w:t xml:space="preserve">) to such a degree that the lawyer would have no doubt as to the genuineness of the Samaritan’s love. The irony of the story is that one not considered worthy to be called “neighbor” by Jews was precisely the one who showed himself to be “neighbor” to the victim (vv </w:t>
      </w:r>
      <w:r>
        <w:rPr>
          <w:lang w:val="en_US" w:bidi="en_US"/>
        </w:rPr>
        <w:t>36–37</w:t>
      </w:r>
      <w:r>
        <w:rPr>
          <w:lang w:val="en_US" w:bidi="en_US"/>
        </w:rPr>
        <w:t>).</w:t>
      </w:r>
    </w:p>
    <w:p>
      <w:pPr/>
      <w:r>
        <w:rPr>
          <w:lang w:val="en_US" w:bidi="en_US"/>
        </w:rPr>
      </w:r>
      <w:r>
        <w:rPr>
          <w:lang w:val="en_US" w:bidi="en_US"/>
        </w:rPr>
        <w:t xml:space="preserve">The parable, like the statement in </w:t>
      </w:r>
      <w:r>
        <w:rPr>
          <w:lang w:val="en_US" w:bidi="en_US"/>
        </w:rPr>
        <w:t>Matthew 5:43–48</w:t>
      </w:r>
      <w:r>
        <w:rPr>
          <w:lang w:val="en_US" w:bidi="en_US"/>
        </w:rPr>
        <w:t>, reveals Jesus’ own understanding of “neighbor” and what “love of neighbor” demands. Jesus sets no limitation on who qualifies as the neighbor commanded by God to be loved.</w:t>
      </w:r>
    </w:p>
    <w:p>
      <w:pPr/>
      <w:r>
        <w:rPr>
          <w:lang w:val="en_US" w:bidi="en_US"/>
        </w:rPr>
      </w:r>
      <w:r>
        <w:rPr>
          <w:lang w:val="en_US" w:bidi="en_US"/>
        </w:rPr>
        <w:t>The forcefulness and power of Jesus’ teachings on the love of neighbor and its relationship to one’s love for God are demonstrated by a similar emphasis within the early church. Paul on two occasions called the love of neighbor the fulfillment of the entire law (</w:t>
      </w:r>
      <w:r>
        <w:rPr>
          <w:lang w:val="en_US" w:bidi="en_US"/>
        </w:rPr>
        <w:t>Rom 13:8–10</w:t>
      </w:r>
      <w:r>
        <w:rPr>
          <w:lang w:val="en_US" w:bidi="en_US"/>
        </w:rPr>
        <w:t xml:space="preserve">; </w:t>
      </w:r>
      <w:r>
        <w:rPr>
          <w:lang w:val="en_US" w:bidi="en_US"/>
        </w:rPr>
        <w:t>Gal 5:14</w:t>
      </w:r>
      <w:r>
        <w:rPr>
          <w:lang w:val="en_US" w:bidi="en_US"/>
        </w:rPr>
        <w:t>), while James referred to the same commandment as “the royal law” (</w:t>
      </w:r>
      <w:r>
        <w:rPr>
          <w:lang w:val="en_US" w:bidi="en_US"/>
        </w:rPr>
        <w:t>Jas 2:8</w:t>
      </w:r>
      <w:r>
        <w:rPr>
          <w:lang w:val="en_US" w:bidi="en_US"/>
        </w:rPr>
        <w:t>).</w:t>
      </w:r>
      <w:r>
        <w:rPr>
          <w:lang w:val="en_US" w:bidi="en_US"/>
        </w:rPr>
      </w:r>
      <w:r>
        <w:rPr>
          <w:lang w:val="en_US" w:bidi="en_US"/>
        </w:rPr>
      </w:r>
    </w:p>
    <w:p>
      <w:pPr/>
      <w:r>
        <w:rPr>
          <w:lang w:val="en_US" w:bidi="en_US"/>
        </w:rPr>
      </w:r>
    </w:p>
    <w:p>
      <w:pPr>
        <w:pStyle w:val="Heading2"/>
      </w:pPr>
      <w:r>
        <w:rPr>
          <w:lang w:val="en_US" w:bidi="en_US"/>
        </w:rPr>
        <w:t>Nekeb</w:t>
      </w:r>
      <w:r>
        <w:rPr>
          <w:lang w:val="en_US" w:bidi="en_US"/>
        </w:rPr>
      </w:r>
    </w:p>
    <w:p>
      <w:pPr/>
      <w:r>
        <w:rPr>
          <w:lang w:val="en_US" w:bidi="en_US"/>
        </w:rPr>
      </w:r>
      <w:r>
        <w:rPr>
          <w:lang w:val="en_US" w:bidi="en_US"/>
        </w:rPr>
        <w:t>KJV rendering of a town defining the boundary of the territory allotted to Naphtali’s tribe for an inheritance, positioned between Za-anannim and Jabneel (</w:t>
      </w:r>
      <w:r>
        <w:rPr>
          <w:lang w:val="en_US" w:bidi="en_US"/>
        </w:rPr>
        <w:t>Jos 19:33</w:t>
      </w:r>
      <w:r>
        <w:rPr>
          <w:lang w:val="en_US" w:bidi="en_US"/>
        </w:rPr>
        <w:t xml:space="preserve">). </w:t>
      </w:r>
      <w:r>
        <w:rPr>
          <w:i/>
          <w:lang w:val="en_US" w:bidi="en_US"/>
        </w:rPr>
        <w:t>See</w:t>
      </w:r>
      <w:r>
        <w:rPr>
          <w:lang w:val="en_US" w:bidi="en_US"/>
        </w:rPr>
        <w:t xml:space="preserve"> </w:t>
      </w:r>
      <w:r>
        <w:rPr>
          <w:lang w:val="en_US" w:bidi="en_US"/>
        </w:rPr>
        <w:t>Adami, Adami-nekeb</w:t>
      </w:r>
      <w:r>
        <w:rPr>
          <w:lang w:val="en_US" w:bidi="en_US"/>
        </w:rPr>
        <w:t>.</w:t>
      </w:r>
      <w:r>
        <w:rPr>
          <w:lang w:val="en_US" w:bidi="en_US"/>
        </w:rPr>
      </w:r>
      <w:r>
        <w:rPr>
          <w:lang w:val="en_US" w:bidi="en_US"/>
        </w:rPr>
      </w:r>
    </w:p>
    <w:p>
      <w:pPr/>
      <w:r>
        <w:rPr>
          <w:lang w:val="en_US" w:bidi="en_US"/>
        </w:rPr>
      </w:r>
    </w:p>
    <w:p>
      <w:pPr>
        <w:pStyle w:val="Heading2"/>
      </w:pPr>
      <w:r>
        <w:rPr>
          <w:lang w:val="en_US" w:bidi="en_US"/>
        </w:rPr>
        <w:t>Nekoda</w:t>
      </w:r>
      <w:r>
        <w:rPr>
          <w:lang w:val="en_US" w:bidi="en_US"/>
        </w:rPr>
      </w:r>
    </w:p>
    <w:p>
      <w:pPr/>
      <w:r>
        <w:rPr>
          <w:lang w:val="en_US" w:bidi="en_US"/>
        </w:rPr>
      </w:r>
      <w:r>
        <w:rPr>
          <w:lang w:val="en_US" w:bidi="en_US"/>
        </w:rPr>
        <w:t>1. Father of a family of temple servants who returned to Jerusalem following the exile (</w:t>
      </w:r>
      <w:r>
        <w:rPr>
          <w:lang w:val="en_US" w:bidi="en_US"/>
        </w:rPr>
        <w:t>Ezr 2:48</w:t>
      </w:r>
      <w:r>
        <w:rPr>
          <w:lang w:val="en_US" w:bidi="en_US"/>
        </w:rPr>
        <w:t xml:space="preserve">; </w:t>
      </w:r>
      <w:r>
        <w:rPr>
          <w:lang w:val="en_US" w:bidi="en_US"/>
        </w:rPr>
        <w:t>Neh 7:50</w:t>
      </w:r>
      <w:r>
        <w:rPr>
          <w:lang w:val="en_US" w:bidi="en_US"/>
        </w:rPr>
        <w:t>).</w:t>
      </w:r>
    </w:p>
    <w:p>
      <w:pPr/>
      <w:r>
        <w:rPr>
          <w:lang w:val="en_US" w:bidi="en_US"/>
        </w:rPr>
      </w:r>
      <w:r>
        <w:rPr>
          <w:lang w:val="en_US" w:bidi="en_US"/>
        </w:rPr>
        <w:t>2. Father of a family of returned exiles who could not prove their Israelite descent (</w:t>
      </w:r>
      <w:r>
        <w:rPr>
          <w:lang w:val="en_US" w:bidi="en_US"/>
        </w:rPr>
        <w:t>Ezr 2:60</w:t>
      </w:r>
      <w:r>
        <w:rPr>
          <w:lang w:val="en_US" w:bidi="en_US"/>
        </w:rPr>
        <w:t xml:space="preserve">; </w:t>
      </w:r>
      <w:r>
        <w:rPr>
          <w:lang w:val="en_US" w:bidi="en_US"/>
        </w:rPr>
        <w:t>Neh 7:62</w:t>
      </w:r>
      <w:r>
        <w:rPr>
          <w:lang w:val="en_US" w:bidi="en_US"/>
        </w:rPr>
        <w:t>).</w:t>
      </w:r>
      <w:r>
        <w:rPr>
          <w:lang w:val="en_US" w:bidi="en_US"/>
        </w:rPr>
      </w:r>
      <w:r>
        <w:rPr>
          <w:lang w:val="en_US" w:bidi="en_US"/>
        </w:rPr>
      </w:r>
    </w:p>
    <w:p>
      <w:pPr/>
      <w:r>
        <w:rPr>
          <w:lang w:val="en_US" w:bidi="en_US"/>
        </w:rPr>
      </w:r>
    </w:p>
    <w:p>
      <w:pPr>
        <w:pStyle w:val="Heading2"/>
      </w:pPr>
      <w:r>
        <w:rPr>
          <w:lang w:val="en_US" w:bidi="en_US"/>
        </w:rPr>
        <w:t>Nemuel</w:t>
      </w:r>
      <w:r>
        <w:rPr>
          <w:lang w:val="en_US" w:bidi="en_US"/>
        </w:rPr>
      </w:r>
    </w:p>
    <w:p>
      <w:pPr/>
      <w:r>
        <w:rPr>
          <w:lang w:val="en_US" w:bidi="en_US"/>
        </w:rPr>
      </w:r>
      <w:r>
        <w:rPr>
          <w:lang w:val="en_US" w:bidi="en_US"/>
        </w:rPr>
        <w:t>1. Reubenite and the son of Eliab (</w:t>
      </w:r>
      <w:r>
        <w:rPr>
          <w:lang w:val="en_US" w:bidi="en_US"/>
        </w:rPr>
        <w:t>Nm 26:9</w:t>
      </w:r>
      <w:r>
        <w:rPr>
          <w:lang w:val="en_US" w:bidi="en_US"/>
        </w:rPr>
        <w:t>).</w:t>
      </w:r>
    </w:p>
    <w:p>
      <w:pPr/>
      <w:r>
        <w:rPr>
          <w:lang w:val="en_US" w:bidi="en_US"/>
        </w:rPr>
      </w:r>
      <w:r>
        <w:rPr>
          <w:lang w:val="en_US" w:bidi="en_US"/>
        </w:rPr>
        <w:t>2. One of Simeon’s sons (</w:t>
      </w:r>
      <w:r>
        <w:rPr>
          <w:lang w:val="en_US" w:bidi="en_US"/>
        </w:rPr>
        <w:t>Nm 26:12</w:t>
      </w:r>
      <w:r>
        <w:rPr>
          <w:lang w:val="en_US" w:bidi="en_US"/>
        </w:rPr>
        <w:t xml:space="preserve">; </w:t>
      </w:r>
      <w:r>
        <w:rPr>
          <w:lang w:val="en_US" w:bidi="en_US"/>
        </w:rPr>
        <w:t>1 Chr 4:24</w:t>
      </w:r>
      <w:r>
        <w:rPr>
          <w:lang w:val="en_US" w:bidi="en_US"/>
        </w:rPr>
        <w:t>), also called Jemuel (</w:t>
      </w:r>
      <w:r>
        <w:rPr>
          <w:lang w:val="en_US" w:bidi="en_US"/>
        </w:rPr>
        <w:t>Gn 46:10</w:t>
      </w:r>
      <w:r>
        <w:rPr>
          <w:lang w:val="en_US" w:bidi="en_US"/>
        </w:rPr>
        <w:t xml:space="preserve">). </w:t>
      </w:r>
      <w:r>
        <w:rPr>
          <w:i/>
          <w:lang w:val="en_US" w:bidi="en_US"/>
        </w:rPr>
        <w:t>See</w:t>
      </w:r>
      <w:r>
        <w:rPr>
          <w:lang w:val="en_US" w:bidi="en_US"/>
        </w:rPr>
        <w:t xml:space="preserve"> </w:t>
      </w:r>
      <w:r>
        <w:rPr>
          <w:lang w:val="en_US" w:bidi="en_US"/>
        </w:rPr>
        <w:t>Jemuel</w:t>
      </w:r>
      <w:r>
        <w:rPr>
          <w:lang w:val="en_US" w:bidi="en_US"/>
        </w:rPr>
        <w:t>.</w:t>
      </w:r>
      <w:r>
        <w:rPr>
          <w:lang w:val="en_US" w:bidi="en_US"/>
        </w:rPr>
      </w:r>
      <w:r>
        <w:rPr>
          <w:lang w:val="en_US" w:bidi="en_US"/>
        </w:rPr>
      </w:r>
    </w:p>
    <w:p>
      <w:pPr/>
      <w:r>
        <w:rPr>
          <w:lang w:val="en_US" w:bidi="en_US"/>
        </w:rPr>
      </w:r>
    </w:p>
    <w:p>
      <w:pPr>
        <w:pStyle w:val="Heading2"/>
      </w:pPr>
      <w:r>
        <w:rPr>
          <w:lang w:val="en_US" w:bidi="en_US"/>
        </w:rPr>
        <w:t>Nemuelite</w:t>
      </w:r>
      <w:r>
        <w:rPr>
          <w:lang w:val="en_US" w:bidi="en_US"/>
        </w:rPr>
      </w:r>
    </w:p>
    <w:p>
      <w:pPr/>
      <w:r>
        <w:rPr>
          <w:lang w:val="en_US" w:bidi="en_US"/>
        </w:rPr>
      </w:r>
      <w:r>
        <w:rPr>
          <w:lang w:val="en_US" w:bidi="en_US"/>
        </w:rPr>
        <w:t>A Nemuelite was a member of Nemuel’s family from the tribe of Simeon (</w:t>
      </w:r>
      <w:r>
        <w:rPr>
          <w:lang w:val="en_US" w:bidi="en_US"/>
        </w:rPr>
        <w:t>Numbers 26:12</w:t>
      </w:r>
      <w:r>
        <w:rPr>
          <w:lang w:val="en_US" w:bidi="en_US"/>
        </w:rPr>
        <w:t>). Nemuel is also called Jemuel in (</w:t>
      </w:r>
      <w:r>
        <w:rPr>
          <w:lang w:val="en_US" w:bidi="en_US"/>
        </w:rPr>
        <w:t>Genesis 46:10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Jemuel</w:t>
      </w:r>
      <w:r>
        <w:rPr>
          <w:lang w:val="en_US" w:bidi="en_US"/>
        </w:rPr>
        <w:t>.</w:t>
      </w:r>
      <w:r>
        <w:rPr>
          <w:lang w:val="en_US" w:bidi="en_US"/>
        </w:rPr>
      </w:r>
      <w:r>
        <w:rPr>
          <w:lang w:val="en_US" w:bidi="en_US"/>
        </w:rPr>
      </w:r>
    </w:p>
    <w:p>
      <w:pPr/>
      <w:r>
        <w:rPr>
          <w:lang w:val="en_US" w:bidi="en_US"/>
        </w:rPr>
      </w:r>
    </w:p>
    <w:p>
      <w:pPr>
        <w:pStyle w:val="Heading2"/>
      </w:pPr>
      <w:r>
        <w:rPr>
          <w:lang w:val="en_US" w:bidi="en_US"/>
        </w:rPr>
        <w:t>Nepheg</w:t>
      </w:r>
      <w:r>
        <w:rPr>
          <w:lang w:val="en_US" w:bidi="en_US"/>
        </w:rPr>
      </w:r>
    </w:p>
    <w:p>
      <w:pPr>
        <w:pStyle w:val="ListNumber"/>
        <w:numPr>
          <w:ilvl w:val="0"/>
          <w:numId w:val="25"/>
        </w:numPr>
        <w:spacing w:line="240" w:lineRule="auto"/>
        <w:ind w:left="720"/>
      </w:pPr>
      <w:r>
        <w:rPr>
          <w:lang w:val="en_US" w:bidi="en_US"/>
        </w:rPr>
      </w:r>
      <w:r>
        <w:rPr>
          <w:lang w:val="en_US" w:bidi="en_US"/>
        </w:rPr>
        <w:t>A Levite of the family of Kohath and the second of Izhar’s three sons (</w:t>
      </w:r>
      <w:r>
        <w:rPr>
          <w:lang w:val="en_US" w:bidi="en_US"/>
        </w:rPr>
        <w:t>Exodus 6:21</w:t>
      </w:r>
      <w:r>
        <w:rPr>
          <w:lang w:val="en_US" w:bidi="en_US"/>
        </w:rPr>
        <w:t>).</w:t>
      </w:r>
    </w:p>
    <w:p>
      <w:pPr>
        <w:pStyle w:val="ListNumber"/>
        <w:spacing w:line="240" w:lineRule="auto"/>
        <w:ind w:left="720"/>
      </w:pPr>
      <w:r>
        <w:rPr>
          <w:lang w:val="en_US" w:bidi="en_US"/>
        </w:rPr>
      </w:r>
      <w:r>
        <w:rPr>
          <w:lang w:val="en_US" w:bidi="en_US"/>
        </w:rPr>
        <w:t>David’s son born to him during his reign in Jerusalem (</w:t>
      </w:r>
      <w:r>
        <w:rPr>
          <w:lang w:val="en_US" w:bidi="en_US"/>
        </w:rPr>
        <w:t>2 Samuel 5:15</w:t>
      </w:r>
      <w:r>
        <w:rPr>
          <w:lang w:val="en_US" w:bidi="en_US"/>
        </w:rPr>
        <w:t xml:space="preserve">; </w:t>
      </w:r>
      <w:r>
        <w:rPr>
          <w:lang w:val="en_US" w:bidi="en_US"/>
        </w:rPr>
        <w:t>1 Chronicles 3:7</w:t>
      </w:r>
      <w:r>
        <w:rPr>
          <w:lang w:val="en_US" w:bidi="en_US"/>
        </w:rPr>
        <w:t xml:space="preserve">;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Nephilim</w:t>
      </w:r>
      <w:r>
        <w:rPr>
          <w:lang w:val="en_US" w:bidi="en_US"/>
        </w:rPr>
      </w:r>
    </w:p>
    <w:p>
      <w:pPr/>
      <w:r>
        <w:rPr>
          <w:lang w:val="en_US" w:bidi="en_US"/>
        </w:rPr>
      </w:r>
      <w:r>
        <w:rPr>
          <w:lang w:val="en_US" w:bidi="en_US"/>
        </w:rPr>
        <w:t>An early group of people mentioned only twice in the Old Testament (</w:t>
      </w:r>
      <w:r>
        <w:rPr>
          <w:lang w:val="en_US" w:bidi="en_US"/>
        </w:rPr>
        <w:t>Genesis 6:4</w:t>
      </w:r>
      <w:r>
        <w:rPr>
          <w:lang w:val="en_US" w:bidi="en_US"/>
        </w:rPr>
        <w:t xml:space="preserve">; </w:t>
      </w:r>
      <w:r>
        <w:rPr>
          <w:lang w:val="en_US" w:bidi="en_US"/>
        </w:rPr>
        <w:t>Numbers 13:33</w:t>
      </w:r>
      <w:r>
        <w:rPr>
          <w:lang w:val="en_US" w:bidi="en_US"/>
        </w:rPr>
        <w:t>). The Greek translation of the Hebrew Scriptures (the Septuagint) translated "Nephilim" as "giants." Other versions, like the King James Version, followed this. Most modern translations call them Nephilim. They link them to the Anakim (</w:t>
      </w:r>
      <w:r>
        <w:rPr>
          <w:lang w:val="en_US" w:bidi="en_US"/>
        </w:rPr>
        <w:t>Numbers 13:33</w:t>
      </w:r>
      <w:r>
        <w:rPr>
          <w:lang w:val="en_US" w:bidi="en_US"/>
        </w:rPr>
        <w:t xml:space="preserve">; </w:t>
      </w:r>
      <w:r>
        <w:rPr>
          <w:lang w:val="en_US" w:bidi="en_US"/>
        </w:rPr>
        <w:t>Deuteronomy 2:21</w:t>
      </w:r>
      <w:r>
        <w:rPr>
          <w:lang w:val="en_US" w:bidi="en_US"/>
        </w:rPr>
        <w:t>) and the Rephaim (</w:t>
      </w:r>
      <w:r>
        <w:rPr>
          <w:lang w:val="en_US" w:bidi="en_US"/>
        </w:rPr>
        <w:t>Deuteronomy 2:20</w:t>
      </w:r>
      <w:r>
        <w:rPr>
          <w:lang w:val="en_US" w:bidi="en_US"/>
        </w:rPr>
        <w:t>). These groups were known for their large size, which is why they were often called "giants."</w:t>
      </w:r>
    </w:p>
    <w:p>
      <w:pPr/>
      <w:r>
        <w:rPr>
          <w:lang w:val="en_US" w:bidi="en_US"/>
        </w:rPr>
      </w:r>
      <w:r>
        <w:rPr>
          <w:lang w:val="en_US" w:bidi="en_US"/>
        </w:rPr>
        <w:t xml:space="preserve">The origin of the Nephilim is unclear. Some say the Hebrew verb </w:t>
      </w:r>
      <w:r>
        <w:rPr>
          <w:i/>
          <w:lang w:val="en_US" w:bidi="en_US"/>
        </w:rPr>
        <w:t>naphal</w:t>
      </w:r>
      <w:r>
        <w:rPr>
          <w:lang w:val="en_US" w:bidi="en_US"/>
        </w:rPr>
        <w:t>, meaning "to fall," implies the Nephilim were "fallen ones." These were fallen angels who later had children with human women. But Jesus taught that angels do not have physical relationships (</w:t>
      </w:r>
      <w:r>
        <w:rPr>
          <w:lang w:val="en_US" w:bidi="en_US"/>
        </w:rPr>
        <w:t>Luke 20:34</w:t>
      </w:r>
      <w:r>
        <w:rPr>
          <w:lang w:val="en_US" w:bidi="en_US"/>
        </w:rPr>
        <w:t>–</w:t>
      </w:r>
      <w:r>
        <w:rPr>
          <w:lang w:val="en_US" w:bidi="en_US"/>
        </w:rPr>
        <w:t>35</w:t>
      </w:r>
      <w:r>
        <w:rPr>
          <w:lang w:val="en_US" w:bidi="en_US"/>
        </w:rPr>
        <w:t xml:space="preserve">). This idea assumes that </w:t>
      </w:r>
      <w:r>
        <w:rPr>
          <w:lang w:val="en_US" w:bidi="en_US"/>
        </w:rPr>
        <w:t>Genesis 6:1–4</w:t>
      </w:r>
      <w:r>
        <w:rPr>
          <w:lang w:val="en_US" w:bidi="en_US"/>
        </w:rPr>
        <w:t xml:space="preserve"> reflects Greek myths, where such unions happened. However, the passage in Genesis is about human history, not mythology.</w:t>
      </w:r>
    </w:p>
    <w:p>
      <w:pPr/>
      <w:r>
        <w:rPr>
          <w:lang w:val="en_US" w:bidi="en_US"/>
        </w:rPr>
      </w:r>
      <w:r>
        <w:rPr>
          <w:lang w:val="en_US" w:bidi="en_US"/>
        </w:rPr>
        <w:t>The Nephilim were probably not the "sons of God" in the Bible. They seem different from the "daughters of men." To understand them, think of an ancient people group, like the Anakim and Rephaim, whose origins are unknown.</w:t>
      </w:r>
    </w:p>
    <w:p>
      <w:pPr/>
      <w:r>
        <w:rPr>
          <w:lang w:val="en_US" w:bidi="en_US"/>
        </w:rPr>
      </w:r>
      <w:r>
        <w:rPr>
          <w:i/>
          <w:lang w:val="en_US" w:bidi="en_US"/>
        </w:rPr>
        <w:t>See also</w:t>
      </w:r>
      <w:r>
        <w:rPr>
          <w:lang w:val="en_US" w:bidi="en_US"/>
        </w:rPr>
        <w:t xml:space="preserve"> </w:t>
      </w:r>
      <w:r>
        <w:rPr>
          <w:lang w:val="en_US" w:bidi="en_US"/>
        </w:rPr>
        <w:t>Giants</w:t>
      </w:r>
      <w:r>
        <w:rPr>
          <w:lang w:val="en_US" w:bidi="en_US"/>
        </w:rPr>
        <w:t>.</w:t>
      </w:r>
      <w:r>
        <w:rPr>
          <w:lang w:val="en_US" w:bidi="en_US"/>
        </w:rPr>
      </w:r>
      <w:r>
        <w:rPr>
          <w:lang w:val="en_US" w:bidi="en_US"/>
        </w:rPr>
      </w:r>
    </w:p>
    <w:p>
      <w:pPr/>
      <w:r>
        <w:rPr>
          <w:lang w:val="en_US" w:bidi="en_US"/>
        </w:rPr>
      </w:r>
    </w:p>
    <w:p>
      <w:pPr>
        <w:pStyle w:val="Heading2"/>
      </w:pPr>
      <w:r>
        <w:rPr>
          <w:lang w:val="en_US" w:bidi="en_US"/>
        </w:rPr>
        <w:t>Nephish</w:t>
      </w:r>
      <w:r>
        <w:rPr>
          <w:lang w:val="en_US" w:bidi="en_US"/>
        </w:rPr>
      </w:r>
    </w:p>
    <w:p>
      <w:pPr/>
      <w:r>
        <w:rPr>
          <w:lang w:val="en_US" w:bidi="en_US"/>
        </w:rPr>
      </w:r>
      <w:r>
        <w:rPr>
          <w:lang w:val="en_US" w:bidi="en_US"/>
        </w:rPr>
        <w:t>Nephish is the King James Version spelling of Naphish, Ishmael’s son (</w:t>
      </w:r>
      <w:r>
        <w:rPr>
          <w:lang w:val="en_US" w:bidi="en_US"/>
        </w:rPr>
        <w:t>1 Chronicles 5:19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Naphish</w:t>
      </w:r>
      <w:r>
        <w:rPr>
          <w:lang w:val="en_US" w:bidi="en_US"/>
        </w:rPr>
        <w:t>.</w:t>
      </w:r>
      <w:r>
        <w:rPr>
          <w:lang w:val="en_US" w:bidi="en_US"/>
        </w:rPr>
      </w:r>
      <w:r>
        <w:rPr>
          <w:lang w:val="en_US" w:bidi="en_US"/>
        </w:rPr>
      </w:r>
    </w:p>
    <w:p>
      <w:pPr/>
      <w:r>
        <w:rPr>
          <w:lang w:val="en_US" w:bidi="en_US"/>
        </w:rPr>
      </w:r>
    </w:p>
    <w:p>
      <w:pPr>
        <w:pStyle w:val="Heading2"/>
      </w:pPr>
      <w:r>
        <w:rPr>
          <w:lang w:val="en_US" w:bidi="en_US"/>
        </w:rPr>
        <w:t>Nephishesim, Nephisim</w:t>
      </w:r>
      <w:r>
        <w:rPr>
          <w:lang w:val="en_US" w:bidi="en_US"/>
        </w:rPr>
      </w:r>
    </w:p>
    <w:p>
      <w:pPr/>
      <w:r>
        <w:rPr>
          <w:lang w:val="en_US" w:bidi="en_US"/>
        </w:rPr>
      </w:r>
      <w:r>
        <w:rPr>
          <w:lang w:val="en_US" w:bidi="en_US"/>
        </w:rPr>
        <w:t xml:space="preserve">Nephishesim is another spelling for </w:t>
      </w:r>
      <w:r>
        <w:rPr>
          <w:lang w:val="en_US" w:bidi="en_US"/>
        </w:rPr>
        <w:t>Nephushesim in</w:t>
      </w:r>
      <w:r>
        <w:rPr>
          <w:lang w:val="en_US" w:bidi="en_US"/>
        </w:rPr>
        <w:t xml:space="preserve"> </w:t>
      </w:r>
      <w:r>
        <w:rPr>
          <w:lang w:val="en_US" w:bidi="en_US"/>
        </w:rPr>
        <w:t>Nehemiah 7:52</w:t>
      </w:r>
      <w:r>
        <w:rPr>
          <w:lang w:val="en_US" w:bidi="en_US"/>
        </w:rPr>
        <w:t xml:space="preserve">. Nephisim is another spelling for Nephusim in </w:t>
      </w:r>
      <w:r>
        <w:rPr>
          <w:lang w:val="en_US" w:bidi="en_US"/>
        </w:rPr>
        <w:t>Ezra 2:50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Nephusim, Nephushesim</w:t>
      </w:r>
      <w:r>
        <w:rPr>
          <w:lang w:val="en_US" w:bidi="en_US"/>
        </w:rPr>
        <w:t>.</w:t>
      </w:r>
      <w:r>
        <w:rPr>
          <w:lang w:val="en_US" w:bidi="en_US"/>
        </w:rPr>
      </w:r>
      <w:r>
        <w:rPr>
          <w:lang w:val="en_US" w:bidi="en_US"/>
        </w:rPr>
      </w:r>
    </w:p>
    <w:p>
      <w:pPr/>
      <w:r>
        <w:rPr>
          <w:lang w:val="en_US" w:bidi="en_US"/>
        </w:rPr>
      </w:r>
    </w:p>
    <w:p>
      <w:pPr>
        <w:pStyle w:val="Heading2"/>
      </w:pPr>
      <w:r>
        <w:rPr>
          <w:lang w:val="en_US" w:bidi="en_US"/>
        </w:rPr>
        <w:t>Nephthalim</w:t>
      </w:r>
      <w:r>
        <w:rPr>
          <w:lang w:val="en_US" w:bidi="en_US"/>
        </w:rPr>
      </w:r>
    </w:p>
    <w:p>
      <w:pPr/>
      <w:r>
        <w:rPr>
          <w:lang w:val="en_US" w:bidi="en_US"/>
        </w:rPr>
      </w:r>
      <w:r>
        <w:rPr>
          <w:lang w:val="en_US" w:bidi="en_US"/>
        </w:rPr>
        <w:t xml:space="preserve">The King James Version spelling of the tribe of Naphtali in </w:t>
      </w:r>
      <w:r>
        <w:rPr>
          <w:lang w:val="en_US" w:bidi="en_US"/>
        </w:rPr>
        <w:t>Matthew 4:13, 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Naphtali,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Nephtoah, Waters of</w:t>
      </w:r>
      <w:r>
        <w:rPr>
          <w:lang w:val="en_US" w:bidi="en_US"/>
        </w:rPr>
      </w:r>
    </w:p>
    <w:p>
      <w:pPr/>
      <w:r>
        <w:rPr>
          <w:lang w:val="en_US" w:bidi="en_US"/>
        </w:rPr>
      </w:r>
      <w:r>
        <w:rPr>
          <w:lang w:val="en_US" w:bidi="en_US"/>
        </w:rPr>
        <w:t>Geographical landmark situated between Mt Ephron to the west and the valley of Hinnom to the east, defining part of the boundary separating the tribes of Judah and Benjamin (</w:t>
      </w:r>
      <w:r>
        <w:rPr>
          <w:lang w:val="en_US" w:bidi="en_US"/>
        </w:rPr>
        <w:t>Jos 15:9</w:t>
      </w:r>
      <w:r>
        <w:rPr>
          <w:lang w:val="en_US" w:bidi="en_US"/>
        </w:rPr>
        <w:t xml:space="preserve">; </w:t>
      </w:r>
      <w:r>
        <w:rPr>
          <w:lang w:val="en_US" w:bidi="en_US"/>
        </w:rPr>
        <w:t>18:15</w:t>
      </w:r>
      <w:r>
        <w:rPr>
          <w:lang w:val="en_US" w:bidi="en_US"/>
        </w:rPr>
        <w:t>). Its site is generally identified with Ain Lifta, three miles (4.8 kilometers) northwest of Jerusalem.</w:t>
      </w:r>
      <w:r>
        <w:rPr>
          <w:lang w:val="en_US" w:bidi="en_US"/>
        </w:rPr>
      </w:r>
      <w:r>
        <w:rPr>
          <w:lang w:val="en_US" w:bidi="en_US"/>
        </w:rPr>
      </w:r>
    </w:p>
    <w:p>
      <w:pPr/>
      <w:r>
        <w:rPr>
          <w:lang w:val="en_US" w:bidi="en_US"/>
        </w:rPr>
      </w:r>
    </w:p>
    <w:p>
      <w:pPr>
        <w:pStyle w:val="Heading2"/>
      </w:pPr>
      <w:r>
        <w:rPr>
          <w:lang w:val="en_US" w:bidi="en_US"/>
        </w:rPr>
        <w:t>Nephusim, Nephushesim</w:t>
      </w:r>
      <w:r>
        <w:rPr>
          <w:lang w:val="en_US" w:bidi="en_US"/>
        </w:rPr>
      </w:r>
    </w:p>
    <w:p>
      <w:pPr/>
      <w:r>
        <w:rPr>
          <w:lang w:val="en_US" w:bidi="en_US"/>
        </w:rPr>
      </w:r>
      <w:r>
        <w:rPr>
          <w:lang w:val="en_US" w:bidi="en_US"/>
        </w:rPr>
        <w:t>The Nephusim (or Nephushesim) were a group of temple servants who returned to Jerusalem with Zerubbabel after the exile in Babylon (</w:t>
      </w:r>
      <w:r>
        <w:rPr>
          <w:lang w:val="en_US" w:bidi="en_US"/>
        </w:rPr>
        <w:t>Ezra 2:50</w:t>
      </w:r>
      <w:r>
        <w:rPr>
          <w:lang w:val="en_US" w:bidi="en_US"/>
        </w:rPr>
        <w:t xml:space="preserve">; </w:t>
      </w:r>
      <w:r>
        <w:rPr>
          <w:lang w:val="en_US" w:bidi="en_US"/>
        </w:rPr>
        <w:t>Nehemiah 7:52</w:t>
      </w:r>
      <w:r>
        <w:rPr>
          <w:lang w:val="en_US" w:bidi="en_US"/>
        </w:rPr>
        <w:t>).</w:t>
      </w:r>
      <w:r>
        <w:rPr>
          <w:lang w:val="en_US" w:bidi="en_US"/>
        </w:rPr>
      </w:r>
      <w:r>
        <w:rPr>
          <w:lang w:val="en_US" w:bidi="en_US"/>
        </w:rPr>
      </w:r>
    </w:p>
    <w:p>
      <w:pPr/>
      <w:r>
        <w:rPr>
          <w:lang w:val="en_US" w:bidi="en_US"/>
        </w:rPr>
      </w:r>
    </w:p>
    <w:p>
      <w:pPr>
        <w:pStyle w:val="Heading2"/>
      </w:pPr>
      <w:r>
        <w:rPr>
          <w:lang w:val="en_US" w:bidi="en_US"/>
        </w:rPr>
        <w:t>Nepthalim</w:t>
      </w:r>
      <w:r>
        <w:rPr>
          <w:lang w:val="en_US" w:bidi="en_US"/>
        </w:rPr>
      </w:r>
    </w:p>
    <w:p>
      <w:pPr/>
      <w:r>
        <w:rPr>
          <w:lang w:val="en_US" w:bidi="en_US"/>
        </w:rPr>
      </w:r>
      <w:r>
        <w:rPr>
          <w:lang w:val="en_US" w:bidi="en_US"/>
        </w:rPr>
        <w:t xml:space="preserve">Nepthalim is the name used in the King James Version for the tribe of Naphtali in </w:t>
      </w:r>
      <w:r>
        <w:rPr>
          <w:lang w:val="en_US" w:bidi="en_US"/>
        </w:rPr>
        <w:t>Revelation 7:6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Tribe of Naphtali</w:t>
      </w:r>
      <w:r>
        <w:rPr>
          <w:lang w:val="en_US" w:bidi="en_US"/>
        </w:rPr>
        <w:t>.</w:t>
      </w:r>
      <w:r>
        <w:rPr>
          <w:lang w:val="en_US" w:bidi="en_US"/>
        </w:rPr>
      </w:r>
      <w:r>
        <w:rPr>
          <w:lang w:val="en_US" w:bidi="en_US"/>
        </w:rPr>
      </w:r>
    </w:p>
    <w:p>
      <w:pPr/>
      <w:r>
        <w:rPr>
          <w:lang w:val="en_US" w:bidi="en_US"/>
        </w:rPr>
      </w:r>
    </w:p>
    <w:p>
      <w:pPr>
        <w:pStyle w:val="Heading2"/>
      </w:pPr>
      <w:r>
        <w:rPr>
          <w:lang w:val="en_US" w:bidi="en_US"/>
        </w:rPr>
        <w:t>Ner</w:t>
      </w:r>
      <w:r>
        <w:rPr>
          <w:lang w:val="en_US" w:bidi="en_US"/>
        </w:rPr>
      </w:r>
    </w:p>
    <w:p>
      <w:pPr/>
      <w:r>
        <w:rPr>
          <w:lang w:val="en_US" w:bidi="en_US"/>
        </w:rPr>
      </w:r>
      <w:r>
        <w:rPr>
          <w:lang w:val="en_US" w:bidi="en_US"/>
        </w:rPr>
        <w:t>A man from the tribe of Benjamin. He was the father of Abner and brother of Kish. This would make Ner the uncle of King Saul (</w:t>
      </w:r>
      <w:r>
        <w:rPr>
          <w:lang w:val="en_US" w:bidi="en_US"/>
        </w:rPr>
        <w:t>1 Samuel 14:51</w:t>
      </w:r>
      <w:r>
        <w:rPr>
          <w:lang w:val="en_US" w:bidi="en_US"/>
        </w:rPr>
        <w:t xml:space="preserve">; </w:t>
      </w:r>
      <w:r>
        <w:rPr>
          <w:lang w:val="en_US" w:bidi="en_US"/>
        </w:rPr>
        <w:t>26:5</w:t>
      </w:r>
      <w:r>
        <w:rPr>
          <w:lang w:val="en_US" w:bidi="en_US"/>
        </w:rPr>
        <w:t xml:space="preserve">; </w:t>
      </w:r>
      <w:r>
        <w:rPr>
          <w:lang w:val="en_US" w:bidi="en_US"/>
        </w:rPr>
        <w:t>2 Samuel 2:8</w:t>
      </w:r>
      <w:r>
        <w:rPr>
          <w:lang w:val="en_US" w:bidi="en_US"/>
        </w:rPr>
        <w:t xml:space="preserve">; </w:t>
      </w:r>
      <w:r>
        <w:rPr>
          <w:lang w:val="en_US" w:bidi="en_US"/>
        </w:rPr>
        <w:t>1 Kings 2:32</w:t>
      </w:r>
      <w:r>
        <w:rPr>
          <w:lang w:val="en_US" w:bidi="en_US"/>
        </w:rPr>
        <w:t xml:space="preserve">; </w:t>
      </w:r>
      <w:r>
        <w:rPr>
          <w:lang w:val="en_US" w:bidi="en_US"/>
        </w:rPr>
        <w:t>1 Chronicles 26:28</w:t>
      </w:r>
      <w:r>
        <w:rPr>
          <w:lang w:val="en_US" w:bidi="en_US"/>
        </w:rPr>
        <w:t xml:space="preserve">). </w:t>
      </w:r>
    </w:p>
    <w:p>
      <w:pPr/>
      <w:r>
        <w:rPr>
          <w:lang w:val="en_US" w:bidi="en_US"/>
        </w:rPr>
      </w:r>
      <w:r>
        <w:rPr>
          <w:lang w:val="en_US" w:bidi="en_US"/>
        </w:rPr>
        <w:t>However, the Bible gives different information about Ner's family relationships. In one passage, the Bible says that Ner's father was named Abiel (</w:t>
      </w:r>
      <w:r>
        <w:rPr>
          <w:lang w:val="en_US" w:bidi="en_US"/>
        </w:rPr>
        <w:t>1 Samuel 14:51</w:t>
      </w:r>
      <w:r>
        <w:rPr>
          <w:lang w:val="en_US" w:bidi="en_US"/>
        </w:rPr>
        <w:t>). But other passages list Ner as one of the sons of Jeiel, though these readings are difficult to interpret (</w:t>
      </w:r>
      <w:r>
        <w:rPr>
          <w:lang w:val="en_US" w:bidi="en_US"/>
        </w:rPr>
        <w:t>1 Chronicles 8:29–30</w:t>
      </w:r>
      <w:r>
        <w:rPr>
          <w:lang w:val="en_US" w:bidi="en_US"/>
        </w:rPr>
        <w:t xml:space="preserve">; </w:t>
      </w:r>
      <w:r>
        <w:rPr>
          <w:lang w:val="en_US" w:bidi="en_US"/>
        </w:rPr>
        <w:t>9:35–36</w:t>
      </w:r>
      <w:r>
        <w:rPr>
          <w:lang w:val="en_US" w:bidi="en_US"/>
        </w:rPr>
        <w:t>). In other parts of the Bible, Ner is listed as the father of Kish, who was the father of Saul (</w:t>
      </w:r>
      <w:r>
        <w:rPr>
          <w:lang w:val="en_US" w:bidi="en_US"/>
        </w:rPr>
        <w:t>8:33</w:t>
      </w:r>
      <w:r>
        <w:rPr>
          <w:lang w:val="en_US" w:bidi="en_US"/>
        </w:rPr>
        <w:t xml:space="preserve">; </w:t>
      </w:r>
      <w:r>
        <w:rPr>
          <w:lang w:val="en_US" w:bidi="en_US"/>
        </w:rPr>
        <w:t>9:39</w:t>
      </w:r>
      <w:r>
        <w:rPr>
          <w:lang w:val="en_US" w:bidi="en_US"/>
        </w:rPr>
        <w:t>). This would make Ner the grandfather of Saul.</w:t>
      </w:r>
    </w:p>
    <w:p>
      <w:pPr/>
      <w:r>
        <w:rPr>
          <w:lang w:val="en_US" w:bidi="en_US"/>
        </w:rPr>
      </w:r>
      <w:r>
        <w:rPr>
          <w:lang w:val="en_US" w:bidi="en_US"/>
        </w:rPr>
        <w:t xml:space="preserve">One possible explanation is that there were two different men named Kish. One Kish was Ner's brother, and the other was Ner's son. Another explanation is that there were two different men named Ner. </w:t>
      </w:r>
    </w:p>
    <w:p>
      <w:pPr/>
      <w:r>
        <w:rPr>
          <w:lang w:val="en_US" w:bidi="en_US"/>
        </w:rPr>
      </w:r>
      <w:r>
        <w:rPr>
          <w:lang w:val="en_US" w:bidi="en_US"/>
        </w:rPr>
        <w:t>These different explanations show that family lists in the Bile are sometimes incomplete or unclear.</w:t>
      </w:r>
      <w:r>
        <w:rPr>
          <w:lang w:val="en_US" w:bidi="en_US"/>
        </w:rPr>
      </w:r>
      <w:r>
        <w:rPr>
          <w:lang w:val="en_US" w:bidi="en_US"/>
        </w:rPr>
      </w:r>
    </w:p>
    <w:p>
      <w:pPr/>
      <w:r>
        <w:rPr>
          <w:lang w:val="en_US" w:bidi="en_US"/>
        </w:rPr>
      </w:r>
    </w:p>
    <w:p>
      <w:pPr>
        <w:pStyle w:val="Heading2"/>
      </w:pPr>
      <w:r>
        <w:rPr>
          <w:lang w:val="en_US" w:bidi="en_US"/>
        </w:rPr>
        <w:t>Nereus</w:t>
      </w:r>
      <w:r>
        <w:rPr>
          <w:lang w:val="en_US" w:bidi="en_US"/>
        </w:rPr>
      </w:r>
    </w:p>
    <w:p>
      <w:pPr/>
      <w:r>
        <w:rPr>
          <w:lang w:val="en_US" w:bidi="en_US"/>
        </w:rPr>
      </w:r>
      <w:r>
        <w:rPr>
          <w:lang w:val="en_US" w:bidi="en_US"/>
        </w:rPr>
        <w:t>Nereus was a Christian in Rome to whom Paul sent greetings in his letter to the Romans (</w:t>
      </w:r>
      <w:r>
        <w:rPr>
          <w:lang w:val="en_US" w:bidi="en_US"/>
        </w:rPr>
        <w:t>Romans 16:15</w:t>
      </w:r>
      <w:r>
        <w:rPr>
          <w:lang w:val="en_US" w:bidi="en_US"/>
        </w:rPr>
        <w:t>).</w:t>
      </w:r>
      <w:r>
        <w:rPr>
          <w:lang w:val="en_US" w:bidi="en_US"/>
        </w:rPr>
      </w:r>
      <w:r>
        <w:rPr>
          <w:lang w:val="en_US" w:bidi="en_US"/>
        </w:rPr>
      </w:r>
    </w:p>
    <w:p>
      <w:pPr/>
      <w:r>
        <w:rPr>
          <w:lang w:val="en_US" w:bidi="en_US"/>
        </w:rPr>
      </w:r>
    </w:p>
    <w:p>
      <w:pPr>
        <w:pStyle w:val="Heading2"/>
      </w:pPr>
      <w:r>
        <w:rPr>
          <w:lang w:val="en_US" w:bidi="en_US"/>
        </w:rPr>
        <w:t>Nergal</w:t>
      </w:r>
      <w:r>
        <w:rPr>
          <w:lang w:val="en_US" w:bidi="en_US"/>
        </w:rPr>
      </w:r>
    </w:p>
    <w:p>
      <w:pPr/>
      <w:r>
        <w:rPr>
          <w:lang w:val="en_US" w:bidi="en_US"/>
        </w:rPr>
      </w:r>
      <w:r>
        <w:rPr>
          <w:lang w:val="en_US" w:bidi="en_US"/>
        </w:rPr>
        <w:t>Heathen deity worshiped by the men of Cuth after the fall of Israel in 722 BC (</w:t>
      </w:r>
      <w:r>
        <w:rPr>
          <w:lang w:val="en_US" w:bidi="en_US"/>
        </w:rPr>
        <w:t>2 Kgs 17:30</w:t>
      </w:r>
      <w:r>
        <w:rPr>
          <w:lang w:val="en_US" w:bidi="en_US"/>
        </w:rPr>
        <w:t xml:space="preserve">). Nergal, lord of the netherworld and associated with the sun god, was the city god of the northern Babylonian city of Cuthah (cf. v </w:t>
      </w:r>
      <w:r>
        <w:rPr>
          <w:lang w:val="en_US" w:bidi="en_US"/>
        </w:rPr>
        <w:t>24</w:t>
      </w:r>
      <w:r>
        <w:rPr>
          <w:lang w:val="en_US" w:bidi="en_US"/>
        </w:rPr>
        <w:t xml:space="preserve">). </w:t>
      </w:r>
      <w:r>
        <w:rPr>
          <w:i/>
          <w:lang w:val="en_US" w:bidi="en_US"/>
        </w:rPr>
        <w:t>See</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Nergal-Sharezer</w:t>
      </w:r>
      <w:r>
        <w:rPr>
          <w:lang w:val="en_US" w:bidi="en_US"/>
        </w:rPr>
      </w:r>
    </w:p>
    <w:p>
      <w:pPr/>
      <w:r>
        <w:rPr>
          <w:lang w:val="en_US" w:bidi="en_US"/>
        </w:rPr>
      </w:r>
      <w:r>
        <w:rPr>
          <w:lang w:val="en_US" w:bidi="en_US"/>
        </w:rPr>
        <w:t>Babylonian prince who held the title “Rabmag.” Nergal-sharezer participated with Nebuchadnezzar and the Chaldean army in conquering Jerusalem after a three-year siege from 588 to 586 BC (</w:t>
      </w:r>
      <w:r>
        <w:rPr>
          <w:lang w:val="en_US" w:bidi="en_US"/>
        </w:rPr>
        <w:t>Jer 39:3</w:t>
      </w:r>
      <w:r>
        <w:rPr>
          <w:lang w:val="en_US" w:bidi="en_US"/>
        </w:rPr>
        <w:t xml:space="preserve">) and later entrusted Jeremiah to Gedaliah’s care (v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Neri</w:t>
      </w:r>
      <w:r>
        <w:rPr>
          <w:lang w:val="en_US" w:bidi="en_US"/>
        </w:rPr>
      </w:r>
    </w:p>
    <w:p>
      <w:pPr/>
      <w:r>
        <w:rPr>
          <w:lang w:val="en_US" w:bidi="en_US"/>
        </w:rPr>
      </w:r>
      <w:r>
        <w:rPr>
          <w:lang w:val="en_US" w:bidi="en_US"/>
        </w:rPr>
        <w:t xml:space="preserve">An ancestor of Jesus, according to </w:t>
      </w:r>
      <w:r>
        <w:rPr>
          <w:lang w:val="en_US" w:bidi="en_US"/>
        </w:rPr>
        <w:t>Luke 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Neriah</w:t>
      </w:r>
      <w:r>
        <w:rPr>
          <w:lang w:val="en_US" w:bidi="en_US"/>
        </w:rPr>
      </w:r>
    </w:p>
    <w:p>
      <w:pPr/>
      <w:r>
        <w:rPr>
          <w:lang w:val="en_US" w:bidi="en_US"/>
        </w:rPr>
      </w:r>
      <w:r>
        <w:rPr>
          <w:lang w:val="en_US" w:bidi="en_US"/>
        </w:rPr>
        <w:t>Father of Baruch the scribe (</w:t>
      </w:r>
      <w:r>
        <w:rPr>
          <w:lang w:val="en_US" w:bidi="en_US"/>
        </w:rPr>
        <w:t>Jer 32:12, 16</w:t>
      </w:r>
      <w:r>
        <w:rPr>
          <w:lang w:val="en_US" w:bidi="en_US"/>
        </w:rPr>
        <w:t xml:space="preserve">; </w:t>
      </w:r>
      <w:r>
        <w:rPr>
          <w:lang w:val="en_US" w:bidi="en_US"/>
        </w:rPr>
        <w:t>36:4, 8</w:t>
      </w:r>
      <w:r>
        <w:rPr>
          <w:lang w:val="en_US" w:bidi="en_US"/>
        </w:rPr>
        <w:t>) and Seraiah the quartermaster (</w:t>
      </w:r>
      <w:r>
        <w:rPr>
          <w:lang w:val="en_US" w:bidi="en_US"/>
        </w:rPr>
        <w:t>51:59</w:t>
      </w:r>
      <w:r>
        <w:rPr>
          <w:lang w:val="en_US" w:bidi="en_US"/>
        </w:rPr>
        <w:t>), both of whom served Jeremiah the prophet.</w:t>
      </w:r>
      <w:r>
        <w:rPr>
          <w:lang w:val="en_US" w:bidi="en_US"/>
        </w:rPr>
      </w:r>
      <w:r>
        <w:rPr>
          <w:lang w:val="en_US" w:bidi="en_US"/>
        </w:rPr>
      </w:r>
    </w:p>
    <w:p>
      <w:pPr/>
      <w:r>
        <w:rPr>
          <w:lang w:val="en_US" w:bidi="en_US"/>
        </w:rPr>
      </w:r>
    </w:p>
    <w:p>
      <w:pPr>
        <w:pStyle w:val="Heading2"/>
      </w:pPr>
      <w:r>
        <w:rPr>
          <w:lang w:val="en_US" w:bidi="en_US"/>
        </w:rPr>
        <w:t>Nero</w:t>
      </w:r>
      <w:r>
        <w:rPr>
          <w:lang w:val="en_US" w:bidi="en_US"/>
        </w:rPr>
      </w:r>
    </w:p>
    <w:p>
      <w:pPr/>
      <w:r>
        <w:rPr>
          <w:lang w:val="en_US" w:bidi="en_US"/>
        </w:rPr>
      </w:r>
      <w:r>
        <w:rPr>
          <w:lang w:val="en_US" w:bidi="en_US"/>
        </w:rPr>
        <w:t xml:space="preserve">Nero was a Roman emperor known for his cruelty and for the persecution of Christians. He was born in AD 37 and died in 68. He was emperor of Rome from AD 54 to 68. </w:t>
      </w:r>
    </w:p>
    <w:p>
      <w:pPr>
        <w:pStyle w:val="Heading3"/>
      </w:pPr>
      <w:r>
        <w:rPr>
          <w:lang w:val="en_US" w:bidi="en_US"/>
        </w:rPr>
        <w:t>Early Life</w:t>
      </w:r>
    </w:p>
    <w:p>
      <w:pPr/>
      <w:r>
        <w:rPr>
          <w:lang w:val="en_US" w:bidi="en_US"/>
        </w:rPr>
      </w:r>
      <w:r>
        <w:rPr>
          <w:lang w:val="en_US" w:bidi="en_US"/>
        </w:rPr>
        <w:t>Nero was born with the name Lucius Domitius Ahenobarbus. His father was a senator and consul, but he died when Nero was still a child. Nero’s mother, Agrippina, was the daughter of Germanicus. She was one of the richest and most powerful women in Rome.</w:t>
      </w:r>
    </w:p>
    <w:p>
      <w:pPr/>
      <w:r>
        <w:rPr>
          <w:lang w:val="en_US" w:bidi="en_US"/>
        </w:rPr>
      </w:r>
      <w:r>
        <w:rPr>
          <w:lang w:val="en_US" w:bidi="en_US"/>
        </w:rPr>
        <w:t>Later, Agrippina married the emperor Claudius. Claudius adopted Nero and gave him a new name: Nero Claudius Caesar Germanicus. Agrippina wanted to rule through her son and controlled him in his early years as emperor.</w:t>
      </w:r>
    </w:p>
    <w:p>
      <w:pPr>
        <w:pStyle w:val="Heading3"/>
      </w:pPr>
      <w:r>
        <w:rPr>
          <w:lang w:val="en_US" w:bidi="en_US"/>
        </w:rPr>
        <w:t>Rise to Power and Early Rule</w:t>
      </w:r>
    </w:p>
    <w:p>
      <w:pPr/>
      <w:r>
        <w:rPr>
          <w:lang w:val="en_US" w:bidi="en_US"/>
        </w:rPr>
      </w:r>
      <w:r>
        <w:rPr>
          <w:lang w:val="en_US" w:bidi="en_US"/>
        </w:rPr>
        <w:t>Rome was full of political plots and murders at this time. During Nero’s first five years as emperor, he ordered the deaths of his stepbrother Britannicus and his own mother, Agrippina. Later, he forced his wife Octavia to leave Rome, and then he had her killed.</w:t>
      </w:r>
    </w:p>
    <w:p>
      <w:pPr/>
      <w:r>
        <w:rPr>
          <w:lang w:val="en_US" w:bidi="en_US"/>
        </w:rPr>
      </w:r>
      <w:r>
        <w:rPr>
          <w:lang w:val="en_US" w:bidi="en_US"/>
        </w:rPr>
        <w:t>Even while Nero ruled with cruelty, the Christian church in Rome kept growing. In AD 57, the apostle Paul wrote a letter to the Christians in Rome. Paul had not yet visited the city, but he already knew many believers there (</w:t>
      </w:r>
      <w:r>
        <w:rPr>
          <w:lang w:val="en_US" w:bidi="en_US"/>
        </w:rPr>
        <w:t>Romans 16</w:t>
      </w:r>
      <w:r>
        <w:rPr>
          <w:lang w:val="en_US" w:bidi="en_US"/>
        </w:rPr>
        <w:t>).</w:t>
      </w:r>
    </w:p>
    <w:p>
      <w:pPr>
        <w:pStyle w:val="Heading3"/>
      </w:pPr>
      <w:r>
        <w:rPr>
          <w:lang w:val="en_US" w:bidi="en_US"/>
        </w:rPr>
        <w:t>Paul and Nero</w:t>
      </w:r>
    </w:p>
    <w:p>
      <w:pPr/>
      <w:r>
        <w:rPr>
          <w:lang w:val="en_US" w:bidi="en_US"/>
        </w:rPr>
      </w:r>
      <w:r>
        <w:rPr>
          <w:lang w:val="en_US" w:bidi="en_US"/>
        </w:rPr>
        <w:t>After Nero had ruled for five years, Paul was in prison at Caesarea. He asked to be judged by Caesar (</w:t>
      </w:r>
      <w:r>
        <w:rPr>
          <w:lang w:val="en_US" w:bidi="en_US"/>
        </w:rPr>
        <w:t>Acts 25:11</w:t>
      </w:r>
      <w:r>
        <w:rPr>
          <w:lang w:val="en_US" w:bidi="en_US"/>
        </w:rPr>
        <w:t>). Paul may have hoped this would lead to his freedom and legal protection for Christians.</w:t>
      </w:r>
    </w:p>
    <w:p>
      <w:pPr/>
      <w:r>
        <w:rPr>
          <w:lang w:val="en_US" w:bidi="en_US"/>
        </w:rPr>
      </w:r>
      <w:r>
        <w:rPr>
          <w:lang w:val="en_US" w:bidi="en_US"/>
        </w:rPr>
        <w:t>When Paul asked to be judged by Caesar, this did not mean Nero would judge him personally. At the start of his rule, Nero said he would not be a judge. He allowed his top military leaders (called prefects) to decide legal cases.</w:t>
      </w:r>
    </w:p>
    <w:p>
      <w:pPr/>
      <w:r>
        <w:rPr>
          <w:lang w:val="en_US" w:bidi="en_US"/>
        </w:rPr>
      </w:r>
      <w:r>
        <w:rPr>
          <w:lang w:val="en_US" w:bidi="en_US"/>
        </w:rPr>
        <w:t xml:space="preserve">But in AD 62, Nero began judging cases himself. It is not clear if Paul appeared before Nero or one of the prefects. If no one came to accuse Paul, this case might not have been judged at all. Paul was still waiting for trial when he wrote the letter to the Philippians </w:t>
      </w:r>
      <w:r>
        <w:rPr>
          <w:lang w:val="en_US" w:bidi="en_US"/>
        </w:rPr>
        <w:t>(Philippians 1:7–14)</w:t>
      </w:r>
      <w:r>
        <w:rPr>
          <w:lang w:val="en_US" w:bidi="en_US"/>
        </w:rPr>
        <w:t>.</w:t>
      </w:r>
    </w:p>
    <w:p>
      <w:pPr>
        <w:pStyle w:val="Heading3"/>
      </w:pPr>
      <w:r>
        <w:rPr>
          <w:lang w:val="en_US" w:bidi="en_US"/>
        </w:rPr>
        <w:t>Nero’s Decline</w:t>
      </w:r>
    </w:p>
    <w:p>
      <w:pPr/>
      <w:r>
        <w:rPr>
          <w:lang w:val="en_US" w:bidi="en_US"/>
        </w:rPr>
      </w:r>
      <w:r>
        <w:rPr>
          <w:lang w:val="en_US" w:bidi="en_US"/>
        </w:rPr>
        <w:t>In AD 62, Nero’s adviser Afranius Burrus died. Burrus had worked closely with Seneca, a wise teacher and Nero’s other adviser. Together, they helped govern Rome while Nero focused on entertainment.</w:t>
      </w:r>
    </w:p>
    <w:p>
      <w:pPr/>
      <w:r>
        <w:rPr>
          <w:lang w:val="en_US" w:bidi="en_US"/>
        </w:rPr>
      </w:r>
      <w:r>
        <w:rPr>
          <w:lang w:val="en_US" w:bidi="en_US"/>
        </w:rPr>
        <w:t>After Burrus died, Seneca was forced to kill himself in AD 65. Then Nero began doing whatever he wanted. His new advisers led to serious money problems. Nero wrongly believed that he was the savior of the world.</w:t>
      </w:r>
    </w:p>
    <w:p>
      <w:pPr>
        <w:pStyle w:val="Heading3"/>
      </w:pPr>
      <w:r>
        <w:rPr>
          <w:lang w:val="en_US" w:bidi="en_US"/>
        </w:rPr>
        <w:t>The Great Fire and Persecution of Christians</w:t>
      </w:r>
    </w:p>
    <w:p>
      <w:pPr/>
      <w:r>
        <w:rPr>
          <w:lang w:val="en_US" w:bidi="en_US"/>
        </w:rPr>
      </w:r>
      <w:r>
        <w:rPr>
          <w:lang w:val="en_US" w:bidi="en_US"/>
        </w:rPr>
        <w:t>In AD 64, a great fire broke out at the Circus Maximus in Rome. It burned for more than five days and destroyed much of the city. Nero was at his birthplace in Antium (about 53 kilometers or 33 miles south of Rome). He returned quickly to help with the crisis.</w:t>
      </w:r>
    </w:p>
    <w:p>
      <w:pPr/>
      <w:r>
        <w:rPr>
          <w:lang w:val="en_US" w:bidi="en_US"/>
        </w:rPr>
      </w:r>
      <w:r>
        <w:rPr>
          <w:lang w:val="en_US" w:bidi="en_US"/>
        </w:rPr>
        <w:t>Many people believed Nero had started the fire. To stop the rumors, he blamed the Christians. He ordered many Christians to be punished. This may be the time when the apostle Peter wrote about Christian suffering (</w:t>
      </w:r>
      <w:r>
        <w:rPr>
          <w:lang w:val="en_US" w:bidi="en_US"/>
        </w:rPr>
        <w:t>1 Peter 4:12</w:t>
      </w:r>
      <w:r>
        <w:rPr>
          <w:lang w:val="en_US" w:bidi="en_US"/>
        </w:rPr>
        <w:t>). Nero’s second wife, Poppaea, may have encouraged him to blame the church. By this time, the Christian community in Rome had grown large.</w:t>
      </w:r>
    </w:p>
    <w:p>
      <w:pPr/>
      <w:r>
        <w:rPr>
          <w:lang w:val="en_US" w:bidi="en_US"/>
        </w:rPr>
      </w:r>
      <w:r>
        <w:rPr>
          <w:lang w:val="en_US" w:bidi="en_US"/>
        </w:rPr>
        <w:t>The Roman writer Tacitus said that “a huge crowd was found guilty not so much of arson as of hatred of the humanity.” Many believe Peter and Paul were killed during this persecution.</w:t>
      </w:r>
    </w:p>
    <w:p>
      <w:pPr/>
      <w:r>
        <w:rPr>
          <w:lang w:val="en_US" w:bidi="en_US"/>
        </w:rPr>
      </w:r>
      <w:r>
        <w:rPr>
          <w:lang w:val="en_US" w:bidi="en_US"/>
        </w:rPr>
        <w:t>Around AD 95, an early church leader named Clement of Rome wrote a letter to the church in Corinth. He named Peter and Paul as heroes of faith who died for their beliefs.</w:t>
      </w:r>
    </w:p>
    <w:p>
      <w:pPr>
        <w:pStyle w:val="Heading3"/>
      </w:pPr>
      <w:r>
        <w:rPr>
          <w:lang w:val="en_US" w:bidi="en_US"/>
        </w:rPr>
        <w:t>Nero’s Final Years</w:t>
      </w:r>
    </w:p>
    <w:p>
      <w:pPr/>
      <w:r>
        <w:rPr>
          <w:lang w:val="en_US" w:bidi="en_US"/>
        </w:rPr>
      </w:r>
      <w:r>
        <w:rPr>
          <w:lang w:val="en_US" w:bidi="en_US"/>
        </w:rPr>
        <w:t>In AD 66, a Jewish revolt began in Caesarea. Nero sent his general Vespasian to stop it. Then Nero traveled to Greece and left a Roman official named Helius in charge of the empire.</w:t>
      </w:r>
    </w:p>
    <w:p>
      <w:pPr/>
      <w:r>
        <w:rPr>
          <w:lang w:val="en_US" w:bidi="en_US"/>
        </w:rPr>
      </w:r>
      <w:r>
        <w:rPr>
          <w:lang w:val="en_US" w:bidi="en_US"/>
        </w:rPr>
        <w:t>While Nero was away, leaders in France, Spain, and Africa turned against him. When Nero returned in AD 68, he took his own life. He was the last Roman emperor related to Julius Caesar by blood or marriage.</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Net</w:t>
      </w:r>
      <w:r>
        <w:rPr>
          <w:lang w:val="en_US" w:bidi="en_US"/>
        </w:rPr>
      </w:r>
    </w:p>
    <w:p>
      <w:pPr/>
      <w:r>
        <w:rPr>
          <w:lang w:val="en_US" w:bidi="en_US"/>
        </w:rPr>
      </w:r>
      <w:r>
        <w:rPr>
          <w:lang w:val="en_US" w:bidi="en_US"/>
        </w:rPr>
        <w:t>A net is a tool made of ropes or cords tied together to form a mesh (many open squares or holes). People used nets mostly for catching fish.</w:t>
      </w:r>
    </w:p>
    <w:p>
      <w:pPr/>
      <w:r>
        <w:rPr>
          <w:lang w:val="en_US" w:bidi="en_US"/>
        </w:rPr>
      </w:r>
      <w:r>
        <w:rPr>
          <w:lang w:val="en_US" w:bidi="en_US"/>
        </w:rPr>
        <w:t>In Bible times, fishermen often used two kinds of nets. One kind was thrown by hand (</w:t>
      </w:r>
      <w:r>
        <w:rPr>
          <w:lang w:val="en_US" w:bidi="en_US"/>
        </w:rPr>
        <w:t>Matthew 4:18</w:t>
      </w:r>
      <w:r>
        <w:rPr>
          <w:lang w:val="en_US" w:bidi="en_US"/>
        </w:rPr>
        <w:t>). The other kind was pulled between boats or dragged through the water (</w:t>
      </w:r>
      <w:r>
        <w:rPr>
          <w:lang w:val="en_US" w:bidi="en_US"/>
        </w:rPr>
        <w:t>John 21:6</w:t>
      </w:r>
      <w:r>
        <w:rPr>
          <w:lang w:val="en_US" w:bidi="en_US"/>
        </w:rPr>
        <w:t>).</w:t>
      </w:r>
    </w:p>
    <w:p>
      <w:pPr/>
      <w:r>
        <w:rPr>
          <w:lang w:val="en_US" w:bidi="en_US"/>
        </w:rPr>
      </w:r>
      <w:r>
        <w:rPr>
          <w:lang w:val="en_US" w:bidi="en_US"/>
        </w:rPr>
        <w:t>Nets were also used as a picture of danger or judgment. For example, the Bible says evil people will be caught in their own nets (</w:t>
      </w:r>
      <w:r>
        <w:rPr>
          <w:lang w:val="en_US" w:bidi="en_US"/>
        </w:rPr>
        <w:t>Ecclesiastes 9:12</w:t>
      </w:r>
      <w:r>
        <w:rPr>
          <w:lang w:val="en_US" w:bidi="en_US"/>
        </w:rPr>
        <w:t xml:space="preserve">; </w:t>
      </w:r>
      <w:r>
        <w:rPr>
          <w:lang w:val="en_US" w:bidi="en_US"/>
        </w:rPr>
        <w:t>Ezekiel 12:13</w:t>
      </w:r>
      <w:r>
        <w:rPr>
          <w:lang w:val="en_US" w:bidi="en_US"/>
        </w:rPr>
        <w:t>). This means they will be trapped by their own plans.</w:t>
      </w:r>
    </w:p>
    <w:p>
      <w:pPr/>
      <w:r>
        <w:rPr>
          <w:lang w:val="en_US" w:bidi="en_US"/>
        </w:rPr>
      </w:r>
      <w:r>
        <w:rPr>
          <w:i/>
          <w:lang w:val="en_US" w:bidi="en_US"/>
        </w:rPr>
        <w:t>See</w:t>
      </w:r>
      <w:r>
        <w:rPr>
          <w:lang w:val="en_US" w:bidi="en_US"/>
        </w:rPr>
        <w:t xml:space="preserve"> </w:t>
      </w:r>
      <w:r>
        <w:rPr>
          <w:lang w:val="en_US" w:bidi="en_US"/>
        </w:rPr>
        <w:t>Fishermen</w:t>
      </w:r>
      <w:r>
        <w:rPr>
          <w:lang w:val="en_US" w:bidi="en_US"/>
        </w:rPr>
        <w:t>.</w:t>
      </w:r>
      <w:r>
        <w:rPr>
          <w:lang w:val="en_US" w:bidi="en_US"/>
        </w:rPr>
      </w:r>
      <w:r>
        <w:rPr>
          <w:lang w:val="en_US" w:bidi="en_US"/>
        </w:rPr>
      </w:r>
    </w:p>
    <w:p>
      <w:pPr/>
      <w:r>
        <w:rPr>
          <w:lang w:val="en_US" w:bidi="en_US"/>
        </w:rPr>
      </w:r>
    </w:p>
    <w:p>
      <w:pPr>
        <w:pStyle w:val="Heading2"/>
      </w:pPr>
      <w:r>
        <w:rPr>
          <w:lang w:val="en_US" w:bidi="en_US"/>
        </w:rPr>
        <w:t>Netaim</w:t>
      </w:r>
      <w:r>
        <w:rPr>
          <w:lang w:val="en_US" w:bidi="en_US"/>
        </w:rPr>
      </w:r>
    </w:p>
    <w:p>
      <w:pPr/>
      <w:r>
        <w:rPr>
          <w:lang w:val="en_US" w:bidi="en_US"/>
        </w:rPr>
      </w:r>
      <w:r>
        <w:rPr>
          <w:lang w:val="en_US" w:bidi="en_US"/>
        </w:rPr>
        <w:t>Netaim was a settlement where potters lived and worked for the king (</w:t>
      </w:r>
      <w:r>
        <w:rPr>
          <w:lang w:val="en_US" w:bidi="en_US"/>
        </w:rPr>
        <w:t>1 Chronicles 4:23</w:t>
      </w:r>
      <w:r>
        <w:rPr>
          <w:lang w:val="en_US" w:bidi="en_US"/>
        </w:rPr>
        <w:t>).</w:t>
      </w:r>
      <w:r>
        <w:rPr>
          <w:lang w:val="en_US" w:bidi="en_US"/>
        </w:rPr>
      </w:r>
      <w:r>
        <w:rPr>
          <w:lang w:val="en_US" w:bidi="en_US"/>
        </w:rPr>
      </w:r>
    </w:p>
    <w:p>
      <w:pPr/>
      <w:r>
        <w:rPr>
          <w:lang w:val="en_US" w:bidi="en_US"/>
        </w:rPr>
      </w:r>
    </w:p>
    <w:p>
      <w:pPr>
        <w:pStyle w:val="Heading2"/>
      </w:pPr>
      <w:r>
        <w:rPr>
          <w:lang w:val="en_US" w:bidi="en_US"/>
        </w:rPr>
        <w:t>Nethaneel, Nethanel</w:t>
      </w:r>
      <w:r>
        <w:rPr>
          <w:lang w:val="en_US" w:bidi="en_US"/>
        </w:rPr>
      </w:r>
    </w:p>
    <w:p>
      <w:pPr/>
      <w:r>
        <w:rPr>
          <w:lang w:val="en_US" w:bidi="en_US"/>
        </w:rPr>
      </w:r>
      <w:r>
        <w:rPr>
          <w:lang w:val="en_US" w:bidi="en_US"/>
        </w:rPr>
        <w:t>A common Old Testament name spelled Nethaneel in the King James Version.</w:t>
      </w:r>
    </w:p>
    <w:p>
      <w:pPr>
        <w:pStyle w:val="ListNumber"/>
        <w:numPr>
          <w:ilvl w:val="0"/>
          <w:numId w:val="26"/>
        </w:numPr>
        <w:spacing w:line="240" w:lineRule="auto"/>
        <w:ind w:left="720"/>
      </w:pPr>
      <w:r>
        <w:rPr>
          <w:lang w:val="en_US" w:bidi="en_US"/>
        </w:rPr>
      </w:r>
      <w:r>
        <w:rPr>
          <w:lang w:val="en_US" w:bidi="en_US"/>
        </w:rPr>
        <w:t>A son of Zuar and the leader of the tribe of Issachar at the start of the wilderness wanderings of Israel (</w:t>
      </w:r>
      <w:r>
        <w:rPr>
          <w:lang w:val="en_US" w:bidi="en_US"/>
        </w:rPr>
        <w:t>Numbers 1:8</w:t>
      </w:r>
      <w:r>
        <w:rPr>
          <w:lang w:val="en_US" w:bidi="en_US"/>
        </w:rPr>
        <w:t xml:space="preserve">; </w:t>
      </w:r>
      <w:r>
        <w:rPr>
          <w:lang w:val="en_US" w:bidi="en_US"/>
        </w:rPr>
        <w:t>2:5</w:t>
      </w:r>
      <w:r>
        <w:rPr>
          <w:lang w:val="en_US" w:bidi="en_US"/>
        </w:rPr>
        <w:t xml:space="preserve">; </w:t>
      </w:r>
      <w:r>
        <w:rPr>
          <w:lang w:val="en_US" w:bidi="en_US"/>
        </w:rPr>
        <w:t>10:15</w:t>
      </w:r>
      <w:r>
        <w:rPr>
          <w:lang w:val="en_US" w:bidi="en_US"/>
        </w:rPr>
        <w:t>). He represented his relatives at the dedication of the altar (</w:t>
      </w:r>
      <w:r>
        <w:rPr>
          <w:lang w:val="en_US" w:bidi="en_US"/>
        </w:rPr>
        <w:t>7:18, 23</w:t>
      </w:r>
      <w:r>
        <w:rPr>
          <w:lang w:val="en_US" w:bidi="en_US"/>
        </w:rPr>
        <w:t>).</w:t>
      </w:r>
    </w:p>
    <w:p>
      <w:pPr>
        <w:pStyle w:val="ListNumber"/>
        <w:spacing w:line="240" w:lineRule="auto"/>
        <w:ind w:left="720"/>
      </w:pPr>
      <w:r>
        <w:rPr>
          <w:lang w:val="en_US" w:bidi="en_US"/>
        </w:rPr>
      </w:r>
      <w:r>
        <w:rPr>
          <w:lang w:val="en_US" w:bidi="en_US"/>
        </w:rPr>
        <w:t>A Judahite who was the fourth son of Jesse and brother of King David (</w:t>
      </w:r>
      <w:r>
        <w:rPr>
          <w:lang w:val="en_US" w:bidi="en_US"/>
        </w:rPr>
        <w:t>1 Chronicles 2:14</w:t>
      </w:r>
      <w:r>
        <w:rPr>
          <w:lang w:val="en_US" w:bidi="en_US"/>
        </w:rPr>
        <w:t>).</w:t>
      </w:r>
    </w:p>
    <w:p>
      <w:pPr>
        <w:pStyle w:val="ListNumber"/>
        <w:spacing w:line="240" w:lineRule="auto"/>
        <w:ind w:left="720"/>
      </w:pPr>
      <w:r>
        <w:rPr>
          <w:lang w:val="en_US" w:bidi="en_US"/>
        </w:rPr>
      </w:r>
      <w:r>
        <w:rPr>
          <w:lang w:val="en_US" w:bidi="en_US"/>
        </w:rPr>
        <w:t>One of the priests assigned to blow a trumpet in front of the ark of God when King David moved it to Jerusalem (</w:t>
      </w:r>
      <w:r>
        <w:rPr>
          <w:lang w:val="en_US" w:bidi="en_US"/>
        </w:rPr>
        <w:t>1 Chronicles 15:24</w:t>
      </w:r>
      <w:r>
        <w:rPr>
          <w:lang w:val="en_US" w:bidi="en_US"/>
        </w:rPr>
        <w:t>).</w:t>
      </w:r>
    </w:p>
    <w:p>
      <w:pPr>
        <w:pStyle w:val="ListNumber"/>
        <w:spacing w:line="240" w:lineRule="auto"/>
        <w:ind w:left="720"/>
      </w:pPr>
      <w:r>
        <w:rPr>
          <w:lang w:val="en_US" w:bidi="en_US"/>
        </w:rPr>
      </w:r>
      <w:r>
        <w:rPr>
          <w:lang w:val="en_US" w:bidi="en_US"/>
        </w:rPr>
        <w:t>A Levite and the father of Shemaiah. He was the scribe who recorded the 24 divisions of priests founded when David was king (</w:t>
      </w:r>
      <w:r>
        <w:rPr>
          <w:lang w:val="en_US" w:bidi="en_US"/>
        </w:rPr>
        <w:t>1 Chronicles 24:6</w:t>
      </w:r>
      <w:r>
        <w:rPr>
          <w:lang w:val="en_US" w:bidi="en_US"/>
        </w:rPr>
        <w:t>).</w:t>
      </w:r>
    </w:p>
    <w:p>
      <w:pPr>
        <w:pStyle w:val="ListNumber"/>
        <w:spacing w:line="240" w:lineRule="auto"/>
        <w:ind w:left="720"/>
      </w:pPr>
      <w:r>
        <w:rPr>
          <w:lang w:val="en_US" w:bidi="en_US"/>
        </w:rPr>
      </w:r>
      <w:r>
        <w:rPr>
          <w:lang w:val="en_US" w:bidi="en_US"/>
        </w:rPr>
        <w:t>A Korahite from the tribe of Levi. He was the fifth son of Obed-edom when David was king (</w:t>
      </w:r>
      <w:r>
        <w:rPr>
          <w:lang w:val="en_US" w:bidi="en_US"/>
        </w:rPr>
        <w:t>1 Chronicles 26:4</w:t>
      </w:r>
      <w:r>
        <w:rPr>
          <w:lang w:val="en_US" w:bidi="en_US"/>
        </w:rPr>
        <w:t>).</w:t>
      </w:r>
    </w:p>
    <w:p>
      <w:pPr>
        <w:pStyle w:val="ListNumber"/>
        <w:spacing w:line="240" w:lineRule="auto"/>
        <w:ind w:left="720"/>
      </w:pPr>
      <w:r>
        <w:rPr>
          <w:lang w:val="en_US" w:bidi="en_US"/>
        </w:rPr>
      </w:r>
      <w:r>
        <w:rPr>
          <w:lang w:val="en_US" w:bidi="en_US"/>
        </w:rPr>
        <w:t>One of the princes sent by King Jehoshaphat to teach the law in the cities of Judah (</w:t>
      </w:r>
      <w:r>
        <w:rPr>
          <w:lang w:val="en_US" w:bidi="en_US"/>
        </w:rPr>
        <w:t>2 Chronicles 17:7</w:t>
      </w:r>
      <w:r>
        <w:rPr>
          <w:lang w:val="en_US" w:bidi="en_US"/>
        </w:rPr>
        <w:t>).</w:t>
      </w:r>
    </w:p>
    <w:p>
      <w:pPr>
        <w:pStyle w:val="ListNumber"/>
        <w:spacing w:line="240" w:lineRule="auto"/>
        <w:ind w:left="720"/>
      </w:pPr>
      <w:r>
        <w:rPr>
          <w:lang w:val="en_US" w:bidi="en_US"/>
        </w:rPr>
      </w:r>
      <w:r>
        <w:rPr>
          <w:lang w:val="en_US" w:bidi="en_US"/>
        </w:rPr>
        <w:t>One of the Levitical officers who was generous in donating animals for sacrifices. He gave these to the Levites for the celebration of the Passover feast when Josiah was king (</w:t>
      </w:r>
      <w:r>
        <w:rPr>
          <w:lang w:val="en_US" w:bidi="en_US"/>
        </w:rPr>
        <w:t>2 Chronicles 35:9</w:t>
      </w:r>
      <w:r>
        <w:rPr>
          <w:lang w:val="en_US" w:bidi="en_US"/>
        </w:rPr>
        <w:t>).</w:t>
      </w:r>
    </w:p>
    <w:p>
      <w:pPr>
        <w:pStyle w:val="ListNumber"/>
        <w:spacing w:line="240" w:lineRule="auto"/>
        <w:ind w:left="720"/>
      </w:pPr>
      <w:r>
        <w:rPr>
          <w:lang w:val="en_US" w:bidi="en_US"/>
        </w:rPr>
      </w:r>
      <w:r>
        <w:rPr>
          <w:lang w:val="en_US" w:bidi="en_US"/>
        </w:rPr>
        <w:t xml:space="preserve">A priest and one of the six sons of Pashhur. Ezra encouraged </w:t>
      </w:r>
      <w:r>
        <w:rPr>
          <w:lang w:val="en_US" w:bidi="en_US"/>
        </w:rPr>
        <w:t>Nethanel</w:t>
      </w:r>
      <w:r>
        <w:rPr>
          <w:lang w:val="en_US" w:bidi="en_US"/>
        </w:rPr>
        <w:t xml:space="preserve"> to divorce his foreign wife after the Israelite return from exile (</w:t>
      </w:r>
      <w:r>
        <w:rPr>
          <w:lang w:val="en_US" w:bidi="en_US"/>
        </w:rPr>
        <w:t>Ezra 10:22</w:t>
      </w:r>
      <w:r>
        <w:rPr>
          <w:lang w:val="en_US" w:bidi="en_US"/>
        </w:rPr>
        <w:t>).</w:t>
      </w:r>
    </w:p>
    <w:p>
      <w:pPr>
        <w:pStyle w:val="ListNumber"/>
        <w:spacing w:line="240" w:lineRule="auto"/>
        <w:ind w:left="720"/>
      </w:pPr>
      <w:r>
        <w:rPr>
          <w:lang w:val="en_US" w:bidi="en_US"/>
        </w:rPr>
      </w:r>
      <w:r>
        <w:rPr>
          <w:lang w:val="en_US" w:bidi="en_US"/>
        </w:rPr>
        <w:t>The leader of the family of the priest Jedaiah. This was when Joiakim was the high priest in Jerusalem after the Israelite return from exile (</w:t>
      </w:r>
      <w:r>
        <w:rPr>
          <w:lang w:val="en_US" w:bidi="en_US"/>
        </w:rPr>
        <w:t>Nehemiah 12:21</w:t>
      </w:r>
      <w:r>
        <w:rPr>
          <w:lang w:val="en_US" w:bidi="en_US"/>
        </w:rPr>
        <w:t>).</w:t>
      </w:r>
    </w:p>
    <w:p>
      <w:pPr>
        <w:pStyle w:val="ListNumber"/>
        <w:spacing w:line="240" w:lineRule="auto"/>
        <w:ind w:left="720"/>
      </w:pPr>
      <w:r>
        <w:rPr>
          <w:lang w:val="en_US" w:bidi="en_US"/>
        </w:rPr>
      </w:r>
      <w:r>
        <w:rPr>
          <w:lang w:val="en_US" w:bidi="en_US"/>
        </w:rPr>
        <w:t>One of the priests serving as a musician. He performed at the dedication of the Jerusalem wall during the time of Nehemiah (</w:t>
      </w:r>
      <w:r>
        <w:rPr>
          <w:lang w:val="en_US" w:bidi="en_US"/>
        </w:rPr>
        <w:t>Nehemiah 12:36</w:t>
      </w:r>
      <w:r>
        <w:rPr>
          <w:lang w:val="en_US" w:bidi="en_US"/>
        </w:rPr>
        <w:t>).</w:t>
      </w:r>
      <w:r>
        <w:rPr>
          <w:lang w:val="en_US" w:bidi="en_US"/>
        </w:rPr>
      </w:r>
      <w:r>
        <w:rPr>
          <w:lang w:val="en_US" w:bidi="en_US"/>
        </w:rPr>
      </w:r>
    </w:p>
    <w:p>
      <w:pPr/>
      <w:r>
        <w:rPr>
          <w:lang w:val="en_US" w:bidi="en_US"/>
        </w:rPr>
      </w:r>
    </w:p>
    <w:p>
      <w:pPr>
        <w:pStyle w:val="Heading2"/>
      </w:pPr>
      <w:r>
        <w:rPr>
          <w:lang w:val="en_US" w:bidi="en_US"/>
        </w:rPr>
        <w:t>Nethaniah</w:t>
      </w:r>
      <w:r>
        <w:rPr>
          <w:lang w:val="en_US" w:bidi="en_US"/>
        </w:rPr>
      </w:r>
    </w:p>
    <w:p>
      <w:pPr/>
      <w:r>
        <w:rPr>
          <w:lang w:val="en_US" w:bidi="en_US"/>
        </w:rPr>
      </w:r>
      <w:r>
        <w:rPr>
          <w:lang w:val="en_US" w:bidi="en_US"/>
        </w:rPr>
        <w:t>1. Elishama’s son, father of Ishmael and a member of the royal family of Judah (</w:t>
      </w:r>
      <w:r>
        <w:rPr>
          <w:lang w:val="en_US" w:bidi="en_US"/>
        </w:rPr>
        <w:t>2 Kgs 25:23–25</w:t>
      </w:r>
      <w:r>
        <w:rPr>
          <w:lang w:val="en_US" w:bidi="en_US"/>
        </w:rPr>
        <w:t xml:space="preserve">; </w:t>
      </w:r>
      <w:r>
        <w:rPr>
          <w:lang w:val="en_US" w:bidi="en_US"/>
        </w:rPr>
        <w:t>Jer 40:8–15</w:t>
      </w:r>
      <w:r>
        <w:rPr>
          <w:lang w:val="en_US" w:bidi="en_US"/>
        </w:rPr>
        <w:t xml:space="preserve">; </w:t>
      </w:r>
      <w:r>
        <w:rPr>
          <w:lang w:val="en_US" w:bidi="en_US"/>
        </w:rPr>
        <w:t>41:1–18</w:t>
      </w:r>
      <w:r>
        <w:rPr>
          <w:lang w:val="en_US" w:bidi="en_US"/>
        </w:rPr>
        <w:t>).</w:t>
      </w:r>
    </w:p>
    <w:p>
      <w:pPr/>
      <w:r>
        <w:rPr>
          <w:lang w:val="en_US" w:bidi="en_US"/>
        </w:rPr>
      </w:r>
      <w:r>
        <w:rPr>
          <w:lang w:val="en_US" w:bidi="en_US"/>
        </w:rPr>
        <w:t>2. One of Asaph’s four sons and the leader of the fifth of 24 divisions of musicians trained for service in the sanctuary during David’s reign (</w:t>
      </w:r>
      <w:r>
        <w:rPr>
          <w:lang w:val="en_US" w:bidi="en_US"/>
        </w:rPr>
        <w:t>1 Chr 25:2, 12</w:t>
      </w:r>
      <w:r>
        <w:rPr>
          <w:lang w:val="en_US" w:bidi="en_US"/>
        </w:rPr>
        <w:t>).</w:t>
      </w:r>
    </w:p>
    <w:p>
      <w:pPr/>
      <w:r>
        <w:rPr>
          <w:lang w:val="en_US" w:bidi="en_US"/>
        </w:rPr>
      </w:r>
      <w:r>
        <w:rPr>
          <w:lang w:val="en_US" w:bidi="en_US"/>
        </w:rPr>
        <w:t>3. One of the Levites sent by King Jehoshaphat of Judah to teach the law in the cities of Judah (</w:t>
      </w:r>
      <w:r>
        <w:rPr>
          <w:lang w:val="en_US" w:bidi="en_US"/>
        </w:rPr>
        <w:t>2 Chr 17:8</w:t>
      </w:r>
      <w:r>
        <w:rPr>
          <w:lang w:val="en_US" w:bidi="en_US"/>
        </w:rPr>
        <w:t>).</w:t>
      </w:r>
    </w:p>
    <w:p>
      <w:pPr/>
      <w:r>
        <w:rPr>
          <w:lang w:val="en_US" w:bidi="en_US"/>
        </w:rPr>
      </w:r>
      <w:r>
        <w:rPr>
          <w:lang w:val="en_US" w:bidi="en_US"/>
        </w:rPr>
        <w:t>4. Shelemiah’s son and the father of Jehudi. Jehudi served in the court of King Jehoiakim of Judah (</w:t>
      </w:r>
      <w:r>
        <w:rPr>
          <w:lang w:val="en_US" w:bidi="en_US"/>
        </w:rPr>
        <w:t>Jer 36:14</w:t>
      </w:r>
      <w:r>
        <w:rPr>
          <w:lang w:val="en_US" w:bidi="en_US"/>
        </w:rPr>
        <w:t>).</w:t>
      </w:r>
      <w:r>
        <w:rPr>
          <w:lang w:val="en_US" w:bidi="en_US"/>
        </w:rPr>
      </w:r>
      <w:r>
        <w:rPr>
          <w:lang w:val="en_US" w:bidi="en_US"/>
        </w:rPr>
      </w:r>
    </w:p>
    <w:p>
      <w:pPr/>
      <w:r>
        <w:rPr>
          <w:lang w:val="en_US" w:bidi="en_US"/>
        </w:rPr>
      </w:r>
    </w:p>
    <w:p>
      <w:pPr>
        <w:pStyle w:val="Heading2"/>
      </w:pPr>
      <w:r>
        <w:rPr>
          <w:lang w:val="en_US" w:bidi="en_US"/>
        </w:rPr>
        <w:t>Nethinim</w:t>
      </w:r>
      <w:r>
        <w:rPr>
          <w:lang w:val="en_US" w:bidi="en_US"/>
        </w:rPr>
      </w:r>
    </w:p>
    <w:p>
      <w:pPr/>
      <w:r>
        <w:rPr>
          <w:lang w:val="en_US" w:bidi="en_US"/>
        </w:rPr>
      </w:r>
      <w:r>
        <w:rPr>
          <w:lang w:val="en_US" w:bidi="en_US"/>
        </w:rPr>
        <w:t>The Nethinim were temple assistants who helped with the work in God's temple. This term appears only in books written after the Israelites returned from exile (1 Chronicles, Ezra, Nehemiah). The word "Nethinim" comes from the Hebrew verb "nathan," which means "to give, set apart, or dedicate." So the term means "those given" or "those set apart for service."</w:t>
      </w:r>
    </w:p>
    <w:p>
      <w:pPr/>
      <w:r>
        <w:rPr>
          <w:lang w:val="en_US" w:bidi="en_US"/>
        </w:rPr>
      </w:r>
      <w:r>
        <w:rPr>
          <w:lang w:val="en_US" w:bidi="en_US"/>
        </w:rPr>
        <w:t xml:space="preserve">The Greek translation of the Old Testament (the Septuagint) translates this word as </w:t>
      </w:r>
      <w:r>
        <w:rPr>
          <w:i/>
          <w:lang w:val="en_US" w:bidi="en_US"/>
        </w:rPr>
        <w:t>dedomenoi.</w:t>
      </w:r>
      <w:r>
        <w:rPr>
          <w:lang w:val="en_US" w:bidi="en_US"/>
        </w:rPr>
        <w:t xml:space="preserve"> Some recent translators have followed the Jewish historian Josephus by referring to them as “temple slaves” (</w:t>
      </w:r>
      <w:r>
        <w:rPr>
          <w:i/>
          <w:lang w:val="en_US" w:bidi="en_US"/>
        </w:rPr>
        <w:t>Antiquities</w:t>
      </w:r>
      <w:r>
        <w:rPr>
          <w:lang w:val="en_US" w:bidi="en_US"/>
        </w:rPr>
        <w:t xml:space="preserve"> 11.5.1). The Berean Standard Bible translates it “temple servants.” The New Living Translation translates it "temple assistants."</w:t>
      </w:r>
    </w:p>
    <w:p>
      <w:pPr/>
      <w:r>
        <w:rPr>
          <w:lang w:val="en_US" w:bidi="en_US"/>
        </w:rPr>
      </w:r>
      <w:r>
        <w:rPr>
          <w:lang w:val="en_US" w:bidi="en_US"/>
        </w:rPr>
        <w:t xml:space="preserve">Before the exile (when many Israelites were taken to Babylon), the Nethinim worked in temple service. </w:t>
      </w:r>
      <w:r>
        <w:rPr>
          <w:lang w:val="en_US" w:bidi="en_US"/>
        </w:rPr>
        <w:t>First Chronicles 9:2</w:t>
      </w:r>
      <w:r>
        <w:rPr>
          <w:lang w:val="en_US" w:bidi="en_US"/>
        </w:rPr>
        <w:t xml:space="preserve"> lists them with the priests and Levites who took possession of their assigned cities. The order in which they are listed—priests, Levites, and Nethinim—shows that they had a role below the Levites (see also </w:t>
      </w:r>
      <w:r>
        <w:rPr>
          <w:lang w:val="en_US" w:bidi="en_US"/>
        </w:rPr>
        <w:t>Nehemiah 7:73</w:t>
      </w:r>
      <w:r>
        <w:rPr>
          <w:lang w:val="en_US" w:bidi="en_US"/>
        </w:rPr>
        <w:t xml:space="preserve">; </w:t>
      </w:r>
      <w:r>
        <w:rPr>
          <w:lang w:val="en_US" w:bidi="en_US"/>
        </w:rPr>
        <w:t>11:3, 20–21</w:t>
      </w:r>
      <w:r>
        <w:rPr>
          <w:lang w:val="en_US" w:bidi="en_US"/>
        </w:rPr>
        <w:t>). They returned from exile as temple servants (</w:t>
      </w:r>
      <w:r>
        <w:rPr>
          <w:lang w:val="en_US" w:bidi="en_US"/>
        </w:rPr>
        <w:t>Ezra 2:43, 58</w:t>
      </w:r>
      <w:r>
        <w:rPr>
          <w:lang w:val="en_US" w:bidi="en_US"/>
        </w:rPr>
        <w:t xml:space="preserve">; </w:t>
      </w:r>
      <w:r>
        <w:rPr>
          <w:lang w:val="en_US" w:bidi="en_US"/>
        </w:rPr>
        <w:t>7:7, 24</w:t>
      </w:r>
      <w:r>
        <w:rPr>
          <w:lang w:val="en_US" w:bidi="en_US"/>
        </w:rPr>
        <w:t xml:space="preserve">; </w:t>
      </w:r>
      <w:r>
        <w:rPr>
          <w:lang w:val="en_US" w:bidi="en_US"/>
        </w:rPr>
        <w:t>8:17, 20</w:t>
      </w:r>
      <w:r>
        <w:rPr>
          <w:lang w:val="en_US" w:bidi="en_US"/>
        </w:rPr>
        <w:t xml:space="preserve">; </w:t>
      </w:r>
      <w:r>
        <w:rPr>
          <w:lang w:val="en_US" w:bidi="en_US"/>
        </w:rPr>
        <w:t>Nehemiah 7:46, 60</w:t>
      </w:r>
      <w:r>
        <w:rPr>
          <w:lang w:val="en_US" w:bidi="en_US"/>
        </w:rPr>
        <w:t>). They lived in Jerusalem (</w:t>
      </w:r>
      <w:r>
        <w:rPr>
          <w:lang w:val="en_US" w:bidi="en_US"/>
        </w:rPr>
        <w:t>Ezra 7:7</w:t>
      </w:r>
      <w:r>
        <w:rPr>
          <w:lang w:val="en_US" w:bidi="en_US"/>
        </w:rPr>
        <w:t xml:space="preserve">; </w:t>
      </w:r>
      <w:r>
        <w:rPr>
          <w:lang w:val="en_US" w:bidi="en_US"/>
        </w:rPr>
        <w:t>Nehemiah 3:31</w:t>
      </w:r>
      <w:r>
        <w:rPr>
          <w:lang w:val="en_US" w:bidi="en_US"/>
        </w:rPr>
        <w:t xml:space="preserve">; </w:t>
      </w:r>
      <w:r>
        <w:rPr>
          <w:lang w:val="en_US" w:bidi="en_US"/>
        </w:rPr>
        <w:t>11:21</w:t>
      </w:r>
      <w:r>
        <w:rPr>
          <w:lang w:val="en_US" w:bidi="en_US"/>
        </w:rPr>
        <w:t>). They helped repair the city walls (</w:t>
      </w:r>
      <w:r>
        <w:rPr>
          <w:lang w:val="en_US" w:bidi="en_US"/>
        </w:rPr>
        <w:t>Nehemiah 3:26</w:t>
      </w:r>
      <w:r>
        <w:rPr>
          <w:lang w:val="en_US" w:bidi="en_US"/>
        </w:rPr>
        <w:t>).</w:t>
      </w:r>
    </w:p>
    <w:p>
      <w:pPr/>
      <w:r>
        <w:rPr>
          <w:lang w:val="en_US" w:bidi="en_US"/>
        </w:rPr>
      </w:r>
      <w:r>
        <w:rPr>
          <w:lang w:val="en_US" w:bidi="en_US"/>
        </w:rPr>
        <w:t xml:space="preserve">We cannot be completely certain about who exactly the Nethinim were. </w:t>
      </w:r>
      <w:r>
        <w:rPr>
          <w:lang w:val="en_US" w:bidi="en_US"/>
        </w:rPr>
        <w:t>Numbers 31:47</w:t>
      </w:r>
      <w:r>
        <w:rPr>
          <w:lang w:val="en_US" w:bidi="en_US"/>
        </w:rPr>
        <w:t xml:space="preserve"> rells us that the Levites received captives who were given hard and basic tasks. When the Gibeonites were accepted into Israel as servants, they too were assigned to carry water and chop wood for the entire community and for the altar of the Lord (</w:t>
      </w:r>
      <w:r>
        <w:rPr>
          <w:lang w:val="en_US" w:bidi="en_US"/>
        </w:rPr>
        <w:t>Joshua 9:9–27</w:t>
      </w:r>
      <w:r>
        <w:rPr>
          <w:lang w:val="en_US" w:bidi="en_US"/>
        </w:rPr>
        <w:t>). King David increased the number of people serving at the tabernacle by assigning prisoners of war to perform these duties (</w:t>
      </w:r>
      <w:r>
        <w:rPr>
          <w:lang w:val="en_US" w:bidi="en_US"/>
        </w:rPr>
        <w:t>Ezra 8:20</w:t>
      </w:r>
      <w:r>
        <w:rPr>
          <w:lang w:val="en_US" w:bidi="en_US"/>
        </w:rPr>
        <w:t xml:space="preserve">). When the temple was completed, more workers were needed for temple services, and King Solomon added to their number. This new group became known as “the servants of Solomon.” </w:t>
      </w:r>
    </w:p>
    <w:p>
      <w:pPr/>
      <w:r>
        <w:rPr>
          <w:lang w:val="en_US" w:bidi="en_US"/>
        </w:rPr>
      </w:r>
      <w:r>
        <w:rPr>
          <w:lang w:val="en_US" w:bidi="en_US"/>
        </w:rPr>
        <w:t>Ezra records that 392 Nethinim returned from exile to Jerusalem (</w:t>
      </w:r>
      <w:r>
        <w:rPr>
          <w:lang w:val="en_US" w:bidi="en_US"/>
        </w:rPr>
        <w:t>2:58</w:t>
      </w:r>
      <w:r>
        <w:rPr>
          <w:lang w:val="en_US" w:bidi="en_US"/>
        </w:rPr>
        <w:t>). They performed the duties in the rebuilt temple that their ancestors did before the exile. The Israelites considered the Nethinim full members of the restored covenant community. The Nethinim devoted themselves to God (</w:t>
      </w:r>
      <w:r>
        <w:rPr>
          <w:lang w:val="en_US" w:bidi="en_US"/>
        </w:rPr>
        <w:t>Nehemiah 10:28</w:t>
      </w:r>
      <w:r>
        <w:rPr>
          <w:lang w:val="en_US" w:bidi="en_US"/>
        </w:rPr>
        <w:t>).</w:t>
      </w:r>
      <w:r>
        <w:rPr>
          <w:lang w:val="en_US" w:bidi="en_US"/>
        </w:rPr>
      </w:r>
      <w:r>
        <w:rPr>
          <w:lang w:val="en_US" w:bidi="en_US"/>
        </w:rPr>
      </w:r>
    </w:p>
    <w:p>
      <w:pPr/>
      <w:r>
        <w:rPr>
          <w:lang w:val="en_US" w:bidi="en_US"/>
        </w:rPr>
      </w:r>
    </w:p>
    <w:p>
      <w:pPr>
        <w:pStyle w:val="Heading2"/>
      </w:pPr>
      <w:r>
        <w:rPr>
          <w:lang w:val="en_US" w:bidi="en_US"/>
        </w:rPr>
        <w:t>Netophah, Netophathite</w:t>
      </w:r>
      <w:r>
        <w:rPr>
          <w:lang w:val="en_US" w:bidi="en_US"/>
        </w:rPr>
      </w:r>
    </w:p>
    <w:p>
      <w:pPr/>
      <w:r>
        <w:rPr>
          <w:lang w:val="en_US" w:bidi="en_US"/>
        </w:rPr>
      </w:r>
      <w:r>
        <w:rPr>
          <w:lang w:val="en_US" w:bidi="en_US"/>
        </w:rPr>
        <w:t>Netophah was a place near Bethlehem in the Old Testament. A Netophathite was someone who came from that place.</w:t>
      </w:r>
    </w:p>
    <w:p>
      <w:pPr/>
      <w:r>
        <w:rPr>
          <w:lang w:val="en_US" w:bidi="en_US"/>
        </w:rPr>
      </w:r>
      <w:r>
        <w:rPr>
          <w:lang w:val="en_US" w:bidi="en_US"/>
        </w:rPr>
        <w:t>Two of David’s thirty mighty warriors came from Netophah (</w:t>
      </w:r>
      <w:r>
        <w:rPr>
          <w:lang w:val="en_US" w:bidi="en_US"/>
        </w:rPr>
        <w:t>2 Samuel 23:28–29</w:t>
      </w:r>
      <w:r>
        <w:rPr>
          <w:lang w:val="en_US" w:bidi="en_US"/>
        </w:rPr>
        <w:t xml:space="preserve">; </w:t>
      </w:r>
      <w:r>
        <w:rPr>
          <w:lang w:val="en_US" w:bidi="en_US"/>
        </w:rPr>
        <w:t>1 Chronicles 11:30</w:t>
      </w:r>
      <w:r>
        <w:rPr>
          <w:lang w:val="en_US" w:bidi="en_US"/>
        </w:rPr>
        <w:t xml:space="preserve">; </w:t>
      </w:r>
      <w:r>
        <w:rPr>
          <w:lang w:val="en_US" w:bidi="en_US"/>
        </w:rPr>
        <w:t>27:13–15</w:t>
      </w:r>
      <w:r>
        <w:rPr>
          <w:lang w:val="en_US" w:bidi="en_US"/>
        </w:rPr>
        <w:t>). Seraiah, one of the army leaders who met Gedaliah after Jerusalem fell to Babylon in 586 BC, was also a Netophathite (</w:t>
      </w:r>
      <w:r>
        <w:rPr>
          <w:lang w:val="en_US" w:bidi="en_US"/>
        </w:rPr>
        <w:t>2 Kings 25:23</w:t>
      </w:r>
      <w:r>
        <w:rPr>
          <w:lang w:val="en_US" w:bidi="en_US"/>
        </w:rPr>
        <w:t xml:space="preserve">; </w:t>
      </w:r>
      <w:r>
        <w:rPr>
          <w:lang w:val="en_US" w:bidi="en_US"/>
        </w:rPr>
        <w:t>Jeremiah 40:8</w:t>
      </w:r>
      <w:r>
        <w:rPr>
          <w:lang w:val="en_US" w:bidi="en_US"/>
        </w:rPr>
        <w:t>).</w:t>
      </w:r>
    </w:p>
    <w:p>
      <w:pPr/>
      <w:r>
        <w:rPr>
          <w:lang w:val="en_US" w:bidi="en_US"/>
        </w:rPr>
      </w:r>
      <w:r>
        <w:rPr>
          <w:lang w:val="en_US" w:bidi="en_US"/>
        </w:rPr>
        <w:t>Later, 56 men from Netophah returned from exile in Babylon with Zerubbabel and Joshua (</w:t>
      </w:r>
      <w:r>
        <w:rPr>
          <w:lang w:val="en_US" w:bidi="en_US"/>
        </w:rPr>
        <w:t>Ezra 2:22</w:t>
      </w:r>
      <w:r>
        <w:rPr>
          <w:lang w:val="en_US" w:bidi="en_US"/>
        </w:rPr>
        <w:t>).</w:t>
      </w:r>
    </w:p>
    <w:p>
      <w:pPr/>
      <w:r>
        <w:rPr>
          <w:lang w:val="en_US" w:bidi="en_US"/>
        </w:rPr>
      </w:r>
      <w:r>
        <w:rPr>
          <w:lang w:val="en_US" w:bidi="en_US"/>
        </w:rPr>
        <w:t>Levites also lived in the villages of the Netophathites (</w:t>
      </w:r>
      <w:r>
        <w:rPr>
          <w:lang w:val="en_US" w:bidi="en_US"/>
        </w:rPr>
        <w:t>1 Chronicles 9:16</w:t>
      </w:r>
      <w:r>
        <w:rPr>
          <w:lang w:val="en_US" w:bidi="en_US"/>
        </w:rPr>
        <w:t>). Temple singers came from villages around Jerusalem, including those near Netophah (</w:t>
      </w:r>
      <w:r>
        <w:rPr>
          <w:lang w:val="en_US" w:bidi="en_US"/>
        </w:rPr>
        <w:t>Nehemiah 12:28</w:t>
      </w:r>
      <w:r>
        <w:rPr>
          <w:lang w:val="en_US" w:bidi="en_US"/>
        </w:rPr>
        <w:t>). These verses suggest that Netophah was not just a town but part of a larger area or district.</w:t>
      </w:r>
    </w:p>
    <w:p>
      <w:pPr/>
      <w:r>
        <w:rPr>
          <w:lang w:val="en_US" w:bidi="en_US"/>
        </w:rPr>
      </w:r>
      <w:r>
        <w:rPr>
          <w:lang w:val="en_US" w:bidi="en_US"/>
        </w:rPr>
        <w:t xml:space="preserve">Netophah was likely located near Bethlehem (see </w:t>
      </w:r>
      <w:r>
        <w:rPr>
          <w:lang w:val="en_US" w:bidi="en_US"/>
        </w:rPr>
        <w:t>1 Chronicles 2:54</w:t>
      </w:r>
      <w:r>
        <w:rPr>
          <w:lang w:val="en_US" w:bidi="en_US"/>
        </w:rPr>
        <w:t xml:space="preserve">; </w:t>
      </w:r>
      <w:r>
        <w:rPr>
          <w:lang w:val="en_US" w:bidi="en_US"/>
        </w:rPr>
        <w:t>Nehemiah 7:26</w:t>
      </w:r>
      <w:r>
        <w:rPr>
          <w:lang w:val="en_US" w:bidi="en_US"/>
        </w:rPr>
        <w:t>). We do not know the exact location, but many believe it was at Khirbet Bedd Faluh, about 4.8 kilometers (3 miles) southeast of Bethlehem.</w:t>
      </w:r>
      <w:r>
        <w:rPr>
          <w:lang w:val="en_US" w:bidi="en_US"/>
        </w:rPr>
      </w:r>
      <w:r>
        <w:rPr>
          <w:lang w:val="en_US" w:bidi="en_US"/>
        </w:rPr>
      </w:r>
    </w:p>
    <w:p>
      <w:pPr/>
      <w:r>
        <w:rPr>
          <w:lang w:val="en_US" w:bidi="en_US"/>
        </w:rPr>
      </w:r>
    </w:p>
    <w:p>
      <w:pPr>
        <w:pStyle w:val="Heading2"/>
      </w:pPr>
      <w:r>
        <w:rPr>
          <w:lang w:val="en_US" w:bidi="en_US"/>
        </w:rPr>
        <w:t>Nettle</w:t>
      </w:r>
      <w:r>
        <w:rPr>
          <w:lang w:val="en_US" w:bidi="en_US"/>
        </w:rPr>
      </w:r>
    </w:p>
    <w:p>
      <w:pPr/>
      <w:r>
        <w:rPr>
          <w:lang w:val="en_US" w:bidi="en_US"/>
        </w:rPr>
      </w:r>
      <w:r>
        <w:rPr>
          <w:lang w:val="en_US" w:bidi="en_US"/>
        </w:rPr>
        <w:t>The nettle is a plant with toothed leaves covered with tiny hairs that release a stinging liquid when touched. Four types of nettle grow in Israel and the surrounding areas:</w:t>
      </w:r>
    </w:p>
    <w:p>
      <w:pPr>
        <w:pStyle w:val="ListNumber"/>
        <w:numPr>
          <w:ilvl w:val="0"/>
          <w:numId w:val="27"/>
        </w:numPr>
        <w:spacing w:line="240" w:lineRule="auto"/>
        <w:ind w:left="720"/>
      </w:pPr>
      <w:r>
        <w:rPr>
          <w:lang w:val="en_US" w:bidi="en_US"/>
        </w:rPr>
      </w:r>
      <w:r>
        <w:rPr>
          <w:lang w:val="en_US" w:bidi="en_US"/>
        </w:rPr>
        <w:t>The common or great nettle (</w:t>
      </w:r>
      <w:r>
        <w:rPr>
          <w:i/>
          <w:lang w:val="en_US" w:bidi="en_US"/>
        </w:rPr>
        <w:t>Urtica dioica</w:t>
      </w:r>
      <w:r>
        <w:rPr>
          <w:lang w:val="en_US" w:bidi="en_US"/>
        </w:rPr>
        <w:t>)</w:t>
      </w:r>
    </w:p>
    <w:p>
      <w:pPr>
        <w:pStyle w:val="ListNumber"/>
        <w:spacing w:line="240" w:lineRule="auto"/>
        <w:ind w:left="720"/>
      </w:pPr>
      <w:r>
        <w:rPr>
          <w:lang w:val="en_US" w:bidi="en_US"/>
        </w:rPr>
      </w:r>
      <w:r>
        <w:rPr>
          <w:lang w:val="en_US" w:bidi="en_US"/>
        </w:rPr>
        <w:t>The Roman nettle (</w:t>
      </w:r>
      <w:r>
        <w:rPr>
          <w:i/>
          <w:lang w:val="en_US" w:bidi="en_US"/>
        </w:rPr>
        <w:t>Urtica pilulifera</w:t>
      </w:r>
      <w:r>
        <w:rPr>
          <w:lang w:val="en_US" w:bidi="en_US"/>
        </w:rPr>
        <w:t>)</w:t>
      </w:r>
    </w:p>
    <w:p>
      <w:pPr>
        <w:pStyle w:val="ListNumber"/>
        <w:spacing w:line="240" w:lineRule="auto"/>
        <w:ind w:left="720"/>
      </w:pPr>
      <w:r>
        <w:rPr>
          <w:lang w:val="en_US" w:bidi="en_US"/>
        </w:rPr>
      </w:r>
      <w:r>
        <w:rPr>
          <w:lang w:val="en_US" w:bidi="en_US"/>
        </w:rPr>
        <w:t>The small nettle (</w:t>
      </w:r>
      <w:r>
        <w:rPr>
          <w:i/>
          <w:lang w:val="en_US" w:bidi="en_US"/>
        </w:rPr>
        <w:t>Urtica urens</w:t>
      </w:r>
      <w:r>
        <w:rPr>
          <w:lang w:val="en_US" w:bidi="en_US"/>
        </w:rPr>
        <w:t>)</w:t>
      </w:r>
    </w:p>
    <w:p>
      <w:pPr>
        <w:pStyle w:val="ListNumber"/>
        <w:spacing w:line="240" w:lineRule="auto"/>
        <w:ind w:left="720"/>
      </w:pPr>
      <w:r>
        <w:rPr>
          <w:lang w:val="en_US" w:bidi="en_US"/>
        </w:rPr>
      </w:r>
      <w:r>
        <w:rPr>
          <w:i/>
          <w:lang w:val="en_US" w:bidi="en_US"/>
        </w:rPr>
        <w:t>Urtica caudata</w:t>
      </w:r>
      <w:r>
        <w:rPr>
          <w:lang w:val="en_US" w:bidi="en_US"/>
        </w:rPr>
        <w:t>, which is similar to the small nettle</w:t>
      </w:r>
    </w:p>
    <w:p>
      <w:pPr/>
      <w:r>
        <w:rPr>
          <w:lang w:val="en_US" w:bidi="en_US"/>
        </w:rPr>
      </w:r>
      <w:r>
        <w:rPr>
          <w:lang w:val="en_US" w:bidi="en_US"/>
        </w:rPr>
        <w:t>Some nettles can grow as tall as 1.5 to 1.8 meters (five to six feet). They are common weeds found in abandoned areas and fields. They often grow in places that were once farmed but have since been neglected (</w:t>
      </w:r>
      <w:r>
        <w:rPr>
          <w:lang w:val="en_US" w:bidi="en_US"/>
        </w:rPr>
        <w:t>Isaiah 34:13</w:t>
      </w:r>
      <w:r>
        <w:rPr>
          <w:lang w:val="en_US" w:bidi="en_US"/>
        </w:rPr>
        <w:t xml:space="preserve">; </w:t>
      </w:r>
      <w:r>
        <w:rPr>
          <w:lang w:val="en_US" w:bidi="en_US"/>
        </w:rPr>
        <w:t>Hosea 9:6</w:t>
      </w:r>
      <w:r>
        <w:rPr>
          <w:lang w:val="en_US" w:bidi="en_US"/>
        </w:rPr>
        <w:t>).</w:t>
      </w:r>
      <w:r>
        <w:rPr>
          <w:lang w:val="en_US" w:bidi="en_US"/>
        </w:rPr>
      </w:r>
      <w:r>
        <w:rPr>
          <w:lang w:val="en_US" w:bidi="en_US"/>
        </w:rPr>
      </w:r>
    </w:p>
    <w:p>
      <w:pPr/>
      <w:r>
        <w:rPr>
          <w:lang w:val="en_US" w:bidi="en_US"/>
        </w:rPr>
      </w:r>
    </w:p>
    <w:p>
      <w:pPr>
        <w:pStyle w:val="Heading2"/>
      </w:pPr>
      <w:r>
        <w:rPr>
          <w:lang w:val="en_US" w:bidi="en_US"/>
        </w:rPr>
        <w:t>New</w:t>
      </w:r>
      <w:r>
        <w:rPr>
          <w:lang w:val="en_US" w:bidi="en_US"/>
        </w:rPr>
      </w:r>
    </w:p>
    <w:p>
      <w:pPr/>
      <w:r>
        <w:rPr>
          <w:lang w:val="en_US" w:bidi="en_US"/>
        </w:rPr>
      </w:r>
      <w:r>
        <w:rPr>
          <w:lang w:val="en_US" w:bidi="en_US"/>
        </w:rPr>
        <w:t>New describes something that has recently come into existence. It often replaces what existed before, making the old new.</w:t>
      </w:r>
    </w:p>
    <w:p>
      <w:pPr/>
      <w:r>
        <w:rPr>
          <w:lang w:val="en_US" w:bidi="en_US"/>
        </w:rPr>
      </w:r>
      <w:r>
        <w:rPr>
          <w:lang w:val="en_US" w:bidi="en_US"/>
        </w:rPr>
        <w:t xml:space="preserve">That the second part of the Bible is called the </w:t>
      </w:r>
      <w:r>
        <w:rPr>
          <w:i/>
          <w:lang w:val="en_US" w:bidi="en_US"/>
        </w:rPr>
        <w:t>New</w:t>
      </w:r>
      <w:r>
        <w:rPr>
          <w:lang w:val="en_US" w:bidi="en_US"/>
        </w:rPr>
        <w:t xml:space="preserve"> Testament shows how important the idea of "new" is to biblical revelation. Many important theological ideas include the concept of new: </w:t>
      </w:r>
    </w:p>
    <w:p>
      <w:pPr>
        <w:pStyle w:val="ListBullet"/>
        <w:spacing w:line="240" w:lineRule="auto"/>
        <w:ind w:left="720"/>
      </w:pPr>
      <w:r>
        <w:rPr>
          <w:lang w:val="en_US" w:bidi="en_US"/>
        </w:rPr>
      </w:r>
      <w:r>
        <w:rPr>
          <w:lang w:val="en_US" w:bidi="en_US"/>
        </w:rPr>
        <w:t>new creation (</w:t>
      </w:r>
      <w:r>
        <w:rPr>
          <w:lang w:val="en_US" w:bidi="en_US"/>
        </w:rPr>
        <w:t>2 Corinthians 5:17</w:t>
      </w:r>
      <w:r>
        <w:rPr>
          <w:lang w:val="en_US" w:bidi="en_US"/>
        </w:rPr>
        <w:t>),</w:t>
      </w:r>
    </w:p>
    <w:p>
      <w:pPr>
        <w:pStyle w:val="ListBullet"/>
        <w:spacing w:line="240" w:lineRule="auto"/>
        <w:ind w:left="720"/>
      </w:pPr>
      <w:r>
        <w:rPr>
          <w:lang w:val="en_US" w:bidi="en_US"/>
        </w:rPr>
      </w:r>
      <w:r>
        <w:rPr>
          <w:lang w:val="en_US" w:bidi="en_US"/>
        </w:rPr>
        <w:t>new birth (</w:t>
      </w:r>
      <w:r>
        <w:rPr>
          <w:lang w:val="en_US" w:bidi="en_US"/>
        </w:rPr>
        <w:t>John 3:3</w:t>
      </w:r>
      <w:r>
        <w:rPr>
          <w:lang w:val="en_US" w:bidi="en_US"/>
        </w:rPr>
        <w:t>),</w:t>
      </w:r>
    </w:p>
    <w:p>
      <w:pPr>
        <w:pStyle w:val="ListBullet"/>
        <w:spacing w:line="240" w:lineRule="auto"/>
        <w:ind w:left="720"/>
      </w:pPr>
      <w:r>
        <w:rPr>
          <w:lang w:val="en_US" w:bidi="en_US"/>
        </w:rPr>
      </w:r>
      <w:r>
        <w:rPr>
          <w:lang w:val="en_US" w:bidi="en_US"/>
        </w:rPr>
        <w:t>new man (</w:t>
      </w:r>
      <w:r>
        <w:rPr>
          <w:lang w:val="en_US" w:bidi="en_US"/>
        </w:rPr>
        <w:t>Ephesians 2:15</w:t>
      </w:r>
      <w:r>
        <w:rPr>
          <w:lang w:val="en_US" w:bidi="en_US"/>
        </w:rPr>
        <w:t xml:space="preserve">; </w:t>
      </w:r>
      <w:r>
        <w:rPr>
          <w:lang w:val="en_US" w:bidi="en_US"/>
        </w:rPr>
        <w:t>Colossians 3:10</w:t>
      </w:r>
      <w:r>
        <w:rPr>
          <w:lang w:val="en_US" w:bidi="en_US"/>
        </w:rPr>
        <w:t>),</w:t>
      </w:r>
    </w:p>
    <w:p>
      <w:pPr>
        <w:pStyle w:val="ListBullet"/>
        <w:spacing w:line="240" w:lineRule="auto"/>
        <w:ind w:left="720"/>
      </w:pPr>
      <w:r>
        <w:rPr>
          <w:lang w:val="en_US" w:bidi="en_US"/>
        </w:rPr>
      </w:r>
      <w:r>
        <w:rPr>
          <w:lang w:val="en_US" w:bidi="en_US"/>
        </w:rPr>
        <w:t>new commandment (</w:t>
      </w:r>
      <w:r>
        <w:rPr>
          <w:lang w:val="en_US" w:bidi="en_US"/>
        </w:rPr>
        <w:t>John 13:34</w:t>
      </w:r>
      <w:r>
        <w:rPr>
          <w:lang w:val="en_US" w:bidi="en_US"/>
        </w:rPr>
        <w:t>),</w:t>
      </w:r>
    </w:p>
    <w:p>
      <w:pPr>
        <w:pStyle w:val="ListBullet"/>
        <w:spacing w:line="240" w:lineRule="auto"/>
        <w:ind w:left="720"/>
      </w:pPr>
      <w:r>
        <w:rPr>
          <w:lang w:val="en_US" w:bidi="en_US"/>
        </w:rPr>
      </w:r>
      <w:r>
        <w:rPr>
          <w:lang w:val="en_US" w:bidi="en_US"/>
        </w:rPr>
        <w:t>new covenant (</w:t>
      </w:r>
      <w:r>
        <w:rPr>
          <w:lang w:val="en_US" w:bidi="en_US"/>
        </w:rPr>
        <w:t>Jeremiah 31:31</w:t>
      </w:r>
      <w:r>
        <w:rPr>
          <w:lang w:val="en_US" w:bidi="en_US"/>
        </w:rPr>
        <w:t>),</w:t>
      </w:r>
    </w:p>
    <w:p>
      <w:pPr>
        <w:pStyle w:val="ListBullet"/>
        <w:spacing w:line="240" w:lineRule="auto"/>
        <w:ind w:left="720"/>
      </w:pPr>
      <w:r>
        <w:rPr>
          <w:lang w:val="en_US" w:bidi="en_US"/>
        </w:rPr>
      </w:r>
      <w:r>
        <w:rPr>
          <w:lang w:val="en_US" w:bidi="en_US"/>
        </w:rPr>
        <w:t>new life (</w:t>
      </w:r>
      <w:r>
        <w:rPr>
          <w:lang w:val="en_US" w:bidi="en_US"/>
        </w:rPr>
        <w:t>Romans 6:4</w:t>
      </w:r>
      <w:r>
        <w:rPr>
          <w:lang w:val="en_US" w:bidi="en_US"/>
        </w:rPr>
        <w:t>), and various others.</w:t>
      </w:r>
    </w:p>
    <w:p>
      <w:pPr>
        <w:pStyle w:val="Heading3"/>
      </w:pPr>
      <w:r>
        <w:rPr>
          <w:lang w:val="en_US" w:bidi="en_US"/>
        </w:rPr>
        <w:t>The Expectation of the New</w:t>
      </w:r>
    </w:p>
    <w:p>
      <w:pPr/>
      <w:r>
        <w:rPr>
          <w:lang w:val="en_US" w:bidi="en_US"/>
        </w:rPr>
      </w:r>
      <w:r>
        <w:rPr>
          <w:lang w:val="en_US" w:bidi="en_US"/>
        </w:rPr>
        <w:t xml:space="preserve">The totality of the expectation of the </w:t>
      </w:r>
      <w:r>
        <w:rPr>
          <w:i/>
          <w:lang w:val="en_US" w:bidi="en_US"/>
        </w:rPr>
        <w:t>new</w:t>
      </w:r>
      <w:r>
        <w:rPr>
          <w:lang w:val="en_US" w:bidi="en_US"/>
        </w:rPr>
        <w:t xml:space="preserve"> is best expressed in Jeremiah and Ezekiel, and the Psalms. The reference in the Psalter to the "new song" to be given to the people to sing is a central metaphor (For example, </w:t>
      </w:r>
      <w:r>
        <w:rPr>
          <w:lang w:val="en_US" w:bidi="en_US"/>
        </w:rPr>
        <w:t>Psalms 33:3</w:t>
      </w:r>
      <w:r>
        <w:rPr>
          <w:lang w:val="en_US" w:bidi="en_US"/>
        </w:rPr>
        <w:t xml:space="preserve">; </w:t>
      </w:r>
      <w:r>
        <w:rPr>
          <w:lang w:val="en_US" w:bidi="en_US"/>
        </w:rPr>
        <w:t>40:3</w:t>
      </w:r>
      <w:r>
        <w:rPr>
          <w:lang w:val="en_US" w:bidi="en_US"/>
        </w:rPr>
        <w:t xml:space="preserve">; </w:t>
      </w:r>
      <w:r>
        <w:rPr>
          <w:lang w:val="en_US" w:bidi="en_US"/>
        </w:rPr>
        <w:t>149:1</w:t>
      </w:r>
      <w:r>
        <w:rPr>
          <w:lang w:val="en_US" w:bidi="en_US"/>
        </w:rPr>
        <w:t xml:space="preserve">; compare also </w:t>
      </w:r>
      <w:r>
        <w:rPr>
          <w:lang w:val="en_US" w:bidi="en_US"/>
        </w:rPr>
        <w:t>Isaiah 42:10</w:t>
      </w:r>
      <w:r>
        <w:rPr>
          <w:lang w:val="en_US" w:bidi="en_US"/>
        </w:rPr>
        <w:t>). Jeremiah speaks of the day when God will make a new covenant (special agreement) with the house of Israel (</w:t>
      </w:r>
      <w:r>
        <w:rPr>
          <w:lang w:val="en_US" w:bidi="en_US"/>
        </w:rPr>
        <w:t>Jeremiah 31:31–34</w:t>
      </w:r>
      <w:r>
        <w:rPr>
          <w:lang w:val="en_US" w:bidi="en_US"/>
        </w:rPr>
        <w:t xml:space="preserve">; compare </w:t>
      </w:r>
      <w:r>
        <w:rPr>
          <w:lang w:val="en_US" w:bidi="en_US"/>
        </w:rPr>
        <w:t>Ezekiel 34:25–31</w:t>
      </w:r>
      <w:r>
        <w:rPr>
          <w:lang w:val="en_US" w:bidi="en_US"/>
        </w:rPr>
        <w:t xml:space="preserve">; </w:t>
      </w:r>
      <w:r>
        <w:rPr>
          <w:lang w:val="en_US" w:bidi="en_US"/>
        </w:rPr>
        <w:t>37:26–28</w:t>
      </w:r>
      <w:r>
        <w:rPr>
          <w:lang w:val="en_US" w:bidi="en_US"/>
        </w:rPr>
        <w:t>). In contrast with the old, this new covenant will be internal, written upon the heart. Ezekiel (</w:t>
      </w:r>
      <w:r>
        <w:rPr>
          <w:lang w:val="en_US" w:bidi="en_US"/>
        </w:rPr>
        <w:t>Ezekiel 36:22–32</w:t>
      </w:r>
      <w:r>
        <w:rPr>
          <w:lang w:val="en_US" w:bidi="en_US"/>
        </w:rPr>
        <w:t xml:space="preserve">) also tells of the day when God will cleanse his people and will give a heart of flesh in place of the heart of stone. </w:t>
      </w:r>
    </w:p>
    <w:p>
      <w:pPr/>
      <w:r>
        <w:rPr>
          <w:lang w:val="en_US" w:bidi="en_US"/>
        </w:rPr>
      </w:r>
      <w:r>
        <w:rPr>
          <w:lang w:val="en_US" w:bidi="en_US"/>
        </w:rPr>
        <w:t>This act of God's holiness will introduce the age of the Spirit. It will bring about a new existence, characterized by security and freedom, where the laws of God are followed. The supreme feature of this new time is the new spirit within people (</w:t>
      </w:r>
      <w:r>
        <w:rPr>
          <w:lang w:val="en_US" w:bidi="en_US"/>
        </w:rPr>
        <w:t>Ezekiel 11:19</w:t>
      </w:r>
      <w:r>
        <w:rPr>
          <w:lang w:val="en_US" w:bidi="en_US"/>
        </w:rPr>
        <w:t>). Joel speaks also of that day when the Spirit of God will be poured out on all flesh (</w:t>
      </w:r>
      <w:r>
        <w:rPr>
          <w:lang w:val="en_US" w:bidi="en_US"/>
        </w:rPr>
        <w:t>Joel 2:28</w:t>
      </w:r>
      <w:r>
        <w:rPr>
          <w:lang w:val="en_US" w:bidi="en_US"/>
        </w:rPr>
        <w:t xml:space="preserve">). </w:t>
      </w:r>
      <w:r>
        <w:rPr>
          <w:lang w:val="en_US" w:bidi="en_US"/>
        </w:rPr>
        <w:t>Isaiah 65:17</w:t>
      </w:r>
      <w:r>
        <w:rPr>
          <w:lang w:val="en_US" w:bidi="en_US"/>
        </w:rPr>
        <w:t xml:space="preserve"> states the promise of "new heavens and a new earth." Isaiah's words often reflect national circumstances and hopes (for example, after the exile). However, this promise took on new significance beyond the hope of the nation Israel.</w:t>
      </w:r>
    </w:p>
    <w:p>
      <w:pPr>
        <w:pStyle w:val="Heading3"/>
      </w:pPr>
      <w:r>
        <w:rPr>
          <w:lang w:val="en_US" w:bidi="en_US"/>
        </w:rPr>
        <w:t>The Coming of the New</w:t>
      </w:r>
    </w:p>
    <w:p>
      <w:pPr/>
      <w:r>
        <w:rPr>
          <w:lang w:val="en_US" w:bidi="en_US"/>
        </w:rPr>
      </w:r>
      <w:r>
        <w:rPr>
          <w:lang w:val="en_US" w:bidi="en_US"/>
        </w:rPr>
        <w:t>The presence of the kingdom in the world through Jesus announces that the promised new age has broken into time in powerful ways. Jesus’s ministry is one of fulfillment. What the prophets promised has begun to take place. John the Baptist had prepared the way for the one who would give the promised Spirit. The giving of this Spirit is the giving of new life. Through faith in Christ, one is born anew (</w:t>
      </w:r>
      <w:r>
        <w:rPr>
          <w:lang w:val="en_US" w:bidi="en_US"/>
        </w:rPr>
        <w:t>John 3:3–7</w:t>
      </w:r>
      <w:r>
        <w:rPr>
          <w:lang w:val="en_US" w:bidi="en_US"/>
        </w:rPr>
        <w:t>). But Jesus had to die in order for this new life to be given. The cup of wine Jesus shared with his disciples at the Last Supper symbolized the blood of the new covenant (</w:t>
      </w:r>
      <w:r>
        <w:rPr>
          <w:lang w:val="en_US" w:bidi="en_US"/>
        </w:rPr>
        <w:t>Mark 14:24</w:t>
      </w:r>
      <w:r>
        <w:rPr>
          <w:lang w:val="en_US" w:bidi="en_US"/>
        </w:rPr>
        <w:t>).</w:t>
      </w:r>
    </w:p>
    <w:p>
      <w:pPr/>
      <w:r>
        <w:rPr>
          <w:lang w:val="en_US" w:bidi="en_US"/>
        </w:rPr>
      </w:r>
      <w:r>
        <w:rPr>
          <w:lang w:val="en_US" w:bidi="en_US"/>
        </w:rPr>
        <w:t xml:space="preserve">The early church expressed this significance in using many metaphors: </w:t>
      </w:r>
    </w:p>
    <w:p>
      <w:pPr>
        <w:pStyle w:val="ListBullet"/>
        <w:spacing w:line="240" w:lineRule="auto"/>
        <w:ind w:left="720"/>
      </w:pPr>
      <w:r>
        <w:rPr>
          <w:lang w:val="en_US" w:bidi="en_US"/>
        </w:rPr>
      </w:r>
      <w:r>
        <w:rPr>
          <w:lang w:val="en_US" w:bidi="en_US"/>
        </w:rPr>
        <w:t>This "newness of life" is demonstrated through baptism (</w:t>
      </w:r>
      <w:r>
        <w:rPr>
          <w:lang w:val="en_US" w:bidi="en_US"/>
        </w:rPr>
        <w:t>Romans 6:4</w:t>
      </w:r>
      <w:r>
        <w:rPr>
          <w:lang w:val="en_US" w:bidi="en_US"/>
        </w:rPr>
        <w:t xml:space="preserve">). </w:t>
      </w:r>
    </w:p>
    <w:p>
      <w:pPr>
        <w:pStyle w:val="ListBullet"/>
        <w:spacing w:line="240" w:lineRule="auto"/>
        <w:ind w:left="720"/>
      </w:pPr>
      <w:r>
        <w:rPr>
          <w:lang w:val="en_US" w:bidi="en_US"/>
        </w:rPr>
      </w:r>
      <w:r>
        <w:rPr>
          <w:lang w:val="en_US" w:bidi="en_US"/>
        </w:rPr>
        <w:t>The eucharistic cup is the new covenant through blood (</w:t>
      </w:r>
      <w:r>
        <w:rPr>
          <w:lang w:val="en_US" w:bidi="en_US"/>
        </w:rPr>
        <w:t>1 Corinthians 11:25</w:t>
      </w:r>
      <w:r>
        <w:rPr>
          <w:lang w:val="en_US" w:bidi="en_US"/>
        </w:rPr>
        <w:t xml:space="preserve">). </w:t>
      </w:r>
    </w:p>
    <w:p>
      <w:pPr>
        <w:pStyle w:val="ListBullet"/>
        <w:spacing w:line="240" w:lineRule="auto"/>
        <w:ind w:left="720"/>
      </w:pPr>
      <w:r>
        <w:rPr>
          <w:lang w:val="en_US" w:bidi="en_US"/>
        </w:rPr>
      </w:r>
      <w:r>
        <w:rPr>
          <w:lang w:val="en_US" w:bidi="en_US"/>
        </w:rPr>
        <w:t>An extended discourse on the old and new covenants shows that by the shedding of his blood Christ has become mediator of a new covenant (</w:t>
      </w:r>
      <w:r>
        <w:rPr>
          <w:lang w:val="en_US" w:bidi="en_US"/>
        </w:rPr>
        <w:t>Hebrews 9:15</w:t>
      </w:r>
      <w:r>
        <w:rPr>
          <w:lang w:val="en_US" w:bidi="en_US"/>
        </w:rPr>
        <w:t xml:space="preserve">). </w:t>
      </w:r>
    </w:p>
    <w:p>
      <w:pPr>
        <w:pStyle w:val="ListBullet"/>
        <w:spacing w:line="240" w:lineRule="auto"/>
        <w:ind w:left="720"/>
      </w:pPr>
      <w:r>
        <w:rPr>
          <w:lang w:val="en_US" w:bidi="en_US"/>
        </w:rPr>
      </w:r>
      <w:r>
        <w:rPr>
          <w:lang w:val="en_US" w:bidi="en_US"/>
        </w:rPr>
        <w:t>By his blood, Jesus has opened up a new and living way into the Holy Place (</w:t>
      </w:r>
      <w:r>
        <w:rPr>
          <w:lang w:val="en_US" w:bidi="en_US"/>
        </w:rPr>
        <w:t>10:19–20</w:t>
      </w:r>
      <w:r>
        <w:rPr>
          <w:lang w:val="en_US" w:bidi="en_US"/>
        </w:rPr>
        <w:t xml:space="preserve">). </w:t>
      </w:r>
    </w:p>
    <w:p>
      <w:pPr>
        <w:pStyle w:val="ListBullet"/>
        <w:spacing w:line="240" w:lineRule="auto"/>
        <w:ind w:left="720"/>
      </w:pPr>
      <w:r>
        <w:rPr>
          <w:lang w:val="en_US" w:bidi="en_US"/>
        </w:rPr>
      </w:r>
      <w:r>
        <w:rPr>
          <w:lang w:val="en_US" w:bidi="en_US"/>
        </w:rPr>
        <w:t>Paul restates the promise of Ezekiel for a heart of flesh (</w:t>
      </w:r>
      <w:r>
        <w:rPr>
          <w:lang w:val="en_US" w:bidi="en_US"/>
        </w:rPr>
        <w:t>2 Corinthians 3:3</w:t>
      </w:r>
      <w:r>
        <w:rPr>
          <w:lang w:val="en_US" w:bidi="en_US"/>
        </w:rPr>
        <w:t xml:space="preserve">). He then gives an account of the ministry of the new covenant in contrast to the old. </w:t>
      </w:r>
    </w:p>
    <w:p>
      <w:pPr>
        <w:pStyle w:val="ListBullet"/>
        <w:spacing w:line="240" w:lineRule="auto"/>
        <w:ind w:left="720"/>
      </w:pPr>
      <w:r>
        <w:rPr>
          <w:lang w:val="en_US" w:bidi="en_US"/>
        </w:rPr>
      </w:r>
      <w:r>
        <w:rPr>
          <w:lang w:val="en_US" w:bidi="en_US"/>
        </w:rPr>
        <w:t>The church represents the appearance of the new age in the domain of the old.</w:t>
      </w:r>
    </w:p>
    <w:p>
      <w:pPr>
        <w:pStyle w:val="ListBullet"/>
        <w:spacing w:line="240" w:lineRule="auto"/>
        <w:ind w:left="720"/>
      </w:pPr>
      <w:r>
        <w:rPr>
          <w:lang w:val="en_US" w:bidi="en_US"/>
        </w:rPr>
      </w:r>
      <w:r>
        <w:rPr>
          <w:lang w:val="en_US" w:bidi="en_US"/>
        </w:rPr>
        <w:t>The one who comes to Christ by faith is declared a new person, a new creation, for whom the old has passed away (</w:t>
      </w:r>
      <w:r>
        <w:rPr>
          <w:lang w:val="en_US" w:bidi="en_US"/>
        </w:rPr>
        <w:t>2 Corinthians 5:17</w:t>
      </w:r>
      <w:r>
        <w:rPr>
          <w:lang w:val="en_US" w:bidi="en_US"/>
        </w:rPr>
        <w:t xml:space="preserve">; </w:t>
      </w:r>
      <w:r>
        <w:rPr>
          <w:lang w:val="en_US" w:bidi="en_US"/>
        </w:rPr>
        <w:t>Galatians 6:15</w:t>
      </w:r>
      <w:r>
        <w:rPr>
          <w:lang w:val="en_US" w:bidi="en_US"/>
        </w:rPr>
        <w:t xml:space="preserve">). </w:t>
      </w:r>
    </w:p>
    <w:p>
      <w:pPr>
        <w:pStyle w:val="ListBullet"/>
        <w:spacing w:line="240" w:lineRule="auto"/>
        <w:ind w:left="720"/>
      </w:pPr>
      <w:r>
        <w:rPr>
          <w:lang w:val="en_US" w:bidi="en_US"/>
        </w:rPr>
      </w:r>
      <w:r>
        <w:rPr>
          <w:lang w:val="en_US" w:bidi="en_US"/>
        </w:rPr>
        <w:t>Jewish-gentile hostility disappears in the resulting "new humanity" (</w:t>
      </w:r>
      <w:r>
        <w:rPr>
          <w:lang w:val="en_US" w:bidi="en_US"/>
        </w:rPr>
        <w:t>Ephesians 2:15</w:t>
      </w:r>
      <w:r>
        <w:rPr>
          <w:lang w:val="en_US" w:bidi="en_US"/>
        </w:rPr>
        <w:t xml:space="preserve">). </w:t>
      </w:r>
    </w:p>
    <w:p>
      <w:pPr>
        <w:pStyle w:val="ListBullet"/>
        <w:spacing w:line="240" w:lineRule="auto"/>
        <w:ind w:left="720"/>
      </w:pPr>
      <w:r>
        <w:rPr>
          <w:lang w:val="en_US" w:bidi="en_US"/>
        </w:rPr>
      </w:r>
      <w:r>
        <w:rPr>
          <w:lang w:val="en_US" w:bidi="en_US"/>
        </w:rPr>
        <w:t>All other social distinctions (such as male-female, slave-free) pass away in the new humanity created in Christ Jesus (</w:t>
      </w:r>
      <w:r>
        <w:rPr>
          <w:lang w:val="en_US" w:bidi="en_US"/>
        </w:rPr>
        <w:t>Colossians 3:10–11</w:t>
      </w:r>
      <w:r>
        <w:rPr>
          <w:lang w:val="en_US" w:bidi="en_US"/>
        </w:rPr>
        <w:t>).</w:t>
      </w:r>
    </w:p>
    <w:p>
      <w:pPr/>
      <w:r>
        <w:rPr>
          <w:lang w:val="en_US" w:bidi="en_US"/>
        </w:rPr>
      </w:r>
      <w:r>
        <w:rPr>
          <w:lang w:val="en_US" w:bidi="en_US"/>
        </w:rPr>
        <w:t>The newness of a person in Christ is the foundation for New Testament ethics (</w:t>
      </w:r>
      <w:r>
        <w:rPr>
          <w:lang w:val="en_US" w:bidi="en_US"/>
        </w:rPr>
        <w:t>Ephesians 4:24</w:t>
      </w:r>
      <w:r>
        <w:rPr>
          <w:lang w:val="en_US" w:bidi="en_US"/>
        </w:rPr>
        <w:t xml:space="preserve">; </w:t>
      </w:r>
      <w:r>
        <w:rPr>
          <w:lang w:val="en_US" w:bidi="en_US"/>
        </w:rPr>
        <w:t>Colossians 3:12</w:t>
      </w:r>
      <w:r>
        <w:rPr>
          <w:lang w:val="en_US" w:bidi="en_US"/>
        </w:rPr>
        <w:t>). The new commandment (</w:t>
      </w:r>
      <w:r>
        <w:rPr>
          <w:lang w:val="en_US" w:bidi="en_US"/>
        </w:rPr>
        <w:t>John 13:34</w:t>
      </w:r>
      <w:r>
        <w:rPr>
          <w:lang w:val="en_US" w:bidi="en_US"/>
        </w:rPr>
        <w:t xml:space="preserve">; </w:t>
      </w:r>
      <w:r>
        <w:rPr>
          <w:lang w:val="en_US" w:bidi="en_US"/>
        </w:rPr>
        <w:t>1 John 2:8</w:t>
      </w:r>
      <w:r>
        <w:rPr>
          <w:lang w:val="en_US" w:bidi="en_US"/>
        </w:rPr>
        <w:t>) is not really new (</w:t>
      </w:r>
      <w:r>
        <w:rPr>
          <w:lang w:val="en_US" w:bidi="en_US"/>
        </w:rPr>
        <w:t>1 John 2:7</w:t>
      </w:r>
      <w:r>
        <w:rPr>
          <w:lang w:val="en_US" w:bidi="en_US"/>
        </w:rPr>
        <w:t xml:space="preserve">), but now has new possibility and deeper meaning by the power and example of Jesus. Though this new life is a gift of God, the </w:t>
      </w:r>
      <w:r>
        <w:rPr>
          <w:i/>
          <w:lang w:val="en_US" w:bidi="en_US"/>
        </w:rPr>
        <w:t>process</w:t>
      </w:r>
      <w:r>
        <w:rPr>
          <w:lang w:val="en_US" w:bidi="en_US"/>
        </w:rPr>
        <w:t xml:space="preserve"> of being made new continues. Transformation by the renewing of the mind (</w:t>
      </w:r>
      <w:r>
        <w:rPr>
          <w:lang w:val="en_US" w:bidi="en_US"/>
        </w:rPr>
        <w:t>Romans 12:2</w:t>
      </w:r>
      <w:r>
        <w:rPr>
          <w:lang w:val="en_US" w:bidi="en_US"/>
        </w:rPr>
        <w:t>) realizes the will of God. Paul declares the inner self is being renewed day by day (</w:t>
      </w:r>
      <w:r>
        <w:rPr>
          <w:lang w:val="en_US" w:bidi="en_US"/>
        </w:rPr>
        <w:t>2 Corinthians 4:16</w:t>
      </w:r>
      <w:r>
        <w:rPr>
          <w:lang w:val="en_US" w:bidi="en_US"/>
        </w:rPr>
        <w:t>).</w:t>
      </w:r>
    </w:p>
    <w:p>
      <w:pPr>
        <w:pStyle w:val="Heading3"/>
      </w:pPr>
      <w:r>
        <w:rPr>
          <w:lang w:val="en_US" w:bidi="en_US"/>
        </w:rPr>
        <w:t>The Realization of the New</w:t>
      </w:r>
    </w:p>
    <w:p>
      <w:pPr/>
      <w:r>
        <w:rPr>
          <w:lang w:val="en_US" w:bidi="en_US"/>
        </w:rPr>
      </w:r>
      <w:r>
        <w:rPr>
          <w:lang w:val="en_US" w:bidi="en_US"/>
        </w:rPr>
        <w:t>As real as the new life of the believer is, Scripture shows a tension between the new age that is not yet realized. The time when all things are made new is a future promise (</w:t>
      </w:r>
      <w:r>
        <w:rPr>
          <w:lang w:val="en_US" w:bidi="en_US"/>
        </w:rPr>
        <w:t>Revelation 21:5</w:t>
      </w:r>
      <w:r>
        <w:rPr>
          <w:lang w:val="en_US" w:bidi="en_US"/>
        </w:rPr>
        <w:t xml:space="preserve">). With the end of the old, there is a new heaven and new earth. The new Jerusalem "coming down out of heaven" as the dwelling place of God (verse </w:t>
      </w:r>
      <w:r>
        <w:rPr>
          <w:lang w:val="en_US" w:bidi="en_US"/>
        </w:rPr>
        <w:t>2</w:t>
      </w:r>
      <w:r>
        <w:rPr>
          <w:lang w:val="en_US" w:bidi="en_US"/>
        </w:rPr>
        <w:t>). The people of God receive a new name (</w:t>
      </w:r>
      <w:r>
        <w:rPr>
          <w:lang w:val="en_US" w:bidi="en_US"/>
        </w:rPr>
        <w:t>3:12</w:t>
      </w:r>
      <w:r>
        <w:rPr>
          <w:lang w:val="en_US" w:bidi="en_US"/>
        </w:rPr>
        <w:t xml:space="preserve">) as the old things disappear. </w:t>
      </w:r>
    </w:p>
    <w:p>
      <w:pPr/>
      <w:r>
        <w:rPr>
          <w:lang w:val="en_US" w:bidi="en_US"/>
        </w:rPr>
      </w:r>
      <w:r>
        <w:rPr>
          <w:lang w:val="en_US" w:bidi="en_US"/>
        </w:rPr>
        <w:t>The people who are the redeemed of the Lord are given a new song to sing. The song is about the Lamb slain from the beginning of creation:</w:t>
      </w:r>
    </w:p>
    <w:p>
      <w:pPr/>
      <w:r>
        <w:rPr>
          <w:lang w:val="en_US" w:bidi="en_US"/>
        </w:rPr>
      </w:r>
      <w:r>
        <w:rPr>
          <w:lang w:val="en_US" w:bidi="en_US"/>
        </w:rPr>
        <w:t>The first line of the song is "Worthy is the Lamb, who was slain, to receive power and riches and wisdom and strength and honor and glory and blessing!"</w:t>
      </w:r>
      <w:r>
        <w:rPr>
          <w:lang w:val="en_US" w:bidi="en_US"/>
        </w:rPr>
        <w:t xml:space="preserve"> The chorus returns, </w:t>
      </w:r>
      <w:r>
        <w:rPr>
          <w:lang w:val="en_US" w:bidi="en_US"/>
        </w:rPr>
        <w:t>"To Him who sits on the throne and to the Lamb be praise and honor and glory and power forever and ever!"</w:t>
      </w:r>
      <w:r>
        <w:rPr>
          <w:lang w:val="en_US" w:bidi="en_US"/>
        </w:rPr>
        <w:t xml:space="preserve"> (</w:t>
      </w:r>
      <w:r>
        <w:rPr>
          <w:lang w:val="en_US" w:bidi="en_US"/>
        </w:rPr>
        <w:t>Revelation 5:12–13</w:t>
      </w:r>
      <w:r>
        <w:rPr>
          <w:lang w:val="en_US" w:bidi="en_US"/>
        </w:rPr>
        <w:t>).</w:t>
      </w:r>
    </w:p>
    <w:p>
      <w:pPr/>
      <w:r>
        <w:rPr>
          <w:lang w:val="en_US" w:bidi="en_US"/>
        </w:rPr>
      </w:r>
      <w:r>
        <w:rPr>
          <w:i/>
          <w:lang w:val="en_US" w:bidi="en_US"/>
        </w:rPr>
        <w:t>See also</w:t>
      </w:r>
      <w:r>
        <w:rPr>
          <w:lang w:val="en_US" w:bidi="en_US"/>
        </w:rPr>
        <w:t xml:space="preserve"> </w:t>
      </w:r>
      <w:r>
        <w:rPr>
          <w:lang w:val="en_US" w:bidi="en_US"/>
        </w:rPr>
        <w:t>New Commandment</w:t>
      </w:r>
      <w:r>
        <w:rPr>
          <w:lang w:val="en_US" w:bidi="en_US"/>
        </w:rPr>
        <w:t xml:space="preserve">; </w:t>
      </w:r>
      <w:r>
        <w:rPr>
          <w:lang w:val="en_US" w:bidi="en_US"/>
        </w:rPr>
        <w:t>New Covenant</w:t>
      </w:r>
      <w:r>
        <w:rPr>
          <w:lang w:val="en_US" w:bidi="en_US"/>
        </w:rPr>
        <w:t xml:space="preserve">; </w:t>
      </w:r>
      <w:r>
        <w:rPr>
          <w:lang w:val="en_US" w:bidi="en_US"/>
        </w:rPr>
        <w:t>New Jerusalem</w:t>
      </w:r>
      <w:r>
        <w:rPr>
          <w:lang w:val="en_US" w:bidi="en_US"/>
        </w:rPr>
        <w:t xml:space="preserve">; </w:t>
      </w:r>
      <w:r>
        <w:rPr>
          <w:lang w:val="en_US" w:bidi="en_US"/>
        </w:rPr>
        <w:t>Old and New Self</w:t>
      </w:r>
      <w:r>
        <w:rPr>
          <w:lang w:val="en_US" w:bidi="en_US"/>
        </w:rPr>
        <w:t xml:space="preserve">; </w:t>
      </w:r>
      <w:r>
        <w:rPr>
          <w:lang w:val="en_US" w:bidi="en_US"/>
        </w:rPr>
        <w:t>New Creation, New Creature</w:t>
      </w:r>
      <w:r>
        <w:rPr>
          <w:lang w:val="en_US" w:bidi="en_US"/>
        </w:rPr>
        <w:t xml:space="preserve">; </w:t>
      </w:r>
      <w:r>
        <w:rPr>
          <w:lang w:val="en_US" w:bidi="en_US"/>
        </w:rPr>
        <w:t>New Heavens and New Earth</w:t>
      </w:r>
      <w:r>
        <w:rPr>
          <w:lang w:val="en_US" w:bidi="en_US"/>
        </w:rPr>
        <w:t xml:space="preserve">; </w:t>
      </w:r>
      <w:r>
        <w:rPr>
          <w:lang w:val="en_US" w:bidi="en_US"/>
        </w:rPr>
        <w:t>Renewal, 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New Birth</w:t>
      </w:r>
      <w:r>
        <w:rPr>
          <w:lang w:val="en_US" w:bidi="en_US"/>
        </w:rPr>
      </w:r>
    </w:p>
    <w:p>
      <w:pPr/>
      <w:r>
        <w:rPr>
          <w:lang w:val="en_US" w:bidi="en_US"/>
        </w:rPr>
      </w:r>
      <w:r>
        <w:rPr>
          <w:lang w:val="en_US" w:bidi="en_US"/>
        </w:rPr>
        <w:t xml:space="preserve">A way of receiving "spiritual life" and becoming part of the kingdom of God. </w:t>
      </w:r>
    </w:p>
    <w:p>
      <w:pPr/>
      <w:r>
        <w:rPr>
          <w:lang w:val="en_US" w:bidi="en_US"/>
        </w:rPr>
      </w:r>
      <w:r>
        <w:rPr>
          <w:lang w:val="en_US" w:bidi="en_US"/>
        </w:rPr>
        <w:t>Jesus spoke about new birth when he talked with a man named Nicodemus (</w:t>
      </w:r>
      <w:r>
        <w:rPr>
          <w:lang w:val="en_US" w:bidi="en_US"/>
        </w:rPr>
        <w:t>John 3:3–7</w:t>
      </w:r>
      <w:r>
        <w:rPr>
          <w:lang w:val="en_US" w:bidi="en_US"/>
        </w:rPr>
        <w:t>). Jesus said that people must be "born again" to see the kingdom of God. This new birth does not come from human parents. It comes from God’s Spirit.</w:t>
      </w:r>
    </w:p>
    <w:p>
      <w:pPr/>
      <w:r>
        <w:rPr>
          <w:lang w:val="en_US" w:bidi="en_US"/>
        </w:rPr>
      </w:r>
      <w:r>
        <w:rPr>
          <w:lang w:val="en_US" w:bidi="en_US"/>
        </w:rPr>
        <w:t xml:space="preserve">New birth is also called </w:t>
      </w:r>
      <w:r>
        <w:rPr>
          <w:i/>
          <w:lang w:val="en_US" w:bidi="en_US"/>
        </w:rPr>
        <w:t>regeneration</w:t>
      </w:r>
      <w:r>
        <w:rPr>
          <w:lang w:val="en_US" w:bidi="en_US"/>
        </w:rPr>
        <w:t xml:space="preserve"> (a word that means being made new). It happens when God gives someone a new heart and a new spirit.</w:t>
      </w:r>
    </w:p>
    <w:p>
      <w:pPr/>
      <w:r>
        <w:rPr>
          <w:lang w:val="en_US" w:bidi="en_US"/>
        </w:rPr>
      </w:r>
      <w:r>
        <w:rPr>
          <w:i/>
          <w:lang w:val="en_US" w:bidi="en_US"/>
        </w:rPr>
        <w:t>See</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New Birth</w:t>
      </w:r>
      <w:r>
        <w:rPr>
          <w:lang w:val="en_US" w:bidi="en_US"/>
        </w:rPr>
      </w:r>
    </w:p>
    <w:p>
      <w:pPr/>
      <w:r>
        <w:rPr>
          <w:lang w:val="en_US" w:bidi="en_US"/>
        </w:rPr>
      </w:r>
      <w:r>
        <w:rPr>
          <w:lang w:val="en_US" w:bidi="en_US"/>
        </w:rPr>
        <w:t>New birth refers to a spiritual beginning (a new start in a person’s relationship with God). It describes a change that God brings in a person’s life.</w:t>
      </w:r>
    </w:p>
    <w:p>
      <w:pPr/>
      <w:r>
        <w:rPr>
          <w:lang w:val="en_US" w:bidi="en_US"/>
        </w:rPr>
      </w:r>
      <w:r>
        <w:rPr>
          <w:lang w:val="en_US" w:bidi="en_US"/>
        </w:rPr>
        <w:t xml:space="preserve">In the New Testament, new birth means that a person receives new life from God through the Holy Spirit (God’s Spirit). It involves a new way of thinking, living, and relating to God (see </w:t>
      </w:r>
      <w:r>
        <w:rPr>
          <w:lang w:val="en_US" w:bidi="en_US"/>
        </w:rPr>
        <w:t>John 3:3–8</w:t>
      </w:r>
      <w:r>
        <w:rPr>
          <w:lang w:val="en_US" w:bidi="en_US"/>
        </w:rPr>
        <w:t xml:space="preserve">; </w:t>
      </w:r>
      <w:r>
        <w:rPr>
          <w:lang w:val="en_US" w:bidi="en_US"/>
        </w:rPr>
        <w:t>Titus 3:5</w:t>
      </w:r>
      <w:r>
        <w:rPr>
          <w:lang w:val="en_US" w:bidi="en_US"/>
        </w:rPr>
        <w:t>).</w:t>
      </w:r>
    </w:p>
    <w:p>
      <w:pPr/>
      <w:r>
        <w:rPr>
          <w:lang w:val="en_US" w:bidi="en_US"/>
        </w:rPr>
      </w:r>
      <w:r>
        <w:rPr>
          <w:lang w:val="en_US" w:bidi="en_US"/>
        </w:rPr>
        <w:t>New birth is not about physical birth, but about being made new on the inside (an inner change in a person’s life).</w:t>
      </w:r>
    </w:p>
    <w:p>
      <w:pPr/>
      <w:r>
        <w:rPr>
          <w:lang w:val="en_US" w:bidi="en_US"/>
        </w:rPr>
      </w:r>
      <w:r>
        <w:rPr>
          <w:i/>
          <w:lang w:val="en_US" w:bidi="en_US"/>
        </w:rPr>
        <w:t>See</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New Commandment</w:t>
      </w:r>
      <w:r>
        <w:rPr>
          <w:lang w:val="en_US" w:bidi="en_US"/>
        </w:rPr>
      </w:r>
    </w:p>
    <w:p>
      <w:pPr/>
      <w:r>
        <w:rPr>
          <w:lang w:val="en_US" w:bidi="en_US"/>
        </w:rPr>
      </w:r>
      <w:r>
        <w:rPr>
          <w:lang w:val="en_US" w:bidi="en_US"/>
        </w:rPr>
        <w:t>The “new commandment” is Christ’s instruction for Christians to love one another. The phrase appears four times in the New Testament, all in the writings of John (</w:t>
      </w:r>
      <w:r>
        <w:rPr>
          <w:lang w:val="en_US" w:bidi="en_US"/>
        </w:rPr>
        <w:t>John 13:34</w:t>
      </w:r>
      <w:r>
        <w:rPr>
          <w:lang w:val="en_US" w:bidi="en_US"/>
        </w:rPr>
        <w:t xml:space="preserve">; </w:t>
      </w:r>
      <w:r>
        <w:rPr>
          <w:lang w:val="en_US" w:bidi="en_US"/>
        </w:rPr>
        <w:t>1 John 2:7, 8</w:t>
      </w:r>
      <w:r>
        <w:rPr>
          <w:lang w:val="en_US" w:bidi="en_US"/>
        </w:rPr>
        <w:t xml:space="preserve">; </w:t>
      </w:r>
      <w:r>
        <w:rPr>
          <w:lang w:val="en_US" w:bidi="en_US"/>
        </w:rPr>
        <w:t>2 John 1:5</w:t>
      </w:r>
      <w:r>
        <w:rPr>
          <w:lang w:val="en_US" w:bidi="en_US"/>
        </w:rPr>
        <w:t>). Jesus first gave this command to his disciples on the night he was arrested: “</w:t>
      </w:r>
      <w:r>
        <w:rPr>
          <w:lang w:val="en_US" w:bidi="en_US"/>
        </w:rPr>
        <w:t>A new commandment I give you: Love one another. As I have loved you, so you also must love one another</w:t>
      </w:r>
      <w:r>
        <w:rPr>
          <w:lang w:val="en_US" w:bidi="en_US"/>
        </w:rPr>
        <w:t>” (</w:t>
      </w:r>
      <w:r>
        <w:rPr>
          <w:lang w:val="en_US" w:bidi="en_US"/>
        </w:rPr>
        <w:t>John 13:34</w:t>
      </w:r>
      <w:r>
        <w:rPr>
          <w:lang w:val="en_US" w:bidi="en_US"/>
        </w:rPr>
        <w:t>). This command appears in other places in the Bible (</w:t>
      </w:r>
      <w:r>
        <w:rPr>
          <w:lang w:val="en_US" w:bidi="en_US"/>
        </w:rPr>
        <w:t>John 15:12, 17</w:t>
      </w:r>
      <w:r>
        <w:rPr>
          <w:lang w:val="en_US" w:bidi="en_US"/>
        </w:rPr>
        <w:t xml:space="preserve">; </w:t>
      </w:r>
      <w:r>
        <w:rPr>
          <w:lang w:val="en_US" w:bidi="en_US"/>
        </w:rPr>
        <w:t>Romans 13:8</w:t>
      </w:r>
      <w:r>
        <w:rPr>
          <w:lang w:val="en_US" w:bidi="en_US"/>
        </w:rPr>
        <w:t xml:space="preserve">; </w:t>
      </w:r>
      <w:r>
        <w:rPr>
          <w:lang w:val="en_US" w:bidi="en_US"/>
        </w:rPr>
        <w:t>1 Peter 1:22</w:t>
      </w:r>
      <w:r>
        <w:rPr>
          <w:lang w:val="en_US" w:bidi="en_US"/>
        </w:rPr>
        <w:t xml:space="preserve">; </w:t>
      </w:r>
      <w:r>
        <w:rPr>
          <w:lang w:val="en_US" w:bidi="en_US"/>
        </w:rPr>
        <w:t>1 John 3:11</w:t>
      </w:r>
      <w:r>
        <w:rPr>
          <w:lang w:val="en_US" w:bidi="en_US"/>
        </w:rPr>
        <w:t xml:space="preserve">, </w:t>
      </w:r>
      <w:r>
        <w:rPr>
          <w:lang w:val="en_US" w:bidi="en_US"/>
        </w:rPr>
        <w:t>23</w:t>
      </w:r>
      <w:r>
        <w:rPr>
          <w:lang w:val="en_US" w:bidi="en_US"/>
        </w:rPr>
        <w:t xml:space="preserve">; </w:t>
      </w:r>
      <w:r>
        <w:rPr>
          <w:lang w:val="en_US" w:bidi="en_US"/>
        </w:rPr>
        <w:t>4:7</w:t>
      </w:r>
      <w:r>
        <w:rPr>
          <w:lang w:val="en_US" w:bidi="en_US"/>
        </w:rPr>
        <w:t xml:space="preserve">, </w:t>
      </w:r>
      <w:r>
        <w:rPr>
          <w:lang w:val="en_US" w:bidi="en_US"/>
        </w:rPr>
        <w:t>11–12</w:t>
      </w:r>
      <w:r>
        <w:rPr>
          <w:lang w:val="en_US" w:bidi="en_US"/>
        </w:rPr>
        <w:t>), but is not called “new” in those passages.</w:t>
      </w:r>
    </w:p>
    <w:p>
      <w:pPr>
        <w:pStyle w:val="Heading3"/>
      </w:pPr>
      <w:r>
        <w:rPr>
          <w:lang w:val="en_US" w:bidi="en_US"/>
        </w:rPr>
        <w:t>Love as a Commandment</w:t>
      </w:r>
    </w:p>
    <w:p>
      <w:pPr/>
      <w:r>
        <w:rPr>
          <w:lang w:val="en_US" w:bidi="en_US"/>
        </w:rPr>
      </w:r>
      <w:r>
        <w:rPr>
          <w:lang w:val="en_US" w:bidi="en_US"/>
        </w:rPr>
        <w:t>Jesus had already told his disciples to love their enemies (</w:t>
      </w:r>
      <w:r>
        <w:rPr>
          <w:lang w:val="en_US" w:bidi="en_US"/>
        </w:rPr>
        <w:t>Matthew 5:43–45</w:t>
      </w:r>
      <w:r>
        <w:rPr>
          <w:lang w:val="en_US" w:bidi="en_US"/>
        </w:rPr>
        <w:t>) and to love their neighbors as themselves (</w:t>
      </w:r>
      <w:r>
        <w:rPr>
          <w:lang w:val="en_US" w:bidi="en_US"/>
        </w:rPr>
        <w:t>Luke 10:25–37</w:t>
      </w:r>
      <w:r>
        <w:rPr>
          <w:lang w:val="en_US" w:bidi="en_US"/>
        </w:rPr>
        <w:t>). The “new commandment” demanded that Christians love each other. It did not replace the other two love commands. Jesus intended this command to create a strong and convincing testimony for those outside the church. This would clearly show three things:</w:t>
      </w:r>
    </w:p>
    <w:p>
      <w:pPr>
        <w:pStyle w:val="ListNumber"/>
        <w:numPr>
          <w:ilvl w:val="0"/>
          <w:numId w:val="28"/>
        </w:numPr>
        <w:spacing w:line="240" w:lineRule="auto"/>
        <w:ind w:left="720"/>
      </w:pPr>
      <w:r>
        <w:rPr>
          <w:lang w:val="en_US" w:bidi="en_US"/>
        </w:rPr>
      </w:r>
      <w:r>
        <w:rPr>
          <w:lang w:val="en_US" w:bidi="en_US"/>
        </w:rPr>
        <w:t>that his followers lived like Christ by loving one another;</w:t>
      </w:r>
    </w:p>
    <w:p>
      <w:pPr>
        <w:pStyle w:val="ListNumber"/>
        <w:spacing w:line="240" w:lineRule="auto"/>
        <w:ind w:left="720"/>
      </w:pPr>
      <w:r>
        <w:rPr>
          <w:lang w:val="en_US" w:bidi="en_US"/>
        </w:rPr>
      </w:r>
      <w:r>
        <w:rPr>
          <w:lang w:val="en_US" w:bidi="en_US"/>
        </w:rPr>
        <w:t>that true human community is built on Christ; and</w:t>
      </w:r>
    </w:p>
    <w:p>
      <w:pPr>
        <w:pStyle w:val="ListNumber"/>
        <w:spacing w:line="240" w:lineRule="auto"/>
        <w:ind w:left="720"/>
      </w:pPr>
      <w:r>
        <w:rPr>
          <w:lang w:val="en_US" w:bidi="en_US"/>
        </w:rPr>
      </w:r>
      <w:r>
        <w:rPr>
          <w:lang w:val="en_US" w:bidi="en_US"/>
        </w:rPr>
        <w:t>that this love confirms that what Jesus said about himself and his work is true (</w:t>
      </w:r>
      <w:r>
        <w:rPr>
          <w:lang w:val="en_US" w:bidi="en_US"/>
        </w:rPr>
        <w:t>John 13:35</w:t>
      </w:r>
      <w:r>
        <w:rPr>
          <w:lang w:val="en_US" w:bidi="en_US"/>
        </w:rPr>
        <w:t xml:space="preserve">; </w:t>
      </w:r>
      <w:r>
        <w:rPr>
          <w:lang w:val="en_US" w:bidi="en_US"/>
        </w:rPr>
        <w:t>17:21–23</w:t>
      </w:r>
      <w:r>
        <w:rPr>
          <w:lang w:val="en_US" w:bidi="en_US"/>
        </w:rPr>
        <w:t>).</w:t>
      </w:r>
    </w:p>
    <w:p>
      <w:pPr/>
      <w:r>
        <w:rPr>
          <w:lang w:val="en_US" w:bidi="en_US"/>
        </w:rPr>
      </w:r>
      <w:r>
        <w:rPr>
          <w:lang w:val="en_US" w:bidi="en_US"/>
        </w:rPr>
        <w:t>Jesus chose the word used to describe the Old Testament law. By doing this, he gave his new commandment the same level of authority. The Old Testament law also included commands to love (</w:t>
      </w:r>
      <w:r>
        <w:rPr>
          <w:lang w:val="en_US" w:bidi="en_US"/>
        </w:rPr>
        <w:t>Leviticus 19:18</w:t>
      </w:r>
      <w:r>
        <w:rPr>
          <w:lang w:val="en_US" w:bidi="en_US"/>
        </w:rPr>
        <w:t xml:space="preserve">, </w:t>
      </w:r>
      <w:r>
        <w:rPr>
          <w:lang w:val="en_US" w:bidi="en_US"/>
        </w:rPr>
        <w:t>34</w:t>
      </w:r>
      <w:r>
        <w:rPr>
          <w:lang w:val="en_US" w:bidi="en_US"/>
        </w:rPr>
        <w:t xml:space="preserve">; </w:t>
      </w:r>
      <w:r>
        <w:rPr>
          <w:lang w:val="en_US" w:bidi="en_US"/>
        </w:rPr>
        <w:t>Deuteronomy 10:19</w:t>
      </w:r>
      <w:r>
        <w:rPr>
          <w:lang w:val="en_US" w:bidi="en_US"/>
        </w:rPr>
        <w:t>). The apostle Paul referred to love as the “law of Christ” (</w:t>
      </w:r>
      <w:r>
        <w:rPr>
          <w:lang w:val="en_US" w:bidi="en_US"/>
        </w:rPr>
        <w:t>Galatians 6:2</w:t>
      </w:r>
      <w:r>
        <w:rPr>
          <w:lang w:val="en_US" w:bidi="en_US"/>
        </w:rPr>
        <w:t>), and James called the love command the “royal law” (</w:t>
      </w:r>
      <w:r>
        <w:rPr>
          <w:lang w:val="en_US" w:bidi="en_US"/>
        </w:rPr>
        <w:t>James 2:8</w:t>
      </w:r>
      <w:r>
        <w:rPr>
          <w:lang w:val="en_US" w:bidi="en_US"/>
        </w:rPr>
        <w:t>) and “the perfect law of liberty” (</w:t>
      </w:r>
      <w:r>
        <w:rPr>
          <w:lang w:val="en_US" w:bidi="en_US"/>
        </w:rPr>
        <w:t>1:25</w:t>
      </w:r>
      <w:r>
        <w:rPr>
          <w:lang w:val="en_US" w:bidi="en_US"/>
        </w:rPr>
        <w:t xml:space="preserve">; </w:t>
      </w:r>
      <w:r>
        <w:rPr>
          <w:lang w:val="en_US" w:bidi="en_US"/>
        </w:rPr>
        <w:t>2:12</w:t>
      </w:r>
      <w:r>
        <w:rPr>
          <w:lang w:val="en_US" w:bidi="en_US"/>
        </w:rPr>
        <w:t>).</w:t>
      </w:r>
    </w:p>
    <w:p>
      <w:pPr/>
      <w:r>
        <w:rPr>
          <w:lang w:val="en_US" w:bidi="en_US"/>
        </w:rPr>
      </w:r>
      <w:r>
        <w:rPr>
          <w:lang w:val="en_US" w:bidi="en_US"/>
        </w:rPr>
        <w:t>The word “commandment” had another meaning as well. Many Jews in the time of Jesus wrongly thought that obeying commandments would make them worthy of God’s blessing (</w:t>
      </w:r>
      <w:r>
        <w:rPr>
          <w:lang w:val="en_US" w:bidi="en_US"/>
        </w:rPr>
        <w:t>Romans 8:3</w:t>
      </w:r>
      <w:r>
        <w:rPr>
          <w:lang w:val="en_US" w:bidi="en_US"/>
        </w:rPr>
        <w:t xml:space="preserve">; </w:t>
      </w:r>
      <w:r>
        <w:rPr>
          <w:lang w:val="en_US" w:bidi="en_US"/>
        </w:rPr>
        <w:t>Galatians 3:2</w:t>
      </w:r>
      <w:r>
        <w:rPr>
          <w:lang w:val="en_US" w:bidi="en_US"/>
        </w:rPr>
        <w:t>). Jesus made it clear, however, that love was a natural result of God’s blessing, not a necessary condition for it. For Jesus, the commandment showed how the blessed should behave. Disciples were commanded to love in the same way that branches are “commanded” to bear fruit: by staying connected to the vine (Jesus), Christians can love (</w:t>
      </w:r>
      <w:r>
        <w:rPr>
          <w:lang w:val="en_US" w:bidi="en_US"/>
        </w:rPr>
        <w:t>John 15:4</w:t>
      </w:r>
      <w:r>
        <w:rPr>
          <w:lang w:val="en_US" w:bidi="en_US"/>
        </w:rPr>
        <w:t>).</w:t>
      </w:r>
    </w:p>
    <w:p>
      <w:pPr>
        <w:pStyle w:val="Heading3"/>
      </w:pPr>
      <w:r>
        <w:rPr>
          <w:lang w:val="en_US" w:bidi="en_US"/>
        </w:rPr>
        <w:t>What Made the New Commandment New?</w:t>
      </w:r>
    </w:p>
    <w:p>
      <w:pPr/>
      <w:r>
        <w:rPr>
          <w:lang w:val="en_US" w:bidi="en_US"/>
        </w:rPr>
      </w:r>
      <w:r>
        <w:rPr>
          <w:lang w:val="en_US" w:bidi="en_US"/>
        </w:rPr>
        <w:t>The new commandment gets its special character from the new covenant (</w:t>
      </w:r>
      <w:r>
        <w:rPr>
          <w:lang w:val="en_US" w:bidi="en_US"/>
        </w:rPr>
        <w:t>Jeremiah 31:31–34</w:t>
      </w:r>
      <w:r>
        <w:rPr>
          <w:lang w:val="en_US" w:bidi="en_US"/>
        </w:rPr>
        <w:t xml:space="preserve">; </w:t>
      </w:r>
      <w:r>
        <w:rPr>
          <w:lang w:val="en_US" w:bidi="en_US"/>
        </w:rPr>
        <w:t>Luke 22:20</w:t>
      </w:r>
      <w:r>
        <w:rPr>
          <w:lang w:val="en_US" w:bidi="en_US"/>
        </w:rPr>
        <w:t xml:space="preserve">; </w:t>
      </w:r>
      <w:r>
        <w:rPr>
          <w:lang w:val="en_US" w:bidi="en_US"/>
        </w:rPr>
        <w:t>1 Corinthians 11:25</w:t>
      </w:r>
      <w:r>
        <w:rPr>
          <w:lang w:val="en_US" w:bidi="en_US"/>
        </w:rPr>
        <w:t>). Jesus established the new covenant at the Last Supper. Under the new covenant, God “writes” his law on the hearts of believers (</w:t>
      </w:r>
      <w:r>
        <w:rPr>
          <w:lang w:val="en_US" w:bidi="en_US"/>
        </w:rPr>
        <w:t>Hebrews 10:16</w:t>
      </w:r>
      <w:r>
        <w:rPr>
          <w:lang w:val="en_US" w:bidi="en_US"/>
        </w:rPr>
        <w:t>). This means he actively works in them through the Holy Spirit (</w:t>
      </w:r>
      <w:r>
        <w:rPr>
          <w:lang w:val="en_US" w:bidi="en_US"/>
        </w:rPr>
        <w:t>Ezekiel 36:27</w:t>
      </w:r>
      <w:r>
        <w:rPr>
          <w:lang w:val="en_US" w:bidi="en_US"/>
        </w:rPr>
        <w:t xml:space="preserve">; </w:t>
      </w:r>
      <w:r>
        <w:rPr>
          <w:lang w:val="en_US" w:bidi="en_US"/>
        </w:rPr>
        <w:t>2 Corinthians 3:3</w:t>
      </w:r>
      <w:r>
        <w:rPr>
          <w:lang w:val="en_US" w:bidi="en_US"/>
        </w:rPr>
        <w:t>). God gives them a new desire to obey him (</w:t>
      </w:r>
      <w:r>
        <w:rPr>
          <w:lang w:val="en_US" w:bidi="en_US"/>
        </w:rPr>
        <w:t>Romans 8:4</w:t>
      </w:r>
      <w:r>
        <w:rPr>
          <w:lang w:val="en_US" w:bidi="en_US"/>
        </w:rPr>
        <w:t xml:space="preserve">; </w:t>
      </w:r>
      <w:r>
        <w:rPr>
          <w:lang w:val="en_US" w:bidi="en_US"/>
        </w:rPr>
        <w:t>Galatians 5:16</w:t>
      </w:r>
      <w:r>
        <w:rPr>
          <w:lang w:val="en_US" w:bidi="en_US"/>
        </w:rPr>
        <w:t xml:space="preserve">). </w:t>
      </w:r>
    </w:p>
    <w:p>
      <w:pPr/>
      <w:r>
        <w:rPr>
          <w:lang w:val="en_US" w:bidi="en_US"/>
        </w:rPr>
      </w:r>
      <w:r>
        <w:rPr>
          <w:lang w:val="en_US" w:bidi="en_US"/>
        </w:rPr>
        <w:t>The new commandment to love is the main part of the new covenant (</w:t>
      </w:r>
      <w:r>
        <w:rPr>
          <w:lang w:val="en_US" w:bidi="en_US"/>
        </w:rPr>
        <w:t>Romans 13:8, 10</w:t>
      </w:r>
      <w:r>
        <w:rPr>
          <w:lang w:val="en_US" w:bidi="en_US"/>
        </w:rPr>
        <w:t xml:space="preserve">; </w:t>
      </w:r>
      <w:r>
        <w:rPr>
          <w:lang w:val="en_US" w:bidi="en_US"/>
        </w:rPr>
        <w:t>Galatians 5:14</w:t>
      </w:r>
      <w:r>
        <w:rPr>
          <w:lang w:val="en_US" w:bidi="en_US"/>
        </w:rPr>
        <w:t>). Obedience is therefore a gift, because “</w:t>
      </w:r>
      <w:r>
        <w:rPr>
          <w:lang w:val="en_US" w:bidi="en_US"/>
        </w:rPr>
        <w:t>love comes from God. Everyone who loves has been born of God</w:t>
      </w:r>
      <w:r>
        <w:rPr>
          <w:lang w:val="en_US" w:bidi="en_US"/>
        </w:rPr>
        <w:t>” (</w:t>
      </w:r>
      <w:r>
        <w:rPr>
          <w:lang w:val="en_US" w:bidi="en_US"/>
        </w:rPr>
        <w:t>1 John 4:7</w:t>
      </w:r>
      <w:r>
        <w:rPr>
          <w:lang w:val="en_US" w:bidi="en_US"/>
        </w:rPr>
        <w:t>). Love is the result of faith (</w:t>
      </w:r>
      <w:r>
        <w:rPr>
          <w:lang w:val="en_US" w:bidi="en_US"/>
        </w:rPr>
        <w:t>1 John 3:23</w:t>
      </w:r>
      <w:r>
        <w:rPr>
          <w:lang w:val="en_US" w:bidi="en_US"/>
        </w:rPr>
        <w:t>) and is part of the gospel itself (</w:t>
      </w:r>
      <w:r>
        <w:rPr>
          <w:lang w:val="en_US" w:bidi="en_US"/>
        </w:rPr>
        <w:t>1 John 3:11</w:t>
      </w:r>
      <w:r>
        <w:rPr>
          <w:lang w:val="en_US" w:bidi="en_US"/>
        </w:rPr>
        <w:t>).</w:t>
      </w:r>
    </w:p>
    <w:p>
      <w:pPr/>
      <w:r>
        <w:rPr>
          <w:lang w:val="en_US" w:bidi="en_US"/>
        </w:rPr>
      </w:r>
      <w:r>
        <w:rPr>
          <w:lang w:val="en_US" w:bidi="en_US"/>
        </w:rPr>
        <w:t xml:space="preserve">The close relationship between the new covenant and the new commandment helps explain why the command to love is called </w:t>
      </w:r>
      <w:r>
        <w:rPr>
          <w:i/>
          <w:lang w:val="en_US" w:bidi="en_US"/>
        </w:rPr>
        <w:t>new</w:t>
      </w:r>
      <w:r>
        <w:rPr>
          <w:lang w:val="en_US" w:bidi="en_US"/>
        </w:rPr>
        <w:t>. Christ’s incarnation inaugurated a new age. As John writes, “The darkness is fading and the true light is already shining” (</w:t>
      </w:r>
      <w:r>
        <w:rPr>
          <w:lang w:val="en_US" w:bidi="en_US"/>
        </w:rPr>
        <w:t>1 John 2:8</w:t>
      </w:r>
      <w:r>
        <w:rPr>
          <w:lang w:val="en_US" w:bidi="en_US"/>
        </w:rPr>
        <w:t>). In the context of his departure (</w:t>
      </w:r>
      <w:r>
        <w:rPr>
          <w:lang w:val="en_US" w:bidi="en_US"/>
        </w:rPr>
        <w:t>John 13:33–35</w:t>
      </w:r>
      <w:r>
        <w:rPr>
          <w:lang w:val="en_US" w:bidi="en_US"/>
        </w:rPr>
        <w:t>), Jesus gave his disciples a defining commandment (mutual love) that would characterize life in this new age. Obedience to this commandment was to identify them as the disciples of Jesus during his absence (</w:t>
      </w:r>
      <w:r>
        <w:rPr>
          <w:lang w:val="en_US" w:bidi="en_US"/>
        </w:rPr>
        <w:t>John 13:35</w:t>
      </w:r>
      <w:r>
        <w:rPr>
          <w:lang w:val="en_US" w:bidi="en_US"/>
        </w:rPr>
        <w:t xml:space="preserve">; </w:t>
      </w:r>
      <w:r>
        <w:rPr>
          <w:lang w:val="en_US" w:bidi="en_US"/>
        </w:rPr>
        <w:t>17:21–23</w:t>
      </w:r>
      <w:r>
        <w:rPr>
          <w:lang w:val="en_US" w:bidi="en_US"/>
        </w:rPr>
        <w:t>). In this sense, the love commandment is new not because love itself was previously unknown, but because it now functions as the central mark of allegiance to Christ in the inaugurated new age, oriented toward its final consummation</w:t>
      </w:r>
    </w:p>
    <w:p>
      <w:pPr/>
      <w:r>
        <w:rPr>
          <w:lang w:val="en_US" w:bidi="en_US"/>
        </w:rPr>
      </w:r>
      <w:r>
        <w:rPr>
          <w:lang w:val="en_US" w:bidi="en_US"/>
        </w:rPr>
        <w:t>What made the era new was that Jesus Christ’s coming revealed God the Father in a way that had never been seen before (</w:t>
      </w:r>
      <w:r>
        <w:rPr>
          <w:lang w:val="en_US" w:bidi="en_US"/>
        </w:rPr>
        <w:t>John 1:18</w:t>
      </w:r>
      <w:r>
        <w:rPr>
          <w:lang w:val="en_US" w:bidi="en_US"/>
        </w:rPr>
        <w:t xml:space="preserve">; </w:t>
      </w:r>
      <w:r>
        <w:rPr>
          <w:lang w:val="en_US" w:bidi="en_US"/>
        </w:rPr>
        <w:t>10:30</w:t>
      </w:r>
      <w:r>
        <w:rPr>
          <w:lang w:val="en_US" w:bidi="en_US"/>
        </w:rPr>
        <w:t xml:space="preserve">; </w:t>
      </w:r>
      <w:r>
        <w:rPr>
          <w:lang w:val="en_US" w:bidi="en_US"/>
        </w:rPr>
        <w:t>17:6–8</w:t>
      </w:r>
      <w:r>
        <w:rPr>
          <w:lang w:val="en_US" w:bidi="en_US"/>
        </w:rPr>
        <w:t>). No prophet had ever been able to say, “Anyone who has seen Me has seen the Father” (</w:t>
      </w:r>
      <w:r>
        <w:rPr>
          <w:lang w:val="en_US" w:bidi="en_US"/>
        </w:rPr>
        <w:t>John 14:9</w:t>
      </w:r>
      <w:r>
        <w:rPr>
          <w:lang w:val="en_US" w:bidi="en_US"/>
        </w:rPr>
        <w:t>). Therefore, the command from Jesus that his disciples love each other “as I have loved you” (</w:t>
      </w:r>
      <w:r>
        <w:rPr>
          <w:lang w:val="en_US" w:bidi="en_US"/>
        </w:rPr>
        <w:t>John 13:34</w:t>
      </w:r>
      <w:r>
        <w:rPr>
          <w:lang w:val="en_US" w:bidi="en_US"/>
        </w:rPr>
        <w:t xml:space="preserve">) </w:t>
      </w:r>
      <w:r>
        <w:rPr>
          <w:lang w:val="en_US" w:bidi="en_US"/>
        </w:rPr>
        <w:t>was new and shocking by any human standard</w:t>
      </w:r>
      <w:r>
        <w:rPr>
          <w:lang w:val="en_US" w:bidi="en_US"/>
        </w:rPr>
        <w:t>. No one had ever loved perfectly as Jesus did (</w:t>
      </w:r>
      <w:r>
        <w:rPr>
          <w:lang w:val="en_US" w:bidi="en_US"/>
        </w:rPr>
        <w:t>John 13:1</w:t>
      </w:r>
      <w:r>
        <w:rPr>
          <w:lang w:val="en_US" w:bidi="en_US"/>
        </w:rPr>
        <w:t xml:space="preserve">). Following his example of love was a new commandment. </w:t>
      </w:r>
    </w:p>
    <w:p>
      <w:pPr/>
      <w:r>
        <w:rPr>
          <w:lang w:val="en_US" w:bidi="en_US"/>
        </w:rPr>
      </w:r>
      <w:r>
        <w:rPr>
          <w:lang w:val="en_US" w:bidi="en_US"/>
        </w:rPr>
        <w:t>The greatness of the love of Jesus led him to “lay down his life for his friends” (</w:t>
      </w:r>
      <w:r>
        <w:rPr>
          <w:lang w:val="en_US" w:bidi="en_US"/>
        </w:rPr>
        <w:t>John 15:13</w:t>
      </w:r>
      <w:r>
        <w:rPr>
          <w:lang w:val="en_US" w:bidi="en_US"/>
        </w:rPr>
        <w:t>). Similarly, John concluded that “we ought to lay down our lives for our brothers” (</w:t>
      </w:r>
      <w:r>
        <w:rPr>
          <w:lang w:val="en_US" w:bidi="en_US"/>
        </w:rPr>
        <w:t>1 John 3:16</w:t>
      </w:r>
      <w:r>
        <w:rPr>
          <w:lang w:val="en_US" w:bidi="en_US"/>
        </w:rPr>
        <w:t>). Love means not refusing to help a fellow Christian who is in need (</w:t>
      </w:r>
      <w:r>
        <w:rPr>
          <w:lang w:val="en_US" w:bidi="en_US"/>
        </w:rPr>
        <w:t>1 John 3:17</w:t>
      </w:r>
      <w:r>
        <w:rPr>
          <w:lang w:val="en_US" w:bidi="en_US"/>
        </w:rPr>
        <w:t>). Love means gladly sacrificing one's own good for another's benefit.</w:t>
      </w:r>
    </w:p>
    <w:p>
      <w:pPr/>
      <w:r>
        <w:rPr>
          <w:lang w:val="en_US" w:bidi="en_US"/>
        </w:rPr>
      </w:r>
      <w:r>
        <w:rPr>
          <w:i/>
          <w:lang w:val="en_US" w:bidi="en_US"/>
        </w:rPr>
        <w:t>See also</w:t>
      </w:r>
      <w:r>
        <w:rPr>
          <w:lang w:val="en_US" w:bidi="en_US"/>
        </w:rPr>
        <w:t xml:space="preserve"> </w:t>
      </w:r>
      <w:r>
        <w:rPr>
          <w:lang w:val="en_US" w:bidi="en_US"/>
        </w:rPr>
        <w:t>Ten Commandments</w:t>
      </w:r>
      <w:r>
        <w:rPr>
          <w:lang w:val="en_US" w:bidi="en_US"/>
        </w:rPr>
        <w:t xml:space="preserve">; </w:t>
      </w:r>
      <w:r>
        <w:rPr>
          <w:lang w:val="en_US" w:bidi="en_US"/>
        </w:rPr>
        <w:t>Biblical Concept of Law</w:t>
      </w:r>
      <w:r>
        <w:rPr>
          <w:lang w:val="en_US" w:bidi="en_US"/>
        </w:rPr>
        <w:t>.</w:t>
      </w:r>
      <w:r>
        <w:rPr>
          <w:lang w:val="en_US" w:bidi="en_US"/>
        </w:rPr>
      </w:r>
      <w:r>
        <w:rPr>
          <w:lang w:val="en_US" w:bidi="en_US"/>
        </w:rPr>
      </w:r>
    </w:p>
    <w:p>
      <w:pPr/>
      <w:r>
        <w:rPr>
          <w:lang w:val="en_US" w:bidi="en_US"/>
        </w:rPr>
      </w:r>
    </w:p>
    <w:p>
      <w:pPr>
        <w:pStyle w:val="Heading2"/>
      </w:pPr>
      <w:r>
        <w:rPr>
          <w:lang w:val="en_US" w:bidi="en_US"/>
        </w:rPr>
        <w:t>New Commandment</w:t>
      </w:r>
      <w:r>
        <w:rPr>
          <w:lang w:val="en_US" w:bidi="en_US"/>
        </w:rPr>
      </w:r>
    </w:p>
    <w:p>
      <w:pPr/>
      <w:r>
        <w:rPr>
          <w:lang w:val="en_US" w:bidi="en_US"/>
        </w:rPr>
      </w:r>
      <w:r>
        <w:rPr>
          <w:lang w:val="en_US" w:bidi="en_US"/>
        </w:rPr>
        <w:t>Expression used by Jesus (</w:t>
      </w:r>
      <w:r>
        <w:rPr>
          <w:lang w:val="en_US" w:bidi="en_US"/>
        </w:rPr>
        <w:t>Jn 13:34</w:t>
      </w:r>
      <w:r>
        <w:rPr>
          <w:lang w:val="en_US" w:bidi="en_US"/>
        </w:rPr>
        <w:t xml:space="preserve">) to designate his teaching concerning the love of Christians for each other. </w:t>
      </w:r>
      <w:r>
        <w:rPr>
          <w:i/>
          <w:lang w:val="en_US" w:bidi="en_US"/>
        </w:rPr>
        <w:t>See</w:t>
      </w:r>
      <w:r>
        <w:rPr>
          <w:lang w:val="en_US" w:bidi="en_US"/>
        </w:rPr>
        <w:t xml:space="preserve"> </w:t>
      </w:r>
      <w:r>
        <w:rPr>
          <w:lang w:val="en_US" w:bidi="en_US"/>
        </w:rPr>
        <w:t>Commandment, The New</w:t>
      </w:r>
      <w:r>
        <w:rPr>
          <w:lang w:val="en_US" w:bidi="en_US"/>
        </w:rPr>
        <w:t>.</w:t>
      </w:r>
      <w:r>
        <w:rPr>
          <w:lang w:val="en_US" w:bidi="en_US"/>
        </w:rPr>
      </w:r>
      <w:r>
        <w:rPr>
          <w:lang w:val="en_US" w:bidi="en_US"/>
        </w:rPr>
      </w:r>
    </w:p>
    <w:p>
      <w:pPr/>
      <w:r>
        <w:rPr>
          <w:lang w:val="en_US" w:bidi="en_US"/>
        </w:rPr>
      </w:r>
    </w:p>
    <w:p>
      <w:pPr>
        <w:pStyle w:val="Heading2"/>
      </w:pPr>
      <w:r>
        <w:rPr>
          <w:lang w:val="en_US" w:bidi="en_US"/>
        </w:rPr>
        <w:t>New Covenant</w:t>
      </w:r>
      <w:r>
        <w:rPr>
          <w:lang w:val="en_US" w:bidi="en_US"/>
        </w:rPr>
      </w:r>
    </w:p>
    <w:p>
      <w:pPr/>
      <w:r>
        <w:rPr>
          <w:lang w:val="en_US" w:bidi="en_US"/>
        </w:rPr>
      </w:r>
      <w:r>
        <w:rPr>
          <w:lang w:val="en_US" w:bidi="en_US"/>
        </w:rPr>
        <w:t>The new covenant is a special promise that God made through Jesus Christ to rescue people from the effects of sin. It replaces and completes the old covenant, which was based on the laws God gave to Moses. The Bible mainly talks about this new covenant in the New Testament</w:t>
      </w:r>
    </w:p>
    <w:p>
      <w:pPr/>
      <w:r>
        <w:rPr>
          <w:lang w:val="en_US" w:bidi="en_US"/>
        </w:rPr>
      </w:r>
      <w:r>
        <w:rPr>
          <w:lang w:val="en_US" w:bidi="en_US"/>
        </w:rPr>
        <w:t>The idea of a new covenant is found in several places in the Old Testament (</w:t>
      </w:r>
      <w:r>
        <w:rPr>
          <w:lang w:val="en_US" w:bidi="en_US"/>
        </w:rPr>
        <w:t>Ezekiel 34:23–31</w:t>
      </w:r>
      <w:r>
        <w:rPr>
          <w:lang w:val="en_US" w:bidi="en_US"/>
        </w:rPr>
        <w:t xml:space="preserve">; </w:t>
      </w:r>
      <w:r>
        <w:rPr>
          <w:lang w:val="en_US" w:bidi="en_US"/>
        </w:rPr>
        <w:t>37:24–28</w:t>
      </w:r>
      <w:r>
        <w:rPr>
          <w:lang w:val="en_US" w:bidi="en_US"/>
        </w:rPr>
        <w:t xml:space="preserve">; </w:t>
      </w:r>
      <w:r>
        <w:rPr>
          <w:lang w:val="en_US" w:bidi="en_US"/>
        </w:rPr>
        <w:t>Joel 2:12–32</w:t>
      </w:r>
      <w:r>
        <w:rPr>
          <w:lang w:val="en_US" w:bidi="en_US"/>
        </w:rPr>
        <w:t>). The actual phrase occurs only once (</w:t>
      </w:r>
      <w:r>
        <w:rPr>
          <w:lang w:val="en_US" w:bidi="en_US"/>
        </w:rPr>
        <w:t>Jeremiah 31:31–34</w:t>
      </w:r>
      <w:r>
        <w:rPr>
          <w:lang w:val="en_US" w:bidi="en_US"/>
        </w:rPr>
        <w:t xml:space="preserve">). </w:t>
      </w:r>
    </w:p>
    <w:p>
      <w:pPr/>
      <w:r>
        <w:rPr>
          <w:lang w:val="en_US" w:bidi="en_US"/>
        </w:rPr>
      </w:r>
      <w:r>
        <w:rPr>
          <w:lang w:val="en_US" w:bidi="en_US"/>
        </w:rPr>
        <w:t>In this passage, Jeremiah describes how God's new covenant would be different from the old covenant he made with Moses. The main difference is where God would put his laws. In the old covenant, God wrote his laws on stone tablets (</w:t>
      </w:r>
      <w:r>
        <w:rPr>
          <w:lang w:val="en_US" w:bidi="en_US"/>
        </w:rPr>
        <w:t>Exodus 31:18</w:t>
      </w:r>
      <w:r>
        <w:rPr>
          <w:lang w:val="en_US" w:bidi="en_US"/>
        </w:rPr>
        <w:t xml:space="preserve">; </w:t>
      </w:r>
      <w:r>
        <w:rPr>
          <w:lang w:val="en_US" w:bidi="en_US"/>
        </w:rPr>
        <w:t>34:27–32</w:t>
      </w:r>
      <w:r>
        <w:rPr>
          <w:lang w:val="en_US" w:bidi="en_US"/>
        </w:rPr>
        <w:t xml:space="preserve">; </w:t>
      </w:r>
      <w:r>
        <w:rPr>
          <w:lang w:val="en_US" w:bidi="en_US"/>
        </w:rPr>
        <w:t>Deuteronomy 4:13</w:t>
      </w:r>
      <w:r>
        <w:rPr>
          <w:lang w:val="en_US" w:bidi="en_US"/>
        </w:rPr>
        <w:t xml:space="preserve">; </w:t>
      </w:r>
      <w:r>
        <w:rPr>
          <w:lang w:val="en_US" w:bidi="en_US"/>
        </w:rPr>
        <w:t>5:22</w:t>
      </w:r>
      <w:r>
        <w:rPr>
          <w:lang w:val="en_US" w:bidi="en_US"/>
        </w:rPr>
        <w:t xml:space="preserve">; </w:t>
      </w:r>
      <w:r>
        <w:rPr>
          <w:lang w:val="en_US" w:bidi="en_US"/>
        </w:rPr>
        <w:t>9:11</w:t>
      </w:r>
      <w:r>
        <w:rPr>
          <w:lang w:val="en_US" w:bidi="en_US"/>
        </w:rPr>
        <w:t xml:space="preserve">; </w:t>
      </w:r>
      <w:r>
        <w:rPr>
          <w:lang w:val="en_US" w:bidi="en_US"/>
        </w:rPr>
        <w:t>10:3–4</w:t>
      </w:r>
      <w:r>
        <w:rPr>
          <w:lang w:val="en_US" w:bidi="en_US"/>
        </w:rPr>
        <w:t>). It was also written in a book (</w:t>
      </w:r>
      <w:r>
        <w:rPr>
          <w:lang w:val="en_US" w:bidi="en_US"/>
        </w:rPr>
        <w:t>Exodus 24:7</w:t>
      </w:r>
      <w:r>
        <w:rPr>
          <w:lang w:val="en_US" w:bidi="en_US"/>
        </w:rPr>
        <w:t xml:space="preserve">; compare the phrase “the old way of the written code,” </w:t>
      </w:r>
      <w:r>
        <w:rPr>
          <w:lang w:val="en_US" w:bidi="en_US"/>
        </w:rPr>
        <w:t>Romans 7:6</w:t>
      </w:r>
      <w:r>
        <w:rPr>
          <w:lang w:val="en_US" w:bidi="en_US"/>
        </w:rPr>
        <w:t xml:space="preserve">). </w:t>
      </w:r>
    </w:p>
    <w:p>
      <w:pPr/>
      <w:r>
        <w:rPr>
          <w:lang w:val="en_US" w:bidi="en_US"/>
        </w:rPr>
      </w:r>
      <w:r>
        <w:rPr>
          <w:lang w:val="en_US" w:bidi="en_US"/>
        </w:rPr>
        <w:t xml:space="preserve">But in the new covenant, God would write his laws directly in people's hearts. This would help people understand more clearly what God wants. People would be able to actually do what God asks (see </w:t>
      </w:r>
      <w:r>
        <w:rPr>
          <w:lang w:val="en_US" w:bidi="en_US"/>
        </w:rPr>
        <w:t>Romans 8:2–4</w:t>
      </w:r>
      <w:r>
        <w:rPr>
          <w:lang w:val="en_US" w:bidi="en_US"/>
        </w:rPr>
        <w:t>). Other prophets also talked about how God would work inside people's hearts (</w:t>
      </w:r>
      <w:r>
        <w:rPr>
          <w:lang w:val="en_US" w:bidi="en_US"/>
        </w:rPr>
        <w:t>Ezekiel 11:19–21</w:t>
      </w:r>
      <w:r>
        <w:rPr>
          <w:lang w:val="en_US" w:bidi="en_US"/>
        </w:rPr>
        <w:t xml:space="preserve">; </w:t>
      </w:r>
      <w:r>
        <w:rPr>
          <w:lang w:val="en_US" w:bidi="en_US"/>
        </w:rPr>
        <w:t>36:26–27</w:t>
      </w:r>
      <w:r>
        <w:rPr>
          <w:lang w:val="en_US" w:bidi="en_US"/>
        </w:rPr>
        <w:t>). The prophet Joel said that one day God would give his Spirit to all kinds of people: “</w:t>
      </w:r>
      <w:r>
        <w:rPr>
          <w:lang w:val="en_US" w:bidi="en_US"/>
        </w:rPr>
        <w:t>I will pour out My Spirit in those days</w:t>
      </w:r>
      <w:r>
        <w:rPr>
          <w:lang w:val="en_US" w:bidi="en_US"/>
        </w:rPr>
        <w:t>” (</w:t>
      </w:r>
      <w:r>
        <w:rPr>
          <w:lang w:val="en_US" w:bidi="en_US"/>
        </w:rPr>
        <w:t>Joel 2:28–32</w:t>
      </w:r>
      <w:r>
        <w:rPr>
          <w:lang w:val="en_US" w:bidi="en_US"/>
        </w:rPr>
        <w:t>).</w:t>
      </w:r>
    </w:p>
    <w:p>
      <w:pPr/>
      <w:r>
        <w:rPr>
          <w:lang w:val="en_US" w:bidi="en_US"/>
        </w:rPr>
      </w:r>
      <w:r>
        <w:rPr>
          <w:lang w:val="en_US" w:bidi="en_US"/>
        </w:rPr>
        <w:t>Another difference is how God’s people know him under the two covenants. Israel knew God under the old covenant. God had revealed himself to Israel, but sometimes they forgot him (</w:t>
      </w:r>
      <w:r>
        <w:rPr>
          <w:lang w:val="en_US" w:bidi="en_US"/>
        </w:rPr>
        <w:t>Judges 2:10</w:t>
      </w:r>
      <w:r>
        <w:rPr>
          <w:lang w:val="en_US" w:bidi="en_US"/>
        </w:rPr>
        <w:t xml:space="preserve">; </w:t>
      </w:r>
      <w:r>
        <w:rPr>
          <w:lang w:val="en_US" w:bidi="en_US"/>
        </w:rPr>
        <w:t>Hosea 4:1, 6</w:t>
      </w:r>
      <w:r>
        <w:rPr>
          <w:lang w:val="en_US" w:bidi="en_US"/>
        </w:rPr>
        <w:t>). The prophets wrote that the new covenant would be different: each person would be able to know God personally.</w:t>
      </w:r>
    </w:p>
    <w:p>
      <w:pPr/>
      <w:r>
        <w:rPr>
          <w:lang w:val="en_US" w:bidi="en_US"/>
        </w:rPr>
      </w:r>
      <w:r>
        <w:rPr>
          <w:lang w:val="en_US" w:bidi="en_US"/>
        </w:rPr>
        <w:t>Lastly, the two covenants differ in how God deals with people's sin. Jeremiah said God would forgive his people's bad actions and remove their sins. The people of Israel already knew that God was merciful and forgiving (</w:t>
      </w:r>
      <w:r>
        <w:rPr>
          <w:lang w:val="en_US" w:bidi="en_US"/>
        </w:rPr>
        <w:t>Exodus 34:6–7</w:t>
      </w:r>
      <w:r>
        <w:rPr>
          <w:lang w:val="en_US" w:bidi="en_US"/>
        </w:rPr>
        <w:t>). But now Jeremiah was telling them something new: God would never think about their sins again (</w:t>
      </w:r>
      <w:r>
        <w:rPr>
          <w:lang w:val="en_US" w:bidi="en_US"/>
        </w:rPr>
        <w:t>Jeremiah 31:34</w:t>
      </w:r>
      <w:r>
        <w:rPr>
          <w:lang w:val="en_US" w:bidi="en_US"/>
        </w:rPr>
        <w:t>). Under the old covenant, people were reminded of their sins every year (</w:t>
      </w:r>
      <w:r>
        <w:rPr>
          <w:lang w:val="en_US" w:bidi="en_US"/>
        </w:rPr>
        <w:t>Hebrews 10:3</w:t>
      </w:r>
      <w:r>
        <w:rPr>
          <w:lang w:val="en_US" w:bidi="en_US"/>
        </w:rPr>
        <w:t>). But under the new covenant, God removes all memory of sin (</w:t>
      </w:r>
      <w:r>
        <w:rPr>
          <w:lang w:val="en_US" w:bidi="en_US"/>
        </w:rPr>
        <w:t>10:14</w:t>
      </w:r>
      <w:r>
        <w:rPr>
          <w:lang w:val="en_US" w:bidi="en_US"/>
        </w:rPr>
        <w:t>).</w:t>
      </w:r>
    </w:p>
    <w:p>
      <w:pPr>
        <w:pStyle w:val="Heading3"/>
      </w:pPr>
      <w:r>
        <w:rPr>
          <w:lang w:val="en_US" w:bidi="en_US"/>
        </w:rPr>
        <w:t>A New Covenant</w:t>
      </w:r>
    </w:p>
    <w:p>
      <w:pPr/>
      <w:r>
        <w:rPr>
          <w:lang w:val="en_US" w:bidi="en_US"/>
        </w:rPr>
      </w:r>
      <w:r>
        <w:rPr>
          <w:lang w:val="en_US" w:bidi="en_US"/>
        </w:rPr>
        <w:t>The term “new covenant” appears at least six times in the New Testament (</w:t>
      </w:r>
      <w:r>
        <w:rPr>
          <w:lang w:val="en_US" w:bidi="en_US"/>
        </w:rPr>
        <w:t>1 Corinthians 11:25</w:t>
      </w:r>
      <w:r>
        <w:rPr>
          <w:lang w:val="en_US" w:bidi="en_US"/>
        </w:rPr>
        <w:t xml:space="preserve">; </w:t>
      </w:r>
      <w:r>
        <w:rPr>
          <w:lang w:val="en_US" w:bidi="en_US"/>
        </w:rPr>
        <w:t>2 Corinthians 3:6</w:t>
      </w:r>
      <w:r>
        <w:rPr>
          <w:lang w:val="en_US" w:bidi="en_US"/>
        </w:rPr>
        <w:t xml:space="preserve">; </w:t>
      </w:r>
      <w:r>
        <w:rPr>
          <w:lang w:val="en_US" w:bidi="en_US"/>
        </w:rPr>
        <w:t>Hebrews 8:8, 13</w:t>
      </w:r>
      <w:r>
        <w:rPr>
          <w:lang w:val="en_US" w:bidi="en_US"/>
        </w:rPr>
        <w:t xml:space="preserve">; </w:t>
      </w:r>
      <w:r>
        <w:rPr>
          <w:lang w:val="en_US" w:bidi="en_US"/>
        </w:rPr>
        <w:t>9:15</w:t>
      </w:r>
      <w:r>
        <w:rPr>
          <w:lang w:val="en_US" w:bidi="en_US"/>
        </w:rPr>
        <w:t xml:space="preserve">; </w:t>
      </w:r>
      <w:r>
        <w:rPr>
          <w:lang w:val="en_US" w:bidi="en_US"/>
        </w:rPr>
        <w:t>12:24)</w:t>
      </w:r>
      <w:r>
        <w:rPr>
          <w:lang w:val="en_US" w:bidi="en_US"/>
        </w:rPr>
        <w:t xml:space="preserve"> According to some manuscripts, it is likely </w:t>
      </w:r>
      <w:r>
        <w:rPr>
          <w:lang w:val="en_US" w:bidi="en_US"/>
        </w:rPr>
        <w:t>Luke 22:20</w:t>
      </w:r>
      <w:r>
        <w:rPr>
          <w:lang w:val="en_US" w:bidi="en_US"/>
        </w:rPr>
        <w:t xml:space="preserve">, also uses the phrase. In some Greek handwritten copies of </w:t>
      </w:r>
      <w:r>
        <w:rPr>
          <w:lang w:val="en_US" w:bidi="en_US"/>
        </w:rPr>
        <w:t>Matthew 26:28</w:t>
      </w:r>
      <w:r>
        <w:rPr>
          <w:lang w:val="en_US" w:bidi="en_US"/>
        </w:rPr>
        <w:t xml:space="preserve"> and </w:t>
      </w:r>
      <w:r>
        <w:rPr>
          <w:lang w:val="en_US" w:bidi="en_US"/>
        </w:rPr>
        <w:t>Mark 14:24</w:t>
      </w:r>
      <w:r>
        <w:rPr>
          <w:lang w:val="en_US" w:bidi="en_US"/>
        </w:rPr>
        <w:t>, the word “new” was added to “blood of the covenant.” These scribes likely added this based on other stories of the Lord’s Supper in 1 Corinthians or possibly in the Gospel of Luke.</w:t>
      </w:r>
    </w:p>
    <w:p>
      <w:pPr/>
      <w:r>
        <w:rPr>
          <w:lang w:val="en_US" w:bidi="en_US"/>
        </w:rPr>
      </w:r>
      <w:r>
        <w:rPr>
          <w:lang w:val="en_US" w:bidi="en_US"/>
        </w:rPr>
        <w:t>Since the word “new” was not in the best Greek copies of the Gospel of Matthew and the Gospel of Mark, it likely was not in the original writings. It is clear from all four stories that Jesus saw the Lord’s Supper as starting a different and therefore “new” covenant. Jesus's death made this new agreement with God official. This was similar to how God had made his first agreement official when Moses offered animal sacrifices (</w:t>
      </w:r>
      <w:r>
        <w:rPr>
          <w:lang w:val="en_US" w:bidi="en_US"/>
        </w:rPr>
        <w:t>Exodus 24:6–8</w:t>
      </w:r>
      <w:r>
        <w:rPr>
          <w:lang w:val="en_US" w:bidi="en_US"/>
        </w:rPr>
        <w:t xml:space="preserve">). </w:t>
      </w:r>
    </w:p>
    <w:p>
      <w:pPr/>
      <w:r>
        <w:rPr>
          <w:lang w:val="en_US" w:bidi="en_US"/>
        </w:rPr>
      </w:r>
      <w:r>
        <w:rPr>
          <w:lang w:val="en_US" w:bidi="en_US"/>
        </w:rPr>
        <w:t>The cup in the Lord’s Supper stands for the blood of Jesus's sacrifice, sealing the new covenant God has made with his people. The church remembers this new covenant, made firm by Jesus's death, each time it celebrates the Lord’s Supper.</w:t>
      </w:r>
    </w:p>
    <w:p>
      <w:pPr/>
      <w:r>
        <w:rPr>
          <w:lang w:val="en_US" w:bidi="en_US"/>
        </w:rPr>
      </w:r>
      <w:r>
        <w:rPr>
          <w:lang w:val="en_US" w:bidi="en_US"/>
        </w:rPr>
        <w:t>When Jesus started the Lord’s Supper, he did not explain what was “new” about the covenant. In other places, he spoke about “baptism with the Holy Spirit” (</w:t>
      </w:r>
      <w:r>
        <w:rPr>
          <w:lang w:val="en_US" w:bidi="en_US"/>
        </w:rPr>
        <w:t>Acts 1:5</w:t>
      </w:r>
      <w:r>
        <w:rPr>
          <w:lang w:val="en_US" w:bidi="en_US"/>
        </w:rPr>
        <w:t xml:space="preserve">; </w:t>
      </w:r>
      <w:r>
        <w:rPr>
          <w:lang w:val="en_US" w:bidi="en_US"/>
        </w:rPr>
        <w:t>11:16</w:t>
      </w:r>
      <w:r>
        <w:rPr>
          <w:lang w:val="en_US" w:bidi="en_US"/>
        </w:rPr>
        <w:t xml:space="preserve">; compare. </w:t>
      </w:r>
      <w:r>
        <w:rPr>
          <w:lang w:val="en_US" w:bidi="en_US"/>
        </w:rPr>
        <w:t>Matthew 3:11</w:t>
      </w:r>
      <w:r>
        <w:rPr>
          <w:lang w:val="en_US" w:bidi="en_US"/>
        </w:rPr>
        <w:t xml:space="preserve">; </w:t>
      </w:r>
      <w:r>
        <w:rPr>
          <w:lang w:val="en_US" w:bidi="en_US"/>
        </w:rPr>
        <w:t>Mark 1:8</w:t>
      </w:r>
      <w:r>
        <w:rPr>
          <w:lang w:val="en_US" w:bidi="en_US"/>
        </w:rPr>
        <w:t xml:space="preserve">; </w:t>
      </w:r>
      <w:r>
        <w:rPr>
          <w:lang w:val="en_US" w:bidi="en_US"/>
        </w:rPr>
        <w:t>Luke 3:16</w:t>
      </w:r>
      <w:r>
        <w:rPr>
          <w:lang w:val="en_US" w:bidi="en_US"/>
        </w:rPr>
        <w:t xml:space="preserve">; and </w:t>
      </w:r>
      <w:r>
        <w:rPr>
          <w:lang w:val="en_US" w:bidi="en_US"/>
        </w:rPr>
        <w:t>John 1:33</w:t>
      </w:r>
      <w:r>
        <w:rPr>
          <w:lang w:val="en_US" w:bidi="en_US"/>
        </w:rPr>
        <w:t xml:space="preserve">). In the Gospel of John, John the Baptist makes the promise (compare </w:t>
      </w:r>
      <w:r>
        <w:rPr>
          <w:lang w:val="en_US" w:bidi="en_US"/>
        </w:rPr>
        <w:t>1 Corinthian 12:13</w:t>
      </w:r>
      <w:r>
        <w:rPr>
          <w:lang w:val="en_US" w:bidi="en_US"/>
        </w:rPr>
        <w:t xml:space="preserve">). Both Old Testament predictions refer to the same new covenant that God would make in the future, as shown in </w:t>
      </w:r>
      <w:r>
        <w:rPr>
          <w:lang w:val="en_US" w:bidi="en_US"/>
        </w:rPr>
        <w:t>2 Corinthians 3:6</w:t>
      </w:r>
      <w:r>
        <w:rPr>
          <w:lang w:val="en_US" w:bidi="en_US"/>
        </w:rPr>
        <w:t>. There, Paul stated that God “</w:t>
      </w:r>
      <w:r>
        <w:rPr>
          <w:lang w:val="en_US" w:bidi="en_US"/>
        </w:rPr>
        <w:t>has qualified us as ministers of a new covenant</w:t>
      </w:r>
      <w:r>
        <w:rPr>
          <w:lang w:val="en_US" w:bidi="en_US"/>
        </w:rPr>
        <w:t xml:space="preserve">” (compare. </w:t>
      </w:r>
      <w:r>
        <w:rPr>
          <w:lang w:val="en_US" w:bidi="en_US"/>
        </w:rPr>
        <w:t>Jeremiah 31:31</w:t>
      </w:r>
      <w:r>
        <w:rPr>
          <w:lang w:val="en_US" w:bidi="en_US"/>
        </w:rPr>
        <w:t>), not “</w:t>
      </w:r>
      <w:r>
        <w:rPr>
          <w:lang w:val="en_US" w:bidi="en_US"/>
        </w:rPr>
        <w:t>of the letter but of the Spirit</w:t>
      </w:r>
      <w:r>
        <w:rPr>
          <w:lang w:val="en_US" w:bidi="en_US"/>
        </w:rPr>
        <w:t xml:space="preserve">” (compare </w:t>
      </w:r>
      <w:r>
        <w:rPr>
          <w:lang w:val="en_US" w:bidi="en_US"/>
        </w:rPr>
        <w:t>Joel 2:28–32</w:t>
      </w:r>
      <w:r>
        <w:rPr>
          <w:lang w:val="en_US" w:bidi="en_US"/>
        </w:rPr>
        <w:t>), for “</w:t>
      </w:r>
      <w:r>
        <w:rPr>
          <w:lang w:val="en_US" w:bidi="en_US"/>
        </w:rPr>
        <w:t>the letter kills, but the Spirit gives life</w:t>
      </w:r>
      <w:r>
        <w:rPr>
          <w:lang w:val="en_US" w:bidi="en_US"/>
        </w:rPr>
        <w:t>.”</w:t>
      </w:r>
    </w:p>
    <w:p>
      <w:pPr>
        <w:pStyle w:val="Heading3"/>
      </w:pPr>
      <w:r>
        <w:rPr>
          <w:lang w:val="en_US" w:bidi="en_US"/>
        </w:rPr>
        <w:t>Why Is the New Covenant Better?</w:t>
      </w:r>
    </w:p>
    <w:p>
      <w:pPr/>
      <w:r>
        <w:rPr>
          <w:lang w:val="en_US" w:bidi="en_US"/>
        </w:rPr>
      </w:r>
      <w:r>
        <w:rPr>
          <w:lang w:val="en_US" w:bidi="en_US"/>
        </w:rPr>
        <w:t xml:space="preserve">In </w:t>
      </w:r>
      <w:r>
        <w:rPr>
          <w:lang w:val="en_US" w:bidi="en_US"/>
        </w:rPr>
        <w:t>2 Corinthians 3</w:t>
      </w:r>
      <w:r>
        <w:rPr>
          <w:lang w:val="en_US" w:bidi="en_US"/>
        </w:rPr>
        <w:t>, Paul explains the difference between the old and new covenants. The old covenant, which God gave through Moses (</w:t>
      </w:r>
      <w:r>
        <w:rPr>
          <w:lang w:val="en_US" w:bidi="en_US"/>
        </w:rPr>
        <w:t>3:14</w:t>
      </w:r>
      <w:r>
        <w:rPr>
          <w:lang w:val="en_US" w:bidi="en_US"/>
        </w:rPr>
        <w:t>), was written on stone and brought death (</w:t>
      </w:r>
      <w:r>
        <w:rPr>
          <w:lang w:val="en_US" w:bidi="en_US"/>
        </w:rPr>
        <w:t>3:7</w:t>
      </w:r>
      <w:r>
        <w:rPr>
          <w:lang w:val="en_US" w:bidi="en_US"/>
        </w:rPr>
        <w:t>). But the new covenant that Jesus started is different and better (</w:t>
      </w:r>
      <w:r>
        <w:rPr>
          <w:lang w:val="en_US" w:bidi="en_US"/>
        </w:rPr>
        <w:t>3:8–9</w:t>
      </w:r>
      <w:r>
        <w:rPr>
          <w:lang w:val="en_US" w:bidi="en_US"/>
        </w:rPr>
        <w:t>). In this new covenant, God's Spirit writes his laws directly on people's hearts (</w:t>
      </w:r>
      <w:r>
        <w:rPr>
          <w:lang w:val="en_US" w:bidi="en_US"/>
        </w:rPr>
        <w:t>3:3</w:t>
      </w:r>
      <w:r>
        <w:rPr>
          <w:lang w:val="en_US" w:bidi="en_US"/>
        </w:rPr>
        <w:t>).</w:t>
      </w:r>
    </w:p>
    <w:p>
      <w:pPr/>
      <w:r>
        <w:rPr>
          <w:lang w:val="en_US" w:bidi="en_US"/>
        </w:rPr>
      </w:r>
      <w:r>
        <w:rPr>
          <w:lang w:val="en_US" w:bidi="en_US"/>
        </w:rPr>
        <w:t xml:space="preserve">The book of Hebrews in the New Testament explains the new covenant more completely than any other book in the Bible. </w:t>
      </w:r>
      <w:r>
        <w:rPr>
          <w:lang w:val="en_US" w:bidi="en_US"/>
        </w:rPr>
        <w:t>Hebrews 8:8–12</w:t>
      </w:r>
      <w:r>
        <w:rPr>
          <w:lang w:val="en_US" w:bidi="en_US"/>
        </w:rPr>
        <w:t xml:space="preserve"> quotes </w:t>
      </w:r>
      <w:r>
        <w:rPr>
          <w:lang w:val="en_US" w:bidi="en_US"/>
        </w:rPr>
        <w:t>Jeremiah 31:31–34</w:t>
      </w:r>
      <w:r>
        <w:rPr>
          <w:lang w:val="en_US" w:bidi="en_US"/>
        </w:rPr>
        <w:t xml:space="preserve">, which is the longest Old Testament quotation found in the New Testament. In </w:t>
      </w:r>
      <w:r>
        <w:rPr>
          <w:lang w:val="en_US" w:bidi="en_US"/>
        </w:rPr>
        <w:t>Hebrews 12:24</w:t>
      </w:r>
      <w:r>
        <w:rPr>
          <w:lang w:val="en_US" w:bidi="en_US"/>
        </w:rPr>
        <w:t xml:space="preserve">, a different Greek word for “new” is used, but the meaning is the same. </w:t>
      </w:r>
    </w:p>
    <w:p>
      <w:pPr/>
      <w:r>
        <w:rPr>
          <w:lang w:val="en_US" w:bidi="en_US"/>
        </w:rPr>
      </w:r>
      <w:r>
        <w:rPr>
          <w:lang w:val="en_US" w:bidi="en_US"/>
        </w:rPr>
        <w:t>The new covenant is one of the main topics in Hebrews. The book was written to help Christians who were having doubts about their faith. It shows them why their new faith in Jesus was better than their old Jewish beliefs and practices.</w:t>
      </w:r>
    </w:p>
    <w:p>
      <w:pPr/>
      <w:r>
        <w:rPr>
          <w:lang w:val="en_US" w:bidi="en_US"/>
        </w:rPr>
      </w:r>
      <w:r>
        <w:rPr>
          <w:lang w:val="en_US" w:bidi="en_US"/>
        </w:rPr>
        <w:t>The book of Hebrews explains several ways that the new covenant is better than the old covenant, which was no longer needed.</w:t>
      </w:r>
    </w:p>
    <w:p>
      <w:pPr>
        <w:pStyle w:val="ListNumber"/>
        <w:numPr>
          <w:ilvl w:val="0"/>
          <w:numId w:val="29"/>
        </w:numPr>
        <w:spacing w:line="240" w:lineRule="auto"/>
        <w:ind w:left="720"/>
      </w:pPr>
      <w:r>
        <w:rPr>
          <w:lang w:val="en_US" w:bidi="en_US"/>
        </w:rPr>
      </w:r>
      <w:r>
        <w:rPr>
          <w:lang w:val="en_US" w:bidi="en_US"/>
        </w:rPr>
        <w:t>The new covenant has a better priesthood. In the old covenant, priests would serve God's people by speaking to God for them. But these priests were human and would eventually die, so new priests were always needed to replace them (</w:t>
      </w:r>
      <w:r>
        <w:rPr>
          <w:lang w:val="en_US" w:bidi="en_US"/>
        </w:rPr>
        <w:t>Hebrews 7:23</w:t>
      </w:r>
      <w:r>
        <w:rPr>
          <w:lang w:val="en_US" w:bidi="en_US"/>
        </w:rPr>
        <w:t xml:space="preserve">). </w:t>
        <w:br/>
      </w:r>
      <w:r>
        <w:rPr>
          <w:lang w:val="en_US" w:bidi="en_US"/>
        </w:rPr>
        <w:t>The new covenant is different. Jesus is our priest, and he lives forever. He never needs to be replaced, and he is always there to speak to God for his people (</w:t>
      </w:r>
      <w:r>
        <w:rPr>
          <w:lang w:val="en_US" w:bidi="en_US"/>
        </w:rPr>
        <w:t>7:24–25</w:t>
      </w:r>
      <w:r>
        <w:rPr>
          <w:lang w:val="en_US" w:bidi="en_US"/>
        </w:rPr>
        <w:t>).</w:t>
      </w:r>
    </w:p>
    <w:p>
      <w:pPr>
        <w:pStyle w:val="ListNumber"/>
        <w:spacing w:line="240" w:lineRule="auto"/>
        <w:ind w:left="720"/>
      </w:pPr>
      <w:r>
        <w:rPr>
          <w:lang w:val="en_US" w:bidi="en_US"/>
        </w:rPr>
      </w:r>
      <w:r>
        <w:rPr>
          <w:lang w:val="en_US" w:bidi="en_US"/>
        </w:rPr>
        <w:t>Jesus is a better priest than the priests of the old covenant. The old priests had to offer animal sacrifices again and again. They had to make these sacrifices first for their own sins because they too were sinful people. Then they would make sacrifices for everyone else's sins.</w:t>
        <w:br/>
      </w:r>
      <w:r>
        <w:rPr>
          <w:lang w:val="en_US" w:bidi="en_US"/>
        </w:rPr>
        <w:t>But Jesus was different. He never sinned, so he did not need to make sacrifices for himself. And instead of making many sacrifices, he gave his own life as one final sacrifice that would work forever (</w:t>
      </w:r>
      <w:r>
        <w:rPr>
          <w:lang w:val="en_US" w:bidi="en_US"/>
        </w:rPr>
        <w:t>7:27</w:t>
      </w:r>
      <w:r>
        <w:rPr>
          <w:lang w:val="en_US" w:bidi="en_US"/>
        </w:rPr>
        <w:t xml:space="preserve">; </w:t>
      </w:r>
      <w:r>
        <w:rPr>
          <w:lang w:val="en_US" w:bidi="en_US"/>
        </w:rPr>
        <w:t>9:25–28</w:t>
      </w:r>
      <w:r>
        <w:rPr>
          <w:lang w:val="en_US" w:bidi="en_US"/>
        </w:rPr>
        <w:t xml:space="preserve">; </w:t>
      </w:r>
      <w:r>
        <w:rPr>
          <w:lang w:val="en_US" w:bidi="en_US"/>
        </w:rPr>
        <w:t>10:12</w:t>
      </w:r>
      <w:r>
        <w:rPr>
          <w:lang w:val="en_US" w:bidi="en_US"/>
        </w:rPr>
        <w:t>).</w:t>
      </w:r>
    </w:p>
    <w:p>
      <w:pPr>
        <w:pStyle w:val="ListNumber"/>
        <w:spacing w:line="240" w:lineRule="auto"/>
        <w:ind w:left="720"/>
      </w:pPr>
      <w:r>
        <w:rPr>
          <w:lang w:val="en_US" w:bidi="en_US"/>
        </w:rPr>
      </w:r>
      <w:r>
        <w:rPr>
          <w:lang w:val="en_US" w:bidi="en_US"/>
        </w:rPr>
        <w:t>The new covenant has a better sacrifice. In the old covenant, priests had to kill animals as sacrifices for sin. But these animal sacrifices could only partly cover people's sins, and they had to be repeated over and over (</w:t>
      </w:r>
      <w:r>
        <w:rPr>
          <w:lang w:val="en_US" w:bidi="en_US"/>
        </w:rPr>
        <w:t>10:2–3</w:t>
      </w:r>
      <w:r>
        <w:rPr>
          <w:lang w:val="en_US" w:bidi="en_US"/>
        </w:rPr>
        <w:t xml:space="preserve">). </w:t>
        <w:br/>
      </w:r>
      <w:r>
        <w:rPr>
          <w:lang w:val="en_US" w:bidi="en_US"/>
        </w:rPr>
        <w:t>Jesus's sacrifice was different. When he gave his life, it was one perfect sacrifice that worked completely and forever (</w:t>
      </w:r>
      <w:r>
        <w:rPr>
          <w:lang w:val="en_US" w:bidi="en_US"/>
        </w:rPr>
        <w:t>9:11–14</w:t>
      </w:r>
      <w:r>
        <w:rPr>
          <w:lang w:val="en_US" w:bidi="en_US"/>
        </w:rPr>
        <w:t xml:space="preserve">; </w:t>
      </w:r>
      <w:r>
        <w:rPr>
          <w:lang w:val="en_US" w:bidi="en_US"/>
        </w:rPr>
        <w:t>10:1–10</w:t>
      </w:r>
      <w:r>
        <w:rPr>
          <w:lang w:val="en_US" w:bidi="en_US"/>
        </w:rPr>
        <w:t>).</w:t>
      </w:r>
    </w:p>
    <w:p>
      <w:pPr>
        <w:pStyle w:val="ListNumber"/>
        <w:spacing w:line="240" w:lineRule="auto"/>
        <w:ind w:left="720"/>
      </w:pPr>
      <w:r>
        <w:rPr>
          <w:lang w:val="en_US" w:bidi="en_US"/>
        </w:rPr>
      </w:r>
      <w:r>
        <w:rPr>
          <w:lang w:val="en_US" w:bidi="en_US"/>
        </w:rPr>
        <w:t>The new covenant is built on “better promises” than the old (</w:t>
      </w:r>
      <w:r>
        <w:rPr>
          <w:lang w:val="en_US" w:bidi="en_US"/>
        </w:rPr>
        <w:t>8:6</w:t>
      </w:r>
      <w:r>
        <w:rPr>
          <w:lang w:val="en_US" w:bidi="en_US"/>
        </w:rPr>
        <w:t>).</w:t>
      </w:r>
    </w:p>
    <w:p>
      <w:pPr>
        <w:pStyle w:val="ListNumber"/>
        <w:spacing w:line="240" w:lineRule="auto"/>
        <w:ind w:left="720"/>
      </w:pPr>
      <w:r>
        <w:rPr>
          <w:lang w:val="en_US" w:bidi="en_US"/>
        </w:rPr>
      </w:r>
      <w:r>
        <w:rPr>
          <w:lang w:val="en_US" w:bidi="en_US"/>
        </w:rPr>
        <w:t>The old covenant was not complete and had weaknesses (</w:t>
      </w:r>
      <w:r>
        <w:rPr>
          <w:lang w:val="en_US" w:bidi="en_US"/>
        </w:rPr>
        <w:t>8:7</w:t>
      </w:r>
      <w:r>
        <w:rPr>
          <w:lang w:val="en_US" w:bidi="en_US"/>
        </w:rPr>
        <w:t>). This is why it was replaced by something better (</w:t>
      </w:r>
      <w:r>
        <w:rPr>
          <w:lang w:val="en_US" w:bidi="en_US"/>
        </w:rPr>
        <w:t>8:13</w:t>
      </w:r>
      <w:r>
        <w:rPr>
          <w:lang w:val="en_US" w:bidi="en_US"/>
        </w:rPr>
        <w:t>). But the new covenant is complete and perfect, and it will last forever (</w:t>
      </w:r>
      <w:r>
        <w:rPr>
          <w:lang w:val="en_US" w:bidi="en_US"/>
        </w:rPr>
        <w:t>13:20</w:t>
      </w:r>
      <w:r>
        <w:rPr>
          <w:lang w:val="en_US" w:bidi="en_US"/>
        </w:rPr>
        <w:t>).</w:t>
      </w:r>
    </w:p>
    <w:p>
      <w:pPr>
        <w:pStyle w:val="ListNumber"/>
        <w:spacing w:line="240" w:lineRule="auto"/>
        <w:ind w:left="720"/>
      </w:pPr>
      <w:r>
        <w:rPr>
          <w:lang w:val="en_US" w:bidi="en_US"/>
        </w:rPr>
      </w:r>
      <w:r>
        <w:rPr>
          <w:lang w:val="en_US" w:bidi="en_US"/>
        </w:rPr>
        <w:t>The old and new covenants are different in how people can approach God. Under the old covenant, people could not come to God directly. They needed priests to go to God for them (</w:t>
      </w:r>
      <w:r>
        <w:rPr>
          <w:lang w:val="en_US" w:bidi="en_US"/>
        </w:rPr>
        <w:t>9:6–8</w:t>
      </w:r>
      <w:r>
        <w:rPr>
          <w:lang w:val="en_US" w:bidi="en_US"/>
        </w:rPr>
        <w:t xml:space="preserve">). Under the new covenant, everyone can come to God directly. When we do this, God cleanses our hearts and takes away our guilt (compare </w:t>
      </w:r>
      <w:r>
        <w:rPr>
          <w:lang w:val="en_US" w:bidi="en_US"/>
        </w:rPr>
        <w:t>9:14</w:t>
      </w:r>
      <w:r>
        <w:rPr>
          <w:lang w:val="en_US" w:bidi="en_US"/>
        </w:rPr>
        <w:t xml:space="preserve"> with </w:t>
      </w:r>
      <w:r>
        <w:rPr>
          <w:lang w:val="en_US" w:bidi="en_US"/>
        </w:rPr>
        <w:t>9:9</w:t>
      </w:r>
      <w:r>
        <w:rPr>
          <w:lang w:val="en_US" w:bidi="en_US"/>
        </w:rPr>
        <w:t>).</w:t>
      </w:r>
    </w:p>
    <w:p>
      <w:pPr>
        <w:pStyle w:val="ListNumber"/>
        <w:spacing w:line="240" w:lineRule="auto"/>
        <w:ind w:left="720"/>
      </w:pPr>
      <w:r>
        <w:rPr>
          <w:lang w:val="en_US" w:bidi="en_US"/>
        </w:rPr>
      </w:r>
      <w:r>
        <w:rPr>
          <w:lang w:val="en_US" w:bidi="en_US"/>
        </w:rPr>
        <w:t>The new covenant has a better guarantee, a promise made by God himself (</w:t>
      </w:r>
      <w:r>
        <w:rPr>
          <w:lang w:val="en_US" w:bidi="en_US"/>
        </w:rPr>
        <w:t>7:20–22</w:t>
      </w:r>
      <w:r>
        <w:rPr>
          <w:lang w:val="en_US" w:bidi="en_US"/>
        </w:rPr>
        <w:t>).</w:t>
      </w:r>
    </w:p>
    <w:p>
      <w:pPr>
        <w:pStyle w:val="ListNumber"/>
        <w:spacing w:line="240" w:lineRule="auto"/>
        <w:ind w:left="720"/>
      </w:pPr>
      <w:r>
        <w:rPr>
          <w:lang w:val="en_US" w:bidi="en_US"/>
        </w:rPr>
      </w:r>
      <w:r>
        <w:rPr>
          <w:lang w:val="en_US" w:bidi="en_US"/>
        </w:rPr>
        <w:t>In the new covenant, God promises that his Holy Spirit will live in everyone who believes in Jesus. God gives his Spirit to all his people (</w:t>
      </w:r>
      <w:r>
        <w:rPr>
          <w:lang w:val="en_US" w:bidi="en_US"/>
        </w:rPr>
        <w:t>6:4</w:t>
      </w:r>
      <w:r>
        <w:rPr>
          <w:lang w:val="en_US" w:bidi="en_US"/>
        </w:rPr>
        <w:t xml:space="preserve">). Paul tells us that the Holy Spirit is proof ("seal") that we belong to God and a promise ("pledge") that we will receive everything God has promised us (see </w:t>
      </w:r>
      <w:r>
        <w:rPr>
          <w:lang w:val="en_US" w:bidi="en_US"/>
        </w:rPr>
        <w:t>2 Corinthians 1:22</w:t>
      </w:r>
      <w:r>
        <w:rPr>
          <w:lang w:val="en_US" w:bidi="en_US"/>
        </w:rPr>
        <w:t xml:space="preserve">; </w:t>
      </w:r>
      <w:r>
        <w:rPr>
          <w:lang w:val="en_US" w:bidi="en_US"/>
        </w:rPr>
        <w:t>5:5</w:t>
      </w:r>
      <w:r>
        <w:rPr>
          <w:lang w:val="en_US" w:bidi="en_US"/>
        </w:rPr>
        <w:t xml:space="preserve">; </w:t>
      </w:r>
      <w:r>
        <w:rPr>
          <w:lang w:val="en_US" w:bidi="en_US"/>
        </w:rPr>
        <w:t>Ephesians 1:13–14</w:t>
      </w:r>
      <w:r>
        <w:rPr>
          <w:lang w:val="en_US" w:bidi="en_US"/>
        </w:rPr>
        <w:t>).</w:t>
      </w:r>
    </w:p>
    <w:p>
      <w:pPr>
        <w:pStyle w:val="Heading3"/>
      </w:pPr>
      <w:r>
        <w:rPr>
          <w:lang w:val="en_US" w:bidi="en_US"/>
        </w:rPr>
        <w:t>Conclusion</w:t>
      </w:r>
    </w:p>
    <w:p>
      <w:pPr/>
      <w:r>
        <w:rPr>
          <w:lang w:val="en_US" w:bidi="en_US"/>
        </w:rPr>
      </w:r>
      <w:r>
        <w:rPr>
          <w:lang w:val="en_US" w:bidi="en_US"/>
        </w:rPr>
        <w:t>The new covenant completes what God started in the old covenant. It also comes with a new command to love others God puts his laws inside people's hearts through his Holy Spirit. God's Spirit lives in believers and gives them the power to follow his new command (</w:t>
      </w:r>
      <w:r>
        <w:rPr>
          <w:lang w:val="en_US" w:bidi="en_US"/>
        </w:rPr>
        <w:t>Romans 8:2–4</w:t>
      </w:r>
      <w:r>
        <w:rPr>
          <w:lang w:val="en_US" w:bidi="en_US"/>
        </w:rPr>
        <w:t xml:space="preserve">; </w:t>
      </w:r>
      <w:r>
        <w:rPr>
          <w:lang w:val="en_US" w:bidi="en_US"/>
        </w:rPr>
        <w:t>Galatians 5:16–25</w:t>
      </w:r>
      <w:r>
        <w:rPr>
          <w:lang w:val="en_US" w:bidi="en_US"/>
        </w:rPr>
        <w:t>). This power from God's Spirit is one of the most important differences between the old and new covenants. The Spirit helps believers do what God asks of them.</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w:t>
      </w:r>
      <w:r>
        <w:rPr>
          <w:lang w:val="en_US" w:bidi="en_US"/>
        </w:rPr>
      </w:r>
      <w:r>
        <w:rPr>
          <w:lang w:val="en_US" w:bidi="en_US"/>
        </w:rPr>
      </w:r>
    </w:p>
    <w:p>
      <w:pPr/>
      <w:r>
        <w:rPr>
          <w:lang w:val="en_US" w:bidi="en_US"/>
        </w:rPr>
      </w:r>
    </w:p>
    <w:p>
      <w:pPr>
        <w:pStyle w:val="Heading2"/>
      </w:pPr>
      <w:r>
        <w:rPr>
          <w:lang w:val="en_US" w:bidi="en_US"/>
        </w:rPr>
        <w:t>New Covenant</w:t>
      </w:r>
      <w:r>
        <w:rPr>
          <w:lang w:val="en_US" w:bidi="en_US"/>
        </w:rPr>
      </w:r>
    </w:p>
    <w:p>
      <w:pPr/>
      <w:r>
        <w:rPr>
          <w:lang w:val="en_US" w:bidi="en_US"/>
        </w:rPr>
      </w:r>
      <w:r>
        <w:rPr>
          <w:lang w:val="en_US" w:bidi="en_US"/>
        </w:rPr>
        <w:t>An expression used by Jesus to describe the meaning of his death (</w:t>
      </w:r>
      <w:r>
        <w:rPr>
          <w:lang w:val="en_US" w:bidi="en_US"/>
        </w:rPr>
        <w:t>Luke 22:20</w:t>
      </w:r>
      <w:r>
        <w:rPr>
          <w:lang w:val="en_US" w:bidi="en_US"/>
        </w:rPr>
        <w:t xml:space="preserve">; compare </w:t>
      </w:r>
      <w:r>
        <w:rPr>
          <w:lang w:val="en_US" w:bidi="en_US"/>
        </w:rPr>
        <w:t>Jeremiah 31:31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Covenant, The New</w:t>
      </w:r>
      <w:r>
        <w:rPr>
          <w:lang w:val="en_US" w:bidi="en_US"/>
        </w:rPr>
        <w:t>.</w:t>
      </w:r>
      <w:r>
        <w:rPr>
          <w:lang w:val="en_US" w:bidi="en_US"/>
        </w:rPr>
      </w:r>
      <w:r>
        <w:rPr>
          <w:lang w:val="en_US" w:bidi="en_US"/>
        </w:rPr>
      </w:r>
    </w:p>
    <w:p>
      <w:pPr/>
      <w:r>
        <w:rPr>
          <w:lang w:val="en_US" w:bidi="en_US"/>
        </w:rPr>
      </w:r>
    </w:p>
    <w:p>
      <w:pPr>
        <w:pStyle w:val="Heading2"/>
      </w:pPr>
      <w:r>
        <w:rPr>
          <w:lang w:val="en_US" w:bidi="en_US"/>
        </w:rPr>
        <w:t>New Creation, New Creature</w:t>
      </w:r>
      <w:r>
        <w:rPr>
          <w:lang w:val="en_US" w:bidi="en_US"/>
        </w:rPr>
      </w:r>
    </w:p>
    <w:p>
      <w:pPr/>
      <w:r>
        <w:rPr>
          <w:lang w:val="en_US" w:bidi="en_US"/>
        </w:rPr>
      </w:r>
      <w:r>
        <w:rPr>
          <w:lang w:val="en_US" w:bidi="en_US"/>
        </w:rPr>
        <w:t>"New creation" refers to God's work of renewing and restoring everything he has made.</w:t>
      </w:r>
      <w:r>
        <w:rPr>
          <w:i/>
          <w:lang w:val="en_US" w:bidi="en_US"/>
        </w:rPr>
        <w:t xml:space="preserve"> </w:t>
      </w:r>
      <w:r>
        <w:rPr>
          <w:lang w:val="en_US" w:bidi="en_US"/>
        </w:rPr>
        <w:t>"New creature" refers to a person who has been transformed through faith in Jesus Christ. Together, these ideas express the Bible's message of redemption, which develops throughout the Old Testament and New Testament and will reach its fulfillment at the second coming of Jesus Christ.</w:t>
      </w:r>
    </w:p>
    <w:p>
      <w:pPr/>
      <w:r>
        <w:rPr>
          <w:lang w:val="en_US" w:bidi="en_US"/>
        </w:rPr>
      </w:r>
      <w:r>
        <w:rPr>
          <w:lang w:val="en_US" w:bidi="en_US"/>
        </w:rPr>
        <w:t xml:space="preserve">One of the most important truths in the Bible is that God created heaven and earth and continues to sustain and rule over everything he has made (for example, </w:t>
      </w:r>
      <w:r>
        <w:rPr>
          <w:lang w:val="en_US" w:bidi="en_US"/>
        </w:rPr>
        <w:t>Genesis 1</w:t>
      </w:r>
      <w:r>
        <w:rPr>
          <w:lang w:val="en_US" w:bidi="en_US"/>
        </w:rPr>
        <w:t xml:space="preserve">; </w:t>
      </w:r>
      <w:r>
        <w:rPr>
          <w:lang w:val="en_US" w:bidi="en_US"/>
        </w:rPr>
        <w:t>Psalms 33:6–11</w:t>
      </w:r>
      <w:r>
        <w:rPr>
          <w:lang w:val="en_US" w:bidi="en_US"/>
        </w:rPr>
        <w:t xml:space="preserve">; </w:t>
      </w:r>
      <w:r>
        <w:rPr>
          <w:lang w:val="en_US" w:bidi="en_US"/>
        </w:rPr>
        <w:t>104</w:t>
      </w:r>
      <w:r>
        <w:rPr>
          <w:lang w:val="en_US" w:bidi="en_US"/>
        </w:rPr>
        <w:t xml:space="preserve">; </w:t>
      </w:r>
      <w:r>
        <w:rPr>
          <w:lang w:val="en_US" w:bidi="en_US"/>
        </w:rPr>
        <w:t>Matthew 6:25–32</w:t>
      </w:r>
      <w:r>
        <w:rPr>
          <w:lang w:val="en_US" w:bidi="en_US"/>
        </w:rPr>
        <w:t>). The Bible also teaches that humans are creatures made in God's image (</w:t>
      </w:r>
      <w:r>
        <w:rPr>
          <w:lang w:val="en_US" w:bidi="en_US"/>
        </w:rPr>
        <w:t>Genesis 1–2</w:t>
      </w:r>
      <w:r>
        <w:rPr>
          <w:lang w:val="en_US" w:bidi="en_US"/>
        </w:rPr>
        <w:t>). Because of this, the Bible's message of salvation can only be understood correctly when we understand God as Creator.</w:t>
      </w:r>
    </w:p>
    <w:p>
      <w:pPr/>
      <w:r>
        <w:rPr>
          <w:lang w:val="en_US" w:bidi="en_US"/>
        </w:rPr>
      </w:r>
      <w:r>
        <w:rPr>
          <w:lang w:val="en_US" w:bidi="en_US"/>
        </w:rPr>
        <w:t>Human sin is serious because people have turned away from the Creator. Instead, they have "w</w:t>
      </w:r>
      <w:r>
        <w:rPr>
          <w:lang w:val="en_US" w:bidi="en_US"/>
        </w:rPr>
        <w:t>orshiped and served the creature rather than the Creator</w:t>
      </w:r>
      <w:r>
        <w:rPr>
          <w:lang w:val="en_US" w:bidi="en_US"/>
        </w:rPr>
        <w:t>" (</w:t>
      </w:r>
      <w:r>
        <w:rPr>
          <w:lang w:val="en_US" w:bidi="en_US"/>
        </w:rPr>
        <w:t>Romans 1:25</w:t>
      </w:r>
      <w:r>
        <w:rPr>
          <w:lang w:val="en_US" w:bidi="en_US"/>
        </w:rPr>
        <w:t>). God is the Redeemer because he is also the Creator. The people he saves are his creatures who have rebelled against him. Along with humanity, the whole created order suffers under the effects of sin and is subject to frustration and decay (</w:t>
      </w:r>
      <w:r>
        <w:rPr>
          <w:lang w:val="en_US" w:bidi="en_US"/>
        </w:rPr>
        <w:t>Genesis 3:17–18</w:t>
      </w:r>
      <w:r>
        <w:rPr>
          <w:lang w:val="en_US" w:bidi="en_US"/>
        </w:rPr>
        <w:t xml:space="preserve">; </w:t>
      </w:r>
      <w:r>
        <w:rPr>
          <w:lang w:val="en_US" w:bidi="en_US"/>
        </w:rPr>
        <w:t>Romans 8:20–21</w:t>
      </w:r>
      <w:r>
        <w:rPr>
          <w:lang w:val="en_US" w:bidi="en_US"/>
        </w:rPr>
        <w:t>).</w:t>
      </w:r>
    </w:p>
    <w:p>
      <w:pPr>
        <w:pStyle w:val="Heading3"/>
      </w:pPr>
      <w:r>
        <w:rPr>
          <w:lang w:val="en_US" w:bidi="en_US"/>
        </w:rPr>
        <w:t>New Creation in the Old Testament</w:t>
      </w:r>
    </w:p>
    <w:p>
      <w:pPr/>
      <w:r>
        <w:rPr>
          <w:lang w:val="en_US" w:bidi="en_US"/>
        </w:rPr>
      </w:r>
      <w:r>
        <w:rPr>
          <w:lang w:val="en_US" w:bidi="en_US"/>
        </w:rPr>
        <w:t xml:space="preserve">The connection between creation and salvation is especially clear in </w:t>
      </w:r>
      <w:r>
        <w:rPr>
          <w:lang w:val="en_US" w:bidi="en_US"/>
        </w:rPr>
        <w:t>Isaiah 40–66</w:t>
      </w:r>
      <w:r>
        <w:rPr>
          <w:lang w:val="en_US" w:bidi="en_US"/>
        </w:rPr>
        <w:t xml:space="preserve">. Here, the prophet talks about God's ultimate redemption for Israel. This future salvation often highlights God as the Creator of heaven, earth, and Israel (see </w:t>
      </w:r>
      <w:r>
        <w:rPr>
          <w:lang w:val="en_US" w:bidi="en_US"/>
        </w:rPr>
        <w:t>Isaiah 40:12–31</w:t>
      </w:r>
      <w:r>
        <w:rPr>
          <w:lang w:val="en_US" w:bidi="en_US"/>
        </w:rPr>
        <w:t xml:space="preserve">; </w:t>
      </w:r>
      <w:r>
        <w:rPr>
          <w:lang w:val="en_US" w:bidi="en_US"/>
        </w:rPr>
        <w:t>44:24</w:t>
      </w:r>
      <w:r>
        <w:rPr>
          <w:lang w:val="en_US" w:bidi="en_US"/>
        </w:rPr>
        <w:t xml:space="preserve">; </w:t>
      </w:r>
      <w:r>
        <w:rPr>
          <w:lang w:val="en_US" w:bidi="en_US"/>
        </w:rPr>
        <w:t>45:18</w:t>
      </w:r>
      <w:r>
        <w:rPr>
          <w:lang w:val="en_US" w:bidi="en_US"/>
        </w:rPr>
        <w:t xml:space="preserve">; </w:t>
      </w:r>
      <w:r>
        <w:rPr>
          <w:lang w:val="en_US" w:bidi="en_US"/>
        </w:rPr>
        <w:t>48:13</w:t>
      </w:r>
      <w:r>
        <w:rPr>
          <w:lang w:val="en_US" w:bidi="en_US"/>
        </w:rPr>
        <w:t xml:space="preserve">; </w:t>
      </w:r>
      <w:r>
        <w:rPr>
          <w:lang w:val="en_US" w:bidi="en_US"/>
        </w:rPr>
        <w:t>51:16</w:t>
      </w:r>
      <w:r>
        <w:rPr>
          <w:lang w:val="en_US" w:bidi="en_US"/>
        </w:rPr>
        <w:t xml:space="preserve">; </w:t>
      </w:r>
      <w:r>
        <w:rPr>
          <w:lang w:val="en_US" w:bidi="en_US"/>
        </w:rPr>
        <w:t>64:8</w:t>
      </w:r>
      <w:r>
        <w:rPr>
          <w:lang w:val="en_US" w:bidi="en_US"/>
        </w:rPr>
        <w:t>).</w:t>
      </w:r>
    </w:p>
    <w:p>
      <w:pPr/>
      <w:r>
        <w:rPr>
          <w:lang w:val="en_US" w:bidi="en_US"/>
        </w:rPr>
      </w:r>
      <w:r>
        <w:rPr>
          <w:lang w:val="en_US" w:bidi="en_US"/>
        </w:rPr>
        <w:t>Isaiah speaks of "new heavens and a new earth" (</w:t>
      </w:r>
      <w:r>
        <w:rPr>
          <w:lang w:val="en_US" w:bidi="en_US"/>
        </w:rPr>
        <w:t>Isaiah 65:17</w:t>
      </w:r>
      <w:r>
        <w:rPr>
          <w:lang w:val="en_US" w:bidi="en_US"/>
        </w:rPr>
        <w:t xml:space="preserve">; </w:t>
      </w:r>
      <w:r>
        <w:rPr>
          <w:lang w:val="en_US" w:bidi="en_US"/>
        </w:rPr>
        <w:t>66:22</w:t>
      </w:r>
      <w:r>
        <w:rPr>
          <w:lang w:val="en_US" w:bidi="en_US"/>
        </w:rPr>
        <w:t>). This idea of a new creation shows that the salvation God promises is for everyone, not just Israel. God’s work of recreation and restoration at the end connects to his work of creation in the beginning (</w:t>
      </w:r>
      <w:r>
        <w:rPr>
          <w:lang w:val="en_US" w:bidi="en_US"/>
        </w:rPr>
        <w:t>Isaiah 48:12</w:t>
      </w:r>
      <w:r>
        <w:rPr>
          <w:lang w:val="en_US" w:bidi="en_US"/>
        </w:rPr>
        <w:t>). What God will do at the end for all things is as significant as what he did when he created everything from nothing. This new creation order will lead to eternal happiness for the faithful. New Testament writers continue to develop these themes.</w:t>
      </w:r>
    </w:p>
    <w:p>
      <w:pPr>
        <w:pStyle w:val="Heading3"/>
      </w:pPr>
      <w:r>
        <w:rPr>
          <w:lang w:val="en_US" w:bidi="en_US"/>
        </w:rPr>
        <w:t>New Creation and Christ</w:t>
      </w:r>
    </w:p>
    <w:p>
      <w:pPr/>
      <w:r>
        <w:rPr>
          <w:lang w:val="en_US" w:bidi="en_US"/>
        </w:rPr>
      </w:r>
      <w:r>
        <w:rPr>
          <w:lang w:val="en_US" w:bidi="en_US"/>
        </w:rPr>
        <w:t>The New Testament connects creation and redemption (God's work of saving people). Several writers compare Christ's saving work with his role in creation or show how the two are related (</w:t>
      </w:r>
      <w:r>
        <w:rPr>
          <w:lang w:val="en_US" w:bidi="en_US"/>
        </w:rPr>
        <w:t>John 1:3</w:t>
      </w:r>
      <w:r>
        <w:rPr>
          <w:lang w:val="en_US" w:bidi="en_US"/>
        </w:rPr>
        <w:t xml:space="preserve">; </w:t>
      </w:r>
      <w:r>
        <w:rPr>
          <w:lang w:val="en_US" w:bidi="en_US"/>
        </w:rPr>
        <w:t>Colossians 1:15–18</w:t>
      </w:r>
      <w:r>
        <w:rPr>
          <w:lang w:val="en_US" w:bidi="en_US"/>
        </w:rPr>
        <w:t xml:space="preserve">; </w:t>
      </w:r>
      <w:r>
        <w:rPr>
          <w:lang w:val="en_US" w:bidi="en_US"/>
        </w:rPr>
        <w:t>Hebrews 1:2–3</w:t>
      </w:r>
      <w:r>
        <w:rPr>
          <w:lang w:val="en_US" w:bidi="en_US"/>
        </w:rPr>
        <w:t xml:space="preserve">; </w:t>
      </w:r>
      <w:r>
        <w:rPr>
          <w:lang w:val="en_US" w:bidi="en_US"/>
        </w:rPr>
        <w:t>Revelation 3:14</w:t>
      </w:r>
      <w:r>
        <w:rPr>
          <w:lang w:val="en_US" w:bidi="en_US"/>
        </w:rPr>
        <w:t>). TWhat Christ did at the end of history, "when the time had fully come" (</w:t>
      </w:r>
      <w:r>
        <w:rPr>
          <w:lang w:val="en_US" w:bidi="en_US"/>
        </w:rPr>
        <w:t>Galatians 4:4</w:t>
      </w:r>
      <w:r>
        <w:rPr>
          <w:lang w:val="en_US" w:bidi="en_US"/>
        </w:rPr>
        <w:t xml:space="preserve">; </w:t>
      </w:r>
      <w:r>
        <w:rPr>
          <w:lang w:val="en_US" w:bidi="en_US"/>
        </w:rPr>
        <w:t>Ephesians 1:10</w:t>
      </w:r>
      <w:r>
        <w:rPr>
          <w:lang w:val="en_US" w:bidi="en_US"/>
        </w:rPr>
        <w:t>) and "in these last days" (</w:t>
      </w:r>
      <w:r>
        <w:rPr>
          <w:lang w:val="en_US" w:bidi="en_US"/>
        </w:rPr>
        <w:t>Hebrews 1:2</w:t>
      </w:r>
      <w:r>
        <w:rPr>
          <w:lang w:val="en_US" w:bidi="en_US"/>
        </w:rPr>
        <w:t>) is based on what he did at the beginning. The redemption Christ accomplished is a work of new creation.</w:t>
      </w:r>
    </w:p>
    <w:p>
      <w:pPr/>
      <w:r>
        <w:rPr>
          <w:lang w:val="en_US" w:bidi="en_US"/>
        </w:rPr>
      </w:r>
      <w:r>
        <w:rPr>
          <w:lang w:val="en_US" w:bidi="en_US"/>
        </w:rPr>
        <w:t>Paul clearly connects new creation with Christ's work when he calls Christ the "last Adam" and "second man" (</w:t>
      </w:r>
      <w:r>
        <w:rPr>
          <w:lang w:val="en_US" w:bidi="en_US"/>
        </w:rPr>
        <w:t>1 Corinthians 15:45–47</w:t>
      </w:r>
      <w:r>
        <w:rPr>
          <w:lang w:val="en_US" w:bidi="en_US"/>
        </w:rPr>
        <w:t xml:space="preserve">; compare verse </w:t>
      </w:r>
      <w:r>
        <w:rPr>
          <w:lang w:val="en_US" w:bidi="en_US"/>
        </w:rPr>
        <w:t>22</w:t>
      </w:r>
      <w:r>
        <w:rPr>
          <w:lang w:val="en_US" w:bidi="en_US"/>
        </w:rPr>
        <w:t xml:space="preserve">; </w:t>
      </w:r>
      <w:r>
        <w:rPr>
          <w:lang w:val="en_US" w:bidi="en_US"/>
        </w:rPr>
        <w:t>Romans 5:14</w:t>
      </w:r>
      <w:r>
        <w:rPr>
          <w:lang w:val="en_US" w:bidi="en_US"/>
        </w:rPr>
        <w:t>). This description is very similar to "Son of Man," the title Jesus often used for himself. By calling Christ the "last Adam," Paul emphasizes the contrast between Adam and Christ (</w:t>
      </w:r>
      <w:r>
        <w:rPr>
          <w:lang w:val="en_US" w:bidi="en_US"/>
        </w:rPr>
        <w:t>Romans 1</w:t>
      </w:r>
      <w:r>
        <w:rPr>
          <w:lang w:val="en_US" w:bidi="en_US"/>
        </w:rPr>
        <w:t xml:space="preserve">; </w:t>
      </w:r>
      <w:r>
        <w:rPr>
          <w:lang w:val="en_US" w:bidi="en_US"/>
        </w:rPr>
        <w:t>1 Corinthians 15</w:t>
      </w:r>
      <w:r>
        <w:rPr>
          <w:lang w:val="en_US" w:bidi="en_US"/>
        </w:rPr>
        <w:t>). Adam's disobedience brought sin into the world, and sin led to condemnation and death. In contrast, Christ's obedience brought righteousness (a right relationship with God), resulting in justification (being made right with God) and life.</w:t>
      </w:r>
    </w:p>
    <w:p>
      <w:pPr/>
      <w:r>
        <w:rPr>
          <w:lang w:val="en_US" w:bidi="en_US"/>
        </w:rPr>
      </w:r>
      <w:r>
        <w:rPr>
          <w:lang w:val="en_US" w:bidi="en_US"/>
        </w:rPr>
        <w:t xml:space="preserve">Paul explains more of the contrast between Adam and Christ in </w:t>
      </w:r>
      <w:r>
        <w:rPr>
          <w:lang w:val="en_US" w:bidi="en_US"/>
        </w:rPr>
        <w:t>1 Corinthians 15:42–49</w:t>
      </w:r>
      <w:r>
        <w:rPr>
          <w:lang w:val="en_US" w:bidi="en_US"/>
        </w:rPr>
        <w:t xml:space="preserve">. He compares the believer's present body, which is weak and subject to death, with the body believers will receive at the resurrection (when God raises the dead). He summarizes this contrast by calling one body "natural" and the other "spiritual." </w:t>
      </w:r>
    </w:p>
    <w:p>
      <w:pPr/>
      <w:r>
        <w:rPr>
          <w:lang w:val="en_US" w:bidi="en_US"/>
        </w:rPr>
      </w:r>
      <w:r>
        <w:rPr>
          <w:lang w:val="en_US" w:bidi="en_US"/>
        </w:rPr>
        <w:t>Adam and Christ represent these two kinds of bodies. At the same time, Paul presents them as representatives of two different orders of life. Adam, the first man, is the representative head of the natural, earthly order. Because of his sin, this order became subject to corruption and death (</w:t>
      </w:r>
      <w:r>
        <w:rPr>
          <w:lang w:val="en_US" w:bidi="en_US"/>
        </w:rPr>
        <w:t>Romans 5:12–19</w:t>
      </w:r>
      <w:r>
        <w:rPr>
          <w:lang w:val="en_US" w:bidi="en_US"/>
        </w:rPr>
        <w:t>). Christ, the second and last Adam, is the representative head of the spiritual, heavenly order, which is marked by life, power, and glory. Ultimately, this passage contrasts two stages in God's plan: the present creation and its future completion in the new creation. Each begins with an Adam.</w:t>
      </w:r>
    </w:p>
    <w:p>
      <w:pPr/>
      <w:r>
        <w:rPr>
          <w:lang w:val="en_US" w:bidi="en_US"/>
        </w:rPr>
      </w:r>
      <w:r>
        <w:rPr>
          <w:lang w:val="en_US" w:bidi="en_US"/>
        </w:rPr>
        <w:t>Two other points are important for understanding Paul's teaching about the new creation, as well as the teaching of other New Testament writers.</w:t>
      </w:r>
    </w:p>
    <w:p>
      <w:pPr>
        <w:pStyle w:val="ListNumber"/>
        <w:numPr>
          <w:ilvl w:val="0"/>
          <w:numId w:val="30"/>
        </w:numPr>
        <w:spacing w:line="240" w:lineRule="auto"/>
        <w:ind w:left="720"/>
      </w:pPr>
      <w:r>
        <w:rPr>
          <w:lang w:val="en_US" w:bidi="en_US"/>
        </w:rPr>
      </w:r>
      <w:r>
        <w:rPr>
          <w:lang w:val="en_US" w:bidi="en_US"/>
        </w:rPr>
        <w:t>The believer's resurrection depends completely on Christ's resurrection. As the last Adam, Christ became the life-giving Spirit through his resurrection (</w:t>
      </w:r>
      <w:r>
        <w:rPr>
          <w:lang w:val="en_US" w:bidi="en_US"/>
        </w:rPr>
        <w:t>1 Corinthians 15:45</w:t>
      </w:r>
      <w:r>
        <w:rPr>
          <w:lang w:val="en_US" w:bidi="en_US"/>
        </w:rPr>
        <w:t xml:space="preserve">). The main emphasis is the close connection between Christ's resurrection and the resurrection of believers (compare with </w:t>
      </w:r>
      <w:r>
        <w:rPr>
          <w:lang w:val="en_US" w:bidi="en_US"/>
        </w:rPr>
        <w:t>1 Corinthians 15:12–20</w:t>
      </w:r>
      <w:r>
        <w:rPr>
          <w:lang w:val="en_US" w:bidi="en_US"/>
        </w:rPr>
        <w:t xml:space="preserve">; </w:t>
      </w:r>
      <w:r>
        <w:rPr>
          <w:lang w:val="en_US" w:bidi="en_US"/>
        </w:rPr>
        <w:t>Colossians 1:18</w:t>
      </w:r>
      <w:r>
        <w:rPr>
          <w:lang w:val="en_US" w:bidi="en_US"/>
        </w:rPr>
        <w:t xml:space="preserve">). </w:t>
        <w:br/>
      </w:r>
      <w:r>
        <w:rPr>
          <w:lang w:val="en_US" w:bidi="en_US"/>
        </w:rPr>
        <w:t>In the New Testament message, Christ's resurrection is the great saving act that corresponds to creation itself (</w:t>
      </w:r>
      <w:r>
        <w:rPr>
          <w:lang w:val="en_US" w:bidi="en_US"/>
        </w:rPr>
        <w:t>Romans 4:17</w:t>
      </w:r>
      <w:r>
        <w:rPr>
          <w:lang w:val="en_US" w:bidi="en_US"/>
        </w:rPr>
        <w:t>). According to the New Testament, the new creation is already a present reality because Christ has been raised from the dead.</w:t>
      </w:r>
    </w:p>
    <w:p>
      <w:pPr>
        <w:pStyle w:val="ListNumber"/>
        <w:spacing w:line="240" w:lineRule="auto"/>
        <w:ind w:left="720"/>
      </w:pPr>
      <w:r>
        <w:rPr>
          <w:lang w:val="en_US" w:bidi="en_US"/>
        </w:rPr>
      </w:r>
      <w:r>
        <w:rPr>
          <w:lang w:val="en_US" w:bidi="en_US"/>
        </w:rPr>
        <w:t xml:space="preserve">When </w:t>
      </w:r>
      <w:r>
        <w:rPr>
          <w:lang w:val="en_US" w:bidi="en_US"/>
        </w:rPr>
        <w:t>1 Corinthians 15:45</w:t>
      </w:r>
      <w:r>
        <w:rPr>
          <w:lang w:val="en_US" w:bidi="en_US"/>
        </w:rPr>
        <w:t xml:space="preserve"> says that the last Adam became a life-giving Spirit, it points to the unity between the exalted Christ and the Holy Spirit in giving life. The Holy Spirit is the power of the new creation (compare </w:t>
      </w:r>
      <w:r>
        <w:rPr>
          <w:lang w:val="en_US" w:bidi="en_US"/>
        </w:rPr>
        <w:t>Hebrews 6:5</w:t>
      </w:r>
      <w:r>
        <w:rPr>
          <w:lang w:val="en_US" w:bidi="en_US"/>
        </w:rPr>
        <w:t>). Wherever the Holy Spirit is at work as the gift of the glorified Christ, the new creation is present.</w:t>
      </w:r>
    </w:p>
    <w:p>
      <w:pPr/>
      <w:r>
        <w:rPr>
          <w:lang w:val="en_US" w:bidi="en_US"/>
        </w:rPr>
      </w:r>
      <w:r>
        <w:rPr>
          <w:lang w:val="en_US" w:bidi="en_US"/>
        </w:rPr>
        <w:t>The new creation is the fulfillment of what the Old Testament promised and looked forward to in the last days. It has already begun through Christ's work as the last Adam, especially through his death and resurrection. It will be completed when he returns.</w:t>
      </w:r>
    </w:p>
    <w:p>
      <w:pPr/>
      <w:r>
        <w:rPr>
          <w:lang w:val="en_US" w:bidi="en_US"/>
        </w:rPr>
      </w:r>
      <w:r>
        <w:rPr>
          <w:lang w:val="en_US" w:bidi="en_US"/>
        </w:rPr>
        <w:t>Until then, believers live in a time when both the old creation and the new creation exist side by side. The new creation has begun, but the old creation is still passing away (</w:t>
      </w:r>
      <w:r>
        <w:rPr>
          <w:lang w:val="en_US" w:bidi="en_US"/>
        </w:rPr>
        <w:t>1 Corinthians 7:31</w:t>
      </w:r>
      <w:r>
        <w:rPr>
          <w:lang w:val="en_US" w:bidi="en_US"/>
        </w:rPr>
        <w:t>). The idea of the new creation is closely related to the kingdom of God. In the Synoptic Gospels (Matthew, Mark, and Luke), the kingdom of God is the central theme of the teaching of Jesus. Jesus announced that the kingdom was both present through his own person and work (</w:t>
      </w:r>
      <w:r>
        <w:rPr>
          <w:lang w:val="en_US" w:bidi="en_US"/>
        </w:rPr>
        <w:t>Matthew 12:28</w:t>
      </w:r>
      <w:r>
        <w:rPr>
          <w:lang w:val="en_US" w:bidi="en_US"/>
        </w:rPr>
        <w:t xml:space="preserve">; </w:t>
      </w:r>
      <w:r>
        <w:rPr>
          <w:lang w:val="en_US" w:bidi="en_US"/>
        </w:rPr>
        <w:t>13:11, 16–17</w:t>
      </w:r>
      <w:r>
        <w:rPr>
          <w:lang w:val="en_US" w:bidi="en_US"/>
        </w:rPr>
        <w:t>) and still future (</w:t>
      </w:r>
      <w:r>
        <w:rPr>
          <w:lang w:val="en_US" w:bidi="en_US"/>
        </w:rPr>
        <w:t>Matthew 8:11</w:t>
      </w:r>
      <w:r>
        <w:rPr>
          <w:lang w:val="en_US" w:bidi="en_US"/>
        </w:rPr>
        <w:t xml:space="preserve">; </w:t>
      </w:r>
      <w:r>
        <w:rPr>
          <w:lang w:val="en_US" w:bidi="en_US"/>
        </w:rPr>
        <w:t>25:34</w:t>
      </w:r>
      <w:r>
        <w:rPr>
          <w:lang w:val="en_US" w:bidi="en_US"/>
        </w:rPr>
        <w:t xml:space="preserve">). </w:t>
      </w:r>
    </w:p>
    <w:p>
      <w:pPr/>
      <w:r>
        <w:rPr>
          <w:lang w:val="en_US" w:bidi="en_US"/>
        </w:rPr>
      </w:r>
      <w:r>
        <w:rPr>
          <w:lang w:val="en_US" w:bidi="en_US"/>
        </w:rPr>
        <w:t xml:space="preserve">Jewish people in the time of Jesus often spoke of two ages: the present age and the age to come. Jesus and the early church also used this way of speaking about God's plan (for example, </w:t>
      </w:r>
      <w:r>
        <w:rPr>
          <w:lang w:val="en_US" w:bidi="en_US"/>
        </w:rPr>
        <w:t>Matthew 12:32</w:t>
      </w:r>
      <w:r>
        <w:rPr>
          <w:lang w:val="en_US" w:bidi="en_US"/>
        </w:rPr>
        <w:t xml:space="preserve">; </w:t>
      </w:r>
      <w:r>
        <w:rPr>
          <w:lang w:val="en_US" w:bidi="en_US"/>
        </w:rPr>
        <w:t>Ephesians 1:21</w:t>
      </w:r>
      <w:r>
        <w:rPr>
          <w:lang w:val="en_US" w:bidi="en_US"/>
        </w:rPr>
        <w:t>). The new creation is this long-awaited age to come.</w:t>
      </w:r>
    </w:p>
    <w:p>
      <w:pPr/>
      <w:r>
        <w:rPr>
          <w:lang w:val="en_US" w:bidi="en_US"/>
        </w:rPr>
      </w:r>
      <w:r>
        <w:rPr>
          <w:lang w:val="en_US" w:bidi="en_US"/>
        </w:rPr>
        <w:t>The term "new creation" emphasizes how complete this future reality is. God's work of redemption (saving and restoring his people) involves nothing less than the renewal of all things (</w:t>
      </w:r>
      <w:r>
        <w:rPr>
          <w:lang w:val="en_US" w:bidi="en_US"/>
        </w:rPr>
        <w:t>Revelation 21:5</w:t>
      </w:r>
      <w:r>
        <w:rPr>
          <w:lang w:val="en_US" w:bidi="en_US"/>
        </w:rPr>
        <w:t>).</w:t>
      </w:r>
    </w:p>
    <w:p>
      <w:pPr>
        <w:pStyle w:val="Heading3"/>
      </w:pPr>
      <w:r>
        <w:rPr>
          <w:lang w:val="en_US" w:bidi="en_US"/>
        </w:rPr>
        <w:t>New Creation and the Church</w:t>
      </w:r>
    </w:p>
    <w:p>
      <w:pPr/>
      <w:r>
        <w:rPr>
          <w:lang w:val="en_US" w:bidi="en_US"/>
        </w:rPr>
      </w:r>
      <w:r>
        <w:rPr>
          <w:lang w:val="en_US" w:bidi="en_US"/>
        </w:rPr>
        <w:t>According to the New Testament, salvation depends completely on union with Christ (being joined to Christ by faith). Through this union, believers share in all the benefits of Christ's once-for-all work of redemption.</w:t>
      </w:r>
    </w:p>
    <w:p>
      <w:pPr/>
      <w:r>
        <w:rPr>
          <w:lang w:val="en_US" w:bidi="en_US"/>
        </w:rPr>
      </w:r>
      <w:r>
        <w:rPr>
          <w:lang w:val="en_US" w:bidi="en_US"/>
        </w:rPr>
        <w:t>Because Christ died and was raised from the dead, everyone who is in Christ already shares in the new creation (</w:t>
      </w:r>
      <w:r>
        <w:rPr>
          <w:lang w:val="en_US" w:bidi="en_US"/>
        </w:rPr>
        <w:t>2 Corinthians 5:15</w:t>
      </w:r>
      <w:r>
        <w:rPr>
          <w:lang w:val="en_US" w:bidi="en_US"/>
        </w:rPr>
        <w:t>). This truth is not only about individual believers. It also has a wider meaning that includes all creation. The surrounding verses emphasize reconciliation (God restoring relationships that sin has broken) and show that its effects reach far beyond individuals (</w:t>
      </w:r>
      <w:r>
        <w:rPr>
          <w:lang w:val="en_US" w:bidi="en_US"/>
        </w:rPr>
        <w:t>2 Corinthians 5:17–19</w:t>
      </w:r>
      <w:r>
        <w:rPr>
          <w:lang w:val="en_US" w:bidi="en_US"/>
        </w:rPr>
        <w:t>).</w:t>
      </w:r>
    </w:p>
    <w:p>
      <w:pPr/>
      <w:r>
        <w:rPr>
          <w:lang w:val="en_US" w:bidi="en_US"/>
        </w:rPr>
      </w:r>
      <w:r>
        <w:rPr>
          <w:lang w:val="en_US" w:bidi="en_US"/>
        </w:rPr>
        <w:t xml:space="preserve">The only other New Testament use of the expression "new creation" is found in </w:t>
      </w:r>
      <w:r>
        <w:rPr>
          <w:lang w:val="en_US" w:bidi="en_US"/>
        </w:rPr>
        <w:t>Galatians 6:15</w:t>
      </w:r>
      <w:r>
        <w:rPr>
          <w:lang w:val="en_US" w:bidi="en_US"/>
        </w:rPr>
        <w:t>. Here, the idea includes both the individual believer and the wider created order. In this new creation, neither circumcision nor uncircumcision has any value. What matters is God's new work of renewal. The new creation stands in contrast to the world, to which believers have died through their union with Christ (</w:t>
      </w:r>
      <w:r>
        <w:rPr>
          <w:lang w:val="en_US" w:bidi="en_US"/>
        </w:rPr>
        <w:t>Galatians 6:14</w:t>
      </w:r>
      <w:r>
        <w:rPr>
          <w:lang w:val="en_US" w:bidi="en_US"/>
        </w:rPr>
        <w:t xml:space="preserve">; compare </w:t>
      </w:r>
      <w:r>
        <w:rPr>
          <w:lang w:val="en_US" w:bidi="en_US"/>
        </w:rPr>
        <w:t>Colossians 2:20</w:t>
      </w:r>
      <w:r>
        <w:rPr>
          <w:lang w:val="en_US" w:bidi="en_US"/>
        </w:rPr>
        <w:t>). “</w:t>
      </w:r>
      <w:r>
        <w:rPr>
          <w:lang w:val="en_US" w:bidi="en_US"/>
        </w:rPr>
        <w:t>Therefore if anyone is in Christ, he is a new creation. The old has passed away. Behold, the new has come!</w:t>
      </w:r>
      <w:r>
        <w:rPr>
          <w:lang w:val="en_US" w:bidi="en_US"/>
        </w:rPr>
        <w:t>” (</w:t>
      </w:r>
      <w:r>
        <w:rPr>
          <w:lang w:val="en_US" w:bidi="en_US"/>
        </w:rPr>
        <w:t>2 Corinthians 5:17</w:t>
      </w:r>
      <w:r>
        <w:rPr>
          <w:lang w:val="en_US" w:bidi="en_US"/>
        </w:rPr>
        <w:t>).</w:t>
      </w:r>
    </w:p>
    <w:p>
      <w:pPr/>
      <w:r>
        <w:rPr>
          <w:lang w:val="en_US" w:bidi="en_US"/>
        </w:rPr>
      </w:r>
      <w:r>
        <w:rPr>
          <w:lang w:val="en_US" w:bidi="en_US"/>
        </w:rPr>
        <w:t>Resurrection is not only a future hope for believers. It is also a present reality. Through their union with Christ, believers have already been raised with him (</w:t>
      </w:r>
      <w:r>
        <w:rPr>
          <w:lang w:val="en_US" w:bidi="en_US"/>
        </w:rPr>
        <w:t>Ephesians 2:5–6</w:t>
      </w:r>
      <w:r>
        <w:rPr>
          <w:lang w:val="en_US" w:bidi="en_US"/>
        </w:rPr>
        <w:t xml:space="preserve">; compare </w:t>
      </w:r>
      <w:r>
        <w:rPr>
          <w:lang w:val="en_US" w:bidi="en_US"/>
        </w:rPr>
        <w:t>Colossians 2:12–13</w:t>
      </w:r>
      <w:r>
        <w:rPr>
          <w:lang w:val="en_US" w:bidi="en_US"/>
        </w:rPr>
        <w:t xml:space="preserve">; </w:t>
      </w:r>
      <w:r>
        <w:rPr>
          <w:lang w:val="en_US" w:bidi="en_US"/>
        </w:rPr>
        <w:t>3:1</w:t>
      </w:r>
      <w:r>
        <w:rPr>
          <w:lang w:val="en_US" w:bidi="en_US"/>
        </w:rPr>
        <w:t>). As a result, believers are “</w:t>
      </w:r>
      <w:r>
        <w:rPr>
          <w:lang w:val="en_US" w:bidi="en_US"/>
        </w:rPr>
        <w:t>created in Christ Jesus to do good works</w:t>
      </w:r>
      <w:r>
        <w:rPr>
          <w:lang w:val="en_US" w:bidi="en_US"/>
        </w:rPr>
        <w:t>” (</w:t>
      </w:r>
      <w:r>
        <w:rPr>
          <w:lang w:val="en_US" w:bidi="en_US"/>
        </w:rPr>
        <w:t>Ephesians 2:10</w:t>
      </w:r>
      <w:r>
        <w:rPr>
          <w:lang w:val="en_US" w:bidi="en_US"/>
        </w:rPr>
        <w:t xml:space="preserve">). </w:t>
      </w:r>
    </w:p>
    <w:p>
      <w:pPr/>
      <w:r>
        <w:rPr>
          <w:lang w:val="en_US" w:bidi="en_US"/>
        </w:rPr>
      </w:r>
      <w:r>
        <w:rPr>
          <w:lang w:val="en_US" w:bidi="en_US"/>
        </w:rPr>
        <w:t>The church is also the new covenant community of the "new man," made up of both Jews and Gentiles (</w:t>
      </w:r>
      <w:r>
        <w:rPr>
          <w:lang w:val="en_US" w:bidi="en_US"/>
        </w:rPr>
        <w:t>Ephesians 2:15</w:t>
      </w:r>
      <w:r>
        <w:rPr>
          <w:lang w:val="en_US" w:bidi="en_US"/>
        </w:rPr>
        <w:t>). Even now, believers are being renewed inwardly (</w:t>
      </w:r>
      <w:r>
        <w:rPr>
          <w:lang w:val="en_US" w:bidi="en_US"/>
        </w:rPr>
        <w:t>2 Corinthians 4:16</w:t>
      </w:r>
      <w:r>
        <w:rPr>
          <w:lang w:val="en_US" w:bidi="en_US"/>
        </w:rPr>
        <w:t>). Through the work of the Spirit of the Lord, they are being changed to become more like Christ, the last Adam, in his glory (</w:t>
      </w:r>
      <w:r>
        <w:rPr>
          <w:lang w:val="en_US" w:bidi="en_US"/>
        </w:rPr>
        <w:t>2 Corinthians 3:18</w:t>
      </w:r>
      <w:r>
        <w:rPr>
          <w:lang w:val="en_US" w:bidi="en_US"/>
        </w:rPr>
        <w:t xml:space="preserve">; </w:t>
      </w:r>
      <w:r>
        <w:rPr>
          <w:lang w:val="en_US" w:bidi="en_US"/>
        </w:rPr>
        <w:t>4:4–6</w:t>
      </w:r>
      <w:r>
        <w:rPr>
          <w:lang w:val="en_US" w:bidi="en_US"/>
        </w:rPr>
        <w:t xml:space="preserve">; compare </w:t>
      </w:r>
      <w:r>
        <w:rPr>
          <w:lang w:val="en_US" w:bidi="en_US"/>
        </w:rPr>
        <w:t>Romans 8:29</w:t>
      </w:r>
      <w:r>
        <w:rPr>
          <w:lang w:val="en_US" w:bidi="en_US"/>
        </w:rPr>
        <w:t xml:space="preserve">; </w:t>
      </w:r>
      <w:r>
        <w:rPr>
          <w:lang w:val="en_US" w:bidi="en_US"/>
        </w:rPr>
        <w:t>Ephesians 4:24</w:t>
      </w:r>
      <w:r>
        <w:rPr>
          <w:lang w:val="en_US" w:bidi="en_US"/>
        </w:rPr>
        <w:t xml:space="preserve">; </w:t>
      </w:r>
      <w:r>
        <w:rPr>
          <w:lang w:val="en_US" w:bidi="en_US"/>
        </w:rPr>
        <w:t>Colossians 3:10</w:t>
      </w:r>
      <w:r>
        <w:rPr>
          <w:lang w:val="en_US" w:bidi="en_US"/>
        </w:rPr>
        <w:t>). When Christ returns, believers will also share his image in their resurrected bodies (</w:t>
      </w:r>
      <w:r>
        <w:rPr>
          <w:lang w:val="en_US" w:bidi="en_US"/>
        </w:rPr>
        <w:t>1 Corinthians 15:49</w:t>
      </w:r>
      <w:r>
        <w:rPr>
          <w:lang w:val="en_US" w:bidi="en_US"/>
        </w:rPr>
        <w:t xml:space="preserve">). </w:t>
      </w:r>
    </w:p>
    <w:p>
      <w:pPr/>
      <w:r>
        <w:rPr>
          <w:lang w:val="en_US" w:bidi="en_US"/>
        </w:rPr>
      </w:r>
      <w:r>
        <w:rPr>
          <w:lang w:val="en_US" w:bidi="en_US"/>
        </w:rPr>
        <w:t>The strongest reason for holy living is not simply gratitude for the forgiveness of sins. It is the reality that believers have become a new creation. New Testament ethics (teaching about how believers should live) comes from this new creation identity (</w:t>
      </w:r>
      <w:r>
        <w:rPr>
          <w:lang w:val="en_US" w:bidi="en_US"/>
        </w:rPr>
        <w:t>Romans 12:2</w:t>
      </w:r>
      <w:r>
        <w:rPr>
          <w:lang w:val="en_US" w:bidi="en_US"/>
        </w:rPr>
        <w:t xml:space="preserve">; </w:t>
      </w:r>
      <w:r>
        <w:rPr>
          <w:lang w:val="en_US" w:bidi="en_US"/>
        </w:rPr>
        <w:t>Colossians 2:20</w:t>
      </w:r>
      <w:r>
        <w:rPr>
          <w:lang w:val="en_US" w:bidi="en_US"/>
        </w:rPr>
        <w:t>).</w:t>
      </w:r>
    </w:p>
    <w:p>
      <w:pPr>
        <w:pStyle w:val="Heading3"/>
      </w:pPr>
      <w:r>
        <w:rPr>
          <w:lang w:val="en_US" w:bidi="en_US"/>
        </w:rPr>
        <w:t>The Future of the New Creation</w:t>
      </w:r>
    </w:p>
    <w:p>
      <w:pPr/>
      <w:r>
        <w:rPr>
          <w:lang w:val="en_US" w:bidi="en_US"/>
        </w:rPr>
      </w:r>
      <w:r>
        <w:rPr>
          <w:lang w:val="en_US" w:bidi="en_US"/>
        </w:rPr>
        <w:t>The new creation is not only a present reality. It is also a future hope. As they wait for its full completion, believers live "by faith, not by sight" (</w:t>
      </w:r>
      <w:r>
        <w:rPr>
          <w:lang w:val="en_US" w:bidi="en_US"/>
        </w:rPr>
        <w:t>2 Corinthians 5:7</w:t>
      </w:r>
      <w:r>
        <w:rPr>
          <w:lang w:val="en_US" w:bidi="en_US"/>
        </w:rPr>
        <w:t>). Like Isaiah, who looked forward to God's future promises, believers look forward to Christ's return. They await "a new heaven and a new earth, where righteousness dwells" (</w:t>
      </w:r>
      <w:r>
        <w:rPr>
          <w:lang w:val="en_US" w:bidi="en_US"/>
        </w:rPr>
        <w:t>2 Peter 3:13</w:t>
      </w:r>
      <w:r>
        <w:rPr>
          <w:lang w:val="en_US" w:bidi="en_US"/>
        </w:rPr>
        <w:t xml:space="preserve">; </w:t>
      </w:r>
      <w:r>
        <w:rPr>
          <w:lang w:val="en_US" w:bidi="en_US"/>
        </w:rPr>
        <w:t>Revelation 21:1–4</w:t>
      </w:r>
      <w:r>
        <w:rPr>
          <w:lang w:val="en_US" w:bidi="en_US"/>
        </w:rPr>
        <w:t>. In that future world, sin and all its effects will be gone</w:t>
      </w:r>
    </w:p>
    <w:p>
      <w:pPr/>
      <w:r>
        <w:rPr>
          <w:lang w:val="en_US" w:bidi="en_US"/>
        </w:rPr>
      </w:r>
      <w:r>
        <w:rPr>
          <w:lang w:val="en_US" w:bidi="en_US"/>
        </w:rPr>
        <w:t>This hope raises an important question: What is the relationship between the final, eternal creation and the original creation?</w:t>
      </w:r>
    </w:p>
    <w:p>
      <w:pPr/>
      <w:r>
        <w:rPr>
          <w:lang w:val="en_US" w:bidi="en_US"/>
        </w:rPr>
      </w:r>
      <w:r>
        <w:rPr>
          <w:lang w:val="en_US" w:bidi="en_US"/>
        </w:rPr>
        <w:t xml:space="preserve">Some passages seem to suggest a complete break between the two. For example, </w:t>
      </w:r>
      <w:r>
        <w:rPr>
          <w:lang w:val="en_US" w:bidi="en_US"/>
        </w:rPr>
        <w:t>2 Peter 3:10–12</w:t>
      </w:r>
      <w:r>
        <w:rPr>
          <w:lang w:val="en_US" w:bidi="en_US"/>
        </w:rPr>
        <w:t xml:space="preserve"> describes destruction by fire, and </w:t>
      </w:r>
      <w:r>
        <w:rPr>
          <w:lang w:val="en_US" w:bidi="en_US"/>
        </w:rPr>
        <w:t>Revelation 21–</w:t>
      </w:r>
      <w:r>
        <w:rPr>
          <w:lang w:val="en_US" w:bidi="en_US"/>
        </w:rPr>
        <w:t>22</w:t>
      </w:r>
      <w:r>
        <w:rPr>
          <w:lang w:val="en_US" w:bidi="en_US"/>
        </w:rPr>
        <w:t xml:space="preserve"> includes images such as the absence of the sun, moon, and night (compare </w:t>
      </w:r>
      <w:r>
        <w:rPr>
          <w:lang w:val="en_US" w:bidi="en_US"/>
        </w:rPr>
        <w:t>Revelation 6:12–14</w:t>
      </w:r>
      <w:r>
        <w:rPr>
          <w:lang w:val="en_US" w:bidi="en_US"/>
        </w:rPr>
        <w:t>). However, other passages show that this language is symbolic and points to a transformed creation rather than its complete destruction.</w:t>
      </w:r>
    </w:p>
    <w:p>
      <w:pPr/>
      <w:r>
        <w:rPr>
          <w:lang w:val="en_US" w:bidi="en_US"/>
        </w:rPr>
      </w:r>
      <w:r>
        <w:rPr>
          <w:lang w:val="en_US" w:bidi="en_US"/>
        </w:rPr>
        <w:t>Paul's teaching about the resurrection helps explain this. Although there are great differences between the present body and the resurrection body, they are not two different bodies. The same body that is now subject to corruption, dishonor, and weakness will be raised incorruptible, glorious, and powerful (</w:t>
      </w:r>
      <w:r>
        <w:rPr>
          <w:lang w:val="en_US" w:bidi="en_US"/>
        </w:rPr>
        <w:t>1 Corinthians 15:44</w:t>
      </w:r>
      <w:r>
        <w:rPr>
          <w:lang w:val="en_US" w:bidi="en_US"/>
        </w:rPr>
        <w:t xml:space="preserve">). </w:t>
      </w:r>
    </w:p>
    <w:p>
      <w:pPr/>
      <w:r>
        <w:rPr>
          <w:lang w:val="en_US" w:bidi="en_US"/>
        </w:rPr>
      </w:r>
      <w:r>
        <w:rPr>
          <w:lang w:val="en_US" w:bidi="en_US"/>
        </w:rPr>
        <w:t>The same principle applies to creation. All creation now suffers under the effects of sin and decay. Yet creation is not waiting to be destroyed. It is waiting to be set free from its bondage to decay and to share in the freedom and glory of God's children when their bodies are redeemed through resurrection (</w:t>
      </w:r>
      <w:r>
        <w:rPr>
          <w:lang w:val="en_US" w:bidi="en_US"/>
        </w:rPr>
        <w:t>Romans 8:19–23</w:t>
      </w:r>
      <w:r>
        <w:rPr>
          <w:lang w:val="en_US" w:bidi="en_US"/>
        </w:rPr>
        <w:t xml:space="preserve">). </w:t>
      </w:r>
    </w:p>
    <w:p>
      <w:pPr/>
      <w:r>
        <w:rPr>
          <w:lang w:val="en_US" w:bidi="en_US"/>
        </w:rPr>
      </w:r>
      <w:r>
        <w:rPr>
          <w:lang w:val="en_US" w:bidi="en_US"/>
        </w:rPr>
        <w:t>The new creation is therefore not simply a return to the way things were in the beginning. It is the renewal and completion of creation. It brings to fulfillment God's purposes, which he established before the beginning of the world and accomplished through Christ, the last Adam, despite the effects of human sin.</w:t>
      </w:r>
    </w:p>
    <w:p>
      <w:pPr/>
      <w:r>
        <w:rPr>
          <w:lang w:val="en_US" w:bidi="en_US"/>
        </w:rPr>
      </w:r>
      <w:r>
        <w:rPr>
          <w:i/>
          <w:lang w:val="en_US" w:bidi="en_US"/>
        </w:rPr>
        <w:t>See</w:t>
      </w:r>
      <w:r>
        <w:rPr>
          <w:lang w:val="en_US" w:bidi="en_US"/>
        </w:rPr>
        <w:t xml:space="preserve"> </w:t>
      </w:r>
      <w:r>
        <w:rPr>
          <w:lang w:val="en_US" w:bidi="en_US"/>
        </w:rPr>
        <w:t>Adam (Person)</w:t>
      </w:r>
      <w:r>
        <w:rPr>
          <w:lang w:val="en_US" w:bidi="en_US"/>
        </w:rPr>
        <w:t xml:space="preserve">; </w:t>
      </w:r>
      <w:r>
        <w:rPr>
          <w:lang w:val="en_US" w:bidi="en_US"/>
        </w:rPr>
        <w:t>Creation</w:t>
      </w:r>
      <w:r>
        <w:rPr>
          <w:lang w:val="en_US" w:bidi="en_US"/>
        </w:rPr>
        <w:t xml:space="preserve">; </w:t>
      </w:r>
      <w:r>
        <w:rPr>
          <w:lang w:val="en_US" w:bidi="en_US"/>
        </w:rPr>
        <w:t>Eternal Life</w:t>
      </w:r>
      <w:r>
        <w:rPr>
          <w:lang w:val="en_US" w:bidi="en_US"/>
        </w:rPr>
        <w:t xml:space="preserve">; </w:t>
      </w:r>
      <w:r>
        <w:rPr>
          <w:lang w:val="en_US" w:bidi="en_US"/>
        </w:rPr>
        <w:t>Old and New Self</w:t>
      </w:r>
      <w:r>
        <w:rPr>
          <w:lang w:val="en_US" w:bidi="en_US"/>
        </w:rPr>
        <w:t xml:space="preserve">; </w:t>
      </w:r>
      <w:r>
        <w:rPr>
          <w:lang w:val="en_US" w:bidi="en_US"/>
        </w:rPr>
        <w:t>New</w:t>
      </w:r>
      <w:r>
        <w:rPr>
          <w:lang w:val="en_US" w:bidi="en_US"/>
        </w:rPr>
        <w:t xml:space="preserve">; </w:t>
      </w:r>
      <w:r>
        <w:rPr>
          <w:lang w:val="en_US" w:bidi="en_US"/>
        </w:rPr>
        <w:t>New Heavens and New Earth</w:t>
      </w:r>
      <w:r>
        <w:rPr>
          <w:lang w:val="en_US" w:bidi="en_US"/>
        </w:rPr>
        <w:t>.</w:t>
      </w:r>
      <w:r>
        <w:rPr>
          <w:lang w:val="en_US" w:bidi="en_US"/>
        </w:rPr>
      </w:r>
      <w:r>
        <w:rPr>
          <w:lang w:val="en_US" w:bidi="en_US"/>
        </w:rPr>
      </w:r>
    </w:p>
    <w:p>
      <w:pPr/>
      <w:r>
        <w:rPr>
          <w:lang w:val="en_US" w:bidi="en_US"/>
        </w:rPr>
      </w:r>
    </w:p>
    <w:p>
      <w:pPr>
        <w:pStyle w:val="Heading2"/>
      </w:pPr>
      <w:r>
        <w:rPr>
          <w:lang w:val="en_US" w:bidi="en_US"/>
        </w:rPr>
        <w:t>New Gate</w:t>
      </w:r>
      <w:r>
        <w:rPr>
          <w:lang w:val="en_US" w:bidi="en_US"/>
        </w:rPr>
      </w:r>
    </w:p>
    <w:p>
      <w:pPr/>
      <w:r>
        <w:rPr>
          <w:lang w:val="en_US" w:bidi="en_US"/>
        </w:rPr>
      </w:r>
      <w:r>
        <w:rPr>
          <w:lang w:val="en_US" w:bidi="en_US"/>
        </w:rPr>
        <w:t>The New Gate was one of the temple gates during the prophet Jeremiah’s ministry (</w:t>
      </w:r>
      <w:r>
        <w:rPr>
          <w:lang w:val="en_US" w:bidi="en_US"/>
        </w:rPr>
        <w:t>Jeremiah 26:10</w:t>
      </w:r>
      <w:r>
        <w:rPr>
          <w:lang w:val="en_US" w:bidi="en_US"/>
        </w:rPr>
        <w:t xml:space="preserve">; </w:t>
      </w:r>
      <w:r>
        <w:rPr>
          <w:lang w:val="en_US" w:bidi="en_US"/>
        </w:rPr>
        <w:t>36:10</w:t>
      </w:r>
      <w:r>
        <w:rPr>
          <w:lang w:val="en_US" w:bidi="en_US"/>
        </w:rPr>
        <w:t>).</w:t>
      </w:r>
      <w:r>
        <w:rPr>
          <w:lang w:val="en_US" w:bidi="en_US"/>
        </w:rPr>
      </w:r>
      <w:r>
        <w:rPr>
          <w:lang w:val="en_US" w:bidi="en_US"/>
        </w:rPr>
      </w:r>
    </w:p>
    <w:p>
      <w:pPr/>
      <w:r>
        <w:rPr>
          <w:lang w:val="en_US" w:bidi="en_US"/>
        </w:rPr>
      </w:r>
    </w:p>
    <w:p>
      <w:pPr>
        <w:pStyle w:val="Heading2"/>
      </w:pPr>
      <w:r>
        <w:rPr>
          <w:lang w:val="en_US" w:bidi="en_US"/>
        </w:rPr>
        <w:t>New Heavens and New Earth</w:t>
      </w:r>
      <w:r>
        <w:rPr>
          <w:lang w:val="en_US" w:bidi="en_US"/>
        </w:rPr>
      </w:r>
    </w:p>
    <w:p>
      <w:pPr/>
      <w:r>
        <w:rPr>
          <w:lang w:val="en_US" w:bidi="en_US"/>
        </w:rPr>
      </w:r>
      <w:r>
        <w:rPr>
          <w:lang w:val="en_US" w:bidi="en_US"/>
        </w:rPr>
        <w:t>The concept of a new or renewed universe first found in the book of Isaiah. God declares, “</w:t>
      </w:r>
      <w:r>
        <w:rPr>
          <w:lang w:val="en_US" w:bidi="en_US"/>
        </w:rPr>
        <w:t xml:space="preserve">For behold, I will create new heavens and a new earth. The former things will not be remembered, nor will they come to mind. </w:t>
      </w:r>
      <w:r>
        <w:rPr>
          <w:lang w:val="en_US" w:bidi="en_US"/>
        </w:rPr>
        <w:t xml:space="preserve">… </w:t>
      </w:r>
      <w:r>
        <w:rPr>
          <w:lang w:val="en_US" w:bidi="en_US"/>
        </w:rPr>
        <w:t>For just as the new heavens and the new earth, which I will make, will endure before Me. … so your descendants and your name will endure</w:t>
      </w:r>
      <w:r>
        <w:rPr>
          <w:lang w:val="en_US" w:bidi="en_US"/>
        </w:rPr>
        <w:t>” (</w:t>
      </w:r>
      <w:r>
        <w:rPr>
          <w:lang w:val="en_US" w:bidi="en_US"/>
        </w:rPr>
        <w:t>Isaiah 65:17</w:t>
      </w:r>
      <w:r>
        <w:rPr>
          <w:lang w:val="en_US" w:bidi="en_US"/>
        </w:rPr>
        <w:t xml:space="preserve">; </w:t>
      </w:r>
      <w:r>
        <w:rPr>
          <w:lang w:val="en_US" w:bidi="en_US"/>
        </w:rPr>
        <w:t>66:22</w:t>
      </w:r>
      <w:r>
        <w:rPr>
          <w:lang w:val="en_US" w:bidi="en_US"/>
        </w:rPr>
        <w:t>).</w:t>
      </w:r>
    </w:p>
    <w:p>
      <w:pPr/>
      <w:r>
        <w:rPr>
          <w:lang w:val="en_US" w:bidi="en_US"/>
        </w:rPr>
      </w:r>
      <w:r>
        <w:rPr>
          <w:lang w:val="en_US" w:bidi="en_US"/>
        </w:rPr>
        <w:t>Some scholars believe that, before Isaiah's time, many cultures thought the end of history would be like its beginning. This would lead to a universal restoration. The Bible describes a supernatural world renewal. It occurs in a higher, different realm.</w:t>
      </w:r>
    </w:p>
    <w:p>
      <w:pPr/>
      <w:r>
        <w:rPr>
          <w:lang w:val="en_US" w:bidi="en_US"/>
        </w:rPr>
      </w:r>
      <w:r>
        <w:rPr>
          <w:lang w:val="en_US" w:bidi="en_US"/>
        </w:rPr>
        <w:t>The belief that God is the Creator of the heavens and the earth is central to all biblical teachings. “</w:t>
      </w:r>
      <w:r>
        <w:rPr>
          <w:lang w:val="en_US" w:bidi="en_US"/>
        </w:rPr>
        <w:t>In the beginning You laid the foundations of the earth, and the heavens are the work of Your hands</w:t>
      </w:r>
      <w:r>
        <w:rPr>
          <w:lang w:val="en_US" w:bidi="en_US"/>
        </w:rPr>
        <w:t>” (</w:t>
      </w:r>
      <w:r>
        <w:rPr>
          <w:lang w:val="en_US" w:bidi="en_US"/>
        </w:rPr>
        <w:t>Psalm 102:25</w:t>
      </w:r>
      <w:r>
        <w:rPr>
          <w:lang w:val="en_US" w:bidi="en_US"/>
        </w:rPr>
        <w:t>). Since God created the heavens and the earth, it is fitting that, once they have served their purpose, God can do with them as He wishes. “</w:t>
      </w:r>
      <w:r>
        <w:rPr>
          <w:lang w:val="en_US" w:bidi="en_US"/>
        </w:rPr>
        <w:t>They will perish, but You remain; they will all wear out like a garment. Like clothing You will change them, and they will be passed on</w:t>
      </w:r>
      <w:r>
        <w:rPr>
          <w:lang w:val="en_US" w:bidi="en_US"/>
        </w:rPr>
        <w:t>” (</w:t>
      </w:r>
      <w:r>
        <w:rPr>
          <w:lang w:val="en_US" w:bidi="en_US"/>
        </w:rPr>
        <w:t>Psalm 102:26</w:t>
      </w:r>
      <w:r>
        <w:rPr>
          <w:lang w:val="en_US" w:bidi="en_US"/>
        </w:rPr>
        <w:t xml:space="preserve">). The same metaphor is found in </w:t>
      </w:r>
      <w:r>
        <w:rPr>
          <w:lang w:val="en_US" w:bidi="en_US"/>
        </w:rPr>
        <w:t>Isaiah 51:6</w:t>
      </w:r>
      <w:r>
        <w:rPr>
          <w:lang w:val="en_US" w:bidi="en_US"/>
        </w:rPr>
        <w:t>, where the earth is described as wearing out like a garment.</w:t>
      </w:r>
    </w:p>
    <w:p>
      <w:pPr/>
      <w:r>
        <w:rPr>
          <w:lang w:val="en_US" w:bidi="en_US"/>
        </w:rPr>
      </w:r>
      <w:r>
        <w:rPr>
          <w:lang w:val="en_US" w:bidi="en_US"/>
        </w:rPr>
        <w:t>The Bible discusses the end of the old order. It speaks of a time when heaven and earth will vanish (</w:t>
      </w:r>
      <w:r>
        <w:rPr>
          <w:lang w:val="en_US" w:bidi="en_US"/>
        </w:rPr>
        <w:t>Isaiah 34:4</w:t>
      </w:r>
      <w:r>
        <w:rPr>
          <w:lang w:val="en_US" w:bidi="en_US"/>
        </w:rPr>
        <w:t xml:space="preserve">; </w:t>
      </w:r>
      <w:r>
        <w:rPr>
          <w:lang w:val="en_US" w:bidi="en_US"/>
        </w:rPr>
        <w:t>51:6</w:t>
      </w:r>
      <w:r>
        <w:rPr>
          <w:lang w:val="en_US" w:bidi="en_US"/>
        </w:rPr>
        <w:t xml:space="preserve">; </w:t>
      </w:r>
      <w:r>
        <w:rPr>
          <w:lang w:val="en_US" w:bidi="en_US"/>
        </w:rPr>
        <w:t>Matthew 24:35</w:t>
      </w:r>
      <w:r>
        <w:rPr>
          <w:lang w:val="en_US" w:bidi="en_US"/>
        </w:rPr>
        <w:t xml:space="preserve">; </w:t>
      </w:r>
      <w:r>
        <w:rPr>
          <w:lang w:val="en_US" w:bidi="en_US"/>
        </w:rPr>
        <w:t>Revelation 21:1</w:t>
      </w:r>
      <w:r>
        <w:rPr>
          <w:lang w:val="en_US" w:bidi="en_US"/>
        </w:rPr>
        <w:t xml:space="preserve">). Several phrases express this idea: </w:t>
      </w:r>
    </w:p>
    <w:p>
      <w:pPr>
        <w:pStyle w:val="ListBullet"/>
        <w:spacing w:line="240" w:lineRule="auto"/>
        <w:ind w:left="720"/>
      </w:pPr>
      <w:r>
        <w:rPr>
          <w:lang w:val="en_US" w:bidi="en_US"/>
        </w:rPr>
      </w:r>
      <w:r>
        <w:rPr>
          <w:lang w:val="en_US" w:bidi="en_US"/>
        </w:rPr>
        <w:t>“The world is passing away” (</w:t>
      </w:r>
      <w:r>
        <w:rPr>
          <w:lang w:val="en_US" w:bidi="en_US"/>
        </w:rPr>
        <w:t>1 John 2:17</w:t>
      </w:r>
      <w:r>
        <w:rPr>
          <w:lang w:val="en_US" w:bidi="en_US"/>
        </w:rPr>
        <w:t>)</w:t>
      </w:r>
    </w:p>
    <w:p>
      <w:pPr>
        <w:pStyle w:val="ListBullet"/>
        <w:spacing w:line="240" w:lineRule="auto"/>
        <w:ind w:left="720"/>
      </w:pPr>
      <w:r>
        <w:rPr>
          <w:lang w:val="en_US" w:bidi="en_US"/>
        </w:rPr>
      </w:r>
      <w:r>
        <w:rPr>
          <w:lang w:val="en_US" w:bidi="en_US"/>
        </w:rPr>
        <w:t>“T</w:t>
      </w:r>
      <w:r>
        <w:rPr>
          <w:lang w:val="en_US" w:bidi="en_US"/>
        </w:rPr>
        <w:t>he earth will wear out like a garment</w:t>
      </w:r>
      <w:r>
        <w:rPr>
          <w:lang w:val="en_US" w:bidi="en_US"/>
        </w:rPr>
        <w:t>” (</w:t>
      </w:r>
      <w:r>
        <w:rPr>
          <w:lang w:val="en_US" w:bidi="en_US"/>
        </w:rPr>
        <w:t>Hebrews 1:11</w:t>
      </w:r>
      <w:r>
        <w:rPr>
          <w:lang w:val="en_US" w:bidi="en_US"/>
        </w:rPr>
        <w:t xml:space="preserve">; compare </w:t>
      </w:r>
      <w:r>
        <w:rPr>
          <w:lang w:val="en_US" w:bidi="en_US"/>
        </w:rPr>
        <w:t>Psalm 102:26</w:t>
      </w:r>
      <w:r>
        <w:rPr>
          <w:lang w:val="en_US" w:bidi="en_US"/>
        </w:rPr>
        <w:t xml:space="preserve">; </w:t>
      </w:r>
      <w:r>
        <w:rPr>
          <w:lang w:val="en_US" w:bidi="en_US"/>
        </w:rPr>
        <w:t>Isaiah 51:6</w:t>
      </w:r>
      <w:r>
        <w:rPr>
          <w:lang w:val="en_US" w:bidi="en_US"/>
        </w:rPr>
        <w:t>)</w:t>
      </w:r>
    </w:p>
    <w:p>
      <w:pPr>
        <w:pStyle w:val="ListBullet"/>
        <w:spacing w:line="240" w:lineRule="auto"/>
        <w:ind w:left="720"/>
      </w:pPr>
      <w:r>
        <w:rPr>
          <w:lang w:val="en_US" w:bidi="en_US"/>
        </w:rPr>
      </w:r>
      <w:r>
        <w:rPr>
          <w:lang w:val="en_US" w:bidi="en_US"/>
        </w:rPr>
        <w:t>“</w:t>
      </w:r>
      <w:r>
        <w:rPr>
          <w:lang w:val="en_US" w:bidi="en_US"/>
        </w:rPr>
        <w:t>But the Day of the Lord will come like a thief. The heavens will disappear with a roar, the elements will be destroyed by fire, and the earth and its works will be laid bare</w:t>
      </w:r>
      <w:r>
        <w:rPr>
          <w:lang w:val="en_US" w:bidi="en_US"/>
        </w:rPr>
        <w:t>” (</w:t>
      </w:r>
      <w:r>
        <w:rPr>
          <w:lang w:val="en_US" w:bidi="en_US"/>
        </w:rPr>
        <w:t>2 Peter 3:10</w:t>
      </w:r>
      <w:r>
        <w:rPr>
          <w:lang w:val="en_US" w:bidi="en_US"/>
        </w:rPr>
        <w:t>)</w:t>
      </w:r>
    </w:p>
    <w:p>
      <w:pPr>
        <w:pStyle w:val="ListBullet"/>
        <w:spacing w:line="240" w:lineRule="auto"/>
        <w:ind w:left="720"/>
      </w:pPr>
      <w:r>
        <w:rPr>
          <w:lang w:val="en_US" w:bidi="en_US"/>
        </w:rPr>
      </w:r>
      <w:r>
        <w:rPr>
          <w:lang w:val="en_US" w:bidi="en_US"/>
        </w:rPr>
        <w:t>This destruction by fire will occur at the time of final judgment. It will be “the day when God will set the heavens on fire and the elements will melt away in the flames” (</w:t>
      </w:r>
      <w:r>
        <w:rPr>
          <w:lang w:val="en_US" w:bidi="en_US"/>
        </w:rPr>
        <w:t>2 Peter 3:12</w:t>
      </w:r>
      <w:r>
        <w:rPr>
          <w:lang w:val="en_US" w:bidi="en_US"/>
        </w:rPr>
        <w:t>)</w:t>
      </w:r>
    </w:p>
    <w:p>
      <w:pPr/>
      <w:r>
        <w:rPr>
          <w:lang w:val="en_US" w:bidi="en_US"/>
        </w:rPr>
      </w:r>
      <w:r>
        <w:rPr>
          <w:lang w:val="en_US" w:bidi="en_US"/>
        </w:rPr>
        <w:t>This judgment, which brings an end to the old order, prepares the way for new heavens and a new earth. Peter continues, “</w:t>
      </w:r>
      <w:r>
        <w:rPr>
          <w:lang w:val="en_US" w:bidi="en_US"/>
        </w:rPr>
        <w:t>But in keeping with God’s promise, we are looking forward to a new heaven and a new earth, where righteousness dwells</w:t>
      </w:r>
      <w:r>
        <w:rPr>
          <w:lang w:val="en_US" w:bidi="en_US"/>
        </w:rPr>
        <w:t>” (</w:t>
      </w:r>
      <w:r>
        <w:rPr>
          <w:lang w:val="en_US" w:bidi="en_US"/>
        </w:rPr>
        <w:t>2 Peter 3:13</w:t>
      </w:r>
      <w:r>
        <w:rPr>
          <w:lang w:val="en_US" w:bidi="en_US"/>
        </w:rPr>
        <w:t>). It will be so wonderful that no one will even remember the old (</w:t>
      </w:r>
      <w:r>
        <w:rPr>
          <w:lang w:val="en_US" w:bidi="en_US"/>
        </w:rPr>
        <w:t>Isaiah 65:17</w:t>
      </w:r>
      <w:r>
        <w:rPr>
          <w:lang w:val="en_US" w:bidi="en_US"/>
        </w:rPr>
        <w:t xml:space="preserve">). </w:t>
      </w:r>
    </w:p>
    <w:p>
      <w:pPr/>
      <w:r>
        <w:rPr>
          <w:lang w:val="en_US" w:bidi="en_US"/>
        </w:rPr>
      </w:r>
      <w:r>
        <w:rPr>
          <w:lang w:val="en_US" w:bidi="en_US"/>
        </w:rPr>
        <w:t>Peter, preaching in Solomon’s Colonnade, says that Jesus will remain in heaven until the time comes for establishing all that God spoke by his holy prophets (</w:t>
      </w:r>
      <w:r>
        <w:rPr>
          <w:lang w:val="en_US" w:bidi="en_US"/>
        </w:rPr>
        <w:t>Acts 3:21</w:t>
      </w:r>
      <w:r>
        <w:rPr>
          <w:lang w:val="en_US" w:bidi="en_US"/>
        </w:rPr>
        <w:t>). The created order eagerly awaits this recovery or renewal. Paul writes, “For all creation is waiting eagerly for that future day when God will reveal who his children really are” (</w:t>
      </w:r>
      <w:r>
        <w:rPr>
          <w:lang w:val="en_US" w:bidi="en_US"/>
        </w:rPr>
        <w:t>Romans 8:19</w:t>
      </w:r>
      <w:r>
        <w:rPr>
          <w:lang w:val="en_US" w:bidi="en_US"/>
        </w:rPr>
        <w:t>) because “</w:t>
      </w:r>
      <w:r>
        <w:rPr>
          <w:lang w:val="en_US" w:bidi="en_US"/>
        </w:rPr>
        <w:t>the creation itself will be set free from its bondage to decay and brought into the glorious freedom of the children of God</w:t>
      </w:r>
      <w:r>
        <w:rPr>
          <w:lang w:val="en_US" w:bidi="en_US"/>
        </w:rPr>
        <w:t>” (</w:t>
      </w:r>
      <w:r>
        <w:rPr>
          <w:lang w:val="en_US" w:bidi="en_US"/>
        </w:rPr>
        <w:t>Romans 8:21</w:t>
      </w:r>
      <w:r>
        <w:rPr>
          <w:lang w:val="en_US" w:bidi="en_US"/>
        </w:rPr>
        <w:t>).</w:t>
      </w:r>
    </w:p>
    <w:p>
      <w:pPr/>
      <w:r>
        <w:rPr>
          <w:lang w:val="en_US" w:bidi="en_US"/>
        </w:rPr>
      </w:r>
      <w:r>
        <w:rPr>
          <w:lang w:val="en_US" w:bidi="en_US"/>
        </w:rPr>
        <w:t>The renewed heaven is not God's presence. It is the starry universe, the heaven of human existence. The book of Revelation says the new Jerusalem comes down from heaven to earth (</w:t>
      </w:r>
      <w:r>
        <w:rPr>
          <w:lang w:val="en_US" w:bidi="en_US"/>
        </w:rPr>
        <w:t>Revelation 21:2, 10</w:t>
      </w:r>
      <w:r>
        <w:rPr>
          <w:lang w:val="en_US" w:bidi="en_US"/>
        </w:rPr>
        <w:t>). It is the eternal home of God and his people. The new earth will be a place of perfect righteousness (</w:t>
      </w:r>
      <w:r>
        <w:rPr>
          <w:lang w:val="en_US" w:bidi="en_US"/>
        </w:rPr>
        <w:t>Isaiah 51:6</w:t>
      </w:r>
      <w:r>
        <w:rPr>
          <w:lang w:val="en_US" w:bidi="en_US"/>
        </w:rPr>
        <w:t>), divine kindness (</w:t>
      </w:r>
      <w:r>
        <w:rPr>
          <w:lang w:val="en_US" w:bidi="en_US"/>
        </w:rPr>
        <w:t>Isaiah 54:10</w:t>
      </w:r>
      <w:r>
        <w:rPr>
          <w:lang w:val="en_US" w:bidi="en_US"/>
        </w:rPr>
        <w:t>), eternal relationship to God (</w:t>
      </w:r>
      <w:r>
        <w:rPr>
          <w:lang w:val="en_US" w:bidi="en_US"/>
        </w:rPr>
        <w:t>Isaiah 66:22</w:t>
      </w:r>
      <w:r>
        <w:rPr>
          <w:lang w:val="en_US" w:bidi="en_US"/>
        </w:rPr>
        <w:t>), and total freedom from sin (</w:t>
      </w:r>
      <w:r>
        <w:rPr>
          <w:lang w:val="en_US" w:bidi="en_US"/>
        </w:rPr>
        <w:t>Romans 8:21</w:t>
      </w:r>
      <w:r>
        <w:rPr>
          <w:lang w:val="en_US" w:bidi="en_US"/>
        </w:rPr>
        <w:t>).</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Heaven</w:t>
      </w:r>
      <w:r>
        <w:rPr>
          <w:lang w:val="en_US" w:bidi="en_US"/>
        </w:rPr>
        <w:t xml:space="preserve">; </w:t>
      </w:r>
      <w:r>
        <w:rPr>
          <w:lang w:val="en_US" w:bidi="en_US"/>
        </w:rPr>
        <w:t>Kingdom of God, Kingdom of Heaven</w:t>
      </w:r>
      <w:r>
        <w:rPr>
          <w:lang w:val="en_US" w:bidi="en_US"/>
        </w:rPr>
        <w:t xml:space="preserve">; </w:t>
      </w:r>
      <w:r>
        <w:rPr>
          <w:lang w:val="en_US" w:bidi="en_US"/>
        </w:rPr>
        <w:t>New</w:t>
      </w:r>
      <w:r>
        <w:rPr>
          <w:lang w:val="en_US" w:bidi="en_US"/>
        </w:rPr>
        <w:t xml:space="preserve">; </w:t>
      </w:r>
      <w:r>
        <w:rPr>
          <w:lang w:val="en_US" w:bidi="en_US"/>
        </w:rPr>
        <w:t>New Creation, New Creature</w:t>
      </w:r>
      <w:r>
        <w:rPr>
          <w:lang w:val="en_US" w:bidi="en_US"/>
        </w:rPr>
        <w:t>.</w:t>
      </w:r>
      <w:r>
        <w:rPr>
          <w:lang w:val="en_US" w:bidi="en_US"/>
        </w:rPr>
      </w:r>
      <w:r>
        <w:rPr>
          <w:lang w:val="en_US" w:bidi="en_US"/>
        </w:rPr>
      </w:r>
    </w:p>
    <w:p>
      <w:pPr/>
      <w:r>
        <w:rPr>
          <w:lang w:val="en_US" w:bidi="en_US"/>
        </w:rPr>
      </w:r>
    </w:p>
    <w:p>
      <w:pPr>
        <w:pStyle w:val="Heading2"/>
      </w:pPr>
      <w:r>
        <w:rPr>
          <w:lang w:val="en_US" w:bidi="en_US"/>
        </w:rPr>
        <w:t>New Jerusalem</w:t>
      </w:r>
      <w:r>
        <w:rPr>
          <w:lang w:val="en_US" w:bidi="en_US"/>
        </w:rPr>
      </w:r>
    </w:p>
    <w:p>
      <w:pPr/>
      <w:r>
        <w:rPr>
          <w:lang w:val="en_US" w:bidi="en_US"/>
        </w:rPr>
      </w:r>
      <w:r>
        <w:rPr>
          <w:lang w:val="en_US" w:bidi="en_US"/>
        </w:rPr>
        <w:t>The phrase “New Jerusalem” appears only twice in the Bible. Both times, it appears in the book of Revelation—once near the beginning and once near the end (</w:t>
      </w:r>
      <w:r>
        <w:rPr>
          <w:lang w:val="en_US" w:bidi="en_US"/>
        </w:rPr>
        <w:t>Revelation 3:12</w:t>
      </w:r>
      <w:r>
        <w:rPr>
          <w:lang w:val="en_US" w:bidi="en_US"/>
        </w:rPr>
        <w:t xml:space="preserve">; </w:t>
      </w:r>
      <w:r>
        <w:rPr>
          <w:lang w:val="en_US" w:bidi="en_US"/>
        </w:rPr>
        <w:t>21:2</w:t>
      </w:r>
      <w:r>
        <w:rPr>
          <w:lang w:val="en_US" w:bidi="en_US"/>
        </w:rPr>
        <w:t xml:space="preserve">). </w:t>
      </w:r>
    </w:p>
    <w:p>
      <w:pPr/>
      <w:r>
        <w:rPr>
          <w:lang w:val="en_US" w:bidi="en_US"/>
        </w:rPr>
      </w:r>
      <w:r>
        <w:rPr>
          <w:lang w:val="en_US" w:bidi="en_US"/>
        </w:rPr>
        <w:t>In the first major vision of Revelation, the risen Christ speaks to his people while they face conflict in this world. He promises that those who remain faithful will one day belong to the new Jerusalem. This promise describes a future identity and place of belonging for God’s people.</w:t>
      </w:r>
    </w:p>
    <w:p>
      <w:pPr/>
      <w:r>
        <w:rPr>
          <w:lang w:val="en_US" w:bidi="en_US"/>
        </w:rPr>
      </w:r>
      <w:r>
        <w:rPr>
          <w:lang w:val="en_US" w:bidi="en_US"/>
        </w:rPr>
        <w:t>At the end of Revelation, this promise is fulfilled. John sees the victorious people of God and the city that will be their home. The new Jerusalem represents life with God in a renewed world, where God lives with his people forever.</w:t>
      </w:r>
    </w:p>
    <w:p>
      <w:pPr/>
      <w:r>
        <w:rPr>
          <w:lang w:val="en_US" w:bidi="en_US"/>
        </w:rPr>
      </w:r>
      <w:r>
        <w:rPr>
          <w:lang w:val="en_US" w:bidi="en_US"/>
        </w:rPr>
        <w:t xml:space="preserve">This does not, of course, answer the question “What is the new Jerusalem?” A description of what it is like would be relatively simple. An explanation of what it </w:t>
      </w:r>
      <w:r>
        <w:rPr>
          <w:i/>
          <w:lang w:val="en_US" w:bidi="en_US"/>
        </w:rPr>
        <w:t>is</w:t>
      </w:r>
      <w:r>
        <w:rPr>
          <w:lang w:val="en_US" w:bidi="en_US"/>
        </w:rPr>
        <w:t xml:space="preserve"> would be more complicated.</w:t>
      </w:r>
    </w:p>
    <w:p>
      <w:pPr>
        <w:pStyle w:val="Heading3"/>
      </w:pPr>
      <w:r>
        <w:rPr>
          <w:lang w:val="en_US" w:bidi="en_US"/>
        </w:rPr>
        <w:t>Description of the City</w:t>
      </w:r>
    </w:p>
    <w:p>
      <w:pPr/>
      <w:r>
        <w:rPr>
          <w:lang w:val="en_US" w:bidi="en_US"/>
        </w:rPr>
      </w:r>
      <w:r>
        <w:rPr>
          <w:lang w:val="en_US" w:bidi="en_US"/>
        </w:rPr>
        <w:t>An angel takes John to a high mountain to show him the new Jerusalem. What follows is a detailed vision (</w:t>
      </w:r>
      <w:r>
        <w:rPr>
          <w:lang w:val="en_US" w:bidi="en_US"/>
        </w:rPr>
        <w:t>Revelation 21:10–22:5</w:t>
      </w:r>
      <w:r>
        <w:rPr>
          <w:lang w:val="en_US" w:bidi="en_US"/>
        </w:rPr>
        <w:t xml:space="preserve">). </w:t>
      </w:r>
    </w:p>
    <w:p>
      <w:pPr/>
      <w:r>
        <w:rPr>
          <w:lang w:val="en_US" w:bidi="en_US"/>
        </w:rPr>
      </w:r>
      <w:r>
        <w:rPr>
          <w:lang w:val="en_US" w:bidi="en_US"/>
        </w:rPr>
        <w:t>The first thing John notices is the light of the city. It shines like a great, jewel-like lamp. This light is “the glory of God” (</w:t>
      </w:r>
      <w:r>
        <w:rPr>
          <w:lang w:val="en_US" w:bidi="en_US"/>
        </w:rPr>
        <w:t>21:11</w:t>
      </w:r>
      <w:r>
        <w:rPr>
          <w:lang w:val="en_US" w:bidi="en_US"/>
        </w:rPr>
        <w:t>). John then describes the city's walls and gates (</w:t>
      </w:r>
      <w:r>
        <w:rPr>
          <w:lang w:val="en_US" w:bidi="en_US"/>
        </w:rPr>
        <w:t>Revelation 21:12–14</w:t>
      </w:r>
      <w:r>
        <w:rPr>
          <w:lang w:val="en_US" w:bidi="en_US"/>
        </w:rPr>
        <w:t xml:space="preserve">). The 12 gates have the names of the tribes of Israel, and the wall between each gate forms a single “foundation,” or block, with the name of one of the 12 apostles of Christ. </w:t>
      </w:r>
    </w:p>
    <w:p>
      <w:pPr/>
      <w:r>
        <w:rPr>
          <w:lang w:val="en_US" w:bidi="en_US"/>
        </w:rPr>
      </w:r>
      <w:r>
        <w:rPr>
          <w:lang w:val="en_US" w:bidi="en_US"/>
        </w:rPr>
        <w:t>Next, John gives the measurements of the city (</w:t>
      </w:r>
      <w:r>
        <w:rPr>
          <w:lang w:val="en_US" w:bidi="en_US"/>
        </w:rPr>
        <w:t>Revelation 21:15–17</w:t>
      </w:r>
      <w:r>
        <w:rPr>
          <w:lang w:val="en_US" w:bidi="en_US"/>
        </w:rPr>
        <w:t>). The city is about 2,220 kilometers (1,400 miles) wide, long, and high. Its wall is 65.8 meters (216 feet) thick or perhaps high. While these modern measurements are helpful, they may miss what mattered most to John.</w:t>
      </w:r>
    </w:p>
    <w:p>
      <w:pPr/>
      <w:r>
        <w:rPr>
          <w:lang w:val="en_US" w:bidi="en_US"/>
        </w:rPr>
      </w:r>
      <w:r>
        <w:rPr>
          <w:lang w:val="en_US" w:bidi="en_US"/>
        </w:rPr>
        <w:t xml:space="preserve">According to biblical measurements, the city is 12,000 stadia wide, and its wall is 144 cubits thick. These numbers are symbolic. They are multiples of 12, indicating perfection, as do other occurrences of the number 12 in Revelation (for example, </w:t>
      </w:r>
      <w:r>
        <w:rPr>
          <w:lang w:val="en_US" w:bidi="en_US"/>
        </w:rPr>
        <w:t>Revelation 7:4–8</w:t>
      </w:r>
      <w:r>
        <w:rPr>
          <w:lang w:val="en_US" w:bidi="en_US"/>
        </w:rPr>
        <w:t>).</w:t>
      </w:r>
    </w:p>
    <w:p>
      <w:pPr/>
      <w:r>
        <w:rPr>
          <w:lang w:val="en_US" w:bidi="en_US"/>
        </w:rPr>
      </w:r>
      <w:r>
        <w:rPr>
          <w:lang w:val="en_US" w:bidi="en_US"/>
        </w:rPr>
        <w:t>After this, John describes the materials used to build the new Jerusalem (</w:t>
      </w:r>
      <w:r>
        <w:rPr>
          <w:lang w:val="en_US" w:bidi="en_US"/>
        </w:rPr>
        <w:t>Revelation 21:18–21</w:t>
      </w:r>
      <w:r>
        <w:rPr>
          <w:lang w:val="en_US" w:bidi="en_US"/>
        </w:rPr>
        <w:t xml:space="preserve">). The city wall is made of jasper. The foundation layers are covered with many precious stones. The gates are made of pearls. The streets and buildings inside the city are made of "pure gold, clear as glass." </w:t>
      </w:r>
    </w:p>
    <w:p>
      <w:pPr/>
      <w:r>
        <w:rPr>
          <w:lang w:val="en_US" w:bidi="en_US"/>
        </w:rPr>
      </w:r>
      <w:r>
        <w:rPr>
          <w:lang w:val="en_US" w:bidi="en_US"/>
        </w:rPr>
        <w:t>John then lists several important things the city does not have (</w:t>
      </w:r>
      <w:r>
        <w:rPr>
          <w:lang w:val="en_US" w:bidi="en_US"/>
        </w:rPr>
        <w:t>Revelation 22–27</w:t>
      </w:r>
      <w:r>
        <w:rPr>
          <w:lang w:val="en_US" w:bidi="en_US"/>
        </w:rPr>
        <w:t>). There is no temple, because God himself lives with his people. There is no sun or moon, because God’s glory gives light. There is no night, the gates are never closed, and nothing evil is present.</w:t>
      </w:r>
    </w:p>
    <w:p>
      <w:pPr/>
      <w:r>
        <w:rPr>
          <w:lang w:val="en_US" w:bidi="en_US"/>
        </w:rPr>
      </w:r>
      <w:r>
        <w:rPr>
          <w:lang w:val="en_US" w:bidi="en_US"/>
        </w:rPr>
        <w:t>Finally, John describes three wonderful things the city does have (</w:t>
      </w:r>
      <w:r>
        <w:rPr>
          <w:lang w:val="en_US" w:bidi="en_US"/>
        </w:rPr>
        <w:t>22:1–5</w:t>
      </w:r>
      <w:r>
        <w:rPr>
          <w:lang w:val="en_US" w:bidi="en_US"/>
        </w:rPr>
        <w:t>). There is the river of the water of life, which brings life from God. There is the tree of life, which provides healing and renewal. Most important of all, God himself is present. His throne is there, and his people live with him forever.</w:t>
      </w:r>
    </w:p>
    <w:p>
      <w:pPr/>
      <w:r>
        <w:rPr>
          <w:lang w:val="en_US" w:bidi="en_US"/>
        </w:rPr>
      </w:r>
      <w:r>
        <w:rPr>
          <w:lang w:val="en_US" w:bidi="en_US"/>
        </w:rPr>
        <w:t>This is how John describes the new Jerusalem. However, his main purpose is not simply to help us imagine what the city looks like. He wants us to understand what the new Jerusalem means and what it shows about God’s final plan for his people.</w:t>
      </w:r>
    </w:p>
    <w:p>
      <w:pPr>
        <w:pStyle w:val="Heading3"/>
      </w:pPr>
      <w:r>
        <w:rPr>
          <w:lang w:val="en_US" w:bidi="en_US"/>
        </w:rPr>
        <w:t>Background of the City</w:t>
      </w:r>
    </w:p>
    <w:p>
      <w:pPr/>
      <w:r>
        <w:rPr>
          <w:lang w:val="en_US" w:bidi="en_US"/>
        </w:rPr>
      </w:r>
      <w:r>
        <w:rPr>
          <w:lang w:val="en_US" w:bidi="en_US"/>
        </w:rPr>
        <w:t>Old Testament history presents the city of David, old Jerusalem, as the center of God’s rule and presence among his people. In that city stood the temple, where the priests served God. It was also the place of the king’s throne, where rulers governed as God’s representatives. Jerusalem was the main city, or “mother city,” of Israel, the people of God.</w:t>
      </w:r>
    </w:p>
    <w:p>
      <w:pPr/>
      <w:r>
        <w:rPr>
          <w:lang w:val="en_US" w:bidi="en_US"/>
        </w:rPr>
      </w:r>
      <w:r>
        <w:rPr>
          <w:lang w:val="en_US" w:bidi="en_US"/>
        </w:rPr>
        <w:t>However, the Bible as a whole tells the story of God redeeming a people for himself from all nations and all times. This larger people of God goes beyond Old Testament Israel. Israel was the beginning, or first part, of this greater people.</w:t>
      </w:r>
    </w:p>
    <w:p>
      <w:pPr/>
      <w:r>
        <w:rPr>
          <w:lang w:val="en_US" w:bidi="en_US"/>
        </w:rPr>
      </w:r>
      <w:r>
        <w:rPr>
          <w:lang w:val="en_US" w:bidi="en_US"/>
        </w:rPr>
        <w:t>Because of this, it makes sense that the Bible’s final revelation shows a vision of this greater people of God. They are finally at home in the true mother city. This city is the new and greater Jerusalem.</w:t>
      </w:r>
    </w:p>
    <w:p>
      <w:pPr/>
      <w:r>
        <w:rPr>
          <w:lang w:val="en_US" w:bidi="en_US"/>
        </w:rPr>
      </w:r>
      <w:r>
        <w:rPr>
          <w:lang w:val="en_US" w:bidi="en_US"/>
        </w:rPr>
        <w:t>The Old Testament prophets saw the decline of old Jerusalem. They watched with sorrow and anger as the city failed to live up to its calling. Sin and foolishness spread through the city. Its kings and priests increasingly turned away from the role God had given them.</w:t>
      </w:r>
    </w:p>
    <w:p>
      <w:pPr/>
      <w:r>
        <w:rPr>
          <w:lang w:val="en_US" w:bidi="en_US"/>
        </w:rPr>
      </w:r>
      <w:r>
        <w:rPr>
          <w:lang w:val="en_US" w:bidi="en_US"/>
        </w:rPr>
        <w:t>Because of this, some prophets began to hope for a different Jerusalem. They looked forward to a city that would one day become what God intended. The prophet Ezekiel imagined Jerusalem and its temple rebuilt in great detail (</w:t>
      </w:r>
      <w:r>
        <w:rPr>
          <w:lang w:val="en_US" w:bidi="en_US"/>
        </w:rPr>
        <w:t>Ezekiel 40–48</w:t>
      </w:r>
      <w:r>
        <w:rPr>
          <w:lang w:val="en_US" w:bidi="en_US"/>
        </w:rPr>
        <w:t>). The prophet Isaiah described this future Jerusalem in even more vivid and hopeful language (</w:t>
      </w:r>
      <w:r>
        <w:rPr>
          <w:lang w:val="en_US" w:bidi="en_US"/>
        </w:rPr>
        <w:t>Isaiah 52</w:t>
      </w:r>
      <w:r>
        <w:rPr>
          <w:lang w:val="en_US" w:bidi="en_US"/>
        </w:rPr>
        <w:t xml:space="preserve">, </w:t>
      </w:r>
      <w:r>
        <w:rPr>
          <w:lang w:val="en_US" w:bidi="en_US"/>
        </w:rPr>
        <w:t>60–66</w:t>
      </w:r>
      <w:r>
        <w:rPr>
          <w:lang w:val="en_US" w:bidi="en_US"/>
        </w:rPr>
        <w:t xml:space="preserve">). </w:t>
      </w:r>
    </w:p>
    <w:p>
      <w:pPr/>
      <w:r>
        <w:rPr>
          <w:lang w:val="en_US" w:bidi="en_US"/>
        </w:rPr>
      </w:r>
      <w:r>
        <w:rPr>
          <w:lang w:val="en_US" w:bidi="en_US"/>
        </w:rPr>
        <w:t xml:space="preserve">The visions of Ezekiel and Isaiah closely connect with John’s vision in </w:t>
      </w:r>
      <w:r>
        <w:rPr>
          <w:lang w:val="en_US" w:bidi="en_US"/>
        </w:rPr>
        <w:t>Revelation 21–22</w:t>
      </w:r>
      <w:r>
        <w:rPr>
          <w:lang w:val="en_US" w:bidi="en_US"/>
        </w:rPr>
        <w:t>. Together, they point toward a renewed Jerusalem that fully reflects God’s purpose for his people.</w:t>
      </w:r>
    </w:p>
    <w:p>
      <w:pPr/>
      <w:r>
        <w:rPr>
          <w:lang w:val="en_US" w:bidi="en_US"/>
        </w:rPr>
      </w:r>
      <w:r>
        <w:rPr>
          <w:lang w:val="en_US" w:bidi="en_US"/>
        </w:rPr>
        <w:t>In the time between the Old Testament and the New Testament, many Jewish writers became even more disappointed with the situation in Jerusalem. Because of this, they shifted their hope. Instead of expecting the earthly city to be renewed, they began to describe a heavenly Jerusalem.</w:t>
      </w:r>
    </w:p>
    <w:p>
      <w:pPr/>
      <w:r>
        <w:rPr>
          <w:lang w:val="en_US" w:bidi="en_US"/>
        </w:rPr>
      </w:r>
      <w:r>
        <w:rPr>
          <w:lang w:val="en_US" w:bidi="en_US"/>
        </w:rPr>
        <w:t>These writers believed this heavenly city already existed. At the end of the age, God would cause it to come down from heaven. It would be the main city of God’s people. It would be full of life and beauty, and it would be the place of God’s temple and throne.</w:t>
      </w:r>
    </w:p>
    <w:p>
      <w:pPr/>
      <w:r>
        <w:rPr>
          <w:lang w:val="en_US" w:bidi="en_US"/>
        </w:rPr>
      </w:r>
      <w:r>
        <w:rPr>
          <w:lang w:val="en_US" w:bidi="en_US"/>
        </w:rPr>
        <w:t>In many ways, what these apocalyptic writers imagined is very similar to what John later describes in Revelation. Their hopes and visions prepared the way for the picture John presents of the new Jerusalem.</w:t>
      </w:r>
    </w:p>
    <w:p>
      <w:pPr/>
      <w:r>
        <w:rPr>
          <w:lang w:val="en_US" w:bidi="en_US"/>
        </w:rPr>
      </w:r>
      <w:r>
        <w:rPr>
          <w:lang w:val="en_US" w:bidi="en_US"/>
        </w:rPr>
        <w:t>Jesus takes all these earlier ideas and reshapes them in a striking way. He does more than predict the final destruction of Jerusalem and its temple (</w:t>
      </w:r>
      <w:r>
        <w:rPr>
          <w:lang w:val="en_US" w:bidi="en_US"/>
        </w:rPr>
        <w:t>Mark 13</w:t>
      </w:r>
      <w:r>
        <w:rPr>
          <w:lang w:val="en_US" w:bidi="en_US"/>
        </w:rPr>
        <w:t xml:space="preserve">; </w:t>
      </w:r>
      <w:r>
        <w:rPr>
          <w:lang w:val="en_US" w:bidi="en_US"/>
        </w:rPr>
        <w:t>Luke 19:41–44</w:t>
      </w:r>
      <w:r>
        <w:rPr>
          <w:lang w:val="en_US" w:bidi="en_US"/>
        </w:rPr>
        <w:t>). If that were all he said, an important question would remain unanswered.</w:t>
      </w:r>
    </w:p>
    <w:p>
      <w:pPr/>
      <w:r>
        <w:rPr>
          <w:lang w:val="en_US" w:bidi="en_US"/>
        </w:rPr>
      </w:r>
      <w:r>
        <w:rPr>
          <w:lang w:val="en_US" w:bidi="en_US"/>
        </w:rPr>
        <w:t>Old Jerusalem existed for a purpose. It was meant to be the place of God’s rule and presence. If the city and its temple are destroyed, how will that purpose be fulfilled? Where will God’s people then find God’s throne and God’s dwelling place among them?</w:t>
      </w:r>
    </w:p>
    <w:p>
      <w:pPr/>
      <w:r>
        <w:rPr>
          <w:lang w:val="en_US" w:bidi="en_US"/>
        </w:rPr>
      </w:r>
      <w:r>
        <w:rPr>
          <w:lang w:val="en_US" w:bidi="en_US"/>
        </w:rPr>
        <w:t>Jesus answers that, since the Incarnation (when God became human), God now rules through him, and God’s presence is seen in him (</w:t>
      </w:r>
      <w:r>
        <w:rPr>
          <w:lang w:val="en_US" w:bidi="en_US"/>
        </w:rPr>
        <w:t>Matthew 28:18</w:t>
      </w:r>
      <w:r>
        <w:rPr>
          <w:lang w:val="en_US" w:bidi="en_US"/>
        </w:rPr>
        <w:t xml:space="preserve">; </w:t>
      </w:r>
      <w:r>
        <w:rPr>
          <w:lang w:val="en_US" w:bidi="en_US"/>
        </w:rPr>
        <w:t>John 14:9</w:t>
      </w:r>
      <w:r>
        <w:rPr>
          <w:lang w:val="en_US" w:bidi="en_US"/>
        </w:rPr>
        <w:t xml:space="preserve">). In Jesus, God is present with his people in a new way. Because of this, some Christians understand Jesus as fulfilling what Jerusalem and the temple once represented. </w:t>
      </w:r>
    </w:p>
    <w:p>
      <w:pPr/>
      <w:r>
        <w:rPr>
          <w:lang w:val="en_US" w:bidi="en_US"/>
        </w:rPr>
      </w:r>
      <w:r>
        <w:rPr>
          <w:lang w:val="en_US" w:bidi="en_US"/>
        </w:rPr>
        <w:t>There are two different Greek words that English Bibles translate as “new.” After the destruction of Jerusalem in AD 70, the emperor Hadrian built a “new” Jerusalem. That kind of “new” meant only the latest version of a city built on the same site.</w:t>
      </w:r>
    </w:p>
    <w:p>
      <w:pPr/>
      <w:r>
        <w:rPr>
          <w:lang w:val="en_US" w:bidi="en_US"/>
        </w:rPr>
      </w:r>
      <w:r>
        <w:rPr>
          <w:lang w:val="en_US" w:bidi="en_US"/>
        </w:rPr>
        <w:t>John’s vision uses the other meaning of “new.” This word means fresh, clean, and truly different. It does not describe a replacement of the old city. It describes something transformed and renewed. The New Testament uses this same word when it speaks of the new covenant and the new commandment (</w:t>
      </w:r>
      <w:r>
        <w:rPr>
          <w:lang w:val="en_US" w:bidi="en_US"/>
        </w:rPr>
        <w:t>John 13:34</w:t>
      </w:r>
      <w:r>
        <w:rPr>
          <w:lang w:val="en_US" w:bidi="en_US"/>
        </w:rPr>
        <w:t xml:space="preserve">; </w:t>
      </w:r>
      <w:r>
        <w:rPr>
          <w:lang w:val="en_US" w:bidi="en_US"/>
        </w:rPr>
        <w:t>Hebrews 8:8</w:t>
      </w:r>
      <w:r>
        <w:rPr>
          <w:lang w:val="en_US" w:bidi="en_US"/>
        </w:rPr>
        <w:t>), and of the new creation and the new person in Christ (</w:t>
      </w:r>
      <w:r>
        <w:rPr>
          <w:lang w:val="en_US" w:bidi="en_US"/>
        </w:rPr>
        <w:t>2 Corinthians 5:17</w:t>
      </w:r>
      <w:r>
        <w:rPr>
          <w:lang w:val="en_US" w:bidi="en_US"/>
        </w:rPr>
        <w:t xml:space="preserve">; </w:t>
      </w:r>
      <w:r>
        <w:rPr>
          <w:lang w:val="en_US" w:bidi="en_US"/>
        </w:rPr>
        <w:t>Ephesians 2:15</w:t>
      </w:r>
      <w:r>
        <w:rPr>
          <w:lang w:val="en_US" w:bidi="en_US"/>
        </w:rPr>
        <w:t xml:space="preserve">). </w:t>
      </w:r>
    </w:p>
    <w:p>
      <w:pPr/>
      <w:r>
        <w:rPr>
          <w:lang w:val="en_US" w:bidi="en_US"/>
        </w:rPr>
      </w:r>
      <w:r>
        <w:rPr>
          <w:lang w:val="en_US" w:bidi="en_US"/>
        </w:rPr>
        <w:t>John shows what this kind of “new” means by listing seven things that will exist “no more” in the new heaven and new earth. There will be no more sea, death, sorrow, crying, pain, curse, or night (</w:t>
      </w:r>
      <w:r>
        <w:rPr>
          <w:lang w:val="en_US" w:bidi="en_US"/>
        </w:rPr>
        <w:t>Revelation 21:1, 4</w:t>
      </w:r>
      <w:r>
        <w:rPr>
          <w:lang w:val="en_US" w:bidi="en_US"/>
        </w:rPr>
        <w:t xml:space="preserve">; </w:t>
      </w:r>
      <w:r>
        <w:rPr>
          <w:lang w:val="en_US" w:bidi="en_US"/>
        </w:rPr>
        <w:t>22:3–5</w:t>
      </w:r>
      <w:r>
        <w:rPr>
          <w:lang w:val="en_US" w:bidi="en_US"/>
        </w:rPr>
        <w:t>). In these ways, everything will be truly new and different.</w:t>
      </w:r>
    </w:p>
    <w:p>
      <w:pPr/>
      <w:r>
        <w:rPr>
          <w:lang w:val="en_US" w:bidi="en_US"/>
        </w:rPr>
      </w:r>
      <w:r>
        <w:rPr>
          <w:lang w:val="en_US" w:bidi="en_US"/>
        </w:rPr>
        <w:t xml:space="preserve">Five other passages in the New Testament help explain the background of </w:t>
      </w:r>
      <w:r>
        <w:rPr>
          <w:lang w:val="en_US" w:bidi="en_US"/>
        </w:rPr>
        <w:t xml:space="preserve">Revelation 21. </w:t>
      </w:r>
      <w:r>
        <w:rPr>
          <w:lang w:val="en_US" w:bidi="en_US"/>
        </w:rPr>
        <w:t xml:space="preserve">In </w:t>
      </w:r>
      <w:r>
        <w:rPr>
          <w:lang w:val="en_US" w:bidi="en_US"/>
        </w:rPr>
        <w:t>Galatians 4:26</w:t>
      </w:r>
      <w:r>
        <w:rPr>
          <w:lang w:val="en_US" w:bidi="en_US"/>
        </w:rPr>
        <w:t>, Paul speaks of “Jerusalem above.” This city is the mother city of all who receive salvation by faith. He contrasts it with the old Jerusalem, which represents those who try to please God by obeying the law (</w:t>
      </w:r>
      <w:r>
        <w:rPr>
          <w:lang w:val="en_US" w:bidi="en_US"/>
        </w:rPr>
        <w:t>Galatians 4:25</w:t>
      </w:r>
      <w:r>
        <w:rPr>
          <w:lang w:val="en_US" w:bidi="en_US"/>
        </w:rPr>
        <w:t xml:space="preserve">). In </w:t>
      </w:r>
      <w:r>
        <w:rPr>
          <w:lang w:val="en_US" w:bidi="en_US"/>
        </w:rPr>
        <w:t>Ephesians 5:25–32</w:t>
      </w:r>
      <w:r>
        <w:rPr>
          <w:lang w:val="en_US" w:bidi="en_US"/>
        </w:rPr>
        <w:t>, Paul describes the “bride of Christ,” meaning the church. In John’s vision, this same bride is described as a city, the new Jerusalem (</w:t>
      </w:r>
      <w:r>
        <w:rPr>
          <w:lang w:val="en_US" w:bidi="en_US"/>
        </w:rPr>
        <w:t>Revelation 21:9–10</w:t>
      </w:r>
      <w:r>
        <w:rPr>
          <w:lang w:val="en_US" w:bidi="en_US"/>
        </w:rPr>
        <w:t xml:space="preserve">). In </w:t>
      </w:r>
      <w:r>
        <w:rPr>
          <w:lang w:val="en_US" w:bidi="en_US"/>
        </w:rPr>
        <w:t>Philippians 3:20</w:t>
      </w:r>
      <w:r>
        <w:rPr>
          <w:lang w:val="en_US" w:bidi="en_US"/>
        </w:rPr>
        <w:t xml:space="preserve">, Paul says that believers already have their citizenship in heaven. This means the heavenly city is not only a future home. It is also the place to which believers already belong. </w:t>
      </w:r>
      <w:r>
        <w:rPr>
          <w:lang w:val="en_US" w:bidi="en_US"/>
        </w:rPr>
        <w:t>Hebrews 12:22</w:t>
      </w:r>
      <w:r>
        <w:rPr>
          <w:lang w:val="en_US" w:bidi="en_US"/>
        </w:rPr>
        <w:t xml:space="preserve"> makes the same point. Those who believe have already come to the “heavenly Jerusalem.” This language shows that the city is real in the present, not only in the future.</w:t>
      </w:r>
    </w:p>
    <w:p>
      <w:pPr/>
      <w:r>
        <w:rPr>
          <w:lang w:val="en_US" w:bidi="en_US"/>
        </w:rPr>
      </w:r>
      <w:r>
        <w:rPr>
          <w:lang w:val="en_US" w:bidi="en_US"/>
        </w:rPr>
        <w:t>Taken together, these passages show that the Jerusalem John sees is the home of all God’s people. This includes Jews and non-Jews (gentiles), and believers from both Old Testament and New Testament times. In some way, this city already exists, even though its full reality still lies ahead. This raises an important question: how should we understand John’s vision of the new Jerusalem?</w:t>
      </w:r>
    </w:p>
    <w:p>
      <w:pPr>
        <w:pStyle w:val="Heading3"/>
      </w:pPr>
      <w:r>
        <w:rPr>
          <w:lang w:val="en_US" w:bidi="en_US"/>
        </w:rPr>
        <w:t>Meaning of the City</w:t>
      </w:r>
    </w:p>
    <w:p>
      <w:pPr/>
      <w:r>
        <w:rPr>
          <w:lang w:val="en_US" w:bidi="en_US"/>
        </w:rPr>
      </w:r>
      <w:r>
        <w:rPr>
          <w:lang w:val="en_US" w:bidi="en_US"/>
        </w:rPr>
        <w:t>Some Christians expect a future millennium. This refers to a one-thousand-year earthly reign of Christ between his second coming and the final defeat of Satan.</w:t>
      </w:r>
    </w:p>
    <w:p>
      <w:pPr/>
      <w:r>
        <w:rPr>
          <w:lang w:val="en_US" w:bidi="en_US"/>
        </w:rPr>
      </w:r>
      <w:r>
        <w:rPr>
          <w:lang w:val="en_US" w:bidi="en_US"/>
        </w:rPr>
        <w:t>Some Christians who hold this view believe the new Jerusalem belongs to the millennium. They base this view on details they think fit that period better than the eternal state that follows it (</w:t>
      </w:r>
      <w:r>
        <w:rPr>
          <w:lang w:val="en_US" w:bidi="en_US"/>
        </w:rPr>
        <w:t>Revelation 21:24–26</w:t>
      </w:r>
      <w:r>
        <w:rPr>
          <w:lang w:val="en_US" w:bidi="en_US"/>
        </w:rPr>
        <w:t xml:space="preserve">; </w:t>
      </w:r>
      <w:r>
        <w:rPr>
          <w:lang w:val="en_US" w:bidi="en_US"/>
        </w:rPr>
        <w:t>22:2</w:t>
      </w:r>
      <w:r>
        <w:rPr>
          <w:lang w:val="en_US" w:bidi="en_US"/>
        </w:rPr>
        <w:t>). They imagine the new Jerusalem as a literal, physical city. Because its length, width, and height are equal, they suppose it may be shaped like a cube, or possibly a pyramid. Some even imagine it floating above the earth, like a very large structure suspended in the air (that is, not resting on the ground).</w:t>
      </w:r>
    </w:p>
    <w:p>
      <w:pPr/>
      <w:r>
        <w:rPr>
          <w:lang w:val="en_US" w:bidi="en_US"/>
        </w:rPr>
      </w:r>
      <w:r>
        <w:rPr>
          <w:lang w:val="en_US" w:bidi="en_US"/>
        </w:rPr>
        <w:t>Most Christians who believe in a future millennium, and also many who do not hold that view, think John is describing the city as it will be in eternity. Some of them understand the description in a literal way. Others think John uses detailed images (the city’s size, shape, and materials) because this is the only way to speak about something that is beyond full human description. In this view, the city is real, but its reality goes beyond what human language can fully explain</w:t>
      </w:r>
    </w:p>
    <w:p>
      <w:pPr/>
      <w:r>
        <w:rPr>
          <w:lang w:val="en_US" w:bidi="en_US"/>
        </w:rPr>
      </w:r>
      <w:r>
        <w:rPr>
          <w:lang w:val="en_US" w:bidi="en_US"/>
        </w:rPr>
        <w:t>In line with the message of the whole book of Revelation, many understand the new Jerusalem as the ideal city of God. In this view, it belongs not only to the future but also to the present. The new Jerusalem exists now because it is a spiritual reality, not a physical city made of material things. It is “coming down out of heaven” because it comes to people “from God” (</w:t>
      </w:r>
      <w:r>
        <w:rPr>
          <w:lang w:val="en_US" w:bidi="en_US"/>
        </w:rPr>
        <w:t>21:2</w:t>
      </w:r>
      <w:r>
        <w:rPr>
          <w:lang w:val="en_US" w:bidi="en_US"/>
        </w:rPr>
        <w:t xml:space="preserve">). </w:t>
      </w:r>
    </w:p>
    <w:p>
      <w:pPr/>
      <w:r>
        <w:rPr>
          <w:lang w:val="en_US" w:bidi="en_US"/>
        </w:rPr>
      </w:r>
      <w:r>
        <w:rPr>
          <w:lang w:val="en_US" w:bidi="en_US"/>
        </w:rPr>
        <w:t>At the same time, everything John describes in the final chapters of Revelation belongs to a new world. This world will appear only after the first heaven and the first earth have passed away. From our present point of view, that world is still future.</w:t>
      </w:r>
    </w:p>
    <w:p>
      <w:pPr/>
      <w:r>
        <w:rPr>
          <w:lang w:val="en_US" w:bidi="en_US"/>
        </w:rPr>
      </w:r>
      <w:r>
        <w:rPr>
          <w:lang w:val="en_US" w:bidi="en_US"/>
        </w:rPr>
        <w:t>When we consider all these passages together, we come closest to understanding the new Jerusalem as the community of Christ and his people. This community will be revealed in its full perfection only when this present age comes to an end.</w:t>
      </w:r>
    </w:p>
    <w:p>
      <w:pPr/>
      <w:r>
        <w:rPr>
          <w:lang w:val="en_US" w:bidi="en_US"/>
        </w:rPr>
      </w:r>
      <w:r>
        <w:rPr>
          <w:lang w:val="en_US" w:bidi="en_US"/>
        </w:rPr>
        <w:t>At the same time, Christians already belong to it in a real sense. The new Jerusalem gives them an ideal to live toward in this world and a hope to look forward to in the world to come.</w:t>
      </w:r>
    </w:p>
    <w:p>
      <w:pPr/>
      <w:r>
        <w:rPr>
          <w:lang w:val="en_US" w:bidi="en_US"/>
        </w:rPr>
      </w:r>
      <w:r>
        <w:rPr>
          <w:i/>
          <w:lang w:val="en_US" w:bidi="en_US"/>
        </w:rPr>
        <w:t>See also</w:t>
      </w:r>
      <w:r>
        <w:rPr>
          <w:lang w:val="en_US" w:bidi="en_US"/>
        </w:rPr>
        <w:t xml:space="preserve"> </w:t>
      </w:r>
      <w:r>
        <w:rPr>
          <w:lang w:val="en_US" w:bidi="en_US"/>
        </w:rPr>
        <w:t>Bride of Christ</w:t>
      </w:r>
      <w:r>
        <w:rPr>
          <w:lang w:val="en_US" w:bidi="en_US"/>
        </w:rPr>
        <w:t xml:space="preserve">; </w:t>
      </w:r>
      <w:r>
        <w:rPr>
          <w:lang w:val="en_US" w:bidi="en_US"/>
        </w:rPr>
        <w:t>Church</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New Jerusalem</w:t>
      </w:r>
      <w:r>
        <w:rPr>
          <w:lang w:val="en_US" w:bidi="en_US"/>
        </w:rPr>
      </w:r>
    </w:p>
    <w:p>
      <w:pPr/>
      <w:r>
        <w:rPr>
          <w:lang w:val="en_US" w:bidi="en_US"/>
        </w:rPr>
      </w:r>
      <w:r>
        <w:rPr>
          <w:i/>
          <w:lang w:val="en_US" w:bidi="en_US"/>
        </w:rPr>
        <w:t>See</w:t>
      </w:r>
      <w:r>
        <w:rPr>
          <w:lang w:val="en_US" w:bidi="en_US"/>
        </w:rPr>
        <w:t xml:space="preserve"> </w:t>
      </w:r>
      <w:r>
        <w:rPr>
          <w:lang w:val="en_US" w:bidi="en_US"/>
        </w:rPr>
        <w:t>Jerusalem, New</w:t>
      </w:r>
      <w:r>
        <w:rPr>
          <w:lang w:val="en_US" w:bidi="en_US"/>
        </w:rPr>
        <w:t>.</w:t>
      </w:r>
      <w:r>
        <w:rPr>
          <w:lang w:val="en_US" w:bidi="en_US"/>
        </w:rPr>
      </w:r>
      <w:r>
        <w:rPr>
          <w:lang w:val="en_US" w:bidi="en_US"/>
        </w:rPr>
      </w:r>
    </w:p>
    <w:p>
      <w:pPr/>
      <w:r>
        <w:rPr>
          <w:lang w:val="en_US" w:bidi="en_US"/>
        </w:rPr>
      </w:r>
    </w:p>
    <w:p>
      <w:pPr>
        <w:pStyle w:val="Heading2"/>
      </w:pPr>
      <w:r>
        <w:rPr>
          <w:lang w:val="en_US" w:bidi="en_US"/>
        </w:rPr>
        <w:t>New Man, New Person</w:t>
      </w:r>
      <w:r>
        <w:rPr>
          <w:lang w:val="en_US" w:bidi="en_US"/>
        </w:rPr>
      </w:r>
    </w:p>
    <w:p>
      <w:pPr/>
      <w:r>
        <w:rPr>
          <w:lang w:val="en_US" w:bidi="en_US"/>
        </w:rPr>
      </w:r>
      <w:r>
        <w:rPr>
          <w:lang w:val="en_US" w:bidi="en_US"/>
        </w:rPr>
        <w:t>“New man” or “new person” is an expression the apostle Paul uses for Jesus Christ and his body, the church (</w:t>
      </w:r>
      <w:r>
        <w:rPr>
          <w:lang w:val="en_US" w:bidi="en_US"/>
        </w:rPr>
        <w:t>Ephesians 2:15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Old and New Self</w:t>
      </w:r>
      <w:r>
        <w:rPr>
          <w:lang w:val="en_US" w:bidi="en_US"/>
        </w:rPr>
        <w:t>.</w:t>
      </w:r>
      <w:r>
        <w:rPr>
          <w:lang w:val="en_US" w:bidi="en_US"/>
        </w:rPr>
      </w:r>
      <w:r>
        <w:rPr>
          <w:lang w:val="en_US" w:bidi="en_US"/>
        </w:rPr>
      </w:r>
    </w:p>
    <w:p>
      <w:pPr/>
      <w:r>
        <w:rPr>
          <w:lang w:val="en_US" w:bidi="en_US"/>
        </w:rPr>
      </w:r>
    </w:p>
    <w:p>
      <w:pPr>
        <w:pStyle w:val="Heading2"/>
      </w:pPr>
      <w:r>
        <w:rPr>
          <w:lang w:val="en_US" w:bidi="en_US"/>
        </w:rPr>
        <w:t>New Moon</w:t>
      </w:r>
      <w:r>
        <w:rPr>
          <w:lang w:val="en_US" w:bidi="en_US"/>
        </w:rPr>
      </w:r>
    </w:p>
    <w:p>
      <w:pPr/>
      <w:r>
        <w:rPr>
          <w:lang w:val="en_US" w:bidi="en_US"/>
        </w:rPr>
      </w:r>
      <w:r>
        <w:rPr>
          <w:lang w:val="en_US" w:bidi="en_US"/>
        </w:rPr>
        <w:t>The New Moon was a monthly celebration in Israel. It included grain offerings, burnt offerings, and the blowing of trumpets.</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 xml:space="preserve">; </w:t>
      </w:r>
      <w:r>
        <w:rPr>
          <w:lang w:val="en_US" w:bidi="en_US"/>
        </w:rPr>
        <w:t>Moon</w:t>
      </w:r>
      <w:r>
        <w:rPr>
          <w:lang w:val="en_US" w:bidi="en_US"/>
        </w:rPr>
        <w:t>.</w:t>
      </w:r>
      <w:r>
        <w:rPr>
          <w:lang w:val="en_US" w:bidi="en_US"/>
        </w:rPr>
      </w:r>
      <w:r>
        <w:rPr>
          <w:lang w:val="en_US" w:bidi="en_US"/>
        </w:rPr>
      </w:r>
    </w:p>
    <w:p>
      <w:pPr/>
      <w:r>
        <w:rPr>
          <w:lang w:val="en_US" w:bidi="en_US"/>
        </w:rPr>
      </w:r>
    </w:p>
    <w:p>
      <w:pPr>
        <w:pStyle w:val="Heading2"/>
      </w:pPr>
      <w:r>
        <w:rPr>
          <w:lang w:val="en_US" w:bidi="en_US"/>
        </w:rPr>
        <w:t>New Testament</w:t>
      </w:r>
      <w:r>
        <w:rPr>
          <w:lang w:val="en_US" w:bidi="en_US"/>
        </w:rPr>
      </w:r>
    </w:p>
    <w:p>
      <w:pPr/>
      <w:r>
        <w:rPr>
          <w:lang w:val="en_US" w:bidi="en_US"/>
        </w:rPr>
      </w:r>
      <w:r>
        <w:rPr>
          <w:lang w:val="en_US" w:bidi="en_US"/>
        </w:rPr>
        <w:t>The New Testament is the second main part of the Bible. It tells about the life and teaching of Jesus and the early church (the first community of believers).</w:t>
      </w:r>
    </w:p>
    <w:p>
      <w:pPr/>
      <w:r>
        <w:rPr>
          <w:lang w:val="en_US" w:bidi="en_US"/>
        </w:rPr>
      </w:r>
      <w:r>
        <w:rPr>
          <w:lang w:val="en_US" w:bidi="en_US"/>
        </w:rPr>
        <w:t>The New Testament contains 27 books. These books include:</w:t>
      </w:r>
    </w:p>
    <w:p>
      <w:pPr>
        <w:pStyle w:val="ListBullet"/>
        <w:spacing w:line="240" w:lineRule="auto"/>
        <w:ind w:left="720"/>
      </w:pPr>
      <w:r>
        <w:rPr>
          <w:lang w:val="en_US" w:bidi="en_US"/>
        </w:rPr>
      </w:r>
      <w:r>
        <w:rPr>
          <w:lang w:val="en_US" w:bidi="en_US"/>
        </w:rPr>
        <w:t xml:space="preserve">the four Gospels, which tell about the life of Jesus: </w:t>
      </w:r>
    </w:p>
    <w:p>
      <w:pPr>
        <w:pStyle w:val="ListBullet"/>
        <w:spacing w:line="240" w:lineRule="auto"/>
        <w:ind w:left="1440"/>
      </w:pPr>
      <w:r>
        <w:rPr>
          <w:lang w:val="en_US" w:bidi="en_US"/>
        </w:rPr>
      </w:r>
      <w:r>
        <w:rPr>
          <w:lang w:val="en_US" w:bidi="en_US"/>
        </w:rPr>
        <w:t>Matthew</w:t>
      </w:r>
      <w:r>
        <w:rPr>
          <w:lang w:val="en_US" w:bidi="en_US"/>
        </w:rPr>
        <w:t xml:space="preserve">, </w:t>
      </w:r>
    </w:p>
    <w:p>
      <w:pPr>
        <w:pStyle w:val="ListBullet"/>
        <w:spacing w:line="240" w:lineRule="auto"/>
        <w:ind w:left="1440"/>
      </w:pPr>
      <w:r>
        <w:rPr>
          <w:lang w:val="en_US" w:bidi="en_US"/>
        </w:rPr>
      </w:r>
      <w:r>
        <w:rPr>
          <w:lang w:val="en_US" w:bidi="en_US"/>
        </w:rPr>
        <w:t>Mark</w:t>
      </w:r>
      <w:r>
        <w:rPr>
          <w:lang w:val="en_US" w:bidi="en_US"/>
        </w:rPr>
        <w:t xml:space="preserve">, </w:t>
      </w:r>
    </w:p>
    <w:p>
      <w:pPr>
        <w:pStyle w:val="ListBullet"/>
        <w:spacing w:line="240" w:lineRule="auto"/>
        <w:ind w:left="1440"/>
      </w:pPr>
      <w:r>
        <w:rPr>
          <w:lang w:val="en_US" w:bidi="en_US"/>
        </w:rPr>
      </w:r>
      <w:r>
        <w:rPr>
          <w:lang w:val="en_US" w:bidi="en_US"/>
        </w:rPr>
        <w:t>Luke</w:t>
      </w:r>
      <w:r>
        <w:rPr>
          <w:lang w:val="en_US" w:bidi="en_US"/>
        </w:rPr>
        <w:t xml:space="preserve">, and </w:t>
      </w:r>
    </w:p>
    <w:p>
      <w:pPr>
        <w:pStyle w:val="ListBullet"/>
        <w:spacing w:line="240" w:lineRule="auto"/>
        <w:ind w:left="1440"/>
      </w:pPr>
      <w:r>
        <w:rPr>
          <w:lang w:val="en_US" w:bidi="en_US"/>
        </w:rPr>
      </w:r>
      <w:r>
        <w:rPr>
          <w:lang w:val="en_US" w:bidi="en_US"/>
        </w:rPr>
        <w:t>John</w:t>
      </w:r>
      <w:r>
        <w:rPr>
          <w:lang w:val="en_US" w:bidi="en_US"/>
        </w:rPr>
        <w:t xml:space="preserve">; </w:t>
      </w:r>
    </w:p>
    <w:p>
      <w:pPr>
        <w:pStyle w:val="ListBullet"/>
        <w:spacing w:line="240" w:lineRule="auto"/>
        <w:ind w:left="720"/>
      </w:pPr>
      <w:r>
        <w:rPr>
          <w:lang w:val="en_US" w:bidi="en_US"/>
        </w:rPr>
      </w:r>
      <w:r>
        <w:rPr>
          <w:lang w:val="en_US" w:bidi="en_US"/>
        </w:rPr>
        <w:t xml:space="preserve">the </w:t>
      </w:r>
      <w:r>
        <w:rPr>
          <w:lang w:val="en_US" w:bidi="en_US"/>
        </w:rPr>
        <w:t>book of the Acts of the Apostles</w:t>
      </w:r>
      <w:r>
        <w:rPr>
          <w:lang w:val="en_US" w:bidi="en_US"/>
        </w:rPr>
        <w:t>;</w:t>
      </w:r>
    </w:p>
    <w:p>
      <w:pPr>
        <w:pStyle w:val="ListBullet"/>
        <w:spacing w:line="240" w:lineRule="auto"/>
        <w:ind w:left="720"/>
      </w:pPr>
      <w:r>
        <w:rPr>
          <w:lang w:val="en_US" w:bidi="en_US"/>
        </w:rPr>
      </w:r>
      <w:r>
        <w:rPr>
          <w:lang w:val="en_US" w:bidi="en_US"/>
        </w:rPr>
        <w:t>21 letters written to churches and individuals:</w:t>
      </w:r>
    </w:p>
    <w:p>
      <w:pPr>
        <w:pStyle w:val="ListBullet"/>
        <w:spacing w:line="240" w:lineRule="auto"/>
        <w:ind w:left="1440"/>
      </w:pPr>
      <w:r>
        <w:rPr>
          <w:lang w:val="en_US" w:bidi="en_US"/>
        </w:rPr>
      </w:r>
      <w:r>
        <w:rPr>
          <w:lang w:val="en_US" w:bidi="en_US"/>
        </w:rPr>
        <w:t>Romans</w:t>
      </w:r>
      <w:r>
        <w:rPr>
          <w:lang w:val="en_US" w:bidi="en_US"/>
        </w:rPr>
        <w:t>,</w:t>
      </w:r>
    </w:p>
    <w:p>
      <w:pPr>
        <w:pStyle w:val="ListBullet"/>
        <w:spacing w:line="240" w:lineRule="auto"/>
        <w:ind w:left="1440"/>
      </w:pPr>
      <w:r>
        <w:rPr>
          <w:lang w:val="en_US" w:bidi="en_US"/>
        </w:rPr>
      </w:r>
      <w:r>
        <w:rPr>
          <w:lang w:val="en_US" w:bidi="en_US"/>
        </w:rPr>
        <w:t>First Corinthians</w:t>
      </w:r>
      <w:r>
        <w:rPr>
          <w:lang w:val="en_US" w:bidi="en_US"/>
        </w:rPr>
        <w:t>,</w:t>
      </w:r>
    </w:p>
    <w:p>
      <w:pPr>
        <w:pStyle w:val="ListBullet"/>
        <w:spacing w:line="240" w:lineRule="auto"/>
        <w:ind w:left="1440"/>
      </w:pPr>
      <w:r>
        <w:rPr>
          <w:lang w:val="en_US" w:bidi="en_US"/>
        </w:rPr>
      </w:r>
      <w:r>
        <w:rPr>
          <w:lang w:val="en_US" w:bidi="en_US"/>
        </w:rPr>
        <w:t>Second Corinthians</w:t>
      </w:r>
      <w:r>
        <w:rPr>
          <w:lang w:val="en_US" w:bidi="en_US"/>
        </w:rPr>
        <w:t>,</w:t>
      </w:r>
    </w:p>
    <w:p>
      <w:pPr>
        <w:pStyle w:val="ListBullet"/>
        <w:spacing w:line="240" w:lineRule="auto"/>
        <w:ind w:left="1440"/>
      </w:pPr>
      <w:r>
        <w:rPr>
          <w:lang w:val="en_US" w:bidi="en_US"/>
        </w:rPr>
      </w:r>
      <w:r>
        <w:rPr>
          <w:lang w:val="en_US" w:bidi="en_US"/>
        </w:rPr>
        <w:t xml:space="preserve"> </w:t>
      </w:r>
      <w:r>
        <w:rPr>
          <w:lang w:val="en_US" w:bidi="en_US"/>
        </w:rPr>
        <w:t>Galatians</w:t>
      </w:r>
      <w:r>
        <w:rPr>
          <w:lang w:val="en_US" w:bidi="en_US"/>
        </w:rPr>
        <w:t>,</w:t>
      </w:r>
    </w:p>
    <w:p>
      <w:pPr>
        <w:pStyle w:val="ListBullet"/>
        <w:spacing w:line="240" w:lineRule="auto"/>
        <w:ind w:left="1440"/>
      </w:pPr>
      <w:r>
        <w:rPr>
          <w:lang w:val="en_US" w:bidi="en_US"/>
        </w:rPr>
      </w:r>
      <w:r>
        <w:rPr>
          <w:lang w:val="en_US" w:bidi="en_US"/>
        </w:rPr>
        <w:t>Ephesians</w:t>
      </w:r>
      <w:r>
        <w:rPr>
          <w:lang w:val="en_US" w:bidi="en_US"/>
        </w:rPr>
        <w:t>,</w:t>
      </w:r>
    </w:p>
    <w:p>
      <w:pPr>
        <w:pStyle w:val="ListBullet"/>
        <w:spacing w:line="240" w:lineRule="auto"/>
        <w:ind w:left="1440"/>
      </w:pPr>
      <w:r>
        <w:rPr>
          <w:lang w:val="en_US" w:bidi="en_US"/>
        </w:rPr>
      </w:r>
      <w:r>
        <w:rPr>
          <w:lang w:val="en_US" w:bidi="en_US"/>
        </w:rPr>
        <w:t>Philippians</w:t>
      </w:r>
      <w:r>
        <w:rPr>
          <w:lang w:val="en_US" w:bidi="en_US"/>
        </w:rPr>
        <w:t xml:space="preserve">, </w:t>
      </w:r>
    </w:p>
    <w:p>
      <w:pPr>
        <w:pStyle w:val="ListBullet"/>
        <w:spacing w:line="240" w:lineRule="auto"/>
        <w:ind w:left="1440"/>
      </w:pPr>
      <w:r>
        <w:rPr>
          <w:lang w:val="en_US" w:bidi="en_US"/>
        </w:rPr>
      </w:r>
      <w:r>
        <w:rPr>
          <w:lang w:val="en_US" w:bidi="en_US"/>
        </w:rPr>
        <w:t>Colossians</w:t>
      </w:r>
      <w:r>
        <w:rPr>
          <w:lang w:val="en_US" w:bidi="en_US"/>
        </w:rPr>
        <w:t>,</w:t>
      </w:r>
    </w:p>
    <w:p>
      <w:pPr>
        <w:pStyle w:val="ListBullet"/>
        <w:spacing w:line="240" w:lineRule="auto"/>
        <w:ind w:left="1440"/>
      </w:pPr>
      <w:r>
        <w:rPr>
          <w:lang w:val="en_US" w:bidi="en_US"/>
        </w:rPr>
      </w:r>
      <w:r>
        <w:rPr>
          <w:lang w:val="en_US" w:bidi="en_US"/>
        </w:rPr>
        <w:t>First Thessalonians,</w:t>
      </w:r>
      <w:r>
        <w:rPr>
          <w:lang w:val="en_US" w:bidi="en_US"/>
        </w:rPr>
        <w:t xml:space="preserve"> </w:t>
      </w:r>
    </w:p>
    <w:p>
      <w:pPr>
        <w:pStyle w:val="ListBullet"/>
        <w:spacing w:line="240" w:lineRule="auto"/>
        <w:ind w:left="1440"/>
      </w:pPr>
      <w:r>
        <w:rPr>
          <w:lang w:val="en_US" w:bidi="en_US"/>
        </w:rPr>
      </w:r>
      <w:r>
        <w:rPr>
          <w:lang w:val="en_US" w:bidi="en_US"/>
        </w:rPr>
        <w:t>Second Thessalonians</w:t>
      </w:r>
      <w:r>
        <w:rPr>
          <w:lang w:val="en_US" w:bidi="en_US"/>
        </w:rPr>
        <w:t>,</w:t>
      </w:r>
    </w:p>
    <w:p>
      <w:pPr>
        <w:pStyle w:val="ListBullet"/>
        <w:spacing w:line="240" w:lineRule="auto"/>
        <w:ind w:left="1440"/>
      </w:pPr>
      <w:r>
        <w:rPr>
          <w:lang w:val="en_US" w:bidi="en_US"/>
        </w:rPr>
      </w:r>
      <w:r>
        <w:rPr>
          <w:lang w:val="en_US" w:bidi="en_US"/>
        </w:rPr>
        <w:t>First Timothy</w:t>
      </w:r>
      <w:r>
        <w:rPr>
          <w:lang w:val="en_US" w:bidi="en_US"/>
        </w:rPr>
        <w:t xml:space="preserve">, </w:t>
      </w:r>
    </w:p>
    <w:p>
      <w:pPr>
        <w:pStyle w:val="ListBullet"/>
        <w:spacing w:line="240" w:lineRule="auto"/>
        <w:ind w:left="1440"/>
      </w:pPr>
      <w:r>
        <w:rPr>
          <w:lang w:val="en_US" w:bidi="en_US"/>
        </w:rPr>
      </w:r>
      <w:r>
        <w:rPr>
          <w:lang w:val="en_US" w:bidi="en_US"/>
        </w:rPr>
        <w:t>Second Timothy</w:t>
      </w:r>
      <w:r>
        <w:rPr>
          <w:lang w:val="en_US" w:bidi="en_US"/>
        </w:rPr>
        <w:t>,</w:t>
      </w:r>
    </w:p>
    <w:p>
      <w:pPr>
        <w:pStyle w:val="ListBullet"/>
        <w:spacing w:line="240" w:lineRule="auto"/>
        <w:ind w:left="1440"/>
      </w:pPr>
      <w:r>
        <w:rPr>
          <w:lang w:val="en_US" w:bidi="en_US"/>
        </w:rPr>
      </w:r>
      <w:r>
        <w:rPr>
          <w:lang w:val="en_US" w:bidi="en_US"/>
        </w:rPr>
        <w:t>Titus</w:t>
      </w:r>
      <w:r>
        <w:rPr>
          <w:lang w:val="en_US" w:bidi="en_US"/>
        </w:rPr>
        <w:t xml:space="preserve">, </w:t>
      </w:r>
    </w:p>
    <w:p>
      <w:pPr>
        <w:pStyle w:val="ListBullet"/>
        <w:spacing w:line="240" w:lineRule="auto"/>
        <w:ind w:left="1440"/>
      </w:pPr>
      <w:r>
        <w:rPr>
          <w:lang w:val="en_US" w:bidi="en_US"/>
        </w:rPr>
      </w:r>
      <w:r>
        <w:rPr>
          <w:lang w:val="en_US" w:bidi="en_US"/>
        </w:rPr>
        <w:t>Philemon</w:t>
      </w:r>
      <w:r>
        <w:rPr>
          <w:lang w:val="en_US" w:bidi="en_US"/>
        </w:rPr>
        <w:t>,</w:t>
      </w:r>
    </w:p>
    <w:p>
      <w:pPr>
        <w:pStyle w:val="ListBullet"/>
        <w:spacing w:line="240" w:lineRule="auto"/>
        <w:ind w:left="1440"/>
      </w:pPr>
      <w:r>
        <w:rPr>
          <w:lang w:val="en_US" w:bidi="en_US"/>
        </w:rPr>
      </w:r>
      <w:r>
        <w:rPr>
          <w:lang w:val="en_US" w:bidi="en_US"/>
        </w:rPr>
        <w:t>Hebrews</w:t>
      </w:r>
      <w:r>
        <w:rPr>
          <w:lang w:val="en_US" w:bidi="en_US"/>
        </w:rPr>
        <w:t xml:space="preserve">, </w:t>
      </w:r>
    </w:p>
    <w:p>
      <w:pPr>
        <w:pStyle w:val="ListBullet"/>
        <w:spacing w:line="240" w:lineRule="auto"/>
        <w:ind w:left="1440"/>
      </w:pPr>
      <w:r>
        <w:rPr>
          <w:lang w:val="en_US" w:bidi="en_US"/>
        </w:rPr>
      </w:r>
      <w:r>
        <w:rPr>
          <w:lang w:val="en_US" w:bidi="en_US"/>
        </w:rPr>
        <w:t>James</w:t>
      </w:r>
      <w:r>
        <w:rPr>
          <w:lang w:val="en_US" w:bidi="en_US"/>
        </w:rPr>
        <w:t>,</w:t>
      </w:r>
    </w:p>
    <w:p>
      <w:pPr>
        <w:pStyle w:val="ListBullet"/>
        <w:spacing w:line="240" w:lineRule="auto"/>
        <w:ind w:left="1440"/>
      </w:pPr>
      <w:r>
        <w:rPr>
          <w:lang w:val="en_US" w:bidi="en_US"/>
        </w:rPr>
      </w:r>
      <w:r>
        <w:rPr>
          <w:lang w:val="en_US" w:bidi="en_US"/>
        </w:rPr>
        <w:t>First Peter</w:t>
      </w:r>
      <w:r>
        <w:rPr>
          <w:lang w:val="en_US" w:bidi="en_US"/>
        </w:rPr>
        <w:t>,</w:t>
      </w:r>
    </w:p>
    <w:p>
      <w:pPr>
        <w:pStyle w:val="ListBullet"/>
        <w:spacing w:line="240" w:lineRule="auto"/>
        <w:ind w:left="1440"/>
      </w:pPr>
      <w:r>
        <w:rPr>
          <w:lang w:val="en_US" w:bidi="en_US"/>
        </w:rPr>
      </w:r>
      <w:r>
        <w:rPr>
          <w:lang w:val="en_US" w:bidi="en_US"/>
        </w:rPr>
        <w:t>Second Peter</w:t>
      </w:r>
      <w:r>
        <w:rPr>
          <w:lang w:val="en_US" w:bidi="en_US"/>
        </w:rPr>
        <w:t>,</w:t>
      </w:r>
    </w:p>
    <w:p>
      <w:pPr>
        <w:pStyle w:val="ListBullet"/>
        <w:spacing w:line="240" w:lineRule="auto"/>
        <w:ind w:left="1440"/>
      </w:pPr>
      <w:r>
        <w:rPr>
          <w:lang w:val="en_US" w:bidi="en_US"/>
        </w:rPr>
      </w:r>
      <w:r>
        <w:rPr>
          <w:lang w:val="en_US" w:bidi="en_US"/>
        </w:rPr>
        <w:t>First John</w:t>
      </w:r>
      <w:r>
        <w:rPr>
          <w:lang w:val="en_US" w:bidi="en_US"/>
        </w:rPr>
        <w:t>,</w:t>
      </w:r>
    </w:p>
    <w:p>
      <w:pPr>
        <w:pStyle w:val="ListBullet"/>
        <w:spacing w:line="240" w:lineRule="auto"/>
        <w:ind w:left="1440"/>
      </w:pPr>
      <w:r>
        <w:rPr>
          <w:lang w:val="en_US" w:bidi="en_US"/>
        </w:rPr>
      </w:r>
      <w:r>
        <w:rPr>
          <w:lang w:val="en_US" w:bidi="en_US"/>
        </w:rPr>
        <w:t>Second John</w:t>
      </w:r>
      <w:r>
        <w:rPr>
          <w:lang w:val="en_US" w:bidi="en_US"/>
        </w:rPr>
        <w:t>,</w:t>
      </w:r>
    </w:p>
    <w:p>
      <w:pPr>
        <w:pStyle w:val="ListBullet"/>
        <w:spacing w:line="240" w:lineRule="auto"/>
        <w:ind w:left="1440"/>
      </w:pPr>
      <w:r>
        <w:rPr>
          <w:lang w:val="en_US" w:bidi="en_US"/>
        </w:rPr>
      </w:r>
      <w:r>
        <w:rPr>
          <w:lang w:val="en_US" w:bidi="en_US"/>
        </w:rPr>
        <w:t>Third John</w:t>
      </w:r>
      <w:r>
        <w:rPr>
          <w:lang w:val="en_US" w:bidi="en_US"/>
        </w:rPr>
        <w:t xml:space="preserve">, </w:t>
      </w:r>
    </w:p>
    <w:p>
      <w:pPr>
        <w:pStyle w:val="ListBullet"/>
        <w:spacing w:line="240" w:lineRule="auto"/>
        <w:ind w:left="1440"/>
      </w:pPr>
      <w:r>
        <w:rPr>
          <w:lang w:val="en_US" w:bidi="en_US"/>
        </w:rPr>
      </w:r>
      <w:r>
        <w:rPr>
          <w:lang w:val="en_US" w:bidi="en_US"/>
        </w:rPr>
        <w:t>Jude</w:t>
      </w:r>
      <w:r>
        <w:rPr>
          <w:lang w:val="en_US" w:bidi="en_US"/>
        </w:rPr>
        <w:t>; and lastly</w:t>
      </w:r>
    </w:p>
    <w:p>
      <w:pPr>
        <w:pStyle w:val="ListBullet"/>
        <w:spacing w:line="240" w:lineRule="auto"/>
        <w:ind w:left="720"/>
      </w:pPr>
      <w:r>
        <w:rPr>
          <w:lang w:val="en_US" w:bidi="en_US"/>
        </w:rPr>
      </w:r>
      <w:r>
        <w:rPr>
          <w:lang w:val="en_US" w:bidi="en_US"/>
        </w:rPr>
        <w:t xml:space="preserve">the </w:t>
      </w:r>
      <w:r>
        <w:rPr>
          <w:lang w:val="en_US" w:bidi="en_US"/>
        </w:rPr>
        <w:t>book of Revelation</w:t>
      </w:r>
      <w:r>
        <w:rPr>
          <w:lang w:val="en_US" w:bidi="en_US"/>
        </w:rPr>
        <w:t>.</w:t>
      </w:r>
    </w:p>
    <w:p>
      <w:pPr/>
      <w:r>
        <w:rPr>
          <w:lang w:val="en_US" w:bidi="en_US"/>
        </w:rPr>
      </w:r>
      <w:r>
        <w:rPr>
          <w:lang w:val="en_US" w:bidi="en_US"/>
        </w:rPr>
        <w:t>The New Testament was written in Greek and focuses on God’s work through Jesus to bring salvation.</w:t>
      </w:r>
    </w:p>
    <w:p>
      <w:pPr/>
      <w:r>
        <w:rPr>
          <w:lang w:val="en_US" w:bidi="en_US"/>
        </w:rPr>
      </w:r>
      <w:r>
        <w:rPr>
          <w:i/>
          <w:lang w:val="en_US" w:bidi="en_US"/>
        </w:rPr>
        <w:t>See</w:t>
      </w:r>
      <w:r>
        <w:rPr>
          <w:lang w:val="en_US" w:bidi="en_US"/>
        </w:rPr>
        <w:t xml:space="preserve"> </w:t>
      </w:r>
      <w:r>
        <w:rPr>
          <w:lang w:val="en_US" w:bidi="en_US"/>
        </w:rPr>
        <w:t>Bible</w:t>
      </w:r>
      <w:r>
        <w:rPr>
          <w:lang w:val="en_US" w:bidi="en_US"/>
        </w:rPr>
        <w:t xml:space="preserve">; </w:t>
      </w:r>
      <w:r>
        <w:rPr>
          <w:i/>
          <w:lang w:val="en_US" w:bidi="en_US"/>
        </w:rPr>
        <w:t xml:space="preserve">see also </w:t>
      </w:r>
      <w:r>
        <w:rPr>
          <w:lang w:val="en_US" w:bidi="en_US"/>
        </w:rPr>
        <w:t>The Bible, Manuscripts, and Text of the New Testament</w:t>
      </w:r>
      <w:r>
        <w:rPr>
          <w:lang w:val="en_US" w:bidi="en_US"/>
        </w:rPr>
        <w:t xml:space="preserve">; </w:t>
      </w:r>
      <w:r>
        <w:rPr>
          <w:lang w:val="en_US" w:bidi="en_US"/>
        </w:rPr>
        <w:t>Bible: Old Testament Quotes in the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New Testament Canon</w:t>
      </w:r>
      <w:r>
        <w:rPr>
          <w:lang w:val="en_US" w:bidi="en_US"/>
        </w:rPr>
      </w:r>
    </w:p>
    <w:p>
      <w:pPr/>
      <w:r>
        <w:rPr>
          <w:lang w:val="en_US" w:bidi="en_US"/>
        </w:rPr>
      </w:r>
      <w:r>
        <w:rPr>
          <w:lang w:val="en_US" w:bidi="en_US"/>
        </w:rPr>
        <w:t>The New Testament canon is the collection of 27 books that Christians accept as part of the Bible. These books include the four Gospels, Acts, the letters, and Revelation. The word “canon” means an accepted standard or official list.</w:t>
      </w:r>
    </w:p>
    <w:p>
      <w:pPr>
        <w:pStyle w:val="Heading3"/>
      </w:pPr>
      <w:r>
        <w:rPr>
          <w:lang w:val="en_US" w:bidi="en_US"/>
        </w:rPr>
        <w:t>The New Testament Canon</w:t>
      </w:r>
    </w:p>
    <w:p>
      <w:pPr/>
      <w:r>
        <w:rPr>
          <w:lang w:val="en_US" w:bidi="en_US"/>
        </w:rPr>
      </w:r>
      <w:r>
        <w:rPr>
          <w:i/>
          <w:lang w:val="en_US" w:bidi="en_US"/>
        </w:rPr>
        <w:t>The New Testament is often divided into three groups of books.</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1.</w:t>
            </w:r>
          </w:p>
        </w:tc>
        <w:tc>
          <w:tcPr>
            <w:tcW w:type="dxa" w:w="3120"/>
          </w:tcPr>
          <w:p>
            <w:pPr/>
            <w:r>
              <w:rPr>
                <w:lang w:val="en_US" w:bidi="en_US"/>
              </w:rPr>
            </w:r>
            <w:r>
              <w:rPr>
                <w:b/>
                <w:lang w:val="en_US" w:bidi="en_US"/>
              </w:rPr>
              <w:t>2.</w:t>
            </w:r>
          </w:p>
        </w:tc>
        <w:tc>
          <w:tcPr>
            <w:tcW w:type="dxa" w:w="3120"/>
          </w:tcPr>
          <w:p>
            <w:pPr/>
            <w:r>
              <w:rPr>
                <w:lang w:val="en_US" w:bidi="en_US"/>
              </w:rPr>
            </w:r>
            <w:r>
              <w:rPr>
                <w:b/>
                <w:lang w:val="en_US" w:bidi="en_US"/>
              </w:rPr>
              <w:t>3.</w:t>
            </w:r>
          </w:p>
        </w:tc>
      </w:tr>
      <w:tr>
        <w:tc>
          <w:tcPr>
            <w:tcW w:type="dxa" w:w="3120"/>
          </w:tcPr>
          <w:p>
            <w:pPr/>
            <w:r>
              <w:rPr>
                <w:lang w:val="en_US" w:bidi="en_US"/>
              </w:rPr>
            </w:r>
            <w:r>
              <w:rPr>
                <w:b/>
                <w:lang w:val="en_US" w:bidi="en_US"/>
              </w:rPr>
              <w:t>Gospels and Acts</w:t>
            </w:r>
          </w:p>
        </w:tc>
        <w:tc>
          <w:tcPr>
            <w:tcW w:type="dxa" w:w="3120"/>
          </w:tcPr>
          <w:p>
            <w:pPr/>
            <w:r>
              <w:rPr>
                <w:lang w:val="en_US" w:bidi="en_US"/>
              </w:rPr>
            </w:r>
            <w:r>
              <w:rPr>
                <w:b/>
                <w:lang w:val="en_US" w:bidi="en_US"/>
              </w:rPr>
              <w:t>Paul’s Letters</w:t>
            </w:r>
          </w:p>
        </w:tc>
        <w:tc>
          <w:tcPr>
            <w:tcW w:type="dxa" w:w="3120"/>
          </w:tcPr>
          <w:p>
            <w:pPr/>
            <w:r>
              <w:rPr>
                <w:lang w:val="en_US" w:bidi="en_US"/>
              </w:rPr>
            </w:r>
            <w:r>
              <w:rPr>
                <w:b/>
                <w:lang w:val="en_US" w:bidi="en_US"/>
              </w:rPr>
              <w:t>General Letters and Revelation</w:t>
            </w:r>
          </w:p>
        </w:tc>
      </w:tr>
      <w:tr>
        <w:tc>
          <w:tcPr>
            <w:tcW w:type="dxa" w:w="3120"/>
          </w:tcPr>
          <w:p>
            <w:pPr/>
            <w:r>
              <w:rPr>
                <w:lang w:val="en_US" w:bidi="en_US"/>
              </w:rPr>
            </w:r>
            <w:r>
              <w:rPr>
                <w:lang w:val="en_US" w:bidi="en_US"/>
              </w:rPr>
              <w:t>Matthew</w:t>
            </w:r>
          </w:p>
        </w:tc>
        <w:tc>
          <w:tcPr>
            <w:tcW w:type="dxa" w:w="3120"/>
          </w:tcPr>
          <w:p>
            <w:pPr/>
            <w:r>
              <w:rPr>
                <w:lang w:val="en_US" w:bidi="en_US"/>
              </w:rPr>
            </w:r>
            <w:r>
              <w:rPr>
                <w:lang w:val="en_US" w:bidi="en_US"/>
              </w:rPr>
              <w:t>Romans</w:t>
            </w:r>
          </w:p>
        </w:tc>
        <w:tc>
          <w:tcPr>
            <w:tcW w:type="dxa" w:w="3120"/>
          </w:tcPr>
          <w:p>
            <w:pPr/>
            <w:r>
              <w:rPr>
                <w:lang w:val="en_US" w:bidi="en_US"/>
              </w:rPr>
            </w:r>
            <w:r>
              <w:rPr>
                <w:lang w:val="en_US" w:bidi="en_US"/>
              </w:rPr>
              <w:t>Hebrews</w:t>
            </w:r>
          </w:p>
        </w:tc>
      </w:tr>
      <w:tr>
        <w:tc>
          <w:tcPr>
            <w:tcW w:type="dxa" w:w="3120"/>
          </w:tcPr>
          <w:p>
            <w:pPr/>
            <w:r>
              <w:rPr>
                <w:lang w:val="en_US" w:bidi="en_US"/>
              </w:rPr>
            </w:r>
            <w:r>
              <w:rPr>
                <w:lang w:val="en_US" w:bidi="en_US"/>
              </w:rPr>
              <w:t>Mark</w:t>
            </w:r>
          </w:p>
        </w:tc>
        <w:tc>
          <w:tcPr>
            <w:tcW w:type="dxa" w:w="3120"/>
          </w:tcPr>
          <w:p>
            <w:pPr/>
            <w:r>
              <w:rPr>
                <w:lang w:val="en_US" w:bidi="en_US"/>
              </w:rPr>
            </w:r>
            <w:r>
              <w:rPr>
                <w:lang w:val="en_US" w:bidi="en_US"/>
              </w:rPr>
              <w:t>1 Corinthians</w:t>
            </w:r>
          </w:p>
        </w:tc>
        <w:tc>
          <w:tcPr>
            <w:tcW w:type="dxa" w:w="3120"/>
          </w:tcPr>
          <w:p>
            <w:pPr/>
            <w:r>
              <w:rPr>
                <w:lang w:val="en_US" w:bidi="en_US"/>
              </w:rPr>
            </w:r>
            <w:r>
              <w:rPr>
                <w:lang w:val="en_US" w:bidi="en_US"/>
              </w:rPr>
              <w:t>James</w:t>
            </w:r>
          </w:p>
        </w:tc>
      </w:tr>
      <w:tr>
        <w:tc>
          <w:tcPr>
            <w:tcW w:type="dxa" w:w="3120"/>
          </w:tcPr>
          <w:p>
            <w:pPr/>
            <w:r>
              <w:rPr>
                <w:lang w:val="en_US" w:bidi="en_US"/>
              </w:rPr>
            </w:r>
            <w:r>
              <w:rPr>
                <w:lang w:val="en_US" w:bidi="en_US"/>
              </w:rPr>
              <w:t>Luke</w:t>
            </w:r>
          </w:p>
        </w:tc>
        <w:tc>
          <w:tcPr>
            <w:tcW w:type="dxa" w:w="3120"/>
          </w:tcPr>
          <w:p>
            <w:pPr/>
            <w:r>
              <w:rPr>
                <w:lang w:val="en_US" w:bidi="en_US"/>
              </w:rPr>
            </w:r>
            <w:r>
              <w:rPr>
                <w:lang w:val="en_US" w:bidi="en_US"/>
              </w:rPr>
              <w:t>2 Corinthians</w:t>
            </w:r>
          </w:p>
        </w:tc>
        <w:tc>
          <w:tcPr>
            <w:tcW w:type="dxa" w:w="3120"/>
          </w:tcPr>
          <w:p>
            <w:pPr/>
            <w:r>
              <w:rPr>
                <w:lang w:val="en_US" w:bidi="en_US"/>
              </w:rPr>
            </w:r>
            <w:r>
              <w:rPr>
                <w:lang w:val="en_US" w:bidi="en_US"/>
              </w:rPr>
              <w:t>1 Peter</w:t>
            </w:r>
          </w:p>
        </w:tc>
      </w:tr>
      <w:tr>
        <w:tc>
          <w:tcPr>
            <w:tcW w:type="dxa" w:w="3120"/>
          </w:tcPr>
          <w:p>
            <w:pPr/>
            <w:r>
              <w:rPr>
                <w:lang w:val="en_US" w:bidi="en_US"/>
              </w:rPr>
            </w:r>
            <w:r>
              <w:rPr>
                <w:lang w:val="en_US" w:bidi="en_US"/>
              </w:rPr>
              <w:t>John</w:t>
            </w:r>
          </w:p>
        </w:tc>
        <w:tc>
          <w:tcPr>
            <w:tcW w:type="dxa" w:w="3120"/>
          </w:tcPr>
          <w:p>
            <w:pPr/>
            <w:r>
              <w:rPr>
                <w:lang w:val="en_US" w:bidi="en_US"/>
              </w:rPr>
            </w:r>
            <w:r>
              <w:rPr>
                <w:lang w:val="en_US" w:bidi="en_US"/>
              </w:rPr>
              <w:t>Galatians</w:t>
            </w:r>
          </w:p>
        </w:tc>
        <w:tc>
          <w:tcPr>
            <w:tcW w:type="dxa" w:w="3120"/>
          </w:tcPr>
          <w:p>
            <w:pPr/>
            <w:r>
              <w:rPr>
                <w:lang w:val="en_US" w:bidi="en_US"/>
              </w:rPr>
            </w:r>
            <w:r>
              <w:rPr>
                <w:lang w:val="en_US" w:bidi="en_US"/>
              </w:rPr>
              <w:t>2 Peter</w:t>
            </w:r>
          </w:p>
        </w:tc>
      </w:tr>
      <w:tr>
        <w:tc>
          <w:tcPr>
            <w:tcW w:type="dxa" w:w="3120"/>
          </w:tcPr>
          <w:p>
            <w:pPr/>
            <w:r>
              <w:rPr>
                <w:lang w:val="en_US" w:bidi="en_US"/>
              </w:rPr>
            </w:r>
            <w:r>
              <w:rPr>
                <w:lang w:val="en_US" w:bidi="en_US"/>
              </w:rPr>
              <w:t>Acts</w:t>
            </w:r>
          </w:p>
        </w:tc>
        <w:tc>
          <w:tcPr>
            <w:tcW w:type="dxa" w:w="3120"/>
          </w:tcPr>
          <w:p>
            <w:pPr/>
            <w:r>
              <w:rPr>
                <w:lang w:val="en_US" w:bidi="en_US"/>
              </w:rPr>
            </w:r>
            <w:r>
              <w:rPr>
                <w:lang w:val="en_US" w:bidi="en_US"/>
              </w:rPr>
              <w:t>Ephesians</w:t>
            </w:r>
          </w:p>
        </w:tc>
        <w:tc>
          <w:tcPr>
            <w:tcW w:type="dxa" w:w="3120"/>
          </w:tcPr>
          <w:p>
            <w:pPr/>
            <w:r>
              <w:rPr>
                <w:lang w:val="en_US" w:bidi="en_US"/>
              </w:rPr>
            </w:r>
            <w:r>
              <w:rPr>
                <w:lang w:val="en_US" w:bidi="en_US"/>
              </w:rPr>
              <w:t>1 John</w:t>
            </w:r>
          </w:p>
        </w:tc>
      </w:tr>
      <w:tr>
        <w:tc>
          <w:tcPr>
            <w:tcW w:type="dxa" w:w="3120"/>
          </w:tcPr>
          <w:p>
            <w:pPr/>
            <w:r>
              <w:rPr>
                <w:lang w:val="en_US" w:bidi="en_US"/>
              </w:rPr>
            </w:r>
          </w:p>
        </w:tc>
        <w:tc>
          <w:tcPr>
            <w:tcW w:type="dxa" w:w="3120"/>
          </w:tcPr>
          <w:p>
            <w:pPr/>
            <w:r>
              <w:rPr>
                <w:lang w:val="en_US" w:bidi="en_US"/>
              </w:rPr>
            </w:r>
            <w:r>
              <w:rPr>
                <w:lang w:val="en_US" w:bidi="en_US"/>
              </w:rPr>
              <w:t>Philippians</w:t>
            </w:r>
          </w:p>
        </w:tc>
        <w:tc>
          <w:tcPr>
            <w:tcW w:type="dxa" w:w="3120"/>
          </w:tcPr>
          <w:p>
            <w:pPr/>
            <w:r>
              <w:rPr>
                <w:lang w:val="en_US" w:bidi="en_US"/>
              </w:rPr>
            </w:r>
            <w:r>
              <w:rPr>
                <w:lang w:val="en_US" w:bidi="en_US"/>
              </w:rPr>
              <w:t>2 John</w:t>
            </w:r>
          </w:p>
        </w:tc>
      </w:tr>
      <w:tr>
        <w:tc>
          <w:tcPr>
            <w:tcW w:type="dxa" w:w="3120"/>
          </w:tcPr>
          <w:p>
            <w:pPr/>
            <w:r>
              <w:rPr>
                <w:lang w:val="en_US" w:bidi="en_US"/>
              </w:rPr>
            </w:r>
          </w:p>
        </w:tc>
        <w:tc>
          <w:tcPr>
            <w:tcW w:type="dxa" w:w="3120"/>
          </w:tcPr>
          <w:p>
            <w:pPr/>
            <w:r>
              <w:rPr>
                <w:lang w:val="en_US" w:bidi="en_US"/>
              </w:rPr>
            </w:r>
            <w:r>
              <w:rPr>
                <w:lang w:val="en_US" w:bidi="en_US"/>
              </w:rPr>
              <w:t>Colossians</w:t>
            </w:r>
          </w:p>
        </w:tc>
        <w:tc>
          <w:tcPr>
            <w:tcW w:type="dxa" w:w="3120"/>
          </w:tcPr>
          <w:p>
            <w:pPr/>
            <w:r>
              <w:rPr>
                <w:lang w:val="en_US" w:bidi="en_US"/>
              </w:rPr>
            </w:r>
            <w:r>
              <w:rPr>
                <w:lang w:val="en_US" w:bidi="en_US"/>
              </w:rPr>
              <w:t>3 John</w:t>
            </w:r>
          </w:p>
        </w:tc>
      </w:tr>
      <w:tr>
        <w:tc>
          <w:tcPr>
            <w:tcW w:type="dxa" w:w="3120"/>
          </w:tcPr>
          <w:p>
            <w:pPr/>
            <w:r>
              <w:rPr>
                <w:lang w:val="en_US" w:bidi="en_US"/>
              </w:rPr>
            </w:r>
          </w:p>
        </w:tc>
        <w:tc>
          <w:tcPr>
            <w:tcW w:type="dxa" w:w="3120"/>
          </w:tcPr>
          <w:p>
            <w:pPr/>
            <w:r>
              <w:rPr>
                <w:lang w:val="en_US" w:bidi="en_US"/>
              </w:rPr>
            </w:r>
            <w:r>
              <w:rPr>
                <w:lang w:val="en_US" w:bidi="en_US"/>
              </w:rPr>
              <w:t>1 Thessalonians</w:t>
            </w:r>
          </w:p>
        </w:tc>
        <w:tc>
          <w:tcPr>
            <w:tcW w:type="dxa" w:w="3120"/>
          </w:tcPr>
          <w:p>
            <w:pPr/>
            <w:r>
              <w:rPr>
                <w:lang w:val="en_US" w:bidi="en_US"/>
              </w:rPr>
            </w:r>
            <w:r>
              <w:rPr>
                <w:lang w:val="en_US" w:bidi="en_US"/>
              </w:rPr>
              <w:t>Jude</w:t>
            </w:r>
          </w:p>
        </w:tc>
      </w:tr>
      <w:tr>
        <w:tc>
          <w:tcPr>
            <w:tcW w:type="dxa" w:w="3120"/>
          </w:tcPr>
          <w:p>
            <w:pPr/>
            <w:r>
              <w:rPr>
                <w:lang w:val="en_US" w:bidi="en_US"/>
              </w:rPr>
            </w:r>
          </w:p>
        </w:tc>
        <w:tc>
          <w:tcPr>
            <w:tcW w:type="dxa" w:w="3120"/>
          </w:tcPr>
          <w:p>
            <w:pPr/>
            <w:r>
              <w:rPr>
                <w:lang w:val="en_US" w:bidi="en_US"/>
              </w:rPr>
            </w:r>
            <w:r>
              <w:rPr>
                <w:lang w:val="en_US" w:bidi="en_US"/>
              </w:rPr>
              <w:t>2 Thessalonians</w:t>
            </w:r>
          </w:p>
        </w:tc>
        <w:tc>
          <w:tcPr>
            <w:tcW w:type="dxa" w:w="3120"/>
          </w:tcPr>
          <w:p>
            <w:pPr/>
            <w:r>
              <w:rPr>
                <w:lang w:val="en_US" w:bidi="en_US"/>
              </w:rPr>
            </w:r>
            <w:r>
              <w:rPr>
                <w:lang w:val="en_US" w:bidi="en_US"/>
              </w:rPr>
              <w:t>Revelation</w:t>
            </w:r>
          </w:p>
        </w:tc>
      </w:tr>
      <w:tr>
        <w:tc>
          <w:tcPr>
            <w:tcW w:type="dxa" w:w="3120"/>
          </w:tcPr>
          <w:p>
            <w:pPr/>
            <w:r>
              <w:rPr>
                <w:lang w:val="en_US" w:bidi="en_US"/>
              </w:rPr>
            </w:r>
          </w:p>
        </w:tc>
        <w:tc>
          <w:tcPr>
            <w:tcW w:type="dxa" w:w="3120"/>
          </w:tcPr>
          <w:p>
            <w:pPr/>
            <w:r>
              <w:rPr>
                <w:lang w:val="en_US" w:bidi="en_US"/>
              </w:rPr>
            </w:r>
            <w:r>
              <w:rPr>
                <w:lang w:val="en_US" w:bidi="en_US"/>
              </w:rPr>
              <w:t>1 Timothy</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2 Timothy</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Titus</w:t>
            </w:r>
          </w:p>
        </w:tc>
        <w:tc>
          <w:tcPr>
            <w:tcW w:type="dxa" w:w="3120"/>
          </w:tcPr>
          <w:p>
            <w:pPr/>
            <w:r>
              <w:rPr>
                <w:lang w:val="en_US" w:bidi="en_US"/>
              </w:rPr>
            </w:r>
          </w:p>
        </w:tc>
      </w:tr>
      <w:tr>
        <w:tc>
          <w:tcPr>
            <w:tcW w:type="dxa" w:w="3120"/>
          </w:tcPr>
          <w:p>
            <w:pPr/>
            <w:r>
              <w:rPr>
                <w:lang w:val="en_US" w:bidi="en_US"/>
              </w:rPr>
            </w:r>
          </w:p>
        </w:tc>
        <w:tc>
          <w:tcPr>
            <w:tcW w:type="dxa" w:w="3120"/>
          </w:tcPr>
          <w:p>
            <w:pPr/>
            <w:r>
              <w:rPr>
                <w:lang w:val="en_US" w:bidi="en_US"/>
              </w:rPr>
            </w:r>
            <w:r>
              <w:rPr>
                <w:lang w:val="en_US" w:bidi="en_US"/>
              </w:rPr>
              <w:t>Philemon</w:t>
            </w:r>
          </w:p>
        </w:tc>
        <w:tc>
          <w:tcPr>
            <w:tcW w:type="dxa" w:w="3120"/>
          </w:tcPr>
          <w:p>
            <w:pPr/>
            <w:r>
              <w:rPr>
                <w:lang w:val="en_US" w:bidi="en_US"/>
              </w:rPr>
            </w:r>
          </w:p>
        </w:tc>
      </w:tr>
    </w:tbl>
    <w:p>
      <w:pPr>
        <w:pStyle w:val="Heading3"/>
      </w:pPr>
      <w:r>
        <w:rPr>
          <w:lang w:val="en_US" w:bidi="en_US"/>
        </w:rPr>
        <w:t>Development of the New Testament Canon</w:t>
      </w:r>
    </w:p>
    <w:p>
      <w:pPr/>
      <w:r>
        <w:rPr>
          <w:lang w:val="en_US" w:bidi="en_US"/>
        </w:rPr>
      </w:r>
      <w:r>
        <w:rPr>
          <w:lang w:val="en_US" w:bidi="en_US"/>
        </w:rPr>
        <w:t>The New Testament was written over about 50 years, several hundred years after the Old Testament was completed. Some modern scholars question both parts of this statement. They believe that each Testament took longer to complete. However, the writer of this survey is confident that this statement is historically true. This survey’s explanation of how the Old and New Testaments became accepted as Scripture is based on these two beliefs.</w:t>
      </w:r>
    </w:p>
    <w:p>
      <w:pPr>
        <w:pStyle w:val="Heading4"/>
      </w:pPr>
      <w:r>
        <w:rPr>
          <w:lang w:val="en_US" w:bidi="en_US"/>
        </w:rPr>
        <w:t>Inspiration as the Basic Principle</w:t>
      </w:r>
    </w:p>
    <w:p>
      <w:pPr/>
      <w:r>
        <w:rPr>
          <w:lang w:val="en_US" w:bidi="en_US"/>
        </w:rPr>
      </w:r>
      <w:r>
        <w:rPr>
          <w:lang w:val="en_US" w:bidi="en_US"/>
        </w:rPr>
        <w:t>In one sense, we have stronger confirmation of the Old Testament canon than of the New Testament canon. The canon is the collection of books accepted as Scripture. Jesus himself confirmed the authority of the Hebrew Scriptures by using them as the word of God.</w:t>
      </w:r>
    </w:p>
    <w:p>
      <w:pPr/>
      <w:r>
        <w:rPr>
          <w:lang w:val="en_US" w:bidi="en_US"/>
        </w:rPr>
      </w:r>
      <w:r>
        <w:rPr>
          <w:lang w:val="en_US" w:bidi="en_US"/>
        </w:rPr>
        <w:t>However, Jesus Christ also pointed ahead to the content of the New Testament. He promised that the Holy Spirit “</w:t>
      </w:r>
      <w:r>
        <w:rPr>
          <w:lang w:val="en_US" w:bidi="en_US"/>
        </w:rPr>
        <w:t xml:space="preserve">will teach you all things and will remind you of everything I have told you” </w:t>
      </w:r>
      <w:r>
        <w:rPr>
          <w:lang w:val="en_US" w:bidi="en_US"/>
        </w:rPr>
        <w:t>(</w:t>
      </w:r>
      <w:r>
        <w:rPr>
          <w:lang w:val="en_US" w:bidi="en_US"/>
        </w:rPr>
        <w:t>John 14:26</w:t>
      </w:r>
      <w:r>
        <w:rPr>
          <w:lang w:val="en_US" w:bidi="en_US"/>
        </w:rPr>
        <w:t xml:space="preserve">). He also said that the Spirit “will </w:t>
      </w:r>
      <w:r>
        <w:rPr>
          <w:lang w:val="en_US" w:bidi="en_US"/>
        </w:rPr>
        <w:t>guide you into all truth”</w:t>
      </w:r>
      <w:r>
        <w:rPr>
          <w:lang w:val="en_US" w:bidi="en_US"/>
        </w:rPr>
        <w:t xml:space="preserve"> (</w:t>
      </w:r>
      <w:r>
        <w:rPr>
          <w:lang w:val="en_US" w:bidi="en_US"/>
        </w:rPr>
        <w:t>16:13</w:t>
      </w:r>
      <w:r>
        <w:rPr>
          <w:lang w:val="en_US" w:bidi="en_US"/>
        </w:rPr>
        <w:t>).</w:t>
      </w:r>
    </w:p>
    <w:p>
      <w:pPr/>
      <w:r>
        <w:rPr>
          <w:lang w:val="en_US" w:bidi="en_US"/>
        </w:rPr>
      </w:r>
      <w:r>
        <w:rPr>
          <w:lang w:val="en_US" w:bidi="en_US"/>
        </w:rPr>
        <w:t>From this, we can identify the basic principle for recognizing the New Testament canon, the books accepted as Scripture. This principle is the same as the one used for the Old Testament: a writing belongs in the canon if God inspired it.</w:t>
      </w:r>
    </w:p>
    <w:p>
      <w:pPr/>
      <w:r>
        <w:rPr>
          <w:lang w:val="en_US" w:bidi="en_US"/>
        </w:rPr>
      </w:r>
      <w:r>
        <w:rPr>
          <w:lang w:val="en_US" w:bidi="en_US"/>
        </w:rPr>
        <w:t>This applies both to the Old Testament prophets and to the apostles and their God-given coworkers in the New Testament period. Their writings had authority because people recognized these authors as true messengers of God when they wrote. A writing is fully God’s word only if it is “God-breathed,” or inspired by God.</w:t>
      </w:r>
    </w:p>
    <w:p>
      <w:pPr/>
      <w:r>
        <w:rPr>
          <w:lang w:val="en_US" w:bidi="en_US"/>
        </w:rPr>
      </w:r>
      <w:r>
        <w:rPr>
          <w:lang w:val="en_US" w:bidi="en_US"/>
        </w:rPr>
        <w:t>The church in the time of the apostles accepted these books when an apostle confirmed that they were inspired. Some New Testament letters were not recognized in every region at the same time. This may be because the apostles’ confirmation was first known only in certain places. In the end, the church accepted all 27 books of the New Testament. According to this view, their final acceptance shows that the church carefully examined the evidence and confirmed that the books had proper apostolic approval (that is, an apostle had confirmed that the writing came from God).</w:t>
      </w:r>
    </w:p>
    <w:p>
      <w:pPr/>
      <w:r>
        <w:rPr>
          <w:lang w:val="en_US" w:bidi="en_US"/>
        </w:rPr>
      </w:r>
      <w:r>
        <w:rPr>
          <w:lang w:val="en_US" w:bidi="en_US"/>
        </w:rPr>
        <w:t>Tertullian was an important Christian writer during the first 20 years of the third century. He was one of the first people to call the Christian Scriptures the “New Testament.” This title had appeared earlier, around AD 190, in a work written against Montanism, a Christian movement. The author of that work is unknown. This title was important because it placed the New Testament Scriptures on the same level of inspiration and authority as the Old Testament.</w:t>
      </w:r>
    </w:p>
    <w:p>
      <w:pPr/>
      <w:r>
        <w:rPr>
          <w:lang w:val="en_US" w:bidi="en_US"/>
        </w:rPr>
      </w:r>
      <w:r>
        <w:rPr>
          <w:lang w:val="en_US" w:bidi="en_US"/>
        </w:rPr>
        <w:t>The available evidence shows that the church gradually moved toward full and official recognition of the 27 books of the New Testament. This process continued into the fourth century AD. This does not necessarily mean that the church had failed to recognize all these books before that time. Rather, the church did not have an urgent need to define the canon officially until the fourth century.</w:t>
      </w:r>
    </w:p>
    <w:p>
      <w:pPr/>
      <w:r>
        <w:rPr>
          <w:lang w:val="en_US" w:bidi="en_US"/>
        </w:rPr>
      </w:r>
      <w:r>
        <w:rPr>
          <w:lang w:val="en_US" w:bidi="en_US"/>
        </w:rPr>
        <w:t>The New Testament was written over a much shorter period than the Old Testament. However, its books were written across a much wider geographic area. This helps explain why churches did not immediately recognize the exact contents of the New Testament canon. Different churches first received different parts of the New Testament. Because these churches were far apart, some regions took longer than others to recognize certain books. This also led to some uncertainty about those books.</w:t>
      </w:r>
    </w:p>
    <w:p>
      <w:pPr>
        <w:pStyle w:val="Heading4"/>
      </w:pPr>
      <w:r>
        <w:rPr>
          <w:lang w:val="en_US" w:bidi="en_US"/>
        </w:rPr>
        <w:t>Five Periods of Development</w:t>
      </w:r>
    </w:p>
    <w:p>
      <w:pPr/>
      <w:r>
        <w:rPr>
          <w:lang w:val="en_US" w:bidi="en_US"/>
        </w:rPr>
      </w:r>
      <w:r>
        <w:rPr>
          <w:lang w:val="en_US" w:bidi="en_US"/>
        </w:rPr>
        <w:t>To understand how the New Testament books became part of the canon, we must review the available evidence. This will help us see how and why the early Christians accepted the 27 books now included in the New Testament.</w:t>
      </w:r>
    </w:p>
    <w:p>
      <w:pPr/>
      <w:r>
        <w:rPr>
          <w:lang w:val="en_US" w:bidi="en_US"/>
        </w:rPr>
      </w:r>
      <w:r>
        <w:rPr>
          <w:lang w:val="en_US" w:bidi="en_US"/>
        </w:rPr>
        <w:t>This historical process was gradual and continuous. However, it will be easier to understand if we divide the period of nearly 350 years into shorter sections. Some writers describe three main stages in the formation of the canon. However, this may wrongly suggest that the process developed through clear and separate steps. Other writers give a long list of the people and documents involved. This approach can make it hard to see how the process developed over time.</w:t>
      </w:r>
    </w:p>
    <w:p>
      <w:pPr/>
      <w:r>
        <w:rPr>
          <w:lang w:val="en_US" w:bidi="en_US"/>
        </w:rPr>
      </w:r>
      <w:r>
        <w:rPr>
          <w:lang w:val="en_US" w:bidi="en_US"/>
        </w:rPr>
        <w:t>For this reason, this discussion divides the process into five periods. These divisions are somewhat artificial. Throughout the whole period, knowledge of the sacred writings continued to spread. At the same time, Christians continued to grow in agreement that these writings were authentic and inspired Scripture.</w:t>
      </w:r>
    </w:p>
    <w:p>
      <w:pPr/>
      <w:r>
        <w:rPr>
          <w:lang w:val="en_US" w:bidi="en_US"/>
        </w:rPr>
      </w:r>
      <w:r>
        <w:rPr>
          <w:lang w:val="en_US" w:bidi="en_US"/>
        </w:rPr>
        <w:t>The five periods are:</w:t>
      </w:r>
    </w:p>
    <w:p>
      <w:pPr>
        <w:pStyle w:val="ListNumber"/>
        <w:numPr>
          <w:ilvl w:val="0"/>
          <w:numId w:val="31"/>
        </w:numPr>
        <w:spacing w:line="240" w:lineRule="auto"/>
        <w:ind w:left="720"/>
      </w:pPr>
      <w:r>
        <w:rPr>
          <w:lang w:val="en_US" w:bidi="en_US"/>
        </w:rPr>
      </w:r>
      <w:r>
        <w:rPr>
          <w:lang w:val="en_US" w:bidi="en_US"/>
        </w:rPr>
        <w:t>First Century</w:t>
      </w:r>
    </w:p>
    <w:p>
      <w:pPr>
        <w:pStyle w:val="ListNumber"/>
        <w:spacing w:line="240" w:lineRule="auto"/>
        <w:ind w:left="720"/>
      </w:pPr>
      <w:r>
        <w:rPr>
          <w:lang w:val="en_US" w:bidi="en_US"/>
        </w:rPr>
      </w:r>
      <w:r>
        <w:rPr>
          <w:lang w:val="en_US" w:bidi="en_US"/>
        </w:rPr>
        <w:t>First Half of the Second Century</w:t>
      </w:r>
    </w:p>
    <w:p>
      <w:pPr>
        <w:pStyle w:val="ListNumber"/>
        <w:spacing w:line="240" w:lineRule="auto"/>
        <w:ind w:left="720"/>
      </w:pPr>
      <w:r>
        <w:rPr>
          <w:lang w:val="en_US" w:bidi="en_US"/>
        </w:rPr>
      </w:r>
      <w:r>
        <w:rPr>
          <w:lang w:val="en_US" w:bidi="en_US"/>
        </w:rPr>
        <w:t>Second Half of the Second Century</w:t>
      </w:r>
    </w:p>
    <w:p>
      <w:pPr>
        <w:pStyle w:val="ListNumber"/>
        <w:spacing w:line="240" w:lineRule="auto"/>
        <w:ind w:left="720"/>
      </w:pPr>
      <w:r>
        <w:rPr>
          <w:lang w:val="en_US" w:bidi="en_US"/>
        </w:rPr>
      </w:r>
      <w:r>
        <w:rPr>
          <w:lang w:val="en_US" w:bidi="en_US"/>
        </w:rPr>
        <w:t>Third Century</w:t>
      </w:r>
    </w:p>
    <w:p>
      <w:pPr>
        <w:pStyle w:val="ListNumber"/>
        <w:spacing w:line="240" w:lineRule="auto"/>
        <w:ind w:left="720"/>
      </w:pPr>
      <w:r>
        <w:rPr>
          <w:lang w:val="en_US" w:bidi="en_US"/>
        </w:rPr>
      </w:r>
      <w:r>
        <w:rPr>
          <w:lang w:val="en_US" w:bidi="en_US"/>
        </w:rPr>
        <w:t>Fourth Century</w:t>
      </w:r>
    </w:p>
    <w:p>
      <w:pPr/>
      <w:r>
        <w:rPr>
          <w:lang w:val="en_US" w:bidi="en_US"/>
        </w:rPr>
      </w:r>
      <w:r>
        <w:rPr>
          <w:lang w:val="en_US" w:bidi="en_US"/>
        </w:rPr>
        <w:t>These five periods are not clear and separate stages. However, the main developments in each period can help us understand the process.</w:t>
      </w:r>
    </w:p>
    <w:p>
      <w:pPr>
        <w:pStyle w:val="ListBullet"/>
        <w:spacing w:line="240" w:lineRule="auto"/>
        <w:ind w:left="720"/>
      </w:pPr>
      <w:r>
        <w:rPr>
          <w:lang w:val="en_US" w:bidi="en_US"/>
        </w:rPr>
      </w:r>
      <w:r>
        <w:rPr>
          <w:lang w:val="en_US" w:bidi="en_US"/>
        </w:rPr>
        <w:t>During the first period, the New Testament books were written. Christians also began to copy them and share them among the churches.</w:t>
      </w:r>
    </w:p>
    <w:p>
      <w:pPr>
        <w:pStyle w:val="ListBullet"/>
        <w:spacing w:line="240" w:lineRule="auto"/>
        <w:ind w:left="720"/>
      </w:pPr>
      <w:r>
        <w:rPr>
          <w:lang w:val="en_US" w:bidi="en_US"/>
        </w:rPr>
      </w:r>
      <w:r>
        <w:rPr>
          <w:lang w:val="en_US" w:bidi="en_US"/>
        </w:rPr>
        <w:t>During the second period, more churches came to know and value these writings. Christians also began to quote them as authoritative.</w:t>
      </w:r>
    </w:p>
    <w:p>
      <w:pPr>
        <w:pStyle w:val="ListBullet"/>
        <w:spacing w:line="240" w:lineRule="auto"/>
        <w:ind w:left="720"/>
      </w:pPr>
      <w:r>
        <w:rPr>
          <w:lang w:val="en_US" w:bidi="en_US"/>
        </w:rPr>
      </w:r>
      <w:r>
        <w:rPr>
          <w:lang w:val="en_US" w:bidi="en_US"/>
        </w:rPr>
        <w:t>By the end of the third period, these writings had gained a recognized place beside the Old Testament as “Scripture.” Christians also began to translate them into local languages and write commentaries on them.</w:t>
      </w:r>
    </w:p>
    <w:p>
      <w:pPr>
        <w:pStyle w:val="ListBullet"/>
        <w:spacing w:line="240" w:lineRule="auto"/>
        <w:ind w:left="720"/>
      </w:pPr>
      <w:r>
        <w:rPr>
          <w:lang w:val="en_US" w:bidi="en_US"/>
        </w:rPr>
      </w:r>
      <w:r>
        <w:rPr>
          <w:lang w:val="en_US" w:bidi="en_US"/>
        </w:rPr>
        <w:t>The fourth period took place during the third century AD. Christians began to collect the books into one “New Testament.” They also worked to distinguish these books from other Christian writings.</w:t>
      </w:r>
    </w:p>
    <w:p>
      <w:pPr>
        <w:pStyle w:val="ListBullet"/>
        <w:spacing w:line="240" w:lineRule="auto"/>
        <w:ind w:left="720"/>
      </w:pPr>
      <w:r>
        <w:rPr>
          <w:lang w:val="en_US" w:bidi="en_US"/>
        </w:rPr>
      </w:r>
      <w:r>
        <w:rPr>
          <w:lang w:val="en_US" w:bidi="en_US"/>
        </w:rPr>
        <w:t>In the fifth period, church leaders in the fourth century stated that the church had reached agreement about the canon. In the strict and formal sense, the canon was now fixed.</w:t>
      </w:r>
    </w:p>
    <w:p>
      <w:pPr/>
      <w:r>
        <w:rPr>
          <w:lang w:val="en_US" w:bidi="en_US"/>
        </w:rPr>
      </w:r>
      <w:r>
        <w:rPr>
          <w:lang w:val="en_US" w:bidi="en_US"/>
        </w:rPr>
        <w:t>We will now examine in more detail the people and influences that produced the written evidence for this important process. Through God’s providence (his wise care and guidance over history), this process gave us the New Testament we have today.</w:t>
      </w:r>
    </w:p>
    <w:p>
      <w:pPr>
        <w:pStyle w:val="Heading4"/>
      </w:pPr>
      <w:r>
        <w:rPr>
          <w:lang w:val="en_US" w:bidi="en_US"/>
        </w:rPr>
        <w:t>Period One: First Century</w:t>
      </w:r>
    </w:p>
    <w:p>
      <w:pPr/>
      <w:r>
        <w:rPr>
          <w:lang w:val="en_US" w:bidi="en_US"/>
        </w:rPr>
      </w:r>
      <w:r>
        <w:rPr>
          <w:lang w:val="en_US" w:bidi="en_US"/>
        </w:rPr>
        <w:t>The New Testament writings themselves show why the early church recognized their authority. Several passages tell believers to read the apostles’ messages aloud in public.</w:t>
      </w:r>
    </w:p>
    <w:p>
      <w:pPr/>
      <w:r>
        <w:rPr>
          <w:lang w:val="en_US" w:bidi="en_US"/>
        </w:rPr>
      </w:r>
      <w:r>
        <w:rPr>
          <w:lang w:val="en_US" w:bidi="en_US"/>
        </w:rPr>
        <w:t>At the end of 1 Thessalonians, which may be the first New Testament book written, Paul says, “I charge you before the Lord to have this letter read to all the brothers” (</w:t>
      </w:r>
      <w:r>
        <w:rPr>
          <w:lang w:val="en_US" w:bidi="en_US"/>
        </w:rPr>
        <w:t>1 Thessalonians 5:27</w:t>
      </w:r>
      <w:r>
        <w:rPr>
          <w:lang w:val="en_US" w:bidi="en_US"/>
        </w:rPr>
        <w:t>). Earlier in the same letter, Paul praises the Thessalonians for accepting his spoken word as “the word of God” (</w:t>
      </w:r>
      <w:r>
        <w:rPr>
          <w:lang w:val="en_US" w:bidi="en_US"/>
        </w:rPr>
        <w:t>1 Thessalonians 2:13</w:t>
      </w:r>
      <w:r>
        <w:rPr>
          <w:lang w:val="en_US" w:bidi="en_US"/>
        </w:rPr>
        <w:t>). Paul says the same thing about what he writes. He insists that his readers recognize his written message as a commandment from the Lord himself (</w:t>
      </w:r>
      <w:r>
        <w:rPr>
          <w:lang w:val="en_US" w:bidi="en_US"/>
        </w:rPr>
        <w:t>1 Corinthians 14:37</w:t>
      </w:r>
      <w:r>
        <w:rPr>
          <w:lang w:val="en_US" w:bidi="en_US"/>
        </w:rPr>
        <w:t xml:space="preserve">). We see similar instructions in </w:t>
      </w:r>
      <w:r>
        <w:rPr>
          <w:lang w:val="en_US" w:bidi="en_US"/>
        </w:rPr>
        <w:t xml:space="preserve">Colossians 4:16 </w:t>
      </w:r>
      <w:r>
        <w:rPr>
          <w:lang w:val="en_US" w:bidi="en_US"/>
        </w:rPr>
        <w:t xml:space="preserve">and </w:t>
      </w:r>
      <w:r>
        <w:rPr>
          <w:lang w:val="en_US" w:bidi="en_US"/>
        </w:rPr>
        <w:t>Revelation 1:3</w:t>
      </w:r>
      <w:r>
        <w:rPr>
          <w:lang w:val="en_US" w:bidi="en_US"/>
        </w:rPr>
        <w:t xml:space="preserve">. </w:t>
      </w:r>
    </w:p>
    <w:p>
      <w:pPr/>
      <w:r>
        <w:rPr>
          <w:lang w:val="en_US" w:bidi="en_US"/>
        </w:rPr>
      </w:r>
      <w:r>
        <w:rPr>
          <w:lang w:val="en_US" w:bidi="en_US"/>
        </w:rPr>
        <w:t xml:space="preserve">In </w:t>
      </w:r>
      <w:r>
        <w:rPr>
          <w:lang w:val="en_US" w:bidi="en_US"/>
        </w:rPr>
        <w:t>2 Peter 3:15–16</w:t>
      </w:r>
      <w:r>
        <w:rPr>
          <w:lang w:val="en_US" w:bidi="en_US"/>
        </w:rPr>
        <w:t xml:space="preserve">, Paul’s letters are included with “the other Scriptures.” Because Peter’s letter was written for a broad audience, this suggests that Paul’s letters were already widely known. </w:t>
      </w:r>
    </w:p>
    <w:p>
      <w:pPr/>
      <w:r>
        <w:rPr>
          <w:lang w:val="en_US" w:bidi="en_US"/>
        </w:rPr>
      </w:r>
      <w:r>
        <w:rPr>
          <w:lang w:val="en_US" w:bidi="en_US"/>
        </w:rPr>
        <w:t xml:space="preserve">Paul does something similar in </w:t>
      </w:r>
      <w:r>
        <w:rPr>
          <w:lang w:val="en_US" w:bidi="en_US"/>
        </w:rPr>
        <w:t>1 Timothy 5:18</w:t>
      </w:r>
      <w:r>
        <w:rPr>
          <w:lang w:val="en_US" w:bidi="en_US"/>
        </w:rPr>
        <w:t xml:space="preserve">. He introduces two quotations with the words “the Scriptures say.” The first is the command “Do </w:t>
      </w:r>
      <w:r>
        <w:rPr>
          <w:lang w:val="en_US" w:bidi="en_US"/>
        </w:rPr>
        <w:t>not muzzle an ox while it is treading out the grain”</w:t>
      </w:r>
      <w:r>
        <w:rPr>
          <w:lang w:val="en_US" w:bidi="en_US"/>
        </w:rPr>
        <w:t xml:space="preserve"> (</w:t>
      </w:r>
      <w:r>
        <w:rPr>
          <w:lang w:val="en_US" w:bidi="en_US"/>
        </w:rPr>
        <w:t>Deuteronomy 25:4</w:t>
      </w:r>
      <w:r>
        <w:rPr>
          <w:lang w:val="en_US" w:bidi="en_US"/>
        </w:rPr>
        <w:t>). The second is the saying “</w:t>
      </w:r>
      <w:r>
        <w:rPr>
          <w:lang w:val="en_US" w:bidi="en_US"/>
        </w:rPr>
        <w:t>the worker is worthy of his wages</w:t>
      </w:r>
      <w:r>
        <w:rPr>
          <w:lang w:val="en_US" w:bidi="en_US"/>
        </w:rPr>
        <w:t xml:space="preserve">,” which also appears in </w:t>
      </w:r>
      <w:r>
        <w:rPr>
          <w:lang w:val="en_US" w:bidi="en_US"/>
        </w:rPr>
        <w:t>Luke 10:7</w:t>
      </w:r>
      <w:r>
        <w:rPr>
          <w:lang w:val="en_US" w:bidi="en_US"/>
        </w:rPr>
        <w:t>. This suggests that Paul treated an Old Testament passage and a New Testament Gospel as having equal authority as Scripture.</w:t>
      </w:r>
    </w:p>
    <w:p>
      <w:pPr/>
      <w:r>
        <w:rPr>
          <w:lang w:val="en_US" w:bidi="en_US"/>
        </w:rPr>
      </w:r>
      <w:r>
        <w:rPr>
          <w:lang w:val="en_US" w:bidi="en_US"/>
        </w:rPr>
        <w:t>Around AD 95, Clement of Rome wrote a letter to the Christians in Corinth. In this letter, he freely quoted or paraphrased material from the Gospels of Matthew and Luke. His writing also shows a strong influence from the Letter to the Hebrews. In addition, he was clearly familiar with:</w:t>
      </w:r>
    </w:p>
    <w:p>
      <w:pPr>
        <w:pStyle w:val="ListBullet"/>
        <w:spacing w:line="240" w:lineRule="auto"/>
        <w:ind w:left="720"/>
      </w:pPr>
      <w:r>
        <w:rPr>
          <w:lang w:val="en_US" w:bidi="en_US"/>
        </w:rPr>
      </w:r>
      <w:r>
        <w:rPr>
          <w:lang w:val="en_US" w:bidi="en_US"/>
        </w:rPr>
        <w:t xml:space="preserve">Romans, </w:t>
      </w:r>
    </w:p>
    <w:p>
      <w:pPr>
        <w:pStyle w:val="ListBullet"/>
        <w:spacing w:line="240" w:lineRule="auto"/>
        <w:ind w:left="720"/>
      </w:pPr>
      <w:r>
        <w:rPr>
          <w:lang w:val="en_US" w:bidi="en_US"/>
        </w:rPr>
      </w:r>
      <w:r>
        <w:rPr>
          <w:lang w:val="en_US" w:bidi="en_US"/>
        </w:rPr>
        <w:t xml:space="preserve">1 and 2 Corinthians, </w:t>
      </w:r>
    </w:p>
    <w:p>
      <w:pPr>
        <w:pStyle w:val="ListBullet"/>
        <w:spacing w:line="240" w:lineRule="auto"/>
        <w:ind w:left="720"/>
      </w:pPr>
      <w:r>
        <w:rPr>
          <w:lang w:val="en_US" w:bidi="en_US"/>
        </w:rPr>
      </w:r>
      <w:r>
        <w:rPr>
          <w:lang w:val="en_US" w:bidi="en_US"/>
        </w:rPr>
        <w:t xml:space="preserve">Ephesians, </w:t>
      </w:r>
    </w:p>
    <w:p>
      <w:pPr>
        <w:pStyle w:val="ListBullet"/>
        <w:spacing w:line="240" w:lineRule="auto"/>
        <w:ind w:left="720"/>
      </w:pPr>
      <w:r>
        <w:rPr>
          <w:lang w:val="en_US" w:bidi="en_US"/>
        </w:rPr>
      </w:r>
      <w:r>
        <w:rPr>
          <w:lang w:val="en_US" w:bidi="en_US"/>
        </w:rPr>
        <w:t xml:space="preserve">1 Timothy, </w:t>
      </w:r>
    </w:p>
    <w:p>
      <w:pPr>
        <w:pStyle w:val="ListBullet"/>
        <w:spacing w:line="240" w:lineRule="auto"/>
        <w:ind w:left="720"/>
      </w:pPr>
      <w:r>
        <w:rPr>
          <w:lang w:val="en_US" w:bidi="en_US"/>
        </w:rPr>
      </w:r>
      <w:r>
        <w:rPr>
          <w:lang w:val="en_US" w:bidi="en_US"/>
        </w:rPr>
        <w:t xml:space="preserve">Titus, and </w:t>
      </w:r>
    </w:p>
    <w:p>
      <w:pPr>
        <w:pStyle w:val="ListBullet"/>
        <w:spacing w:line="240" w:lineRule="auto"/>
        <w:ind w:left="720"/>
      </w:pPr>
      <w:r>
        <w:rPr>
          <w:lang w:val="en_US" w:bidi="en_US"/>
        </w:rPr>
      </w:r>
      <w:r>
        <w:rPr>
          <w:lang w:val="en_US" w:bidi="en_US"/>
        </w:rPr>
        <w:t>1 Peter.</w:t>
      </w:r>
    </w:p>
    <w:p>
      <w:pPr>
        <w:pStyle w:val="Heading4"/>
      </w:pPr>
      <w:r>
        <w:rPr>
          <w:lang w:val="en_US" w:bidi="en_US"/>
        </w:rPr>
        <w:t>Period Two: First Half of Second Century</w:t>
      </w:r>
    </w:p>
    <w:p>
      <w:pPr/>
      <w:r>
        <w:rPr>
          <w:lang w:val="en_US" w:bidi="en_US"/>
        </w:rPr>
      </w:r>
      <w:r>
        <w:rPr>
          <w:lang w:val="en_US" w:bidi="en_US"/>
        </w:rPr>
        <w:t>One of the earliest known New Testament manuscripts is a fragment of the Gospel of John found in Egypt. It is called the John Rylands Papyrus. This fragment shows that Christians respected and copied John’s writings by about AD 125, only 30 to 35 years after his death.</w:t>
      </w:r>
    </w:p>
    <w:p>
      <w:pPr/>
      <w:r>
        <w:rPr>
          <w:lang w:val="en_US" w:bidi="en_US"/>
        </w:rPr>
      </w:r>
      <w:r>
        <w:rPr>
          <w:lang w:val="en_US" w:bidi="en_US"/>
        </w:rPr>
        <w:t>Evidence also suggests that within 30 years of John’s death, all four Gospels and Paul’s letters were known and used in every major Christian center from which evidence has survived.</w:t>
      </w:r>
    </w:p>
    <w:p>
      <w:pPr/>
      <w:r>
        <w:rPr>
          <w:lang w:val="en_US" w:bidi="en_US"/>
        </w:rPr>
      </w:r>
      <w:r>
        <w:rPr>
          <w:lang w:val="en_US" w:bidi="en_US"/>
        </w:rPr>
        <w:t>Some churches continued to question the authority of a few shorter letters for about another 50 years. This was mainly because they were uncertain about who had written them. This suggests that councils did not force churches to accept these books. Instead, churches accepted them as they learned more about their authorship and apostolic approval. In places where this information was uncertain, acceptance took longer.</w:t>
      </w:r>
    </w:p>
    <w:p>
      <w:pPr/>
      <w:r>
        <w:rPr>
          <w:lang w:val="en_US" w:bidi="en_US"/>
        </w:rPr>
      </w:r>
      <w:r>
        <w:rPr>
          <w:lang w:val="en_US" w:bidi="en_US"/>
        </w:rPr>
        <w:t>The first three major church fathers (Clement, Polycarp, and Ignatius) used most of the New Testament writings in a natural and informal way. They did not argue for the authority of these writings. Instead, they treated the recognized Scriptures as already authoritative.</w:t>
      </w:r>
    </w:p>
    <w:p>
      <w:pPr/>
      <w:r>
        <w:rPr>
          <w:lang w:val="en_US" w:bidi="en_US"/>
        </w:rPr>
      </w:r>
      <w:r>
        <w:rPr>
          <w:lang w:val="en_US" w:bidi="en_US"/>
        </w:rPr>
        <w:t>Their writings clearly refer to nearly every New Testament book. The exceptions are:</w:t>
      </w:r>
    </w:p>
    <w:p>
      <w:pPr>
        <w:pStyle w:val="ListBullet"/>
        <w:spacing w:line="240" w:lineRule="auto"/>
        <w:ind w:left="720"/>
      </w:pPr>
      <w:r>
        <w:rPr>
          <w:lang w:val="en_US" w:bidi="en_US"/>
        </w:rPr>
      </w:r>
      <w:r>
        <w:rPr>
          <w:lang w:val="en_US" w:bidi="en_US"/>
        </w:rPr>
        <w:t>Mark (which closely follows much of the material in Matthew),</w:t>
      </w:r>
    </w:p>
    <w:p>
      <w:pPr>
        <w:pStyle w:val="ListBullet"/>
        <w:spacing w:line="240" w:lineRule="auto"/>
        <w:ind w:left="720"/>
      </w:pPr>
      <w:r>
        <w:rPr>
          <w:lang w:val="en_US" w:bidi="en_US"/>
        </w:rPr>
      </w:r>
      <w:r>
        <w:rPr>
          <w:lang w:val="en_US" w:bidi="en_US"/>
        </w:rPr>
        <w:t>2 Peter,</w:t>
      </w:r>
    </w:p>
    <w:p>
      <w:pPr>
        <w:pStyle w:val="ListBullet"/>
        <w:spacing w:line="240" w:lineRule="auto"/>
        <w:ind w:left="720"/>
      </w:pPr>
      <w:r>
        <w:rPr>
          <w:lang w:val="en_US" w:bidi="en_US"/>
        </w:rPr>
      </w:r>
      <w:r>
        <w:rPr>
          <w:lang w:val="en_US" w:bidi="en_US"/>
        </w:rPr>
        <w:t>2 and 3 John, and</w:t>
      </w:r>
    </w:p>
    <w:p>
      <w:pPr>
        <w:pStyle w:val="ListBullet"/>
        <w:spacing w:line="240" w:lineRule="auto"/>
        <w:ind w:left="720"/>
      </w:pPr>
      <w:r>
        <w:rPr>
          <w:lang w:val="en_US" w:bidi="en_US"/>
        </w:rPr>
      </w:r>
      <w:r>
        <w:rPr>
          <w:lang w:val="en_US" w:bidi="en_US"/>
        </w:rPr>
        <w:t>Jude.</w:t>
      </w:r>
    </w:p>
    <w:p>
      <w:pPr/>
      <w:r>
        <w:rPr>
          <w:lang w:val="en_US" w:bidi="en_US"/>
        </w:rPr>
      </w:r>
      <w:r>
        <w:rPr>
          <w:lang w:val="en_US" w:bidi="en_US"/>
        </w:rPr>
        <w:t>The Epistles of Ignatius, written around AD 115, contain several phrases that are similar to passages in the Gospels. They also seem to use language from several of Paul’s letters. The Didache, also called The Teaching of the Twelve, may have been written even earlier. It refers to a written Gospel. Most importantly, Clement, Barnabas, and Ignatius clearly distinguish their own writings from the inspired and authoritative writings of the apostles.</w:t>
      </w:r>
    </w:p>
    <w:p>
      <w:pPr/>
      <w:r>
        <w:rPr>
          <w:lang w:val="en_US" w:bidi="en_US"/>
        </w:rPr>
      </w:r>
      <w:r>
        <w:rPr>
          <w:lang w:val="en_US" w:bidi="en_US"/>
        </w:rPr>
        <w:t xml:space="preserve">The Epistle of Barnabas, written around AD 130, gives the earliest known example of the phrase “it is written” being used for a New Testament book. In Barnabas 4:14, the phrase introduces words from </w:t>
      </w:r>
      <w:r>
        <w:rPr>
          <w:lang w:val="en_US" w:bidi="en_US"/>
        </w:rPr>
        <w:t>Matthew 22:14</w:t>
      </w:r>
      <w:r>
        <w:rPr>
          <w:lang w:val="en_US" w:bidi="en_US"/>
        </w:rPr>
        <w:t xml:space="preserve">. </w:t>
      </w:r>
    </w:p>
    <w:p>
      <w:pPr/>
      <w:r>
        <w:rPr>
          <w:lang w:val="en_US" w:bidi="en_US"/>
        </w:rPr>
      </w:r>
      <w:r>
        <w:rPr>
          <w:lang w:val="en_US" w:bidi="en_US"/>
        </w:rPr>
        <w:t xml:space="preserve">Even before this, Polycarp combined a quotation from the Old Testament with one from the New Testament. Polycarp had personally known people who had seen and heard Jesus during his ministry. In his Epistle to the Philippians, Polycarp refers to Paul’s teaching in </w:t>
      </w:r>
      <w:r>
        <w:rPr>
          <w:lang w:val="en_US" w:bidi="en_US"/>
        </w:rPr>
        <w:t>Ephesians 4:26</w:t>
      </w:r>
      <w:r>
        <w:rPr>
          <w:lang w:val="en_US" w:bidi="en_US"/>
        </w:rPr>
        <w:t xml:space="preserve">. In that verse, Paul quotes </w:t>
      </w:r>
      <w:r>
        <w:rPr>
          <w:lang w:val="en_US" w:bidi="en_US"/>
        </w:rPr>
        <w:t>Psalm 4:4</w:t>
      </w:r>
      <w:r>
        <w:rPr>
          <w:lang w:val="en_US" w:bidi="en_US"/>
        </w:rPr>
        <w:t xml:space="preserve"> and adds further words. Polycarp introduces this material with the phrase “as it is said in these Scriptures” (Epistle to the Philippians 12:4). </w:t>
      </w:r>
    </w:p>
    <w:p>
      <w:pPr/>
      <w:r>
        <w:rPr>
          <w:lang w:val="en_US" w:bidi="en_US"/>
        </w:rPr>
      </w:r>
      <w:r>
        <w:rPr>
          <w:lang w:val="en_US" w:bidi="en_US"/>
        </w:rPr>
        <w:t>Papias was the bishop of Hierapolis around AD 130–140. In a work later preserved by Eusebius, Papias names the Gospels of Matthew and Mark. He also uses them as the basis for explanation. This suggests that he accepted them as part of the canon.</w:t>
      </w:r>
    </w:p>
    <w:p>
      <w:pPr/>
      <w:r>
        <w:rPr>
          <w:lang w:val="en_US" w:bidi="en_US"/>
        </w:rPr>
      </w:r>
      <w:r>
        <w:rPr>
          <w:lang w:val="en_US" w:bidi="en_US"/>
        </w:rPr>
        <w:t>The Gospel of Truth, written around AD 140, also provides important evidence. This work reflects Gnostic teaching, a religious movement that claimed special spiritual knowledge. Valentinus probably wrote it. The work uses many New Testament writings and treats them as authoritative. This evidence supports the conclusion that Christians in Rome at that time had a collection of New Testament books that was very similar to the one used today. The Gospel of Truth includes citations from:</w:t>
      </w:r>
    </w:p>
    <w:p>
      <w:pPr>
        <w:pStyle w:val="ListBullet"/>
        <w:spacing w:line="240" w:lineRule="auto"/>
        <w:ind w:left="720"/>
      </w:pPr>
      <w:r>
        <w:rPr>
          <w:lang w:val="en_US" w:bidi="en_US"/>
        </w:rPr>
      </w:r>
      <w:r>
        <w:rPr>
          <w:lang w:val="en_US" w:bidi="en_US"/>
        </w:rPr>
        <w:t xml:space="preserve">the Gospels, </w:t>
      </w:r>
    </w:p>
    <w:p>
      <w:pPr>
        <w:pStyle w:val="ListBullet"/>
        <w:spacing w:line="240" w:lineRule="auto"/>
        <w:ind w:left="720"/>
      </w:pPr>
      <w:r>
        <w:rPr>
          <w:lang w:val="en_US" w:bidi="en_US"/>
        </w:rPr>
      </w:r>
      <w:r>
        <w:rPr>
          <w:lang w:val="en_US" w:bidi="en_US"/>
        </w:rPr>
        <w:t xml:space="preserve">Acts, </w:t>
      </w:r>
    </w:p>
    <w:p>
      <w:pPr>
        <w:pStyle w:val="ListBullet"/>
        <w:spacing w:line="240" w:lineRule="auto"/>
        <w:ind w:left="720"/>
      </w:pPr>
      <w:r>
        <w:rPr>
          <w:lang w:val="en_US" w:bidi="en_US"/>
        </w:rPr>
      </w:r>
      <w:r>
        <w:rPr>
          <w:lang w:val="en_US" w:bidi="en_US"/>
        </w:rPr>
        <w:t xml:space="preserve">Paul’s letters, </w:t>
      </w:r>
    </w:p>
    <w:p>
      <w:pPr>
        <w:pStyle w:val="ListBullet"/>
        <w:spacing w:line="240" w:lineRule="auto"/>
        <w:ind w:left="720"/>
      </w:pPr>
      <w:r>
        <w:rPr>
          <w:lang w:val="en_US" w:bidi="en_US"/>
        </w:rPr>
      </w:r>
      <w:r>
        <w:rPr>
          <w:lang w:val="en_US" w:bidi="en_US"/>
        </w:rPr>
        <w:t xml:space="preserve">Hebrews, and </w:t>
      </w:r>
    </w:p>
    <w:p>
      <w:pPr>
        <w:pStyle w:val="ListBullet"/>
        <w:spacing w:line="240" w:lineRule="auto"/>
        <w:ind w:left="720"/>
      </w:pPr>
      <w:r>
        <w:rPr>
          <w:lang w:val="en_US" w:bidi="en_US"/>
        </w:rPr>
      </w:r>
      <w:r>
        <w:rPr>
          <w:lang w:val="en_US" w:bidi="en_US"/>
        </w:rPr>
        <w:t>Revelation.</w:t>
      </w:r>
    </w:p>
    <w:p>
      <w:pPr/>
      <w:r>
        <w:rPr>
          <w:lang w:val="en_US" w:bidi="en_US"/>
        </w:rPr>
      </w:r>
      <w:r>
        <w:rPr>
          <w:lang w:val="en_US" w:bidi="en_US"/>
        </w:rPr>
        <w:t xml:space="preserve">Around AD 140, the heretic Marcion (a teacher whose views the church rejected as false) created his own limited canon. This prompted orthodox Christians (those who held the church’s accepted teaching) to define more clearly which books they accepted as Scripture. Marcion rejected the entire Old Testament. He accepted only the Gospel of Luke, but he removed chapters 1 and 2 because he believed they were too Jewish. He also accepted Paul’s letters, except for the Pastoral Letters (1 Timothy, 2 Timothy, and Titus). An interesting detail is that Marcion used the name “Laodiceans” instead of “Ephesians.” This is especially noteworthy because of </w:t>
      </w:r>
      <w:r>
        <w:rPr>
          <w:lang w:val="en_US" w:bidi="en_US"/>
        </w:rPr>
        <w:t>Colossians 4:16</w:t>
      </w:r>
      <w:r>
        <w:rPr>
          <w:lang w:val="en_US" w:bidi="en_US"/>
        </w:rPr>
        <w:t>.</w:t>
      </w:r>
    </w:p>
    <w:p>
      <w:pPr/>
      <w:r>
        <w:rPr>
          <w:lang w:val="en_US" w:bidi="en_US"/>
        </w:rPr>
      </w:r>
      <w:r>
        <w:rPr>
          <w:lang w:val="en_US" w:bidi="en_US"/>
        </w:rPr>
        <w:t>Near the end of this period, Justin Martyr described the worship services of the early church. He placed the writings of the apostles on the same level of authority as the writings of the Old Testament prophets.</w:t>
      </w:r>
    </w:p>
    <w:p>
      <w:pPr/>
      <w:r>
        <w:rPr>
          <w:lang w:val="en_US" w:bidi="en_US"/>
        </w:rPr>
      </w:r>
      <w:r>
        <w:rPr>
          <w:lang w:val="en_US" w:bidi="en_US"/>
        </w:rPr>
        <w:t>Justin said that the voice speaking through Christ’s apostles in the New Testament was the same voice that spoke through the prophets. It was the voice of God. It was also the same voice that Abraham heard and obeyed in faith. Justin also often used the phrase “it is written” when he quoted from New Testament Scriptures.</w:t>
      </w:r>
    </w:p>
    <w:p>
      <w:pPr>
        <w:pStyle w:val="Heading4"/>
      </w:pPr>
      <w:r>
        <w:rPr>
          <w:lang w:val="en_US" w:bidi="en_US"/>
        </w:rPr>
        <w:t>Period Three: Second Half of Second Century</w:t>
      </w:r>
    </w:p>
    <w:p>
      <w:pPr/>
      <w:r>
        <w:rPr>
          <w:lang w:val="en_US" w:bidi="en_US"/>
        </w:rPr>
      </w:r>
      <w:r>
        <w:rPr>
          <w:lang w:val="en_US" w:bidi="en_US"/>
        </w:rPr>
        <w:t>Irenaeus began his Christian training under Polycarp, who had learned from the apostles. Later, while serving as a church leader in Lyons, Irenaeus worked with Bishop Pothinus. Pothinus had also known Christians from the first generation of the church.</w:t>
      </w:r>
    </w:p>
    <w:p>
      <w:pPr/>
      <w:r>
        <w:rPr>
          <w:lang w:val="en_US" w:bidi="en_US"/>
        </w:rPr>
      </w:r>
      <w:r>
        <w:rPr>
          <w:lang w:val="en_US" w:bidi="en_US"/>
        </w:rPr>
        <w:t>Irenaeus quoted from almost every New Testament book and treated these writings as authoritative. He also taught that God had given the apostles power from heaven. They were, he said, “fully informed concerning all things, and had a perfect knowledge … having indeed all in equal measure and each one singly the Gospel of God” (</w:t>
      </w:r>
      <w:r>
        <w:rPr>
          <w:i/>
          <w:lang w:val="en_US" w:bidi="en_US"/>
        </w:rPr>
        <w:t>Against Heresies</w:t>
      </w:r>
      <w:r>
        <w:rPr>
          <w:lang w:val="en_US" w:bidi="en_US"/>
        </w:rPr>
        <w:t xml:space="preserve"> 3.1.1). </w:t>
      </w:r>
    </w:p>
    <w:p>
      <w:pPr/>
      <w:r>
        <w:rPr>
          <w:lang w:val="en_US" w:bidi="en_US"/>
        </w:rPr>
      </w:r>
      <w:r>
        <w:rPr>
          <w:lang w:val="en_US" w:bidi="en_US"/>
        </w:rPr>
        <w:t>Irenaeus also explained why there are four Gospels. “The word,” he says, “gave us the Gospel in a fourfold shape, but held together by one Spirit.” In addition to the four Gospels, Irenaeus referred to:</w:t>
      </w:r>
    </w:p>
    <w:p>
      <w:pPr>
        <w:pStyle w:val="ListBullet"/>
        <w:spacing w:line="240" w:lineRule="auto"/>
        <w:ind w:left="720"/>
      </w:pPr>
      <w:r>
        <w:rPr>
          <w:lang w:val="en_US" w:bidi="en_US"/>
        </w:rPr>
      </w:r>
      <w:r>
        <w:rPr>
          <w:lang w:val="en_US" w:bidi="en_US"/>
        </w:rPr>
        <w:t>Acts,</w:t>
      </w:r>
    </w:p>
    <w:p>
      <w:pPr>
        <w:pStyle w:val="ListBullet"/>
        <w:spacing w:line="240" w:lineRule="auto"/>
        <w:ind w:left="720"/>
      </w:pPr>
      <w:r>
        <w:rPr>
          <w:lang w:val="en_US" w:bidi="en_US"/>
        </w:rPr>
      </w:r>
      <w:r>
        <w:rPr>
          <w:lang w:val="en_US" w:bidi="en_US"/>
        </w:rPr>
        <w:t>all of Paul’s letters except Philemon,</w:t>
      </w:r>
    </w:p>
    <w:p>
      <w:pPr>
        <w:pStyle w:val="ListBullet"/>
        <w:spacing w:line="240" w:lineRule="auto"/>
        <w:ind w:left="720"/>
      </w:pPr>
      <w:r>
        <w:rPr>
          <w:lang w:val="en_US" w:bidi="en_US"/>
        </w:rPr>
      </w:r>
      <w:r>
        <w:rPr>
          <w:lang w:val="en_US" w:bidi="en_US"/>
        </w:rPr>
        <w:t>1 Peter,</w:t>
      </w:r>
    </w:p>
    <w:p>
      <w:pPr>
        <w:pStyle w:val="ListBullet"/>
        <w:spacing w:line="240" w:lineRule="auto"/>
        <w:ind w:left="720"/>
      </w:pPr>
      <w:r>
        <w:rPr>
          <w:lang w:val="en_US" w:bidi="en_US"/>
        </w:rPr>
      </w:r>
      <w:r>
        <w:rPr>
          <w:lang w:val="en_US" w:bidi="en_US"/>
        </w:rPr>
        <w:t>1 John, and</w:t>
      </w:r>
    </w:p>
    <w:p>
      <w:pPr>
        <w:pStyle w:val="ListBullet"/>
        <w:spacing w:line="240" w:lineRule="auto"/>
        <w:ind w:left="720"/>
      </w:pPr>
      <w:r>
        <w:rPr>
          <w:lang w:val="en_US" w:bidi="en_US"/>
        </w:rPr>
      </w:r>
      <w:r>
        <w:rPr>
          <w:lang w:val="en_US" w:bidi="en_US"/>
        </w:rPr>
        <w:t>Revelation.</w:t>
      </w:r>
    </w:p>
    <w:p>
      <w:pPr/>
      <w:r>
        <w:rPr>
          <w:lang w:val="en_US" w:bidi="en_US"/>
        </w:rPr>
      </w:r>
      <w:r>
        <w:rPr>
          <w:lang w:val="en_US" w:bidi="en_US"/>
        </w:rPr>
        <w:t xml:space="preserve">Tatian, a student of Justin Martyr, combined the four Gospels into one continuous account called the </w:t>
      </w:r>
      <w:r>
        <w:rPr>
          <w:i/>
          <w:lang w:val="en_US" w:bidi="en_US"/>
        </w:rPr>
        <w:t>Diatessaron</w:t>
      </w:r>
      <w:r>
        <w:rPr>
          <w:lang w:val="en_US" w:bidi="en_US"/>
        </w:rPr>
        <w:t>. This work shows that the church regarded all four Gospels as having equal authority by about AD 170. Other writings called “gospels” also existed by that time, but Tatian accepted only these four.</w:t>
      </w:r>
    </w:p>
    <w:p>
      <w:pPr/>
      <w:r>
        <w:rPr>
          <w:lang w:val="en_US" w:bidi="en_US"/>
        </w:rPr>
      </w:r>
      <w:r>
        <w:rPr>
          <w:lang w:val="en_US" w:bidi="en_US"/>
        </w:rPr>
        <w:t>The Muratorian Canon also dates from about AD 170. In 1740, the librarian L. A. Muratori discovered and published an eighth-century copy of this document. The manuscript is damaged at both the beginning and the end. However, the surviving text suggests that Matthew and Mark were included in the missing opening section.</w:t>
      </w:r>
    </w:p>
    <w:p>
      <w:pPr/>
      <w:r>
        <w:rPr>
          <w:lang w:val="en_US" w:bidi="en_US"/>
        </w:rPr>
      </w:r>
      <w:r>
        <w:rPr>
          <w:lang w:val="en_US" w:bidi="en_US"/>
        </w:rPr>
        <w:t>The surviving list includes:</w:t>
      </w:r>
    </w:p>
    <w:p>
      <w:pPr>
        <w:pStyle w:val="ListBullet"/>
        <w:spacing w:line="240" w:lineRule="auto"/>
        <w:ind w:left="720"/>
      </w:pPr>
      <w:r>
        <w:rPr>
          <w:lang w:val="en_US" w:bidi="en_US"/>
        </w:rPr>
      </w:r>
      <w:r>
        <w:rPr>
          <w:lang w:val="en_US" w:bidi="en_US"/>
        </w:rPr>
        <w:t xml:space="preserve">Luke, </w:t>
      </w:r>
    </w:p>
    <w:p>
      <w:pPr>
        <w:pStyle w:val="ListBullet"/>
        <w:spacing w:line="240" w:lineRule="auto"/>
        <w:ind w:left="720"/>
      </w:pPr>
      <w:r>
        <w:rPr>
          <w:lang w:val="en_US" w:bidi="en_US"/>
        </w:rPr>
      </w:r>
      <w:r>
        <w:rPr>
          <w:lang w:val="en_US" w:bidi="en_US"/>
        </w:rPr>
        <w:t xml:space="preserve">John, </w:t>
      </w:r>
    </w:p>
    <w:p>
      <w:pPr>
        <w:pStyle w:val="ListBullet"/>
        <w:spacing w:line="240" w:lineRule="auto"/>
        <w:ind w:left="720"/>
      </w:pPr>
      <w:r>
        <w:rPr>
          <w:lang w:val="en_US" w:bidi="en_US"/>
        </w:rPr>
      </w:r>
      <w:r>
        <w:rPr>
          <w:lang w:val="en_US" w:bidi="en_US"/>
        </w:rPr>
        <w:t xml:space="preserve">Acts, </w:t>
      </w:r>
    </w:p>
    <w:p>
      <w:pPr>
        <w:pStyle w:val="ListBullet"/>
        <w:spacing w:line="240" w:lineRule="auto"/>
        <w:ind w:left="720"/>
      </w:pPr>
      <w:r>
        <w:rPr>
          <w:lang w:val="en_US" w:bidi="en_US"/>
        </w:rPr>
      </w:r>
      <w:r>
        <w:rPr>
          <w:lang w:val="en_US" w:bidi="en_US"/>
        </w:rPr>
        <w:t xml:space="preserve">13 letters of Paul, </w:t>
      </w:r>
    </w:p>
    <w:p>
      <w:pPr>
        <w:pStyle w:val="ListBullet"/>
        <w:spacing w:line="240" w:lineRule="auto"/>
        <w:ind w:left="720"/>
      </w:pPr>
      <w:r>
        <w:rPr>
          <w:lang w:val="en_US" w:bidi="en_US"/>
        </w:rPr>
      </w:r>
      <w:r>
        <w:rPr>
          <w:lang w:val="en_US" w:bidi="en_US"/>
        </w:rPr>
        <w:t xml:space="preserve">1 and 2 John, </w:t>
      </w:r>
    </w:p>
    <w:p>
      <w:pPr>
        <w:pStyle w:val="ListBullet"/>
        <w:spacing w:line="240" w:lineRule="auto"/>
        <w:ind w:left="720"/>
      </w:pPr>
      <w:r>
        <w:rPr>
          <w:lang w:val="en_US" w:bidi="en_US"/>
        </w:rPr>
      </w:r>
      <w:r>
        <w:rPr>
          <w:lang w:val="en_US" w:bidi="en_US"/>
        </w:rPr>
        <w:t xml:space="preserve">Jude, and </w:t>
      </w:r>
    </w:p>
    <w:p>
      <w:pPr>
        <w:pStyle w:val="ListBullet"/>
        <w:spacing w:line="240" w:lineRule="auto"/>
        <w:ind w:left="720"/>
      </w:pPr>
      <w:r>
        <w:rPr>
          <w:lang w:val="en_US" w:bidi="en_US"/>
        </w:rPr>
      </w:r>
      <w:r>
        <w:rPr>
          <w:lang w:val="en_US" w:bidi="en_US"/>
        </w:rPr>
        <w:t xml:space="preserve">Revelation. </w:t>
      </w:r>
    </w:p>
    <w:p>
      <w:pPr/>
      <w:r>
        <w:rPr>
          <w:lang w:val="en_US" w:bidi="en_US"/>
        </w:rPr>
      </w:r>
      <w:r>
        <w:rPr>
          <w:lang w:val="en_US" w:bidi="en_US"/>
        </w:rPr>
        <w:t>It then says, “We accept only the Apocalypse of John and Peter, although some of us do not want it to be read in the church.” Scholars are not certain what this sentence means, because the manuscript is damaged at this point. The list then rejects several heretical leaders and their writings by name.</w:t>
      </w:r>
    </w:p>
    <w:p>
      <w:pPr/>
      <w:r>
        <w:rPr>
          <w:lang w:val="en_US" w:bidi="en_US"/>
        </w:rPr>
      </w:r>
      <w:r>
        <w:rPr>
          <w:lang w:val="en_US" w:bidi="en_US"/>
        </w:rPr>
        <w:t>Translations of the New Testament already existed by this time. By about AD 170, Syriac translations in the eastern church and Old Latin translations in the western church provide strong evidence for the books Christians accepted. These translations contain the New Testament canon with no added books and only one book missing (2 Peter).</w:t>
      </w:r>
    </w:p>
    <w:p>
      <w:pPr>
        <w:pStyle w:val="Heading4"/>
      </w:pPr>
      <w:r>
        <w:rPr>
          <w:lang w:val="en_US" w:bidi="en_US"/>
        </w:rPr>
        <w:t>Period Four: Third Century</w:t>
      </w:r>
    </w:p>
    <w:p>
      <w:pPr/>
      <w:r>
        <w:rPr>
          <w:lang w:val="en_US" w:bidi="en_US"/>
        </w:rPr>
      </w:r>
      <w:r>
        <w:rPr>
          <w:lang w:val="en_US" w:bidi="en_US"/>
        </w:rPr>
        <w:t xml:space="preserve">Origen, who lived from AD 185 to 254, was one of the most important Christian scholars of the third century. He studied and interpreted the Bible in great depth. He also examined the text of the New Testament, alongside his work on the </w:t>
      </w:r>
      <w:r>
        <w:rPr>
          <w:i/>
          <w:lang w:val="en_US" w:bidi="en_US"/>
        </w:rPr>
        <w:t>Hexapla</w:t>
      </w:r>
      <w:r>
        <w:rPr>
          <w:lang w:val="en_US" w:bidi="en_US"/>
        </w:rPr>
        <w:t>, a large comparison of different versions of the Old Testament. Origen wrote commentaries and sermons on most New Testament books. In these works, he emphasized that the Scriptures were inspired by God.</w:t>
      </w:r>
    </w:p>
    <w:p>
      <w:pPr/>
      <w:r>
        <w:rPr>
          <w:lang w:val="en_US" w:bidi="en_US"/>
        </w:rPr>
      </w:r>
      <w:r>
        <w:rPr>
          <w:lang w:val="en_US" w:bidi="en_US"/>
        </w:rPr>
        <w:t>Dionysius of Alexandria, a student of Origen, shows that churches did not agree about every New Testament book. The Western church accepted Revelation from an early time, but churches in the East were less certain about it. The situation was the opposite for the Letter to the Hebrews. Churches in the East accepted it more readily than churches in the West.</w:t>
      </w:r>
    </w:p>
    <w:p>
      <w:pPr/>
      <w:r>
        <w:rPr>
          <w:lang w:val="en_US" w:bidi="en_US"/>
        </w:rPr>
      </w:r>
      <w:r>
        <w:rPr>
          <w:lang w:val="en_US" w:bidi="en_US"/>
        </w:rPr>
        <w:t>Other books were also disputed. These books now appear near the end of the New Testament, from Hebrews through Revelation. Among the General Letters, the letters written to a broad Christian audience, Dionysius supported James and 2 and 3 John. However, he did not support 2 Peter or Jude.</w:t>
      </w:r>
    </w:p>
    <w:p>
      <w:pPr/>
      <w:r>
        <w:rPr>
          <w:lang w:val="en_US" w:bidi="en_US"/>
        </w:rPr>
      </w:r>
      <w:r>
        <w:rPr>
          <w:lang w:val="en_US" w:bidi="en_US"/>
        </w:rPr>
        <w:t>This shows that the church had still not reached full agreement about certain books at the end of the third century. The situation was the same as it had been at the beginning of that century.</w:t>
      </w:r>
    </w:p>
    <w:p>
      <w:pPr>
        <w:pStyle w:val="Heading4"/>
      </w:pPr>
      <w:r>
        <w:rPr>
          <w:lang w:val="en_US" w:bidi="en_US"/>
        </w:rPr>
        <w:t>Period Five: Fourth Century</w:t>
      </w:r>
    </w:p>
    <w:p>
      <w:pPr/>
      <w:r>
        <w:rPr>
          <w:lang w:val="en_US" w:bidi="en_US"/>
        </w:rPr>
      </w:r>
      <w:r>
        <w:rPr>
          <w:lang w:val="en_US" w:bidi="en_US"/>
        </w:rPr>
        <w:t xml:space="preserve">Early in this period, the situation became clearer. Eusebius lived from AD 270 to 340. He became the bishop of Caesarea before AD 315, and he was an important church historian. In his </w:t>
      </w:r>
      <w:r>
        <w:rPr>
          <w:i/>
          <w:lang w:val="en_US" w:bidi="en_US"/>
        </w:rPr>
        <w:t>Ecclesiastical History</w:t>
      </w:r>
      <w:r>
        <w:rPr>
          <w:lang w:val="en_US" w:bidi="en_US"/>
        </w:rPr>
        <w:t xml:space="preserve"> (3.3–25), he described the status of the New Testament canon in the early fourth century.</w:t>
      </w:r>
    </w:p>
    <w:p>
      <w:pPr/>
      <w:r>
        <w:rPr>
          <w:lang w:val="en_US" w:bidi="en_US"/>
        </w:rPr>
      </w:r>
      <w:r>
        <w:rPr>
          <w:lang w:val="en_US" w:bidi="en_US"/>
        </w:rPr>
        <w:t>He divided the books and writings into three groups:</w:t>
      </w:r>
    </w:p>
    <w:p>
      <w:pPr>
        <w:pStyle w:val="ListNumber"/>
        <w:numPr>
          <w:ilvl w:val="0"/>
          <w:numId w:val="32"/>
        </w:numPr>
        <w:spacing w:line="240" w:lineRule="auto"/>
        <w:ind w:left="720"/>
      </w:pPr>
      <w:r>
        <w:rPr>
          <w:lang w:val="en_US" w:bidi="en_US"/>
        </w:rPr>
      </w:r>
      <w:r>
        <w:rPr>
          <w:b/>
          <w:lang w:val="en_US" w:bidi="en_US"/>
        </w:rPr>
        <w:t>Books accepted by all as part of the canon:</w:t>
      </w:r>
    </w:p>
    <w:p>
      <w:pPr>
        <w:pStyle w:val="ListBullet"/>
        <w:spacing w:line="240" w:lineRule="auto"/>
        <w:ind w:left="1440"/>
      </w:pPr>
      <w:r>
        <w:rPr>
          <w:lang w:val="en_US" w:bidi="en_US"/>
        </w:rPr>
      </w:r>
      <w:r>
        <w:rPr>
          <w:lang w:val="en_US" w:bidi="en_US"/>
        </w:rPr>
        <w:t xml:space="preserve">the four Gospels, </w:t>
      </w:r>
    </w:p>
    <w:p>
      <w:pPr>
        <w:pStyle w:val="ListBullet"/>
        <w:spacing w:line="240" w:lineRule="auto"/>
        <w:ind w:left="1440"/>
      </w:pPr>
      <w:r>
        <w:rPr>
          <w:lang w:val="en_US" w:bidi="en_US"/>
        </w:rPr>
      </w:r>
      <w:r>
        <w:rPr>
          <w:lang w:val="en_US" w:bidi="en_US"/>
        </w:rPr>
        <w:t xml:space="preserve">Acts, </w:t>
      </w:r>
    </w:p>
    <w:p>
      <w:pPr>
        <w:pStyle w:val="ListBullet"/>
        <w:spacing w:line="240" w:lineRule="auto"/>
        <w:ind w:left="1440"/>
      </w:pPr>
      <w:r>
        <w:rPr>
          <w:lang w:val="en_US" w:bidi="en_US"/>
        </w:rPr>
      </w:r>
      <w:r>
        <w:rPr>
          <w:lang w:val="en_US" w:bidi="en_US"/>
        </w:rPr>
        <w:t xml:space="preserve">Paul’s letters, </w:t>
      </w:r>
    </w:p>
    <w:p>
      <w:pPr>
        <w:pStyle w:val="ListBullet"/>
        <w:spacing w:line="240" w:lineRule="auto"/>
        <w:ind w:left="1440"/>
      </w:pPr>
      <w:r>
        <w:rPr>
          <w:lang w:val="en_US" w:bidi="en_US"/>
        </w:rPr>
      </w:r>
      <w:r>
        <w:rPr>
          <w:lang w:val="en_US" w:bidi="en_US"/>
        </w:rPr>
        <w:t xml:space="preserve">1 Peter, </w:t>
      </w:r>
    </w:p>
    <w:p>
      <w:pPr>
        <w:pStyle w:val="ListBullet"/>
        <w:spacing w:line="240" w:lineRule="auto"/>
        <w:ind w:left="1440"/>
      </w:pPr>
      <w:r>
        <w:rPr>
          <w:lang w:val="en_US" w:bidi="en_US"/>
        </w:rPr>
      </w:r>
      <w:r>
        <w:rPr>
          <w:lang w:val="en_US" w:bidi="en_US"/>
        </w:rPr>
        <w:t xml:space="preserve">1 John, and </w:t>
      </w:r>
    </w:p>
    <w:p>
      <w:pPr>
        <w:pStyle w:val="ListBullet"/>
        <w:spacing w:line="240" w:lineRule="auto"/>
        <w:ind w:left="1440"/>
      </w:pPr>
      <w:r>
        <w:rPr>
          <w:lang w:val="en_US" w:bidi="en_US"/>
        </w:rPr>
      </w:r>
      <w:r>
        <w:rPr>
          <w:lang w:val="en_US" w:bidi="en_US"/>
        </w:rPr>
        <w:t xml:space="preserve">Revelation. </w:t>
      </w:r>
    </w:p>
    <w:p>
      <w:pPr/>
      <w:r>
        <w:rPr>
          <w:lang w:val="en_US" w:bidi="en_US"/>
        </w:rPr>
      </w:r>
      <w:r>
        <w:rPr>
          <w:lang w:val="en_US" w:bidi="en_US"/>
        </w:rPr>
        <w:t>Eusebius included Hebrews among Paul’s letters, though he noted questions about whether Paul wrote it.</w:t>
      </w:r>
    </w:p>
    <w:p>
      <w:pPr>
        <w:pStyle w:val="ListNumber"/>
        <w:numPr>
          <w:ilvl w:val="0"/>
          <w:numId w:val="33"/>
        </w:numPr>
        <w:spacing w:line="240" w:lineRule="auto"/>
        <w:ind w:left="720"/>
      </w:pPr>
      <w:r>
        <w:rPr>
          <w:lang w:val="en_US" w:bidi="en_US"/>
        </w:rPr>
      </w:r>
      <w:r>
        <w:rPr>
          <w:b/>
          <w:lang w:val="en_US" w:bidi="en_US"/>
        </w:rPr>
        <w:t>Books accepted by most Christians but disputed by some:</w:t>
      </w:r>
      <w:r>
        <w:rPr>
          <w:lang w:val="en_US" w:bidi="en_US"/>
        </w:rPr>
        <w:t xml:space="preserve"> </w:t>
      </w:r>
    </w:p>
    <w:p>
      <w:pPr>
        <w:pStyle w:val="ListBullet"/>
        <w:spacing w:line="240" w:lineRule="auto"/>
        <w:ind w:left="1440"/>
      </w:pPr>
      <w:r>
        <w:rPr>
          <w:lang w:val="en_US" w:bidi="en_US"/>
        </w:rPr>
      </w:r>
      <w:r>
        <w:rPr>
          <w:lang w:val="en_US" w:bidi="en_US"/>
        </w:rPr>
        <w:t xml:space="preserve">James, </w:t>
      </w:r>
    </w:p>
    <w:p>
      <w:pPr>
        <w:pStyle w:val="ListBullet"/>
        <w:spacing w:line="240" w:lineRule="auto"/>
        <w:ind w:left="1440"/>
      </w:pPr>
      <w:r>
        <w:rPr>
          <w:lang w:val="en_US" w:bidi="en_US"/>
        </w:rPr>
      </w:r>
      <w:r>
        <w:rPr>
          <w:lang w:val="en_US" w:bidi="en_US"/>
        </w:rPr>
        <w:t xml:space="preserve">2 Peter, </w:t>
      </w:r>
    </w:p>
    <w:p>
      <w:pPr>
        <w:pStyle w:val="ListBullet"/>
        <w:spacing w:line="240" w:lineRule="auto"/>
        <w:ind w:left="1440"/>
      </w:pPr>
      <w:r>
        <w:rPr>
          <w:lang w:val="en_US" w:bidi="en_US"/>
        </w:rPr>
      </w:r>
      <w:r>
        <w:rPr>
          <w:lang w:val="en_US" w:bidi="en_US"/>
        </w:rPr>
        <w:t xml:space="preserve">2 and 3 John, and </w:t>
      </w:r>
    </w:p>
    <w:p>
      <w:pPr>
        <w:pStyle w:val="ListBullet"/>
        <w:spacing w:line="240" w:lineRule="auto"/>
        <w:ind w:left="1440"/>
      </w:pPr>
      <w:r>
        <w:rPr>
          <w:lang w:val="en_US" w:bidi="en_US"/>
        </w:rPr>
      </w:r>
      <w:r>
        <w:rPr>
          <w:lang w:val="en_US" w:bidi="en_US"/>
        </w:rPr>
        <w:t xml:space="preserve">Jude. </w:t>
      </w:r>
    </w:p>
    <w:p>
      <w:pPr/>
      <w:r>
        <w:rPr>
          <w:lang w:val="en_US" w:bidi="en_US"/>
        </w:rPr>
      </w:r>
      <w:r>
        <w:rPr>
          <w:lang w:val="en_US" w:bidi="en_US"/>
        </w:rPr>
        <w:t>Eusebius himself accepted these books. Second Peter faced the strongest disagreement.</w:t>
      </w:r>
    </w:p>
    <w:p>
      <w:pPr>
        <w:pStyle w:val="ListNumber"/>
        <w:numPr>
          <w:ilvl w:val="0"/>
          <w:numId w:val="34"/>
        </w:numPr>
        <w:spacing w:line="240" w:lineRule="auto"/>
        <w:ind w:left="720"/>
      </w:pPr>
      <w:r>
        <w:rPr>
          <w:lang w:val="en_US" w:bidi="en_US"/>
        </w:rPr>
      </w:r>
      <w:r>
        <w:rPr>
          <w:b/>
          <w:lang w:val="en_US" w:bidi="en_US"/>
        </w:rPr>
        <w:t>Other Christian writings:</w:t>
      </w:r>
      <w:r>
        <w:rPr>
          <w:lang w:val="en_US" w:bidi="en_US"/>
        </w:rPr>
        <w:t xml:space="preserve"> </w:t>
      </w:r>
    </w:p>
    <w:p>
      <w:pPr>
        <w:pStyle w:val="ListBullet"/>
        <w:spacing w:line="240" w:lineRule="auto"/>
        <w:ind w:left="1440"/>
      </w:pPr>
      <w:r>
        <w:rPr>
          <w:lang w:val="en_US" w:bidi="en_US"/>
        </w:rPr>
      </w:r>
      <w:r>
        <w:rPr>
          <w:lang w:val="en_US" w:bidi="en_US"/>
        </w:rPr>
        <w:t>Eusebius called the Acts of Paul, the Didache, and the Shepherd of Hermas “spurious,” meaning that he did not accept them as part of the canon. He described other writings as “heretical and absurd.”</w:t>
      </w:r>
    </w:p>
    <w:p>
      <w:pPr/>
      <w:r>
        <w:rPr>
          <w:lang w:val="en_US" w:bidi="en_US"/>
        </w:rPr>
      </w:r>
      <w:r>
        <w:rPr>
          <w:lang w:val="en_US" w:bidi="en_US"/>
        </w:rPr>
        <w:t>However, the New Testament canon received its full and final form during the second half of the fourth century.</w:t>
      </w:r>
    </w:p>
    <w:p>
      <w:pPr/>
      <w:r>
        <w:rPr>
          <w:lang w:val="en_US" w:bidi="en_US"/>
        </w:rPr>
      </w:r>
      <w:r>
        <w:rPr>
          <w:lang w:val="en_US" w:bidi="en_US"/>
        </w:rPr>
        <w:t>In his Easter letter of AD 367, Athanasius, the bishop of Alexandria, listed the books Christians should accept as Scripture. He also warned against using certain apocryphal books, writings that were not accepted as part of the canon. His letter says, “Let no one add to these; let nothing be taken away.” This is the earliest surviving document that lists all 27 New Testament books without qualification.</w:t>
      </w:r>
    </w:p>
    <w:p>
      <w:pPr/>
      <w:r>
        <w:rPr>
          <w:lang w:val="en_US" w:bidi="en_US"/>
        </w:rPr>
      </w:r>
      <w:r>
        <w:rPr>
          <w:lang w:val="en_US" w:bidi="en_US"/>
        </w:rPr>
        <w:t>Near the end of the century, the Council of Carthage met in AD 397. It declared that only the canonical Scriptures should be read in church as divine Scripture. Its list also included the same 27 books of the New Testament.</w:t>
      </w:r>
    </w:p>
    <w:p>
      <w:pPr/>
      <w:r>
        <w:rPr>
          <w:lang w:val="en_US" w:bidi="en_US"/>
        </w:rPr>
      </w:r>
      <w:r>
        <w:rPr>
          <w:lang w:val="en_US" w:bidi="en_US"/>
        </w:rPr>
        <w:t>Christianity grew rapidly under Emperor Constantine after the Edict of Milan in AD 313. This growth played an important role in the Eastern church’s acceptance of all the New Testament books.</w:t>
      </w:r>
    </w:p>
    <w:p>
      <w:pPr/>
      <w:r>
        <w:rPr>
          <w:lang w:val="en_US" w:bidi="en_US"/>
        </w:rPr>
      </w:r>
      <w:r>
        <w:rPr>
          <w:lang w:val="en_US" w:bidi="en_US"/>
        </w:rPr>
        <w:t>Constantine asked Eusebius to prepare “fifty copies of the Divine Scriptures.” Eusebius knew which books Christians regarded as sacred and for which many believers had been willing to die. By choosing the books for these copies, he helped establish a standard that included the books that had once been disputed.</w:t>
      </w:r>
    </w:p>
    <w:p>
      <w:pPr/>
      <w:r>
        <w:rPr>
          <w:lang w:val="en_US" w:bidi="en_US"/>
        </w:rPr>
      </w:r>
      <w:r>
        <w:rPr>
          <w:lang w:val="en_US" w:bidi="en_US"/>
        </w:rPr>
        <w:t>In the Western church, Jerome and Augustine had a strong influence on the final acceptance of the canon. The publication of all 27 New Testament books in the Latin Vulgate largely settled the matter.</w:t>
      </w:r>
    </w:p>
    <w:p>
      <w:pPr>
        <w:pStyle w:val="Heading3"/>
      </w:pPr>
      <w:r>
        <w:rPr>
          <w:lang w:val="en_US" w:bidi="en_US"/>
        </w:rPr>
        <w:t>How the Church Recognized the Canon</w:t>
      </w:r>
    </w:p>
    <w:p>
      <w:pPr/>
      <w:r>
        <w:rPr>
          <w:lang w:val="en_US" w:bidi="en_US"/>
        </w:rPr>
      </w:r>
      <w:r>
        <w:rPr>
          <w:lang w:val="en_US" w:bidi="en_US"/>
        </w:rPr>
        <w:t>By its nature, Holy Scripture (both the Old Testament and the New Testament) comes from God. It is not simply a human creation. The key question in recognizing a book as part of the canon is whether God inspired it.</w:t>
      </w:r>
    </w:p>
    <w:p>
      <w:pPr/>
      <w:r>
        <w:rPr>
          <w:lang w:val="en_US" w:bidi="en_US"/>
        </w:rPr>
      </w:r>
      <w:r>
        <w:rPr>
          <w:lang w:val="en_US" w:bidi="en_US"/>
        </w:rPr>
        <w:t>For this reason, the church did not choose from many possible books. According to this view, there were no other true candidates. Instead, the church received the authentic writings and gradually recognized them as more people learned the facts about their origin.</w:t>
      </w:r>
    </w:p>
    <w:p>
      <w:pPr/>
      <w:r>
        <w:rPr>
          <w:lang w:val="en_US" w:bidi="en_US"/>
        </w:rPr>
      </w:r>
      <w:r>
        <w:rPr>
          <w:lang w:val="en_US" w:bidi="en_US"/>
        </w:rPr>
        <w:t>In one sense, the Montanist movement encouraged the church to define a closed canon of God’s written word. The church of that time declared Montanus’s teaching heretical in the middle of the second century.</w:t>
      </w:r>
    </w:p>
    <w:p>
      <w:pPr/>
      <w:r>
        <w:rPr>
          <w:lang w:val="en_US" w:bidi="en_US"/>
        </w:rPr>
      </w:r>
      <w:r>
        <w:rPr>
          <w:lang w:val="en_US" w:bidi="en_US"/>
        </w:rPr>
        <w:t xml:space="preserve">Montanus taught that the gift of prophecy would continue permanently in the church. He also claimed to be a prophet. The need to respond to Montanism increased the search for a clear and reliable authority. As a result, apostolic authorship or approval came to be seen as the sure standard for recognizing God’s revelation. Even in the New Testament, first-century prophets were under apostolic authority (see </w:t>
      </w:r>
      <w:r>
        <w:rPr>
          <w:lang w:val="en_US" w:bidi="en_US"/>
        </w:rPr>
        <w:t>1 Corinthians 14:29–30</w:t>
      </w:r>
      <w:r>
        <w:rPr>
          <w:lang w:val="en_US" w:bidi="en_US"/>
        </w:rPr>
        <w:t xml:space="preserve">; </w:t>
      </w:r>
      <w:r>
        <w:rPr>
          <w:lang w:val="en_US" w:bidi="en_US"/>
        </w:rPr>
        <w:t>Ephesians 4:11</w:t>
      </w:r>
      <w:r>
        <w:rPr>
          <w:lang w:val="en_US" w:bidi="en_US"/>
        </w:rPr>
        <w:t>).</w:t>
      </w:r>
    </w:p>
    <w:p>
      <w:pPr/>
      <w:r>
        <w:rPr>
          <w:lang w:val="en_US" w:bidi="en_US"/>
        </w:rPr>
      </w:r>
      <w:r>
        <w:rPr>
          <w:lang w:val="en_US" w:bidi="en_US"/>
        </w:rPr>
        <w:t>During the Protestant Reformation, Christians reexamined many teachings and practices. Some Reformers also looked for ways to reassure themselves and their followers about which books belonged in the Bible.</w:t>
      </w:r>
    </w:p>
    <w:p>
      <w:pPr/>
      <w:r>
        <w:rPr>
          <w:lang w:val="en_US" w:bidi="en_US"/>
        </w:rPr>
      </w:r>
      <w:r>
        <w:rPr>
          <w:lang w:val="en_US" w:bidi="en_US"/>
        </w:rPr>
        <w:t>The writer considers this concern unfortunate in some respects. According to this view, God had already guided his people to recognize the fixed contents of Scripture. That recognition had become a fact of history and did not need to be repeated.</w:t>
      </w:r>
    </w:p>
    <w:p>
      <w:pPr/>
      <w:r>
        <w:rPr>
          <w:lang w:val="en_US" w:bidi="en_US"/>
        </w:rPr>
      </w:r>
      <w:r>
        <w:rPr>
          <w:lang w:val="en_US" w:bidi="en_US"/>
        </w:rPr>
        <w:t>Even so, Martin Luther used a theological test to judge biblical books, and he questioned some of them. He asked, “Do they teach Christ?” John Calvin used a different test. He taught that the Holy Spirit gives each Christian an inner witness about which writings are God’s word. According to Calvin, the Spirit does this in every period of church history. The writer regards both approaches as subjective because they depend on personal judgment or experience.</w:t>
      </w:r>
    </w:p>
    <w:p>
      <w:pPr/>
      <w:r>
        <w:rPr>
          <w:lang w:val="en_US" w:bidi="en_US"/>
        </w:rPr>
      </w:r>
      <w:r>
        <w:rPr>
          <w:lang w:val="en_US" w:bidi="en_US"/>
        </w:rPr>
        <w:t>The first acceptance of the written word of God was not based on intuition or personal feeling. Scripture and history do not support that view. Instead, believers accepted these writings because they obeyed the known commands of Christ and his apostles.</w:t>
      </w:r>
    </w:p>
    <w:p>
      <w:pPr/>
      <w:r>
        <w:rPr>
          <w:lang w:val="en_US" w:bidi="en_US"/>
        </w:rPr>
      </w:r>
      <w:r>
        <w:rPr>
          <w:lang w:val="en_US" w:bidi="en_US"/>
        </w:rPr>
        <w:t>As noted earlier, Jesus promised that he would give everything necessary through his chosen messengers (</w:t>
      </w:r>
      <w:r>
        <w:rPr>
          <w:lang w:val="en_US" w:bidi="en_US"/>
        </w:rPr>
        <w:t>John 14:26</w:t>
      </w:r>
      <w:r>
        <w:rPr>
          <w:lang w:val="en_US" w:bidi="en_US"/>
        </w:rPr>
        <w:t xml:space="preserve">; </w:t>
      </w:r>
      <w:r>
        <w:rPr>
          <w:lang w:val="en_US" w:bidi="en_US"/>
        </w:rPr>
        <w:t>16:13</w:t>
      </w:r>
      <w:r>
        <w:rPr>
          <w:lang w:val="en_US" w:bidi="en_US"/>
        </w:rPr>
        <w:t>). The apostles knew that they had this responsibility and authority when they wrote.</w:t>
      </w:r>
    </w:p>
    <w:p>
      <w:pPr/>
      <w:r>
        <w:rPr>
          <w:lang w:val="en_US" w:bidi="en_US"/>
        </w:rPr>
      </w:r>
      <w:r>
        <w:rPr>
          <w:lang w:val="en_US" w:bidi="en_US"/>
        </w:rPr>
        <w:t xml:space="preserve">Paul explains this in </w:t>
      </w:r>
      <w:r>
        <w:rPr>
          <w:lang w:val="en_US" w:bidi="en_US"/>
        </w:rPr>
        <w:t>1 Corinthians 2:13</w:t>
      </w:r>
      <w:r>
        <w:rPr>
          <w:lang w:val="en_US" w:bidi="en_US"/>
        </w:rPr>
        <w:t>. He says that the apostles did not use words chosen by human wisdom. They used words taught by the Holy Spirit to explain spiritual truths.</w:t>
      </w:r>
    </w:p>
    <w:p>
      <w:pPr/>
      <w:r>
        <w:rPr>
          <w:lang w:val="en_US" w:bidi="en_US"/>
        </w:rPr>
      </w:r>
      <w:r>
        <w:rPr>
          <w:lang w:val="en_US" w:bidi="en_US"/>
        </w:rPr>
        <w:t>The early church had closer links to the apostles and more information than we have today. Church leaders examined the testimony of earlier Christians. They identified authentic and authoritative books by asking whether those books came from the apostles or had apostolic approval.</w:t>
      </w:r>
    </w:p>
    <w:p>
      <w:pPr/>
      <w:r>
        <w:rPr>
          <w:lang w:val="en_US" w:bidi="en_US"/>
        </w:rPr>
      </w:r>
      <w:r>
        <w:rPr>
          <w:lang w:val="en_US" w:bidi="en_US"/>
        </w:rPr>
        <w:t>Mark was connected with Peter, and Luke was connected with Paul. These relationships gave their writings apostolic approval. Books such as Hebrews and Jude were also closely connected with the apostles’ message and ministry.</w:t>
      </w:r>
    </w:p>
    <w:p>
      <w:pPr/>
      <w:r>
        <w:rPr>
          <w:lang w:val="en_US" w:bidi="en_US"/>
        </w:rPr>
      </w:r>
      <w:r>
        <w:rPr>
          <w:lang w:val="en_US" w:bidi="en_US"/>
        </w:rPr>
        <w:t>The consistent teaching found throughout the books, including those that were sometimes disputed, may also have served as a secondary test. However, the main historical process was the acceptance of books that trusted and informed church leaders confirmed as authentic.</w:t>
      </w:r>
    </w:p>
    <w:p>
      <w:pPr/>
      <w:r>
        <w:rPr>
          <w:lang w:val="en_US" w:bidi="en_US"/>
        </w:rPr>
      </w:r>
      <w:r>
        <w:rPr>
          <w:lang w:val="en_US" w:bidi="en_US"/>
        </w:rPr>
        <w:t>Another important factor was the response of the first readers. They accepted these writings, and later Christians continued to recognize and use them. This ongoing acceptance helped shape the New Testament canon.</w:t>
      </w:r>
    </w:p>
    <w:p>
      <w:pPr>
        <w:pStyle w:val="Heading3"/>
      </w:pPr>
      <w:r>
        <w:rPr>
          <w:lang w:val="en_US" w:bidi="en_US"/>
        </w:rPr>
        <w:t>The Church Received, Not Created, the Canon</w:t>
      </w:r>
    </w:p>
    <w:p>
      <w:pPr/>
      <w:r>
        <w:rPr>
          <w:lang w:val="en_US" w:bidi="en_US"/>
        </w:rPr>
      </w:r>
      <w:r>
        <w:rPr>
          <w:lang w:val="en_US" w:bidi="en_US"/>
        </w:rPr>
        <w:t>The church’s understanding of the canon first grew from its deep respect for the Old Testament Scriptures. It was also based on the belief that the apostles had unique authority to speak in the name of Jesus Christ, who has all authority.</w:t>
      </w:r>
    </w:p>
    <w:p>
      <w:pPr/>
      <w:r>
        <w:rPr>
          <w:lang w:val="en_US" w:bidi="en_US"/>
        </w:rPr>
      </w:r>
      <w:r>
        <w:rPr>
          <w:lang w:val="en_US" w:bidi="en_US"/>
        </w:rPr>
        <w:t>The next steps followed naturally. Those who heard Jesus in person were under his authority. Jesus himself confirmed the truth of his words to his followers. These same believers also knew that Jesus had authorized the apostles to speak in his name, both during his earthly ministry and, even more importantly, after it.</w:t>
      </w:r>
    </w:p>
    <w:p>
      <w:pPr/>
      <w:r>
        <w:rPr>
          <w:lang w:val="en_US" w:bidi="en_US"/>
        </w:rPr>
      </w:r>
      <w:r>
        <w:rPr>
          <w:lang w:val="en_US" w:bidi="en_US"/>
        </w:rPr>
        <w:t>The church therefore accepted the apostles’ teaching as the message of Christ, whether the apostles spoke in person or wrote letters. Both the spoken words and the written letters of an apostle were understood as the word of Christ.</w:t>
      </w:r>
    </w:p>
    <w:p>
      <w:pPr/>
      <w:r>
        <w:rPr>
          <w:lang w:val="en_US" w:bidi="en_US"/>
        </w:rPr>
      </w:r>
      <w:r>
        <w:rPr>
          <w:lang w:val="en_US" w:bidi="en_US"/>
        </w:rPr>
        <w:t>The generation after the apostles received the testimony of people who knew that the apostles had authority to speak and write in Christ’s name. As a result, second- and third-generation Christians looked back to the apostles’ writings as the words of Christ.</w:t>
      </w:r>
    </w:p>
    <w:p>
      <w:pPr/>
      <w:r>
        <w:rPr>
          <w:lang w:val="en_US" w:bidi="en_US"/>
        </w:rPr>
      </w:r>
      <w:r>
        <w:rPr>
          <w:lang w:val="en_US" w:bidi="en_US"/>
        </w:rPr>
        <w:t>This is the meaning of canonization: recognizing the word that God had already confirmed as authoritative. The church did not create the canon. Instead, believers recognized the authority of Christ’s word and testified about which writings belonged in the canon.</w:t>
      </w:r>
    </w:p>
    <w:p>
      <w:pPr/>
      <w:r>
        <w:rPr>
          <w:lang w:val="en_US" w:bidi="en_US"/>
        </w:rPr>
      </w:r>
      <w:r>
        <w:rPr>
          <w:i/>
          <w:lang w:val="en_US" w:bidi="en_US"/>
        </w:rPr>
        <w:t>See also</w:t>
      </w:r>
      <w:r>
        <w:rPr>
          <w:lang w:val="en_US" w:bidi="en_US"/>
        </w:rPr>
        <w:t xml:space="preserve"> </w:t>
      </w:r>
      <w:r>
        <w:rPr>
          <w:lang w:val="en_US" w:bidi="en_US"/>
        </w:rPr>
        <w:t>Canon of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New Testament Chronology</w:t>
      </w:r>
      <w:r>
        <w:rPr>
          <w:lang w:val="en_US" w:bidi="en_US"/>
        </w:rPr>
      </w:r>
    </w:p>
    <w:p>
      <w:pPr/>
      <w:r>
        <w:rPr>
          <w:lang w:val="en_US" w:bidi="en_US"/>
        </w:rPr>
      </w:r>
      <w:r>
        <w:rPr>
          <w:i/>
          <w:lang w:val="en_US" w:bidi="en_US"/>
        </w:rPr>
        <w:t>See</w:t>
      </w:r>
      <w:r>
        <w:rPr>
          <w:lang w:val="en_US" w:bidi="en_US"/>
        </w:rPr>
        <w:t xml:space="preserve"> </w:t>
      </w:r>
      <w:r>
        <w:rPr>
          <w:lang w:val="en_US" w:bidi="en_US"/>
        </w:rPr>
        <w:t>Timeline of the Bible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Neziah</w:t>
      </w:r>
      <w:r>
        <w:rPr>
          <w:lang w:val="en_US" w:bidi="en_US"/>
        </w:rPr>
      </w:r>
    </w:p>
    <w:p>
      <w:pPr/>
      <w:r>
        <w:rPr>
          <w:lang w:val="en_US" w:bidi="en_US"/>
        </w:rPr>
      </w:r>
      <w:r>
        <w:rPr>
          <w:lang w:val="en_US" w:bidi="en_US"/>
        </w:rPr>
        <w:t>Forefather of a family of temple servants who returned to Jerusalem with Zerubbabel following the Babylonian captivity (</w:t>
      </w:r>
      <w:r>
        <w:rPr>
          <w:lang w:val="en_US" w:bidi="en_US"/>
        </w:rPr>
        <w:t>Ezr 2:54</w:t>
      </w:r>
      <w:r>
        <w:rPr>
          <w:lang w:val="en_US" w:bidi="en_US"/>
        </w:rPr>
        <w:t xml:space="preserve">; </w:t>
      </w:r>
      <w:r>
        <w:rPr>
          <w:lang w:val="en_US" w:bidi="en_US"/>
        </w:rPr>
        <w:t>Neh 7:56</w:t>
      </w:r>
      <w:r>
        <w:rPr>
          <w:lang w:val="en_US" w:bidi="en_US"/>
        </w:rPr>
        <w:t>).</w:t>
      </w:r>
      <w:r>
        <w:rPr>
          <w:lang w:val="en_US" w:bidi="en_US"/>
        </w:rPr>
      </w:r>
      <w:r>
        <w:rPr>
          <w:lang w:val="en_US" w:bidi="en_US"/>
        </w:rPr>
      </w:r>
    </w:p>
    <w:p>
      <w:pPr/>
      <w:r>
        <w:rPr>
          <w:lang w:val="en_US" w:bidi="en_US"/>
        </w:rPr>
      </w:r>
    </w:p>
    <w:p>
      <w:pPr>
        <w:pStyle w:val="Heading2"/>
      </w:pPr>
      <w:r>
        <w:rPr>
          <w:lang w:val="en_US" w:bidi="en_US"/>
        </w:rPr>
        <w:t>Nezib</w:t>
      </w:r>
      <w:r>
        <w:rPr>
          <w:lang w:val="en_US" w:bidi="en_US"/>
        </w:rPr>
      </w:r>
    </w:p>
    <w:p>
      <w:pPr/>
      <w:r>
        <w:rPr>
          <w:lang w:val="en_US" w:bidi="en_US"/>
        </w:rPr>
      </w:r>
      <w:r>
        <w:rPr>
          <w:lang w:val="en_US" w:bidi="en_US"/>
        </w:rPr>
        <w:t>One of the cities in the lowland allotted to Judah for an inheritance (</w:t>
      </w:r>
      <w:r>
        <w:rPr>
          <w:lang w:val="en_US" w:bidi="en_US"/>
        </w:rPr>
        <w:t>Jos 15:43</w:t>
      </w:r>
      <w:r>
        <w:rPr>
          <w:lang w:val="en_US" w:bidi="en_US"/>
        </w:rPr>
        <w:t>). Its site is identified with modern Khirbet Beit Nesib, east of Lachish.</w:t>
      </w:r>
      <w:r>
        <w:rPr>
          <w:lang w:val="en_US" w:bidi="en_US"/>
        </w:rPr>
      </w:r>
      <w:r>
        <w:rPr>
          <w:lang w:val="en_US" w:bidi="en_US"/>
        </w:rPr>
      </w:r>
    </w:p>
    <w:p>
      <w:pPr/>
      <w:r>
        <w:rPr>
          <w:lang w:val="en_US" w:bidi="en_US"/>
        </w:rPr>
      </w:r>
    </w:p>
    <w:p>
      <w:pPr>
        <w:pStyle w:val="Heading2"/>
      </w:pPr>
      <w:r>
        <w:rPr>
          <w:lang w:val="en_US" w:bidi="en_US"/>
        </w:rPr>
        <w:t>Nibhaz</w:t>
      </w:r>
      <w:r>
        <w:rPr>
          <w:lang w:val="en_US" w:bidi="en_US"/>
        </w:rPr>
      </w:r>
    </w:p>
    <w:p>
      <w:pPr/>
      <w:r>
        <w:rPr>
          <w:lang w:val="en_US" w:bidi="en_US"/>
        </w:rPr>
      </w:r>
      <w:r>
        <w:rPr>
          <w:lang w:val="en_US" w:bidi="en_US"/>
        </w:rPr>
        <w:t>The name of a god worshiped by displaced Avvites after they were forcibly resettled in Samaria by the Assyrians in 722 BC. They brought the worship of this idol, as well as that of Tartak, with them at that time (</w:t>
      </w:r>
      <w:r>
        <w:rPr>
          <w:lang w:val="en_US" w:bidi="en_US"/>
        </w:rPr>
        <w:t>2 Kgs 17:31</w:t>
      </w:r>
      <w:r>
        <w:rPr>
          <w:lang w:val="en_US" w:bidi="en_US"/>
        </w:rPr>
        <w:t>). Although purported to be of Mesopotamian origin, this is not likely because the worshipers were Syrian. The word Nibhaz may be a Hebrew corruption of “altar” and hence a reference to a deified altar that was the object of worship.</w:t>
      </w:r>
      <w:r>
        <w:rPr>
          <w:lang w:val="en_US" w:bidi="en_US"/>
        </w:rPr>
      </w:r>
      <w:r>
        <w:rPr>
          <w:lang w:val="en_US" w:bidi="en_US"/>
        </w:rPr>
      </w:r>
    </w:p>
    <w:p>
      <w:pPr/>
      <w:r>
        <w:rPr>
          <w:lang w:val="en_US" w:bidi="en_US"/>
        </w:rPr>
      </w:r>
    </w:p>
    <w:p>
      <w:pPr>
        <w:pStyle w:val="Heading2"/>
      </w:pPr>
      <w:r>
        <w:rPr>
          <w:lang w:val="en_US" w:bidi="en_US"/>
        </w:rPr>
        <w:t>Nibshan</w:t>
      </w:r>
      <w:r>
        <w:rPr>
          <w:lang w:val="en_US" w:bidi="en_US"/>
        </w:rPr>
      </w:r>
    </w:p>
    <w:p>
      <w:pPr/>
      <w:r>
        <w:rPr>
          <w:lang w:val="en_US" w:bidi="en_US"/>
        </w:rPr>
      </w:r>
      <w:r>
        <w:rPr>
          <w:lang w:val="en_US" w:bidi="en_US"/>
        </w:rPr>
        <w:t>Nibshan was one of the six cities in the wilderness assigned to the tribe of Judah for an inheritance (</w:t>
      </w:r>
      <w:r>
        <w:rPr>
          <w:lang w:val="en_US" w:bidi="en_US"/>
        </w:rPr>
        <w:t>Joshua 15:62</w:t>
      </w:r>
      <w:r>
        <w:rPr>
          <w:lang w:val="en_US" w:bidi="en_US"/>
        </w:rPr>
        <w:t>).</w:t>
      </w:r>
      <w:r>
        <w:rPr>
          <w:lang w:val="en_US" w:bidi="en_US"/>
        </w:rPr>
      </w:r>
      <w:r>
        <w:rPr>
          <w:lang w:val="en_US" w:bidi="en_US"/>
        </w:rPr>
      </w:r>
    </w:p>
    <w:p>
      <w:pPr/>
      <w:r>
        <w:rPr>
          <w:lang w:val="en_US" w:bidi="en_US"/>
        </w:rPr>
      </w:r>
    </w:p>
    <w:p>
      <w:pPr>
        <w:pStyle w:val="Heading2"/>
      </w:pPr>
      <w:r>
        <w:rPr>
          <w:lang w:val="en_US" w:bidi="en_US"/>
        </w:rPr>
        <w:t>Nicanor</w:t>
      </w:r>
      <w:r>
        <w:rPr>
          <w:lang w:val="en_US" w:bidi="en_US"/>
        </w:rPr>
      </w:r>
    </w:p>
    <w:p>
      <w:pPr>
        <w:pStyle w:val="ListNumber"/>
        <w:numPr>
          <w:ilvl w:val="0"/>
          <w:numId w:val="35"/>
        </w:numPr>
        <w:spacing w:line="240" w:lineRule="auto"/>
        <w:ind w:left="720"/>
      </w:pPr>
      <w:r>
        <w:rPr>
          <w:lang w:val="en_US" w:bidi="en_US"/>
        </w:rPr>
      </w:r>
      <w:r>
        <w:rPr>
          <w:lang w:val="en_US" w:bidi="en_US"/>
        </w:rPr>
        <w:t xml:space="preserve">The son of Patroclus, “one of the king’s chief friends” (2 Maccabees 8:9). He was a Syrian general who served under two kings: Antiochus IV Epiphanes and Demetrius Soter. Nicanor may have been the supreme commander over Ptolemy and Gorgias in Lysias's first campaign against Judas Maccabeus (1 Maccabees 3:38ff.) This was during the reign of Antiochus IV Epiphanes. </w:t>
        <w:br/>
      </w:r>
      <w:r>
        <w:rPr>
          <w:lang w:val="en_US" w:bidi="en_US"/>
        </w:rPr>
        <w:t>Nicanor died in the battle at Adasa and Beth-horon in 161 BC. According to 2 Maccabees, Judas hung the head of Nicanor from the citadel (a fortress in Jerusalem) as a clear proof of the God's victory (15:35).</w:t>
      </w:r>
    </w:p>
    <w:p>
      <w:pPr>
        <w:pStyle w:val="ListNumber"/>
        <w:spacing w:line="240" w:lineRule="auto"/>
        <w:ind w:left="720"/>
      </w:pPr>
      <w:r>
        <w:rPr>
          <w:lang w:val="en_US" w:bidi="en_US"/>
        </w:rPr>
      </w:r>
      <w:r>
        <w:rPr>
          <w:lang w:val="en_US" w:bidi="en_US"/>
        </w:rPr>
        <w:t>One of the seven men chosen by the early church to manage the daily distribution of food to the poor believers in Jerusalem (</w:t>
      </w:r>
      <w:r>
        <w:rPr>
          <w:lang w:val="en_US" w:bidi="en_US"/>
        </w:rPr>
        <w:t>Acts 6:5</w:t>
      </w:r>
      <w:r>
        <w:rPr>
          <w:lang w:val="en_US" w:bidi="en_US"/>
        </w:rPr>
        <w:t>). These seven men were selected to ensure that widows and others in need received fair treatment in the daily distribution of food.</w:t>
      </w:r>
      <w:r>
        <w:rPr>
          <w:lang w:val="en_US" w:bidi="en_US"/>
        </w:rPr>
      </w:r>
      <w:r>
        <w:rPr>
          <w:lang w:val="en_US" w:bidi="en_US"/>
        </w:rPr>
      </w:r>
    </w:p>
    <w:p>
      <w:pPr/>
      <w:r>
        <w:rPr>
          <w:lang w:val="en_US" w:bidi="en_US"/>
        </w:rPr>
      </w:r>
    </w:p>
    <w:p>
      <w:pPr>
        <w:pStyle w:val="Heading2"/>
      </w:pPr>
      <w:r>
        <w:rPr>
          <w:lang w:val="en_US" w:bidi="en_US"/>
        </w:rPr>
        <w:t>Nicodemus</w:t>
      </w:r>
      <w:r>
        <w:rPr>
          <w:lang w:val="en_US" w:bidi="en_US"/>
        </w:rPr>
      </w:r>
    </w:p>
    <w:p>
      <w:pPr/>
      <w:r>
        <w:rPr>
          <w:lang w:val="en_US" w:bidi="en_US"/>
        </w:rPr>
      </w:r>
      <w:r>
        <w:rPr>
          <w:lang w:val="en_US" w:bidi="en_US"/>
        </w:rPr>
        <w:t>Pharisee and member of the Sanhedrin mentioned only in John’s Gospel (</w:t>
      </w:r>
      <w:r>
        <w:rPr>
          <w:lang w:val="en_US" w:bidi="en_US"/>
        </w:rPr>
        <w:t>Jn 3:1–15</w:t>
      </w:r>
      <w:r>
        <w:rPr>
          <w:lang w:val="en_US" w:bidi="en_US"/>
        </w:rPr>
        <w:t xml:space="preserve">; </w:t>
      </w:r>
      <w:r>
        <w:rPr>
          <w:lang w:val="en_US" w:bidi="en_US"/>
        </w:rPr>
        <w:t>7:50–52</w:t>
      </w:r>
      <w:r>
        <w:rPr>
          <w:lang w:val="en_US" w:bidi="en_US"/>
        </w:rPr>
        <w:t xml:space="preserve">; </w:t>
      </w:r>
      <w:r>
        <w:rPr>
          <w:lang w:val="en_US" w:bidi="en_US"/>
        </w:rPr>
        <w:t>19:39–41</w:t>
      </w:r>
      <w:r>
        <w:rPr>
          <w:lang w:val="en_US" w:bidi="en_US"/>
        </w:rPr>
        <w:t xml:space="preserve">). According to </w:t>
      </w:r>
      <w:r>
        <w:rPr>
          <w:lang w:val="en_US" w:bidi="en_US"/>
        </w:rPr>
        <w:t>John 3</w:t>
      </w:r>
      <w:r>
        <w:rPr>
          <w:lang w:val="en_US" w:bidi="en_US"/>
        </w:rPr>
        <w:t>, Nicodemus came to Jesus at night and acknowledged him as a teacher sent by God. He was convinced that Jesus could not perform such things if God were not with him. Following an exchange concerning the need to be born again, Jesus asked how Nicodemus, a member of the Jewish religious court, could fail to understand such things. At that time he evidently made no profession of faith, but later he did defend Jesus before the Sanhedrin (</w:t>
      </w:r>
      <w:r>
        <w:rPr>
          <w:lang w:val="en_US" w:bidi="en_US"/>
        </w:rPr>
        <w:t>7:50–52</w:t>
      </w:r>
      <w:r>
        <w:rPr>
          <w:lang w:val="en_US" w:bidi="en_US"/>
        </w:rPr>
        <w:t>). After Jesus’ death, Nicodemus openly assisted Joseph of Arimathea with the burial of his body (</w:t>
      </w:r>
      <w:r>
        <w:rPr>
          <w:lang w:val="en_US" w:bidi="en_US"/>
        </w:rPr>
        <w:t>19:39–42</w:t>
      </w:r>
      <w:r>
        <w:rPr>
          <w:lang w:val="en_US" w:bidi="en_US"/>
        </w:rPr>
        <w:t>).</w:t>
      </w:r>
    </w:p>
    <w:p>
      <w:pPr/>
      <w:r>
        <w:rPr>
          <w:lang w:val="en_US" w:bidi="en_US"/>
        </w:rPr>
      </w:r>
      <w:r>
        <w:rPr>
          <w:lang w:val="en_US" w:bidi="en_US"/>
        </w:rPr>
        <w:t>Some scholars suggest that Nicodemus was one of the Jewish leaders who believed in Jesus but did not confess him openly for fear of excommunication (</w:t>
      </w:r>
      <w:r>
        <w:rPr>
          <w:lang w:val="en_US" w:bidi="en_US"/>
        </w:rPr>
        <w:t>12:42</w:t>
      </w:r>
      <w:r>
        <w:rPr>
          <w:lang w:val="en_US" w:bidi="en_US"/>
        </w:rPr>
        <w:t>). Tradition subsequently held that he belonged to the household of faith, as one persuaded to believe through the message and deeds of Jesus, but remained intimidated by the religious establishment.</w:t>
      </w:r>
    </w:p>
    <w:p>
      <w:pPr/>
      <w:r>
        <w:rPr>
          <w:lang w:val="en_US" w:bidi="en_US"/>
        </w:rPr>
      </w:r>
      <w:r>
        <w:rPr>
          <w:i/>
          <w:lang w:val="en_US" w:bidi="en_US"/>
        </w:rPr>
        <w:t>See also</w:t>
      </w:r>
      <w:r>
        <w:rPr>
          <w:lang w:val="en_US" w:bidi="en_US"/>
        </w:rPr>
        <w:t xml:space="preserve"> </w:t>
      </w:r>
      <w:r>
        <w:rPr>
          <w:lang w:val="en_US" w:bidi="en_US"/>
        </w:rPr>
        <w:t>John, Gospel of</w:t>
      </w:r>
      <w:r>
        <w:rPr>
          <w:lang w:val="en_US" w:bidi="en_US"/>
        </w:rPr>
        <w:t>.</w:t>
      </w:r>
      <w:r>
        <w:rPr>
          <w:lang w:val="en_US" w:bidi="en_US"/>
        </w:rPr>
      </w:r>
      <w:r>
        <w:rPr>
          <w:lang w:val="en_US" w:bidi="en_US"/>
        </w:rPr>
      </w:r>
    </w:p>
    <w:p>
      <w:pPr/>
      <w:r>
        <w:rPr>
          <w:lang w:val="en_US" w:bidi="en_US"/>
        </w:rPr>
      </w:r>
    </w:p>
    <w:p>
      <w:pPr>
        <w:pStyle w:val="Heading2"/>
      </w:pPr>
      <w:r>
        <w:rPr>
          <w:lang w:val="en_US" w:bidi="en_US"/>
        </w:rPr>
        <w:t>Nicolaitans</w:t>
      </w:r>
      <w:r>
        <w:rPr>
          <w:lang w:val="en_US" w:bidi="en_US"/>
        </w:rPr>
      </w:r>
    </w:p>
    <w:p>
      <w:pPr/>
      <w:r>
        <w:rPr>
          <w:lang w:val="en_US" w:bidi="en_US"/>
        </w:rPr>
      </w:r>
      <w:r>
        <w:rPr>
          <w:lang w:val="en_US" w:bidi="en_US"/>
        </w:rPr>
        <w:t>The Nicolaitans were heretical sect in the early church (a group that taught false things). The book of Revelation mentions them by name twice. Jesus praised the church at Ephesus for hating the works of the Nicolaitans (</w:t>
      </w:r>
      <w:r>
        <w:rPr>
          <w:lang w:val="en_US" w:bidi="en_US"/>
        </w:rPr>
        <w:t>Revelation 2:6</w:t>
      </w:r>
      <w:r>
        <w:rPr>
          <w:lang w:val="en_US" w:bidi="en_US"/>
        </w:rPr>
        <w:t xml:space="preserve">). And Jesus criticized the church at Pergamum for having some members who followed the teaching of the Nicolaitans (verse </w:t>
      </w:r>
      <w:r>
        <w:rPr>
          <w:lang w:val="en_US" w:bidi="en_US"/>
        </w:rPr>
        <w:t>15</w:t>
      </w:r>
      <w:r>
        <w:rPr>
          <w:lang w:val="en_US" w:bidi="en_US"/>
        </w:rPr>
        <w:t>).</w:t>
      </w:r>
    </w:p>
    <w:p>
      <w:pPr>
        <w:pStyle w:val="Heading3"/>
      </w:pPr>
      <w:r>
        <w:rPr>
          <w:lang w:val="en_US" w:bidi="en_US"/>
        </w:rPr>
        <w:t>The Sins of the Nicolaitans</w:t>
      </w:r>
    </w:p>
    <w:p>
      <w:pPr/>
      <w:r>
        <w:rPr>
          <w:lang w:val="en_US" w:bidi="en_US"/>
        </w:rPr>
      </w:r>
      <w:r>
        <w:rPr>
          <w:lang w:val="en_US" w:bidi="en_US"/>
        </w:rPr>
        <w:t>The specific sins condemned at Pergamum were the eating of food sacrificed to idols and the practice of immorality. These were also present at Thyatira (</w:t>
      </w:r>
      <w:r>
        <w:rPr>
          <w:lang w:val="en_US" w:bidi="en_US"/>
        </w:rPr>
        <w:t>Revelation 2:20</w:t>
      </w:r>
      <w:r>
        <w:rPr>
          <w:lang w:val="en_US" w:bidi="en_US"/>
        </w:rPr>
        <w:t>). Many people think that the woman called Jezebel was a leader of the Nicolaitans in Thyatira. In the letter to Pergamum, Christ equates their sins with the teaching of Balaam (</w:t>
      </w:r>
      <w:r>
        <w:rPr>
          <w:lang w:val="en_US" w:bidi="en_US"/>
        </w:rPr>
        <w:t>Revelation 2:14</w:t>
      </w:r>
      <w:r>
        <w:rPr>
          <w:lang w:val="en_US" w:bidi="en_US"/>
        </w:rPr>
        <w:t xml:space="preserve">; compare </w:t>
      </w:r>
      <w:r>
        <w:rPr>
          <w:lang w:val="en_US" w:bidi="en_US"/>
        </w:rPr>
        <w:t>Numbers 25:1–2</w:t>
      </w:r>
      <w:r>
        <w:rPr>
          <w:lang w:val="en_US" w:bidi="en_US"/>
        </w:rPr>
        <w:t xml:space="preserve">; </w:t>
      </w:r>
      <w:r>
        <w:rPr>
          <w:lang w:val="en_US" w:bidi="en_US"/>
        </w:rPr>
        <w:t>31:16</w:t>
      </w:r>
      <w:r>
        <w:rPr>
          <w:lang w:val="en_US" w:bidi="en_US"/>
        </w:rPr>
        <w:t xml:space="preserve">; </w:t>
      </w:r>
      <w:r>
        <w:rPr>
          <w:lang w:val="en_US" w:bidi="en_US"/>
        </w:rPr>
        <w:t>2 Peter 2:15</w:t>
      </w:r>
      <w:r>
        <w:rPr>
          <w:lang w:val="en_US" w:bidi="en_US"/>
        </w:rPr>
        <w:t xml:space="preserve">; </w:t>
      </w:r>
      <w:r>
        <w:rPr>
          <w:lang w:val="en_US" w:bidi="en_US"/>
        </w:rPr>
        <w:t>Jude 1:11</w:t>
      </w:r>
      <w:r>
        <w:rPr>
          <w:lang w:val="en_US" w:bidi="en_US"/>
        </w:rPr>
        <w:t>). Balaam advised Balak, the king of the Moabites, on how to make Israel fall. Balaam told Blaak to invite the Israelites to worship Moabite gods and marry Moabite women. These marriages led to sexual immorality connected with Moabite religious practices. Then the Jews would have separated themselves from God and his protection. In Jewish thought, Balaam was a symbol of all that led people to bad behavior and turning away from God. The ungodly practices at Thyatira are called the“deep things of Satan” (</w:t>
      </w:r>
      <w:r>
        <w:rPr>
          <w:lang w:val="en_US" w:bidi="en_US"/>
        </w:rPr>
        <w:t>Revelation 2:24</w:t>
      </w:r>
      <w:r>
        <w:rPr>
          <w:lang w:val="en_US" w:bidi="en_US"/>
        </w:rPr>
        <w:t>).</w:t>
      </w:r>
    </w:p>
    <w:p>
      <w:pPr/>
      <w:r>
        <w:rPr>
          <w:lang w:val="en_US" w:bidi="en_US"/>
        </w:rPr>
      </w:r>
      <w:r>
        <w:rPr>
          <w:lang w:val="en_US" w:bidi="en_US"/>
        </w:rPr>
        <w:t>The early church faced threats from idol worship and sexual immorality that were common in the world at that time. The New Testament gives many warnings about these problems. The Jerusalem Council told Gentile believers to avoid eating food offered to idols and to avoid sexual immorality (</w:t>
      </w:r>
      <w:r>
        <w:rPr>
          <w:lang w:val="en_US" w:bidi="en_US"/>
        </w:rPr>
        <w:t>Acts 15:20</w:t>
      </w:r>
      <w:r>
        <w:rPr>
          <w:lang w:val="en_US" w:bidi="en_US"/>
        </w:rPr>
        <w:t>). The apostle Paul called for a voluntary avoidance of this kind of food. This was for the sake of those who were weak or immature in the faith (</w:t>
      </w:r>
      <w:r>
        <w:rPr>
          <w:lang w:val="en_US" w:bidi="en_US"/>
        </w:rPr>
        <w:t>1 Corinthians 8</w:t>
      </w:r>
      <w:r>
        <w:rPr>
          <w:lang w:val="en_US" w:bidi="en_US"/>
        </w:rPr>
        <w:t>). He strongly condemned actual participation in idol feasts (</w:t>
      </w:r>
      <w:r>
        <w:rPr>
          <w:lang w:val="en_US" w:bidi="en_US"/>
        </w:rPr>
        <w:t>1 Corinthians 10:14–22</w:t>
      </w:r>
      <w:r>
        <w:rPr>
          <w:lang w:val="en_US" w:bidi="en_US"/>
        </w:rPr>
        <w:t>). He also condemned sexual immorality in general and temple prostitution specifically (</w:t>
      </w:r>
      <w:r>
        <w:rPr>
          <w:lang w:val="en_US" w:bidi="en_US"/>
        </w:rPr>
        <w:t>6:12–20</w:t>
      </w:r>
      <w:r>
        <w:rPr>
          <w:lang w:val="en_US" w:bidi="en_US"/>
        </w:rPr>
        <w:t>).</w:t>
      </w:r>
    </w:p>
    <w:p>
      <w:pPr>
        <w:pStyle w:val="Heading3"/>
      </w:pPr>
      <w:r>
        <w:rPr>
          <w:lang w:val="en_US" w:bidi="en_US"/>
        </w:rPr>
        <w:t>Who Were the Nicolaitans?</w:t>
      </w:r>
    </w:p>
    <w:p>
      <w:pPr/>
      <w:r>
        <w:rPr>
          <w:lang w:val="en_US" w:bidi="en_US"/>
        </w:rPr>
      </w:r>
      <w:r>
        <w:rPr>
          <w:lang w:val="en_US" w:bidi="en_US"/>
        </w:rPr>
        <w:t>It is more difficult to know exactly who the Nicolaitans were. The early church fathers often identified them as followers of Nicolaus of Antioch. Nicolaus was a gentile (non-Jewish person) who had converted to the Jewish faith. He then became a Christian and was chosen as one of the first seven deacons (</w:t>
      </w:r>
      <w:r>
        <w:rPr>
          <w:lang w:val="en_US" w:bidi="en_US"/>
        </w:rPr>
        <w:t>Acts 6:5</w:t>
      </w:r>
      <w:r>
        <w:rPr>
          <w:lang w:val="en_US" w:bidi="en_US"/>
        </w:rPr>
        <w:t>). Both Irenaeus and Hippolytus (early church leaders) believed that Nicolaus had fallen away from the faith. Clement (another church leader) claimed that the false teaching and immoral Nicolaitans were not actual followers of Nicolaus but falsely claimed him as their teacher. However, there is no direct evidence available.</w:t>
      </w:r>
    </w:p>
    <w:p>
      <w:pPr/>
      <w:r>
        <w:rPr>
          <w:lang w:val="en_US" w:bidi="en_US"/>
        </w:rPr>
      </w:r>
      <w:r>
        <w:rPr>
          <w:lang w:val="en_US" w:bidi="en_US"/>
        </w:rPr>
        <w:t>many scholars have thought the name "Nicolaitans" might be a Greek translation of the Hebrew name "Balaam." This fits with the symbolic nature of Revelation and the apparent connection between the two names in the letter to Pergamum (</w:t>
      </w:r>
      <w:r>
        <w:rPr>
          <w:lang w:val="en_US" w:bidi="en_US"/>
        </w:rPr>
        <w:t>Revelation 2:14–15</w:t>
      </w:r>
      <w:r>
        <w:rPr>
          <w:lang w:val="en_US" w:bidi="en_US"/>
        </w:rPr>
        <w:t>).</w:t>
      </w:r>
      <w:r>
        <w:rPr>
          <w:lang w:val="en_US" w:bidi="en_US"/>
        </w:rPr>
      </w:r>
      <w:r>
        <w:rPr>
          <w:lang w:val="en_US" w:bidi="en_US"/>
        </w:rPr>
      </w:r>
    </w:p>
    <w:p>
      <w:pPr/>
      <w:r>
        <w:rPr>
          <w:lang w:val="en_US" w:bidi="en_US"/>
        </w:rPr>
      </w:r>
    </w:p>
    <w:p>
      <w:pPr>
        <w:pStyle w:val="Heading2"/>
      </w:pPr>
      <w:r>
        <w:rPr>
          <w:lang w:val="en_US" w:bidi="en_US"/>
        </w:rPr>
        <w:t>Nicolas, Nicolaus</w:t>
      </w:r>
      <w:r>
        <w:rPr>
          <w:lang w:val="en_US" w:bidi="en_US"/>
        </w:rPr>
      </w:r>
    </w:p>
    <w:p>
      <w:pPr/>
      <w:r>
        <w:rPr>
          <w:lang w:val="en_US" w:bidi="en_US"/>
        </w:rPr>
      </w:r>
      <w:r>
        <w:rPr>
          <w:lang w:val="en_US" w:bidi="en_US"/>
        </w:rPr>
        <w:t xml:space="preserve">Nicolas was one of the seven men named in </w:t>
      </w:r>
      <w:r>
        <w:rPr>
          <w:lang w:val="en_US" w:bidi="en_US"/>
        </w:rPr>
        <w:t xml:space="preserve">Acts 6:5 </w:t>
      </w:r>
      <w:r>
        <w:rPr>
          <w:lang w:val="en_US" w:bidi="en_US"/>
        </w:rPr>
        <w:t xml:space="preserve">who was chosen to serve in the early Jerusalem church. His job, as specified in </w:t>
      </w:r>
      <w:r>
        <w:rPr>
          <w:lang w:val="en_US" w:bidi="en_US"/>
        </w:rPr>
        <w:t>Acts 6:1–4</w:t>
      </w:r>
      <w:r>
        <w:rPr>
          <w:lang w:val="en_US" w:bidi="en_US"/>
        </w:rPr>
        <w:t xml:space="preserve">, was to make sure food was distributed fairly and equally among all church members. People traditionally call these seven men "deacons" (which means "servers") because </w:t>
      </w:r>
      <w:r>
        <w:rPr>
          <w:lang w:val="en_US" w:bidi="en_US"/>
        </w:rPr>
        <w:t>Acts 6:1</w:t>
      </w:r>
      <w:r>
        <w:rPr>
          <w:lang w:val="en_US" w:bidi="en_US"/>
        </w:rPr>
        <w:t xml:space="preserve"> uses terms like "daily distribution" or "service" and </w:t>
      </w:r>
      <w:r>
        <w:rPr>
          <w:lang w:val="en_US" w:bidi="en_US"/>
        </w:rPr>
        <w:t>6:2</w:t>
      </w:r>
      <w:r>
        <w:rPr>
          <w:lang w:val="en_US" w:bidi="en_US"/>
        </w:rPr>
        <w:t xml:space="preserve"> uses phrases like "to wait on tables" or "to serve."</w:t>
      </w:r>
    </w:p>
    <w:p>
      <w:pPr/>
      <w:r>
        <w:rPr>
          <w:lang w:val="en_US" w:bidi="en_US"/>
        </w:rPr>
      </w:r>
      <w:r>
        <w:rPr>
          <w:lang w:val="en_US" w:bidi="en_US"/>
        </w:rPr>
        <w:t>Nicolas is the last name in the list. The Bible identifies him as a proselyte, which means he was a gentile (non-Jewish person) who had converted to Judaism before becoming a Christian. He had a Greek name, and his home city was Antioch. The New Testament does not give us any more information about him.</w:t>
      </w:r>
    </w:p>
    <w:p>
      <w:pPr/>
      <w:r>
        <w:rPr>
          <w:lang w:val="en_US" w:bidi="en_US"/>
        </w:rPr>
      </w:r>
      <w:r>
        <w:rPr>
          <w:i/>
          <w:lang w:val="en_US" w:bidi="en_US"/>
        </w:rPr>
        <w:t>See also</w:t>
      </w:r>
      <w:r>
        <w:rPr>
          <w:lang w:val="en_US" w:bidi="en_US"/>
        </w:rPr>
        <w:t xml:space="preserve"> </w:t>
      </w:r>
      <w:r>
        <w:rPr>
          <w:lang w:val="en_US" w:bidi="en_US"/>
        </w:rPr>
        <w:t>Deacon, Deaconess</w:t>
      </w:r>
      <w:r>
        <w:rPr>
          <w:lang w:val="en_US" w:bidi="en_US"/>
        </w:rPr>
        <w:t>.</w:t>
      </w:r>
      <w:r>
        <w:rPr>
          <w:lang w:val="en_US" w:bidi="en_US"/>
        </w:rPr>
      </w:r>
      <w:r>
        <w:rPr>
          <w:lang w:val="en_US" w:bidi="en_US"/>
        </w:rPr>
      </w:r>
    </w:p>
    <w:p>
      <w:pPr/>
      <w:r>
        <w:rPr>
          <w:lang w:val="en_US" w:bidi="en_US"/>
        </w:rPr>
      </w:r>
    </w:p>
    <w:p>
      <w:pPr>
        <w:pStyle w:val="Heading2"/>
      </w:pPr>
      <w:r>
        <w:rPr>
          <w:lang w:val="en_US" w:bidi="en_US"/>
        </w:rPr>
        <w:t>Nicopolis</w:t>
      </w:r>
      <w:r>
        <w:rPr>
          <w:lang w:val="en_US" w:bidi="en_US"/>
        </w:rPr>
      </w:r>
    </w:p>
    <w:p>
      <w:pPr/>
      <w:r>
        <w:rPr>
          <w:lang w:val="en_US" w:bidi="en_US"/>
        </w:rPr>
      </w:r>
      <w:r>
        <w:rPr>
          <w:lang w:val="en_US" w:bidi="en_US"/>
        </w:rPr>
        <w:t>Name meaning “Victory City.” Nicopolis was a popular choice in the Roman Empire when a newly founded city needed a name. Towns built to honor a military victory during times of war were often named Nicopolis.</w:t>
      </w:r>
    </w:p>
    <w:p>
      <w:pPr/>
      <w:r>
        <w:rPr>
          <w:lang w:val="en_US" w:bidi="en_US"/>
        </w:rPr>
      </w:r>
      <w:r>
        <w:rPr>
          <w:lang w:val="en_US" w:bidi="en_US"/>
        </w:rPr>
        <w:t>In his letter to Titus, Paul tells him to leave Crete, where he had been ministering (</w:t>
      </w:r>
      <w:r>
        <w:rPr>
          <w:lang w:val="en_US" w:bidi="en_US"/>
        </w:rPr>
        <w:t>Titus 1:5</w:t>
      </w:r>
      <w:r>
        <w:rPr>
          <w:lang w:val="en_US" w:bidi="en_US"/>
        </w:rPr>
        <w:t>). Paul told Titus to make his way to Nicopolis, where the apostle was working and planned to spend the winter (</w:t>
      </w:r>
      <w:r>
        <w:rPr>
          <w:lang w:val="en_US" w:bidi="en_US"/>
        </w:rPr>
        <w:t>3:12</w:t>
      </w:r>
      <w:r>
        <w:rPr>
          <w:lang w:val="en_US" w:bidi="en_US"/>
        </w:rPr>
        <w:t>). Of the nine Nicopolises throughout the Roman Empire, Paul almost certainly meant the city located northwest of the Gulf of Corinth and southeast of the promontory of Epirus. A promontory is a high piece of land that sticks out into a body of water, like a peninsula or a cliff overlooking the sea.</w:t>
      </w:r>
    </w:p>
    <w:p>
      <w:pPr/>
      <w:r>
        <w:rPr>
          <w:lang w:val="en_US" w:bidi="en_US"/>
        </w:rPr>
      </w:r>
      <w:r>
        <w:rPr>
          <w:lang w:val="en_US" w:bidi="en_US"/>
        </w:rPr>
        <w:t>Octavian, who would later become the first ruler of the Roman Empire, founded this city in 31 BC to celebrate his victory over Mark Antony in the great battle of Actium fought nearby. Nicopolis was Greek both in name and government. It was the center of a number of nearby towns. The new Nicopolis was a very large city with a level of independence similar to the nearby city of Athens. Temples, theaters, a stadium, and an aqueduct were built. Games were instituted for the four yearly festivals. Nicopolis’s most famous citizen, Epictetus, the Stoic philosopher, lived there around AD 90. Paul shared the good news in this big city and in its smaller neighboring communities.</w:t>
      </w:r>
      <w:r>
        <w:rPr>
          <w:lang w:val="en_US" w:bidi="en_US"/>
        </w:rPr>
      </w:r>
      <w:r>
        <w:rPr>
          <w:lang w:val="en_US" w:bidi="en_US"/>
        </w:rPr>
      </w:r>
    </w:p>
    <w:p>
      <w:pPr/>
      <w:r>
        <w:rPr>
          <w:lang w:val="en_US" w:bidi="en_US"/>
        </w:rPr>
      </w:r>
    </w:p>
    <w:p>
      <w:pPr>
        <w:pStyle w:val="Heading2"/>
      </w:pPr>
      <w:r>
        <w:rPr>
          <w:lang w:val="en_US" w:bidi="en_US"/>
        </w:rPr>
        <w:t>Niger</w:t>
      </w:r>
      <w:r>
        <w:rPr>
          <w:lang w:val="en_US" w:bidi="en_US"/>
        </w:rPr>
      </w:r>
    </w:p>
    <w:p>
      <w:pPr/>
      <w:r>
        <w:rPr>
          <w:lang w:val="en_US" w:bidi="en_US"/>
        </w:rPr>
      </w:r>
      <w:r>
        <w:rPr>
          <w:lang w:val="en_US" w:bidi="en_US"/>
        </w:rPr>
        <w:t>A family name of Simeon, who was one of the leaders in the church at Antioch (</w:t>
      </w:r>
      <w:r>
        <w:rPr>
          <w:lang w:val="en_US" w:bidi="en_US"/>
        </w:rPr>
        <w:t>Acts 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Simeon (Person) #4</w:t>
      </w:r>
      <w:r>
        <w:rPr>
          <w:lang w:val="en_US" w:bidi="en_US"/>
        </w:rPr>
        <w:t>.</w:t>
      </w:r>
      <w:r>
        <w:rPr>
          <w:lang w:val="en_US" w:bidi="en_US"/>
        </w:rPr>
      </w:r>
      <w:r>
        <w:rPr>
          <w:lang w:val="en_US" w:bidi="en_US"/>
        </w:rPr>
      </w:r>
    </w:p>
    <w:p>
      <w:pPr/>
      <w:r>
        <w:rPr>
          <w:lang w:val="en_US" w:bidi="en_US"/>
        </w:rPr>
      </w:r>
    </w:p>
    <w:p>
      <w:pPr>
        <w:pStyle w:val="Heading2"/>
      </w:pPr>
      <w:r>
        <w:rPr>
          <w:lang w:val="en_US" w:bidi="en_US"/>
        </w:rPr>
        <w:t>Night</w:t>
      </w:r>
      <w:r>
        <w:rPr>
          <w:lang w:val="en_US" w:bidi="en_US"/>
        </w:rPr>
      </w:r>
    </w:p>
    <w:p>
      <w:pPr/>
      <w:r>
        <w:rPr>
          <w:lang w:val="en_US" w:bidi="en_US"/>
        </w:rPr>
      </w:r>
      <w:r>
        <w:rPr>
          <w:lang w:val="en_US" w:bidi="en_US"/>
        </w:rPr>
        <w:t>The name Scripture gives to the time of darkness from dusk until dawn when no light of the sun is visible. For example:</w:t>
      </w:r>
    </w:p>
    <w:p>
      <w:pPr>
        <w:pStyle w:val="ListBullet"/>
        <w:spacing w:line="240" w:lineRule="auto"/>
        <w:ind w:left="720"/>
      </w:pPr>
      <w:r>
        <w:rPr>
          <w:lang w:val="en_US" w:bidi="en_US"/>
        </w:rPr>
      </w:r>
      <w:r>
        <w:rPr>
          <w:lang w:val="en_US" w:bidi="en_US"/>
        </w:rPr>
        <w:t>Joseph took Mary and Jesus to Egypt by night (</w:t>
      </w:r>
      <w:r>
        <w:rPr>
          <w:lang w:val="en_US" w:bidi="en_US"/>
        </w:rPr>
        <w:t>Matthew 2:14</w:t>
      </w:r>
      <w:r>
        <w:rPr>
          <w:lang w:val="en_US" w:bidi="en_US"/>
        </w:rPr>
        <w:t xml:space="preserve">). </w:t>
      </w:r>
    </w:p>
    <w:p>
      <w:pPr>
        <w:pStyle w:val="ListBullet"/>
        <w:spacing w:line="240" w:lineRule="auto"/>
        <w:ind w:left="720"/>
      </w:pPr>
      <w:r>
        <w:rPr>
          <w:lang w:val="en_US" w:bidi="en_US"/>
        </w:rPr>
      </w:r>
      <w:r>
        <w:rPr>
          <w:lang w:val="en_US" w:bidi="en_US"/>
        </w:rPr>
        <w:t>The shepherds were keeping watch over their flocks at night (</w:t>
      </w:r>
      <w:r>
        <w:rPr>
          <w:lang w:val="en_US" w:bidi="en_US"/>
        </w:rPr>
        <w:t>Luke 2:8</w:t>
      </w:r>
      <w:r>
        <w:rPr>
          <w:lang w:val="en_US" w:bidi="en_US"/>
        </w:rPr>
        <w:t xml:space="preserve">). </w:t>
      </w:r>
    </w:p>
    <w:p>
      <w:pPr>
        <w:pStyle w:val="ListBullet"/>
        <w:spacing w:line="240" w:lineRule="auto"/>
        <w:ind w:left="720"/>
      </w:pPr>
      <w:r>
        <w:rPr>
          <w:lang w:val="en_US" w:bidi="en_US"/>
        </w:rPr>
      </w:r>
      <w:r>
        <w:rPr>
          <w:lang w:val="en_US" w:bidi="en_US"/>
        </w:rPr>
        <w:t>Nicodemus came to see Jesus at night (</w:t>
      </w:r>
      <w:r>
        <w:rPr>
          <w:lang w:val="en_US" w:bidi="en_US"/>
        </w:rPr>
        <w:t>John 3:2</w:t>
      </w:r>
      <w:r>
        <w:rPr>
          <w:lang w:val="en_US" w:bidi="en_US"/>
        </w:rPr>
        <w:t xml:space="preserve">). </w:t>
      </w:r>
    </w:p>
    <w:p>
      <w:pPr>
        <w:pStyle w:val="ListBullet"/>
        <w:spacing w:line="240" w:lineRule="auto"/>
        <w:ind w:left="720"/>
      </w:pPr>
      <w:r>
        <w:rPr>
          <w:lang w:val="en_US" w:bidi="en_US"/>
        </w:rPr>
      </w:r>
      <w:r>
        <w:rPr>
          <w:lang w:val="en_US" w:bidi="en_US"/>
        </w:rPr>
        <w:t>An angel from the Lord came and opened the prison doors at night in order to let the disciples out (</w:t>
      </w:r>
      <w:r>
        <w:rPr>
          <w:lang w:val="en_US" w:bidi="en_US"/>
        </w:rPr>
        <w:t>Acts 5:19</w:t>
      </w:r>
      <w:r>
        <w:rPr>
          <w:lang w:val="en_US" w:bidi="en_US"/>
        </w:rPr>
        <w:t>).</w:t>
      </w:r>
    </w:p>
    <w:p>
      <w:pPr>
        <w:pStyle w:val="Heading3"/>
      </w:pPr>
      <w:r>
        <w:rPr>
          <w:lang w:val="en_US" w:bidi="en_US"/>
        </w:rPr>
        <w:t>What Is Night in the Bible?</w:t>
      </w:r>
    </w:p>
    <w:p>
      <w:pPr/>
      <w:r>
        <w:rPr>
          <w:lang w:val="en_US" w:bidi="en_US"/>
        </w:rPr>
      </w:r>
      <w:r>
        <w:rPr>
          <w:lang w:val="en_US" w:bidi="en_US"/>
        </w:rPr>
        <w:t xml:space="preserve">According to </w:t>
      </w:r>
      <w:r>
        <w:rPr>
          <w:lang w:val="en_US" w:bidi="en_US"/>
        </w:rPr>
        <w:t>Genesis 1</w:t>
      </w:r>
      <w:r>
        <w:rPr>
          <w:lang w:val="en_US" w:bidi="en_US"/>
        </w:rPr>
        <w:t>, God implemented the day-night cycle, and "night" was the name given to the period of darkness (</w:t>
      </w:r>
      <w:r>
        <w:rPr>
          <w:lang w:val="en_US" w:bidi="en_US"/>
        </w:rPr>
        <w:t>Genesis 1:5</w:t>
      </w:r>
      <w:r>
        <w:rPr>
          <w:lang w:val="en_US" w:bidi="en_US"/>
        </w:rPr>
        <w:t xml:space="preserve">). God put the lights in the heavens, appointing the sun to rule the day, and the moon to dominate the night (verses </w:t>
      </w:r>
      <w:r>
        <w:rPr>
          <w:lang w:val="en_US" w:bidi="en_US"/>
        </w:rPr>
        <w:t>16–18</w:t>
      </w:r>
      <w:r>
        <w:rPr>
          <w:lang w:val="en_US" w:bidi="en_US"/>
        </w:rPr>
        <w:t>). The covenant (special agreement) of the Lord is the basis of the regularity of the rotation of day and night.</w:t>
      </w:r>
    </w:p>
    <w:p>
      <w:pPr>
        <w:pStyle w:val="Heading3"/>
      </w:pPr>
      <w:r>
        <w:rPr>
          <w:lang w:val="en_US" w:bidi="en_US"/>
        </w:rPr>
        <w:t>How Was Night Measured?</w:t>
      </w:r>
    </w:p>
    <w:p>
      <w:pPr/>
      <w:r>
        <w:rPr>
          <w:lang w:val="en_US" w:bidi="en_US"/>
        </w:rPr>
      </w:r>
      <w:r>
        <w:rPr>
          <w:lang w:val="en_US" w:bidi="en_US"/>
        </w:rPr>
        <w:t>The night in the Old Testament was divided into three periods or "watches." "Watch" may have come from the practice of changing the guard or watcher at these times. Gideon’s 300 men blew their trumpets and broke their pitchers at the beginning of the middle watch (</w:t>
      </w:r>
      <w:r>
        <w:rPr>
          <w:lang w:val="en_US" w:bidi="en_US"/>
        </w:rPr>
        <w:t>Judges 7:19</w:t>
      </w:r>
      <w:r>
        <w:rPr>
          <w:lang w:val="en_US" w:bidi="en_US"/>
        </w:rPr>
        <w:t>). Although no references in the Old Testament give the limits of these three periods, night was considered to begin at sunset. So three watches would have been something like:</w:t>
      </w:r>
    </w:p>
    <w:p>
      <w:pPr>
        <w:pStyle w:val="ListBullet"/>
        <w:spacing w:line="240" w:lineRule="auto"/>
        <w:ind w:left="720"/>
      </w:pPr>
      <w:r>
        <w:rPr>
          <w:lang w:val="en_US" w:bidi="en_US"/>
        </w:rPr>
      </w:r>
      <w:r>
        <w:rPr>
          <w:lang w:val="en_US" w:bidi="en_US"/>
        </w:rPr>
        <w:t xml:space="preserve">6:00 to 10:00 pm </w:t>
      </w:r>
    </w:p>
    <w:p>
      <w:pPr>
        <w:pStyle w:val="ListBullet"/>
        <w:spacing w:line="240" w:lineRule="auto"/>
        <w:ind w:left="720"/>
      </w:pPr>
      <w:r>
        <w:rPr>
          <w:lang w:val="en_US" w:bidi="en_US"/>
        </w:rPr>
      </w:r>
      <w:r>
        <w:rPr>
          <w:lang w:val="en_US" w:bidi="en_US"/>
        </w:rPr>
        <w:t>10:00 pm to 2:00 am</w:t>
      </w:r>
    </w:p>
    <w:p>
      <w:pPr>
        <w:pStyle w:val="ListBullet"/>
        <w:spacing w:line="240" w:lineRule="auto"/>
        <w:ind w:left="720"/>
      </w:pPr>
      <w:r>
        <w:rPr>
          <w:lang w:val="en_US" w:bidi="en_US"/>
        </w:rPr>
      </w:r>
      <w:r>
        <w:rPr>
          <w:lang w:val="en_US" w:bidi="en_US"/>
        </w:rPr>
        <w:t>2:00 to 6:00 am</w:t>
      </w:r>
    </w:p>
    <w:p>
      <w:pPr/>
      <w:r>
        <w:rPr>
          <w:lang w:val="en_US" w:bidi="en_US"/>
        </w:rPr>
      </w:r>
      <w:r>
        <w:rPr>
          <w:lang w:val="en_US" w:bidi="en_US"/>
        </w:rPr>
        <w:t>Later, Roman calculations divided the night into four watches. Some historians think they began at:</w:t>
      </w:r>
    </w:p>
    <w:p>
      <w:pPr>
        <w:pStyle w:val="ListBullet"/>
        <w:spacing w:line="240" w:lineRule="auto"/>
        <w:ind w:left="720"/>
      </w:pPr>
      <w:r>
        <w:rPr>
          <w:lang w:val="en_US" w:bidi="en_US"/>
        </w:rPr>
      </w:r>
      <w:r>
        <w:rPr>
          <w:lang w:val="en_US" w:bidi="en_US"/>
        </w:rPr>
        <w:t>9:30 pm</w:t>
      </w:r>
    </w:p>
    <w:p>
      <w:pPr>
        <w:pStyle w:val="ListBullet"/>
        <w:spacing w:line="240" w:lineRule="auto"/>
        <w:ind w:left="720"/>
      </w:pPr>
      <w:r>
        <w:rPr>
          <w:lang w:val="en_US" w:bidi="en_US"/>
        </w:rPr>
      </w:r>
      <w:r>
        <w:rPr>
          <w:lang w:val="en_US" w:bidi="en_US"/>
        </w:rPr>
        <w:t>midnight</w:t>
      </w:r>
    </w:p>
    <w:p>
      <w:pPr>
        <w:pStyle w:val="ListBullet"/>
        <w:spacing w:line="240" w:lineRule="auto"/>
        <w:ind w:left="720"/>
      </w:pPr>
      <w:r>
        <w:rPr>
          <w:lang w:val="en_US" w:bidi="en_US"/>
        </w:rPr>
      </w:r>
      <w:r>
        <w:rPr>
          <w:lang w:val="en_US" w:bidi="en_US"/>
        </w:rPr>
        <w:t>2:30 am</w:t>
      </w:r>
    </w:p>
    <w:p>
      <w:pPr>
        <w:pStyle w:val="ListBullet"/>
        <w:spacing w:line="240" w:lineRule="auto"/>
        <w:ind w:left="720"/>
      </w:pPr>
      <w:r>
        <w:rPr>
          <w:lang w:val="en_US" w:bidi="en_US"/>
        </w:rPr>
      </w:r>
      <w:r>
        <w:rPr>
          <w:lang w:val="en_US" w:bidi="en_US"/>
        </w:rPr>
        <w:t xml:space="preserve">5:00 am </w:t>
      </w:r>
    </w:p>
    <w:p>
      <w:pPr/>
      <w:r>
        <w:rPr>
          <w:lang w:val="en_US" w:bidi="en_US"/>
        </w:rPr>
      </w:r>
      <w:r>
        <w:rPr>
          <w:lang w:val="en_US" w:bidi="en_US"/>
        </w:rPr>
        <w:t xml:space="preserve">Others think that the nighttime period between 6:00 pm and 6:00 am was divided equally into four periods: </w:t>
      </w:r>
    </w:p>
    <w:p>
      <w:pPr>
        <w:pStyle w:val="ListBullet"/>
        <w:spacing w:line="240" w:lineRule="auto"/>
        <w:ind w:left="720"/>
      </w:pPr>
      <w:r>
        <w:rPr>
          <w:lang w:val="en_US" w:bidi="en_US"/>
        </w:rPr>
      </w:r>
      <w:r>
        <w:rPr>
          <w:lang w:val="en_US" w:bidi="en_US"/>
        </w:rPr>
        <w:t>the first beginning at 6:00 pm</w:t>
      </w:r>
    </w:p>
    <w:p>
      <w:pPr>
        <w:pStyle w:val="ListBullet"/>
        <w:spacing w:line="240" w:lineRule="auto"/>
        <w:ind w:left="720"/>
      </w:pPr>
      <w:r>
        <w:rPr>
          <w:lang w:val="en_US" w:bidi="en_US"/>
        </w:rPr>
      </w:r>
      <w:r>
        <w:rPr>
          <w:lang w:val="en_US" w:bidi="en_US"/>
        </w:rPr>
        <w:t>the second at 9:00 pm</w:t>
      </w:r>
    </w:p>
    <w:p>
      <w:pPr>
        <w:pStyle w:val="ListBullet"/>
        <w:spacing w:line="240" w:lineRule="auto"/>
        <w:ind w:left="720"/>
      </w:pPr>
      <w:r>
        <w:rPr>
          <w:lang w:val="en_US" w:bidi="en_US"/>
        </w:rPr>
      </w:r>
      <w:r>
        <w:rPr>
          <w:lang w:val="en_US" w:bidi="en_US"/>
        </w:rPr>
        <w:t>the third at midnight</w:t>
      </w:r>
    </w:p>
    <w:p>
      <w:pPr>
        <w:pStyle w:val="ListBullet"/>
        <w:spacing w:line="240" w:lineRule="auto"/>
        <w:ind w:left="720"/>
      </w:pPr>
      <w:r>
        <w:rPr>
          <w:lang w:val="en_US" w:bidi="en_US"/>
        </w:rPr>
      </w:r>
      <w:r>
        <w:rPr>
          <w:lang w:val="en_US" w:bidi="en_US"/>
        </w:rPr>
        <w:t>and the fourth at 3:00 am</w:t>
      </w:r>
    </w:p>
    <w:p>
      <w:pPr/>
      <w:r>
        <w:rPr>
          <w:lang w:val="en_US" w:bidi="en_US"/>
        </w:rPr>
      </w:r>
      <w:r>
        <w:rPr>
          <w:lang w:val="en_US" w:bidi="en_US"/>
        </w:rPr>
        <w:t>Mark 13:35</w:t>
      </w:r>
      <w:r>
        <w:rPr>
          <w:lang w:val="en_US" w:bidi="en_US"/>
        </w:rPr>
        <w:t xml:space="preserve"> contains the popular designations for these four watches: </w:t>
      </w:r>
    </w:p>
    <w:p>
      <w:pPr>
        <w:pStyle w:val="ListBullet"/>
        <w:spacing w:line="240" w:lineRule="auto"/>
        <w:ind w:left="720"/>
      </w:pPr>
      <w:r>
        <w:rPr>
          <w:lang w:val="en_US" w:bidi="en_US"/>
        </w:rPr>
      </w:r>
      <w:r>
        <w:rPr>
          <w:lang w:val="en_US" w:bidi="en_US"/>
        </w:rPr>
        <w:t>late in the day (early evening)</w:t>
      </w:r>
    </w:p>
    <w:p>
      <w:pPr>
        <w:pStyle w:val="ListBullet"/>
        <w:spacing w:line="240" w:lineRule="auto"/>
        <w:ind w:left="720"/>
      </w:pPr>
      <w:r>
        <w:rPr>
          <w:lang w:val="en_US" w:bidi="en_US"/>
        </w:rPr>
      </w:r>
      <w:r>
        <w:rPr>
          <w:lang w:val="en_US" w:bidi="en_US"/>
        </w:rPr>
        <w:t>midnight</w:t>
      </w:r>
    </w:p>
    <w:p>
      <w:pPr>
        <w:pStyle w:val="ListBullet"/>
        <w:spacing w:line="240" w:lineRule="auto"/>
        <w:ind w:left="720"/>
      </w:pPr>
      <w:r>
        <w:rPr>
          <w:lang w:val="en_US" w:bidi="en_US"/>
        </w:rPr>
      </w:r>
      <w:r>
        <w:rPr>
          <w:lang w:val="en_US" w:bidi="en_US"/>
        </w:rPr>
        <w:t>the cock-crowing</w:t>
      </w:r>
    </w:p>
    <w:p>
      <w:pPr>
        <w:pStyle w:val="ListBullet"/>
        <w:spacing w:line="240" w:lineRule="auto"/>
        <w:ind w:left="720"/>
      </w:pPr>
      <w:r>
        <w:rPr>
          <w:lang w:val="en_US" w:bidi="en_US"/>
        </w:rPr>
      </w:r>
      <w:r>
        <w:rPr>
          <w:lang w:val="en_US" w:bidi="en_US"/>
        </w:rPr>
        <w:t>early in the morning</w:t>
      </w:r>
    </w:p>
    <w:p>
      <w:pPr/>
      <w:r>
        <w:rPr>
          <w:lang w:val="en_US" w:bidi="en_US"/>
        </w:rPr>
      </w:r>
      <w:r>
        <w:rPr>
          <w:lang w:val="en_US" w:bidi="en_US"/>
        </w:rPr>
        <w:t xml:space="preserve">Apparently, </w:t>
      </w:r>
      <w:r>
        <w:rPr>
          <w:lang w:val="en_US" w:bidi="en_US"/>
        </w:rPr>
        <w:t>Matthew 14:25</w:t>
      </w:r>
      <w:r>
        <w:rPr>
          <w:lang w:val="en_US" w:bidi="en_US"/>
        </w:rPr>
        <w:t xml:space="preserve"> and </w:t>
      </w:r>
      <w:r>
        <w:rPr>
          <w:lang w:val="en_US" w:bidi="en_US"/>
        </w:rPr>
        <w:t>Mark 6:48</w:t>
      </w:r>
      <w:r>
        <w:rPr>
          <w:lang w:val="en_US" w:bidi="en_US"/>
        </w:rPr>
        <w:t xml:space="preserve"> follow the Roman calculation Jesus’s walking on the water is set at about the fourth watch of the night.</w:t>
      </w:r>
    </w:p>
    <w:p>
      <w:pPr>
        <w:pStyle w:val="Heading3"/>
      </w:pPr>
      <w:r>
        <w:rPr>
          <w:lang w:val="en_US" w:bidi="en_US"/>
        </w:rPr>
        <w:t>Other Uses of "Night"</w:t>
      </w:r>
    </w:p>
    <w:p>
      <w:pPr/>
      <w:r>
        <w:rPr>
          <w:lang w:val="en_US" w:bidi="en_US"/>
        </w:rPr>
      </w:r>
      <w:r>
        <w:rPr>
          <w:lang w:val="en_US" w:bidi="en_US"/>
        </w:rPr>
        <w:t>A specialized use of the words "night" and "day" emphasizes the period of a continuing activity. For example, the man with an unclean spirit is said to have been in the mountains and in the tombs "night and day" (</w:t>
      </w:r>
      <w:r>
        <w:rPr>
          <w:lang w:val="en_US" w:bidi="en_US"/>
        </w:rPr>
        <w:t>Mark 5:5</w:t>
      </w:r>
      <w:r>
        <w:rPr>
          <w:lang w:val="en_US" w:bidi="en_US"/>
        </w:rPr>
        <w:t>). Paul refers to his having labored, working night and day, so not to burden to the church (</w:t>
      </w:r>
      <w:r>
        <w:rPr>
          <w:lang w:val="en_US" w:bidi="en_US"/>
        </w:rPr>
        <w:t>1 Thessalonians 2:9</w:t>
      </w:r>
      <w:r>
        <w:rPr>
          <w:lang w:val="en_US" w:bidi="en_US"/>
        </w:rPr>
        <w:t>). Later in the same book he refers to how he prays night and day (</w:t>
      </w:r>
      <w:r>
        <w:rPr>
          <w:lang w:val="en_US" w:bidi="en_US"/>
        </w:rPr>
        <w:t>3:10</w:t>
      </w:r>
      <w:r>
        <w:rPr>
          <w:lang w:val="en_US" w:bidi="en_US"/>
        </w:rPr>
        <w:t>).</w:t>
      </w:r>
    </w:p>
    <w:p>
      <w:pPr/>
      <w:r>
        <w:rPr>
          <w:lang w:val="en_US" w:bidi="en_US"/>
        </w:rPr>
      </w:r>
      <w:r>
        <w:rPr>
          <w:lang w:val="en_US" w:bidi="en_US"/>
        </w:rPr>
        <w:t>Along with this literal usage of the word “night,” there is also a figurative or metaphorical usage. In some references it refers to divine judgment (</w:t>
      </w:r>
      <w:r>
        <w:rPr>
          <w:lang w:val="en_US" w:bidi="en_US"/>
        </w:rPr>
        <w:t>Amos 5:8–9;</w:t>
      </w:r>
      <w:r>
        <w:rPr>
          <w:lang w:val="en_US" w:bidi="en_US"/>
        </w:rPr>
        <w:t xml:space="preserve"> </w:t>
      </w:r>
      <w:r>
        <w:rPr>
          <w:lang w:val="en_US" w:bidi="en_US"/>
        </w:rPr>
        <w:t>Micah 3:6</w:t>
      </w:r>
      <w:r>
        <w:rPr>
          <w:lang w:val="en_US" w:bidi="en_US"/>
        </w:rPr>
        <w:t>). Jesus uses "night" to refer to death (</w:t>
      </w:r>
      <w:r>
        <w:rPr>
          <w:lang w:val="en_US" w:bidi="en_US"/>
        </w:rPr>
        <w:t>John 9:4</w:t>
      </w:r>
      <w:r>
        <w:rPr>
          <w:lang w:val="en_US" w:bidi="en_US"/>
        </w:rPr>
        <w:t>). Once the night (death) comes, the time for working is over.</w:t>
      </w:r>
    </w:p>
    <w:p>
      <w:pPr/>
      <w:r>
        <w:rPr>
          <w:lang w:val="en_US" w:bidi="en_US"/>
        </w:rPr>
      </w:r>
      <w:r>
        <w:rPr>
          <w:lang w:val="en_US" w:bidi="en_US"/>
        </w:rPr>
        <w:t>Paul compares this present age (soon to be over with) to the night that is almost gone (</w:t>
      </w:r>
      <w:r>
        <w:rPr>
          <w:lang w:val="en_US" w:bidi="en_US"/>
        </w:rPr>
        <w:t>Romans 13:12</w:t>
      </w:r>
      <w:r>
        <w:rPr>
          <w:lang w:val="en_US" w:bidi="en_US"/>
        </w:rPr>
        <w:t>). Again, Paul speaks of himself and his readers as children of the light and of the day, not the night and darkness (</w:t>
      </w:r>
      <w:r>
        <w:rPr>
          <w:lang w:val="en_US" w:bidi="en_US"/>
        </w:rPr>
        <w:t>1 Thessalonians 5:5</w:t>
      </w:r>
      <w:r>
        <w:rPr>
          <w:lang w:val="en_US" w:bidi="en_US"/>
        </w:rPr>
        <w:t>). In this context, Paul links night with separation from God, sin, lack of self-control, and careless living. Night is also connected with spiritual blindness and ignorance, especially about the Lord’s return.</w:t>
      </w:r>
    </w:p>
    <w:p>
      <w:pPr/>
      <w:r>
        <w:rPr>
          <w:lang w:val="en_US" w:bidi="en_US"/>
        </w:rPr>
      </w:r>
      <w:r>
        <w:rPr>
          <w:i/>
          <w:lang w:val="en_US" w:bidi="en_US"/>
        </w:rPr>
        <w:t>See also</w:t>
      </w:r>
      <w:r>
        <w:rPr>
          <w:lang w:val="en_US" w:bidi="en_US"/>
        </w:rPr>
        <w:t xml:space="preserve"> </w:t>
      </w:r>
      <w:r>
        <w:rPr>
          <w:lang w:val="en_US" w:bidi="en_US"/>
        </w:rPr>
        <w:t>Day</w:t>
      </w:r>
      <w:r>
        <w:rPr>
          <w:lang w:val="en_US" w:bidi="en_US"/>
        </w:rPr>
        <w:t>.</w:t>
      </w:r>
      <w:r>
        <w:rPr>
          <w:lang w:val="en_US" w:bidi="en_US"/>
        </w:rPr>
      </w:r>
      <w:r>
        <w:rPr>
          <w:lang w:val="en_US" w:bidi="en_US"/>
        </w:rPr>
      </w:r>
    </w:p>
    <w:p>
      <w:pPr/>
      <w:r>
        <w:rPr>
          <w:lang w:val="en_US" w:bidi="en_US"/>
        </w:rPr>
      </w:r>
    </w:p>
    <w:p>
      <w:pPr>
        <w:pStyle w:val="Heading2"/>
      </w:pPr>
      <w:r>
        <w:rPr>
          <w:lang w:val="en_US" w:bidi="en_US"/>
        </w:rPr>
        <w:t>Night Hag</w:t>
      </w:r>
      <w:r>
        <w:rPr>
          <w:lang w:val="en_US" w:bidi="en_US"/>
        </w:rPr>
      </w:r>
    </w:p>
    <w:p>
      <w:pPr/>
      <w:r>
        <w:rPr>
          <w:lang w:val="en_US" w:bidi="en_US"/>
        </w:rPr>
      </w:r>
      <w:r>
        <w:rPr>
          <w:lang w:val="en_US" w:bidi="en_US"/>
        </w:rPr>
        <w:t>The night hag is mentioned in some translations of the Bible as a creature living in desert areas (</w:t>
      </w:r>
      <w:r>
        <w:rPr>
          <w:lang w:val="en_US" w:bidi="en_US"/>
        </w:rPr>
        <w:t>Isaiah 34:14</w:t>
      </w:r>
      <w:r>
        <w:rPr>
          <w:lang w:val="en_US" w:bidi="en_US"/>
        </w:rPr>
        <w:t xml:space="preserve">). In modern Bible translations, this creature is usually understood to be a type of owl. Different translations use various names for this bird, including "night creature," "night bird," or "screech owl." </w:t>
      </w:r>
    </w:p>
    <w:p>
      <w:pPr/>
      <w:r>
        <w:rPr>
          <w:lang w:val="en_US" w:bidi="en_US"/>
        </w:rPr>
      </w:r>
      <w:r>
        <w:rPr>
          <w:i/>
          <w:lang w:val="en_US" w:bidi="en_US"/>
        </w:rPr>
        <w:t>See</w:t>
      </w:r>
      <w:r>
        <w:rPr>
          <w:lang w:val="en_US" w:bidi="en_US"/>
        </w:rPr>
        <w:t xml:space="preserve"> </w:t>
      </w:r>
      <w:r>
        <w:rPr>
          <w:lang w:val="en_US" w:bidi="en_US"/>
        </w:rPr>
        <w:t>Scops Owl</w:t>
      </w:r>
      <w:r>
        <w:rPr>
          <w:lang w:val="en_US" w:bidi="en_US"/>
        </w:rPr>
        <w:t>.</w:t>
      </w:r>
      <w:r>
        <w:rPr>
          <w:lang w:val="en_US" w:bidi="en_US"/>
        </w:rPr>
      </w:r>
      <w:r>
        <w:rPr>
          <w:lang w:val="en_US" w:bidi="en_US"/>
        </w:rPr>
      </w:r>
    </w:p>
    <w:p>
      <w:pPr/>
      <w:r>
        <w:rPr>
          <w:lang w:val="en_US" w:bidi="en_US"/>
        </w:rPr>
      </w:r>
    </w:p>
    <w:p>
      <w:pPr>
        <w:pStyle w:val="Heading2"/>
      </w:pPr>
      <w:r>
        <w:rPr>
          <w:lang w:val="en_US" w:bidi="en_US"/>
        </w:rPr>
        <w:t>Night Hawk</w:t>
      </w:r>
      <w:r>
        <w:rPr>
          <w:lang w:val="en_US" w:bidi="en_US"/>
        </w:rPr>
      </w:r>
    </w:p>
    <w:p>
      <w:pPr/>
      <w:r>
        <w:rPr>
          <w:lang w:val="en_US" w:bidi="en_US"/>
        </w:rPr>
      </w:r>
      <w:r>
        <w:rPr>
          <w:lang w:val="en_US" w:bidi="en_US"/>
        </w:rPr>
        <w:t>The night hawk, also called the goatsucker, is a migratory bird that hunts insects at night. It is dark in color and has short legs. It is similar to the American whippoorwill.</w:t>
      </w:r>
    </w:p>
    <w:p>
      <w:pPr/>
      <w:r>
        <w:rPr>
          <w:lang w:val="en_US" w:bidi="en_US"/>
        </w:rPr>
      </w:r>
      <w:r>
        <w:rPr>
          <w:lang w:val="en_US" w:bidi="en_US"/>
        </w:rPr>
        <w:t xml:space="preserve">Night hawks belong to the genus </w:t>
      </w:r>
      <w:r>
        <w:rPr>
          <w:i/>
          <w:lang w:val="en_US" w:bidi="en_US"/>
        </w:rPr>
        <w:t>Caprimulgus</w:t>
      </w:r>
      <w:r>
        <w:rPr>
          <w:lang w:val="en_US" w:bidi="en_US"/>
        </w:rPr>
        <w:t>. They look like owls, with flat heads, large eyes, and soft feathers. They fly quietly. During the day, they rest on branches. At night, they catch insects while flying.</w:t>
      </w:r>
    </w:p>
    <w:p>
      <w:pPr/>
      <w:r>
        <w:rPr>
          <w:lang w:val="en_US" w:bidi="en_US"/>
        </w:rPr>
      </w:r>
      <w:r>
        <w:rPr>
          <w:lang w:val="en_US" w:bidi="en_US"/>
        </w:rPr>
        <w:t>The name “goatsucker” comes from an ancient belief that these birds drank milk from goats, which is not true.</w:t>
      </w:r>
    </w:p>
    <w:p>
      <w:pPr/>
      <w:r>
        <w:rPr>
          <w:lang w:val="en_US" w:bidi="en_US"/>
        </w:rPr>
      </w:r>
      <w:r>
        <w:rPr>
          <w:lang w:val="en_US" w:bidi="en_US"/>
        </w:rPr>
        <w:t>The Bible lists the night hawk as an unclean bird in the law of Moses (</w:t>
      </w:r>
      <w:r>
        <w:rPr>
          <w:lang w:val="en_US" w:bidi="en_US"/>
        </w:rPr>
        <w:t>Leviticus 11:16</w:t>
      </w:r>
      <w:r>
        <w:rPr>
          <w:lang w:val="en_US" w:bidi="en_US"/>
        </w:rPr>
        <w:t xml:space="preserve">; </w:t>
      </w:r>
      <w:r>
        <w:rPr>
          <w:lang w:val="en_US" w:bidi="en_US"/>
        </w:rPr>
        <w:t>Deuteronomy 14:15</w:t>
      </w:r>
      <w:r>
        <w:rPr>
          <w:lang w:val="en_US" w:bidi="en_US"/>
        </w:rPr>
        <w:t>). Some scholars think the text refers to an owl. The Berean Standard Bible the word is translated "screech owl." But many accept the translation “night hawk.”</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Night Monster</w:t>
      </w:r>
      <w:r>
        <w:rPr>
          <w:lang w:val="en_US" w:bidi="en_US"/>
        </w:rPr>
      </w:r>
    </w:p>
    <w:p>
      <w:pPr/>
      <w:r>
        <w:rPr>
          <w:lang w:val="en_US" w:bidi="en_US"/>
        </w:rPr>
      </w:r>
      <w:r>
        <w:rPr>
          <w:lang w:val="en_US" w:bidi="en_US"/>
        </w:rPr>
        <w:t>A term used in some Bible translations for a bird that lives in desert areas (</w:t>
      </w:r>
      <w:r>
        <w:rPr>
          <w:lang w:val="en_US" w:bidi="en_US"/>
        </w:rPr>
        <w:t>Isaiah 34:14</w:t>
      </w:r>
      <w:r>
        <w:rPr>
          <w:lang w:val="en_US" w:bidi="en_US"/>
        </w:rPr>
        <w:t>). Modern translations usually identify this creature as an owl. In other translations, this same creature is called a "night creature," "night hag," or "screech owl."</w:t>
      </w:r>
    </w:p>
    <w:p>
      <w:pPr/>
      <w:r>
        <w:rPr>
          <w:lang w:val="en_US" w:bidi="en_US"/>
        </w:rPr>
      </w:r>
      <w:r>
        <w:rPr>
          <w:i/>
          <w:lang w:val="en_US" w:bidi="en_US"/>
        </w:rPr>
        <w:t>See</w:t>
      </w:r>
      <w:r>
        <w:rPr>
          <w:lang w:val="en_US" w:bidi="en_US"/>
        </w:rPr>
        <w:t xml:space="preserve"> </w:t>
      </w:r>
      <w:r>
        <w:rPr>
          <w:lang w:val="en_US" w:bidi="en_US"/>
        </w:rPr>
        <w:t>Birds (Owl, Scops)</w:t>
      </w:r>
      <w:r>
        <w:rPr>
          <w:lang w:val="en_US" w:bidi="en_US"/>
        </w:rPr>
        <w:t>.</w:t>
      </w:r>
      <w:r>
        <w:rPr>
          <w:lang w:val="en_US" w:bidi="en_US"/>
        </w:rPr>
      </w:r>
      <w:r>
        <w:rPr>
          <w:lang w:val="en_US" w:bidi="en_US"/>
        </w:rPr>
      </w:r>
    </w:p>
    <w:p>
      <w:pPr/>
      <w:r>
        <w:rPr>
          <w:lang w:val="en_US" w:bidi="en_US"/>
        </w:rPr>
      </w:r>
    </w:p>
    <w:p>
      <w:pPr>
        <w:pStyle w:val="Heading2"/>
      </w:pPr>
      <w:r>
        <w:rPr>
          <w:lang w:val="en_US" w:bidi="en_US"/>
        </w:rPr>
        <w:t>Nile River</w:t>
      </w:r>
      <w:r>
        <w:rPr>
          <w:lang w:val="en_US" w:bidi="en_US"/>
        </w:rPr>
      </w:r>
    </w:p>
    <w:p>
      <w:pPr/>
      <w:r>
        <w:rPr>
          <w:lang w:val="en_US" w:bidi="en_US"/>
        </w:rPr>
      </w:r>
      <w:r>
        <w:rPr>
          <w:lang w:val="en_US" w:bidi="en_US"/>
        </w:rPr>
        <w:t>Life-giving river of Egypt in northeast Africa. Perhaps no other river has been so vital to the history of the nation through which it flows. With an attributed length of some 4,160 miles (6,693.4 kilometers), the Nile is the longest river in the world, although its drainage system is ranked third (other sources say sixth) in area (nearly 1.3 million square miles, or 3.4 million square kilometers).</w:t>
      </w:r>
    </w:p>
    <w:p>
      <w:pPr/>
      <w:r>
        <w:rPr>
          <w:lang w:val="en_US" w:bidi="en_US"/>
        </w:rPr>
      </w:r>
      <w:r>
        <w:rPr>
          <w:lang w:val="en_US" w:bidi="en_US"/>
        </w:rPr>
        <w:t>The origin and meaning of the name “Nile” are unknown. To the ancient Egyptians the Nile was simply “the river.” The Egyptians found it hard to conceive of any river different from the Nile, so when they reached the Euphrates, they assumed it was running backward, since it flowed south, whereas the Nile flows north.</w:t>
      </w:r>
    </w:p>
    <w:p>
      <w:pPr>
        <w:pStyle w:val="Heading3"/>
      </w:pPr>
      <w:r>
        <w:rPr>
          <w:lang w:val="en_US" w:bidi="en_US"/>
        </w:rPr>
        <w:t>Unusual Features</w:t>
      </w:r>
    </w:p>
    <w:p>
      <w:pPr/>
      <w:r>
        <w:rPr>
          <w:lang w:val="en_US" w:bidi="en_US"/>
        </w:rPr>
      </w:r>
      <w:r>
        <w:rPr>
          <w:lang w:val="en_US" w:bidi="en_US"/>
        </w:rPr>
        <w:t>Among the characteristics that distinguish the Nile are its six cataracts, areas where the river has failed to erode a clear channel through hard rock formations. These are numbered from north to south, in order of their discovery by modern explorers. The first cataract is at Aswan in Egypt, near the famous islands of Elephantine and Philae. The other five cataracts lie in the Sudan, with the second just above the city of Wadi Halfa.</w:t>
      </w:r>
    </w:p>
    <w:p>
      <w:pPr/>
      <w:r>
        <w:rPr>
          <w:lang w:val="en_US" w:bidi="en_US"/>
        </w:rPr>
      </w:r>
      <w:r>
        <w:rPr>
          <w:lang w:val="en_US" w:bidi="en_US"/>
        </w:rPr>
        <w:t>Another distinguishing feature of the Nile is that it flows from south to north. This was of importance to Egyptian river transport, for sailing vessels could take advantage of the prevailing north wind for going upstream, while the current propelled travelers downstream.</w:t>
      </w:r>
    </w:p>
    <w:p>
      <w:pPr/>
      <w:r>
        <w:rPr>
          <w:lang w:val="en_US" w:bidi="en_US"/>
        </w:rPr>
      </w:r>
      <w:r>
        <w:rPr>
          <w:lang w:val="en_US" w:bidi="en_US"/>
        </w:rPr>
        <w:t>The Nile River determined the three seasons of about four months each: (1) inundation (mid-July to mid-November); (2) winter (mid-November to mid-March); (3) summer (mid-March to mid-July).</w:t>
      </w:r>
    </w:p>
    <w:p>
      <w:pPr/>
      <w:r>
        <w:rPr>
          <w:lang w:val="en_US" w:bidi="en_US"/>
        </w:rPr>
      </w:r>
      <w:r>
        <w:rPr>
          <w:lang w:val="en_US" w:bidi="en_US"/>
        </w:rPr>
        <w:t>The inundation culminated in late October, softening the soil of the agricultural land for planting.</w:t>
      </w:r>
    </w:p>
    <w:p>
      <w:pPr>
        <w:pStyle w:val="Heading3"/>
      </w:pPr>
      <w:r>
        <w:rPr>
          <w:lang w:val="en_US" w:bidi="en_US"/>
        </w:rPr>
        <w:t>Course and Tributaries</w:t>
      </w:r>
    </w:p>
    <w:p>
      <w:pPr/>
      <w:r>
        <w:rPr>
          <w:lang w:val="en_US" w:bidi="en_US"/>
        </w:rPr>
      </w:r>
      <w:r>
        <w:rPr>
          <w:lang w:val="en_US" w:bidi="en_US"/>
        </w:rPr>
        <w:t>The Nile has two main streams named for their respective colors, the White Nile and the Blue Nile. These streams owe their existence to the annual rains in equatorial Africa.</w:t>
      </w:r>
    </w:p>
    <w:p>
      <w:pPr/>
      <w:r>
        <w:rPr>
          <w:lang w:val="en_US" w:bidi="en_US"/>
        </w:rPr>
      </w:r>
      <w:r>
        <w:rPr>
          <w:lang w:val="en_US" w:bidi="en_US"/>
        </w:rPr>
        <w:t>The White Nile has its origin in the lake country. Lake Victoria is usually said to be its source, but some geographers pinpoint the source as a little stream that flows into the lake. The only outlet at Lake Victoria is the Victoria Nile, northeast of the lake at Ripon Falls.</w:t>
      </w:r>
    </w:p>
    <w:p>
      <w:pPr/>
      <w:r>
        <w:rPr>
          <w:lang w:val="en_US" w:bidi="en_US"/>
        </w:rPr>
      </w:r>
      <w:r>
        <w:rPr>
          <w:lang w:val="en_US" w:bidi="en_US"/>
        </w:rPr>
        <w:t>The most important junction of the river is at Khartoum, where the Blue Nile and White Nile are united. At this point one can often clearly see the color difference in the waters of the two rivers.</w:t>
      </w:r>
    </w:p>
    <w:p>
      <w:pPr/>
      <w:r>
        <w:rPr>
          <w:lang w:val="en_US" w:bidi="en_US"/>
        </w:rPr>
      </w:r>
      <w:r>
        <w:rPr>
          <w:lang w:val="en_US" w:bidi="en_US"/>
        </w:rPr>
        <w:t>The Blue Nile, only about 850 miles (1,367.7 kilometers) long, originates at Lake Tana in the highlands of Ethiopia. A much more precipitous stream than the White Nile, it is also dependent upon the rainy season in the high country. The White Nile begins its flooding first, but when the onrush of the Blue Nile sets in, it holds in check the water of the White Nile. During flood season, the Blue Nile has twice the volume of the White Nile and provides the greater part of the alluvium that built up the soil of Egypt.</w:t>
      </w:r>
    </w:p>
    <w:p>
      <w:pPr/>
      <w:r>
        <w:rPr>
          <w:lang w:val="en_US" w:bidi="en_US"/>
        </w:rPr>
      </w:r>
      <w:r>
        <w:rPr>
          <w:lang w:val="en_US" w:bidi="en_US"/>
        </w:rPr>
        <w:t>To the north of Khartoum is the sixth cataract, the first of the natural barriers. The Atbara, the last tributary of the Nile, enters from the east. At the fourth cataract, near Napata, is a group of cemeteries and ruins associated with the Ethiopian or Kushite (25th) dynasty of Egypt. Farther downstream is the important archaeological site of Kerma, where the Egyptians maintained a trading post during the Middle Kingdom.</w:t>
      </w:r>
    </w:p>
    <w:p>
      <w:pPr/>
      <w:r>
        <w:rPr>
          <w:lang w:val="en_US" w:bidi="en_US"/>
        </w:rPr>
      </w:r>
      <w:r>
        <w:rPr>
          <w:lang w:val="en_US" w:bidi="en_US"/>
        </w:rPr>
        <w:t>Downstream from the second cataract is the celebrated temple of Abu Simbel, the work of Ramses II, with the smaller temple honoring Nefertari, his wife. These temples were moved to the cliff above their original position before Lake Nasser engulfed the site.</w:t>
      </w:r>
    </w:p>
    <w:p>
      <w:pPr/>
      <w:r>
        <w:rPr>
          <w:lang w:val="en_US" w:bidi="en_US"/>
        </w:rPr>
      </w:r>
      <w:r>
        <w:rPr>
          <w:lang w:val="en_US" w:bidi="en_US"/>
        </w:rPr>
        <w:t>Just above Aswan and the first cataract is the new High Dam and the older Aswan Dam. Between the two dams is the island of Philae, with its well-known temples. A short distance above the Delta lies Cairo and the Giza pyramids, and farther south are the ruins of Memphis, the first capital of Egypt.</w:t>
      </w:r>
    </w:p>
    <w:p>
      <w:pPr/>
      <w:r>
        <w:rPr>
          <w:lang w:val="en_US" w:bidi="en_US"/>
        </w:rPr>
      </w:r>
      <w:r>
        <w:rPr>
          <w:lang w:val="en_US" w:bidi="en_US"/>
        </w:rPr>
        <w:t>The Delta measures some 125 by 115 miles (201.1 by 185.0 kilometers). Seven ancient streams of the Nile found their way into the sea, but there are only two modern ones: the Rosetta on the west, which gave the name to the Rosetta Stone, and the Damietta to the East.</w:t>
      </w:r>
    </w:p>
    <w:p>
      <w:pPr>
        <w:pStyle w:val="Heading3"/>
      </w:pPr>
      <w:r>
        <w:rPr>
          <w:lang w:val="en_US" w:bidi="en_US"/>
        </w:rPr>
        <w:t>Importance to Egypt</w:t>
      </w:r>
    </w:p>
    <w:p>
      <w:pPr/>
      <w:r>
        <w:rPr>
          <w:lang w:val="en_US" w:bidi="en_US"/>
        </w:rPr>
      </w:r>
      <w:r>
        <w:rPr>
          <w:lang w:val="en_US" w:bidi="en_US"/>
        </w:rPr>
        <w:t>Without the water of the river, life would be impossible in northeast Africa, and the civilizations of Egypt could not have come into being. The Greek writers, first Hecataeus and later Herodotus, commented that Egypt is the gift of the Nile. The fertile soil of Egypt, which has produced such abundant crops over so long a span of time, is the alluvium laid down by the river over the course of centuries. Not only was the river the source of the soil itself, but with the annual inundation the Nile fertilized the land by bringing down new alluvium and by depositing organic materials. At the same time, the inundation thoroughly soaked the soil, so that it was possible to produce good crops with a minimum of effort expended on irrigation.</w:t>
      </w:r>
    </w:p>
    <w:p>
      <w:pPr/>
      <w:r>
        <w:rPr>
          <w:lang w:val="en_US" w:bidi="en_US"/>
        </w:rPr>
      </w:r>
      <w:r>
        <w:rPr>
          <w:lang w:val="en_US" w:bidi="en_US"/>
        </w:rPr>
        <w:t xml:space="preserve">The Nile also satisfied many personal needs of the people, providing drinking water and a washing place for both the people and their clothing. In ancient times, even members of the royal family came to the river to bathe (see </w:t>
      </w:r>
      <w:r>
        <w:rPr>
          <w:lang w:val="en_US" w:bidi="en_US"/>
        </w:rPr>
        <w:t>Ex 2:5</w:t>
      </w:r>
      <w:r>
        <w:rPr>
          <w:lang w:val="en_US" w:bidi="en_US"/>
        </w:rPr>
        <w:t xml:space="preserve">; </w:t>
      </w:r>
      <w:r>
        <w:rPr>
          <w:lang w:val="en_US" w:bidi="en_US"/>
        </w:rPr>
        <w:t>8:20</w:t>
      </w:r>
      <w:r>
        <w:rPr>
          <w:lang w:val="en_US" w:bidi="en_US"/>
        </w:rPr>
        <w:t>).</w:t>
      </w:r>
    </w:p>
    <w:p>
      <w:pPr/>
      <w:r>
        <w:rPr>
          <w:lang w:val="en_US" w:bidi="en_US"/>
        </w:rPr>
      </w:r>
      <w:r>
        <w:rPr>
          <w:lang w:val="en_US" w:bidi="en_US"/>
        </w:rPr>
        <w:t>The Nile teemed with fish and waterfowl, and sport fishing (mostly spearfishing) and waterfowling were traditional diversions of the upper classes. Fish and fowl were also regular food, especially for the wealthy. A more hazardous sport, in which nobles traditionally engaged, was the hunting of hippopotami in reed watercraft with harpoons.</w:t>
      </w:r>
    </w:p>
    <w:p>
      <w:pPr/>
      <w:r>
        <w:rPr>
          <w:lang w:val="en_US" w:bidi="en_US"/>
        </w:rPr>
      </w:r>
      <w:r>
        <w:rPr>
          <w:lang w:val="en_US" w:bidi="en_US"/>
        </w:rPr>
        <w:t>The Nile was the primary means of communication, with boats plying up and down its channels. Riverboats of large size moved goods from one end to the other. The building of temples, palaces, and tombs throughout the land demanded the moving of granite for hundreds of miles along the river.</w:t>
      </w:r>
    </w:p>
    <w:p>
      <w:pPr/>
      <w:r>
        <w:rPr>
          <w:lang w:val="en_US" w:bidi="en_US"/>
        </w:rPr>
      </w:r>
      <w:r>
        <w:rPr>
          <w:lang w:val="en_US" w:bidi="en_US"/>
        </w:rPr>
        <w:t>The river was also a feature of the religious life of the Egyptians. The river was deified in the form of the god Hapi, a man who is shown in the various forms of art as having pendulous breasts and a somewhat corpulent body, probably to represent luxuriant overabundance, along with the fish and vegetation from the river.</w:t>
      </w:r>
    </w:p>
    <w:p>
      <w:pPr>
        <w:pStyle w:val="Heading3"/>
      </w:pPr>
      <w:r>
        <w:rPr>
          <w:lang w:val="en_US" w:bidi="en_US"/>
        </w:rPr>
        <w:t>The Nile and the Bible</w:t>
      </w:r>
    </w:p>
    <w:p>
      <w:pPr/>
      <w:r>
        <w:rPr>
          <w:lang w:val="en_US" w:bidi="en_US"/>
        </w:rPr>
      </w:r>
      <w:r>
        <w:rPr>
          <w:lang w:val="en_US" w:bidi="en_US"/>
        </w:rPr>
        <w:t>The biblical references to the Nile River are naturally found in those parts of the Bible that have to do directly with Egypt, which means that many occur in the Joseph narrative in the latter part of Genesis and in the account of the Israelite bondage in Egypt and subsequent exodus in the early chapters of Exodus.</w:t>
      </w:r>
    </w:p>
    <w:p>
      <w:pPr/>
      <w:r>
        <w:rPr>
          <w:lang w:val="en_US" w:bidi="en_US"/>
        </w:rPr>
      </w:r>
      <w:r>
        <w:rPr>
          <w:lang w:val="en_US" w:bidi="en_US"/>
        </w:rPr>
        <w:t>The first reference to the Nile appears in the mysterious dream of Pharaoh (</w:t>
      </w:r>
      <w:r>
        <w:rPr>
          <w:lang w:val="en_US" w:bidi="en_US"/>
        </w:rPr>
        <w:t>Gn 41</w:t>
      </w:r>
      <w:r>
        <w:rPr>
          <w:lang w:val="en_US" w:bidi="en_US"/>
        </w:rPr>
        <w:t xml:space="preserve">). In his dream the king stood on the riverbank and saw seven well-fed cows, followed by seven lean cows, which came out of the river and devoured the fat cattle (cf. </w:t>
      </w:r>
      <w:r>
        <w:rPr>
          <w:lang w:val="en_US" w:bidi="en_US"/>
        </w:rPr>
        <w:t>41:1–4, 17–21</w:t>
      </w:r>
      <w:r>
        <w:rPr>
          <w:lang w:val="en_US" w:bidi="en_US"/>
        </w:rPr>
        <w:t>). This agrees with grazing practices of ancient Egypt and coincides with the depiction of cattle on the funerary monuments.</w:t>
      </w:r>
    </w:p>
    <w:p>
      <w:pPr/>
      <w:r>
        <w:rPr>
          <w:lang w:val="en_US" w:bidi="en_US"/>
        </w:rPr>
      </w:r>
      <w:r>
        <w:rPr>
          <w:lang w:val="en_US" w:bidi="en_US"/>
        </w:rPr>
        <w:t>During the sojourn in Egypt, when the Israelites multiplied and became a possible threat to Egyptian security, Pharaoh decreed that every Israelite male child should be thrown into the river upon birth (</w:t>
      </w:r>
      <w:r>
        <w:rPr>
          <w:lang w:val="en_US" w:bidi="en_US"/>
        </w:rPr>
        <w:t>Ex 1:22</w:t>
      </w:r>
      <w:r>
        <w:rPr>
          <w:lang w:val="en_US" w:bidi="en_US"/>
        </w:rPr>
        <w:t>). This led to the events that marked the early life of Moses.</w:t>
      </w:r>
    </w:p>
    <w:p>
      <w:pPr/>
      <w:r>
        <w:rPr>
          <w:lang w:val="en_US" w:bidi="en_US"/>
        </w:rPr>
      </w:r>
      <w:r>
        <w:rPr>
          <w:lang w:val="en_US" w:bidi="en_US"/>
        </w:rPr>
        <w:t>Moses declared the judgments of the Lord at the river (</w:t>
      </w:r>
      <w:r>
        <w:rPr>
          <w:lang w:val="en_US" w:bidi="en_US"/>
        </w:rPr>
        <w:t>7:15</w:t>
      </w:r>
      <w:r>
        <w:rPr>
          <w:lang w:val="en_US" w:bidi="en_US"/>
        </w:rPr>
        <w:t xml:space="preserve">; </w:t>
      </w:r>
      <w:r>
        <w:rPr>
          <w:lang w:val="en_US" w:bidi="en_US"/>
        </w:rPr>
        <w:t>8:20</w:t>
      </w:r>
      <w:r>
        <w:rPr>
          <w:lang w:val="en_US" w:bidi="en_US"/>
        </w:rPr>
        <w:t>). The first plague, the turning of water to blood (</w:t>
      </w:r>
      <w:r>
        <w:rPr>
          <w:lang w:val="en_US" w:bidi="en_US"/>
        </w:rPr>
        <w:t>7:15–24</w:t>
      </w:r>
      <w:r>
        <w:rPr>
          <w:lang w:val="en_US" w:bidi="en_US"/>
        </w:rPr>
        <w:t xml:space="preserve">; </w:t>
      </w:r>
      <w:r>
        <w:rPr>
          <w:lang w:val="en_US" w:bidi="en_US"/>
        </w:rPr>
        <w:t>17:5</w:t>
      </w:r>
      <w:r>
        <w:rPr>
          <w:lang w:val="en_US" w:bidi="en_US"/>
        </w:rPr>
        <w:t xml:space="preserve">; </w:t>
      </w:r>
      <w:r>
        <w:rPr>
          <w:lang w:val="en_US" w:bidi="en_US"/>
        </w:rPr>
        <w:t>Ps 78:44</w:t>
      </w:r>
      <w:r>
        <w:rPr>
          <w:lang w:val="en_US" w:bidi="en_US"/>
        </w:rPr>
        <w:t>), was directed against the river and against the Nile god, Hapi. The second plague (frogs) was also associated with the river (</w:t>
      </w:r>
      <w:r>
        <w:rPr>
          <w:lang w:val="en_US" w:bidi="en_US"/>
        </w:rPr>
        <w:t>8:3, 5, 9, 11</w:t>
      </w:r>
      <w:r>
        <w:rPr>
          <w:lang w:val="en_US" w:bidi="en_US"/>
        </w:rPr>
        <w:t xml:space="preserve">), for the swarms of frogs came up out of the river and enveloped the land (cf. </w:t>
      </w:r>
      <w:r>
        <w:rPr>
          <w:lang w:val="en_US" w:bidi="en_US"/>
        </w:rPr>
        <w:t>Ps 78:45</w:t>
      </w:r>
      <w:r>
        <w:rPr>
          <w:lang w:val="en_US" w:bidi="en_US"/>
        </w:rPr>
        <w:t>), discrediting the frog-headed goddess Heket.</w:t>
      </w:r>
    </w:p>
    <w:p>
      <w:pPr/>
      <w:r>
        <w:rPr>
          <w:lang w:val="en_US" w:bidi="en_US"/>
        </w:rPr>
      </w:r>
      <w:r>
        <w:rPr>
          <w:lang w:val="en_US" w:bidi="en_US"/>
        </w:rPr>
        <w:t xml:space="preserve">There are numerous references to the Nile in the books of prophecy. Isaiah often mentions the Nile, but not always in the same context. In </w:t>
      </w:r>
      <w:r>
        <w:rPr>
          <w:lang w:val="en_US" w:bidi="en_US"/>
        </w:rPr>
        <w:t>7:18</w:t>
      </w:r>
      <w:r>
        <w:rPr>
          <w:lang w:val="en_US" w:bidi="en_US"/>
        </w:rPr>
        <w:t xml:space="preserve"> Isaiah writes that Israel would be invaded and humiliated by armies from the Nile. In the “oracle concerning Egypt” (</w:t>
      </w:r>
      <w:r>
        <w:rPr>
          <w:lang w:val="en_US" w:bidi="en_US"/>
        </w:rPr>
        <w:t>Is 19</w:t>
      </w:r>
      <w:r>
        <w:rPr>
          <w:lang w:val="en_US" w:bidi="en_US"/>
        </w:rPr>
        <w:t>), the prophet foresees both evil and good for the land of the Nile. The natural vegetation and sown crops along the river will be destroyed, while the fishermen will lament. These dire prospects are offset by the prediction of final blessing for Egypt.</w:t>
      </w:r>
    </w:p>
    <w:p>
      <w:pPr/>
      <w:r>
        <w:rPr>
          <w:lang w:val="en_US" w:bidi="en_US"/>
        </w:rPr>
      </w:r>
      <w:r>
        <w:rPr>
          <w:lang w:val="en_US" w:bidi="en_US"/>
        </w:rPr>
        <w:t>In the burden of Tyre (</w:t>
      </w:r>
      <w:r>
        <w:rPr>
          <w:lang w:val="en_US" w:bidi="en_US"/>
        </w:rPr>
        <w:t>Is 23</w:t>
      </w:r>
      <w:r>
        <w:rPr>
          <w:lang w:val="en_US" w:bidi="en_US"/>
        </w:rPr>
        <w:t xml:space="preserve">) the revenue of the Sidonian merchants was “the harvest of the Nile” (v </w:t>
      </w:r>
      <w:r>
        <w:rPr>
          <w:lang w:val="en_US" w:bidi="en_US"/>
        </w:rPr>
        <w:t>3</w:t>
      </w:r>
      <w:r>
        <w:rPr>
          <w:lang w:val="en_US" w:bidi="en_US"/>
        </w:rPr>
        <w:t xml:space="preserve">), indicating the importance of agricultural produce in the Nile valley. In verse </w:t>
      </w:r>
      <w:r>
        <w:rPr>
          <w:lang w:val="en_US" w:bidi="en_US"/>
        </w:rPr>
        <w:t>10</w:t>
      </w:r>
      <w:r>
        <w:rPr>
          <w:lang w:val="en_US" w:bidi="en_US"/>
        </w:rPr>
        <w:t>, Tyre casts off all restraint and is told to overflow the land like the Nile, for the Lord is bringing the pride of Tyre to an end. Jeremiah also predicted a severe defeat for Egypt and speaks of Egypt rising like the Nile, like rivers whose waters surge (</w:t>
      </w:r>
      <w:r>
        <w:rPr>
          <w:lang w:val="en_US" w:bidi="en_US"/>
        </w:rPr>
        <w:t>Jer 46:7–8</w:t>
      </w:r>
      <w:r>
        <w:rPr>
          <w:lang w:val="en_US" w:bidi="en_US"/>
        </w:rPr>
        <w:t>).</w:t>
      </w:r>
    </w:p>
    <w:p>
      <w:pPr/>
      <w:r>
        <w:rPr>
          <w:lang w:val="en_US" w:bidi="en_US"/>
        </w:rPr>
      </w:r>
      <w:r>
        <w:rPr>
          <w:lang w:val="en_US" w:bidi="en_US"/>
        </w:rPr>
        <w:t>The prophecy of Ezekiel concerning Egypt (</w:t>
      </w:r>
      <w:r>
        <w:rPr>
          <w:lang w:val="en_US" w:bidi="en_US"/>
        </w:rPr>
        <w:t>Ez 29</w:t>
      </w:r>
      <w:r>
        <w:rPr>
          <w:lang w:val="en_US" w:bidi="en_US"/>
        </w:rPr>
        <w:t>) singles out Pharaoh, king of Egypt, and describes him in figures of speech drawn from the Nile. He is described as the great dragon that lies in the midst of his streams—a reference to the mighty crocodile. Pharaoh boasts, “My Nile is my own,” but the Lord said that he would put hooks into the king’s jaws and draw him out of the water of his streams with all of the fish sticking to his scales. The king and the fish of the streams will perish in the wilderness. Because of the proud boasts of the king, the Lord declares that he is against him and his streams and that Egypt will become a desolation and a waste.</w:t>
      </w:r>
    </w:p>
    <w:p>
      <w:pPr/>
      <w:r>
        <w:rPr>
          <w:lang w:val="en_US" w:bidi="en_US"/>
        </w:rPr>
      </w:r>
      <w:r>
        <w:rPr>
          <w:lang w:val="en_US" w:bidi="en_US"/>
        </w:rPr>
        <w:t>Amos described the northern kingdom of Israel as being tossed about, and sinking again, like the Nile of Egypt (</w:t>
      </w:r>
      <w:r>
        <w:rPr>
          <w:lang w:val="en_US" w:bidi="en_US"/>
        </w:rPr>
        <w:t>Am 8:8</w:t>
      </w:r>
      <w:r>
        <w:rPr>
          <w:lang w:val="en_US" w:bidi="en_US"/>
        </w:rPr>
        <w:t xml:space="preserve">; </w:t>
      </w:r>
      <w:r>
        <w:rPr>
          <w:lang w:val="en_US" w:bidi="en_US"/>
        </w:rPr>
        <w:t>9:5</w:t>
      </w:r>
      <w:r>
        <w:rPr>
          <w:lang w:val="en_US" w:bidi="en_US"/>
        </w:rPr>
        <w:t>). Finally, Zechariah spoke of an ingathering of Israel by the Lord and comments that in this process the Nile would be dried up (</w:t>
      </w:r>
      <w:r>
        <w:rPr>
          <w:lang w:val="en_US" w:bidi="en_US"/>
        </w:rPr>
        <w:t>Zec 10:11</w:t>
      </w:r>
      <w:r>
        <w:rPr>
          <w:lang w:val="en_US" w:bidi="en_US"/>
        </w:rPr>
        <w:t>).</w:t>
      </w:r>
    </w:p>
    <w:p>
      <w:pPr/>
      <w:r>
        <w:rPr>
          <w:lang w:val="en_US" w:bidi="en_US"/>
        </w:rPr>
      </w:r>
      <w:r>
        <w:rPr>
          <w:lang w:val="en_US" w:bidi="en_US"/>
        </w:rPr>
        <w:t>Although the prophetic references to the Nile primarily deal with severe judgments, the prophets looked forward to a time beyond judgment to eventual blessing for this land of the Nile.</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Nimrah</w:t>
      </w:r>
      <w:r>
        <w:rPr>
          <w:lang w:val="en_US" w:bidi="en_US"/>
        </w:rPr>
      </w:r>
    </w:p>
    <w:p>
      <w:pPr/>
      <w:r>
        <w:rPr>
          <w:lang w:val="en_US" w:bidi="en_US"/>
        </w:rPr>
      </w:r>
      <w:r>
        <w:rPr>
          <w:lang w:val="en_US" w:bidi="en_US"/>
        </w:rPr>
        <w:t>Another name for Beth-nimrah, a city in Moab (</w:t>
      </w:r>
      <w:r>
        <w:rPr>
          <w:lang w:val="en_US" w:bidi="en_US"/>
        </w:rPr>
        <w:t>Numbers 32:3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Beth-nimrah</w:t>
      </w:r>
      <w:r>
        <w:rPr>
          <w:lang w:val="en_US" w:bidi="en_US"/>
        </w:rPr>
        <w:t>.</w:t>
      </w:r>
      <w:r>
        <w:rPr>
          <w:lang w:val="en_US" w:bidi="en_US"/>
        </w:rPr>
      </w:r>
      <w:r>
        <w:rPr>
          <w:lang w:val="en_US" w:bidi="en_US"/>
        </w:rPr>
      </w:r>
    </w:p>
    <w:p>
      <w:pPr/>
      <w:r>
        <w:rPr>
          <w:lang w:val="en_US" w:bidi="en_US"/>
        </w:rPr>
      </w:r>
    </w:p>
    <w:p>
      <w:pPr>
        <w:pStyle w:val="Heading2"/>
      </w:pPr>
      <w:r>
        <w:rPr>
          <w:lang w:val="en_US" w:bidi="en_US"/>
        </w:rPr>
        <w:t>Nimrod</w:t>
      </w:r>
      <w:r>
        <w:rPr>
          <w:lang w:val="en_US" w:bidi="en_US"/>
        </w:rPr>
      </w:r>
    </w:p>
    <w:p>
      <w:pPr/>
      <w:r>
        <w:rPr>
          <w:lang w:val="en_US" w:bidi="en_US"/>
        </w:rPr>
      </w:r>
      <w:r>
        <w:rPr>
          <w:lang w:val="en_US" w:bidi="en_US"/>
        </w:rPr>
        <w:t>Cush’s son and grandson of Ham the son of Noah (</w:t>
      </w:r>
      <w:r>
        <w:rPr>
          <w:lang w:val="en_US" w:bidi="en_US"/>
        </w:rPr>
        <w:t>Gn 10:8</w:t>
      </w:r>
      <w:r>
        <w:rPr>
          <w:lang w:val="en_US" w:bidi="en_US"/>
        </w:rPr>
        <w:t xml:space="preserve">; </w:t>
      </w:r>
      <w:r>
        <w:rPr>
          <w:lang w:val="en_US" w:bidi="en_US"/>
        </w:rPr>
        <w:t>1 Chr 1:10</w:t>
      </w:r>
      <w:r>
        <w:rPr>
          <w:lang w:val="en_US" w:bidi="en_US"/>
        </w:rPr>
        <w:t>). He is described as “the first man of might on earth” and “a mighty hunter” (</w:t>
      </w:r>
      <w:r>
        <w:rPr>
          <w:lang w:val="en_US" w:bidi="en_US"/>
        </w:rPr>
        <w:t>Gn 10:8–9</w:t>
      </w:r>
      <w:r>
        <w:rPr>
          <w:lang w:val="en_US" w:bidi="en_US"/>
        </w:rPr>
        <w:t>). Nimrod was the first to establish a great empire and was a well-known hunter. Tradition makes him ruler over Babylon and Akkad in southern Mesopotamia, and over Nineveh in Assyria. The phrase “land of Nimrod” seems to be synonymous with Assyria (</w:t>
      </w:r>
      <w:r>
        <w:rPr>
          <w:lang w:val="en_US" w:bidi="en_US"/>
        </w:rPr>
        <w:t>Mi 5:6</w:t>
      </w:r>
      <w:r>
        <w:rPr>
          <w:lang w:val="en_US" w:bidi="en_US"/>
        </w:rPr>
        <w:t>).</w:t>
      </w:r>
    </w:p>
    <w:p>
      <w:pPr/>
      <w:r>
        <w:rPr>
          <w:lang w:val="en_US" w:bidi="en_US"/>
        </w:rPr>
      </w:r>
      <w:r>
        <w:rPr>
          <w:lang w:val="en_US" w:bidi="en_US"/>
        </w:rPr>
        <w:t>The OT references to Nimrod indicate that in ancient tradition he was a man of indomitable personality, possessing extraordinary talents and powers. Some scholars identify him with a Mesopotamian king who united Assyria and Babylon in the 13th century BC. This conflicts with the statement connecting him with Cush the son of Ham and pointing to an association with the south of Egypt where Cush was located (</w:t>
      </w:r>
      <w:r>
        <w:rPr>
          <w:lang w:val="en_US" w:bidi="en_US"/>
        </w:rPr>
        <w:t>Gn 10:8</w:t>
      </w:r>
      <w:r>
        <w:rPr>
          <w:lang w:val="en_US" w:bidi="en_US"/>
        </w:rPr>
        <w:t>).</w:t>
      </w:r>
    </w:p>
    <w:p>
      <w:pPr/>
      <w:r>
        <w:rPr>
          <w:lang w:val="en_US" w:bidi="en_US"/>
        </w:rPr>
      </w:r>
      <w:r>
        <w:rPr>
          <w:lang w:val="en_US" w:bidi="en_US"/>
        </w:rPr>
        <w:t>The name and fame of Nimrod have a secure place in Talmudic Judaism and in Islamic tradition. In the former he personifies both rebellion against God and military might in the earth. In rabbinic tradition, the Tower of Babel (</w:t>
      </w:r>
      <w:r>
        <w:rPr>
          <w:lang w:val="en_US" w:bidi="en_US"/>
        </w:rPr>
        <w:t>Gn 11:1–9</w:t>
      </w:r>
      <w:r>
        <w:rPr>
          <w:lang w:val="en_US" w:bidi="en_US"/>
        </w:rPr>
        <w:t>) is “the house of Nimrod” where idolatry was practiced and divine homage offered to Nimrod. In Islam, Nimrod persecutes Abraham and has him thrown into a fiery furnace.</w:t>
      </w:r>
      <w:r>
        <w:rPr>
          <w:lang w:val="en_US" w:bidi="en_US"/>
        </w:rPr>
      </w:r>
      <w:r>
        <w:rPr>
          <w:lang w:val="en_US" w:bidi="en_US"/>
        </w:rPr>
      </w:r>
    </w:p>
    <w:p>
      <w:pPr/>
      <w:r>
        <w:rPr>
          <w:lang w:val="en_US" w:bidi="en_US"/>
        </w:rPr>
      </w:r>
    </w:p>
    <w:p>
      <w:pPr>
        <w:pStyle w:val="Heading2"/>
      </w:pPr>
      <w:r>
        <w:rPr>
          <w:lang w:val="en_US" w:bidi="en_US"/>
        </w:rPr>
        <w:t>Nimshi</w:t>
      </w:r>
      <w:r>
        <w:rPr>
          <w:lang w:val="en_US" w:bidi="en_US"/>
        </w:rPr>
      </w:r>
    </w:p>
    <w:p>
      <w:pPr/>
      <w:r>
        <w:rPr>
          <w:lang w:val="en_US" w:bidi="en_US"/>
        </w:rPr>
      </w:r>
      <w:r>
        <w:rPr>
          <w:lang w:val="en_US" w:bidi="en_US"/>
        </w:rPr>
        <w:t>The father of Jehoshaphat and grandfather of Jehu, who was king of Israel (</w:t>
      </w:r>
      <w:r>
        <w:rPr>
          <w:lang w:val="en_US" w:bidi="en_US"/>
        </w:rPr>
        <w:t>1 Kings 19:16</w:t>
      </w:r>
      <w:r>
        <w:rPr>
          <w:lang w:val="en_US" w:bidi="en_US"/>
        </w:rPr>
        <w:t xml:space="preserve">; </w:t>
      </w:r>
      <w:r>
        <w:rPr>
          <w:lang w:val="en_US" w:bidi="en_US"/>
        </w:rPr>
        <w:t>2 Kings 9:2–20</w:t>
      </w:r>
      <w:r>
        <w:rPr>
          <w:lang w:val="en_US" w:bidi="en_US"/>
        </w:rPr>
        <w:t xml:space="preserve">; </w:t>
      </w:r>
      <w:r>
        <w:rPr>
          <w:lang w:val="en_US" w:bidi="en_US"/>
        </w:rPr>
        <w:t>2 Chronicles 22:7</w:t>
      </w:r>
      <w:r>
        <w:rPr>
          <w:lang w:val="en_US" w:bidi="en_US"/>
        </w:rPr>
        <w:t>).</w:t>
      </w:r>
      <w:r>
        <w:rPr>
          <w:lang w:val="en_US" w:bidi="en_US"/>
        </w:rPr>
      </w:r>
      <w:r>
        <w:rPr>
          <w:lang w:val="en_US" w:bidi="en_US"/>
        </w:rPr>
      </w:r>
    </w:p>
    <w:p>
      <w:pPr/>
      <w:r>
        <w:rPr>
          <w:lang w:val="en_US" w:bidi="en_US"/>
        </w:rPr>
      </w:r>
    </w:p>
    <w:p>
      <w:pPr>
        <w:pStyle w:val="Heading2"/>
      </w:pPr>
      <w:r>
        <w:rPr>
          <w:lang w:val="en_US" w:bidi="en_US"/>
        </w:rPr>
        <w:t>Nineveh, Ninevite</w:t>
      </w:r>
      <w:r>
        <w:rPr>
          <w:lang w:val="en_US" w:bidi="en_US"/>
        </w:rPr>
      </w:r>
    </w:p>
    <w:p>
      <w:pPr/>
      <w:r>
        <w:rPr>
          <w:lang w:val="en_US" w:bidi="en_US"/>
        </w:rPr>
      </w:r>
      <w:r>
        <w:rPr>
          <w:lang w:val="en_US" w:bidi="en_US"/>
        </w:rPr>
        <w:t>One of the capitals of the Assyrian Empire and, at the height of that empire, one of the great cities of the world. Nineveh was situated in what is now northern Iraq and is represented today by the mounds of Kouyunjik and Nebi Yunus to the east of the Tigris River and opposite the main part of the city of Mosul.</w:t>
      </w:r>
    </w:p>
    <w:p>
      <w:pPr/>
      <w:r>
        <w:rPr>
          <w:lang w:val="en_US" w:bidi="en_US"/>
        </w:rPr>
      </w:r>
      <w:r>
        <w:rPr>
          <w:lang w:val="en_US" w:bidi="en_US"/>
        </w:rPr>
        <w:t>The larger mound, Kouyunjik, to the northwest (approximately a mile by 650 yards [1.6 kilometers by 594.4 meters] in area and some 90 feet [27.4 meters] in height above the plain), is separated from Nebi Yunus by the Khosr River. A village, a cemetery, and a mosque said to contain the tomb of Jonah occupy Nebi Yunus, preventing extensive archaeological work.</w:t>
      </w:r>
    </w:p>
    <w:p>
      <w:pPr/>
      <w:r>
        <w:rPr>
          <w:lang w:val="en_US" w:bidi="en_US"/>
        </w:rPr>
      </w:r>
      <w:r>
        <w:rPr>
          <w:lang w:val="en_US" w:bidi="en_US"/>
        </w:rPr>
        <w:t>Nineveh’s surrounding brick wall, about 8 miles (12.9 kilometers) long with 15 gates (of which 5 have been excavated) was guarded by the colossal stone bulls that typify Assyrian city architecture of this period.</w:t>
      </w:r>
    </w:p>
    <w:p>
      <w:pPr>
        <w:pStyle w:val="Heading3"/>
      </w:pPr>
      <w:r>
        <w:rPr>
          <w:lang w:val="en_US" w:bidi="en_US"/>
        </w:rPr>
        <w:t>History</w:t>
      </w:r>
    </w:p>
    <w:p>
      <w:pPr/>
      <w:r>
        <w:rPr>
          <w:lang w:val="en_US" w:bidi="en_US"/>
        </w:rPr>
      </w:r>
      <w:r>
        <w:rPr>
          <w:lang w:val="en_US" w:bidi="en_US"/>
        </w:rPr>
        <w:t xml:space="preserve">The occupation of the site dates to prehistoric times (c. 4500 BC), in agreement with the record of the founding of the city in </w:t>
      </w:r>
      <w:r>
        <w:rPr>
          <w:lang w:val="en_US" w:bidi="en_US"/>
        </w:rPr>
        <w:t>Genesis 10</w:t>
      </w:r>
      <w:r>
        <w:rPr>
          <w:lang w:val="en_US" w:bidi="en_US"/>
        </w:rPr>
        <w:t>. Materials from the various early cultures (Hassuna, Samarra, Halaf, Ubaid) have been found at Nineveh.</w:t>
      </w:r>
    </w:p>
    <w:p>
      <w:pPr/>
      <w:r>
        <w:rPr>
          <w:lang w:val="en_US" w:bidi="en_US"/>
        </w:rPr>
      </w:r>
      <w:r>
        <w:rPr>
          <w:lang w:val="en_US" w:bidi="en_US"/>
        </w:rPr>
        <w:t>Sargon of Akkad (mid-24th century BC) was acquainted with Nineveh, which flourished during his time. A record from the reign of a later king, Shamsi-Adad I (c. 1800 BC), relates that a son of Sargon, Manishtusu, restored the temple of Ishtar at Nineveh.</w:t>
      </w:r>
    </w:p>
    <w:p>
      <w:pPr/>
      <w:r>
        <w:rPr>
          <w:lang w:val="en_US" w:bidi="en_US"/>
        </w:rPr>
      </w:r>
      <w:r>
        <w:rPr>
          <w:lang w:val="en_US" w:bidi="en_US"/>
        </w:rPr>
        <w:t>Ishtar (Inanna), the goddess of love and war, was a fitting deity for the rapacious and warlike Assyrians. Many other deities were worshiped at Nineveh, and gates of the city were named after them. The Assyrians worshiped at the temple of Nabu, the god of writing and of arts and sciences, who reflects the Assyrian interest in records, literature, and sculpture in relief and in the round.</w:t>
      </w:r>
    </w:p>
    <w:p>
      <w:pPr/>
      <w:r>
        <w:rPr>
          <w:lang w:val="en_US" w:bidi="en_US"/>
        </w:rPr>
      </w:r>
      <w:r>
        <w:rPr>
          <w:lang w:val="en_US" w:bidi="en_US"/>
        </w:rPr>
        <w:t>Shamsi-Adad I and Hammurabi also restored the temple of Ishtar at Nineveh, Shalmaneser I and Tukulti-Ninurta I enlarged and strengthened the city, and other rulers built their palaces here—Tiglath-pileser I, Ashurnasirpal II (883–859 BC), and Sargon II (722–705 BC). But Sennacherib (705–681 BC) made Nineveh the capital and went to great lengths to beautify the city. In addition to his famous palace, he undertook many projects, rebuilding the city walls, creating parks, making botanical and zoological collections, and constructing aqueducts to bring water for the city from 30 miles (48.3 kilometers) away. To Nineveh came the tribute that the conquering Assyrians exacted from the nations, including Israel and Judah, which fell victim to their awesome armies.</w:t>
      </w:r>
    </w:p>
    <w:p>
      <w:pPr/>
      <w:r>
        <w:rPr>
          <w:lang w:val="en_US" w:bidi="en_US"/>
        </w:rPr>
      </w:r>
      <w:r>
        <w:rPr>
          <w:lang w:val="en_US" w:bidi="en_US"/>
        </w:rPr>
        <w:t>After the assassination of Sennacherib, his son and successor, Esar-haddon (681–669 BC), captured Nineveh from the hands of rebels. He built a palace at Nineveh and had another at Calah, where he spent most of his time.</w:t>
      </w:r>
    </w:p>
    <w:p>
      <w:pPr/>
      <w:r>
        <w:rPr>
          <w:lang w:val="en_US" w:bidi="en_US"/>
        </w:rPr>
      </w:r>
      <w:r>
        <w:rPr>
          <w:lang w:val="en_US" w:bidi="en_US"/>
        </w:rPr>
        <w:t>Esar-haddon’s son Ashurbanipal (669–633 BC) made his residence at Nineveh, where he had been educated and trained in sports and military skills. He was something of an antiquarian and mastered the reading of Akkadian and Sumerian. In his palace was housed the famous library for the study of Assyriology. The temple of Nabu contained a library dating at least to the time of Sargon II, but the royal library of Ashurbanipal far surpassed it in size and importance. Sargon and his successors had collected many tablets, but Ashurbanipal sent scribes all over Assyria and Babylonia to gather and to copy tablets, so that tens of thousands of tablets accumulated. Like the library of Nippur, the Nineveh collection covers a great range of materials: business accounts, letters, royal records, historical documents, lexicographical lists and bilingual texts, legends, myths, and various other kinds of religious inscriptions, such as hymns, prayers, and lists of deities and temples. Among the tablets were 7 that preserved a Babylonian creation story and 12 that bore the epic of Gilgamesh, with a version of the Flood. Other writings that sometimes are cited as parallels to Bible accounts include the story of Adapa, with the lost opportunity to achieve immortality, and the legend of Etana, a shepherd who ascended to heaven.</w:t>
      </w:r>
    </w:p>
    <w:p>
      <w:pPr/>
      <w:r>
        <w:rPr>
          <w:lang w:val="en_US" w:bidi="en_US"/>
        </w:rPr>
      </w:r>
      <w:r>
        <w:rPr>
          <w:lang w:val="en_US" w:bidi="en_US"/>
        </w:rPr>
        <w:t>Ashurbanipal was also well known for his wars and for his cruelty. The palace relief showing a peaceful banquet scene also displays the severed head of an Elamite leader hanging in a tree.</w:t>
      </w:r>
    </w:p>
    <w:p>
      <w:pPr/>
      <w:r>
        <w:rPr>
          <w:lang w:val="en_US" w:bidi="en_US"/>
        </w:rPr>
      </w:r>
      <w:r>
        <w:rPr>
          <w:lang w:val="en_US" w:bidi="en_US"/>
        </w:rPr>
        <w:t>In the later years of the aging king, and after his demise, the vassal kingdoms rebelled. Babylon became independent and joined with the Medes to take Ashur and Calah in 614 BC. Cyaxares the Mede, Nabopolassar of Babylon, and a Scythian force laid siege to Nineveh in 612 BC; the city fell and King Sinshariskum (Sardanapalus) perished in its flames.</w:t>
      </w:r>
    </w:p>
    <w:p>
      <w:pPr/>
      <w:r>
        <w:rPr>
          <w:lang w:val="en_US" w:bidi="en_US"/>
        </w:rPr>
      </w:r>
      <w:r>
        <w:rPr>
          <w:lang w:val="en_US" w:bidi="en_US"/>
        </w:rPr>
        <w:t>Although a Ninevite remnant under Ashuruballit held out at Harran until 609 BC, Nineveh had been destroyed: the divine predictions of the Hebrew prophets had their complete fulfillment.</w:t>
      </w:r>
    </w:p>
    <w:p>
      <w:pPr>
        <w:pStyle w:val="Heading3"/>
      </w:pPr>
      <w:r>
        <w:rPr>
          <w:lang w:val="en_US" w:bidi="en_US"/>
        </w:rPr>
        <w:t>Nineveh and the Bible</w:t>
      </w:r>
    </w:p>
    <w:p>
      <w:pPr/>
      <w:r>
        <w:rPr>
          <w:lang w:val="en_US" w:bidi="en_US"/>
        </w:rPr>
      </w:r>
      <w:r>
        <w:rPr>
          <w:lang w:val="en_US" w:bidi="en_US"/>
        </w:rPr>
        <w:t>Six books of the OT refer to the city of Nineveh. In Genesis the only mention of Nineveh appears in the table of nations (</w:t>
      </w:r>
      <w:r>
        <w:rPr>
          <w:lang w:val="en_US" w:bidi="en_US"/>
        </w:rPr>
        <w:t>Gn 10</w:t>
      </w:r>
      <w:r>
        <w:rPr>
          <w:lang w:val="en_US" w:bidi="en_US"/>
        </w:rPr>
        <w:t xml:space="preserve">), which states that Nimrod went out from the land of Shinar to Assyria and built Nineveh, Rehoboth, Calah, and Resen between Nineveh and Calah (vv </w:t>
      </w:r>
      <w:r>
        <w:rPr>
          <w:lang w:val="en_US" w:bidi="en_US"/>
        </w:rPr>
        <w:t>11–12</w:t>
      </w:r>
      <w:r>
        <w:rPr>
          <w:lang w:val="en_US" w:bidi="en_US"/>
        </w:rPr>
        <w:t>; the kjv attributes this building to Asshur).</w:t>
      </w:r>
    </w:p>
    <w:p>
      <w:pPr/>
      <w:r>
        <w:rPr>
          <w:lang w:val="en_US" w:bidi="en_US"/>
        </w:rPr>
      </w:r>
      <w:r>
        <w:rPr>
          <w:lang w:val="en_US" w:bidi="en_US"/>
        </w:rPr>
        <w:t>The tribute paid by Menahem (</w:t>
      </w:r>
      <w:r>
        <w:rPr>
          <w:lang w:val="en_US" w:bidi="en_US"/>
        </w:rPr>
        <w:t>2 Kgs 15:19–20</w:t>
      </w:r>
      <w:r>
        <w:rPr>
          <w:lang w:val="en_US" w:bidi="en_US"/>
        </w:rPr>
        <w:t>) and the spoil taken at the fall of Samaria (</w:t>
      </w:r>
      <w:r>
        <w:rPr>
          <w:lang w:val="en_US" w:bidi="en_US"/>
        </w:rPr>
        <w:t>Is 8:4</w:t>
      </w:r>
      <w:r>
        <w:rPr>
          <w:lang w:val="en_US" w:bidi="en_US"/>
        </w:rPr>
        <w:t>) were brought to Nineveh. To this city also came the tribute that Sennacherib received from Hezekiah (</w:t>
      </w:r>
      <w:r>
        <w:rPr>
          <w:lang w:val="en_US" w:bidi="en_US"/>
        </w:rPr>
        <w:t>2 Kgs 14–16</w:t>
      </w:r>
      <w:r>
        <w:rPr>
          <w:lang w:val="en_US" w:bidi="en_US"/>
        </w:rPr>
        <w:t>).</w:t>
      </w:r>
    </w:p>
    <w:p>
      <w:pPr/>
      <w:r>
        <w:rPr>
          <w:lang w:val="en_US" w:bidi="en_US"/>
        </w:rPr>
      </w:r>
      <w:r>
        <w:rPr>
          <w:lang w:val="en_US" w:bidi="en_US"/>
        </w:rPr>
        <w:t xml:space="preserve">Among the scenes commemorated in the reliefs found in Sennacherib’s palace at Nineveh is the depiction of the siege and capture of Lachish (cf. </w:t>
      </w:r>
      <w:r>
        <w:rPr>
          <w:lang w:val="en_US" w:bidi="en_US"/>
        </w:rPr>
        <w:t>2 Kgs 19:8</w:t>
      </w:r>
      <w:r>
        <w:rPr>
          <w:lang w:val="en_US" w:bidi="en_US"/>
        </w:rPr>
        <w:t>). Sennacherib is shown on a throne, with suppliant captives before him. The siege itself is shown in progress, with archers and battering rams on the attack, while defenders on the walls use bows and arrows and firebrands to repulse the onslaught. From one gate people are emerging with bundles on their backs as if in surrender or flight. At the lower right three naked men have been impaled on poles.</w:t>
      </w:r>
    </w:p>
    <w:p>
      <w:pPr/>
      <w:r>
        <w:rPr>
          <w:lang w:val="en_US" w:bidi="en_US"/>
        </w:rPr>
      </w:r>
      <w:r>
        <w:rPr>
          <w:lang w:val="en_US" w:bidi="en_US"/>
        </w:rPr>
        <w:t>On the prism at the Oriental Institute of the University of Chicago and on the Taylor Prism at the British Museum there is Sennacherib’s account of this invasion of Judah. Since the Assyrians did not take Jerusalem, Sennacherib had to be content with boasting: “As to Hezekiah the Jew, he did not submit to my yoke. I laid siege to 46 of his strong cities, walled forts and to the countless small villages in their vicinity, and conquered them. . . . Himself I made a prisoner in Jerusalem, his royal residence, like a bird in a cage.”</w:t>
      </w:r>
    </w:p>
    <w:p>
      <w:pPr/>
      <w:r>
        <w:rPr>
          <w:lang w:val="en_US" w:bidi="en_US"/>
        </w:rPr>
      </w:r>
      <w:r>
        <w:rPr>
          <w:lang w:val="en_US" w:bidi="en_US"/>
        </w:rPr>
        <w:t xml:space="preserve">The Assyrian kings associated with Nineveh played an important part in the history of Israel, but the name Nineveh occurs only once in the historical books of the Bible. </w:t>
      </w:r>
      <w:r>
        <w:rPr>
          <w:lang w:val="en_US" w:bidi="en_US"/>
        </w:rPr>
        <w:t>Second Kings 19:36</w:t>
      </w:r>
      <w:r>
        <w:rPr>
          <w:lang w:val="en_US" w:bidi="en_US"/>
        </w:rPr>
        <w:t xml:space="preserve"> states that after the loss of 185,000 soldiers at the hand of the angel of the Lord, Sennacherib went home and stayed in Nineveh. There, in 681 BC, he was murdered by his sons (cf. </w:t>
      </w:r>
      <w:r>
        <w:rPr>
          <w:lang w:val="en_US" w:bidi="en_US"/>
        </w:rPr>
        <w:t>2 Kgs 19:37</w:t>
      </w:r>
      <w:r>
        <w:rPr>
          <w:lang w:val="en_US" w:bidi="en_US"/>
        </w:rPr>
        <w:t xml:space="preserve">; </w:t>
      </w:r>
      <w:r>
        <w:rPr>
          <w:lang w:val="en_US" w:bidi="en_US"/>
        </w:rPr>
        <w:t>2 Chr 32:21</w:t>
      </w:r>
      <w:r>
        <w:rPr>
          <w:lang w:val="en_US" w:bidi="en_US"/>
        </w:rPr>
        <w:t xml:space="preserve">; </w:t>
      </w:r>
      <w:r>
        <w:rPr>
          <w:lang w:val="en_US" w:bidi="en_US"/>
        </w:rPr>
        <w:t>Is 37:38</w:t>
      </w:r>
      <w:r>
        <w:rPr>
          <w:lang w:val="en_US" w:bidi="en_US"/>
        </w:rPr>
        <w:t>).</w:t>
      </w:r>
    </w:p>
    <w:p>
      <w:pPr/>
      <w:r>
        <w:rPr>
          <w:lang w:val="en_US" w:bidi="en_US"/>
        </w:rPr>
      </w:r>
      <w:r>
        <w:rPr>
          <w:lang w:val="en_US" w:bidi="en_US"/>
        </w:rPr>
        <w:t>There are many references to Nineveh in the book of Jonah, for the prophet was expressly sent to that city to warn it of impending judgment. Nineveh is called “that great city” (</w:t>
      </w:r>
      <w:r>
        <w:rPr>
          <w:lang w:val="en_US" w:bidi="en_US"/>
        </w:rPr>
        <w:t>Jon 1:2</w:t>
      </w:r>
      <w:r>
        <w:rPr>
          <w:lang w:val="en_US" w:bidi="en_US"/>
        </w:rPr>
        <w:t xml:space="preserve">; </w:t>
      </w:r>
      <w:r>
        <w:rPr>
          <w:lang w:val="en_US" w:bidi="en_US"/>
        </w:rPr>
        <w:t>3:2</w:t>
      </w:r>
      <w:r>
        <w:rPr>
          <w:lang w:val="en_US" w:bidi="en_US"/>
        </w:rPr>
        <w:t>) and it is described as “a city so large, that it took three days to see it” (</w:t>
      </w:r>
      <w:r>
        <w:rPr>
          <w:lang w:val="en_US" w:bidi="en_US"/>
        </w:rPr>
        <w:t>3:3</w:t>
      </w:r>
      <w:r>
        <w:rPr>
          <w:lang w:val="en_US" w:bidi="en_US"/>
        </w:rPr>
        <w:t>). Nineveh must have included more than the area represented by the mounds of Kouyunjik and Nebi Yunus. Some commentators believe that Nineveh encompassed other cities associated with it, including the “Assyrian triangle,” the angle of land between the Tigris and the Great Zab rivers, reaching from Khorsabad in the north to Nimrud in the south.</w:t>
      </w:r>
    </w:p>
    <w:p>
      <w:pPr/>
      <w:r>
        <w:rPr>
          <w:lang w:val="en_US" w:bidi="en_US"/>
        </w:rPr>
      </w:r>
      <w:r>
        <w:rPr>
          <w:lang w:val="en_US" w:bidi="en_US"/>
        </w:rPr>
        <w:t>The Lord speaks of “that great city, in which there are more than a hundred and twenty thousand persons who do not know their right hand from their left” (</w:t>
      </w:r>
      <w:r>
        <w:rPr>
          <w:lang w:val="en_US" w:bidi="en_US"/>
        </w:rPr>
        <w:t>Jon 4:11</w:t>
      </w:r>
      <w:r>
        <w:rPr>
          <w:lang w:val="en_US" w:bidi="en_US"/>
        </w:rPr>
        <w:t>, rsv). Some writers interpret this statement as indicating the number of innocent children in the city and therefore arrive at a total population of some 600,000 for greater Nineveh. However, it is more reasonable to conclude that the entire population is meant and that the descriptive clause relates to the utter spiritual darkness of the Ninevites—as is translated in the nlt.</w:t>
      </w:r>
    </w:p>
    <w:p>
      <w:pPr/>
      <w:r>
        <w:rPr>
          <w:lang w:val="en_US" w:bidi="en_US"/>
        </w:rPr>
      </w:r>
      <w:r>
        <w:rPr>
          <w:lang w:val="en_US" w:bidi="en_US"/>
        </w:rPr>
        <w:t>Jonah preached a message of judgment and destruction, but the repentance of the city brought about its deliverance (</w:t>
      </w:r>
      <w:r>
        <w:rPr>
          <w:lang w:val="en_US" w:bidi="en_US"/>
        </w:rPr>
        <w:t>3:6–10</w:t>
      </w:r>
      <w:r>
        <w:rPr>
          <w:lang w:val="en_US" w:bidi="en_US"/>
        </w:rPr>
        <w:t>). Nahum declared the final downfall of the city in language that is vivid and stirring. Zephaniah also foretold the doom of Nineveh and prophesied that it would be a desolation, a place for flocks to lie down, as even the casual visitor to the site would note (</w:t>
      </w:r>
      <w:r>
        <w:rPr>
          <w:lang w:val="en_US" w:bidi="en_US"/>
        </w:rPr>
        <w:t>Zep 2:13–15</w:t>
      </w:r>
      <w:r>
        <w:rPr>
          <w:lang w:val="en_US" w:bidi="en_US"/>
        </w:rPr>
        <w:t>).</w:t>
      </w:r>
    </w:p>
    <w:p>
      <w:pPr/>
      <w:r>
        <w:rPr>
          <w:lang w:val="en_US" w:bidi="en_US"/>
        </w:rPr>
      </w:r>
      <w:r>
        <w:rPr>
          <w:lang w:val="en_US" w:bidi="en_US"/>
        </w:rPr>
        <w:t>Nineveh was destroyed by a coalition of Babylonians, Medes, and Scythians. The devastation of the city was overwhelming and complete; within several centuries the very location of the city was forgotten. Xenophon and the Greek armies retreated past the site in 401 BC without realizing it. In the second century AD the Greek satirist Lucian commented: “Nineveh is so completely destroyed that it is no longer possible to say where it stood. Not a single trace of it remains.”</w:t>
      </w:r>
    </w:p>
    <w:p>
      <w:pPr/>
      <w:r>
        <w:rPr>
          <w:lang w:val="en_US" w:bidi="en_US"/>
        </w:rPr>
      </w:r>
      <w:r>
        <w:rPr>
          <w:lang w:val="en_US" w:bidi="en_US"/>
        </w:rPr>
        <w:t>The only NT references to Nineveh in the Gospels also have to do with judgment. Jesus asserted, in response to a demand from the scribes and Pharisees, that an evil generation looks for a sign; as Jonah had been a sign to the Ninevites, so Jesus would be a sign to his generation (</w:t>
      </w:r>
      <w:r>
        <w:rPr>
          <w:lang w:val="en_US" w:bidi="en_US"/>
        </w:rPr>
        <w:t>Mt 12:38–40</w:t>
      </w:r>
      <w:r>
        <w:rPr>
          <w:lang w:val="en_US" w:bidi="en_US"/>
        </w:rPr>
        <w:t xml:space="preserve">; </w:t>
      </w:r>
      <w:r>
        <w:rPr>
          <w:lang w:val="en_US" w:bidi="en_US"/>
        </w:rPr>
        <w:t>Lk 11:29–31</w:t>
      </w:r>
      <w:r>
        <w:rPr>
          <w:lang w:val="en_US" w:bidi="en_US"/>
        </w:rPr>
        <w:t>). He went on to declare that the people of Nineveh would rise at the judgment with his generation and condemn it, for the Ninevites repented at the preaching of Jonah. Now one greater than Jonah had come (</w:t>
      </w:r>
      <w:r>
        <w:rPr>
          <w:lang w:val="en_US" w:bidi="en_US"/>
        </w:rPr>
        <w:t>Mt 12:41</w:t>
      </w:r>
      <w:r>
        <w:rPr>
          <w:lang w:val="en_US" w:bidi="en_US"/>
        </w:rPr>
        <w:t xml:space="preserve">; </w:t>
      </w:r>
      <w:r>
        <w:rPr>
          <w:lang w:val="en_US" w:bidi="en_US"/>
        </w:rPr>
        <w:t>Lk 11:32</w:t>
      </w:r>
      <w:r>
        <w:rPr>
          <w:lang w:val="en_US" w:bidi="en_US"/>
        </w:rPr>
        <w:t>).</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 xml:space="preserve">; </w:t>
      </w:r>
      <w:r>
        <w:rPr>
          <w:lang w:val="en_US" w:bidi="en_US"/>
        </w:rPr>
        <w:t>Hammurabi, Law Code of</w:t>
      </w:r>
      <w:r>
        <w:rPr>
          <w:lang w:val="en_US" w:bidi="en_US"/>
        </w:rPr>
        <w:t>.</w:t>
      </w:r>
      <w:r>
        <w:rPr>
          <w:lang w:val="en_US" w:bidi="en_US"/>
        </w:rPr>
      </w:r>
      <w:r>
        <w:rPr>
          <w:lang w:val="en_US" w:bidi="en_US"/>
        </w:rPr>
      </w:r>
    </w:p>
    <w:p>
      <w:pPr/>
      <w:r>
        <w:rPr>
          <w:lang w:val="en_US" w:bidi="en_US"/>
        </w:rPr>
      </w:r>
    </w:p>
    <w:p>
      <w:pPr>
        <w:pStyle w:val="Heading2"/>
      </w:pPr>
      <w:r>
        <w:rPr>
          <w:lang w:val="en_US" w:bidi="en_US"/>
        </w:rPr>
        <w:t>Nisan</w:t>
      </w:r>
      <w:r>
        <w:rPr>
          <w:lang w:val="en_US" w:bidi="en_US"/>
        </w:rPr>
      </w:r>
    </w:p>
    <w:p>
      <w:pPr/>
      <w:r>
        <w:rPr>
          <w:lang w:val="en_US" w:bidi="en_US"/>
        </w:rPr>
      </w:r>
      <w:r>
        <w:rPr>
          <w:lang w:val="en_US" w:bidi="en_US"/>
        </w:rPr>
        <w:t>Nisan is one of the months in the Jewish calendar. The name comes from the ancient language of Babylon (</w:t>
      </w:r>
      <w:r>
        <w:rPr>
          <w:lang w:val="en_US" w:bidi="en_US"/>
        </w:rPr>
        <w:t>Nehemiah 2:1</w:t>
      </w:r>
      <w:r>
        <w:rPr>
          <w:lang w:val="en_US" w:bidi="en_US"/>
        </w:rPr>
        <w:t xml:space="preserve">; </w:t>
      </w:r>
      <w:r>
        <w:rPr>
          <w:lang w:val="en_US" w:bidi="en_US"/>
        </w:rPr>
        <w:t>Esther 3:7</w:t>
      </w:r>
      <w:r>
        <w:rPr>
          <w:lang w:val="en_US" w:bidi="en_US"/>
        </w:rPr>
        <w:t>). According to our modern calendar, Nisan usually occurs during parts of March and April.</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Nisroch</w:t>
      </w:r>
      <w:r>
        <w:rPr>
          <w:lang w:val="en_US" w:bidi="en_US"/>
        </w:rPr>
      </w:r>
    </w:p>
    <w:p>
      <w:pPr/>
      <w:r>
        <w:rPr>
          <w:lang w:val="en_US" w:bidi="en_US"/>
        </w:rPr>
      </w:r>
      <w:r>
        <w:rPr>
          <w:lang w:val="en_US" w:bidi="en_US"/>
        </w:rPr>
        <w:t>Nisroch was a god worshiped in Nineveh, the main capital of the Assyrian Empire. King Sennacherib worshiped Nisroch. His sons Adrammelech and Sharezer killed him in Nisroch's temple (</w:t>
      </w:r>
      <w:r>
        <w:rPr>
          <w:lang w:val="en_US" w:bidi="en_US"/>
        </w:rPr>
        <w:t>2 Kings 19:37</w:t>
      </w:r>
      <w:r>
        <w:rPr>
          <w:lang w:val="en_US" w:bidi="en_US"/>
        </w:rPr>
        <w:t xml:space="preserve">; </w:t>
      </w:r>
      <w:r>
        <w:rPr>
          <w:lang w:val="en_US" w:bidi="en_US"/>
        </w:rPr>
        <w:t>Isaiah 37:38</w:t>
      </w:r>
      <w:r>
        <w:rPr>
          <w:lang w:val="en_US" w:bidi="en_US"/>
        </w:rPr>
        <w:t>). Nisroch may have been the same god as Nusku, another Assyrian god.</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No</w:t>
      </w:r>
      <w:r>
        <w:rPr>
          <w:lang w:val="en_US" w:bidi="en_US"/>
        </w:rPr>
      </w:r>
    </w:p>
    <w:p>
      <w:pPr/>
      <w:r>
        <w:rPr>
          <w:lang w:val="en_US" w:bidi="en_US"/>
        </w:rPr>
      </w:r>
      <w:r>
        <w:rPr>
          <w:lang w:val="en_US" w:bidi="en_US"/>
        </w:rPr>
        <w:t xml:space="preserve">No is the King James Version form of Thebes in </w:t>
      </w:r>
      <w:r>
        <w:rPr>
          <w:lang w:val="en_US" w:bidi="en_US"/>
        </w:rPr>
        <w:t>Nahum 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Thebes</w:t>
      </w:r>
      <w:r>
        <w:rPr>
          <w:lang w:val="en_US" w:bidi="en_US"/>
        </w:rPr>
        <w:t>.</w:t>
      </w:r>
      <w:r>
        <w:rPr>
          <w:lang w:val="en_US" w:bidi="en_US"/>
        </w:rPr>
      </w:r>
      <w:r>
        <w:rPr>
          <w:lang w:val="en_US" w:bidi="en_US"/>
        </w:rPr>
      </w:r>
    </w:p>
    <w:p>
      <w:pPr/>
      <w:r>
        <w:rPr>
          <w:lang w:val="en_US" w:bidi="en_US"/>
        </w:rPr>
      </w:r>
    </w:p>
    <w:p>
      <w:pPr>
        <w:pStyle w:val="Heading2"/>
      </w:pPr>
      <w:r>
        <w:rPr>
          <w:lang w:val="en_US" w:bidi="en_US"/>
        </w:rPr>
        <w:t>Noadiah</w:t>
      </w:r>
      <w:r>
        <w:rPr>
          <w:lang w:val="en_US" w:bidi="en_US"/>
        </w:rPr>
      </w:r>
    </w:p>
    <w:p>
      <w:pPr/>
      <w:r>
        <w:rPr>
          <w:lang w:val="en_US" w:bidi="en_US"/>
        </w:rPr>
      </w:r>
      <w:r>
        <w:rPr>
          <w:lang w:val="en_US" w:bidi="en_US"/>
        </w:rPr>
        <w:t>1. Binnui’s son and one of the two Levites present when the temple treasure that was brought back to Jerusalem by Ezra was weighed and recorded (</w:t>
      </w:r>
      <w:r>
        <w:rPr>
          <w:lang w:val="en_US" w:bidi="en_US"/>
        </w:rPr>
        <w:t>Ezr 8:33</w:t>
      </w:r>
      <w:r>
        <w:rPr>
          <w:lang w:val="en_US" w:bidi="en_US"/>
        </w:rPr>
        <w:t>).</w:t>
      </w:r>
    </w:p>
    <w:p>
      <w:pPr/>
      <w:r>
        <w:rPr>
          <w:lang w:val="en_US" w:bidi="en_US"/>
        </w:rPr>
      </w:r>
      <w:r>
        <w:rPr>
          <w:lang w:val="en_US" w:bidi="en_US"/>
        </w:rPr>
        <w:t>2. Prophetess who, along with Tobiah, Sanballat, and some false prophets, attempted to intimidate Nehemiah when he was engaged in rebuilding Jerusalem’s walls after the exile (</w:t>
      </w:r>
      <w:r>
        <w:rPr>
          <w:lang w:val="en_US" w:bidi="en_US"/>
        </w:rPr>
        <w:t>Neh 6:14</w:t>
      </w:r>
      <w:r>
        <w:rPr>
          <w:lang w:val="en_US" w:bidi="en_US"/>
        </w:rPr>
        <w:t>).</w:t>
      </w:r>
      <w:r>
        <w:rPr>
          <w:lang w:val="en_US" w:bidi="en_US"/>
        </w:rPr>
      </w:r>
      <w:r>
        <w:rPr>
          <w:lang w:val="en_US" w:bidi="en_US"/>
        </w:rPr>
      </w:r>
    </w:p>
    <w:p>
      <w:pPr/>
      <w:r>
        <w:rPr>
          <w:lang w:val="en_US" w:bidi="en_US"/>
        </w:rPr>
      </w:r>
    </w:p>
    <w:p>
      <w:pPr>
        <w:pStyle w:val="Heading2"/>
      </w:pPr>
      <w:r>
        <w:rPr>
          <w:lang w:val="en_US" w:bidi="en_US"/>
        </w:rPr>
        <w:t>Noah</w:t>
      </w:r>
      <w:r>
        <w:rPr>
          <w:lang w:val="en_US" w:bidi="en_US"/>
        </w:rPr>
      </w:r>
    </w:p>
    <w:p>
      <w:pPr>
        <w:pStyle w:val="ListNumber"/>
        <w:numPr>
          <w:ilvl w:val="0"/>
          <w:numId w:val="36"/>
        </w:numPr>
        <w:spacing w:line="240" w:lineRule="auto"/>
        <w:ind w:left="720"/>
      </w:pPr>
      <w:r>
        <w:rPr>
          <w:lang w:val="en_US" w:bidi="en_US"/>
        </w:rPr>
      </w:r>
      <w:r>
        <w:rPr>
          <w:lang w:val="en_US" w:bidi="en_US"/>
        </w:rPr>
        <w:t>Son of Lamech and the grandson of Methuselah, a descendant of Seth, third son of Adam (</w:t>
      </w:r>
      <w:r>
        <w:rPr>
          <w:lang w:val="en_US" w:bidi="en_US"/>
        </w:rPr>
        <w:t>Genesis 5:3</w:t>
      </w:r>
      <w:r>
        <w:rPr>
          <w:lang w:val="en_US" w:bidi="en_US"/>
        </w:rPr>
        <w:t>–</w:t>
      </w:r>
      <w:r>
        <w:rPr>
          <w:lang w:val="en_US" w:bidi="en_US"/>
        </w:rPr>
        <w:t>20</w:t>
      </w:r>
      <w:r>
        <w:rPr>
          <w:lang w:val="en_US" w:bidi="en_US"/>
        </w:rPr>
        <w:t>). Lamech named his son Noah, a name that sounds like a Hebrew term that can mean “relief” or “comfort.” When Lamech gave him this name, he said, “</w:t>
      </w:r>
      <w:r>
        <w:rPr>
          <w:lang w:val="en_US" w:bidi="en_US"/>
        </w:rPr>
        <w:t>May this one comfort us in the labor and toil of our hands caused by the ground that the LORD has cursed</w:t>
      </w:r>
      <w:r>
        <w:rPr>
          <w:lang w:val="en_US" w:bidi="en_US"/>
        </w:rPr>
        <w:t>” (</w:t>
      </w:r>
      <w:r>
        <w:rPr>
          <w:lang w:val="en_US" w:bidi="en_US"/>
        </w:rPr>
        <w:t>Genesis 5:29</w:t>
      </w:r>
      <w:r>
        <w:rPr>
          <w:lang w:val="en_US" w:bidi="en_US"/>
        </w:rPr>
        <w:t>).</w:t>
        <w:br/>
      </w:r>
      <w:r>
        <w:rPr>
          <w:lang w:val="en_US" w:bidi="en_US"/>
        </w:rPr>
        <w:t xml:space="preserve">Determined to destroy creation because of constant wickedness (compare </w:t>
      </w:r>
      <w:r>
        <w:rPr>
          <w:lang w:val="en_US" w:bidi="en_US"/>
        </w:rPr>
        <w:t>Matthew 24:37</w:t>
      </w:r>
      <w:r>
        <w:rPr>
          <w:lang w:val="en_US" w:bidi="en_US"/>
        </w:rPr>
        <w:t>–</w:t>
      </w:r>
      <w:r>
        <w:rPr>
          <w:lang w:val="en_US" w:bidi="en_US"/>
        </w:rPr>
        <w:t>39</w:t>
      </w:r>
      <w:r>
        <w:rPr>
          <w:lang w:val="en_US" w:bidi="en_US"/>
        </w:rPr>
        <w:t xml:space="preserve">; </w:t>
      </w:r>
      <w:r>
        <w:rPr>
          <w:lang w:val="en_US" w:bidi="en_US"/>
        </w:rPr>
        <w:t>Luke 17:26</w:t>
      </w:r>
      <w:r>
        <w:rPr>
          <w:lang w:val="en_US" w:bidi="en_US"/>
        </w:rPr>
        <w:t>–</w:t>
      </w:r>
      <w:r>
        <w:rPr>
          <w:lang w:val="en_US" w:bidi="en_US"/>
        </w:rPr>
        <w:t>27</w:t>
      </w:r>
      <w:r>
        <w:rPr>
          <w:lang w:val="en_US" w:bidi="en_US"/>
        </w:rPr>
        <w:t>), God made an exception with Noah, a man righteous in God’s sight and blameless before people (</w:t>
      </w:r>
      <w:r>
        <w:rPr>
          <w:lang w:val="en_US" w:bidi="en_US"/>
        </w:rPr>
        <w:t>Genesis 6:3</w:t>
      </w:r>
      <w:r>
        <w:rPr>
          <w:lang w:val="en_US" w:bidi="en_US"/>
        </w:rPr>
        <w:t>–</w:t>
      </w:r>
      <w:r>
        <w:rPr>
          <w:lang w:val="en_US" w:bidi="en_US"/>
        </w:rPr>
        <w:t>9</w:t>
      </w:r>
      <w:r>
        <w:rPr>
          <w:lang w:val="en_US" w:bidi="en_US"/>
        </w:rPr>
        <w:t xml:space="preserve">). Noah followed God's precise instructions. He built an ark. Only eight people went inside: </w:t>
      </w:r>
    </w:p>
    <w:p>
      <w:pPr>
        <w:pStyle w:val="ListBullet"/>
        <w:spacing w:line="240" w:lineRule="auto"/>
        <w:ind w:left="1440"/>
      </w:pPr>
      <w:r>
        <w:rPr>
          <w:lang w:val="en_US" w:bidi="en_US"/>
        </w:rPr>
      </w:r>
      <w:r>
        <w:rPr>
          <w:lang w:val="en_US" w:bidi="en_US"/>
        </w:rPr>
        <w:t>Noah</w:t>
      </w:r>
    </w:p>
    <w:p>
      <w:pPr>
        <w:pStyle w:val="ListBullet"/>
        <w:spacing w:line="240" w:lineRule="auto"/>
        <w:ind w:left="1440"/>
      </w:pPr>
      <w:r>
        <w:rPr>
          <w:lang w:val="en_US" w:bidi="en_US"/>
        </w:rPr>
      </w:r>
      <w:r>
        <w:rPr>
          <w:lang w:val="en_US" w:bidi="en_US"/>
        </w:rPr>
        <w:t>His wife</w:t>
      </w:r>
    </w:p>
    <w:p>
      <w:pPr>
        <w:pStyle w:val="ListBullet"/>
        <w:spacing w:line="240" w:lineRule="auto"/>
        <w:ind w:left="1440"/>
      </w:pPr>
      <w:r>
        <w:rPr>
          <w:lang w:val="en_US" w:bidi="en_US"/>
        </w:rPr>
      </w:r>
      <w:r>
        <w:rPr>
          <w:lang w:val="en_US" w:bidi="en_US"/>
        </w:rPr>
        <w:t>His three sons</w:t>
      </w:r>
    </w:p>
    <w:p>
      <w:pPr>
        <w:pStyle w:val="ListBullet"/>
        <w:spacing w:line="240" w:lineRule="auto"/>
        <w:ind w:left="1440"/>
      </w:pPr>
      <w:r>
        <w:rPr>
          <w:lang w:val="en_US" w:bidi="en_US"/>
        </w:rPr>
      </w:r>
      <w:r>
        <w:rPr>
          <w:lang w:val="en_US" w:bidi="en_US"/>
        </w:rPr>
        <w:t xml:space="preserve">Their wives </w:t>
      </w:r>
    </w:p>
    <w:p>
      <w:pPr/>
      <w:r>
        <w:rPr>
          <w:lang w:val="en_US" w:bidi="en_US"/>
        </w:rPr>
      </w:r>
      <w:r>
        <w:rPr>
          <w:lang w:val="en_US" w:bidi="en_US"/>
        </w:rPr>
        <w:t>All kinds of creatures were brought in pairs. They were thus protected from the ensuing deluge in which all other living things perished (</w:t>
      </w:r>
      <w:r>
        <w:rPr>
          <w:lang w:val="en_US" w:bidi="en_US"/>
        </w:rPr>
        <w:t>Genesis 6:14–8:19</w:t>
      </w:r>
      <w:r>
        <w:rPr>
          <w:lang w:val="en_US" w:bidi="en_US"/>
        </w:rPr>
        <w:t>). After they left the ark, Noah built an altar. He sacrificed burnt offerings that pleased God. In response, God promised never to repeat the Flood or disrupt the seasons despite man's sin (</w:t>
      </w:r>
      <w:r>
        <w:rPr>
          <w:lang w:val="en_US" w:bidi="en_US"/>
        </w:rPr>
        <w:t>Genesis 8:20–9:17</w:t>
      </w:r>
      <w:r>
        <w:rPr>
          <w:lang w:val="en_US" w:bidi="en_US"/>
        </w:rPr>
        <w:t>).</w:t>
      </w:r>
    </w:p>
    <w:p>
      <w:pPr/>
      <w:r>
        <w:rPr>
          <w:lang w:val="en_US" w:bidi="en_US"/>
        </w:rPr>
      </w:r>
      <w:r>
        <w:rPr>
          <w:lang w:val="en_US" w:bidi="en_US"/>
        </w:rPr>
        <w:t>Noah had withstood mighty temptations. But, either through carelessness or old age, he became drunk. Reactions varied among family members, prompting individual assessments. Shem and Japheth received blessings. Ham received no blessing, but his son Canaan was cursed (</w:t>
      </w:r>
      <w:r>
        <w:rPr>
          <w:lang w:val="en_US" w:bidi="en_US"/>
        </w:rPr>
        <w:t>Genesis 9:20</w:t>
      </w:r>
      <w:r>
        <w:rPr>
          <w:lang w:val="en_US" w:bidi="en_US"/>
        </w:rPr>
        <w:t>–</w:t>
      </w:r>
      <w:r>
        <w:rPr>
          <w:lang w:val="en_US" w:bidi="en_US"/>
        </w:rPr>
        <w:t>27</w:t>
      </w:r>
      <w:r>
        <w:rPr>
          <w:lang w:val="en_US" w:bidi="en_US"/>
        </w:rPr>
        <w:t>). Noah was 950 years old when he died, 350 years after the Flood.</w:t>
      </w:r>
    </w:p>
    <w:p>
      <w:pPr/>
      <w:r>
        <w:rPr>
          <w:lang w:val="en_US" w:bidi="en_US"/>
        </w:rPr>
      </w:r>
      <w:r>
        <w:rPr>
          <w:lang w:val="en_US" w:bidi="en_US"/>
        </w:rPr>
        <w:t>Ezekiel 14:12</w:t>
      </w:r>
      <w:r>
        <w:rPr>
          <w:lang w:val="en_US" w:bidi="en_US"/>
        </w:rPr>
        <w:t>–</w:t>
      </w:r>
      <w:r>
        <w:rPr>
          <w:lang w:val="en_US" w:bidi="en_US"/>
        </w:rPr>
        <w:t>14, 19</w:t>
      </w:r>
      <w:r>
        <w:rPr>
          <w:lang w:val="en_US" w:bidi="en_US"/>
        </w:rPr>
        <w:t>–</w:t>
      </w:r>
      <w:r>
        <w:rPr>
          <w:lang w:val="en_US" w:bidi="en_US"/>
        </w:rPr>
        <w:t xml:space="preserve">20 </w:t>
      </w:r>
      <w:r>
        <w:rPr>
          <w:lang w:val="en_US" w:bidi="en_US"/>
        </w:rPr>
        <w:t>cites Noah, Daniel, and Job for "their righteousness." The Letter to the Hebrews commends Noah, who, by faith and holy fear, rejected the world and became the heir of righteousness (</w:t>
      </w:r>
      <w:r>
        <w:rPr>
          <w:lang w:val="en_US" w:bidi="en_US"/>
        </w:rPr>
        <w:t>Hebrews 11:7</w:t>
      </w:r>
      <w:r>
        <w:rPr>
          <w:lang w:val="en_US" w:bidi="en_US"/>
        </w:rPr>
        <w:t xml:space="preserve">), and </w:t>
      </w:r>
      <w:r>
        <w:rPr>
          <w:lang w:val="en_US" w:bidi="en_US"/>
        </w:rPr>
        <w:t>2 Peter 2:5</w:t>
      </w:r>
      <w:r>
        <w:rPr>
          <w:lang w:val="en_US" w:bidi="en_US"/>
        </w:rPr>
        <w:t xml:space="preserve"> calls him “a preacher of righteousness.”</w:t>
      </w:r>
    </w:p>
    <w:p>
      <w:pPr/>
      <w:r>
        <w:rPr>
          <w:lang w:val="en_US" w:bidi="en_US"/>
        </w:rPr>
      </w:r>
      <w:r>
        <w:rPr>
          <w:i/>
          <w:lang w:val="en_US" w:bidi="en_US"/>
        </w:rPr>
        <w:t>See also</w:t>
      </w:r>
      <w:r>
        <w:rPr>
          <w:lang w:val="en_US" w:bidi="en_US"/>
        </w:rPr>
        <w:t xml:space="preserve"> </w:t>
      </w:r>
      <w:r>
        <w:rPr>
          <w:lang w:val="en_US" w:bidi="en_US"/>
        </w:rPr>
        <w:t>Flood, The</w:t>
      </w:r>
      <w:r>
        <w:rPr>
          <w:lang w:val="en_US" w:bidi="en_US"/>
        </w:rPr>
        <w:t xml:space="preserve">; </w:t>
      </w:r>
      <w:r>
        <w:rPr>
          <w:lang w:val="en_US" w:bidi="en_US"/>
        </w:rPr>
        <w:t>Gilgamesh Epic</w:t>
      </w:r>
      <w:r>
        <w:rPr>
          <w:lang w:val="en_US" w:bidi="en_US"/>
        </w:rPr>
        <w:t>.</w:t>
      </w:r>
    </w:p>
    <w:p>
      <w:pPr>
        <w:pStyle w:val="ListNumber"/>
        <w:numPr>
          <w:ilvl w:val="0"/>
          <w:numId w:val="37"/>
        </w:numPr>
        <w:spacing w:line="240" w:lineRule="auto"/>
        <w:ind w:left="720"/>
      </w:pPr>
      <w:r>
        <w:rPr>
          <w:lang w:val="en_US" w:bidi="en_US"/>
        </w:rPr>
      </w:r>
      <w:r>
        <w:rPr>
          <w:lang w:val="en_US" w:bidi="en_US"/>
        </w:rPr>
        <w:t>Daughter of Zelophehad of Manasseh’s tribe (</w:t>
      </w:r>
      <w:r>
        <w:rPr>
          <w:lang w:val="en_US" w:bidi="en_US"/>
        </w:rPr>
        <w:t>Numbers 26:33</w:t>
      </w:r>
      <w:r>
        <w:rPr>
          <w:lang w:val="en_US" w:bidi="en_US"/>
        </w:rPr>
        <w:t>). When their father died without a son, she and her four sisters petitioned for a law to protect their inheritance rights (</w:t>
      </w:r>
      <w:r>
        <w:rPr>
          <w:lang w:val="en_US" w:bidi="en_US"/>
        </w:rPr>
        <w:t>Numbers 27:1</w:t>
      </w:r>
      <w:r>
        <w:rPr>
          <w:lang w:val="en_US" w:bidi="en_US"/>
        </w:rPr>
        <w:t>–</w:t>
      </w:r>
      <w:r>
        <w:rPr>
          <w:lang w:val="en_US" w:bidi="en_US"/>
        </w:rPr>
        <w:t>11</w:t>
      </w:r>
      <w:r>
        <w:rPr>
          <w:lang w:val="en_US" w:bidi="en_US"/>
        </w:rPr>
        <w:t xml:space="preserve">; compare </w:t>
      </w:r>
      <w:r>
        <w:rPr>
          <w:lang w:val="en_US" w:bidi="en_US"/>
        </w:rPr>
        <w:t>Joshua 17:3</w:t>
      </w:r>
      <w:r>
        <w:rPr>
          <w:lang w:val="en_US" w:bidi="en_US"/>
        </w:rPr>
        <w:t>–</w:t>
      </w:r>
      <w:r>
        <w:rPr>
          <w:lang w:val="en_US" w:bidi="en_US"/>
        </w:rPr>
        <w:t>6</w:t>
      </w:r>
      <w:r>
        <w:rPr>
          <w:lang w:val="en_US" w:bidi="en_US"/>
        </w:rPr>
        <w:t>). They were, however, restricted to marrying within their own tribe (</w:t>
      </w:r>
      <w:r>
        <w:rPr>
          <w:lang w:val="en_US" w:bidi="en_US"/>
        </w:rPr>
        <w:t>Numbers 36:1</w:t>
      </w:r>
      <w:r>
        <w:rPr>
          <w:lang w:val="en_US" w:bidi="en_US"/>
        </w:rPr>
        <w:t>–</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Noah's Ark</w:t>
      </w:r>
      <w:r>
        <w:rPr>
          <w:lang w:val="en_US" w:bidi="en_US"/>
        </w:rPr>
      </w:r>
    </w:p>
    <w:p>
      <w:pPr/>
      <w:r>
        <w:rPr>
          <w:lang w:val="en_US" w:bidi="en_US"/>
        </w:rPr>
      </w:r>
      <w:r>
        <w:rPr>
          <w:lang w:val="en_US" w:bidi="en_US"/>
        </w:rPr>
        <w:t>A large boat described in the Bible, built by Noah to save his family and animals from a great flood (Genesis 6:14–16).</w:t>
      </w:r>
    </w:p>
    <w:p>
      <w:pPr/>
      <w:r>
        <w:rPr>
          <w:lang w:val="en_US" w:bidi="en_US"/>
        </w:rPr>
      </w:r>
      <w:r>
        <w:rPr>
          <w:i/>
          <w:lang w:val="en_US" w:bidi="en_US"/>
        </w:rPr>
        <w:t>See</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No-amon</w:t>
      </w:r>
      <w:r>
        <w:rPr>
          <w:lang w:val="en_US" w:bidi="en_US"/>
        </w:rPr>
      </w:r>
    </w:p>
    <w:p>
      <w:pPr/>
      <w:r>
        <w:rPr>
          <w:lang w:val="en_US" w:bidi="en_US"/>
        </w:rPr>
      </w:r>
      <w:r>
        <w:rPr>
          <w:lang w:val="en_US" w:bidi="en_US"/>
        </w:rPr>
        <w:t>No-amon is another name for No, the Hebrew name for Thebes, the capital of Upper Egypt (</w:t>
      </w:r>
      <w:r>
        <w:rPr>
          <w:lang w:val="en_US" w:bidi="en_US"/>
        </w:rPr>
        <w:t>Nahum 3:8</w:t>
      </w:r>
      <w:r>
        <w:rPr>
          <w:lang w:val="en_US" w:bidi="en_US"/>
        </w:rPr>
        <w:t xml:space="preserve">, Berean Standard Bible marginal reading). </w:t>
      </w:r>
    </w:p>
    <w:p>
      <w:pPr/>
      <w:r>
        <w:rPr>
          <w:lang w:val="en_US" w:bidi="en_US"/>
        </w:rPr>
      </w:r>
      <w:r>
        <w:rPr>
          <w:i/>
          <w:lang w:val="en_US" w:bidi="en_US"/>
        </w:rPr>
        <w:t>See</w:t>
      </w:r>
      <w:r>
        <w:rPr>
          <w:lang w:val="en_US" w:bidi="en_US"/>
        </w:rPr>
        <w:t xml:space="preserve"> </w:t>
      </w:r>
      <w:r>
        <w:rPr>
          <w:lang w:val="en_US" w:bidi="en_US"/>
        </w:rPr>
        <w:t>Thebes</w:t>
      </w:r>
      <w:r>
        <w:rPr>
          <w:lang w:val="en_US" w:bidi="en_US"/>
        </w:rPr>
        <w:t>.</w:t>
      </w:r>
      <w:r>
        <w:rPr>
          <w:lang w:val="en_US" w:bidi="en_US"/>
        </w:rPr>
      </w:r>
      <w:r>
        <w:rPr>
          <w:lang w:val="en_US" w:bidi="en_US"/>
        </w:rPr>
      </w:r>
    </w:p>
    <w:p>
      <w:pPr/>
      <w:r>
        <w:rPr>
          <w:lang w:val="en_US" w:bidi="en_US"/>
        </w:rPr>
      </w:r>
    </w:p>
    <w:p>
      <w:pPr>
        <w:pStyle w:val="Heading2"/>
      </w:pPr>
      <w:r>
        <w:rPr>
          <w:lang w:val="en_US" w:bidi="en_US"/>
        </w:rPr>
        <w:t>Nob</w:t>
      </w:r>
      <w:r>
        <w:rPr>
          <w:lang w:val="en_US" w:bidi="en_US"/>
        </w:rPr>
      </w:r>
    </w:p>
    <w:p>
      <w:pPr/>
      <w:r>
        <w:rPr>
          <w:lang w:val="en_US" w:bidi="en_US"/>
        </w:rPr>
      </w:r>
      <w:r>
        <w:rPr>
          <w:lang w:val="en_US" w:bidi="en_US"/>
        </w:rPr>
        <w:t>A city located on the eastern slopes of Mount Scopus opposite the Mount of Olives and northeast of Jerusalem. An important religious center, 86 priests lived in Nob along with the ephod (</w:t>
      </w:r>
      <w:r>
        <w:rPr>
          <w:lang w:val="en_US" w:bidi="en_US"/>
        </w:rPr>
        <w:t>1 Samuel 22:13–20</w:t>
      </w:r>
      <w:r>
        <w:rPr>
          <w:lang w:val="en_US" w:bidi="en_US"/>
        </w:rPr>
        <w:t>). When the Philistines destroyed the sanctuary in Shiloh, Nob became the central sanctuary for the priests who fled Shiloh.</w:t>
      </w:r>
    </w:p>
    <w:p>
      <w:pPr/>
      <w:r>
        <w:rPr>
          <w:lang w:val="en_US" w:bidi="en_US"/>
        </w:rPr>
      </w:r>
      <w:r>
        <w:rPr>
          <w:lang w:val="en_US" w:bidi="en_US"/>
        </w:rPr>
        <w:t>The events of David's visit to Nob bear witness to the ancient customs of the details of the table and the bread of the presence (</w:t>
      </w:r>
      <w:r>
        <w:rPr>
          <w:lang w:val="en_US" w:bidi="en_US"/>
        </w:rPr>
        <w:t>Exodus 37:10–16</w:t>
      </w:r>
      <w:r>
        <w:rPr>
          <w:lang w:val="en_US" w:bidi="en_US"/>
        </w:rPr>
        <w:t xml:space="preserve">; </w:t>
      </w:r>
      <w:r>
        <w:rPr>
          <w:lang w:val="en_US" w:bidi="en_US"/>
        </w:rPr>
        <w:t>1 Samuel 21:2–7</w:t>
      </w:r>
      <w:r>
        <w:rPr>
          <w:lang w:val="en_US" w:bidi="en_US"/>
        </w:rPr>
        <w:t>). Jesus cites David’s hunger as a good reason for breaking the Sabbath (</w:t>
      </w:r>
      <w:r>
        <w:rPr>
          <w:lang w:val="en_US" w:bidi="en_US"/>
        </w:rPr>
        <w:t>Mark 2:23–28</w:t>
      </w:r>
      <w:r>
        <w:rPr>
          <w:lang w:val="en_US" w:bidi="en_US"/>
        </w:rPr>
        <w:t>). David, fleeing from Saul and needing food, went into the sanctuary at Nob and took the loaves laid out each Sabbath as an offering to the Lord.</w:t>
      </w:r>
    </w:p>
    <w:p>
      <w:pPr/>
      <w:r>
        <w:rPr>
          <w:lang w:val="en_US" w:bidi="en_US"/>
        </w:rPr>
      </w:r>
      <w:r>
        <w:rPr>
          <w:lang w:val="en_US" w:bidi="en_US"/>
        </w:rPr>
        <w:t>Ahimelech was a descendant of Eli and leader of the priests of Nob. He gave the showbread to David, along with the sword that had killed Goliath. This made Saul angry enough to order the murder of Ahimelech and the massacre of all the priests and citizens of Nob (</w:t>
      </w:r>
      <w:r>
        <w:rPr>
          <w:lang w:val="en_US" w:bidi="en_US"/>
        </w:rPr>
        <w:t>1 Samuel 22:6–23</w:t>
      </w:r>
      <w:r>
        <w:rPr>
          <w:lang w:val="en_US" w:bidi="en_US"/>
        </w:rPr>
        <w:t xml:space="preserve">). This event led to the king's downfall. </w:t>
      </w:r>
    </w:p>
    <w:p>
      <w:pPr/>
      <w:r>
        <w:rPr>
          <w:lang w:val="en_US" w:bidi="en_US"/>
        </w:rPr>
      </w:r>
      <w:r>
        <w:rPr>
          <w:lang w:val="en_US" w:bidi="en_US"/>
        </w:rPr>
        <w:t>Abiathar, a priest who evaded the massacre, played a prominent role in the reign of David until Solomon eventually removed him from his position (</w:t>
      </w:r>
      <w:r>
        <w:rPr>
          <w:lang w:val="en_US" w:bidi="en_US"/>
        </w:rPr>
        <w:t>1 Kings 2:26–27</w:t>
      </w:r>
      <w:r>
        <w:rPr>
          <w:lang w:val="en_US" w:bidi="en_US"/>
        </w:rPr>
        <w:t>). The phrase "where God was worshiped" may refer to the sanctuary at Nob (</w:t>
      </w:r>
      <w:r>
        <w:rPr>
          <w:lang w:val="en_US" w:bidi="en_US"/>
        </w:rPr>
        <w:t>2 Samuel 15:32</w:t>
      </w:r>
      <w:r>
        <w:rPr>
          <w:lang w:val="en_US" w:bidi="en_US"/>
        </w:rPr>
        <w:t>).</w:t>
      </w:r>
      <w:r>
        <w:rPr>
          <w:lang w:val="en_US" w:bidi="en_US"/>
        </w:rPr>
      </w:r>
      <w:r>
        <w:rPr>
          <w:lang w:val="en_US" w:bidi="en_US"/>
        </w:rPr>
      </w:r>
    </w:p>
    <w:p>
      <w:pPr/>
      <w:r>
        <w:rPr>
          <w:lang w:val="en_US" w:bidi="en_US"/>
        </w:rPr>
      </w:r>
    </w:p>
    <w:p>
      <w:pPr>
        <w:pStyle w:val="Heading2"/>
      </w:pPr>
      <w:r>
        <w:rPr>
          <w:lang w:val="en_US" w:bidi="en_US"/>
        </w:rPr>
        <w:t>Nobah (Person)</w:t>
      </w:r>
      <w:r>
        <w:rPr>
          <w:lang w:val="en_US" w:bidi="en_US"/>
        </w:rPr>
      </w:r>
    </w:p>
    <w:p>
      <w:pPr/>
      <w:r>
        <w:rPr>
          <w:lang w:val="en_US" w:bidi="en_US"/>
        </w:rPr>
      </w:r>
      <w:r>
        <w:rPr>
          <w:lang w:val="en_US" w:bidi="en_US"/>
        </w:rPr>
        <w:t>A man from the tribe of Manasseh. He conquered the town of Kenath, which was located east of the Jordan River. After capturing the town, he renamed it after himself, calling it Nobah (</w:t>
      </w:r>
      <w:r>
        <w:rPr>
          <w:lang w:val="en_US" w:bidi="en_US"/>
        </w:rPr>
        <w:t>Numbers 32:42</w:t>
      </w:r>
      <w:r>
        <w:rPr>
          <w:lang w:val="en_US" w:bidi="en_US"/>
        </w:rPr>
        <w:t>).</w:t>
      </w:r>
      <w:r>
        <w:rPr>
          <w:lang w:val="en_US" w:bidi="en_US"/>
        </w:rPr>
      </w:r>
      <w:r>
        <w:rPr>
          <w:lang w:val="en_US" w:bidi="en_US"/>
        </w:rPr>
      </w:r>
    </w:p>
    <w:p>
      <w:pPr/>
      <w:r>
        <w:rPr>
          <w:lang w:val="en_US" w:bidi="en_US"/>
        </w:rPr>
      </w:r>
    </w:p>
    <w:p>
      <w:pPr>
        <w:pStyle w:val="Heading2"/>
      </w:pPr>
      <w:r>
        <w:rPr>
          <w:lang w:val="en_US" w:bidi="en_US"/>
        </w:rPr>
        <w:t>Nobah (Place)</w:t>
      </w:r>
      <w:r>
        <w:rPr>
          <w:lang w:val="en_US" w:bidi="en_US"/>
        </w:rPr>
      </w:r>
    </w:p>
    <w:p>
      <w:pPr>
        <w:pStyle w:val="ListNumber"/>
        <w:numPr>
          <w:ilvl w:val="0"/>
          <w:numId w:val="38"/>
        </w:numPr>
        <w:spacing w:line="240" w:lineRule="auto"/>
        <w:ind w:left="720"/>
      </w:pPr>
      <w:r>
        <w:rPr>
          <w:lang w:val="en_US" w:bidi="en_US"/>
        </w:rPr>
      </w:r>
      <w:r>
        <w:rPr>
          <w:lang w:val="en_US" w:bidi="en_US"/>
        </w:rPr>
        <w:t>A town east of the Jordan river. It was previously called Kenath. The town was given to Nobah the Manassite as his inheritance, and he renamed it after himself (</w:t>
      </w:r>
      <w:r>
        <w:rPr>
          <w:lang w:val="en_US" w:bidi="en_US"/>
        </w:rPr>
        <w:t>Numbers 32:42</w:t>
      </w:r>
      <w:r>
        <w:rPr>
          <w:lang w:val="en_US" w:bidi="en_US"/>
        </w:rPr>
        <w:t>). Nobah might be the same place as Kanatha, which was the easternmost city of the Decapolis during the time when the Romans ruled the area.</w:t>
        <w:br/>
      </w:r>
      <w:r>
        <w:rPr>
          <w:i/>
          <w:lang w:val="en_US" w:bidi="en_US"/>
        </w:rPr>
        <w:t>See also</w:t>
      </w:r>
      <w:r>
        <w:rPr>
          <w:lang w:val="en_US" w:bidi="en_US"/>
        </w:rPr>
        <w:t xml:space="preserve"> </w:t>
      </w:r>
      <w:r>
        <w:rPr>
          <w:lang w:val="en_US" w:bidi="en_US"/>
        </w:rPr>
        <w:t>Decapolis</w:t>
      </w:r>
      <w:r>
        <w:rPr>
          <w:lang w:val="en_US" w:bidi="en_US"/>
        </w:rPr>
        <w:t xml:space="preserve">; </w:t>
      </w:r>
      <w:r>
        <w:rPr>
          <w:lang w:val="en_US" w:bidi="en_US"/>
        </w:rPr>
        <w:t>Kanatha</w:t>
      </w:r>
      <w:r>
        <w:rPr>
          <w:lang w:val="en_US" w:bidi="en_US"/>
        </w:rPr>
        <w:t>.</w:t>
      </w:r>
    </w:p>
    <w:p>
      <w:pPr>
        <w:pStyle w:val="ListNumber"/>
        <w:spacing w:line="240" w:lineRule="auto"/>
        <w:ind w:left="720"/>
      </w:pPr>
      <w:r>
        <w:rPr>
          <w:lang w:val="en_US" w:bidi="en_US"/>
        </w:rPr>
      </w:r>
      <w:r>
        <w:rPr>
          <w:lang w:val="en_US" w:bidi="en_US"/>
        </w:rPr>
        <w:t>A place near the Gadite town of Jogbehah east of the Jordan River. It was near the place the judge Gideon ambushed the Midianites (</w:t>
      </w:r>
      <w:r>
        <w:rPr>
          <w:lang w:val="en_US" w:bidi="en_US"/>
        </w:rPr>
        <w:t>Judges 8:11</w:t>
      </w:r>
      <w:r>
        <w:rPr>
          <w:lang w:val="en_US" w:bidi="en_US"/>
        </w:rPr>
        <w:t>).</w:t>
      </w:r>
      <w:r>
        <w:rPr>
          <w:lang w:val="en_US" w:bidi="en_US"/>
        </w:rPr>
      </w:r>
      <w:r>
        <w:rPr>
          <w:lang w:val="en_US" w:bidi="en_US"/>
        </w:rPr>
      </w:r>
    </w:p>
    <w:p>
      <w:pPr/>
      <w:r>
        <w:rPr>
          <w:lang w:val="en_US" w:bidi="en_US"/>
        </w:rPr>
      </w:r>
    </w:p>
    <w:p>
      <w:pPr>
        <w:pStyle w:val="Heading2"/>
      </w:pPr>
      <w:r>
        <w:rPr>
          <w:lang w:val="en_US" w:bidi="en_US"/>
        </w:rPr>
        <w:t>Nod</w:t>
      </w:r>
      <w:r>
        <w:rPr>
          <w:lang w:val="en_US" w:bidi="en_US"/>
        </w:rPr>
      </w:r>
    </w:p>
    <w:p>
      <w:pPr/>
      <w:r>
        <w:rPr>
          <w:lang w:val="en_US" w:bidi="en_US"/>
        </w:rPr>
      </w:r>
      <w:r>
        <w:rPr>
          <w:lang w:val="en_US" w:bidi="en_US"/>
        </w:rPr>
        <w:t>Nod was a land east of Eden where Cain went after he murdered his brother Abel (</w:t>
      </w:r>
      <w:r>
        <w:rPr>
          <w:lang w:val="en_US" w:bidi="en_US"/>
        </w:rPr>
        <w:t>Genesis 4:16</w:t>
      </w:r>
      <w:r>
        <w:rPr>
          <w:lang w:val="en_US" w:bidi="en_US"/>
        </w:rPr>
        <w:t>).</w:t>
      </w:r>
      <w:r>
        <w:rPr>
          <w:lang w:val="en_US" w:bidi="en_US"/>
        </w:rPr>
      </w:r>
      <w:r>
        <w:rPr>
          <w:lang w:val="en_US" w:bidi="en_US"/>
        </w:rPr>
      </w:r>
    </w:p>
    <w:p>
      <w:pPr/>
      <w:r>
        <w:rPr>
          <w:lang w:val="en_US" w:bidi="en_US"/>
        </w:rPr>
      </w:r>
    </w:p>
    <w:p>
      <w:pPr>
        <w:pStyle w:val="Heading2"/>
      </w:pPr>
      <w:r>
        <w:rPr>
          <w:lang w:val="en_US" w:bidi="en_US"/>
        </w:rPr>
        <w:t>Nodab, Nodabites</w:t>
      </w:r>
      <w:r>
        <w:rPr>
          <w:lang w:val="en_US" w:bidi="en_US"/>
        </w:rPr>
      </w:r>
    </w:p>
    <w:p>
      <w:pPr/>
      <w:r>
        <w:rPr>
          <w:lang w:val="en_US" w:bidi="en_US"/>
        </w:rPr>
      </w:r>
      <w:r>
        <w:rPr>
          <w:lang w:val="en_US" w:bidi="en_US"/>
        </w:rPr>
        <w:t>Forefather of an Arabian tribe that joined forces with the Hagarites to fight against the tribes of Israel who were living east of the Jordan (</w:t>
      </w:r>
      <w:r>
        <w:rPr>
          <w:lang w:val="en_US" w:bidi="en_US"/>
        </w:rPr>
        <w:t>1 Chr 5:19</w:t>
      </w:r>
      <w:r>
        <w:rPr>
          <w:lang w:val="en_US" w:bidi="en_US"/>
        </w:rPr>
        <w:t xml:space="preserve">). Though not included in the list of Ishmael’s sons (cf. </w:t>
      </w:r>
      <w:r>
        <w:rPr>
          <w:lang w:val="en_US" w:bidi="en_US"/>
        </w:rPr>
        <w:t>Gn 25:13–15</w:t>
      </w:r>
      <w:r>
        <w:rPr>
          <w:lang w:val="en_US" w:bidi="en_US"/>
        </w:rPr>
        <w:t>), he was perhaps a distant relation.</w:t>
      </w:r>
      <w:r>
        <w:rPr>
          <w:lang w:val="en_US" w:bidi="en_US"/>
        </w:rPr>
      </w:r>
      <w:r>
        <w:rPr>
          <w:lang w:val="en_US" w:bidi="en_US"/>
        </w:rPr>
      </w:r>
    </w:p>
    <w:p>
      <w:pPr/>
      <w:r>
        <w:rPr>
          <w:lang w:val="en_US" w:bidi="en_US"/>
        </w:rPr>
      </w:r>
    </w:p>
    <w:p>
      <w:pPr>
        <w:pStyle w:val="Heading2"/>
      </w:pPr>
      <w:r>
        <w:rPr>
          <w:lang w:val="en_US" w:bidi="en_US"/>
        </w:rPr>
        <w:t>Noe</w:t>
      </w:r>
      <w:r>
        <w:rPr>
          <w:lang w:val="en_US" w:bidi="en_US"/>
        </w:rPr>
      </w:r>
    </w:p>
    <w:p>
      <w:pPr/>
      <w:r>
        <w:rPr>
          <w:lang w:val="en_US" w:bidi="en_US"/>
        </w:rPr>
      </w:r>
      <w:r>
        <w:rPr>
          <w:lang w:val="en_US" w:bidi="en_US"/>
        </w:rPr>
        <w:t xml:space="preserve">The King James Version spelling of Noah in </w:t>
      </w:r>
      <w:r>
        <w:rPr>
          <w:lang w:val="en_US" w:bidi="en_US"/>
        </w:rPr>
        <w:t>Matthew 24:37</w:t>
      </w:r>
      <w:r>
        <w:rPr>
          <w:lang w:val="en_US" w:bidi="en_US"/>
        </w:rPr>
        <w:t>–</w:t>
      </w:r>
      <w:r>
        <w:rPr>
          <w:lang w:val="en_US" w:bidi="en_US"/>
        </w:rPr>
        <w:t>38</w:t>
      </w:r>
      <w:r>
        <w:rPr>
          <w:lang w:val="en_US" w:bidi="en_US"/>
        </w:rPr>
        <w:t xml:space="preserve"> and </w:t>
      </w:r>
      <w:r>
        <w:rPr>
          <w:lang w:val="en_US" w:bidi="en_US"/>
        </w:rPr>
        <w:t>Luke 3:36</w:t>
      </w:r>
      <w:r>
        <w:rPr>
          <w:lang w:val="en_US" w:bidi="en_US"/>
        </w:rPr>
        <w:t xml:space="preserve">; </w:t>
      </w:r>
      <w:r>
        <w:rPr>
          <w:lang w:val="en_US" w:bidi="en_US"/>
        </w:rPr>
        <w:t>17:26</w:t>
      </w:r>
      <w:r>
        <w:rPr>
          <w:lang w:val="en_US" w:bidi="en_US"/>
        </w:rPr>
        <w:t>–</w:t>
      </w:r>
      <w:r>
        <w:rPr>
          <w:lang w:val="en_US" w:bidi="en_US"/>
        </w:rPr>
        <w:t>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Nogah</w:t>
      </w:r>
      <w:r>
        <w:rPr>
          <w:lang w:val="en_US" w:bidi="en_US"/>
        </w:rPr>
      </w:r>
    </w:p>
    <w:p>
      <w:pPr/>
      <w:r>
        <w:rPr>
          <w:lang w:val="en_US" w:bidi="en_US"/>
        </w:rPr>
      </w:r>
      <w:r>
        <w:rPr>
          <w:lang w:val="en_US" w:bidi="en_US"/>
        </w:rPr>
        <w:t>Nogah was one of 13 sons of David born in Jerusalem after David became king (</w:t>
      </w:r>
      <w:r>
        <w:rPr>
          <w:lang w:val="en_US" w:bidi="en_US"/>
        </w:rPr>
        <w:t>1 Chronicles 3:7</w:t>
      </w:r>
      <w:r>
        <w:rPr>
          <w:lang w:val="en_US" w:bidi="en_US"/>
        </w:rPr>
        <w:t xml:space="preserve">;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Nohah (Person)</w:t>
      </w:r>
      <w:r>
        <w:rPr>
          <w:lang w:val="en_US" w:bidi="en_US"/>
        </w:rPr>
      </w:r>
    </w:p>
    <w:p>
      <w:pPr/>
      <w:r>
        <w:rPr>
          <w:lang w:val="en_US" w:bidi="en_US"/>
        </w:rPr>
      </w:r>
      <w:r>
        <w:rPr>
          <w:lang w:val="en_US" w:bidi="en_US"/>
        </w:rPr>
        <w:t>Nohah was the fourth son of Benjamin (</w:t>
      </w:r>
      <w:r>
        <w:rPr>
          <w:lang w:val="en_US" w:bidi="en_US"/>
        </w:rPr>
        <w:t>1 Chronicles 8:2</w:t>
      </w:r>
      <w:r>
        <w:rPr>
          <w:lang w:val="en_US" w:bidi="en_US"/>
        </w:rPr>
        <w:t>).</w:t>
      </w:r>
      <w:r>
        <w:rPr>
          <w:lang w:val="en_US" w:bidi="en_US"/>
        </w:rPr>
      </w:r>
      <w:r>
        <w:rPr>
          <w:lang w:val="en_US" w:bidi="en_US"/>
        </w:rPr>
      </w:r>
    </w:p>
    <w:p>
      <w:pPr/>
      <w:r>
        <w:rPr>
          <w:lang w:val="en_US" w:bidi="en_US"/>
        </w:rPr>
      </w:r>
    </w:p>
    <w:p>
      <w:pPr>
        <w:pStyle w:val="Heading2"/>
      </w:pPr>
      <w:r>
        <w:rPr>
          <w:lang w:val="en_US" w:bidi="en_US"/>
        </w:rPr>
        <w:t>Nohah (Place)</w:t>
      </w:r>
      <w:r>
        <w:rPr>
          <w:lang w:val="en_US" w:bidi="en_US"/>
        </w:rPr>
      </w:r>
    </w:p>
    <w:p>
      <w:pPr/>
      <w:r>
        <w:rPr>
          <w:lang w:val="en_US" w:bidi="en_US"/>
        </w:rPr>
      </w:r>
      <w:r>
        <w:rPr>
          <w:lang w:val="en_US" w:bidi="en_US"/>
        </w:rPr>
        <w:t>Place west of Gibeah in Benjamin’s territory (</w:t>
      </w:r>
      <w:r>
        <w:rPr>
          <w:lang w:val="en_US" w:bidi="en_US"/>
        </w:rPr>
        <w:t>Jgs 20:43</w:t>
      </w:r>
      <w:r>
        <w:rPr>
          <w:lang w:val="en_US" w:bidi="en_US"/>
        </w:rPr>
        <w:t>, rsv). Other translations consider Nohah (meaning “quiet”) an adverb and translate it accordingly, “with ease” (kjv), because no town by that name is known.</w:t>
      </w:r>
      <w:r>
        <w:rPr>
          <w:lang w:val="en_US" w:bidi="en_US"/>
        </w:rPr>
      </w:r>
      <w:r>
        <w:rPr>
          <w:lang w:val="en_US" w:bidi="en_US"/>
        </w:rPr>
      </w:r>
    </w:p>
    <w:p>
      <w:pPr/>
      <w:r>
        <w:rPr>
          <w:lang w:val="en_US" w:bidi="en_US"/>
        </w:rPr>
      </w:r>
    </w:p>
    <w:p>
      <w:pPr>
        <w:pStyle w:val="Heading2"/>
      </w:pPr>
      <w:r>
        <w:rPr>
          <w:lang w:val="en_US" w:bidi="en_US"/>
        </w:rPr>
        <w:t>Non</w:t>
      </w:r>
      <w:r>
        <w:rPr>
          <w:lang w:val="en_US" w:bidi="en_US"/>
        </w:rPr>
      </w:r>
    </w:p>
    <w:p>
      <w:pPr/>
      <w:r>
        <w:rPr>
          <w:lang w:val="en_US" w:bidi="en_US"/>
        </w:rPr>
      </w:r>
      <w:r>
        <w:rPr>
          <w:lang w:val="en_US" w:bidi="en_US"/>
        </w:rPr>
        <w:t xml:space="preserve">Non is the King James Version form of Nun, Joshua’s father, in </w:t>
      </w:r>
      <w:r>
        <w:rPr>
          <w:lang w:val="en_US" w:bidi="en_US"/>
        </w:rPr>
        <w:t>1 Chronicles 7:27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Nun</w:t>
      </w:r>
      <w:r>
        <w:rPr>
          <w:lang w:val="en_US" w:bidi="en_US"/>
        </w:rPr>
        <w:t>.</w:t>
      </w:r>
      <w:r>
        <w:rPr>
          <w:lang w:val="en_US" w:bidi="en_US"/>
        </w:rPr>
      </w:r>
      <w:r>
        <w:rPr>
          <w:lang w:val="en_US" w:bidi="en_US"/>
        </w:rPr>
      </w:r>
    </w:p>
    <w:p>
      <w:pPr/>
      <w:r>
        <w:rPr>
          <w:lang w:val="en_US" w:bidi="en_US"/>
        </w:rPr>
      </w:r>
    </w:p>
    <w:p>
      <w:pPr>
        <w:pStyle w:val="Heading2"/>
      </w:pPr>
      <w:r>
        <w:rPr>
          <w:lang w:val="en_US" w:bidi="en_US"/>
        </w:rPr>
        <w:t>Noph</w:t>
      </w:r>
      <w:r>
        <w:rPr>
          <w:lang w:val="en_US" w:bidi="en_US"/>
        </w:rPr>
      </w:r>
    </w:p>
    <w:p>
      <w:pPr/>
      <w:r>
        <w:rPr>
          <w:lang w:val="en_US" w:bidi="en_US"/>
        </w:rPr>
      </w:r>
      <w:r>
        <w:rPr>
          <w:lang w:val="en_US" w:bidi="en_US"/>
        </w:rPr>
        <w:t>Noph is the King James Version translation of the Hebrew word for Memphis, an ancient city in Egypt. The Hebrew text uses the name Noph.</w:t>
      </w:r>
    </w:p>
    <w:p>
      <w:pPr/>
      <w:r>
        <w:rPr>
          <w:lang w:val="en_US" w:bidi="en_US"/>
        </w:rPr>
      </w:r>
      <w:r>
        <w:rPr>
          <w:i/>
          <w:lang w:val="en_US" w:bidi="en_US"/>
        </w:rPr>
        <w:t>See</w:t>
      </w:r>
      <w:r>
        <w:rPr>
          <w:lang w:val="en_US" w:bidi="en_US"/>
        </w:rPr>
        <w:t xml:space="preserve"> </w:t>
      </w:r>
      <w:r>
        <w:rPr>
          <w:lang w:val="en_US" w:bidi="en_US"/>
        </w:rPr>
        <w:t>Memphis</w:t>
      </w:r>
      <w:r>
        <w:rPr>
          <w:lang w:val="en_US" w:bidi="en_US"/>
        </w:rPr>
        <w:t>.</w:t>
      </w:r>
      <w:r>
        <w:rPr>
          <w:lang w:val="en_US" w:bidi="en_US"/>
        </w:rPr>
      </w:r>
      <w:r>
        <w:rPr>
          <w:lang w:val="en_US" w:bidi="en_US"/>
        </w:rPr>
      </w:r>
    </w:p>
    <w:p>
      <w:pPr/>
      <w:r>
        <w:rPr>
          <w:lang w:val="en_US" w:bidi="en_US"/>
        </w:rPr>
      </w:r>
    </w:p>
    <w:p>
      <w:pPr>
        <w:pStyle w:val="Heading2"/>
      </w:pPr>
      <w:r>
        <w:rPr>
          <w:lang w:val="en_US" w:bidi="en_US"/>
        </w:rPr>
        <w:t>Nophah</w:t>
      </w:r>
      <w:r>
        <w:rPr>
          <w:lang w:val="en_US" w:bidi="en_US"/>
        </w:rPr>
      </w:r>
    </w:p>
    <w:p>
      <w:pPr/>
      <w:r>
        <w:rPr>
          <w:lang w:val="en_US" w:bidi="en_US"/>
        </w:rPr>
      </w:r>
      <w:r>
        <w:rPr>
          <w:lang w:val="en_US" w:bidi="en_US"/>
        </w:rPr>
        <w:t>A place marking the boundaries between Israel and the Moabites and Amorites (</w:t>
      </w:r>
      <w:r>
        <w:rPr>
          <w:lang w:val="en_US" w:bidi="en_US"/>
        </w:rPr>
        <w:t>Numbers 21:30</w:t>
      </w:r>
      <w:r>
        <w:rPr>
          <w:lang w:val="en_US" w:bidi="en_US"/>
        </w:rPr>
        <w:t xml:space="preserve">). Some scholars think Nophah is the same as the Nobah of </w:t>
      </w:r>
      <w:r>
        <w:rPr>
          <w:lang w:val="en_US" w:bidi="en_US"/>
        </w:rPr>
        <w:t>Judges 8:11</w:t>
      </w:r>
      <w:r>
        <w:rPr>
          <w:lang w:val="en_US" w:bidi="en_US"/>
        </w:rPr>
        <w:t>.</w:t>
      </w:r>
      <w:r>
        <w:rPr>
          <w:lang w:val="en_US" w:bidi="en_US"/>
        </w:rPr>
      </w:r>
      <w:r>
        <w:rPr>
          <w:lang w:val="en_US" w:bidi="en_US"/>
        </w:rPr>
      </w:r>
    </w:p>
    <w:p>
      <w:pPr/>
      <w:r>
        <w:rPr>
          <w:lang w:val="en_US" w:bidi="en_US"/>
        </w:rPr>
      </w:r>
    </w:p>
    <w:p>
      <w:pPr>
        <w:pStyle w:val="Heading2"/>
      </w:pPr>
      <w:r>
        <w:rPr>
          <w:lang w:val="en_US" w:bidi="en_US"/>
        </w:rPr>
        <w:t>North, North Country</w:t>
      </w:r>
      <w:r>
        <w:rPr>
          <w:lang w:val="en_US" w:bidi="en_US"/>
        </w:rPr>
      </w:r>
    </w:p>
    <w:p>
      <w:pPr/>
      <w:r>
        <w:rPr>
          <w:lang w:val="en_US" w:bidi="en_US"/>
        </w:rPr>
      </w:r>
      <w:r>
        <w:rPr>
          <w:lang w:val="en_US" w:bidi="en_US"/>
        </w:rPr>
        <w:t>Cardinal point on a compass opposite the south, often having the connotation of “dark,” perhaps because the north side is often in shadow. In biblical literature, notably in the books of Joshua and Ezekiel, the term “north” is used frequently to designate direction, whether of tribal boundaries or of a temple.</w:t>
      </w:r>
    </w:p>
    <w:p>
      <w:pPr/>
      <w:r>
        <w:rPr>
          <w:lang w:val="en_US" w:bidi="en_US"/>
        </w:rPr>
      </w:r>
      <w:r>
        <w:rPr>
          <w:lang w:val="en_US" w:bidi="en_US"/>
        </w:rPr>
        <w:t>An enemy from the north is mentioned at least 40 times in the prophecies of Jeremiah, Ezekiel, Daniel, and Zechariah. During the time of the exile (Jeremiah and Ezekiel), it referred to invaders who came from the East, pushed westward north of the Syrian desert, and then turned south to invade Judah from the north. Hence, they were viewed as invading from the “north country”; this latter phrase occurs at least 10 times in Jeremiah and Zechariah.</w:t>
      </w:r>
    </w:p>
    <w:p>
      <w:pPr/>
      <w:r>
        <w:rPr>
          <w:lang w:val="en_US" w:bidi="en_US"/>
        </w:rPr>
      </w:r>
      <w:r>
        <w:rPr>
          <w:lang w:val="en_US" w:bidi="en_US"/>
        </w:rPr>
        <w:t>Jerusalem is vulnerable only from the north. The topography of the country is such that seldom in history has any invader conquered the Holy City from any direction except from the northern approach. The city was protected by deep valleys on each of the other three sides. In biblical times only the Egyptians and the Philistines threatened Jerusalem from the west; even the Philistines, during the time of Saul, were successful only in the areas north of Jerusalem. In Daniel the “king of the north” doubtless refers to Syrian forces in mortal combat with the “king of the south” (Egypt).</w:t>
      </w:r>
      <w:r>
        <w:rPr>
          <w:lang w:val="en_US" w:bidi="en_US"/>
        </w:rPr>
      </w:r>
      <w:r>
        <w:rPr>
          <w:lang w:val="en_US" w:bidi="en_US"/>
        </w:rPr>
      </w:r>
    </w:p>
    <w:p>
      <w:pPr/>
      <w:r>
        <w:rPr>
          <w:lang w:val="en_US" w:bidi="en_US"/>
        </w:rPr>
      </w:r>
    </w:p>
    <w:p>
      <w:pPr>
        <w:pStyle w:val="Heading2"/>
      </w:pPr>
      <w:r>
        <w:rPr>
          <w:lang w:val="en_US" w:bidi="en_US"/>
        </w:rPr>
        <w:t>Northeaster</w:t>
      </w:r>
      <w:r>
        <w:rPr>
          <w:lang w:val="en_US" w:bidi="en_US"/>
        </w:rPr>
      </w:r>
    </w:p>
    <w:p>
      <w:pPr/>
      <w:r>
        <w:rPr>
          <w:lang w:val="en_US" w:bidi="en_US"/>
        </w:rPr>
      </w:r>
      <w:r>
        <w:rPr>
          <w:lang w:val="en_US" w:bidi="en_US"/>
        </w:rPr>
        <w:t xml:space="preserve">A name given to the stormy wind of </w:t>
      </w:r>
      <w:r>
        <w:rPr>
          <w:lang w:val="en_US" w:bidi="en_US"/>
        </w:rPr>
        <w:t>Acts 27:14</w:t>
      </w:r>
      <w:r>
        <w:rPr>
          <w:lang w:val="en_US" w:bidi="en_US"/>
        </w:rPr>
        <w:t xml:space="preserve">. Paul encountered the northeaster on his journey to Rome. Against Paul's advice, the ship left a harbor near Lasea. They sailed close to the coast of Crete as a gentle breeze pushed them along. Probably when they were less than 14.5 kilometers (9 miles) from shore, a sudden violent storm threatened their small boat. </w:t>
      </w:r>
    </w:p>
    <w:p>
      <w:pPr/>
      <w:r>
        <w:rPr>
          <w:lang w:val="en_US" w:bidi="en_US"/>
        </w:rPr>
      </w:r>
      <w:r>
        <w:rPr>
          <w:lang w:val="en_US" w:bidi="en_US"/>
        </w:rPr>
        <w:t>Luke, who wrote Acts, calls this storm a typhoon (in the King James Version it is called a "tempestuous wind"). The name of this wind was Euroclydon, which means "the southwest wind that stirs up waves."</w:t>
      </w:r>
      <w:r>
        <w:rPr>
          <w:lang w:val="en_US" w:bidi="en_US"/>
        </w:rPr>
      </w:r>
      <w:r>
        <w:rPr>
          <w:lang w:val="en_US" w:bidi="en_US"/>
        </w:rPr>
      </w:r>
    </w:p>
    <w:p>
      <w:pPr/>
      <w:r>
        <w:rPr>
          <w:lang w:val="en_US" w:bidi="en_US"/>
        </w:rPr>
      </w:r>
    </w:p>
    <w:p>
      <w:pPr>
        <w:pStyle w:val="Heading2"/>
      </w:pPr>
      <w:r>
        <w:rPr>
          <w:lang w:val="en_US" w:bidi="en_US"/>
        </w:rPr>
        <w:t>Not Loved, Not Pitied</w:t>
      </w:r>
      <w:r>
        <w:rPr>
          <w:lang w:val="en_US" w:bidi="en_US"/>
        </w:rPr>
      </w:r>
    </w:p>
    <w:p>
      <w:pPr/>
      <w:r>
        <w:rPr>
          <w:lang w:val="en_US" w:bidi="en_US"/>
        </w:rPr>
      </w:r>
      <w:r>
        <w:rPr>
          <w:lang w:val="en_US" w:bidi="en_US"/>
        </w:rPr>
        <w:t>A symbolic name the prophet Hosea gave to his daughter (</w:t>
      </w:r>
      <w:r>
        <w:rPr>
          <w:lang w:val="en_US" w:bidi="en_US"/>
        </w:rPr>
        <w:t>Hosea 1:6–8</w:t>
      </w:r>
      <w:r>
        <w:rPr>
          <w:lang w:val="en_US" w:bidi="en_US"/>
        </w:rPr>
        <w:t xml:space="preserve">). It was a warning of the coming judgment of God upon Israel. </w:t>
      </w:r>
    </w:p>
    <w:p>
      <w:pPr/>
      <w:r>
        <w:rPr>
          <w:lang w:val="en_US" w:bidi="en_US"/>
        </w:rPr>
      </w:r>
      <w:r>
        <w:rPr>
          <w:i/>
          <w:lang w:val="en_US" w:bidi="en_US"/>
        </w:rPr>
        <w:t xml:space="preserve">See </w:t>
      </w:r>
      <w:r>
        <w:rPr>
          <w:lang w:val="en_US" w:bidi="en_US"/>
        </w:rPr>
        <w:t>Ruhamah</w:t>
      </w:r>
      <w:r>
        <w:rPr>
          <w:lang w:val="en_US" w:bidi="en_US"/>
        </w:rPr>
        <w:t>.</w:t>
      </w:r>
      <w:r>
        <w:rPr>
          <w:lang w:val="en_US" w:bidi="en_US"/>
        </w:rPr>
      </w:r>
      <w:r>
        <w:rPr>
          <w:lang w:val="en_US" w:bidi="en_US"/>
        </w:rPr>
      </w:r>
    </w:p>
    <w:p>
      <w:pPr/>
      <w:r>
        <w:rPr>
          <w:lang w:val="en_US" w:bidi="en_US"/>
        </w:rPr>
      </w:r>
    </w:p>
    <w:p>
      <w:pPr>
        <w:pStyle w:val="Heading2"/>
      </w:pPr>
      <w:r>
        <w:rPr>
          <w:lang w:val="en_US" w:bidi="en_US"/>
        </w:rPr>
        <w:t>Not My People</w:t>
      </w:r>
      <w:r>
        <w:rPr>
          <w:lang w:val="en_US" w:bidi="en_US"/>
        </w:rPr>
      </w:r>
    </w:p>
    <w:p>
      <w:pPr/>
      <w:r>
        <w:rPr>
          <w:lang w:val="en_US" w:bidi="en_US"/>
        </w:rPr>
      </w:r>
      <w:r>
        <w:rPr>
          <w:lang w:val="en_US" w:bidi="en_US"/>
        </w:rPr>
        <w:t xml:space="preserve">Not My People is the English meaning of the symbolic Hebrew name </w:t>
      </w:r>
      <w:r>
        <w:rPr>
          <w:i/>
          <w:lang w:val="en_US" w:bidi="en_US"/>
        </w:rPr>
        <w:t>Lo-ammi</w:t>
      </w:r>
      <w:r>
        <w:rPr>
          <w:lang w:val="en_US" w:bidi="en_US"/>
        </w:rPr>
        <w:t>. The prophet Hosea gave this name to his third child as a warning that God would judge Israel (</w:t>
      </w:r>
      <w:r>
        <w:rPr>
          <w:lang w:val="en_US" w:bidi="en_US"/>
        </w:rPr>
        <w:t>Hosea 1:9</w:t>
      </w:r>
      <w:r>
        <w:rPr>
          <w:lang w:val="en_US" w:bidi="en_US"/>
        </w:rPr>
        <w:t>).</w:t>
      </w:r>
    </w:p>
    <w:p>
      <w:pPr/>
      <w:r>
        <w:rPr>
          <w:lang w:val="en_US" w:bidi="en_US"/>
        </w:rPr>
      </w:r>
      <w:r>
        <w:rPr>
          <w:i/>
          <w:lang w:val="en_US" w:bidi="en_US"/>
        </w:rPr>
        <w:t>See</w:t>
      </w:r>
      <w:r>
        <w:rPr>
          <w:lang w:val="en_US" w:bidi="en_US"/>
        </w:rPr>
        <w:t xml:space="preserve"> </w:t>
      </w:r>
      <w:r>
        <w:rPr>
          <w:lang w:val="en_US" w:bidi="en_US"/>
        </w:rPr>
        <w:t>Ammi</w:t>
      </w:r>
      <w:r>
        <w:rPr>
          <w:lang w:val="en_US" w:bidi="en_US"/>
        </w:rPr>
        <w:t>.</w:t>
      </w:r>
      <w:r>
        <w:rPr>
          <w:lang w:val="en_US" w:bidi="en_US"/>
        </w:rPr>
      </w:r>
      <w:r>
        <w:rPr>
          <w:lang w:val="en_US" w:bidi="en_US"/>
        </w:rPr>
      </w:r>
    </w:p>
    <w:p>
      <w:pPr/>
      <w:r>
        <w:rPr>
          <w:lang w:val="en_US" w:bidi="en_US"/>
        </w:rPr>
      </w:r>
    </w:p>
    <w:p>
      <w:pPr>
        <w:pStyle w:val="Heading2"/>
      </w:pPr>
      <w:r>
        <w:rPr>
          <w:lang w:val="en_US" w:bidi="en_US"/>
        </w:rPr>
        <w:t>Numbers and Numerology</w:t>
      </w:r>
      <w:r>
        <w:rPr>
          <w:lang w:val="en_US" w:bidi="en_US"/>
        </w:rPr>
      </w:r>
    </w:p>
    <w:p>
      <w:pPr/>
      <w:r>
        <w:rPr>
          <w:lang w:val="en_US" w:bidi="en_US"/>
        </w:rPr>
      </w:r>
      <w:r>
        <w:rPr>
          <w:lang w:val="en_US" w:bidi="en_US"/>
        </w:rPr>
        <w:t>In the Bible, numbers often have two meanings. First, they show the actual amount of something, like counting people or measuring time. Second, they can have a special meaning that teaches us about God or his plan.</w:t>
      </w:r>
    </w:p>
    <w:p>
      <w:pPr/>
      <w:r>
        <w:rPr>
          <w:lang w:val="en_US" w:bidi="en_US"/>
        </w:rPr>
      </w:r>
      <w:r>
        <w:rPr>
          <w:lang w:val="en_US" w:bidi="en_US"/>
        </w:rPr>
        <w:t>The books of Daniel and Revelation use numbers in special ways. These books often use specific numbers to share important messages.</w:t>
      </w:r>
    </w:p>
    <w:p>
      <w:pPr/>
      <w:r>
        <w:rPr>
          <w:lang w:val="en_US" w:bidi="en_US"/>
        </w:rPr>
      </w:r>
      <w:r>
        <w:rPr>
          <w:lang w:val="en_US" w:bidi="en_US"/>
        </w:rPr>
        <w:t xml:space="preserve">Many Christians are cautious about seeing hidden meanings in numbers. This is because some groups overuse numerology. They try to find special meanings in every number in the Old Testament, even when the numbers may simply be factual. This view originally came from mystical, pre-Christian Jewish groups and was later taken further by the Kabbalists, who often assigned hidden meanings to numbers. </w:t>
      </w:r>
    </w:p>
    <w:p>
      <w:pPr>
        <w:pStyle w:val="Heading3"/>
      </w:pPr>
      <w:r>
        <w:rPr>
          <w:lang w:val="en_US" w:bidi="en_US"/>
        </w:rPr>
        <w:t>Preview</w:t>
      </w:r>
    </w:p>
    <w:p>
      <w:pPr>
        <w:pStyle w:val="ListBullet"/>
        <w:spacing w:line="240" w:lineRule="auto"/>
        <w:ind w:left="720"/>
      </w:pPr>
      <w:r>
        <w:rPr>
          <w:lang w:val="en_US" w:bidi="en_US"/>
        </w:rPr>
      </w:r>
      <w:r>
        <w:rPr>
          <w:lang w:val="en_US" w:bidi="en_US"/>
        </w:rPr>
        <w:t>Expression of Numbers</w:t>
      </w:r>
    </w:p>
    <w:p>
      <w:pPr>
        <w:pStyle w:val="ListBullet"/>
        <w:spacing w:line="240" w:lineRule="auto"/>
        <w:ind w:left="720"/>
      </w:pPr>
      <w:r>
        <w:rPr>
          <w:lang w:val="en_US" w:bidi="en_US"/>
        </w:rPr>
      </w:r>
      <w:r>
        <w:rPr>
          <w:lang w:val="en_US" w:bidi="en_US"/>
        </w:rPr>
        <w:t>Ways of Writing Numerals</w:t>
      </w:r>
    </w:p>
    <w:p>
      <w:pPr>
        <w:pStyle w:val="ListBullet"/>
        <w:spacing w:line="240" w:lineRule="auto"/>
        <w:ind w:left="720"/>
      </w:pPr>
      <w:r>
        <w:rPr>
          <w:lang w:val="en_US" w:bidi="en_US"/>
        </w:rPr>
      </w:r>
      <w:r>
        <w:rPr>
          <w:lang w:val="en_US" w:bidi="en_US"/>
        </w:rPr>
        <w:t>Problems of Large Numbers</w:t>
      </w:r>
    </w:p>
    <w:p>
      <w:pPr>
        <w:pStyle w:val="ListBullet"/>
        <w:spacing w:line="240" w:lineRule="auto"/>
        <w:ind w:left="720"/>
      </w:pPr>
      <w:r>
        <w:rPr>
          <w:lang w:val="en_US" w:bidi="en_US"/>
        </w:rPr>
      </w:r>
      <w:r>
        <w:rPr>
          <w:lang w:val="en_US" w:bidi="en_US"/>
        </w:rPr>
        <w:t>Counting by Generations</w:t>
      </w:r>
    </w:p>
    <w:p>
      <w:pPr>
        <w:pStyle w:val="ListBullet"/>
        <w:spacing w:line="240" w:lineRule="auto"/>
        <w:ind w:left="720"/>
      </w:pPr>
      <w:r>
        <w:rPr>
          <w:lang w:val="en_US" w:bidi="en_US"/>
        </w:rPr>
      </w:r>
      <w:r>
        <w:rPr>
          <w:lang w:val="en_US" w:bidi="en_US"/>
        </w:rPr>
        <w:t>Approximate Use of Numbers</w:t>
      </w:r>
    </w:p>
    <w:p>
      <w:pPr>
        <w:pStyle w:val="ListBullet"/>
        <w:spacing w:line="240" w:lineRule="auto"/>
        <w:ind w:left="720"/>
      </w:pPr>
      <w:r>
        <w:rPr>
          <w:lang w:val="en_US" w:bidi="en_US"/>
        </w:rPr>
      </w:r>
      <w:r>
        <w:rPr>
          <w:lang w:val="en_US" w:bidi="en_US"/>
        </w:rPr>
        <w:t>Symbolic Use of Numbers</w:t>
      </w:r>
    </w:p>
    <w:p>
      <w:pPr>
        <w:pStyle w:val="ListBullet"/>
        <w:spacing w:line="240" w:lineRule="auto"/>
        <w:ind w:left="720"/>
      </w:pPr>
      <w:r>
        <w:rPr>
          <w:lang w:val="en_US" w:bidi="en_US"/>
        </w:rPr>
      </w:r>
      <w:r>
        <w:rPr>
          <w:lang w:val="en_US" w:bidi="en_US"/>
        </w:rPr>
        <w:t>Exact Statistics</w:t>
      </w:r>
    </w:p>
    <w:p>
      <w:pPr>
        <w:pStyle w:val="ListBullet"/>
        <w:spacing w:line="240" w:lineRule="auto"/>
        <w:ind w:left="720"/>
      </w:pPr>
      <w:r>
        <w:rPr>
          <w:lang w:val="en_US" w:bidi="en_US"/>
        </w:rPr>
      </w:r>
      <w:r>
        <w:rPr>
          <w:lang w:val="en_US" w:bidi="en_US"/>
        </w:rPr>
        <w:t>Numerology</w:t>
      </w:r>
    </w:p>
    <w:p>
      <w:pPr>
        <w:pStyle w:val="Heading3"/>
      </w:pPr>
      <w:r>
        <w:rPr>
          <w:lang w:val="en_US" w:bidi="en_US"/>
        </w:rPr>
        <w:t>Expression of Numbers</w:t>
      </w:r>
    </w:p>
    <w:p>
      <w:pPr/>
      <w:r>
        <w:rPr>
          <w:lang w:val="en_US" w:bidi="en_US"/>
        </w:rPr>
      </w:r>
      <w:r>
        <w:rPr>
          <w:lang w:val="en_US" w:bidi="en_US"/>
        </w:rPr>
        <w:t xml:space="preserve">Hebrew like other Semitic languages has a simple but working numbering system. The number one is an adjective. After that, the numerals are nouns. These nouns are used in parallel masculine and feminine forms. The masculine is used with the feminine noun and vice versa. </w:t>
      </w:r>
    </w:p>
    <w:p>
      <w:pPr/>
      <w:r>
        <w:rPr>
          <w:lang w:val="en_US" w:bidi="en_US"/>
        </w:rPr>
      </w:r>
      <w:r>
        <w:rPr>
          <w:lang w:val="en_US" w:bidi="en_US"/>
        </w:rPr>
        <w:t xml:space="preserve">Ordinal numbers (first, second, third) exist together with cardinal numbers (one, two, three). As in most languages, the second set can be used instead of the first. For example, “day two” can be used instead of “second day”. From ten to 19, there is one composite form formed in the same was as English “thirteen” (“three-ten”), but “twenty” is literally “tens.” It is the plural of “ten.” Thirty, forty, and so on are literally “threes,” “fours.” They are the plural of the words “three” and “four,” respectively. This continues to a hundred, which is a new word. </w:t>
      </w:r>
    </w:p>
    <w:p>
      <w:pPr/>
      <w:r>
        <w:rPr>
          <w:lang w:val="en_US" w:bidi="en_US"/>
        </w:rPr>
      </w:r>
      <w:r>
        <w:rPr>
          <w:lang w:val="en_US" w:bidi="en_US"/>
        </w:rPr>
        <w:t xml:space="preserve">There are also separate words for “thousand” and for “ten thousand,” as in Greek, Chinese, and many other languages. Larger numbers must be expressed by multiples of these. "Ten thousand times ten thousand” and “thousands of thousands”, suggests that large figures were expressed approximately. These large figures were rarely needed for small populations and tiny kingdoms. </w:t>
      </w:r>
    </w:p>
    <w:p>
      <w:pPr/>
      <w:r>
        <w:rPr>
          <w:lang w:val="en_US" w:bidi="en_US"/>
        </w:rPr>
      </w:r>
      <w:r>
        <w:rPr>
          <w:lang w:val="en_US" w:bidi="en_US"/>
        </w:rPr>
        <w:t>Hebrew a singular and plural form as well as a dual form to express two of anything (two hundred, two thousand). Fractions (a half, a third, a tenth) can be expressed. Multiplication, division, addition, and subtraction were used. Instances of all four operations can be found in the Bible. The Hebrew mathematical system was basically part of the larger western Asian mathematical system. We know a lot about this system from Mesopotamia and Egypt. These countries, however, used a more highly developed mathematical system than Israel.</w:t>
      </w:r>
    </w:p>
    <w:p>
      <w:pPr>
        <w:pStyle w:val="Heading3"/>
      </w:pPr>
      <w:r>
        <w:rPr>
          <w:lang w:val="en_US" w:bidi="en_US"/>
        </w:rPr>
        <w:t>Ways of Writing Numerals</w:t>
      </w:r>
    </w:p>
    <w:p>
      <w:pPr/>
      <w:r>
        <w:rPr>
          <w:lang w:val="en_US" w:bidi="en_US"/>
        </w:rPr>
      </w:r>
      <w:r>
        <w:rPr>
          <w:lang w:val="en_US" w:bidi="en_US"/>
        </w:rPr>
        <w:t xml:space="preserve">In the Bible, numbers are always written out in words. This is also seen on the famous Moabite Stone and the Siloam Inscription. Every nation in the ancient world could also express numbers by using figures or codes of various kinds (like our 1, 2, 3). Because of this danger of error, in later days numbers were normally written out in full using words. Confusion was still possible but was not nearly so likely. </w:t>
      </w:r>
    </w:p>
    <w:p>
      <w:pPr/>
      <w:r>
        <w:rPr>
          <w:lang w:val="en_US" w:bidi="en_US"/>
        </w:rPr>
      </w:r>
      <w:r>
        <w:rPr>
          <w:lang w:val="en_US" w:bidi="en_US"/>
        </w:rPr>
        <w:t xml:space="preserve">An additional way of writing numbers in Hebrews and Greek was the use of consecutive letters of the alphabet instead of consecutive numerals. This would be like using A for 1 and B for 2. This system was in wide use by New Testament times. It is the usual system in modern Hebrew. It has the advantage that numerical combinations can be pronounced by inserting arbitrary vowels, thus making artificial words. For example, if the number of the beast in </w:t>
      </w:r>
      <w:r>
        <w:rPr>
          <w:lang w:val="en_US" w:bidi="en_US"/>
        </w:rPr>
        <w:t>Revelation 13:18.</w:t>
      </w:r>
      <w:r>
        <w:rPr>
          <w:lang w:val="en_US" w:bidi="en_US"/>
        </w:rPr>
        <w:t xml:space="preserve"> The 666 can be expressed in alphabetical letters, with the consonants of “Nero Caesar.” Other names are possible, especially if the variant reading 616 is used.</w:t>
      </w:r>
    </w:p>
    <w:p>
      <w:pPr>
        <w:pStyle w:val="Heading3"/>
      </w:pPr>
      <w:r>
        <w:rPr>
          <w:lang w:val="en_US" w:bidi="en_US"/>
        </w:rPr>
        <w:t>Problems of Large Numbers</w:t>
      </w:r>
    </w:p>
    <w:p>
      <w:pPr/>
      <w:r>
        <w:rPr>
          <w:lang w:val="en_US" w:bidi="en_US"/>
        </w:rPr>
      </w:r>
      <w:r>
        <w:rPr>
          <w:lang w:val="en_US" w:bidi="en_US"/>
        </w:rPr>
        <w:t xml:space="preserve">Even allowing for all these possibilities, there remain certain problems connected with large numbers, particularly in the Old Testament. The most obvious is that of the ten long-lived patriarchs, whose ages are recorded in </w:t>
      </w:r>
      <w:r>
        <w:rPr>
          <w:lang w:val="en_US" w:bidi="en_US"/>
        </w:rPr>
        <w:t>Genesis 5</w:t>
      </w:r>
      <w:r>
        <w:rPr>
          <w:lang w:val="en_US" w:bidi="en_US"/>
        </w:rPr>
        <w:t xml:space="preserve">. Different figures (varying by whole centuries) are recorded for their ages in the Hebrew text, the Samaritan text, and the earliest Greek translation (known as the Septuagint). All of these ages are very large. </w:t>
      </w:r>
    </w:p>
    <w:p>
      <w:pPr/>
      <w:r>
        <w:rPr>
          <w:lang w:val="en_US" w:bidi="en_US"/>
        </w:rPr>
      </w:r>
      <w:r>
        <w:rPr>
          <w:lang w:val="en_US" w:bidi="en_US"/>
        </w:rPr>
        <w:t>Some interpret these figures literally. They point out that there is a steady reduction from the ages attained by these patriarchs to the more modest 120 years allotted to humanity in Noah’s time (</w:t>
      </w:r>
      <w:r>
        <w:rPr>
          <w:lang w:val="en_US" w:bidi="en_US"/>
        </w:rPr>
        <w:t>Genesis 6:3</w:t>
      </w:r>
      <w:r>
        <w:rPr>
          <w:lang w:val="en_US" w:bidi="en_US"/>
        </w:rPr>
        <w:t>). This is reduced to the 70 years accepted later as the human life span (</w:t>
      </w:r>
      <w:r>
        <w:rPr>
          <w:lang w:val="en_US" w:bidi="en_US"/>
        </w:rPr>
        <w:t>Psalms 90:10</w:t>
      </w:r>
      <w:r>
        <w:rPr>
          <w:lang w:val="en_US" w:bidi="en_US"/>
        </w:rPr>
        <w:t>). This would correspond to the progressive spiritual deterioration of mankind after the fall, from the perfect state of Adam to the present condition. Whatever the explanation of the figures, there is no doubt that this is the theological intent of the Bible.</w:t>
      </w:r>
    </w:p>
    <w:p>
      <w:pPr/>
      <w:r>
        <w:rPr>
          <w:lang w:val="en_US" w:bidi="en_US"/>
        </w:rPr>
      </w:r>
      <w:r>
        <w:rPr>
          <w:lang w:val="en_US" w:bidi="en_US"/>
        </w:rPr>
        <w:t>The large number of Israelites who left Egypt is also problematic. If there were actually 600,000 fighting men (</w:t>
      </w:r>
      <w:r>
        <w:rPr>
          <w:lang w:val="en_US" w:bidi="en_US"/>
        </w:rPr>
        <w:t>Numbers 1:46</w:t>
      </w:r>
      <w:r>
        <w:rPr>
          <w:lang w:val="en_US" w:bidi="en_US"/>
        </w:rPr>
        <w:t>), this would correspond to a whole nation of some 2 million or more. Possibly the word translated “thousand” means “clan units.” It would clearly be a much smaller total body, whatever its exact size. Of course, God could have maintained any number of people in the desert. The evidence of archaeology as to the population of Canaan both before and after the Israelite onslaught seems to support a lower number. The same principle might explain the large numbers given for the fighting men of the various Israelite tribes. It also could apply to the huge totals for Israel and Judah’s military strength given at later times in the historical books of the Old Testament.</w:t>
      </w:r>
    </w:p>
    <w:p>
      <w:pPr/>
      <w:r>
        <w:rPr>
          <w:lang w:val="en_US" w:bidi="en_US"/>
        </w:rPr>
      </w:r>
      <w:r>
        <w:rPr>
          <w:lang w:val="en_US" w:bidi="en_US"/>
        </w:rPr>
        <w:t>To the ordinary Bible reader or hearer, perhaps one of the biggest problems is the different numbers recorded in Chronicles and Kings. The numbers differ when the same incidents are being described. Manuscript errors, or confusion of numbers written by signs or single letters of the alphabet, may account for numerous individual inconsistencies. They do not explain all the differences. The figures in Chronicles are consistently much larger. These very large round numbers may have symbolic significance and may not be intended to be taken in their literal sense at all. The Jews had before them the book of Kings and the book of Chronicles at the same time. They can hardly have taken both sets of numbers literally themselves.</w:t>
      </w:r>
    </w:p>
    <w:p>
      <w:pPr>
        <w:pStyle w:val="Heading3"/>
      </w:pPr>
      <w:r>
        <w:rPr>
          <w:lang w:val="en_US" w:bidi="en_US"/>
        </w:rPr>
        <w:t>Counting by Generations</w:t>
      </w:r>
    </w:p>
    <w:p>
      <w:pPr/>
      <w:r>
        <w:rPr>
          <w:lang w:val="en_US" w:bidi="en_US"/>
        </w:rPr>
      </w:r>
      <w:r>
        <w:rPr>
          <w:lang w:val="en_US" w:bidi="en_US"/>
        </w:rPr>
        <w:t xml:space="preserve">One of the problems of the Old Testament is the dating of events. Even with an exact number system, there is no absolute fixed point from which to reckon. Later Jews and Christians counted from the presumed date of the creation. After the time of David and Solomon both internal references and external references are used. Internal references consist of the comparative dates of kings of Judah and Israel. External references concern kings and queens outside Israel. </w:t>
      </w:r>
    </w:p>
    <w:p>
      <w:pPr/>
      <w:r>
        <w:rPr>
          <w:lang w:val="en_US" w:bidi="en_US"/>
        </w:rPr>
      </w:r>
      <w:r>
        <w:rPr>
          <w:lang w:val="en_US" w:bidi="en_US"/>
        </w:rPr>
        <w:t xml:space="preserve">This open-endedness accounts for the vague period of “forty years.” It is used often in the Old Testament (for example the book of Judges) for any long but unknown period. It almost certainly corresponds to a generation (Hebrew, </w:t>
      </w:r>
      <w:r>
        <w:rPr>
          <w:i/>
          <w:lang w:val="en_US" w:bidi="en_US"/>
        </w:rPr>
        <w:t>dor</w:t>
      </w:r>
      <w:r>
        <w:rPr>
          <w:lang w:val="en_US" w:bidi="en_US"/>
        </w:rPr>
        <w:t>). Counting by generations is specific in some places in the Bible and may be implicit in others. For instance, Abraham’s descendants are to return to Canaan “in the fourth generation” (</w:t>
      </w:r>
      <w:r>
        <w:rPr>
          <w:lang w:val="en_US" w:bidi="en_US"/>
        </w:rPr>
        <w:t>Genesis 15:16</w:t>
      </w:r>
      <w:r>
        <w:rPr>
          <w:lang w:val="en_US" w:bidi="en_US"/>
        </w:rPr>
        <w:t xml:space="preserve">). The </w:t>
      </w:r>
      <w:r>
        <w:rPr>
          <w:lang w:val="en_US" w:bidi="en_US"/>
        </w:rPr>
        <w:t xml:space="preserve">list of ancestors </w:t>
      </w:r>
      <w:r>
        <w:rPr>
          <w:lang w:val="en_US" w:bidi="en_US"/>
        </w:rPr>
        <w:t>of Christ is neatly constructed on a pattern of three groups of fourteen generations (</w:t>
      </w:r>
      <w:r>
        <w:rPr>
          <w:lang w:val="en_US" w:bidi="en_US"/>
        </w:rPr>
        <w:t>Matthew 1:17</w:t>
      </w:r>
      <w:r>
        <w:rPr>
          <w:lang w:val="en_US" w:bidi="en_US"/>
        </w:rPr>
        <w:t xml:space="preserve">), rather than on periods of years. </w:t>
      </w:r>
    </w:p>
    <w:p>
      <w:pPr/>
      <w:r>
        <w:rPr>
          <w:lang w:val="en_US" w:bidi="en_US"/>
        </w:rPr>
      </w:r>
      <w:r>
        <w:rPr>
          <w:lang w:val="en_US" w:bidi="en_US"/>
        </w:rPr>
        <w:t xml:space="preserve">Wherever people use and recite </w:t>
      </w:r>
      <w:r>
        <w:rPr>
          <w:lang w:val="en_US" w:bidi="en_US"/>
        </w:rPr>
        <w:t>lists of ancestors</w:t>
      </w:r>
      <w:r>
        <w:rPr>
          <w:lang w:val="en_US" w:bidi="en_US"/>
        </w:rPr>
        <w:t>, such counting by generations is natural. But Abraham’s descendants are said to have returned to Canaan approximately four centuries later (</w:t>
      </w:r>
      <w:r>
        <w:rPr>
          <w:lang w:val="en_US" w:bidi="en_US"/>
        </w:rPr>
        <w:t>Galatians 3:17</w:t>
      </w:r>
      <w:r>
        <w:rPr>
          <w:lang w:val="en_US" w:bidi="en_US"/>
        </w:rPr>
        <w:t>). The word “generation” sometimes stands for 100 years. The Hebrew word for “generation” may mean 120 years (</w:t>
      </w:r>
      <w:r>
        <w:rPr>
          <w:lang w:val="en_US" w:bidi="en_US"/>
        </w:rPr>
        <w:t>Genesis 6:3</w:t>
      </w:r>
      <w:r>
        <w:rPr>
          <w:lang w:val="en_US" w:bidi="en_US"/>
        </w:rPr>
        <w:t>). Usually, the ancient Hebrews used vague phrases like “in those days” or “after those days” or “the days are coming.” These phrases expressed past, present, and future without any specific mention of number. In other words, the Bible writers were more concerned with theology than with mathematics.</w:t>
      </w:r>
    </w:p>
    <w:p>
      <w:pPr>
        <w:pStyle w:val="Heading3"/>
      </w:pPr>
      <w:r>
        <w:rPr>
          <w:lang w:val="en_US" w:bidi="en_US"/>
        </w:rPr>
        <w:t>Approximate Use of Numbers</w:t>
      </w:r>
    </w:p>
    <w:p>
      <w:pPr/>
      <w:r>
        <w:rPr>
          <w:lang w:val="en_US" w:bidi="en_US"/>
        </w:rPr>
      </w:r>
      <w:r>
        <w:rPr>
          <w:lang w:val="en_US" w:bidi="en_US"/>
        </w:rPr>
        <w:t>In the Old Testament, Israel’s 40 years in the desert is a good example of the approximate use of numbers (</w:t>
      </w:r>
      <w:r>
        <w:rPr>
          <w:lang w:val="en_US" w:bidi="en_US"/>
        </w:rPr>
        <w:t>Numbers 14:33</w:t>
      </w:r>
      <w:r>
        <w:rPr>
          <w:lang w:val="en_US" w:bidi="en_US"/>
        </w:rPr>
        <w:t>). In the New Testament, Jesus was in the wilderness 40 days during the temptation (</w:t>
      </w:r>
      <w:r>
        <w:rPr>
          <w:lang w:val="en_US" w:bidi="en_US"/>
        </w:rPr>
        <w:t>Matthew 4:2</w:t>
      </w:r>
      <w:r>
        <w:rPr>
          <w:lang w:val="en_US" w:bidi="en_US"/>
        </w:rPr>
        <w:t>). There were 40 days between his resurrection and ascension (</w:t>
      </w:r>
      <w:r>
        <w:rPr>
          <w:lang w:val="en_US" w:bidi="en_US"/>
        </w:rPr>
        <w:t>Acts 1:3</w:t>
      </w:r>
      <w:r>
        <w:rPr>
          <w:lang w:val="en_US" w:bidi="en_US"/>
        </w:rPr>
        <w:t xml:space="preserve">). </w:t>
      </w:r>
    </w:p>
    <w:p>
      <w:pPr/>
      <w:r>
        <w:rPr>
          <w:lang w:val="en_US" w:bidi="en_US"/>
        </w:rPr>
      </w:r>
      <w:r>
        <w:rPr>
          <w:lang w:val="en_US" w:bidi="en_US"/>
        </w:rPr>
        <w:t>Moses was 40 years old at his call (</w:t>
      </w:r>
      <w:r>
        <w:rPr>
          <w:lang w:val="en_US" w:bidi="en_US"/>
        </w:rPr>
        <w:t>Acts 7:23</w:t>
      </w:r>
      <w:r>
        <w:rPr>
          <w:lang w:val="en_US" w:bidi="en_US"/>
        </w:rPr>
        <w:t>). He apparently lived 40 years in Midian (</w:t>
      </w:r>
      <w:r>
        <w:rPr>
          <w:lang w:val="en_US" w:bidi="en_US"/>
        </w:rPr>
        <w:t>Exodus 7:7</w:t>
      </w:r>
      <w:r>
        <w:rPr>
          <w:lang w:val="en_US" w:bidi="en_US"/>
        </w:rPr>
        <w:t>). He spent 40 years leading Israel out of Egypt and through the desert (</w:t>
      </w:r>
      <w:r>
        <w:rPr>
          <w:lang w:val="en_US" w:bidi="en_US"/>
        </w:rPr>
        <w:t>Deuteronomy 34:7</w:t>
      </w:r>
      <w:r>
        <w:rPr>
          <w:lang w:val="en_US" w:bidi="en_US"/>
        </w:rPr>
        <w:t>). Therefore, he is said to be 120 years old at his death. However, two generations of 40 years is the normal maximum for a healthy man (</w:t>
      </w:r>
      <w:r>
        <w:rPr>
          <w:lang w:val="en_US" w:bidi="en_US"/>
        </w:rPr>
        <w:t>Psalms 90:10</w:t>
      </w:r>
      <w:r>
        <w:rPr>
          <w:lang w:val="en_US" w:bidi="en_US"/>
        </w:rPr>
        <w:t>). This is often shortened to 70 years by the difficulties of life. Seventy is also used at times in this approximate sense.</w:t>
      </w:r>
    </w:p>
    <w:p>
      <w:pPr>
        <w:pStyle w:val="Heading3"/>
      </w:pPr>
      <w:r>
        <w:rPr>
          <w:lang w:val="en_US" w:bidi="en_US"/>
        </w:rPr>
        <w:t>Symbolic Use of Numbers</w:t>
      </w:r>
    </w:p>
    <w:p>
      <w:pPr>
        <w:pStyle w:val="Heading4"/>
      </w:pPr>
      <w:r>
        <w:rPr>
          <w:lang w:val="en_US" w:bidi="en_US"/>
        </w:rPr>
        <w:t>Seven</w:t>
      </w:r>
    </w:p>
    <w:p>
      <w:pPr/>
      <w:r>
        <w:rPr>
          <w:lang w:val="en_US" w:bidi="en_US"/>
        </w:rPr>
      </w:r>
      <w:r>
        <w:rPr>
          <w:lang w:val="en_US" w:bidi="en_US"/>
        </w:rPr>
        <w:t>In Scripture, seven symbolizes completeness or perfection. On the seventh day God rested from his labors and creation was finished (</w:t>
      </w:r>
      <w:r>
        <w:rPr>
          <w:lang w:val="en_US" w:bidi="en_US"/>
        </w:rPr>
        <w:t>Genesis 2:2</w:t>
      </w:r>
      <w:r>
        <w:rPr>
          <w:lang w:val="en_US" w:bidi="en_US"/>
        </w:rPr>
        <w:t>). Pharaoh in his dream saw seven cattle coming from the Nile (</w:t>
      </w:r>
      <w:r>
        <w:rPr>
          <w:lang w:val="en_US" w:bidi="en_US"/>
        </w:rPr>
        <w:t>41:2</w:t>
      </w:r>
      <w:r>
        <w:rPr>
          <w:lang w:val="en_US" w:bidi="en_US"/>
        </w:rPr>
        <w:t>). Samson’s holy Nazirite hair was braided in seven braids (</w:t>
      </w:r>
      <w:r>
        <w:rPr>
          <w:lang w:val="en_US" w:bidi="en_US"/>
        </w:rPr>
        <w:t>Judges 16:13</w:t>
      </w:r>
      <w:r>
        <w:rPr>
          <w:lang w:val="en_US" w:bidi="en_US"/>
        </w:rPr>
        <w:t>). Seven devils left Mary of Magdala, signifying the totality of her previous possession by Satan (</w:t>
      </w:r>
      <w:r>
        <w:rPr>
          <w:lang w:val="en_US" w:bidi="en_US"/>
        </w:rPr>
        <w:t>Luke 8:2</w:t>
      </w:r>
      <w:r>
        <w:rPr>
          <w:lang w:val="en_US" w:bidi="en_US"/>
        </w:rPr>
        <w:t>). “Seven other devils” will enter the purified but vacant life of a person (</w:t>
      </w:r>
      <w:r>
        <w:rPr>
          <w:lang w:val="en_US" w:bidi="en_US"/>
        </w:rPr>
        <w:t>Matthew 12:45</w:t>
      </w:r>
      <w:r>
        <w:rPr>
          <w:lang w:val="en_US" w:bidi="en_US"/>
        </w:rPr>
        <w:t>). However, on the positive side, there were the seven spirits of God (</w:t>
      </w:r>
      <w:r>
        <w:rPr>
          <w:lang w:val="en_US" w:bidi="en_US"/>
        </w:rPr>
        <w:t>Revelation 3:1</w:t>
      </w:r>
      <w:r>
        <w:rPr>
          <w:lang w:val="en_US" w:bidi="en_US"/>
        </w:rPr>
        <w:t xml:space="preserve">). </w:t>
      </w:r>
    </w:p>
    <w:p>
      <w:pPr/>
      <w:r>
        <w:rPr>
          <w:lang w:val="en_US" w:bidi="en_US"/>
        </w:rPr>
      </w:r>
      <w:r>
        <w:rPr>
          <w:lang w:val="en_US" w:bidi="en_US"/>
        </w:rPr>
        <w:t>In the seventh year the Hebrew slave was to be freed (</w:t>
      </w:r>
      <w:r>
        <w:rPr>
          <w:lang w:val="en_US" w:bidi="en_US"/>
        </w:rPr>
        <w:t>Ex 21:2</w:t>
      </w:r>
      <w:r>
        <w:rPr>
          <w:lang w:val="en_US" w:bidi="en_US"/>
        </w:rPr>
        <w:t>). A slaves captivity and service was completed after seven years. Every seventh year was a sabbatical year (</w:t>
      </w:r>
      <w:r>
        <w:rPr>
          <w:lang w:val="en_US" w:bidi="en_US"/>
        </w:rPr>
        <w:t>Leviticus 25:4</w:t>
      </w:r>
      <w:r>
        <w:rPr>
          <w:lang w:val="en_US" w:bidi="en_US"/>
        </w:rPr>
        <w:t>). Seven times seven reiterates the sense of completeness. The Year of Jubilee was at the completion of seven times seven years or the 50th year. During the year of Jubilee, all land is freed and returns to the original owners (</w:t>
      </w:r>
      <w:r>
        <w:rPr>
          <w:lang w:val="en_US" w:bidi="en_US"/>
        </w:rPr>
        <w:t>Leviticus 25:10</w:t>
      </w:r>
      <w:r>
        <w:rPr>
          <w:lang w:val="en_US" w:bidi="en_US"/>
        </w:rPr>
        <w:t xml:space="preserve">). Pentecost or the Feast of Weeks is seven times seven days after Passover. </w:t>
      </w:r>
    </w:p>
    <w:p>
      <w:pPr/>
      <w:r>
        <w:rPr>
          <w:lang w:val="en_US" w:bidi="en_US"/>
        </w:rPr>
      </w:r>
      <w:r>
        <w:rPr>
          <w:lang w:val="en_US" w:bidi="en_US"/>
        </w:rPr>
        <w:t>“Seventy” is literally “sevens” in Hebrew. "Seventy" strengthens the concept of perfection. There are 70 elders (</w:t>
      </w:r>
      <w:r>
        <w:rPr>
          <w:lang w:val="en_US" w:bidi="en_US"/>
        </w:rPr>
        <w:t>Exodus 24:1</w:t>
      </w:r>
      <w:r>
        <w:rPr>
          <w:lang w:val="en_US" w:bidi="en_US"/>
        </w:rPr>
        <w:t>) in Israel. Israel was exiled to Babylon for 70 years to complete its punishment (</w:t>
      </w:r>
      <w:r>
        <w:rPr>
          <w:lang w:val="en_US" w:bidi="en_US"/>
        </w:rPr>
        <w:t>Jeremiah 25:12</w:t>
      </w:r>
      <w:r>
        <w:rPr>
          <w:lang w:val="en_US" w:bidi="en_US"/>
        </w:rPr>
        <w:t>). “Seventy times seven” (</w:t>
      </w:r>
      <w:r>
        <w:rPr>
          <w:lang w:val="en_US" w:bidi="en_US"/>
        </w:rPr>
        <w:t>Matthew 18:22</w:t>
      </w:r>
      <w:r>
        <w:rPr>
          <w:lang w:val="en_US" w:bidi="en_US"/>
        </w:rPr>
        <w:t>) reiterates this still further. The Lord was not giving Peter a mathematical number of times that he should forgive another person. Jesus was insisting on limitless forgiveness for a brother’s sin.</w:t>
      </w:r>
    </w:p>
    <w:p>
      <w:pPr>
        <w:pStyle w:val="Heading4"/>
      </w:pPr>
      <w:r>
        <w:rPr>
          <w:lang w:val="en_US" w:bidi="en_US"/>
        </w:rPr>
        <w:t>Three</w:t>
      </w:r>
    </w:p>
    <w:p>
      <w:pPr/>
      <w:r>
        <w:rPr>
          <w:lang w:val="en_US" w:bidi="en_US"/>
        </w:rPr>
      </w:r>
      <w:r>
        <w:rPr>
          <w:lang w:val="en_US" w:bidi="en_US"/>
        </w:rPr>
        <w:t>“Three” may well share in this meaning of completion or perfection, although not so forcibly (</w:t>
      </w:r>
      <w:r>
        <w:rPr>
          <w:lang w:val="en_US" w:bidi="en_US"/>
        </w:rPr>
        <w:t>2 Kings 13:18</w:t>
      </w:r>
      <w:r>
        <w:rPr>
          <w:lang w:val="en_US" w:bidi="en_US"/>
        </w:rPr>
        <w:t>). Many things happen “on the third day” (</w:t>
      </w:r>
      <w:r>
        <w:rPr>
          <w:lang w:val="en_US" w:bidi="en_US"/>
        </w:rPr>
        <w:t>Hosea 6:2</w:t>
      </w:r>
      <w:r>
        <w:rPr>
          <w:lang w:val="en_US" w:bidi="en_US"/>
        </w:rPr>
        <w:t>). Jonah spent three days in the stomach of the fish (</w:t>
      </w:r>
      <w:r>
        <w:rPr>
          <w:lang w:val="en_US" w:bidi="en_US"/>
        </w:rPr>
        <w:t>Matthew 12:40</w:t>
      </w:r>
      <w:r>
        <w:rPr>
          <w:lang w:val="en_US" w:bidi="en_US"/>
        </w:rPr>
        <w:t>). The Lord rose again on the third day (</w:t>
      </w:r>
      <w:r>
        <w:rPr>
          <w:lang w:val="en_US" w:bidi="en_US"/>
        </w:rPr>
        <w:t>1 Cor 15:4</w:t>
      </w:r>
      <w:r>
        <w:rPr>
          <w:lang w:val="en_US" w:bidi="en_US"/>
        </w:rPr>
        <w:t>). David was offered a choice of divine punishments—three years, three months, three days (</w:t>
      </w:r>
      <w:r>
        <w:rPr>
          <w:lang w:val="en_US" w:bidi="en_US"/>
        </w:rPr>
        <w:t>2 Samuel 24:13</w:t>
      </w:r>
      <w:r>
        <w:rPr>
          <w:lang w:val="en_US" w:bidi="en_US"/>
        </w:rPr>
        <w:t xml:space="preserve">). </w:t>
      </w:r>
    </w:p>
    <w:p>
      <w:pPr/>
      <w:r>
        <w:rPr>
          <w:lang w:val="en_US" w:bidi="en_US"/>
        </w:rPr>
      </w:r>
      <w:r>
        <w:rPr>
          <w:lang w:val="en_US" w:bidi="en_US"/>
        </w:rPr>
        <w:t>For the Christian, “three” takes on a far deeper significance as the number of Persons of the Trinity. The three Persons are clearly expressed in the Great Commission (</w:t>
      </w:r>
      <w:r>
        <w:rPr>
          <w:lang w:val="en_US" w:bidi="en_US"/>
        </w:rPr>
        <w:t>Matthew 28:19</w:t>
      </w:r>
      <w:r>
        <w:rPr>
          <w:lang w:val="en_US" w:bidi="en_US"/>
        </w:rPr>
        <w:t>). They are also found in the Pauline benediction (</w:t>
      </w:r>
      <w:r>
        <w:rPr>
          <w:lang w:val="en_US" w:bidi="en_US"/>
        </w:rPr>
        <w:t>2 Corinthians 13:13</w:t>
      </w:r>
      <w:r>
        <w:rPr>
          <w:lang w:val="en_US" w:bidi="en_US"/>
        </w:rPr>
        <w:t xml:space="preserve">). Many examples of this threefold expression are in the New Testament, and many anticipations of it in the Old Testament. The three times repeated “Holy” in </w:t>
      </w:r>
      <w:r>
        <w:rPr>
          <w:lang w:val="en_US" w:bidi="en_US"/>
        </w:rPr>
        <w:t>Isaiah 6:3</w:t>
      </w:r>
      <w:r>
        <w:rPr>
          <w:lang w:val="en_US" w:bidi="en_US"/>
        </w:rPr>
        <w:t xml:space="preserve"> is the most famous example.</w:t>
      </w:r>
    </w:p>
    <w:p>
      <w:pPr>
        <w:pStyle w:val="Heading4"/>
      </w:pPr>
      <w:r>
        <w:rPr>
          <w:lang w:val="en_US" w:bidi="en_US"/>
        </w:rPr>
        <w:t>Four</w:t>
      </w:r>
    </w:p>
    <w:p>
      <w:pPr/>
      <w:r>
        <w:rPr>
          <w:lang w:val="en_US" w:bidi="en_US"/>
        </w:rPr>
      </w:r>
      <w:r>
        <w:rPr>
          <w:lang w:val="en_US" w:bidi="en_US"/>
        </w:rPr>
        <w:t xml:space="preserve">Some scholars see four as another symbol of completeness. For example, there are four winds of heaven in </w:t>
      </w:r>
      <w:r>
        <w:rPr>
          <w:lang w:val="en_US" w:bidi="en_US"/>
        </w:rPr>
        <w:t>Daniel 7:2</w:t>
      </w:r>
      <w:r>
        <w:rPr>
          <w:lang w:val="en_US" w:bidi="en_US"/>
        </w:rPr>
        <w:t xml:space="preserve">, four horsemen in </w:t>
      </w:r>
      <w:r>
        <w:rPr>
          <w:lang w:val="en_US" w:bidi="en_US"/>
        </w:rPr>
        <w:t>Revelation 6:1–7</w:t>
      </w:r>
      <w:r>
        <w:rPr>
          <w:lang w:val="en_US" w:bidi="en_US"/>
        </w:rPr>
        <w:t xml:space="preserve">, and four living creatures around the throne of God in </w:t>
      </w:r>
      <w:r>
        <w:rPr>
          <w:lang w:val="en_US" w:bidi="en_US"/>
        </w:rPr>
        <w:t>Revelation 4:6</w:t>
      </w:r>
      <w:r>
        <w:rPr>
          <w:lang w:val="en_US" w:bidi="en_US"/>
        </w:rPr>
        <w:t xml:space="preserve">. </w:t>
      </w:r>
    </w:p>
    <w:p>
      <w:pPr>
        <w:pStyle w:val="Heading4"/>
      </w:pPr>
      <w:r>
        <w:rPr>
          <w:lang w:val="en_US" w:bidi="en_US"/>
        </w:rPr>
        <w:t>Five</w:t>
      </w:r>
    </w:p>
    <w:p>
      <w:pPr/>
      <w:r>
        <w:rPr>
          <w:lang w:val="en_US" w:bidi="en_US"/>
        </w:rPr>
      </w:r>
      <w:r>
        <w:rPr>
          <w:lang w:val="en_US" w:bidi="en_US"/>
        </w:rPr>
        <w:t>Five is certainly used in an indefinite sense as a small number (</w:t>
      </w:r>
      <w:r>
        <w:rPr>
          <w:lang w:val="en_US" w:bidi="en_US"/>
        </w:rPr>
        <w:t>Isaiah 19:18</w:t>
      </w:r>
      <w:r>
        <w:rPr>
          <w:lang w:val="en_US" w:bidi="en_US"/>
        </w:rPr>
        <w:t xml:space="preserve">; </w:t>
      </w:r>
      <w:r>
        <w:rPr>
          <w:lang w:val="en_US" w:bidi="en_US"/>
        </w:rPr>
        <w:t>30:17</w:t>
      </w:r>
      <w:r>
        <w:rPr>
          <w:lang w:val="en_US" w:bidi="en_US"/>
        </w:rPr>
        <w:t xml:space="preserve">). Nor do eight or nine seem to have any special significance. Like other numbers, they may be used in a factual sense to describe any of God’s activities (nine plagues on Egypt, </w:t>
      </w:r>
      <w:r>
        <w:rPr>
          <w:lang w:val="en_US" w:bidi="en_US"/>
        </w:rPr>
        <w:t>Exodus 7–10</w:t>
      </w:r>
      <w:r>
        <w:rPr>
          <w:lang w:val="en_US" w:bidi="en_US"/>
        </w:rPr>
        <w:t xml:space="preserve">). </w:t>
      </w:r>
    </w:p>
    <w:p>
      <w:pPr>
        <w:pStyle w:val="Heading4"/>
      </w:pPr>
      <w:r>
        <w:rPr>
          <w:lang w:val="en_US" w:bidi="en_US"/>
        </w:rPr>
        <w:t>Ten</w:t>
      </w:r>
    </w:p>
    <w:p>
      <w:pPr/>
      <w:r>
        <w:rPr>
          <w:lang w:val="en_US" w:bidi="en_US"/>
        </w:rPr>
      </w:r>
      <w:r>
        <w:rPr>
          <w:lang w:val="en_US" w:bidi="en_US"/>
        </w:rPr>
        <w:t>“Ten” does have significance because of the Ten Commandments (</w:t>
      </w:r>
      <w:r>
        <w:rPr>
          <w:lang w:val="en_US" w:bidi="en_US"/>
        </w:rPr>
        <w:t>Exodus 20:1–17</w:t>
      </w:r>
      <w:r>
        <w:rPr>
          <w:lang w:val="en_US" w:bidi="en_US"/>
        </w:rPr>
        <w:t>). There was not any special symbolism to the number ten earlier in the Bible. If anything, “ten” is elsewhere used vaguely. Laban changes Jacob’s wages ten times (</w:t>
      </w:r>
      <w:r>
        <w:rPr>
          <w:lang w:val="en_US" w:bidi="en_US"/>
        </w:rPr>
        <w:t>Genesi 31:7</w:t>
      </w:r>
      <w:r>
        <w:rPr>
          <w:lang w:val="en_US" w:bidi="en_US"/>
        </w:rPr>
        <w:t>). Daniel and his friends are ten times better than all other students (</w:t>
      </w:r>
      <w:r>
        <w:rPr>
          <w:lang w:val="en_US" w:bidi="en_US"/>
        </w:rPr>
        <w:t>Daniel 1:20</w:t>
      </w:r>
      <w:r>
        <w:rPr>
          <w:lang w:val="en_US" w:bidi="en_US"/>
        </w:rPr>
        <w:t>). Ten times over, the Jewish settlers will be warned of impending enemy attacks (</w:t>
      </w:r>
      <w:r>
        <w:rPr>
          <w:lang w:val="en_US" w:bidi="en_US"/>
        </w:rPr>
        <w:t>Nehemiah 4:12</w:t>
      </w:r>
      <w:r>
        <w:rPr>
          <w:lang w:val="en_US" w:bidi="en_US"/>
        </w:rPr>
        <w:t>).</w:t>
      </w:r>
    </w:p>
    <w:p>
      <w:pPr>
        <w:pStyle w:val="Heading4"/>
      </w:pPr>
      <w:r>
        <w:rPr>
          <w:lang w:val="en_US" w:bidi="en_US"/>
        </w:rPr>
        <w:t>Eleven</w:t>
      </w:r>
    </w:p>
    <w:p>
      <w:pPr/>
      <w:r>
        <w:rPr>
          <w:lang w:val="en_US" w:bidi="en_US"/>
        </w:rPr>
      </w:r>
      <w:r>
        <w:rPr>
          <w:lang w:val="en_US" w:bidi="en_US"/>
        </w:rPr>
        <w:t xml:space="preserve">Eleven appears to have no special biblical significance. Twelve certainly has. The clearest proof of this is the existence of the 12 tribes in Israel. In </w:t>
      </w:r>
      <w:r>
        <w:rPr>
          <w:lang w:val="en_US" w:bidi="en_US"/>
        </w:rPr>
        <w:t>Revelation 7:4–8</w:t>
      </w:r>
      <w:r>
        <w:rPr>
          <w:lang w:val="en_US" w:bidi="en_US"/>
        </w:rPr>
        <w:t>, it is mathematically important that the number of tribes be limited to 12. The tribe of Dan is altogether omitted—probably on account of Dan’s sin of idolatry (</w:t>
      </w:r>
      <w:r>
        <w:rPr>
          <w:lang w:val="en_US" w:bidi="en_US"/>
        </w:rPr>
        <w:t>Judges 18:14–20</w:t>
      </w:r>
      <w:r>
        <w:rPr>
          <w:lang w:val="en_US" w:bidi="en_US"/>
        </w:rPr>
        <w:t>). Ishmael’s descendants were also divided into 12 clans (</w:t>
      </w:r>
      <w:r>
        <w:rPr>
          <w:lang w:val="en_US" w:bidi="en_US"/>
        </w:rPr>
        <w:t>Genesis 17:20</w:t>
      </w:r>
      <w:r>
        <w:rPr>
          <w:lang w:val="en_US" w:bidi="en_US"/>
        </w:rPr>
        <w:t xml:space="preserve">). </w:t>
      </w:r>
    </w:p>
    <w:p>
      <w:pPr>
        <w:pStyle w:val="Heading4"/>
      </w:pPr>
      <w:r>
        <w:rPr>
          <w:lang w:val="en_US" w:bidi="en_US"/>
        </w:rPr>
        <w:t>Twelve</w:t>
      </w:r>
    </w:p>
    <w:p>
      <w:pPr/>
      <w:r>
        <w:rPr>
          <w:lang w:val="en_US" w:bidi="en_US"/>
        </w:rPr>
      </w:r>
      <w:r>
        <w:rPr>
          <w:lang w:val="en_US" w:bidi="en_US"/>
        </w:rPr>
        <w:t>The number 12 was apparently significant outside Israel as well. In the New Testament, Christ chose 12 apostles (</w:t>
      </w:r>
      <w:r>
        <w:rPr>
          <w:lang w:val="en_US" w:bidi="en_US"/>
        </w:rPr>
        <w:t>Matthew 10:1–4</w:t>
      </w:r>
      <w:r>
        <w:rPr>
          <w:lang w:val="en_US" w:bidi="en_US"/>
        </w:rPr>
        <w:t>). The link with the number of tribes is made specific when Christ tells the apostles that they will sit on 12 thrones, judging the 12 tribes (</w:t>
      </w:r>
      <w:r>
        <w:rPr>
          <w:lang w:val="en_US" w:bidi="en_US"/>
        </w:rPr>
        <w:t>Matthew 19:28</w:t>
      </w:r>
      <w:r>
        <w:rPr>
          <w:lang w:val="en_US" w:bidi="en_US"/>
        </w:rPr>
        <w:t>). Interestingly, after the election and appointment of Matthias (</w:t>
      </w:r>
      <w:r>
        <w:rPr>
          <w:lang w:val="en_US" w:bidi="en_US"/>
        </w:rPr>
        <w:t>Acts 1:26</w:t>
      </w:r>
      <w:r>
        <w:rPr>
          <w:lang w:val="en_US" w:bidi="en_US"/>
        </w:rPr>
        <w:t>), the Christian church made no later efforts to maintain the number of apostles. Like “seven times seven,” “twelve times twelve” increases the force of the number. When this is further multiplied by a thousand, the figure becomes the 144,000 redeemed (</w:t>
      </w:r>
      <w:r>
        <w:rPr>
          <w:lang w:val="en_US" w:bidi="en_US"/>
        </w:rPr>
        <w:t>Revelation 7:4</w:t>
      </w:r>
      <w:r>
        <w:rPr>
          <w:lang w:val="en_US" w:bidi="en_US"/>
        </w:rPr>
        <w:t>). The 144,000 were sealed “out of all the tribes of Israel.”</w:t>
      </w:r>
    </w:p>
    <w:p>
      <w:pPr>
        <w:pStyle w:val="Heading3"/>
      </w:pPr>
      <w:r>
        <w:rPr>
          <w:lang w:val="en_US" w:bidi="en_US"/>
        </w:rPr>
        <w:t>Exact Statistics</w:t>
      </w:r>
    </w:p>
    <w:p>
      <w:pPr/>
      <w:r>
        <w:rPr>
          <w:lang w:val="en_US" w:bidi="en_US"/>
        </w:rPr>
      </w:r>
      <w:r>
        <w:rPr>
          <w:lang w:val="en_US" w:bidi="en_US"/>
        </w:rPr>
        <w:t>Some numbers have a metaphorical use of numbers to show completion, very large amounts, and the like. Other numbers in Hebrew were often used to give exact tallies or measurements. Such usage is known to us only from clay tablets and ostraca (broken pieces of pottery engraved in ink, used for taking notes). However, determining exactly what the text was in its earliest form and what that text means is difficult.</w:t>
      </w:r>
    </w:p>
    <w:p>
      <w:pPr/>
      <w:r>
        <w:rPr>
          <w:lang w:val="en_US" w:bidi="en_US"/>
        </w:rPr>
      </w:r>
      <w:r>
        <w:rPr>
          <w:lang w:val="en_US" w:bidi="en_US"/>
        </w:rPr>
        <w:t>An example is the number of the sons of Jeconiah among the residents of Beth-shemesh. They were struck down by the Lord because they failed to rejoice with the others when God’s ark returned to Israel from the Philistine country (</w:t>
      </w:r>
      <w:r>
        <w:rPr>
          <w:lang w:val="en_US" w:bidi="en_US"/>
        </w:rPr>
        <w:t>1 Samuel 6:19</w:t>
      </w:r>
      <w:r>
        <w:rPr>
          <w:lang w:val="en_US" w:bidi="en_US"/>
        </w:rPr>
        <w:t>). The Greek text (Septuagint) reads “seventy." The later Hebrew manuscripts add “fifty thousand.” As Beth-shemesh itself was only a small frontier town, and the “sons of Jeconiah” was presumably only one clan among several. The smaller number is obviously the original. The large addition is due to some later manuscript confusion.</w:t>
      </w:r>
    </w:p>
    <w:p>
      <w:pPr/>
      <w:r>
        <w:rPr>
          <w:lang w:val="en_US" w:bidi="en_US"/>
        </w:rPr>
      </w:r>
      <w:r>
        <w:rPr>
          <w:lang w:val="en_US" w:bidi="en_US"/>
        </w:rPr>
        <w:t>There are a few ways to decide whether a number is real or metaphorical. Is it a small number? Is it an unusual number for which there is no obvious theological explanation? The men of Ai killed some 36 Israelites at the first assault on the city (</w:t>
      </w:r>
      <w:r>
        <w:rPr>
          <w:lang w:val="en_US" w:bidi="en_US"/>
        </w:rPr>
        <w:t>Joshua 7:5</w:t>
      </w:r>
      <w:r>
        <w:rPr>
          <w:lang w:val="en_US" w:bidi="en_US"/>
        </w:rPr>
        <w:t xml:space="preserve">). The smallness of the number is evidence that this is a vividly remembered factual detail. Similarly, Abraham’s 318 men in </w:t>
      </w:r>
      <w:r>
        <w:rPr>
          <w:lang w:val="en_US" w:bidi="en_US"/>
        </w:rPr>
        <w:t>Genesis 14:14</w:t>
      </w:r>
      <w:r>
        <w:rPr>
          <w:lang w:val="en_US" w:bidi="en_US"/>
        </w:rPr>
        <w:t xml:space="preserve"> and the catch of 153 fish after the resurrection in </w:t>
      </w:r>
      <w:r>
        <w:rPr>
          <w:lang w:val="en_US" w:bidi="en_US"/>
        </w:rPr>
        <w:t>John 21:11</w:t>
      </w:r>
      <w:r>
        <w:rPr>
          <w:lang w:val="en_US" w:bidi="en_US"/>
        </w:rPr>
        <w:t xml:space="preserve"> are large numbers that are unusual combinations. These are obviously meant in a literal or statistical sense. Irrelevant details like this have a habit of remaining in the memory. They are the best guarantee of the trustworthiness of the narrative.</w:t>
      </w:r>
    </w:p>
    <w:p>
      <w:pPr>
        <w:pStyle w:val="Heading3"/>
      </w:pPr>
      <w:r>
        <w:rPr>
          <w:lang w:val="en_US" w:bidi="en_US"/>
        </w:rPr>
        <w:t>Numerology</w:t>
      </w:r>
    </w:p>
    <w:p>
      <w:pPr/>
      <w:r>
        <w:rPr>
          <w:lang w:val="en_US" w:bidi="en_US"/>
        </w:rPr>
      </w:r>
      <w:r>
        <w:rPr>
          <w:lang w:val="en_US" w:bidi="en_US"/>
        </w:rPr>
        <w:t>Numerology may be said to be an extended application of the metaphorical significance of numbers (7 and 40) already discussed. In the Bible, this system of numbers always goes with a strong sense of the sovereignty of God, his control over human history, and a belief in his ongoing purpose and its triumphant conclusion.</w:t>
      </w:r>
    </w:p>
    <w:p>
      <w:pPr/>
      <w:r>
        <w:rPr>
          <w:lang w:val="en_US" w:bidi="en_US"/>
        </w:rPr>
      </w:r>
      <w:r>
        <w:rPr>
          <w:lang w:val="en_US" w:bidi="en_US"/>
        </w:rPr>
        <w:t xml:space="preserve">Perhaps the first clear instance of numerology in the Bible is </w:t>
      </w:r>
      <w:r>
        <w:rPr>
          <w:lang w:val="en_US" w:bidi="en_US"/>
        </w:rPr>
        <w:t>1 Kings 6:1</w:t>
      </w:r>
      <w:r>
        <w:rPr>
          <w:lang w:val="en_US" w:bidi="en_US"/>
        </w:rPr>
        <w:t>. Solomon began to build the temple 480 years after the exodus. This can be calculated by 5 times 10 times 12. It can be reached by 4 times 120, and 120 is the ideal life span of man in the early days (</w:t>
      </w:r>
      <w:r>
        <w:rPr>
          <w:lang w:val="en_US" w:bidi="en_US"/>
        </w:rPr>
        <w:t>Genesis 6:3</w:t>
      </w:r>
      <w:r>
        <w:rPr>
          <w:lang w:val="en_US" w:bidi="en_US"/>
        </w:rPr>
        <w:t xml:space="preserve">). </w:t>
      </w:r>
    </w:p>
    <w:p>
      <w:pPr/>
      <w:r>
        <w:rPr>
          <w:lang w:val="en_US" w:bidi="en_US"/>
        </w:rPr>
      </w:r>
      <w:r>
        <w:rPr>
          <w:lang w:val="en_US" w:bidi="en_US"/>
        </w:rPr>
        <w:t>First Chronicles 6:3–8</w:t>
      </w:r>
      <w:r>
        <w:rPr>
          <w:lang w:val="en_US" w:bidi="en_US"/>
        </w:rPr>
        <w:t xml:space="preserve"> gives 12 generations of men which is presumably 40 years each to cover the same period. “Twelve generations” is probably the real basis for the calculation. It is more likely than an exact sum. A tally would have been impossible in the days of the judges and unlikely before kings ruled Israel. </w:t>
      </w:r>
    </w:p>
    <w:p>
      <w:pPr/>
      <w:r>
        <w:rPr>
          <w:lang w:val="en_US" w:bidi="en_US"/>
        </w:rPr>
      </w:r>
      <w:r>
        <w:rPr>
          <w:lang w:val="en_US" w:bidi="en_US"/>
        </w:rPr>
        <w:t>David was the first to establish an official scribe or recorder to keep daily records in Israel (</w:t>
      </w:r>
      <w:r>
        <w:rPr>
          <w:lang w:val="en_US" w:bidi="en_US"/>
        </w:rPr>
        <w:t>2 Samuel 8:16–17</w:t>
      </w:r>
      <w:r>
        <w:rPr>
          <w:lang w:val="en_US" w:bidi="en_US"/>
        </w:rPr>
        <w:t>). This was common in the great kingdoms from far earlier times. Such Israelite annals are later mentioned as sources of the books of the kings (</w:t>
      </w:r>
      <w:r>
        <w:rPr>
          <w:lang w:val="en_US" w:bidi="en_US"/>
        </w:rPr>
        <w:t>2 Kings 14:18</w:t>
      </w:r>
      <w:r>
        <w:rPr>
          <w:lang w:val="en_US" w:bidi="en_US"/>
        </w:rPr>
        <w:t>). The number 480 is probably a rough approximation rather than exact and denotes the end of one of God’s epochs.</w:t>
      </w:r>
    </w:p>
    <w:p>
      <w:pPr/>
      <w:r>
        <w:rPr>
          <w:lang w:val="en_US" w:bidi="en_US"/>
        </w:rPr>
      </w:r>
      <w:r>
        <w:rPr>
          <w:lang w:val="en_US" w:bidi="en_US"/>
        </w:rPr>
        <w:t>Jeremiah prophesies an exile of 70 years for Judah (</w:t>
      </w:r>
      <w:r>
        <w:rPr>
          <w:lang w:val="en_US" w:bidi="en_US"/>
        </w:rPr>
        <w:t>Jeremiah 25:11</w:t>
      </w:r>
      <w:r>
        <w:rPr>
          <w:lang w:val="en_US" w:bidi="en_US"/>
        </w:rPr>
        <w:t xml:space="preserve">; </w:t>
      </w:r>
      <w:r>
        <w:rPr>
          <w:lang w:val="en_US" w:bidi="en_US"/>
        </w:rPr>
        <w:t>29:10</w:t>
      </w:r>
      <w:r>
        <w:rPr>
          <w:lang w:val="en_US" w:bidi="en_US"/>
        </w:rPr>
        <w:t xml:space="preserve">). It is not only a historical prediction that was literally fulfilled but also a symbol of completeness. Judah’s punishment is complete (compare </w:t>
      </w:r>
      <w:r>
        <w:rPr>
          <w:lang w:val="en_US" w:bidi="en_US"/>
        </w:rPr>
        <w:t>Isaiah 40:2</w:t>
      </w:r>
      <w:r>
        <w:rPr>
          <w:lang w:val="en_US" w:bidi="en_US"/>
        </w:rPr>
        <w:t>). Isaiah (</w:t>
      </w:r>
      <w:r>
        <w:rPr>
          <w:lang w:val="en_US" w:bidi="en_US"/>
        </w:rPr>
        <w:t>Isaiah 23:15</w:t>
      </w:r>
      <w:r>
        <w:rPr>
          <w:lang w:val="en_US" w:bidi="en_US"/>
        </w:rPr>
        <w:t xml:space="preserve">) made a similar prophecy of a 70-year punishment for Tyre. </w:t>
      </w:r>
    </w:p>
    <w:p>
      <w:pPr/>
      <w:r>
        <w:rPr>
          <w:lang w:val="en_US" w:bidi="en_US"/>
        </w:rPr>
      </w:r>
      <w:r>
        <w:rPr>
          <w:lang w:val="en_US" w:bidi="en_US"/>
        </w:rPr>
        <w:t xml:space="preserve">In </w:t>
      </w:r>
      <w:r>
        <w:rPr>
          <w:lang w:val="en_US" w:bidi="en_US"/>
        </w:rPr>
        <w:t>Ezekiel 29:11–13</w:t>
      </w:r>
      <w:r>
        <w:rPr>
          <w:lang w:val="en_US" w:bidi="en_US"/>
        </w:rPr>
        <w:t>, the prophet foretold a 40-year “exile” for Egypt. These 70 years are regarded as sabbatical years. The land must lie untilled to compensate for the 7 times 70 years of sin before the true numerology begins (</w:t>
      </w:r>
      <w:r>
        <w:rPr>
          <w:lang w:val="en_US" w:bidi="en_US"/>
        </w:rPr>
        <w:t>2 Chronicles 36:21</w:t>
      </w:r>
      <w:r>
        <w:rPr>
          <w:lang w:val="en_US" w:bidi="en_US"/>
        </w:rPr>
        <w:t>). Here numerology is used only as an explanation of past and present. It can also be used to explain the future, especially in the book of Daniel.</w:t>
      </w:r>
    </w:p>
    <w:p>
      <w:pPr/>
      <w:r>
        <w:rPr>
          <w:lang w:val="en_US" w:bidi="en_US"/>
        </w:rPr>
      </w:r>
      <w:r>
        <w:rPr>
          <w:lang w:val="en_US" w:bidi="en_US"/>
        </w:rPr>
        <w:t>Daniel 9:2</w:t>
      </w:r>
      <w:r>
        <w:rPr>
          <w:lang w:val="en_US" w:bidi="en_US"/>
        </w:rPr>
        <w:t xml:space="preserve"> refers to the literal 70 years of exile as foretold by Jeremiah. In </w:t>
      </w:r>
      <w:r>
        <w:rPr>
          <w:lang w:val="en_US" w:bidi="en_US"/>
        </w:rPr>
        <w:t>Daniel 9:24</w:t>
      </w:r>
      <w:r>
        <w:rPr>
          <w:lang w:val="en_US" w:bidi="en_US"/>
        </w:rPr>
        <w:t xml:space="preserve">, this has been extended to 70 weeks of years (490 years) applied to the distant future. </w:t>
      </w:r>
      <w:r>
        <w:rPr>
          <w:lang w:val="en_US" w:bidi="en_US"/>
        </w:rPr>
        <w:t>Daniel 9:25</w:t>
      </w:r>
      <w:r>
        <w:rPr>
          <w:lang w:val="en_US" w:bidi="en_US"/>
        </w:rPr>
        <w:t xml:space="preserve"> sees 69 of these (483 years) as passing before Messiah appears. Presumably, the last week of the 70 is therefore thought of as the time of his activity. </w:t>
      </w:r>
    </w:p>
    <w:p>
      <w:pPr/>
      <w:r>
        <w:rPr>
          <w:lang w:val="en_US" w:bidi="en_US"/>
        </w:rPr>
      </w:r>
      <w:r>
        <w:rPr>
          <w:lang w:val="en_US" w:bidi="en_US"/>
        </w:rPr>
        <w:t xml:space="preserve">However this may be interpreted in terms of actual dates, it must be harmonized with </w:t>
      </w:r>
      <w:r>
        <w:rPr>
          <w:lang w:val="en_US" w:bidi="en_US"/>
        </w:rPr>
        <w:t>9:26</w:t>
      </w:r>
      <w:r>
        <w:rPr>
          <w:lang w:val="en_US" w:bidi="en_US"/>
        </w:rPr>
        <w:t>, where the Messiah is “cut off” after 62 weeks of years (434 years). The difficulty lies in establishing the starting point for this long period. This is an example of an elaborate numerology. It embraces centuries of history, all ultimately based on the 70 years of Jeremiah. According to biblical principles, this can have both an “immediate” fulfillment in the return from exile. It can have a “prophetic” fulfillment in the far distant future in connection with the coming of Christ.</w:t>
      </w:r>
    </w:p>
    <w:p>
      <w:pPr/>
      <w:r>
        <w:rPr>
          <w:lang w:val="en_US" w:bidi="en_US"/>
        </w:rPr>
      </w:r>
      <w:r>
        <w:rPr>
          <w:lang w:val="en_US" w:bidi="en_US"/>
        </w:rPr>
        <w:t>The other major example of extended numerology in Daniel is in connection with the “time, times, and half a time” (</w:t>
      </w:r>
      <w:r>
        <w:rPr>
          <w:lang w:val="en_US" w:bidi="en_US"/>
        </w:rPr>
        <w:t>7:25</w:t>
      </w:r>
      <w:r>
        <w:rPr>
          <w:lang w:val="en_US" w:bidi="en_US"/>
        </w:rPr>
        <w:t xml:space="preserve">). This must stand for three and a half “times,” that is, half of seven “times.” It refers either to three and a half years (half a “week” of years) or three and a half “weeks” of years (compare “seven times” in </w:t>
      </w:r>
      <w:r>
        <w:rPr>
          <w:lang w:val="en_US" w:bidi="en_US"/>
        </w:rPr>
        <w:t>4:16</w:t>
      </w:r>
      <w:r>
        <w:rPr>
          <w:lang w:val="en_US" w:bidi="en_US"/>
        </w:rPr>
        <w:t xml:space="preserve">, where “seven years” is clearly meant). </w:t>
      </w:r>
    </w:p>
    <w:p>
      <w:pPr/>
      <w:r>
        <w:rPr>
          <w:lang w:val="en_US" w:bidi="en_US"/>
        </w:rPr>
      </w:r>
      <w:r>
        <w:rPr>
          <w:lang w:val="en_US" w:bidi="en_US"/>
        </w:rPr>
        <w:t xml:space="preserve">Whatever may be its ultimate prophetic fulfillment in Christ, the “initial” or “partial” fulfillment is the roughly three and a half years of bitter persecution of God’s people by Antiochus Epiphanes in 167–164 BC. This figure of three and a half years reappears in </w:t>
      </w:r>
      <w:r>
        <w:rPr>
          <w:lang w:val="en_US" w:bidi="en_US"/>
        </w:rPr>
        <w:t>Revelation 11:2</w:t>
      </w:r>
      <w:r>
        <w:rPr>
          <w:lang w:val="en_US" w:bidi="en_US"/>
        </w:rPr>
        <w:t xml:space="preserve"> (“forty-two months”), and </w:t>
      </w:r>
      <w:r>
        <w:rPr>
          <w:lang w:val="en_US" w:bidi="en_US"/>
        </w:rPr>
        <w:t>12:14</w:t>
      </w:r>
      <w:r>
        <w:rPr>
          <w:lang w:val="en_US" w:bidi="en_US"/>
        </w:rPr>
        <w:t xml:space="preserve"> (“a time, and times, and half a time”), to describe the period of Rome’s persecution of the Christian church. The figure had possibly become a symbol of any bitter but limited persecution. The “two thousand three hundred evenings and mornings” of </w:t>
      </w:r>
      <w:r>
        <w:rPr>
          <w:lang w:val="en_US" w:bidi="en_US"/>
        </w:rPr>
        <w:t>Daniel 8:14</w:t>
      </w:r>
      <w:r>
        <w:rPr>
          <w:lang w:val="en_US" w:bidi="en_US"/>
        </w:rPr>
        <w:t xml:space="preserve"> may mean 1,150 days, which is about the same length of time.</w:t>
      </w:r>
    </w:p>
    <w:p>
      <w:pPr/>
      <w:r>
        <w:rPr>
          <w:lang w:val="en_US" w:bidi="en_US"/>
        </w:rPr>
      </w:r>
      <w:r>
        <w:rPr>
          <w:lang w:val="en_US" w:bidi="en_US"/>
        </w:rPr>
        <w:t xml:space="preserve">The three and a half years of </w:t>
      </w:r>
      <w:r>
        <w:rPr>
          <w:lang w:val="en_US" w:bidi="en_US"/>
        </w:rPr>
        <w:t>Daniel 7:25</w:t>
      </w:r>
      <w:r>
        <w:rPr>
          <w:lang w:val="en_US" w:bidi="en_US"/>
        </w:rPr>
        <w:t xml:space="preserve"> reappear in </w:t>
      </w:r>
      <w:r>
        <w:rPr>
          <w:lang w:val="en_US" w:bidi="en_US"/>
        </w:rPr>
        <w:t>Revelation 11</w:t>
      </w:r>
      <w:r>
        <w:rPr>
          <w:lang w:val="en_US" w:bidi="en_US"/>
        </w:rPr>
        <w:t xml:space="preserve"> in the form of “forty-two months.” This is the time when the heathen will trample down Jerusalem (</w:t>
      </w:r>
      <w:r>
        <w:rPr>
          <w:lang w:val="en_US" w:bidi="en_US"/>
        </w:rPr>
        <w:t>Revelation 11:2</w:t>
      </w:r>
      <w:r>
        <w:rPr>
          <w:lang w:val="en_US" w:bidi="en_US"/>
        </w:rPr>
        <w:t xml:space="preserve">). The 1,290 days of </w:t>
      </w:r>
      <w:r>
        <w:rPr>
          <w:lang w:val="en_US" w:bidi="en_US"/>
        </w:rPr>
        <w:t>Daniel 12:11</w:t>
      </w:r>
      <w:r>
        <w:rPr>
          <w:lang w:val="en_US" w:bidi="en_US"/>
        </w:rPr>
        <w:t xml:space="preserve"> reappear here in a slightly different form of 1,260 days. They are the time that God’s two witnesses will prophesy (</w:t>
      </w:r>
      <w:r>
        <w:rPr>
          <w:lang w:val="en_US" w:bidi="en_US"/>
        </w:rPr>
        <w:t>Revelation 11:3</w:t>
      </w:r>
      <w:r>
        <w:rPr>
          <w:lang w:val="en_US" w:bidi="en_US"/>
        </w:rPr>
        <w:t xml:space="preserve">). </w:t>
      </w:r>
    </w:p>
    <w:p>
      <w:pPr/>
      <w:r>
        <w:rPr>
          <w:lang w:val="en_US" w:bidi="en_US"/>
        </w:rPr>
      </w:r>
      <w:r>
        <w:rPr>
          <w:lang w:val="en_US" w:bidi="en_US"/>
        </w:rPr>
        <w:t xml:space="preserve">The 42 months reappear in </w:t>
      </w:r>
      <w:r>
        <w:rPr>
          <w:lang w:val="en_US" w:bidi="en_US"/>
        </w:rPr>
        <w:t>Revelation 13:5</w:t>
      </w:r>
      <w:r>
        <w:rPr>
          <w:lang w:val="en_US" w:bidi="en_US"/>
        </w:rPr>
        <w:t xml:space="preserve"> as the period that the wild beast will be allowed to blaspheme. While the “thousand years” of </w:t>
      </w:r>
      <w:r>
        <w:rPr>
          <w:lang w:val="en_US" w:bidi="en_US"/>
        </w:rPr>
        <w:t>20:6</w:t>
      </w:r>
      <w:r>
        <w:rPr>
          <w:lang w:val="en_US" w:bidi="en_US"/>
        </w:rPr>
        <w:t xml:space="preserve"> is not taken from Daniel at all, the metaphorical use of “thousand” is familiar to the Old Testament. The closest direct parallel is in </w:t>
      </w:r>
      <w:r>
        <w:rPr>
          <w:lang w:val="en_US" w:bidi="en_US"/>
        </w:rPr>
        <w:t>Deuteronomy 7:9</w:t>
      </w:r>
      <w:r>
        <w:rPr>
          <w:lang w:val="en_US" w:bidi="en_US"/>
        </w:rPr>
        <w:t>, where God’s covenant will be kept with a “thousand generations” to come.</w:t>
      </w:r>
      <w:r>
        <w:rPr>
          <w:lang w:val="en_US" w:bidi="en_US"/>
        </w:rPr>
      </w:r>
      <w:r>
        <w:rPr>
          <w:lang w:val="en_US" w:bidi="en_US"/>
        </w:rPr>
      </w:r>
    </w:p>
    <w:p>
      <w:pPr/>
      <w:r>
        <w:rPr>
          <w:lang w:val="en_US" w:bidi="en_US"/>
        </w:rPr>
      </w:r>
    </w:p>
    <w:p>
      <w:pPr>
        <w:pStyle w:val="Heading2"/>
      </w:pPr>
      <w:r>
        <w:rPr>
          <w:lang w:val="en_US" w:bidi="en_US"/>
        </w:rPr>
        <w:t>Numbers, Book of</w:t>
      </w:r>
      <w:r>
        <w:rPr>
          <w:lang w:val="en_US" w:bidi="en_US"/>
        </w:rPr>
      </w:r>
    </w:p>
    <w:p>
      <w:pPr/>
      <w:r>
        <w:rPr>
          <w:lang w:val="en_US" w:bidi="en_US"/>
        </w:rPr>
      </w:r>
      <w:r>
        <w:rPr>
          <w:lang w:val="en_US" w:bidi="en_US"/>
        </w:rPr>
        <w:t xml:space="preserve">Fourth book of the English Bible. Its title is the English translation of the Latin Vulgate title, </w:t>
      </w:r>
      <w:r>
        <w:rPr>
          <w:i/>
          <w:lang w:val="en_US" w:bidi="en_US"/>
        </w:rPr>
        <w:t>Numeri.</w:t>
      </w:r>
      <w:r>
        <w:rPr>
          <w:lang w:val="en_US" w:bidi="en_US"/>
        </w:rPr>
        <w:t xml:space="preserve"> The book takes this name from the fact that several rosters of various kinds are recorded in the book, specifically, the two army musters in chapters </w:t>
      </w:r>
      <w:r>
        <w:rPr>
          <w:lang w:val="en_US" w:bidi="en_US"/>
        </w:rPr>
        <w:t>1</w:t>
      </w:r>
      <w:r>
        <w:rPr>
          <w:lang w:val="en_US" w:bidi="en_US"/>
        </w:rPr>
        <w:t xml:space="preserve"> and </w:t>
      </w:r>
      <w:r>
        <w:rPr>
          <w:lang w:val="en_US" w:bidi="en_US"/>
        </w:rPr>
        <w:t>26</w:t>
      </w:r>
      <w:r>
        <w:rPr>
          <w:lang w:val="en_US" w:bidi="en_US"/>
        </w:rPr>
        <w:t xml:space="preserve">, the tribal camp and march arrangements in chapter </w:t>
      </w:r>
      <w:r>
        <w:rPr>
          <w:lang w:val="en_US" w:bidi="en_US"/>
        </w:rPr>
        <w:t>2</w:t>
      </w:r>
      <w:r>
        <w:rPr>
          <w:lang w:val="en_US" w:bidi="en_US"/>
        </w:rPr>
        <w:t xml:space="preserve">, and the Levitical censuses in chapters </w:t>
      </w:r>
      <w:r>
        <w:rPr>
          <w:lang w:val="en_US" w:bidi="en_US"/>
        </w:rPr>
        <w:t>3</w:t>
      </w:r>
      <w:r>
        <w:rPr>
          <w:lang w:val="en_US" w:bidi="en_US"/>
        </w:rPr>
        <w:t xml:space="preserve"> and </w:t>
      </w:r>
      <w:r>
        <w:rPr>
          <w:lang w:val="en_US" w:bidi="en_US"/>
        </w:rPr>
        <w:t>4</w:t>
      </w:r>
      <w:r>
        <w:rPr>
          <w:lang w:val="en_US" w:bidi="en_US"/>
        </w:rPr>
        <w:t>.</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Background</w:t>
      </w:r>
    </w:p>
    <w:p>
      <w:pPr/>
      <w:r>
        <w:rPr>
          <w:lang w:val="en_US" w:bidi="en_US"/>
        </w:rPr>
      </w:r>
      <w:r>
        <w:rPr>
          <w:lang w:val="en_US" w:bidi="en_US"/>
        </w:rPr>
        <w:t>• Purpose</w:t>
      </w:r>
    </w:p>
    <w:p>
      <w:pPr/>
      <w:r>
        <w:rPr>
          <w:lang w:val="en_US" w:bidi="en_US"/>
        </w:rPr>
      </w:r>
      <w:r>
        <w:rPr>
          <w:lang w:val="en_US" w:bidi="en_US"/>
        </w:rPr>
        <w:t>• Content</w:t>
      </w:r>
    </w:p>
    <w:p>
      <w:pPr/>
      <w:r>
        <w:rPr>
          <w:lang w:val="en_US" w:bidi="en_US"/>
        </w:rPr>
      </w:r>
      <w:r>
        <w:rPr>
          <w:lang w:val="en_US" w:bidi="en_US"/>
        </w:rPr>
        <w:t>• Theological Teaching</w:t>
      </w:r>
    </w:p>
    <w:p>
      <w:pPr>
        <w:pStyle w:val="Heading3"/>
      </w:pPr>
      <w:r>
        <w:rPr>
          <w:lang w:val="en_US" w:bidi="en_US"/>
        </w:rPr>
        <w:t>Author</w:t>
      </w:r>
    </w:p>
    <w:p>
      <w:pPr/>
      <w:r>
        <w:rPr>
          <w:lang w:val="en_US" w:bidi="en_US"/>
        </w:rPr>
      </w:r>
      <w:r>
        <w:rPr>
          <w:lang w:val="en_US" w:bidi="en_US"/>
        </w:rPr>
        <w:t xml:space="preserve">The question of the authorship of Numbers is part of the larger question of the authorship of the Pentateuch. Until the appearance of the higher-critical documentary theories of the 19th century, the Mosaic authorship of the Pentateuch was almost universally held by both Jews and Christians alike. This time-honored tradition is supported by the Pentateuch itself (e.g., </w:t>
      </w:r>
      <w:r>
        <w:rPr>
          <w:lang w:val="en_US" w:bidi="en_US"/>
        </w:rPr>
        <w:t>Ex 17:14</w:t>
      </w:r>
      <w:r>
        <w:rPr>
          <w:lang w:val="en_US" w:bidi="en_US"/>
        </w:rPr>
        <w:t xml:space="preserve">; </w:t>
      </w:r>
      <w:r>
        <w:rPr>
          <w:lang w:val="en_US" w:bidi="en_US"/>
        </w:rPr>
        <w:t>24:4</w:t>
      </w:r>
      <w:r>
        <w:rPr>
          <w:lang w:val="en_US" w:bidi="en_US"/>
        </w:rPr>
        <w:t xml:space="preserve">; </w:t>
      </w:r>
      <w:r>
        <w:rPr>
          <w:lang w:val="en_US" w:bidi="en_US"/>
        </w:rPr>
        <w:t>34:27</w:t>
      </w:r>
      <w:r>
        <w:rPr>
          <w:lang w:val="en_US" w:bidi="en_US"/>
        </w:rPr>
        <w:t xml:space="preserve">; </w:t>
      </w:r>
      <w:r>
        <w:rPr>
          <w:lang w:val="en_US" w:bidi="en_US"/>
        </w:rPr>
        <w:t>Nm 33:2</w:t>
      </w:r>
      <w:r>
        <w:rPr>
          <w:lang w:val="en_US" w:bidi="en_US"/>
        </w:rPr>
        <w:t xml:space="preserve">; </w:t>
      </w:r>
      <w:r>
        <w:rPr>
          <w:lang w:val="en_US" w:bidi="en_US"/>
        </w:rPr>
        <w:t>Dt 31:9, 24</w:t>
      </w:r>
      <w:r>
        <w:rPr>
          <w:lang w:val="en_US" w:bidi="en_US"/>
        </w:rPr>
        <w:t xml:space="preserve">), the rest of the OT (e.g., </w:t>
      </w:r>
      <w:r>
        <w:rPr>
          <w:lang w:val="en_US" w:bidi="en_US"/>
        </w:rPr>
        <w:t>Jos 23:6</w:t>
      </w:r>
      <w:r>
        <w:rPr>
          <w:lang w:val="en_US" w:bidi="en_US"/>
        </w:rPr>
        <w:t xml:space="preserve">; </w:t>
      </w:r>
      <w:r>
        <w:rPr>
          <w:lang w:val="en_US" w:bidi="en_US"/>
        </w:rPr>
        <w:t>Jgs 3:4</w:t>
      </w:r>
      <w:r>
        <w:rPr>
          <w:lang w:val="en_US" w:bidi="en_US"/>
        </w:rPr>
        <w:t xml:space="preserve">; </w:t>
      </w:r>
      <w:r>
        <w:rPr>
          <w:lang w:val="en_US" w:bidi="en_US"/>
        </w:rPr>
        <w:t>Mal 4:4</w:t>
      </w:r>
      <w:r>
        <w:rPr>
          <w:lang w:val="en_US" w:bidi="en_US"/>
        </w:rPr>
        <w:t xml:space="preserve">), as well as Jesus’ teaching (e.g., </w:t>
      </w:r>
      <w:r>
        <w:rPr>
          <w:lang w:val="en_US" w:bidi="en_US"/>
        </w:rPr>
        <w:t>Jn 5:46–47</w:t>
      </w:r>
      <w:r>
        <w:rPr>
          <w:lang w:val="en_US" w:bidi="en_US"/>
        </w:rPr>
        <w:t xml:space="preserve">), and the rest of the NT (e.g., </w:t>
      </w:r>
      <w:r>
        <w:rPr>
          <w:lang w:val="en_US" w:bidi="en_US"/>
        </w:rPr>
        <w:t>Acts 28:23</w:t>
      </w:r>
      <w:r>
        <w:rPr>
          <w:lang w:val="en_US" w:bidi="en_US"/>
        </w:rPr>
        <w:t xml:space="preserve">; </w:t>
      </w:r>
      <w:r>
        <w:rPr>
          <w:lang w:val="en_US" w:bidi="en_US"/>
        </w:rPr>
        <w:t>Rom 10:19</w:t>
      </w:r>
      <w:r>
        <w:rPr>
          <w:lang w:val="en_US" w:bidi="en_US"/>
        </w:rPr>
        <w:t xml:space="preserve">; </w:t>
      </w:r>
      <w:r>
        <w:rPr>
          <w:lang w:val="en_US" w:bidi="en_US"/>
        </w:rPr>
        <w:t>1 Cor 9:9</w:t>
      </w:r>
      <w:r>
        <w:rPr>
          <w:lang w:val="en_US" w:bidi="en_US"/>
        </w:rPr>
        <w:t>). Although discrepancies in the Pentateuch were widely and openly acknowledged, nevertheless Moses, the 15th-century BC lawgiver, was affirmed as the primary author of the Pentateuchal literature.</w:t>
      </w:r>
    </w:p>
    <w:p>
      <w:pPr>
        <w:pStyle w:val="Heading3"/>
      </w:pPr>
      <w:r>
        <w:rPr>
          <w:lang w:val="en_US" w:bidi="en_US"/>
        </w:rPr>
        <w:t>Background</w:t>
      </w:r>
    </w:p>
    <w:p>
      <w:pPr>
        <w:pStyle w:val="Heading4"/>
      </w:pPr>
      <w:r>
        <w:rPr>
          <w:lang w:val="en_US" w:bidi="en_US"/>
        </w:rPr>
        <w:t>Sinai Peninsula</w:t>
      </w:r>
    </w:p>
    <w:p>
      <w:pPr/>
      <w:r>
        <w:rPr>
          <w:lang w:val="en_US" w:bidi="en_US"/>
        </w:rPr>
      </w:r>
      <w:r>
        <w:rPr>
          <w:lang w:val="en_US" w:bidi="en_US"/>
        </w:rPr>
        <w:t>The historical background of Numbers begins primarily in the geographical region of the Sinai Peninsula of the mid-second millennium BC.</w:t>
      </w:r>
    </w:p>
    <w:p>
      <w:pPr/>
      <w:r>
        <w:rPr>
          <w:lang w:val="en_US" w:bidi="en_US"/>
        </w:rPr>
      </w:r>
      <w:r>
        <w:rPr>
          <w:lang w:val="en_US" w:bidi="en_US"/>
        </w:rPr>
        <w:t>The Sinai Peninsula is in the shape of an inverted triangle with the base on the north. It is approximately 240 miles (386.2 kilometers) long from north to south and 175 miles (281.6 kilometers) wide at the northern base, with an area of approximately 22,000 square miles (56,980 square kilometers). It is bounded on the north by the Mediterranean Sea and the southern border of Canaan, on the west by the Bitter Lakes and the Gulf of Suez, and on the east by the Arabah and the Gulf of Aqaba. Beginning in the north at the Mediterranean coast and moving south, for about 15 miles (24.1 kilometers) the soil is sandy. South of this coastal plain is a high plateau (Et-Tih) of gravel and limestone (about 2,500 feet, or 762 meters, above sea level), stretching south into the peninsula for approximately 150 miles (241.4 kilometers). Rising above the plateau at this point is a granite mountain formation with peaks up to 8,000 feet (2,438.4 meters) above sea level. In this mountainous region at the apex of the peninsular triangle, Jebel Musa (7,363 feet, or 2,244.2 meters, high), the traditional site where Israel camped before Mt Sinai and Moses received the law, rises above the plain.</w:t>
      </w:r>
    </w:p>
    <w:p>
      <w:pPr/>
      <w:r>
        <w:rPr>
          <w:lang w:val="en_US" w:bidi="en_US"/>
        </w:rPr>
      </w:r>
      <w:r>
        <w:rPr>
          <w:lang w:val="en_US" w:bidi="en_US"/>
        </w:rPr>
        <w:t>The peninsula itself is comprised of five wilderness areas. In the north and immediately east of the land of Goshen is the approximately 40-mile- or 64.4-kilometer-wide wilderness of Shur, which runs past the River of Egypt (Wadi el-Arish) to the region of Kadesh-barnea and northeast to Beersheba. East of this region is the wilderness of Zin, extending east from the wilderness of Shur to the southern tip of the Dead Sea. Kadesh-barnea is located on its southern border (</w:t>
      </w:r>
      <w:r>
        <w:rPr>
          <w:lang w:val="en_US" w:bidi="en_US"/>
        </w:rPr>
        <w:t>Nm 20:1</w:t>
      </w:r>
      <w:r>
        <w:rPr>
          <w:lang w:val="en_US" w:bidi="en_US"/>
        </w:rPr>
        <w:t xml:space="preserve">; </w:t>
      </w:r>
      <w:r>
        <w:rPr>
          <w:lang w:val="en_US" w:bidi="en_US"/>
        </w:rPr>
        <w:t>33:36</w:t>
      </w:r>
      <w:r>
        <w:rPr>
          <w:lang w:val="en_US" w:bidi="en_US"/>
        </w:rPr>
        <w:t>). South of the wilderness of Shur is the wilderness of Etham, and east of this wilderness in the east-central region of Sinai is the great wilderness of Paran (</w:t>
      </w:r>
      <w:r>
        <w:rPr>
          <w:lang w:val="en_US" w:bidi="en_US"/>
        </w:rPr>
        <w:t>Dt 1:19</w:t>
      </w:r>
      <w:r>
        <w:rPr>
          <w:lang w:val="en_US" w:bidi="en_US"/>
        </w:rPr>
        <w:t>). Kadesh-barnea is on the northern border of this territory (</w:t>
      </w:r>
      <w:r>
        <w:rPr>
          <w:lang w:val="en_US" w:bidi="en_US"/>
        </w:rPr>
        <w:t>Nm 13:26</w:t>
      </w:r>
      <w:r>
        <w:rPr>
          <w:lang w:val="en_US" w:bidi="en_US"/>
        </w:rPr>
        <w:t>). In this area the Israelites spent 38 of their 40 years of wandering. Southwest of the wilderness of Paran, on the western slopes of the peninsula, not far from the granite mountains standing in the southern apex of the triangle, is the wilderness of Sin.</w:t>
      </w:r>
    </w:p>
    <w:p>
      <w:pPr/>
      <w:r>
        <w:rPr>
          <w:lang w:val="en_US" w:bidi="en_US"/>
        </w:rPr>
      </w:r>
      <w:r>
        <w:rPr>
          <w:lang w:val="en_US" w:bidi="en_US"/>
        </w:rPr>
        <w:t>While the region is generally desolate and barren, it is not impassable or incapable of sustaining travelers. Wells and springs dot both the western and eastern borders at reasonable distances from each other. The water table is fairly close to ground level, making the digging of wells possible (</w:t>
      </w:r>
      <w:r>
        <w:rPr>
          <w:lang w:val="en_US" w:bidi="en_US"/>
        </w:rPr>
        <w:t>Nm 20:17</w:t>
      </w:r>
      <w:r>
        <w:rPr>
          <w:lang w:val="en_US" w:bidi="en_US"/>
        </w:rPr>
        <w:t xml:space="preserve">; </w:t>
      </w:r>
      <w:r>
        <w:rPr>
          <w:lang w:val="en_US" w:bidi="en_US"/>
        </w:rPr>
        <w:t>21:16–18</w:t>
      </w:r>
      <w:r>
        <w:rPr>
          <w:lang w:val="en_US" w:bidi="en_US"/>
        </w:rPr>
        <w:t>). The limestone rocks are also capable of holding great amounts of water (</w:t>
      </w:r>
      <w:r>
        <w:rPr>
          <w:lang w:val="en_US" w:bidi="en_US"/>
        </w:rPr>
        <w:t>20:11</w:t>
      </w:r>
      <w:r>
        <w:rPr>
          <w:lang w:val="en_US" w:bidi="en_US"/>
        </w:rPr>
        <w:t>). Vegetation is sparse except around the more permanent streams where vegetation and date palms flourish. The rainy season in winter is approximately 20 days. Quail (</w:t>
      </w:r>
      <w:r>
        <w:rPr>
          <w:lang w:val="en_US" w:bidi="en_US"/>
        </w:rPr>
        <w:t>11:31–32</w:t>
      </w:r>
      <w:r>
        <w:rPr>
          <w:lang w:val="en_US" w:bidi="en_US"/>
        </w:rPr>
        <w:t>) are known to migrate across the peninsula to Europe in the spring.</w:t>
      </w:r>
    </w:p>
    <w:p>
      <w:pPr>
        <w:pStyle w:val="Heading4"/>
      </w:pPr>
      <w:r>
        <w:rPr>
          <w:lang w:val="en_US" w:bidi="en_US"/>
        </w:rPr>
        <w:t>The Peoples Israel Confronted</w:t>
      </w:r>
    </w:p>
    <w:p>
      <w:pPr/>
      <w:r>
        <w:rPr>
          <w:lang w:val="en_US" w:bidi="en_US"/>
        </w:rPr>
      </w:r>
      <w:r>
        <w:rPr>
          <w:lang w:val="en_US" w:bidi="en_US"/>
        </w:rPr>
        <w:t>Amalekites and Canaanites (</w:t>
      </w:r>
      <w:r>
        <w:rPr>
          <w:lang w:val="en_US" w:bidi="en_US"/>
        </w:rPr>
        <w:t>14:25, 43–45</w:t>
      </w:r>
      <w:r>
        <w:rPr>
          <w:lang w:val="en_US" w:bidi="en_US"/>
        </w:rPr>
        <w:t xml:space="preserve">; </w:t>
      </w:r>
      <w:r>
        <w:rPr>
          <w:lang w:val="en_US" w:bidi="en_US"/>
        </w:rPr>
        <w:t>24:20</w:t>
      </w:r>
      <w:r>
        <w:rPr>
          <w:lang w:val="en_US" w:bidi="en_US"/>
        </w:rPr>
        <w:t>)</w:t>
      </w:r>
    </w:p>
    <w:p>
      <w:pPr/>
      <w:r>
        <w:rPr>
          <w:lang w:val="en_US" w:bidi="en_US"/>
        </w:rPr>
      </w:r>
      <w:r>
        <w:rPr>
          <w:lang w:val="en_US" w:bidi="en_US"/>
        </w:rPr>
        <w:t>The Amalekites were descendants of Amalek, son of Eliphaz and grandson of Esau (</w:t>
      </w:r>
      <w:r>
        <w:rPr>
          <w:lang w:val="en_US" w:bidi="en_US"/>
        </w:rPr>
        <w:t>Gn 36:12, 16</w:t>
      </w:r>
      <w:r>
        <w:rPr>
          <w:lang w:val="en_US" w:bidi="en_US"/>
        </w:rPr>
        <w:t xml:space="preserve">). They were generally a nomadic people. In the Sinai Peninsula they were the first to war against Israel at Rephidim (cf. </w:t>
      </w:r>
      <w:r>
        <w:rPr>
          <w:lang w:val="en_US" w:bidi="en_US"/>
        </w:rPr>
        <w:t>Nm 24:20</w:t>
      </w:r>
      <w:r>
        <w:rPr>
          <w:lang w:val="en_US" w:bidi="en_US"/>
        </w:rPr>
        <w:t>), perhaps the Wadi Refayid in southwest Sinai (</w:t>
      </w:r>
      <w:r>
        <w:rPr>
          <w:lang w:val="en_US" w:bidi="en_US"/>
        </w:rPr>
        <w:t>Ex 17:8–16</w:t>
      </w:r>
      <w:r>
        <w:rPr>
          <w:lang w:val="en_US" w:bidi="en_US"/>
        </w:rPr>
        <w:t>), before Israel reached Horeb. A year later, the Amalekites settled in the hills and valleys north of Kadesh-barnea. In league with the Canaanites, the inhabitants of Palestine, they blocked the effort of Israel to invade the land of promise from the south (</w:t>
      </w:r>
      <w:r>
        <w:rPr>
          <w:lang w:val="en_US" w:bidi="en_US"/>
        </w:rPr>
        <w:t>Nm 14:45</w:t>
      </w:r>
      <w:r>
        <w:rPr>
          <w:lang w:val="en_US" w:bidi="en_US"/>
        </w:rPr>
        <w:t>). Israel’s will to wage war appears to have been completely broken for years to come.</w:t>
      </w:r>
    </w:p>
    <w:p>
      <w:pPr/>
      <w:r>
        <w:rPr>
          <w:lang w:val="en_US" w:bidi="en_US"/>
        </w:rPr>
      </w:r>
      <w:r>
        <w:rPr>
          <w:lang w:val="en_US" w:bidi="en_US"/>
        </w:rPr>
        <w:t>Edomites (</w:t>
      </w:r>
      <w:r>
        <w:rPr>
          <w:lang w:val="en_US" w:bidi="en_US"/>
        </w:rPr>
        <w:t>20:14–21</w:t>
      </w:r>
      <w:r>
        <w:rPr>
          <w:lang w:val="en_US" w:bidi="en_US"/>
        </w:rPr>
        <w:t xml:space="preserve">; </w:t>
      </w:r>
      <w:r>
        <w:rPr>
          <w:lang w:val="en_US" w:bidi="en_US"/>
        </w:rPr>
        <w:t>21:4, 10–11</w:t>
      </w:r>
      <w:r>
        <w:rPr>
          <w:lang w:val="en_US" w:bidi="en_US"/>
        </w:rPr>
        <w:t>)</w:t>
      </w:r>
    </w:p>
    <w:p>
      <w:pPr/>
      <w:r>
        <w:rPr>
          <w:lang w:val="en_US" w:bidi="en_US"/>
        </w:rPr>
      </w:r>
      <w:r>
        <w:rPr>
          <w:lang w:val="en_US" w:bidi="en_US"/>
        </w:rPr>
        <w:t>Edom, or Seir (</w:t>
      </w:r>
      <w:r>
        <w:rPr>
          <w:lang w:val="en_US" w:bidi="en_US"/>
        </w:rPr>
        <w:t>24:18</w:t>
      </w:r>
      <w:r>
        <w:rPr>
          <w:lang w:val="en_US" w:bidi="en_US"/>
        </w:rPr>
        <w:t>), is the territory south of the Dead Sea occupied by Esau’s descendants. Stretching from its northern border at the Wadi Zered (</w:t>
      </w:r>
      <w:r>
        <w:rPr>
          <w:lang w:val="en_US" w:bidi="en_US"/>
        </w:rPr>
        <w:t>21:12</w:t>
      </w:r>
      <w:r>
        <w:rPr>
          <w:lang w:val="en_US" w:bidi="en_US"/>
        </w:rPr>
        <w:t>), which flowed into the Dead Sea at its southern tip, 100 miles (160.9 kilometers) south to the Gulf of Aqaba, it occupied both sides of the Arabah, with Kadesh-barnea again standing on the edge of its western border (</w:t>
      </w:r>
      <w:r>
        <w:rPr>
          <w:lang w:val="en_US" w:bidi="en_US"/>
        </w:rPr>
        <w:t>20:16</w:t>
      </w:r>
      <w:r>
        <w:rPr>
          <w:lang w:val="en_US" w:bidi="en_US"/>
        </w:rPr>
        <w:t>), giving it a land area of approximately 4,000 square miles (10,360 square kilometers). It is a rugged mountain region with peaks rising to 3,500 feet (1,066.8 meters). The “king’s highway,” an ancient trade route from Damascus through the Transjordan to the Gulf of Aqaba, passed through its territory and major cities, Bozrah and Leman. While Edom was not fertile, it did have cultivable areas (</w:t>
      </w:r>
      <w:r>
        <w:rPr>
          <w:lang w:val="en_US" w:bidi="en_US"/>
        </w:rPr>
        <w:t>20:17–19</w:t>
      </w:r>
      <w:r>
        <w:rPr>
          <w:lang w:val="en_US" w:bidi="en_US"/>
        </w:rPr>
        <w:t>).</w:t>
      </w:r>
    </w:p>
    <w:p>
      <w:pPr/>
      <w:r>
        <w:rPr>
          <w:lang w:val="en_US" w:bidi="en_US"/>
        </w:rPr>
      </w:r>
      <w:r>
        <w:rPr>
          <w:lang w:val="en_US" w:bidi="en_US"/>
        </w:rPr>
        <w:t>During Israel’s march to the Transjordan region, Edom refused to let Israel journey directly east from Kadesh through its territory but forced Israel to move southeast into and up the Arabah (</w:t>
      </w:r>
      <w:r>
        <w:rPr>
          <w:lang w:val="en_US" w:bidi="en_US"/>
        </w:rPr>
        <w:t>21:4, 11</w:t>
      </w:r>
      <w:r>
        <w:rPr>
          <w:lang w:val="en_US" w:bidi="en_US"/>
        </w:rPr>
        <w:t>). In spite of this hostility to God’s people, Israel was forbidden to attack (</w:t>
      </w:r>
      <w:r>
        <w:rPr>
          <w:lang w:val="en_US" w:bidi="en_US"/>
        </w:rPr>
        <w:t>Dt 2:2–8</w:t>
      </w:r>
      <w:r>
        <w:rPr>
          <w:lang w:val="en_US" w:bidi="en_US"/>
        </w:rPr>
        <w:t>) or to hate the Edomites (</w:t>
      </w:r>
      <w:r>
        <w:rPr>
          <w:lang w:val="en_US" w:bidi="en_US"/>
        </w:rPr>
        <w:t>23:7</w:t>
      </w:r>
      <w:r>
        <w:rPr>
          <w:lang w:val="en_US" w:bidi="en_US"/>
        </w:rPr>
        <w:t>), and so Edom was spared from destruction during the conquest of the land. The area was later conquered by David (</w:t>
      </w:r>
      <w:r>
        <w:rPr>
          <w:lang w:val="en_US" w:bidi="en_US"/>
        </w:rPr>
        <w:t>2 Sm 8:13–14</w:t>
      </w:r>
      <w:r>
        <w:rPr>
          <w:lang w:val="en_US" w:bidi="en_US"/>
        </w:rPr>
        <w:t>) according to Balaam’s prophecy (</w:t>
      </w:r>
      <w:r>
        <w:rPr>
          <w:lang w:val="en_US" w:bidi="en_US"/>
        </w:rPr>
        <w:t>Nm 24:18</w:t>
      </w:r>
      <w:r>
        <w:rPr>
          <w:lang w:val="en_US" w:bidi="en_US"/>
        </w:rPr>
        <w:t>).</w:t>
      </w:r>
    </w:p>
    <w:p>
      <w:pPr/>
      <w:r>
        <w:rPr>
          <w:lang w:val="en_US" w:bidi="en_US"/>
        </w:rPr>
      </w:r>
      <w:r>
        <w:rPr>
          <w:lang w:val="en_US" w:bidi="en_US"/>
        </w:rPr>
        <w:t>Arad (</w:t>
      </w:r>
      <w:r>
        <w:rPr>
          <w:lang w:val="en_US" w:bidi="en_US"/>
        </w:rPr>
        <w:t>21:1–3</w:t>
      </w:r>
      <w:r>
        <w:rPr>
          <w:lang w:val="en_US" w:bidi="en_US"/>
        </w:rPr>
        <w:t>)</w:t>
      </w:r>
    </w:p>
    <w:p>
      <w:pPr/>
      <w:r>
        <w:rPr>
          <w:lang w:val="en_US" w:bidi="en_US"/>
        </w:rPr>
      </w:r>
      <w:r>
        <w:rPr>
          <w:lang w:val="en_US" w:bidi="en_US"/>
        </w:rPr>
        <w:t>Arad was a south Canaanite settlement in the Negev. Its king, after fighting against Israel and taking some captives, was later defeated at Hormah.</w:t>
      </w:r>
    </w:p>
    <w:p>
      <w:pPr/>
      <w:r>
        <w:rPr>
          <w:lang w:val="en_US" w:bidi="en_US"/>
        </w:rPr>
      </w:r>
      <w:r>
        <w:rPr>
          <w:lang w:val="en_US" w:bidi="en_US"/>
        </w:rPr>
        <w:t>Moabites (</w:t>
      </w:r>
      <w:r>
        <w:rPr>
          <w:lang w:val="en_US" w:bidi="en_US"/>
        </w:rPr>
        <w:t>21:11–15</w:t>
      </w:r>
      <w:r>
        <w:rPr>
          <w:lang w:val="en_US" w:bidi="en_US"/>
        </w:rPr>
        <w:t xml:space="preserve">; </w:t>
      </w:r>
      <w:r>
        <w:rPr>
          <w:lang w:val="en_US" w:bidi="en_US"/>
        </w:rPr>
        <w:t>22:1–24:25</w:t>
      </w:r>
      <w:r>
        <w:rPr>
          <w:lang w:val="en_US" w:bidi="en_US"/>
        </w:rPr>
        <w:t>)</w:t>
      </w:r>
    </w:p>
    <w:p>
      <w:pPr/>
      <w:r>
        <w:rPr>
          <w:lang w:val="en_US" w:bidi="en_US"/>
        </w:rPr>
      </w:r>
      <w:r>
        <w:rPr>
          <w:lang w:val="en_US" w:bidi="en_US"/>
        </w:rPr>
        <w:t>Moab, occupied by the descendants of Lot (</w:t>
      </w:r>
      <w:r>
        <w:rPr>
          <w:lang w:val="en_US" w:bidi="en_US"/>
        </w:rPr>
        <w:t>Gn 19:37</w:t>
      </w:r>
      <w:r>
        <w:rPr>
          <w:lang w:val="en_US" w:bidi="en_US"/>
        </w:rPr>
        <w:t>), is the territory east of the Dead Sea lying primarily between the Wadi Arnon (</w:t>
      </w:r>
      <w:r>
        <w:rPr>
          <w:lang w:val="en_US" w:bidi="en_US"/>
        </w:rPr>
        <w:t>Nm 21:13</w:t>
      </w:r>
      <w:r>
        <w:rPr>
          <w:lang w:val="en_US" w:bidi="en_US"/>
        </w:rPr>
        <w:t>) and the Wadi Zered with a land area of approximately 1,400 square miles (3,626 square kilometers).</w:t>
      </w:r>
    </w:p>
    <w:p>
      <w:pPr/>
      <w:r>
        <w:rPr>
          <w:lang w:val="en_US" w:bidi="en_US"/>
        </w:rPr>
      </w:r>
      <w:r>
        <w:rPr>
          <w:lang w:val="en_US" w:bidi="en_US"/>
        </w:rPr>
        <w:t>In the late middle Bronze Age, the Moabites had overflowed their main plateau and had extended well to the north of the Arnon all the way to the northern end of the Dead Sea (</w:t>
      </w:r>
      <w:r>
        <w:rPr>
          <w:lang w:val="en_US" w:bidi="en_US"/>
        </w:rPr>
        <w:t>21:20</w:t>
      </w:r>
      <w:r>
        <w:rPr>
          <w:lang w:val="en_US" w:bidi="en_US"/>
        </w:rPr>
        <w:t xml:space="preserve">). At the time of the events recorded in Numbers, however, the Amorites occupied the area from Arnon all the way north to the Wadi Jabbok (vv </w:t>
      </w:r>
      <w:r>
        <w:rPr>
          <w:lang w:val="en_US" w:bidi="en_US"/>
        </w:rPr>
        <w:t>13</w:t>
      </w:r>
      <w:r>
        <w:rPr>
          <w:lang w:val="en_US" w:bidi="en_US"/>
        </w:rPr>
        <w:t xml:space="preserve">, </w:t>
      </w:r>
      <w:r>
        <w:rPr>
          <w:lang w:val="en_US" w:bidi="en_US"/>
        </w:rPr>
        <w:t>21–24</w:t>
      </w:r>
      <w:r>
        <w:rPr>
          <w:lang w:val="en_US" w:bidi="en_US"/>
        </w:rPr>
        <w:t xml:space="preserve">), having earlier taken this land from Moab (vv </w:t>
      </w:r>
      <w:r>
        <w:rPr>
          <w:lang w:val="en_US" w:bidi="en_US"/>
        </w:rPr>
        <w:t>26–30</w:t>
      </w:r>
      <w:r>
        <w:rPr>
          <w:lang w:val="en_US" w:bidi="en_US"/>
        </w:rPr>
        <w:t xml:space="preserve">). The Moabite kingdom was highly organized, with agriculture and livestock, splendid buildings, distinctive pottery, and strong fortifications around her borders. Its god was Chemosh (v </w:t>
      </w:r>
      <w:r>
        <w:rPr>
          <w:lang w:val="en_US" w:bidi="en_US"/>
        </w:rPr>
        <w:t>29</w:t>
      </w:r>
      <w:r>
        <w:rPr>
          <w:lang w:val="en_US" w:bidi="en_US"/>
        </w:rPr>
        <w:t>).</w:t>
      </w:r>
    </w:p>
    <w:p>
      <w:pPr/>
      <w:r>
        <w:rPr>
          <w:lang w:val="en_US" w:bidi="en_US"/>
        </w:rPr>
      </w:r>
      <w:r>
        <w:rPr>
          <w:lang w:val="en_US" w:bidi="en_US"/>
        </w:rPr>
        <w:t xml:space="preserve">Balak, king of Moab during the period of the conquest, in league with Midian, hired Balaam to curse Israel (chs </w:t>
      </w:r>
      <w:r>
        <w:rPr>
          <w:lang w:val="en_US" w:bidi="en_US"/>
        </w:rPr>
        <w:t>22–24</w:t>
      </w:r>
      <w:r>
        <w:rPr>
          <w:lang w:val="en_US" w:bidi="en_US"/>
        </w:rPr>
        <w:t>). When this failed, the two heathen powers sought to neutralize Israel by luring the people of God into the worship of Chemosh and into idolatry (</w:t>
      </w:r>
      <w:r>
        <w:rPr>
          <w:lang w:val="en_US" w:bidi="en_US"/>
        </w:rPr>
        <w:t>25:1–2</w:t>
      </w:r>
      <w:r>
        <w:rPr>
          <w:lang w:val="en_US" w:bidi="en_US"/>
        </w:rPr>
        <w:t>). In the war that ensued, Israel defeated Midian (</w:t>
      </w:r>
      <w:r>
        <w:rPr>
          <w:lang w:val="en_US" w:bidi="en_US"/>
        </w:rPr>
        <w:t>31:1–18</w:t>
      </w:r>
      <w:r>
        <w:rPr>
          <w:lang w:val="en_US" w:bidi="en_US"/>
        </w:rPr>
        <w:t>), but by God’s express command (</w:t>
      </w:r>
      <w:r>
        <w:rPr>
          <w:lang w:val="en_US" w:bidi="en_US"/>
        </w:rPr>
        <w:t>Dt 2:9–13</w:t>
      </w:r>
      <w:r>
        <w:rPr>
          <w:lang w:val="en_US" w:bidi="en_US"/>
        </w:rPr>
        <w:t>) spared Moab. But as Balaam had prophesied earlier (</w:t>
      </w:r>
      <w:r>
        <w:rPr>
          <w:lang w:val="en_US" w:bidi="en_US"/>
        </w:rPr>
        <w:t>Nm 24:17</w:t>
      </w:r>
      <w:r>
        <w:rPr>
          <w:lang w:val="en_US" w:bidi="en_US"/>
        </w:rPr>
        <w:t>), David in the 11th century warred against and defeated Moab (</w:t>
      </w:r>
      <w:r>
        <w:rPr>
          <w:lang w:val="en_US" w:bidi="en_US"/>
        </w:rPr>
        <w:t>2 Sm 8:2, 13–14</w:t>
      </w:r>
      <w:r>
        <w:rPr>
          <w:lang w:val="en_US" w:bidi="en_US"/>
        </w:rPr>
        <w:t>).</w:t>
      </w:r>
    </w:p>
    <w:p>
      <w:pPr/>
      <w:r>
        <w:rPr>
          <w:lang w:val="en_US" w:bidi="en_US"/>
        </w:rPr>
      </w:r>
      <w:r>
        <w:rPr>
          <w:lang w:val="en_US" w:bidi="en_US"/>
        </w:rPr>
        <w:t>Amorites (</w:t>
      </w:r>
      <w:r>
        <w:rPr>
          <w:lang w:val="en_US" w:bidi="en_US"/>
        </w:rPr>
        <w:t>21:21–35</w:t>
      </w:r>
      <w:r>
        <w:rPr>
          <w:lang w:val="en_US" w:bidi="en_US"/>
        </w:rPr>
        <w:t>)</w:t>
      </w:r>
    </w:p>
    <w:p>
      <w:pPr/>
      <w:r>
        <w:rPr>
          <w:lang w:val="en_US" w:bidi="en_US"/>
        </w:rPr>
      </w:r>
      <w:r>
        <w:rPr>
          <w:lang w:val="en_US" w:bidi="en_US"/>
        </w:rPr>
        <w:t>The Amorites, the people who had occupied northern Moabite territory (</w:t>
      </w:r>
      <w:r>
        <w:rPr>
          <w:lang w:val="en_US" w:bidi="en_US"/>
        </w:rPr>
        <w:t>Nm 21:25–30</w:t>
      </w:r>
      <w:r>
        <w:rPr>
          <w:lang w:val="en_US" w:bidi="en_US"/>
        </w:rPr>
        <w:t>), were descendants of Canaan (</w:t>
      </w:r>
      <w:r>
        <w:rPr>
          <w:lang w:val="en_US" w:bidi="en_US"/>
        </w:rPr>
        <w:t>Gn 10:16</w:t>
      </w:r>
      <w:r>
        <w:rPr>
          <w:lang w:val="en_US" w:bidi="en_US"/>
        </w:rPr>
        <w:t>) who had scattered throughout the hill country on both sides of the Jordan River. Heshbon was their capital city. Both Sihon of Heshbon and Og of Bashan were Amorite kings (</w:t>
      </w:r>
      <w:r>
        <w:rPr>
          <w:lang w:val="en_US" w:bidi="en_US"/>
        </w:rPr>
        <w:t>Dt 3:8</w:t>
      </w:r>
      <w:r>
        <w:rPr>
          <w:lang w:val="en_US" w:bidi="en_US"/>
        </w:rPr>
        <w:t>).</w:t>
      </w:r>
    </w:p>
    <w:p>
      <w:pPr/>
      <w:r>
        <w:rPr>
          <w:lang w:val="en_US" w:bidi="en_US"/>
        </w:rPr>
      </w:r>
      <w:r>
        <w:rPr>
          <w:lang w:val="en_US" w:bidi="en_US"/>
        </w:rPr>
        <w:t>As for Bashan (</w:t>
      </w:r>
      <w:r>
        <w:rPr>
          <w:lang w:val="en_US" w:bidi="en_US"/>
        </w:rPr>
        <w:t>Nm 21:33–35</w:t>
      </w:r>
      <w:r>
        <w:rPr>
          <w:lang w:val="en_US" w:bidi="en_US"/>
        </w:rPr>
        <w:t xml:space="preserve">; cf. </w:t>
      </w:r>
      <w:r>
        <w:rPr>
          <w:lang w:val="en_US" w:bidi="en_US"/>
        </w:rPr>
        <w:t>Dt 1:4</w:t>
      </w:r>
      <w:r>
        <w:rPr>
          <w:lang w:val="en_US" w:bidi="en_US"/>
        </w:rPr>
        <w:t xml:space="preserve">; </w:t>
      </w:r>
      <w:r>
        <w:rPr>
          <w:lang w:val="en_US" w:bidi="en_US"/>
        </w:rPr>
        <w:t>3:1–12</w:t>
      </w:r>
      <w:r>
        <w:rPr>
          <w:lang w:val="en_US" w:bidi="en_US"/>
        </w:rPr>
        <w:t>), it is the fertile grazing region (</w:t>
      </w:r>
      <w:r>
        <w:rPr>
          <w:lang w:val="en_US" w:bidi="en_US"/>
        </w:rPr>
        <w:t>Nm 32:1–5</w:t>
      </w:r>
      <w:r>
        <w:rPr>
          <w:lang w:val="en_US" w:bidi="en_US"/>
        </w:rPr>
        <w:t>) east of the Sea of Kinnereth (Galilee), whose northern border extended to Mt Hermon and whose southern border, while normally the river Yarmuk, in the Mosaic age was the Wadi Jabbok (</w:t>
      </w:r>
      <w:r>
        <w:rPr>
          <w:lang w:val="en_US" w:bidi="en_US"/>
        </w:rPr>
        <w:t>Jos 12:4–5</w:t>
      </w:r>
      <w:r>
        <w:rPr>
          <w:lang w:val="en_US" w:bidi="en_US"/>
        </w:rPr>
        <w:t>). Its land area covered approximately 5,000 square miles (12,950 square kilometers). Its major cities were Ashtaroth, Edrei, and Golan. After the conquest of the land, this territory fell to the half-tribe of Manasseh, with Gad occupying southern Gilead, and Reuben the region south to the Wadi Arnon.</w:t>
      </w:r>
    </w:p>
    <w:p>
      <w:pPr/>
      <w:r>
        <w:rPr>
          <w:lang w:val="en_US" w:bidi="en_US"/>
        </w:rPr>
      </w:r>
      <w:r>
        <w:rPr>
          <w:lang w:val="en_US" w:bidi="en_US"/>
        </w:rPr>
        <w:t>Midianites (</w:t>
      </w:r>
      <w:r>
        <w:rPr>
          <w:lang w:val="en_US" w:bidi="en_US"/>
        </w:rPr>
        <w:t>25:16–18</w:t>
      </w:r>
      <w:r>
        <w:rPr>
          <w:lang w:val="en_US" w:bidi="en_US"/>
        </w:rPr>
        <w:t xml:space="preserve">; </w:t>
      </w:r>
      <w:r>
        <w:rPr>
          <w:lang w:val="en_US" w:bidi="en_US"/>
        </w:rPr>
        <w:t>31:1–54</w:t>
      </w:r>
      <w:r>
        <w:rPr>
          <w:lang w:val="en_US" w:bidi="en_US"/>
        </w:rPr>
        <w:t>)</w:t>
      </w:r>
    </w:p>
    <w:p>
      <w:pPr/>
      <w:r>
        <w:rPr>
          <w:lang w:val="en_US" w:bidi="en_US"/>
        </w:rPr>
      </w:r>
      <w:r>
        <w:rPr>
          <w:lang w:val="en_US" w:bidi="en_US"/>
        </w:rPr>
        <w:t>The Midianites, descendants of Abraham through the concubine Keturah (</w:t>
      </w:r>
      <w:r>
        <w:rPr>
          <w:lang w:val="en_US" w:bidi="en_US"/>
        </w:rPr>
        <w:t>Gn 25:2</w:t>
      </w:r>
      <w:r>
        <w:rPr>
          <w:lang w:val="en_US" w:bidi="en_US"/>
        </w:rPr>
        <w:t>), were desert dwellers in Transjordan from Moab to the region south of Edom. The elders of Moab and Midian cooperated in hiring Balaam to curse Israel (</w:t>
      </w:r>
      <w:r>
        <w:rPr>
          <w:lang w:val="en_US" w:bidi="en_US"/>
        </w:rPr>
        <w:t>Nm 22:4–7</w:t>
      </w:r>
      <w:r>
        <w:rPr>
          <w:lang w:val="en_US" w:bidi="en_US"/>
        </w:rPr>
        <w:t>). Later, when that effort proved fruitless, the Midianites, again with Moab, led Israel into idolatry and immorality (</w:t>
      </w:r>
      <w:r>
        <w:rPr>
          <w:lang w:val="en_US" w:bidi="en_US"/>
        </w:rPr>
        <w:t>25:1–6, 14–15</w:t>
      </w:r>
      <w:r>
        <w:rPr>
          <w:lang w:val="en_US" w:bidi="en_US"/>
        </w:rPr>
        <w:t>). Cozbi, the Midianite woman who was executed for her wickedness (</w:t>
      </w:r>
      <w:r>
        <w:rPr>
          <w:lang w:val="en_US" w:bidi="en_US"/>
        </w:rPr>
        <w:t>25:8</w:t>
      </w:r>
      <w:r>
        <w:rPr>
          <w:lang w:val="en_US" w:bidi="en_US"/>
        </w:rPr>
        <w:t>), was the daughter of Zur, one of the five Midianite kings confederate with the Amorite king Sihon (</w:t>
      </w:r>
      <w:r>
        <w:rPr>
          <w:lang w:val="en_US" w:bidi="en_US"/>
        </w:rPr>
        <w:t>Jos 13:21</w:t>
      </w:r>
      <w:r>
        <w:rPr>
          <w:lang w:val="en_US" w:bidi="en_US"/>
        </w:rPr>
        <w:t>) who were later killed in Israel’s holy war against Midian (</w:t>
      </w:r>
      <w:r>
        <w:rPr>
          <w:lang w:val="en_US" w:bidi="en_US"/>
        </w:rPr>
        <w:t>Nm 31:8</w:t>
      </w:r>
      <w:r>
        <w:rPr>
          <w:lang w:val="en_US" w:bidi="en_US"/>
        </w:rPr>
        <w:t xml:space="preserve">). This war with Midian apparently broke the back of any remaining Amorite resistance, for </w:t>
      </w:r>
      <w:r>
        <w:rPr>
          <w:lang w:val="en_US" w:bidi="en_US"/>
        </w:rPr>
        <w:t>Joshua 13:15–23</w:t>
      </w:r>
      <w:r>
        <w:rPr>
          <w:lang w:val="en_US" w:bidi="en_US"/>
        </w:rPr>
        <w:t xml:space="preserve"> clearly intimates that as a result the tribe of Reuben occupied this territory.</w:t>
      </w:r>
    </w:p>
    <w:p>
      <w:pPr>
        <w:pStyle w:val="Heading3"/>
      </w:pPr>
      <w:r>
        <w:rPr>
          <w:lang w:val="en_US" w:bidi="en_US"/>
        </w:rPr>
        <w:t>Purpose</w:t>
      </w:r>
    </w:p>
    <w:p>
      <w:pPr/>
      <w:r>
        <w:rPr>
          <w:lang w:val="en_US" w:bidi="en_US"/>
        </w:rPr>
      </w:r>
      <w:r>
        <w:rPr>
          <w:lang w:val="en_US" w:bidi="en_US"/>
        </w:rPr>
        <w:t xml:space="preserve">Numbers serves a twofold purpose. First, as a historical book, it contains the account of Israel’s fortunes from Mt Sinai to the plains of Moab on the eve of the conquest of Canaan—that almost-40-year period spent in the wilderness of Sinai and in Transjordan (1447–1407 BC). While recounting Israel’s many failures and God’s many faithful acts, it depicts Moses, Israel’s leader, in all of his greatness and in all of his weakness. The two army rolls (chs </w:t>
      </w:r>
      <w:r>
        <w:rPr>
          <w:lang w:val="en_US" w:bidi="en_US"/>
        </w:rPr>
        <w:t>2</w:t>
      </w:r>
      <w:r>
        <w:rPr>
          <w:lang w:val="en_US" w:bidi="en_US"/>
        </w:rPr>
        <w:t xml:space="preserve"> and </w:t>
      </w:r>
      <w:r>
        <w:rPr>
          <w:lang w:val="en_US" w:bidi="en_US"/>
        </w:rPr>
        <w:t>26</w:t>
      </w:r>
      <w:r>
        <w:rPr>
          <w:lang w:val="en_US" w:bidi="en_US"/>
        </w:rPr>
        <w:t>) introduce the “acts” of the main drama of its history: the first in preparation for entering the land, which failed due to Israel’s unbelief; the second, after the death of the entire generation that left Egypt, in preparation for the successful invasion of Canaan under Joshua’s leadership.</w:t>
      </w:r>
    </w:p>
    <w:p>
      <w:pPr/>
      <w:r>
        <w:rPr>
          <w:lang w:val="en_US" w:bidi="en_US"/>
        </w:rPr>
      </w:r>
      <w:r>
        <w:rPr>
          <w:lang w:val="en_US" w:bidi="en_US"/>
        </w:rPr>
        <w:t>Second, in line with Paul’s general belief that “whatever was written in former days was written for our instruction, that by steadfastness and by the encouragement of the scriptures we might have hope” (</w:t>
      </w:r>
      <w:r>
        <w:rPr>
          <w:lang w:val="en_US" w:bidi="en_US"/>
        </w:rPr>
        <w:t>Rom 15:4</w:t>
      </w:r>
      <w:r>
        <w:rPr>
          <w:lang w:val="en_US" w:bidi="en_US"/>
        </w:rPr>
        <w:t>, rsv), and in keeping with his specific teaching that “these things [that befell Israel in the wilderness] happened to them as a warning, but they were written down for our instruction, upon whom the end of the ages has come” (</w:t>
      </w:r>
      <w:r>
        <w:rPr>
          <w:lang w:val="en_US" w:bidi="en_US"/>
        </w:rPr>
        <w:t>1 Cor 10:11</w:t>
      </w:r>
      <w:r>
        <w:rPr>
          <w:lang w:val="en_US" w:bidi="en_US"/>
        </w:rPr>
        <w:t xml:space="preserve">, rsv), Numbers serves a doctrinal, typical, and hortatory purpose (cf. v </w:t>
      </w:r>
      <w:r>
        <w:rPr>
          <w:lang w:val="en_US" w:bidi="en_US"/>
        </w:rPr>
        <w:t>12</w:t>
      </w:r>
      <w:r>
        <w:rPr>
          <w:lang w:val="en_US" w:bidi="en_US"/>
        </w:rPr>
        <w:t>). Historical events are divinely invested with spiritual truths, thereby becoming object lessons for the Christian.</w:t>
      </w:r>
    </w:p>
    <w:p>
      <w:pPr>
        <w:pStyle w:val="Heading3"/>
      </w:pPr>
      <w:r>
        <w:rPr>
          <w:lang w:val="en_US" w:bidi="en_US"/>
        </w:rPr>
        <w:t>Content</w:t>
      </w:r>
    </w:p>
    <w:p>
      <w:pPr>
        <w:pStyle w:val="Heading4"/>
      </w:pPr>
      <w:r>
        <w:rPr>
          <w:lang w:val="en_US" w:bidi="en_US"/>
        </w:rPr>
        <w:t xml:space="preserve">Chapter </w:t>
      </w:r>
      <w:r>
        <w:rPr>
          <w:lang w:val="en_US" w:bidi="en_US"/>
        </w:rPr>
        <w:t>1</w:t>
      </w:r>
    </w:p>
    <w:p>
      <w:pPr/>
      <w:r>
        <w:rPr>
          <w:lang w:val="en_US" w:bidi="en_US"/>
        </w:rPr>
      </w:r>
      <w:r>
        <w:rPr>
          <w:lang w:val="en_US" w:bidi="en_US"/>
        </w:rPr>
        <w:t>The Lord commanded Moses to register (</w:t>
      </w:r>
      <w:r>
        <w:rPr>
          <w:lang w:val="en_US" w:bidi="en_US"/>
        </w:rPr>
        <w:t>Nm 1:18</w:t>
      </w:r>
      <w:r>
        <w:rPr>
          <w:lang w:val="en_US" w:bidi="en_US"/>
        </w:rPr>
        <w:t xml:space="preserve">) the men able to go to war (vv </w:t>
      </w:r>
      <w:r>
        <w:rPr>
          <w:lang w:val="en_US" w:bidi="en_US"/>
        </w:rPr>
        <w:t>2–3</w:t>
      </w:r>
      <w:r>
        <w:rPr>
          <w:lang w:val="en_US" w:bidi="en_US"/>
        </w:rPr>
        <w:t xml:space="preserve">). The total number of soldiers in Israel was 603,550 (v </w:t>
      </w:r>
      <w:r>
        <w:rPr>
          <w:lang w:val="en_US" w:bidi="en_US"/>
        </w:rPr>
        <w:t>46</w:t>
      </w:r>
      <w:r>
        <w:rPr>
          <w:lang w:val="en_US" w:bidi="en_US"/>
        </w:rPr>
        <w:t xml:space="preserve">). The Levites were not numbered in this roll (vv </w:t>
      </w:r>
      <w:r>
        <w:rPr>
          <w:lang w:val="en_US" w:bidi="en_US"/>
        </w:rPr>
        <w:t>47–54</w:t>
      </w:r>
      <w:r>
        <w:rPr>
          <w:lang w:val="en_US" w:bidi="en_US"/>
        </w:rPr>
        <w:t>), since they were to be set apart for special service pertaining to the tabernacle.</w:t>
      </w:r>
    </w:p>
    <w:p>
      <w:pPr>
        <w:pStyle w:val="Heading4"/>
      </w:pPr>
      <w:r>
        <w:rPr>
          <w:lang w:val="en_US" w:bidi="en_US"/>
        </w:rPr>
        <w:t xml:space="preserve">Chapter </w:t>
      </w:r>
      <w:r>
        <w:rPr>
          <w:lang w:val="en_US" w:bidi="en_US"/>
        </w:rPr>
        <w:t>2</w:t>
      </w:r>
    </w:p>
    <w:p>
      <w:pPr/>
      <w:r>
        <w:rPr>
          <w:lang w:val="en_US" w:bidi="en_US"/>
        </w:rPr>
      </w:r>
      <w:r>
        <w:rPr>
          <w:lang w:val="en_US" w:bidi="en_US"/>
        </w:rPr>
        <w:t xml:space="preserve">The Lord instructed Moses concerning the arrangement of the tribes while encamped and on the march. With the tabernacle in the center of the camp, Judah, Issachar, and Zebulun, totaling 186,400 (v </w:t>
      </w:r>
      <w:r>
        <w:rPr>
          <w:lang w:val="en_US" w:bidi="en_US"/>
        </w:rPr>
        <w:t>9</w:t>
      </w:r>
      <w:r>
        <w:rPr>
          <w:lang w:val="en_US" w:bidi="en_US"/>
        </w:rPr>
        <w:t xml:space="preserve">), were to camp on the east; Reuben, Simeon, and Gad, totaling 151,450 (v </w:t>
      </w:r>
      <w:r>
        <w:rPr>
          <w:lang w:val="en_US" w:bidi="en_US"/>
        </w:rPr>
        <w:t>16</w:t>
      </w:r>
      <w:r>
        <w:rPr>
          <w:lang w:val="en_US" w:bidi="en_US"/>
        </w:rPr>
        <w:t xml:space="preserve">), were to camp on the south; Ephraim, Manasseh, and Benjamin, totaling 108,100 (v </w:t>
      </w:r>
      <w:r>
        <w:rPr>
          <w:lang w:val="en_US" w:bidi="en_US"/>
        </w:rPr>
        <w:t>24</w:t>
      </w:r>
      <w:r>
        <w:rPr>
          <w:lang w:val="en_US" w:bidi="en_US"/>
        </w:rPr>
        <w:t xml:space="preserve">), were to camp on the west; and Dan, Asher, and Naphtali, totaling 157,600 (v </w:t>
      </w:r>
      <w:r>
        <w:rPr>
          <w:lang w:val="en_US" w:bidi="en_US"/>
        </w:rPr>
        <w:t>31</w:t>
      </w:r>
      <w:r>
        <w:rPr>
          <w:lang w:val="en_US" w:bidi="en_US"/>
        </w:rPr>
        <w:t>), were to camp on the north.</w:t>
      </w:r>
    </w:p>
    <w:p>
      <w:pPr/>
      <w:r>
        <w:rPr>
          <w:lang w:val="en_US" w:bidi="en_US"/>
        </w:rPr>
      </w:r>
      <w:r>
        <w:rPr>
          <w:lang w:val="en_US" w:bidi="en_US"/>
        </w:rPr>
        <w:t xml:space="preserve">On the march, Judah’s east group (v </w:t>
      </w:r>
      <w:r>
        <w:rPr>
          <w:lang w:val="en_US" w:bidi="en_US"/>
        </w:rPr>
        <w:t>9</w:t>
      </w:r>
      <w:r>
        <w:rPr>
          <w:lang w:val="en_US" w:bidi="en_US"/>
        </w:rPr>
        <w:t xml:space="preserve">) was to set out first, followed by Reuben’s south group (v </w:t>
      </w:r>
      <w:r>
        <w:rPr>
          <w:lang w:val="en_US" w:bidi="en_US"/>
        </w:rPr>
        <w:t>16</w:t>
      </w:r>
      <w:r>
        <w:rPr>
          <w:lang w:val="en_US" w:bidi="en_US"/>
        </w:rPr>
        <w:t xml:space="preserve">). The Levites with the tabernacle were to follow (v </w:t>
      </w:r>
      <w:r>
        <w:rPr>
          <w:lang w:val="en_US" w:bidi="en_US"/>
        </w:rPr>
        <w:t>17</w:t>
      </w:r>
      <w:r>
        <w:rPr>
          <w:lang w:val="en_US" w:bidi="en_US"/>
        </w:rPr>
        <w:t xml:space="preserve">). Then Ephraim’s west group (v </w:t>
      </w:r>
      <w:r>
        <w:rPr>
          <w:lang w:val="en_US" w:bidi="en_US"/>
        </w:rPr>
        <w:t>24</w:t>
      </w:r>
      <w:r>
        <w:rPr>
          <w:lang w:val="en_US" w:bidi="en_US"/>
        </w:rPr>
        <w:t xml:space="preserve">) was to follow the Levites, with Dan’s north group (v </w:t>
      </w:r>
      <w:r>
        <w:rPr>
          <w:lang w:val="en_US" w:bidi="en_US"/>
        </w:rPr>
        <w:t>31</w:t>
      </w:r>
      <w:r>
        <w:rPr>
          <w:lang w:val="en_US" w:bidi="en_US"/>
        </w:rPr>
        <w:t>) bringing up the rear. This means that the Levites were flanked by two groups, before and behind.</w:t>
      </w:r>
    </w:p>
    <w:p>
      <w:pPr>
        <w:pStyle w:val="Heading4"/>
      </w:pPr>
      <w:r>
        <w:rPr>
          <w:lang w:val="en_US" w:bidi="en_US"/>
        </w:rPr>
        <w:t xml:space="preserve">Chapter </w:t>
      </w:r>
      <w:r>
        <w:rPr>
          <w:lang w:val="en_US" w:bidi="en_US"/>
        </w:rPr>
        <w:t>3</w:t>
      </w:r>
    </w:p>
    <w:p>
      <w:pPr/>
      <w:r>
        <w:rPr>
          <w:lang w:val="en_US" w:bidi="en_US"/>
        </w:rPr>
      </w:r>
      <w:r>
        <w:rPr>
          <w:lang w:val="en_US" w:bidi="en_US"/>
        </w:rPr>
        <w:t>Aaron, the great-grandson of Levi through Kohath (</w:t>
      </w:r>
      <w:r>
        <w:rPr>
          <w:lang w:val="en_US" w:bidi="en_US"/>
        </w:rPr>
        <w:t>Ex 6:16–20</w:t>
      </w:r>
      <w:r>
        <w:rPr>
          <w:lang w:val="en_US" w:bidi="en_US"/>
        </w:rPr>
        <w:t>), and his descendants were designated to serve as priests at the tabernacle (</w:t>
      </w:r>
      <w:r>
        <w:rPr>
          <w:lang w:val="en_US" w:bidi="en_US"/>
        </w:rPr>
        <w:t>Nm 3:2–3</w:t>
      </w:r>
      <w:r>
        <w:rPr>
          <w:lang w:val="en_US" w:bidi="en_US"/>
        </w:rPr>
        <w:t xml:space="preserve">). The remaining descendants of Levi, from the families of Gershon, Kohath, and Merari, were to serve the Aaronic line at the tabernacle (vv </w:t>
      </w:r>
      <w:r>
        <w:rPr>
          <w:lang w:val="en_US" w:bidi="en_US"/>
        </w:rPr>
        <w:t>5–10</w:t>
      </w:r>
      <w:r>
        <w:rPr>
          <w:lang w:val="en_US" w:bidi="en_US"/>
        </w:rPr>
        <w:t xml:space="preserve">). The Gershonites were responsible for the tabernacle coverings, hangings, and screens (vv </w:t>
      </w:r>
      <w:r>
        <w:rPr>
          <w:lang w:val="en_US" w:bidi="en_US"/>
        </w:rPr>
        <w:t>25–26</w:t>
      </w:r>
      <w:r>
        <w:rPr>
          <w:lang w:val="en_US" w:bidi="en_US"/>
        </w:rPr>
        <w:t xml:space="preserve">); the Kohathites were responsible for the “furniture” in the tabernacle (v </w:t>
      </w:r>
      <w:r>
        <w:rPr>
          <w:lang w:val="en_US" w:bidi="en_US"/>
        </w:rPr>
        <w:t>31</w:t>
      </w:r>
      <w:r>
        <w:rPr>
          <w:lang w:val="en_US" w:bidi="en_US"/>
        </w:rPr>
        <w:t xml:space="preserve">); and the Merarites were responsible for the frames, bars, and foundations for the tabernacle (vv </w:t>
      </w:r>
      <w:r>
        <w:rPr>
          <w:lang w:val="en_US" w:bidi="en_US"/>
        </w:rPr>
        <w:t>36–37</w:t>
      </w:r>
      <w:r>
        <w:rPr>
          <w:lang w:val="en_US" w:bidi="en_US"/>
        </w:rPr>
        <w:t>).</w:t>
      </w:r>
    </w:p>
    <w:p>
      <w:pPr/>
      <w:r>
        <w:rPr>
          <w:lang w:val="en_US" w:bidi="en_US"/>
        </w:rPr>
      </w:r>
      <w:r>
        <w:rPr>
          <w:lang w:val="en_US" w:bidi="en_US"/>
        </w:rPr>
        <w:t xml:space="preserve">God instructed Moses to number the three Levitical families. Gershon’s descendants, totaling 7,500 (v </w:t>
      </w:r>
      <w:r>
        <w:rPr>
          <w:lang w:val="en_US" w:bidi="en_US"/>
        </w:rPr>
        <w:t>22</w:t>
      </w:r>
      <w:r>
        <w:rPr>
          <w:lang w:val="en_US" w:bidi="en_US"/>
        </w:rPr>
        <w:t xml:space="preserve">), were to camp on the west, between the western group of tribes and the tabernacle. Kohath’s descendants, totaling 8,600 (v </w:t>
      </w:r>
      <w:r>
        <w:rPr>
          <w:lang w:val="en_US" w:bidi="en_US"/>
        </w:rPr>
        <w:t>28</w:t>
      </w:r>
      <w:r>
        <w:rPr>
          <w:lang w:val="en_US" w:bidi="en_US"/>
        </w:rPr>
        <w:t xml:space="preserve">), were to camp on the south, between the southern group of tribes and the tabernacle. Merari’s descendants, totaling 6,200 (v </w:t>
      </w:r>
      <w:r>
        <w:rPr>
          <w:lang w:val="en_US" w:bidi="en_US"/>
        </w:rPr>
        <w:t>34</w:t>
      </w:r>
      <w:r>
        <w:rPr>
          <w:lang w:val="en_US" w:bidi="en_US"/>
        </w:rPr>
        <w:t xml:space="preserve">), were to camp on the north, between the northern group of tribes and the tabernacle. Moses and the Aaronic family were to camp on the east, between the eastern group of tribes and the tabernacle (v </w:t>
      </w:r>
      <w:r>
        <w:rPr>
          <w:lang w:val="en_US" w:bidi="en_US"/>
        </w:rPr>
        <w:t>38</w:t>
      </w:r>
      <w:r>
        <w:rPr>
          <w:lang w:val="en_US" w:bidi="en_US"/>
        </w:rPr>
        <w:t>). Both in camp and on the march, then, the tabernacle was in the midst of Israel.</w:t>
      </w:r>
    </w:p>
    <w:p>
      <w:pPr/>
      <w:r>
        <w:rPr>
          <w:lang w:val="en_US" w:bidi="en_US"/>
        </w:rPr>
      </w:r>
      <w:r>
        <w:rPr>
          <w:lang w:val="en_US" w:bidi="en_US"/>
        </w:rPr>
        <w:t xml:space="preserve">The census of Israel’s firstborn males disclosed 273 more male babies than Levites (vv </w:t>
      </w:r>
      <w:r>
        <w:rPr>
          <w:lang w:val="en_US" w:bidi="en_US"/>
        </w:rPr>
        <w:t>40–46</w:t>
      </w:r>
      <w:r>
        <w:rPr>
          <w:lang w:val="en_US" w:bidi="en_US"/>
        </w:rPr>
        <w:t xml:space="preserve">), and since the Levites were a ransom for Israelite males on a one-to-one basis, the 273 additional male children had to be ransomed by atonement money (vv </w:t>
      </w:r>
      <w:r>
        <w:rPr>
          <w:lang w:val="en_US" w:bidi="en_US"/>
        </w:rPr>
        <w:t>46–51</w:t>
      </w:r>
      <w:r>
        <w:rPr>
          <w:lang w:val="en_US" w:bidi="en_US"/>
        </w:rPr>
        <w:t>).</w:t>
      </w:r>
    </w:p>
    <w:p>
      <w:pPr>
        <w:pStyle w:val="Heading4"/>
      </w:pPr>
      <w:r>
        <w:rPr>
          <w:lang w:val="en_US" w:bidi="en_US"/>
        </w:rPr>
        <w:t xml:space="preserve">Chapter </w:t>
      </w:r>
      <w:r>
        <w:rPr>
          <w:lang w:val="en_US" w:bidi="en_US"/>
        </w:rPr>
        <w:t>4</w:t>
      </w:r>
    </w:p>
    <w:p>
      <w:pPr/>
      <w:r>
        <w:rPr>
          <w:lang w:val="en_US" w:bidi="en_US"/>
        </w:rPr>
      </w:r>
      <w:r>
        <w:rPr>
          <w:lang w:val="en_US" w:bidi="en_US"/>
        </w:rPr>
        <w:t xml:space="preserve">God instructed Moses that only Levites between the ages of 30 and 50 were to serve at the tabernacle. A census disclosed that there were 2,750 Kohathites (v </w:t>
      </w:r>
      <w:r>
        <w:rPr>
          <w:lang w:val="en_US" w:bidi="en_US"/>
        </w:rPr>
        <w:t>36</w:t>
      </w:r>
      <w:r>
        <w:rPr>
          <w:lang w:val="en_US" w:bidi="en_US"/>
        </w:rPr>
        <w:t xml:space="preserve">), 2,630 Gershonites (v </w:t>
      </w:r>
      <w:r>
        <w:rPr>
          <w:lang w:val="en_US" w:bidi="en_US"/>
        </w:rPr>
        <w:t>40</w:t>
      </w:r>
      <w:r>
        <w:rPr>
          <w:lang w:val="en_US" w:bidi="en_US"/>
        </w:rPr>
        <w:t xml:space="preserve">), and 3,200 Merarites (v </w:t>
      </w:r>
      <w:r>
        <w:rPr>
          <w:lang w:val="en_US" w:bidi="en_US"/>
        </w:rPr>
        <w:t>44</w:t>
      </w:r>
      <w:r>
        <w:rPr>
          <w:lang w:val="en_US" w:bidi="en_US"/>
        </w:rPr>
        <w:t xml:space="preserve">), making a total of 8,580 (v </w:t>
      </w:r>
      <w:r>
        <w:rPr>
          <w:lang w:val="en_US" w:bidi="en_US"/>
        </w:rPr>
        <w:t>48</w:t>
      </w:r>
      <w:r>
        <w:rPr>
          <w:lang w:val="en_US" w:bidi="en_US"/>
        </w:rPr>
        <w:t>) who were eligible to serve the Aaronic priests.</w:t>
      </w:r>
    </w:p>
    <w:p>
      <w:pPr/>
      <w:r>
        <w:rPr>
          <w:lang w:val="en_US" w:bidi="en_US"/>
        </w:rPr>
      </w:r>
      <w:r>
        <w:rPr>
          <w:lang w:val="en_US" w:bidi="en_US"/>
        </w:rPr>
        <w:t xml:space="preserve">God further ordered the Aaronic priests, when the tabernacle was being dismantled for the march, to cover all the tabernacle “furniture” before the Kohathites even looked at them (v </w:t>
      </w:r>
      <w:r>
        <w:rPr>
          <w:lang w:val="en_US" w:bidi="en_US"/>
        </w:rPr>
        <w:t>20</w:t>
      </w:r>
      <w:r>
        <w:rPr>
          <w:lang w:val="en_US" w:bidi="en_US"/>
        </w:rPr>
        <w:t xml:space="preserve">) lest the Kohathites, either looking at or touching them (v </w:t>
      </w:r>
      <w:r>
        <w:rPr>
          <w:lang w:val="en_US" w:bidi="en_US"/>
        </w:rPr>
        <w:t>15</w:t>
      </w:r>
      <w:r>
        <w:rPr>
          <w:lang w:val="en_US" w:bidi="en_US"/>
        </w:rPr>
        <w:t xml:space="preserve">), should die (vv </w:t>
      </w:r>
      <w:r>
        <w:rPr>
          <w:lang w:val="en_US" w:bidi="en_US"/>
        </w:rPr>
        <w:t>15, 20</w:t>
      </w:r>
      <w:r>
        <w:rPr>
          <w:lang w:val="en_US" w:bidi="en_US"/>
        </w:rPr>
        <w:t>).</w:t>
      </w:r>
    </w:p>
    <w:p>
      <w:pPr>
        <w:pStyle w:val="Heading4"/>
      </w:pPr>
      <w:r>
        <w:rPr>
          <w:lang w:val="en_US" w:bidi="en_US"/>
        </w:rPr>
        <w:t xml:space="preserve">Chapter </w:t>
      </w:r>
      <w:r>
        <w:rPr>
          <w:lang w:val="en_US" w:bidi="en_US"/>
        </w:rPr>
        <w:t>5</w:t>
      </w:r>
    </w:p>
    <w:p>
      <w:pPr/>
      <w:r>
        <w:rPr>
          <w:lang w:val="en_US" w:bidi="en_US"/>
        </w:rPr>
      </w:r>
      <w:r>
        <w:rPr>
          <w:lang w:val="en_US" w:bidi="en_US"/>
        </w:rPr>
        <w:t xml:space="preserve">For ceremonial purposes, God demanded that lepers, those with a bodily discharge, and those who had touched the dead, must be put outside the camp until they were purified (vv </w:t>
      </w:r>
      <w:r>
        <w:rPr>
          <w:lang w:val="en_US" w:bidi="en_US"/>
        </w:rPr>
        <w:t>1–4</w:t>
      </w:r>
      <w:r>
        <w:rPr>
          <w:lang w:val="en_US" w:bidi="en_US"/>
        </w:rPr>
        <w:t xml:space="preserve">). Furthermore, God instructed those making restitution for a wrongdoing, if the wronged person was no longer alive, to give the restitution price to a priest (vv </w:t>
      </w:r>
      <w:r>
        <w:rPr>
          <w:lang w:val="en_US" w:bidi="en_US"/>
        </w:rPr>
        <w:t>5–10</w:t>
      </w:r>
      <w:r>
        <w:rPr>
          <w:lang w:val="en_US" w:bidi="en_US"/>
        </w:rPr>
        <w:t>).</w:t>
      </w:r>
    </w:p>
    <w:p>
      <w:pPr/>
      <w:r>
        <w:rPr>
          <w:lang w:val="en_US" w:bidi="en_US"/>
        </w:rPr>
      </w:r>
      <w:r>
        <w:rPr>
          <w:lang w:val="en_US" w:bidi="en_US"/>
        </w:rPr>
        <w:t xml:space="preserve">Finally, if a woman was suspected by her husband of infidelity but there was no evidence of such, the woman was to undergo a trial by water ordeal to relieve the man of his suspicions. The priest was to give her holy water with dust from the floor of the tabernacle in it to drink. If she was guilty, the water by divine direction would cause her pain, make her abdomen swell, and her thigh waste away (vv </w:t>
      </w:r>
      <w:r>
        <w:rPr>
          <w:lang w:val="en_US" w:bidi="en_US"/>
        </w:rPr>
        <w:t>11–31</w:t>
      </w:r>
      <w:r>
        <w:rPr>
          <w:lang w:val="en_US" w:bidi="en_US"/>
        </w:rPr>
        <w:t>).</w:t>
      </w:r>
    </w:p>
    <w:p>
      <w:pPr>
        <w:pStyle w:val="Heading4"/>
      </w:pPr>
      <w:r>
        <w:rPr>
          <w:lang w:val="en_US" w:bidi="en_US"/>
        </w:rPr>
        <w:t xml:space="preserve">Chapter </w:t>
      </w:r>
      <w:r>
        <w:rPr>
          <w:lang w:val="en_US" w:bidi="en_US"/>
        </w:rPr>
        <w:t>6</w:t>
      </w:r>
    </w:p>
    <w:p>
      <w:pPr/>
      <w:r>
        <w:rPr>
          <w:lang w:val="en_US" w:bidi="en_US"/>
        </w:rPr>
      </w:r>
      <w:r>
        <w:rPr>
          <w:lang w:val="en_US" w:bidi="en_US"/>
        </w:rPr>
        <w:t xml:space="preserve">Laws pertaining to the Nazirite were given next. A Nazirite was a person who determined to take a vow to separate himself wholly to the Lord. To dramatize this separation, the Nazirite was to drink no intoxicating beverage, let the hair grow long, and touch no dead body (vv </w:t>
      </w:r>
      <w:r>
        <w:rPr>
          <w:lang w:val="en_US" w:bidi="en_US"/>
        </w:rPr>
        <w:t>3–6</w:t>
      </w:r>
      <w:r>
        <w:rPr>
          <w:lang w:val="en_US" w:bidi="en_US"/>
        </w:rPr>
        <w:t xml:space="preserve">). Should he defile himself, he was to follow prescribed rules for ceremonial cleansing (vv </w:t>
      </w:r>
      <w:r>
        <w:rPr>
          <w:lang w:val="en_US" w:bidi="en_US"/>
        </w:rPr>
        <w:t>9–12</w:t>
      </w:r>
      <w:r>
        <w:rPr>
          <w:lang w:val="en_US" w:bidi="en_US"/>
        </w:rPr>
        <w:t xml:space="preserve">). When his vow had run its course, he was to follow prescribed rules for terminating his vow (vv </w:t>
      </w:r>
      <w:r>
        <w:rPr>
          <w:lang w:val="en_US" w:bidi="en_US"/>
        </w:rPr>
        <w:t>13–21</w:t>
      </w:r>
      <w:r>
        <w:rPr>
          <w:lang w:val="en_US" w:bidi="en_US"/>
        </w:rPr>
        <w:t xml:space="preserve">). Finally, God instructed the Aaronic priesthood concerning the blessing they were to pronounce upon the Israelite worshiper (vv </w:t>
      </w:r>
      <w:r>
        <w:rPr>
          <w:lang w:val="en_US" w:bidi="en_US"/>
        </w:rPr>
        <w:t>22–27</w:t>
      </w:r>
      <w:r>
        <w:rPr>
          <w:lang w:val="en_US" w:bidi="en_US"/>
        </w:rPr>
        <w:t>).</w:t>
      </w:r>
    </w:p>
    <w:p>
      <w:pPr>
        <w:pStyle w:val="Heading4"/>
      </w:pPr>
      <w:r>
        <w:rPr>
          <w:lang w:val="en_US" w:bidi="en_US"/>
        </w:rPr>
        <w:t xml:space="preserve">Chapter </w:t>
      </w:r>
      <w:r>
        <w:rPr>
          <w:lang w:val="en_US" w:bidi="en_US"/>
        </w:rPr>
        <w:t>7</w:t>
      </w:r>
    </w:p>
    <w:p>
      <w:pPr/>
      <w:r>
        <w:rPr>
          <w:lang w:val="en_US" w:bidi="en_US"/>
        </w:rPr>
      </w:r>
      <w:r>
        <w:rPr>
          <w:lang w:val="en_US" w:bidi="en_US"/>
        </w:rPr>
        <w:t>The leaders in Israel brought six wagons and twelve oxen for use in the transfer of the tabernacle (</w:t>
      </w:r>
      <w:r>
        <w:rPr>
          <w:lang w:val="en_US" w:bidi="en_US"/>
        </w:rPr>
        <w:t>7:3</w:t>
      </w:r>
      <w:r>
        <w:rPr>
          <w:lang w:val="en_US" w:bidi="en_US"/>
        </w:rPr>
        <w:t xml:space="preserve">). Moses gave two wagons and four oxen to the Gershonites (v </w:t>
      </w:r>
      <w:r>
        <w:rPr>
          <w:lang w:val="en_US" w:bidi="en_US"/>
        </w:rPr>
        <w:t>7</w:t>
      </w:r>
      <w:r>
        <w:rPr>
          <w:lang w:val="en_US" w:bidi="en_US"/>
        </w:rPr>
        <w:t xml:space="preserve">), and four wagons and eight oxen to the Merarites (v </w:t>
      </w:r>
      <w:r>
        <w:rPr>
          <w:lang w:val="en_US" w:bidi="en_US"/>
        </w:rPr>
        <w:t>8</w:t>
      </w:r>
      <w:r>
        <w:rPr>
          <w:lang w:val="en_US" w:bidi="en_US"/>
        </w:rPr>
        <w:t xml:space="preserve">). (The Kohathites were to carry the “furniture” of the tabernacle on their shoulders, v </w:t>
      </w:r>
      <w:r>
        <w:rPr>
          <w:lang w:val="en_US" w:bidi="en_US"/>
        </w:rPr>
        <w:t>9</w:t>
      </w:r>
      <w:r>
        <w:rPr>
          <w:lang w:val="en_US" w:bidi="en_US"/>
        </w:rPr>
        <w:t xml:space="preserve">.) For twelve consecutive days, to consecrate the altar after it was anointed (vv </w:t>
      </w:r>
      <w:r>
        <w:rPr>
          <w:lang w:val="en_US" w:bidi="en_US"/>
        </w:rPr>
        <w:t>10, 88</w:t>
      </w:r>
      <w:r>
        <w:rPr>
          <w:lang w:val="en_US" w:bidi="en_US"/>
        </w:rPr>
        <w:t xml:space="preserve">), the tribal leaders, in the order of march (cf. ch </w:t>
      </w:r>
      <w:r>
        <w:rPr>
          <w:lang w:val="en_US" w:bidi="en_US"/>
        </w:rPr>
        <w:t>2</w:t>
      </w:r>
      <w:r>
        <w:rPr>
          <w:lang w:val="en_US" w:bidi="en_US"/>
        </w:rPr>
        <w:t xml:space="preserve">), brought similar offerings. God demonstrated his pleasure with this gesture by speaking to Moses from the mercy seat (v </w:t>
      </w:r>
      <w:r>
        <w:rPr>
          <w:lang w:val="en_US" w:bidi="en_US"/>
        </w:rPr>
        <w:t>89</w:t>
      </w:r>
      <w:r>
        <w:rPr>
          <w:lang w:val="en_US" w:bidi="en_US"/>
        </w:rPr>
        <w:t>).</w:t>
      </w:r>
    </w:p>
    <w:p>
      <w:pPr>
        <w:pStyle w:val="Heading4"/>
      </w:pPr>
      <w:r>
        <w:rPr>
          <w:lang w:val="en_US" w:bidi="en_US"/>
        </w:rPr>
        <w:t xml:space="preserve">Chapter </w:t>
      </w:r>
      <w:r>
        <w:rPr>
          <w:lang w:val="en_US" w:bidi="en_US"/>
        </w:rPr>
        <w:t>8</w:t>
      </w:r>
    </w:p>
    <w:p>
      <w:pPr/>
      <w:r>
        <w:rPr>
          <w:lang w:val="en_US" w:bidi="en_US"/>
        </w:rPr>
      </w:r>
      <w:r>
        <w:rPr>
          <w:lang w:val="en_US" w:bidi="en_US"/>
        </w:rPr>
        <w:t xml:space="preserve">God granted the prerogative to light the seven-branched lampstand to the Aaronic priests (vv </w:t>
      </w:r>
      <w:r>
        <w:rPr>
          <w:lang w:val="en_US" w:bidi="en_US"/>
        </w:rPr>
        <w:t>1–4</w:t>
      </w:r>
      <w:r>
        <w:rPr>
          <w:lang w:val="en_US" w:bidi="en_US"/>
        </w:rPr>
        <w:t xml:space="preserve">). Following divine instructions, Moses and Aaron consecrated the Levites to the service of the tabernacle by means of a purification ceremony (vv </w:t>
      </w:r>
      <w:r>
        <w:rPr>
          <w:lang w:val="en_US" w:bidi="en_US"/>
        </w:rPr>
        <w:t>5–22</w:t>
      </w:r>
      <w:r>
        <w:rPr>
          <w:lang w:val="en_US" w:bidi="en_US"/>
        </w:rPr>
        <w:t>).</w:t>
      </w:r>
    </w:p>
    <w:p>
      <w:pPr>
        <w:pStyle w:val="Heading4"/>
      </w:pPr>
      <w:r>
        <w:rPr>
          <w:lang w:val="en_US" w:bidi="en_US"/>
        </w:rPr>
        <w:t xml:space="preserve">Chapters </w:t>
      </w:r>
      <w:r>
        <w:rPr>
          <w:lang w:val="en_US" w:bidi="en_US"/>
        </w:rPr>
        <w:t>9:1–10:10</w:t>
      </w:r>
    </w:p>
    <w:p>
      <w:pPr/>
      <w:r>
        <w:rPr>
          <w:lang w:val="en_US" w:bidi="en_US"/>
        </w:rPr>
      </w:r>
      <w:r>
        <w:rPr>
          <w:lang w:val="en_US" w:bidi="en_US"/>
        </w:rPr>
        <w:t xml:space="preserve">For the benefit of the worshiper who was ceremonially unclean or away on a journey at the time of the Passover, God granted permission to observe the Passover a month later (vv </w:t>
      </w:r>
      <w:r>
        <w:rPr>
          <w:lang w:val="en_US" w:bidi="en_US"/>
        </w:rPr>
        <w:t>6–12</w:t>
      </w:r>
      <w:r>
        <w:rPr>
          <w:lang w:val="en_US" w:bidi="en_US"/>
        </w:rPr>
        <w:t xml:space="preserve">; see also ch </w:t>
      </w:r>
      <w:r>
        <w:rPr>
          <w:lang w:val="en_US" w:bidi="en_US"/>
        </w:rPr>
        <w:t>27</w:t>
      </w:r>
      <w:r>
        <w:rPr>
          <w:lang w:val="en_US" w:bidi="en_US"/>
        </w:rPr>
        <w:t>).</w:t>
      </w:r>
    </w:p>
    <w:p>
      <w:pPr/>
      <w:r>
        <w:rPr>
          <w:lang w:val="en_US" w:bidi="en_US"/>
        </w:rPr>
      </w:r>
      <w:r>
        <w:rPr>
          <w:lang w:val="en_US" w:bidi="en_US"/>
        </w:rPr>
        <w:t>God gave final instructions to the people before their departure from Sinai. They were to prepare for marching when they saw the cloud ascending from the tabernacle, and they were to stop at the place where the cloud settled down (</w:t>
      </w:r>
      <w:r>
        <w:rPr>
          <w:lang w:val="en_US" w:bidi="en_US"/>
        </w:rPr>
        <w:t>9:15–23</w:t>
      </w:r>
      <w:r>
        <w:rPr>
          <w:lang w:val="en_US" w:bidi="en_US"/>
        </w:rPr>
        <w:t>). The people were to assemble at the tabernacle if two silver trumpets were blown; only the leaders were to come if one was blown; and at the blast of a military alarm, the several groups of tribes were to prepare for an immediate march (</w:t>
      </w:r>
      <w:r>
        <w:rPr>
          <w:lang w:val="en_US" w:bidi="en_US"/>
        </w:rPr>
        <w:t>10:1–10</w:t>
      </w:r>
      <w:r>
        <w:rPr>
          <w:lang w:val="en_US" w:bidi="en_US"/>
        </w:rPr>
        <w:t>).</w:t>
      </w:r>
    </w:p>
    <w:p>
      <w:pPr>
        <w:pStyle w:val="Heading4"/>
      </w:pPr>
      <w:r>
        <w:rPr>
          <w:lang w:val="en_US" w:bidi="en_US"/>
        </w:rPr>
        <w:t xml:space="preserve">Chapters </w:t>
      </w:r>
      <w:r>
        <w:rPr>
          <w:lang w:val="en_US" w:bidi="en_US"/>
        </w:rPr>
        <w:t>10:11–14:45</w:t>
      </w:r>
    </w:p>
    <w:p>
      <w:pPr/>
      <w:r>
        <w:rPr>
          <w:lang w:val="en_US" w:bidi="en_US"/>
        </w:rPr>
      </w:r>
      <w:r>
        <w:rPr>
          <w:lang w:val="en_US" w:bidi="en_US"/>
        </w:rPr>
        <w:t xml:space="preserve">The next section recounts the march from Sinai to Kadesh-barnea, a period of time approximately one and a half to two months in length (cf. </w:t>
      </w:r>
      <w:r>
        <w:rPr>
          <w:lang w:val="en_US" w:bidi="en_US"/>
        </w:rPr>
        <w:t>10:11</w:t>
      </w:r>
      <w:r>
        <w:rPr>
          <w:lang w:val="en_US" w:bidi="en_US"/>
        </w:rPr>
        <w:t xml:space="preserve">; </w:t>
      </w:r>
      <w:r>
        <w:rPr>
          <w:lang w:val="en_US" w:bidi="en_US"/>
        </w:rPr>
        <w:t>13:20</w:t>
      </w:r>
      <w:r>
        <w:rPr>
          <w:lang w:val="en_US" w:bidi="en_US"/>
        </w:rPr>
        <w:t>). Almost immediately the people began to complain as they passed through the terrible wilderness of Paran (</w:t>
      </w:r>
      <w:r>
        <w:rPr>
          <w:lang w:val="en_US" w:bidi="en_US"/>
        </w:rPr>
        <w:t>Dt 1:19</w:t>
      </w:r>
      <w:r>
        <w:rPr>
          <w:lang w:val="en_US" w:bidi="en_US"/>
        </w:rPr>
        <w:t>), angering the Lord at Taberah (</w:t>
      </w:r>
      <w:r>
        <w:rPr>
          <w:lang w:val="en_US" w:bidi="en_US"/>
        </w:rPr>
        <w:t>Nm 11:1–3</w:t>
      </w:r>
      <w:r>
        <w:rPr>
          <w:lang w:val="en_US" w:bidi="en_US"/>
        </w:rPr>
        <w:t>) and at Kibroth-hattaavah (</w:t>
      </w:r>
      <w:r>
        <w:rPr>
          <w:lang w:val="en_US" w:bidi="en_US"/>
        </w:rPr>
        <w:t>Nm 11:4–35</w:t>
      </w:r>
      <w:r>
        <w:rPr>
          <w:lang w:val="en_US" w:bidi="en_US"/>
        </w:rPr>
        <w:t xml:space="preserve">; </w:t>
      </w:r>
      <w:r>
        <w:rPr>
          <w:lang w:val="en_US" w:bidi="en_US"/>
        </w:rPr>
        <w:t>Pss 78:26–31</w:t>
      </w:r>
      <w:r>
        <w:rPr>
          <w:lang w:val="en_US" w:bidi="en_US"/>
        </w:rPr>
        <w:t xml:space="preserve">; </w:t>
      </w:r>
      <w:r>
        <w:rPr>
          <w:lang w:val="en_US" w:bidi="en_US"/>
        </w:rPr>
        <w:t>106:13–15</w:t>
      </w:r>
      <w:r>
        <w:rPr>
          <w:lang w:val="en_US" w:bidi="en_US"/>
        </w:rPr>
        <w:t>). Miriam and Aaron challenged Moses’ sole right to speak for God to the people, which resulted in temporary leprosy as punishment for Miriam (doubtless the leader in the provocation). Through Moses’ intercession, the two were forgiven (</w:t>
      </w:r>
      <w:r>
        <w:rPr>
          <w:lang w:val="en_US" w:bidi="en_US"/>
        </w:rPr>
        <w:t>Nm 12</w:t>
      </w:r>
      <w:r>
        <w:rPr>
          <w:lang w:val="en_US" w:bidi="en_US"/>
        </w:rPr>
        <w:t xml:space="preserve">). Out of this event, however, came the remarkable description of Moses’ relationship to God as a unique means of revelation (vv </w:t>
      </w:r>
      <w:r>
        <w:rPr>
          <w:lang w:val="en_US" w:bidi="en_US"/>
        </w:rPr>
        <w:t>6–8</w:t>
      </w:r>
      <w:r>
        <w:rPr>
          <w:lang w:val="en_US" w:bidi="en_US"/>
        </w:rPr>
        <w:t>).</w:t>
      </w:r>
    </w:p>
    <w:p>
      <w:pPr/>
      <w:r>
        <w:rPr>
          <w:lang w:val="en_US" w:bidi="en_US"/>
        </w:rPr>
      </w:r>
      <w:r>
        <w:rPr>
          <w:lang w:val="en_US" w:bidi="en_US"/>
        </w:rPr>
        <w:t xml:space="preserve">From Paran (Kadesh-barnea) Moses dispatched the spies to survey the land (ch </w:t>
      </w:r>
      <w:r>
        <w:rPr>
          <w:lang w:val="en_US" w:bidi="en_US"/>
        </w:rPr>
        <w:t>13</w:t>
      </w:r>
      <w:r>
        <w:rPr>
          <w:lang w:val="en_US" w:bidi="en_US"/>
        </w:rPr>
        <w:t xml:space="preserve">). </w:t>
      </w:r>
      <w:r>
        <w:rPr>
          <w:lang w:val="en_US" w:bidi="en_US"/>
        </w:rPr>
        <w:t>Deuteronomy 1:22</w:t>
      </w:r>
      <w:r>
        <w:rPr>
          <w:lang w:val="en_US" w:bidi="en_US"/>
        </w:rPr>
        <w:t xml:space="preserve"> suggests that the plan to spy out the land originated with the people, with Moses (at God’s behest) acquiescing. At the end of 40 days, they returned. Only Caleb and Joshua urged the people to advance to the conquest; the other 10 spies spoke of foes too formidable for them to defeat. The people, greatly discouraged, attempted to stone Caleb and Joshua (</w:t>
      </w:r>
      <w:r>
        <w:rPr>
          <w:lang w:val="en_US" w:bidi="en_US"/>
        </w:rPr>
        <w:t>Nm 14:10</w:t>
      </w:r>
      <w:r>
        <w:rPr>
          <w:lang w:val="en_US" w:bidi="en_US"/>
        </w:rPr>
        <w:t>), and were prevented from doing so only by the sudden appearance of the glory cloud at the tabernacle. God swore in his wrath (</w:t>
      </w:r>
      <w:r>
        <w:rPr>
          <w:lang w:val="en_US" w:bidi="en_US"/>
        </w:rPr>
        <w:t>Nm 14:21</w:t>
      </w:r>
      <w:r>
        <w:rPr>
          <w:lang w:val="en_US" w:bidi="en_US"/>
        </w:rPr>
        <w:t xml:space="preserve">; cf. </w:t>
      </w:r>
      <w:r>
        <w:rPr>
          <w:lang w:val="en_US" w:bidi="en_US"/>
        </w:rPr>
        <w:t>Heb 3:7–4:10</w:t>
      </w:r>
      <w:r>
        <w:rPr>
          <w:lang w:val="en_US" w:bidi="en_US"/>
        </w:rPr>
        <w:t>) that, with the exception of Caleb and Joshua, none of that generation would enter the land of promise (</w:t>
      </w:r>
      <w:r>
        <w:rPr>
          <w:lang w:val="en_US" w:bidi="en_US"/>
        </w:rPr>
        <w:t>Nm 14:21–35</w:t>
      </w:r>
      <w:r>
        <w:rPr>
          <w:lang w:val="en_US" w:bidi="en_US"/>
        </w:rPr>
        <w:t xml:space="preserve">). He then struck down the 10 unbelieving spies (v </w:t>
      </w:r>
      <w:r>
        <w:rPr>
          <w:lang w:val="en_US" w:bidi="en_US"/>
        </w:rPr>
        <w:t>37</w:t>
      </w:r>
      <w:r>
        <w:rPr>
          <w:lang w:val="en_US" w:bidi="en_US"/>
        </w:rPr>
        <w:t>). Presumptuously, and in spite of God’s express command to the contrary (</w:t>
      </w:r>
      <w:r>
        <w:rPr>
          <w:lang w:val="en_US" w:bidi="en_US"/>
        </w:rPr>
        <w:t>Dt 1:42</w:t>
      </w:r>
      <w:r>
        <w:rPr>
          <w:lang w:val="en_US" w:bidi="en_US"/>
        </w:rPr>
        <w:t>), Israel attempted to advance on the land, leaving Moses and the ark of the covenant in the camp. They were challenged by the Amalekites and Canaanites.</w:t>
      </w:r>
    </w:p>
    <w:p>
      <w:pPr/>
      <w:r>
        <w:rPr>
          <w:lang w:val="en_US" w:bidi="en_US"/>
        </w:rPr>
      </w:r>
      <w:r>
        <w:rPr>
          <w:lang w:val="en_US" w:bidi="en_US"/>
        </w:rPr>
        <w:t>Israel remained in this general area with tribal families fanning out over the wilderness and settling around springs and oases (</w:t>
      </w:r>
      <w:r>
        <w:rPr>
          <w:lang w:val="en_US" w:bidi="en_US"/>
        </w:rPr>
        <w:t>Dt 1:46</w:t>
      </w:r>
      <w:r>
        <w:rPr>
          <w:lang w:val="en_US" w:bidi="en_US"/>
        </w:rPr>
        <w:t xml:space="preserve">). </w:t>
      </w:r>
      <w:r>
        <w:rPr>
          <w:lang w:val="en_US" w:bidi="en_US"/>
        </w:rPr>
        <w:t>Numbers 15:1–21:20</w:t>
      </w:r>
      <w:r>
        <w:rPr>
          <w:lang w:val="en_US" w:bidi="en_US"/>
        </w:rPr>
        <w:t xml:space="preserve"> relates the account of the 38 years of wilderness wandering. Much of this time was probably spent around Kadesh-barnea (</w:t>
      </w:r>
      <w:r>
        <w:rPr>
          <w:lang w:val="en_US" w:bidi="en_US"/>
        </w:rPr>
        <w:t>Dt 1:46</w:t>
      </w:r>
      <w:r>
        <w:rPr>
          <w:lang w:val="en_US" w:bidi="en_US"/>
        </w:rPr>
        <w:t>).</w:t>
      </w:r>
    </w:p>
    <w:p>
      <w:pPr>
        <w:pStyle w:val="Heading4"/>
      </w:pPr>
      <w:r>
        <w:rPr>
          <w:lang w:val="en_US" w:bidi="en_US"/>
        </w:rPr>
        <w:t xml:space="preserve">Chapter </w:t>
      </w:r>
      <w:r>
        <w:rPr>
          <w:lang w:val="en_US" w:bidi="en_US"/>
        </w:rPr>
        <w:t>15</w:t>
      </w:r>
    </w:p>
    <w:p>
      <w:pPr/>
      <w:r>
        <w:rPr>
          <w:lang w:val="en_US" w:bidi="en_US"/>
        </w:rPr>
      </w:r>
      <w:r>
        <w:rPr>
          <w:lang w:val="en_US" w:bidi="en_US"/>
        </w:rPr>
        <w:t>Further priestly legislation was given (</w:t>
      </w:r>
      <w:r>
        <w:rPr>
          <w:lang w:val="en_US" w:bidi="en_US"/>
        </w:rPr>
        <w:t>Nm 15:1–21</w:t>
      </w:r>
      <w:r>
        <w:rPr>
          <w:lang w:val="en_US" w:bidi="en_US"/>
        </w:rPr>
        <w:t xml:space="preserve">). Also, the procedure to be followed when an Israelite committed a sin deliberately and defiantly was spelled out in terms of excommunication: there was no atonement for such an attitude (vv </w:t>
      </w:r>
      <w:r>
        <w:rPr>
          <w:lang w:val="en_US" w:bidi="en_US"/>
        </w:rPr>
        <w:t>22–31</w:t>
      </w:r>
      <w:r>
        <w:rPr>
          <w:lang w:val="en_US" w:bidi="en_US"/>
        </w:rPr>
        <w:t xml:space="preserve">). A Sabbath violator was executed (vv </w:t>
      </w:r>
      <w:r>
        <w:rPr>
          <w:lang w:val="en_US" w:bidi="en_US"/>
        </w:rPr>
        <w:t>32–36</w:t>
      </w:r>
      <w:r>
        <w:rPr>
          <w:lang w:val="en_US" w:bidi="en_US"/>
        </w:rPr>
        <w:t xml:space="preserve">), perhaps as an illustration of the foregoing legislation. Finally, to assist them in obeying God’s laws, the Israelites were instructed to tie blue tassels to their outer garments as reminders (vv </w:t>
      </w:r>
      <w:r>
        <w:rPr>
          <w:lang w:val="en_US" w:bidi="en_US"/>
        </w:rPr>
        <w:t>37–41</w:t>
      </w:r>
      <w:r>
        <w:rPr>
          <w:lang w:val="en_US" w:bidi="en_US"/>
        </w:rPr>
        <w:t>).</w:t>
      </w:r>
    </w:p>
    <w:p>
      <w:pPr>
        <w:pStyle w:val="Heading4"/>
      </w:pPr>
      <w:r>
        <w:rPr>
          <w:lang w:val="en_US" w:bidi="en_US"/>
        </w:rPr>
        <w:t xml:space="preserve">Chapter </w:t>
      </w:r>
      <w:r>
        <w:rPr>
          <w:lang w:val="en_US" w:bidi="en_US"/>
        </w:rPr>
        <w:t>16</w:t>
      </w:r>
    </w:p>
    <w:p>
      <w:pPr/>
      <w:r>
        <w:rPr>
          <w:lang w:val="en_US" w:bidi="en_US"/>
        </w:rPr>
      </w:r>
      <w:r>
        <w:rPr>
          <w:lang w:val="en_US" w:bidi="en_US"/>
        </w:rPr>
        <w:t xml:space="preserve">Korah challenged Aaron’s high priesthood, and Dathan, Abiram, and On challenged Moses’ leadership (vv </w:t>
      </w:r>
      <w:r>
        <w:rPr>
          <w:lang w:val="en_US" w:bidi="en_US"/>
        </w:rPr>
        <w:t>1–14</w:t>
      </w:r>
      <w:r>
        <w:rPr>
          <w:lang w:val="en_US" w:bidi="en_US"/>
        </w:rPr>
        <w:t>). God, at Moses’ word, opened up the earth and swallowed the offenders (</w:t>
      </w:r>
      <w:r>
        <w:rPr>
          <w:lang w:val="en_US" w:bidi="en_US"/>
        </w:rPr>
        <w:t>Nm 16:32</w:t>
      </w:r>
      <w:r>
        <w:rPr>
          <w:lang w:val="en_US" w:bidi="en_US"/>
        </w:rPr>
        <w:t xml:space="preserve">; cf. </w:t>
      </w:r>
      <w:r>
        <w:rPr>
          <w:lang w:val="en_US" w:bidi="en_US"/>
        </w:rPr>
        <w:t>Dt 9:6</w:t>
      </w:r>
      <w:r>
        <w:rPr>
          <w:lang w:val="en_US" w:bidi="en_US"/>
        </w:rPr>
        <w:t xml:space="preserve">; </w:t>
      </w:r>
      <w:r>
        <w:rPr>
          <w:lang w:val="en_US" w:bidi="en_US"/>
        </w:rPr>
        <w:t>Ps 106:16–18</w:t>
      </w:r>
      <w:r>
        <w:rPr>
          <w:lang w:val="en_US" w:bidi="en_US"/>
        </w:rPr>
        <w:t>). Korah is regarded in the NT (</w:t>
      </w:r>
      <w:r>
        <w:rPr>
          <w:lang w:val="en_US" w:bidi="en_US"/>
        </w:rPr>
        <w:t>Jude 1:11</w:t>
      </w:r>
      <w:r>
        <w:rPr>
          <w:lang w:val="en_US" w:bidi="en_US"/>
        </w:rPr>
        <w:t>) as a classic example of a rebellious malcontent.</w:t>
      </w:r>
    </w:p>
    <w:p>
      <w:pPr/>
      <w:r>
        <w:rPr>
          <w:lang w:val="en_US" w:bidi="en_US"/>
        </w:rPr>
      </w:r>
      <w:r>
        <w:rPr>
          <w:lang w:val="en_US" w:bidi="en_US"/>
        </w:rPr>
        <w:t>Numbers 26:11</w:t>
      </w:r>
      <w:r>
        <w:rPr>
          <w:lang w:val="en_US" w:bidi="en_US"/>
        </w:rPr>
        <w:t xml:space="preserve"> states that Korah’s young children did not perish with him. Perhaps they became the ancestors of the “sons of Korah,” the sacred musicians of the temple who composed 12 Korahite psalms (</w:t>
      </w:r>
      <w:r>
        <w:rPr>
          <w:lang w:val="en_US" w:bidi="en_US"/>
        </w:rPr>
        <w:t>Pss 42–49</w:t>
      </w:r>
      <w:r>
        <w:rPr>
          <w:lang w:val="en_US" w:bidi="en_US"/>
        </w:rPr>
        <w:t xml:space="preserve">, </w:t>
      </w:r>
      <w:r>
        <w:rPr>
          <w:lang w:val="en_US" w:bidi="en_US"/>
        </w:rPr>
        <w:t>84–85</w:t>
      </w:r>
      <w:r>
        <w:rPr>
          <w:lang w:val="en_US" w:bidi="en_US"/>
        </w:rPr>
        <w:t xml:space="preserve">, </w:t>
      </w:r>
      <w:r>
        <w:rPr>
          <w:lang w:val="en_US" w:bidi="en_US"/>
        </w:rPr>
        <w:t>87–88</w:t>
      </w:r>
      <w:r>
        <w:rPr>
          <w:lang w:val="en_US" w:bidi="en_US"/>
        </w:rPr>
        <w:t>).</w:t>
      </w:r>
    </w:p>
    <w:p>
      <w:pPr>
        <w:pStyle w:val="Heading4"/>
      </w:pPr>
      <w:r>
        <w:rPr>
          <w:lang w:val="en_US" w:bidi="en_US"/>
        </w:rPr>
        <w:t xml:space="preserve">Chapter </w:t>
      </w:r>
      <w:r>
        <w:rPr>
          <w:lang w:val="en_US" w:bidi="en_US"/>
        </w:rPr>
        <w:t>17</w:t>
      </w:r>
    </w:p>
    <w:p>
      <w:pPr/>
      <w:r>
        <w:rPr>
          <w:lang w:val="en_US" w:bidi="en_US"/>
        </w:rPr>
      </w:r>
      <w:r>
        <w:rPr>
          <w:lang w:val="en_US" w:bidi="en_US"/>
        </w:rPr>
        <w:t>God then instructed the leaders of each tribe to bring rods, 12 in all, to write the names of the tribes upon them (with Aaron’s name on Levi’s rod), and to deposit them in the tabernacle. The following day, Aaron’s rod had sprouted with blossoms and ripe almonds, thus vindicating Aaron’s special high-priestly status.</w:t>
      </w:r>
    </w:p>
    <w:p>
      <w:pPr>
        <w:pStyle w:val="Heading4"/>
      </w:pPr>
      <w:r>
        <w:rPr>
          <w:lang w:val="en_US" w:bidi="en_US"/>
        </w:rPr>
        <w:t xml:space="preserve">Chapters </w:t>
      </w:r>
      <w:r>
        <w:rPr>
          <w:lang w:val="en_US" w:bidi="en_US"/>
        </w:rPr>
        <w:t>18–19</w:t>
      </w:r>
    </w:p>
    <w:p>
      <w:pPr/>
      <w:r>
        <w:rPr>
          <w:lang w:val="en_US" w:bidi="en_US"/>
        </w:rPr>
      </w:r>
      <w:r>
        <w:rPr>
          <w:lang w:val="en_US" w:bidi="en_US"/>
        </w:rPr>
        <w:t xml:space="preserve">Further priestly legislation was given. In </w:t>
      </w:r>
      <w:r>
        <w:rPr>
          <w:lang w:val="en_US" w:bidi="en_US"/>
        </w:rPr>
        <w:t>18:1–7</w:t>
      </w:r>
      <w:r>
        <w:rPr>
          <w:lang w:val="en_US" w:bidi="en_US"/>
        </w:rPr>
        <w:t xml:space="preserve">, the full responsibility for the priestly service was given to the Aaronic priests—a very natural consequence of the preceding chapter. The Levites were to assist the Aaronic order (v </w:t>
      </w:r>
      <w:r>
        <w:rPr>
          <w:lang w:val="en_US" w:bidi="en_US"/>
        </w:rPr>
        <w:t>6</w:t>
      </w:r>
      <w:r>
        <w:rPr>
          <w:lang w:val="en_US" w:bidi="en_US"/>
        </w:rPr>
        <w:t xml:space="preserve">). Since the tribe of Levi received no land inheritance, they were to be supported from the offerings of the people (vv </w:t>
      </w:r>
      <w:r>
        <w:rPr>
          <w:lang w:val="en_US" w:bidi="en_US"/>
        </w:rPr>
        <w:t>8–20</w:t>
      </w:r>
      <w:r>
        <w:rPr>
          <w:lang w:val="en_US" w:bidi="en_US"/>
        </w:rPr>
        <w:t>).</w:t>
      </w:r>
    </w:p>
    <w:p>
      <w:pPr/>
      <w:r>
        <w:rPr>
          <w:lang w:val="en_US" w:bidi="en_US"/>
        </w:rPr>
      </w:r>
      <w:r>
        <w:rPr>
          <w:lang w:val="en_US" w:bidi="en_US"/>
        </w:rPr>
        <w:t xml:space="preserve">In </w:t>
      </w:r>
      <w:r>
        <w:rPr>
          <w:lang w:val="en_US" w:bidi="en_US"/>
        </w:rPr>
        <w:t>19:1–22</w:t>
      </w:r>
      <w:r>
        <w:rPr>
          <w:lang w:val="en_US" w:bidi="en_US"/>
        </w:rPr>
        <w:t xml:space="preserve"> instructions concerning ceremonial impurity were given. When an Israelite became ceremonially unclean through contact with death (vv </w:t>
      </w:r>
      <w:r>
        <w:rPr>
          <w:lang w:val="en_US" w:bidi="en_US"/>
        </w:rPr>
        <w:t>11–16</w:t>
      </w:r>
      <w:r>
        <w:rPr>
          <w:lang w:val="en_US" w:bidi="en_US"/>
        </w:rPr>
        <w:t xml:space="preserve">), God required that he be purified from his sin (vv </w:t>
      </w:r>
      <w:r>
        <w:rPr>
          <w:lang w:val="en_US" w:bidi="en_US"/>
        </w:rPr>
        <w:t>9, 17</w:t>
      </w:r>
      <w:r>
        <w:rPr>
          <w:lang w:val="en_US" w:bidi="en_US"/>
        </w:rPr>
        <w:t>) by the sprinkling of specially prepared water upon him.</w:t>
      </w:r>
    </w:p>
    <w:p>
      <w:pPr>
        <w:pStyle w:val="Heading4"/>
      </w:pPr>
      <w:r>
        <w:rPr>
          <w:lang w:val="en_US" w:bidi="en_US"/>
        </w:rPr>
        <w:t xml:space="preserve">Chapter </w:t>
      </w:r>
      <w:r>
        <w:rPr>
          <w:lang w:val="en_US" w:bidi="en_US"/>
        </w:rPr>
        <w:t>20</w:t>
      </w:r>
    </w:p>
    <w:p>
      <w:pPr/>
      <w:r>
        <w:rPr>
          <w:lang w:val="en_US" w:bidi="en_US"/>
        </w:rPr>
      </w:r>
      <w:r>
        <w:rPr>
          <w:lang w:val="en_US" w:bidi="en_US"/>
        </w:rPr>
        <w:t xml:space="preserve">With Israel once again at Kadesh on the southern border of the wilderness of Zin in the first month of the 40th year of wandering, Miriam died and was buried (v </w:t>
      </w:r>
      <w:r>
        <w:rPr>
          <w:lang w:val="en_US" w:bidi="en_US"/>
        </w:rPr>
        <w:t>1</w:t>
      </w:r>
      <w:r>
        <w:rPr>
          <w:lang w:val="en_US" w:bidi="en_US"/>
        </w:rPr>
        <w:t xml:space="preserve">). According to the encampment list in chapter </w:t>
      </w:r>
      <w:r>
        <w:rPr>
          <w:lang w:val="en_US" w:bidi="en_US"/>
        </w:rPr>
        <w:t>33</w:t>
      </w:r>
      <w:r>
        <w:rPr>
          <w:lang w:val="en_US" w:bidi="en_US"/>
        </w:rPr>
        <w:t xml:space="preserve">, 18 encampments may have occurred for Israel since the nation had last been at this site (cf. </w:t>
      </w:r>
      <w:r>
        <w:rPr>
          <w:lang w:val="en_US" w:bidi="en_US"/>
        </w:rPr>
        <w:t>33:18–36</w:t>
      </w:r>
      <w:r>
        <w:rPr>
          <w:lang w:val="en_US" w:bidi="en_US"/>
        </w:rPr>
        <w:t>).</w:t>
      </w:r>
    </w:p>
    <w:p>
      <w:pPr/>
      <w:r>
        <w:rPr>
          <w:lang w:val="en_US" w:bidi="en_US"/>
        </w:rPr>
      </w:r>
      <w:r>
        <w:rPr>
          <w:lang w:val="en_US" w:bidi="en_US"/>
        </w:rPr>
        <w:t>At this time the nation complained once again because there was little water (</w:t>
      </w:r>
      <w:r>
        <w:rPr>
          <w:lang w:val="en_US" w:bidi="en_US"/>
        </w:rPr>
        <w:t>20:2</w:t>
      </w:r>
      <w:r>
        <w:rPr>
          <w:lang w:val="en_US" w:bidi="en_US"/>
        </w:rPr>
        <w:t xml:space="preserve">). Moses, at God’s instruction, brought forth water from a rock (vv </w:t>
      </w:r>
      <w:r>
        <w:rPr>
          <w:lang w:val="en_US" w:bidi="en_US"/>
        </w:rPr>
        <w:t>8–11</w:t>
      </w:r>
      <w:r>
        <w:rPr>
          <w:lang w:val="en_US" w:bidi="en_US"/>
        </w:rPr>
        <w:t xml:space="preserve">), but because of a gross infraction by Moses and Aaron on this occasion, God announced that they would not be permitted to lead Israel in the conquest of the land (vv </w:t>
      </w:r>
      <w:r>
        <w:rPr>
          <w:lang w:val="en_US" w:bidi="en_US"/>
        </w:rPr>
        <w:t>12, 23–24</w:t>
      </w:r>
      <w:r>
        <w:rPr>
          <w:lang w:val="en_US" w:bidi="en_US"/>
        </w:rPr>
        <w:t>).</w:t>
      </w:r>
    </w:p>
    <w:p>
      <w:pPr/>
      <w:r>
        <w:rPr>
          <w:lang w:val="en_US" w:bidi="en_US"/>
        </w:rPr>
      </w:r>
      <w:r>
        <w:rPr>
          <w:lang w:val="en_US" w:bidi="en_US"/>
        </w:rPr>
        <w:t xml:space="preserve">The chapter closes with Edom refusing Israel passage across its territory (vv </w:t>
      </w:r>
      <w:r>
        <w:rPr>
          <w:lang w:val="en_US" w:bidi="en_US"/>
        </w:rPr>
        <w:t>14–21</w:t>
      </w:r>
      <w:r>
        <w:rPr>
          <w:lang w:val="en_US" w:bidi="en_US"/>
        </w:rPr>
        <w:t xml:space="preserve">) and Aaron dying on Mt Hor on the border of Edom (vv </w:t>
      </w:r>
      <w:r>
        <w:rPr>
          <w:lang w:val="en_US" w:bidi="en_US"/>
        </w:rPr>
        <w:t>22–29</w:t>
      </w:r>
      <w:r>
        <w:rPr>
          <w:lang w:val="en_US" w:bidi="en_US"/>
        </w:rPr>
        <w:t>) in the fifth month of the 40th year (</w:t>
      </w:r>
      <w:r>
        <w:rPr>
          <w:lang w:val="en_US" w:bidi="en_US"/>
        </w:rPr>
        <w:t>33:38</w:t>
      </w:r>
      <w:r>
        <w:rPr>
          <w:lang w:val="en_US" w:bidi="en_US"/>
        </w:rPr>
        <w:t>). Eleazar, Aaron’s son, assumed the office of high priest.</w:t>
      </w:r>
    </w:p>
    <w:p>
      <w:pPr>
        <w:pStyle w:val="Heading4"/>
      </w:pPr>
      <w:r>
        <w:rPr>
          <w:lang w:val="en_US" w:bidi="en_US"/>
        </w:rPr>
        <w:t xml:space="preserve">Chapter </w:t>
      </w:r>
      <w:r>
        <w:rPr>
          <w:lang w:val="en_US" w:bidi="en_US"/>
        </w:rPr>
        <w:t>21</w:t>
      </w:r>
    </w:p>
    <w:p>
      <w:pPr/>
      <w:r>
        <w:rPr>
          <w:lang w:val="en_US" w:bidi="en_US"/>
        </w:rPr>
      </w:r>
      <w:r>
        <w:rPr>
          <w:lang w:val="en_US" w:bidi="en_US"/>
        </w:rPr>
        <w:t xml:space="preserve">After a quick victory over Arad (vv </w:t>
      </w:r>
      <w:r>
        <w:rPr>
          <w:lang w:val="en_US" w:bidi="en_US"/>
        </w:rPr>
        <w:t>1–3</w:t>
      </w:r>
      <w:r>
        <w:rPr>
          <w:lang w:val="en_US" w:bidi="en_US"/>
        </w:rPr>
        <w:t xml:space="preserve">), Israel started south to encircle Edom. Becoming impatient with God and with Moses, the people expressed their disgust with God’s provision of manna. The Lord sent poisonous snakes to the camp, causing many to die. But at God’s command Moses fashioned a snake out of bronze and placed it atop a standard. All who looked to the bronze snake survived (vv </w:t>
      </w:r>
      <w:r>
        <w:rPr>
          <w:lang w:val="en_US" w:bidi="en_US"/>
        </w:rPr>
        <w:t>4–10</w:t>
      </w:r>
      <w:r>
        <w:rPr>
          <w:lang w:val="en_US" w:bidi="en_US"/>
        </w:rPr>
        <w:t>). The bronze snake was preserved and later was destroyed by Hezekiah, the symbol having become by his time an idol (</w:t>
      </w:r>
      <w:r>
        <w:rPr>
          <w:lang w:val="en_US" w:bidi="en_US"/>
        </w:rPr>
        <w:t>2 Kgs 18:4</w:t>
      </w:r>
      <w:r>
        <w:rPr>
          <w:lang w:val="en_US" w:bidi="en_US"/>
        </w:rPr>
        <w:t>). Later still, Jesus drew an analogy between these wicked sinners looking to the bronze snake and being delivered and men looking to him by faith and being saved (</w:t>
      </w:r>
      <w:r>
        <w:rPr>
          <w:lang w:val="en_US" w:bidi="en_US"/>
        </w:rPr>
        <w:t>Jn 3:14–15</w:t>
      </w:r>
      <w:r>
        <w:rPr>
          <w:lang w:val="en_US" w:bidi="en_US"/>
        </w:rPr>
        <w:t>).</w:t>
      </w:r>
    </w:p>
    <w:p>
      <w:pPr/>
      <w:r>
        <w:rPr>
          <w:lang w:val="en_US" w:bidi="en_US"/>
        </w:rPr>
      </w:r>
      <w:r>
        <w:rPr>
          <w:lang w:val="en_US" w:bidi="en_US"/>
        </w:rPr>
        <w:t>Leaving that fateful place, Israel journeyed into and up the Arabah, crossed the Wadi Zered in an eastern swing around Moab, finally crossing the Arnon into Amorite territory. Journeying north, they camped at Pisgah (</w:t>
      </w:r>
      <w:r>
        <w:rPr>
          <w:lang w:val="en_US" w:bidi="en_US"/>
        </w:rPr>
        <w:t>Nm 21:10–20</w:t>
      </w:r>
      <w:r>
        <w:rPr>
          <w:lang w:val="en_US" w:bidi="en_US"/>
        </w:rPr>
        <w:t>).</w:t>
      </w:r>
    </w:p>
    <w:p>
      <w:pPr/>
      <w:r>
        <w:rPr>
          <w:lang w:val="en_US" w:bidi="en_US"/>
        </w:rPr>
      </w:r>
      <w:r>
        <w:rPr>
          <w:lang w:val="en_US" w:bidi="en_US"/>
        </w:rPr>
        <w:t xml:space="preserve">At this point the conquest of the Transjordan begins. In quick succession Israel defeated Sihon of Heshbon (vv </w:t>
      </w:r>
      <w:r>
        <w:rPr>
          <w:lang w:val="en_US" w:bidi="en_US"/>
        </w:rPr>
        <w:t>21–31</w:t>
      </w:r>
      <w:r>
        <w:rPr>
          <w:lang w:val="en_US" w:bidi="en_US"/>
        </w:rPr>
        <w:t xml:space="preserve">) and Og of Bashan (vv </w:t>
      </w:r>
      <w:r>
        <w:rPr>
          <w:lang w:val="en_US" w:bidi="en_US"/>
        </w:rPr>
        <w:t>33–35</w:t>
      </w:r>
      <w:r>
        <w:rPr>
          <w:lang w:val="en_US" w:bidi="en_US"/>
        </w:rPr>
        <w:t>) and settled in the plains of Moab (</w:t>
      </w:r>
      <w:r>
        <w:rPr>
          <w:lang w:val="en_US" w:bidi="en_US"/>
        </w:rPr>
        <w:t>22:1</w:t>
      </w:r>
      <w:r>
        <w:rPr>
          <w:lang w:val="en_US" w:bidi="en_US"/>
        </w:rPr>
        <w:t xml:space="preserve">). This encampment was the scene for the remainder of the activities of Numbers, Deuteronomy, and </w:t>
      </w:r>
      <w:r>
        <w:rPr>
          <w:lang w:val="en_US" w:bidi="en_US"/>
        </w:rPr>
        <w:t>Joshua 1–3</w:t>
      </w:r>
      <w:r>
        <w:rPr>
          <w:lang w:val="en_US" w:bidi="en_US"/>
        </w:rPr>
        <w:t>. In a real sense, one can say the wilderness wanderings were now over.</w:t>
      </w:r>
    </w:p>
    <w:p>
      <w:pPr/>
      <w:r>
        <w:rPr>
          <w:lang w:val="en_US" w:bidi="en_US"/>
        </w:rPr>
      </w:r>
      <w:r>
        <w:rPr>
          <w:lang w:val="en_US" w:bidi="en_US"/>
        </w:rPr>
        <w:t xml:space="preserve">Here is the place, then, to summarize the spiritual condition of Israel on the eve of the conquest of Canaan. Numbers makes it quite evident that the entire generation that left Egypt, with the exception of Joshua and Caleb, was to die in the wilderness because of its apostasy (cf. </w:t>
      </w:r>
      <w:r>
        <w:rPr>
          <w:lang w:val="en_US" w:bidi="en_US"/>
        </w:rPr>
        <w:t>Am 5:25</w:t>
      </w:r>
      <w:r>
        <w:rPr>
          <w:lang w:val="en_US" w:bidi="en_US"/>
        </w:rPr>
        <w:t>), unbelief, and general failure to keep covenant with God. None of the generation of male children born in the wilderness had been circumcised (</w:t>
      </w:r>
      <w:r>
        <w:rPr>
          <w:lang w:val="en_US" w:bidi="en_US"/>
        </w:rPr>
        <w:t>Jos 5:2–9</w:t>
      </w:r>
      <w:r>
        <w:rPr>
          <w:lang w:val="en_US" w:bidi="en_US"/>
        </w:rPr>
        <w:t xml:space="preserve">). </w:t>
      </w:r>
      <w:r>
        <w:rPr>
          <w:lang w:val="en_US" w:bidi="en_US"/>
        </w:rPr>
        <w:t>Psalm 90</w:t>
      </w:r>
      <w:r>
        <w:rPr>
          <w:lang w:val="en_US" w:bidi="en_US"/>
        </w:rPr>
        <w:t xml:space="preserve"> underscores Israel as the recipient of God’s wrath in the wilderness. It is in this pitiable spiritual condition that Israel arrived on the plains of Moab.</w:t>
      </w:r>
    </w:p>
    <w:p>
      <w:pPr>
        <w:pStyle w:val="Heading4"/>
      </w:pPr>
      <w:r>
        <w:rPr>
          <w:lang w:val="en_US" w:bidi="en_US"/>
        </w:rPr>
        <w:t xml:space="preserve">Chapters </w:t>
      </w:r>
      <w:r>
        <w:rPr>
          <w:lang w:val="en_US" w:bidi="en_US"/>
        </w:rPr>
        <w:t>22–24</w:t>
      </w:r>
    </w:p>
    <w:p>
      <w:pPr/>
      <w:r>
        <w:rPr>
          <w:lang w:val="en_US" w:bidi="en_US"/>
        </w:rPr>
      </w:r>
      <w:r>
        <w:rPr>
          <w:lang w:val="en_US" w:bidi="en_US"/>
        </w:rPr>
        <w:t>Balak, king of Moab, frightened by Israel’s presence, joined with Midian to hire Balaam, the false prophet, to curse Israel. For gain, Balaam agreed (</w:t>
      </w:r>
      <w:r>
        <w:rPr>
          <w:lang w:val="en_US" w:bidi="en_US"/>
        </w:rPr>
        <w:t>2 Pt 2:15</w:t>
      </w:r>
      <w:r>
        <w:rPr>
          <w:lang w:val="en_US" w:bidi="en_US"/>
        </w:rPr>
        <w:t xml:space="preserve">; </w:t>
      </w:r>
      <w:r>
        <w:rPr>
          <w:lang w:val="en_US" w:bidi="en_US"/>
        </w:rPr>
        <w:t>Jude 1:11</w:t>
      </w:r>
      <w:r>
        <w:rPr>
          <w:lang w:val="en_US" w:bidi="en_US"/>
        </w:rPr>
        <w:t>), but God prevented him, causing him rather to bless Israel in his four oracular utterances (</w:t>
      </w:r>
      <w:r>
        <w:rPr>
          <w:lang w:val="en_US" w:bidi="en_US"/>
        </w:rPr>
        <w:t>Nm 23:7–10, 18–24</w:t>
      </w:r>
      <w:r>
        <w:rPr>
          <w:lang w:val="en_US" w:bidi="en_US"/>
        </w:rPr>
        <w:t xml:space="preserve">; </w:t>
      </w:r>
      <w:r>
        <w:rPr>
          <w:lang w:val="en_US" w:bidi="en_US"/>
        </w:rPr>
        <w:t>24:3–9, 15–19</w:t>
      </w:r>
      <w:r>
        <w:rPr>
          <w:lang w:val="en_US" w:bidi="en_US"/>
        </w:rPr>
        <w:t>) and to predict the destruction of Moab, Edom, Amalek (</w:t>
      </w:r>
      <w:r>
        <w:rPr>
          <w:lang w:val="en_US" w:bidi="en_US"/>
        </w:rPr>
        <w:t>24:20</w:t>
      </w:r>
      <w:r>
        <w:rPr>
          <w:lang w:val="en_US" w:bidi="en_US"/>
        </w:rPr>
        <w:t>), the Kenites (</w:t>
      </w:r>
      <w:r>
        <w:rPr>
          <w:lang w:val="en_US" w:bidi="en_US"/>
        </w:rPr>
        <w:t>24:21</w:t>
      </w:r>
      <w:r>
        <w:rPr>
          <w:lang w:val="en_US" w:bidi="en_US"/>
        </w:rPr>
        <w:t>), and Asshur (</w:t>
      </w:r>
      <w:r>
        <w:rPr>
          <w:lang w:val="en_US" w:bidi="en_US"/>
        </w:rPr>
        <w:t>24:24</w:t>
      </w:r>
      <w:r>
        <w:rPr>
          <w:lang w:val="en_US" w:bidi="en_US"/>
        </w:rPr>
        <w:t>). With that, Balak and Balaam separated. Balaam, in collusion with Midian, agreed to counsel Israel to commit idolatry and immorality (</w:t>
      </w:r>
      <w:r>
        <w:rPr>
          <w:lang w:val="en_US" w:bidi="en_US"/>
        </w:rPr>
        <w:t>31:16</w:t>
      </w:r>
      <w:r>
        <w:rPr>
          <w:lang w:val="en_US" w:bidi="en_US"/>
        </w:rPr>
        <w:t xml:space="preserve">). And so, where Balak failed to turn the Lord against Israel, Balaam succeeded (ch </w:t>
      </w:r>
      <w:r>
        <w:rPr>
          <w:lang w:val="en_US" w:bidi="en_US"/>
        </w:rPr>
        <w:t>25</w:t>
      </w:r>
      <w:r>
        <w:rPr>
          <w:lang w:val="en_US" w:bidi="en_US"/>
        </w:rPr>
        <w:t>).</w:t>
      </w:r>
    </w:p>
    <w:p>
      <w:pPr>
        <w:pStyle w:val="Heading4"/>
      </w:pPr>
      <w:r>
        <w:rPr>
          <w:lang w:val="en_US" w:bidi="en_US"/>
        </w:rPr>
        <w:t xml:space="preserve">Chapter </w:t>
      </w:r>
      <w:r>
        <w:rPr>
          <w:lang w:val="en_US" w:bidi="en_US"/>
        </w:rPr>
        <w:t>25</w:t>
      </w:r>
    </w:p>
    <w:p>
      <w:pPr/>
      <w:r>
        <w:rPr>
          <w:lang w:val="en_US" w:bidi="en_US"/>
        </w:rPr>
      </w:r>
      <w:r>
        <w:rPr>
          <w:lang w:val="en_US" w:bidi="en_US"/>
        </w:rPr>
        <w:t xml:space="preserve">Israel sinned against God by idolatrous and immoral acts with the people of Moab (vv </w:t>
      </w:r>
      <w:r>
        <w:rPr>
          <w:lang w:val="en_US" w:bidi="en_US"/>
        </w:rPr>
        <w:t>1–3</w:t>
      </w:r>
      <w:r>
        <w:rPr>
          <w:lang w:val="en_US" w:bidi="en_US"/>
        </w:rPr>
        <w:t xml:space="preserve">). In carrying out the command of God to destroy the reprobate Israelites, Phinehas killed Zimri and Cozbi, the latter being a daughter of one of the five kings of Midian (vv </w:t>
      </w:r>
      <w:r>
        <w:rPr>
          <w:lang w:val="en_US" w:bidi="en_US"/>
        </w:rPr>
        <w:t>4–14</w:t>
      </w:r>
      <w:r>
        <w:rPr>
          <w:lang w:val="en_US" w:bidi="en_US"/>
        </w:rPr>
        <w:t xml:space="preserve">). This event provided the occasion for God to declare a holy war against Midian (vv </w:t>
      </w:r>
      <w:r>
        <w:rPr>
          <w:lang w:val="en_US" w:bidi="en_US"/>
        </w:rPr>
        <w:t>16–18</w:t>
      </w:r>
      <w:r>
        <w:rPr>
          <w:lang w:val="en_US" w:bidi="en_US"/>
        </w:rPr>
        <w:t xml:space="preserve">; cf. ch </w:t>
      </w:r>
      <w:r>
        <w:rPr>
          <w:lang w:val="en_US" w:bidi="en_US"/>
        </w:rPr>
        <w:t>31</w:t>
      </w:r>
      <w:r>
        <w:rPr>
          <w:lang w:val="en_US" w:bidi="en_US"/>
        </w:rPr>
        <w:t>).</w:t>
      </w:r>
    </w:p>
    <w:p>
      <w:pPr>
        <w:pStyle w:val="Heading4"/>
      </w:pPr>
      <w:r>
        <w:rPr>
          <w:lang w:val="en_US" w:bidi="en_US"/>
        </w:rPr>
        <w:t xml:space="preserve">Chapter </w:t>
      </w:r>
      <w:r>
        <w:rPr>
          <w:lang w:val="en_US" w:bidi="en_US"/>
        </w:rPr>
        <w:t>26</w:t>
      </w:r>
    </w:p>
    <w:p>
      <w:pPr/>
      <w:r>
        <w:rPr>
          <w:lang w:val="en_US" w:bidi="en_US"/>
        </w:rPr>
      </w:r>
      <w:r>
        <w:rPr>
          <w:lang w:val="en_US" w:bidi="en_US"/>
        </w:rPr>
        <w:t xml:space="preserve">The Lord commanded Moses to take a roll of the men of the second generation who were capable of warring against Israel’s enemies. The total number came to 601,730 (v </w:t>
      </w:r>
      <w:r>
        <w:rPr>
          <w:lang w:val="en_US" w:bidi="en_US"/>
        </w:rPr>
        <w:t>51</w:t>
      </w:r>
      <w:r>
        <w:rPr>
          <w:lang w:val="en_US" w:bidi="en_US"/>
        </w:rPr>
        <w:t xml:space="preserve">), a reduction of 1,820 men from the first count. With a smaller force than the first generation, Israel conquered Canaan, clearly indicating that Israel could have spared itself the years of wandering if only the nation had obeyed God 38 years before Kadesh. The Levites totaled 23,000 males a month old and upward (vv </w:t>
      </w:r>
      <w:r>
        <w:rPr>
          <w:lang w:val="en_US" w:bidi="en_US"/>
        </w:rPr>
        <w:t>57–62</w:t>
      </w:r>
      <w:r>
        <w:rPr>
          <w:lang w:val="en_US" w:bidi="en_US"/>
        </w:rPr>
        <w:t>).</w:t>
      </w:r>
    </w:p>
    <w:p>
      <w:pPr>
        <w:pStyle w:val="Heading4"/>
      </w:pPr>
      <w:r>
        <w:rPr>
          <w:lang w:val="en_US" w:bidi="en_US"/>
        </w:rPr>
        <w:t xml:space="preserve">Chapter </w:t>
      </w:r>
      <w:r>
        <w:rPr>
          <w:lang w:val="en_US" w:bidi="en_US"/>
        </w:rPr>
        <w:t>27</w:t>
      </w:r>
    </w:p>
    <w:p>
      <w:pPr/>
      <w:r>
        <w:rPr>
          <w:lang w:val="en_US" w:bidi="en_US"/>
        </w:rPr>
      </w:r>
      <w:r>
        <w:rPr>
          <w:lang w:val="en_US" w:bidi="en_US"/>
        </w:rPr>
        <w:t xml:space="preserve">At the request of the daughters of Zelophehad (cf. </w:t>
      </w:r>
      <w:r>
        <w:rPr>
          <w:lang w:val="en_US" w:bidi="en_US"/>
        </w:rPr>
        <w:t>26:33</w:t>
      </w:r>
      <w:r>
        <w:rPr>
          <w:lang w:val="en_US" w:bidi="en_US"/>
        </w:rPr>
        <w:t xml:space="preserve">) that they be granted the right to inherit their father’s possessions since he had no sons, the Lord agreed that they could, using the occasion to give further laws of inheritance (vv </w:t>
      </w:r>
      <w:r>
        <w:rPr>
          <w:lang w:val="en_US" w:bidi="en_US"/>
        </w:rPr>
        <w:t>1–11</w:t>
      </w:r>
      <w:r>
        <w:rPr>
          <w:lang w:val="en_US" w:bidi="en_US"/>
        </w:rPr>
        <w:t>).</w:t>
      </w:r>
    </w:p>
    <w:p>
      <w:pPr/>
      <w:r>
        <w:rPr>
          <w:lang w:val="en_US" w:bidi="en_US"/>
        </w:rPr>
      </w:r>
      <w:r>
        <w:rPr>
          <w:lang w:val="en_US" w:bidi="en_US"/>
        </w:rPr>
        <w:t xml:space="preserve">Reminded that he would soon die in Abarim, Moses requested that God appoint his successor. God selected Joshua, and Moses commissioned him (vv </w:t>
      </w:r>
      <w:r>
        <w:rPr>
          <w:lang w:val="en_US" w:bidi="en_US"/>
        </w:rPr>
        <w:t>12–23</w:t>
      </w:r>
      <w:r>
        <w:rPr>
          <w:lang w:val="en_US" w:bidi="en_US"/>
        </w:rPr>
        <w:t>).</w:t>
      </w:r>
    </w:p>
    <w:p>
      <w:pPr>
        <w:pStyle w:val="Heading4"/>
      </w:pPr>
      <w:r>
        <w:rPr>
          <w:lang w:val="en_US" w:bidi="en_US"/>
        </w:rPr>
        <w:t xml:space="preserve">Chapters </w:t>
      </w:r>
      <w:r>
        <w:rPr>
          <w:lang w:val="en_US" w:bidi="en_US"/>
        </w:rPr>
        <w:t>28–30</w:t>
      </w:r>
    </w:p>
    <w:p>
      <w:pPr/>
      <w:r>
        <w:rPr>
          <w:lang w:val="en_US" w:bidi="en_US"/>
        </w:rPr>
      </w:r>
      <w:r>
        <w:rPr>
          <w:lang w:val="en_US" w:bidi="en_US"/>
        </w:rPr>
        <w:t>Further priestly legislation regarding offerings for various occasions was given. God also instructed Moses to inform the people concerning vows. When a man made a vow, it was inviolable (</w:t>
      </w:r>
      <w:r>
        <w:rPr>
          <w:lang w:val="en_US" w:bidi="en_US"/>
        </w:rPr>
        <w:t>30:2</w:t>
      </w:r>
      <w:r>
        <w:rPr>
          <w:lang w:val="en_US" w:bidi="en_US"/>
        </w:rPr>
        <w:t xml:space="preserve">), but if a woman made a vow, the man (father, husband) responsible for her could nullify it if he felt that it was rash (vv </w:t>
      </w:r>
      <w:r>
        <w:rPr>
          <w:lang w:val="en_US" w:bidi="en_US"/>
        </w:rPr>
        <w:t>1–16</w:t>
      </w:r>
      <w:r>
        <w:rPr>
          <w:lang w:val="en_US" w:bidi="en_US"/>
        </w:rPr>
        <w:t>).</w:t>
      </w:r>
    </w:p>
    <w:p>
      <w:pPr>
        <w:pStyle w:val="Heading4"/>
      </w:pPr>
      <w:r>
        <w:rPr>
          <w:lang w:val="en_US" w:bidi="en_US"/>
        </w:rPr>
        <w:t xml:space="preserve">Chapter </w:t>
      </w:r>
      <w:r>
        <w:rPr>
          <w:lang w:val="en_US" w:bidi="en_US"/>
        </w:rPr>
        <w:t>31</w:t>
      </w:r>
    </w:p>
    <w:p>
      <w:pPr/>
      <w:r>
        <w:rPr>
          <w:lang w:val="en_US" w:bidi="en_US"/>
        </w:rPr>
      </w:r>
      <w:r>
        <w:rPr>
          <w:lang w:val="en_US" w:bidi="en_US"/>
        </w:rPr>
        <w:t xml:space="preserve">The account of the holy war declared against Midian in </w:t>
      </w:r>
      <w:r>
        <w:rPr>
          <w:lang w:val="en_US" w:bidi="en_US"/>
        </w:rPr>
        <w:t>25:16–18</w:t>
      </w:r>
      <w:r>
        <w:rPr>
          <w:lang w:val="en_US" w:bidi="en_US"/>
        </w:rPr>
        <w:t xml:space="preserve"> is given. With Phinehas accompanying 12,000 warriors, Israel defeated Midian, killing Balaam along with the five kings and many male adults of Midian (</w:t>
      </w:r>
      <w:r>
        <w:rPr>
          <w:lang w:val="en_US" w:bidi="en_US"/>
        </w:rPr>
        <w:t>31:1–8</w:t>
      </w:r>
      <w:r>
        <w:rPr>
          <w:lang w:val="en_US" w:bidi="en_US"/>
        </w:rPr>
        <w:t xml:space="preserve">). The Midianite women and children were taken captive, but Moses commanded that all the male children and the nonvirgin women be killed (vv </w:t>
      </w:r>
      <w:r>
        <w:rPr>
          <w:lang w:val="en_US" w:bidi="en_US"/>
        </w:rPr>
        <w:t>9–18</w:t>
      </w:r>
      <w:r>
        <w:rPr>
          <w:lang w:val="en_US" w:bidi="en_US"/>
        </w:rPr>
        <w:t>). One must not conclude that this war meant the end of Midian as such, for Midian later proved a formidable foe of Israel in the time of the judges (</w:t>
      </w:r>
      <w:r>
        <w:rPr>
          <w:lang w:val="en_US" w:bidi="en_US"/>
        </w:rPr>
        <w:t>Jgs 6</w:t>
      </w:r>
      <w:r>
        <w:rPr>
          <w:lang w:val="en_US" w:bidi="en_US"/>
        </w:rPr>
        <w:t>).</w:t>
      </w:r>
    </w:p>
    <w:p>
      <w:pPr/>
      <w:r>
        <w:rPr>
          <w:lang w:val="en_US" w:bidi="en_US"/>
        </w:rPr>
      </w:r>
      <w:r>
        <w:rPr>
          <w:lang w:val="en_US" w:bidi="en_US"/>
        </w:rPr>
        <w:t>After the battle, the warriors were instructed to purify themselves, their clothing, and the booty from the war before coming into the camp (</w:t>
      </w:r>
      <w:r>
        <w:rPr>
          <w:lang w:val="en_US" w:bidi="en_US"/>
        </w:rPr>
        <w:t>Nm 31:19–24</w:t>
      </w:r>
      <w:r>
        <w:rPr>
          <w:lang w:val="en_US" w:bidi="en_US"/>
        </w:rPr>
        <w:t xml:space="preserve">). Furthermore, they were instructed to divide the booty in half and to contribute one-fifth of one percent of their half to the high priest (“the Lord’s tribute”). The other half was divided among the people who had remained in camp, after the Levites received a two percent contribution (vv </w:t>
      </w:r>
      <w:r>
        <w:rPr>
          <w:lang w:val="en_US" w:bidi="en_US"/>
        </w:rPr>
        <w:t>25–31</w:t>
      </w:r>
      <w:r>
        <w:rPr>
          <w:lang w:val="en_US" w:bidi="en_US"/>
        </w:rPr>
        <w:t>).</w:t>
      </w:r>
    </w:p>
    <w:p>
      <w:pPr/>
      <w:r>
        <w:rPr>
          <w:lang w:val="en_US" w:bidi="en_US"/>
        </w:rPr>
      </w:r>
      <w:r>
        <w:rPr>
          <w:lang w:val="en_US" w:bidi="en_US"/>
        </w:rPr>
        <w:t xml:space="preserve">Verses </w:t>
      </w:r>
      <w:r>
        <w:rPr>
          <w:lang w:val="en_US" w:bidi="en_US"/>
        </w:rPr>
        <w:t>32–47</w:t>
      </w:r>
      <w:r>
        <w:rPr>
          <w:lang w:val="en_US" w:bidi="en_US"/>
        </w:rPr>
        <w:t xml:space="preserve"> give the tally of the booty after its division into two parts and the amount that was given from each part to Eleazar and the Levites. The tally is said by some to be too high to be authentic, but there is no evidence that disputes the recorded figures.</w:t>
      </w:r>
    </w:p>
    <w:p>
      <w:pPr/>
      <w:r>
        <w:rPr>
          <w:lang w:val="en_US" w:bidi="en_US"/>
        </w:rPr>
      </w:r>
      <w:r>
        <w:rPr>
          <w:lang w:val="en_US" w:bidi="en_US"/>
        </w:rPr>
        <w:t xml:space="preserve">In thanksgiving to God because no Israelite had been killed in the war (v </w:t>
      </w:r>
      <w:r>
        <w:rPr>
          <w:lang w:val="en_US" w:bidi="en_US"/>
        </w:rPr>
        <w:t>49</w:t>
      </w:r>
      <w:r>
        <w:rPr>
          <w:lang w:val="en_US" w:bidi="en_US"/>
        </w:rPr>
        <w:t xml:space="preserve">) and to make atonement for themselves (v </w:t>
      </w:r>
      <w:r>
        <w:rPr>
          <w:lang w:val="en_US" w:bidi="en_US"/>
        </w:rPr>
        <w:t>50</w:t>
      </w:r>
      <w:r>
        <w:rPr>
          <w:lang w:val="en_US" w:bidi="en_US"/>
        </w:rPr>
        <w:t xml:space="preserve">), the army officers brought a special offering of gold trinkets to Moses and Eleazar, which was placed in the tabernacle as a memorial (vv </w:t>
      </w:r>
      <w:r>
        <w:rPr>
          <w:lang w:val="en_US" w:bidi="en_US"/>
        </w:rPr>
        <w:t>48–54</w:t>
      </w:r>
      <w:r>
        <w:rPr>
          <w:lang w:val="en_US" w:bidi="en_US"/>
        </w:rPr>
        <w:t>).</w:t>
      </w:r>
    </w:p>
    <w:p>
      <w:pPr>
        <w:pStyle w:val="Heading4"/>
      </w:pPr>
      <w:r>
        <w:rPr>
          <w:lang w:val="en_US" w:bidi="en_US"/>
        </w:rPr>
        <w:t xml:space="preserve">Chapter </w:t>
      </w:r>
      <w:r>
        <w:rPr>
          <w:lang w:val="en_US" w:bidi="en_US"/>
        </w:rPr>
        <w:t>32</w:t>
      </w:r>
    </w:p>
    <w:p>
      <w:pPr/>
      <w:r>
        <w:rPr>
          <w:lang w:val="en_US" w:bidi="en_US"/>
        </w:rPr>
      </w:r>
      <w:r>
        <w:rPr>
          <w:lang w:val="en_US" w:bidi="en_US"/>
        </w:rPr>
        <w:t>At their request and on the condition that they aid the other tribes in the conquest of Canaan, Reuben, Gad, and the half-tribe of Manasseh were allotted the Transjordan region. Moses earnestly besought the Lord to change his mind about not permitting him to enter the land of promise (</w:t>
      </w:r>
      <w:r>
        <w:rPr>
          <w:lang w:val="en_US" w:bidi="en_US"/>
        </w:rPr>
        <w:t>Dt 3:23–27</w:t>
      </w:r>
      <w:r>
        <w:rPr>
          <w:lang w:val="en_US" w:bidi="en_US"/>
        </w:rPr>
        <w:t>). But God would not let him.</w:t>
      </w:r>
    </w:p>
    <w:p>
      <w:pPr>
        <w:pStyle w:val="Heading4"/>
      </w:pPr>
      <w:r>
        <w:rPr>
          <w:lang w:val="en_US" w:bidi="en_US"/>
        </w:rPr>
        <w:t xml:space="preserve">Chapters </w:t>
      </w:r>
      <w:r>
        <w:rPr>
          <w:lang w:val="en_US" w:bidi="en_US"/>
        </w:rPr>
        <w:t>33–34</w:t>
      </w:r>
    </w:p>
    <w:p>
      <w:pPr/>
      <w:r>
        <w:rPr>
          <w:lang w:val="en_US" w:bidi="en_US"/>
        </w:rPr>
      </w:r>
      <w:r>
        <w:rPr>
          <w:lang w:val="en_US" w:bidi="en_US"/>
        </w:rPr>
        <w:t>At God’s command, Moses kept a written record of Israel’s itinerary from Egypt to the plains of Moab. Here is biblical evidence of the Mosaic authorship of Numbers.</w:t>
      </w:r>
    </w:p>
    <w:p>
      <w:pPr/>
      <w:r>
        <w:rPr>
          <w:lang w:val="en_US" w:bidi="en_US"/>
        </w:rPr>
      </w:r>
      <w:r>
        <w:rPr>
          <w:lang w:val="en_US" w:bidi="en_US"/>
        </w:rPr>
        <w:t>The boundaries of the Promised Land were now given. The southern boundary would run from the southern tip of the Dead Sea, south of Kadesh-barnea up to the River of Egypt (Wadi el-Arish), and on to the Mediterranean Sea (</w:t>
      </w:r>
      <w:r>
        <w:rPr>
          <w:lang w:val="en_US" w:bidi="en_US"/>
        </w:rPr>
        <w:t>34:3–5</w:t>
      </w:r>
      <w:r>
        <w:rPr>
          <w:lang w:val="en_US" w:bidi="en_US"/>
        </w:rPr>
        <w:t xml:space="preserve">). The western boundary would be the coastline of the Mediterranean Sea itself (v </w:t>
      </w:r>
      <w:r>
        <w:rPr>
          <w:lang w:val="en_US" w:bidi="en_US"/>
        </w:rPr>
        <w:t>6</w:t>
      </w:r>
      <w:r>
        <w:rPr>
          <w:lang w:val="en_US" w:bidi="en_US"/>
        </w:rPr>
        <w:t>). The northern boundary, not realized until the times of David and Solomon (</w:t>
      </w:r>
      <w:r>
        <w:rPr>
          <w:lang w:val="en_US" w:bidi="en_US"/>
        </w:rPr>
        <w:t>2 Sm 8:3–12</w:t>
      </w:r>
      <w:r>
        <w:rPr>
          <w:lang w:val="en_US" w:bidi="en_US"/>
        </w:rPr>
        <w:t xml:space="preserve">; </w:t>
      </w:r>
      <w:r>
        <w:rPr>
          <w:lang w:val="en_US" w:bidi="en_US"/>
        </w:rPr>
        <w:t>1 Kgs 8:65</w:t>
      </w:r>
      <w:r>
        <w:rPr>
          <w:lang w:val="en_US" w:bidi="en_US"/>
        </w:rPr>
        <w:t>), was to extend from the Mediterranean Sea east to Hamath, at the head of the Orontes River (</w:t>
      </w:r>
      <w:r>
        <w:rPr>
          <w:lang w:val="en_US" w:bidi="en_US"/>
        </w:rPr>
        <w:t>Nm 34:7–9</w:t>
      </w:r>
      <w:r>
        <w:rPr>
          <w:lang w:val="en_US" w:bidi="en_US"/>
        </w:rPr>
        <w:t xml:space="preserve">). The eastern boundary was to be practically on a vertical line, with the Jordan Valley running north to the northern boundary (vv </w:t>
      </w:r>
      <w:r>
        <w:rPr>
          <w:lang w:val="en_US" w:bidi="en_US"/>
        </w:rPr>
        <w:t>10–12</w:t>
      </w:r>
      <w:r>
        <w:rPr>
          <w:lang w:val="en_US" w:bidi="en_US"/>
        </w:rPr>
        <w:t xml:space="preserve">). The nine and a half tribes were to divide this area among themselves (vv </w:t>
      </w:r>
      <w:r>
        <w:rPr>
          <w:lang w:val="en_US" w:bidi="en_US"/>
        </w:rPr>
        <w:t>13–15</w:t>
      </w:r>
      <w:r>
        <w:rPr>
          <w:lang w:val="en_US" w:bidi="en_US"/>
        </w:rPr>
        <w:t>).</w:t>
      </w:r>
    </w:p>
    <w:p>
      <w:pPr/>
      <w:r>
        <w:rPr>
          <w:lang w:val="en_US" w:bidi="en_US"/>
        </w:rPr>
      </w:r>
      <w:r>
        <w:rPr>
          <w:lang w:val="en_US" w:bidi="en_US"/>
        </w:rPr>
        <w:t xml:space="preserve">The Lord then selected the men who were to bear the responsibility of dividing the land of Canaan among the western tribes after the conquest (vv </w:t>
      </w:r>
      <w:r>
        <w:rPr>
          <w:lang w:val="en_US" w:bidi="en_US"/>
        </w:rPr>
        <w:t>16–29</w:t>
      </w:r>
      <w:r>
        <w:rPr>
          <w:lang w:val="en_US" w:bidi="en_US"/>
        </w:rPr>
        <w:t>).</w:t>
      </w:r>
    </w:p>
    <w:p>
      <w:pPr>
        <w:pStyle w:val="Heading4"/>
      </w:pPr>
      <w:r>
        <w:rPr>
          <w:lang w:val="en_US" w:bidi="en_US"/>
        </w:rPr>
        <w:t xml:space="preserve">Chapter </w:t>
      </w:r>
      <w:r>
        <w:rPr>
          <w:lang w:val="en_US" w:bidi="en_US"/>
        </w:rPr>
        <w:t>35</w:t>
      </w:r>
    </w:p>
    <w:p>
      <w:pPr/>
      <w:r>
        <w:rPr>
          <w:lang w:val="en_US" w:bidi="en_US"/>
        </w:rPr>
      </w:r>
      <w:r>
        <w:rPr>
          <w:lang w:val="en_US" w:bidi="en_US"/>
        </w:rPr>
        <w:t xml:space="preserve">God instructed Israel to give 48 cities throughout the land on both sides of the Jordan to the Levites for a permanent possession (vv </w:t>
      </w:r>
      <w:r>
        <w:rPr>
          <w:lang w:val="en_US" w:bidi="en_US"/>
        </w:rPr>
        <w:t>1–8</w:t>
      </w:r>
      <w:r>
        <w:rPr>
          <w:lang w:val="en_US" w:bidi="en_US"/>
        </w:rPr>
        <w:t xml:space="preserve">), since that tribe was not included in the land allotments to the other tribes. The number of cities each tribe was to give was to be determined by its size (v </w:t>
      </w:r>
      <w:r>
        <w:rPr>
          <w:lang w:val="en_US" w:bidi="en_US"/>
        </w:rPr>
        <w:t>8</w:t>
      </w:r>
      <w:r>
        <w:rPr>
          <w:lang w:val="en_US" w:bidi="en_US"/>
        </w:rPr>
        <w:t xml:space="preserve">). Six of the Levitical cities, three on each side of the Jordan, were to be designated “cities of refuge” for the manslayer (v </w:t>
      </w:r>
      <w:r>
        <w:rPr>
          <w:lang w:val="en_US" w:bidi="en_US"/>
        </w:rPr>
        <w:t>6</w:t>
      </w:r>
      <w:r>
        <w:rPr>
          <w:lang w:val="en_US" w:bidi="en_US"/>
        </w:rPr>
        <w:t xml:space="preserve">; cf. </w:t>
      </w:r>
      <w:r>
        <w:rPr>
          <w:lang w:val="en_US" w:bidi="en_US"/>
        </w:rPr>
        <w:t>Jos 20</w:t>
      </w:r>
      <w:r>
        <w:rPr>
          <w:lang w:val="en_US" w:bidi="en_US"/>
        </w:rPr>
        <w:t>).</w:t>
      </w:r>
    </w:p>
    <w:p>
      <w:pPr/>
      <w:r>
        <w:rPr>
          <w:lang w:val="en_US" w:bidi="en_US"/>
        </w:rPr>
      </w:r>
      <w:r>
        <w:rPr>
          <w:lang w:val="en_US" w:bidi="en_US"/>
        </w:rPr>
        <w:t xml:space="preserve">Legislation concerning the manslayer follows (vv </w:t>
      </w:r>
      <w:r>
        <w:rPr>
          <w:lang w:val="en_US" w:bidi="en_US"/>
        </w:rPr>
        <w:t>9–34</w:t>
      </w:r>
      <w:r>
        <w:rPr>
          <w:lang w:val="en_US" w:bidi="en_US"/>
        </w:rPr>
        <w:t xml:space="preserve">). If the slayer committed murder, the kinsman avenger had the right to fulfill his role as executioner (vv </w:t>
      </w:r>
      <w:r>
        <w:rPr>
          <w:lang w:val="en_US" w:bidi="en_US"/>
        </w:rPr>
        <w:t>16–21</w:t>
      </w:r>
      <w:r>
        <w:rPr>
          <w:lang w:val="en_US" w:bidi="en_US"/>
        </w:rPr>
        <w:t xml:space="preserve">). If, however, the killing was unintentional, the manslayer was to flee to the nearest city of refuge for a trial. If found innocent of murder, he was assigned to remain within the city of refuge until the death of the high priest. If he left the city before then, the kinsman avenger was permitted to execute him (vv </w:t>
      </w:r>
      <w:r>
        <w:rPr>
          <w:lang w:val="en_US" w:bidi="en_US"/>
        </w:rPr>
        <w:t>22–34</w:t>
      </w:r>
      <w:r>
        <w:rPr>
          <w:lang w:val="en_US" w:bidi="en_US"/>
        </w:rPr>
        <w:t>).</w:t>
      </w:r>
    </w:p>
    <w:p>
      <w:pPr>
        <w:pStyle w:val="Heading4"/>
      </w:pPr>
      <w:r>
        <w:rPr>
          <w:lang w:val="en_US" w:bidi="en_US"/>
        </w:rPr>
        <w:t xml:space="preserve">Chapter </w:t>
      </w:r>
      <w:r>
        <w:rPr>
          <w:lang w:val="en_US" w:bidi="en_US"/>
        </w:rPr>
        <w:t>36</w:t>
      </w:r>
    </w:p>
    <w:p>
      <w:pPr/>
      <w:r>
        <w:rPr>
          <w:lang w:val="en_US" w:bidi="en_US"/>
        </w:rPr>
      </w:r>
      <w:r>
        <w:rPr>
          <w:lang w:val="en_US" w:bidi="en_US"/>
        </w:rPr>
        <w:t xml:space="preserve">Basing their question on the earlier law established in chapter </w:t>
      </w:r>
      <w:r>
        <w:rPr>
          <w:lang w:val="en_US" w:bidi="en_US"/>
        </w:rPr>
        <w:t>27</w:t>
      </w:r>
      <w:r>
        <w:rPr>
          <w:lang w:val="en_US" w:bidi="en_US"/>
        </w:rPr>
        <w:t xml:space="preserve">, the leaders from Manasseh asked whether an heiress should be allowed to marry outside her tribe, with the accompanying transfer of property from one tribe to another that would ensue. God directed that an heiress would have to marry within her tribe (vv </w:t>
      </w:r>
      <w:r>
        <w:rPr>
          <w:lang w:val="en_US" w:bidi="en_US"/>
        </w:rPr>
        <w:t>1–12</w:t>
      </w:r>
      <w:r>
        <w:rPr>
          <w:lang w:val="en_US" w:bidi="en_US"/>
        </w:rPr>
        <w:t>).</w:t>
      </w:r>
    </w:p>
    <w:p>
      <w:pPr/>
      <w:r>
        <w:rPr>
          <w:lang w:val="en_US" w:bidi="en_US"/>
        </w:rPr>
      </w:r>
      <w:r>
        <w:rPr>
          <w:lang w:val="en_US" w:bidi="en_US"/>
        </w:rPr>
        <w:t>The last verse of the book refers to all the laws given in the plains of Moab (</w:t>
      </w:r>
      <w:r>
        <w:rPr>
          <w:lang w:val="en_US" w:bidi="en_US"/>
        </w:rPr>
        <w:t>26:1–36:12</w:t>
      </w:r>
      <w:r>
        <w:rPr>
          <w:lang w:val="en_US" w:bidi="en_US"/>
        </w:rPr>
        <w:t xml:space="preserve">; cf. </w:t>
      </w:r>
      <w:r>
        <w:rPr>
          <w:lang w:val="en_US" w:bidi="en_US"/>
        </w:rPr>
        <w:t>Lv 27:34</w:t>
      </w:r>
      <w:r>
        <w:rPr>
          <w:lang w:val="en_US" w:bidi="en_US"/>
        </w:rPr>
        <w:t>).</w:t>
      </w:r>
    </w:p>
    <w:p>
      <w:pPr>
        <w:pStyle w:val="Heading3"/>
      </w:pPr>
      <w:r>
        <w:rPr>
          <w:lang w:val="en_US" w:bidi="en_US"/>
        </w:rPr>
        <w:t>Theological Teaching</w:t>
      </w:r>
    </w:p>
    <w:p>
      <w:pPr/>
      <w:r>
        <w:rPr>
          <w:lang w:val="en_US" w:bidi="en_US"/>
        </w:rPr>
      </w:r>
      <w:r>
        <w:rPr>
          <w:lang w:val="en_US" w:bidi="en_US"/>
        </w:rPr>
        <w:t>In the book of Numbers God is revealed as the unchangingly faithful God of the covenant (</w:t>
      </w:r>
      <w:r>
        <w:rPr>
          <w:lang w:val="en_US" w:bidi="en_US"/>
        </w:rPr>
        <w:t>Nm 23:19</w:t>
      </w:r>
      <w:r>
        <w:rPr>
          <w:lang w:val="en_US" w:bidi="en_US"/>
        </w:rPr>
        <w:t>). This faithfulness to his covenant required that he both guide and care for his people and punish their sins against him. But no impediment was so great that God’s design to bring his people to the land of promise was thwarted (</w:t>
      </w:r>
      <w:r>
        <w:rPr>
          <w:lang w:val="en_US" w:bidi="en_US"/>
        </w:rPr>
        <w:t>11:23</w:t>
      </w:r>
      <w:r>
        <w:rPr>
          <w:lang w:val="en_US" w:bidi="en_US"/>
        </w:rPr>
        <w:t>).</w:t>
      </w:r>
    </w:p>
    <w:p>
      <w:pPr/>
      <w:r>
        <w:rPr>
          <w:lang w:val="en_US" w:bidi="en_US"/>
        </w:rPr>
      </w:r>
      <w:r>
        <w:rPr>
          <w:lang w:val="en_US" w:bidi="en_US"/>
        </w:rPr>
        <w:t>Both by his wrathful reaction to Israel’s sin and by the numerous priestly laws, God highlights his awesome holiness. The legislation expressly teaches that the person who approaches God must be clean. Even to look with unholy eyes upon the holiness of God meant death (</w:t>
      </w:r>
      <w:r>
        <w:rPr>
          <w:lang w:val="en_US" w:bidi="en_US"/>
        </w:rPr>
        <w:t>4:20</w:t>
      </w:r>
      <w:r>
        <w:rPr>
          <w:lang w:val="en_US" w:bidi="en_US"/>
        </w:rPr>
        <w:t>).</w:t>
      </w:r>
    </w:p>
    <w:p>
      <w:pPr/>
      <w:r>
        <w:rPr>
          <w:lang w:val="en_US" w:bidi="en_US"/>
        </w:rPr>
      </w:r>
      <w:r>
        <w:rPr>
          <w:lang w:val="en_US" w:bidi="en_US"/>
        </w:rPr>
        <w:t>His sovereignty over all of life is evident from the attention he displays over even the minutest aspects of life. The phrase “And the Lord said unto Moses” occurs over 50 times, and the words that follow in each case deal with all kinds of matters.</w:t>
      </w:r>
    </w:p>
    <w:p>
      <w:pPr/>
      <w:r>
        <w:rPr>
          <w:lang w:val="en_US" w:bidi="en_US"/>
        </w:rPr>
      </w:r>
      <w:r>
        <w:rPr>
          <w:lang w:val="en_US" w:bidi="en_US"/>
        </w:rPr>
        <w:t>As the God of the covenant, God’s “christological” character is also apparent. God’s blessing and faithfulness reflect the christological motif. Finally, Moses’ prophetic leadership (</w:t>
      </w:r>
      <w:r>
        <w:rPr>
          <w:lang w:val="en_US" w:bidi="en_US"/>
        </w:rPr>
        <w:t>Acts 7:37–38</w:t>
      </w:r>
      <w:r>
        <w:rPr>
          <w:lang w:val="en_US" w:bidi="en_US"/>
        </w:rPr>
        <w:t xml:space="preserve">) and intercessory ministry (e.g., </w:t>
      </w:r>
      <w:r>
        <w:rPr>
          <w:lang w:val="en_US" w:bidi="en_US"/>
        </w:rPr>
        <w:t>Nm 11:2</w:t>
      </w:r>
      <w:r>
        <w:rPr>
          <w:lang w:val="en_US" w:bidi="en_US"/>
        </w:rPr>
        <w:t xml:space="preserve">; </w:t>
      </w:r>
      <w:r>
        <w:rPr>
          <w:lang w:val="en_US" w:bidi="en_US"/>
        </w:rPr>
        <w:t>12:13</w:t>
      </w:r>
      <w:r>
        <w:rPr>
          <w:lang w:val="en_US" w:bidi="en_US"/>
        </w:rPr>
        <w:t xml:space="preserve">; </w:t>
      </w:r>
      <w:r>
        <w:rPr>
          <w:lang w:val="en_US" w:bidi="en_US"/>
        </w:rPr>
        <w:t>14:19</w:t>
      </w:r>
      <w:r>
        <w:rPr>
          <w:lang w:val="en_US" w:bidi="en_US"/>
        </w:rPr>
        <w:t xml:space="preserve">), in the Aaronic priesthood (e.g., ch </w:t>
      </w:r>
      <w:r>
        <w:rPr>
          <w:lang w:val="en_US" w:bidi="en_US"/>
        </w:rPr>
        <w:t>16</w:t>
      </w:r>
      <w:r>
        <w:rPr>
          <w:lang w:val="en_US" w:bidi="en_US"/>
        </w:rPr>
        <w:t xml:space="preserve">), in the animal sacrifices (cf. </w:t>
      </w:r>
      <w:r>
        <w:rPr>
          <w:lang w:val="en_US" w:bidi="en_US"/>
        </w:rPr>
        <w:t>19:9</w:t>
      </w:r>
      <w:r>
        <w:rPr>
          <w:lang w:val="en_US" w:bidi="en_US"/>
        </w:rPr>
        <w:t xml:space="preserve">; </w:t>
      </w:r>
      <w:r>
        <w:rPr>
          <w:lang w:val="en_US" w:bidi="en_US"/>
        </w:rPr>
        <w:t>Heb 9:13</w:t>
      </w:r>
      <w:r>
        <w:rPr>
          <w:lang w:val="en_US" w:bidi="en_US"/>
        </w:rPr>
        <w:t>), and in the symbols (the manna, the water, the bronze snake) foreshadow the future Christ.</w:t>
      </w:r>
    </w:p>
    <w:p>
      <w:pPr/>
      <w:r>
        <w:rPr>
          <w:lang w:val="en_US" w:bidi="en_US"/>
        </w:rPr>
      </w:r>
      <w:r>
        <w:rPr>
          <w:lang w:val="en_US" w:bidi="en_US"/>
        </w:rPr>
        <w:t xml:space="preserve">In Israel’s responses to God, the people depict all of human sinfulness and faithlessness. Israel’s wanderings illustrate the results of unbelief. The punishments of Israel prove the maxim of </w:t>
      </w:r>
      <w:r>
        <w:rPr>
          <w:lang w:val="en_US" w:bidi="en_US"/>
        </w:rPr>
        <w:t>Numbers 32:23</w:t>
      </w:r>
      <w:r>
        <w:rPr>
          <w:lang w:val="en_US" w:bidi="en_US"/>
        </w:rPr>
        <w:t>: “But if you fail to keep your word, then you will have sinned against the Lord, and you may be sure that your sin will find you out” (nlt). Numbers forcefully teaches that safety and blessing are to be found only in trust in the Lord. Only he is capable of bringing men and women to the place of rest (</w:t>
      </w:r>
      <w:r>
        <w:rPr>
          <w:lang w:val="en_US" w:bidi="en_US"/>
        </w:rPr>
        <w:t>Heb 4:9</w:t>
      </w:r>
      <w:r>
        <w:rPr>
          <w:lang w:val="en_US" w:bidi="en_US"/>
        </w:rPr>
        <w:t>).</w:t>
      </w:r>
    </w:p>
    <w:p>
      <w:pPr/>
      <w:r>
        <w:rPr>
          <w:lang w:val="en_US" w:bidi="en_US"/>
        </w:rPr>
      </w:r>
      <w:r>
        <w:rPr>
          <w:i/>
          <w:lang w:val="en_US" w:bidi="en_US"/>
        </w:rPr>
        <w:t>See also</w:t>
      </w:r>
      <w:r>
        <w:rPr>
          <w:lang w:val="en_US" w:bidi="en_US"/>
        </w:rPr>
        <w:t xml:space="preserve"> </w:t>
      </w:r>
      <w:r>
        <w:rPr>
          <w:lang w:val="en_US" w:bidi="en_US"/>
        </w:rPr>
        <w:t>Deuteronomy, Book of</w:t>
      </w:r>
      <w:r>
        <w:rPr>
          <w:lang w:val="en_US" w:bidi="en_US"/>
        </w:rPr>
        <w:t xml:space="preserve">; </w:t>
      </w:r>
      <w:r>
        <w:rPr>
          <w:lang w:val="en_US" w:bidi="en_US"/>
        </w:rPr>
        <w:t>Exodus, Book of</w:t>
      </w:r>
      <w:r>
        <w:rPr>
          <w:lang w:val="en_US" w:bidi="en_US"/>
        </w:rPr>
        <w:t xml:space="preserve">; </w:t>
      </w:r>
      <w:r>
        <w:rPr>
          <w:lang w:val="en_US" w:bidi="en_US"/>
        </w:rPr>
        <w:t>Genesis, Book of</w:t>
      </w:r>
      <w:r>
        <w:rPr>
          <w:lang w:val="en_US" w:bidi="en_US"/>
        </w:rPr>
        <w:t xml:space="preserve">; </w:t>
      </w:r>
      <w:r>
        <w:rPr>
          <w:lang w:val="en_US" w:bidi="en_US"/>
        </w:rPr>
        <w:t>Leviticus, Book of</w:t>
      </w:r>
      <w:r>
        <w:rPr>
          <w:lang w:val="en_US" w:bidi="en_US"/>
        </w:rPr>
        <w:t xml:space="preserve">; </w:t>
      </w:r>
      <w:r>
        <w:rPr>
          <w:lang w:val="en_US" w:bidi="en_US"/>
        </w:rPr>
        <w:t>Moses</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Numenius</w:t>
      </w:r>
      <w:r>
        <w:rPr>
          <w:lang w:val="en_US" w:bidi="en_US"/>
        </w:rPr>
      </w:r>
    </w:p>
    <w:p>
      <w:pPr/>
      <w:r>
        <w:rPr>
          <w:lang w:val="en_US" w:bidi="en_US"/>
        </w:rPr>
      </w:r>
      <w:r>
        <w:rPr>
          <w:lang w:val="en_US" w:bidi="en_US"/>
        </w:rPr>
        <w:t>Son of Antiochus, a Jewish diplomat sent first by Jonathan, and later by Simon the Hasmonean to Rome and Sparta to strengthen alliances. Numenius and Antipater, son of Jason, were warmly received in Sparta, and according to Josephus, a friendly alliance with the Jews was decreed (</w:t>
      </w:r>
      <w:r>
        <w:rPr>
          <w:i/>
          <w:lang w:val="en_US" w:bidi="en_US"/>
        </w:rPr>
        <w:t>Antiquities</w:t>
      </w:r>
      <w:r>
        <w:rPr>
          <w:lang w:val="en_US" w:bidi="en_US"/>
        </w:rPr>
        <w:t xml:space="preserve"> 13:169–170). The writer of Maccabees said, “What they said we have recorded in our public decrees, as follows, ‘Numenius the son of Antiochus and Antipater the son of Jason, envoys of the Jews, have come to us to renew their friendship with us. It has pleased our people to receive these men with honor and to put a copy of their words in the public archives, so that the people of the Spartans may have a record of them. And they have sent a copy of this to Simon the high priest’ ” (1 Macc 14:22–23, rsv). Since Jonathan probably died during the mission, the correspondence from Sparta was went to Simon, his successor (1 Macc 14:20ff.). Simon sent Numenius to Rome in 141 BC with a special gift, a gold shield weighing 1,000 pounds (453.6 kilograms) in honor of the new pact. When Numenius returned two years later, he brought with him copies of Lucius’s letters to the surrounding states, in which the Roman council declared friendship for the Jews and forbade the surrounding nations to hurt the Jewish people: “We therefore have decided to write to the kings and countries that they should not seek their harm or make war against them and their cities and their country, or make alliance with those who war against them” (1 Macc 15:19, rsv). Moreover, the rulers of the surrounding nations were requested to hand over any traitors who had left Judah to seek asylum in another country. The traitors were to be punished in accordance with the Jewish laws. According to Josephus, Numenius made another journey to Rome to strengthen the diplomatic ties during the priesthood of Hyrcanus II.</w:t>
      </w:r>
      <w:r>
        <w:rPr>
          <w:lang w:val="en_US" w:bidi="en_US"/>
        </w:rPr>
      </w:r>
      <w:r>
        <w:rPr>
          <w:lang w:val="en_US" w:bidi="en_US"/>
        </w:rPr>
      </w:r>
    </w:p>
    <w:p>
      <w:pPr/>
      <w:r>
        <w:rPr>
          <w:lang w:val="en_US" w:bidi="en_US"/>
        </w:rPr>
      </w:r>
    </w:p>
    <w:p>
      <w:pPr>
        <w:pStyle w:val="Heading2"/>
      </w:pPr>
      <w:r>
        <w:rPr>
          <w:lang w:val="en_US" w:bidi="en_US"/>
        </w:rPr>
        <w:t>Nun</w:t>
      </w:r>
      <w:r>
        <w:rPr>
          <w:lang w:val="en_US" w:bidi="en_US"/>
        </w:rPr>
      </w:r>
    </w:p>
    <w:p>
      <w:pPr/>
      <w:r>
        <w:rPr>
          <w:lang w:val="en_US" w:bidi="en_US"/>
        </w:rPr>
      </w:r>
      <w:r>
        <w:rPr>
          <w:lang w:val="en_US" w:bidi="en_US"/>
        </w:rPr>
        <w:t>Nun was the father of Joshua, who became one of the most important leaders of the Israelite people. Nun belonged to the tribe of Ephraim, one of the twelve family groups of Israel. His father was Elishama. Joshua, Nun's son, led the Israelites into the promised land after Moses died (</w:t>
      </w:r>
      <w:r>
        <w:rPr>
          <w:lang w:val="en_US" w:bidi="en_US"/>
        </w:rPr>
        <w:t>Exodus 33:11</w:t>
      </w:r>
      <w:r>
        <w:rPr>
          <w:lang w:val="en_US" w:bidi="en_US"/>
        </w:rPr>
        <w:t xml:space="preserve">; </w:t>
      </w:r>
      <w:r>
        <w:rPr>
          <w:lang w:val="en_US" w:bidi="en_US"/>
        </w:rPr>
        <w:t>Numbers 11:28</w:t>
      </w:r>
      <w:r>
        <w:rPr>
          <w:lang w:val="en_US" w:bidi="en_US"/>
        </w:rPr>
        <w:t xml:space="preserve">; </w:t>
      </w:r>
      <w:r>
        <w:rPr>
          <w:lang w:val="en_US" w:bidi="en_US"/>
        </w:rPr>
        <w:t>Deuteronomy 1:38</w:t>
      </w:r>
      <w:r>
        <w:rPr>
          <w:lang w:val="en_US" w:bidi="en_US"/>
        </w:rPr>
        <w:t xml:space="preserve">; </w:t>
      </w:r>
      <w:r>
        <w:rPr>
          <w:lang w:val="en_US" w:bidi="en_US"/>
        </w:rPr>
        <w:t>Joshua 1:1</w:t>
      </w:r>
      <w:r>
        <w:rPr>
          <w:lang w:val="en_US" w:bidi="en_US"/>
        </w:rPr>
        <w:t xml:space="preserve">; </w:t>
      </w:r>
      <w:r>
        <w:rPr>
          <w:lang w:val="en_US" w:bidi="en_US"/>
        </w:rPr>
        <w:t>Judges 2:8</w:t>
      </w:r>
      <w:r>
        <w:rPr>
          <w:lang w:val="en_US" w:bidi="en_US"/>
        </w:rPr>
        <w:t>).</w:t>
      </w:r>
      <w:r>
        <w:rPr>
          <w:lang w:val="en_US" w:bidi="en_US"/>
        </w:rPr>
      </w:r>
      <w:r>
        <w:rPr>
          <w:lang w:val="en_US" w:bidi="en_US"/>
        </w:rPr>
      </w:r>
    </w:p>
    <w:p>
      <w:pPr/>
      <w:r>
        <w:rPr>
          <w:lang w:val="en_US" w:bidi="en_US"/>
        </w:rPr>
      </w:r>
    </w:p>
    <w:p>
      <w:pPr>
        <w:pStyle w:val="Heading2"/>
      </w:pPr>
      <w:r>
        <w:rPr>
          <w:lang w:val="en_US" w:bidi="en_US"/>
        </w:rPr>
        <w:t>Nurse</w:t>
      </w:r>
      <w:r>
        <w:rPr>
          <w:lang w:val="en_US" w:bidi="en_US"/>
        </w:rPr>
      </w:r>
    </w:p>
    <w:p>
      <w:pPr/>
      <w:r>
        <w:rPr>
          <w:lang w:val="en_US" w:bidi="en_US"/>
        </w:rPr>
      </w:r>
      <w:r>
        <w:rPr>
          <w:lang w:val="en_US" w:bidi="en_US"/>
        </w:rPr>
        <w:t>A nurse was a woman who took care of an infant that was not her own, or a man who took care of young children. The work focused on feeding and caring for an infant. Most women took care of their own children, like Sarah and Hannah (</w:t>
      </w:r>
      <w:r>
        <w:rPr>
          <w:lang w:val="en_US" w:bidi="en_US"/>
        </w:rPr>
        <w:t>Genesis 21:7</w:t>
      </w:r>
      <w:r>
        <w:rPr>
          <w:lang w:val="en_US" w:bidi="en_US"/>
        </w:rPr>
        <w:t xml:space="preserve">; </w:t>
      </w:r>
      <w:r>
        <w:rPr>
          <w:lang w:val="en_US" w:bidi="en_US"/>
        </w:rPr>
        <w:t>1 Samuel 1:23</w:t>
      </w:r>
      <w:r>
        <w:rPr>
          <w:lang w:val="en_US" w:bidi="en_US"/>
        </w:rPr>
        <w:t xml:space="preserve">). </w:t>
      </w:r>
    </w:p>
    <w:p>
      <w:pPr/>
      <w:r>
        <w:rPr>
          <w:lang w:val="en_US" w:bidi="en_US"/>
        </w:rPr>
      </w:r>
      <w:r>
        <w:rPr>
          <w:lang w:val="en_US" w:bidi="en_US"/>
        </w:rPr>
        <w:t>A wet nurse (a woman who breastfeeds another woman's child) often became part of the family and had a special position. Rebekah had a nurse, and when this woman died, she was even mentioned in the Bible: “</w:t>
      </w:r>
      <w:r>
        <w:rPr>
          <w:lang w:val="en_US" w:bidi="en_US"/>
        </w:rPr>
        <w:t>Now Deborah, Rebekah’s nurse, died and was buried under the oak below Bethel. So Jacob named it Allon-bachuth</w:t>
      </w:r>
      <w:r>
        <w:rPr>
          <w:lang w:val="en_US" w:bidi="en_US"/>
        </w:rPr>
        <w:t>” (</w:t>
      </w:r>
      <w:r>
        <w:rPr>
          <w:lang w:val="en_US" w:bidi="en_US"/>
        </w:rPr>
        <w:t>Genesis 35:8</w:t>
      </w:r>
      <w:r>
        <w:rPr>
          <w:lang w:val="en_US" w:bidi="en_US"/>
        </w:rPr>
        <w:t xml:space="preserve">). </w:t>
      </w:r>
    </w:p>
    <w:p>
      <w:pPr/>
      <w:r>
        <w:rPr>
          <w:lang w:val="en_US" w:bidi="en_US"/>
        </w:rPr>
      </w:r>
      <w:r>
        <w:rPr>
          <w:lang w:val="en_US" w:bidi="en_US"/>
        </w:rPr>
        <w:t>Moses's mother became his nurse when Pharaoh's daughter paid her to care for him (</w:t>
      </w:r>
      <w:r>
        <w:rPr>
          <w:lang w:val="en_US" w:bidi="en_US"/>
        </w:rPr>
        <w:t>Exodus 2:7</w:t>
      </w:r>
      <w:r>
        <w:rPr>
          <w:lang w:val="en_US" w:bidi="en_US"/>
        </w:rPr>
        <w:t>). Royal sons were cared for by nurses, as in the case of Joash. His aunt Jehosheba hid him with his nurse (</w:t>
      </w:r>
      <w:r>
        <w:rPr>
          <w:lang w:val="en_US" w:bidi="en_US"/>
        </w:rPr>
        <w:t>2 Kings 11:2</w:t>
      </w:r>
      <w:r>
        <w:rPr>
          <w:lang w:val="en_US" w:bidi="en_US"/>
        </w:rPr>
        <w:t>). Since Joash was hidden for six years and was seven when he became king, he was about one year old when he was hidden. His nurse must have been a wet nurse.</w:t>
      </w:r>
    </w:p>
    <w:p>
      <w:pPr/>
      <w:r>
        <w:rPr>
          <w:lang w:val="en_US" w:bidi="en_US"/>
        </w:rPr>
      </w:r>
      <w:r>
        <w:rPr>
          <w:lang w:val="en_US" w:bidi="en_US"/>
        </w:rPr>
        <w:t>Royal sons received special care and were supervised by a nurse after they finished breastfeeding. Children were nursed until about three years old, and when they were weaned (stopped breastfeeding), there was a feast (</w:t>
      </w:r>
      <w:r>
        <w:rPr>
          <w:lang w:val="en_US" w:bidi="en_US"/>
        </w:rPr>
        <w:t>Genesis 21:8</w:t>
      </w:r>
      <w:r>
        <w:rPr>
          <w:lang w:val="en_US" w:bidi="en_US"/>
        </w:rPr>
        <w:t xml:space="preserve">; </w:t>
      </w:r>
      <w:r>
        <w:rPr>
          <w:lang w:val="en_US" w:bidi="en_US"/>
        </w:rPr>
        <w:t>1 Samuel 1:23–24</w:t>
      </w:r>
      <w:r>
        <w:rPr>
          <w:lang w:val="en_US" w:bidi="en_US"/>
        </w:rPr>
        <w:t>). After weaning, a nurse-teacher took charge of the child. Mephibosheth was five years old when his nurse fell while carrying him. This caused him to be unable to walk properly (</w:t>
      </w:r>
      <w:r>
        <w:rPr>
          <w:lang w:val="en_US" w:bidi="en_US"/>
        </w:rPr>
        <w:t>2 Samuel 4:4</w:t>
      </w:r>
      <w:r>
        <w:rPr>
          <w:lang w:val="en_US" w:bidi="en_US"/>
        </w:rPr>
        <w:t>). Naomi took care of her grandson as a nurse (</w:t>
      </w:r>
      <w:r>
        <w:rPr>
          <w:lang w:val="en_US" w:bidi="en_US"/>
        </w:rPr>
        <w:t>Ruth 4:16</w:t>
      </w:r>
      <w:r>
        <w:rPr>
          <w:lang w:val="en_US" w:bidi="en_US"/>
        </w:rPr>
        <w:t xml:space="preserve">). </w:t>
      </w:r>
    </w:p>
    <w:p>
      <w:pPr/>
      <w:r>
        <w:rPr>
          <w:lang w:val="en_US" w:bidi="en_US"/>
        </w:rPr>
      </w:r>
      <w:r>
        <w:rPr>
          <w:lang w:val="en_US" w:bidi="en_US"/>
        </w:rPr>
        <w:t xml:space="preserve">It is likely that male nurses worked as teachers for young nobles. For example, </w:t>
      </w:r>
      <w:r>
        <w:rPr>
          <w:lang w:val="en_US" w:bidi="en_US"/>
        </w:rPr>
        <w:t>2 Kings 10:1</w:t>
      </w:r>
      <w:r>
        <w:rPr>
          <w:lang w:val="en_US" w:bidi="en_US"/>
        </w:rPr>
        <w:t xml:space="preserve"> says that Ahab’s children had tutors (compare </w:t>
      </w:r>
      <w:r>
        <w:rPr>
          <w:lang w:val="en_US" w:bidi="en_US"/>
        </w:rPr>
        <w:t>2 Kings 10:5</w:t>
      </w:r>
      <w:r>
        <w:rPr>
          <w:lang w:val="en_US" w:bidi="en_US"/>
        </w:rPr>
        <w:t>). In this way, we should understand Moses's reference to himself as a “nurse”: “</w:t>
      </w:r>
      <w:r>
        <w:rPr>
          <w:lang w:val="en_US" w:bidi="en_US"/>
        </w:rPr>
        <w:t>Did I conceive all these people? Did I give them birth, so that You should tell me, ‘Carry them in your bosom, as a nurse carries an infant,’ to the land that You swore to give their fathers?</w:t>
      </w:r>
      <w:r>
        <w:rPr>
          <w:lang w:val="en_US" w:bidi="en_US"/>
        </w:rPr>
        <w:t>” (</w:t>
      </w:r>
      <w:r>
        <w:rPr>
          <w:lang w:val="en_US" w:bidi="en_US"/>
        </w:rPr>
        <w:t>Numbers 11:12</w:t>
      </w:r>
      <w:r>
        <w:rPr>
          <w:lang w:val="en_US" w:bidi="en_US"/>
        </w:rPr>
        <w:t>). Paul also saw himself as a “nurse” to the church (</w:t>
      </w:r>
      <w:r>
        <w:rPr>
          <w:lang w:val="en_US" w:bidi="en_US"/>
        </w:rPr>
        <w:t>1 Thessalonians 2:7</w:t>
      </w:r>
      <w:r>
        <w:rPr>
          <w:lang w:val="en_US" w:bidi="en_US"/>
        </w:rPr>
        <w:t>).</w:t>
      </w:r>
      <w:r>
        <w:rPr>
          <w:lang w:val="en_US" w:bidi="en_US"/>
        </w:rPr>
      </w:r>
      <w:r>
        <w:rPr>
          <w:lang w:val="en_US" w:bidi="en_US"/>
        </w:rPr>
      </w:r>
    </w:p>
    <w:p>
      <w:pPr/>
      <w:r>
        <w:rPr>
          <w:lang w:val="en_US" w:bidi="en_US"/>
        </w:rPr>
      </w:r>
    </w:p>
    <w:p>
      <w:pPr>
        <w:pStyle w:val="Heading2"/>
      </w:pPr>
      <w:r>
        <w:rPr>
          <w:lang w:val="en_US" w:bidi="en_US"/>
        </w:rPr>
        <w:t>Nurture</w:t>
      </w:r>
      <w:r>
        <w:rPr>
          <w:lang w:val="en_US" w:bidi="en_US"/>
        </w:rPr>
      </w:r>
    </w:p>
    <w:p>
      <w:pPr/>
      <w:r>
        <w:rPr>
          <w:lang w:val="en_US" w:bidi="en_US"/>
        </w:rPr>
      </w:r>
      <w:r>
        <w:rPr>
          <w:lang w:val="en_US" w:bidi="en_US"/>
        </w:rPr>
        <w:t xml:space="preserve">The King James Version translation of a Greek word, </w:t>
      </w:r>
      <w:r>
        <w:rPr>
          <w:i/>
          <w:lang w:val="en_US" w:bidi="en_US"/>
        </w:rPr>
        <w:t>paideia</w:t>
      </w:r>
      <w:r>
        <w:rPr>
          <w:lang w:val="en_US" w:bidi="en_US"/>
        </w:rPr>
        <w:t>,</w:t>
      </w:r>
      <w:r>
        <w:rPr>
          <w:i/>
          <w:lang w:val="en_US" w:bidi="en_US"/>
        </w:rPr>
        <w:t xml:space="preserve"> </w:t>
      </w:r>
      <w:r>
        <w:rPr>
          <w:lang w:val="en_US" w:bidi="en_US"/>
        </w:rPr>
        <w:t>in</w:t>
      </w:r>
      <w:r>
        <w:rPr>
          <w:i/>
          <w:lang w:val="en_US" w:bidi="en_US"/>
        </w:rPr>
        <w:t xml:space="preserve"> </w:t>
      </w:r>
      <w:r>
        <w:rPr>
          <w:lang w:val="en_US" w:bidi="en_US"/>
        </w:rPr>
        <w:t>Ephesians 6:4</w:t>
      </w:r>
      <w:r>
        <w:rPr>
          <w:lang w:val="en_US" w:bidi="en_US"/>
        </w:rPr>
        <w:t xml:space="preserve">. It is better translated as “discipline.” </w:t>
      </w:r>
    </w:p>
    <w:p>
      <w:pPr/>
      <w:r>
        <w:rPr>
          <w:lang w:val="en_US" w:bidi="en_US"/>
        </w:rPr>
      </w:r>
      <w:r>
        <w:rPr>
          <w:i/>
          <w:lang w:val="en_US" w:bidi="en_US"/>
        </w:rPr>
        <w:t>See</w:t>
      </w:r>
      <w:r>
        <w:rPr>
          <w:lang w:val="en_US" w:bidi="en_US"/>
        </w:rPr>
        <w:t xml:space="preserve"> </w:t>
      </w:r>
      <w:r>
        <w:rPr>
          <w:lang w:val="en_US" w:bidi="en_US"/>
        </w:rPr>
        <w:t>Discipline</w:t>
      </w:r>
      <w:r>
        <w:rPr>
          <w:lang w:val="en_US" w:bidi="en_US"/>
        </w:rPr>
        <w:t>.</w:t>
      </w:r>
      <w:r>
        <w:rPr>
          <w:lang w:val="en_US" w:bidi="en_US"/>
        </w:rPr>
      </w:r>
      <w:r>
        <w:rPr>
          <w:lang w:val="en_US" w:bidi="en_US"/>
        </w:rPr>
      </w:r>
    </w:p>
    <w:p>
      <w:pPr/>
      <w:r>
        <w:rPr>
          <w:lang w:val="en_US" w:bidi="en_US"/>
        </w:rPr>
      </w:r>
    </w:p>
    <w:p>
      <w:pPr>
        <w:pStyle w:val="Heading2"/>
      </w:pPr>
      <w:r>
        <w:rPr>
          <w:lang w:val="en_US" w:bidi="en_US"/>
        </w:rPr>
        <w:t>Nut</w:t>
      </w:r>
      <w:r>
        <w:rPr>
          <w:lang w:val="en_US" w:bidi="en_US"/>
        </w:rPr>
      </w:r>
    </w:p>
    <w:p>
      <w:pPr/>
      <w:r>
        <w:rPr>
          <w:lang w:val="en_US" w:bidi="en_US"/>
        </w:rPr>
      </w:r>
      <w:r>
        <w:rPr>
          <w:lang w:val="en_US" w:bidi="en_US"/>
        </w:rPr>
        <w:t>A nut is a hard-shelled seed or fruit that people eat. The Bible mentions almonds and pistachios as valuable foods and gifts (</w:t>
      </w:r>
      <w:r>
        <w:rPr>
          <w:lang w:val="en_US" w:bidi="en_US"/>
        </w:rPr>
        <w:t>Genesis 43:11</w:t>
      </w:r>
      <w:r>
        <w:rPr>
          <w:lang w:val="en_US" w:bidi="en_US"/>
        </w:rPr>
        <w:t>). People ate nuts fresh or dried, and they could also be used in cooking.</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Almond</w:t>
      </w:r>
      <w:r>
        <w:rPr>
          <w:lang w:val="en_US" w:bidi="en_US"/>
        </w:rPr>
        <w:t xml:space="preserve">; </w:t>
      </w:r>
      <w:r>
        <w:rPr>
          <w:lang w:val="en_US" w:bidi="en_US"/>
        </w:rPr>
        <w:t>Pistachio</w:t>
      </w:r>
      <w:r>
        <w:rPr>
          <w:lang w:val="en_US" w:bidi="en_US"/>
        </w:rPr>
        <w:t>.</w:t>
      </w:r>
      <w:r>
        <w:rPr>
          <w:lang w:val="en_US" w:bidi="en_US"/>
        </w:rPr>
      </w:r>
      <w:r>
        <w:rPr>
          <w:lang w:val="en_US" w:bidi="en_US"/>
        </w:rPr>
      </w:r>
    </w:p>
    <w:p>
      <w:pPr/>
      <w:r>
        <w:rPr>
          <w:lang w:val="en_US" w:bidi="en_US"/>
        </w:rPr>
      </w:r>
    </w:p>
    <w:p>
      <w:pPr>
        <w:pStyle w:val="Heading2"/>
      </w:pPr>
      <w:r>
        <w:rPr>
          <w:lang w:val="en_US" w:bidi="en_US"/>
        </w:rPr>
        <w:t>Nuzi, Nuzi Tablets</w:t>
      </w:r>
      <w:r>
        <w:rPr>
          <w:lang w:val="en_US" w:bidi="en_US"/>
        </w:rPr>
      </w:r>
    </w:p>
    <w:p>
      <w:pPr/>
      <w:r>
        <w:rPr>
          <w:lang w:val="en_US" w:bidi="en_US"/>
        </w:rPr>
      </w:r>
      <w:r>
        <w:rPr>
          <w:lang w:val="en_US" w:bidi="en_US"/>
        </w:rPr>
        <w:t>A town in northeastern Mesopotamia, about nine miles (14.5 kilometers) southwest of present-day Kirkuk. It was originally called Gasur but is now known as Yorgan Tepe. Archaeological digs took place from 1925 to 1931 and revealed many interesting finds. Yorgan Tepe is famous for its clay tablets, which mainly deal with business transactions.</w:t>
      </w:r>
    </w:p>
    <w:p>
      <w:pPr/>
      <w:r>
        <w:rPr>
          <w:lang w:val="en_US" w:bidi="en_US"/>
        </w:rPr>
      </w:r>
      <w:r>
        <w:rPr>
          <w:lang w:val="en_US" w:bidi="en_US"/>
        </w:rPr>
        <w:t xml:space="preserve">In the third millennium BC, Gasur was mostly inhabited by Semitic people. By the middle of the second millennium, the residents were Hurrians, and the city's name changed to Nuzi. The Hurrians are identified as the Horites in the Bible (compare </w:t>
      </w:r>
      <w:r>
        <w:rPr>
          <w:lang w:val="en_US" w:bidi="en_US"/>
        </w:rPr>
        <w:t>Genesis 14:6</w:t>
      </w:r>
      <w:r>
        <w:rPr>
          <w:lang w:val="en_US" w:bidi="en_US"/>
        </w:rPr>
        <w:t xml:space="preserve">; </w:t>
      </w:r>
      <w:r>
        <w:rPr>
          <w:lang w:val="en_US" w:bidi="en_US"/>
        </w:rPr>
        <w:t>36:20</w:t>
      </w:r>
      <w:r>
        <w:rPr>
          <w:lang w:val="en_US" w:bidi="en_US"/>
        </w:rPr>
        <w:t>–</w:t>
      </w:r>
      <w:r>
        <w:rPr>
          <w:lang w:val="en_US" w:bidi="en_US"/>
        </w:rPr>
        <w:t>21</w:t>
      </w:r>
      <w:r>
        <w:rPr>
          <w:lang w:val="en_US" w:bidi="en_US"/>
        </w:rPr>
        <w:t xml:space="preserve">; </w:t>
      </w:r>
      <w:r>
        <w:rPr>
          <w:lang w:val="en_US" w:bidi="en_US"/>
        </w:rPr>
        <w:t>Deuteronomy 2:12, 22</w:t>
      </w:r>
      <w:r>
        <w:rPr>
          <w:lang w:val="en_US" w:bidi="en_US"/>
        </w:rPr>
        <w:t>).</w:t>
      </w:r>
    </w:p>
    <w:p>
      <w:pPr/>
      <w:r>
        <w:rPr>
          <w:lang w:val="en_US" w:bidi="en_US"/>
        </w:rPr>
      </w:r>
      <w:r>
        <w:rPr>
          <w:lang w:val="en_US" w:bidi="en_US"/>
        </w:rPr>
        <w:t>Many clay tablets from the third millennium BC were found, including the oldest known map. The records show that buying items through paying in installments was already practiced.</w:t>
      </w:r>
    </w:p>
    <w:p>
      <w:pPr/>
      <w:r>
        <w:rPr>
          <w:lang w:val="en_US" w:bidi="en_US"/>
        </w:rPr>
      </w:r>
      <w:r>
        <w:rPr>
          <w:lang w:val="en_US" w:bidi="en_US"/>
        </w:rPr>
        <w:t>In the 15th to 14th centuries BC, Hurrian scribes wrote thousands of clay tablets, mostly in Babylonian. These records provide much information about Near Eastern customs and legal practices, shedding light on the patriarchal period of the Bible.</w:t>
      </w:r>
    </w:p>
    <w:p>
      <w:pPr/>
      <w:r>
        <w:rPr>
          <w:lang w:val="en_US" w:bidi="en_US"/>
        </w:rPr>
      </w:r>
      <w:r>
        <w:rPr>
          <w:lang w:val="en_US" w:bidi="en_US"/>
        </w:rPr>
        <w:t>Here are some examples of possible connections between Nuzi and the Bible:</w:t>
      </w:r>
    </w:p>
    <w:p>
      <w:pPr>
        <w:pStyle w:val="ListBullet"/>
        <w:spacing w:line="240" w:lineRule="auto"/>
        <w:ind w:left="720"/>
      </w:pPr>
      <w:r>
        <w:rPr>
          <w:lang w:val="en_US" w:bidi="en_US"/>
        </w:rPr>
      </w:r>
      <w:r>
        <w:rPr>
          <w:lang w:val="en_US" w:bidi="en_US"/>
        </w:rPr>
        <w:t>In Nuzi, a childless wife could give her maid to her husband to bear children in her name. This practice was followed by Sarai, Rachel, and Leah (</w:t>
      </w:r>
      <w:r>
        <w:rPr>
          <w:lang w:val="en_US" w:bidi="en_US"/>
        </w:rPr>
        <w:t>Genesis 16:1</w:t>
      </w:r>
      <w:r>
        <w:rPr>
          <w:lang w:val="en_US" w:bidi="en_US"/>
        </w:rPr>
        <w:t>–</w:t>
      </w:r>
      <w:r>
        <w:rPr>
          <w:lang w:val="en_US" w:bidi="en_US"/>
        </w:rPr>
        <w:t>4</w:t>
      </w:r>
      <w:r>
        <w:rPr>
          <w:lang w:val="en_US" w:bidi="en_US"/>
        </w:rPr>
        <w:t xml:space="preserve">; </w:t>
      </w:r>
      <w:r>
        <w:rPr>
          <w:lang w:val="en_US" w:bidi="en_US"/>
        </w:rPr>
        <w:t>Genesis 30:1</w:t>
      </w:r>
      <w:r>
        <w:rPr>
          <w:lang w:val="en_US" w:bidi="en_US"/>
        </w:rPr>
        <w:t>–</w:t>
      </w:r>
      <w:r>
        <w:rPr>
          <w:lang w:val="en_US" w:bidi="en_US"/>
        </w:rPr>
        <w:t>8</w:t>
      </w:r>
      <w:r>
        <w:rPr>
          <w:lang w:val="en_US" w:bidi="en_US"/>
        </w:rPr>
        <w:t xml:space="preserve">; </w:t>
      </w:r>
      <w:r>
        <w:rPr>
          <w:lang w:val="en_US" w:bidi="en_US"/>
        </w:rPr>
        <w:t>Genesis 30:9</w:t>
      </w:r>
      <w:r>
        <w:rPr>
          <w:lang w:val="en_US" w:bidi="en_US"/>
        </w:rPr>
        <w:t>–</w:t>
      </w:r>
      <w:r>
        <w:rPr>
          <w:lang w:val="en_US" w:bidi="en_US"/>
        </w:rPr>
        <w:t>13</w:t>
      </w:r>
      <w:r>
        <w:rPr>
          <w:lang w:val="en_US" w:bidi="en_US"/>
        </w:rPr>
        <w:t>). The father had to raise the child as the offspring of his legal wife, and the wife could not drive the child away. Thus, Sarai had no right to drive out Hagar's son, Ishmael (</w:t>
      </w:r>
      <w:r>
        <w:rPr>
          <w:lang w:val="en_US" w:bidi="en_US"/>
        </w:rPr>
        <w:t>Genesis 16:4</w:t>
      </w:r>
      <w:r>
        <w:rPr>
          <w:lang w:val="en_US" w:bidi="en_US"/>
        </w:rPr>
        <w:t>–</w:t>
      </w:r>
      <w:r>
        <w:rPr>
          <w:lang w:val="en_US" w:bidi="en_US"/>
        </w:rPr>
        <w:t>6</w:t>
      </w:r>
      <w:r>
        <w:rPr>
          <w:lang w:val="en_US" w:bidi="en_US"/>
        </w:rPr>
        <w:t>).</w:t>
      </w:r>
    </w:p>
    <w:p>
      <w:pPr>
        <w:pStyle w:val="ListBullet"/>
        <w:spacing w:line="240" w:lineRule="auto"/>
        <w:ind w:left="720"/>
      </w:pPr>
      <w:r>
        <w:rPr>
          <w:lang w:val="en_US" w:bidi="en_US"/>
        </w:rPr>
      </w:r>
      <w:r>
        <w:rPr>
          <w:lang w:val="en_US" w:bidi="en_US"/>
        </w:rPr>
        <w:t>In Nuzi, selling property outside one's family was prohibited. To get around this, people used adoption or property exchange. For lifelong care and burial costs, a wealthy landowner might be "adopted" by peasants and receive their property. The same man could be adopted by 300 or 400 peasants. A couple without children could adopt someone to care for them and inherit their property, similar to the relationship between Abram and his servant Eliezer (</w:t>
      </w:r>
      <w:r>
        <w:rPr>
          <w:lang w:val="en_US" w:bidi="en_US"/>
        </w:rPr>
        <w:t>Genesis 15:2</w:t>
      </w:r>
      <w:r>
        <w:rPr>
          <w:lang w:val="en_US" w:bidi="en_US"/>
        </w:rPr>
        <w:t>). Property of little value could be exchanged for valuable property, sometimes with money to cover the difference. In Nuzi, a man named Tehip-tilla sold his inheritance rights to his brother Kurpazah for three sheep, similar to Esau selling his birthright to Jacob for stew (</w:t>
      </w:r>
      <w:r>
        <w:rPr>
          <w:lang w:val="en_US" w:bidi="en_US"/>
        </w:rPr>
        <w:t>Genesis 25:27</w:t>
      </w:r>
      <w:r>
        <w:rPr>
          <w:lang w:val="en_US" w:bidi="en_US"/>
        </w:rPr>
        <w:t>–</w:t>
      </w:r>
      <w:r>
        <w:rPr>
          <w:lang w:val="en_US" w:bidi="en_US"/>
        </w:rPr>
        <w:t>34</w:t>
      </w:r>
      <w:r>
        <w:rPr>
          <w:lang w:val="en_US" w:bidi="en_US"/>
        </w:rPr>
        <w:t>).</w:t>
      </w:r>
    </w:p>
    <w:p>
      <w:pPr>
        <w:pStyle w:val="ListBullet"/>
        <w:spacing w:line="240" w:lineRule="auto"/>
        <w:ind w:left="720"/>
      </w:pPr>
      <w:r>
        <w:rPr>
          <w:lang w:val="en_US" w:bidi="en_US"/>
        </w:rPr>
      </w:r>
      <w:r>
        <w:rPr>
          <w:lang w:val="en_US" w:bidi="en_US"/>
        </w:rPr>
        <w:t>In Nuzi, an oral will or blessing given on a deathbed was legally binding. A man named Huya, on his deathbed, gave his son Tarmiya a wife, Sululi-Ishtar. Tarmiya's two brothers challenged this in court, but the court upheld Tarmiya's claim. Similarly, Isaac had to honor the blessing he gave Jacob, even though it was obtained by deception (</w:t>
      </w:r>
      <w:r>
        <w:rPr>
          <w:lang w:val="en_US" w:bidi="en_US"/>
        </w:rPr>
        <w:t>Genesis 27:33</w:t>
      </w:r>
      <w:r>
        <w:rPr>
          <w:lang w:val="en_US" w:bidi="en_US"/>
        </w:rPr>
        <w:t>).</w:t>
      </w:r>
    </w:p>
    <w:p>
      <w:pPr>
        <w:pStyle w:val="ListBullet"/>
        <w:spacing w:line="240" w:lineRule="auto"/>
        <w:ind w:left="720"/>
      </w:pPr>
      <w:r>
        <w:rPr>
          <w:lang w:val="en_US" w:bidi="en_US"/>
        </w:rPr>
      </w:r>
      <w:r>
        <w:rPr>
          <w:lang w:val="en_US" w:bidi="en_US"/>
        </w:rPr>
        <w:t>In Nuzi, the person who possessed the household gods (</w:t>
      </w:r>
      <w:r>
        <w:rPr>
          <w:i/>
          <w:lang w:val="en_US" w:bidi="en_US"/>
        </w:rPr>
        <w:t>teraphim</w:t>
      </w:r>
      <w:r>
        <w:rPr>
          <w:lang w:val="en_US" w:bidi="en_US"/>
        </w:rPr>
        <w:t xml:space="preserve">) inherited the owner's property. This is why Rachel took her father Laban's </w:t>
      </w:r>
      <w:r>
        <w:rPr>
          <w:i/>
          <w:lang w:val="en_US" w:bidi="en_US"/>
        </w:rPr>
        <w:t>teraphim</w:t>
      </w:r>
      <w:r>
        <w:rPr>
          <w:lang w:val="en_US" w:bidi="en_US"/>
        </w:rPr>
        <w:t xml:space="preserve"> (</w:t>
      </w:r>
      <w:r>
        <w:rPr>
          <w:lang w:val="en_US" w:bidi="en_US"/>
        </w:rPr>
        <w:t>Genesis 31:19</w:t>
      </w:r>
      <w:r>
        <w:rPr>
          <w:lang w:val="en_US" w:bidi="en_US"/>
        </w:rPr>
        <w:t>). Laban was very upset about their disappearance (</w:t>
      </w:r>
      <w:r>
        <w:rPr>
          <w:lang w:val="en_US" w:bidi="en_US"/>
        </w:rPr>
        <w:t>Genesis 31:30</w:t>
      </w:r>
      <w:r>
        <w:rPr>
          <w:lang w:val="en_US" w:bidi="en_US"/>
        </w:rPr>
        <w:t>–</w:t>
      </w:r>
      <w:r>
        <w:rPr>
          <w:lang w:val="en_US" w:bidi="en_US"/>
        </w:rPr>
        <w:t>35</w:t>
      </w:r>
      <w:r>
        <w:rPr>
          <w:lang w:val="en_US" w:bidi="en_US"/>
        </w:rPr>
        <w:t>).</w:t>
      </w:r>
    </w:p>
    <w:p>
      <w:pPr>
        <w:pStyle w:val="ListBullet"/>
        <w:spacing w:line="240" w:lineRule="auto"/>
        <w:ind w:left="720"/>
      </w:pPr>
      <w:r>
        <w:rPr>
          <w:lang w:val="en_US" w:bidi="en_US"/>
        </w:rPr>
      </w:r>
      <w:r>
        <w:rPr>
          <w:lang w:val="en_US" w:bidi="en_US"/>
        </w:rPr>
        <w:t>Another example of adoption is similar to a case in the Bible. Nashwi adopted Wullu and gave his daughter Nuhuya to him in marriage. If Wullu married another wife, he would forfeit Nashwi's property. Similarly, Laban made Jacob promise not to take another wife besides Leah and Rachel (</w:t>
      </w:r>
      <w:r>
        <w:rPr>
          <w:lang w:val="en_US" w:bidi="en_US"/>
        </w:rPr>
        <w:t>Genesis 31:50</w:t>
      </w:r>
      <w:r>
        <w:rPr>
          <w:lang w:val="en_US" w:bidi="en_US"/>
        </w:rPr>
        <w:t>).</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Nympha</w:t>
      </w:r>
      <w:r>
        <w:rPr>
          <w:lang w:val="en_US" w:bidi="en_US"/>
        </w:rPr>
      </w:r>
    </w:p>
    <w:p>
      <w:pPr/>
      <w:r>
        <w:rPr>
          <w:lang w:val="en_US" w:bidi="en_US"/>
        </w:rPr>
      </w:r>
      <w:r>
        <w:rPr>
          <w:lang w:val="en_US" w:bidi="en_US"/>
        </w:rPr>
        <w:t>Christian woman living in Laodicea (or perhaps Colossae), in whose house believers gathered for worship. Paul sent greetings to her and the church (</w:t>
      </w:r>
      <w:r>
        <w:rPr>
          <w:lang w:val="en_US" w:bidi="en_US"/>
        </w:rPr>
        <w:t>Col 4:15</w:t>
      </w:r>
      <w:r>
        <w:rPr>
          <w:lang w:val="en_US" w:bidi="en_US"/>
        </w:rPr>
        <w:t>, kjv uses the masculine form “Nymphas”).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