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r>
        <w:rPr>
          <w:lang w:val="pt_PT" w:bidi="pt_PT"/>
        </w:rPr>
        <w:t>1 Crônicas 19.6</w:t>
      </w:r>
      <w:r>
        <w:rPr>
          <w:lang w:val="pt_PT" w:bidi="pt_PT"/>
        </w:rPr>
        <w:t xml:space="preserve"> (ARC “Síria de Maaca”; NTLH "na Mesopotâmia e em Maacá"). De acordo com </w:t>
      </w:r>
      <w:r>
        <w:rPr>
          <w:lang w:val="pt_PT" w:bidi="pt_PT"/>
        </w:rPr>
        <w:t>Josué 13.11</w:t>
      </w:r>
      <w:r>
        <w:rPr>
          <w:lang w:val="pt_PT" w:bidi="pt_PT"/>
        </w:rPr>
        <w:t>, os estados de Gesur e Maaca estavam entre Gileade e o monte Hermom e faziam fronteira com o reino de Ogue, governante de Basã (</w:t>
      </w:r>
      <w:r>
        <w:rPr>
          <w:lang w:val="pt_PT" w:bidi="pt_PT"/>
        </w:rPr>
        <w:t>Js 12.4–5</w:t>
      </w:r>
      <w:r>
        <w:rPr>
          <w:lang w:val="pt_PT" w:bidi="pt_PT"/>
        </w:rPr>
        <w:t>). Seu povo era considerado descendente de Naor (</w:t>
      </w:r>
      <w:r>
        <w:rPr>
          <w:lang w:val="pt_PT" w:bidi="pt_PT"/>
        </w:rPr>
        <w:t>Gn 22.24</w:t>
      </w:r>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r>
        <w:rPr>
          <w:lang w:val="pt_PT" w:bidi="pt_PT"/>
        </w:rPr>
        <w:t>Gn 22.24</w:t>
      </w:r>
      <w:r>
        <w:rPr>
          <w:lang w:val="pt_PT" w:bidi="pt_PT"/>
        </w:rPr>
        <w:t>).</w:t>
      </w:r>
    </w:p>
    <w:p>
      <w:pPr/>
      <w:r>
        <w:rPr>
          <w:lang w:val="pt_PT" w:bidi="pt_PT"/>
        </w:rPr>
      </w:r>
      <w:r>
        <w:rPr>
          <w:lang w:val="pt_PT" w:bidi="pt_PT"/>
        </w:rPr>
        <w:t>2. Filha de Talmai, rei de Gesur, esposa de Davi e mãe de Absalão (</w:t>
      </w:r>
      <w:r>
        <w:rPr>
          <w:lang w:val="pt_PT" w:bidi="pt_PT"/>
        </w:rPr>
        <w:t>2Sm 3.3</w:t>
      </w:r>
      <w:r>
        <w:rPr>
          <w:lang w:val="pt_PT" w:bidi="pt_PT"/>
        </w:rPr>
        <w:t xml:space="preserve">; </w:t>
      </w:r>
      <w:r>
        <w:rPr>
          <w:lang w:val="pt_PT" w:bidi="pt_PT"/>
        </w:rPr>
        <w:t>1Cr 3.2</w:t>
      </w:r>
      <w:r>
        <w:rPr>
          <w:lang w:val="pt_PT" w:bidi="pt_PT"/>
        </w:rPr>
        <w:t>).</w:t>
      </w:r>
    </w:p>
    <w:p>
      <w:pPr/>
      <w:r>
        <w:rPr>
          <w:lang w:val="pt_PT" w:bidi="pt_PT"/>
        </w:rPr>
      </w:r>
      <w:r>
        <w:rPr>
          <w:lang w:val="pt_PT" w:bidi="pt_PT"/>
        </w:rPr>
        <w:t>3. Pai de Aquis. Aquis, rei de Gate, abrigou dois escravos de Simei durante o reinado de Salomão (</w:t>
      </w:r>
      <w:r>
        <w:rPr>
          <w:lang w:val="pt_PT" w:bidi="pt_PT"/>
        </w:rPr>
        <w:t>1Rs 2.39</w:t>
      </w:r>
      <w:r>
        <w:rPr>
          <w:lang w:val="pt_PT" w:bidi="pt_PT"/>
        </w:rPr>
        <w:t xml:space="preserve">). Ele é identificado como Maoque em </w:t>
      </w:r>
      <w:r>
        <w:rPr>
          <w:lang w:val="pt_PT" w:bidi="pt_PT"/>
        </w:rPr>
        <w:t>1 Samuel 27.2</w:t>
      </w:r>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r>
        <w:rPr>
          <w:lang w:val="pt_PT" w:bidi="pt_PT"/>
        </w:rPr>
        <w:t>1Rs 15.2,10</w:t>
      </w:r>
      <w:r>
        <w:rPr>
          <w:lang w:val="pt_PT" w:bidi="pt_PT"/>
        </w:rPr>
        <w:t>), esposa de Roboão, rei de Judá (930–913 a.C.), e mãe do Rei Abias (913–910 a.C.) e avó do Rei Asa (910–869 a.C.) de Judá (</w:t>
      </w:r>
      <w:r>
        <w:rPr>
          <w:lang w:val="pt_PT" w:bidi="pt_PT"/>
        </w:rPr>
        <w:t>1Rs 15.10</w:t>
      </w:r>
      <w:r>
        <w:rPr>
          <w:lang w:val="pt_PT" w:bidi="pt_PT"/>
        </w:rPr>
        <w:t xml:space="preserve">; </w:t>
      </w:r>
      <w:r>
        <w:rPr>
          <w:lang w:val="pt_PT" w:bidi="pt_PT"/>
        </w:rPr>
        <w:t>2Cr 11.20–22</w:t>
      </w:r>
      <w:r>
        <w:rPr>
          <w:lang w:val="pt_PT" w:bidi="pt_PT"/>
        </w:rPr>
        <w:t>). Mais tarde, Asa a removeu como rainha-mãe porque ela havia feito um ídolo para Aserá (</w:t>
      </w:r>
      <w:r>
        <w:rPr>
          <w:lang w:val="pt_PT" w:bidi="pt_PT"/>
        </w:rPr>
        <w:t>1Rs 15.10–13</w:t>
      </w:r>
      <w:r>
        <w:rPr>
          <w:lang w:val="pt_PT" w:bidi="pt_PT"/>
        </w:rPr>
        <w:t xml:space="preserve">; </w:t>
      </w:r>
      <w:r>
        <w:rPr>
          <w:lang w:val="pt_PT" w:bidi="pt_PT"/>
        </w:rPr>
        <w:t>2Cr 15.16</w:t>
      </w:r>
      <w:r>
        <w:rPr>
          <w:lang w:val="pt_PT" w:bidi="pt_PT"/>
        </w:rPr>
        <w:t xml:space="preserve">). Maaca é chamada de Micaías em </w:t>
      </w:r>
      <w:r>
        <w:rPr>
          <w:lang w:val="pt_PT" w:bidi="pt_PT"/>
        </w:rPr>
        <w:t>2 Crônicas 13.2</w:t>
      </w:r>
      <w:r>
        <w:rPr>
          <w:lang w:val="pt_PT" w:bidi="pt_PT"/>
        </w:rPr>
        <w:t>.</w:t>
      </w:r>
    </w:p>
    <w:p>
      <w:pPr/>
      <w:r>
        <w:rPr>
          <w:lang w:val="pt_PT" w:bidi="pt_PT"/>
        </w:rPr>
      </w:r>
      <w:r>
        <w:rPr>
          <w:lang w:val="pt_PT" w:bidi="pt_PT"/>
        </w:rPr>
        <w:t>5. Concubina de Calebe e mãe de quatro filhos (</w:t>
      </w:r>
      <w:r>
        <w:rPr>
          <w:lang w:val="pt_PT" w:bidi="pt_PT"/>
        </w:rPr>
        <w:t>1Cr 2.48</w:t>
      </w:r>
      <w:r>
        <w:rPr>
          <w:lang w:val="pt_PT" w:bidi="pt_PT"/>
        </w:rPr>
        <w:t>).</w:t>
      </w:r>
    </w:p>
    <w:p>
      <w:pPr/>
      <w:r>
        <w:rPr>
          <w:lang w:val="pt_PT" w:bidi="pt_PT"/>
        </w:rPr>
      </w:r>
      <w:r>
        <w:rPr>
          <w:lang w:val="pt_PT" w:bidi="pt_PT"/>
        </w:rPr>
        <w:t>6. Irmã de Hupim e Supim, esposa de Maquir, o manassita, e mãe de Perez e Seres (</w:t>
      </w:r>
      <w:r>
        <w:rPr>
          <w:lang w:val="pt_PT" w:bidi="pt_PT"/>
        </w:rPr>
        <w:t>1Cr 7.15–16</w:t>
      </w:r>
      <w:r>
        <w:rPr>
          <w:lang w:val="pt_PT" w:bidi="pt_PT"/>
        </w:rPr>
        <w:t>).</w:t>
      </w:r>
    </w:p>
    <w:p>
      <w:pPr/>
      <w:r>
        <w:rPr>
          <w:lang w:val="pt_PT" w:bidi="pt_PT"/>
        </w:rPr>
      </w:r>
      <w:r>
        <w:rPr>
          <w:lang w:val="pt_PT" w:bidi="pt_PT"/>
        </w:rPr>
        <w:t>7. Benjamita, esposa de Jeiel e ancestral do Rei Saul (</w:t>
      </w:r>
      <w:r>
        <w:rPr>
          <w:lang w:val="pt_PT" w:bidi="pt_PT"/>
        </w:rPr>
        <w:t>1Cr 8.29</w:t>
      </w:r>
      <w:r>
        <w:rPr>
          <w:lang w:val="pt_PT" w:bidi="pt_PT"/>
        </w:rPr>
        <w:t xml:space="preserve">; </w:t>
      </w:r>
      <w:r>
        <w:rPr>
          <w:lang w:val="pt_PT" w:bidi="pt_PT"/>
        </w:rPr>
        <w:t>9.35</w:t>
      </w:r>
      <w:r>
        <w:rPr>
          <w:lang w:val="pt_PT" w:bidi="pt_PT"/>
        </w:rPr>
        <w:t>).</w:t>
      </w:r>
    </w:p>
    <w:p>
      <w:pPr/>
      <w:r>
        <w:rPr>
          <w:lang w:val="pt_PT" w:bidi="pt_PT"/>
        </w:rPr>
      </w:r>
      <w:r>
        <w:rPr>
          <w:lang w:val="pt_PT" w:bidi="pt_PT"/>
        </w:rPr>
        <w:t>8. Pai de Hamã, um dos poderosos guerreiros de Davi (</w:t>
      </w:r>
      <w:r>
        <w:rPr>
          <w:lang w:val="pt_PT" w:bidi="pt_PT"/>
        </w:rPr>
        <w:t>1Cr 11.43</w:t>
      </w:r>
      <w:r>
        <w:rPr>
          <w:lang w:val="pt_PT" w:bidi="pt_PT"/>
        </w:rPr>
        <w:t>).</w:t>
      </w:r>
    </w:p>
    <w:p>
      <w:pPr/>
      <w:r>
        <w:rPr>
          <w:lang w:val="pt_PT" w:bidi="pt_PT"/>
        </w:rPr>
      </w:r>
      <w:r>
        <w:rPr>
          <w:lang w:val="pt_PT" w:bidi="pt_PT"/>
        </w:rPr>
        <w:t>9. Pai de Sefatias, líder da tribo de Simeão durante o reinado de Davi (</w:t>
      </w:r>
      <w:r>
        <w:rPr>
          <w:lang w:val="pt_PT" w:bidi="pt_PT"/>
        </w:rPr>
        <w:t>1Cr 27.16</w:t>
      </w:r>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r>
        <w:rPr>
          <w:lang w:val="pt_PT" w:bidi="pt_PT"/>
        </w:rPr>
        <w:t>Dt 3.14</w:t>
      </w:r>
      <w:r>
        <w:rPr>
          <w:lang w:val="pt_PT" w:bidi="pt_PT"/>
        </w:rPr>
        <w:t xml:space="preserve">; </w:t>
      </w:r>
      <w:r>
        <w:rPr>
          <w:lang w:val="pt_PT" w:bidi="pt_PT"/>
        </w:rPr>
        <w:t>Js 12.5</w:t>
      </w:r>
      <w:r>
        <w:rPr>
          <w:lang w:val="pt_PT" w:bidi="pt_PT"/>
        </w:rPr>
        <w:t xml:space="preserve">; </w:t>
      </w:r>
      <w:r>
        <w:rPr>
          <w:lang w:val="pt_PT" w:bidi="pt_PT"/>
        </w:rPr>
        <w:t>13.11</w:t>
      </w:r>
      <w:r>
        <w:rPr>
          <w:lang w:val="pt_PT" w:bidi="pt_PT"/>
        </w:rPr>
        <w:t>). Foi tomado por Jair, que, com seus companheiros, não conseguiu desalojar os maacatitas e gesuritas que viviam entre eles (</w:t>
      </w:r>
      <w:r>
        <w:rPr>
          <w:lang w:val="pt_PT" w:bidi="pt_PT"/>
        </w:rPr>
        <w:t>Js 13.13</w:t>
      </w:r>
      <w:r>
        <w:rPr>
          <w:lang w:val="pt_PT" w:bidi="pt_PT"/>
        </w:rPr>
        <w:t>).</w:t>
      </w:r>
    </w:p>
    <w:p>
      <w:pPr/>
      <w:r>
        <w:rPr>
          <w:lang w:val="pt_PT" w:bidi="pt_PT"/>
        </w:rPr>
      </w:r>
      <w:r>
        <w:rPr>
          <w:lang w:val="pt_PT" w:bidi="pt_PT"/>
        </w:rPr>
        <w:t>Dos maacatitas veio Elifelete, que se juntou ao exército de Davi dos “valentes” (</w:t>
      </w:r>
      <w:r>
        <w:rPr>
          <w:lang w:val="pt_PT" w:bidi="pt_PT"/>
        </w:rPr>
        <w:t>2Sm 23.34</w:t>
      </w:r>
      <w:r>
        <w:rPr>
          <w:lang w:val="pt_PT" w:bidi="pt_PT"/>
        </w:rPr>
        <w:t xml:space="preserve">). A passagem paralela em </w:t>
      </w:r>
      <w:r>
        <w:rPr>
          <w:lang w:val="pt_PT" w:bidi="pt_PT"/>
        </w:rPr>
        <w:t>1 Crônicas 11.36</w:t>
      </w:r>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r>
        <w:rPr>
          <w:lang w:val="pt_PT" w:bidi="pt_PT"/>
        </w:rPr>
        <w:t>2Rs 25.23</w:t>
      </w:r>
      <w:r>
        <w:rPr>
          <w:lang w:val="pt_PT" w:bidi="pt_PT"/>
        </w:rPr>
        <w:t xml:space="preserve">; </w:t>
      </w:r>
      <w:r>
        <w:rPr>
          <w:lang w:val="pt_PT" w:bidi="pt_PT"/>
        </w:rPr>
        <w:t>Jr 40.8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r>
        <w:rPr>
          <w:lang w:val="pt_PT" w:bidi="pt_PT"/>
        </w:rPr>
        <w:t>Ne 12.5</w:t>
      </w:r>
      <w:r>
        <w:rPr>
          <w:lang w:val="pt_PT" w:bidi="pt_PT"/>
        </w:rPr>
        <w:t xml:space="preserve">) e cuja casa foi liderada por Piltai na geração seguinte durante os dias de Joaquim, o sumo sacerdote. Ele é chamado de Moadias no v. </w:t>
      </w:r>
      <w:r>
        <w:rPr>
          <w:lang w:val="pt_PT" w:bidi="pt_PT"/>
        </w:rPr>
        <w:t>17</w:t>
      </w:r>
      <w:r>
        <w:rPr>
          <w:lang w:val="pt_PT" w:bidi="pt_PT"/>
        </w:rPr>
        <w:t>. Ele talvez possa ser identificado com o sacerdote Maazias, que colocou seu selo no pacto de Esdras (</w:t>
      </w:r>
      <w:r>
        <w:rPr>
          <w:lang w:val="pt_PT" w:bidi="pt_PT"/>
        </w:rPr>
        <w:t>10.8</w:t>
      </w:r>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r>
        <w:rPr>
          <w:lang w:val="pt_PT" w:bidi="pt_PT"/>
        </w:rPr>
        <w:t>1 Crônicas 7.18</w:t>
      </w:r>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r>
        <w:rPr>
          <w:lang w:val="pt_PT" w:bidi="pt_PT"/>
        </w:rPr>
        <w:t>Gn 5.12–17</w:t>
      </w:r>
      <w:r>
        <w:rPr>
          <w:lang w:val="pt_PT" w:bidi="pt_PT"/>
        </w:rPr>
        <w:t xml:space="preserve">; </w:t>
      </w:r>
      <w:r>
        <w:rPr>
          <w:lang w:val="pt_PT" w:bidi="pt_PT"/>
        </w:rPr>
        <w:t>1Cr 1.2</w:t>
      </w:r>
      <w:r>
        <w:rPr>
          <w:lang w:val="pt_PT" w:bidi="pt_PT"/>
        </w:rPr>
        <w:t xml:space="preserve">). Ele também é mencionado em </w:t>
      </w:r>
      <w:r>
        <w:rPr>
          <w:lang w:val="pt_PT" w:bidi="pt_PT"/>
        </w:rPr>
        <w:t>Lucas 3.37</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r>
        <w:rPr>
          <w:lang w:val="pt_PT" w:bidi="pt_PT"/>
        </w:rPr>
        <w:t>Salmo 88</w:t>
      </w:r>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r>
        <w:rPr>
          <w:lang w:val="pt_PT" w:bidi="pt_PT"/>
        </w:rPr>
        <w:t>Salmo 53</w:t>
      </w:r>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r>
        <w:rPr>
          <w:lang w:val="pt_PT" w:bidi="pt_PT"/>
        </w:rPr>
        <w:t>Gn 28.9</w:t>
      </w:r>
      <w:r>
        <w:rPr>
          <w:lang w:val="pt_PT" w:bidi="pt_PT"/>
        </w:rPr>
        <w:t xml:space="preserve">); também chamada de Basemate em </w:t>
      </w:r>
      <w:r>
        <w:rPr>
          <w:lang w:val="pt_PT" w:bidi="pt_PT"/>
        </w:rPr>
        <w:t>Gênesis 36.3–17</w:t>
      </w:r>
      <w:r>
        <w:rPr>
          <w:lang w:val="pt_PT" w:bidi="pt_PT"/>
        </w:rPr>
        <w:t>.</w:t>
      </w:r>
    </w:p>
    <w:p>
      <w:pPr/>
      <w:r>
        <w:rPr>
          <w:lang w:val="pt_PT" w:bidi="pt_PT"/>
        </w:rPr>
      </w:r>
      <w:r>
        <w:rPr>
          <w:lang w:val="pt_PT" w:bidi="pt_PT"/>
        </w:rPr>
        <w:t>2. Filha de Jerimote e primeira esposa do rei Roboão (</w:t>
      </w:r>
      <w:r>
        <w:rPr>
          <w:lang w:val="pt_PT" w:bidi="pt_PT"/>
        </w:rPr>
        <w:t>2Cr 11.18</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r>
        <w:rPr>
          <w:lang w:val="pt_PT" w:bidi="pt_PT"/>
        </w:rPr>
        <w:t>Gn 32.1–11</w:t>
      </w:r>
      <w:r>
        <w:rPr>
          <w:lang w:val="pt_PT" w:bidi="pt_PT"/>
        </w:rPr>
        <w:t>).</w:t>
      </w:r>
    </w:p>
    <w:p>
      <w:pPr/>
      <w:r>
        <w:rPr>
          <w:lang w:val="pt_PT" w:bidi="pt_PT"/>
        </w:rPr>
      </w:r>
      <w:r>
        <w:rPr>
          <w:lang w:val="pt_PT" w:bidi="pt_PT"/>
        </w:rPr>
        <w:t>A cidade estava localizada ao longo da fronteira entre as tribos de Manassés e Gade (</w:t>
      </w:r>
      <w:r>
        <w:rPr>
          <w:lang w:val="pt_PT" w:bidi="pt_PT"/>
        </w:rPr>
        <w:t>Js 13.26,30</w:t>
      </w:r>
      <w:r>
        <w:rPr>
          <w:lang w:val="pt_PT" w:bidi="pt_PT"/>
        </w:rPr>
        <w:t>) e foi dada aos levitas como herança (</w:t>
      </w:r>
      <w:r>
        <w:rPr>
          <w:lang w:val="pt_PT" w:bidi="pt_PT"/>
        </w:rPr>
        <w:t>Js 21.38</w:t>
      </w:r>
      <w:r>
        <w:rPr>
          <w:lang w:val="pt_PT" w:bidi="pt_PT"/>
        </w:rPr>
        <w:t xml:space="preserve">; </w:t>
      </w:r>
      <w:r>
        <w:rPr>
          <w:lang w:val="pt_PT" w:bidi="pt_PT"/>
        </w:rPr>
        <w:t>1Cr 6.80</w:t>
      </w:r>
      <w:r>
        <w:rPr>
          <w:lang w:val="pt_PT" w:bidi="pt_PT"/>
        </w:rPr>
        <w:t>). Após a derrota de Saul no Monte Gilboa, Isbosete, seu filho, fugiu para Maanaim para estabelecer uma capital no exílio. Ele conseguiu controlar grande parte de Israel a partir dali (</w:t>
      </w:r>
      <w:r>
        <w:rPr>
          <w:lang w:val="pt_PT" w:bidi="pt_PT"/>
        </w:rPr>
        <w:t>2Sm 2.8,12,29</w:t>
      </w:r>
      <w:r>
        <w:rPr>
          <w:lang w:val="pt_PT" w:bidi="pt_PT"/>
        </w:rPr>
        <w:t>) até ser assassinado por Recabe e Baaná (</w:t>
      </w:r>
      <w:r>
        <w:rPr>
          <w:lang w:val="pt_PT" w:bidi="pt_PT"/>
        </w:rPr>
        <w:t>4.5–7</w:t>
      </w:r>
      <w:r>
        <w:rPr>
          <w:lang w:val="pt_PT" w:bidi="pt_PT"/>
        </w:rPr>
        <w:t>). Davi fugiu para esta cidade quando Absalão se rebelou contra ele. Aqui ele recebeu suprimentos de Barzilai e alguns gileaditas (</w:t>
      </w:r>
      <w:r>
        <w:rPr>
          <w:lang w:val="pt_PT" w:bidi="pt_PT"/>
        </w:rPr>
        <w:t>17.24–27</w:t>
      </w:r>
      <w:r>
        <w:rPr>
          <w:lang w:val="pt_PT" w:bidi="pt_PT"/>
        </w:rPr>
        <w:t>). No portão desta cidade, ele chorou ao receber a notícia da morte de Absalão. Salomão escolheu a cidade como a capital de seu sétimo distrito e estabeleceu Ainadabe como seu governador (</w:t>
      </w:r>
      <w:r>
        <w:rPr>
          <w:lang w:val="pt_PT" w:bidi="pt_PT"/>
        </w:rPr>
        <w:t>1Rs 4.14</w:t>
      </w:r>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r>
        <w:rPr>
          <w:lang w:val="pt_PT" w:bidi="pt_PT"/>
        </w:rPr>
        <w:t>Jz 13.25</w:t>
      </w:r>
      <w:r>
        <w:rPr>
          <w:lang w:val="pt_PT" w:bidi="pt_PT"/>
        </w:rPr>
        <w:t>) e onde a tribo de Dã acampou a caminho da região montanhosa de Efraim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r>
        <w:rPr>
          <w:lang w:val="pt_PT" w:bidi="pt_PT"/>
        </w:rPr>
        <w:t>2Sm 23.28</w:t>
      </w:r>
      <w:r>
        <w:rPr>
          <w:lang w:val="pt_PT" w:bidi="pt_PT"/>
        </w:rPr>
        <w:t xml:space="preserve">; </w:t>
      </w:r>
      <w:r>
        <w:rPr>
          <w:lang w:val="pt_PT" w:bidi="pt_PT"/>
        </w:rPr>
        <w:t>1Cr 11.30</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r>
        <w:rPr>
          <w:lang w:val="pt_PT" w:bidi="pt_PT"/>
        </w:rPr>
        <w:t>Js 15.59</w:t>
      </w:r>
      <w:r>
        <w:rPr>
          <w:lang w:val="pt_PT" w:bidi="pt_PT"/>
        </w:rPr>
        <w:t xml:space="preserve">), possivelmente a moderna Biet Ummar, a 11,3 quilômetros ao norte de Hebrom. Pode ser a mesma que Marote, mencionada em </w:t>
      </w:r>
      <w:r>
        <w:rPr>
          <w:lang w:val="pt_PT" w:bidi="pt_PT"/>
        </w:rPr>
        <w:t>Miqueias 1.12</w:t>
      </w:r>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r>
        <w:rPr>
          <w:lang w:val="pt_PT" w:bidi="pt_PT"/>
        </w:rPr>
        <w:t>1Cr 15.18–20</w:t>
      </w:r>
      <w:r>
        <w:rPr>
          <w:lang w:val="pt_PT" w:bidi="pt_PT"/>
        </w:rPr>
        <w:t>).</w:t>
      </w:r>
    </w:p>
    <w:p>
      <w:pPr/>
      <w:r>
        <w:rPr>
          <w:lang w:val="pt_PT" w:bidi="pt_PT"/>
        </w:rPr>
      </w:r>
      <w:r>
        <w:rPr>
          <w:lang w:val="pt_PT" w:bidi="pt_PT"/>
        </w:rPr>
        <w:t>2. Comandante que concordou em ajudar Joiada, o sacerdote, a coroar Joás como rei (</w:t>
      </w:r>
      <w:r>
        <w:rPr>
          <w:lang w:val="pt_PT" w:bidi="pt_PT"/>
        </w:rPr>
        <w:t>2Cr 23.1</w:t>
      </w:r>
      <w:r>
        <w:rPr>
          <w:lang w:val="pt_PT" w:bidi="pt_PT"/>
        </w:rPr>
        <w:t>).</w:t>
      </w:r>
    </w:p>
    <w:p>
      <w:pPr/>
      <w:r>
        <w:rPr>
          <w:lang w:val="pt_PT" w:bidi="pt_PT"/>
        </w:rPr>
      </w:r>
      <w:r>
        <w:rPr>
          <w:lang w:val="pt_PT" w:bidi="pt_PT"/>
        </w:rPr>
        <w:t>3. Oficial que serviu ao Rei Uzias auxiliando na organização do exército do rei (</w:t>
      </w:r>
      <w:r>
        <w:rPr>
          <w:lang w:val="pt_PT" w:bidi="pt_PT"/>
        </w:rPr>
        <w:t>2Cr 26.11</w:t>
      </w:r>
      <w:r>
        <w:rPr>
          <w:lang w:val="pt_PT" w:bidi="pt_PT"/>
        </w:rPr>
        <w:t>).</w:t>
      </w:r>
    </w:p>
    <w:p>
      <w:pPr/>
      <w:r>
        <w:rPr>
          <w:lang w:val="pt_PT" w:bidi="pt_PT"/>
        </w:rPr>
      </w:r>
      <w:r>
        <w:rPr>
          <w:lang w:val="pt_PT" w:bidi="pt_PT"/>
        </w:rPr>
        <w:t>4. Filho da casa real de Judá que foi morto quando Peca, o rei de Israel, invadiu Judá (</w:t>
      </w:r>
      <w:r>
        <w:rPr>
          <w:lang w:val="pt_PT" w:bidi="pt_PT"/>
        </w:rPr>
        <w:t>2Cr 28.7</w:t>
      </w:r>
      <w:r>
        <w:rPr>
          <w:lang w:val="pt_PT" w:bidi="pt_PT"/>
        </w:rPr>
        <w:t>).</w:t>
      </w:r>
    </w:p>
    <w:p>
      <w:pPr/>
      <w:r>
        <w:rPr>
          <w:lang w:val="pt_PT" w:bidi="pt_PT"/>
        </w:rPr>
      </w:r>
      <w:r>
        <w:rPr>
          <w:lang w:val="pt_PT" w:bidi="pt_PT"/>
        </w:rPr>
        <w:t>5. Governante em Jerusalém que Josias nomeou para ajudar na reparação do templo (</w:t>
      </w:r>
      <w:r>
        <w:rPr>
          <w:lang w:val="pt_PT" w:bidi="pt_PT"/>
        </w:rPr>
        <w:t>2Cr 34.8</w:t>
      </w:r>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r>
        <w:rPr>
          <w:lang w:val="pt_PT" w:bidi="pt_PT"/>
        </w:rPr>
        <w:t>Ed 10.18–22</w:t>
      </w:r>
      <w:r>
        <w:rPr>
          <w:lang w:val="pt_PT" w:bidi="pt_PT"/>
        </w:rPr>
        <w:t>).</w:t>
      </w:r>
    </w:p>
    <w:p>
      <w:pPr/>
      <w:r>
        <w:rPr>
          <w:lang w:val="pt_PT" w:bidi="pt_PT"/>
        </w:rPr>
      </w:r>
      <w:r>
        <w:rPr>
          <w:lang w:val="pt_PT" w:bidi="pt_PT"/>
        </w:rPr>
        <w:t>9. Filho de Paate-Moabe (</w:t>
      </w:r>
      <w:r>
        <w:rPr>
          <w:lang w:val="pt_PT" w:bidi="pt_PT"/>
        </w:rPr>
        <w:t>Ed 10.30</w:t>
      </w:r>
      <w:r>
        <w:rPr>
          <w:lang w:val="pt_PT" w:bidi="pt_PT"/>
        </w:rPr>
        <w:t>).</w:t>
      </w:r>
    </w:p>
    <w:p>
      <w:pPr/>
      <w:r>
        <w:rPr>
          <w:lang w:val="pt_PT" w:bidi="pt_PT"/>
        </w:rPr>
      </w:r>
      <w:r>
        <w:rPr>
          <w:lang w:val="pt_PT" w:bidi="pt_PT"/>
        </w:rPr>
        <w:t>10. Pai de Azarias, um reparador do muro de Jerusalém (</w:t>
      </w:r>
      <w:r>
        <w:rPr>
          <w:lang w:val="pt_PT" w:bidi="pt_PT"/>
        </w:rPr>
        <w:t>Ne 3.23</w:t>
      </w:r>
      <w:r>
        <w:rPr>
          <w:lang w:val="pt_PT" w:bidi="pt_PT"/>
        </w:rPr>
        <w:t>).</w:t>
      </w:r>
    </w:p>
    <w:p>
      <w:pPr/>
      <w:r>
        <w:rPr>
          <w:lang w:val="pt_PT" w:bidi="pt_PT"/>
        </w:rPr>
      </w:r>
      <w:r>
        <w:rPr>
          <w:lang w:val="pt_PT" w:bidi="pt_PT"/>
        </w:rPr>
        <w:t>11. Assistente de Esdras quando ele leu a lei para o povo (</w:t>
      </w:r>
      <w:r>
        <w:rPr>
          <w:lang w:val="pt_PT" w:bidi="pt_PT"/>
        </w:rPr>
        <w:t>Ne 8.4</w:t>
      </w:r>
      <w:r>
        <w:rPr>
          <w:lang w:val="pt_PT" w:bidi="pt_PT"/>
        </w:rPr>
        <w:t>).</w:t>
      </w:r>
    </w:p>
    <w:p>
      <w:pPr/>
      <w:r>
        <w:rPr>
          <w:lang w:val="pt_PT" w:bidi="pt_PT"/>
        </w:rPr>
      </w:r>
      <w:r>
        <w:rPr>
          <w:lang w:val="pt_PT" w:bidi="pt_PT"/>
        </w:rPr>
        <w:t>12. Levita que, junto com outros, ajudou o povo a entender a lei que Esdras leu (</w:t>
      </w:r>
      <w:r>
        <w:rPr>
          <w:lang w:val="pt_PT" w:bidi="pt_PT"/>
        </w:rPr>
        <w:t>Ne 8.7</w:t>
      </w:r>
      <w:r>
        <w:rPr>
          <w:lang w:val="pt_PT" w:bidi="pt_PT"/>
        </w:rPr>
        <w:t>).</w:t>
      </w:r>
    </w:p>
    <w:p>
      <w:pPr/>
      <w:r>
        <w:rPr>
          <w:lang w:val="pt_PT" w:bidi="pt_PT"/>
        </w:rPr>
      </w:r>
      <w:r>
        <w:rPr>
          <w:lang w:val="pt_PT" w:bidi="pt_PT"/>
        </w:rPr>
        <w:t>13. Líder que colocou seu selo na aliança de Esdras sob a liderança de Neemias (</w:t>
      </w:r>
      <w:r>
        <w:rPr>
          <w:lang w:val="pt_PT" w:bidi="pt_PT"/>
        </w:rPr>
        <w:t>Ne 10.25</w:t>
      </w:r>
      <w:r>
        <w:rPr>
          <w:lang w:val="pt_PT" w:bidi="pt_PT"/>
        </w:rPr>
        <w:t>).</w:t>
      </w:r>
    </w:p>
    <w:p>
      <w:pPr/>
      <w:r>
        <w:rPr>
          <w:lang w:val="pt_PT" w:bidi="pt_PT"/>
        </w:rPr>
      </w:r>
      <w:r>
        <w:rPr>
          <w:lang w:val="pt_PT" w:bidi="pt_PT"/>
        </w:rPr>
        <w:t>14. Líder judaita e filho de Baruque, que viveu em Jerusalém com aqueles escolhidos por Ló para herdar a cidade reconstruída (</w:t>
      </w:r>
      <w:r>
        <w:rPr>
          <w:lang w:val="pt_PT" w:bidi="pt_PT"/>
        </w:rPr>
        <w:t>Ne 11.5</w:t>
      </w:r>
      <w:r>
        <w:rPr>
          <w:lang w:val="pt_PT" w:bidi="pt_PT"/>
        </w:rPr>
        <w:t xml:space="preserve">). Ele é às vezes identificado com o Asaías mencionado em </w:t>
      </w:r>
      <w:r>
        <w:rPr>
          <w:lang w:val="pt_PT" w:bidi="pt_PT"/>
        </w:rPr>
        <w:t>1 Crônicas 9.5</w:t>
      </w:r>
      <w:r>
        <w:rPr>
          <w:lang w:val="pt_PT" w:bidi="pt_PT"/>
        </w:rPr>
        <w:t>.</w:t>
      </w:r>
    </w:p>
    <w:p>
      <w:pPr/>
      <w:r>
        <w:rPr>
          <w:lang w:val="pt_PT" w:bidi="pt_PT"/>
        </w:rPr>
      </w:r>
      <w:r>
        <w:rPr>
          <w:lang w:val="pt_PT" w:bidi="pt_PT"/>
        </w:rPr>
        <w:t>15. O filho de Itiel, da tribo de Benjamim, que foi escolhido para viver em Jerusalém (</w:t>
      </w:r>
      <w:r>
        <w:rPr>
          <w:lang w:val="pt_PT" w:bidi="pt_PT"/>
        </w:rPr>
        <w:t>Ne 11.7</w:t>
      </w:r>
      <w:r>
        <w:rPr>
          <w:lang w:val="pt_PT" w:bidi="pt_PT"/>
        </w:rPr>
        <w:t>).</w:t>
      </w:r>
    </w:p>
    <w:p>
      <w:pPr/>
      <w:r>
        <w:rPr>
          <w:lang w:val="pt_PT" w:bidi="pt_PT"/>
        </w:rPr>
      </w:r>
      <w:r>
        <w:rPr>
          <w:lang w:val="pt_PT" w:bidi="pt_PT"/>
        </w:rPr>
        <w:t>16. Trompetista sacerdotal na dedicação do muro de Jerusalém (</w:t>
      </w:r>
      <w:r>
        <w:rPr>
          <w:lang w:val="pt_PT" w:bidi="pt_PT"/>
        </w:rPr>
        <w:t>Ne 12.41</w:t>
      </w:r>
      <w:r>
        <w:rPr>
          <w:lang w:val="pt_PT" w:bidi="pt_PT"/>
        </w:rPr>
        <w:t>).</w:t>
      </w:r>
    </w:p>
    <w:p>
      <w:pPr/>
      <w:r>
        <w:rPr>
          <w:lang w:val="pt_PT" w:bidi="pt_PT"/>
        </w:rPr>
      </w:r>
      <w:r>
        <w:rPr>
          <w:lang w:val="pt_PT" w:bidi="pt_PT"/>
        </w:rPr>
        <w:t>17. Cantor sacerdotal na dedicação do muro de Jerusalém (</w:t>
      </w:r>
      <w:r>
        <w:rPr>
          <w:lang w:val="pt_PT" w:bidi="pt_PT"/>
        </w:rPr>
        <w:t>Ne 12.42</w:t>
      </w:r>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r>
        <w:rPr>
          <w:lang w:val="pt_PT" w:bidi="pt_PT"/>
        </w:rPr>
        <w:t>Jr 21.1–2</w:t>
      </w:r>
      <w:r>
        <w:rPr>
          <w:lang w:val="pt_PT" w:bidi="pt_PT"/>
        </w:rPr>
        <w:t xml:space="preserve">; </w:t>
      </w:r>
      <w:r>
        <w:rPr>
          <w:lang w:val="pt_PT" w:bidi="pt_PT"/>
        </w:rPr>
        <w:t>29.25</w:t>
      </w:r>
      <w:r>
        <w:rPr>
          <w:lang w:val="pt_PT" w:bidi="pt_PT"/>
        </w:rPr>
        <w:t>) e para solicitar que Jeremias orasse por Jerusalém (</w:t>
      </w:r>
      <w:r>
        <w:rPr>
          <w:lang w:val="pt_PT" w:bidi="pt_PT"/>
        </w:rPr>
        <w:t>37.3</w:t>
      </w:r>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r>
        <w:rPr>
          <w:lang w:val="pt_PT" w:bidi="pt_PT"/>
        </w:rPr>
        <w:t>Jr 29.21</w:t>
      </w:r>
      <w:r>
        <w:rPr>
          <w:lang w:val="pt_PT" w:bidi="pt_PT"/>
        </w:rPr>
        <w:t>).</w:t>
      </w:r>
    </w:p>
    <w:p>
      <w:pPr/>
      <w:r>
        <w:rPr>
          <w:lang w:val="pt_PT" w:bidi="pt_PT"/>
        </w:rPr>
      </w:r>
      <w:r>
        <w:rPr>
          <w:lang w:val="pt_PT" w:bidi="pt_PT"/>
        </w:rPr>
        <w:t xml:space="preserve">20. Forma alternativa de escrita de Maaséias, antepassado de Baruque, em </w:t>
      </w:r>
      <w:r>
        <w:rPr>
          <w:lang w:val="pt_PT" w:bidi="pt_PT"/>
        </w:rPr>
        <w:t>Jeremias 32.12</w:t>
      </w:r>
      <w:r>
        <w:rPr>
          <w:lang w:val="pt_PT" w:bidi="pt_PT"/>
        </w:rPr>
        <w:t xml:space="preserve"> e </w:t>
      </w:r>
      <w:r>
        <w:rPr>
          <w:lang w:val="pt_PT" w:bidi="pt_PT"/>
        </w:rPr>
        <w:t>51.59</w:t>
      </w:r>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r>
        <w:rPr>
          <w:lang w:val="pt_PT" w:bidi="pt_PT"/>
        </w:rPr>
        <w:t>Jeremias 35.4</w:t>
      </w:r>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r>
        <w:rPr>
          <w:lang w:val="pt_PT" w:bidi="pt_PT"/>
        </w:rPr>
        <w:t>Jr 32.12</w:t>
      </w:r>
      <w:r>
        <w:rPr>
          <w:lang w:val="pt_PT" w:bidi="pt_PT"/>
        </w:rPr>
        <w:t>) e Seraías (</w:t>
      </w:r>
      <w:r>
        <w:rPr>
          <w:lang w:val="pt_PT" w:bidi="pt_PT"/>
        </w:rPr>
        <w:t>51.59</w:t>
      </w:r>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r>
        <w:rPr>
          <w:lang w:val="pt_PT" w:bidi="pt_PT"/>
        </w:rPr>
        <w:t>Lucas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r>
        <w:rPr>
          <w:lang w:val="pt_PT" w:bidi="pt_PT"/>
        </w:rPr>
        <w:t>1Cr 6.35</w:t>
      </w:r>
      <w:r>
        <w:rPr>
          <w:lang w:val="pt_PT" w:bidi="pt_PT"/>
        </w:rPr>
        <w:t>).</w:t>
      </w:r>
    </w:p>
    <w:p>
      <w:pPr/>
      <w:r>
        <w:rPr>
          <w:lang w:val="pt_PT" w:bidi="pt_PT"/>
        </w:rPr>
      </w:r>
      <w:r>
        <w:rPr>
          <w:lang w:val="pt_PT" w:bidi="pt_PT"/>
        </w:rPr>
        <w:t>2. Levita que ajudou na purificação do templo durante o tempo de Ezequias (</w:t>
      </w:r>
      <w:r>
        <w:rPr>
          <w:lang w:val="pt_PT" w:bidi="pt_PT"/>
        </w:rPr>
        <w:t>2Cr 29.12</w:t>
      </w:r>
      <w:r>
        <w:rPr>
          <w:lang w:val="pt_PT" w:bidi="pt_PT"/>
        </w:rPr>
        <w:t>). Ele foi nomeado supervisor das contribuições, dos dízimos e das coisas dedicadas a Deus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r>
        <w:rPr>
          <w:lang w:val="pt_PT" w:bidi="pt_PT"/>
        </w:rPr>
        <w:t>1Cr 11.46</w:t>
      </w:r>
      <w:r>
        <w:rPr>
          <w:lang w:val="pt_PT" w:bidi="pt_PT"/>
        </w:rPr>
        <w:t xml:space="preserve"> para designar Eliel, um dos valentes de Davi. A palavra foi provavelmente adicionada para indicar de onde ele veio, a fim de distingui-lo do Eliel no versículo </w:t>
      </w:r>
      <w:r>
        <w:rPr>
          <w:lang w:val="pt_PT" w:bidi="pt_PT"/>
        </w:rPr>
        <w:t>47</w:t>
      </w:r>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r>
        <w:rPr>
          <w:lang w:val="pt_PT" w:bidi="pt_PT"/>
        </w:rPr>
        <w:t>1Cr 24.18</w:t>
      </w:r>
      <w:r>
        <w:rPr>
          <w:lang w:val="pt_PT" w:bidi="pt_PT"/>
        </w:rPr>
        <w:t>).</w:t>
      </w:r>
    </w:p>
    <w:p>
      <w:pPr/>
      <w:r>
        <w:rPr>
          <w:lang w:val="pt_PT" w:bidi="pt_PT"/>
        </w:rPr>
      </w:r>
      <w:r>
        <w:rPr>
          <w:lang w:val="pt_PT" w:bidi="pt_PT"/>
        </w:rPr>
        <w:t>2. Levita que colocou seu selo na aliança de Esdras (</w:t>
      </w:r>
      <w:r>
        <w:rPr>
          <w:lang w:val="pt_PT" w:bidi="pt_PT"/>
        </w:rPr>
        <w:t>Ne 10.8</w:t>
      </w:r>
      <w:r>
        <w:rPr>
          <w:lang w:val="pt_PT" w:bidi="pt_PT"/>
        </w:rPr>
        <w:t>); às vezes identificado com Maadias, um sacerdote pós-exílico (</w:t>
      </w:r>
      <w:r>
        <w:rPr>
          <w:lang w:val="pt_PT" w:bidi="pt_PT"/>
        </w:rPr>
        <w:t>Ne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r>
        <w:rPr>
          <w:lang w:val="pt_PT" w:bidi="pt_PT"/>
        </w:rPr>
        <w:t>1Cr 25.4,30</w:t>
      </w:r>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r>
        <w:rPr>
          <w:lang w:val="pt_PT" w:bidi="pt_PT"/>
        </w:rPr>
        <w:t>1Rs 10.22</w:t>
      </w:r>
      <w:r>
        <w:rPr>
          <w:lang w:val="pt_PT" w:bidi="pt_PT"/>
        </w:rPr>
        <w:t xml:space="preserve">; </w:t>
      </w:r>
      <w:r>
        <w:rPr>
          <w:lang w:val="pt_PT" w:bidi="pt_PT"/>
        </w:rPr>
        <w:t>2 Crônicas 9.21</w:t>
      </w:r>
      <w:r>
        <w:rPr>
          <w:lang w:val="pt_PT" w:bidi="pt_PT"/>
        </w:rPr>
        <w:t>).</w:t>
      </w:r>
    </w:p>
    <w:p>
      <w:pPr/>
      <w:r>
        <w:rPr>
          <w:lang w:val="pt_PT" w:bidi="pt_PT"/>
        </w:rPr>
      </w:r>
      <w:r>
        <w:rPr>
          <w:lang w:val="pt_PT" w:bidi="pt_PT"/>
        </w:rPr>
        <w:t>Existem duas referências a macacos no Antigo Testamento (</w:t>
      </w:r>
      <w:r>
        <w:rPr>
          <w:lang w:val="pt_PT" w:bidi="pt_PT"/>
        </w:rPr>
        <w:t>1Rs 10.22</w:t>
      </w:r>
      <w:r>
        <w:rPr>
          <w:lang w:val="pt_PT" w:bidi="pt_PT"/>
        </w:rPr>
        <w:t xml:space="preserve">; </w:t>
      </w:r>
      <w:r>
        <w:rPr>
          <w:lang w:val="pt_PT" w:bidi="pt_PT"/>
        </w:rPr>
        <w:t>2Cr 9.21</w:t>
      </w:r>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r>
        <w:rPr>
          <w:lang w:val="pt_PT" w:bidi="pt_PT"/>
        </w:rPr>
        <w:t>1Rs 4.9</w:t>
      </w:r>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12.13</w:t>
      </w:r>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r>
        <w:rPr>
          <w:lang w:val="pt_PT" w:bidi="pt_PT"/>
        </w:rPr>
        <w:t>1Cr 2.49</w:t>
      </w:r>
      <w:r>
        <w:rPr>
          <w:lang w:val="pt_PT" w:bidi="pt_PT"/>
        </w:rPr>
        <w:t xml:space="preserve">). O nome Macbena aparece em uma lista com outras localidades geográficas. Está listado antes de Gibeá, que provavelmente é a mesma cidade mencionada em </w:t>
      </w:r>
      <w:r>
        <w:rPr>
          <w:lang w:val="pt_PT" w:bidi="pt_PT"/>
        </w:rPr>
        <w:t>Josué 15.57</w:t>
      </w:r>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r>
        <w:rPr>
          <w:lang w:val="pt_PT" w:bidi="pt_PT"/>
        </w:rPr>
        <w:t>At 16.12</w:t>
      </w:r>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r>
        <w:rPr>
          <w:lang w:val="pt_PT" w:bidi="pt_PT"/>
        </w:rPr>
        <w:t>At 16.11–12</w:t>
      </w:r>
      <w:r>
        <w:rPr>
          <w:lang w:val="pt_PT" w:bidi="pt_PT"/>
        </w:rPr>
        <w:t xml:space="preserve">; </w:t>
      </w:r>
      <w:r>
        <w:rPr>
          <w:lang w:val="pt_PT" w:bidi="pt_PT"/>
        </w:rPr>
        <w:t>17.1</w:t>
      </w:r>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r>
        <w:rPr>
          <w:lang w:val="pt_PT" w:bidi="pt_PT"/>
        </w:rPr>
        <w:t>At 16.9–12</w:t>
      </w:r>
      <w:r>
        <w:rPr>
          <w:lang w:val="pt_PT" w:bidi="pt_PT"/>
        </w:rPr>
        <w:t xml:space="preserve">). Detalhes desse trabalho, centrado em Filipos e Tessalônica, são descritos em </w:t>
      </w:r>
      <w:r>
        <w:rPr>
          <w:lang w:val="pt_PT" w:bidi="pt_PT"/>
        </w:rPr>
        <w:t>Atos 16.11–17.15</w:t>
      </w:r>
      <w:r>
        <w:rPr>
          <w:lang w:val="pt_PT" w:bidi="pt_PT"/>
        </w:rPr>
        <w:t>. Em sua terceira viagem, embora inicialmente atrasado (</w:t>
      </w:r>
      <w:r>
        <w:rPr>
          <w:lang w:val="pt_PT" w:bidi="pt_PT"/>
        </w:rPr>
        <w:t>19.21–22</w:t>
      </w:r>
      <w:r>
        <w:rPr>
          <w:lang w:val="pt_PT" w:bidi="pt_PT"/>
        </w:rPr>
        <w:t>), Paulo mais tarde retornou à Macedônia, e novamente após uma estadia em Corinto (</w:t>
      </w:r>
      <w:r>
        <w:rPr>
          <w:lang w:val="pt_PT" w:bidi="pt_PT"/>
        </w:rPr>
        <w:t>20.1–3</w:t>
      </w:r>
      <w:r>
        <w:rPr>
          <w:lang w:val="pt_PT" w:bidi="pt_PT"/>
        </w:rPr>
        <w:t xml:space="preserve">; veja </w:t>
      </w:r>
      <w:r>
        <w:rPr>
          <w:lang w:val="pt_PT" w:bidi="pt_PT"/>
        </w:rPr>
        <w:t>1Co 16.5</w:t>
      </w:r>
      <w:r>
        <w:rPr>
          <w:lang w:val="pt_PT" w:bidi="pt_PT"/>
        </w:rPr>
        <w:t xml:space="preserve">; </w:t>
      </w:r>
      <w:r>
        <w:rPr>
          <w:lang w:val="pt_PT" w:bidi="pt_PT"/>
        </w:rPr>
        <w:t>2Co 1.16</w:t>
      </w:r>
      <w:r>
        <w:rPr>
          <w:lang w:val="pt_PT" w:bidi="pt_PT"/>
        </w:rPr>
        <w:t xml:space="preserve"> e </w:t>
      </w:r>
      <w:r>
        <w:rPr>
          <w:lang w:val="pt_PT" w:bidi="pt_PT"/>
        </w:rPr>
        <w:t>2.13</w:t>
      </w:r>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r>
        <w:rPr>
          <w:lang w:val="pt_PT" w:bidi="pt_PT"/>
        </w:rPr>
        <w:t>Rm 15.26</w:t>
      </w:r>
      <w:r>
        <w:rPr>
          <w:lang w:val="pt_PT" w:bidi="pt_PT"/>
        </w:rPr>
        <w:t xml:space="preserve">; </w:t>
      </w:r>
      <w:r>
        <w:rPr>
          <w:lang w:val="pt_PT" w:bidi="pt_PT"/>
        </w:rPr>
        <w:t>2Co 9.2–4</w:t>
      </w:r>
      <w:r>
        <w:rPr>
          <w:lang w:val="pt_PT" w:bidi="pt_PT"/>
        </w:rPr>
        <w:t>); Paulo os elogiou por sua generosidade (</w:t>
      </w:r>
      <w:r>
        <w:rPr>
          <w:lang w:val="pt_PT" w:bidi="pt_PT"/>
        </w:rPr>
        <w:t>2Co 8.1–2</w:t>
      </w:r>
      <w:r>
        <w:rPr>
          <w:lang w:val="pt_PT" w:bidi="pt_PT"/>
        </w:rPr>
        <w:t>). Ele também os louvou por seu exemplo de fé, mesmo em tempos de adversidade (</w:t>
      </w:r>
      <w:r>
        <w:rPr>
          <w:lang w:val="pt_PT" w:bidi="pt_PT"/>
        </w:rPr>
        <w:t>2Co 7.5</w:t>
      </w:r>
      <w:r>
        <w:rPr>
          <w:lang w:val="pt_PT" w:bidi="pt_PT"/>
        </w:rPr>
        <w:t xml:space="preserve">; </w:t>
      </w:r>
      <w:r>
        <w:rPr>
          <w:lang w:val="pt_PT" w:bidi="pt_PT"/>
        </w:rPr>
        <w:t>1Ts 1.7</w:t>
      </w:r>
      <w:r>
        <w:rPr>
          <w:lang w:val="pt_PT" w:bidi="pt_PT"/>
        </w:rPr>
        <w:t>), e por seu amor pelos outros (</w:t>
      </w:r>
      <w:r>
        <w:rPr>
          <w:lang w:val="pt_PT" w:bidi="pt_PT"/>
        </w:rPr>
        <w:t>1Ts 4.10</w:t>
      </w:r>
      <w:r>
        <w:rPr>
          <w:lang w:val="pt_PT" w:bidi="pt_PT"/>
        </w:rPr>
        <w:t>). Alguns dos macedônios trabalharam diretamente com Paulo na realização da comissão do evangelho (</w:t>
      </w:r>
      <w:r>
        <w:rPr>
          <w:lang w:val="pt_PT" w:bidi="pt_PT"/>
        </w:rPr>
        <w:t>At 19.29</w:t>
      </w:r>
      <w:r>
        <w:rPr>
          <w:lang w:val="pt_PT" w:bidi="pt_PT"/>
        </w:rPr>
        <w:t xml:space="preserve">; </w:t>
      </w:r>
      <w:r>
        <w:rPr>
          <w:lang w:val="pt_PT" w:bidi="pt_PT"/>
        </w:rPr>
        <w:t>20.4</w:t>
      </w:r>
      <w:r>
        <w:rPr>
          <w:lang w:val="pt_PT" w:bidi="pt_PT"/>
        </w:rPr>
        <w:t xml:space="preserve">; </w:t>
      </w:r>
      <w:r>
        <w:rPr>
          <w:lang w:val="pt_PT" w:bidi="pt_PT"/>
        </w:rPr>
        <w:t>27.2</w:t>
      </w:r>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r>
        <w:rPr>
          <w:lang w:val="pt_PT" w:bidi="pt_PT"/>
        </w:rPr>
        <w:t>Nm 26.33</w:t>
      </w:r>
      <w:r>
        <w:rPr>
          <w:lang w:val="pt_PT" w:bidi="pt_PT"/>
        </w:rPr>
        <w:t xml:space="preserve">; </w:t>
      </w:r>
      <w:r>
        <w:rPr>
          <w:lang w:val="pt_PT" w:bidi="pt_PT"/>
        </w:rPr>
        <w:t>27.1</w:t>
      </w:r>
      <w:r>
        <w:rPr>
          <w:lang w:val="pt_PT" w:bidi="pt_PT"/>
        </w:rPr>
        <w:t xml:space="preserve">; </w:t>
      </w:r>
      <w:r>
        <w:rPr>
          <w:lang w:val="pt_PT" w:bidi="pt_PT"/>
        </w:rPr>
        <w:t>36.11</w:t>
      </w:r>
      <w:r>
        <w:rPr>
          <w:lang w:val="pt_PT" w:bidi="pt_PT"/>
        </w:rPr>
        <w:t xml:space="preserve">; </w:t>
      </w:r>
      <w:r>
        <w:rPr>
          <w:lang w:val="pt_PT" w:bidi="pt_PT"/>
        </w:rPr>
        <w:t>Js 17.3</w:t>
      </w:r>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r>
        <w:rPr>
          <w:lang w:val="pt_PT" w:bidi="pt_PT"/>
        </w:rPr>
        <w:t>Ed 10.40</w:t>
      </w:r>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r>
        <w:rPr>
          <w:lang w:val="pt_PT" w:bidi="pt_PT"/>
        </w:rPr>
        <w:t>Gn 23.8–19</w:t>
      </w:r>
      <w:r>
        <w:rPr>
          <w:lang w:val="pt_PT" w:bidi="pt_PT"/>
        </w:rPr>
        <w:t>). Mais tarde, Abraão (</w:t>
      </w:r>
      <w:r>
        <w:rPr>
          <w:lang w:val="pt_PT" w:bidi="pt_PT"/>
        </w:rPr>
        <w:t>25.9</w:t>
      </w:r>
      <w:r>
        <w:rPr>
          <w:lang w:val="pt_PT" w:bidi="pt_PT"/>
        </w:rPr>
        <w:t>), Isaque e Rebeca (</w:t>
      </w:r>
      <w:r>
        <w:rPr>
          <w:lang w:val="pt_PT" w:bidi="pt_PT"/>
        </w:rPr>
        <w:t>49.30–31</w:t>
      </w:r>
      <w:r>
        <w:rPr>
          <w:lang w:val="pt_PT" w:bidi="pt_PT"/>
        </w:rPr>
        <w:t>), e Jacó (</w:t>
      </w:r>
      <w:r>
        <w:rPr>
          <w:lang w:val="pt_PT" w:bidi="pt_PT"/>
        </w:rPr>
        <w:t>50.13</w:t>
      </w:r>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r>
        <w:rPr>
          <w:lang w:val="pt_PT" w:bidi="pt_PT"/>
        </w:rPr>
        <w:t>Gênesis 23</w:t>
      </w:r>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r>
        <w:rPr>
          <w:lang w:val="pt_PT" w:bidi="pt_PT"/>
        </w:rPr>
        <w:t>Sf 1.11</w:t>
      </w:r>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r>
        <w:rPr>
          <w:lang w:val="pt_PT" w:bidi="pt_PT"/>
        </w:rPr>
        <w:t>Sf 1.11</w:t>
      </w:r>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r>
        <w:rPr>
          <w:lang w:val="pt_PT" w:bidi="pt_PT"/>
        </w:rPr>
        <w:t>Gn 10.2</w:t>
      </w:r>
      <w:r>
        <w:rPr>
          <w:lang w:val="pt_PT" w:bidi="pt_PT"/>
        </w:rPr>
        <w:t xml:space="preserve">; </w:t>
      </w:r>
      <w:r>
        <w:rPr>
          <w:lang w:val="pt_PT" w:bidi="pt_PT"/>
        </w:rPr>
        <w:t>1Cr 1.5</w:t>
      </w:r>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r>
        <w:rPr>
          <w:lang w:val="pt_PT" w:bidi="pt_PT"/>
        </w:rPr>
        <w:t>Jó 20.11–18</w:t>
      </w:r>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r>
        <w:rPr>
          <w:lang w:val="pt_PT" w:bidi="pt_PT"/>
        </w:rPr>
        <w:t>Apocalipse 18.12</w:t>
      </w:r>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r>
        <w:rPr>
          <w:lang w:val="pt_PT" w:bidi="pt_PT"/>
        </w:rPr>
        <w:t>Gn 6.14</w:t>
      </w:r>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r>
        <w:rPr>
          <w:lang w:val="pt_PT" w:bidi="pt_PT"/>
        </w:rPr>
        <w:t>Josué 15.31</w:t>
      </w:r>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r>
        <w:rPr>
          <w:lang w:val="pt_PT" w:bidi="pt_PT"/>
        </w:rPr>
        <w:t>Jr 48.2</w:t>
      </w:r>
      <w:r>
        <w:rPr>
          <w:lang w:val="pt_PT" w:bidi="pt_PT"/>
        </w:rPr>
        <w:t>). Pode ser uma forma criada por ditografia a partir de um original Dimon, como no oráculo contra Moabe por Isaías (</w:t>
      </w:r>
      <w:r>
        <w:rPr>
          <w:lang w:val="pt_PT" w:bidi="pt_PT"/>
        </w:rPr>
        <w:t>Is 15.9</w:t>
      </w:r>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r>
        <w:rPr>
          <w:lang w:val="pt_PT" w:bidi="pt_PT"/>
        </w:rPr>
        <w:t>Is 10.31</w:t>
      </w:r>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r>
        <w:rPr>
          <w:lang w:val="pt_PT" w:bidi="pt_PT"/>
        </w:rPr>
        <w:t>Js 11.1</w:t>
      </w:r>
      <w:r>
        <w:rPr>
          <w:lang w:val="pt_PT" w:bidi="pt_PT"/>
        </w:rPr>
        <w:t xml:space="preserve">; </w:t>
      </w:r>
      <w:r>
        <w:rPr>
          <w:lang w:val="pt_PT" w:bidi="pt_PT"/>
        </w:rPr>
        <w:t>12.19</w:t>
      </w:r>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r>
        <w:rPr>
          <w:lang w:val="pt_PT" w:bidi="pt_PT"/>
        </w:rPr>
        <w:t>Is 8.1,3</w:t>
      </w:r>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r>
        <w:rPr>
          <w:lang w:val="pt_PT" w:bidi="pt_PT"/>
        </w:rPr>
        <w:t>Mt 15.39</w:t>
      </w:r>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r>
        <w:rPr>
          <w:lang w:val="pt_PT" w:bidi="pt_PT"/>
        </w:rPr>
        <w:t>Ed 2.30</w:t>
      </w:r>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r>
        <w:rPr>
          <w:lang w:val="pt_PT" w:bidi="pt_PT"/>
        </w:rPr>
        <w:t>Mateus 15.39</w:t>
      </w:r>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r>
        <w:rPr>
          <w:lang w:val="pt_PT" w:bidi="pt_PT"/>
        </w:rPr>
        <w:t>Deuteronômio 18.9–14</w:t>
      </w:r>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r>
        <w:rPr>
          <w:lang w:val="pt_PT" w:bidi="pt_PT"/>
        </w:rPr>
        <w:t>7–8</w:t>
      </w:r>
      <w:r>
        <w:rPr>
          <w:lang w:val="pt_PT" w:bidi="pt_PT"/>
        </w:rPr>
        <w:t xml:space="preserve">). Mas seus fracassos começam a se tornar claros no capítulo </w:t>
      </w:r>
      <w:r>
        <w:rPr>
          <w:lang w:val="pt_PT" w:bidi="pt_PT"/>
        </w:rPr>
        <w:t>8</w:t>
      </w:r>
      <w:r>
        <w:rPr>
          <w:lang w:val="pt_PT" w:bidi="pt_PT"/>
        </w:rPr>
        <w:t xml:space="preserve"> e continuam até o capítulo </w:t>
      </w:r>
      <w:r>
        <w:rPr>
          <w:lang w:val="pt_PT" w:bidi="pt_PT"/>
        </w:rPr>
        <w:t>9</w:t>
      </w:r>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r>
        <w:rPr>
          <w:lang w:val="pt_PT" w:bidi="pt_PT"/>
        </w:rPr>
        <w:t>At 8.11</w:t>
      </w:r>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r>
        <w:rPr>
          <w:lang w:val="pt_PT" w:bidi="pt_PT"/>
        </w:rPr>
        <w:t>At 19.11–20</w:t>
      </w:r>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r>
        <w:rPr>
          <w:lang w:val="pt_PT" w:bidi="pt_PT"/>
        </w:rPr>
        <w:t>Ap 21.8</w:t>
      </w:r>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r>
        <w:rPr>
          <w:lang w:val="pt_PT" w:bidi="pt_PT"/>
        </w:rPr>
        <w:t>Ed 7.25</w:t>
      </w:r>
      <w:r>
        <w:rPr>
          <w:lang w:val="pt_PT" w:bidi="pt_PT"/>
        </w:rPr>
        <w:t>). Este oficial foi um dos oficiais da corte de Nabucodonosor convidados para a festa de dedicação (</w:t>
      </w:r>
      <w:r>
        <w:rPr>
          <w:lang w:val="pt_PT" w:bidi="pt_PT"/>
        </w:rPr>
        <w:t>Dn 3.2–3</w:t>
      </w:r>
      <w:r>
        <w:rPr>
          <w:lang w:val="pt_PT" w:bidi="pt_PT"/>
        </w:rPr>
        <w:t xml:space="preserve">). </w:t>
      </w:r>
      <w:r>
        <w:rPr>
          <w:lang w:val="pt_PT" w:bidi="pt_PT"/>
        </w:rPr>
        <w:t>Lucas 12.58</w:t>
      </w:r>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r>
        <w:rPr>
          <w:lang w:val="pt_PT" w:bidi="pt_PT"/>
        </w:rPr>
        <w:t>At 16.20–38</w:t>
      </w:r>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r>
        <w:rPr>
          <w:lang w:val="pt_PT" w:bidi="pt_PT"/>
        </w:rPr>
        <w:t>Lucas 1.46–55</w:t>
      </w:r>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r>
        <w:rPr>
          <w:lang w:val="pt_PT" w:bidi="pt_PT"/>
        </w:rPr>
        <w:t>1 Samuel 2.1–10</w:t>
      </w:r>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r>
        <w:rPr>
          <w:lang w:val="pt_PT" w:bidi="pt_PT"/>
        </w:rPr>
        <w:t>Ezequiel 38–39</w:t>
      </w:r>
      <w:r>
        <w:rPr>
          <w:lang w:val="pt_PT" w:bidi="pt_PT"/>
        </w:rPr>
        <w:t xml:space="preserve"> e </w:t>
      </w:r>
      <w:r>
        <w:rPr>
          <w:lang w:val="pt_PT" w:bidi="pt_PT"/>
        </w:rPr>
        <w:t>Apocalipse 20</w:t>
      </w:r>
      <w:r>
        <w:rPr>
          <w:lang w:val="pt_PT" w:bidi="pt_PT"/>
        </w:rPr>
        <w:t xml:space="preserve">. No registro das nações em </w:t>
      </w:r>
      <w:r>
        <w:rPr>
          <w:lang w:val="pt_PT" w:bidi="pt_PT"/>
        </w:rPr>
        <w:t>Gênesis 10.2</w:t>
      </w:r>
      <w:r>
        <w:rPr>
          <w:lang w:val="pt_PT" w:bidi="pt_PT"/>
        </w:rPr>
        <w:t xml:space="preserve"> (veja também </w:t>
      </w:r>
      <w:r>
        <w:rPr>
          <w:lang w:val="pt_PT" w:bidi="pt_PT"/>
        </w:rPr>
        <w:t>1Cr 1.5</w:t>
      </w:r>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r>
        <w:rPr>
          <w:lang w:val="pt_PT" w:bidi="pt_PT"/>
        </w:rPr>
        <w:t>Gn 10.2</w:t>
      </w:r>
      <w:r>
        <w:rPr>
          <w:lang w:val="pt_PT" w:bidi="pt_PT"/>
        </w:rPr>
        <w:t xml:space="preserve">; </w:t>
      </w:r>
      <w:r>
        <w:rPr>
          <w:lang w:val="pt_PT" w:bidi="pt_PT"/>
        </w:rPr>
        <w:t>1Cr 1.5</w:t>
      </w:r>
      <w:r>
        <w:rPr>
          <w:lang w:val="pt_PT" w:bidi="pt_PT"/>
        </w:rPr>
        <w:t xml:space="preserve">), junto com Tubal e Mesaque (cf. </w:t>
      </w:r>
      <w:r>
        <w:rPr>
          <w:lang w:val="pt_PT" w:bidi="pt_PT"/>
        </w:rPr>
        <w:t>Ez 38.2</w:t>
      </w:r>
      <w:r>
        <w:rPr>
          <w:lang w:val="pt_PT" w:bidi="pt_PT"/>
        </w:rPr>
        <w:t xml:space="preserve">). </w:t>
      </w:r>
      <w:r>
        <w:rPr>
          <w:lang w:val="pt_PT" w:bidi="pt_PT"/>
        </w:rPr>
        <w:t>Ezequiel 38.2</w:t>
      </w:r>
      <w:r>
        <w:rPr>
          <w:lang w:val="pt_PT" w:bidi="pt_PT"/>
        </w:rPr>
        <w:t xml:space="preserve"> associa Magogue com a pessoa Gogue, indicando que Magogue era a terra (junto com Tubal e Mesaque) sobre a qual Gogue governava. </w:t>
      </w:r>
      <w:r>
        <w:rPr>
          <w:lang w:val="pt_PT" w:bidi="pt_PT"/>
        </w:rPr>
        <w:t>Ezequiel 39.6</w:t>
      </w:r>
      <w:r>
        <w:rPr>
          <w:lang w:val="pt_PT" w:bidi="pt_PT"/>
        </w:rPr>
        <w:t xml:space="preserve"> usa o termo Magogue para falar do povo da terra de Magogue. Juntos, </w:t>
      </w:r>
      <w:r>
        <w:rPr>
          <w:lang w:val="pt_PT" w:bidi="pt_PT"/>
        </w:rPr>
        <w:t>Ezequiel 38</w:t>
      </w:r>
      <w:r>
        <w:rPr>
          <w:lang w:val="pt_PT" w:bidi="pt_PT"/>
        </w:rPr>
        <w:t xml:space="preserve"> e </w:t>
      </w:r>
      <w:r>
        <w:rPr>
          <w:lang w:val="pt_PT" w:bidi="pt_PT"/>
        </w:rPr>
        <w:t>39</w:t>
      </w:r>
      <w:r>
        <w:rPr>
          <w:lang w:val="pt_PT" w:bidi="pt_PT"/>
        </w:rPr>
        <w:t xml:space="preserve"> apresentam uma invasão de Israel nos últimos dias (cf. </w:t>
      </w:r>
      <w:r>
        <w:rPr>
          <w:lang w:val="pt_PT" w:bidi="pt_PT"/>
        </w:rPr>
        <w:t>Ez 38.8–16</w:t>
      </w:r>
      <w:r>
        <w:rPr>
          <w:lang w:val="pt_PT" w:bidi="pt_PT"/>
        </w:rPr>
        <w:t xml:space="preserve">) por Gogue e seu povo da terra de Magogue, juntamente com povos de todos os cantos do mundo conhecido (cf. vv </w:t>
      </w:r>
      <w:r>
        <w:rPr>
          <w:lang w:val="pt_PT" w:bidi="pt_PT"/>
        </w:rPr>
        <w:t>5–6</w:t>
      </w:r>
      <w:r>
        <w:rPr>
          <w:lang w:val="pt_PT" w:bidi="pt_PT"/>
        </w:rPr>
        <w:t>).</w:t>
      </w:r>
    </w:p>
    <w:p>
      <w:pPr/>
      <w:r>
        <w:rPr>
          <w:lang w:val="pt_PT" w:bidi="pt_PT"/>
        </w:rPr>
      </w:r>
      <w:r>
        <w:rPr>
          <w:lang w:val="pt_PT" w:bidi="pt_PT"/>
        </w:rPr>
        <w:t>Apocalipse 20.8</w:t>
      </w:r>
      <w:r>
        <w:rPr>
          <w:lang w:val="pt_PT" w:bidi="pt_PT"/>
        </w:rPr>
        <w:t xml:space="preserve"> descreve Gogue e Magogue como invadindo a terra de Israel com uma grande companhia de nações de todas as partes do mundo. Parece que Ezequiel e Apocalipse tinham o mesmo evento dos últimos dias em mente. </w:t>
      </w:r>
      <w:r>
        <w:rPr>
          <w:lang w:val="pt_PT" w:bidi="pt_PT"/>
        </w:rPr>
        <w:t>Apocalipse 20.8</w:t>
      </w:r>
      <w:r>
        <w:rPr>
          <w:lang w:val="pt_PT" w:bidi="pt_PT"/>
        </w:rPr>
        <w:t xml:space="preserve"> pode ser entendido como identificando Gogue como Satanás e vendo Magogue como povos invasores que vêm com Satanás. Alguns veem "Gogue e Magogue" em </w:t>
      </w:r>
      <w:r>
        <w:rPr>
          <w:lang w:val="pt_PT" w:bidi="pt_PT"/>
        </w:rPr>
        <w:t>Apocalipse 20.8</w:t>
      </w:r>
      <w:r>
        <w:rPr>
          <w:lang w:val="pt_PT" w:bidi="pt_PT"/>
        </w:rPr>
        <w:t xml:space="preserve"> como um símbolo de uma grande batalha futura no final do milênio, semelhante à invasão em </w:t>
      </w:r>
      <w:r>
        <w:rPr>
          <w:lang w:val="pt_PT" w:bidi="pt_PT"/>
        </w:rPr>
        <w:t>Ezequiel 38–39</w:t>
      </w:r>
      <w:r>
        <w:rPr>
          <w:lang w:val="pt_PT" w:bidi="pt_PT"/>
        </w:rPr>
        <w:t xml:space="preserve">, mas os termos em si não são identificados especificamente. Alguns veem Magogue em </w:t>
      </w:r>
      <w:r>
        <w:rPr>
          <w:lang w:val="pt_PT" w:bidi="pt_PT"/>
        </w:rPr>
        <w:t>Apocalipse 20</w:t>
      </w:r>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r>
        <w:rPr>
          <w:lang w:val="pt_PT" w:bidi="pt_PT"/>
        </w:rPr>
        <w:t>Jr 19.14–20.2</w:t>
      </w:r>
      <w:r>
        <w:rPr>
          <w:lang w:val="pt_PT" w:bidi="pt_PT"/>
        </w:rPr>
        <w:t>). O nome Pasur significa "prosperidade ao redor" e foi mudado para "terror por todos os lados" (</w:t>
      </w:r>
      <w:r>
        <w:rPr>
          <w:lang w:val="pt_PT" w:bidi="pt_PT"/>
        </w:rPr>
        <w:t>20.3</w:t>
      </w:r>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r>
        <w:rPr>
          <w:lang w:val="pt_PT" w:bidi="pt_PT"/>
        </w:rPr>
        <w:t>Mateus 2.1–12</w:t>
      </w:r>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r>
        <w:rPr>
          <w:lang w:val="pt_PT" w:bidi="pt_PT"/>
        </w:rPr>
        <w:t>Mateus 2</w:t>
      </w:r>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r>
        <w:rPr>
          <w:lang w:val="pt_PT" w:bidi="pt_PT"/>
        </w:rPr>
        <w:t>Mt 2.2</w:t>
      </w:r>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r>
        <w:rPr>
          <w:lang w:val="pt_PT" w:bidi="pt_PT"/>
        </w:rPr>
        <w:t>Mt 2.1–2</w:t>
      </w:r>
      <w:r>
        <w:rPr>
          <w:lang w:val="pt_PT" w:bidi="pt_PT"/>
        </w:rPr>
        <w:t>), o que significa que não sabemos de onde eles vieram. Alguns líderes cristãos primitivos pensavam que os magos poderiam ter vindo da Arábia porque os presentes que trouxeram — ouro, incenso e mirra (</w:t>
      </w:r>
      <w:r>
        <w:rPr>
          <w:lang w:val="pt_PT" w:bidi="pt_PT"/>
        </w:rPr>
        <w:t>Mt 2.11</w:t>
      </w:r>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r>
        <w:rPr>
          <w:lang w:val="pt_PT" w:bidi="pt_PT"/>
        </w:rPr>
        <w:t>Nm 24.17</w:t>
      </w:r>
      <w:r>
        <w:rPr>
          <w:lang w:val="pt_PT" w:bidi="pt_PT"/>
        </w:rPr>
        <w:t xml:space="preserve">; veja também </w:t>
      </w:r>
      <w:r>
        <w:rPr>
          <w:lang w:val="pt_PT" w:bidi="pt_PT"/>
        </w:rPr>
        <w:t>Is 60.3</w:t>
      </w:r>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r>
        <w:rPr>
          <w:lang w:val="pt_PT" w:bidi="pt_PT"/>
        </w:rPr>
        <w:t>Mt 2.2–6</w:t>
      </w:r>
      <w:r>
        <w:rPr>
          <w:lang w:val="pt_PT" w:bidi="pt_PT"/>
        </w:rPr>
        <w:t xml:space="preserve">) mostra que Jesus cumpre a profecia de </w:t>
      </w:r>
      <w:r>
        <w:rPr>
          <w:lang w:val="pt_PT" w:bidi="pt_PT"/>
        </w:rPr>
        <w:t>Miquéias 5.2</w:t>
      </w:r>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r>
        <w:rPr>
          <w:lang w:val="pt_PT" w:bidi="pt_PT"/>
        </w:rPr>
        <w:t>Mt 2.11</w:t>
      </w:r>
      <w:r>
        <w:rPr>
          <w:lang w:val="pt_PT" w:bidi="pt_PT"/>
        </w:rPr>
        <w:t xml:space="preserve">) podem refletir promessas em </w:t>
      </w:r>
      <w:r>
        <w:rPr>
          <w:lang w:val="pt_PT" w:bidi="pt_PT"/>
        </w:rPr>
        <w:t>Salmos 68.29</w:t>
      </w:r>
      <w:r>
        <w:rPr>
          <w:lang w:val="pt_PT" w:bidi="pt_PT"/>
        </w:rPr>
        <w:t xml:space="preserve"> e </w:t>
      </w:r>
      <w:r>
        <w:rPr>
          <w:lang w:val="pt_PT" w:bidi="pt_PT"/>
        </w:rPr>
        <w:t>72.10</w:t>
      </w:r>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r>
        <w:rPr>
          <w:lang w:val="pt_PT" w:bidi="pt_PT"/>
        </w:rPr>
        <w:t>Mt 2.3–6,16</w:t>
      </w:r>
      <w:r>
        <w:rPr>
          <w:lang w:val="pt_PT" w:bidi="pt_PT"/>
        </w:rPr>
        <w:t xml:space="preserve">). Este tema aparece novamente no Evangelho, onde os gentios frequentemente demonstram fé em Jesus, contrastando com a falta de fé entre muitos judeus (veja </w:t>
      </w:r>
      <w:r>
        <w:rPr>
          <w:lang w:val="pt_PT" w:bidi="pt_PT"/>
        </w:rPr>
        <w:t>Mt 8.5–13</w:t>
      </w:r>
      <w:r>
        <w:rPr>
          <w:lang w:val="pt_PT" w:bidi="pt_PT"/>
        </w:rPr>
        <w:t xml:space="preserve">; </w:t>
      </w:r>
      <w:r>
        <w:rPr>
          <w:lang w:val="pt_PT" w:bidi="pt_PT"/>
        </w:rPr>
        <w:t>15.21–28</w:t>
      </w:r>
      <w:r>
        <w:rPr>
          <w:lang w:val="pt_PT" w:bidi="pt_PT"/>
        </w:rPr>
        <w:t xml:space="preserve">; </w:t>
      </w:r>
      <w:r>
        <w:rPr>
          <w:lang w:val="pt_PT" w:bidi="pt_PT"/>
        </w:rPr>
        <w:t>27.19,54</w:t>
      </w:r>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r>
        <w:rPr>
          <w:lang w:val="pt_PT" w:bidi="pt_PT"/>
        </w:rPr>
        <w:t>Ne 10.20</w:t>
      </w:r>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r>
        <w:rPr>
          <w:lang w:val="pt_PT" w:bidi="pt_PT"/>
        </w:rPr>
        <w:t>Js 19.29</w:t>
      </w:r>
      <w:r>
        <w:rPr>
          <w:lang w:val="pt_PT" w:bidi="pt_PT"/>
        </w:rPr>
        <w:t xml:space="preserve">); o texto hebraico apresenta uma transposição das duas últimas consoantes, mas a cidade é provavelmente a mesma que Alabe e Helba de </w:t>
      </w:r>
      <w:r>
        <w:rPr>
          <w:lang w:val="pt_PT" w:bidi="pt_PT"/>
        </w:rPr>
        <w:t>Juízes 1.31</w:t>
      </w:r>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r>
        <w:rPr>
          <w:lang w:val="pt_PT" w:bidi="pt_PT"/>
        </w:rPr>
        <w:t>Êxodo 6.19</w:t>
      </w:r>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r>
        <w:rPr>
          <w:lang w:val="pt_PT" w:bidi="pt_PT"/>
        </w:rPr>
        <w:t>Gn 1.31</w:t>
      </w:r>
      <w:r>
        <w:rPr>
          <w:lang w:val="pt_PT" w:bidi="pt_PT"/>
        </w:rPr>
        <w:t xml:space="preserve">; </w:t>
      </w:r>
      <w:r>
        <w:rPr>
          <w:lang w:val="pt_PT" w:bidi="pt_PT"/>
        </w:rPr>
        <w:t>Ec 7.29</w:t>
      </w:r>
      <w:r>
        <w:rPr>
          <w:lang w:val="pt_PT" w:bidi="pt_PT"/>
        </w:rPr>
        <w:t xml:space="preserve">; </w:t>
      </w:r>
      <w:r>
        <w:rPr>
          <w:lang w:val="pt_PT" w:bidi="pt_PT"/>
        </w:rPr>
        <w:t>Is 5.20</w:t>
      </w:r>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r>
        <w:rPr>
          <w:lang w:val="pt_PT" w:bidi="pt_PT"/>
        </w:rPr>
        <w:t>Mt 6.13</w:t>
      </w:r>
      <w:r>
        <w:rPr>
          <w:lang w:val="pt_PT" w:bidi="pt_PT"/>
        </w:rPr>
        <w:t xml:space="preserve">; </w:t>
      </w:r>
      <w:r>
        <w:rPr>
          <w:lang w:val="pt_PT" w:bidi="pt_PT"/>
        </w:rPr>
        <w:t>1Jo 5.19</w:t>
      </w:r>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r>
        <w:rPr>
          <w:lang w:val="pt_PT" w:bidi="pt_PT"/>
        </w:rPr>
        <w:t>Tg 1.13</w:t>
      </w:r>
      <w:r>
        <w:rPr>
          <w:lang w:val="pt_PT" w:bidi="pt_PT"/>
        </w:rPr>
        <w:t xml:space="preserve">; </w:t>
      </w:r>
      <w:r>
        <w:rPr>
          <w:lang w:val="pt_PT" w:bidi="pt_PT"/>
        </w:rPr>
        <w:t>1Jo 1.5</w:t>
      </w:r>
      <w:r>
        <w:rPr>
          <w:lang w:val="pt_PT" w:bidi="pt_PT"/>
        </w:rPr>
        <w:t>). Em vez disso, criaturas morais (anjos e humanos) escolheram livremente se rebelar contra Deus. Satanás, que foi originalmente criado bom, caiu por causa do orgulho (</w:t>
      </w:r>
      <w:r>
        <w:rPr>
          <w:lang w:val="pt_PT" w:bidi="pt_PT"/>
        </w:rPr>
        <w:t>Lc 10.18</w:t>
      </w:r>
      <w:r>
        <w:rPr>
          <w:lang w:val="pt_PT" w:bidi="pt_PT"/>
        </w:rPr>
        <w:t xml:space="preserve">; </w:t>
      </w:r>
      <w:r>
        <w:rPr>
          <w:lang w:val="pt_PT" w:bidi="pt_PT"/>
        </w:rPr>
        <w:t>Ap 12.7–9</w:t>
      </w:r>
      <w:r>
        <w:rPr>
          <w:lang w:val="pt_PT" w:bidi="pt_PT"/>
        </w:rPr>
        <w:t xml:space="preserve">; veja também </w:t>
      </w:r>
      <w:r>
        <w:rPr>
          <w:lang w:val="pt_PT" w:bidi="pt_PT"/>
        </w:rPr>
        <w:t>Is 14.12–15</w:t>
      </w:r>
      <w:r>
        <w:rPr>
          <w:lang w:val="pt_PT" w:bidi="pt_PT"/>
        </w:rPr>
        <w:t xml:space="preserve"> e </w:t>
      </w:r>
      <w:r>
        <w:rPr>
          <w:lang w:val="pt_PT" w:bidi="pt_PT"/>
        </w:rPr>
        <w:t>Ez 28.12–17</w:t>
      </w:r>
      <w:r>
        <w:rPr>
          <w:lang w:val="pt_PT" w:bidi="pt_PT"/>
        </w:rPr>
        <w:t>, que alguns interpretam como referindo-se à queda de Satanás). A desobediência de Adão e Eva no jardim do Éden trouxe pecado e morte para todos os humanos (</w:t>
      </w:r>
      <w:r>
        <w:rPr>
          <w:lang w:val="pt_PT" w:bidi="pt_PT"/>
        </w:rPr>
        <w:t>Gn 3</w:t>
      </w:r>
      <w:r>
        <w:rPr>
          <w:lang w:val="pt_PT" w:bidi="pt_PT"/>
        </w:rPr>
        <w:t xml:space="preserve">; </w:t>
      </w:r>
      <w:r>
        <w:rPr>
          <w:lang w:val="pt_PT" w:bidi="pt_PT"/>
        </w:rPr>
        <w:t>Rm 5.12</w:t>
      </w:r>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r>
        <w:rPr>
          <w:lang w:val="pt_PT" w:bidi="pt_PT"/>
        </w:rPr>
        <w:t>Mc 7.21–23</w:t>
      </w:r>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r>
        <w:rPr>
          <w:lang w:val="pt_PT" w:bidi="pt_PT"/>
        </w:rPr>
        <w:t>Gn 3.17–19</w:t>
      </w:r>
      <w:r>
        <w:rPr>
          <w:lang w:val="pt_PT" w:bidi="pt_PT"/>
        </w:rPr>
        <w:t xml:space="preserve">; </w:t>
      </w:r>
      <w:r>
        <w:rPr>
          <w:lang w:val="pt_PT" w:bidi="pt_PT"/>
        </w:rPr>
        <w:t>Rm 8.20–22</w:t>
      </w:r>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r>
        <w:rPr>
          <w:lang w:val="pt_PT" w:bidi="pt_PT"/>
        </w:rPr>
        <w:t>Jo 10.10</w:t>
      </w:r>
      <w:r>
        <w:rPr>
          <w:lang w:val="pt_PT" w:bidi="pt_PT"/>
        </w:rPr>
        <w:t xml:space="preserve">; </w:t>
      </w:r>
      <w:r>
        <w:rPr>
          <w:lang w:val="pt_PT" w:bidi="pt_PT"/>
        </w:rPr>
        <w:t>Ef 6.12</w:t>
      </w:r>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r>
        <w:rPr>
          <w:lang w:val="pt_PT" w:bidi="pt_PT"/>
        </w:rPr>
        <w:t>Gn 50.20</w:t>
      </w:r>
      <w:r>
        <w:rPr>
          <w:lang w:val="pt_PT" w:bidi="pt_PT"/>
        </w:rPr>
        <w:t xml:space="preserve">; </w:t>
      </w:r>
      <w:r>
        <w:rPr>
          <w:lang w:val="pt_PT" w:bidi="pt_PT"/>
        </w:rPr>
        <w:t>At 2.23</w:t>
      </w:r>
      <w:r>
        <w:rPr>
          <w:lang w:val="pt_PT" w:bidi="pt_PT"/>
        </w:rPr>
        <w:t xml:space="preserve">; </w:t>
      </w:r>
      <w:r>
        <w:rPr>
          <w:lang w:val="pt_PT" w:bidi="pt_PT"/>
        </w:rPr>
        <w:t>Rm 8.28</w:t>
      </w:r>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r>
        <w:rPr>
          <w:lang w:val="pt_PT" w:bidi="pt_PT"/>
        </w:rPr>
        <w:t>1Jo 3.8</w:t>
      </w:r>
      <w:r>
        <w:rPr>
          <w:lang w:val="pt_PT" w:bidi="pt_PT"/>
        </w:rPr>
        <w:t>);</w:t>
      </w:r>
    </w:p>
    <w:p>
      <w:pPr>
        <w:pStyle w:val="ListBullet"/>
        <w:spacing w:line="240" w:lineRule="auto"/>
        <w:ind w:left="720"/>
      </w:pPr>
      <w:r>
        <w:rPr>
          <w:lang w:val="pt_PT" w:bidi="pt_PT"/>
        </w:rPr>
      </w:r>
      <w:r>
        <w:rPr>
          <w:lang w:val="pt_PT" w:bidi="pt_PT"/>
        </w:rPr>
        <w:t>abolir o pecado (</w:t>
      </w:r>
      <w:r>
        <w:rPr>
          <w:lang w:val="pt_PT" w:bidi="pt_PT"/>
        </w:rPr>
        <w:t>Hb 9.26</w:t>
      </w:r>
      <w:r>
        <w:rPr>
          <w:lang w:val="pt_PT" w:bidi="pt_PT"/>
        </w:rPr>
        <w:t>);</w:t>
      </w:r>
    </w:p>
    <w:p>
      <w:pPr>
        <w:pStyle w:val="ListBullet"/>
        <w:spacing w:line="240" w:lineRule="auto"/>
        <w:ind w:left="720"/>
      </w:pPr>
      <w:r>
        <w:rPr>
          <w:lang w:val="pt_PT" w:bidi="pt_PT"/>
        </w:rPr>
      </w:r>
      <w:r>
        <w:rPr>
          <w:lang w:val="pt_PT" w:bidi="pt_PT"/>
        </w:rPr>
        <w:t>trazer o julgamento final sobre o mal (</w:t>
      </w:r>
      <w:r>
        <w:rPr>
          <w:lang w:val="pt_PT" w:bidi="pt_PT"/>
        </w:rPr>
        <w:t>Ap 20.10,14</w:t>
      </w:r>
      <w:r>
        <w:rPr>
          <w:lang w:val="pt_PT" w:bidi="pt_PT"/>
        </w:rPr>
        <w:t>).</w:t>
      </w:r>
    </w:p>
    <w:p>
      <w:pPr/>
      <w:r>
        <w:rPr>
          <w:lang w:val="pt_PT" w:bidi="pt_PT"/>
        </w:rPr>
      </w:r>
      <w:r>
        <w:rPr>
          <w:lang w:val="pt_PT" w:bidi="pt_PT"/>
        </w:rPr>
        <w:t>A ressurreição de Jesus marca a vitória decisiva sobre o pecado, a morte e Satanás (</w:t>
      </w:r>
      <w:r>
        <w:rPr>
          <w:lang w:val="pt_PT" w:bidi="pt_PT"/>
        </w:rPr>
        <w:t>Cl 2.15</w:t>
      </w:r>
      <w:r>
        <w:rPr>
          <w:lang w:val="pt_PT" w:bidi="pt_PT"/>
        </w:rPr>
        <w:t>). Os seguidores de Jesus são chamados a resistir ao mal (</w:t>
      </w:r>
      <w:r>
        <w:rPr>
          <w:lang w:val="pt_PT" w:bidi="pt_PT"/>
        </w:rPr>
        <w:t>Rm 12.21</w:t>
      </w:r>
      <w:r>
        <w:rPr>
          <w:lang w:val="pt_PT" w:bidi="pt_PT"/>
        </w:rPr>
        <w:t xml:space="preserve">; </w:t>
      </w:r>
      <w:r>
        <w:rPr>
          <w:lang w:val="pt_PT" w:bidi="pt_PT"/>
        </w:rPr>
        <w:t>Ef 6.10–18</w:t>
      </w:r>
      <w:r>
        <w:rPr>
          <w:lang w:val="pt_PT" w:bidi="pt_PT"/>
        </w:rPr>
        <w:t>). Eles também são chamados a confiar na justiça e misericórdia de Deus enquanto aguardam a completa realização da nova criação, onde o mal não existirá mais (</w:t>
      </w:r>
      <w:r>
        <w:rPr>
          <w:lang w:val="pt_PT" w:bidi="pt_PT"/>
        </w:rPr>
        <w:t>Ap 21.4</w:t>
      </w:r>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r>
        <w:rPr>
          <w:lang w:val="pt_PT" w:bidi="pt_PT"/>
        </w:rPr>
        <w:t>3.1</w:t>
      </w:r>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r>
        <w:rPr>
          <w:lang w:val="pt_PT" w:bidi="pt_PT"/>
        </w:rPr>
        <w:t>2Cr 36.15–16</w:t>
      </w:r>
      <w:r>
        <w:rPr>
          <w:lang w:val="pt_PT" w:bidi="pt_PT"/>
        </w:rPr>
        <w:t xml:space="preserve">; </w:t>
      </w:r>
      <w:r>
        <w:rPr>
          <w:lang w:val="pt_PT" w:bidi="pt_PT"/>
        </w:rPr>
        <w:t>Ag 1.13</w:t>
      </w:r>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r>
        <w:rPr>
          <w:lang w:val="pt_PT" w:bidi="pt_PT"/>
        </w:rPr>
        <w:t>Ne 6.15</w:t>
      </w:r>
      <w:r>
        <w:rPr>
          <w:lang w:val="pt_PT" w:bidi="pt_PT"/>
        </w:rPr>
        <w:t>). Como governador, Neemias liderou o povo em uma reforma financeira que proveu aos pobres e incentivou o dízimo para sustentar os sacerdotes e levitas (</w:t>
      </w:r>
      <w:r>
        <w:rPr>
          <w:lang w:val="pt_PT" w:bidi="pt_PT"/>
        </w:rPr>
        <w:t>5.2–13</w:t>
      </w:r>
      <w:r>
        <w:rPr>
          <w:lang w:val="pt_PT" w:bidi="pt_PT"/>
        </w:rPr>
        <w:t xml:space="preserve">; </w:t>
      </w:r>
      <w:r>
        <w:rPr>
          <w:lang w:val="pt_PT" w:bidi="pt_PT"/>
        </w:rPr>
        <w:t>10.35–39</w:t>
      </w:r>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r>
        <w:rPr>
          <w:lang w:val="pt_PT" w:bidi="pt_PT"/>
        </w:rPr>
        <w:t>13.6–31</w:t>
      </w:r>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r>
        <w:rPr>
          <w:lang w:val="pt_PT" w:bidi="pt_PT"/>
        </w:rPr>
        <w:t>Neemias 13</w:t>
      </w:r>
      <w:r>
        <w:rPr>
          <w:lang w:val="pt_PT" w:bidi="pt_PT"/>
        </w:rPr>
        <w:t xml:space="preserve"> (veja </w:t>
      </w:r>
      <w:r>
        <w:rPr>
          <w:lang w:val="pt_PT" w:bidi="pt_PT"/>
        </w:rPr>
        <w:t>Ml 1.6–14</w:t>
      </w:r>
      <w:r>
        <w:rPr>
          <w:lang w:val="pt_PT" w:bidi="pt_PT"/>
        </w:rPr>
        <w:t xml:space="preserve">; </w:t>
      </w:r>
      <w:r>
        <w:rPr>
          <w:lang w:val="pt_PT" w:bidi="pt_PT"/>
        </w:rPr>
        <w:t>2.14–16</w:t>
      </w:r>
      <w:r>
        <w:rPr>
          <w:lang w:val="pt_PT" w:bidi="pt_PT"/>
        </w:rPr>
        <w:t xml:space="preserve">; </w:t>
      </w:r>
      <w:r>
        <w:rPr>
          <w:lang w:val="pt_PT" w:bidi="pt_PT"/>
        </w:rPr>
        <w:t>3.8–11</w:t>
      </w:r>
      <w:r>
        <w:rPr>
          <w:lang w:val="pt_PT" w:bidi="pt_PT"/>
        </w:rPr>
        <w:t xml:space="preserve">), é provável que o profeta ministrou durante o segundo mandato de Neemias como governador ou nos anos imediatamente anteriores ao seu retorno. A referência a “o governador” em </w:t>
      </w:r>
      <w:r>
        <w:rPr>
          <w:lang w:val="pt_PT" w:bidi="pt_PT"/>
        </w:rPr>
        <w:t>Malaquias 1.8</w:t>
      </w:r>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r>
        <w:rPr>
          <w:lang w:val="pt_PT" w:bidi="pt_PT"/>
        </w:rPr>
        <w:t>1.2</w:t>
      </w:r>
      <w:r>
        <w:rPr>
          <w:lang w:val="pt_PT" w:bidi="pt_PT"/>
        </w:rPr>
        <w:t>) e justiça (</w:t>
      </w:r>
      <w:r>
        <w:rPr>
          <w:lang w:val="pt_PT" w:bidi="pt_PT"/>
        </w:rPr>
        <w:t>2.17</w:t>
      </w:r>
      <w:r>
        <w:rPr>
          <w:lang w:val="pt_PT" w:bidi="pt_PT"/>
        </w:rPr>
        <w:t>) e não levavam seus mandamentos a sério (</w:t>
      </w:r>
      <w:r>
        <w:rPr>
          <w:lang w:val="pt_PT" w:bidi="pt_PT"/>
        </w:rPr>
        <w:t>1.6</w:t>
      </w:r>
      <w:r>
        <w:rPr>
          <w:lang w:val="pt_PT" w:bidi="pt_PT"/>
        </w:rPr>
        <w:t xml:space="preserve">; </w:t>
      </w:r>
      <w:r>
        <w:rPr>
          <w:lang w:val="pt_PT" w:bidi="pt_PT"/>
        </w:rPr>
        <w:t>3.14–18</w:t>
      </w:r>
      <w:r>
        <w:rPr>
          <w:lang w:val="pt_PT" w:bidi="pt_PT"/>
        </w:rPr>
        <w:t>). No entanto, Deus era “um grande Rei” (</w:t>
      </w:r>
      <w:r>
        <w:rPr>
          <w:lang w:val="pt_PT" w:bidi="pt_PT"/>
        </w:rPr>
        <w:t>1.14</w:t>
      </w:r>
      <w:r>
        <w:rPr>
          <w:lang w:val="pt_PT" w:bidi="pt_PT"/>
        </w:rPr>
        <w:t xml:space="preserve">) com um grande nome que deveria ser temido até mesmo além da fronteira de Israel (vv. </w:t>
      </w:r>
      <w:r>
        <w:rPr>
          <w:lang w:val="pt_PT" w:bidi="pt_PT"/>
        </w:rPr>
        <w:t>5, 11</w:t>
      </w:r>
      <w:r>
        <w:rPr>
          <w:lang w:val="pt_PT" w:bidi="pt_PT"/>
        </w:rPr>
        <w:t>). Malaquias repetidamente exortou tanto os sacerdotes quanto o povo a reverenciar a Deus e dar-lhe a honra que ele merecia. Deus era o Pai e Criador do povo de Israel (</w:t>
      </w:r>
      <w:r>
        <w:rPr>
          <w:lang w:val="pt_PT" w:bidi="pt_PT"/>
        </w:rPr>
        <w:t>2.10</w:t>
      </w:r>
      <w:r>
        <w:rPr>
          <w:lang w:val="pt_PT" w:bidi="pt_PT"/>
        </w:rPr>
        <w:t>), mas a nação mostrou desprezo pelo seu nome (</w:t>
      </w:r>
      <w:r>
        <w:rPr>
          <w:lang w:val="pt_PT" w:bidi="pt_PT"/>
        </w:rPr>
        <w:t>1.6</w:t>
      </w:r>
      <w:r>
        <w:rPr>
          <w:lang w:val="pt_PT" w:bidi="pt_PT"/>
        </w:rPr>
        <w:t xml:space="preserve">; </w:t>
      </w:r>
      <w:r>
        <w:rPr>
          <w:lang w:val="pt_PT" w:bidi="pt_PT"/>
        </w:rPr>
        <w:t>3.5</w:t>
      </w:r>
      <w:r>
        <w:rPr>
          <w:lang w:val="pt_PT" w:bidi="pt_PT"/>
        </w:rPr>
        <w:t>). Em resposta a este desprezo, Deus enviaria seu mensageiro para anunciar o Dia do Senhor (</w:t>
      </w:r>
      <w:r>
        <w:rPr>
          <w:lang w:val="pt_PT" w:bidi="pt_PT"/>
        </w:rPr>
        <w:t>3.1</w:t>
      </w:r>
      <w:r>
        <w:rPr>
          <w:lang w:val="pt_PT" w:bidi="pt_PT"/>
        </w:rPr>
        <w:t>). João Batista chamou a nação ao arrependimento, e Cristo veio para limpar o templo (</w:t>
      </w:r>
      <w:r>
        <w:rPr>
          <w:lang w:val="pt_PT" w:bidi="pt_PT"/>
        </w:rPr>
        <w:t>Jo 2.14–15</w:t>
      </w:r>
      <w:r>
        <w:rPr>
          <w:lang w:val="pt_PT" w:bidi="pt_PT"/>
        </w:rPr>
        <w:t>) e estabelecer a aliança (</w:t>
      </w:r>
      <w:r>
        <w:rPr>
          <w:lang w:val="pt_PT" w:bidi="pt_PT"/>
        </w:rPr>
        <w:t>Ml 3.1–2</w:t>
      </w:r>
      <w:r>
        <w:rPr>
          <w:lang w:val="pt_PT" w:bidi="pt_PT"/>
        </w:rPr>
        <w:t xml:space="preserve">). A maior parte do trabalho de refinamento e purificação ocorrerá na Segunda Vinda, quando Cristo retornar para purificar seu povo (cf. vv. </w:t>
      </w:r>
      <w:r>
        <w:rPr>
          <w:lang w:val="pt_PT" w:bidi="pt_PT"/>
        </w:rPr>
        <w:t>2–4</w:t>
      </w:r>
      <w:r>
        <w:rPr>
          <w:lang w:val="pt_PT" w:bidi="pt_PT"/>
        </w:rPr>
        <w:t>) e julgar os ímpios (</w:t>
      </w:r>
      <w:r>
        <w:rPr>
          <w:lang w:val="pt_PT" w:bidi="pt_PT"/>
        </w:rPr>
        <w:t>4.1</w:t>
      </w:r>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r>
        <w:rPr>
          <w:lang w:val="pt_PT" w:bidi="pt_PT"/>
        </w:rPr>
        <w:t>Gn 12.1–3</w:t>
      </w:r>
      <w:r>
        <w:rPr>
          <w:lang w:val="pt_PT" w:bidi="pt_PT"/>
        </w:rPr>
        <w:t xml:space="preserve">; </w:t>
      </w:r>
      <w:r>
        <w:rPr>
          <w:lang w:val="pt_PT" w:bidi="pt_PT"/>
        </w:rPr>
        <w:t>Êx 19.5–6</w:t>
      </w:r>
      <w:r>
        <w:rPr>
          <w:lang w:val="pt_PT" w:bidi="pt_PT"/>
        </w:rPr>
        <w:t xml:space="preserve">), enquanto os descendentes de Esaú não foram escolhidos (cf. </w:t>
      </w:r>
      <w:r>
        <w:rPr>
          <w:lang w:val="pt_PT" w:bidi="pt_PT"/>
        </w:rPr>
        <w:t>Rm 9.10–13</w:t>
      </w:r>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r>
        <w:rPr>
          <w:lang w:val="pt_PT" w:bidi="pt_PT"/>
        </w:rPr>
        <w:t>Ml 1.5</w:t>
      </w:r>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r>
        <w:rPr>
          <w:lang w:val="pt_PT" w:bidi="pt_PT"/>
        </w:rPr>
        <w:t>1.7, 12</w:t>
      </w:r>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r>
        <w:rPr>
          <w:lang w:val="pt_PT" w:bidi="pt_PT"/>
        </w:rPr>
        <w:t>13</w:t>
      </w:r>
      <w:r>
        <w:rPr>
          <w:lang w:val="pt_PT" w:bidi="pt_PT"/>
        </w:rPr>
        <w:t xml:space="preserve">; cf. v. </w:t>
      </w:r>
      <w:r>
        <w:rPr>
          <w:lang w:val="pt_PT" w:bidi="pt_PT"/>
        </w:rPr>
        <w:t>8</w:t>
      </w:r>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r>
        <w:rPr>
          <w:lang w:val="pt_PT" w:bidi="pt_PT"/>
        </w:rPr>
        <w:t>10</w:t>
      </w:r>
      <w:r>
        <w:rPr>
          <w:lang w:val="pt_PT" w:bidi="pt_PT"/>
        </w:rPr>
        <w:t xml:space="preserve">). Realizar coisas de forma mecânica nunca agradou a Deus, seja nos tempos antigos (cf. </w:t>
      </w:r>
      <w:r>
        <w:rPr>
          <w:lang w:val="pt_PT" w:bidi="pt_PT"/>
        </w:rPr>
        <w:t>Is 1.12–13</w:t>
      </w:r>
      <w:r>
        <w:rPr>
          <w:lang w:val="pt_PT" w:bidi="pt_PT"/>
        </w:rPr>
        <w:t>) ou modernos. Ao chamar o altar e seus sacrifícios de “desprezíveis” (</w:t>
      </w:r>
      <w:r>
        <w:rPr>
          <w:lang w:val="pt_PT" w:bidi="pt_PT"/>
        </w:rPr>
        <w:t>Ml 1.7,12</w:t>
      </w:r>
      <w:r>
        <w:rPr>
          <w:lang w:val="pt_PT" w:bidi="pt_PT"/>
        </w:rPr>
        <w:t xml:space="preserve">), os sacerdotes não eram melhores do que os filhos ímpios de Eli, cujo desprezo pelas regras dos sacrifícios os enviou para uma morte prematura (cf. </w:t>
      </w:r>
      <w:r>
        <w:rPr>
          <w:lang w:val="pt_PT" w:bidi="pt_PT"/>
        </w:rPr>
        <w:t>1Sm 2.15–17</w:t>
      </w:r>
      <w:r>
        <w:rPr>
          <w:lang w:val="pt_PT" w:bidi="pt_PT"/>
        </w:rPr>
        <w:t>).</w:t>
      </w:r>
    </w:p>
    <w:p>
      <w:pPr/>
      <w:r>
        <w:rPr>
          <w:lang w:val="pt_PT" w:bidi="pt_PT"/>
        </w:rPr>
      </w:r>
      <w:r>
        <w:rPr>
          <w:lang w:val="pt_PT" w:bidi="pt_PT"/>
        </w:rPr>
        <w:t xml:space="preserve">Em nítido contraste com a atitude dos sacerdotes está a ênfase na grandeza de Deus em </w:t>
      </w:r>
      <w:r>
        <w:rPr>
          <w:lang w:val="pt_PT" w:bidi="pt_PT"/>
        </w:rPr>
        <w:t>Malaquias 1.11 e 14</w:t>
      </w:r>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r>
        <w:rPr>
          <w:lang w:val="pt_PT" w:bidi="pt_PT"/>
        </w:rPr>
        <w:t>Sl 19.14</w:t>
      </w:r>
      <w:r>
        <w:rPr>
          <w:lang w:val="pt_PT" w:bidi="pt_PT"/>
        </w:rPr>
        <w:t xml:space="preserve">; </w:t>
      </w:r>
      <w:r>
        <w:rPr>
          <w:lang w:val="pt_PT" w:bidi="pt_PT"/>
        </w:rPr>
        <w:t>Hb 13.15</w:t>
      </w:r>
      <w:r>
        <w:rPr>
          <w:lang w:val="pt_PT" w:bidi="pt_PT"/>
        </w:rPr>
        <w:t xml:space="preserve">; </w:t>
      </w:r>
      <w:r>
        <w:rPr>
          <w:lang w:val="pt_PT" w:bidi="pt_PT"/>
        </w:rPr>
        <w:t>Ap 5.8</w:t>
      </w:r>
      <w:r>
        <w:rPr>
          <w:lang w:val="pt_PT" w:bidi="pt_PT"/>
        </w:rPr>
        <w:t xml:space="preserve">), mas outros interpretam a referência mais literalmente (cf. </w:t>
      </w:r>
      <w:r>
        <w:rPr>
          <w:lang w:val="pt_PT" w:bidi="pt_PT"/>
        </w:rPr>
        <w:t>Is 56.7</w:t>
      </w:r>
      <w:r>
        <w:rPr>
          <w:lang w:val="pt_PT" w:bidi="pt_PT"/>
        </w:rPr>
        <w:t xml:space="preserve">; </w:t>
      </w:r>
      <w:r>
        <w:rPr>
          <w:lang w:val="pt_PT" w:bidi="pt_PT"/>
        </w:rPr>
        <w:t>60.7</w:t>
      </w:r>
      <w:r>
        <w:rPr>
          <w:lang w:val="pt_PT" w:bidi="pt_PT"/>
        </w:rPr>
        <w:t>). Pedro pode estar se referindo a este verso em conexão com a conversão de Cornélio (</w:t>
      </w:r>
      <w:r>
        <w:rPr>
          <w:lang w:val="pt_PT" w:bidi="pt_PT"/>
        </w:rPr>
        <w:t>Atos 10.35</w:t>
      </w:r>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r>
        <w:rPr>
          <w:lang w:val="pt_PT" w:bidi="pt_PT"/>
        </w:rPr>
        <w:t>Ml 2.2</w:t>
      </w:r>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r>
        <w:rPr>
          <w:lang w:val="pt_PT" w:bidi="pt_PT"/>
        </w:rPr>
        <w:t>5</w:t>
      </w:r>
      <w:r>
        <w:rPr>
          <w:lang w:val="pt_PT" w:bidi="pt_PT"/>
        </w:rPr>
        <w:t>) feita com Levi e, mais especialmente, com o neto de Arão, Fineias, que tomou corajosamente medidas contra os judeus envolvidos em idolatria e imoralidade (</w:t>
      </w:r>
      <w:r>
        <w:rPr>
          <w:lang w:val="pt_PT" w:bidi="pt_PT"/>
        </w:rPr>
        <w:t>Nm 25.10–13</w:t>
      </w:r>
      <w:r>
        <w:rPr>
          <w:lang w:val="pt_PT" w:bidi="pt_PT"/>
        </w:rPr>
        <w:t>). Naqueles dias, os sacerdotes reverenciavam o Senhor e afastavam muitos do pecado (</w:t>
      </w:r>
      <w:r>
        <w:rPr>
          <w:lang w:val="pt_PT" w:bidi="pt_PT"/>
        </w:rPr>
        <w:t>Ml 2.6</w:t>
      </w:r>
      <w:r>
        <w:rPr>
          <w:lang w:val="pt_PT" w:bidi="pt_PT"/>
        </w:rPr>
        <w:t>).</w:t>
      </w:r>
    </w:p>
    <w:p>
      <w:pPr/>
      <w:r>
        <w:rPr>
          <w:lang w:val="pt_PT" w:bidi="pt_PT"/>
        </w:rPr>
      </w:r>
      <w:r>
        <w:rPr>
          <w:lang w:val="pt_PT" w:bidi="pt_PT"/>
        </w:rPr>
        <w:t xml:space="preserve">Outra responsabilidade dos sacerdotes era ensinar à nação a lei transmitida por Moisés (cf. </w:t>
      </w:r>
      <w:r>
        <w:rPr>
          <w:lang w:val="pt_PT" w:bidi="pt_PT"/>
        </w:rPr>
        <w:t>Lv 10.11</w:t>
      </w:r>
      <w:r>
        <w:rPr>
          <w:lang w:val="pt_PT" w:bidi="pt_PT"/>
        </w:rPr>
        <w:t>). Como profetas, eles eram mensageiros do Senhor (</w:t>
      </w:r>
      <w:r>
        <w:rPr>
          <w:lang w:val="pt_PT" w:bidi="pt_PT"/>
        </w:rPr>
        <w:t>Ml 2.7</w:t>
      </w:r>
      <w:r>
        <w:rPr>
          <w:lang w:val="pt_PT" w:bidi="pt_PT"/>
        </w:rPr>
        <w:t>) que deveriam andar perto do Senhor, mas agora os sacerdotes desconsideravam a lei e eram desonestos ao proferir decisões judiciais (</w:t>
      </w:r>
      <w:r>
        <w:rPr>
          <w:lang w:val="pt_PT" w:bidi="pt_PT"/>
        </w:rPr>
        <w:t>Ml 2.9</w:t>
      </w:r>
      <w:r>
        <w:rPr>
          <w:lang w:val="pt_PT" w:bidi="pt_PT"/>
        </w:rPr>
        <w:t xml:space="preserve">; cf. </w:t>
      </w:r>
      <w:r>
        <w:rPr>
          <w:lang w:val="pt_PT" w:bidi="pt_PT"/>
        </w:rPr>
        <w:t>Lv 19.15</w:t>
      </w:r>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r>
        <w:rPr>
          <w:lang w:val="pt_PT" w:bidi="pt_PT"/>
        </w:rPr>
        <w:t>Esdras 9.1–2</w:t>
      </w:r>
      <w:r>
        <w:rPr>
          <w:lang w:val="pt_PT" w:bidi="pt_PT"/>
        </w:rPr>
        <w:t xml:space="preserve"> e </w:t>
      </w:r>
      <w:r>
        <w:rPr>
          <w:lang w:val="pt_PT" w:bidi="pt_PT"/>
        </w:rPr>
        <w:t>Neemias 13.23–29</w:t>
      </w:r>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r>
        <w:rPr>
          <w:lang w:val="pt_PT" w:bidi="pt_PT"/>
        </w:rPr>
        <w:t>Malaquias 2.14–15</w:t>
      </w:r>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r>
        <w:rPr>
          <w:lang w:val="pt_PT" w:bidi="pt_PT"/>
        </w:rPr>
        <w:t>2.17</w:t>
      </w:r>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r>
        <w:rPr>
          <w:lang w:val="pt_PT" w:bidi="pt_PT"/>
        </w:rPr>
        <w:t>Mt 11.10</w:t>
      </w:r>
      <w:r>
        <w:rPr>
          <w:lang w:val="pt_PT" w:bidi="pt_PT"/>
        </w:rPr>
        <w:t xml:space="preserve">; </w:t>
      </w:r>
      <w:r>
        <w:rPr>
          <w:lang w:val="pt_PT" w:bidi="pt_PT"/>
        </w:rPr>
        <w:t>Mc 1.2–3</w:t>
      </w:r>
      <w:r>
        <w:rPr>
          <w:lang w:val="pt_PT" w:bidi="pt_PT"/>
        </w:rPr>
        <w:t xml:space="preserve">). Quando Cristo veio, ele revelou sua ira quando purificou o templo (cf. </w:t>
      </w:r>
      <w:r>
        <w:rPr>
          <w:lang w:val="pt_PT" w:bidi="pt_PT"/>
        </w:rPr>
        <w:t>Jo 2.13–17</w:t>
      </w:r>
      <w:r>
        <w:rPr>
          <w:lang w:val="pt_PT" w:bidi="pt_PT"/>
        </w:rPr>
        <w:t xml:space="preserve">) e denunciou os escribas e fariseus (cf. </w:t>
      </w:r>
      <w:r>
        <w:rPr>
          <w:lang w:val="pt_PT" w:bidi="pt_PT"/>
        </w:rPr>
        <w:t>9.39</w:t>
      </w:r>
      <w:r>
        <w:rPr>
          <w:lang w:val="pt_PT" w:bidi="pt_PT"/>
        </w:rPr>
        <w:t xml:space="preserve">), mas a maior parte de seu trabalho de purificação e aperfeiçoamento aguarda a Segunda Vinda. Um dia, os sacerdotes e levitas trarão sacrifícios aceitáveis, como fizeram nos dias de Moisés e Fineias (cf. </w:t>
      </w:r>
      <w:r>
        <w:rPr>
          <w:lang w:val="pt_PT" w:bidi="pt_PT"/>
        </w:rPr>
        <w:t>Ml 3.3–4</w:t>
      </w:r>
      <w:r>
        <w:rPr>
          <w:lang w:val="pt_PT" w:bidi="pt_PT"/>
        </w:rPr>
        <w:t xml:space="preserve"> e </w:t>
      </w:r>
      <w:r>
        <w:rPr>
          <w:lang w:val="pt_PT" w:bidi="pt_PT"/>
        </w:rPr>
        <w:t>2.4–5</w:t>
      </w:r>
      <w:r>
        <w:rPr>
          <w:lang w:val="pt_PT" w:bidi="pt_PT"/>
        </w:rPr>
        <w:t xml:space="preserve">). O verso </w:t>
      </w:r>
      <w:r>
        <w:rPr>
          <w:lang w:val="pt_PT" w:bidi="pt_PT"/>
        </w:rPr>
        <w:t>5 do capítulo 3</w:t>
      </w:r>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r>
        <w:rPr>
          <w:lang w:val="pt_PT" w:bidi="pt_PT"/>
        </w:rPr>
        <w:t>Ne 10.37–39</w:t>
      </w:r>
      <w:r>
        <w:rPr>
          <w:lang w:val="pt_PT" w:bidi="pt_PT"/>
        </w:rPr>
        <w:t xml:space="preserve">), mas aparentemente suas boas intenções duraram pouco (cf. </w:t>
      </w:r>
      <w:r>
        <w:rPr>
          <w:lang w:val="pt_PT" w:bidi="pt_PT"/>
        </w:rPr>
        <w:t>13.10–11</w:t>
      </w:r>
      <w:r>
        <w:rPr>
          <w:lang w:val="pt_PT" w:bidi="pt_PT"/>
        </w:rPr>
        <w:t xml:space="preserve">). De acordo com </w:t>
      </w:r>
      <w:r>
        <w:rPr>
          <w:lang w:val="pt_PT" w:bidi="pt_PT"/>
        </w:rPr>
        <w:t>Malaquias 3.8–9</w:t>
      </w:r>
      <w:r>
        <w:rPr>
          <w:lang w:val="pt_PT" w:bidi="pt_PT"/>
        </w:rPr>
        <w:t xml:space="preserve">, os dízimos da nação estavam tão precários que, na prática, o povo estava roubando a Deus e, portanto, sob uma maldição. Nos versos </w:t>
      </w:r>
      <w:r>
        <w:rPr>
          <w:lang w:val="pt_PT" w:bidi="pt_PT"/>
        </w:rPr>
        <w:t>10–12</w:t>
      </w:r>
      <w:r>
        <w:rPr>
          <w:lang w:val="pt_PT" w:bidi="pt_PT"/>
        </w:rPr>
        <w:t xml:space="preserve"> Malaquias desafia a nação a trazer seus dízimos, então Deus derramaria sua bênção sobre eles. Assim como a abertura das “janelas no céu” significava o fim de uma época de fome em </w:t>
      </w:r>
      <w:r>
        <w:rPr>
          <w:lang w:val="pt_PT" w:bidi="pt_PT"/>
        </w:rPr>
        <w:t>2Rs 7.2, 19</w:t>
      </w:r>
      <w:r>
        <w:rPr>
          <w:lang w:val="pt_PT" w:bidi="pt_PT"/>
        </w:rPr>
        <w:t xml:space="preserve">, assim Deus promete que suas colheitas serão tão abundantes que elas ficarão sem espaço de armazenamento. A esperança de “bênção” em </w:t>
      </w:r>
      <w:r>
        <w:rPr>
          <w:lang w:val="pt_PT" w:bidi="pt_PT"/>
        </w:rPr>
        <w:t>Malaquias 3.10</w:t>
      </w:r>
      <w:r>
        <w:rPr>
          <w:lang w:val="pt_PT" w:bidi="pt_PT"/>
        </w:rPr>
        <w:t xml:space="preserve"> e </w:t>
      </w:r>
      <w:r>
        <w:rPr>
          <w:lang w:val="pt_PT" w:bidi="pt_PT"/>
        </w:rPr>
        <w:t>12</w:t>
      </w:r>
      <w:r>
        <w:rPr>
          <w:lang w:val="pt_PT" w:bidi="pt_PT"/>
        </w:rPr>
        <w:t xml:space="preserve"> fornece um alívio bem-vindo das maldições mencionadas em </w:t>
      </w:r>
      <w:r>
        <w:rPr>
          <w:lang w:val="pt_PT" w:bidi="pt_PT"/>
        </w:rPr>
        <w:t>1.14</w:t>
      </w:r>
      <w:r>
        <w:rPr>
          <w:lang w:val="pt_PT" w:bidi="pt_PT"/>
        </w:rPr>
        <w:t xml:space="preserve">, </w:t>
      </w:r>
      <w:r>
        <w:rPr>
          <w:lang w:val="pt_PT" w:bidi="pt_PT"/>
        </w:rPr>
        <w:t>2.2</w:t>
      </w:r>
      <w:r>
        <w:rPr>
          <w:lang w:val="pt_PT" w:bidi="pt_PT"/>
        </w:rPr>
        <w:t xml:space="preserve">, </w:t>
      </w:r>
      <w:r>
        <w:rPr>
          <w:lang w:val="pt_PT" w:bidi="pt_PT"/>
        </w:rPr>
        <w:t>3.9</w:t>
      </w:r>
      <w:r>
        <w:rPr>
          <w:lang w:val="pt_PT" w:bidi="pt_PT"/>
        </w:rPr>
        <w:t xml:space="preserve"> e </w:t>
      </w:r>
      <w:r>
        <w:rPr>
          <w:lang w:val="pt_PT" w:bidi="pt_PT"/>
        </w:rPr>
        <w:t>4.6</w:t>
      </w:r>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r>
        <w:rPr>
          <w:lang w:val="pt_PT" w:bidi="pt_PT"/>
        </w:rPr>
        <w:t>Malaquias 3.10–12</w:t>
      </w:r>
      <w:r>
        <w:rPr>
          <w:lang w:val="pt_PT" w:bidi="pt_PT"/>
        </w:rPr>
        <w:t>, o povo de Israel respondeu de duas maneiras diferentes. Um grupo negou que servir a Deus trazia qualquer benefício (</w:t>
      </w:r>
      <w:r>
        <w:rPr>
          <w:lang w:val="pt_PT" w:bidi="pt_PT"/>
        </w:rPr>
        <w:t>3.13–15</w:t>
      </w:r>
      <w:r>
        <w:rPr>
          <w:lang w:val="pt_PT" w:bidi="pt_PT"/>
        </w:rPr>
        <w:t xml:space="preserve">), enquanto outro segmento da nação se inclinou diante dele com profunda reverência (vv. </w:t>
      </w:r>
      <w:r>
        <w:rPr>
          <w:lang w:val="pt_PT" w:bidi="pt_PT"/>
        </w:rPr>
        <w:t>16–18</w:t>
      </w:r>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r>
        <w:rPr>
          <w:lang w:val="pt_PT" w:bidi="pt_PT"/>
        </w:rPr>
        <w:t>3.17</w:t>
      </w:r>
      <w:r>
        <w:rPr>
          <w:lang w:val="pt_PT" w:bidi="pt_PT"/>
        </w:rPr>
        <w:t xml:space="preserve">; cf. </w:t>
      </w:r>
      <w:r>
        <w:rPr>
          <w:lang w:val="pt_PT" w:bidi="pt_PT"/>
        </w:rPr>
        <w:t>Êx 19.5</w:t>
      </w:r>
      <w:r>
        <w:rPr>
          <w:lang w:val="pt_PT" w:bidi="pt_PT"/>
        </w:rPr>
        <w:t xml:space="preserve">), com seus nomes escritos no Livro da Vida (cf. </w:t>
      </w:r>
      <w:r>
        <w:rPr>
          <w:lang w:val="pt_PT" w:bidi="pt_PT"/>
        </w:rPr>
        <w:t>Ml 3.16</w:t>
      </w:r>
      <w:r>
        <w:rPr>
          <w:lang w:val="pt_PT" w:bidi="pt_PT"/>
        </w:rPr>
        <w:t>). Quanto aos arrogantes e malfeitores, o Dia do Senhor os consumirá e eles não terão sobreviventes (</w:t>
      </w:r>
      <w:r>
        <w:rPr>
          <w:lang w:val="pt_PT" w:bidi="pt_PT"/>
        </w:rPr>
        <w:t>4.1</w:t>
      </w:r>
      <w:r>
        <w:rPr>
          <w:lang w:val="pt_PT" w:bidi="pt_PT"/>
        </w:rPr>
        <w:t xml:space="preserve">). Aqueles que reverenciam o Senhor desfrutarão de saúde espiritual e física sob a bênção e proteção de Deus, chamado de “sol da justiça” (v. </w:t>
      </w:r>
      <w:r>
        <w:rPr>
          <w:lang w:val="pt_PT" w:bidi="pt_PT"/>
        </w:rPr>
        <w:t>2</w:t>
      </w:r>
      <w:r>
        <w:rPr>
          <w:lang w:val="pt_PT" w:bidi="pt_PT"/>
        </w:rPr>
        <w:t xml:space="preserve">). Como bezerros que acabaram de ser libertos do confinamento, os justos pisarão nos ímpios e triunfarão sobre eles (v. </w:t>
      </w:r>
      <w:r>
        <w:rPr>
          <w:lang w:val="pt_PT" w:bidi="pt_PT"/>
        </w:rPr>
        <w:t>3</w:t>
      </w:r>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r>
        <w:rPr>
          <w:lang w:val="pt_PT" w:bidi="pt_PT"/>
        </w:rPr>
        <w:t>4.4</w:t>
      </w:r>
      <w:r>
        <w:rPr>
          <w:lang w:val="pt_PT" w:bidi="pt_PT"/>
        </w:rPr>
        <w:t xml:space="preserve">; cf. </w:t>
      </w:r>
      <w:r>
        <w:rPr>
          <w:lang w:val="pt_PT" w:bidi="pt_PT"/>
        </w:rPr>
        <w:t>3.7</w:t>
      </w:r>
      <w:r>
        <w:rPr>
          <w:lang w:val="pt_PT" w:bidi="pt_PT"/>
        </w:rPr>
        <w:t xml:space="preserve">). Assim como Elias chamou Israel para se voltar para Deus, um novo “Elias” pregará o arrependimento a uma nação rebelde. Quando João Batista preparou o caminho para Cristo (cf. </w:t>
      </w:r>
      <w:r>
        <w:rPr>
          <w:lang w:val="pt_PT" w:bidi="pt_PT"/>
        </w:rPr>
        <w:t>Ml 3.1</w:t>
      </w:r>
      <w:r>
        <w:rPr>
          <w:lang w:val="pt_PT" w:bidi="pt_PT"/>
        </w:rPr>
        <w:t>), ele ministrou “no espírito e poder de Elias” e implorou aos judeus que se convertessem de seu pecado e se humilhassem diante de Deus (</w:t>
      </w:r>
      <w:r>
        <w:rPr>
          <w:lang w:val="pt_PT" w:bidi="pt_PT"/>
        </w:rPr>
        <w:t>Lc 1.17</w:t>
      </w:r>
      <w:r>
        <w:rPr>
          <w:lang w:val="pt_PT" w:bidi="pt_PT"/>
        </w:rPr>
        <w:t xml:space="preserve">). Se eles se recusassem a ouvir, a nação enfrentaria a perspectiva de destruição, a maldição colocada sobre o povo de Canaã (cf. </w:t>
      </w:r>
      <w:r>
        <w:rPr>
          <w:lang w:val="pt_PT" w:bidi="pt_PT"/>
        </w:rPr>
        <w:t>Js 6.17–19</w:t>
      </w:r>
      <w:r>
        <w:rPr>
          <w:lang w:val="pt_PT" w:bidi="pt_PT"/>
        </w:rPr>
        <w:t xml:space="preserve">) e sobre a nação de Edom, cujo colapso foi descrito em </w:t>
      </w:r>
      <w:r>
        <w:rPr>
          <w:lang w:val="pt_PT" w:bidi="pt_PT"/>
        </w:rPr>
        <w:t>Malaquias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r>
        <w:rPr>
          <w:lang w:val="pt_PT" w:bidi="pt_PT"/>
        </w:rPr>
        <w:t>Ml 1.1</w:t>
      </w:r>
      <w:r>
        <w:rPr>
          <w:lang w:val="pt_PT" w:bidi="pt_PT"/>
        </w:rPr>
        <w:t xml:space="preserve">). O profeta Malaquias viveu por volta de 500–460 a.C. Seu nome significa “meu anjo” ou “meu mensageiro” e é assim traduzido em </w:t>
      </w:r>
      <w:r>
        <w:rPr>
          <w:lang w:val="pt_PT" w:bidi="pt_PT"/>
        </w:rPr>
        <w:t>Malaquias 3.1</w:t>
      </w:r>
      <w:r>
        <w:rPr>
          <w:lang w:val="pt_PT" w:bidi="pt_PT"/>
        </w:rPr>
        <w:t xml:space="preserve"> e em outros lugares. Além do livro que leva seu nome, nada mais se sabe sobre ele a partir da Bíblia. No livro apócrifo de 2 Esdras 1.40,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r>
        <w:rPr>
          <w:lang w:val="pt_PT" w:bidi="pt_PT"/>
        </w:rPr>
        <w:t>Sofonias 1.5</w:t>
      </w:r>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r>
        <w:rPr>
          <w:lang w:val="pt_PT" w:bidi="pt_PT"/>
        </w:rPr>
        <w:t>João 18.10</w:t>
      </w:r>
      <w:r>
        <w:rPr>
          <w:lang w:val="pt_PT" w:bidi="pt_PT"/>
        </w:rPr>
        <w:t xml:space="preserve">. No momento da prisão de Jesus, Pedro cortou Malco com uma espada e removeu sua orelha. Em </w:t>
      </w:r>
      <w:r>
        <w:rPr>
          <w:lang w:val="pt_PT" w:bidi="pt_PT"/>
        </w:rPr>
        <w:t>Mateus 26.51</w:t>
      </w:r>
      <w:r>
        <w:rPr>
          <w:lang w:val="pt_PT" w:bidi="pt_PT"/>
        </w:rPr>
        <w:t xml:space="preserve">, </w:t>
      </w:r>
      <w:r>
        <w:rPr>
          <w:lang w:val="pt_PT" w:bidi="pt_PT"/>
        </w:rPr>
        <w:t>Marcos 14.47</w:t>
      </w:r>
      <w:r>
        <w:rPr>
          <w:lang w:val="pt_PT" w:bidi="pt_PT"/>
        </w:rPr>
        <w:t xml:space="preserve"> e </w:t>
      </w:r>
      <w:r>
        <w:rPr>
          <w:lang w:val="pt_PT" w:bidi="pt_PT"/>
        </w:rPr>
        <w:t>Lucas 22.50,51</w:t>
      </w:r>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r>
        <w:rPr>
          <w:lang w:val="pt_PT" w:bidi="pt_PT"/>
        </w:rPr>
        <w:t>Esdras 6.11–12</w:t>
      </w:r>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r>
        <w:rPr>
          <w:lang w:val="pt_PT" w:bidi="pt_PT"/>
        </w:rPr>
        <w:t>Provérbios 26.2</w:t>
      </w:r>
      <w:r>
        <w:rPr>
          <w:lang w:val="pt_PT" w:bidi="pt_PT"/>
        </w:rPr>
        <w:t>). Uma maldição poderia ser retirada pronunciando uma bênção (</w:t>
      </w:r>
      <w:r>
        <w:rPr>
          <w:lang w:val="pt_PT" w:bidi="pt_PT"/>
        </w:rPr>
        <w:t>Êxodo 12.32</w:t>
      </w:r>
      <w:r>
        <w:rPr>
          <w:lang w:val="pt_PT" w:bidi="pt_PT"/>
        </w:rPr>
        <w:t xml:space="preserve">; </w:t>
      </w:r>
      <w:r>
        <w:rPr>
          <w:lang w:val="pt_PT" w:bidi="pt_PT"/>
        </w:rPr>
        <w:t>Juízes 17.1–2</w:t>
      </w:r>
      <w:r>
        <w:rPr>
          <w:lang w:val="pt_PT" w:bidi="pt_PT"/>
        </w:rPr>
        <w:t xml:space="preserve">; </w:t>
      </w:r>
      <w:r>
        <w:rPr>
          <w:lang w:val="pt_PT" w:bidi="pt_PT"/>
        </w:rPr>
        <w:t>2 Samuel 21.1–3</w:t>
      </w:r>
      <w:r>
        <w:rPr>
          <w:lang w:val="pt_PT" w:bidi="pt_PT"/>
        </w:rPr>
        <w:t>).</w:t>
      </w:r>
    </w:p>
    <w:p>
      <w:pPr/>
      <w:r>
        <w:rPr>
          <w:lang w:val="pt_PT" w:bidi="pt_PT"/>
        </w:rPr>
      </w:r>
      <w:r>
        <w:rPr>
          <w:lang w:val="pt_PT" w:bidi="pt_PT"/>
        </w:rPr>
        <w:t>A lei mosaica proibia amaldiçoar os pais (</w:t>
      </w:r>
      <w:r>
        <w:rPr>
          <w:lang w:val="pt_PT" w:bidi="pt_PT"/>
        </w:rPr>
        <w:t>Êxodo 21.17</w:t>
      </w:r>
      <w:r>
        <w:rPr>
          <w:lang w:val="pt_PT" w:bidi="pt_PT"/>
        </w:rPr>
        <w:t xml:space="preserve">; cf. </w:t>
      </w:r>
      <w:r>
        <w:rPr>
          <w:lang w:val="pt_PT" w:bidi="pt_PT"/>
        </w:rPr>
        <w:t>Provérbios 20.20</w:t>
      </w:r>
      <w:r>
        <w:rPr>
          <w:lang w:val="pt_PT" w:bidi="pt_PT"/>
        </w:rPr>
        <w:t xml:space="preserve">; </w:t>
      </w:r>
      <w:r>
        <w:rPr>
          <w:lang w:val="pt_PT" w:bidi="pt_PT"/>
        </w:rPr>
        <w:t>Mateus 15.4</w:t>
      </w:r>
      <w:r>
        <w:rPr>
          <w:lang w:val="pt_PT" w:bidi="pt_PT"/>
        </w:rPr>
        <w:t>), o governante (</w:t>
      </w:r>
      <w:r>
        <w:rPr>
          <w:lang w:val="pt_PT" w:bidi="pt_PT"/>
        </w:rPr>
        <w:t>Êxodo 22.28</w:t>
      </w:r>
      <w:r>
        <w:rPr>
          <w:lang w:val="pt_PT" w:bidi="pt_PT"/>
        </w:rPr>
        <w:t>) e o surdo (</w:t>
      </w:r>
      <w:r>
        <w:rPr>
          <w:lang w:val="pt_PT" w:bidi="pt_PT"/>
        </w:rPr>
        <w:t>Levíticos 19.14</w:t>
      </w:r>
      <w:r>
        <w:rPr>
          <w:lang w:val="pt_PT" w:bidi="pt_PT"/>
        </w:rPr>
        <w:t>). Um homem que suspeitasse da infidelidade de sua esposa poderia exigir que ela se submetesse a um teste administrado pelo sacerdote que resultaria em uma maldição sobre ela se fosse culpada (</w:t>
      </w:r>
      <w:r>
        <w:rPr>
          <w:lang w:val="pt_PT" w:bidi="pt_PT"/>
        </w:rPr>
        <w:t>Números 5.11–31</w:t>
      </w:r>
      <w:r>
        <w:rPr>
          <w:lang w:val="pt_PT" w:bidi="pt_PT"/>
        </w:rPr>
        <w:t>). Indivíduos poderiam pronunciar uma maldição sobre si mesmos para mostrar a veracidade de suas afirmações ou promessas (</w:t>
      </w:r>
      <w:r>
        <w:rPr>
          <w:lang w:val="pt_PT" w:bidi="pt_PT"/>
        </w:rPr>
        <w:t>Números 5.19–22</w:t>
      </w:r>
      <w:r>
        <w:rPr>
          <w:lang w:val="pt_PT" w:bidi="pt_PT"/>
        </w:rPr>
        <w:t xml:space="preserve">; </w:t>
      </w:r>
      <w:r>
        <w:rPr>
          <w:lang w:val="pt_PT" w:bidi="pt_PT"/>
        </w:rPr>
        <w:t>Jó 31.7–10,16–22</w:t>
      </w:r>
      <w:r>
        <w:rPr>
          <w:lang w:val="pt_PT" w:bidi="pt_PT"/>
        </w:rPr>
        <w:t xml:space="preserve">; </w:t>
      </w:r>
      <w:r>
        <w:rPr>
          <w:lang w:val="pt_PT" w:bidi="pt_PT"/>
        </w:rPr>
        <w:t>Salmo 137.5–6</w:t>
      </w:r>
      <w:r>
        <w:rPr>
          <w:lang w:val="pt_PT" w:bidi="pt_PT"/>
        </w:rPr>
        <w:t>). No NT, o Apóstolo Pedro seguiu a prática do AT quando usou uma maldição para negar que conhecia Jesus (</w:t>
      </w:r>
      <w:r>
        <w:rPr>
          <w:lang w:val="pt_PT" w:bidi="pt_PT"/>
        </w:rPr>
        <w:t>Marcos 14.71</w:t>
      </w:r>
      <w:r>
        <w:rPr>
          <w:lang w:val="pt_PT" w:bidi="pt_PT"/>
        </w:rPr>
        <w:t>). Certos homens que desejavam matar o apóstolo Paulo provaram sua sinceridade por meio de tal maldição solene (</w:t>
      </w:r>
      <w:r>
        <w:rPr>
          <w:lang w:val="pt_PT" w:bidi="pt_PT"/>
        </w:rPr>
        <w:t>Atos 23.12,14,21</w:t>
      </w:r>
      <w:r>
        <w:rPr>
          <w:lang w:val="pt_PT" w:bidi="pt_PT"/>
        </w:rPr>
        <w:t>). Amaldiçoar Deus era punível com a morte (</w:t>
      </w:r>
      <w:r>
        <w:rPr>
          <w:lang w:val="pt_PT" w:bidi="pt_PT"/>
        </w:rPr>
        <w:t>Levíticos 24.10–16</w:t>
      </w:r>
      <w:r>
        <w:rPr>
          <w:lang w:val="pt_PT" w:bidi="pt_PT"/>
        </w:rPr>
        <w:t xml:space="preserve">; cf. </w:t>
      </w:r>
      <w:r>
        <w:rPr>
          <w:lang w:val="pt_PT" w:bidi="pt_PT"/>
        </w:rPr>
        <w:t>Êxodo 22.28</w:t>
      </w:r>
      <w:r>
        <w:rPr>
          <w:lang w:val="pt_PT" w:bidi="pt_PT"/>
        </w:rPr>
        <w:t xml:space="preserve">; </w:t>
      </w:r>
      <w:r>
        <w:rPr>
          <w:lang w:val="pt_PT" w:bidi="pt_PT"/>
        </w:rPr>
        <w:t>Isaías 8.21–22</w:t>
      </w:r>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r>
        <w:rPr>
          <w:lang w:val="pt_PT" w:bidi="pt_PT"/>
        </w:rPr>
        <w:t>Gn 3.14–19</w:t>
      </w:r>
      <w:r>
        <w:rPr>
          <w:lang w:val="pt_PT" w:bidi="pt_PT"/>
        </w:rPr>
        <w:t>); sobre Caim (</w:t>
      </w:r>
      <w:r>
        <w:rPr>
          <w:lang w:val="pt_PT" w:bidi="pt_PT"/>
        </w:rPr>
        <w:t>4.11–12</w:t>
      </w:r>
      <w:r>
        <w:rPr>
          <w:lang w:val="pt_PT" w:bidi="pt_PT"/>
        </w:rPr>
        <w:t>); sobre aqueles que poderiam amaldiçoar o patriarca Abraão e seus descendentes (</w:t>
      </w:r>
      <w:r>
        <w:rPr>
          <w:lang w:val="pt_PT" w:bidi="pt_PT"/>
        </w:rPr>
        <w:t>12.3</w:t>
      </w:r>
      <w:r>
        <w:rPr>
          <w:lang w:val="pt_PT" w:bidi="pt_PT"/>
        </w:rPr>
        <w:t>); e sobre aqueles que colocam sua confiança na força humana em vez de no Senhor (</w:t>
      </w:r>
      <w:r>
        <w:rPr>
          <w:lang w:val="pt_PT" w:bidi="pt_PT"/>
        </w:rPr>
        <w:t>Jeremias 17.5</w:t>
      </w:r>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r>
        <w:rPr>
          <w:lang w:val="pt_PT" w:bidi="pt_PT"/>
        </w:rPr>
        <w:t>Números 22–24</w:t>
      </w:r>
      <w:r>
        <w:rPr>
          <w:lang w:val="pt_PT" w:bidi="pt_PT"/>
        </w:rPr>
        <w:t>). Josué amaldiçoou qualquer um que tentasse reconstruir Jericó (</w:t>
      </w:r>
      <w:r>
        <w:rPr>
          <w:lang w:val="pt_PT" w:bidi="pt_PT"/>
        </w:rPr>
        <w:t>Josué 6.26</w:t>
      </w:r>
      <w:r>
        <w:rPr>
          <w:lang w:val="pt_PT" w:bidi="pt_PT"/>
        </w:rPr>
        <w:t xml:space="preserve">; cumprido em </w:t>
      </w:r>
      <w:r>
        <w:rPr>
          <w:lang w:val="pt_PT" w:bidi="pt_PT"/>
        </w:rPr>
        <w:t>1 Reis 16.34</w:t>
      </w:r>
      <w:r>
        <w:rPr>
          <w:lang w:val="pt_PT" w:bidi="pt_PT"/>
        </w:rPr>
        <w:t>). O rei Saul fez uma maldição que quase custou a vida de seu filho Jônatas (</w:t>
      </w:r>
      <w:r>
        <w:rPr>
          <w:lang w:val="pt_PT" w:bidi="pt_PT"/>
        </w:rPr>
        <w:t>1 Samuel 14.24,43–45</w:t>
      </w:r>
      <w:r>
        <w:rPr>
          <w:lang w:val="pt_PT" w:bidi="pt_PT"/>
        </w:rPr>
        <w:t xml:space="preserve">). Muitas outras maldições são mencionadas no AT (veja, por exemplo, </w:t>
      </w:r>
      <w:r>
        <w:rPr>
          <w:lang w:val="pt_PT" w:bidi="pt_PT"/>
        </w:rPr>
        <w:t>Gênesis 9.25</w:t>
      </w:r>
      <w:r>
        <w:rPr>
          <w:lang w:val="pt_PT" w:bidi="pt_PT"/>
        </w:rPr>
        <w:t xml:space="preserve">; </w:t>
      </w:r>
      <w:r>
        <w:rPr>
          <w:lang w:val="pt_PT" w:bidi="pt_PT"/>
        </w:rPr>
        <w:t>49.5–7</w:t>
      </w:r>
      <w:r>
        <w:rPr>
          <w:lang w:val="pt_PT" w:bidi="pt_PT"/>
        </w:rPr>
        <w:t xml:space="preserve">; </w:t>
      </w:r>
      <w:r>
        <w:rPr>
          <w:lang w:val="pt_PT" w:bidi="pt_PT"/>
        </w:rPr>
        <w:t>Josué 9.22–23</w:t>
      </w:r>
      <w:r>
        <w:rPr>
          <w:lang w:val="pt_PT" w:bidi="pt_PT"/>
        </w:rPr>
        <w:t xml:space="preserve">; </w:t>
      </w:r>
      <w:r>
        <w:rPr>
          <w:lang w:val="pt_PT" w:bidi="pt_PT"/>
        </w:rPr>
        <w:t>Juízes 9.7–21,57</w:t>
      </w:r>
      <w:r>
        <w:rPr>
          <w:lang w:val="pt_PT" w:bidi="pt_PT"/>
        </w:rPr>
        <w:t xml:space="preserve">; </w:t>
      </w:r>
      <w:r>
        <w:rPr>
          <w:lang w:val="pt_PT" w:bidi="pt_PT"/>
        </w:rPr>
        <w:t>2 Samuel 16.5–13</w:t>
      </w:r>
      <w:r>
        <w:rPr>
          <w:lang w:val="pt_PT" w:bidi="pt_PT"/>
        </w:rPr>
        <w:t xml:space="preserve">; </w:t>
      </w:r>
      <w:r>
        <w:rPr>
          <w:lang w:val="pt_PT" w:bidi="pt_PT"/>
        </w:rPr>
        <w:t>1 Reis 21.17–24</w:t>
      </w:r>
      <w:r>
        <w:rPr>
          <w:lang w:val="pt_PT" w:bidi="pt_PT"/>
        </w:rPr>
        <w:t xml:space="preserve">; </w:t>
      </w:r>
      <w:r>
        <w:rPr>
          <w:lang w:val="pt_PT" w:bidi="pt_PT"/>
        </w:rPr>
        <w:t>2 Reis 2.24</w:t>
      </w:r>
      <w:r>
        <w:rPr>
          <w:lang w:val="pt_PT" w:bidi="pt_PT"/>
        </w:rPr>
        <w:t xml:space="preserve">; </w:t>
      </w:r>
      <w:r>
        <w:rPr>
          <w:lang w:val="pt_PT" w:bidi="pt_PT"/>
        </w:rPr>
        <w:t>Malaquias 2.2</w:t>
      </w:r>
      <w:r>
        <w:rPr>
          <w:lang w:val="pt_PT" w:bidi="pt_PT"/>
        </w:rPr>
        <w:t xml:space="preserve">; </w:t>
      </w:r>
      <w:r>
        <w:rPr>
          <w:lang w:val="pt_PT" w:bidi="pt_PT"/>
        </w:rPr>
        <w:t>4.6</w:t>
      </w:r>
      <w:r>
        <w:rPr>
          <w:lang w:val="pt_PT" w:bidi="pt_PT"/>
        </w:rPr>
        <w:t>). A declaração de “ais” também é a linguagem de maldição (</w:t>
      </w:r>
      <w:r>
        <w:rPr>
          <w:lang w:val="pt_PT" w:bidi="pt_PT"/>
        </w:rPr>
        <w:t>Isaías 5.8–23</w:t>
      </w:r>
      <w:r>
        <w:rPr>
          <w:lang w:val="pt_PT" w:bidi="pt_PT"/>
        </w:rPr>
        <w:t xml:space="preserve">; cf. </w:t>
      </w:r>
      <w:r>
        <w:rPr>
          <w:lang w:val="pt_PT" w:bidi="pt_PT"/>
        </w:rPr>
        <w:t>Mateus 23.13–33</w:t>
      </w:r>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r>
        <w:rPr>
          <w:lang w:val="pt_PT" w:bidi="pt_PT"/>
        </w:rPr>
        <w:t>Salmo 109</w:t>
      </w:r>
      <w:r>
        <w:rPr>
          <w:lang w:val="pt_PT" w:bidi="pt_PT"/>
        </w:rPr>
        <w:t xml:space="preserve"> contém uma longa imprecação contra os inimigos do salmista, evidentemente porque eles haviam falado algumas palavras contra ele falsamente (veja também </w:t>
      </w:r>
      <w:r>
        <w:rPr>
          <w:lang w:val="pt_PT" w:bidi="pt_PT"/>
        </w:rPr>
        <w:t>Salmos 58.6–11</w:t>
      </w:r>
      <w:r>
        <w:rPr>
          <w:lang w:val="pt_PT" w:bidi="pt_PT"/>
        </w:rPr>
        <w:t xml:space="preserve">; </w:t>
      </w:r>
      <w:r>
        <w:rPr>
          <w:lang w:val="pt_PT" w:bidi="pt_PT"/>
        </w:rPr>
        <w:t>69.19–28</w:t>
      </w:r>
      <w:r>
        <w:rPr>
          <w:lang w:val="pt_PT" w:bidi="pt_PT"/>
        </w:rPr>
        <w:t xml:space="preserve">; </w:t>
      </w:r>
      <w:r>
        <w:rPr>
          <w:lang w:val="pt_PT" w:bidi="pt_PT"/>
        </w:rPr>
        <w:t>143.12</w:t>
      </w:r>
      <w:r>
        <w:rPr>
          <w:lang w:val="pt_PT" w:bidi="pt_PT"/>
        </w:rPr>
        <w:t>). O profeta Jeremias não hesitava em clamar a Deus para punir seus atormentadores (</w:t>
      </w:r>
      <w:r>
        <w:rPr>
          <w:lang w:val="pt_PT" w:bidi="pt_PT"/>
        </w:rPr>
        <w:t>Jeremias 11.20</w:t>
      </w:r>
      <w:r>
        <w:rPr>
          <w:lang w:val="pt_PT" w:bidi="pt_PT"/>
        </w:rPr>
        <w:t xml:space="preserve">; </w:t>
      </w:r>
      <w:r>
        <w:rPr>
          <w:lang w:val="pt_PT" w:bidi="pt_PT"/>
        </w:rPr>
        <w:t>12.3</w:t>
      </w:r>
      <w:r>
        <w:rPr>
          <w:lang w:val="pt_PT" w:bidi="pt_PT"/>
        </w:rPr>
        <w:t xml:space="preserve">; </w:t>
      </w:r>
      <w:r>
        <w:rPr>
          <w:lang w:val="pt_PT" w:bidi="pt_PT"/>
        </w:rPr>
        <w:t>15.15</w:t>
      </w:r>
      <w:r>
        <w:rPr>
          <w:lang w:val="pt_PT" w:bidi="pt_PT"/>
        </w:rPr>
        <w:t xml:space="preserve">; </w:t>
      </w:r>
      <w:r>
        <w:rPr>
          <w:lang w:val="pt_PT" w:bidi="pt_PT"/>
        </w:rPr>
        <w:t>17.18</w:t>
      </w:r>
      <w:r>
        <w:rPr>
          <w:lang w:val="pt_PT" w:bidi="pt_PT"/>
        </w:rPr>
        <w:t xml:space="preserve">; </w:t>
      </w:r>
      <w:r>
        <w:rPr>
          <w:lang w:val="pt_PT" w:bidi="pt_PT"/>
        </w:rPr>
        <w:t>18.21–22</w:t>
      </w:r>
      <w:r>
        <w:rPr>
          <w:lang w:val="pt_PT" w:bidi="pt_PT"/>
        </w:rPr>
        <w:t xml:space="preserve">; </w:t>
      </w:r>
      <w:r>
        <w:rPr>
          <w:lang w:val="pt_PT" w:bidi="pt_PT"/>
        </w:rPr>
        <w:t>20.11–12</w:t>
      </w:r>
      <w:r>
        <w:rPr>
          <w:lang w:val="pt_PT" w:bidi="pt_PT"/>
        </w:rPr>
        <w:t>) ou pedir a Deus que não os perdoasse (</w:t>
      </w:r>
      <w:r>
        <w:rPr>
          <w:lang w:val="pt_PT" w:bidi="pt_PT"/>
        </w:rPr>
        <w:t>18.23</w:t>
      </w:r>
      <w:r>
        <w:rPr>
          <w:lang w:val="pt_PT" w:bidi="pt_PT"/>
        </w:rPr>
        <w:t>). Tais imprecações contra os inimigos são difíceis para os cristãos de hoje entenderem, pois contrastam fortemente com os mandamentos do NT de “abençoar aqueles que vos amaldiçoam” (</w:t>
      </w:r>
      <w:r>
        <w:rPr>
          <w:lang w:val="pt_PT" w:bidi="pt_PT"/>
        </w:rPr>
        <w:t>Lucas 6.28</w:t>
      </w:r>
      <w:r>
        <w:rPr>
          <w:lang w:val="pt_PT" w:bidi="pt_PT"/>
        </w:rPr>
        <w:t xml:space="preserve">; cf. </w:t>
      </w:r>
      <w:r>
        <w:rPr>
          <w:lang w:val="pt_PT" w:bidi="pt_PT"/>
        </w:rPr>
        <w:t>Romanos 12.14</w:t>
      </w:r>
      <w:r>
        <w:rPr>
          <w:lang w:val="pt_PT" w:bidi="pt_PT"/>
        </w:rPr>
        <w:t>). A injunção de Jesus para “amar os vossos inimigos” (</w:t>
      </w:r>
      <w:r>
        <w:rPr>
          <w:lang w:val="pt_PT" w:bidi="pt_PT"/>
        </w:rPr>
        <w:t>Mateus 5.44</w:t>
      </w:r>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r>
        <w:rPr>
          <w:lang w:val="pt_PT" w:bidi="pt_PT"/>
        </w:rPr>
        <w:t>Gênesis 15.7–21</w:t>
      </w:r>
      <w:r>
        <w:rPr>
          <w:lang w:val="pt_PT" w:bidi="pt_PT"/>
        </w:rPr>
        <w:t>). Mais tarde, Deus acusou os líderes e o povo de Israel de quebrarem sua aliança com ele e os advertiu sobre as consequências a seguir (</w:t>
      </w:r>
      <w:r>
        <w:rPr>
          <w:lang w:val="pt_PT" w:bidi="pt_PT"/>
        </w:rPr>
        <w:t>Jeremias 34.18–19</w:t>
      </w:r>
      <w:r>
        <w:rPr>
          <w:lang w:val="pt_PT" w:bidi="pt_PT"/>
        </w:rPr>
        <w:t>). Uma parte essencial da aliança que Deus fez com Israel no Monte Sinai foi a promessa de bênçãos por manter a aliança e maldições por quebrá-la (</w:t>
      </w:r>
      <w:r>
        <w:rPr>
          <w:lang w:val="pt_PT" w:bidi="pt_PT"/>
        </w:rPr>
        <w:t>Deuteronômio 11.26–28</w:t>
      </w:r>
      <w:r>
        <w:rPr>
          <w:lang w:val="pt_PT" w:bidi="pt_PT"/>
        </w:rPr>
        <w:t xml:space="preserve">; </w:t>
      </w:r>
      <w:r>
        <w:rPr>
          <w:lang w:val="pt_PT" w:bidi="pt_PT"/>
        </w:rPr>
        <w:t>27.15–26</w:t>
      </w:r>
      <w:r>
        <w:rPr>
          <w:lang w:val="pt_PT" w:bidi="pt_PT"/>
        </w:rPr>
        <w:t xml:space="preserve">; </w:t>
      </w:r>
      <w:r>
        <w:rPr>
          <w:lang w:val="pt_PT" w:bidi="pt_PT"/>
        </w:rPr>
        <w:t>28.15–68</w:t>
      </w:r>
      <w:r>
        <w:rPr>
          <w:lang w:val="pt_PT" w:bidi="pt_PT"/>
        </w:rPr>
        <w:t xml:space="preserve">; </w:t>
      </w:r>
      <w:r>
        <w:rPr>
          <w:lang w:val="pt_PT" w:bidi="pt_PT"/>
        </w:rPr>
        <w:t>30.19</w:t>
      </w:r>
      <w:r>
        <w:rPr>
          <w:lang w:val="pt_PT" w:bidi="pt_PT"/>
        </w:rPr>
        <w:t xml:space="preserve">; cf. </w:t>
      </w:r>
      <w:r>
        <w:rPr>
          <w:lang w:val="pt_PT" w:bidi="pt_PT"/>
        </w:rPr>
        <w:t>Levíticos 26.3–39</w:t>
      </w:r>
      <w:r>
        <w:rPr>
          <w:lang w:val="pt_PT" w:bidi="pt_PT"/>
        </w:rPr>
        <w:t>). Israel sofreu essas maldições na época dos profetas Jeremias e Ezequiel; os quebradores da aliança, incluindo o rei, foram ameaçados com uma maldição (</w:t>
      </w:r>
      <w:r>
        <w:rPr>
          <w:lang w:val="pt_PT" w:bidi="pt_PT"/>
        </w:rPr>
        <w:t>Jeremias 11.3</w:t>
      </w:r>
      <w:r>
        <w:rPr>
          <w:lang w:val="pt_PT" w:bidi="pt_PT"/>
        </w:rPr>
        <w:t xml:space="preserve">; </w:t>
      </w:r>
      <w:r>
        <w:rPr>
          <w:lang w:val="pt_PT" w:bidi="pt_PT"/>
        </w:rPr>
        <w:t>Ezequiel 17.11–21</w:t>
      </w:r>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r>
        <w:rPr>
          <w:lang w:val="pt_PT" w:bidi="pt_PT"/>
        </w:rPr>
        <w:t>Números 18.14</w:t>
      </w:r>
      <w:r>
        <w:rPr>
          <w:lang w:val="pt_PT" w:bidi="pt_PT"/>
        </w:rPr>
        <w:t xml:space="preserve">; </w:t>
      </w:r>
      <w:r>
        <w:rPr>
          <w:lang w:val="pt_PT" w:bidi="pt_PT"/>
        </w:rPr>
        <w:t>Ezequiel 44.29</w:t>
      </w:r>
      <w:r>
        <w:rPr>
          <w:lang w:val="pt_PT" w:bidi="pt_PT"/>
        </w:rPr>
        <w:t>), mas essa provisão não se aplicava a seres vivos. Todas as pessoas ou animais sob o banimento eram sacrificados ou destruídos (</w:t>
      </w:r>
      <w:r>
        <w:rPr>
          <w:lang w:val="pt_PT" w:bidi="pt_PT"/>
        </w:rPr>
        <w:t>Levíticos 27.28–29</w:t>
      </w:r>
      <w:r>
        <w:rPr>
          <w:lang w:val="pt_PT" w:bidi="pt_PT"/>
        </w:rPr>
        <w:t>). O banimento era comumente usado nas guerras de Israel contra seus vizinhos pagãos. Às vezes, tudo era declarado anátema (</w:t>
      </w:r>
      <w:r>
        <w:rPr>
          <w:lang w:val="pt_PT" w:bidi="pt_PT"/>
        </w:rPr>
        <w:t>Josué 6.17–19</w:t>
      </w:r>
      <w:r>
        <w:rPr>
          <w:lang w:val="pt_PT" w:bidi="pt_PT"/>
        </w:rPr>
        <w:t>), mas normalmente apenas pessoas e imagens pagãs eram destruídas (</w:t>
      </w:r>
      <w:r>
        <w:rPr>
          <w:lang w:val="pt_PT" w:bidi="pt_PT"/>
        </w:rPr>
        <w:t>Deuteronômio 2.34</w:t>
      </w:r>
      <w:r>
        <w:rPr>
          <w:lang w:val="pt_PT" w:bidi="pt_PT"/>
        </w:rPr>
        <w:t xml:space="preserve">; </w:t>
      </w:r>
      <w:r>
        <w:rPr>
          <w:lang w:val="pt_PT" w:bidi="pt_PT"/>
        </w:rPr>
        <w:t>3.6</w:t>
      </w:r>
      <w:r>
        <w:rPr>
          <w:lang w:val="pt_PT" w:bidi="pt_PT"/>
        </w:rPr>
        <w:t xml:space="preserve">; </w:t>
      </w:r>
      <w:r>
        <w:rPr>
          <w:lang w:val="pt_PT" w:bidi="pt_PT"/>
        </w:rPr>
        <w:t xml:space="preserve">7.2,25–26 </w:t>
      </w:r>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r>
        <w:rPr>
          <w:lang w:val="pt_PT" w:bidi="pt_PT"/>
        </w:rPr>
        <w:t>Josué 7</w:t>
      </w:r>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r>
        <w:rPr>
          <w:lang w:val="pt_PT" w:bidi="pt_PT"/>
        </w:rPr>
        <w:t>Esdras 10.8</w:t>
      </w:r>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r>
        <w:rPr>
          <w:lang w:val="pt_PT" w:bidi="pt_PT"/>
        </w:rPr>
        <w:t>Lucas 6.22</w:t>
      </w:r>
      <w:r>
        <w:rPr>
          <w:lang w:val="pt_PT" w:bidi="pt_PT"/>
        </w:rPr>
        <w:t xml:space="preserve">; </w:t>
      </w:r>
      <w:r>
        <w:rPr>
          <w:lang w:val="pt_PT" w:bidi="pt_PT"/>
        </w:rPr>
        <w:t>João 9.22</w:t>
      </w:r>
      <w:r>
        <w:rPr>
          <w:lang w:val="pt_PT" w:bidi="pt_PT"/>
        </w:rPr>
        <w:t xml:space="preserve">; </w:t>
      </w:r>
      <w:r>
        <w:rPr>
          <w:lang w:val="pt_PT" w:bidi="pt_PT"/>
        </w:rPr>
        <w:t>12.42</w:t>
      </w:r>
      <w:r>
        <w:rPr>
          <w:lang w:val="pt_PT" w:bidi="pt_PT"/>
        </w:rPr>
        <w:t xml:space="preserve">; </w:t>
      </w:r>
      <w:r>
        <w:rPr>
          <w:lang w:val="pt_PT" w:bidi="pt_PT"/>
        </w:rPr>
        <w:t>16.2</w:t>
      </w:r>
      <w:r>
        <w:rPr>
          <w:lang w:val="pt_PT" w:bidi="pt_PT"/>
        </w:rPr>
        <w:t>). Mais tarde, os cristãos excomungavam pessoas declarando-as fora da comunidade redimida (</w:t>
      </w:r>
      <w:r>
        <w:rPr>
          <w:lang w:val="pt_PT" w:bidi="pt_PT"/>
        </w:rPr>
        <w:t>Mateus 18.17</w:t>
      </w:r>
      <w:r>
        <w:rPr>
          <w:lang w:val="pt_PT" w:bidi="pt_PT"/>
        </w:rPr>
        <w:t>) ou “entregues a Satanás” (</w:t>
      </w:r>
      <w:r>
        <w:rPr>
          <w:lang w:val="pt_PT" w:bidi="pt_PT"/>
        </w:rPr>
        <w:t>1 Coríntios 5.5</w:t>
      </w:r>
      <w:r>
        <w:rPr>
          <w:lang w:val="pt_PT" w:bidi="pt_PT"/>
        </w:rPr>
        <w:t xml:space="preserve">; </w:t>
      </w:r>
      <w:r>
        <w:rPr>
          <w:lang w:val="pt_PT" w:bidi="pt_PT"/>
        </w:rPr>
        <w:t>1 Timótio 1.20</w:t>
      </w:r>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r>
        <w:rPr>
          <w:lang w:val="pt_PT" w:bidi="pt_PT"/>
        </w:rPr>
        <w:t>Atos 26.11</w:t>
      </w:r>
      <w:r>
        <w:rPr>
          <w:lang w:val="pt_PT" w:bidi="pt_PT"/>
        </w:rPr>
        <w:t>). Mais tarde, como apóstolo, Paulo (Saulo) advertiu que ninguém falando pelo Espírito de Deus poderia chamar Jesus de amaldiçoado (</w:t>
      </w:r>
      <w:r>
        <w:rPr>
          <w:lang w:val="pt_PT" w:bidi="pt_PT"/>
        </w:rPr>
        <w:t>1 Coríntios 12.3</w:t>
      </w:r>
      <w:r>
        <w:rPr>
          <w:lang w:val="pt_PT" w:bidi="pt_PT"/>
        </w:rPr>
        <w:t>). Paulo pronunciou anátema (destinado ao julgamento e perdição) sobre qualquer um que pregasse outro evangelho além daquele que ele e os outros apóstolos pregavam (</w:t>
      </w:r>
      <w:r>
        <w:rPr>
          <w:lang w:val="pt_PT" w:bidi="pt_PT"/>
        </w:rPr>
        <w:t>Gálatas 1.8–9</w:t>
      </w:r>
      <w:r>
        <w:rPr>
          <w:lang w:val="pt_PT" w:bidi="pt_PT"/>
        </w:rPr>
        <w:t>). Paulo disse que desejava poder ser amaldiçoado, separado da salvação e do povo de Deus, se isso pudesse levar à salvação de seus compatriotas israelitas (</w:t>
      </w:r>
      <w:r>
        <w:rPr>
          <w:lang w:val="pt_PT" w:bidi="pt_PT"/>
        </w:rPr>
        <w:t>Romanos 9.3</w:t>
      </w:r>
      <w:r>
        <w:rPr>
          <w:lang w:val="pt_PT" w:bidi="pt_PT"/>
        </w:rPr>
        <w:t>). Seu desejo refletia o amor de Cristo, que aceitou a "maldição da lei" sobre si mesmo ao submeter-se ao sofrimento e à morte na cruz para redimir os seres humanos dessa maldição (</w:t>
      </w:r>
      <w:r>
        <w:rPr>
          <w:lang w:val="pt_PT" w:bidi="pt_PT"/>
        </w:rPr>
        <w:t>Gálatas 3.8–14</w:t>
      </w:r>
      <w:r>
        <w:rPr>
          <w:lang w:val="pt_PT" w:bidi="pt_PT"/>
        </w:rPr>
        <w:t xml:space="preserve">; cf. </w:t>
      </w:r>
      <w:r>
        <w:rPr>
          <w:lang w:val="pt_PT" w:bidi="pt_PT"/>
        </w:rPr>
        <w:t>Deuteronômio 21.22–23</w:t>
      </w:r>
      <w:r>
        <w:rPr>
          <w:lang w:val="pt_PT" w:bidi="pt_PT"/>
        </w:rPr>
        <w:t>). O NT promete que chegará um tempo em que "não haverá... nada que esteja debaixo da maldição de Deus" (</w:t>
      </w:r>
      <w:r>
        <w:rPr>
          <w:lang w:val="pt_PT" w:bidi="pt_PT"/>
        </w:rPr>
        <w:t>Apocalipse 22.3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6.19,29</w:t>
      </w:r>
      <w:r>
        <w:rPr>
          <w:lang w:val="pt_PT" w:bidi="pt_PT"/>
        </w:rPr>
        <w:t xml:space="preserve">; </w:t>
      </w:r>
      <w:r>
        <w:rPr>
          <w:lang w:val="pt_PT" w:bidi="pt_PT"/>
        </w:rPr>
        <w:t>23.21</w:t>
      </w:r>
      <w:r>
        <w:rPr>
          <w:lang w:val="pt_PT" w:bidi="pt_PT"/>
        </w:rPr>
        <w:t xml:space="preserve">; </w:t>
      </w:r>
      <w:r>
        <w:rPr>
          <w:lang w:val="pt_PT" w:bidi="pt_PT"/>
        </w:rPr>
        <w:t>24.26–28</w:t>
      </w:r>
      <w:r>
        <w:rPr>
          <w:lang w:val="pt_PT" w:bidi="pt_PT"/>
        </w:rPr>
        <w:t xml:space="preserve">; </w:t>
      </w:r>
      <w:r>
        <w:rPr>
          <w:lang w:val="pt_PT" w:bidi="pt_PT"/>
        </w:rPr>
        <w:t>Ed 8.18</w:t>
      </w:r>
      <w:r>
        <w:rPr>
          <w:lang w:val="pt_PT" w:bidi="pt_PT"/>
        </w:rPr>
        <w:t>). O fundador da família dos maalitas (</w:t>
      </w:r>
      <w:r>
        <w:rPr>
          <w:lang w:val="pt_PT" w:bidi="pt_PT"/>
        </w:rPr>
        <w:t>Nm 3.33</w:t>
      </w:r>
      <w:r>
        <w:rPr>
          <w:lang w:val="pt_PT" w:bidi="pt_PT"/>
        </w:rPr>
        <w:t xml:space="preserve">; </w:t>
      </w:r>
      <w:r>
        <w:rPr>
          <w:lang w:val="pt_PT" w:bidi="pt_PT"/>
        </w:rPr>
        <w:t>26.58</w:t>
      </w:r>
      <w:r>
        <w:rPr>
          <w:lang w:val="pt_PT" w:bidi="pt_PT"/>
        </w:rPr>
        <w:t>). Os maalitas, junto com as outras famílias de Merari, foram escolhidos para carregar as armações do tabernáculo e as colunas do átrio (</w:t>
      </w:r>
      <w:r>
        <w:rPr>
          <w:lang w:val="pt_PT" w:bidi="pt_PT"/>
        </w:rPr>
        <w:t>Nm 4.29–33</w:t>
      </w:r>
      <w:r>
        <w:rPr>
          <w:lang w:val="pt_PT" w:bidi="pt_PT"/>
        </w:rPr>
        <w:t>).</w:t>
      </w:r>
    </w:p>
    <w:p>
      <w:pPr>
        <w:pStyle w:val="ListNumber"/>
        <w:spacing w:line="240" w:lineRule="auto"/>
        <w:ind w:left="720"/>
      </w:pPr>
      <w:r>
        <w:rPr>
          <w:lang w:val="pt_PT" w:bidi="pt_PT"/>
        </w:rPr>
      </w:r>
      <w:r>
        <w:rPr>
          <w:lang w:val="pt_PT" w:bidi="pt_PT"/>
        </w:rPr>
        <w:t>Filho de Musi e sobrinho do número 1 acima (</w:t>
      </w:r>
      <w:r>
        <w:rPr>
          <w:lang w:val="pt_PT" w:bidi="pt_PT"/>
        </w:rPr>
        <w:t>1Cr 6.47</w:t>
      </w:r>
      <w:r>
        <w:rPr>
          <w:lang w:val="pt_PT" w:bidi="pt_PT"/>
        </w:rPr>
        <w:t xml:space="preserve">; </w:t>
      </w:r>
      <w:r>
        <w:rPr>
          <w:lang w:val="pt_PT" w:bidi="pt_PT"/>
        </w:rPr>
        <w:t>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r>
        <w:rPr>
          <w:lang w:val="pt_PT" w:bidi="pt_PT"/>
        </w:rPr>
        <w:t>Nm 3.33</w:t>
      </w:r>
      <w:r>
        <w:rPr>
          <w:lang w:val="pt_PT" w:bidi="pt_PT"/>
        </w:rPr>
        <w:t xml:space="preserve">; </w:t>
      </w:r>
      <w:r>
        <w:rPr>
          <w:lang w:val="pt_PT" w:bidi="pt_PT"/>
        </w:rPr>
        <w:t>26.58</w:t>
      </w:r>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r>
        <w:rPr>
          <w:lang w:val="pt_PT" w:bidi="pt_PT"/>
        </w:rPr>
        <w:t>Rt 1.2,5</w:t>
      </w:r>
      <w:r>
        <w:rPr>
          <w:lang w:val="pt_PT" w:bidi="pt_PT"/>
        </w:rPr>
        <w:t xml:space="preserve">; </w:t>
      </w:r>
      <w:r>
        <w:rPr>
          <w:lang w:val="pt_PT" w:bidi="pt_PT"/>
        </w:rPr>
        <w:t>4.9–10</w:t>
      </w:r>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r>
        <w:rPr>
          <w:lang w:val="pt_PT" w:bidi="pt_PT"/>
        </w:rPr>
        <w:t>1Cr 25.4,5</w:t>
      </w:r>
      <w:r>
        <w:rPr>
          <w:lang w:val="pt_PT" w:bidi="pt_PT"/>
        </w:rPr>
        <w:t>), que se tornou líder da 19ª das 24 divisões de cantores para o serviço no santuário durante o reinado de Davi (</w:t>
      </w:r>
      <w:r>
        <w:rPr>
          <w:lang w:val="pt_PT" w:bidi="pt_PT"/>
        </w:rPr>
        <w:t>v. 26</w:t>
      </w:r>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r>
        <w:rPr>
          <w:lang w:val="pt_PT" w:bidi="pt_PT"/>
        </w:rPr>
        <w:t>1Cr 6.40</w:t>
      </w:r>
      <w:r>
        <w:rPr>
          <w:lang w:val="pt_PT" w:bidi="pt_PT"/>
        </w:rPr>
        <w:t>).</w:t>
      </w:r>
    </w:p>
    <w:p>
      <w:pPr/>
      <w:r>
        <w:rPr>
          <w:lang w:val="pt_PT" w:bidi="pt_PT"/>
        </w:rPr>
      </w:r>
      <w:r>
        <w:rPr>
          <w:lang w:val="pt_PT" w:bidi="pt_PT"/>
        </w:rPr>
        <w:t>2. Sacerdote que serviu no tempo de Davi (</w:t>
      </w:r>
      <w:r>
        <w:rPr>
          <w:lang w:val="pt_PT" w:bidi="pt_PT"/>
        </w:rPr>
        <w:t>1Cr 9.12</w:t>
      </w:r>
      <w:r>
        <w:rPr>
          <w:lang w:val="pt_PT" w:bidi="pt_PT"/>
        </w:rPr>
        <w:t>). Seus descendentes estavam entre aqueles que retornaram a Jerusalém com Zorobabel (</w:t>
      </w:r>
      <w:r>
        <w:rPr>
          <w:lang w:val="pt_PT" w:bidi="pt_PT"/>
        </w:rPr>
        <w:t>Ne 11.12</w:t>
      </w:r>
      <w:r>
        <w:rPr>
          <w:lang w:val="pt_PT" w:bidi="pt_PT"/>
        </w:rPr>
        <w:t>).</w:t>
      </w:r>
    </w:p>
    <w:p>
      <w:pPr/>
      <w:r>
        <w:rPr>
          <w:lang w:val="pt_PT" w:bidi="pt_PT"/>
        </w:rPr>
      </w:r>
      <w:r>
        <w:rPr>
          <w:lang w:val="pt_PT" w:bidi="pt_PT"/>
        </w:rPr>
        <w:t>3. Sacerdote no reinado de Davi (</w:t>
      </w:r>
      <w:r>
        <w:rPr>
          <w:lang w:val="pt_PT" w:bidi="pt_PT"/>
        </w:rPr>
        <w:t>1Cr 24.9</w:t>
      </w:r>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r>
        <w:rPr>
          <w:lang w:val="pt_PT" w:bidi="pt_PT"/>
        </w:rPr>
        <w:t>Ed 10.25</w:t>
      </w:r>
      <w:r>
        <w:rPr>
          <w:lang w:val="pt_PT" w:bidi="pt_PT"/>
        </w:rPr>
        <w:t>).</w:t>
      </w:r>
    </w:p>
    <w:p>
      <w:pPr/>
      <w:r>
        <w:rPr>
          <w:lang w:val="pt_PT" w:bidi="pt_PT"/>
        </w:rPr>
      </w:r>
      <w:r>
        <w:rPr>
          <w:lang w:val="pt_PT" w:bidi="pt_PT"/>
        </w:rPr>
        <w:t>5. O filho de Harim, que atendeu à exortação de Esdras para se divorciar de sua esposa pagã após o exílio (</w:t>
      </w:r>
      <w:r>
        <w:rPr>
          <w:lang w:val="pt_PT" w:bidi="pt_PT"/>
        </w:rPr>
        <w:t>Ed 10.31</w:t>
      </w:r>
      <w:r>
        <w:rPr>
          <w:lang w:val="pt_PT" w:bidi="pt_PT"/>
        </w:rPr>
        <w:t>). Ele reparou parte do muro de Jerusalém sob Neemias (</w:t>
      </w:r>
      <w:r>
        <w:rPr>
          <w:lang w:val="pt_PT" w:bidi="pt_PT"/>
        </w:rPr>
        <w:t>Ne 3.11</w:t>
      </w:r>
      <w:r>
        <w:rPr>
          <w:lang w:val="pt_PT" w:bidi="pt_PT"/>
        </w:rPr>
        <w:t>).</w:t>
      </w:r>
    </w:p>
    <w:p>
      <w:pPr/>
      <w:r>
        <w:rPr>
          <w:lang w:val="pt_PT" w:bidi="pt_PT"/>
        </w:rPr>
      </w:r>
      <w:r>
        <w:rPr>
          <w:lang w:val="pt_PT" w:bidi="pt_PT"/>
        </w:rPr>
        <w:t>7. Filho de Recabe e governante de Bete-Haquerém. Sob a direção de Neemias, ele reparou o Portão do Lixo do muro de Jerusalém (</w:t>
      </w:r>
      <w:r>
        <w:rPr>
          <w:lang w:val="pt_PT" w:bidi="pt_PT"/>
        </w:rPr>
        <w:t>Ne 3.14</w:t>
      </w:r>
      <w:r>
        <w:rPr>
          <w:lang w:val="pt_PT" w:bidi="pt_PT"/>
        </w:rPr>
        <w:t>).</w:t>
      </w:r>
    </w:p>
    <w:p>
      <w:pPr/>
      <w:r>
        <w:rPr>
          <w:lang w:val="pt_PT" w:bidi="pt_PT"/>
        </w:rPr>
      </w:r>
      <w:r>
        <w:rPr>
          <w:lang w:val="pt_PT" w:bidi="pt_PT"/>
        </w:rPr>
        <w:t>8. Ourives que trabalhou sob a direção de Neemias para ajudar a reparar o muro de Jerusalém (</w:t>
      </w:r>
      <w:r>
        <w:rPr>
          <w:lang w:val="pt_PT" w:bidi="pt_PT"/>
        </w:rPr>
        <w:t>Ne 3.31</w:t>
      </w:r>
      <w:r>
        <w:rPr>
          <w:lang w:val="pt_PT" w:bidi="pt_PT"/>
        </w:rPr>
        <w:t>).</w:t>
      </w:r>
    </w:p>
    <w:p>
      <w:pPr/>
      <w:r>
        <w:rPr>
          <w:lang w:val="pt_PT" w:bidi="pt_PT"/>
        </w:rPr>
      </w:r>
      <w:r>
        <w:rPr>
          <w:lang w:val="pt_PT" w:bidi="pt_PT"/>
        </w:rPr>
        <w:t>9. Um que estava à esquerda de Esdras durante a leitura pública da lei (</w:t>
      </w:r>
      <w:r>
        <w:rPr>
          <w:lang w:val="pt_PT" w:bidi="pt_PT"/>
        </w:rPr>
        <w:t>Ne 8.4</w:t>
      </w:r>
      <w:r>
        <w:rPr>
          <w:lang w:val="pt_PT" w:bidi="pt_PT"/>
        </w:rPr>
        <w:t>).</w:t>
      </w:r>
    </w:p>
    <w:p>
      <w:pPr/>
      <w:r>
        <w:rPr>
          <w:lang w:val="pt_PT" w:bidi="pt_PT"/>
        </w:rPr>
      </w:r>
      <w:r>
        <w:rPr>
          <w:lang w:val="pt_PT" w:bidi="pt_PT"/>
        </w:rPr>
        <w:t>10. Sacerdote que assinou a aliança de fidelidade a Deus com Esdras, Neemias e outros após o exílio (</w:t>
      </w:r>
      <w:r>
        <w:rPr>
          <w:lang w:val="pt_PT" w:bidi="pt_PT"/>
        </w:rPr>
        <w:t>Ne 10.3</w:t>
      </w:r>
      <w:r>
        <w:rPr>
          <w:lang w:val="pt_PT" w:bidi="pt_PT"/>
        </w:rPr>
        <w:t>).</w:t>
      </w:r>
    </w:p>
    <w:p>
      <w:pPr/>
      <w:r>
        <w:rPr>
          <w:lang w:val="pt_PT" w:bidi="pt_PT"/>
        </w:rPr>
      </w:r>
      <w:r>
        <w:rPr>
          <w:lang w:val="pt_PT" w:bidi="pt_PT"/>
        </w:rPr>
        <w:t>11. Participante na dedicação do muro reconstruído de Jerusalém (</w:t>
      </w:r>
      <w:r>
        <w:rPr>
          <w:lang w:val="pt_PT" w:bidi="pt_PT"/>
        </w:rPr>
        <w:t>Ne 12.42</w:t>
      </w:r>
      <w:r>
        <w:rPr>
          <w:lang w:val="pt_PT" w:bidi="pt_PT"/>
        </w:rPr>
        <w:t>).</w:t>
      </w:r>
    </w:p>
    <w:p>
      <w:pPr/>
      <w:r>
        <w:rPr>
          <w:lang w:val="pt_PT" w:bidi="pt_PT"/>
        </w:rPr>
      </w:r>
      <w:r>
        <w:rPr>
          <w:lang w:val="pt_PT" w:bidi="pt_PT"/>
        </w:rPr>
        <w:t>12. Príncipe real que possuía uma cisterna na qual o profeta Jeremias foi aprisionado (</w:t>
      </w:r>
      <w:r>
        <w:rPr>
          <w:lang w:val="pt_PT" w:bidi="pt_PT"/>
        </w:rPr>
        <w:t>Jr 38.6</w:t>
      </w:r>
      <w:r>
        <w:rPr>
          <w:lang w:val="pt_PT" w:bidi="pt_PT"/>
        </w:rPr>
        <w:t>). Pasur, filho de Malquias (</w:t>
      </w:r>
      <w:r>
        <w:rPr>
          <w:lang w:val="pt_PT" w:bidi="pt_PT"/>
        </w:rPr>
        <w:t>21.1</w:t>
      </w:r>
      <w:r>
        <w:rPr>
          <w:lang w:val="pt_PT" w:bidi="pt_PT"/>
        </w:rPr>
        <w:t xml:space="preserve">; </w:t>
      </w:r>
      <w:r>
        <w:rPr>
          <w:lang w:val="pt_PT" w:bidi="pt_PT"/>
        </w:rPr>
        <w:t>38.1</w:t>
      </w:r>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r>
        <w:rPr>
          <w:lang w:val="pt_PT" w:bidi="pt_PT"/>
        </w:rPr>
        <w:t>Gn 46.17</w:t>
      </w:r>
      <w:r>
        <w:rPr>
          <w:lang w:val="pt_PT" w:bidi="pt_PT"/>
        </w:rPr>
        <w:t xml:space="preserve">; </w:t>
      </w:r>
      <w:r>
        <w:rPr>
          <w:lang w:val="pt_PT" w:bidi="pt_PT"/>
        </w:rPr>
        <w:t>1Cr 7.31</w:t>
      </w:r>
      <w:r>
        <w:rPr>
          <w:lang w:val="pt_PT" w:bidi="pt_PT"/>
        </w:rPr>
        <w:t>), e fundador da família Malquielita (</w:t>
      </w:r>
      <w:r>
        <w:rPr>
          <w:lang w:val="pt_PT" w:bidi="pt_PT"/>
        </w:rPr>
        <w:t>Nm 26.45</w:t>
      </w:r>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r>
        <w:rPr>
          <w:lang w:val="pt_PT" w:bidi="pt_PT"/>
        </w:rPr>
        <w:t>1Sm 14.49</w:t>
      </w:r>
      <w:r>
        <w:rPr>
          <w:lang w:val="pt_PT" w:bidi="pt_PT"/>
        </w:rPr>
        <w:t xml:space="preserve">; </w:t>
      </w:r>
      <w:r>
        <w:rPr>
          <w:lang w:val="pt_PT" w:bidi="pt_PT"/>
        </w:rPr>
        <w:t>1Cr 8.33</w:t>
      </w:r>
      <w:r>
        <w:rPr>
          <w:lang w:val="pt_PT" w:bidi="pt_PT"/>
        </w:rPr>
        <w:t xml:space="preserve">; </w:t>
      </w:r>
      <w:r>
        <w:rPr>
          <w:lang w:val="pt_PT" w:bidi="pt_PT"/>
        </w:rPr>
        <w:t>9.39</w:t>
      </w:r>
      <w:r>
        <w:rPr>
          <w:lang w:val="pt_PT" w:bidi="pt_PT"/>
        </w:rPr>
        <w:t>). Ele foi morto pelos filisteus na batalha de Gilboa (</w:t>
      </w:r>
      <w:r>
        <w:rPr>
          <w:lang w:val="pt_PT" w:bidi="pt_PT"/>
        </w:rPr>
        <w:t>1Sm 31.2</w:t>
      </w:r>
      <w:r>
        <w:rPr>
          <w:lang w:val="pt_PT" w:bidi="pt_PT"/>
        </w:rPr>
        <w:t xml:space="preserve">; </w:t>
      </w:r>
      <w:r>
        <w:rPr>
          <w:lang w:val="pt_PT" w:bidi="pt_PT"/>
        </w:rPr>
        <w:t>1Cr 10.2</w:t>
      </w:r>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r>
        <w:rPr>
          <w:lang w:val="pt_PT" w:bidi="pt_PT"/>
        </w:rPr>
        <w:t>At 28.1</w:t>
      </w:r>
      <w:r>
        <w:rPr>
          <w:lang w:val="pt_PT" w:bidi="pt_PT"/>
        </w:rPr>
        <w:t>), em conexão com o naufrágio que ocorreu na viagem de Paulo a Roma (</w:t>
      </w:r>
      <w:r>
        <w:rPr>
          <w:lang w:val="pt_PT" w:bidi="pt_PT"/>
        </w:rPr>
        <w:t>25.11–12</w:t>
      </w:r>
      <w:r>
        <w:rPr>
          <w:lang w:val="pt_PT" w:bidi="pt_PT"/>
        </w:rPr>
        <w:t>). Esta viagem foi realizada durante o inverno, a estação em que as tempestades são mais prováveis no Mediterrâneo. O navio prosseguiu cautelosamente, pois ventos contrários estavam soprando (</w:t>
      </w:r>
      <w:r>
        <w:rPr>
          <w:lang w:val="pt_PT" w:bidi="pt_PT"/>
        </w:rPr>
        <w:t>27.4</w:t>
      </w:r>
      <w:r>
        <w:rPr>
          <w:lang w:val="pt_PT" w:bidi="pt_PT"/>
        </w:rPr>
        <w:t xml:space="preserve">). Com dificuldade, eles chegaram ao porto de Bons Portos em Creta (vv. </w:t>
      </w:r>
      <w:r>
        <w:rPr>
          <w:lang w:val="pt_PT" w:bidi="pt_PT"/>
        </w:rPr>
        <w:t>7–8</w:t>
      </w:r>
      <w:r>
        <w:rPr>
          <w:lang w:val="pt_PT" w:bidi="pt_PT"/>
        </w:rPr>
        <w:t xml:space="preserve">). Apesar de um aviso de Paulo, a decisão foi tomada para tentar alcançar o porto cretense de Fênix, que era mais adequado para passar o inverno (vv. </w:t>
      </w:r>
      <w:r>
        <w:rPr>
          <w:lang w:val="pt_PT" w:bidi="pt_PT"/>
        </w:rPr>
        <w:t>9–12</w:t>
      </w:r>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r>
        <w:rPr>
          <w:lang w:val="pt_PT" w:bidi="pt_PT"/>
        </w:rPr>
        <w:t>At 28.6</w:t>
      </w:r>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r>
        <w:rPr>
          <w:lang w:val="pt_PT" w:bidi="pt_PT"/>
        </w:rPr>
        <w:t>1Cr 6.44</w:t>
      </w:r>
      <w:r>
        <w:rPr>
          <w:lang w:val="pt_PT" w:bidi="pt_PT"/>
        </w:rPr>
        <w:t>);</w:t>
      </w:r>
    </w:p>
    <w:p>
      <w:pPr/>
      <w:r>
        <w:rPr>
          <w:lang w:val="pt_PT" w:bidi="pt_PT"/>
        </w:rPr>
      </w:r>
      <w:r>
        <w:rPr>
          <w:lang w:val="pt_PT" w:bidi="pt_PT"/>
        </w:rPr>
        <w:t>2. O filho de Bani, que Esdras exigiu que se divorciasse de sua esposa estrangeira (</w:t>
      </w:r>
      <w:r>
        <w:rPr>
          <w:lang w:val="pt_PT" w:bidi="pt_PT"/>
        </w:rPr>
        <w:t>Ed 10.29</w:t>
      </w:r>
      <w:r>
        <w:rPr>
          <w:lang w:val="pt_PT" w:bidi="pt_PT"/>
        </w:rPr>
        <w:t>);</w:t>
      </w:r>
    </w:p>
    <w:p>
      <w:pPr/>
      <w:r>
        <w:rPr>
          <w:lang w:val="pt_PT" w:bidi="pt_PT"/>
        </w:rPr>
      </w:r>
      <w:r>
        <w:rPr>
          <w:lang w:val="pt_PT" w:bidi="pt_PT"/>
        </w:rPr>
        <w:t>3. O filho de Harim, de quem Esdras exigiu que se divorciasse de sua esposa estrangeira (</w:t>
      </w:r>
      <w:r>
        <w:rPr>
          <w:lang w:val="pt_PT" w:bidi="pt_PT"/>
        </w:rPr>
        <w:t>Ed 10.32</w:t>
      </w:r>
      <w:r>
        <w:rPr>
          <w:lang w:val="pt_PT" w:bidi="pt_PT"/>
        </w:rPr>
        <w:t>);</w:t>
      </w:r>
    </w:p>
    <w:p>
      <w:pPr/>
      <w:r>
        <w:rPr>
          <w:lang w:val="pt_PT" w:bidi="pt_PT"/>
        </w:rPr>
      </w:r>
      <w:r>
        <w:rPr>
          <w:lang w:val="pt_PT" w:bidi="pt_PT"/>
        </w:rPr>
        <w:t>4. Sacerdote que selou a aliança de Esdras (</w:t>
      </w:r>
      <w:r>
        <w:rPr>
          <w:lang w:val="pt_PT" w:bidi="pt_PT"/>
        </w:rPr>
        <w:t>Ne 10.4</w:t>
      </w:r>
      <w:r>
        <w:rPr>
          <w:lang w:val="pt_PT" w:bidi="pt_PT"/>
        </w:rPr>
        <w:t>);</w:t>
      </w:r>
    </w:p>
    <w:p>
      <w:pPr/>
      <w:r>
        <w:rPr>
          <w:lang w:val="pt_PT" w:bidi="pt_PT"/>
        </w:rPr>
      </w:r>
      <w:r>
        <w:rPr>
          <w:lang w:val="pt_PT" w:bidi="pt_PT"/>
        </w:rPr>
        <w:t>5. Outro sacerdote que selou o pacto de Esdras (</w:t>
      </w:r>
      <w:r>
        <w:rPr>
          <w:lang w:val="pt_PT" w:bidi="pt_PT"/>
        </w:rPr>
        <w:t>Ne 10.27</w:t>
      </w:r>
      <w:r>
        <w:rPr>
          <w:lang w:val="pt_PT" w:bidi="pt_PT"/>
        </w:rPr>
        <w:t>);</w:t>
      </w:r>
    </w:p>
    <w:p>
      <w:pPr/>
      <w:r>
        <w:rPr>
          <w:lang w:val="pt_PT" w:bidi="pt_PT"/>
        </w:rPr>
      </w:r>
      <w:r>
        <w:rPr>
          <w:lang w:val="pt_PT" w:bidi="pt_PT"/>
        </w:rPr>
        <w:t>6. Sacerdote que retornou do exílio com Zorobabel (</w:t>
      </w:r>
      <w:r>
        <w:rPr>
          <w:lang w:val="pt_PT" w:bidi="pt_PT"/>
        </w:rPr>
        <w:t>Ne 12.2</w:t>
      </w:r>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r>
        <w:rPr>
          <w:lang w:val="pt_PT" w:bidi="pt_PT"/>
        </w:rPr>
        <w:t>Ne 12.14</w:t>
      </w:r>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r>
        <w:rPr>
          <w:lang w:val="pt_PT" w:bidi="pt_PT"/>
        </w:rPr>
        <w:t>Jó 30.4</w:t>
      </w:r>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r>
        <w:rPr>
          <w:lang w:val="pt_PT" w:bidi="pt_PT"/>
        </w:rPr>
        <w:t>Mateus 6.24</w:t>
      </w:r>
      <w:r>
        <w:rPr>
          <w:lang w:val="pt_PT" w:bidi="pt_PT"/>
        </w:rPr>
        <w:t xml:space="preserve"> e </w:t>
      </w:r>
      <w:r>
        <w:rPr>
          <w:lang w:val="pt_PT" w:bidi="pt_PT"/>
        </w:rPr>
        <w:t>Lucas 16.13</w:t>
      </w:r>
      <w:r>
        <w:rPr>
          <w:lang w:val="pt_PT" w:bidi="pt_PT"/>
        </w:rPr>
        <w:t xml:space="preserve">, “Mamom” é colocado em oposição a Deus pela lealdade de seus discípulos: A qual mestre eles serão obedientes? Em </w:t>
      </w:r>
      <w:r>
        <w:rPr>
          <w:lang w:val="pt_PT" w:bidi="pt_PT"/>
        </w:rPr>
        <w:t>Lucas 16.9–11</w:t>
      </w:r>
      <w:r>
        <w:rPr>
          <w:lang w:val="pt_PT" w:bidi="pt_PT"/>
        </w:rPr>
        <w:t xml:space="preserve"> o termo designa riqueza material ou propriedade. Mamom não tem valor negativo. </w:t>
      </w:r>
      <w:r>
        <w:rPr>
          <w:lang w:val="pt_PT" w:bidi="pt_PT"/>
        </w:rPr>
        <w:t>Lucas 16.11</w:t>
      </w:r>
      <w:r>
        <w:rPr>
          <w:lang w:val="pt_PT" w:bidi="pt_PT"/>
        </w:rPr>
        <w:t xml:space="preserve">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r>
        <w:rPr>
          <w:lang w:val="pt_PT" w:bidi="pt_PT"/>
        </w:rPr>
        <w:t>Jonas 4.6–7</w:t>
      </w:r>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r>
        <w:rPr>
          <w:lang w:val="pt_PT" w:bidi="pt_PT"/>
        </w:rPr>
        <w:t>Gn 14.13,24</w:t>
      </w:r>
      <w:r>
        <w:rPr>
          <w:lang w:val="pt_PT" w:bidi="pt_PT"/>
        </w:rPr>
        <w:t>). Abraão ergueu um altar sob o carvalho de Manre (</w:t>
      </w:r>
      <w:r>
        <w:rPr>
          <w:lang w:val="pt_PT" w:bidi="pt_PT"/>
        </w:rPr>
        <w:t>13.18</w:t>
      </w:r>
      <w:r>
        <w:rPr>
          <w:lang w:val="pt_PT" w:bidi="pt_PT"/>
        </w:rPr>
        <w:t xml:space="preserve">). Abraão estava sentado junto à árvore sagrada quando recebeu três hóspedes misteriosos (capítulo </w:t>
      </w:r>
      <w:r>
        <w:rPr>
          <w:lang w:val="pt_PT" w:bidi="pt_PT"/>
        </w:rPr>
        <w:t>18</w:t>
      </w:r>
      <w:r>
        <w:rPr>
          <w:lang w:val="pt_PT" w:bidi="pt_PT"/>
        </w:rPr>
        <w:t xml:space="preserve">). Manre é também um possível local para a cena das cerimônias do pacto abraâmico (cap. </w:t>
      </w:r>
      <w:r>
        <w:rPr>
          <w:lang w:val="pt_PT" w:bidi="pt_PT"/>
        </w:rPr>
        <w:t>15</w:t>
      </w:r>
      <w:r>
        <w:rPr>
          <w:lang w:val="pt_PT" w:bidi="pt_PT"/>
        </w:rPr>
        <w:t>). Isaque e Jacó também viveram lá (</w:t>
      </w:r>
      <w:r>
        <w:rPr>
          <w:lang w:val="pt_PT" w:bidi="pt_PT"/>
        </w:rPr>
        <w:t>35.27</w:t>
      </w:r>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r>
        <w:rPr>
          <w:lang w:val="pt_PT" w:bidi="pt_PT"/>
        </w:rPr>
        <w:t>Êx 16.14–15</w:t>
      </w:r>
      <w:r>
        <w:rPr>
          <w:lang w:val="pt_PT" w:bidi="pt_PT"/>
        </w:rPr>
        <w:t>). Outras partes da Bíblia descrevem o maná como semelhante a sementes de coentro e bdélio, ou resina (</w:t>
      </w:r>
      <w:r>
        <w:rPr>
          <w:lang w:val="pt_PT" w:bidi="pt_PT"/>
        </w:rPr>
        <w:t>Nm 11.7</w:t>
      </w:r>
      <w:r>
        <w:rPr>
          <w:lang w:val="pt_PT" w:bidi="pt_PT"/>
        </w:rPr>
        <w:t>). Seu sabor era comparado ao mel ou óleo fresco (</w:t>
      </w:r>
      <w:r>
        <w:rPr>
          <w:lang w:val="pt_PT" w:bidi="pt_PT"/>
        </w:rPr>
        <w:t>Êx 16.31</w:t>
      </w:r>
      <w:r>
        <w:rPr>
          <w:lang w:val="pt_PT" w:bidi="pt_PT"/>
        </w:rPr>
        <w:t xml:space="preserve">; </w:t>
      </w:r>
      <w:r>
        <w:rPr>
          <w:lang w:val="pt_PT" w:bidi="pt_PT"/>
        </w:rPr>
        <w:t>Nm 11.8</w:t>
      </w:r>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r>
        <w:rPr>
          <w:lang w:val="pt_PT" w:bidi="pt_PT"/>
        </w:rPr>
        <w:t>Êx 16.15</w:t>
      </w:r>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r>
        <w:rPr>
          <w:lang w:val="pt_PT" w:bidi="pt_PT"/>
        </w:rPr>
        <w:t>Êx 16.20</w:t>
      </w:r>
      <w:r>
        <w:rPr>
          <w:lang w:val="pt_PT" w:bidi="pt_PT"/>
        </w:rPr>
        <w:t>). A única exceção era o dia do sábado, quando podiam coletar o suficiente para dois dias. Deus parou de fornecer maná depois que Israel entrou em Canaã (</w:t>
      </w:r>
      <w:r>
        <w:rPr>
          <w:lang w:val="pt_PT" w:bidi="pt_PT"/>
        </w:rPr>
        <w:t>Js 5.12</w:t>
      </w:r>
      <w:r>
        <w:rPr>
          <w:lang w:val="pt_PT" w:bidi="pt_PT"/>
        </w:rPr>
        <w:t>). Quando os israelitas reclamaram e queriam comida além do maná, Deus os puniu enviando codornizes em excesso (</w:t>
      </w:r>
      <w:r>
        <w:rPr>
          <w:lang w:val="pt_PT" w:bidi="pt_PT"/>
        </w:rPr>
        <w:t>Nm 11.4–6,18–20</w:t>
      </w:r>
      <w:r>
        <w:rPr>
          <w:lang w:val="pt_PT" w:bidi="pt_PT"/>
        </w:rPr>
        <w:t>).</w:t>
      </w:r>
    </w:p>
    <w:p>
      <w:pPr/>
      <w:r>
        <w:rPr>
          <w:lang w:val="pt_PT" w:bidi="pt_PT"/>
        </w:rPr>
      </w:r>
      <w:r>
        <w:rPr>
          <w:lang w:val="pt_PT" w:bidi="pt_PT"/>
        </w:rPr>
        <w:t>Em partes poéticas da Bíblia, o maná foi chamado de "o pão do céu" (</w:t>
      </w:r>
      <w:r>
        <w:rPr>
          <w:lang w:val="pt_PT" w:bidi="pt_PT"/>
        </w:rPr>
        <w:t>Salmo 78.24</w:t>
      </w:r>
      <w:r>
        <w:rPr>
          <w:lang w:val="pt_PT" w:bidi="pt_PT"/>
        </w:rPr>
        <w:t xml:space="preserve">; compare </w:t>
      </w:r>
      <w:r>
        <w:rPr>
          <w:lang w:val="pt_PT" w:bidi="pt_PT"/>
        </w:rPr>
        <w:t>105.40</w:t>
      </w:r>
      <w:r>
        <w:rPr>
          <w:lang w:val="pt_PT" w:bidi="pt_PT"/>
        </w:rPr>
        <w:t>). Também foi chamado de "o pão dos anjos" (</w:t>
      </w:r>
      <w:r>
        <w:rPr>
          <w:lang w:val="pt_PT" w:bidi="pt_PT"/>
        </w:rPr>
        <w:t>78.25</w:t>
      </w:r>
      <w:r>
        <w:rPr>
          <w:lang w:val="pt_PT" w:bidi="pt_PT"/>
        </w:rPr>
        <w:t xml:space="preserve">). Jesus mais tarde referiu-se a si mesmo como o verdadeiro maná. Ele é o pão do céu que dá vida eterna àqueles que o recebem (compare </w:t>
      </w:r>
      <w:r>
        <w:rPr>
          <w:lang w:val="pt_PT" w:bidi="pt_PT"/>
        </w:rPr>
        <w:t>Jo 6.25–59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r>
        <w:rPr>
          <w:lang w:val="pt_PT" w:bidi="pt_PT"/>
        </w:rPr>
        <w:t>1Cr 8.6</w:t>
      </w:r>
      <w:r>
        <w:rPr>
          <w:lang w:val="pt_PT" w:bidi="pt_PT"/>
        </w:rPr>
        <w:t>). As famílias de Manaate (</w:t>
      </w:r>
      <w:r>
        <w:rPr>
          <w:lang w:val="pt_PT" w:bidi="pt_PT"/>
        </w:rPr>
        <w:t>1Cr 2.54</w:t>
      </w:r>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r>
        <w:rPr>
          <w:lang w:val="pt_PT" w:bidi="pt_PT"/>
        </w:rPr>
        <w:t>Gn 36.23</w:t>
      </w:r>
      <w:r>
        <w:rPr>
          <w:lang w:val="pt_PT" w:bidi="pt_PT"/>
        </w:rPr>
        <w:t xml:space="preserve">;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r>
        <w:rPr>
          <w:lang w:val="pt_PT" w:bidi="pt_PT"/>
        </w:rPr>
        <w:t>At 13.1</w:t>
      </w:r>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r>
        <w:rPr>
          <w:lang w:val="pt_PT" w:bidi="pt_PT"/>
        </w:rPr>
        <w:t>Gn 41.50–51</w:t>
      </w:r>
      <w:r>
        <w:rPr>
          <w:lang w:val="pt_PT" w:bidi="pt_PT"/>
        </w:rPr>
        <w:t>). Manassés e seu irmão Efraim visitaram seu avô Jacó enquanto ele estava morrendo. Jacó disse que Manassés e Efraim deveriam ser considerados como seus próprios filhos, não filhos de José (</w:t>
      </w:r>
      <w:r>
        <w:rPr>
          <w:lang w:val="pt_PT" w:bidi="pt_PT"/>
        </w:rPr>
        <w:t>Gn 48.5–6</w:t>
      </w:r>
      <w:r>
        <w:rPr>
          <w:lang w:val="pt_PT" w:bidi="pt_PT"/>
        </w:rPr>
        <w:t>). Ele afirmou que os descendentes do primogênito Manassés não seriam tão grandes quanto os descendentes de Efraim (</w:t>
      </w:r>
      <w:r>
        <w:rPr>
          <w:lang w:val="pt_PT" w:bidi="pt_PT"/>
        </w:rPr>
        <w:t>Gn 48.13–20</w:t>
      </w:r>
      <w:r>
        <w:rPr>
          <w:lang w:val="pt_PT" w:bidi="pt_PT"/>
        </w:rPr>
        <w:t xml:space="preserve">). Isso explica por que Efraim e Manassés são listados como duas das 12 tribos de Israel e não José, pelo menos na maioria dos casos (veja </w:t>
      </w:r>
      <w:r>
        <w:rPr>
          <w:lang w:val="pt_PT" w:bidi="pt_PT"/>
        </w:rPr>
        <w:t>Ap 7.6</w:t>
      </w:r>
      <w:r>
        <w:rPr>
          <w:lang w:val="pt_PT" w:bidi="pt_PT"/>
        </w:rPr>
        <w:t>). Manassés também fundou a família manassita (</w:t>
      </w:r>
      <w:r>
        <w:rPr>
          <w:lang w:val="pt_PT" w:bidi="pt_PT"/>
        </w:rPr>
        <w:t>Dt 4.43</w:t>
      </w:r>
      <w:r>
        <w:rPr>
          <w:lang w:val="pt_PT" w:bidi="pt_PT"/>
        </w:rPr>
        <w:t xml:space="preserve">; </w:t>
      </w:r>
      <w:r>
        <w:rPr>
          <w:lang w:val="pt_PT" w:bidi="pt_PT"/>
        </w:rPr>
        <w:t>2Rs 10.33</w:t>
      </w:r>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r>
        <w:rPr>
          <w:lang w:val="pt_PT" w:bidi="pt_PT"/>
        </w:rPr>
        <w:t>Jz 18.30</w:t>
      </w:r>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r>
        <w:rPr>
          <w:lang w:val="pt_PT" w:bidi="pt_PT"/>
        </w:rPr>
        <w:t>Mt 1.10</w:t>
      </w:r>
      <w:r>
        <w:rPr>
          <w:lang w:val="pt_PT" w:bidi="pt_PT"/>
        </w:rPr>
        <w:t xml:space="preserve">). Ele é conhecido por seu longo e perverso reinado, descrito em </w:t>
      </w:r>
      <w:r>
        <w:rPr>
          <w:lang w:val="pt_PT" w:bidi="pt_PT"/>
        </w:rPr>
        <w:t>2Rs 21.1–26</w:t>
      </w:r>
      <w:r>
        <w:rPr>
          <w:lang w:val="pt_PT" w:bidi="pt_PT"/>
        </w:rPr>
        <w:t xml:space="preserve"> e </w:t>
      </w:r>
      <w:r>
        <w:rPr>
          <w:lang w:val="pt_PT" w:bidi="pt_PT"/>
        </w:rPr>
        <w:t>2 Cr 33.1–20</w:t>
      </w:r>
      <w:r>
        <w:rPr>
          <w:lang w:val="pt_PT" w:bidi="pt_PT"/>
        </w:rPr>
        <w:t>. Seu pai foi o piedoso rei Ezequias, e sua mãe foi Hefziba(</w:t>
      </w:r>
      <w:r>
        <w:rPr>
          <w:lang w:val="pt_PT" w:bidi="pt_PT"/>
        </w:rPr>
        <w:t>2Rs 21.1</w:t>
      </w:r>
      <w:r>
        <w:rPr>
          <w:lang w:val="pt_PT" w:bidi="pt_PT"/>
        </w:rPr>
        <w:t>).</w:t>
        <w:br/>
      </w:r>
      <w:r>
        <w:rPr>
          <w:lang w:val="pt_PT" w:bidi="pt_PT"/>
        </w:rPr>
        <w:t>Aos 12 anos, ele se tornou co-governante com seu pai. Em 686 a.C., seu pai morreu e ele se tornou o único rei com apenas 23 anos. Seu reinado de 55 anos (</w:t>
      </w:r>
      <w:r>
        <w:rPr>
          <w:lang w:val="pt_PT" w:bidi="pt_PT"/>
        </w:rPr>
        <w:t>2Rs 21.1</w:t>
      </w:r>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r>
        <w:rPr>
          <w:lang w:val="pt_PT" w:bidi="pt_PT"/>
        </w:rPr>
        <w:t>2Rs 21.16</w:t>
      </w:r>
      <w:r>
        <w:rPr>
          <w:lang w:val="pt_PT" w:bidi="pt_PT"/>
        </w:rPr>
        <w:t xml:space="preserve">; </w:t>
      </w:r>
      <w:r>
        <w:rPr>
          <w:lang w:val="pt_PT" w:bidi="pt_PT"/>
        </w:rPr>
        <w:t>24.4</w:t>
      </w:r>
      <w:r>
        <w:rPr>
          <w:lang w:val="pt_PT" w:bidi="pt_PT"/>
        </w:rPr>
        <w:t xml:space="preserve">). Seus pecados estão listados em </w:t>
      </w:r>
      <w:r>
        <w:rPr>
          <w:lang w:val="pt_PT" w:bidi="pt_PT"/>
        </w:rPr>
        <w:t>2Rs 21.2–9</w:t>
      </w:r>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r>
        <w:rPr>
          <w:lang w:val="pt_PT" w:bidi="pt_PT"/>
        </w:rPr>
        <w:t>2Rs 21.6</w:t>
      </w:r>
      <w:r>
        <w:rPr>
          <w:lang w:val="pt_PT" w:bidi="pt_PT"/>
        </w:rPr>
        <w:t xml:space="preserve">; compare </w:t>
      </w:r>
      <w:r>
        <w:rPr>
          <w:lang w:val="pt_PT" w:bidi="pt_PT"/>
        </w:rPr>
        <w:t>23.10</w:t>
      </w:r>
      <w:r>
        <w:rPr>
          <w:lang w:val="pt_PT" w:bidi="pt_PT"/>
        </w:rPr>
        <w:t xml:space="preserve">; </w:t>
      </w:r>
      <w:r>
        <w:rPr>
          <w:lang w:val="pt_PT" w:bidi="pt_PT"/>
        </w:rPr>
        <w:t>Jeremias 7.31</w:t>
      </w:r>
      <w:r>
        <w:rPr>
          <w:lang w:val="pt_PT" w:bidi="pt_PT"/>
        </w:rPr>
        <w:t>);</w:t>
      </w:r>
    </w:p>
    <w:p>
      <w:pPr/>
      <w:r>
        <w:rPr>
          <w:lang w:val="pt_PT" w:bidi="pt_PT"/>
        </w:rPr>
      </w:r>
      <w:r>
        <w:rPr>
          <w:lang w:val="pt_PT" w:bidi="pt_PT"/>
        </w:rPr>
        <w:t>2Cr 33.11–16</w:t>
      </w:r>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r>
        <w:rPr>
          <w:lang w:val="pt_PT" w:bidi="pt_PT"/>
        </w:rPr>
        <w:t>2Rs 21.18</w:t>
      </w:r>
      <w:r>
        <w:rPr>
          <w:lang w:val="pt_PT" w:bidi="pt_PT"/>
        </w:rPr>
        <w:t>), em vez de nos locais de sepultamento real com reis altamente respeitados como Joiada e Ezequias (</w:t>
      </w:r>
      <w:r>
        <w:rPr>
          <w:lang w:val="pt_PT" w:bidi="pt_PT"/>
        </w:rPr>
        <w:t>2Cr 24.16</w:t>
      </w:r>
      <w:r>
        <w:rPr>
          <w:lang w:val="pt_PT" w:bidi="pt_PT"/>
        </w:rPr>
        <w:t xml:space="preserve">; </w:t>
      </w:r>
      <w:r>
        <w:rPr>
          <w:lang w:val="pt_PT" w:bidi="pt_PT"/>
        </w:rPr>
        <w:t>32.33</w:t>
      </w:r>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r>
        <w:rPr>
          <w:lang w:val="pt_PT" w:bidi="pt_PT"/>
        </w:rPr>
        <w:t>2Rs 23.4–14</w:t>
      </w:r>
      <w:r>
        <w:rPr>
          <w:lang w:val="pt_PT" w:bidi="pt_PT"/>
        </w:rPr>
        <w:t>). No entanto, mesmo as reformas de Josias não puderam impedir o julgamento que havia sido predito por causa dos pecados de Manassés (</w:t>
      </w:r>
      <w:r>
        <w:rPr>
          <w:lang w:val="pt_PT" w:bidi="pt_PT"/>
        </w:rPr>
        <w:t>2Rs 23.26–27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r>
        <w:rPr>
          <w:lang w:val="pt_PT" w:bidi="pt_PT"/>
        </w:rPr>
        <w:t>Gn 48.5–6</w:t>
      </w:r>
      <w:r>
        <w:rPr>
          <w:lang w:val="pt_PT" w:bidi="pt_PT"/>
        </w:rPr>
        <w:t xml:space="preserve">; </w:t>
      </w:r>
      <w:r>
        <w:rPr>
          <w:lang w:val="pt_PT" w:bidi="pt_PT"/>
        </w:rPr>
        <w:t>Nm 26.28–34</w:t>
      </w:r>
      <w:r>
        <w:rPr>
          <w:lang w:val="pt_PT" w:bidi="pt_PT"/>
        </w:rPr>
        <w:t xml:space="preserve">; </w:t>
      </w:r>
      <w:r>
        <w:rPr>
          <w:lang w:val="pt_PT" w:bidi="pt_PT"/>
        </w:rPr>
        <w:t>Js 17.1–3</w:t>
      </w:r>
      <w:r>
        <w:rPr>
          <w:lang w:val="pt_PT" w:bidi="pt_PT"/>
        </w:rPr>
        <w:t xml:space="preserve">; </w:t>
      </w:r>
      <w:r>
        <w:rPr>
          <w:lang w:val="pt_PT" w:bidi="pt_PT"/>
        </w:rPr>
        <w:t>1Cr 2.21–23</w:t>
      </w:r>
      <w:r>
        <w:rPr>
          <w:lang w:val="pt_PT" w:bidi="pt_PT"/>
        </w:rPr>
        <w:t xml:space="preserve">; e </w:t>
      </w:r>
      <w:r>
        <w:rPr>
          <w:lang w:val="pt_PT" w:bidi="pt_PT"/>
        </w:rPr>
        <w:t>7.14–19</w:t>
      </w:r>
      <w:r>
        <w:rPr>
          <w:lang w:val="pt_PT" w:bidi="pt_PT"/>
        </w:rPr>
        <w:t xml:space="preserve">, um texto corrompido por vários erros de copistas. A menção de Asriel em </w:t>
      </w:r>
      <w:r>
        <w:rPr>
          <w:lang w:val="pt_PT" w:bidi="pt_PT"/>
        </w:rPr>
        <w:t>1Cr 7.14</w:t>
      </w:r>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r>
        <w:rPr>
          <w:lang w:val="pt_PT" w:bidi="pt_PT"/>
        </w:rPr>
        <w:t>Nm 1.34–35</w:t>
      </w:r>
      <w:r>
        <w:rPr>
          <w:lang w:val="pt_PT" w:bidi="pt_PT"/>
        </w:rPr>
        <w:t>). Na véspera da conquista de Canaã, após vagar 38 anos no deserto do Sinai e conquistar a Transjordânia, tinha a sexta maior força de combate, de acordo com um segundo censo (</w:t>
      </w:r>
      <w:r>
        <w:rPr>
          <w:lang w:val="pt_PT" w:bidi="pt_PT"/>
        </w:rPr>
        <w:t>Nm 26.28–34</w:t>
      </w:r>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r>
        <w:rPr>
          <w:lang w:val="pt_PT" w:bidi="pt_PT"/>
        </w:rPr>
        <w:t>Nm 21.32–35</w:t>
      </w:r>
      <w:r>
        <w:rPr>
          <w:lang w:val="pt_PT" w:bidi="pt_PT"/>
        </w:rPr>
        <w:t xml:space="preserve">; </w:t>
      </w:r>
      <w:r>
        <w:rPr>
          <w:lang w:val="pt_PT" w:bidi="pt_PT"/>
        </w:rPr>
        <w:t>32.39–42</w:t>
      </w:r>
      <w:r>
        <w:rPr>
          <w:lang w:val="pt_PT" w:bidi="pt_PT"/>
        </w:rPr>
        <w:t xml:space="preserve">; </w:t>
      </w:r>
      <w:r>
        <w:rPr>
          <w:lang w:val="pt_PT" w:bidi="pt_PT"/>
        </w:rPr>
        <w:t>Dt 3.1–15</w:t>
      </w:r>
      <w:r>
        <w:rPr>
          <w:lang w:val="pt_PT" w:bidi="pt_PT"/>
        </w:rPr>
        <w:t>). Depois, sob Josué, eles atravessaram o Jordão para ajudar as outras tribos a conquistar Canaã (</w:t>
      </w:r>
      <w:r>
        <w:rPr>
          <w:lang w:val="pt_PT" w:bidi="pt_PT"/>
        </w:rPr>
        <w:t>Nm 32.1–32</w:t>
      </w:r>
      <w:r>
        <w:rPr>
          <w:lang w:val="pt_PT" w:bidi="pt_PT"/>
        </w:rPr>
        <w:t xml:space="preserve">; </w:t>
      </w:r>
      <w:r>
        <w:rPr>
          <w:lang w:val="pt_PT" w:bidi="pt_PT"/>
        </w:rPr>
        <w:t>Js 1.12–18</w:t>
      </w:r>
      <w:r>
        <w:rPr>
          <w:lang w:val="pt_PT" w:bidi="pt_PT"/>
        </w:rPr>
        <w:t>). Subsequentemente, a meia-tribo ocidental recebeu sua porção e começou a se estabelecer na região montanhosa central (</w:t>
      </w:r>
      <w:r>
        <w:rPr>
          <w:lang w:val="pt_PT" w:bidi="pt_PT"/>
        </w:rPr>
        <w:t>Js 16.1–9</w:t>
      </w:r>
      <w:r>
        <w:rPr>
          <w:lang w:val="pt_PT" w:bidi="pt_PT"/>
        </w:rPr>
        <w:t xml:space="preserve">; cap. </w:t>
      </w:r>
      <w:r>
        <w:rPr>
          <w:lang w:val="pt_PT" w:bidi="pt_PT"/>
        </w:rPr>
        <w:t>17</w:t>
      </w:r>
      <w:r>
        <w:rPr>
          <w:lang w:val="pt_PT" w:bidi="pt_PT"/>
        </w:rPr>
        <w:t>). Após as tribos restantes receberem suas partes de terra, o exército da meia-tribo oriental voltou para casa (</w:t>
      </w:r>
      <w:r>
        <w:rPr>
          <w:lang w:val="pt_PT" w:bidi="pt_PT"/>
        </w:rPr>
        <w:t>22.1–9</w:t>
      </w:r>
      <w:r>
        <w:rPr>
          <w:lang w:val="pt_PT" w:bidi="pt_PT"/>
        </w:rPr>
        <w:t xml:space="preserve">). A caminho de suas famílias em Gileade, eles ajudaram a construir um altar junto ao rio Jordão. Este ato foi destinado a preservar a unidade nacional, mas quase iniciou uma guerra civil (vv. </w:t>
      </w:r>
      <w:r>
        <w:rPr>
          <w:lang w:val="pt_PT" w:bidi="pt_PT"/>
        </w:rPr>
        <w:t>10–34</w:t>
      </w:r>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r>
        <w:rPr>
          <w:lang w:val="pt_PT" w:bidi="pt_PT"/>
        </w:rPr>
        <w:t>Nm 32.39–42</w:t>
      </w:r>
      <w:r>
        <w:rPr>
          <w:lang w:val="pt_PT" w:bidi="pt_PT"/>
        </w:rPr>
        <w:t xml:space="preserve">; </w:t>
      </w:r>
      <w:r>
        <w:rPr>
          <w:lang w:val="pt_PT" w:bidi="pt_PT"/>
        </w:rPr>
        <w:t>Dt 3.12–15</w:t>
      </w:r>
      <w:r>
        <w:rPr>
          <w:lang w:val="pt_PT" w:bidi="pt_PT"/>
        </w:rPr>
        <w:t xml:space="preserve">; </w:t>
      </w:r>
      <w:r>
        <w:rPr>
          <w:lang w:val="pt_PT" w:bidi="pt_PT"/>
        </w:rPr>
        <w:t>Js 13.8–13</w:t>
      </w:r>
      <w:r>
        <w:rPr>
          <w:lang w:val="pt_PT" w:bidi="pt_PT"/>
        </w:rPr>
        <w:t>) e da expansão gradual para o norte muito mais tarde (</w:t>
      </w:r>
      <w:r>
        <w:rPr>
          <w:lang w:val="pt_PT" w:bidi="pt_PT"/>
        </w:rPr>
        <w:t>1Cr 5.23</w:t>
      </w:r>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r>
        <w:rPr>
          <w:lang w:val="pt_PT" w:bidi="pt_PT"/>
        </w:rPr>
        <w:t>Jz 10.3–5</w:t>
      </w:r>
      <w:r>
        <w:rPr>
          <w:lang w:val="pt_PT" w:bidi="pt_PT"/>
        </w:rPr>
        <w:t xml:space="preserve">; </w:t>
      </w:r>
      <w:r>
        <w:rPr>
          <w:lang w:val="pt_PT" w:bidi="pt_PT"/>
        </w:rPr>
        <w:t>11.6–12</w:t>
      </w:r>
      <w:r>
        <w:rPr>
          <w:lang w:val="pt_PT" w:bidi="pt_PT"/>
        </w:rPr>
        <w:t>) e o benfeitor de Davi, Barzilai (</w:t>
      </w:r>
      <w:r>
        <w:rPr>
          <w:lang w:val="pt_PT" w:bidi="pt_PT"/>
        </w:rPr>
        <w:t>2Sm 19.31–39</w:t>
      </w:r>
      <w:r>
        <w:rPr>
          <w:lang w:val="pt_PT" w:bidi="pt_PT"/>
        </w:rPr>
        <w:t xml:space="preserve">). As principais cidades eram Jabes-Gileade e Ramote-Gileade, uma cidade de refúgio e uma cidade levítica, respectivamente (originalmente em Gade — </w:t>
      </w:r>
      <w:r>
        <w:rPr>
          <w:lang w:val="pt_PT" w:bidi="pt_PT"/>
        </w:rPr>
        <w:t>Js 20.8</w:t>
      </w:r>
      <w:r>
        <w:rPr>
          <w:lang w:val="pt_PT" w:bidi="pt_PT"/>
        </w:rPr>
        <w:t xml:space="preserve">; </w:t>
      </w:r>
      <w:r>
        <w:rPr>
          <w:lang w:val="pt_PT" w:bidi="pt_PT"/>
        </w:rPr>
        <w:t>21.38</w:t>
      </w:r>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r>
        <w:rPr>
          <w:lang w:val="pt_PT" w:bidi="pt_PT"/>
        </w:rPr>
        <w:t>1Cr 27.21</w:t>
      </w:r>
      <w:r>
        <w:rPr>
          <w:lang w:val="pt_PT" w:bidi="pt_PT"/>
        </w:rPr>
        <w:t>). Salomão (970–930 a.C.) dividiu e incorporou-o em dois novos distritos (</w:t>
      </w:r>
      <w:r>
        <w:rPr>
          <w:lang w:val="pt_PT" w:bidi="pt_PT"/>
        </w:rPr>
        <w:t>1Rs 4.13–14</w:t>
      </w:r>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r>
        <w:rPr>
          <w:lang w:val="pt_PT" w:bidi="pt_PT"/>
        </w:rPr>
        <w:t>2Rs 10.32–33</w:t>
      </w:r>
      <w:r>
        <w:rPr>
          <w:lang w:val="pt_PT" w:bidi="pt_PT"/>
        </w:rPr>
        <w:t xml:space="preserve">; </w:t>
      </w:r>
      <w:r>
        <w:rPr>
          <w:lang w:val="pt_PT" w:bidi="pt_PT"/>
        </w:rPr>
        <w:t>13.7</w:t>
      </w:r>
      <w:r>
        <w:rPr>
          <w:lang w:val="pt_PT" w:bidi="pt_PT"/>
        </w:rPr>
        <w:t xml:space="preserve"> com </w:t>
      </w:r>
      <w:r>
        <w:rPr>
          <w:lang w:val="pt_PT" w:bidi="pt_PT"/>
        </w:rPr>
        <w:t>14.25</w:t>
      </w:r>
      <w:r>
        <w:rPr>
          <w:lang w:val="pt_PT" w:bidi="pt_PT"/>
        </w:rPr>
        <w:t xml:space="preserve">; e </w:t>
      </w:r>
      <w:r>
        <w:rPr>
          <w:lang w:val="pt_PT" w:bidi="pt_PT"/>
        </w:rPr>
        <w:t>2Rs 15.29</w:t>
      </w:r>
      <w:r>
        <w:rPr>
          <w:lang w:val="pt_PT" w:bidi="pt_PT"/>
        </w:rPr>
        <w:t xml:space="preserve"> com </w:t>
      </w:r>
      <w:r>
        <w:rPr>
          <w:lang w:val="pt_PT" w:bidi="pt_PT"/>
        </w:rPr>
        <w:t>2Cr 34.6–7</w:t>
      </w:r>
      <w:r>
        <w:rPr>
          <w:lang w:val="pt_PT" w:bidi="pt_PT"/>
        </w:rPr>
        <w:t>). O rei Tiglate-Pileser III (745–727 a.C.) da Assíria invadiu a área, conquistou-a, deportou seu povo e espalhou-os por todo o seu império (</w:t>
      </w:r>
      <w:r>
        <w:rPr>
          <w:lang w:val="pt_PT" w:bidi="pt_PT"/>
        </w:rPr>
        <w:t>1Cr 5.26</w:t>
      </w:r>
      <w:r>
        <w:rPr>
          <w:lang w:val="pt_PT" w:bidi="pt_PT"/>
        </w:rPr>
        <w:t xml:space="preserve">; cf. </w:t>
      </w:r>
      <w:r>
        <w:rPr>
          <w:lang w:val="pt_PT" w:bidi="pt_PT"/>
        </w:rPr>
        <w:t>2Rs 15.29</w:t>
      </w:r>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r>
        <w:rPr>
          <w:lang w:val="pt_PT" w:bidi="pt_PT"/>
        </w:rPr>
        <w:t>2Rs 17.24–41</w:t>
      </w:r>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r>
        <w:rPr>
          <w:lang w:val="pt_PT" w:bidi="pt_PT"/>
        </w:rPr>
        <w:t>Dt 4.43</w:t>
      </w:r>
      <w:r>
        <w:rPr>
          <w:lang w:val="pt_PT" w:bidi="pt_PT"/>
        </w:rPr>
        <w:t xml:space="preserve">; </w:t>
      </w:r>
      <w:r>
        <w:rPr>
          <w:lang w:val="pt_PT" w:bidi="pt_PT"/>
        </w:rPr>
        <w:t>2Rs 10.33</w:t>
      </w:r>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r>
        <w:rPr>
          <w:lang w:val="pt_PT" w:bidi="pt_PT"/>
        </w:rPr>
        <w:t>20.2–17</w:t>
      </w:r>
      <w:r>
        <w:rPr>
          <w:lang w:val="pt_PT" w:bidi="pt_PT"/>
        </w:rPr>
        <w:t>), em uma passagem que descreve o presente de Deus dos mandamentos a Israel, e segundo em Deuteronômio (</w:t>
      </w:r>
      <w:r>
        <w:rPr>
          <w:lang w:val="pt_PT" w:bidi="pt_PT"/>
        </w:rPr>
        <w:t>5.6–21</w:t>
      </w:r>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r>
        <w:rPr>
          <w:lang w:val="pt_PT" w:bidi="pt_PT"/>
        </w:rPr>
        <w:t>Dt 33.5</w:t>
      </w:r>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r>
        <w:rPr>
          <w:lang w:val="pt_PT" w:bidi="pt_PT"/>
        </w:rPr>
        <w:t>Êx 20.2</w:t>
      </w:r>
      <w:r>
        <w:rPr>
          <w:lang w:val="pt_PT" w:bidi="pt_PT"/>
        </w:rPr>
        <w:t xml:space="preserve">; </w:t>
      </w:r>
      <w:r>
        <w:rPr>
          <w:lang w:val="pt_PT" w:bidi="pt_PT"/>
        </w:rPr>
        <w:t>Dt 5.6</w:t>
      </w:r>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r>
        <w:rPr>
          <w:lang w:val="pt_PT" w:bidi="pt_PT"/>
        </w:rPr>
        <w:t>Êx 20.3</w:t>
      </w:r>
      <w:r>
        <w:rPr>
          <w:lang w:val="pt_PT" w:bidi="pt_PT"/>
        </w:rPr>
        <w:t xml:space="preserve">; </w:t>
      </w:r>
      <w:r>
        <w:rPr>
          <w:lang w:val="pt_PT" w:bidi="pt_PT"/>
        </w:rPr>
        <w:t>Dt 5.7</w:t>
      </w:r>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r>
        <w:rPr>
          <w:lang w:val="pt_PT" w:bidi="pt_PT"/>
        </w:rPr>
        <w:t>Êx 20.4–6</w:t>
      </w:r>
      <w:r>
        <w:rPr>
          <w:lang w:val="pt_PT" w:bidi="pt_PT"/>
        </w:rPr>
        <w:t xml:space="preserve">; </w:t>
      </w:r>
      <w:r>
        <w:rPr>
          <w:lang w:val="pt_PT" w:bidi="pt_PT"/>
        </w:rPr>
        <w:t>Dt 5.8–10</w:t>
      </w:r>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r>
        <w:rPr>
          <w:lang w:val="pt_PT" w:bidi="pt_PT"/>
        </w:rPr>
        <w:t>Êx 20.7</w:t>
      </w:r>
      <w:r>
        <w:rPr>
          <w:lang w:val="pt_PT" w:bidi="pt_PT"/>
        </w:rPr>
        <w:t xml:space="preserve">; </w:t>
      </w:r>
      <w:r>
        <w:rPr>
          <w:lang w:val="pt_PT" w:bidi="pt_PT"/>
        </w:rPr>
        <w:t>Dt 5.11</w:t>
      </w:r>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r>
        <w:rPr>
          <w:lang w:val="pt_PT" w:bidi="pt_PT"/>
        </w:rPr>
        <w:t>Êx 20.8–11</w:t>
      </w:r>
      <w:r>
        <w:rPr>
          <w:lang w:val="pt_PT" w:bidi="pt_PT"/>
        </w:rPr>
        <w:t xml:space="preserve">; </w:t>
      </w:r>
      <w:r>
        <w:rPr>
          <w:lang w:val="pt_PT" w:bidi="pt_PT"/>
        </w:rPr>
        <w:t>Dt 5.12–15</w:t>
      </w:r>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r>
        <w:rPr>
          <w:lang w:val="pt_PT" w:bidi="pt_PT"/>
        </w:rPr>
        <w:t>Êx 20.11</w:t>
      </w:r>
      <w:r>
        <w:rPr>
          <w:lang w:val="pt_PT" w:bidi="pt_PT"/>
        </w:rPr>
        <w:t>), o sábado é mantido em comemoração à Criação; Deus criou em seis dias e descansou no sétimo dia. Na segunda versão (</w:t>
      </w:r>
      <w:r>
        <w:rPr>
          <w:lang w:val="pt_PT" w:bidi="pt_PT"/>
        </w:rPr>
        <w:t>Dt 5.15</w:t>
      </w:r>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r>
        <w:rPr>
          <w:lang w:val="pt_PT" w:bidi="pt_PT"/>
        </w:rPr>
        <w:t>Êx 20.12</w:t>
      </w:r>
      <w:r>
        <w:rPr>
          <w:lang w:val="pt_PT" w:bidi="pt_PT"/>
        </w:rPr>
        <w:t xml:space="preserve">; </w:t>
      </w:r>
      <w:r>
        <w:rPr>
          <w:lang w:val="pt_PT" w:bidi="pt_PT"/>
        </w:rPr>
        <w:t>Dt 5.16</w:t>
      </w:r>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r>
        <w:rPr>
          <w:lang w:val="pt_PT" w:bidi="pt_PT"/>
        </w:rPr>
        <w:t>Dt 6.7</w:t>
      </w:r>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r>
        <w:rPr>
          <w:lang w:val="pt_PT" w:bidi="pt_PT"/>
        </w:rPr>
        <w:t>Êx 20.13</w:t>
      </w:r>
      <w:r>
        <w:rPr>
          <w:lang w:val="pt_PT" w:bidi="pt_PT"/>
        </w:rPr>
        <w:t xml:space="preserve">; </w:t>
      </w:r>
      <w:r>
        <w:rPr>
          <w:lang w:val="pt_PT" w:bidi="pt_PT"/>
        </w:rPr>
        <w:t>Dt 5.17</w:t>
      </w:r>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r>
        <w:rPr>
          <w:lang w:val="pt_PT" w:bidi="pt_PT"/>
        </w:rPr>
        <w:t>Dt 19.1–13</w:t>
      </w:r>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r>
        <w:rPr>
          <w:lang w:val="pt_PT" w:bidi="pt_PT"/>
        </w:rPr>
        <w:t>Mt 5.21–22</w:t>
      </w:r>
      <w:r>
        <w:rPr>
          <w:lang w:val="pt_PT" w:bidi="pt_PT"/>
        </w:rPr>
        <w:t>).</w:t>
      </w:r>
    </w:p>
    <w:p>
      <w:pPr>
        <w:pStyle w:val="Heading4"/>
      </w:pPr>
      <w:r>
        <w:rPr>
          <w:lang w:val="pt_PT" w:bidi="pt_PT"/>
        </w:rPr>
        <w:t>Sétimo mandamento: Proibição do adultério (</w:t>
      </w:r>
      <w:r>
        <w:rPr>
          <w:lang w:val="pt_PT" w:bidi="pt_PT"/>
        </w:rPr>
        <w:t>Êx 20.14</w:t>
      </w:r>
      <w:r>
        <w:rPr>
          <w:lang w:val="pt_PT" w:bidi="pt_PT"/>
        </w:rPr>
        <w:t xml:space="preserve">; </w:t>
      </w:r>
      <w:r>
        <w:rPr>
          <w:lang w:val="pt_PT" w:bidi="pt_PT"/>
        </w:rPr>
        <w:t>Dt 5.18</w:t>
      </w:r>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r>
        <w:rPr>
          <w:lang w:val="pt_PT" w:bidi="pt_PT"/>
        </w:rPr>
        <w:t>Mt 5.27–28</w:t>
      </w:r>
      <w:r>
        <w:rPr>
          <w:lang w:val="pt_PT" w:bidi="pt_PT"/>
        </w:rPr>
        <w:t>).</w:t>
      </w:r>
    </w:p>
    <w:p>
      <w:pPr>
        <w:pStyle w:val="Heading4"/>
      </w:pPr>
      <w:r>
        <w:rPr>
          <w:lang w:val="pt_PT" w:bidi="pt_PT"/>
        </w:rPr>
        <w:t>Oitavo mandamento: Proibição de roubo (</w:t>
      </w:r>
      <w:r>
        <w:rPr>
          <w:lang w:val="pt_PT" w:bidi="pt_PT"/>
        </w:rPr>
        <w:t>Êx 20.15</w:t>
      </w:r>
      <w:r>
        <w:rPr>
          <w:lang w:val="pt_PT" w:bidi="pt_PT"/>
        </w:rPr>
        <w:t xml:space="preserve">; </w:t>
      </w:r>
      <w:r>
        <w:rPr>
          <w:lang w:val="pt_PT" w:bidi="pt_PT"/>
        </w:rPr>
        <w:t>Dt 5.19</w:t>
      </w:r>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r>
        <w:rPr>
          <w:lang w:val="pt_PT" w:bidi="pt_PT"/>
        </w:rPr>
        <w:t>Deuteronômio 24.7</w:t>
      </w:r>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r>
        <w:rPr>
          <w:lang w:val="pt_PT" w:bidi="pt_PT"/>
        </w:rPr>
        <w:t>Êx 20.16</w:t>
      </w:r>
      <w:r>
        <w:rPr>
          <w:lang w:val="pt_PT" w:bidi="pt_PT"/>
        </w:rPr>
        <w:t xml:space="preserve">; </w:t>
      </w:r>
      <w:r>
        <w:rPr>
          <w:lang w:val="pt_PT" w:bidi="pt_PT"/>
        </w:rPr>
        <w:t>Dt 5.20</w:t>
      </w:r>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r>
        <w:rPr>
          <w:lang w:val="pt_PT" w:bidi="pt_PT"/>
        </w:rPr>
        <w:t>Êx 20.17</w:t>
      </w:r>
      <w:r>
        <w:rPr>
          <w:lang w:val="pt_PT" w:bidi="pt_PT"/>
        </w:rPr>
        <w:t xml:space="preserve">; </w:t>
      </w:r>
      <w:r>
        <w:rPr>
          <w:lang w:val="pt_PT" w:bidi="pt_PT"/>
        </w:rPr>
        <w:t>Dt 5.21</w:t>
      </w:r>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r>
        <w:rPr>
          <w:lang w:val="pt_PT" w:bidi="pt_PT"/>
        </w:rPr>
        <w:t>Dt 6.5</w:t>
      </w:r>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r>
        <w:rPr>
          <w:lang w:val="pt_PT" w:bidi="pt_PT"/>
        </w:rPr>
        <w:t>Deuteronômio 6.5</w:t>
      </w:r>
      <w:r>
        <w:rPr>
          <w:lang w:val="pt_PT" w:bidi="pt_PT"/>
        </w:rPr>
        <w:t xml:space="preserve"> e chamou-o de “o maior mandamento e o mais importante” (</w:t>
      </w:r>
      <w:r>
        <w:rPr>
          <w:lang w:val="pt_PT" w:bidi="pt_PT"/>
        </w:rPr>
        <w:t>Mt 22.37–38</w:t>
      </w:r>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r>
        <w:rPr>
          <w:lang w:val="pt_PT" w:bidi="pt_PT"/>
        </w:rPr>
        <w:t>Gn 30</w:t>
      </w:r>
      <w:r>
        <w:rPr>
          <w:lang w:val="pt_PT" w:bidi="pt_PT"/>
        </w:rPr>
        <w:t>). Era conhecida por seu cheiro agradável (</w:t>
      </w:r>
      <w:r>
        <w:rPr>
          <w:lang w:val="pt_PT" w:bidi="pt_PT"/>
        </w:rPr>
        <w:t>Ct Sl 7.13</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r>
        <w:rPr>
          <w:lang w:val="pt_PT" w:bidi="pt_PT"/>
        </w:rPr>
        <w:t>Ezequiel 45.12</w:t>
      </w:r>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 xml:space="preserve">Legado romano que escreveu aos judeus sobre concessões políticas (2Mc 11.34).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r>
        <w:rPr>
          <w:lang w:val="pt_PT" w:bidi="pt_PT"/>
        </w:rPr>
        <w:t>Lucas 2.7,12,16</w:t>
      </w:r>
      <w:r>
        <w:rPr>
          <w:lang w:val="pt_PT" w:bidi="pt_PT"/>
        </w:rPr>
        <w:t>). A quarta vez que a palavra aparece também é no Evangelho de Lucas (</w:t>
      </w:r>
      <w:r>
        <w:rPr>
          <w:lang w:val="pt_PT" w:bidi="pt_PT"/>
        </w:rPr>
        <w:t>13.15</w:t>
      </w:r>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r>
        <w:rPr>
          <w:lang w:val="pt_PT" w:bidi="pt_PT"/>
        </w:rPr>
        <w:t>Jó 39.9</w:t>
      </w:r>
      <w:r>
        <w:rPr>
          <w:lang w:val="pt_PT" w:bidi="pt_PT"/>
        </w:rPr>
        <w:t xml:space="preserve">, </w:t>
      </w:r>
      <w:r>
        <w:rPr>
          <w:lang w:val="pt_PT" w:bidi="pt_PT"/>
        </w:rPr>
        <w:t>Provérbios 14.4</w:t>
      </w:r>
      <w:r>
        <w:rPr>
          <w:lang w:val="pt_PT" w:bidi="pt_PT"/>
        </w:rPr>
        <w:t xml:space="preserve"> e </w:t>
      </w:r>
      <w:r>
        <w:rPr>
          <w:lang w:val="pt_PT" w:bidi="pt_PT"/>
        </w:rPr>
        <w:t>Isaías 1.3</w:t>
      </w:r>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r>
        <w:rPr>
          <w:lang w:val="pt_PT" w:bidi="pt_PT"/>
        </w:rPr>
        <w:t>2 Crônicas 32.28</w:t>
      </w:r>
    </w:p>
    <w:p>
      <w:pPr>
        <w:pStyle w:val="ListBullet"/>
        <w:spacing w:line="240" w:lineRule="auto"/>
        <w:ind w:left="720"/>
      </w:pPr>
      <w:r>
        <w:rPr>
          <w:lang w:val="pt_PT" w:bidi="pt_PT"/>
        </w:rPr>
      </w:r>
      <w:r>
        <w:rPr>
          <w:lang w:val="pt_PT" w:bidi="pt_PT"/>
        </w:rPr>
        <w:t xml:space="preserve">“forragem” ou “pastagem” (um lugar onde os animais comem) em </w:t>
      </w:r>
      <w:r>
        <w:rPr>
          <w:lang w:val="pt_PT" w:bidi="pt_PT"/>
        </w:rPr>
        <w:t>Jó 6.5</w:t>
      </w:r>
    </w:p>
    <w:p>
      <w:pPr>
        <w:pStyle w:val="ListBullet"/>
        <w:spacing w:line="240" w:lineRule="auto"/>
        <w:ind w:left="720"/>
      </w:pPr>
      <w:r>
        <w:rPr>
          <w:lang w:val="pt_PT" w:bidi="pt_PT"/>
        </w:rPr>
      </w:r>
      <w:r>
        <w:rPr>
          <w:lang w:val="pt_PT" w:bidi="pt_PT"/>
        </w:rPr>
        <w:t xml:space="preserve">“currais” ou “aprisco” em </w:t>
      </w:r>
      <w:r>
        <w:rPr>
          <w:lang w:val="pt_PT" w:bidi="pt_PT"/>
        </w:rPr>
        <w:t>Habacuque 3.17</w:t>
      </w:r>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r>
        <w:rPr>
          <w:lang w:val="pt_PT" w:bidi="pt_PT"/>
        </w:rPr>
        <w:t>Jz 13</w:t>
      </w:r>
      <w:r>
        <w:rPr>
          <w:lang w:val="pt_PT" w:bidi="pt_PT"/>
        </w:rPr>
        <w:t xml:space="preserve">; </w:t>
      </w:r>
      <w:r>
        <w:rPr>
          <w:lang w:val="pt_PT" w:bidi="pt_PT"/>
        </w:rPr>
        <w:t>16.31</w:t>
      </w:r>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r>
        <w:rPr>
          <w:lang w:val="pt_PT" w:bidi="pt_PT"/>
        </w:rPr>
        <w:t>Gn 14.13</w:t>
      </w:r>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r>
        <w:rPr>
          <w:lang w:val="pt_PT" w:bidi="pt_PT"/>
        </w:rPr>
        <w:t>2Sm 22.36</w:t>
      </w:r>
      <w:r>
        <w:rPr>
          <w:lang w:val="pt_PT" w:bidi="pt_PT"/>
        </w:rPr>
        <w:t xml:space="preserve">, ARC; cf. </w:t>
      </w:r>
      <w:r>
        <w:rPr>
          <w:lang w:val="pt_PT" w:bidi="pt_PT"/>
        </w:rPr>
        <w:t>Sl 18.35</w:t>
      </w:r>
      <w:r>
        <w:rPr>
          <w:lang w:val="pt_PT" w:bidi="pt_PT"/>
        </w:rPr>
        <w:t>, ARC). Suas formas adjetivas e adverbiais (“gentil”, “gentilmente”) podem significar cortês e despretensioso (</w:t>
      </w:r>
      <w:r>
        <w:rPr>
          <w:lang w:val="pt_PT" w:bidi="pt_PT"/>
        </w:rPr>
        <w:t>Pv 15.4</w:t>
      </w:r>
      <w:r>
        <w:rPr>
          <w:lang w:val="pt_PT" w:bidi="pt_PT"/>
        </w:rPr>
        <w:t>), quieto e terno (</w:t>
      </w:r>
      <w:r>
        <w:rPr>
          <w:lang w:val="pt_PT" w:bidi="pt_PT"/>
        </w:rPr>
        <w:t>Dt 32.2</w:t>
      </w:r>
      <w:r>
        <w:rPr>
          <w:lang w:val="pt_PT" w:bidi="pt_PT"/>
        </w:rPr>
        <w:t xml:space="preserve">; </w:t>
      </w:r>
      <w:r>
        <w:rPr>
          <w:lang w:val="pt_PT" w:bidi="pt_PT"/>
        </w:rPr>
        <w:t>Is 8.6</w:t>
      </w:r>
      <w:r>
        <w:rPr>
          <w:lang w:val="pt_PT" w:bidi="pt_PT"/>
        </w:rPr>
        <w:t>), ou inofensivo (</w:t>
      </w:r>
      <w:r>
        <w:rPr>
          <w:lang w:val="pt_PT" w:bidi="pt_PT"/>
        </w:rPr>
        <w:t>2Sm 18.5</w:t>
      </w:r>
      <w:r>
        <w:rPr>
          <w:lang w:val="pt_PT" w:bidi="pt_PT"/>
        </w:rPr>
        <w:t xml:space="preserve">; </w:t>
      </w:r>
      <w:r>
        <w:rPr>
          <w:lang w:val="pt_PT" w:bidi="pt_PT"/>
        </w:rPr>
        <w:t>Jó 15.11</w:t>
      </w:r>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r>
        <w:rPr>
          <w:lang w:val="pt_PT" w:bidi="pt_PT"/>
        </w:rPr>
        <w:t>Mt 11.29</w:t>
      </w:r>
      <w:r>
        <w:rPr>
          <w:lang w:val="pt_PT" w:bidi="pt_PT"/>
        </w:rPr>
        <w:t xml:space="preserve">; </w:t>
      </w:r>
      <w:r>
        <w:rPr>
          <w:lang w:val="pt_PT" w:bidi="pt_PT"/>
        </w:rPr>
        <w:t>1Co 4.21</w:t>
      </w:r>
      <w:r>
        <w:rPr>
          <w:lang w:val="pt_PT" w:bidi="pt_PT"/>
        </w:rPr>
        <w:t xml:space="preserve">; </w:t>
      </w:r>
      <w:r>
        <w:rPr>
          <w:lang w:val="pt_PT" w:bidi="pt_PT"/>
        </w:rPr>
        <w:t>2Co 10.1</w:t>
      </w:r>
      <w:r>
        <w:rPr>
          <w:lang w:val="pt_PT" w:bidi="pt_PT"/>
        </w:rPr>
        <w:t xml:space="preserve">; </w:t>
      </w:r>
      <w:r>
        <w:rPr>
          <w:lang w:val="pt_PT" w:bidi="pt_PT"/>
        </w:rPr>
        <w:t>Gl 5.23</w:t>
      </w:r>
      <w:r>
        <w:rPr>
          <w:lang w:val="pt_PT" w:bidi="pt_PT"/>
        </w:rPr>
        <w:t xml:space="preserve">; </w:t>
      </w:r>
      <w:r>
        <w:rPr>
          <w:lang w:val="pt_PT" w:bidi="pt_PT"/>
        </w:rPr>
        <w:t>1Tm 6.11</w:t>
      </w:r>
      <w:r>
        <w:rPr>
          <w:lang w:val="pt_PT" w:bidi="pt_PT"/>
        </w:rPr>
        <w:t xml:space="preserve">; </w:t>
      </w:r>
      <w:r>
        <w:rPr>
          <w:lang w:val="pt_PT" w:bidi="pt_PT"/>
        </w:rPr>
        <w:t>1Pe 3.4,15</w:t>
      </w:r>
      <w:r>
        <w:rPr>
          <w:lang w:val="pt_PT" w:bidi="pt_PT"/>
        </w:rPr>
        <w:t>), ou um comportamento cortês e modesto (</w:t>
      </w:r>
      <w:r>
        <w:rPr>
          <w:lang w:val="pt_PT" w:bidi="pt_PT"/>
        </w:rPr>
        <w:t>2Tm 2.25</w:t>
      </w:r>
      <w:r>
        <w:rPr>
          <w:lang w:val="pt_PT" w:bidi="pt_PT"/>
        </w:rPr>
        <w:t>); (2) bondade expressa para com os outros (</w:t>
      </w:r>
      <w:r>
        <w:rPr>
          <w:lang w:val="pt_PT" w:bidi="pt_PT"/>
        </w:rPr>
        <w:t>1Tm 2.7</w:t>
      </w:r>
      <w:r>
        <w:rPr>
          <w:lang w:val="pt_PT" w:bidi="pt_PT"/>
        </w:rPr>
        <w:t xml:space="preserve">; </w:t>
      </w:r>
      <w:r>
        <w:rPr>
          <w:lang w:val="pt_PT" w:bidi="pt_PT"/>
        </w:rPr>
        <w:t>2Tm 2.24</w:t>
      </w:r>
      <w:r>
        <w:rPr>
          <w:lang w:val="pt_PT" w:bidi="pt_PT"/>
        </w:rPr>
        <w:t>); e (3) apropriado, justo ou decente (</w:t>
      </w:r>
      <w:r>
        <w:rPr>
          <w:lang w:val="pt_PT" w:bidi="pt_PT"/>
        </w:rPr>
        <w:t>1Tm 3.3</w:t>
      </w:r>
      <w:r>
        <w:rPr>
          <w:lang w:val="pt_PT" w:bidi="pt_PT"/>
        </w:rPr>
        <w:t xml:space="preserve">; </w:t>
      </w:r>
      <w:r>
        <w:rPr>
          <w:lang w:val="pt_PT" w:bidi="pt_PT"/>
        </w:rPr>
        <w:t>Tt 3.2</w:t>
      </w:r>
      <w:r>
        <w:rPr>
          <w:lang w:val="pt_PT" w:bidi="pt_PT"/>
        </w:rPr>
        <w:t xml:space="preserve">; </w:t>
      </w:r>
      <w:r>
        <w:rPr>
          <w:lang w:val="pt_PT" w:bidi="pt_PT"/>
        </w:rPr>
        <w:t>1Pe 2.18</w:t>
      </w:r>
      <w:r>
        <w:rPr>
          <w:lang w:val="pt_PT" w:bidi="pt_PT"/>
        </w:rPr>
        <w:t>). Os líderes da igreja e outros crentes são instruídos a lidar gentilmente com aqueles que tropeçam (</w:t>
      </w:r>
      <w:r>
        <w:rPr>
          <w:lang w:val="pt_PT" w:bidi="pt_PT"/>
        </w:rPr>
        <w:t>Gl 6.1</w:t>
      </w:r>
      <w:r>
        <w:rPr>
          <w:lang w:val="pt_PT" w:bidi="pt_PT"/>
        </w:rPr>
        <w:t>), se opõem à fé (</w:t>
      </w:r>
      <w:r>
        <w:rPr>
          <w:lang w:val="pt_PT" w:bidi="pt_PT"/>
        </w:rPr>
        <w:t>2Tm 2.25</w:t>
      </w:r>
      <w:r>
        <w:rPr>
          <w:lang w:val="pt_PT" w:bidi="pt_PT"/>
        </w:rPr>
        <w:t>), ou são ignorantes e rebeldes (</w:t>
      </w:r>
      <w:r>
        <w:rPr>
          <w:lang w:val="pt_PT" w:bidi="pt_PT"/>
        </w:rPr>
        <w:t>Hb 5.2</w:t>
      </w:r>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r>
        <w:rPr>
          <w:lang w:val="pt_PT" w:bidi="pt_PT"/>
        </w:rPr>
        <w:t>Dt 2.15</w:t>
      </w:r>
      <w:r>
        <w:rPr>
          <w:lang w:val="pt_PT" w:bidi="pt_PT"/>
        </w:rPr>
        <w:t xml:space="preserve">; </w:t>
      </w:r>
      <w:r>
        <w:rPr>
          <w:lang w:val="pt_PT" w:bidi="pt_PT"/>
        </w:rPr>
        <w:t>Sl 31.5</w:t>
      </w:r>
      <w:r>
        <w:rPr>
          <w:lang w:val="pt_PT" w:bidi="pt_PT"/>
        </w:rPr>
        <w:t xml:space="preserve">; </w:t>
      </w:r>
      <w:r>
        <w:rPr>
          <w:lang w:val="pt_PT" w:bidi="pt_PT"/>
        </w:rPr>
        <w:t>Mc 14.62</w:t>
      </w:r>
      <w:r>
        <w:rPr>
          <w:lang w:val="pt_PT" w:bidi="pt_PT"/>
        </w:rPr>
        <w:t xml:space="preserve">). De fato, em </w:t>
      </w:r>
      <w:r>
        <w:rPr>
          <w:lang w:val="pt_PT" w:bidi="pt_PT"/>
        </w:rPr>
        <w:t>Js 8.20</w:t>
      </w:r>
      <w:r>
        <w:rPr>
          <w:lang w:val="pt_PT" w:bidi="pt_PT"/>
        </w:rPr>
        <w:t xml:space="preserve"> “mão para fugir” é traduzido como “poder para fugir” (veja </w:t>
      </w:r>
      <w:r>
        <w:rPr>
          <w:lang w:val="pt_PT" w:bidi="pt_PT"/>
        </w:rPr>
        <w:t>Sl 76.5</w:t>
      </w:r>
      <w:r>
        <w:rPr>
          <w:lang w:val="pt_PT" w:bidi="pt_PT"/>
        </w:rPr>
        <w:t>). Por outro lado, as mãos cansadas simbolizavam irresolução e fraqueza (</w:t>
      </w:r>
      <w:r>
        <w:rPr>
          <w:lang w:val="pt_PT" w:bidi="pt_PT"/>
        </w:rPr>
        <w:t>Is 35.3</w:t>
      </w:r>
      <w:r>
        <w:rPr>
          <w:lang w:val="pt_PT" w:bidi="pt_PT"/>
        </w:rPr>
        <w:t>). Apertar as mãos significava amizade (</w:t>
      </w:r>
      <w:r>
        <w:rPr>
          <w:lang w:val="pt_PT" w:bidi="pt_PT"/>
        </w:rPr>
        <w:t>2Rs 10.15</w:t>
      </w:r>
      <w:r>
        <w:rPr>
          <w:lang w:val="pt_PT" w:bidi="pt_PT"/>
        </w:rPr>
        <w:t>). Sentar alguém à direita denotava favor (</w:t>
      </w:r>
      <w:r>
        <w:rPr>
          <w:lang w:val="pt_PT" w:bidi="pt_PT"/>
        </w:rPr>
        <w:t>Sl 16.11</w:t>
      </w:r>
      <w:r>
        <w:rPr>
          <w:lang w:val="pt_PT" w:bidi="pt_PT"/>
        </w:rPr>
        <w:t xml:space="preserve">; </w:t>
      </w:r>
      <w:r>
        <w:rPr>
          <w:lang w:val="pt_PT" w:bidi="pt_PT"/>
        </w:rPr>
        <w:t>77.10</w:t>
      </w:r>
      <w:r>
        <w:rPr>
          <w:lang w:val="pt_PT" w:bidi="pt_PT"/>
        </w:rPr>
        <w:t xml:space="preserve">; </w:t>
      </w:r>
      <w:r>
        <w:rPr>
          <w:lang w:val="pt_PT" w:bidi="pt_PT"/>
        </w:rPr>
        <w:t>110.1</w:t>
      </w:r>
      <w:r>
        <w:rPr>
          <w:lang w:val="pt_PT" w:bidi="pt_PT"/>
        </w:rPr>
        <w:t>). As mãos limpas simbolizavam a inocência (</w:t>
      </w:r>
      <w:r>
        <w:rPr>
          <w:lang w:val="pt_PT" w:bidi="pt_PT"/>
        </w:rPr>
        <w:t>Sl 26.6</w:t>
      </w:r>
      <w:r>
        <w:rPr>
          <w:lang w:val="pt_PT" w:bidi="pt_PT"/>
        </w:rPr>
        <w:t>), enquanto apertar as mãos selava um acordo. (</w:t>
      </w:r>
      <w:r>
        <w:rPr>
          <w:lang w:val="pt_PT" w:bidi="pt_PT"/>
        </w:rPr>
        <w:t>Pv 6.1</w:t>
      </w:r>
      <w:r>
        <w:rPr>
          <w:lang w:val="pt_PT" w:bidi="pt_PT"/>
        </w:rPr>
        <w:t>, NTLH). Levantar a mão simbolizava a violência (</w:t>
      </w:r>
      <w:r>
        <w:rPr>
          <w:lang w:val="pt_PT" w:bidi="pt_PT"/>
        </w:rPr>
        <w:t>1Rs 11.26</w:t>
      </w:r>
      <w:r>
        <w:rPr>
          <w:lang w:val="pt_PT" w:bidi="pt_PT"/>
        </w:rPr>
        <w:t>, ARA). As mãos foram usadas em oração suplicativa (</w:t>
      </w:r>
      <w:r>
        <w:rPr>
          <w:lang w:val="pt_PT" w:bidi="pt_PT"/>
        </w:rPr>
        <w:t>Êx 17.11</w:t>
      </w:r>
      <w:r>
        <w:rPr>
          <w:lang w:val="pt_PT" w:bidi="pt_PT"/>
        </w:rPr>
        <w:t xml:space="preserve">; </w:t>
      </w:r>
      <w:r>
        <w:rPr>
          <w:lang w:val="pt_PT" w:bidi="pt_PT"/>
        </w:rPr>
        <w:t>Lv 9.22</w:t>
      </w:r>
      <w:r>
        <w:rPr>
          <w:lang w:val="pt_PT" w:bidi="pt_PT"/>
        </w:rPr>
        <w:t xml:space="preserve">; </w:t>
      </w:r>
      <w:r>
        <w:rPr>
          <w:lang w:val="pt_PT" w:bidi="pt_PT"/>
        </w:rPr>
        <w:t>Is 1.15</w:t>
      </w:r>
      <w:r>
        <w:rPr>
          <w:lang w:val="pt_PT" w:bidi="pt_PT"/>
        </w:rPr>
        <w:t xml:space="preserve">; </w:t>
      </w:r>
      <w:r>
        <w:rPr>
          <w:lang w:val="pt_PT" w:bidi="pt_PT"/>
        </w:rPr>
        <w:t>1Tm 2.8</w:t>
      </w:r>
      <w:r>
        <w:rPr>
          <w:lang w:val="pt_PT" w:bidi="pt_PT"/>
        </w:rPr>
        <w:t>) e na tomada de votos (</w:t>
      </w:r>
      <w:r>
        <w:rPr>
          <w:lang w:val="pt_PT" w:bidi="pt_PT"/>
        </w:rPr>
        <w:t>Gn 14.22</w:t>
      </w:r>
      <w:r>
        <w:rPr>
          <w:lang w:val="pt_PT" w:bidi="pt_PT"/>
        </w:rPr>
        <w:t xml:space="preserve">, NTLH; </w:t>
      </w:r>
      <w:r>
        <w:rPr>
          <w:lang w:val="pt_PT" w:bidi="pt_PT"/>
        </w:rPr>
        <w:t>24.2</w:t>
      </w:r>
      <w:r>
        <w:rPr>
          <w:lang w:val="pt_PT" w:bidi="pt_PT"/>
        </w:rPr>
        <w:t>).</w:t>
      </w:r>
    </w:p>
    <w:p>
      <w:pPr/>
      <w:r>
        <w:rPr>
          <w:lang w:val="pt_PT" w:bidi="pt_PT"/>
        </w:rPr>
      </w:r>
      <w:r>
        <w:rPr>
          <w:lang w:val="pt_PT" w:bidi="pt_PT"/>
        </w:rPr>
        <w:t>Outros usos idiomáticos das mãos expressam colocar em risco a vida (</w:t>
      </w:r>
      <w:r>
        <w:rPr>
          <w:lang w:val="pt_PT" w:bidi="pt_PT"/>
        </w:rPr>
        <w:t>Jz 12.3</w:t>
      </w:r>
      <w:r>
        <w:rPr>
          <w:lang w:val="pt_PT" w:bidi="pt_PT"/>
        </w:rPr>
        <w:t>), alegria (</w:t>
      </w:r>
      <w:r>
        <w:rPr>
          <w:lang w:val="pt_PT" w:bidi="pt_PT"/>
        </w:rPr>
        <w:t>2Rs 11.12</w:t>
      </w:r>
      <w:r>
        <w:rPr>
          <w:lang w:val="pt_PT" w:bidi="pt_PT"/>
        </w:rPr>
        <w:t>), generosidade (</w:t>
      </w:r>
      <w:r>
        <w:rPr>
          <w:lang w:val="pt_PT" w:bidi="pt_PT"/>
        </w:rPr>
        <w:t>Dt 15.11</w:t>
      </w:r>
      <w:r>
        <w:rPr>
          <w:lang w:val="pt_PT" w:bidi="pt_PT"/>
        </w:rPr>
        <w:t>), tristeza (</w:t>
      </w:r>
      <w:r>
        <w:rPr>
          <w:lang w:val="pt_PT" w:bidi="pt_PT"/>
        </w:rPr>
        <w:t>2Sm 13.19</w:t>
      </w:r>
      <w:r>
        <w:rPr>
          <w:lang w:val="pt_PT" w:bidi="pt_PT"/>
        </w:rPr>
        <w:t>), humildade (</w:t>
      </w:r>
      <w:r>
        <w:rPr>
          <w:lang w:val="pt_PT" w:bidi="pt_PT"/>
        </w:rPr>
        <w:t>Pv 30.32</w:t>
      </w:r>
      <w:r>
        <w:rPr>
          <w:lang w:val="pt_PT" w:bidi="pt_PT"/>
        </w:rPr>
        <w:t>) e realizar um dever (</w:t>
      </w:r>
      <w:r>
        <w:rPr>
          <w:lang w:val="pt_PT" w:bidi="pt_PT"/>
        </w:rPr>
        <w:t>Lc 9.62</w:t>
      </w:r>
      <w:r>
        <w:rPr>
          <w:lang w:val="pt_PT" w:bidi="pt_PT"/>
        </w:rPr>
        <w:t>). O trabalho manual é uma expressão da dignidade e dever do homem (</w:t>
      </w:r>
      <w:r>
        <w:rPr>
          <w:lang w:val="pt_PT" w:bidi="pt_PT"/>
        </w:rPr>
        <w:t>Ef 4.28</w:t>
      </w:r>
      <w:r>
        <w:rPr>
          <w:lang w:val="pt_PT" w:bidi="pt_PT"/>
        </w:rPr>
        <w:t xml:space="preserve">; </w:t>
      </w:r>
      <w:r>
        <w:rPr>
          <w:lang w:val="pt_PT" w:bidi="pt_PT"/>
        </w:rPr>
        <w:t>1Ts 4.11</w:t>
      </w:r>
      <w:r>
        <w:rPr>
          <w:lang w:val="pt_PT" w:bidi="pt_PT"/>
        </w:rPr>
        <w:t>), as marcas das qual Paulo não teve vergonha de exibir (</w:t>
      </w:r>
      <w:r>
        <w:rPr>
          <w:lang w:val="pt_PT" w:bidi="pt_PT"/>
        </w:rPr>
        <w:t>At 20.34</w:t>
      </w:r>
      <w:r>
        <w:rPr>
          <w:lang w:val="pt_PT" w:bidi="pt_PT"/>
        </w:rPr>
        <w:t xml:space="preserve">; </w:t>
      </w:r>
      <w:r>
        <w:rPr>
          <w:lang w:val="pt_PT" w:bidi="pt_PT"/>
        </w:rPr>
        <w:t>1Co 4.12</w:t>
      </w:r>
      <w:r>
        <w:rPr>
          <w:lang w:val="pt_PT" w:bidi="pt_PT"/>
        </w:rPr>
        <w:t>). A lavagem das mãos era obrigatória para os sacerdotes antes do cumprimento de seu ofício (</w:t>
      </w:r>
      <w:r>
        <w:rPr>
          <w:lang w:val="pt_PT" w:bidi="pt_PT"/>
        </w:rPr>
        <w:t>Êx 30.19–21</w:t>
      </w:r>
      <w:r>
        <w:rPr>
          <w:lang w:val="pt_PT" w:bidi="pt_PT"/>
        </w:rPr>
        <w:t xml:space="preserve">; </w:t>
      </w:r>
      <w:r>
        <w:rPr>
          <w:lang w:val="pt_PT" w:bidi="pt_PT"/>
        </w:rPr>
        <w:t>40.30–32</w:t>
      </w:r>
      <w:r>
        <w:rPr>
          <w:lang w:val="pt_PT" w:bidi="pt_PT"/>
        </w:rPr>
        <w:t>). Os escribas e fariseus aplicaram tão mal isso que Jesus ignorou a lavagem cerimonial das mãos (</w:t>
      </w:r>
      <w:r>
        <w:rPr>
          <w:lang w:val="pt_PT" w:bidi="pt_PT"/>
        </w:rPr>
        <w:t>Mt 15.1–20</w:t>
      </w:r>
      <w:r>
        <w:rPr>
          <w:lang w:val="pt_PT" w:bidi="pt_PT"/>
        </w:rPr>
        <w:t xml:space="preserve">; </w:t>
      </w:r>
      <w:r>
        <w:rPr>
          <w:lang w:val="pt_PT" w:bidi="pt_PT"/>
        </w:rPr>
        <w:t>Lc 11.38</w:t>
      </w:r>
      <w:r>
        <w:rPr>
          <w:lang w:val="pt_PT" w:bidi="pt_PT"/>
        </w:rPr>
        <w:t>). A lavagem das mãos de Pilatos (</w:t>
      </w:r>
      <w:r>
        <w:rPr>
          <w:lang w:val="pt_PT" w:bidi="pt_PT"/>
        </w:rPr>
        <w:t>Mt 27.24</w:t>
      </w:r>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r>
        <w:rPr>
          <w:lang w:val="pt_PT" w:bidi="pt_PT"/>
        </w:rPr>
        <w:t>Êx 14.8</w:t>
      </w:r>
      <w:r>
        <w:rPr>
          <w:lang w:val="pt_PT" w:bidi="pt_PT"/>
        </w:rPr>
        <w:t>, ARA), a referência é à mão ou ajuda do Senhor. A mão do Senhor representava o poder sem resistência de Deus (</w:t>
      </w:r>
      <w:r>
        <w:rPr>
          <w:lang w:val="pt_PT" w:bidi="pt_PT"/>
        </w:rPr>
        <w:t>Dt 2.15</w:t>
      </w:r>
      <w:r>
        <w:rPr>
          <w:lang w:val="pt_PT" w:bidi="pt_PT"/>
        </w:rPr>
        <w:t>), julgamento (</w:t>
      </w:r>
      <w:r>
        <w:rPr>
          <w:lang w:val="pt_PT" w:bidi="pt_PT"/>
        </w:rPr>
        <w:t>At 13.11</w:t>
      </w:r>
      <w:r>
        <w:rPr>
          <w:lang w:val="pt_PT" w:bidi="pt_PT"/>
        </w:rPr>
        <w:t xml:space="preserve">; </w:t>
      </w:r>
      <w:r>
        <w:rPr>
          <w:lang w:val="pt_PT" w:bidi="pt_PT"/>
        </w:rPr>
        <w:t>Hb 10.31</w:t>
      </w:r>
      <w:r>
        <w:rPr>
          <w:lang w:val="pt_PT" w:bidi="pt_PT"/>
        </w:rPr>
        <w:t>), inspiração divina (</w:t>
      </w:r>
      <w:r>
        <w:rPr>
          <w:lang w:val="pt_PT" w:bidi="pt_PT"/>
        </w:rPr>
        <w:t>Ez 8.1</w:t>
      </w:r>
      <w:r>
        <w:rPr>
          <w:lang w:val="pt_PT" w:bidi="pt_PT"/>
        </w:rPr>
        <w:t xml:space="preserve">; </w:t>
      </w:r>
      <w:r>
        <w:rPr>
          <w:lang w:val="pt_PT" w:bidi="pt_PT"/>
        </w:rPr>
        <w:t>37.1</w:t>
      </w:r>
      <w:r>
        <w:rPr>
          <w:lang w:val="pt_PT" w:bidi="pt_PT"/>
        </w:rPr>
        <w:t>) e atendimento providencial (</w:t>
      </w:r>
      <w:r>
        <w:rPr>
          <w:lang w:val="pt_PT" w:bidi="pt_PT"/>
        </w:rPr>
        <w:t>Ed 7.6</w:t>
      </w:r>
      <w:r>
        <w:rPr>
          <w:lang w:val="pt_PT" w:bidi="pt_PT"/>
        </w:rPr>
        <w:t xml:space="preserve">; </w:t>
      </w:r>
      <w:r>
        <w:rPr>
          <w:lang w:val="pt_PT" w:bidi="pt_PT"/>
        </w:rPr>
        <w:t>Jo 10.28–29</w:t>
      </w:r>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r>
        <w:rPr>
          <w:lang w:val="pt_PT" w:bidi="pt_PT"/>
        </w:rPr>
        <w:t>Lv 1.4</w:t>
      </w:r>
      <w:r>
        <w:rPr>
          <w:lang w:val="pt_PT" w:bidi="pt_PT"/>
        </w:rPr>
        <w:t>). Imposição de mãos significava nomeação para um ofício, como quando Moisés comissionou Josué (</w:t>
      </w:r>
      <w:r>
        <w:rPr>
          <w:lang w:val="pt_PT" w:bidi="pt_PT"/>
        </w:rPr>
        <w:t>Nm 27.12–23</w:t>
      </w:r>
      <w:r>
        <w:rPr>
          <w:lang w:val="pt_PT" w:bidi="pt_PT"/>
        </w:rPr>
        <w:t>), os apóstolos fizeram de sete discípulos seus associados ou vice-ministros no ministério (</w:t>
      </w:r>
      <w:r>
        <w:rPr>
          <w:lang w:val="pt_PT" w:bidi="pt_PT"/>
        </w:rPr>
        <w:t>At 6.5–6</w:t>
      </w:r>
      <w:r>
        <w:rPr>
          <w:lang w:val="pt_PT" w:bidi="pt_PT"/>
        </w:rPr>
        <w:t>), e Paulo e Barnabé foram nomeados missionários e representantes da igreja em Antioquia (</w:t>
      </w:r>
      <w:r>
        <w:rPr>
          <w:lang w:val="pt_PT" w:bidi="pt_PT"/>
        </w:rPr>
        <w:t>13.3</w:t>
      </w:r>
      <w:r>
        <w:rPr>
          <w:lang w:val="pt_PT" w:bidi="pt_PT"/>
        </w:rPr>
        <w:t>). Ao impor as mãos, uma pessoa era feita uma associada com o titular de um cargo e era admitida ao status desse cargo (</w:t>
      </w:r>
      <w:r>
        <w:rPr>
          <w:lang w:val="pt_PT" w:bidi="pt_PT"/>
        </w:rPr>
        <w:t>1Tm 4.14</w:t>
      </w:r>
      <w:r>
        <w:rPr>
          <w:lang w:val="pt_PT" w:bidi="pt_PT"/>
        </w:rPr>
        <w:t xml:space="preserve">; </w:t>
      </w:r>
      <w:r>
        <w:rPr>
          <w:lang w:val="pt_PT" w:bidi="pt_PT"/>
        </w:rPr>
        <w:t>2Tm 1.6</w:t>
      </w:r>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r>
        <w:rPr>
          <w:lang w:val="pt_PT" w:bidi="pt_PT"/>
        </w:rPr>
        <w:t>Mc 6.5</w:t>
      </w:r>
      <w:r>
        <w:rPr>
          <w:lang w:val="pt_PT" w:bidi="pt_PT"/>
        </w:rPr>
        <w:t xml:space="preserve">; </w:t>
      </w:r>
      <w:r>
        <w:rPr>
          <w:lang w:val="pt_PT" w:bidi="pt_PT"/>
        </w:rPr>
        <w:t>Lc 4.40</w:t>
      </w:r>
      <w:r>
        <w:rPr>
          <w:lang w:val="pt_PT" w:bidi="pt_PT"/>
        </w:rPr>
        <w:t xml:space="preserve">; </w:t>
      </w:r>
      <w:r>
        <w:rPr>
          <w:lang w:val="pt_PT" w:bidi="pt_PT"/>
        </w:rPr>
        <w:t>13.11–13</w:t>
      </w:r>
      <w:r>
        <w:rPr>
          <w:lang w:val="pt_PT" w:bidi="pt_PT"/>
        </w:rPr>
        <w:t>) e dos discípulos (</w:t>
      </w:r>
      <w:r>
        <w:rPr>
          <w:lang w:val="pt_PT" w:bidi="pt_PT"/>
        </w:rPr>
        <w:t>Mc 16.18</w:t>
      </w:r>
      <w:r>
        <w:rPr>
          <w:lang w:val="pt_PT" w:bidi="pt_PT"/>
        </w:rPr>
        <w:t xml:space="preserve">; </w:t>
      </w:r>
      <w:r>
        <w:rPr>
          <w:lang w:val="pt_PT" w:bidi="pt_PT"/>
        </w:rPr>
        <w:t>At 9.12,17</w:t>
      </w:r>
      <w:r>
        <w:rPr>
          <w:lang w:val="pt_PT" w:bidi="pt_PT"/>
        </w:rPr>
        <w:t xml:space="preserve">; </w:t>
      </w:r>
      <w:r>
        <w:rPr>
          <w:lang w:val="pt_PT" w:bidi="pt_PT"/>
        </w:rPr>
        <w:t>28.8</w:t>
      </w:r>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r>
        <w:rPr>
          <w:lang w:val="pt_PT" w:bidi="pt_PT"/>
        </w:rPr>
        <w:t>Gn 18.25</w:t>
      </w:r>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r>
        <w:rPr>
          <w:lang w:val="pt_PT" w:bidi="pt_PT"/>
        </w:rPr>
        <w:t>Sl 17.7,98.1</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Hb 2.16</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Sl 139.10</w:t>
      </w:r>
      <w:r>
        <w:rPr>
          <w:lang w:val="pt_PT" w:bidi="pt_PT"/>
        </w:rPr>
        <w:t>).</w:t>
      </w:r>
    </w:p>
    <w:p>
      <w:pPr/>
      <w:r>
        <w:rPr>
          <w:lang w:val="pt_PT" w:bidi="pt_PT"/>
        </w:rPr>
      </w:r>
      <w:r>
        <w:rPr>
          <w:lang w:val="pt_PT" w:bidi="pt_PT"/>
        </w:rPr>
        <w:t>Embora os humanos não possam se salvar por seu próprio poder, Deus promete tornar as pessoas fortes quando decide ajudá-las (</w:t>
      </w:r>
      <w:r>
        <w:rPr>
          <w:lang w:val="pt_PT" w:bidi="pt_PT"/>
        </w:rPr>
        <w:t>Jó 40.14</w:t>
      </w:r>
      <w:r>
        <w:rPr>
          <w:lang w:val="pt_PT" w:bidi="pt_PT"/>
        </w:rPr>
        <w:t xml:space="preserve">; </w:t>
      </w:r>
      <w:r>
        <w:rPr>
          <w:lang w:val="pt_PT" w:bidi="pt_PT"/>
        </w:rPr>
        <w:t>Is 41.13</w:t>
      </w:r>
      <w:r>
        <w:rPr>
          <w:lang w:val="pt_PT" w:bidi="pt_PT"/>
        </w:rPr>
        <w:t>).</w:t>
      </w:r>
    </w:p>
    <w:p>
      <w:pPr/>
      <w:r>
        <w:rPr>
          <w:lang w:val="pt_PT" w:bidi="pt_PT"/>
        </w:rPr>
      </w:r>
      <w:r>
        <w:rPr>
          <w:lang w:val="pt_PT" w:bidi="pt_PT"/>
        </w:rPr>
        <w:t>Estar à direita de Deus é estar em um lugar de grandes bênçãos (</w:t>
      </w:r>
      <w:r>
        <w:rPr>
          <w:lang w:val="pt_PT" w:bidi="pt_PT"/>
        </w:rPr>
        <w:t>Sl 16.11</w:t>
      </w:r>
      <w:r>
        <w:rPr>
          <w:lang w:val="pt_PT" w:bidi="pt_PT"/>
        </w:rPr>
        <w:t>). À direita de Deus, o Senhor Jesus Cristo agora reina em glória e intercede por aqueles que Ele redimiu (</w:t>
      </w:r>
      <w:r>
        <w:rPr>
          <w:lang w:val="pt_PT" w:bidi="pt_PT"/>
        </w:rPr>
        <w:t>Rm 8.34</w:t>
      </w:r>
      <w:r>
        <w:rPr>
          <w:lang w:val="pt_PT" w:bidi="pt_PT"/>
        </w:rPr>
        <w:t>).</w:t>
      </w:r>
    </w:p>
    <w:p>
      <w:pPr/>
      <w:r>
        <w:rPr>
          <w:lang w:val="pt_PT" w:bidi="pt_PT"/>
        </w:rPr>
      </w:r>
      <w:r>
        <w:rPr>
          <w:lang w:val="pt_PT" w:bidi="pt_PT"/>
        </w:rPr>
        <w:t>Oferecer a mão direita de comunhão é estender aceitação e graça (</w:t>
      </w:r>
      <w:r>
        <w:rPr>
          <w:lang w:val="pt_PT" w:bidi="pt_PT"/>
        </w:rPr>
        <w:t>Gl 2.9</w:t>
      </w:r>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r>
        <w:rPr>
          <w:lang w:val="pt_PT" w:bidi="pt_PT"/>
        </w:rPr>
        <w:t>2Rs 10.15</w:t>
      </w:r>
      <w:r>
        <w:rPr>
          <w:lang w:val="pt_PT" w:bidi="pt_PT"/>
        </w:rPr>
        <w:t>).</w:t>
      </w:r>
    </w:p>
    <w:p>
      <w:pPr/>
      <w:r>
        <w:rPr>
          <w:lang w:val="pt_PT" w:bidi="pt_PT"/>
        </w:rPr>
      </w:r>
      <w:r>
        <w:rPr>
          <w:lang w:val="pt_PT" w:bidi="pt_PT"/>
        </w:rPr>
        <w:t>A mão esquerda às vezes está ligada a bênçãos (</w:t>
      </w:r>
      <w:r>
        <w:rPr>
          <w:lang w:val="pt_PT" w:bidi="pt_PT"/>
        </w:rPr>
        <w:t>Pv 3.16</w:t>
      </w:r>
      <w:r>
        <w:rPr>
          <w:lang w:val="pt_PT" w:bidi="pt_PT"/>
        </w:rPr>
        <w:t>). No entanto, também pode estar associada a quando alguém trai a confiança ou faz algo errado (</w:t>
      </w:r>
      <w:r>
        <w:rPr>
          <w:lang w:val="pt_PT" w:bidi="pt_PT"/>
        </w:rPr>
        <w:t>Ec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r>
        <w:rPr>
          <w:lang w:val="pt_PT" w:bidi="pt_PT"/>
        </w:rPr>
        <w:t>1Rs 4.31</w:t>
      </w:r>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r>
        <w:rPr>
          <w:lang w:val="pt_PT" w:bidi="pt_PT"/>
        </w:rPr>
        <w:t>Js 15.55</w:t>
      </w:r>
      <w:r>
        <w:rPr>
          <w:lang w:val="pt_PT" w:bidi="pt_PT"/>
        </w:rPr>
        <w:t>), cerca de 14 quilômetros ao sul de Hebrom. Davi e seus homens se esconderam nesta área enquanto fugiam de Saul (</w:t>
      </w:r>
      <w:r>
        <w:rPr>
          <w:lang w:val="pt_PT" w:bidi="pt_PT"/>
        </w:rPr>
        <w:t>1Sm 23.24,25</w:t>
      </w:r>
      <w:r>
        <w:rPr>
          <w:lang w:val="pt_PT" w:bidi="pt_PT"/>
        </w:rPr>
        <w:t>), e Abigail, esposa de Davi, era desta cidade (</w:t>
      </w:r>
      <w:r>
        <w:rPr>
          <w:lang w:val="pt_PT" w:bidi="pt_PT"/>
        </w:rPr>
        <w:t>25.2,3</w:t>
      </w:r>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r>
        <w:rPr>
          <w:lang w:val="pt_PT" w:bidi="pt_PT"/>
        </w:rPr>
        <w:t>1Cr 2.45</w:t>
      </w:r>
      <w:r>
        <w:rPr>
          <w:lang w:val="pt_PT" w:bidi="pt_PT"/>
        </w:rPr>
        <w:t xml:space="preserve">). Ele foi o pai fundador do povo de Bethzur e/ou o fundador da cidade. Seus descendentes são possivelmente os maonitas de </w:t>
      </w:r>
      <w:r>
        <w:rPr>
          <w:lang w:val="pt_PT" w:bidi="pt_PT"/>
        </w:rPr>
        <w:t>Juízes 10.12</w:t>
      </w:r>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r>
        <w:rPr>
          <w:lang w:val="pt_PT" w:bidi="pt_PT"/>
        </w:rPr>
        <w:t>1Sm 27.2</w:t>
      </w:r>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r>
        <w:rPr>
          <w:lang w:val="pt_PT" w:bidi="pt_PT"/>
        </w:rPr>
        <w:t>Js 10.10–29</w:t>
      </w:r>
      <w:r>
        <w:rPr>
          <w:lang w:val="pt_PT" w:bidi="pt_PT"/>
        </w:rPr>
        <w:t xml:space="preserve">; </w:t>
      </w:r>
      <w:r>
        <w:rPr>
          <w:lang w:val="pt_PT" w:bidi="pt_PT"/>
        </w:rPr>
        <w:t>12.16</w:t>
      </w:r>
      <w:r>
        <w:rPr>
          <w:lang w:val="pt_PT" w:bidi="pt_PT"/>
        </w:rPr>
        <w:t>). Pertencia ao mesmo distrito que Laquis (</w:t>
      </w:r>
      <w:r>
        <w:rPr>
          <w:lang w:val="pt_PT" w:bidi="pt_PT"/>
        </w:rPr>
        <w:t>15.41</w:t>
      </w:r>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r>
        <w:rPr>
          <w:lang w:val="pt_PT" w:bidi="pt_PT"/>
        </w:rPr>
        <w:t>Nm 33.25–26</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r>
        <w:rPr>
          <w:lang w:val="pt_PT" w:bidi="pt_PT"/>
        </w:rPr>
        <w:t>Mt 14.1–12</w:t>
      </w:r>
      <w:r>
        <w:rPr>
          <w:lang w:val="pt_PT" w:bidi="pt_PT"/>
        </w:rPr>
        <w:t>) e Marcos (</w:t>
      </w:r>
      <w:r>
        <w:rPr>
          <w:lang w:val="pt_PT" w:bidi="pt_PT"/>
        </w:rPr>
        <w:t>Mc 6.17–29</w:t>
      </w:r>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r>
        <w:rPr>
          <w:lang w:val="pt_PT" w:bidi="pt_PT"/>
        </w:rPr>
        <w:t>Mt 11.2–3</w:t>
      </w:r>
      <w:r>
        <w:rPr>
          <w:lang w:val="pt_PT" w:bidi="pt_PT"/>
        </w:rPr>
        <w:t xml:space="preserve">; </w:t>
      </w:r>
      <w:r>
        <w:rPr>
          <w:lang w:val="pt_PT" w:bidi="pt_PT"/>
        </w:rPr>
        <w:t>Lc 7.18–20</w:t>
      </w:r>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r>
        <w:rPr>
          <w:lang w:val="pt_PT" w:bidi="pt_PT"/>
        </w:rPr>
        <w:t>Nm 13.15</w:t>
      </w:r>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r>
        <w:rPr>
          <w:lang w:val="pt_PT" w:bidi="pt_PT"/>
        </w:rPr>
        <w:t>Gn 50.23</w:t>
      </w:r>
      <w:r>
        <w:rPr>
          <w:lang w:val="pt_PT" w:bidi="pt_PT"/>
        </w:rPr>
        <w:t xml:space="preserve">; </w:t>
      </w:r>
      <w:r>
        <w:rPr>
          <w:lang w:val="pt_PT" w:bidi="pt_PT"/>
        </w:rPr>
        <w:t>1Cr 7.14</w:t>
      </w:r>
      <w:r>
        <w:rPr>
          <w:lang w:val="pt_PT" w:bidi="pt_PT"/>
        </w:rPr>
        <w:t>). Maquir foi o pai de Gileade e o fundador do clã maquirita (</w:t>
      </w:r>
      <w:r>
        <w:rPr>
          <w:lang w:val="pt_PT" w:bidi="pt_PT"/>
        </w:rPr>
        <w:t>Nm 26.29</w:t>
      </w:r>
      <w:r>
        <w:rPr>
          <w:lang w:val="pt_PT" w:bidi="pt_PT"/>
        </w:rPr>
        <w:t>). Seus descendentes derrotaram os amorreus que viviam na terra de Gileade, a leste do rio Jordão, durante o tempo de Moisés (</w:t>
      </w:r>
      <w:r>
        <w:rPr>
          <w:lang w:val="pt_PT" w:bidi="pt_PT"/>
        </w:rPr>
        <w:t>Nm 32.39</w:t>
      </w:r>
      <w:r>
        <w:rPr>
          <w:lang w:val="pt_PT" w:bidi="pt_PT"/>
        </w:rPr>
        <w:t>). Mais tarde, Josué lhes atribuiu esta terra junto com Basã como herança (</w:t>
      </w:r>
      <w:r>
        <w:rPr>
          <w:lang w:val="pt_PT" w:bidi="pt_PT"/>
        </w:rPr>
        <w:t>Dt 3.15</w:t>
      </w:r>
      <w:r>
        <w:rPr>
          <w:lang w:val="pt_PT" w:bidi="pt_PT"/>
        </w:rPr>
        <w:t xml:space="preserve">; </w:t>
      </w:r>
      <w:r>
        <w:rPr>
          <w:lang w:val="pt_PT" w:bidi="pt_PT"/>
        </w:rPr>
        <w:t>Js 17.1–3</w:t>
      </w:r>
      <w:r>
        <w:rPr>
          <w:lang w:val="pt_PT" w:bidi="pt_PT"/>
        </w:rPr>
        <w:t xml:space="preserve">). Em </w:t>
      </w:r>
      <w:r>
        <w:rPr>
          <w:lang w:val="pt_PT" w:bidi="pt_PT"/>
        </w:rPr>
        <w:t>Juízes 5.14</w:t>
      </w:r>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r>
        <w:rPr>
          <w:lang w:val="pt_PT" w:bidi="pt_PT"/>
        </w:rPr>
        <w:t>2Sm 9.4–5</w:t>
      </w:r>
      <w:r>
        <w:rPr>
          <w:lang w:val="pt_PT" w:bidi="pt_PT"/>
        </w:rPr>
        <w:t>). Mais tarde, Maquir, junto com Sobi e Barzilai, trouxe suprimentos para Davi e seu povo quando Davi estava fugindo de seu filho Absalão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r>
        <w:rPr>
          <w:lang w:val="pt_PT" w:bidi="pt_PT"/>
        </w:rPr>
        <w:t>Nm 26.29</w:t>
      </w:r>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r>
        <w:rPr>
          <w:lang w:val="pt_PT" w:bidi="pt_PT"/>
        </w:rPr>
        <w:t>Gênesis 1.1–2</w:t>
      </w:r>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r>
        <w:rPr>
          <w:lang w:val="pt_PT" w:bidi="pt_PT"/>
        </w:rPr>
        <w:t>O Salmo 29</w:t>
      </w:r>
      <w:r>
        <w:rPr>
          <w:lang w:val="pt_PT" w:bidi="pt_PT"/>
        </w:rPr>
        <w:t xml:space="preserve"> celebra isso. Do relato da Criação em </w:t>
      </w:r>
      <w:r>
        <w:rPr>
          <w:lang w:val="pt_PT" w:bidi="pt_PT"/>
        </w:rPr>
        <w:t>Gênesis 1</w:t>
      </w:r>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r>
        <w:rPr>
          <w:lang w:val="pt_PT" w:bidi="pt_PT"/>
        </w:rPr>
        <w:t>O Salmo 33.7</w:t>
      </w:r>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r>
        <w:rPr>
          <w:lang w:val="pt_PT" w:bidi="pt_PT"/>
        </w:rPr>
        <w:t>Jó 38.8–11</w:t>
      </w:r>
      <w:r>
        <w:rPr>
          <w:lang w:val="pt_PT" w:bidi="pt_PT"/>
        </w:rPr>
        <w:t>).</w:t>
      </w:r>
    </w:p>
    <w:p>
      <w:pPr/>
      <w:r>
        <w:rPr>
          <w:lang w:val="pt_PT" w:bidi="pt_PT"/>
        </w:rPr>
      </w:r>
      <w:r>
        <w:rPr>
          <w:lang w:val="pt_PT" w:bidi="pt_PT"/>
        </w:rPr>
        <w:t>O controle de Deus sobre as águas do mar é descrito quando a Bíblia diz que Deus “pisou as ondas do mar” (</w:t>
      </w:r>
      <w:r>
        <w:rPr>
          <w:lang w:val="pt_PT" w:bidi="pt_PT"/>
        </w:rPr>
        <w:t>Jó 9.8</w:t>
      </w:r>
      <w:r>
        <w:rPr>
          <w:lang w:val="pt_PT" w:bidi="pt_PT"/>
        </w:rPr>
        <w:t>). Então em sua vida na terra, Jesus, o Deus-homem, andou no mar (</w:t>
      </w:r>
      <w:r>
        <w:rPr>
          <w:lang w:val="pt_PT" w:bidi="pt_PT"/>
        </w:rPr>
        <w:t>Mc 6.48</w:t>
      </w:r>
      <w:r>
        <w:rPr>
          <w:lang w:val="pt_PT" w:bidi="pt_PT"/>
        </w:rPr>
        <w:t>). Ele também acalmou a tempestade, de modo que os discípulos, temerosos e admirados, perguntaram: “Quem é, pois, este que até o vento e o mar lhe obedecem?” (</w:t>
      </w:r>
      <w:r>
        <w:rPr>
          <w:lang w:val="pt_PT" w:bidi="pt_PT"/>
        </w:rPr>
        <w:t>Mc 4.41</w:t>
      </w:r>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r>
        <w:rPr>
          <w:lang w:val="pt_PT" w:bidi="pt_PT"/>
        </w:rPr>
        <w:t>1Rs 9.26</w:t>
      </w:r>
      <w:r>
        <w:rPr>
          <w:lang w:val="pt_PT" w:bidi="pt_PT"/>
        </w:rPr>
        <w:t>). O mar inquieto era para eles uma imagem dos ímpios (</w:t>
      </w:r>
      <w:r>
        <w:rPr>
          <w:lang w:val="pt_PT" w:bidi="pt_PT"/>
        </w:rPr>
        <w:t>Is 57.20</w:t>
      </w:r>
      <w:r>
        <w:rPr>
          <w:lang w:val="pt_PT" w:bidi="pt_PT"/>
        </w:rPr>
        <w:t>). “Os rompedores rolando em uma praia” (</w:t>
      </w:r>
      <w:r>
        <w:rPr>
          <w:lang w:val="pt_PT" w:bidi="pt_PT"/>
        </w:rPr>
        <w:t>Is 17.13</w:t>
      </w:r>
      <w:r>
        <w:rPr>
          <w:lang w:val="pt_PT" w:bidi="pt_PT"/>
        </w:rPr>
        <w:t>) ou “o rugido do mar” (</w:t>
      </w:r>
      <w:r>
        <w:rPr>
          <w:lang w:val="pt_PT" w:bidi="pt_PT"/>
        </w:rPr>
        <w:t>5.30</w:t>
      </w:r>
      <w:r>
        <w:rPr>
          <w:lang w:val="pt_PT" w:bidi="pt_PT"/>
        </w:rPr>
        <w:t xml:space="preserve">) os fizeram pensar em forças capazes de causar danos inestimáveis aos homens. Em </w:t>
      </w:r>
      <w:r>
        <w:rPr>
          <w:lang w:val="pt_PT" w:bidi="pt_PT"/>
        </w:rPr>
        <w:t>Daniel 7.3</w:t>
      </w:r>
      <w:r>
        <w:rPr>
          <w:lang w:val="pt_PT" w:bidi="pt_PT"/>
        </w:rPr>
        <w:t xml:space="preserve"> e </w:t>
      </w:r>
      <w:r>
        <w:rPr>
          <w:lang w:val="pt_PT" w:bidi="pt_PT"/>
        </w:rPr>
        <w:t>Apocalipse 13.1</w:t>
      </w:r>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r>
        <w:rPr>
          <w:lang w:val="pt_PT" w:bidi="pt_PT"/>
        </w:rPr>
        <w:t>Sl 18.16</w:t>
      </w:r>
      <w:r>
        <w:rPr>
          <w:lang w:val="pt_PT" w:bidi="pt_PT"/>
        </w:rPr>
        <w:t>). Ele é capaz de proteger aqueles que saem para os mares (</w:t>
      </w:r>
      <w:r>
        <w:rPr>
          <w:lang w:val="pt_PT" w:bidi="pt_PT"/>
        </w:rPr>
        <w:t>107.23–31</w:t>
      </w:r>
      <w:r>
        <w:rPr>
          <w:lang w:val="pt_PT" w:bidi="pt_PT"/>
        </w:rPr>
        <w:t>). Sempre foi lembrado que Deus havia feito um caminho no mar para seu povo passar quando eles saíram do Egito (</w:t>
      </w:r>
      <w:r>
        <w:rPr>
          <w:lang w:val="pt_PT" w:bidi="pt_PT"/>
        </w:rPr>
        <w:t>Êx 15.19</w:t>
      </w:r>
      <w:r>
        <w:rPr>
          <w:lang w:val="pt_PT" w:bidi="pt_PT"/>
        </w:rPr>
        <w:t>). Salmos (</w:t>
      </w:r>
      <w:r>
        <w:rPr>
          <w:lang w:val="pt_PT" w:bidi="pt_PT"/>
        </w:rPr>
        <w:t>Sl 74.13</w:t>
      </w:r>
      <w:r>
        <w:rPr>
          <w:lang w:val="pt_PT" w:bidi="pt_PT"/>
        </w:rPr>
        <w:t xml:space="preserve">; </w:t>
      </w:r>
      <w:r>
        <w:rPr>
          <w:lang w:val="pt_PT" w:bidi="pt_PT"/>
        </w:rPr>
        <w:t>77.16</w:t>
      </w:r>
      <w:r>
        <w:rPr>
          <w:lang w:val="pt_PT" w:bidi="pt_PT"/>
        </w:rPr>
        <w:t xml:space="preserve">; </w:t>
      </w:r>
      <w:r>
        <w:rPr>
          <w:lang w:val="pt_PT" w:bidi="pt_PT"/>
        </w:rPr>
        <w:t>78.13</w:t>
      </w:r>
      <w:r>
        <w:rPr>
          <w:lang w:val="pt_PT" w:bidi="pt_PT"/>
        </w:rPr>
        <w:t xml:space="preserve">; </w:t>
      </w:r>
      <w:r>
        <w:rPr>
          <w:lang w:val="pt_PT" w:bidi="pt_PT"/>
        </w:rPr>
        <w:t>106.9</w:t>
      </w:r>
      <w:r>
        <w:rPr>
          <w:lang w:val="pt_PT" w:bidi="pt_PT"/>
        </w:rPr>
        <w:t xml:space="preserve">) e profetas (p. ex., </w:t>
      </w:r>
      <w:r>
        <w:rPr>
          <w:lang w:val="pt_PT" w:bidi="pt_PT"/>
        </w:rPr>
        <w:t>Is 43.16–17</w:t>
      </w:r>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r>
        <w:rPr>
          <w:lang w:val="pt_PT" w:bidi="pt_PT"/>
        </w:rPr>
        <w:t>Dt 3.17</w:t>
      </w:r>
      <w:r>
        <w:rPr>
          <w:lang w:val="pt_PT" w:bidi="pt_PT"/>
        </w:rPr>
        <w:t xml:space="preserve">; </w:t>
      </w:r>
      <w:r>
        <w:rPr>
          <w:lang w:val="pt_PT" w:bidi="pt_PT"/>
        </w:rPr>
        <w:t>2Rs 14.25</w:t>
      </w:r>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r>
        <w:rPr>
          <w:lang w:val="pt_PT" w:bidi="pt_PT"/>
        </w:rPr>
        <w:t>Nm 34.11</w:t>
      </w:r>
      <w:r>
        <w:rPr>
          <w:lang w:val="pt_PT" w:bidi="pt_PT"/>
        </w:rPr>
        <w:t>), nomeado para a cidade (</w:t>
      </w:r>
      <w:r>
        <w:rPr>
          <w:lang w:val="pt_PT" w:bidi="pt_PT"/>
        </w:rPr>
        <w:t>Js 19.35</w:t>
      </w:r>
      <w:r>
        <w:rPr>
          <w:lang w:val="pt_PT" w:bidi="pt_PT"/>
        </w:rPr>
        <w:t>), ou como Quinereth (</w:t>
      </w:r>
      <w:r>
        <w:rPr>
          <w:lang w:val="pt_PT" w:bidi="pt_PT"/>
        </w:rPr>
        <w:t>12.3</w:t>
      </w:r>
      <w:r>
        <w:rPr>
          <w:lang w:val="pt_PT" w:bidi="pt_PT"/>
        </w:rPr>
        <w:t>). Mais tarde, o nome foi alterado para Lago de Genesaré porque a cidade de Genesaré estava localizada no local de Chinnereth ou Tell Ureime (</w:t>
      </w:r>
      <w:r>
        <w:rPr>
          <w:lang w:val="pt_PT" w:bidi="pt_PT"/>
        </w:rPr>
        <w:t>Lc 5.1</w:t>
      </w:r>
      <w:r>
        <w:rPr>
          <w:lang w:val="pt_PT" w:bidi="pt_PT"/>
        </w:rPr>
        <w:t>; 1Mc 11.67). O nome mais familiar — Mar da Galileia — era devido à sua conexão com a província da Galileia a oeste (</w:t>
      </w:r>
      <w:r>
        <w:rPr>
          <w:lang w:val="pt_PT" w:bidi="pt_PT"/>
        </w:rPr>
        <w:t>Mt 4.18</w:t>
      </w:r>
      <w:r>
        <w:rPr>
          <w:lang w:val="pt_PT" w:bidi="pt_PT"/>
        </w:rPr>
        <w:t>). Derivou o nome Mar de Tiberíades (</w:t>
      </w:r>
      <w:r>
        <w:rPr>
          <w:lang w:val="pt_PT" w:bidi="pt_PT"/>
        </w:rPr>
        <w:t>Jo 6.1, 23</w:t>
      </w:r>
      <w:r>
        <w:rPr>
          <w:lang w:val="pt_PT" w:bidi="pt_PT"/>
        </w:rPr>
        <w:t xml:space="preserve">; </w:t>
      </w:r>
      <w:r>
        <w:rPr>
          <w:lang w:val="pt_PT" w:bidi="pt_PT"/>
        </w:rPr>
        <w:t>21.1</w:t>
      </w:r>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r>
        <w:rPr>
          <w:lang w:val="pt_PT" w:bidi="pt_PT"/>
        </w:rPr>
        <w:t>Mt 4.18–22</w:t>
      </w:r>
      <w:r>
        <w:rPr>
          <w:lang w:val="pt_PT" w:bidi="pt_PT"/>
        </w:rPr>
        <w:t xml:space="preserve">; </w:t>
      </w:r>
      <w:r>
        <w:rPr>
          <w:lang w:val="pt_PT" w:bidi="pt_PT"/>
        </w:rPr>
        <w:t>Mc 1.16–20</w:t>
      </w:r>
      <w:r>
        <w:rPr>
          <w:lang w:val="pt_PT" w:bidi="pt_PT"/>
        </w:rPr>
        <w:t xml:space="preserve">; </w:t>
      </w:r>
      <w:r>
        <w:rPr>
          <w:lang w:val="pt_PT" w:bidi="pt_PT"/>
        </w:rPr>
        <w:t>Lc 5.9–11</w:t>
      </w:r>
      <w:r>
        <w:rPr>
          <w:lang w:val="pt_PT" w:bidi="pt_PT"/>
        </w:rPr>
        <w:t>). Tempestades repentinas e violentas (</w:t>
      </w:r>
      <w:r>
        <w:rPr>
          <w:lang w:val="pt_PT" w:bidi="pt_PT"/>
        </w:rPr>
        <w:t>Mt 8.23–27</w:t>
      </w:r>
      <w:r>
        <w:rPr>
          <w:lang w:val="pt_PT" w:bidi="pt_PT"/>
        </w:rPr>
        <w:t xml:space="preserve">; </w:t>
      </w:r>
      <w:r>
        <w:rPr>
          <w:lang w:val="pt_PT" w:bidi="pt_PT"/>
        </w:rPr>
        <w:t>Mc 4.35–41</w:t>
      </w:r>
      <w:r>
        <w:rPr>
          <w:lang w:val="pt_PT" w:bidi="pt_PT"/>
        </w:rPr>
        <w:t xml:space="preserve">; </w:t>
      </w:r>
      <w:r>
        <w:rPr>
          <w:lang w:val="pt_PT" w:bidi="pt_PT"/>
        </w:rPr>
        <w:t>Lc 8.22–25</w:t>
      </w:r>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r>
        <w:rPr>
          <w:lang w:val="pt_PT" w:bidi="pt_PT"/>
        </w:rPr>
        <w:t>Mt 4.13</w:t>
      </w:r>
      <w:r>
        <w:rPr>
          <w:lang w:val="pt_PT" w:bidi="pt_PT"/>
        </w:rPr>
        <w:t>), e ele fez muitos milagres lá (</w:t>
      </w:r>
      <w:r>
        <w:rPr>
          <w:lang w:val="pt_PT" w:bidi="pt_PT"/>
        </w:rPr>
        <w:t>11.23</w:t>
      </w:r>
      <w:r>
        <w:rPr>
          <w:lang w:val="pt_PT" w:bidi="pt_PT"/>
        </w:rPr>
        <w:t>). Porque a área no oeste do lago era um resort de saúde, Jesus encontrou muitas pessoas enfermas lá e as curou (</w:t>
      </w:r>
      <w:r>
        <w:rPr>
          <w:lang w:val="pt_PT" w:bidi="pt_PT"/>
        </w:rPr>
        <w:t>Mc 1.32–34</w:t>
      </w:r>
      <w:r>
        <w:rPr>
          <w:lang w:val="pt_PT" w:bidi="pt_PT"/>
        </w:rPr>
        <w:t xml:space="preserve">; </w:t>
      </w:r>
      <w:r>
        <w:rPr>
          <w:lang w:val="pt_PT" w:bidi="pt_PT"/>
        </w:rPr>
        <w:t>6.53–56</w:t>
      </w:r>
      <w:r>
        <w:rPr>
          <w:lang w:val="pt_PT" w:bidi="pt_PT"/>
        </w:rPr>
        <w:t>). Outras ocorrências importantes em relação ao mar foram o Sermão do Monte, tradicionalmente perto de Cafarnaum (</w:t>
      </w:r>
      <w:r>
        <w:rPr>
          <w:lang w:val="pt_PT" w:bidi="pt_PT"/>
        </w:rPr>
        <w:t>Mt 5.1ss;</w:t>
      </w:r>
      <w:r>
        <w:rPr>
          <w:lang w:val="pt_PT" w:bidi="pt_PT"/>
        </w:rPr>
        <w:t xml:space="preserve"> cf. </w:t>
      </w:r>
      <w:r>
        <w:rPr>
          <w:lang w:val="pt_PT" w:bidi="pt_PT"/>
        </w:rPr>
        <w:t>8.1, 5</w:t>
      </w:r>
      <w:r>
        <w:rPr>
          <w:lang w:val="pt_PT" w:bidi="pt_PT"/>
        </w:rPr>
        <w:t>); o afogamento dos porcos na região dos gadarenos (</w:t>
      </w:r>
      <w:r>
        <w:rPr>
          <w:lang w:val="pt_PT" w:bidi="pt_PT"/>
        </w:rPr>
        <w:t>8.28–34</w:t>
      </w:r>
      <w:r>
        <w:rPr>
          <w:lang w:val="pt_PT" w:bidi="pt_PT"/>
        </w:rPr>
        <w:t>); a maldição em Corazim (</w:t>
      </w:r>
      <w:r>
        <w:rPr>
          <w:lang w:val="pt_PT" w:bidi="pt_PT"/>
        </w:rPr>
        <w:t>11.21</w:t>
      </w:r>
      <w:r>
        <w:rPr>
          <w:lang w:val="pt_PT" w:bidi="pt_PT"/>
        </w:rPr>
        <w:t>); o acalmamento do mar (</w:t>
      </w:r>
      <w:r>
        <w:rPr>
          <w:lang w:val="pt_PT" w:bidi="pt_PT"/>
        </w:rPr>
        <w:t>8.23–27</w:t>
      </w:r>
      <w:r>
        <w:rPr>
          <w:lang w:val="pt_PT" w:bidi="pt_PT"/>
        </w:rPr>
        <w:t xml:space="preserve">; </w:t>
      </w:r>
      <w:r>
        <w:rPr>
          <w:lang w:val="pt_PT" w:bidi="pt_PT"/>
        </w:rPr>
        <w:t>Mc 4.35–41</w:t>
      </w:r>
      <w:r>
        <w:rPr>
          <w:lang w:val="pt_PT" w:bidi="pt_PT"/>
        </w:rPr>
        <w:t xml:space="preserve">; </w:t>
      </w:r>
      <w:r>
        <w:rPr>
          <w:lang w:val="pt_PT" w:bidi="pt_PT"/>
        </w:rPr>
        <w:t>Lc 8.22–24</w:t>
      </w:r>
      <w:r>
        <w:rPr>
          <w:lang w:val="pt_PT" w:bidi="pt_PT"/>
        </w:rPr>
        <w:t>); e Jesus andando sobre a água (</w:t>
      </w:r>
      <w:r>
        <w:rPr>
          <w:lang w:val="pt_PT" w:bidi="pt_PT"/>
        </w:rPr>
        <w:t>Mt 14.22–23</w:t>
      </w:r>
      <w:r>
        <w:rPr>
          <w:lang w:val="pt_PT" w:bidi="pt_PT"/>
        </w:rPr>
        <w:t xml:space="preserve">; </w:t>
      </w:r>
      <w:r>
        <w:rPr>
          <w:lang w:val="pt_PT" w:bidi="pt_PT"/>
        </w:rPr>
        <w:t>Mc 6.45–51</w:t>
      </w:r>
      <w:r>
        <w:rPr>
          <w:lang w:val="pt_PT" w:bidi="pt_PT"/>
        </w:rPr>
        <w:t xml:space="preserve">; </w:t>
      </w:r>
      <w:r>
        <w:rPr>
          <w:lang w:val="pt_PT" w:bidi="pt_PT"/>
        </w:rPr>
        <w:t>Jo 6.16–21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r>
        <w:rPr>
          <w:lang w:val="pt_PT" w:bidi="pt_PT"/>
        </w:rPr>
        <w:t>1 Reis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r>
        <w:rPr>
          <w:lang w:val="pt_PT" w:bidi="pt_PT"/>
        </w:rPr>
        <w:t>1Rs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r>
        <w:rPr>
          <w:lang w:val="pt_PT" w:bidi="pt_PT"/>
        </w:rPr>
        <w:t>Jó 6.1</w:t>
      </w:r>
      <w:r>
        <w:rPr>
          <w:lang w:val="pt_PT" w:bidi="pt_PT"/>
        </w:rPr>
        <w:t xml:space="preserv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r>
        <w:rPr>
          <w:lang w:val="pt_PT" w:bidi="pt_PT"/>
        </w:rPr>
        <w:t>Ap 4.6</w:t>
      </w:r>
      <w:r>
        <w:rPr>
          <w:lang w:val="pt_PT" w:bidi="pt_PT"/>
        </w:rPr>
        <w:t>). Aparece novamente mais tarde, em uma visão diferente (</w:t>
      </w:r>
      <w:r>
        <w:rPr>
          <w:lang w:val="pt_PT" w:bidi="pt_PT"/>
        </w:rPr>
        <w:t>15.2</w:t>
      </w:r>
      <w:r>
        <w:rPr>
          <w:lang w:val="pt_PT" w:bidi="pt_PT"/>
        </w:rPr>
        <w:t>), e talvez esteja conectado com outras referências ao “mar” no mesmo livro (</w:t>
      </w:r>
      <w:r>
        <w:rPr>
          <w:lang w:val="pt_PT" w:bidi="pt_PT"/>
        </w:rPr>
        <w:t>13.1</w:t>
      </w:r>
      <w:r>
        <w:rPr>
          <w:lang w:val="pt_PT" w:bidi="pt_PT"/>
        </w:rPr>
        <w:t xml:space="preserve">; </w:t>
      </w:r>
      <w:r>
        <w:rPr>
          <w:lang w:val="pt_PT" w:bidi="pt_PT"/>
        </w:rPr>
        <w:t>21.1</w:t>
      </w:r>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r>
        <w:rPr>
          <w:lang w:val="pt_PT" w:bidi="pt_PT"/>
        </w:rPr>
        <w:t>Ap 1.9</w:t>
      </w:r>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r>
        <w:rPr>
          <w:lang w:val="pt_PT" w:bidi="pt_PT"/>
        </w:rPr>
        <w:t>Nm 34.7</w:t>
      </w:r>
      <w:r>
        <w:rPr>
          <w:lang w:val="pt_PT" w:bidi="pt_PT"/>
        </w:rPr>
        <w:t xml:space="preserve">; </w:t>
      </w:r>
      <w:r>
        <w:rPr>
          <w:lang w:val="pt_PT" w:bidi="pt_PT"/>
        </w:rPr>
        <w:t>Js 9.1</w:t>
      </w:r>
      <w:r>
        <w:rPr>
          <w:lang w:val="pt_PT" w:bidi="pt_PT"/>
        </w:rPr>
        <w:t xml:space="preserve">; </w:t>
      </w:r>
      <w:r>
        <w:rPr>
          <w:lang w:val="pt_PT" w:bidi="pt_PT"/>
        </w:rPr>
        <w:t>Ez 47.10,15</w:t>
      </w:r>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r>
        <w:rPr>
          <w:lang w:val="pt_PT" w:bidi="pt_PT"/>
        </w:rPr>
        <w:t>1Rs 9.26–27</w:t>
      </w:r>
      <w:r>
        <w:rPr>
          <w:lang w:val="pt_PT" w:bidi="pt_PT"/>
        </w:rPr>
        <w:t>). Josafá também tinha uma frota nessa área (</w:t>
      </w:r>
      <w:r>
        <w:rPr>
          <w:lang w:val="pt_PT" w:bidi="pt_PT"/>
        </w:rPr>
        <w:t>22.48</w:t>
      </w:r>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r>
        <w:rPr>
          <w:lang w:val="pt_PT" w:bidi="pt_PT"/>
        </w:rPr>
        <w:t>Mt 15.21</w:t>
      </w:r>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r>
        <w:rPr>
          <w:lang w:val="pt_PT" w:bidi="pt_PT"/>
        </w:rPr>
        <w:t>Gn 14.3</w:t>
      </w:r>
      <w:r>
        <w:rPr>
          <w:lang w:val="pt_PT" w:bidi="pt_PT"/>
        </w:rPr>
        <w:t xml:space="preserve">; </w:t>
      </w:r>
      <w:r>
        <w:rPr>
          <w:lang w:val="pt_PT" w:bidi="pt_PT"/>
        </w:rPr>
        <w:t>Nm 34.3,12</w:t>
      </w:r>
      <w:r>
        <w:rPr>
          <w:lang w:val="pt_PT" w:bidi="pt_PT"/>
        </w:rPr>
        <w:t xml:space="preserve">; </w:t>
      </w:r>
      <w:r>
        <w:rPr>
          <w:lang w:val="pt_PT" w:bidi="pt_PT"/>
        </w:rPr>
        <w:t>Dt 3.17</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15.2,5</w:t>
      </w:r>
      <w:r>
        <w:rPr>
          <w:lang w:val="pt_PT" w:bidi="pt_PT"/>
        </w:rPr>
        <w:t xml:space="preserve">; </w:t>
      </w:r>
      <w:r>
        <w:rPr>
          <w:lang w:val="pt_PT" w:bidi="pt_PT"/>
        </w:rPr>
        <w:t>18.19</w:t>
      </w:r>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pStyle w:val="ListBullet"/>
        <w:spacing w:line="240" w:lineRule="auto"/>
        <w:ind w:left="720"/>
      </w:pPr>
      <w:r>
        <w:rPr>
          <w:lang w:val="pt_PT" w:bidi="pt_PT"/>
        </w:rPr>
      </w:r>
      <w:r>
        <w:rPr>
          <w:lang w:val="pt_PT" w:bidi="pt_PT"/>
        </w:rPr>
        <w:t>O Mar Oriental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r>
        <w:rPr>
          <w:lang w:val="pt_PT" w:bidi="pt_PT"/>
        </w:rPr>
        <w:t>Gênesis 19</w:t>
      </w:r>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r>
        <w:rPr>
          <w:lang w:val="pt_PT" w:bidi="pt_PT"/>
        </w:rPr>
        <w:t>1Sm 23.29–24.22</w:t>
      </w:r>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r>
        <w:rPr>
          <w:lang w:val="pt_PT" w:bidi="pt_PT"/>
        </w:rPr>
        <w:t>Ez 47.1–12</w:t>
      </w:r>
      <w:r>
        <w:rPr>
          <w:lang w:val="pt_PT" w:bidi="pt_PT"/>
        </w:rPr>
        <w:t xml:space="preserve">; compare </w:t>
      </w:r>
      <w:r>
        <w:rPr>
          <w:lang w:val="pt_PT" w:bidi="pt_PT"/>
        </w:rPr>
        <w:t>Zc 14.8</w:t>
      </w:r>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r>
        <w:rPr>
          <w:lang w:val="pt_PT" w:bidi="pt_PT"/>
        </w:rPr>
        <w:t>Ezequiel 47.18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r>
        <w:rPr>
          <w:lang w:val="pt_PT" w:bidi="pt_PT"/>
        </w:rPr>
        <w:t>At 7.36</w:t>
      </w:r>
      <w:r>
        <w:rPr>
          <w:lang w:val="pt_PT" w:bidi="pt_PT"/>
        </w:rPr>
        <w:t>) e no capítulo dos "heróis da fé" (</w:t>
      </w:r>
      <w:r>
        <w:rPr>
          <w:lang w:val="pt_PT" w:bidi="pt_PT"/>
        </w:rPr>
        <w:t>Hb 11.29</w:t>
      </w:r>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r>
        <w:rPr>
          <w:lang w:val="pt_PT" w:bidi="pt_PT"/>
        </w:rPr>
        <w:t>Êx 14.10–31</w:t>
      </w:r>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r>
        <w:rPr>
          <w:lang w:val="pt_PT" w:bidi="pt_PT"/>
        </w:rPr>
        <w:t>Êx 15.1–21</w:t>
      </w:r>
      <w:r>
        <w:rPr>
          <w:lang w:val="pt_PT" w:bidi="pt_PT"/>
        </w:rPr>
        <w:t xml:space="preserve">) e foi frequentemente lembrada nos relatos das obras do Senhor em favor de Israel (veja </w:t>
      </w:r>
      <w:r>
        <w:rPr>
          <w:lang w:val="pt_PT" w:bidi="pt_PT"/>
        </w:rPr>
        <w:t>Js 4.23</w:t>
      </w:r>
      <w:r>
        <w:rPr>
          <w:lang w:val="pt_PT" w:bidi="pt_PT"/>
        </w:rPr>
        <w:t xml:space="preserve">; </w:t>
      </w:r>
      <w:r>
        <w:rPr>
          <w:lang w:val="pt_PT" w:bidi="pt_PT"/>
        </w:rPr>
        <w:t>24.6–7</w:t>
      </w:r>
      <w:r>
        <w:rPr>
          <w:lang w:val="pt_PT" w:bidi="pt_PT"/>
        </w:rPr>
        <w:t xml:space="preserve">; </w:t>
      </w:r>
      <w:r>
        <w:rPr>
          <w:lang w:val="pt_PT" w:bidi="pt_PT"/>
        </w:rPr>
        <w:t>Sl 106.7–9</w:t>
      </w:r>
      <w:r>
        <w:rPr>
          <w:lang w:val="pt_PT" w:bidi="pt_PT"/>
        </w:rPr>
        <w:t xml:space="preserve">; </w:t>
      </w:r>
      <w:r>
        <w:rPr>
          <w:lang w:val="pt_PT" w:bidi="pt_PT"/>
        </w:rPr>
        <w:t>136.13–15</w:t>
      </w:r>
      <w:r>
        <w:rPr>
          <w:lang w:val="pt_PT" w:bidi="pt_PT"/>
        </w:rPr>
        <w:t>). Até mesmo o povo de Jericó ouviu o que Deus fez no Mar Vermelho e o medo caiu sobre eles (</w:t>
      </w:r>
      <w:r>
        <w:rPr>
          <w:lang w:val="pt_PT" w:bidi="pt_PT"/>
        </w:rPr>
        <w:t>Js 2.9–10</w:t>
      </w:r>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r>
        <w:rPr>
          <w:lang w:val="pt_PT" w:bidi="pt_PT"/>
        </w:rPr>
        <w:t>Nm 33.9–11</w:t>
      </w:r>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r>
        <w:rPr>
          <w:lang w:val="pt_PT" w:bidi="pt_PT"/>
        </w:rPr>
        <w:t>Nm 33.35</w:t>
      </w:r>
      <w:r>
        <w:rPr>
          <w:lang w:val="pt_PT" w:bidi="pt_PT"/>
        </w:rPr>
        <w:t xml:space="preserve">). Após o fracasso em entrar em Canaã a partir de Cades-Barneia e sua derrota em Horma, eles viraram para o sul até o ponto em que o Monte Seir se aproxima do Golfo de Ácaba (cf. </w:t>
      </w:r>
      <w:r>
        <w:rPr>
          <w:lang w:val="pt_PT" w:bidi="pt_PT"/>
        </w:rPr>
        <w:t>Dt 2.8</w:t>
      </w:r>
      <w:r>
        <w:rPr>
          <w:lang w:val="pt_PT" w:bidi="pt_PT"/>
        </w:rPr>
        <w:t>).</w:t>
      </w:r>
    </w:p>
    <w:p>
      <w:pPr/>
      <w:r>
        <w:rPr>
          <w:lang w:val="pt_PT" w:bidi="pt_PT"/>
        </w:rPr>
      </w:r>
      <w:r>
        <w:rPr>
          <w:lang w:val="pt_PT" w:bidi="pt_PT"/>
        </w:rPr>
        <w:t>A fronteira mais ao sul da Terra Prometida é indicada como o Mar Vermelho (</w:t>
      </w:r>
      <w:r>
        <w:rPr>
          <w:lang w:val="pt_PT" w:bidi="pt_PT"/>
        </w:rPr>
        <w:t>Êx 23.31</w:t>
      </w:r>
      <w:r>
        <w:rPr>
          <w:lang w:val="pt_PT" w:bidi="pt_PT"/>
        </w:rPr>
        <w:t>). O reino de Salomão se estendia até o Golfo de Ácaba, pois em Eziom-Geber, perto de Elote, ele construiu uma frota de navios que foram para Ofir, de onde trouxeram ouro e outras mercadorias preciosas e exóticas (</w:t>
      </w:r>
      <w:r>
        <w:rPr>
          <w:lang w:val="pt_PT" w:bidi="pt_PT"/>
        </w:rPr>
        <w:t>1Rs 9.26–28</w:t>
      </w:r>
      <w:r>
        <w:rPr>
          <w:lang w:val="pt_PT" w:bidi="pt_PT"/>
        </w:rPr>
        <w:t xml:space="preserve">; cf. </w:t>
      </w:r>
      <w:r>
        <w:rPr>
          <w:lang w:val="pt_PT" w:bidi="pt_PT"/>
        </w:rPr>
        <w:t>2Cr 8.17–18</w:t>
      </w:r>
      <w:r>
        <w:rPr>
          <w:lang w:val="pt_PT" w:bidi="pt_PT"/>
        </w:rPr>
        <w:t>). Mais tarde, Josafá tentou fazer o mesmo, mas seus navios naufragaram em Eziom-Geber (</w:t>
      </w:r>
      <w:r>
        <w:rPr>
          <w:lang w:val="pt_PT" w:bidi="pt_PT"/>
        </w:rPr>
        <w:t>1Rs 22.48</w:t>
      </w:r>
      <w:r>
        <w:rPr>
          <w:lang w:val="pt_PT" w:bidi="pt_PT"/>
        </w:rPr>
        <w:t xml:space="preserve">; </w:t>
      </w:r>
      <w:r>
        <w:rPr>
          <w:lang w:val="pt_PT" w:bidi="pt_PT"/>
        </w:rPr>
        <w:t>2Cr 20.36–37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r>
        <w:rPr>
          <w:lang w:val="pt_PT" w:bidi="pt_PT"/>
        </w:rPr>
        <w:t>Êx 15.23</w:t>
      </w:r>
      <w:r>
        <w:rPr>
          <w:lang w:val="pt_PT" w:bidi="pt_PT"/>
        </w:rPr>
        <w:t xml:space="preserve">; </w:t>
      </w:r>
      <w:r>
        <w:rPr>
          <w:lang w:val="pt_PT" w:bidi="pt_PT"/>
        </w:rPr>
        <w:t>Nm 33.8–9</w:t>
      </w:r>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r>
        <w:rPr>
          <w:lang w:val="pt_PT" w:bidi="pt_PT"/>
        </w:rPr>
        <w:t>Rt 1.20</w:t>
      </w:r>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r>
        <w:rPr>
          <w:lang w:val="pt_PT" w:bidi="pt_PT"/>
        </w:rPr>
        <w:t>Js 19.11</w:t>
      </w:r>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r>
        <w:rPr>
          <w:lang w:val="pt_PT" w:bidi="pt_PT"/>
        </w:rPr>
        <w:t>1 Coríntios 16.22</w:t>
      </w:r>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r>
        <w:rPr>
          <w:lang w:val="pt_PT" w:bidi="pt_PT"/>
        </w:rPr>
        <w:t>Mateus 18.20</w:t>
      </w:r>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r>
        <w:rPr>
          <w:lang w:val="pt_PT" w:bidi="pt_PT"/>
        </w:rPr>
        <w:t>Fp 4.5b</w:t>
      </w:r>
      <w:r>
        <w:rPr>
          <w:lang w:val="pt_PT" w:bidi="pt_PT"/>
        </w:rPr>
        <w:t xml:space="preserve">; </w:t>
      </w:r>
      <w:r>
        <w:rPr>
          <w:lang w:val="pt_PT" w:bidi="pt_PT"/>
        </w:rPr>
        <w:t>1Pe 4.7</w:t>
      </w:r>
      <w:r>
        <w:rPr>
          <w:lang w:val="pt_PT" w:bidi="pt_PT"/>
        </w:rPr>
        <w:t xml:space="preserve">; compare </w:t>
      </w:r>
      <w:r>
        <w:rPr>
          <w:lang w:val="pt_PT" w:bidi="pt_PT"/>
        </w:rPr>
        <w:t>Ap 22.20b,</w:t>
      </w:r>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r>
        <w:rPr>
          <w:lang w:val="pt_PT" w:bidi="pt_PT"/>
        </w:rPr>
        <w:t>1 Coríntios 16.22</w:t>
      </w:r>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r>
        <w:rPr>
          <w:lang w:val="pt_PT" w:bidi="pt_PT"/>
        </w:rPr>
        <w:t>Ezequiel 9.4–6</w:t>
      </w:r>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r>
        <w:rPr>
          <w:lang w:val="pt_PT" w:bidi="pt_PT"/>
        </w:rPr>
        <w:t>Apocalipse 7.3</w:t>
      </w:r>
      <w:r>
        <w:rPr>
          <w:lang w:val="pt_PT" w:bidi="pt_PT"/>
        </w:rPr>
        <w:t xml:space="preserve"> (embora a palavra não ocorra aqui), onde os 144.000 servos de Deus são selados em suas testas para protegê-los da ira vindoura de Deus. Este selamento é mencionado novamente em </w:t>
      </w:r>
      <w:r>
        <w:rPr>
          <w:lang w:val="pt_PT" w:bidi="pt_PT"/>
        </w:rPr>
        <w:t>Apocalipse 9.4</w:t>
      </w:r>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r>
        <w:rPr>
          <w:lang w:val="pt_PT" w:bidi="pt_PT"/>
        </w:rPr>
        <w:t>Apocalipse 13</w:t>
      </w:r>
      <w:r>
        <w:rPr>
          <w:lang w:val="pt_PT" w:bidi="pt_PT"/>
        </w:rPr>
        <w:t>, a frase específica "a marca da besta" é usada. O contexto é a visão de João sobre as duas bestas. A que vem do mar (</w:t>
      </w:r>
      <w:r>
        <w:rPr>
          <w:lang w:val="pt_PT" w:bidi="pt_PT"/>
        </w:rPr>
        <w:t>13.1–10</w:t>
      </w:r>
      <w:r>
        <w:rPr>
          <w:lang w:val="pt_PT" w:bidi="pt_PT"/>
        </w:rPr>
        <w:t xml:space="preserve">) simboliza o Anticristo com poder político sobre os habitantes da terra. A besta da terra (vv. </w:t>
      </w:r>
      <w:r>
        <w:rPr>
          <w:lang w:val="pt_PT" w:bidi="pt_PT"/>
        </w:rPr>
        <w:t>11–18</w:t>
      </w:r>
      <w:r>
        <w:rPr>
          <w:lang w:val="pt_PT" w:bidi="pt_PT"/>
        </w:rPr>
        <w:t xml:space="preserve">) simboliza o assistente do Anticristo, que é a liderança religiosa dedicada a garantir a adoração universal do Anticristo. Este falso líder religioso faz com que todas as pessoas recebam na mão direita ou na testa — o nome da besta ou o número do seu nome (vv. </w:t>
      </w:r>
      <w:r>
        <w:rPr>
          <w:lang w:val="pt_PT" w:bidi="pt_PT"/>
        </w:rPr>
        <w:t>16,17</w:t>
      </w:r>
      <w:r>
        <w:rPr>
          <w:lang w:val="pt_PT" w:bidi="pt_PT"/>
        </w:rPr>
        <w:t xml:space="preserve">). Esta marca da besta é necessária para que uma pessoa participe de negócios ou transações econômicas envolvidas na sobrevivência física. A marca também pode servir para identificar aqueles que serão mortos por sua fé porque não a possuem (vv. </w:t>
      </w:r>
      <w:r>
        <w:rPr>
          <w:lang w:val="pt_PT" w:bidi="pt_PT"/>
        </w:rPr>
        <w:t>7–10</w:t>
      </w:r>
      <w:r>
        <w:rPr>
          <w:lang w:val="pt_PT" w:bidi="pt_PT"/>
        </w:rPr>
        <w:t xml:space="preserve">). Isso contrasta fortemente com o selo de Deus que marca os servos de Deus no capítulo </w:t>
      </w:r>
      <w:r>
        <w:rPr>
          <w:lang w:val="pt_PT" w:bidi="pt_PT"/>
        </w:rPr>
        <w:t>7.1–8</w:t>
      </w:r>
      <w:r>
        <w:rPr>
          <w:lang w:val="pt_PT" w:bidi="pt_PT"/>
        </w:rPr>
        <w:t xml:space="preserve"> (</w:t>
      </w:r>
      <w:r>
        <w:rPr>
          <w:lang w:val="pt_PT" w:bidi="pt_PT"/>
        </w:rPr>
        <w:t>14.1</w:t>
      </w:r>
      <w:r>
        <w:rPr>
          <w:lang w:val="pt_PT" w:bidi="pt_PT"/>
        </w:rPr>
        <w:t>). Assim, a humanidade, conforme retratada nesta visão, é dividida em duas classes — aqueles que pertencem a Cristo e aqueles que pertencem ao Anticristo.</w:t>
      </w:r>
    </w:p>
    <w:p>
      <w:pPr/>
      <w:r>
        <w:rPr>
          <w:lang w:val="pt_PT" w:bidi="pt_PT"/>
        </w:rPr>
      </w:r>
      <w:r>
        <w:rPr>
          <w:lang w:val="pt_PT" w:bidi="pt_PT"/>
        </w:rPr>
        <w:t>Apocalipse 13.18</w:t>
      </w:r>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r>
        <w:rPr>
          <w:lang w:val="pt_PT" w:bidi="pt_PT"/>
        </w:rPr>
        <w:t>Apocalipse 14</w:t>
      </w:r>
      <w:r>
        <w:rPr>
          <w:lang w:val="pt_PT" w:bidi="pt_PT"/>
        </w:rPr>
        <w:t>, onde os fiéis 144.000, com o nome de Cristo e de Deus em suas testas, são vistos em pé vitoriosamente com o Cordeiro no Monte Sião. Esta perseverança é descrita como guardar os mandamentos de Deus e a fé em Jesus (</w:t>
      </w:r>
      <w:r>
        <w:rPr>
          <w:lang w:val="pt_PT" w:bidi="pt_PT"/>
        </w:rPr>
        <w:t>14.12</w:t>
      </w:r>
      <w:r>
        <w:rPr>
          <w:lang w:val="pt_PT" w:bidi="pt_PT"/>
        </w:rPr>
        <w:t xml:space="preserve">). Uma visão semelhante daqueles que vencem a besta é dada em </w:t>
      </w:r>
      <w:r>
        <w:rPr>
          <w:lang w:val="pt_PT" w:bidi="pt_PT"/>
        </w:rPr>
        <w:t>15.2–4</w:t>
      </w:r>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r>
        <w:rPr>
          <w:lang w:val="pt_PT" w:bidi="pt_PT"/>
        </w:rPr>
        <w:t>14.9–11</w:t>
      </w:r>
      <w:r>
        <w:rPr>
          <w:lang w:val="pt_PT" w:bidi="pt_PT"/>
        </w:rPr>
        <w:t>). Quando o primeiro anjo derrama a primeira taça da ira, esta cai sobre aqueles que têm os marcos da besta e que adoraram sua imagem (</w:t>
      </w:r>
      <w:r>
        <w:rPr>
          <w:lang w:val="pt_PT" w:bidi="pt_PT"/>
        </w:rPr>
        <w:t>16.2</w:t>
      </w:r>
      <w:r>
        <w:rPr>
          <w:lang w:val="pt_PT" w:bidi="pt_PT"/>
        </w:rPr>
        <w:t>). Na destruição da besta e do falso profeta, este último é descrito como enganando aqueles que receberam os marcos da besta e adoraram sua imagem (</w:t>
      </w:r>
      <w:r>
        <w:rPr>
          <w:lang w:val="pt_PT" w:bidi="pt_PT"/>
        </w:rPr>
        <w:t>19.20</w:t>
      </w:r>
      <w:r>
        <w:rPr>
          <w:lang w:val="pt_PT" w:bidi="pt_PT"/>
        </w:rPr>
        <w:t>). Finalmente, aqueles que reinam com Cristo durante o milênio são aqueles que não adoraram a besta nem receberam seus marcos (</w:t>
      </w:r>
      <w:r>
        <w:rPr>
          <w:lang w:val="pt_PT" w:bidi="pt_PT"/>
        </w:rPr>
        <w:t>20.4</w:t>
      </w:r>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r>
        <w:rPr>
          <w:lang w:val="pt_PT" w:bidi="pt_PT"/>
        </w:rPr>
        <w:t>Gn 31.51–52</w:t>
      </w:r>
      <w:r>
        <w:rPr>
          <w:lang w:val="pt_PT" w:bidi="pt_PT"/>
        </w:rPr>
        <w:t>). Na maioria dos países do Oriente Próximo, a remoção de um marco era um crime grave; em Israel, era uma violação da lei de Moisés (</w:t>
      </w:r>
      <w:r>
        <w:rPr>
          <w:lang w:val="pt_PT" w:bidi="pt_PT"/>
        </w:rPr>
        <w:t>Dt 19.14</w:t>
      </w:r>
      <w:r>
        <w:rPr>
          <w:lang w:val="pt_PT" w:bidi="pt_PT"/>
        </w:rPr>
        <w:t xml:space="preserve">; </w:t>
      </w:r>
      <w:r>
        <w:rPr>
          <w:lang w:val="pt_PT" w:bidi="pt_PT"/>
        </w:rPr>
        <w:t>27.17</w:t>
      </w:r>
      <w:r>
        <w:rPr>
          <w:lang w:val="pt_PT" w:bidi="pt_PT"/>
        </w:rPr>
        <w:t>). Remover marcos (“marcos de divisa” NTLH) poderia ser interpretado como mudar costumes e leis antigas (</w:t>
      </w:r>
      <w:r>
        <w:rPr>
          <w:lang w:val="pt_PT" w:bidi="pt_PT"/>
        </w:rPr>
        <w:t>Pv 22.28</w:t>
      </w:r>
      <w:r>
        <w:rPr>
          <w:lang w:val="pt_PT" w:bidi="pt_PT"/>
        </w:rPr>
        <w:t xml:space="preserve">; </w:t>
      </w:r>
      <w:r>
        <w:rPr>
          <w:lang w:val="pt_PT" w:bidi="pt_PT"/>
        </w:rPr>
        <w:t>23.10</w:t>
      </w:r>
      <w:r>
        <w:rPr>
          <w:lang w:val="pt_PT" w:bidi="pt_PT"/>
        </w:rPr>
        <w:t xml:space="preserve">; cf. </w:t>
      </w:r>
      <w:r>
        <w:rPr>
          <w:lang w:val="pt_PT" w:bidi="pt_PT"/>
        </w:rPr>
        <w:t>Jó 24.2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r>
        <w:rPr>
          <w:lang w:val="pt_PT" w:bidi="pt_PT"/>
        </w:rPr>
        <w:t>Atos 12.12</w:t>
      </w:r>
      <w:r>
        <w:rPr>
          <w:lang w:val="pt_PT" w:bidi="pt_PT"/>
        </w:rPr>
        <w:t xml:space="preserve"> (veja também </w:t>
      </w:r>
      <w:r>
        <w:rPr>
          <w:lang w:val="pt_PT" w:bidi="pt_PT"/>
        </w:rPr>
        <w:t>1Pe 5.13</w:t>
      </w:r>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r>
        <w:rPr>
          <w:lang w:val="pt_PT" w:bidi="pt_PT"/>
        </w:rPr>
        <w:t>Marcos 6.52–53</w:t>
      </w:r>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r>
        <w:rPr>
          <w:lang w:val="pt_PT" w:bidi="pt_PT"/>
        </w:rPr>
        <w:t>Atos 12.12</w:t>
      </w:r>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r>
        <w:rPr>
          <w:lang w:val="pt_PT" w:bidi="pt_PT"/>
        </w:rPr>
        <w:t>Mc 8.10</w:t>
      </w:r>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r>
        <w:rPr>
          <w:lang w:val="pt_PT" w:bidi="pt_PT"/>
        </w:rPr>
        <w:t>14.54,66</w:t>
      </w:r>
      <w:r>
        <w:rPr>
          <w:lang w:val="pt_PT" w:bidi="pt_PT"/>
        </w:rPr>
        <w:t>), o Evangelho revela um conhecimento impressionante dos detalhes locais. Muitos escritores também apontam fragmentos de informações que suportam um contexto de Pedro, como a cura da sogra de Pedro (</w:t>
      </w:r>
      <w:r>
        <w:rPr>
          <w:lang w:val="pt_PT" w:bidi="pt_PT"/>
        </w:rPr>
        <w:t>1.30–31</w:t>
      </w:r>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r>
        <w:rPr>
          <w:lang w:val="pt_PT" w:bidi="pt_PT"/>
        </w:rPr>
        <w:t>7.3–4</w:t>
      </w:r>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r>
        <w:rPr>
          <w:lang w:val="pt_PT" w:bidi="pt_PT"/>
        </w:rPr>
        <w:t>1.1</w:t>
      </w:r>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r>
        <w:rPr>
          <w:lang w:val="pt_PT" w:bidi="pt_PT"/>
        </w:rPr>
        <w:t>2.12</w:t>
      </w:r>
      <w:r>
        <w:rPr>
          <w:lang w:val="pt_PT" w:bidi="pt_PT"/>
        </w:rPr>
        <w:t xml:space="preserve">; </w:t>
      </w:r>
      <w:r>
        <w:rPr>
          <w:lang w:val="pt_PT" w:bidi="pt_PT"/>
        </w:rPr>
        <w:t>4.41</w:t>
      </w:r>
      <w:r>
        <w:rPr>
          <w:lang w:val="pt_PT" w:bidi="pt_PT"/>
        </w:rPr>
        <w:t xml:space="preserve">; </w:t>
      </w:r>
      <w:r>
        <w:rPr>
          <w:lang w:val="pt_PT" w:bidi="pt_PT"/>
        </w:rPr>
        <w:t>5.15,33,42</w:t>
      </w:r>
      <w:r>
        <w:rPr>
          <w:lang w:val="pt_PT" w:bidi="pt_PT"/>
        </w:rPr>
        <w:t xml:space="preserve">; </w:t>
      </w:r>
      <w:r>
        <w:rPr>
          <w:lang w:val="pt_PT" w:bidi="pt_PT"/>
        </w:rPr>
        <w:t>6.51</w:t>
      </w:r>
      <w:r>
        <w:rPr>
          <w:lang w:val="pt_PT" w:bidi="pt_PT"/>
        </w:rPr>
        <w:t xml:space="preserve">; </w:t>
      </w:r>
      <w:r>
        <w:rPr>
          <w:lang w:val="pt_PT" w:bidi="pt_PT"/>
        </w:rPr>
        <w:t>9.6</w:t>
      </w:r>
      <w:r>
        <w:rPr>
          <w:lang w:val="pt_PT" w:bidi="pt_PT"/>
        </w:rPr>
        <w:t xml:space="preserve">; e várias outras passagens, especialmente as palavras estranhas de </w:t>
      </w:r>
      <w:r>
        <w:rPr>
          <w:lang w:val="pt_PT" w:bidi="pt_PT"/>
        </w:rPr>
        <w:t>10.32</w:t>
      </w:r>
      <w:r>
        <w:rPr>
          <w:lang w:val="pt_PT" w:bidi="pt_PT"/>
        </w:rPr>
        <w:t xml:space="preserve">). Além disso, se alguém assumir que o Evangelho originalmente terminou com </w:t>
      </w:r>
      <w:r>
        <w:rPr>
          <w:lang w:val="pt_PT" w:bidi="pt_PT"/>
        </w:rPr>
        <w:t>16.8</w:t>
      </w:r>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r>
        <w:rPr>
          <w:lang w:val="pt_PT" w:bidi="pt_PT"/>
        </w:rPr>
        <w:t>1.41</w:t>
      </w:r>
      <w:r>
        <w:rPr>
          <w:lang w:val="pt_PT" w:bidi="pt_PT"/>
        </w:rPr>
        <w:t xml:space="preserve">; </w:t>
      </w:r>
      <w:r>
        <w:rPr>
          <w:lang w:val="pt_PT" w:bidi="pt_PT"/>
        </w:rPr>
        <w:t>3.5</w:t>
      </w:r>
      <w:r>
        <w:rPr>
          <w:lang w:val="pt_PT" w:bidi="pt_PT"/>
        </w:rPr>
        <w:t xml:space="preserve">; </w:t>
      </w:r>
      <w:r>
        <w:rPr>
          <w:lang w:val="pt_PT" w:bidi="pt_PT"/>
        </w:rPr>
        <w:t>8.12</w:t>
      </w:r>
      <w:r>
        <w:rPr>
          <w:lang w:val="pt_PT" w:bidi="pt_PT"/>
        </w:rPr>
        <w:t xml:space="preserve">; </w:t>
      </w:r>
      <w:r>
        <w:rPr>
          <w:lang w:val="pt_PT" w:bidi="pt_PT"/>
        </w:rPr>
        <w:t>10.14</w:t>
      </w:r>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r>
        <w:rPr>
          <w:lang w:val="pt_PT" w:bidi="pt_PT"/>
        </w:rPr>
        <w:t>3.11</w:t>
      </w:r>
      <w:r>
        <w:rPr>
          <w:lang w:val="pt_PT" w:bidi="pt_PT"/>
        </w:rPr>
        <w:t xml:space="preserve">; </w:t>
      </w:r>
      <w:r>
        <w:rPr>
          <w:lang w:val="pt_PT" w:bidi="pt_PT"/>
        </w:rPr>
        <w:t>5.7</w:t>
      </w:r>
      <w:r>
        <w:rPr>
          <w:lang w:val="pt_PT" w:bidi="pt_PT"/>
        </w:rPr>
        <w:t>) quanto pelo próprio Deus (</w:t>
      </w:r>
      <w:r>
        <w:rPr>
          <w:lang w:val="pt_PT" w:bidi="pt_PT"/>
        </w:rPr>
        <w:t>9.7</w:t>
      </w:r>
      <w:r>
        <w:rPr>
          <w:lang w:val="pt_PT" w:bidi="pt_PT"/>
        </w:rPr>
        <w:t xml:space="preserve">). O que pode muito bem ser o verdadeiro clímax do Evangelho ocorre em </w:t>
      </w:r>
      <w:r>
        <w:rPr>
          <w:lang w:val="pt_PT" w:bidi="pt_PT"/>
        </w:rPr>
        <w:t>15.39</w:t>
      </w:r>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r>
        <w:rPr>
          <w:lang w:val="pt_PT" w:bidi="pt_PT"/>
        </w:rPr>
        <w:t>8</w:t>
      </w:r>
      <w:r>
        <w:rPr>
          <w:lang w:val="pt_PT" w:bidi="pt_PT"/>
        </w:rPr>
        <w:t xml:space="preserve">, especialmente começando com o verso </w:t>
      </w:r>
      <w:r>
        <w:rPr>
          <w:lang w:val="pt_PT" w:bidi="pt_PT"/>
        </w:rPr>
        <w:t>31</w:t>
      </w:r>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r>
        <w:rPr>
          <w:lang w:val="pt_PT" w:bidi="pt_PT"/>
        </w:rPr>
        <w:t>9.9,31</w:t>
      </w:r>
      <w:r>
        <w:rPr>
          <w:lang w:val="pt_PT" w:bidi="pt_PT"/>
        </w:rPr>
        <w:t xml:space="preserve">; </w:t>
      </w:r>
      <w:r>
        <w:rPr>
          <w:lang w:val="pt_PT" w:bidi="pt_PT"/>
        </w:rPr>
        <w:t>10.32–34</w:t>
      </w:r>
      <w:r>
        <w:rPr>
          <w:lang w:val="pt_PT" w:bidi="pt_PT"/>
        </w:rPr>
        <w:t xml:space="preserve">; </w:t>
      </w:r>
      <w:r>
        <w:rPr>
          <w:lang w:val="pt_PT" w:bidi="pt_PT"/>
        </w:rPr>
        <w:t>14.17–25</w:t>
      </w:r>
      <w:r>
        <w:rPr>
          <w:lang w:val="pt_PT" w:bidi="pt_PT"/>
        </w:rPr>
        <w:t>). No final, eles abandonam seu mestre (</w:t>
      </w:r>
      <w:r>
        <w:rPr>
          <w:lang w:val="pt_PT" w:bidi="pt_PT"/>
        </w:rPr>
        <w:t>14.50</w:t>
      </w:r>
      <w:r>
        <w:rPr>
          <w:lang w:val="pt_PT" w:bidi="pt_PT"/>
        </w:rPr>
        <w:t>).</w:t>
      </w:r>
    </w:p>
    <w:p>
      <w:pPr/>
      <w:r>
        <w:rPr>
          <w:lang w:val="pt_PT" w:bidi="pt_PT"/>
        </w:rPr>
      </w:r>
      <w:r>
        <w:rPr>
          <w:lang w:val="pt_PT" w:bidi="pt_PT"/>
        </w:rPr>
        <w:t xml:space="preserve">De forma interessante, esta nota pessimista é antecipada na parte anterior do Evangelho em três pontos: </w:t>
      </w:r>
      <w:r>
        <w:rPr>
          <w:lang w:val="pt_PT" w:bidi="pt_PT"/>
        </w:rPr>
        <w:t>3.6</w:t>
      </w:r>
      <w:r>
        <w:rPr>
          <w:lang w:val="pt_PT" w:bidi="pt_PT"/>
        </w:rPr>
        <w:t xml:space="preserve"> (os inimigos de Jesus tramam sua morte); </w:t>
      </w:r>
      <w:r>
        <w:rPr>
          <w:lang w:val="pt_PT" w:bidi="pt_PT"/>
        </w:rPr>
        <w:t>6.6</w:t>
      </w:r>
      <w:r>
        <w:rPr>
          <w:lang w:val="pt_PT" w:bidi="pt_PT"/>
        </w:rPr>
        <w:t xml:space="preserve"> (infidelidade em Nazaré); e </w:t>
      </w:r>
      <w:r>
        <w:rPr>
          <w:lang w:val="pt_PT" w:bidi="pt_PT"/>
        </w:rPr>
        <w:t>8.21</w:t>
      </w:r>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r>
        <w:rPr>
          <w:lang w:val="pt_PT" w:bidi="pt_PT"/>
        </w:rPr>
        <w:t>8.22–26</w:t>
      </w:r>
      <w:r>
        <w:rPr>
          <w:lang w:val="pt_PT" w:bidi="pt_PT"/>
        </w:rPr>
        <w:t xml:space="preserve">; </w:t>
      </w:r>
      <w:r>
        <w:rPr>
          <w:lang w:val="pt_PT" w:bidi="pt_PT"/>
        </w:rPr>
        <w:t>10.46–52</w:t>
      </w:r>
      <w:r>
        <w:rPr>
          <w:lang w:val="pt_PT" w:bidi="pt_PT"/>
        </w:rPr>
        <w:t xml:space="preserve">) parecem fornecer a abertura e a conclusão de uma seção que enfatiza a cegueira espiritual dos discípulos. Uma pista mais estrutural é </w:t>
      </w:r>
      <w:r>
        <w:rPr>
          <w:lang w:val="pt_PT" w:bidi="pt_PT"/>
        </w:rPr>
        <w:t>14.1</w:t>
      </w:r>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r>
        <w:rPr>
          <w:lang w:val="pt_PT" w:bidi="pt_PT"/>
        </w:rPr>
        <w:t>Marcos 13</w:t>
      </w:r>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r>
        <w:rPr>
          <w:lang w:val="pt_PT" w:bidi="pt_PT"/>
        </w:rPr>
        <w:t>1.13</w:t>
      </w:r>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r>
        <w:rPr>
          <w:lang w:val="pt_PT" w:bidi="pt_PT"/>
        </w:rPr>
        <w:t>4.17–19</w:t>
      </w:r>
      <w:r>
        <w:rPr>
          <w:lang w:val="pt_PT" w:bidi="pt_PT"/>
        </w:rPr>
        <w:t xml:space="preserve">). Quarto, dada esta situação geral, dificilmente se pode duvidar do significado da mensagem apocalíptica de nosso Senhor no capítulo </w:t>
      </w:r>
      <w:r>
        <w:rPr>
          <w:lang w:val="pt_PT" w:bidi="pt_PT"/>
        </w:rPr>
        <w:t>13</w:t>
      </w:r>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r>
        <w:rPr>
          <w:lang w:val="pt_PT" w:bidi="pt_PT"/>
        </w:rPr>
        <w:t>15.39</w:t>
      </w:r>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r>
        <w:rPr>
          <w:lang w:val="pt_PT" w:bidi="pt_PT"/>
        </w:rPr>
        <w:t>1.1–13</w:t>
      </w:r>
      <w:r>
        <w:rPr>
          <w:lang w:val="pt_PT" w:bidi="pt_PT"/>
        </w:rPr>
        <w:t>)</w:t>
      </w:r>
    </w:p>
    <w:p>
      <w:pPr/>
      <w:r>
        <w:rPr>
          <w:lang w:val="pt_PT" w:bidi="pt_PT"/>
        </w:rPr>
      </w:r>
      <w:r>
        <w:rPr>
          <w:lang w:val="pt_PT" w:bidi="pt_PT"/>
        </w:rPr>
        <w:t>Parte I: Popularidade e Oposição (</w:t>
      </w:r>
      <w:r>
        <w:rPr>
          <w:lang w:val="pt_PT" w:bidi="pt_PT"/>
        </w:rPr>
        <w:t>1.14–8.21</w:t>
      </w:r>
      <w:r>
        <w:rPr>
          <w:lang w:val="pt_PT" w:bidi="pt_PT"/>
        </w:rPr>
        <w:t>)</w:t>
      </w:r>
    </w:p>
    <w:p>
      <w:pPr/>
      <w:r>
        <w:rPr>
          <w:lang w:val="pt_PT" w:bidi="pt_PT"/>
        </w:rPr>
      </w:r>
      <w:r>
        <w:rPr>
          <w:lang w:val="pt_PT" w:bidi="pt_PT"/>
        </w:rPr>
        <w:t>1. A autoridade de Jesus e a inimizade dos fariseus (</w:t>
      </w:r>
      <w:r>
        <w:rPr>
          <w:lang w:val="pt_PT" w:bidi="pt_PT"/>
        </w:rPr>
        <w:t>1.14–3.6</w:t>
      </w:r>
      <w:r>
        <w:rPr>
          <w:lang w:val="pt_PT" w:bidi="pt_PT"/>
        </w:rPr>
        <w:t>)</w:t>
      </w:r>
    </w:p>
    <w:p>
      <w:pPr/>
      <w:r>
        <w:rPr>
          <w:lang w:val="pt_PT" w:bidi="pt_PT"/>
        </w:rPr>
      </w:r>
      <w:r>
        <w:rPr>
          <w:lang w:val="pt_PT" w:bidi="pt_PT"/>
        </w:rPr>
        <w:t>2. A resposta das pessoas (</w:t>
      </w:r>
      <w:r>
        <w:rPr>
          <w:lang w:val="pt_PT" w:bidi="pt_PT"/>
        </w:rPr>
        <w:t>3.7–6.6a</w:t>
      </w:r>
      <w:r>
        <w:rPr>
          <w:lang w:val="pt_PT" w:bidi="pt_PT"/>
        </w:rPr>
        <w:t>)</w:t>
      </w:r>
    </w:p>
    <w:p>
      <w:pPr/>
      <w:r>
        <w:rPr>
          <w:lang w:val="pt_PT" w:bidi="pt_PT"/>
        </w:rPr>
      </w:r>
      <w:r>
        <w:rPr>
          <w:lang w:val="pt_PT" w:bidi="pt_PT"/>
        </w:rPr>
        <w:t>3. O mal-entendido dos discípulos (</w:t>
      </w:r>
      <w:r>
        <w:rPr>
          <w:lang w:val="pt_PT" w:bidi="pt_PT"/>
        </w:rPr>
        <w:t>6.6b–8.21</w:t>
      </w:r>
      <w:r>
        <w:rPr>
          <w:lang w:val="pt_PT" w:bidi="pt_PT"/>
        </w:rPr>
        <w:t>)</w:t>
      </w:r>
    </w:p>
    <w:p>
      <w:pPr/>
      <w:r>
        <w:rPr>
          <w:lang w:val="pt_PT" w:bidi="pt_PT"/>
        </w:rPr>
      </w:r>
      <w:r>
        <w:rPr>
          <w:lang w:val="pt_PT" w:bidi="pt_PT"/>
        </w:rPr>
        <w:t>Parte II: Trevas e Morte (</w:t>
      </w:r>
      <w:r>
        <w:rPr>
          <w:lang w:val="pt_PT" w:bidi="pt_PT"/>
        </w:rPr>
        <w:t>8.22–15.47</w:t>
      </w:r>
      <w:r>
        <w:rPr>
          <w:lang w:val="pt_PT" w:bidi="pt_PT"/>
        </w:rPr>
        <w:t>)</w:t>
      </w:r>
    </w:p>
    <w:p>
      <w:pPr/>
      <w:r>
        <w:rPr>
          <w:lang w:val="pt_PT" w:bidi="pt_PT"/>
        </w:rPr>
      </w:r>
      <w:r>
        <w:rPr>
          <w:lang w:val="pt_PT" w:bidi="pt_PT"/>
        </w:rPr>
        <w:t>4. A missão do Messias e a cegueira dos discípulos (</w:t>
      </w:r>
      <w:r>
        <w:rPr>
          <w:lang w:val="pt_PT" w:bidi="pt_PT"/>
        </w:rPr>
        <w:t>8.22–10.52</w:t>
      </w:r>
      <w:r>
        <w:rPr>
          <w:lang w:val="pt_PT" w:bidi="pt_PT"/>
        </w:rPr>
        <w:t>)</w:t>
      </w:r>
    </w:p>
    <w:p>
      <w:pPr/>
      <w:r>
        <w:rPr>
          <w:lang w:val="pt_PT" w:bidi="pt_PT"/>
        </w:rPr>
      </w:r>
      <w:r>
        <w:rPr>
          <w:lang w:val="pt_PT" w:bidi="pt_PT"/>
        </w:rPr>
        <w:t>5. Ministério final (</w:t>
      </w:r>
      <w:r>
        <w:rPr>
          <w:lang w:val="pt_PT" w:bidi="pt_PT"/>
        </w:rPr>
        <w:t>11.1–13.37</w:t>
      </w:r>
      <w:r>
        <w:rPr>
          <w:lang w:val="pt_PT" w:bidi="pt_PT"/>
        </w:rPr>
        <w:t>)</w:t>
      </w:r>
    </w:p>
    <w:p>
      <w:pPr/>
      <w:r>
        <w:rPr>
          <w:lang w:val="pt_PT" w:bidi="pt_PT"/>
        </w:rPr>
      </w:r>
      <w:r>
        <w:rPr>
          <w:lang w:val="pt_PT" w:bidi="pt_PT"/>
        </w:rPr>
        <w:t>6. A narrativa de Paixão (</w:t>
      </w:r>
      <w:r>
        <w:rPr>
          <w:lang w:val="pt_PT" w:bidi="pt_PT"/>
        </w:rPr>
        <w:t>14.1–15.47</w:t>
      </w:r>
      <w:r>
        <w:rPr>
          <w:lang w:val="pt_PT" w:bidi="pt_PT"/>
        </w:rPr>
        <w:t>)</w:t>
      </w:r>
    </w:p>
    <w:p>
      <w:pPr/>
      <w:r>
        <w:rPr>
          <w:lang w:val="pt_PT" w:bidi="pt_PT"/>
        </w:rPr>
      </w:r>
      <w:r>
        <w:rPr>
          <w:lang w:val="pt_PT" w:bidi="pt_PT"/>
        </w:rPr>
        <w:t>Conclusão (</w:t>
      </w:r>
      <w:r>
        <w:rPr>
          <w:lang w:val="pt_PT" w:bidi="pt_PT"/>
        </w:rPr>
        <w:t>16.1–8</w:t>
      </w:r>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r>
        <w:rPr>
          <w:lang w:val="pt_PT" w:bidi="pt_PT"/>
        </w:rPr>
        <w:t>1.1–13</w:t>
      </w:r>
      <w:r>
        <w:rPr>
          <w:lang w:val="pt_PT" w:bidi="pt_PT"/>
        </w:rPr>
        <w:t xml:space="preserve">), que descreve o ministério de João Batista, bem como o batismo e a tentação de Jesus, Marcos abre o corpo da obra com uma declaração sumária (vv. </w:t>
      </w:r>
      <w:r>
        <w:rPr>
          <w:lang w:val="pt_PT" w:bidi="pt_PT"/>
        </w:rPr>
        <w:t>14–15</w:t>
      </w:r>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r>
        <w:rPr>
          <w:lang w:val="pt_PT" w:bidi="pt_PT"/>
        </w:rPr>
        <w:t>16–20</w:t>
      </w:r>
      <w:r>
        <w:rPr>
          <w:lang w:val="pt_PT" w:bidi="pt_PT"/>
        </w:rPr>
        <w:t xml:space="preserve">) e depois por um complexo de histórias (vv. </w:t>
      </w:r>
      <w:r>
        <w:rPr>
          <w:lang w:val="pt_PT" w:bidi="pt_PT"/>
        </w:rPr>
        <w:t>21–38</w:t>
      </w:r>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r>
        <w:rPr>
          <w:lang w:val="pt_PT" w:bidi="pt_PT"/>
        </w:rPr>
        <w:t>39</w:t>
      </w:r>
      <w:r>
        <w:rPr>
          <w:lang w:val="pt_PT" w:bidi="pt_PT"/>
        </w:rPr>
        <w:t xml:space="preserve">) é seguida pela história da cura de um leproso (vv. </w:t>
      </w:r>
      <w:r>
        <w:rPr>
          <w:lang w:val="pt_PT" w:bidi="pt_PT"/>
        </w:rPr>
        <w:t>40–45</w:t>
      </w:r>
      <w:r>
        <w:rPr>
          <w:lang w:val="pt_PT" w:bidi="pt_PT"/>
        </w:rPr>
        <w:t>). A seguir encontramos um grupo muito importante de incidentes (</w:t>
      </w:r>
      <w:r>
        <w:rPr>
          <w:lang w:val="pt_PT" w:bidi="pt_PT"/>
        </w:rPr>
        <w:t>2.1–3.6</w:t>
      </w:r>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r>
        <w:rPr>
          <w:lang w:val="pt_PT" w:bidi="pt_PT"/>
        </w:rPr>
        <w:t>3.7–12</w:t>
      </w:r>
      <w:r>
        <w:rPr>
          <w:lang w:val="pt_PT" w:bidi="pt_PT"/>
        </w:rPr>
        <w:t xml:space="preserve">) seguida pela nomeação oficial de 12 apóstolos (vv. </w:t>
      </w:r>
      <w:r>
        <w:rPr>
          <w:lang w:val="pt_PT" w:bidi="pt_PT"/>
        </w:rPr>
        <w:t>13–19</w:t>
      </w:r>
      <w:r>
        <w:rPr>
          <w:lang w:val="pt_PT" w:bidi="pt_PT"/>
        </w:rPr>
        <w:t xml:space="preserve">). Então segue uma seção que se concentra nos tipos de acusações trazidas contra Jesus por sua própria família e pelos escribas (vv. </w:t>
      </w:r>
      <w:r>
        <w:rPr>
          <w:lang w:val="pt_PT" w:bidi="pt_PT"/>
        </w:rPr>
        <w:t>20–22</w:t>
      </w:r>
      <w:r>
        <w:rPr>
          <w:lang w:val="pt_PT" w:bidi="pt_PT"/>
        </w:rPr>
        <w:t xml:space="preserve">), levando a uma resposta falando sobre Satanás, a blasfêmia contra o Espírito Santo e no que constitui a verdadeira participação em sua família (vv. </w:t>
      </w:r>
      <w:r>
        <w:rPr>
          <w:lang w:val="pt_PT" w:bidi="pt_PT"/>
        </w:rPr>
        <w:t>23–35</w:t>
      </w:r>
      <w:r>
        <w:rPr>
          <w:lang w:val="pt_PT" w:bidi="pt_PT"/>
        </w:rPr>
        <w:t xml:space="preserve">). A maior parte do capítulo </w:t>
      </w:r>
      <w:r>
        <w:rPr>
          <w:lang w:val="pt_PT" w:bidi="pt_PT"/>
        </w:rPr>
        <w:t>4</w:t>
      </w:r>
      <w:r>
        <w:rPr>
          <w:lang w:val="pt_PT" w:bidi="pt_PT"/>
        </w:rPr>
        <w:t xml:space="preserve"> é dedicada às parábolas de Jesus do reino — o semeador, a semente que cresce secretamente, o grão de mostarda — e inclui declarações sobre a natureza e propósito de seus ensinamentos (</w:t>
      </w:r>
      <w:r>
        <w:rPr>
          <w:lang w:val="pt_PT" w:bidi="pt_PT"/>
        </w:rPr>
        <w:t>4.10–12, 21–25, 33–34</w:t>
      </w:r>
      <w:r>
        <w:rPr>
          <w:lang w:val="pt_PT" w:bidi="pt_PT"/>
        </w:rPr>
        <w:t xml:space="preserve">). À noite, Jesus e seus discípulos partiram para atravessar o Mar da Galileia, levando ao acalmar da tempestade (vv. </w:t>
      </w:r>
      <w:r>
        <w:rPr>
          <w:lang w:val="pt_PT" w:bidi="pt_PT"/>
        </w:rPr>
        <w:t>35–41</w:t>
      </w:r>
      <w:r>
        <w:rPr>
          <w:lang w:val="pt_PT" w:bidi="pt_PT"/>
        </w:rPr>
        <w:t>), à cura do endemoninhado geraseno do outro lado do lago (</w:t>
      </w:r>
      <w:r>
        <w:rPr>
          <w:lang w:val="pt_PT" w:bidi="pt_PT"/>
        </w:rPr>
        <w:t>5.1–20</w:t>
      </w:r>
      <w:r>
        <w:rPr>
          <w:lang w:val="pt_PT" w:bidi="pt_PT"/>
        </w:rPr>
        <w:t xml:space="preserve">) e, em seu retorno a Cafarnaum, à cura de uma mulher com hemorragia e à ressurreição da filha de Jairo (vv. </w:t>
      </w:r>
      <w:r>
        <w:rPr>
          <w:lang w:val="pt_PT" w:bidi="pt_PT"/>
        </w:rPr>
        <w:t>21–43</w:t>
      </w:r>
      <w:r>
        <w:rPr>
          <w:lang w:val="pt_PT" w:bidi="pt_PT"/>
        </w:rPr>
        <w:t>). A seção conclui com a visita de Jesus à sua cidade natal, Nazaré, e a rejeição que ele sofreu lá (</w:t>
      </w:r>
      <w:r>
        <w:rPr>
          <w:lang w:val="pt_PT" w:bidi="pt_PT"/>
        </w:rPr>
        <w:t>6.1–6a</w:t>
      </w:r>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r>
        <w:rPr>
          <w:lang w:val="pt_PT" w:bidi="pt_PT"/>
        </w:rPr>
        <w:t>6.6b-13</w:t>
      </w:r>
      <w:r>
        <w:rPr>
          <w:lang w:val="pt_PT" w:bidi="pt_PT"/>
        </w:rPr>
        <w:t xml:space="preserve">) e a história da morte de João Batista (vv. </w:t>
      </w:r>
      <w:r>
        <w:rPr>
          <w:lang w:val="pt_PT" w:bidi="pt_PT"/>
        </w:rPr>
        <w:t>14–29</w:t>
      </w:r>
      <w:r>
        <w:rPr>
          <w:lang w:val="pt_PT" w:bidi="pt_PT"/>
        </w:rPr>
        <w:t xml:space="preserve">). Quando os discípulos voltam, Jesus decide buscar um pouco de descanso, mas as multidões os seguem; então Jesus ensina e alimenta os 5.000 (vv. </w:t>
      </w:r>
      <w:r>
        <w:rPr>
          <w:lang w:val="pt_PT" w:bidi="pt_PT"/>
        </w:rPr>
        <w:t>30–44</w:t>
      </w:r>
      <w:r>
        <w:rPr>
          <w:lang w:val="pt_PT" w:bidi="pt_PT"/>
        </w:rPr>
        <w:t xml:space="preserve">) e, depois de atravessar o lago (vv. </w:t>
      </w:r>
      <w:r>
        <w:rPr>
          <w:lang w:val="pt_PT" w:bidi="pt_PT"/>
        </w:rPr>
        <w:t>45–52</w:t>
      </w:r>
      <w:r>
        <w:rPr>
          <w:lang w:val="pt_PT" w:bidi="pt_PT"/>
        </w:rPr>
        <w:t xml:space="preserve">, o que inclui a caminhada de Jesus sobre a água), ele realiza numerosas curas dentro e ao redor de Genesaré (vv. </w:t>
      </w:r>
      <w:r>
        <w:rPr>
          <w:lang w:val="pt_PT" w:bidi="pt_PT"/>
        </w:rPr>
        <w:t>53–56</w:t>
      </w:r>
      <w:r>
        <w:rPr>
          <w:lang w:val="pt_PT" w:bidi="pt_PT"/>
        </w:rPr>
        <w:t>). Então segue uma controvérsia com os fariseus sobre o ritual de lavagem das mãos (</w:t>
      </w:r>
      <w:r>
        <w:rPr>
          <w:lang w:val="pt_PT" w:bidi="pt_PT"/>
        </w:rPr>
        <w:t>7.1–8</w:t>
      </w:r>
      <w:r>
        <w:rPr>
          <w:lang w:val="pt_PT" w:bidi="pt_PT"/>
        </w:rPr>
        <w:t xml:space="preserve">), e este incidente leva à afirmação de Cristo da autoridade da palavra de Deus sobre a tradição humana (vv. </w:t>
      </w:r>
      <w:r>
        <w:rPr>
          <w:lang w:val="pt_PT" w:bidi="pt_PT"/>
        </w:rPr>
        <w:t>9–13</w:t>
      </w:r>
      <w:r>
        <w:rPr>
          <w:lang w:val="pt_PT" w:bidi="pt_PT"/>
        </w:rPr>
        <w:t xml:space="preserve">) e a algumas instruções gerais sobre a verdadeira pureza (vv. </w:t>
      </w:r>
      <w:r>
        <w:rPr>
          <w:lang w:val="pt_PT" w:bidi="pt_PT"/>
        </w:rPr>
        <w:t>14–23</w:t>
      </w:r>
      <w:r>
        <w:rPr>
          <w:lang w:val="pt_PT" w:bidi="pt_PT"/>
        </w:rPr>
        <w:t xml:space="preserve">). As próximas histórias descrevem a retirada de Jesus da Galileia, primeiro para Tiro, onde a filha de uma mulher gentia é curada (vv. </w:t>
      </w:r>
      <w:r>
        <w:rPr>
          <w:lang w:val="pt_PT" w:bidi="pt_PT"/>
        </w:rPr>
        <w:t>24–30</w:t>
      </w:r>
      <w:r>
        <w:rPr>
          <w:lang w:val="pt_PT" w:bidi="pt_PT"/>
        </w:rPr>
        <w:t xml:space="preserve">), depois para a Decápolis, onde ele cura um surdo-mudo (vv. </w:t>
      </w:r>
      <w:r>
        <w:rPr>
          <w:lang w:val="pt_PT" w:bidi="pt_PT"/>
        </w:rPr>
        <w:t>31–37</w:t>
      </w:r>
      <w:r>
        <w:rPr>
          <w:lang w:val="pt_PT" w:bidi="pt_PT"/>
        </w:rPr>
        <w:t>) e alimenta uma multidão de quatro mil (</w:t>
      </w:r>
      <w:r>
        <w:rPr>
          <w:lang w:val="pt_PT" w:bidi="pt_PT"/>
        </w:rPr>
        <w:t>8.1–10</w:t>
      </w:r>
      <w:r>
        <w:rPr>
          <w:lang w:val="pt_PT" w:bidi="pt_PT"/>
        </w:rPr>
        <w:t xml:space="preserve">). A demanda dos fariseus por um sinal (vv. </w:t>
      </w:r>
      <w:r>
        <w:rPr>
          <w:lang w:val="pt_PT" w:bidi="pt_PT"/>
        </w:rPr>
        <w:t>11–12</w:t>
      </w:r>
      <w:r>
        <w:rPr>
          <w:lang w:val="pt_PT" w:bidi="pt_PT"/>
        </w:rPr>
        <w:t xml:space="preserve">) leva à advertência de Jesus contra o “fermento” dos fariseus, uma declaração mal compreendida pelos discípulos (vv. </w:t>
      </w:r>
      <w:r>
        <w:rPr>
          <w:lang w:val="pt_PT" w:bidi="pt_PT"/>
        </w:rPr>
        <w:t>13–21</w:t>
      </w:r>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r>
        <w:rPr>
          <w:lang w:val="pt_PT" w:bidi="pt_PT"/>
        </w:rPr>
        <w:t>8.22–26</w:t>
      </w:r>
      <w:r>
        <w:rPr>
          <w:lang w:val="pt_PT" w:bidi="pt_PT"/>
        </w:rPr>
        <w:t xml:space="preserve">). Ele então leva seus discípulos para o norte em direção a Cesareia de Filipe, que prepara o cenário para a confissão de Pedro (vv. </w:t>
      </w:r>
      <w:r>
        <w:rPr>
          <w:lang w:val="pt_PT" w:bidi="pt_PT"/>
        </w:rPr>
        <w:t>27–30</w:t>
      </w:r>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r>
        <w:rPr>
          <w:lang w:val="pt_PT" w:bidi="pt_PT"/>
        </w:rPr>
        <w:t>31–38</w:t>
      </w:r>
      <w:r>
        <w:rPr>
          <w:lang w:val="pt_PT" w:bidi="pt_PT"/>
        </w:rPr>
        <w:t>). O fracasso dos discípulos em entender a necessidade da morte de Cristo fornece o contexto para a Transfiguração (</w:t>
      </w:r>
      <w:r>
        <w:rPr>
          <w:lang w:val="pt_PT" w:bidi="pt_PT"/>
        </w:rPr>
        <w:t>9.1–8</w:t>
      </w:r>
      <w:r>
        <w:rPr>
          <w:lang w:val="pt_PT" w:bidi="pt_PT"/>
        </w:rPr>
        <w:t xml:space="preserve">), que assegura a Pedro, João e Tiago que o reino de Deus de fato virá (nota v. </w:t>
      </w:r>
      <w:r>
        <w:rPr>
          <w:lang w:val="pt_PT" w:bidi="pt_PT"/>
        </w:rPr>
        <w:t>1</w:t>
      </w:r>
      <w:r>
        <w:rPr>
          <w:lang w:val="pt_PT" w:bidi="pt_PT"/>
        </w:rPr>
        <w:t xml:space="preserve">); além disso, o próprio Pai os ordena a acreditar na profecia de Jesus (v. </w:t>
      </w:r>
      <w:r>
        <w:rPr>
          <w:lang w:val="pt_PT" w:bidi="pt_PT"/>
        </w:rPr>
        <w:t>7</w:t>
      </w:r>
      <w:r>
        <w:rPr>
          <w:lang w:val="pt_PT" w:bidi="pt_PT"/>
        </w:rPr>
        <w:t xml:space="preserve">). Após algumas palavras sobre a ressurreição e sobre a vinda de Elias (vv. </w:t>
      </w:r>
      <w:r>
        <w:rPr>
          <w:lang w:val="pt_PT" w:bidi="pt_PT"/>
        </w:rPr>
        <w:t>9–13</w:t>
      </w:r>
      <w:r>
        <w:rPr>
          <w:lang w:val="pt_PT" w:bidi="pt_PT"/>
        </w:rPr>
        <w:t xml:space="preserve">), Marcos relaciona a cura de um menino possuído por um demônio (vv. </w:t>
      </w:r>
      <w:r>
        <w:rPr>
          <w:lang w:val="pt_PT" w:bidi="pt_PT"/>
        </w:rPr>
        <w:t>14–29</w:t>
      </w:r>
      <w:r>
        <w:rPr>
          <w:lang w:val="pt_PT" w:bidi="pt_PT"/>
        </w:rPr>
        <w:t xml:space="preserve">). De volta à Galileia, uma segunda profecia da morte de Jesus (vv. </w:t>
      </w:r>
      <w:r>
        <w:rPr>
          <w:lang w:val="pt_PT" w:bidi="pt_PT"/>
        </w:rPr>
        <w:t>30–32</w:t>
      </w:r>
      <w:r>
        <w:rPr>
          <w:lang w:val="pt_PT" w:bidi="pt_PT"/>
        </w:rPr>
        <w:t xml:space="preserve">) é seguida, infelizmente, por uma conversa trivial entre os discípulos sobre quem é o maior (vv. </w:t>
      </w:r>
      <w:r>
        <w:rPr>
          <w:lang w:val="pt_PT" w:bidi="pt_PT"/>
        </w:rPr>
        <w:t>33–37</w:t>
      </w:r>
      <w:r>
        <w:rPr>
          <w:lang w:val="pt_PT" w:bidi="pt_PT"/>
        </w:rPr>
        <w:t xml:space="preserve">). Apropriadamente, encontram-se algumas instruções adicionais sobre o discipulado (vv. </w:t>
      </w:r>
      <w:r>
        <w:rPr>
          <w:lang w:val="pt_PT" w:bidi="pt_PT"/>
        </w:rPr>
        <w:t>38–50</w:t>
      </w:r>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r>
        <w:rPr>
          <w:lang w:val="pt_PT" w:bidi="pt_PT"/>
        </w:rPr>
        <w:t>10.1–16</w:t>
      </w:r>
      <w:r>
        <w:rPr>
          <w:lang w:val="pt_PT" w:bidi="pt_PT"/>
        </w:rPr>
        <w:t xml:space="preserve">), então conheceu o jovem rico (vv. </w:t>
      </w:r>
      <w:r>
        <w:rPr>
          <w:lang w:val="pt_PT" w:bidi="pt_PT"/>
        </w:rPr>
        <w:t>17–22</w:t>
      </w:r>
      <w:r>
        <w:rPr>
          <w:lang w:val="pt_PT" w:bidi="pt_PT"/>
        </w:rPr>
        <w:t xml:space="preserve">), um incidente que leva a outras palavras sobre discipulado (vv. </w:t>
      </w:r>
      <w:r>
        <w:rPr>
          <w:lang w:val="pt_PT" w:bidi="pt_PT"/>
        </w:rPr>
        <w:t>23–31</w:t>
      </w:r>
      <w:r>
        <w:rPr>
          <w:lang w:val="pt_PT" w:bidi="pt_PT"/>
        </w:rPr>
        <w:t xml:space="preserve">). Uma terceira profecia da morte de Jesus (vv. </w:t>
      </w:r>
      <w:r>
        <w:rPr>
          <w:lang w:val="pt_PT" w:bidi="pt_PT"/>
        </w:rPr>
        <w:t>32–34</w:t>
      </w:r>
      <w:r>
        <w:rPr>
          <w:lang w:val="pt_PT" w:bidi="pt_PT"/>
        </w:rPr>
        <w:t xml:space="preserve">) é novamente seguida por um comportamento egoísta da parte dos discípulos, neste caso um pedido ambicioso de Tiago e João (vv. </w:t>
      </w:r>
      <w:r>
        <w:rPr>
          <w:lang w:val="pt_PT" w:bidi="pt_PT"/>
        </w:rPr>
        <w:t>35–40</w:t>
      </w:r>
      <w:r>
        <w:rPr>
          <w:lang w:val="pt_PT" w:bidi="pt_PT"/>
        </w:rPr>
        <w:t xml:space="preserve">). O incidente produz indignação entre o resto dos discípulos, exigindo assim outra repreensão de seu mestre, que ele mesmo veio para servir e morrer (vv. </w:t>
      </w:r>
      <w:r>
        <w:rPr>
          <w:lang w:val="pt_PT" w:bidi="pt_PT"/>
        </w:rPr>
        <w:t>41–45</w:t>
      </w:r>
      <w:r>
        <w:rPr>
          <w:lang w:val="pt_PT" w:bidi="pt_PT"/>
        </w:rPr>
        <w:t xml:space="preserve">). A seção termina como começou — relatando a cura de um homem cego, Bartimeu de Jericó nesta história (vv. </w:t>
      </w:r>
      <w:r>
        <w:rPr>
          <w:lang w:val="pt_PT" w:bidi="pt_PT"/>
        </w:rPr>
        <w:t>46–52</w:t>
      </w:r>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r>
        <w:rPr>
          <w:lang w:val="pt_PT" w:bidi="pt_PT"/>
        </w:rPr>
        <w:t>11.1–26</w:t>
      </w:r>
      <w:r>
        <w:rPr>
          <w:lang w:val="pt_PT" w:bidi="pt_PT"/>
        </w:rPr>
        <w:t>) inclui três eventos: a Entrada Triunfal, a figueira que murchou e a purificação do templo. A segunda subseção (</w:t>
      </w:r>
      <w:r>
        <w:rPr>
          <w:lang w:val="pt_PT" w:bidi="pt_PT"/>
        </w:rPr>
        <w:t>11.27–12.44</w:t>
      </w:r>
      <w:r>
        <w:rPr>
          <w:lang w:val="pt_PT" w:bidi="pt_PT"/>
        </w:rPr>
        <w:t>) é especialmente importante, pois aqui é encontrada a série final das controvérsias de Jesus com os líderes judeus. Os tópicos abordados são a fonte da autoridade de Jesus (</w:t>
      </w:r>
      <w:r>
        <w:rPr>
          <w:lang w:val="pt_PT" w:bidi="pt_PT"/>
        </w:rPr>
        <w:t>11.27–33</w:t>
      </w:r>
      <w:r>
        <w:rPr>
          <w:lang w:val="pt_PT" w:bidi="pt_PT"/>
        </w:rPr>
        <w:t>), a parábola dos lavradores ímpios (</w:t>
      </w:r>
      <w:r>
        <w:rPr>
          <w:lang w:val="pt_PT" w:bidi="pt_PT"/>
        </w:rPr>
        <w:t>12.1–12</w:t>
      </w:r>
      <w:r>
        <w:rPr>
          <w:lang w:val="pt_PT" w:bidi="pt_PT"/>
        </w:rPr>
        <w:t xml:space="preserve">), a legitimidade do imposto de César (vv. </w:t>
      </w:r>
      <w:r>
        <w:rPr>
          <w:lang w:val="pt_PT" w:bidi="pt_PT"/>
        </w:rPr>
        <w:t>13–17</w:t>
      </w:r>
      <w:r>
        <w:rPr>
          <w:lang w:val="pt_PT" w:bidi="pt_PT"/>
        </w:rPr>
        <w:t xml:space="preserve">), a negação da ressurreição dos saduceus (vv. </w:t>
      </w:r>
      <w:r>
        <w:rPr>
          <w:lang w:val="pt_PT" w:bidi="pt_PT"/>
        </w:rPr>
        <w:t>18–27</w:t>
      </w:r>
      <w:r>
        <w:rPr>
          <w:lang w:val="pt_PT" w:bidi="pt_PT"/>
        </w:rPr>
        <w:t xml:space="preserve">), o principal mandamento (vv. </w:t>
      </w:r>
      <w:r>
        <w:rPr>
          <w:lang w:val="pt_PT" w:bidi="pt_PT"/>
        </w:rPr>
        <w:t>28–34</w:t>
      </w:r>
      <w:r>
        <w:rPr>
          <w:lang w:val="pt_PT" w:bidi="pt_PT"/>
        </w:rPr>
        <w:t xml:space="preserve">) e a pergunta sobre o filho de Davi (vv. </w:t>
      </w:r>
      <w:r>
        <w:rPr>
          <w:lang w:val="pt_PT" w:bidi="pt_PT"/>
        </w:rPr>
        <w:t>35–37</w:t>
      </w:r>
      <w:r>
        <w:rPr>
          <w:lang w:val="pt_PT" w:bidi="pt_PT"/>
        </w:rPr>
        <w:t xml:space="preserve">). Esta subseção termina com uma advertência contra os escribas e com a história da pequena quantia da viúva (vv. </w:t>
      </w:r>
      <w:r>
        <w:rPr>
          <w:lang w:val="pt_PT" w:bidi="pt_PT"/>
        </w:rPr>
        <w:t>38–44</w:t>
      </w:r>
      <w:r>
        <w:rPr>
          <w:lang w:val="pt_PT" w:bidi="pt_PT"/>
        </w:rPr>
        <w:t xml:space="preserve">). A terceira subseção (cap. </w:t>
      </w:r>
      <w:r>
        <w:rPr>
          <w:lang w:val="pt_PT" w:bidi="pt_PT"/>
        </w:rPr>
        <w:t>13</w:t>
      </w:r>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r>
        <w:rPr>
          <w:lang w:val="pt_PT" w:bidi="pt_PT"/>
        </w:rPr>
        <w:t>14.1–2</w:t>
      </w:r>
      <w:r>
        <w:rPr>
          <w:lang w:val="pt_PT" w:bidi="pt_PT"/>
        </w:rPr>
        <w:t xml:space="preserve">), pode ser dividida em duas subseções. A primeira relaciona os eventos que levaram ao julgamento de Jesus (vv. </w:t>
      </w:r>
      <w:r>
        <w:rPr>
          <w:lang w:val="pt_PT" w:bidi="pt_PT"/>
        </w:rPr>
        <w:t>3–52</w:t>
      </w:r>
      <w:r>
        <w:rPr>
          <w:lang w:val="pt_PT" w:bidi="pt_PT"/>
        </w:rPr>
        <w:t xml:space="preserve">). Eles incluem a unção de Jesus (vv. </w:t>
      </w:r>
      <w:r>
        <w:rPr>
          <w:lang w:val="pt_PT" w:bidi="pt_PT"/>
        </w:rPr>
        <w:t>3–9</w:t>
      </w:r>
      <w:r>
        <w:rPr>
          <w:lang w:val="pt_PT" w:bidi="pt_PT"/>
        </w:rPr>
        <w:t xml:space="preserve">), a traição de Judas (vv. </w:t>
      </w:r>
      <w:r>
        <w:rPr>
          <w:lang w:val="pt_PT" w:bidi="pt_PT"/>
        </w:rPr>
        <w:t>10–11</w:t>
      </w:r>
      <w:r>
        <w:rPr>
          <w:lang w:val="pt_PT" w:bidi="pt_PT"/>
        </w:rPr>
        <w:t xml:space="preserve">), os incidentes relacionados com a Última Ceia (vv. </w:t>
      </w:r>
      <w:r>
        <w:rPr>
          <w:lang w:val="pt_PT" w:bidi="pt_PT"/>
        </w:rPr>
        <w:t>12–31</w:t>
      </w:r>
      <w:r>
        <w:rPr>
          <w:lang w:val="pt_PT" w:bidi="pt_PT"/>
        </w:rPr>
        <w:t xml:space="preserve">), a cena no Getsêmani (vv. </w:t>
      </w:r>
      <w:r>
        <w:rPr>
          <w:lang w:val="pt_PT" w:bidi="pt_PT"/>
        </w:rPr>
        <w:t>32–42</w:t>
      </w:r>
      <w:r>
        <w:rPr>
          <w:lang w:val="pt_PT" w:bidi="pt_PT"/>
        </w:rPr>
        <w:t xml:space="preserve">) e a prisão (vv. </w:t>
      </w:r>
      <w:r>
        <w:rPr>
          <w:lang w:val="pt_PT" w:bidi="pt_PT"/>
        </w:rPr>
        <w:t>43–52</w:t>
      </w:r>
      <w:r>
        <w:rPr>
          <w:lang w:val="pt_PT" w:bidi="pt_PT"/>
        </w:rPr>
        <w:t xml:space="preserve">). A segunda subseção relata o julgamento de Jesus diante dos judeus (vv. </w:t>
      </w:r>
      <w:r>
        <w:rPr>
          <w:lang w:val="pt_PT" w:bidi="pt_PT"/>
        </w:rPr>
        <w:t>53–65</w:t>
      </w:r>
      <w:r>
        <w:rPr>
          <w:lang w:val="pt_PT" w:bidi="pt_PT"/>
        </w:rPr>
        <w:t xml:space="preserve">), as negações de Pedro (vv. </w:t>
      </w:r>
      <w:r>
        <w:rPr>
          <w:lang w:val="pt_PT" w:bidi="pt_PT"/>
        </w:rPr>
        <w:t>66–72</w:t>
      </w:r>
      <w:r>
        <w:rPr>
          <w:lang w:val="pt_PT" w:bidi="pt_PT"/>
        </w:rPr>
        <w:t>), o julgamento diante de Pilatos (</w:t>
      </w:r>
      <w:r>
        <w:rPr>
          <w:lang w:val="pt_PT" w:bidi="pt_PT"/>
        </w:rPr>
        <w:t>15.1–15</w:t>
      </w:r>
      <w:r>
        <w:rPr>
          <w:lang w:val="pt_PT" w:bidi="pt_PT"/>
        </w:rPr>
        <w:t xml:space="preserve">), a crucificação (vv. </w:t>
      </w:r>
      <w:r>
        <w:rPr>
          <w:lang w:val="pt_PT" w:bidi="pt_PT"/>
        </w:rPr>
        <w:t>16–41</w:t>
      </w:r>
      <w:r>
        <w:rPr>
          <w:lang w:val="pt_PT" w:bidi="pt_PT"/>
        </w:rPr>
        <w:t xml:space="preserve">) e o sepultamento (vv. </w:t>
      </w:r>
      <w:r>
        <w:rPr>
          <w:lang w:val="pt_PT" w:bidi="pt_PT"/>
        </w:rPr>
        <w:t>42–47</w:t>
      </w:r>
      <w:r>
        <w:rPr>
          <w:lang w:val="pt_PT" w:bidi="pt_PT"/>
        </w:rPr>
        <w:t>).</w:t>
      </w:r>
    </w:p>
    <w:p>
      <w:pPr/>
      <w:r>
        <w:rPr>
          <w:lang w:val="pt_PT" w:bidi="pt_PT"/>
        </w:rPr>
      </w:r>
      <w:r>
        <w:rPr>
          <w:lang w:val="pt_PT" w:bidi="pt_PT"/>
        </w:rPr>
        <w:t>O Evangelho conclui de forma um pouco misteriosa, mas não menos triunfante, com a notícia de que Jesus ressuscitou dos mortos (</w:t>
      </w:r>
      <w:r>
        <w:rPr>
          <w:lang w:val="pt_PT" w:bidi="pt_PT"/>
        </w:rPr>
        <w:t>16.1–8</w:t>
      </w:r>
      <w:r>
        <w:rPr>
          <w:lang w:val="pt_PT" w:bidi="pt_PT"/>
        </w:rPr>
        <w:t xml:space="preserve">). Os primeiros manuscritos gregos sobreviventes, geralmente considerados como os mais confiáveis, terminam no verso </w:t>
      </w:r>
      <w:r>
        <w:rPr>
          <w:lang w:val="pt_PT" w:bidi="pt_PT"/>
        </w:rPr>
        <w:t>8</w:t>
      </w:r>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r>
        <w:rPr>
          <w:lang w:val="pt_PT" w:bidi="pt_PT"/>
        </w:rPr>
        <w:t>Js 15.44</w:t>
      </w:r>
      <w:r>
        <w:rPr>
          <w:lang w:val="pt_PT" w:bidi="pt_PT"/>
        </w:rPr>
        <w:t>). Mais tarde, na divisão do reino, Roboão a fortificou como um posto avançado de proteção cobrindo Jerusalém pelo sudoeste, de onde muitos invasores se aproximariam (</w:t>
      </w:r>
      <w:r>
        <w:rPr>
          <w:lang w:val="pt_PT" w:bidi="pt_PT"/>
        </w:rPr>
        <w:t>2Cr 11.8</w:t>
      </w:r>
      <w:r>
        <w:rPr>
          <w:lang w:val="pt_PT" w:bidi="pt_PT"/>
        </w:rPr>
        <w:t>). Zerá, o etíope, com um milhão de homens e trezentos carros, penetrou até Maressa e foi derrotado lá por Asa (</w:t>
      </w:r>
      <w:r>
        <w:rPr>
          <w:lang w:val="pt_PT" w:bidi="pt_PT"/>
        </w:rPr>
        <w:t>14.9</w:t>
      </w:r>
      <w:r>
        <w:rPr>
          <w:lang w:val="pt_PT" w:bidi="pt_PT"/>
        </w:rPr>
        <w:t>). No reinado seguinte, o de Josafá, o profeta Eliezer, nascido em Maressa, previu a destruição da orgulhosa frota que o rei havia construído (</w:t>
      </w:r>
      <w:r>
        <w:rPr>
          <w:lang w:val="pt_PT" w:bidi="pt_PT"/>
        </w:rPr>
        <w:t>20.37</w:t>
      </w:r>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r>
        <w:rPr>
          <w:lang w:val="pt_PT" w:bidi="pt_PT"/>
        </w:rPr>
        <w:t>Mq 1.15</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r>
        <w:rPr>
          <w:lang w:val="pt_PT" w:bidi="pt_PT"/>
        </w:rPr>
        <w:t>1Cr 2.42</w:t>
      </w:r>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r>
        <w:rPr>
          <w:lang w:val="pt_PT" w:bidi="pt_PT"/>
        </w:rPr>
        <w:t>Ez 27.6</w:t>
      </w:r>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r>
        <w:rPr>
          <w:lang w:val="pt_PT" w:bidi="pt_PT"/>
        </w:rPr>
        <w:t>1Rs 10.18</w:t>
      </w:r>
      <w:r>
        <w:rPr>
          <w:lang w:val="pt_PT" w:bidi="pt_PT"/>
        </w:rPr>
        <w:t xml:space="preserve">; </w:t>
      </w:r>
      <w:r>
        <w:rPr>
          <w:lang w:val="pt_PT" w:bidi="pt_PT"/>
        </w:rPr>
        <w:t>2Cr 9.17</w:t>
      </w:r>
      <w:r>
        <w:rPr>
          <w:lang w:val="pt_PT" w:bidi="pt_PT"/>
        </w:rPr>
        <w:t>) e de camas no tempo de Amós (</w:t>
      </w:r>
      <w:r>
        <w:rPr>
          <w:lang w:val="pt_PT" w:bidi="pt_PT"/>
        </w:rPr>
        <w:t>Am 6.4</w:t>
      </w:r>
      <w:r>
        <w:rPr>
          <w:lang w:val="pt_PT" w:bidi="pt_PT"/>
        </w:rPr>
        <w:t xml:space="preserve">). Ambas as referências provavelmente se referem a embutidos de marfim. Os palácios de marfim de </w:t>
      </w:r>
      <w:r>
        <w:rPr>
          <w:lang w:val="pt_PT" w:bidi="pt_PT"/>
        </w:rPr>
        <w:t>1 Reis 22.39</w:t>
      </w:r>
      <w:r>
        <w:rPr>
          <w:lang w:val="pt_PT" w:bidi="pt_PT"/>
        </w:rPr>
        <w:t xml:space="preserve">, </w:t>
      </w:r>
      <w:r>
        <w:rPr>
          <w:lang w:val="pt_PT" w:bidi="pt_PT"/>
        </w:rPr>
        <w:t>Salmo 45.8</w:t>
      </w:r>
      <w:r>
        <w:rPr>
          <w:lang w:val="pt_PT" w:bidi="pt_PT"/>
        </w:rPr>
        <w:t xml:space="preserve"> e </w:t>
      </w:r>
      <w:r>
        <w:rPr>
          <w:lang w:val="pt_PT" w:bidi="pt_PT"/>
        </w:rPr>
        <w:t>Amós 3.15</w:t>
      </w:r>
      <w:r>
        <w:rPr>
          <w:lang w:val="pt_PT" w:bidi="pt_PT"/>
        </w:rPr>
        <w:t xml:space="preserve">, no entanto, podem se referir a formas de decoração além de embutidos. Se </w:t>
      </w:r>
      <w:r>
        <w:rPr>
          <w:lang w:val="pt_PT" w:bidi="pt_PT"/>
        </w:rPr>
        <w:t>Ezequiel 27.6</w:t>
      </w:r>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r>
        <w:rPr>
          <w:lang w:val="pt_PT" w:bidi="pt_PT"/>
        </w:rPr>
        <w:t>Ap 18.12</w:t>
      </w:r>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r>
        <w:rPr>
          <w:lang w:val="pt_PT" w:bidi="pt_PT"/>
        </w:rPr>
        <w:t>1Rs 10.22</w:t>
      </w:r>
      <w:r>
        <w:rPr>
          <w:lang w:val="pt_PT" w:bidi="pt_PT"/>
        </w:rPr>
        <w:t xml:space="preserve">; </w:t>
      </w:r>
      <w:r>
        <w:rPr>
          <w:lang w:val="pt_PT" w:bidi="pt_PT"/>
        </w:rPr>
        <w:t>2Cr 9.21</w:t>
      </w:r>
      <w:r>
        <w:rPr>
          <w:lang w:val="pt_PT" w:bidi="pt_PT"/>
        </w:rPr>
        <w:t>), provavelmente do leste (Índia) ou do sul (África), enquanto os navios de Társis podem representar a capacidade marítima dos navios em vez da origem do marfim. Tiro recebia seu marfim em comércio das “terras do litoral” (</w:t>
      </w:r>
      <w:r>
        <w:rPr>
          <w:lang w:val="pt_PT" w:bidi="pt_PT"/>
        </w:rPr>
        <w:t>Ez 27.15</w:t>
      </w:r>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r>
        <w:rPr>
          <w:lang w:val="pt_PT" w:bidi="pt_PT"/>
        </w:rPr>
        <w:t>Mt 1.18–25</w:t>
      </w:r>
      <w:r>
        <w:rPr>
          <w:lang w:val="pt_PT" w:bidi="pt_PT"/>
        </w:rPr>
        <w:t xml:space="preserve">; </w:t>
      </w:r>
      <w:r>
        <w:rPr>
          <w:lang w:val="pt_PT" w:bidi="pt_PT"/>
        </w:rPr>
        <w:t>Lc 1.26–38</w:t>
      </w:r>
      <w:r>
        <w:rPr>
          <w:lang w:val="pt_PT" w:bidi="pt_PT"/>
        </w:rPr>
        <w:t>). O casal se casou e viveu inicialmente em Nazaré da Galileia. Depois, viajaram para Belém (cidade natal de José) para um censo. Jesus nasceu em Belém (</w:t>
      </w:r>
      <w:r>
        <w:rPr>
          <w:lang w:val="pt_PT" w:bidi="pt_PT"/>
        </w:rPr>
        <w:t>Mt 2.1</w:t>
      </w:r>
      <w:r>
        <w:rPr>
          <w:lang w:val="pt_PT" w:bidi="pt_PT"/>
        </w:rPr>
        <w:t xml:space="preserve">; </w:t>
      </w:r>
      <w:r>
        <w:rPr>
          <w:lang w:val="pt_PT" w:bidi="pt_PT"/>
        </w:rPr>
        <w:t>Lc 1.5</w:t>
      </w:r>
      <w:r>
        <w:rPr>
          <w:lang w:val="pt_PT" w:bidi="pt_PT"/>
        </w:rPr>
        <w:t xml:space="preserve">; </w:t>
      </w:r>
      <w:r>
        <w:rPr>
          <w:lang w:val="pt_PT" w:bidi="pt_PT"/>
        </w:rPr>
        <w:t>2.4–5</w:t>
      </w:r>
      <w:r>
        <w:rPr>
          <w:lang w:val="pt_PT" w:bidi="pt_PT"/>
        </w:rPr>
        <w:t>). Mateus nos informa que logo após o nascimento, a família teve que ir para o Egito para escapar de Herodes (</w:t>
      </w:r>
      <w:r>
        <w:rPr>
          <w:lang w:val="pt_PT" w:bidi="pt_PT"/>
        </w:rPr>
        <w:t>Mt 2.13–14</w:t>
      </w:r>
      <w:r>
        <w:rPr>
          <w:lang w:val="pt_PT" w:bidi="pt_PT"/>
        </w:rPr>
        <w:t>). Mais tarde, a família residiu novamente em Nazaré (</w:t>
      </w:r>
      <w:r>
        <w:rPr>
          <w:lang w:val="pt_PT" w:bidi="pt_PT"/>
        </w:rPr>
        <w:t>Mt 2.23</w:t>
      </w:r>
      <w:r>
        <w:rPr>
          <w:lang w:val="pt_PT" w:bidi="pt_PT"/>
        </w:rPr>
        <w:t xml:space="preserve">; </w:t>
      </w:r>
      <w:r>
        <w:rPr>
          <w:lang w:val="pt_PT" w:bidi="pt_PT"/>
        </w:rPr>
        <w:t>Lc 2.39</w:t>
      </w:r>
      <w:r>
        <w:rPr>
          <w:lang w:val="pt_PT" w:bidi="pt_PT"/>
        </w:rPr>
        <w:t>).</w:t>
        <w:br/>
      </w:r>
      <w:r>
        <w:rPr>
          <w:lang w:val="pt_PT" w:bidi="pt_PT"/>
        </w:rPr>
        <w:t xml:space="preserve">Temos pouca informação adicional sobre Maria. Ela certamente era uma mãe preocupada, como visto em suas palavras firmes para Jesus em </w:t>
      </w:r>
      <w:r>
        <w:rPr>
          <w:lang w:val="pt_PT" w:bidi="pt_PT"/>
        </w:rPr>
        <w:t>Lucas 2.48</w:t>
      </w:r>
      <w:r>
        <w:rPr>
          <w:lang w:val="pt_PT" w:bidi="pt_PT"/>
        </w:rPr>
        <w:t>. Mais tarde, ela demonstrou grande consideração pela habilidade de Jesus no casamento em Caná (</w:t>
      </w:r>
      <w:r>
        <w:rPr>
          <w:lang w:val="pt_PT" w:bidi="pt_PT"/>
        </w:rPr>
        <w:t>Jo 2.1–4</w:t>
      </w:r>
      <w:r>
        <w:rPr>
          <w:lang w:val="pt_PT" w:bidi="pt_PT"/>
        </w:rPr>
        <w:t>). Ela tinha vários outros filhos e filhas para cuidar. Ela apareceu aos pés da cruz, e Jesus pediu ao “discípulo que ele amava” que cuidasse dela em seu luto (</w:t>
      </w:r>
      <w:r>
        <w:rPr>
          <w:lang w:val="pt_PT" w:bidi="pt_PT"/>
        </w:rPr>
        <w:t>Jo 19.25–27</w:t>
      </w:r>
      <w:r>
        <w:rPr>
          <w:lang w:val="pt_PT" w:bidi="pt_PT"/>
        </w:rPr>
        <w:t>). Após a ressurreição, ela e os irmãos de Jesus estavam entre os discípulos que receberam o Espírito no Pentecostes (</w:t>
      </w:r>
      <w:r>
        <w:rPr>
          <w:lang w:val="pt_PT" w:bidi="pt_PT"/>
        </w:rPr>
        <w:t>At 1.14</w:t>
      </w:r>
      <w:r>
        <w:rPr>
          <w:lang w:val="pt_PT" w:bidi="pt_PT"/>
        </w:rPr>
        <w:t>). Nenhuma menção adicional é feita sobre ela.</w:t>
        <w:br/>
      </w:r>
      <w:r>
        <w:rPr>
          <w:lang w:val="pt_PT" w:bidi="pt_PT"/>
        </w:rPr>
        <w:t xml:space="preserve">A canção de louvor de Maria em </w:t>
      </w:r>
      <w:r>
        <w:rPr>
          <w:lang w:val="pt_PT" w:bidi="pt_PT"/>
        </w:rPr>
        <w:t>Lucas 1.46–55</w:t>
      </w:r>
      <w:r>
        <w:rPr>
          <w:lang w:val="pt_PT" w:bidi="pt_PT"/>
        </w:rPr>
        <w:t xml:space="preserve"> (chamada "O Magnificat") mostra sua humildade e confiança na vontade de Deus. Ela é verdadeiramente "bendita entre as mulheres" (</w:t>
      </w:r>
      <w:r>
        <w:rPr>
          <w:lang w:val="pt_PT" w:bidi="pt_PT"/>
        </w:rPr>
        <w:t>Lucas 1.42</w:t>
      </w:r>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r>
        <w:rPr>
          <w:lang w:val="pt_PT" w:bidi="pt_PT"/>
        </w:rPr>
        <w:t>Mt 27.56,61</w:t>
      </w:r>
      <w:r>
        <w:rPr>
          <w:lang w:val="pt_PT" w:bidi="pt_PT"/>
        </w:rPr>
        <w:t xml:space="preserve">; </w:t>
      </w:r>
      <w:r>
        <w:rPr>
          <w:lang w:val="pt_PT" w:bidi="pt_PT"/>
        </w:rPr>
        <w:t>28.1</w:t>
      </w:r>
      <w:r>
        <w:rPr>
          <w:lang w:val="pt_PT" w:bidi="pt_PT"/>
        </w:rPr>
        <w:t>). Marcos usa alguns nomes para ela. Primeiro, ele a chama de “Maria, que era mãe de José, e de Tiago, o mais moço”. Segundo, ele a chama de “Maria, a mãe de José”. Terceiro, Marcos a chama de “Maria, a mãe de Tiago” (</w:t>
      </w:r>
      <w:r>
        <w:rPr>
          <w:lang w:val="pt_PT" w:bidi="pt_PT"/>
        </w:rPr>
        <w:t>Mc 15.40,47</w:t>
      </w:r>
      <w:r>
        <w:rPr>
          <w:lang w:val="pt_PT" w:bidi="pt_PT"/>
        </w:rPr>
        <w:t xml:space="preserve">; </w:t>
      </w:r>
      <w:r>
        <w:rPr>
          <w:lang w:val="pt_PT" w:bidi="pt_PT"/>
        </w:rPr>
        <w:t>16.1</w:t>
      </w:r>
      <w:r>
        <w:rPr>
          <w:lang w:val="pt_PT" w:bidi="pt_PT"/>
        </w:rPr>
        <w:t>). No Evangelho de João, ela é “Maria, a esposa de Clopas” (</w:t>
      </w:r>
      <w:r>
        <w:rPr>
          <w:lang w:val="pt_PT" w:bidi="pt_PT"/>
        </w:rPr>
        <w:t>Jo 19.25</w:t>
      </w:r>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r>
        <w:rPr>
          <w:lang w:val="pt_PT" w:bidi="pt_PT"/>
        </w:rPr>
        <w:t>Lc 8.2</w:t>
      </w:r>
      <w:r>
        <w:rPr>
          <w:lang w:val="pt_PT" w:bidi="pt_PT"/>
        </w:rPr>
        <w:t>). Ela o seguiu até Jerusalém, ao pé da cruz, quando todos os discípulos homens haviam fugido (</w:t>
      </w:r>
      <w:r>
        <w:rPr>
          <w:lang w:val="pt_PT" w:bidi="pt_PT"/>
        </w:rPr>
        <w:t>Mc 15.40</w:t>
      </w:r>
      <w:r>
        <w:rPr>
          <w:lang w:val="pt_PT" w:bidi="pt_PT"/>
        </w:rPr>
        <w:t xml:space="preserve">; </w:t>
      </w:r>
      <w:r>
        <w:rPr>
          <w:lang w:val="pt_PT" w:bidi="pt_PT"/>
        </w:rPr>
        <w:t>Jo 19.25</w:t>
      </w:r>
      <w:r>
        <w:rPr>
          <w:lang w:val="pt_PT" w:bidi="pt_PT"/>
        </w:rPr>
        <w:t>). Ela observou o sepultamento de Jesus (</w:t>
      </w:r>
      <w:r>
        <w:rPr>
          <w:lang w:val="pt_PT" w:bidi="pt_PT"/>
        </w:rPr>
        <w:t>Mc 15.47</w:t>
      </w:r>
      <w:r>
        <w:rPr>
          <w:lang w:val="pt_PT" w:bidi="pt_PT"/>
        </w:rPr>
        <w:t>). Ela testemunhou os eventos em torno da ressurreição.</w:t>
        <w:br/>
      </w:r>
      <w:r>
        <w:rPr>
          <w:lang w:val="pt_PT" w:bidi="pt_PT"/>
        </w:rPr>
        <w:t>Mateus 28.1</w:t>
      </w:r>
      <w:r>
        <w:rPr>
          <w:lang w:val="pt_PT" w:bidi="pt_PT"/>
        </w:rPr>
        <w:t xml:space="preserve">, </w:t>
      </w:r>
      <w:r>
        <w:rPr>
          <w:lang w:val="pt_PT" w:bidi="pt_PT"/>
        </w:rPr>
        <w:t>Marcos 16.1</w:t>
      </w:r>
      <w:r>
        <w:rPr>
          <w:lang w:val="pt_PT" w:bidi="pt_PT"/>
        </w:rPr>
        <w:t xml:space="preserve"> e </w:t>
      </w:r>
      <w:r>
        <w:rPr>
          <w:lang w:val="pt_PT" w:bidi="pt_PT"/>
        </w:rPr>
        <w:t>Lucas 24.10</w:t>
      </w:r>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r>
        <w:rPr>
          <w:lang w:val="pt_PT" w:bidi="pt_PT"/>
        </w:rPr>
        <w:t>Jo 20.1–2,11–18</w:t>
      </w:r>
      <w:r>
        <w:rPr>
          <w:lang w:val="pt_PT" w:bidi="pt_PT"/>
        </w:rPr>
        <w:t>). Esta fiel discípula, no entanto, não foi autorizada a tocar seu Senhor (</w:t>
      </w:r>
      <w:r>
        <w:rPr>
          <w:lang w:val="pt_PT" w:bidi="pt_PT"/>
        </w:rPr>
        <w:t>Jo 20.17</w:t>
      </w:r>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r>
        <w:rPr>
          <w:lang w:val="pt_PT" w:bidi="pt_PT"/>
        </w:rPr>
        <w:t xml:space="preserve">Lc 10.38–42). </w:t>
      </w:r>
      <w:r>
        <w:rPr>
          <w:lang w:val="pt_PT" w:bidi="pt_PT"/>
        </w:rPr>
        <w:t>Jesus aprovou isso. Segundo, ela aparentemente ficou chateada com Jesus quando ele não veio curar seu irmão antes que ele morresse (</w:t>
      </w:r>
      <w:r>
        <w:rPr>
          <w:lang w:val="pt_PT" w:bidi="pt_PT"/>
        </w:rPr>
        <w:t>Jo 11.20,28–33</w:t>
      </w:r>
      <w:r>
        <w:rPr>
          <w:lang w:val="pt_PT" w:bidi="pt_PT"/>
        </w:rPr>
        <w:t>). Finalmente, antes de Jesus morrer, ela o ungiu com um unguento caro enquanto ele festejava em sua casa em Betânia (</w:t>
      </w:r>
      <w:r>
        <w:rPr>
          <w:lang w:val="pt_PT" w:bidi="pt_PT"/>
        </w:rPr>
        <w:t>Mt 26.6–13</w:t>
      </w:r>
      <w:r>
        <w:rPr>
          <w:lang w:val="pt_PT" w:bidi="pt_PT"/>
        </w:rPr>
        <w:t xml:space="preserve">; </w:t>
      </w:r>
      <w:r>
        <w:rPr>
          <w:lang w:val="pt_PT" w:bidi="pt_PT"/>
        </w:rPr>
        <w:t>Mc 14.3–9</w:t>
      </w:r>
      <w:r>
        <w:rPr>
          <w:lang w:val="pt_PT" w:bidi="pt_PT"/>
        </w:rPr>
        <w:t xml:space="preserve">; </w:t>
      </w:r>
      <w:r>
        <w:rPr>
          <w:lang w:val="pt_PT" w:bidi="pt_PT"/>
        </w:rPr>
        <w:t>Jo 12.1–8</w:t>
      </w:r>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r>
        <w:rPr>
          <w:lang w:val="pt_PT" w:bidi="pt_PT"/>
        </w:rPr>
        <w:t>At 12.12</w:t>
      </w:r>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r>
        <w:rPr>
          <w:lang w:val="pt_PT" w:bidi="pt_PT"/>
        </w:rPr>
        <w:t>Romanos 16.6</w:t>
      </w:r>
      <w:r>
        <w:rPr>
          <w:lang w:val="pt_PT" w:bidi="pt_PT"/>
        </w:rPr>
        <w:t>, Paulo saúda uma mulher em Roma chamada simplesmente "Maria, que tem trabalhado muito por vocês". Em algum momento, ela esteve na Grécia ou na Ásia Menor, talvez sendo forçada a sair de Roma com Áquila e Priscila (</w:t>
      </w:r>
      <w:r>
        <w:rPr>
          <w:lang w:val="pt_PT" w:bidi="pt_PT"/>
        </w:rPr>
        <w:t>At 18.2</w:t>
      </w:r>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r>
        <w:rPr>
          <w:lang w:val="pt_PT" w:bidi="pt_PT"/>
        </w:rPr>
        <w:t>Gn 49.13</w:t>
      </w:r>
      <w:r>
        <w:rPr>
          <w:lang w:val="pt_PT" w:bidi="pt_PT"/>
        </w:rPr>
        <w:t xml:space="preserve">; </w:t>
      </w:r>
      <w:r>
        <w:rPr>
          <w:lang w:val="pt_PT" w:bidi="pt_PT"/>
        </w:rPr>
        <w:t>Jz 5.17</w:t>
      </w:r>
      <w:r>
        <w:rPr>
          <w:lang w:val="pt_PT" w:bidi="pt_PT"/>
        </w:rPr>
        <w:t>). Salomão tinha uma frota de navios em Eziom-Geber no Golfo de Acaba (</w:t>
      </w:r>
      <w:r>
        <w:rPr>
          <w:lang w:val="pt_PT" w:bidi="pt_PT"/>
        </w:rPr>
        <w:t>1Rs 9.26–28</w:t>
      </w:r>
      <w:r>
        <w:rPr>
          <w:lang w:val="pt_PT" w:bidi="pt_PT"/>
        </w:rPr>
        <w:t xml:space="preserve">; </w:t>
      </w:r>
      <w:r>
        <w:rPr>
          <w:lang w:val="pt_PT" w:bidi="pt_PT"/>
        </w:rPr>
        <w:t>2Cr 8.17–18</w:t>
      </w:r>
      <w:r>
        <w:rPr>
          <w:lang w:val="pt_PT" w:bidi="pt_PT"/>
        </w:rPr>
        <w:t xml:space="preserve">; </w:t>
      </w:r>
      <w:r>
        <w:rPr>
          <w:lang w:val="pt_PT" w:bidi="pt_PT"/>
        </w:rPr>
        <w:t>9.21</w:t>
      </w:r>
      <w:r>
        <w:rPr>
          <w:lang w:val="pt_PT" w:bidi="pt_PT"/>
        </w:rPr>
        <w:t>). Josafá, também, tinha uma frota em Eziom-Geber (</w:t>
      </w:r>
      <w:r>
        <w:rPr>
          <w:lang w:val="pt_PT" w:bidi="pt_PT"/>
        </w:rPr>
        <w:t>1Rs 22.48</w:t>
      </w:r>
      <w:r>
        <w:rPr>
          <w:lang w:val="pt_PT" w:bidi="pt_PT"/>
        </w:rPr>
        <w:t xml:space="preserve">; </w:t>
      </w:r>
      <w:r>
        <w:rPr>
          <w:lang w:val="pt_PT" w:bidi="pt_PT"/>
        </w:rPr>
        <w:t>2Cr 20.35–37</w:t>
      </w:r>
      <w:r>
        <w:rPr>
          <w:lang w:val="pt_PT" w:bidi="pt_PT"/>
        </w:rPr>
        <w:t>).</w:t>
      </w:r>
    </w:p>
    <w:p>
      <w:pPr/>
      <w:r>
        <w:rPr>
          <w:lang w:val="pt_PT" w:bidi="pt_PT"/>
        </w:rPr>
      </w:r>
      <w:r>
        <w:rPr>
          <w:lang w:val="pt_PT" w:bidi="pt_PT"/>
        </w:rPr>
        <w:t>O NT frequentemente menciona navios e marinheiros — os numerosos barcos de pesca na Galileia (</w:t>
      </w:r>
      <w:r>
        <w:rPr>
          <w:lang w:val="pt_PT" w:bidi="pt_PT"/>
        </w:rPr>
        <w:t>Mt 14.22</w:t>
      </w:r>
      <w:r>
        <w:rPr>
          <w:lang w:val="pt_PT" w:bidi="pt_PT"/>
        </w:rPr>
        <w:t xml:space="preserve">; </w:t>
      </w:r>
      <w:r>
        <w:rPr>
          <w:lang w:val="pt_PT" w:bidi="pt_PT"/>
        </w:rPr>
        <w:t>Mc 1.19</w:t>
      </w:r>
      <w:r>
        <w:rPr>
          <w:lang w:val="pt_PT" w:bidi="pt_PT"/>
        </w:rPr>
        <w:t xml:space="preserve">; </w:t>
      </w:r>
      <w:r>
        <w:rPr>
          <w:lang w:val="pt_PT" w:bidi="pt_PT"/>
        </w:rPr>
        <w:t>3.9</w:t>
      </w:r>
      <w:r>
        <w:rPr>
          <w:lang w:val="pt_PT" w:bidi="pt_PT"/>
        </w:rPr>
        <w:t xml:space="preserve">; </w:t>
      </w:r>
      <w:r>
        <w:rPr>
          <w:lang w:val="pt_PT" w:bidi="pt_PT"/>
        </w:rPr>
        <w:t>Lc 5.2</w:t>
      </w:r>
      <w:r>
        <w:rPr>
          <w:lang w:val="pt_PT" w:bidi="pt_PT"/>
        </w:rPr>
        <w:t xml:space="preserve">; </w:t>
      </w:r>
      <w:r>
        <w:rPr>
          <w:lang w:val="pt_PT" w:bidi="pt_PT"/>
        </w:rPr>
        <w:t>Jo 6.19,22–24</w:t>
      </w:r>
      <w:r>
        <w:rPr>
          <w:lang w:val="pt_PT" w:bidi="pt_PT"/>
        </w:rPr>
        <w:t xml:space="preserve">; </w:t>
      </w:r>
      <w:r>
        <w:rPr>
          <w:lang w:val="pt_PT" w:bidi="pt_PT"/>
        </w:rPr>
        <w:t>21.8</w:t>
      </w:r>
      <w:r>
        <w:rPr>
          <w:lang w:val="pt_PT" w:bidi="pt_PT"/>
        </w:rPr>
        <w:t>) e os grandes navios, como o que Paulo viajou para Roma (</w:t>
      </w:r>
      <w:r>
        <w:rPr>
          <w:lang w:val="pt_PT" w:bidi="pt_PT"/>
        </w:rPr>
        <w:t>Atos 27.6–44</w:t>
      </w:r>
      <w:r>
        <w:rPr>
          <w:lang w:val="pt_PT" w:bidi="pt_PT"/>
        </w:rPr>
        <w:t xml:space="preserve">). Marinheiros ou navegadores são mencionados em </w:t>
      </w:r>
      <w:r>
        <w:rPr>
          <w:lang w:val="pt_PT" w:bidi="pt_PT"/>
        </w:rPr>
        <w:t>Atos 27.27,30</w:t>
      </w:r>
      <w:r>
        <w:rPr>
          <w:lang w:val="pt_PT" w:bidi="pt_PT"/>
        </w:rPr>
        <w:t>. O termo “marinheiro” (NTLH) refere-se a um navegador (</w:t>
      </w:r>
      <w:r>
        <w:rPr>
          <w:lang w:val="pt_PT" w:bidi="pt_PT"/>
        </w:rPr>
        <w:t>Ez 27.9,27–29</w:t>
      </w:r>
      <w:r>
        <w:rPr>
          <w:lang w:val="pt_PT" w:bidi="pt_PT"/>
        </w:rPr>
        <w:t xml:space="preserve">; </w:t>
      </w:r>
      <w:r>
        <w:rPr>
          <w:lang w:val="pt_PT" w:bidi="pt_PT"/>
        </w:rPr>
        <w:t>Jn 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r>
        <w:rPr>
          <w:lang w:val="pt_PT" w:bidi="pt_PT"/>
        </w:rPr>
        <w:t>Mq 1.12</w:t>
      </w:r>
      <w:r>
        <w:rPr>
          <w:lang w:val="pt_PT" w:bidi="pt_PT"/>
        </w:rPr>
        <w:t xml:space="preserve">). Pode ser a mesma que Maarate em </w:t>
      </w:r>
      <w:r>
        <w:rPr>
          <w:lang w:val="pt_PT" w:bidi="pt_PT"/>
        </w:rPr>
        <w:t>Josué 15.59</w:t>
      </w:r>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r>
        <w:rPr>
          <w:lang w:val="pt_PT" w:bidi="pt_PT"/>
        </w:rPr>
        <w:t>Es 1.14</w:t>
      </w:r>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r>
        <w:rPr>
          <w:lang w:val="pt_PT" w:bidi="pt_PT"/>
        </w:rPr>
        <w:t>Lc 10.41,42</w:t>
      </w:r>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r>
        <w:rPr>
          <w:lang w:val="pt_PT" w:bidi="pt_PT"/>
        </w:rPr>
        <w:t>Jo 11.20</w:t>
      </w:r>
      <w:r>
        <w:rPr>
          <w:lang w:val="pt_PT" w:bidi="pt_PT"/>
        </w:rPr>
        <w:t>). Mais uma vez, Marta queixou-se a Jesus, dizendo: "Se o senhor estivesse aqui, o meu irmão não teria morrido!" (</w:t>
      </w:r>
      <w:r>
        <w:rPr>
          <w:lang w:val="pt_PT" w:bidi="pt_PT"/>
        </w:rPr>
        <w:t>Jo 11.21</w:t>
      </w:r>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r>
        <w:rPr>
          <w:lang w:val="pt_PT" w:bidi="pt_PT"/>
        </w:rPr>
        <w:t>Jo 11.25</w:t>
      </w:r>
      <w:r>
        <w:rPr>
          <w:lang w:val="pt_PT" w:bidi="pt_PT"/>
        </w:rPr>
        <w:t>).</w:t>
      </w:r>
    </w:p>
    <w:p>
      <w:pPr/>
      <w:r>
        <w:rPr>
          <w:lang w:val="pt_PT" w:bidi="pt_PT"/>
        </w:rPr>
      </w:r>
      <w:r>
        <w:rPr>
          <w:lang w:val="pt_PT" w:bidi="pt_PT"/>
        </w:rPr>
        <w:t xml:space="preserve">Marta então disse que acreditava que Jesus era o escolhido de Deus (o Cristo, </w:t>
      </w:r>
      <w:r>
        <w:rPr>
          <w:lang w:val="pt_PT" w:bidi="pt_PT"/>
        </w:rPr>
        <w:t>Jo 11.27</w:t>
      </w:r>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r>
        <w:rPr>
          <w:lang w:val="pt_PT" w:bidi="pt_PT"/>
        </w:rPr>
        <w:t>Jo 11.40</w:t>
      </w:r>
      <w:r>
        <w:rPr>
          <w:lang w:val="pt_PT" w:bidi="pt_PT"/>
        </w:rPr>
        <w:t>). Então Jesus trouxe Lázaro de volta à vida.</w:t>
      </w:r>
    </w:p>
    <w:p>
      <w:pPr/>
      <w:r>
        <w:rPr>
          <w:lang w:val="pt_PT" w:bidi="pt_PT"/>
        </w:rPr>
      </w:r>
      <w:r>
        <w:rPr>
          <w:lang w:val="pt_PT" w:bidi="pt_PT"/>
        </w:rPr>
        <w:t>João 12.1–11</w:t>
      </w:r>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Martírio de Mateus</w:t>
      </w:r>
      <w:r>
        <w:rPr>
          <w:lang w:val="pt_PT" w:bidi="pt_PT"/>
        </w:rPr>
      </w:r>
    </w:p>
    <w:p>
      <w:pPr/>
      <w:r>
        <w:rPr>
          <w:lang w:val="pt_PT" w:bidi="pt_PT"/>
        </w:rPr>
      </w:r>
      <w:r>
        <w:rPr>
          <w:lang w:val="pt_PT" w:bidi="pt_PT"/>
        </w:rPr>
        <w:t>Esta história sobre a morte do apóstolo Mateus é vagamente organizada e adota muitas ideias dos Atos de André e Matias. Ela parte do pressuposto de que Matias era, na verdade, Mateus. O autor erroneamente acreditava que Matias e Mateus eram a mesma pessoa. A escrita apresenta um estilo simples e uma compreensão limitada de teologia, características comuns em livros apócrifos posteriores.</w:t>
      </w:r>
    </w:p>
    <w:p>
      <w:pPr/>
      <w:r>
        <w:rPr>
          <w:lang w:val="pt_PT" w:bidi="pt_PT"/>
        </w:rPr>
      </w:r>
      <w:r>
        <w:rPr>
          <w:lang w:val="pt_PT" w:bidi="pt_PT"/>
        </w:rPr>
        <w:t>A história começa quando Jesus envia Mateus para a cidade de Myrna, onde as pessoas são descritas como "comedores de homens". Jesus pede a Mateus que plante um cajado lá. Mateus obedece e também expulsa o demônio Asmodeus da esposa e da família do rei. Quando ele planta o cajado, ele se transforma em uma árvore da noite para o dia. Após esse milagre, Mateus prega para as pessoas, e elas "se humanizam" (ou seja, abandonam seu comportamento violento e começam a viver mais pacificamente).</w:t>
      </w:r>
    </w:p>
    <w:p>
      <w:pPr/>
      <w:r>
        <w:rPr>
          <w:lang w:val="pt_PT" w:bidi="pt_PT"/>
        </w:rPr>
      </w:r>
      <w:r>
        <w:rPr>
          <w:lang w:val="pt_PT" w:bidi="pt_PT"/>
        </w:rPr>
        <w:t>Asmodeus busca vingança e convence o rei a queimar Mateus vivo. Quando o fogo começa, ele destrói os ídolos dourados e mata muitos soldados. As chamas então se transformam em um dragão que persegue o rei. Aterrorizado, o rei pede ajuda a Mateus, mas Mateus morre antes de poder responder.</w:t>
      </w:r>
    </w:p>
    <w:p>
      <w:pPr/>
      <w:r>
        <w:rPr>
          <w:lang w:val="pt_PT" w:bidi="pt_PT"/>
        </w:rPr>
      </w:r>
      <w:r>
        <w:rPr>
          <w:lang w:val="pt_PT" w:bidi="pt_PT"/>
        </w:rPr>
        <w:t>O rei, sentindo-se parcialmente arrependido, mas ainda não totalmente transformado, coloca o corpo de Mateus em um caixão de ferro e o joga secretamente no mar. No dia seguinte, o rei tem uma visão: Mateus aparece sobre a água com dois homens brilhantes e uma criança linda. O rei finalmente acredita em Cristo, recebe o batismo e se junta à igreja. Em uma visão final, Mateus abençoa o rei, dando-lhe seu próprio nome e nomeando-o como sacerdote, com sua família servindo como diáconos e diaconisas. Depois, Mateus sobe ao céu com dois anjos.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Mateus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r>
        <w:rPr>
          <w:lang w:val="pt_PT" w:bidi="pt_PT"/>
        </w:rPr>
        <w:t>Gn 10.23</w:t>
      </w:r>
      <w:r>
        <w:rPr>
          <w:lang w:val="pt_PT" w:bidi="pt_PT"/>
        </w:rPr>
        <w:t xml:space="preserve">), um descendente de Sem. Ele é chamado de Mesaque em </w:t>
      </w:r>
      <w:r>
        <w:rPr>
          <w:lang w:val="pt_PT" w:bidi="pt_PT"/>
        </w:rPr>
        <w:t>1 Crônicas 1.17</w:t>
      </w:r>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r>
        <w:rPr>
          <w:lang w:val="pt_PT" w:bidi="pt_PT"/>
        </w:rPr>
        <w:t>1 Crônicas 6.74</w:t>
      </w:r>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r>
        <w:rPr>
          <w:lang w:val="pt_PT" w:bidi="pt_PT"/>
        </w:rPr>
        <w:t>Gn 36.36</w:t>
      </w:r>
      <w:r>
        <w:rPr>
          <w:lang w:val="pt_PT" w:bidi="pt_PT"/>
        </w:rPr>
        <w:t xml:space="preserve">; </w:t>
      </w:r>
      <w:r>
        <w:rPr>
          <w:lang w:val="pt_PT" w:bidi="pt_PT"/>
        </w:rPr>
        <w:t>1Cr 1.47</w:t>
      </w:r>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r>
        <w:rPr>
          <w:lang w:val="pt_PT" w:bidi="pt_PT"/>
        </w:rPr>
        <w:t>Gn 25.14</w:t>
      </w:r>
      <w:r>
        <w:rPr>
          <w:lang w:val="pt_PT" w:bidi="pt_PT"/>
        </w:rPr>
        <w:t xml:space="preserve">; </w:t>
      </w:r>
      <w:r>
        <w:rPr>
          <w:lang w:val="pt_PT" w:bidi="pt_PT"/>
        </w:rPr>
        <w:t>1Cr 1.30</w:t>
      </w:r>
      <w:r>
        <w:rPr>
          <w:lang w:val="pt_PT" w:bidi="pt_PT"/>
        </w:rPr>
        <w:t xml:space="preserve">). Seus descendentes habitaram o noroeste da Arábia. Tiglate-Pileser III menciona essas pessoas, juntamente com os habitantes de Tema (cf. </w:t>
      </w:r>
      <w:r>
        <w:rPr>
          <w:lang w:val="pt_PT" w:bidi="pt_PT"/>
        </w:rPr>
        <w:t>Gn 25.15</w:t>
      </w:r>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r>
        <w:rPr>
          <w:lang w:val="pt_PT" w:bidi="pt_PT"/>
        </w:rPr>
        <w:t>Provérbios 30.1</w:t>
      </w:r>
      <w:r>
        <w:rPr>
          <w:lang w:val="pt_PT" w:bidi="pt_PT"/>
        </w:rPr>
        <w:t xml:space="preserve"> e </w:t>
      </w:r>
      <w:r>
        <w:rPr>
          <w:lang w:val="pt_PT" w:bidi="pt_PT"/>
        </w:rPr>
        <w:t>31.1</w:t>
      </w:r>
      <w:r>
        <w:rPr>
          <w:lang w:val="pt_PT" w:bidi="pt_PT"/>
        </w:rPr>
        <w:t xml:space="preserve">. O artigo definido o precede em </w:t>
      </w:r>
      <w:r>
        <w:rPr>
          <w:lang w:val="pt_PT" w:bidi="pt_PT"/>
        </w:rPr>
        <w:t>30.1</w:t>
      </w:r>
      <w:r>
        <w:rPr>
          <w:lang w:val="pt_PT" w:bidi="pt_PT"/>
        </w:rPr>
        <w:t xml:space="preserve"> e pode ser traduzido como “as palavras solenes” (NTLH) ou “o oráculo” (ARC). É frequentemente usado em passagens proféticas no sentido ominoso do julgamento iminente de Deus (</w:t>
      </w:r>
      <w:r>
        <w:rPr>
          <w:lang w:val="pt_PT" w:bidi="pt_PT"/>
        </w:rPr>
        <w:t>Is 13.1</w:t>
      </w:r>
      <w:r>
        <w:rPr>
          <w:lang w:val="pt_PT" w:bidi="pt_PT"/>
        </w:rPr>
        <w:t xml:space="preserve">; </w:t>
      </w:r>
      <w:r>
        <w:rPr>
          <w:lang w:val="pt_PT" w:bidi="pt_PT"/>
        </w:rPr>
        <w:t>Na 1.1</w:t>
      </w:r>
      <w:r>
        <w:rPr>
          <w:lang w:val="pt_PT" w:bidi="pt_PT"/>
        </w:rPr>
        <w:t xml:space="preserve">; </w:t>
      </w:r>
      <w:r>
        <w:rPr>
          <w:lang w:val="pt_PT" w:bidi="pt_PT"/>
        </w:rPr>
        <w:t>Hb 1.1</w:t>
      </w:r>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r>
        <w:rPr>
          <w:lang w:val="pt_PT" w:bidi="pt_PT"/>
        </w:rPr>
        <w:t>Êx 17.7</w:t>
      </w:r>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r>
        <w:rPr>
          <w:lang w:val="pt_PT" w:bidi="pt_PT"/>
        </w:rPr>
        <w:t>Dt 6.16</w:t>
      </w:r>
      <w:r>
        <w:rPr>
          <w:lang w:val="pt_PT" w:bidi="pt_PT"/>
        </w:rPr>
        <w:t xml:space="preserve">; </w:t>
      </w:r>
      <w:r>
        <w:rPr>
          <w:lang w:val="pt_PT" w:bidi="pt_PT"/>
        </w:rPr>
        <w:t>9.22</w:t>
      </w:r>
      <w:r>
        <w:rPr>
          <w:lang w:val="pt_PT" w:bidi="pt_PT"/>
        </w:rPr>
        <w:t xml:space="preserve">; </w:t>
      </w:r>
      <w:r>
        <w:rPr>
          <w:lang w:val="pt_PT" w:bidi="pt_PT"/>
        </w:rPr>
        <w:t>33.8</w:t>
      </w:r>
      <w:r>
        <w:rPr>
          <w:lang w:val="pt_PT" w:bidi="pt_PT"/>
        </w:rPr>
        <w:t xml:space="preserve">; </w:t>
      </w:r>
      <w:r>
        <w:rPr>
          <w:lang w:val="pt_PT" w:bidi="pt_PT"/>
        </w:rPr>
        <w:t>Sl 95.8</w:t>
      </w:r>
      <w:r>
        <w:rPr>
          <w:lang w:val="pt_PT" w:bidi="pt_PT"/>
        </w:rPr>
        <w:t>).</w:t>
      </w:r>
    </w:p>
    <w:p>
      <w:pPr/>
      <w:r>
        <w:rPr>
          <w:lang w:val="pt_PT" w:bidi="pt_PT"/>
        </w:rPr>
      </w:r>
      <w:r>
        <w:rPr>
          <w:lang w:val="pt_PT" w:bidi="pt_PT"/>
        </w:rPr>
        <w:t xml:space="preserve">Em contraste, </w:t>
      </w:r>
      <w:r>
        <w:rPr>
          <w:lang w:val="pt_PT" w:bidi="pt_PT"/>
        </w:rPr>
        <w:t>Nm 20.13,24</w:t>
      </w:r>
      <w:r>
        <w:rPr>
          <w:lang w:val="pt_PT" w:bidi="pt_PT"/>
        </w:rPr>
        <w:t xml:space="preserve">; </w:t>
      </w:r>
      <w:r>
        <w:rPr>
          <w:lang w:val="pt_PT" w:bidi="pt_PT"/>
        </w:rPr>
        <w:t>27.14</w:t>
      </w:r>
      <w:r>
        <w:rPr>
          <w:lang w:val="pt_PT" w:bidi="pt_PT"/>
        </w:rPr>
        <w:t xml:space="preserve">; e </w:t>
      </w:r>
      <w:r>
        <w:rPr>
          <w:lang w:val="pt_PT" w:bidi="pt_PT"/>
        </w:rPr>
        <w:t>Dt 32.51</w:t>
      </w:r>
      <w:r>
        <w:rPr>
          <w:lang w:val="pt_PT" w:bidi="pt_PT"/>
        </w:rPr>
        <w:t xml:space="preserve"> situam Meribá perto de Cades no deserto de Zim. Lá, Moisés feriu a rocha duas vezes para produzir água. </w:t>
      </w:r>
      <w:r>
        <w:rPr>
          <w:lang w:val="pt_PT" w:bidi="pt_PT"/>
        </w:rPr>
        <w:t>Sl 81.7</w:t>
      </w:r>
      <w:r>
        <w:rPr>
          <w:lang w:val="pt_PT" w:bidi="pt_PT"/>
        </w:rPr>
        <w:t xml:space="preserve"> e </w:t>
      </w:r>
      <w:r>
        <w:rPr>
          <w:lang w:val="pt_PT" w:bidi="pt_PT"/>
        </w:rPr>
        <w:t>Dt 33.8</w:t>
      </w:r>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r>
        <w:rPr>
          <w:lang w:val="pt_PT" w:bidi="pt_PT"/>
        </w:rPr>
        <w:t>2Rs 11.18</w:t>
      </w:r>
      <w:r>
        <w:rPr>
          <w:lang w:val="pt_PT" w:bidi="pt_PT"/>
        </w:rPr>
        <w:t xml:space="preserve">; </w:t>
      </w:r>
      <w:r>
        <w:rPr>
          <w:lang w:val="pt_PT" w:bidi="pt_PT"/>
        </w:rPr>
        <w:t>2Cr 23.17</w:t>
      </w:r>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r>
        <w:rPr>
          <w:lang w:val="pt_PT" w:bidi="pt_PT"/>
        </w:rPr>
        <w:t>Jr 38.1–6</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Mt 1.15</w:t>
      </w:r>
      <w:r>
        <w:rPr>
          <w:lang w:val="pt_PT" w:bidi="pt_PT"/>
        </w:rPr>
        <w:t xml:space="preserve">). Ele pode ser o mesmo que Matate em </w:t>
      </w:r>
      <w:r>
        <w:rPr>
          <w:lang w:val="pt_PT" w:bidi="pt_PT"/>
        </w:rPr>
        <w:t>Lucas 3.24</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r>
        <w:rPr>
          <w:lang w:val="pt_PT" w:bidi="pt_PT"/>
        </w:rPr>
        <w:t>Nm 21.18–19</w:t>
      </w:r>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r>
        <w:rPr>
          <w:lang w:val="pt_PT" w:bidi="pt_PT"/>
        </w:rPr>
        <w:t>2Rs 24.17</w:t>
      </w:r>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r>
        <w:rPr>
          <w:lang w:val="pt_PT" w:bidi="pt_PT"/>
        </w:rPr>
        <w:t>1Cr 9.15</w:t>
      </w:r>
      <w:r>
        <w:rPr>
          <w:lang w:val="pt_PT" w:bidi="pt_PT"/>
        </w:rPr>
        <w:t xml:space="preserve">; </w:t>
      </w:r>
      <w:r>
        <w:rPr>
          <w:lang w:val="pt_PT" w:bidi="pt_PT"/>
        </w:rPr>
        <w:t>Ne 11.17,22</w:t>
      </w:r>
      <w:r>
        <w:rPr>
          <w:lang w:val="pt_PT" w:bidi="pt_PT"/>
        </w:rPr>
        <w:t xml:space="preserve">; </w:t>
      </w:r>
      <w:r>
        <w:rPr>
          <w:lang w:val="pt_PT" w:bidi="pt_PT"/>
        </w:rPr>
        <w:t>12.8,35</w:t>
      </w:r>
      <w:r>
        <w:rPr>
          <w:lang w:val="pt_PT" w:bidi="pt_PT"/>
        </w:rPr>
        <w:t>);</w:t>
      </w:r>
    </w:p>
    <w:p>
      <w:pPr/>
      <w:r>
        <w:rPr>
          <w:lang w:val="pt_PT" w:bidi="pt_PT"/>
        </w:rPr>
      </w:r>
      <w:r>
        <w:rPr>
          <w:lang w:val="pt_PT" w:bidi="pt_PT"/>
        </w:rPr>
        <w:t>3. O filho de Hemã, que ajudou a liderar a música no santuário durante o reinado de Davi (</w:t>
      </w:r>
      <w:r>
        <w:rPr>
          <w:lang w:val="pt_PT" w:bidi="pt_PT"/>
        </w:rPr>
        <w:t>1Cr 25.4,16</w:t>
      </w:r>
      <w:r>
        <w:rPr>
          <w:lang w:val="pt_PT" w:bidi="pt_PT"/>
        </w:rPr>
        <w:t>);</w:t>
      </w:r>
    </w:p>
    <w:p>
      <w:pPr/>
      <w:r>
        <w:rPr>
          <w:lang w:val="pt_PT" w:bidi="pt_PT"/>
        </w:rPr>
      </w:r>
      <w:r>
        <w:rPr>
          <w:lang w:val="pt_PT" w:bidi="pt_PT"/>
        </w:rPr>
        <w:t>4. Levita dos filhos de Asafe, que foi um antepassado de Jaaziel, um mensageiro de Deus nos dias do Rei Josafá (</w:t>
      </w:r>
      <w:r>
        <w:rPr>
          <w:lang w:val="pt_PT" w:bidi="pt_PT"/>
        </w:rPr>
        <w:t>2Cr 20.14</w:t>
      </w:r>
      <w:r>
        <w:rPr>
          <w:lang w:val="pt_PT" w:bidi="pt_PT"/>
        </w:rPr>
        <w:t>);</w:t>
      </w:r>
    </w:p>
    <w:p>
      <w:pPr/>
      <w:r>
        <w:rPr>
          <w:lang w:val="pt_PT" w:bidi="pt_PT"/>
        </w:rPr>
      </w:r>
      <w:r>
        <w:rPr>
          <w:lang w:val="pt_PT" w:bidi="pt_PT"/>
        </w:rPr>
        <w:t>5. Outro levita dos filhos de Asafe que ajudou a purificar o templo durante o reinado do Rei Ezequias (</w:t>
      </w:r>
      <w:r>
        <w:rPr>
          <w:lang w:val="pt_PT" w:bidi="pt_PT"/>
        </w:rPr>
        <w:t>2Cr 29.13</w:t>
      </w:r>
      <w:r>
        <w:rPr>
          <w:lang w:val="pt_PT" w:bidi="pt_PT"/>
        </w:rPr>
        <w:t>);</w:t>
      </w:r>
    </w:p>
    <w:p>
      <w:pPr/>
      <w:r>
        <w:rPr>
          <w:lang w:val="pt_PT" w:bidi="pt_PT"/>
        </w:rPr>
      </w:r>
      <w:r>
        <w:rPr>
          <w:lang w:val="pt_PT" w:bidi="pt_PT"/>
        </w:rPr>
        <w:t>6–9. Quatro homens de Israel foram exortados por Esdras a se divorciarem de suas esposas estrangeiras durante a era pós-exílica (</w:t>
      </w:r>
      <w:r>
        <w:rPr>
          <w:lang w:val="pt_PT" w:bidi="pt_PT"/>
        </w:rPr>
        <w:t>Ed 10.26,27,30,37</w:t>
      </w:r>
      <w:r>
        <w:rPr>
          <w:lang w:val="pt_PT" w:bidi="pt_PT"/>
        </w:rPr>
        <w:t>);</w:t>
      </w:r>
    </w:p>
    <w:p>
      <w:pPr/>
      <w:r>
        <w:rPr>
          <w:lang w:val="pt_PT" w:bidi="pt_PT"/>
        </w:rPr>
      </w:r>
      <w:r>
        <w:rPr>
          <w:lang w:val="pt_PT" w:bidi="pt_PT"/>
        </w:rPr>
        <w:t>10. Um dos porteiros na época da dedicação do muro reconstruído de Jerusalém nos dias de Neemias (</w:t>
      </w:r>
      <w:r>
        <w:rPr>
          <w:lang w:val="pt_PT" w:bidi="pt_PT"/>
        </w:rPr>
        <w:t>Ne 12.25</w:t>
      </w:r>
      <w:r>
        <w:rPr>
          <w:lang w:val="pt_PT" w:bidi="pt_PT"/>
        </w:rPr>
        <w:t>);</w:t>
      </w:r>
    </w:p>
    <w:p>
      <w:pPr/>
      <w:r>
        <w:rPr>
          <w:lang w:val="pt_PT" w:bidi="pt_PT"/>
        </w:rPr>
      </w:r>
      <w:r>
        <w:rPr>
          <w:lang w:val="pt_PT" w:bidi="pt_PT"/>
        </w:rPr>
        <w:t>11. Avô de Hanã, um tesoureiro do depósito do templo nos dias de Neemias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r>
        <w:rPr>
          <w:lang w:val="pt_PT" w:bidi="pt_PT"/>
        </w:rPr>
        <w:t>Lc 3.24</w:t>
      </w:r>
      <w:r>
        <w:rPr>
          <w:lang w:val="pt_PT" w:bidi="pt_PT"/>
        </w:rPr>
        <w:t>), possivelmente o mesmo que Matã (</w:t>
      </w:r>
      <w:r>
        <w:rPr>
          <w:lang w:val="pt_PT" w:bidi="pt_PT"/>
        </w:rPr>
        <w:t>Mt 1.15</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Lc 3.29</w:t>
      </w:r>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1 Macabeus 2.1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(1Mc 2.1–50).</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r>
        <w:rPr>
          <w:lang w:val="pt_PT" w:bidi="pt_PT"/>
        </w:rPr>
        <w:t>Lucas 3.25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r>
        <w:rPr>
          <w:lang w:val="pt_PT" w:bidi="pt_PT"/>
        </w:rPr>
        <w:t>Lucas 3.26</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r>
        <w:rPr>
          <w:lang w:val="pt_PT" w:bidi="pt_PT"/>
        </w:rPr>
        <w:t>Ed 10.33</w:t>
      </w:r>
      <w:r>
        <w:rPr>
          <w:lang w:val="pt_PT" w:bidi="pt_PT"/>
        </w:rPr>
        <w:t>);</w:t>
      </w:r>
    </w:p>
    <w:p>
      <w:pPr/>
      <w:r>
        <w:rPr>
          <w:lang w:val="pt_PT" w:bidi="pt_PT"/>
        </w:rPr>
      </w:r>
      <w:r>
        <w:rPr>
          <w:lang w:val="pt_PT" w:bidi="pt_PT"/>
        </w:rPr>
        <w:t>2. O filho de Bani, que atendeu à exortação de Esdras para se divorciar de sua esposa pagã após o exílio (</w:t>
      </w:r>
      <w:r>
        <w:rPr>
          <w:lang w:val="pt_PT" w:bidi="pt_PT"/>
        </w:rPr>
        <w:t>Ed 10.37</w:t>
      </w:r>
      <w:r>
        <w:rPr>
          <w:lang w:val="pt_PT" w:bidi="pt_PT"/>
        </w:rPr>
        <w:t>);</w:t>
      </w:r>
    </w:p>
    <w:p>
      <w:pPr/>
      <w:r>
        <w:rPr>
          <w:lang w:val="pt_PT" w:bidi="pt_PT"/>
        </w:rPr>
      </w:r>
      <w:r>
        <w:rPr>
          <w:lang w:val="pt_PT" w:bidi="pt_PT"/>
        </w:rPr>
        <w:t>3. Chefe da casa sacerdotal de Joiaribe durante os dias de Joiaquim, o sumo sacerdote na Jerusalém pós-exílica (</w:t>
      </w:r>
      <w:r>
        <w:rPr>
          <w:lang w:val="pt_PT" w:bidi="pt_PT"/>
        </w:rPr>
        <w:t>Ne 12.19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r>
        <w:rPr>
          <w:lang w:val="pt_PT" w:bidi="pt_PT"/>
        </w:rPr>
        <w:t>Mc 2.14</w:t>
      </w:r>
      <w:r>
        <w:rPr>
          <w:lang w:val="pt_PT" w:bidi="pt_PT"/>
        </w:rPr>
        <w:t xml:space="preserve">; </w:t>
      </w:r>
      <w:r>
        <w:rPr>
          <w:lang w:val="pt_PT" w:bidi="pt_PT"/>
        </w:rPr>
        <w:t>Lc 5.27,29</w:t>
      </w:r>
      <w:r>
        <w:rPr>
          <w:lang w:val="pt_PT" w:bidi="pt_PT"/>
        </w:rPr>
        <w:t>). Antes de Jesus o chamar, ele era um cobrador de impostos (</w:t>
      </w:r>
      <w:r>
        <w:rPr>
          <w:lang w:val="pt_PT" w:bidi="pt_PT"/>
        </w:rPr>
        <w:t>Mt 9.9ss</w:t>
      </w:r>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r>
        <w:rPr>
          <w:lang w:val="pt_PT" w:bidi="pt_PT"/>
        </w:rPr>
        <w:t>Mt 17.24</w:t>
      </w:r>
      <w:r>
        <w:rPr>
          <w:lang w:val="pt_PT" w:bidi="pt_PT"/>
        </w:rPr>
        <w:t xml:space="preserve">), uma moeda de quatro dracmas (v. </w:t>
      </w:r>
      <w:r>
        <w:rPr>
          <w:lang w:val="pt_PT" w:bidi="pt_PT"/>
        </w:rPr>
        <w:t>27</w:t>
      </w:r>
      <w:r>
        <w:rPr>
          <w:lang w:val="pt_PT" w:bidi="pt_PT"/>
        </w:rPr>
        <w:t>) e os vários talentos (</w:t>
      </w:r>
      <w:r>
        <w:rPr>
          <w:lang w:val="pt_PT" w:bidi="pt_PT"/>
        </w:rPr>
        <w:t>18.24</w:t>
      </w:r>
      <w:r>
        <w:rPr>
          <w:lang w:val="pt_PT" w:bidi="pt_PT"/>
        </w:rPr>
        <w:t xml:space="preserve">; </w:t>
      </w:r>
      <w:r>
        <w:rPr>
          <w:lang w:val="pt_PT" w:bidi="pt_PT"/>
        </w:rPr>
        <w:t>25.15ss</w:t>
      </w:r>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r>
        <w:rPr>
          <w:lang w:val="pt_PT" w:bidi="pt_PT"/>
        </w:rPr>
        <w:t>Mt 24.15</w:t>
      </w:r>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r>
        <w:rPr>
          <w:lang w:val="pt_PT" w:bidi="pt_PT"/>
        </w:rPr>
        <w:t>1.1</w:t>
      </w:r>
      <w:r>
        <w:rPr>
          <w:lang w:val="pt_PT" w:bidi="pt_PT"/>
        </w:rPr>
        <w:t xml:space="preserve">), de fato como “Deus conosco” (v. </w:t>
      </w:r>
      <w:r>
        <w:rPr>
          <w:lang w:val="pt_PT" w:bidi="pt_PT"/>
        </w:rPr>
        <w:t>23</w:t>
      </w:r>
      <w:r>
        <w:rPr>
          <w:lang w:val="pt_PT" w:bidi="pt_PT"/>
        </w:rPr>
        <w:t xml:space="preserve">). Em capítulos posteriores, Jesus é revelado como o Filho do Homem de </w:t>
      </w:r>
      <w:r>
        <w:rPr>
          <w:lang w:val="pt_PT" w:bidi="pt_PT"/>
        </w:rPr>
        <w:t>Daniel 7</w:t>
      </w:r>
      <w:r>
        <w:rPr>
          <w:lang w:val="pt_PT" w:bidi="pt_PT"/>
        </w:rPr>
        <w:t xml:space="preserve"> e o Servo Sofredor de </w:t>
      </w:r>
      <w:r>
        <w:rPr>
          <w:lang w:val="pt_PT" w:bidi="pt_PT"/>
        </w:rPr>
        <w:t>Isaías 53</w:t>
      </w:r>
      <w:r>
        <w:rPr>
          <w:lang w:val="pt_PT" w:bidi="pt_PT"/>
        </w:rPr>
        <w:t>. Ao longo do livro (</w:t>
      </w:r>
      <w:r>
        <w:rPr>
          <w:lang w:val="pt_PT" w:bidi="pt_PT"/>
        </w:rPr>
        <w:t>Mt 1.22–27.10</w:t>
      </w:r>
      <w:r>
        <w:rPr>
          <w:lang w:val="pt_PT" w:bidi="pt_PT"/>
        </w:rPr>
        <w:t>), os eventos da vida de Jesus são representados como o “cumprimento” das profecias do AT. Ele vem para oferecer a salvação do pecado a Israel (</w:t>
      </w:r>
      <w:r>
        <w:rPr>
          <w:lang w:val="pt_PT" w:bidi="pt_PT"/>
        </w:rPr>
        <w:t>1.21</w:t>
      </w:r>
      <w:r>
        <w:rPr>
          <w:lang w:val="pt_PT" w:bidi="pt_PT"/>
        </w:rPr>
        <w:t>). No entanto, os judeus o rejeitaram como seu Messias, e assim se colocaram na posição mais perigosa (</w:t>
      </w:r>
      <w:r>
        <w:rPr>
          <w:lang w:val="pt_PT" w:bidi="pt_PT"/>
        </w:rPr>
        <w:t>11.20–24</w:t>
      </w:r>
      <w:r>
        <w:rPr>
          <w:lang w:val="pt_PT" w:bidi="pt_PT"/>
        </w:rPr>
        <w:t xml:space="preserve">; </w:t>
      </w:r>
      <w:r>
        <w:rPr>
          <w:lang w:val="pt_PT" w:bidi="pt_PT"/>
        </w:rPr>
        <w:t>21.33–46</w:t>
      </w:r>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r>
        <w:rPr>
          <w:lang w:val="pt_PT" w:bidi="pt_PT"/>
        </w:rPr>
        <w:t>15</w:t>
      </w:r>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r>
        <w:rPr>
          <w:lang w:val="pt_PT" w:bidi="pt_PT"/>
        </w:rPr>
        <w:t>5</w:t>
      </w:r>
      <w:r>
        <w:rPr>
          <w:lang w:val="pt_PT" w:bidi="pt_PT"/>
        </w:rPr>
        <w:t>), agora recém-constituído em torno de sua pessoa sob a liderança dos apóstolos (</w:t>
      </w:r>
      <w:r>
        <w:rPr>
          <w:lang w:val="pt_PT" w:bidi="pt_PT"/>
        </w:rPr>
        <w:t>10.2–4</w:t>
      </w:r>
      <w:r>
        <w:rPr>
          <w:lang w:val="pt_PT" w:bidi="pt_PT"/>
        </w:rPr>
        <w:t xml:space="preserve">; </w:t>
      </w:r>
      <w:r>
        <w:rPr>
          <w:lang w:val="pt_PT" w:bidi="pt_PT"/>
        </w:rPr>
        <w:t>16.18–19</w:t>
      </w:r>
      <w:r>
        <w:rPr>
          <w:lang w:val="pt_PT" w:bidi="pt_PT"/>
        </w:rPr>
        <w:t xml:space="preserve">; </w:t>
      </w:r>
      <w:r>
        <w:rPr>
          <w:lang w:val="pt_PT" w:bidi="pt_PT"/>
        </w:rPr>
        <w:t>23.8–10</w:t>
      </w:r>
      <w:r>
        <w:rPr>
          <w:lang w:val="pt_PT" w:bidi="pt_PT"/>
        </w:rPr>
        <w:t xml:space="preserve">). Se a igreja cristã quiser funcionar corretamente, o ensino do Messias sobre uma série de questões morais e espirituais deve ser tomado com a máxima seriedade (caps. </w:t>
      </w:r>
      <w:r>
        <w:rPr>
          <w:lang w:val="pt_PT" w:bidi="pt_PT"/>
        </w:rPr>
        <w:t>5–7</w:t>
      </w:r>
      <w:r>
        <w:rPr>
          <w:lang w:val="pt_PT" w:bidi="pt_PT"/>
        </w:rPr>
        <w:t xml:space="preserve">, </w:t>
      </w:r>
      <w:r>
        <w:rPr>
          <w:lang w:val="pt_PT" w:bidi="pt_PT"/>
        </w:rPr>
        <w:t>18</w:t>
      </w:r>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r>
        <w:rPr>
          <w:lang w:val="pt_PT" w:bidi="pt_PT"/>
        </w:rPr>
        <w:t>10</w:t>
      </w:r>
      <w:r>
        <w:rPr>
          <w:lang w:val="pt_PT" w:bidi="pt_PT"/>
        </w:rPr>
        <w:t xml:space="preserve"> consiste em uma incumbência aos missionários, e o capítulo </w:t>
      </w:r>
      <w:r>
        <w:rPr>
          <w:lang w:val="pt_PT" w:bidi="pt_PT"/>
        </w:rPr>
        <w:t>13</w:t>
      </w:r>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r>
        <w:rPr>
          <w:lang w:val="pt_PT" w:bidi="pt_PT"/>
        </w:rPr>
        <w:t>1.21</w:t>
      </w:r>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r>
        <w:rPr>
          <w:lang w:val="pt_PT" w:bidi="pt_PT"/>
        </w:rPr>
        <w:t>1.1</w:t>
      </w:r>
      <w:r>
        <w:rPr>
          <w:lang w:val="pt_PT" w:bidi="pt_PT"/>
        </w:rPr>
        <w:t>) significa “Yahweh salva”. Ele é “o filho de Abraão”, que vem para realizar as antigas promessas de Deus aos judeus e gentios (</w:t>
      </w:r>
      <w:r>
        <w:rPr>
          <w:lang w:val="pt_PT" w:bidi="pt_PT"/>
        </w:rPr>
        <w:t>Gn 12.1–3</w:t>
      </w:r>
      <w:r>
        <w:rPr>
          <w:lang w:val="pt_PT" w:bidi="pt_PT"/>
        </w:rPr>
        <w:t>). Ele é “Cristo [ou Messias]”, o filho de Davi (</w:t>
      </w:r>
      <w:r>
        <w:rPr>
          <w:lang w:val="pt_PT" w:bidi="pt_PT"/>
        </w:rPr>
        <w:t>Mt 1.1</w:t>
      </w:r>
      <w:r>
        <w:rPr>
          <w:lang w:val="pt_PT" w:bidi="pt_PT"/>
        </w:rPr>
        <w:t>), que vem para inaugurar o reino de Deus (</w:t>
      </w:r>
      <w:r>
        <w:rPr>
          <w:lang w:val="pt_PT" w:bidi="pt_PT"/>
        </w:rPr>
        <w:t>4.17</w:t>
      </w:r>
      <w:r>
        <w:rPr>
          <w:lang w:val="pt_PT" w:bidi="pt_PT"/>
        </w:rPr>
        <w:t>). Mais do que isso, como evidenciado tanto pela profecia (</w:t>
      </w:r>
      <w:r>
        <w:rPr>
          <w:lang w:val="pt_PT" w:bidi="pt_PT"/>
        </w:rPr>
        <w:t>1.22–23</w:t>
      </w:r>
      <w:r>
        <w:rPr>
          <w:lang w:val="pt_PT" w:bidi="pt_PT"/>
        </w:rPr>
        <w:t xml:space="preserve">) quanto pela natureza de sua concepção (vv. </w:t>
      </w:r>
      <w:r>
        <w:rPr>
          <w:lang w:val="pt_PT" w:bidi="pt_PT"/>
        </w:rPr>
        <w:t>18–20</w:t>
      </w:r>
      <w:r>
        <w:rPr>
          <w:lang w:val="pt_PT" w:bidi="pt_PT"/>
        </w:rPr>
        <w:t xml:space="preserve">), ele é “Deus conosco” — que agora vem para “salvar seu povo de seus pecados” (v. </w:t>
      </w:r>
      <w:r>
        <w:rPr>
          <w:lang w:val="pt_PT" w:bidi="pt_PT"/>
        </w:rPr>
        <w:t>21</w:t>
      </w:r>
      <w:r>
        <w:rPr>
          <w:lang w:val="pt_PT" w:bidi="pt_PT"/>
        </w:rPr>
        <w:t>). Como filho de Davi, e de acordo com a profecia, ele nasce em Belém (</w:t>
      </w:r>
      <w:r>
        <w:rPr>
          <w:lang w:val="pt_PT" w:bidi="pt_PT"/>
        </w:rPr>
        <w:t>2.1–6</w:t>
      </w:r>
      <w:r>
        <w:rPr>
          <w:lang w:val="pt_PT" w:bidi="pt_PT"/>
        </w:rPr>
        <w:t xml:space="preserve">). Atraídos pela estrela do Messias de Israel (cf. </w:t>
      </w:r>
      <w:r>
        <w:rPr>
          <w:lang w:val="pt_PT" w:bidi="pt_PT"/>
        </w:rPr>
        <w:t>Nm 24.17</w:t>
      </w:r>
      <w:r>
        <w:rPr>
          <w:lang w:val="pt_PT" w:bidi="pt_PT"/>
        </w:rPr>
        <w:t>), os gentios vêm para adorá-lo (</w:t>
      </w:r>
      <w:r>
        <w:rPr>
          <w:lang w:val="pt_PT" w:bidi="pt_PT"/>
        </w:rPr>
        <w:t>Mt 2.1–12</w:t>
      </w:r>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r>
        <w:rPr>
          <w:lang w:val="pt_PT" w:bidi="pt_PT"/>
        </w:rPr>
        <w:t>13–20</w:t>
      </w:r>
      <w:r>
        <w:rPr>
          <w:lang w:val="pt_PT" w:bidi="pt_PT"/>
        </w:rPr>
        <w:t xml:space="preserve">). Tendo nascido na mais humilde das circunstâncias, Jesus agora vem viver em Nazaré (vv. </w:t>
      </w:r>
      <w:r>
        <w:rPr>
          <w:lang w:val="pt_PT" w:bidi="pt_PT"/>
        </w:rPr>
        <w:t>21–23</w:t>
      </w:r>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r>
        <w:rPr>
          <w:lang w:val="pt_PT" w:bidi="pt_PT"/>
        </w:rPr>
        <w:t>3.1–12</w:t>
      </w:r>
      <w:r>
        <w:rPr>
          <w:lang w:val="pt_PT" w:bidi="pt_PT"/>
        </w:rPr>
        <w:t xml:space="preserve">). A submissão de Jesus ao batismo de João, e a voz do céu, mostram-no como um Rei que serve aos seus súditos tomando seus pecados sobre si (vv. </w:t>
      </w:r>
      <w:r>
        <w:rPr>
          <w:lang w:val="pt_PT" w:bidi="pt_PT"/>
        </w:rPr>
        <w:t>13–17</w:t>
      </w:r>
      <w:r>
        <w:rPr>
          <w:lang w:val="pt_PT" w:bidi="pt_PT"/>
        </w:rPr>
        <w:t>). Como Israel no êxodo, Jesus é levado para o deserto para um período de testes (</w:t>
      </w:r>
      <w:r>
        <w:rPr>
          <w:lang w:val="pt_PT" w:bidi="pt_PT"/>
        </w:rPr>
        <w:t>4.1</w:t>
      </w:r>
      <w:r>
        <w:rPr>
          <w:lang w:val="pt_PT" w:bidi="pt_PT"/>
        </w:rPr>
        <w:t xml:space="preserve">). Quando o diabo busca afastá-lo tanto de Deus quanto de sua missão designada, Jesus vence dependendo de Deus e de sua Palavra (vv. </w:t>
      </w:r>
      <w:r>
        <w:rPr>
          <w:lang w:val="pt_PT" w:bidi="pt_PT"/>
        </w:rPr>
        <w:t>1–11</w:t>
      </w:r>
      <w:r>
        <w:rPr>
          <w:lang w:val="pt_PT" w:bidi="pt_PT"/>
        </w:rPr>
        <w:t xml:space="preserve">). Voltando para a Galileia, Jesus deliberadamente se estabelece em território com habitantes judeus e gentios (vv. </w:t>
      </w:r>
      <w:r>
        <w:rPr>
          <w:lang w:val="pt_PT" w:bidi="pt_PT"/>
        </w:rPr>
        <w:t>12–16</w:t>
      </w:r>
      <w:r>
        <w:rPr>
          <w:lang w:val="pt_PT" w:bidi="pt_PT"/>
        </w:rPr>
        <w:t xml:space="preserve">) e começa um ministério de pregação (como João, ele chama para o arrependimento diante do reino que desperta), ensino (ele chama seus primeiros discípulos) e cura (vv. </w:t>
      </w:r>
      <w:r>
        <w:rPr>
          <w:lang w:val="pt_PT" w:bidi="pt_PT"/>
        </w:rPr>
        <w:t>17–25</w:t>
      </w:r>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r>
        <w:rPr>
          <w:lang w:val="pt_PT" w:bidi="pt_PT"/>
        </w:rPr>
        <w:t>5.1–2</w:t>
      </w:r>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r>
        <w:rPr>
          <w:lang w:val="pt_PT" w:bidi="pt_PT"/>
        </w:rPr>
        <w:t>3–12</w:t>
      </w:r>
      <w:r>
        <w:rPr>
          <w:lang w:val="pt_PT" w:bidi="pt_PT"/>
        </w:rPr>
        <w:t xml:space="preserve">). Para esse fim, os discípulos são um preservativo (sal) e uma testemunha (luz) em uma sociedade pecaminosa (vv. </w:t>
      </w:r>
      <w:r>
        <w:rPr>
          <w:lang w:val="pt_PT" w:bidi="pt_PT"/>
        </w:rPr>
        <w:t>13–16</w:t>
      </w:r>
      <w:r>
        <w:rPr>
          <w:lang w:val="pt_PT" w:bidi="pt_PT"/>
        </w:rPr>
        <w:t xml:space="preserve">). Como aquele que veio não para abolir a Lei e os Profetas, mas para trazê-los ao cumprimento (isto é, para inaugurar a nova era para a qual o AT apontava — v. </w:t>
      </w:r>
      <w:r>
        <w:rPr>
          <w:lang w:val="pt_PT" w:bidi="pt_PT"/>
        </w:rPr>
        <w:t>17</w:t>
      </w:r>
      <w:r>
        <w:rPr>
          <w:lang w:val="pt_PT" w:bidi="pt_PT"/>
        </w:rPr>
        <w:t xml:space="preserve">), Jesus chama seus discípulos à obediência constante à lei de Deus como agora exposta pelo próprio Legislador (v. </w:t>
      </w:r>
      <w:r>
        <w:rPr>
          <w:lang w:val="pt_PT" w:bidi="pt_PT"/>
        </w:rPr>
        <w:t>18–20</w:t>
      </w:r>
      <w:r>
        <w:rPr>
          <w:lang w:val="pt_PT" w:bidi="pt_PT"/>
        </w:rPr>
        <w:t xml:space="preserve">). Os mandamentos de Deus abrangem desejos internos, bem como ações externas, não devem ser diluídos ou racionalizados, e requerem uma obediência mais radical do que nunca, agora que o fim chegou (vv. </w:t>
      </w:r>
      <w:r>
        <w:rPr>
          <w:lang w:val="pt_PT" w:bidi="pt_PT"/>
        </w:rPr>
        <w:t>21–48</w:t>
      </w:r>
      <w:r>
        <w:rPr>
          <w:lang w:val="pt_PT" w:bidi="pt_PT"/>
        </w:rPr>
        <w:t>). Em sua dádiva, oração e jejum, os discípulos devem combater a hipocrisia pela centralidade em Deus e esquecimento de si mesmo (</w:t>
      </w:r>
      <w:r>
        <w:rPr>
          <w:lang w:val="pt_PT" w:bidi="pt_PT"/>
        </w:rPr>
        <w:t>6.1–18</w:t>
      </w:r>
      <w:r>
        <w:rPr>
          <w:lang w:val="pt_PT" w:bidi="pt_PT"/>
        </w:rPr>
        <w:t xml:space="preserve">). A Oração do Senhor (vv. </w:t>
      </w:r>
      <w:r>
        <w:rPr>
          <w:lang w:val="pt_PT" w:bidi="pt_PT"/>
        </w:rPr>
        <w:t>9–13</w:t>
      </w:r>
      <w:r>
        <w:rPr>
          <w:lang w:val="pt_PT" w:bidi="pt_PT"/>
        </w:rPr>
        <w:t xml:space="preserve">) clama a Deus para honrar seu nome estabelecendo seu governo na terra, e para perdoar, proteger e prover para seus filhos. Dada esta oração, e dada a visão centralizada em Deus da realidade dos discípulos (vv. </w:t>
      </w:r>
      <w:r>
        <w:rPr>
          <w:lang w:val="pt_PT" w:bidi="pt_PT"/>
        </w:rPr>
        <w:t>19–24</w:t>
      </w:r>
      <w:r>
        <w:rPr>
          <w:lang w:val="pt_PT" w:bidi="pt_PT"/>
        </w:rPr>
        <w:t xml:space="preserve">), não há causa para ansiedade (vv. </w:t>
      </w:r>
      <w:r>
        <w:rPr>
          <w:lang w:val="pt_PT" w:bidi="pt_PT"/>
        </w:rPr>
        <w:t>25–34</w:t>
      </w:r>
      <w:r>
        <w:rPr>
          <w:lang w:val="pt_PT" w:bidi="pt_PT"/>
        </w:rPr>
        <w:t>). Os discípulos devem discernir sem julgar (</w:t>
      </w:r>
      <w:r>
        <w:rPr>
          <w:lang w:val="pt_PT" w:bidi="pt_PT"/>
        </w:rPr>
        <w:t>7.1–6</w:t>
      </w:r>
      <w:r>
        <w:rPr>
          <w:lang w:val="pt_PT" w:bidi="pt_PT"/>
        </w:rPr>
        <w:t>), e depender de Deus para o poder necessário para amar os outros (</w:t>
      </w:r>
      <w:r>
        <w:rPr>
          <w:lang w:val="pt_PT" w:bidi="pt_PT"/>
        </w:rPr>
        <w:t>6.7–12</w:t>
      </w:r>
      <w:r>
        <w:rPr>
          <w:lang w:val="pt_PT" w:bidi="pt_PT"/>
        </w:rPr>
        <w:t>). Tendo concluído sua exposição da lei (</w:t>
      </w:r>
      <w:r>
        <w:rPr>
          <w:lang w:val="pt_PT" w:bidi="pt_PT"/>
        </w:rPr>
        <w:t>5.21–7.12</w:t>
      </w:r>
      <w:r>
        <w:rPr>
          <w:lang w:val="pt_PT" w:bidi="pt_PT"/>
        </w:rPr>
        <w:t>), Jesus agora chama futuros discípulos para segui-lo (</w:t>
      </w:r>
      <w:r>
        <w:rPr>
          <w:lang w:val="pt_PT" w:bidi="pt_PT"/>
        </w:rPr>
        <w:t>7.13–14</w:t>
      </w:r>
      <w:r>
        <w:rPr>
          <w:lang w:val="pt_PT" w:bidi="pt_PT"/>
        </w:rPr>
        <w:t xml:space="preserve">), adverte contra os falsos mestres (vv. </w:t>
      </w:r>
      <w:r>
        <w:rPr>
          <w:lang w:val="pt_PT" w:bidi="pt_PT"/>
        </w:rPr>
        <w:t>15–20</w:t>
      </w:r>
      <w:r>
        <w:rPr>
          <w:lang w:val="pt_PT" w:bidi="pt_PT"/>
        </w:rPr>
        <w:t xml:space="preserve">) e insiste que os verdadeiros discípulos fazem a vontade de Deus (vv. </w:t>
      </w:r>
      <w:r>
        <w:rPr>
          <w:lang w:val="pt_PT" w:bidi="pt_PT"/>
        </w:rPr>
        <w:t>21–23</w:t>
      </w:r>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r>
        <w:rPr>
          <w:lang w:val="pt_PT" w:bidi="pt_PT"/>
        </w:rPr>
        <w:t>7.28–29</w:t>
      </w:r>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r>
        <w:rPr>
          <w:lang w:val="pt_PT" w:bidi="pt_PT"/>
        </w:rPr>
        <w:t>8.17</w:t>
      </w:r>
      <w:r>
        <w:rPr>
          <w:lang w:val="pt_PT" w:bidi="pt_PT"/>
        </w:rPr>
        <w:t>). Ele cura um leproso, o servo de um centurião e uma mulher com hemorragia por sua palavra (</w:t>
      </w:r>
      <w:r>
        <w:rPr>
          <w:lang w:val="pt_PT" w:bidi="pt_PT"/>
        </w:rPr>
        <w:t>8.1–13</w:t>
      </w:r>
      <w:r>
        <w:rPr>
          <w:lang w:val="pt_PT" w:bidi="pt_PT"/>
        </w:rPr>
        <w:t xml:space="preserve">; </w:t>
      </w:r>
      <w:r>
        <w:rPr>
          <w:lang w:val="pt_PT" w:bidi="pt_PT"/>
        </w:rPr>
        <w:t>9.20–22</w:t>
      </w:r>
      <w:r>
        <w:rPr>
          <w:lang w:val="pt_PT" w:bidi="pt_PT"/>
        </w:rPr>
        <w:t>). Seu toque dissipa uma febre e ressuscita uma pessoa morta (</w:t>
      </w:r>
      <w:r>
        <w:rPr>
          <w:lang w:val="pt_PT" w:bidi="pt_PT"/>
        </w:rPr>
        <w:t>8.14–15</w:t>
      </w:r>
      <w:r>
        <w:rPr>
          <w:lang w:val="pt_PT" w:bidi="pt_PT"/>
        </w:rPr>
        <w:t xml:space="preserve">; </w:t>
      </w:r>
      <w:r>
        <w:rPr>
          <w:lang w:val="pt_PT" w:bidi="pt_PT"/>
        </w:rPr>
        <w:t>9.23–25</w:t>
      </w:r>
      <w:r>
        <w:rPr>
          <w:lang w:val="pt_PT" w:bidi="pt_PT"/>
        </w:rPr>
        <w:t>). Uma combinação de palavra e toque cura os cegos (</w:t>
      </w:r>
      <w:r>
        <w:rPr>
          <w:lang w:val="pt_PT" w:bidi="pt_PT"/>
        </w:rPr>
        <w:t>9.27–31</w:t>
      </w:r>
      <w:r>
        <w:rPr>
          <w:lang w:val="pt_PT" w:bidi="pt_PT"/>
        </w:rPr>
        <w:t>). Como “Deus conosco”, Jesus exige por fidelidade incondicional (</w:t>
      </w:r>
      <w:r>
        <w:rPr>
          <w:lang w:val="pt_PT" w:bidi="pt_PT"/>
        </w:rPr>
        <w:t>8.18–22</w:t>
      </w:r>
      <w:r>
        <w:rPr>
          <w:lang w:val="pt_PT" w:bidi="pt_PT"/>
        </w:rPr>
        <w:t xml:space="preserve">). Embora não tenha sequer a proteção natural de que desfrutam os animais (v. </w:t>
      </w:r>
      <w:r>
        <w:rPr>
          <w:lang w:val="pt_PT" w:bidi="pt_PT"/>
        </w:rPr>
        <w:t>20</w:t>
      </w:r>
      <w:r>
        <w:rPr>
          <w:lang w:val="pt_PT" w:bidi="pt_PT"/>
        </w:rPr>
        <w:t xml:space="preserve">), ele demonstra sua soberania sobre o mundo natural — e, portanto, sua divindade — acalmando a tempestade (v. </w:t>
      </w:r>
      <w:r>
        <w:rPr>
          <w:lang w:val="pt_PT" w:bidi="pt_PT"/>
        </w:rPr>
        <w:t>23–27</w:t>
      </w:r>
      <w:r>
        <w:rPr>
          <w:lang w:val="pt_PT" w:bidi="pt_PT"/>
        </w:rPr>
        <w:t>). Em confrontos diretos com demônios, ele mostra sua superioridade sobre eles (</w:t>
      </w:r>
      <w:r>
        <w:rPr>
          <w:lang w:val="pt_PT" w:bidi="pt_PT"/>
        </w:rPr>
        <w:t>8.28–34</w:t>
      </w:r>
      <w:r>
        <w:rPr>
          <w:lang w:val="pt_PT" w:bidi="pt_PT"/>
        </w:rPr>
        <w:t xml:space="preserve">; </w:t>
      </w:r>
      <w:r>
        <w:rPr>
          <w:lang w:val="pt_PT" w:bidi="pt_PT"/>
        </w:rPr>
        <w:t>9.32–33</w:t>
      </w:r>
      <w:r>
        <w:rPr>
          <w:lang w:val="pt_PT" w:bidi="pt_PT"/>
        </w:rPr>
        <w:t>). Exercendo a própria autoridade de Deus, ele declara pecados perdoados (</w:t>
      </w:r>
      <w:r>
        <w:rPr>
          <w:lang w:val="pt_PT" w:bidi="pt_PT"/>
        </w:rPr>
        <w:t>9.1–8</w:t>
      </w:r>
      <w:r>
        <w:rPr>
          <w:lang w:val="pt_PT" w:bidi="pt_PT"/>
        </w:rPr>
        <w:t xml:space="preserve">) e chama os pecadores ao arrependimento e ao discipulado (vv. </w:t>
      </w:r>
      <w:r>
        <w:rPr>
          <w:lang w:val="pt_PT" w:bidi="pt_PT"/>
        </w:rPr>
        <w:t>9–13</w:t>
      </w:r>
      <w:r>
        <w:rPr>
          <w:lang w:val="pt_PT" w:bidi="pt_PT"/>
        </w:rPr>
        <w:t xml:space="preserve">). A alegria sobre a inauguração do reino é misturada com o desejo de sua consumação (vv. </w:t>
      </w:r>
      <w:r>
        <w:rPr>
          <w:lang w:val="pt_PT" w:bidi="pt_PT"/>
        </w:rPr>
        <w:t>14–17</w:t>
      </w:r>
      <w:r>
        <w:rPr>
          <w:lang w:val="pt_PT" w:bidi="pt_PT"/>
        </w:rPr>
        <w:t xml:space="preserve">). O resumo de </w:t>
      </w:r>
      <w:r>
        <w:rPr>
          <w:lang w:val="pt_PT" w:bidi="pt_PT"/>
        </w:rPr>
        <w:t>9.35–38</w:t>
      </w:r>
      <w:r>
        <w:rPr>
          <w:lang w:val="pt_PT" w:bidi="pt_PT"/>
        </w:rPr>
        <w:t xml:space="preserve"> ecoa </w:t>
      </w:r>
      <w:r>
        <w:rPr>
          <w:lang w:val="pt_PT" w:bidi="pt_PT"/>
        </w:rPr>
        <w:t>4.23–25</w:t>
      </w:r>
      <w:r>
        <w:rPr>
          <w:lang w:val="pt_PT" w:bidi="pt_PT"/>
        </w:rPr>
        <w:t xml:space="preserve">, lembra os capítulos </w:t>
      </w:r>
      <w:r>
        <w:rPr>
          <w:lang w:val="pt_PT" w:bidi="pt_PT"/>
        </w:rPr>
        <w:t>5–7</w:t>
      </w:r>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r>
        <w:rPr>
          <w:lang w:val="pt_PT" w:bidi="pt_PT"/>
        </w:rPr>
        <w:t>9.37–10.4</w:t>
      </w:r>
      <w:r>
        <w:rPr>
          <w:lang w:val="pt_PT" w:bidi="pt_PT"/>
        </w:rPr>
        <w:t>). O discurso fala tanto da missão imediata dos apóstolos (</w:t>
      </w:r>
      <w:r>
        <w:rPr>
          <w:lang w:val="pt_PT" w:bidi="pt_PT"/>
        </w:rPr>
        <w:t>10.5–15</w:t>
      </w:r>
      <w:r>
        <w:rPr>
          <w:lang w:val="pt_PT" w:bidi="pt_PT"/>
        </w:rPr>
        <w:t xml:space="preserve">) quanto da missão mais ampla da igreja (vv. </w:t>
      </w:r>
      <w:r>
        <w:rPr>
          <w:lang w:val="pt_PT" w:bidi="pt_PT"/>
        </w:rPr>
        <w:t>16–42</w:t>
      </w:r>
      <w:r>
        <w:rPr>
          <w:lang w:val="pt_PT" w:bidi="pt_PT"/>
        </w:rPr>
        <w:t xml:space="preserve">). Por enquanto, os apóstolos devem se concentrar em evangelizar os judeus (v. </w:t>
      </w:r>
      <w:r>
        <w:rPr>
          <w:lang w:val="pt_PT" w:bidi="pt_PT"/>
        </w:rPr>
        <w:t>6</w:t>
      </w:r>
      <w:r>
        <w:rPr>
          <w:lang w:val="pt_PT" w:bidi="pt_PT"/>
        </w:rPr>
        <w:t>), em preparação para a missão aos gentios (</w:t>
      </w:r>
      <w:r>
        <w:rPr>
          <w:lang w:val="pt_PT" w:bidi="pt_PT"/>
        </w:rPr>
        <w:t>28.19</w:t>
      </w:r>
      <w:r>
        <w:rPr>
          <w:lang w:val="pt_PT" w:bidi="pt_PT"/>
        </w:rPr>
        <w:t>). Os “dignos” são aqueles que acolhem os apóstolos e sua mensagem; os “indignos”, aqueles que os rejeitam (</w:t>
      </w:r>
      <w:r>
        <w:rPr>
          <w:lang w:val="pt_PT" w:bidi="pt_PT"/>
        </w:rPr>
        <w:t>10.11–15</w:t>
      </w:r>
      <w:r>
        <w:rPr>
          <w:lang w:val="pt_PT" w:bidi="pt_PT"/>
        </w:rPr>
        <w:t xml:space="preserve">). Na missão mais ampla, com certeza haverá perseguição (vv. </w:t>
      </w:r>
      <w:r>
        <w:rPr>
          <w:lang w:val="pt_PT" w:bidi="pt_PT"/>
        </w:rPr>
        <w:t>16–19,24–25</w:t>
      </w:r>
      <w:r>
        <w:rPr>
          <w:lang w:val="pt_PT" w:bidi="pt_PT"/>
        </w:rPr>
        <w:t xml:space="preserve">), mas isso realmente ajudará o testemunho (vv. </w:t>
      </w:r>
      <w:r>
        <w:rPr>
          <w:lang w:val="pt_PT" w:bidi="pt_PT"/>
        </w:rPr>
        <w:t>17–23</w:t>
      </w:r>
      <w:r>
        <w:rPr>
          <w:lang w:val="pt_PT" w:bidi="pt_PT"/>
        </w:rPr>
        <w:t xml:space="preserve">). Deus salvará seus missionários fiéis (vv. </w:t>
      </w:r>
      <w:r>
        <w:rPr>
          <w:lang w:val="pt_PT" w:bidi="pt_PT"/>
        </w:rPr>
        <w:t>19–23</w:t>
      </w:r>
      <w:r>
        <w:rPr>
          <w:lang w:val="pt_PT" w:bidi="pt_PT"/>
        </w:rPr>
        <w:t xml:space="preserve">), mas julgará aqueles que os oprimem e que repudiam a Cristo (vv. </w:t>
      </w:r>
      <w:r>
        <w:rPr>
          <w:lang w:val="pt_PT" w:bidi="pt_PT"/>
        </w:rPr>
        <w:t>26–39</w:t>
      </w:r>
      <w:r>
        <w:rPr>
          <w:lang w:val="pt_PT" w:bidi="pt_PT"/>
        </w:rPr>
        <w:t xml:space="preserve">). Uma recompensa certa aguarda tanto o arauto quanto o destinatário da mensagem (vv. </w:t>
      </w:r>
      <w:r>
        <w:rPr>
          <w:lang w:val="pt_PT" w:bidi="pt_PT"/>
        </w:rPr>
        <w:t>37–42</w:t>
      </w:r>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r>
        <w:rPr>
          <w:lang w:val="pt_PT" w:bidi="pt_PT"/>
        </w:rPr>
        <w:t>11.2–6</w:t>
      </w:r>
      <w:r>
        <w:rPr>
          <w:lang w:val="pt_PT" w:bidi="pt_PT"/>
        </w:rPr>
        <w:t xml:space="preserve">). Como seu arauto, Jesus se depara com hostilidade e indiferença generalizadas (vv. </w:t>
      </w:r>
      <w:r>
        <w:rPr>
          <w:lang w:val="pt_PT" w:bidi="pt_PT"/>
        </w:rPr>
        <w:t>7–19</w:t>
      </w:r>
      <w:r>
        <w:rPr>
          <w:lang w:val="pt_PT" w:bidi="pt_PT"/>
        </w:rPr>
        <w:t xml:space="preserve">). Dada a finalidade da graça que assiste ao seu ministério, aqueles que o rejeitam sofrerão o julgamento mais severo (vv. </w:t>
      </w:r>
      <w:r>
        <w:rPr>
          <w:lang w:val="pt_PT" w:bidi="pt_PT"/>
        </w:rPr>
        <w:t>20–24</w:t>
      </w:r>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r>
        <w:rPr>
          <w:lang w:val="pt_PT" w:bidi="pt_PT"/>
        </w:rPr>
        <w:t>25–30</w:t>
      </w:r>
      <w:r>
        <w:rPr>
          <w:lang w:val="pt_PT" w:bidi="pt_PT"/>
        </w:rPr>
        <w:t>). Como aquele que inaugura a nova era (</w:t>
      </w:r>
      <w:r>
        <w:rPr>
          <w:lang w:val="pt_PT" w:bidi="pt_PT"/>
        </w:rPr>
        <w:t>12.6</w:t>
      </w:r>
      <w:r>
        <w:rPr>
          <w:lang w:val="pt_PT" w:bidi="pt_PT"/>
        </w:rPr>
        <w:t xml:space="preserve">), Jesus afirma que ele é o Senhor do sábado (vv. </w:t>
      </w:r>
      <w:r>
        <w:rPr>
          <w:lang w:val="pt_PT" w:bidi="pt_PT"/>
        </w:rPr>
        <w:t>1–8</w:t>
      </w:r>
      <w:r>
        <w:rPr>
          <w:lang w:val="pt_PT" w:bidi="pt_PT"/>
        </w:rPr>
        <w:t>). O verdadeiro descanso (</w:t>
      </w:r>
      <w:r>
        <w:rPr>
          <w:lang w:val="pt_PT" w:bidi="pt_PT"/>
        </w:rPr>
        <w:t>11.29</w:t>
      </w:r>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r>
        <w:rPr>
          <w:lang w:val="pt_PT" w:bidi="pt_PT"/>
        </w:rPr>
        <w:t>12.22–24</w:t>
      </w:r>
      <w:r>
        <w:rPr>
          <w:lang w:val="pt_PT" w:bidi="pt_PT"/>
        </w:rPr>
        <w:t xml:space="preserve">). Pelo contrário, diz Jesus, o governo que ele está inaugurando está esmagando o império de Satanás (vv. </w:t>
      </w:r>
      <w:r>
        <w:rPr>
          <w:lang w:val="pt_PT" w:bidi="pt_PT"/>
        </w:rPr>
        <w:t>25–29</w:t>
      </w:r>
      <w:r>
        <w:rPr>
          <w:lang w:val="pt_PT" w:bidi="pt_PT"/>
        </w:rPr>
        <w:t xml:space="preserve">). Rejeitar esta verdade com plena consciência do que alguém está fazendo é cometer o pecado imperdoável contra o Espírito Santo (vv. </w:t>
      </w:r>
      <w:r>
        <w:rPr>
          <w:lang w:val="pt_PT" w:bidi="pt_PT"/>
        </w:rPr>
        <w:t>30–32</w:t>
      </w:r>
      <w:r>
        <w:rPr>
          <w:lang w:val="pt_PT" w:bidi="pt_PT"/>
        </w:rPr>
        <w:t xml:space="preserve">); as palavras dos acusadores de Jesus os expõem como pessoas destinadas à condenação (vv. </w:t>
      </w:r>
      <w:r>
        <w:rPr>
          <w:lang w:val="pt_PT" w:bidi="pt_PT"/>
        </w:rPr>
        <w:t>33–37</w:t>
      </w:r>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r>
        <w:rPr>
          <w:lang w:val="pt_PT" w:bidi="pt_PT"/>
        </w:rPr>
        <w:t>13.3–9,18–23</w:t>
      </w:r>
      <w:r>
        <w:rPr>
          <w:lang w:val="pt_PT" w:bidi="pt_PT"/>
        </w:rPr>
        <w:t>). Como aqueles que receberam a proclamação do reino de Jesus (</w:t>
      </w:r>
      <w:r>
        <w:rPr>
          <w:lang w:val="pt_PT" w:bidi="pt_PT"/>
        </w:rPr>
        <w:t>4.17</w:t>
      </w:r>
      <w:r>
        <w:rPr>
          <w:lang w:val="pt_PT" w:bidi="pt_PT"/>
        </w:rPr>
        <w:t>), os discípulos recebem mais luz, mas as multidões devem aceitar essa proclamação inicial antes que mais luz seja dada (</w:t>
      </w:r>
      <w:r>
        <w:rPr>
          <w:lang w:val="pt_PT" w:bidi="pt_PT"/>
        </w:rPr>
        <w:t>13.10–17,34–35</w:t>
      </w:r>
      <w:r>
        <w:rPr>
          <w:lang w:val="pt_PT" w:bidi="pt_PT"/>
        </w:rPr>
        <w:t xml:space="preserve">). Tanto na parábola do joio (vv. </w:t>
      </w:r>
      <w:r>
        <w:rPr>
          <w:lang w:val="pt_PT" w:bidi="pt_PT"/>
        </w:rPr>
        <w:t>24–30,36–43</w:t>
      </w:r>
      <w:r>
        <w:rPr>
          <w:lang w:val="pt_PT" w:bidi="pt_PT"/>
        </w:rPr>
        <w:t xml:space="preserve">) quanto na parábola da rede (vv. </w:t>
      </w:r>
      <w:r>
        <w:rPr>
          <w:lang w:val="pt_PT" w:bidi="pt_PT"/>
        </w:rPr>
        <w:t>47–50</w:t>
      </w:r>
      <w:r>
        <w:rPr>
          <w:lang w:val="pt_PT" w:bidi="pt_PT"/>
        </w:rPr>
        <w:t xml:space="preserve">), Jesus assegura aos seus discípulos que o julgamento final separará os verdadeiros crentes dos falsos, e adverte contra julgamentos precipitados e prematuros (cf. </w:t>
      </w:r>
      <w:r>
        <w:rPr>
          <w:lang w:val="pt_PT" w:bidi="pt_PT"/>
        </w:rPr>
        <w:t>7.1–5</w:t>
      </w:r>
      <w:r>
        <w:rPr>
          <w:lang w:val="pt_PT" w:bidi="pt_PT"/>
        </w:rPr>
        <w:t>). As parábolas da mostarda e do fermento (</w:t>
      </w:r>
      <w:r>
        <w:rPr>
          <w:lang w:val="pt_PT" w:bidi="pt_PT"/>
        </w:rPr>
        <w:t>13.31–33</w:t>
      </w:r>
      <w:r>
        <w:rPr>
          <w:lang w:val="pt_PT" w:bidi="pt_PT"/>
        </w:rPr>
        <w:t xml:space="preserve">) contrastam a pequenez da inauguração do reino com a plenitude de sua consumação. As parábolas do tesouro escondido e da pérola (vv. </w:t>
      </w:r>
      <w:r>
        <w:rPr>
          <w:lang w:val="pt_PT" w:bidi="pt_PT"/>
        </w:rPr>
        <w:t>44–46</w:t>
      </w:r>
      <w:r>
        <w:rPr>
          <w:lang w:val="pt_PT" w:bidi="pt_PT"/>
        </w:rPr>
        <w:t xml:space="preserve">) descrevem o reino como um valor que supera todos os outros (cf. </w:t>
      </w:r>
      <w:r>
        <w:rPr>
          <w:lang w:val="pt_PT" w:bidi="pt_PT"/>
        </w:rPr>
        <w:t>6.33</w:t>
      </w:r>
      <w:r>
        <w:rPr>
          <w:lang w:val="pt_PT" w:bidi="pt_PT"/>
        </w:rPr>
        <w:t>). Assim iluminados por Jesus, os discípulos têm novos tesouros para adicionar aos seus antigos (</w:t>
      </w:r>
      <w:r>
        <w:rPr>
          <w:lang w:val="pt_PT" w:bidi="pt_PT"/>
        </w:rPr>
        <w:t>13.51–52</w:t>
      </w:r>
      <w:r>
        <w:rPr>
          <w:lang w:val="pt_PT" w:bidi="pt_PT"/>
        </w:rPr>
        <w:t xml:space="preserve">). O povo de Nazaré, pelo contrário, ecoa a falta de compreensão das multidões e a hostilidade dos fariseus (vv. </w:t>
      </w:r>
      <w:r>
        <w:rPr>
          <w:lang w:val="pt_PT" w:bidi="pt_PT"/>
        </w:rPr>
        <w:t>53–58</w:t>
      </w:r>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r>
        <w:rPr>
          <w:lang w:val="pt_PT" w:bidi="pt_PT"/>
        </w:rPr>
        <w:t>14.1–12</w:t>
      </w:r>
      <w:r>
        <w:rPr>
          <w:lang w:val="pt_PT" w:bidi="pt_PT"/>
        </w:rPr>
        <w:t xml:space="preserve">, a pregação de João expõe a fraqueza de Herodes, e a decapitação de João antecipa a crucificação de Jesus (cf. </w:t>
      </w:r>
      <w:r>
        <w:rPr>
          <w:lang w:val="pt_PT" w:bidi="pt_PT"/>
        </w:rPr>
        <w:t>17.12</w:t>
      </w:r>
      <w:r>
        <w:rPr>
          <w:lang w:val="pt_PT" w:bidi="pt_PT"/>
        </w:rPr>
        <w:t>). O verdadeiro rei não é Herodes, mas Jesus. Ele é soberano sobre a própria natureza (</w:t>
      </w:r>
      <w:r>
        <w:rPr>
          <w:lang w:val="pt_PT" w:bidi="pt_PT"/>
        </w:rPr>
        <w:t>14.13–36</w:t>
      </w:r>
      <w:r>
        <w:rPr>
          <w:lang w:val="pt_PT" w:bidi="pt_PT"/>
        </w:rPr>
        <w:t xml:space="preserve">) — Deus encarnado, “Deus conosco”, que alimenta a multidão de famintos no deserto (como Deus uma vez forneceu o maná) e anda sobre o mar e acalma-o (veja </w:t>
      </w:r>
      <w:r>
        <w:rPr>
          <w:lang w:val="pt_PT" w:bidi="pt_PT"/>
        </w:rPr>
        <w:t>Sl 89.9</w:t>
      </w:r>
      <w:r>
        <w:rPr>
          <w:lang w:val="pt_PT" w:bidi="pt_PT"/>
        </w:rPr>
        <w:t>). Pedro é um modelo da fé, do medo e da dependência total dos cristãos em Jesus (</w:t>
      </w:r>
      <w:r>
        <w:rPr>
          <w:lang w:val="pt_PT" w:bidi="pt_PT"/>
        </w:rPr>
        <w:t>Mt 14.28–31</w:t>
      </w:r>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r>
        <w:rPr>
          <w:lang w:val="pt_PT" w:bidi="pt_PT"/>
        </w:rPr>
        <w:t>15.1–9</w:t>
      </w:r>
      <w:r>
        <w:rPr>
          <w:lang w:val="pt_PT" w:bidi="pt_PT"/>
        </w:rPr>
        <w:t xml:space="preserve">). Nos versos </w:t>
      </w:r>
      <w:r>
        <w:rPr>
          <w:lang w:val="pt_PT" w:bidi="pt_PT"/>
        </w:rPr>
        <w:t>10–20</w:t>
      </w:r>
      <w:r>
        <w:rPr>
          <w:lang w:val="pt_PT" w:bidi="pt_PT"/>
        </w:rPr>
        <w:t>, Jesus ensina que a lei cerimonial, separada da lei moral, se torna um ritual vazio, e que a antiga distinção entre alimentos puros e impuros (</w:t>
      </w:r>
      <w:r>
        <w:rPr>
          <w:lang w:val="pt_PT" w:bidi="pt_PT"/>
        </w:rPr>
        <w:t>Lv 11</w:t>
      </w:r>
      <w:r>
        <w:rPr>
          <w:lang w:val="pt_PT" w:bidi="pt_PT"/>
        </w:rPr>
        <w:t>) é agora tão obsoleta quanto a distinção entre judeus e gentios. Para ressaltar o ponto, Jesus entra em território pagão, cura um cananeu (</w:t>
      </w:r>
      <w:r>
        <w:rPr>
          <w:lang w:val="pt_PT" w:bidi="pt_PT"/>
        </w:rPr>
        <w:t>15.21–28</w:t>
      </w:r>
      <w:r>
        <w:rPr>
          <w:lang w:val="pt_PT" w:bidi="pt_PT"/>
        </w:rPr>
        <w:t xml:space="preserve">) e alimenta uma multidão de gentios (vv. </w:t>
      </w:r>
      <w:r>
        <w:rPr>
          <w:lang w:val="pt_PT" w:bidi="pt_PT"/>
        </w:rPr>
        <w:t>29–39</w:t>
      </w:r>
      <w:r>
        <w:rPr>
          <w:lang w:val="pt_PT" w:bidi="pt_PT"/>
        </w:rPr>
        <w:t>). Os fariseus e saduceus, apesar de todas as suas diferenças, estão unidos em sua oposição a Jesus (</w:t>
      </w:r>
      <w:r>
        <w:rPr>
          <w:lang w:val="pt_PT" w:bidi="pt_PT"/>
        </w:rPr>
        <w:t>16.1–12</w:t>
      </w:r>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r>
        <w:rPr>
          <w:lang w:val="pt_PT" w:bidi="pt_PT"/>
        </w:rPr>
        <w:t>16.13–17</w:t>
      </w:r>
      <w:r>
        <w:rPr>
          <w:lang w:val="pt_PT" w:bidi="pt_PT"/>
        </w:rPr>
        <w:t xml:space="preserve">; cf. </w:t>
      </w:r>
      <w:r>
        <w:rPr>
          <w:lang w:val="pt_PT" w:bidi="pt_PT"/>
        </w:rPr>
        <w:t>11.25–26</w:t>
      </w:r>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r>
        <w:rPr>
          <w:lang w:val="pt_PT" w:bidi="pt_PT"/>
        </w:rPr>
        <w:t>16.20,23</w:t>
      </w:r>
      <w:r>
        <w:rPr>
          <w:lang w:val="pt_PT" w:bidi="pt_PT"/>
        </w:rPr>
        <w:t xml:space="preserve">), Jesus agora (pela primeira vez) prevê seus sofrimentos e glória vindoura (vv. </w:t>
      </w:r>
      <w:r>
        <w:rPr>
          <w:lang w:val="pt_PT" w:bidi="pt_PT"/>
        </w:rPr>
        <w:t>21–28</w:t>
      </w:r>
      <w:r>
        <w:rPr>
          <w:lang w:val="pt_PT" w:bidi="pt_PT"/>
        </w:rPr>
        <w:t>). Em antecipação a essa glória, Jesus é transfigurado diante de certos discípulos; Moisés e Elias se juntam a Deus, o Pai, ao testemunhar o esplendor único de Deus, o Filho (</w:t>
      </w:r>
      <w:r>
        <w:rPr>
          <w:lang w:val="pt_PT" w:bidi="pt_PT"/>
        </w:rPr>
        <w:t>17.1–8</w:t>
      </w:r>
      <w:r>
        <w:rPr>
          <w:lang w:val="pt_PT" w:bidi="pt_PT"/>
        </w:rPr>
        <w:t xml:space="preserve">). Jesus então demonstrou seu poder combatendo os poderes demoníacos (vv. </w:t>
      </w:r>
      <w:r>
        <w:rPr>
          <w:lang w:val="pt_PT" w:bidi="pt_PT"/>
        </w:rPr>
        <w:t>14–18</w:t>
      </w:r>
      <w:r>
        <w:rPr>
          <w:lang w:val="pt_PT" w:bidi="pt_PT"/>
        </w:rPr>
        <w:t xml:space="preserve">) e exibiu sua autoridade escolhendo pagar o imposto do templo usando meios milagrosos (vv. </w:t>
      </w:r>
      <w:r>
        <w:rPr>
          <w:lang w:val="pt_PT" w:bidi="pt_PT"/>
        </w:rPr>
        <w:t>24–27</w:t>
      </w:r>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r>
        <w:rPr>
          <w:lang w:val="pt_PT" w:bidi="pt_PT"/>
        </w:rPr>
        <w:t>18.1–5</w:t>
      </w:r>
      <w:r>
        <w:rPr>
          <w:lang w:val="pt_PT" w:bidi="pt_PT"/>
        </w:rPr>
        <w:t xml:space="preserve">). Os líderes são especialmente ordenados a lidar duramente consigo mesmos, mas gentilmente com aqueles sob sua guarda (vv. </w:t>
      </w:r>
      <w:r>
        <w:rPr>
          <w:lang w:val="pt_PT" w:bidi="pt_PT"/>
        </w:rPr>
        <w:t>6–9</w:t>
      </w:r>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r>
        <w:rPr>
          <w:lang w:val="pt_PT" w:bidi="pt_PT"/>
        </w:rPr>
        <w:t>10–20</w:t>
      </w:r>
      <w:r>
        <w:rPr>
          <w:lang w:val="pt_PT" w:bidi="pt_PT"/>
        </w:rPr>
        <w:t xml:space="preserve">). Os membros da igreja que realmente entendem a incrível graça do Pai nunca pararão de oferecer perdão e compaixão àqueles que os prejudicam (vv. </w:t>
      </w:r>
      <w:r>
        <w:rPr>
          <w:lang w:val="pt_PT" w:bidi="pt_PT"/>
        </w:rPr>
        <w:t>21–35</w:t>
      </w:r>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r>
        <w:rPr>
          <w:lang w:val="pt_PT" w:bidi="pt_PT"/>
        </w:rPr>
        <w:t>19.1–9</w:t>
      </w:r>
      <w:r>
        <w:rPr>
          <w:lang w:val="pt_PT" w:bidi="pt_PT"/>
        </w:rPr>
        <w:t xml:space="preserve">). Como em </w:t>
      </w:r>
      <w:r>
        <w:rPr>
          <w:lang w:val="pt_PT" w:bidi="pt_PT"/>
        </w:rPr>
        <w:t>5.17–48</w:t>
      </w:r>
      <w:r>
        <w:rPr>
          <w:lang w:val="pt_PT" w:bidi="pt_PT"/>
        </w:rPr>
        <w:t>, Jesus chama seus seguidores à obediência radical (</w:t>
      </w:r>
      <w:r>
        <w:rPr>
          <w:lang w:val="pt_PT" w:bidi="pt_PT"/>
        </w:rPr>
        <w:t>19.10–12</w:t>
      </w:r>
      <w:r>
        <w:rPr>
          <w:lang w:val="pt_PT" w:bidi="pt_PT"/>
        </w:rPr>
        <w:t>). Além de instruir os discípulos a se tornarem como crianças (</w:t>
      </w:r>
      <w:r>
        <w:rPr>
          <w:lang w:val="pt_PT" w:bidi="pt_PT"/>
        </w:rPr>
        <w:t>18.1–4</w:t>
      </w:r>
      <w:r>
        <w:rPr>
          <w:lang w:val="pt_PT" w:bidi="pt_PT"/>
        </w:rPr>
        <w:t>), Jesus abraça as próprias crianças com seu amor (</w:t>
      </w:r>
      <w:r>
        <w:rPr>
          <w:lang w:val="pt_PT" w:bidi="pt_PT"/>
        </w:rPr>
        <w:t>19.13–15</w:t>
      </w:r>
      <w:r>
        <w:rPr>
          <w:lang w:val="pt_PT" w:bidi="pt_PT"/>
        </w:rPr>
        <w:t xml:space="preserve">). Ele apela da mesma forma ao jovem rico (vv. </w:t>
      </w:r>
      <w:r>
        <w:rPr>
          <w:lang w:val="pt_PT" w:bidi="pt_PT"/>
        </w:rPr>
        <w:t>16–22</w:t>
      </w:r>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r>
        <w:rPr>
          <w:lang w:val="pt_PT" w:bidi="pt_PT"/>
        </w:rPr>
        <w:t>27–30</w:t>
      </w:r>
      <w:r>
        <w:rPr>
          <w:lang w:val="pt_PT" w:bidi="pt_PT"/>
        </w:rPr>
        <w:t>). A base para tais bênçãos não está no mérito humano, mas na surpreendente generosidade do Deus gracioso (</w:t>
      </w:r>
      <w:r>
        <w:rPr>
          <w:lang w:val="pt_PT" w:bidi="pt_PT"/>
        </w:rPr>
        <w:t>20.1–16</w:t>
      </w:r>
      <w:r>
        <w:rPr>
          <w:lang w:val="pt_PT" w:bidi="pt_PT"/>
        </w:rPr>
        <w:t xml:space="preserve">). Ninguém — nem mesmo os ricos — está além do poder de sua graça. Mas Deus oferece salvação gratuita com grande custo para si mesmo (vv. </w:t>
      </w:r>
      <w:r>
        <w:rPr>
          <w:lang w:val="pt_PT" w:bidi="pt_PT"/>
        </w:rPr>
        <w:t>17–19</w:t>
      </w:r>
      <w:r>
        <w:rPr>
          <w:lang w:val="pt_PT" w:bidi="pt_PT"/>
        </w:rPr>
        <w:t xml:space="preserve">). Confrontando a competitividade e ambição entre seus seguidores, Jesus os ensina que a verdadeira grandeza não está em dominar os outros, mas em servi-los (vv. </w:t>
      </w:r>
      <w:r>
        <w:rPr>
          <w:lang w:val="pt_PT" w:bidi="pt_PT"/>
        </w:rPr>
        <w:t>20–34</w:t>
      </w:r>
      <w:r>
        <w:rPr>
          <w:lang w:val="pt_PT" w:bidi="pt_PT"/>
        </w:rPr>
        <w:t xml:space="preserve">), como será supremamente demonstrado em sua morte como “um resgate por muitos” (v. </w:t>
      </w:r>
      <w:r>
        <w:rPr>
          <w:lang w:val="pt_PT" w:bidi="pt_PT"/>
        </w:rPr>
        <w:t>28</w:t>
      </w:r>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r>
        <w:rPr>
          <w:lang w:val="pt_PT" w:bidi="pt_PT"/>
        </w:rPr>
        <w:t>3.17</w:t>
      </w:r>
      <w:r>
        <w:rPr>
          <w:lang w:val="pt_PT" w:bidi="pt_PT"/>
        </w:rPr>
        <w:t xml:space="preserve">), e como Messias destinado ao sofrimento (cf. </w:t>
      </w:r>
      <w:r>
        <w:rPr>
          <w:lang w:val="pt_PT" w:bidi="pt_PT"/>
        </w:rPr>
        <w:t>16.16–21</w:t>
      </w:r>
      <w:r>
        <w:rPr>
          <w:lang w:val="pt_PT" w:bidi="pt_PT"/>
        </w:rPr>
        <w:t xml:space="preserve">; </w:t>
      </w:r>
      <w:r>
        <w:rPr>
          <w:lang w:val="pt_PT" w:bidi="pt_PT"/>
        </w:rPr>
        <w:t>20.28</w:t>
      </w:r>
      <w:r>
        <w:rPr>
          <w:lang w:val="pt_PT" w:bidi="pt_PT"/>
        </w:rPr>
        <w:t>), Jesus entra em Jerusalém não montado num cavalo de guerra, mas montado num jumentinho, com o propósito não de declarar guerra aos seus inimigos, mas entregar-se a eles — e assim alcançar seu triunfo através da derrota (</w:t>
      </w:r>
      <w:r>
        <w:rPr>
          <w:lang w:val="pt_PT" w:bidi="pt_PT"/>
        </w:rPr>
        <w:t>21.1–11</w:t>
      </w:r>
      <w:r>
        <w:rPr>
          <w:lang w:val="pt_PT" w:bidi="pt_PT"/>
        </w:rPr>
        <w:t>). Como Senhor do templo, ele exige que seu comércio seja interrompido e que se torne (como Deus ordenou) um lugar de adoração para todos, incluindo os doentes, os jovens e os estrangeiros (</w:t>
      </w:r>
      <w:r>
        <w:rPr>
          <w:lang w:val="pt_PT" w:bidi="pt_PT"/>
        </w:rPr>
        <w:t>21.12–17</w:t>
      </w:r>
      <w:r>
        <w:rPr>
          <w:lang w:val="pt_PT" w:bidi="pt_PT"/>
        </w:rPr>
        <w:t xml:space="preserve">; cf. </w:t>
      </w:r>
      <w:r>
        <w:rPr>
          <w:lang w:val="pt_PT" w:bidi="pt_PT"/>
        </w:rPr>
        <w:t>Mc 11.17</w:t>
      </w:r>
      <w:r>
        <w:rPr>
          <w:lang w:val="pt_PT" w:bidi="pt_PT"/>
        </w:rPr>
        <w:t>). Ele supera aqueles que se negam a reconhecer a fonte celestial de sua autoridade e de João (</w:t>
      </w:r>
      <w:r>
        <w:rPr>
          <w:lang w:val="pt_PT" w:bidi="pt_PT"/>
        </w:rPr>
        <w:t>Mt 21.23–27</w:t>
      </w:r>
      <w:r>
        <w:rPr>
          <w:lang w:val="pt_PT" w:bidi="pt_PT"/>
        </w:rPr>
        <w:t xml:space="preserve">). De forma dramática e devastadora, primeiro visivelmente (amaldiçoando a figueira — vv. </w:t>
      </w:r>
      <w:r>
        <w:rPr>
          <w:lang w:val="pt_PT" w:bidi="pt_PT"/>
        </w:rPr>
        <w:t>18–22</w:t>
      </w:r>
      <w:r>
        <w:rPr>
          <w:lang w:val="pt_PT" w:bidi="pt_PT"/>
        </w:rPr>
        <w:t xml:space="preserve">) e depois verbalmente (nas três parábolas de </w:t>
      </w:r>
      <w:r>
        <w:rPr>
          <w:lang w:val="pt_PT" w:bidi="pt_PT"/>
        </w:rPr>
        <w:t>21.28–22.14</w:t>
      </w:r>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r>
        <w:rPr>
          <w:lang w:val="pt_PT" w:bidi="pt_PT"/>
        </w:rPr>
        <w:t>22.23–33</w:t>
      </w:r>
      <w:r>
        <w:rPr>
          <w:lang w:val="pt_PT" w:bidi="pt_PT"/>
        </w:rPr>
        <w:t xml:space="preserve">). De fato, aquele que ama a Deus com todo o seu ser e seu próximo como a si mesmo, guardou os dois mandamentos fundamentais do AT (vv. </w:t>
      </w:r>
      <w:r>
        <w:rPr>
          <w:lang w:val="pt_PT" w:bidi="pt_PT"/>
        </w:rPr>
        <w:t>34–40</w:t>
      </w:r>
      <w:r>
        <w:rPr>
          <w:lang w:val="pt_PT" w:bidi="pt_PT"/>
        </w:rPr>
        <w:t>). De agora em diante, submeter-se a Deus significa reconhecer corretamente Jesus; ele é de fato o filho de Davi (</w:t>
      </w:r>
      <w:r>
        <w:rPr>
          <w:lang w:val="pt_PT" w:bidi="pt_PT"/>
        </w:rPr>
        <w:t>Mt 1.1</w:t>
      </w:r>
      <w:r>
        <w:rPr>
          <w:lang w:val="pt_PT" w:bidi="pt_PT"/>
        </w:rPr>
        <w:t>), mas ele é supremamente o Senhor de Davi — o Filho exaltado de Deus (</w:t>
      </w:r>
      <w:r>
        <w:rPr>
          <w:lang w:val="pt_PT" w:bidi="pt_PT"/>
        </w:rPr>
        <w:t>22.41–46</w:t>
      </w:r>
      <w:r>
        <w:rPr>
          <w:lang w:val="pt_PT" w:bidi="pt_PT"/>
        </w:rPr>
        <w:t xml:space="preserve">; cf. </w:t>
      </w:r>
      <w:r>
        <w:rPr>
          <w:lang w:val="pt_PT" w:bidi="pt_PT"/>
        </w:rPr>
        <w:t>16.16</w:t>
      </w:r>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r>
        <w:rPr>
          <w:lang w:val="pt_PT" w:bidi="pt_PT"/>
        </w:rPr>
        <w:t>23.1–4</w:t>
      </w:r>
      <w:r>
        <w:rPr>
          <w:lang w:val="pt_PT" w:bidi="pt_PT"/>
        </w:rPr>
        <w:t xml:space="preserve">), sua pureza externa esconde a podridão interior (vv. </w:t>
      </w:r>
      <w:r>
        <w:rPr>
          <w:lang w:val="pt_PT" w:bidi="pt_PT"/>
        </w:rPr>
        <w:t>25–28</w:t>
      </w:r>
      <w:r>
        <w:rPr>
          <w:lang w:val="pt_PT" w:bidi="pt_PT"/>
        </w:rPr>
        <w:t xml:space="preserve">), e eles parecem defender a causa de Deus, mas são, na verdade, inimigos dos servos de Deus (vv. </w:t>
      </w:r>
      <w:r>
        <w:rPr>
          <w:lang w:val="pt_PT" w:bidi="pt_PT"/>
        </w:rPr>
        <w:t>29–36</w:t>
      </w:r>
      <w:r>
        <w:rPr>
          <w:lang w:val="pt_PT" w:bidi="pt_PT"/>
        </w:rPr>
        <w:t>). O segundo é o orgulho que provoca sua hipocrisia (</w:t>
      </w:r>
      <w:r>
        <w:rPr>
          <w:lang w:val="pt_PT" w:bidi="pt_PT"/>
        </w:rPr>
        <w:t>23.5–12</w:t>
      </w:r>
      <w:r>
        <w:rPr>
          <w:lang w:val="pt_PT" w:bidi="pt_PT"/>
        </w:rPr>
        <w:t xml:space="preserve">). Terceiro é sua exploração e sua influência maligna sobre aqueles que estão sob seu comando (vv. </w:t>
      </w:r>
      <w:r>
        <w:rPr>
          <w:lang w:val="pt_PT" w:bidi="pt_PT"/>
        </w:rPr>
        <w:t>13–15</w:t>
      </w:r>
      <w:r>
        <w:rPr>
          <w:lang w:val="pt_PT" w:bidi="pt_PT"/>
        </w:rPr>
        <w:t xml:space="preserve">). Quarto é sua predisposição com as minúcias da lei para negligenciar seus assuntos mais importantes (vv. </w:t>
      </w:r>
      <w:r>
        <w:rPr>
          <w:lang w:val="pt_PT" w:bidi="pt_PT"/>
        </w:rPr>
        <w:t>16–24</w:t>
      </w:r>
      <w:r>
        <w:rPr>
          <w:lang w:val="pt_PT" w:bidi="pt_PT"/>
        </w:rPr>
        <w:t xml:space="preserve">). Quinta é sua responsabilidade pelo terrível julgamento que toda a nação está prestes a experimentar (vv. </w:t>
      </w:r>
      <w:r>
        <w:rPr>
          <w:lang w:val="pt_PT" w:bidi="pt_PT"/>
        </w:rPr>
        <w:t>33–39</w:t>
      </w:r>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r>
        <w:rPr>
          <w:lang w:val="pt_PT" w:bidi="pt_PT"/>
        </w:rPr>
        <w:t>24.1–3</w:t>
      </w:r>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r>
        <w:rPr>
          <w:lang w:val="pt_PT" w:bidi="pt_PT"/>
        </w:rPr>
        <w:t>4–14</w:t>
      </w:r>
      <w:r>
        <w:rPr>
          <w:lang w:val="pt_PT" w:bidi="pt_PT"/>
        </w:rPr>
        <w:t xml:space="preserve">). Então Jesus fala da catástrofe que em breve cairá sobre a nação judaica (como já predito em </w:t>
      </w:r>
      <w:r>
        <w:rPr>
          <w:lang w:val="pt_PT" w:bidi="pt_PT"/>
        </w:rPr>
        <w:t>22.7</w:t>
      </w:r>
      <w:r>
        <w:rPr>
          <w:lang w:val="pt_PT" w:bidi="pt_PT"/>
        </w:rPr>
        <w:t xml:space="preserve">; </w:t>
      </w:r>
      <w:r>
        <w:rPr>
          <w:lang w:val="pt_PT" w:bidi="pt_PT"/>
        </w:rPr>
        <w:t>23.38</w:t>
      </w:r>
      <w:r>
        <w:rPr>
          <w:lang w:val="pt_PT" w:bidi="pt_PT"/>
        </w:rPr>
        <w:t>), terminando na destruição de Jerusalém e seu templo em 70 d.C. (</w:t>
      </w:r>
      <w:r>
        <w:rPr>
          <w:lang w:val="pt_PT" w:bidi="pt_PT"/>
        </w:rPr>
        <w:t>24.15–25</w:t>
      </w:r>
      <w:r>
        <w:rPr>
          <w:lang w:val="pt_PT" w:bidi="pt_PT"/>
        </w:rPr>
        <w:t xml:space="preserve">). Algum tempo depois (mas após um intervalo conhecido apenas por Deus, o Pai — v. </w:t>
      </w:r>
      <w:r>
        <w:rPr>
          <w:lang w:val="pt_PT" w:bidi="pt_PT"/>
        </w:rPr>
        <w:t>36</w:t>
      </w:r>
      <w:r>
        <w:rPr>
          <w:lang w:val="pt_PT" w:bidi="pt_PT"/>
        </w:rPr>
        <w:t xml:space="preserve">), o Filho do Homem voltará em grande glória, em meio a sinais apocalípticos, para reunir seu povo (v. </w:t>
      </w:r>
      <w:r>
        <w:rPr>
          <w:lang w:val="pt_PT" w:bidi="pt_PT"/>
        </w:rPr>
        <w:t>26–31</w:t>
      </w:r>
      <w:r>
        <w:rPr>
          <w:lang w:val="pt_PT" w:bidi="pt_PT"/>
        </w:rPr>
        <w:t xml:space="preserve">). A geração presente não desaparecerá antes que o julgamento caia sobre Israel (vv. </w:t>
      </w:r>
      <w:r>
        <w:rPr>
          <w:lang w:val="pt_PT" w:bidi="pt_PT"/>
        </w:rPr>
        <w:t>15–25</w:t>
      </w:r>
      <w:r>
        <w:rPr>
          <w:lang w:val="pt_PT" w:bidi="pt_PT"/>
        </w:rPr>
        <w:t xml:space="preserve">), então deixemos os ouvintes atentos (vv. </w:t>
      </w:r>
      <w:r>
        <w:rPr>
          <w:lang w:val="pt_PT" w:bidi="pt_PT"/>
        </w:rPr>
        <w:t>32–35</w:t>
      </w:r>
      <w:r>
        <w:rPr>
          <w:lang w:val="pt_PT" w:bidi="pt_PT"/>
        </w:rPr>
        <w:t xml:space="preserve">). O mesmo aviso se aplica à vinda mais remota do Filho do Homem (vv. </w:t>
      </w:r>
      <w:r>
        <w:rPr>
          <w:lang w:val="pt_PT" w:bidi="pt_PT"/>
        </w:rPr>
        <w:t>36–51</w:t>
      </w:r>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r>
        <w:rPr>
          <w:lang w:val="pt_PT" w:bidi="pt_PT"/>
        </w:rPr>
        <w:t>25.1–13</w:t>
      </w:r>
      <w:r>
        <w:rPr>
          <w:lang w:val="pt_PT" w:bidi="pt_PT"/>
        </w:rPr>
        <w:t xml:space="preserve">) e dos talentos (vv. </w:t>
      </w:r>
      <w:r>
        <w:rPr>
          <w:lang w:val="pt_PT" w:bidi="pt_PT"/>
        </w:rPr>
        <w:t>14–30</w:t>
      </w:r>
      <w:r>
        <w:rPr>
          <w:lang w:val="pt_PT" w:bidi="pt_PT"/>
        </w:rPr>
        <w:t xml:space="preserve">). A parábola conclusiva das ovelhas e cabras (vv. </w:t>
      </w:r>
      <w:r>
        <w:rPr>
          <w:lang w:val="pt_PT" w:bidi="pt_PT"/>
        </w:rPr>
        <w:t>31–46</w:t>
      </w:r>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r>
        <w:rPr>
          <w:lang w:val="pt_PT" w:bidi="pt_PT"/>
        </w:rPr>
        <w:t>10.40–42</w:t>
      </w:r>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r>
        <w:rPr>
          <w:lang w:val="pt_PT" w:bidi="pt_PT"/>
        </w:rPr>
        <w:t>26.1–5</w:t>
      </w:r>
      <w:r>
        <w:rPr>
          <w:lang w:val="pt_PT" w:bidi="pt_PT"/>
        </w:rPr>
        <w:t xml:space="preserve">), que em breve seria ajudado por Judas (vv. </w:t>
      </w:r>
      <w:r>
        <w:rPr>
          <w:lang w:val="pt_PT" w:bidi="pt_PT"/>
        </w:rPr>
        <w:t>14–16</w:t>
      </w:r>
      <w:r>
        <w:rPr>
          <w:lang w:val="pt_PT" w:bidi="pt_PT"/>
        </w:rPr>
        <w:t xml:space="preserve">). A unção em Betânia (vv. </w:t>
      </w:r>
      <w:r>
        <w:rPr>
          <w:lang w:val="pt_PT" w:bidi="pt_PT"/>
        </w:rPr>
        <w:t>6–13</w:t>
      </w:r>
      <w:r>
        <w:rPr>
          <w:lang w:val="pt_PT" w:bidi="pt_PT"/>
        </w:rPr>
        <w:t xml:space="preserve">) testifica a extravagância do amor e a iminência da morte. Na refeição de Páscoa (vv. </w:t>
      </w:r>
      <w:r>
        <w:rPr>
          <w:lang w:val="pt_PT" w:bidi="pt_PT"/>
        </w:rPr>
        <w:t>17–30</w:t>
      </w:r>
      <w:r>
        <w:rPr>
          <w:lang w:val="pt_PT" w:bidi="pt_PT"/>
        </w:rPr>
        <w:t xml:space="preserve">), sinalizando para qual sacrifício o novo êxodo ocorre (cf. </w:t>
      </w:r>
      <w:r>
        <w:rPr>
          <w:lang w:val="pt_PT" w:bidi="pt_PT"/>
        </w:rPr>
        <w:t>2.15</w:t>
      </w:r>
      <w:r>
        <w:rPr>
          <w:lang w:val="pt_PT" w:bidi="pt_PT"/>
        </w:rPr>
        <w:t>), Jesus interpreta sua morte próxima como um sacrifício expiatório para o perdão dos pecados (</w:t>
      </w:r>
      <w:r>
        <w:rPr>
          <w:lang w:val="pt_PT" w:bidi="pt_PT"/>
        </w:rPr>
        <w:t>26.26–28</w:t>
      </w:r>
      <w:r>
        <w:rPr>
          <w:lang w:val="pt_PT" w:bidi="pt_PT"/>
        </w:rPr>
        <w:t xml:space="preserve">; cf. </w:t>
      </w:r>
      <w:r>
        <w:rPr>
          <w:lang w:val="pt_PT" w:bidi="pt_PT"/>
        </w:rPr>
        <w:t>1.21</w:t>
      </w:r>
      <w:r>
        <w:rPr>
          <w:lang w:val="pt_PT" w:bidi="pt_PT"/>
        </w:rPr>
        <w:t>) e antecipa o dia da vitória final sobre o pecado e a morte no reino consumado (</w:t>
      </w:r>
      <w:r>
        <w:rPr>
          <w:lang w:val="pt_PT" w:bidi="pt_PT"/>
        </w:rPr>
        <w:t>26.29</w:t>
      </w:r>
      <w:r>
        <w:rPr>
          <w:lang w:val="pt_PT" w:bidi="pt_PT"/>
        </w:rPr>
        <w:t xml:space="preserve">). A agonia de Jesus no Getsêmani (vv. </w:t>
      </w:r>
      <w:r>
        <w:rPr>
          <w:lang w:val="pt_PT" w:bidi="pt_PT"/>
        </w:rPr>
        <w:t>36–46</w:t>
      </w:r>
      <w:r>
        <w:rPr>
          <w:lang w:val="pt_PT" w:bidi="pt_PT"/>
        </w:rPr>
        <w:t>) expressa seu horror por tomar os pecados de seu povo sobre si. Por um ato estupendo de obediência filial, ele submete sua vontade ao Pai, para que as Escrituras possam ser cumpridas (</w:t>
      </w:r>
      <w:r>
        <w:rPr>
          <w:lang w:val="pt_PT" w:bidi="pt_PT"/>
        </w:rPr>
        <w:t>26.54</w:t>
      </w:r>
      <w:r>
        <w:rPr>
          <w:lang w:val="pt_PT" w:bidi="pt_PT"/>
        </w:rPr>
        <w:t xml:space="preserve">; cf. </w:t>
      </w:r>
      <w:r>
        <w:rPr>
          <w:lang w:val="pt_PT" w:bidi="pt_PT"/>
        </w:rPr>
        <w:t>Is 53</w:t>
      </w:r>
      <w:r>
        <w:rPr>
          <w:lang w:val="pt_PT" w:bidi="pt_PT"/>
        </w:rPr>
        <w:t>). Como o servo de Deus destinado a sofrer, Jesus resiste às tentativas de frustrar sua prisão (</w:t>
      </w:r>
      <w:r>
        <w:rPr>
          <w:lang w:val="pt_PT" w:bidi="pt_PT"/>
        </w:rPr>
        <w:t>26.47–56</w:t>
      </w:r>
      <w:r>
        <w:rPr>
          <w:lang w:val="pt_PT" w:bidi="pt_PT"/>
        </w:rPr>
        <w:t>). A suprema corte dos judeus (o Sinédrio) e seu mais alto oficial religioso (o sumo sacerdote) condenam Jesus como um blasfemador porque ele se atreve a se identificar como “o Cristo, o Filho de Deus” (</w:t>
      </w:r>
      <w:r>
        <w:rPr>
          <w:lang w:val="pt_PT" w:bidi="pt_PT"/>
        </w:rPr>
        <w:t>26.57–68</w:t>
      </w:r>
      <w:r>
        <w:rPr>
          <w:lang w:val="pt_PT" w:bidi="pt_PT"/>
        </w:rPr>
        <w:t xml:space="preserve">; cf. </w:t>
      </w:r>
      <w:r>
        <w:rPr>
          <w:lang w:val="pt_PT" w:bidi="pt_PT"/>
        </w:rPr>
        <w:t>16.16</w:t>
      </w:r>
      <w:r>
        <w:rPr>
          <w:lang w:val="pt_PT" w:bidi="pt_PT"/>
        </w:rPr>
        <w:t>). Como se juntasse ao repúdio da corte, Pedro — em realização da profecia de Jesus (</w:t>
      </w:r>
      <w:r>
        <w:rPr>
          <w:lang w:val="pt_PT" w:bidi="pt_PT"/>
        </w:rPr>
        <w:t>26.31–35</w:t>
      </w:r>
      <w:r>
        <w:rPr>
          <w:lang w:val="pt_PT" w:bidi="pt_PT"/>
        </w:rPr>
        <w:t xml:space="preserve">) — nega o conhecimento de Jesus (vv. </w:t>
      </w:r>
      <w:r>
        <w:rPr>
          <w:lang w:val="pt_PT" w:bidi="pt_PT"/>
        </w:rPr>
        <w:t>69–75</w:t>
      </w:r>
      <w:r>
        <w:rPr>
          <w:lang w:val="pt_PT" w:bidi="pt_PT"/>
        </w:rPr>
        <w:t>). A desilusão de Judas encontra expressão no suicídio (</w:t>
      </w:r>
      <w:r>
        <w:rPr>
          <w:lang w:val="pt_PT" w:bidi="pt_PT"/>
        </w:rPr>
        <w:t>27.3–10</w:t>
      </w:r>
      <w:r>
        <w:rPr>
          <w:lang w:val="pt_PT" w:bidi="pt_PT"/>
        </w:rPr>
        <w:t xml:space="preserve">). Os judeus entregam Jesus a Pilatos, o governador romano (vv. </w:t>
      </w:r>
      <w:r>
        <w:rPr>
          <w:lang w:val="pt_PT" w:bidi="pt_PT"/>
        </w:rPr>
        <w:t>1–2</w:t>
      </w:r>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r>
        <w:rPr>
          <w:lang w:val="pt_PT" w:bidi="pt_PT"/>
        </w:rPr>
        <w:t>11–25</w:t>
      </w:r>
      <w:r>
        <w:rPr>
          <w:lang w:val="pt_PT" w:bidi="pt_PT"/>
        </w:rPr>
        <w:t xml:space="preserve">). Ele liberta Barrabás e entrega Jesus para ser crucificado (v. </w:t>
      </w:r>
      <w:r>
        <w:rPr>
          <w:lang w:val="pt_PT" w:bidi="pt_PT"/>
        </w:rPr>
        <w:t>26</w:t>
      </w:r>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r>
        <w:rPr>
          <w:lang w:val="pt_PT" w:bidi="pt_PT"/>
        </w:rPr>
        <w:t>27.27–32</w:t>
      </w:r>
      <w:r>
        <w:rPr>
          <w:lang w:val="pt_PT" w:bidi="pt_PT"/>
        </w:rPr>
        <w:t xml:space="preserve">). Ele rejeita o narcótico oferecido para que ele possa manter sua mente limpa (v. </w:t>
      </w:r>
      <w:r>
        <w:rPr>
          <w:lang w:val="pt_PT" w:bidi="pt_PT"/>
        </w:rPr>
        <w:t>34</w:t>
      </w:r>
      <w:r>
        <w:rPr>
          <w:lang w:val="pt_PT" w:bidi="pt_PT"/>
        </w:rPr>
        <w:t xml:space="preserve">). Ele sendo morto com malfeitores (v. </w:t>
      </w:r>
      <w:r>
        <w:rPr>
          <w:lang w:val="pt_PT" w:bidi="pt_PT"/>
        </w:rPr>
        <w:t>38</w:t>
      </w:r>
      <w:r>
        <w:rPr>
          <w:lang w:val="pt_PT" w:bidi="pt_PT"/>
        </w:rPr>
        <w:t xml:space="preserve">) testifica o propósito de sua morte (cf. </w:t>
      </w:r>
      <w:r>
        <w:rPr>
          <w:lang w:val="pt_PT" w:bidi="pt_PT"/>
        </w:rPr>
        <w:t>1.21</w:t>
      </w:r>
      <w:r>
        <w:rPr>
          <w:lang w:val="pt_PT" w:bidi="pt_PT"/>
        </w:rPr>
        <w:t>). Um fluxo constante de abuso é lançado contra ele, em desrespeito blasfemo à verdade da inscrição “Este é Jesus, o Rei dos judeus” (</w:t>
      </w:r>
      <w:r>
        <w:rPr>
          <w:lang w:val="pt_PT" w:bidi="pt_PT"/>
        </w:rPr>
        <w:t>27.37–44</w:t>
      </w:r>
      <w:r>
        <w:rPr>
          <w:lang w:val="pt_PT" w:bidi="pt_PT"/>
        </w:rPr>
        <w:t xml:space="preserve">). Finalmente, das trevas, Jesus profere o grito de abandono; agora é revelado o horror final (aquele o qual sua alma sofreu no Getsêmani), a agonia suprema do portador do pecado — o abandono do Filho amado pelo Pai (vv. </w:t>
      </w:r>
      <w:r>
        <w:rPr>
          <w:lang w:val="pt_PT" w:bidi="pt_PT"/>
        </w:rPr>
        <w:t>45–49</w:t>
      </w:r>
      <w:r>
        <w:rPr>
          <w:lang w:val="pt_PT" w:bidi="pt_PT"/>
        </w:rPr>
        <w:t xml:space="preserve">). Tendo clamado em voz alta (cf. </w:t>
      </w:r>
      <w:r>
        <w:rPr>
          <w:lang w:val="pt_PT" w:bidi="pt_PT"/>
        </w:rPr>
        <w:t>Jo 19.30</w:t>
      </w:r>
      <w:r>
        <w:rPr>
          <w:lang w:val="pt_PT" w:bidi="pt_PT"/>
        </w:rPr>
        <w:t>), Jesus morre (</w:t>
      </w:r>
      <w:r>
        <w:rPr>
          <w:lang w:val="pt_PT" w:bidi="pt_PT"/>
        </w:rPr>
        <w:t>27.50</w:t>
      </w:r>
      <w:r>
        <w:rPr>
          <w:lang w:val="pt_PT" w:bidi="pt_PT"/>
        </w:rPr>
        <w:t xml:space="preserve">). Imediatamente, os efeitos salvadores de sua morte se tornam evidentes (vv. </w:t>
      </w:r>
      <w:r>
        <w:rPr>
          <w:lang w:val="pt_PT" w:bidi="pt_PT"/>
        </w:rPr>
        <w:t>51–53</w:t>
      </w:r>
      <w:r>
        <w:rPr>
          <w:lang w:val="pt_PT" w:bidi="pt_PT"/>
        </w:rPr>
        <w:t>): pecadores, agora perdoados, têm acesso ao Deus santo (o véu do templo está rasgado), e há esperança de ressurreição para aqueles que morreram. Como no início (</w:t>
      </w:r>
      <w:r>
        <w:rPr>
          <w:lang w:val="pt_PT" w:bidi="pt_PT"/>
        </w:rPr>
        <w:t>2.1–12</w:t>
      </w:r>
      <w:r>
        <w:rPr>
          <w:lang w:val="pt_PT" w:bidi="pt_PT"/>
        </w:rPr>
        <w:t>), os gentios em vez de judeus confessam Jesus (</w:t>
      </w:r>
      <w:r>
        <w:rPr>
          <w:lang w:val="pt_PT" w:bidi="pt_PT"/>
        </w:rPr>
        <w:t>27.54</w:t>
      </w:r>
      <w:r>
        <w:rPr>
          <w:lang w:val="pt_PT" w:bidi="pt_PT"/>
        </w:rPr>
        <w:t xml:space="preserve">; contrastando </w:t>
      </w:r>
      <w:r>
        <w:rPr>
          <w:lang w:val="pt_PT" w:bidi="pt_PT"/>
        </w:rPr>
        <w:t>26.63–65</w:t>
      </w:r>
      <w:r>
        <w:rPr>
          <w:lang w:val="pt_PT" w:bidi="pt_PT"/>
        </w:rPr>
        <w:t>). A cuidadosa atenção de José ao sepultamento de Jesus contrasta com as tentativas em andamento dos principais sacerdotes e fariseus de resistir ao poder de Jesus (</w:t>
      </w:r>
      <w:r>
        <w:rPr>
          <w:lang w:val="pt_PT" w:bidi="pt_PT"/>
        </w:rPr>
        <w:t>27.57–66</w:t>
      </w:r>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r>
        <w:rPr>
          <w:lang w:val="pt_PT" w:bidi="pt_PT"/>
        </w:rPr>
        <w:t>28.1–7</w:t>
      </w:r>
      <w:r>
        <w:rPr>
          <w:lang w:val="pt_PT" w:bidi="pt_PT"/>
        </w:rPr>
        <w:t>). O Jesus ressuscitado aparece primeiro às mulheres que ficaram com ele durante sua crucificação (</w:t>
      </w:r>
      <w:r>
        <w:rPr>
          <w:lang w:val="pt_PT" w:bidi="pt_PT"/>
        </w:rPr>
        <w:t>28.8–10</w:t>
      </w:r>
      <w:r>
        <w:rPr>
          <w:lang w:val="pt_PT" w:bidi="pt_PT"/>
        </w:rPr>
        <w:t xml:space="preserve">; cf. </w:t>
      </w:r>
      <w:r>
        <w:rPr>
          <w:lang w:val="pt_PT" w:bidi="pt_PT"/>
        </w:rPr>
        <w:t>27.61</w:t>
      </w:r>
      <w:r>
        <w:rPr>
          <w:lang w:val="pt_PT" w:bidi="pt_PT"/>
        </w:rPr>
        <w:t xml:space="preserve">; </w:t>
      </w:r>
      <w:r>
        <w:rPr>
          <w:lang w:val="pt_PT" w:bidi="pt_PT"/>
        </w:rPr>
        <w:t>28.1</w:t>
      </w:r>
      <w:r>
        <w:rPr>
          <w:lang w:val="pt_PT" w:bidi="pt_PT"/>
        </w:rPr>
        <w:t>). A resposta dos judeus ao relatório dos guardas sinaliza seu crescente desespero diante da realidade irresistível (</w:t>
      </w:r>
      <w:r>
        <w:rPr>
          <w:lang w:val="pt_PT" w:bidi="pt_PT"/>
        </w:rPr>
        <w:t>28.11–15</w:t>
      </w:r>
      <w:r>
        <w:rPr>
          <w:lang w:val="pt_PT" w:bidi="pt_PT"/>
        </w:rPr>
        <w:t xml:space="preserve">). Encontrando-se com os 11 discípulos na montanha na Galileia (vv. </w:t>
      </w:r>
      <w:r>
        <w:rPr>
          <w:lang w:val="pt_PT" w:bidi="pt_PT"/>
        </w:rPr>
        <w:t>16–20</w:t>
      </w:r>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Além dessas listas, Mateus é mencionado apenas no relato de seu chamado (</w:t>
      </w:r>
      <w:r>
        <w:rPr>
          <w:lang w:val="pt_PT" w:bidi="pt_PT"/>
        </w:rPr>
        <w:t>Mt 9.9</w:t>
      </w:r>
      <w:r>
        <w:rPr>
          <w:lang w:val="pt_PT" w:bidi="pt_PT"/>
        </w:rPr>
        <w:t xml:space="preserve">; </w:t>
      </w:r>
      <w:r>
        <w:rPr>
          <w:lang w:val="pt_PT" w:bidi="pt_PT"/>
        </w:rPr>
        <w:t>Mc 2.13–14</w:t>
      </w:r>
      <w:r>
        <w:rPr>
          <w:lang w:val="pt_PT" w:bidi="pt_PT"/>
        </w:rPr>
        <w:t xml:space="preserve">; </w:t>
      </w:r>
      <w:r>
        <w:rPr>
          <w:lang w:val="pt_PT" w:bidi="pt_PT"/>
        </w:rPr>
        <w:t>Lc 5.27</w:t>
      </w:r>
      <w:r>
        <w:rPr>
          <w:lang w:val="pt_PT" w:bidi="pt_PT"/>
        </w:rPr>
        <w:t>). Antes de seu chamado apostólico, os Evangelhos se referem a Mateus como Levi (</w:t>
      </w:r>
      <w:r>
        <w:rPr>
          <w:lang w:val="pt_PT" w:bidi="pt_PT"/>
        </w:rPr>
        <w:t>Mc 2.14</w:t>
      </w:r>
      <w:r>
        <w:rPr>
          <w:lang w:val="pt_PT" w:bidi="pt_PT"/>
        </w:rPr>
        <w:t xml:space="preserve">; </w:t>
      </w:r>
      <w:r>
        <w:rPr>
          <w:lang w:val="pt_PT" w:bidi="pt_PT"/>
        </w:rPr>
        <w:t>Lc 5.27</w:t>
      </w:r>
      <w:r>
        <w:rPr>
          <w:lang w:val="pt_PT" w:bidi="pt_PT"/>
        </w:rPr>
        <w:t xml:space="preserve">; compare com </w:t>
      </w:r>
      <w:r>
        <w:rPr>
          <w:lang w:val="pt_PT" w:bidi="pt_PT"/>
        </w:rPr>
        <w:t>Mt 9.9</w:t>
      </w:r>
      <w:r>
        <w:rPr>
          <w:lang w:val="pt_PT" w:bidi="pt_PT"/>
        </w:rPr>
        <w:t>). A identificação de Levi como Mateus não deixa sombra de dúvida. É improvável que Mateus fosse o irmão de Tiago, o Menor, cujo pai também chamava Alfeu (</w:t>
      </w:r>
      <w:r>
        <w:rPr>
          <w:lang w:val="pt_PT" w:bidi="pt_PT"/>
        </w:rPr>
        <w:t>Mt 10.3</w:t>
      </w:r>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r>
        <w:rPr>
          <w:lang w:val="pt_PT" w:bidi="pt_PT"/>
        </w:rPr>
        <w:t>Mt 11.19</w:t>
      </w:r>
      <w:r>
        <w:rPr>
          <w:lang w:val="pt_PT" w:bidi="pt_PT"/>
        </w:rPr>
        <w:t xml:space="preserve">; </w:t>
      </w:r>
      <w:r>
        <w:rPr>
          <w:lang w:val="pt_PT" w:bidi="pt_PT"/>
        </w:rPr>
        <w:t>Mc 2.16</w:t>
      </w:r>
      <w:r>
        <w:rPr>
          <w:lang w:val="pt_PT" w:bidi="pt_PT"/>
        </w:rPr>
        <w:t xml:space="preserve">; </w:t>
      </w:r>
      <w:r>
        <w:rPr>
          <w:lang w:val="pt_PT" w:bidi="pt_PT"/>
        </w:rPr>
        <w:t>Lc 7.34</w:t>
      </w:r>
      <w:r>
        <w:rPr>
          <w:lang w:val="pt_PT" w:bidi="pt_PT"/>
        </w:rPr>
        <w:t xml:space="preserve">; </w:t>
      </w:r>
      <w:r>
        <w:rPr>
          <w:lang w:val="pt_PT" w:bidi="pt_PT"/>
        </w:rPr>
        <w:t>15.1</w:t>
      </w:r>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r>
        <w:rPr>
          <w:lang w:val="pt_PT" w:bidi="pt_PT"/>
        </w:rPr>
        <w:t>Mc 2.14</w:t>
      </w:r>
      <w:r>
        <w:rPr>
          <w:lang w:val="pt_PT" w:bidi="pt_PT"/>
        </w:rPr>
        <w:t>). Mateus deixou tudo e o fez (</w:t>
      </w:r>
      <w:r>
        <w:rPr>
          <w:lang w:val="pt_PT" w:bidi="pt_PT"/>
        </w:rPr>
        <w:t>Lc 5.28</w:t>
      </w:r>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r>
        <w:rPr>
          <w:lang w:val="pt_PT" w:bidi="pt_PT"/>
        </w:rPr>
        <w:t>Lc 5.30</w:t>
      </w:r>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r>
        <w:rPr>
          <w:lang w:val="pt_PT" w:bidi="pt_PT"/>
        </w:rPr>
        <w:t>Atos 1.23–26</w:t>
      </w:r>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r>
        <w:rPr>
          <w:lang w:val="pt_PT" w:bidi="pt_PT"/>
        </w:rPr>
        <w:t>1Cr 9.31</w:t>
      </w:r>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r>
        <w:rPr>
          <w:lang w:val="pt_PT" w:bidi="pt_PT"/>
        </w:rPr>
        <w:t>1Cr 15.18,21</w:t>
      </w:r>
      <w:r>
        <w:rPr>
          <w:lang w:val="pt_PT" w:bidi="pt_PT"/>
        </w:rPr>
        <w:t xml:space="preserve">; </w:t>
      </w:r>
      <w:r>
        <w:rPr>
          <w:lang w:val="pt_PT" w:bidi="pt_PT"/>
        </w:rPr>
        <w:t>16.5</w:t>
      </w:r>
      <w:r>
        <w:rPr>
          <w:lang w:val="pt_PT" w:bidi="pt_PT"/>
        </w:rPr>
        <w:t>);</w:t>
      </w:r>
    </w:p>
    <w:p>
      <w:pPr/>
      <w:r>
        <w:rPr>
          <w:lang w:val="pt_PT" w:bidi="pt_PT"/>
        </w:rPr>
      </w:r>
      <w:r>
        <w:rPr>
          <w:lang w:val="pt_PT" w:bidi="pt_PT"/>
        </w:rPr>
        <w:t>3. Um dos seis filhos de Jedutum, que era músico na época de Davi (</w:t>
      </w:r>
      <w:r>
        <w:rPr>
          <w:lang w:val="pt_PT" w:bidi="pt_PT"/>
        </w:rPr>
        <w:t>1Cr 25.3,21</w:t>
      </w:r>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r>
        <w:rPr>
          <w:lang w:val="pt_PT" w:bidi="pt_PT"/>
        </w:rPr>
        <w:t>Ed 10.43</w:t>
      </w:r>
      <w:r>
        <w:rPr>
          <w:lang w:val="pt_PT" w:bidi="pt_PT"/>
        </w:rPr>
        <w:t>);</w:t>
      </w:r>
    </w:p>
    <w:p>
      <w:pPr/>
      <w:r>
        <w:rPr>
          <w:lang w:val="pt_PT" w:bidi="pt_PT"/>
        </w:rPr>
      </w:r>
      <w:r>
        <w:rPr>
          <w:lang w:val="pt_PT" w:bidi="pt_PT"/>
        </w:rPr>
        <w:t>5. Um que estava à direita de Esdras quando ele leu a lei para o povo após o exílio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r>
        <w:rPr>
          <w:lang w:val="pt_PT" w:bidi="pt_PT"/>
        </w:rPr>
        <w:t>1Sm 10.21</w:t>
      </w:r>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r>
        <w:rPr>
          <w:lang w:val="pt_PT" w:bidi="pt_PT"/>
        </w:rPr>
        <w:t>Gn 5.21–27</w:t>
      </w:r>
      <w:r>
        <w:rPr>
          <w:lang w:val="pt_PT" w:bidi="pt_PT"/>
        </w:rPr>
        <w:t xml:space="preserve">; </w:t>
      </w:r>
      <w:r>
        <w:rPr>
          <w:lang w:val="pt_PT" w:bidi="pt_PT"/>
        </w:rPr>
        <w:t>1Cr 1.3</w:t>
      </w:r>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r>
        <w:rPr>
          <w:lang w:val="pt_PT" w:bidi="pt_PT"/>
        </w:rPr>
        <w:t>Lc 3.37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r>
        <w:rPr>
          <w:lang w:val="pt_PT" w:bidi="pt_PT"/>
        </w:rPr>
        <w:t>Jó 38.32</w:t>
      </w:r>
      <w:r>
        <w:rPr>
          <w:lang w:val="pt_PT" w:bidi="pt_PT"/>
        </w:rPr>
        <w:t xml:space="preserve"> pode se referir a uma constelação. A forma hebraica é feminina em </w:t>
      </w:r>
      <w:r>
        <w:rPr>
          <w:lang w:val="pt_PT" w:bidi="pt_PT"/>
        </w:rPr>
        <w:t>Jó 38.32</w:t>
      </w:r>
      <w:r>
        <w:rPr>
          <w:lang w:val="pt_PT" w:bidi="pt_PT"/>
        </w:rPr>
        <w:t xml:space="preserve"> e masculina em </w:t>
      </w:r>
      <w:r>
        <w:rPr>
          <w:lang w:val="pt_PT" w:bidi="pt_PT"/>
        </w:rPr>
        <w:t xml:space="preserve">Jó 9.9. </w:t>
      </w:r>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r>
        <w:rPr>
          <w:lang w:val="pt_PT" w:bidi="pt_PT"/>
        </w:rPr>
        <w:t>Neemias 3.1</w:t>
      </w:r>
      <w:r>
        <w:rPr>
          <w:lang w:val="pt_PT" w:bidi="pt_PT"/>
        </w:rPr>
        <w:t xml:space="preserve"> e </w:t>
      </w:r>
      <w:r>
        <w:rPr>
          <w:lang w:val="pt_PT" w:bidi="pt_PT"/>
        </w:rPr>
        <w:t>12.39</w:t>
      </w:r>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r>
        <w:rPr>
          <w:lang w:val="pt_PT" w:bidi="pt_PT"/>
        </w:rPr>
        <w:t>Js 13.4</w:t>
      </w:r>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r>
        <w:rPr>
          <w:lang w:val="pt_PT" w:bidi="pt_PT"/>
        </w:rPr>
        <w:t>2 Samuel 23.27</w:t>
      </w:r>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r>
        <w:rPr>
          <w:lang w:val="pt_PT" w:bidi="pt_PT"/>
        </w:rPr>
        <w:t>Ne 11.28</w:t>
      </w:r>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r>
        <w:rPr>
          <w:lang w:val="pt_PT" w:bidi="pt_PT"/>
        </w:rPr>
        <w:t>Nm 11.26–27</w:t>
      </w:r>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r>
        <w:rPr>
          <w:lang w:val="pt_PT" w:bidi="pt_PT"/>
        </w:rPr>
        <w:t>Nm 21.30</w:t>
      </w:r>
      <w:r>
        <w:rPr>
          <w:lang w:val="pt_PT" w:bidi="pt_PT"/>
        </w:rPr>
        <w:t>). Mais tarde, Israel derrotou Seom, rei dos amorreus, em Medeba. Os israelitas deram esta cidade à tribo de Rúben (</w:t>
      </w:r>
      <w:r>
        <w:rPr>
          <w:lang w:val="pt_PT" w:bidi="pt_PT"/>
        </w:rPr>
        <w:t>Js 13.9,16</w:t>
      </w:r>
      <w:r>
        <w:rPr>
          <w:lang w:val="pt_PT" w:bidi="pt_PT"/>
        </w:rPr>
        <w:t>). O rei Davi derrotou um exército arameu neste lugar. Os arameus haviam sido contratados pelos amonitas para lutar contra as forças de Davi (</w:t>
      </w:r>
      <w:r>
        <w:rPr>
          <w:lang w:val="pt_PT" w:bidi="pt_PT"/>
        </w:rPr>
        <w:t>1Cr 19.7</w:t>
      </w:r>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r>
        <w:rPr>
          <w:lang w:val="pt_PT" w:bidi="pt_PT"/>
        </w:rPr>
        <w:t>Is 15.2</w:t>
      </w:r>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r>
        <w:rPr>
          <w:lang w:val="pt_PT" w:bidi="pt_PT"/>
        </w:rPr>
        <w:t>Jó 9.32–35</w:t>
      </w:r>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r>
        <w:rPr>
          <w:lang w:val="pt_PT" w:bidi="pt_PT"/>
        </w:rPr>
        <w:t>Êx 20.18–21</w:t>
      </w:r>
      <w:r>
        <w:rPr>
          <w:lang w:val="pt_PT" w:bidi="pt_PT"/>
        </w:rPr>
        <w:t xml:space="preserve">; </w:t>
      </w:r>
      <w:r>
        <w:rPr>
          <w:lang w:val="pt_PT" w:bidi="pt_PT"/>
        </w:rPr>
        <w:t>Dt 33.2</w:t>
      </w:r>
      <w:r>
        <w:rPr>
          <w:lang w:val="pt_PT" w:bidi="pt_PT"/>
        </w:rPr>
        <w:t xml:space="preserve">; </w:t>
      </w:r>
      <w:r>
        <w:rPr>
          <w:lang w:val="pt_PT" w:bidi="pt_PT"/>
        </w:rPr>
        <w:t>At 7.53</w:t>
      </w:r>
      <w:r>
        <w:rPr>
          <w:lang w:val="pt_PT" w:bidi="pt_PT"/>
        </w:rPr>
        <w:t xml:space="preserve">; </w:t>
      </w:r>
      <w:r>
        <w:rPr>
          <w:lang w:val="pt_PT" w:bidi="pt_PT"/>
        </w:rPr>
        <w:t>Gl 3.19</w:t>
      </w:r>
      <w:r>
        <w:rPr>
          <w:lang w:val="pt_PT" w:bidi="pt_PT"/>
        </w:rPr>
        <w:t xml:space="preserve">; contraste </w:t>
      </w:r>
      <w:r>
        <w:rPr>
          <w:lang w:val="pt_PT" w:bidi="pt_PT"/>
        </w:rPr>
        <w:t>Hb 6.13–17</w:t>
      </w:r>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r>
        <w:rPr>
          <w:lang w:val="pt_PT" w:bidi="pt_PT"/>
        </w:rPr>
        <w:t>Dt 10.8</w:t>
      </w:r>
      <w:r>
        <w:rPr>
          <w:lang w:val="pt_PT" w:bidi="pt_PT"/>
        </w:rPr>
        <w:t xml:space="preserve">; </w:t>
      </w:r>
      <w:r>
        <w:rPr>
          <w:lang w:val="pt_PT" w:bidi="pt_PT"/>
        </w:rPr>
        <w:t>33.8–10</w:t>
      </w:r>
      <w:r>
        <w:rPr>
          <w:lang w:val="pt_PT" w:bidi="pt_PT"/>
        </w:rPr>
        <w:t xml:space="preserve">; </w:t>
      </w:r>
      <w:r>
        <w:rPr>
          <w:lang w:val="pt_PT" w:bidi="pt_PT"/>
        </w:rPr>
        <w:t>2Cr 15.3</w:t>
      </w:r>
      <w:r>
        <w:rPr>
          <w:lang w:val="pt_PT" w:bidi="pt_PT"/>
        </w:rPr>
        <w:t xml:space="preserve">; </w:t>
      </w:r>
      <w:r>
        <w:rPr>
          <w:lang w:val="pt_PT" w:bidi="pt_PT"/>
        </w:rPr>
        <w:t>Jr 23.10–11, 18–22, 31–34</w:t>
      </w:r>
      <w:r>
        <w:rPr>
          <w:lang w:val="pt_PT" w:bidi="pt_PT"/>
        </w:rPr>
        <w:t xml:space="preserve">; </w:t>
      </w:r>
      <w:r>
        <w:rPr>
          <w:lang w:val="pt_PT" w:bidi="pt_PT"/>
        </w:rPr>
        <w:t>Mq 3.11</w:t>
      </w:r>
      <w:r>
        <w:rPr>
          <w:lang w:val="pt_PT" w:bidi="pt_PT"/>
        </w:rPr>
        <w:t xml:space="preserve">; </w:t>
      </w:r>
      <w:r>
        <w:rPr>
          <w:lang w:val="pt_PT" w:bidi="pt_PT"/>
        </w:rPr>
        <w:t>Ml 2.7</w:t>
      </w:r>
      <w:r>
        <w:rPr>
          <w:lang w:val="pt_PT" w:bidi="pt_PT"/>
        </w:rPr>
        <w:t>).</w:t>
      </w:r>
    </w:p>
    <w:p>
      <w:pPr/>
      <w:r>
        <w:rPr>
          <w:lang w:val="pt_PT" w:bidi="pt_PT"/>
        </w:rPr>
      </w:r>
      <w:r>
        <w:rPr>
          <w:lang w:val="pt_PT" w:bidi="pt_PT"/>
        </w:rPr>
        <w:t>Mais familiar é a mediação litúrgica do sacerdote, seja por Moisés (</w:t>
      </w:r>
      <w:r>
        <w:rPr>
          <w:lang w:val="pt_PT" w:bidi="pt_PT"/>
        </w:rPr>
        <w:t>Êx 24.4–8</w:t>
      </w:r>
      <w:r>
        <w:rPr>
          <w:lang w:val="pt_PT" w:bidi="pt_PT"/>
        </w:rPr>
        <w:t>) ou por uma pessoa nomeada e treinada nos rituais de culto (</w:t>
      </w:r>
      <w:r>
        <w:rPr>
          <w:lang w:val="pt_PT" w:bidi="pt_PT"/>
        </w:rPr>
        <w:t>28.1</w:t>
      </w:r>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r>
        <w:rPr>
          <w:lang w:val="pt_PT" w:bidi="pt_PT"/>
        </w:rPr>
        <w:t>Hb 5.1–4</w:t>
      </w:r>
      <w:r>
        <w:rPr>
          <w:lang w:val="pt_PT" w:bidi="pt_PT"/>
        </w:rPr>
        <w:t xml:space="preserve">; </w:t>
      </w:r>
      <w:r>
        <w:rPr>
          <w:lang w:val="pt_PT" w:bidi="pt_PT"/>
        </w:rPr>
        <w:t>7.27–10.11</w:t>
      </w:r>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r>
        <w:rPr>
          <w:lang w:val="pt_PT" w:bidi="pt_PT"/>
        </w:rPr>
        <w:t>Mc 6.15</w:t>
      </w:r>
      <w:r>
        <w:rPr>
          <w:lang w:val="pt_PT" w:bidi="pt_PT"/>
        </w:rPr>
        <w:t xml:space="preserve">; </w:t>
      </w:r>
      <w:r>
        <w:rPr>
          <w:lang w:val="pt_PT" w:bidi="pt_PT"/>
        </w:rPr>
        <w:t>8.28</w:t>
      </w:r>
      <w:r>
        <w:rPr>
          <w:lang w:val="pt_PT" w:bidi="pt_PT"/>
        </w:rPr>
        <w:t>). Onde aplicado a Jesus, o título “mediador” se refere, principalmente, à sua instituição de uma nova aliança, estabelecendo o novo relacionamento de Deus com as pessoas (</w:t>
      </w:r>
      <w:r>
        <w:rPr>
          <w:lang w:val="pt_PT" w:bidi="pt_PT"/>
        </w:rPr>
        <w:t>Hb 8.6</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O outro exemplo é </w:t>
      </w:r>
      <w:r>
        <w:rPr>
          <w:lang w:val="pt_PT" w:bidi="pt_PT"/>
        </w:rPr>
        <w:t>1 Timóteo 2.5</w:t>
      </w:r>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r>
        <w:rPr>
          <w:lang w:val="pt_PT" w:bidi="pt_PT"/>
        </w:rPr>
        <w:t>Romanos 8.34</w:t>
      </w:r>
      <w:r>
        <w:rPr>
          <w:lang w:val="pt_PT" w:bidi="pt_PT"/>
        </w:rPr>
        <w:t xml:space="preserve"> e, provavelmente, em </w:t>
      </w:r>
      <w:r>
        <w:rPr>
          <w:lang w:val="pt_PT" w:bidi="pt_PT"/>
        </w:rPr>
        <w:t>1 João 2.1</w:t>
      </w:r>
      <w:r>
        <w:rPr>
          <w:lang w:val="pt_PT" w:bidi="pt_PT"/>
        </w:rPr>
        <w:t>, onde os antigos comentaristas gregos, neb e outras fontes autoritativas entendem “paracleto”, aqui, aplicado a Jesus. Seu sacrifício mediador é mencionado em Mateus (</w:t>
      </w:r>
      <w:r>
        <w:rPr>
          <w:lang w:val="pt_PT" w:bidi="pt_PT"/>
        </w:rPr>
        <w:t>Mt 26.28</w:t>
      </w:r>
      <w:r>
        <w:rPr>
          <w:lang w:val="pt_PT" w:bidi="pt_PT"/>
        </w:rPr>
        <w:t>), João (</w:t>
      </w:r>
      <w:r>
        <w:rPr>
          <w:lang w:val="pt_PT" w:bidi="pt_PT"/>
        </w:rPr>
        <w:t>Jo 1.29</w:t>
      </w:r>
      <w:r>
        <w:rPr>
          <w:lang w:val="pt_PT" w:bidi="pt_PT"/>
        </w:rPr>
        <w:t>), Romanos (</w:t>
      </w:r>
      <w:r>
        <w:rPr>
          <w:lang w:val="pt_PT" w:bidi="pt_PT"/>
        </w:rPr>
        <w:t>Rm 3.25</w:t>
      </w:r>
      <w:r>
        <w:rPr>
          <w:lang w:val="pt_PT" w:bidi="pt_PT"/>
        </w:rPr>
        <w:t>) e 1 João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r>
        <w:rPr>
          <w:lang w:val="pt_PT" w:bidi="pt_PT"/>
        </w:rPr>
        <w:t>Cl 1.15,22</w:t>
      </w:r>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r>
        <w:rPr>
          <w:lang w:val="pt_PT" w:bidi="pt_PT"/>
        </w:rPr>
        <w:t>Hb 7.19</w:t>
      </w:r>
      <w:r>
        <w:rPr>
          <w:lang w:val="pt_PT" w:bidi="pt_PT"/>
        </w:rPr>
        <w:t xml:space="preserve">; </w:t>
      </w:r>
      <w:r>
        <w:rPr>
          <w:lang w:val="pt_PT" w:bidi="pt_PT"/>
        </w:rPr>
        <w:t>8.6</w:t>
      </w:r>
      <w:r>
        <w:rPr>
          <w:lang w:val="pt_PT" w:bidi="pt_PT"/>
        </w:rPr>
        <w:t xml:space="preserve">; </w:t>
      </w:r>
      <w:r>
        <w:rPr>
          <w:lang w:val="pt_PT" w:bidi="pt_PT"/>
        </w:rPr>
        <w:t>9.1, 11–15</w:t>
      </w:r>
      <w:r>
        <w:rPr>
          <w:lang w:val="pt_PT" w:bidi="pt_PT"/>
        </w:rPr>
        <w:t xml:space="preserve">). A mediação de Cristo é incomparável, supera as demais formas de medição de modo que nunca pode ser substituída; ele é sacerdote sem igual e para sempre (cf. </w:t>
      </w:r>
      <w:r>
        <w:rPr>
          <w:lang w:val="pt_PT" w:bidi="pt_PT"/>
        </w:rPr>
        <w:t>1Tm 2.5</w:t>
      </w:r>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r>
        <w:rPr>
          <w:lang w:val="pt_PT" w:bidi="pt_PT"/>
        </w:rPr>
        <w:t>Jo 1.18</w:t>
      </w:r>
      <w:r>
        <w:rPr>
          <w:lang w:val="pt_PT" w:bidi="pt_PT"/>
        </w:rPr>
        <w:t xml:space="preserve">). Do lado humano, Jesus ora pelos discípulos (cap. </w:t>
      </w:r>
      <w:r>
        <w:rPr>
          <w:lang w:val="pt_PT" w:bidi="pt_PT"/>
        </w:rPr>
        <w:t>17</w:t>
      </w:r>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r>
        <w:rPr>
          <w:lang w:val="pt_PT" w:bidi="pt_PT"/>
        </w:rPr>
        <w:t>Ezequiel 21.21</w:t>
      </w:r>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r>
        <w:rPr>
          <w:lang w:val="pt_PT" w:bidi="pt_PT"/>
        </w:rPr>
        <w:t>Gn 50.2</w:t>
      </w:r>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r>
        <w:rPr>
          <w:lang w:val="pt_PT" w:bidi="pt_PT"/>
        </w:rPr>
        <w:t>Êx 15.26</w:t>
      </w:r>
      <w:r>
        <w:rPr>
          <w:lang w:val="pt_PT" w:bidi="pt_PT"/>
        </w:rPr>
        <w:t xml:space="preserve">; </w:t>
      </w:r>
      <w:r>
        <w:rPr>
          <w:lang w:val="pt_PT" w:bidi="pt_PT"/>
        </w:rPr>
        <w:t>Dt 28.22,35,60–61</w:t>
      </w:r>
      <w:r>
        <w:rPr>
          <w:lang w:val="pt_PT" w:bidi="pt_PT"/>
        </w:rPr>
        <w:t xml:space="preserve">; </w:t>
      </w:r>
      <w:r>
        <w:rPr>
          <w:lang w:val="pt_PT" w:bidi="pt_PT"/>
        </w:rPr>
        <w:t>Jo 9.2</w:t>
      </w:r>
      <w:r>
        <w:rPr>
          <w:lang w:val="pt_PT" w:bidi="pt_PT"/>
        </w:rPr>
        <w:t>) e a recuperação também era atribuída a Deus (</w:t>
      </w:r>
      <w:r>
        <w:rPr>
          <w:lang w:val="pt_PT" w:bidi="pt_PT"/>
        </w:rPr>
        <w:t>Êx 15.26</w:t>
      </w:r>
      <w:r>
        <w:rPr>
          <w:lang w:val="pt_PT" w:bidi="pt_PT"/>
        </w:rPr>
        <w:t xml:space="preserve">; </w:t>
      </w:r>
      <w:r>
        <w:rPr>
          <w:lang w:val="pt_PT" w:bidi="pt_PT"/>
        </w:rPr>
        <w:t>Sl 103.3</w:t>
      </w:r>
      <w:r>
        <w:rPr>
          <w:lang w:val="pt_PT" w:bidi="pt_PT"/>
        </w:rPr>
        <w:t xml:space="preserve">). De acordo com esta filosofia, a confiança do rei Asa nos médicos, em vez de em Deus é mencionada de forma reprobatória em </w:t>
      </w:r>
      <w:r>
        <w:rPr>
          <w:lang w:val="pt_PT" w:bidi="pt_PT"/>
        </w:rPr>
        <w:t>2 Crônicas 16.12</w:t>
      </w:r>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r>
        <w:rPr>
          <w:lang w:val="pt_PT" w:bidi="pt_PT"/>
        </w:rPr>
        <w:t>Levítico 11–15</w:t>
      </w:r>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r>
        <w:rPr>
          <w:lang w:val="pt_PT" w:bidi="pt_PT"/>
        </w:rPr>
        <w:t>Êx 4.25</w:t>
      </w:r>
      <w:r>
        <w:rPr>
          <w:lang w:val="pt_PT" w:bidi="pt_PT"/>
        </w:rPr>
        <w:t xml:space="preserve">). Em </w:t>
      </w:r>
      <w:r>
        <w:rPr>
          <w:lang w:val="pt_PT" w:bidi="pt_PT"/>
        </w:rPr>
        <w:t>Ezequiel 30.21</w:t>
      </w:r>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r>
        <w:rPr>
          <w:lang w:val="pt_PT" w:bidi="pt_PT"/>
        </w:rPr>
        <w:t>Gn 35.17</w:t>
      </w:r>
      <w:r>
        <w:rPr>
          <w:lang w:val="pt_PT" w:bidi="pt_PT"/>
        </w:rPr>
        <w:t xml:space="preserve">). Em </w:t>
      </w:r>
      <w:r>
        <w:rPr>
          <w:lang w:val="pt_PT" w:bidi="pt_PT"/>
        </w:rPr>
        <w:t>Gênesis 38.27–30</w:t>
      </w:r>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r>
        <w:rPr>
          <w:lang w:val="pt_PT" w:bidi="pt_PT"/>
        </w:rPr>
        <w:t>Êxodo 1.15–21</w:t>
      </w:r>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r>
        <w:rPr>
          <w:lang w:val="pt_PT" w:bidi="pt_PT"/>
        </w:rPr>
        <w:t>Marcos 5.26</w:t>
      </w:r>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r>
        <w:rPr>
          <w:lang w:val="pt_PT" w:bidi="pt_PT"/>
        </w:rPr>
        <w:t>Gn 30.14</w:t>
      </w:r>
      <w:r>
        <w:rPr>
          <w:lang w:val="pt_PT" w:bidi="pt_PT"/>
        </w:rPr>
        <w:t xml:space="preserve">; </w:t>
      </w:r>
      <w:r>
        <w:rPr>
          <w:lang w:val="pt_PT" w:bidi="pt_PT"/>
        </w:rPr>
        <w:t>Ct 7.13</w:t>
      </w:r>
      <w:r>
        <w:rPr>
          <w:lang w:val="pt_PT" w:bidi="pt_PT"/>
        </w:rPr>
        <w:t>). Quando Jó foi afligido com feridas generalizadas, ele removeu a pele desvitalizada com um pedaço de cerâmica e sentou-se em cinzas (</w:t>
      </w:r>
      <w:r>
        <w:rPr>
          <w:lang w:val="pt_PT" w:bidi="pt_PT"/>
        </w:rPr>
        <w:t>Jó 2.7–8</w:t>
      </w:r>
      <w:r>
        <w:rPr>
          <w:lang w:val="pt_PT" w:bidi="pt_PT"/>
        </w:rPr>
        <w:t>). As cinzas teriam um efeito de secar as feridas que estavam sendo drenadas, dando a este tratamento uma base racional para seu uso. Jeremias se refere de maneira retórica ao bálsamo em Gileade, indicando seu uso medicinal (</w:t>
      </w:r>
      <w:r>
        <w:rPr>
          <w:lang w:val="pt_PT" w:bidi="pt_PT"/>
        </w:rPr>
        <w:t>Jr 8.22</w:t>
      </w:r>
      <w:r>
        <w:rPr>
          <w:lang w:val="pt_PT" w:bidi="pt_PT"/>
        </w:rPr>
        <w:t xml:space="preserve">; </w:t>
      </w:r>
      <w:r>
        <w:rPr>
          <w:lang w:val="pt_PT" w:bidi="pt_PT"/>
        </w:rPr>
        <w:t>46.11</w:t>
      </w:r>
      <w:r>
        <w:rPr>
          <w:lang w:val="pt_PT" w:bidi="pt_PT"/>
        </w:rPr>
        <w:t>). A natureza exata ou o uso deste bálsamo não é conhecida. Quando Ezequias estava mortalmente doente, ele foi instruído por Isaías a colocar pasta de figos na ferida (</w:t>
      </w:r>
      <w:r>
        <w:rPr>
          <w:lang w:val="pt_PT" w:bidi="pt_PT"/>
        </w:rPr>
        <w:t>2Rs 20.7</w:t>
      </w:r>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r>
        <w:rPr>
          <w:lang w:val="pt_PT" w:bidi="pt_PT"/>
        </w:rPr>
        <w:t>Provérbios 17.22</w:t>
      </w:r>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r>
        <w:rPr>
          <w:lang w:val="pt_PT" w:bidi="pt_PT"/>
        </w:rPr>
        <w:t>Provérbios 31.6</w:t>
      </w:r>
      <w:r>
        <w:rPr>
          <w:lang w:val="pt_PT" w:bidi="pt_PT"/>
        </w:rPr>
        <w:t>, e aparentemente o vinho azedo oferecido ao Senhor na cruz tinha a intenção de aliviar seu sofrimento através de sua propriedade analgésica (</w:t>
      </w:r>
      <w:r>
        <w:rPr>
          <w:lang w:val="pt_PT" w:bidi="pt_PT"/>
        </w:rPr>
        <w:t>Jo 19.29</w:t>
      </w:r>
      <w:r>
        <w:rPr>
          <w:lang w:val="pt_PT" w:bidi="pt_PT"/>
        </w:rPr>
        <w:t>). Paulo sugere a Timóteo que ele use um pouco de vinho para seu estômago e outras enfermidades (</w:t>
      </w:r>
      <w:r>
        <w:rPr>
          <w:lang w:val="pt_PT" w:bidi="pt_PT"/>
        </w:rPr>
        <w:t>1Tm 5.23</w:t>
      </w:r>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r>
        <w:rPr>
          <w:lang w:val="pt_PT" w:bidi="pt_PT"/>
        </w:rPr>
        <w:t>Lc 10.34</w:t>
      </w:r>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r>
        <w:rPr>
          <w:lang w:val="pt_PT" w:bidi="pt_PT"/>
        </w:rPr>
        <w:t>Apocalipse 3.18</w:t>
      </w:r>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r>
        <w:rPr>
          <w:lang w:val="pt_PT" w:bidi="pt_PT"/>
        </w:rPr>
        <w:t>2Cr 16.12</w:t>
      </w:r>
      <w:r>
        <w:rPr>
          <w:lang w:val="pt_PT" w:bidi="pt_PT"/>
        </w:rPr>
        <w:t>). Jeremias inqueriu sobre médicos em Gileade (</w:t>
      </w:r>
      <w:r>
        <w:rPr>
          <w:lang w:val="pt_PT" w:bidi="pt_PT"/>
        </w:rPr>
        <w:t>Jr 8.22</w:t>
      </w:r>
      <w:r>
        <w:rPr>
          <w:lang w:val="pt_PT" w:bidi="pt_PT"/>
        </w:rPr>
        <w:t>). Jó se queixou de que seus amigos eram médicos inúteis (</w:t>
      </w:r>
      <w:r>
        <w:rPr>
          <w:lang w:val="pt_PT" w:bidi="pt_PT"/>
        </w:rPr>
        <w:t>Jó 13.4</w:t>
      </w:r>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r>
        <w:rPr>
          <w:lang w:val="pt_PT" w:bidi="pt_PT"/>
        </w:rPr>
        <w:t>Mt 9.12</w:t>
      </w:r>
      <w:r>
        <w:rPr>
          <w:lang w:val="pt_PT" w:bidi="pt_PT"/>
        </w:rPr>
        <w:t xml:space="preserve">; </w:t>
      </w:r>
      <w:r>
        <w:rPr>
          <w:lang w:val="pt_PT" w:bidi="pt_PT"/>
        </w:rPr>
        <w:t>Mc 2.17</w:t>
      </w:r>
      <w:r>
        <w:rPr>
          <w:lang w:val="pt_PT" w:bidi="pt_PT"/>
        </w:rPr>
        <w:t xml:space="preserve">; </w:t>
      </w:r>
      <w:r>
        <w:rPr>
          <w:lang w:val="pt_PT" w:bidi="pt_PT"/>
        </w:rPr>
        <w:t>5.26</w:t>
      </w:r>
      <w:r>
        <w:rPr>
          <w:lang w:val="pt_PT" w:bidi="pt_PT"/>
        </w:rPr>
        <w:t xml:space="preserve">; </w:t>
      </w:r>
      <w:r>
        <w:rPr>
          <w:lang w:val="pt_PT" w:bidi="pt_PT"/>
        </w:rPr>
        <w:t>Lc 4.23</w:t>
      </w:r>
      <w:r>
        <w:rPr>
          <w:lang w:val="pt_PT" w:bidi="pt_PT"/>
        </w:rPr>
        <w:t xml:space="preserve">; </w:t>
      </w:r>
      <w:r>
        <w:rPr>
          <w:lang w:val="pt_PT" w:bidi="pt_PT"/>
        </w:rPr>
        <w:t>5.31</w:t>
      </w:r>
      <w:r>
        <w:rPr>
          <w:lang w:val="pt_PT" w:bidi="pt_PT"/>
        </w:rPr>
        <w:t xml:space="preserve">; </w:t>
      </w:r>
      <w:r>
        <w:rPr>
          <w:lang w:val="pt_PT" w:bidi="pt_PT"/>
        </w:rPr>
        <w:t>8.43</w:t>
      </w:r>
      <w:r>
        <w:rPr>
          <w:lang w:val="pt_PT" w:bidi="pt_PT"/>
        </w:rPr>
        <w:t>). Lucas é mencionado especialmente como um médico querido (</w:t>
      </w:r>
      <w:r>
        <w:rPr>
          <w:lang w:val="pt_PT" w:bidi="pt_PT"/>
        </w:rPr>
        <w:t>Cl 4.14</w:t>
      </w:r>
      <w:r>
        <w:rPr>
          <w:lang w:val="pt_PT" w:bidi="pt_PT"/>
        </w:rPr>
        <w:t>). Os médicos nem sempre eram capazes de realizar uma cura (</w:t>
      </w:r>
      <w:r>
        <w:rPr>
          <w:lang w:val="pt_PT" w:bidi="pt_PT"/>
        </w:rPr>
        <w:t>Mc 5.26</w:t>
      </w:r>
      <w:r>
        <w:rPr>
          <w:lang w:val="pt_PT" w:bidi="pt_PT"/>
        </w:rPr>
        <w:t xml:space="preserve">; </w:t>
      </w:r>
      <w:r>
        <w:rPr>
          <w:lang w:val="pt_PT" w:bidi="pt_PT"/>
        </w:rPr>
        <w:t>Lc 8.43</w:t>
      </w:r>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r>
        <w:rPr>
          <w:lang w:val="pt_PT" w:bidi="pt_PT"/>
        </w:rPr>
        <w:t>Hebreus 10.31</w:t>
      </w:r>
      <w:r>
        <w:rPr>
          <w:lang w:val="pt_PT" w:bidi="pt_PT"/>
        </w:rPr>
        <w:t>). Jesus ensinou que devemos temer a Deus porque Ele tem o poder de punir o pecado e destruir as pessoas completamente (</w:t>
      </w:r>
      <w:r>
        <w:rPr>
          <w:lang w:val="pt_PT" w:bidi="pt_PT"/>
        </w:rPr>
        <w:t>Lucas 12.4–5</w:t>
      </w:r>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r>
        <w:rPr>
          <w:lang w:val="pt_PT" w:bidi="pt_PT"/>
        </w:rPr>
        <w:t>Gênesis 3</w:t>
      </w:r>
      <w:r>
        <w:rPr>
          <w:lang w:val="pt_PT" w:bidi="pt_PT"/>
        </w:rPr>
        <w:t>, onde Adão e Eva se esconderam de Deus após desobedecê-Lo. O medo deles fazia sentido porque sabiam que mereciam julgamento pelo que fizeram. O medo vem naturalmente como resultado do pecado (</w:t>
      </w:r>
      <w:r>
        <w:rPr>
          <w:lang w:val="pt_PT" w:bidi="pt_PT"/>
        </w:rPr>
        <w:t>Gênesis 3.10</w:t>
      </w:r>
      <w:r>
        <w:rPr>
          <w:lang w:val="pt_PT" w:bidi="pt_PT"/>
        </w:rPr>
        <w:t xml:space="preserve">; </w:t>
      </w:r>
      <w:r>
        <w:rPr>
          <w:lang w:val="pt_PT" w:bidi="pt_PT"/>
        </w:rPr>
        <w:t>4.13–14</w:t>
      </w:r>
      <w:r>
        <w:rPr>
          <w:lang w:val="pt_PT" w:bidi="pt_PT"/>
        </w:rPr>
        <w:t xml:space="preserve">; </w:t>
      </w:r>
      <w:r>
        <w:rPr>
          <w:lang w:val="pt_PT" w:bidi="pt_PT"/>
        </w:rPr>
        <w:t>Provérbios 28.1</w:t>
      </w:r>
      <w:r>
        <w:rPr>
          <w:lang w:val="pt_PT" w:bidi="pt_PT"/>
        </w:rPr>
        <w:t>).</w:t>
      </w:r>
    </w:p>
    <w:p>
      <w:pPr/>
      <w:r>
        <w:rPr>
          <w:lang w:val="pt_PT" w:bidi="pt_PT"/>
        </w:rPr>
      </w:r>
      <w:r>
        <w:rPr>
          <w:lang w:val="pt_PT" w:bidi="pt_PT"/>
        </w:rPr>
        <w:t>A Bíblia dá muitos exemplos de pessoas profundamente ansiosas, como Caim, Saul, Acaz e Pilatos. O medo apodera-se dos ímpios (</w:t>
      </w:r>
      <w:r>
        <w:rPr>
          <w:lang w:val="pt_PT" w:bidi="pt_PT"/>
        </w:rPr>
        <w:t>Jó 15.24</w:t>
      </w:r>
      <w:r>
        <w:rPr>
          <w:lang w:val="pt_PT" w:bidi="pt_PT"/>
        </w:rPr>
        <w:t>), surpreende os hipócritas (</w:t>
      </w:r>
      <w:r>
        <w:rPr>
          <w:lang w:val="pt_PT" w:bidi="pt_PT"/>
        </w:rPr>
        <w:t>Isaías 33.14</w:t>
      </w:r>
      <w:r>
        <w:rPr>
          <w:lang w:val="pt_PT" w:bidi="pt_PT"/>
        </w:rPr>
        <w:t>) e domina os malfeitores (</w:t>
      </w:r>
      <w:r>
        <w:rPr>
          <w:lang w:val="pt_PT" w:bidi="pt_PT"/>
        </w:rPr>
        <w:t>Salmo 73.19</w:t>
      </w:r>
      <w:r>
        <w:rPr>
          <w:lang w:val="pt_PT" w:bidi="pt_PT"/>
        </w:rPr>
        <w:t>). Suas vidas, sem fé, estão cheias de medo (</w:t>
      </w:r>
      <w:r>
        <w:rPr>
          <w:lang w:val="pt_PT" w:bidi="pt_PT"/>
        </w:rPr>
        <w:t>Apocalipse 21.8</w:t>
      </w:r>
      <w:r>
        <w:rPr>
          <w:lang w:val="pt_PT" w:bidi="pt_PT"/>
        </w:rPr>
        <w:t>). Quando Deus agiu contra o exército de Faraó, eles ficaram paralisados de medo (</w:t>
      </w:r>
      <w:r>
        <w:rPr>
          <w:lang w:val="pt_PT" w:bidi="pt_PT"/>
        </w:rPr>
        <w:t>Êxodo 15.16</w:t>
      </w:r>
      <w:r>
        <w:rPr>
          <w:lang w:val="pt_PT" w:bidi="pt_PT"/>
        </w:rPr>
        <w:t>). O amigo de Jó, Bildade, descreveu as pessoas como sendo levadas de joelhos pelo julgamento de Deus (</w:t>
      </w:r>
      <w:r>
        <w:rPr>
          <w:lang w:val="pt_PT" w:bidi="pt_PT"/>
        </w:rPr>
        <w:t>Jó 18.11</w:t>
      </w:r>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r>
        <w:rPr>
          <w:lang w:val="pt_PT" w:bidi="pt_PT"/>
        </w:rPr>
        <w:t>1 Samuel 15.24</w:t>
      </w:r>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r>
        <w:rPr>
          <w:lang w:val="pt_PT" w:bidi="pt_PT"/>
        </w:rPr>
        <w:t>João 9.22</w:t>
      </w:r>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r>
        <w:rPr>
          <w:lang w:val="pt_PT" w:bidi="pt_PT"/>
        </w:rPr>
        <w:t>Mateus 25.25</w:t>
      </w:r>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r>
        <w:rPr>
          <w:lang w:val="pt_PT" w:bidi="pt_PT"/>
        </w:rPr>
        <w:t>Romanos 8.15</w:t>
      </w:r>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r>
        <w:rPr>
          <w:lang w:val="pt_PT" w:bidi="pt_PT"/>
        </w:rPr>
        <w:t>Gálatas 4.6</w:t>
      </w:r>
      <w:r>
        <w:rPr>
          <w:lang w:val="pt_PT" w:bidi="pt_PT"/>
        </w:rPr>
        <w:t>). Aqueles que recebem o amor de Deus têm uma força poderosa para afastar seus medos (</w:t>
      </w:r>
      <w:r>
        <w:rPr>
          <w:lang w:val="pt_PT" w:bidi="pt_PT"/>
        </w:rPr>
        <w:t>1 João 4.18</w:t>
      </w:r>
      <w:r>
        <w:rPr>
          <w:lang w:val="pt_PT" w:bidi="pt_PT"/>
        </w:rPr>
        <w:t>).</w:t>
      </w:r>
    </w:p>
    <w:p>
      <w:pPr/>
      <w:r>
        <w:rPr>
          <w:lang w:val="pt_PT" w:bidi="pt_PT"/>
        </w:rPr>
      </w:r>
      <w:r>
        <w:rPr>
          <w:lang w:val="pt_PT" w:bidi="pt_PT"/>
        </w:rPr>
        <w:t>O medo desnecessário pode prejudicar o trabalho do povo de Deus. Deus avisou Jeremias para não ter medo de seus oponentes (</w:t>
      </w:r>
      <w:r>
        <w:rPr>
          <w:lang w:val="pt_PT" w:bidi="pt_PT"/>
        </w:rPr>
        <w:t>Jeremias 1.8</w:t>
      </w:r>
      <w:r>
        <w:rPr>
          <w:lang w:val="pt_PT" w:bidi="pt_PT"/>
        </w:rPr>
        <w:t>) porque, se ele cedesse ao medo, Deus permitiria que problemas viessem sobre ele (</w:t>
      </w:r>
      <w:r>
        <w:rPr>
          <w:lang w:val="pt_PT" w:bidi="pt_PT"/>
        </w:rPr>
        <w:t>Jeremias 1.17</w:t>
      </w:r>
      <w:r>
        <w:rPr>
          <w:lang w:val="pt_PT" w:bidi="pt_PT"/>
        </w:rPr>
        <w:t>). Deus deu comandos semelhantes de coragem a Ezequiel, que viveu na mesma época que Jeremias, e a muitos outros (</w:t>
      </w:r>
      <w:r>
        <w:rPr>
          <w:lang w:val="pt_PT" w:bidi="pt_PT"/>
        </w:rPr>
        <w:t>Josué 1.7–9</w:t>
      </w:r>
      <w:r>
        <w:rPr>
          <w:lang w:val="pt_PT" w:bidi="pt_PT"/>
        </w:rPr>
        <w:t xml:space="preserve">; </w:t>
      </w:r>
      <w:r>
        <w:rPr>
          <w:lang w:val="pt_PT" w:bidi="pt_PT"/>
        </w:rPr>
        <w:t>Ezequiel 2.6</w:t>
      </w:r>
      <w:r>
        <w:rPr>
          <w:lang w:val="pt_PT" w:bidi="pt_PT"/>
        </w:rPr>
        <w:t>). Mesmo pessoas piedosas podem ser tentadas a temer e às vezes podem se sentir sobrecarregadas (</w:t>
      </w:r>
      <w:r>
        <w:rPr>
          <w:lang w:val="pt_PT" w:bidi="pt_PT"/>
        </w:rPr>
        <w:t>Salmo 55.5</w:t>
      </w:r>
      <w:r>
        <w:rPr>
          <w:lang w:val="pt_PT" w:bidi="pt_PT"/>
        </w:rPr>
        <w:t>). É por isso que Deus frequentemente diz ao Seu povo para não ceder ao medo (</w:t>
      </w:r>
      <w:r>
        <w:rPr>
          <w:lang w:val="pt_PT" w:bidi="pt_PT"/>
        </w:rPr>
        <w:t>Isaías 8.12</w:t>
      </w:r>
      <w:r>
        <w:rPr>
          <w:lang w:val="pt_PT" w:bidi="pt_PT"/>
        </w:rPr>
        <w:t xml:space="preserve">; </w:t>
      </w:r>
      <w:r>
        <w:rPr>
          <w:lang w:val="pt_PT" w:bidi="pt_PT"/>
        </w:rPr>
        <w:t>João 14.1,27</w:t>
      </w:r>
      <w:r>
        <w:rPr>
          <w:lang w:val="pt_PT" w:bidi="pt_PT"/>
        </w:rPr>
        <w:t>). Em vez disso, eles são encorajados a colocar suas preocupações nas mãos de seu Redentor, que se importa profundamente com Seu povo (</w:t>
      </w:r>
      <w:r>
        <w:rPr>
          <w:lang w:val="pt_PT" w:bidi="pt_PT"/>
        </w:rPr>
        <w:t>1 Pedro 5.7</w:t>
      </w:r>
      <w:r>
        <w:rPr>
          <w:lang w:val="pt_PT" w:bidi="pt_PT"/>
        </w:rPr>
        <w:t>). A fé é a chave para superar o medo, como Isaías diz: “Tu conservarás em perfeita paz aquele cuja mente está firme, porque ele confia em Ti” (</w:t>
      </w:r>
      <w:r>
        <w:rPr>
          <w:lang w:val="pt_PT" w:bidi="pt_PT"/>
        </w:rPr>
        <w:t>Isaías 26.3</w:t>
      </w:r>
      <w:r>
        <w:rPr>
          <w:lang w:val="pt_PT" w:bidi="pt_PT"/>
        </w:rPr>
        <w:t>). Os salmistas também enfatizam o papel da fé em derrotar o medo (</w:t>
      </w:r>
      <w:r>
        <w:rPr>
          <w:lang w:val="pt_PT" w:bidi="pt_PT"/>
        </w:rPr>
        <w:t>Salmos 37.1</w:t>
      </w:r>
      <w:r>
        <w:rPr>
          <w:lang w:val="pt_PT" w:bidi="pt_PT"/>
        </w:rPr>
        <w:t xml:space="preserve">; </w:t>
      </w:r>
      <w:r>
        <w:rPr>
          <w:lang w:val="pt_PT" w:bidi="pt_PT"/>
        </w:rPr>
        <w:t>46.2</w:t>
      </w:r>
      <w:r>
        <w:rPr>
          <w:lang w:val="pt_PT" w:bidi="pt_PT"/>
        </w:rPr>
        <w:t xml:space="preserve">; </w:t>
      </w:r>
      <w:r>
        <w:rPr>
          <w:lang w:val="pt_PT" w:bidi="pt_PT"/>
        </w:rPr>
        <w:t>112.7</w:t>
      </w:r>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r>
        <w:rPr>
          <w:lang w:val="pt_PT" w:bidi="pt_PT"/>
        </w:rPr>
        <w:t>Salmos 5.7</w:t>
      </w:r>
      <w:r>
        <w:rPr>
          <w:lang w:val="pt_PT" w:bidi="pt_PT"/>
        </w:rPr>
        <w:t xml:space="preserve">; </w:t>
      </w:r>
      <w:r>
        <w:rPr>
          <w:lang w:val="pt_PT" w:bidi="pt_PT"/>
        </w:rPr>
        <w:t>89.7</w:t>
      </w:r>
      <w:r>
        <w:rPr>
          <w:lang w:val="pt_PT" w:bidi="pt_PT"/>
        </w:rPr>
        <w:t>). Os cristãos estão livres de temer:</w:t>
      </w:r>
    </w:p>
    <w:p>
      <w:pPr>
        <w:pStyle w:val="ListBullet"/>
        <w:spacing w:line="240" w:lineRule="auto"/>
        <w:ind w:left="720"/>
      </w:pPr>
      <w:r>
        <w:rPr>
          <w:lang w:val="pt_PT" w:bidi="pt_PT"/>
        </w:rPr>
      </w:r>
      <w:r>
        <w:rPr>
          <w:lang w:val="pt_PT" w:bidi="pt_PT"/>
        </w:rPr>
        <w:t>Pessoas (</w:t>
      </w:r>
      <w:r>
        <w:rPr>
          <w:lang w:val="pt_PT" w:bidi="pt_PT"/>
        </w:rPr>
        <w:t>Hebreus 13.6</w:t>
      </w:r>
      <w:r>
        <w:rPr>
          <w:lang w:val="pt_PT" w:bidi="pt_PT"/>
        </w:rPr>
        <w:t>);</w:t>
      </w:r>
    </w:p>
    <w:p>
      <w:pPr>
        <w:pStyle w:val="ListBullet"/>
        <w:spacing w:line="240" w:lineRule="auto"/>
        <w:ind w:left="720"/>
      </w:pPr>
      <w:r>
        <w:rPr>
          <w:lang w:val="pt_PT" w:bidi="pt_PT"/>
        </w:rPr>
      </w:r>
      <w:r>
        <w:rPr>
          <w:lang w:val="pt_PT" w:bidi="pt_PT"/>
        </w:rPr>
        <w:t>Morte (</w:t>
      </w:r>
      <w:r>
        <w:rPr>
          <w:lang w:val="pt_PT" w:bidi="pt_PT"/>
        </w:rPr>
        <w:t>2.15</w:t>
      </w:r>
      <w:r>
        <w:rPr>
          <w:lang w:val="pt_PT" w:bidi="pt_PT"/>
        </w:rPr>
        <w:t>);</w:t>
      </w:r>
    </w:p>
    <w:p>
      <w:pPr>
        <w:pStyle w:val="ListBullet"/>
        <w:spacing w:line="240" w:lineRule="auto"/>
        <w:ind w:left="720"/>
      </w:pPr>
      <w:r>
        <w:rPr>
          <w:lang w:val="pt_PT" w:bidi="pt_PT"/>
        </w:rPr>
      </w:r>
      <w:r>
        <w:rPr>
          <w:lang w:val="pt_PT" w:bidi="pt_PT"/>
        </w:rPr>
        <w:t>Vida em geral (</w:t>
      </w:r>
      <w:r>
        <w:rPr>
          <w:lang w:val="pt_PT" w:bidi="pt_PT"/>
        </w:rPr>
        <w:t>2 Timóteo 1.6–7</w:t>
      </w:r>
      <w:r>
        <w:rPr>
          <w:lang w:val="pt_PT" w:bidi="pt_PT"/>
        </w:rPr>
        <w:t>).</w:t>
      </w:r>
    </w:p>
    <w:p>
      <w:pPr/>
      <w:r>
        <w:rPr>
          <w:lang w:val="pt_PT" w:bidi="pt_PT"/>
        </w:rPr>
      </w:r>
      <w:r>
        <w:rPr>
          <w:lang w:val="pt_PT" w:bidi="pt_PT"/>
        </w:rPr>
        <w:t>No entanto, eles devem sempre respeitar a Deus. Este respeito traz sabedoria (</w:t>
      </w:r>
      <w:r>
        <w:rPr>
          <w:lang w:val="pt_PT" w:bidi="pt_PT"/>
        </w:rPr>
        <w:t>Salmos 111.10</w:t>
      </w:r>
      <w:r>
        <w:rPr>
          <w:lang w:val="pt_PT" w:bidi="pt_PT"/>
        </w:rPr>
        <w:t>) e orientação (</w:t>
      </w:r>
      <w:r>
        <w:rPr>
          <w:lang w:val="pt_PT" w:bidi="pt_PT"/>
        </w:rPr>
        <w:t>Efésios 5.21</w:t>
      </w:r>
      <w:r>
        <w:rPr>
          <w:lang w:val="pt_PT" w:bidi="pt_PT"/>
        </w:rPr>
        <w:t xml:space="preserve">; </w:t>
      </w:r>
      <w:r>
        <w:rPr>
          <w:lang w:val="pt_PT" w:bidi="pt_PT"/>
        </w:rPr>
        <w:t>Filipenses 2.12</w:t>
      </w:r>
      <w:r>
        <w:rPr>
          <w:lang w:val="pt_PT" w:bidi="pt_PT"/>
        </w:rPr>
        <w:t>). Amar a Deus leva a esse temor através do estudo das Escrituras (</w:t>
      </w:r>
      <w:r>
        <w:rPr>
          <w:lang w:val="pt_PT" w:bidi="pt_PT"/>
        </w:rPr>
        <w:t>Provérbios 2.3–5</w:t>
      </w:r>
      <w:r>
        <w:rPr>
          <w:lang w:val="pt_PT" w:bidi="pt_PT"/>
        </w:rPr>
        <w:t>).</w:t>
      </w:r>
    </w:p>
    <w:p>
      <w:pPr/>
      <w:r>
        <w:rPr>
          <w:lang w:val="pt_PT" w:bidi="pt_PT"/>
        </w:rPr>
      </w:r>
      <w:r>
        <w:rPr>
          <w:lang w:val="pt_PT" w:bidi="pt_PT"/>
        </w:rPr>
        <w:t>Os antigos israelitas mostravam reverência seguindo os mandamentos de Deus (</w:t>
      </w:r>
      <w:r>
        <w:rPr>
          <w:lang w:val="pt_PT" w:bidi="pt_PT"/>
        </w:rPr>
        <w:t>Deuteronômio 6.2</w:t>
      </w:r>
      <w:r>
        <w:rPr>
          <w:lang w:val="pt_PT" w:bidi="pt_PT"/>
        </w:rPr>
        <w:t>). Cornélio e sua família foram chamados de "tementes a Deus" por seu respeito (</w:t>
      </w:r>
      <w:r>
        <w:rPr>
          <w:lang w:val="pt_PT" w:bidi="pt_PT"/>
        </w:rPr>
        <w:t>Atos 10.2</w:t>
      </w:r>
      <w:r>
        <w:rPr>
          <w:lang w:val="pt_PT" w:bidi="pt_PT"/>
        </w:rPr>
        <w:t>). A verdadeira reverência leva a boas ações e vida santa (</w:t>
      </w:r>
      <w:r>
        <w:rPr>
          <w:lang w:val="pt_PT" w:bidi="pt_PT"/>
        </w:rPr>
        <w:t>2 Coríntios 7.1</w:t>
      </w:r>
      <w:r>
        <w:rPr>
          <w:lang w:val="pt_PT" w:bidi="pt_PT"/>
        </w:rPr>
        <w:t>). Este temor traz alegria (</w:t>
      </w:r>
      <w:r>
        <w:rPr>
          <w:lang w:val="pt_PT" w:bidi="pt_PT"/>
        </w:rPr>
        <w:t>Salmo 2.11</w:t>
      </w:r>
      <w:r>
        <w:rPr>
          <w:lang w:val="pt_PT" w:bidi="pt_PT"/>
        </w:rPr>
        <w:t>) e vida (</w:t>
      </w:r>
      <w:r>
        <w:rPr>
          <w:lang w:val="pt_PT" w:bidi="pt_PT"/>
        </w:rPr>
        <w:t>Provérbios 14.27</w:t>
      </w:r>
      <w:r>
        <w:rPr>
          <w:lang w:val="pt_PT" w:bidi="pt_PT"/>
        </w:rPr>
        <w:t>). É mais valioso do que riquezas (</w:t>
      </w:r>
      <w:r>
        <w:rPr>
          <w:lang w:val="pt_PT" w:bidi="pt_PT"/>
        </w:rPr>
        <w:t>Provérbios 15.16</w:t>
      </w:r>
      <w:r>
        <w:rPr>
          <w:lang w:val="pt_PT" w:bidi="pt_PT"/>
        </w:rPr>
        <w:t>). Deus se deleita naqueles que O respeitam (</w:t>
      </w:r>
      <w:r>
        <w:rPr>
          <w:lang w:val="pt_PT" w:bidi="pt_PT"/>
        </w:rPr>
        <w:t>Salmo 147.11</w:t>
      </w:r>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r>
        <w:rPr>
          <w:lang w:val="pt_PT" w:bidi="pt_PT"/>
        </w:rPr>
        <w:t>2Rs 17.6</w:t>
      </w:r>
      <w:r>
        <w:rPr>
          <w:lang w:val="pt_PT" w:bidi="pt_PT"/>
        </w:rPr>
        <w:t xml:space="preserve">; </w:t>
      </w:r>
      <w:r>
        <w:rPr>
          <w:lang w:val="pt_PT" w:bidi="pt_PT"/>
        </w:rPr>
        <w:t>18.11</w:t>
      </w:r>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r>
        <w:rPr>
          <w:lang w:val="pt_PT" w:bidi="pt_PT"/>
        </w:rPr>
        <w:t>Dn 6.8,15</w:t>
      </w:r>
      <w:r>
        <w:rPr>
          <w:lang w:val="pt_PT" w:bidi="pt_PT"/>
        </w:rPr>
        <w:t>). Ele integrou suas leis e tradições e concedeu aos medos posições importantes no governo. De fato, as pessoas frequentemente usavam as palavras "medos" e "persas" quase de forma intercambiável (</w:t>
      </w:r>
      <w:r>
        <w:rPr>
          <w:lang w:val="pt_PT" w:bidi="pt_PT"/>
        </w:rPr>
        <w:t>Et 1.19</w:t>
      </w:r>
      <w:r>
        <w:rPr>
          <w:lang w:val="pt_PT" w:bidi="pt_PT"/>
        </w:rPr>
        <w:t xml:space="preserve">; </w:t>
      </w:r>
      <w:r>
        <w:rPr>
          <w:lang w:val="pt_PT" w:bidi="pt_PT"/>
        </w:rPr>
        <w:t>Dn 8.20</w:t>
      </w:r>
      <w:r>
        <w:rPr>
          <w:lang w:val="pt_PT" w:bidi="pt_PT"/>
        </w:rPr>
        <w:t>). Juntos, desempenharam um papel crucial na captura da cidade de Babilônia (</w:t>
      </w:r>
      <w:r>
        <w:rPr>
          <w:lang w:val="pt_PT" w:bidi="pt_PT"/>
        </w:rPr>
        <w:t>Is 13.17</w:t>
      </w:r>
      <w:r>
        <w:rPr>
          <w:lang w:val="pt_PT" w:bidi="pt_PT"/>
        </w:rPr>
        <w:t xml:space="preserve">; </w:t>
      </w:r>
      <w:r>
        <w:rPr>
          <w:lang w:val="pt_PT" w:bidi="pt_PT"/>
        </w:rPr>
        <w:t>Jr 51.11,28</w:t>
      </w:r>
      <w:r>
        <w:rPr>
          <w:lang w:val="pt_PT" w:bidi="pt_PT"/>
        </w:rPr>
        <w:t xml:space="preserve">; </w:t>
      </w:r>
      <w:r>
        <w:rPr>
          <w:lang w:val="pt_PT" w:bidi="pt_PT"/>
        </w:rPr>
        <w:t>Dn 5.28</w:t>
      </w:r>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r>
        <w:rPr>
          <w:lang w:val="pt_PT" w:bidi="pt_PT"/>
        </w:rPr>
        <w:t>Dn 9.1</w:t>
      </w:r>
      <w:r>
        <w:rPr>
          <w:lang w:val="pt_PT" w:bidi="pt_PT"/>
        </w:rPr>
        <w:t>). Quando ele se tornou o governante da Babilônia, as pessoas frequentemente o chamavam de "o medo" por causa de sua ascendência meda (</w:t>
      </w:r>
      <w:r>
        <w:rPr>
          <w:lang w:val="pt_PT" w:bidi="pt_PT"/>
        </w:rPr>
        <w:t>Dn 11.1</w:t>
      </w:r>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r>
        <w:rPr>
          <w:lang w:val="pt_PT" w:bidi="pt_PT"/>
        </w:rPr>
        <w:t>Ester 1.3–7</w:t>
      </w:r>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r>
        <w:rPr>
          <w:lang w:val="pt_PT" w:bidi="pt_PT"/>
        </w:rPr>
        <w:t>At 2.9</w:t>
      </w:r>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r>
        <w:rPr>
          <w:lang w:val="pt_PT" w:bidi="pt_PT"/>
        </w:rPr>
        <w:t>Gn 36.39</w:t>
      </w:r>
      <w:r>
        <w:rPr>
          <w:lang w:val="pt_PT" w:bidi="pt_PT"/>
        </w:rPr>
        <w:t xml:space="preserve">; </w:t>
      </w:r>
      <w:r>
        <w:rPr>
          <w:lang w:val="pt_PT" w:bidi="pt_PT"/>
        </w:rPr>
        <w:t>1Cr 1.50</w:t>
      </w:r>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r>
        <w:rPr>
          <w:lang w:val="pt_PT" w:bidi="pt_PT"/>
        </w:rPr>
        <w:t>Ne 6.10</w:t>
      </w:r>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r>
        <w:rPr>
          <w:lang w:val="pt_PT" w:bidi="pt_PT"/>
        </w:rPr>
        <w:t>Js 13.18</w:t>
      </w:r>
      <w:r>
        <w:rPr>
          <w:lang w:val="pt_PT" w:bidi="pt_PT"/>
        </w:rPr>
        <w:t xml:space="preserve">; </w:t>
      </w:r>
      <w:r>
        <w:rPr>
          <w:lang w:val="pt_PT" w:bidi="pt_PT"/>
        </w:rPr>
        <w:t>21.37</w:t>
      </w:r>
      <w:r>
        <w:rPr>
          <w:lang w:val="pt_PT" w:bidi="pt_PT"/>
        </w:rPr>
        <w:t xml:space="preserve">; </w:t>
      </w:r>
      <w:r>
        <w:rPr>
          <w:lang w:val="pt_PT" w:bidi="pt_PT"/>
        </w:rPr>
        <w:t>1Cr 6.79</w:t>
      </w:r>
      <w:r>
        <w:rPr>
          <w:lang w:val="pt_PT" w:bidi="pt_PT"/>
        </w:rPr>
        <w:t>). Mais tarde, foi numerada entre as cidades moabitas durante o ministério de Jeremias (</w:t>
      </w:r>
      <w:r>
        <w:rPr>
          <w:lang w:val="pt_PT" w:bidi="pt_PT"/>
        </w:rPr>
        <w:t>Jr 48.21</w:t>
      </w:r>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r>
        <w:rPr>
          <w:lang w:val="pt_PT" w:bidi="pt_PT"/>
        </w:rPr>
        <w:t>1Cr 8.34</w:t>
      </w:r>
      <w:r>
        <w:rPr>
          <w:lang w:val="pt_PT" w:bidi="pt_PT"/>
        </w:rPr>
        <w:t xml:space="preserve">; </w:t>
      </w:r>
      <w:r>
        <w:rPr>
          <w:lang w:val="pt_PT" w:bidi="pt_PT"/>
        </w:rPr>
        <w:t>9.40</w:t>
      </w:r>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r>
        <w:rPr>
          <w:lang w:val="pt_PT" w:bidi="pt_PT"/>
        </w:rPr>
        <w:t>1Sm 31.1–6</w:t>
      </w:r>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r>
        <w:rPr>
          <w:lang w:val="pt_PT" w:bidi="pt_PT"/>
        </w:rPr>
        <w:t>2Sm 4.4</w:t>
      </w:r>
      <w:r>
        <w:rPr>
          <w:lang w:val="pt_PT" w:bidi="pt_PT"/>
        </w:rPr>
        <w:t>). Mais tarde, Mefibosete encontrou segurança em Lo-Debar, uma cidade em Transjordânia. Ele ficou com um homem chamado Maquir. Este mesmo homem também ajudou Davi mais tarde (</w:t>
      </w:r>
      <w:r>
        <w:rPr>
          <w:lang w:val="pt_PT" w:bidi="pt_PT"/>
        </w:rPr>
        <w:t>9.4</w:t>
      </w:r>
      <w:r>
        <w:rPr>
          <w:lang w:val="pt_PT" w:bidi="pt_PT"/>
        </w:rPr>
        <w:t xml:space="preserve">; </w:t>
      </w:r>
      <w:r>
        <w:rPr>
          <w:lang w:val="pt_PT" w:bidi="pt_PT"/>
        </w:rPr>
        <w:t>17.27</w:t>
      </w:r>
      <w:r>
        <w:rPr>
          <w:lang w:val="pt_PT" w:bidi="pt_PT"/>
        </w:rPr>
        <w:t>).</w:t>
        <w:br/>
      </w:r>
      <w:r>
        <w:rPr>
          <w:lang w:val="pt_PT" w:bidi="pt_PT"/>
        </w:rPr>
        <w:t>Nesse momento, o único filho vivo de Saul, Isbosete, tornou-se rei sobre Israel (</w:t>
      </w:r>
      <w:r>
        <w:rPr>
          <w:lang w:val="pt_PT" w:bidi="pt_PT"/>
        </w:rPr>
        <w:t>2Sm 2.8–10</w:t>
      </w:r>
      <w:r>
        <w:rPr>
          <w:lang w:val="pt_PT" w:bidi="pt_PT"/>
        </w:rPr>
        <w:t xml:space="preserve">). Mas ele não governou por muito tempo. Dois de seus próprios homens o assassinaram (cap. </w:t>
      </w:r>
      <w:r>
        <w:rPr>
          <w:lang w:val="pt_PT" w:bidi="pt_PT"/>
        </w:rPr>
        <w:t>4</w:t>
      </w:r>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r>
        <w:rPr>
          <w:lang w:val="pt_PT" w:bidi="pt_PT"/>
        </w:rPr>
        <w:t>9.1–13</w:t>
      </w:r>
      <w:r>
        <w:rPr>
          <w:lang w:val="pt_PT" w:bidi="pt_PT"/>
        </w:rPr>
        <w:t>).</w:t>
        <w:br/>
      </w:r>
      <w:r>
        <w:rPr>
          <w:lang w:val="pt_PT" w:bidi="pt_PT"/>
        </w:rPr>
        <w:t xml:space="preserve">Davi mandou chamar Mefibosete. Mefibosete estava com medo, pois os reis frequentemente matavam membros da antiga família real (veja </w:t>
      </w:r>
      <w:r>
        <w:rPr>
          <w:lang w:val="pt_PT" w:bidi="pt_PT"/>
        </w:rPr>
        <w:t>19.28</w:t>
      </w:r>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r>
        <w:rPr>
          <w:lang w:val="pt_PT" w:bidi="pt_PT"/>
        </w:rPr>
        <w:t>2Sm 16.1–4</w:t>
      </w:r>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r>
        <w:rPr>
          <w:lang w:val="pt_PT" w:bidi="pt_PT"/>
        </w:rPr>
        <w:t>19.24–30</w:t>
      </w:r>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r>
        <w:rPr>
          <w:lang w:val="pt_PT" w:bidi="pt_PT"/>
        </w:rPr>
        <w:t>21.7</w:t>
      </w:r>
      <w:r>
        <w:rPr>
          <w:lang w:val="pt_PT" w:bidi="pt_PT"/>
        </w:rPr>
        <w:t>). Mefibosete tinha um filho chamado Mica (</w:t>
      </w:r>
      <w:r>
        <w:rPr>
          <w:lang w:val="pt_PT" w:bidi="pt_PT"/>
        </w:rPr>
        <w:t>9.12</w:t>
      </w:r>
      <w:r>
        <w:rPr>
          <w:lang w:val="pt_PT" w:bidi="pt_PT"/>
        </w:rPr>
        <w:t>). A família de Mica cresceu e se tornou grande (</w:t>
      </w:r>
      <w:r>
        <w:rPr>
          <w:lang w:val="pt_PT" w:bidi="pt_PT"/>
        </w:rPr>
        <w:t>1Cr 8.35</w:t>
      </w:r>
      <w:r>
        <w:rPr>
          <w:lang w:val="pt_PT" w:bidi="pt_PT"/>
        </w:rPr>
        <w:t xml:space="preserve">; </w:t>
      </w:r>
      <w:r>
        <w:rPr>
          <w:lang w:val="pt_PT" w:bidi="pt_PT"/>
        </w:rPr>
        <w:t>9.41</w:t>
      </w:r>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r>
        <w:rPr>
          <w:lang w:val="pt_PT" w:bidi="pt_PT"/>
        </w:rPr>
        <w:t>2Sm 21.8</w:t>
      </w:r>
      <w:r>
        <w:rPr>
          <w:lang w:val="pt_PT" w:bidi="pt_PT"/>
        </w:rPr>
        <w:t>). Mas Saul os atacou de qualquer maneira. Por causa disso, Deus enviou uma fome que durou três anos (</w:t>
      </w:r>
      <w:r>
        <w:rPr>
          <w:lang w:val="pt_PT" w:bidi="pt_PT"/>
        </w:rPr>
        <w:t>Js 9.3–27</w:t>
      </w:r>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r>
        <w:rPr>
          <w:lang w:val="pt_PT" w:bidi="pt_PT"/>
        </w:rPr>
        <w:t>2Sm 21.10–14</w:t>
      </w:r>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r>
        <w:rPr>
          <w:lang w:val="pt_PT" w:bidi="pt_PT"/>
        </w:rPr>
        <w:t>Js 12.21</w:t>
      </w:r>
      <w:r>
        <w:rPr>
          <w:lang w:val="pt_PT" w:bidi="pt_PT"/>
        </w:rPr>
        <w:t>). Nas subsequentes distribuições para as tribos de Israel, Megido foi atribuída a Manassés, mas eles não conseguiram conquistá-la dos cananeus (</w:t>
      </w:r>
      <w:r>
        <w:rPr>
          <w:lang w:val="pt_PT" w:bidi="pt_PT"/>
        </w:rPr>
        <w:t>Js 17.11,12</w:t>
      </w:r>
      <w:r>
        <w:rPr>
          <w:lang w:val="pt_PT" w:bidi="pt_PT"/>
        </w:rPr>
        <w:t xml:space="preserve">; </w:t>
      </w:r>
      <w:r>
        <w:rPr>
          <w:lang w:val="pt_PT" w:bidi="pt_PT"/>
        </w:rPr>
        <w:t>Jz 1.27</w:t>
      </w:r>
      <w:r>
        <w:rPr>
          <w:lang w:val="pt_PT" w:bidi="pt_PT"/>
        </w:rPr>
        <w:t>). Durante os dias dos juízes, Débora e Baraque derrotaram as forças de Hazor sob o comando de Sísera perto de Megido (</w:t>
      </w:r>
      <w:r>
        <w:rPr>
          <w:lang w:val="pt_PT" w:bidi="pt_PT"/>
        </w:rPr>
        <w:t>Jz 4.15</w:t>
      </w:r>
      <w:r>
        <w:rPr>
          <w:lang w:val="pt_PT" w:bidi="pt_PT"/>
        </w:rPr>
        <w:t xml:space="preserve">; </w:t>
      </w:r>
      <w:r>
        <w:rPr>
          <w:lang w:val="pt_PT" w:bidi="pt_PT"/>
        </w:rPr>
        <w:t>5.19</w:t>
      </w:r>
      <w:r>
        <w:rPr>
          <w:lang w:val="pt_PT" w:bidi="pt_PT"/>
        </w:rPr>
        <w:t>), mas também não tomaram a cidade. Talvez Davi a tenha conquistado como parte de seu programa para estabelecer o reino. De qualquer forma, na época de Salomão, Megido servia como sede de uma de suas 12 regiões administrativas (</w:t>
      </w:r>
      <w:r>
        <w:rPr>
          <w:lang w:val="pt_PT" w:bidi="pt_PT"/>
        </w:rPr>
        <w:t>1Rs 4.12</w:t>
      </w:r>
      <w:r>
        <w:rPr>
          <w:lang w:val="pt_PT" w:bidi="pt_PT"/>
        </w:rPr>
        <w:t>). Salomão a reconstruiu para servir como uma de suas cidades de carros e guarnições (</w:t>
      </w:r>
      <w:r>
        <w:rPr>
          <w:lang w:val="pt_PT" w:bidi="pt_PT"/>
        </w:rPr>
        <w:t>9.15–19</w:t>
      </w:r>
      <w:r>
        <w:rPr>
          <w:lang w:val="pt_PT" w:bidi="pt_PT"/>
        </w:rPr>
        <w:t>).</w:t>
      </w:r>
    </w:p>
    <w:p>
      <w:pPr/>
      <w:r>
        <w:rPr>
          <w:lang w:val="pt_PT" w:bidi="pt_PT"/>
        </w:rPr>
      </w:r>
      <w:r>
        <w:rPr>
          <w:lang w:val="pt_PT" w:bidi="pt_PT"/>
        </w:rPr>
        <w:t>O rei Acazias de Judá morreu lá (841 a.C.) após ser ferido por Jeú enquanto estava em visita ao reino do norte (</w:t>
      </w:r>
      <w:r>
        <w:rPr>
          <w:lang w:val="pt_PT" w:bidi="pt_PT"/>
        </w:rPr>
        <w:t>2Rs 9.27</w:t>
      </w:r>
      <w:r>
        <w:rPr>
          <w:lang w:val="pt_PT" w:bidi="pt_PT"/>
        </w:rPr>
        <w:t>). O rei Josias de Judá encontrou e interceptou o Faraó Neco do Egito (609 a.C.) em Megido em um esforço inútil para impedi-lo de ir ao norte para ajudar os assírios; ele foi mortalmente ferido na batalha (</w:t>
      </w:r>
      <w:r>
        <w:rPr>
          <w:lang w:val="pt_PT" w:bidi="pt_PT"/>
        </w:rPr>
        <w:t>23.29,30</w:t>
      </w:r>
      <w:r>
        <w:rPr>
          <w:lang w:val="pt_PT" w:bidi="pt_PT"/>
        </w:rPr>
        <w:t>). A planície de Megido (também chamada de “vale de Megido”) é mencionada nas profecias de Zacarias sobre a restauração de Israel e Jerusalém (</w:t>
      </w:r>
      <w:r>
        <w:rPr>
          <w:lang w:val="pt_PT" w:bidi="pt_PT"/>
        </w:rPr>
        <w:t>Zc 12.11</w:t>
      </w:r>
      <w:r>
        <w:rPr>
          <w:lang w:val="pt_PT" w:bidi="pt_PT"/>
        </w:rPr>
        <w:t xml:space="preserve">). O Apocalipse prevê uma grande guerra futura que ocorrerá em Armagedom (Har Megido, o “monte de Megido” </w:t>
      </w:r>
      <w:r>
        <w:rPr>
          <w:lang w:val="pt_PT" w:bidi="pt_PT"/>
        </w:rPr>
        <w:t>Ap 16.16</w:t>
      </w:r>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r>
        <w:rPr>
          <w:lang w:val="pt_PT" w:bidi="pt_PT"/>
        </w:rPr>
        <w:t>Jz 5.19)</w:t>
      </w:r>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r>
        <w:rPr>
          <w:lang w:val="pt_PT" w:bidi="pt_PT"/>
        </w:rPr>
        <w:t>Jeremias 36</w:t>
      </w:r>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r>
        <w:rPr>
          <w:lang w:val="pt_PT" w:bidi="pt_PT"/>
        </w:rPr>
        <w:t>Ed 2.52</w:t>
      </w:r>
      <w:r>
        <w:rPr>
          <w:lang w:val="pt_PT" w:bidi="pt_PT"/>
        </w:rPr>
        <w:t xml:space="preserv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r>
        <w:rPr>
          <w:lang w:val="pt_PT" w:bidi="pt_PT"/>
        </w:rPr>
        <w:t>Js 19.46</w:t>
      </w:r>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r>
        <w:rPr>
          <w:lang w:val="pt_PT" w:bidi="pt_PT"/>
        </w:rPr>
        <w:t>Jz 14.8</w:t>
      </w:r>
      <w:r>
        <w:rPr>
          <w:lang w:val="pt_PT" w:bidi="pt_PT"/>
        </w:rPr>
        <w:t>), sejam selvagens (</w:t>
      </w:r>
      <w:r>
        <w:rPr>
          <w:lang w:val="pt_PT" w:bidi="pt_PT"/>
        </w:rPr>
        <w:t>1Sm 14.25–26</w:t>
      </w:r>
      <w:r>
        <w:rPr>
          <w:lang w:val="pt_PT" w:bidi="pt_PT"/>
        </w:rPr>
        <w:t xml:space="preserve">) ou domesticadas (aparentemente assim em </w:t>
      </w:r>
      <w:r>
        <w:rPr>
          <w:lang w:val="pt_PT" w:bidi="pt_PT"/>
        </w:rPr>
        <w:t>2Cr 31.5</w:t>
      </w:r>
      <w:r>
        <w:rPr>
          <w:lang w:val="pt_PT" w:bidi="pt_PT"/>
        </w:rPr>
        <w:t>). As vezes, no entanto, pode se referir ao xarope grosso de uva (como em árabe) ou xarope de tâmara (como descrito por Josefo). O mel era considerado uma das necessidades da vida (Eclo 39.26); não se deve, no entanto, comer demais (</w:t>
      </w:r>
      <w:r>
        <w:rPr>
          <w:lang w:val="pt_PT" w:bidi="pt_PT"/>
        </w:rPr>
        <w:t>Pv 25.16,27</w:t>
      </w:r>
      <w:r>
        <w:rPr>
          <w:lang w:val="pt_PT" w:bidi="pt_PT"/>
        </w:rPr>
        <w:t>). Fazia parte da dieta de João Batista (</w:t>
      </w:r>
      <w:r>
        <w:rPr>
          <w:lang w:val="pt_PT" w:bidi="pt_PT"/>
        </w:rPr>
        <w:t>Mc 1.6</w:t>
      </w:r>
      <w:r>
        <w:rPr>
          <w:lang w:val="pt_PT" w:bidi="pt_PT"/>
        </w:rPr>
        <w:t>) e do Emanuel (</w:t>
      </w:r>
      <w:r>
        <w:rPr>
          <w:lang w:val="pt_PT" w:bidi="pt_PT"/>
        </w:rPr>
        <w:t>Is 7.15</w:t>
      </w:r>
      <w:r>
        <w:rPr>
          <w:lang w:val="pt_PT" w:bidi="pt_PT"/>
        </w:rPr>
        <w:t>). Sua exclusão, juntamente com o fermento, das ofertas de grãos (</w:t>
      </w:r>
      <w:r>
        <w:rPr>
          <w:lang w:val="pt_PT" w:bidi="pt_PT"/>
        </w:rPr>
        <w:t>Lv 2.11</w:t>
      </w:r>
      <w:r>
        <w:rPr>
          <w:lang w:val="pt_PT" w:bidi="pt_PT"/>
        </w:rPr>
        <w:t>) é, sem dúvida, porque é suscetível à fermentação. Sua doçura se tornou uma metáfora familiar (</w:t>
      </w:r>
      <w:r>
        <w:rPr>
          <w:lang w:val="pt_PT" w:bidi="pt_PT"/>
        </w:rPr>
        <w:t>Jz 14.18</w:t>
      </w:r>
      <w:r>
        <w:rPr>
          <w:lang w:val="pt_PT" w:bidi="pt_PT"/>
        </w:rPr>
        <w:t xml:space="preserve">; </w:t>
      </w:r>
      <w:r>
        <w:rPr>
          <w:lang w:val="pt_PT" w:bidi="pt_PT"/>
        </w:rPr>
        <w:t>Sl 19.10</w:t>
      </w:r>
      <w:r>
        <w:rPr>
          <w:lang w:val="pt_PT" w:bidi="pt_PT"/>
        </w:rPr>
        <w:t xml:space="preserve">; </w:t>
      </w:r>
      <w:r>
        <w:rPr>
          <w:lang w:val="pt_PT" w:bidi="pt_PT"/>
        </w:rPr>
        <w:t>Ap 10.9–10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r>
        <w:rPr>
          <w:lang w:val="pt_PT" w:bidi="pt_PT"/>
        </w:rPr>
        <w:t>Números 11.5</w:t>
      </w:r>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r>
        <w:rPr>
          <w:lang w:val="pt_PT" w:bidi="pt_PT"/>
        </w:rPr>
        <w:t>Lucas 3.24</w:t>
      </w:r>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r>
        <w:rPr>
          <w:lang w:val="pt_PT" w:bidi="pt_PT"/>
        </w:rPr>
        <w:t>Lucas 3.28</w:t>
      </w:r>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r>
        <w:rPr>
          <w:lang w:val="pt_PT" w:bidi="pt_PT"/>
        </w:rPr>
        <w:t>Mt 2.1,2</w:t>
      </w:r>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r>
        <w:rPr>
          <w:lang w:val="pt_PT" w:bidi="pt_PT"/>
        </w:rPr>
        <w:t xml:space="preserve"> Gênesis 14.18–20</w:t>
      </w:r>
      <w:r>
        <w:rPr>
          <w:lang w:val="pt_PT" w:bidi="pt_PT"/>
        </w:rPr>
        <w:t xml:space="preserve">. Ele também é mencionado em </w:t>
      </w:r>
      <w:r>
        <w:rPr>
          <w:lang w:val="pt_PT" w:bidi="pt_PT"/>
        </w:rPr>
        <w:t>Salmo 110.4</w:t>
      </w:r>
      <w:r>
        <w:rPr>
          <w:lang w:val="pt_PT" w:bidi="pt_PT"/>
        </w:rPr>
        <w:t xml:space="preserve"> e </w:t>
      </w:r>
      <w:r>
        <w:rPr>
          <w:lang w:val="pt_PT" w:bidi="pt_PT"/>
        </w:rPr>
        <w:t>Hebreus 5.10</w:t>
      </w:r>
      <w:r>
        <w:rPr>
          <w:lang w:val="pt_PT" w:bidi="pt_PT"/>
        </w:rPr>
        <w:t xml:space="preserve">; </w:t>
      </w:r>
      <w:r>
        <w:rPr>
          <w:lang w:val="pt_PT" w:bidi="pt_PT"/>
        </w:rPr>
        <w:t>6.20</w:t>
      </w:r>
      <w:r>
        <w:rPr>
          <w:lang w:val="pt_PT" w:bidi="pt_PT"/>
        </w:rPr>
        <w:t xml:space="preserve">; </w:t>
      </w:r>
      <w:r>
        <w:rPr>
          <w:lang w:val="pt_PT" w:bidi="pt_PT"/>
        </w:rPr>
        <w:t>7.1–17</w:t>
      </w:r>
      <w:r>
        <w:rPr>
          <w:lang w:val="pt_PT" w:bidi="pt_PT"/>
        </w:rPr>
        <w:t>.</w:t>
      </w:r>
    </w:p>
    <w:p>
      <w:pPr>
        <w:pStyle w:val="Heading3"/>
      </w:pPr>
      <w:r>
        <w:rPr>
          <w:lang w:val="pt_PT" w:bidi="pt_PT"/>
        </w:rPr>
        <w:t xml:space="preserve">Melquisedeque em </w:t>
      </w:r>
      <w:r>
        <w:rPr>
          <w:lang w:val="pt_PT" w:bidi="pt_PT"/>
        </w:rPr>
        <w:t>Gênesis 14.18–20</w:t>
      </w:r>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r>
        <w:rPr>
          <w:lang w:val="pt_PT" w:bidi="pt_PT"/>
        </w:rPr>
        <w:t>Gn 14.1–12</w:t>
      </w:r>
      <w:r>
        <w:rPr>
          <w:lang w:val="pt_PT" w:bidi="pt_PT"/>
        </w:rPr>
        <w:t>). Abraão reuniu seus homens e perseguiu os atacantes. Ele os derrotou e resgatou Ló e sua família, trazendo de volta tudo o que havia sido levado (</w:t>
      </w:r>
      <w:r>
        <w:rPr>
          <w:lang w:val="pt_PT" w:bidi="pt_PT"/>
        </w:rPr>
        <w:t>Gn 14.13–16</w:t>
      </w:r>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r>
        <w:rPr>
          <w:lang w:val="pt_PT" w:bidi="pt_PT"/>
        </w:rPr>
        <w:t>Sl 76.2</w:t>
      </w:r>
      <w:r>
        <w:rPr>
          <w:lang w:val="pt_PT" w:bidi="pt_PT"/>
        </w:rPr>
        <w:t>). Melquisedeque trouxe pão e vinho e abençoou Abraão, pois era um sacerdote do "Deus Altíssimo" (</w:t>
      </w:r>
      <w:r>
        <w:rPr>
          <w:lang w:val="pt_PT" w:bidi="pt_PT"/>
        </w:rPr>
        <w:t>Gn 14.18</w:t>
      </w:r>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r>
        <w:rPr>
          <w:lang w:val="pt_PT" w:bidi="pt_PT"/>
        </w:rPr>
        <w:t>Gn 14.22</w:t>
      </w:r>
      <w:r>
        <w:rPr>
          <w:lang w:val="pt_PT" w:bidi="pt_PT"/>
        </w:rPr>
        <w:t xml:space="preserve">; </w:t>
      </w:r>
      <w:r>
        <w:rPr>
          <w:lang w:val="pt_PT" w:bidi="pt_PT"/>
        </w:rPr>
        <w:t>Sl 7.17</w:t>
      </w:r>
      <w:r>
        <w:rPr>
          <w:lang w:val="pt_PT" w:bidi="pt_PT"/>
        </w:rPr>
        <w:t xml:space="preserve">; </w:t>
      </w:r>
      <w:r>
        <w:rPr>
          <w:lang w:val="pt_PT" w:bidi="pt_PT"/>
        </w:rPr>
        <w:t>47.2</w:t>
      </w:r>
      <w:r>
        <w:rPr>
          <w:lang w:val="pt_PT" w:bidi="pt_PT"/>
        </w:rPr>
        <w:t xml:space="preserve">; </w:t>
      </w:r>
      <w:r>
        <w:rPr>
          <w:lang w:val="pt_PT" w:bidi="pt_PT"/>
        </w:rPr>
        <w:t>57.2</w:t>
      </w:r>
      <w:r>
        <w:rPr>
          <w:lang w:val="pt_PT" w:bidi="pt_PT"/>
        </w:rPr>
        <w:t xml:space="preserve">; </w:t>
      </w:r>
      <w:r>
        <w:rPr>
          <w:lang w:val="pt_PT" w:bidi="pt_PT"/>
        </w:rPr>
        <w:t>78.56</w:t>
      </w:r>
      <w:r>
        <w:rPr>
          <w:lang w:val="pt_PT" w:bidi="pt_PT"/>
        </w:rPr>
        <w:t>). Melquisedeque sabia que Abraão adorava esse mesmo Deus verdadeiro (</w:t>
      </w:r>
      <w:r>
        <w:rPr>
          <w:lang w:val="pt_PT" w:bidi="pt_PT"/>
        </w:rPr>
        <w:t>Gn 14.22</w:t>
      </w:r>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r>
        <w:rPr>
          <w:lang w:val="pt_PT" w:bidi="pt_PT"/>
        </w:rPr>
        <w:t>Hebreus 7.3</w:t>
      </w:r>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r>
        <w:rPr>
          <w:lang w:val="pt_PT" w:bidi="pt_PT"/>
        </w:rPr>
        <w:t>Salmo 110.4</w:t>
      </w:r>
    </w:p>
    <w:p>
      <w:pPr/>
      <w:r>
        <w:rPr>
          <w:lang w:val="pt_PT" w:bidi="pt_PT"/>
        </w:rPr>
      </w:r>
      <w:r>
        <w:rPr>
          <w:lang w:val="pt_PT" w:bidi="pt_PT"/>
        </w:rPr>
        <w:t xml:space="preserve">Neste salmo, o Rei Davi escreveu sobre alguém maior do que ele mesmo, alguém que ele chamou de “Senhor” (v. </w:t>
      </w:r>
      <w:r>
        <w:rPr>
          <w:lang w:val="pt_PT" w:bidi="pt_PT"/>
        </w:rPr>
        <w:t>1</w:t>
      </w:r>
      <w:r>
        <w:rPr>
          <w:lang w:val="pt_PT" w:bidi="pt_PT"/>
        </w:rPr>
        <w:t xml:space="preserve">; cp. </w:t>
      </w:r>
      <w:r>
        <w:rPr>
          <w:lang w:val="pt_PT" w:bidi="pt_PT"/>
        </w:rPr>
        <w:t>Mc 12.35</w:t>
      </w:r>
      <w:r>
        <w:rPr>
          <w:lang w:val="pt_PT" w:bidi="pt_PT"/>
        </w:rPr>
        <w:t>-</w:t>
      </w:r>
      <w:r>
        <w:rPr>
          <w:lang w:val="pt_PT" w:bidi="pt_PT"/>
        </w:rPr>
        <w:t>37</w:t>
      </w:r>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r>
        <w:rPr>
          <w:lang w:val="pt_PT" w:bidi="pt_PT"/>
        </w:rPr>
        <w:t>Salmo 110.4</w:t>
      </w:r>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r>
        <w:rPr>
          <w:lang w:val="pt_PT" w:bidi="pt_PT"/>
        </w:rPr>
        <w:t>Hebreus 5.6–11</w:t>
      </w:r>
      <w:r>
        <w:rPr>
          <w:lang w:val="pt_PT" w:bidi="pt_PT"/>
        </w:rPr>
        <w:t xml:space="preserve">; </w:t>
      </w:r>
      <w:r>
        <w:rPr>
          <w:lang w:val="pt_PT" w:bidi="pt_PT"/>
        </w:rPr>
        <w:t>6.20–7.28</w:t>
      </w:r>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r>
        <w:rPr>
          <w:lang w:val="pt_PT" w:bidi="pt_PT"/>
        </w:rPr>
        <w:t>Hb 7.1–2</w:t>
      </w:r>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r>
        <w:rPr>
          <w:lang w:val="pt_PT" w:bidi="pt_PT"/>
        </w:rPr>
        <w:t>Hb 7.3</w:t>
      </w:r>
      <w:r>
        <w:rPr>
          <w:lang w:val="pt_PT" w:bidi="pt_PT"/>
        </w:rPr>
        <w:t>).</w:t>
      </w:r>
    </w:p>
    <w:p>
      <w:pPr>
        <w:pStyle w:val="ListNumber"/>
        <w:spacing w:line="240" w:lineRule="auto"/>
        <w:ind w:left="720"/>
      </w:pPr>
      <w:r>
        <w:rPr>
          <w:lang w:val="pt_PT" w:bidi="pt_PT"/>
        </w:rPr>
      </w:r>
      <w:r>
        <w:rPr>
          <w:lang w:val="pt_PT" w:bidi="pt_PT"/>
        </w:rPr>
        <w:t>Ambos servem como sacerdotes para sempre (</w:t>
      </w:r>
      <w:r>
        <w:rPr>
          <w:lang w:val="pt_PT" w:bidi="pt_PT"/>
        </w:rPr>
        <w:t>Hb 7.3</w:t>
      </w:r>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r>
        <w:rPr>
          <w:lang w:val="pt_PT" w:bidi="pt_PT"/>
        </w:rPr>
        <w:t>Hb 7.4–10</w:t>
      </w:r>
      <w:r>
        <w:rPr>
          <w:lang w:val="pt_PT" w:bidi="pt_PT"/>
        </w:rPr>
        <w:t>). O rei Davi escreveu que um novo tipo de sacerdote como Melquisedeque viria, mostrando que os sacerdotes que vieram da família de Levi não podiam fazer tudo o que o povo de Deus precisava (</w:t>
      </w:r>
      <w:r>
        <w:rPr>
          <w:lang w:val="pt_PT" w:bidi="pt_PT"/>
        </w:rPr>
        <w:t>Hb 7.11</w:t>
      </w:r>
      <w:r>
        <w:rPr>
          <w:lang w:val="pt_PT" w:bidi="pt_PT"/>
        </w:rPr>
        <w:t>-</w:t>
      </w:r>
      <w:r>
        <w:rPr>
          <w:lang w:val="pt_PT" w:bidi="pt_PT"/>
        </w:rPr>
        <w:t>19</w:t>
      </w:r>
      <w:r>
        <w:rPr>
          <w:lang w:val="pt_PT" w:bidi="pt_PT"/>
        </w:rPr>
        <w:t>). Deus fez uma promessa especial sobre Jesus ser esse tipo de sacerdote, o que Deus não havia feito para os sacerdotes levíticos (</w:t>
      </w:r>
      <w:r>
        <w:rPr>
          <w:lang w:val="pt_PT" w:bidi="pt_PT"/>
        </w:rPr>
        <w:t>Hb 7.20</w:t>
      </w:r>
      <w:r>
        <w:rPr>
          <w:lang w:val="pt_PT" w:bidi="pt_PT"/>
        </w:rPr>
        <w:t>-</w:t>
      </w:r>
      <w:r>
        <w:rPr>
          <w:lang w:val="pt_PT" w:bidi="pt_PT"/>
        </w:rPr>
        <w:t>22</w:t>
      </w:r>
      <w:r>
        <w:rPr>
          <w:lang w:val="pt_PT" w:bidi="pt_PT"/>
        </w:rPr>
        <w:t>). Ao contrário dos sacerdotes levíticos que morreram e tiveram que ser substituídos, esse novo sacerdócio duraria para sempre (</w:t>
      </w:r>
      <w:r>
        <w:rPr>
          <w:lang w:val="pt_PT" w:bidi="pt_PT"/>
        </w:rPr>
        <w:t>Hb 7.23</w:t>
      </w:r>
      <w:r>
        <w:rPr>
          <w:lang w:val="pt_PT" w:bidi="pt_PT"/>
        </w:rPr>
        <w:t>-</w:t>
      </w:r>
      <w:r>
        <w:rPr>
          <w:lang w:val="pt_PT" w:bidi="pt_PT"/>
        </w:rPr>
        <w:t>25</w:t>
      </w:r>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r>
        <w:rPr>
          <w:lang w:val="pt_PT" w:bidi="pt_PT"/>
        </w:rPr>
        <w:t>Hebreus 7.3</w:t>
      </w:r>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r>
        <w:rPr>
          <w:lang w:val="pt_PT" w:bidi="pt_PT"/>
        </w:rPr>
        <w:t>Hb 7.3</w:t>
      </w:r>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r>
        <w:rPr>
          <w:lang w:val="pt_PT" w:bidi="pt_PT"/>
        </w:rPr>
        <w:t>Daniel 1.11,16</w:t>
      </w:r>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r>
        <w:rPr>
          <w:lang w:val="pt_PT" w:bidi="pt_PT"/>
        </w:rPr>
        <w:t>Gênesis 8.1</w:t>
      </w:r>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r>
        <w:rPr>
          <w:lang w:val="pt_PT" w:bidi="pt_PT"/>
        </w:rPr>
        <w:t>Gênesis 30.22</w:t>
      </w:r>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r>
        <w:rPr>
          <w:lang w:val="pt_PT" w:bidi="pt_PT"/>
        </w:rPr>
        <w:t>Sl 77.11</w:t>
      </w:r>
      <w:r>
        <w:rPr>
          <w:lang w:val="pt_PT" w:bidi="pt_PT"/>
        </w:rPr>
        <w:t xml:space="preserve">; </w:t>
      </w:r>
      <w:r>
        <w:rPr>
          <w:lang w:val="pt_PT" w:bidi="pt_PT"/>
        </w:rPr>
        <w:t>78.7</w:t>
      </w:r>
      <w:r>
        <w:rPr>
          <w:lang w:val="pt_PT" w:bidi="pt_PT"/>
        </w:rPr>
        <w:t xml:space="preserve">; </w:t>
      </w:r>
      <w:r>
        <w:rPr>
          <w:lang w:val="pt_PT" w:bidi="pt_PT"/>
        </w:rPr>
        <w:t>105.5</w:t>
      </w:r>
      <w:r>
        <w:rPr>
          <w:lang w:val="pt_PT" w:bidi="pt_PT"/>
        </w:rPr>
        <w:t>). Não se tratava apenas de recordar o passado, mas de viver no presente com fé, conscientes do que Deus já havia realizado. Esquecer os feitos passados de Deus frequentemente levava Israel a se afastar dele (</w:t>
      </w:r>
      <w:r>
        <w:rPr>
          <w:lang w:val="pt_PT" w:bidi="pt_PT"/>
        </w:rPr>
        <w:t>Sl 78.11,42</w:t>
      </w:r>
      <w:r>
        <w:rPr>
          <w:lang w:val="pt_PT" w:bidi="pt_PT"/>
        </w:rPr>
        <w:t xml:space="preserve">; </w:t>
      </w:r>
      <w:r>
        <w:rPr>
          <w:lang w:val="pt_PT" w:bidi="pt_PT"/>
        </w:rPr>
        <w:t>106.7,13,21–22</w:t>
      </w:r>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r>
        <w:rPr>
          <w:lang w:val="pt_PT" w:bidi="pt_PT"/>
        </w:rPr>
        <w:t>Êxodo 12.14</w:t>
      </w:r>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r>
        <w:rPr>
          <w:lang w:val="pt_PT" w:bidi="pt_PT"/>
        </w:rPr>
        <w:t>Josué 4.7</w:t>
      </w:r>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r>
        <w:rPr>
          <w:lang w:val="pt_PT" w:bidi="pt_PT"/>
        </w:rPr>
        <w:t>Êx 28.12,29</w:t>
      </w:r>
      <w:r>
        <w:rPr>
          <w:lang w:val="pt_PT" w:bidi="pt_PT"/>
        </w:rPr>
        <w:t xml:space="preserve">; </w:t>
      </w:r>
      <w:r>
        <w:rPr>
          <w:lang w:val="pt_PT" w:bidi="pt_PT"/>
        </w:rPr>
        <w:t>39.7</w:t>
      </w:r>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r>
        <w:rPr>
          <w:lang w:val="pt_PT" w:bidi="pt_PT"/>
        </w:rPr>
        <w:t>Levítico 2.2,16</w:t>
      </w:r>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r>
        <w:rPr>
          <w:lang w:val="pt_PT" w:bidi="pt_PT"/>
        </w:rPr>
        <w:t>Lc 22.19</w:t>
      </w:r>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r>
        <w:rPr>
          <w:lang w:val="pt_PT" w:bidi="pt_PT"/>
        </w:rPr>
        <w:t>Et 1.14–21</w:t>
      </w:r>
      <w:r>
        <w:rPr>
          <w:lang w:val="pt_PT" w:bidi="pt_PT"/>
        </w:rPr>
        <w:t>). Ele apresentou acusações contra Vasti, a rainha persa, por se recusar a aparecer conforme o rei ordenou (</w:t>
      </w:r>
      <w:r>
        <w:rPr>
          <w:lang w:val="pt_PT" w:bidi="pt_PT"/>
        </w:rPr>
        <w:t>Et 1.16</w:t>
      </w:r>
      <w:r>
        <w:rPr>
          <w:lang w:val="pt_PT" w:bidi="pt_PT"/>
        </w:rPr>
        <w:t>). Memucã propôs removê-la e fazer de outra pessoa rainha. O rei ouviu o que Memucã disse e emitiu um decreto para encontrar uma nova rainha (</w:t>
      </w:r>
      <w:r>
        <w:rPr>
          <w:lang w:val="pt_PT" w:bidi="pt_PT"/>
        </w:rPr>
        <w:t>Et 1.21</w:t>
      </w:r>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r>
        <w:rPr>
          <w:lang w:val="pt_PT" w:bidi="pt_PT"/>
        </w:rPr>
        <w:t>2Rs 15.14–22</w:t>
      </w:r>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r>
        <w:rPr>
          <w:lang w:val="pt_PT" w:bidi="pt_PT"/>
        </w:rPr>
        <w:t>2Rs 15</w:t>
      </w:r>
      <w:r>
        <w:rPr>
          <w:lang w:val="pt_PT" w:bidi="pt_PT"/>
        </w:rPr>
        <w:t>. Três pontos importantes podem ser observados a partir desses versículos.</w:t>
      </w:r>
    </w:p>
    <w:p>
      <w:pPr/>
      <w:r>
        <w:rPr>
          <w:lang w:val="pt_PT" w:bidi="pt_PT"/>
        </w:rPr>
      </w:r>
      <w:r>
        <w:rPr>
          <w:lang w:val="pt_PT" w:bidi="pt_PT"/>
        </w:rPr>
        <w:t xml:space="preserve">Primeiro, </w:t>
      </w:r>
      <w:r>
        <w:rPr>
          <w:lang w:val="pt_PT" w:bidi="pt_PT"/>
        </w:rPr>
        <w:t>2Rs 15.14</w:t>
      </w:r>
      <w:r>
        <w:rPr>
          <w:lang w:val="pt_PT" w:bidi="pt_PT"/>
        </w:rPr>
        <w:t xml:space="preserve"> registra o assassinato de Salum, o que permitiu que Menaém tomasse o trono. O versículo </w:t>
      </w:r>
      <w:r>
        <w:rPr>
          <w:lang w:val="pt_PT" w:bidi="pt_PT"/>
        </w:rPr>
        <w:t>16</w:t>
      </w:r>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r>
        <w:rPr>
          <w:lang w:val="pt_PT" w:bidi="pt_PT"/>
        </w:rPr>
        <w:t>2Rs 15.16</w:t>
      </w:r>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r>
        <w:rPr>
          <w:lang w:val="pt_PT" w:bidi="pt_PT"/>
        </w:rPr>
        <w:t>2Rs 15.19,20</w:t>
      </w:r>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r>
        <w:rPr>
          <w:lang w:val="pt_PT" w:bidi="pt_PT"/>
        </w:rPr>
        <w:t>19</w:t>
      </w:r>
      <w:r>
        <w:rPr>
          <w:lang w:val="pt_PT" w:bidi="pt_PT"/>
        </w:rPr>
        <w:t xml:space="preserve">). Menaém esperava que esse pagamento convencesse o rei assírio "para que este o ajudasse a consolidar o seu reino" (v. </w:t>
      </w:r>
      <w:r>
        <w:rPr>
          <w:lang w:val="pt_PT" w:bidi="pt_PT"/>
        </w:rPr>
        <w:t>19</w:t>
      </w:r>
      <w:r>
        <w:rPr>
          <w:lang w:val="pt_PT" w:bidi="pt_PT"/>
        </w:rPr>
        <w:t xml:space="preserve">). Politicamente, pelo menos, Menaém parece ter adivinhado corretamente, pois os assírios se retiraram (v. </w:t>
      </w:r>
      <w:r>
        <w:rPr>
          <w:lang w:val="pt_PT" w:bidi="pt_PT"/>
        </w:rPr>
        <w:t>20</w:t>
      </w:r>
      <w:r>
        <w:rPr>
          <w:lang w:val="pt_PT" w:bidi="pt_PT"/>
        </w:rPr>
        <w:t>) e Menaém permaneceu no poder.</w:t>
      </w:r>
    </w:p>
    <w:p>
      <w:pPr/>
      <w:r>
        <w:rPr>
          <w:lang w:val="pt_PT" w:bidi="pt_PT"/>
        </w:rPr>
      </w:r>
      <w:r>
        <w:rPr>
          <w:lang w:val="pt_PT" w:bidi="pt_PT"/>
        </w:rPr>
        <w:t>Finalmente, o reinado de Menaém é introduzido (</w:t>
      </w:r>
      <w:r>
        <w:rPr>
          <w:lang w:val="pt_PT" w:bidi="pt_PT"/>
        </w:rPr>
        <w:t>2Rs 15.17</w:t>
      </w:r>
      <w:r>
        <w:rPr>
          <w:lang w:val="pt_PT" w:bidi="pt_PT"/>
        </w:rPr>
        <w:t xml:space="preserve">) e concluído pelas formas literárias padrão empregadas ao longo dos livros dos Reis. Apesar de Menaém ter sido considerado tão pecaminoso quanto o apóstata original (Jeroboão I), </w:t>
      </w:r>
      <w:r>
        <w:rPr>
          <w:lang w:val="pt_PT" w:bidi="pt_PT"/>
        </w:rPr>
        <w:t>2Rs 15.22</w:t>
      </w:r>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r>
        <w:rPr>
          <w:lang w:val="pt_PT" w:bidi="pt_PT"/>
        </w:rPr>
        <w:t>At 21.16</w:t>
      </w:r>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r>
        <w:rPr>
          <w:lang w:val="pt_PT" w:bidi="pt_PT"/>
        </w:rPr>
        <w:t>Dt 15.11</w:t>
      </w:r>
      <w:r>
        <w:rPr>
          <w:lang w:val="pt_PT" w:bidi="pt_PT"/>
        </w:rPr>
        <w:t>) exigia o cuidado com aqueles que eram pobres. Havia regulamentos como o ano do sábado, o ano de perdão para os endividados (</w:t>
      </w:r>
      <w:r>
        <w:rPr>
          <w:lang w:val="pt_PT" w:bidi="pt_PT"/>
        </w:rPr>
        <w:t>Lv 25</w:t>
      </w:r>
      <w:r>
        <w:rPr>
          <w:lang w:val="pt_PT" w:bidi="pt_PT"/>
        </w:rPr>
        <w:t>). Naquele ano, os produtos da terra eram deixados para os pobres e destituídos (</w:t>
      </w:r>
      <w:r>
        <w:rPr>
          <w:lang w:val="pt_PT" w:bidi="pt_PT"/>
        </w:rPr>
        <w:t>Êx 23.11</w:t>
      </w:r>
      <w:r>
        <w:rPr>
          <w:lang w:val="pt_PT" w:bidi="pt_PT"/>
        </w:rPr>
        <w:t>), e todas as dívidas eram canceladas (</w:t>
      </w:r>
      <w:r>
        <w:rPr>
          <w:lang w:val="pt_PT" w:bidi="pt_PT"/>
        </w:rPr>
        <w:t>Dt 15.1</w:t>
      </w:r>
      <w:r>
        <w:rPr>
          <w:lang w:val="pt_PT" w:bidi="pt_PT"/>
        </w:rPr>
        <w:t xml:space="preserve">). O dever de emprestar generosamente aos pobres era incentivado (vv. </w:t>
      </w:r>
      <w:r>
        <w:rPr>
          <w:lang w:val="pt_PT" w:bidi="pt_PT"/>
        </w:rPr>
        <w:t>7–11</w:t>
      </w:r>
      <w:r>
        <w:rPr>
          <w:lang w:val="pt_PT" w:bidi="pt_PT"/>
        </w:rPr>
        <w:t>), e os trabalhadores contratados eram protegidos (</w:t>
      </w:r>
      <w:r>
        <w:rPr>
          <w:lang w:val="pt_PT" w:bidi="pt_PT"/>
        </w:rPr>
        <w:t>24.14–15</w:t>
      </w:r>
      <w:r>
        <w:rPr>
          <w:lang w:val="pt_PT" w:bidi="pt_PT"/>
        </w:rPr>
        <w:t>). O propósito era que “não deveria haver mais pobres entre vocês” (</w:t>
      </w:r>
      <w:r>
        <w:rPr>
          <w:lang w:val="pt_PT" w:bidi="pt_PT"/>
        </w:rPr>
        <w:t>15.4</w:t>
      </w:r>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r>
        <w:rPr>
          <w:lang w:val="pt_PT" w:bidi="pt_PT"/>
        </w:rPr>
        <w:t>Is 5.8</w:t>
      </w:r>
      <w:r>
        <w:rPr>
          <w:lang w:val="pt_PT" w:bidi="pt_PT"/>
        </w:rPr>
        <w:t xml:space="preserve">; </w:t>
      </w:r>
      <w:r>
        <w:rPr>
          <w:lang w:val="pt_PT" w:bidi="pt_PT"/>
        </w:rPr>
        <w:t>Os 12.8</w:t>
      </w:r>
      <w:r>
        <w:rPr>
          <w:lang w:val="pt_PT" w:bidi="pt_PT"/>
        </w:rPr>
        <w:t xml:space="preserve">; </w:t>
      </w:r>
      <w:r>
        <w:rPr>
          <w:lang w:val="pt_PT" w:bidi="pt_PT"/>
        </w:rPr>
        <w:t>Am 8.4–7</w:t>
      </w:r>
      <w:r>
        <w:rPr>
          <w:lang w:val="pt_PT" w:bidi="pt_PT"/>
        </w:rPr>
        <w:t xml:space="preserve">; </w:t>
      </w:r>
      <w:r>
        <w:rPr>
          <w:lang w:val="pt_PT" w:bidi="pt_PT"/>
        </w:rPr>
        <w:t>Mq 2.2</w:t>
      </w:r>
      <w:r>
        <w:rPr>
          <w:lang w:val="pt_PT" w:bidi="pt_PT"/>
        </w:rPr>
        <w:t>). O profeta Amós denunciou credores que não sentiam pena dos pobres (</w:t>
      </w:r>
      <w:r>
        <w:rPr>
          <w:lang w:val="pt_PT" w:bidi="pt_PT"/>
        </w:rPr>
        <w:t>Am 2.6–8</w:t>
      </w:r>
      <w:r>
        <w:rPr>
          <w:lang w:val="pt_PT" w:bidi="pt_PT"/>
        </w:rPr>
        <w:t xml:space="preserve">; </w:t>
      </w:r>
      <w:r>
        <w:rPr>
          <w:lang w:val="pt_PT" w:bidi="pt_PT"/>
        </w:rPr>
        <w:t>8.6</w:t>
      </w:r>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r>
        <w:rPr>
          <w:lang w:val="pt_PT" w:bidi="pt_PT"/>
        </w:rPr>
        <w:t>Jo 9.8–9</w:t>
      </w:r>
      <w:r>
        <w:rPr>
          <w:lang w:val="pt_PT" w:bidi="pt_PT"/>
        </w:rPr>
        <w:t>), a cego Bartimeu (</w:t>
      </w:r>
      <w:r>
        <w:rPr>
          <w:lang w:val="pt_PT" w:bidi="pt_PT"/>
        </w:rPr>
        <w:t>Mc 10.46–52</w:t>
      </w:r>
      <w:r>
        <w:rPr>
          <w:lang w:val="pt_PT" w:bidi="pt_PT"/>
        </w:rPr>
        <w:t>) e a Lázaro, um mendigo piedoso contrastado com um homem rico (</w:t>
      </w:r>
      <w:r>
        <w:rPr>
          <w:lang w:val="pt_PT" w:bidi="pt_PT"/>
        </w:rPr>
        <w:t>Lc 16.19–31</w:t>
      </w:r>
      <w:r>
        <w:rPr>
          <w:lang w:val="pt_PT" w:bidi="pt_PT"/>
        </w:rPr>
        <w:t>). Os apóstolos Pedro e João encontraram um mendigo aleijado perto do portão “Formoso”, ou Nicanor, em Jerusalém (</w:t>
      </w:r>
      <w:r>
        <w:rPr>
          <w:lang w:val="pt_PT" w:bidi="pt_PT"/>
        </w:rPr>
        <w:t>Atos 3.1–11</w:t>
      </w:r>
      <w:r>
        <w:rPr>
          <w:lang w:val="pt_PT" w:bidi="pt_PT"/>
        </w:rPr>
        <w:t>). Jesus condenou a demonstração extravagante de esmolas (</w:t>
      </w:r>
      <w:r>
        <w:rPr>
          <w:lang w:val="pt_PT" w:bidi="pt_PT"/>
        </w:rPr>
        <w:t>Mt 6.1–4</w:t>
      </w:r>
      <w:r>
        <w:rPr>
          <w:lang w:val="pt_PT" w:bidi="pt_PT"/>
        </w:rPr>
        <w:t>), mas enfatizou a importância de dar aos pobres pelos motivos certos (</w:t>
      </w:r>
      <w:r>
        <w:rPr>
          <w:lang w:val="pt_PT" w:bidi="pt_PT"/>
        </w:rPr>
        <w:t>Mt 5.42–48</w:t>
      </w:r>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r>
        <w:rPr>
          <w:lang w:val="pt_PT" w:bidi="pt_PT"/>
        </w:rPr>
        <w:t>Jo 5.2–9</w:t>
      </w:r>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r>
        <w:rPr>
          <w:lang w:val="pt_PT" w:bidi="pt_PT"/>
        </w:rPr>
        <w:t>Atos 4.32–35</w:t>
      </w:r>
      <w:r>
        <w:rPr>
          <w:lang w:val="pt_PT" w:bidi="pt_PT"/>
        </w:rPr>
        <w:t xml:space="preserve">; </w:t>
      </w:r>
      <w:r>
        <w:rPr>
          <w:lang w:val="pt_PT" w:bidi="pt_PT"/>
        </w:rPr>
        <w:t>6.1–6</w:t>
      </w:r>
      <w:r>
        <w:rPr>
          <w:lang w:val="pt_PT" w:bidi="pt_PT"/>
        </w:rPr>
        <w:t>). No primeiro dia de cada semana, alguma parte da renda de cada cristão deveria ser alocada aos necessitados (</w:t>
      </w:r>
      <w:r>
        <w:rPr>
          <w:lang w:val="pt_PT" w:bidi="pt_PT"/>
        </w:rPr>
        <w:t>11.27–30</w:t>
      </w:r>
      <w:r>
        <w:rPr>
          <w:lang w:val="pt_PT" w:bidi="pt_PT"/>
        </w:rPr>
        <w:t xml:space="preserve">; </w:t>
      </w:r>
      <w:r>
        <w:rPr>
          <w:lang w:val="pt_PT" w:bidi="pt_PT"/>
        </w:rPr>
        <w:t>Rm 15.25–27</w:t>
      </w:r>
      <w:r>
        <w:rPr>
          <w:lang w:val="pt_PT" w:bidi="pt_PT"/>
        </w:rPr>
        <w:t xml:space="preserve">; </w:t>
      </w:r>
      <w:r>
        <w:rPr>
          <w:lang w:val="pt_PT" w:bidi="pt_PT"/>
        </w:rPr>
        <w:t>1Co 16.1–4</w:t>
      </w:r>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r>
        <w:rPr>
          <w:lang w:val="pt_PT" w:bidi="pt_PT"/>
        </w:rPr>
        <w:t>Dn 5.25</w:t>
      </w:r>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r>
        <w:rPr>
          <w:lang w:val="pt_PT" w:bidi="pt_PT"/>
        </w:rPr>
        <w:t>Dn 5.4</w:t>
      </w:r>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r>
        <w:rPr>
          <w:lang w:val="pt_PT" w:bidi="pt_PT"/>
        </w:rPr>
        <w:t>Dn 5.17–23</w:t>
      </w:r>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r>
        <w:rPr>
          <w:lang w:val="pt_PT" w:bidi="pt_PT"/>
        </w:rPr>
        <w:t>Daniel 5.26,27</w:t>
      </w:r>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r>
        <w:rPr>
          <w:lang w:val="pt_PT" w:bidi="pt_PT"/>
        </w:rPr>
        <w:t>Daniel 5.30,31</w:t>
      </w:r>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Acredita-se que este sumo sacerdote sem escrúpulos e astuto tenha sido o líder dos apoiadores judeus dos reis selêucidas durante o reinado de Antíoco IV Epifânio. Segundo Macabeus 4.23–50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r>
        <w:rPr>
          <w:lang w:val="pt_PT" w:bidi="pt_PT"/>
        </w:rPr>
        <w:t>Os 9.6</w:t>
      </w:r>
      <w:r>
        <w:rPr>
          <w:lang w:val="pt_PT" w:bidi="pt_PT"/>
        </w:rPr>
        <w:t>), Mênfis é comumente chamada de Nof no AT em algumas versões mais literais (</w:t>
      </w:r>
      <w:r>
        <w:rPr>
          <w:lang w:val="pt_PT" w:bidi="pt_PT"/>
        </w:rPr>
        <w:t>Is 19.13</w:t>
      </w:r>
      <w:r>
        <w:rPr>
          <w:lang w:val="pt_PT" w:bidi="pt_PT"/>
        </w:rPr>
        <w:t xml:space="preserve">; </w:t>
      </w:r>
      <w:r>
        <w:rPr>
          <w:lang w:val="pt_PT" w:bidi="pt_PT"/>
        </w:rPr>
        <w:t>Jr 2.16</w:t>
      </w:r>
      <w:r>
        <w:rPr>
          <w:lang w:val="pt_PT" w:bidi="pt_PT"/>
        </w:rPr>
        <w:t xml:space="preserve">; </w:t>
      </w:r>
      <w:r>
        <w:rPr>
          <w:lang w:val="pt_PT" w:bidi="pt_PT"/>
        </w:rPr>
        <w:t>44.1</w:t>
      </w:r>
      <w:r>
        <w:rPr>
          <w:lang w:val="pt_PT" w:bidi="pt_PT"/>
        </w:rPr>
        <w:t xml:space="preserve">; </w:t>
      </w:r>
      <w:r>
        <w:rPr>
          <w:lang w:val="pt_PT" w:bidi="pt_PT"/>
        </w:rPr>
        <w:t>46.14,19</w:t>
      </w:r>
      <w:r>
        <w:rPr>
          <w:lang w:val="pt_PT" w:bidi="pt_PT"/>
        </w:rPr>
        <w:t xml:space="preserve">; </w:t>
      </w:r>
      <w:r>
        <w:rPr>
          <w:lang w:val="pt_PT" w:bidi="pt_PT"/>
        </w:rPr>
        <w:t>Ez 30.13,16</w:t>
      </w:r>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r>
        <w:rPr>
          <w:lang w:val="pt_PT" w:bidi="pt_PT"/>
        </w:rPr>
        <w:t>Ez 30.13</w:t>
      </w:r>
      <w:r>
        <w:rPr>
          <w:lang w:val="pt_PT" w:bidi="pt_PT"/>
        </w:rPr>
        <w:t xml:space="preserve">) e traria grande angústia sobre ela (v. </w:t>
      </w:r>
      <w:r>
        <w:rPr>
          <w:lang w:val="pt_PT" w:bidi="pt_PT"/>
        </w:rPr>
        <w:t>16</w:t>
      </w:r>
      <w:r>
        <w:rPr>
          <w:lang w:val="pt_PT" w:bidi="pt_PT"/>
        </w:rPr>
        <w:t>). Jeremias foi além, profetizando que Mênfis seria completamente destruída e sem habitantes (</w:t>
      </w:r>
      <w:r>
        <w:rPr>
          <w:lang w:val="pt_PT" w:bidi="pt_PT"/>
        </w:rPr>
        <w:t>Jr 46.19</w:t>
      </w:r>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r>
        <w:rPr>
          <w:lang w:val="pt_PT" w:bidi="pt_PT"/>
        </w:rPr>
        <w:t>1Rs 14.25</w:t>
      </w:r>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r>
        <w:rPr>
          <w:lang w:val="pt_PT" w:bidi="pt_PT"/>
        </w:rPr>
        <w:t>Is 65.11</w:t>
      </w:r>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r>
        <w:rPr>
          <w:lang w:val="pt_PT" w:bidi="pt_PT"/>
        </w:rPr>
        <w:t>Nm 8.2</w:t>
      </w:r>
      <w:r>
        <w:rPr>
          <w:lang w:val="pt_PT" w:bidi="pt_PT"/>
        </w:rPr>
        <w:t>). No templo de Salomão, havia dez desses candelabros, cinco de cada lado diante do santuário interno (</w:t>
      </w:r>
      <w:r>
        <w:rPr>
          <w:lang w:val="pt_PT" w:bidi="pt_PT"/>
        </w:rPr>
        <w:t>1Rs 7.49</w:t>
      </w:r>
      <w:r>
        <w:rPr>
          <w:lang w:val="pt_PT" w:bidi="pt_PT"/>
        </w:rPr>
        <w:t>). O design da lâmpada original foi concebido por Bezalel, filho de Uri e neto de Hur, da tribo de Judá, um homem cheio do Espírito de Deus e excelente artesão (</w:t>
      </w:r>
      <w:r>
        <w:rPr>
          <w:lang w:val="pt_PT" w:bidi="pt_PT"/>
        </w:rPr>
        <w:t>Êx 31.1–4</w:t>
      </w:r>
      <w:r>
        <w:rPr>
          <w:lang w:val="pt_PT" w:bidi="pt_PT"/>
        </w:rPr>
        <w:t>). Bezalel também foi responsável por projetar os outros utensílios para o tabernáculo.</w:t>
      </w:r>
    </w:p>
    <w:p>
      <w:pPr/>
      <w:r>
        <w:rPr>
          <w:lang w:val="pt_PT" w:bidi="pt_PT"/>
        </w:rPr>
      </w:r>
      <w:r>
        <w:rPr>
          <w:lang w:val="pt_PT" w:bidi="pt_PT"/>
        </w:rPr>
        <w:t>Êxodo 25.31–40</w:t>
      </w:r>
      <w:r>
        <w:rPr>
          <w:lang w:val="pt_PT" w:bidi="pt_PT"/>
        </w:rPr>
        <w:t xml:space="preserve"> e </w:t>
      </w:r>
      <w:r>
        <w:rPr>
          <w:lang w:val="pt_PT" w:bidi="pt_PT"/>
        </w:rPr>
        <w:t>37.17–24</w:t>
      </w:r>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r>
        <w:rPr>
          <w:lang w:val="pt_PT" w:bidi="pt_PT"/>
        </w:rPr>
        <w:t>Zc 4.2–3</w:t>
      </w:r>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r>
        <w:rPr>
          <w:lang w:val="pt_PT" w:bidi="pt_PT"/>
        </w:rPr>
        <w:t>Êxodo 37.24</w:t>
      </w:r>
      <w:r>
        <w:rPr>
          <w:lang w:val="pt_PT" w:bidi="pt_PT"/>
        </w:rPr>
        <w:t xml:space="preserve">, o peso da menorá era de um kikar em ouro puro. Isso equivale a um talento babilônico, que é calculado para pesar 34 quilos. Mas em </w:t>
      </w:r>
      <w:r>
        <w:rPr>
          <w:lang w:val="pt_PT" w:bidi="pt_PT"/>
        </w:rPr>
        <w:t>Êxodo 25.39</w:t>
      </w:r>
      <w:r>
        <w:rPr>
          <w:lang w:val="pt_PT" w:bidi="pt_PT"/>
        </w:rPr>
        <w:t xml:space="preserve">, parece que esse peso incluía acessórios, como apagadores, bandejas, etc. (cf. </w:t>
      </w:r>
      <w:r>
        <w:rPr>
          <w:lang w:val="pt_PT" w:bidi="pt_PT"/>
        </w:rPr>
        <w:t>2Cr 4.22</w:t>
      </w:r>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r>
        <w:rPr>
          <w:lang w:val="pt_PT" w:bidi="pt_PT"/>
        </w:rPr>
        <w:t>Zacarias 4.2,11</w:t>
      </w:r>
      <w:r>
        <w:rPr>
          <w:lang w:val="pt_PT" w:bidi="pt_PT"/>
        </w:rPr>
        <w:t>. Por uma associação de ideias, refere-se ao testemunho das sete igrejas, a Cristo, que é a Luz do Mundo, e a Deus, que é a fonte de toda luz (</w:t>
      </w:r>
      <w:r>
        <w:rPr>
          <w:lang w:val="pt_PT" w:bidi="pt_PT"/>
        </w:rPr>
        <w:t>Ap 1.12–13,20</w:t>
      </w:r>
      <w:r>
        <w:rPr>
          <w:lang w:val="pt_PT" w:bidi="pt_PT"/>
        </w:rPr>
        <w:t xml:space="preserve">; </w:t>
      </w:r>
      <w:r>
        <w:rPr>
          <w:lang w:val="pt_PT" w:bidi="pt_PT"/>
        </w:rPr>
        <w:t>2.1</w:t>
      </w:r>
      <w:r>
        <w:rPr>
          <w:lang w:val="pt_PT" w:bidi="pt_PT"/>
        </w:rPr>
        <w:t xml:space="preserve">;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r>
        <w:rPr>
          <w:lang w:val="pt_PT" w:bidi="pt_PT"/>
        </w:rPr>
        <w:t>2Sm 11.22</w:t>
      </w:r>
      <w:r>
        <w:rPr>
          <w:lang w:val="pt_PT" w:bidi="pt_PT"/>
        </w:rPr>
        <w:t>), pedidos ou demandas (</w:t>
      </w:r>
      <w:r>
        <w:rPr>
          <w:lang w:val="pt_PT" w:bidi="pt_PT"/>
        </w:rPr>
        <w:t>1Sm 11.3</w:t>
      </w:r>
      <w:r>
        <w:rPr>
          <w:lang w:val="pt_PT" w:bidi="pt_PT"/>
        </w:rPr>
        <w:t xml:space="preserve">; </w:t>
      </w:r>
      <w:r>
        <w:rPr>
          <w:lang w:val="pt_PT" w:bidi="pt_PT"/>
        </w:rPr>
        <w:t>16.19</w:t>
      </w:r>
      <w:r>
        <w:rPr>
          <w:lang w:val="pt_PT" w:bidi="pt_PT"/>
        </w:rPr>
        <w:t>), ou agir como enviados de uma nação para outra (</w:t>
      </w:r>
      <w:r>
        <w:rPr>
          <w:lang w:val="pt_PT" w:bidi="pt_PT"/>
        </w:rPr>
        <w:t>Is 37.9</w:t>
      </w:r>
      <w:r>
        <w:rPr>
          <w:lang w:val="pt_PT" w:bidi="pt_PT"/>
        </w:rPr>
        <w:t>). No NT, lemos sobre mensageiros das igrejas (</w:t>
      </w:r>
      <w:r>
        <w:rPr>
          <w:lang w:val="pt_PT" w:bidi="pt_PT"/>
        </w:rPr>
        <w:t>2Co 8.23</w:t>
      </w:r>
      <w:r>
        <w:rPr>
          <w:lang w:val="pt_PT" w:bidi="pt_PT"/>
        </w:rPr>
        <w:t xml:space="preserve">; </w:t>
      </w:r>
      <w:r>
        <w:rPr>
          <w:lang w:val="pt_PT" w:bidi="pt_PT"/>
        </w:rPr>
        <w:t>Fp 2.25</w:t>
      </w:r>
      <w:r>
        <w:rPr>
          <w:lang w:val="pt_PT" w:bidi="pt_PT"/>
        </w:rPr>
        <w:t xml:space="preserve">). A bênção de um bom mensageiro é mencionada em </w:t>
      </w:r>
      <w:r>
        <w:rPr>
          <w:lang w:val="pt_PT" w:bidi="pt_PT"/>
        </w:rPr>
        <w:t>Provérbios 25.13</w:t>
      </w:r>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r>
        <w:rPr>
          <w:lang w:val="pt_PT" w:bidi="pt_PT"/>
        </w:rPr>
        <w:t>Is 42.19</w:t>
      </w:r>
      <w:r>
        <w:rPr>
          <w:lang w:val="pt_PT" w:bidi="pt_PT"/>
        </w:rPr>
        <w:t>). Profetas (</w:t>
      </w:r>
      <w:r>
        <w:rPr>
          <w:lang w:val="pt_PT" w:bidi="pt_PT"/>
        </w:rPr>
        <w:t>Ag 1.13</w:t>
      </w:r>
      <w:r>
        <w:rPr>
          <w:lang w:val="pt_PT" w:bidi="pt_PT"/>
        </w:rPr>
        <w:t>) e sacerdotes (</w:t>
      </w:r>
      <w:r>
        <w:rPr>
          <w:lang w:val="pt_PT" w:bidi="pt_PT"/>
        </w:rPr>
        <w:t>Ml 2.7</w:t>
      </w:r>
      <w:r>
        <w:rPr>
          <w:lang w:val="pt_PT" w:bidi="pt_PT"/>
        </w:rPr>
        <w:t>) eram mensageiros de Deus. Deus enviou muitos desses mensageiros para seu povo, mesmo que eles fossem muitas vezes ignorados (</w:t>
      </w:r>
      <w:r>
        <w:rPr>
          <w:lang w:val="pt_PT" w:bidi="pt_PT"/>
        </w:rPr>
        <w:t>2Cr 36.15–16</w:t>
      </w:r>
      <w:r>
        <w:rPr>
          <w:lang w:val="pt_PT" w:bidi="pt_PT"/>
        </w:rPr>
        <w:t xml:space="preserve">). Em </w:t>
      </w:r>
      <w:r>
        <w:rPr>
          <w:lang w:val="pt_PT" w:bidi="pt_PT"/>
        </w:rPr>
        <w:t>Malaquias 3.1</w:t>
      </w:r>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r>
        <w:rPr>
          <w:lang w:val="pt_PT" w:bidi="pt_PT"/>
        </w:rPr>
        <w:t>Mateus 11.10</w:t>
      </w:r>
      <w:r>
        <w:rPr>
          <w:lang w:val="pt_PT" w:bidi="pt_PT"/>
        </w:rPr>
        <w:t xml:space="preserve">, </w:t>
      </w:r>
      <w:r>
        <w:rPr>
          <w:lang w:val="pt_PT" w:bidi="pt_PT"/>
        </w:rPr>
        <w:t>Marcos 1.2</w:t>
      </w:r>
      <w:r>
        <w:rPr>
          <w:lang w:val="pt_PT" w:bidi="pt_PT"/>
        </w:rPr>
        <w:t xml:space="preserve"> e </w:t>
      </w:r>
      <w:r>
        <w:rPr>
          <w:lang w:val="pt_PT" w:bidi="pt_PT"/>
        </w:rPr>
        <w:t>Lucas 7.27</w:t>
      </w:r>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r>
        <w:rPr>
          <w:lang w:val="pt_PT" w:bidi="pt_PT"/>
        </w:rPr>
        <w:t>Provérbios 16.14</w:t>
      </w:r>
      <w:r>
        <w:rPr>
          <w:lang w:val="pt_PT" w:bidi="pt_PT"/>
        </w:rPr>
        <w:t xml:space="preserve">, “A ira de um rei é como mensageiros da morte”, e em </w:t>
      </w:r>
      <w:r>
        <w:rPr>
          <w:lang w:val="pt_PT" w:bidi="pt_PT"/>
        </w:rPr>
        <w:t>2 Coríntios 12.7</w:t>
      </w:r>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r>
        <w:rPr>
          <w:lang w:val="pt_PT" w:bidi="pt_PT"/>
        </w:rPr>
        <w:t>1Sm 2.35</w:t>
      </w:r>
      <w:r>
        <w:rPr>
          <w:lang w:val="pt_PT" w:bidi="pt_PT"/>
        </w:rPr>
        <w:t xml:space="preserve">; </w:t>
      </w:r>
      <w:r>
        <w:rPr>
          <w:lang w:val="pt_PT" w:bidi="pt_PT"/>
        </w:rPr>
        <w:t>Ez 11.5</w:t>
      </w:r>
      <w:r>
        <w:rPr>
          <w:lang w:val="pt_PT" w:bidi="pt_PT"/>
        </w:rPr>
        <w:t xml:space="preserve">; </w:t>
      </w:r>
      <w:r>
        <w:rPr>
          <w:lang w:val="pt_PT" w:bidi="pt_PT"/>
        </w:rPr>
        <w:t>20.32</w:t>
      </w:r>
      <w:r>
        <w:rPr>
          <w:lang w:val="pt_PT" w:bidi="pt_PT"/>
        </w:rPr>
        <w:t>). O coração frequentemente inclui toda a pessoa interior e muitas vezes se relaciona com a mente. Nesses casos, relaciona-se principalmente com a vontade e a memória (</w:t>
      </w:r>
      <w:r>
        <w:rPr>
          <w:lang w:val="pt_PT" w:bidi="pt_PT"/>
        </w:rPr>
        <w:t>Is 46.8</w:t>
      </w:r>
      <w:r>
        <w:rPr>
          <w:lang w:val="pt_PT" w:bidi="pt_PT"/>
        </w:rPr>
        <w:t xml:space="preserve">; </w:t>
      </w:r>
      <w:r>
        <w:rPr>
          <w:lang w:val="pt_PT" w:bidi="pt_PT"/>
        </w:rPr>
        <w:t>65.17</w:t>
      </w:r>
      <w:r>
        <w:rPr>
          <w:lang w:val="pt_PT" w:bidi="pt_PT"/>
        </w:rPr>
        <w:t xml:space="preserve">; </w:t>
      </w:r>
      <w:r>
        <w:rPr>
          <w:lang w:val="pt_PT" w:bidi="pt_PT"/>
        </w:rPr>
        <w:t>Jr 3.16</w:t>
      </w:r>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r>
        <w:rPr>
          <w:lang w:val="pt_PT" w:bidi="pt_PT"/>
        </w:rPr>
        <w:t>Lc 1.51</w:t>
      </w:r>
      <w:r>
        <w:rPr>
          <w:lang w:val="pt_PT" w:bidi="pt_PT"/>
        </w:rPr>
        <w:t xml:space="preserve">). Os únicos outros usos de “mente” aparecem no grande mandamento: “Ame o Senhor seu Deus de todo o seu coração, de toda a sua alma e de toda a sua mente” (cp. </w:t>
      </w:r>
      <w:r>
        <w:rPr>
          <w:lang w:val="pt_PT" w:bidi="pt_PT"/>
        </w:rPr>
        <w:t>Mt 22.37</w:t>
      </w:r>
      <w:r>
        <w:rPr>
          <w:lang w:val="pt_PT" w:bidi="pt_PT"/>
        </w:rPr>
        <w:t xml:space="preserve">; </w:t>
      </w:r>
      <w:r>
        <w:rPr>
          <w:lang w:val="pt_PT" w:bidi="pt_PT"/>
        </w:rPr>
        <w:t>Mc 12.30</w:t>
      </w:r>
      <w:r>
        <w:rPr>
          <w:lang w:val="pt_PT" w:bidi="pt_PT"/>
        </w:rPr>
        <w:t xml:space="preserve">; </w:t>
      </w:r>
      <w:r>
        <w:rPr>
          <w:lang w:val="pt_PT" w:bidi="pt_PT"/>
        </w:rPr>
        <w:t>Lc 10.27</w:t>
      </w:r>
      <w:r>
        <w:rPr>
          <w:lang w:val="pt_PT" w:bidi="pt_PT"/>
        </w:rPr>
        <w:t>).</w:t>
      </w:r>
    </w:p>
    <w:p>
      <w:pPr/>
      <w:r>
        <w:rPr>
          <w:lang w:val="pt_PT" w:bidi="pt_PT"/>
        </w:rPr>
      </w:r>
      <w:r>
        <w:rPr>
          <w:lang w:val="pt_PT" w:bidi="pt_PT"/>
        </w:rPr>
        <w:t xml:space="preserve">Todos os evangelistas concordam que Jesus acrescentou "de todo o seu entendimento" a </w:t>
      </w:r>
      <w:r>
        <w:rPr>
          <w:lang w:val="pt_PT" w:bidi="pt_PT"/>
        </w:rPr>
        <w:t>Deuteronômio 6.5</w:t>
      </w:r>
      <w:r>
        <w:rPr>
          <w:lang w:val="pt_PT" w:bidi="pt_PT"/>
        </w:rPr>
        <w:t>. Em Marcos, no entanto, a pessoa que responde a Jesus repete o mandamento, mas usa uma palavra para "entendimento" em vez de "mente" (</w:t>
      </w:r>
      <w:r>
        <w:rPr>
          <w:lang w:val="pt_PT" w:bidi="pt_PT"/>
        </w:rPr>
        <w:t>Mc 12.33</w:t>
      </w:r>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r>
        <w:rPr>
          <w:lang w:val="pt_PT" w:bidi="pt_PT"/>
        </w:rPr>
        <w:t>1Co 14.14–19</w:t>
      </w:r>
      <w:r>
        <w:rPr>
          <w:lang w:val="pt_PT" w:bidi="pt_PT"/>
        </w:rPr>
        <w:t>). É o centro da inteligência. Em outros lugares, "mente" é usada de forma mais ampla para incluir todo o estado mental e moral de uma pessoa (</w:t>
      </w:r>
      <w:r>
        <w:rPr>
          <w:lang w:val="pt_PT" w:bidi="pt_PT"/>
        </w:rPr>
        <w:t>Rm 12.2</w:t>
      </w:r>
      <w:r>
        <w:rPr>
          <w:lang w:val="pt_PT" w:bidi="pt_PT"/>
        </w:rPr>
        <w:t xml:space="preserve">; </w:t>
      </w:r>
      <w:r>
        <w:rPr>
          <w:lang w:val="pt_PT" w:bidi="pt_PT"/>
        </w:rPr>
        <w:t>Ef 4.23</w:t>
      </w:r>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r>
        <w:rPr>
          <w:lang w:val="pt_PT" w:bidi="pt_PT"/>
        </w:rPr>
        <w:t>Romanos 8.6–7</w:t>
      </w:r>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r>
        <w:rPr>
          <w:lang w:val="pt_PT" w:bidi="pt_PT"/>
        </w:rPr>
        <w:t>2Co 4.4</w:t>
      </w:r>
      <w:r>
        <w:rPr>
          <w:lang w:val="pt_PT" w:bidi="pt_PT"/>
        </w:rPr>
        <w:t>). Pessoas cujas mentes são controladas pelo “deus deste mundo” terão mentes obscurecidas. Elas não serão capazes de entender o mundo como ele realmente é (</w:t>
      </w:r>
      <w:r>
        <w:rPr>
          <w:lang w:val="pt_PT" w:bidi="pt_PT"/>
        </w:rPr>
        <w:t>3.14</w:t>
      </w:r>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r>
        <w:rPr>
          <w:lang w:val="pt_PT" w:bidi="pt_PT"/>
        </w:rPr>
        <w:t>Lc 24.45</w:t>
      </w:r>
      <w:r>
        <w:rPr>
          <w:lang w:val="pt_PT" w:bidi="pt_PT"/>
        </w:rPr>
        <w:t>).</w:t>
      </w:r>
    </w:p>
    <w:p>
      <w:pPr/>
      <w:r>
        <w:rPr>
          <w:lang w:val="pt_PT" w:bidi="pt_PT"/>
        </w:rPr>
      </w:r>
      <w:r>
        <w:rPr>
          <w:lang w:val="pt_PT" w:bidi="pt_PT"/>
        </w:rPr>
        <w:t>Para Paulo, o ato de conversão é visto como “renovação da mente” (</w:t>
      </w:r>
      <w:r>
        <w:rPr>
          <w:lang w:val="pt_PT" w:bidi="pt_PT"/>
        </w:rPr>
        <w:t>Rm 12.2</w:t>
      </w:r>
      <w:r>
        <w:rPr>
          <w:lang w:val="pt_PT" w:bidi="pt_PT"/>
        </w:rPr>
        <w:t xml:space="preserve">; </w:t>
      </w:r>
      <w:r>
        <w:rPr>
          <w:lang w:val="pt_PT" w:bidi="pt_PT"/>
        </w:rPr>
        <w:t>Ef 4.23</w:t>
      </w:r>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r>
        <w:rPr>
          <w:lang w:val="pt_PT" w:bidi="pt_PT"/>
        </w:rPr>
        <w:t>1Co 2.15–16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r>
        <w:rPr>
          <w:lang w:val="pt_PT" w:bidi="pt_PT"/>
        </w:rPr>
        <w:t>1 Crônicas 2.52</w:t>
      </w:r>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r>
        <w:rPr>
          <w:lang w:val="pt_PT" w:bidi="pt_PT"/>
        </w:rPr>
        <w:t>54</w:t>
      </w:r>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r>
        <w:rPr>
          <w:lang w:val="pt_PT" w:bidi="pt_PT"/>
        </w:rPr>
        <w:t>1Sm 18.19</w:t>
      </w:r>
      <w:r>
        <w:rPr>
          <w:lang w:val="pt_PT" w:bidi="pt_PT"/>
        </w:rPr>
        <w:t xml:space="preserve">; </w:t>
      </w:r>
      <w:r>
        <w:rPr>
          <w:lang w:val="pt_PT" w:bidi="pt_PT"/>
        </w:rPr>
        <w:t>2Sm 21.8</w:t>
      </w:r>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r>
        <w:rPr>
          <w:lang w:val="pt_PT" w:bidi="pt_PT"/>
        </w:rPr>
        <w:t>1Sm 18.17–19</w:t>
      </w:r>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r>
        <w:rPr>
          <w:lang w:val="pt_PT" w:bidi="pt_PT"/>
        </w:rPr>
        <w:t>Juízes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r>
        <w:rPr>
          <w:lang w:val="pt_PT" w:bidi="pt_PT"/>
        </w:rPr>
        <w:t>1Cr 4.13,14</w:t>
      </w:r>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r>
        <w:rPr>
          <w:lang w:val="pt_PT" w:bidi="pt_PT"/>
        </w:rPr>
        <w:t>1 Crônicas 11.36</w:t>
      </w:r>
      <w:r>
        <w:rPr>
          <w:lang w:val="pt_PT" w:bidi="pt_PT"/>
        </w:rPr>
        <w:t xml:space="preserve">. Na passagem paralela em </w:t>
      </w:r>
      <w:r>
        <w:rPr>
          <w:lang w:val="pt_PT" w:bidi="pt_PT"/>
        </w:rPr>
        <w:t>2 Samuel 23.34</w:t>
      </w:r>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r>
        <w:rPr>
          <w:lang w:val="pt_PT" w:bidi="pt_PT"/>
        </w:rPr>
        <w:t>1Sm 14.49</w:t>
      </w:r>
      <w:r>
        <w:rPr>
          <w:lang w:val="pt_PT" w:bidi="pt_PT"/>
        </w:rPr>
        <w:t>), que foi prometida como esposa a Davi (</w:t>
      </w:r>
      <w:r>
        <w:rPr>
          <w:lang w:val="pt_PT" w:bidi="pt_PT"/>
        </w:rPr>
        <w:t>18.17,18</w:t>
      </w:r>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r>
        <w:rPr>
          <w:lang w:val="pt_PT" w:bidi="pt_PT"/>
        </w:rPr>
        <w:t>Ne 12.12</w:t>
      </w:r>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r>
        <w:rPr>
          <w:lang w:val="pt_PT" w:bidi="pt_PT"/>
        </w:rPr>
        <w:t>1Cr 6.6,7</w:t>
      </w:r>
      <w:r>
        <w:rPr>
          <w:lang w:val="pt_PT" w:bidi="pt_PT"/>
        </w:rPr>
        <w:t xml:space="preserve">; </w:t>
      </w:r>
      <w:r>
        <w:rPr>
          <w:lang w:val="pt_PT" w:bidi="pt_PT"/>
        </w:rPr>
        <w:t>Ed 7.3</w:t>
      </w:r>
      <w:r>
        <w:rPr>
          <w:lang w:val="pt_PT" w:bidi="pt_PT"/>
        </w:rPr>
        <w:t>);</w:t>
      </w:r>
    </w:p>
    <w:p>
      <w:pPr/>
      <w:r>
        <w:rPr>
          <w:lang w:val="pt_PT" w:bidi="pt_PT"/>
        </w:rPr>
      </w:r>
      <w:r>
        <w:rPr>
          <w:lang w:val="pt_PT" w:bidi="pt_PT"/>
        </w:rPr>
        <w:t>2. Filho de Aitube e pai de Zadoque (</w:t>
      </w:r>
      <w:r>
        <w:rPr>
          <w:lang w:val="pt_PT" w:bidi="pt_PT"/>
        </w:rPr>
        <w:t>1Cr 9.11</w:t>
      </w:r>
      <w:r>
        <w:rPr>
          <w:lang w:val="pt_PT" w:bidi="pt_PT"/>
        </w:rPr>
        <w:t xml:space="preserve">; </w:t>
      </w:r>
      <w:r>
        <w:rPr>
          <w:lang w:val="pt_PT" w:bidi="pt_PT"/>
        </w:rPr>
        <w:t>Ne 11.11</w:t>
      </w:r>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r>
        <w:rPr>
          <w:lang w:val="pt_PT" w:bidi="pt_PT"/>
        </w:rPr>
        <w:t>Ne 12.15</w:t>
      </w:r>
      <w:r>
        <w:rPr>
          <w:lang w:val="pt_PT" w:bidi="pt_PT"/>
        </w:rPr>
        <w:t xml:space="preserve">). Seu antecessor é mencionado como Meremote (v. </w:t>
      </w:r>
      <w:r>
        <w:rPr>
          <w:lang w:val="pt_PT" w:bidi="pt_PT"/>
        </w:rPr>
        <w:t>3</w:t>
      </w:r>
      <w:r>
        <w:rPr>
          <w:lang w:val="pt_PT" w:bidi="pt_PT"/>
        </w:rPr>
        <w:t xml:space="preserve">). Alguns consideram </w:t>
      </w:r>
      <w:r>
        <w:rPr>
          <w:lang w:val="pt_PT" w:bidi="pt_PT"/>
        </w:rPr>
        <w:t>Neemias 12.15</w:t>
      </w:r>
      <w:r>
        <w:rPr>
          <w:lang w:val="pt_PT" w:bidi="pt_PT"/>
        </w:rPr>
        <w:t xml:space="preserve"> um erro de escriba e identificam os nomes nos versículos </w:t>
      </w:r>
      <w:r>
        <w:rPr>
          <w:lang w:val="pt_PT" w:bidi="pt_PT"/>
        </w:rPr>
        <w:t>3</w:t>
      </w:r>
      <w:r>
        <w:rPr>
          <w:lang w:val="pt_PT" w:bidi="pt_PT"/>
        </w:rPr>
        <w:t xml:space="preserve"> e </w:t>
      </w:r>
      <w:r>
        <w:rPr>
          <w:lang w:val="pt_PT" w:bidi="pt_PT"/>
        </w:rPr>
        <w:t>15</w:t>
      </w:r>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r>
        <w:rPr>
          <w:lang w:val="pt_PT" w:bidi="pt_PT"/>
        </w:rPr>
        <w:t>Gn 46.11</w:t>
      </w:r>
      <w:r>
        <w:rPr>
          <w:lang w:val="pt_PT" w:bidi="pt_PT"/>
        </w:rPr>
        <w:t xml:space="preserve">; </w:t>
      </w:r>
      <w:r>
        <w:rPr>
          <w:lang w:val="pt_PT" w:bidi="pt_PT"/>
        </w:rPr>
        <w:t>Êx 6.16–19</w:t>
      </w:r>
      <w:r>
        <w:rPr>
          <w:lang w:val="pt_PT" w:bidi="pt_PT"/>
        </w:rPr>
        <w:t xml:space="preserve">; </w:t>
      </w:r>
      <w:r>
        <w:rPr>
          <w:lang w:val="pt_PT" w:bidi="pt_PT"/>
        </w:rPr>
        <w:t>Nm 3.17–20,33</w:t>
      </w:r>
      <w:r>
        <w:rPr>
          <w:lang w:val="pt_PT" w:bidi="pt_PT"/>
        </w:rPr>
        <w:t xml:space="preserve">; </w:t>
      </w:r>
      <w:r>
        <w:rPr>
          <w:lang w:val="pt_PT" w:bidi="pt_PT"/>
        </w:rPr>
        <w:t>1Cr 6.1</w:t>
      </w:r>
      <w:r>
        <w:rPr>
          <w:lang w:val="pt_PT" w:bidi="pt_PT"/>
        </w:rPr>
        <w:t>). Ele foi o pai de dois filhos, Mali e Musi (</w:t>
      </w:r>
      <w:r>
        <w:rPr>
          <w:lang w:val="pt_PT" w:bidi="pt_PT"/>
        </w:rPr>
        <w:t>Êx 6.19</w:t>
      </w:r>
      <w:r>
        <w:rPr>
          <w:lang w:val="pt_PT" w:bidi="pt_PT"/>
        </w:rPr>
        <w:t xml:space="preserve">; </w:t>
      </w:r>
      <w:r>
        <w:rPr>
          <w:lang w:val="pt_PT" w:bidi="pt_PT"/>
        </w:rPr>
        <w:t>Nm 3.20</w:t>
      </w:r>
      <w:r>
        <w:rPr>
          <w:lang w:val="pt_PT" w:bidi="pt_PT"/>
        </w:rPr>
        <w:t>). Os filhos de Merari tinham a importante tarefa de carregar as armações, barras, pilares, bases, vasos e acessórios do tabernáculo (</w:t>
      </w:r>
      <w:r>
        <w:rPr>
          <w:lang w:val="pt_PT" w:bidi="pt_PT"/>
        </w:rPr>
        <w:t>Nm 3.36–37</w:t>
      </w:r>
      <w:r>
        <w:rPr>
          <w:lang w:val="pt_PT" w:bidi="pt_PT"/>
        </w:rPr>
        <w:t xml:space="preserve">; </w:t>
      </w:r>
      <w:r>
        <w:rPr>
          <w:lang w:val="pt_PT" w:bidi="pt_PT"/>
        </w:rPr>
        <w:t>4.31–33</w:t>
      </w:r>
      <w:r>
        <w:rPr>
          <w:lang w:val="pt_PT" w:bidi="pt_PT"/>
        </w:rPr>
        <w:t xml:space="preserve">; </w:t>
      </w:r>
      <w:r>
        <w:rPr>
          <w:lang w:val="pt_PT" w:bidi="pt_PT"/>
        </w:rPr>
        <w:t>7.8</w:t>
      </w:r>
      <w:r>
        <w:rPr>
          <w:lang w:val="pt_PT" w:bidi="pt_PT"/>
        </w:rPr>
        <w:t xml:space="preserve">; </w:t>
      </w:r>
      <w:r>
        <w:rPr>
          <w:lang w:val="pt_PT" w:bidi="pt_PT"/>
        </w:rPr>
        <w:t>10.17</w:t>
      </w:r>
      <w:r>
        <w:rPr>
          <w:lang w:val="pt_PT" w:bidi="pt_PT"/>
        </w:rPr>
        <w:t xml:space="preserve">; </w:t>
      </w:r>
      <w:r>
        <w:rPr>
          <w:lang w:val="pt_PT" w:bidi="pt_PT"/>
        </w:rPr>
        <w:t>Js 21.7,34,40</w:t>
      </w:r>
      <w:r>
        <w:rPr>
          <w:lang w:val="pt_PT" w:bidi="pt_PT"/>
        </w:rPr>
        <w:t>). Seus descendentes são conhecidos como Meraritas. Crônicas menciona a família de Merari muitas vezes, mostrando quão importantes eles eram (</w:t>
      </w:r>
      <w:r>
        <w:rPr>
          <w:lang w:val="pt_PT" w:bidi="pt_PT"/>
        </w:rPr>
        <w:t>1Cr 6</w:t>
      </w:r>
      <w:r>
        <w:rPr>
          <w:lang w:val="pt_PT" w:bidi="pt_PT"/>
        </w:rPr>
        <w:t xml:space="preserve">; </w:t>
      </w:r>
      <w:r>
        <w:rPr>
          <w:lang w:val="pt_PT" w:bidi="pt_PT"/>
        </w:rPr>
        <w:t>9</w:t>
      </w:r>
      <w:r>
        <w:rPr>
          <w:lang w:val="pt_PT" w:bidi="pt_PT"/>
        </w:rPr>
        <w:t xml:space="preserve">; </w:t>
      </w:r>
      <w:r>
        <w:rPr>
          <w:lang w:val="pt_PT" w:bidi="pt_PT"/>
        </w:rPr>
        <w:t>15</w:t>
      </w:r>
      <w:r>
        <w:rPr>
          <w:lang w:val="pt_PT" w:bidi="pt_PT"/>
        </w:rPr>
        <w:t xml:space="preserve">; </w:t>
      </w:r>
      <w:r>
        <w:rPr>
          <w:lang w:val="pt_PT" w:bidi="pt_PT"/>
        </w:rPr>
        <w:t>23</w:t>
      </w:r>
      <w:r>
        <w:rPr>
          <w:lang w:val="pt_PT" w:bidi="pt_PT"/>
        </w:rPr>
        <w:t xml:space="preserve">; </w:t>
      </w:r>
      <w:r>
        <w:rPr>
          <w:lang w:val="pt_PT" w:bidi="pt_PT"/>
        </w:rPr>
        <w:t>26</w:t>
      </w:r>
      <w:r>
        <w:rPr>
          <w:lang w:val="pt_PT" w:bidi="pt_PT"/>
        </w:rPr>
        <w:t xml:space="preserve">; </w:t>
      </w:r>
      <w:r>
        <w:rPr>
          <w:lang w:val="pt_PT" w:bidi="pt_PT"/>
        </w:rPr>
        <w:t>2Cr 29</w:t>
      </w:r>
      <w:r>
        <w:rPr>
          <w:lang w:val="pt_PT" w:bidi="pt_PT"/>
        </w:rPr>
        <w:t xml:space="preserve">; </w:t>
      </w:r>
      <w:r>
        <w:rPr>
          <w:lang w:val="pt_PT" w:bidi="pt_PT"/>
        </w:rPr>
        <w:t>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r>
        <w:rPr>
          <w:lang w:val="pt_PT" w:bidi="pt_PT"/>
        </w:rPr>
        <w:t>Jr 50.21</w:t>
      </w:r>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r>
        <w:rPr>
          <w:lang w:val="pt_PT" w:bidi="pt_PT"/>
        </w:rPr>
        <w:t>Mc 7.4</w:t>
      </w:r>
      <w:r>
        <w:rPr>
          <w:lang w:val="pt_PT" w:bidi="pt_PT"/>
        </w:rPr>
        <w:t>); um lugar para as crianças brincarem (</w:t>
      </w:r>
      <w:r>
        <w:rPr>
          <w:lang w:val="pt_PT" w:bidi="pt_PT"/>
        </w:rPr>
        <w:t>Mt 11.16</w:t>
      </w:r>
      <w:r>
        <w:rPr>
          <w:lang w:val="pt_PT" w:bidi="pt_PT"/>
        </w:rPr>
        <w:t xml:space="preserve">; </w:t>
      </w:r>
      <w:r>
        <w:rPr>
          <w:lang w:val="pt_PT" w:bidi="pt_PT"/>
        </w:rPr>
        <w:t>Lc 7.32</w:t>
      </w:r>
      <w:r>
        <w:rPr>
          <w:lang w:val="pt_PT" w:bidi="pt_PT"/>
        </w:rPr>
        <w:t>); um lugar para ociosos e para os homens que buscam trabalho (</w:t>
      </w:r>
      <w:r>
        <w:rPr>
          <w:lang w:val="pt_PT" w:bidi="pt_PT"/>
        </w:rPr>
        <w:t>Mt 20.3</w:t>
      </w:r>
      <w:r>
        <w:rPr>
          <w:lang w:val="pt_PT" w:bidi="pt_PT"/>
        </w:rPr>
        <w:t>); um lugar onde eventos públicos, incluindo curas, ocorreram (</w:t>
      </w:r>
      <w:r>
        <w:rPr>
          <w:lang w:val="pt_PT" w:bidi="pt_PT"/>
        </w:rPr>
        <w:t>Mc 6.56</w:t>
      </w:r>
      <w:r>
        <w:rPr>
          <w:lang w:val="pt_PT" w:bidi="pt_PT"/>
        </w:rPr>
        <w:t>); o centro da vida pública e discussão (</w:t>
      </w:r>
      <w:r>
        <w:rPr>
          <w:lang w:val="pt_PT" w:bidi="pt_PT"/>
        </w:rPr>
        <w:t>Atos 17.17</w:t>
      </w:r>
      <w:r>
        <w:rPr>
          <w:lang w:val="pt_PT" w:bidi="pt_PT"/>
        </w:rPr>
        <w:t>); e um lugar onde os julgamentos eram realizados (</w:t>
      </w:r>
      <w:r>
        <w:rPr>
          <w:lang w:val="pt_PT" w:bidi="pt_PT"/>
        </w:rPr>
        <w:t>16.19</w:t>
      </w:r>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r>
        <w:rPr>
          <w:lang w:val="pt_PT" w:bidi="pt_PT"/>
        </w:rPr>
        <w:t>1Cr 4.17,18</w:t>
      </w:r>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r>
        <w:rPr>
          <w:lang w:val="pt_PT" w:bidi="pt_PT"/>
        </w:rPr>
        <w:t>Ed 8.33</w:t>
      </w:r>
      <w:r>
        <w:rPr>
          <w:lang w:val="pt_PT" w:bidi="pt_PT"/>
        </w:rPr>
        <w:t xml:space="preserve">; </w:t>
      </w:r>
      <w:r>
        <w:rPr>
          <w:lang w:val="pt_PT" w:bidi="pt_PT"/>
        </w:rPr>
        <w:t>Ne 3.4,21</w:t>
      </w:r>
      <w:r>
        <w:rPr>
          <w:lang w:val="pt_PT" w:bidi="pt_PT"/>
        </w:rPr>
        <w:t>). A família de Hacoz não conseguiu provar sua descendência; portanto, foi excluída do sacerdócio. Meremote parece ser uma exceção. Ele pesou prata e ouro (uma função sacerdotal [</w:t>
      </w:r>
      <w:r>
        <w:rPr>
          <w:lang w:val="pt_PT" w:bidi="pt_PT"/>
        </w:rPr>
        <w:t>Ed 8.24–30</w:t>
      </w:r>
      <w:r>
        <w:rPr>
          <w:lang w:val="pt_PT" w:bidi="pt_PT"/>
        </w:rPr>
        <w:t>]), reparou parte do muro de Jerusalém (</w:t>
      </w:r>
      <w:r>
        <w:rPr>
          <w:lang w:val="pt_PT" w:bidi="pt_PT"/>
        </w:rPr>
        <w:t>Ne 3.4,21</w:t>
      </w:r>
      <w:r>
        <w:rPr>
          <w:lang w:val="pt_PT" w:bidi="pt_PT"/>
        </w:rPr>
        <w:t>) e selou o pacto (</w:t>
      </w:r>
      <w:r>
        <w:rPr>
          <w:lang w:val="pt_PT" w:bidi="pt_PT"/>
        </w:rPr>
        <w:t>10.5</w:t>
      </w:r>
      <w:r>
        <w:rPr>
          <w:lang w:val="pt_PT" w:bidi="pt_PT"/>
        </w:rPr>
        <w:t>);</w:t>
      </w:r>
    </w:p>
    <w:p>
      <w:pPr/>
      <w:r>
        <w:rPr>
          <w:lang w:val="pt_PT" w:bidi="pt_PT"/>
        </w:rPr>
      </w:r>
      <w:r>
        <w:rPr>
          <w:lang w:val="pt_PT" w:bidi="pt_PT"/>
        </w:rPr>
        <w:t>2. Sacerdote e filho de Bani, que rompeu os laços com sua esposa estrangeira e filhos a pedido de Esdras (</w:t>
      </w:r>
      <w:r>
        <w:rPr>
          <w:lang w:val="pt_PT" w:bidi="pt_PT"/>
        </w:rPr>
        <w:t>Ed 10.36</w:t>
      </w:r>
      <w:r>
        <w:rPr>
          <w:lang w:val="pt_PT" w:bidi="pt_PT"/>
        </w:rPr>
        <w:t>);</w:t>
      </w:r>
    </w:p>
    <w:p>
      <w:pPr/>
      <w:r>
        <w:rPr>
          <w:lang w:val="pt_PT" w:bidi="pt_PT"/>
        </w:rPr>
      </w:r>
      <w:r>
        <w:rPr>
          <w:lang w:val="pt_PT" w:bidi="pt_PT"/>
        </w:rPr>
        <w:t>3. Sacerdote que voltou da Babilônia com Zorobabel (</w:t>
      </w:r>
      <w:r>
        <w:rPr>
          <w:lang w:val="pt_PT" w:bidi="pt_PT"/>
        </w:rPr>
        <w:t>Ne 12.3</w:t>
      </w:r>
      <w:r>
        <w:rPr>
          <w:lang w:val="pt_PT" w:bidi="pt_PT"/>
        </w:rPr>
        <w:t xml:space="preserve">) e estabeleceu a casa dos sacerdotes chamada Meraiote em </w:t>
      </w:r>
      <w:r>
        <w:rPr>
          <w:lang w:val="pt_PT" w:bidi="pt_PT"/>
        </w:rPr>
        <w:t>Neemias 12.15</w:t>
      </w:r>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r>
        <w:rPr>
          <w:lang w:val="pt_PT" w:bidi="pt_PT"/>
        </w:rPr>
        <w:t>Êx 17.7</w:t>
      </w:r>
      <w:r>
        <w:rPr>
          <w:lang w:val="pt_PT" w:bidi="pt_PT"/>
        </w:rPr>
        <w:t xml:space="preserve">). Este é provavelmente o lugar referido em </w:t>
      </w:r>
      <w:r>
        <w:rPr>
          <w:lang w:val="pt_PT" w:bidi="pt_PT"/>
        </w:rPr>
        <w:t>Deuteronômio 33.8</w:t>
      </w:r>
      <w:r>
        <w:rPr>
          <w:lang w:val="pt_PT" w:bidi="pt_PT"/>
        </w:rPr>
        <w:t xml:space="preserve"> e </w:t>
      </w:r>
      <w:r>
        <w:rPr>
          <w:lang w:val="pt_PT" w:bidi="pt_PT"/>
        </w:rPr>
        <w:t>Salmo 95.8</w:t>
      </w:r>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r>
        <w:rPr>
          <w:lang w:val="pt_PT" w:bidi="pt_PT"/>
        </w:rPr>
        <w:t>Nm 20.13,24</w:t>
      </w:r>
      <w:r>
        <w:rPr>
          <w:lang w:val="pt_PT" w:bidi="pt_PT"/>
        </w:rPr>
        <w:t xml:space="preserve">; </w:t>
      </w:r>
      <w:r>
        <w:rPr>
          <w:lang w:val="pt_PT" w:bidi="pt_PT"/>
        </w:rPr>
        <w:t>27.14</w:t>
      </w:r>
      <w:r>
        <w:rPr>
          <w:lang w:val="pt_PT" w:bidi="pt_PT"/>
        </w:rPr>
        <w:t xml:space="preserve">); também chamado de Meribate-Cades em </w:t>
      </w:r>
      <w:r>
        <w:rPr>
          <w:lang w:val="pt_PT" w:bidi="pt_PT"/>
        </w:rPr>
        <w:t>Deuteronômio 32.51</w:t>
      </w:r>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r>
        <w:rPr>
          <w:lang w:val="pt_PT" w:bidi="pt_PT"/>
        </w:rPr>
        <w:t>Sl 81.7</w:t>
      </w:r>
      <w:r>
        <w:rPr>
          <w:lang w:val="pt_PT" w:bidi="pt_PT"/>
        </w:rPr>
        <w:t>), e a rebelião de Israel levou Moisés a pecar (</w:t>
      </w:r>
      <w:r>
        <w:rPr>
          <w:lang w:val="pt_PT" w:bidi="pt_PT"/>
        </w:rPr>
        <w:t>Sl 106.32</w:t>
      </w:r>
      <w:r>
        <w:rPr>
          <w:lang w:val="pt_PT" w:bidi="pt_PT"/>
        </w:rPr>
        <w:t>). Meribá de Cades é mencionada como estando na fronteira sul de Israel (</w:t>
      </w:r>
      <w:r>
        <w:rPr>
          <w:lang w:val="pt_PT" w:bidi="pt_PT"/>
        </w:rPr>
        <w:t>Ez 47.19</w:t>
      </w:r>
      <w:r>
        <w:rPr>
          <w:lang w:val="pt_PT" w:bidi="pt_PT"/>
        </w:rPr>
        <w:t xml:space="preserve">; </w:t>
      </w:r>
      <w:r>
        <w:rPr>
          <w:lang w:val="pt_PT" w:bidi="pt_PT"/>
        </w:rPr>
        <w:t>48.28</w:t>
      </w:r>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r>
        <w:rPr>
          <w:lang w:val="pt_PT" w:bidi="pt_PT"/>
        </w:rPr>
        <w:t>1Cr 8.34</w:t>
      </w:r>
      <w:r>
        <w:rPr>
          <w:lang w:val="pt_PT" w:bidi="pt_PT"/>
        </w:rPr>
        <w:t xml:space="preserve">; </w:t>
      </w:r>
      <w:r>
        <w:rPr>
          <w:lang w:val="pt_PT" w:bidi="pt_PT"/>
        </w:rPr>
        <w:t>9.40</w:t>
      </w:r>
      <w:r>
        <w:rPr>
          <w:lang w:val="pt_PT" w:bidi="pt_PT"/>
        </w:rPr>
        <w:t xml:space="preserve">). O nome Meribe-Baal significa "Baal contende". Em </w:t>
      </w:r>
      <w:r>
        <w:rPr>
          <w:lang w:val="pt_PT" w:bidi="pt_PT"/>
        </w:rPr>
        <w:t>2 Samuel 4.4</w:t>
      </w:r>
      <w:r>
        <w:rPr>
          <w:lang w:val="pt_PT" w:bidi="pt_PT"/>
        </w:rPr>
        <w:t xml:space="preserve"> e </w:t>
      </w:r>
      <w:r>
        <w:rPr>
          <w:lang w:val="pt_PT" w:bidi="pt_PT"/>
        </w:rPr>
        <w:t>9.6</w:t>
      </w:r>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r>
        <w:rPr>
          <w:lang w:val="pt_PT" w:bidi="pt_PT"/>
        </w:rPr>
        <w:t>2Sm 11.21</w:t>
      </w:r>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r>
        <w:rPr>
          <w:lang w:val="pt_PT" w:bidi="pt_PT"/>
        </w:rPr>
        <w:t>2Rs 20.12–19</w:t>
      </w:r>
      <w:r>
        <w:rPr>
          <w:lang w:val="pt_PT" w:bidi="pt_PT"/>
        </w:rPr>
        <w:t xml:space="preserve"> e </w:t>
      </w:r>
      <w:r>
        <w:rPr>
          <w:lang w:val="pt_PT" w:bidi="pt_PT"/>
        </w:rPr>
        <w:t>Isaías 39</w:t>
      </w:r>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r>
        <w:rPr>
          <w:lang w:val="pt_PT" w:bidi="pt_PT"/>
        </w:rPr>
        <w:t>2Rs 20.19</w:t>
      </w:r>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r>
        <w:rPr>
          <w:lang w:val="pt_PT" w:bidi="pt_PT"/>
        </w:rPr>
        <w:t>Js 11.5–7</w:t>
      </w:r>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r>
        <w:rPr>
          <w:lang w:val="pt_PT" w:bidi="pt_PT"/>
        </w:rPr>
        <w:t>1Cr 27.30</w:t>
      </w:r>
      <w:r>
        <w:rPr>
          <w:lang w:val="pt_PT" w:bidi="pt_PT"/>
        </w:rPr>
        <w:t>) e Jadom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r>
        <w:rPr>
          <w:lang w:val="pt_PT" w:bidi="pt_PT"/>
        </w:rPr>
        <w:t>Jz 5.23</w:t>
      </w:r>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r>
        <w:rPr>
          <w:lang w:val="pt_PT" w:bidi="pt_PT"/>
        </w:rPr>
        <w:t>Êx 25.23–30</w:t>
      </w:r>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r>
        <w:rPr>
          <w:lang w:val="pt_PT" w:bidi="pt_PT"/>
        </w:rPr>
        <w:t>2 Reis 3.4,5</w:t>
      </w:r>
      <w:r>
        <w:rPr>
          <w:lang w:val="pt_PT" w:bidi="pt_PT"/>
        </w:rPr>
        <w:t>, Mesa era um criador de ovelhas que pagava pesado tributo a Israel durante o tempo de Acabe, mas se rebelou após a morte de Acabe (</w:t>
      </w:r>
      <w:r>
        <w:rPr>
          <w:lang w:val="pt_PT" w:bidi="pt_PT"/>
        </w:rPr>
        <w:t>2Rs 1.1</w:t>
      </w:r>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r>
        <w:rPr>
          <w:lang w:val="pt_PT" w:bidi="pt_PT"/>
        </w:rPr>
        <w:t>3.27</w:t>
      </w:r>
      <w:r>
        <w:rPr>
          <w:lang w:val="pt_PT" w:bidi="pt_PT"/>
        </w:rPr>
        <w:t>);</w:t>
      </w:r>
    </w:p>
    <w:p>
      <w:pPr/>
      <w:r>
        <w:rPr>
          <w:lang w:val="pt_PT" w:bidi="pt_PT"/>
        </w:rPr>
      </w:r>
      <w:r>
        <w:rPr>
          <w:lang w:val="pt_PT" w:bidi="pt_PT"/>
        </w:rPr>
        <w:t>2. Filho de Calebe e pai de Zife (</w:t>
      </w:r>
      <w:r>
        <w:rPr>
          <w:lang w:val="pt_PT" w:bidi="pt_PT"/>
        </w:rPr>
        <w:t>1Cr 2.42</w:t>
      </w:r>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r>
        <w:rPr>
          <w:lang w:val="pt_PT" w:bidi="pt_PT"/>
        </w:rPr>
        <w:t>Dn 1.7</w:t>
      </w:r>
      <w:r>
        <w:rPr>
          <w:lang w:val="pt_PT" w:bidi="pt_PT"/>
        </w:rPr>
        <w:t xml:space="preserve">; </w:t>
      </w:r>
      <w:r>
        <w:rPr>
          <w:lang w:val="pt_PT" w:bidi="pt_PT"/>
        </w:rPr>
        <w:t>2.49</w:t>
      </w:r>
      <w:r>
        <w:rPr>
          <w:lang w:val="pt_PT" w:bidi="pt_PT"/>
        </w:rPr>
        <w:t xml:space="preserve">; </w:t>
      </w:r>
      <w:r>
        <w:rPr>
          <w:lang w:val="pt_PT" w:bidi="pt_PT"/>
        </w:rPr>
        <w:t>3.12–30</w:t>
      </w:r>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r>
        <w:rPr>
          <w:lang w:val="pt_PT" w:bidi="pt_PT"/>
        </w:rPr>
        <w:t>1Cr 9.21</w:t>
      </w:r>
      <w:r>
        <w:rPr>
          <w:lang w:val="pt_PT" w:bidi="pt_PT"/>
        </w:rPr>
        <w:t xml:space="preserve">; </w:t>
      </w:r>
      <w:r>
        <w:rPr>
          <w:lang w:val="pt_PT" w:bidi="pt_PT"/>
        </w:rPr>
        <w:t>26.1,2,9</w:t>
      </w:r>
      <w:r>
        <w:rPr>
          <w:lang w:val="pt_PT" w:bidi="pt_PT"/>
        </w:rPr>
        <w:t xml:space="preserve">); também chamado de Selemias em </w:t>
      </w:r>
      <w:r>
        <w:rPr>
          <w:lang w:val="pt_PT" w:bidi="pt_PT"/>
        </w:rPr>
        <w:t>1Cr 26.14</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r>
        <w:rPr>
          <w:lang w:val="pt_PT" w:bidi="pt_PT"/>
        </w:rPr>
        <w:t>Salmo 120.5</w:t>
      </w:r>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r>
        <w:rPr>
          <w:lang w:val="pt_PT" w:bidi="pt_PT"/>
        </w:rPr>
        <w:t>Gn 10.2</w:t>
      </w:r>
      <w:r>
        <w:rPr>
          <w:lang w:val="pt_PT" w:bidi="pt_PT"/>
        </w:rPr>
        <w:t>). Seus descendentes são geralmente mencionados em conexão com Tubal, Gogue ou Magogue (</w:t>
      </w:r>
      <w:r>
        <w:rPr>
          <w:lang w:val="pt_PT" w:bidi="pt_PT"/>
        </w:rPr>
        <w:t>Sl 120.5</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r>
        <w:rPr>
          <w:lang w:val="pt_PT" w:bidi="pt_PT"/>
        </w:rPr>
        <w:t>1 Crônicas 1.17</w:t>
      </w:r>
      <w:r>
        <w:rPr>
          <w:lang w:val="pt_PT" w:bidi="pt_PT"/>
        </w:rPr>
        <w:t xml:space="preserve">, mas mencionado como Más na passagem paralela em </w:t>
      </w:r>
      <w:r>
        <w:rPr>
          <w:lang w:val="pt_PT" w:bidi="pt_PT"/>
        </w:rPr>
        <w:t>Gênesis 10.23</w:t>
      </w:r>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r>
        <w:rPr>
          <w:lang w:val="pt_PT" w:bidi="pt_PT"/>
        </w:rPr>
        <w:t>Ne 3.4</w:t>
      </w:r>
      <w:r>
        <w:rPr>
          <w:lang w:val="pt_PT" w:bidi="pt_PT"/>
        </w:rPr>
        <w:t>);</w:t>
      </w:r>
    </w:p>
    <w:p>
      <w:pPr/>
      <w:r>
        <w:rPr>
          <w:lang w:val="pt_PT" w:bidi="pt_PT"/>
        </w:rPr>
      </w:r>
      <w:r>
        <w:rPr>
          <w:lang w:val="pt_PT" w:bidi="pt_PT"/>
        </w:rPr>
        <w:t>2. Líder político que assinou a aliança de fidelidade a Deus de Esdras durante o período pós-exílico (</w:t>
      </w:r>
      <w:r>
        <w:rPr>
          <w:lang w:val="pt_PT" w:bidi="pt_PT"/>
        </w:rPr>
        <w:t>Ne 10.21</w:t>
      </w:r>
      <w:r>
        <w:rPr>
          <w:lang w:val="pt_PT" w:bidi="pt_PT"/>
        </w:rPr>
        <w:t>);</w:t>
      </w:r>
    </w:p>
    <w:p>
      <w:pPr/>
      <w:r>
        <w:rPr>
          <w:lang w:val="pt_PT" w:bidi="pt_PT"/>
        </w:rPr>
      </w:r>
      <w:r>
        <w:rPr>
          <w:lang w:val="pt_PT" w:bidi="pt_PT"/>
        </w:rPr>
        <w:t>3. Pai de Petaías, um conselheiro do Rei Artaxerxes sobre o povo em Judá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r>
        <w:rPr>
          <w:lang w:val="pt_PT" w:bidi="pt_PT"/>
        </w:rPr>
        <w:t>1 Crônicas 9.12</w:t>
      </w:r>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r>
        <w:rPr>
          <w:lang w:val="pt_PT" w:bidi="pt_PT"/>
        </w:rPr>
        <w:t>2Cr 28.12</w:t>
      </w:r>
      <w:r>
        <w:rPr>
          <w:lang w:val="pt_PT" w:bidi="pt_PT"/>
        </w:rPr>
        <w:t>);</w:t>
      </w:r>
    </w:p>
    <w:p>
      <w:pPr/>
      <w:r>
        <w:rPr>
          <w:lang w:val="pt_PT" w:bidi="pt_PT"/>
        </w:rPr>
      </w:r>
      <w:r>
        <w:rPr>
          <w:lang w:val="pt_PT" w:bidi="pt_PT"/>
        </w:rPr>
        <w:t>2. Antepassado do sacerdote pós-exílico Amasai (</w:t>
      </w:r>
      <w:r>
        <w:rPr>
          <w:lang w:val="pt_PT" w:bidi="pt_PT"/>
        </w:rPr>
        <w:t>Ne 11.13</w:t>
      </w:r>
      <w:r>
        <w:rPr>
          <w:lang w:val="pt_PT" w:bidi="pt_PT"/>
        </w:rPr>
        <w:t xml:space="preserve">); alternativamente escrito Mesilemite em </w:t>
      </w:r>
      <w:r>
        <w:rPr>
          <w:lang w:val="pt_PT" w:bidi="pt_PT"/>
        </w:rPr>
        <w:t>1 Crônicas 9.12</w:t>
      </w:r>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r>
        <w:rPr>
          <w:lang w:val="pt_PT" w:bidi="pt_PT"/>
        </w:rPr>
        <w:t>Gênesis 1–11</w:t>
      </w:r>
      <w:r>
        <w:rPr>
          <w:lang w:val="pt_PT" w:bidi="pt_PT"/>
        </w:rPr>
        <w:t xml:space="preserve"> foram ambientadas lá. O jardim do Éden estava na Mesopotâmia porque </w:t>
      </w:r>
      <w:r>
        <w:rPr>
          <w:lang w:val="pt_PT" w:bidi="pt_PT"/>
        </w:rPr>
        <w:t>Gênesis 2.10</w:t>
      </w:r>
      <w:r>
        <w:rPr>
          <w:lang w:val="pt_PT" w:bidi="pt_PT"/>
        </w:rPr>
        <w:t>–</w:t>
      </w:r>
      <w:r>
        <w:rPr>
          <w:lang w:val="pt_PT" w:bidi="pt_PT"/>
        </w:rPr>
        <w:t>14</w:t>
      </w:r>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r>
        <w:rPr>
          <w:lang w:val="pt_PT" w:bidi="pt_PT"/>
        </w:rPr>
        <w:t>Gênesis 24.10</w:t>
      </w:r>
      <w:r>
        <w:rPr>
          <w:lang w:val="pt_PT" w:bidi="pt_PT"/>
        </w:rPr>
        <w:t>). Alguns sugerem que os "dois rios" eram o Eufrates e um ramo do Eufrates chamado Cabur. As histórias sobre Jacó não usam o termo Aram-naharaim, mas chamam a região de "Padã-Arã", “o campo [ou jardim] de Aram” (</w:t>
      </w:r>
      <w:r>
        <w:rPr>
          <w:lang w:val="pt_PT" w:bidi="pt_PT"/>
        </w:rPr>
        <w:t>Gênesis 28.2</w:t>
      </w:r>
      <w:r>
        <w:rPr>
          <w:lang w:val="pt_PT" w:bidi="pt_PT"/>
        </w:rPr>
        <w:t>).</w:t>
      </w:r>
    </w:p>
    <w:p>
      <w:pPr/>
      <w:r>
        <w:rPr>
          <w:lang w:val="pt_PT" w:bidi="pt_PT"/>
        </w:rPr>
      </w:r>
      <w:r>
        <w:rPr>
          <w:lang w:val="pt_PT" w:bidi="pt_PT"/>
        </w:rPr>
        <w:t>Balaão, filho de Beor, era de Petor na Mesopotâmia (</w:t>
      </w:r>
      <w:r>
        <w:rPr>
          <w:lang w:val="pt_PT" w:bidi="pt_PT"/>
        </w:rPr>
        <w:t>Deuteronômio 23.4</w:t>
      </w:r>
      <w:r>
        <w:rPr>
          <w:lang w:val="pt_PT" w:bidi="pt_PT"/>
        </w:rPr>
        <w:t>). Durante o período dos juízes, Cusã-Risataim, o rei da Mesopotâmia, oprimiu Israel por oito anos até que Deus os salvou através de Otniel (</w:t>
      </w:r>
      <w:r>
        <w:rPr>
          <w:lang w:val="pt_PT" w:bidi="pt_PT"/>
        </w:rPr>
        <w:t>Juízes 3.8</w:t>
      </w:r>
      <w:r>
        <w:rPr>
          <w:lang w:val="pt_PT" w:bidi="pt_PT"/>
        </w:rPr>
        <w:t>–</w:t>
      </w:r>
      <w:r>
        <w:rPr>
          <w:lang w:val="pt_PT" w:bidi="pt_PT"/>
        </w:rPr>
        <w:t>10</w:t>
      </w:r>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r>
        <w:rPr>
          <w:lang w:val="pt_PT" w:bidi="pt_PT"/>
        </w:rPr>
        <w:t>1 Crônicas 19.6</w:t>
      </w:r>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r>
        <w:rPr>
          <w:lang w:val="pt_PT" w:bidi="pt_PT"/>
        </w:rPr>
        <w:t>Atos 2.9</w:t>
      </w:r>
      <w:r>
        <w:rPr>
          <w:lang w:val="pt_PT" w:bidi="pt_PT"/>
        </w:rPr>
        <w:t>). Estevão, em sua defesa perante o Sinédrio, afirma que Abraão viveu na Mesopotâmia antes de se mudar para Harã (</w:t>
      </w:r>
      <w:r>
        <w:rPr>
          <w:lang w:val="pt_PT" w:bidi="pt_PT"/>
        </w:rPr>
        <w:t>Atos 7.2</w:t>
      </w:r>
      <w:r>
        <w:rPr>
          <w:lang w:val="pt_PT" w:bidi="pt_PT"/>
        </w:rPr>
        <w:t xml:space="preserve">; veja </w:t>
      </w:r>
      <w:r>
        <w:rPr>
          <w:lang w:val="pt_PT" w:bidi="pt_PT"/>
        </w:rPr>
        <w:t>Gênesis 11.31</w:t>
      </w:r>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r>
        <w:rPr>
          <w:lang w:val="pt_PT" w:bidi="pt_PT"/>
        </w:rPr>
        <w:t>Gn 10.30</w:t>
      </w:r>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r>
        <w:rPr>
          <w:lang w:val="pt_PT" w:bidi="pt_PT"/>
        </w:rPr>
        <w:t>Lv 4.3</w:t>
      </w:r>
      <w:r>
        <w:rPr>
          <w:lang w:val="pt_PT" w:bidi="pt_PT"/>
        </w:rPr>
        <w:t>). Embora haja evidências de uma unção literal de profetas (</w:t>
      </w:r>
      <w:r>
        <w:rPr>
          <w:lang w:val="pt_PT" w:bidi="pt_PT"/>
        </w:rPr>
        <w:t>1Rs 19.16</w:t>
      </w:r>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r>
        <w:rPr>
          <w:lang w:val="pt_PT" w:bidi="pt_PT"/>
        </w:rPr>
        <w:t>1Sm 12.14</w:t>
      </w:r>
      <w:r>
        <w:rPr>
          <w:lang w:val="pt_PT" w:bidi="pt_PT"/>
        </w:rPr>
        <w:t xml:space="preserve">; </w:t>
      </w:r>
      <w:r>
        <w:rPr>
          <w:lang w:val="pt_PT" w:bidi="pt_PT"/>
        </w:rPr>
        <w:t>2Sm 19.21</w:t>
      </w:r>
      <w:r>
        <w:rPr>
          <w:lang w:val="pt_PT" w:bidi="pt_PT"/>
        </w:rPr>
        <w:t>) e Deus (</w:t>
      </w:r>
      <w:r>
        <w:rPr>
          <w:lang w:val="pt_PT" w:bidi="pt_PT"/>
        </w:rPr>
        <w:t>Sl 2.2</w:t>
      </w:r>
      <w:r>
        <w:rPr>
          <w:lang w:val="pt_PT" w:bidi="pt_PT"/>
        </w:rPr>
        <w:t xml:space="preserve">; </w:t>
      </w:r>
      <w:r>
        <w:rPr>
          <w:lang w:val="pt_PT" w:bidi="pt_PT"/>
        </w:rPr>
        <w:t>20.6</w:t>
      </w:r>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r>
        <w:rPr>
          <w:lang w:val="pt_PT" w:bidi="pt_PT"/>
        </w:rPr>
        <w:t>2Sm 7.16</w:t>
      </w:r>
      <w:r>
        <w:rPr>
          <w:lang w:val="pt_PT" w:bidi="pt_PT"/>
        </w:rPr>
        <w:t>). Foi dito a Israel que, através dos descendentes de Davi, seu trono exerceria um domínio sem fim sobre toda a terra (</w:t>
      </w:r>
      <w:r>
        <w:rPr>
          <w:lang w:val="pt_PT" w:bidi="pt_PT"/>
        </w:rPr>
        <w:t>2Sm 22.48–51</w:t>
      </w:r>
      <w:r>
        <w:rPr>
          <w:lang w:val="pt_PT" w:bidi="pt_PT"/>
        </w:rPr>
        <w:t xml:space="preserve">; </w:t>
      </w:r>
      <w:r>
        <w:rPr>
          <w:lang w:val="pt_PT" w:bidi="pt_PT"/>
        </w:rPr>
        <w:t>Jr 33</w:t>
      </w:r>
      <w:r>
        <w:rPr>
          <w:lang w:val="pt_PT" w:bidi="pt_PT"/>
        </w:rPr>
        <w:t xml:space="preserve">). É com este aspecto da salvação messiânica que as mentes judaicas tradicionalmente estavam preocupadas (cf. </w:t>
      </w:r>
      <w:r>
        <w:rPr>
          <w:lang w:val="pt_PT" w:bidi="pt_PT"/>
        </w:rPr>
        <w:t>At 1.6</w:t>
      </w:r>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r>
        <w:rPr>
          <w:lang w:val="pt_PT" w:bidi="pt_PT"/>
        </w:rPr>
        <w:t>2Sm 7.14</w:t>
      </w:r>
      <w:r>
        <w:rPr>
          <w:lang w:val="pt_PT" w:bidi="pt_PT"/>
        </w:rPr>
        <w:t xml:space="preserve">; </w:t>
      </w:r>
      <w:r>
        <w:rPr>
          <w:lang w:val="pt_PT" w:bidi="pt_PT"/>
        </w:rPr>
        <w:t>Os 3.5</w:t>
      </w:r>
      <w:r>
        <w:rPr>
          <w:lang w:val="pt_PT" w:bidi="pt_PT"/>
        </w:rPr>
        <w:t xml:space="preserve">), a promessa por um Messias foi dada muito antes de Davi viver. Na verdade, a esperança pelo Messias está implícita na primeira promessa do estabelecimento do reino de Deus. Dirigido a Satanás, </w:t>
      </w:r>
      <w:r>
        <w:rPr>
          <w:lang w:val="pt_PT" w:bidi="pt_PT"/>
        </w:rPr>
        <w:t>Gênesis 3.15</w:t>
      </w:r>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r>
        <w:rPr>
          <w:lang w:val="pt_PT" w:bidi="pt_PT"/>
        </w:rPr>
        <w:t>Gn 3.15</w:t>
      </w:r>
      <w:r>
        <w:rPr>
          <w:lang w:val="pt_PT" w:bidi="pt_PT"/>
        </w:rPr>
        <w:t>), através da linhagem de Sem (</w:t>
      </w:r>
      <w:r>
        <w:rPr>
          <w:lang w:val="pt_PT" w:bidi="pt_PT"/>
        </w:rPr>
        <w:t>9.26</w:t>
      </w:r>
      <w:r>
        <w:rPr>
          <w:lang w:val="pt_PT" w:bidi="pt_PT"/>
        </w:rPr>
        <w:t>) e especificamente através de Abraão (</w:t>
      </w:r>
      <w:r>
        <w:rPr>
          <w:lang w:val="pt_PT" w:bidi="pt_PT"/>
        </w:rPr>
        <w:t>22.18</w:t>
      </w:r>
      <w:r>
        <w:rPr>
          <w:lang w:val="pt_PT" w:bidi="pt_PT"/>
        </w:rPr>
        <w:t xml:space="preserve">). No entanto, mesmo tão tardio quanto </w:t>
      </w:r>
      <w:r>
        <w:rPr>
          <w:lang w:val="pt_PT" w:bidi="pt_PT"/>
        </w:rPr>
        <w:t>Gênesis 22.18</w:t>
      </w:r>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r>
        <w:rPr>
          <w:lang w:val="pt_PT" w:bidi="pt_PT"/>
        </w:rPr>
        <w:t>Is 53.1</w:t>
      </w:r>
      <w:r>
        <w:rPr>
          <w:lang w:val="pt_PT" w:bidi="pt_PT"/>
        </w:rPr>
        <w:t>). Sob a figura “o Servo do Senhor”, quatro “cânticos do servo” delineiam a missão do futuro libertador (</w:t>
      </w:r>
      <w:r>
        <w:rPr>
          <w:lang w:val="pt_PT" w:bidi="pt_PT"/>
        </w:rPr>
        <w:t>Is 42.1–7</w:t>
      </w:r>
      <w:r>
        <w:rPr>
          <w:lang w:val="pt_PT" w:bidi="pt_PT"/>
        </w:rPr>
        <w:t xml:space="preserve">; </w:t>
      </w:r>
      <w:r>
        <w:rPr>
          <w:lang w:val="pt_PT" w:bidi="pt_PT"/>
        </w:rPr>
        <w:t>49.1–9</w:t>
      </w:r>
      <w:r>
        <w:rPr>
          <w:lang w:val="pt_PT" w:bidi="pt_PT"/>
        </w:rPr>
        <w:t xml:space="preserve">; </w:t>
      </w:r>
      <w:r>
        <w:rPr>
          <w:lang w:val="pt_PT" w:bidi="pt_PT"/>
        </w:rPr>
        <w:t>50.4–11</w:t>
      </w:r>
      <w:r>
        <w:rPr>
          <w:lang w:val="pt_PT" w:bidi="pt_PT"/>
        </w:rPr>
        <w:t xml:space="preserve">; </w:t>
      </w:r>
      <w:r>
        <w:rPr>
          <w:lang w:val="pt_PT" w:bidi="pt_PT"/>
        </w:rPr>
        <w:t>52.13–53.12</w:t>
      </w:r>
      <w:r>
        <w:rPr>
          <w:lang w:val="pt_PT" w:bidi="pt_PT"/>
        </w:rPr>
        <w:t>). Embora seja verdade que Isaías não liga explicitamente o título Messias com o Servo do Senhor, identificar ambas as figuras como uma e a mesma pessoa é justificável. Ambas as figuras são ungidas de forma única (</w:t>
      </w:r>
      <w:r>
        <w:rPr>
          <w:lang w:val="pt_PT" w:bidi="pt_PT"/>
        </w:rPr>
        <w:t>61.1</w:t>
      </w:r>
      <w:r>
        <w:rPr>
          <w:lang w:val="pt_PT" w:bidi="pt_PT"/>
        </w:rPr>
        <w:t>); cada uma traz luz aos gentios (</w:t>
      </w:r>
      <w:r>
        <w:rPr>
          <w:lang w:val="pt_PT" w:bidi="pt_PT"/>
        </w:rPr>
        <w:t>55.4</w:t>
      </w:r>
      <w:r>
        <w:rPr>
          <w:lang w:val="pt_PT" w:bidi="pt_PT"/>
        </w:rPr>
        <w:t xml:space="preserve">; cf. </w:t>
      </w:r>
      <w:r>
        <w:rPr>
          <w:lang w:val="pt_PT" w:bidi="pt_PT"/>
        </w:rPr>
        <w:t>49.6</w:t>
      </w:r>
      <w:r>
        <w:rPr>
          <w:lang w:val="pt_PT" w:bidi="pt_PT"/>
        </w:rPr>
        <w:t>); nenhum é pretensioso em sua primeira aparição (</w:t>
      </w:r>
      <w:r>
        <w:rPr>
          <w:lang w:val="pt_PT" w:bidi="pt_PT"/>
        </w:rPr>
        <w:t>7.14–15</w:t>
      </w:r>
      <w:r>
        <w:rPr>
          <w:lang w:val="pt_PT" w:bidi="pt_PT"/>
        </w:rPr>
        <w:t xml:space="preserve">; </w:t>
      </w:r>
      <w:r>
        <w:rPr>
          <w:lang w:val="pt_PT" w:bidi="pt_PT"/>
        </w:rPr>
        <w:t>11.1</w:t>
      </w:r>
      <w:r>
        <w:rPr>
          <w:lang w:val="pt_PT" w:bidi="pt_PT"/>
        </w:rPr>
        <w:t xml:space="preserve">; cf. </w:t>
      </w:r>
      <w:r>
        <w:rPr>
          <w:lang w:val="pt_PT" w:bidi="pt_PT"/>
        </w:rPr>
        <w:t>42.3</w:t>
      </w:r>
      <w:r>
        <w:rPr>
          <w:lang w:val="pt_PT" w:bidi="pt_PT"/>
        </w:rPr>
        <w:t xml:space="preserve">; </w:t>
      </w:r>
      <w:r>
        <w:rPr>
          <w:lang w:val="pt_PT" w:bidi="pt_PT"/>
        </w:rPr>
        <w:t>53.1</w:t>
      </w:r>
      <w:r>
        <w:rPr>
          <w:lang w:val="pt_PT" w:bidi="pt_PT"/>
        </w:rPr>
        <w:t>); e o título do “ramo” davídico repousa sobre ambos (</w:t>
      </w:r>
      <w:r>
        <w:rPr>
          <w:lang w:val="pt_PT" w:bidi="pt_PT"/>
        </w:rPr>
        <w:t>11.1–4</w:t>
      </w:r>
      <w:r>
        <w:rPr>
          <w:lang w:val="pt_PT" w:bidi="pt_PT"/>
        </w:rPr>
        <w:t>). Igualmente significativos são os fatos duplos de sua humilhação e exaltação (</w:t>
      </w:r>
      <w:r>
        <w:rPr>
          <w:lang w:val="pt_PT" w:bidi="pt_PT"/>
        </w:rPr>
        <w:t>49.7</w:t>
      </w:r>
      <w:r>
        <w:rPr>
          <w:lang w:val="pt_PT" w:bidi="pt_PT"/>
        </w:rPr>
        <w:t xml:space="preserve">; </w:t>
      </w:r>
      <w:r>
        <w:rPr>
          <w:lang w:val="pt_PT" w:bidi="pt_PT"/>
        </w:rPr>
        <w:t>52.13–15</w:t>
      </w:r>
      <w:r>
        <w:rPr>
          <w:lang w:val="pt_PT" w:bidi="pt_PT"/>
        </w:rPr>
        <w:t xml:space="preserve">). Os estudiosos judeus da era cristã inicial no Targum aramaico nos profetas parafraseiam </w:t>
      </w:r>
      <w:r>
        <w:rPr>
          <w:lang w:val="pt_PT" w:bidi="pt_PT"/>
        </w:rPr>
        <w:t>Isaías 42.1</w:t>
      </w:r>
      <w:r>
        <w:rPr>
          <w:lang w:val="pt_PT" w:bidi="pt_PT"/>
        </w:rPr>
        <w:t xml:space="preserve">: “Eis meu Servo Messias” e começam </w:t>
      </w:r>
      <w:r>
        <w:rPr>
          <w:lang w:val="pt_PT" w:bidi="pt_PT"/>
        </w:rPr>
        <w:t>Isaías 53</w:t>
      </w:r>
      <w:r>
        <w:rPr>
          <w:lang w:val="pt_PT" w:bidi="pt_PT"/>
        </w:rPr>
        <w:t>: “Eis que meu Servo Messias prosperará”. Embora Ciro possa ser mencionado como “ungido”, nenhum trabalho salvífico final é atribuído a ele (</w:t>
      </w:r>
      <w:r>
        <w:rPr>
          <w:lang w:val="pt_PT" w:bidi="pt_PT"/>
        </w:rPr>
        <w:t>45.1–5</w:t>
      </w:r>
      <w:r>
        <w:rPr>
          <w:lang w:val="pt_PT" w:bidi="pt_PT"/>
        </w:rPr>
        <w:t>). Israel, embora eleito e amado por Deus (</w:t>
      </w:r>
      <w:r>
        <w:rPr>
          <w:lang w:val="pt_PT" w:bidi="pt_PT"/>
        </w:rPr>
        <w:t>41.8</w:t>
      </w:r>
      <w:r>
        <w:rPr>
          <w:lang w:val="pt_PT" w:bidi="pt_PT"/>
        </w:rPr>
        <w:t>), é mal equipado como servo de Deus para trazer sua obra redentora para a humanidade (</w:t>
      </w:r>
      <w:r>
        <w:rPr>
          <w:lang w:val="pt_PT" w:bidi="pt_PT"/>
        </w:rPr>
        <w:t>42.18</w:t>
      </w:r>
      <w:r>
        <w:rPr>
          <w:lang w:val="pt_PT" w:bidi="pt_PT"/>
        </w:rPr>
        <w:t>). O colapso da dinastia de Davi aponta eloquentemente para a necessidade de Israel de um monarca ungido que curará a apostasia e desobediência (</w:t>
      </w:r>
      <w:r>
        <w:rPr>
          <w:lang w:val="pt_PT" w:bidi="pt_PT"/>
        </w:rPr>
        <w:t>Êx 33.5</w:t>
      </w:r>
      <w:r>
        <w:rPr>
          <w:lang w:val="pt_PT" w:bidi="pt_PT"/>
        </w:rPr>
        <w:t xml:space="preserve">; </w:t>
      </w:r>
      <w:r>
        <w:rPr>
          <w:lang w:val="pt_PT" w:bidi="pt_PT"/>
        </w:rPr>
        <w:t>Os 4.1</w:t>
      </w:r>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r>
        <w:rPr>
          <w:lang w:val="pt_PT" w:bidi="pt_PT"/>
        </w:rPr>
        <w:t>Jr 31.31–34</w:t>
      </w:r>
      <w:r>
        <w:rPr>
          <w:lang w:val="pt_PT" w:bidi="pt_PT"/>
        </w:rPr>
        <w:t>). O advento de tal campeão vive na promessa registrada de um rebento do tronco da árvore caída de Jessé, que trará a luz da vida ao povo ignorante de Deus (</w:t>
      </w:r>
      <w:r>
        <w:rPr>
          <w:lang w:val="pt_PT" w:bidi="pt_PT"/>
        </w:rPr>
        <w:t>Is 9.2</w:t>
      </w:r>
      <w:r>
        <w:rPr>
          <w:lang w:val="pt_PT" w:bidi="pt_PT"/>
        </w:rPr>
        <w:t xml:space="preserve">; </w:t>
      </w:r>
      <w:r>
        <w:rPr>
          <w:lang w:val="pt_PT" w:bidi="pt_PT"/>
        </w:rPr>
        <w:t>11.1</w:t>
      </w:r>
      <w:r>
        <w:rPr>
          <w:lang w:val="pt_PT" w:bidi="pt_PT"/>
        </w:rPr>
        <w:t>).</w:t>
      </w:r>
    </w:p>
    <w:p>
      <w:pPr/>
      <w:r>
        <w:rPr>
          <w:lang w:val="pt_PT" w:bidi="pt_PT"/>
        </w:rPr>
      </w:r>
      <w:r>
        <w:rPr>
          <w:lang w:val="pt_PT" w:bidi="pt_PT"/>
        </w:rPr>
        <w:t>É difícil fugir da ideia de que o conceito de servidão e humildade pertence à esfera da realeza (</w:t>
      </w:r>
      <w:r>
        <w:rPr>
          <w:lang w:val="pt_PT" w:bidi="pt_PT"/>
        </w:rPr>
        <w:t>Zc 9.9</w:t>
      </w:r>
      <w:r>
        <w:rPr>
          <w:lang w:val="pt_PT" w:bidi="pt_PT"/>
        </w:rPr>
        <w:t>). O conceito de Messias cumprindo os ofícios complementares de sacerdote e rei é incontroverso (</w:t>
      </w:r>
      <w:r>
        <w:rPr>
          <w:lang w:val="pt_PT" w:bidi="pt_PT"/>
        </w:rPr>
        <w:t>Sl 110.1–4</w:t>
      </w:r>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r>
        <w:rPr>
          <w:lang w:val="pt_PT" w:bidi="pt_PT"/>
        </w:rPr>
        <w:t>Is 53.12</w:t>
      </w:r>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r>
        <w:rPr>
          <w:lang w:val="pt_PT" w:bidi="pt_PT"/>
        </w:rPr>
        <w:t>52.13</w:t>
      </w:r>
      <w:r>
        <w:rPr>
          <w:lang w:val="pt_PT" w:bidi="pt_PT"/>
        </w:rPr>
        <w:t xml:space="preserve">; </w:t>
      </w:r>
      <w:r>
        <w:rPr>
          <w:lang w:val="pt_PT" w:bidi="pt_PT"/>
        </w:rPr>
        <w:t>53.12</w:t>
      </w:r>
      <w:r>
        <w:rPr>
          <w:lang w:val="pt_PT" w:bidi="pt_PT"/>
        </w:rPr>
        <w:t>), mas também como humilde (</w:t>
      </w:r>
      <w:r>
        <w:rPr>
          <w:lang w:val="pt_PT" w:bidi="pt_PT"/>
        </w:rPr>
        <w:t>53.2</w:t>
      </w:r>
      <w:r>
        <w:rPr>
          <w:lang w:val="pt_PT" w:bidi="pt_PT"/>
        </w:rPr>
        <w:t>), humilhado (</w:t>
      </w:r>
      <w:r>
        <w:rPr>
          <w:lang w:val="pt_PT" w:bidi="pt_PT"/>
        </w:rPr>
        <w:t>52.14</w:t>
      </w:r>
      <w:r>
        <w:rPr>
          <w:lang w:val="pt_PT" w:bidi="pt_PT"/>
        </w:rPr>
        <w:t>), rejeitado (</w:t>
      </w:r>
      <w:r>
        <w:rPr>
          <w:lang w:val="pt_PT" w:bidi="pt_PT"/>
        </w:rPr>
        <w:t>53.3</w:t>
      </w:r>
      <w:r>
        <w:rPr>
          <w:lang w:val="pt_PT" w:bidi="pt_PT"/>
        </w:rPr>
        <w:t xml:space="preserve">) e suportando as consequências da rebelião da humanidade (vv. </w:t>
      </w:r>
      <w:r>
        <w:rPr>
          <w:lang w:val="pt_PT" w:bidi="pt_PT"/>
        </w:rPr>
        <w:t>5–6</w:t>
      </w:r>
      <w:r>
        <w:rPr>
          <w:lang w:val="pt_PT" w:bidi="pt_PT"/>
        </w:rPr>
        <w:t xml:space="preserve">). No entanto, ele é levantado para interceder por, e abençoar ricamente, seu povo (v. </w:t>
      </w:r>
      <w:r>
        <w:rPr>
          <w:lang w:val="pt_PT" w:bidi="pt_PT"/>
        </w:rPr>
        <w:t>12</w:t>
      </w:r>
      <w:r>
        <w:rPr>
          <w:lang w:val="pt_PT" w:bidi="pt_PT"/>
        </w:rPr>
        <w:t>). O Messias, tendo realizado essa obediência completa que Adão e Israel falharam em alcançar, trará Israel e as nações de volta a Deus (</w:t>
      </w:r>
      <w:r>
        <w:rPr>
          <w:lang w:val="pt_PT" w:bidi="pt_PT"/>
        </w:rPr>
        <w:t>42.18–19</w:t>
      </w:r>
      <w:r>
        <w:rPr>
          <w:lang w:val="pt_PT" w:bidi="pt_PT"/>
        </w:rPr>
        <w:t xml:space="preserve">; </w:t>
      </w:r>
      <w:r>
        <w:rPr>
          <w:lang w:val="pt_PT" w:bidi="pt_PT"/>
        </w:rPr>
        <w:t>49.3,6</w:t>
      </w:r>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r>
        <w:rPr>
          <w:lang w:val="pt_PT" w:bidi="pt_PT"/>
        </w:rPr>
        <w:t>Dn 9.25</w:t>
      </w:r>
      <w:r>
        <w:rPr>
          <w:lang w:val="pt_PT" w:bidi="pt_PT"/>
        </w:rPr>
        <w:t>), o identifica como o “Filho do Homem” (</w:t>
      </w:r>
      <w:r>
        <w:rPr>
          <w:lang w:val="pt_PT" w:bidi="pt_PT"/>
        </w:rPr>
        <w:t>7.13</w:t>
      </w:r>
      <w:r>
        <w:rPr>
          <w:lang w:val="pt_PT" w:bidi="pt_PT"/>
        </w:rPr>
        <w:t xml:space="preserve">) e diz que ele sofre (“cortado”, </w:t>
      </w:r>
      <w:r>
        <w:rPr>
          <w:lang w:val="pt_PT" w:bidi="pt_PT"/>
        </w:rPr>
        <w:t>9.26</w:t>
      </w:r>
      <w:r>
        <w:rPr>
          <w:lang w:val="pt_PT" w:bidi="pt_PT"/>
        </w:rPr>
        <w:t>). Esta declaração do corte (isto é, morte) do Messias torna possível sua obra de expiação (</w:t>
      </w:r>
      <w:r>
        <w:rPr>
          <w:lang w:val="pt_PT" w:bidi="pt_PT"/>
        </w:rPr>
        <w:t>9.24</w:t>
      </w:r>
      <w:r>
        <w:rPr>
          <w:lang w:val="pt_PT" w:bidi="pt_PT"/>
        </w:rPr>
        <w:t xml:space="preserve">). A doutrina de uma expiação substitutiva vicária é a única doutrina de expiação encontrada na Bíblia (cf. </w:t>
      </w:r>
      <w:r>
        <w:rPr>
          <w:lang w:val="pt_PT" w:bidi="pt_PT"/>
        </w:rPr>
        <w:t>Lv 17.11</w:t>
      </w:r>
      <w:r>
        <w:rPr>
          <w:lang w:val="pt_PT" w:bidi="pt_PT"/>
        </w:rPr>
        <w:t xml:space="preserve">). Israel entendeu que suportar o pecado significava suportar as consequências, ou penalidade, pelo pecado (cf. </w:t>
      </w:r>
      <w:r>
        <w:rPr>
          <w:lang w:val="pt_PT" w:bidi="pt_PT"/>
        </w:rPr>
        <w:t>Nm 14.33</w:t>
      </w:r>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r>
        <w:rPr>
          <w:lang w:val="pt_PT" w:bidi="pt_PT"/>
        </w:rPr>
        <w:t>Salmo 22.1</w:t>
      </w:r>
      <w:r>
        <w:rPr>
          <w:lang w:val="pt_PT" w:bidi="pt_PT"/>
        </w:rPr>
        <w:t xml:space="preserve"> registra o grito de lamento do Messias que carregava a penalidade do homem pelo pecado (cf. </w:t>
      </w:r>
      <w:r>
        <w:rPr>
          <w:lang w:val="pt_PT" w:bidi="pt_PT"/>
        </w:rPr>
        <w:t>Mt 27.46</w:t>
      </w:r>
      <w:r>
        <w:rPr>
          <w:lang w:val="pt_PT" w:bidi="pt_PT"/>
        </w:rPr>
        <w:t>) quando ele se torna pecado em nome de seu povo (</w:t>
      </w:r>
      <w:r>
        <w:rPr>
          <w:lang w:val="pt_PT" w:bidi="pt_PT"/>
        </w:rPr>
        <w:t>2Co 5.21</w:t>
      </w:r>
      <w:r>
        <w:rPr>
          <w:lang w:val="pt_PT" w:bidi="pt_PT"/>
        </w:rPr>
        <w:t>). No entanto, seu grito, “Meu Deus”, indica um relacionamento íntimo que não pode ser radicalmente rompido. Mais uma vez o motivo da humilhação messiânica antes da grande exaltação está em vista (</w:t>
      </w:r>
      <w:r>
        <w:rPr>
          <w:lang w:val="pt_PT" w:bidi="pt_PT"/>
        </w:rPr>
        <w:t>Sl 22.27</w:t>
      </w:r>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r>
        <w:rPr>
          <w:lang w:val="pt_PT" w:bidi="pt_PT"/>
        </w:rPr>
        <w:t>Dt 21.22</w:t>
      </w:r>
      <w:r>
        <w:rPr>
          <w:lang w:val="pt_PT" w:bidi="pt_PT"/>
        </w:rPr>
        <w:t>). Mas é Cristo, o justo, que foi crucificado, minando assim para sempre qualquer suposta confiança legalista (</w:t>
      </w:r>
      <w:r>
        <w:rPr>
          <w:lang w:val="pt_PT" w:bidi="pt_PT"/>
        </w:rPr>
        <w:t>Dt 21.23</w:t>
      </w:r>
      <w:r>
        <w:rPr>
          <w:lang w:val="pt_PT" w:bidi="pt_PT"/>
        </w:rPr>
        <w:t xml:space="preserve">; </w:t>
      </w:r>
      <w:r>
        <w:rPr>
          <w:lang w:val="pt_PT" w:bidi="pt_PT"/>
        </w:rPr>
        <w:t>Gl 3.13</w:t>
      </w:r>
      <w:r>
        <w:rPr>
          <w:lang w:val="pt_PT" w:bidi="pt_PT"/>
        </w:rPr>
        <w:t>). Mais do que perdoados, os crentes são considerados justos nele (</w:t>
      </w:r>
      <w:r>
        <w:rPr>
          <w:lang w:val="pt_PT" w:bidi="pt_PT"/>
        </w:rPr>
        <w:t>Jr 23.5–6</w:t>
      </w:r>
      <w:r>
        <w:rPr>
          <w:lang w:val="pt_PT" w:bidi="pt_PT"/>
        </w:rPr>
        <w:t>).</w:t>
      </w:r>
    </w:p>
    <w:p>
      <w:pPr/>
      <w:r>
        <w:rPr>
          <w:lang w:val="pt_PT" w:bidi="pt_PT"/>
        </w:rPr>
      </w:r>
      <w:r>
        <w:rPr>
          <w:lang w:val="pt_PT" w:bidi="pt_PT"/>
        </w:rPr>
        <w:t>Enquanto o local de nascimento do Messias estava bem estabelecido (</w:t>
      </w:r>
      <w:r>
        <w:rPr>
          <w:lang w:val="pt_PT" w:bidi="pt_PT"/>
        </w:rPr>
        <w:t>Mq 5.2</w:t>
      </w:r>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r>
        <w:rPr>
          <w:lang w:val="pt_PT" w:bidi="pt_PT"/>
        </w:rPr>
        <w:t>Hb 1.3</w:t>
      </w:r>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r>
        <w:rPr>
          <w:lang w:val="pt_PT" w:bidi="pt_PT"/>
        </w:rPr>
        <w:t>Is 7.14</w:t>
      </w:r>
      <w:r>
        <w:rPr>
          <w:lang w:val="pt_PT" w:bidi="pt_PT"/>
        </w:rPr>
        <w:t xml:space="preserve">; </w:t>
      </w:r>
      <w:r>
        <w:rPr>
          <w:lang w:val="pt_PT" w:bidi="pt_PT"/>
        </w:rPr>
        <w:t>Mc 5.2</w:t>
      </w:r>
      <w:r>
        <w:rPr>
          <w:lang w:val="pt_PT" w:bidi="pt_PT"/>
        </w:rPr>
        <w:t>) carregava todo o peso da divindade (</w:t>
      </w:r>
      <w:r>
        <w:rPr>
          <w:lang w:val="pt_PT" w:bidi="pt_PT"/>
        </w:rPr>
        <w:t>Is 9.6</w:t>
      </w:r>
      <w:r>
        <w:rPr>
          <w:lang w:val="pt_PT" w:bidi="pt_PT"/>
        </w:rPr>
        <w:t xml:space="preserve">; </w:t>
      </w:r>
      <w:r>
        <w:rPr>
          <w:lang w:val="pt_PT" w:bidi="pt_PT"/>
        </w:rPr>
        <w:t>Fp 2.6</w:t>
      </w:r>
      <w:r>
        <w:rPr>
          <w:lang w:val="pt_PT" w:bidi="pt_PT"/>
        </w:rPr>
        <w:t xml:space="preserve">; </w:t>
      </w:r>
      <w:r>
        <w:rPr>
          <w:lang w:val="pt_PT" w:bidi="pt_PT"/>
        </w:rPr>
        <w:t>Cl 1.19</w:t>
      </w:r>
      <w:r>
        <w:rPr>
          <w:lang w:val="pt_PT" w:bidi="pt_PT"/>
        </w:rPr>
        <w:t>). Ele é o Filho de Deus, digno de receber a adoração de todas as pessoas (</w:t>
      </w:r>
      <w:r>
        <w:rPr>
          <w:lang w:val="pt_PT" w:bidi="pt_PT"/>
        </w:rPr>
        <w:t>Sl 45.6–7</w:t>
      </w:r>
      <w:r>
        <w:rPr>
          <w:lang w:val="pt_PT" w:bidi="pt_PT"/>
        </w:rPr>
        <w:t xml:space="preserve">; cf. </w:t>
      </w:r>
      <w:r>
        <w:rPr>
          <w:lang w:val="pt_PT" w:bidi="pt_PT"/>
        </w:rPr>
        <w:t>Hb 1.8–9</w:t>
      </w:r>
      <w:r>
        <w:rPr>
          <w:lang w:val="pt_PT" w:bidi="pt_PT"/>
        </w:rPr>
        <w:t>).</w:t>
      </w:r>
    </w:p>
    <w:p>
      <w:pPr/>
      <w:r>
        <w:rPr>
          <w:lang w:val="pt_PT" w:bidi="pt_PT"/>
        </w:rPr>
      </w:r>
      <w:r>
        <w:rPr>
          <w:lang w:val="pt_PT" w:bidi="pt_PT"/>
        </w:rPr>
        <w:t>Os judeus da Palestina do primeiro século sabiam que a promessa messiânica seria realizada na vinda de alguém como Moisés (</w:t>
      </w:r>
      <w:r>
        <w:rPr>
          <w:lang w:val="pt_PT" w:bidi="pt_PT"/>
        </w:rPr>
        <w:t>Dt 18.18</w:t>
      </w:r>
      <w:r>
        <w:rPr>
          <w:lang w:val="pt_PT" w:bidi="pt_PT"/>
        </w:rPr>
        <w:t>). Os paralelos entre Jesus e Moisés são abundantes. Como mediadores, inovadores e propagadores de novas fases da vida espiritual para o povo, eles são insuperáveis. Especificamente, ambos são milagrosamente poupados na infância (</w:t>
      </w:r>
      <w:r>
        <w:rPr>
          <w:lang w:val="pt_PT" w:bidi="pt_PT"/>
        </w:rPr>
        <w:t>Êx 2</w:t>
      </w:r>
      <w:r>
        <w:rPr>
          <w:lang w:val="pt_PT" w:bidi="pt_PT"/>
        </w:rPr>
        <w:t xml:space="preserve">; </w:t>
      </w:r>
      <w:r>
        <w:rPr>
          <w:lang w:val="pt_PT" w:bidi="pt_PT"/>
        </w:rPr>
        <w:t>Mt 2.13–23</w:t>
      </w:r>
      <w:r>
        <w:rPr>
          <w:lang w:val="pt_PT" w:bidi="pt_PT"/>
        </w:rPr>
        <w:t>); ambos renunciam a uma corte real por uma questão de servir ao povo de Deus (</w:t>
      </w:r>
      <w:r>
        <w:rPr>
          <w:lang w:val="pt_PT" w:bidi="pt_PT"/>
        </w:rPr>
        <w:t>Fp 2.5–8</w:t>
      </w:r>
      <w:r>
        <w:rPr>
          <w:lang w:val="pt_PT" w:bidi="pt_PT"/>
        </w:rPr>
        <w:t xml:space="preserve">; </w:t>
      </w:r>
      <w:r>
        <w:rPr>
          <w:lang w:val="pt_PT" w:bidi="pt_PT"/>
        </w:rPr>
        <w:t>Hb 11.24–28</w:t>
      </w:r>
      <w:r>
        <w:rPr>
          <w:lang w:val="pt_PT" w:bidi="pt_PT"/>
        </w:rPr>
        <w:t>); ambos exibem intensa compaixão pelos outros (</w:t>
      </w:r>
      <w:r>
        <w:rPr>
          <w:lang w:val="pt_PT" w:bidi="pt_PT"/>
        </w:rPr>
        <w:t>Nm 27.17</w:t>
      </w:r>
      <w:r>
        <w:rPr>
          <w:lang w:val="pt_PT" w:bidi="pt_PT"/>
        </w:rPr>
        <w:t xml:space="preserve">; </w:t>
      </w:r>
      <w:r>
        <w:rPr>
          <w:lang w:val="pt_PT" w:bidi="pt_PT"/>
        </w:rPr>
        <w:t>Mt 9.36</w:t>
      </w:r>
      <w:r>
        <w:rPr>
          <w:lang w:val="pt_PT" w:bidi="pt_PT"/>
        </w:rPr>
        <w:t>); ambos têm comunhão “face a face” com Deus (</w:t>
      </w:r>
      <w:r>
        <w:rPr>
          <w:lang w:val="pt_PT" w:bidi="pt_PT"/>
        </w:rPr>
        <w:t>Êx 34.29–30</w:t>
      </w:r>
      <w:r>
        <w:rPr>
          <w:lang w:val="pt_PT" w:bidi="pt_PT"/>
        </w:rPr>
        <w:t xml:space="preserve">; </w:t>
      </w:r>
      <w:r>
        <w:rPr>
          <w:lang w:val="pt_PT" w:bidi="pt_PT"/>
        </w:rPr>
        <w:t>2Co 3.7</w:t>
      </w:r>
      <w:r>
        <w:rPr>
          <w:lang w:val="pt_PT" w:bidi="pt_PT"/>
        </w:rPr>
        <w:t>); e cada um é mediador de uma aliança de redenção (</w:t>
      </w:r>
      <w:r>
        <w:rPr>
          <w:lang w:val="pt_PT" w:bidi="pt_PT"/>
        </w:rPr>
        <w:t>Dt 29.1</w:t>
      </w:r>
      <w:r>
        <w:rPr>
          <w:lang w:val="pt_PT" w:bidi="pt_PT"/>
        </w:rPr>
        <w:t xml:space="preserve">; </w:t>
      </w:r>
      <w:r>
        <w:rPr>
          <w:lang w:val="pt_PT" w:bidi="pt_PT"/>
        </w:rPr>
        <w:t>Hb 8.6–7</w:t>
      </w:r>
      <w:r>
        <w:rPr>
          <w:lang w:val="pt_PT" w:bidi="pt_PT"/>
        </w:rPr>
        <w:t>). Mas, como Lutero observa: “Cristo não é Moisés”. Na análise final, Moisés é apenas um servo doméstico; o Messias é o criador e mestre de todas as coisas (</w:t>
      </w:r>
      <w:r>
        <w:rPr>
          <w:lang w:val="pt_PT" w:bidi="pt_PT"/>
        </w:rPr>
        <w:t>Hb 3.3–6</w:t>
      </w:r>
      <w:r>
        <w:rPr>
          <w:lang w:val="pt_PT" w:bidi="pt_PT"/>
        </w:rPr>
        <w:t xml:space="preserve">; cf. </w:t>
      </w:r>
      <w:r>
        <w:rPr>
          <w:lang w:val="pt_PT" w:bidi="pt_PT"/>
        </w:rPr>
        <w:t>Jo 1.1–2,18</w:t>
      </w:r>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r>
        <w:rPr>
          <w:lang w:val="pt_PT" w:bidi="pt_PT"/>
        </w:rPr>
        <w:t>Oseias 3.5</w:t>
      </w:r>
      <w:r>
        <w:rPr>
          <w:lang w:val="pt_PT" w:bidi="pt_PT"/>
        </w:rPr>
        <w:t xml:space="preserve"> e </w:t>
      </w:r>
      <w:r>
        <w:rPr>
          <w:lang w:val="pt_PT" w:bidi="pt_PT"/>
        </w:rPr>
        <w:t>Jeremias 30.9</w:t>
      </w:r>
      <w:r>
        <w:rPr>
          <w:lang w:val="pt_PT" w:bidi="pt_PT"/>
        </w:rPr>
        <w:t>. O anúncio angelical imediatamente estabelece a linhagem correta para Jesus (</w:t>
      </w:r>
      <w:r>
        <w:rPr>
          <w:lang w:val="pt_PT" w:bidi="pt_PT"/>
        </w:rPr>
        <w:t>Lc 1.32–33</w:t>
      </w:r>
      <w:r>
        <w:rPr>
          <w:lang w:val="pt_PT" w:bidi="pt_PT"/>
        </w:rPr>
        <w:t xml:space="preserve">; cf. </w:t>
      </w:r>
      <w:r>
        <w:rPr>
          <w:lang w:val="pt_PT" w:bidi="pt_PT"/>
        </w:rPr>
        <w:t>2.4</w:t>
      </w:r>
      <w:r>
        <w:rPr>
          <w:lang w:val="pt_PT" w:bidi="pt_PT"/>
        </w:rPr>
        <w:t>), assim como a de Mateus (</w:t>
      </w:r>
      <w:r>
        <w:rPr>
          <w:lang w:val="pt_PT" w:bidi="pt_PT"/>
        </w:rPr>
        <w:t>Mt 1.1–17</w:t>
      </w:r>
      <w:r>
        <w:rPr>
          <w:lang w:val="pt_PT" w:bidi="pt_PT"/>
        </w:rPr>
        <w:t>). A lista de Lucas, como a de Mateus, estabelece a descendência real exclusiva verificando Jesus como Messias (</w:t>
      </w:r>
      <w:r>
        <w:rPr>
          <w:lang w:val="pt_PT" w:bidi="pt_PT"/>
        </w:rPr>
        <w:t>Lc 3.23–38</w:t>
      </w:r>
      <w:r>
        <w:rPr>
          <w:lang w:val="pt_PT" w:bidi="pt_PT"/>
        </w:rPr>
        <w:t>). Embora variações ocorram entre as duas genealogias, há uma solidariedade firme enfatizando uma ancestralidade dentro da linhagem messiânica única. Totalmente ciente do foco messiânico das Escrituras (</w:t>
      </w:r>
      <w:r>
        <w:rPr>
          <w:lang w:val="pt_PT" w:bidi="pt_PT"/>
        </w:rPr>
        <w:t>Jo 5.46</w:t>
      </w:r>
      <w:r>
        <w:rPr>
          <w:lang w:val="pt_PT" w:bidi="pt_PT"/>
        </w:rPr>
        <w:t xml:space="preserve">; </w:t>
      </w:r>
      <w:r>
        <w:rPr>
          <w:lang w:val="pt_PT" w:bidi="pt_PT"/>
        </w:rPr>
        <w:t>8.56</w:t>
      </w:r>
      <w:r>
        <w:rPr>
          <w:lang w:val="pt_PT" w:bidi="pt_PT"/>
        </w:rPr>
        <w:t>), Jesus reconheceu a si como o Cristo em numerosas ocasiões. Ele aceitou o título vindo do cego Bartimeu (</w:t>
      </w:r>
      <w:r>
        <w:rPr>
          <w:lang w:val="pt_PT" w:bidi="pt_PT"/>
        </w:rPr>
        <w:t>Mc 10.46–48</w:t>
      </w:r>
      <w:r>
        <w:rPr>
          <w:lang w:val="pt_PT" w:bidi="pt_PT"/>
        </w:rPr>
        <w:t>); das multidões quando ele entrou em Jerusalém (</w:t>
      </w:r>
      <w:r>
        <w:rPr>
          <w:lang w:val="pt_PT" w:bidi="pt_PT"/>
        </w:rPr>
        <w:t>Mt 21.9</w:t>
      </w:r>
      <w:r>
        <w:rPr>
          <w:lang w:val="pt_PT" w:bidi="pt_PT"/>
        </w:rPr>
        <w:t xml:space="preserve">); das crianças no templo (v. </w:t>
      </w:r>
      <w:r>
        <w:rPr>
          <w:lang w:val="pt_PT" w:bidi="pt_PT"/>
        </w:rPr>
        <w:t>15</w:t>
      </w:r>
      <w:r>
        <w:rPr>
          <w:lang w:val="pt_PT" w:bidi="pt_PT"/>
        </w:rPr>
        <w:t>); e em outros contextos também (</w:t>
      </w:r>
      <w:r>
        <w:rPr>
          <w:lang w:val="pt_PT" w:bidi="pt_PT"/>
        </w:rPr>
        <w:t>Mt 16.16–18</w:t>
      </w:r>
      <w:r>
        <w:rPr>
          <w:lang w:val="pt_PT" w:bidi="pt_PT"/>
        </w:rPr>
        <w:t xml:space="preserve">; </w:t>
      </w:r>
      <w:r>
        <w:rPr>
          <w:lang w:val="pt_PT" w:bidi="pt_PT"/>
        </w:rPr>
        <w:t>Mc 14.61–62</w:t>
      </w:r>
      <w:r>
        <w:rPr>
          <w:lang w:val="pt_PT" w:bidi="pt_PT"/>
        </w:rPr>
        <w:t xml:space="preserve">; </w:t>
      </w:r>
      <w:r>
        <w:rPr>
          <w:lang w:val="pt_PT" w:bidi="pt_PT"/>
        </w:rPr>
        <w:t>Lc 4.21</w:t>
      </w:r>
      <w:r>
        <w:rPr>
          <w:lang w:val="pt_PT" w:bidi="pt_PT"/>
        </w:rPr>
        <w:t xml:space="preserve">; </w:t>
      </w:r>
      <w:r>
        <w:rPr>
          <w:lang w:val="pt_PT" w:bidi="pt_PT"/>
        </w:rPr>
        <w:t>Jo 4.25–26</w:t>
      </w:r>
      <w:r>
        <w:rPr>
          <w:lang w:val="pt_PT" w:bidi="pt_PT"/>
        </w:rPr>
        <w:t>). No entanto, ele advertiu seus discípulos para não anunciarem seus atos poderosos como Messias antes de sua ressurreição (</w:t>
      </w:r>
      <w:r>
        <w:rPr>
          <w:lang w:val="pt_PT" w:bidi="pt_PT"/>
        </w:rPr>
        <w:t>Mt 17.9</w:t>
      </w:r>
      <w:r>
        <w:rPr>
          <w:lang w:val="pt_PT" w:bidi="pt_PT"/>
        </w:rPr>
        <w:t xml:space="preserve">; cf. </w:t>
      </w:r>
      <w:r>
        <w:rPr>
          <w:lang w:val="pt_PT" w:bidi="pt_PT"/>
        </w:rPr>
        <w:t>Lc 9.20–21</w:t>
      </w:r>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r>
        <w:rPr>
          <w:lang w:val="pt_PT" w:bidi="pt_PT"/>
        </w:rPr>
        <w:t>Mc 14.61–62</w:t>
      </w:r>
      <w:r>
        <w:rPr>
          <w:lang w:val="pt_PT" w:bidi="pt_PT"/>
        </w:rPr>
        <w:t>). Tomando essencialmente da visão de Daniel de um conquistador celestial (</w:t>
      </w:r>
      <w:r>
        <w:rPr>
          <w:lang w:val="pt_PT" w:bidi="pt_PT"/>
        </w:rPr>
        <w:t>Dn 7.13–14</w:t>
      </w:r>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r>
        <w:rPr>
          <w:lang w:val="pt_PT" w:bidi="pt_PT"/>
        </w:rPr>
        <w:t>Mt 16.21–23</w:t>
      </w:r>
      <w:r>
        <w:rPr>
          <w:lang w:val="pt_PT" w:bidi="pt_PT"/>
        </w:rPr>
        <w:t>). Na plenitude dos tempos, eles viriam a vê-lo não apenas como Messias, mas também como o tema de todo o AT (</w:t>
      </w:r>
      <w:r>
        <w:rPr>
          <w:lang w:val="pt_PT" w:bidi="pt_PT"/>
        </w:rPr>
        <w:t>Mt 5.17</w:t>
      </w:r>
      <w:r>
        <w:rPr>
          <w:lang w:val="pt_PT" w:bidi="pt_PT"/>
        </w:rPr>
        <w:t xml:space="preserve">; </w:t>
      </w:r>
      <w:r>
        <w:rPr>
          <w:lang w:val="pt_PT" w:bidi="pt_PT"/>
        </w:rPr>
        <w:t>Lc 24.27,44</w:t>
      </w:r>
      <w:r>
        <w:rPr>
          <w:lang w:val="pt_PT" w:bidi="pt_PT"/>
        </w:rPr>
        <w:t xml:space="preserve">; </w:t>
      </w:r>
      <w:r>
        <w:rPr>
          <w:lang w:val="pt_PT" w:bidi="pt_PT"/>
        </w:rPr>
        <w:t>Jo 5.39</w:t>
      </w:r>
      <w:r>
        <w:rPr>
          <w:lang w:val="pt_PT" w:bidi="pt_PT"/>
        </w:rPr>
        <w:t xml:space="preserve">; cf. </w:t>
      </w:r>
      <w:r>
        <w:rPr>
          <w:lang w:val="pt_PT" w:bidi="pt_PT"/>
        </w:rPr>
        <w:t>Hb 10.7</w:t>
      </w:r>
      <w:r>
        <w:rPr>
          <w:lang w:val="pt_PT" w:bidi="pt_PT"/>
        </w:rPr>
        <w:t>). Quando Jesus expôs as Escrituras começando com a Torá (</w:t>
      </w:r>
      <w:r>
        <w:rPr>
          <w:lang w:val="pt_PT" w:bidi="pt_PT"/>
        </w:rPr>
        <w:t>Lc 24.27</w:t>
      </w:r>
      <w:r>
        <w:rPr>
          <w:lang w:val="pt_PT" w:bidi="pt_PT"/>
        </w:rPr>
        <w:t>), ele o fez como a exegese viva de Deus, a Palavra encarnada (</w:t>
      </w:r>
      <w:r>
        <w:rPr>
          <w:lang w:val="pt_PT" w:bidi="pt_PT"/>
        </w:rPr>
        <w:t>Jo 1.14,18</w:t>
      </w:r>
      <w:r>
        <w:rPr>
          <w:lang w:val="pt_PT" w:bidi="pt_PT"/>
        </w:rPr>
        <w:t xml:space="preserve">). A exposição messiânica legítima é encontrada em uma série de textos, como </w:t>
      </w:r>
      <w:r>
        <w:rPr>
          <w:lang w:val="pt_PT" w:bidi="pt_PT"/>
        </w:rPr>
        <w:t>Salmos 2</w:t>
      </w:r>
      <w:r>
        <w:rPr>
          <w:lang w:val="pt_PT" w:bidi="pt_PT"/>
        </w:rPr>
        <w:t xml:space="preserve">; </w:t>
      </w:r>
      <w:r>
        <w:rPr>
          <w:lang w:val="pt_PT" w:bidi="pt_PT"/>
        </w:rPr>
        <w:t>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110</w:t>
      </w:r>
      <w:r>
        <w:rPr>
          <w:lang w:val="pt_PT" w:bidi="pt_PT"/>
        </w:rPr>
        <w:t xml:space="preserve">; </w:t>
      </w:r>
      <w:r>
        <w:rPr>
          <w:lang w:val="pt_PT" w:bidi="pt_PT"/>
        </w:rPr>
        <w:t>Isaías 7.14</w:t>
      </w:r>
      <w:r>
        <w:rPr>
          <w:lang w:val="pt_PT" w:bidi="pt_PT"/>
        </w:rPr>
        <w:t xml:space="preserve">; </w:t>
      </w:r>
      <w:r>
        <w:rPr>
          <w:lang w:val="pt_PT" w:bidi="pt_PT"/>
        </w:rPr>
        <w:t>9.6</w:t>
      </w:r>
      <w:r>
        <w:rPr>
          <w:lang w:val="pt_PT" w:bidi="pt_PT"/>
        </w:rPr>
        <w:t xml:space="preserve">; </w:t>
      </w:r>
      <w:r>
        <w:rPr>
          <w:lang w:val="pt_PT" w:bidi="pt_PT"/>
        </w:rPr>
        <w:t>11.1</w:t>
      </w:r>
      <w:r>
        <w:rPr>
          <w:lang w:val="pt_PT" w:bidi="pt_PT"/>
        </w:rPr>
        <w:t xml:space="preserve">; </w:t>
      </w:r>
      <w:r>
        <w:rPr>
          <w:lang w:val="pt_PT" w:bidi="pt_PT"/>
        </w:rPr>
        <w:t>40.10–11</w:t>
      </w:r>
      <w:r>
        <w:rPr>
          <w:lang w:val="pt_PT" w:bidi="pt_PT"/>
        </w:rPr>
        <w:t xml:space="preserve">; </w:t>
      </w:r>
      <w:r>
        <w:rPr>
          <w:lang w:val="pt_PT" w:bidi="pt_PT"/>
        </w:rPr>
        <w:t>50.6</w:t>
      </w:r>
      <w:r>
        <w:rPr>
          <w:lang w:val="pt_PT" w:bidi="pt_PT"/>
        </w:rPr>
        <w:t xml:space="preserve">; </w:t>
      </w:r>
      <w:r>
        <w:rPr>
          <w:lang w:val="pt_PT" w:bidi="pt_PT"/>
        </w:rPr>
        <w:t>52.13–53.12</w:t>
      </w:r>
      <w:r>
        <w:rPr>
          <w:lang w:val="pt_PT" w:bidi="pt_PT"/>
        </w:rPr>
        <w:t xml:space="preserve">; </w:t>
      </w:r>
      <w:r>
        <w:rPr>
          <w:lang w:val="pt_PT" w:bidi="pt_PT"/>
        </w:rPr>
        <w:t>61.1</w:t>
      </w:r>
      <w:r>
        <w:rPr>
          <w:lang w:val="pt_PT" w:bidi="pt_PT"/>
        </w:rPr>
        <w:t xml:space="preserve">; </w:t>
      </w:r>
      <w:r>
        <w:rPr>
          <w:lang w:val="pt_PT" w:bidi="pt_PT"/>
        </w:rPr>
        <w:t>63.1–6</w:t>
      </w:r>
      <w:r>
        <w:rPr>
          <w:lang w:val="pt_PT" w:bidi="pt_PT"/>
        </w:rPr>
        <w:t xml:space="preserve">; </w:t>
      </w:r>
      <w:r>
        <w:rPr>
          <w:lang w:val="pt_PT" w:bidi="pt_PT"/>
        </w:rPr>
        <w:t>Jeremias 23.5–6</w:t>
      </w:r>
      <w:r>
        <w:rPr>
          <w:lang w:val="pt_PT" w:bidi="pt_PT"/>
        </w:rPr>
        <w:t xml:space="preserve">; </w:t>
      </w:r>
      <w:r>
        <w:rPr>
          <w:lang w:val="pt_PT" w:bidi="pt_PT"/>
        </w:rPr>
        <w:t>33.14–16</w:t>
      </w:r>
      <w:r>
        <w:rPr>
          <w:lang w:val="pt_PT" w:bidi="pt_PT"/>
        </w:rPr>
        <w:t xml:space="preserve">; </w:t>
      </w:r>
      <w:r>
        <w:rPr>
          <w:lang w:val="pt_PT" w:bidi="pt_PT"/>
        </w:rPr>
        <w:t>Ezequiel 34.23</w:t>
      </w:r>
      <w:r>
        <w:rPr>
          <w:lang w:val="pt_PT" w:bidi="pt_PT"/>
        </w:rPr>
        <w:t xml:space="preserve">; </w:t>
      </w:r>
      <w:r>
        <w:rPr>
          <w:lang w:val="pt_PT" w:bidi="pt_PT"/>
        </w:rPr>
        <w:t>37.25</w:t>
      </w:r>
      <w:r>
        <w:rPr>
          <w:lang w:val="pt_PT" w:bidi="pt_PT"/>
        </w:rPr>
        <w:t xml:space="preserve">; </w:t>
      </w:r>
      <w:r>
        <w:rPr>
          <w:lang w:val="pt_PT" w:bidi="pt_PT"/>
        </w:rPr>
        <w:t>Daniel 9.24–27</w:t>
      </w:r>
      <w:r>
        <w:rPr>
          <w:lang w:val="pt_PT" w:bidi="pt_PT"/>
        </w:rPr>
        <w:t xml:space="preserve">; </w:t>
      </w:r>
      <w:r>
        <w:rPr>
          <w:lang w:val="pt_PT" w:bidi="pt_PT"/>
        </w:rPr>
        <w:t>Os 11.1</w:t>
      </w:r>
      <w:r>
        <w:rPr>
          <w:lang w:val="pt_PT" w:bidi="pt_PT"/>
        </w:rPr>
        <w:t xml:space="preserve">; </w:t>
      </w:r>
      <w:r>
        <w:rPr>
          <w:lang w:val="pt_PT" w:bidi="pt_PT"/>
        </w:rPr>
        <w:t>Miqueias 5.2</w:t>
      </w:r>
      <w:r>
        <w:rPr>
          <w:lang w:val="pt_PT" w:bidi="pt_PT"/>
        </w:rPr>
        <w:t xml:space="preserve">; </w:t>
      </w:r>
      <w:r>
        <w:rPr>
          <w:lang w:val="pt_PT" w:bidi="pt_PT"/>
        </w:rPr>
        <w:t>Zacarias 9.9</w:t>
      </w:r>
      <w:r>
        <w:rPr>
          <w:lang w:val="pt_PT" w:bidi="pt_PT"/>
        </w:rPr>
        <w:t xml:space="preserve">; </w:t>
      </w:r>
      <w:r>
        <w:rPr>
          <w:lang w:val="pt_PT" w:bidi="pt_PT"/>
        </w:rPr>
        <w:t>11.13</w:t>
      </w:r>
      <w:r>
        <w:rPr>
          <w:lang w:val="pt_PT" w:bidi="pt_PT"/>
        </w:rPr>
        <w:t xml:space="preserve">; </w:t>
      </w:r>
      <w:r>
        <w:rPr>
          <w:lang w:val="pt_PT" w:bidi="pt_PT"/>
        </w:rPr>
        <w:t>12.10</w:t>
      </w:r>
      <w:r>
        <w:rPr>
          <w:lang w:val="pt_PT" w:bidi="pt_PT"/>
        </w:rPr>
        <w:t xml:space="preserve">; </w:t>
      </w:r>
      <w:r>
        <w:rPr>
          <w:lang w:val="pt_PT" w:bidi="pt_PT"/>
        </w:rPr>
        <w:t>13.7</w:t>
      </w:r>
      <w:r>
        <w:rPr>
          <w:lang w:val="pt_PT" w:bidi="pt_PT"/>
        </w:rPr>
        <w:t xml:space="preserve">; </w:t>
      </w:r>
      <w:r>
        <w:rPr>
          <w:lang w:val="pt_PT" w:bidi="pt_PT"/>
        </w:rPr>
        <w:t>Malaquias 3.1</w:t>
      </w:r>
      <w:r>
        <w:rPr>
          <w:lang w:val="pt_PT" w:bidi="pt_PT"/>
        </w:rPr>
        <w:t xml:space="preserve">; </w:t>
      </w:r>
      <w:r>
        <w:rPr>
          <w:lang w:val="pt_PT" w:bidi="pt_PT"/>
        </w:rPr>
        <w:t>4.2</w:t>
      </w:r>
      <w:r>
        <w:rPr>
          <w:lang w:val="pt_PT" w:bidi="pt_PT"/>
        </w:rPr>
        <w:t>.</w:t>
      </w:r>
    </w:p>
    <w:p>
      <w:pPr/>
      <w:r>
        <w:rPr>
          <w:lang w:val="pt_PT" w:bidi="pt_PT"/>
        </w:rPr>
      </w:r>
      <w:r>
        <w:rPr>
          <w:lang w:val="pt_PT" w:bidi="pt_PT"/>
        </w:rPr>
        <w:t>O messianismo de Jesus é firmemente proclamado por todos os quatro evangelistas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Lc 24.26</w:t>
      </w:r>
      <w:r>
        <w:rPr>
          <w:lang w:val="pt_PT" w:bidi="pt_PT"/>
        </w:rPr>
        <w:t xml:space="preserve">; </w:t>
      </w:r>
      <w:r>
        <w:rPr>
          <w:lang w:val="pt_PT" w:bidi="pt_PT"/>
        </w:rPr>
        <w:t>Jo 20.31</w:t>
      </w:r>
      <w:r>
        <w:rPr>
          <w:lang w:val="pt_PT" w:bidi="pt_PT"/>
        </w:rPr>
        <w:t>). Pedro em Pentecostes, Filipe diante do eunuco etíope, e Apolo em debate aberto argumentam de forma convincente que Jesus é o Messias (</w:t>
      </w:r>
      <w:r>
        <w:rPr>
          <w:lang w:val="pt_PT" w:bidi="pt_PT"/>
        </w:rPr>
        <w:t>Atos 2.36</w:t>
      </w:r>
      <w:r>
        <w:rPr>
          <w:lang w:val="pt_PT" w:bidi="pt_PT"/>
        </w:rPr>
        <w:t xml:space="preserve">; </w:t>
      </w:r>
      <w:r>
        <w:rPr>
          <w:lang w:val="pt_PT" w:bidi="pt_PT"/>
        </w:rPr>
        <w:t>8.35</w:t>
      </w:r>
      <w:r>
        <w:rPr>
          <w:lang w:val="pt_PT" w:bidi="pt_PT"/>
        </w:rPr>
        <w:t xml:space="preserve">; </w:t>
      </w:r>
      <w:r>
        <w:rPr>
          <w:lang w:val="pt_PT" w:bidi="pt_PT"/>
        </w:rPr>
        <w:t>28.28</w:t>
      </w:r>
      <w:r>
        <w:rPr>
          <w:lang w:val="pt_PT" w:bidi="pt_PT"/>
        </w:rPr>
        <w:t>). Pedro diz que ele foi “feito” tanto Senhor quanto Cristo (</w:t>
      </w:r>
      <w:r>
        <w:rPr>
          <w:lang w:val="pt_PT" w:bidi="pt_PT"/>
        </w:rPr>
        <w:t>2.36</w:t>
      </w:r>
      <w:r>
        <w:rPr>
          <w:lang w:val="pt_PT" w:bidi="pt_PT"/>
        </w:rPr>
        <w:t>), significando que a ressurreição o confirma como tal. Da mesma forma, o apóstolo Paulo fala da ressurreição de Jesus como uma declaração patente de seu direito inalienável ao título (</w:t>
      </w:r>
      <w:r>
        <w:rPr>
          <w:lang w:val="pt_PT" w:bidi="pt_PT"/>
        </w:rPr>
        <w:t>Rm 1.4</w:t>
      </w:r>
      <w:r>
        <w:rPr>
          <w:lang w:val="pt_PT" w:bidi="pt_PT"/>
        </w:rPr>
        <w:t>). Para o ex-fariseu e ex-perseguidor da igreja, “Jesus, o Cristo” é o próprio coração e alma da pregação de Paulo. Nada é digno de ser comparado com a glória do Messias; tudo perde a cor em comparação a ela (</w:t>
      </w:r>
      <w:r>
        <w:rPr>
          <w:lang w:val="pt_PT" w:bidi="pt_PT"/>
        </w:rPr>
        <w:t>Fp 3.5–10</w:t>
      </w:r>
      <w:r>
        <w:rPr>
          <w:lang w:val="pt_PT" w:bidi="pt_PT"/>
        </w:rPr>
        <w:t>). A paixão avassaladora do apóstolo é que outros conheçam a plenitude de Deus na pessoa de seu único Filho (</w:t>
      </w:r>
      <w:r>
        <w:rPr>
          <w:lang w:val="pt_PT" w:bidi="pt_PT"/>
        </w:rPr>
        <w:t>Ef 3.14–19</w:t>
      </w:r>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r>
        <w:rPr>
          <w:lang w:val="pt_PT" w:bidi="pt_PT"/>
        </w:rPr>
        <w:t>Is 42.6</w:t>
      </w:r>
      <w:r>
        <w:rPr>
          <w:lang w:val="pt_PT" w:bidi="pt_PT"/>
        </w:rPr>
        <w:t xml:space="preserve">; </w:t>
      </w:r>
      <w:r>
        <w:rPr>
          <w:lang w:val="pt_PT" w:bidi="pt_PT"/>
        </w:rPr>
        <w:t>Jo 14.6</w:t>
      </w:r>
      <w:r>
        <w:rPr>
          <w:lang w:val="pt_PT" w:bidi="pt_PT"/>
        </w:rPr>
        <w:t>). Jesus o Messias de Israel, Deus encarnado, cumpre exaustivamente a profecia, o tipo e o símbolo — todas as sombras de sua vinda. Portanto, todos devem confiar nele, a fonte de toda a graça, o único tesouro permanente (</w:t>
      </w:r>
      <w:r>
        <w:rPr>
          <w:lang w:val="pt_PT" w:bidi="pt_PT"/>
        </w:rPr>
        <w:t>Mt 12.21</w:t>
      </w:r>
      <w:r>
        <w:rPr>
          <w:lang w:val="pt_PT" w:bidi="pt_PT"/>
        </w:rPr>
        <w:t xml:space="preserve">; </w:t>
      </w:r>
      <w:r>
        <w:rPr>
          <w:lang w:val="pt_PT" w:bidi="pt_PT"/>
        </w:rPr>
        <w:t>Jo 1.16–17</w:t>
      </w:r>
      <w:r>
        <w:rPr>
          <w:lang w:val="pt_PT" w:bidi="pt_PT"/>
        </w:rPr>
        <w:t xml:space="preserve">; </w:t>
      </w:r>
      <w:r>
        <w:rPr>
          <w:lang w:val="pt_PT" w:bidi="pt_PT"/>
        </w:rPr>
        <w:t>Cl 2.3</w:t>
      </w:r>
      <w:r>
        <w:rPr>
          <w:lang w:val="pt_PT" w:bidi="pt_PT"/>
        </w:rPr>
        <w:t>). Ungido como profeta, ele nos leva a toda a verdade (</w:t>
      </w:r>
      <w:r>
        <w:rPr>
          <w:lang w:val="pt_PT" w:bidi="pt_PT"/>
        </w:rPr>
        <w:t>Jo 6.14</w:t>
      </w:r>
      <w:r>
        <w:rPr>
          <w:lang w:val="pt_PT" w:bidi="pt_PT"/>
        </w:rPr>
        <w:t xml:space="preserve">; </w:t>
      </w:r>
      <w:r>
        <w:rPr>
          <w:lang w:val="pt_PT" w:bidi="pt_PT"/>
        </w:rPr>
        <w:t>7.16</w:t>
      </w:r>
      <w:r>
        <w:rPr>
          <w:lang w:val="pt_PT" w:bidi="pt_PT"/>
        </w:rPr>
        <w:t>); como sacerdote, ele intercede por nós (</w:t>
      </w:r>
      <w:r>
        <w:rPr>
          <w:lang w:val="pt_PT" w:bidi="pt_PT"/>
        </w:rPr>
        <w:t>Hb 7.21</w:t>
      </w:r>
      <w:r>
        <w:rPr>
          <w:lang w:val="pt_PT" w:bidi="pt_PT"/>
        </w:rPr>
        <w:t>); e como rei, ele reina sobre nós (</w:t>
      </w:r>
      <w:r>
        <w:rPr>
          <w:lang w:val="pt_PT" w:bidi="pt_PT"/>
        </w:rPr>
        <w:t>Fp 2.9–10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r>
        <w:rPr>
          <w:lang w:val="pt_PT" w:bidi="pt_PT"/>
        </w:rPr>
        <w:t>Is 1.3</w:t>
      </w:r>
      <w:r>
        <w:rPr>
          <w:lang w:val="pt_PT" w:bidi="pt_PT"/>
        </w:rPr>
        <w:t>), ancião (</w:t>
      </w:r>
      <w:r>
        <w:rPr>
          <w:lang w:val="pt_PT" w:bidi="pt_PT"/>
        </w:rPr>
        <w:t>Dn 1.3</w:t>
      </w:r>
      <w:r>
        <w:rPr>
          <w:lang w:val="pt_PT" w:bidi="pt_PT"/>
        </w:rPr>
        <w:t>), soberano (</w:t>
      </w:r>
      <w:r>
        <w:rPr>
          <w:lang w:val="pt_PT" w:bidi="pt_PT"/>
        </w:rPr>
        <w:t>1Pe 2.18</w:t>
      </w:r>
      <w:r>
        <w:rPr>
          <w:lang w:val="pt_PT" w:bidi="pt_PT"/>
        </w:rPr>
        <w:t>), professor (</w:t>
      </w:r>
      <w:r>
        <w:rPr>
          <w:lang w:val="pt_PT" w:bidi="pt_PT"/>
        </w:rPr>
        <w:t>Lc 6.40</w:t>
      </w:r>
      <w:r>
        <w:rPr>
          <w:lang w:val="pt_PT" w:bidi="pt_PT"/>
        </w:rPr>
        <w:t>), superintendente (</w:t>
      </w:r>
      <w:r>
        <w:rPr>
          <w:lang w:val="pt_PT" w:bidi="pt_PT"/>
        </w:rPr>
        <w:t>Lc 5.5</w:t>
      </w:r>
      <w:r>
        <w:rPr>
          <w:lang w:val="pt_PT" w:bidi="pt_PT"/>
        </w:rPr>
        <w:t>), senhor (</w:t>
      </w:r>
      <w:r>
        <w:rPr>
          <w:lang w:val="pt_PT" w:bidi="pt_PT"/>
        </w:rPr>
        <w:t>Gn 39.3</w:t>
      </w:r>
      <w:r>
        <w:rPr>
          <w:lang w:val="pt_PT" w:bidi="pt_PT"/>
        </w:rPr>
        <w:t>), patrão (</w:t>
      </w:r>
      <w:r>
        <w:rPr>
          <w:lang w:val="pt_PT" w:bidi="pt_PT"/>
        </w:rPr>
        <w:t>Jz 19.11</w:t>
      </w:r>
      <w:r>
        <w:rPr>
          <w:lang w:val="pt_PT" w:bidi="pt_PT"/>
        </w:rPr>
        <w:t>), rabino (</w:t>
      </w:r>
      <w:r>
        <w:rPr>
          <w:lang w:val="pt_PT" w:bidi="pt_PT"/>
        </w:rPr>
        <w:t>Mc 9.5</w:t>
      </w:r>
      <w:r>
        <w:rPr>
          <w:lang w:val="pt_PT" w:bidi="pt_PT"/>
        </w:rPr>
        <w:t>) e capitão (</w:t>
      </w:r>
      <w:r>
        <w:rPr>
          <w:lang w:val="pt_PT" w:bidi="pt_PT"/>
        </w:rPr>
        <w:t>Atos 27.11</w:t>
      </w:r>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r>
        <w:rPr>
          <w:lang w:val="pt_PT" w:bidi="pt_PT"/>
        </w:rPr>
        <w:t>Lc 14.21</w:t>
      </w:r>
      <w:r>
        <w:rPr>
          <w:lang w:val="pt_PT" w:bidi="pt_PT"/>
        </w:rPr>
        <w:t>), mestre (</w:t>
      </w:r>
      <w:r>
        <w:rPr>
          <w:lang w:val="pt_PT" w:bidi="pt_PT"/>
        </w:rPr>
        <w:t>Mt 6.24</w:t>
      </w:r>
      <w:r>
        <w:rPr>
          <w:lang w:val="pt_PT" w:bidi="pt_PT"/>
        </w:rPr>
        <w:t>), senhor (</w:t>
      </w:r>
      <w:r>
        <w:rPr>
          <w:lang w:val="pt_PT" w:bidi="pt_PT"/>
        </w:rPr>
        <w:t>Atos 25.26</w:t>
      </w:r>
      <w:r>
        <w:rPr>
          <w:lang w:val="pt_PT" w:bidi="pt_PT"/>
        </w:rPr>
        <w:t>) e o Senhor Deus (</w:t>
      </w:r>
      <w:r>
        <w:rPr>
          <w:lang w:val="pt_PT" w:bidi="pt_PT"/>
        </w:rPr>
        <w:t>Ef 6.9</w:t>
      </w:r>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r>
        <w:rPr>
          <w:lang w:val="pt_PT" w:bidi="pt_PT"/>
        </w:rPr>
        <w:t>Deuteronômio 6.7,20–25</w:t>
      </w:r>
      <w:r>
        <w:rPr>
          <w:lang w:val="pt_PT" w:bidi="pt_PT"/>
        </w:rPr>
        <w:t xml:space="preserve">; </w:t>
      </w:r>
      <w:r>
        <w:rPr>
          <w:lang w:val="pt_PT" w:bidi="pt_PT"/>
        </w:rPr>
        <w:t>11.19–21</w:t>
      </w:r>
      <w:r>
        <w:rPr>
          <w:lang w:val="pt_PT" w:bidi="pt_PT"/>
        </w:rPr>
        <w:t>). Líderes como Moisés e Arão foram encarregados de ensinar o povo (</w:t>
      </w:r>
      <w:r>
        <w:rPr>
          <w:lang w:val="pt_PT" w:bidi="pt_PT"/>
        </w:rPr>
        <w:t>Levítico 10.11</w:t>
      </w:r>
      <w:r>
        <w:rPr>
          <w:lang w:val="pt_PT" w:bidi="pt_PT"/>
        </w:rPr>
        <w:t>). Depois, os sacerdotes e levitas tinham uma função de ensino (</w:t>
      </w:r>
      <w:r>
        <w:rPr>
          <w:lang w:val="pt_PT" w:bidi="pt_PT"/>
        </w:rPr>
        <w:t>Deuteronômio 24.8</w:t>
      </w:r>
      <w:r>
        <w:rPr>
          <w:lang w:val="pt_PT" w:bidi="pt_PT"/>
        </w:rPr>
        <w:t xml:space="preserve">; </w:t>
      </w:r>
      <w:r>
        <w:rPr>
          <w:lang w:val="pt_PT" w:bidi="pt_PT"/>
        </w:rPr>
        <w:t>33.8–10</w:t>
      </w:r>
      <w:r>
        <w:rPr>
          <w:lang w:val="pt_PT" w:bidi="pt_PT"/>
        </w:rPr>
        <w:t xml:space="preserve">; </w:t>
      </w:r>
      <w:r>
        <w:rPr>
          <w:lang w:val="pt_PT" w:bidi="pt_PT"/>
        </w:rPr>
        <w:t>2 Crônicas 17.7–9</w:t>
      </w:r>
      <w:r>
        <w:rPr>
          <w:lang w:val="pt_PT" w:bidi="pt_PT"/>
        </w:rPr>
        <w:t xml:space="preserve">; </w:t>
      </w:r>
      <w:r>
        <w:rPr>
          <w:lang w:val="pt_PT" w:bidi="pt_PT"/>
        </w:rPr>
        <w:t>Esdras 44.23</w:t>
      </w:r>
      <w:r>
        <w:rPr>
          <w:lang w:val="pt_PT" w:bidi="pt_PT"/>
        </w:rPr>
        <w:t xml:space="preserve">; </w:t>
      </w:r>
      <w:r>
        <w:rPr>
          <w:lang w:val="pt_PT" w:bidi="pt_PT"/>
        </w:rPr>
        <w:t>Miqueias 3.11</w:t>
      </w:r>
      <w:r>
        <w:rPr>
          <w:lang w:val="pt_PT" w:bidi="pt_PT"/>
        </w:rPr>
        <w:t>). O próprio Deus foi considerado como um mestre (</w:t>
      </w:r>
      <w:r>
        <w:rPr>
          <w:lang w:val="pt_PT" w:bidi="pt_PT"/>
        </w:rPr>
        <w:t>Salmos 25.8,12</w:t>
      </w:r>
      <w:r>
        <w:rPr>
          <w:lang w:val="pt_PT" w:bidi="pt_PT"/>
        </w:rPr>
        <w:t xml:space="preserve">; </w:t>
      </w:r>
      <w:r>
        <w:rPr>
          <w:lang w:val="pt_PT" w:bidi="pt_PT"/>
        </w:rPr>
        <w:t>27.11</w:t>
      </w:r>
      <w:r>
        <w:rPr>
          <w:lang w:val="pt_PT" w:bidi="pt_PT"/>
        </w:rPr>
        <w:t xml:space="preserve">; </w:t>
      </w:r>
      <w:r>
        <w:rPr>
          <w:lang w:val="pt_PT" w:bidi="pt_PT"/>
        </w:rPr>
        <w:t>32.8</w:t>
      </w:r>
      <w:r>
        <w:rPr>
          <w:lang w:val="pt_PT" w:bidi="pt_PT"/>
        </w:rPr>
        <w:t xml:space="preserve">; </w:t>
      </w:r>
      <w:r>
        <w:rPr>
          <w:lang w:val="pt_PT" w:bidi="pt_PT"/>
        </w:rPr>
        <w:t>86.11</w:t>
      </w:r>
      <w:r>
        <w:rPr>
          <w:lang w:val="pt_PT" w:bidi="pt_PT"/>
        </w:rPr>
        <w:t xml:space="preserve">; </w:t>
      </w:r>
      <w:r>
        <w:rPr>
          <w:lang w:val="pt_PT" w:bidi="pt_PT"/>
        </w:rPr>
        <w:t>Isaías 2.3</w:t>
      </w:r>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r>
        <w:rPr>
          <w:lang w:val="pt_PT" w:bidi="pt_PT"/>
        </w:rPr>
        <w:t>Lucas 3.12</w:t>
      </w:r>
      <w:r>
        <w:rPr>
          <w:lang w:val="pt_PT" w:bidi="pt_PT"/>
        </w:rPr>
        <w:t>). O termo é usado mais de 30 vezes para se referir a Jesus (</w:t>
      </w:r>
      <w:r>
        <w:rPr>
          <w:lang w:val="pt_PT" w:bidi="pt_PT"/>
        </w:rPr>
        <w:t>Mateus 4.23</w:t>
      </w:r>
      <w:r>
        <w:rPr>
          <w:lang w:val="pt_PT" w:bidi="pt_PT"/>
        </w:rPr>
        <w:t xml:space="preserve">; </w:t>
      </w:r>
      <w:r>
        <w:rPr>
          <w:lang w:val="pt_PT" w:bidi="pt_PT"/>
        </w:rPr>
        <w:t>5.2</w:t>
      </w:r>
      <w:r>
        <w:rPr>
          <w:lang w:val="pt_PT" w:bidi="pt_PT"/>
        </w:rPr>
        <w:t xml:space="preserve">; </w:t>
      </w:r>
      <w:r>
        <w:rPr>
          <w:lang w:val="pt_PT" w:bidi="pt_PT"/>
        </w:rPr>
        <w:t>7.29</w:t>
      </w:r>
      <w:r>
        <w:rPr>
          <w:lang w:val="pt_PT" w:bidi="pt_PT"/>
        </w:rPr>
        <w:t xml:space="preserve">; </w:t>
      </w:r>
      <w:r>
        <w:rPr>
          <w:lang w:val="pt_PT" w:bidi="pt_PT"/>
        </w:rPr>
        <w:t>9.35</w:t>
      </w:r>
      <w:r>
        <w:rPr>
          <w:lang w:val="pt_PT" w:bidi="pt_PT"/>
        </w:rPr>
        <w:t xml:space="preserve">; </w:t>
      </w:r>
      <w:r>
        <w:rPr>
          <w:lang w:val="pt_PT" w:bidi="pt_PT"/>
        </w:rPr>
        <w:t>11.1</w:t>
      </w:r>
      <w:r>
        <w:rPr>
          <w:lang w:val="pt_PT" w:bidi="pt_PT"/>
        </w:rPr>
        <w:t xml:space="preserve">; </w:t>
      </w:r>
      <w:r>
        <w:rPr>
          <w:lang w:val="pt_PT" w:bidi="pt_PT"/>
        </w:rPr>
        <w:t>Marcos 1.21</w:t>
      </w:r>
      <w:r>
        <w:rPr>
          <w:lang w:val="pt_PT" w:bidi="pt_PT"/>
        </w:rPr>
        <w:t xml:space="preserve">; </w:t>
      </w:r>
      <w:r>
        <w:rPr>
          <w:lang w:val="pt_PT" w:bidi="pt_PT"/>
        </w:rPr>
        <w:t>2.13</w:t>
      </w:r>
      <w:r>
        <w:rPr>
          <w:lang w:val="pt_PT" w:bidi="pt_PT"/>
        </w:rPr>
        <w:t xml:space="preserve">; </w:t>
      </w:r>
      <w:r>
        <w:rPr>
          <w:lang w:val="pt_PT" w:bidi="pt_PT"/>
        </w:rPr>
        <w:t>4.1–2</w:t>
      </w:r>
      <w:r>
        <w:rPr>
          <w:lang w:val="pt_PT" w:bidi="pt_PT"/>
        </w:rPr>
        <w:t xml:space="preserve">; </w:t>
      </w:r>
      <w:r>
        <w:rPr>
          <w:lang w:val="pt_PT" w:bidi="pt_PT"/>
        </w:rPr>
        <w:t>6.2,6,34</w:t>
      </w:r>
      <w:r>
        <w:rPr>
          <w:lang w:val="pt_PT" w:bidi="pt_PT"/>
        </w:rPr>
        <w:t xml:space="preserve">; </w:t>
      </w:r>
      <w:r>
        <w:rPr>
          <w:lang w:val="pt_PT" w:bidi="pt_PT"/>
        </w:rPr>
        <w:t>Lucas 4.15,31</w:t>
      </w:r>
      <w:r>
        <w:rPr>
          <w:lang w:val="pt_PT" w:bidi="pt_PT"/>
        </w:rPr>
        <w:t xml:space="preserve">; </w:t>
      </w:r>
      <w:r>
        <w:rPr>
          <w:lang w:val="pt_PT" w:bidi="pt_PT"/>
        </w:rPr>
        <w:t>5.3</w:t>
      </w:r>
      <w:r>
        <w:rPr>
          <w:lang w:val="pt_PT" w:bidi="pt_PT"/>
        </w:rPr>
        <w:t xml:space="preserve">; </w:t>
      </w:r>
      <w:r>
        <w:rPr>
          <w:lang w:val="pt_PT" w:bidi="pt_PT"/>
        </w:rPr>
        <w:t>6.6</w:t>
      </w:r>
      <w:r>
        <w:rPr>
          <w:lang w:val="pt_PT" w:bidi="pt_PT"/>
        </w:rPr>
        <w:t xml:space="preserve">; </w:t>
      </w:r>
      <w:r>
        <w:rPr>
          <w:lang w:val="pt_PT" w:bidi="pt_PT"/>
        </w:rPr>
        <w:t>João 6.59</w:t>
      </w:r>
      <w:r>
        <w:rPr>
          <w:lang w:val="pt_PT" w:bidi="pt_PT"/>
        </w:rPr>
        <w:t xml:space="preserve">; </w:t>
      </w:r>
      <w:r>
        <w:rPr>
          <w:lang w:val="pt_PT" w:bidi="pt_PT"/>
        </w:rPr>
        <w:t>7.14,28</w:t>
      </w:r>
      <w:r>
        <w:rPr>
          <w:lang w:val="pt_PT" w:bidi="pt_PT"/>
        </w:rPr>
        <w:t>; e assim por diante). As pessoas reconheciam seu ensino como autoritativo (</w:t>
      </w:r>
      <w:r>
        <w:rPr>
          <w:lang w:val="pt_PT" w:bidi="pt_PT"/>
        </w:rPr>
        <w:t>Mateus 7.29</w:t>
      </w:r>
      <w:r>
        <w:rPr>
          <w:lang w:val="pt_PT" w:bidi="pt_PT"/>
        </w:rPr>
        <w:t xml:space="preserve">; </w:t>
      </w:r>
      <w:r>
        <w:rPr>
          <w:lang w:val="pt_PT" w:bidi="pt_PT"/>
        </w:rPr>
        <w:t>Marcos 1.22</w:t>
      </w:r>
      <w:r>
        <w:rPr>
          <w:lang w:val="pt_PT" w:bidi="pt_PT"/>
        </w:rPr>
        <w:t xml:space="preserve">; </w:t>
      </w:r>
      <w:r>
        <w:rPr>
          <w:lang w:val="pt_PT" w:bidi="pt_PT"/>
        </w:rPr>
        <w:t>Lucas 4.32</w:t>
      </w:r>
      <w:r>
        <w:rPr>
          <w:lang w:val="pt_PT" w:bidi="pt_PT"/>
        </w:rPr>
        <w:t>). Mesmo quando Jesus tinha 12 anos, ele conversava de uma maneira profunda com os mestres da lei no templo (</w:t>
      </w:r>
      <w:r>
        <w:rPr>
          <w:lang w:val="pt_PT" w:bidi="pt_PT"/>
        </w:rPr>
        <w:t>Lucas 2.46</w:t>
      </w:r>
      <w:r>
        <w:rPr>
          <w:lang w:val="pt_PT" w:bidi="pt_PT"/>
        </w:rPr>
        <w:t>). Esses homens eram muitas vezes associados aos fariseus (</w:t>
      </w:r>
      <w:r>
        <w:rPr>
          <w:lang w:val="pt_PT" w:bidi="pt_PT"/>
        </w:rPr>
        <w:t>5.17</w:t>
      </w:r>
      <w:r>
        <w:rPr>
          <w:lang w:val="pt_PT" w:bidi="pt_PT"/>
        </w:rPr>
        <w:t>). Gamaliel era um fariseu e um mestre da lei (</w:t>
      </w:r>
      <w:r>
        <w:rPr>
          <w:lang w:val="pt_PT" w:bidi="pt_PT"/>
        </w:rPr>
        <w:t>Atos 5.34</w:t>
      </w:r>
      <w:r>
        <w:rPr>
          <w:lang w:val="pt_PT" w:bidi="pt_PT"/>
        </w:rPr>
        <w:t>). O termo “rabi” era muitas vezes usado para denotar mestre. O rabino era considerado com grande honra. Na igreja primitiva, o mestre era amplamente reconhecido (</w:t>
      </w:r>
      <w:r>
        <w:rPr>
          <w:lang w:val="pt_PT" w:bidi="pt_PT"/>
        </w:rPr>
        <w:t>Atos 13.1</w:t>
      </w:r>
      <w:r>
        <w:rPr>
          <w:lang w:val="pt_PT" w:bidi="pt_PT"/>
        </w:rPr>
        <w:t xml:space="preserve">; </w:t>
      </w:r>
      <w:r>
        <w:rPr>
          <w:lang w:val="pt_PT" w:bidi="pt_PT"/>
        </w:rPr>
        <w:t>1 Coríntios 12.28–29</w:t>
      </w:r>
      <w:r>
        <w:rPr>
          <w:lang w:val="pt_PT" w:bidi="pt_PT"/>
        </w:rPr>
        <w:t xml:space="preserve">; </w:t>
      </w:r>
      <w:r>
        <w:rPr>
          <w:lang w:val="pt_PT" w:bidi="pt_PT"/>
        </w:rPr>
        <w:t>Efésios 4.11</w:t>
      </w:r>
      <w:r>
        <w:rPr>
          <w:lang w:val="pt_PT" w:bidi="pt_PT"/>
        </w:rPr>
        <w:t xml:space="preserve">; </w:t>
      </w:r>
      <w:r>
        <w:rPr>
          <w:lang w:val="pt_PT" w:bidi="pt_PT"/>
        </w:rPr>
        <w:t>2 Timóteo 1.11</w:t>
      </w:r>
      <w:r>
        <w:rPr>
          <w:lang w:val="pt_PT" w:bidi="pt_PT"/>
        </w:rPr>
        <w:t xml:space="preserve">; </w:t>
      </w:r>
      <w:r>
        <w:rPr>
          <w:lang w:val="pt_PT" w:bidi="pt_PT"/>
        </w:rPr>
        <w:t>Tiago 3.1</w:t>
      </w:r>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r>
        <w:rPr>
          <w:lang w:val="pt_PT" w:bidi="pt_PT"/>
        </w:rPr>
        <w:t>2Rs 22.3</w:t>
      </w:r>
      <w:r>
        <w:rPr>
          <w:lang w:val="pt_PT" w:bidi="pt_PT"/>
        </w:rPr>
        <w:t>);</w:t>
      </w:r>
    </w:p>
    <w:p>
      <w:pPr/>
      <w:r>
        <w:rPr>
          <w:lang w:val="pt_PT" w:bidi="pt_PT"/>
        </w:rPr>
      </w:r>
      <w:r>
        <w:rPr>
          <w:lang w:val="pt_PT" w:bidi="pt_PT"/>
        </w:rPr>
        <w:t>2. Filho de Zorobabel e descendente de Davi (</w:t>
      </w:r>
      <w:r>
        <w:rPr>
          <w:lang w:val="pt_PT" w:bidi="pt_PT"/>
        </w:rPr>
        <w:t>1Cr 3.19</w:t>
      </w:r>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r>
        <w:rPr>
          <w:lang w:val="pt_PT" w:bidi="pt_PT"/>
        </w:rPr>
        <w:t>1Cr 5.13</w:t>
      </w:r>
      <w:r>
        <w:rPr>
          <w:lang w:val="pt_PT" w:bidi="pt_PT"/>
        </w:rPr>
        <w:t>);</w:t>
      </w:r>
    </w:p>
    <w:p>
      <w:pPr/>
      <w:r>
        <w:rPr>
          <w:lang w:val="pt_PT" w:bidi="pt_PT"/>
        </w:rPr>
      </w:r>
      <w:r>
        <w:rPr>
          <w:lang w:val="pt_PT" w:bidi="pt_PT"/>
        </w:rPr>
        <w:t>4. Benjamita e descendente de Elpaal (</w:t>
      </w:r>
      <w:r>
        <w:rPr>
          <w:lang w:val="pt_PT" w:bidi="pt_PT"/>
        </w:rPr>
        <w:t>1Cr 8.17</w:t>
      </w:r>
      <w:r>
        <w:rPr>
          <w:lang w:val="pt_PT" w:bidi="pt_PT"/>
        </w:rPr>
        <w:t>);</w:t>
      </w:r>
    </w:p>
    <w:p>
      <w:pPr/>
      <w:r>
        <w:rPr>
          <w:lang w:val="pt_PT" w:bidi="pt_PT"/>
        </w:rPr>
      </w:r>
      <w:r>
        <w:rPr>
          <w:lang w:val="pt_PT" w:bidi="pt_PT"/>
        </w:rPr>
        <w:t>5. Benjamita e pai de Salu, residente em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6. Benjamita e filho de Sefatias, que residiu em Jerusalém durante o período pós-exílico (</w:t>
      </w:r>
      <w:r>
        <w:rPr>
          <w:lang w:val="pt_PT" w:bidi="pt_PT"/>
        </w:rPr>
        <w:t>1Cr 9.8</w:t>
      </w:r>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r>
        <w:rPr>
          <w:lang w:val="pt_PT" w:bidi="pt_PT"/>
        </w:rPr>
        <w:t>1Cr 9.11</w:t>
      </w:r>
      <w:r>
        <w:rPr>
          <w:lang w:val="pt_PT" w:bidi="pt_PT"/>
        </w:rPr>
        <w:t xml:space="preserve">; </w:t>
      </w:r>
      <w:r>
        <w:rPr>
          <w:lang w:val="pt_PT" w:bidi="pt_PT"/>
        </w:rPr>
        <w:t>Ne 11.11</w:t>
      </w:r>
      <w:r>
        <w:rPr>
          <w:lang w:val="pt_PT" w:bidi="pt_PT"/>
        </w:rPr>
        <w:t xml:space="preserve">). Ele é provavelmente idêntico a Salum em </w:t>
      </w:r>
      <w:r>
        <w:rPr>
          <w:lang w:val="pt_PT" w:bidi="pt_PT"/>
        </w:rPr>
        <w:t>1 Crônicas 6.12,13</w:t>
      </w:r>
      <w:r>
        <w:rPr>
          <w:lang w:val="pt_PT" w:bidi="pt_PT"/>
        </w:rPr>
        <w:t>;</w:t>
      </w:r>
    </w:p>
    <w:p>
      <w:pPr/>
      <w:r>
        <w:rPr>
          <w:lang w:val="pt_PT" w:bidi="pt_PT"/>
        </w:rPr>
      </w:r>
      <w:r>
        <w:rPr>
          <w:lang w:val="pt_PT" w:bidi="pt_PT"/>
        </w:rPr>
        <w:t>8. Sacerdote, filho de Mesilemite e antepassado de Adaías. Adaías serviu no santuário de Jerusalém durante a era pós-exílica (</w:t>
      </w:r>
      <w:r>
        <w:rPr>
          <w:lang w:val="pt_PT" w:bidi="pt_PT"/>
        </w:rPr>
        <w:t>1Cr 9.12</w:t>
      </w:r>
      <w:r>
        <w:rPr>
          <w:lang w:val="pt_PT" w:bidi="pt_PT"/>
        </w:rPr>
        <w:t>);</w:t>
      </w:r>
    </w:p>
    <w:p>
      <w:pPr/>
      <w:r>
        <w:rPr>
          <w:lang w:val="pt_PT" w:bidi="pt_PT"/>
        </w:rPr>
      </w:r>
      <w:r>
        <w:rPr>
          <w:lang w:val="pt_PT" w:bidi="pt_PT"/>
        </w:rPr>
        <w:t>9. Levita coatita que foi designado para supervisionar o reparo do templo durante o reinado do Rei Josias (</w:t>
      </w:r>
      <w:r>
        <w:rPr>
          <w:lang w:val="pt_PT" w:bidi="pt_PT"/>
        </w:rPr>
        <w:t>2Cr 34.12</w:t>
      </w:r>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r>
        <w:rPr>
          <w:lang w:val="pt_PT" w:bidi="pt_PT"/>
        </w:rPr>
        <w:t>Ed 10.15</w:t>
      </w:r>
      <w:r>
        <w:rPr>
          <w:lang w:val="pt_PT" w:bidi="pt_PT"/>
        </w:rPr>
        <w:t>);</w:t>
      </w:r>
    </w:p>
    <w:p>
      <w:pPr/>
      <w:r>
        <w:rPr>
          <w:lang w:val="pt_PT" w:bidi="pt_PT"/>
        </w:rPr>
      </w:r>
      <w:r>
        <w:rPr>
          <w:lang w:val="pt_PT" w:bidi="pt_PT"/>
        </w:rPr>
        <w:t>12. O filho de Bani, que foi encorajado por Esdras a se divorciar de sua esposa estrangeira durante a era pós-exílica (</w:t>
      </w:r>
      <w:r>
        <w:rPr>
          <w:lang w:val="pt_PT" w:bidi="pt_PT"/>
        </w:rPr>
        <w:t>Ed 10.29</w:t>
      </w:r>
      <w:r>
        <w:rPr>
          <w:lang w:val="pt_PT" w:bidi="pt_PT"/>
        </w:rPr>
        <w:t>);</w:t>
      </w:r>
    </w:p>
    <w:p>
      <w:pPr/>
      <w:r>
        <w:rPr>
          <w:lang w:val="pt_PT" w:bidi="pt_PT"/>
        </w:rPr>
      </w:r>
      <w:r>
        <w:rPr>
          <w:lang w:val="pt_PT" w:bidi="pt_PT"/>
        </w:rPr>
        <w:t>13. O filho de Berequias, que reconstruiu uma seção do muro de Jerusalém durante os dias de Neemias (</w:t>
      </w:r>
      <w:r>
        <w:rPr>
          <w:lang w:val="pt_PT" w:bidi="pt_PT"/>
        </w:rPr>
        <w:t>Ne 3.4,30</w:t>
      </w:r>
      <w:r>
        <w:rPr>
          <w:lang w:val="pt_PT" w:bidi="pt_PT"/>
        </w:rPr>
        <w:t>). Sua filha casou-se com Joanã, filho de Tobias, o amonita (</w:t>
      </w:r>
      <w:r>
        <w:rPr>
          <w:lang w:val="pt_PT" w:bidi="pt_PT"/>
        </w:rPr>
        <w:t>6.18</w:t>
      </w:r>
      <w:r>
        <w:rPr>
          <w:lang w:val="pt_PT" w:bidi="pt_PT"/>
        </w:rPr>
        <w:t>);</w:t>
      </w:r>
    </w:p>
    <w:p>
      <w:pPr/>
      <w:r>
        <w:rPr>
          <w:lang w:val="pt_PT" w:bidi="pt_PT"/>
        </w:rPr>
      </w:r>
      <w:r>
        <w:rPr>
          <w:lang w:val="pt_PT" w:bidi="pt_PT"/>
        </w:rPr>
        <w:t>14. O filho de Besodias, que junto com Joiada reparou a Porta Velha no muro de Jerusalém (</w:t>
      </w:r>
      <w:r>
        <w:rPr>
          <w:lang w:val="pt_PT" w:bidi="pt_PT"/>
        </w:rPr>
        <w:t>Ne 3.6</w:t>
      </w:r>
      <w:r>
        <w:rPr>
          <w:lang w:val="pt_PT" w:bidi="pt_PT"/>
        </w:rPr>
        <w:t>);</w:t>
      </w:r>
    </w:p>
    <w:p>
      <w:pPr/>
      <w:r>
        <w:rPr>
          <w:lang w:val="pt_PT" w:bidi="pt_PT"/>
        </w:rPr>
      </w:r>
      <w:r>
        <w:rPr>
          <w:lang w:val="pt_PT" w:bidi="pt_PT"/>
        </w:rPr>
        <w:t>15. Um dos homens que estava à esquerda de Esdras quando ele leu a lei para o povo (</w:t>
      </w:r>
      <w:r>
        <w:rPr>
          <w:lang w:val="pt_PT" w:bidi="pt_PT"/>
        </w:rPr>
        <w:t>Ne 8.4</w:t>
      </w:r>
      <w:r>
        <w:rPr>
          <w:lang w:val="pt_PT" w:bidi="pt_PT"/>
        </w:rPr>
        <w:t>);</w:t>
      </w:r>
    </w:p>
    <w:p>
      <w:pPr/>
      <w:r>
        <w:rPr>
          <w:lang w:val="pt_PT" w:bidi="pt_PT"/>
        </w:rPr>
      </w:r>
      <w:r>
        <w:rPr>
          <w:lang w:val="pt_PT" w:bidi="pt_PT"/>
        </w:rPr>
        <w:t>16. Um dos sacerdotes que colocou seu selo na aliança de Esdras (</w:t>
      </w:r>
      <w:r>
        <w:rPr>
          <w:lang w:val="pt_PT" w:bidi="pt_PT"/>
        </w:rPr>
        <w:t>Ne 10.7</w:t>
      </w:r>
      <w:r>
        <w:rPr>
          <w:lang w:val="pt_PT" w:bidi="pt_PT"/>
        </w:rPr>
        <w:t>);</w:t>
      </w:r>
    </w:p>
    <w:p>
      <w:pPr/>
      <w:r>
        <w:rPr>
          <w:lang w:val="pt_PT" w:bidi="pt_PT"/>
        </w:rPr>
      </w:r>
      <w:r>
        <w:rPr>
          <w:lang w:val="pt_PT" w:bidi="pt_PT"/>
        </w:rPr>
        <w:t>17. Um dos líderes de Israel que colocou seu selo na aliança de Esdras (</w:t>
      </w:r>
      <w:r>
        <w:rPr>
          <w:lang w:val="pt_PT" w:bidi="pt_PT"/>
        </w:rPr>
        <w:t>Ne 10.20</w:t>
      </w:r>
      <w:r>
        <w:rPr>
          <w:lang w:val="pt_PT" w:bidi="pt_PT"/>
        </w:rPr>
        <w:t>);</w:t>
      </w:r>
    </w:p>
    <w:p>
      <w:pPr/>
      <w:r>
        <w:rPr>
          <w:lang w:val="pt_PT" w:bidi="pt_PT"/>
        </w:rPr>
      </w:r>
      <w:r>
        <w:rPr>
          <w:lang w:val="pt_PT" w:bidi="pt_PT"/>
        </w:rPr>
        <w:t>18. Chefe da família sacerdotal de Esdras durante os dias de Joaquim, o sumo sacerdote, na Jerusalém pós-exílica (</w:t>
      </w:r>
      <w:r>
        <w:rPr>
          <w:lang w:val="pt_PT" w:bidi="pt_PT"/>
        </w:rPr>
        <w:t>Ne 12.13</w:t>
      </w:r>
      <w:r>
        <w:rPr>
          <w:lang w:val="pt_PT" w:bidi="pt_PT"/>
        </w:rPr>
        <w:t>);</w:t>
      </w:r>
    </w:p>
    <w:p>
      <w:pPr/>
      <w:r>
        <w:rPr>
          <w:lang w:val="pt_PT" w:bidi="pt_PT"/>
        </w:rPr>
      </w:r>
      <w:r>
        <w:rPr>
          <w:lang w:val="pt_PT" w:bidi="pt_PT"/>
        </w:rPr>
        <w:t>19. Chefe da família sacerdotal de Ginetom durante os dias de Joaquim (</w:t>
      </w:r>
      <w:r>
        <w:rPr>
          <w:lang w:val="pt_PT" w:bidi="pt_PT"/>
        </w:rPr>
        <w:t>Ne 12.16</w:t>
      </w:r>
      <w:r>
        <w:rPr>
          <w:lang w:val="pt_PT" w:bidi="pt_PT"/>
        </w:rPr>
        <w:t>);</w:t>
      </w:r>
    </w:p>
    <w:p>
      <w:pPr/>
      <w:r>
        <w:rPr>
          <w:lang w:val="pt_PT" w:bidi="pt_PT"/>
        </w:rPr>
      </w:r>
      <w:r>
        <w:rPr>
          <w:lang w:val="pt_PT" w:bidi="pt_PT"/>
        </w:rPr>
        <w:t>20. Um dos porteiros nos dias do sumo sacerdote Joaquim (</w:t>
      </w:r>
      <w:r>
        <w:rPr>
          <w:lang w:val="pt_PT" w:bidi="pt_PT"/>
        </w:rPr>
        <w:t>Ne 12.25</w:t>
      </w:r>
      <w:r>
        <w:rPr>
          <w:lang w:val="pt_PT" w:bidi="pt_PT"/>
        </w:rPr>
        <w:t xml:space="preserve">); talvez identificável com Salum em </w:t>
      </w:r>
      <w:r>
        <w:rPr>
          <w:lang w:val="pt_PT" w:bidi="pt_PT"/>
        </w:rPr>
        <w:t>1Cr 9.17</w:t>
      </w:r>
      <w:r>
        <w:rPr>
          <w:lang w:val="pt_PT" w:bidi="pt_PT"/>
        </w:rPr>
        <w:t>;</w:t>
      </w:r>
    </w:p>
    <w:p>
      <w:pPr/>
      <w:r>
        <w:rPr>
          <w:lang w:val="pt_PT" w:bidi="pt_PT"/>
        </w:rPr>
      </w:r>
      <w:r>
        <w:rPr>
          <w:lang w:val="pt_PT" w:bidi="pt_PT"/>
        </w:rPr>
        <w:t>21. Um dos príncipes de Judá que participou da dedicação do muro de Jerusalém durante a era pós-exílica (</w:t>
      </w:r>
      <w:r>
        <w:rPr>
          <w:lang w:val="pt_PT" w:bidi="pt_PT"/>
        </w:rPr>
        <w:t>Ne 12.33</w:t>
      </w:r>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r>
        <w:rPr>
          <w:lang w:val="pt_PT" w:bidi="pt_PT"/>
        </w:rPr>
        <w:t>2Rs 21.19</w:t>
      </w:r>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r>
        <w:rPr>
          <w:lang w:val="pt_PT" w:bidi="pt_PT"/>
        </w:rPr>
        <w:t>2Sm 8.1</w:t>
      </w:r>
      <w:r>
        <w:rPr>
          <w:lang w:val="pt_PT" w:bidi="pt_PT"/>
        </w:rPr>
        <w:t>). O nome significa "Freio da Cidade Mãe". Este lugar era provavelmente a cidade capital dos Filisteus chamada Gate (</w:t>
      </w:r>
      <w:r>
        <w:rPr>
          <w:lang w:val="pt_PT" w:bidi="pt_PT"/>
        </w:rPr>
        <w:t>1Cr 18.1</w:t>
      </w:r>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r>
        <w:rPr>
          <w:lang w:val="pt_PT" w:bidi="pt_PT"/>
        </w:rPr>
        <w:t>João 2.6</w:t>
      </w:r>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r>
        <w:rPr>
          <w:lang w:val="pt_PT" w:bidi="pt_PT"/>
        </w:rPr>
        <w:t>Gênesis 4.18</w:t>
      </w:r>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r>
        <w:rPr>
          <w:lang w:val="pt_PT" w:bidi="pt_PT"/>
        </w:rPr>
        <w:t>Lc 3.37</w:t>
      </w:r>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r>
        <w:rPr>
          <w:lang w:val="pt_PT" w:bidi="pt_PT"/>
        </w:rPr>
        <w:t>Gn 4.18</w:t>
      </w:r>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r>
        <w:rPr>
          <w:lang w:val="pt_PT" w:bidi="pt_PT"/>
        </w:rPr>
        <w:t>Es 1.10</w:t>
      </w:r>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r>
        <w:rPr>
          <w:lang w:val="pt_PT" w:bidi="pt_PT"/>
        </w:rPr>
        <w:t>1Cr 4.41,42</w:t>
      </w:r>
      <w:r>
        <w:rPr>
          <w:lang w:val="pt_PT" w:bidi="pt_PT"/>
        </w:rPr>
        <w:t>) foram despojadas de suas ricas pastagens pelos simeonitas. Mais tarde, meunitas de Edom atacaram o rei Josafá de Judá (</w:t>
      </w:r>
      <w:r>
        <w:rPr>
          <w:lang w:val="pt_PT" w:bidi="pt_PT"/>
        </w:rPr>
        <w:t>2Cr 20.1</w:t>
      </w:r>
      <w:r>
        <w:rPr>
          <w:lang w:val="pt_PT" w:bidi="pt_PT"/>
        </w:rPr>
        <w:t>); posteriormente, o rei Uzias de Judá os derrotou (</w:t>
      </w:r>
      <w:r>
        <w:rPr>
          <w:lang w:val="pt_PT" w:bidi="pt_PT"/>
        </w:rPr>
        <w:t>26.7</w:t>
      </w:r>
      <w:r>
        <w:rPr>
          <w:lang w:val="pt_PT" w:bidi="pt_PT"/>
        </w:rPr>
        <w:t xml:space="preserve">). Sua posse original de terras, associação com árabes e amonitas, e hostilidade prolongada lembram </w:t>
      </w:r>
      <w:r>
        <w:rPr>
          <w:lang w:val="pt_PT" w:bidi="pt_PT"/>
        </w:rPr>
        <w:t>Juízes 10.11,12</w:t>
      </w:r>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r>
        <w:rPr>
          <w:lang w:val="pt_PT" w:bidi="pt_PT"/>
        </w:rPr>
        <w:t>Ed 2.50</w:t>
      </w:r>
      <w:r>
        <w:rPr>
          <w:lang w:val="pt_PT" w:bidi="pt_PT"/>
        </w:rPr>
        <w:t xml:space="preserve">; </w:t>
      </w:r>
      <w:r>
        <w:rPr>
          <w:lang w:val="pt_PT" w:bidi="pt_PT"/>
        </w:rPr>
        <w:t>Ne 7.52</w:t>
      </w:r>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r>
        <w:rPr>
          <w:lang w:val="pt_PT" w:bidi="pt_PT"/>
        </w:rPr>
        <w:t>Js 15.20,55</w:t>
      </w:r>
      <w:r>
        <w:rPr>
          <w:lang w:val="pt_PT" w:bidi="pt_PT"/>
        </w:rPr>
        <w:t>). Este maomita deu refúgio a Davi e outra esposa (</w:t>
      </w:r>
      <w:r>
        <w:rPr>
          <w:lang w:val="pt_PT" w:bidi="pt_PT"/>
        </w:rPr>
        <w:t>1Sm 23.24–28</w:t>
      </w:r>
      <w:r>
        <w:rPr>
          <w:lang w:val="pt_PT" w:bidi="pt_PT"/>
        </w:rPr>
        <w:t xml:space="preserve">; </w:t>
      </w:r>
      <w:r>
        <w:rPr>
          <w:lang w:val="pt_PT" w:bidi="pt_PT"/>
        </w:rPr>
        <w:t>25</w:t>
      </w:r>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r>
        <w:rPr>
          <w:lang w:val="pt_PT" w:bidi="pt_PT"/>
        </w:rPr>
        <w:t>Js 9.7</w:t>
      </w:r>
      <w:r>
        <w:rPr>
          <w:lang w:val="pt_PT" w:bidi="pt_PT"/>
        </w:rPr>
        <w:t xml:space="preserve">; </w:t>
      </w:r>
      <w:r>
        <w:rPr>
          <w:lang w:val="pt_PT" w:bidi="pt_PT"/>
        </w:rPr>
        <w:t>Ez 44.6–8</w:t>
      </w:r>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r>
        <w:rPr>
          <w:lang w:val="pt_PT" w:bidi="pt_PT"/>
        </w:rPr>
        <w:t>1Cr 11.47</w:t>
      </w:r>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r>
        <w:rPr>
          <w:lang w:val="pt_PT" w:bidi="pt_PT"/>
        </w:rPr>
        <w:t>Êx 12.7,22–23</w:t>
      </w:r>
      <w:r>
        <w:rPr>
          <w:lang w:val="pt_PT" w:bidi="pt_PT"/>
        </w:rPr>
        <w:t>).</w:t>
      </w:r>
    </w:p>
    <w:p>
      <w:pPr/>
      <w:r>
        <w:rPr>
          <w:lang w:val="pt_PT" w:bidi="pt_PT"/>
        </w:rPr>
      </w:r>
      <w:r>
        <w:rPr>
          <w:lang w:val="pt_PT" w:bidi="pt_PT"/>
        </w:rPr>
        <w:t xml:space="preserve">Em </w:t>
      </w:r>
      <w:r>
        <w:rPr>
          <w:lang w:val="pt_PT" w:bidi="pt_PT"/>
        </w:rPr>
        <w:t>Deuteronômio 6.9</w:t>
      </w:r>
      <w:r>
        <w:rPr>
          <w:lang w:val="pt_PT" w:bidi="pt_PT"/>
        </w:rPr>
        <w:t xml:space="preserve"> e </w:t>
      </w:r>
      <w:r>
        <w:rPr>
          <w:lang w:val="pt_PT" w:bidi="pt_PT"/>
        </w:rPr>
        <w:t>11.20</w:t>
      </w:r>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r>
        <w:rPr>
          <w:lang w:val="pt_PT" w:bidi="pt_PT"/>
        </w:rPr>
        <w:t>Deuteronômio 6.4–9</w:t>
      </w:r>
      <w:r>
        <w:rPr>
          <w:lang w:val="pt_PT" w:bidi="pt_PT"/>
        </w:rPr>
        <w:t xml:space="preserve"> e </w:t>
      </w:r>
      <w:r>
        <w:rPr>
          <w:lang w:val="pt_PT" w:bidi="pt_PT"/>
        </w:rPr>
        <w:t>11.13–21.</w:t>
      </w:r>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r>
        <w:rPr>
          <w:lang w:val="pt_PT" w:bidi="pt_PT"/>
        </w:rPr>
        <w:t>Salmo 121.8</w:t>
      </w:r>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r>
        <w:rPr>
          <w:lang w:val="pt_PT" w:bidi="pt_PT"/>
        </w:rPr>
        <w:t>1Cr 24.9</w:t>
      </w:r>
      <w:r>
        <w:rPr>
          <w:lang w:val="pt_PT" w:bidi="pt_PT"/>
        </w:rPr>
        <w:t>).</w:t>
      </w:r>
    </w:p>
    <w:p>
      <w:pPr/>
      <w:r>
        <w:rPr>
          <w:lang w:val="pt_PT" w:bidi="pt_PT"/>
        </w:rPr>
      </w:r>
      <w:r>
        <w:rPr>
          <w:lang w:val="pt_PT" w:bidi="pt_PT"/>
        </w:rPr>
        <w:t>2. O filho de Parós, que foi encorajado por Esdras a se divorciar de sua esposa estrangeira durante o período pós-exílico (</w:t>
      </w:r>
      <w:r>
        <w:rPr>
          <w:lang w:val="pt_PT" w:bidi="pt_PT"/>
        </w:rPr>
        <w:t>Ed 10.25</w:t>
      </w:r>
      <w:r>
        <w:rPr>
          <w:lang w:val="pt_PT" w:bidi="pt_PT"/>
        </w:rPr>
        <w:t>).</w:t>
      </w:r>
    </w:p>
    <w:p>
      <w:pPr/>
      <w:r>
        <w:rPr>
          <w:lang w:val="pt_PT" w:bidi="pt_PT"/>
        </w:rPr>
      </w:r>
      <w:r>
        <w:rPr>
          <w:lang w:val="pt_PT" w:bidi="pt_PT"/>
        </w:rPr>
        <w:t>3. Um dos sacerdotes que assinou a aliança de Esdras durante o período pós-exílico (</w:t>
      </w:r>
      <w:r>
        <w:rPr>
          <w:lang w:val="pt_PT" w:bidi="pt_PT"/>
        </w:rPr>
        <w:t>Ne 10.7</w:t>
      </w:r>
      <w:r>
        <w:rPr>
          <w:lang w:val="pt_PT" w:bidi="pt_PT"/>
        </w:rPr>
        <w:t>).</w:t>
      </w:r>
    </w:p>
    <w:p>
      <w:pPr/>
      <w:r>
        <w:rPr>
          <w:lang w:val="pt_PT" w:bidi="pt_PT"/>
        </w:rPr>
      </w:r>
      <w:r>
        <w:rPr>
          <w:lang w:val="pt_PT" w:bidi="pt_PT"/>
        </w:rPr>
        <w:t>4. Sacerdote que retornou a Jerusalém com Zorobabel após o exílio (</w:t>
      </w:r>
      <w:r>
        <w:rPr>
          <w:lang w:val="pt_PT" w:bidi="pt_PT"/>
        </w:rPr>
        <w:t>Ne 12.5</w:t>
      </w:r>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r>
        <w:rPr>
          <w:lang w:val="pt_PT" w:bidi="pt_PT"/>
        </w:rPr>
        <w:t>1Cr 11.38</w:t>
      </w:r>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r>
        <w:rPr>
          <w:lang w:val="pt_PT" w:bidi="pt_PT"/>
        </w:rPr>
        <w:t>Gn 25.13</w:t>
      </w:r>
      <w:r>
        <w:rPr>
          <w:lang w:val="pt_PT" w:bidi="pt_PT"/>
        </w:rPr>
        <w:t xml:space="preserve">; </w:t>
      </w:r>
      <w:r>
        <w:rPr>
          <w:lang w:val="pt_PT" w:bidi="pt_PT"/>
        </w:rPr>
        <w:t>1Cr 1.29</w:t>
      </w:r>
      <w:r>
        <w:rPr>
          <w:lang w:val="pt_PT" w:bidi="pt_PT"/>
        </w:rPr>
        <w:t>).</w:t>
      </w:r>
    </w:p>
    <w:p>
      <w:pPr/>
      <w:r>
        <w:rPr>
          <w:lang w:val="pt_PT" w:bidi="pt_PT"/>
        </w:rPr>
      </w:r>
      <w:r>
        <w:rPr>
          <w:lang w:val="pt_PT" w:bidi="pt_PT"/>
        </w:rPr>
        <w:t>2. Filho de Salum e pai de Misma (</w:t>
      </w:r>
      <w:r>
        <w:rPr>
          <w:lang w:val="pt_PT" w:bidi="pt_PT"/>
        </w:rPr>
        <w:t>1Cr 4.25</w:t>
      </w:r>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r>
        <w:rPr>
          <w:lang w:val="pt_PT" w:bidi="pt_PT"/>
        </w:rPr>
        <w:t>Gn 36.42</w:t>
      </w:r>
      <w:r>
        <w:rPr>
          <w:lang w:val="pt_PT" w:bidi="pt_PT"/>
        </w:rPr>
        <w:t xml:space="preserve">; </w:t>
      </w:r>
      <w:r>
        <w:rPr>
          <w:lang w:val="pt_PT" w:bidi="pt_PT"/>
        </w:rPr>
        <w:t>1Cr 1.53</w:t>
      </w:r>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r>
        <w:rPr>
          <w:lang w:val="pt_PT" w:bidi="pt_PT"/>
        </w:rPr>
        <w:t>Jz 17,18</w:t>
      </w:r>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r>
        <w:rPr>
          <w:lang w:val="pt_PT" w:bidi="pt_PT"/>
        </w:rPr>
        <w:t>2Sm 9.12</w:t>
      </w:r>
      <w:r>
        <w:rPr>
          <w:lang w:val="pt_PT" w:bidi="pt_PT"/>
        </w:rPr>
        <w:t>);</w:t>
      </w:r>
    </w:p>
    <w:p>
      <w:pPr>
        <w:pStyle w:val="ListNumber"/>
        <w:spacing w:line="240" w:lineRule="auto"/>
        <w:ind w:left="720"/>
      </w:pPr>
      <w:r>
        <w:rPr>
          <w:lang w:val="pt_PT" w:bidi="pt_PT"/>
        </w:rPr>
      </w:r>
      <w:r>
        <w:rPr>
          <w:lang w:val="pt_PT" w:bidi="pt_PT"/>
        </w:rPr>
        <w:t>Um levita que era filho de Zicri do clã de Asafe (</w:t>
      </w:r>
      <w:r>
        <w:rPr>
          <w:lang w:val="pt_PT" w:bidi="pt_PT"/>
        </w:rPr>
        <w:t>1Cr 9.15</w:t>
      </w:r>
      <w:r>
        <w:rPr>
          <w:lang w:val="pt_PT" w:bidi="pt_PT"/>
        </w:rPr>
        <w:t xml:space="preserve">). Ele parece ter sido um dos sacerdotes enviados para longe de sua terra natal. Seu filho Matanias estava entre o primeiro grupo de pessoas que retornou do exílio. </w:t>
      </w:r>
      <w:r>
        <w:rPr>
          <w:lang w:val="pt_PT" w:bidi="pt_PT"/>
        </w:rPr>
        <w:t>Neemias 11.17</w:t>
      </w:r>
      <w:r>
        <w:rPr>
          <w:lang w:val="pt_PT" w:bidi="pt_PT"/>
        </w:rPr>
        <w:t xml:space="preserve"> e</w:t>
      </w:r>
      <w:r>
        <w:rPr>
          <w:lang w:val="pt_PT" w:bidi="pt_PT"/>
        </w:rPr>
        <w:t xml:space="preserve"> 22</w:t>
      </w:r>
      <w:r>
        <w:rPr>
          <w:lang w:val="pt_PT" w:bidi="pt_PT"/>
        </w:rPr>
        <w:t xml:space="preserve"> o chamam de “filho de Zabdi”. </w:t>
      </w:r>
      <w:r>
        <w:rPr>
          <w:lang w:val="pt_PT" w:bidi="pt_PT"/>
        </w:rPr>
        <w:t>Neemias 12.35</w:t>
      </w:r>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r>
        <w:rPr>
          <w:lang w:val="pt_PT" w:bidi="pt_PT"/>
        </w:rPr>
        <w:t>Ne 10.11</w:t>
      </w:r>
      <w:r>
        <w:rPr>
          <w:lang w:val="pt_PT" w:bidi="pt_PT"/>
        </w:rPr>
        <w:t>).</w:t>
      </w:r>
    </w:p>
    <w:p>
      <w:pPr>
        <w:pStyle w:val="ListNumber"/>
        <w:spacing w:line="240" w:lineRule="auto"/>
        <w:ind w:left="720"/>
      </w:pPr>
      <w:r>
        <w:rPr>
          <w:lang w:val="pt_PT" w:bidi="pt_PT"/>
        </w:rPr>
      </w:r>
      <w:r>
        <w:rPr>
          <w:lang w:val="pt_PT" w:bidi="pt_PT"/>
        </w:rPr>
        <w:t>Descendente de Simei da tribo de Rúben (</w:t>
      </w:r>
      <w:r>
        <w:rPr>
          <w:lang w:val="pt_PT" w:bidi="pt_PT"/>
        </w:rPr>
        <w:t>1Cr 5.5</w:t>
      </w:r>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r>
        <w:rPr>
          <w:lang w:val="pt_PT" w:bidi="pt_PT"/>
        </w:rPr>
        <w:t>1 Crônicas 8.34–35</w:t>
      </w:r>
      <w:r>
        <w:rPr>
          <w:lang w:val="pt_PT" w:bidi="pt_PT"/>
        </w:rPr>
        <w:t xml:space="preserve">; </w:t>
      </w:r>
      <w:r>
        <w:rPr>
          <w:lang w:val="pt_PT" w:bidi="pt_PT"/>
        </w:rPr>
        <w:t>9.40–41;</w:t>
      </w:r>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r>
        <w:rPr>
          <w:lang w:val="pt_PT" w:bidi="pt_PT"/>
        </w:rPr>
        <w:t>1Cr 23.20</w:t>
      </w:r>
      <w:r>
        <w:rPr>
          <w:lang w:val="pt_PT" w:bidi="pt_PT"/>
        </w:rPr>
        <w:t xml:space="preserve">; </w:t>
      </w:r>
      <w:r>
        <w:rPr>
          <w:lang w:val="pt_PT" w:bidi="pt_PT"/>
        </w:rPr>
        <w:t>24.24,25</w:t>
      </w:r>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r>
        <w:rPr>
          <w:lang w:val="pt_PT" w:bidi="pt_PT"/>
        </w:rPr>
        <w:t>2 Crônicas 34.20</w:t>
      </w:r>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r>
        <w:rPr>
          <w:lang w:val="pt_PT" w:bidi="pt_PT"/>
        </w:rPr>
        <w:t>Nm 13.13</w:t>
      </w:r>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r>
        <w:rPr>
          <w:lang w:val="pt_PT" w:bidi="pt_PT"/>
        </w:rPr>
        <w:t>1Cr 6.40</w:t>
      </w:r>
      <w:r>
        <w:rPr>
          <w:lang w:val="pt_PT" w:bidi="pt_PT"/>
        </w:rPr>
        <w:t>).</w:t>
      </w:r>
    </w:p>
    <w:p>
      <w:pPr>
        <w:pStyle w:val="ListNumber"/>
        <w:spacing w:line="240" w:lineRule="auto"/>
        <w:ind w:left="720"/>
      </w:pPr>
      <w:r>
        <w:rPr>
          <w:lang w:val="pt_PT" w:bidi="pt_PT"/>
        </w:rPr>
      </w:r>
      <w:r>
        <w:rPr>
          <w:lang w:val="pt_PT" w:bidi="pt_PT"/>
        </w:rPr>
        <w:t>O principal homem de Issacar nas listas do templo (</w:t>
      </w:r>
      <w:r>
        <w:rPr>
          <w:lang w:val="pt_PT" w:bidi="pt_PT"/>
        </w:rPr>
        <w:t>1Cr 7.3</w:t>
      </w:r>
      <w:r>
        <w:rPr>
          <w:lang w:val="pt_PT" w:bidi="pt_PT"/>
        </w:rPr>
        <w:t>).</w:t>
      </w:r>
    </w:p>
    <w:p>
      <w:pPr>
        <w:pStyle w:val="ListNumber"/>
        <w:spacing w:line="240" w:lineRule="auto"/>
        <w:ind w:left="720"/>
      </w:pPr>
      <w:r>
        <w:rPr>
          <w:lang w:val="pt_PT" w:bidi="pt_PT"/>
        </w:rPr>
      </w:r>
      <w:r>
        <w:rPr>
          <w:lang w:val="pt_PT" w:bidi="pt_PT"/>
        </w:rPr>
        <w:t>Um benjamita mencionado nas listas do templo (</w:t>
      </w:r>
      <w:r>
        <w:rPr>
          <w:lang w:val="pt_PT" w:bidi="pt_PT"/>
        </w:rPr>
        <w:t>1Cr 8.16</w:t>
      </w:r>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r>
        <w:rPr>
          <w:lang w:val="pt_PT" w:bidi="pt_PT"/>
        </w:rPr>
        <w:t>1Cr 27.18</w:t>
      </w:r>
      <w:r>
        <w:rPr>
          <w:lang w:val="pt_PT" w:bidi="pt_PT"/>
        </w:rPr>
        <w:t>).</w:t>
      </w:r>
    </w:p>
    <w:p>
      <w:pPr>
        <w:pStyle w:val="ListNumber"/>
        <w:spacing w:line="240" w:lineRule="auto"/>
        <w:ind w:left="720"/>
      </w:pPr>
      <w:r>
        <w:rPr>
          <w:lang w:val="pt_PT" w:bidi="pt_PT"/>
        </w:rPr>
      </w:r>
      <w:r>
        <w:rPr>
          <w:lang w:val="pt_PT" w:bidi="pt_PT"/>
        </w:rPr>
        <w:t>O filho do rei Josafá de Judá (</w:t>
      </w:r>
      <w:r>
        <w:rPr>
          <w:lang w:val="pt_PT" w:bidi="pt_PT"/>
        </w:rPr>
        <w:t>2Cr 21.2</w:t>
      </w:r>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r>
        <w:rPr>
          <w:lang w:val="pt_PT" w:bidi="pt_PT"/>
        </w:rPr>
        <w:t>Ed 8.8</w:t>
      </w:r>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r>
        <w:rPr>
          <w:lang w:val="pt_PT" w:bidi="pt_PT"/>
        </w:rPr>
        <w:t>Daniel 10.13</w:t>
      </w:r>
      <w:r>
        <w:rPr>
          <w:lang w:val="pt_PT" w:bidi="pt_PT"/>
        </w:rPr>
        <w:t xml:space="preserve"> diz que "o príncipe do reino da Pérsia" procurou se opor ao propósito de Deus. Miguel (variação do nome Micael), "um dos principais príncipes", lutou contra esse espírito maligno ao lado do Senhor (</w:t>
      </w:r>
      <w:r>
        <w:rPr>
          <w:lang w:val="pt_PT" w:bidi="pt_PT"/>
        </w:rPr>
        <w:t>Dn 10.21</w:t>
      </w:r>
      <w:r>
        <w:rPr>
          <w:lang w:val="pt_PT" w:bidi="pt_PT"/>
        </w:rPr>
        <w:t xml:space="preserve">). Seu conflito em favor de Israel é mencionado ainda em </w:t>
      </w:r>
      <w:r>
        <w:rPr>
          <w:lang w:val="pt_PT" w:bidi="pt_PT"/>
        </w:rPr>
        <w:t>Daniel 12.1</w:t>
      </w:r>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r>
        <w:rPr>
          <w:lang w:val="pt_PT" w:bidi="pt_PT"/>
        </w:rPr>
        <w:t>Jd 1.9</w:t>
      </w:r>
      <w:r>
        <w:rPr>
          <w:lang w:val="pt_PT" w:bidi="pt_PT"/>
        </w:rPr>
        <w:t xml:space="preserve">; compare </w:t>
      </w:r>
      <w:r>
        <w:rPr>
          <w:lang w:val="pt_PT" w:bidi="pt_PT"/>
        </w:rPr>
        <w:t>2Pe 2.10–11</w:t>
      </w:r>
      <w:r>
        <w:rPr>
          <w:lang w:val="pt_PT" w:bidi="pt_PT"/>
        </w:rPr>
        <w:t xml:space="preserve">; veja também a referência ao "arcanjo" em </w:t>
      </w:r>
      <w:r>
        <w:rPr>
          <w:lang w:val="pt_PT" w:bidi="pt_PT"/>
        </w:rPr>
        <w:t>1Ts 4.16</w:t>
      </w:r>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r>
        <w:rPr>
          <w:lang w:val="pt_PT" w:bidi="pt_PT"/>
        </w:rPr>
        <w:t>Apocalipse 12.7–8:</w:t>
      </w:r>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r>
        <w:rPr>
          <w:lang w:val="pt_PT" w:bidi="pt_PT"/>
        </w:rPr>
        <w:t>2 Crônicas 13.2</w:t>
      </w:r>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r>
        <w:rPr>
          <w:lang w:val="pt_PT" w:bidi="pt_PT"/>
        </w:rPr>
        <w:t>1Rs 22.8</w:t>
      </w:r>
      <w:r>
        <w:rPr>
          <w:lang w:val="pt_PT" w:bidi="pt_PT"/>
        </w:rPr>
        <w:t xml:space="preserve">; </w:t>
      </w:r>
      <w:r>
        <w:rPr>
          <w:lang w:val="pt_PT" w:bidi="pt_PT"/>
        </w:rPr>
        <w:t>2Cr 18.7–25</w:t>
      </w:r>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r>
        <w:rPr>
          <w:lang w:val="pt_PT" w:bidi="pt_PT"/>
        </w:rPr>
        <w:t>2Rs 22.12</w:t>
      </w:r>
      <w:r>
        <w:rPr>
          <w:lang w:val="pt_PT" w:bidi="pt_PT"/>
        </w:rPr>
        <w:t xml:space="preserve">; </w:t>
      </w:r>
      <w:r>
        <w:rPr>
          <w:lang w:val="pt_PT" w:bidi="pt_PT"/>
        </w:rPr>
        <w:t>2Cr 34.20</w:t>
      </w:r>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r>
        <w:rPr>
          <w:lang w:val="pt_PT" w:bidi="pt_PT"/>
        </w:rPr>
        <w:t>Neemias 12.35</w:t>
      </w:r>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r>
        <w:rPr>
          <w:lang w:val="pt_PT" w:bidi="pt_PT"/>
        </w:rPr>
        <w:t>Jr 36.11–13</w:t>
      </w:r>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r>
        <w:rPr>
          <w:lang w:val="pt_PT" w:bidi="pt_PT"/>
        </w:rPr>
        <w:t>1Sm 14.49</w:t>
      </w:r>
      <w:r>
        <w:rPr>
          <w:lang w:val="pt_PT" w:bidi="pt_PT"/>
        </w:rPr>
        <w:t>). Ela se apaixonou por Davi depois que ele derrotou Golias (</w:t>
      </w:r>
      <w:r>
        <w:rPr>
          <w:lang w:val="pt_PT" w:bidi="pt_PT"/>
        </w:rPr>
        <w:t>18.20</w:t>
      </w:r>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r>
        <w:rPr>
          <w:lang w:val="pt_PT" w:bidi="pt_PT"/>
        </w:rPr>
        <w:t>1Sm 19.8–17</w:t>
      </w:r>
      <w:r>
        <w:rPr>
          <w:lang w:val="pt_PT" w:bidi="pt_PT"/>
        </w:rPr>
        <w:t>). Enquanto Davi estava fora, Saul deu Mical a outro homem chamado Palti como esposa (</w:t>
      </w:r>
      <w:r>
        <w:rPr>
          <w:lang w:val="pt_PT" w:bidi="pt_PT"/>
        </w:rPr>
        <w:t>25.44</w:t>
      </w:r>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r>
        <w:rPr>
          <w:lang w:val="pt_PT" w:bidi="pt_PT"/>
        </w:rPr>
        <w:t>2Sm 3.12–16</w:t>
      </w:r>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r>
        <w:rPr>
          <w:lang w:val="pt_PT" w:bidi="pt_PT"/>
        </w:rPr>
        <w:t>2Sm 6.16–23</w:t>
      </w:r>
      <w:r>
        <w:rPr>
          <w:lang w:val="pt_PT" w:bidi="pt_PT"/>
        </w:rPr>
        <w:t>).</w:t>
      </w:r>
    </w:p>
    <w:p>
      <w:pPr/>
      <w:r>
        <w:rPr>
          <w:lang w:val="pt_PT" w:bidi="pt_PT"/>
        </w:rPr>
      </w:r>
      <w:r>
        <w:rPr>
          <w:lang w:val="pt_PT" w:bidi="pt_PT"/>
        </w:rPr>
        <w:t>Uma versão mais literal, seguindo o Texto Massorético, afirma que Mical teve cinco filhos (</w:t>
      </w:r>
      <w:r>
        <w:rPr>
          <w:lang w:val="pt_PT" w:bidi="pt_PT"/>
        </w:rPr>
        <w:t>2Sm 21.8</w:t>
      </w:r>
      <w:r>
        <w:rPr>
          <w:lang w:val="pt_PT" w:bidi="pt_PT"/>
        </w:rPr>
        <w:t xml:space="preserve">). No entanto, de acordo com </w:t>
      </w:r>
      <w:r>
        <w:rPr>
          <w:lang w:val="pt_PT" w:bidi="pt_PT"/>
        </w:rPr>
        <w:t>1 Samuel 18.19</w:t>
      </w:r>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r>
        <w:rPr>
          <w:lang w:val="pt_PT" w:bidi="pt_PT"/>
        </w:rPr>
        <w:t>1Cr 8.32</w:t>
      </w:r>
      <w:r>
        <w:rPr>
          <w:lang w:val="pt_PT" w:bidi="pt_PT"/>
        </w:rPr>
        <w:t xml:space="preserve">; </w:t>
      </w:r>
      <w:r>
        <w:rPr>
          <w:lang w:val="pt_PT" w:bidi="pt_PT"/>
        </w:rPr>
        <w:t>9.37–38</w:t>
      </w:r>
      <w:r>
        <w:rPr>
          <w:lang w:val="pt_PT" w:bidi="pt_PT"/>
        </w:rPr>
        <w:t>).</w:t>
      </w:r>
    </w:p>
    <w:p>
      <w:pPr/>
      <w:r>
        <w:rPr>
          <w:lang w:val="pt_PT" w:bidi="pt_PT"/>
        </w:rPr>
      </w:r>
      <w:r>
        <w:rPr>
          <w:lang w:val="pt_PT" w:bidi="pt_PT"/>
        </w:rPr>
        <w:t>2. Oficial no exército de Davi que serviu sob o comando de Dodai (</w:t>
      </w:r>
      <w:r>
        <w:rPr>
          <w:lang w:val="pt_PT" w:bidi="pt_PT"/>
        </w:rPr>
        <w:t>1Cr 27.4</w:t>
      </w:r>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r>
        <w:rPr>
          <w:lang w:val="pt_PT" w:bidi="pt_PT"/>
        </w:rPr>
        <w:t>Josué 18.21–28</w:t>
      </w:r>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r>
        <w:rPr>
          <w:lang w:val="pt_PT" w:bidi="pt_PT"/>
        </w:rPr>
        <w:t>1Sm 13.2</w:t>
      </w:r>
      <w:r>
        <w:rPr>
          <w:lang w:val="pt_PT" w:bidi="pt_PT"/>
        </w:rPr>
        <w:t>). Jônatas atacou um comandante filisteu na vizinha Geba. Os filisteus então enviaram um grande exército e acamparam em Micmás (</w:t>
      </w:r>
      <w:r>
        <w:rPr>
          <w:lang w:val="pt_PT" w:bidi="pt_PT"/>
        </w:rPr>
        <w:t>1Sm 13.5</w:t>
      </w:r>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r>
        <w:rPr>
          <w:lang w:val="pt_PT" w:bidi="pt_PT"/>
        </w:rPr>
        <w:t>1Sm 13.11,16,</w:t>
      </w:r>
      <w:r>
        <w:rPr>
          <w:lang w:val="pt_PT" w:bidi="pt_PT"/>
        </w:rPr>
        <w:t>17</w:t>
      </w:r>
      <w:r>
        <w:rPr>
          <w:lang w:val="pt_PT" w:bidi="pt_PT"/>
        </w:rPr>
        <w:t>,</w:t>
      </w:r>
      <w:r>
        <w:rPr>
          <w:lang w:val="pt_PT" w:bidi="pt_PT"/>
        </w:rPr>
        <w:t>18</w:t>
      </w:r>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r>
        <w:rPr>
          <w:lang w:val="pt_PT" w:bidi="pt_PT"/>
        </w:rPr>
        <w:t>1Sm 13.23</w:t>
      </w:r>
      <w:r>
        <w:rPr>
          <w:lang w:val="pt_PT" w:bidi="pt_PT"/>
        </w:rPr>
        <w:t>). Jônatas e seu escudeiro atravessaram o desfiladeiro entre dois penhascos chamados Bozez (perto de Micmás) e Sené (perto de Geba). Eles surpreenderam os filisteus, que fugiram de volta para Micmás (</w:t>
      </w:r>
      <w:r>
        <w:rPr>
          <w:lang w:val="pt_PT" w:bidi="pt_PT"/>
        </w:rPr>
        <w:t>1Sm 14.1–23</w:t>
      </w:r>
      <w:r>
        <w:rPr>
          <w:lang w:val="pt_PT" w:bidi="pt_PT"/>
        </w:rPr>
        <w:t>). Os israelitas então atacaram, e os filisteus fugiram pela estrada do Vale de Aijalom. Os israelitas os seguiram e continuaram o ataque (</w:t>
      </w:r>
      <w:r>
        <w:rPr>
          <w:lang w:val="pt_PT" w:bidi="pt_PT"/>
        </w:rPr>
        <w:t>1Sm 14.31</w:t>
      </w:r>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r>
        <w:rPr>
          <w:lang w:val="pt_PT" w:bidi="pt_PT"/>
        </w:rPr>
        <w:t>Js 16.6</w:t>
      </w:r>
      <w:r>
        <w:rPr>
          <w:lang w:val="pt_PT" w:bidi="pt_PT"/>
        </w:rPr>
        <w:t xml:space="preserve">; </w:t>
      </w:r>
      <w:r>
        <w:rPr>
          <w:lang w:val="pt_PT" w:bidi="pt_PT"/>
        </w:rPr>
        <w:t>17.7</w:t>
      </w:r>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r>
        <w:rPr>
          <w:lang w:val="pt_PT" w:bidi="pt_PT"/>
        </w:rPr>
        <w:t>Salmos 16</w:t>
      </w:r>
      <w:r>
        <w:rPr>
          <w:lang w:val="pt_PT" w:bidi="pt_PT"/>
        </w:rPr>
        <w:t xml:space="preserve"> e </w:t>
      </w:r>
      <w:r>
        <w:rPr>
          <w:lang w:val="pt_PT" w:bidi="pt_PT"/>
        </w:rPr>
        <w:t>56 – 60</w:t>
      </w:r>
      <w:r>
        <w:rPr>
          <w:lang w:val="pt_PT" w:bidi="pt_PT"/>
        </w:rPr>
        <w:t xml:space="preserve"> (veja NTLH), possivelmente também do salmo de recuperação de Ezequias, </w:t>
      </w:r>
      <w:r>
        <w:rPr>
          <w:lang w:val="pt_PT" w:bidi="pt_PT"/>
        </w:rPr>
        <w:t>Isaías 38.9</w:t>
      </w:r>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r>
        <w:rPr>
          <w:lang w:val="pt_PT" w:bidi="pt_PT"/>
        </w:rPr>
        <w:t>Gn 25.1–6</w:t>
      </w:r>
      <w:r>
        <w:rPr>
          <w:lang w:val="pt_PT" w:bidi="pt_PT"/>
        </w:rPr>
        <w:t>), José (</w:t>
      </w:r>
      <w:r>
        <w:rPr>
          <w:lang w:val="pt_PT" w:bidi="pt_PT"/>
        </w:rPr>
        <w:t>37.25–36</w:t>
      </w:r>
      <w:r>
        <w:rPr>
          <w:lang w:val="pt_PT" w:bidi="pt_PT"/>
        </w:rPr>
        <w:t>), Moisés (</w:t>
      </w:r>
      <w:r>
        <w:rPr>
          <w:lang w:val="pt_PT" w:bidi="pt_PT"/>
        </w:rPr>
        <w:t>Êx 2.15–3.1</w:t>
      </w:r>
      <w:r>
        <w:rPr>
          <w:lang w:val="pt_PT" w:bidi="pt_PT"/>
        </w:rPr>
        <w:t>), Balaão (</w:t>
      </w:r>
      <w:r>
        <w:rPr>
          <w:lang w:val="pt_PT" w:bidi="pt_PT"/>
        </w:rPr>
        <w:t>Nm 22.1–6</w:t>
      </w:r>
      <w:r>
        <w:rPr>
          <w:lang w:val="pt_PT" w:bidi="pt_PT"/>
        </w:rPr>
        <w:t xml:space="preserve">; </w:t>
      </w:r>
      <w:r>
        <w:rPr>
          <w:lang w:val="pt_PT" w:bidi="pt_PT"/>
        </w:rPr>
        <w:t>25</w:t>
      </w:r>
      <w:r>
        <w:rPr>
          <w:lang w:val="pt_PT" w:bidi="pt_PT"/>
        </w:rPr>
        <w:t xml:space="preserve">; </w:t>
      </w:r>
      <w:r>
        <w:rPr>
          <w:lang w:val="pt_PT" w:bidi="pt_PT"/>
        </w:rPr>
        <w:t>31.1–20</w:t>
      </w:r>
      <w:r>
        <w:rPr>
          <w:lang w:val="pt_PT" w:bidi="pt_PT"/>
        </w:rPr>
        <w:t>), e Gideão (</w:t>
      </w:r>
      <w:r>
        <w:rPr>
          <w:lang w:val="pt_PT" w:bidi="pt_PT"/>
        </w:rPr>
        <w:t>Jz 6.1–8.28</w:t>
      </w:r>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r>
        <w:rPr>
          <w:lang w:val="pt_PT" w:bidi="pt_PT"/>
        </w:rPr>
        <w:t>Gn 25.1–2</w:t>
      </w:r>
      <w:r>
        <w:rPr>
          <w:lang w:val="pt_PT" w:bidi="pt_PT"/>
        </w:rPr>
        <w:t xml:space="preserve">; cf. </w:t>
      </w:r>
      <w:r>
        <w:rPr>
          <w:lang w:val="pt_PT" w:bidi="pt_PT"/>
        </w:rPr>
        <w:t>23.1–2</w:t>
      </w:r>
      <w:r>
        <w:rPr>
          <w:lang w:val="pt_PT" w:bidi="pt_PT"/>
        </w:rPr>
        <w:t xml:space="preserve">; </w:t>
      </w:r>
      <w:r>
        <w:rPr>
          <w:lang w:val="pt_PT" w:bidi="pt_PT"/>
        </w:rPr>
        <w:t>24.67</w:t>
      </w:r>
      <w:r>
        <w:rPr>
          <w:lang w:val="pt_PT" w:bidi="pt_PT"/>
        </w:rPr>
        <w:t xml:space="preserve">; </w:t>
      </w:r>
      <w:r>
        <w:rPr>
          <w:lang w:val="pt_PT" w:bidi="pt_PT"/>
        </w:rPr>
        <w:t>1Cr 1.32</w:t>
      </w:r>
      <w:r>
        <w:rPr>
          <w:lang w:val="pt_PT" w:bidi="pt_PT"/>
        </w:rPr>
        <w:t>). Ao chamar Midiã e seus irmãos completos de “os descendentes de Quetura” (</w:t>
      </w:r>
      <w:r>
        <w:rPr>
          <w:lang w:val="pt_PT" w:bidi="pt_PT"/>
        </w:rPr>
        <w:t>Gn 25.4</w:t>
      </w:r>
      <w:r>
        <w:rPr>
          <w:lang w:val="pt_PT" w:bidi="pt_PT"/>
        </w:rPr>
        <w:t xml:space="preserve">; </w:t>
      </w:r>
      <w:r>
        <w:rPr>
          <w:lang w:val="pt_PT" w:bidi="pt_PT"/>
        </w:rPr>
        <w:t>1Cr 1.32–33</w:t>
      </w:r>
      <w:r>
        <w:rPr>
          <w:lang w:val="pt_PT" w:bidi="pt_PT"/>
        </w:rPr>
        <w:t>), a Bíblia cuidadosamente os distingue de Isaque, o filho de Sara, que era aquele através de quem a promessa de Deus a Abraão seria cumprida (</w:t>
      </w:r>
      <w:r>
        <w:rPr>
          <w:lang w:val="pt_PT" w:bidi="pt_PT"/>
        </w:rPr>
        <w:t>Gn 12.1–3</w:t>
      </w:r>
      <w:r>
        <w:rPr>
          <w:lang w:val="pt_PT" w:bidi="pt_PT"/>
        </w:rPr>
        <w:t xml:space="preserve">; </w:t>
      </w:r>
      <w:r>
        <w:rPr>
          <w:lang w:val="pt_PT" w:bidi="pt_PT"/>
        </w:rPr>
        <w:t>17.15–21</w:t>
      </w:r>
      <w:r>
        <w:rPr>
          <w:lang w:val="pt_PT" w:bidi="pt_PT"/>
        </w:rPr>
        <w:t>). De fato, Abraão e os israelitas consideravam esses outros filhos como não tendo mais direitos de herança do que os filhos de uma concubina (</w:t>
      </w:r>
      <w:r>
        <w:rPr>
          <w:lang w:val="pt_PT" w:bidi="pt_PT"/>
        </w:rPr>
        <w:t>Gn 25.5–6</w:t>
      </w:r>
      <w:r>
        <w:rPr>
          <w:lang w:val="pt_PT" w:bidi="pt_PT"/>
        </w:rPr>
        <w:t xml:space="preserve">; </w:t>
      </w:r>
      <w:r>
        <w:rPr>
          <w:lang w:val="pt_PT" w:bidi="pt_PT"/>
        </w:rPr>
        <w:t>1Cr 1.31</w:t>
      </w:r>
      <w:r>
        <w:rPr>
          <w:lang w:val="pt_PT" w:bidi="pt_PT"/>
        </w:rPr>
        <w:t>).</w:t>
      </w:r>
    </w:p>
    <w:p>
      <w:pPr/>
      <w:r>
        <w:rPr>
          <w:lang w:val="pt_PT" w:bidi="pt_PT"/>
        </w:rPr>
      </w:r>
      <w:r>
        <w:rPr>
          <w:lang w:val="pt_PT" w:bidi="pt_PT"/>
        </w:rPr>
        <w:t>Expulsos da família de Abraão por causa de Isaque, tornaram-se povos seminômades dos desertos a leste e ao sul da Palestina (</w:t>
      </w:r>
      <w:r>
        <w:rPr>
          <w:lang w:val="pt_PT" w:bidi="pt_PT"/>
        </w:rPr>
        <w:t>Gn 25.5–6</w:t>
      </w:r>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r>
        <w:rPr>
          <w:lang w:val="pt_PT" w:bidi="pt_PT"/>
        </w:rPr>
        <w:t>Gn 37.17,25–28,36</w:t>
      </w:r>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r>
        <w:rPr>
          <w:lang w:val="pt_PT" w:bidi="pt_PT"/>
        </w:rPr>
        <w:t>Êx 2.15–22</w:t>
      </w:r>
      <w:r>
        <w:rPr>
          <w:lang w:val="pt_PT" w:bidi="pt_PT"/>
        </w:rPr>
        <w:t>). Moisés pediu ao seu parente midianita Hobabe para atuar como guia de Horebe a Cades-Barneia (</w:t>
      </w:r>
      <w:r>
        <w:rPr>
          <w:lang w:val="pt_PT" w:bidi="pt_PT"/>
        </w:rPr>
        <w:t>Dt 1.19</w:t>
      </w:r>
      <w:r>
        <w:rPr>
          <w:lang w:val="pt_PT" w:bidi="pt_PT"/>
        </w:rPr>
        <w:t>); Hobabe conhecia bem o deserto de Parã (</w:t>
      </w:r>
      <w:r>
        <w:rPr>
          <w:lang w:val="pt_PT" w:bidi="pt_PT"/>
        </w:rPr>
        <w:t>Nm 10.11–12,29–31</w:t>
      </w:r>
      <w:r>
        <w:rPr>
          <w:lang w:val="pt_PT" w:bidi="pt_PT"/>
        </w:rPr>
        <w:t xml:space="preserve">), embora sua própria terra e parentes estivessem em outro lugar (v </w:t>
      </w:r>
      <w:r>
        <w:rPr>
          <w:lang w:val="pt_PT" w:bidi="pt_PT"/>
        </w:rPr>
        <w:t>30</w:t>
      </w:r>
      <w:r>
        <w:rPr>
          <w:lang w:val="pt_PT" w:bidi="pt_PT"/>
        </w:rPr>
        <w:t>).</w:t>
      </w:r>
    </w:p>
    <w:p>
      <w:pPr/>
      <w:r>
        <w:rPr>
          <w:lang w:val="pt_PT" w:bidi="pt_PT"/>
        </w:rPr>
      </w:r>
      <w:r>
        <w:rPr>
          <w:lang w:val="pt_PT" w:bidi="pt_PT"/>
        </w:rPr>
        <w:t>No episódio de Balaão e suas consequências sangrentas (</w:t>
      </w:r>
      <w:r>
        <w:rPr>
          <w:lang w:val="pt_PT" w:bidi="pt_PT"/>
        </w:rPr>
        <w:t>Nm 22.31</w:t>
      </w:r>
      <w:r>
        <w:rPr>
          <w:lang w:val="pt_PT" w:bidi="pt_PT"/>
        </w:rPr>
        <w:t>), um grupo significativo de midianitas parece ter vivido na fronteira oriental de Moabe. O rei moabita Balaque, que estava sob o domínio do rei amorita chamado Seom (</w:t>
      </w:r>
      <w:r>
        <w:rPr>
          <w:lang w:val="pt_PT" w:bidi="pt_PT"/>
        </w:rPr>
        <w:t>21.26–30</w:t>
      </w:r>
      <w:r>
        <w:rPr>
          <w:lang w:val="pt_PT" w:bidi="pt_PT"/>
        </w:rPr>
        <w:t xml:space="preserve">; </w:t>
      </w:r>
      <w:r>
        <w:rPr>
          <w:lang w:val="pt_PT" w:bidi="pt_PT"/>
        </w:rPr>
        <w:t>Jr 48.45</w:t>
      </w:r>
      <w:r>
        <w:rPr>
          <w:lang w:val="pt_PT" w:bidi="pt_PT"/>
        </w:rPr>
        <w:t>), discutiu a ameaça israelita com os anciãos de Midiã, e uma delegação conjunta foi enviada a Balaão (</w:t>
      </w:r>
      <w:r>
        <w:rPr>
          <w:lang w:val="pt_PT" w:bidi="pt_PT"/>
        </w:rPr>
        <w:t>Nm 22.2–7</w:t>
      </w:r>
      <w:r>
        <w:rPr>
          <w:lang w:val="pt_PT" w:bidi="pt_PT"/>
        </w:rPr>
        <w:t>). Em Acácia, nas campinas de Moabe (</w:t>
      </w:r>
      <w:r>
        <w:rPr>
          <w:lang w:val="pt_PT" w:bidi="pt_PT"/>
        </w:rPr>
        <w:t>Nm 22.1</w:t>
      </w:r>
      <w:r>
        <w:rPr>
          <w:lang w:val="pt_PT" w:bidi="pt_PT"/>
        </w:rPr>
        <w:t xml:space="preserve">; </w:t>
      </w:r>
      <w:r>
        <w:rPr>
          <w:lang w:val="pt_PT" w:bidi="pt_PT"/>
        </w:rPr>
        <w:t>25.1</w:t>
      </w:r>
      <w:r>
        <w:rPr>
          <w:lang w:val="pt_PT" w:bidi="pt_PT"/>
        </w:rPr>
        <w:t>), um israelita conheceu e casou-se com uma princesa midianita (</w:t>
      </w:r>
      <w:r>
        <w:rPr>
          <w:lang w:val="pt_PT" w:bidi="pt_PT"/>
        </w:rPr>
        <w:t>Nm 25.6–18</w:t>
      </w:r>
      <w:r>
        <w:rPr>
          <w:lang w:val="pt_PT" w:bidi="pt_PT"/>
        </w:rPr>
        <w:t xml:space="preserve">; </w:t>
      </w:r>
      <w:r>
        <w:rPr>
          <w:lang w:val="pt_PT" w:bidi="pt_PT"/>
        </w:rPr>
        <w:t>31.8</w:t>
      </w:r>
      <w:r>
        <w:rPr>
          <w:lang w:val="pt_PT" w:bidi="pt_PT"/>
        </w:rPr>
        <w:t>). Os reis midianitas eram considerados reis fantoches do Rei Seom (</w:t>
      </w:r>
      <w:r>
        <w:rPr>
          <w:lang w:val="pt_PT" w:bidi="pt_PT"/>
        </w:rPr>
        <w:t>Js 13.21</w:t>
      </w:r>
      <w:r>
        <w:rPr>
          <w:lang w:val="pt_PT" w:bidi="pt_PT"/>
        </w:rPr>
        <w:t>). Todos os indícios são de que clãs midianitas viviam nas proximidades, nas fronteiras de Moabe. Como Moabe está ao norte de Edom, a referência a uma vitória edomita sobre Midiã (</w:t>
      </w:r>
      <w:r>
        <w:rPr>
          <w:lang w:val="pt_PT" w:bidi="pt_PT"/>
        </w:rPr>
        <w:t>Gn 36.35</w:t>
      </w:r>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r>
        <w:rPr>
          <w:lang w:val="pt_PT" w:bidi="pt_PT"/>
        </w:rPr>
        <w:t>Js 15.61</w:t>
      </w:r>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r>
        <w:rPr>
          <w:lang w:val="pt_PT" w:bidi="pt_PT"/>
        </w:rPr>
        <w:t>2 Crônicas 13.22</w:t>
      </w:r>
      <w:r>
        <w:rPr>
          <w:lang w:val="pt_PT" w:bidi="pt_PT"/>
        </w:rPr>
        <w:t xml:space="preserve"> refere-se à fonte literária usada para registrar o reinado do rei Abias, de Judá (913–910 a.C.) como o “midrash” do profeta Ido. O texto de </w:t>
      </w:r>
      <w:r>
        <w:rPr>
          <w:lang w:val="pt_PT" w:bidi="pt_PT"/>
        </w:rPr>
        <w:t>2 Crônicas 24.27</w:t>
      </w:r>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27.7</w:t>
      </w:r>
      <w:r>
        <w:rPr>
          <w:lang w:val="pt_PT" w:bidi="pt_PT"/>
        </w:rPr>
        <w:t xml:space="preserve">; </w:t>
      </w:r>
      <w:r>
        <w:rPr>
          <w:lang w:val="pt_PT" w:bidi="pt_PT"/>
        </w:rPr>
        <w:t>33.18</w:t>
      </w:r>
      <w:r>
        <w:rPr>
          <w:lang w:val="pt_PT" w:bidi="pt_PT"/>
        </w:rPr>
        <w:t xml:space="preserve">). É provável que o título em </w:t>
      </w:r>
      <w:r>
        <w:rPr>
          <w:lang w:val="pt_PT" w:bidi="pt_PT"/>
        </w:rPr>
        <w:t>2 Crônicas 24.27</w:t>
      </w:r>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r>
        <w:rPr>
          <w:lang w:val="pt_PT" w:bidi="pt_PT"/>
        </w:rPr>
        <w:t>2Cr 9.29</w:t>
      </w:r>
      <w:r>
        <w:rPr>
          <w:lang w:val="pt_PT" w:bidi="pt_PT"/>
        </w:rPr>
        <w:t xml:space="preserve">), e também </w:t>
      </w:r>
      <w:r>
        <w:rPr>
          <w:i/>
          <w:lang w:val="pt_PT" w:bidi="pt_PT"/>
        </w:rPr>
        <w:t>Nos Relatos de Semaías, o Profeta,</w:t>
      </w:r>
      <w:r>
        <w:rPr>
          <w:lang w:val="pt_PT" w:bidi="pt_PT"/>
        </w:rPr>
        <w:t xml:space="preserve"> com referência ao rei Roboão, de Judá (930–913 a.C.; </w:t>
      </w:r>
      <w:r>
        <w:rPr>
          <w:lang w:val="pt_PT" w:bidi="pt_PT"/>
        </w:rPr>
        <w:t>2Cr 12.15</w:t>
      </w:r>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r>
        <w:rPr>
          <w:lang w:val="pt_PT" w:bidi="pt_PT"/>
        </w:rPr>
        <w:t>Neemias 3.31</w:t>
      </w:r>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r>
        <w:rPr>
          <w:lang w:val="pt_PT" w:bidi="pt_PT"/>
        </w:rPr>
        <w:t>Js 19.38</w:t>
      </w:r>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r>
        <w:rPr>
          <w:lang w:val="pt_PT" w:bidi="pt_PT"/>
        </w:rPr>
        <w:t>Js 15.37</w:t>
      </w:r>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r>
        <w:rPr>
          <w:lang w:val="pt_PT" w:bidi="pt_PT"/>
        </w:rPr>
        <w:t>Êx 14.2</w:t>
      </w:r>
      <w:r>
        <w:rPr>
          <w:lang w:val="pt_PT" w:bidi="pt_PT"/>
        </w:rPr>
        <w:t xml:space="preserve">; </w:t>
      </w:r>
      <w:r>
        <w:rPr>
          <w:lang w:val="pt_PT" w:bidi="pt_PT"/>
        </w:rPr>
        <w:t>Nm 33.7</w:t>
      </w:r>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r>
        <w:rPr>
          <w:lang w:val="pt_PT" w:bidi="pt_PT"/>
        </w:rPr>
        <w:t>Jr 44.1</w:t>
      </w:r>
      <w:r>
        <w:rPr>
          <w:lang w:val="pt_PT" w:bidi="pt_PT"/>
        </w:rPr>
        <w:t xml:space="preserve">; </w:t>
      </w:r>
      <w:r>
        <w:rPr>
          <w:lang w:val="pt_PT" w:bidi="pt_PT"/>
        </w:rPr>
        <w:t>46.14</w:t>
      </w:r>
      <w:r>
        <w:rPr>
          <w:lang w:val="pt_PT" w:bidi="pt_PT"/>
        </w:rPr>
        <w:t>).</w:t>
      </w:r>
    </w:p>
    <w:p>
      <w:pPr/>
      <w:r>
        <w:rPr>
          <w:lang w:val="pt_PT" w:bidi="pt_PT"/>
        </w:rPr>
      </w:r>
      <w:r>
        <w:rPr>
          <w:lang w:val="pt_PT" w:bidi="pt_PT"/>
        </w:rPr>
        <w:t>Este Migdol deve ser o mesmo lugar mencionado em Ezequiel, onde marca o extremo norte do Egito, oposto a Sinim no extremo sul (</w:t>
      </w:r>
      <w:r>
        <w:rPr>
          <w:lang w:val="pt_PT" w:bidi="pt_PT"/>
        </w:rPr>
        <w:t>Ez 29.10</w:t>
      </w:r>
      <w:r>
        <w:rPr>
          <w:lang w:val="pt_PT" w:bidi="pt_PT"/>
        </w:rPr>
        <w:t xml:space="preserve">; </w:t>
      </w:r>
      <w:r>
        <w:rPr>
          <w:lang w:val="pt_PT" w:bidi="pt_PT"/>
        </w:rPr>
        <w:t>30.6</w:t>
      </w:r>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r>
        <w:rPr>
          <w:lang w:val="pt_PT" w:bidi="pt_PT"/>
        </w:rPr>
        <w:t>1Sm 14.2</w:t>
      </w:r>
      <w:r>
        <w:rPr>
          <w:lang w:val="pt_PT" w:bidi="pt_PT"/>
        </w:rPr>
        <w:t>); também mencionado como parte da linha de marcha dos assírios (</w:t>
      </w:r>
      <w:r>
        <w:rPr>
          <w:lang w:val="pt_PT" w:bidi="pt_PT"/>
        </w:rPr>
        <w:t>Is 10.28</w:t>
      </w:r>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r>
        <w:rPr>
          <w:lang w:val="pt_PT" w:bidi="pt_PT"/>
        </w:rPr>
        <w:t>Êx 14.21</w:t>
      </w:r>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r>
        <w:rPr>
          <w:lang w:val="pt_PT" w:bidi="pt_PT"/>
        </w:rPr>
        <w:t>4.34</w:t>
      </w:r>
      <w:r>
        <w:rPr>
          <w:lang w:val="pt_PT" w:bidi="pt_PT"/>
        </w:rPr>
        <w:t xml:space="preserve">; </w:t>
      </w:r>
      <w:r>
        <w:rPr>
          <w:lang w:val="pt_PT" w:bidi="pt_PT"/>
        </w:rPr>
        <w:t>13.1</w:t>
      </w:r>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r>
        <w:rPr>
          <w:lang w:val="pt_PT" w:bidi="pt_PT"/>
        </w:rPr>
        <w:t>Mt 24.24</w:t>
      </w:r>
      <w:r>
        <w:rPr>
          <w:lang w:val="pt_PT" w:bidi="pt_PT"/>
        </w:rPr>
        <w:t xml:space="preserve">; </w:t>
      </w:r>
      <w:r>
        <w:rPr>
          <w:lang w:val="pt_PT" w:bidi="pt_PT"/>
        </w:rPr>
        <w:t>Mc 13.22</w:t>
      </w:r>
      <w:r>
        <w:rPr>
          <w:lang w:val="pt_PT" w:bidi="pt_PT"/>
        </w:rPr>
        <w:t xml:space="preserve">; </w:t>
      </w:r>
      <w:r>
        <w:rPr>
          <w:lang w:val="pt_PT" w:bidi="pt_PT"/>
        </w:rPr>
        <w:t>Jo 4.48</w:t>
      </w:r>
      <w:r>
        <w:rPr>
          <w:lang w:val="pt_PT" w:bidi="pt_PT"/>
        </w:rPr>
        <w:t xml:space="preserve">; </w:t>
      </w:r>
      <w:r>
        <w:rPr>
          <w:lang w:val="pt_PT" w:bidi="pt_PT"/>
        </w:rPr>
        <w:t>At 2.43</w:t>
      </w:r>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r>
        <w:rPr>
          <w:lang w:val="pt_PT" w:bidi="pt_PT"/>
        </w:rPr>
        <w:t>Rm 15.19–20</w:t>
      </w:r>
      <w:r>
        <w:rPr>
          <w:lang w:val="pt_PT" w:bidi="pt_PT"/>
        </w:rPr>
        <w:t xml:space="preserve">; </w:t>
      </w:r>
      <w:r>
        <w:rPr>
          <w:lang w:val="pt_PT" w:bidi="pt_PT"/>
        </w:rPr>
        <w:t>2Ts 2.9</w:t>
      </w:r>
      <w:r>
        <w:rPr>
          <w:lang w:val="pt_PT" w:bidi="pt_PT"/>
        </w:rPr>
        <w:t xml:space="preserve">; </w:t>
      </w:r>
      <w:r>
        <w:rPr>
          <w:lang w:val="pt_PT" w:bidi="pt_PT"/>
        </w:rPr>
        <w:t>Hb 2.4</w:t>
      </w:r>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r>
        <w:rPr>
          <w:lang w:val="pt_PT" w:bidi="pt_PT"/>
        </w:rPr>
        <w:t>Jó 5.9–10</w:t>
      </w:r>
      <w:r>
        <w:rPr>
          <w:lang w:val="pt_PT" w:bidi="pt_PT"/>
        </w:rPr>
        <w:t xml:space="preserve">; </w:t>
      </w:r>
      <w:r>
        <w:rPr>
          <w:lang w:val="pt_PT" w:bidi="pt_PT"/>
        </w:rPr>
        <w:t>Sl 89.6</w:t>
      </w:r>
      <w:r>
        <w:rPr>
          <w:lang w:val="pt_PT" w:bidi="pt_PT"/>
        </w:rPr>
        <w:t xml:space="preserve">; </w:t>
      </w:r>
      <w:r>
        <w:rPr>
          <w:lang w:val="pt_PT" w:bidi="pt_PT"/>
        </w:rPr>
        <w:t>106.2</w:t>
      </w:r>
      <w:r>
        <w:rPr>
          <w:lang w:val="pt_PT" w:bidi="pt_PT"/>
        </w:rPr>
        <w:t>), e um ato de bondade ou vitória sobre os inimigos é descrito dessa maneira (</w:t>
      </w:r>
      <w:r>
        <w:rPr>
          <w:lang w:val="pt_PT" w:bidi="pt_PT"/>
        </w:rPr>
        <w:t>Gn 24.12–27</w:t>
      </w:r>
      <w:r>
        <w:rPr>
          <w:lang w:val="pt_PT" w:bidi="pt_PT"/>
        </w:rPr>
        <w:t xml:space="preserve">; </w:t>
      </w:r>
      <w:r>
        <w:rPr>
          <w:lang w:val="pt_PT" w:bidi="pt_PT"/>
        </w:rPr>
        <w:t>1Sm 14.23</w:t>
      </w:r>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r>
        <w:rPr>
          <w:lang w:val="pt_PT" w:bidi="pt_PT"/>
        </w:rPr>
        <w:t>Deuteronômio 13.1–4</w:t>
      </w:r>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r>
        <w:rPr>
          <w:lang w:val="pt_PT" w:bidi="pt_PT"/>
        </w:rPr>
        <w:t>Êxodo 7.5</w:t>
      </w:r>
      <w:r>
        <w:rPr>
          <w:lang w:val="pt_PT" w:bidi="pt_PT"/>
        </w:rPr>
        <w:t xml:space="preserve"> e é repetido ao longo do relato (cf. </w:t>
      </w:r>
      <w:r>
        <w:rPr>
          <w:lang w:val="pt_PT" w:bidi="pt_PT"/>
        </w:rPr>
        <w:t>7.17</w:t>
      </w:r>
      <w:r>
        <w:rPr>
          <w:lang w:val="pt_PT" w:bidi="pt_PT"/>
        </w:rPr>
        <w:t xml:space="preserve">; </w:t>
      </w:r>
      <w:r>
        <w:rPr>
          <w:lang w:val="pt_PT" w:bidi="pt_PT"/>
        </w:rPr>
        <w:t>8.6,18</w:t>
      </w:r>
      <w:r>
        <w:rPr>
          <w:lang w:val="pt_PT" w:bidi="pt_PT"/>
        </w:rPr>
        <w:t xml:space="preserve">; </w:t>
      </w:r>
      <w:r>
        <w:rPr>
          <w:lang w:val="pt_PT" w:bidi="pt_PT"/>
        </w:rPr>
        <w:t>9.14–16,29</w:t>
      </w:r>
      <w:r>
        <w:rPr>
          <w:lang w:val="pt_PT" w:bidi="pt_PT"/>
        </w:rPr>
        <w:t xml:space="preserve">; </w:t>
      </w:r>
      <w:r>
        <w:rPr>
          <w:lang w:val="pt_PT" w:bidi="pt_PT"/>
        </w:rPr>
        <w:t>12.12</w:t>
      </w:r>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r>
        <w:rPr>
          <w:lang w:val="pt_PT" w:bidi="pt_PT"/>
        </w:rPr>
        <w:t>1Rs 18</w:t>
      </w:r>
      <w:r>
        <w:rPr>
          <w:lang w:val="pt_PT" w:bidi="pt_PT"/>
        </w:rPr>
        <w:t xml:space="preserve">; cf. </w:t>
      </w:r>
      <w:r>
        <w:rPr>
          <w:lang w:val="pt_PT" w:bidi="pt_PT"/>
        </w:rPr>
        <w:t>Êx 7</w:t>
      </w:r>
      <w:r>
        <w:rPr>
          <w:lang w:val="pt_PT" w:bidi="pt_PT"/>
        </w:rPr>
        <w:t>); a revelação de Deus no Monte Horebe com o vento, terremoto e fogo (</w:t>
      </w:r>
      <w:r>
        <w:rPr>
          <w:lang w:val="pt_PT" w:bidi="pt_PT"/>
        </w:rPr>
        <w:t>1Rs 19</w:t>
      </w:r>
      <w:r>
        <w:rPr>
          <w:lang w:val="pt_PT" w:bidi="pt_PT"/>
        </w:rPr>
        <w:t xml:space="preserve">; cf. </w:t>
      </w:r>
      <w:r>
        <w:rPr>
          <w:lang w:val="pt_PT" w:bidi="pt_PT"/>
        </w:rPr>
        <w:t>Êx 19</w:t>
      </w:r>
      <w:r>
        <w:rPr>
          <w:lang w:val="pt_PT" w:bidi="pt_PT"/>
        </w:rPr>
        <w:t>); e a separação do Jordão (</w:t>
      </w:r>
      <w:r>
        <w:rPr>
          <w:lang w:val="pt_PT" w:bidi="pt_PT"/>
        </w:rPr>
        <w:t>2Rs 2:10–14</w:t>
      </w:r>
      <w:r>
        <w:rPr>
          <w:lang w:val="pt_PT" w:bidi="pt_PT"/>
        </w:rPr>
        <w:t xml:space="preserve">; cf. </w:t>
      </w:r>
      <w:r>
        <w:rPr>
          <w:lang w:val="pt_PT" w:bidi="pt_PT"/>
        </w:rPr>
        <w:t>Êx 14</w:t>
      </w:r>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r>
        <w:rPr>
          <w:lang w:val="pt_PT" w:bidi="pt_PT"/>
        </w:rPr>
        <w:t>Is 38</w:t>
      </w:r>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r>
        <w:rPr>
          <w:lang w:val="pt_PT" w:bidi="pt_PT"/>
        </w:rPr>
        <w:t>Mt 12.28</w:t>
      </w:r>
      <w:r>
        <w:rPr>
          <w:lang w:val="pt_PT" w:bidi="pt_PT"/>
        </w:rPr>
        <w:t>). Como tal, então, os milagres de exorcismo significam a prisão de Satanás e a instituição do reino de Deus (</w:t>
      </w:r>
      <w:r>
        <w:rPr>
          <w:lang w:val="pt_PT" w:bidi="pt_PT"/>
        </w:rPr>
        <w:t>Mc 3.23–27</w:t>
      </w:r>
      <w:r>
        <w:rPr>
          <w:lang w:val="pt_PT" w:bidi="pt_PT"/>
        </w:rPr>
        <w:t>). Ao mesmo tempo, todos os milagres significam o amanhecer da era da salvação, como expresso no discurso inaugural de Jesus em Nazaré (</w:t>
      </w:r>
      <w:r>
        <w:rPr>
          <w:lang w:val="pt_PT" w:bidi="pt_PT"/>
        </w:rPr>
        <w:t>Lc 4.18–21</w:t>
      </w:r>
      <w:r>
        <w:rPr>
          <w:lang w:val="pt_PT" w:bidi="pt_PT"/>
        </w:rPr>
        <w:t xml:space="preserve">, de </w:t>
      </w:r>
      <w:r>
        <w:rPr>
          <w:lang w:val="pt_PT" w:bidi="pt_PT"/>
        </w:rPr>
        <w:t>Is 61.1–2</w:t>
      </w:r>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r>
        <w:rPr>
          <w:lang w:val="pt_PT" w:bidi="pt_PT"/>
        </w:rPr>
        <w:t>Mt 12.27</w:t>
      </w:r>
      <w:r>
        <w:rPr>
          <w:lang w:val="pt_PT" w:bidi="pt_PT"/>
        </w:rPr>
        <w:t>) e assim enfatizou a presença da fé nos milagres de cura (</w:t>
      </w:r>
      <w:r>
        <w:rPr>
          <w:lang w:val="pt_PT" w:bidi="pt_PT"/>
        </w:rPr>
        <w:t>Mc 5.32</w:t>
      </w:r>
      <w:r>
        <w:rPr>
          <w:lang w:val="pt_PT" w:bidi="pt_PT"/>
        </w:rPr>
        <w:t xml:space="preserve">; </w:t>
      </w:r>
      <w:r>
        <w:rPr>
          <w:lang w:val="pt_PT" w:bidi="pt_PT"/>
        </w:rPr>
        <w:t>10.52</w:t>
      </w:r>
      <w:r>
        <w:rPr>
          <w:lang w:val="pt_PT" w:bidi="pt_PT"/>
        </w:rPr>
        <w:t>). Esta fé deve ser dirigida para a presença de Deus no evento e no próprio Jesus. A necessidade da fé também ajuda a entender a rejeição de Jesus de fornecer aos seus contemporâneos um “sinal” (</w:t>
      </w:r>
      <w:r>
        <w:rPr>
          <w:lang w:val="pt_PT" w:bidi="pt_PT"/>
        </w:rPr>
        <w:t>Mc 8.11–12</w:t>
      </w:r>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r>
        <w:rPr>
          <w:lang w:val="pt_PT" w:bidi="pt_PT"/>
        </w:rPr>
        <w:t>Mc 1.21–39</w:t>
      </w:r>
      <w:r>
        <w:rPr>
          <w:lang w:val="pt_PT" w:bidi="pt_PT"/>
        </w:rPr>
        <w:t>). O segundo diz respeito à autoridade de Jesus sobre a lei e ao conflito com seus oponentes (</w:t>
      </w:r>
      <w:r>
        <w:rPr>
          <w:lang w:val="pt_PT" w:bidi="pt_PT"/>
        </w:rPr>
        <w:t>1.40–3.6</w:t>
      </w:r>
      <w:r>
        <w:rPr>
          <w:lang w:val="pt_PT" w:bidi="pt_PT"/>
        </w:rPr>
        <w:t>). Eles resultam em fama, mas ocasionam sua rejeição em permitir que sua verdadeira identificação como Filho de Deus seja conhecida. O terceiro grupo (</w:t>
      </w:r>
      <w:r>
        <w:rPr>
          <w:lang w:val="pt_PT" w:bidi="pt_PT"/>
        </w:rPr>
        <w:t>3.7–30</w:t>
      </w:r>
      <w:r>
        <w:rPr>
          <w:lang w:val="pt_PT" w:bidi="pt_PT"/>
        </w:rPr>
        <w:t>) contém exorcismos e a controvérsia de Belzebu, centrando-se em seu poder sobre Satanás. O quarto grupo (</w:t>
      </w:r>
      <w:r>
        <w:rPr>
          <w:lang w:val="pt_PT" w:bidi="pt_PT"/>
        </w:rPr>
        <w:t>4.35–6.43</w:t>
      </w:r>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r>
        <w:rPr>
          <w:lang w:val="pt_PT" w:bidi="pt_PT"/>
        </w:rPr>
        <w:t>6.30–8.26</w:t>
      </w:r>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r>
        <w:rPr>
          <w:lang w:val="pt_PT" w:bidi="pt_PT"/>
        </w:rPr>
        <w:t>8–9</w:t>
      </w:r>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r>
        <w:rPr>
          <w:lang w:val="pt_PT" w:bidi="pt_PT"/>
        </w:rPr>
        <w:t>12</w:t>
      </w:r>
      <w:r>
        <w:rPr>
          <w:lang w:val="pt_PT" w:bidi="pt_PT"/>
        </w:rPr>
        <w:t xml:space="preserve">) se concentra em sua autoridade sobre a lei (o homem com a mão paralisada) e sobre Satanás (a controvérsia de Belzebu). O terceiro grupo (capítulos </w:t>
      </w:r>
      <w:r>
        <w:rPr>
          <w:lang w:val="pt_PT" w:bidi="pt_PT"/>
        </w:rPr>
        <w:t>14–15</w:t>
      </w:r>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r>
        <w:rPr>
          <w:lang w:val="pt_PT" w:bidi="pt_PT"/>
        </w:rPr>
        <w:t>At 9.32–42</w:t>
      </w:r>
      <w:r>
        <w:rPr>
          <w:lang w:val="pt_PT" w:bidi="pt_PT"/>
        </w:rPr>
        <w:t xml:space="preserve">, onde em dois milagres de cura Pedro duplicou os milagres do Senhor (o paralítico Eneias, </w:t>
      </w:r>
      <w:r>
        <w:rPr>
          <w:lang w:val="pt_PT" w:bidi="pt_PT"/>
        </w:rPr>
        <w:t>Lc 5.18–26</w:t>
      </w:r>
      <w:r>
        <w:rPr>
          <w:lang w:val="pt_PT" w:bidi="pt_PT"/>
        </w:rPr>
        <w:t xml:space="preserve">; a ressurreição de Dorcas, </w:t>
      </w:r>
      <w:r>
        <w:rPr>
          <w:lang w:val="pt_PT" w:bidi="pt_PT"/>
        </w:rPr>
        <w:t>Lc 8.49–56</w:t>
      </w:r>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r>
        <w:rPr>
          <w:lang w:val="pt_PT" w:bidi="pt_PT"/>
        </w:rPr>
        <w:t>4.18–22</w:t>
      </w:r>
      <w:r>
        <w:rPr>
          <w:lang w:val="pt_PT" w:bidi="pt_PT"/>
        </w:rPr>
        <w:t xml:space="preserve">), que em si apresenta os atos milagrosos como sinais de autenticação para a personalidade de Jesus. Eles se concentram no poder e autoridade de Jesus (vv. </w:t>
      </w:r>
      <w:r>
        <w:rPr>
          <w:lang w:val="pt_PT" w:bidi="pt_PT"/>
        </w:rPr>
        <w:t>31–41</w:t>
      </w:r>
      <w:r>
        <w:rPr>
          <w:lang w:val="pt_PT" w:bidi="pt_PT"/>
        </w:rPr>
        <w:t>) e validam o poder de Deus em Jesus (</w:t>
      </w:r>
      <w:r>
        <w:rPr>
          <w:lang w:val="pt_PT" w:bidi="pt_PT"/>
        </w:rPr>
        <w:t>5.17</w:t>
      </w:r>
      <w:r>
        <w:rPr>
          <w:lang w:val="pt_PT" w:bidi="pt_PT"/>
        </w:rPr>
        <w:t xml:space="preserve">; </w:t>
      </w:r>
      <w:r>
        <w:rPr>
          <w:lang w:val="pt_PT" w:bidi="pt_PT"/>
        </w:rPr>
        <w:t>8.39</w:t>
      </w:r>
      <w:r>
        <w:rPr>
          <w:lang w:val="pt_PT" w:bidi="pt_PT"/>
        </w:rPr>
        <w:t xml:space="preserve">), bem como a fé em Jesus (vista no motivo de “louvor”, </w:t>
      </w:r>
      <w:r>
        <w:rPr>
          <w:lang w:val="pt_PT" w:bidi="pt_PT"/>
        </w:rPr>
        <w:t>5.25</w:t>
      </w:r>
      <w:r>
        <w:rPr>
          <w:lang w:val="pt_PT" w:bidi="pt_PT"/>
        </w:rPr>
        <w:t xml:space="preserve">; </w:t>
      </w:r>
      <w:r>
        <w:rPr>
          <w:lang w:val="pt_PT" w:bidi="pt_PT"/>
        </w:rPr>
        <w:t>7.16</w:t>
      </w:r>
      <w:r>
        <w:rPr>
          <w:lang w:val="pt_PT" w:bidi="pt_PT"/>
        </w:rPr>
        <w:t xml:space="preserve">; etc., mas especialmente em </w:t>
      </w:r>
      <w:r>
        <w:rPr>
          <w:lang w:val="pt_PT" w:bidi="pt_PT"/>
        </w:rPr>
        <w:t>At 9:35</w:t>
      </w:r>
      <w:r>
        <w:rPr>
          <w:lang w:val="pt_PT" w:bidi="pt_PT"/>
        </w:rPr>
        <w:t xml:space="preserve">; </w:t>
      </w:r>
      <w:r>
        <w:rPr>
          <w:lang w:val="pt_PT" w:bidi="pt_PT"/>
        </w:rPr>
        <w:t>13.12</w:t>
      </w:r>
      <w:r>
        <w:rPr>
          <w:lang w:val="pt_PT" w:bidi="pt_PT"/>
        </w:rPr>
        <w:t xml:space="preserve">; </w:t>
      </w:r>
      <w:r>
        <w:rPr>
          <w:lang w:val="pt_PT" w:bidi="pt_PT"/>
        </w:rPr>
        <w:t>19.17</w:t>
      </w:r>
      <w:r>
        <w:rPr>
          <w:lang w:val="pt_PT" w:bidi="pt_PT"/>
        </w:rPr>
        <w:t>). A presença de “temor” nos milagres é uma resposta humana por ter testemunhado o poder de Deus (</w:t>
      </w:r>
      <w:r>
        <w:rPr>
          <w:lang w:val="pt_PT" w:bidi="pt_PT"/>
        </w:rPr>
        <w:t>Lc 5.26</w:t>
      </w:r>
      <w:r>
        <w:rPr>
          <w:lang w:val="pt_PT" w:bidi="pt_PT"/>
        </w:rPr>
        <w:t xml:space="preserve">; </w:t>
      </w:r>
      <w:r>
        <w:rPr>
          <w:lang w:val="pt_PT" w:bidi="pt_PT"/>
        </w:rPr>
        <w:t>7.16</w:t>
      </w:r>
      <w:r>
        <w:rPr>
          <w:lang w:val="pt_PT" w:bidi="pt_PT"/>
        </w:rPr>
        <w:t xml:space="preserve">; </w:t>
      </w:r>
      <w:r>
        <w:rPr>
          <w:lang w:val="pt_PT" w:bidi="pt_PT"/>
        </w:rPr>
        <w:t>8.35–37</w:t>
      </w:r>
      <w:r>
        <w:rPr>
          <w:lang w:val="pt_PT" w:bidi="pt_PT"/>
        </w:rPr>
        <w:t xml:space="preserve">; </w:t>
      </w:r>
      <w:r>
        <w:rPr>
          <w:lang w:val="pt_PT" w:bidi="pt_PT"/>
        </w:rPr>
        <w:t>24.5</w:t>
      </w:r>
      <w:r>
        <w:rPr>
          <w:lang w:val="pt_PT" w:bidi="pt_PT"/>
        </w:rPr>
        <w:t>). O chamado para os discípulos ocorre na presença de milagres (</w:t>
      </w:r>
      <w:r>
        <w:rPr>
          <w:lang w:val="pt_PT" w:bidi="pt_PT"/>
        </w:rPr>
        <w:t>5.1–11</w:t>
      </w:r>
      <w:r>
        <w:rPr>
          <w:lang w:val="pt_PT" w:bidi="pt_PT"/>
        </w:rPr>
        <w:t xml:space="preserve">, na pesca milagrosa; vv. </w:t>
      </w:r>
      <w:r>
        <w:rPr>
          <w:lang w:val="pt_PT" w:bidi="pt_PT"/>
        </w:rPr>
        <w:t>27–28</w:t>
      </w:r>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r>
        <w:rPr>
          <w:lang w:val="pt_PT" w:bidi="pt_PT"/>
        </w:rPr>
        <w:t>Lc 11.29–32</w:t>
      </w:r>
      <w:r>
        <w:rPr>
          <w:lang w:val="pt_PT" w:bidi="pt_PT"/>
        </w:rPr>
        <w:t xml:space="preserve">; cf. também </w:t>
      </w:r>
      <w:r>
        <w:rPr>
          <w:lang w:val="pt_PT" w:bidi="pt_PT"/>
        </w:rPr>
        <w:t>9.9</w:t>
      </w:r>
      <w:r>
        <w:rPr>
          <w:lang w:val="pt_PT" w:bidi="pt_PT"/>
        </w:rPr>
        <w:t>), e na parábola do homem rico e Lázaro (</w:t>
      </w:r>
      <w:r>
        <w:rPr>
          <w:lang w:val="pt_PT" w:bidi="pt_PT"/>
        </w:rPr>
        <w:t>16.19–31</w:t>
      </w:r>
      <w:r>
        <w:rPr>
          <w:lang w:val="pt_PT" w:bidi="pt_PT"/>
        </w:rPr>
        <w:t>), ele ensina que o coração incrédulo nunca pode ser convencido por tais eventos. No entanto, eles podem levar ao arrependimento (</w:t>
      </w:r>
      <w:r>
        <w:rPr>
          <w:lang w:val="pt_PT" w:bidi="pt_PT"/>
        </w:rPr>
        <w:t>10.13–16</w:t>
      </w:r>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r>
        <w:rPr>
          <w:lang w:val="pt_PT" w:bidi="pt_PT"/>
        </w:rPr>
        <w:t>Jo 10.32,37–39</w:t>
      </w:r>
      <w:r>
        <w:rPr>
          <w:lang w:val="pt_PT" w:bidi="pt_PT"/>
        </w:rPr>
        <w:t xml:space="preserve">; </w:t>
      </w:r>
      <w:r>
        <w:rPr>
          <w:lang w:val="pt_PT" w:bidi="pt_PT"/>
        </w:rPr>
        <w:t>14.10</w:t>
      </w:r>
      <w:r>
        <w:rPr>
          <w:lang w:val="pt_PT" w:bidi="pt_PT"/>
        </w:rPr>
        <w:t>) e eles dão testemunho de Jesus como o enviado (</w:t>
      </w:r>
      <w:r>
        <w:rPr>
          <w:lang w:val="pt_PT" w:bidi="pt_PT"/>
        </w:rPr>
        <w:t>5.36</w:t>
      </w:r>
      <w:r>
        <w:rPr>
          <w:lang w:val="pt_PT" w:bidi="pt_PT"/>
        </w:rPr>
        <w:t xml:space="preserve">; </w:t>
      </w:r>
      <w:r>
        <w:rPr>
          <w:lang w:val="pt_PT" w:bidi="pt_PT"/>
        </w:rPr>
        <w:t>10.25,38</w:t>
      </w:r>
      <w:r>
        <w:rPr>
          <w:lang w:val="pt_PT" w:bidi="pt_PT"/>
        </w:rPr>
        <w:t>).</w:t>
      </w:r>
    </w:p>
    <w:p>
      <w:pPr/>
      <w:r>
        <w:rPr>
          <w:lang w:val="pt_PT" w:bidi="pt_PT"/>
        </w:rPr>
      </w:r>
      <w:r>
        <w:rPr>
          <w:lang w:val="pt_PT" w:bidi="pt_PT"/>
        </w:rPr>
        <w:t>João seleciona apenas sete “sinais miraculosos” de muitos outros (</w:t>
      </w:r>
      <w:r>
        <w:rPr>
          <w:lang w:val="pt_PT" w:bidi="pt_PT"/>
        </w:rPr>
        <w:t>20.30</w:t>
      </w:r>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r>
        <w:rPr>
          <w:lang w:val="pt_PT" w:bidi="pt_PT"/>
        </w:rPr>
        <w:t>2</w:t>
      </w:r>
      <w:r>
        <w:rPr>
          <w:lang w:val="pt_PT" w:bidi="pt_PT"/>
        </w:rPr>
        <w:t xml:space="preserve">); a multiplicação dos pães baseia-se no “pão da vida” e aponta para o banquete messiânico como espiritualmente presente em Jesus (cap. </w:t>
      </w:r>
      <w:r>
        <w:rPr>
          <w:lang w:val="pt_PT" w:bidi="pt_PT"/>
        </w:rPr>
        <w:t>6</w:t>
      </w:r>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r>
        <w:rPr>
          <w:lang w:val="pt_PT" w:bidi="pt_PT"/>
        </w:rPr>
        <w:t>2.6</w:t>
      </w:r>
      <w:r>
        <w:rPr>
          <w:lang w:val="pt_PT" w:bidi="pt_PT"/>
        </w:rPr>
        <w:t>, aproximadamente 454,2 litros); a distância sobre a qual o poder de cura de Jesus opera (</w:t>
      </w:r>
      <w:r>
        <w:rPr>
          <w:lang w:val="pt_PT" w:bidi="pt_PT"/>
        </w:rPr>
        <w:t>4.46</w:t>
      </w:r>
      <w:r>
        <w:rPr>
          <w:lang w:val="pt_PT" w:bidi="pt_PT"/>
        </w:rPr>
        <w:t>, quase 32,2 quilômetros); a duração do tempo em que o homem de Betesda havia sido aleijado (</w:t>
      </w:r>
      <w:r>
        <w:rPr>
          <w:lang w:val="pt_PT" w:bidi="pt_PT"/>
        </w:rPr>
        <w:t>5.5</w:t>
      </w:r>
      <w:r>
        <w:rPr>
          <w:lang w:val="pt_PT" w:bidi="pt_PT"/>
        </w:rPr>
        <w:t xml:space="preserve">, 38 anos; cf. </w:t>
      </w:r>
      <w:r>
        <w:rPr>
          <w:lang w:val="pt_PT" w:bidi="pt_PT"/>
        </w:rPr>
        <w:t>9.1</w:t>
      </w:r>
      <w:r>
        <w:rPr>
          <w:lang w:val="pt_PT" w:bidi="pt_PT"/>
        </w:rPr>
        <w:t>, onde o homem havia nascido cego); a quantidade de pão necessária para alimentar os 5.000 (</w:t>
      </w:r>
      <w:r>
        <w:rPr>
          <w:lang w:val="pt_PT" w:bidi="pt_PT"/>
        </w:rPr>
        <w:t>6.7</w:t>
      </w:r>
      <w:r>
        <w:rPr>
          <w:lang w:val="pt_PT" w:bidi="pt_PT"/>
        </w:rPr>
        <w:t>, onde Filipe disse que 200 denários, ou salários diários, não teriam comprado o suficiente); e a prova da morte de Lázaro (</w:t>
      </w:r>
      <w:r>
        <w:rPr>
          <w:lang w:val="pt_PT" w:bidi="pt_PT"/>
        </w:rPr>
        <w:t>11.39</w:t>
      </w:r>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r>
        <w:rPr>
          <w:lang w:val="pt_PT" w:bidi="pt_PT"/>
        </w:rPr>
        <w:t>2.11</w:t>
      </w:r>
      <w:r>
        <w:rPr>
          <w:lang w:val="pt_PT" w:bidi="pt_PT"/>
        </w:rPr>
        <w:t xml:space="preserve">; </w:t>
      </w:r>
      <w:r>
        <w:rPr>
          <w:lang w:val="pt_PT" w:bidi="pt_PT"/>
        </w:rPr>
        <w:t>4.50</w:t>
      </w:r>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r>
        <w:rPr>
          <w:lang w:val="pt_PT" w:bidi="pt_PT"/>
        </w:rPr>
        <w:t>9.35–38</w:t>
      </w:r>
      <w:r>
        <w:rPr>
          <w:lang w:val="pt_PT" w:bidi="pt_PT"/>
        </w:rPr>
        <w:t xml:space="preserve">; </w:t>
      </w:r>
      <w:r>
        <w:rPr>
          <w:lang w:val="pt_PT" w:bidi="pt_PT"/>
        </w:rPr>
        <w:t>11.24–26</w:t>
      </w:r>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r>
        <w:rPr>
          <w:lang w:val="pt_PT" w:bidi="pt_PT"/>
        </w:rPr>
        <w:t>3.18–21</w:t>
      </w:r>
      <w:r>
        <w:rPr>
          <w:lang w:val="pt_PT" w:bidi="pt_PT"/>
        </w:rPr>
        <w:t xml:space="preserve">; </w:t>
      </w:r>
      <w:r>
        <w:rPr>
          <w:lang w:val="pt_PT" w:bidi="pt_PT"/>
        </w:rPr>
        <w:t>11.47–50</w:t>
      </w:r>
      <w:r>
        <w:rPr>
          <w:lang w:val="pt_PT" w:bidi="pt_PT"/>
        </w:rPr>
        <w:t>), enquanto outros os veem superficialmente como meras maravilhas e falham em ver neles o verdadeiro significado de Jesus (</w:t>
      </w:r>
      <w:r>
        <w:rPr>
          <w:lang w:val="pt_PT" w:bidi="pt_PT"/>
        </w:rPr>
        <w:t>2:23–25</w:t>
      </w:r>
      <w:r>
        <w:rPr>
          <w:lang w:val="pt_PT" w:bidi="pt_PT"/>
        </w:rPr>
        <w:t xml:space="preserve">; </w:t>
      </w:r>
      <w:r>
        <w:rPr>
          <w:lang w:val="pt_PT" w:bidi="pt_PT"/>
        </w:rPr>
        <w:t>4:45</w:t>
      </w:r>
      <w:r>
        <w:rPr>
          <w:lang w:val="pt_PT" w:bidi="pt_PT"/>
        </w:rPr>
        <w:t>). Por outro lado, alguns os vêem com os olhos da fé e passam a uma compreensão de sua personalidade (</w:t>
      </w:r>
      <w:r>
        <w:rPr>
          <w:lang w:val="pt_PT" w:bidi="pt_PT"/>
        </w:rPr>
        <w:t>2.11</w:t>
      </w:r>
      <w:r>
        <w:rPr>
          <w:lang w:val="pt_PT" w:bidi="pt_PT"/>
        </w:rPr>
        <w:t xml:space="preserve">; </w:t>
      </w:r>
      <w:r>
        <w:rPr>
          <w:lang w:val="pt_PT" w:bidi="pt_PT"/>
        </w:rPr>
        <w:t>5.36–46</w:t>
      </w:r>
      <w:r>
        <w:rPr>
          <w:lang w:val="pt_PT" w:bidi="pt_PT"/>
        </w:rPr>
        <w:t xml:space="preserve">; </w:t>
      </w:r>
      <w:r>
        <w:rPr>
          <w:lang w:val="pt_PT" w:bidi="pt_PT"/>
        </w:rPr>
        <w:t>11.42</w:t>
      </w:r>
      <w:r>
        <w:rPr>
          <w:lang w:val="pt_PT" w:bidi="pt_PT"/>
        </w:rPr>
        <w:t>). Em João, a fé mais elevada de todas é aquela que não precisa de estímulo externo (</w:t>
      </w:r>
      <w:r>
        <w:rPr>
          <w:lang w:val="pt_PT" w:bidi="pt_PT"/>
        </w:rPr>
        <w:t>20.29</w:t>
      </w:r>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r>
        <w:rPr>
          <w:lang w:val="pt_PT" w:bidi="pt_PT"/>
        </w:rPr>
        <w:t>2 Coríntios 12.12</w:t>
      </w:r>
      <w:r>
        <w:rPr>
          <w:lang w:val="pt_PT" w:bidi="pt_PT"/>
        </w:rPr>
        <w:t xml:space="preserve"> e </w:t>
      </w:r>
      <w:r>
        <w:rPr>
          <w:lang w:val="pt_PT" w:bidi="pt_PT"/>
        </w:rPr>
        <w:t>Romanos 15.18–19</w:t>
      </w:r>
      <w:r>
        <w:rPr>
          <w:lang w:val="pt_PT" w:bidi="pt_PT"/>
        </w:rPr>
        <w:t xml:space="preserve"> os considerava como “sinais - dons”, que autenticavam a autoridade divina do “verdadeiro apóstolo”. Ele listou cura e milagres como “dons do Espírito” específicos em </w:t>
      </w:r>
      <w:r>
        <w:rPr>
          <w:lang w:val="pt_PT" w:bidi="pt_PT"/>
        </w:rPr>
        <w:t>1 Coríntios 12.9–10</w:t>
      </w:r>
      <w:r>
        <w:rPr>
          <w:lang w:val="pt_PT" w:bidi="pt_PT"/>
        </w:rPr>
        <w:t xml:space="preserve">. Em </w:t>
      </w:r>
      <w:r>
        <w:rPr>
          <w:lang w:val="pt_PT" w:bidi="pt_PT"/>
        </w:rPr>
        <w:t>Gálatas 3.5</w:t>
      </w:r>
      <w:r>
        <w:rPr>
          <w:lang w:val="pt_PT" w:bidi="pt_PT"/>
        </w:rPr>
        <w:t xml:space="preserve">, ele os considerou evidência da presença do Espírito. O autor da carta aos Hebreus em </w:t>
      </w:r>
      <w:r>
        <w:rPr>
          <w:lang w:val="pt_PT" w:bidi="pt_PT"/>
        </w:rPr>
        <w:t>2.4</w:t>
      </w:r>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r>
        <w:rPr>
          <w:lang w:val="pt_PT" w:bidi="pt_PT"/>
        </w:rPr>
        <w:t>Gn 11.29</w:t>
      </w:r>
      <w:r>
        <w:rPr>
          <w:lang w:val="pt_PT" w:bidi="pt_PT"/>
        </w:rPr>
        <w:t>). Ela deu a Naor oito filhos (</w:t>
      </w:r>
      <w:r>
        <w:rPr>
          <w:lang w:val="pt_PT" w:bidi="pt_PT"/>
        </w:rPr>
        <w:t>22.20–23</w:t>
      </w:r>
      <w:r>
        <w:rPr>
          <w:lang w:val="pt_PT" w:bidi="pt_PT"/>
        </w:rPr>
        <w:t>). Através de seu filho Betuel, ela foi avó de Rebeca (</w:t>
      </w:r>
      <w:r>
        <w:rPr>
          <w:lang w:val="pt_PT" w:bidi="pt_PT"/>
        </w:rPr>
        <w:t>24.15–47</w:t>
      </w:r>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r>
        <w:rPr>
          <w:lang w:val="pt_PT" w:bidi="pt_PT"/>
        </w:rPr>
        <w:t>Nm 26.33</w:t>
      </w:r>
      <w:r>
        <w:rPr>
          <w:lang w:val="pt_PT" w:bidi="pt_PT"/>
        </w:rPr>
        <w:t xml:space="preserve">; </w:t>
      </w:r>
      <w:r>
        <w:rPr>
          <w:lang w:val="pt_PT" w:bidi="pt_PT"/>
        </w:rPr>
        <w:t>27.1–11</w:t>
      </w:r>
      <w:r>
        <w:rPr>
          <w:lang w:val="pt_PT" w:bidi="pt_PT"/>
        </w:rPr>
        <w:t xml:space="preserve">; </w:t>
      </w:r>
      <w:r>
        <w:rPr>
          <w:lang w:val="pt_PT" w:bidi="pt_PT"/>
        </w:rPr>
        <w:t>36.5–13</w:t>
      </w:r>
      <w:r>
        <w:rPr>
          <w:lang w:val="pt_PT" w:bidi="pt_PT"/>
        </w:rPr>
        <w:t xml:space="preserve">; </w:t>
      </w:r>
      <w:r>
        <w:rPr>
          <w:lang w:val="pt_PT" w:bidi="pt_PT"/>
        </w:rPr>
        <w:t>Js 17.3–4</w:t>
      </w:r>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r>
        <w:rPr>
          <w:lang w:val="pt_PT" w:bidi="pt_PT"/>
        </w:rPr>
        <w:t>Lv 18.21</w:t>
      </w:r>
      <w:r>
        <w:rPr>
          <w:lang w:val="pt_PT" w:bidi="pt_PT"/>
        </w:rPr>
        <w:t xml:space="preserve">; </w:t>
      </w:r>
      <w:r>
        <w:rPr>
          <w:lang w:val="pt_PT" w:bidi="pt_PT"/>
        </w:rPr>
        <w:t>Jr 32.35</w:t>
      </w:r>
      <w:r>
        <w:rPr>
          <w:lang w:val="pt_PT" w:bidi="pt_PT"/>
        </w:rPr>
        <w:t>).</w:t>
      </w:r>
    </w:p>
    <w:p>
      <w:pPr/>
      <w:r>
        <w:rPr>
          <w:lang w:val="pt_PT" w:bidi="pt_PT"/>
        </w:rPr>
      </w:r>
      <w:r>
        <w:rPr>
          <w:lang w:val="pt_PT" w:bidi="pt_PT"/>
        </w:rPr>
        <w:t>O rei Salomão construiu um local para adorar Moloque (</w:t>
      </w:r>
      <w:r>
        <w:rPr>
          <w:lang w:val="pt_PT" w:bidi="pt_PT"/>
        </w:rPr>
        <w:t>1Rs 11.5,33</w:t>
      </w:r>
      <w:r>
        <w:rPr>
          <w:lang w:val="pt_PT" w:bidi="pt_PT"/>
        </w:rPr>
        <w:t>). Mais tarde, o rei Josias destruiu esse local (</w:t>
      </w:r>
      <w:r>
        <w:rPr>
          <w:lang w:val="pt_PT" w:bidi="pt_PT"/>
        </w:rPr>
        <w:t>2Rs 23.13</w:t>
      </w:r>
      <w:r>
        <w:rPr>
          <w:lang w:val="pt_PT" w:bidi="pt_PT"/>
        </w:rPr>
        <w:t xml:space="preserve">). Moloque é traduzido como "rei" em </w:t>
      </w:r>
      <w:r>
        <w:rPr>
          <w:lang w:val="pt_PT" w:bidi="pt_PT"/>
        </w:rPr>
        <w:t>2 Samuel 12.30</w:t>
      </w:r>
      <w:r>
        <w:rPr>
          <w:lang w:val="pt_PT" w:bidi="pt_PT"/>
        </w:rPr>
        <w:t xml:space="preserve"> e </w:t>
      </w:r>
      <w:r>
        <w:rPr>
          <w:lang w:val="pt_PT" w:bidi="pt_PT"/>
        </w:rPr>
        <w:t>1 Crônicas 20.2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r>
        <w:rPr>
          <w:lang w:val="pt_PT" w:bidi="pt_PT"/>
        </w:rPr>
        <w:t xml:space="preserve">Apocalipse 20.1–6. </w:t>
      </w:r>
      <w:r>
        <w:rPr>
          <w:lang w:val="pt_PT" w:bidi="pt_PT"/>
        </w:rPr>
        <w:t xml:space="preserve">Nesta passagem, a palavra grega para mil é usada cinco vezes. A ideia de um reinado de mil anos também pode ser apoiada por passagens como </w:t>
      </w:r>
      <w:r>
        <w:rPr>
          <w:lang w:val="pt_PT" w:bidi="pt_PT"/>
        </w:rPr>
        <w:t>Atos 3.19–21</w:t>
      </w:r>
      <w:r>
        <w:rPr>
          <w:lang w:val="pt_PT" w:bidi="pt_PT"/>
        </w:rPr>
        <w:t xml:space="preserve"> e </w:t>
      </w:r>
      <w:r>
        <w:rPr>
          <w:lang w:val="pt_PT" w:bidi="pt_PT"/>
        </w:rPr>
        <w:t>1 Coríntios 15.23–26.</w:t>
      </w:r>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r>
        <w:rPr>
          <w:lang w:val="pt_PT" w:bidi="pt_PT"/>
        </w:rPr>
        <w:t>Apocalipse 20</w:t>
      </w:r>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r>
        <w:rPr>
          <w:lang w:val="pt_PT" w:bidi="pt_PT"/>
        </w:rPr>
        <w:t>versículo 4</w:t>
      </w:r>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r>
        <w:rPr>
          <w:lang w:val="pt_PT" w:bidi="pt_PT"/>
        </w:rPr>
        <w:t>versículo 5</w:t>
      </w:r>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r>
        <w:rPr>
          <w:lang w:val="pt_PT" w:bidi="pt_PT"/>
        </w:rPr>
        <w:t>19</w:t>
      </w:r>
      <w:r>
        <w:rPr>
          <w:lang w:val="pt_PT" w:bidi="pt_PT"/>
        </w:rPr>
        <w:t>. Isso é seguido pelo aprisionamento de Satanás por mil anos e a primeira ressurreição dos santos para reinarem com Cristo por mil anos (</w:t>
      </w:r>
      <w:r>
        <w:rPr>
          <w:lang w:val="pt_PT" w:bidi="pt_PT"/>
        </w:rPr>
        <w:t>20.1–6</w:t>
      </w:r>
      <w:r>
        <w:rPr>
          <w:lang w:val="pt_PT" w:bidi="pt_PT"/>
        </w:rPr>
        <w:t xml:space="preserve">). Em seguida, há a liberação de Satanás e a batalha daqueles enganados contra Cristo e seu povo, culminando na destruição final do diabo (vv. </w:t>
      </w:r>
      <w:r>
        <w:rPr>
          <w:lang w:val="pt_PT" w:bidi="pt_PT"/>
        </w:rPr>
        <w:t>7–10</w:t>
      </w:r>
      <w:r>
        <w:rPr>
          <w:lang w:val="pt_PT" w:bidi="pt_PT"/>
        </w:rPr>
        <w:t xml:space="preserve">). Os enganados são referidos como "Gogue e Magogue". Depois, vem o relato do julgamento final e a última ressurreição (vv. </w:t>
      </w:r>
      <w:r>
        <w:rPr>
          <w:lang w:val="pt_PT" w:bidi="pt_PT"/>
        </w:rPr>
        <w:t>11–15</w:t>
      </w:r>
      <w:r>
        <w:rPr>
          <w:lang w:val="pt_PT" w:bidi="pt_PT"/>
        </w:rPr>
        <w:t xml:space="preserve">). Finalmente, ocorre o novo céu e nova terra (cap. </w:t>
      </w:r>
      <w:r>
        <w:rPr>
          <w:lang w:val="pt_PT" w:bidi="pt_PT"/>
        </w:rPr>
        <w:t>21</w:t>
      </w:r>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r>
        <w:rPr>
          <w:lang w:val="pt_PT" w:bidi="pt_PT"/>
        </w:rPr>
        <w:t>Apocalipse 20</w:t>
      </w:r>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r>
        <w:rPr>
          <w:lang w:val="pt_PT" w:bidi="pt_PT"/>
        </w:rPr>
        <w:t>At 20.15–17</w:t>
      </w:r>
      <w:r>
        <w:rPr>
          <w:lang w:val="pt_PT" w:bidi="pt_PT"/>
        </w:rPr>
        <w:t xml:space="preserve">). Enquanto estava em Mileto, Paulo pediu aos líderes da igreja de Éfeso que se encontrassem com ele lá. Ele os incentivou a cuidar bem dos crentes em suas igrejas (vv. </w:t>
      </w:r>
      <w:r>
        <w:rPr>
          <w:lang w:val="pt_PT" w:bidi="pt_PT"/>
        </w:rPr>
        <w:t>28–35</w:t>
      </w:r>
      <w:r>
        <w:rPr>
          <w:lang w:val="pt_PT" w:bidi="pt_PT"/>
        </w:rPr>
        <w:t>). Depois disso, Paulo navegou para Tiro. Mais tarde, Paulo deixou seu amigo doente Trófimo em Mileto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r>
        <w:rPr>
          <w:lang w:val="pt_PT" w:bidi="pt_PT"/>
        </w:rPr>
        <w:t>Lv 11.14</w:t>
      </w:r>
      <w:r>
        <w:rPr>
          <w:lang w:val="pt_PT" w:bidi="pt_PT"/>
        </w:rPr>
        <w:t xml:space="preserve">; </w:t>
      </w:r>
      <w:r>
        <w:rPr>
          <w:lang w:val="pt_PT" w:bidi="pt_PT"/>
        </w:rPr>
        <w:t>Dt 14.13</w:t>
      </w:r>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r>
        <w:rPr>
          <w:lang w:val="pt_PT" w:bidi="pt_PT"/>
        </w:rPr>
        <w:t>Juízes 9.6,20</w:t>
      </w:r>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r>
        <w:rPr>
          <w:lang w:val="pt_PT" w:bidi="pt_PT"/>
        </w:rPr>
        <w:t>2Sm 5.9</w:t>
      </w:r>
      <w:r>
        <w:rPr>
          <w:lang w:val="pt_PT" w:bidi="pt_PT"/>
        </w:rPr>
        <w:t xml:space="preserve">; </w:t>
      </w:r>
      <w:r>
        <w:rPr>
          <w:lang w:val="pt_PT" w:bidi="pt_PT"/>
        </w:rPr>
        <w:t>1Cr 11.8</w:t>
      </w:r>
      <w:r>
        <w:rPr>
          <w:lang w:val="pt_PT" w:bidi="pt_PT"/>
        </w:rPr>
        <w:t>). O rei Salomão mais tarde reconstruiu ou ampliou essa fortificação (</w:t>
      </w:r>
      <w:r>
        <w:rPr>
          <w:lang w:val="pt_PT" w:bidi="pt_PT"/>
        </w:rPr>
        <w:t>1Rs 9.15</w:t>
      </w:r>
      <w:r>
        <w:rPr>
          <w:lang w:val="pt_PT" w:bidi="pt_PT"/>
        </w:rPr>
        <w:t xml:space="preserve">; </w:t>
      </w:r>
      <w:r>
        <w:rPr>
          <w:lang w:val="pt_PT" w:bidi="pt_PT"/>
        </w:rPr>
        <w:t>11.27</w:t>
      </w:r>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r>
        <w:rPr>
          <w:lang w:val="pt_PT" w:bidi="pt_PT"/>
        </w:rPr>
        <w:t>2Rs 12.20</w:t>
      </w:r>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r>
        <w:rPr>
          <w:lang w:val="pt_PT" w:bidi="pt_PT"/>
        </w:rPr>
        <w:t>2Cr 32.5</w:t>
      </w:r>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r>
        <w:rPr>
          <w:lang w:val="pt_PT" w:bidi="pt_PT"/>
        </w:rPr>
        <w:t>2Sm 8.13–14</w:t>
      </w:r>
      <w:r>
        <w:rPr>
          <w:lang w:val="pt_PT" w:bidi="pt_PT"/>
        </w:rPr>
        <w:t>) e houve muita atividade na fundição de metais no Vale do Jordão (</w:t>
      </w:r>
      <w:r>
        <w:rPr>
          <w:lang w:val="pt_PT" w:bidi="pt_PT"/>
        </w:rPr>
        <w:t>1Rs 7.13–14,45–46</w:t>
      </w:r>
      <w:r>
        <w:rPr>
          <w:lang w:val="pt_PT" w:bidi="pt_PT"/>
        </w:rPr>
        <w:t>). Nessa atividade, Salomão contou com a assistência de Hirão, um artesão fenício. A tradição israelita associava as origens da metalurgia com Tubalcaim (</w:t>
      </w:r>
      <w:r>
        <w:rPr>
          <w:lang w:val="pt_PT" w:bidi="pt_PT"/>
        </w:rPr>
        <w:t>Gn 4.22</w:t>
      </w:r>
      <w:r>
        <w:rPr>
          <w:lang w:val="pt_PT" w:bidi="pt_PT"/>
        </w:rPr>
        <w:t xml:space="preserve">), que é dito ter forjado todos os tipos de ferramentas de bronze e ferro. </w:t>
      </w:r>
      <w:r>
        <w:rPr>
          <w:lang w:val="pt_PT" w:bidi="pt_PT"/>
        </w:rPr>
        <w:t>Deuteronômio 8.9</w:t>
      </w:r>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r>
        <w:rPr>
          <w:lang w:val="pt_PT" w:bidi="pt_PT"/>
        </w:rPr>
        <w:t>1 Samuel 13.19–22</w:t>
      </w:r>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r>
        <w:rPr>
          <w:lang w:val="pt_PT" w:bidi="pt_PT"/>
        </w:rPr>
        <w:t>1Rs 7.13–50</w:t>
      </w:r>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r>
        <w:rPr>
          <w:lang w:val="pt_PT" w:bidi="pt_PT"/>
        </w:rPr>
        <w:t>1Rs 10.2,10–11</w:t>
      </w:r>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r>
        <w:rPr>
          <w:lang w:val="pt_PT" w:bidi="pt_PT"/>
        </w:rPr>
        <w:t>1Sm 13.19–20</w:t>
      </w:r>
      <w:r>
        <w:rPr>
          <w:lang w:val="pt_PT" w:bidi="pt_PT"/>
        </w:rPr>
        <w:t>). No início, o ferro obtido de fornos simples era retirado e martelado para expulsar a escória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r>
        <w:rPr>
          <w:lang w:val="pt_PT" w:bidi="pt_PT"/>
        </w:rPr>
        <w:t>Jó 28.1</w:t>
      </w:r>
      <w:r>
        <w:rPr>
          <w:lang w:val="pt_PT" w:bidi="pt_PT"/>
        </w:rPr>
        <w:t>), ao refino do metal (</w:t>
      </w:r>
      <w:r>
        <w:rPr>
          <w:lang w:val="pt_PT" w:bidi="pt_PT"/>
        </w:rPr>
        <w:t>Zc 13.9</w:t>
      </w:r>
      <w:r>
        <w:rPr>
          <w:lang w:val="pt_PT" w:bidi="pt_PT"/>
        </w:rPr>
        <w:t xml:space="preserve">; </w:t>
      </w:r>
      <w:r>
        <w:rPr>
          <w:lang w:val="pt_PT" w:bidi="pt_PT"/>
        </w:rPr>
        <w:t>Ml 3.3</w:t>
      </w:r>
      <w:r>
        <w:rPr>
          <w:lang w:val="pt_PT" w:bidi="pt_PT"/>
        </w:rPr>
        <w:t>), à fusão de metais sucateados ou sobras de joalheiros (</w:t>
      </w:r>
      <w:r>
        <w:rPr>
          <w:lang w:val="pt_PT" w:bidi="pt_PT"/>
        </w:rPr>
        <w:t>Ez 22.20–22</w:t>
      </w:r>
      <w:r>
        <w:rPr>
          <w:lang w:val="pt_PT" w:bidi="pt_PT"/>
        </w:rPr>
        <w:t>), e a múltiplos refinamentos em um cadinho (</w:t>
      </w:r>
      <w:r>
        <w:rPr>
          <w:lang w:val="pt_PT" w:bidi="pt_PT"/>
        </w:rPr>
        <w:t>Pv 17.3</w:t>
      </w:r>
      <w:r>
        <w:rPr>
          <w:lang w:val="pt_PT" w:bidi="pt_PT"/>
        </w:rPr>
        <w:t xml:space="preserve">; </w:t>
      </w:r>
      <w:r>
        <w:rPr>
          <w:lang w:val="pt_PT" w:bidi="pt_PT"/>
        </w:rPr>
        <w:t>27.21</w:t>
      </w:r>
      <w:r>
        <w:rPr>
          <w:lang w:val="pt_PT" w:bidi="pt_PT"/>
        </w:rPr>
        <w:t>) para produzir prata refinada (</w:t>
      </w:r>
      <w:r>
        <w:rPr>
          <w:lang w:val="pt_PT" w:bidi="pt_PT"/>
        </w:rPr>
        <w:t>1Cr 29.4</w:t>
      </w:r>
      <w:r>
        <w:rPr>
          <w:lang w:val="pt_PT" w:bidi="pt_PT"/>
        </w:rPr>
        <w:t xml:space="preserve">; </w:t>
      </w:r>
      <w:r>
        <w:rPr>
          <w:lang w:val="pt_PT" w:bidi="pt_PT"/>
        </w:rPr>
        <w:t>Sl 12.6</w:t>
      </w:r>
      <w:r>
        <w:rPr>
          <w:lang w:val="pt_PT" w:bidi="pt_PT"/>
        </w:rPr>
        <w:t xml:space="preserve">; </w:t>
      </w:r>
      <w:r>
        <w:rPr>
          <w:lang w:val="pt_PT" w:bidi="pt_PT"/>
        </w:rPr>
        <w:t>Pv 10.20</w:t>
      </w:r>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r>
        <w:rPr>
          <w:lang w:val="pt_PT" w:bidi="pt_PT"/>
        </w:rPr>
        <w:t>Gn 24.53</w:t>
      </w:r>
      <w:r>
        <w:rPr>
          <w:lang w:val="pt_PT" w:bidi="pt_PT"/>
        </w:rPr>
        <w:t xml:space="preserve">; </w:t>
      </w:r>
      <w:r>
        <w:rPr>
          <w:lang w:val="pt_PT" w:bidi="pt_PT"/>
        </w:rPr>
        <w:t>41.42</w:t>
      </w:r>
      <w:r>
        <w:rPr>
          <w:lang w:val="pt_PT" w:bidi="pt_PT"/>
        </w:rPr>
        <w:t xml:space="preserve">; </w:t>
      </w:r>
      <w:r>
        <w:rPr>
          <w:lang w:val="pt_PT" w:bidi="pt_PT"/>
        </w:rPr>
        <w:t>Ex 3.22</w:t>
      </w:r>
      <w:r>
        <w:rPr>
          <w:lang w:val="pt_PT" w:bidi="pt_PT"/>
        </w:rPr>
        <w:t xml:space="preserve">; </w:t>
      </w:r>
      <w:r>
        <w:rPr>
          <w:lang w:val="pt_PT" w:bidi="pt_PT"/>
        </w:rPr>
        <w:t>11.2</w:t>
      </w:r>
      <w:r>
        <w:rPr>
          <w:lang w:val="pt_PT" w:bidi="pt_PT"/>
        </w:rPr>
        <w:t xml:space="preserve">; </w:t>
      </w:r>
      <w:r>
        <w:rPr>
          <w:lang w:val="pt_PT" w:bidi="pt_PT"/>
        </w:rPr>
        <w:t>12.35</w:t>
      </w:r>
      <w:r>
        <w:rPr>
          <w:lang w:val="pt_PT" w:bidi="pt_PT"/>
        </w:rPr>
        <w:t>). O ouro tinha importância na adoração tanto em Israel quanto entre os não-israelitas. Referências a deuses pagãos aparecem em várias passagens (</w:t>
      </w:r>
      <w:r>
        <w:rPr>
          <w:lang w:val="pt_PT" w:bidi="pt_PT"/>
        </w:rPr>
        <w:t>Êx 20.23</w:t>
      </w:r>
      <w:r>
        <w:rPr>
          <w:lang w:val="pt_PT" w:bidi="pt_PT"/>
        </w:rPr>
        <w:t xml:space="preserve">; </w:t>
      </w:r>
      <w:r>
        <w:rPr>
          <w:lang w:val="pt_PT" w:bidi="pt_PT"/>
        </w:rPr>
        <w:t>32.2–4</w:t>
      </w:r>
      <w:r>
        <w:rPr>
          <w:lang w:val="pt_PT" w:bidi="pt_PT"/>
        </w:rPr>
        <w:t xml:space="preserve">; </w:t>
      </w:r>
      <w:r>
        <w:rPr>
          <w:lang w:val="pt_PT" w:bidi="pt_PT"/>
        </w:rPr>
        <w:t>Sl 115.4</w:t>
      </w:r>
      <w:r>
        <w:rPr>
          <w:lang w:val="pt_PT" w:bidi="pt_PT"/>
        </w:rPr>
        <w:t xml:space="preserve">; </w:t>
      </w:r>
      <w:r>
        <w:rPr>
          <w:lang w:val="pt_PT" w:bidi="pt_PT"/>
        </w:rPr>
        <w:t>Is 2.20</w:t>
      </w:r>
      <w:r>
        <w:rPr>
          <w:lang w:val="pt_PT" w:bidi="pt_PT"/>
        </w:rPr>
        <w:t xml:space="preserve">; </w:t>
      </w:r>
      <w:r>
        <w:rPr>
          <w:lang w:val="pt_PT" w:bidi="pt_PT"/>
        </w:rPr>
        <w:t>30.22</w:t>
      </w:r>
      <w:r>
        <w:rPr>
          <w:lang w:val="pt_PT" w:bidi="pt_PT"/>
        </w:rPr>
        <w:t xml:space="preserve">; </w:t>
      </w:r>
      <w:r>
        <w:rPr>
          <w:lang w:val="pt_PT" w:bidi="pt_PT"/>
        </w:rPr>
        <w:t>31.7</w:t>
      </w:r>
      <w:r>
        <w:rPr>
          <w:lang w:val="pt_PT" w:bidi="pt_PT"/>
        </w:rPr>
        <w:t xml:space="preserve">; </w:t>
      </w:r>
      <w:r>
        <w:rPr>
          <w:lang w:val="pt_PT" w:bidi="pt_PT"/>
        </w:rPr>
        <w:t>40.19</w:t>
      </w:r>
      <w:r>
        <w:rPr>
          <w:lang w:val="pt_PT" w:bidi="pt_PT"/>
        </w:rPr>
        <w:t xml:space="preserve">; </w:t>
      </w:r>
      <w:r>
        <w:rPr>
          <w:lang w:val="pt_PT" w:bidi="pt_PT"/>
        </w:rPr>
        <w:t>46.6</w:t>
      </w:r>
      <w:r>
        <w:rPr>
          <w:lang w:val="pt_PT" w:bidi="pt_PT"/>
        </w:rPr>
        <w:t xml:space="preserve">; </w:t>
      </w:r>
      <w:r>
        <w:rPr>
          <w:lang w:val="pt_PT" w:bidi="pt_PT"/>
        </w:rPr>
        <w:t>Os 8.4</w:t>
      </w:r>
      <w:r>
        <w:rPr>
          <w:lang w:val="pt_PT" w:bidi="pt_PT"/>
        </w:rPr>
        <w:t>). Parece que o ouro era derretido e posteriormente gravado para que as réplicas pudessem ser chamadas tanto de imagens fundidas (</w:t>
      </w:r>
      <w:r>
        <w:rPr>
          <w:lang w:val="pt_PT" w:bidi="pt_PT"/>
        </w:rPr>
        <w:t>Êx 32.24</w:t>
      </w:r>
      <w:r>
        <w:rPr>
          <w:lang w:val="pt_PT" w:bidi="pt_PT"/>
        </w:rPr>
        <w:t>) quanto de imagens esculpidas. O tabernáculo e o templo usaram uma grande quantidade de ouro. A arca de madeira era coberta por dentro e por fora com ouro (</w:t>
      </w:r>
      <w:r>
        <w:rPr>
          <w:lang w:val="pt_PT" w:bidi="pt_PT"/>
        </w:rPr>
        <w:t>25.11</w:t>
      </w:r>
      <w:r>
        <w:rPr>
          <w:lang w:val="pt_PT" w:bidi="pt_PT"/>
        </w:rPr>
        <w:t>). Outras peças de madeira eram revestidas com ouro (</w:t>
      </w:r>
      <w:r>
        <w:rPr>
          <w:lang w:val="pt_PT" w:bidi="pt_PT"/>
        </w:rPr>
        <w:t>25.11</w:t>
      </w:r>
      <w:r>
        <w:rPr>
          <w:lang w:val="pt_PT" w:bidi="pt_PT"/>
        </w:rPr>
        <w:t xml:space="preserve">; </w:t>
      </w:r>
      <w:r>
        <w:rPr>
          <w:lang w:val="pt_PT" w:bidi="pt_PT"/>
        </w:rPr>
        <w:t>1Reis 6.20–22,30</w:t>
      </w:r>
      <w:r>
        <w:rPr>
          <w:lang w:val="pt_PT" w:bidi="pt_PT"/>
        </w:rPr>
        <w:t>).</w:t>
      </w:r>
    </w:p>
    <w:p>
      <w:pPr/>
      <w:r>
        <w:rPr>
          <w:lang w:val="pt_PT" w:bidi="pt_PT"/>
        </w:rPr>
      </w:r>
      <w:r>
        <w:rPr>
          <w:lang w:val="pt_PT" w:bidi="pt_PT"/>
        </w:rPr>
        <w:t>Os vasos e utensílios usados no tabernáculo e no templo eram feitos de "ouro puro": os querubins (</w:t>
      </w:r>
      <w:r>
        <w:rPr>
          <w:lang w:val="pt_PT" w:bidi="pt_PT"/>
        </w:rPr>
        <w:t>Êx 25.18</w:t>
      </w:r>
      <w:r>
        <w:rPr>
          <w:lang w:val="pt_PT" w:bidi="pt_PT"/>
        </w:rPr>
        <w:t xml:space="preserve">; </w:t>
      </w:r>
      <w:r>
        <w:rPr>
          <w:lang w:val="pt_PT" w:bidi="pt_PT"/>
        </w:rPr>
        <w:t>37.7</w:t>
      </w:r>
      <w:r>
        <w:rPr>
          <w:lang w:val="pt_PT" w:bidi="pt_PT"/>
        </w:rPr>
        <w:t>), o propiciatório (</w:t>
      </w:r>
      <w:r>
        <w:rPr>
          <w:lang w:val="pt_PT" w:bidi="pt_PT"/>
        </w:rPr>
        <w:t>25.17</w:t>
      </w:r>
      <w:r>
        <w:rPr>
          <w:lang w:val="pt_PT" w:bidi="pt_PT"/>
        </w:rPr>
        <w:t xml:space="preserve">; </w:t>
      </w:r>
      <w:r>
        <w:rPr>
          <w:lang w:val="pt_PT" w:bidi="pt_PT"/>
        </w:rPr>
        <w:t>37.6</w:t>
      </w:r>
      <w:r>
        <w:rPr>
          <w:lang w:val="pt_PT" w:bidi="pt_PT"/>
        </w:rPr>
        <w:t>), o candelabro (</w:t>
      </w:r>
      <w:r>
        <w:rPr>
          <w:lang w:val="pt_PT" w:bidi="pt_PT"/>
        </w:rPr>
        <w:t>Êx 25.31</w:t>
      </w:r>
      <w:r>
        <w:rPr>
          <w:lang w:val="pt_PT" w:bidi="pt_PT"/>
        </w:rPr>
        <w:t xml:space="preserve">; </w:t>
      </w:r>
      <w:r>
        <w:rPr>
          <w:lang w:val="pt_PT" w:bidi="pt_PT"/>
        </w:rPr>
        <w:t>Zc 4.2</w:t>
      </w:r>
      <w:r>
        <w:rPr>
          <w:lang w:val="pt_PT" w:bidi="pt_PT"/>
        </w:rPr>
        <w:t>), vários vasos (</w:t>
      </w:r>
      <w:r>
        <w:rPr>
          <w:lang w:val="pt_PT" w:bidi="pt_PT"/>
        </w:rPr>
        <w:t>Êx 25.38</w:t>
      </w:r>
      <w:r>
        <w:rPr>
          <w:lang w:val="pt_PT" w:bidi="pt_PT"/>
        </w:rPr>
        <w:t xml:space="preserve">; </w:t>
      </w:r>
      <w:r>
        <w:rPr>
          <w:lang w:val="pt_PT" w:bidi="pt_PT"/>
        </w:rPr>
        <w:t>2Rs 24.13</w:t>
      </w:r>
      <w:r>
        <w:rPr>
          <w:lang w:val="pt_PT" w:bidi="pt_PT"/>
        </w:rPr>
        <w:t>), correntes para carregar o éfode (</w:t>
      </w:r>
      <w:r>
        <w:rPr>
          <w:lang w:val="pt_PT" w:bidi="pt_PT"/>
        </w:rPr>
        <w:t>Êx 28.14</w:t>
      </w:r>
      <w:r>
        <w:rPr>
          <w:lang w:val="pt_PT" w:bidi="pt_PT"/>
        </w:rPr>
        <w:t>) e os sinos na túnica do sumo sacerdote. A coroa, o éfode e o peitoral do sumo sacerdote também eram de ouro (</w:t>
      </w:r>
      <w:r>
        <w:rPr>
          <w:lang w:val="pt_PT" w:bidi="pt_PT"/>
        </w:rPr>
        <w:t>39.2–30</w:t>
      </w:r>
      <w:r>
        <w:rPr>
          <w:lang w:val="pt_PT" w:bidi="pt_PT"/>
        </w:rPr>
        <w:t>). As ofertas coletadas para a fabricação de tais artigos no deserto incluíam pratos de ouro pesando 1 quilo e 380 gramas (</w:t>
      </w:r>
      <w:r>
        <w:rPr>
          <w:lang w:val="pt_PT" w:bidi="pt_PT"/>
        </w:rPr>
        <w:t>Nm 7.86</w:t>
      </w:r>
      <w:r>
        <w:rPr>
          <w:lang w:val="pt_PT" w:bidi="pt_PT"/>
        </w:rPr>
        <w:t>). O templo, mais ricamente adornado, aparentemente usou mais ouro do que o tabernáculo (</w:t>
      </w:r>
      <w:r>
        <w:rPr>
          <w:lang w:val="pt_PT" w:bidi="pt_PT"/>
        </w:rPr>
        <w:t>1Rs 6.20–28</w:t>
      </w:r>
      <w:r>
        <w:rPr>
          <w:lang w:val="pt_PT" w:bidi="pt_PT"/>
        </w:rPr>
        <w:t xml:space="preserve">; </w:t>
      </w:r>
      <w:r>
        <w:rPr>
          <w:lang w:val="pt_PT" w:bidi="pt_PT"/>
        </w:rPr>
        <w:t>1Cr 29.2–7</w:t>
      </w:r>
      <w:r>
        <w:rPr>
          <w:lang w:val="pt_PT" w:bidi="pt_PT"/>
        </w:rPr>
        <w:t xml:space="preserve">; </w:t>
      </w:r>
      <w:r>
        <w:rPr>
          <w:lang w:val="pt_PT" w:bidi="pt_PT"/>
        </w:rPr>
        <w:t>2Cr 3.4–4.22</w:t>
      </w:r>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r>
        <w:rPr>
          <w:lang w:val="pt_PT" w:bidi="pt_PT"/>
        </w:rPr>
        <w:t>1Rs 14.26</w:t>
      </w:r>
      <w:r>
        <w:rPr>
          <w:lang w:val="pt_PT" w:bidi="pt_PT"/>
        </w:rPr>
        <w:t xml:space="preserve">; </w:t>
      </w:r>
      <w:r>
        <w:rPr>
          <w:lang w:val="pt_PT" w:bidi="pt_PT"/>
        </w:rPr>
        <w:t>2Rs 16.8</w:t>
      </w:r>
      <w:r>
        <w:rPr>
          <w:lang w:val="pt_PT" w:bidi="pt_PT"/>
        </w:rPr>
        <w:t xml:space="preserve">; </w:t>
      </w:r>
      <w:r>
        <w:rPr>
          <w:lang w:val="pt_PT" w:bidi="pt_PT"/>
        </w:rPr>
        <w:t>18.14</w:t>
      </w:r>
      <w:r>
        <w:rPr>
          <w:lang w:val="pt_PT" w:bidi="pt_PT"/>
        </w:rPr>
        <w:t xml:space="preserve">; </w:t>
      </w:r>
      <w:r>
        <w:rPr>
          <w:lang w:val="pt_PT" w:bidi="pt_PT"/>
        </w:rPr>
        <w:t>24.13</w:t>
      </w:r>
      <w:r>
        <w:rPr>
          <w:lang w:val="pt_PT" w:bidi="pt_PT"/>
        </w:rPr>
        <w:t xml:space="preserve">; </w:t>
      </w:r>
      <w:r>
        <w:rPr>
          <w:lang w:val="pt_PT" w:bidi="pt_PT"/>
        </w:rPr>
        <w:t>25.15</w:t>
      </w:r>
      <w:r>
        <w:rPr>
          <w:lang w:val="pt_PT" w:bidi="pt_PT"/>
        </w:rPr>
        <w:t xml:space="preserve">; </w:t>
      </w:r>
      <w:r>
        <w:rPr>
          <w:lang w:val="pt_PT" w:bidi="pt_PT"/>
        </w:rPr>
        <w:t>2Cr 12.9</w:t>
      </w:r>
      <w:r>
        <w:rPr>
          <w:lang w:val="pt_PT" w:bidi="pt_PT"/>
        </w:rPr>
        <w:t>).</w:t>
      </w:r>
    </w:p>
    <w:p>
      <w:pPr/>
      <w:r>
        <w:rPr>
          <w:lang w:val="pt_PT" w:bidi="pt_PT"/>
        </w:rPr>
      </w:r>
      <w:r>
        <w:rPr>
          <w:lang w:val="pt_PT" w:bidi="pt_PT"/>
        </w:rPr>
        <w:t>O ouro tinha valor comercial. Era importado nos dias de Salomão, e até 23 mil quilos eram trazidos para Israel anualmente (</w:t>
      </w:r>
      <w:r>
        <w:rPr>
          <w:lang w:val="pt_PT" w:bidi="pt_PT"/>
        </w:rPr>
        <w:t>1Rs 10.14</w:t>
      </w:r>
      <w:r>
        <w:rPr>
          <w:lang w:val="pt_PT" w:bidi="pt_PT"/>
        </w:rPr>
        <w:t>). Hirão de Tiro deu a Salomão 4 mil quilos de ouro (</w:t>
      </w:r>
      <w:r>
        <w:rPr>
          <w:lang w:val="pt_PT" w:bidi="pt_PT"/>
        </w:rPr>
        <w:t>9.14</w:t>
      </w:r>
      <w:r>
        <w:rPr>
          <w:lang w:val="pt_PT" w:bidi="pt_PT"/>
        </w:rPr>
        <w:t>), possivelmente como um empréstimo. Certamente, Salomão usou muito ouro no templo (</w:t>
      </w:r>
      <w:r>
        <w:rPr>
          <w:lang w:val="pt_PT" w:bidi="pt_PT"/>
        </w:rPr>
        <w:t>10.16–17</w:t>
      </w:r>
      <w:r>
        <w:rPr>
          <w:lang w:val="pt_PT" w:bidi="pt_PT"/>
        </w:rPr>
        <w:t>). O ouro também era útil para subornar um inimigo (</w:t>
      </w:r>
      <w:r>
        <w:rPr>
          <w:lang w:val="pt_PT" w:bidi="pt_PT"/>
        </w:rPr>
        <w:t>2Rs 16.8</w:t>
      </w:r>
      <w:r>
        <w:rPr>
          <w:lang w:val="pt_PT" w:bidi="pt_PT"/>
        </w:rPr>
        <w:t>) ou simplesmente como tributo (</w:t>
      </w:r>
      <w:r>
        <w:rPr>
          <w:lang w:val="pt_PT" w:bidi="pt_PT"/>
        </w:rPr>
        <w:t>18.14</w:t>
      </w:r>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r>
        <w:rPr>
          <w:lang w:val="pt_PT" w:bidi="pt_PT"/>
        </w:rPr>
        <w:t>Jó 28.15–17</w:t>
      </w:r>
      <w:r>
        <w:rPr>
          <w:lang w:val="pt_PT" w:bidi="pt_PT"/>
        </w:rPr>
        <w:t xml:space="preserve">; </w:t>
      </w:r>
      <w:r>
        <w:rPr>
          <w:lang w:val="pt_PT" w:bidi="pt_PT"/>
        </w:rPr>
        <w:t>Pv 3.14</w:t>
      </w:r>
      <w:r>
        <w:rPr>
          <w:lang w:val="pt_PT" w:bidi="pt_PT"/>
        </w:rPr>
        <w:t xml:space="preserve">; </w:t>
      </w:r>
      <w:r>
        <w:rPr>
          <w:lang w:val="pt_PT" w:bidi="pt_PT"/>
        </w:rPr>
        <w:t>8.10,19</w:t>
      </w:r>
      <w:r>
        <w:rPr>
          <w:lang w:val="pt_PT" w:bidi="pt_PT"/>
        </w:rPr>
        <w:t xml:space="preserve">; </w:t>
      </w:r>
      <w:r>
        <w:rPr>
          <w:lang w:val="pt_PT" w:bidi="pt_PT"/>
        </w:rPr>
        <w:t>16.16</w:t>
      </w:r>
      <w:r>
        <w:rPr>
          <w:lang w:val="pt_PT" w:bidi="pt_PT"/>
        </w:rPr>
        <w:t>). A posse de sabedoria e o conhecimento de Deus eram de maior valor do que a posse de muito ouro (</w:t>
      </w:r>
      <w:r>
        <w:rPr>
          <w:lang w:val="pt_PT" w:bidi="pt_PT"/>
        </w:rPr>
        <w:t>Sl 19.10</w:t>
      </w:r>
      <w:r>
        <w:rPr>
          <w:lang w:val="pt_PT" w:bidi="pt_PT"/>
        </w:rPr>
        <w:t xml:space="preserve">; </w:t>
      </w:r>
      <w:r>
        <w:rPr>
          <w:lang w:val="pt_PT" w:bidi="pt_PT"/>
        </w:rPr>
        <w:t>119.72,127</w:t>
      </w:r>
      <w:r>
        <w:rPr>
          <w:lang w:val="pt_PT" w:bidi="pt_PT"/>
        </w:rPr>
        <w:t xml:space="preserve">; </w:t>
      </w:r>
      <w:r>
        <w:rPr>
          <w:lang w:val="pt_PT" w:bidi="pt_PT"/>
        </w:rPr>
        <w:t>Pv 20.15</w:t>
      </w:r>
      <w:r>
        <w:rPr>
          <w:lang w:val="pt_PT" w:bidi="pt_PT"/>
        </w:rPr>
        <w:t>). Jó rejeitou a confiança no ouro (</w:t>
      </w:r>
      <w:r>
        <w:rPr>
          <w:lang w:val="pt_PT" w:bidi="pt_PT"/>
        </w:rPr>
        <w:t>Jó 31.24</w:t>
      </w:r>
      <w:r>
        <w:rPr>
          <w:lang w:val="pt_PT" w:bidi="pt_PT"/>
        </w:rPr>
        <w:t>). O ouro não salvaria um homem no dia do julgamento (</w:t>
      </w:r>
      <w:r>
        <w:rPr>
          <w:lang w:val="pt_PT" w:bidi="pt_PT"/>
        </w:rPr>
        <w:t>Sf 1.18</w:t>
      </w:r>
      <w:r>
        <w:rPr>
          <w:lang w:val="pt_PT" w:bidi="pt_PT"/>
        </w:rPr>
        <w:t>).</w:t>
      </w:r>
    </w:p>
    <w:p>
      <w:pPr/>
      <w:r>
        <w:rPr>
          <w:lang w:val="pt_PT" w:bidi="pt_PT"/>
        </w:rPr>
      </w:r>
      <w:r>
        <w:rPr>
          <w:lang w:val="pt_PT" w:bidi="pt_PT"/>
        </w:rPr>
        <w:t>No Novo Testamento, o ouro era considerado perecível (</w:t>
      </w:r>
      <w:r>
        <w:rPr>
          <w:lang w:val="pt_PT" w:bidi="pt_PT"/>
        </w:rPr>
        <w:t>Tg 5.3</w:t>
      </w:r>
      <w:r>
        <w:rPr>
          <w:lang w:val="pt_PT" w:bidi="pt_PT"/>
        </w:rPr>
        <w:t xml:space="preserve">; </w:t>
      </w:r>
      <w:r>
        <w:rPr>
          <w:lang w:val="pt_PT" w:bidi="pt_PT"/>
        </w:rPr>
        <w:t>1Pe 1.18</w:t>
      </w:r>
      <w:r>
        <w:rPr>
          <w:lang w:val="pt_PT" w:bidi="pt_PT"/>
        </w:rPr>
        <w:t>) e um fardo desnecessário para carregar (</w:t>
      </w:r>
      <w:r>
        <w:rPr>
          <w:lang w:val="pt_PT" w:bidi="pt_PT"/>
        </w:rPr>
        <w:t>Mt 10.9</w:t>
      </w:r>
      <w:r>
        <w:rPr>
          <w:lang w:val="pt_PT" w:bidi="pt_PT"/>
        </w:rPr>
        <w:t xml:space="preserve">; </w:t>
      </w:r>
      <w:r>
        <w:rPr>
          <w:lang w:val="pt_PT" w:bidi="pt_PT"/>
        </w:rPr>
        <w:t>At 3.6</w:t>
      </w:r>
      <w:r>
        <w:rPr>
          <w:lang w:val="pt_PT" w:bidi="pt_PT"/>
        </w:rPr>
        <w:t>). O uso de um anel de ouro certamente não era uma medida do valor de um homem (</w:t>
      </w:r>
      <w:r>
        <w:rPr>
          <w:lang w:val="pt_PT" w:bidi="pt_PT"/>
        </w:rPr>
        <w:t>Tg 2.2</w:t>
      </w:r>
      <w:r>
        <w:rPr>
          <w:lang w:val="pt_PT" w:bidi="pt_PT"/>
        </w:rPr>
        <w:t>); de fato, tanto Paulo quanto Pedro o proibiram (</w:t>
      </w:r>
      <w:r>
        <w:rPr>
          <w:lang w:val="pt_PT" w:bidi="pt_PT"/>
        </w:rPr>
        <w:t>1Tm 2.9</w:t>
      </w:r>
      <w:r>
        <w:rPr>
          <w:lang w:val="pt_PT" w:bidi="pt_PT"/>
        </w:rPr>
        <w:t xml:space="preserve">; </w:t>
      </w:r>
      <w:r>
        <w:rPr>
          <w:lang w:val="pt_PT" w:bidi="pt_PT"/>
        </w:rPr>
        <w:t>1Pe 3.3</w:t>
      </w:r>
      <w:r>
        <w:rPr>
          <w:lang w:val="pt_PT" w:bidi="pt_PT"/>
        </w:rPr>
        <w:t>).</w:t>
      </w:r>
    </w:p>
    <w:p>
      <w:pPr/>
      <w:r>
        <w:rPr>
          <w:lang w:val="pt_PT" w:bidi="pt_PT"/>
        </w:rPr>
      </w:r>
      <w:r>
        <w:rPr>
          <w:lang w:val="pt_PT" w:bidi="pt_PT"/>
        </w:rPr>
        <w:t xml:space="preserve">O uso do ouro em si não era uma medida de piedade. Os anciãos de </w:t>
      </w:r>
      <w:r>
        <w:rPr>
          <w:lang w:val="pt_PT" w:bidi="pt_PT"/>
        </w:rPr>
        <w:t>Apocalipse 4.4</w:t>
      </w:r>
      <w:r>
        <w:rPr>
          <w:lang w:val="pt_PT" w:bidi="pt_PT"/>
        </w:rPr>
        <w:t xml:space="preserve"> usavam coroas de ouro, mas a grande prostituta estava "adornada com ouro" (</w:t>
      </w:r>
      <w:r>
        <w:rPr>
          <w:lang w:val="pt_PT" w:bidi="pt_PT"/>
        </w:rPr>
        <w:t>Ap 17.4</w:t>
      </w:r>
      <w:r>
        <w:rPr>
          <w:lang w:val="pt_PT" w:bidi="pt_PT"/>
        </w:rPr>
        <w:t>), assim como a cidade prostituta Babilônia (</w:t>
      </w:r>
      <w:r>
        <w:rPr>
          <w:lang w:val="pt_PT" w:bidi="pt_PT"/>
        </w:rPr>
        <w:t>18.16</w:t>
      </w:r>
      <w:r>
        <w:rPr>
          <w:lang w:val="pt_PT" w:bidi="pt_PT"/>
        </w:rPr>
        <w:t>). Em contraste, há algumas declarações positivas no NT sobre o valor do ouro (</w:t>
      </w:r>
      <w:r>
        <w:rPr>
          <w:lang w:val="pt_PT" w:bidi="pt_PT"/>
        </w:rPr>
        <w:t>3.18</w:t>
      </w:r>
      <w:r>
        <w:rPr>
          <w:lang w:val="pt_PT" w:bidi="pt_PT"/>
        </w:rPr>
        <w:t>). Os magos trouxeram ouro para o menino Jesus como um símbolo de seu caráter real (</w:t>
      </w:r>
      <w:r>
        <w:rPr>
          <w:lang w:val="pt_PT" w:bidi="pt_PT"/>
        </w:rPr>
        <w:t>Mt 2.11</w:t>
      </w:r>
      <w:r>
        <w:rPr>
          <w:lang w:val="pt_PT" w:bidi="pt_PT"/>
        </w:rPr>
        <w:t>), e a Cidade Santa, a nova Jerusalém, era uma cidade de ouro, clara como vidro (</w:t>
      </w:r>
      <w:r>
        <w:rPr>
          <w:lang w:val="pt_PT" w:bidi="pt_PT"/>
        </w:rPr>
        <w:t>Ap 21.18</w:t>
      </w:r>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r>
        <w:rPr>
          <w:lang w:val="pt_PT" w:bidi="pt_PT"/>
        </w:rPr>
        <w:t>Gn 23.15–16</w:t>
      </w:r>
      <w:r>
        <w:rPr>
          <w:lang w:val="pt_PT" w:bidi="pt_PT"/>
        </w:rPr>
        <w:t>). Os irmãos de José receberam 20 peças de prata como pagamento por José (</w:t>
      </w:r>
      <w:r>
        <w:rPr>
          <w:lang w:val="pt_PT" w:bidi="pt_PT"/>
        </w:rPr>
        <w:t>Gn 37.28</w:t>
      </w:r>
      <w:r>
        <w:rPr>
          <w:lang w:val="pt_PT" w:bidi="pt_PT"/>
        </w:rPr>
        <w:t>), e Benjamim recebeu um presente em dinheiro de José em peças de prata (</w:t>
      </w:r>
      <w:r>
        <w:rPr>
          <w:lang w:val="pt_PT" w:bidi="pt_PT"/>
        </w:rPr>
        <w:t>Gn 45.22</w:t>
      </w:r>
      <w:r>
        <w:rPr>
          <w:lang w:val="pt_PT" w:bidi="pt_PT"/>
        </w:rPr>
        <w:t>).</w:t>
      </w:r>
    </w:p>
    <w:p>
      <w:pPr/>
      <w:r>
        <w:rPr>
          <w:lang w:val="pt_PT" w:bidi="pt_PT"/>
        </w:rPr>
      </w:r>
      <w:r>
        <w:rPr>
          <w:lang w:val="pt_PT" w:bidi="pt_PT"/>
        </w:rPr>
        <w:t>Existem outros exemplos de pagamento em prata por mercadorias ou serviços (</w:t>
      </w:r>
      <w:r>
        <w:rPr>
          <w:lang w:val="pt_PT" w:bidi="pt_PT"/>
        </w:rPr>
        <w:t>Gn 20.16</w:t>
      </w:r>
      <w:r>
        <w:rPr>
          <w:lang w:val="pt_PT" w:bidi="pt_PT"/>
        </w:rPr>
        <w:t xml:space="preserve">; </w:t>
      </w:r>
      <w:r>
        <w:rPr>
          <w:lang w:val="pt_PT" w:bidi="pt_PT"/>
        </w:rPr>
        <w:t xml:space="preserve"> Êx 21.32</w:t>
      </w:r>
      <w:r>
        <w:rPr>
          <w:lang w:val="pt_PT" w:bidi="pt_PT"/>
        </w:rPr>
        <w:t xml:space="preserve">; </w:t>
      </w:r>
      <w:r>
        <w:rPr>
          <w:lang w:val="pt_PT" w:bidi="pt_PT"/>
        </w:rPr>
        <w:t>Lv 27.16</w:t>
      </w:r>
      <w:r>
        <w:rPr>
          <w:lang w:val="pt_PT" w:bidi="pt_PT"/>
        </w:rPr>
        <w:t xml:space="preserve">; </w:t>
      </w:r>
      <w:r>
        <w:rPr>
          <w:lang w:val="pt_PT" w:bidi="pt_PT"/>
        </w:rPr>
        <w:t>Js 24.32</w:t>
      </w:r>
      <w:r>
        <w:rPr>
          <w:lang w:val="pt_PT" w:bidi="pt_PT"/>
        </w:rPr>
        <w:t xml:space="preserve">; </w:t>
      </w:r>
      <w:r>
        <w:rPr>
          <w:lang w:val="pt_PT" w:bidi="pt_PT"/>
        </w:rPr>
        <w:t>Jz 17.10</w:t>
      </w:r>
      <w:r>
        <w:rPr>
          <w:lang w:val="pt_PT" w:bidi="pt_PT"/>
        </w:rPr>
        <w:t xml:space="preserve">; </w:t>
      </w:r>
      <w:r>
        <w:rPr>
          <w:lang w:val="pt_PT" w:bidi="pt_PT"/>
        </w:rPr>
        <w:t>2Sm 24.24</w:t>
      </w:r>
      <w:r>
        <w:rPr>
          <w:lang w:val="pt_PT" w:bidi="pt_PT"/>
        </w:rPr>
        <w:t xml:space="preserve">; </w:t>
      </w:r>
      <w:r>
        <w:rPr>
          <w:lang w:val="pt_PT" w:bidi="pt_PT"/>
        </w:rPr>
        <w:t>Ne 7.72</w:t>
      </w:r>
      <w:r>
        <w:rPr>
          <w:lang w:val="pt_PT" w:bidi="pt_PT"/>
        </w:rPr>
        <w:t xml:space="preserve">; </w:t>
      </w:r>
      <w:r>
        <w:rPr>
          <w:lang w:val="pt_PT" w:bidi="pt_PT"/>
        </w:rPr>
        <w:t>Jó 28.15</w:t>
      </w:r>
      <w:r>
        <w:rPr>
          <w:lang w:val="pt_PT" w:bidi="pt_PT"/>
        </w:rPr>
        <w:t xml:space="preserve">; </w:t>
      </w:r>
      <w:r>
        <w:rPr>
          <w:lang w:val="pt_PT" w:bidi="pt_PT"/>
        </w:rPr>
        <w:t>Is 7.23</w:t>
      </w:r>
      <w:r>
        <w:rPr>
          <w:lang w:val="pt_PT" w:bidi="pt_PT"/>
        </w:rPr>
        <w:t xml:space="preserve">; </w:t>
      </w:r>
      <w:r>
        <w:rPr>
          <w:lang w:val="pt_PT" w:bidi="pt_PT"/>
        </w:rPr>
        <w:t>46.6</w:t>
      </w:r>
      <w:r>
        <w:rPr>
          <w:lang w:val="pt_PT" w:bidi="pt_PT"/>
        </w:rPr>
        <w:t xml:space="preserve">; </w:t>
      </w:r>
      <w:r>
        <w:rPr>
          <w:lang w:val="pt_PT" w:bidi="pt_PT"/>
        </w:rPr>
        <w:t>Am 2.6</w:t>
      </w:r>
      <w:r>
        <w:rPr>
          <w:lang w:val="pt_PT" w:bidi="pt_PT"/>
        </w:rPr>
        <w:t xml:space="preserve">; </w:t>
      </w:r>
      <w:r>
        <w:rPr>
          <w:lang w:val="pt_PT" w:bidi="pt_PT"/>
        </w:rPr>
        <w:t>8.6</w:t>
      </w:r>
      <w:r>
        <w:rPr>
          <w:lang w:val="pt_PT" w:bidi="pt_PT"/>
        </w:rPr>
        <w:t>). A prata era uma medida da riqueza de um homem (</w:t>
      </w:r>
      <w:r>
        <w:rPr>
          <w:lang w:val="pt_PT" w:bidi="pt_PT"/>
        </w:rPr>
        <w:t>Gn 13.2</w:t>
      </w:r>
      <w:r>
        <w:rPr>
          <w:lang w:val="pt_PT" w:bidi="pt_PT"/>
        </w:rPr>
        <w:t xml:space="preserve">; </w:t>
      </w:r>
      <w:r>
        <w:rPr>
          <w:lang w:val="pt_PT" w:bidi="pt_PT"/>
        </w:rPr>
        <w:t>24.35</w:t>
      </w:r>
      <w:r>
        <w:rPr>
          <w:lang w:val="pt_PT" w:bidi="pt_PT"/>
        </w:rPr>
        <w:t xml:space="preserve">; </w:t>
      </w:r>
      <w:r>
        <w:rPr>
          <w:lang w:val="pt_PT" w:bidi="pt_PT"/>
        </w:rPr>
        <w:t>Êx 25.3</w:t>
      </w:r>
      <w:r>
        <w:rPr>
          <w:lang w:val="pt_PT" w:bidi="pt_PT"/>
        </w:rPr>
        <w:t xml:space="preserve">; </w:t>
      </w:r>
      <w:r>
        <w:rPr>
          <w:lang w:val="pt_PT" w:bidi="pt_PT"/>
        </w:rPr>
        <w:t>Nm 22.18</w:t>
      </w:r>
      <w:r>
        <w:rPr>
          <w:lang w:val="pt_PT" w:bidi="pt_PT"/>
        </w:rPr>
        <w:t xml:space="preserve">; </w:t>
      </w:r>
      <w:r>
        <w:rPr>
          <w:lang w:val="pt_PT" w:bidi="pt_PT"/>
        </w:rPr>
        <w:t>Dt 7.25</w:t>
      </w:r>
      <w:r>
        <w:rPr>
          <w:lang w:val="pt_PT" w:bidi="pt_PT"/>
        </w:rPr>
        <w:t xml:space="preserve">; </w:t>
      </w:r>
      <w:r>
        <w:rPr>
          <w:lang w:val="pt_PT" w:bidi="pt_PT"/>
        </w:rPr>
        <w:t>Sf 1.18</w:t>
      </w:r>
      <w:r>
        <w:rPr>
          <w:lang w:val="pt_PT" w:bidi="pt_PT"/>
        </w:rPr>
        <w:t xml:space="preserve">; </w:t>
      </w:r>
      <w:r>
        <w:rPr>
          <w:lang w:val="pt_PT" w:bidi="pt_PT"/>
        </w:rPr>
        <w:t>Ag 2.8</w:t>
      </w:r>
      <w:r>
        <w:rPr>
          <w:lang w:val="pt_PT" w:bidi="pt_PT"/>
        </w:rPr>
        <w:t xml:space="preserve">; </w:t>
      </w:r>
      <w:r>
        <w:rPr>
          <w:lang w:val="pt_PT" w:bidi="pt_PT"/>
        </w:rPr>
        <w:t>Zc 6.11</w:t>
      </w:r>
      <w:r>
        <w:rPr>
          <w:lang w:val="pt_PT" w:bidi="pt_PT"/>
        </w:rPr>
        <w:t xml:space="preserve">). Um comentário incomum em </w:t>
      </w:r>
      <w:r>
        <w:rPr>
          <w:lang w:val="pt_PT" w:bidi="pt_PT"/>
        </w:rPr>
        <w:t>1 Reis 10.21</w:t>
      </w:r>
      <w:r>
        <w:rPr>
          <w:lang w:val="pt_PT" w:bidi="pt_PT"/>
        </w:rPr>
        <w:t xml:space="preserve"> observa que nos dias de Salomão “não era considerada como qualquer coisa”, aparentemente porque era tão abundante. Era regularmente tomada como espólio (</w:t>
      </w:r>
      <w:r>
        <w:rPr>
          <w:lang w:val="pt_PT" w:bidi="pt_PT"/>
        </w:rPr>
        <w:t>Js 6.19</w:t>
      </w:r>
      <w:r>
        <w:rPr>
          <w:lang w:val="pt_PT" w:bidi="pt_PT"/>
        </w:rPr>
        <w:t xml:space="preserve">; </w:t>
      </w:r>
      <w:r>
        <w:rPr>
          <w:lang w:val="pt_PT" w:bidi="pt_PT"/>
        </w:rPr>
        <w:t>7.21</w:t>
      </w:r>
      <w:r>
        <w:rPr>
          <w:lang w:val="pt_PT" w:bidi="pt_PT"/>
        </w:rPr>
        <w:t xml:space="preserve">; </w:t>
      </w:r>
      <w:r>
        <w:rPr>
          <w:lang w:val="pt_PT" w:bidi="pt_PT"/>
        </w:rPr>
        <w:t>1Rs 15.18</w:t>
      </w:r>
      <w:r>
        <w:rPr>
          <w:lang w:val="pt_PT" w:bidi="pt_PT"/>
        </w:rPr>
        <w:t>). Às vezes, o copo de um homem importante era feito de prata (</w:t>
      </w:r>
      <w:r>
        <w:rPr>
          <w:lang w:val="pt_PT" w:bidi="pt_PT"/>
        </w:rPr>
        <w:t>Gn 44.2</w:t>
      </w:r>
      <w:r>
        <w:rPr>
          <w:lang w:val="pt_PT" w:bidi="pt_PT"/>
        </w:rPr>
        <w:t>). Às vezes, também, uma coroa real era feita de ouro e prata (</w:t>
      </w:r>
      <w:r>
        <w:rPr>
          <w:lang w:val="pt_PT" w:bidi="pt_PT"/>
        </w:rPr>
        <w:t>Zc 6.11</w:t>
      </w:r>
      <w:r>
        <w:rPr>
          <w:lang w:val="pt_PT" w:bidi="pt_PT"/>
        </w:rPr>
        <w:t>). Era importante na fabricação de ornamentos pessoais (</w:t>
      </w:r>
      <w:r>
        <w:rPr>
          <w:lang w:val="pt_PT" w:bidi="pt_PT"/>
        </w:rPr>
        <w:t>Gn 24.53</w:t>
      </w:r>
      <w:r>
        <w:rPr>
          <w:lang w:val="pt_PT" w:bidi="pt_PT"/>
        </w:rPr>
        <w:t xml:space="preserve">; </w:t>
      </w:r>
      <w:r>
        <w:rPr>
          <w:lang w:val="pt_PT" w:bidi="pt_PT"/>
        </w:rPr>
        <w:t>Êx 3.22</w:t>
      </w:r>
      <w:r>
        <w:rPr>
          <w:lang w:val="pt_PT" w:bidi="pt_PT"/>
        </w:rPr>
        <w:t xml:space="preserve">; </w:t>
      </w:r>
      <w:r>
        <w:rPr>
          <w:lang w:val="pt_PT" w:bidi="pt_PT"/>
        </w:rPr>
        <w:t>12.35</w:t>
      </w:r>
      <w:r>
        <w:rPr>
          <w:lang w:val="pt_PT" w:bidi="pt_PT"/>
        </w:rPr>
        <w:t>), e um exemplo é dado de ornamentos de ouro cravejados com prata (</w:t>
      </w:r>
      <w:r>
        <w:rPr>
          <w:lang w:val="pt_PT" w:bidi="pt_PT"/>
        </w:rPr>
        <w:t>Ct 1.11</w:t>
      </w:r>
      <w:r>
        <w:rPr>
          <w:lang w:val="pt_PT" w:bidi="pt_PT"/>
        </w:rPr>
        <w:t>).</w:t>
      </w:r>
    </w:p>
    <w:p>
      <w:pPr/>
      <w:r>
        <w:rPr>
          <w:lang w:val="pt_PT" w:bidi="pt_PT"/>
        </w:rPr>
      </w:r>
      <w:r>
        <w:rPr>
          <w:lang w:val="pt_PT" w:bidi="pt_PT"/>
        </w:rPr>
        <w:t>O processo de refinar a prata foi usado como uma metáfora para testar os corações das pessoas (</w:t>
      </w:r>
      <w:r>
        <w:rPr>
          <w:lang w:val="pt_PT" w:bidi="pt_PT"/>
        </w:rPr>
        <w:t>Sl 66.10</w:t>
      </w:r>
      <w:r>
        <w:rPr>
          <w:lang w:val="pt_PT" w:bidi="pt_PT"/>
        </w:rPr>
        <w:t xml:space="preserve">; </w:t>
      </w:r>
      <w:r>
        <w:rPr>
          <w:lang w:val="pt_PT" w:bidi="pt_PT"/>
        </w:rPr>
        <w:t>Is 48.10</w:t>
      </w:r>
      <w:r>
        <w:rPr>
          <w:lang w:val="pt_PT" w:bidi="pt_PT"/>
        </w:rPr>
        <w:t>), e o embaçamento e a deterioração da prata eram uma imagem da desintegração do caráter de alguém (</w:t>
      </w:r>
      <w:r>
        <w:rPr>
          <w:lang w:val="pt_PT" w:bidi="pt_PT"/>
        </w:rPr>
        <w:t>Is 1.22</w:t>
      </w:r>
      <w:r>
        <w:rPr>
          <w:lang w:val="pt_PT" w:bidi="pt_PT"/>
        </w:rPr>
        <w:t xml:space="preserve">; </w:t>
      </w:r>
      <w:r>
        <w:rPr>
          <w:lang w:val="pt_PT" w:bidi="pt_PT"/>
        </w:rPr>
        <w:t>Jr 6.30</w:t>
      </w:r>
      <w:r>
        <w:rPr>
          <w:lang w:val="pt_PT" w:bidi="pt_PT"/>
        </w:rPr>
        <w:t>). A Palavra de Deus é retratada como prata “pura” refinada e purificada em uma fornalha. Apesar do grande valor da prata, a sabedoria a supera (</w:t>
      </w:r>
      <w:r>
        <w:rPr>
          <w:lang w:val="pt_PT" w:bidi="pt_PT"/>
        </w:rPr>
        <w:t>Jó 28.15</w:t>
      </w:r>
      <w:r>
        <w:rPr>
          <w:lang w:val="pt_PT" w:bidi="pt_PT"/>
        </w:rPr>
        <w:t xml:space="preserve">; </w:t>
      </w:r>
      <w:r>
        <w:rPr>
          <w:lang w:val="pt_PT" w:bidi="pt_PT"/>
        </w:rPr>
        <w:t>Pv 3.14</w:t>
      </w:r>
      <w:r>
        <w:rPr>
          <w:lang w:val="pt_PT" w:bidi="pt_PT"/>
        </w:rPr>
        <w:t xml:space="preserve">; </w:t>
      </w:r>
      <w:r>
        <w:rPr>
          <w:lang w:val="pt_PT" w:bidi="pt_PT"/>
        </w:rPr>
        <w:t>8.19</w:t>
      </w:r>
      <w:r>
        <w:rPr>
          <w:lang w:val="pt_PT" w:bidi="pt_PT"/>
        </w:rPr>
        <w:t xml:space="preserve">; </w:t>
      </w:r>
      <w:r>
        <w:rPr>
          <w:lang w:val="pt_PT" w:bidi="pt_PT"/>
        </w:rPr>
        <w:t>10.20</w:t>
      </w:r>
      <w:r>
        <w:rPr>
          <w:lang w:val="pt_PT" w:bidi="pt_PT"/>
        </w:rPr>
        <w:t xml:space="preserve">; </w:t>
      </w:r>
      <w:r>
        <w:rPr>
          <w:lang w:val="pt_PT" w:bidi="pt_PT"/>
        </w:rPr>
        <w:t>16.16</w:t>
      </w:r>
      <w:r>
        <w:rPr>
          <w:lang w:val="pt_PT" w:bidi="pt_PT"/>
        </w:rPr>
        <w:t xml:space="preserve">; </w:t>
      </w:r>
      <w:r>
        <w:rPr>
          <w:lang w:val="pt_PT" w:bidi="pt_PT"/>
        </w:rPr>
        <w:t>22.1</w:t>
      </w:r>
      <w:r>
        <w:rPr>
          <w:lang w:val="pt_PT" w:bidi="pt_PT"/>
        </w:rPr>
        <w:t xml:space="preserve">; </w:t>
      </w:r>
      <w:r>
        <w:rPr>
          <w:lang w:val="pt_PT" w:bidi="pt_PT"/>
        </w:rPr>
        <w:t>25.11</w:t>
      </w:r>
      <w:r>
        <w:rPr>
          <w:lang w:val="pt_PT" w:bidi="pt_PT"/>
        </w:rPr>
        <w:t>).</w:t>
      </w:r>
    </w:p>
    <w:p>
      <w:pPr/>
      <w:r>
        <w:rPr>
          <w:lang w:val="pt_PT" w:bidi="pt_PT"/>
        </w:rPr>
      </w:r>
      <w:r>
        <w:rPr>
          <w:lang w:val="pt_PT" w:bidi="pt_PT"/>
        </w:rPr>
        <w:t xml:space="preserve">Cobre nativo é mencionado em </w:t>
      </w:r>
      <w:r>
        <w:rPr>
          <w:lang w:val="pt_PT" w:bidi="pt_PT"/>
        </w:rPr>
        <w:t>Deuteronômio 8.9</w:t>
      </w:r>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r>
        <w:rPr>
          <w:lang w:val="pt_PT" w:bidi="pt_PT"/>
        </w:rPr>
        <w:t>Mateus 10.9</w:t>
      </w:r>
      <w:r>
        <w:rPr>
          <w:lang w:val="pt_PT" w:bidi="pt_PT"/>
        </w:rPr>
        <w:t>. A moeda da viúva era uma pequena moeda de bronze, o lepton. Utensílios e vasos de bronze eram bem conhecidos (</w:t>
      </w:r>
      <w:r>
        <w:rPr>
          <w:lang w:val="pt_PT" w:bidi="pt_PT"/>
        </w:rPr>
        <w:t>Ap 9.20</w:t>
      </w:r>
      <w:r>
        <w:rPr>
          <w:lang w:val="pt_PT" w:bidi="pt_PT"/>
        </w:rPr>
        <w:t xml:space="preserve">; </w:t>
      </w:r>
      <w:r>
        <w:rPr>
          <w:lang w:val="pt_PT" w:bidi="pt_PT"/>
        </w:rPr>
        <w:t>18.12</w:t>
      </w:r>
      <w:r>
        <w:rPr>
          <w:lang w:val="pt_PT" w:bidi="pt_PT"/>
        </w:rPr>
        <w:t xml:space="preserve">). A referência a “o barulho de um sino” (NTLH) em </w:t>
      </w:r>
      <w:r>
        <w:rPr>
          <w:lang w:val="pt_PT" w:bidi="pt_PT"/>
        </w:rPr>
        <w:t>1 Coríntios 13.1</w:t>
      </w:r>
      <w:r>
        <w:rPr>
          <w:lang w:val="pt_PT" w:bidi="pt_PT"/>
        </w:rPr>
        <w:t xml:space="preserve"> pode na verdade ser ao latão, que era uma liga brilhante e reluzente, usada em instrumentos musicais. Na visão de João em Apocalipse (</w:t>
      </w:r>
      <w:r>
        <w:rPr>
          <w:lang w:val="pt_PT" w:bidi="pt_PT"/>
        </w:rPr>
        <w:t>Ap 1.15</w:t>
      </w:r>
      <w:r>
        <w:rPr>
          <w:lang w:val="pt_PT" w:bidi="pt_PT"/>
        </w:rPr>
        <w:t xml:space="preserve">; </w:t>
      </w:r>
      <w:r>
        <w:rPr>
          <w:lang w:val="pt_PT" w:bidi="pt_PT"/>
        </w:rPr>
        <w:t>2.18</w:t>
      </w:r>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r>
        <w:rPr>
          <w:lang w:val="pt_PT" w:bidi="pt_PT"/>
        </w:rPr>
        <w:t>Nm 31.22</w:t>
      </w:r>
      <w:r>
        <w:rPr>
          <w:lang w:val="pt_PT" w:bidi="pt_PT"/>
        </w:rPr>
        <w:t>). Quando Israel capturou Jericó, os despojos incluíam ferro (</w:t>
      </w:r>
      <w:r>
        <w:rPr>
          <w:lang w:val="pt_PT" w:bidi="pt_PT"/>
        </w:rPr>
        <w:t>Js 6.24</w:t>
      </w:r>
      <w:r>
        <w:rPr>
          <w:lang w:val="pt_PT" w:bidi="pt_PT"/>
        </w:rPr>
        <w:t>). A meia tribo de Manassés também tomou espólios, incluindo ferro (</w:t>
      </w:r>
      <w:r>
        <w:rPr>
          <w:lang w:val="pt_PT" w:bidi="pt_PT"/>
        </w:rPr>
        <w:t>22.8</w:t>
      </w:r>
      <w:r>
        <w:rPr>
          <w:lang w:val="pt_PT" w:bidi="pt_PT"/>
        </w:rPr>
        <w:t>). Nos dias dos juízes, os cananeus estavam equipados com carros de ferro (</w:t>
      </w:r>
      <w:r>
        <w:rPr>
          <w:lang w:val="pt_PT" w:bidi="pt_PT"/>
        </w:rPr>
        <w:t>Js 17.16–18</w:t>
      </w:r>
      <w:r>
        <w:rPr>
          <w:lang w:val="pt_PT" w:bidi="pt_PT"/>
        </w:rPr>
        <w:t xml:space="preserve">; </w:t>
      </w:r>
      <w:r>
        <w:rPr>
          <w:lang w:val="pt_PT" w:bidi="pt_PT"/>
        </w:rPr>
        <w:t>Jz 1.19</w:t>
      </w:r>
      <w:r>
        <w:rPr>
          <w:lang w:val="pt_PT" w:bidi="pt_PT"/>
        </w:rPr>
        <w:t xml:space="preserve">; </w:t>
      </w:r>
      <w:r>
        <w:rPr>
          <w:lang w:val="pt_PT" w:bidi="pt_PT"/>
        </w:rPr>
        <w:t>4.3</w:t>
      </w:r>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r>
        <w:rPr>
          <w:lang w:val="pt_PT" w:bidi="pt_PT"/>
        </w:rPr>
        <w:t>1Sm 13.19–21</w:t>
      </w:r>
      <w:r>
        <w:rPr>
          <w:lang w:val="pt_PT" w:bidi="pt_PT"/>
        </w:rPr>
        <w:t>), e seu poderoso guerreiro Golias estava armado com uma lança de ferro (</w:t>
      </w:r>
      <w:r>
        <w:rPr>
          <w:lang w:val="pt_PT" w:bidi="pt_PT"/>
        </w:rPr>
        <w:t>17.7</w:t>
      </w:r>
      <w:r>
        <w:rPr>
          <w:lang w:val="pt_PT" w:bidi="pt_PT"/>
        </w:rPr>
        <w:t>). No entanto, não demorou muito para que Israel aprendesse a usar o ferro (</w:t>
      </w:r>
      <w:r>
        <w:rPr>
          <w:lang w:val="pt_PT" w:bidi="pt_PT"/>
        </w:rPr>
        <w:t>2Sm 12.31</w:t>
      </w:r>
      <w:r>
        <w:rPr>
          <w:lang w:val="pt_PT" w:bidi="pt_PT"/>
        </w:rPr>
        <w:t xml:space="preserve">; </w:t>
      </w:r>
      <w:r>
        <w:rPr>
          <w:lang w:val="pt_PT" w:bidi="pt_PT"/>
        </w:rPr>
        <w:t>23.7</w:t>
      </w:r>
      <w:r>
        <w:rPr>
          <w:lang w:val="pt_PT" w:bidi="pt_PT"/>
        </w:rPr>
        <w:t>). Evidentemente, na época de Salomão, o ferro era amplamente utilizado, pois os construtores do templo foram proibidos de usar ferramentas de ferro (</w:t>
      </w:r>
      <w:r>
        <w:rPr>
          <w:lang w:val="pt_PT" w:bidi="pt_PT"/>
        </w:rPr>
        <w:t>1Rs 6.7</w:t>
      </w:r>
      <w:r>
        <w:rPr>
          <w:lang w:val="pt_PT" w:bidi="pt_PT"/>
        </w:rPr>
        <w:t>). O falso profeta Zedequias, nos dias de Acabe, usou chifres de ferro para avançar contra a Síria enquanto falava de sua derrota (</w:t>
      </w:r>
      <w:r>
        <w:rPr>
          <w:lang w:val="pt_PT" w:bidi="pt_PT"/>
        </w:rPr>
        <w:t>22.11</w:t>
      </w:r>
      <w:r>
        <w:rPr>
          <w:lang w:val="pt_PT" w:bidi="pt_PT"/>
        </w:rPr>
        <w:t>).</w:t>
      </w:r>
    </w:p>
    <w:p>
      <w:pPr/>
      <w:r>
        <w:rPr>
          <w:lang w:val="pt_PT" w:bidi="pt_PT"/>
        </w:rPr>
      </w:r>
      <w:r>
        <w:rPr>
          <w:lang w:val="pt_PT" w:bidi="pt_PT"/>
        </w:rPr>
        <w:t>O profeta Isaías no século VIII a.C. referiu-se ao ferro (</w:t>
      </w:r>
      <w:r>
        <w:rPr>
          <w:lang w:val="pt_PT" w:bidi="pt_PT"/>
        </w:rPr>
        <w:t>Is 10.34</w:t>
      </w:r>
      <w:r>
        <w:rPr>
          <w:lang w:val="pt_PT" w:bidi="pt_PT"/>
        </w:rPr>
        <w:t>), e Jeremias mais tarde mencionou o metal em vários lugares (</w:t>
      </w:r>
      <w:r>
        <w:rPr>
          <w:lang w:val="pt_PT" w:bidi="pt_PT"/>
        </w:rPr>
        <w:t>Jr 1.18</w:t>
      </w:r>
      <w:r>
        <w:rPr>
          <w:lang w:val="pt_PT" w:bidi="pt_PT"/>
        </w:rPr>
        <w:t xml:space="preserve">; </w:t>
      </w:r>
      <w:r>
        <w:rPr>
          <w:lang w:val="pt_PT" w:bidi="pt_PT"/>
        </w:rPr>
        <w:t>6.28</w:t>
      </w:r>
      <w:r>
        <w:rPr>
          <w:lang w:val="pt_PT" w:bidi="pt_PT"/>
        </w:rPr>
        <w:t xml:space="preserve">; </w:t>
      </w:r>
      <w:r>
        <w:rPr>
          <w:lang w:val="pt_PT" w:bidi="pt_PT"/>
        </w:rPr>
        <w:t>11.4</w:t>
      </w:r>
      <w:r>
        <w:rPr>
          <w:lang w:val="pt_PT" w:bidi="pt_PT"/>
        </w:rPr>
        <w:t xml:space="preserve">; </w:t>
      </w:r>
      <w:r>
        <w:rPr>
          <w:lang w:val="pt_PT" w:bidi="pt_PT"/>
        </w:rPr>
        <w:t>15.12</w:t>
      </w:r>
      <w:r>
        <w:rPr>
          <w:lang w:val="pt_PT" w:bidi="pt_PT"/>
        </w:rPr>
        <w:t xml:space="preserve">; </w:t>
      </w:r>
      <w:r>
        <w:rPr>
          <w:lang w:val="pt_PT" w:bidi="pt_PT"/>
        </w:rPr>
        <w:t>17.1</w:t>
      </w:r>
      <w:r>
        <w:rPr>
          <w:lang w:val="pt_PT" w:bidi="pt_PT"/>
        </w:rPr>
        <w:t xml:space="preserve">; </w:t>
      </w:r>
      <w:r>
        <w:rPr>
          <w:lang w:val="pt_PT" w:bidi="pt_PT"/>
        </w:rPr>
        <w:t>28.13–14</w:t>
      </w:r>
      <w:r>
        <w:rPr>
          <w:lang w:val="pt_PT" w:bidi="pt_PT"/>
        </w:rPr>
        <w:t>). Ezequiel fez uso de uma placa de ferro em uma de suas ações simbólicas (</w:t>
      </w:r>
      <w:r>
        <w:rPr>
          <w:lang w:val="pt_PT" w:bidi="pt_PT"/>
        </w:rPr>
        <w:t>Ez 4.3</w:t>
      </w:r>
      <w:r>
        <w:rPr>
          <w:lang w:val="pt_PT" w:bidi="pt_PT"/>
        </w:rPr>
        <w:t>), referiu-se ao ferro em sua descrição de fundição (</w:t>
      </w:r>
      <w:r>
        <w:rPr>
          <w:lang w:val="pt_PT" w:bidi="pt_PT"/>
        </w:rPr>
        <w:t>22.18,20</w:t>
      </w:r>
      <w:r>
        <w:rPr>
          <w:lang w:val="pt_PT" w:bidi="pt_PT"/>
        </w:rPr>
        <w:t>), e listou-o como uma mercadoria para comércio (</w:t>
      </w:r>
      <w:r>
        <w:rPr>
          <w:lang w:val="pt_PT" w:bidi="pt_PT"/>
        </w:rPr>
        <w:t>27.12,19</w:t>
      </w:r>
      <w:r>
        <w:rPr>
          <w:lang w:val="pt_PT" w:bidi="pt_PT"/>
        </w:rPr>
        <w:t>). O profeta Amós falou de instrumentos de debulha de ferro (</w:t>
      </w:r>
      <w:r>
        <w:rPr>
          <w:lang w:val="pt_PT" w:bidi="pt_PT"/>
        </w:rPr>
        <w:t>Am 1.3</w:t>
      </w:r>
      <w:r>
        <w:rPr>
          <w:lang w:val="pt_PT" w:bidi="pt_PT"/>
        </w:rPr>
        <w:t>). Miquéias usou o ferro como símbolo de poder militar (</w:t>
      </w:r>
      <w:r>
        <w:rPr>
          <w:lang w:val="pt_PT" w:bidi="pt_PT"/>
        </w:rPr>
        <w:t>Mq 4.13</w:t>
      </w:r>
      <w:r>
        <w:rPr>
          <w:lang w:val="pt_PT" w:bidi="pt_PT"/>
        </w:rPr>
        <w:t>). O livro de Daniel faz várias referências a ele (</w:t>
      </w:r>
      <w:r>
        <w:rPr>
          <w:lang w:val="pt_PT" w:bidi="pt_PT"/>
        </w:rPr>
        <w:t>Dn 2.33–35,40–45</w:t>
      </w:r>
      <w:r>
        <w:rPr>
          <w:lang w:val="pt_PT" w:bidi="pt_PT"/>
        </w:rPr>
        <w:t xml:space="preserve">; </w:t>
      </w:r>
      <w:r>
        <w:rPr>
          <w:lang w:val="pt_PT" w:bidi="pt_PT"/>
        </w:rPr>
        <w:t>4.15,23</w:t>
      </w:r>
      <w:r>
        <w:rPr>
          <w:lang w:val="pt_PT" w:bidi="pt_PT"/>
        </w:rPr>
        <w:t xml:space="preserve">; </w:t>
      </w:r>
      <w:r>
        <w:rPr>
          <w:lang w:val="pt_PT" w:bidi="pt_PT"/>
        </w:rPr>
        <w:t>7.7,19</w:t>
      </w:r>
      <w:r>
        <w:rPr>
          <w:lang w:val="pt_PT" w:bidi="pt_PT"/>
        </w:rPr>
        <w:t>).</w:t>
      </w:r>
    </w:p>
    <w:p>
      <w:pPr/>
      <w:r>
        <w:rPr>
          <w:lang w:val="pt_PT" w:bidi="pt_PT"/>
        </w:rPr>
      </w:r>
      <w:r>
        <w:rPr>
          <w:lang w:val="pt_PT" w:bidi="pt_PT"/>
        </w:rPr>
        <w:t>Na época romana, armas de ferro eram os instrumentos comuns de guerra. Portões de ferro eram usados para fechar prisões (</w:t>
      </w:r>
      <w:r>
        <w:rPr>
          <w:lang w:val="pt_PT" w:bidi="pt_PT"/>
        </w:rPr>
        <w:t>At 12.10</w:t>
      </w:r>
      <w:r>
        <w:rPr>
          <w:lang w:val="pt_PT" w:bidi="pt_PT"/>
        </w:rPr>
        <w:t>), e em um uso simbólico, poderosos governantes eram ditos governar com uma vara de ferro (</w:t>
      </w:r>
      <w:r>
        <w:rPr>
          <w:lang w:val="pt_PT" w:bidi="pt_PT"/>
        </w:rPr>
        <w:t>Ap 2.27</w:t>
      </w:r>
      <w:r>
        <w:rPr>
          <w:lang w:val="pt_PT" w:bidi="pt_PT"/>
        </w:rPr>
        <w:t xml:space="preserve">; </w:t>
      </w:r>
      <w:r>
        <w:rPr>
          <w:lang w:val="pt_PT" w:bidi="pt_PT"/>
        </w:rPr>
        <w:t>9.9</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 O termo "ferro" também era usado em algumas expressões metafóricas. A fundição de ferro era um símbolo de teste e sofrimento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xml:space="preserve">; </w:t>
      </w:r>
      <w:r>
        <w:rPr>
          <w:lang w:val="pt_PT" w:bidi="pt_PT"/>
        </w:rPr>
        <w:t>Ez 22.18</w:t>
      </w:r>
      <w:r>
        <w:rPr>
          <w:lang w:val="pt_PT" w:bidi="pt_PT"/>
        </w:rPr>
        <w:t>), um pilar de ferro era simbólico de força (</w:t>
      </w:r>
      <w:r>
        <w:rPr>
          <w:lang w:val="pt_PT" w:bidi="pt_PT"/>
        </w:rPr>
        <w:t>Jr 1.18</w:t>
      </w:r>
      <w:r>
        <w:rPr>
          <w:lang w:val="pt_PT" w:bidi="pt_PT"/>
        </w:rPr>
        <w:t>), e uma vara de ferro de governo severo (</w:t>
      </w:r>
      <w:r>
        <w:rPr>
          <w:lang w:val="pt_PT" w:bidi="pt_PT"/>
        </w:rPr>
        <w:t>Sl 2.9</w:t>
      </w:r>
      <w:r>
        <w:rPr>
          <w:lang w:val="pt_PT" w:bidi="pt_PT"/>
        </w:rPr>
        <w:t xml:space="preserve">; </w:t>
      </w:r>
      <w:r>
        <w:rPr>
          <w:lang w:val="pt_PT" w:bidi="pt_PT"/>
        </w:rPr>
        <w:t>Ap 2.27</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r>
        <w:rPr>
          <w:lang w:val="pt_PT" w:bidi="pt_PT"/>
        </w:rPr>
        <w:t>Jeremias 51.27</w:t>
      </w:r>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r>
        <w:rPr>
          <w:lang w:val="pt_PT" w:bidi="pt_PT"/>
        </w:rPr>
        <w:t>2Cr 31.14–15</w:t>
      </w:r>
      <w:r>
        <w:rPr>
          <w:lang w:val="pt_PT" w:bidi="pt_PT"/>
        </w:rPr>
        <w:t>).</w:t>
      </w:r>
    </w:p>
    <w:p>
      <w:pPr/>
      <w:r>
        <w:rPr>
          <w:lang w:val="pt_PT" w:bidi="pt_PT"/>
        </w:rPr>
      </w:r>
      <w:r>
        <w:rPr>
          <w:lang w:val="pt_PT" w:bidi="pt_PT"/>
        </w:rPr>
        <w:t>2. Chefe de uma casa sacerdotal durante a era pós-exílica (</w:t>
      </w:r>
      <w:r>
        <w:rPr>
          <w:lang w:val="pt_PT" w:bidi="pt_PT"/>
        </w:rPr>
        <w:t>Ne 12.17</w:t>
      </w:r>
      <w:r>
        <w:rPr>
          <w:lang w:val="pt_PT" w:bidi="pt_PT"/>
        </w:rPr>
        <w:t>). Ele também era chamado de "Miamim" (</w:t>
      </w:r>
      <w:r>
        <w:rPr>
          <w:lang w:val="pt_PT" w:bidi="pt_PT"/>
        </w:rPr>
        <w:t>12.5</w:t>
      </w:r>
      <w:r>
        <w:rPr>
          <w:lang w:val="pt_PT" w:bidi="pt_PT"/>
        </w:rPr>
        <w:t>).</w:t>
      </w:r>
    </w:p>
    <w:p>
      <w:pPr/>
      <w:r>
        <w:rPr>
          <w:lang w:val="pt_PT" w:bidi="pt_PT"/>
        </w:rPr>
      </w:r>
      <w:r>
        <w:rPr>
          <w:lang w:val="pt_PT" w:bidi="pt_PT"/>
        </w:rPr>
        <w:t>3. Participante na dedicação do muro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r>
        <w:rPr>
          <w:lang w:val="pt_PT" w:bidi="pt_PT"/>
        </w:rPr>
        <w:t>Jz 11.33</w:t>
      </w:r>
      <w:r>
        <w:rPr>
          <w:lang w:val="pt_PT" w:bidi="pt_PT"/>
        </w:rPr>
        <w:t>). A cidade era um centro de comércio de trigo (</w:t>
      </w:r>
      <w:r>
        <w:rPr>
          <w:lang w:val="pt_PT" w:bidi="pt_PT"/>
        </w:rPr>
        <w:t>Ez 27.17</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Miqueias 1.1</w:t>
      </w:r>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r>
        <w:rPr>
          <w:lang w:val="pt_PT" w:bidi="pt_PT"/>
        </w:rPr>
        <w:t>Mq</w:t>
      </w:r>
      <w:r>
        <w:rPr>
          <w:lang w:val="pt_PT" w:bidi="pt_PT"/>
        </w:rPr>
        <w:t xml:space="preserve"> 1.2</w:t>
      </w:r>
      <w:r>
        <w:rPr>
          <w:lang w:val="pt_PT" w:bidi="pt_PT"/>
        </w:rPr>
        <w:t xml:space="preserve">). O livro usa a frase “assim diz o Senhor” cinco vezes </w:t>
      </w:r>
      <w:r>
        <w:rPr>
          <w:lang w:val="pt_PT" w:bidi="pt_PT"/>
        </w:rPr>
        <w:t>(</w:t>
      </w:r>
      <w:r>
        <w:rPr>
          <w:lang w:val="pt_PT" w:bidi="pt_PT"/>
        </w:rPr>
        <w:t>Mq</w:t>
      </w:r>
      <w:r>
        <w:rPr>
          <w:lang w:val="pt_PT" w:bidi="pt_PT"/>
        </w:rPr>
        <w:t xml:space="preserve"> 2.3</w:t>
      </w:r>
      <w:r>
        <w:rPr>
          <w:lang w:val="pt_PT" w:bidi="pt_PT"/>
        </w:rPr>
        <w:t xml:space="preserve">; </w:t>
      </w:r>
      <w:r>
        <w:rPr>
          <w:lang w:val="pt_PT" w:bidi="pt_PT"/>
        </w:rPr>
        <w:t>3.5</w:t>
      </w:r>
      <w:r>
        <w:rPr>
          <w:lang w:val="pt_PT" w:bidi="pt_PT"/>
        </w:rPr>
        <w:t xml:space="preserve">; </w:t>
      </w:r>
      <w:r>
        <w:rPr>
          <w:lang w:val="pt_PT" w:bidi="pt_PT"/>
        </w:rPr>
        <w:t>4.6</w:t>
      </w:r>
      <w:r>
        <w:rPr>
          <w:lang w:val="pt_PT" w:bidi="pt_PT"/>
        </w:rPr>
        <w:t xml:space="preserve">; </w:t>
      </w:r>
      <w:r>
        <w:rPr>
          <w:lang w:val="pt_PT" w:bidi="pt_PT"/>
        </w:rPr>
        <w:t>6.1,9</w:t>
      </w:r>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r>
        <w:rPr>
          <w:lang w:val="pt_PT" w:bidi="pt_PT"/>
        </w:rPr>
        <w:t>Mq</w:t>
      </w:r>
      <w:r>
        <w:rPr>
          <w:lang w:val="pt_PT" w:bidi="pt_PT"/>
        </w:rPr>
        <w:t xml:space="preserve"> 3.8</w:t>
      </w:r>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r>
        <w:rPr>
          <w:lang w:val="pt_PT" w:bidi="pt_PT"/>
        </w:rPr>
        <w:t>Miqueias 1.1</w:t>
      </w:r>
      <w:r>
        <w:rPr>
          <w:lang w:val="pt_PT" w:bidi="pt_PT"/>
        </w:rPr>
        <w:t xml:space="preserve"> e </w:t>
      </w:r>
      <w:r>
        <w:rPr>
          <w:lang w:val="pt_PT" w:bidi="pt_PT"/>
        </w:rPr>
        <w:t>Jeremias 26.18</w:t>
      </w:r>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r>
        <w:rPr>
          <w:lang w:val="pt_PT" w:bidi="pt_PT"/>
        </w:rPr>
        <w:t>Mq</w:t>
      </w:r>
      <w:r>
        <w:rPr>
          <w:lang w:val="pt_PT" w:bidi="pt_PT"/>
        </w:rPr>
        <w:t xml:space="preserve"> 1.1</w:t>
      </w:r>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r>
        <w:rPr>
          <w:lang w:val="pt_PT" w:bidi="pt_PT"/>
        </w:rPr>
        <w:t>Mq</w:t>
      </w:r>
      <w:r>
        <w:rPr>
          <w:lang w:val="pt_PT" w:bidi="pt_PT"/>
        </w:rPr>
        <w:t xml:space="preserve"> 1.15</w:t>
      </w:r>
      <w:r>
        <w:rPr>
          <w:lang w:val="pt_PT" w:bidi="pt_PT"/>
        </w:rPr>
        <w:t xml:space="preserve">). Tal ataque </w:t>
      </w:r>
      <w:r>
        <w:rPr>
          <w:lang w:val="pt_PT" w:bidi="pt_PT"/>
        </w:rPr>
        <w:t>p</w:t>
      </w:r>
      <w:r>
        <w:rPr>
          <w:lang w:val="pt_PT" w:bidi="pt_PT"/>
        </w:rPr>
        <w:t xml:space="preserve">ode ser descrito em </w:t>
      </w:r>
      <w:r>
        <w:rPr>
          <w:lang w:val="pt_PT" w:bidi="pt_PT"/>
        </w:rPr>
        <w:t>Miqueias 1.10–16</w:t>
      </w:r>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r>
        <w:rPr>
          <w:lang w:val="pt_PT" w:bidi="pt_PT"/>
        </w:rPr>
        <w:t>Mq</w:t>
      </w:r>
      <w:r>
        <w:rPr>
          <w:lang w:val="pt_PT" w:bidi="pt_PT"/>
        </w:rPr>
        <w:t xml:space="preserve"> 1.2</w:t>
      </w:r>
      <w:r>
        <w:rPr>
          <w:lang w:val="pt_PT" w:bidi="pt_PT"/>
        </w:rPr>
        <w:t xml:space="preserve">; </w:t>
      </w:r>
      <w:r>
        <w:rPr>
          <w:lang w:val="pt_PT" w:bidi="pt_PT"/>
        </w:rPr>
        <w:t>4.1–5,11</w:t>
      </w:r>
      <w:r>
        <w:rPr>
          <w:lang w:val="pt_PT" w:bidi="pt_PT"/>
        </w:rPr>
        <w:t xml:space="preserve">; </w:t>
      </w:r>
      <w:r>
        <w:rPr>
          <w:lang w:val="pt_PT" w:bidi="pt_PT"/>
        </w:rPr>
        <w:t>5.7–15</w:t>
      </w:r>
      <w:r>
        <w:rPr>
          <w:lang w:val="pt_PT" w:bidi="pt_PT"/>
        </w:rPr>
        <w:t xml:space="preserve">; </w:t>
      </w:r>
      <w:r>
        <w:rPr>
          <w:lang w:val="pt_PT" w:bidi="pt_PT"/>
        </w:rPr>
        <w:t>7.16–17</w:t>
      </w:r>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r>
        <w:rPr>
          <w:lang w:val="pt_PT" w:bidi="pt_PT"/>
        </w:rPr>
        <w:t>Mq</w:t>
      </w:r>
      <w:r>
        <w:rPr>
          <w:lang w:val="pt_PT" w:bidi="pt_PT"/>
        </w:rPr>
        <w:t xml:space="preserve"> 2.1–4</w:t>
      </w:r>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r>
        <w:rPr>
          <w:lang w:val="pt_PT" w:bidi="pt_PT"/>
        </w:rPr>
        <w:t>Mq</w:t>
      </w:r>
      <w:r>
        <w:rPr>
          <w:lang w:val="pt_PT" w:bidi="pt_PT"/>
        </w:rPr>
        <w:t xml:space="preserve"> 1.5–6</w:t>
      </w:r>
      <w:r>
        <w:rPr>
          <w:lang w:val="pt_PT" w:bidi="pt_PT"/>
        </w:rPr>
        <w:t xml:space="preserve">; </w:t>
      </w:r>
      <w:r>
        <w:rPr>
          <w:lang w:val="pt_PT" w:bidi="pt_PT"/>
        </w:rPr>
        <w:t>3.12</w:t>
      </w:r>
      <w:r>
        <w:rPr>
          <w:lang w:val="pt_PT" w:bidi="pt_PT"/>
        </w:rPr>
        <w:t xml:space="preserve">; </w:t>
      </w:r>
      <w:r>
        <w:rPr>
          <w:lang w:val="pt_PT" w:bidi="pt_PT"/>
        </w:rPr>
        <w:t>4.10</w:t>
      </w:r>
      <w:r>
        <w:rPr>
          <w:lang w:val="pt_PT" w:bidi="pt_PT"/>
        </w:rPr>
        <w:t xml:space="preserve">; </w:t>
      </w:r>
      <w:r>
        <w:rPr>
          <w:lang w:val="pt_PT" w:bidi="pt_PT"/>
        </w:rPr>
        <w:t>5.11,14</w:t>
      </w:r>
      <w:r>
        <w:rPr>
          <w:lang w:val="pt_PT" w:bidi="pt_PT"/>
        </w:rPr>
        <w:t xml:space="preserve">; </w:t>
      </w:r>
      <w:r>
        <w:rPr>
          <w:lang w:val="pt_PT" w:bidi="pt_PT"/>
        </w:rPr>
        <w:t>6.9</w:t>
      </w:r>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r>
        <w:rPr>
          <w:lang w:val="pt_PT" w:bidi="pt_PT"/>
        </w:rPr>
        <w:t>Jr 26.18</w:t>
      </w:r>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r>
        <w:rPr>
          <w:lang w:val="pt_PT" w:bidi="pt_PT"/>
        </w:rPr>
        <w:t>Mq</w:t>
      </w:r>
      <w:r>
        <w:rPr>
          <w:lang w:val="pt_PT" w:bidi="pt_PT"/>
        </w:rPr>
        <w:t xml:space="preserve"> 1.2–7</w:t>
      </w:r>
      <w:r>
        <w:rPr>
          <w:lang w:val="pt_PT" w:bidi="pt_PT"/>
        </w:rPr>
        <w:t xml:space="preserve">; </w:t>
      </w:r>
      <w:r>
        <w:rPr>
          <w:lang w:val="pt_PT" w:bidi="pt_PT"/>
        </w:rPr>
        <w:t>6.16</w:t>
      </w:r>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r>
        <w:rPr>
          <w:lang w:val="pt_PT" w:bidi="pt_PT"/>
        </w:rPr>
        <w:t>M</w:t>
      </w:r>
      <w:r>
        <w:rPr>
          <w:lang w:val="pt_PT" w:bidi="pt_PT"/>
        </w:rPr>
        <w:t>q 5.5–6</w:t>
      </w:r>
      <w:r>
        <w:rPr>
          <w:lang w:val="pt_PT" w:bidi="pt_PT"/>
        </w:rPr>
        <w:t xml:space="preserve">), uma situação que existia durante os reinados desses reis. Passagens semelhantes entre Miqueias e Isaías </w:t>
      </w:r>
      <w:r>
        <w:rPr>
          <w:lang w:val="pt_PT" w:bidi="pt_PT"/>
        </w:rPr>
        <w:t>(</w:t>
      </w:r>
      <w:r>
        <w:rPr>
          <w:lang w:val="pt_PT" w:bidi="pt_PT"/>
        </w:rPr>
        <w:t>M</w:t>
      </w:r>
      <w:r>
        <w:rPr>
          <w:lang w:val="pt_PT" w:bidi="pt_PT"/>
        </w:rPr>
        <w:t>q</w:t>
      </w:r>
      <w:r>
        <w:rPr>
          <w:lang w:val="pt_PT" w:bidi="pt_PT"/>
        </w:rPr>
        <w:t xml:space="preserve"> 4.1–4</w:t>
      </w:r>
      <w:r>
        <w:rPr>
          <w:lang w:val="pt_PT" w:bidi="pt_PT"/>
        </w:rPr>
        <w:t xml:space="preserve">; </w:t>
      </w:r>
      <w:r>
        <w:rPr>
          <w:lang w:val="pt_PT" w:bidi="pt_PT"/>
        </w:rPr>
        <w:t>Is 2.2–4</w:t>
      </w:r>
      <w:r>
        <w:rPr>
          <w:lang w:val="pt_PT" w:bidi="pt_PT"/>
        </w:rPr>
        <w:t xml:space="preserve">) e entre Miqueias e Amós </w:t>
      </w:r>
      <w:r>
        <w:rPr>
          <w:lang w:val="pt_PT" w:bidi="pt_PT"/>
        </w:rPr>
        <w:t>(</w:t>
      </w:r>
      <w:r>
        <w:rPr>
          <w:lang w:val="pt_PT" w:bidi="pt_PT"/>
        </w:rPr>
        <w:t>M</w:t>
      </w:r>
      <w:r>
        <w:rPr>
          <w:lang w:val="pt_PT" w:bidi="pt_PT"/>
        </w:rPr>
        <w:t>q</w:t>
      </w:r>
      <w:r>
        <w:rPr>
          <w:lang w:val="pt_PT" w:bidi="pt_PT"/>
        </w:rPr>
        <w:t xml:space="preserve"> 6.10–11</w:t>
      </w:r>
      <w:r>
        <w:rPr>
          <w:lang w:val="pt_PT" w:bidi="pt_PT"/>
        </w:rPr>
        <w:t xml:space="preserve">; </w:t>
      </w:r>
      <w:r>
        <w:rPr>
          <w:lang w:val="pt_PT" w:bidi="pt_PT"/>
        </w:rPr>
        <w:t>Am 8.5–6</w:t>
      </w:r>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r>
        <w:rPr>
          <w:lang w:val="pt_PT" w:bidi="pt_PT"/>
        </w:rPr>
        <w:t>M</w:t>
      </w:r>
      <w:r>
        <w:rPr>
          <w:lang w:val="pt_PT" w:bidi="pt_PT"/>
        </w:rPr>
        <w:t>q</w:t>
      </w:r>
      <w:r>
        <w:rPr>
          <w:lang w:val="pt_PT" w:bidi="pt_PT"/>
        </w:rPr>
        <w:t xml:space="preserve"> 1.2</w:t>
      </w:r>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r>
        <w:rPr>
          <w:lang w:val="pt_PT" w:bidi="pt_PT"/>
        </w:rPr>
        <w:t>M</w:t>
      </w:r>
      <w:r>
        <w:rPr>
          <w:lang w:val="pt_PT" w:bidi="pt_PT"/>
        </w:rPr>
        <w:t>q</w:t>
      </w:r>
      <w:r>
        <w:rPr>
          <w:lang w:val="pt_PT" w:bidi="pt_PT"/>
        </w:rPr>
        <w:t xml:space="preserve"> 1.1</w:t>
      </w:r>
      <w:r>
        <w:rPr>
          <w:lang w:val="pt_PT" w:bidi="pt_PT"/>
        </w:rPr>
        <w:t xml:space="preserve">). Um oráculo teve como alvo outras cidades em Judá </w:t>
      </w:r>
      <w:r>
        <w:rPr>
          <w:lang w:val="pt_PT" w:bidi="pt_PT"/>
        </w:rPr>
        <w:t>(</w:t>
      </w:r>
      <w:r>
        <w:rPr>
          <w:lang w:val="pt_PT" w:bidi="pt_PT"/>
        </w:rPr>
        <w:t>M</w:t>
      </w:r>
      <w:r>
        <w:rPr>
          <w:lang w:val="pt_PT" w:bidi="pt_PT"/>
        </w:rPr>
        <w:t>q 1.10–16</w:t>
      </w:r>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r>
        <w:rPr>
          <w:lang w:val="pt_PT" w:bidi="pt_PT"/>
        </w:rPr>
        <w:t>M</w:t>
      </w:r>
      <w:r>
        <w:rPr>
          <w:lang w:val="pt_PT" w:bidi="pt_PT"/>
        </w:rPr>
        <w:t>q 2.1</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r>
        <w:rPr>
          <w:lang w:val="pt_PT" w:bidi="pt_PT"/>
        </w:rPr>
        <w:t>M</w:t>
      </w:r>
      <w:r>
        <w:rPr>
          <w:lang w:val="pt_PT" w:bidi="pt_PT"/>
        </w:rPr>
        <w:t>q</w:t>
      </w:r>
      <w:r>
        <w:rPr>
          <w:lang w:val="pt_PT" w:bidi="pt_PT"/>
        </w:rPr>
        <w:t xml:space="preserve"> 2.6–11</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r>
        <w:rPr>
          <w:lang w:val="pt_PT" w:bidi="pt_PT"/>
        </w:rPr>
        <w:t>M</w:t>
      </w:r>
      <w:r>
        <w:rPr>
          <w:lang w:val="pt_PT" w:bidi="pt_PT"/>
        </w:rPr>
        <w:t>q 3.1,11</w:t>
      </w:r>
      <w:r>
        <w:rPr>
          <w:lang w:val="pt_PT" w:bidi="pt_PT"/>
        </w:rPr>
        <w:t xml:space="preserve">; </w:t>
      </w:r>
      <w:r>
        <w:rPr>
          <w:lang w:val="pt_PT" w:bidi="pt_PT"/>
        </w:rPr>
        <w:t>6.10–12</w:t>
      </w:r>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r>
        <w:rPr>
          <w:lang w:val="pt_PT" w:bidi="pt_PT"/>
        </w:rPr>
        <w:t>2Rs 15.29–30</w:t>
      </w:r>
      <w:r>
        <w:rPr>
          <w:lang w:val="pt_PT" w:bidi="pt_PT"/>
        </w:rPr>
        <w:t xml:space="preserve">; </w:t>
      </w:r>
      <w:r>
        <w:rPr>
          <w:lang w:val="pt_PT" w:bidi="pt_PT"/>
        </w:rPr>
        <w:t>17.1–41</w:t>
      </w:r>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r>
        <w:rPr>
          <w:lang w:val="pt_PT" w:bidi="pt_PT"/>
        </w:rPr>
        <w:t>2Rs 16.10</w:t>
      </w:r>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r>
        <w:rPr>
          <w:lang w:val="pt_PT" w:bidi="pt_PT"/>
        </w:rPr>
        <w:t>M</w:t>
      </w:r>
      <w:r>
        <w:rPr>
          <w:lang w:val="pt_PT" w:bidi="pt_PT"/>
        </w:rPr>
        <w:t>q</w:t>
      </w:r>
      <w:r>
        <w:rPr>
          <w:lang w:val="pt_PT" w:bidi="pt_PT"/>
        </w:rPr>
        <w:t xml:space="preserve"> 1.2–6</w:t>
      </w:r>
      <w:r>
        <w:rPr>
          <w:lang w:val="pt_PT" w:bidi="pt_PT"/>
        </w:rPr>
        <w:t xml:space="preserve">) e Jerusalém </w:t>
      </w:r>
      <w:r>
        <w:rPr>
          <w:lang w:val="pt_PT" w:bidi="pt_PT"/>
        </w:rPr>
        <w:t>(</w:t>
      </w:r>
      <w:r>
        <w:rPr>
          <w:lang w:val="pt_PT" w:bidi="pt_PT"/>
        </w:rPr>
        <w:t>3.9–12</w:t>
      </w:r>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r>
        <w:rPr>
          <w:lang w:val="pt_PT" w:bidi="pt_PT"/>
        </w:rPr>
        <w:t>M</w:t>
      </w:r>
      <w:r>
        <w:rPr>
          <w:lang w:val="pt_PT" w:bidi="pt_PT"/>
        </w:rPr>
        <w:t>q 2.3–5</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r>
        <w:rPr>
          <w:lang w:val="pt_PT" w:bidi="pt_PT"/>
        </w:rPr>
        <w:t>M</w:t>
      </w:r>
      <w:r>
        <w:rPr>
          <w:lang w:val="pt_PT" w:bidi="pt_PT"/>
        </w:rPr>
        <w:t>q 3.5–12</w:t>
      </w:r>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r>
        <w:rPr>
          <w:lang w:val="pt_PT" w:bidi="pt_PT"/>
        </w:rPr>
        <w:t>M</w:t>
      </w:r>
      <w:r>
        <w:rPr>
          <w:lang w:val="pt_PT" w:bidi="pt_PT"/>
        </w:rPr>
        <w:t>q 6.9–12</w:t>
      </w:r>
      <w:r>
        <w:rPr>
          <w:lang w:val="pt_PT" w:bidi="pt_PT"/>
        </w:rPr>
        <w:t>)</w:t>
      </w:r>
    </w:p>
    <w:p>
      <w:pPr/>
      <w:r>
        <w:rPr>
          <w:lang w:val="pt_PT" w:bidi="pt_PT"/>
        </w:rPr>
      </w:r>
      <w:r>
        <w:rPr>
          <w:lang w:val="pt_PT" w:bidi="pt_PT"/>
        </w:rPr>
        <w:t xml:space="preserve">As nações também enfrentarão julgamento </w:t>
      </w:r>
      <w:r>
        <w:rPr>
          <w:lang w:val="pt_PT" w:bidi="pt_PT"/>
        </w:rPr>
        <w:t>(</w:t>
      </w:r>
      <w:r>
        <w:rPr>
          <w:lang w:val="pt_PT" w:bidi="pt_PT"/>
        </w:rPr>
        <w:t>M</w:t>
      </w:r>
      <w:r>
        <w:rPr>
          <w:lang w:val="pt_PT" w:bidi="pt_PT"/>
        </w:rPr>
        <w:t>q 4.11–13</w:t>
      </w:r>
      <w:r>
        <w:rPr>
          <w:lang w:val="pt_PT" w:bidi="pt_PT"/>
        </w:rPr>
        <w:t xml:space="preserve">; </w:t>
      </w:r>
      <w:r>
        <w:rPr>
          <w:lang w:val="pt_PT" w:bidi="pt_PT"/>
        </w:rPr>
        <w:t>5.5–9,15</w:t>
      </w:r>
      <w:r>
        <w:rPr>
          <w:lang w:val="pt_PT" w:bidi="pt_PT"/>
        </w:rPr>
        <w:t xml:space="preserve">; </w:t>
      </w:r>
      <w:r>
        <w:rPr>
          <w:lang w:val="pt_PT" w:bidi="pt_PT"/>
        </w:rPr>
        <w:t>7.16–17</w:t>
      </w:r>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r>
        <w:rPr>
          <w:lang w:val="pt_PT" w:bidi="pt_PT"/>
        </w:rPr>
        <w:t>M</w:t>
      </w:r>
      <w:r>
        <w:rPr>
          <w:lang w:val="pt_PT" w:bidi="pt_PT"/>
        </w:rPr>
        <w:t>q 1.5</w:t>
      </w:r>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r>
        <w:rPr>
          <w:lang w:val="pt_PT" w:bidi="pt_PT"/>
        </w:rPr>
        <w:t>M</w:t>
      </w:r>
      <w:r>
        <w:rPr>
          <w:lang w:val="pt_PT" w:bidi="pt_PT"/>
        </w:rPr>
        <w:t>q 1.7</w:t>
      </w:r>
      <w:r>
        <w:rPr>
          <w:lang w:val="pt_PT" w:bidi="pt_PT"/>
        </w:rPr>
        <w:t xml:space="preserve">; </w:t>
      </w:r>
      <w:r>
        <w:rPr>
          <w:lang w:val="pt_PT" w:bidi="pt_PT"/>
        </w:rPr>
        <w:t>5.13</w:t>
      </w:r>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r>
        <w:rPr>
          <w:lang w:val="pt_PT" w:bidi="pt_PT"/>
        </w:rPr>
        <w:t>M</w:t>
      </w:r>
      <w:r>
        <w:rPr>
          <w:lang w:val="pt_PT" w:bidi="pt_PT"/>
        </w:rPr>
        <w:t>q 5.12</w:t>
      </w:r>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r>
        <w:rPr>
          <w:lang w:val="pt_PT" w:bidi="pt_PT"/>
        </w:rPr>
        <w:t>M</w:t>
      </w:r>
      <w:r>
        <w:rPr>
          <w:lang w:val="pt_PT" w:bidi="pt_PT"/>
        </w:rPr>
        <w:t>q 6.11</w:t>
      </w:r>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r>
        <w:rPr>
          <w:lang w:val="pt_PT" w:bidi="pt_PT"/>
        </w:rPr>
        <w:t>M</w:t>
      </w:r>
      <w:r>
        <w:rPr>
          <w:lang w:val="pt_PT" w:bidi="pt_PT"/>
        </w:rPr>
        <w:t>q 6.12</w:t>
      </w:r>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r>
        <w:rPr>
          <w:lang w:val="pt_PT" w:bidi="pt_PT"/>
        </w:rPr>
        <w:t>M</w:t>
      </w:r>
      <w:r>
        <w:rPr>
          <w:lang w:val="pt_PT" w:bidi="pt_PT"/>
        </w:rPr>
        <w:t>q 7.6</w:t>
      </w:r>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r>
        <w:rPr>
          <w:lang w:val="pt_PT" w:bidi="pt_PT"/>
        </w:rPr>
        <w:t>M</w:t>
      </w:r>
      <w:r>
        <w:rPr>
          <w:lang w:val="pt_PT" w:bidi="pt_PT"/>
        </w:rPr>
        <w:t>q 7.2</w:t>
      </w:r>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r>
        <w:rPr>
          <w:lang w:val="pt_PT" w:bidi="pt_PT"/>
        </w:rPr>
        <w:t>M</w:t>
      </w:r>
      <w:r>
        <w:rPr>
          <w:lang w:val="pt_PT" w:bidi="pt_PT"/>
        </w:rPr>
        <w:t>q 4.2</w:t>
      </w:r>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r>
        <w:rPr>
          <w:lang w:val="pt_PT" w:bidi="pt_PT"/>
        </w:rPr>
        <w:t>M</w:t>
      </w:r>
      <w:r>
        <w:rPr>
          <w:lang w:val="pt_PT" w:bidi="pt_PT"/>
        </w:rPr>
        <w:t>q 6.8</w:t>
      </w:r>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r>
        <w:rPr>
          <w:lang w:val="pt_PT" w:bidi="pt_PT"/>
        </w:rPr>
        <w:t>M</w:t>
      </w:r>
      <w:r>
        <w:rPr>
          <w:lang w:val="pt_PT" w:bidi="pt_PT"/>
        </w:rPr>
        <w:t>q 7.18–20</w:t>
      </w:r>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r>
        <w:rPr>
          <w:lang w:val="pt_PT" w:bidi="pt_PT"/>
        </w:rPr>
        <w:t>M</w:t>
      </w:r>
      <w:r>
        <w:rPr>
          <w:lang w:val="pt_PT" w:bidi="pt_PT"/>
        </w:rPr>
        <w:t>q 5.2–4</w:t>
      </w:r>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r>
        <w:rPr>
          <w:lang w:val="pt_PT" w:bidi="pt_PT"/>
        </w:rPr>
        <w:t>M</w:t>
      </w:r>
      <w:r>
        <w:rPr>
          <w:lang w:val="pt_PT" w:bidi="pt_PT"/>
        </w:rPr>
        <w:t>q 1–5</w:t>
      </w:r>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r>
        <w:rPr>
          <w:lang w:val="pt_PT" w:bidi="pt_PT"/>
        </w:rPr>
        <w:t>M</w:t>
      </w:r>
      <w:r>
        <w:rPr>
          <w:lang w:val="pt_PT" w:bidi="pt_PT"/>
        </w:rPr>
        <w:t>q 6–7</w:t>
      </w:r>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r>
        <w:rPr>
          <w:lang w:val="pt_PT" w:bidi="pt_PT"/>
        </w:rPr>
        <w:t>M</w:t>
      </w:r>
      <w:r>
        <w:rPr>
          <w:lang w:val="pt_PT" w:bidi="pt_PT"/>
        </w:rPr>
        <w:t>q 5.15</w:t>
      </w:r>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r>
        <w:rPr>
          <w:lang w:val="pt_PT" w:bidi="pt_PT"/>
        </w:rPr>
        <w:t>Miqueias 1–3</w:t>
      </w:r>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r>
        <w:rPr>
          <w:lang w:val="pt_PT" w:bidi="pt_PT"/>
        </w:rPr>
        <w:t>Miqueias 4–5</w:t>
      </w:r>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r>
        <w:rPr>
          <w:lang w:val="pt_PT" w:bidi="pt_PT"/>
        </w:rPr>
        <w:t>Miqueias 6–7</w:t>
      </w:r>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r>
        <w:rPr>
          <w:lang w:val="pt_PT" w:bidi="pt_PT"/>
        </w:rPr>
        <w:t>Miqueias 1</w:t>
      </w:r>
      <w:r>
        <w:rPr>
          <w:lang w:val="pt_PT" w:bidi="pt_PT"/>
        </w:rPr>
        <w:t xml:space="preserve">, </w:t>
      </w:r>
      <w:r>
        <w:rPr>
          <w:lang w:val="pt_PT" w:bidi="pt_PT"/>
        </w:rPr>
        <w:t>3</w:t>
      </w:r>
      <w:r>
        <w:rPr>
          <w:lang w:val="pt_PT" w:bidi="pt_PT"/>
        </w:rPr>
        <w:t xml:space="preserve"> e </w:t>
      </w:r>
      <w:r>
        <w:rPr>
          <w:lang w:val="pt_PT" w:bidi="pt_PT"/>
        </w:rPr>
        <w:t>6</w:t>
      </w:r>
      <w:r>
        <w:rPr>
          <w:lang w:val="pt_PT" w:bidi="pt_PT"/>
        </w:rPr>
        <w:t xml:space="preserve">. Cada seção começa com </w:t>
      </w:r>
      <w:r>
        <w:rPr>
          <w:lang w:val="pt_PT" w:bidi="pt_PT"/>
        </w:rPr>
        <w:t>p</w:t>
      </w:r>
      <w:r>
        <w:rPr>
          <w:lang w:val="pt_PT" w:bidi="pt_PT"/>
        </w:rPr>
        <w:t xml:space="preserve">alavras de julgamento </w:t>
      </w:r>
      <w:r>
        <w:rPr>
          <w:lang w:val="pt_PT" w:bidi="pt_PT"/>
        </w:rPr>
        <w:t>(</w:t>
      </w:r>
      <w:r>
        <w:rPr>
          <w:lang w:val="pt_PT" w:bidi="pt_PT"/>
        </w:rPr>
        <w:t>M</w:t>
      </w:r>
      <w:r>
        <w:rPr>
          <w:lang w:val="pt_PT" w:bidi="pt_PT"/>
        </w:rPr>
        <w:t>q 1.2–2.11</w:t>
      </w:r>
      <w:r>
        <w:rPr>
          <w:lang w:val="pt_PT" w:bidi="pt_PT"/>
        </w:rPr>
        <w:t xml:space="preserve">; </w:t>
      </w:r>
      <w:r>
        <w:rPr>
          <w:lang w:val="pt_PT" w:bidi="pt_PT"/>
        </w:rPr>
        <w:t>3.1–12</w:t>
      </w:r>
      <w:r>
        <w:rPr>
          <w:lang w:val="pt_PT" w:bidi="pt_PT"/>
        </w:rPr>
        <w:t xml:space="preserve">; </w:t>
      </w:r>
      <w:r>
        <w:rPr>
          <w:lang w:val="pt_PT" w:bidi="pt_PT"/>
        </w:rPr>
        <w:t>6.1–7.6</w:t>
      </w:r>
      <w:r>
        <w:rPr>
          <w:lang w:val="pt_PT" w:bidi="pt_PT"/>
        </w:rPr>
        <w:t>) e termina com es</w:t>
      </w:r>
      <w:r>
        <w:rPr>
          <w:lang w:val="pt_PT" w:bidi="pt_PT"/>
        </w:rPr>
        <w:t>per</w:t>
      </w:r>
      <w:r>
        <w:rPr>
          <w:lang w:val="pt_PT" w:bidi="pt_PT"/>
        </w:rPr>
        <w:t xml:space="preserve">ança </w:t>
      </w:r>
      <w:r>
        <w:rPr>
          <w:lang w:val="pt_PT" w:bidi="pt_PT"/>
        </w:rPr>
        <w:t>(</w:t>
      </w:r>
      <w:r>
        <w:rPr>
          <w:lang w:val="pt_PT" w:bidi="pt_PT"/>
        </w:rPr>
        <w:t>2.12–13</w:t>
      </w:r>
      <w:r>
        <w:rPr>
          <w:lang w:val="pt_PT" w:bidi="pt_PT"/>
        </w:rPr>
        <w:t xml:space="preserve">; </w:t>
      </w:r>
      <w:r>
        <w:rPr>
          <w:lang w:val="pt_PT" w:bidi="pt_PT"/>
        </w:rPr>
        <w:t>4.1–5.15</w:t>
      </w:r>
      <w:r>
        <w:rPr>
          <w:lang w:val="pt_PT" w:bidi="pt_PT"/>
        </w:rPr>
        <w:t xml:space="preserve">; </w:t>
      </w:r>
      <w:r>
        <w:rPr>
          <w:lang w:val="pt_PT" w:bidi="pt_PT"/>
        </w:rPr>
        <w:t>7.7–20</w:t>
      </w:r>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r>
        <w:rPr>
          <w:lang w:val="pt_PT" w:bidi="pt_PT"/>
        </w:rPr>
        <w:t>Miqueias 1.2–7</w:t>
      </w:r>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r>
        <w:rPr>
          <w:lang w:val="pt_PT" w:bidi="pt_PT"/>
        </w:rPr>
        <w:t>M</w:t>
      </w:r>
      <w:r>
        <w:rPr>
          <w:lang w:val="pt_PT" w:bidi="pt_PT"/>
        </w:rPr>
        <w:t>q 1.2–4</w:t>
      </w:r>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r>
        <w:rPr>
          <w:lang w:val="pt_PT" w:bidi="pt_PT"/>
        </w:rPr>
        <w:t>M</w:t>
      </w:r>
      <w:r>
        <w:rPr>
          <w:lang w:val="pt_PT" w:bidi="pt_PT"/>
        </w:rPr>
        <w:t>q 1.5–7</w:t>
      </w:r>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r>
        <w:rPr>
          <w:lang w:val="pt_PT" w:bidi="pt_PT"/>
        </w:rPr>
        <w:t>M</w:t>
      </w:r>
      <w:r>
        <w:rPr>
          <w:lang w:val="pt_PT" w:bidi="pt_PT"/>
        </w:rPr>
        <w:t>q 1.8–16</w:t>
      </w:r>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r>
        <w:rPr>
          <w:lang w:val="pt_PT" w:bidi="pt_PT"/>
        </w:rPr>
        <w:t>M</w:t>
      </w:r>
      <w:r>
        <w:rPr>
          <w:lang w:val="pt_PT" w:bidi="pt_PT"/>
        </w:rPr>
        <w:t>q 2.1–5</w:t>
      </w:r>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r>
        <w:rPr>
          <w:lang w:val="pt_PT" w:bidi="pt_PT"/>
        </w:rPr>
        <w:t>M</w:t>
      </w:r>
      <w:r>
        <w:rPr>
          <w:lang w:val="pt_PT" w:bidi="pt_PT"/>
        </w:rPr>
        <w:t>q 2.6–11</w:t>
      </w:r>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r>
        <w:rPr>
          <w:lang w:val="pt_PT" w:bidi="pt_PT"/>
        </w:rPr>
        <w:t>M</w:t>
      </w:r>
      <w:r>
        <w:rPr>
          <w:lang w:val="pt_PT" w:bidi="pt_PT"/>
        </w:rPr>
        <w:t>q 2.6–7</w:t>
      </w:r>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r>
        <w:rPr>
          <w:lang w:val="pt_PT" w:bidi="pt_PT"/>
        </w:rPr>
        <w:t>M</w:t>
      </w:r>
      <w:r>
        <w:rPr>
          <w:lang w:val="pt_PT" w:bidi="pt_PT"/>
        </w:rPr>
        <w:t>q 2.8–9</w:t>
      </w:r>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r>
        <w:rPr>
          <w:lang w:val="pt_PT" w:bidi="pt_PT"/>
        </w:rPr>
        <w:t>M</w:t>
      </w:r>
      <w:r>
        <w:rPr>
          <w:lang w:val="pt_PT" w:bidi="pt_PT"/>
        </w:rPr>
        <w:t>q 2.11</w:t>
      </w:r>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r>
        <w:rPr>
          <w:lang w:val="pt_PT" w:bidi="pt_PT"/>
        </w:rPr>
        <w:t>Mq</w:t>
      </w:r>
      <w:r>
        <w:rPr>
          <w:lang w:val="pt_PT" w:bidi="pt_PT"/>
        </w:rPr>
        <w:t xml:space="preserve"> 2.12–13</w:t>
      </w:r>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r>
        <w:rPr>
          <w:lang w:val="pt_PT" w:bidi="pt_PT"/>
        </w:rPr>
        <w:t>Mq</w:t>
      </w:r>
      <w:r>
        <w:rPr>
          <w:lang w:val="pt_PT" w:bidi="pt_PT"/>
        </w:rPr>
        <w:t xml:space="preserve"> 2.12</w:t>
      </w:r>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r>
        <w:rPr>
          <w:lang w:val="pt_PT" w:bidi="pt_PT"/>
        </w:rPr>
        <w:t>Mq</w:t>
      </w:r>
      <w:r>
        <w:rPr>
          <w:lang w:val="pt_PT" w:bidi="pt_PT"/>
        </w:rPr>
        <w:t xml:space="preserve"> 2.13</w:t>
      </w:r>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r>
        <w:rPr>
          <w:lang w:val="pt_PT" w:bidi="pt_PT"/>
        </w:rPr>
        <w:t>Mq</w:t>
      </w:r>
      <w:r>
        <w:rPr>
          <w:lang w:val="pt_PT" w:bidi="pt_PT"/>
        </w:rPr>
        <w:t xml:space="preserve"> 3.1–4</w:t>
      </w:r>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r>
        <w:rPr>
          <w:lang w:val="pt_PT" w:bidi="pt_PT"/>
        </w:rPr>
        <w:t>Mq</w:t>
      </w:r>
      <w:r>
        <w:rPr>
          <w:lang w:val="pt_PT" w:bidi="pt_PT"/>
        </w:rPr>
        <w:t xml:space="preserve"> 3.5–8</w:t>
      </w:r>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r>
        <w:rPr>
          <w:lang w:val="pt_PT" w:bidi="pt_PT"/>
        </w:rPr>
        <w:t>M</w:t>
      </w:r>
      <w:r>
        <w:rPr>
          <w:lang w:val="pt_PT" w:bidi="pt_PT"/>
        </w:rPr>
        <w:t>q 3.9–12</w:t>
      </w:r>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r>
        <w:rPr>
          <w:lang w:val="pt_PT" w:bidi="pt_PT"/>
        </w:rPr>
        <w:t>Mq</w:t>
      </w:r>
      <w:r>
        <w:rPr>
          <w:lang w:val="pt_PT" w:bidi="pt_PT"/>
        </w:rPr>
        <w:t xml:space="preserve"> 4.1–5</w:t>
      </w:r>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r>
        <w:rPr>
          <w:lang w:val="pt_PT" w:bidi="pt_PT"/>
        </w:rPr>
        <w:t>Isaías 2.1–4</w:t>
      </w:r>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r>
        <w:rPr>
          <w:lang w:val="pt_PT" w:bidi="pt_PT"/>
        </w:rPr>
        <w:t>Mq</w:t>
      </w:r>
      <w:r>
        <w:rPr>
          <w:lang w:val="pt_PT" w:bidi="pt_PT"/>
        </w:rPr>
        <w:t xml:space="preserve"> 4.6–8</w:t>
      </w:r>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r>
        <w:rPr>
          <w:lang w:val="pt_PT" w:bidi="pt_PT"/>
        </w:rPr>
        <w:t>M</w:t>
      </w:r>
      <w:r>
        <w:rPr>
          <w:lang w:val="pt_PT" w:bidi="pt_PT"/>
        </w:rPr>
        <w:t>q 4.9–10</w:t>
      </w:r>
      <w:r>
        <w:rPr>
          <w:lang w:val="pt_PT" w:bidi="pt_PT"/>
        </w:rPr>
        <w:t xml:space="preserve">; </w:t>
      </w:r>
      <w:r>
        <w:rPr>
          <w:lang w:val="pt_PT" w:bidi="pt_PT"/>
        </w:rPr>
        <w:t>4.11–13</w:t>
      </w:r>
      <w:r>
        <w:rPr>
          <w:lang w:val="pt_PT" w:bidi="pt_PT"/>
        </w:rPr>
        <w:t xml:space="preserve">; </w:t>
      </w:r>
      <w:r>
        <w:rPr>
          <w:lang w:val="pt_PT" w:bidi="pt_PT"/>
        </w:rPr>
        <w:t>5.1–4</w:t>
      </w:r>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r>
        <w:rPr>
          <w:lang w:val="pt_PT" w:bidi="pt_PT"/>
        </w:rPr>
        <w:t>4.9–10</w:t>
      </w:r>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r>
        <w:rPr>
          <w:lang w:val="pt_PT" w:bidi="pt_PT"/>
        </w:rPr>
        <w:t>4.11–13</w:t>
      </w:r>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r>
        <w:rPr>
          <w:lang w:val="pt_PT" w:bidi="pt_PT"/>
        </w:rPr>
        <w:t>Mq</w:t>
      </w:r>
      <w:r>
        <w:rPr>
          <w:lang w:val="pt_PT" w:bidi="pt_PT"/>
        </w:rPr>
        <w:t xml:space="preserve"> 5.1–4</w:t>
      </w:r>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r>
        <w:rPr>
          <w:lang w:val="pt_PT" w:bidi="pt_PT"/>
        </w:rPr>
        <w:t>Mq</w:t>
      </w:r>
      <w:r>
        <w:rPr>
          <w:lang w:val="pt_PT" w:bidi="pt_PT"/>
        </w:rPr>
        <w:t xml:space="preserve"> 5.5–6</w:t>
      </w:r>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r>
        <w:rPr>
          <w:lang w:val="pt_PT" w:bidi="pt_PT"/>
        </w:rPr>
        <w:t>Mq</w:t>
      </w:r>
      <w:r>
        <w:rPr>
          <w:lang w:val="pt_PT" w:bidi="pt_PT"/>
        </w:rPr>
        <w:t xml:space="preserve"> 5.7–9</w:t>
      </w:r>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r>
        <w:rPr>
          <w:lang w:val="pt_PT" w:bidi="pt_PT"/>
        </w:rPr>
        <w:t>2 Samuel 17.12</w:t>
      </w:r>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r>
        <w:rPr>
          <w:lang w:val="pt_PT" w:bidi="pt_PT"/>
        </w:rPr>
        <w:t>Mq</w:t>
      </w:r>
      <w:r>
        <w:rPr>
          <w:lang w:val="pt_PT" w:bidi="pt_PT"/>
        </w:rPr>
        <w:t xml:space="preserve"> 5.10–15</w:t>
      </w:r>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r>
        <w:rPr>
          <w:lang w:val="pt_PT" w:bidi="pt_PT"/>
        </w:rPr>
        <w:t>Mq</w:t>
      </w:r>
      <w:r>
        <w:rPr>
          <w:lang w:val="pt_PT" w:bidi="pt_PT"/>
        </w:rPr>
        <w:t xml:space="preserve"> 6.1–8</w:t>
      </w:r>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r>
        <w:rPr>
          <w:lang w:val="pt_PT" w:bidi="pt_PT"/>
        </w:rPr>
        <w:t>Mq</w:t>
      </w:r>
      <w:r>
        <w:rPr>
          <w:lang w:val="pt_PT" w:bidi="pt_PT"/>
        </w:rPr>
        <w:t xml:space="preserve"> 6.9–16</w:t>
      </w:r>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r>
        <w:rPr>
          <w:lang w:val="pt_PT" w:bidi="pt_PT"/>
        </w:rPr>
        <w:t>Mq</w:t>
      </w:r>
      <w:r>
        <w:rPr>
          <w:lang w:val="pt_PT" w:bidi="pt_PT"/>
        </w:rPr>
        <w:t xml:space="preserve"> 7.1–6</w:t>
      </w:r>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r>
        <w:rPr>
          <w:lang w:val="pt_PT" w:bidi="pt_PT"/>
        </w:rPr>
        <w:t>Mq</w:t>
      </w:r>
      <w:r>
        <w:rPr>
          <w:lang w:val="pt_PT" w:bidi="pt_PT"/>
        </w:rPr>
        <w:t xml:space="preserve"> 7.1–2</w:t>
      </w:r>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r>
        <w:rPr>
          <w:lang w:val="pt_PT" w:bidi="pt_PT"/>
        </w:rPr>
        <w:t>Miqueias 7.6</w:t>
      </w:r>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r>
        <w:rPr>
          <w:lang w:val="pt_PT" w:bidi="pt_PT"/>
        </w:rPr>
        <w:t>M</w:t>
      </w:r>
      <w:r>
        <w:rPr>
          <w:lang w:val="pt_PT" w:bidi="pt_PT"/>
        </w:rPr>
        <w:t>t 10.21,35–36</w:t>
      </w:r>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r>
        <w:rPr>
          <w:lang w:val="pt_PT" w:bidi="pt_PT"/>
        </w:rPr>
        <w:t>Mq</w:t>
      </w:r>
      <w:r>
        <w:rPr>
          <w:lang w:val="pt_PT" w:bidi="pt_PT"/>
        </w:rPr>
        <w:t xml:space="preserve"> 7.7–20</w:t>
      </w:r>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r>
        <w:rPr>
          <w:lang w:val="pt_PT" w:bidi="pt_PT"/>
        </w:rPr>
        <w:t>Mq</w:t>
      </w:r>
      <w:r>
        <w:rPr>
          <w:lang w:val="pt_PT" w:bidi="pt_PT"/>
        </w:rPr>
        <w:t xml:space="preserve"> 7.7–10</w:t>
      </w:r>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r>
        <w:rPr>
          <w:lang w:val="pt_PT" w:bidi="pt_PT"/>
        </w:rPr>
        <w:t>Mq</w:t>
      </w:r>
      <w:r>
        <w:rPr>
          <w:lang w:val="pt_PT" w:bidi="pt_PT"/>
        </w:rPr>
        <w:t xml:space="preserve"> 7.11–13</w:t>
      </w:r>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r>
        <w:rPr>
          <w:lang w:val="pt_PT" w:bidi="pt_PT"/>
        </w:rPr>
        <w:t>Mq</w:t>
      </w:r>
      <w:r>
        <w:rPr>
          <w:lang w:val="pt_PT" w:bidi="pt_PT"/>
        </w:rPr>
        <w:t xml:space="preserve"> 7.14–17</w:t>
      </w:r>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r>
        <w:rPr>
          <w:lang w:val="pt_PT" w:bidi="pt_PT"/>
        </w:rPr>
        <w:t>Mq</w:t>
      </w:r>
      <w:r>
        <w:rPr>
          <w:lang w:val="pt_PT" w:bidi="pt_PT"/>
        </w:rPr>
        <w:t xml:space="preserve"> 7.20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r>
        <w:rPr>
          <w:lang w:val="pt_PT" w:bidi="pt_PT"/>
        </w:rPr>
        <w:t>Mq 1.1</w:t>
      </w:r>
      <w:r>
        <w:rPr>
          <w:lang w:val="pt_PT" w:bidi="pt_PT"/>
        </w:rPr>
        <w:t xml:space="preserve">). Nativo de Moresete, uma cidade a cerca de 35 quilômetros a sudoeste de Jerusalém, Miqueias profetizou para ambos os reinos do norte e do sul durante os reinados de Jotão, Acaz e Ezequias (750–686 a.C.). De acordo com </w:t>
      </w:r>
      <w:r>
        <w:rPr>
          <w:lang w:val="pt_PT" w:bidi="pt_PT"/>
        </w:rPr>
        <w:t>Miqueias 1.9</w:t>
      </w:r>
      <w:r>
        <w:rPr>
          <w:lang w:val="pt_PT" w:bidi="pt_PT"/>
        </w:rPr>
        <w:t>, ele ainda estava profetizando em 701 a.C. quando os exércitos assírios sob Senaqueribe (</w:t>
      </w:r>
      <w:r>
        <w:rPr>
          <w:lang w:val="pt_PT" w:bidi="pt_PT"/>
        </w:rPr>
        <w:t>Is 36,37</w:t>
      </w:r>
      <w:r>
        <w:rPr>
          <w:lang w:val="pt_PT" w:bidi="pt_PT"/>
        </w:rPr>
        <w:t>) sitiaram Jerusalém. Cerca de 100 anos depois, Miqueias é usado como um exemplo de um profeta antigo que previu a destruição de Jerusalém (</w:t>
      </w:r>
      <w:r>
        <w:rPr>
          <w:lang w:val="pt_PT" w:bidi="pt_PT"/>
        </w:rPr>
        <w:t>Jr 26.16–19</w:t>
      </w:r>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r>
        <w:rPr>
          <w:lang w:val="pt_PT" w:bidi="pt_PT"/>
        </w:rPr>
        <w:t>Êx 15.20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Miriã aparece pela primeira vez nas Escrituras como uma jovem. Sua tarefa era vigiar o berço de seu irmão bebê, escondido nos juncos do rio Nilo (</w:t>
      </w:r>
      <w:r>
        <w:rPr>
          <w:lang w:val="pt_PT" w:bidi="pt_PT"/>
        </w:rPr>
        <w:t>Êx 2.4</w:t>
      </w:r>
      <w:r>
        <w:rPr>
          <w:lang w:val="pt_PT" w:bidi="pt_PT"/>
        </w:rPr>
        <w:t>). Seus pais elaboraram um plano (</w:t>
      </w:r>
      <w:r>
        <w:rPr>
          <w:lang w:val="pt_PT" w:bidi="pt_PT"/>
        </w:rPr>
        <w:t>Hb 11.23</w:t>
      </w:r>
      <w:r>
        <w:rPr>
          <w:lang w:val="pt_PT" w:bidi="pt_PT"/>
        </w:rPr>
        <w:t>) para escapar da ordem do Faraó de afogar todos os meninos hebreus ao nascer (</w:t>
      </w:r>
      <w:r>
        <w:rPr>
          <w:lang w:val="pt_PT" w:bidi="pt_PT"/>
        </w:rPr>
        <w:t>Êx 1.22</w:t>
      </w:r>
      <w:r>
        <w:rPr>
          <w:lang w:val="pt_PT" w:bidi="pt_PT"/>
        </w:rPr>
        <w:t>). Miriã demonstra coragem, preocupação e sabedoria quando a princesa egípcia encontra seu irmão (</w:t>
      </w:r>
      <w:r>
        <w:rPr>
          <w:lang w:val="pt_PT" w:bidi="pt_PT"/>
        </w:rPr>
        <w:t>Êx 2.5–6</w:t>
      </w:r>
      <w:r>
        <w:rPr>
          <w:lang w:val="pt_PT" w:bidi="pt_PT"/>
        </w:rPr>
        <w:t>). Ela toma a iniciativa e se oferece para encontrar uma ama de leite para a criança. Quando aceitam seu plano, ela chama sua mãe (</w:t>
      </w:r>
      <w:r>
        <w:rPr>
          <w:lang w:val="pt_PT" w:bidi="pt_PT"/>
        </w:rPr>
        <w:t>Êx 2.7–8</w:t>
      </w:r>
      <w:r>
        <w:rPr>
          <w:lang w:val="pt_PT" w:bidi="pt_PT"/>
        </w:rPr>
        <w:t>).</w:t>
        <w:br/>
      </w:r>
      <w:r>
        <w:rPr>
          <w:lang w:val="pt_PT" w:bidi="pt_PT"/>
        </w:rPr>
        <w:t>Miriã é mencionada pelo nome pela primeira vez depois que os israelitas cruzaram o Mar Vermelho (</w:t>
      </w:r>
      <w:r>
        <w:rPr>
          <w:lang w:val="pt_PT" w:bidi="pt_PT"/>
        </w:rPr>
        <w:t>Êx 15.20</w:t>
      </w:r>
      <w:r>
        <w:rPr>
          <w:lang w:val="pt_PT" w:bidi="pt_PT"/>
        </w:rPr>
        <w:t>). Ela é chamada de "profetisa" e, junto com seus irmãos, foi designada como líder de Israel (</w:t>
      </w:r>
      <w:r>
        <w:rPr>
          <w:lang w:val="pt_PT" w:bidi="pt_PT"/>
        </w:rPr>
        <w:t>Mq 6.4</w:t>
      </w:r>
      <w:r>
        <w:rPr>
          <w:lang w:val="pt_PT" w:bidi="pt_PT"/>
        </w:rPr>
        <w:t>). Após o exército egípcio se afogar no mar, ela liderou as mulheres de Israel em um cântico de louvor com dança e instrumentos musicais (</w:t>
      </w:r>
      <w:r>
        <w:rPr>
          <w:lang w:val="pt_PT" w:bidi="pt_PT"/>
        </w:rPr>
        <w:t>Êx 15.21</w:t>
      </w:r>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r>
        <w:rPr>
          <w:lang w:val="pt_PT" w:bidi="pt_PT"/>
        </w:rPr>
        <w:t>Nm 12.1–2</w:t>
      </w:r>
      <w:r>
        <w:rPr>
          <w:lang w:val="pt_PT" w:bidi="pt_PT"/>
        </w:rPr>
        <w:t>). Por causa desse ataque contra o líder escolhido por Deus, Miriã foi atingida pela lepra (</w:t>
      </w:r>
      <w:r>
        <w:rPr>
          <w:lang w:val="pt_PT" w:bidi="pt_PT"/>
        </w:rPr>
        <w:t>Nm 12.10</w:t>
      </w:r>
      <w:r>
        <w:rPr>
          <w:lang w:val="pt_PT" w:bidi="pt_PT"/>
        </w:rPr>
        <w:t>). Moisés, no entanto, orou por sua cura (</w:t>
      </w:r>
      <w:r>
        <w:rPr>
          <w:lang w:val="pt_PT" w:bidi="pt_PT"/>
        </w:rPr>
        <w:t>Nm 12.9–13</w:t>
      </w:r>
      <w:r>
        <w:rPr>
          <w:lang w:val="pt_PT" w:bidi="pt_PT"/>
        </w:rPr>
        <w:t>). Ela foi restaurada à saúde, mas somente após passar sete dias vergonhosos fora do acampamento enquanto todo o Israel esperava para continuar sua jornada (</w:t>
      </w:r>
      <w:r>
        <w:rPr>
          <w:lang w:val="pt_PT" w:bidi="pt_PT"/>
        </w:rPr>
        <w:t>Nm 12.14–15</w:t>
      </w:r>
      <w:r>
        <w:rPr>
          <w:lang w:val="pt_PT" w:bidi="pt_PT"/>
        </w:rPr>
        <w:t>). Este triste evento é o último registrado na vida pública de Miriã. Ela morreu perto do fim das peregrinações no deserto em Cades e foi enterrada lá (</w:t>
      </w:r>
      <w:r>
        <w:rPr>
          <w:lang w:val="pt_PT" w:bidi="pt_PT"/>
        </w:rPr>
        <w:t>Nm 20.1</w:t>
      </w:r>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r>
        <w:rPr>
          <w:lang w:val="pt_PT" w:bidi="pt_PT"/>
        </w:rPr>
        <w:t>Atos 27.5–6</w:t>
      </w:r>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r>
        <w:rPr>
          <w:lang w:val="pt_PT" w:bidi="pt_PT"/>
        </w:rPr>
        <w:t>Jo 19.39</w:t>
      </w:r>
      <w:r>
        <w:rPr>
          <w:lang w:val="pt_PT" w:bidi="pt_PT"/>
        </w:rPr>
        <w:t>). O povo hebreu valorizava muito a mirra como perfume (</w:t>
      </w:r>
      <w:r>
        <w:rPr>
          <w:lang w:val="pt_PT" w:bidi="pt_PT"/>
        </w:rPr>
        <w:t>Sl 45.8</w:t>
      </w:r>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r>
        <w:rPr>
          <w:lang w:val="pt_PT" w:bidi="pt_PT"/>
        </w:rPr>
        <w:t>Êx 6.22</w:t>
      </w:r>
      <w:r>
        <w:rPr>
          <w:lang w:val="pt_PT" w:bidi="pt_PT"/>
        </w:rPr>
        <w:t>). Junto com seu irmão Elzafã, Moisés o chamou para levar os corpos de Nadabe e Abiú. Deus havia matado Nadabe e Abiú porque eles não seguiram as regras de Deus para o altar (</w:t>
      </w:r>
      <w:r>
        <w:rPr>
          <w:lang w:val="pt_PT" w:bidi="pt_PT"/>
        </w:rPr>
        <w:t>Lv 10.1–5</w:t>
      </w:r>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r>
        <w:rPr>
          <w:lang w:val="pt_PT" w:bidi="pt_PT"/>
        </w:rPr>
        <w:t>Ne 8.4</w:t>
      </w:r>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r>
        <w:rPr>
          <w:lang w:val="pt_PT" w:bidi="pt_PT"/>
        </w:rPr>
        <w:t>Dn 1.6</w:t>
      </w:r>
      <w:r>
        <w:rPr>
          <w:lang w:val="pt_PT" w:bidi="pt_PT"/>
        </w:rPr>
        <w:t>). Misael, Daniel e dois outros permaneceram fiéis a Deus (</w:t>
      </w:r>
      <w:r>
        <w:rPr>
          <w:lang w:val="pt_PT" w:bidi="pt_PT"/>
        </w:rPr>
        <w:t>Dn 1.11,19</w:t>
      </w:r>
      <w:r>
        <w:rPr>
          <w:lang w:val="pt_PT" w:bidi="pt_PT"/>
        </w:rPr>
        <w:t>). Quando ele se recusou a seguir a ordem do rei, os homens de Nabucodonosor o jogaram em uma fornalha ardente. Mas Deus o salvou das chamas (</w:t>
      </w:r>
      <w:r>
        <w:rPr>
          <w:lang w:val="pt_PT" w:bidi="pt_PT"/>
        </w:rPr>
        <w:t>Dn 3</w:t>
      </w:r>
      <w:r>
        <w:rPr>
          <w:lang w:val="pt_PT" w:bidi="pt_PT"/>
        </w:rPr>
        <w:t>). Seu nome babilônico era Mesaque (</w:t>
      </w:r>
      <w:r>
        <w:rPr>
          <w:lang w:val="pt_PT" w:bidi="pt_PT"/>
        </w:rPr>
        <w:t>Dn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r>
        <w:rPr>
          <w:lang w:val="pt_PT" w:bidi="pt_PT"/>
        </w:rPr>
        <w:t>Js 19.26</w:t>
      </w:r>
      <w:r>
        <w:rPr>
          <w:lang w:val="pt_PT" w:bidi="pt_PT"/>
        </w:rPr>
        <w:t xml:space="preserve">; </w:t>
      </w:r>
      <w:r>
        <w:rPr>
          <w:lang w:val="pt_PT" w:bidi="pt_PT"/>
        </w:rPr>
        <w:t>21.30</w:t>
      </w:r>
      <w:r>
        <w:rPr>
          <w:lang w:val="pt_PT" w:bidi="pt_PT"/>
        </w:rPr>
        <w:t xml:space="preserve">; </w:t>
      </w:r>
      <w:r>
        <w:rPr>
          <w:lang w:val="pt_PT" w:bidi="pt_PT"/>
        </w:rPr>
        <w:t>1Cr 6.74</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r>
        <w:rPr>
          <w:lang w:val="pt_PT" w:bidi="pt_PT"/>
        </w:rPr>
        <w:t>Dt 30.1–6</w:t>
      </w:r>
      <w:r>
        <w:rPr>
          <w:lang w:val="pt_PT" w:bidi="pt_PT"/>
        </w:rPr>
        <w:t xml:space="preserve">; </w:t>
      </w:r>
      <w:r>
        <w:rPr>
          <w:lang w:val="pt_PT" w:bidi="pt_PT"/>
        </w:rPr>
        <w:t>Is 14.1</w:t>
      </w:r>
      <w:r>
        <w:rPr>
          <w:lang w:val="pt_PT" w:bidi="pt_PT"/>
        </w:rPr>
        <w:t xml:space="preserve">; </w:t>
      </w:r>
      <w:r>
        <w:rPr>
          <w:lang w:val="pt_PT" w:bidi="pt_PT"/>
        </w:rPr>
        <w:t>Ez 39.25–29</w:t>
      </w:r>
      <w:r>
        <w:rPr>
          <w:lang w:val="pt_PT" w:bidi="pt_PT"/>
        </w:rPr>
        <w:t>;</w:t>
      </w:r>
      <w:r>
        <w:rPr>
          <w:lang w:val="pt_PT" w:bidi="pt_PT"/>
        </w:rPr>
        <w:t xml:space="preserve"> Rm 9.15–16,23</w:t>
      </w:r>
      <w:r>
        <w:rPr>
          <w:lang w:val="pt_PT" w:bidi="pt_PT"/>
        </w:rPr>
        <w:t xml:space="preserve">; </w:t>
      </w:r>
      <w:r>
        <w:rPr>
          <w:lang w:val="pt_PT" w:bidi="pt_PT"/>
        </w:rPr>
        <w:t>11.32</w:t>
      </w:r>
      <w:r>
        <w:rPr>
          <w:lang w:val="pt_PT" w:bidi="pt_PT"/>
        </w:rPr>
        <w:t xml:space="preserve">; </w:t>
      </w:r>
      <w:r>
        <w:rPr>
          <w:lang w:val="pt_PT" w:bidi="pt_PT"/>
        </w:rPr>
        <w:t>Ef 2.4</w:t>
      </w:r>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r>
        <w:rPr>
          <w:lang w:val="pt_PT" w:bidi="pt_PT"/>
        </w:rPr>
        <w:t>Êx 33.19</w:t>
      </w:r>
      <w:r>
        <w:rPr>
          <w:lang w:val="pt_PT" w:bidi="pt_PT"/>
        </w:rPr>
        <w:t xml:space="preserve">; </w:t>
      </w:r>
      <w:r>
        <w:rPr>
          <w:lang w:val="pt_PT" w:bidi="pt_PT"/>
        </w:rPr>
        <w:t>Is 54.10</w:t>
      </w:r>
      <w:r>
        <w:rPr>
          <w:lang w:val="pt_PT" w:bidi="pt_PT"/>
        </w:rPr>
        <w:t xml:space="preserve">; </w:t>
      </w:r>
      <w:r>
        <w:rPr>
          <w:lang w:val="pt_PT" w:bidi="pt_PT"/>
        </w:rPr>
        <w:t>63.9</w:t>
      </w:r>
      <w:r>
        <w:rPr>
          <w:lang w:val="pt_PT" w:bidi="pt_PT"/>
        </w:rPr>
        <w:t>). Deus persistentemente tolera seu povo desobediente e rebelde e continuamente os busca para atraí-los de volta para si. O salmista descreve Deus como um pai que tem pena de seus filhos que o reverenciam e confiam (</w:t>
      </w:r>
      <w:r>
        <w:rPr>
          <w:lang w:val="pt_PT" w:bidi="pt_PT"/>
        </w:rPr>
        <w:t>Sl 103.13</w:t>
      </w:r>
      <w:r>
        <w:rPr>
          <w:lang w:val="pt_PT" w:bidi="pt_PT"/>
        </w:rPr>
        <w:t>). Oseias retrata Deus como um pai amoroso que olha do céu com um coração compassivo por seu povo revoltado e rebelde (</w:t>
      </w:r>
      <w:r>
        <w:rPr>
          <w:lang w:val="pt_PT" w:bidi="pt_PT"/>
        </w:rPr>
        <w:t>Os 11</w:t>
      </w:r>
      <w:r>
        <w:rPr>
          <w:lang w:val="pt_PT" w:bidi="pt_PT"/>
        </w:rPr>
        <w:t xml:space="preserve">; cf. </w:t>
      </w:r>
      <w:r>
        <w:rPr>
          <w:lang w:val="pt_PT" w:bidi="pt_PT"/>
        </w:rPr>
        <w:t>Jr 31.20</w:t>
      </w:r>
      <w:r>
        <w:rPr>
          <w:lang w:val="pt_PT" w:bidi="pt_PT"/>
        </w:rPr>
        <w:t>). Ele também considera Israel como uma esposa infiel e adúltera a quem Deus ama como um marido fiel, apesar de sua condição apóstata e pecaminosa (</w:t>
      </w:r>
      <w:r>
        <w:rPr>
          <w:lang w:val="pt_PT" w:bidi="pt_PT"/>
        </w:rPr>
        <w:t>Os 1–3</w:t>
      </w:r>
      <w:r>
        <w:rPr>
          <w:lang w:val="pt_PT" w:bidi="pt_PT"/>
        </w:rPr>
        <w:t xml:space="preserve">; cf. </w:t>
      </w:r>
      <w:r>
        <w:rPr>
          <w:lang w:val="pt_PT" w:bidi="pt_PT"/>
        </w:rPr>
        <w:t>Is 54.4–8</w:t>
      </w:r>
      <w:r>
        <w:rPr>
          <w:lang w:val="pt_PT" w:bidi="pt_PT"/>
        </w:rPr>
        <w:t>). Isaías descreve Deus como uma mãe que tem compaixão pelo filho de seu ventre (</w:t>
      </w:r>
      <w:r>
        <w:rPr>
          <w:lang w:val="pt_PT" w:bidi="pt_PT"/>
        </w:rPr>
        <w:t>Is 49.15</w:t>
      </w:r>
      <w:r>
        <w:rPr>
          <w:lang w:val="pt_PT" w:bidi="pt_PT"/>
        </w:rPr>
        <w:t>). Essas imagens revelam a misericórdia de Deus de maneiras ricas e diferentes. Outras dimensões incluem perdão e restauração para o favor (</w:t>
      </w:r>
      <w:r>
        <w:rPr>
          <w:lang w:val="pt_PT" w:bidi="pt_PT"/>
        </w:rPr>
        <w:t>2Rs 13.23</w:t>
      </w:r>
      <w:r>
        <w:rPr>
          <w:lang w:val="pt_PT" w:bidi="pt_PT"/>
        </w:rPr>
        <w:t xml:space="preserve">; </w:t>
      </w:r>
      <w:r>
        <w:rPr>
          <w:lang w:val="pt_PT" w:bidi="pt_PT"/>
        </w:rPr>
        <w:t>Is 54.8</w:t>
      </w:r>
      <w:r>
        <w:rPr>
          <w:lang w:val="pt_PT" w:bidi="pt_PT"/>
        </w:rPr>
        <w:t xml:space="preserve">; </w:t>
      </w:r>
      <w:r>
        <w:rPr>
          <w:lang w:val="pt_PT" w:bidi="pt_PT"/>
        </w:rPr>
        <w:t>Jl 2.18–32</w:t>
      </w:r>
      <w:r>
        <w:rPr>
          <w:lang w:val="pt_PT" w:bidi="pt_PT"/>
        </w:rPr>
        <w:t xml:space="preserve">; </w:t>
      </w:r>
      <w:r>
        <w:rPr>
          <w:lang w:val="pt_PT" w:bidi="pt_PT"/>
        </w:rPr>
        <w:t>Mi 7.18–20</w:t>
      </w:r>
      <w:r>
        <w:rPr>
          <w:lang w:val="pt_PT" w:bidi="pt_PT"/>
        </w:rPr>
        <w:t>), e libertação da angústia e perigos (</w:t>
      </w:r>
      <w:r>
        <w:rPr>
          <w:lang w:val="pt_PT" w:bidi="pt_PT"/>
        </w:rPr>
        <w:t>Ne 9.19–21</w:t>
      </w:r>
      <w:r>
        <w:rPr>
          <w:lang w:val="pt_PT" w:bidi="pt_PT"/>
        </w:rPr>
        <w:t xml:space="preserve">; </w:t>
      </w:r>
      <w:r>
        <w:rPr>
          <w:lang w:val="pt_PT" w:bidi="pt_PT"/>
        </w:rPr>
        <w:t>Sl 40.11–17</w:t>
      </w:r>
      <w:r>
        <w:rPr>
          <w:lang w:val="pt_PT" w:bidi="pt_PT"/>
        </w:rPr>
        <w:t xml:space="preserve">; </w:t>
      </w:r>
      <w:r>
        <w:rPr>
          <w:lang w:val="pt_PT" w:bidi="pt_PT"/>
        </w:rPr>
        <w:t>69.16–36</w:t>
      </w:r>
      <w:r>
        <w:rPr>
          <w:lang w:val="pt_PT" w:bidi="pt_PT"/>
        </w:rPr>
        <w:t xml:space="preserve">; </w:t>
      </w:r>
      <w:r>
        <w:rPr>
          <w:lang w:val="pt_PT" w:bidi="pt_PT"/>
        </w:rPr>
        <w:t>79.8–9</w:t>
      </w:r>
      <w:r>
        <w:rPr>
          <w:lang w:val="pt_PT" w:bidi="pt_PT"/>
        </w:rPr>
        <w:t xml:space="preserve">; </w:t>
      </w:r>
      <w:r>
        <w:rPr>
          <w:lang w:val="pt_PT" w:bidi="pt_PT"/>
        </w:rPr>
        <w:t>Is 49.10</w:t>
      </w:r>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r>
        <w:rPr>
          <w:lang w:val="pt_PT" w:bidi="pt_PT"/>
        </w:rPr>
        <w:t>Sl 6</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w:t>
      </w:r>
      <w:r>
        <w:rPr>
          <w:lang w:val="pt_PT" w:bidi="pt_PT"/>
        </w:rPr>
        <w:t>102</w:t>
      </w:r>
      <w:r>
        <w:rPr>
          <w:lang w:val="pt_PT" w:bidi="pt_PT"/>
        </w:rPr>
        <w:t xml:space="preserve">; </w:t>
      </w:r>
      <w:r>
        <w:rPr>
          <w:lang w:val="pt_PT" w:bidi="pt_PT"/>
        </w:rPr>
        <w:t>130</w:t>
      </w:r>
      <w:r>
        <w:rPr>
          <w:lang w:val="pt_PT" w:bidi="pt_PT"/>
        </w:rPr>
        <w:t xml:space="preserve">; </w:t>
      </w:r>
      <w:r>
        <w:rPr>
          <w:lang w:val="pt_PT" w:bidi="pt_PT"/>
        </w:rPr>
        <w:t>143</w:t>
      </w:r>
      <w:r>
        <w:rPr>
          <w:lang w:val="pt_PT" w:bidi="pt_PT"/>
        </w:rPr>
        <w:t>), bem como outras passagens do AT (</w:t>
      </w:r>
      <w:r>
        <w:rPr>
          <w:lang w:val="pt_PT" w:bidi="pt_PT"/>
        </w:rPr>
        <w:t>Êx 34.6</w:t>
      </w:r>
      <w:r>
        <w:rPr>
          <w:lang w:val="pt_PT" w:bidi="pt_PT"/>
        </w:rPr>
        <w:t xml:space="preserve">; </w:t>
      </w:r>
      <w:r>
        <w:rPr>
          <w:lang w:val="pt_PT" w:bidi="pt_PT"/>
        </w:rPr>
        <w:t>Ne 9.17</w:t>
      </w:r>
      <w:r>
        <w:rPr>
          <w:lang w:val="pt_PT" w:bidi="pt_PT"/>
        </w:rPr>
        <w:t xml:space="preserve">; </w:t>
      </w:r>
      <w:r>
        <w:rPr>
          <w:lang w:val="pt_PT" w:bidi="pt_PT"/>
        </w:rPr>
        <w:t>Sl 57</w:t>
      </w:r>
      <w:r>
        <w:rPr>
          <w:lang w:val="pt_PT" w:bidi="pt_PT"/>
        </w:rPr>
        <w:t xml:space="preserve">; </w:t>
      </w:r>
      <w:r>
        <w:rPr>
          <w:lang w:val="pt_PT" w:bidi="pt_PT"/>
        </w:rPr>
        <w:t>79</w:t>
      </w:r>
      <w:r>
        <w:rPr>
          <w:lang w:val="pt_PT" w:bidi="pt_PT"/>
        </w:rPr>
        <w:t xml:space="preserve">; </w:t>
      </w:r>
      <w:r>
        <w:rPr>
          <w:lang w:val="pt_PT" w:bidi="pt_PT"/>
        </w:rPr>
        <w:t>86</w:t>
      </w:r>
      <w:r>
        <w:rPr>
          <w:lang w:val="pt_PT" w:bidi="pt_PT"/>
        </w:rPr>
        <w:t xml:space="preserve">; </w:t>
      </w:r>
      <w:r>
        <w:rPr>
          <w:lang w:val="pt_PT" w:bidi="pt_PT"/>
        </w:rPr>
        <w:t>123</w:t>
      </w:r>
      <w:r>
        <w:rPr>
          <w:lang w:val="pt_PT" w:bidi="pt_PT"/>
        </w:rPr>
        <w:t xml:space="preserve">; </w:t>
      </w:r>
      <w:r>
        <w:rPr>
          <w:lang w:val="pt_PT" w:bidi="pt_PT"/>
        </w:rPr>
        <w:t>Is 33.1–6</w:t>
      </w:r>
      <w:r>
        <w:rPr>
          <w:lang w:val="pt_PT" w:bidi="pt_PT"/>
        </w:rPr>
        <w:t xml:space="preserve">; </w:t>
      </w:r>
      <w:r>
        <w:rPr>
          <w:lang w:val="pt_PT" w:bidi="pt_PT"/>
        </w:rPr>
        <w:t>Dn 9.3–19</w:t>
      </w:r>
      <w:r>
        <w:rPr>
          <w:lang w:val="pt_PT" w:bidi="pt_PT"/>
        </w:rPr>
        <w:t xml:space="preserve">; </w:t>
      </w:r>
      <w:r>
        <w:rPr>
          <w:lang w:val="pt_PT" w:bidi="pt_PT"/>
        </w:rPr>
        <w:t>Jl 2.13</w:t>
      </w:r>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r>
        <w:rPr>
          <w:lang w:val="pt_PT" w:bidi="pt_PT"/>
        </w:rPr>
        <w:t>Mt 9.36</w:t>
      </w:r>
      <w:r>
        <w:rPr>
          <w:lang w:val="pt_PT" w:bidi="pt_PT"/>
        </w:rPr>
        <w:t xml:space="preserve">; </w:t>
      </w:r>
      <w:r>
        <w:rPr>
          <w:lang w:val="pt_PT" w:bidi="pt_PT"/>
        </w:rPr>
        <w:t>14.14</w:t>
      </w:r>
      <w:r>
        <w:rPr>
          <w:lang w:val="pt_PT" w:bidi="pt_PT"/>
        </w:rPr>
        <w:t xml:space="preserve">; </w:t>
      </w:r>
      <w:r>
        <w:rPr>
          <w:lang w:val="pt_PT" w:bidi="pt_PT"/>
        </w:rPr>
        <w:t>20.34</w:t>
      </w:r>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r>
        <w:rPr>
          <w:lang w:val="pt_PT" w:bidi="pt_PT"/>
        </w:rPr>
        <w:t>Mt 20.34</w:t>
      </w:r>
      <w:r>
        <w:rPr>
          <w:lang w:val="pt_PT" w:bidi="pt_PT"/>
        </w:rPr>
        <w:t xml:space="preserve">; </w:t>
      </w:r>
      <w:r>
        <w:rPr>
          <w:lang w:val="pt_PT" w:bidi="pt_PT"/>
        </w:rPr>
        <w:t>Mc 1.41</w:t>
      </w:r>
      <w:r>
        <w:rPr>
          <w:lang w:val="pt_PT" w:bidi="pt_PT"/>
        </w:rPr>
        <w:t>), para ressuscitar os mortos (</w:t>
      </w:r>
      <w:r>
        <w:rPr>
          <w:lang w:val="pt_PT" w:bidi="pt_PT"/>
        </w:rPr>
        <w:t>Lc 7.13</w:t>
      </w:r>
      <w:r>
        <w:rPr>
          <w:lang w:val="pt_PT" w:bidi="pt_PT"/>
        </w:rPr>
        <w:t>) e para alimentar os famintos (</w:t>
      </w:r>
      <w:r>
        <w:rPr>
          <w:lang w:val="pt_PT" w:bidi="pt_PT"/>
        </w:rPr>
        <w:t>Mt 15.32</w:t>
      </w:r>
      <w:r>
        <w:rPr>
          <w:lang w:val="pt_PT" w:bidi="pt_PT"/>
        </w:rPr>
        <w:t>).</w:t>
      </w:r>
    </w:p>
    <w:p>
      <w:pPr/>
      <w:r>
        <w:rPr>
          <w:lang w:val="pt_PT" w:bidi="pt_PT"/>
        </w:rPr>
      </w:r>
      <w:r>
        <w:rPr>
          <w:lang w:val="pt_PT" w:bidi="pt_PT"/>
        </w:rPr>
        <w:t>O conceito do AT de misericórdia de Deus expresso em sua fidelidade ao povo da aliança é encontrado também no NT (</w:t>
      </w:r>
      <w:r>
        <w:rPr>
          <w:lang w:val="pt_PT" w:bidi="pt_PT"/>
        </w:rPr>
        <w:t>Lc 1.50,54,72,78</w:t>
      </w:r>
      <w:r>
        <w:rPr>
          <w:lang w:val="pt_PT" w:bidi="pt_PT"/>
        </w:rPr>
        <w:t xml:space="preserve">; </w:t>
      </w:r>
      <w:r>
        <w:rPr>
          <w:lang w:val="pt_PT" w:bidi="pt_PT"/>
        </w:rPr>
        <w:t>Ef 2.4</w:t>
      </w:r>
      <w:r>
        <w:rPr>
          <w:lang w:val="pt_PT" w:bidi="pt_PT"/>
        </w:rPr>
        <w:t xml:space="preserve">; </w:t>
      </w:r>
      <w:r>
        <w:rPr>
          <w:lang w:val="pt_PT" w:bidi="pt_PT"/>
        </w:rPr>
        <w:t>1Tm 1.2</w:t>
      </w:r>
      <w:r>
        <w:rPr>
          <w:lang w:val="pt_PT" w:bidi="pt_PT"/>
        </w:rPr>
        <w:t xml:space="preserve">; </w:t>
      </w:r>
      <w:r>
        <w:rPr>
          <w:lang w:val="pt_PT" w:bidi="pt_PT"/>
        </w:rPr>
        <w:t>1Pe 1.3</w:t>
      </w:r>
      <w:r>
        <w:rPr>
          <w:lang w:val="pt_PT" w:bidi="pt_PT"/>
        </w:rPr>
        <w:t xml:space="preserve">; </w:t>
      </w:r>
      <w:r>
        <w:rPr>
          <w:lang w:val="pt_PT" w:bidi="pt_PT"/>
        </w:rPr>
        <w:t>2.10</w:t>
      </w:r>
      <w:r>
        <w:rPr>
          <w:lang w:val="pt_PT" w:bidi="pt_PT"/>
        </w:rPr>
        <w:t>). O uso mais característico da misericórdia no NT é o da provisão de Deus de salvação para a humanidade em Jesus Cristo (</w:t>
      </w:r>
      <w:r>
        <w:rPr>
          <w:lang w:val="pt_PT" w:bidi="pt_PT"/>
        </w:rPr>
        <w:t>Rm 11.30–32</w:t>
      </w:r>
      <w:r>
        <w:rPr>
          <w:lang w:val="pt_PT" w:bidi="pt_PT"/>
        </w:rPr>
        <w:t xml:space="preserve">; </w:t>
      </w:r>
      <w:r>
        <w:rPr>
          <w:lang w:val="pt_PT" w:bidi="pt_PT"/>
        </w:rPr>
        <w:t>Ef 2.4</w:t>
      </w:r>
      <w:r>
        <w:rPr>
          <w:lang w:val="pt_PT" w:bidi="pt_PT"/>
        </w:rPr>
        <w:t>). Deus é “o Pai das misericórdias” (</w:t>
      </w:r>
      <w:r>
        <w:rPr>
          <w:lang w:val="pt_PT" w:bidi="pt_PT"/>
        </w:rPr>
        <w:t>2Co 1.3</w:t>
      </w:r>
      <w:r>
        <w:rPr>
          <w:lang w:val="pt_PT" w:bidi="pt_PT"/>
        </w:rPr>
        <w:t>), que ele concede àqueles que acreditam em seu Filho. É porque ele é “tão rico em misericórdia” que ele salvou aqueles que estão espiritualmente mortos e condenados por seus pecados (</w:t>
      </w:r>
      <w:r>
        <w:rPr>
          <w:lang w:val="pt_PT" w:bidi="pt_PT"/>
        </w:rPr>
        <w:t>Ef 2.4–6</w:t>
      </w:r>
      <w:r>
        <w:rPr>
          <w:lang w:val="pt_PT" w:bidi="pt_PT"/>
        </w:rPr>
        <w:t>). É pela misericórdia de Deus que alguém é perdoado e concedida a vida eterna (</w:t>
      </w:r>
      <w:r>
        <w:rPr>
          <w:lang w:val="pt_PT" w:bidi="pt_PT"/>
        </w:rPr>
        <w:t>1Tm 1.13–16</w:t>
      </w:r>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r>
        <w:rPr>
          <w:lang w:val="pt_PT" w:bidi="pt_PT"/>
        </w:rPr>
        <w:t>Pv 14.31</w:t>
      </w:r>
      <w:r>
        <w:rPr>
          <w:lang w:val="pt_PT" w:bidi="pt_PT"/>
        </w:rPr>
        <w:t xml:space="preserve">; </w:t>
      </w:r>
      <w:r>
        <w:rPr>
          <w:lang w:val="pt_PT" w:bidi="pt_PT"/>
        </w:rPr>
        <w:t>19.17</w:t>
      </w:r>
      <w:r>
        <w:rPr>
          <w:lang w:val="pt_PT" w:bidi="pt_PT"/>
        </w:rPr>
        <w:t xml:space="preserve">; </w:t>
      </w:r>
      <w:r>
        <w:rPr>
          <w:lang w:val="pt_PT" w:bidi="pt_PT"/>
        </w:rPr>
        <w:t>Mi 6.8</w:t>
      </w:r>
      <w:r>
        <w:rPr>
          <w:lang w:val="pt_PT" w:bidi="pt_PT"/>
        </w:rPr>
        <w:t xml:space="preserve">; </w:t>
      </w:r>
      <w:r>
        <w:rPr>
          <w:lang w:val="pt_PT" w:bidi="pt_PT"/>
        </w:rPr>
        <w:t>Zc 7.9–10</w:t>
      </w:r>
      <w:r>
        <w:rPr>
          <w:lang w:val="pt_PT" w:bidi="pt_PT"/>
        </w:rPr>
        <w:t xml:space="preserve">; </w:t>
      </w:r>
      <w:r>
        <w:rPr>
          <w:lang w:val="pt_PT" w:bidi="pt_PT"/>
        </w:rPr>
        <w:t>Cl 3.12</w:t>
      </w:r>
      <w:r>
        <w:rPr>
          <w:lang w:val="pt_PT" w:bidi="pt_PT"/>
        </w:rPr>
        <w:t>). Deus considera a misericórdia mais do que o sacrifício ritual (</w:t>
      </w:r>
      <w:r>
        <w:rPr>
          <w:lang w:val="pt_PT" w:bidi="pt_PT"/>
        </w:rPr>
        <w:t>Mt 9.13</w:t>
      </w:r>
      <w:r>
        <w:rPr>
          <w:lang w:val="pt_PT" w:bidi="pt_PT"/>
        </w:rPr>
        <w:t>). A misericórdia de Deus em Cristo efetivamente coloca as pessoas sob a obrigação de agir em relação aos outros como o próprio Deus agiu em relação a elas. O Senhor fez da misericórdia um fundamento para seu ensino (</w:t>
      </w:r>
      <w:r>
        <w:rPr>
          <w:lang w:val="pt_PT" w:bidi="pt_PT"/>
        </w:rPr>
        <w:t>Mt 5.7</w:t>
      </w:r>
      <w:r>
        <w:rPr>
          <w:lang w:val="pt_PT" w:bidi="pt_PT"/>
        </w:rPr>
        <w:t xml:space="preserve">; </w:t>
      </w:r>
      <w:r>
        <w:rPr>
          <w:lang w:val="pt_PT" w:bidi="pt_PT"/>
        </w:rPr>
        <w:t>9.13</w:t>
      </w:r>
      <w:r>
        <w:rPr>
          <w:lang w:val="pt_PT" w:bidi="pt_PT"/>
        </w:rPr>
        <w:t xml:space="preserve">; </w:t>
      </w:r>
      <w:r>
        <w:rPr>
          <w:lang w:val="pt_PT" w:bidi="pt_PT"/>
        </w:rPr>
        <w:t>12.7</w:t>
      </w:r>
      <w:r>
        <w:rPr>
          <w:lang w:val="pt_PT" w:bidi="pt_PT"/>
        </w:rPr>
        <w:t xml:space="preserve">; </w:t>
      </w:r>
      <w:r>
        <w:rPr>
          <w:lang w:val="pt_PT" w:bidi="pt_PT"/>
        </w:rPr>
        <w:t>23.23</w:t>
      </w:r>
      <w:r>
        <w:rPr>
          <w:lang w:val="pt_PT" w:bidi="pt_PT"/>
        </w:rPr>
        <w:t xml:space="preserve">; </w:t>
      </w:r>
      <w:r>
        <w:rPr>
          <w:lang w:val="pt_PT" w:bidi="pt_PT"/>
        </w:rPr>
        <w:t>Lc 6.36</w:t>
      </w:r>
      <w:r>
        <w:rPr>
          <w:lang w:val="pt_PT" w:bidi="pt_PT"/>
        </w:rPr>
        <w:t xml:space="preserve">; </w:t>
      </w:r>
      <w:r>
        <w:rPr>
          <w:lang w:val="pt_PT" w:bidi="pt_PT"/>
        </w:rPr>
        <w:t>10.37</w:t>
      </w:r>
      <w:r>
        <w:rPr>
          <w:lang w:val="pt_PT" w:bidi="pt_PT"/>
        </w:rPr>
        <w:t xml:space="preserve">; </w:t>
      </w:r>
      <w:r>
        <w:rPr>
          <w:lang w:val="pt_PT" w:bidi="pt_PT"/>
        </w:rPr>
        <w:t>Tg 3.17</w:t>
      </w:r>
      <w:r>
        <w:rPr>
          <w:lang w:val="pt_PT" w:bidi="pt_PT"/>
        </w:rPr>
        <w:t>). Sua vinda foi antecipada e anunciada no contexto da misericórdia que caracterizaria sua missão (</w:t>
      </w:r>
      <w:r>
        <w:rPr>
          <w:lang w:val="pt_PT" w:bidi="pt_PT"/>
        </w:rPr>
        <w:t>Lc 1.50,54,72,78</w:t>
      </w:r>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r>
        <w:rPr>
          <w:lang w:val="pt_PT" w:bidi="pt_PT"/>
        </w:rPr>
        <w:t>Tg 2.14–26</w:t>
      </w:r>
      <w:r>
        <w:rPr>
          <w:lang w:val="pt_PT" w:bidi="pt_PT"/>
        </w:rPr>
        <w:t>). Foi misericórdia que o bom samaritano teve para com o homem que foi espancado e roubado, que foi escolhido pelo Senhor para uma recomendação especial (</w:t>
      </w:r>
      <w:r>
        <w:rPr>
          <w:lang w:val="pt_PT" w:bidi="pt_PT"/>
        </w:rPr>
        <w:t>Lc 10.36–37</w:t>
      </w:r>
      <w:r>
        <w:rPr>
          <w:lang w:val="pt_PT" w:bidi="pt_PT"/>
        </w:rPr>
        <w:t>). Ser cheio de misericórdia é uma virtude distinta dos cidadãos do reino do céu (</w:t>
      </w:r>
      <w:r>
        <w:rPr>
          <w:lang w:val="pt_PT" w:bidi="pt_PT"/>
        </w:rPr>
        <w:t>Mt 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r>
        <w:rPr>
          <w:lang w:val="pt_PT" w:bidi="pt_PT"/>
        </w:rPr>
        <w:t>Jr 48.1</w:t>
      </w:r>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r>
        <w:rPr>
          <w:lang w:val="pt_PT" w:bidi="pt_PT"/>
        </w:rPr>
        <w:t>Mateus 15.1</w:t>
      </w:r>
      <w:r>
        <w:rPr>
          <w:lang w:val="pt_PT" w:bidi="pt_PT"/>
        </w:rPr>
        <w:t>–</w:t>
      </w:r>
      <w:r>
        <w:rPr>
          <w:lang w:val="pt_PT" w:bidi="pt_PT"/>
        </w:rPr>
        <w:t>9</w:t>
      </w:r>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r>
        <w:rPr>
          <w:lang w:val="pt_PT" w:bidi="pt_PT"/>
        </w:rPr>
        <w:t>Atos 16.7–8</w:t>
      </w:r>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lang w:val="pt_PT" w:bidi="pt_PT"/>
        </w:rPr>
        <w:t>2. O filho de Mibsão da tribo de Simeão (</w:t>
      </w:r>
      <w:r>
        <w:rPr>
          <w:lang w:val="pt_PT" w:bidi="pt_PT"/>
        </w:rPr>
        <w:t>1Cr 4.25–26</w:t>
      </w:r>
      <w:r>
        <w:rPr>
          <w:lang w:val="pt_PT" w:bidi="pt_PT"/>
        </w:rPr>
        <w:t xml:space="preserve">). Sua omissão em </w:t>
      </w:r>
      <w:r>
        <w:rPr>
          <w:lang w:val="pt_PT" w:bidi="pt_PT"/>
        </w:rPr>
        <w:t>Gênesis 25</w:t>
      </w:r>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r>
        <w:rPr>
          <w:lang w:val="pt_PT" w:bidi="pt_PT"/>
        </w:rPr>
        <w:t>1Cr 4.38–43</w:t>
      </w:r>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12.10</w:t>
      </w:r>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r>
        <w:rPr>
          <w:lang w:val="pt_PT" w:bidi="pt_PT"/>
        </w:rPr>
        <w:t>Gn 31.49</w:t>
      </w:r>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r>
        <w:rPr>
          <w:lang w:val="pt_PT" w:bidi="pt_PT"/>
        </w:rPr>
        <w:t>Js 11.3</w:t>
      </w:r>
      <w:r>
        <w:rPr>
          <w:lang w:val="pt_PT" w:bidi="pt_PT"/>
        </w:rPr>
        <w:t>) ou o "vale de Mispa" (</w:t>
      </w:r>
      <w:r>
        <w:rPr>
          <w:lang w:val="pt_PT" w:bidi="pt_PT"/>
        </w:rPr>
        <w:t>Js 11.8</w:t>
      </w:r>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r>
        <w:rPr>
          <w:lang w:val="pt_PT" w:bidi="pt_PT"/>
        </w:rPr>
        <w:t>Josué 15.38</w:t>
      </w:r>
      <w:r>
        <w:rPr>
          <w:lang w:val="pt_PT" w:bidi="pt_PT"/>
        </w:rPr>
        <w:t>.</w:t>
      </w:r>
    </w:p>
    <w:p>
      <w:pPr>
        <w:pStyle w:val="ListNumber"/>
        <w:spacing w:line="240" w:lineRule="auto"/>
        <w:ind w:left="720"/>
      </w:pPr>
      <w:r>
        <w:rPr>
          <w:lang w:val="pt_PT" w:bidi="pt_PT"/>
        </w:rPr>
      </w:r>
      <w:r>
        <w:rPr>
          <w:lang w:val="pt_PT" w:bidi="pt_PT"/>
        </w:rPr>
        <w:t>Um lugar na área tribal de Benjamim (</w:t>
      </w:r>
      <w:r>
        <w:rPr>
          <w:lang w:val="pt_PT" w:bidi="pt_PT"/>
        </w:rPr>
        <w:t>Js 18.26</w:t>
      </w:r>
      <w:r>
        <w:rPr>
          <w:lang w:val="pt_PT" w:bidi="pt_PT"/>
        </w:rPr>
        <w:t>). Os israelitas se reuniram aqui para guerrear contra a tribo de Benjamim (</w:t>
      </w:r>
      <w:r>
        <w:rPr>
          <w:lang w:val="pt_PT" w:bidi="pt_PT"/>
        </w:rPr>
        <w:t>Jz 20.1</w:t>
      </w:r>
      <w:r>
        <w:rPr>
          <w:lang w:val="pt_PT" w:bidi="pt_PT"/>
        </w:rPr>
        <w:t xml:space="preserve">; </w:t>
      </w:r>
      <w:r>
        <w:rPr>
          <w:lang w:val="pt_PT" w:bidi="pt_PT"/>
        </w:rPr>
        <w:t>21.1</w:t>
      </w:r>
      <w:r>
        <w:rPr>
          <w:lang w:val="pt_PT" w:bidi="pt_PT"/>
        </w:rPr>
        <w:t>). Isso ocorreu depois que os homens de Gibeá abusaram e mataram a concubina de um levita visitante. Foi aqui que Samuel convocou todo o Israel para orar por vitória sobre os filisteus (</w:t>
      </w:r>
      <w:r>
        <w:rPr>
          <w:lang w:val="pt_PT" w:bidi="pt_PT"/>
        </w:rPr>
        <w:t>1Sm 7.5–8</w:t>
      </w:r>
      <w:r>
        <w:rPr>
          <w:lang w:val="pt_PT" w:bidi="pt_PT"/>
        </w:rPr>
        <w:t>). Mais tarde, Samuel convocou uma assembleia em Mispa para declarar Saul como rei ao povo. Aqui ele também instruiu o povo e o rei nos caminhos do reino (</w:t>
      </w:r>
      <w:r>
        <w:rPr>
          <w:lang w:val="pt_PT" w:bidi="pt_PT"/>
        </w:rPr>
        <w:t>10.17–25</w:t>
      </w:r>
      <w:r>
        <w:rPr>
          <w:lang w:val="pt_PT" w:bidi="pt_PT"/>
        </w:rPr>
        <w:t>).</w:t>
        <w:br/>
      </w:r>
      <w:r>
        <w:rPr>
          <w:lang w:val="pt_PT" w:bidi="pt_PT"/>
        </w:rPr>
        <w:t>No tempo do rei Asa, Mispa era uma cidade fortificada na fronteira entre Israel e Judá (</w:t>
      </w:r>
      <w:r>
        <w:rPr>
          <w:lang w:val="pt_PT" w:bidi="pt_PT"/>
        </w:rPr>
        <w:t>1Rs 15.22</w:t>
      </w:r>
      <w:r>
        <w:rPr>
          <w:lang w:val="pt_PT" w:bidi="pt_PT"/>
        </w:rPr>
        <w:t>). Após a destruição de Jerusalém em 586 a.C., Mispa tornou-se a residência de Gedalias, o governador (</w:t>
      </w:r>
      <w:r>
        <w:rPr>
          <w:lang w:val="pt_PT" w:bidi="pt_PT"/>
        </w:rPr>
        <w:t>2Rs 25.23–24</w:t>
      </w:r>
      <w:r>
        <w:rPr>
          <w:lang w:val="pt_PT" w:bidi="pt_PT"/>
        </w:rPr>
        <w:t xml:space="preserve">; </w:t>
      </w:r>
      <w:r>
        <w:rPr>
          <w:lang w:val="pt_PT" w:bidi="pt_PT"/>
        </w:rPr>
        <w:t>Jr 40.10</w:t>
      </w:r>
      <w:r>
        <w:rPr>
          <w:lang w:val="pt_PT" w:bidi="pt_PT"/>
        </w:rPr>
        <w:t>). Ismael da “linhagem real” matou Gedalias lá (</w:t>
      </w:r>
      <w:r>
        <w:rPr>
          <w:lang w:val="pt_PT" w:bidi="pt_PT"/>
        </w:rPr>
        <w:t>Jr 41.3</w:t>
      </w:r>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(1Mc 3.46).</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r>
        <w:rPr>
          <w:lang w:val="pt_PT" w:bidi="pt_PT"/>
        </w:rPr>
        <w:t>Jz 10–11</w:t>
      </w:r>
      <w:r>
        <w:rPr>
          <w:lang w:val="pt_PT" w:bidi="pt_PT"/>
        </w:rPr>
        <w:t xml:space="preserve">). É possível que este seja o mesmo lugar que Ramate-Mispa de </w:t>
      </w:r>
      <w:r>
        <w:rPr>
          <w:lang w:val="pt_PT" w:bidi="pt_PT"/>
        </w:rPr>
        <w:t>Josué 13.26</w:t>
      </w:r>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r>
        <w:rPr>
          <w:lang w:val="pt_PT" w:bidi="pt_PT"/>
        </w:rPr>
        <w:t>1Sm 22.3</w:t>
      </w:r>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r>
        <w:rPr>
          <w:lang w:val="pt_PT" w:bidi="pt_PT"/>
        </w:rPr>
        <w:t>Ed 2.2</w:t>
      </w:r>
      <w:r>
        <w:rPr>
          <w:lang w:val="pt_PT" w:bidi="pt_PT"/>
        </w:rPr>
        <w:t xml:space="preserve">); alternativamente chamado de Misperete em </w:t>
      </w:r>
      <w:r>
        <w:rPr>
          <w:lang w:val="pt_PT" w:bidi="pt_PT"/>
        </w:rPr>
        <w:t>Neemias 7.7</w:t>
      </w:r>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r>
        <w:rPr>
          <w:lang w:val="pt_PT" w:bidi="pt_PT"/>
        </w:rPr>
        <w:t>Js 11.8</w:t>
      </w:r>
      <w:r>
        <w:rPr>
          <w:lang w:val="pt_PT" w:bidi="pt_PT"/>
        </w:rPr>
        <w:t>). Misrefote-Maim, que significa “lugar de queima perto das águas”, definia parte da fronteira da terra que ainda precisava ser possuída por Israel durante os dias de Josué (</w:t>
      </w:r>
      <w:r>
        <w:rPr>
          <w:lang w:val="pt_PT" w:bidi="pt_PT"/>
        </w:rPr>
        <w:t>13.6</w:t>
      </w:r>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r>
        <w:rPr>
          <w:lang w:val="pt_PT" w:bidi="pt_PT"/>
        </w:rPr>
        <w:t>Daniel 3.18–28</w:t>
      </w:r>
      <w:r>
        <w:rPr>
          <w:lang w:val="pt_PT" w:bidi="pt_PT"/>
        </w:rPr>
        <w:t xml:space="preserve">; </w:t>
      </w:r>
      <w:r>
        <w:rPr>
          <w:lang w:val="pt_PT" w:bidi="pt_PT"/>
        </w:rPr>
        <w:t>4.6</w:t>
      </w:r>
      <w:r>
        <w:rPr>
          <w:lang w:val="pt_PT" w:bidi="pt_PT"/>
        </w:rPr>
        <w:t xml:space="preserve"> (Septuaginta); </w:t>
      </w:r>
      <w:r>
        <w:rPr>
          <w:lang w:val="pt_PT" w:bidi="pt_PT"/>
        </w:rPr>
        <w:t>Mateus 13.11</w:t>
      </w:r>
      <w:r>
        <w:rPr>
          <w:lang w:val="pt_PT" w:bidi="pt_PT"/>
        </w:rPr>
        <w:t xml:space="preserve">; </w:t>
      </w:r>
      <w:r>
        <w:rPr>
          <w:lang w:val="pt_PT" w:bidi="pt_PT"/>
        </w:rPr>
        <w:t>Marcos 4.11</w:t>
      </w:r>
      <w:r>
        <w:rPr>
          <w:lang w:val="pt_PT" w:bidi="pt_PT"/>
        </w:rPr>
        <w:t xml:space="preserve">; </w:t>
      </w:r>
      <w:r>
        <w:rPr>
          <w:lang w:val="pt_PT" w:bidi="pt_PT"/>
        </w:rPr>
        <w:t>Lucas 8.10</w:t>
      </w:r>
      <w:r>
        <w:rPr>
          <w:lang w:val="pt_PT" w:bidi="pt_PT"/>
        </w:rPr>
        <w:t xml:space="preserve">; </w:t>
      </w:r>
      <w:r>
        <w:rPr>
          <w:lang w:val="pt_PT" w:bidi="pt_PT"/>
        </w:rPr>
        <w:t>Romanos 11.25</w:t>
      </w:r>
      <w:r>
        <w:rPr>
          <w:lang w:val="pt_PT" w:bidi="pt_PT"/>
        </w:rPr>
        <w:t xml:space="preserve">; </w:t>
      </w:r>
      <w:r>
        <w:rPr>
          <w:lang w:val="pt_PT" w:bidi="pt_PT"/>
        </w:rPr>
        <w:t>16.25</w:t>
      </w:r>
      <w:r>
        <w:rPr>
          <w:lang w:val="pt_PT" w:bidi="pt_PT"/>
        </w:rPr>
        <w:t xml:space="preserve">; </w:t>
      </w:r>
      <w:r>
        <w:rPr>
          <w:lang w:val="pt_PT" w:bidi="pt_PT"/>
        </w:rPr>
        <w:t>1 Coríntios 2.7</w:t>
      </w:r>
      <w:r>
        <w:rPr>
          <w:lang w:val="pt_PT" w:bidi="pt_PT"/>
        </w:rPr>
        <w:t xml:space="preserve">; </w:t>
      </w:r>
      <w:r>
        <w:rPr>
          <w:lang w:val="pt_PT" w:bidi="pt_PT"/>
        </w:rPr>
        <w:t>4.1</w:t>
      </w:r>
      <w:r>
        <w:rPr>
          <w:lang w:val="pt_PT" w:bidi="pt_PT"/>
        </w:rPr>
        <w:t xml:space="preserve">; </w:t>
      </w:r>
      <w:r>
        <w:rPr>
          <w:lang w:val="pt_PT" w:bidi="pt_PT"/>
        </w:rPr>
        <w:t>15.51</w:t>
      </w:r>
      <w:r>
        <w:rPr>
          <w:lang w:val="pt_PT" w:bidi="pt_PT"/>
        </w:rPr>
        <w:t xml:space="preserve">; </w:t>
      </w:r>
      <w:r>
        <w:rPr>
          <w:lang w:val="pt_PT" w:bidi="pt_PT"/>
        </w:rPr>
        <w:t>Efésios 1.9</w:t>
      </w:r>
      <w:r>
        <w:rPr>
          <w:lang w:val="pt_PT" w:bidi="pt_PT"/>
        </w:rPr>
        <w:t xml:space="preserve">; </w:t>
      </w:r>
      <w:r>
        <w:rPr>
          <w:lang w:val="pt_PT" w:bidi="pt_PT"/>
        </w:rPr>
        <w:t>3.3–6,9–12</w:t>
      </w:r>
      <w:r>
        <w:rPr>
          <w:lang w:val="pt_PT" w:bidi="pt_PT"/>
        </w:rPr>
        <w:t xml:space="preserve">; </w:t>
      </w:r>
      <w:r>
        <w:rPr>
          <w:lang w:val="pt_PT" w:bidi="pt_PT"/>
        </w:rPr>
        <w:t>Colossenses 1.26–29</w:t>
      </w:r>
      <w:r>
        <w:rPr>
          <w:lang w:val="pt_PT" w:bidi="pt_PT"/>
        </w:rPr>
        <w:t xml:space="preserve">; </w:t>
      </w:r>
      <w:r>
        <w:rPr>
          <w:lang w:val="pt_PT" w:bidi="pt_PT"/>
        </w:rPr>
        <w:t>2.2</w:t>
      </w:r>
      <w:r>
        <w:rPr>
          <w:lang w:val="pt_PT" w:bidi="pt_PT"/>
        </w:rPr>
        <w:t xml:space="preserve">; </w:t>
      </w:r>
      <w:r>
        <w:rPr>
          <w:lang w:val="pt_PT" w:bidi="pt_PT"/>
        </w:rPr>
        <w:t>2 Tessalonicenses 2.7</w:t>
      </w:r>
      <w:r>
        <w:rPr>
          <w:lang w:val="pt_PT" w:bidi="pt_PT"/>
        </w:rPr>
        <w:t xml:space="preserve">; </w:t>
      </w:r>
      <w:r>
        <w:rPr>
          <w:lang w:val="pt_PT" w:bidi="pt_PT"/>
        </w:rPr>
        <w:t>1 Timóteo 3.9,16</w:t>
      </w:r>
      <w:r>
        <w:rPr>
          <w:lang w:val="pt_PT" w:bidi="pt_PT"/>
        </w:rPr>
        <w:t xml:space="preserve">; </w:t>
      </w:r>
      <w:r>
        <w:rPr>
          <w:lang w:val="pt_PT" w:bidi="pt_PT"/>
        </w:rPr>
        <w:t>Apocalipse 1.20</w:t>
      </w:r>
      <w:r>
        <w:rPr>
          <w:lang w:val="pt_PT" w:bidi="pt_PT"/>
        </w:rPr>
        <w:t xml:space="preserve">; </w:t>
      </w:r>
      <w:r>
        <w:rPr>
          <w:lang w:val="pt_PT" w:bidi="pt_PT"/>
        </w:rPr>
        <w:t>10.7</w:t>
      </w:r>
      <w:r>
        <w:rPr>
          <w:lang w:val="pt_PT" w:bidi="pt_PT"/>
        </w:rPr>
        <w:t xml:space="preserve">; </w:t>
      </w:r>
      <w:r>
        <w:rPr>
          <w:lang w:val="pt_PT" w:bidi="pt_PT"/>
        </w:rPr>
        <w:t>17.5–18</w:t>
      </w:r>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r>
        <w:rPr>
          <w:lang w:val="pt_PT" w:bidi="pt_PT"/>
        </w:rPr>
        <w:t>Dn 2.28</w:t>
      </w:r>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r>
        <w:rPr>
          <w:lang w:val="pt_PT" w:bidi="pt_PT"/>
        </w:rPr>
        <w:t>Mateus 13.11</w:t>
      </w:r>
      <w:r>
        <w:rPr>
          <w:lang w:val="pt_PT" w:bidi="pt_PT"/>
        </w:rPr>
        <w:t xml:space="preserve">, </w:t>
      </w:r>
      <w:r>
        <w:rPr>
          <w:lang w:val="pt_PT" w:bidi="pt_PT"/>
        </w:rPr>
        <w:t>Marcos 4.11</w:t>
      </w:r>
      <w:r>
        <w:rPr>
          <w:lang w:val="pt_PT" w:bidi="pt_PT"/>
        </w:rPr>
        <w:t xml:space="preserve"> e </w:t>
      </w:r>
      <w:r>
        <w:rPr>
          <w:lang w:val="pt_PT" w:bidi="pt_PT"/>
        </w:rPr>
        <w:t>Lucas 8.10</w:t>
      </w:r>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r>
        <w:rPr>
          <w:lang w:val="pt_PT" w:bidi="pt_PT"/>
        </w:rPr>
        <w:t>Mt 13.12–15</w:t>
      </w:r>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r>
        <w:rPr>
          <w:lang w:val="pt_PT" w:bidi="pt_PT"/>
        </w:rPr>
        <w:t>Mt 13.24–30</w:t>
      </w:r>
      <w:r>
        <w:rPr>
          <w:lang w:val="pt_PT" w:bidi="pt_PT"/>
        </w:rPr>
        <w:t>). A persistência do mal no mundo e a maneira como Deus eventualmente lidará com isso é um dos “mistérios”.</w:t>
      </w:r>
    </w:p>
    <w:p>
      <w:pPr/>
      <w:r>
        <w:rPr>
          <w:lang w:val="pt_PT" w:bidi="pt_PT"/>
        </w:rPr>
      </w:r>
      <w:r>
        <w:rPr>
          <w:lang w:val="pt_PT" w:bidi="pt_PT"/>
        </w:rPr>
        <w:t>Romanos 11.25</w:t>
      </w:r>
      <w:r>
        <w:rPr>
          <w:lang w:val="pt_PT" w:bidi="pt_PT"/>
        </w:rPr>
        <w:t xml:space="preserve"> ocorre em uma grande seção (caps. </w:t>
      </w:r>
      <w:r>
        <w:rPr>
          <w:lang w:val="pt_PT" w:bidi="pt_PT"/>
        </w:rPr>
        <w:t>9–11</w:t>
      </w:r>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r>
        <w:rPr>
          <w:lang w:val="pt_PT" w:bidi="pt_PT"/>
        </w:rPr>
        <w:t>Rm 11.25</w:t>
      </w:r>
      <w:r>
        <w:rPr>
          <w:lang w:val="pt_PT" w:bidi="pt_PT"/>
        </w:rPr>
        <w:t xml:space="preserve">). Os propósitos de Deus não serão frustrados, no entanto, “e assim todo o Israel será salvo” (v. </w:t>
      </w:r>
      <w:r>
        <w:rPr>
          <w:lang w:val="pt_PT" w:bidi="pt_PT"/>
        </w:rPr>
        <w:t>26</w:t>
      </w:r>
      <w:r>
        <w:rPr>
          <w:lang w:val="pt_PT" w:bidi="pt_PT"/>
        </w:rPr>
        <w:t>). Esta ênfase nos propósitos de Deus está intimamente entrelaçada com o conceito do “mistério” e é a base para toda esta passagem.</w:t>
      </w:r>
    </w:p>
    <w:p>
      <w:pPr/>
      <w:r>
        <w:rPr>
          <w:lang w:val="pt_PT" w:bidi="pt_PT"/>
        </w:rPr>
      </w:r>
      <w:r>
        <w:rPr>
          <w:lang w:val="pt_PT" w:bidi="pt_PT"/>
        </w:rPr>
        <w:t>Romanos 16.25</w:t>
      </w:r>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r>
        <w:rPr>
          <w:lang w:val="pt_PT" w:bidi="pt_PT"/>
        </w:rPr>
        <w:t>1 Coríntios 2.7</w:t>
      </w:r>
      <w:r>
        <w:rPr>
          <w:lang w:val="pt_PT" w:bidi="pt_PT"/>
        </w:rPr>
        <w:t>. O contexto é a mensagem da cruz que Paulo prega. Esta mensagem é loucura para aqueles que se consideram sábios, mas estão perdidos, e é a “loucura” do que é pregado que traz salvação aos crentes (</w:t>
      </w:r>
      <w:r>
        <w:rPr>
          <w:lang w:val="pt_PT" w:bidi="pt_PT"/>
        </w:rPr>
        <w:t>1.18–25</w:t>
      </w:r>
      <w:r>
        <w:rPr>
          <w:lang w:val="pt_PT" w:bidi="pt_PT"/>
        </w:rPr>
        <w:t>). Paulo não tenta proclamar a “sabedoria” mundana, mas ele declara uma “mensagem de sabedoria” para aqueles que são espiritualmente maduros (</w:t>
      </w:r>
      <w:r>
        <w:rPr>
          <w:lang w:val="pt_PT" w:bidi="pt_PT"/>
        </w:rPr>
        <w:t>2.6</w:t>
      </w:r>
      <w:r>
        <w:rPr>
          <w:lang w:val="pt_PT" w:bidi="pt_PT"/>
        </w:rPr>
        <w:t xml:space="preserve">). Para eles, ele fala a “sabedoria secreta”, ou literalmente, “sabedoria em um segredo” (v. </w:t>
      </w:r>
      <w:r>
        <w:rPr>
          <w:lang w:val="pt_PT" w:bidi="pt_PT"/>
        </w:rPr>
        <w:t>7</w:t>
      </w:r>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r>
        <w:rPr>
          <w:lang w:val="pt_PT" w:bidi="pt_PT"/>
        </w:rPr>
        <w:t>10</w:t>
      </w:r>
      <w:r>
        <w:rPr>
          <w:lang w:val="pt_PT" w:bidi="pt_PT"/>
        </w:rPr>
        <w:t xml:space="preserve"> enfatiza o fato de que Deus de fato revelou esses mistérios a nós.</w:t>
      </w:r>
    </w:p>
    <w:p>
      <w:pPr/>
      <w:r>
        <w:rPr>
          <w:lang w:val="pt_PT" w:bidi="pt_PT"/>
        </w:rPr>
      </w:r>
      <w:r>
        <w:rPr>
          <w:lang w:val="pt_PT" w:bidi="pt_PT"/>
        </w:rPr>
        <w:t xml:space="preserve">Em </w:t>
      </w:r>
      <w:r>
        <w:rPr>
          <w:lang w:val="pt_PT" w:bidi="pt_PT"/>
        </w:rPr>
        <w:t>1 Coríntios 4.1</w:t>
      </w:r>
      <w:r>
        <w:rPr>
          <w:lang w:val="pt_PT" w:bidi="pt_PT"/>
        </w:rPr>
        <w:t>, Paulo novamente fala do contexto de um contraste entre a sabedoria de Deus e a do mundo (</w:t>
      </w:r>
      <w:r>
        <w:rPr>
          <w:lang w:val="pt_PT" w:bidi="pt_PT"/>
        </w:rPr>
        <w:t>3.18–23</w:t>
      </w:r>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r>
        <w:rPr>
          <w:lang w:val="pt_PT" w:bidi="pt_PT"/>
        </w:rPr>
        <w:t>Efésios 3.2–6</w:t>
      </w:r>
      <w:r>
        <w:rPr>
          <w:lang w:val="pt_PT" w:bidi="pt_PT"/>
        </w:rPr>
        <w:t>.</w:t>
      </w:r>
    </w:p>
    <w:p>
      <w:pPr/>
      <w:r>
        <w:rPr>
          <w:lang w:val="pt_PT" w:bidi="pt_PT"/>
        </w:rPr>
      </w:r>
      <w:r>
        <w:rPr>
          <w:lang w:val="pt_PT" w:bidi="pt_PT"/>
        </w:rPr>
        <w:t xml:space="preserve">Paulo retorna para o relacionamento de mistério e o fim dos tempos em </w:t>
      </w:r>
      <w:r>
        <w:rPr>
          <w:lang w:val="pt_PT" w:bidi="pt_PT"/>
        </w:rPr>
        <w:t>1 Coríntios 15.51</w:t>
      </w:r>
      <w:r>
        <w:rPr>
          <w:lang w:val="pt_PT" w:bidi="pt_PT"/>
        </w:rPr>
        <w:t>. A passagem anterior (</w:t>
      </w:r>
      <w:r>
        <w:rPr>
          <w:lang w:val="pt_PT" w:bidi="pt_PT"/>
        </w:rPr>
        <w:t>2.9–16</w:t>
      </w:r>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r>
        <w:rPr>
          <w:lang w:val="pt_PT" w:bidi="pt_PT"/>
        </w:rPr>
        <w:t>15.51–52</w:t>
      </w:r>
      <w:r>
        <w:rPr>
          <w:lang w:val="pt_PT" w:bidi="pt_PT"/>
        </w:rPr>
        <w:t xml:space="preserve">). As outras referências ao mistério em 1 Coríntios ocorrem no amplo contexto dos capítulos </w:t>
      </w:r>
      <w:r>
        <w:rPr>
          <w:lang w:val="pt_PT" w:bidi="pt_PT"/>
        </w:rPr>
        <w:t>12–14</w:t>
      </w:r>
      <w:r>
        <w:rPr>
          <w:lang w:val="pt_PT" w:bidi="pt_PT"/>
        </w:rPr>
        <w:t xml:space="preserve"> que lidam com dons espirituais, que incluem receber revelação divina, então o termo “mistérios” em </w:t>
      </w:r>
      <w:r>
        <w:rPr>
          <w:lang w:val="pt_PT" w:bidi="pt_PT"/>
        </w:rPr>
        <w:t>13.2</w:t>
      </w:r>
      <w:r>
        <w:rPr>
          <w:lang w:val="pt_PT" w:bidi="pt_PT"/>
        </w:rPr>
        <w:t xml:space="preserve"> e </w:t>
      </w:r>
      <w:r>
        <w:rPr>
          <w:lang w:val="pt_PT" w:bidi="pt_PT"/>
        </w:rPr>
        <w:t>14.2</w:t>
      </w:r>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r>
        <w:rPr>
          <w:lang w:val="pt_PT" w:bidi="pt_PT"/>
        </w:rPr>
        <w:t>Ef 1.10</w:t>
      </w:r>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r>
        <w:rPr>
          <w:lang w:val="pt_PT" w:bidi="pt_PT"/>
        </w:rPr>
        <w:t>9</w:t>
      </w:r>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r>
        <w:rPr>
          <w:lang w:val="pt_PT" w:bidi="pt_PT"/>
        </w:rPr>
        <w:t>Ef 2.14–18</w:t>
      </w:r>
      <w:r>
        <w:rPr>
          <w:lang w:val="pt_PT" w:bidi="pt_PT"/>
        </w:rPr>
        <w:t>). Neste corpo, os crentes judeus e gentios foram feitos membros de um corpo e compartilham juntos na promessa em Cristo Jesus, uma nova fase do plano revelado de Deus, que Paulo aqui chama de “mistério” (</w:t>
      </w:r>
      <w:r>
        <w:rPr>
          <w:lang w:val="pt_PT" w:bidi="pt_PT"/>
        </w:rPr>
        <w:t>3.6</w:t>
      </w:r>
      <w:r>
        <w:rPr>
          <w:lang w:val="pt_PT" w:bidi="pt_PT"/>
        </w:rPr>
        <w:t>). Como observado acima, o próprio Paulo tem a responsabilidade de ministrar fielmente a verdade deste “mistério” (</w:t>
      </w:r>
      <w:r>
        <w:rPr>
          <w:lang w:val="pt_PT" w:bidi="pt_PT"/>
        </w:rPr>
        <w:t>3.2–5</w:t>
      </w:r>
      <w:r>
        <w:rPr>
          <w:lang w:val="pt_PT" w:bidi="pt_PT"/>
        </w:rPr>
        <w:t xml:space="preserve">; cf. </w:t>
      </w:r>
      <w:r>
        <w:rPr>
          <w:lang w:val="pt_PT" w:bidi="pt_PT"/>
        </w:rPr>
        <w:t>1Co 4.1–5</w:t>
      </w:r>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r>
        <w:rPr>
          <w:lang w:val="pt_PT" w:bidi="pt_PT"/>
        </w:rPr>
        <w:t>Cl 1.25–29</w:t>
      </w:r>
      <w:r>
        <w:rPr>
          <w:lang w:val="pt_PT" w:bidi="pt_PT"/>
        </w:rPr>
        <w:t xml:space="preserve">). Mais uma vez, há a ideia do período da história ligado com o mistério conhecido apenas por revelação: “o mistério que foi mantido escondido por eras e gerações, mas agora é revelado aos santos” (v. </w:t>
      </w:r>
      <w:r>
        <w:rPr>
          <w:lang w:val="pt_PT" w:bidi="pt_PT"/>
        </w:rPr>
        <w:t>26</w:t>
      </w:r>
      <w:r>
        <w:rPr>
          <w:lang w:val="pt_PT" w:bidi="pt_PT"/>
        </w:rPr>
        <w:t xml:space="preserve">). Como em Efésios, a igreja é o lugar para a operação do mistério de Deus, “que é Cristo em vós, a esperança da glória” (v. </w:t>
      </w:r>
      <w:r>
        <w:rPr>
          <w:lang w:val="pt_PT" w:bidi="pt_PT"/>
        </w:rPr>
        <w:t>27</w:t>
      </w:r>
      <w:r>
        <w:rPr>
          <w:lang w:val="pt_PT" w:bidi="pt_PT"/>
        </w:rPr>
        <w:t xml:space="preserve">). Este Cristo é proclamado em sabedoria, para que os crentes possam alcançar a conclusão madura nele (v. </w:t>
      </w:r>
      <w:r>
        <w:rPr>
          <w:lang w:val="pt_PT" w:bidi="pt_PT"/>
        </w:rPr>
        <w:t>28</w:t>
      </w:r>
      <w:r>
        <w:rPr>
          <w:lang w:val="pt_PT" w:bidi="pt_PT"/>
        </w:rPr>
        <w:t>). Os crentes colossenses são convidados a orar por Paulo enquanto ele prega este “mistério” (</w:t>
      </w:r>
      <w:r>
        <w:rPr>
          <w:lang w:val="pt_PT" w:bidi="pt_PT"/>
        </w:rPr>
        <w:t>4.3</w:t>
      </w:r>
      <w:r>
        <w:rPr>
          <w:lang w:val="pt_PT" w:bidi="pt_PT"/>
        </w:rPr>
        <w:t>).</w:t>
      </w:r>
    </w:p>
    <w:p>
      <w:pPr/>
      <w:r>
        <w:rPr>
          <w:lang w:val="pt_PT" w:bidi="pt_PT"/>
        </w:rPr>
      </w:r>
      <w:r>
        <w:rPr>
          <w:lang w:val="pt_PT" w:bidi="pt_PT"/>
        </w:rPr>
        <w:t xml:space="preserve">É deixado claro em </w:t>
      </w:r>
      <w:r>
        <w:rPr>
          <w:lang w:val="pt_PT" w:bidi="pt_PT"/>
        </w:rPr>
        <w:t>1 Timóteo 3.16</w:t>
      </w:r>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r>
        <w:rPr>
          <w:lang w:val="pt_PT" w:bidi="pt_PT"/>
        </w:rPr>
        <w:t>2Ts 2.7</w:t>
      </w:r>
      <w:r>
        <w:rPr>
          <w:lang w:val="pt_PT" w:bidi="pt_PT"/>
        </w:rPr>
        <w:t>). Uma força maligna semelhante, “Babilônia, a Grande, a Mãe das Prostitutas”, é introduzida no livro de Apocalipse com a palavra “mistério” (</w:t>
      </w:r>
      <w:r>
        <w:rPr>
          <w:lang w:val="pt_PT" w:bidi="pt_PT"/>
        </w:rPr>
        <w:t>Ap 17.5</w:t>
      </w:r>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r>
        <w:rPr>
          <w:lang w:val="pt_PT" w:bidi="pt_PT"/>
        </w:rPr>
        <w:t>Apocalipse 10.6–7</w:t>
      </w:r>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r>
        <w:rPr>
          <w:lang w:val="pt_PT" w:bidi="pt_PT"/>
        </w:rPr>
        <w:t>2 Tessalonicenses 2.7</w:t>
      </w:r>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r>
        <w:rPr>
          <w:lang w:val="pt_PT" w:bidi="pt_PT"/>
        </w:rPr>
        <w:t>2Ts 2.1–2</w:t>
      </w:r>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r>
        <w:rPr>
          <w:lang w:val="pt_PT" w:bidi="pt_PT"/>
        </w:rPr>
        <w:t>3–4</w:t>
      </w:r>
      <w:r>
        <w:rPr>
          <w:lang w:val="pt_PT" w:bidi="pt_PT"/>
        </w:rPr>
        <w:t xml:space="preserve">). Embora o homem da iniquidade esteja atualmente sendo restringido, o mal que ele perpetrará já está em ação (v. </w:t>
      </w:r>
      <w:r>
        <w:rPr>
          <w:lang w:val="pt_PT" w:bidi="pt_PT"/>
        </w:rPr>
        <w:t>6</w:t>
      </w:r>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r>
        <w:rPr>
          <w:lang w:val="pt_PT" w:bidi="pt_PT"/>
        </w:rPr>
        <w:t>Rm 9.1–5</w:t>
      </w:r>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r>
        <w:rPr>
          <w:lang w:val="pt_PT" w:bidi="pt_PT"/>
        </w:rPr>
        <w:t>2Ts 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r>
        <w:rPr>
          <w:lang w:val="pt_PT" w:bidi="pt_PT"/>
        </w:rPr>
        <w:t>1Cr 11.43</w:t>
      </w:r>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r>
        <w:rPr>
          <w:lang w:val="pt_PT" w:bidi="pt_PT"/>
        </w:rPr>
        <w:t>Números 33.28–29</w:t>
      </w:r>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r>
        <w:rPr>
          <w:lang w:val="pt_PT" w:bidi="pt_PT"/>
        </w:rPr>
        <w:t>Atos 20.14</w:t>
      </w:r>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r>
        <w:rPr>
          <w:lang w:val="pt_PT" w:bidi="pt_PT"/>
        </w:rPr>
        <w:t>Gênesis 1–3</w:t>
      </w:r>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r>
        <w:rPr>
          <w:lang w:val="pt_PT" w:bidi="pt_PT"/>
        </w:rPr>
        <w:t>Êx 28.4</w:t>
      </w:r>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r>
        <w:rPr>
          <w:lang w:val="pt_PT" w:bidi="pt_PT"/>
        </w:rPr>
        <w:t>Ed 1.8</w:t>
      </w:r>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r>
        <w:rPr>
          <w:lang w:val="pt_PT" w:bidi="pt_PT"/>
        </w:rPr>
        <w:t>Ed 4.7</w:t>
      </w:r>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r>
        <w:rPr>
          <w:lang w:val="pt_PT" w:bidi="pt_PT"/>
        </w:rPr>
        <w:t>Gn 36.13,17</w:t>
      </w:r>
      <w:r>
        <w:rPr>
          <w:lang w:val="pt_PT" w:bidi="pt_PT"/>
        </w:rPr>
        <w:t xml:space="preserve">; </w:t>
      </w:r>
      <w:r>
        <w:rPr>
          <w:lang w:val="pt_PT" w:bidi="pt_PT"/>
        </w:rPr>
        <w:t>1Cr 1.37</w:t>
      </w:r>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r>
        <w:rPr>
          <w:lang w:val="pt_PT" w:bidi="pt_PT"/>
        </w:rPr>
        <w:t>Sl 42.6</w:t>
      </w:r>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r>
        <w:rPr>
          <w:lang w:val="pt_PT" w:bidi="pt_PT"/>
        </w:rPr>
        <w:t>Gênesis 10.6</w:t>
      </w:r>
      <w:r>
        <w:rPr>
          <w:lang w:val="pt_PT" w:bidi="pt_PT"/>
        </w:rPr>
        <w:t xml:space="preserve"> identifica Mizraim (Egito) como um dos filhos de Cam que se estabeleceram ao sul de Canaã. </w:t>
      </w:r>
      <w:r>
        <w:rPr>
          <w:lang w:val="pt_PT" w:bidi="pt_PT"/>
        </w:rPr>
        <w:t>Gênesis 10.14</w:t>
      </w:r>
      <w:r>
        <w:rPr>
          <w:lang w:val="pt_PT" w:bidi="pt_PT"/>
        </w:rPr>
        <w:t xml:space="preserve"> e </w:t>
      </w:r>
      <w:r>
        <w:rPr>
          <w:lang w:val="pt_PT" w:bidi="pt_PT"/>
        </w:rPr>
        <w:t>Isaías 11.11</w:t>
      </w:r>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r>
        <w:rPr>
          <w:lang w:val="pt_PT" w:bidi="pt_PT"/>
        </w:rPr>
        <w:t>Nm 21.21–22</w:t>
      </w:r>
      <w:r>
        <w:rPr>
          <w:lang w:val="pt_PT" w:bidi="pt_PT"/>
        </w:rPr>
        <w:t xml:space="preserve">; </w:t>
      </w:r>
      <w:r>
        <w:rPr>
          <w:lang w:val="pt_PT" w:bidi="pt_PT"/>
        </w:rPr>
        <w:t>Jz 11.17</w:t>
      </w:r>
      <w:r>
        <w:rPr>
          <w:lang w:val="pt_PT" w:bidi="pt_PT"/>
        </w:rPr>
        <w:t>). O planalto sempre foi famoso por suas abundantes pastagens (</w:t>
      </w:r>
      <w:r>
        <w:rPr>
          <w:lang w:val="pt_PT" w:bidi="pt_PT"/>
        </w:rPr>
        <w:t>2Rs 3.4</w:t>
      </w:r>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r>
        <w:rPr>
          <w:lang w:val="pt_PT" w:bidi="pt_PT"/>
        </w:rPr>
        <w:t>Gênesis 19.37</w:t>
      </w:r>
      <w:r>
        <w:rPr>
          <w:lang w:val="pt_PT" w:bidi="pt_PT"/>
        </w:rPr>
        <w:t xml:space="preserve">, os moabitas descendem de Moabe, o filho de Ló com sua filha mais velha. </w:t>
      </w:r>
      <w:r>
        <w:rPr>
          <w:lang w:val="pt_PT" w:bidi="pt_PT"/>
        </w:rPr>
        <w:t>Deuteronômio 2.10–11</w:t>
      </w:r>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r>
        <w:rPr>
          <w:lang w:val="pt_PT" w:bidi="pt_PT"/>
        </w:rPr>
        <w:t>Nm 21.13,26</w:t>
      </w:r>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r>
        <w:rPr>
          <w:lang w:val="pt_PT" w:bidi="pt_PT"/>
        </w:rPr>
        <w:t>Nm 22.6</w:t>
      </w:r>
      <w:r>
        <w:rPr>
          <w:lang w:val="pt_PT" w:bidi="pt_PT"/>
        </w:rPr>
        <w:t xml:space="preserve">; </w:t>
      </w:r>
      <w:r>
        <w:rPr>
          <w:lang w:val="pt_PT" w:bidi="pt_PT"/>
        </w:rPr>
        <w:t>Jos 24.9</w:t>
      </w:r>
      <w:r>
        <w:rPr>
          <w:lang w:val="pt_PT" w:bidi="pt_PT"/>
        </w:rPr>
        <w:t>) e contratou o adivinho mesopotâmico, Balaão, para pronunciar uma maldição sobre seus inimigos (</w:t>
      </w:r>
      <w:r>
        <w:rPr>
          <w:lang w:val="pt_PT" w:bidi="pt_PT"/>
        </w:rPr>
        <w:t>Nm 22–24</w:t>
      </w:r>
      <w:r>
        <w:rPr>
          <w:lang w:val="pt_PT" w:bidi="pt_PT"/>
        </w:rPr>
        <w:t xml:space="preserve">). As tribos de Rúben e Gade se estabeleceram no território de Seom, e o Arnom formou a fronteira entre Israel e Moabe (cap. </w:t>
      </w:r>
      <w:r>
        <w:rPr>
          <w:lang w:val="pt_PT" w:bidi="pt_PT"/>
        </w:rPr>
        <w:t>32</w:t>
      </w:r>
      <w:r>
        <w:rPr>
          <w:lang w:val="pt_PT" w:bidi="pt_PT"/>
        </w:rPr>
        <w:t xml:space="preserve">). A partir do tempo da apostasia dos israelitas em Sitim (cap. </w:t>
      </w:r>
      <w:r>
        <w:rPr>
          <w:lang w:val="pt_PT" w:bidi="pt_PT"/>
        </w:rPr>
        <w:t>25</w:t>
      </w:r>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r>
        <w:rPr>
          <w:lang w:val="pt_PT" w:bidi="pt_PT"/>
        </w:rPr>
        <w:t>Jz 3.12–30</w:t>
      </w:r>
      <w:r>
        <w:rPr>
          <w:lang w:val="pt_PT" w:bidi="pt_PT"/>
        </w:rPr>
        <w:t>). Nos dias de Jefté, o norte de Moabe estava novamente sob controle israelita (</w:t>
      </w:r>
      <w:r>
        <w:rPr>
          <w:lang w:val="pt_PT" w:bidi="pt_PT"/>
        </w:rPr>
        <w:t>11.26</w:t>
      </w:r>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r>
        <w:rPr>
          <w:lang w:val="pt_PT" w:bidi="pt_PT"/>
        </w:rPr>
        <w:t>1Sm 14.47</w:t>
      </w:r>
      <w:r>
        <w:rPr>
          <w:lang w:val="pt_PT" w:bidi="pt_PT"/>
        </w:rPr>
        <w:t xml:space="preserve">; </w:t>
      </w:r>
      <w:r>
        <w:rPr>
          <w:lang w:val="pt_PT" w:bidi="pt_PT"/>
        </w:rPr>
        <w:t>2Sm 8.2</w:t>
      </w:r>
      <w:r>
        <w:rPr>
          <w:lang w:val="pt_PT" w:bidi="pt_PT"/>
        </w:rPr>
        <w:t>). O harém de Salomão incluía mulheres moabitas, e ele também construiu um altar elevado para Quemos, o principal deus dos moabitas (</w:t>
      </w:r>
      <w:r>
        <w:rPr>
          <w:lang w:val="pt_PT" w:bidi="pt_PT"/>
        </w:rPr>
        <w:t>1Rs 11.1,7</w:t>
      </w:r>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r>
        <w:rPr>
          <w:lang w:val="pt_PT" w:bidi="pt_PT"/>
        </w:rPr>
        <w:t>Ez 25.8–11</w:t>
      </w:r>
      <w:r>
        <w:rPr>
          <w:lang w:val="pt_PT" w:bidi="pt_PT"/>
        </w:rPr>
        <w:t>). Este conflito está documentado na literatura assíria, que indica que Moabe se tornou um vassalo assírio no final do século VIII a.C., e no AT (</w:t>
      </w:r>
      <w:r>
        <w:rPr>
          <w:lang w:val="pt_PT" w:bidi="pt_PT"/>
        </w:rPr>
        <w:t>2Rs 3</w:t>
      </w:r>
      <w:r>
        <w:rPr>
          <w:lang w:val="pt_PT" w:bidi="pt_PT"/>
        </w:rPr>
        <w:t xml:space="preserve">; </w:t>
      </w:r>
      <w:r>
        <w:rPr>
          <w:lang w:val="pt_PT" w:bidi="pt_PT"/>
        </w:rPr>
        <w:t>10.32–33</w:t>
      </w:r>
      <w:r>
        <w:rPr>
          <w:lang w:val="pt_PT" w:bidi="pt_PT"/>
        </w:rPr>
        <w:t xml:space="preserve">; </w:t>
      </w:r>
      <w:r>
        <w:rPr>
          <w:lang w:val="pt_PT" w:bidi="pt_PT"/>
        </w:rPr>
        <w:t>13.20</w:t>
      </w:r>
      <w:r>
        <w:rPr>
          <w:lang w:val="pt_PT" w:bidi="pt_PT"/>
        </w:rPr>
        <w:t xml:space="preserve">; </w:t>
      </w:r>
      <w:r>
        <w:rPr>
          <w:lang w:val="pt_PT" w:bidi="pt_PT"/>
        </w:rPr>
        <w:t>24.2</w:t>
      </w:r>
      <w:r>
        <w:rPr>
          <w:lang w:val="pt_PT" w:bidi="pt_PT"/>
        </w:rPr>
        <w:t>). De fato, a inimizade entre Moabe, Israel e Judá é especialmente evidente em uma série de oráculos proféticos dirigidos contra os moabitas (</w:t>
      </w:r>
      <w:r>
        <w:rPr>
          <w:lang w:val="pt_PT" w:bidi="pt_PT"/>
        </w:rPr>
        <w:t>Is 15–16</w:t>
      </w:r>
      <w:r>
        <w:rPr>
          <w:lang w:val="pt_PT" w:bidi="pt_PT"/>
        </w:rPr>
        <w:t xml:space="preserve">; </w:t>
      </w:r>
      <w:r>
        <w:rPr>
          <w:lang w:val="pt_PT" w:bidi="pt_PT"/>
        </w:rPr>
        <w:t>Jr 9.25–26</w:t>
      </w:r>
      <w:r>
        <w:rPr>
          <w:lang w:val="pt_PT" w:bidi="pt_PT"/>
        </w:rPr>
        <w:t xml:space="preserve">; </w:t>
      </w:r>
      <w:r>
        <w:rPr>
          <w:lang w:val="pt_PT" w:bidi="pt_PT"/>
        </w:rPr>
        <w:t>48</w:t>
      </w:r>
      <w:r>
        <w:rPr>
          <w:lang w:val="pt_PT" w:bidi="pt_PT"/>
        </w:rPr>
        <w:t xml:space="preserve">; </w:t>
      </w:r>
      <w:r>
        <w:rPr>
          <w:lang w:val="pt_PT" w:bidi="pt_PT"/>
        </w:rPr>
        <w:t>Am 2.1–3</w:t>
      </w:r>
      <w:r>
        <w:rPr>
          <w:lang w:val="pt_PT" w:bidi="pt_PT"/>
        </w:rPr>
        <w:t xml:space="preserve">; </w:t>
      </w:r>
      <w:r>
        <w:rPr>
          <w:lang w:val="pt_PT" w:bidi="pt_PT"/>
        </w:rPr>
        <w:t>Sf 2.8–11</w:t>
      </w:r>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r>
        <w:rPr>
          <w:lang w:val="pt_PT" w:bidi="pt_PT"/>
        </w:rPr>
        <w:t>Ed 9.1</w:t>
      </w:r>
      <w:r>
        <w:rPr>
          <w:lang w:val="pt_PT" w:bidi="pt_PT"/>
        </w:rPr>
        <w:t xml:space="preserve">; </w:t>
      </w:r>
      <w:r>
        <w:rPr>
          <w:lang w:val="pt_PT" w:bidi="pt_PT"/>
        </w:rPr>
        <w:t>Ne 13.1,23</w:t>
      </w:r>
      <w:r>
        <w:rPr>
          <w:lang w:val="pt_PT" w:bidi="pt_PT"/>
        </w:rPr>
        <w:t xml:space="preserve">), já que a comunidade judaica pós-exílica estava preocupada em observar a lei registrada em </w:t>
      </w:r>
      <w:r>
        <w:rPr>
          <w:lang w:val="pt_PT" w:bidi="pt_PT"/>
        </w:rPr>
        <w:t>Deuteronômio 23.3–6</w:t>
      </w:r>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r>
        <w:rPr>
          <w:lang w:val="pt_PT" w:bidi="pt_PT"/>
        </w:rPr>
        <w:t>Nm 21.29</w:t>
      </w:r>
      <w:r>
        <w:rPr>
          <w:lang w:val="pt_PT" w:bidi="pt_PT"/>
        </w:rPr>
        <w:t xml:space="preserve">; </w:t>
      </w:r>
      <w:r>
        <w:rPr>
          <w:lang w:val="pt_PT" w:bidi="pt_PT"/>
        </w:rPr>
        <w:t>Jer 48.46</w:t>
      </w:r>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r>
        <w:rPr>
          <w:lang w:val="pt_PT" w:bidi="pt_PT"/>
        </w:rPr>
        <w:t>Nm 22–24</w:t>
      </w:r>
      <w:r>
        <w:rPr>
          <w:lang w:val="pt_PT" w:bidi="pt_PT"/>
        </w:rPr>
        <w:t>). Um sacerdócio (</w:t>
      </w:r>
      <w:r>
        <w:rPr>
          <w:lang w:val="pt_PT" w:bidi="pt_PT"/>
        </w:rPr>
        <w:t>Jr 48.7</w:t>
      </w:r>
      <w:r>
        <w:rPr>
          <w:lang w:val="pt_PT" w:bidi="pt_PT"/>
        </w:rPr>
        <w:t>) e um sistema sacrificial (</w:t>
      </w:r>
      <w:r>
        <w:rPr>
          <w:lang w:val="pt_PT" w:bidi="pt_PT"/>
        </w:rPr>
        <w:t>Nm 22.40–23.30</w:t>
      </w:r>
      <w:r>
        <w:rPr>
          <w:lang w:val="pt_PT" w:bidi="pt_PT"/>
        </w:rPr>
        <w:t xml:space="preserve">; </w:t>
      </w:r>
      <w:r>
        <w:rPr>
          <w:lang w:val="pt_PT" w:bidi="pt_PT"/>
        </w:rPr>
        <w:t>25.1–5</w:t>
      </w:r>
      <w:r>
        <w:rPr>
          <w:lang w:val="pt_PT" w:bidi="pt_PT"/>
        </w:rPr>
        <w:t xml:space="preserve">; </w:t>
      </w:r>
      <w:r>
        <w:rPr>
          <w:lang w:val="pt_PT" w:bidi="pt_PT"/>
        </w:rPr>
        <w:t>2Rs 3.27</w:t>
      </w:r>
      <w:r>
        <w:rPr>
          <w:lang w:val="pt_PT" w:bidi="pt_PT"/>
        </w:rPr>
        <w:t xml:space="preserve">; </w:t>
      </w:r>
      <w:r>
        <w:rPr>
          <w:lang w:val="pt_PT" w:bidi="pt_PT"/>
        </w:rPr>
        <w:t>Jr 48.35</w:t>
      </w:r>
      <w:r>
        <w:rPr>
          <w:lang w:val="pt_PT" w:bidi="pt_PT"/>
        </w:rPr>
        <w:t>) eram aspectos importantes da religião moabita. Nenhum santuário moabita foi descoberto, mas sua existência é mencionada na Pedra Moabita e no AT (</w:t>
      </w:r>
      <w:r>
        <w:rPr>
          <w:lang w:val="pt_PT" w:bidi="pt_PT"/>
        </w:rPr>
        <w:t>1Rs 11.7</w:t>
      </w:r>
      <w:r>
        <w:rPr>
          <w:lang w:val="pt_PT" w:bidi="pt_PT"/>
        </w:rPr>
        <w:t xml:space="preserve">; </w:t>
      </w:r>
      <w:r>
        <w:rPr>
          <w:lang w:val="pt_PT" w:bidi="pt_PT"/>
        </w:rPr>
        <w:t>2Rs 23.13</w:t>
      </w:r>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r>
        <w:rPr>
          <w:lang w:val="pt_PT" w:bidi="pt_PT"/>
        </w:rPr>
        <w:t>Ne 12.17</w:t>
      </w:r>
      <w:r>
        <w:rPr>
          <w:lang w:val="pt_PT" w:bidi="pt_PT"/>
        </w:rPr>
        <w:t xml:space="preserve">); alternativamente chamado de Maadias no versículo </w:t>
      </w:r>
      <w:r>
        <w:rPr>
          <w:lang w:val="pt_PT" w:bidi="pt_PT"/>
        </w:rPr>
        <w:t>5</w:t>
      </w:r>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r>
        <w:rPr>
          <w:lang w:val="pt_PT" w:bidi="pt_PT"/>
        </w:rPr>
        <w:t>Gn 48.2</w:t>
      </w:r>
      <w:r>
        <w:rPr>
          <w:lang w:val="pt_PT" w:bidi="pt_PT"/>
        </w:rPr>
        <w:t>) e morrendo em sua cama (</w:t>
      </w:r>
      <w:r>
        <w:rPr>
          <w:lang w:val="pt_PT" w:bidi="pt_PT"/>
        </w:rPr>
        <w:t>49.33</w:t>
      </w:r>
      <w:r>
        <w:rPr>
          <w:lang w:val="pt_PT" w:bidi="pt_PT"/>
        </w:rPr>
        <w:t>). Moisés ameaçou que os sapos invadiriam o quarto e a cama do faraó egípcio (</w:t>
      </w:r>
      <w:r>
        <w:rPr>
          <w:lang w:val="pt_PT" w:bidi="pt_PT"/>
        </w:rPr>
        <w:t>Êx 8.3</w:t>
      </w:r>
      <w:r>
        <w:rPr>
          <w:lang w:val="pt_PT" w:bidi="pt_PT"/>
        </w:rPr>
        <w:t>). Mical, a filha de Saul, colocou uma efígie na cama de Davi (</w:t>
      </w:r>
      <w:r>
        <w:rPr>
          <w:lang w:val="pt_PT" w:bidi="pt_PT"/>
        </w:rPr>
        <w:t>1Sm 19.11–17</w:t>
      </w:r>
      <w:r>
        <w:rPr>
          <w:lang w:val="pt_PT" w:bidi="pt_PT"/>
        </w:rPr>
        <w:t>) quando Saul enviou mensageiros para capturá-lo. O rei Davi condenou a prática de matar uma pessoa indefesa dormindo na cama (</w:t>
      </w:r>
      <w:r>
        <w:rPr>
          <w:lang w:val="pt_PT" w:bidi="pt_PT"/>
        </w:rPr>
        <w:t>2Sm 4.7,11</w:t>
      </w:r>
      <w:r>
        <w:rPr>
          <w:lang w:val="pt_PT" w:bidi="pt_PT"/>
        </w:rPr>
        <w:t>). O profeta Elias colocou um menino morto em sua cama e o reviveu (</w:t>
      </w:r>
      <w:r>
        <w:rPr>
          <w:lang w:val="pt_PT" w:bidi="pt_PT"/>
        </w:rPr>
        <w:t>1Rs 17.19</w:t>
      </w:r>
      <w:r>
        <w:rPr>
          <w:lang w:val="pt_PT" w:bidi="pt_PT"/>
        </w:rPr>
        <w:t>).</w:t>
      </w:r>
    </w:p>
    <w:p>
      <w:pPr/>
      <w:r>
        <w:rPr>
          <w:lang w:val="pt_PT" w:bidi="pt_PT"/>
        </w:rPr>
      </w:r>
      <w:r>
        <w:rPr>
          <w:lang w:val="pt_PT" w:bidi="pt_PT"/>
        </w:rPr>
        <w:t>O rei Acabe ficou aborrecido em sua cama (</w:t>
      </w:r>
      <w:r>
        <w:rPr>
          <w:lang w:val="pt_PT" w:bidi="pt_PT"/>
        </w:rPr>
        <w:t>1Rs 21.4</w:t>
      </w:r>
      <w:r>
        <w:rPr>
          <w:lang w:val="pt_PT" w:bidi="pt_PT"/>
        </w:rPr>
        <w:t>), e o rei Acazias deitou doente em sua cama (</w:t>
      </w:r>
      <w:r>
        <w:rPr>
          <w:lang w:val="pt_PT" w:bidi="pt_PT"/>
        </w:rPr>
        <w:t>2Rs 1.4–6,16</w:t>
      </w:r>
      <w:r>
        <w:rPr>
          <w:lang w:val="pt_PT" w:bidi="pt_PT"/>
        </w:rPr>
        <w:t>). O profeta Amós criticou os ricos que se deitavam em camas de marfim e se esticavam em seus sofás (</w:t>
      </w:r>
      <w:r>
        <w:rPr>
          <w:lang w:val="pt_PT" w:bidi="pt_PT"/>
        </w:rPr>
        <w:t>Am 6.4</w:t>
      </w:r>
      <w:r>
        <w:rPr>
          <w:lang w:val="pt_PT" w:bidi="pt_PT"/>
        </w:rPr>
        <w:t>). O profeta Ezequiel falou simbolicamente da desobediência de Jerusalém como uma prostituta sentada em um sofá imponente com o incenso e óleo do Senhor em uma mesa próxima (</w:t>
      </w:r>
      <w:r>
        <w:rPr>
          <w:lang w:val="pt_PT" w:bidi="pt_PT"/>
        </w:rPr>
        <w:t>Ez 23.41</w:t>
      </w:r>
      <w:r>
        <w:rPr>
          <w:lang w:val="pt_PT" w:bidi="pt_PT"/>
        </w:rPr>
        <w:t>). Isaías prometeu que os justos descansariam em suas camas (</w:t>
      </w:r>
      <w:r>
        <w:rPr>
          <w:lang w:val="pt_PT" w:bidi="pt_PT"/>
        </w:rPr>
        <w:t>Is 57.2</w:t>
      </w:r>
      <w:r>
        <w:rPr>
          <w:lang w:val="pt_PT" w:bidi="pt_PT"/>
        </w:rPr>
        <w:t xml:space="preserve">) e também falou dos injustos colocando suas camas entre falsos adoradores (vv. </w:t>
      </w:r>
      <w:r>
        <w:rPr>
          <w:lang w:val="pt_PT" w:bidi="pt_PT"/>
        </w:rPr>
        <w:t>7–8</w:t>
      </w:r>
      <w:r>
        <w:rPr>
          <w:lang w:val="pt_PT" w:bidi="pt_PT"/>
        </w:rPr>
        <w:t>). O salmista inundou sua cama de lágrimas (</w:t>
      </w:r>
      <w:r>
        <w:rPr>
          <w:lang w:val="pt_PT" w:bidi="pt_PT"/>
        </w:rPr>
        <w:t>Sl 6.6</w:t>
      </w:r>
      <w:r>
        <w:rPr>
          <w:lang w:val="pt_PT" w:bidi="pt_PT"/>
        </w:rPr>
        <w:t>), e Provérbios se refere a um preguiçoso em sua cama (</w:t>
      </w:r>
      <w:r>
        <w:rPr>
          <w:lang w:val="pt_PT" w:bidi="pt_PT"/>
        </w:rPr>
        <w:t>Pv 26.14</w:t>
      </w:r>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r>
        <w:rPr>
          <w:lang w:val="pt_PT" w:bidi="pt_PT"/>
        </w:rPr>
        <w:t>Jz 1.7</w:t>
      </w:r>
      <w:r>
        <w:rPr>
          <w:lang w:val="pt_PT" w:bidi="pt_PT"/>
        </w:rPr>
        <w:t>). O filho deficiente de Jônatas, Mefibosete, teve permissão para se sentar à mesa de Davi (</w:t>
      </w:r>
      <w:r>
        <w:rPr>
          <w:lang w:val="pt_PT" w:bidi="pt_PT"/>
        </w:rPr>
        <w:t>2Sm 9.7,10–13</w:t>
      </w:r>
      <w:r>
        <w:rPr>
          <w:lang w:val="pt_PT" w:bidi="pt_PT"/>
        </w:rPr>
        <w:t xml:space="preserve">; </w:t>
      </w:r>
      <w:r>
        <w:rPr>
          <w:lang w:val="pt_PT" w:bidi="pt_PT"/>
        </w:rPr>
        <w:t>19.28</w:t>
      </w:r>
      <w:r>
        <w:rPr>
          <w:lang w:val="pt_PT" w:bidi="pt_PT"/>
        </w:rPr>
        <w:t>). A mesa de Salomão é descrita várias vezes (</w:t>
      </w:r>
      <w:r>
        <w:rPr>
          <w:lang w:val="pt_PT" w:bidi="pt_PT"/>
        </w:rPr>
        <w:t>1Rs 2.7</w:t>
      </w:r>
      <w:r>
        <w:rPr>
          <w:lang w:val="pt_PT" w:bidi="pt_PT"/>
        </w:rPr>
        <w:t xml:space="preserve">; </w:t>
      </w:r>
      <w:r>
        <w:rPr>
          <w:lang w:val="pt_PT" w:bidi="pt_PT"/>
        </w:rPr>
        <w:t>4.27</w:t>
      </w:r>
      <w:r>
        <w:rPr>
          <w:lang w:val="pt_PT" w:bidi="pt_PT"/>
        </w:rPr>
        <w:t>). A rainha de Sabá ficou especialmente impressionada com a comida e o serviço de mesa no palácio de Salomão (</w:t>
      </w:r>
      <w:r>
        <w:rPr>
          <w:lang w:val="pt_PT" w:bidi="pt_PT"/>
        </w:rPr>
        <w:t>10.5</w:t>
      </w:r>
      <w:r>
        <w:rPr>
          <w:lang w:val="pt_PT" w:bidi="pt_PT"/>
        </w:rPr>
        <w:t>). Os profetas frequentemente se referem às mesas (</w:t>
      </w:r>
      <w:r>
        <w:rPr>
          <w:lang w:val="pt_PT" w:bidi="pt_PT"/>
        </w:rPr>
        <w:t>Is 21.5</w:t>
      </w:r>
      <w:r>
        <w:rPr>
          <w:lang w:val="pt_PT" w:bidi="pt_PT"/>
        </w:rPr>
        <w:t xml:space="preserve">; </w:t>
      </w:r>
      <w:r>
        <w:rPr>
          <w:lang w:val="pt_PT" w:bidi="pt_PT"/>
        </w:rPr>
        <w:t>28.8</w:t>
      </w:r>
      <w:r>
        <w:rPr>
          <w:lang w:val="pt_PT" w:bidi="pt_PT"/>
        </w:rPr>
        <w:t xml:space="preserve">; </w:t>
      </w:r>
      <w:r>
        <w:rPr>
          <w:lang w:val="pt_PT" w:bidi="pt_PT"/>
        </w:rPr>
        <w:t>65.11</w:t>
      </w:r>
      <w:r>
        <w:rPr>
          <w:lang w:val="pt_PT" w:bidi="pt_PT"/>
        </w:rPr>
        <w:t xml:space="preserve">; </w:t>
      </w:r>
      <w:r>
        <w:rPr>
          <w:lang w:val="pt_PT" w:bidi="pt_PT"/>
        </w:rPr>
        <w:t>Ez 40.39–43</w:t>
      </w:r>
      <w:r>
        <w:rPr>
          <w:lang w:val="pt_PT" w:bidi="pt_PT"/>
        </w:rPr>
        <w:t>). As poucas referências a cadeiras descrevem pessoas reclinadas às refeições e indicam sofás em vez de cadeiras reais (</w:t>
      </w:r>
      <w:r>
        <w:rPr>
          <w:lang w:val="pt_PT" w:bidi="pt_PT"/>
        </w:rPr>
        <w:t>Am 6.4</w:t>
      </w:r>
      <w:r>
        <w:rPr>
          <w:lang w:val="pt_PT" w:bidi="pt_PT"/>
        </w:rPr>
        <w:t>).</w:t>
      </w:r>
    </w:p>
    <w:p>
      <w:pPr/>
      <w:r>
        <w:rPr>
          <w:lang w:val="pt_PT" w:bidi="pt_PT"/>
        </w:rPr>
      </w:r>
      <w:r>
        <w:rPr>
          <w:lang w:val="pt_PT" w:bidi="pt_PT"/>
        </w:rPr>
        <w:t>Há numerosas menções de tronos, incluindo os do faraó (</w:t>
      </w:r>
      <w:r>
        <w:rPr>
          <w:lang w:val="pt_PT" w:bidi="pt_PT"/>
        </w:rPr>
        <w:t>Gn 41.40</w:t>
      </w:r>
      <w:r>
        <w:rPr>
          <w:lang w:val="pt_PT" w:bidi="pt_PT"/>
        </w:rPr>
        <w:t xml:space="preserve">; </w:t>
      </w:r>
      <w:r>
        <w:rPr>
          <w:lang w:val="pt_PT" w:bidi="pt_PT"/>
        </w:rPr>
        <w:t>Êx 11.5</w:t>
      </w:r>
      <w:r>
        <w:rPr>
          <w:lang w:val="pt_PT" w:bidi="pt_PT"/>
        </w:rPr>
        <w:t>), Davi (</w:t>
      </w:r>
      <w:r>
        <w:rPr>
          <w:lang w:val="pt_PT" w:bidi="pt_PT"/>
        </w:rPr>
        <w:t>2Sm 3.10</w:t>
      </w:r>
      <w:r>
        <w:rPr>
          <w:lang w:val="pt_PT" w:bidi="pt_PT"/>
        </w:rPr>
        <w:t xml:space="preserve">; </w:t>
      </w:r>
      <w:r>
        <w:rPr>
          <w:lang w:val="pt_PT" w:bidi="pt_PT"/>
        </w:rPr>
        <w:t>7.13</w:t>
      </w:r>
      <w:r>
        <w:rPr>
          <w:lang w:val="pt_PT" w:bidi="pt_PT"/>
        </w:rPr>
        <w:t>), Salomão (</w:t>
      </w:r>
      <w:r>
        <w:rPr>
          <w:lang w:val="pt_PT" w:bidi="pt_PT"/>
        </w:rPr>
        <w:t>1Rs 10.18</w:t>
      </w:r>
      <w:r>
        <w:rPr>
          <w:lang w:val="pt_PT" w:bidi="pt_PT"/>
        </w:rPr>
        <w:t xml:space="preserve">), os reis de Israel e Judá (1Rs </w:t>
      </w:r>
      <w:r>
        <w:rPr>
          <w:lang w:val="pt_PT" w:bidi="pt_PT"/>
        </w:rPr>
        <w:t>22.10</w:t>
      </w:r>
      <w:r>
        <w:rPr>
          <w:lang w:val="pt_PT" w:bidi="pt_PT"/>
        </w:rPr>
        <w:t>) e Deus (</w:t>
      </w:r>
      <w:r>
        <w:rPr>
          <w:lang w:val="pt_PT" w:bidi="pt_PT"/>
        </w:rPr>
        <w:t>1Rs 22.19</w:t>
      </w:r>
      <w:r>
        <w:rPr>
          <w:lang w:val="pt_PT" w:bidi="pt_PT"/>
        </w:rPr>
        <w:t xml:space="preserve">; </w:t>
      </w:r>
      <w:r>
        <w:rPr>
          <w:lang w:val="pt_PT" w:bidi="pt_PT"/>
        </w:rPr>
        <w:t>Sl 9.4, 7</w:t>
      </w:r>
      <w:r>
        <w:rPr>
          <w:lang w:val="pt_PT" w:bidi="pt_PT"/>
        </w:rPr>
        <w:t xml:space="preserve">; </w:t>
      </w:r>
      <w:r>
        <w:rPr>
          <w:lang w:val="pt_PT" w:bidi="pt_PT"/>
        </w:rPr>
        <w:t>11.4</w:t>
      </w:r>
      <w:r>
        <w:rPr>
          <w:lang w:val="pt_PT" w:bidi="pt_PT"/>
        </w:rPr>
        <w:t xml:space="preserve">; </w:t>
      </w:r>
      <w:r>
        <w:rPr>
          <w:lang w:val="pt_PT" w:bidi="pt_PT"/>
        </w:rPr>
        <w:t>93.2</w:t>
      </w:r>
      <w:r>
        <w:rPr>
          <w:lang w:val="pt_PT" w:bidi="pt_PT"/>
        </w:rPr>
        <w:t>). Os escritores do AT às vezes indicam tronos decorados com marfim (</w:t>
      </w:r>
      <w:r>
        <w:rPr>
          <w:lang w:val="pt_PT" w:bidi="pt_PT"/>
        </w:rPr>
        <w:t>1Rs 10.18</w:t>
      </w:r>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r>
        <w:rPr>
          <w:lang w:val="pt_PT" w:bidi="pt_PT"/>
        </w:rPr>
        <w:t>Mt 9.2,6</w:t>
      </w:r>
      <w:r>
        <w:rPr>
          <w:lang w:val="pt_PT" w:bidi="pt_PT"/>
        </w:rPr>
        <w:t xml:space="preserve">; </w:t>
      </w:r>
      <w:r>
        <w:rPr>
          <w:lang w:val="pt_PT" w:bidi="pt_PT"/>
        </w:rPr>
        <w:t>Lc 5.18</w:t>
      </w:r>
      <w:r>
        <w:rPr>
          <w:lang w:val="pt_PT" w:bidi="pt_PT"/>
        </w:rPr>
        <w:t>). Quando os apóstolos entraram no pórtico de Salomão, as pessoas trouxeram os doentes para eles em camas (</w:t>
      </w:r>
      <w:r>
        <w:rPr>
          <w:lang w:val="pt_PT" w:bidi="pt_PT"/>
        </w:rPr>
        <w:t>Atos 5.15</w:t>
      </w:r>
      <w:r>
        <w:rPr>
          <w:lang w:val="pt_PT" w:bidi="pt_PT"/>
        </w:rPr>
        <w:t>). O filho doente de uma mulher siro-fenícia estava deitado em uma cama (</w:t>
      </w:r>
      <w:r>
        <w:rPr>
          <w:lang w:val="pt_PT" w:bidi="pt_PT"/>
        </w:rPr>
        <w:t>Mc 7.30</w:t>
      </w:r>
      <w:r>
        <w:rPr>
          <w:lang w:val="pt_PT" w:bidi="pt_PT"/>
        </w:rPr>
        <w:t>). Jesus falou de colocar uma lâmpada em um candelabro e não colocá-la sob uma cama (</w:t>
      </w:r>
      <w:r>
        <w:rPr>
          <w:lang w:val="pt_PT" w:bidi="pt_PT"/>
        </w:rPr>
        <w:t>Mc 4.21</w:t>
      </w:r>
      <w:r>
        <w:rPr>
          <w:lang w:val="pt_PT" w:bidi="pt_PT"/>
        </w:rPr>
        <w:t xml:space="preserve">; </w:t>
      </w:r>
      <w:r>
        <w:rPr>
          <w:lang w:val="pt_PT" w:bidi="pt_PT"/>
        </w:rPr>
        <w:t>Lc 8.16</w:t>
      </w:r>
      <w:r>
        <w:rPr>
          <w:lang w:val="pt_PT" w:bidi="pt_PT"/>
        </w:rPr>
        <w:t>), e descreveu o que aconteceria com as pessoas na cama quando o Dia do Senhor viesse (</w:t>
      </w:r>
      <w:r>
        <w:rPr>
          <w:lang w:val="pt_PT" w:bidi="pt_PT"/>
        </w:rPr>
        <w:t>Lc 17.34</w:t>
      </w:r>
      <w:r>
        <w:rPr>
          <w:lang w:val="pt_PT" w:bidi="pt_PT"/>
        </w:rPr>
        <w:t>). Em outra parábola, Jesus falou de uma pessoa necessitada implorando por pão à meia-noite para um amigo que já estava na cama com sua família (</w:t>
      </w:r>
      <w:r>
        <w:rPr>
          <w:lang w:val="pt_PT" w:bidi="pt_PT"/>
        </w:rPr>
        <w:t>Lc 11.7</w:t>
      </w:r>
      <w:r>
        <w:rPr>
          <w:lang w:val="pt_PT" w:bidi="pt_PT"/>
        </w:rPr>
        <w:t>). As camas dos pobres e doentes provavelmente eram apenas paletes ou colchões (</w:t>
      </w:r>
      <w:r>
        <w:rPr>
          <w:lang w:val="pt_PT" w:bidi="pt_PT"/>
        </w:rPr>
        <w:t>Mc 6.55</w:t>
      </w:r>
      <w:r>
        <w:rPr>
          <w:lang w:val="pt_PT" w:bidi="pt_PT"/>
        </w:rPr>
        <w:t xml:space="preserve">; </w:t>
      </w:r>
      <w:r>
        <w:rPr>
          <w:lang w:val="pt_PT" w:bidi="pt_PT"/>
        </w:rPr>
        <w:t>Jo 5.8</w:t>
      </w:r>
      <w:r>
        <w:rPr>
          <w:lang w:val="pt_PT" w:bidi="pt_PT"/>
        </w:rPr>
        <w:t>). Quando as pessoas se reclinavam às refeições, elas ficavam deitadas em um sofá (</w:t>
      </w:r>
      <w:r>
        <w:rPr>
          <w:lang w:val="pt_PT" w:bidi="pt_PT"/>
        </w:rPr>
        <w:t>Jo 13.23</w:t>
      </w:r>
      <w:r>
        <w:rPr>
          <w:lang w:val="pt_PT" w:bidi="pt_PT"/>
        </w:rPr>
        <w:t>).</w:t>
      </w:r>
    </w:p>
    <w:p>
      <w:pPr/>
      <w:r>
        <w:rPr>
          <w:lang w:val="pt_PT" w:bidi="pt_PT"/>
        </w:rPr>
      </w:r>
      <w:r>
        <w:rPr>
          <w:lang w:val="pt_PT" w:bidi="pt_PT"/>
        </w:rPr>
        <w:t>Há inúmeras referências do NT a mesas. Jesus mencionou migalhas caindo da mesa de um homem rico (</w:t>
      </w:r>
      <w:r>
        <w:rPr>
          <w:lang w:val="pt_PT" w:bidi="pt_PT"/>
        </w:rPr>
        <w:t>Mt 15.27</w:t>
      </w:r>
      <w:r>
        <w:rPr>
          <w:lang w:val="pt_PT" w:bidi="pt_PT"/>
        </w:rPr>
        <w:t xml:space="preserve">; </w:t>
      </w:r>
      <w:r>
        <w:rPr>
          <w:lang w:val="pt_PT" w:bidi="pt_PT"/>
        </w:rPr>
        <w:t>Mc 7.28</w:t>
      </w:r>
      <w:r>
        <w:rPr>
          <w:lang w:val="pt_PT" w:bidi="pt_PT"/>
        </w:rPr>
        <w:t xml:space="preserve">; </w:t>
      </w:r>
      <w:r>
        <w:rPr>
          <w:lang w:val="pt_PT" w:bidi="pt_PT"/>
        </w:rPr>
        <w:t>Lc 16.21</w:t>
      </w:r>
      <w:r>
        <w:rPr>
          <w:lang w:val="pt_PT" w:bidi="pt_PT"/>
        </w:rPr>
        <w:t>). Jesus derrubou as mesas dos cambistas no templo (</w:t>
      </w:r>
      <w:r>
        <w:rPr>
          <w:lang w:val="pt_PT" w:bidi="pt_PT"/>
        </w:rPr>
        <w:t>Mt 21.12</w:t>
      </w:r>
      <w:r>
        <w:rPr>
          <w:lang w:val="pt_PT" w:bidi="pt_PT"/>
        </w:rPr>
        <w:t xml:space="preserve">; </w:t>
      </w:r>
      <w:r>
        <w:rPr>
          <w:lang w:val="pt_PT" w:bidi="pt_PT"/>
        </w:rPr>
        <w:t>Mc 11.15</w:t>
      </w:r>
      <w:r>
        <w:rPr>
          <w:lang w:val="pt_PT" w:bidi="pt_PT"/>
        </w:rPr>
        <w:t>). Jesus sentou-se com seus discípulos a uma mesa para a refeição de Páscoa (</w:t>
      </w:r>
      <w:r>
        <w:rPr>
          <w:lang w:val="pt_PT" w:bidi="pt_PT"/>
        </w:rPr>
        <w:t>Lc 22.21</w:t>
      </w:r>
      <w:r>
        <w:rPr>
          <w:lang w:val="pt_PT" w:bidi="pt_PT"/>
        </w:rPr>
        <w:t>) e prometeu aos seus discípulos que eles se sentariam à sua mesa no reino de Deus. Os apóstolos foram dispensados de servir às mesas para pregar (</w:t>
      </w:r>
      <w:r>
        <w:rPr>
          <w:lang w:val="pt_PT" w:bidi="pt_PT"/>
        </w:rPr>
        <w:t>Atos 6.2</w:t>
      </w:r>
      <w:r>
        <w:rPr>
          <w:lang w:val="pt_PT" w:bidi="pt_PT"/>
        </w:rPr>
        <w:t>).</w:t>
      </w:r>
    </w:p>
    <w:p>
      <w:pPr/>
      <w:r>
        <w:rPr>
          <w:lang w:val="pt_PT" w:bidi="pt_PT"/>
        </w:rPr>
      </w:r>
      <w:r>
        <w:rPr>
          <w:lang w:val="pt_PT" w:bidi="pt_PT"/>
        </w:rPr>
        <w:t>A lâmpada doméstica é mencionada várias vezes (</w:t>
      </w:r>
      <w:r>
        <w:rPr>
          <w:lang w:val="pt_PT" w:bidi="pt_PT"/>
        </w:rPr>
        <w:t>Mt 25.1</w:t>
      </w:r>
      <w:r>
        <w:rPr>
          <w:lang w:val="pt_PT" w:bidi="pt_PT"/>
        </w:rPr>
        <w:t xml:space="preserve">; </w:t>
      </w:r>
      <w:r>
        <w:rPr>
          <w:lang w:val="pt_PT" w:bidi="pt_PT"/>
        </w:rPr>
        <w:t>Mc 4.21</w:t>
      </w:r>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r>
        <w:rPr>
          <w:lang w:val="pt_PT" w:bidi="pt_PT"/>
        </w:rPr>
        <w:t>Isaías 34.14</w:t>
      </w:r>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r>
        <w:rPr>
          <w:lang w:val="pt_PT" w:bidi="pt_PT"/>
        </w:rPr>
        <w:t>Esdras 2.68–69</w:t>
      </w:r>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r>
        <w:rPr>
          <w:lang w:val="pt_PT" w:bidi="pt_PT"/>
        </w:rPr>
        <w:t xml:space="preserve">Mt 17.27; </w:t>
      </w:r>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r>
        <w:rPr>
          <w:lang w:val="pt_PT" w:bidi="pt_PT"/>
        </w:rPr>
        <w:t>Êx 20.4</w:t>
      </w:r>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r>
        <w:rPr>
          <w:lang w:val="pt_PT" w:bidi="pt_PT"/>
        </w:rPr>
        <w:t>Mt 21.12</w:t>
      </w:r>
      <w:r>
        <w:rPr>
          <w:lang w:val="pt_PT" w:bidi="pt_PT"/>
        </w:rPr>
        <w:t xml:space="preserve">; </w:t>
      </w:r>
      <w:r>
        <w:rPr>
          <w:lang w:val="pt_PT" w:bidi="pt_PT"/>
        </w:rPr>
        <w:t>Jo 2.15</w:t>
      </w:r>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r>
        <w:rPr>
          <w:lang w:val="pt_PT" w:bidi="pt_PT"/>
        </w:rPr>
        <w:t>Mc 12.44</w:t>
      </w:r>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r>
        <w:rPr>
          <w:lang w:val="pt_PT" w:bidi="pt_PT"/>
        </w:rPr>
        <w:t>Is 5</w:t>
      </w:r>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r>
        <w:rPr>
          <w:lang w:val="pt_PT" w:bidi="pt_PT"/>
        </w:rPr>
        <w:t>Lc 21.2</w:t>
      </w:r>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r>
        <w:rPr>
          <w:lang w:val="pt_PT" w:bidi="pt_PT"/>
        </w:rPr>
        <w:t>Mt 5.26</w:t>
      </w:r>
      <w:r>
        <w:rPr>
          <w:lang w:val="pt_PT" w:bidi="pt_PT"/>
        </w:rPr>
        <w:t xml:space="preserve">; </w:t>
      </w:r>
      <w:r>
        <w:rPr>
          <w:lang w:val="pt_PT" w:bidi="pt_PT"/>
        </w:rPr>
        <w:t>10.29</w:t>
      </w:r>
      <w:r>
        <w:rPr>
          <w:lang w:val="pt_PT" w:bidi="pt_PT"/>
        </w:rPr>
        <w:t xml:space="preserve">; </w:t>
      </w:r>
      <w:r>
        <w:rPr>
          <w:lang w:val="pt_PT" w:bidi="pt_PT"/>
        </w:rPr>
        <w:t>Mc 12.42</w:t>
      </w:r>
      <w:r>
        <w:rPr>
          <w:lang w:val="pt_PT" w:bidi="pt_PT"/>
        </w:rPr>
        <w:t xml:space="preserve">; </w:t>
      </w:r>
      <w:r>
        <w:rPr>
          <w:lang w:val="pt_PT" w:bidi="pt_PT"/>
        </w:rPr>
        <w:t>Lc 12.6</w:t>
      </w:r>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r>
        <w:rPr>
          <w:lang w:val="pt_PT" w:bidi="pt_PT"/>
        </w:rPr>
        <w:t>Mt 20.2</w:t>
      </w:r>
      <w:r>
        <w:rPr>
          <w:lang w:val="pt_PT" w:bidi="pt_PT"/>
        </w:rPr>
        <w:t>, NTLH; ARC “um dinheiro por dia”). “Dois dinheiros” foi o valor pago ao estalajadeiro pelo bom samaritano (</w:t>
      </w:r>
      <w:r>
        <w:rPr>
          <w:lang w:val="pt_PT" w:bidi="pt_PT"/>
        </w:rPr>
        <w:t>Lc 10.35</w:t>
      </w:r>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r>
        <w:rPr>
          <w:lang w:val="pt_PT" w:bidi="pt_PT"/>
        </w:rPr>
        <w:t>Jo 6.7</w:t>
      </w:r>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r>
        <w:rPr>
          <w:lang w:val="pt_PT" w:bidi="pt_PT"/>
        </w:rPr>
        <w:t>Lc 2.1–2</w:t>
      </w:r>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r>
        <w:rPr>
          <w:lang w:val="pt_PT" w:bidi="pt_PT"/>
        </w:rPr>
        <w:t>Mateus 22.19</w:t>
      </w:r>
      <w:r>
        <w:rPr>
          <w:lang w:val="pt_PT" w:bidi="pt_PT"/>
        </w:rPr>
        <w:t>, Jesus pediu àqueles que tentavam enganá-lo com uma pergunta para mostrar-lhe uma moeda usada para pagar o imposto do governo. Eles lhe entregaram um denário com o retrato e a inscrição de César (</w:t>
      </w:r>
      <w:r>
        <w:rPr>
          <w:lang w:val="pt_PT" w:bidi="pt_PT"/>
        </w:rPr>
        <w:t>Mt 22.21</w:t>
      </w:r>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r>
        <w:rPr>
          <w:lang w:val="pt_PT" w:bidi="pt_PT"/>
        </w:rPr>
        <w:t>Mt 10.29</w:t>
      </w:r>
      <w:r>
        <w:rPr>
          <w:lang w:val="pt_PT" w:bidi="pt_PT"/>
        </w:rPr>
        <w:t xml:space="preserve">; </w:t>
      </w:r>
      <w:r>
        <w:rPr>
          <w:lang w:val="pt_PT" w:bidi="pt_PT"/>
        </w:rPr>
        <w:t>Lc 12.6</w:t>
      </w:r>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r>
        <w:rPr>
          <w:lang w:val="pt_PT" w:bidi="pt_PT"/>
        </w:rPr>
        <w:t>Jó 41.24</w:t>
      </w:r>
      <w:r>
        <w:rPr>
          <w:lang w:val="pt_PT" w:bidi="pt_PT"/>
        </w:rPr>
        <w:t>). A pedra superior, conhecida como “parte do cavaleiro” ou "pedra de moinho superior" (</w:t>
      </w:r>
      <w:r>
        <w:rPr>
          <w:lang w:val="pt_PT" w:bidi="pt_PT"/>
        </w:rPr>
        <w:t>Jz 9.53</w:t>
      </w:r>
      <w:r>
        <w:rPr>
          <w:lang w:val="pt_PT" w:bidi="pt_PT"/>
        </w:rPr>
        <w:t xml:space="preserve">; </w:t>
      </w:r>
      <w:r>
        <w:rPr>
          <w:lang w:val="pt_PT" w:bidi="pt_PT"/>
        </w:rPr>
        <w:t>2Sm 11.21</w:t>
      </w:r>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r>
        <w:rPr>
          <w:lang w:val="pt_PT" w:bidi="pt_PT"/>
        </w:rPr>
        <w:t>Gn 18.6</w:t>
      </w:r>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r>
        <w:rPr>
          <w:lang w:val="pt_PT" w:bidi="pt_PT"/>
        </w:rPr>
        <w:t>Mt 24.41</w:t>
      </w:r>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r>
        <w:rPr>
          <w:lang w:val="pt_PT" w:bidi="pt_PT"/>
        </w:rPr>
        <w:t>Dt 24.6</w:t>
      </w:r>
      <w:r>
        <w:rPr>
          <w:lang w:val="pt_PT" w:bidi="pt_PT"/>
        </w:rPr>
        <w:t>). As pedras eram pesadas o suficiente para matar uma pessoa se jogadas em sua cabeça, como aconteceu com Abimeleque (</w:t>
      </w:r>
      <w:r>
        <w:rPr>
          <w:lang w:val="pt_PT" w:bidi="pt_PT"/>
        </w:rPr>
        <w:t>Jz 9.53</w:t>
      </w:r>
      <w:r>
        <w:rPr>
          <w:lang w:val="pt_PT" w:bidi="pt_PT"/>
        </w:rPr>
        <w:t xml:space="preserve">; cp. </w:t>
      </w:r>
      <w:r>
        <w:rPr>
          <w:lang w:val="pt_PT" w:bidi="pt_PT"/>
        </w:rPr>
        <w:t>2Sm 11.21</w:t>
      </w:r>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r>
        <w:rPr>
          <w:lang w:val="pt_PT" w:bidi="pt_PT"/>
        </w:rPr>
        <w:t>Êx 11.5</w:t>
      </w:r>
      <w:r>
        <w:rPr>
          <w:lang w:val="pt_PT" w:bidi="pt_PT"/>
        </w:rPr>
        <w:t>) ou das mulheres (</w:t>
      </w:r>
      <w:r>
        <w:rPr>
          <w:lang w:val="pt_PT" w:bidi="pt_PT"/>
        </w:rPr>
        <w:t>Is 47.2</w:t>
      </w:r>
      <w:r>
        <w:rPr>
          <w:lang w:val="pt_PT" w:bidi="pt_PT"/>
        </w:rPr>
        <w:t>). O barulho da moagem podia ser ouvido diariamente em cada vila na Palestina. Se esse som parasse, significava que a vila estava deserta (</w:t>
      </w:r>
      <w:r>
        <w:rPr>
          <w:lang w:val="pt_PT" w:bidi="pt_PT"/>
        </w:rPr>
        <w:t>Jr 25.10</w:t>
      </w:r>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r>
        <w:rPr>
          <w:lang w:val="pt_PT" w:bidi="pt_PT"/>
        </w:rPr>
        <w:t>Jz 16.21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r>
        <w:rPr>
          <w:lang w:val="pt_PT" w:bidi="pt_PT"/>
        </w:rPr>
        <w:t>Êx 2.10</w:t>
      </w:r>
      <w:r>
        <w:rPr>
          <w:lang w:val="pt_PT" w:bidi="pt_PT"/>
        </w:rPr>
        <w:t xml:space="preserve">; cf. </w:t>
      </w:r>
      <w:r>
        <w:rPr>
          <w:lang w:val="pt_PT" w:bidi="pt_PT"/>
        </w:rPr>
        <w:t>2 Sm 22.17</w:t>
      </w:r>
      <w:r>
        <w:rPr>
          <w:lang w:val="pt_PT" w:bidi="pt_PT"/>
        </w:rPr>
        <w:t xml:space="preserve">; </w:t>
      </w:r>
      <w:r>
        <w:rPr>
          <w:lang w:val="pt_PT" w:bidi="pt_PT"/>
        </w:rPr>
        <w:t>Sl 18.16</w:t>
      </w:r>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r>
        <w:rPr>
          <w:lang w:val="pt_PT" w:bidi="pt_PT"/>
        </w:rPr>
        <w:t>Atos 7.23</w:t>
      </w:r>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r>
        <w:rPr>
          <w:lang w:val="pt_PT" w:bidi="pt_PT"/>
        </w:rPr>
        <w:t>Gn 12.1–3</w:t>
      </w:r>
      <w:r>
        <w:rPr>
          <w:lang w:val="pt_PT" w:bidi="pt_PT"/>
        </w:rPr>
        <w:t>). Ele morreu aos 120 anos de idade, depois de liderar os israelitas com sucesso através de 40 anos de peregrinação no deserto até a borda da Terra Prometida no lado leste do rio Jordão (</w:t>
      </w:r>
      <w:r>
        <w:rPr>
          <w:lang w:val="pt_PT" w:bidi="pt_PT"/>
        </w:rPr>
        <w:t>Dt 34.7</w:t>
      </w:r>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r>
        <w:rPr>
          <w:lang w:val="pt_PT" w:bidi="pt_PT"/>
        </w:rPr>
        <w:t>Êx 12.40</w:t>
      </w:r>
      <w:r>
        <w:rPr>
          <w:lang w:val="pt_PT" w:bidi="pt_PT"/>
        </w:rPr>
        <w:t>). Com o passar do tempo, seus números cresceram rapidamente, de modo que a terra se encheu deles (</w:t>
      </w:r>
      <w:r>
        <w:rPr>
          <w:lang w:val="pt_PT" w:bidi="pt_PT"/>
        </w:rPr>
        <w:t>1.7</w:t>
      </w:r>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r>
        <w:rPr>
          <w:lang w:val="pt_PT" w:bidi="pt_PT"/>
        </w:rPr>
        <w:t>Êx 6.20</w:t>
      </w:r>
      <w:r>
        <w:rPr>
          <w:lang w:val="pt_PT" w:bidi="pt_PT"/>
        </w:rPr>
        <w:t xml:space="preserve">; cf. </w:t>
      </w:r>
      <w:r>
        <w:rPr>
          <w:lang w:val="pt_PT" w:bidi="pt_PT"/>
        </w:rPr>
        <w:t>2.1</w:t>
      </w:r>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r>
        <w:rPr>
          <w:lang w:val="pt_PT" w:bidi="pt_PT"/>
        </w:rPr>
        <w:t>1 Sm 1.19–24</w:t>
      </w:r>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r>
        <w:rPr>
          <w:lang w:val="pt_PT" w:bidi="pt_PT"/>
        </w:rPr>
        <w:t>Atos 7.22</w:t>
      </w:r>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r>
        <w:rPr>
          <w:lang w:val="pt_PT" w:bidi="pt_PT"/>
        </w:rPr>
        <w:t>Êx 2.14</w:t>
      </w:r>
      <w:r>
        <w:rPr>
          <w:lang w:val="pt_PT" w:bidi="pt_PT"/>
        </w:rPr>
        <w:t xml:space="preserve">, ARA). </w:t>
      </w:r>
      <w:r>
        <w:rPr>
          <w:lang w:val="pt_PT" w:bidi="pt_PT"/>
        </w:rPr>
        <w:t>Atos 7.25</w:t>
      </w:r>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r>
        <w:rPr>
          <w:lang w:val="pt_PT" w:bidi="pt_PT"/>
        </w:rPr>
        <w:t>Êx 3.1</w:t>
      </w:r>
      <w:r>
        <w:rPr>
          <w:lang w:val="pt_PT" w:bidi="pt_PT"/>
        </w:rPr>
        <w:t xml:space="preserve">; também chamado de Reuel, </w:t>
      </w:r>
      <w:r>
        <w:rPr>
          <w:lang w:val="pt_PT" w:bidi="pt_PT"/>
        </w:rPr>
        <w:t>2.18</w:t>
      </w:r>
      <w:r>
        <w:rPr>
          <w:lang w:val="pt_PT" w:bidi="pt_PT"/>
        </w:rPr>
        <w:t xml:space="preserve">; Hobabe, </w:t>
      </w:r>
      <w:r>
        <w:rPr>
          <w:lang w:val="pt_PT" w:bidi="pt_PT"/>
        </w:rPr>
        <w:t>Nm 10.29</w:t>
      </w:r>
      <w:r>
        <w:rPr>
          <w:lang w:val="pt_PT" w:bidi="pt_PT"/>
        </w:rPr>
        <w:t xml:space="preserve">) soube o que havia acontecido, ele convidou Moisés para ficar com sua família e lhe deu Zípora como sua esposa. (Há alguma discordância entre estudiosos sobre a identificação de Hobabe em </w:t>
      </w:r>
      <w:r>
        <w:rPr>
          <w:lang w:val="pt_PT" w:bidi="pt_PT"/>
        </w:rPr>
        <w:t>Números 10.29</w:t>
      </w:r>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r>
        <w:rPr>
          <w:lang w:val="pt_PT" w:bidi="pt_PT"/>
        </w:rPr>
        <w:t>Êx 2.22</w:t>
      </w:r>
      <w:r>
        <w:rPr>
          <w:lang w:val="pt_PT" w:bidi="pt_PT"/>
        </w:rPr>
        <w:t>) e Eliezer (</w:t>
      </w:r>
      <w:r>
        <w:rPr>
          <w:lang w:val="pt_PT" w:bidi="pt_PT"/>
        </w:rPr>
        <w:t>18.4</w:t>
      </w:r>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r>
        <w:rPr>
          <w:lang w:val="pt_PT" w:bidi="pt_PT"/>
        </w:rPr>
        <w:t>Êx 3.4–5</w:t>
      </w:r>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r>
        <w:rPr>
          <w:lang w:val="pt_PT" w:bidi="pt_PT"/>
        </w:rPr>
        <w:t>Êx 3.11–12</w:t>
      </w:r>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r>
        <w:rPr>
          <w:lang w:val="pt_PT" w:bidi="pt_PT"/>
        </w:rPr>
        <w:t>13–14</w:t>
      </w:r>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r>
        <w:rPr>
          <w:lang w:val="pt_PT" w:bidi="pt_PT"/>
        </w:rPr>
        <w:t>Êx 4.1–9</w:t>
      </w:r>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r>
        <w:rPr>
          <w:lang w:val="pt_PT" w:bidi="pt_PT"/>
        </w:rPr>
        <w:t>10</w:t>
      </w:r>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r>
        <w:rPr>
          <w:lang w:val="pt_PT" w:bidi="pt_PT"/>
        </w:rPr>
        <w:t>Êx 4.18</w:t>
      </w:r>
      <w:r>
        <w:rPr>
          <w:lang w:val="pt_PT" w:bidi="pt_PT"/>
        </w:rPr>
        <w:t xml:space="preserve">). O relato bíblico diz que ele colocou sua esposa e filhos no mesmo jumento para viajar de volta para o Egito (v. </w:t>
      </w:r>
      <w:r>
        <w:rPr>
          <w:lang w:val="pt_PT" w:bidi="pt_PT"/>
        </w:rPr>
        <w:t>20</w:t>
      </w:r>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r>
        <w:rPr>
          <w:lang w:val="pt_PT" w:bidi="pt_PT"/>
        </w:rPr>
        <w:t>24</w:t>
      </w:r>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r>
        <w:rPr>
          <w:lang w:val="pt_PT" w:bidi="pt_PT"/>
        </w:rPr>
        <w:t>25</w:t>
      </w:r>
      <w:r>
        <w:rPr>
          <w:lang w:val="pt_PT" w:bidi="pt_PT"/>
        </w:rPr>
        <w:t>, ARA). Qualquer que mais possa ter estado envolvido neste encontro incomum com Deus, era um lembrete solene de que aquele que deveria ser o líder do povo da aliança não deve negligenciar qualquer parte da aliança (</w:t>
      </w:r>
      <w:r>
        <w:rPr>
          <w:lang w:val="pt_PT" w:bidi="pt_PT"/>
        </w:rPr>
        <w:t>Gn 17.10–14</w:t>
      </w:r>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r>
        <w:rPr>
          <w:lang w:val="pt_PT" w:bidi="pt_PT"/>
        </w:rPr>
        <w:t>Êx 4.30–31</w:t>
      </w:r>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r>
        <w:rPr>
          <w:lang w:val="pt_PT" w:bidi="pt_PT"/>
        </w:rPr>
        <w:t>Êx 5.1</w:t>
      </w:r>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r>
        <w:rPr>
          <w:lang w:val="pt_PT" w:bidi="pt_PT"/>
        </w:rPr>
        <w:t>Êx 11.5</w:t>
      </w:r>
      <w:r>
        <w:rPr>
          <w:lang w:val="pt_PT" w:bidi="pt_PT"/>
        </w:rPr>
        <w:t xml:space="preserve">, ARA). Além disso, ele assegurou a Moisés que a praga não tocaria uma única casa dos hebreus: “para que saibais que o Senhor fez distinção entre os egípcios e os israelitas” (v. </w:t>
      </w:r>
      <w:r>
        <w:rPr>
          <w:lang w:val="pt_PT" w:bidi="pt_PT"/>
        </w:rPr>
        <w:t>7</w:t>
      </w:r>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r>
        <w:rPr>
          <w:lang w:val="pt_PT" w:bidi="pt_PT"/>
        </w:rPr>
        <w:t>Êx 11.2–3</w:t>
      </w:r>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r>
        <w:rPr>
          <w:lang w:val="pt_PT" w:bidi="pt_PT"/>
        </w:rPr>
        <w:t>12.31–32</w:t>
      </w:r>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r>
        <w:rPr>
          <w:lang w:val="pt_PT" w:bidi="pt_PT"/>
        </w:rPr>
        <w:t>Êx 3.12</w:t>
      </w:r>
      <w:r>
        <w:rPr>
          <w:lang w:val="pt_PT" w:bidi="pt_PT"/>
        </w:rPr>
        <w:t>). Os hebreus não esqueceram o pedido de José para carregar seus ossos com eles quando eles voltassem para sua própria terra (</w:t>
      </w:r>
      <w:r>
        <w:rPr>
          <w:lang w:val="pt_PT" w:bidi="pt_PT"/>
        </w:rPr>
        <w:t>Gn 50.25</w:t>
      </w:r>
      <w:r>
        <w:rPr>
          <w:lang w:val="pt_PT" w:bidi="pt_PT"/>
        </w:rPr>
        <w:t xml:space="preserve">; </w:t>
      </w:r>
      <w:r>
        <w:rPr>
          <w:lang w:val="pt_PT" w:bidi="pt_PT"/>
        </w:rPr>
        <w:t>Êx 13.19</w:t>
      </w:r>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r>
        <w:rPr>
          <w:lang w:val="pt_PT" w:bidi="pt_PT"/>
        </w:rPr>
        <w:t>Êx 14.14</w:t>
      </w:r>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r>
        <w:rPr>
          <w:lang w:val="pt_PT" w:bidi="pt_PT"/>
        </w:rPr>
        <w:t>Êx 15</w:t>
      </w:r>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r>
        <w:rPr>
          <w:lang w:val="pt_PT" w:bidi="pt_PT"/>
        </w:rPr>
        <w:t>Êx 15.22–25</w:t>
      </w:r>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r>
        <w:rPr>
          <w:lang w:val="pt_PT" w:bidi="pt_PT"/>
        </w:rPr>
        <w:t>16.1–21</w:t>
      </w:r>
      <w:r>
        <w:rPr>
          <w:lang w:val="pt_PT" w:bidi="pt_PT"/>
        </w:rPr>
        <w:t>). Mais tarde, acampados em Refidim, as pessoas se queixaram novamente, desta vez por falta de água. Mais uma vez Deus atendeu às suas necessidades fornecendo água da rocha em Horebe (</w:t>
      </w:r>
      <w:r>
        <w:rPr>
          <w:lang w:val="pt_PT" w:bidi="pt_PT"/>
        </w:rPr>
        <w:t>17.1–7</w:t>
      </w:r>
      <w:r>
        <w:rPr>
          <w:lang w:val="pt_PT" w:bidi="pt_PT"/>
        </w:rPr>
        <w:t xml:space="preserve">). Os amalequitas os atacaram enquanto eles ainda estavam acampados em Refidim, mas Deus deu uma grande vitória aos israelitas (vv. </w:t>
      </w:r>
      <w:r>
        <w:rPr>
          <w:lang w:val="pt_PT" w:bidi="pt_PT"/>
        </w:rPr>
        <w:t>8–13</w:t>
      </w:r>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r>
        <w:rPr>
          <w:lang w:val="pt_PT" w:bidi="pt_PT"/>
        </w:rPr>
        <w:t>Êx 18.13–27</w:t>
      </w:r>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r>
        <w:rPr>
          <w:lang w:val="pt_PT" w:bidi="pt_PT"/>
        </w:rPr>
        <w:t>Êx 32.4</w:t>
      </w:r>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r>
        <w:rPr>
          <w:lang w:val="pt_PT" w:bidi="pt_PT"/>
        </w:rPr>
        <w:t>24</w:t>
      </w:r>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r>
        <w:rPr>
          <w:lang w:val="pt_PT" w:bidi="pt_PT"/>
        </w:rPr>
        <w:t>Dt 33.9–10</w:t>
      </w:r>
      <w:r>
        <w:rPr>
          <w:lang w:val="pt_PT" w:bidi="pt_PT"/>
        </w:rPr>
        <w:t>). Moisés novamente intercedeu pelo povo, solicitando que ele fosse destruído juntamente com o povo se Deus não pudesse perdoá-los. Deus teve piedade e prometeu a Moisés que o anjo do Senhor iria com eles, continuamente (</w:t>
      </w:r>
      <w:r>
        <w:rPr>
          <w:lang w:val="pt_PT" w:bidi="pt_PT"/>
        </w:rPr>
        <w:t>Êx 32.34</w:t>
      </w:r>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r>
        <w:rPr>
          <w:lang w:val="pt_PT" w:bidi="pt_PT"/>
        </w:rPr>
        <w:t>Êx 34.6</w:t>
      </w:r>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r>
        <w:rPr>
          <w:lang w:val="pt_PT" w:bidi="pt_PT"/>
        </w:rPr>
        <w:t>2Co 3.13</w:t>
      </w:r>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r>
        <w:rPr>
          <w:lang w:val="pt_PT" w:bidi="pt_PT"/>
        </w:rPr>
        <w:t>Êx 25.3–7</w:t>
      </w:r>
      <w:r>
        <w:rPr>
          <w:lang w:val="pt_PT" w:bidi="pt_PT"/>
        </w:rPr>
        <w:t>). O padrão para construção também foi dado a ele, juntamente com o ritual a ser usado para a consagração dos sacerdotes. Um homem chamado Bezalel foi colocado no comando da construção do tabernáculo, assistido por Aoliabe (</w:t>
      </w:r>
      <w:r>
        <w:rPr>
          <w:lang w:val="pt_PT" w:bidi="pt_PT"/>
        </w:rPr>
        <w:t>31.1–6</w:t>
      </w:r>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r>
        <w:rPr>
          <w:lang w:val="pt_PT" w:bidi="pt_PT"/>
        </w:rPr>
        <w:t>Lv 1–7</w:t>
      </w:r>
      <w:r>
        <w:rPr>
          <w:lang w:val="pt_PT" w:bidi="pt_PT"/>
        </w:rPr>
        <w:t xml:space="preserve">). A cerimônia solene para ordenar Arão e seus filhos como sacerdotes e para inaugurar as práticas de adoração deveria ser realizada por Moisés (capítulos </w:t>
      </w:r>
      <w:r>
        <w:rPr>
          <w:lang w:val="pt_PT" w:bidi="pt_PT"/>
        </w:rPr>
        <w:t>8–9</w:t>
      </w:r>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r>
        <w:rPr>
          <w:lang w:val="pt_PT" w:bidi="pt_PT"/>
        </w:rPr>
        <w:t>Lv 10.1–7</w:t>
      </w:r>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r>
        <w:rPr>
          <w:lang w:val="pt_PT" w:bidi="pt_PT"/>
        </w:rPr>
        <w:t>Nm 9.1</w:t>
      </w:r>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r>
        <w:rPr>
          <w:lang w:val="pt_PT" w:bidi="pt_PT"/>
        </w:rPr>
        <w:t>11.4–6</w:t>
      </w:r>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r>
        <w:rPr>
          <w:lang w:val="pt_PT" w:bidi="pt_PT"/>
        </w:rPr>
        <w:t>12.1–2</w:t>
      </w:r>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r>
        <w:rPr>
          <w:lang w:val="pt_PT" w:bidi="pt_PT"/>
        </w:rPr>
        <w:t>Nm 32.8</w:t>
      </w:r>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r>
        <w:rPr>
          <w:lang w:val="pt_PT" w:bidi="pt_PT"/>
        </w:rPr>
        <w:t>13.1–14.19</w:t>
      </w:r>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r>
        <w:rPr>
          <w:lang w:val="pt_PT" w:bidi="pt_PT"/>
        </w:rPr>
        <w:t>14.29–33</w:t>
      </w:r>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r>
        <w:rPr>
          <w:lang w:val="pt_PT" w:bidi="pt_PT"/>
        </w:rPr>
        <w:t>Nm 16.22–24</w:t>
      </w:r>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r>
        <w:rPr>
          <w:lang w:val="pt_PT" w:bidi="pt_PT"/>
        </w:rPr>
        <w:t>Nm 20.1</w:t>
      </w:r>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r>
        <w:rPr>
          <w:lang w:val="pt_PT" w:bidi="pt_PT"/>
        </w:rPr>
        <w:t>12</w:t>
      </w:r>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r>
        <w:rPr>
          <w:lang w:val="pt_PT" w:bidi="pt_PT"/>
        </w:rPr>
        <w:t>Nm 20.28</w:t>
      </w:r>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r>
        <w:rPr>
          <w:lang w:val="pt_PT" w:bidi="pt_PT"/>
        </w:rPr>
        <w:t>Nm 21.1–3</w:t>
      </w:r>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r>
        <w:rPr>
          <w:lang w:val="pt_PT" w:bidi="pt_PT"/>
        </w:rPr>
        <w:t>Nm 21.21–25</w:t>
      </w:r>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r>
        <w:rPr>
          <w:lang w:val="pt_PT" w:bidi="pt_PT"/>
        </w:rPr>
        <w:t>Nm 22–24</w:t>
      </w:r>
      <w:r>
        <w:rPr>
          <w:lang w:val="pt_PT" w:bidi="pt_PT"/>
        </w:rPr>
        <w:t>). Embora incapaz de amaldiçoar os israelitas, Balaão foi responsável por uma calamidade ainda maior. Ele aconselhou os moabitas a atrair os israelitas a se sacrificar aos seus deuses e a se prostrar diante deles (</w:t>
      </w:r>
      <w:r>
        <w:rPr>
          <w:lang w:val="pt_PT" w:bidi="pt_PT"/>
        </w:rPr>
        <w:t>Nm 25.1–3</w:t>
      </w:r>
      <w:r>
        <w:rPr>
          <w:lang w:val="pt_PT" w:bidi="pt_PT"/>
        </w:rPr>
        <w:t xml:space="preserve">; </w:t>
      </w:r>
      <w:r>
        <w:rPr>
          <w:lang w:val="pt_PT" w:bidi="pt_PT"/>
        </w:rPr>
        <w:t>31.16</w:t>
      </w:r>
      <w:r>
        <w:rPr>
          <w:lang w:val="pt_PT" w:bidi="pt_PT"/>
        </w:rPr>
        <w:t xml:space="preserve">; </w:t>
      </w:r>
      <w:r>
        <w:rPr>
          <w:lang w:val="pt_PT" w:bidi="pt_PT"/>
        </w:rPr>
        <w:t>2Pe 2.15</w:t>
      </w:r>
      <w:r>
        <w:rPr>
          <w:lang w:val="pt_PT" w:bidi="pt_PT"/>
        </w:rPr>
        <w:t xml:space="preserve">; </w:t>
      </w:r>
      <w:r>
        <w:rPr>
          <w:lang w:val="pt_PT" w:bidi="pt_PT"/>
        </w:rPr>
        <w:t>Ap 2.14</w:t>
      </w:r>
      <w:r>
        <w:rPr>
          <w:lang w:val="pt_PT" w:bidi="pt_PT"/>
        </w:rPr>
        <w:t>). Enquanto as pessoas estavam adorando a divindade moabita, Baal-Peor, a ira de Deus se acendeu contra eles, e ele enviou uma praga que matou 24.000 deles (</w:t>
      </w:r>
      <w:r>
        <w:rPr>
          <w:lang w:val="pt_PT" w:bidi="pt_PT"/>
        </w:rPr>
        <w:t>Nm 25.9</w:t>
      </w:r>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r>
        <w:rPr>
          <w:lang w:val="pt_PT" w:bidi="pt_PT"/>
        </w:rPr>
        <w:t>Nm 26.51</w:t>
      </w:r>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r>
        <w:rPr>
          <w:lang w:val="pt_PT" w:bidi="pt_PT"/>
        </w:rPr>
        <w:t>Nm 27.12–23</w:t>
      </w:r>
      <w:r>
        <w:rPr>
          <w:lang w:val="pt_PT" w:bidi="pt_PT"/>
        </w:rPr>
        <w:t xml:space="preserve">). Além disso, o Senhor deu instruções a Moisés sobre festas, ofertas e votos (caps. </w:t>
      </w:r>
      <w:r>
        <w:rPr>
          <w:lang w:val="pt_PT" w:bidi="pt_PT"/>
        </w:rPr>
        <w:t>28–30</w:t>
      </w:r>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r>
        <w:rPr>
          <w:lang w:val="pt_PT" w:bidi="pt_PT"/>
        </w:rPr>
        <w:t>Nm 34</w:t>
      </w:r>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r>
        <w:rPr>
          <w:lang w:val="pt_PT" w:bidi="pt_PT"/>
        </w:rPr>
        <w:t>35</w:t>
      </w:r>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r>
        <w:rPr>
          <w:lang w:val="pt_PT" w:bidi="pt_PT"/>
        </w:rPr>
        <w:t>Dt 2.14</w:t>
      </w:r>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r>
        <w:rPr>
          <w:lang w:val="pt_PT" w:bidi="pt_PT"/>
        </w:rPr>
        <w:t>Dt 31.14–23</w:t>
      </w:r>
      <w:r>
        <w:rPr>
          <w:lang w:val="pt_PT" w:bidi="pt_PT"/>
        </w:rPr>
        <w:t xml:space="preserve">). Antes de sua morte, Moisés pronunciou uma bênção sobre todos os israelitas (capítulo </w:t>
      </w:r>
      <w:r>
        <w:rPr>
          <w:lang w:val="pt_PT" w:bidi="pt_PT"/>
        </w:rPr>
        <w:t>33</w:t>
      </w:r>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r>
        <w:rPr>
          <w:lang w:val="pt_PT" w:bidi="pt_PT"/>
        </w:rPr>
        <w:t>34.6</w:t>
      </w:r>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r>
        <w:rPr>
          <w:lang w:val="pt_PT" w:bidi="pt_PT"/>
        </w:rPr>
        <w:t>10</w:t>
      </w:r>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r>
        <w:rPr>
          <w:lang w:val="pt_PT" w:bidi="pt_PT"/>
        </w:rPr>
        <w:t>Lc 2.22</w:t>
      </w:r>
      <w:r>
        <w:rPr>
          <w:lang w:val="pt_PT" w:bidi="pt_PT"/>
        </w:rPr>
        <w:t>), “Moisés ordenou” (</w:t>
      </w:r>
      <w:r>
        <w:rPr>
          <w:lang w:val="pt_PT" w:bidi="pt_PT"/>
        </w:rPr>
        <w:t>Mt 19.7</w:t>
      </w:r>
      <w:r>
        <w:rPr>
          <w:lang w:val="pt_PT" w:bidi="pt_PT"/>
        </w:rPr>
        <w:t>), “Moisés disse” (</w:t>
      </w:r>
      <w:r>
        <w:rPr>
          <w:lang w:val="pt_PT" w:bidi="pt_PT"/>
        </w:rPr>
        <w:t>Mc 7.10</w:t>
      </w:r>
      <w:r>
        <w:rPr>
          <w:lang w:val="pt_PT" w:bidi="pt_PT"/>
        </w:rPr>
        <w:t>) “e Moisés escreveu” (</w:t>
      </w:r>
      <w:r>
        <w:rPr>
          <w:lang w:val="pt_PT" w:bidi="pt_PT"/>
        </w:rPr>
        <w:t>12.19</w:t>
      </w:r>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r>
        <w:rPr>
          <w:lang w:val="pt_PT" w:bidi="pt_PT"/>
        </w:rPr>
        <w:t>Mt 8.4</w:t>
      </w:r>
      <w:r>
        <w:rPr>
          <w:lang w:val="pt_PT" w:bidi="pt_PT"/>
        </w:rPr>
        <w:t xml:space="preserve">; </w:t>
      </w:r>
      <w:r>
        <w:rPr>
          <w:lang w:val="pt_PT" w:bidi="pt_PT"/>
        </w:rPr>
        <w:t>Mc 7.10</w:t>
      </w:r>
      <w:r>
        <w:rPr>
          <w:lang w:val="pt_PT" w:bidi="pt_PT"/>
        </w:rPr>
        <w:t xml:space="preserve">; </w:t>
      </w:r>
      <w:r>
        <w:rPr>
          <w:lang w:val="pt_PT" w:bidi="pt_PT"/>
        </w:rPr>
        <w:t>Jo 1.17</w:t>
      </w:r>
      <w:r>
        <w:rPr>
          <w:lang w:val="pt_PT" w:bidi="pt_PT"/>
        </w:rPr>
        <w:t xml:space="preserve">; </w:t>
      </w:r>
      <w:r>
        <w:rPr>
          <w:lang w:val="pt_PT" w:bidi="pt_PT"/>
        </w:rPr>
        <w:t>Atos 15.1</w:t>
      </w:r>
      <w:r>
        <w:rPr>
          <w:lang w:val="pt_PT" w:bidi="pt_PT"/>
        </w:rPr>
        <w:t>). Ele aparece na transfiguração de Jesus como o representante da lei do AT, juntamente com Elias como o representante dos profetas do AT (</w:t>
      </w:r>
      <w:r>
        <w:rPr>
          <w:lang w:val="pt_PT" w:bidi="pt_PT"/>
        </w:rPr>
        <w:t>Mt 17.1–3</w:t>
      </w:r>
      <w:r>
        <w:rPr>
          <w:lang w:val="pt_PT" w:bidi="pt_PT"/>
        </w:rPr>
        <w:t>).</w:t>
      </w:r>
    </w:p>
    <w:p>
      <w:pPr/>
      <w:r>
        <w:rPr>
          <w:lang w:val="pt_PT" w:bidi="pt_PT"/>
        </w:rPr>
      </w:r>
      <w:r>
        <w:rPr>
          <w:lang w:val="pt_PT" w:bidi="pt_PT"/>
        </w:rPr>
        <w:t>O papel de Moisés como profeta também é mencionado no NT. Como profeta, ele falou da vinda do Messias e seus sofrimentos (</w:t>
      </w:r>
      <w:r>
        <w:rPr>
          <w:lang w:val="pt_PT" w:bidi="pt_PT"/>
        </w:rPr>
        <w:t>Lc 24.25–27</w:t>
      </w:r>
      <w:r>
        <w:rPr>
          <w:lang w:val="pt_PT" w:bidi="pt_PT"/>
        </w:rPr>
        <w:t xml:space="preserve">; </w:t>
      </w:r>
      <w:r>
        <w:rPr>
          <w:lang w:val="pt_PT" w:bidi="pt_PT"/>
        </w:rPr>
        <w:t>Atos 3.22</w:t>
      </w:r>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r>
        <w:rPr>
          <w:lang w:val="pt_PT" w:bidi="pt_PT"/>
        </w:rPr>
        <w:t>Mt 2.13–18</w:t>
      </w:r>
      <w:r>
        <w:rPr>
          <w:lang w:val="pt_PT" w:bidi="pt_PT"/>
        </w:rPr>
        <w:t>). A proclamação de Jesus de uma nova lei em seu Sermão do Monte é paralela à entrega da lei no Sinai (</w:t>
      </w:r>
      <w:r>
        <w:rPr>
          <w:lang w:val="pt_PT" w:bidi="pt_PT"/>
        </w:rPr>
        <w:t>Mt 5–7</w:t>
      </w:r>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r>
        <w:rPr>
          <w:lang w:val="pt_PT" w:bidi="pt_PT"/>
        </w:rPr>
        <w:t>Hb 3.5–6</w:t>
      </w:r>
      <w:r>
        <w:rPr>
          <w:lang w:val="pt_PT" w:bidi="pt_PT"/>
        </w:rPr>
        <w:t xml:space="preserve">; </w:t>
      </w:r>
      <w:r>
        <w:rPr>
          <w:lang w:val="pt_PT" w:bidi="pt_PT"/>
        </w:rPr>
        <w:t>9.11–22</w:t>
      </w:r>
      <w:r>
        <w:rPr>
          <w:lang w:val="pt_PT" w:bidi="pt_PT"/>
        </w:rPr>
        <w:t>). João contrastou a lei que foi dada através de Moisés com a graça e a verdade que vieram através de Jesus Cristo (</w:t>
      </w:r>
      <w:r>
        <w:rPr>
          <w:lang w:val="pt_PT" w:bidi="pt_PT"/>
        </w:rPr>
        <w:t>Jo 1.17</w:t>
      </w:r>
      <w:r>
        <w:rPr>
          <w:lang w:val="pt_PT" w:bidi="pt_PT"/>
        </w:rPr>
        <w:t>). Ele também contrastou o maná no deserto a Jesus como “o pão da vida” (</w:t>
      </w:r>
      <w:r>
        <w:rPr>
          <w:lang w:val="pt_PT" w:bidi="pt_PT"/>
        </w:rPr>
        <w:t>6.30–35</w:t>
      </w:r>
      <w:r>
        <w:rPr>
          <w:lang w:val="pt_PT" w:bidi="pt_PT"/>
        </w:rPr>
        <w:t>).</w:t>
      </w:r>
    </w:p>
    <w:p>
      <w:pPr/>
      <w:r>
        <w:rPr>
          <w:lang w:val="pt_PT" w:bidi="pt_PT"/>
        </w:rPr>
      </w:r>
      <w:r>
        <w:rPr>
          <w:lang w:val="pt_PT" w:bidi="pt_PT"/>
        </w:rPr>
        <w:t>Outras referências a Moisés ou a eventos associados a ele incluem seu nascimento (</w:t>
      </w:r>
      <w:r>
        <w:rPr>
          <w:lang w:val="pt_PT" w:bidi="pt_PT"/>
        </w:rPr>
        <w:t>Atos 7.20</w:t>
      </w:r>
      <w:r>
        <w:rPr>
          <w:lang w:val="pt_PT" w:bidi="pt_PT"/>
        </w:rPr>
        <w:t xml:space="preserve">; </w:t>
      </w:r>
      <w:r>
        <w:rPr>
          <w:lang w:val="pt_PT" w:bidi="pt_PT"/>
        </w:rPr>
        <w:t>Hb 11.23</w:t>
      </w:r>
      <w:r>
        <w:rPr>
          <w:lang w:val="pt_PT" w:bidi="pt_PT"/>
        </w:rPr>
        <w:t>), a sarça ardente (</w:t>
      </w:r>
      <w:r>
        <w:rPr>
          <w:lang w:val="pt_PT" w:bidi="pt_PT"/>
        </w:rPr>
        <w:t>Lc 20.37</w:t>
      </w:r>
      <w:r>
        <w:rPr>
          <w:lang w:val="pt_PT" w:bidi="pt_PT"/>
        </w:rPr>
        <w:t>), os magos do Egito (</w:t>
      </w:r>
      <w:r>
        <w:rPr>
          <w:lang w:val="pt_PT" w:bidi="pt_PT"/>
        </w:rPr>
        <w:t>2Tm 3.8</w:t>
      </w:r>
      <w:r>
        <w:rPr>
          <w:lang w:val="pt_PT" w:bidi="pt_PT"/>
        </w:rPr>
        <w:t>), a Páscoa (</w:t>
      </w:r>
      <w:r>
        <w:rPr>
          <w:lang w:val="pt_PT" w:bidi="pt_PT"/>
        </w:rPr>
        <w:t>Hb 11.28</w:t>
      </w:r>
      <w:r>
        <w:rPr>
          <w:lang w:val="pt_PT" w:bidi="pt_PT"/>
        </w:rPr>
        <w:t>), o êxodo (</w:t>
      </w:r>
      <w:r>
        <w:rPr>
          <w:lang w:val="pt_PT" w:bidi="pt_PT"/>
        </w:rPr>
        <w:t>3.16</w:t>
      </w:r>
      <w:r>
        <w:rPr>
          <w:lang w:val="pt_PT" w:bidi="pt_PT"/>
        </w:rPr>
        <w:t>), a travessia do mar (</w:t>
      </w:r>
      <w:r>
        <w:rPr>
          <w:lang w:val="pt_PT" w:bidi="pt_PT"/>
        </w:rPr>
        <w:t>1Co 10.2</w:t>
      </w:r>
      <w:r>
        <w:rPr>
          <w:lang w:val="pt_PT" w:bidi="pt_PT"/>
        </w:rPr>
        <w:t>), o sacrifício da aliança no Sinai (</w:t>
      </w:r>
      <w:r>
        <w:rPr>
          <w:lang w:val="pt_PT" w:bidi="pt_PT"/>
        </w:rPr>
        <w:t>Mt 26.28</w:t>
      </w:r>
      <w:r>
        <w:rPr>
          <w:lang w:val="pt_PT" w:bidi="pt_PT"/>
        </w:rPr>
        <w:t>), o maná (</w:t>
      </w:r>
      <w:r>
        <w:rPr>
          <w:lang w:val="pt_PT" w:bidi="pt_PT"/>
        </w:rPr>
        <w:t>1Co 10.3</w:t>
      </w:r>
      <w:r>
        <w:rPr>
          <w:lang w:val="pt_PT" w:bidi="pt_PT"/>
        </w:rPr>
        <w:t>), a glória no rosto de Moisés (</w:t>
      </w:r>
      <w:r>
        <w:rPr>
          <w:lang w:val="pt_PT" w:bidi="pt_PT"/>
        </w:rPr>
        <w:t>2Co 3.7–18</w:t>
      </w:r>
      <w:r>
        <w:rPr>
          <w:lang w:val="pt_PT" w:bidi="pt_PT"/>
        </w:rPr>
        <w:t>), a água da rocha (</w:t>
      </w:r>
      <w:r>
        <w:rPr>
          <w:lang w:val="pt_PT" w:bidi="pt_PT"/>
        </w:rPr>
        <w:t>1Co 10.4</w:t>
      </w:r>
      <w:r>
        <w:rPr>
          <w:lang w:val="pt_PT" w:bidi="pt_PT"/>
        </w:rPr>
        <w:t>), a serpente de bronze (</w:t>
      </w:r>
      <w:r>
        <w:rPr>
          <w:lang w:val="pt_PT" w:bidi="pt_PT"/>
        </w:rPr>
        <w:t>Jo 3.14</w:t>
      </w:r>
      <w:r>
        <w:rPr>
          <w:lang w:val="pt_PT" w:bidi="pt_PT"/>
        </w:rPr>
        <w:t>) e o cântico de Moisés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r>
        <w:rPr>
          <w:lang w:val="pt_PT" w:bidi="pt_PT"/>
        </w:rPr>
        <w:t>Mateus 23.2</w:t>
      </w:r>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r>
        <w:rPr>
          <w:lang w:val="pt_PT" w:bidi="pt_PT"/>
        </w:rPr>
        <w:t>Mt 23.6</w:t>
      </w:r>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r>
        <w:rPr>
          <w:lang w:val="pt_PT" w:bidi="pt_PT"/>
        </w:rPr>
        <w:t>Mateus 23.2</w:t>
      </w:r>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r>
        <w:rPr>
          <w:lang w:val="pt_PT" w:bidi="pt_PT"/>
        </w:rPr>
        <w:t>Mt 15.3–6</w:t>
      </w:r>
      <w:r>
        <w:rPr>
          <w:lang w:val="pt_PT" w:bidi="pt_PT"/>
        </w:rPr>
        <w:t xml:space="preserve">; </w:t>
      </w:r>
      <w:r>
        <w:rPr>
          <w:lang w:val="pt_PT" w:bidi="pt_PT"/>
        </w:rPr>
        <w:t>23.4</w:t>
      </w:r>
      <w:r>
        <w:rPr>
          <w:lang w:val="pt_PT" w:bidi="pt_PT"/>
        </w:rPr>
        <w:t>,</w:t>
      </w:r>
      <w:r>
        <w:rPr>
          <w:lang w:val="pt_PT" w:bidi="pt_PT"/>
        </w:rPr>
        <w:t>16–22</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r>
        <w:rPr>
          <w:lang w:val="pt_PT" w:bidi="pt_PT"/>
        </w:rPr>
        <w:t>Êx 20.1–17</w:t>
      </w:r>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r>
        <w:rPr>
          <w:lang w:val="pt_PT" w:bidi="pt_PT"/>
        </w:rPr>
        <w:t>Lv 1–7</w:t>
      </w:r>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r>
        <w:rPr>
          <w:lang w:val="pt_PT" w:bidi="pt_PT"/>
        </w:rPr>
        <w:t>Lv 11–15</w:t>
      </w:r>
      <w:r>
        <w:rPr>
          <w:lang w:val="pt_PT" w:bidi="pt_PT"/>
        </w:rPr>
        <w:t xml:space="preserve">; </w:t>
      </w:r>
      <w:r>
        <w:rPr>
          <w:lang w:val="pt_PT" w:bidi="pt_PT"/>
        </w:rPr>
        <w:t>19</w:t>
      </w:r>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r>
        <w:rPr>
          <w:lang w:val="pt_PT" w:bidi="pt_PT"/>
        </w:rPr>
        <w:t>Lv 19</w:t>
      </w:r>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r>
        <w:rPr>
          <w:lang w:val="pt_PT" w:bidi="pt_PT"/>
        </w:rPr>
        <w:t>Dt 16–18</w:t>
      </w:r>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r>
        <w:rPr>
          <w:lang w:val="pt_PT" w:bidi="pt_PT"/>
        </w:rPr>
        <w:t>Mt 5.17</w:t>
      </w:r>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r>
        <w:rPr>
          <w:lang w:val="pt_PT" w:bidi="pt_PT"/>
        </w:rPr>
        <w:t>Js 15.26</w:t>
      </w:r>
      <w:r>
        <w:rPr>
          <w:lang w:val="pt_PT" w:bidi="pt_PT"/>
        </w:rPr>
        <w:t>), posteriormente atribuída a Simeão (</w:t>
      </w:r>
      <w:r>
        <w:rPr>
          <w:lang w:val="pt_PT" w:bidi="pt_PT"/>
        </w:rPr>
        <w:t>Js 19.2</w:t>
      </w:r>
      <w:r>
        <w:rPr>
          <w:lang w:val="pt_PT" w:bidi="pt_PT"/>
        </w:rPr>
        <w:t xml:space="preserve">; </w:t>
      </w:r>
      <w:r>
        <w:rPr>
          <w:lang w:val="pt_PT" w:bidi="pt_PT"/>
        </w:rPr>
        <w:t>1Cr 4.28</w:t>
      </w:r>
      <w:r>
        <w:rPr>
          <w:lang w:val="pt_PT" w:bidi="pt_PT"/>
        </w:rPr>
        <w:t>). O povo de Judá reassentou essa área após o exílio (</w:t>
      </w:r>
      <w:r>
        <w:rPr>
          <w:lang w:val="pt_PT" w:bidi="pt_PT"/>
        </w:rPr>
        <w:t>Ne 11.26</w:t>
      </w:r>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r>
        <w:rPr>
          <w:lang w:val="pt_PT" w:bidi="pt_PT"/>
        </w:rPr>
        <w:t>Lv 18.21</w:t>
      </w:r>
      <w:r>
        <w:rPr>
          <w:lang w:val="pt_PT" w:bidi="pt_PT"/>
        </w:rPr>
        <w:t xml:space="preserve">; </w:t>
      </w:r>
      <w:r>
        <w:rPr>
          <w:lang w:val="pt_PT" w:bidi="pt_PT"/>
        </w:rPr>
        <w:t>Jr 32.35</w:t>
      </w:r>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r>
        <w:rPr>
          <w:lang w:val="pt_PT" w:bidi="pt_PT"/>
        </w:rPr>
        <w:t>At 7.43</w:t>
      </w:r>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r>
        <w:rPr>
          <w:lang w:val="pt_PT" w:bidi="pt_PT"/>
        </w:rPr>
        <w:t>Gênesis 1–3</w:t>
      </w:r>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r>
        <w:rPr>
          <w:lang w:val="pt_PT" w:bidi="pt_PT"/>
        </w:rPr>
        <w:t>Gênesis 11.31–12.9</w:t>
      </w:r>
      <w:r>
        <w:rPr>
          <w:lang w:val="pt_PT" w:bidi="pt_PT"/>
        </w:rPr>
        <w:t>).</w:t>
      </w:r>
    </w:p>
    <w:p>
      <w:pPr/>
      <w:r>
        <w:rPr>
          <w:lang w:val="pt_PT" w:bidi="pt_PT"/>
        </w:rPr>
      </w:r>
      <w:r>
        <w:rPr>
          <w:lang w:val="pt_PT" w:bidi="pt_PT"/>
        </w:rPr>
        <w:t>Quando Abraão chegou em Canaã, as pessoas na terra eram politeístas. Cada cultura na Palestina tinha muitos deuses (</w:t>
      </w:r>
      <w:r>
        <w:rPr>
          <w:lang w:val="pt_PT" w:bidi="pt_PT"/>
        </w:rPr>
        <w:t>Gênesis 31.3</w:t>
      </w:r>
      <w:r>
        <w:rPr>
          <w:lang w:val="pt_PT" w:bidi="pt_PT"/>
        </w:rPr>
        <w:t>–</w:t>
      </w:r>
      <w:r>
        <w:rPr>
          <w:lang w:val="pt_PT" w:bidi="pt_PT"/>
        </w:rPr>
        <w:t>35</w:t>
      </w:r>
      <w:r>
        <w:rPr>
          <w:lang w:val="pt_PT" w:bidi="pt_PT"/>
        </w:rPr>
        <w:t xml:space="preserve">; </w:t>
      </w:r>
      <w:r>
        <w:rPr>
          <w:lang w:val="pt_PT" w:bidi="pt_PT"/>
        </w:rPr>
        <w:t>Juízes 11.24</w:t>
      </w:r>
      <w:r>
        <w:rPr>
          <w:lang w:val="pt_PT" w:bidi="pt_PT"/>
        </w:rPr>
        <w:t xml:space="preserve">; </w:t>
      </w:r>
      <w:r>
        <w:rPr>
          <w:lang w:val="pt_PT" w:bidi="pt_PT"/>
        </w:rPr>
        <w:t>1 Samuel 5.2</w:t>
      </w:r>
      <w:r>
        <w:rPr>
          <w:lang w:val="pt_PT" w:bidi="pt_PT"/>
        </w:rPr>
        <w:t>–</w:t>
      </w:r>
      <w:r>
        <w:rPr>
          <w:lang w:val="pt_PT" w:bidi="pt_PT"/>
        </w:rPr>
        <w:t>5</w:t>
      </w:r>
      <w:r>
        <w:rPr>
          <w:lang w:val="pt_PT" w:bidi="pt_PT"/>
        </w:rPr>
        <w:t xml:space="preserve">; </w:t>
      </w:r>
      <w:r>
        <w:rPr>
          <w:lang w:val="pt_PT" w:bidi="pt_PT"/>
        </w:rPr>
        <w:t>1 Reis 11.33</w:t>
      </w:r>
      <w:r>
        <w:rPr>
          <w:lang w:val="pt_PT" w:bidi="pt_PT"/>
        </w:rPr>
        <w:t>). Os descendentes de Abraão frequentemente se desviavam de Deus e adoravam os deuses dos cananeus. Eles também misturavam práticas pagãs com sua adoração a Deus (</w:t>
      </w:r>
      <w:r>
        <w:rPr>
          <w:lang w:val="pt_PT" w:bidi="pt_PT"/>
        </w:rPr>
        <w:t>Gênesis 35.2</w:t>
      </w:r>
      <w:r>
        <w:rPr>
          <w:lang w:val="pt_PT" w:bidi="pt_PT"/>
        </w:rPr>
        <w:t>–</w:t>
      </w:r>
      <w:r>
        <w:rPr>
          <w:lang w:val="pt_PT" w:bidi="pt_PT"/>
        </w:rPr>
        <w:t>4</w:t>
      </w:r>
      <w:r>
        <w:rPr>
          <w:lang w:val="pt_PT" w:bidi="pt_PT"/>
        </w:rPr>
        <w:t xml:space="preserve">; compare </w:t>
      </w:r>
      <w:r>
        <w:rPr>
          <w:lang w:val="pt_PT" w:bidi="pt_PT"/>
        </w:rPr>
        <w:t>Josué 24.2</w:t>
      </w:r>
      <w:r>
        <w:rPr>
          <w:lang w:val="pt_PT" w:bidi="pt_PT"/>
        </w:rPr>
        <w:t xml:space="preserve">; </w:t>
      </w:r>
      <w:r>
        <w:rPr>
          <w:lang w:val="pt_PT" w:bidi="pt_PT"/>
        </w:rPr>
        <w:t>1 Reis 16.30</w:t>
      </w:r>
      <w:r>
        <w:rPr>
          <w:lang w:val="pt_PT" w:bidi="pt_PT"/>
        </w:rPr>
        <w:t>–</w:t>
      </w:r>
      <w:r>
        <w:rPr>
          <w:lang w:val="pt_PT" w:bidi="pt_PT"/>
        </w:rPr>
        <w:t>33</w:t>
      </w:r>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r>
        <w:rPr>
          <w:lang w:val="pt_PT" w:bidi="pt_PT"/>
        </w:rPr>
        <w:t>Êxodo 3.6,15</w:t>
      </w:r>
      <w:r>
        <w:rPr>
          <w:lang w:val="pt_PT" w:bidi="pt_PT"/>
        </w:rPr>
        <w:t>–</w:t>
      </w:r>
      <w:r>
        <w:rPr>
          <w:lang w:val="pt_PT" w:bidi="pt_PT"/>
        </w:rPr>
        <w:t>16</w:t>
      </w:r>
      <w:r>
        <w:rPr>
          <w:lang w:val="pt_PT" w:bidi="pt_PT"/>
        </w:rPr>
        <w:t xml:space="preserve">; compare </w:t>
      </w:r>
      <w:r>
        <w:rPr>
          <w:lang w:val="pt_PT" w:bidi="pt_PT"/>
        </w:rPr>
        <w:t>1 Reis 18.17</w:t>
      </w:r>
      <w:r>
        <w:rPr>
          <w:lang w:val="pt_PT" w:bidi="pt_PT"/>
        </w:rPr>
        <w:t>–</w:t>
      </w:r>
      <w:r>
        <w:rPr>
          <w:lang w:val="pt_PT" w:bidi="pt_PT"/>
        </w:rPr>
        <w:t>18</w:t>
      </w:r>
      <w:r>
        <w:rPr>
          <w:lang w:val="pt_PT" w:bidi="pt_PT"/>
        </w:rPr>
        <w:t>). Os israelitas precisavam ser lembrados de seu monoteísmo por causa das crenças politeístas de seus vizinhos. Até mesmo Davi precisava dessas lembranças (</w:t>
      </w:r>
      <w:r>
        <w:rPr>
          <w:lang w:val="pt_PT" w:bidi="pt_PT"/>
        </w:rPr>
        <w:t>1 Samuel 26.19</w:t>
      </w:r>
      <w:r>
        <w:rPr>
          <w:lang w:val="pt_PT" w:bidi="pt_PT"/>
        </w:rPr>
        <w:t>), assim como Salomão (</w:t>
      </w:r>
      <w:r>
        <w:rPr>
          <w:lang w:val="pt_PT" w:bidi="pt_PT"/>
        </w:rPr>
        <w:t>1 Reis 11.1</w:t>
      </w:r>
      <w:r>
        <w:rPr>
          <w:lang w:val="pt_PT" w:bidi="pt_PT"/>
        </w:rPr>
        <w:t>–</w:t>
      </w:r>
      <w:r>
        <w:rPr>
          <w:lang w:val="pt_PT" w:bidi="pt_PT"/>
        </w:rPr>
        <w:t>7</w:t>
      </w:r>
      <w:r>
        <w:rPr>
          <w:lang w:val="pt_PT" w:bidi="pt_PT"/>
        </w:rPr>
        <w:t>) e reis posteriores (</w:t>
      </w:r>
      <w:r>
        <w:rPr>
          <w:lang w:val="pt_PT" w:bidi="pt_PT"/>
        </w:rPr>
        <w:t>12.28–32</w:t>
      </w:r>
      <w:r>
        <w:rPr>
          <w:lang w:val="pt_PT" w:bidi="pt_PT"/>
        </w:rPr>
        <w:t xml:space="preserve">; </w:t>
      </w:r>
      <w:r>
        <w:rPr>
          <w:lang w:val="pt_PT" w:bidi="pt_PT"/>
        </w:rPr>
        <w:t>2 Reis 10.31</w:t>
      </w:r>
      <w:r>
        <w:rPr>
          <w:lang w:val="pt_PT" w:bidi="pt_PT"/>
        </w:rPr>
        <w:t xml:space="preserve">; </w:t>
      </w:r>
      <w:r>
        <w:rPr>
          <w:lang w:val="pt_PT" w:bidi="pt_PT"/>
        </w:rPr>
        <w:t>22.17</w:t>
      </w:r>
      <w:r>
        <w:rPr>
          <w:lang w:val="pt_PT" w:bidi="pt_PT"/>
        </w:rPr>
        <w:t>).</w:t>
      </w:r>
    </w:p>
    <w:p>
      <w:pPr/>
      <w:r>
        <w:rPr>
          <w:lang w:val="pt_PT" w:bidi="pt_PT"/>
        </w:rPr>
      </w:r>
      <w:r>
        <w:rPr>
          <w:lang w:val="pt_PT" w:bidi="pt_PT"/>
        </w:rPr>
        <w:t>Os primeiros profetas não argumentaram a favor do monoteísmo. Em vez disso, eles rejeitaram os deuses pagãos (</w:t>
      </w:r>
      <w:r>
        <w:rPr>
          <w:lang w:val="pt_PT" w:bidi="pt_PT"/>
        </w:rPr>
        <w:t>1 Reis 18.24</w:t>
      </w:r>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r>
        <w:rPr>
          <w:lang w:val="pt_PT" w:bidi="pt_PT"/>
        </w:rPr>
        <w:t>Salmo 115</w:t>
      </w:r>
      <w:r>
        <w:rPr>
          <w:lang w:val="pt_PT" w:bidi="pt_PT"/>
        </w:rPr>
        <w:t xml:space="preserve">; </w:t>
      </w:r>
      <w:r>
        <w:rPr>
          <w:lang w:val="pt_PT" w:bidi="pt_PT"/>
        </w:rPr>
        <w:t>Isaías 46</w:t>
      </w:r>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r>
        <w:rPr>
          <w:lang w:val="pt_PT" w:bidi="pt_PT"/>
        </w:rPr>
        <w:t>Dt 1.7,19–20</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r>
        <w:rPr>
          <w:lang w:val="pt_PT" w:bidi="pt_PT"/>
        </w:rPr>
        <w:t>Dt 11.29</w:t>
      </w:r>
      <w:r>
        <w:rPr>
          <w:lang w:val="pt_PT" w:bidi="pt_PT"/>
        </w:rPr>
        <w:t xml:space="preserve">; </w:t>
      </w:r>
      <w:r>
        <w:rPr>
          <w:lang w:val="pt_PT" w:bidi="pt_PT"/>
        </w:rPr>
        <w:t>27.13</w:t>
      </w:r>
      <w:r>
        <w:rPr>
          <w:lang w:val="pt_PT" w:bidi="pt_PT"/>
        </w:rPr>
        <w:t xml:space="preserve">; </w:t>
      </w:r>
      <w:r>
        <w:rPr>
          <w:lang w:val="pt_PT" w:bidi="pt_PT"/>
        </w:rPr>
        <w:t>Js 8.33</w:t>
      </w:r>
      <w:r>
        <w:rPr>
          <w:lang w:val="pt_PT" w:bidi="pt_PT"/>
        </w:rPr>
        <w:t>). O significado do seu nome é incerto. É improvável que se refira a um filho de Sobal, mesmo que a grafia do seu nome e a da montanha sejam as mesmas (</w:t>
      </w:r>
      <w:r>
        <w:rPr>
          <w:lang w:val="pt_PT" w:bidi="pt_PT"/>
        </w:rPr>
        <w:t>Gn 36.23</w:t>
      </w:r>
      <w:r>
        <w:rPr>
          <w:lang w:val="pt_PT" w:bidi="pt_PT"/>
        </w:rPr>
        <w:t xml:space="preserve">; </w:t>
      </w:r>
      <w:r>
        <w:rPr>
          <w:lang w:val="pt_PT" w:bidi="pt_PT"/>
        </w:rPr>
        <w:t>1Cr 1.40</w:t>
      </w:r>
      <w:r>
        <w:rPr>
          <w:lang w:val="pt_PT" w:bidi="pt_PT"/>
        </w:rPr>
        <w:t xml:space="preserve">). Compare </w:t>
      </w:r>
      <w:r>
        <w:rPr>
          <w:lang w:val="pt_PT" w:bidi="pt_PT"/>
        </w:rPr>
        <w:t>1 Crônicas 1.22</w:t>
      </w:r>
      <w:r>
        <w:rPr>
          <w:lang w:val="pt_PT" w:bidi="pt_PT"/>
        </w:rPr>
        <w:t>, onde "Ebal" é uma variante da grafia "Obal" (</w:t>
      </w:r>
      <w:r>
        <w:rPr>
          <w:lang w:val="pt_PT" w:bidi="pt_PT"/>
        </w:rPr>
        <w:t>Gn 10.28</w:t>
      </w:r>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r>
        <w:rPr>
          <w:lang w:val="pt_PT" w:bidi="pt_PT"/>
        </w:rPr>
        <w:t>Deuteronômio 27–28</w:t>
      </w:r>
      <w:r>
        <w:rPr>
          <w:lang w:val="pt_PT" w:bidi="pt_PT"/>
        </w:rPr>
        <w:t xml:space="preserve">. De acordo com </w:t>
      </w:r>
      <w:r>
        <w:rPr>
          <w:lang w:val="pt_PT" w:bidi="pt_PT"/>
        </w:rPr>
        <w:t>Deuteronômio 27.12</w:t>
      </w:r>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r>
        <w:rPr>
          <w:lang w:val="pt_PT" w:bidi="pt_PT"/>
        </w:rPr>
        <w:t>Js 8.33</w:t>
      </w:r>
      <w:r>
        <w:rPr>
          <w:lang w:val="pt_PT" w:bidi="pt_PT"/>
        </w:rPr>
        <w:t>). Ele também construiu um altar lá usando pedras não cortadas (</w:t>
      </w:r>
      <w:r>
        <w:rPr>
          <w:lang w:val="pt_PT" w:bidi="pt_PT"/>
        </w:rPr>
        <w:t>Js 8.30</w:t>
      </w:r>
      <w:r>
        <w:rPr>
          <w:lang w:val="pt_PT" w:bidi="pt_PT"/>
        </w:rPr>
        <w:t>), conforme Moisés havia ordenado ao povo (</w:t>
      </w:r>
      <w:r>
        <w:rPr>
          <w:lang w:val="pt_PT" w:bidi="pt_PT"/>
        </w:rPr>
        <w:t>Dt 27.4</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r>
        <w:rPr>
          <w:lang w:val="pt_PT" w:bidi="pt_PT"/>
        </w:rPr>
        <w:t>Jz 5.21</w:t>
      </w:r>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r>
        <w:rPr>
          <w:lang w:val="pt_PT" w:bidi="pt_PT"/>
        </w:rPr>
        <w:t>6.33</w:t>
      </w:r>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r>
        <w:rPr>
          <w:lang w:val="pt_PT" w:bidi="pt_PT"/>
        </w:rPr>
        <w:t>1Sm 31.1,8</w:t>
      </w:r>
      <w:r>
        <w:rPr>
          <w:lang w:val="pt_PT" w:bidi="pt_PT"/>
        </w:rPr>
        <w:t xml:space="preserve">; </w:t>
      </w:r>
      <w:r>
        <w:rPr>
          <w:lang w:val="pt_PT" w:bidi="pt_PT"/>
        </w:rPr>
        <w:t>2Sm 1.6,21</w:t>
      </w:r>
      <w:r>
        <w:rPr>
          <w:lang w:val="pt_PT" w:bidi="pt_PT"/>
        </w:rPr>
        <w:t xml:space="preserve">; </w:t>
      </w:r>
      <w:r>
        <w:rPr>
          <w:lang w:val="pt_PT" w:bidi="pt_PT"/>
        </w:rPr>
        <w:t>21.12</w:t>
      </w:r>
      <w:r>
        <w:rPr>
          <w:lang w:val="pt_PT" w:bidi="pt_PT"/>
        </w:rPr>
        <w:t xml:space="preserve">; </w:t>
      </w:r>
      <w:r>
        <w:rPr>
          <w:lang w:val="pt_PT" w:bidi="pt_PT"/>
        </w:rPr>
        <w:t>1Cr 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r>
        <w:rPr>
          <w:lang w:val="pt_PT" w:bidi="pt_PT"/>
        </w:rPr>
        <w:t>Êx 3.1–4</w:t>
      </w:r>
      <w:r>
        <w:rPr>
          <w:lang w:val="pt_PT" w:bidi="pt_PT"/>
        </w:rPr>
        <w:t xml:space="preserve">; </w:t>
      </w:r>
      <w:r>
        <w:rPr>
          <w:lang w:val="pt_PT" w:bidi="pt_PT"/>
        </w:rPr>
        <w:t>16</w:t>
      </w:r>
      <w:r>
        <w:rPr>
          <w:lang w:val="pt_PT" w:bidi="pt_PT"/>
        </w:rPr>
        <w:t xml:space="preserve">; </w:t>
      </w:r>
      <w:r>
        <w:rPr>
          <w:lang w:val="pt_PT" w:bidi="pt_PT"/>
        </w:rPr>
        <w:t>19–23</w:t>
      </w:r>
      <w:r>
        <w:rPr>
          <w:lang w:val="pt_PT" w:bidi="pt_PT"/>
        </w:rPr>
        <w:t xml:space="preserve">; </w:t>
      </w:r>
      <w:r>
        <w:rPr>
          <w:lang w:val="pt_PT" w:bidi="pt_PT"/>
        </w:rPr>
        <w:t>1Rs 19.8–18</w:t>
      </w:r>
      <w:r>
        <w:rPr>
          <w:lang w:val="pt_PT" w:bidi="pt_PT"/>
        </w:rPr>
        <w:t>).</w:t>
      </w:r>
    </w:p>
    <w:p>
      <w:pPr/>
      <w:r>
        <w:rPr>
          <w:lang w:val="pt_PT" w:bidi="pt_PT"/>
        </w:rPr>
      </w:r>
      <w:r>
        <w:rPr>
          <w:lang w:val="pt_PT" w:bidi="pt_PT"/>
        </w:rPr>
        <w:t>O monte Sião tornou-se quase tão importante quando Davi era rei (</w:t>
      </w:r>
      <w:r>
        <w:rPr>
          <w:lang w:val="pt_PT" w:bidi="pt_PT"/>
        </w:rPr>
        <w:t>Sl 50.2</w:t>
      </w:r>
      <w:r>
        <w:rPr>
          <w:lang w:val="pt_PT" w:bidi="pt_PT"/>
        </w:rPr>
        <w:t xml:space="preserve">; </w:t>
      </w:r>
      <w:r>
        <w:rPr>
          <w:lang w:val="pt_PT" w:bidi="pt_PT"/>
        </w:rPr>
        <w:t>Is 2.2–4</w:t>
      </w:r>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r>
        <w:rPr>
          <w:lang w:val="pt_PT" w:bidi="pt_PT"/>
        </w:rPr>
        <w:t>Êx 19</w:t>
      </w:r>
      <w:r>
        <w:rPr>
          <w:lang w:val="pt_PT" w:bidi="pt_PT"/>
        </w:rPr>
        <w:t xml:space="preserve">; compare </w:t>
      </w:r>
      <w:r>
        <w:rPr>
          <w:lang w:val="pt_PT" w:bidi="pt_PT"/>
        </w:rPr>
        <w:t>1Rs 8.27</w:t>
      </w:r>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r>
        <w:rPr>
          <w:lang w:val="pt_PT" w:bidi="pt_PT"/>
        </w:rPr>
        <w:t>Mt 5.1</w:t>
      </w:r>
      <w:r>
        <w:rPr>
          <w:lang w:val="pt_PT" w:bidi="pt_PT"/>
        </w:rPr>
        <w:t>);</w:t>
      </w:r>
    </w:p>
    <w:p>
      <w:pPr>
        <w:pStyle w:val="ListNumber"/>
        <w:spacing w:line="240" w:lineRule="auto"/>
        <w:ind w:left="720"/>
      </w:pPr>
      <w:r>
        <w:rPr>
          <w:lang w:val="pt_PT" w:bidi="pt_PT"/>
        </w:rPr>
      </w:r>
      <w:r>
        <w:rPr>
          <w:lang w:val="pt_PT" w:bidi="pt_PT"/>
        </w:rPr>
        <w:t>Ele se retirou para orar lá (</w:t>
      </w:r>
      <w:r>
        <w:rPr>
          <w:lang w:val="pt_PT" w:bidi="pt_PT"/>
        </w:rPr>
        <w:t>Lc 6.12</w:t>
      </w:r>
      <w:r>
        <w:rPr>
          <w:lang w:val="pt_PT" w:bidi="pt_PT"/>
        </w:rPr>
        <w:t>);</w:t>
      </w:r>
    </w:p>
    <w:p>
      <w:pPr>
        <w:pStyle w:val="ListNumber"/>
        <w:spacing w:line="240" w:lineRule="auto"/>
        <w:ind w:left="720"/>
      </w:pPr>
      <w:r>
        <w:rPr>
          <w:lang w:val="pt_PT" w:bidi="pt_PT"/>
        </w:rPr>
      </w:r>
      <w:r>
        <w:rPr>
          <w:lang w:val="pt_PT" w:bidi="pt_PT"/>
        </w:rPr>
        <w:t>Ele foi transfigurado em uma montanha (</w:t>
      </w:r>
      <w:r>
        <w:rPr>
          <w:lang w:val="pt_PT" w:bidi="pt_PT"/>
        </w:rPr>
        <w:t>Lc 9.28–36</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r>
        <w:rPr>
          <w:lang w:val="pt_PT" w:bidi="pt_PT"/>
        </w:rPr>
        <w:t>Dt 32.49</w:t>
      </w:r>
      <w:r>
        <w:rPr>
          <w:lang w:val="pt_PT" w:bidi="pt_PT"/>
        </w:rPr>
        <w:t>). A montanha agora identificada como Nebo tem dois picos. O nome no Antigo Testamento para o pico de Nebo é "Pisga" (</w:t>
      </w:r>
      <w:r>
        <w:rPr>
          <w:lang w:val="pt_PT" w:bidi="pt_PT"/>
        </w:rPr>
        <w:t>34.1</w:t>
      </w:r>
      <w:r>
        <w:rPr>
          <w:lang w:val="pt_PT" w:bidi="pt_PT"/>
        </w:rPr>
        <w:t xml:space="preserve">). Deste lugar elevado, Moisés viu a terra que Deus havia prometido dar a Israel (versículos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r>
        <w:rPr>
          <w:lang w:val="pt_PT" w:bidi="pt_PT"/>
        </w:rPr>
        <w:t>Isaías 28.21</w:t>
      </w:r>
      <w:r>
        <w:rPr>
          <w:lang w:val="pt_PT" w:bidi="pt_PT"/>
        </w:rPr>
        <w:t xml:space="preserve">. Parece que estava perto de Baal-Perazim, que significa "Baal das Brechas". Baal-Perazim é onde o rei Davi derrotou os filisteus. Pelo contexto de </w:t>
      </w:r>
      <w:r>
        <w:rPr>
          <w:lang w:val="pt_PT" w:bidi="pt_PT"/>
        </w:rPr>
        <w:t>2 Samuel 5.20</w:t>
      </w:r>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r>
        <w:rPr>
          <w:lang w:val="pt_PT" w:bidi="pt_PT"/>
        </w:rPr>
        <w:t>Nm 23.14</w:t>
      </w:r>
      <w:r>
        <w:rPr>
          <w:lang w:val="pt_PT" w:bidi="pt_PT"/>
        </w:rPr>
        <w:t>). Deus disse a Moisés para ir ao seu cume para ver a terra prometida (</w:t>
      </w:r>
      <w:r>
        <w:rPr>
          <w:lang w:val="pt_PT" w:bidi="pt_PT"/>
        </w:rPr>
        <w:t>Dt 3.27</w:t>
      </w:r>
      <w:r>
        <w:rPr>
          <w:lang w:val="pt_PT" w:bidi="pt_PT"/>
        </w:rPr>
        <w:t>). Mais tarde, Moisés voltou ao topo de Pisga para morrer (</w:t>
      </w:r>
      <w:r>
        <w:rPr>
          <w:lang w:val="pt_PT" w:bidi="pt_PT"/>
        </w:rPr>
        <w:t>34.1</w:t>
      </w:r>
      <w:r>
        <w:rPr>
          <w:lang w:val="pt_PT" w:bidi="pt_PT"/>
        </w:rPr>
        <w:t>).</w:t>
      </w:r>
    </w:p>
    <w:p>
      <w:pPr/>
      <w:r>
        <w:rPr>
          <w:lang w:val="pt_PT" w:bidi="pt_PT"/>
        </w:rPr>
      </w:r>
      <w:r>
        <w:rPr>
          <w:lang w:val="pt_PT" w:bidi="pt_PT"/>
        </w:rPr>
        <w:t>As encostas de Pisga fazem fronteira com o Mar Morto, também conhecido como o Mar da Arabá (</w:t>
      </w:r>
      <w:r>
        <w:rPr>
          <w:lang w:val="pt_PT" w:bidi="pt_PT"/>
        </w:rPr>
        <w:t xml:space="preserve">Dt </w:t>
      </w:r>
      <w:r>
        <w:rPr>
          <w:lang w:val="pt_PT" w:bidi="pt_PT"/>
        </w:rPr>
        <w:t>3.17</w:t>
      </w:r>
      <w:r>
        <w:rPr>
          <w:lang w:val="pt_PT" w:bidi="pt_PT"/>
        </w:rPr>
        <w:t xml:space="preserve">; </w:t>
      </w:r>
      <w:r>
        <w:rPr>
          <w:lang w:val="pt_PT" w:bidi="pt_PT"/>
        </w:rPr>
        <w:t>4.49</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r>
        <w:rPr>
          <w:lang w:val="pt_PT" w:bidi="pt_PT"/>
        </w:rPr>
        <w:t>Nm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r>
        <w:rPr>
          <w:lang w:val="pt_PT" w:bidi="pt_PT"/>
        </w:rPr>
        <w:t>Lv 11.19</w:t>
      </w:r>
      <w:r>
        <w:rPr>
          <w:lang w:val="pt_PT" w:bidi="pt_PT"/>
        </w:rPr>
        <w:t xml:space="preserve">; </w:t>
      </w:r>
      <w:r>
        <w:rPr>
          <w:lang w:val="pt_PT" w:bidi="pt_PT"/>
        </w:rPr>
        <w:t>Dt 14.18</w:t>
      </w:r>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r>
        <w:rPr>
          <w:lang w:val="pt_PT" w:bidi="pt_PT"/>
        </w:rPr>
        <w:t>Et 4.13–14</w:t>
      </w:r>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r>
        <w:rPr>
          <w:lang w:val="pt_PT" w:bidi="pt_PT"/>
        </w:rPr>
        <w:t>Et 6.7–9</w:t>
      </w:r>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r>
        <w:rPr>
          <w:lang w:val="pt_PT" w:bidi="pt_PT"/>
        </w:rPr>
        <w:t>Ed 2.2</w:t>
      </w:r>
      <w:r>
        <w:rPr>
          <w:lang w:val="pt_PT" w:bidi="pt_PT"/>
        </w:rPr>
        <w:t xml:space="preserve">; </w:t>
      </w:r>
      <w:r>
        <w:rPr>
          <w:lang w:val="pt_PT" w:bidi="pt_PT"/>
        </w:rPr>
        <w:t>Ne 7.7</w:t>
      </w:r>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r>
        <w:rPr>
          <w:lang w:val="pt_PT" w:bidi="pt_PT"/>
        </w:rPr>
        <w:t>Gênesis 40</w:t>
      </w:r>
      <w:r>
        <w:rPr>
          <w:lang w:val="pt_PT" w:bidi="pt_PT"/>
        </w:rPr>
        <w:t xml:space="preserve"> e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r>
        <w:rPr>
          <w:lang w:val="pt_PT" w:bidi="pt_PT"/>
        </w:rPr>
        <w:t>Gn 12.6</w:t>
      </w:r>
      <w:r>
        <w:rPr>
          <w:lang w:val="pt_PT" w:bidi="pt_PT"/>
        </w:rPr>
        <w:t>). Mais tarde, Moisés mencionou este lugar como um marco geográfico para identificar a localização do Monte Gerizim e do Monte Ebal (</w:t>
      </w:r>
      <w:r>
        <w:rPr>
          <w:lang w:val="pt_PT" w:bidi="pt_PT"/>
        </w:rPr>
        <w:t>Dt 11.30</w:t>
      </w:r>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r>
        <w:rPr>
          <w:lang w:val="pt_PT" w:bidi="pt_PT"/>
        </w:rPr>
        <w:t>Jz 7.1</w:t>
      </w:r>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r>
        <w:rPr>
          <w:lang w:val="pt_PT" w:bidi="pt_PT"/>
        </w:rPr>
        <w:t>Mq 1.14</w:t>
      </w:r>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r>
        <w:rPr>
          <w:lang w:val="pt_PT" w:bidi="pt_PT"/>
        </w:rPr>
        <w:t>Gn 22.2</w:t>
      </w:r>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r>
        <w:rPr>
          <w:lang w:val="pt_PT" w:bidi="pt_PT"/>
        </w:rPr>
        <w:t>2 Crônicas 3.1</w:t>
      </w:r>
      <w:r>
        <w:rPr>
          <w:lang w:val="pt_PT" w:bidi="pt_PT"/>
        </w:rPr>
        <w:t xml:space="preserve">, o Monte Moriá é o local do Templo de Salomão, especificamente identificado com a eira de Ornã, o jebuseu (cf. </w:t>
      </w:r>
      <w:r>
        <w:rPr>
          <w:lang w:val="pt_PT" w:bidi="pt_PT"/>
        </w:rPr>
        <w:t>2Sm 24</w:t>
      </w:r>
      <w:r>
        <w:rPr>
          <w:lang w:val="pt_PT" w:bidi="pt_PT"/>
        </w:rPr>
        <w:t xml:space="preserve">; </w:t>
      </w:r>
      <w:r>
        <w:rPr>
          <w:lang w:val="pt_PT" w:bidi="pt_PT"/>
        </w:rPr>
        <w:t>1Cr 21</w:t>
      </w:r>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r>
        <w:rPr>
          <w:lang w:val="pt_PT" w:bidi="pt_PT"/>
        </w:rPr>
        <w:t>2Rs 20.1–11</w:t>
      </w:r>
      <w:r>
        <w:rPr>
          <w:lang w:val="pt_PT" w:bidi="pt_PT"/>
        </w:rPr>
        <w:t>). Uma morte prematura pode parecer o resultado do julgamento de Deus; portanto, Jó viu a necessidade de vindicar seu caráter antes da morte (</w:t>
      </w:r>
      <w:r>
        <w:rPr>
          <w:lang w:val="pt_PT" w:bidi="pt_PT"/>
        </w:rPr>
        <w:t>Jó 19.25–26</w:t>
      </w:r>
      <w:r>
        <w:rPr>
          <w:lang w:val="pt_PT" w:bidi="pt_PT"/>
        </w:rPr>
        <w:t xml:space="preserve">). Apenas em </w:t>
      </w:r>
      <w:r>
        <w:rPr>
          <w:lang w:val="pt_PT" w:bidi="pt_PT"/>
        </w:rPr>
        <w:t>Eclesiastes 3.19–20</w:t>
      </w:r>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r>
        <w:rPr>
          <w:lang w:val="pt_PT" w:bidi="pt_PT"/>
        </w:rPr>
        <w:t>Sl 73.23–28</w:t>
      </w:r>
      <w:r>
        <w:rPr>
          <w:lang w:val="pt_PT" w:bidi="pt_PT"/>
        </w:rPr>
        <w:t>), mas ele é raramente retratado como presente com os mortos, e isso ocorre apenas na literatura bíblica posterior (</w:t>
      </w:r>
      <w:r>
        <w:rPr>
          <w:lang w:val="pt_PT" w:bidi="pt_PT"/>
        </w:rPr>
        <w:t>Sl 139.8</w:t>
      </w:r>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r>
        <w:rPr>
          <w:lang w:val="pt_PT" w:bidi="pt_PT"/>
        </w:rPr>
        <w:t>Dt 30.15–20</w:t>
      </w:r>
      <w:r>
        <w:rPr>
          <w:lang w:val="pt_PT" w:bidi="pt_PT"/>
        </w:rPr>
        <w:t xml:space="preserve">; </w:t>
      </w:r>
      <w:r>
        <w:rPr>
          <w:lang w:val="pt_PT" w:bidi="pt_PT"/>
        </w:rPr>
        <w:t>Jr 21.8</w:t>
      </w:r>
      <w:r>
        <w:rPr>
          <w:lang w:val="pt_PT" w:bidi="pt_PT"/>
        </w:rPr>
        <w:t xml:space="preserve">; </w:t>
      </w:r>
      <w:r>
        <w:rPr>
          <w:lang w:val="pt_PT" w:bidi="pt_PT"/>
        </w:rPr>
        <w:t>Ez 18.21–32</w:t>
      </w:r>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(2Ed 3.7; Eclo 25.24).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r>
        <w:rPr>
          <w:lang w:val="pt_PT" w:bidi="pt_PT"/>
        </w:rPr>
        <w:t>Dn 12.2</w:t>
      </w:r>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r>
        <w:rPr>
          <w:lang w:val="pt_PT" w:bidi="pt_PT"/>
        </w:rPr>
        <w:t>Rm 4.17</w:t>
      </w:r>
      <w:r>
        <w:rPr>
          <w:lang w:val="pt_PT" w:bidi="pt_PT"/>
        </w:rPr>
        <w:t xml:space="preserve">; </w:t>
      </w:r>
      <w:r>
        <w:rPr>
          <w:lang w:val="pt_PT" w:bidi="pt_PT"/>
        </w:rPr>
        <w:t>1Tm 6.16</w:t>
      </w:r>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r>
        <w:rPr>
          <w:lang w:val="pt_PT" w:bidi="pt_PT"/>
        </w:rPr>
        <w:t>Rm 5.12,17–18</w:t>
      </w:r>
      <w:r>
        <w:rPr>
          <w:lang w:val="pt_PT" w:bidi="pt_PT"/>
        </w:rPr>
        <w:t xml:space="preserve">; </w:t>
      </w:r>
      <w:r>
        <w:rPr>
          <w:lang w:val="pt_PT" w:bidi="pt_PT"/>
        </w:rPr>
        <w:t>1Co 15.22</w:t>
      </w:r>
      <w:r>
        <w:rPr>
          <w:lang w:val="pt_PT" w:bidi="pt_PT"/>
        </w:rPr>
        <w:t>). Quando Adão se separou de Deus, essa separação trouxe a morte. Cada ser humano seguiu os passos de Adão (</w:t>
      </w:r>
      <w:r>
        <w:rPr>
          <w:lang w:val="pt_PT" w:bidi="pt_PT"/>
        </w:rPr>
        <w:t>Rm 3.23</w:t>
      </w:r>
      <w:r>
        <w:rPr>
          <w:lang w:val="pt_PT" w:bidi="pt_PT"/>
        </w:rPr>
        <w:t xml:space="preserve">; </w:t>
      </w:r>
      <w:r>
        <w:rPr>
          <w:lang w:val="pt_PT" w:bidi="pt_PT"/>
        </w:rPr>
        <w:t>5.12</w:t>
      </w:r>
      <w:r>
        <w:rPr>
          <w:lang w:val="pt_PT" w:bidi="pt_PT"/>
        </w:rPr>
        <w:t>), trazendo a morte para todos como o resultado absolutamente necessário (</w:t>
      </w:r>
      <w:r>
        <w:rPr>
          <w:lang w:val="pt_PT" w:bidi="pt_PT"/>
        </w:rPr>
        <w:t>Rm 6.23</w:t>
      </w:r>
      <w:r>
        <w:rPr>
          <w:lang w:val="pt_PT" w:bidi="pt_PT"/>
        </w:rPr>
        <w:t xml:space="preserve">; </w:t>
      </w:r>
      <w:r>
        <w:rPr>
          <w:lang w:val="pt_PT" w:bidi="pt_PT"/>
        </w:rPr>
        <w:t>Hb 9.27</w:t>
      </w:r>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r>
        <w:rPr>
          <w:lang w:val="pt_PT" w:bidi="pt_PT"/>
        </w:rPr>
        <w:t>Rm 8.15</w:t>
      </w:r>
      <w:r>
        <w:rPr>
          <w:lang w:val="pt_PT" w:bidi="pt_PT"/>
        </w:rPr>
        <w:t xml:space="preserve">; </w:t>
      </w:r>
      <w:r>
        <w:rPr>
          <w:lang w:val="pt_PT" w:bidi="pt_PT"/>
        </w:rPr>
        <w:t>Hb 2.15</w:t>
      </w:r>
      <w:r>
        <w:rPr>
          <w:lang w:val="pt_PT" w:bidi="pt_PT"/>
        </w:rPr>
        <w:t>). A morte reina sobre tudo o que é “da carne” (</w:t>
      </w:r>
      <w:r>
        <w:rPr>
          <w:lang w:val="pt_PT" w:bidi="pt_PT"/>
        </w:rPr>
        <w:t>Rm 8.6</w:t>
      </w:r>
      <w:r>
        <w:rPr>
          <w:lang w:val="pt_PT" w:bidi="pt_PT"/>
        </w:rPr>
        <w:t>). Qualquer um que não vive em relacionamento com Cristo vive em um estado de morte (</w:t>
      </w:r>
      <w:r>
        <w:rPr>
          <w:lang w:val="pt_PT" w:bidi="pt_PT"/>
        </w:rPr>
        <w:t>Jo 3.16–18</w:t>
      </w:r>
      <w:r>
        <w:rPr>
          <w:lang w:val="pt_PT" w:bidi="pt_PT"/>
        </w:rPr>
        <w:t xml:space="preserve">; </w:t>
      </w:r>
      <w:r>
        <w:rPr>
          <w:lang w:val="pt_PT" w:bidi="pt_PT"/>
        </w:rPr>
        <w:t>1Jo 5.12</w:t>
      </w:r>
      <w:r>
        <w:rPr>
          <w:lang w:val="pt_PT" w:bidi="pt_PT"/>
        </w:rPr>
        <w:t>). O diabo, que governa o mundo, é o senhor da morte (</w:t>
      </w:r>
      <w:r>
        <w:rPr>
          <w:lang w:val="pt_PT" w:bidi="pt_PT"/>
        </w:rPr>
        <w:t>Hb 2.14</w:t>
      </w:r>
      <w:r>
        <w:rPr>
          <w:lang w:val="pt_PT" w:bidi="pt_PT"/>
        </w:rPr>
        <w:t>). A morte é frequentemente personificada como um poder demoníaco geral no mundo, mas finalmente dominado pelo próprio Cristo, o único que poderia dominá-la (</w:t>
      </w:r>
      <w:r>
        <w:rPr>
          <w:lang w:val="pt_PT" w:bidi="pt_PT"/>
        </w:rPr>
        <w:t>1Co 15.26–27</w:t>
      </w:r>
      <w:r>
        <w:rPr>
          <w:lang w:val="pt_PT" w:bidi="pt_PT"/>
        </w:rPr>
        <w:t xml:space="preserve">; </w:t>
      </w:r>
      <w:r>
        <w:rPr>
          <w:lang w:val="pt_PT" w:bidi="pt_PT"/>
        </w:rPr>
        <w:t>Ap 6.8</w:t>
      </w:r>
      <w:r>
        <w:rPr>
          <w:lang w:val="pt_PT" w:bidi="pt_PT"/>
        </w:rPr>
        <w:t xml:space="preserve">; </w:t>
      </w:r>
      <w:r>
        <w:rPr>
          <w:lang w:val="pt_PT" w:bidi="pt_PT"/>
        </w:rPr>
        <w:t>20.13–14</w:t>
      </w:r>
      <w:r>
        <w:rPr>
          <w:lang w:val="pt_PT" w:bidi="pt_PT"/>
        </w:rPr>
        <w:t>).</w:t>
      </w:r>
    </w:p>
    <w:p>
      <w:pPr/>
      <w:r>
        <w:rPr>
          <w:lang w:val="pt_PT" w:bidi="pt_PT"/>
        </w:rPr>
      </w:r>
      <w:r>
        <w:rPr>
          <w:lang w:val="pt_PT" w:bidi="pt_PT"/>
        </w:rPr>
        <w:t>Cristo morreu, foi sepultado e ressuscitou no terceiro dia (</w:t>
      </w:r>
      <w:r>
        <w:rPr>
          <w:lang w:val="pt_PT" w:bidi="pt_PT"/>
        </w:rPr>
        <w:t>Rm 4.25</w:t>
      </w:r>
      <w:r>
        <w:rPr>
          <w:lang w:val="pt_PT" w:bidi="pt_PT"/>
        </w:rPr>
        <w:t xml:space="preserve">; </w:t>
      </w:r>
      <w:r>
        <w:rPr>
          <w:lang w:val="pt_PT" w:bidi="pt_PT"/>
        </w:rPr>
        <w:t>1Co 15.3–4</w:t>
      </w:r>
      <w:r>
        <w:rPr>
          <w:lang w:val="pt_PT" w:bidi="pt_PT"/>
        </w:rPr>
        <w:t xml:space="preserve">; </w:t>
      </w:r>
      <w:r>
        <w:rPr>
          <w:lang w:val="pt_PT" w:bidi="pt_PT"/>
        </w:rPr>
        <w:t>1Ts 4.14</w:t>
      </w:r>
      <w:r>
        <w:rPr>
          <w:lang w:val="pt_PT" w:bidi="pt_PT"/>
        </w:rPr>
        <w:t>). Através desse evento histórico, o poder da morte foi quebrado. O NT expressa de várias maneiras a sujeição de Cristo à morte como o pagamento pelo pecado. Ele se tornou obediente até a morte (</w:t>
      </w:r>
      <w:r>
        <w:rPr>
          <w:lang w:val="pt_PT" w:bidi="pt_PT"/>
        </w:rPr>
        <w:t>Fp 2.8</w:t>
      </w:r>
      <w:r>
        <w:rPr>
          <w:lang w:val="pt_PT" w:bidi="pt_PT"/>
        </w:rPr>
        <w:t>); ele morreu como um sacrifício pelos pecados de todos (</w:t>
      </w:r>
      <w:r>
        <w:rPr>
          <w:lang w:val="pt_PT" w:bidi="pt_PT"/>
        </w:rPr>
        <w:t>1Co 5.7</w:t>
      </w:r>
      <w:r>
        <w:rPr>
          <w:lang w:val="pt_PT" w:bidi="pt_PT"/>
        </w:rPr>
        <w:t xml:space="preserve">; </w:t>
      </w:r>
      <w:r>
        <w:rPr>
          <w:lang w:val="pt_PT" w:bidi="pt_PT"/>
        </w:rPr>
        <w:t>2Co 5.15</w:t>
      </w:r>
      <w:r>
        <w:rPr>
          <w:lang w:val="pt_PT" w:bidi="pt_PT"/>
        </w:rPr>
        <w:t>); e ele desceu para o Hades, o lugar dos mortos (</w:t>
      </w:r>
      <w:r>
        <w:rPr>
          <w:lang w:val="pt_PT" w:bidi="pt_PT"/>
        </w:rPr>
        <w:t>1Pe 3.18–19</w:t>
      </w:r>
      <w:r>
        <w:rPr>
          <w:lang w:val="pt_PT" w:bidi="pt_PT"/>
        </w:rPr>
        <w:t>). O ponto principal de todas essas passagens é que ele não permaneceu morto, mas derrotou o diabo, tomou o poder (chaves) da morte e ascendeu em vitória (</w:t>
      </w:r>
      <w:r>
        <w:rPr>
          <w:lang w:val="pt_PT" w:bidi="pt_PT"/>
        </w:rPr>
        <w:t>Hb 2.14–15</w:t>
      </w:r>
      <w:r>
        <w:rPr>
          <w:lang w:val="pt_PT" w:bidi="pt_PT"/>
        </w:rPr>
        <w:t xml:space="preserve">; </w:t>
      </w:r>
      <w:r>
        <w:rPr>
          <w:lang w:val="pt_PT" w:bidi="pt_PT"/>
        </w:rPr>
        <w:t>Ap 1.17–18</w:t>
      </w:r>
      <w:r>
        <w:rPr>
          <w:lang w:val="pt_PT" w:bidi="pt_PT"/>
        </w:rPr>
        <w:t>). Jesus Cristo trabalhou não para seu próprio benefício, mas para aqueles que se comprometem a ele (</w:t>
      </w:r>
      <w:r>
        <w:rPr>
          <w:lang w:val="pt_PT" w:bidi="pt_PT"/>
        </w:rPr>
        <w:t>Mc 10.45</w:t>
      </w:r>
      <w:r>
        <w:rPr>
          <w:lang w:val="pt_PT" w:bidi="pt_PT"/>
        </w:rPr>
        <w:t xml:space="preserve">; </w:t>
      </w:r>
      <w:r>
        <w:rPr>
          <w:lang w:val="pt_PT" w:bidi="pt_PT"/>
        </w:rPr>
        <w:t>Rm 5.6–8</w:t>
      </w:r>
      <w:r>
        <w:rPr>
          <w:lang w:val="pt_PT" w:bidi="pt_PT"/>
        </w:rPr>
        <w:t xml:space="preserve">; </w:t>
      </w:r>
      <w:r>
        <w:rPr>
          <w:lang w:val="pt_PT" w:bidi="pt_PT"/>
        </w:rPr>
        <w:t>1Ts 5.9–10</w:t>
      </w:r>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r>
        <w:rPr>
          <w:lang w:val="pt_PT" w:bidi="pt_PT"/>
        </w:rPr>
        <w:t>Rm 7.24</w:t>
      </w:r>
      <w:r>
        <w:rPr>
          <w:lang w:val="pt_PT" w:bidi="pt_PT"/>
        </w:rPr>
        <w:t>) pelo poder de Cristo. A salvação vem através de ser batizado na morte de Cristo (</w:t>
      </w:r>
      <w:r>
        <w:rPr>
          <w:lang w:val="pt_PT" w:bidi="pt_PT"/>
        </w:rPr>
        <w:t>6.3–4</w:t>
      </w:r>
      <w:r>
        <w:rPr>
          <w:lang w:val="pt_PT" w:bidi="pt_PT"/>
        </w:rPr>
        <w:t>), e “morrer com Cristo” para o mundo e a lei (</w:t>
      </w:r>
      <w:r>
        <w:rPr>
          <w:lang w:val="pt_PT" w:bidi="pt_PT"/>
        </w:rPr>
        <w:t>Rm 7.6</w:t>
      </w:r>
      <w:r>
        <w:rPr>
          <w:lang w:val="pt_PT" w:bidi="pt_PT"/>
        </w:rPr>
        <w:t xml:space="preserve">; </w:t>
      </w:r>
      <w:r>
        <w:rPr>
          <w:lang w:val="pt_PT" w:bidi="pt_PT"/>
        </w:rPr>
        <w:t>Gl 6.14</w:t>
      </w:r>
      <w:r>
        <w:rPr>
          <w:lang w:val="pt_PT" w:bidi="pt_PT"/>
        </w:rPr>
        <w:t xml:space="preserve">; </w:t>
      </w:r>
      <w:r>
        <w:rPr>
          <w:lang w:val="pt_PT" w:bidi="pt_PT"/>
        </w:rPr>
        <w:t>Cl 2.20</w:t>
      </w:r>
      <w:r>
        <w:rPr>
          <w:lang w:val="pt_PT" w:bidi="pt_PT"/>
        </w:rPr>
        <w:t>). Ou seja, a morte de Cristo é contada por Deus como a morte do crente. O pecado do mundo rebelde (</w:t>
      </w:r>
      <w:r>
        <w:rPr>
          <w:lang w:val="pt_PT" w:bidi="pt_PT"/>
        </w:rPr>
        <w:t>Rm 6.6</w:t>
      </w:r>
      <w:r>
        <w:rPr>
          <w:lang w:val="pt_PT" w:bidi="pt_PT"/>
        </w:rPr>
        <w:t xml:space="preserve">) e a autoidolatria (viver para si mesmo, </w:t>
      </w:r>
      <w:r>
        <w:rPr>
          <w:lang w:val="pt_PT" w:bidi="pt_PT"/>
        </w:rPr>
        <w:t>2Co 5.14–15</w:t>
      </w:r>
      <w:r>
        <w:rPr>
          <w:lang w:val="pt_PT" w:bidi="pt_PT"/>
        </w:rPr>
        <w:t>) se tornam coisas do passado. A morte de Jesus por seu povo é o meio pelo qual sua vida é dada a eles (</w:t>
      </w:r>
      <w:r>
        <w:rPr>
          <w:lang w:val="pt_PT" w:bidi="pt_PT"/>
        </w:rPr>
        <w:t>4.10</w:t>
      </w:r>
      <w:r>
        <w:rPr>
          <w:lang w:val="pt_PT" w:bidi="pt_PT"/>
        </w:rPr>
        <w:t>). O resultado é que os crentes agora estão separados do mundo assim como eles foram separados de Deus. Do ponto de vista do mundo, eles estão mortos; Cristo é a única vida deles (</w:t>
      </w:r>
      <w:r>
        <w:rPr>
          <w:lang w:val="pt_PT" w:bidi="pt_PT"/>
        </w:rPr>
        <w:t>Cl 3.3</w:t>
      </w:r>
      <w:r>
        <w:rPr>
          <w:lang w:val="pt_PT" w:bidi="pt_PT"/>
        </w:rPr>
        <w:t>).</w:t>
      </w:r>
    </w:p>
    <w:p>
      <w:pPr/>
      <w:r>
        <w:rPr>
          <w:lang w:val="pt_PT" w:bidi="pt_PT"/>
        </w:rPr>
      </w:r>
      <w:r>
        <w:rPr>
          <w:lang w:val="pt_PT" w:bidi="pt_PT"/>
        </w:rPr>
        <w:t>O apóstolo João expressou isso de forma um pouco diferente. Jesus veio ao mundo para dar vida aos mortos (</w:t>
      </w:r>
      <w:r>
        <w:rPr>
          <w:lang w:val="pt_PT" w:bidi="pt_PT"/>
        </w:rPr>
        <w:t>Jo 5.24</w:t>
      </w:r>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r>
        <w:rPr>
          <w:lang w:val="pt_PT" w:bidi="pt_PT"/>
        </w:rPr>
        <w:t>8.51–52</w:t>
      </w:r>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r>
        <w:rPr>
          <w:lang w:val="pt_PT" w:bidi="pt_PT"/>
        </w:rPr>
        <w:t>1Ts 4.16</w:t>
      </w:r>
      <w:r>
        <w:rPr>
          <w:lang w:val="pt_PT" w:bidi="pt_PT"/>
        </w:rPr>
        <w:t>). Ou eles não estão mortos, mas meramente “dormindo” (</w:t>
      </w:r>
      <w:r>
        <w:rPr>
          <w:lang w:val="pt_PT" w:bidi="pt_PT"/>
        </w:rPr>
        <w:t>1Co 15.6,18,20,51</w:t>
      </w:r>
      <w:r>
        <w:rPr>
          <w:lang w:val="pt_PT" w:bidi="pt_PT"/>
        </w:rPr>
        <w:t xml:space="preserve">; </w:t>
      </w:r>
      <w:r>
        <w:rPr>
          <w:lang w:val="pt_PT" w:bidi="pt_PT"/>
        </w:rPr>
        <w:t>1Ts 4.13–15</w:t>
      </w:r>
      <w:r>
        <w:rPr>
          <w:lang w:val="pt_PT" w:bidi="pt_PT"/>
        </w:rPr>
        <w:t xml:space="preserve">; cf. as palavras de Jesus, </w:t>
      </w:r>
      <w:r>
        <w:rPr>
          <w:lang w:val="pt_PT" w:bidi="pt_PT"/>
        </w:rPr>
        <w:t>Jo 11.11–14</w:t>
      </w:r>
      <w:r>
        <w:rPr>
          <w:lang w:val="pt_PT" w:bidi="pt_PT"/>
        </w:rPr>
        <w:t>). Embora seus corpos estejam mortos, os crentes falecidos não estão separados de Cristo; isto é, eles não estão realmente mortos. Todos os poderes da morte e do inferno não podem separar os crentes de Cristo (</w:t>
      </w:r>
      <w:r>
        <w:rPr>
          <w:lang w:val="pt_PT" w:bidi="pt_PT"/>
        </w:rPr>
        <w:t>Rm 8.38–39</w:t>
      </w:r>
      <w:r>
        <w:rPr>
          <w:lang w:val="pt_PT" w:bidi="pt_PT"/>
        </w:rPr>
        <w:t>). Para eles, a morte não é uma perda, mas um ganho; isso os leva para mais perto de Cristo (</w:t>
      </w:r>
      <w:r>
        <w:rPr>
          <w:lang w:val="pt_PT" w:bidi="pt_PT"/>
        </w:rPr>
        <w:t>2Co 5.1–10</w:t>
      </w:r>
      <w:r>
        <w:rPr>
          <w:lang w:val="pt_PT" w:bidi="pt_PT"/>
        </w:rPr>
        <w:t xml:space="preserve">; </w:t>
      </w:r>
      <w:r>
        <w:rPr>
          <w:lang w:val="pt_PT" w:bidi="pt_PT"/>
        </w:rPr>
        <w:t>Fp 1.20–21</w:t>
      </w:r>
      <w:r>
        <w:rPr>
          <w:lang w:val="pt_PT" w:bidi="pt_PT"/>
        </w:rPr>
        <w:t>). Ademais, os crentes também compartilharão da vitória de Cristo sobre a morte física. Porque ele é as “primícias” daqueles que ressuscitam dos mortos (</w:t>
      </w:r>
      <w:r>
        <w:rPr>
          <w:lang w:val="pt_PT" w:bidi="pt_PT"/>
        </w:rPr>
        <w:t>1Co 15.20</w:t>
      </w:r>
      <w:r>
        <w:rPr>
          <w:lang w:val="pt_PT" w:bidi="pt_PT"/>
        </w:rPr>
        <w:t xml:space="preserve">; </w:t>
      </w:r>
      <w:r>
        <w:rPr>
          <w:lang w:val="pt_PT" w:bidi="pt_PT"/>
        </w:rPr>
        <w:t>Cl 1.18</w:t>
      </w:r>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r>
        <w:rPr>
          <w:lang w:val="pt_PT" w:bidi="pt_PT"/>
        </w:rPr>
        <w:t>Ap 20.14</w:t>
      </w:r>
      <w:r>
        <w:rPr>
          <w:lang w:val="pt_PT" w:bidi="pt_PT"/>
        </w:rPr>
        <w:t>). Os cristãos, no entanto, foram salvos da morte (</w:t>
      </w:r>
      <w:r>
        <w:rPr>
          <w:lang w:val="pt_PT" w:bidi="pt_PT"/>
        </w:rPr>
        <w:t>Tg 5.20</w:t>
      </w:r>
      <w:r>
        <w:rPr>
          <w:lang w:val="pt_PT" w:bidi="pt_PT"/>
        </w:rPr>
        <w:t xml:space="preserve">; </w:t>
      </w:r>
      <w:r>
        <w:rPr>
          <w:lang w:val="pt_PT" w:bidi="pt_PT"/>
        </w:rPr>
        <w:t>1Jo 3.14</w:t>
      </w:r>
      <w:r>
        <w:rPr>
          <w:lang w:val="pt_PT" w:bidi="pt_PT"/>
        </w:rPr>
        <w:t>). A segunda morte não tem poder sobre aqueles que são fiéis a Cristo (</w:t>
      </w:r>
      <w:r>
        <w:rPr>
          <w:lang w:val="pt_PT" w:bidi="pt_PT"/>
        </w:rPr>
        <w:t>Ap 2.11</w:t>
      </w:r>
      <w:r>
        <w:rPr>
          <w:lang w:val="pt_PT" w:bidi="pt_PT"/>
        </w:rPr>
        <w:t xml:space="preserve">; </w:t>
      </w:r>
      <w:r>
        <w:rPr>
          <w:lang w:val="pt_PT" w:bidi="pt_PT"/>
        </w:rPr>
        <w:t>20.6</w:t>
      </w:r>
      <w:r>
        <w:rPr>
          <w:lang w:val="pt_PT" w:bidi="pt_PT"/>
        </w:rPr>
        <w:t>). Em vez disso, eles viverão com Deus, na presença de quem não pode haver morte, pois ele é a própria vida (</w:t>
      </w:r>
      <w:r>
        <w:rPr>
          <w:lang w:val="pt_PT" w:bidi="pt_PT"/>
        </w:rPr>
        <w:t>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r>
        <w:rPr>
          <w:lang w:val="pt_PT" w:bidi="pt_PT"/>
        </w:rPr>
        <w:t>Ap 20.15</w:t>
      </w:r>
      <w:r>
        <w:rPr>
          <w:lang w:val="pt_PT" w:bidi="pt_PT"/>
        </w:rPr>
        <w:t xml:space="preserve">). A segunda morte é equiparada ao “lago de fogo” (v. </w:t>
      </w:r>
      <w:r>
        <w:rPr>
          <w:lang w:val="pt_PT" w:bidi="pt_PT"/>
        </w:rPr>
        <w:t>14</w:t>
      </w:r>
      <w:r>
        <w:rPr>
          <w:lang w:val="pt_PT" w:bidi="pt_PT"/>
        </w:rPr>
        <w:t>), ou ao lago que arde com “fogo e enxofre” (</w:t>
      </w:r>
      <w:r>
        <w:rPr>
          <w:lang w:val="pt_PT" w:bidi="pt_PT"/>
        </w:rPr>
        <w:t>21.8</w:t>
      </w:r>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r>
        <w:rPr>
          <w:lang w:val="pt_PT" w:bidi="pt_PT"/>
        </w:rPr>
        <w:t>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r>
        <w:rPr>
          <w:lang w:val="pt_PT" w:bidi="pt_PT"/>
        </w:rPr>
        <w:t>Nm 16.30,33</w:t>
      </w:r>
      <w:r>
        <w:rPr>
          <w:lang w:val="pt_PT" w:bidi="pt_PT"/>
        </w:rPr>
        <w:t>), mas mais frequentemente indica um submundo. A morada dos mortos é retratada como um lugar sob a terra para o qual alguém “desce” (</w:t>
      </w:r>
      <w:r>
        <w:rPr>
          <w:lang w:val="pt_PT" w:bidi="pt_PT"/>
        </w:rPr>
        <w:t>Gn 42.38</w:t>
      </w:r>
      <w:r>
        <w:rPr>
          <w:lang w:val="pt_PT" w:bidi="pt_PT"/>
        </w:rPr>
        <w:t xml:space="preserve">; </w:t>
      </w:r>
      <w:r>
        <w:rPr>
          <w:lang w:val="pt_PT" w:bidi="pt_PT"/>
        </w:rPr>
        <w:t>Pv 15.24</w:t>
      </w:r>
      <w:r>
        <w:rPr>
          <w:lang w:val="pt_PT" w:bidi="pt_PT"/>
        </w:rPr>
        <w:t xml:space="preserve">; </w:t>
      </w:r>
      <w:r>
        <w:rPr>
          <w:lang w:val="pt_PT" w:bidi="pt_PT"/>
        </w:rPr>
        <w:t>Ez 26.20</w:t>
      </w:r>
      <w:r>
        <w:rPr>
          <w:lang w:val="pt_PT" w:bidi="pt_PT"/>
        </w:rPr>
        <w:t>) e como um lugar de trevas sombrias (</w:t>
      </w:r>
      <w:r>
        <w:rPr>
          <w:lang w:val="pt_PT" w:bidi="pt_PT"/>
        </w:rPr>
        <w:t>Jó 10.21–22</w:t>
      </w:r>
      <w:r>
        <w:rPr>
          <w:lang w:val="pt_PT" w:bidi="pt_PT"/>
        </w:rPr>
        <w:t>), silêncio (</w:t>
      </w:r>
      <w:r>
        <w:rPr>
          <w:lang w:val="pt_PT" w:bidi="pt_PT"/>
        </w:rPr>
        <w:t>Sl 94.17</w:t>
      </w:r>
      <w:r>
        <w:rPr>
          <w:lang w:val="pt_PT" w:bidi="pt_PT"/>
        </w:rPr>
        <w:t xml:space="preserve">; </w:t>
      </w:r>
      <w:r>
        <w:rPr>
          <w:lang w:val="pt_PT" w:bidi="pt_PT"/>
        </w:rPr>
        <w:t>115.17</w:t>
      </w:r>
      <w:r>
        <w:rPr>
          <w:lang w:val="pt_PT" w:bidi="pt_PT"/>
        </w:rPr>
        <w:t>) e esquecimento (</w:t>
      </w:r>
      <w:r>
        <w:rPr>
          <w:lang w:val="pt_PT" w:bidi="pt_PT"/>
        </w:rPr>
        <w:t>Sl 88.12</w:t>
      </w:r>
      <w:r>
        <w:rPr>
          <w:lang w:val="pt_PT" w:bidi="pt_PT"/>
        </w:rPr>
        <w:t>). Deus não é lembrado lá e seus louvores nunca são entoados (</w:t>
      </w:r>
      <w:r>
        <w:rPr>
          <w:lang w:val="pt_PT" w:bidi="pt_PT"/>
        </w:rPr>
        <w:t>Sl 6.5</w:t>
      </w:r>
      <w:r>
        <w:rPr>
          <w:lang w:val="pt_PT" w:bidi="pt_PT"/>
        </w:rPr>
        <w:t xml:space="preserve">; </w:t>
      </w:r>
      <w:r>
        <w:rPr>
          <w:lang w:val="pt_PT" w:bidi="pt_PT"/>
        </w:rPr>
        <w:t>30.9</w:t>
      </w:r>
      <w:r>
        <w:rPr>
          <w:lang w:val="pt_PT" w:bidi="pt_PT"/>
        </w:rPr>
        <w:t xml:space="preserve">; </w:t>
      </w:r>
      <w:r>
        <w:rPr>
          <w:lang w:val="pt_PT" w:bidi="pt_PT"/>
        </w:rPr>
        <w:t>115.17</w:t>
      </w:r>
      <w:r>
        <w:rPr>
          <w:lang w:val="pt_PT" w:bidi="pt_PT"/>
        </w:rPr>
        <w:t>). Até o próprio Deus, cria-se, não se lembra daqueles que estão lá (</w:t>
      </w:r>
      <w:r>
        <w:rPr>
          <w:lang w:val="pt_PT" w:bidi="pt_PT"/>
        </w:rPr>
        <w:t>Sl 88.5,11</w:t>
      </w:r>
      <w:r>
        <w:rPr>
          <w:lang w:val="pt_PT" w:bidi="pt_PT"/>
        </w:rPr>
        <w:t xml:space="preserve">; </w:t>
      </w:r>
      <w:r>
        <w:rPr>
          <w:lang w:val="pt_PT" w:bidi="pt_PT"/>
        </w:rPr>
        <w:t>Is 38.18</w:t>
      </w:r>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r>
        <w:rPr>
          <w:lang w:val="pt_PT" w:bidi="pt_PT"/>
        </w:rPr>
        <w:t>2Rs 4.32–37</w:t>
      </w:r>
      <w:r>
        <w:rPr>
          <w:lang w:val="pt_PT" w:bidi="pt_PT"/>
        </w:rPr>
        <w:t xml:space="preserve"> e pelo fantasma de Samuel em </w:t>
      </w:r>
      <w:r>
        <w:rPr>
          <w:lang w:val="pt_PT" w:bidi="pt_PT"/>
        </w:rPr>
        <w:t>1Sm 28.7–25</w:t>
      </w:r>
      <w:r>
        <w:rPr>
          <w:lang w:val="pt_PT" w:bidi="pt_PT"/>
        </w:rPr>
        <w:t>), a comunicação com os mortos era proibida aos judeus (</w:t>
      </w:r>
      <w:r>
        <w:rPr>
          <w:lang w:val="pt_PT" w:bidi="pt_PT"/>
        </w:rPr>
        <w:t>Dt 18.11</w:t>
      </w:r>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r>
        <w:rPr>
          <w:lang w:val="pt_PT" w:bidi="pt_PT"/>
        </w:rPr>
        <w:t>Gn 25.8</w:t>
      </w:r>
      <w:r>
        <w:rPr>
          <w:lang w:val="pt_PT" w:bidi="pt_PT"/>
        </w:rPr>
        <w:t xml:space="preserve">; </w:t>
      </w:r>
      <w:r>
        <w:rPr>
          <w:lang w:val="pt_PT" w:bidi="pt_PT"/>
        </w:rPr>
        <w:t>Ez 32.17–30</w:t>
      </w:r>
      <w:r>
        <w:rPr>
          <w:lang w:val="pt_PT" w:bidi="pt_PT"/>
        </w:rPr>
        <w:t>). O reino dos mortos não estava além do alcance do poder de Deus (</w:t>
      </w:r>
      <w:r>
        <w:rPr>
          <w:lang w:val="pt_PT" w:bidi="pt_PT"/>
        </w:rPr>
        <w:t>Sl 139.8</w:t>
      </w:r>
      <w:r>
        <w:rPr>
          <w:lang w:val="pt_PT" w:bidi="pt_PT"/>
        </w:rPr>
        <w:t xml:space="preserve">; </w:t>
      </w:r>
      <w:r>
        <w:rPr>
          <w:lang w:val="pt_PT" w:bidi="pt_PT"/>
        </w:rPr>
        <w:t>Am 9.2</w:t>
      </w:r>
      <w:r>
        <w:rPr>
          <w:lang w:val="pt_PT" w:bidi="pt_PT"/>
        </w:rPr>
        <w:t xml:space="preserve">; </w:t>
      </w:r>
      <w:r>
        <w:rPr>
          <w:lang w:val="pt_PT" w:bidi="pt_PT"/>
        </w:rPr>
        <w:t>Jn 2.2</w:t>
      </w:r>
      <w:r>
        <w:rPr>
          <w:lang w:val="pt_PT" w:bidi="pt_PT"/>
        </w:rPr>
        <w:t>). Embora o Sheol tenha sido retratado como um monstro faminto que devora os vivos (</w:t>
      </w:r>
      <w:r>
        <w:rPr>
          <w:lang w:val="pt_PT" w:bidi="pt_PT"/>
        </w:rPr>
        <w:t>Pv 27.20</w:t>
      </w:r>
      <w:r>
        <w:rPr>
          <w:lang w:val="pt_PT" w:bidi="pt_PT"/>
        </w:rPr>
        <w:t xml:space="preserve">; </w:t>
      </w:r>
      <w:r>
        <w:rPr>
          <w:lang w:val="pt_PT" w:bidi="pt_PT"/>
        </w:rPr>
        <w:t>30.16</w:t>
      </w:r>
      <w:r>
        <w:rPr>
          <w:lang w:val="pt_PT" w:bidi="pt_PT"/>
        </w:rPr>
        <w:t>), o poder de Deus poderia salvar alguém de seu alcance (</w:t>
      </w:r>
      <w:r>
        <w:rPr>
          <w:lang w:val="pt_PT" w:bidi="pt_PT"/>
        </w:rPr>
        <w:t>Sl 49.15</w:t>
      </w:r>
      <w:r>
        <w:rPr>
          <w:lang w:val="pt_PT" w:bidi="pt_PT"/>
        </w:rPr>
        <w:t xml:space="preserve">; </w:t>
      </w:r>
      <w:r>
        <w:rPr>
          <w:lang w:val="pt_PT" w:bidi="pt_PT"/>
        </w:rPr>
        <w:t>86.13</w:t>
      </w:r>
      <w:r>
        <w:rPr>
          <w:lang w:val="pt_PT" w:bidi="pt_PT"/>
        </w:rPr>
        <w:t>). Ao fim do período do AT, poderia até mesmo haver esperança de que alguém seria finalmente liberto do Sheol (</w:t>
      </w:r>
      <w:r>
        <w:rPr>
          <w:lang w:val="pt_PT" w:bidi="pt_PT"/>
        </w:rPr>
        <w:t>Jó 14.13–22</w:t>
      </w:r>
      <w:r>
        <w:rPr>
          <w:lang w:val="pt_PT" w:bidi="pt_PT"/>
        </w:rPr>
        <w:t xml:space="preserve">; </w:t>
      </w:r>
      <w:r>
        <w:rPr>
          <w:lang w:val="pt_PT" w:bidi="pt_PT"/>
        </w:rPr>
        <w:t>19.25–27</w:t>
      </w:r>
      <w:r>
        <w:rPr>
          <w:lang w:val="pt_PT" w:bidi="pt_PT"/>
        </w:rPr>
        <w:t xml:space="preserve">; </w:t>
      </w:r>
      <w:r>
        <w:rPr>
          <w:lang w:val="pt_PT" w:bidi="pt_PT"/>
        </w:rPr>
        <w:t>Sl 49.15</w:t>
      </w:r>
      <w:r>
        <w:rPr>
          <w:lang w:val="pt_PT" w:bidi="pt_PT"/>
        </w:rPr>
        <w:t xml:space="preserve">; </w:t>
      </w:r>
      <w:r>
        <w:rPr>
          <w:lang w:val="pt_PT" w:bidi="pt_PT"/>
        </w:rPr>
        <w:t>73.23–28</w:t>
      </w:r>
      <w:r>
        <w:rPr>
          <w:lang w:val="pt_PT" w:bidi="pt_PT"/>
        </w:rPr>
        <w:t>), embora apenas Daniel tenha expressado essa esperança claramente (</w:t>
      </w:r>
      <w:r>
        <w:rPr>
          <w:lang w:val="pt_PT" w:bidi="pt_PT"/>
        </w:rPr>
        <w:t>Dn 12.1–2</w:t>
      </w:r>
      <w:r>
        <w:rPr>
          <w:lang w:val="pt_PT" w:bidi="pt_PT"/>
        </w:rPr>
        <w:t>). Então, embora os antigos hebreus nunca tenham esperado pela morte da mesma maneira que o apóstolo Paulo pôde fazer no NT (</w:t>
      </w:r>
      <w:r>
        <w:rPr>
          <w:lang w:val="pt_PT" w:bidi="pt_PT"/>
        </w:rPr>
        <w:t>2Co 5.1–8</w:t>
      </w:r>
      <w:r>
        <w:rPr>
          <w:lang w:val="pt_PT" w:bidi="pt_PT"/>
        </w:rPr>
        <w:t xml:space="preserve">; </w:t>
      </w:r>
      <w:r>
        <w:rPr>
          <w:lang w:val="pt_PT" w:bidi="pt_PT"/>
        </w:rPr>
        <w:t>Fp 1.21–23</w:t>
      </w:r>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(Eclo 14.12,16; 17.27–28).</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r>
        <w:rPr>
          <w:lang w:val="pt_PT" w:bidi="pt_PT"/>
        </w:rPr>
        <w:t>2Rs 23.10</w:t>
      </w:r>
      <w:r>
        <w:rPr>
          <w:lang w:val="pt_PT" w:bidi="pt_PT"/>
        </w:rPr>
        <w:t xml:space="preserve">; </w:t>
      </w:r>
      <w:r>
        <w:rPr>
          <w:lang w:val="pt_PT" w:bidi="pt_PT"/>
        </w:rPr>
        <w:t>2Cr 28:3</w:t>
      </w:r>
      <w:r>
        <w:rPr>
          <w:lang w:val="pt_PT" w:bidi="pt_PT"/>
        </w:rPr>
        <w:t xml:space="preserve">; </w:t>
      </w:r>
      <w:r>
        <w:rPr>
          <w:lang w:val="pt_PT" w:bidi="pt_PT"/>
        </w:rPr>
        <w:t>33:6</w:t>
      </w:r>
      <w:r>
        <w:rPr>
          <w:lang w:val="pt_PT" w:bidi="pt_PT"/>
        </w:rPr>
        <w:t>). Geena se tornou uma designação para o lugar final dos ímpios mortos, um lugar de tormento ardente (1 Enoque 90.20–27; 2 Ed 7.70).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r>
        <w:rPr>
          <w:lang w:val="pt_PT" w:bidi="pt_PT"/>
        </w:rPr>
        <w:t>Lc 16.23</w:t>
      </w:r>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r>
        <w:rPr>
          <w:lang w:val="pt_PT" w:bidi="pt_PT"/>
        </w:rPr>
        <w:t>Mt 5.22,29–30</w:t>
      </w:r>
      <w:r>
        <w:rPr>
          <w:lang w:val="pt_PT" w:bidi="pt_PT"/>
        </w:rPr>
        <w:t xml:space="preserve">; </w:t>
      </w:r>
      <w:r>
        <w:rPr>
          <w:lang w:val="pt_PT" w:bidi="pt_PT"/>
        </w:rPr>
        <w:t>18.9</w:t>
      </w:r>
      <w:r>
        <w:rPr>
          <w:lang w:val="pt_PT" w:bidi="pt_PT"/>
        </w:rPr>
        <w:t xml:space="preserve">; </w:t>
      </w:r>
      <w:r>
        <w:rPr>
          <w:lang w:val="pt_PT" w:bidi="pt_PT"/>
        </w:rPr>
        <w:t>Mc 9.48</w:t>
      </w:r>
      <w:r>
        <w:rPr>
          <w:lang w:val="pt_PT" w:bidi="pt_PT"/>
        </w:rPr>
        <w:t xml:space="preserve">, citando </w:t>
      </w:r>
      <w:r>
        <w:rPr>
          <w:lang w:val="pt_PT" w:bidi="pt_PT"/>
        </w:rPr>
        <w:t>Is 66.24</w:t>
      </w:r>
      <w:r>
        <w:rPr>
          <w:lang w:val="pt_PT" w:bidi="pt_PT"/>
        </w:rPr>
        <w:t>). Jesus também se referiu a Geena como “as trevas exteriores”, onde haverá “choro e ranger de dentes” (</w:t>
      </w:r>
      <w:r>
        <w:rPr>
          <w:lang w:val="pt_PT" w:bidi="pt_PT"/>
        </w:rPr>
        <w:t>Mt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Evidentemente, após o julgamento final, os ímpios serão enviados para lá ao comando de Cristo (</w:t>
      </w:r>
      <w:r>
        <w:rPr>
          <w:lang w:val="pt_PT" w:bidi="pt_PT"/>
        </w:rPr>
        <w:t>Jo 5.22,27</w:t>
      </w:r>
      <w:r>
        <w:rPr>
          <w:lang w:val="pt_PT" w:bidi="pt_PT"/>
        </w:rPr>
        <w:t xml:space="preserve">; </w:t>
      </w:r>
      <w:r>
        <w:rPr>
          <w:lang w:val="pt_PT" w:bidi="pt_PT"/>
        </w:rPr>
        <w:t>Atos 10.42</w:t>
      </w:r>
      <w:r>
        <w:rPr>
          <w:lang w:val="pt_PT" w:bidi="pt_PT"/>
        </w:rPr>
        <w:t xml:space="preserve">; </w:t>
      </w:r>
      <w:r>
        <w:rPr>
          <w:lang w:val="pt_PT" w:bidi="pt_PT"/>
        </w:rPr>
        <w:t>17.31</w:t>
      </w:r>
      <w:r>
        <w:rPr>
          <w:lang w:val="pt_PT" w:bidi="pt_PT"/>
        </w:rPr>
        <w:t xml:space="preserve">; </w:t>
      </w:r>
      <w:r>
        <w:rPr>
          <w:lang w:val="pt_PT" w:bidi="pt_PT"/>
        </w:rPr>
        <w:t>2Tm 4.1</w:t>
      </w:r>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r>
        <w:rPr>
          <w:lang w:val="pt_PT" w:bidi="pt_PT"/>
        </w:rPr>
        <w:t>Mt 25.34</w:t>
      </w:r>
      <w:r>
        <w:rPr>
          <w:lang w:val="pt_PT" w:bidi="pt_PT"/>
        </w:rPr>
        <w:t xml:space="preserve">). Jesus indicou duas vezes que os justos entram em um estado abençoado imediatamente após a morte. </w:t>
      </w:r>
      <w:r>
        <w:rPr>
          <w:lang w:val="pt_PT" w:bidi="pt_PT"/>
        </w:rPr>
        <w:t>Lucas 16.22</w:t>
      </w:r>
      <w:r>
        <w:rPr>
          <w:lang w:val="pt_PT" w:bidi="pt_PT"/>
        </w:rPr>
        <w:t xml:space="preserve"> se refere ao morto Lázaro como estando no “seio de Abraão”, um lugar de conforto e paz. </w:t>
      </w:r>
      <w:r>
        <w:rPr>
          <w:lang w:val="pt_PT" w:bidi="pt_PT"/>
        </w:rPr>
        <w:t>Lucas 23.43</w:t>
      </w:r>
      <w:r>
        <w:rPr>
          <w:lang w:val="pt_PT" w:bidi="pt_PT"/>
        </w:rPr>
        <w:t xml:space="preserve"> chama o mesmo lugar de paraíso em uma promessa de que o ladrão que estava prestes a morrer se juntaria a Jesus lá na morte. A redação de Paulo sobre o paraíso parece alinhá-lo com o céu (</w:t>
      </w:r>
      <w:r>
        <w:rPr>
          <w:lang w:val="pt_PT" w:bidi="pt_PT"/>
        </w:rPr>
        <w:t>2Co 12.2–3</w:t>
      </w:r>
      <w:r>
        <w:rPr>
          <w:lang w:val="pt_PT" w:bidi="pt_PT"/>
        </w:rPr>
        <w:t>), e João associa o paraíso com o novo céu e a nova terra (</w:t>
      </w:r>
      <w:r>
        <w:rPr>
          <w:lang w:val="pt_PT" w:bidi="pt_PT"/>
        </w:rPr>
        <w:t>Ap 2.7</w:t>
      </w:r>
      <w:r>
        <w:rPr>
          <w:lang w:val="pt_PT" w:bidi="pt_PT"/>
        </w:rPr>
        <w:t xml:space="preserve">; </w:t>
      </w:r>
      <w:r>
        <w:rPr>
          <w:lang w:val="pt_PT" w:bidi="pt_PT"/>
        </w:rPr>
        <w:t>21.1–2</w:t>
      </w:r>
      <w:r>
        <w:rPr>
          <w:lang w:val="pt_PT" w:bidi="pt_PT"/>
        </w:rPr>
        <w:t xml:space="preserve">; </w:t>
      </w:r>
      <w:r>
        <w:rPr>
          <w:lang w:val="pt_PT" w:bidi="pt_PT"/>
        </w:rPr>
        <w:t>22.1–2</w:t>
      </w:r>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r>
        <w:rPr>
          <w:lang w:val="pt_PT" w:bidi="pt_PT"/>
        </w:rPr>
        <w:t>Rm 10.7</w:t>
      </w:r>
      <w:r>
        <w:rPr>
          <w:lang w:val="pt_PT" w:bidi="pt_PT"/>
        </w:rPr>
        <w:t>). Sua referência à descida de Cristo às “partes inferiores da terra” (</w:t>
      </w:r>
      <w:r>
        <w:rPr>
          <w:lang w:val="pt_PT" w:bidi="pt_PT"/>
        </w:rPr>
        <w:t>Ef 4.9</w:t>
      </w:r>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r>
        <w:rPr>
          <w:lang w:val="pt_PT" w:bidi="pt_PT"/>
        </w:rPr>
        <w:t>1Pe 3.18–20</w:t>
      </w:r>
      <w:r>
        <w:rPr>
          <w:lang w:val="pt_PT" w:bidi="pt_PT"/>
        </w:rPr>
        <w:t xml:space="preserve">). As interpretações dessa passagem diferem. Alguns pensam que Cristo entrou no Hades e pregou aos anjos caídos dos dias de Noé (“filhos de Deus”, </w:t>
      </w:r>
      <w:r>
        <w:rPr>
          <w:lang w:val="pt_PT" w:bidi="pt_PT"/>
        </w:rPr>
        <w:t>Gn 6.1–4</w:t>
      </w:r>
      <w:r>
        <w:rPr>
          <w:lang w:val="pt_PT" w:bidi="pt_PT"/>
        </w:rPr>
        <w:t xml:space="preserve">), não que ele pregou para espíritos humanos aprisionados. Em </w:t>
      </w:r>
      <w:r>
        <w:rPr>
          <w:lang w:val="pt_PT" w:bidi="pt_PT"/>
        </w:rPr>
        <w:t>2 Pedro 2.4</w:t>
      </w:r>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r>
        <w:rPr>
          <w:lang w:val="pt_PT" w:bidi="pt_PT"/>
        </w:rPr>
        <w:t>1Co 15</w:t>
      </w:r>
      <w:r>
        <w:rPr>
          <w:lang w:val="pt_PT" w:bidi="pt_PT"/>
        </w:rPr>
        <w:t xml:space="preserve">; </w:t>
      </w:r>
      <w:r>
        <w:rPr>
          <w:lang w:val="pt_PT" w:bidi="pt_PT"/>
        </w:rPr>
        <w:t>1Ts 4.13–17</w:t>
      </w:r>
      <w:r>
        <w:rPr>
          <w:lang w:val="pt_PT" w:bidi="pt_PT"/>
        </w:rPr>
        <w:t>). Depois de enfrentar a morte quase certa (</w:t>
      </w:r>
      <w:r>
        <w:rPr>
          <w:lang w:val="pt_PT" w:bidi="pt_PT"/>
        </w:rPr>
        <w:t>2Co 1.8–11</w:t>
      </w:r>
      <w:r>
        <w:rPr>
          <w:lang w:val="pt_PT" w:bidi="pt_PT"/>
        </w:rPr>
        <w:t>), ele começou a discorrer sobre para onde os mortos “iam”. Morrer significa estar com Cristo, disse Paulo, e, portanto, é melhor do que a vida (</w:t>
      </w:r>
      <w:r>
        <w:rPr>
          <w:lang w:val="pt_PT" w:bidi="pt_PT"/>
        </w:rPr>
        <w:t>Fp 1.23</w:t>
      </w:r>
      <w:r>
        <w:rPr>
          <w:lang w:val="pt_PT" w:bidi="pt_PT"/>
        </w:rPr>
        <w:t>). Estar “longe do corpo” é estar “em casa com o Senhor” (</w:t>
      </w:r>
      <w:r>
        <w:rPr>
          <w:lang w:val="pt_PT" w:bidi="pt_PT"/>
        </w:rPr>
        <w:t>2Co 5.8</w:t>
      </w:r>
      <w:r>
        <w:rPr>
          <w:lang w:val="pt_PT" w:bidi="pt_PT"/>
        </w:rPr>
        <w:t xml:space="preserve">). Paulo provavelmente quis dizer que os mortos justos foram diretamente para o paraíso para estar com Jesus (cf. </w:t>
      </w:r>
      <w:r>
        <w:rPr>
          <w:lang w:val="pt_PT" w:bidi="pt_PT"/>
        </w:rPr>
        <w:t>2Co 12.2–4</w:t>
      </w:r>
      <w:r>
        <w:rPr>
          <w:lang w:val="pt_PT" w:bidi="pt_PT"/>
        </w:rPr>
        <w:t>, onde Paulo chamou o paraíso de “o terceiro céu”). A morte não tem absolutamente nenhum poder para separar os cristãos de Cristo (</w:t>
      </w:r>
      <w:r>
        <w:rPr>
          <w:lang w:val="pt_PT" w:bidi="pt_PT"/>
        </w:rPr>
        <w:t>Rm 8.38–39</w:t>
      </w:r>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r>
        <w:rPr>
          <w:lang w:val="pt_PT" w:bidi="pt_PT"/>
        </w:rPr>
        <w:t>Ap 9.1–11</w:t>
      </w:r>
      <w:r>
        <w:rPr>
          <w:lang w:val="pt_PT" w:bidi="pt_PT"/>
        </w:rPr>
        <w:t>) e a “besta” satânica, que mata as duas testemunhas e carrega a “grande prostituta” nas costas (</w:t>
      </w:r>
      <w:r>
        <w:rPr>
          <w:lang w:val="pt_PT" w:bidi="pt_PT"/>
        </w:rPr>
        <w:t>11.7</w:t>
      </w:r>
      <w:r>
        <w:rPr>
          <w:lang w:val="pt_PT" w:bidi="pt_PT"/>
        </w:rPr>
        <w:t xml:space="preserve">; </w:t>
      </w:r>
      <w:r>
        <w:rPr>
          <w:lang w:val="pt_PT" w:bidi="pt_PT"/>
        </w:rPr>
        <w:t>17</w:t>
      </w:r>
      <w:r>
        <w:rPr>
          <w:lang w:val="pt_PT" w:bidi="pt_PT"/>
        </w:rPr>
        <w:t>). Lá o próprio Satanás será preso (</w:t>
      </w:r>
      <w:r>
        <w:rPr>
          <w:lang w:val="pt_PT" w:bidi="pt_PT"/>
        </w:rPr>
        <w:t>20.2–3</w:t>
      </w:r>
      <w:r>
        <w:rPr>
          <w:lang w:val="pt_PT" w:bidi="pt_PT"/>
        </w:rPr>
        <w:t xml:space="preserve">). Jesus o descreveu como um lugar preparado para o diabo e seus anjos (cf. </w:t>
      </w:r>
      <w:r>
        <w:rPr>
          <w:lang w:val="pt_PT" w:bidi="pt_PT"/>
        </w:rPr>
        <w:t>Mt 25.41</w:t>
      </w:r>
      <w:r>
        <w:rPr>
          <w:lang w:val="pt_PT" w:bidi="pt_PT"/>
        </w:rPr>
        <w:t>). As boas novas para os cristãos são que o abismo, ou Hades, não são um reino autônomo. O livro de Apocalipse começa com o anúncio de Jesus de que ele tem as chaves do Hades (</w:t>
      </w:r>
      <w:r>
        <w:rPr>
          <w:lang w:val="pt_PT" w:bidi="pt_PT"/>
        </w:rPr>
        <w:t>Ap 1.18</w:t>
      </w:r>
      <w:r>
        <w:rPr>
          <w:lang w:val="pt_PT" w:bidi="pt_PT"/>
        </w:rPr>
        <w:t>), e no final ele o forçará a desistir de seus mortos (</w:t>
      </w:r>
      <w:r>
        <w:rPr>
          <w:lang w:val="pt_PT" w:bidi="pt_PT"/>
        </w:rPr>
        <w:t>20.13</w:t>
      </w:r>
      <w:r>
        <w:rPr>
          <w:lang w:val="pt_PT" w:bidi="pt_PT"/>
        </w:rPr>
        <w:t>). Até então, a chave para o abismo não está na mão de Satanás, mas está pendurada em um chaveiro celestial para ser distribuída apenas aos mensageiros de Deus (</w:t>
      </w:r>
      <w:r>
        <w:rPr>
          <w:lang w:val="pt_PT" w:bidi="pt_PT"/>
        </w:rPr>
        <w:t>9.1</w:t>
      </w:r>
      <w:r>
        <w:rPr>
          <w:lang w:val="pt_PT" w:bidi="pt_PT"/>
        </w:rPr>
        <w:t xml:space="preserve">; </w:t>
      </w:r>
      <w:r>
        <w:rPr>
          <w:lang w:val="pt_PT" w:bidi="pt_PT"/>
        </w:rPr>
        <w:t>20.1</w:t>
      </w:r>
      <w:r>
        <w:rPr>
          <w:lang w:val="pt_PT" w:bidi="pt_PT"/>
        </w:rPr>
        <w:t>). No final, o Hades, a morte e os ímpios serão lançados no lago de fogo (Geena), onde eles sofrerão tormento eterno (</w:t>
      </w:r>
      <w:r>
        <w:rPr>
          <w:lang w:val="pt_PT" w:bidi="pt_PT"/>
        </w:rPr>
        <w:t>19.20</w:t>
      </w:r>
      <w:r>
        <w:rPr>
          <w:lang w:val="pt_PT" w:bidi="pt_PT"/>
        </w:rPr>
        <w:t xml:space="preserve">; </w:t>
      </w:r>
      <w:r>
        <w:rPr>
          <w:lang w:val="pt_PT" w:bidi="pt_PT"/>
        </w:rPr>
        <w:t>20.10, 14–15</w:t>
      </w:r>
      <w:r>
        <w:rPr>
          <w:lang w:val="pt_PT" w:bidi="pt_PT"/>
        </w:rPr>
        <w:t xml:space="preserve">; </w:t>
      </w:r>
      <w:r>
        <w:rPr>
          <w:lang w:val="pt_PT" w:bidi="pt_PT"/>
        </w:rPr>
        <w:t>21.8</w:t>
      </w:r>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r>
        <w:rPr>
          <w:lang w:val="pt_PT" w:bidi="pt_PT"/>
        </w:rPr>
        <w:t>Ap 6.9–11</w:t>
      </w:r>
      <w:r>
        <w:rPr>
          <w:lang w:val="pt_PT" w:bidi="pt_PT"/>
        </w:rPr>
        <w:t>). Em outra imagem, inúmeros cristãos aparecem diante do trono de Deus, louvando-o (</w:t>
      </w:r>
      <w:r>
        <w:rPr>
          <w:lang w:val="pt_PT" w:bidi="pt_PT"/>
        </w:rPr>
        <w:t>7.9–17</w:t>
      </w:r>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r>
        <w:rPr>
          <w:lang w:val="pt_PT" w:bidi="pt_PT"/>
        </w:rPr>
        <w:t>Dt 31.16</w:t>
      </w:r>
      <w:r>
        <w:rPr>
          <w:lang w:val="pt_PT" w:bidi="pt_PT"/>
        </w:rPr>
        <w:t xml:space="preserve">; </w:t>
      </w:r>
      <w:r>
        <w:rPr>
          <w:lang w:val="pt_PT" w:bidi="pt_PT"/>
        </w:rPr>
        <w:t>2Sm 7.12</w:t>
      </w:r>
      <w:r>
        <w:rPr>
          <w:lang w:val="pt_PT" w:bidi="pt_PT"/>
        </w:rPr>
        <w:t>). O próprio Jesus falou sobre a morte como um sono (</w:t>
      </w:r>
      <w:r>
        <w:rPr>
          <w:lang w:val="pt_PT" w:bidi="pt_PT"/>
        </w:rPr>
        <w:t>Mt 9.24</w:t>
      </w:r>
      <w:r>
        <w:rPr>
          <w:lang w:val="pt_PT" w:bidi="pt_PT"/>
        </w:rPr>
        <w:t xml:space="preserve">; </w:t>
      </w:r>
      <w:r>
        <w:rPr>
          <w:lang w:val="pt_PT" w:bidi="pt_PT"/>
        </w:rPr>
        <w:t>Jo 11.11</w:t>
      </w:r>
      <w:r>
        <w:rPr>
          <w:lang w:val="pt_PT" w:bidi="pt_PT"/>
        </w:rPr>
        <w:t>). O mesmo fez o apóstolo Paulo (</w:t>
      </w:r>
      <w:r>
        <w:rPr>
          <w:lang w:val="pt_PT" w:bidi="pt_PT"/>
        </w:rPr>
        <w:t>1Co 11.30</w:t>
      </w:r>
      <w:r>
        <w:rPr>
          <w:lang w:val="pt_PT" w:bidi="pt_PT"/>
        </w:rPr>
        <w:t xml:space="preserve">; </w:t>
      </w:r>
      <w:r>
        <w:rPr>
          <w:lang w:val="pt_PT" w:bidi="pt_PT"/>
        </w:rPr>
        <w:t>15.20,51</w:t>
      </w:r>
      <w:r>
        <w:rPr>
          <w:lang w:val="pt_PT" w:bidi="pt_PT"/>
        </w:rPr>
        <w:t xml:space="preserve">; </w:t>
      </w:r>
      <w:r>
        <w:rPr>
          <w:lang w:val="pt_PT" w:bidi="pt_PT"/>
        </w:rPr>
        <w:t>1Ts 4.14</w:t>
      </w:r>
      <w:r>
        <w:rPr>
          <w:lang w:val="pt_PT" w:bidi="pt_PT"/>
        </w:rPr>
        <w:t xml:space="preserve">). Pelo menos em algumas dessas referências, parece que a razão pela qual a morte é mencionada como um sono se deve à sua natureza temporária. Mesmo na passagem do AT de </w:t>
      </w:r>
      <w:r>
        <w:rPr>
          <w:lang w:val="pt_PT" w:bidi="pt_PT"/>
        </w:rPr>
        <w:t>Daniel 12.2</w:t>
      </w:r>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r>
        <w:rPr>
          <w:lang w:val="pt_PT" w:bidi="pt_PT"/>
        </w:rPr>
        <w:t>Js 18.26</w:t>
      </w:r>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r>
        <w:rPr>
          <w:lang w:val="pt_PT" w:bidi="pt_PT"/>
        </w:rPr>
        <w:t>1Cr 2.46</w:t>
      </w:r>
      <w:r>
        <w:rPr>
          <w:lang w:val="pt_PT" w:bidi="pt_PT"/>
        </w:rPr>
        <w:t>).</w:t>
      </w:r>
    </w:p>
    <w:p>
      <w:pPr/>
      <w:r>
        <w:rPr>
          <w:lang w:val="pt_PT" w:bidi="pt_PT"/>
        </w:rPr>
      </w:r>
      <w:r>
        <w:rPr>
          <w:lang w:val="pt_PT" w:bidi="pt_PT"/>
        </w:rPr>
        <w:t>2. O filho de Zinri, pai de Bineá e descendente de Saul e Jônatas (</w:t>
      </w:r>
      <w:r>
        <w:rPr>
          <w:lang w:val="pt_PT" w:bidi="pt_PT"/>
        </w:rPr>
        <w:t>1Cr 8.36–37</w:t>
      </w:r>
      <w:r>
        <w:rPr>
          <w:lang w:val="pt_PT" w:bidi="pt_PT"/>
        </w:rPr>
        <w:t xml:space="preserve">; </w:t>
      </w:r>
      <w:r>
        <w:rPr>
          <w:lang w:val="pt_PT" w:bidi="pt_PT"/>
        </w:rPr>
        <w:t>9.42–43</w:t>
      </w:r>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r>
        <w:rPr>
          <w:lang w:val="pt_PT" w:bidi="pt_PT"/>
        </w:rPr>
        <w:t>Ec 10.1</w:t>
      </w:r>
      <w:r>
        <w:rPr>
          <w:lang w:val="pt_PT" w:bidi="pt_PT"/>
        </w:rPr>
        <w:t>) e a mutuca (</w:t>
      </w:r>
      <w:r>
        <w:rPr>
          <w:lang w:val="pt_PT" w:bidi="pt_PT"/>
        </w:rPr>
        <w:t>Is 7.18</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r>
        <w:rPr>
          <w:lang w:val="pt_PT" w:bidi="pt_PT"/>
        </w:rPr>
        <w:t>Nm 33.30–31</w:t>
      </w:r>
      <w:r>
        <w:rPr>
          <w:lang w:val="pt_PT" w:bidi="pt_PT"/>
        </w:rPr>
        <w:t>). Mais tarde, Arão morreu e foi sepultado lá (</w:t>
      </w:r>
      <w:r>
        <w:rPr>
          <w:lang w:val="pt_PT" w:bidi="pt_PT"/>
        </w:rPr>
        <w:t>Dt 10.6</w:t>
      </w:r>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r>
        <w:rPr>
          <w:lang w:val="pt_PT" w:bidi="pt_PT"/>
        </w:rPr>
        <w:t>Mateus 23.24</w:t>
      </w:r>
      <w:r>
        <w:rPr>
          <w:lang w:val="pt_PT" w:bidi="pt_PT"/>
        </w:rPr>
        <w:t>, é uma palavra geral para uma pequena mosca.</w:t>
      </w:r>
    </w:p>
    <w:p>
      <w:pPr/>
      <w:r>
        <w:rPr>
          <w:lang w:val="pt_PT" w:bidi="pt_PT"/>
        </w:rPr>
      </w:r>
      <w:r>
        <w:rPr>
          <w:lang w:val="pt_PT" w:bidi="pt_PT"/>
        </w:rPr>
        <w:t>A terceira praga no Egito antes do Êxodo consistiu em mosquitos (</w:t>
      </w:r>
      <w:r>
        <w:rPr>
          <w:lang w:val="pt_PT" w:bidi="pt_PT"/>
        </w:rPr>
        <w:t>Êx 8.16–18</w:t>
      </w:r>
      <w:r>
        <w:rPr>
          <w:lang w:val="pt_PT" w:bidi="pt_PT"/>
        </w:rPr>
        <w:t xml:space="preserve">; </w:t>
      </w:r>
      <w:r>
        <w:rPr>
          <w:lang w:val="pt_PT" w:bidi="pt_PT"/>
        </w:rPr>
        <w:t>Sl 105.31</w:t>
      </w:r>
      <w:r>
        <w:rPr>
          <w:lang w:val="pt_PT" w:bidi="pt_PT"/>
        </w:rPr>
        <w:t xml:space="preserve">). A versão ARC traduz a palavra hebraica como "piolhos". No entanto, </w:t>
      </w:r>
      <w:r>
        <w:rPr>
          <w:lang w:val="pt_PT" w:bidi="pt_PT"/>
        </w:rPr>
        <w:t>Êxodo 8</w:t>
      </w:r>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r>
        <w:rPr>
          <w:lang w:val="pt_PT" w:bidi="pt_PT"/>
        </w:rPr>
        <w:t>Mt 23.24</w:t>
      </w:r>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r>
        <w:rPr>
          <w:lang w:val="pt_PT" w:bidi="pt_PT"/>
        </w:rPr>
        <w:t>Mt 13.31</w:t>
      </w:r>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r>
        <w:rPr>
          <w:lang w:val="pt_PT" w:bidi="pt_PT"/>
        </w:rPr>
        <w:t>Lc 1.18–22</w:t>
      </w:r>
      <w:r>
        <w:rPr>
          <w:lang w:val="pt_PT" w:bidi="pt_PT"/>
        </w:rPr>
        <w:t xml:space="preserve">). Essa condição persistiu pelo menos nove meses, até que o bebê nasceu e foi nomeado (vv. </w:t>
      </w:r>
      <w:r>
        <w:rPr>
          <w:lang w:val="pt_PT" w:bidi="pt_PT"/>
        </w:rPr>
        <w:t>62–64</w:t>
      </w:r>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r>
        <w:rPr>
          <w:lang w:val="pt_PT" w:bidi="pt_PT"/>
        </w:rPr>
        <w:t>Mt 9.32–33</w:t>
      </w:r>
      <w:r>
        <w:rPr>
          <w:lang w:val="pt_PT" w:bidi="pt_PT"/>
        </w:rPr>
        <w:t xml:space="preserve">; </w:t>
      </w:r>
      <w:r>
        <w:rPr>
          <w:lang w:val="pt_PT" w:bidi="pt_PT"/>
        </w:rPr>
        <w:t>12.22–23</w:t>
      </w:r>
      <w:r>
        <w:rPr>
          <w:lang w:val="pt_PT" w:bidi="pt_PT"/>
        </w:rPr>
        <w:t xml:space="preserve">; </w:t>
      </w:r>
      <w:r>
        <w:rPr>
          <w:lang w:val="pt_PT" w:bidi="pt_PT"/>
        </w:rPr>
        <w:t>15.30–31</w:t>
      </w:r>
      <w:r>
        <w:rPr>
          <w:lang w:val="pt_PT" w:bidi="pt_PT"/>
        </w:rPr>
        <w:t xml:space="preserve">; </w:t>
      </w:r>
      <w:r>
        <w:rPr>
          <w:lang w:val="pt_PT" w:bidi="pt_PT"/>
        </w:rPr>
        <w:t>Mc 7.32–37</w:t>
      </w:r>
      <w:r>
        <w:rPr>
          <w:lang w:val="pt_PT" w:bidi="pt_PT"/>
        </w:rPr>
        <w:t xml:space="preserve">; </w:t>
      </w:r>
      <w:r>
        <w:rPr>
          <w:lang w:val="pt_PT" w:bidi="pt_PT"/>
        </w:rPr>
        <w:t>9.17–27</w:t>
      </w:r>
      <w:r>
        <w:rPr>
          <w:lang w:val="pt_PT" w:bidi="pt_PT"/>
        </w:rPr>
        <w:t xml:space="preserve">; </w:t>
      </w:r>
      <w:r>
        <w:rPr>
          <w:lang w:val="pt_PT" w:bidi="pt_PT"/>
        </w:rPr>
        <w:t>Lc 11.14</w:t>
      </w:r>
      <w:r>
        <w:rPr>
          <w:lang w:val="pt_PT" w:bidi="pt_PT"/>
        </w:rPr>
        <w:t>), os observadores ficaram compreensivelmente espantados.</w:t>
      </w:r>
    </w:p>
    <w:p>
      <w:pPr/>
      <w:r>
        <w:rPr>
          <w:lang w:val="pt_PT" w:bidi="pt_PT"/>
        </w:rPr>
      </w:r>
      <w:r>
        <w:rPr>
          <w:lang w:val="pt_PT" w:bidi="pt_PT"/>
        </w:rPr>
        <w:t>Outras passagens bíblicas espalhadas se referem à mudez nas pessoas (</w:t>
      </w:r>
      <w:r>
        <w:rPr>
          <w:lang w:val="pt_PT" w:bidi="pt_PT"/>
        </w:rPr>
        <w:t>Pv 31.8</w:t>
      </w:r>
      <w:r>
        <w:rPr>
          <w:lang w:val="pt_PT" w:bidi="pt_PT"/>
        </w:rPr>
        <w:t xml:space="preserve">; </w:t>
      </w:r>
      <w:r>
        <w:rPr>
          <w:lang w:val="pt_PT" w:bidi="pt_PT"/>
        </w:rPr>
        <w:t>Is 35.6</w:t>
      </w:r>
      <w:r>
        <w:rPr>
          <w:lang w:val="pt_PT" w:bidi="pt_PT"/>
        </w:rPr>
        <w:t>) e em animais (</w:t>
      </w:r>
      <w:r>
        <w:rPr>
          <w:lang w:val="pt_PT" w:bidi="pt_PT"/>
        </w:rPr>
        <w:t>Is 56.10</w:t>
      </w:r>
      <w:r>
        <w:rPr>
          <w:lang w:val="pt_PT" w:bidi="pt_PT"/>
        </w:rPr>
        <w:t xml:space="preserve">; </w:t>
      </w:r>
      <w:r>
        <w:rPr>
          <w:lang w:val="pt_PT" w:bidi="pt_PT"/>
        </w:rPr>
        <w:t>2Pe 2.16</w:t>
      </w:r>
      <w:r>
        <w:rPr>
          <w:lang w:val="pt_PT" w:bidi="pt_PT"/>
        </w:rPr>
        <w:t>). O fato de que falsos deuses e ídolos não podem falar (</w:t>
      </w:r>
      <w:r>
        <w:rPr>
          <w:lang w:val="pt_PT" w:bidi="pt_PT"/>
        </w:rPr>
        <w:t>Hb 2.18–20</w:t>
      </w:r>
      <w:r>
        <w:rPr>
          <w:lang w:val="pt_PT" w:bidi="pt_PT"/>
        </w:rPr>
        <w:t xml:space="preserve">; </w:t>
      </w:r>
      <w:r>
        <w:rPr>
          <w:lang w:val="pt_PT" w:bidi="pt_PT"/>
        </w:rPr>
        <w:t>1Co 12.2</w:t>
      </w:r>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r>
        <w:rPr>
          <w:lang w:val="pt_PT" w:bidi="pt_PT"/>
        </w:rPr>
        <w:t>Lv 19.19</w:t>
      </w:r>
      <w:r>
        <w:rPr>
          <w:lang w:val="pt_PT" w:bidi="pt_PT"/>
        </w:rPr>
        <w:t>). Por isso, os israelitas compravam mulas de outras nações em vez de criá-las. Provavelmente as compravam dos fenícios, já que a cidade de Tiro (um porto fenício no que hoje é o sul do Líbano) vendia cavalos e mulas (</w:t>
      </w:r>
      <w:r>
        <w:rPr>
          <w:lang w:val="pt_PT" w:bidi="pt_PT"/>
        </w:rPr>
        <w:t>Ez 27.14</w:t>
      </w:r>
      <w:r>
        <w:rPr>
          <w:lang w:val="pt_PT" w:bidi="pt_PT"/>
        </w:rPr>
        <w:t>).</w:t>
      </w:r>
    </w:p>
    <w:p>
      <w:pPr/>
      <w:r>
        <w:rPr>
          <w:lang w:val="pt_PT" w:bidi="pt_PT"/>
        </w:rPr>
      </w:r>
      <w:r>
        <w:rPr>
          <w:lang w:val="pt_PT" w:bidi="pt_PT"/>
        </w:rPr>
        <w:t>As mulas não apareceram em Israel até a época do rei Davi (</w:t>
      </w:r>
      <w:r>
        <w:rPr>
          <w:lang w:val="pt_PT" w:bidi="pt_PT"/>
        </w:rPr>
        <w:t>2Sm 13.29</w:t>
      </w:r>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r>
        <w:rPr>
          <w:lang w:val="pt_PT" w:bidi="pt_PT"/>
        </w:rPr>
        <w:t>1Rs 1.33</w:t>
      </w:r>
      <w:r>
        <w:rPr>
          <w:lang w:val="pt_PT" w:bidi="pt_PT"/>
        </w:rPr>
        <w:t>). Absalão, um dos filhos de Davi, morreu enquanto montava uma mula (</w:t>
      </w:r>
      <w:r>
        <w:rPr>
          <w:lang w:val="pt_PT" w:bidi="pt_PT"/>
        </w:rPr>
        <w:t>2Sm 18.9</w:t>
      </w:r>
      <w:r>
        <w:rPr>
          <w:lang w:val="pt_PT" w:bidi="pt_PT"/>
        </w:rPr>
        <w:t>). Após o exílio, havia menos mulas do que cavalos, camelos e jumentos na comunidade (</w:t>
      </w:r>
      <w:r>
        <w:rPr>
          <w:lang w:val="pt_PT" w:bidi="pt_PT"/>
        </w:rPr>
        <w:t>Ed 2.66</w:t>
      </w:r>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r>
        <w:rPr>
          <w:lang w:val="pt_PT" w:bidi="pt_PT"/>
        </w:rPr>
        <w:t>Gênesis 1.26–28</w:t>
      </w:r>
      <w:r>
        <w:rPr>
          <w:lang w:val="pt_PT" w:bidi="pt_PT"/>
        </w:rPr>
        <w:t xml:space="preserve">, Deus criou os humanos à sua imagem, como homem e mulher. Assim, a mulher compartilha com o homem a imagem de Deus, reflete seu poder e majestade na terra, e é ordenada a multiplicar e trazer domínio à terra. Em </w:t>
      </w:r>
      <w:r>
        <w:rPr>
          <w:lang w:val="pt_PT" w:bidi="pt_PT"/>
        </w:rPr>
        <w:t>Gênesis 1.26–28</w:t>
      </w:r>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r>
        <w:rPr>
          <w:lang w:val="pt_PT" w:bidi="pt_PT"/>
        </w:rPr>
        <w:t>Gênesis 2.20–25</w:t>
      </w:r>
      <w:r>
        <w:rPr>
          <w:lang w:val="pt_PT" w:bidi="pt_PT"/>
        </w:rPr>
        <w:t xml:space="preserve"> é a segunda descrição da criação da primeira mulher. Em </w:t>
      </w:r>
      <w:r>
        <w:rPr>
          <w:lang w:val="pt_PT" w:bidi="pt_PT"/>
        </w:rPr>
        <w:t>Gênesis 2</w:t>
      </w:r>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r>
        <w:rPr>
          <w:lang w:val="pt_PT" w:bidi="pt_PT"/>
        </w:rPr>
        <w:t>Gn 2.23</w:t>
      </w:r>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r>
        <w:rPr>
          <w:lang w:val="pt_PT" w:bidi="pt_PT"/>
        </w:rPr>
        <w:t>Gênesis 1</w:t>
      </w:r>
      <w:r>
        <w:rPr>
          <w:lang w:val="pt_PT" w:bidi="pt_PT"/>
        </w:rPr>
        <w:t xml:space="preserve"> e </w:t>
      </w:r>
      <w:r>
        <w:rPr>
          <w:lang w:val="pt_PT" w:bidi="pt_PT"/>
        </w:rPr>
        <w:t>2</w:t>
      </w:r>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r>
        <w:rPr>
          <w:lang w:val="pt_PT" w:bidi="pt_PT"/>
        </w:rPr>
        <w:t>Gênesis 3</w:t>
      </w:r>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r>
        <w:rPr>
          <w:lang w:val="pt_PT" w:bidi="pt_PT"/>
        </w:rPr>
        <w:t>Gn 3.16</w:t>
      </w:r>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r>
        <w:rPr>
          <w:lang w:val="pt_PT" w:bidi="pt_PT"/>
        </w:rPr>
        <w:t>Gênesis 3</w:t>
      </w:r>
      <w:r>
        <w:rPr>
          <w:lang w:val="pt_PT" w:bidi="pt_PT"/>
        </w:rPr>
        <w:t xml:space="preserve"> e </w:t>
      </w:r>
      <w:r>
        <w:rPr>
          <w:lang w:val="pt_PT" w:bidi="pt_PT"/>
        </w:rPr>
        <w:t>4</w:t>
      </w:r>
      <w:r>
        <w:rPr>
          <w:lang w:val="pt_PT" w:bidi="pt_PT"/>
        </w:rPr>
        <w:t xml:space="preserve"> não é um anseio sexual, mas um desejo de controlar, dominar, estar no comando (o uso de teshuqah significando desejo sexual é visto em </w:t>
      </w:r>
      <w:r>
        <w:rPr>
          <w:lang w:val="pt_PT" w:bidi="pt_PT"/>
        </w:rPr>
        <w:t>Ct 7.10</w:t>
      </w:r>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r>
        <w:rPr>
          <w:lang w:val="pt_PT" w:bidi="pt_PT"/>
        </w:rPr>
        <w:t>Ef 5.22</w:t>
      </w:r>
      <w:r>
        <w:rPr>
          <w:lang w:val="pt_PT" w:bidi="pt_PT"/>
        </w:rPr>
        <w:t xml:space="preserve">, niv). Sua inclinação natural precisa de transformação, para que ela possa se submeter ao marido como se submete ao Senhor. Pois, argumenta Paulo, o marido é para a esposa como Cristo é para a igreja (v. </w:t>
      </w:r>
      <w:r>
        <w:rPr>
          <w:lang w:val="pt_PT" w:bidi="pt_PT"/>
        </w:rPr>
        <w:t>23</w:t>
      </w:r>
      <w:r>
        <w:rPr>
          <w:lang w:val="pt_PT" w:bidi="pt_PT"/>
        </w:rPr>
        <w:t xml:space="preserve">). Os maridos que tendem a dominar suas esposas também precisam de transformação para que possam amar suas esposas, “assim como Cristo amou a Igreja e deu a sua vida por ela” (v. </w:t>
      </w:r>
      <w:r>
        <w:rPr>
          <w:lang w:val="pt_PT" w:bidi="pt_PT"/>
        </w:rPr>
        <w:t>25</w:t>
      </w:r>
      <w:r>
        <w:rPr>
          <w:lang w:val="pt_PT" w:bidi="pt_PT"/>
        </w:rPr>
        <w:t xml:space="preserve">, NTLH). Com essas palavras, o apóstolo Paulo estava apresentando um meio pelo qual os casais poderiam recuperar a felicidade em seu relacionamento que era o marco do Éden antes da queda. A citação de Paulo de </w:t>
      </w:r>
      <w:r>
        <w:rPr>
          <w:lang w:val="pt_PT" w:bidi="pt_PT"/>
        </w:rPr>
        <w:t>Gênesis 2.24</w:t>
      </w:r>
      <w:r>
        <w:rPr>
          <w:lang w:val="pt_PT" w:bidi="pt_PT"/>
        </w:rPr>
        <w:t xml:space="preserve"> em </w:t>
      </w:r>
      <w:r>
        <w:rPr>
          <w:lang w:val="pt_PT" w:bidi="pt_PT"/>
        </w:rPr>
        <w:t>Efésios 5.31</w:t>
      </w:r>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r>
        <w:rPr>
          <w:lang w:val="pt_PT" w:bidi="pt_PT"/>
        </w:rPr>
        <w:t>Gênesis 3.15</w:t>
      </w:r>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r>
        <w:rPr>
          <w:lang w:val="pt_PT" w:bidi="pt_PT"/>
        </w:rPr>
        <w:t>1Tm 2.15</w:t>
      </w:r>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r>
        <w:rPr>
          <w:lang w:val="pt_PT" w:bidi="pt_PT"/>
        </w:rPr>
        <w:t>Nm 6.2</w:t>
      </w:r>
      <w:r>
        <w:rPr>
          <w:lang w:val="pt_PT" w:bidi="pt_PT"/>
        </w:rPr>
        <w:t xml:space="preserve">; veja também cap </w:t>
      </w:r>
      <w:r>
        <w:rPr>
          <w:lang w:val="pt_PT" w:bidi="pt_PT"/>
        </w:rPr>
        <w:t>30</w:t>
      </w:r>
      <w:r>
        <w:rPr>
          <w:lang w:val="pt_PT" w:bidi="pt_PT"/>
        </w:rPr>
        <w:t>).</w:t>
      </w:r>
    </w:p>
    <w:p>
      <w:pPr/>
      <w:r>
        <w:rPr>
          <w:lang w:val="pt_PT" w:bidi="pt_PT"/>
        </w:rPr>
      </w:r>
      <w:r>
        <w:rPr>
          <w:lang w:val="pt_PT" w:bidi="pt_PT"/>
        </w:rPr>
        <w:t>Certas mulheres notáveis na Bíblia levaram vidas de serviço público. Miriã, a irmã de Moisés e Arão (</w:t>
      </w:r>
      <w:r>
        <w:rPr>
          <w:lang w:val="pt_PT" w:bidi="pt_PT"/>
        </w:rPr>
        <w:t>Êx 15.20–21</w:t>
      </w:r>
      <w:r>
        <w:rPr>
          <w:lang w:val="pt_PT" w:bidi="pt_PT"/>
        </w:rPr>
        <w:t>), foi uma profetisa, musicista e líder nacional (</w:t>
      </w:r>
      <w:r>
        <w:rPr>
          <w:lang w:val="pt_PT" w:bidi="pt_PT"/>
        </w:rPr>
        <w:t>Nm 12</w:t>
      </w:r>
      <w:r>
        <w:rPr>
          <w:lang w:val="pt_PT" w:bidi="pt_PT"/>
        </w:rPr>
        <w:t>). Muito tempo depois, Deus falou através de seus profetas sobre o presente que ele havia dado a Israel na pessoa da líder nacional Miriã (</w:t>
      </w:r>
      <w:r>
        <w:rPr>
          <w:lang w:val="pt_PT" w:bidi="pt_PT"/>
        </w:rPr>
        <w:t>Mq 6.4</w:t>
      </w:r>
      <w:r>
        <w:rPr>
          <w:lang w:val="pt_PT" w:bidi="pt_PT"/>
        </w:rPr>
        <w:t>). Houve outras mulheres magníficas que tiveram vidas exemplares: Débora, a profetisa de Deus e a única mulher juíza nomeada de Israel (</w:t>
      </w:r>
      <w:r>
        <w:rPr>
          <w:lang w:val="pt_PT" w:bidi="pt_PT"/>
        </w:rPr>
        <w:t>Jz 4–5</w:t>
      </w:r>
      <w:r>
        <w:rPr>
          <w:lang w:val="pt_PT" w:bidi="pt_PT"/>
        </w:rPr>
        <w:t>); Ester, a rainha hebraica de Xerxes que salvou seu povo dos atos precipitados do rei persa, resultado de uma conspiração assustadora; e Hulda, a profetisa que foi a agente da palavra do Senhor a Josias no início de seu avivamento (</w:t>
      </w:r>
      <w:r>
        <w:rPr>
          <w:lang w:val="pt_PT" w:bidi="pt_PT"/>
        </w:rPr>
        <w:t>2Cr 34.22–28</w:t>
      </w:r>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r>
        <w:rPr>
          <w:lang w:val="pt_PT" w:bidi="pt_PT"/>
        </w:rPr>
        <w:t>Jl 2.28–29</w:t>
      </w:r>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r>
        <w:rPr>
          <w:lang w:val="pt_PT" w:bidi="pt_PT"/>
        </w:rPr>
        <w:t>Mt 13.35</w:t>
      </w:r>
      <w:r>
        <w:rPr>
          <w:lang w:val="pt_PT" w:bidi="pt_PT"/>
        </w:rPr>
        <w:t xml:space="preserve">; </w:t>
      </w:r>
      <w:r>
        <w:rPr>
          <w:lang w:val="pt_PT" w:bidi="pt_PT"/>
        </w:rPr>
        <w:t>Jó 17.24</w:t>
      </w:r>
      <w:r>
        <w:rPr>
          <w:lang w:val="pt_PT" w:bidi="pt_PT"/>
        </w:rPr>
        <w:t xml:space="preserve">; </w:t>
      </w:r>
      <w:r>
        <w:rPr>
          <w:lang w:val="pt_PT" w:bidi="pt_PT"/>
        </w:rPr>
        <w:t>At 17.24</w:t>
      </w:r>
      <w:r>
        <w:rPr>
          <w:lang w:val="pt_PT" w:bidi="pt_PT"/>
        </w:rPr>
        <w:t>).</w:t>
      </w:r>
    </w:p>
    <w:p>
      <w:pPr/>
      <w:r>
        <w:rPr>
          <w:lang w:val="pt_PT" w:bidi="pt_PT"/>
        </w:rPr>
      </w:r>
      <w:r>
        <w:rPr>
          <w:lang w:val="pt_PT" w:bidi="pt_PT"/>
        </w:rPr>
        <w:t xml:space="preserve">2. O planeta Terra (por exemplo, </w:t>
      </w:r>
      <w:r>
        <w:rPr>
          <w:lang w:val="pt_PT" w:bidi="pt_PT"/>
        </w:rPr>
        <w:t>Jo 11.9</w:t>
      </w:r>
      <w:r>
        <w:rPr>
          <w:lang w:val="pt_PT" w:bidi="pt_PT"/>
        </w:rPr>
        <w:t>). Isso inclui a ideia da Terra como a morada dos seres humanos (</w:t>
      </w:r>
      <w:r>
        <w:rPr>
          <w:lang w:val="pt_PT" w:bidi="pt_PT"/>
        </w:rPr>
        <w:t>16.21</w:t>
      </w:r>
      <w:r>
        <w:rPr>
          <w:lang w:val="pt_PT" w:bidi="pt_PT"/>
        </w:rPr>
        <w:t>) e da Terra em contraste com o céu (</w:t>
      </w:r>
      <w:r>
        <w:rPr>
          <w:lang w:val="pt_PT" w:bidi="pt_PT"/>
        </w:rPr>
        <w:t>6.14</w:t>
      </w:r>
      <w:r>
        <w:rPr>
          <w:lang w:val="pt_PT" w:bidi="pt_PT"/>
        </w:rPr>
        <w:t xml:space="preserve">; </w:t>
      </w:r>
      <w:r>
        <w:rPr>
          <w:lang w:val="pt_PT" w:bidi="pt_PT"/>
        </w:rPr>
        <w:t>12.46</w:t>
      </w:r>
      <w:r>
        <w:rPr>
          <w:lang w:val="pt_PT" w:bidi="pt_PT"/>
        </w:rPr>
        <w:t>).</w:t>
      </w:r>
    </w:p>
    <w:p>
      <w:pPr/>
      <w:r>
        <w:rPr>
          <w:lang w:val="pt_PT" w:bidi="pt_PT"/>
        </w:rPr>
      </w:r>
      <w:r>
        <w:rPr>
          <w:lang w:val="pt_PT" w:bidi="pt_PT"/>
        </w:rPr>
        <w:t>3. O total da humanidade (</w:t>
      </w:r>
      <w:r>
        <w:rPr>
          <w:lang w:val="pt_PT" w:bidi="pt_PT"/>
        </w:rPr>
        <w:t>Mt 5.14</w:t>
      </w:r>
      <w:r>
        <w:rPr>
          <w:lang w:val="pt_PT" w:bidi="pt_PT"/>
        </w:rPr>
        <w:t xml:space="preserve">; </w:t>
      </w:r>
      <w:r>
        <w:rPr>
          <w:lang w:val="pt_PT" w:bidi="pt_PT"/>
        </w:rPr>
        <w:t>Jó 3.16</w:t>
      </w:r>
      <w:r>
        <w:rPr>
          <w:lang w:val="pt_PT" w:bidi="pt_PT"/>
        </w:rPr>
        <w:t xml:space="preserve">; </w:t>
      </w:r>
      <w:r>
        <w:rPr>
          <w:lang w:val="pt_PT" w:bidi="pt_PT"/>
        </w:rPr>
        <w:t>1Co 4.13</w:t>
      </w:r>
      <w:r>
        <w:rPr>
          <w:lang w:val="pt_PT" w:bidi="pt_PT"/>
        </w:rPr>
        <w:t>).</w:t>
      </w:r>
    </w:p>
    <w:p>
      <w:pPr/>
      <w:r>
        <w:rPr>
          <w:lang w:val="pt_PT" w:bidi="pt_PT"/>
        </w:rPr>
      </w:r>
      <w:r>
        <w:rPr>
          <w:lang w:val="pt_PT" w:bidi="pt_PT"/>
        </w:rPr>
        <w:t>4. O total da existência humana nesta vida presente, com todas as suas experiências e posses (</w:t>
      </w:r>
      <w:r>
        <w:rPr>
          <w:lang w:val="pt_PT" w:bidi="pt_PT"/>
        </w:rPr>
        <w:t>Mt 16.26</w:t>
      </w:r>
      <w:r>
        <w:rPr>
          <w:lang w:val="pt_PT" w:bidi="pt_PT"/>
        </w:rPr>
        <w:t xml:space="preserve">; </w:t>
      </w:r>
      <w:r>
        <w:rPr>
          <w:lang w:val="pt_PT" w:bidi="pt_PT"/>
        </w:rPr>
        <w:t>1Co 7.33</w:t>
      </w:r>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r>
        <w:rPr>
          <w:lang w:val="pt_PT" w:bidi="pt_PT"/>
        </w:rPr>
        <w:t>Jo 8.23</w:t>
      </w:r>
      <w:r>
        <w:rPr>
          <w:lang w:val="pt_PT" w:bidi="pt_PT"/>
        </w:rPr>
        <w:t xml:space="preserve">; </w:t>
      </w:r>
      <w:r>
        <w:rPr>
          <w:lang w:val="pt_PT" w:bidi="pt_PT"/>
        </w:rPr>
        <w:t>12.25</w:t>
      </w:r>
      <w:r>
        <w:rPr>
          <w:lang w:val="pt_PT" w:bidi="pt_PT"/>
        </w:rPr>
        <w:t xml:space="preserve">; </w:t>
      </w:r>
      <w:r>
        <w:rPr>
          <w:lang w:val="pt_PT" w:bidi="pt_PT"/>
        </w:rPr>
        <w:t xml:space="preserve"> 1Co 3.19</w:t>
      </w:r>
      <w:r>
        <w:rPr>
          <w:lang w:val="pt_PT" w:bidi="pt_PT"/>
        </w:rPr>
        <w:t>). O governante deste mundo é o diabo (</w:t>
      </w:r>
      <w:r>
        <w:rPr>
          <w:lang w:val="pt_PT" w:bidi="pt_PT"/>
        </w:rPr>
        <w:t>Jo 12.31</w:t>
      </w:r>
      <w:r>
        <w:rPr>
          <w:lang w:val="pt_PT" w:bidi="pt_PT"/>
        </w:rPr>
        <w:t xml:space="preserve">; </w:t>
      </w:r>
      <w:r>
        <w:rPr>
          <w:lang w:val="pt_PT" w:bidi="pt_PT"/>
        </w:rPr>
        <w:t>14.30</w:t>
      </w:r>
      <w:r>
        <w:rPr>
          <w:lang w:val="pt_PT" w:bidi="pt_PT"/>
        </w:rPr>
        <w:t xml:space="preserve">; </w:t>
      </w:r>
      <w:r>
        <w:rPr>
          <w:lang w:val="pt_PT" w:bidi="pt_PT"/>
        </w:rPr>
        <w:t>16.11</w:t>
      </w:r>
      <w:r>
        <w:rPr>
          <w:lang w:val="pt_PT" w:bidi="pt_PT"/>
        </w:rPr>
        <w:t xml:space="preserve">; </w:t>
      </w:r>
      <w:r>
        <w:rPr>
          <w:lang w:val="pt_PT" w:bidi="pt_PT"/>
        </w:rPr>
        <w:t>1Co 5.10</w:t>
      </w:r>
      <w:r>
        <w:rPr>
          <w:lang w:val="pt_PT" w:bidi="pt_PT"/>
        </w:rPr>
        <w:t>). Como João disse: “O mundo inteiro está sob o poder do maligno” (</w:t>
      </w:r>
      <w:r>
        <w:rPr>
          <w:lang w:val="pt_PT" w:bidi="pt_PT"/>
        </w:rPr>
        <w:t>1Jo 5.19</w:t>
      </w:r>
      <w:r>
        <w:rPr>
          <w:lang w:val="pt_PT" w:bidi="pt_PT"/>
        </w:rPr>
        <w:t>). Os cristãos não são deste mundo (</w:t>
      </w:r>
      <w:r>
        <w:rPr>
          <w:lang w:val="pt_PT" w:bidi="pt_PT"/>
        </w:rPr>
        <w:t>Jo 15.19</w:t>
      </w:r>
      <w:r>
        <w:rPr>
          <w:lang w:val="pt_PT" w:bidi="pt_PT"/>
        </w:rPr>
        <w:t xml:space="preserve">; </w:t>
      </w:r>
      <w:r>
        <w:rPr>
          <w:lang w:val="pt_PT" w:bidi="pt_PT"/>
        </w:rPr>
        <w:t>17.16</w:t>
      </w:r>
      <w:r>
        <w:rPr>
          <w:lang w:val="pt_PT" w:bidi="pt_PT"/>
        </w:rPr>
        <w:t>), embora vivam no mundo e participem de suas atividades (</w:t>
      </w:r>
      <w:r>
        <w:rPr>
          <w:lang w:val="pt_PT" w:bidi="pt_PT"/>
        </w:rPr>
        <w:t>17.11</w:t>
      </w:r>
      <w:r>
        <w:rPr>
          <w:lang w:val="pt_PT" w:bidi="pt_PT"/>
        </w:rPr>
        <w:t>). O crente é considerado morto para o mundo (</w:t>
      </w:r>
      <w:r>
        <w:rPr>
          <w:lang w:val="pt_PT" w:bidi="pt_PT"/>
        </w:rPr>
        <w:t>Gl 6.14</w:t>
      </w:r>
      <w:r>
        <w:rPr>
          <w:lang w:val="pt_PT" w:bidi="pt_PT"/>
        </w:rPr>
        <w:t xml:space="preserve">; cp. </w:t>
      </w:r>
      <w:r>
        <w:rPr>
          <w:lang w:val="pt_PT" w:bidi="pt_PT"/>
        </w:rPr>
        <w:t>Cl 3.2–3</w:t>
      </w:r>
      <w:r>
        <w:rPr>
          <w:lang w:val="pt_PT" w:bidi="pt_PT"/>
        </w:rPr>
        <w:t>). O cristão deve ser separado do mundo (</w:t>
      </w:r>
      <w:r>
        <w:rPr>
          <w:lang w:val="pt_PT" w:bidi="pt_PT"/>
        </w:rPr>
        <w:t>Tg 1.27</w:t>
      </w:r>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r>
        <w:rPr>
          <w:lang w:val="pt_PT" w:bidi="pt_PT"/>
        </w:rPr>
        <w:t>1Jo 2.15</w:t>
      </w:r>
      <w:r>
        <w:rPr>
          <w:lang w:val="pt_PT" w:bidi="pt_PT"/>
        </w:rPr>
        <w:t>). A Escritura aponta que “tudo o que há no mundo — os desejos da carne, os desejos dos olhos e a soberba da vida — não procede do Pai, mas do mundo” (v.</w:t>
      </w:r>
      <w:r>
        <w:rPr>
          <w:lang w:val="pt_PT" w:bidi="pt_PT"/>
        </w:rPr>
        <w:t>16</w:t>
      </w:r>
      <w:r>
        <w:rPr>
          <w:lang w:val="pt_PT" w:bidi="pt_PT"/>
        </w:rPr>
        <w:t>). O mundo e seus desejos ou cobiças são transitórios, estão passando, mas aquele que pratica a palavra de Deus permanece para sempre (</w:t>
      </w:r>
      <w:r>
        <w:rPr>
          <w:lang w:val="pt_PT" w:bidi="pt_PT"/>
        </w:rPr>
        <w:t>1Jo 2.17</w:t>
      </w:r>
      <w:r>
        <w:rPr>
          <w:lang w:val="pt_PT" w:bidi="pt_PT"/>
        </w:rPr>
        <w:t xml:space="preserve">; cp. </w:t>
      </w:r>
      <w:r>
        <w:rPr>
          <w:lang w:val="pt_PT" w:bidi="pt_PT"/>
        </w:rPr>
        <w:t>2Co 4.18</w:t>
      </w:r>
      <w:r>
        <w:rPr>
          <w:lang w:val="pt_PT" w:bidi="pt_PT"/>
        </w:rPr>
        <w:t>). A amizade com o mundo é inimizade contra Deus (</w:t>
      </w:r>
      <w:r>
        <w:rPr>
          <w:lang w:val="pt_PT" w:bidi="pt_PT"/>
        </w:rPr>
        <w:t>Tg 4.4</w:t>
      </w:r>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r>
        <w:rPr>
          <w:lang w:val="pt_PT" w:bidi="pt_PT"/>
        </w:rPr>
        <w:t>Jo 14.17</w:t>
      </w:r>
      <w:r>
        <w:rPr>
          <w:lang w:val="pt_PT" w:bidi="pt_PT"/>
        </w:rPr>
        <w:t>). Cristo dá uma paz que o mundo não pode dar (v.</w:t>
      </w:r>
      <w:r>
        <w:rPr>
          <w:lang w:val="pt_PT" w:bidi="pt_PT"/>
        </w:rPr>
        <w:t>27</w:t>
      </w:r>
      <w:r>
        <w:rPr>
          <w:lang w:val="pt_PT" w:bidi="pt_PT"/>
        </w:rPr>
        <w:t>). Jesus oferece amor, enquanto o mundo oferece ódio e perseguição (</w:t>
      </w:r>
      <w:r>
        <w:rPr>
          <w:lang w:val="pt_PT" w:bidi="pt_PT"/>
        </w:rPr>
        <w:t>15.19–20</w:t>
      </w:r>
      <w:r>
        <w:rPr>
          <w:lang w:val="pt_PT" w:bidi="pt_PT"/>
        </w:rPr>
        <w:t>). O ódio do mundo a Deus também é direcionado contra os seguidores de Cristo (v.</w:t>
      </w:r>
      <w:r>
        <w:rPr>
          <w:lang w:val="pt_PT" w:bidi="pt_PT"/>
        </w:rPr>
        <w:t>18–21</w:t>
      </w:r>
      <w:r>
        <w:rPr>
          <w:lang w:val="pt_PT" w:bidi="pt_PT"/>
        </w:rPr>
        <w:t>). Embora os discípulos de Jesus enfrentem tribulação "no mundo", devem ter bom ânimo, pois Jesus venceu o mundo (</w:t>
      </w:r>
      <w:r>
        <w:rPr>
          <w:lang w:val="pt_PT" w:bidi="pt_PT"/>
        </w:rPr>
        <w:t>16.33</w:t>
      </w:r>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r>
        <w:rPr>
          <w:lang w:val="pt_PT" w:bidi="pt_PT"/>
        </w:rPr>
        <w:t>Rm 1.25</w:t>
      </w:r>
      <w:r>
        <w:rPr>
          <w:lang w:val="pt_PT" w:bidi="pt_PT"/>
        </w:rPr>
        <w:t xml:space="preserve">; </w:t>
      </w:r>
      <w:r>
        <w:rPr>
          <w:lang w:val="pt_PT" w:bidi="pt_PT"/>
        </w:rPr>
        <w:t>2Co 11.31</w:t>
      </w:r>
      <w:r>
        <w:rPr>
          <w:lang w:val="pt_PT" w:bidi="pt_PT"/>
        </w:rPr>
        <w:t xml:space="preserve">; </w:t>
      </w:r>
      <w:r>
        <w:rPr>
          <w:lang w:val="pt_PT" w:bidi="pt_PT"/>
        </w:rPr>
        <w:t>Fp 4.20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r>
        <w:rPr>
          <w:lang w:val="pt_PT" w:bidi="pt_PT"/>
        </w:rPr>
        <w:t>Gn 46.21</w:t>
      </w:r>
      <w:r>
        <w:rPr>
          <w:lang w:val="pt_PT" w:bidi="pt_PT"/>
        </w:rPr>
        <w:t>). Ele é chamado em outros lugares de Sufã (</w:t>
      </w:r>
      <w:r>
        <w:rPr>
          <w:lang w:val="pt_PT" w:bidi="pt_PT"/>
        </w:rPr>
        <w:t>Nm 26.39</w:t>
      </w:r>
      <w:r>
        <w:rPr>
          <w:lang w:val="pt_PT" w:bidi="pt_PT"/>
        </w:rPr>
        <w:t>) e Supim (</w:t>
      </w:r>
      <w:r>
        <w:rPr>
          <w:lang w:val="pt_PT" w:bidi="pt_PT"/>
        </w:rPr>
        <w:t>1Cr 7.12</w:t>
      </w:r>
      <w:r>
        <w:rPr>
          <w:lang w:val="pt_PT" w:bidi="pt_PT"/>
        </w:rPr>
        <w:t>). Ele pode ser a mesma pessoa que Sefufã (</w:t>
      </w:r>
      <w:r>
        <w:rPr>
          <w:lang w:val="pt_PT" w:bidi="pt_PT"/>
        </w:rPr>
        <w:t>1Cr 8.5</w:t>
      </w:r>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r>
        <w:rPr>
          <w:lang w:val="pt_PT" w:bidi="pt_PT"/>
        </w:rPr>
        <w:t>Is 41.19</w:t>
      </w:r>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r>
        <w:rPr>
          <w:lang w:val="pt_PT" w:bidi="pt_PT"/>
        </w:rPr>
        <w:t>Ne 8.15</w:t>
      </w:r>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6.19,47</w:t>
      </w:r>
      <w:r>
        <w:rPr>
          <w:lang w:val="pt_PT" w:bidi="pt_PT"/>
        </w:rPr>
        <w:t>). Ele foi o pai de Mali, Éder e Jeremote (</w:t>
      </w:r>
      <w:r>
        <w:rPr>
          <w:lang w:val="pt_PT" w:bidi="pt_PT"/>
        </w:rPr>
        <w:t>1 Cr 23.21–23</w:t>
      </w:r>
      <w:r>
        <w:rPr>
          <w:lang w:val="pt_PT" w:bidi="pt_PT"/>
        </w:rPr>
        <w:t xml:space="preserve">; </w:t>
      </w:r>
      <w:r>
        <w:rPr>
          <w:lang w:val="pt_PT" w:bidi="pt_PT"/>
        </w:rPr>
        <w:t>24.26,30</w:t>
      </w:r>
      <w:r>
        <w:rPr>
          <w:lang w:val="pt_PT" w:bidi="pt_PT"/>
        </w:rPr>
        <w:t>). Ele foi o fundador da família dos musitas (</w:t>
      </w:r>
      <w:r>
        <w:rPr>
          <w:lang w:val="pt_PT" w:bidi="pt_PT"/>
        </w:rPr>
        <w:t>Nm 3.33</w:t>
      </w:r>
      <w:r>
        <w:rPr>
          <w:lang w:val="pt_PT" w:bidi="pt_PT"/>
        </w:rPr>
        <w:t xml:space="preserve">; </w:t>
      </w:r>
      <w:r>
        <w:rPr>
          <w:lang w:val="pt_PT" w:bidi="pt_PT"/>
        </w:rPr>
        <w:t>26.58</w:t>
      </w:r>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r>
        <w:rPr>
          <w:lang w:val="pt_PT" w:bidi="pt_PT"/>
        </w:rPr>
        <w:t>Êx 15.21</w:t>
      </w:r>
      <w:r>
        <w:rPr>
          <w:lang w:val="pt_PT" w:bidi="pt_PT"/>
        </w:rPr>
        <w:t xml:space="preserve">; </w:t>
      </w:r>
      <w:r>
        <w:rPr>
          <w:lang w:val="pt_PT" w:bidi="pt_PT"/>
        </w:rPr>
        <w:t>1Cr 16.9</w:t>
      </w:r>
      <w:r>
        <w:rPr>
          <w:lang w:val="pt_PT" w:bidi="pt_PT"/>
        </w:rPr>
        <w:t xml:space="preserve">; </w:t>
      </w:r>
      <w:r>
        <w:rPr>
          <w:lang w:val="pt_PT" w:bidi="pt_PT"/>
        </w:rPr>
        <w:t>Sl 68.32</w:t>
      </w:r>
      <w:r>
        <w:rPr>
          <w:lang w:val="pt_PT" w:bidi="pt_PT"/>
        </w:rPr>
        <w:t xml:space="preserve">; </w:t>
      </w:r>
      <w:r>
        <w:rPr>
          <w:lang w:val="pt_PT" w:bidi="pt_PT"/>
        </w:rPr>
        <w:t>96.1–2</w:t>
      </w:r>
      <w:r>
        <w:rPr>
          <w:lang w:val="pt_PT" w:bidi="pt_PT"/>
        </w:rPr>
        <w:t xml:space="preserve">; </w:t>
      </w:r>
      <w:r>
        <w:rPr>
          <w:lang w:val="pt_PT" w:bidi="pt_PT"/>
        </w:rPr>
        <w:t>Is 42.10</w:t>
      </w:r>
      <w:r>
        <w:rPr>
          <w:lang w:val="pt_PT" w:bidi="pt_PT"/>
        </w:rPr>
        <w:t xml:space="preserve">; </w:t>
      </w:r>
      <w:r>
        <w:rPr>
          <w:lang w:val="pt_PT" w:bidi="pt_PT"/>
        </w:rPr>
        <w:t>Jr 20.13</w:t>
      </w:r>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r>
        <w:rPr>
          <w:lang w:val="pt_PT" w:bidi="pt_PT"/>
        </w:rPr>
        <w:t>Gn 4.21</w:t>
      </w:r>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r>
        <w:rPr>
          <w:lang w:val="pt_PT" w:bidi="pt_PT"/>
        </w:rPr>
        <w:t>Gn 31.27</w:t>
      </w:r>
      <w:r>
        <w:rPr>
          <w:lang w:val="pt_PT" w:bidi="pt_PT"/>
        </w:rPr>
        <w:t>),</w:t>
      </w:r>
    </w:p>
    <w:p>
      <w:pPr>
        <w:pStyle w:val="ListBullet"/>
        <w:spacing w:line="240" w:lineRule="auto"/>
        <w:ind w:left="720"/>
      </w:pPr>
      <w:r>
        <w:rPr>
          <w:lang w:val="pt_PT" w:bidi="pt_PT"/>
        </w:rPr>
      </w:r>
      <w:r>
        <w:rPr>
          <w:lang w:val="pt_PT" w:bidi="pt_PT"/>
        </w:rPr>
        <w:t>regozijo e banquete (</w:t>
      </w:r>
      <w:r>
        <w:rPr>
          <w:lang w:val="pt_PT" w:bidi="pt_PT"/>
        </w:rPr>
        <w:t>Êx 32.17–18</w:t>
      </w:r>
      <w:r>
        <w:rPr>
          <w:lang w:val="pt_PT" w:bidi="pt_PT"/>
        </w:rPr>
        <w:t xml:space="preserve">; </w:t>
      </w:r>
      <w:r>
        <w:rPr>
          <w:lang w:val="pt_PT" w:bidi="pt_PT"/>
        </w:rPr>
        <w:t>Is 5.12</w:t>
      </w:r>
      <w:r>
        <w:rPr>
          <w:lang w:val="pt_PT" w:bidi="pt_PT"/>
        </w:rPr>
        <w:t xml:space="preserve">; </w:t>
      </w:r>
      <w:r>
        <w:rPr>
          <w:lang w:val="pt_PT" w:bidi="pt_PT"/>
        </w:rPr>
        <w:t>24.8–9</w:t>
      </w:r>
      <w:r>
        <w:rPr>
          <w:lang w:val="pt_PT" w:bidi="pt_PT"/>
        </w:rPr>
        <w:t>),</w:t>
      </w:r>
    </w:p>
    <w:p>
      <w:pPr>
        <w:pStyle w:val="ListBullet"/>
        <w:spacing w:line="240" w:lineRule="auto"/>
        <w:ind w:left="720"/>
      </w:pPr>
      <w:r>
        <w:rPr>
          <w:lang w:val="pt_PT" w:bidi="pt_PT"/>
        </w:rPr>
      </w:r>
      <w:r>
        <w:rPr>
          <w:lang w:val="pt_PT" w:bidi="pt_PT"/>
        </w:rPr>
        <w:t>vitórias militares (</w:t>
      </w:r>
      <w:r>
        <w:rPr>
          <w:lang w:val="pt_PT" w:bidi="pt_PT"/>
        </w:rPr>
        <w:t>2Cr 20.27–28</w:t>
      </w:r>
      <w:r>
        <w:rPr>
          <w:lang w:val="pt_PT" w:bidi="pt_PT"/>
        </w:rPr>
        <w:t>), e</w:t>
      </w:r>
    </w:p>
    <w:p>
      <w:pPr>
        <w:pStyle w:val="ListBullet"/>
        <w:spacing w:line="240" w:lineRule="auto"/>
        <w:ind w:left="720"/>
      </w:pPr>
      <w:r>
        <w:rPr>
          <w:lang w:val="pt_PT" w:bidi="pt_PT"/>
        </w:rPr>
      </w:r>
      <w:r>
        <w:rPr>
          <w:lang w:val="pt_PT" w:bidi="pt_PT"/>
        </w:rPr>
        <w:t>para o trabalho (</w:t>
      </w:r>
      <w:r>
        <w:rPr>
          <w:lang w:val="pt_PT" w:bidi="pt_PT"/>
        </w:rPr>
        <w:t>Nm 21.17</w:t>
      </w:r>
      <w:r>
        <w:rPr>
          <w:lang w:val="pt_PT" w:bidi="pt_PT"/>
        </w:rPr>
        <w:t xml:space="preserve">, a canção dos cavadores de poços; </w:t>
      </w:r>
      <w:r>
        <w:rPr>
          <w:lang w:val="pt_PT" w:bidi="pt_PT"/>
        </w:rPr>
        <w:t>Is 16.10</w:t>
      </w:r>
      <w:r>
        <w:rPr>
          <w:lang w:val="pt_PT" w:bidi="pt_PT"/>
        </w:rPr>
        <w:t xml:space="preserve">; </w:t>
      </w:r>
      <w:r>
        <w:rPr>
          <w:lang w:val="pt_PT" w:bidi="pt_PT"/>
        </w:rPr>
        <w:t>Jr 48.33</w:t>
      </w:r>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r>
        <w:rPr>
          <w:lang w:val="pt_PT" w:bidi="pt_PT"/>
        </w:rPr>
        <w:t>Jz 7.17–20</w:t>
      </w:r>
      <w:r>
        <w:rPr>
          <w:lang w:val="pt_PT" w:bidi="pt_PT"/>
        </w:rPr>
        <w:t>). A música e a dança que saudaram Moisés ao descer da montanha foram descritas como se soassem como "guerra no acampamento" (</w:t>
      </w:r>
      <w:r>
        <w:rPr>
          <w:lang w:val="pt_PT" w:bidi="pt_PT"/>
        </w:rPr>
        <w:t>Êx 32.17–18</w:t>
      </w:r>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r>
        <w:rPr>
          <w:lang w:val="pt_PT" w:bidi="pt_PT"/>
        </w:rPr>
        <w:t>Êx 15</w:t>
      </w:r>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r>
        <w:rPr>
          <w:lang w:val="pt_PT" w:bidi="pt_PT"/>
        </w:rPr>
        <w:t>Jz 5</w:t>
      </w:r>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r>
        <w:rPr>
          <w:lang w:val="pt_PT" w:bidi="pt_PT"/>
        </w:rPr>
        <w:t>Jz 11.34</w:t>
      </w:r>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r>
        <w:rPr>
          <w:lang w:val="pt_PT" w:bidi="pt_PT"/>
        </w:rPr>
        <w:t>1Sm 18.6–7</w:t>
      </w:r>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r>
        <w:rPr>
          <w:lang w:val="pt_PT" w:bidi="pt_PT"/>
        </w:rPr>
        <w:t>Ne 7.67</w:t>
      </w:r>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r>
        <w:rPr>
          <w:lang w:val="pt_PT" w:bidi="pt_PT"/>
        </w:rPr>
        <w:t>Sl 137.3</w:t>
      </w:r>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r>
        <w:rPr>
          <w:lang w:val="pt_PT" w:bidi="pt_PT"/>
        </w:rPr>
        <w:t>2Cr 20.27–28</w:t>
      </w:r>
      <w:r>
        <w:rPr>
          <w:lang w:val="pt_PT" w:bidi="pt_PT"/>
        </w:rPr>
        <w:t>) e canções de triunfo (</w:t>
      </w:r>
      <w:r>
        <w:rPr>
          <w:lang w:val="pt_PT" w:bidi="pt_PT"/>
        </w:rPr>
        <w:t>Jz 5</w:t>
      </w:r>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r>
        <w:rPr>
          <w:lang w:val="pt_PT" w:bidi="pt_PT"/>
        </w:rPr>
        <w:t>1Cr 25.1,7</w:t>
      </w:r>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r>
        <w:rPr>
          <w:lang w:val="pt_PT" w:bidi="pt_PT"/>
        </w:rPr>
        <w:t>1Cr 23.3</w:t>
      </w:r>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r>
        <w:rPr>
          <w:lang w:val="pt_PT" w:bidi="pt_PT"/>
        </w:rPr>
        <w:t>Ne 12.29</w:t>
      </w:r>
      <w:r>
        <w:rPr>
          <w:lang w:val="pt_PT" w:bidi="pt_PT"/>
        </w:rPr>
        <w:t>). Os levitas desempenhavam outras funções relacionadas ao serviço sagrado. Os cantores eram dispensados de todas as outras funções porque estavam de serviço dia e noite (</w:t>
      </w:r>
      <w:r>
        <w:rPr>
          <w:lang w:val="pt_PT" w:bidi="pt_PT"/>
        </w:rPr>
        <w:t>1Cr 9.33</w:t>
      </w:r>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r>
        <w:rPr>
          <w:lang w:val="pt_PT" w:bidi="pt_PT"/>
        </w:rPr>
        <w:t>Êxodo 28.34–35</w:t>
      </w:r>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r>
        <w:rPr>
          <w:lang w:val="pt_PT" w:bidi="pt_PT"/>
        </w:rPr>
        <w:t>2 Samuel 6</w:t>
      </w:r>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r>
        <w:rPr>
          <w:lang w:val="pt_PT" w:bidi="pt_PT"/>
        </w:rPr>
        <w:t>2 Crônicas 7.6</w:t>
      </w:r>
      <w:r>
        <w:rPr>
          <w:lang w:val="pt_PT" w:bidi="pt_PT"/>
        </w:rPr>
        <w:t>, Davi é reconhecido por inventar os instrumentos musicais usados no templo. Após o exílio, os cantores levíticos são mencionados como os descendentes de Asafe, o "mestre do canto" nomeado por Davi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11.22–23</w:t>
      </w:r>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r>
        <w:rPr>
          <w:lang w:val="pt_PT" w:bidi="pt_PT"/>
        </w:rPr>
        <w:t>2Cr 5.12–13</w:t>
      </w:r>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r>
        <w:rPr>
          <w:lang w:val="pt_PT" w:bidi="pt_PT"/>
        </w:rPr>
        <w:t>Salmo 30</w:t>
      </w:r>
      <w:r>
        <w:rPr>
          <w:lang w:val="pt_PT" w:bidi="pt_PT"/>
        </w:rPr>
        <w:t xml:space="preserve"> é "uma canção para a dedicação do templo". </w:t>
      </w:r>
      <w:r>
        <w:rPr>
          <w:lang w:val="pt_PT" w:bidi="pt_PT"/>
        </w:rPr>
        <w:t>Salmo 137</w:t>
      </w:r>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r>
        <w:rPr>
          <w:lang w:val="pt_PT" w:bidi="pt_PT"/>
        </w:rPr>
        <w:t>Salmo 24</w:t>
      </w:r>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r>
        <w:rPr>
          <w:lang w:val="pt_PT" w:bidi="pt_PT"/>
        </w:rPr>
        <w:t>Salmo 48</w:t>
      </w:r>
      <w:r>
        <w:rPr>
          <w:lang w:val="pt_PT" w:bidi="pt_PT"/>
        </w:rPr>
        <w:t>.</w:t>
      </w:r>
    </w:p>
    <w:p>
      <w:pPr>
        <w:pStyle w:val="ListBullet"/>
        <w:spacing w:line="240" w:lineRule="auto"/>
        <w:ind w:left="720"/>
      </w:pPr>
      <w:r>
        <w:rPr>
          <w:lang w:val="pt_PT" w:bidi="pt_PT"/>
        </w:rPr>
      </w:r>
      <w:r>
        <w:rPr>
          <w:lang w:val="pt_PT" w:bidi="pt_PT"/>
        </w:rPr>
        <w:t xml:space="preserve">No terceiro dia da semana, </w:t>
      </w:r>
      <w:r>
        <w:rPr>
          <w:lang w:val="pt_PT" w:bidi="pt_PT"/>
        </w:rPr>
        <w:t>Salmo 82</w:t>
      </w:r>
      <w:r>
        <w:rPr>
          <w:lang w:val="pt_PT" w:bidi="pt_PT"/>
        </w:rPr>
        <w:t>.</w:t>
      </w:r>
    </w:p>
    <w:p>
      <w:pPr>
        <w:pStyle w:val="ListBullet"/>
        <w:spacing w:line="240" w:lineRule="auto"/>
        <w:ind w:left="720"/>
      </w:pPr>
      <w:r>
        <w:rPr>
          <w:lang w:val="pt_PT" w:bidi="pt_PT"/>
        </w:rPr>
      </w:r>
      <w:r>
        <w:rPr>
          <w:lang w:val="pt_PT" w:bidi="pt_PT"/>
        </w:rPr>
        <w:t xml:space="preserve">No quarto dia da semana, </w:t>
      </w:r>
      <w:r>
        <w:rPr>
          <w:lang w:val="pt_PT" w:bidi="pt_PT"/>
        </w:rPr>
        <w:t>Salmo 94</w:t>
      </w:r>
      <w:r>
        <w:rPr>
          <w:lang w:val="pt_PT" w:bidi="pt_PT"/>
        </w:rPr>
        <w:t>.</w:t>
      </w:r>
    </w:p>
    <w:p>
      <w:pPr>
        <w:pStyle w:val="ListBullet"/>
        <w:spacing w:line="240" w:lineRule="auto"/>
        <w:ind w:left="720"/>
      </w:pPr>
      <w:r>
        <w:rPr>
          <w:lang w:val="pt_PT" w:bidi="pt_PT"/>
        </w:rPr>
      </w:r>
      <w:r>
        <w:rPr>
          <w:lang w:val="pt_PT" w:bidi="pt_PT"/>
        </w:rPr>
        <w:t xml:space="preserve">No quinto dia da semana, </w:t>
      </w:r>
      <w:r>
        <w:rPr>
          <w:lang w:val="pt_PT" w:bidi="pt_PT"/>
        </w:rPr>
        <w:t>Salmo 81</w:t>
      </w:r>
      <w:r>
        <w:rPr>
          <w:lang w:val="pt_PT" w:bidi="pt_PT"/>
        </w:rPr>
        <w:t>.</w:t>
      </w:r>
    </w:p>
    <w:p>
      <w:pPr>
        <w:pStyle w:val="ListBullet"/>
        <w:spacing w:line="240" w:lineRule="auto"/>
        <w:ind w:left="720"/>
      </w:pPr>
      <w:r>
        <w:rPr>
          <w:lang w:val="pt_PT" w:bidi="pt_PT"/>
        </w:rPr>
      </w:r>
      <w:r>
        <w:rPr>
          <w:lang w:val="pt_PT" w:bidi="pt_PT"/>
        </w:rPr>
        <w:t xml:space="preserve">No sexto dia da semana, </w:t>
      </w:r>
      <w:r>
        <w:rPr>
          <w:lang w:val="pt_PT" w:bidi="pt_PT"/>
        </w:rPr>
        <w:t>Salmo 93</w:t>
      </w:r>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r>
        <w:rPr>
          <w:lang w:val="pt_PT" w:bidi="pt_PT"/>
        </w:rPr>
        <w:t>Salmo 92</w:t>
      </w:r>
      <w:r>
        <w:rPr>
          <w:lang w:val="pt_PT" w:bidi="pt_PT"/>
        </w:rPr>
        <w:t>.</w:t>
      </w:r>
    </w:p>
    <w:p>
      <w:pPr/>
      <w:r>
        <w:rPr>
          <w:lang w:val="pt_PT" w:bidi="pt_PT"/>
        </w:rPr>
      </w:r>
      <w:r>
        <w:rPr>
          <w:lang w:val="pt_PT" w:bidi="pt_PT"/>
        </w:rPr>
        <w:t xml:space="preserve">Após as ofertas sacrificiais, </w:t>
      </w:r>
      <w:r>
        <w:rPr>
          <w:lang w:val="pt_PT" w:bidi="pt_PT"/>
        </w:rPr>
        <w:t>Salmo 105.1–5</w:t>
      </w:r>
      <w:r>
        <w:rPr>
          <w:lang w:val="pt_PT" w:bidi="pt_PT"/>
        </w:rPr>
        <w:t xml:space="preserve"> era cantado no serviço matinal e </w:t>
      </w:r>
      <w:r>
        <w:rPr>
          <w:lang w:val="pt_PT" w:bidi="pt_PT"/>
        </w:rPr>
        <w:t>Salmo 96</w:t>
      </w:r>
      <w:r>
        <w:rPr>
          <w:lang w:val="pt_PT" w:bidi="pt_PT"/>
        </w:rPr>
        <w:t xml:space="preserve"> no serviço vespertino. Os salmos do Hallel (</w:t>
      </w:r>
      <w:r>
        <w:rPr>
          <w:lang w:val="pt_PT" w:bidi="pt_PT"/>
        </w:rPr>
        <w:t>Sl 113–118</w:t>
      </w:r>
      <w:r>
        <w:rPr>
          <w:lang w:val="pt_PT" w:bidi="pt_PT"/>
        </w:rPr>
        <w:t xml:space="preserve">, </w:t>
      </w:r>
      <w:r>
        <w:rPr>
          <w:lang w:val="pt_PT" w:bidi="pt_PT"/>
        </w:rPr>
        <w:t>120–136</w:t>
      </w:r>
      <w:r>
        <w:rPr>
          <w:lang w:val="pt_PT" w:bidi="pt_PT"/>
        </w:rPr>
        <w:t xml:space="preserve">, </w:t>
      </w:r>
      <w:r>
        <w:rPr>
          <w:lang w:val="pt_PT" w:bidi="pt_PT"/>
        </w:rPr>
        <w:t>146–148</w:t>
      </w:r>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r>
        <w:rPr>
          <w:lang w:val="pt_PT" w:bidi="pt_PT"/>
        </w:rPr>
        <w:t>Sl 3–5</w:t>
      </w:r>
      <w:r>
        <w:rPr>
          <w:lang w:val="pt_PT" w:bidi="pt_PT"/>
        </w:rPr>
        <w:t>,</w:t>
      </w:r>
      <w:r>
        <w:rPr>
          <w:lang w:val="pt_PT" w:bidi="pt_PT"/>
        </w:rPr>
        <w:t>46</w:t>
      </w:r>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r>
        <w:rPr>
          <w:lang w:val="pt_PT" w:bidi="pt_PT"/>
        </w:rPr>
        <w:t>Sl 67.1–2</w:t>
      </w:r>
      <w:r>
        <w:rPr>
          <w:lang w:val="pt_PT" w:bidi="pt_PT"/>
        </w:rPr>
        <w:t xml:space="preserve">; o solista cantava o versículo </w:t>
      </w:r>
      <w:r>
        <w:rPr>
          <w:lang w:val="pt_PT" w:bidi="pt_PT"/>
        </w:rPr>
        <w:t>1</w:t>
      </w:r>
      <w:r>
        <w:rPr>
          <w:lang w:val="pt_PT" w:bidi="pt_PT"/>
        </w:rPr>
        <w:t xml:space="preserve"> e o coro respondia com o versículo </w:t>
      </w:r>
      <w:r>
        <w:rPr>
          <w:lang w:val="pt_PT" w:bidi="pt_PT"/>
        </w:rPr>
        <w:t>2</w:t>
      </w:r>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r>
        <w:rPr>
          <w:lang w:val="pt_PT" w:bidi="pt_PT"/>
        </w:rPr>
        <w:t>Sl 103.20–22</w:t>
      </w:r>
      <w:r>
        <w:rPr>
          <w:lang w:val="pt_PT" w:bidi="pt_PT"/>
        </w:rPr>
        <w:t xml:space="preserve">). A congregação entoaria um refrão como o que aparece no </w:t>
      </w:r>
      <w:r>
        <w:rPr>
          <w:lang w:val="pt_PT" w:bidi="pt_PT"/>
        </w:rPr>
        <w:t>Salmos 80</w:t>
      </w:r>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r>
        <w:rPr>
          <w:lang w:val="pt_PT" w:bidi="pt_PT"/>
        </w:rPr>
        <w:t>Salmos 46</w:t>
      </w:r>
      <w:r>
        <w:rPr>
          <w:lang w:val="pt_PT" w:bidi="pt_PT"/>
        </w:rPr>
        <w:t xml:space="preserve"> e também em </w:t>
      </w:r>
      <w:r>
        <w:rPr>
          <w:lang w:val="pt_PT" w:bidi="pt_PT"/>
        </w:rPr>
        <w:t>1 Crônicas 15.20</w:t>
      </w:r>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r>
        <w:rPr>
          <w:lang w:val="pt_PT" w:bidi="pt_PT"/>
        </w:rPr>
        <w:t>Salmos 46</w:t>
      </w:r>
      <w:r>
        <w:rPr>
          <w:lang w:val="pt_PT" w:bidi="pt_PT"/>
        </w:rPr>
        <w:t xml:space="preserve">, mas se torna mais lógica se olharmos para o salmo anterior e lermos o termo como um subscrito. </w:t>
      </w:r>
      <w:r>
        <w:rPr>
          <w:lang w:val="pt_PT" w:bidi="pt_PT"/>
        </w:rPr>
        <w:t>Salmo 45</w:t>
      </w:r>
      <w:r>
        <w:rPr>
          <w:lang w:val="pt_PT" w:bidi="pt_PT"/>
        </w:rPr>
        <w:t xml:space="preserve"> é uma canção de amor, na verdade uma ode nupcial, então seria natural que as mulheres cantassem a segunda metade (versículos </w:t>
      </w:r>
      <w:r>
        <w:rPr>
          <w:lang w:val="pt_PT" w:bidi="pt_PT"/>
        </w:rPr>
        <w:t>10–17</w:t>
      </w:r>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r>
        <w:rPr>
          <w:lang w:val="pt_PT" w:bidi="pt_PT"/>
        </w:rPr>
        <w:t>Salmos 8</w:t>
      </w:r>
      <w:r>
        <w:rPr>
          <w:lang w:val="pt_PT" w:bidi="pt_PT"/>
        </w:rPr>
        <w:t xml:space="preserve">, </w:t>
      </w:r>
      <w:r>
        <w:rPr>
          <w:lang w:val="pt_PT" w:bidi="pt_PT"/>
        </w:rPr>
        <w:t>81</w:t>
      </w:r>
      <w:r>
        <w:rPr>
          <w:lang w:val="pt_PT" w:bidi="pt_PT"/>
        </w:rPr>
        <w:t xml:space="preserve"> e </w:t>
      </w:r>
      <w:r>
        <w:rPr>
          <w:lang w:val="pt_PT" w:bidi="pt_PT"/>
        </w:rPr>
        <w:t>84</w:t>
      </w:r>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r>
        <w:rPr>
          <w:lang w:val="pt_PT" w:bidi="pt_PT"/>
        </w:rPr>
        <w:t>Salmos 53</w:t>
      </w:r>
      <w:r>
        <w:rPr>
          <w:lang w:val="pt_PT" w:bidi="pt_PT"/>
        </w:rPr>
        <w:t xml:space="preserve"> e </w:t>
      </w:r>
      <w:r>
        <w:rPr>
          <w:lang w:val="pt_PT" w:bidi="pt_PT"/>
        </w:rPr>
        <w:t>88</w:t>
      </w:r>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r>
        <w:rPr>
          <w:lang w:val="pt_PT" w:bidi="pt_PT"/>
        </w:rPr>
        <w:t>Sl 32</w:t>
      </w:r>
      <w:r>
        <w:rPr>
          <w:lang w:val="pt_PT" w:bidi="pt_PT"/>
        </w:rPr>
        <w:t xml:space="preserve">, </w:t>
      </w:r>
      <w:r>
        <w:rPr>
          <w:lang w:val="pt_PT" w:bidi="pt_PT"/>
        </w:rPr>
        <w:t>42</w:t>
      </w:r>
      <w:r>
        <w:rPr>
          <w:lang w:val="pt_PT" w:bidi="pt_PT"/>
        </w:rPr>
        <w:t xml:space="preserve">, </w:t>
      </w:r>
      <w:r>
        <w:rPr>
          <w:lang w:val="pt_PT" w:bidi="pt_PT"/>
        </w:rPr>
        <w:t>44–45</w:t>
      </w:r>
      <w:r>
        <w:rPr>
          <w:lang w:val="pt_PT" w:bidi="pt_PT"/>
        </w:rPr>
        <w:t xml:space="preserve">, </w:t>
      </w:r>
      <w:r>
        <w:rPr>
          <w:lang w:val="pt_PT" w:bidi="pt_PT"/>
        </w:rPr>
        <w:t>52–55</w:t>
      </w:r>
      <w:r>
        <w:rPr>
          <w:lang w:val="pt_PT" w:bidi="pt_PT"/>
        </w:rPr>
        <w:t xml:space="preserve">, </w:t>
      </w:r>
      <w:r>
        <w:rPr>
          <w:lang w:val="pt_PT" w:bidi="pt_PT"/>
        </w:rPr>
        <w:t>74</w:t>
      </w:r>
      <w:r>
        <w:rPr>
          <w:lang w:val="pt_PT" w:bidi="pt_PT"/>
        </w:rPr>
        <w:t xml:space="preserve">, </w:t>
      </w:r>
      <w:r>
        <w:rPr>
          <w:lang w:val="pt_PT" w:bidi="pt_PT"/>
        </w:rPr>
        <w:t>78</w:t>
      </w:r>
      <w:r>
        <w:rPr>
          <w:lang w:val="pt_PT" w:bidi="pt_PT"/>
        </w:rPr>
        <w:t xml:space="preserve">, </w:t>
      </w:r>
      <w:r>
        <w:rPr>
          <w:lang w:val="pt_PT" w:bidi="pt_PT"/>
        </w:rPr>
        <w:t>88–89</w:t>
      </w:r>
      <w:r>
        <w:rPr>
          <w:lang w:val="pt_PT" w:bidi="pt_PT"/>
        </w:rPr>
        <w:t xml:space="preserve">, </w:t>
      </w:r>
      <w:r>
        <w:rPr>
          <w:lang w:val="pt_PT" w:bidi="pt_PT"/>
        </w:rPr>
        <w:t>142</w:t>
      </w:r>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r>
        <w:rPr>
          <w:lang w:val="pt_PT" w:bidi="pt_PT"/>
        </w:rPr>
        <w:t>Sl 1–89</w:t>
      </w:r>
      <w:r>
        <w:rPr>
          <w:lang w:val="pt_PT" w:bidi="pt_PT"/>
        </w:rPr>
        <w:t>), nenhuma vez no livro quatro (</w:t>
      </w:r>
      <w:r>
        <w:rPr>
          <w:lang w:val="pt_PT" w:bidi="pt_PT"/>
        </w:rPr>
        <w:t>Sl 90–106</w:t>
      </w:r>
      <w:r>
        <w:rPr>
          <w:lang w:val="pt_PT" w:bidi="pt_PT"/>
        </w:rPr>
        <w:t>), e 3 vezes no livro cinco (</w:t>
      </w:r>
      <w:r>
        <w:rPr>
          <w:lang w:val="pt_PT" w:bidi="pt_PT"/>
        </w:rPr>
        <w:t>Sl 107–150</w:t>
      </w:r>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r>
        <w:rPr>
          <w:lang w:val="pt_PT" w:bidi="pt_PT"/>
        </w:rPr>
        <w:t>1 Crônicas 23.4</w:t>
      </w:r>
      <w:r>
        <w:rPr>
          <w:lang w:val="pt_PT" w:bidi="pt_PT"/>
        </w:rPr>
        <w:t xml:space="preserve"> e </w:t>
      </w:r>
      <w:r>
        <w:rPr>
          <w:lang w:val="pt_PT" w:bidi="pt_PT"/>
        </w:rPr>
        <w:t>Esdras 3.8–9</w:t>
      </w:r>
      <w:r>
        <w:rPr>
          <w:lang w:val="pt_PT" w:bidi="pt_PT"/>
        </w:rPr>
        <w:t xml:space="preserve"> no sentido de "administrar". Em </w:t>
      </w:r>
      <w:r>
        <w:rPr>
          <w:lang w:val="pt_PT" w:bidi="pt_PT"/>
        </w:rPr>
        <w:t>1 Crônicas 15.21</w:t>
      </w:r>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r>
        <w:rPr>
          <w:lang w:val="pt_PT" w:bidi="pt_PT"/>
        </w:rPr>
        <w:t>Salmo 5</w:t>
      </w:r>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r>
        <w:rPr>
          <w:lang w:val="pt_PT" w:bidi="pt_PT"/>
        </w:rPr>
        <w:t>Salmos 16</w:t>
      </w:r>
      <w:r>
        <w:rPr>
          <w:lang w:val="pt_PT" w:bidi="pt_PT"/>
        </w:rPr>
        <w:t xml:space="preserve"> e </w:t>
      </w:r>
      <w:r>
        <w:rPr>
          <w:lang w:val="pt_PT" w:bidi="pt_PT"/>
        </w:rPr>
        <w:t>56–60</w:t>
      </w:r>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r>
        <w:rPr>
          <w:lang w:val="pt_PT" w:bidi="pt_PT"/>
        </w:rPr>
        <w:t>Salmos 4</w:t>
      </w:r>
      <w:r>
        <w:rPr>
          <w:lang w:val="pt_PT" w:bidi="pt_PT"/>
        </w:rPr>
        <w:t xml:space="preserve">, </w:t>
      </w:r>
      <w:r>
        <w:rPr>
          <w:lang w:val="pt_PT" w:bidi="pt_PT"/>
        </w:rPr>
        <w:t>6</w:t>
      </w:r>
      <w:r>
        <w:rPr>
          <w:lang w:val="pt_PT" w:bidi="pt_PT"/>
        </w:rPr>
        <w:t xml:space="preserve">, </w:t>
      </w:r>
      <w:r>
        <w:rPr>
          <w:lang w:val="pt_PT" w:bidi="pt_PT"/>
        </w:rPr>
        <w:t>54–55</w:t>
      </w:r>
      <w:r>
        <w:rPr>
          <w:lang w:val="pt_PT" w:bidi="pt_PT"/>
        </w:rPr>
        <w:t xml:space="preserve">, </w:t>
      </w:r>
      <w:r>
        <w:rPr>
          <w:lang w:val="pt_PT" w:bidi="pt_PT"/>
        </w:rPr>
        <w:t>61</w:t>
      </w:r>
      <w:r>
        <w:rPr>
          <w:lang w:val="pt_PT" w:bidi="pt_PT"/>
        </w:rPr>
        <w:t xml:space="preserve">, </w:t>
      </w:r>
      <w:r>
        <w:rPr>
          <w:lang w:val="pt_PT" w:bidi="pt_PT"/>
        </w:rPr>
        <w:t>67</w:t>
      </w:r>
      <w:r>
        <w:rPr>
          <w:lang w:val="pt_PT" w:bidi="pt_PT"/>
        </w:rPr>
        <w:t xml:space="preserve"> e </w:t>
      </w:r>
      <w:r>
        <w:rPr>
          <w:lang w:val="pt_PT" w:bidi="pt_PT"/>
        </w:rPr>
        <w:t>76</w:t>
      </w:r>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r>
        <w:rPr>
          <w:lang w:val="pt_PT" w:bidi="pt_PT"/>
        </w:rPr>
        <w:t>Salmo 77.7</w:t>
      </w:r>
      <w:r>
        <w:rPr>
          <w:lang w:val="pt_PT" w:bidi="pt_PT"/>
        </w:rPr>
        <w:t xml:space="preserve">, </w:t>
      </w:r>
      <w:r>
        <w:rPr>
          <w:lang w:val="pt_PT" w:bidi="pt_PT"/>
        </w:rPr>
        <w:t>Lamentações 5.14</w:t>
      </w:r>
      <w:r>
        <w:rPr>
          <w:lang w:val="pt_PT" w:bidi="pt_PT"/>
        </w:rPr>
        <w:t xml:space="preserve">, </w:t>
      </w:r>
      <w:r>
        <w:rPr>
          <w:lang w:val="pt_PT" w:bidi="pt_PT"/>
        </w:rPr>
        <w:t>Isaías 38.20</w:t>
      </w:r>
      <w:r>
        <w:rPr>
          <w:lang w:val="pt_PT" w:bidi="pt_PT"/>
        </w:rPr>
        <w:t xml:space="preserve"> e </w:t>
      </w:r>
      <w:r>
        <w:rPr>
          <w:lang w:val="pt_PT" w:bidi="pt_PT"/>
        </w:rPr>
        <w:t>Habacuque 3.19</w:t>
      </w:r>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r>
        <w:rPr>
          <w:lang w:val="pt_PT" w:bidi="pt_PT"/>
        </w:rPr>
        <w:t>Salmo 5</w:t>
      </w:r>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r>
        <w:rPr>
          <w:lang w:val="pt_PT" w:bidi="pt_PT"/>
        </w:rPr>
        <w:t>Salmos 6</w:t>
      </w:r>
      <w:r>
        <w:rPr>
          <w:lang w:val="pt_PT" w:bidi="pt_PT"/>
        </w:rPr>
        <w:t xml:space="preserve"> e </w:t>
      </w:r>
      <w:r>
        <w:rPr>
          <w:lang w:val="pt_PT" w:bidi="pt_PT"/>
        </w:rPr>
        <w:t>12</w:t>
      </w:r>
      <w:r>
        <w:rPr>
          <w:lang w:val="pt_PT" w:bidi="pt_PT"/>
        </w:rPr>
        <w:t xml:space="preserve"> e também em </w:t>
      </w:r>
      <w:r>
        <w:rPr>
          <w:lang w:val="pt_PT" w:bidi="pt_PT"/>
        </w:rPr>
        <w:t>1 Crônicas 15.21</w:t>
      </w:r>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r>
        <w:rPr>
          <w:lang w:val="pt_PT" w:bidi="pt_PT"/>
        </w:rPr>
        <w:t>15.20</w:t>
      </w:r>
      <w:r>
        <w:rPr>
          <w:lang w:val="pt_PT" w:bidi="pt_PT"/>
        </w:rPr>
        <w:t xml:space="preserve">, as instruções são para os músicos tocarem as harpas de acordo com </w:t>
      </w:r>
      <w:r>
        <w:rPr>
          <w:i/>
          <w:lang w:val="pt_PT" w:bidi="pt_PT"/>
        </w:rPr>
        <w:t>alamoth</w:t>
      </w:r>
      <w:r>
        <w:rPr>
          <w:lang w:val="pt_PT" w:bidi="pt_PT"/>
        </w:rPr>
        <w:t xml:space="preserve"> e no versículo </w:t>
      </w:r>
      <w:r>
        <w:rPr>
          <w:lang w:val="pt_PT" w:bidi="pt_PT"/>
        </w:rPr>
        <w:t>21</w:t>
      </w:r>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r>
        <w:rPr>
          <w:lang w:val="pt_PT" w:bidi="pt_PT"/>
        </w:rPr>
        <w:t>Salmos 38</w:t>
      </w:r>
      <w:r>
        <w:rPr>
          <w:lang w:val="pt_PT" w:bidi="pt_PT"/>
        </w:rPr>
        <w:t xml:space="preserve"> e </w:t>
      </w:r>
      <w:r>
        <w:rPr>
          <w:lang w:val="pt_PT" w:bidi="pt_PT"/>
        </w:rPr>
        <w:t>70</w:t>
      </w:r>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r>
        <w:rPr>
          <w:lang w:val="pt_PT" w:bidi="pt_PT"/>
        </w:rPr>
        <w:t>Salmo 60</w:t>
      </w:r>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r>
        <w:rPr>
          <w:lang w:val="pt_PT" w:bidi="pt_PT"/>
        </w:rPr>
        <w:t>Salmo 7</w:t>
      </w:r>
      <w:r>
        <w:rPr>
          <w:lang w:val="pt_PT" w:bidi="pt_PT"/>
        </w:rPr>
        <w:t xml:space="preserve"> e também em </w:t>
      </w:r>
      <w:r>
        <w:rPr>
          <w:lang w:val="pt_PT" w:bidi="pt_PT"/>
        </w:rPr>
        <w:t>Habacuque 3.1</w:t>
      </w:r>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r>
        <w:rPr>
          <w:lang w:val="pt_PT" w:bidi="pt_PT"/>
        </w:rPr>
        <w:t>Salmos 120–134</w:t>
      </w:r>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r>
        <w:rPr>
          <w:lang w:val="pt_PT" w:bidi="pt_PT"/>
        </w:rPr>
        <w:t>Salmo 30</w:t>
      </w:r>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r>
        <w:rPr>
          <w:lang w:val="pt_PT" w:bidi="pt_PT"/>
        </w:rPr>
        <w:t>Salmo 45</w:t>
      </w:r>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r>
        <w:rPr>
          <w:lang w:val="pt_PT" w:bidi="pt_PT"/>
        </w:rPr>
        <w:t>Salmos 17</w:t>
      </w:r>
      <w:r>
        <w:rPr>
          <w:lang w:val="pt_PT" w:bidi="pt_PT"/>
        </w:rPr>
        <w:t xml:space="preserve">, </w:t>
      </w:r>
      <w:r>
        <w:rPr>
          <w:lang w:val="pt_PT" w:bidi="pt_PT"/>
        </w:rPr>
        <w:t>86</w:t>
      </w:r>
      <w:r>
        <w:rPr>
          <w:lang w:val="pt_PT" w:bidi="pt_PT"/>
        </w:rPr>
        <w:t xml:space="preserve">, </w:t>
      </w:r>
      <w:r>
        <w:rPr>
          <w:lang w:val="pt_PT" w:bidi="pt_PT"/>
        </w:rPr>
        <w:t>90</w:t>
      </w:r>
      <w:r>
        <w:rPr>
          <w:lang w:val="pt_PT" w:bidi="pt_PT"/>
        </w:rPr>
        <w:t xml:space="preserve">, </w:t>
      </w:r>
      <w:r>
        <w:rPr>
          <w:lang w:val="pt_PT" w:bidi="pt_PT"/>
        </w:rPr>
        <w:t>102</w:t>
      </w:r>
      <w:r>
        <w:rPr>
          <w:lang w:val="pt_PT" w:bidi="pt_PT"/>
        </w:rPr>
        <w:t xml:space="preserve"> e </w:t>
      </w:r>
      <w:r>
        <w:rPr>
          <w:lang w:val="pt_PT" w:bidi="pt_PT"/>
        </w:rPr>
        <w:t>142</w:t>
      </w:r>
      <w:r>
        <w:rPr>
          <w:lang w:val="pt_PT" w:bidi="pt_PT"/>
        </w:rPr>
        <w:t xml:space="preserve">, e também em </w:t>
      </w:r>
      <w:r>
        <w:rPr>
          <w:lang w:val="pt_PT" w:bidi="pt_PT"/>
        </w:rPr>
        <w:t>Habacuque 3.1</w:t>
      </w:r>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r>
        <w:rPr>
          <w:lang w:val="pt_PT" w:bidi="pt_PT"/>
        </w:rPr>
        <w:t>Salmo 9.16</w:t>
      </w:r>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r>
        <w:rPr>
          <w:lang w:val="pt_PT" w:bidi="pt_PT"/>
        </w:rPr>
        <w:t>Salmo 22</w:t>
      </w:r>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r>
        <w:rPr>
          <w:lang w:val="pt_PT" w:bidi="pt_PT"/>
        </w:rPr>
        <w:t>Salmos 57–59</w:t>
      </w:r>
      <w:r>
        <w:rPr>
          <w:lang w:val="pt_PT" w:bidi="pt_PT"/>
        </w:rPr>
        <w:t xml:space="preserve"> e </w:t>
      </w:r>
      <w:r>
        <w:rPr>
          <w:lang w:val="pt_PT" w:bidi="pt_PT"/>
        </w:rPr>
        <w:t>75</w:t>
      </w:r>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r>
        <w:rPr>
          <w:lang w:val="pt_PT" w:bidi="pt_PT"/>
        </w:rPr>
        <w:t>Salmo 56</w:t>
      </w:r>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r>
        <w:rPr>
          <w:lang w:val="pt_PT" w:bidi="pt_PT"/>
        </w:rPr>
        <w:t>Salmo 88</w:t>
      </w:r>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r>
        <w:rPr>
          <w:lang w:val="pt_PT" w:bidi="pt_PT"/>
        </w:rPr>
        <w:t>Salmo 9</w:t>
      </w:r>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r>
        <w:rPr>
          <w:lang w:val="pt_PT" w:bidi="pt_PT"/>
        </w:rPr>
        <w:t>Salmos 45</w:t>
      </w:r>
      <w:r>
        <w:rPr>
          <w:lang w:val="pt_PT" w:bidi="pt_PT"/>
        </w:rPr>
        <w:t xml:space="preserve"> e </w:t>
      </w:r>
      <w:r>
        <w:rPr>
          <w:lang w:val="pt_PT" w:bidi="pt_PT"/>
        </w:rPr>
        <w:t>69</w:t>
      </w:r>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r>
        <w:rPr>
          <w:lang w:val="pt_PT" w:bidi="pt_PT"/>
        </w:rPr>
        <w:t>Salmo 80</w:t>
      </w:r>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r>
        <w:rPr>
          <w:lang w:val="pt_PT" w:bidi="pt_PT"/>
        </w:rPr>
        <w:t>Salmo 60</w:t>
      </w:r>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r>
        <w:rPr>
          <w:lang w:val="pt_PT" w:bidi="pt_PT"/>
        </w:rPr>
        <w:t>At 2.46–47</w:t>
      </w:r>
      <w:r>
        <w:rPr>
          <w:lang w:val="pt_PT" w:bidi="pt_PT"/>
        </w:rPr>
        <w:t xml:space="preserve">; </w:t>
      </w:r>
      <w:r>
        <w:rPr>
          <w:lang w:val="pt_PT" w:bidi="pt_PT"/>
        </w:rPr>
        <w:t>3.1</w:t>
      </w:r>
      <w:r>
        <w:rPr>
          <w:lang w:val="pt_PT" w:bidi="pt_PT"/>
        </w:rPr>
        <w:t xml:space="preserve">; </w:t>
      </w:r>
      <w:r>
        <w:rPr>
          <w:lang w:val="pt_PT" w:bidi="pt_PT"/>
        </w:rPr>
        <w:t>5.42</w:t>
      </w:r>
      <w:r>
        <w:rPr>
          <w:lang w:val="pt_PT" w:bidi="pt_PT"/>
        </w:rPr>
        <w:t xml:space="preserve">; </w:t>
      </w:r>
      <w:r>
        <w:rPr>
          <w:lang w:val="pt_PT" w:bidi="pt_PT"/>
        </w:rPr>
        <w:t>9.20</w:t>
      </w:r>
      <w:r>
        <w:rPr>
          <w:lang w:val="pt_PT" w:bidi="pt_PT"/>
        </w:rPr>
        <w:t xml:space="preserve">; </w:t>
      </w:r>
      <w:r>
        <w:rPr>
          <w:lang w:val="pt_PT" w:bidi="pt_PT"/>
        </w:rPr>
        <w:t>18.4</w:t>
      </w:r>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r>
        <w:rPr>
          <w:lang w:val="pt_PT" w:bidi="pt_PT"/>
        </w:rPr>
        <w:t>Mt 9.23</w:t>
      </w:r>
      <w:r>
        <w:rPr>
          <w:lang w:val="pt_PT" w:bidi="pt_PT"/>
        </w:rPr>
        <w:t xml:space="preserve">). Assim como no Antigo Testamento, a música está associada a festas e celebrações (por exemplo, o retorno do filho pródigo, </w:t>
      </w:r>
      <w:r>
        <w:rPr>
          <w:lang w:val="pt_PT" w:bidi="pt_PT"/>
        </w:rPr>
        <w:t>Lc 15.25</w:t>
      </w:r>
      <w:r>
        <w:rPr>
          <w:lang w:val="pt_PT" w:bidi="pt_PT"/>
        </w:rPr>
        <w:t>). Cinco passagens mencionam a música metaforicamente (</w:t>
      </w:r>
      <w:r>
        <w:rPr>
          <w:lang w:val="pt_PT" w:bidi="pt_PT"/>
        </w:rPr>
        <w:t>Mt 6.2</w:t>
      </w:r>
      <w:r>
        <w:rPr>
          <w:lang w:val="pt_PT" w:bidi="pt_PT"/>
        </w:rPr>
        <w:t xml:space="preserve">; </w:t>
      </w:r>
      <w:r>
        <w:rPr>
          <w:lang w:val="pt_PT" w:bidi="pt_PT"/>
        </w:rPr>
        <w:t>11.17</w:t>
      </w:r>
      <w:r>
        <w:rPr>
          <w:lang w:val="pt_PT" w:bidi="pt_PT"/>
        </w:rPr>
        <w:t xml:space="preserve">; </w:t>
      </w:r>
      <w:r>
        <w:rPr>
          <w:lang w:val="pt_PT" w:bidi="pt_PT"/>
        </w:rPr>
        <w:t>Lc 7.32</w:t>
      </w:r>
      <w:r>
        <w:rPr>
          <w:lang w:val="pt_PT" w:bidi="pt_PT"/>
        </w:rPr>
        <w:t xml:space="preserve">; </w:t>
      </w:r>
      <w:r>
        <w:rPr>
          <w:lang w:val="pt_PT" w:bidi="pt_PT"/>
        </w:rPr>
        <w:t>1Co 13.1</w:t>
      </w:r>
      <w:r>
        <w:rPr>
          <w:lang w:val="pt_PT" w:bidi="pt_PT"/>
        </w:rPr>
        <w:t xml:space="preserve">; </w:t>
      </w:r>
      <w:r>
        <w:rPr>
          <w:lang w:val="pt_PT" w:bidi="pt_PT"/>
        </w:rPr>
        <w:t>14.7–8</w:t>
      </w:r>
      <w:r>
        <w:rPr>
          <w:lang w:val="pt_PT" w:bidi="pt_PT"/>
        </w:rPr>
        <w:t xml:space="preserve">). A mais conhecida delas é a celebração do amor por Paulo em </w:t>
      </w:r>
      <w:r>
        <w:rPr>
          <w:lang w:val="pt_PT" w:bidi="pt_PT"/>
        </w:rPr>
        <w:t>1 Coríntios 13</w:t>
      </w:r>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r>
        <w:rPr>
          <w:lang w:val="pt_PT" w:bidi="pt_PT"/>
        </w:rPr>
        <w:t>Mt 24.31</w:t>
      </w:r>
      <w:r>
        <w:rPr>
          <w:lang w:val="pt_PT" w:bidi="pt_PT"/>
        </w:rPr>
        <w:t xml:space="preserve">; </w:t>
      </w:r>
      <w:r>
        <w:rPr>
          <w:lang w:val="pt_PT" w:bidi="pt_PT"/>
        </w:rPr>
        <w:t>1Co 15.52</w:t>
      </w:r>
      <w:r>
        <w:rPr>
          <w:lang w:val="pt_PT" w:bidi="pt_PT"/>
        </w:rPr>
        <w:t xml:space="preserve">; </w:t>
      </w:r>
      <w:r>
        <w:rPr>
          <w:lang w:val="pt_PT" w:bidi="pt_PT"/>
        </w:rPr>
        <w:t>1 Ts 4.16</w:t>
      </w:r>
      <w:r>
        <w:rPr>
          <w:lang w:val="pt_PT" w:bidi="pt_PT"/>
        </w:rPr>
        <w:t xml:space="preserve">; </w:t>
      </w:r>
      <w:r>
        <w:rPr>
          <w:lang w:val="pt_PT" w:bidi="pt_PT"/>
        </w:rPr>
        <w:t>Hb 12.19</w:t>
      </w:r>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r>
        <w:rPr>
          <w:lang w:val="pt_PT" w:bidi="pt_PT"/>
        </w:rPr>
        <w:t>Ap 5.9–10</w:t>
      </w:r>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r>
        <w:rPr>
          <w:lang w:val="pt_PT" w:bidi="pt_PT"/>
        </w:rPr>
        <w:t>Mt 26.30</w:t>
      </w:r>
      <w:r>
        <w:rPr>
          <w:lang w:val="pt_PT" w:bidi="pt_PT"/>
        </w:rPr>
        <w:t xml:space="preserve">; </w:t>
      </w:r>
      <w:r>
        <w:rPr>
          <w:lang w:val="pt_PT" w:bidi="pt_PT"/>
        </w:rPr>
        <w:t>Mc 14.26</w:t>
      </w:r>
      <w:r>
        <w:rPr>
          <w:lang w:val="pt_PT" w:bidi="pt_PT"/>
        </w:rPr>
        <w:t>) mencionam que Cristo e seus discípulos cantaram um hino. Este é o único relato direto de Jesus cantando. É provável que, quando ele leu na sinagoga, o tenha feito no estilo vocal aceito (</w:t>
      </w:r>
      <w:r>
        <w:rPr>
          <w:lang w:val="pt_PT" w:bidi="pt_PT"/>
        </w:rPr>
        <w:t>Lc 4.16–20</w:t>
      </w:r>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r>
        <w:rPr>
          <w:lang w:val="pt_PT" w:bidi="pt_PT"/>
        </w:rPr>
        <w:t>Atos 16.25</w:t>
      </w:r>
      <w:r>
        <w:rPr>
          <w:lang w:val="pt_PT" w:bidi="pt_PT"/>
        </w:rPr>
        <w:t xml:space="preserve">, sabemos que Paulo e Silas cantaram hinos enquanto estavam na prisão. Paulo dá instruções para a criação musical em </w:t>
      </w:r>
      <w:r>
        <w:rPr>
          <w:lang w:val="pt_PT" w:bidi="pt_PT"/>
        </w:rPr>
        <w:t>1 Coríntios 14.15,26</w:t>
      </w:r>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r>
        <w:rPr>
          <w:lang w:val="pt_PT" w:bidi="pt_PT"/>
        </w:rPr>
        <w:t>Ef 5.19</w:t>
      </w:r>
      <w:r>
        <w:rPr>
          <w:lang w:val="pt_PT" w:bidi="pt_PT"/>
        </w:rPr>
        <w:t xml:space="preserve">; </w:t>
      </w:r>
      <w:r>
        <w:rPr>
          <w:lang w:val="pt_PT" w:bidi="pt_PT"/>
        </w:rPr>
        <w:t>Cl 3.16</w:t>
      </w:r>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r>
        <w:rPr>
          <w:lang w:val="pt_PT" w:bidi="pt_PT"/>
        </w:rPr>
        <w:t>Lc 1.46–55</w:t>
      </w:r>
      <w:r>
        <w:rPr>
          <w:lang w:val="pt_PT" w:bidi="pt_PT"/>
        </w:rPr>
        <w:t>)</w:t>
      </w:r>
    </w:p>
    <w:p>
      <w:pPr>
        <w:pStyle w:val="ListBullet"/>
        <w:spacing w:line="240" w:lineRule="auto"/>
        <w:ind w:left="720"/>
      </w:pPr>
      <w:r>
        <w:rPr>
          <w:lang w:val="pt_PT" w:bidi="pt_PT"/>
        </w:rPr>
      </w:r>
      <w:r>
        <w:rPr>
          <w:lang w:val="pt_PT" w:bidi="pt_PT"/>
        </w:rPr>
        <w:t>o Benedictus (</w:t>
      </w:r>
      <w:r>
        <w:rPr>
          <w:lang w:val="pt_PT" w:bidi="pt_PT"/>
        </w:rPr>
        <w:t>Lc 1.68–79</w:t>
      </w:r>
      <w:r>
        <w:rPr>
          <w:lang w:val="pt_PT" w:bidi="pt_PT"/>
        </w:rPr>
        <w:t>)</w:t>
      </w:r>
    </w:p>
    <w:p>
      <w:pPr>
        <w:pStyle w:val="ListBullet"/>
        <w:spacing w:line="240" w:lineRule="auto"/>
        <w:ind w:left="720"/>
      </w:pPr>
      <w:r>
        <w:rPr>
          <w:lang w:val="pt_PT" w:bidi="pt_PT"/>
        </w:rPr>
      </w:r>
      <w:r>
        <w:rPr>
          <w:lang w:val="pt_PT" w:bidi="pt_PT"/>
        </w:rPr>
        <w:t>ó Glória (</w:t>
      </w:r>
      <w:r>
        <w:rPr>
          <w:lang w:val="pt_PT" w:bidi="pt_PT"/>
        </w:rPr>
        <w:t>Lc 2.14</w:t>
      </w:r>
      <w:r>
        <w:rPr>
          <w:lang w:val="pt_PT" w:bidi="pt_PT"/>
        </w:rPr>
        <w:t>)</w:t>
      </w:r>
    </w:p>
    <w:p>
      <w:pPr>
        <w:pStyle w:val="ListBullet"/>
        <w:spacing w:line="240" w:lineRule="auto"/>
        <w:ind w:left="720"/>
      </w:pPr>
      <w:r>
        <w:rPr>
          <w:lang w:val="pt_PT" w:bidi="pt_PT"/>
        </w:rPr>
      </w:r>
      <w:r>
        <w:rPr>
          <w:lang w:val="pt_PT" w:bidi="pt_PT"/>
        </w:rPr>
        <w:t>o Nunc Dimittis (</w:t>
      </w:r>
      <w:r>
        <w:rPr>
          <w:lang w:val="pt_PT" w:bidi="pt_PT"/>
        </w:rPr>
        <w:t>Lc 2.29–32</w:t>
      </w:r>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r>
        <w:rPr>
          <w:lang w:val="pt_PT" w:bidi="pt_PT"/>
        </w:rPr>
        <w:t>Efésios 2.14–16</w:t>
      </w:r>
      <w:r>
        <w:rPr>
          <w:lang w:val="pt_PT" w:bidi="pt_PT"/>
        </w:rPr>
        <w:t xml:space="preserve">, </w:t>
      </w:r>
      <w:r>
        <w:rPr>
          <w:lang w:val="pt_PT" w:bidi="pt_PT"/>
        </w:rPr>
        <w:t>Filipenses 2.6–11</w:t>
      </w:r>
      <w:r>
        <w:rPr>
          <w:lang w:val="pt_PT" w:bidi="pt_PT"/>
        </w:rPr>
        <w:t xml:space="preserve">, </w:t>
      </w:r>
      <w:r>
        <w:rPr>
          <w:lang w:val="pt_PT" w:bidi="pt_PT"/>
        </w:rPr>
        <w:t>Colossenses 1.15–20</w:t>
      </w:r>
      <w:r>
        <w:rPr>
          <w:lang w:val="pt_PT" w:bidi="pt_PT"/>
        </w:rPr>
        <w:t xml:space="preserve">, </w:t>
      </w:r>
      <w:r>
        <w:rPr>
          <w:lang w:val="pt_PT" w:bidi="pt_PT"/>
        </w:rPr>
        <w:t>1 Timóteo 3.16</w:t>
      </w:r>
      <w:r>
        <w:rPr>
          <w:lang w:val="pt_PT" w:bidi="pt_PT"/>
        </w:rPr>
        <w:t xml:space="preserve">, </w:t>
      </w:r>
      <w:r>
        <w:rPr>
          <w:lang w:val="pt_PT" w:bidi="pt_PT"/>
        </w:rPr>
        <w:t>Hebreus 1.3</w:t>
      </w:r>
      <w:r>
        <w:rPr>
          <w:lang w:val="pt_PT" w:bidi="pt_PT"/>
        </w:rPr>
        <w:t xml:space="preserve">, e </w:t>
      </w:r>
      <w:r>
        <w:rPr>
          <w:lang w:val="pt_PT" w:bidi="pt_PT"/>
        </w:rPr>
        <w:t>1 Pedro 3.18–22</w:t>
      </w:r>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r>
        <w:rPr>
          <w:lang w:val="pt_PT" w:bidi="pt_PT"/>
        </w:rPr>
        <w:t>Jr 46.20</w:t>
      </w:r>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