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海</w:t>
      </w:r>
      <w:r>
        <w:rPr>
          <w:lang w:val="zh_TW" w:bidi="zh_TW"/>
        </w:rPr>
      </w:r>
    </w:p>
    <w:p>
      <w:pPr/>
      <w:r>
        <w:rPr>
          <w:lang w:val="zh_TW" w:bidi="zh_TW"/>
        </w:rPr>
      </w:r>
      <w:r>
        <w:rPr>
          <w:lang w:val="zh_TW" w:bidi="zh_TW"/>
        </w:rPr>
        <w:t>覆蓋地球廣大範圍的巨大鹹水體。</w:t>
      </w:r>
    </w:p>
    <w:p>
      <w:pPr/>
      <w:r>
        <w:rPr>
          <w:lang w:val="zh_TW" w:bidi="zh_TW"/>
        </w:rPr>
      </w:r>
      <w:r>
        <w:rPr>
          <w:lang w:val="zh_TW" w:bidi="zh_TW"/>
        </w:rPr>
        <w:t>聖經一開始就提到海。在</w:t>
      </w:r>
      <w:r>
        <w:rPr>
          <w:lang w:val="zh_TW" w:bidi="zh_TW"/>
        </w:rPr>
        <w:t>創世記一章1至2節</w:t>
      </w:r>
      <w:r>
        <w:rPr>
          <w:lang w:val="zh_TW" w:bidi="zh_TW"/>
        </w:rPr>
        <w:t>中，我們讀到起初一切都是混沌、空虛和黑暗的，「神的靈運行在水面上。」隨著神的話語，從混沌中產生了秩序。</w:t>
      </w:r>
      <w:r>
        <w:rPr>
          <w:lang w:val="zh_TW" w:bidi="zh_TW"/>
        </w:rPr>
        <w:t>詩篇二十九篇</w:t>
      </w:r>
      <w:r>
        <w:rPr>
          <w:lang w:val="zh_TW" w:bidi="zh_TW"/>
        </w:rPr>
        <w:t>讚美了這一點。從</w:t>
      </w:r>
      <w:r>
        <w:rPr>
          <w:lang w:val="zh_TW" w:bidi="zh_TW"/>
        </w:rPr>
        <w:t>創世記第一章</w:t>
      </w:r>
      <w:r>
        <w:rPr>
          <w:lang w:val="zh_TW" w:bidi="zh_TW"/>
        </w:rPr>
        <w:t>的創造記載中，有兩個重點值得注意：（1）海，像天地間的萬物一樣，是由神創造的；（2）神的話語分開了海與陸地。這兩點在聖經中以多種方式加以展現。</w:t>
      </w:r>
      <w:r>
        <w:rPr>
          <w:lang w:val="zh_TW" w:bidi="zh_TW"/>
        </w:rPr>
        <w:t>詩篇三十三篇7節</w:t>
      </w:r>
      <w:r>
        <w:rPr>
          <w:lang w:val="zh_TW" w:bidi="zh_TW"/>
        </w:rPr>
        <w:t>說到：「他聚集海水如壘， 收藏深洋在庫房。」神設立海洋和陸地的界限，並在祂對約伯的話中生動地表達出來：「海水衝出，如出胎胞， 那時誰將它關閉呢……為它定界限， 又安門和閂，說：你只可到這裡，不可越過； 你狂傲的浪要到此止住。」（</w:t>
      </w:r>
      <w:r>
        <w:rPr>
          <w:lang w:val="zh_TW" w:bidi="zh_TW"/>
        </w:rPr>
        <w:t>伯38:8–11</w:t>
      </w:r>
      <w:r>
        <w:rPr>
          <w:lang w:val="zh_TW" w:bidi="zh_TW"/>
        </w:rPr>
        <w:t>）。</w:t>
      </w:r>
    </w:p>
    <w:p>
      <w:pPr/>
      <w:r>
        <w:rPr>
          <w:lang w:val="zh_TW" w:bidi="zh_TW"/>
        </w:rPr>
      </w:r>
      <w:r>
        <w:rPr>
          <w:lang w:val="zh_TW" w:bidi="zh_TW"/>
        </w:rPr>
        <w:t>聖經描述神對海的掌控時說，神「步行在海浪之上」（</w:t>
      </w:r>
      <w:r>
        <w:rPr>
          <w:lang w:val="zh_TW" w:bidi="zh_TW"/>
        </w:rPr>
        <w:t>伯9:8</w:t>
      </w:r>
      <w:r>
        <w:rPr>
          <w:lang w:val="zh_TW" w:bidi="zh_TW"/>
        </w:rPr>
        <w:t>）。因此，在</w:t>
      </w:r>
      <w:r>
        <w:rPr>
          <w:lang w:val="zh_TW" w:bidi="zh_TW"/>
        </w:rPr>
        <w:t>神-人（God-man）</w:t>
      </w:r>
      <w:r>
        <w:rPr>
          <w:lang w:val="zh_TW" w:bidi="zh_TW"/>
        </w:rPr>
        <w:t>耶穌在地上的生活中，祂在海上行走（</w:t>
      </w:r>
      <w:r>
        <w:rPr>
          <w:lang w:val="zh_TW" w:bidi="zh_TW"/>
        </w:rPr>
        <w:t>可6:48</w:t>
      </w:r>
      <w:r>
        <w:rPr>
          <w:lang w:val="zh_TW" w:bidi="zh_TW"/>
        </w:rPr>
        <w:t>）。祂也平息風浪，使門徒驚訝地問：「這到底是誰，連風和海也聽從他了。」（</w:t>
      </w:r>
      <w:r>
        <w:rPr>
          <w:lang w:val="zh_TW" w:bidi="zh_TW"/>
        </w:rPr>
        <w:t>可4:41</w:t>
      </w:r>
      <w:r>
        <w:rPr>
          <w:lang w:val="zh_TW" w:bidi="zh_TW"/>
        </w:rPr>
        <w:t>）。</w:t>
      </w:r>
    </w:p>
    <w:p>
      <w:pPr/>
      <w:r>
        <w:rPr>
          <w:lang w:val="zh_TW" w:bidi="zh_TW"/>
        </w:rPr>
      </w:r>
      <w:r>
        <w:rPr>
          <w:lang w:val="zh_TW" w:bidi="zh_TW"/>
        </w:rPr>
        <w:t>希伯來人對海及其力量抱有敬畏之心。或許因為缺乏良好的天然港口，以及他們在大部分歷史中未能控制海岸線，他們不像腓尼基人那樣是一個航海的民族。直到所羅門王時期，才提到他們擁有自己的艦隊（</w:t>
      </w:r>
      <w:r>
        <w:rPr>
          <w:lang w:val="zh_TW" w:bidi="zh_TW"/>
        </w:rPr>
        <w:t>王上9:26</w:t>
      </w:r>
      <w:r>
        <w:rPr>
          <w:lang w:val="zh_TW" w:bidi="zh_TW"/>
        </w:rPr>
        <w:t>）。動盪的海對他們來說是惡人的象徵（</w:t>
      </w:r>
      <w:r>
        <w:rPr>
          <w:lang w:val="zh_TW" w:bidi="zh_TW"/>
        </w:rPr>
        <w:t>賽57:20</w:t>
      </w:r>
      <w:r>
        <w:rPr>
          <w:lang w:val="zh_TW" w:bidi="zh_TW"/>
        </w:rPr>
        <w:t>）。「好像多水滔滔」（</w:t>
      </w:r>
      <w:r>
        <w:rPr>
          <w:lang w:val="zh_TW" w:bidi="zh_TW"/>
        </w:rPr>
        <w:t>賽17:13</w:t>
      </w:r>
      <w:r>
        <w:rPr>
          <w:lang w:val="zh_TW" w:bidi="zh_TW"/>
        </w:rPr>
        <w:t>）或「海浪匉訇」（</w:t>
      </w:r>
      <w:r>
        <w:rPr>
          <w:lang w:val="zh_TW" w:bidi="zh_TW"/>
        </w:rPr>
        <w:t>5:30</w:t>
      </w:r>
      <w:r>
        <w:rPr>
          <w:lang w:val="zh_TW" w:bidi="zh_TW"/>
        </w:rPr>
        <w:t>）使他們聯想到強大的力量，對人類能造成難以估量的傷害。在</w:t>
      </w:r>
      <w:r>
        <w:rPr>
          <w:lang w:val="zh_TW" w:bidi="zh_TW"/>
        </w:rPr>
        <w:t>但以理書七章3節</w:t>
      </w:r>
      <w:r>
        <w:rPr>
          <w:lang w:val="zh_TW" w:bidi="zh_TW"/>
        </w:rPr>
        <w:t>和</w:t>
      </w:r>
      <w:r>
        <w:rPr>
          <w:lang w:val="zh_TW" w:bidi="zh_TW"/>
        </w:rPr>
        <w:t>啟示錄十三章1節</w:t>
      </w:r>
      <w:r>
        <w:rPr>
          <w:lang w:val="zh_TW" w:bidi="zh_TW"/>
        </w:rPr>
        <w:t>中，那些敵對神的權勢被描述為從海中上來的獸。</w:t>
      </w:r>
    </w:p>
    <w:p>
      <w:pPr/>
      <w:r>
        <w:rPr>
          <w:lang w:val="zh_TW" w:bidi="zh_TW"/>
        </w:rPr>
      </w:r>
      <w:r>
        <w:rPr>
          <w:lang w:val="zh_TW" w:bidi="zh_TW"/>
        </w:rPr>
        <w:t>然而，正如所述，神掌管海洋。祂能拯救那些信靠祂的人「從大水中拉上來」（</w:t>
      </w:r>
      <w:r>
        <w:rPr>
          <w:lang w:val="zh_TW" w:bidi="zh_TW"/>
        </w:rPr>
        <w:t>詩18:16），</w:t>
      </w:r>
      <w:r>
        <w:rPr>
          <w:lang w:val="zh_TW" w:bidi="zh_TW"/>
        </w:rPr>
        <w:t>並保護那些在海上航行的人（</w:t>
      </w:r>
      <w:r>
        <w:rPr>
          <w:lang w:val="zh_TW" w:bidi="zh_TW"/>
        </w:rPr>
        <w:t>107:23–31）</w:t>
      </w:r>
      <w:r>
        <w:rPr>
          <w:lang w:val="zh_TW" w:bidi="zh_TW"/>
        </w:rPr>
        <w:t>。人們總是記得神曾在海中開出一條道路，讓他們出埃及時通過（</w:t>
      </w:r>
      <w:r>
        <w:rPr>
          <w:lang w:val="zh_TW" w:bidi="zh_TW"/>
        </w:rPr>
        <w:t>出15:19）</w:t>
      </w:r>
      <w:r>
        <w:rPr>
          <w:lang w:val="zh_TW" w:bidi="zh_TW"/>
        </w:rPr>
        <w:t>。詩篇作者（</w:t>
      </w:r>
      <w:r>
        <w:rPr>
          <w:lang w:val="zh_TW" w:bidi="zh_TW"/>
        </w:rPr>
        <w:t>詩74:13，</w:t>
      </w:r>
      <w:r>
        <w:rPr>
          <w:lang w:val="zh_TW" w:bidi="zh_TW"/>
        </w:rPr>
        <w:t>77:16，</w:t>
      </w:r>
      <w:r>
        <w:rPr>
          <w:lang w:val="zh_TW" w:bidi="zh_TW"/>
        </w:rPr>
        <w:t>78:13，</w:t>
      </w:r>
      <w:r>
        <w:rPr>
          <w:lang w:val="zh_TW" w:bidi="zh_TW"/>
        </w:rPr>
        <w:t>106:9）</w:t>
      </w:r>
      <w:r>
        <w:rPr>
          <w:lang w:val="zh_TW" w:bidi="zh_TW"/>
        </w:rPr>
        <w:t>和先知們（例如</w:t>
      </w:r>
      <w:r>
        <w:rPr>
          <w:lang w:val="zh_TW" w:bidi="zh_TW"/>
        </w:rPr>
        <w:t>賽43:16–17）</w:t>
      </w:r>
      <w:r>
        <w:rPr>
          <w:lang w:val="zh_TW" w:bidi="zh_TW"/>
        </w:rPr>
        <w:t>都提到這一點。</w:t>
      </w:r>
      <w:r>
        <w:rPr>
          <w:i/>
          <w:lang w:val="zh_TW" w:bidi="zh_TW"/>
        </w:rPr>
        <w:t>見</w:t>
      </w:r>
      <w:r>
        <w:rPr>
          <w:lang w:val="zh_TW" w:bidi="zh_TW"/>
        </w:rPr>
        <w:t xml:space="preserve"> </w:t>
      </w:r>
      <w:r>
        <w:rPr>
          <w:lang w:val="zh_TW" w:bidi="zh_TW"/>
        </w:rPr>
        <w:t>死海，</w:t>
      </w:r>
      <w:r>
        <w:rPr>
          <w:lang w:val="zh_TW" w:bidi="zh_TW"/>
        </w:rPr>
        <w:t>地中海，</w:t>
      </w:r>
      <w:r>
        <w:rPr>
          <w:lang w:val="zh_TW" w:bidi="zh_TW"/>
        </w:rPr>
        <w:t>紅海，</w:t>
      </w:r>
      <w:r>
        <w:rPr>
          <w:lang w:val="zh_TW" w:bidi="zh_TW"/>
        </w:rPr>
        <w:t>加利利海</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