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珍貴的寶石</w:t>
      </w:r>
      <w:r>
        <w:rPr>
          <w:lang w:val="zh_TW" w:bidi="zh_TW"/>
        </w:rPr>
      </w:r>
    </w:p>
    <w:p>
      <w:pPr/>
      <w:r>
        <w:rPr>
          <w:lang w:val="zh_TW" w:bidi="zh_TW"/>
        </w:rPr>
      </w:r>
      <w:r>
        <w:rPr>
          <w:lang w:val="zh_TW" w:bidi="zh_TW"/>
        </w:rPr>
        <w:t>舊約時代所使用的寶石有一份詳細的清單，見於</w:t>
      </w:r>
      <w:r>
        <w:rPr>
          <w:lang w:val="zh_TW" w:bidi="zh_TW"/>
        </w:rPr>
        <w:t>出埃及記二十八章17至20節</w:t>
      </w:r>
      <w:r>
        <w:rPr>
          <w:lang w:val="zh_TW" w:bidi="zh_TW"/>
        </w:rPr>
        <w:t>和</w:t>
      </w:r>
      <w:r>
        <w:rPr>
          <w:lang w:val="zh_TW" w:bidi="zh_TW"/>
        </w:rPr>
        <w:t>三十九章10至13節</w:t>
      </w:r>
      <w:r>
        <w:rPr>
          <w:lang w:val="zh_TW" w:bidi="zh_TW"/>
        </w:rPr>
        <w:t>，當中列出四行、每行三顆寶石，每顆上面都刻著以色列十二支派之一的名字，鑲嵌在大祭司的胸牌上。其它列舉寶石的經文見於</w:t>
      </w:r>
      <w:r>
        <w:rPr>
          <w:lang w:val="zh_TW" w:bidi="zh_TW"/>
        </w:rPr>
        <w:t>以西結書二十八章13節</w:t>
      </w:r>
      <w:r>
        <w:rPr>
          <w:lang w:val="zh_TW" w:bidi="zh_TW"/>
        </w:rPr>
        <w:t>和</w:t>
      </w:r>
      <w:r>
        <w:rPr>
          <w:lang w:val="zh_TW" w:bidi="zh_TW"/>
        </w:rPr>
        <w:t>啟示錄二十一章19至21節</w:t>
      </w:r>
      <w:r>
        <w:rPr>
          <w:lang w:val="zh_TW" w:bidi="zh_TW"/>
        </w:rPr>
        <w:t>。由於原文難以準確翻譯，許多寶石的確切名稱仍難以辨認。以下根據和合本列出部分名稱與說明：</w:t>
      </w:r>
    </w:p>
    <w:p>
      <w:pPr/>
      <w:r>
        <w:rPr>
          <w:lang w:val="zh_TW" w:bidi="zh_TW"/>
        </w:rPr>
      </w:r>
      <w:r>
        <w:rPr>
          <w:lang w:val="zh_TW" w:bidi="zh_TW"/>
        </w:rPr>
        <w:t>1. 紫瑪瑙（Agate）：這是矽（silicon）的氧化物，是一種帶有不同顏色層紋的半透明石英（quartz）（</w:t>
      </w:r>
      <w:r>
        <w:rPr>
          <w:lang w:val="zh_TW" w:bidi="zh_TW"/>
        </w:rPr>
        <w:t>出28:19</w:t>
      </w:r>
      <w:r>
        <w:rPr>
          <w:lang w:val="zh_TW" w:bidi="zh_TW"/>
        </w:rPr>
        <w:t>，</w:t>
      </w:r>
      <w:r>
        <w:rPr>
          <w:lang w:val="zh_TW" w:bidi="zh_TW"/>
        </w:rPr>
        <w:t>39:12</w:t>
      </w:r>
      <w:r>
        <w:rPr>
          <w:lang w:val="zh_TW" w:bidi="zh_TW"/>
        </w:rPr>
        <w:t>；</w:t>
      </w:r>
      <w:r>
        <w:rPr>
          <w:lang w:val="zh_TW" w:bidi="zh_TW"/>
        </w:rPr>
        <w:t>賽54:12</w:t>
      </w:r>
      <w:r>
        <w:rPr>
          <w:lang w:val="zh_TW" w:bidi="zh_TW"/>
        </w:rPr>
        <w:t>；</w:t>
      </w:r>
      <w:r>
        <w:rPr>
          <w:lang w:val="zh_TW" w:bidi="zh_TW"/>
        </w:rPr>
        <w:t>啟21:19</w:t>
      </w:r>
      <w:r>
        <w:rPr>
          <w:lang w:val="zh_TW" w:bidi="zh_TW"/>
        </w:rPr>
        <w:t>）。</w:t>
      </w:r>
    </w:p>
    <w:p>
      <w:pPr/>
      <w:r>
        <w:rPr>
          <w:lang w:val="zh_TW" w:bidi="zh_TW"/>
        </w:rPr>
      </w:r>
      <w:r>
        <w:rPr>
          <w:lang w:val="zh_TW" w:bidi="zh_TW"/>
        </w:rPr>
        <w:t>2. 雪花石膏（Alabaster，譯註：和合本譯為「玉」）：這是一種細緻、具條紋的碳酸鈣（或石膏）礦物，通常呈白色半透明，聖經時代常用來製作裝飾花瓶、碗、眼影盒、雕像、香膏瓶等（</w:t>
      </w:r>
      <w:r>
        <w:rPr>
          <w:lang w:val="zh_TW" w:bidi="zh_TW"/>
        </w:rPr>
        <w:t>歌5:15</w:t>
      </w:r>
      <w:r>
        <w:rPr>
          <w:lang w:val="zh_TW" w:bidi="zh_TW"/>
        </w:rPr>
        <w:t>；</w:t>
      </w:r>
      <w:r>
        <w:rPr>
          <w:lang w:val="zh_TW" w:bidi="zh_TW"/>
        </w:rPr>
        <w:t>太26:7</w:t>
      </w:r>
      <w:r>
        <w:rPr>
          <w:lang w:val="zh_TW" w:bidi="zh_TW"/>
        </w:rPr>
        <w:t>；</w:t>
      </w:r>
      <w:r>
        <w:rPr>
          <w:lang w:val="zh_TW" w:bidi="zh_TW"/>
        </w:rPr>
        <w:t>可14:3</w:t>
      </w:r>
      <w:r>
        <w:rPr>
          <w:lang w:val="zh_TW" w:bidi="zh_TW"/>
        </w:rPr>
        <w:t>；</w:t>
      </w:r>
      <w:r>
        <w:rPr>
          <w:lang w:val="zh_TW" w:bidi="zh_TW"/>
        </w:rPr>
        <w:t>路7:37</w:t>
      </w:r>
      <w:r>
        <w:rPr>
          <w:lang w:val="zh_TW" w:bidi="zh_TW"/>
        </w:rPr>
        <w:t>）。</w:t>
      </w:r>
    </w:p>
    <w:p>
      <w:pPr/>
      <w:r>
        <w:rPr>
          <w:lang w:val="zh_TW" w:bidi="zh_TW"/>
        </w:rPr>
      </w:r>
      <w:r>
        <w:rPr>
          <w:lang w:val="zh_TW" w:bidi="zh_TW"/>
        </w:rPr>
        <w:t>3. 紫晶（Amethyst）：這是矽的氧化物，是一種透明的結晶石英，呈紫色或紫羅蘭色（</w:t>
      </w:r>
      <w:r>
        <w:rPr>
          <w:lang w:val="zh_TW" w:bidi="zh_TW"/>
        </w:rPr>
        <w:t>出28:19</w:t>
      </w:r>
      <w:r>
        <w:rPr>
          <w:lang w:val="zh_TW" w:bidi="zh_TW"/>
        </w:rPr>
        <w:t>，</w:t>
      </w:r>
      <w:r>
        <w:rPr>
          <w:lang w:val="zh_TW" w:bidi="zh_TW"/>
        </w:rPr>
        <w:t>39:12</w:t>
      </w:r>
      <w:r>
        <w:rPr>
          <w:lang w:val="zh_TW" w:bidi="zh_TW"/>
        </w:rPr>
        <w:t>；</w:t>
      </w:r>
      <w:r>
        <w:rPr>
          <w:lang w:val="zh_TW" w:bidi="zh_TW"/>
        </w:rPr>
        <w:t>啟21:20</w:t>
      </w:r>
      <w:r>
        <w:rPr>
          <w:lang w:val="zh_TW" w:bidi="zh_TW"/>
        </w:rPr>
        <w:t>）。</w:t>
      </w:r>
    </w:p>
    <w:p>
      <w:pPr/>
      <w:r>
        <w:rPr>
          <w:lang w:val="zh_TW" w:bidi="zh_TW"/>
        </w:rPr>
      </w:r>
      <w:r>
        <w:rPr>
          <w:lang w:val="zh_TW" w:bidi="zh_TW"/>
        </w:rPr>
        <w:t>4. 水蒼玉（Beryl）：這是一種鋁的矽酸鹽（</w:t>
      </w:r>
      <w:r>
        <w:rPr>
          <w:lang w:val="zh_TW" w:bidi="zh_TW"/>
        </w:rPr>
        <w:t>出28:20</w:t>
      </w:r>
      <w:r>
        <w:rPr>
          <w:lang w:val="zh_TW" w:bidi="zh_TW"/>
        </w:rPr>
        <w:t>，</w:t>
      </w:r>
      <w:r>
        <w:rPr>
          <w:lang w:val="zh_TW" w:bidi="zh_TW"/>
        </w:rPr>
        <w:t>39:13</w:t>
      </w:r>
      <w:r>
        <w:rPr>
          <w:lang w:val="zh_TW" w:bidi="zh_TW"/>
        </w:rPr>
        <w:t>；</w:t>
      </w:r>
      <w:r>
        <w:rPr>
          <w:lang w:val="zh_TW" w:bidi="zh_TW"/>
        </w:rPr>
        <w:t>雅5:14</w:t>
      </w:r>
      <w:r>
        <w:rPr>
          <w:lang w:val="zh_TW" w:bidi="zh_TW"/>
        </w:rPr>
        <w:t>；</w:t>
      </w:r>
      <w:r>
        <w:rPr>
          <w:lang w:val="zh_TW" w:bidi="zh_TW"/>
        </w:rPr>
        <w:t>但10:6</w:t>
      </w:r>
      <w:r>
        <w:rPr>
          <w:lang w:val="zh_TW" w:bidi="zh_TW"/>
        </w:rPr>
        <w:t>）。通常呈綠色（</w:t>
      </w:r>
      <w:r>
        <w:rPr>
          <w:lang w:val="zh_TW" w:bidi="zh_TW"/>
        </w:rPr>
        <w:t>啟21:20</w:t>
      </w:r>
      <w:r>
        <w:rPr>
          <w:lang w:val="zh_TW" w:bidi="zh_TW"/>
        </w:rPr>
        <w:t>），但也可能呈藍色、白色或金黃色，可為不透明或透明；透明者包括寶石級的祖母綠（emerald）與海藍寶石（aquamarine）。</w:t>
      </w:r>
    </w:p>
    <w:p>
      <w:pPr/>
      <w:r>
        <w:rPr>
          <w:lang w:val="zh_TW" w:bidi="zh_TW"/>
        </w:rPr>
      </w:r>
      <w:r>
        <w:rPr>
          <w:lang w:val="zh_TW" w:bidi="zh_TW"/>
        </w:rPr>
        <w:t>5. 紅玉（Carbuncle）。見</w:t>
      </w:r>
      <w:r>
        <w:rPr>
          <w:u w:val="single"/>
          <w:lang w:val="zh_TW" w:bidi="zh_TW"/>
        </w:rPr>
        <w:t>下文祖母綠（Emerald）</w:t>
      </w:r>
      <w:r>
        <w:rPr>
          <w:lang w:val="zh_TW" w:bidi="zh_TW"/>
        </w:rPr>
        <w:t>。</w:t>
      </w:r>
    </w:p>
    <w:p>
      <w:pPr/>
      <w:r>
        <w:rPr>
          <w:lang w:val="zh_TW" w:bidi="zh_TW"/>
        </w:rPr>
      </w:r>
      <w:r>
        <w:rPr>
          <w:lang w:val="zh_TW" w:bidi="zh_TW"/>
        </w:rPr>
        <w:t>6. 紅實石（Carnelian）：這是一種矽的氧化物，呈紅色。在翻譯中有時與赤玉（sardius，譯註：和合本譯為「紅寶石」）被視為同一種寶石（</w:t>
      </w:r>
      <w:r>
        <w:rPr>
          <w:lang w:val="zh_TW" w:bidi="zh_TW"/>
        </w:rPr>
        <w:t>出28:17</w:t>
      </w:r>
      <w:r>
        <w:rPr>
          <w:lang w:val="zh_TW" w:bidi="zh_TW"/>
        </w:rPr>
        <w:t>，</w:t>
      </w:r>
      <w:r>
        <w:rPr>
          <w:lang w:val="zh_TW" w:bidi="zh_TW"/>
        </w:rPr>
        <w:t>39:10</w:t>
      </w:r>
      <w:r>
        <w:rPr>
          <w:lang w:val="zh_TW" w:bidi="zh_TW"/>
        </w:rPr>
        <w:t>；</w:t>
      </w:r>
      <w:r>
        <w:rPr>
          <w:lang w:val="zh_TW" w:bidi="zh_TW"/>
        </w:rPr>
        <w:t>結28:13</w:t>
      </w:r>
      <w:r>
        <w:rPr>
          <w:lang w:val="zh_TW" w:bidi="zh_TW"/>
        </w:rPr>
        <w:t>），赤玉是深棕紅色的石英（</w:t>
      </w:r>
      <w:r>
        <w:rPr>
          <w:lang w:val="zh_TW" w:bidi="zh_TW"/>
        </w:rPr>
        <w:t>啟4:3</w:t>
      </w:r>
      <w:r>
        <w:rPr>
          <w:lang w:val="zh_TW" w:bidi="zh_TW"/>
        </w:rPr>
        <w:t>，</w:t>
      </w:r>
      <w:r>
        <w:rPr>
          <w:lang w:val="zh_TW" w:bidi="zh_TW"/>
        </w:rPr>
        <w:t>21:20</w:t>
      </w:r>
      <w:r>
        <w:rPr>
          <w:lang w:val="zh_TW" w:bidi="zh_TW"/>
        </w:rPr>
        <w:t>）。</w:t>
      </w:r>
    </w:p>
    <w:p>
      <w:pPr/>
      <w:r>
        <w:rPr>
          <w:lang w:val="zh_TW" w:bidi="zh_TW"/>
        </w:rPr>
      </w:r>
      <w:r>
        <w:rPr>
          <w:lang w:val="zh_TW" w:bidi="zh_TW"/>
        </w:rPr>
        <w:t>7. 玉髓（Chalcedony）。見</w:t>
      </w:r>
      <w:r>
        <w:rPr>
          <w:u w:val="single"/>
          <w:lang w:val="zh_TW" w:bidi="zh_TW"/>
        </w:rPr>
        <w:t>上文紫瑪瑙（Agate）</w:t>
      </w:r>
      <w:r>
        <w:rPr>
          <w:lang w:val="zh_TW" w:bidi="zh_TW"/>
        </w:rPr>
        <w:t>。</w:t>
      </w:r>
    </w:p>
    <w:p>
      <w:pPr/>
      <w:r>
        <w:rPr>
          <w:lang w:val="zh_TW" w:bidi="zh_TW"/>
        </w:rPr>
      </w:r>
      <w:r>
        <w:rPr>
          <w:lang w:val="zh_TW" w:bidi="zh_TW"/>
        </w:rPr>
        <w:t>8. 黃璧璽（Chrysolite）：這是含氟鋁矽酸鹽，呈黃色（</w:t>
      </w:r>
      <w:r>
        <w:rPr>
          <w:lang w:val="zh_TW" w:bidi="zh_TW"/>
        </w:rPr>
        <w:t>啟21:20</w:t>
      </w:r>
      <w:r>
        <w:rPr>
          <w:lang w:val="zh_TW" w:bidi="zh_TW"/>
        </w:rPr>
        <w:t>），可能與紅璧璽（topaz，</w:t>
      </w:r>
      <w:r>
        <w:rPr>
          <w:lang w:val="zh_TW" w:bidi="zh_TW"/>
        </w:rPr>
        <w:t>出28:17</w:t>
      </w:r>
      <w:r>
        <w:rPr>
          <w:lang w:val="zh_TW" w:bidi="zh_TW"/>
        </w:rPr>
        <w:t>）或水蒼玉（</w:t>
      </w:r>
      <w:r>
        <w:rPr>
          <w:lang w:val="zh_TW" w:bidi="zh_TW"/>
        </w:rPr>
        <w:t>結1:16</w:t>
      </w:r>
      <w:r>
        <w:rPr>
          <w:lang w:val="zh_TW" w:bidi="zh_TW"/>
        </w:rPr>
        <w:t>，</w:t>
      </w:r>
      <w:r>
        <w:rPr>
          <w:lang w:val="zh_TW" w:bidi="zh_TW"/>
        </w:rPr>
        <w:t>10:9</w:t>
      </w:r>
      <w:r>
        <w:rPr>
          <w:lang w:val="zh_TW" w:bidi="zh_TW"/>
        </w:rPr>
        <w:t>，</w:t>
      </w:r>
      <w:r>
        <w:rPr>
          <w:lang w:val="zh_TW" w:bidi="zh_TW"/>
        </w:rPr>
        <w:t>28:13</w:t>
      </w:r>
      <w:r>
        <w:rPr>
          <w:lang w:val="zh_TW" w:bidi="zh_TW"/>
        </w:rPr>
        <w:t>）是同一類寶石。</w:t>
      </w:r>
    </w:p>
    <w:p>
      <w:pPr/>
      <w:r>
        <w:rPr>
          <w:lang w:val="zh_TW" w:bidi="zh_TW"/>
        </w:rPr>
      </w:r>
      <w:r>
        <w:rPr>
          <w:lang w:val="zh_TW" w:bidi="zh_TW"/>
        </w:rPr>
        <w:t>9. 翡翠（Chrysoprase）：這是含鎳（nickel-stained）的蘋果綠色玉髓，常使用在珠寶中（</w:t>
      </w:r>
      <w:r>
        <w:rPr>
          <w:lang w:val="zh_TW" w:bidi="zh_TW"/>
        </w:rPr>
        <w:t>啟21:20</w:t>
      </w:r>
      <w:r>
        <w:rPr>
          <w:lang w:val="zh_TW" w:bidi="zh_TW"/>
        </w:rPr>
        <w:t>）。</w:t>
      </w:r>
    </w:p>
    <w:p>
      <w:pPr/>
      <w:r>
        <w:rPr>
          <w:lang w:val="zh_TW" w:bidi="zh_TW"/>
        </w:rPr>
      </w:r>
      <w:r>
        <w:rPr>
          <w:lang w:val="zh_TW" w:bidi="zh_TW"/>
        </w:rPr>
        <w:t>10. 珊瑚（Coral）：這是一種由海洋生物形成的硬質碳酸鈣骨骼，有紅、白、黑等顏色。嚴格來說並非真正的實石（</w:t>
      </w:r>
      <w:r>
        <w:rPr>
          <w:lang w:val="zh_TW" w:bidi="zh_TW"/>
        </w:rPr>
        <w:t>伯28:18</w:t>
      </w:r>
      <w:r>
        <w:rPr>
          <w:lang w:val="zh_TW" w:bidi="zh_TW"/>
        </w:rPr>
        <w:t>；</w:t>
      </w:r>
      <w:r>
        <w:rPr>
          <w:lang w:val="zh_TW" w:bidi="zh_TW"/>
        </w:rPr>
        <w:t>結27:16</w:t>
      </w:r>
      <w:r>
        <w:rPr>
          <w:lang w:val="zh_TW" w:bidi="zh_TW"/>
        </w:rPr>
        <w:t>）。</w:t>
      </w:r>
    </w:p>
    <w:p>
      <w:pPr/>
      <w:r>
        <w:rPr>
          <w:lang w:val="zh_TW" w:bidi="zh_TW"/>
        </w:rPr>
      </w:r>
      <w:r>
        <w:rPr>
          <w:lang w:val="zh_TW" w:bidi="zh_TW"/>
        </w:rPr>
        <w:t>11. 水晶（Crystal）：這是一種透明或半透明的結晶石英（</w:t>
      </w:r>
      <w:r>
        <w:rPr>
          <w:lang w:val="zh_TW" w:bidi="zh_TW"/>
        </w:rPr>
        <w:t>伯28:18</w:t>
      </w:r>
      <w:r>
        <w:rPr>
          <w:lang w:val="zh_TW" w:bidi="zh_TW"/>
        </w:rPr>
        <w:t>）。在</w:t>
      </w:r>
      <w:r>
        <w:rPr>
          <w:lang w:val="zh_TW" w:bidi="zh_TW"/>
        </w:rPr>
        <w:t>啟示錄四章6節，</w:t>
      </w:r>
      <w:r>
        <w:rPr>
          <w:lang w:val="zh_TW" w:bidi="zh_TW"/>
        </w:rPr>
        <w:t>二十一章11節</w:t>
      </w:r>
      <w:r>
        <w:rPr>
          <w:lang w:val="zh_TW" w:bidi="zh_TW"/>
        </w:rPr>
        <w:t>和</w:t>
      </w:r>
      <w:r>
        <w:rPr>
          <w:lang w:val="zh_TW" w:bidi="zh_TW"/>
        </w:rPr>
        <w:t>二十二章1節</w:t>
      </w:r>
      <w:r>
        <w:rPr>
          <w:lang w:val="zh_TW" w:bidi="zh_TW"/>
        </w:rPr>
        <w:t>中，希臘文krystallon可指水晶或冰。</w:t>
      </w:r>
    </w:p>
    <w:p>
      <w:pPr/>
      <w:r>
        <w:rPr>
          <w:lang w:val="zh_TW" w:bidi="zh_TW"/>
        </w:rPr>
      </w:r>
      <w:r>
        <w:rPr>
          <w:lang w:val="zh_TW" w:bidi="zh_TW"/>
        </w:rPr>
        <w:t>12. 金鋼石（Diamond）：這是一種尚無法確定其確切名稱的實石（</w:t>
      </w:r>
      <w:r>
        <w:rPr>
          <w:lang w:val="zh_TW" w:bidi="zh_TW"/>
        </w:rPr>
        <w:t>出28:18，</w:t>
      </w:r>
      <w:r>
        <w:rPr>
          <w:lang w:val="zh_TW" w:bidi="zh_TW"/>
        </w:rPr>
        <w:t>39:11</w:t>
      </w:r>
      <w:r>
        <w:rPr>
          <w:lang w:val="zh_TW" w:bidi="zh_TW"/>
        </w:rPr>
        <w:t>；</w:t>
      </w:r>
      <w:r>
        <w:rPr>
          <w:lang w:val="zh_TW" w:bidi="zh_TW"/>
        </w:rPr>
        <w:t>結28:13</w:t>
      </w:r>
      <w:r>
        <w:rPr>
          <w:lang w:val="zh_TW" w:bidi="zh_TW"/>
        </w:rPr>
        <w:t>），這可能並非現代所稱的鑽石。在</w:t>
      </w:r>
      <w:r>
        <w:rPr>
          <w:lang w:val="zh_TW" w:bidi="zh_TW"/>
        </w:rPr>
        <w:t>耶利米書十七章1節</w:t>
      </w:r>
      <w:r>
        <w:rPr>
          <w:lang w:val="zh_TW" w:bidi="zh_TW"/>
        </w:rPr>
        <w:t>中所提到的金鋼鑽，很可能是剛玉（corundum）的一種，是極為堅硬的礦物。</w:t>
      </w:r>
    </w:p>
    <w:p>
      <w:pPr/>
      <w:r>
        <w:rPr>
          <w:lang w:val="zh_TW" w:bidi="zh_TW"/>
        </w:rPr>
      </w:r>
      <w:r>
        <w:rPr>
          <w:lang w:val="zh_TW" w:bidi="zh_TW"/>
        </w:rPr>
        <w:t>13. 祖母綠（Emerald）：這可能是一種類似現代祖母綠的綠色實石（</w:t>
      </w:r>
      <w:r>
        <w:rPr>
          <w:lang w:val="zh_TW" w:bidi="zh_TW"/>
        </w:rPr>
        <w:t>出28:18</w:t>
      </w:r>
      <w:r>
        <w:rPr>
          <w:lang w:val="zh_TW" w:bidi="zh_TW"/>
        </w:rPr>
        <w:t>，</w:t>
      </w:r>
      <w:r>
        <w:rPr>
          <w:lang w:val="zh_TW" w:bidi="zh_TW"/>
        </w:rPr>
        <w:t>39:11</w:t>
      </w:r>
      <w:r>
        <w:rPr>
          <w:lang w:val="zh_TW" w:bidi="zh_TW"/>
        </w:rPr>
        <w:t>；</w:t>
      </w:r>
      <w:r>
        <w:rPr>
          <w:lang w:val="zh_TW" w:bidi="zh_TW"/>
        </w:rPr>
        <w:t>結27:16</w:t>
      </w:r>
      <w:r>
        <w:rPr>
          <w:lang w:val="zh_TW" w:bidi="zh_TW"/>
        </w:rPr>
        <w:t>，</w:t>
      </w:r>
      <w:r>
        <w:rPr>
          <w:lang w:val="zh_TW" w:bidi="zh_TW"/>
        </w:rPr>
        <w:t>28:13</w:t>
      </w:r>
      <w:r>
        <w:rPr>
          <w:lang w:val="zh_TW" w:bidi="zh_TW"/>
        </w:rPr>
        <w:t>）。七十士譯本則認為它是帶紫色的實石，如石榴石（garnet）。在新約聖經中，</w:t>
      </w:r>
      <w:r>
        <w:rPr>
          <w:lang w:val="zh_TW" w:bidi="zh_TW"/>
        </w:rPr>
        <w:t>啟示錄四章3節</w:t>
      </w:r>
      <w:r>
        <w:rPr>
          <w:lang w:val="zh_TW" w:bidi="zh_TW"/>
        </w:rPr>
        <w:t>的綠寶石（smaragdinos）和</w:t>
      </w:r>
      <w:r>
        <w:rPr>
          <w:lang w:val="zh_TW" w:bidi="zh_TW"/>
        </w:rPr>
        <w:t>啟示錄二十一章19節</w:t>
      </w:r>
      <w:r>
        <w:rPr>
          <w:lang w:val="zh_TW" w:bidi="zh_TW"/>
        </w:rPr>
        <w:t>的綠寶石（smaragdos）皆是指祖母綠。</w:t>
      </w:r>
    </w:p>
    <w:p>
      <w:pPr/>
      <w:r>
        <w:rPr>
          <w:lang w:val="zh_TW" w:bidi="zh_TW"/>
        </w:rPr>
      </w:r>
      <w:r>
        <w:rPr>
          <w:lang w:val="zh_TW" w:bidi="zh_TW"/>
        </w:rPr>
        <w:t>14. 紫瑪瑙（Jacinth）：這可能是呈紅橙色的鋯石（zircon），或藍色的寶石，如綠松石（turquoise）、紫晶或藍寶石（sapphire，</w:t>
      </w:r>
      <w:r>
        <w:rPr>
          <w:lang w:val="zh_TW" w:bidi="zh_TW"/>
        </w:rPr>
        <w:t>出28:19</w:t>
      </w:r>
      <w:r>
        <w:rPr>
          <w:lang w:val="zh_TW" w:bidi="zh_TW"/>
        </w:rPr>
        <w:t>，</w:t>
      </w:r>
      <w:r>
        <w:rPr>
          <w:lang w:val="zh_TW" w:bidi="zh_TW"/>
        </w:rPr>
        <w:t>39:12</w:t>
      </w:r>
      <w:r>
        <w:rPr>
          <w:lang w:val="zh_TW" w:bidi="zh_TW"/>
        </w:rPr>
        <w:t>）。在</w:t>
      </w:r>
      <w:r>
        <w:rPr>
          <w:lang w:val="zh_TW" w:bidi="zh_TW"/>
        </w:rPr>
        <w:t>啟示錄二十一章20節</w:t>
      </w:r>
      <w:r>
        <w:rPr>
          <w:lang w:val="zh_TW" w:bidi="zh_TW"/>
        </w:rPr>
        <w:t>中，希臘文huakinthos所指為藍色寶石。其確切名稱尚不確定。</w:t>
      </w:r>
    </w:p>
    <w:p>
      <w:pPr/>
      <w:r>
        <w:rPr>
          <w:lang w:val="zh_TW" w:bidi="zh_TW"/>
        </w:rPr>
      </w:r>
      <w:r>
        <w:rPr>
          <w:lang w:val="zh_TW" w:bidi="zh_TW"/>
        </w:rPr>
        <w:t>15. 碧玉（Jasper）：這是一種質地緻密、不透明，常呈鮮艷顏色的結晶石英（</w:t>
      </w:r>
      <w:r>
        <w:rPr>
          <w:lang w:val="zh_TW" w:bidi="zh_TW"/>
        </w:rPr>
        <w:t>出28:20</w:t>
      </w:r>
      <w:r>
        <w:rPr>
          <w:lang w:val="zh_TW" w:bidi="zh_TW"/>
        </w:rPr>
        <w:t>，</w:t>
      </w:r>
      <w:r>
        <w:rPr>
          <w:lang w:val="zh_TW" w:bidi="zh_TW"/>
        </w:rPr>
        <w:t>39:13</w:t>
      </w:r>
      <w:r>
        <w:rPr>
          <w:lang w:val="zh_TW" w:bidi="zh_TW"/>
        </w:rPr>
        <w:t>）。在新約聖經中，希臘文iaspis（</w:t>
      </w:r>
      <w:r>
        <w:rPr>
          <w:lang w:val="zh_TW" w:bidi="zh_TW"/>
        </w:rPr>
        <w:t>啟4:3</w:t>
      </w:r>
      <w:r>
        <w:rPr>
          <w:lang w:val="zh_TW" w:bidi="zh_TW"/>
        </w:rPr>
        <w:t>，</w:t>
      </w:r>
      <w:r>
        <w:rPr>
          <w:lang w:val="zh_TW" w:bidi="zh_TW"/>
        </w:rPr>
        <w:t>21:11</w:t>
      </w:r>
      <w:r>
        <w:rPr>
          <w:lang w:val="zh_TW" w:bidi="zh_TW"/>
        </w:rPr>
        <w:t>、</w:t>
      </w:r>
      <w:r>
        <w:rPr>
          <w:lang w:val="zh_TW" w:bidi="zh_TW"/>
        </w:rPr>
        <w:t>18–19</w:t>
      </w:r>
      <w:r>
        <w:rPr>
          <w:lang w:val="zh_TW" w:bidi="zh_TW"/>
        </w:rPr>
        <w:t>）指綠色的石英。</w:t>
      </w:r>
    </w:p>
    <w:p>
      <w:pPr/>
      <w:r>
        <w:rPr>
          <w:lang w:val="zh_TW" w:bidi="zh_TW"/>
        </w:rPr>
      </w:r>
      <w:r>
        <w:rPr>
          <w:lang w:val="zh_TW" w:bidi="zh_TW"/>
        </w:rPr>
        <w:t>16. 青金石（Lapis lazuli）：這是一種深藍色的實石，由鈉、鋁、鈣、硫與銀等礦物構成，內含多種礦物混合物。石中常有黃鐵礦的金色斑點，古代廣泛用於裝飾，與藍寶石性質相近。</w:t>
      </w:r>
    </w:p>
    <w:p>
      <w:pPr/>
      <w:r>
        <w:rPr>
          <w:lang w:val="zh_TW" w:bidi="zh_TW"/>
        </w:rPr>
      </w:r>
      <w:r>
        <w:rPr>
          <w:lang w:val="zh_TW" w:bidi="zh_TW"/>
        </w:rPr>
        <w:t>17. 漢白玉（Marble）：這是一種經變質作用形成的石灰岩（limestone），能拋光且堅硬耐用，適合建築用途（</w:t>
      </w:r>
      <w:r>
        <w:rPr>
          <w:lang w:val="zh_TW" w:bidi="zh_TW"/>
        </w:rPr>
        <w:t>代上29:2</w:t>
      </w:r>
      <w:r>
        <w:rPr>
          <w:lang w:val="zh_TW" w:bidi="zh_TW"/>
        </w:rPr>
        <w:t>；</w:t>
      </w:r>
      <w:r>
        <w:rPr>
          <w:lang w:val="zh_TW" w:bidi="zh_TW"/>
        </w:rPr>
        <w:t>斯1:6</w:t>
      </w:r>
      <w:r>
        <w:rPr>
          <w:lang w:val="zh_TW" w:bidi="zh_TW"/>
        </w:rPr>
        <w:t>；</w:t>
      </w:r>
      <w:r>
        <w:rPr>
          <w:lang w:val="zh_TW" w:bidi="zh_TW"/>
        </w:rPr>
        <w:t>啟18:12</w:t>
      </w:r>
      <w:r>
        <w:rPr>
          <w:lang w:val="zh_TW" w:bidi="zh_TW"/>
        </w:rPr>
        <w:t>）。</w:t>
      </w:r>
    </w:p>
    <w:p>
      <w:pPr/>
      <w:r>
        <w:rPr>
          <w:lang w:val="zh_TW" w:bidi="zh_TW"/>
        </w:rPr>
      </w:r>
      <w:r>
        <w:rPr>
          <w:lang w:val="zh_TW" w:bidi="zh_TW"/>
        </w:rPr>
        <w:t>18. 紅瑪瑙（Onyx）：這屬於石英類礦物，具有平直且顏色不同的層紋（</w:t>
      </w:r>
      <w:r>
        <w:rPr>
          <w:lang w:val="zh_TW" w:bidi="zh_TW"/>
        </w:rPr>
        <w:t>創2:12</w:t>
      </w:r>
      <w:r>
        <w:rPr>
          <w:lang w:val="zh_TW" w:bidi="zh_TW"/>
        </w:rPr>
        <w:t>；</w:t>
      </w:r>
      <w:r>
        <w:rPr>
          <w:lang w:val="zh_TW" w:bidi="zh_TW"/>
        </w:rPr>
        <w:t>出25:7</w:t>
      </w:r>
      <w:r>
        <w:rPr>
          <w:lang w:val="zh_TW" w:bidi="zh_TW"/>
        </w:rPr>
        <w:t>，</w:t>
      </w:r>
      <w:r>
        <w:rPr>
          <w:lang w:val="zh_TW" w:bidi="zh_TW"/>
        </w:rPr>
        <w:t>28:9</w:t>
      </w:r>
      <w:r>
        <w:rPr>
          <w:lang w:val="zh_TW" w:bidi="zh_TW"/>
        </w:rPr>
        <w:t>、</w:t>
      </w:r>
      <w:r>
        <w:rPr>
          <w:lang w:val="zh_TW" w:bidi="zh_TW"/>
        </w:rPr>
        <w:t>20</w:t>
      </w:r>
      <w:r>
        <w:rPr>
          <w:lang w:val="zh_TW" w:bidi="zh_TW"/>
        </w:rPr>
        <w:t>，</w:t>
      </w:r>
      <w:r>
        <w:rPr>
          <w:lang w:val="zh_TW" w:bidi="zh_TW"/>
        </w:rPr>
        <w:t>39:6</w:t>
      </w:r>
      <w:r>
        <w:rPr>
          <w:lang w:val="zh_TW" w:bidi="zh_TW"/>
        </w:rPr>
        <w:t>、</w:t>
      </w:r>
      <w:r>
        <w:rPr>
          <w:lang w:val="zh_TW" w:bidi="zh_TW"/>
        </w:rPr>
        <w:t>13</w:t>
      </w:r>
      <w:r>
        <w:rPr>
          <w:lang w:val="zh_TW" w:bidi="zh_TW"/>
        </w:rPr>
        <w:t>；</w:t>
      </w:r>
      <w:r>
        <w:rPr>
          <w:lang w:val="zh_TW" w:bidi="zh_TW"/>
        </w:rPr>
        <w:t>代上29:2</w:t>
      </w:r>
      <w:r>
        <w:rPr>
          <w:lang w:val="zh_TW" w:bidi="zh_TW"/>
        </w:rPr>
        <w:t>；</w:t>
      </w:r>
      <w:r>
        <w:rPr>
          <w:lang w:val="zh_TW" w:bidi="zh_TW"/>
        </w:rPr>
        <w:t>伯28:16</w:t>
      </w:r>
      <w:r>
        <w:rPr>
          <w:lang w:val="zh_TW" w:bidi="zh_TW"/>
        </w:rPr>
        <w:t>；</w:t>
      </w:r>
      <w:r>
        <w:rPr>
          <w:lang w:val="zh_TW" w:bidi="zh_TW"/>
        </w:rPr>
        <w:t>結28:13</w:t>
      </w:r>
      <w:r>
        <w:rPr>
          <w:lang w:val="zh_TW" w:bidi="zh_TW"/>
        </w:rPr>
        <w:t>）。見</w:t>
      </w:r>
      <w:r>
        <w:rPr>
          <w:u w:val="single"/>
          <w:lang w:val="zh_TW" w:bidi="zh_TW"/>
        </w:rPr>
        <w:t>下文紅瑪瑙（Sardonyx）</w:t>
      </w:r>
      <w:r>
        <w:rPr>
          <w:lang w:val="zh_TW" w:bidi="zh_TW"/>
        </w:rPr>
        <w:t>。</w:t>
      </w:r>
    </w:p>
    <w:p>
      <w:pPr/>
      <w:r>
        <w:rPr>
          <w:lang w:val="zh_TW" w:bidi="zh_TW"/>
        </w:rPr>
      </w:r>
      <w:r>
        <w:rPr>
          <w:lang w:val="zh_TW" w:bidi="zh_TW"/>
        </w:rPr>
        <w:t>19. 珍珠（Pearl）：這是一種堅硬光滑的物質，呈白色或其它顏色，生長於雙殼貝類的殼中。新約聖經中提到「珍珠」時，常指婦女所佩戴的飾物（</w:t>
      </w:r>
      <w:r>
        <w:rPr>
          <w:lang w:val="zh_TW" w:bidi="zh_TW"/>
        </w:rPr>
        <w:t>提前2:9</w:t>
      </w:r>
      <w:r>
        <w:rPr>
          <w:lang w:val="zh_TW" w:bidi="zh_TW"/>
        </w:rPr>
        <w:t>；</w:t>
      </w:r>
      <w:r>
        <w:rPr>
          <w:lang w:val="zh_TW" w:bidi="zh_TW"/>
        </w:rPr>
        <w:t>啟17:4</w:t>
      </w:r>
      <w:r>
        <w:rPr>
          <w:lang w:val="zh_TW" w:bidi="zh_TW"/>
        </w:rPr>
        <w:t>）或作為貿易的商品（</w:t>
      </w:r>
      <w:r>
        <w:rPr>
          <w:lang w:val="zh_TW" w:bidi="zh_TW"/>
        </w:rPr>
        <w:t>啟18:12</w:t>
      </w:r>
      <w:r>
        <w:rPr>
          <w:lang w:val="zh_TW" w:bidi="zh_TW"/>
        </w:rPr>
        <w:t>、</w:t>
      </w:r>
      <w:r>
        <w:rPr>
          <w:lang w:val="zh_TW" w:bidi="zh_TW"/>
        </w:rPr>
        <w:t>16</w:t>
      </w:r>
      <w:r>
        <w:rPr>
          <w:lang w:val="zh_TW" w:bidi="zh_TW"/>
        </w:rPr>
        <w:t>）。耶穌將天國比喻為一顆極貴重的珍珠（譯註：和合本譯為「珠子」），人為得著它而付上極大的代價（</w:t>
      </w:r>
      <w:r>
        <w:rPr>
          <w:lang w:val="zh_TW" w:bidi="zh_TW"/>
        </w:rPr>
        <w:t>太13:45–46</w:t>
      </w:r>
      <w:r>
        <w:rPr>
          <w:lang w:val="zh_TW" w:bidi="zh_TW"/>
        </w:rPr>
        <w:t>）。</w:t>
      </w:r>
    </w:p>
    <w:p>
      <w:pPr/>
      <w:r>
        <w:rPr>
          <w:lang w:val="zh_TW" w:bidi="zh_TW"/>
        </w:rPr>
      </w:r>
      <w:r>
        <w:rPr>
          <w:lang w:val="zh_TW" w:bidi="zh_TW"/>
        </w:rPr>
        <w:t>20. 紅寶玉（Ruby）：希伯來文peninim在六處經文中的翻譯尚不確定（</w:t>
      </w:r>
      <w:r>
        <w:rPr>
          <w:lang w:val="zh_TW" w:bidi="zh_TW"/>
        </w:rPr>
        <w:t>伯28:18</w:t>
      </w:r>
      <w:r>
        <w:rPr>
          <w:lang w:val="zh_TW" w:bidi="zh_TW"/>
        </w:rPr>
        <w:t>；</w:t>
      </w:r>
      <w:r>
        <w:rPr>
          <w:lang w:val="zh_TW" w:bidi="zh_TW"/>
        </w:rPr>
        <w:t>箴3:15</w:t>
      </w:r>
      <w:r>
        <w:rPr>
          <w:lang w:val="zh_TW" w:bidi="zh_TW"/>
        </w:rPr>
        <w:t>，</w:t>
      </w:r>
      <w:r>
        <w:rPr>
          <w:lang w:val="zh_TW" w:bidi="zh_TW"/>
        </w:rPr>
        <w:t>8:11</w:t>
      </w:r>
      <w:r>
        <w:rPr>
          <w:lang w:val="zh_TW" w:bidi="zh_TW"/>
        </w:rPr>
        <w:t>，</w:t>
      </w:r>
      <w:r>
        <w:rPr>
          <w:lang w:val="zh_TW" w:bidi="zh_TW"/>
        </w:rPr>
        <w:t>20:15</w:t>
      </w:r>
      <w:r>
        <w:rPr>
          <w:lang w:val="zh_TW" w:bidi="zh_TW"/>
        </w:rPr>
        <w:t>，</w:t>
      </w:r>
      <w:r>
        <w:rPr>
          <w:lang w:val="zh_TW" w:bidi="zh_TW"/>
        </w:rPr>
        <w:t>31:10</w:t>
      </w:r>
      <w:r>
        <w:rPr>
          <w:lang w:val="zh_TW" w:bidi="zh_TW"/>
        </w:rPr>
        <w:t>；</w:t>
      </w:r>
      <w:r>
        <w:rPr>
          <w:lang w:val="zh_TW" w:bidi="zh_TW"/>
        </w:rPr>
        <w:t>哀4:7</w:t>
      </w:r>
      <w:r>
        <w:rPr>
          <w:lang w:val="zh_TW" w:bidi="zh_TW"/>
        </w:rPr>
        <w:t>；譯註：和合本譯為「珍珠」）。這種深紅或胭脂色的寶石在古代世界中可能已為人所知，但關於其名稱的翻譯仍有爭議。</w:t>
      </w:r>
    </w:p>
    <w:p>
      <w:pPr/>
      <w:r>
        <w:rPr>
          <w:lang w:val="zh_TW" w:bidi="zh_TW"/>
        </w:rPr>
      </w:r>
      <w:r>
        <w:rPr>
          <w:lang w:val="zh_TW" w:bidi="zh_TW"/>
        </w:rPr>
        <w:t>21. 藍寶石（Sapphire）：這是一種深藍色的實石（</w:t>
      </w:r>
      <w:r>
        <w:rPr>
          <w:lang w:val="zh_TW" w:bidi="zh_TW"/>
        </w:rPr>
        <w:t>出24:10</w:t>
      </w:r>
      <w:r>
        <w:rPr>
          <w:lang w:val="zh_TW" w:bidi="zh_TW"/>
        </w:rPr>
        <w:t>，</w:t>
      </w:r>
      <w:r>
        <w:rPr>
          <w:lang w:val="zh_TW" w:bidi="zh_TW"/>
        </w:rPr>
        <w:t>28:18</w:t>
      </w:r>
      <w:r>
        <w:rPr>
          <w:lang w:val="zh_TW" w:bidi="zh_TW"/>
        </w:rPr>
        <w:t>，</w:t>
      </w:r>
      <w:r>
        <w:rPr>
          <w:lang w:val="zh_TW" w:bidi="zh_TW"/>
        </w:rPr>
        <w:t>39:11</w:t>
      </w:r>
      <w:r>
        <w:rPr>
          <w:lang w:val="zh_TW" w:bidi="zh_TW"/>
        </w:rPr>
        <w:t>；</w:t>
      </w:r>
      <w:r>
        <w:rPr>
          <w:lang w:val="zh_TW" w:bidi="zh_TW"/>
        </w:rPr>
        <w:t>伯28:6</w:t>
      </w:r>
      <w:r>
        <w:rPr>
          <w:lang w:val="zh_TW" w:bidi="zh_TW"/>
        </w:rPr>
        <w:t>、</w:t>
      </w:r>
      <w:r>
        <w:rPr>
          <w:lang w:val="zh_TW" w:bidi="zh_TW"/>
        </w:rPr>
        <w:t>16</w:t>
      </w:r>
      <w:r>
        <w:rPr>
          <w:lang w:val="zh_TW" w:bidi="zh_TW"/>
        </w:rPr>
        <w:t>；</w:t>
      </w:r>
      <w:r>
        <w:rPr>
          <w:lang w:val="zh_TW" w:bidi="zh_TW"/>
        </w:rPr>
        <w:t>歌5:14</w:t>
      </w:r>
      <w:r>
        <w:rPr>
          <w:lang w:val="zh_TW" w:bidi="zh_TW"/>
        </w:rPr>
        <w:t>；</w:t>
      </w:r>
      <w:r>
        <w:rPr>
          <w:lang w:val="zh_TW" w:bidi="zh_TW"/>
        </w:rPr>
        <w:t>賽54:11</w:t>
      </w:r>
      <w:r>
        <w:rPr>
          <w:lang w:val="zh_TW" w:bidi="zh_TW"/>
        </w:rPr>
        <w:t>；</w:t>
      </w:r>
      <w:r>
        <w:rPr>
          <w:lang w:val="zh_TW" w:bidi="zh_TW"/>
        </w:rPr>
        <w:t>哀4:7</w:t>
      </w:r>
      <w:r>
        <w:rPr>
          <w:lang w:val="zh_TW" w:bidi="zh_TW"/>
        </w:rPr>
        <w:t>；</w:t>
      </w:r>
      <w:r>
        <w:rPr>
          <w:lang w:val="zh_TW" w:bidi="zh_TW"/>
        </w:rPr>
        <w:t>結1:26</w:t>
      </w:r>
      <w:r>
        <w:rPr>
          <w:lang w:val="zh_TW" w:bidi="zh_TW"/>
        </w:rPr>
        <w:t>，</w:t>
      </w:r>
      <w:r>
        <w:rPr>
          <w:lang w:val="zh_TW" w:bidi="zh_TW"/>
        </w:rPr>
        <w:t>10:1</w:t>
      </w:r>
      <w:r>
        <w:rPr>
          <w:lang w:val="zh_TW" w:bidi="zh_TW"/>
        </w:rPr>
        <w:t>，</w:t>
      </w:r>
      <w:r>
        <w:rPr>
          <w:lang w:val="zh_TW" w:bidi="zh_TW"/>
        </w:rPr>
        <w:t>28:13</w:t>
      </w:r>
      <w:r>
        <w:rPr>
          <w:lang w:val="zh_TW" w:bidi="zh_TW"/>
        </w:rPr>
        <w:t>），有時可能指的是青金石，如在</w:t>
      </w:r>
      <w:r>
        <w:rPr>
          <w:lang w:val="zh_TW" w:bidi="zh_TW"/>
        </w:rPr>
        <w:t>約伯記二十八章6節</w:t>
      </w:r>
      <w:r>
        <w:rPr>
          <w:lang w:val="zh_TW" w:bidi="zh_TW"/>
        </w:rPr>
        <w:t>和</w:t>
      </w:r>
      <w:r>
        <w:rPr>
          <w:lang w:val="zh_TW" w:bidi="zh_TW"/>
        </w:rPr>
        <w:t>啟示錄二十一章19節</w:t>
      </w:r>
      <w:r>
        <w:rPr>
          <w:lang w:val="zh_TW" w:bidi="zh_TW"/>
        </w:rPr>
        <w:t>中所述（譯註：和合本譯為「藍寶石」）。</w:t>
      </w:r>
    </w:p>
    <w:p>
      <w:pPr/>
      <w:r>
        <w:rPr>
          <w:lang w:val="zh_TW" w:bidi="zh_TW"/>
        </w:rPr>
      </w:r>
      <w:r>
        <w:rPr>
          <w:lang w:val="zh_TW" w:bidi="zh_TW"/>
        </w:rPr>
        <w:t>22. 赤玉（Sardius，譯註：和合本譯為「紅寶石」）：這是一種紅色或深棕色的石英（</w:t>
      </w:r>
      <w:r>
        <w:rPr>
          <w:lang w:val="zh_TW" w:bidi="zh_TW"/>
        </w:rPr>
        <w:t>出28:17</w:t>
      </w:r>
      <w:r>
        <w:rPr>
          <w:lang w:val="zh_TW" w:bidi="zh_TW"/>
        </w:rPr>
        <w:t>，</w:t>
      </w:r>
      <w:r>
        <w:rPr>
          <w:lang w:val="zh_TW" w:bidi="zh_TW"/>
        </w:rPr>
        <w:t>39:10</w:t>
      </w:r>
      <w:r>
        <w:rPr>
          <w:lang w:val="zh_TW" w:bidi="zh_TW"/>
        </w:rPr>
        <w:t>；</w:t>
      </w:r>
      <w:r>
        <w:rPr>
          <w:lang w:val="zh_TW" w:bidi="zh_TW"/>
        </w:rPr>
        <w:t>結28:13</w:t>
      </w:r>
      <w:r>
        <w:rPr>
          <w:lang w:val="zh_TW" w:bidi="zh_TW"/>
        </w:rPr>
        <w:t>）。在</w:t>
      </w:r>
      <w:r>
        <w:rPr>
          <w:lang w:val="zh_TW" w:bidi="zh_TW"/>
        </w:rPr>
        <w:t>啟示錄四章3節</w:t>
      </w:r>
      <w:r>
        <w:rPr>
          <w:lang w:val="zh_TW" w:bidi="zh_TW"/>
        </w:rPr>
        <w:t>中也有提及，但在現代的譯本中通常譯為「紅寶石」。見</w:t>
      </w:r>
      <w:r>
        <w:rPr>
          <w:u w:val="single"/>
          <w:lang w:val="zh_TW" w:bidi="zh_TW"/>
        </w:rPr>
        <w:t>上文紅寶石（Carnelian）</w:t>
      </w:r>
      <w:r>
        <w:rPr>
          <w:lang w:val="zh_TW" w:bidi="zh_TW"/>
        </w:rPr>
        <w:t>。</w:t>
      </w:r>
    </w:p>
    <w:p>
      <w:pPr/>
      <w:r>
        <w:rPr>
          <w:lang w:val="zh_TW" w:bidi="zh_TW"/>
        </w:rPr>
      </w:r>
      <w:r>
        <w:rPr>
          <w:lang w:val="zh_TW" w:bidi="zh_TW"/>
        </w:rPr>
        <w:t>23. 紅瑪瑙（Sardonyx）：這是一種瑪瑙，具有棕色與白色相間的層紋（</w:t>
      </w:r>
      <w:r>
        <w:rPr>
          <w:lang w:val="zh_TW" w:bidi="zh_TW"/>
        </w:rPr>
        <w:t>啟21:20</w:t>
      </w:r>
      <w:r>
        <w:rPr>
          <w:lang w:val="zh_TW" w:bidi="zh_TW"/>
        </w:rPr>
        <w:t>）。</w:t>
      </w:r>
    </w:p>
    <w:p>
      <w:pPr/>
      <w:r>
        <w:rPr>
          <w:lang w:val="zh_TW" w:bidi="zh_TW"/>
        </w:rPr>
      </w:r>
      <w:r>
        <w:rPr>
          <w:lang w:val="zh_TW" w:bidi="zh_TW"/>
        </w:rPr>
        <w:t>24.紅璧璽（Topaz）：這是一種黃色寶石，為鋁的含氟矽酸鹽，呈結晶狀（</w:t>
      </w:r>
      <w:r>
        <w:rPr>
          <w:lang w:val="zh_TW" w:bidi="zh_TW"/>
        </w:rPr>
        <w:t>出28:17</w:t>
      </w:r>
      <w:r>
        <w:rPr>
          <w:lang w:val="zh_TW" w:bidi="zh_TW"/>
        </w:rPr>
        <w:t>，</w:t>
      </w:r>
      <w:r>
        <w:rPr>
          <w:lang w:val="zh_TW" w:bidi="zh_TW"/>
        </w:rPr>
        <w:t>39:10</w:t>
      </w:r>
      <w:r>
        <w:rPr>
          <w:lang w:val="zh_TW" w:bidi="zh_TW"/>
        </w:rPr>
        <w:t>；</w:t>
      </w:r>
      <w:r>
        <w:rPr>
          <w:lang w:val="zh_TW" w:bidi="zh_TW"/>
        </w:rPr>
        <w:t>伯28:19</w:t>
      </w:r>
      <w:r>
        <w:rPr>
          <w:lang w:val="zh_TW" w:bidi="zh_TW"/>
        </w:rPr>
        <w:t>；</w:t>
      </w:r>
      <w:r>
        <w:rPr>
          <w:lang w:val="zh_TW" w:bidi="zh_TW"/>
        </w:rPr>
        <w:t>結28:13</w:t>
      </w:r>
      <w:r>
        <w:rPr>
          <w:lang w:val="zh_TW" w:bidi="zh_TW"/>
        </w:rPr>
        <w:t>；</w:t>
      </w:r>
      <w:r>
        <w:rPr>
          <w:lang w:val="zh_TW" w:bidi="zh_TW"/>
        </w:rPr>
        <w:t>啟21:20</w:t>
      </w:r>
      <w:r>
        <w:rPr>
          <w:lang w:val="zh_TW" w:bidi="zh_TW"/>
        </w:rPr>
        <w:t>）。</w:t>
      </w:r>
    </w:p>
    <w:p>
      <w:pPr/>
      <w:r>
        <w:rPr>
          <w:lang w:val="zh_TW" w:bidi="zh_TW"/>
        </w:rPr>
      </w:r>
      <w:r>
        <w:rPr>
          <w:i/>
          <w:lang w:val="zh_TW" w:bidi="zh_TW"/>
        </w:rPr>
        <w:t>另見</w:t>
      </w:r>
      <w:r>
        <w:rPr>
          <w:lang w:val="zh_TW" w:bidi="zh_TW"/>
        </w:rPr>
        <w:t>礦物和金屬</w:t>
      </w:r>
      <w:r>
        <w:rPr>
          <w:lang w:val="zh_TW" w:bidi="zh_TW"/>
        </w:rPr>
        <w:t>。</w:t>
      </w:r>
      <w:r>
        <w:rPr>
          <w:lang w:val="zh_TW" w:bidi="zh_TW"/>
        </w:rPr>
      </w:r>
      <w:r>
        <w:rPr>
          <w:lang w:val="zh_TW" w:bidi="zh_TW"/>
        </w:rPr>
      </w:r>
    </w:p>
    <w:p>
      <w:pPr/>
      <w:r>
        <w:rPr>
          <w:lang w:val="zh_TW" w:bidi="zh_TW"/>
        </w:rPr>
      </w:r>
    </w:p>
    <w:p>
      <w:pPr>
        <w:pStyle w:val="Heading2"/>
      </w:pPr>
      <w:r>
        <w:rPr>
          <w:lang w:val="zh_TW" w:bidi="zh_TW"/>
        </w:rPr>
        <w:t>珍珠</w:t>
      </w:r>
      <w:r>
        <w:rPr>
          <w:lang w:val="zh_TW" w:bidi="zh_TW"/>
        </w:rPr>
      </w:r>
    </w:p>
    <w:p>
      <w:pPr/>
      <w:r>
        <w:rPr>
          <w:lang w:val="zh_TW" w:bidi="zh_TW"/>
        </w:rPr>
      </w:r>
      <w:r>
        <w:rPr>
          <w:lang w:val="zh_TW" w:bidi="zh_TW"/>
        </w:rPr>
        <w:t>珍珠（或譯為：香膠）是一種芳香的樹脂，外觀類似沒藥。取自生長於非洲與西亞的沒藥屬（</w:t>
      </w:r>
      <w:r>
        <w:rPr>
          <w:i/>
          <w:lang w:val="zh_TW" w:bidi="zh_TW"/>
        </w:rPr>
        <w:t>Commiphora</w:t>
      </w:r>
      <w:r>
        <w:rPr>
          <w:lang w:val="zh_TW" w:bidi="zh_TW"/>
        </w:rPr>
        <w:t>）多種樹木。多數學者認為，</w:t>
      </w:r>
      <w:r>
        <w:rPr>
          <w:lang w:val="zh_TW" w:bidi="zh_TW"/>
        </w:rPr>
        <w:t>創世記二章12節</w:t>
      </w:r>
      <w:r>
        <w:rPr>
          <w:lang w:val="zh_TW" w:bidi="zh_TW"/>
        </w:rPr>
        <w:t>和</w:t>
      </w:r>
      <w:r>
        <w:rPr>
          <w:lang w:val="zh_TW" w:bidi="zh_TW"/>
        </w:rPr>
        <w:t>民數記十一章7節</w:t>
      </w:r>
      <w:r>
        <w:rPr>
          <w:lang w:val="zh_TW" w:bidi="zh_TW"/>
        </w:rPr>
        <w:t>中提到的珍珠，源自非洲沒藥樹（</w:t>
      </w:r>
      <w:r>
        <w:rPr>
          <w:i/>
          <w:lang w:val="zh_TW" w:bidi="zh_TW"/>
        </w:rPr>
        <w:t>Commiphora africana</w:t>
      </w:r>
      <w:r>
        <w:rPr>
          <w:lang w:val="zh_TW" w:bidi="zh_TW"/>
        </w:rPr>
        <w:t>），這是一種自然生長於阿拉伯南部與非洲東北部的灌木。這種樹脂呈淡黃色、透明且芳香，外觀光潤如同珍珠（Pearl）。</w:t>
      </w:r>
    </w:p>
    <w:p>
      <w:pPr/>
      <w:r>
        <w:rPr>
          <w:lang w:val="zh_TW" w:bidi="zh_TW"/>
        </w:rPr>
      </w:r>
      <w:r>
        <w:rPr>
          <w:lang w:val="zh_TW" w:bidi="zh_TW"/>
        </w:rPr>
        <w:t>聖經描述以色列人所收取的嗎哪，其顏色與珍珠相同（</w:t>
      </w:r>
      <w:r>
        <w:rPr>
          <w:lang w:val="zh_TW" w:bidi="zh_TW"/>
        </w:rPr>
        <w:t>民11:7</w:t>
      </w:r>
      <w:r>
        <w:rPr>
          <w:lang w:val="zh_TW" w:bidi="zh_TW"/>
        </w:rPr>
        <w:t>）。珍珠也與金子和紅瑪瑙並列，出現在伊甸園附近所出產的貴重物品之中（</w:t>
      </w:r>
      <w:r>
        <w:rPr>
          <w:lang w:val="zh_TW" w:bidi="zh_TW"/>
        </w:rPr>
        <w:t>創2:12</w:t>
      </w:r>
      <w:r>
        <w:rPr>
          <w:lang w:val="zh_TW" w:bidi="zh_TW"/>
        </w:rPr>
        <w:t>）。由於珍珠列於這些珍貴物質之中，人們一度認為珍珠可能是光潤的圓珠（Pearl）或寶石。</w:t>
      </w:r>
    </w:p>
    <w:p>
      <w:pPr/>
      <w:r>
        <w:rPr>
          <w:lang w:val="zh_TW" w:bidi="zh_TW"/>
        </w:rPr>
      </w:r>
      <w:r>
        <w:rPr>
          <w:i/>
          <w:lang w:val="zh_TW" w:bidi="zh_TW"/>
        </w:rPr>
        <w:t>沒藥屬</w:t>
      </w:r>
      <w:r>
        <w:rPr>
          <w:lang w:val="zh_TW" w:bidi="zh_TW"/>
        </w:rPr>
        <w:t>植物包括能產生沒藥的品種，也可能包括聖經中所稱的「乳香」。在聖經以外的記載中，一位英國植物學家將珍珠描述為一種來自波斯及其鄰近地區樹木的芳香樹脂。生活於公元一世紀的羅馬作家普林尼（Pliny）也記載說，珍珠是一種蠟狀物質，外形與光潤的圓珠（Pearl）相似。</w:t>
      </w:r>
    </w:p>
    <w:p>
      <w:pPr/>
      <w:r>
        <w:rPr>
          <w:lang w:val="zh_TW" w:bidi="zh_TW"/>
        </w:rPr>
      </w:r>
      <w:r>
        <w:rPr>
          <w:lang w:val="zh_TW" w:bidi="zh_TW"/>
        </w:rPr>
        <w:t>另見</w:t>
      </w:r>
      <w:r>
        <w:rPr>
          <w:lang w:val="zh_TW" w:bidi="zh_TW"/>
        </w:rPr>
        <w:t>乳香</w:t>
      </w:r>
      <w:r>
        <w:rPr>
          <w:lang w:val="zh_TW" w:bidi="zh_TW"/>
        </w:rPr>
        <w:t>；</w:t>
      </w:r>
      <w:r>
        <w:rPr>
          <w:lang w:val="zh_TW" w:bidi="zh_TW"/>
        </w:rPr>
        <w:t>沒藥</w:t>
      </w:r>
      <w:r>
        <w:rPr>
          <w:lang w:val="zh_TW" w:bidi="zh_TW"/>
        </w:rPr>
        <w:t>。</w:t>
      </w:r>
      <w:r>
        <w:rPr>
          <w:lang w:val="zh_TW" w:bidi="zh_TW"/>
        </w:rPr>
      </w:r>
      <w:r>
        <w:rPr>
          <w:lang w:val="zh_TW" w:bidi="zh_TW"/>
        </w:rPr>
      </w:r>
    </w:p>
    <w:p>
      <w:pPr/>
      <w:r>
        <w:rPr>
          <w:lang w:val="zh_TW" w:bidi="zh_TW"/>
        </w:rPr>
      </w:r>
    </w:p>
    <w:p>
      <w:pPr>
        <w:pStyle w:val="Heading2"/>
      </w:pPr>
      <w:r>
        <w:rPr>
          <w:lang w:val="zh_TW" w:bidi="zh_TW"/>
        </w:rPr>
        <w:t>針</w:t>
      </w:r>
      <w:r>
        <w:rPr>
          <w:lang w:val="zh_TW" w:bidi="zh_TW"/>
        </w:rPr>
      </w:r>
    </w:p>
    <w:p>
      <w:pPr/>
      <w:r>
        <w:rPr>
          <w:lang w:val="zh_TW" w:bidi="zh_TW"/>
        </w:rPr>
      </w:r>
      <w:r>
        <w:rPr>
          <w:lang w:val="zh_TW" w:bidi="zh_TW"/>
        </w:rPr>
        <w:t>針是用以縫紉和修補的常見家用物品。耶穌用針的比喻來說明他對富人能否進入神的國的教導。在與富有的少年官交談後，耶穌告訴祂的門徒：「</w:t>
      </w:r>
      <w:r>
        <w:rPr>
          <w:lang w:val="zh_TW" w:bidi="zh_TW"/>
        </w:rPr>
        <w:t>駱駝穿過針的眼，比財主進神的國還容易</w:t>
      </w:r>
      <w:r>
        <w:rPr>
          <w:lang w:val="zh_TW" w:bidi="zh_TW"/>
        </w:rPr>
        <w:t>！」（</w:t>
      </w:r>
      <w:r>
        <w:rPr>
          <w:lang w:val="zh_TW" w:bidi="zh_TW"/>
        </w:rPr>
        <w:t>馬太福音19:24</w:t>
      </w:r>
      <w:r>
        <w:rPr>
          <w:lang w:val="zh_TW" w:bidi="zh_TW"/>
        </w:rPr>
        <w:t>；</w:t>
      </w:r>
      <w:r>
        <w:rPr>
          <w:lang w:val="zh_TW" w:bidi="zh_TW"/>
        </w:rPr>
        <w:t>馬可福音10:25</w:t>
      </w:r>
      <w:r>
        <w:rPr>
          <w:lang w:val="zh_TW" w:bidi="zh_TW"/>
        </w:rPr>
        <w:t>；</w:t>
      </w:r>
      <w:r>
        <w:rPr>
          <w:lang w:val="zh_TW" w:bidi="zh_TW"/>
        </w:rPr>
        <w:t>路加福音18:25</w:t>
      </w:r>
      <w:r>
        <w:rPr>
          <w:lang w:val="zh_TW" w:bidi="zh_TW"/>
        </w:rPr>
        <w:t>）。</w:t>
      </w:r>
    </w:p>
    <w:p>
      <w:pPr/>
      <w:r>
        <w:rPr>
          <w:lang w:val="zh_TW" w:bidi="zh_TW"/>
        </w:rPr>
      </w:r>
      <w:r>
        <w:rPr>
          <w:lang w:val="zh_TW" w:bidi="zh_TW"/>
        </w:rPr>
        <w:t>耶穌並不是在責備有錢或富裕這事。相反的，祂責備的是財富能夠扭轉意念和其會帶來的虛假安全感。這就是富有的少年官的情況（比較</w:t>
      </w:r>
      <w:r>
        <w:rPr>
          <w:lang w:val="zh_TW" w:bidi="zh_TW"/>
        </w:rPr>
        <w:t>馬太福音19:21–22；</w:t>
      </w:r>
      <w:r>
        <w:rPr>
          <w:lang w:val="zh_TW" w:bidi="zh_TW"/>
        </w:rPr>
        <w:t>馬可福音10:21–22；</w:t>
      </w:r>
      <w:r>
        <w:rPr>
          <w:lang w:val="zh_TW" w:bidi="zh_TW"/>
        </w:rPr>
        <w:t>路加福音18:22–23</w:t>
      </w:r>
      <w:r>
        <w:rPr>
          <w:lang w:val="zh_TW" w:bidi="zh_TW"/>
        </w:rPr>
        <w:t>）。進入神的國是神的作為，而不是人的作為。耶穌用巴勒斯坦最大的陸地動物來作比喻，創造了駱駝穿過針眼的荒誕意象。祂將這幅圖畫，與富人試圖利用自己的地位和財產進入天國來進行對比。猶太文獻中也有類似的表達，其中描繪的是大象穿過針眼。</w:t>
      </w:r>
      <w:r>
        <w:rPr>
          <w:lang w:val="zh_TW" w:bidi="zh_TW"/>
        </w:rPr>
      </w:r>
      <w:r>
        <w:rPr>
          <w:lang w:val="zh_TW" w:bidi="zh_TW"/>
        </w:rPr>
      </w:r>
    </w:p>
    <w:p>
      <w:pPr/>
      <w:r>
        <w:rPr>
          <w:lang w:val="zh_TW" w:bidi="zh_TW"/>
        </w:rPr>
      </w:r>
    </w:p>
    <w:p>
      <w:pPr>
        <w:pStyle w:val="Heading2"/>
      </w:pPr>
      <w:r>
        <w:rPr>
          <w:lang w:val="zh_TW" w:bidi="zh_TW"/>
        </w:rPr>
        <w:t>榛</w:t>
      </w:r>
      <w:r>
        <w:rPr>
          <w:lang w:val="zh_TW" w:bidi="zh_TW"/>
        </w:rPr>
      </w:r>
    </w:p>
    <w:p>
      <w:pPr/>
      <w:r>
        <w:rPr>
          <w:lang w:val="zh_TW" w:bidi="zh_TW"/>
        </w:rPr>
      </w:r>
      <w:r>
        <w:rPr>
          <w:lang w:val="zh_TW" w:bidi="zh_TW"/>
        </w:rPr>
        <w:t>某英文譯本在</w:t>
      </w:r>
      <w:r>
        <w:rPr>
          <w:lang w:val="zh_TW" w:bidi="zh_TW"/>
        </w:rPr>
        <w:t>創世記三十章37節</w:t>
      </w:r>
      <w:r>
        <w:rPr>
          <w:lang w:val="zh_TW" w:bidi="zh_TW"/>
        </w:rPr>
        <w:t>中將杏樹（almond）誤譯作榛（hazel）。</w:t>
      </w:r>
      <w:r>
        <w:rPr>
          <w:i/>
          <w:lang w:val="zh_TW" w:bidi="zh_TW"/>
        </w:rPr>
        <w:t>見</w:t>
      </w:r>
      <w:r>
        <w:rPr>
          <w:lang w:val="zh_TW" w:bidi="zh_TW"/>
        </w:rPr>
        <w:t xml:space="preserve"> </w:t>
      </w:r>
      <w:r>
        <w:rPr>
          <w:lang w:val="zh_TW" w:bidi="zh_TW"/>
        </w:rPr>
        <w:t>植物（杏樹）</w:t>
      </w:r>
      <w:r>
        <w:rPr>
          <w:lang w:val="zh_TW" w:bidi="zh_TW"/>
        </w:rPr>
        <w:t>。</w:t>
      </w:r>
      <w:r>
        <w:rPr>
          <w:lang w:val="zh_TW" w:bidi="zh_TW"/>
        </w:rPr>
      </w:r>
      <w:r>
        <w:rPr>
          <w:lang w:val="zh_TW" w:bidi="zh_TW"/>
        </w:rPr>
      </w:r>
    </w:p>
    <w:p>
      <w:pPr/>
      <w:r>
        <w:rPr>
          <w:lang w:val="zh_TW" w:bidi="zh_TW"/>
        </w:rPr>
      </w:r>
    </w:p>
    <w:p>
      <w:pPr>
        <w:pStyle w:val="Heading2"/>
      </w:pPr>
      <w:r>
        <w:rPr>
          <w:lang w:val="zh_TW" w:bidi="zh_TW"/>
        </w:rPr>
        <w:t>箴言</w:t>
      </w:r>
      <w:r>
        <w:rPr>
          <w:lang w:val="zh_TW" w:bidi="zh_TW"/>
        </w:rPr>
      </w:r>
    </w:p>
    <w:p>
      <w:pPr/>
      <w:r>
        <w:rPr>
          <w:lang w:val="zh_TW" w:bidi="zh_TW"/>
        </w:rPr>
      </w:r>
      <w:r>
        <w:rPr>
          <w:lang w:val="zh_TW" w:bidi="zh_TW"/>
        </w:rPr>
        <w:t>這是舊約聖經第三卷詩歌書。這是一卷彙集格言式精煉語句的書卷，內容是關於實用的智慧，透過例子、警告或訓誨來教導人。</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寫作日期</w:t>
      </w:r>
    </w:p>
    <w:p>
      <w:pPr>
        <w:pStyle w:val="ListBullet"/>
        <w:spacing w:line="240" w:lineRule="auto"/>
        <w:ind w:left="720"/>
      </w:pPr>
      <w:r>
        <w:rPr>
          <w:lang w:val="zh_TW" w:bidi="zh_TW"/>
        </w:rPr>
      </w:r>
      <w:r>
        <w:rPr>
          <w:u w:val="single"/>
          <w:lang w:val="zh_TW" w:bidi="zh_TW"/>
        </w:rPr>
        <w:t>背景</w:t>
      </w:r>
    </w:p>
    <w:p>
      <w:pPr>
        <w:pStyle w:val="ListBullet"/>
        <w:spacing w:line="240" w:lineRule="auto"/>
        <w:ind w:left="720"/>
      </w:pPr>
      <w:r>
        <w:rPr>
          <w:lang w:val="zh_TW" w:bidi="zh_TW"/>
        </w:rPr>
      </w:r>
      <w:r>
        <w:rPr>
          <w:u w:val="single"/>
          <w:lang w:val="zh_TW" w:bidi="zh_TW"/>
        </w:rPr>
        <w:t>目的與神學</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r>
        <w:rPr>
          <w:lang w:val="zh_TW" w:bidi="zh_TW"/>
        </w:rPr>
      </w:r>
      <w:r>
        <w:rPr>
          <w:lang w:val="zh_TW" w:bidi="zh_TW"/>
        </w:rPr>
        <w:t>雖然箴言這卷書整體的思想脈絡一致，但並不表示它出自同一位作者，因為這卷書所分成的七個或更多部分，大多數都清楚地標明作者是誰。</w:t>
      </w:r>
    </w:p>
    <w:p>
      <w:pPr>
        <w:pStyle w:val="Heading4"/>
      </w:pPr>
      <w:r>
        <w:rPr>
          <w:lang w:val="zh_TW" w:bidi="zh_TW"/>
        </w:rPr>
        <w:t>一章1節至九章18節</w:t>
      </w:r>
    </w:p>
    <w:p>
      <w:pPr/>
      <w:r>
        <w:rPr>
          <w:lang w:val="zh_TW" w:bidi="zh_TW"/>
        </w:rPr>
      </w:r>
      <w:r>
        <w:rPr>
          <w:lang w:val="zh_TW" w:bidi="zh_TW"/>
        </w:rPr>
        <w:t>對於開頭第一節是否是指這一部分由所羅門所寫，或只是表明所羅門是全卷箴言的主要作者，學者之間的意見不一。有人提出反對意見，指本部分其中一個主要主題是，作者十分仔細地警告人與不道德的婦人發生放縱關係所帶來的危險；因此，這位作者不大可能是所羅門，因為所羅門在與外邦女子通婚的事上曾嚴重失敗（</w:t>
      </w:r>
      <w:r>
        <w:rPr>
          <w:lang w:val="zh_TW" w:bidi="zh_TW"/>
        </w:rPr>
        <w:t>王上11:1–8</w:t>
      </w:r>
      <w:r>
        <w:rPr>
          <w:lang w:val="zh_TW" w:bidi="zh_TW"/>
        </w:rPr>
        <w:t>）。但這樣的論證也有缺陷，因為人可以給予很好的勸告，卻未必有足夠的品格力量去遵行；並且，</w:t>
      </w:r>
      <w:r>
        <w:rPr>
          <w:lang w:val="zh_TW" w:bidi="zh_TW"/>
        </w:rPr>
        <w:t>箴言五章1至21節</w:t>
      </w:r>
      <w:r>
        <w:rPr>
          <w:lang w:val="zh_TW" w:bidi="zh_TW"/>
        </w:rPr>
        <w:t>，</w:t>
      </w:r>
      <w:r>
        <w:rPr>
          <w:lang w:val="zh_TW" w:bidi="zh_TW"/>
        </w:rPr>
        <w:t>六章20至35節</w:t>
      </w:r>
      <w:r>
        <w:rPr>
          <w:lang w:val="zh_TW" w:bidi="zh_TW"/>
        </w:rPr>
        <w:t>，</w:t>
      </w:r>
      <w:r>
        <w:rPr>
          <w:lang w:val="zh_TW" w:bidi="zh_TW"/>
        </w:rPr>
        <w:t>七章1至27節</w:t>
      </w:r>
      <w:r>
        <w:rPr>
          <w:lang w:val="zh_TW" w:bidi="zh_TW"/>
        </w:rPr>
        <w:t>裡那些引誘人的妓女或淫婦，與所羅門多妻、但仍被視為體面的關係，兩者之間也有分別。不過，關於作者身分的問題，大概最好仍然保留。那些質疑這一部分出自所羅門的人，認為</w:t>
      </w:r>
      <w:r>
        <w:rPr>
          <w:lang w:val="zh_TW" w:bidi="zh_TW"/>
        </w:rPr>
        <w:t>一章2至7節</w:t>
      </w:r>
      <w:r>
        <w:rPr>
          <w:lang w:val="zh_TW" w:bidi="zh_TW"/>
        </w:rPr>
        <w:t>是在說明全卷書的目的。</w:t>
      </w:r>
      <w:r>
        <w:rPr>
          <w:lang w:val="zh_TW" w:bidi="zh_TW"/>
        </w:rPr>
        <w:t>箴言一章8節至九章18節</w:t>
      </w:r>
      <w:r>
        <w:rPr>
          <w:lang w:val="zh_TW" w:bidi="zh_TW"/>
        </w:rPr>
        <w:t>是一系列十三個以父親對兒子說話的口吻，帶著慈愛與真誠地提出關於智慧的實際講論。這些講論為本卷書其餘部分更廣為人知的箴言教導，提供了不可或缺的根基。</w:t>
      </w:r>
    </w:p>
    <w:p>
      <w:pPr>
        <w:pStyle w:val="Heading4"/>
      </w:pPr>
      <w:r>
        <w:rPr>
          <w:lang w:val="zh_TW" w:bidi="zh_TW"/>
        </w:rPr>
        <w:t>十章1節至二十二章16節</w:t>
      </w:r>
    </w:p>
    <w:p>
      <w:pPr/>
      <w:r>
        <w:rPr>
          <w:lang w:val="zh_TW" w:bidi="zh_TW"/>
        </w:rPr>
      </w:r>
      <w:r>
        <w:rPr>
          <w:lang w:val="zh_TW" w:bidi="zh_TW"/>
        </w:rPr>
        <w:t>這個主要部分的箴言明確地指出所羅門是作者或編纂者。歷史書也大力支持他在箴言這卷書的寫作過程中擔當重要的角色。他登基不久，因為向耶和華祈求智慧，就領受了智慧的靈（</w:t>
      </w:r>
      <w:r>
        <w:rPr>
          <w:lang w:val="zh_TW" w:bidi="zh_TW"/>
        </w:rPr>
        <w:t>王上3:5–14</w:t>
      </w:r>
      <w:r>
        <w:rPr>
          <w:lang w:val="zh_TW" w:bidi="zh_TW"/>
        </w:rPr>
        <w:t>）。而因著兩個妓女的事件（</w:t>
      </w:r>
      <w:r>
        <w:rPr>
          <w:lang w:val="zh_TW" w:bidi="zh_TW"/>
        </w:rPr>
        <w:t>16–28</w:t>
      </w:r>
      <w:r>
        <w:rPr>
          <w:lang w:val="zh_TW" w:bidi="zh_TW"/>
        </w:rPr>
        <w:t>節），也在眾人面前證明了其智慧。他在各地享有盛名，特別因為他有箴言的智慧；</w:t>
      </w:r>
      <w:r>
        <w:rPr>
          <w:lang w:val="zh_TW" w:bidi="zh_TW"/>
        </w:rPr>
        <w:t>列王紀上四章29至34節</w:t>
      </w:r>
      <w:r>
        <w:rPr>
          <w:lang w:val="zh_TW" w:bidi="zh_TW"/>
        </w:rPr>
        <w:t>中記載了這件事；示巴女王也曾前來探訪所羅門，親自印證他的智慧（</w:t>
      </w:r>
      <w:r>
        <w:rPr>
          <w:lang w:val="zh_TW" w:bidi="zh_TW"/>
        </w:rPr>
        <w:t>10:1–13</w:t>
      </w:r>
      <w:r>
        <w:rPr>
          <w:lang w:val="zh_TW" w:bidi="zh_TW"/>
        </w:rPr>
        <w:t>）。</w:t>
      </w:r>
    </w:p>
    <w:p>
      <w:pPr>
        <w:pStyle w:val="Heading4"/>
      </w:pPr>
      <w:r>
        <w:rPr>
          <w:lang w:val="zh_TW" w:bidi="zh_TW"/>
        </w:rPr>
        <w:t>二十二章17節至二十四章34節</w:t>
      </w:r>
    </w:p>
    <w:p>
      <w:pPr/>
      <w:r>
        <w:rPr>
          <w:lang w:val="zh_TW" w:bidi="zh_TW"/>
        </w:rPr>
      </w:r>
      <w:r>
        <w:rPr>
          <w:lang w:val="zh_TW" w:bidi="zh_TW"/>
        </w:rPr>
        <w:t>本段一開始的經文就用「智慧人的言語」作為標題（</w:t>
      </w:r>
      <w:r>
        <w:rPr>
          <w:lang w:val="zh_TW" w:bidi="zh_TW"/>
        </w:rPr>
        <w:t>箴22:17</w:t>
      </w:r>
      <w:r>
        <w:rPr>
          <w:lang w:val="zh_TW" w:bidi="zh_TW"/>
        </w:rPr>
        <w:t>）。這一段的文體跟前面的經文明顯不同：作者不再使用一節一句的簡短箴言，而改用較多的篇幅，將同一個題目連續闡述好幾節；並且在下一小段一開始就寫著「以下也是智慧人的箴言」（</w:t>
      </w:r>
      <w:r>
        <w:rPr>
          <w:lang w:val="zh_TW" w:bidi="zh_TW"/>
        </w:rPr>
        <w:t>24:23</w:t>
      </w:r>
      <w:r>
        <w:rPr>
          <w:lang w:val="zh_TW" w:bidi="zh_TW"/>
        </w:rPr>
        <w:t>），這些跡象都強烈顯示這一個選集本身自成一體。本段另一個重要之處，在於</w:t>
      </w:r>
      <w:r>
        <w:rPr>
          <w:lang w:val="zh_TW" w:bidi="zh_TW"/>
        </w:rPr>
        <w:t>二十二章17節至二十三章11節</w:t>
      </w:r>
      <w:r>
        <w:rPr>
          <w:lang w:val="zh_TW" w:bidi="zh_TW"/>
        </w:rPr>
        <w:t>與埃及的阿曼尼摩比的訓誨（Instruction of Amenemope）極其相似，學者對這卷埃及著作的年代判定不一，有人將它判定在公元前13世紀至公元前7世紀之間。學者甚至指出兩者之間多達30個相似之處。多數人認為，箴言的這一段落採用了埃及原作的內容並加以改寫（這種取材與修訂仍然符合聖經都是神所默示的教導）。不過，也有少數學者（其中包括幾位著名的埃及學專家）根據文法結構提出有力的論證，認為阿曼尼摩比的訓誨其實源自一個希伯來原作。</w:t>
      </w:r>
    </w:p>
    <w:p>
      <w:pPr>
        <w:pStyle w:val="Heading4"/>
      </w:pPr>
      <w:r>
        <w:rPr>
          <w:lang w:val="zh_TW" w:bidi="zh_TW"/>
        </w:rPr>
        <w:t>二十五章1節至二十九章27節</w:t>
      </w:r>
    </w:p>
    <w:p>
      <w:pPr/>
      <w:r>
        <w:rPr>
          <w:lang w:val="zh_TW" w:bidi="zh_TW"/>
        </w:rPr>
      </w:r>
      <w:r>
        <w:rPr>
          <w:lang w:val="zh_TW" w:bidi="zh_TW"/>
        </w:rPr>
        <w:t>所羅門的一些內容在這裡經過猶大王希西家的人編修，並且收錄進來（</w:t>
      </w:r>
      <w:r>
        <w:rPr>
          <w:lang w:val="zh_TW" w:bidi="zh_TW"/>
        </w:rPr>
        <w:t>25:1</w:t>
      </w:r>
      <w:r>
        <w:rPr>
          <w:lang w:val="zh_TW" w:bidi="zh_TW"/>
        </w:rPr>
        <w:t>）。作者在這一部分傾向把涉及特定主題的箴言編在一起；例如：君王與臣民之間的關係（</w:t>
      </w:r>
      <w:r>
        <w:rPr>
          <w:lang w:val="zh_TW" w:bidi="zh_TW"/>
        </w:rPr>
        <w:t>2–7</w:t>
      </w:r>
      <w:r>
        <w:rPr>
          <w:lang w:val="zh_TW" w:bidi="zh_TW"/>
        </w:rPr>
        <w:t>節）、懶惰人（</w:t>
      </w:r>
      <w:r>
        <w:rPr>
          <w:lang w:val="zh_TW" w:bidi="zh_TW"/>
        </w:rPr>
        <w:t>26:13–16</w:t>
      </w:r>
      <w:r>
        <w:rPr>
          <w:lang w:val="zh_TW" w:bidi="zh_TW"/>
        </w:rPr>
        <w:t>），以及惹事生非的人（</w:t>
      </w:r>
      <w:r>
        <w:rPr>
          <w:lang w:val="zh_TW" w:bidi="zh_TW"/>
        </w:rPr>
        <w:t>17–27</w:t>
      </w:r>
      <w:r>
        <w:rPr>
          <w:lang w:val="zh_TW" w:bidi="zh_TW"/>
        </w:rPr>
        <w:t>節）。在猶太人的觀念中，人們常將所羅門與希西家相提並論（例：</w:t>
      </w:r>
      <w:r>
        <w:rPr>
          <w:lang w:val="zh_TW" w:bidi="zh_TW"/>
        </w:rPr>
        <w:t>代下30:26</w:t>
      </w:r>
      <w:r>
        <w:rPr>
          <w:lang w:val="zh_TW" w:bidi="zh_TW"/>
        </w:rPr>
        <w:t>），拉比傳統也將箴言與傳道書的寫作歸功於希西家。這兩位君王統治期間，國的聲望提高，這種局面也有利於文學工作。</w:t>
      </w:r>
    </w:p>
    <w:p>
      <w:pPr>
        <w:pStyle w:val="Heading4"/>
      </w:pPr>
      <w:r>
        <w:rPr>
          <w:lang w:val="zh_TW" w:bidi="zh_TW"/>
        </w:rPr>
        <w:t>三十章1至33節</w:t>
      </w:r>
    </w:p>
    <w:p>
      <w:pPr/>
      <w:r>
        <w:rPr>
          <w:lang w:val="zh_TW" w:bidi="zh_TW"/>
        </w:rPr>
      </w:r>
      <w:r>
        <w:rPr>
          <w:lang w:val="zh_TW" w:bidi="zh_TW"/>
        </w:rPr>
        <w:t>我們對亞古珥，以及他的父親瑪撒人雅基的身分一無所知；文中另外提到的兩個人物以鐵和烏甲，也沒有任何資料可考。根據</w:t>
      </w:r>
      <w:r>
        <w:rPr>
          <w:lang w:val="zh_TW" w:bidi="zh_TW"/>
        </w:rPr>
        <w:t>創世記二十五章14節</w:t>
      </w:r>
      <w:r>
        <w:rPr>
          <w:lang w:val="zh_TW" w:bidi="zh_TW"/>
        </w:rPr>
        <w:t>，瑪撒是以實瑪利的12個兒子之一；因此，亞古珥很可能來自北阿拉伯，而那一帶向來以智慧聞名。</w:t>
      </w:r>
    </w:p>
    <w:p>
      <w:pPr>
        <w:pStyle w:val="Heading4"/>
      </w:pPr>
      <w:r>
        <w:rPr>
          <w:lang w:val="zh_TW" w:bidi="zh_TW"/>
        </w:rPr>
        <w:t>三十一章1至9節</w:t>
      </w:r>
    </w:p>
    <w:p>
      <w:pPr/>
      <w:r>
        <w:rPr>
          <w:lang w:val="zh_TW" w:bidi="zh_TW"/>
        </w:rPr>
      </w:r>
      <w:r>
        <w:rPr>
          <w:lang w:val="zh_TW" w:bidi="zh_TW"/>
        </w:rPr>
        <w:t>利慕伊勒是本段的作者，他也來自瑪撒，但除此之外，我們對他一無所知。箴言收錄了出自以色列以外來源的智慧話語，這顯示君王時期的智慧傳統與列國之間有密切往來。</w:t>
      </w:r>
    </w:p>
    <w:p>
      <w:pPr>
        <w:pStyle w:val="Heading4"/>
      </w:pPr>
      <w:r>
        <w:rPr>
          <w:lang w:val="zh_TW" w:bidi="zh_TW"/>
        </w:rPr>
        <w:t>三十一章10至31節</w:t>
      </w:r>
    </w:p>
    <w:p>
      <w:pPr/>
      <w:r>
        <w:rPr>
          <w:lang w:val="zh_TW" w:bidi="zh_TW"/>
        </w:rPr>
      </w:r>
      <w:r>
        <w:rPr>
          <w:lang w:val="zh_TW" w:bidi="zh_TW"/>
        </w:rPr>
        <w:t>利慕伊勒也可能寫了這首精彩的離合詩（acrostic poem），描寫了理想的妻子；這首詩的靈感也可能像前一段經文一樣，是出自他的母親。然而，詩中所描寫的生活樣式，更可能符合巴勒斯坦一個富足的農業群體，而不太像阿拉伯的遊牧或半遊牧群體。因此，多數學者認為這首詩沒有署名。</w:t>
      </w:r>
    </w:p>
    <w:p>
      <w:pPr>
        <w:pStyle w:val="Heading3"/>
      </w:pPr>
      <w:r>
        <w:rPr>
          <w:lang w:val="zh_TW" w:bidi="zh_TW"/>
        </w:rPr>
        <w:t>寫作日期</w:t>
      </w:r>
    </w:p>
    <w:p>
      <w:pPr/>
      <w:r>
        <w:rPr>
          <w:lang w:val="zh_TW" w:bidi="zh_TW"/>
        </w:rPr>
      </w:r>
      <w:r>
        <w:rPr>
          <w:lang w:val="zh_TW" w:bidi="zh_TW"/>
        </w:rPr>
        <w:t>人們可以有把握地相信，這卷書大部分是出自所羅門（約在公元前970至930年間作王）。然而，希西家及其臣僕對本卷書作出相當多的補充，因此本卷書不可能在公元前700年之前完成。箴言收錄了亞古珥、利慕伊勒等非以色列人的篇章；這種情況更可能出現在被擄之前的時期，因為當時人們對列國的關注更廣泛，而被擄歸回之後的猶太教帶有較強的排他性氛圍。最後那首成熟而精緻的離合詩大概是最晚才收錄進來；但本卷書的內容並不要求我們將成書日期定在公元前七世紀初期之後。拉比傳統一向將箴言與詩篇、約伯記歸入猶太正典的第三部分，即聖卷（Writings或Holy Books）。雖然著作的內容直到公元一世紀末才正式定案，但人們很可能早已把箴言視為神所默示的書卷，因為七十士譯本這個主要的希臘文譯本已將它收錄在內。英文譯本的排列次序，或許受到了拉比傳統的影響——該傳統將約伯記、詩篇、箴言分別與摩西、大衛、希西家對應在一起。</w:t>
      </w:r>
    </w:p>
    <w:p>
      <w:pPr>
        <w:pStyle w:val="Heading3"/>
      </w:pPr>
      <w:r>
        <w:rPr>
          <w:lang w:val="zh_TW" w:bidi="zh_TW"/>
        </w:rPr>
        <w:t>背景</w:t>
      </w:r>
    </w:p>
    <w:p>
      <w:pPr/>
      <w:r>
        <w:rPr>
          <w:lang w:val="zh_TW" w:bidi="zh_TW"/>
        </w:rPr>
      </w:r>
      <w:r>
        <w:rPr>
          <w:lang w:val="zh_TW" w:bidi="zh_TW"/>
        </w:rPr>
        <w:t>箴言這卷書收錄在舊約聖經的智慧文學之中。聖經裡另外也有約伯記、傳道書，以及詩篇中的某些篇章（例：</w:t>
      </w:r>
      <w:r>
        <w:rPr>
          <w:lang w:val="zh_TW" w:bidi="zh_TW"/>
        </w:rPr>
        <w:t>詩1</w:t>
      </w:r>
      <w:r>
        <w:rPr>
          <w:lang w:val="zh_TW" w:bidi="zh_TW"/>
        </w:rPr>
        <w:t>，</w:t>
      </w:r>
      <w:r>
        <w:rPr>
          <w:lang w:val="zh_TW" w:bidi="zh_TW"/>
        </w:rPr>
        <w:t>37</w:t>
      </w:r>
      <w:r>
        <w:rPr>
          <w:lang w:val="zh_TW" w:bidi="zh_TW"/>
        </w:rPr>
        <w:t>，</w:t>
      </w:r>
      <w:r>
        <w:rPr>
          <w:lang w:val="zh_TW" w:bidi="zh_TW"/>
        </w:rPr>
        <w:t>73</w:t>
      </w:r>
      <w:r>
        <w:rPr>
          <w:lang w:val="zh_TW" w:bidi="zh_TW"/>
        </w:rPr>
        <w:t>，</w:t>
      </w:r>
      <w:r>
        <w:rPr>
          <w:lang w:val="zh_TW" w:bidi="zh_TW"/>
        </w:rPr>
        <w:t>119篇</w:t>
      </w:r>
      <w:r>
        <w:rPr>
          <w:lang w:val="zh_TW" w:bidi="zh_TW"/>
        </w:rPr>
        <w:t>），同樣屬於這一類著作。箴言代表智慧文學其中一個重要類別。各條箴言把智慧的實際應用說得簡明而深刻，並且涵蓋人生許多層面。約伯記和傳道書則用獨白或對話的形式，集中處理一個主要問題，或一組彼此相關的問題。</w:t>
      </w:r>
    </w:p>
    <w:p>
      <w:pPr/>
      <w:r>
        <w:rPr>
          <w:lang w:val="zh_TW" w:bidi="zh_TW"/>
        </w:rPr>
      </w:r>
      <w:r>
        <w:rPr>
          <w:lang w:val="zh_TW" w:bidi="zh_TW"/>
        </w:rPr>
        <w:t>智慧起初與各種技藝都有關，既包括手作的技能，也包括心智的技能；人們並且認為智慧是眾神所賜的禮物。後來，智慧逐漸帶有以心智為主的意義，特別在宗教崇拜的場合中更為明顯，例如在趕鬼這類帶有法術或半法術性質的技藝上。埃及、迦南、美索不達米亞留下了大量智慧文學，大致上有如上一段所提的兩種基本類型；這使人能夠在這樣的背景之下，對照並理解希伯來的智慧文學。不過，這些文學之間並無直接重複；希伯來智慧文學的精神明顯勝過古代世界中任何可相比擬的作品。其主要原因在於以色列堅固的信仰根基，因為智慧的第一步在於倚靠並敬畏耶和華（</w:t>
      </w:r>
      <w:r>
        <w:rPr>
          <w:lang w:val="zh_TW" w:bidi="zh_TW"/>
        </w:rPr>
        <w:t>箴1:7</w:t>
      </w:r>
      <w:r>
        <w:rPr>
          <w:lang w:val="zh_TW" w:bidi="zh_TW"/>
        </w:rPr>
        <w:t>）。</w:t>
      </w:r>
    </w:p>
    <w:p>
      <w:pPr/>
      <w:r>
        <w:rPr>
          <w:lang w:val="zh_TW" w:bidi="zh_TW"/>
        </w:rPr>
      </w:r>
      <w:r>
        <w:rPr>
          <w:lang w:val="zh_TW" w:bidi="zh_TW"/>
        </w:rPr>
        <w:t>以色列在摩西時期成為一個民族時，當時的世界早已有個別人士或一些群體被稱為「智慧人」。a以色列也承繼了這種傳統，而且男女都參與其中，提哥亞和伯‧瑪迦的亞比拉那裡的智慧婦人就是明證（</w:t>
      </w:r>
      <w:r>
        <w:rPr>
          <w:lang w:val="zh_TW" w:bidi="zh_TW"/>
        </w:rPr>
        <w:t>撒下14:2</w:t>
      </w:r>
      <w:r>
        <w:rPr>
          <w:lang w:val="zh_TW" w:bidi="zh_TW"/>
        </w:rPr>
        <w:t>，</w:t>
      </w:r>
      <w:r>
        <w:rPr>
          <w:lang w:val="zh_TW" w:bidi="zh_TW"/>
        </w:rPr>
        <w:t>20:16</w:t>
      </w:r>
      <w:r>
        <w:rPr>
          <w:lang w:val="zh_TW" w:bidi="zh_TW"/>
        </w:rPr>
        <w:t>），另外還有在軍事或民政法庭中任職的專業謀士的亞希多弗與戶篩（</w:t>
      </w:r>
      <w:r>
        <w:rPr>
          <w:lang w:val="zh_TW" w:bidi="zh_TW"/>
        </w:rPr>
        <w:t>撒下15:1–2</w:t>
      </w:r>
      <w:r>
        <w:rPr>
          <w:lang w:val="zh_TW" w:bidi="zh_TW"/>
        </w:rPr>
        <w:t>、</w:t>
      </w:r>
      <w:r>
        <w:rPr>
          <w:lang w:val="zh_TW" w:bidi="zh_TW"/>
        </w:rPr>
        <w:t>31</w:t>
      </w:r>
      <w:r>
        <w:rPr>
          <w:lang w:val="zh_TW" w:bidi="zh_TW"/>
        </w:rPr>
        <w:t>，</w:t>
      </w:r>
      <w:r>
        <w:rPr>
          <w:lang w:val="zh_TW" w:bidi="zh_TW"/>
        </w:rPr>
        <w:t>16:15–19</w:t>
      </w:r>
      <w:r>
        <w:rPr>
          <w:lang w:val="zh_TW" w:bidi="zh_TW"/>
        </w:rPr>
        <w:t>）。箴言將這群「智慧人」最出色的一面展現出來；它所提倡的正直、殷勤、誠實與節制的生活，為道德立下標準，並且與它所依據的律法一致。不過，許多箴言很可能早於「智慧人」這個群體形成之前就已經出現。大多數群體都會整理出自己的簡短而機智的格言，用來表達實際的智慧，並且積累成一種初步的哲理。前文已經提過，所羅門在為以色列的箴言定下明確的形態方面所作的貢獻（</w:t>
      </w:r>
      <w:r>
        <w:rPr>
          <w:lang w:val="zh_TW" w:bidi="zh_TW"/>
        </w:rPr>
        <w:t>王上4:32</w:t>
      </w:r>
      <w:r>
        <w:rPr>
          <w:lang w:val="zh_TW" w:bidi="zh_TW"/>
        </w:rPr>
        <w:t>）。希伯來詩歌常用對比式的結構，第二行的平行句能夠形成鮮明的對比（</w:t>
      </w:r>
      <w:r>
        <w:rPr>
          <w:lang w:val="zh_TW" w:bidi="zh_TW"/>
        </w:rPr>
        <w:t>箴10–15章</w:t>
      </w:r>
      <w:r>
        <w:rPr>
          <w:lang w:val="zh_TW" w:bidi="zh_TW"/>
        </w:rPr>
        <w:t>中常見），也可以作出進一步的補充支持（即同義平行〔synonymous parallelism〕，如</w:t>
      </w:r>
      <w:r>
        <w:rPr>
          <w:lang w:val="zh_TW" w:bidi="zh_TW"/>
        </w:rPr>
        <w:t>16–22</w:t>
      </w:r>
      <w:r>
        <w:rPr>
          <w:lang w:val="zh_TW" w:bidi="zh_TW"/>
        </w:rPr>
        <w:t>章），這種形式很適合用來寫箴言。後來「智慧人」這個群體發展起來之後，這些民間的智慧便成為他們所承襲的內容。</w:t>
      </w:r>
    </w:p>
    <w:p>
      <w:pPr>
        <w:pStyle w:val="Heading3"/>
      </w:pPr>
      <w:r>
        <w:rPr>
          <w:lang w:val="zh_TW" w:bidi="zh_TW"/>
        </w:rPr>
        <w:t>目的與神學</w:t>
      </w:r>
    </w:p>
    <w:p>
      <w:pPr>
        <w:pStyle w:val="Heading4"/>
      </w:pPr>
      <w:r>
        <w:rPr>
          <w:lang w:val="zh_TW" w:bidi="zh_TW"/>
        </w:rPr>
        <w:t>信仰與日常生活的緊密關係</w:t>
      </w:r>
    </w:p>
    <w:p>
      <w:pPr/>
      <w:r>
        <w:rPr>
          <w:lang w:val="zh_TW" w:bidi="zh_TW"/>
        </w:rPr>
      </w:r>
      <w:r>
        <w:rPr>
          <w:lang w:val="zh_TW" w:bidi="zh_TW"/>
        </w:rPr>
        <w:t>雖然箴言整體的語氣主要偏向理性，但全卷書不斷強調人必須敬畏（存敬畏之心）耶和華的重要性（</w:t>
      </w:r>
      <w:r>
        <w:rPr>
          <w:lang w:val="zh_TW" w:bidi="zh_TW"/>
        </w:rPr>
        <w:t>1:7</w:t>
      </w:r>
      <w:r>
        <w:rPr>
          <w:lang w:val="zh_TW" w:bidi="zh_TW"/>
        </w:rPr>
        <w:t>，</w:t>
      </w:r>
      <w:r>
        <w:rPr>
          <w:lang w:val="zh_TW" w:bidi="zh_TW"/>
        </w:rPr>
        <w:t>2:5</w:t>
      </w:r>
      <w:r>
        <w:rPr>
          <w:lang w:val="zh_TW" w:bidi="zh_TW"/>
        </w:rPr>
        <w:t>，</w:t>
      </w:r>
      <w:r>
        <w:rPr>
          <w:lang w:val="zh_TW" w:bidi="zh_TW"/>
        </w:rPr>
        <w:t>3:7</w:t>
      </w:r>
      <w:r>
        <w:rPr>
          <w:lang w:val="zh_TW" w:bidi="zh_TW"/>
        </w:rPr>
        <w:t>，</w:t>
      </w:r>
      <w:r>
        <w:rPr>
          <w:lang w:val="zh_TW" w:bidi="zh_TW"/>
        </w:rPr>
        <w:t xml:space="preserve">8:13 </w:t>
      </w:r>
      <w:r>
        <w:rPr>
          <w:lang w:val="zh_TW" w:bidi="zh_TW"/>
        </w:rPr>
        <w:t>等等）。這種「敬畏耶和華」的官邸ㄢ是舊約聖經對信仰的其中一個主要界定；另一個主要界定是「認識神」，何西阿與耶利米尤其強調這一點（</w:t>
      </w:r>
      <w:r>
        <w:rPr>
          <w:lang w:val="zh_TW" w:bidi="zh_TW"/>
        </w:rPr>
        <w:t>耶9:24</w:t>
      </w:r>
      <w:r>
        <w:rPr>
          <w:lang w:val="zh_TW" w:bidi="zh_TW"/>
        </w:rPr>
        <w:t>；</w:t>
      </w:r>
      <w:r>
        <w:rPr>
          <w:lang w:val="zh_TW" w:bidi="zh_TW"/>
        </w:rPr>
        <w:t>何4:1</w:t>
      </w:r>
      <w:r>
        <w:rPr>
          <w:lang w:val="zh_TW" w:bidi="zh_TW"/>
        </w:rPr>
        <w:t>）。</w:t>
      </w:r>
      <w:r>
        <w:rPr>
          <w:lang w:val="zh_TW" w:bidi="zh_TW"/>
        </w:rPr>
        <w:t>箴言二章5節</w:t>
      </w:r>
      <w:r>
        <w:rPr>
          <w:lang w:val="zh_TW" w:bidi="zh_TW"/>
        </w:rPr>
        <w:t>和</w:t>
      </w:r>
      <w:r>
        <w:rPr>
          <w:lang w:val="zh_TW" w:bidi="zh_TW"/>
        </w:rPr>
        <w:t>九章10節</w:t>
      </w:r>
      <w:r>
        <w:rPr>
          <w:lang w:val="zh_TW" w:bidi="zh_TW"/>
        </w:rPr>
        <w:t>則將這兩者並列起來。信仰與世俗世界之間並非存在無法跨越的鴻溝；箴言顯示，人要將整個人生都放在神的掌管之下，就會結出高尚的品格，並且建立和諧幸福的家庭。如果把道德要素與全卷書一向假定的信仰根基分割開來，危險便會出現；這時人追求幸福或成功，就可能變得自私、只顧自己，並且最終自取敗壞。</w:t>
      </w:r>
    </w:p>
    <w:p>
      <w:pPr>
        <w:pStyle w:val="Heading4"/>
      </w:pPr>
      <w:r>
        <w:rPr>
          <w:lang w:val="zh_TW" w:bidi="zh_TW"/>
        </w:rPr>
        <w:t>箴言與先知運動</w:t>
      </w:r>
    </w:p>
    <w:p>
      <w:pPr/>
      <w:r>
        <w:rPr>
          <w:lang w:val="zh_TW" w:bidi="zh_TW"/>
        </w:rPr>
      </w:r>
      <w:r>
        <w:rPr>
          <w:lang w:val="zh_TW" w:bidi="zh_TW"/>
        </w:rPr>
        <w:t>箴言與先知書之間有許多相似之處，包括貼近現實的務實態度、為貧窮人與弱勢群體伸張公義（例：</w:t>
      </w:r>
      <w:r>
        <w:rPr>
          <w:lang w:val="zh_TW" w:bidi="zh_TW"/>
        </w:rPr>
        <w:t>14:31</w:t>
      </w:r>
      <w:r>
        <w:rPr>
          <w:lang w:val="zh_TW" w:bidi="zh_TW"/>
        </w:rPr>
        <w:t>）、看出如果人沒有道德，獻祭便毫無功效（</w:t>
      </w:r>
      <w:r>
        <w:rPr>
          <w:lang w:val="zh_TW" w:bidi="zh_TW"/>
        </w:rPr>
        <w:t>15:8</w:t>
      </w:r>
      <w:r>
        <w:rPr>
          <w:lang w:val="zh_TW" w:bidi="zh_TW"/>
        </w:rPr>
        <w:t>，</w:t>
      </w:r>
      <w:r>
        <w:rPr>
          <w:lang w:val="zh_TW" w:bidi="zh_TW"/>
        </w:rPr>
        <w:t>21:27</w:t>
      </w:r>
      <w:r>
        <w:rPr>
          <w:lang w:val="zh_TW" w:bidi="zh_TW"/>
        </w:rPr>
        <w:t>），以及強調個人的責任——由於約的群體對整體身分有強烈意識，人有時反而忽略了這一點。耶利米與以西結尤其強烈重申個人要承擔責任的主題（</w:t>
      </w:r>
      <w:r>
        <w:rPr>
          <w:lang w:val="zh_TW" w:bidi="zh_TW"/>
        </w:rPr>
        <w:t>耶31:29–30</w:t>
      </w:r>
      <w:r>
        <w:rPr>
          <w:lang w:val="zh_TW" w:bidi="zh_TW"/>
        </w:rPr>
        <w:t>；</w:t>
      </w:r>
      <w:r>
        <w:rPr>
          <w:lang w:val="zh_TW" w:bidi="zh_TW"/>
        </w:rPr>
        <w:t>結18章</w:t>
      </w:r>
      <w:r>
        <w:rPr>
          <w:lang w:val="zh_TW" w:bidi="zh_TW"/>
        </w:rPr>
        <w:t>）。然而，箴言與聖經其餘的智慧文學有一個重要差異，就是它沒有清楚提到以色列蒙揀選，以及以色列與神之間的立約關係。這正是被擄之前那些大先知一貫用來呼籲百姓的重點。同樣地，箴言也沒有提到耶路撒冷，或以聖殿為中心的信仰觀念；然而智慧傳統——特別是箴言所反映的智慧傳統——卻在大衛王朝的支持之下興旺起來。甚至連以色列這個名字也沒有出現。這些現象使一些人更相信：在古代世界之中，箴言最清晰也最全面地教導普世而實際的倫理。當時受過教育的埃及人，很容易明白箴言所說的內容，並且從中得到激勵；雖然這不是本卷書的主要目的，但它仍然對沒有基督信仰的道德追求者具有很強的吸引力。</w:t>
      </w:r>
    </w:p>
    <w:p>
      <w:pPr>
        <w:pStyle w:val="Heading4"/>
      </w:pPr>
      <w:r>
        <w:rPr>
          <w:lang w:val="zh_TW" w:bidi="zh_TW"/>
        </w:rPr>
        <w:t>箴言與申命記</w:t>
      </w:r>
    </w:p>
    <w:p>
      <w:pPr/>
      <w:r>
        <w:rPr>
          <w:lang w:val="zh_TW" w:bidi="zh_TW"/>
        </w:rPr>
      </w:r>
      <w:r>
        <w:rPr>
          <w:lang w:val="zh_TW" w:bidi="zh_TW"/>
        </w:rPr>
        <w:t>箴言與申命記有許多相似之處，尤其兩者都強調報應與賞賜（</w:t>
      </w:r>
      <w:r>
        <w:rPr>
          <w:lang w:val="zh_TW" w:bidi="zh_TW"/>
        </w:rPr>
        <w:t>箴2:22</w:t>
      </w:r>
      <w:r>
        <w:rPr>
          <w:lang w:val="zh_TW" w:bidi="zh_TW"/>
        </w:rPr>
        <w:t>，</w:t>
      </w:r>
      <w:r>
        <w:rPr>
          <w:lang w:val="zh_TW" w:bidi="zh_TW"/>
        </w:rPr>
        <w:t>3:9–10</w:t>
      </w:r>
      <w:r>
        <w:rPr>
          <w:lang w:val="zh_TW" w:bidi="zh_TW"/>
        </w:rPr>
        <w:t>，</w:t>
      </w:r>
      <w:r>
        <w:rPr>
          <w:lang w:val="zh_TW" w:bidi="zh_TW"/>
        </w:rPr>
        <w:t>10:27–30</w:t>
      </w:r>
      <w:r>
        <w:rPr>
          <w:lang w:val="zh_TW" w:bidi="zh_TW"/>
        </w:rPr>
        <w:t>；參</w:t>
      </w:r>
      <w:r>
        <w:rPr>
          <w:lang w:val="zh_TW" w:bidi="zh_TW"/>
        </w:rPr>
        <w:t>申28章</w:t>
      </w:r>
      <w:r>
        <w:rPr>
          <w:lang w:val="zh_TW" w:bidi="zh_TW"/>
        </w:rPr>
        <w:t>）。人可能會扭曲這項教義，並且將其變成一條不變的表述：義人總會得賞賜，惡人總會受刑罰。約伯記（</w:t>
      </w:r>
      <w:r>
        <w:rPr>
          <w:lang w:val="zh_TW" w:bidi="zh_TW"/>
        </w:rPr>
        <w:t>伯21:7–34</w:t>
      </w:r>
      <w:r>
        <w:rPr>
          <w:lang w:val="zh_TW" w:bidi="zh_TW"/>
        </w:rPr>
        <w:t>）與耶利米書（</w:t>
      </w:r>
      <w:r>
        <w:rPr>
          <w:lang w:val="zh_TW" w:bidi="zh_TW"/>
        </w:rPr>
        <w:t>耶12:1–4</w:t>
      </w:r>
      <w:r>
        <w:rPr>
          <w:lang w:val="zh_TW" w:bidi="zh_TW"/>
        </w:rPr>
        <w:t>）都曾強烈反對這種看法。人也可能因此採取虛偽而自利的態度：既然我想得到所應許的福（例：</w:t>
      </w:r>
      <w:r>
        <w:rPr>
          <w:lang w:val="zh_TW" w:bidi="zh_TW"/>
        </w:rPr>
        <w:t>箴3:9–10</w:t>
      </w:r>
      <w:r>
        <w:rPr>
          <w:lang w:val="zh_TW" w:bidi="zh_TW"/>
        </w:rPr>
        <w:t>），我就要在十分之一的事上「尊榮」神。以外在表現取代內在那份愛、感恩與信心的動力，常常使以色列的宗教形式化，並且成為他們的咒詛。然而，原則本身仍然正確：尊榮神、並且與祂和祂的律法同心同行的人，通常也會蒙神賜福（不一定指物質上的福分）。這項原則合乎聖經，因此後來出現的種種扭曲，不應歸咎於箴言的作者。</w:t>
      </w:r>
    </w:p>
    <w:p>
      <w:pPr>
        <w:pStyle w:val="Heading3"/>
      </w:pPr>
      <w:r>
        <w:rPr>
          <w:lang w:val="zh_TW" w:bidi="zh_TW"/>
        </w:rPr>
        <w:t>內容</w:t>
      </w:r>
    </w:p>
    <w:p>
      <w:pPr>
        <w:pStyle w:val="Heading4"/>
      </w:pPr>
      <w:r>
        <w:rPr>
          <w:lang w:val="zh_TW" w:bidi="zh_TW"/>
        </w:rPr>
        <w:t>簡介：</w:t>
      </w:r>
      <w:r>
        <w:rPr>
          <w:lang w:val="zh_TW" w:bidi="zh_TW"/>
        </w:rPr>
        <w:t>一章1至7節</w:t>
      </w:r>
    </w:p>
    <w:p>
      <w:pPr/>
      <w:r>
        <w:rPr>
          <w:lang w:val="zh_TW" w:bidi="zh_TW"/>
        </w:rPr>
      </w:r>
      <w:r>
        <w:rPr>
          <w:lang w:val="zh_TW" w:bidi="zh_TW"/>
        </w:rPr>
        <w:t>箴言一章1至7節</w:t>
      </w:r>
      <w:r>
        <w:rPr>
          <w:lang w:val="zh_TW" w:bidi="zh_TW"/>
        </w:rPr>
        <w:t>說明以色列智慧傳統的目的。全卷書的副標題出現在第</w:t>
      </w:r>
      <w:r>
        <w:rPr>
          <w:lang w:val="zh_TW" w:bidi="zh_TW"/>
        </w:rPr>
        <w:t>2</w:t>
      </w:r>
      <w:r>
        <w:rPr>
          <w:lang w:val="zh_TW" w:bidi="zh_TW"/>
        </w:rPr>
        <w:t>節：「要使人曉得智慧和訓誨，分辨通達的言語」。關於這一段的作者身分，前文已經討論過；不過，就算把它歸於所羅門，也完全沒有不合理之處。所羅門在作王初期，深切渴望得著治理百姓所需的智慧（</w:t>
      </w:r>
      <w:r>
        <w:rPr>
          <w:lang w:val="zh_TW" w:bidi="zh_TW"/>
        </w:rPr>
        <w:t>王上3:7–9</w:t>
      </w:r>
      <w:r>
        <w:rPr>
          <w:lang w:val="zh_TW" w:bidi="zh_TW"/>
        </w:rPr>
        <w:t>），本段也表達同樣真切的心願，盼望他的臣民也能有這樣的領悟。希伯來文將第</w:t>
      </w:r>
      <w:r>
        <w:rPr>
          <w:lang w:val="zh_TW" w:bidi="zh_TW"/>
        </w:rPr>
        <w:t>1至6</w:t>
      </w:r>
      <w:r>
        <w:rPr>
          <w:lang w:val="zh_TW" w:bidi="zh_TW"/>
        </w:rPr>
        <w:t>節寫成一句話，內容包含最少11個不同層面的智慧。當中第一個層面是「智慧（wisdom）」，在箴言中出現了37次，指人明白知識之後，懂得熟練而有效地運用。只有先踏出第一步（信靠耶和華），才可以進入智慧。道德並不隨處境而變，也不能單靠自己成為絕對標準；它需要一個不改變的參照點，而這個參照點只能在神那裡找到。</w:t>
      </w:r>
    </w:p>
    <w:p>
      <w:pPr>
        <w:pStyle w:val="Heading4"/>
      </w:pPr>
      <w:r>
        <w:rPr>
          <w:lang w:val="zh_TW" w:bidi="zh_TW"/>
        </w:rPr>
        <w:t>智慧的教導：</w:t>
      </w:r>
      <w:r>
        <w:rPr>
          <w:lang w:val="zh_TW" w:bidi="zh_TW"/>
        </w:rPr>
        <w:t>一章8節至九章18節</w:t>
      </w:r>
    </w:p>
    <w:p>
      <w:pPr/>
      <w:r>
        <w:rPr>
          <w:lang w:val="zh_TW" w:bidi="zh_TW"/>
        </w:rPr>
      </w:r>
      <w:r>
        <w:rPr>
          <w:lang w:val="zh_TW" w:bidi="zh_TW"/>
        </w:rPr>
        <w:t>本段由13個彼此不同的智慧教導組成，大多數都以「我兒」或類似的稱呼作開頭。最後一個教導（</w:t>
      </w:r>
      <w:r>
        <w:rPr>
          <w:lang w:val="zh_TW" w:bidi="zh_TW"/>
        </w:rPr>
        <w:t>8:1–9:18</w:t>
      </w:r>
      <w:r>
        <w:rPr>
          <w:lang w:val="zh_TW" w:bidi="zh_TW"/>
        </w:rPr>
        <w:t>）由智慧本身親自說話。這種寫法顯示教師與學生之間有溫暖而親密的關係；在古代近東，這些學生只會是男性。埃及與美索不達米亞的智慧文學也採用相似的風格；所羅門很可能也沿用了這種寫法，因為他早年存謙卑的心，敬畏神，又關心國的福祉，因此他實在可以成為最卓越的教師。</w:t>
      </w:r>
    </w:p>
    <w:p>
      <w:pPr/>
      <w:r>
        <w:rPr>
          <w:lang w:val="zh_TW" w:bidi="zh_TW"/>
        </w:rPr>
      </w:r>
      <w:r>
        <w:rPr>
          <w:lang w:val="zh_TW" w:bidi="zh_TW"/>
        </w:rPr>
        <w:t>教導1：不要與惡人為伍（</w:t>
      </w:r>
      <w:r>
        <w:rPr>
          <w:lang w:val="zh_TW" w:bidi="zh_TW"/>
        </w:rPr>
        <w:t>1:8–33</w:t>
      </w:r>
      <w:r>
        <w:rPr>
          <w:lang w:val="zh_TW" w:bidi="zh_TW"/>
        </w:rPr>
        <w:t>）</w:t>
      </w:r>
    </w:p>
    <w:p>
      <w:pPr/>
      <w:r>
        <w:rPr>
          <w:lang w:val="zh_TW" w:bidi="zh_TW"/>
        </w:rPr>
      </w:r>
      <w:r>
        <w:rPr>
          <w:lang w:val="zh_TW" w:bidi="zh_TW"/>
        </w:rPr>
        <w:t>本段提出三種聲音：（1）那些人用花言巧語引誘人，並且承諾人以暴力手段迅速得利（</w:t>
      </w:r>
      <w:r>
        <w:rPr>
          <w:lang w:val="zh_TW" w:bidi="zh_TW"/>
        </w:rPr>
        <w:t>10–14</w:t>
      </w:r>
      <w:r>
        <w:rPr>
          <w:lang w:val="zh_TW" w:bidi="zh_TW"/>
        </w:rPr>
        <w:t>節）；（2）智慧人本身（</w:t>
      </w:r>
      <w:r>
        <w:rPr>
          <w:lang w:val="zh_TW" w:bidi="zh_TW"/>
        </w:rPr>
        <w:t>15–19</w:t>
      </w:r>
      <w:r>
        <w:rPr>
          <w:lang w:val="zh_TW" w:bidi="zh_TW"/>
        </w:rPr>
        <w:t>節），他重申父母多年耐心給予的勸戒（</w:t>
      </w:r>
      <w:r>
        <w:rPr>
          <w:lang w:val="zh_TW" w:bidi="zh_TW"/>
        </w:rPr>
        <w:t>8–9</w:t>
      </w:r>
      <w:r>
        <w:rPr>
          <w:lang w:val="zh_TW" w:bidi="zh_TW"/>
        </w:rPr>
        <w:t>節），並且勸人徹底遠離那些以暴力行事、並且終必死於暴力的人；以及（3）智慧（</w:t>
      </w:r>
      <w:r>
        <w:rPr>
          <w:lang w:val="zh_TW" w:bidi="zh_TW"/>
        </w:rPr>
        <w:t>20–33</w:t>
      </w:r>
      <w:r>
        <w:rPr>
          <w:lang w:val="zh_TW" w:bidi="zh_TW"/>
        </w:rPr>
        <w:t>節），她的呼喚公開而坦然，不是暗中引誘；她也渴望將自己的智慧之靈賜給別人（</w:t>
      </w:r>
      <w:r>
        <w:rPr>
          <w:lang w:val="zh_TW" w:bidi="zh_TW"/>
        </w:rPr>
        <w:t>23</w:t>
      </w:r>
      <w:r>
        <w:rPr>
          <w:lang w:val="zh_TW" w:bidi="zh_TW"/>
        </w:rPr>
        <w:t>節）。那些拒絕智慧之聲的人必經歷審判（</w:t>
      </w:r>
      <w:r>
        <w:rPr>
          <w:lang w:val="zh_TW" w:bidi="zh_TW"/>
        </w:rPr>
        <w:t>29–33</w:t>
      </w:r>
      <w:r>
        <w:rPr>
          <w:lang w:val="zh_TW" w:bidi="zh_TW"/>
        </w:rPr>
        <w:t>節）。</w:t>
      </w:r>
    </w:p>
    <w:p>
      <w:pPr/>
      <w:r>
        <w:rPr>
          <w:lang w:val="zh_TW" w:bidi="zh_TW"/>
        </w:rPr>
      </w:r>
      <w:r>
        <w:rPr>
          <w:lang w:val="zh_TW" w:bidi="zh_TW"/>
        </w:rPr>
        <w:t>教導2：智慧的賞賜（</w:t>
      </w:r>
      <w:r>
        <w:rPr>
          <w:lang w:val="zh_TW" w:bidi="zh_TW"/>
        </w:rPr>
        <w:t>2:1–22</w:t>
      </w:r>
      <w:r>
        <w:rPr>
          <w:lang w:val="zh_TW" w:bidi="zh_TW"/>
        </w:rPr>
        <w:t>）</w:t>
      </w:r>
    </w:p>
    <w:p>
      <w:pPr/>
      <w:r>
        <w:rPr>
          <w:lang w:val="zh_TW" w:bidi="zh_TW"/>
        </w:rPr>
      </w:r>
      <w:r>
        <w:rPr>
          <w:lang w:val="zh_TW" w:bidi="zh_TW"/>
        </w:rPr>
        <w:t>智慧最終出於神的賜予（</w:t>
      </w:r>
      <w:r>
        <w:rPr>
          <w:lang w:val="zh_TW" w:bidi="zh_TW"/>
        </w:rPr>
        <w:t>6</w:t>
      </w:r>
      <w:r>
        <w:rPr>
          <w:lang w:val="zh_TW" w:bidi="zh_TW"/>
        </w:rPr>
        <w:t>節），但人也必須以強烈的渴望去尋求；詩人就帶著這種渴望（</w:t>
      </w:r>
      <w:r>
        <w:rPr>
          <w:lang w:val="zh_TW" w:bidi="zh_TW"/>
        </w:rPr>
        <w:t>箴2:2–4</w:t>
      </w:r>
      <w:r>
        <w:rPr>
          <w:lang w:val="zh_TW" w:bidi="zh_TW"/>
        </w:rPr>
        <w:t>；參</w:t>
      </w:r>
      <w:r>
        <w:rPr>
          <w:lang w:val="zh_TW" w:bidi="zh_TW"/>
        </w:rPr>
        <w:t>詩63:1</w:t>
      </w:r>
      <w:r>
        <w:rPr>
          <w:lang w:val="zh_TW" w:bidi="zh_TW"/>
        </w:rPr>
        <w:t>）。這兩者並不矛盾，而是一種看似相反卻並存的真理，提醒人：神的恩賜並不隨便賜下，祂把恩賜賜給那些在心志與意願上配得的人。這裡所列出的智慧益處（</w:t>
      </w:r>
      <w:r>
        <w:rPr>
          <w:lang w:val="zh_TW" w:bidi="zh_TW"/>
        </w:rPr>
        <w:t>箴2:7–22</w:t>
      </w:r>
      <w:r>
        <w:rPr>
          <w:lang w:val="zh_TW" w:bidi="zh_TW"/>
        </w:rPr>
        <w:t>），既有負面也有正面，既涉及物質層面，也涉及屬靈層面。箴言多次提到結交不道德的婦人所帶來的危險；這裡第一次明確地提及這個危險（</w:t>
      </w:r>
      <w:r>
        <w:rPr>
          <w:lang w:val="zh_TW" w:bidi="zh_TW"/>
        </w:rPr>
        <w:t>16–19</w:t>
      </w:r>
      <w:r>
        <w:rPr>
          <w:lang w:val="zh_TW" w:bidi="zh_TW"/>
        </w:rPr>
        <w:t>節）。</w:t>
      </w:r>
    </w:p>
    <w:p>
      <w:pPr/>
      <w:r>
        <w:rPr>
          <w:lang w:val="zh_TW" w:bidi="zh_TW"/>
        </w:rPr>
      </w:r>
      <w:r>
        <w:rPr>
          <w:lang w:val="zh_TW" w:bidi="zh_TW"/>
        </w:rPr>
        <w:t>教導3：全心信靠神的賞賜（</w:t>
      </w:r>
      <w:r>
        <w:rPr>
          <w:lang w:val="zh_TW" w:bidi="zh_TW"/>
        </w:rPr>
        <w:t>3:1–10</w:t>
      </w:r>
      <w:r>
        <w:rPr>
          <w:lang w:val="zh_TW" w:bidi="zh_TW"/>
        </w:rPr>
        <w:t>）</w:t>
      </w:r>
    </w:p>
    <w:p>
      <w:pPr/>
      <w:r>
        <w:rPr>
          <w:lang w:val="zh_TW" w:bidi="zh_TW"/>
        </w:rPr>
      </w:r>
      <w:r>
        <w:rPr>
          <w:lang w:val="zh_TW" w:bidi="zh_TW"/>
        </w:rPr>
        <w:t>猶大人一直容易受試探，以外在的宗教表現來確保自己得福，因此也可能誤解第</w:t>
      </w:r>
      <w:r>
        <w:rPr>
          <w:lang w:val="zh_TW" w:bidi="zh_TW"/>
        </w:rPr>
        <w:t>9至10</w:t>
      </w:r>
      <w:r>
        <w:rPr>
          <w:lang w:val="zh_TW" w:bidi="zh_TW"/>
        </w:rPr>
        <w:t>節。不過，上下文強調人必須對神存忠誠的心，並且順服祂（</w:t>
      </w:r>
      <w:r>
        <w:rPr>
          <w:lang w:val="zh_TW" w:bidi="zh_TW"/>
        </w:rPr>
        <w:t>1–8</w:t>
      </w:r>
      <w:r>
        <w:rPr>
          <w:lang w:val="zh_TW" w:bidi="zh_TW"/>
        </w:rPr>
        <w:t>節）。「以神為首」（</w:t>
      </w:r>
      <w:r>
        <w:rPr>
          <w:lang w:val="zh_TW" w:bidi="zh_TW"/>
        </w:rPr>
        <w:t>6</w:t>
      </w:r>
      <w:r>
        <w:rPr>
          <w:lang w:val="zh_TW" w:bidi="zh_TW"/>
        </w:rPr>
        <w:t>節）才是最根本的需要；人或一個民族如果不以神為首，就必陷在貧乏之中（參</w:t>
      </w:r>
      <w:r>
        <w:rPr>
          <w:lang w:val="zh_TW" w:bidi="zh_TW"/>
        </w:rPr>
        <w:t>哈1:1–11</w:t>
      </w:r>
      <w:r>
        <w:rPr>
          <w:lang w:val="zh_TW" w:bidi="zh_TW"/>
        </w:rPr>
        <w:t>）。</w:t>
      </w:r>
    </w:p>
    <w:p>
      <w:pPr/>
      <w:r>
        <w:rPr>
          <w:lang w:val="zh_TW" w:bidi="zh_TW"/>
        </w:rPr>
      </w:r>
      <w:r>
        <w:rPr>
          <w:lang w:val="zh_TW" w:bidi="zh_TW"/>
        </w:rPr>
        <w:t>教導4：管教的需要（</w:t>
      </w:r>
      <w:r>
        <w:rPr>
          <w:lang w:val="zh_TW" w:bidi="zh_TW"/>
        </w:rPr>
        <w:t>3:11–20</w:t>
      </w:r>
      <w:r>
        <w:rPr>
          <w:lang w:val="zh_TW" w:bidi="zh_TW"/>
        </w:rPr>
        <w:t>）</w:t>
      </w:r>
    </w:p>
    <w:p>
      <w:pPr/>
      <w:r>
        <w:rPr>
          <w:lang w:val="zh_TW" w:bidi="zh_TW"/>
        </w:rPr>
      </w:r>
      <w:r>
        <w:rPr>
          <w:lang w:val="zh_TW" w:bidi="zh_TW"/>
        </w:rPr>
        <w:t>箴言其中一個重要主題是管教，尤其強調父親管教兒子（</w:t>
      </w:r>
      <w:r>
        <w:rPr>
          <w:lang w:val="zh_TW" w:bidi="zh_TW"/>
        </w:rPr>
        <w:t>箴3:11–12</w:t>
      </w:r>
      <w:r>
        <w:rPr>
          <w:lang w:val="zh_TW" w:bidi="zh_TW"/>
        </w:rPr>
        <w:t>；參</w:t>
      </w:r>
      <w:r>
        <w:rPr>
          <w:lang w:val="zh_TW" w:bidi="zh_TW"/>
        </w:rPr>
        <w:t>來12:5–11</w:t>
      </w:r>
      <w:r>
        <w:rPr>
          <w:lang w:val="zh_TW" w:bidi="zh_TW"/>
        </w:rPr>
        <w:t>）。本段也稱讚智慧，並且指出智慧所帶來的益處。</w:t>
      </w:r>
    </w:p>
    <w:p>
      <w:pPr/>
      <w:r>
        <w:rPr>
          <w:lang w:val="zh_TW" w:bidi="zh_TW"/>
        </w:rPr>
      </w:r>
      <w:r>
        <w:rPr>
          <w:lang w:val="zh_TW" w:bidi="zh_TW"/>
        </w:rPr>
        <w:t>教導5：智慧與常理（</w:t>
      </w:r>
      <w:r>
        <w:rPr>
          <w:lang w:val="zh_TW" w:bidi="zh_TW"/>
        </w:rPr>
        <w:t>3:21–35</w:t>
      </w:r>
      <w:r>
        <w:rPr>
          <w:lang w:val="zh_TW" w:bidi="zh_TW"/>
        </w:rPr>
        <w:t>）</w:t>
      </w:r>
    </w:p>
    <w:p>
      <w:pPr/>
      <w:r>
        <w:rPr>
          <w:lang w:val="zh_TW" w:bidi="zh_TW"/>
        </w:rPr>
      </w:r>
      <w:r>
        <w:rPr>
          <w:lang w:val="zh_TW" w:bidi="zh_TW"/>
        </w:rPr>
        <w:t>智慧與常理使人得著平安穩妥（</w:t>
      </w:r>
      <w:r>
        <w:rPr>
          <w:lang w:val="zh_TW" w:bidi="zh_TW"/>
        </w:rPr>
        <w:t>23–26</w:t>
      </w:r>
      <w:r>
        <w:rPr>
          <w:lang w:val="zh_TW" w:bidi="zh_TW"/>
        </w:rPr>
        <w:t>節），也使人遠離愚昧的行為（</w:t>
      </w:r>
      <w:r>
        <w:rPr>
          <w:lang w:val="zh_TW" w:bidi="zh_TW"/>
        </w:rPr>
        <w:t>27–32</w:t>
      </w:r>
      <w:r>
        <w:rPr>
          <w:lang w:val="zh_TW" w:bidi="zh_TW"/>
        </w:rPr>
        <w:t>節）。不過，真正的保障見於第</w:t>
      </w:r>
      <w:r>
        <w:rPr>
          <w:lang w:val="zh_TW" w:bidi="zh_TW"/>
        </w:rPr>
        <w:t>26</w:t>
      </w:r>
      <w:r>
        <w:rPr>
          <w:lang w:val="zh_TW" w:bidi="zh_TW"/>
        </w:rPr>
        <w:t>節：「耶和華是你所倚靠的。」</w:t>
      </w:r>
    </w:p>
    <w:p>
      <w:pPr/>
      <w:r>
        <w:rPr>
          <w:lang w:val="zh_TW" w:bidi="zh_TW"/>
        </w:rPr>
      </w:r>
      <w:r>
        <w:rPr>
          <w:lang w:val="zh_TW" w:bidi="zh_TW"/>
        </w:rPr>
        <w:t>教導6：毅力（</w:t>
      </w:r>
      <w:r>
        <w:rPr>
          <w:lang w:val="zh_TW" w:bidi="zh_TW"/>
        </w:rPr>
        <w:t>4:1–9</w:t>
      </w:r>
      <w:r>
        <w:rPr>
          <w:lang w:val="zh_TW" w:bidi="zh_TW"/>
        </w:rPr>
        <w:t>）</w:t>
      </w:r>
    </w:p>
    <w:p>
      <w:pPr/>
      <w:r>
        <w:rPr>
          <w:lang w:val="zh_TW" w:bidi="zh_TW"/>
        </w:rPr>
      </w:r>
      <w:r>
        <w:rPr>
          <w:lang w:val="zh_TW" w:bidi="zh_TW"/>
        </w:rPr>
        <w:t>教師在這裡分享自己的見證，並且顯示他引用上一代累積下來的智慧（</w:t>
      </w:r>
      <w:r>
        <w:rPr>
          <w:lang w:val="zh_TW" w:bidi="zh_TW"/>
        </w:rPr>
        <w:t>1–6</w:t>
      </w:r>
      <w:r>
        <w:rPr>
          <w:lang w:val="zh_TW" w:bidi="zh_TW"/>
        </w:rPr>
        <w:t>節）。本段特別強調毅力，要定意追求智慧；第</w:t>
      </w:r>
      <w:r>
        <w:rPr>
          <w:lang w:val="zh_TW" w:bidi="zh_TW"/>
        </w:rPr>
        <w:t>5至9</w:t>
      </w:r>
      <w:r>
        <w:rPr>
          <w:lang w:val="zh_TW" w:bidi="zh_TW"/>
        </w:rPr>
        <w:t>節的動詞用法清楚地表達出這種決心。</w:t>
      </w:r>
    </w:p>
    <w:p>
      <w:pPr/>
      <w:r>
        <w:rPr>
          <w:lang w:val="zh_TW" w:bidi="zh_TW"/>
        </w:rPr>
      </w:r>
      <w:r>
        <w:rPr>
          <w:lang w:val="zh_TW" w:bidi="zh_TW"/>
        </w:rPr>
        <w:t>教導7：正直的路（</w:t>
      </w:r>
      <w:r>
        <w:rPr>
          <w:lang w:val="zh_TW" w:bidi="zh_TW"/>
        </w:rPr>
        <w:t>4:10–19</w:t>
      </w:r>
      <w:r>
        <w:rPr>
          <w:lang w:val="zh_TW" w:bidi="zh_TW"/>
        </w:rPr>
        <w:t>）</w:t>
      </w:r>
    </w:p>
    <w:p>
      <w:pPr/>
      <w:r>
        <w:rPr>
          <w:lang w:val="zh_TW" w:bidi="zh_TW"/>
        </w:rPr>
      </w:r>
      <w:r>
        <w:rPr>
          <w:lang w:val="zh_TW" w:bidi="zh_TW"/>
        </w:rPr>
        <w:t>人也需要同樣的決心，才可以遠離惡人和他們所走的路（</w:t>
      </w:r>
      <w:r>
        <w:rPr>
          <w:lang w:val="zh_TW" w:bidi="zh_TW"/>
        </w:rPr>
        <w:t>14–17</w:t>
      </w:r>
      <w:r>
        <w:rPr>
          <w:lang w:val="zh_TW" w:bidi="zh_TW"/>
        </w:rPr>
        <w:t>節）。請留意作者對兩條道路的生動描寫；這些描寫既美麗，又令人畏懼（</w:t>
      </w:r>
      <w:r>
        <w:rPr>
          <w:lang w:val="zh_TW" w:bidi="zh_TW"/>
        </w:rPr>
        <w:t>18–19</w:t>
      </w:r>
      <w:r>
        <w:rPr>
          <w:lang w:val="zh_TW" w:bidi="zh_TW"/>
        </w:rPr>
        <w:t>節）。</w:t>
      </w:r>
    </w:p>
    <w:p>
      <w:pPr/>
      <w:r>
        <w:rPr>
          <w:lang w:val="zh_TW" w:bidi="zh_TW"/>
        </w:rPr>
      </w:r>
      <w:r>
        <w:rPr>
          <w:lang w:val="zh_TW" w:bidi="zh_TW"/>
        </w:rPr>
        <w:t>教導8：追求公義並且遠離惡事（</w:t>
      </w:r>
      <w:r>
        <w:rPr>
          <w:lang w:val="zh_TW" w:bidi="zh_TW"/>
        </w:rPr>
        <w:t>4:20–27</w:t>
      </w:r>
      <w:r>
        <w:rPr>
          <w:lang w:val="zh_TW" w:bidi="zh_TW"/>
        </w:rPr>
        <w:t>）</w:t>
      </w:r>
    </w:p>
    <w:p>
      <w:pPr/>
      <w:r>
        <w:rPr>
          <w:lang w:val="zh_TW" w:bidi="zh_TW"/>
        </w:rPr>
      </w:r>
      <w:r>
        <w:rPr>
          <w:lang w:val="zh_TW" w:bidi="zh_TW"/>
        </w:rPr>
        <w:t>人專心追求公義，也因此遠離各樣的惡事（參</w:t>
      </w:r>
      <w:r>
        <w:rPr>
          <w:lang w:val="zh_TW" w:bidi="zh_TW"/>
        </w:rPr>
        <w:t>帖前5:22</w:t>
      </w:r>
      <w:r>
        <w:rPr>
          <w:lang w:val="zh_TW" w:bidi="zh_TW"/>
        </w:rPr>
        <w:t>）；這樣的生活關乎人怎樣聽（</w:t>
      </w:r>
      <w:r>
        <w:rPr>
          <w:lang w:val="zh_TW" w:bidi="zh_TW"/>
        </w:rPr>
        <w:t>箴4:20</w:t>
      </w:r>
      <w:r>
        <w:rPr>
          <w:lang w:val="zh_TW" w:bidi="zh_TW"/>
        </w:rPr>
        <w:t>）、怎樣記在心裡（</w:t>
      </w:r>
      <w:r>
        <w:rPr>
          <w:lang w:val="zh_TW" w:bidi="zh_TW"/>
        </w:rPr>
        <w:t>21</w:t>
      </w:r>
      <w:r>
        <w:rPr>
          <w:lang w:val="zh_TW" w:bidi="zh_TW"/>
        </w:rPr>
        <w:t>節）、怎樣保守內心（</w:t>
      </w:r>
      <w:r>
        <w:rPr>
          <w:lang w:val="zh_TW" w:bidi="zh_TW"/>
        </w:rPr>
        <w:t>21</w:t>
      </w:r>
      <w:r>
        <w:rPr>
          <w:lang w:val="zh_TW" w:bidi="zh_TW"/>
        </w:rPr>
        <w:t>、</w:t>
      </w:r>
      <w:r>
        <w:rPr>
          <w:lang w:val="zh_TW" w:bidi="zh_TW"/>
        </w:rPr>
        <w:t>23</w:t>
      </w:r>
      <w:r>
        <w:rPr>
          <w:lang w:val="zh_TW" w:bidi="zh_TW"/>
        </w:rPr>
        <w:t>節）、怎樣觀看（</w:t>
      </w:r>
      <w:r>
        <w:rPr>
          <w:lang w:val="zh_TW" w:bidi="zh_TW"/>
        </w:rPr>
        <w:t>25</w:t>
      </w:r>
      <w:r>
        <w:rPr>
          <w:lang w:val="zh_TW" w:bidi="zh_TW"/>
        </w:rPr>
        <w:t>節），以及怎樣堅定行事（</w:t>
      </w:r>
      <w:r>
        <w:rPr>
          <w:lang w:val="zh_TW" w:bidi="zh_TW"/>
        </w:rPr>
        <w:t>26–27</w:t>
      </w:r>
      <w:r>
        <w:rPr>
          <w:lang w:val="zh_TW" w:bidi="zh_TW"/>
        </w:rPr>
        <w:t>節）。這表示人要全然委身於神。</w:t>
      </w:r>
    </w:p>
    <w:p>
      <w:pPr/>
      <w:r>
        <w:rPr>
          <w:lang w:val="zh_TW" w:bidi="zh_TW"/>
        </w:rPr>
      </w:r>
      <w:r>
        <w:rPr>
          <w:lang w:val="zh_TW" w:bidi="zh_TW"/>
        </w:rPr>
        <w:t>教導9：性方面的純潔（</w:t>
      </w:r>
      <w:r>
        <w:rPr>
          <w:lang w:val="zh_TW" w:bidi="zh_TW"/>
        </w:rPr>
        <w:t>5:1–23</w:t>
      </w:r>
      <w:r>
        <w:rPr>
          <w:lang w:val="zh_TW" w:bidi="zh_TW"/>
        </w:rPr>
        <w:t>）</w:t>
      </w:r>
    </w:p>
    <w:p>
      <w:pPr/>
      <w:r>
        <w:rPr>
          <w:lang w:val="zh_TW" w:bidi="zh_TW"/>
        </w:rPr>
      </w:r>
      <w:r>
        <w:rPr>
          <w:lang w:val="zh_TW" w:bidi="zh_TW"/>
        </w:rPr>
        <w:t>本段用直接而清晰的語言，強調人不能誤解的兩件事：淫亂所帶來的危險，以及人在婚姻裡守住忠貞的智慧。在性關係上，人不可能只按所謂的個人私德行事，因為必定會牽涉他人，而神也鑒察這一切，並非置身事外（</w:t>
      </w:r>
      <w:r>
        <w:rPr>
          <w:lang w:val="zh_TW" w:bidi="zh_TW"/>
        </w:rPr>
        <w:t>21</w:t>
      </w:r>
      <w:r>
        <w:rPr>
          <w:lang w:val="zh_TW" w:bidi="zh_TW"/>
        </w:rPr>
        <w:t>節）。</w:t>
      </w:r>
    </w:p>
    <w:p>
      <w:pPr/>
      <w:r>
        <w:rPr>
          <w:lang w:val="zh_TW" w:bidi="zh_TW"/>
        </w:rPr>
      </w:r>
      <w:r>
        <w:rPr>
          <w:lang w:val="zh_TW" w:bidi="zh_TW"/>
        </w:rPr>
        <w:t>教導10：神所恨惡的事（</w:t>
      </w:r>
      <w:r>
        <w:rPr>
          <w:lang w:val="zh_TW" w:bidi="zh_TW"/>
        </w:rPr>
        <w:t>6:1–19</w:t>
      </w:r>
      <w:r>
        <w:rPr>
          <w:lang w:val="zh_TW" w:bidi="zh_TW"/>
        </w:rPr>
        <w:t>）</w:t>
      </w:r>
    </w:p>
    <w:p>
      <w:pPr/>
      <w:r>
        <w:rPr>
          <w:lang w:val="zh_TW" w:bidi="zh_TW"/>
        </w:rPr>
      </w:r>
      <w:r>
        <w:rPr>
          <w:lang w:val="zh_TW" w:bidi="zh_TW"/>
        </w:rPr>
        <w:t>首先（</w:t>
      </w:r>
      <w:r>
        <w:rPr>
          <w:lang w:val="zh_TW" w:bidi="zh_TW"/>
        </w:rPr>
        <w:t>1–5</w:t>
      </w:r>
      <w:r>
        <w:rPr>
          <w:lang w:val="zh_TW" w:bidi="zh_TW"/>
        </w:rPr>
        <w:t>節），作者直接勸人要避免輕率作保。如果人已經愚昧地捲入其中，最明智的做法就是放下自己的驕傲，並且盡快抽身。第二個教導是要效法螞蟻殷勤預備，以應付將來的需要（</w:t>
      </w:r>
      <w:r>
        <w:rPr>
          <w:lang w:val="zh_TW" w:bidi="zh_TW"/>
        </w:rPr>
        <w:t>6–11</w:t>
      </w:r>
      <w:r>
        <w:rPr>
          <w:lang w:val="zh_TW" w:bidi="zh_TW"/>
        </w:rPr>
        <w:t>節），這也預先為後文更詳細提到懶惰人作出對照（</w:t>
      </w:r>
      <w:r>
        <w:rPr>
          <w:lang w:val="zh_TW" w:bidi="zh_TW"/>
        </w:rPr>
        <w:t>22:13</w:t>
      </w:r>
      <w:r>
        <w:rPr>
          <w:lang w:val="zh_TW" w:bidi="zh_TW"/>
        </w:rPr>
        <w:t>，</w:t>
      </w:r>
      <w:r>
        <w:rPr>
          <w:lang w:val="zh_TW" w:bidi="zh_TW"/>
        </w:rPr>
        <w:t>26:13–16</w:t>
      </w:r>
      <w:r>
        <w:rPr>
          <w:lang w:val="zh_TW" w:bidi="zh_TW"/>
        </w:rPr>
        <w:t>）。第三個教導詳細描寫那種狡猾詭詐的騙徒（</w:t>
      </w:r>
      <w:r>
        <w:rPr>
          <w:lang w:val="zh_TW" w:bidi="zh_TW"/>
        </w:rPr>
        <w:t>6:12–19</w:t>
      </w:r>
      <w:r>
        <w:rPr>
          <w:lang w:val="zh_TW" w:bidi="zh_TW"/>
        </w:rPr>
        <w:t>），人必須遠離他。</w:t>
      </w:r>
    </w:p>
    <w:p>
      <w:pPr/>
      <w:r>
        <w:rPr>
          <w:lang w:val="zh_TW" w:bidi="zh_TW"/>
        </w:rPr>
      </w:r>
      <w:r>
        <w:rPr>
          <w:lang w:val="zh_TW" w:bidi="zh_TW"/>
        </w:rPr>
        <w:t>教導11：不正當的性關係（</w:t>
      </w:r>
      <w:r>
        <w:rPr>
          <w:lang w:val="zh_TW" w:bidi="zh_TW"/>
        </w:rPr>
        <w:t>6:20–35</w:t>
      </w:r>
      <w:r>
        <w:rPr>
          <w:lang w:val="zh_TW" w:bidi="zh_TW"/>
        </w:rPr>
        <w:t>）</w:t>
      </w:r>
    </w:p>
    <w:p>
      <w:pPr/>
      <w:r>
        <w:rPr>
          <w:lang w:val="zh_TW" w:bidi="zh_TW"/>
        </w:rPr>
      </w:r>
      <w:r>
        <w:rPr>
          <w:lang w:val="zh_TW" w:bidi="zh_TW"/>
        </w:rPr>
        <w:t>這一部分繼續討論非法性關係的主題，顯示神對這種特定形式罪的態度。如果丈夫因妻子不忠而內心受傷害，他必大大發怒，並且必追究到底（</w:t>
      </w:r>
      <w:r>
        <w:rPr>
          <w:lang w:val="zh_TW" w:bidi="zh_TW"/>
        </w:rPr>
        <w:t>33–35</w:t>
      </w:r>
      <w:r>
        <w:rPr>
          <w:lang w:val="zh_TW" w:bidi="zh_TW"/>
        </w:rPr>
        <w:t>節），而行淫的人也必自取極其慘重的後果（</w:t>
      </w:r>
      <w:r>
        <w:rPr>
          <w:lang w:val="zh_TW" w:bidi="zh_TW"/>
        </w:rPr>
        <w:t>26–32</w:t>
      </w:r>
      <w:r>
        <w:rPr>
          <w:lang w:val="zh_TW" w:bidi="zh_TW"/>
        </w:rPr>
        <w:t>節）。</w:t>
      </w:r>
    </w:p>
    <w:p>
      <w:pPr/>
      <w:r>
        <w:rPr>
          <w:lang w:val="zh_TW" w:bidi="zh_TW"/>
        </w:rPr>
      </w:r>
      <w:r>
        <w:rPr>
          <w:lang w:val="zh_TW" w:bidi="zh_TW"/>
        </w:rPr>
        <w:t>教導12：妓女的詭計 （</w:t>
      </w:r>
      <w:r>
        <w:rPr>
          <w:lang w:val="zh_TW" w:bidi="zh_TW"/>
        </w:rPr>
        <w:t>7:1–27</w:t>
      </w:r>
      <w:r>
        <w:rPr>
          <w:lang w:val="zh_TW" w:bidi="zh_TW"/>
        </w:rPr>
        <w:t>）</w:t>
      </w:r>
    </w:p>
    <w:p>
      <w:pPr/>
      <w:r>
        <w:rPr>
          <w:lang w:val="zh_TW" w:bidi="zh_TW"/>
        </w:rPr>
      </w:r>
      <w:r>
        <w:rPr>
          <w:lang w:val="zh_TW" w:bidi="zh_TW"/>
        </w:rPr>
        <w:t>本章生動描繪妓女的詭計。她用享樂引誘人，表面上十分吸引人，又因為帶著冒險的刺激而更具誘惑；但事實上，這一夜的縱情總會把人引到陰間的路上（</w:t>
      </w:r>
      <w:r>
        <w:rPr>
          <w:lang w:val="zh_TW" w:bidi="zh_TW"/>
        </w:rPr>
        <w:t>27</w:t>
      </w:r>
      <w:r>
        <w:rPr>
          <w:lang w:val="zh_TW" w:bidi="zh_TW"/>
        </w:rPr>
        <w:t>節）。</w:t>
      </w:r>
    </w:p>
    <w:p>
      <w:pPr/>
      <w:r>
        <w:rPr>
          <w:lang w:val="zh_TW" w:bidi="zh_TW"/>
        </w:rPr>
      </w:r>
      <w:r>
        <w:rPr>
          <w:lang w:val="zh_TW" w:bidi="zh_TW"/>
        </w:rPr>
        <w:t>教導13：智慧直接的呼喚（</w:t>
      </w:r>
      <w:r>
        <w:rPr>
          <w:lang w:val="zh_TW" w:bidi="zh_TW"/>
        </w:rPr>
        <w:t>8:1–9:18</w:t>
      </w:r>
      <w:r>
        <w:rPr>
          <w:lang w:val="zh_TW" w:bidi="zh_TW"/>
        </w:rPr>
        <w:t>）</w:t>
      </w:r>
    </w:p>
    <w:p>
      <w:pPr/>
      <w:r>
        <w:rPr>
          <w:lang w:val="zh_TW" w:bidi="zh_TW"/>
        </w:rPr>
      </w:r>
      <w:r>
        <w:rPr>
          <w:lang w:val="zh_TW" w:bidi="zh_TW"/>
        </w:rPr>
        <w:t>第</w:t>
      </w:r>
      <w:r>
        <w:rPr>
          <w:lang w:val="zh_TW" w:bidi="zh_TW"/>
        </w:rPr>
        <w:t>七</w:t>
      </w:r>
      <w:r>
        <w:rPr>
          <w:lang w:val="zh_TW" w:bidi="zh_TW"/>
        </w:rPr>
        <w:t>章描寫了那個用甜言蜜語引人走向死亡的婦人，</w:t>
      </w:r>
      <w:r>
        <w:rPr>
          <w:lang w:val="zh_TW" w:bidi="zh_TW"/>
        </w:rPr>
        <w:t>九章13至18節</w:t>
      </w:r>
      <w:r>
        <w:rPr>
          <w:lang w:val="zh_TW" w:bidi="zh_TW"/>
        </w:rPr>
        <w:t>描寫放肆喧嚷的妓女；與她們相對應，本段以兩幅彼此呼應的圖畫呈現出智慧。第一幅圖像出現在</w:t>
      </w:r>
      <w:r>
        <w:rPr>
          <w:lang w:val="zh_TW" w:bidi="zh_TW"/>
        </w:rPr>
        <w:t>八章1至36節</w:t>
      </w:r>
      <w:r>
        <w:rPr>
          <w:lang w:val="zh_TW" w:bidi="zh_TW"/>
        </w:rPr>
        <w:t>，舊約聖經很少用這樣突出的擬人手法來描寫事物，而本段正是其中最引人注目的例子之一。智慧所追求的不是毀滅某些人，而是要使眾人得益處（</w:t>
      </w:r>
      <w:r>
        <w:rPr>
          <w:lang w:val="zh_TW" w:bidi="zh_TW"/>
        </w:rPr>
        <w:t>1–5</w:t>
      </w:r>
      <w:r>
        <w:rPr>
          <w:lang w:val="zh_TW" w:bidi="zh_TW"/>
        </w:rPr>
        <w:t>節）。作者也將智慧與正直、公義的行事與坦誠，描寫為不可分割的（</w:t>
      </w:r>
      <w:r>
        <w:rPr>
          <w:lang w:val="zh_TW" w:bidi="zh_TW"/>
        </w:rPr>
        <w:t>6–13</w:t>
      </w:r>
      <w:r>
        <w:rPr>
          <w:lang w:val="zh_TW" w:bidi="zh_TW"/>
        </w:rPr>
        <w:t>節）。本段仍然強調人追求智慧所帶來的福分（</w:t>
      </w:r>
      <w:r>
        <w:rPr>
          <w:lang w:val="zh_TW" w:bidi="zh_TW"/>
        </w:rPr>
        <w:t>14–21</w:t>
      </w:r>
      <w:r>
        <w:rPr>
          <w:lang w:val="zh_TW" w:bidi="zh_TW"/>
        </w:rPr>
        <w:t>節）。君王、審判官與掌權者都倚靠智慧，而智慧也把最可貴的興盛賜給跟從她的人。第</w:t>
      </w:r>
      <w:r>
        <w:rPr>
          <w:lang w:val="zh_TW" w:bidi="zh_TW"/>
        </w:rPr>
        <w:t>22至31</w:t>
      </w:r>
      <w:r>
        <w:rPr>
          <w:lang w:val="zh_TW" w:bidi="zh_TW"/>
        </w:rPr>
        <w:t>節幾乎以神學的方式解釋智慧為何居首位，並且顯示她與神創造的工作緊密相連。</w:t>
      </w:r>
    </w:p>
    <w:p>
      <w:pPr/>
      <w:r>
        <w:rPr>
          <w:lang w:val="zh_TW" w:bidi="zh_TW"/>
        </w:rPr>
      </w:r>
      <w:r>
        <w:rPr>
          <w:lang w:val="zh_TW" w:bidi="zh_TW"/>
        </w:rPr>
        <w:t>許多基督徒從這幾節經文中看見了對基督本人的預示，這是可以理解的。新約聖經將基督看為兩個最重要的信仰問題的答案：神怎樣親近人類，以及祂怎樣創造世界？本段所提出的答案是：藉著智慧。這樣的關聯也可以延伸到下一段（</w:t>
      </w:r>
      <w:r>
        <w:rPr>
          <w:lang w:val="zh_TW" w:bidi="zh_TW"/>
        </w:rPr>
        <w:t>33–36</w:t>
      </w:r>
      <w:r>
        <w:rPr>
          <w:lang w:val="zh_TW" w:bidi="zh_TW"/>
        </w:rPr>
        <w:t>節），在那裡，智慧就像新約聖經中的基督一樣，成為人絕對不可或缺、也最值得追求的東西。</w:t>
      </w:r>
    </w:p>
    <w:p>
      <w:pPr/>
      <w:r>
        <w:rPr>
          <w:lang w:val="zh_TW" w:bidi="zh_TW"/>
        </w:rPr>
      </w:r>
      <w:r>
        <w:rPr>
          <w:lang w:val="zh_TW" w:bidi="zh_TW"/>
        </w:rPr>
        <w:t>在第二幅描寫智慧的圖畫中（</w:t>
      </w:r>
      <w:r>
        <w:rPr>
          <w:lang w:val="zh_TW" w:bidi="zh_TW"/>
        </w:rPr>
        <w:t>9:1–6</w:t>
      </w:r>
      <w:r>
        <w:rPr>
          <w:lang w:val="zh_TW" w:bidi="zh_TW"/>
        </w:rPr>
        <w:t>），作者將她描寫成一位慈惠而慷慨的女主人，她擺設筵席，引人進入生命（參耶穌在</w:t>
      </w:r>
      <w:r>
        <w:rPr>
          <w:lang w:val="zh_TW" w:bidi="zh_TW"/>
        </w:rPr>
        <w:t>路14:15–24</w:t>
      </w:r>
      <w:r>
        <w:rPr>
          <w:lang w:val="zh_TW" w:bidi="zh_TW"/>
        </w:rPr>
        <w:t>的比喻）。本段也將她與</w:t>
      </w:r>
      <w:r>
        <w:rPr>
          <w:lang w:val="zh_TW" w:bidi="zh_TW"/>
        </w:rPr>
        <w:t>箴言九章13至18節</w:t>
      </w:r>
      <w:r>
        <w:rPr>
          <w:lang w:val="zh_TW" w:bidi="zh_TW"/>
        </w:rPr>
        <w:t>那個不道德的婦人作出更鮮明的對比，並且明確地指出：那婦人所招待的客人最後都落在陰間。兩幅圖畫之間穿插了一組箴言，對比智慧人與愚昧人（</w:t>
      </w:r>
      <w:r>
        <w:rPr>
          <w:lang w:val="zh_TW" w:bidi="zh_TW"/>
        </w:rPr>
        <w:t>7–12</w:t>
      </w:r>
      <w:r>
        <w:rPr>
          <w:lang w:val="zh_TW" w:bidi="zh_TW"/>
        </w:rPr>
        <w:t>節）。這些箴言顯示智慧人樂意受教，愚昧人卻完全相反。作者再一次清楚界定人生真正的根基（</w:t>
      </w:r>
      <w:r>
        <w:rPr>
          <w:lang w:val="zh_TW" w:bidi="zh_TW"/>
        </w:rPr>
        <w:t>10</w:t>
      </w:r>
      <w:r>
        <w:rPr>
          <w:lang w:val="zh_TW" w:bidi="zh_TW"/>
        </w:rPr>
        <w:t>節）。</w:t>
      </w:r>
    </w:p>
    <w:p>
      <w:pPr>
        <w:pStyle w:val="Heading4"/>
      </w:pPr>
      <w:r>
        <w:rPr>
          <w:lang w:val="zh_TW" w:bidi="zh_TW"/>
        </w:rPr>
        <w:t>所羅門的箴言選集：</w:t>
      </w:r>
      <w:r>
        <w:rPr>
          <w:lang w:val="zh_TW" w:bidi="zh_TW"/>
        </w:rPr>
        <w:t>十章1節至二十二章16節</w:t>
      </w:r>
    </w:p>
    <w:p>
      <w:pPr/>
      <w:r>
        <w:rPr>
          <w:lang w:val="zh_TW" w:bidi="zh_TW"/>
        </w:rPr>
      </w:r>
      <w:r>
        <w:rPr>
          <w:lang w:val="zh_TW" w:bidi="zh_TW"/>
        </w:rPr>
        <w:t>本段收錄了375句箴言，很可能從所羅門所寫的3,000句箴言中挑選出來（</w:t>
      </w:r>
      <w:r>
        <w:rPr>
          <w:lang w:val="zh_TW" w:bidi="zh_TW"/>
        </w:rPr>
        <w:t>王上4:32</w:t>
      </w:r>
      <w:r>
        <w:rPr>
          <w:lang w:val="zh_TW" w:bidi="zh_TW"/>
        </w:rPr>
        <w:t>）。每一節都是一個完整單元，兩行之間或作對比、或作比較。這種大型選集出現重複的手法並不令人意外（例：</w:t>
      </w:r>
      <w:r>
        <w:rPr>
          <w:lang w:val="zh_TW" w:bidi="zh_TW"/>
        </w:rPr>
        <w:t>箴14:12</w:t>
      </w:r>
      <w:r>
        <w:rPr>
          <w:lang w:val="zh_TW" w:bidi="zh_TW"/>
        </w:rPr>
        <w:t>，</w:t>
      </w:r>
      <w:r>
        <w:rPr>
          <w:lang w:val="zh_TW" w:bidi="zh_TW"/>
        </w:rPr>
        <w:t>16:25</w:t>
      </w:r>
      <w:r>
        <w:rPr>
          <w:lang w:val="zh_TW" w:bidi="zh_TW"/>
        </w:rPr>
        <w:t>），也幾乎無可避免。這些箴言性的格言所展現的常識顯而易見，每一句都經過經驗的驗證。不過，人也必須承認它們深淺不一，其中有些看來較為平常，並且接近世俗的智慧。然而，整體而言，本段為日常生活提供了一份由神所認可的實用指引。作者也再次強調：他一直假定讀者已有以律法為根基、並且建立在立約關係上的信仰生活。神十分關心人生各樣細微的事，而本段經文也沒有完全避開信仰議題（例：</w:t>
      </w:r>
      <w:r>
        <w:rPr>
          <w:lang w:val="zh_TW" w:bidi="zh_TW"/>
        </w:rPr>
        <w:t>10:27–29</w:t>
      </w:r>
      <w:r>
        <w:rPr>
          <w:lang w:val="zh_TW" w:bidi="zh_TW"/>
        </w:rPr>
        <w:t>，</w:t>
      </w:r>
      <w:r>
        <w:rPr>
          <w:lang w:val="zh_TW" w:bidi="zh_TW"/>
        </w:rPr>
        <w:t>14:27</w:t>
      </w:r>
      <w:r>
        <w:rPr>
          <w:lang w:val="zh_TW" w:bidi="zh_TW"/>
        </w:rPr>
        <w:t>，</w:t>
      </w:r>
      <w:r>
        <w:rPr>
          <w:lang w:val="zh_TW" w:bidi="zh_TW"/>
        </w:rPr>
        <w:t>15:16</w:t>
      </w:r>
      <w:r>
        <w:rPr>
          <w:lang w:val="zh_TW" w:bidi="zh_TW"/>
        </w:rPr>
        <w:t>、</w:t>
      </w:r>
      <w:r>
        <w:rPr>
          <w:lang w:val="zh_TW" w:bidi="zh_TW"/>
        </w:rPr>
        <w:t>33</w:t>
      </w:r>
      <w:r>
        <w:rPr>
          <w:lang w:val="zh_TW" w:bidi="zh_TW"/>
        </w:rPr>
        <w:t>，</w:t>
      </w:r>
      <w:r>
        <w:rPr>
          <w:lang w:val="zh_TW" w:bidi="zh_TW"/>
        </w:rPr>
        <w:t>18:10</w:t>
      </w:r>
      <w:r>
        <w:rPr>
          <w:lang w:val="zh_TW" w:bidi="zh_TW"/>
        </w:rPr>
        <w:t>）。人不能匆匆讀完本段的箴言；每一節經文都要求人停下來，讓其中的要點進入心裡。由於作者沒有按系統去編排箴言，因此進入本段經文最有幫助的方法，可能是先從主要主題著手。若把各個主題的相關經文整理出來，就能得到很大益處：</w:t>
      </w:r>
    </w:p>
    <w:p>
      <w:pPr>
        <w:pStyle w:val="ListNumber"/>
        <w:numPr>
          <w:ilvl w:val="0"/>
          <w:numId w:val="14"/>
        </w:numPr>
        <w:spacing w:line="240" w:lineRule="auto"/>
        <w:ind w:left="720"/>
      </w:pPr>
      <w:r>
        <w:rPr>
          <w:lang w:val="zh_TW" w:bidi="zh_TW"/>
        </w:rPr>
      </w:r>
      <w:r>
        <w:rPr>
          <w:lang w:val="zh_TW" w:bidi="zh_TW"/>
        </w:rPr>
        <w:t>義人的賞賜，以及不敬虔之人的結局（</w:t>
      </w:r>
      <w:r>
        <w:rPr>
          <w:lang w:val="zh_TW" w:bidi="zh_TW"/>
        </w:rPr>
        <w:t>10:2</w:t>
      </w:r>
      <w:r>
        <w:rPr>
          <w:lang w:val="zh_TW" w:bidi="zh_TW"/>
        </w:rPr>
        <w:t>、</w:t>
      </w:r>
      <w:r>
        <w:rPr>
          <w:lang w:val="zh_TW" w:bidi="zh_TW"/>
        </w:rPr>
        <w:t>7</w:t>
      </w:r>
      <w:r>
        <w:rPr>
          <w:lang w:val="zh_TW" w:bidi="zh_TW"/>
        </w:rPr>
        <w:t>、</w:t>
      </w:r>
      <w:r>
        <w:rPr>
          <w:lang w:val="zh_TW" w:bidi="zh_TW"/>
        </w:rPr>
        <w:t>16</w:t>
      </w:r>
      <w:r>
        <w:rPr>
          <w:lang w:val="zh_TW" w:bidi="zh_TW"/>
        </w:rPr>
        <w:t>、</w:t>
      </w:r>
      <w:r>
        <w:rPr>
          <w:lang w:val="zh_TW" w:bidi="zh_TW"/>
        </w:rPr>
        <w:t>27–30</w:t>
      </w:r>
      <w:r>
        <w:rPr>
          <w:lang w:val="zh_TW" w:bidi="zh_TW"/>
        </w:rPr>
        <w:t>，</w:t>
      </w:r>
      <w:r>
        <w:rPr>
          <w:lang w:val="zh_TW" w:bidi="zh_TW"/>
        </w:rPr>
        <w:t>11:3–9</w:t>
      </w:r>
      <w:r>
        <w:rPr>
          <w:lang w:val="zh_TW" w:bidi="zh_TW"/>
        </w:rPr>
        <w:t>）。</w:t>
      </w:r>
    </w:p>
    <w:p>
      <w:pPr>
        <w:pStyle w:val="ListNumber"/>
        <w:spacing w:line="240" w:lineRule="auto"/>
        <w:ind w:left="720"/>
      </w:pPr>
      <w:r>
        <w:rPr>
          <w:lang w:val="zh_TW" w:bidi="zh_TW"/>
        </w:rPr>
      </w:r>
      <w:r>
        <w:rPr>
          <w:lang w:val="zh_TW" w:bidi="zh_TW"/>
        </w:rPr>
        <w:t>愚昧人。希伯來文有三個詞語譯為「愚昧人」，它們都可以表達固執悖逆的意思，也可以表達心智遲鈍的意思，因此將其譯為「悖逆的人」往往更貼切。愚昧人使父母憂愁，也危害社會。他的心思完全拒絕理性，他放縱的言語造成無可估量的損害。面對這種人，管教毫無用處；他已經無可救藥。</w:t>
      </w:r>
    </w:p>
    <w:p>
      <w:pPr>
        <w:pStyle w:val="ListNumber"/>
        <w:spacing w:line="240" w:lineRule="auto"/>
        <w:ind w:left="720"/>
      </w:pPr>
      <w:r>
        <w:rPr>
          <w:lang w:val="zh_TW" w:bidi="zh_TW"/>
        </w:rPr>
      </w:r>
      <w:r>
        <w:rPr>
          <w:lang w:val="zh_TW" w:bidi="zh_TW"/>
        </w:rPr>
        <w:t>愚蒙人。這裡所指的是一大群尚未立定心志的人；他們既不是愚昧人，也不是智慧人，但他們願意聽從關懷他們的智慧教師溫和勸導。本段主要向這群人發出呼喚，而不是向那些已經「畢業」的聰明智慧人說話。</w:t>
      </w:r>
    </w:p>
    <w:p>
      <w:pPr>
        <w:pStyle w:val="ListNumber"/>
        <w:spacing w:line="240" w:lineRule="auto"/>
        <w:ind w:left="720"/>
      </w:pPr>
      <w:r>
        <w:rPr>
          <w:lang w:val="zh_TW" w:bidi="zh_TW"/>
        </w:rPr>
      </w:r>
      <w:r>
        <w:rPr>
          <w:lang w:val="zh_TW" w:bidi="zh_TW"/>
        </w:rPr>
        <w:t>懶惰人。作者常將這種人與殷勤的人作對比（例：</w:t>
      </w:r>
      <w:r>
        <w:rPr>
          <w:lang w:val="zh_TW" w:bidi="zh_TW"/>
        </w:rPr>
        <w:t>10:4–5</w:t>
      </w:r>
      <w:r>
        <w:rPr>
          <w:lang w:val="zh_TW" w:bidi="zh_TW"/>
        </w:rPr>
        <w:t>），並且毫不留情地譏諷他冷漠懶散、又愛找藉口。</w:t>
      </w:r>
    </w:p>
    <w:p>
      <w:pPr>
        <w:pStyle w:val="ListNumber"/>
        <w:spacing w:line="240" w:lineRule="auto"/>
        <w:ind w:left="720"/>
      </w:pPr>
      <w:r>
        <w:rPr>
          <w:lang w:val="zh_TW" w:bidi="zh_TW"/>
        </w:rPr>
      </w:r>
      <w:r>
        <w:rPr>
          <w:lang w:val="zh_TW" w:bidi="zh_TW"/>
        </w:rPr>
        <w:t>話語的力量。話語能傷人，也能醫治人（</w:t>
      </w:r>
      <w:r>
        <w:rPr>
          <w:lang w:val="zh_TW" w:bidi="zh_TW"/>
        </w:rPr>
        <w:t>12:18</w:t>
      </w:r>
      <w:r>
        <w:rPr>
          <w:lang w:val="zh_TW" w:bidi="zh_TW"/>
        </w:rPr>
        <w:t>）。本段強調誠實的言語，並且把它與詭詐、輕率的話作對比；這一章清楚呈現這一點（例：</w:t>
      </w:r>
      <w:r>
        <w:rPr>
          <w:lang w:val="zh_TW" w:bidi="zh_TW"/>
        </w:rPr>
        <w:t>12:6</w:t>
      </w:r>
      <w:r>
        <w:rPr>
          <w:lang w:val="zh_TW" w:bidi="zh_TW"/>
        </w:rPr>
        <w:t>、</w:t>
      </w:r>
      <w:r>
        <w:rPr>
          <w:lang w:val="zh_TW" w:bidi="zh_TW"/>
        </w:rPr>
        <w:t>13–14</w:t>
      </w:r>
      <w:r>
        <w:rPr>
          <w:lang w:val="zh_TW" w:bidi="zh_TW"/>
        </w:rPr>
        <w:t>、</w:t>
      </w:r>
      <w:r>
        <w:rPr>
          <w:lang w:val="zh_TW" w:bidi="zh_TW"/>
        </w:rPr>
        <w:t>17–19</w:t>
      </w:r>
      <w:r>
        <w:rPr>
          <w:lang w:val="zh_TW" w:bidi="zh_TW"/>
        </w:rPr>
        <w:t>、</w:t>
      </w:r>
      <w:r>
        <w:rPr>
          <w:lang w:val="zh_TW" w:bidi="zh_TW"/>
        </w:rPr>
        <w:t>22</w:t>
      </w:r>
      <w:r>
        <w:rPr>
          <w:lang w:val="zh_TW" w:bidi="zh_TW"/>
        </w:rPr>
        <w:t>）。</w:t>
      </w:r>
    </w:p>
    <w:p>
      <w:pPr>
        <w:pStyle w:val="ListNumber"/>
        <w:spacing w:line="240" w:lineRule="auto"/>
        <w:ind w:left="720"/>
      </w:pPr>
      <w:r>
        <w:rPr>
          <w:lang w:val="zh_TW" w:bidi="zh_TW"/>
        </w:rPr>
      </w:r>
      <w:r>
        <w:rPr>
          <w:lang w:val="zh_TW" w:bidi="zh_TW"/>
        </w:rPr>
        <w:t>智慧。第</w:t>
      </w:r>
      <w:r>
        <w:rPr>
          <w:lang w:val="zh_TW" w:bidi="zh_TW"/>
        </w:rPr>
        <w:t>十三</w:t>
      </w:r>
      <w:r>
        <w:rPr>
          <w:lang w:val="zh_TW" w:bidi="zh_TW"/>
        </w:rPr>
        <w:t xml:space="preserve">章指出，人可以從父母（ </w:t>
      </w:r>
      <w:r>
        <w:rPr>
          <w:lang w:val="zh_TW" w:bidi="zh_TW"/>
        </w:rPr>
        <w:t>1</w:t>
      </w:r>
      <w:r>
        <w:rPr>
          <w:lang w:val="zh_TW" w:bidi="zh_TW"/>
        </w:rPr>
        <w:t>節）、智慧（</w:t>
      </w:r>
      <w:r>
        <w:rPr>
          <w:lang w:val="zh_TW" w:bidi="zh_TW"/>
        </w:rPr>
        <w:t>13</w:t>
      </w:r>
      <w:r>
        <w:rPr>
          <w:lang w:val="zh_TW" w:bidi="zh_TW"/>
        </w:rPr>
        <w:t>節）、智慧人（</w:t>
      </w:r>
      <w:r>
        <w:rPr>
          <w:lang w:val="zh_TW" w:bidi="zh_TW"/>
        </w:rPr>
        <w:t>14</w:t>
      </w:r>
      <w:r>
        <w:rPr>
          <w:lang w:val="zh_TW" w:bidi="zh_TW"/>
        </w:rPr>
        <w:t>節）、良善的同伴（</w:t>
      </w:r>
      <w:r>
        <w:rPr>
          <w:lang w:val="zh_TW" w:bidi="zh_TW"/>
        </w:rPr>
        <w:t>20</w:t>
      </w:r>
      <w:r>
        <w:rPr>
          <w:lang w:val="zh_TW" w:bidi="zh_TW"/>
        </w:rPr>
        <w:t>節）得著智慧。</w:t>
      </w:r>
    </w:p>
    <w:p>
      <w:pPr>
        <w:pStyle w:val="ListNumber"/>
        <w:spacing w:line="240" w:lineRule="auto"/>
        <w:ind w:left="720"/>
      </w:pPr>
      <w:r>
        <w:rPr>
          <w:lang w:val="zh_TW" w:bidi="zh_TW"/>
        </w:rPr>
      </w:r>
      <w:r>
        <w:rPr>
          <w:lang w:val="zh_TW" w:bidi="zh_TW"/>
        </w:rPr>
        <w:t>公義。本段對公義的重視呼應大先知的教導。作者特別譴責賄賂（</w:t>
      </w:r>
      <w:r>
        <w:rPr>
          <w:lang w:val="zh_TW" w:bidi="zh_TW"/>
        </w:rPr>
        <w:t>17:8</w:t>
      </w:r>
      <w:r>
        <w:rPr>
          <w:lang w:val="zh_TW" w:bidi="zh_TW"/>
        </w:rPr>
        <w:t>、</w:t>
      </w:r>
      <w:r>
        <w:rPr>
          <w:lang w:val="zh_TW" w:bidi="zh_TW"/>
        </w:rPr>
        <w:t>23</w:t>
      </w:r>
      <w:r>
        <w:rPr>
          <w:lang w:val="zh_TW" w:bidi="zh_TW"/>
        </w:rPr>
        <w:t>，</w:t>
      </w:r>
      <w:r>
        <w:rPr>
          <w:lang w:val="zh_TW" w:bidi="zh_TW"/>
        </w:rPr>
        <w:t>18:16</w:t>
      </w:r>
      <w:r>
        <w:rPr>
          <w:lang w:val="zh_TW" w:bidi="zh_TW"/>
        </w:rPr>
        <w:t>），也譴責作假見證的人（</w:t>
      </w:r>
      <w:r>
        <w:rPr>
          <w:lang w:val="zh_TW" w:bidi="zh_TW"/>
        </w:rPr>
        <w:t>19:5</w:t>
      </w:r>
      <w:r>
        <w:rPr>
          <w:lang w:val="zh_TW" w:bidi="zh_TW"/>
        </w:rPr>
        <w:t>、</w:t>
      </w:r>
      <w:r>
        <w:rPr>
          <w:lang w:val="zh_TW" w:bidi="zh_TW"/>
        </w:rPr>
        <w:t>9</w:t>
      </w:r>
      <w:r>
        <w:rPr>
          <w:lang w:val="zh_TW" w:bidi="zh_TW"/>
        </w:rPr>
        <w:t>、</w:t>
      </w:r>
      <w:r>
        <w:rPr>
          <w:lang w:val="zh_TW" w:bidi="zh_TW"/>
        </w:rPr>
        <w:t>28</w:t>
      </w:r>
      <w:r>
        <w:rPr>
          <w:lang w:val="zh_TW" w:bidi="zh_TW"/>
        </w:rPr>
        <w:t>），並且稱許人存開明的心（</w:t>
      </w:r>
      <w:r>
        <w:rPr>
          <w:lang w:val="zh_TW" w:bidi="zh_TW"/>
        </w:rPr>
        <w:t>18:17</w:t>
      </w:r>
      <w:r>
        <w:rPr>
          <w:lang w:val="zh_TW" w:bidi="zh_TW"/>
        </w:rPr>
        <w:t>）。</w:t>
      </w:r>
    </w:p>
    <w:p>
      <w:pPr>
        <w:pStyle w:val="ListNumber"/>
        <w:spacing w:line="240" w:lineRule="auto"/>
        <w:ind w:left="720"/>
      </w:pPr>
      <w:r>
        <w:rPr>
          <w:lang w:val="zh_TW" w:bidi="zh_TW"/>
        </w:rPr>
      </w:r>
      <w:r>
        <w:rPr>
          <w:lang w:val="zh_TW" w:bidi="zh_TW"/>
        </w:rPr>
        <w:t>鄰舍之道。本段常常提到只在順境中才作朋友的人（例：</w:t>
      </w:r>
      <w:r>
        <w:rPr>
          <w:lang w:val="zh_TW" w:bidi="zh_TW"/>
        </w:rPr>
        <w:t>19:4–7</w:t>
      </w:r>
      <w:r>
        <w:rPr>
          <w:lang w:val="zh_TW" w:bidi="zh_TW"/>
        </w:rPr>
        <w:t>），並且把這種人與真正的朋友作對比（</w:t>
      </w:r>
      <w:r>
        <w:rPr>
          <w:lang w:val="zh_TW" w:bidi="zh_TW"/>
        </w:rPr>
        <w:t>17:17</w:t>
      </w:r>
      <w:r>
        <w:rPr>
          <w:lang w:val="zh_TW" w:bidi="zh_TW"/>
        </w:rPr>
        <w:t>，</w:t>
      </w:r>
      <w:r>
        <w:rPr>
          <w:lang w:val="zh_TW" w:bidi="zh_TW"/>
        </w:rPr>
        <w:t>18:24</w:t>
      </w:r>
      <w:r>
        <w:rPr>
          <w:lang w:val="zh_TW" w:bidi="zh_TW"/>
        </w:rPr>
        <w:t>）。</w:t>
      </w:r>
    </w:p>
    <w:p>
      <w:pPr>
        <w:pStyle w:val="ListNumber"/>
        <w:spacing w:line="240" w:lineRule="auto"/>
        <w:ind w:left="720"/>
      </w:pPr>
      <w:r>
        <w:rPr>
          <w:lang w:val="zh_TW" w:bidi="zh_TW"/>
        </w:rPr>
      </w:r>
      <w:r>
        <w:rPr>
          <w:lang w:val="zh_TW" w:bidi="zh_TW"/>
        </w:rPr>
        <w:t>財富與貧窮。作者從不同角度談到這兩種處境，但他始終強調道德與屬靈的興盛，勝過單單追求物質的富足（例：</w:t>
      </w:r>
      <w:r>
        <w:rPr>
          <w:lang w:val="zh_TW" w:bidi="zh_TW"/>
        </w:rPr>
        <w:t>21:6</w:t>
      </w:r>
      <w:r>
        <w:rPr>
          <w:lang w:val="zh_TW" w:bidi="zh_TW"/>
        </w:rPr>
        <w:t>，</w:t>
      </w:r>
      <w:r>
        <w:rPr>
          <w:lang w:val="zh_TW" w:bidi="zh_TW"/>
        </w:rPr>
        <w:t>22:1</w:t>
      </w:r>
      <w:r>
        <w:rPr>
          <w:lang w:val="zh_TW" w:bidi="zh_TW"/>
        </w:rPr>
        <w:t>、</w:t>
      </w:r>
      <w:r>
        <w:rPr>
          <w:lang w:val="zh_TW" w:bidi="zh_TW"/>
        </w:rPr>
        <w:t>4</w:t>
      </w:r>
      <w:r>
        <w:rPr>
          <w:lang w:val="zh_TW" w:bidi="zh_TW"/>
        </w:rPr>
        <w:t>）。作者也常常要求人照顧窮人（</w:t>
      </w:r>
      <w:r>
        <w:rPr>
          <w:lang w:val="zh_TW" w:bidi="zh_TW"/>
        </w:rPr>
        <w:t>21:13</w:t>
      </w:r>
      <w:r>
        <w:rPr>
          <w:lang w:val="zh_TW" w:bidi="zh_TW"/>
        </w:rPr>
        <w:t>），並且要帶著最純正的動機去行（</w:t>
      </w:r>
      <w:r>
        <w:rPr>
          <w:lang w:val="zh_TW" w:bidi="zh_TW"/>
        </w:rPr>
        <w:t>22:2</w:t>
      </w:r>
      <w:r>
        <w:rPr>
          <w:lang w:val="zh_TW" w:bidi="zh_TW"/>
        </w:rPr>
        <w:t>）。</w:t>
      </w:r>
    </w:p>
    <w:p>
      <w:pPr>
        <w:pStyle w:val="ListNumber"/>
        <w:spacing w:line="240" w:lineRule="auto"/>
        <w:ind w:left="720"/>
      </w:pPr>
      <w:r>
        <w:rPr>
          <w:lang w:val="zh_TW" w:bidi="zh_TW"/>
        </w:rPr>
      </w:r>
      <w:r>
        <w:rPr>
          <w:lang w:val="zh_TW" w:bidi="zh_TW"/>
        </w:rPr>
        <w:t>家庭生活。箴言描繪出一幅吸引人的理想家庭圖畫：丈夫殷勤工作，妻子通達明理，並且成為他的福分（</w:t>
      </w:r>
      <w:r>
        <w:rPr>
          <w:lang w:val="zh_TW" w:bidi="zh_TW"/>
        </w:rPr>
        <w:t>12:4</w:t>
      </w:r>
      <w:r>
        <w:rPr>
          <w:lang w:val="zh_TW" w:bidi="zh_TW"/>
        </w:rPr>
        <w:t>，</w:t>
      </w:r>
      <w:r>
        <w:rPr>
          <w:lang w:val="zh_TW" w:bidi="zh_TW"/>
        </w:rPr>
        <w:t>14:1</w:t>
      </w:r>
      <w:r>
        <w:rPr>
          <w:lang w:val="zh_TW" w:bidi="zh_TW"/>
        </w:rPr>
        <w:t>，</w:t>
      </w:r>
      <w:r>
        <w:rPr>
          <w:lang w:val="zh_TW" w:bidi="zh_TW"/>
        </w:rPr>
        <w:t>18:22</w:t>
      </w:r>
      <w:r>
        <w:rPr>
          <w:lang w:val="zh_TW" w:bidi="zh_TW"/>
        </w:rPr>
        <w:t>，</w:t>
      </w:r>
      <w:r>
        <w:rPr>
          <w:lang w:val="zh_TW" w:bidi="zh_TW"/>
        </w:rPr>
        <w:t>19:14</w:t>
      </w:r>
      <w:r>
        <w:rPr>
          <w:lang w:val="zh_TW" w:bidi="zh_TW"/>
        </w:rPr>
        <w:t>），兒女也順服父母，必要時父母也用管教來約束他們（</w:t>
      </w:r>
      <w:r>
        <w:rPr>
          <w:lang w:val="zh_TW" w:bidi="zh_TW"/>
        </w:rPr>
        <w:t>13:24</w:t>
      </w:r>
      <w:r>
        <w:rPr>
          <w:lang w:val="zh_TW" w:bidi="zh_TW"/>
        </w:rPr>
        <w:t>，</w:t>
      </w:r>
      <w:r>
        <w:rPr>
          <w:lang w:val="zh_TW" w:bidi="zh_TW"/>
        </w:rPr>
        <w:t>19:18</w:t>
      </w:r>
      <w:r>
        <w:rPr>
          <w:lang w:val="zh_TW" w:bidi="zh_TW"/>
        </w:rPr>
        <w:t>，</w:t>
      </w:r>
      <w:r>
        <w:rPr>
          <w:lang w:val="zh_TW" w:bidi="zh_TW"/>
        </w:rPr>
        <w:t>23:13–14</w:t>
      </w:r>
      <w:r>
        <w:rPr>
          <w:lang w:val="zh_TW" w:bidi="zh_TW"/>
        </w:rPr>
        <w:t>）。</w:t>
      </w:r>
    </w:p>
    <w:p>
      <w:pPr>
        <w:pStyle w:val="Heading4"/>
      </w:pPr>
      <w:r>
        <w:rPr>
          <w:lang w:val="zh_TW" w:bidi="zh_TW"/>
        </w:rPr>
        <w:t>最後部分——更多智慧的勸戒：</w:t>
      </w:r>
      <w:r>
        <w:rPr>
          <w:lang w:val="zh_TW" w:bidi="zh_TW"/>
        </w:rPr>
        <w:t>二十二章17節至三十一章31節</w:t>
      </w:r>
    </w:p>
    <w:p>
      <w:pPr/>
      <w:r>
        <w:rPr>
          <w:lang w:val="zh_TW" w:bidi="zh_TW"/>
        </w:rPr>
      </w:r>
      <w:r>
        <w:rPr>
          <w:lang w:val="zh_TW" w:bidi="zh_TW"/>
        </w:rPr>
        <w:t>本段所談的主題與整體觀點並沒有改變，但這裡的箴言通常較長；作者也明顯地嘗試將同一類主題的箴言編彙在一起，例如關於濃酒的危害（</w:t>
      </w:r>
      <w:r>
        <w:rPr>
          <w:lang w:val="zh_TW" w:bidi="zh_TW"/>
        </w:rPr>
        <w:t>23:29–35</w:t>
      </w:r>
      <w:r>
        <w:rPr>
          <w:lang w:val="zh_TW" w:bidi="zh_TW"/>
        </w:rPr>
        <w:t>）。編者的信仰動機十分清楚；他寫明人應當信靠耶和華（</w:t>
      </w:r>
      <w:r>
        <w:rPr>
          <w:lang w:val="zh_TW" w:bidi="zh_TW"/>
        </w:rPr>
        <w:t>22:19</w:t>
      </w:r>
      <w:r>
        <w:rPr>
          <w:lang w:val="zh_TW" w:bidi="zh_TW"/>
        </w:rPr>
        <w:t>）。</w:t>
      </w:r>
    </w:p>
    <w:p>
      <w:pPr/>
      <w:r>
        <w:rPr>
          <w:lang w:val="zh_TW" w:bidi="zh_TW"/>
        </w:rPr>
      </w:r>
      <w:r>
        <w:rPr>
          <w:lang w:val="zh_TW" w:bidi="zh_TW"/>
        </w:rPr>
        <w:t>補充箴言：</w:t>
      </w:r>
      <w:r>
        <w:rPr>
          <w:lang w:val="zh_TW" w:bidi="zh_TW"/>
        </w:rPr>
        <w:t>二十二章17節至二十四章34節</w:t>
      </w:r>
    </w:p>
    <w:p>
      <w:pPr/>
      <w:r>
        <w:rPr>
          <w:lang w:val="zh_TW" w:bidi="zh_TW"/>
        </w:rPr>
      </w:r>
      <w:r>
        <w:rPr>
          <w:lang w:val="zh_TW" w:bidi="zh_TW"/>
        </w:rPr>
        <w:t>可以把這一段經文看作上一段經文的補充，作者在這裡繼續討論公義、精明的交易原則、毀謗，以及懶惰等主題。關於懶惰人田地的箴言最幽默，也最尖銳；它在全卷書中篇幅最長。</w:t>
      </w:r>
    </w:p>
    <w:p>
      <w:pPr/>
      <w:r>
        <w:rPr>
          <w:lang w:val="zh_TW" w:bidi="zh_TW"/>
        </w:rPr>
      </w:r>
      <w:r>
        <w:rPr>
          <w:lang w:val="zh_TW" w:bidi="zh_TW"/>
        </w:rPr>
        <w:t>補充所羅門的箴言：</w:t>
      </w:r>
      <w:r>
        <w:rPr>
          <w:lang w:val="zh_TW" w:bidi="zh_TW"/>
        </w:rPr>
        <w:t>二十五章1節至二十九章27節</w:t>
      </w:r>
    </w:p>
    <w:p>
      <w:pPr/>
      <w:r>
        <w:rPr>
          <w:lang w:val="zh_TW" w:bidi="zh_TW"/>
        </w:rPr>
      </w:r>
      <w:r>
        <w:rPr>
          <w:lang w:val="zh_TW" w:bidi="zh_TW"/>
        </w:rPr>
        <w:t>在所羅門眾多箴言之中，有不少並沒有收錄在主要選集裡（</w:t>
      </w:r>
      <w:r>
        <w:rPr>
          <w:lang w:val="zh_TW" w:bidi="zh_TW"/>
        </w:rPr>
        <w:t>10:1–22:16</w:t>
      </w:r>
      <w:r>
        <w:rPr>
          <w:lang w:val="zh_TW" w:bidi="zh_TW"/>
        </w:rPr>
        <w:t>）；希西家的臣僕便從中挑選並編修另一組所羅門的箴言。本段同樣顯示作者嘗試把相關的箴言編在一起，例如君王的地位（</w:t>
      </w:r>
      <w:r>
        <w:rPr>
          <w:lang w:val="zh_TW" w:bidi="zh_TW"/>
        </w:rPr>
        <w:t>25:2–7</w:t>
      </w:r>
      <w:r>
        <w:rPr>
          <w:lang w:val="zh_TW" w:bidi="zh_TW"/>
        </w:rPr>
        <w:t>節）；不明智的訴訟（</w:t>
      </w:r>
      <w:r>
        <w:rPr>
          <w:lang w:val="zh_TW" w:bidi="zh_TW"/>
        </w:rPr>
        <w:t>8–10</w:t>
      </w:r>
      <w:r>
        <w:rPr>
          <w:lang w:val="zh_TW" w:bidi="zh_TW"/>
        </w:rPr>
        <w:t>節）；愚昧人（</w:t>
      </w:r>
      <w:r>
        <w:rPr>
          <w:lang w:val="zh_TW" w:bidi="zh_TW"/>
        </w:rPr>
        <w:t>26:1–12</w:t>
      </w:r>
      <w:r>
        <w:rPr>
          <w:lang w:val="zh_TW" w:bidi="zh_TW"/>
        </w:rPr>
        <w:t>）；懶惰（</w:t>
      </w:r>
      <w:r>
        <w:rPr>
          <w:lang w:val="zh_TW" w:bidi="zh_TW"/>
        </w:rPr>
        <w:t>13–16</w:t>
      </w:r>
      <w:r>
        <w:rPr>
          <w:lang w:val="zh_TW" w:bidi="zh_TW"/>
        </w:rPr>
        <w:t>節）；以及惹事生非的人（</w:t>
      </w:r>
      <w:r>
        <w:rPr>
          <w:lang w:val="zh_TW" w:bidi="zh_TW"/>
        </w:rPr>
        <w:t>17–27</w:t>
      </w:r>
      <w:r>
        <w:rPr>
          <w:lang w:val="zh_TW" w:bidi="zh_TW"/>
        </w:rPr>
        <w:t>節）。</w:t>
      </w:r>
    </w:p>
    <w:p>
      <w:pPr/>
      <w:r>
        <w:rPr>
          <w:lang w:val="zh_TW" w:bidi="zh_TW"/>
        </w:rPr>
      </w:r>
      <w:r>
        <w:rPr>
          <w:lang w:val="zh_TW" w:bidi="zh_TW"/>
        </w:rPr>
        <w:t>亞古珥的智慧：</w:t>
      </w:r>
      <w:r>
        <w:rPr>
          <w:lang w:val="zh_TW" w:bidi="zh_TW"/>
        </w:rPr>
        <w:t>三十章1至33節</w:t>
      </w:r>
    </w:p>
    <w:p>
      <w:pPr/>
      <w:r>
        <w:rPr>
          <w:lang w:val="zh_TW" w:bidi="zh_TW"/>
        </w:rPr>
      </w:r>
      <w:r>
        <w:rPr>
          <w:lang w:val="zh_TW" w:bidi="zh_TW"/>
        </w:rPr>
        <w:t>亞古珥在引言（</w:t>
      </w:r>
      <w:r>
        <w:rPr>
          <w:lang w:val="zh_TW" w:bidi="zh_TW"/>
        </w:rPr>
        <w:t>1–4</w:t>
      </w:r>
      <w:r>
        <w:rPr>
          <w:lang w:val="zh_TW" w:bidi="zh_TW"/>
        </w:rPr>
        <w:t>節）中清楚地表達出智慧人面對有全然智慧的神時的謙卑；這段話與</w:t>
      </w:r>
      <w:r>
        <w:rPr>
          <w:lang w:val="zh_TW" w:bidi="zh_TW"/>
        </w:rPr>
        <w:t>約伯記三十八至三十九章</w:t>
      </w:r>
      <w:r>
        <w:rPr>
          <w:lang w:val="zh_TW" w:bidi="zh_TW"/>
        </w:rPr>
        <w:t>的內容平行呼應。他的教導方式似乎是用多個例子來說明正在討論的重點，並且採用「兩樣……三樣……四樣……」這種句式，表明所列舉的例子還有很多，也鼓勵學生從自己的經驗補充其它例子。亞古珥顯然對人生各個層面都觀察入微，並且與現實生活保持密切接觸。</w:t>
      </w:r>
    </w:p>
    <w:p>
      <w:pPr/>
      <w:r>
        <w:rPr>
          <w:lang w:val="zh_TW" w:bidi="zh_TW"/>
        </w:rPr>
      </w:r>
      <w:r>
        <w:rPr>
          <w:lang w:val="zh_TW" w:bidi="zh_TW"/>
        </w:rPr>
        <w:t>利慕伊勒的智慧：</w:t>
      </w:r>
      <w:r>
        <w:rPr>
          <w:lang w:val="zh_TW" w:bidi="zh_TW"/>
        </w:rPr>
        <w:t>三十一章1至9節</w:t>
      </w:r>
    </w:p>
    <w:p>
      <w:pPr/>
      <w:r>
        <w:rPr>
          <w:lang w:val="zh_TW" w:bidi="zh_TW"/>
        </w:rPr>
      </w:r>
      <w:r>
        <w:rPr>
          <w:lang w:val="zh_TW" w:bidi="zh_TW"/>
        </w:rPr>
        <w:t>本段慕伊勒受利母親的啟發，再次談到性關係、醉酒的危害，以及人必須為貧窮與受欺壓的人伸張公義。利慕伊勒這個名字的意思是「屬神的」，這或許也讓人多知道一些他母親的事。</w:t>
      </w:r>
    </w:p>
    <w:p>
      <w:pPr/>
      <w:r>
        <w:rPr>
          <w:lang w:val="zh_TW" w:bidi="zh_TW"/>
        </w:rPr>
      </w:r>
      <w:r>
        <w:rPr>
          <w:lang w:val="zh_TW" w:bidi="zh_TW"/>
        </w:rPr>
        <w:t>理想的妻子：</w:t>
      </w:r>
      <w:r>
        <w:rPr>
          <w:lang w:val="zh_TW" w:bidi="zh_TW"/>
        </w:rPr>
        <w:t>三十一章10至31節</w:t>
      </w:r>
    </w:p>
    <w:p>
      <w:pPr/>
      <w:r>
        <w:rPr>
          <w:lang w:val="zh_TW" w:bidi="zh_TW"/>
        </w:rPr>
      </w:r>
      <w:r>
        <w:rPr>
          <w:lang w:val="zh_TW" w:bidi="zh_TW"/>
        </w:rPr>
        <w:t>這首詩可能沒有署名，它每一節都以希伯來文的字母依次作開頭；作者常用這種手法來表達完整性。這首詩放在箴言的結尾（本卷書談到不道德的婦人時語氣十分直接），並且用對比的方式，描繪一幅清新而令人欣賞的圖畫：一位有教養、家境富足的婦人和母親。同時，這首詩也使人更清楚了解當時生活的幾個層面。她與神之間那份根本的關係（</w:t>
      </w:r>
      <w:r>
        <w:rPr>
          <w:lang w:val="zh_TW" w:bidi="zh_TW"/>
        </w:rPr>
        <w:t>30</w:t>
      </w:r>
      <w:r>
        <w:rPr>
          <w:lang w:val="zh_TW" w:bidi="zh_TW"/>
        </w:rPr>
        <w:t>節），使她具備人所喜愛的美德，包括可靠（</w:t>
      </w:r>
      <w:r>
        <w:rPr>
          <w:lang w:val="zh_TW" w:bidi="zh_TW"/>
        </w:rPr>
        <w:t>11</w:t>
      </w:r>
      <w:r>
        <w:rPr>
          <w:lang w:val="zh_TW" w:bidi="zh_TW"/>
        </w:rPr>
        <w:t>節）、極其殷勤（</w:t>
      </w:r>
      <w:r>
        <w:rPr>
          <w:lang w:val="zh_TW" w:bidi="zh_TW"/>
        </w:rPr>
        <w:t>13–19</w:t>
      </w:r>
      <w:r>
        <w:rPr>
          <w:lang w:val="zh_TW" w:bidi="zh_TW"/>
        </w:rPr>
        <w:t>、</w:t>
      </w:r>
      <w:r>
        <w:rPr>
          <w:lang w:val="zh_TW" w:bidi="zh_TW"/>
        </w:rPr>
        <w:t>24</w:t>
      </w:r>
      <w:r>
        <w:rPr>
          <w:lang w:val="zh_TW" w:bidi="zh_TW"/>
        </w:rPr>
        <w:t>、</w:t>
      </w:r>
      <w:r>
        <w:rPr>
          <w:lang w:val="zh_TW" w:bidi="zh_TW"/>
        </w:rPr>
        <w:t>27</w:t>
      </w:r>
      <w:r>
        <w:rPr>
          <w:lang w:val="zh_TW" w:bidi="zh_TW"/>
        </w:rPr>
        <w:t>節）、樂意施予（</w:t>
      </w:r>
      <w:r>
        <w:rPr>
          <w:lang w:val="zh_TW" w:bidi="zh_TW"/>
        </w:rPr>
        <w:t>19–20</w:t>
      </w:r>
      <w:r>
        <w:rPr>
          <w:lang w:val="zh_TW" w:bidi="zh_TW"/>
        </w:rPr>
        <w:t>節）、遠見（</w:t>
      </w:r>
      <w:r>
        <w:rPr>
          <w:lang w:val="zh_TW" w:bidi="zh_TW"/>
        </w:rPr>
        <w:t>21</w:t>
      </w:r>
      <w:r>
        <w:rPr>
          <w:lang w:val="zh_TW" w:bidi="zh_TW"/>
        </w:rPr>
        <w:t>、</w:t>
      </w:r>
      <w:r>
        <w:rPr>
          <w:lang w:val="zh_TW" w:bidi="zh_TW"/>
        </w:rPr>
        <w:t>25</w:t>
      </w:r>
      <w:r>
        <w:rPr>
          <w:lang w:val="zh_TW" w:bidi="zh_TW"/>
        </w:rPr>
        <w:t>節）、智慧和恩慈（</w:t>
      </w:r>
      <w:r>
        <w:rPr>
          <w:lang w:val="zh_TW" w:bidi="zh_TW"/>
        </w:rPr>
        <w:t>26</w:t>
      </w:r>
      <w:r>
        <w:rPr>
          <w:lang w:val="zh_TW" w:bidi="zh_TW"/>
        </w:rPr>
        <w:t>節）。</w:t>
      </w:r>
    </w:p>
    <w:p>
      <w:pPr/>
      <w:r>
        <w:rPr>
          <w:lang w:val="zh_TW" w:bidi="zh_TW"/>
        </w:rPr>
      </w:r>
      <w:r>
        <w:rPr>
          <w:i/>
          <w:lang w:val="zh_TW" w:bidi="zh_TW"/>
        </w:rPr>
        <w:t>另見</w:t>
      </w:r>
      <w:r>
        <w:rPr>
          <w:lang w:val="zh_TW" w:bidi="zh_TW"/>
        </w:rPr>
        <w:t>聖經的詩歌</w:t>
      </w:r>
      <w:r>
        <w:rPr>
          <w:lang w:val="zh_TW" w:bidi="zh_TW"/>
        </w:rPr>
        <w:t>；</w:t>
      </w:r>
      <w:r>
        <w:rPr>
          <w:lang w:val="zh_TW" w:bidi="zh_TW"/>
        </w:rPr>
        <w:t>所羅門（人物）</w:t>
      </w:r>
      <w:r>
        <w:rPr>
          <w:lang w:val="zh_TW" w:bidi="zh_TW"/>
        </w:rPr>
        <w:t>；</w:t>
      </w:r>
      <w:r>
        <w:rPr>
          <w:lang w:val="zh_TW" w:bidi="zh_TW"/>
        </w:rPr>
        <w:t>智慧</w:t>
      </w:r>
      <w:r>
        <w:rPr>
          <w:lang w:val="zh_TW" w:bidi="zh_TW"/>
        </w:rPr>
        <w:t>；</w:t>
      </w:r>
      <w:r>
        <w:rPr>
          <w:lang w:val="zh_TW" w:bidi="zh_TW"/>
        </w:rPr>
        <w:t>智慧文學</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