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hyperlink r:id="rId13">
        <w:r>
          <w:rPr>
            <w:lang w:val="zh_TW" w:bidi="zh_TW"/>
          </w:rPr>
          <w:rPr>
            <w:color w:val="0000EE"/>
            <w:u w:val="single"/>
          </w:rPr>
          <w:t>申4:30</w:t>
        </w:r>
      </w:hyperlink>
      <w:r>
        <w:rPr>
          <w:lang w:val="zh_TW" w:bidi="zh_TW"/>
        </w:rPr>
        <w:t>），無論是個人（</w:t>
      </w:r>
      <w:hyperlink r:id="rId14">
        <w:r>
          <w:rPr>
            <w:lang w:val="zh_TW" w:bidi="zh_TW"/>
          </w:rPr>
          <w:rPr>
            <w:color w:val="0000EE"/>
            <w:u w:val="single"/>
          </w:rPr>
          <w:t>詩51篇</w:t>
        </w:r>
      </w:hyperlink>
      <w:r>
        <w:rPr>
          <w:lang w:val="zh_TW" w:bidi="zh_TW"/>
        </w:rPr>
        <w:t>）還是整個民族（</w:t>
      </w:r>
      <w:hyperlink r:id="rId15">
        <w:r>
          <w:rPr>
            <w:lang w:val="zh_TW" w:bidi="zh_TW"/>
          </w:rPr>
          <w:rPr>
            <w:color w:val="0000EE"/>
            <w:u w:val="single"/>
          </w:rPr>
          <w:t>耶4:1</w:t>
        </w:r>
      </w:hyperlink>
      <w:r>
        <w:rPr>
          <w:lang w:val="zh_TW" w:bidi="zh_TW"/>
        </w:rPr>
        <w:t>）。其它列國需要初次轉向神（</w:t>
      </w:r>
      <w:hyperlink r:id="rId16">
        <w:r>
          <w:rPr>
            <w:lang w:val="zh_TW" w:bidi="zh_TW"/>
          </w:rPr>
          <w:rPr>
            <w:color w:val="0000EE"/>
            <w:u w:val="single"/>
          </w:rPr>
          <w:t>詩22:27</w:t>
        </w:r>
      </w:hyperlink>
      <w:r>
        <w:rPr>
          <w:lang w:val="zh_TW" w:bidi="zh_TW"/>
        </w:rPr>
        <w:t>）。其特徵是遠離邪惡的行為（</w:t>
      </w:r>
      <w:hyperlink r:id="rId17">
        <w:r>
          <w:rPr>
            <w:lang w:val="zh_TW" w:bidi="zh_TW"/>
          </w:rPr>
          <w:rPr>
            <w:color w:val="0000EE"/>
            <w:u w:val="single"/>
          </w:rPr>
          <w:t>耶26:3</w:t>
        </w:r>
      </w:hyperlink>
      <w:r>
        <w:rPr>
          <w:lang w:val="zh_TW" w:bidi="zh_TW"/>
        </w:rPr>
        <w:t>，</w:t>
      </w:r>
      <w:hyperlink r:id="rId18">
        <w:r>
          <w:rPr>
            <w:lang w:val="zh_TW" w:bidi="zh_TW"/>
          </w:rPr>
          <w:rPr>
            <w:color w:val="0000EE"/>
            <w:u w:val="single"/>
          </w:rPr>
          <w:t>36:3</w:t>
        </w:r>
      </w:hyperlink>
      <w:r>
        <w:rPr>
          <w:lang w:val="zh_TW" w:bidi="zh_TW"/>
        </w:rPr>
        <w:t>；</w:t>
      </w:r>
      <w:hyperlink r:id="rId19">
        <w:r>
          <w:rPr>
            <w:lang w:val="zh_TW" w:bidi="zh_TW"/>
          </w:rPr>
          <w:rPr>
            <w:color w:val="0000EE"/>
            <w:u w:val="single"/>
          </w:rPr>
          <w:t>結18:21、27</w:t>
        </w:r>
      </w:hyperlink>
      <w:r>
        <w:rPr>
          <w:lang w:val="zh_TW" w:bidi="zh_TW"/>
        </w:rPr>
        <w:t>，</w:t>
      </w:r>
      <w:hyperlink r:id="rId20">
        <w:r>
          <w:rPr>
            <w:lang w:val="zh_TW" w:bidi="zh_TW"/>
          </w:rPr>
          <w:rPr>
            <w:color w:val="0000EE"/>
            <w:u w:val="single"/>
          </w:rPr>
          <w:t>33:9、11</w:t>
        </w:r>
      </w:hyperlink>
      <w:r>
        <w:rPr>
          <w:lang w:val="zh_TW" w:bidi="zh_TW"/>
        </w:rPr>
        <w:t>）。歸信是從對神不忠的生活轉向對神順服的生活（</w:t>
      </w:r>
      <w:hyperlink r:id="rId21">
        <w:r>
          <w:rPr>
            <w:lang w:val="zh_TW" w:bidi="zh_TW"/>
          </w:rPr>
          <w:rPr>
            <w:color w:val="0000EE"/>
            <w:u w:val="single"/>
          </w:rPr>
          <w:t>賽10:20–21</w:t>
        </w:r>
      </w:hyperlink>
      <w:r>
        <w:rPr>
          <w:lang w:val="zh_TW" w:bidi="zh_TW"/>
        </w:rPr>
        <w:t>，</w:t>
      </w:r>
      <w:hyperlink r:id="rId22">
        <w:r>
          <w:rPr>
            <w:lang w:val="zh_TW" w:bidi="zh_TW"/>
          </w:rPr>
          <w:rPr>
            <w:color w:val="0000EE"/>
            <w:u w:val="single"/>
          </w:rPr>
          <w:t>14:2</w:t>
        </w:r>
      </w:hyperlink>
      <w:r>
        <w:rPr>
          <w:lang w:val="zh_TW" w:bidi="zh_TW"/>
        </w:rPr>
        <w:t>；</w:t>
      </w:r>
      <w:hyperlink r:id="rId23">
        <w:r>
          <w:rPr>
            <w:lang w:val="zh_TW" w:bidi="zh_TW"/>
          </w:rPr>
          <w:rPr>
            <w:color w:val="0000EE"/>
            <w:u w:val="single"/>
          </w:rPr>
          <w:t>耶34:15</w:t>
        </w:r>
      </w:hyperlink>
      <w:r>
        <w:rPr>
          <w:lang w:val="zh_TW" w:bidi="zh_TW"/>
        </w:rPr>
        <w:t>；</w:t>
      </w:r>
      <w:hyperlink r:id="rId24">
        <w:r>
          <w:rPr>
            <w:lang w:val="zh_TW" w:bidi="zh_TW"/>
          </w:rPr>
          <w:rPr>
            <w:color w:val="0000EE"/>
            <w:u w:val="single"/>
          </w:rPr>
          <w:t>何14:4</w:t>
        </w:r>
      </w:hyperlink>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hyperlink r:id="rId25">
        <w:r>
          <w:rPr>
            <w:lang w:val="zh_TW" w:bidi="zh_TW"/>
          </w:rPr>
          <w:rPr>
            <w:color w:val="0000EE"/>
            <w:u w:val="single"/>
          </w:rPr>
          <w:t>太3:2</w:t>
        </w:r>
      </w:hyperlink>
      <w:r>
        <w:rPr>
          <w:lang w:val="zh_TW" w:bidi="zh_TW"/>
        </w:rPr>
        <w:t>；</w:t>
      </w:r>
      <w:hyperlink r:id="rId26">
        <w:r>
          <w:rPr>
            <w:lang w:val="zh_TW" w:bidi="zh_TW"/>
          </w:rPr>
          <w:rPr>
            <w:color w:val="0000EE"/>
            <w:u w:val="single"/>
          </w:rPr>
          <w:t>可1:4</w:t>
        </w:r>
      </w:hyperlink>
      <w:r>
        <w:rPr>
          <w:lang w:val="zh_TW" w:bidi="zh_TW"/>
        </w:rPr>
        <w:t>；</w:t>
      </w:r>
      <w:hyperlink r:id="rId27">
        <w:r>
          <w:rPr>
            <w:lang w:val="zh_TW" w:bidi="zh_TW"/>
          </w:rPr>
          <w:rPr>
            <w:color w:val="0000EE"/>
            <w:u w:val="single"/>
          </w:rPr>
          <w:t>路3:3</w:t>
        </w:r>
      </w:hyperlink>
      <w:r>
        <w:rPr>
          <w:lang w:val="zh_TW" w:bidi="zh_TW"/>
        </w:rPr>
        <w:t>），他發出先知的呼籲，要求人們改變心意（這是此希臘文詞語的根本含義），因為神的國近了。這種生命的改變必須包括行為的改變，以證明其真實性（</w:t>
      </w:r>
      <w:hyperlink r:id="rId28">
        <w:r>
          <w:rPr>
            <w:lang w:val="zh_TW" w:bidi="zh_TW"/>
          </w:rPr>
          <w:rPr>
            <w:color w:val="0000EE"/>
            <w:u w:val="single"/>
          </w:rPr>
          <w:t>太3:8</w:t>
        </w:r>
      </w:hyperlink>
      <w:r>
        <w:rPr>
          <w:lang w:val="zh_TW" w:bidi="zh_TW"/>
        </w:rPr>
        <w:t>；</w:t>
      </w:r>
      <w:hyperlink r:id="rId29">
        <w:r>
          <w:rPr>
            <w:lang w:val="zh_TW" w:bidi="zh_TW"/>
          </w:rPr>
          <w:rPr>
            <w:color w:val="0000EE"/>
            <w:u w:val="single"/>
          </w:rPr>
          <w:t>路3:8</w:t>
        </w:r>
      </w:hyperlink>
      <w:r>
        <w:rPr>
          <w:lang w:val="zh_TW" w:bidi="zh_TW"/>
        </w:rPr>
        <w:t>）。耶穌也傳講同樣的信息（</w:t>
      </w:r>
      <w:hyperlink r:id="rId30">
        <w:r>
          <w:rPr>
            <w:lang w:val="zh_TW" w:bidi="zh_TW"/>
          </w:rPr>
          <w:rPr>
            <w:color w:val="0000EE"/>
            <w:u w:val="single"/>
          </w:rPr>
          <w:t>太4:17</w:t>
        </w:r>
      </w:hyperlink>
      <w:r>
        <w:rPr>
          <w:lang w:val="zh_TW" w:bidi="zh_TW"/>
        </w:rPr>
        <w:t>；</w:t>
      </w:r>
      <w:hyperlink r:id="rId31">
        <w:r>
          <w:rPr>
            <w:lang w:val="zh_TW" w:bidi="zh_TW"/>
          </w:rPr>
          <w:rPr>
            <w:color w:val="0000EE"/>
            <w:u w:val="single"/>
          </w:rPr>
          <w:t>可1:15</w:t>
        </w:r>
      </w:hyperlink>
      <w:r>
        <w:rPr>
          <w:lang w:val="zh_TW" w:bidi="zh_TW"/>
        </w:rPr>
        <w:t>）。祂還說，由於神的國度已經在祂身上到來，順服祂是歸信好消息的一部分。然而，這也可能是壞消息，因為如果不做出這種徹底的改變，就會被定罪（</w:t>
      </w:r>
      <w:hyperlink r:id="rId32">
        <w:r>
          <w:rPr>
            <w:lang w:val="zh_TW" w:bidi="zh_TW"/>
          </w:rPr>
          <w:rPr>
            <w:color w:val="0000EE"/>
            <w:u w:val="single"/>
          </w:rPr>
          <w:t>太11:20</w:t>
        </w:r>
      </w:hyperlink>
      <w:r>
        <w:rPr>
          <w:lang w:val="zh_TW" w:bidi="zh_TW"/>
        </w:rPr>
        <w:t>；</w:t>
      </w:r>
      <w:hyperlink r:id="rId33">
        <w:r>
          <w:rPr>
            <w:lang w:val="zh_TW" w:bidi="zh_TW"/>
          </w:rPr>
          <w:rPr>
            <w:color w:val="0000EE"/>
            <w:u w:val="single"/>
          </w:rPr>
          <w:t>路13:3–5</w:t>
        </w:r>
      </w:hyperlink>
      <w:r>
        <w:rPr>
          <w:lang w:val="zh_TW" w:bidi="zh_TW"/>
        </w:rPr>
        <w:t>）。歸信是徹底的，但也是簡單的。它要求我們像小孩子一樣全然委身，而不是像成人的算計和自我保護（</w:t>
      </w:r>
      <w:hyperlink r:id="rId34">
        <w:r>
          <w:rPr>
            <w:lang w:val="zh_TW" w:bidi="zh_TW"/>
          </w:rPr>
          <w:rPr>
            <w:color w:val="0000EE"/>
            <w:u w:val="single"/>
          </w:rPr>
          <w:t>太18:3</w:t>
        </w:r>
      </w:hyperlink>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hyperlink r:id="rId35">
        <w:r>
          <w:rPr>
            <w:lang w:val="zh_TW" w:bidi="zh_TW"/>
          </w:rPr>
          <w:rPr>
            <w:color w:val="0000EE"/>
            <w:u w:val="single"/>
          </w:rPr>
          <w:t>2:38</w:t>
        </w:r>
      </w:hyperlink>
      <w:r>
        <w:rPr>
          <w:lang w:val="zh_TW" w:bidi="zh_TW"/>
        </w:rPr>
        <w:t>，</w:t>
      </w:r>
      <w:hyperlink r:id="rId36">
        <w:r>
          <w:rPr>
            <w:lang w:val="zh_TW" w:bidi="zh_TW"/>
          </w:rPr>
          <w:rPr>
            <w:color w:val="0000EE"/>
            <w:u w:val="single"/>
          </w:rPr>
          <w:t>3:19</w:t>
        </w:r>
      </w:hyperlink>
      <w:r>
        <w:rPr>
          <w:lang w:val="zh_TW" w:bidi="zh_TW"/>
        </w:rPr>
        <w:t>，</w:t>
      </w:r>
      <w:hyperlink r:id="rId37">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描述新基督徒對主的委身（</w:t>
      </w:r>
      <w:hyperlink r:id="rId38">
        <w:r>
          <w:rPr>
            <w:lang w:val="zh_TW" w:bidi="zh_TW"/>
          </w:rPr>
          <w:rPr>
            <w:color w:val="0000EE"/>
            <w:u w:val="single"/>
          </w:rPr>
          <w:t>9:35</w:t>
        </w:r>
      </w:hyperlink>
      <w:r>
        <w:rPr>
          <w:lang w:val="zh_TW" w:bidi="zh_TW"/>
        </w:rPr>
        <w:t>，</w:t>
      </w:r>
      <w:hyperlink r:id="rId39">
        <w:r>
          <w:rPr>
            <w:lang w:val="zh_TW" w:bidi="zh_TW"/>
          </w:rPr>
          <w:rPr>
            <w:color w:val="0000EE"/>
            <w:u w:val="single"/>
          </w:rPr>
          <w:t>11:21</w:t>
        </w:r>
      </w:hyperlink>
      <w:r>
        <w:rPr>
          <w:lang w:val="zh_TW" w:bidi="zh_TW"/>
        </w:rPr>
        <w:t>），以及</w:t>
      </w:r>
    </w:p>
    <w:p>
      <w:pPr>
        <w:pStyle w:val="ListBullet"/>
        <w:spacing w:line="240" w:lineRule="auto"/>
        <w:ind w:left="720"/>
      </w:pPr>
      <w:r>
        <w:rPr>
          <w:lang w:val="zh_TW" w:bidi="zh_TW"/>
        </w:rPr>
      </w:r>
      <w:r>
        <w:rPr>
          <w:lang w:val="zh_TW" w:bidi="zh_TW"/>
        </w:rPr>
        <w:t>描繪生命從黑暗轉向光明的改變（</w:t>
      </w:r>
      <w:hyperlink r:id="rId40">
        <w:r>
          <w:rPr>
            <w:lang w:val="zh_TW" w:bidi="zh_TW"/>
          </w:rPr>
          <w:rPr>
            <w:color w:val="0000EE"/>
            <w:u w:val="single"/>
          </w:rPr>
          <w:t>26:18–20</w:t>
        </w:r>
      </w:hyperlink>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hyperlink r:id="rId41">
        <w:r>
          <w:rPr>
            <w:lang w:val="zh_TW" w:bidi="zh_TW"/>
          </w:rPr>
          <w:rPr>
            <w:color w:val="0000EE"/>
            <w:u w:val="single"/>
          </w:rPr>
          <w:t>林書3:16</w:t>
        </w:r>
      </w:hyperlink>
      <w:r>
        <w:rPr>
          <w:lang w:val="zh_TW" w:bidi="zh_TW"/>
        </w:rPr>
        <w:t>），</w:t>
      </w:r>
    </w:p>
    <w:p>
      <w:pPr>
        <w:pStyle w:val="ListBullet"/>
        <w:spacing w:line="240" w:lineRule="auto"/>
        <w:ind w:left="720"/>
      </w:pPr>
      <w:r>
        <w:rPr>
          <w:lang w:val="zh_TW" w:bidi="zh_TW"/>
        </w:rPr>
      </w:r>
      <w:r>
        <w:rPr>
          <w:lang w:val="zh_TW" w:bidi="zh_TW"/>
        </w:rPr>
        <w:t>擔心基督徒轉向異教或猶太教（</w:t>
      </w:r>
      <w:hyperlink r:id="rId42">
        <w:r>
          <w:rPr>
            <w:lang w:val="zh_TW" w:bidi="zh_TW"/>
          </w:rPr>
          <w:rPr>
            <w:color w:val="0000EE"/>
            <w:u w:val="single"/>
          </w:rPr>
          <w:t>加4:9</w:t>
        </w:r>
      </w:hyperlink>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hyperlink r:id="rId43">
        <w:r>
          <w:rPr>
            <w:lang w:val="zh_TW" w:bidi="zh_TW"/>
          </w:rPr>
          <w:rPr>
            <w:color w:val="0000EE"/>
            <w:u w:val="single"/>
          </w:rPr>
          <w:t>雅5:19–20</w:t>
        </w:r>
      </w:hyperlink>
      <w:r>
        <w:rPr>
          <w:lang w:val="zh_TW" w:bidi="zh_TW"/>
        </w:rPr>
        <w:t>；</w:t>
      </w:r>
      <w:hyperlink r:id="rId44">
        <w:r>
          <w:rPr>
            <w:lang w:val="zh_TW" w:bidi="zh_TW"/>
          </w:rPr>
          <w:rPr>
            <w:color w:val="0000EE"/>
            <w:u w:val="single"/>
          </w:rPr>
          <w:t>啟2:5、16、22</w:t>
        </w:r>
      </w:hyperlink>
      <w:r>
        <w:rPr>
          <w:lang w:val="zh_TW" w:bidi="zh_TW"/>
        </w:rPr>
        <w:t>，</w:t>
      </w:r>
      <w:hyperlink r:id="rId45">
        <w:r>
          <w:rPr>
            <w:lang w:val="zh_TW" w:bidi="zh_TW"/>
          </w:rPr>
          <w:rPr>
            <w:color w:val="0000EE"/>
            <w:u w:val="single"/>
          </w:rPr>
          <w:t>3:19</w:t>
        </w:r>
      </w:hyperlink>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4"/>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hyperlink r:id="rId46">
        <w:r>
          <w:rPr>
            <w:lang w:val="zh_TW" w:bidi="zh_TW"/>
          </w:rPr>
          <w:rPr>
            <w:color w:val="0000EE"/>
            <w:u w:val="single"/>
          </w:rPr>
          <w:t>帖前1:9</w:t>
        </w:r>
      </w:hyperlink>
      <w:r>
        <w:rPr>
          <w:lang w:val="zh_TW" w:bidi="zh_TW"/>
        </w:rPr>
        <w:t>；</w:t>
      </w:r>
      <w:hyperlink r:id="rId47">
        <w:r>
          <w:rPr>
            <w:lang w:val="zh_TW" w:bidi="zh_TW"/>
          </w:rPr>
          <w:rPr>
            <w:color w:val="0000EE"/>
            <w:u w:val="single"/>
          </w:rPr>
          <w:t>啟9:20–21</w:t>
        </w:r>
      </w:hyperlink>
      <w:r>
        <w:rPr>
          <w:lang w:val="zh_TW" w:bidi="zh_TW"/>
        </w:rPr>
        <w:t>，</w:t>
      </w:r>
      <w:hyperlink r:id="rId48">
        <w:r>
          <w:rPr>
            <w:lang w:val="zh_TW" w:bidi="zh_TW"/>
          </w:rPr>
          <w:rPr>
            <w:color w:val="0000EE"/>
            <w:u w:val="single"/>
          </w:rPr>
          <w:t>16:11</w:t>
        </w:r>
      </w:hyperlink>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hyperlink r:id="rId49">
        <w:r>
          <w:rPr>
            <w:lang w:val="zh_TW" w:bidi="zh_TW"/>
          </w:rPr>
          <w:rPr>
            <w:color w:val="0000EE"/>
            <w:u w:val="single"/>
          </w:rPr>
          <w:t>徒11:18</w:t>
        </w:r>
      </w:hyperlink>
      <w:r>
        <w:rPr>
          <w:lang w:val="zh_TW" w:bidi="zh_TW"/>
        </w:rPr>
        <w:t>；</w:t>
      </w:r>
      <w:hyperlink r:id="rId50">
        <w:r>
          <w:rPr>
            <w:lang w:val="zh_TW" w:bidi="zh_TW"/>
          </w:rPr>
          <w:rPr>
            <w:color w:val="0000EE"/>
            <w:u w:val="single"/>
          </w:rPr>
          <w:t>羅2:4</w:t>
        </w:r>
      </w:hyperlink>
      <w:r>
        <w:rPr>
          <w:lang w:val="zh_TW" w:bidi="zh_TW"/>
        </w:rPr>
        <w:t>；</w:t>
      </w:r>
      <w:hyperlink r:id="rId51">
        <w:r>
          <w:rPr>
            <w:lang w:val="zh_TW" w:bidi="zh_TW"/>
          </w:rPr>
          <w:rPr>
            <w:color w:val="0000EE"/>
            <w:u w:val="single"/>
          </w:rPr>
          <w:t>林後7:10</w:t>
        </w:r>
      </w:hyperlink>
      <w:r>
        <w:rPr>
          <w:lang w:val="zh_TW" w:bidi="zh_TW"/>
        </w:rPr>
        <w:t>；</w:t>
      </w:r>
      <w:hyperlink r:id="rId52">
        <w:r>
          <w:rPr>
            <w:lang w:val="zh_TW" w:bidi="zh_TW"/>
          </w:rPr>
          <w:rPr>
            <w:color w:val="0000EE"/>
            <w:u w:val="single"/>
          </w:rPr>
          <w:t>提後2:25</w:t>
        </w:r>
      </w:hyperlink>
      <w:r>
        <w:rPr>
          <w:lang w:val="zh_TW" w:bidi="zh_TW"/>
        </w:rPr>
        <w:t>；</w:t>
      </w:r>
      <w:hyperlink r:id="rId53">
        <w:r>
          <w:rPr>
            <w:lang w:val="zh_TW" w:bidi="zh_TW"/>
          </w:rPr>
          <w:rPr>
            <w:color w:val="0000EE"/>
            <w:u w:val="single"/>
          </w:rPr>
          <w:t>彼後3:9</w:t>
        </w:r>
      </w:hyperlink>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hyperlink r:id="rId54">
        <w:r>
          <w:rPr>
            <w:lang w:val="zh_TW" w:bidi="zh_TW"/>
          </w:rPr>
          <w:rPr>
            <w:color w:val="0000EE"/>
            <w:u w:val="single"/>
          </w:rPr>
          <w:t>徒14:15</w:t>
        </w:r>
      </w:hyperlink>
      <w:r>
        <w:rPr>
          <w:lang w:val="zh_TW" w:bidi="zh_TW"/>
        </w:rPr>
        <w:t>；</w:t>
      </w:r>
      <w:hyperlink r:id="rId46">
        <w:r>
          <w:rPr>
            <w:lang w:val="zh_TW" w:bidi="zh_TW"/>
          </w:rPr>
          <w:rPr>
            <w:color w:val="0000EE"/>
            <w:u w:val="single"/>
          </w:rPr>
          <w:t>帖前1:9</w:t>
        </w:r>
      </w:hyperlink>
      <w:r>
        <w:rPr>
          <w:lang w:val="zh_TW" w:bidi="zh_TW"/>
        </w:rPr>
        <w:t>；</w:t>
      </w:r>
      <w:hyperlink r:id="rId55">
        <w:r>
          <w:rPr>
            <w:lang w:val="zh_TW" w:bidi="zh_TW"/>
          </w:rPr>
          <w:rPr>
            <w:color w:val="0000EE"/>
            <w:u w:val="single"/>
          </w:rPr>
          <w:t>彼前2:25</w:t>
        </w:r>
      </w:hyperlink>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hyperlink r:id="rId56">
        <w:r>
          <w:rPr>
            <w:lang w:val="zh_TW" w:bidi="zh_TW"/>
          </w:rPr>
          <w:rPr>
            <w:color w:val="0000EE"/>
            <w:u w:val="single"/>
          </w:rPr>
          <w:t>林後2:11</w:t>
        </w:r>
      </w:hyperlink>
      <w:r>
        <w:rPr>
          <w:lang w:val="zh_TW" w:bidi="zh_TW"/>
        </w:rPr>
        <w:t>），以便正確行使制伏祂們的權柄（</w:t>
      </w:r>
      <w:hyperlink r:id="rId57">
        <w:r>
          <w:rPr>
            <w:lang w:val="zh_TW" w:bidi="zh_TW"/>
          </w:rPr>
          <w:rPr>
            <w:color w:val="0000EE"/>
            <w:u w:val="single"/>
          </w:rPr>
          <w:t>路10:19</w:t>
        </w:r>
      </w:hyperlink>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hyperlink r:id="rId58">
        <w:r>
          <w:rPr>
            <w:lang w:val="zh_TW" w:bidi="zh_TW"/>
          </w:rPr>
          <w:rPr>
            <w:color w:val="0000EE"/>
            <w:u w:val="single"/>
          </w:rPr>
          <w:t>林前10:20</w:t>
        </w:r>
      </w:hyperlink>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hyperlink r:id="rId59">
        <w:r>
          <w:rPr>
            <w:lang w:val="zh_TW" w:bidi="zh_TW"/>
          </w:rPr>
          <w:rPr>
            <w:color w:val="0000EE"/>
            <w:u w:val="single"/>
          </w:rPr>
          <w:t>徒19:12–13</w:t>
        </w:r>
      </w:hyperlink>
      <w:r>
        <w:rPr>
          <w:lang w:val="zh_TW" w:bidi="zh_TW"/>
        </w:rPr>
        <w:t>）、「污鬼（unclean spirit）」（</w:t>
      </w:r>
      <w:hyperlink r:id="rId60">
        <w:r>
          <w:rPr>
            <w:lang w:val="zh_TW" w:bidi="zh_TW"/>
          </w:rPr>
          <w:rPr>
            <w:color w:val="0000EE"/>
            <w:u w:val="single"/>
          </w:rPr>
          <w:t>太10:1</w:t>
        </w:r>
      </w:hyperlink>
      <w:r>
        <w:rPr>
          <w:lang w:val="zh_TW" w:bidi="zh_TW"/>
        </w:rPr>
        <w:t>；</w:t>
      </w:r>
      <w:hyperlink r:id="rId61">
        <w:r>
          <w:rPr>
            <w:lang w:val="zh_TW" w:bidi="zh_TW"/>
          </w:rPr>
          <w:rPr>
            <w:color w:val="0000EE"/>
            <w:u w:val="single"/>
          </w:rPr>
          <w:t>可1:23、26</w:t>
        </w:r>
      </w:hyperlink>
      <w:r>
        <w:rPr>
          <w:lang w:val="zh_TW" w:bidi="zh_TW"/>
        </w:rPr>
        <w:t>；</w:t>
      </w:r>
      <w:hyperlink r:id="rId62">
        <w:r>
          <w:rPr>
            <w:lang w:val="zh_TW" w:bidi="zh_TW"/>
          </w:rPr>
          <w:rPr>
            <w:color w:val="0000EE"/>
            <w:u w:val="single"/>
          </w:rPr>
          <w:t>徒5:16</w:t>
        </w:r>
      </w:hyperlink>
      <w:r>
        <w:rPr>
          <w:lang w:val="zh_TW" w:bidi="zh_TW"/>
        </w:rPr>
        <w:t>）、「疾病的靈（spirit of infirmity，和合本譯為鬼）」（</w:t>
      </w:r>
      <w:hyperlink r:id="rId63">
        <w:r>
          <w:rPr>
            <w:lang w:val="zh_TW" w:bidi="zh_TW"/>
          </w:rPr>
          <w:rPr>
            <w:color w:val="0000EE"/>
            <w:u w:val="single"/>
          </w:rPr>
          <w:t>路13:11</w:t>
        </w:r>
      </w:hyperlink>
      <w:r>
        <w:rPr>
          <w:lang w:val="zh_TW" w:bidi="zh_TW"/>
        </w:rPr>
        <w:t>）、「聾啞的鬼（dumb and deaf spirit）」（</w:t>
      </w:r>
      <w:hyperlink r:id="rId64">
        <w:r>
          <w:rPr>
            <w:lang w:val="zh_TW" w:bidi="zh_TW"/>
          </w:rPr>
          <w:rPr>
            <w:color w:val="0000EE"/>
            <w:u w:val="single"/>
          </w:rPr>
          <w:t>可9:25</w:t>
        </w:r>
      </w:hyperlink>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hyperlink r:id="rId65">
        <w:r>
          <w:rPr>
            <w:lang w:val="zh_TW" w:bidi="zh_TW"/>
          </w:rPr>
          <w:rPr>
            <w:color w:val="0000EE"/>
            <w:u w:val="single"/>
          </w:rPr>
          <w:t>士9:23</w:t>
        </w:r>
      </w:hyperlink>
      <w:r>
        <w:rPr>
          <w:lang w:val="zh_TW" w:bidi="zh_TW"/>
        </w:rPr>
        <w:t>；</w:t>
      </w:r>
      <w:hyperlink r:id="rId66">
        <w:r>
          <w:rPr>
            <w:lang w:val="zh_TW" w:bidi="zh_TW"/>
          </w:rPr>
          <w:rPr>
            <w:color w:val="0000EE"/>
            <w:u w:val="single"/>
          </w:rPr>
          <w:t>撒上16:14–23</w:t>
        </w:r>
      </w:hyperlink>
      <w:r>
        <w:rPr>
          <w:lang w:val="zh_TW" w:bidi="zh_TW"/>
        </w:rPr>
        <w:t>，</w:t>
      </w:r>
      <w:hyperlink r:id="rId67">
        <w:r>
          <w:rPr>
            <w:lang w:val="zh_TW" w:bidi="zh_TW"/>
          </w:rPr>
          <w:rPr>
            <w:color w:val="0000EE"/>
            <w:u w:val="single"/>
          </w:rPr>
          <w:t>18:10，</w:t>
        </w:r>
      </w:hyperlink>
      <w:hyperlink r:id="rId68">
        <w:r>
          <w:rPr>
            <w:lang w:val="zh_TW" w:bidi="zh_TW"/>
          </w:rPr>
          <w:rPr>
            <w:color w:val="0000EE"/>
            <w:u w:val="single"/>
          </w:rPr>
          <w:t>19:9</w:t>
        </w:r>
      </w:hyperlink>
      <w:r>
        <w:rPr>
          <w:lang w:val="zh_TW" w:bidi="zh_TW"/>
        </w:rPr>
        <w:t>）。在一些英譯本中，有提到「謊言的靈」（</w:t>
      </w:r>
      <w:hyperlink r:id="rId69">
        <w:r>
          <w:rPr>
            <w:lang w:val="zh_TW" w:bidi="zh_TW"/>
          </w:rPr>
          <w:rPr>
            <w:color w:val="0000EE"/>
            <w:u w:val="single"/>
          </w:rPr>
          <w:t>王上22:22–23</w:t>
        </w:r>
      </w:hyperlink>
      <w:r>
        <w:rPr>
          <w:lang w:val="zh_TW" w:bidi="zh_TW"/>
        </w:rPr>
        <w:t>；</w:t>
      </w:r>
      <w:hyperlink r:id="rId70">
        <w:r>
          <w:rPr>
            <w:lang w:val="zh_TW" w:bidi="zh_TW"/>
          </w:rPr>
          <w:rPr>
            <w:color w:val="0000EE"/>
            <w:u w:val="single"/>
          </w:rPr>
          <w:t>代下18:20–22</w:t>
        </w:r>
      </w:hyperlink>
      <w:r>
        <w:rPr>
          <w:lang w:val="zh_TW" w:bidi="zh_TW"/>
        </w:rPr>
        <w:t>）、「交鬼的」（</w:t>
      </w:r>
      <w:hyperlink r:id="rId71">
        <w:r>
          <w:rPr>
            <w:lang w:val="zh_TW" w:bidi="zh_TW"/>
          </w:rPr>
          <w:rPr>
            <w:color w:val="0000EE"/>
            <w:u w:val="single"/>
          </w:rPr>
          <w:t>代上10:13</w:t>
        </w:r>
      </w:hyperlink>
      <w:r>
        <w:rPr>
          <w:lang w:val="zh_TW" w:bidi="zh_TW"/>
        </w:rPr>
        <w:t>；</w:t>
      </w:r>
      <w:hyperlink r:id="rId72">
        <w:r>
          <w:rPr>
            <w:lang w:val="zh_TW" w:bidi="zh_TW"/>
          </w:rPr>
          <w:rPr>
            <w:color w:val="0000EE"/>
            <w:u w:val="single"/>
          </w:rPr>
          <w:t>代下33:6</w:t>
        </w:r>
      </w:hyperlink>
      <w:r>
        <w:rPr>
          <w:lang w:val="zh_TW" w:bidi="zh_TW"/>
        </w:rPr>
        <w:t>）、「乖謬的靈」（</w:t>
      </w:r>
      <w:hyperlink r:id="rId73">
        <w:r>
          <w:rPr>
            <w:lang w:val="zh_TW" w:bidi="zh_TW"/>
          </w:rPr>
          <w:rPr>
            <w:color w:val="0000EE"/>
            <w:u w:val="single"/>
          </w:rPr>
          <w:t>賽19:14</w:t>
        </w:r>
      </w:hyperlink>
      <w:r>
        <w:rPr>
          <w:lang w:val="zh_TW" w:bidi="zh_TW"/>
        </w:rPr>
        <w:t>）、「沉睡的靈」（</w:t>
      </w:r>
      <w:hyperlink r:id="rId74">
        <w:r>
          <w:rPr>
            <w:lang w:val="zh_TW" w:bidi="zh_TW"/>
          </w:rPr>
          <w:rPr>
            <w:color w:val="0000EE"/>
            <w:u w:val="single"/>
          </w:rPr>
          <w:t>賽29:10</w:t>
        </w:r>
      </w:hyperlink>
      <w:r>
        <w:rPr>
          <w:lang w:val="zh_TW" w:bidi="zh_TW"/>
        </w:rPr>
        <w:t>）、和「淫心」（</w:t>
      </w:r>
      <w:hyperlink r:id="rId75">
        <w:r>
          <w:rPr>
            <w:lang w:val="zh_TW" w:bidi="zh_TW"/>
          </w:rPr>
          <w:rPr>
            <w:color w:val="0000EE"/>
            <w:u w:val="single"/>
          </w:rPr>
          <w:t>何4:12</w:t>
        </w:r>
      </w:hyperlink>
      <w:r>
        <w:rPr>
          <w:lang w:val="zh_TW" w:bidi="zh_TW"/>
        </w:rPr>
        <w:t>；</w:t>
      </w:r>
      <w:hyperlink r:id="rId76">
        <w:r>
          <w:rPr>
            <w:lang w:val="zh_TW" w:bidi="zh_TW"/>
          </w:rPr>
          <w:rPr>
            <w:color w:val="0000EE"/>
            <w:u w:val="single"/>
          </w:rPr>
          <w:t>何5:4</w:t>
        </w:r>
      </w:hyperlink>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hyperlink r:id="rId77">
        <w:r>
          <w:rPr>
            <w:lang w:val="zh_TW" w:bidi="zh_TW"/>
          </w:rPr>
          <w:rPr>
            <w:color w:val="0000EE"/>
            <w:u w:val="single"/>
          </w:rPr>
          <w:t>但10:13</w:t>
        </w:r>
      </w:hyperlink>
      <w:r>
        <w:rPr>
          <w:lang w:val="zh_TW" w:bidi="zh_TW"/>
        </w:rPr>
        <w:t>）。</w:t>
      </w:r>
    </w:p>
    <w:p>
      <w:pPr/>
      <w:r>
        <w:rPr>
          <w:lang w:val="zh_TW" w:bidi="zh_TW"/>
        </w:rPr>
      </w:r>
      <w:r>
        <w:rPr>
          <w:lang w:val="zh_TW" w:bidi="zh_TW"/>
        </w:rPr>
        <w:t>鬼的數量不詳，但似乎非常龐大，甚至無法計算。根據</w:t>
      </w:r>
      <w:hyperlink r:id="rId78">
        <w:r>
          <w:rPr>
            <w:lang w:val="zh_TW" w:bidi="zh_TW"/>
          </w:rPr>
          <w:rPr>
            <w:color w:val="0000EE"/>
            <w:u w:val="single"/>
          </w:rPr>
          <w:t>啟示錄十二章4節</w:t>
        </w:r>
      </w:hyperlink>
      <w:r>
        <w:rPr>
          <w:lang w:val="zh_TW" w:bidi="zh_TW"/>
        </w:rPr>
        <w:t>可以推斷出有三分之一的天使被撒但引誘叛離，這意味著天軍的數量是撒但勢力的兩倍。</w:t>
      </w:r>
      <w:hyperlink r:id="rId79">
        <w:r>
          <w:rPr>
            <w:lang w:val="zh_TW" w:bidi="zh_TW"/>
          </w:rPr>
          <w:rPr>
            <w:color w:val="0000EE"/>
            <w:u w:val="single"/>
          </w:rPr>
          <w:t>以弗所書六章12節</w:t>
        </w:r>
      </w:hyperlink>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hyperlink r:id="rId80">
        <w:r>
          <w:rPr>
            <w:lang w:val="zh_TW" w:bidi="zh_TW"/>
          </w:rPr>
          <w:rPr>
            <w:color w:val="0000EE"/>
            <w:u w:val="single"/>
          </w:rPr>
          <w:t>來1:14</w:t>
        </w:r>
      </w:hyperlink>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hyperlink r:id="rId81">
        <w:r>
          <w:rPr>
            <w:lang w:val="zh_TW" w:bidi="zh_TW"/>
          </w:rPr>
          <w:rPr>
            <w:color w:val="0000EE"/>
            <w:u w:val="single"/>
          </w:rPr>
          <w:t>太13:3–9</w:t>
        </w:r>
      </w:hyperlink>
      <w:r>
        <w:rPr>
          <w:lang w:val="zh_TW" w:bidi="zh_TW"/>
        </w:rPr>
        <w:t>；</w:t>
      </w:r>
      <w:hyperlink r:id="rId82">
        <w:r>
          <w:rPr>
            <w:lang w:val="zh_TW" w:bidi="zh_TW"/>
          </w:rPr>
          <w:rPr>
            <w:color w:val="0000EE"/>
            <w:u w:val="single"/>
          </w:rPr>
          <w:t>可4:1–20</w:t>
        </w:r>
      </w:hyperlink>
      <w:r>
        <w:rPr>
          <w:lang w:val="zh_TW" w:bidi="zh_TW"/>
        </w:rPr>
        <w:t>；</w:t>
      </w:r>
      <w:hyperlink r:id="rId83">
        <w:r>
          <w:rPr>
            <w:lang w:val="zh_TW" w:bidi="zh_TW"/>
          </w:rPr>
          <w:rPr>
            <w:color w:val="0000EE"/>
            <w:u w:val="single"/>
          </w:rPr>
          <w:t>路8:4–15</w:t>
        </w:r>
      </w:hyperlink>
      <w:r>
        <w:rPr>
          <w:lang w:val="zh_TW" w:bidi="zh_TW"/>
        </w:rPr>
        <w:t>），撒但將神的道奪去，使之無法扎根（</w:t>
      </w:r>
      <w:hyperlink r:id="rId84">
        <w:r>
          <w:rPr>
            <w:lang w:val="zh_TW" w:bidi="zh_TW"/>
          </w:rPr>
          <w:rPr>
            <w:color w:val="0000EE"/>
            <w:u w:val="single"/>
          </w:rPr>
          <w:t>可4:15</w:t>
        </w:r>
      </w:hyperlink>
      <w:r>
        <w:rPr>
          <w:lang w:val="zh_TW" w:bidi="zh_TW"/>
        </w:rPr>
        <w:t>）。撒但藉著逼迫，使一些人在未真正委身之前就跌倒（見</w:t>
      </w:r>
      <w:hyperlink r:id="rId85">
        <w:r>
          <w:rPr>
            <w:lang w:val="zh_TW" w:bidi="zh_TW"/>
          </w:rPr>
          <w:rPr>
            <w:color w:val="0000EE"/>
            <w:u w:val="single"/>
          </w:rPr>
          <w:t>17</w:t>
        </w:r>
      </w:hyperlink>
      <w:r>
        <w:rPr>
          <w:lang w:val="zh_TW" w:bidi="zh_TW"/>
        </w:rPr>
        <w:t>節）。又因世上的思慮、財富的迷惑以及對物質的追求，撒但使神的道窒息，以致果子很少，甚至沒有果子（</w:t>
      </w:r>
      <w:hyperlink r:id="rId86">
        <w:r>
          <w:rPr>
            <w:lang w:val="zh_TW" w:bidi="zh_TW"/>
          </w:rPr>
          <w:rPr>
            <w:color w:val="0000EE"/>
            <w:u w:val="single"/>
          </w:rPr>
          <w:t>19</w:t>
        </w:r>
      </w:hyperlink>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hyperlink r:id="rId87">
        <w:r>
          <w:rPr>
            <w:lang w:val="zh_TW" w:bidi="zh_TW"/>
          </w:rPr>
          <w:rPr>
            <w:color w:val="0000EE"/>
            <w:u w:val="single"/>
          </w:rPr>
          <w:t>創3:1–5</w:t>
        </w:r>
      </w:hyperlink>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hyperlink r:id="rId88">
        <w:r>
          <w:rPr>
            <w:lang w:val="zh_TW" w:bidi="zh_TW"/>
          </w:rPr>
          <w:rPr>
            <w:color w:val="0000EE"/>
            <w:u w:val="single"/>
          </w:rPr>
          <w:t>彼後2:4</w:t>
        </w:r>
      </w:hyperlink>
      <w:r>
        <w:rPr>
          <w:lang w:val="zh_TW" w:bidi="zh_TW"/>
        </w:rPr>
        <w:t>）。主耶穌談到那為魔鬼和牠的使者所預備的永火，人類中的被咒詛者也將進入其中（</w:t>
      </w:r>
      <w:hyperlink r:id="rId89">
        <w:r>
          <w:rPr>
            <w:lang w:val="zh_TW" w:bidi="zh_TW"/>
          </w:rPr>
          <w:rPr>
            <w:color w:val="0000EE"/>
            <w:u w:val="single"/>
          </w:rPr>
          <w:t>太25:41</w:t>
        </w:r>
      </w:hyperlink>
      <w:r>
        <w:rPr>
          <w:lang w:val="zh_TW" w:bidi="zh_TW"/>
        </w:rPr>
        <w:t>）。最終，撒但及其勢力將被扔進火湖（</w:t>
      </w:r>
      <w:hyperlink r:id="rId90">
        <w:r>
          <w:rPr>
            <w:lang w:val="zh_TW" w:bidi="zh_TW"/>
          </w:rPr>
          <w:rPr>
            <w:color w:val="0000EE"/>
            <w:u w:val="single"/>
          </w:rPr>
          <w:t>啟20:10</w:t>
        </w:r>
      </w:hyperlink>
      <w:r>
        <w:rPr>
          <w:lang w:val="zh_TW" w:bidi="zh_TW"/>
        </w:rPr>
        <w:t>），那裡也是所有名字未寫在生命冊上的人永遠受痛苦的地方（</w:t>
      </w:r>
      <w:hyperlink r:id="rId91">
        <w:r>
          <w:rPr>
            <w:lang w:val="zh_TW" w:bidi="zh_TW"/>
          </w:rPr>
          <w:rPr>
            <w:color w:val="0000EE"/>
            <w:u w:val="single"/>
          </w:rPr>
          <w:t>12–15</w:t>
        </w:r>
      </w:hyperlink>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30" TargetMode="External"/><Relationship Id="rId14" Type="http://schemas.openxmlformats.org/officeDocument/2006/relationships/hyperlink" Target="https://ref.ly/Ps51:1-Ps51:19" TargetMode="External"/><Relationship Id="rId15" Type="http://schemas.openxmlformats.org/officeDocument/2006/relationships/hyperlink" Target="https://ref.ly/Jer4:1" TargetMode="External"/><Relationship Id="rId16" Type="http://schemas.openxmlformats.org/officeDocument/2006/relationships/hyperlink" Target="https://ref.ly/Ps22:27" TargetMode="External"/><Relationship Id="rId17" Type="http://schemas.openxmlformats.org/officeDocument/2006/relationships/hyperlink" Target="https://ref.ly/Jer26:3" TargetMode="External"/><Relationship Id="rId18" Type="http://schemas.openxmlformats.org/officeDocument/2006/relationships/hyperlink" Target="https://ref.ly/Jer36:3" TargetMode="External"/><Relationship Id="rId19" Type="http://schemas.openxmlformats.org/officeDocument/2006/relationships/hyperlink" Target="https://ref.ly/Ezek18:21" TargetMode="External"/><Relationship Id="rId20" Type="http://schemas.openxmlformats.org/officeDocument/2006/relationships/hyperlink" Target="https://ref.ly/Ezek33:9" TargetMode="External"/><Relationship Id="rId21" Type="http://schemas.openxmlformats.org/officeDocument/2006/relationships/hyperlink" Target="https://ref.ly/Isa10:20-Isa10:21" TargetMode="External"/><Relationship Id="rId22" Type="http://schemas.openxmlformats.org/officeDocument/2006/relationships/hyperlink" Target="https://ref.ly/Isa14:2" TargetMode="External"/><Relationship Id="rId23" Type="http://schemas.openxmlformats.org/officeDocument/2006/relationships/hyperlink" Target="https://ref.ly/Jer34:15" TargetMode="External"/><Relationship Id="rId24" Type="http://schemas.openxmlformats.org/officeDocument/2006/relationships/hyperlink" Target="https://ref.ly/Hos14:4" TargetMode="External"/><Relationship Id="rId25" Type="http://schemas.openxmlformats.org/officeDocument/2006/relationships/hyperlink" Target="https://ref.ly/Matt3:2" TargetMode="External"/><Relationship Id="rId26" Type="http://schemas.openxmlformats.org/officeDocument/2006/relationships/hyperlink" Target="https://ref.ly/Mark1:4" TargetMode="External"/><Relationship Id="rId27" Type="http://schemas.openxmlformats.org/officeDocument/2006/relationships/hyperlink" Target="https://ref.ly/Luke3:3" TargetMode="External"/><Relationship Id="rId28" Type="http://schemas.openxmlformats.org/officeDocument/2006/relationships/hyperlink" Target="https://ref.ly/Matt3:8" TargetMode="External"/><Relationship Id="rId29" Type="http://schemas.openxmlformats.org/officeDocument/2006/relationships/hyperlink" Target="https://ref.ly/Luke3:8" TargetMode="External"/><Relationship Id="rId30" Type="http://schemas.openxmlformats.org/officeDocument/2006/relationships/hyperlink" Target="https://ref.ly/Matt4:17" TargetMode="External"/><Relationship Id="rId31" Type="http://schemas.openxmlformats.org/officeDocument/2006/relationships/hyperlink" Target="https://ref.ly/Mark1:15" TargetMode="External"/><Relationship Id="rId32" Type="http://schemas.openxmlformats.org/officeDocument/2006/relationships/hyperlink" Target="https://ref.ly/Matt11:20" TargetMode="External"/><Relationship Id="rId33" Type="http://schemas.openxmlformats.org/officeDocument/2006/relationships/hyperlink" Target="https://ref.ly/Luke13:3-Luke13:5" TargetMode="External"/><Relationship Id="rId34" Type="http://schemas.openxmlformats.org/officeDocument/2006/relationships/hyperlink" Target="https://ref.ly/Matt18:3" TargetMode="External"/><Relationship Id="rId35" Type="http://schemas.openxmlformats.org/officeDocument/2006/relationships/hyperlink" Target="https://ref.ly/Acts2:38" TargetMode="External"/><Relationship Id="rId36" Type="http://schemas.openxmlformats.org/officeDocument/2006/relationships/hyperlink" Target="https://ref.ly/Acts3:19" TargetMode="External"/><Relationship Id="rId37" Type="http://schemas.openxmlformats.org/officeDocument/2006/relationships/hyperlink" Target="https://ref.ly/Acts8:22" TargetMode="External"/><Relationship Id="rId38" Type="http://schemas.openxmlformats.org/officeDocument/2006/relationships/hyperlink" Target="https://ref.ly/Acts9:35" TargetMode="External"/><Relationship Id="rId39" Type="http://schemas.openxmlformats.org/officeDocument/2006/relationships/hyperlink" Target="https://ref.ly/Acts11:21" TargetMode="External"/><Relationship Id="rId40" Type="http://schemas.openxmlformats.org/officeDocument/2006/relationships/hyperlink" Target="https://ref.ly/Acts26:18-Acts26:20" TargetMode="External"/><Relationship Id="rId41" Type="http://schemas.openxmlformats.org/officeDocument/2006/relationships/hyperlink" Target="https://ref.ly/2Cor3:16" TargetMode="External"/><Relationship Id="rId42" Type="http://schemas.openxmlformats.org/officeDocument/2006/relationships/hyperlink" Target="https://ref.ly/Gal4:9" TargetMode="External"/><Relationship Id="rId43" Type="http://schemas.openxmlformats.org/officeDocument/2006/relationships/hyperlink" Target="https://ref.ly/Jas5:19-Jas5:20" TargetMode="External"/><Relationship Id="rId44" Type="http://schemas.openxmlformats.org/officeDocument/2006/relationships/hyperlink" Target="https://ref.ly/Rev2:5" TargetMode="External"/><Relationship Id="rId45" Type="http://schemas.openxmlformats.org/officeDocument/2006/relationships/hyperlink" Target="https://ref.ly/Rev3:19" TargetMode="External"/><Relationship Id="rId46" Type="http://schemas.openxmlformats.org/officeDocument/2006/relationships/hyperlink" Target="https://ref.ly/1Thess1:9" TargetMode="External"/><Relationship Id="rId47" Type="http://schemas.openxmlformats.org/officeDocument/2006/relationships/hyperlink" Target="https://ref.ly/Rev9:20-Rev9:21" TargetMode="External"/><Relationship Id="rId48" Type="http://schemas.openxmlformats.org/officeDocument/2006/relationships/hyperlink" Target="https://ref.ly/Rev16:11" TargetMode="External"/><Relationship Id="rId49" Type="http://schemas.openxmlformats.org/officeDocument/2006/relationships/hyperlink" Target="https://ref.ly/Acts11:18" TargetMode="External"/><Relationship Id="rId50" Type="http://schemas.openxmlformats.org/officeDocument/2006/relationships/hyperlink" Target="https://ref.ly/Rom2:4" TargetMode="External"/><Relationship Id="rId51" Type="http://schemas.openxmlformats.org/officeDocument/2006/relationships/hyperlink" Target="https://ref.ly/2Cor7:10" TargetMode="External"/><Relationship Id="rId52" Type="http://schemas.openxmlformats.org/officeDocument/2006/relationships/hyperlink" Target="https://ref.ly/2Tim2:25" TargetMode="External"/><Relationship Id="rId53" Type="http://schemas.openxmlformats.org/officeDocument/2006/relationships/hyperlink" Target="https://ref.ly/2Pet3:9" TargetMode="External"/><Relationship Id="rId54" Type="http://schemas.openxmlformats.org/officeDocument/2006/relationships/hyperlink" Target="https://ref.ly/Acts14:15" TargetMode="External"/><Relationship Id="rId55" Type="http://schemas.openxmlformats.org/officeDocument/2006/relationships/hyperlink" Target="https://ref.ly/1Pet2:25" TargetMode="External"/><Relationship Id="rId56" Type="http://schemas.openxmlformats.org/officeDocument/2006/relationships/hyperlink" Target="https://ref.ly/2Cor2:11" TargetMode="External"/><Relationship Id="rId57" Type="http://schemas.openxmlformats.org/officeDocument/2006/relationships/hyperlink" Target="https://ref.ly/Luke10:19" TargetMode="External"/><Relationship Id="rId58" Type="http://schemas.openxmlformats.org/officeDocument/2006/relationships/hyperlink" Target="https://ref.ly/1Cor10:20" TargetMode="External"/><Relationship Id="rId59" Type="http://schemas.openxmlformats.org/officeDocument/2006/relationships/hyperlink" Target="https://ref.ly/Acts19:12-Acts19:13" TargetMode="External"/><Relationship Id="rId60" Type="http://schemas.openxmlformats.org/officeDocument/2006/relationships/hyperlink" Target="https://ref.ly/Matt10:1" TargetMode="External"/><Relationship Id="rId61" Type="http://schemas.openxmlformats.org/officeDocument/2006/relationships/hyperlink" Target="https://ref.ly/Mark1:23" TargetMode="External"/><Relationship Id="rId62" Type="http://schemas.openxmlformats.org/officeDocument/2006/relationships/hyperlink" Target="https://ref.ly/Acts5:16" TargetMode="External"/><Relationship Id="rId63" Type="http://schemas.openxmlformats.org/officeDocument/2006/relationships/hyperlink" Target="https://ref.ly/Luke13:11" TargetMode="External"/><Relationship Id="rId64" Type="http://schemas.openxmlformats.org/officeDocument/2006/relationships/hyperlink" Target="https://ref.ly/Mark9:25" TargetMode="External"/><Relationship Id="rId65" Type="http://schemas.openxmlformats.org/officeDocument/2006/relationships/hyperlink" Target="https://ref.ly/Judg9:23" TargetMode="External"/><Relationship Id="rId66" Type="http://schemas.openxmlformats.org/officeDocument/2006/relationships/hyperlink" Target="https://ref.ly/1Sam16:14-1Sam16:23" TargetMode="External"/><Relationship Id="rId67" Type="http://schemas.openxmlformats.org/officeDocument/2006/relationships/hyperlink" Target="https://ref.ly/1Sam18:10" TargetMode="External"/><Relationship Id="rId68" Type="http://schemas.openxmlformats.org/officeDocument/2006/relationships/hyperlink" Target="https://ref.ly/1Sam19:9" TargetMode="External"/><Relationship Id="rId69" Type="http://schemas.openxmlformats.org/officeDocument/2006/relationships/hyperlink" Target="https://ref.ly/1Kgs22:22-1Kgs22:23" TargetMode="External"/><Relationship Id="rId70" Type="http://schemas.openxmlformats.org/officeDocument/2006/relationships/hyperlink" Target="https://ref.ly/2Chr18:20-2Chr18:22" TargetMode="External"/><Relationship Id="rId71" Type="http://schemas.openxmlformats.org/officeDocument/2006/relationships/hyperlink" Target="https://ref.ly/1Chr10:13" TargetMode="External"/><Relationship Id="rId72" Type="http://schemas.openxmlformats.org/officeDocument/2006/relationships/hyperlink" Target="https://ref.ly/2Chr33:6" TargetMode="External"/><Relationship Id="rId73" Type="http://schemas.openxmlformats.org/officeDocument/2006/relationships/hyperlink" Target="https://ref.ly/Isa19:14" TargetMode="External"/><Relationship Id="rId74" Type="http://schemas.openxmlformats.org/officeDocument/2006/relationships/hyperlink" Target="https://ref.ly/Isa29:10" TargetMode="External"/><Relationship Id="rId75" Type="http://schemas.openxmlformats.org/officeDocument/2006/relationships/hyperlink" Target="https://ref.ly/Hos4:12" TargetMode="External"/><Relationship Id="rId76" Type="http://schemas.openxmlformats.org/officeDocument/2006/relationships/hyperlink" Target="https://ref.ly/Hos5:4" TargetMode="External"/><Relationship Id="rId77" Type="http://schemas.openxmlformats.org/officeDocument/2006/relationships/hyperlink" Target="https://ref.ly/Dan10:13" TargetMode="External"/><Relationship Id="rId78" Type="http://schemas.openxmlformats.org/officeDocument/2006/relationships/hyperlink" Target="https://ref.ly/Rev12:4" TargetMode="External"/><Relationship Id="rId79" Type="http://schemas.openxmlformats.org/officeDocument/2006/relationships/hyperlink" Target="https://ref.ly/Eph6:12" TargetMode="External"/><Relationship Id="rId80" Type="http://schemas.openxmlformats.org/officeDocument/2006/relationships/hyperlink" Target="https://ref.ly/Heb1:14" TargetMode="External"/><Relationship Id="rId81" Type="http://schemas.openxmlformats.org/officeDocument/2006/relationships/hyperlink" Target="https://ref.ly/Matt13:3-Matt13:9" TargetMode="External"/><Relationship Id="rId82" Type="http://schemas.openxmlformats.org/officeDocument/2006/relationships/hyperlink" Target="https://ref.ly/Mark4:1-Mark4:20" TargetMode="External"/><Relationship Id="rId83" Type="http://schemas.openxmlformats.org/officeDocument/2006/relationships/hyperlink" Target="https://ref.ly/Luke8:4-Luke8:15" TargetMode="External"/><Relationship Id="rId84" Type="http://schemas.openxmlformats.org/officeDocument/2006/relationships/hyperlink" Target="https://ref.ly/Mark4:15" TargetMode="External"/><Relationship Id="rId85" Type="http://schemas.openxmlformats.org/officeDocument/2006/relationships/hyperlink" Target="https://ref.ly/Mark4:17" TargetMode="External"/><Relationship Id="rId86" Type="http://schemas.openxmlformats.org/officeDocument/2006/relationships/hyperlink" Target="https://ref.ly/Mark4:19" TargetMode="External"/><Relationship Id="rId87" Type="http://schemas.openxmlformats.org/officeDocument/2006/relationships/hyperlink" Target="https://ref.ly/Gen3:1-Gen3:5" TargetMode="External"/><Relationship Id="rId88" Type="http://schemas.openxmlformats.org/officeDocument/2006/relationships/hyperlink" Target="https://ref.ly/2Pet2:4" TargetMode="External"/><Relationship Id="rId89" Type="http://schemas.openxmlformats.org/officeDocument/2006/relationships/hyperlink" Target="https://ref.ly/Matt25:41" TargetMode="External"/><Relationship Id="rId90" Type="http://schemas.openxmlformats.org/officeDocument/2006/relationships/hyperlink" Target="https://ref.ly/Rev20:10" TargetMode="External"/><Relationship Id="rId91" Type="http://schemas.openxmlformats.org/officeDocument/2006/relationships/hyperlink" Target="https://ref.ly/Rev20:12-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