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3">
        <w:r>
          <w:rPr>
            <w:lang w:val="hi_IN" w:bidi="hi_IN"/>
          </w:rPr>
          <w:rPr>
            <w:color w:val="0000EE"/>
            <w:u w:val="single"/>
          </w:rPr>
          <w:t>लूका 3:1</w:t>
        </w:r>
      </w:hyperlink>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hyperlink r:id="rId14">
        <w:r>
          <w:rPr>
            <w:lang w:val="hi_IN" w:bidi="hi_IN"/>
          </w:rPr>
          <w:rPr>
            <w:color w:val="0000EE"/>
            <w:u w:val="single"/>
          </w:rPr>
          <w:t>उत्पत्ति 10:23</w:t>
        </w:r>
      </w:hyperlink>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5">
        <w:r>
          <w:rPr>
            <w:lang w:val="hi_IN" w:bidi="hi_IN"/>
          </w:rPr>
          <w:rPr>
            <w:color w:val="0000EE"/>
            <w:u w:val="single"/>
          </w:rPr>
          <w:t>मत्ती 28:19</w:t>
        </w:r>
      </w:hyperlink>
      <w:r>
        <w:rPr>
          <w:lang w:val="hi_IN" w:bidi="hi_IN"/>
        </w:rPr>
        <w:t xml:space="preserve">; </w:t>
      </w:r>
      <w:hyperlink r:id="rId16">
        <w:r>
          <w:rPr>
            <w:lang w:val="hi_IN" w:bidi="hi_IN"/>
          </w:rPr>
          <w:rPr>
            <w:color w:val="0000EE"/>
            <w:u w:val="single"/>
          </w:rPr>
          <w:t>1 कुरि 16:23–24</w:t>
        </w:r>
      </w:hyperlink>
      <w:r>
        <w:rPr>
          <w:lang w:val="hi_IN" w:bidi="hi_IN"/>
        </w:rPr>
        <w:t xml:space="preserve">; </w:t>
      </w:r>
      <w:hyperlink r:id="rId17">
        <w:r>
          <w:rPr>
            <w:lang w:val="hi_IN" w:bidi="hi_IN"/>
          </w:rPr>
          <w:rPr>
            <w:color w:val="0000EE"/>
            <w:u w:val="single"/>
          </w:rPr>
          <w:t>2 कुरि 13:13</w:t>
        </w:r>
      </w:hyperlink>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hyperlink r:id="rId18">
        <w:r>
          <w:rPr>
            <w:lang w:val="hi_IN" w:bidi="hi_IN"/>
          </w:rPr>
          <w:rPr>
            <w:color w:val="0000EE"/>
            <w:u w:val="single"/>
          </w:rPr>
          <w:t>यूह 5:26</w:t>
        </w:r>
      </w:hyperlink>
      <w:r>
        <w:rPr>
          <w:lang w:val="hi_IN" w:bidi="hi_IN"/>
        </w:rPr>
        <w:t xml:space="preserve">; </w:t>
      </w:r>
      <w:hyperlink r:id="rId19">
        <w:r>
          <w:rPr>
            <w:lang w:val="hi_IN" w:bidi="hi_IN"/>
          </w:rPr>
          <w:rPr>
            <w:color w:val="0000EE"/>
            <w:u w:val="single"/>
          </w:rPr>
          <w:t>1 कुरि 8:6</w:t>
        </w:r>
      </w:hyperlink>
      <w:r>
        <w:rPr>
          <w:lang w:val="hi_IN" w:bidi="hi_IN"/>
        </w:rPr>
        <w:t xml:space="preserve">; </w:t>
      </w:r>
      <w:hyperlink r:id="rId20">
        <w:r>
          <w:rPr>
            <w:lang w:val="hi_IN" w:bidi="hi_IN"/>
          </w:rPr>
          <w:rPr>
            <w:color w:val="0000EE"/>
            <w:u w:val="single"/>
          </w:rPr>
          <w:t>इफि 3:14–15</w:t>
        </w:r>
      </w:hyperlink>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hyperlink r:id="rId21">
        <w:r>
          <w:rPr>
            <w:lang w:val="hi_IN" w:bidi="hi_IN"/>
          </w:rPr>
          <w:rPr>
            <w:color w:val="0000EE"/>
            <w:u w:val="single"/>
          </w:rPr>
          <w:t>फिलि 2:5–6</w:t>
        </w:r>
      </w:hyperlink>
      <w:r>
        <w:rPr>
          <w:lang w:val="hi_IN" w:bidi="hi_IN"/>
        </w:rPr>
        <w:t xml:space="preserve">; </w:t>
      </w:r>
      <w:hyperlink r:id="rId22">
        <w:r>
          <w:rPr>
            <w:lang w:val="hi_IN" w:bidi="hi_IN"/>
          </w:rPr>
          <w:rPr>
            <w:color w:val="0000EE"/>
            <w:u w:val="single"/>
          </w:rPr>
          <w:t>कुलु 1:14–16</w:t>
        </w:r>
      </w:hyperlink>
      <w:r>
        <w:rPr>
          <w:lang w:val="hi_IN" w:bidi="hi_IN"/>
        </w:rPr>
        <w:t xml:space="preserve">; </w:t>
      </w:r>
      <w:hyperlink r:id="rId23">
        <w:r>
          <w:rPr>
            <w:lang w:val="hi_IN" w:bidi="hi_IN"/>
          </w:rPr>
          <w:rPr>
            <w:color w:val="0000EE"/>
            <w:u w:val="single"/>
          </w:rPr>
          <w:t>इब्रा 1:1–3</w:t>
        </w:r>
      </w:hyperlink>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4">
        <w:r>
          <w:rPr>
            <w:lang w:val="hi_IN" w:bidi="hi_IN"/>
          </w:rPr>
          <w:rPr>
            <w:color w:val="0000EE"/>
            <w:u w:val="single"/>
          </w:rPr>
          <w:t>यूह 14:26</w:t>
        </w:r>
      </w:hyperlink>
      <w:r>
        <w:rPr>
          <w:lang w:val="hi_IN" w:bidi="hi_IN"/>
        </w:rPr>
        <w:t xml:space="preserve">; </w:t>
      </w:r>
      <w:hyperlink r:id="rId25">
        <w:r>
          <w:rPr>
            <w:lang w:val="hi_IN" w:bidi="hi_IN"/>
          </w:rPr>
          <w:rPr>
            <w:color w:val="0000EE"/>
            <w:u w:val="single"/>
          </w:rPr>
          <w:t>15:26</w:t>
        </w:r>
      </w:hyperlink>
      <w:r>
        <w:rPr>
          <w:lang w:val="hi_IN" w:bidi="hi_IN"/>
        </w:rPr>
        <w:t xml:space="preserve">; </w:t>
      </w:r>
      <w:hyperlink r:id="rId26">
        <w:r>
          <w:rPr>
            <w:lang w:val="hi_IN" w:bidi="hi_IN"/>
          </w:rPr>
          <w:rPr>
            <w:color w:val="0000EE"/>
            <w:u w:val="single"/>
          </w:rPr>
          <w:t>गला 4:6</w:t>
        </w:r>
      </w:hyperlink>
      <w:r>
        <w:rPr>
          <w:lang w:val="hi_IN" w:bidi="hi_IN"/>
        </w:rPr>
        <w:t xml:space="preserve">; </w:t>
      </w:r>
      <w:hyperlink r:id="rId27">
        <w:r>
          <w:rPr>
            <w:lang w:val="hi_IN" w:bidi="hi_IN"/>
          </w:rPr>
          <w:rPr>
            <w:color w:val="0000EE"/>
            <w:u w:val="single"/>
          </w:rPr>
          <w:t>इफि 2:18</w:t>
        </w:r>
      </w:hyperlink>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hyperlink r:id="rId28">
        <w:r>
          <w:rPr>
            <w:lang w:val="hi_IN" w:bidi="hi_IN"/>
          </w:rPr>
          <w:rPr>
            <w:color w:val="0000EE"/>
            <w:u w:val="single"/>
          </w:rPr>
          <w:t>यूह 16:13–15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hyperlink r:id="rId29">
        <w:r>
          <w:rPr>
            <w:lang w:val="hi_IN" w:bidi="hi_IN"/>
          </w:rPr>
          <w:rPr>
            <w:color w:val="0000EE"/>
            <w:u w:val="single"/>
          </w:rPr>
          <w:t>1 थिस्स 5:23</w:t>
        </w:r>
      </w:hyperlink>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hyperlink r:id="rId30">
        <w:r>
          <w:rPr>
            <w:lang w:val="hi_IN" w:bidi="hi_IN"/>
          </w:rPr>
          <w:rPr>
            <w:color w:val="0000EE"/>
            <w:u w:val="single"/>
          </w:rPr>
          <w:t>प्रेरि 20:4</w:t>
        </w:r>
      </w:hyperlink>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hyperlink r:id="rId31">
        <w:r>
          <w:rPr>
            <w:lang w:val="hi_IN" w:bidi="hi_IN"/>
          </w:rPr>
          <w:rPr>
            <w:color w:val="0000EE"/>
            <w:u w:val="single"/>
          </w:rPr>
          <w:t>21:29</w:t>
        </w:r>
      </w:hyperlink>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2">
        <w:r>
          <w:rPr>
            <w:lang w:val="hi_IN" w:bidi="hi_IN"/>
          </w:rPr>
          <w:rPr>
            <w:color w:val="0000EE"/>
            <w:u w:val="single"/>
          </w:rPr>
          <w:t>2 कुरि 8:16–24</w:t>
        </w:r>
      </w:hyperlink>
      <w:r>
        <w:rPr>
          <w:lang w:val="hi_IN" w:bidi="hi_IN"/>
        </w:rPr>
        <w:t xml:space="preserve">)। </w:t>
      </w:r>
      <w:hyperlink r:id="rId33">
        <w:r>
          <w:rPr>
            <w:lang w:val="hi_IN" w:bidi="hi_IN"/>
          </w:rPr>
          <w:rPr>
            <w:color w:val="0000EE"/>
            <w:u w:val="single"/>
          </w:rPr>
          <w:t>2 तीमुथियुस 4:20</w:t>
        </w:r>
      </w:hyperlink>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hyperlink r:id="rId34">
        <w:r>
          <w:rPr>
            <w:lang w:val="hi_IN" w:bidi="hi_IN"/>
          </w:rPr>
          <w:rPr>
            <w:color w:val="0000EE"/>
            <w:u w:val="single"/>
          </w:rPr>
          <w:t>रोम 16:12</w:t>
        </w:r>
      </w:hyperlink>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hyperlink r:id="rId34">
        <w:r>
          <w:rPr>
            <w:lang w:val="hi_IN" w:bidi="hi_IN"/>
          </w:rPr>
          <w:rPr>
            <w:color w:val="0000EE"/>
            <w:u w:val="single"/>
          </w:rPr>
          <w:t>रोम 16:12</w:t>
        </w:r>
      </w:hyperlink>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hyperlink r:id="rId35">
        <w:r>
          <w:rPr>
            <w:lang w:val="hi_IN" w:bidi="hi_IN"/>
          </w:rPr>
          <w:rPr>
            <w:color w:val="0000EE"/>
            <w:u w:val="single"/>
          </w:rPr>
          <w:t>प्रेरि 16:9</w:t>
        </w:r>
      </w:hyperlink>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hyperlink r:id="rId36">
        <w:r>
          <w:rPr>
            <w:lang w:val="hi_IN" w:bidi="hi_IN"/>
          </w:rPr>
          <w:rPr>
            <w:color w:val="0000EE"/>
            <w:u w:val="single"/>
          </w:rPr>
          <w:t>प्रेरि 16:6</w:t>
        </w:r>
      </w:hyperlink>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7">
        <w:r>
          <w:rPr>
            <w:lang w:val="hi_IN" w:bidi="hi_IN"/>
          </w:rPr>
          <w:rPr>
            <w:color w:val="0000EE"/>
            <w:u w:val="single"/>
          </w:rPr>
          <w:t>11</w:t>
        </w:r>
      </w:hyperlink>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38">
        <w:r>
          <w:rPr>
            <w:lang w:val="hi_IN" w:bidi="hi_IN"/>
          </w:rPr>
          <w:rPr>
            <w:color w:val="0000EE"/>
            <w:u w:val="single"/>
          </w:rPr>
          <w:t>2 कुरि 2:12</w:t>
        </w:r>
      </w:hyperlink>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hyperlink r:id="rId39">
        <w:r>
          <w:rPr>
            <w:lang w:val="hi_IN" w:bidi="hi_IN"/>
          </w:rPr>
          <w:rPr>
            <w:color w:val="0000EE"/>
            <w:u w:val="single"/>
          </w:rPr>
          <w:t>प्रेरि 20:6–12</w:t>
        </w:r>
      </w:hyperlink>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0">
        <w:r>
          <w:rPr>
            <w:lang w:val="hi_IN" w:bidi="hi_IN"/>
          </w:rPr>
          <w:rPr>
            <w:color w:val="0000EE"/>
            <w:u w:val="single"/>
          </w:rPr>
          <w:t>2 तीमु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hyperlink r:id="rId41">
        <w:r>
          <w:rPr>
            <w:lang w:val="hi_IN" w:bidi="hi_IN"/>
          </w:rPr>
          <w:rPr>
            <w:color w:val="0000EE"/>
            <w:u w:val="single"/>
          </w:rPr>
          <w:t>प्रेरितों के काम 20:15</w:t>
        </w:r>
      </w:hyperlink>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 Id="rId15" Type="http://schemas.openxmlformats.org/officeDocument/2006/relationships/hyperlink" Target="https://ref.ly/Matt28:19" TargetMode="External"/><Relationship Id="rId16" Type="http://schemas.openxmlformats.org/officeDocument/2006/relationships/hyperlink" Target="https://ref.ly/1Cor16:23-1Cor16:24" TargetMode="External"/><Relationship Id="rId17" Type="http://schemas.openxmlformats.org/officeDocument/2006/relationships/hyperlink" Target="https://ref.ly/2Cor13:13" TargetMode="External"/><Relationship Id="rId18" Type="http://schemas.openxmlformats.org/officeDocument/2006/relationships/hyperlink" Target="https://ref.ly/John5:26" TargetMode="External"/><Relationship Id="rId19" Type="http://schemas.openxmlformats.org/officeDocument/2006/relationships/hyperlink" Target="https://ref.ly/1Cor8:6" TargetMode="External"/><Relationship Id="rId20" Type="http://schemas.openxmlformats.org/officeDocument/2006/relationships/hyperlink" Target="https://ref.ly/Eph3:14-Eph3:15" TargetMode="External"/><Relationship Id="rId21" Type="http://schemas.openxmlformats.org/officeDocument/2006/relationships/hyperlink" Target="https://ref.ly/Phil2:5-Phil2:6" TargetMode="External"/><Relationship Id="rId22" Type="http://schemas.openxmlformats.org/officeDocument/2006/relationships/hyperlink" Target="https://ref.ly/Col1:14-Col1:16" TargetMode="External"/><Relationship Id="rId23" Type="http://schemas.openxmlformats.org/officeDocument/2006/relationships/hyperlink" Target="https://ref.ly/Heb1:1-Heb1:3" TargetMode="External"/><Relationship Id="rId24" Type="http://schemas.openxmlformats.org/officeDocument/2006/relationships/hyperlink" Target="https://ref.ly/John14:26" TargetMode="External"/><Relationship Id="rId25" Type="http://schemas.openxmlformats.org/officeDocument/2006/relationships/hyperlink" Target="https://ref.ly/John15:26" TargetMode="External"/><Relationship Id="rId26" Type="http://schemas.openxmlformats.org/officeDocument/2006/relationships/hyperlink" Target="https://ref.ly/Gal4:6" TargetMode="External"/><Relationship Id="rId27" Type="http://schemas.openxmlformats.org/officeDocument/2006/relationships/hyperlink" Target="https://ref.ly/Eph2:18" TargetMode="External"/><Relationship Id="rId28" Type="http://schemas.openxmlformats.org/officeDocument/2006/relationships/hyperlink" Target="https://ref.ly/John16:13-John16:15" TargetMode="External"/><Relationship Id="rId29" Type="http://schemas.openxmlformats.org/officeDocument/2006/relationships/hyperlink" Target="https://ref.ly/1Thess5:23" TargetMode="External"/><Relationship Id="rId30" Type="http://schemas.openxmlformats.org/officeDocument/2006/relationships/hyperlink" Target="https://ref.ly/Acts20:4" TargetMode="External"/><Relationship Id="rId31" Type="http://schemas.openxmlformats.org/officeDocument/2006/relationships/hyperlink" Target="https://ref.ly/Acts21:29" TargetMode="External"/><Relationship Id="rId32" Type="http://schemas.openxmlformats.org/officeDocument/2006/relationships/hyperlink" Target="https://ref.ly/2Cor8:16-2Cor8:24" TargetMode="External"/><Relationship Id="rId33" Type="http://schemas.openxmlformats.org/officeDocument/2006/relationships/hyperlink" Target="https://ref.ly/2Tim4:20" TargetMode="External"/><Relationship Id="rId34" Type="http://schemas.openxmlformats.org/officeDocument/2006/relationships/hyperlink" Target="https://ref.ly/Rom16:12" TargetMode="External"/><Relationship Id="rId35" Type="http://schemas.openxmlformats.org/officeDocument/2006/relationships/hyperlink" Target="https://ref.ly/Acts16:9" TargetMode="External"/><Relationship Id="rId36" Type="http://schemas.openxmlformats.org/officeDocument/2006/relationships/hyperlink" Target="https://ref.ly/Acts16:6" TargetMode="External"/><Relationship Id="rId37" Type="http://schemas.openxmlformats.org/officeDocument/2006/relationships/hyperlink" Target="https://ref.ly/Acts16:11" TargetMode="External"/><Relationship Id="rId38" Type="http://schemas.openxmlformats.org/officeDocument/2006/relationships/hyperlink" Target="https://ref.ly/2Cor2:12" TargetMode="External"/><Relationship Id="rId39" Type="http://schemas.openxmlformats.org/officeDocument/2006/relationships/hyperlink" Target="https://ref.ly/Acts20:6-Acts20:12" TargetMode="External"/><Relationship Id="rId40" Type="http://schemas.openxmlformats.org/officeDocument/2006/relationships/hyperlink" Target="https://ref.ly/2Tim4:13" TargetMode="External"/><Relationship Id="rId41"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