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pPr/>
      <w:r>
        <w:rPr>
          <w:lang w:val="hi_IN" w:bidi="hi_IN"/>
        </w:rPr>
      </w:r>
      <w:r>
        <w:rPr>
          <w:lang w:val="hi_IN" w:bidi="hi_IN"/>
        </w:rPr>
        <w:t>पुराने नियम के समय में कई पत्नियाँ रखना व्यभिचार नहीं माना जाता था (</w:t>
      </w:r>
      <w:hyperlink r:id="rId13">
        <w:r>
          <w:rPr>
            <w:lang w:val="hi_IN" w:bidi="hi_IN"/>
          </w:rPr>
          <w:rPr>
            <w:color w:val="0000EE"/>
            <w:u w:val="single"/>
          </w:rPr>
          <w:t>व्यवस्थाविवरण 21:15</w:t>
        </w:r>
      </w:hyperlink>
      <w:r>
        <w:rPr>
          <w:lang w:val="hi_IN" w:bidi="hi_IN"/>
        </w:rPr>
        <w:t>)।यदि एक पति ने अपनी दासी (</w:t>
      </w:r>
      <w:hyperlink r:id="rId14">
        <w:r>
          <w:rPr>
            <w:lang w:val="hi_IN" w:bidi="hi_IN"/>
          </w:rPr>
          <w:rPr>
            <w:color w:val="0000EE"/>
            <w:u w:val="single"/>
          </w:rPr>
          <w:t>उत्पत्ति 16:1</w:t>
        </w:r>
      </w:hyperlink>
      <w:r>
        <w:rPr>
          <w:lang w:val="hi_IN" w:bidi="hi_IN"/>
        </w:rPr>
        <w:t>–</w:t>
      </w:r>
      <w:hyperlink r:id="rId14">
        <w:r>
          <w:rPr>
            <w:lang w:val="hi_IN" w:bidi="hi_IN"/>
          </w:rPr>
          <w:rPr>
            <w:color w:val="0000EE"/>
            <w:u w:val="single"/>
          </w:rPr>
          <w:t>4</w:t>
        </w:r>
      </w:hyperlink>
      <w:r>
        <w:rPr>
          <w:lang w:val="hi_IN" w:bidi="hi_IN"/>
        </w:rPr>
        <w:t xml:space="preserve">; </w:t>
      </w:r>
      <w:hyperlink r:id="rId15">
        <w:r>
          <w:rPr>
            <w:lang w:val="hi_IN" w:bidi="hi_IN"/>
          </w:rPr>
          <w:rPr>
            <w:color w:val="0000EE"/>
            <w:u w:val="single"/>
          </w:rPr>
          <w:t>30:1</w:t>
        </w:r>
      </w:hyperlink>
      <w:r>
        <w:rPr>
          <w:lang w:val="hi_IN" w:bidi="hi_IN"/>
        </w:rPr>
        <w:t>–</w:t>
      </w:r>
      <w:hyperlink r:id="rId15">
        <w:r>
          <w:rPr>
            <w:lang w:val="hi_IN" w:bidi="hi_IN"/>
          </w:rPr>
          <w:rPr>
            <w:color w:val="0000EE"/>
            <w:u w:val="single"/>
          </w:rPr>
          <w:t>5</w:t>
        </w:r>
      </w:hyperlink>
      <w:r>
        <w:rPr>
          <w:lang w:val="hi_IN" w:bidi="hi_IN"/>
        </w:rPr>
        <w:t>)।</w:t>
      </w:r>
    </w:p>
    <w:p>
      <w:pPr/>
      <w:r>
        <w:rPr>
          <w:lang w:val="hi_IN" w:bidi="hi_IN"/>
        </w:rPr>
      </w:r>
      <w:r>
        <w:rPr>
          <w:lang w:val="hi_IN" w:bidi="hi_IN"/>
        </w:rPr>
        <w:t>लिंगों के बीच इन असंतुलन को यीशु ने तलाक और पुनर्विवाह पर अपनी शिक्षा में खारिज कर दिया था। उन्होंने व्यभिचार के मामलों में तलाक की अनुमति दी (</w:t>
      </w:r>
      <w:hyperlink r:id="rId16">
        <w:r>
          <w:rPr>
            <w:lang w:val="hi_IN" w:bidi="hi_IN"/>
          </w:rPr>
          <w:rPr>
            <w:color w:val="0000EE"/>
            <w:u w:val="single"/>
          </w:rPr>
          <w:t>मत्ती 5:32</w:t>
        </w:r>
      </w:hyperlink>
      <w:r>
        <w:rPr>
          <w:lang w:val="hi_IN" w:bidi="hi_IN"/>
        </w:rPr>
        <w:t xml:space="preserve">; </w:t>
      </w:r>
      <w:hyperlink r:id="rId17">
        <w:r>
          <w:rPr>
            <w:lang w:val="hi_IN" w:bidi="hi_IN"/>
          </w:rPr>
          <w:rPr>
            <w:color w:val="0000EE"/>
            <w:u w:val="single"/>
          </w:rPr>
          <w:t>19:9</w:t>
        </w:r>
      </w:hyperlink>
      <w:r>
        <w:rPr>
          <w:lang w:val="hi_IN" w:bidi="hi_IN"/>
        </w:rPr>
        <w:t>)। तो भी, उन्होंने चेतावनी दी कि अन्य सभी मामलों में, तलाक के बाद पुनर्विवाह व्यभिचार है। पौलुस ने कहा कि यह केवल तभी लागू होता है जब पहला साथी अभी भी जीवित है (</w:t>
      </w:r>
      <w:hyperlink r:id="rId18">
        <w:r>
          <w:rPr>
            <w:lang w:val="hi_IN" w:bidi="hi_IN"/>
          </w:rPr>
          <w:rPr>
            <w:color w:val="0000EE"/>
            <w:u w:val="single"/>
          </w:rPr>
          <w:t>रोमियों 7:2</w:t>
        </w:r>
      </w:hyperlink>
      <w:r>
        <w:rPr>
          <w:lang w:val="hi_IN" w:bidi="hi_IN"/>
        </w:rPr>
        <w:t>–</w:t>
      </w:r>
      <w:hyperlink r:id="rId18">
        <w:r>
          <w:rPr>
            <w:lang w:val="hi_IN" w:bidi="hi_IN"/>
          </w:rPr>
          <w:rPr>
            <w:color w:val="0000EE"/>
            <w:u w:val="single"/>
          </w:rPr>
          <w:t>3</w:t>
        </w:r>
      </w:hyperlink>
      <w:r>
        <w:rPr>
          <w:lang w:val="hi_IN" w:bidi="hi_IN"/>
        </w:rPr>
        <w:t>)।</w:t>
      </w:r>
    </w:p>
    <w:p>
      <w:pPr/>
      <w:r>
        <w:rPr>
          <w:lang w:val="hi_IN" w:bidi="hi_IN"/>
        </w:rPr>
      </w:r>
      <w:r>
        <w:rPr>
          <w:lang w:val="hi_IN" w:bidi="hi_IN"/>
        </w:rP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hyperlink r:id="rId19">
        <w:r>
          <w:rPr>
            <w:lang w:val="hi_IN" w:bidi="hi_IN"/>
          </w:rPr>
          <w:rPr>
            <w:color w:val="0000EE"/>
            <w:u w:val="single"/>
          </w:rPr>
          <w:t>मत्ती 5:27</w:t>
        </w:r>
      </w:hyperlink>
      <w:r>
        <w:rPr>
          <w:lang w:val="hi_IN" w:bidi="hi_IN"/>
        </w:rPr>
        <w:t>–</w:t>
      </w:r>
      <w:hyperlink r:id="rId19">
        <w:r>
          <w:rPr>
            <w:lang w:val="hi_IN" w:bidi="hi_IN"/>
          </w:rPr>
          <w:rPr>
            <w:color w:val="0000EE"/>
            <w:u w:val="single"/>
          </w:rPr>
          <w:t>28</w:t>
        </w:r>
      </w:hyperlink>
      <w:r>
        <w:rPr>
          <w:lang w:val="hi_IN" w:bidi="hi_IN"/>
        </w:rPr>
        <w:t xml:space="preserve">; तुलना करें </w:t>
      </w:r>
      <w:hyperlink r:id="rId20">
        <w:r>
          <w:rPr>
            <w:lang w:val="hi_IN" w:bidi="hi_IN"/>
          </w:rPr>
          <w:rPr>
            <w:color w:val="0000EE"/>
            <w:u w:val="single"/>
          </w:rPr>
          <w:t>अय्यूब 31:1, 9</w:t>
        </w:r>
      </w:hyperlink>
      <w:r>
        <w:rPr>
          <w:lang w:val="hi_IN" w:bidi="hi_IN"/>
        </w:rPr>
        <w:t>)।</w:t>
      </w:r>
    </w:p>
    <w:p>
      <w:pPr/>
      <w:r>
        <w:rPr>
          <w:lang w:val="hi_IN" w:bidi="hi_IN"/>
        </w:rPr>
      </w:r>
      <w:r>
        <w:rPr>
          <w:lang w:val="hi_IN" w:bidi="hi_IN"/>
        </w:rPr>
        <w:t xml:space="preserve">व्यवस्था, भविष्यवाणी और बुद्धि साहित्य में बाइबिल व्यभिचार की कड़ी निंदा करती है। </w:t>
      </w:r>
    </w:p>
    <w:p>
      <w:pPr>
        <w:pStyle w:val="ListBullet"/>
        <w:spacing w:line="240" w:lineRule="auto"/>
        <w:ind w:left="720"/>
      </w:pPr>
      <w:r>
        <w:rPr>
          <w:lang w:val="hi_IN" w:bidi="hi_IN"/>
        </w:rPr>
      </w:r>
      <w:r>
        <w:rPr>
          <w:lang w:val="hi_IN" w:bidi="hi_IN"/>
        </w:rPr>
        <w:t>दस आज्ञाएँ व्यभिचार को वर्जित करती हैं (</w:t>
      </w:r>
      <w:hyperlink r:id="rId21">
        <w:r>
          <w:rPr>
            <w:lang w:val="hi_IN" w:bidi="hi_IN"/>
          </w:rPr>
          <w:rPr>
            <w:color w:val="0000EE"/>
            <w:u w:val="single"/>
          </w:rPr>
          <w:t>निर्गमन 20:14</w:t>
        </w:r>
      </w:hyperlink>
      <w:r>
        <w:rPr>
          <w:lang w:val="hi_IN" w:bidi="hi_IN"/>
        </w:rPr>
        <w:t xml:space="preserve">; </w:t>
      </w:r>
      <w:hyperlink r:id="rId22">
        <w:r>
          <w:rPr>
            <w:lang w:val="hi_IN" w:bidi="hi_IN"/>
          </w:rPr>
          <w:rPr>
            <w:color w:val="0000EE"/>
            <w:u w:val="single"/>
          </w:rPr>
          <w:t>व्यवस्थाविवरण 5:18</w:t>
        </w:r>
      </w:hyperlink>
      <w:r>
        <w:rPr>
          <w:lang w:val="hi_IN" w:bidi="hi_IN"/>
        </w:rPr>
        <w:t>)।</w:t>
      </w:r>
    </w:p>
    <w:p>
      <w:pPr>
        <w:pStyle w:val="ListBullet"/>
        <w:spacing w:line="240" w:lineRule="auto"/>
        <w:ind w:left="720"/>
      </w:pPr>
      <w:r>
        <w:rPr>
          <w:lang w:val="hi_IN" w:bidi="hi_IN"/>
        </w:rPr>
      </w:r>
      <w:r>
        <w:rPr>
          <w:lang w:val="hi_IN" w:bidi="hi_IN"/>
        </w:rPr>
        <w:t>भविष्यवक्ता कहते हैं कि व्यभिचार परमेश्वर को क्रोधित करता है (</w:t>
      </w:r>
      <w:hyperlink r:id="rId23">
        <w:r>
          <w:rPr>
            <w:lang w:val="hi_IN" w:bidi="hi_IN"/>
          </w:rPr>
          <w:rPr>
            <w:color w:val="0000EE"/>
            <w:u w:val="single"/>
          </w:rPr>
          <w:t>यिर्मयाह 23:11</w:t>
        </w:r>
      </w:hyperlink>
      <w:r>
        <w:rPr>
          <w:lang w:val="hi_IN" w:bidi="hi_IN"/>
        </w:rPr>
        <w:t>–</w:t>
      </w:r>
      <w:hyperlink r:id="rId23">
        <w:r>
          <w:rPr>
            <w:lang w:val="hi_IN" w:bidi="hi_IN"/>
          </w:rPr>
          <w:rPr>
            <w:color w:val="0000EE"/>
            <w:u w:val="single"/>
          </w:rPr>
          <w:t>14</w:t>
        </w:r>
      </w:hyperlink>
      <w:r>
        <w:rPr>
          <w:lang w:val="hi_IN" w:bidi="hi_IN"/>
        </w:rPr>
        <w:t xml:space="preserve">; </w:t>
      </w:r>
      <w:hyperlink r:id="rId24">
        <w:r>
          <w:rPr>
            <w:lang w:val="hi_IN" w:bidi="hi_IN"/>
          </w:rPr>
          <w:rPr>
            <w:color w:val="0000EE"/>
            <w:u w:val="single"/>
          </w:rPr>
          <w:t>यहेजकेल 22:11</w:t>
        </w:r>
      </w:hyperlink>
      <w:r>
        <w:rPr>
          <w:lang w:val="hi_IN" w:bidi="hi_IN"/>
        </w:rPr>
        <w:t xml:space="preserve">; </w:t>
      </w:r>
      <w:hyperlink r:id="rId25">
        <w:r>
          <w:rPr>
            <w:lang w:val="hi_IN" w:bidi="hi_IN"/>
          </w:rPr>
          <w:rPr>
            <w:color w:val="0000EE"/>
            <w:u w:val="single"/>
          </w:rPr>
          <w:t>मलाकी 3:5</w:t>
        </w:r>
      </w:hyperlink>
      <w:r>
        <w:rPr>
          <w:lang w:val="hi_IN" w:bidi="hi_IN"/>
        </w:rPr>
        <w:t>)।</w:t>
      </w:r>
    </w:p>
    <w:p>
      <w:pPr>
        <w:pStyle w:val="ListBullet"/>
        <w:spacing w:line="240" w:lineRule="auto"/>
        <w:ind w:left="720"/>
      </w:pPr>
      <w:r>
        <w:rPr>
          <w:lang w:val="hi_IN" w:bidi="hi_IN"/>
        </w:rPr>
      </w:r>
      <w:r>
        <w:rPr>
          <w:lang w:val="hi_IN" w:bidi="hi_IN"/>
        </w:rPr>
        <w:t>नीतिवचन व्यभिचार को आत्म-विनाशकारी बताता हैं (</w:t>
      </w:r>
      <w:hyperlink r:id="rId26">
        <w:r>
          <w:rPr>
            <w:lang w:val="hi_IN" w:bidi="hi_IN"/>
          </w:rPr>
          <w:rPr>
            <w:color w:val="0000EE"/>
            <w:u w:val="single"/>
          </w:rPr>
          <w:t>नीतिवचन 6:23</w:t>
        </w:r>
      </w:hyperlink>
      <w:r>
        <w:rPr>
          <w:lang w:val="hi_IN" w:bidi="hi_IN"/>
        </w:rPr>
        <w:t>–</w:t>
      </w:r>
      <w:hyperlink r:id="rId26">
        <w:r>
          <w:rPr>
            <w:lang w:val="hi_IN" w:bidi="hi_IN"/>
          </w:rPr>
          <w:rPr>
            <w:color w:val="0000EE"/>
            <w:u w:val="single"/>
          </w:rPr>
          <w:t>35</w:t>
        </w:r>
      </w:hyperlink>
      <w:r>
        <w:rPr>
          <w:lang w:val="hi_IN" w:bidi="hi_IN"/>
        </w:rPr>
        <w:t xml:space="preserve">; तुलना करें </w:t>
      </w:r>
      <w:hyperlink r:id="rId27">
        <w:r>
          <w:rPr>
            <w:lang w:val="hi_IN" w:bidi="hi_IN"/>
          </w:rPr>
          <w:rPr>
            <w:color w:val="0000EE"/>
            <w:u w:val="single"/>
          </w:rPr>
          <w:t>7:6</w:t>
        </w:r>
      </w:hyperlink>
      <w:r>
        <w:rPr>
          <w:lang w:val="hi_IN" w:bidi="hi_IN"/>
        </w:rPr>
        <w:t>–</w:t>
      </w:r>
      <w:hyperlink r:id="rId27">
        <w:r>
          <w:rPr>
            <w:lang w:val="hi_IN" w:bidi="hi_IN"/>
          </w:rPr>
          <w:rPr>
            <w:color w:val="0000EE"/>
            <w:u w:val="single"/>
          </w:rPr>
          <w:t>27</w:t>
        </w:r>
      </w:hyperlink>
      <w:r>
        <w:rPr>
          <w:lang w:val="hi_IN" w:bidi="hi_IN"/>
        </w:rPr>
        <w:t>)।</w:t>
      </w:r>
    </w:p>
    <w:p>
      <w:pPr/>
      <w:r>
        <w:rPr>
          <w:lang w:val="hi_IN" w:bidi="hi_IN"/>
        </w:rPr>
      </w:r>
      <w:r>
        <w:rPr>
          <w:lang w:val="hi_IN" w:bidi="hi_IN"/>
        </w:rPr>
        <w:t>नया नियम इस निंदा को जारी रखता है। पश्चाताप के बिना, व्यभिचार लोगों को परमेश्वर के राज्य से बाहर कर देता है (</w:t>
      </w:r>
      <w:hyperlink r:id="rId28">
        <w:r>
          <w:rPr>
            <w:lang w:val="hi_IN" w:bidi="hi_IN"/>
          </w:rPr>
          <w:rPr>
            <w:color w:val="0000EE"/>
            <w:u w:val="single"/>
          </w:rPr>
          <w:t>1 कुरिन्थियों 6:9</w:t>
        </w:r>
      </w:hyperlink>
      <w:r>
        <w:rPr>
          <w:lang w:val="hi_IN" w:bidi="hi_IN"/>
        </w:rPr>
        <w:t>)। यह अपने पड़ोसी से प्रेम करने के विपरीत है (</w:t>
      </w:r>
      <w:hyperlink r:id="rId29">
        <w:r>
          <w:rPr>
            <w:lang w:val="hi_IN" w:bidi="hi_IN"/>
          </w:rPr>
          <w:rPr>
            <w:color w:val="0000EE"/>
            <w:u w:val="single"/>
          </w:rPr>
          <w:t>रोमियों 13:9</w:t>
        </w:r>
      </w:hyperlink>
      <w:r>
        <w:rPr>
          <w:lang w:val="hi_IN" w:bidi="hi_IN"/>
        </w:rPr>
        <w:t>–</w:t>
      </w:r>
      <w:hyperlink r:id="rId29">
        <w:r>
          <w:rPr>
            <w:lang w:val="hi_IN" w:bidi="hi_IN"/>
          </w:rPr>
          <w:rPr>
            <w:color w:val="0000EE"/>
            <w:u w:val="single"/>
          </w:rPr>
          <w:t>10</w:t>
        </w:r>
      </w:hyperlink>
      <w:r>
        <w:rPr>
          <w:lang w:val="hi_IN" w:bidi="hi_IN"/>
        </w:rPr>
        <w:t>), और परमेश्वर व्यभिचारियों का न्याय करते हैं (</w:t>
      </w:r>
      <w:hyperlink r:id="rId30">
        <w:r>
          <w:rPr>
            <w:lang w:val="hi_IN" w:bidi="hi_IN"/>
          </w:rPr>
          <w:rPr>
            <w:color w:val="0000EE"/>
            <w:u w:val="single"/>
          </w:rPr>
          <w:t>इब्रानियों 13:4</w:t>
        </w:r>
      </w:hyperlink>
      <w:r>
        <w:rPr>
          <w:lang w:val="hi_IN" w:bidi="hi_IN"/>
        </w:rPr>
        <w:t>)।</w:t>
      </w:r>
    </w:p>
    <w:p>
      <w:pPr/>
      <w:r>
        <w:rPr>
          <w:lang w:val="hi_IN" w:bidi="hi_IN"/>
        </w:rPr>
      </w:r>
      <w:r>
        <w:rPr>
          <w:lang w:val="hi_IN" w:bidi="hi_IN"/>
        </w:rPr>
        <w:t>पुरुष और स्त्री दोनों के लिए पुराने नियम में व्यभिचार की सजा मृत्यु है (</w:t>
      </w:r>
      <w:hyperlink r:id="rId31">
        <w:r>
          <w:rPr>
            <w:lang w:val="hi_IN" w:bidi="hi_IN"/>
          </w:rPr>
          <w:rPr>
            <w:color w:val="0000EE"/>
            <w:u w:val="single"/>
          </w:rPr>
          <w:t>लैव्यव्यवस्था 20:10</w:t>
        </w:r>
      </w:hyperlink>
      <w:r>
        <w:rPr>
          <w:lang w:val="hi_IN" w:bidi="hi_IN"/>
        </w:rPr>
        <w:t xml:space="preserve">; </w:t>
      </w:r>
      <w:hyperlink r:id="rId32">
        <w:r>
          <w:rPr>
            <w:lang w:val="hi_IN" w:bidi="hi_IN"/>
          </w:rPr>
          <w:rPr>
            <w:color w:val="0000EE"/>
            <w:u w:val="single"/>
          </w:rPr>
          <w:t>व्यवस्थाविवरण 22:22</w:t>
        </w:r>
      </w:hyperlink>
      <w:r>
        <w:rPr>
          <w:lang w:val="hi_IN" w:bidi="hi_IN"/>
        </w:rPr>
        <w:t>)। बलात्कार के मामलों को छोड़कर (जहां केवल पुरुष को मार दिया जाता है—</w:t>
      </w:r>
      <w:hyperlink r:id="rId33">
        <w:r>
          <w:rPr>
            <w:lang w:val="hi_IN" w:bidi="hi_IN"/>
          </w:rPr>
          <w:rPr>
            <w:color w:val="0000EE"/>
            <w:u w:val="single"/>
          </w:rPr>
          <w:t>व्यवस्थाविवरण 22:23</w:t>
        </w:r>
      </w:hyperlink>
      <w:r>
        <w:rPr>
          <w:lang w:val="hi_IN" w:bidi="hi_IN"/>
        </w:rPr>
        <w:t>–</w:t>
      </w:r>
      <w:hyperlink r:id="rId33">
        <w:r>
          <w:rPr>
            <w:lang w:val="hi_IN" w:bidi="hi_IN"/>
          </w:rPr>
          <w:rPr>
            <w:color w:val="0000EE"/>
            <w:u w:val="single"/>
          </w:rPr>
          <w:t>27</w:t>
        </w:r>
      </w:hyperlink>
      <w:r>
        <w:rPr>
          <w:lang w:val="hi_IN" w:bidi="hi_IN"/>
        </w:rPr>
        <w:t>), यह तब भी होता है जब एक स्त्री ने किसी अन्य पुरुष से सगाई की हो। यह आदेश कि "</w:t>
      </w:r>
      <w:r>
        <w:rPr>
          <w:lang w:val="hi_IN" w:bidi="hi_IN"/>
        </w:rPr>
        <w:t>तू अपने मध्य में से ऐसी बुराई को दूर करना</w:t>
      </w:r>
      <w:r>
        <w:rPr>
          <w:lang w:val="hi_IN" w:bidi="hi_IN"/>
        </w:rPr>
        <w:t>" (</w:t>
      </w:r>
      <w:hyperlink r:id="rId34">
        <w:r>
          <w:rPr>
            <w:lang w:val="hi_IN" w:bidi="hi_IN"/>
          </w:rPr>
          <w:rPr>
            <w:color w:val="0000EE"/>
            <w:u w:val="single"/>
          </w:rPr>
          <w:t>व्यवस्थाविवरण 22:24</w:t>
        </w:r>
      </w:hyperlink>
      <w:r>
        <w:rPr>
          <w:lang w:val="hi_IN" w:bidi="hi_IN"/>
        </w:rPr>
        <w:t>) दर्शाता है कि व्यभिचार समाज के स्वास्थ्य के लिए खतरा था, साथ ही दो दोषी पक्षों के परिवारों के लिए भी खतरा था।</w:t>
      </w:r>
    </w:p>
    <w:p>
      <w:pPr/>
      <w:r>
        <w:rPr>
          <w:lang w:val="hi_IN" w:bidi="hi_IN"/>
        </w:rPr>
      </w:r>
      <w:r>
        <w:rPr>
          <w:lang w:val="hi_IN" w:bidi="hi_IN"/>
        </w:rP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hyperlink r:id="rId35">
        <w:r>
          <w:rPr>
            <w:lang w:val="hi_IN" w:bidi="hi_IN"/>
          </w:rPr>
          <w:rPr>
            <w:color w:val="0000EE"/>
            <w:u w:val="single"/>
          </w:rPr>
          <w:t>गिनती 5:11</w:t>
        </w:r>
      </w:hyperlink>
      <w:r>
        <w:rPr>
          <w:lang w:val="hi_IN" w:bidi="hi_IN"/>
        </w:rPr>
        <w:t>–</w:t>
      </w:r>
      <w:hyperlink r:id="rId35">
        <w:r>
          <w:rPr>
            <w:lang w:val="hi_IN" w:bidi="hi_IN"/>
          </w:rPr>
          <w:rPr>
            <w:color w:val="0000EE"/>
            <w:u w:val="single"/>
          </w:rPr>
          <w:t>31</w:t>
        </w:r>
      </w:hyperlink>
      <w:r>
        <w:rPr>
          <w:lang w:val="hi_IN" w:bidi="hi_IN"/>
        </w:rPr>
        <w:t>)।</w:t>
      </w:r>
    </w:p>
    <w:p>
      <w:pPr/>
      <w:r>
        <w:rPr>
          <w:lang w:val="hi_IN" w:bidi="hi_IN"/>
        </w:rPr>
      </w:r>
      <w:r>
        <w:rPr>
          <w:lang w:val="hi_IN" w:bidi="hi_IN"/>
        </w:rP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hyperlink r:id="rId36">
        <w:r>
          <w:rPr>
            <w:lang w:val="hi_IN" w:bidi="hi_IN"/>
          </w:rPr>
          <w:rPr>
            <w:color w:val="0000EE"/>
            <w:u w:val="single"/>
          </w:rPr>
          <w:t>यशायाह 54:5</w:t>
        </w:r>
      </w:hyperlink>
      <w:r>
        <w:rPr>
          <w:lang w:val="hi_IN" w:bidi="hi_IN"/>
        </w:rPr>
        <w:t>–</w:t>
      </w:r>
      <w:hyperlink r:id="rId36">
        <w:r>
          <w:rPr>
            <w:lang w:val="hi_IN" w:bidi="hi_IN"/>
          </w:rPr>
          <w:rPr>
            <w:color w:val="0000EE"/>
            <w:u w:val="single"/>
          </w:rPr>
          <w:t>8</w:t>
        </w:r>
      </w:hyperlink>
      <w:r>
        <w:rPr>
          <w:lang w:val="hi_IN" w:bidi="hi_IN"/>
        </w:rPr>
        <w:t xml:space="preserve">; तुलना करें </w:t>
      </w:r>
      <w:hyperlink r:id="rId37">
        <w:r>
          <w:rPr>
            <w:lang w:val="hi_IN" w:bidi="hi_IN"/>
          </w:rPr>
          <w:rPr>
            <w:color w:val="0000EE"/>
            <w:u w:val="single"/>
          </w:rPr>
          <w:t>प्रकाशितवाक्य 21:2</w:t>
        </w:r>
      </w:hyperlink>
      <w:r>
        <w:rPr>
          <w:lang w:val="hi_IN" w:bidi="hi_IN"/>
        </w:rPr>
        <w:t>)। विशेष रूप से मूर्तियों की पूजा करके, उस संबंध को तोड़ना, आत्मिक व्यभिचार था (</w:t>
      </w:r>
      <w:hyperlink r:id="rId38">
        <w:r>
          <w:rPr>
            <w:lang w:val="hi_IN" w:bidi="hi_IN"/>
          </w:rPr>
          <w:rPr>
            <w:color w:val="0000EE"/>
            <w:u w:val="single"/>
          </w:rPr>
          <w:t>यिर्मयाह 5:7</w:t>
        </w:r>
      </w:hyperlink>
      <w:r>
        <w:rPr>
          <w:lang w:val="hi_IN" w:bidi="hi_IN"/>
        </w:rPr>
        <w:t>–</w:t>
      </w:r>
      <w:hyperlink r:id="rId38">
        <w:r>
          <w:rPr>
            <w:lang w:val="hi_IN" w:bidi="hi_IN"/>
          </w:rPr>
          <w:rPr>
            <w:color w:val="0000EE"/>
            <w:u w:val="single"/>
          </w:rPr>
          <w:t>8</w:t>
        </w:r>
      </w:hyperlink>
      <w:r>
        <w:rPr>
          <w:lang w:val="hi_IN" w:bidi="hi_IN"/>
        </w:rPr>
        <w:t xml:space="preserve">; </w:t>
      </w:r>
      <w:hyperlink r:id="rId39">
        <w:r>
          <w:rPr>
            <w:lang w:val="hi_IN" w:bidi="hi_IN"/>
          </w:rPr>
          <w:rPr>
            <w:color w:val="0000EE"/>
            <w:u w:val="single"/>
          </w:rPr>
          <w:t>13:22</w:t>
        </w:r>
      </w:hyperlink>
      <w:r>
        <w:rPr>
          <w:lang w:val="hi_IN" w:bidi="hi_IN"/>
        </w:rPr>
        <w:t>–</w:t>
      </w:r>
      <w:hyperlink r:id="rId39">
        <w:r>
          <w:rPr>
            <w:lang w:val="hi_IN" w:bidi="hi_IN"/>
          </w:rPr>
          <w:rPr>
            <w:color w:val="0000EE"/>
            <w:u w:val="single"/>
          </w:rPr>
          <w:t>27</w:t>
        </w:r>
      </w:hyperlink>
      <w:r>
        <w:rPr>
          <w:lang w:val="hi_IN" w:bidi="hi_IN"/>
        </w:rPr>
        <w:t xml:space="preserve">; </w:t>
      </w:r>
      <w:hyperlink r:id="rId40">
        <w:r>
          <w:rPr>
            <w:lang w:val="hi_IN" w:bidi="hi_IN"/>
          </w:rPr>
          <w:rPr>
            <w:color w:val="0000EE"/>
            <w:u w:val="single"/>
          </w:rPr>
          <w:t>यहेजकेल 23:37</w:t>
        </w:r>
      </w:hyperlink>
      <w:r>
        <w:rPr>
          <w:lang w:val="hi_IN" w:bidi="hi_IN"/>
        </w:rPr>
        <w:t>)।</w:t>
      </w:r>
    </w:p>
    <w:p>
      <w:pPr/>
      <w:r>
        <w:rPr>
          <w:lang w:val="hi_IN" w:bidi="hi_IN"/>
        </w:rPr>
      </w:r>
      <w:r>
        <w:rPr>
          <w:lang w:val="hi_IN" w:bidi="hi_IN"/>
        </w:rP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hyperlink r:id="rId41">
        <w:r>
          <w:rPr>
            <w:lang w:val="hi_IN" w:bidi="hi_IN"/>
          </w:rPr>
          <w:rPr>
            <w:color w:val="0000EE"/>
            <w:u w:val="single"/>
          </w:rPr>
          <w:t>मत्ती 12:39</w:t>
        </w:r>
      </w:hyperlink>
      <w:r>
        <w:rPr>
          <w:lang w:val="hi_IN" w:bidi="hi_IN"/>
        </w:rPr>
        <w:t xml:space="preserve">; </w:t>
      </w:r>
      <w:hyperlink r:id="rId42">
        <w:r>
          <w:rPr>
            <w:lang w:val="hi_IN" w:bidi="hi_IN"/>
          </w:rPr>
          <w:rPr>
            <w:color w:val="0000EE"/>
            <w:u w:val="single"/>
          </w:rPr>
          <w:t>16:4</w:t>
        </w:r>
      </w:hyperlink>
      <w:r>
        <w:rPr>
          <w:lang w:val="hi_IN" w:bidi="hi_IN"/>
        </w:rPr>
        <w:t xml:space="preserve">; </w:t>
      </w:r>
      <w:hyperlink r:id="rId43">
        <w:r>
          <w:rPr>
            <w:lang w:val="hi_IN" w:bidi="hi_IN"/>
          </w:rPr>
          <w:rPr>
            <w:color w:val="0000EE"/>
            <w:u w:val="single"/>
          </w:rPr>
          <w:t>मरकुस 8:38</w:t>
        </w:r>
      </w:hyperlink>
      <w:r>
        <w:rPr>
          <w:lang w:val="hi_IN" w:bidi="hi_IN"/>
        </w:rPr>
        <w:t xml:space="preserve">)। </w:t>
      </w:r>
      <w:hyperlink r:id="rId44">
        <w:r>
          <w:rPr>
            <w:lang w:val="hi_IN" w:bidi="hi_IN"/>
          </w:rPr>
          <w:rPr>
            <w:color w:val="0000EE"/>
            <w:u w:val="single"/>
          </w:rPr>
          <w:t>याकूब 4:4</w:t>
        </w:r>
      </w:hyperlink>
      <w:r>
        <w:rPr>
          <w:lang w:val="hi_IN" w:bidi="hi_IN"/>
        </w:rPr>
        <w:t xml:space="preserve"> में परमेश्वर को एक प्रेमपूर्ण, ईर्ष्यालु पति के रूप में वर्णित किया गया है जो अपनी व्यभिचारी प्रजा से निपटते है जो संसार से मित्रता रखते है।</w:t>
      </w:r>
    </w:p>
    <w:p>
      <w:pPr/>
      <w:r>
        <w:rPr>
          <w:lang w:val="hi_IN" w:bidi="hi_IN"/>
        </w:rPr>
      </w:r>
      <w:r>
        <w:rPr>
          <w:lang w:val="hi_IN" w:bidi="hi_IN"/>
        </w:rP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pPr/>
      <w:r>
        <w:rPr>
          <w:lang w:val="hi_IN" w:bidi="hi_IN"/>
        </w:rPr>
      </w:r>
      <w:r>
        <w:rPr>
          <w:lang w:val="hi_IN" w:bidi="hi_IN"/>
        </w:rPr>
        <w:t>यह कहानी दिखाती है:</w:t>
      </w:r>
    </w:p>
    <w:p>
      <w:pPr>
        <w:pStyle w:val="ListNumber"/>
        <w:numPr>
          <w:ilvl w:val="0"/>
          <w:numId w:val="14"/>
        </w:numPr>
        <w:spacing w:line="240" w:lineRule="auto"/>
        <w:ind w:left="720"/>
      </w:pPr>
      <w:r>
        <w:rPr>
          <w:lang w:val="hi_IN" w:bidi="hi_IN"/>
        </w:rPr>
      </w:r>
      <w:r>
        <w:rPr>
          <w:lang w:val="hi_IN" w:bidi="hi_IN"/>
        </w:rPr>
        <w:t>जब परमेश्वर के लोग उनके प्रति विश्वासघाती होते हैं तो यह कितना गंभीर होता है (</w:t>
      </w:r>
      <w:hyperlink r:id="rId45">
        <w:r>
          <w:rPr>
            <w:lang w:val="hi_IN" w:bidi="hi_IN"/>
          </w:rPr>
          <w:rPr>
            <w:color w:val="0000EE"/>
            <w:u w:val="single"/>
          </w:rPr>
          <w:t>होशे 2:2</w:t>
        </w:r>
      </w:hyperlink>
      <w:r>
        <w:rPr>
          <w:lang w:val="hi_IN" w:bidi="hi_IN"/>
        </w:rPr>
        <w:t>–</w:t>
      </w:r>
      <w:hyperlink r:id="rId45">
        <w:r>
          <w:rPr>
            <w:lang w:val="hi_IN" w:bidi="hi_IN"/>
          </w:rPr>
          <w:rPr>
            <w:color w:val="0000EE"/>
            <w:u w:val="single"/>
          </w:rPr>
          <w:t>6</w:t>
        </w:r>
      </w:hyperlink>
      <w:r>
        <w:rPr>
          <w:lang w:val="hi_IN" w:bidi="hi_IN"/>
        </w:rPr>
        <w:t>)</w:t>
      </w:r>
    </w:p>
    <w:p>
      <w:pPr>
        <w:pStyle w:val="ListNumber"/>
        <w:spacing w:line="240" w:lineRule="auto"/>
        <w:ind w:left="720"/>
      </w:pPr>
      <w:r>
        <w:rPr>
          <w:lang w:val="hi_IN" w:bidi="hi_IN"/>
        </w:rPr>
      </w:r>
      <w:r>
        <w:rPr>
          <w:lang w:val="hi_IN" w:bidi="hi_IN"/>
        </w:rPr>
        <w:t>परमेश्वर संबंध को पुनर्स्थापित करने के लिए कितनी चाहत रखते हैं (</w:t>
      </w:r>
      <w:hyperlink r:id="rId46">
        <w:r>
          <w:rPr>
            <w:lang w:val="hi_IN" w:bidi="hi_IN"/>
          </w:rPr>
          <w:rPr>
            <w:color w:val="0000EE"/>
            <w:u w:val="single"/>
          </w:rPr>
          <w:t>3:1</w:t>
        </w:r>
      </w:hyperlink>
      <w:r>
        <w:rPr>
          <w:lang w:val="hi_IN" w:bidi="hi_IN"/>
        </w:rPr>
        <w:t>–</w:t>
      </w:r>
      <w:hyperlink r:id="rId46">
        <w:r>
          <w:rPr>
            <w:lang w:val="hi_IN" w:bidi="hi_IN"/>
          </w:rPr>
          <w:rPr>
            <w:color w:val="0000EE"/>
            <w:u w:val="single"/>
          </w:rPr>
          <w:t>5</w:t>
        </w:r>
      </w:hyperlink>
      <w:r>
        <w:rPr>
          <w:lang w:val="hi_IN" w:bidi="hi_IN"/>
        </w:rPr>
        <w:t>)</w:t>
      </w:r>
    </w:p>
    <w:p>
      <w:pPr/>
      <w:r>
        <w:rPr>
          <w:lang w:val="hi_IN" w:bidi="hi_IN"/>
        </w:rPr>
      </w:r>
      <w:r>
        <w:rPr>
          <w:lang w:val="hi_IN" w:bidi="hi_IN"/>
        </w:rP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hyperlink r:id="rId47">
        <w:r>
          <w:rPr>
            <w:lang w:val="hi_IN" w:bidi="hi_IN"/>
          </w:rPr>
          <w:rPr>
            <w:color w:val="0000EE"/>
            <w:u w:val="single"/>
          </w:rPr>
          <w:t>यिर्मयाह 3:1</w:t>
        </w:r>
      </w:hyperlink>
      <w:r>
        <w:rPr>
          <w:lang w:val="hi_IN" w:bidi="hi_IN"/>
        </w:rPr>
        <w:t>–</w:t>
      </w:r>
      <w:hyperlink r:id="rId47">
        <w:r>
          <w:rPr>
            <w:lang w:val="hi_IN" w:bidi="hi_IN"/>
          </w:rPr>
          <w:rPr>
            <w:color w:val="0000EE"/>
            <w:u w:val="single"/>
          </w:rPr>
          <w:t>14</w:t>
        </w:r>
      </w:hyperlink>
      <w:r>
        <w:rPr>
          <w:lang w:val="hi_IN" w:bidi="hi_IN"/>
        </w:rPr>
        <w:t xml:space="preserve">; </w:t>
      </w:r>
      <w:hyperlink r:id="rId48">
        <w:r>
          <w:rPr>
            <w:lang w:val="hi_IN" w:bidi="hi_IN"/>
          </w:rPr>
          <w:rPr>
            <w:color w:val="0000EE"/>
            <w:u w:val="single"/>
          </w:rPr>
          <w:t>यहेजकेल 16:1</w:t>
        </w:r>
      </w:hyperlink>
      <w:r>
        <w:rPr>
          <w:lang w:val="hi_IN" w:bidi="hi_IN"/>
        </w:rPr>
        <w:t>–</w:t>
      </w:r>
      <w:hyperlink r:id="rId48">
        <w:r>
          <w:rPr>
            <w:lang w:val="hi_IN" w:bidi="hi_IN"/>
          </w:rPr>
          <w:rPr>
            <w:color w:val="0000EE"/>
            <w:u w:val="single"/>
          </w:rPr>
          <w:t>63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 </w:t>
      </w:r>
      <w:r>
        <w:rPr>
          <w:lang w:val="hi_IN" w:bidi="hi_IN"/>
        </w:rPr>
        <w:t>तलाक</w:t>
      </w:r>
      <w:r>
        <w:rPr>
          <w:lang w:val="hi_IN" w:bidi="hi_IN"/>
        </w:rPr>
        <w:t xml:space="preserve">; </w:t>
      </w:r>
      <w:r>
        <w:rPr>
          <w:lang w:val="hi_IN" w:bidi="hi_IN"/>
        </w:rPr>
        <w:t>विवाह, विवाह के रीति-रिवाज</w:t>
      </w:r>
      <w:r>
        <w:rPr>
          <w:lang w:val="hi_IN" w:bidi="hi_IN"/>
        </w:rPr>
        <w:t xml:space="preserve">; </w:t>
      </w:r>
      <w:r>
        <w:rPr>
          <w:lang w:val="hi_IN" w:bidi="hi_IN"/>
        </w:rPr>
        <w:t>व्यभिचार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अशुद्धता, यौन अनैतिकता। पवित्रशास्त्र में "व्यभिचार" शब्द का प्रयोग कई अलग-अलग बातों के अर्थ के लिए किया गया है।</w:t>
      </w:r>
    </w:p>
    <w:p>
      <w:pPr/>
      <w:r>
        <w:rPr>
          <w:lang w:val="hi_IN" w:bidi="hi_IN"/>
        </w:rPr>
      </w:r>
      <w:r>
        <w:rPr>
          <w:lang w:val="hi_IN" w:bidi="hi_IN"/>
        </w:rPr>
        <w:t xml:space="preserve">इसका सामान्य अर्थ हर प्रकार के अवैध यौन सम्बन्ध से है, अर्थात पति और पत्नी के बीच के सम्बन्ध को छोड़कर कोई भी सम्बन्ध। उदाहरण के लिए, </w:t>
      </w:r>
      <w:hyperlink r:id="rId49">
        <w:r>
          <w:rPr>
            <w:lang w:val="hi_IN" w:bidi="hi_IN"/>
          </w:rPr>
          <w:rPr>
            <w:color w:val="0000EE"/>
            <w:u w:val="single"/>
          </w:rPr>
          <w:t>1 कुरिन्थियों 5:1</w:t>
        </w:r>
      </w:hyperlink>
      <w:r>
        <w:rPr>
          <w:lang w:val="hi_IN" w:bidi="hi_IN"/>
        </w:rP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hyperlink r:id="rId50">
        <w:r>
          <w:rPr>
            <w:lang w:val="hi_IN" w:bidi="hi_IN"/>
          </w:rPr>
          <w:rPr>
            <w:color w:val="0000EE"/>
            <w:u w:val="single"/>
          </w:rPr>
          <w:t>रोमियों 1:29</w:t>
        </w:r>
      </w:hyperlink>
      <w:r>
        <w:rPr>
          <w:lang w:val="hi_IN" w:bidi="hi_IN"/>
        </w:rP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hyperlink r:id="rId51">
        <w:r>
          <w:rPr>
            <w:lang w:val="hi_IN" w:bidi="hi_IN"/>
          </w:rPr>
          <w:rPr>
            <w:color w:val="0000EE"/>
            <w:u w:val="single"/>
          </w:rPr>
          <w:t>6:13, 18</w:t>
        </w:r>
      </w:hyperlink>
      <w:r>
        <w:rPr>
          <w:lang w:val="hi_IN" w:bidi="hi_IN"/>
        </w:rPr>
        <w:t xml:space="preserve">)। </w:t>
      </w:r>
      <w:hyperlink r:id="rId52">
        <w:r>
          <w:rPr>
            <w:lang w:val="hi_IN" w:bidi="hi_IN"/>
          </w:rPr>
          <w:rPr>
            <w:color w:val="0000EE"/>
            <w:u w:val="single"/>
          </w:rPr>
          <w:t>1 कुरिन्थियों 7:2</w:t>
        </w:r>
      </w:hyperlink>
      <w:r>
        <w:rPr>
          <w:lang w:val="hi_IN" w:bidi="hi_IN"/>
        </w:rP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pPr/>
      <w:r>
        <w:rPr>
          <w:lang w:val="hi_IN" w:bidi="hi_IN"/>
        </w:rPr>
      </w:r>
      <w:r>
        <w:rPr>
          <w:lang w:val="hi_IN" w:bidi="hi_IN"/>
        </w:rP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hyperlink r:id="rId53">
        <w:r>
          <w:rPr>
            <w:lang w:val="hi_IN" w:bidi="hi_IN"/>
          </w:rPr>
          <w:rPr>
            <w:color w:val="0000EE"/>
            <w:u w:val="single"/>
          </w:rPr>
          <w:t>मत्ती 15:19</w:t>
        </w:r>
      </w:hyperlink>
      <w:r>
        <w:rPr>
          <w:lang w:val="hi_IN" w:bidi="hi_IN"/>
        </w:rPr>
        <w:t xml:space="preserve">; </w:t>
      </w:r>
      <w:hyperlink r:id="rId54">
        <w:r>
          <w:rPr>
            <w:lang w:val="hi_IN" w:bidi="hi_IN"/>
          </w:rPr>
          <w:rPr>
            <w:color w:val="0000EE"/>
            <w:u w:val="single"/>
          </w:rPr>
          <w:t>मर 7:21</w:t>
        </w:r>
      </w:hyperlink>
      <w:r>
        <w:rPr>
          <w:lang w:val="hi_IN" w:bidi="hi_IN"/>
        </w:rPr>
        <w:t xml:space="preserve">)। पौलुस की उन पापियों की सूची में जो परमेश्वर के राज्य को प्राप्त नहीं करेंगे, उसमें भी व्यभिचारी और </w:t>
      </w:r>
      <w:r>
        <w:rPr>
          <w:lang w:val="hi_IN" w:bidi="hi_IN"/>
        </w:rPr>
        <w:t>परस्त्रीगामी</w:t>
      </w:r>
      <w:r>
        <w:rPr>
          <w:lang w:val="hi_IN" w:bidi="hi_IN"/>
        </w:rPr>
        <w:t xml:space="preserve"> दोनों शामिल हैं (</w:t>
      </w:r>
      <w:hyperlink r:id="rId28">
        <w:r>
          <w:rPr>
            <w:lang w:val="hi_IN" w:bidi="hi_IN"/>
          </w:rPr>
          <w:rPr>
            <w:color w:val="0000EE"/>
            <w:u w:val="single"/>
          </w:rPr>
          <w:t>1 कुर 6:9</w:t>
        </w:r>
      </w:hyperlink>
      <w:r>
        <w:rPr>
          <w:lang w:val="hi_IN" w:bidi="hi_IN"/>
        </w:rPr>
        <w:t xml:space="preserve">)। </w:t>
      </w:r>
    </w:p>
    <w:p>
      <w:pPr/>
      <w:r>
        <w:rPr>
          <w:lang w:val="hi_IN" w:bidi="hi_IN"/>
        </w:rPr>
      </w:r>
      <w:hyperlink r:id="rId16">
        <w:r>
          <w:rPr>
            <w:lang w:val="hi_IN" w:bidi="hi_IN"/>
          </w:rPr>
          <w:rPr>
            <w:color w:val="0000EE"/>
            <w:u w:val="single"/>
          </w:rPr>
          <w:t>मत्ती 5:32</w:t>
        </w:r>
      </w:hyperlink>
      <w:r>
        <w:rPr>
          <w:lang w:val="hi_IN" w:bidi="hi_IN"/>
        </w:rPr>
        <w:t xml:space="preserve"> और </w:t>
      </w:r>
      <w:hyperlink r:id="rId17">
        <w:r>
          <w:rPr>
            <w:lang w:val="hi_IN" w:bidi="hi_IN"/>
          </w:rPr>
          <w:rPr>
            <w:color w:val="0000EE"/>
            <w:u w:val="single"/>
          </w:rPr>
          <w:t>19:9</w:t>
        </w:r>
      </w:hyperlink>
      <w:r>
        <w:rPr>
          <w:lang w:val="hi_IN" w:bidi="hi_IN"/>
        </w:rP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pPr/>
      <w:r>
        <w:rPr>
          <w:lang w:val="hi_IN" w:bidi="hi_IN"/>
        </w:rPr>
      </w:r>
      <w:r>
        <w:rPr>
          <w:lang w:val="hi_IN" w:bidi="hi_IN"/>
        </w:rP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hyperlink r:id="rId55">
        <w:r>
          <w:rPr>
            <w:lang w:val="hi_IN" w:bidi="hi_IN"/>
          </w:rPr>
          <w:rPr>
            <w:color w:val="0000EE"/>
            <w:u w:val="single"/>
          </w:rPr>
          <w:t>यिर्म 2</w:t>
        </w:r>
      </w:hyperlink>
      <w:r>
        <w:rPr>
          <w:lang w:val="hi_IN" w:bidi="hi_IN"/>
        </w:rPr>
        <w:t xml:space="preserve">)। </w:t>
      </w:r>
      <w:hyperlink r:id="rId48">
        <w:r>
          <w:rPr>
            <w:lang w:val="hi_IN" w:bidi="hi_IN"/>
          </w:rPr>
          <w:rPr>
            <w:color w:val="0000EE"/>
            <w:u w:val="single"/>
          </w:rPr>
          <w:t>यहेजकेल 16</w:t>
        </w:r>
      </w:hyperlink>
      <w:r>
        <w:rPr>
          <w:lang w:val="hi_IN" w:bidi="hi_IN"/>
        </w:rP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hyperlink r:id="rId56">
        <w:r>
          <w:rPr>
            <w:lang w:val="hi_IN" w:bidi="hi_IN"/>
          </w:rPr>
          <w:rPr>
            <w:color w:val="0000EE"/>
            <w:u w:val="single"/>
          </w:rPr>
          <w:t>प्रका 14:8</w:t>
        </w:r>
      </w:hyperlink>
      <w:r>
        <w:rPr>
          <w:lang w:val="hi_IN" w:bidi="hi_IN"/>
        </w:rPr>
        <w:t xml:space="preserve">; </w:t>
      </w:r>
      <w:hyperlink r:id="rId57">
        <w:r>
          <w:rPr>
            <w:lang w:val="hi_IN" w:bidi="hi_IN"/>
          </w:rPr>
          <w:rPr>
            <w:color w:val="0000EE"/>
            <w:u w:val="single"/>
          </w:rPr>
          <w:t>17:2–4</w:t>
        </w:r>
      </w:hyperlink>
      <w:r>
        <w:rPr>
          <w:lang w:val="hi_IN" w:bidi="hi_IN"/>
        </w:rPr>
        <w:t xml:space="preserve">; </w:t>
      </w:r>
      <w:hyperlink r:id="rId58">
        <w:r>
          <w:rPr>
            <w:lang w:val="hi_IN" w:bidi="hi_IN"/>
          </w:rPr>
          <w:rPr>
            <w:color w:val="0000EE"/>
            <w:u w:val="single"/>
          </w:rPr>
          <w:t>18:3</w:t>
        </w:r>
      </w:hyperlink>
      <w:r>
        <w:rPr>
          <w:lang w:val="hi_IN" w:bidi="hi_IN"/>
        </w:rPr>
        <w:t xml:space="preserve">; </w:t>
      </w:r>
      <w:hyperlink r:id="rId59">
        <w:r>
          <w:rPr>
            <w:lang w:val="hi_IN" w:bidi="hi_IN"/>
          </w:rPr>
          <w:rPr>
            <w:color w:val="0000EE"/>
            <w:u w:val="single"/>
          </w:rPr>
          <w:t>19:2</w:t>
        </w:r>
      </w:hyperlink>
      <w:r>
        <w:rPr>
          <w:lang w:val="hi_IN" w:bidi="hi_IN"/>
        </w:rPr>
        <w:t xml:space="preserve">)। </w:t>
      </w:r>
    </w:p>
    <w:p>
      <w:pPr/>
      <w:r>
        <w:rPr>
          <w:lang w:val="hi_IN" w:bidi="hi_IN"/>
        </w:rPr>
      </w:r>
      <w:r>
        <w:rPr>
          <w:i/>
          <w:lang w:val="hi_IN" w:bidi="hi_IN"/>
        </w:rPr>
        <w:t>देखें भी</w:t>
      </w:r>
      <w:r>
        <w:rPr>
          <w:lang w:val="hi_IN" w:bidi="hi_IN"/>
        </w:rPr>
        <w:t xml:space="preserve"> </w:t>
      </w:r>
      <w:r>
        <w:rPr>
          <w:lang w:val="hi_IN" w:bidi="hi_IN"/>
        </w:rPr>
        <w:t>परस्त्रीगमन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नैतिक संयम की कमी, विशेष रूप से यौन आचरण में।</w:t>
      </w:r>
    </w:p>
    <w:p>
      <w:pPr/>
      <w:r>
        <w:rPr>
          <w:lang w:val="hi_IN" w:bidi="hi_IN"/>
        </w:rPr>
      </w:r>
      <w:r>
        <w:rPr>
          <w:i/>
          <w:lang w:val="hi_IN" w:bidi="hi_IN"/>
        </w:rPr>
        <w:t>देखिए</w:t>
      </w:r>
      <w:r>
        <w:rPr>
          <w:lang w:val="hi_IN" w:bidi="hi_IN"/>
        </w:rPr>
        <w:t xml:space="preserve"> </w:t>
      </w:r>
      <w:r>
        <w:rPr>
          <w:lang w:val="hi_IN" w:bidi="hi_IN"/>
        </w:rPr>
        <w:t>कामुकता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व्यर्थता</w:t>
      </w:r>
      <w:r>
        <w:rPr>
          <w:lang w:val="hi_IN" w:bidi="hi_IN"/>
        </w:rPr>
      </w:r>
    </w:p>
    <w:p>
      <w:pPr>
        <w:pStyle w:val="Heading2"/>
      </w:pPr>
      <w:r>
        <w:rPr>
          <w:b/>
          <w:lang w:val="hi_IN" w:bidi="hi_IN"/>
        </w:rPr>
        <w:t>व्यर्थता</w:t>
      </w:r>
    </w:p>
    <w:p>
      <w:pPr/>
      <w:r>
        <w:rPr>
          <w:lang w:val="hi_IN" w:bidi="hi_IN"/>
        </w:rPr>
      </w:r>
      <w:r>
        <w:rPr>
          <w:lang w:val="hi_IN" w:bidi="hi_IN"/>
        </w:rPr>
        <w:t>निराशा, झुंझलाहट, निरर्थकता, और अर्थहीनता का अनुभव।</w:t>
      </w:r>
    </w:p>
    <w:p>
      <w:pPr/>
      <w:r>
        <w:rPr>
          <w:lang w:val="hi_IN" w:bidi="hi_IN"/>
        </w:rPr>
      </w:r>
      <w:r>
        <w:rPr>
          <w:lang w:val="hi_IN" w:bidi="hi_IN"/>
        </w:rPr>
        <w:t>सभोपदेशक (</w:t>
      </w:r>
      <w:hyperlink r:id="rId60">
        <w:r>
          <w:rPr>
            <w:lang w:val="hi_IN" w:bidi="hi_IN"/>
          </w:rPr>
          <w:rPr>
            <w:color w:val="0000EE"/>
            <w:u w:val="single"/>
          </w:rPr>
          <w:t>1:2, 14</w:t>
        </w:r>
      </w:hyperlink>
      <w:r>
        <w:rPr>
          <w:lang w:val="hi_IN" w:bidi="hi_IN"/>
        </w:rPr>
        <w:t xml:space="preserve">; </w:t>
      </w:r>
      <w:hyperlink r:id="rId61">
        <w:r>
          <w:rPr>
            <w:lang w:val="hi_IN" w:bidi="hi_IN"/>
          </w:rPr>
          <w:rPr>
            <w:color w:val="0000EE"/>
            <w:u w:val="single"/>
          </w:rPr>
          <w:t>2:1, 11, 15, 17</w:t>
        </w:r>
      </w:hyperlink>
      <w:r>
        <w:rPr>
          <w:lang w:val="hi_IN" w:bidi="hi_IN"/>
        </w:rP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hyperlink r:id="rId62">
        <w:r>
          <w:rPr>
            <w:lang w:val="hi_IN" w:bidi="hi_IN"/>
          </w:rPr>
          <w:rPr>
            <w:color w:val="0000EE"/>
            <w:u w:val="single"/>
          </w:rPr>
          <w:t>सभो 1:2</w:t>
        </w:r>
      </w:hyperlink>
      <w:r>
        <w:rPr>
          <w:lang w:val="hi_IN" w:bidi="hi_IN"/>
        </w:rP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pPr/>
      <w:r>
        <w:rPr>
          <w:lang w:val="hi_IN" w:bidi="hi_IN"/>
        </w:rPr>
      </w:r>
      <w:r>
        <w:rPr>
          <w:lang w:val="hi_IN" w:bidi="hi_IN"/>
        </w:rP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hyperlink r:id="rId63">
        <w:r>
          <w:rPr>
            <w:lang w:val="hi_IN" w:bidi="hi_IN"/>
          </w:rPr>
          <w:rPr>
            <w:color w:val="0000EE"/>
            <w:u w:val="single"/>
          </w:rPr>
          <w:t>अय्यू 20:18</w:t>
        </w:r>
      </w:hyperlink>
      <w:r>
        <w:rPr>
          <w:lang w:val="hi_IN" w:bidi="hi_IN"/>
        </w:rPr>
        <w:t xml:space="preserve">; </w:t>
      </w:r>
      <w:hyperlink r:id="rId64">
        <w:r>
          <w:rPr>
            <w:lang w:val="hi_IN" w:bidi="hi_IN"/>
          </w:rPr>
          <w:rPr>
            <w:color w:val="0000EE"/>
            <w:u w:val="single"/>
          </w:rPr>
          <w:t>यशा 37:7</w:t>
        </w:r>
      </w:hyperlink>
      <w:r>
        <w:rPr>
          <w:lang w:val="hi_IN" w:bidi="hi_IN"/>
        </w:rPr>
        <w:t xml:space="preserve">; </w:t>
      </w:r>
      <w:hyperlink r:id="rId65">
        <w:r>
          <w:rPr>
            <w:lang w:val="hi_IN" w:bidi="hi_IN"/>
          </w:rPr>
          <w:rPr>
            <w:color w:val="0000EE"/>
            <w:u w:val="single"/>
          </w:rPr>
          <w:t>होश 12:1</w:t>
        </w:r>
      </w:hyperlink>
      <w:r>
        <w:rPr>
          <w:lang w:val="hi_IN" w:bidi="hi_IN"/>
        </w:rP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pPr/>
      <w:r>
        <w:rPr>
          <w:lang w:val="hi_IN" w:bidi="hi_IN"/>
        </w:rPr>
      </w:r>
      <w:r>
        <w:rPr>
          <w:lang w:val="hi_IN" w:bidi="hi_IN"/>
        </w:rP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rPr>
          <w:lang w:val="hi_IN" w:bidi="hi_IN"/>
        </w:rPr>
        <w:t>गूढ़्ज्ञान</w:t>
      </w:r>
      <w:r>
        <w:rPr>
          <w:lang w:val="hi_IN" w:bidi="hi_IN"/>
        </w:rPr>
        <w:t xml:space="preserve"> द्वारा बोले गए खोखले कथनों का वर्णन करने के लिए किया जो विश्वासियों को तत्व-ज्ञान और खाली धोखे से लुभाने की कोशिश कर रहे थे (देखें </w:t>
      </w:r>
      <w:hyperlink r:id="rId66">
        <w:r>
          <w:rPr>
            <w:lang w:val="hi_IN" w:bidi="hi_IN"/>
          </w:rPr>
          <w:rPr>
            <w:color w:val="0000EE"/>
            <w:u w:val="single"/>
          </w:rPr>
          <w:t>1 तिमु 6:20</w:t>
        </w:r>
      </w:hyperlink>
      <w:r>
        <w:rPr>
          <w:lang w:val="hi_IN" w:bidi="hi_IN"/>
        </w:rPr>
        <w:t xml:space="preserve">; </w:t>
      </w:r>
      <w:hyperlink r:id="rId67">
        <w:r>
          <w:rPr>
            <w:lang w:val="hi_IN" w:bidi="hi_IN"/>
          </w:rPr>
          <w:rPr>
            <w:color w:val="0000EE"/>
            <w:u w:val="single"/>
          </w:rPr>
          <w:t>कुलु 2:8</w:t>
        </w:r>
      </w:hyperlink>
      <w:r>
        <w:rPr>
          <w:lang w:val="hi_IN" w:bidi="hi_IN"/>
        </w:rPr>
        <w:t xml:space="preserve">; पुष्टि करें </w:t>
      </w:r>
      <w:hyperlink r:id="rId68">
        <w:r>
          <w:rPr>
            <w:lang w:val="hi_IN" w:bidi="hi_IN"/>
          </w:rPr>
          <w:rPr>
            <w:color w:val="0000EE"/>
            <w:u w:val="single"/>
          </w:rPr>
          <w:t>इफि 5:6</w:t>
        </w:r>
      </w:hyperlink>
      <w:r>
        <w:rPr>
          <w:lang w:val="hi_IN" w:bidi="hi_IN"/>
        </w:rPr>
        <w:t>)। इसके विपरीत, पौलुस ने दावा किया कि उनका प्रचार करना "व्यर्थ" नहीं था बल्कि उद्देश्यपूर्ण और प्रभावी था (</w:t>
      </w:r>
      <w:hyperlink r:id="rId69">
        <w:r>
          <w:rPr>
            <w:lang w:val="hi_IN" w:bidi="hi_IN"/>
          </w:rPr>
          <w:rPr>
            <w:color w:val="0000EE"/>
            <w:u w:val="single"/>
          </w:rPr>
          <w:t>1 कुरि 15:14</w:t>
        </w:r>
      </w:hyperlink>
      <w:r>
        <w:rPr>
          <w:lang w:val="hi_IN" w:bidi="hi_IN"/>
        </w:rPr>
        <w:t>)। उन्होंने विश्वासियों के बीच अपने श्रम के लिए भी यही दावा किया (</w:t>
      </w:r>
      <w:hyperlink r:id="rId70">
        <w:r>
          <w:rPr>
            <w:lang w:val="hi_IN" w:bidi="hi_IN"/>
          </w:rPr>
          <w:rPr>
            <w:color w:val="0000EE"/>
            <w:u w:val="single"/>
          </w:rPr>
          <w:t>1 थिस्स 2:1</w:t>
        </w:r>
      </w:hyperlink>
      <w:r>
        <w:rPr>
          <w:lang w:val="hi_IN" w:bidi="hi_IN"/>
        </w:rPr>
        <w:t>)। पौलुस ने सुनिश्चित किया कि उनका श्रम व्यर्थ नहीं गया था (</w:t>
      </w:r>
      <w:hyperlink r:id="rId71">
        <w:r>
          <w:rPr>
            <w:lang w:val="hi_IN" w:bidi="hi_IN"/>
          </w:rPr>
          <w:rPr>
            <w:color w:val="0000EE"/>
            <w:u w:val="single"/>
          </w:rPr>
          <w:t>गला 2:2</w:t>
        </w:r>
      </w:hyperlink>
      <w:r>
        <w:rPr>
          <w:lang w:val="hi_IN" w:bidi="hi_IN"/>
        </w:rPr>
        <w:t xml:space="preserve">; </w:t>
      </w:r>
      <w:hyperlink r:id="rId72">
        <w:r>
          <w:rPr>
            <w:lang w:val="hi_IN" w:bidi="hi_IN"/>
          </w:rPr>
          <w:rPr>
            <w:color w:val="0000EE"/>
            <w:u w:val="single"/>
          </w:rPr>
          <w:t>1 थिस्स 3:5</w:t>
        </w:r>
      </w:hyperlink>
      <w:r>
        <w:rPr>
          <w:lang w:val="hi_IN" w:bidi="hi_IN"/>
        </w:rPr>
        <w:t>), क्योंकि उन्होंने परमेश्वर के अनुग्रह को "बिना प्रभाव" के प्राप्त नहीं किया था (</w:t>
      </w:r>
      <w:hyperlink r:id="rId73">
        <w:r>
          <w:rPr>
            <w:lang w:val="hi_IN" w:bidi="hi_IN"/>
          </w:rPr>
          <w:rPr>
            <w:color w:val="0000EE"/>
            <w:u w:val="single"/>
          </w:rPr>
          <w:t>1 कुरि 15:10</w:t>
        </w:r>
      </w:hyperlink>
      <w:r>
        <w:rPr>
          <w:lang w:val="hi_IN" w:bidi="hi_IN"/>
        </w:rP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hyperlink r:id="rId69">
        <w:r>
          <w:rPr>
            <w:lang w:val="hi_IN" w:bidi="hi_IN"/>
          </w:rPr>
          <w:rPr>
            <w:color w:val="0000EE"/>
            <w:u w:val="single"/>
          </w:rPr>
          <w:t>14</w:t>
        </w:r>
      </w:hyperlink>
      <w:r>
        <w:rPr>
          <w:lang w:val="hi_IN" w:bidi="hi_IN"/>
        </w:rPr>
        <w:t>)।</w:t>
      </w:r>
    </w:p>
    <w:p>
      <w:pPr/>
      <w:r>
        <w:rPr>
          <w:lang w:val="hi_IN" w:bidi="hi_IN"/>
        </w:rPr>
      </w:r>
      <w:r>
        <w:rPr>
          <w:lang w:val="hi_IN" w:bidi="hi_IN"/>
        </w:rP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pPr/>
      <w:r>
        <w:rPr>
          <w:lang w:val="hi_IN" w:bidi="hi_IN"/>
        </w:rPr>
      </w:r>
      <w:r>
        <w:rPr>
          <w:lang w:val="hi_IN" w:bidi="hi_IN"/>
        </w:rPr>
        <w:t xml:space="preserve">नए नियम में कहीं भी उस प्रकार की व्यर्थता का वर्णन नहीं किया गया है जैसा कि सभोपदेशक में किया गया है, जैसा कि </w:t>
      </w:r>
      <w:hyperlink r:id="rId74">
        <w:r>
          <w:rPr>
            <w:lang w:val="hi_IN" w:bidi="hi_IN"/>
          </w:rPr>
          <w:rPr>
            <w:color w:val="0000EE"/>
            <w:u w:val="single"/>
          </w:rPr>
          <w:t>रोमियों 8:20</w:t>
        </w:r>
      </w:hyperlink>
      <w:r>
        <w:rPr>
          <w:lang w:val="hi_IN" w:bidi="hi_IN"/>
        </w:rP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pPr/>
      <w:r>
        <w:rPr>
          <w:lang w:val="hi_IN" w:bidi="hi_IN"/>
        </w:rPr>
      </w:r>
      <w:r>
        <w:rPr>
          <w:lang w:val="hi_IN" w:bidi="hi_IN"/>
        </w:rP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hyperlink r:id="rId75">
        <w:r>
          <w:rPr>
            <w:lang w:val="hi_IN" w:bidi="hi_IN"/>
          </w:rPr>
          <w:rPr>
            <w:color w:val="0000EE"/>
            <w:u w:val="single"/>
          </w:rPr>
          <w:t>1 कुरि 3:20</w:t>
        </w:r>
      </w:hyperlink>
      <w:r>
        <w:rPr>
          <w:lang w:val="hi_IN" w:bidi="hi_IN"/>
        </w:rPr>
        <w:t xml:space="preserve">), और वह गैर-यहूदियों का वर्णन करते हैं जो “अपने मन की </w:t>
      </w:r>
      <w:r>
        <w:rPr>
          <w:lang w:val="hi_IN" w:bidi="hi_IN"/>
        </w:rPr>
        <w:t>अनर्थ की रीति पर</w:t>
      </w:r>
      <w:r>
        <w:rPr>
          <w:lang w:val="hi_IN" w:bidi="hi_IN"/>
        </w:rPr>
        <w:t>” जी रहे हैं क्योंकि “</w:t>
      </w:r>
      <w:r>
        <w:rPr>
          <w:lang w:val="hi_IN" w:bidi="hi_IN"/>
        </w:rPr>
        <w:t>उनकी बुद्धि अंधेरी हो गई है और उस अज्ञानता के कारण जो उनमें है और उनके मन की कठोरता के कारण वे परमेश्वर के जीवन से अलग किए हुए हैं</w:t>
      </w:r>
      <w:r>
        <w:rPr>
          <w:lang w:val="hi_IN" w:bidi="hi_IN"/>
        </w:rPr>
        <w:t>” (</w:t>
      </w:r>
      <w:hyperlink r:id="rId76">
        <w:r>
          <w:rPr>
            <w:lang w:val="hi_IN" w:bidi="hi_IN"/>
          </w:rPr>
          <w:rPr>
            <w:color w:val="0000EE"/>
            <w:u w:val="single"/>
          </w:rPr>
          <w:t>इफि 4:17–18</w:t>
        </w:r>
      </w:hyperlink>
      <w:r>
        <w:rPr>
          <w:lang w:val="hi_IN" w:bidi="hi_IN"/>
        </w:rP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hyperlink r:id="rId77">
        <w:r>
          <w:rPr>
            <w:lang w:val="hi_IN" w:bidi="hi_IN"/>
          </w:rPr>
          <w:rPr>
            <w:color w:val="0000EE"/>
            <w:u w:val="single"/>
          </w:rPr>
          <w:t>रोम 8:10–11, 26–27</w:t>
        </w:r>
      </w:hyperlink>
      <w:r>
        <w:rPr>
          <w:lang w:val="hi_IN" w:bidi="hi_IN"/>
        </w:rPr>
        <w:t xml:space="preserve">) और भविष्य में तब दिया जाएगा जब मसीह लौटेंगे और विश्वासियों को (संपूर्ण सृष्टि के साथ) उनका पूर्ण छुटकारा प्राप्त होगा (देखें </w:t>
      </w:r>
      <w:hyperlink r:id="rId78">
        <w:r>
          <w:rPr>
            <w:lang w:val="hi_IN" w:bidi="hi_IN"/>
          </w:rPr>
          <w:rPr>
            <w:color w:val="0000EE"/>
            <w:u w:val="single"/>
          </w:rPr>
          <w:t>रोम 8:22–25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 की पुस्तक</w:t>
      </w:r>
      <w:r>
        <w:rPr>
          <w:lang w:val="hi_IN" w:bidi="hi_IN"/>
        </w:rPr>
      </w:r>
    </w:p>
    <w:p>
      <w:pPr/>
      <w:r>
        <w:rPr>
          <w:lang w:val="hi_IN" w:bidi="hi_IN"/>
        </w:rPr>
      </w:r>
      <w:r>
        <w:rPr>
          <w:lang w:val="hi_IN" w:bidi="hi_IN"/>
        </w:rPr>
        <w:t>“वाचा की पुस्तक” का दूसरा नाम, यह एक दस्तावेज़ है जो राजा योशियाह द्वारा मंदिर की मरम्मत के दौरान याजक हिलकिय्याह को मंदिर में मिला था।</w:t>
      </w:r>
    </w:p>
    <w:p>
      <w:pPr/>
      <w:r>
        <w:rPr>
          <w:lang w:val="hi_IN" w:bidi="hi_IN"/>
        </w:rPr>
      </w:r>
      <w:r>
        <w:rPr>
          <w:i/>
          <w:lang w:val="hi_IN" w:bidi="hi_IN"/>
        </w:rPr>
        <w:t>देखिए</w:t>
      </w:r>
      <w:r>
        <w:rPr>
          <w:lang w:val="hi_IN" w:bidi="hi_IN"/>
        </w:rPr>
        <w:t xml:space="preserve"> </w:t>
      </w:r>
      <w:r>
        <w:rPr>
          <w:lang w:val="hi_IN" w:bidi="hi_IN"/>
        </w:rPr>
        <w:t xml:space="preserve"> व्यवस्था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व्यवस्थापक</w:t>
      </w:r>
      <w:r>
        <w:rPr>
          <w:lang w:val="hi_IN" w:bidi="hi_IN"/>
        </w:rPr>
      </w:r>
    </w:p>
    <w:p>
      <w:pPr>
        <w:pStyle w:val="Heading2"/>
      </w:pPr>
      <w:r>
        <w:rPr>
          <w:lang w:val="hi_IN" w:bidi="hi_IN"/>
        </w:rPr>
        <w:t>व्यवस्थापक</w:t>
      </w:r>
      <w:r>
        <w:rPr>
          <w:lang w:val="hi_IN" w:bidi="hi_IN"/>
        </w:rPr>
        <w:t>*</w:t>
      </w:r>
    </w:p>
    <w:p>
      <w:pPr/>
      <w:r>
        <w:rPr>
          <w:lang w:val="hi_IN" w:bidi="hi_IN"/>
        </w:rPr>
      </w:r>
      <w:r>
        <w:rPr>
          <w:lang w:val="hi_IN" w:bidi="hi_IN"/>
        </w:rPr>
        <w:t xml:space="preserve">लूका ने मुख्य रूप से अपने सुसमाचार में व्यवस्था में निपुण लोगों के सन्दर्भ में इस शब्द का उपयोग किया है। </w:t>
      </w:r>
      <w:r>
        <w:rPr>
          <w:i/>
          <w:lang w:val="hi_IN" w:bidi="hi_IN"/>
        </w:rPr>
        <w:t>देखें</w:t>
      </w:r>
      <w:r>
        <w:rPr>
          <w:lang w:val="hi_IN" w:bidi="hi_IN"/>
        </w:rPr>
        <w:t xml:space="preserve"> </w:t>
      </w:r>
      <w:r>
        <w:rPr>
          <w:lang w:val="hi_IN" w:bidi="hi_IN"/>
        </w:rPr>
        <w:t>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की पुस्तक</w:t>
      </w:r>
      <w:r>
        <w:rPr>
          <w:lang w:val="hi_IN" w:bidi="hi_IN"/>
        </w:rPr>
      </w:r>
    </w:p>
    <w:p>
      <w:pPr/>
      <w:r>
        <w:rPr>
          <w:lang w:val="hi_IN" w:bidi="hi_IN"/>
        </w:rPr>
      </w:r>
      <w:r>
        <w:rPr>
          <w:lang w:val="hi_IN" w:bidi="hi_IN"/>
        </w:rP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pPr/>
      <w:r>
        <w:rPr>
          <w:lang w:val="hi_IN" w:bidi="hi_IN"/>
        </w:rPr>
      </w:r>
      <w:r>
        <w:rPr>
          <w:lang w:val="hi_IN" w:bidi="hi_IN"/>
        </w:rPr>
        <w:t>पूर्वावलोकन</w:t>
      </w:r>
    </w:p>
    <w:p>
      <w:pPr/>
      <w:r>
        <w:rPr>
          <w:lang w:val="hi_IN" w:bidi="hi_IN"/>
        </w:rPr>
      </w:r>
      <w:r>
        <w:rPr>
          <w:lang w:val="hi_IN" w:bidi="hi_IN"/>
        </w:rPr>
        <w:t>• तिथि और लेखन</w:t>
      </w:r>
    </w:p>
    <w:p>
      <w:pPr/>
      <w:r>
        <w:rPr>
          <w:lang w:val="hi_IN" w:bidi="hi_IN"/>
        </w:rPr>
      </w:r>
      <w:r>
        <w:rPr>
          <w:lang w:val="hi_IN" w:bidi="hi_IN"/>
        </w:rPr>
        <w:t>• ऐतिहासिक पृष्ठभूमि</w:t>
      </w:r>
    </w:p>
    <w:p>
      <w:pPr/>
      <w:r>
        <w:rPr>
          <w:lang w:val="hi_IN" w:bidi="hi_IN"/>
        </w:rPr>
      </w:r>
      <w:r>
        <w:rPr>
          <w:lang w:val="hi_IN" w:bidi="hi_IN"/>
        </w:rPr>
        <w:t>• व्यवस्थाविवरण का महत्व</w:t>
      </w:r>
    </w:p>
    <w:p>
      <w:pPr/>
      <w:r>
        <w:rPr>
          <w:lang w:val="hi_IN" w:bidi="hi_IN"/>
        </w:rPr>
      </w:r>
      <w:r>
        <w:rPr>
          <w:lang w:val="hi_IN" w:bidi="hi_IN"/>
        </w:rPr>
        <w:t>• व्यवस्थाविवरण और व्यवस्था</w:t>
      </w:r>
    </w:p>
    <w:p>
      <w:pPr/>
      <w:r>
        <w:rPr>
          <w:lang w:val="hi_IN" w:bidi="hi_IN"/>
        </w:rPr>
      </w:r>
      <w:r>
        <w:rPr>
          <w:lang w:val="hi_IN" w:bidi="hi_IN"/>
        </w:rPr>
        <w:t>• विषय-वस्तु</w:t>
      </w:r>
    </w:p>
    <w:p>
      <w:pPr>
        <w:pStyle w:val="Heading3"/>
      </w:pPr>
      <w:r>
        <w:rPr>
          <w:lang w:val="hi_IN" w:bidi="hi_IN"/>
        </w:rPr>
        <w:t>तिथि और लेखन</w:t>
      </w:r>
    </w:p>
    <w:p>
      <w:pPr/>
      <w:r>
        <w:rPr>
          <w:lang w:val="hi_IN" w:bidi="hi_IN"/>
        </w:rPr>
      </w:r>
      <w:r>
        <w:rPr>
          <w:lang w:val="hi_IN" w:bidi="hi_IN"/>
        </w:rP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rPr>
          <w:lang w:val="hi_IN" w:bidi="hi_IN"/>
        </w:rPr>
        <w:t>सातवीं शताब्दी की तारीख के लिए पक्ष</w:t>
      </w:r>
    </w:p>
    <w:p>
      <w:pPr/>
      <w:r>
        <w:rPr>
          <w:lang w:val="hi_IN" w:bidi="hi_IN"/>
        </w:rPr>
      </w:r>
      <w:r>
        <w:rPr>
          <w:lang w:val="hi_IN" w:bidi="hi_IN"/>
        </w:rP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lang w:val="hi_IN" w:bidi="hi_IN"/>
        </w:rPr>
        <w:t>पुराने नियम के साहित्य का परिचय</w:t>
      </w:r>
      <w:r>
        <w:rPr>
          <w:lang w:val="hi_IN" w:bidi="hi_IN"/>
        </w:rPr>
        <w:t xml:space="preserve"> (1891) में प्रचारित किया। उस दृष्टिकोण के अनुसार, पुस्तक देर से लिखी गई थी लेकिन इसका श्रेय मूसा को दिया जाता है।</w:t>
      </w:r>
    </w:p>
    <w:p>
      <w:pPr/>
      <w:r>
        <w:rPr>
          <w:lang w:val="hi_IN" w:bidi="hi_IN"/>
        </w:rPr>
      </w:r>
      <w:r>
        <w:rPr>
          <w:lang w:val="hi_IN" w:bidi="hi_IN"/>
        </w:rP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rPr>
          <w:lang w:val="hi_IN" w:bidi="hi_IN"/>
        </w:rPr>
        <w:t>मूसा द्वारा लेखन के पक्ष में</w:t>
      </w:r>
    </w:p>
    <w:p>
      <w:pPr/>
      <w:r>
        <w:rPr>
          <w:lang w:val="hi_IN" w:bidi="hi_IN"/>
        </w:rPr>
      </w:r>
      <w:r>
        <w:rPr>
          <w:lang w:val="hi_IN" w:bidi="hi_IN"/>
        </w:rP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pPr/>
      <w:r>
        <w:rPr>
          <w:lang w:val="hi_IN" w:bidi="hi_IN"/>
        </w:rPr>
      </w:r>
      <w:r>
        <w:rPr>
          <w:lang w:val="hi_IN" w:bidi="hi_IN"/>
        </w:rP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pPr/>
      <w:r>
        <w:rPr>
          <w:lang w:val="hi_IN" w:bidi="hi_IN"/>
        </w:rPr>
      </w:r>
      <w:r>
        <w:rPr>
          <w:lang w:val="hi_IN" w:bidi="hi_IN"/>
        </w:rPr>
        <w:t xml:space="preserve">1. प्राचीन हित्ती संधियों में "प्रस्तावना" आमतौर पर अधिपति या शासक की पहचान करती थी। </w:t>
      </w:r>
      <w:hyperlink r:id="rId79">
        <w:r>
          <w:rPr>
            <w:lang w:val="hi_IN" w:bidi="hi_IN"/>
          </w:rPr>
          <w:rPr>
            <w:color w:val="0000EE"/>
            <w:u w:val="single"/>
          </w:rPr>
          <w:t>व्यवस्थाविवरण</w:t>
        </w:r>
      </w:hyperlink>
      <w:hyperlink r:id="rId79">
        <w:r>
          <w:rPr>
            <w:lang w:val="hi_IN" w:bidi="hi_IN"/>
          </w:rPr>
          <w:rPr>
            <w:color w:val="0000EE"/>
            <w:u w:val="single"/>
          </w:rPr>
          <w:t xml:space="preserve"> 1:1–5</w:t>
        </w:r>
      </w:hyperlink>
      <w:r>
        <w:rPr>
          <w:lang w:val="hi_IN" w:bidi="hi_IN"/>
        </w:rPr>
        <w:t xml:space="preserve"> (</w:t>
      </w:r>
      <w:hyperlink r:id="rId80">
        <w:r>
          <w:rPr>
            <w:lang w:val="hi_IN" w:bidi="hi_IN"/>
          </w:rPr>
          <w:rPr>
            <w:color w:val="0000EE"/>
            <w:u w:val="single"/>
          </w:rPr>
          <w:t>निर्ग 20:1</w:t>
        </w:r>
      </w:hyperlink>
      <w:r>
        <w:rPr>
          <w:lang w:val="hi_IN" w:bidi="hi_IN"/>
        </w:rPr>
        <w:t>) वक्ता के रूप में मूसा इस्राएल के राजा, परमेश्वर का प्रतिनिधित्व करते हैं। जैसे ही उनकी मृत्यु निकट आती है, मूसा वाचा के नवीनीकरण की अपील करते है।</w:t>
      </w:r>
    </w:p>
    <w:p>
      <w:pPr/>
      <w:r>
        <w:rPr>
          <w:lang w:val="hi_IN" w:bidi="hi_IN"/>
        </w:rPr>
      </w:r>
      <w:r>
        <w:rPr>
          <w:lang w:val="hi_IN" w:bidi="hi_IN"/>
        </w:rPr>
        <w:t xml:space="preserve">2. "ऐतिहासिक प्रस्तावना" में अधिपति आमतौर पर उन लाभों का उल्लेख करता था जो उसने अपने अधीनस्थ को प्रदान किए थे। </w:t>
      </w:r>
      <w:hyperlink r:id="rId79">
        <w:r>
          <w:rPr>
            <w:lang w:val="hi_IN" w:bidi="hi_IN"/>
          </w:rPr>
          <w:rPr>
            <w:color w:val="0000EE"/>
            <w:u w:val="single"/>
          </w:rPr>
          <w:t>व्यवस्थाविवरण 1:6–4:49</w:t>
        </w:r>
      </w:hyperlink>
      <w:r>
        <w:rPr>
          <w:lang w:val="hi_IN" w:bidi="hi_IN"/>
        </w:rPr>
        <w:t xml:space="preserve"> (</w:t>
      </w:r>
      <w:hyperlink r:id="rId81">
        <w:r>
          <w:rPr>
            <w:lang w:val="hi_IN" w:bidi="hi_IN"/>
          </w:rPr>
          <w:rPr>
            <w:color w:val="0000EE"/>
            <w:u w:val="single"/>
          </w:rPr>
          <w:t>निर्ग 20:2</w:t>
        </w:r>
      </w:hyperlink>
      <w:r>
        <w:rPr>
          <w:lang w:val="hi_IN" w:bidi="hi_IN"/>
        </w:rP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pPr/>
      <w:r>
        <w:rPr>
          <w:lang w:val="hi_IN" w:bidi="hi_IN"/>
        </w:rPr>
      </w:r>
      <w:r>
        <w:rPr>
          <w:lang w:val="hi_IN" w:bidi="hi_IN"/>
        </w:rPr>
        <w:t xml:space="preserve">3. "शर्तें" आमतौर पर संधि के तीसरे भाग में अधिपति द्वारा बताई जाती थीं। </w:t>
      </w:r>
      <w:hyperlink r:id="rId79">
        <w:r>
          <w:rPr>
            <w:lang w:val="hi_IN" w:bidi="hi_IN"/>
          </w:rPr>
          <w:rPr>
            <w:color w:val="0000EE"/>
            <w:u w:val="single"/>
          </w:rPr>
          <w:t>व्यवस्थाविवरण</w:t>
        </w:r>
      </w:hyperlink>
      <w:hyperlink r:id="rId82">
        <w:r>
          <w:rPr>
            <w:lang w:val="hi_IN" w:bidi="hi_IN"/>
          </w:rPr>
          <w:rPr>
            <w:color w:val="0000EE"/>
            <w:u w:val="single"/>
          </w:rPr>
          <w:t xml:space="preserve"> 5–26</w:t>
        </w:r>
      </w:hyperlink>
      <w:r>
        <w:rPr>
          <w:lang w:val="hi_IN" w:bidi="hi_IN"/>
        </w:rPr>
        <w:t xml:space="preserve"> में मूसा परमेश्वर के साथ उनके वाचा संबंध में इस्राएल के लिए शर्तों की रूपरेखा तैयार करते है। </w:t>
      </w:r>
      <w:hyperlink r:id="rId79">
        <w:r>
          <w:rPr>
            <w:lang w:val="hi_IN" w:bidi="hi_IN"/>
          </w:rPr>
          <w:rPr>
            <w:color w:val="0000EE"/>
            <w:u w:val="single"/>
          </w:rPr>
          <w:t>व्यवस्थाविवरण</w:t>
        </w:r>
      </w:hyperlink>
      <w:hyperlink r:id="rId83">
        <w:r>
          <w:rPr>
            <w:lang w:val="hi_IN" w:bidi="hi_IN"/>
          </w:rPr>
          <w:rPr>
            <w:color w:val="0000EE"/>
            <w:u w:val="single"/>
          </w:rPr>
          <w:t xml:space="preserve"> 5–11</w:t>
        </w:r>
      </w:hyperlink>
      <w:r>
        <w:rPr>
          <w:lang w:val="hi_IN" w:bidi="hi_IN"/>
        </w:rPr>
        <w:t xml:space="preserve"> (</w:t>
      </w:r>
      <w:hyperlink r:id="rId84">
        <w:r>
          <w:rPr>
            <w:lang w:val="hi_IN" w:bidi="hi_IN"/>
          </w:rPr>
          <w:rPr>
            <w:color w:val="0000EE"/>
            <w:u w:val="single"/>
          </w:rPr>
          <w:t>निर्ग 20:3–17</w:t>
        </w:r>
      </w:hyperlink>
      <w:r>
        <w:rPr>
          <w:lang w:val="hi_IN" w:bidi="hi_IN"/>
        </w:rPr>
        <w:t xml:space="preserve">) में बुनियादी आवश्यकता है परमेश्वर के प्रति विशेष, पूरे हृदय से प्रेम। आने वाले अध्यायों में, </w:t>
      </w:r>
      <w:hyperlink r:id="rId79">
        <w:r>
          <w:rPr>
            <w:lang w:val="hi_IN" w:bidi="hi_IN"/>
          </w:rPr>
          <w:rPr>
            <w:color w:val="0000EE"/>
            <w:u w:val="single"/>
          </w:rPr>
          <w:t xml:space="preserve">व्यवस्थाविवरण </w:t>
        </w:r>
      </w:hyperlink>
      <w:hyperlink r:id="rId85">
        <w:r>
          <w:rPr>
            <w:lang w:val="hi_IN" w:bidi="hi_IN"/>
          </w:rPr>
          <w:rPr>
            <w:color w:val="0000EE"/>
            <w:u w:val="single"/>
          </w:rPr>
          <w:t>12–26</w:t>
        </w:r>
      </w:hyperlink>
      <w:r>
        <w:rPr>
          <w:lang w:val="hi_IN" w:bidi="hi_IN"/>
        </w:rPr>
        <w:t>, परमेश्वर के प्रति विशेष प्रेम के मूल सिद्धांत को विशिष्ट क्षेत्रों में लागू किया गया है जैसे कि धार्मिक अनुष्ठानिक समर्पण (</w:t>
      </w:r>
      <w:hyperlink r:id="rId86">
        <w:r>
          <w:rPr>
            <w:lang w:val="hi_IN" w:bidi="hi_IN"/>
          </w:rPr>
          <w:rPr>
            <w:color w:val="0000EE"/>
            <w:u w:val="single"/>
          </w:rPr>
          <w:t>व्य. वि. 12:1–16:17</w:t>
        </w:r>
      </w:hyperlink>
      <w:r>
        <w:rPr>
          <w:lang w:val="hi_IN" w:bidi="hi_IN"/>
        </w:rPr>
        <w:t>), शासन में न्यायिक न्याय (</w:t>
      </w:r>
      <w:hyperlink r:id="rId87">
        <w:r>
          <w:rPr>
            <w:lang w:val="hi_IN" w:bidi="hi_IN"/>
          </w:rPr>
          <w:rPr>
            <w:color w:val="0000EE"/>
            <w:u w:val="single"/>
          </w:rPr>
          <w:t>16:18–21:23</w:t>
        </w:r>
      </w:hyperlink>
      <w:r>
        <w:rPr>
          <w:lang w:val="hi_IN" w:bidi="hi_IN"/>
        </w:rPr>
        <w:t xml:space="preserve">), परमेश्वर के आदेश की पवित्रता (अध्याय </w:t>
      </w:r>
      <w:hyperlink r:id="rId88">
        <w:r>
          <w:rPr>
            <w:lang w:val="hi_IN" w:bidi="hi_IN"/>
          </w:rPr>
          <w:rPr>
            <w:color w:val="0000EE"/>
            <w:u w:val="single"/>
          </w:rPr>
          <w:t>22–25</w:t>
        </w:r>
      </w:hyperlink>
      <w:r>
        <w:rPr>
          <w:lang w:val="hi_IN" w:bidi="hi_IN"/>
        </w:rPr>
        <w:t xml:space="preserve">), और परमेश्वर को उनके उद्धारकर्ता और राजा के रूप में सार्वजनिक मान्यता (अध्याय </w:t>
      </w:r>
      <w:hyperlink r:id="rId89">
        <w:r>
          <w:rPr>
            <w:lang w:val="hi_IN" w:bidi="hi_IN"/>
          </w:rPr>
          <w:rPr>
            <w:color w:val="0000EE"/>
            <w:u w:val="single"/>
          </w:rPr>
          <w:t>26</w:t>
        </w:r>
      </w:hyperlink>
      <w:r>
        <w:rPr>
          <w:lang w:val="hi_IN" w:bidi="hi_IN"/>
        </w:rPr>
        <w:t>)।</w:t>
      </w:r>
    </w:p>
    <w:p>
      <w:pPr/>
      <w:r>
        <w:rPr>
          <w:lang w:val="hi_IN" w:bidi="hi_IN"/>
        </w:rPr>
      </w:r>
      <w:r>
        <w:rPr>
          <w:lang w:val="hi_IN" w:bidi="hi_IN"/>
        </w:rPr>
        <w:t>4. "वाचा अनुसमर्थन" में आमतौर पर संधि नवीनीकरण और श्राप और आशीष के लिए एक सूत्र शामिल होता था।</w:t>
      </w:r>
      <w:hyperlink r:id="rId90">
        <w:r>
          <w:rPr>
            <w:lang w:val="hi_IN" w:bidi="hi_IN"/>
          </w:rPr>
          <w:rPr>
            <w:color w:val="0000EE"/>
            <w:u w:val="single"/>
          </w:rPr>
          <w:t xml:space="preserve"> </w:t>
        </w:r>
      </w:hyperlink>
      <w:hyperlink r:id="rId90">
        <w:r>
          <w:rPr>
            <w:lang w:val="hi_IN" w:bidi="hi_IN"/>
          </w:rPr>
          <w:rPr>
            <w:color w:val="0000EE"/>
            <w:u w:val="single"/>
          </w:rPr>
          <w:t xml:space="preserve">व्यवस्थाविवरण </w:t>
        </w:r>
      </w:hyperlink>
      <w:hyperlink r:id="rId90">
        <w:r>
          <w:rPr>
            <w:lang w:val="hi_IN" w:bidi="hi_IN"/>
          </w:rPr>
          <w:rPr>
            <w:color w:val="0000EE"/>
            <w:u w:val="single"/>
          </w:rPr>
          <w:t>27</w:t>
        </w:r>
      </w:hyperlink>
      <w:r>
        <w:rPr>
          <w:lang w:val="hi_IN" w:bidi="hi_IN"/>
        </w:rP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pPr/>
      <w:r>
        <w:rPr>
          <w:lang w:val="hi_IN" w:bidi="hi_IN"/>
        </w:rPr>
      </w:r>
      <w:r>
        <w:rPr>
          <w:lang w:val="hi_IN" w:bidi="hi_IN"/>
        </w:rPr>
        <w:t xml:space="preserve">5. "उत्तराधिकार की व्यवस्था" आमतौर पर आधिपत्य-जागीरदार संधियों का अंतिम भाग होती थी। अध्यायों </w:t>
      </w:r>
      <w:hyperlink r:id="rId91">
        <w:r>
          <w:rPr>
            <w:lang w:val="hi_IN" w:bidi="hi_IN"/>
          </w:rPr>
          <w:rPr>
            <w:color w:val="0000EE"/>
            <w:u w:val="single"/>
          </w:rPr>
          <w:t>31–34</w:t>
        </w:r>
      </w:hyperlink>
      <w:r>
        <w:rPr>
          <w:lang w:val="hi_IN" w:bidi="hi_IN"/>
        </w:rPr>
        <w:t xml:space="preserve"> में </w:t>
      </w:r>
      <w:r>
        <w:rPr>
          <w:lang w:val="hi_IN" w:bidi="hi_IN"/>
        </w:rPr>
        <w:t xml:space="preserve">यहोशू </w:t>
      </w:r>
      <w:r>
        <w:rPr>
          <w:lang w:val="hi_IN" w:bidi="hi_IN"/>
        </w:rP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pPr/>
      <w:r>
        <w:rPr>
          <w:lang w:val="hi_IN" w:bidi="hi_IN"/>
        </w:rPr>
      </w:r>
      <w:r>
        <w:rPr>
          <w:lang w:val="hi_IN" w:bidi="hi_IN"/>
        </w:rP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rPr>
          <w:lang w:val="hi_IN" w:bidi="hi_IN"/>
        </w:rPr>
        <w:t>ऐतिहासिक पृष्ठभूमि</w:t>
      </w:r>
    </w:p>
    <w:p>
      <w:pPr/>
      <w:r>
        <w:rPr>
          <w:lang w:val="hi_IN" w:bidi="hi_IN"/>
        </w:rPr>
      </w:r>
      <w:r>
        <w:rPr>
          <w:lang w:val="hi_IN" w:bidi="hi_IN"/>
        </w:rPr>
        <w:t xml:space="preserve">मूसा ने इस्राएलियों को मिस्र से लेकर जंगल के माध्यम से मृत सागर के पूर्व में मोआब के मैदानों तक आगुवाई की । </w:t>
      </w:r>
      <w:hyperlink r:id="rId92">
        <w:r>
          <w:rPr>
            <w:lang w:val="hi_IN" w:bidi="hi_IN"/>
          </w:rPr>
          <w:rPr>
            <w:color w:val="0000EE"/>
            <w:u w:val="single"/>
          </w:rPr>
          <w:t>निर्ग 1–19</w:t>
        </w:r>
      </w:hyperlink>
      <w:r>
        <w:rPr>
          <w:lang w:val="hi_IN" w:bidi="hi_IN"/>
        </w:rP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pPr/>
      <w:r>
        <w:rPr>
          <w:lang w:val="hi_IN" w:bidi="hi_IN"/>
        </w:rPr>
      </w:r>
      <w:r>
        <w:rPr>
          <w:lang w:val="hi_IN" w:bidi="hi_IN"/>
        </w:rPr>
        <w:t>उस जंगल के क्षेत्र में मूसा के माध्यम से इस्राएल को परमेश्वर का महान प्रकाशन प्राप्त हुआ (</w:t>
      </w:r>
      <w:hyperlink r:id="rId93">
        <w:r>
          <w:rPr>
            <w:lang w:val="hi_IN" w:bidi="hi_IN"/>
          </w:rPr>
          <w:rPr>
            <w:color w:val="0000EE"/>
            <w:u w:val="single"/>
          </w:rPr>
          <w:t>निर्ग 20–40</w:t>
        </w:r>
      </w:hyperlink>
      <w:r>
        <w:rPr>
          <w:lang w:val="hi_IN" w:bidi="hi_IN"/>
        </w:rPr>
        <w:t xml:space="preserve">; </w:t>
      </w:r>
      <w:hyperlink r:id="rId94">
        <w:r>
          <w:rPr>
            <w:lang w:val="hi_IN" w:bidi="hi_IN"/>
          </w:rPr>
          <w:rPr>
            <w:color w:val="0000EE"/>
            <w:u w:val="single"/>
          </w:rPr>
          <w:t>लैव्य 1–27</w:t>
        </w:r>
      </w:hyperlink>
      <w:r>
        <w:rPr>
          <w:lang w:val="hi_IN" w:bidi="hi_IN"/>
        </w:rPr>
        <w:t xml:space="preserve">; </w:t>
      </w:r>
      <w:hyperlink r:id="rId95">
        <w:r>
          <w:rPr>
            <w:lang w:val="hi_IN" w:bidi="hi_IN"/>
          </w:rPr>
          <w:rPr>
            <w:color w:val="0000EE"/>
            <w:u w:val="single"/>
          </w:rPr>
          <w:t>गिन 1–9</w:t>
        </w:r>
      </w:hyperlink>
      <w:r>
        <w:rPr>
          <w:lang w:val="hi_IN" w:bidi="hi_IN"/>
        </w:rP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pPr/>
      <w:r>
        <w:rPr>
          <w:lang w:val="hi_IN" w:bidi="hi_IN"/>
        </w:rPr>
      </w:r>
      <w:hyperlink r:id="rId96">
        <w:r>
          <w:rPr>
            <w:lang w:val="hi_IN" w:bidi="hi_IN"/>
          </w:rPr>
          <w:rPr>
            <w:color w:val="0000EE"/>
            <w:u w:val="single"/>
          </w:rPr>
          <w:t>गिनती</w:t>
        </w:r>
      </w:hyperlink>
      <w:hyperlink r:id="rId96">
        <w:r>
          <w:rPr>
            <w:lang w:val="hi_IN" w:bidi="hi_IN"/>
          </w:rPr>
          <w:rPr>
            <w:color w:val="0000EE"/>
            <w:u w:val="single"/>
          </w:rPr>
          <w:t xml:space="preserve"> 10–21</w:t>
        </w:r>
      </w:hyperlink>
      <w:r>
        <w:rPr>
          <w:lang w:val="hi_IN" w:bidi="hi_IN"/>
        </w:rP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hyperlink r:id="rId96">
        <w:r>
          <w:rPr>
            <w:lang w:val="hi_IN" w:bidi="hi_IN"/>
          </w:rPr>
          <w:rPr>
            <w:color w:val="0000EE"/>
            <w:u w:val="single"/>
          </w:rPr>
          <w:t xml:space="preserve">गिनती </w:t>
        </w:r>
      </w:hyperlink>
      <w:hyperlink r:id="rId97">
        <w:r>
          <w:rPr>
            <w:lang w:val="hi_IN" w:bidi="hi_IN"/>
          </w:rPr>
          <w:rPr>
            <w:color w:val="0000EE"/>
            <w:u w:val="single"/>
          </w:rPr>
          <w:t xml:space="preserve"> 20–36</w:t>
        </w:r>
      </w:hyperlink>
      <w:r>
        <w:rPr>
          <w:lang w:val="hi_IN" w:bidi="hi_IN"/>
        </w:rPr>
        <w:t xml:space="preserve"> यरदन नदी के पूर्व में भूमि पर विजय और कब्जे की कहानी बताता है।</w:t>
      </w:r>
    </w:p>
    <w:p>
      <w:pPr/>
      <w:r>
        <w:rPr>
          <w:lang w:val="hi_IN" w:bidi="hi_IN"/>
        </w:rPr>
      </w:r>
      <w:r>
        <w:rPr>
          <w:lang w:val="hi_IN" w:bidi="hi_IN"/>
        </w:rP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hyperlink r:id="rId98">
        <w:r>
          <w:rPr>
            <w:lang w:val="hi_IN" w:bidi="hi_IN"/>
          </w:rPr>
          <w:rPr>
            <w:color w:val="0000EE"/>
            <w:u w:val="single"/>
          </w:rPr>
          <w:t>व्य. वि. 1:1–4</w:t>
        </w:r>
      </w:hyperlink>
      <w:r>
        <w:rPr>
          <w:lang w:val="hi_IN" w:bidi="hi_IN"/>
        </w:rPr>
        <w:t xml:space="preserve">; </w:t>
      </w:r>
      <w:hyperlink r:id="rId99">
        <w:r>
          <w:rPr>
            <w:lang w:val="hi_IN" w:bidi="hi_IN"/>
          </w:rPr>
          <w:rPr>
            <w:color w:val="0000EE"/>
            <w:u w:val="single"/>
          </w:rPr>
          <w:t>5:1</w:t>
        </w:r>
      </w:hyperlink>
      <w:r>
        <w:rPr>
          <w:lang w:val="hi_IN" w:bidi="hi_IN"/>
        </w:rPr>
        <w:t xml:space="preserve">; </w:t>
      </w:r>
      <w:hyperlink r:id="rId100">
        <w:r>
          <w:rPr>
            <w:lang w:val="hi_IN" w:bidi="hi_IN"/>
          </w:rPr>
          <w:rPr>
            <w:color w:val="0000EE"/>
            <w:u w:val="single"/>
          </w:rPr>
          <w:t>29:1</w:t>
        </w:r>
      </w:hyperlink>
      <w:r>
        <w:rPr>
          <w:lang w:val="hi_IN" w:bidi="hi_IN"/>
        </w:rP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rPr>
          <w:lang w:val="hi_IN" w:bidi="hi_IN"/>
        </w:rPr>
        <w:t>व्यवस्थाविवरण का महत्व</w:t>
      </w:r>
    </w:p>
    <w:p>
      <w:pPr/>
      <w:r>
        <w:rPr>
          <w:lang w:val="hi_IN" w:bidi="hi_IN"/>
        </w:rPr>
      </w:r>
      <w:r>
        <w:rPr>
          <w:lang w:val="hi_IN" w:bidi="hi_IN"/>
        </w:rP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pPr/>
      <w:r>
        <w:rPr>
          <w:lang w:val="hi_IN" w:bidi="hi_IN"/>
        </w:rPr>
      </w:r>
      <w:r>
        <w:rPr>
          <w:lang w:val="hi_IN" w:bidi="hi_IN"/>
        </w:rP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hyperlink r:id="rId101">
        <w:r>
          <w:rPr>
            <w:lang w:val="hi_IN" w:bidi="hi_IN"/>
          </w:rPr>
          <w:rPr>
            <w:color w:val="0000EE"/>
            <w:u w:val="single"/>
          </w:rPr>
          <w:t>मत्ती 22:37</w:t>
        </w:r>
      </w:hyperlink>
      <w:r>
        <w:rPr>
          <w:lang w:val="hi_IN" w:bidi="hi_IN"/>
        </w:rPr>
        <w:t xml:space="preserve">; देखें </w:t>
      </w:r>
      <w:hyperlink r:id="rId102">
        <w:r>
          <w:rPr>
            <w:lang w:val="hi_IN" w:bidi="hi_IN"/>
          </w:rPr>
          <w:rPr>
            <w:color w:val="0000EE"/>
            <w:u w:val="single"/>
          </w:rPr>
          <w:t>व्य. वि. 6:5</w:t>
        </w:r>
      </w:hyperlink>
      <w:r>
        <w:rPr>
          <w:lang w:val="hi_IN" w:bidi="hi_IN"/>
        </w:rPr>
        <w:t xml:space="preserve">; </w:t>
      </w:r>
      <w:hyperlink r:id="rId103">
        <w:r>
          <w:rPr>
            <w:lang w:val="hi_IN" w:bidi="hi_IN"/>
          </w:rPr>
          <w:rPr>
            <w:color w:val="0000EE"/>
            <w:u w:val="single"/>
          </w:rPr>
          <w:t>10:19</w:t>
        </w:r>
      </w:hyperlink>
      <w:r>
        <w:rPr>
          <w:lang w:val="hi_IN" w:bidi="hi_IN"/>
        </w:rPr>
        <w:t>)। यीशु ने अपनी परीक्षा के दौरान व्यवस्थाविवरण (</w:t>
      </w:r>
      <w:hyperlink r:id="rId104">
        <w:r>
          <w:rPr>
            <w:lang w:val="hi_IN" w:bidi="hi_IN"/>
          </w:rPr>
          <w:rPr>
            <w:color w:val="0000EE"/>
            <w:u w:val="single"/>
          </w:rPr>
          <w:t>6:13, 16</w:t>
        </w:r>
      </w:hyperlink>
      <w:r>
        <w:rPr>
          <w:lang w:val="hi_IN" w:bidi="hi_IN"/>
        </w:rPr>
        <w:t xml:space="preserve">; </w:t>
      </w:r>
      <w:hyperlink r:id="rId105">
        <w:r>
          <w:rPr>
            <w:lang w:val="hi_IN" w:bidi="hi_IN"/>
          </w:rPr>
          <w:rPr>
            <w:color w:val="0000EE"/>
            <w:u w:val="single"/>
          </w:rPr>
          <w:t>8:3</w:t>
        </w:r>
      </w:hyperlink>
      <w:r>
        <w:rPr>
          <w:lang w:val="hi_IN" w:bidi="hi_IN"/>
        </w:rPr>
        <w:t>) का भी उल्लेख किया (</w:t>
      </w:r>
      <w:hyperlink r:id="rId106">
        <w:r>
          <w:rPr>
            <w:lang w:val="hi_IN" w:bidi="hi_IN"/>
          </w:rPr>
          <w:rPr>
            <w:color w:val="0000EE"/>
            <w:u w:val="single"/>
          </w:rPr>
          <w:t>मत्ती 4:4–10</w:t>
        </w:r>
      </w:hyperlink>
      <w:r>
        <w:rPr>
          <w:lang w:val="hi_IN" w:bidi="hi_IN"/>
        </w:rP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pPr/>
      <w:r>
        <w:rPr>
          <w:lang w:val="hi_IN" w:bidi="hi_IN"/>
        </w:rPr>
      </w:r>
      <w:r>
        <w:rPr>
          <w:lang w:val="hi_IN" w:bidi="hi_IN"/>
        </w:rPr>
        <w:t>परमेश्वर और पड़ोसी के प्रति प्रेम की प्राथमिक आवश्यकता अंततः यीशु मसीह के अनुयायियों के लिए एक बुनियादी आवश्यकता बन गई (</w:t>
      </w:r>
      <w:hyperlink r:id="rId107">
        <w:r>
          <w:rPr>
            <w:lang w:val="hi_IN" w:bidi="hi_IN"/>
          </w:rPr>
          <w:rPr>
            <w:color w:val="0000EE"/>
            <w:u w:val="single"/>
          </w:rPr>
          <w:t>लूका 10:25–28</w:t>
        </w:r>
      </w:hyperlink>
      <w:r>
        <w:rPr>
          <w:lang w:val="hi_IN" w:bidi="hi_IN"/>
        </w:rPr>
        <w:t>)। व्यवस्थाविवरण की पुस्तक परमेश्वर के साथ एक महत्वपूर्ण संबंध बनाए रखने के लिए मसीही चिंतन के लिए अत्यंत महत्वपूर्ण है।</w:t>
      </w:r>
    </w:p>
    <w:p>
      <w:pPr>
        <w:pStyle w:val="Heading3"/>
      </w:pPr>
      <w:r>
        <w:rPr>
          <w:lang w:val="hi_IN" w:bidi="hi_IN"/>
        </w:rPr>
        <w:t>व्यवस्थाविवरण और व्यवस्था</w:t>
      </w:r>
    </w:p>
    <w:p>
      <w:pPr/>
      <w:r>
        <w:rPr>
          <w:lang w:val="hi_IN" w:bidi="hi_IN"/>
        </w:rPr>
      </w:r>
      <w:r>
        <w:rPr>
          <w:lang w:val="hi_IN" w:bidi="hi_IN"/>
        </w:rP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pPr/>
      <w:r>
        <w:rPr>
          <w:lang w:val="hi_IN" w:bidi="hi_IN"/>
        </w:rPr>
      </w:r>
      <w:r>
        <w:rPr>
          <w:lang w:val="hi_IN" w:bidi="hi_IN"/>
        </w:rP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hyperlink r:id="rId108">
        <w:r>
          <w:rPr>
            <w:lang w:val="hi_IN" w:bidi="hi_IN"/>
          </w:rPr>
          <w:rPr>
            <w:color w:val="0000EE"/>
            <w:u w:val="single"/>
          </w:rPr>
          <w:t>व्य. वि. 28:1, 58</w:t>
        </w:r>
      </w:hyperlink>
      <w:r>
        <w:rPr>
          <w:lang w:val="hi_IN" w:bidi="hi_IN"/>
        </w:rP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rPr>
          <w:lang w:val="hi_IN" w:bidi="hi_IN"/>
        </w:rPr>
        <w:t>विषय-वस्तु</w:t>
      </w:r>
    </w:p>
    <w:p>
      <w:pPr>
        <w:pStyle w:val="Heading4"/>
      </w:pPr>
      <w:r>
        <w:rPr>
          <w:lang w:val="hi_IN" w:bidi="hi_IN"/>
        </w:rPr>
        <w:t>संक्षिप्त ऐतिहासिक समीक्षा (</w:t>
      </w:r>
      <w:hyperlink r:id="rId109">
        <w:r>
          <w:rPr>
            <w:lang w:val="hi_IN" w:bidi="hi_IN"/>
          </w:rPr>
          <w:rPr>
            <w:color w:val="0000EE"/>
            <w:u w:val="single"/>
          </w:rPr>
          <w:t>1:1–4:43</w:t>
        </w:r>
      </w:hyperlink>
      <w:r>
        <w:rPr>
          <w:lang w:val="hi_IN" w:bidi="hi_IN"/>
        </w:rPr>
        <w:t>)</w:t>
      </w:r>
    </w:p>
    <w:p>
      <w:pPr/>
      <w:r>
        <w:rPr>
          <w:lang w:val="hi_IN" w:bidi="hi_IN"/>
        </w:rPr>
      </w:r>
      <w:r>
        <w:rPr>
          <w:lang w:val="hi_IN" w:bidi="hi_IN"/>
        </w:rP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pPr/>
      <w:r>
        <w:rPr>
          <w:lang w:val="hi_IN" w:bidi="hi_IN"/>
        </w:rPr>
      </w:r>
      <w:r>
        <w:rPr>
          <w:lang w:val="hi_IN" w:bidi="hi_IN"/>
        </w:rP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pPr/>
      <w:r>
        <w:rPr>
          <w:lang w:val="hi_IN" w:bidi="hi_IN"/>
        </w:rPr>
      </w:r>
      <w:r>
        <w:rPr>
          <w:lang w:val="hi_IN" w:bidi="hi_IN"/>
        </w:rP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rPr>
          <w:lang w:val="hi_IN" w:bidi="hi_IN"/>
        </w:rPr>
        <w:t xml:space="preserve">हेशबोन </w:t>
      </w:r>
      <w:r>
        <w:rPr>
          <w:lang w:val="hi_IN" w:bidi="hi_IN"/>
        </w:rPr>
        <w:t>के एमोरी राजा सीहोन और बाशान के राजा ओग को हराया। रूबेन और गाद के गोत्रो और मनश्शे के आधे गोत्रों ने यरदन नदी के पूर्व की भूमि को अपनी भूमि के रूप में ग्रहण किया (</w:t>
      </w:r>
      <w:hyperlink r:id="rId110">
        <w:r>
          <w:rPr>
            <w:lang w:val="hi_IN" w:bidi="hi_IN"/>
          </w:rPr>
          <w:rPr>
            <w:color w:val="0000EE"/>
            <w:u w:val="single"/>
          </w:rPr>
          <w:t>गिन 32</w:t>
        </w:r>
      </w:hyperlink>
      <w:r>
        <w:rPr>
          <w:lang w:val="hi_IN" w:bidi="hi_IN"/>
        </w:rP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pPr/>
      <w:r>
        <w:rPr>
          <w:lang w:val="hi_IN" w:bidi="hi_IN"/>
        </w:rPr>
      </w:r>
      <w:r>
        <w:rPr>
          <w:lang w:val="hi_IN" w:bidi="hi_IN"/>
        </w:rPr>
        <w:t>इस्राएलियों को जंगल में मरने वाली पीढ़ी की गलतियों से सीखना चाहिए (</w:t>
      </w:r>
      <w:hyperlink r:id="rId111">
        <w:r>
          <w:rPr>
            <w:lang w:val="hi_IN" w:bidi="hi_IN"/>
          </w:rPr>
          <w:rPr>
            <w:color w:val="0000EE"/>
            <w:u w:val="single"/>
          </w:rPr>
          <w:t>व्य. वि. 4:1–40</w:t>
        </w:r>
      </w:hyperlink>
      <w:r>
        <w:rPr>
          <w:lang w:val="hi_IN" w:bidi="hi_IN"/>
        </w:rP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pPr/>
      <w:r>
        <w:rPr>
          <w:lang w:val="hi_IN" w:bidi="hi_IN"/>
        </w:rPr>
      </w:r>
      <w:r>
        <w:rPr>
          <w:lang w:val="hi_IN" w:bidi="hi_IN"/>
        </w:rP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rPr>
          <w:lang w:val="hi_IN" w:bidi="hi_IN"/>
        </w:rPr>
        <w:t>उपदेश और अनुप्रयोग (</w:t>
      </w:r>
      <w:hyperlink r:id="rId112">
        <w:r>
          <w:rPr>
            <w:lang w:val="hi_IN" w:bidi="hi_IN"/>
          </w:rPr>
          <w:rPr>
            <w:color w:val="0000EE"/>
            <w:u w:val="single"/>
          </w:rPr>
          <w:t>4:44–26:19</w:t>
        </w:r>
      </w:hyperlink>
      <w:r>
        <w:rPr>
          <w:lang w:val="hi_IN" w:bidi="hi_IN"/>
        </w:rPr>
        <w:t>)</w:t>
      </w:r>
    </w:p>
    <w:p>
      <w:pPr/>
      <w:r>
        <w:rPr>
          <w:lang w:val="hi_IN" w:bidi="hi_IN"/>
        </w:rPr>
      </w:r>
      <w:r>
        <w:rPr>
          <w:lang w:val="hi_IN" w:bidi="hi_IN"/>
        </w:rPr>
        <w:t>जिन परिस्थितियों में मूसा ने इस्राएलियों को संबोधित किया, वे एक छोटे माध्यमिक गद्यांश में बताई गई हैं (</w:t>
      </w:r>
      <w:hyperlink r:id="rId113">
        <w:r>
          <w:rPr>
            <w:lang w:val="hi_IN" w:bidi="hi_IN"/>
          </w:rPr>
          <w:rPr>
            <w:color w:val="0000EE"/>
            <w:u w:val="single"/>
          </w:rPr>
          <w:t>व्य. वि. 4:44–49</w:t>
        </w:r>
      </w:hyperlink>
      <w:r>
        <w:rPr>
          <w:lang w:val="hi_IN" w:bidi="hi_IN"/>
        </w:rPr>
        <w:t xml:space="preserve">)। पिसगा (या नबो) की ढलानों से, जब इस्राएली </w:t>
      </w:r>
      <w:r>
        <w:rPr>
          <w:lang w:val="hi_IN" w:bidi="hi_IN"/>
        </w:rPr>
        <w:t xml:space="preserve">बेतपोर के सामने कि तराई में </w:t>
      </w:r>
      <w:r>
        <w:rPr>
          <w:lang w:val="hi_IN" w:bidi="hi_IN"/>
        </w:rPr>
        <w:t>डेरा डाले हुए थे, मूसा ने यरदन नदी पार करने से पहले लोगों से अपील की।</w:t>
      </w:r>
    </w:p>
    <w:p>
      <w:pPr/>
      <w:r>
        <w:rPr>
          <w:lang w:val="hi_IN" w:bidi="hi_IN"/>
        </w:rPr>
      </w:r>
      <w:r>
        <w:rPr>
          <w:lang w:val="hi_IN" w:bidi="hi_IN"/>
        </w:rP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hyperlink r:id="rId114">
        <w:r>
          <w:rPr>
            <w:lang w:val="hi_IN" w:bidi="hi_IN"/>
          </w:rPr>
          <w:rPr>
            <w:color w:val="0000EE"/>
            <w:u w:val="single"/>
          </w:rPr>
          <w:t>5:6</w:t>
        </w:r>
      </w:hyperlink>
      <w:r>
        <w:rPr>
          <w:lang w:val="hi_IN" w:bidi="hi_IN"/>
        </w:rPr>
        <w:t xml:space="preserve">)। उनका परमेश्वर के साथ संबंध बुनियादी महत्व का था, क्योंकि परमेश्वर का क्रोध उन लोगों के विरुद्ध होगा जो अन्य देवताओं की उपासना करते हैं (पद </w:t>
      </w:r>
      <w:hyperlink r:id="rId11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और इस्राएल के बीच संबंध में मुख्य शब्द प्रेम है। मूसा ने साहसपूर्वक कहा, </w:t>
      </w:r>
      <w:r>
        <w:rPr>
          <w:lang w:val="hi_IN" w:bidi="hi_IN"/>
        </w:rPr>
        <w:t xml:space="preserve">हे इस्राएल, सुन, यहोवा हमारा परमेश्वर है, यहोवा एक ही है; तू अपने परमेश्वर यहोवा से अपने सारे मन, और सारे प्राण, और सारी शक्ति के साथ प्रेम रखना। </w:t>
      </w:r>
      <w:r>
        <w:rPr>
          <w:lang w:val="hi_IN" w:bidi="hi_IN"/>
        </w:rPr>
        <w:t>(</w:t>
      </w:r>
      <w:hyperlink r:id="rId116">
        <w:r>
          <w:rPr>
            <w:lang w:val="hi_IN" w:bidi="hi_IN"/>
          </w:rPr>
          <w:rPr>
            <w:color w:val="0000EE"/>
            <w:u w:val="single"/>
          </w:rPr>
          <w:t>व्य. वि. 6:4–5</w:t>
        </w:r>
      </w:hyperlink>
      <w:r>
        <w:rPr>
          <w:lang w:val="hi_IN" w:bidi="hi_IN"/>
        </w:rPr>
        <w:t xml:space="preserve">)। अन्य सभी आज्ञाएँ महत्वपूर्ण हैं क्योंकि वे उस संबंध पर आधारित हैं (जैसा कि अध्याय </w:t>
      </w:r>
      <w:hyperlink r:id="rId83">
        <w:r>
          <w:rPr>
            <w:lang w:val="hi_IN" w:bidi="hi_IN"/>
          </w:rPr>
          <w:rPr>
            <w:color w:val="0000EE"/>
            <w:u w:val="single"/>
          </w:rPr>
          <w:t>5–11</w:t>
        </w:r>
      </w:hyperlink>
      <w:r>
        <w:rPr>
          <w:lang w:val="hi_IN" w:bidi="hi_IN"/>
        </w:rPr>
        <w:t xml:space="preserve"> में बताया गया है)।</w:t>
      </w:r>
    </w:p>
    <w:p>
      <w:pPr/>
      <w:r>
        <w:rPr>
          <w:lang w:val="hi_IN" w:bidi="hi_IN"/>
        </w:rPr>
      </w:r>
      <w:r>
        <w:rPr>
          <w:lang w:val="hi_IN" w:bidi="hi_IN"/>
        </w:rP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hyperlink r:id="rId117">
        <w:r>
          <w:rPr>
            <w:lang w:val="hi_IN" w:bidi="hi_IN"/>
          </w:rPr>
          <w:rPr>
            <w:color w:val="0000EE"/>
            <w:u w:val="single"/>
          </w:rPr>
          <w:t>व्यवस्थाविवरण 6</w:t>
        </w:r>
      </w:hyperlink>
      <w:r>
        <w:rPr>
          <w:lang w:val="hi_IN" w:bidi="hi_IN"/>
        </w:rPr>
        <w:t>)।</w:t>
      </w:r>
    </w:p>
    <w:p>
      <w:pPr/>
      <w:r>
        <w:rPr>
          <w:lang w:val="hi_IN" w:bidi="hi_IN"/>
        </w:rPr>
      </w:r>
      <w:r>
        <w:rPr>
          <w:lang w:val="hi_IN" w:bidi="hi_IN"/>
        </w:rPr>
        <w:t>इस्राएलियों को कभी नहीं भूलना चाहिए कि परमेश्वर ने उन्हें अपने लोग बनने के लिए चुना था (</w:t>
      </w:r>
      <w:hyperlink r:id="rId118">
        <w:r>
          <w:rPr>
            <w:lang w:val="hi_IN" w:bidi="hi_IN"/>
          </w:rPr>
          <w:rPr>
            <w:color w:val="0000EE"/>
            <w:u w:val="single"/>
          </w:rPr>
          <w:t>व्य. वि. 7</w:t>
        </w:r>
      </w:hyperlink>
      <w:r>
        <w:rPr>
          <w:lang w:val="hi_IN" w:bidi="hi_IN"/>
        </w:rPr>
        <w:t>)। उन्हें कनानी लोगों पर परमेश्वर का न्याय लागू करना था, जिन्हें अब्राहम के समय से न्याय से बचाया गया था (</w:t>
      </w:r>
      <w:hyperlink r:id="rId119">
        <w:r>
          <w:rPr>
            <w:lang w:val="hi_IN" w:bidi="hi_IN"/>
          </w:rPr>
          <w:rPr>
            <w:color w:val="0000EE"/>
            <w:u w:val="single"/>
          </w:rPr>
          <w:t>उत्त 15:16</w:t>
        </w:r>
      </w:hyperlink>
      <w:r>
        <w:rPr>
          <w:lang w:val="hi_IN" w:bidi="hi_IN"/>
        </w:rPr>
        <w:t>)। हालांकि इस्राएली स्वयं परमेश्वर के प्रेम के योग्य नहीं थे, फिर भी प्रेम और दया से उन्होंने उन्हें मिस्र से छुड़ाया था।</w:t>
      </w:r>
    </w:p>
    <w:p>
      <w:pPr/>
      <w:r>
        <w:rPr>
          <w:lang w:val="hi_IN" w:bidi="hi_IN"/>
        </w:rPr>
      </w:r>
      <w:r>
        <w:rPr>
          <w:lang w:val="hi_IN" w:bidi="hi_IN"/>
        </w:rPr>
        <w:t>मूसा ने लोगों से अनुरोध किया कि वे याद रखें कि परमेश्वर ने उनके लिए क्या किया था (</w:t>
      </w:r>
      <w:hyperlink r:id="rId120">
        <w:r>
          <w:rPr>
            <w:lang w:val="hi_IN" w:bidi="hi_IN"/>
          </w:rPr>
          <w:rPr>
            <w:color w:val="0000EE"/>
            <w:u w:val="single"/>
          </w:rPr>
          <w:t>व्य. वि. 8</w:t>
        </w:r>
      </w:hyperlink>
      <w:r>
        <w:rPr>
          <w:lang w:val="hi_IN" w:bidi="hi_IN"/>
        </w:rP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pPr/>
      <w:r>
        <w:rPr>
          <w:lang w:val="hi_IN" w:bidi="hi_IN"/>
        </w:rPr>
      </w:r>
      <w:r>
        <w:rPr>
          <w:lang w:val="hi_IN" w:bidi="hi_IN"/>
        </w:rPr>
        <w:t>इस्राएलियों ने बार-बार अपने विश्वास और परमेश्वर के प्रति प्रतिज्ञा में असफलता पाई थी (</w:t>
      </w:r>
      <w:hyperlink r:id="rId121">
        <w:r>
          <w:rPr>
            <w:lang w:val="hi_IN" w:bidi="hi_IN"/>
          </w:rPr>
          <w:rPr>
            <w:color w:val="0000EE"/>
            <w:u w:val="single"/>
          </w:rPr>
          <w:t>9:1–10:11</w:t>
        </w:r>
      </w:hyperlink>
      <w:r>
        <w:rPr>
          <w:lang w:val="hi_IN" w:bidi="hi_IN"/>
        </w:rP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hyperlink r:id="rId122">
        <w:r>
          <w:rPr>
            <w:lang w:val="hi_IN" w:bidi="hi_IN"/>
          </w:rPr>
          <w:rPr>
            <w:color w:val="0000EE"/>
            <w:u w:val="single"/>
          </w:rPr>
          <w:t xml:space="preserve">व्यवस्थाविवरण </w:t>
        </w:r>
      </w:hyperlink>
      <w:hyperlink r:id="rId122">
        <w:r>
          <w:rPr>
            <w:lang w:val="hi_IN" w:bidi="hi_IN"/>
          </w:rPr>
          <w:rPr>
            <w:color w:val="0000EE"/>
            <w:u w:val="single"/>
          </w:rPr>
          <w:t>10:12–11:32</w:t>
        </w:r>
      </w:hyperlink>
      <w:r>
        <w:rPr>
          <w:lang w:val="hi_IN" w:bidi="hi_IN"/>
        </w:rPr>
        <w:t xml:space="preserve"> में दिया गया है।परमेश्वर के प्रति श्रद्धा, सम्मान, प्रेम और आज्ञाकारिता दिखाना आवश्यक है (देखें </w:t>
      </w:r>
      <w:hyperlink r:id="rId102">
        <w:r>
          <w:rPr>
            <w:lang w:val="hi_IN" w:bidi="hi_IN"/>
          </w:rPr>
          <w:rPr>
            <w:color w:val="0000EE"/>
            <w:u w:val="single"/>
          </w:rPr>
          <w:t>6:5, 13, 24</w:t>
        </w:r>
      </w:hyperlink>
      <w:r>
        <w:rPr>
          <w:lang w:val="hi_IN" w:bidi="hi_IN"/>
        </w:rPr>
        <w:t>)।</w:t>
      </w:r>
    </w:p>
    <w:p>
      <w:pPr/>
      <w:r>
        <w:rPr>
          <w:lang w:val="hi_IN" w:bidi="hi_IN"/>
        </w:rPr>
      </w:r>
      <w:r>
        <w:rPr>
          <w:lang w:val="hi_IN" w:bidi="hi_IN"/>
        </w:rP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pPr/>
      <w:r>
        <w:rPr>
          <w:lang w:val="hi_IN" w:bidi="hi_IN"/>
        </w:rPr>
      </w:r>
      <w:r>
        <w:rPr>
          <w:lang w:val="hi_IN" w:bidi="hi_IN"/>
        </w:rPr>
        <w:t>मूसा ने उनके जीवन में परमेश्वर के साथ संबंध को वास्तविकता बनाए रखने के लिए दो बुनियादी निर्देश दिए: “</w:t>
      </w:r>
      <w:r>
        <w:rPr>
          <w:lang w:val="hi_IN" w:bidi="hi_IN"/>
        </w:rPr>
        <w:t>इसलिए अपने-अपने हृदय का खतना करो</w:t>
      </w:r>
      <w:r>
        <w:rPr>
          <w:lang w:val="hi_IN" w:bidi="hi_IN"/>
        </w:rPr>
        <w:t>” (</w:t>
      </w:r>
      <w:hyperlink r:id="rId123">
        <w:r>
          <w:rPr>
            <w:lang w:val="hi_IN" w:bidi="hi_IN"/>
          </w:rPr>
          <w:rPr>
            <w:color w:val="0000EE"/>
            <w:u w:val="single"/>
          </w:rPr>
          <w:t>व्य. वि. 10:16</w:t>
        </w:r>
      </w:hyperlink>
      <w:r>
        <w:rPr>
          <w:lang w:val="hi_IN" w:bidi="hi_IN"/>
        </w:rPr>
        <w:t>)। उन्होंने शारीरिक खतना का उल्लेख नहीं किया, जो परमेश्वर और अब्राहम के बीच वाचा का चिन्ह था (</w:t>
      </w:r>
      <w:hyperlink r:id="rId124">
        <w:r>
          <w:rPr>
            <w:lang w:val="hi_IN" w:bidi="hi_IN"/>
          </w:rPr>
          <w:rPr>
            <w:color w:val="0000EE"/>
            <w:u w:val="single"/>
          </w:rPr>
          <w:t>उत्त 17</w:t>
        </w:r>
      </w:hyperlink>
      <w:r>
        <w:rPr>
          <w:lang w:val="hi_IN" w:bidi="hi_IN"/>
        </w:rPr>
        <w:t>)।खतना, जो जंगल में भटकने के वर्षों के दौरान नहीं किया गया था, को इस्राएलियों के यरदन नदी पार करने के बाद यहोशू के अधीन फिर से शुरू किया गया (</w:t>
      </w:r>
      <w:hyperlink r:id="rId125">
        <w:r>
          <w:rPr>
            <w:lang w:val="hi_IN" w:bidi="hi_IN"/>
          </w:rPr>
          <w:rPr>
            <w:color w:val="0000EE"/>
            <w:u w:val="single"/>
          </w:rPr>
          <w:t>यहो 5:2–9</w:t>
        </w:r>
      </w:hyperlink>
      <w:r>
        <w:rPr>
          <w:lang w:val="hi_IN" w:bidi="hi_IN"/>
        </w:rPr>
        <w:t xml:space="preserve">)। मूसा ने "आत्मिक खतना" का उल्लेख किया (देखें </w:t>
      </w:r>
      <w:hyperlink r:id="rId126">
        <w:r>
          <w:rPr>
            <w:lang w:val="hi_IN" w:bidi="hi_IN"/>
          </w:rPr>
          <w:rPr>
            <w:color w:val="0000EE"/>
            <w:u w:val="single"/>
          </w:rPr>
          <w:t>लैव्य 26:40–41</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9:25</w:t>
        </w:r>
      </w:hyperlink>
      <w:r>
        <w:rPr>
          <w:lang w:val="hi_IN" w:bidi="hi_IN"/>
        </w:rPr>
        <w:t xml:space="preserve">; </w:t>
      </w:r>
      <w:hyperlink r:id="rId129">
        <w:r>
          <w:rPr>
            <w:lang w:val="hi_IN" w:bidi="hi_IN"/>
          </w:rPr>
          <w:rPr>
            <w:color w:val="0000EE"/>
            <w:u w:val="single"/>
          </w:rPr>
          <w:t>रोमि 2:29</w:t>
        </w:r>
      </w:hyperlink>
      <w:r>
        <w:rPr>
          <w:lang w:val="hi_IN" w:bidi="hi_IN"/>
        </w:rP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pPr/>
      <w:r>
        <w:rPr>
          <w:lang w:val="hi_IN" w:bidi="hi_IN"/>
        </w:rPr>
      </w:r>
      <w:r>
        <w:rPr>
          <w:lang w:val="hi_IN" w:bidi="hi_IN"/>
        </w:rPr>
        <w:t>“</w:t>
      </w:r>
      <w:r>
        <w:rPr>
          <w:lang w:val="hi_IN" w:bidi="hi_IN"/>
        </w:rPr>
        <w:t>परदेशियों से प्रेम भाव रखना</w:t>
      </w:r>
      <w:r>
        <w:rPr>
          <w:lang w:val="hi_IN" w:bidi="hi_IN"/>
        </w:rPr>
        <w:t>” (</w:t>
      </w:r>
      <w:hyperlink r:id="rId103">
        <w:r>
          <w:rPr>
            <w:lang w:val="hi_IN" w:bidi="hi_IN"/>
          </w:rPr>
          <w:rPr>
            <w:color w:val="0000EE"/>
            <w:u w:val="single"/>
          </w:rPr>
          <w:t>व्य. वि. 10:19</w:t>
        </w:r>
      </w:hyperlink>
      <w:r>
        <w:rPr>
          <w:lang w:val="hi_IN" w:bidi="hi_IN"/>
        </w:rPr>
        <w:t xml:space="preserve">) परमेश्वर के प्रति पूर्ण प्रेम के बाद दूसरे स्थान पर है। परदेशियों या पड़ोसी के प्रति प्रेम सभी अन्य मानव कर्तव्यों का आधार है (देखें </w:t>
      </w:r>
      <w:hyperlink r:id="rId130">
        <w:r>
          <w:rPr>
            <w:lang w:val="hi_IN" w:bidi="hi_IN"/>
          </w:rPr>
          <w:rPr>
            <w:color w:val="0000EE"/>
            <w:u w:val="single"/>
          </w:rPr>
          <w:t>लैव्य 19:9–18</w:t>
        </w:r>
      </w:hyperlink>
      <w:r>
        <w:rPr>
          <w:lang w:val="hi_IN" w:bidi="hi_IN"/>
        </w:rP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pPr/>
      <w:r>
        <w:rPr>
          <w:lang w:val="hi_IN" w:bidi="hi_IN"/>
        </w:rPr>
      </w:r>
      <w:r>
        <w:rPr>
          <w:lang w:val="hi_IN" w:bidi="hi_IN"/>
        </w:rP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pPr/>
      <w:r>
        <w:rPr>
          <w:lang w:val="hi_IN" w:bidi="hi_IN"/>
        </w:rPr>
      </w:r>
      <w:r>
        <w:rPr>
          <w:lang w:val="hi_IN" w:bidi="hi_IN"/>
        </w:rP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hyperlink r:id="rId131">
        <w:r>
          <w:rPr>
            <w:lang w:val="hi_IN" w:bidi="hi_IN"/>
          </w:rPr>
          <w:rPr>
            <w:color w:val="0000EE"/>
            <w:u w:val="single"/>
          </w:rPr>
          <w:t>मत्ती 22:37–39</w:t>
        </w:r>
      </w:hyperlink>
      <w:r>
        <w:rPr>
          <w:lang w:val="hi_IN" w:bidi="hi_IN"/>
        </w:rPr>
        <w:t xml:space="preserve">; </w:t>
      </w:r>
      <w:hyperlink r:id="rId132">
        <w:r>
          <w:rPr>
            <w:lang w:val="hi_IN" w:bidi="hi_IN"/>
          </w:rPr>
          <w:rPr>
            <w:color w:val="0000EE"/>
            <w:u w:val="single"/>
          </w:rPr>
          <w:t>मर 12:29–31</w:t>
        </w:r>
      </w:hyperlink>
      <w:r>
        <w:rPr>
          <w:lang w:val="hi_IN" w:bidi="hi_IN"/>
        </w:rPr>
        <w:t xml:space="preserve">; </w:t>
      </w:r>
      <w:hyperlink r:id="rId133">
        <w:r>
          <w:rPr>
            <w:lang w:val="hi_IN" w:bidi="hi_IN"/>
          </w:rPr>
          <w:rPr>
            <w:color w:val="0000EE"/>
            <w:u w:val="single"/>
          </w:rPr>
          <w:t>लूका 10:27–28</w:t>
        </w:r>
      </w:hyperlink>
      <w:r>
        <w:rPr>
          <w:lang w:val="hi_IN" w:bidi="hi_IN"/>
        </w:rP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rPr>
          <w:lang w:val="hi_IN" w:bidi="hi_IN"/>
        </w:rPr>
        <w:t xml:space="preserve">हृदय </w:t>
      </w:r>
      <w:r>
        <w:rPr>
          <w:lang w:val="hi_IN" w:bidi="hi_IN"/>
        </w:rPr>
        <w:t>से स्वीकार करना और अपने पड़ोसी से प्रेम करना जैसा कि यीशु ने अपने जीवन में उदाहरण दिया।</w:t>
      </w:r>
    </w:p>
    <w:p>
      <w:pPr/>
      <w:r>
        <w:rPr>
          <w:lang w:val="hi_IN" w:bidi="hi_IN"/>
        </w:rPr>
      </w:r>
      <w:hyperlink r:id="rId85">
        <w:r>
          <w:rPr>
            <w:lang w:val="hi_IN" w:bidi="hi_IN"/>
          </w:rPr>
          <w:rPr>
            <w:color w:val="0000EE"/>
            <w:u w:val="single"/>
          </w:rPr>
          <w:t xml:space="preserve">व्यवस्थाविवरण </w:t>
        </w:r>
      </w:hyperlink>
      <w:hyperlink r:id="rId85">
        <w:r>
          <w:rPr>
            <w:lang w:val="hi_IN" w:bidi="hi_IN"/>
          </w:rPr>
          <w:rPr>
            <w:color w:val="0000EE"/>
            <w:u w:val="single"/>
          </w:rPr>
          <w:t>12:1–26:19</w:t>
        </w:r>
      </w:hyperlink>
      <w:r>
        <w:rPr>
          <w:lang w:val="hi_IN" w:bidi="hi_IN"/>
        </w:rP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pPr/>
      <w:r>
        <w:rPr>
          <w:lang w:val="hi_IN" w:bidi="hi_IN"/>
        </w:rPr>
      </w:r>
      <w:r>
        <w:rPr>
          <w:lang w:val="hi_IN" w:bidi="hi_IN"/>
        </w:rPr>
        <w:t>अपने नए परिवेश में परमेश्वर कि आराधना करते समय, उन्हें उचित पवित्रता बनाए रखने की चेतावनी दी गई थी (</w:t>
      </w:r>
      <w:hyperlink r:id="rId134">
        <w:r>
          <w:rPr>
            <w:lang w:val="hi_IN" w:bidi="hi_IN"/>
          </w:rPr>
          <w:rPr>
            <w:color w:val="0000EE"/>
            <w:u w:val="single"/>
          </w:rPr>
          <w:t>व्य. वि. 12:1–14:21</w:t>
        </w:r>
      </w:hyperlink>
      <w:r>
        <w:rPr>
          <w:lang w:val="hi_IN" w:bidi="hi_IN"/>
        </w:rP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pPr/>
      <w:r>
        <w:rPr>
          <w:lang w:val="hi_IN" w:bidi="hi_IN"/>
        </w:rPr>
      </w:r>
      <w:r>
        <w:rPr>
          <w:lang w:val="hi_IN" w:bidi="hi_IN"/>
        </w:rPr>
        <w:t>कनान की प्रचुर आशीषों को पड़ोसियों के साथ साझा किया जाना चाहिए (</w:t>
      </w:r>
      <w:hyperlink r:id="rId135">
        <w:r>
          <w:rPr>
            <w:lang w:val="hi_IN" w:bidi="hi_IN"/>
          </w:rPr>
          <w:rPr>
            <w:color w:val="0000EE"/>
            <w:u w:val="single"/>
          </w:rPr>
          <w:t>14:22–15:23</w:t>
        </w:r>
      </w:hyperlink>
      <w:r>
        <w:rPr>
          <w:lang w:val="hi_IN" w:bidi="hi_IN"/>
        </w:rP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pPr/>
      <w:r>
        <w:rPr>
          <w:lang w:val="hi_IN" w:bidi="hi_IN"/>
        </w:rPr>
      </w:r>
      <w:r>
        <w:rPr>
          <w:lang w:val="hi_IN" w:bidi="hi_IN"/>
        </w:rPr>
        <w:t>मूसा ने तीन वार्षिक तीर्थयात्राओं का निर्देश दिया (</w:t>
      </w:r>
      <w:hyperlink r:id="rId136">
        <w:r>
          <w:rPr>
            <w:lang w:val="hi_IN" w:bidi="hi_IN"/>
          </w:rPr>
          <w:rPr>
            <w:color w:val="0000EE"/>
            <w:u w:val="single"/>
          </w:rPr>
          <w:t>16:1–17</w:t>
        </w:r>
      </w:hyperlink>
      <w:r>
        <w:rPr>
          <w:lang w:val="hi_IN" w:bidi="hi_IN"/>
        </w:rP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pPr/>
      <w:r>
        <w:rPr>
          <w:lang w:val="hi_IN" w:bidi="hi_IN"/>
        </w:rPr>
      </w:r>
      <w:r>
        <w:rPr>
          <w:lang w:val="hi_IN" w:bidi="hi_IN"/>
        </w:rPr>
        <w:t>मानवीय सम्बन्धों में न्याय इस्राएलियों के बीच प्रबल होना चाहिए (</w:t>
      </w:r>
      <w:hyperlink r:id="rId87">
        <w:r>
          <w:rPr>
            <w:lang w:val="hi_IN" w:bidi="hi_IN"/>
          </w:rPr>
          <w:rPr>
            <w:color w:val="0000EE"/>
            <w:u w:val="single"/>
          </w:rPr>
          <w:t>16:18–21:23</w:t>
        </w:r>
      </w:hyperlink>
      <w:r>
        <w:rPr>
          <w:lang w:val="hi_IN" w:bidi="hi_IN"/>
        </w:rPr>
        <w:t xml:space="preserve">)। मुख्य </w:t>
      </w:r>
      <w:r>
        <w:rPr>
          <w:lang w:val="hi_IN" w:bidi="hi_IN"/>
        </w:rPr>
        <w:t>पवित्रस्थान</w:t>
      </w:r>
      <w:r>
        <w:rPr>
          <w:lang w:val="hi_IN" w:bidi="hi_IN"/>
        </w:rP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pPr/>
      <w:r>
        <w:rPr>
          <w:lang w:val="hi_IN" w:bidi="hi_IN"/>
        </w:rPr>
      </w:r>
      <w:r>
        <w:rPr>
          <w:lang w:val="hi_IN" w:bidi="hi_IN"/>
        </w:rPr>
        <w:t>घरेलू और सामाजिक संबंधों में, प्रेम का नियम प्रबल होना चाहिए (</w:t>
      </w:r>
      <w:hyperlink r:id="rId137">
        <w:r>
          <w:rPr>
            <w:lang w:val="hi_IN" w:bidi="hi_IN"/>
          </w:rPr>
          <w:rPr>
            <w:color w:val="0000EE"/>
            <w:u w:val="single"/>
          </w:rPr>
          <w:t>22:1–26:19</w:t>
        </w:r>
      </w:hyperlink>
      <w:r>
        <w:rPr>
          <w:lang w:val="hi_IN" w:bidi="hi_IN"/>
        </w:rP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pPr/>
      <w:r>
        <w:rPr>
          <w:lang w:val="hi_IN" w:bidi="hi_IN"/>
        </w:rPr>
      </w:r>
      <w:hyperlink r:id="rId89">
        <w:r>
          <w:rPr>
            <w:lang w:val="hi_IN" w:bidi="hi_IN"/>
          </w:rPr>
          <w:rPr>
            <w:color w:val="0000EE"/>
            <w:u w:val="single"/>
          </w:rPr>
          <w:t xml:space="preserve">व्यवस्थाविवरण </w:t>
        </w:r>
      </w:hyperlink>
      <w:hyperlink r:id="rId89">
        <w:r>
          <w:rPr>
            <w:lang w:val="hi_IN" w:bidi="hi_IN"/>
          </w:rPr>
          <w:rPr>
            <w:color w:val="0000EE"/>
            <w:u w:val="single"/>
          </w:rPr>
          <w:t xml:space="preserve"> 26</w:t>
        </w:r>
      </w:hyperlink>
      <w:r>
        <w:rPr>
          <w:lang w:val="hi_IN" w:bidi="hi_IN"/>
        </w:rP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rPr>
          <w:lang w:val="hi_IN" w:bidi="hi_IN"/>
        </w:rPr>
        <w:t>विकल्प: आशीष या श्राप (</w:t>
      </w:r>
      <w:hyperlink r:id="rId138">
        <w:r>
          <w:rPr>
            <w:lang w:val="hi_IN" w:bidi="hi_IN"/>
          </w:rPr>
          <w:rPr>
            <w:color w:val="0000EE"/>
            <w:u w:val="single"/>
          </w:rPr>
          <w:t>27:1–30:20</w:t>
        </w:r>
      </w:hyperlink>
      <w:r>
        <w:rPr>
          <w:lang w:val="hi_IN" w:bidi="hi_IN"/>
        </w:rPr>
        <w:t>)</w:t>
      </w:r>
    </w:p>
    <w:p>
      <w:pPr/>
      <w:r>
        <w:rPr>
          <w:lang w:val="hi_IN" w:bidi="hi_IN"/>
        </w:rPr>
      </w:r>
      <w:r>
        <w:rPr>
          <w:lang w:val="hi_IN" w:bidi="hi_IN"/>
        </w:rPr>
        <w:t xml:space="preserve">मूसा ने इस्राएलियों के सामने आशीष और श्राप के विकल्प रखे। यहोशू के तहत उन्हें सार्वजनिक रूप से वाचा को नवीकरण करना था। </w:t>
      </w:r>
      <w:r>
        <w:rPr>
          <w:lang w:val="hi_IN" w:bidi="hi_IN"/>
        </w:rPr>
        <w:t xml:space="preserve">एबाल </w:t>
      </w:r>
      <w:r>
        <w:rPr>
          <w:lang w:val="hi_IN" w:bidi="hi_IN"/>
        </w:rP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rPr>
          <w:lang w:val="hi_IN" w:bidi="hi_IN"/>
        </w:rPr>
        <w:t>गिरिज्जीम पहाड़</w:t>
      </w:r>
      <w:r>
        <w:rPr>
          <w:lang w:val="hi_IN" w:bidi="hi_IN"/>
        </w:rPr>
        <w:t xml:space="preserve"> से।परमेश्वर और अन्य मनुष्यों के विरुद्ध अपराधों के बारे में सशर्त आत्म-शाप पढ़ा जाता था (</w:t>
      </w:r>
      <w:hyperlink r:id="rId139">
        <w:r>
          <w:rPr>
            <w:lang w:val="hi_IN" w:bidi="hi_IN"/>
          </w:rPr>
          <w:rPr>
            <w:color w:val="0000EE"/>
            <w:u w:val="single"/>
          </w:rPr>
          <w:t>व्य. वि. 27:15–26</w:t>
        </w:r>
      </w:hyperlink>
      <w:r>
        <w:rPr>
          <w:lang w:val="hi_IN" w:bidi="hi_IN"/>
        </w:rP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hyperlink r:id="rId140">
        <w:r>
          <w:rPr>
            <w:lang w:val="hi_IN" w:bidi="hi_IN"/>
          </w:rPr>
          <w:rPr>
            <w:color w:val="0000EE"/>
            <w:u w:val="single"/>
          </w:rPr>
          <w:t>28</w:t>
        </w:r>
      </w:hyperlink>
      <w:r>
        <w:rPr>
          <w:lang w:val="hi_IN" w:bidi="hi_IN"/>
        </w:rPr>
        <w:t xml:space="preserve">)। इतिहास को दृष्टिकोण में रखते हुए, मूसा ने नई पीढ़ी से अपने वर्तमान अवसर का लाभ उठाने की अपील की (अध्याय </w:t>
      </w:r>
      <w:hyperlink r:id="rId141">
        <w:r>
          <w:rPr>
            <w:lang w:val="hi_IN" w:bidi="hi_IN"/>
          </w:rPr>
          <w:rPr>
            <w:color w:val="0000EE"/>
            <w:u w:val="single"/>
          </w:rPr>
          <w:t>29</w:t>
        </w:r>
      </w:hyperlink>
      <w:r>
        <w:rPr>
          <w:lang w:val="hi_IN" w:bidi="hi_IN"/>
        </w:rP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hyperlink r:id="rId142">
        <w:r>
          <w:rPr>
            <w:lang w:val="hi_IN" w:bidi="hi_IN"/>
          </w:rPr>
          <w:rPr>
            <w:color w:val="0000EE"/>
            <w:u w:val="single"/>
          </w:rPr>
          <w:t>30</w:t>
        </w:r>
      </w:hyperlink>
      <w:r>
        <w:rPr>
          <w:lang w:val="hi_IN" w:bidi="hi_IN"/>
        </w:rPr>
        <w:t>)।</w:t>
      </w:r>
    </w:p>
    <w:p>
      <w:pPr>
        <w:pStyle w:val="Heading4"/>
      </w:pPr>
      <w:r>
        <w:rPr>
          <w:lang w:val="hi_IN" w:bidi="hi_IN"/>
        </w:rPr>
        <w:t>परिवर्तानकाल: मूसा से यहोशू तक (</w:t>
      </w:r>
      <w:hyperlink r:id="rId91">
        <w:r>
          <w:rPr>
            <w:lang w:val="hi_IN" w:bidi="hi_IN"/>
          </w:rPr>
          <w:rPr>
            <w:color w:val="0000EE"/>
            <w:u w:val="single"/>
          </w:rPr>
          <w:t>31:1–34:12</w:t>
        </w:r>
      </w:hyperlink>
      <w:r>
        <w:rPr>
          <w:lang w:val="hi_IN" w:bidi="hi_IN"/>
        </w:rPr>
        <w:t>)</w:t>
      </w:r>
    </w:p>
    <w:p>
      <w:pPr/>
      <w:r>
        <w:rPr>
          <w:lang w:val="hi_IN" w:bidi="hi_IN"/>
        </w:rPr>
      </w:r>
      <w:r>
        <w:rPr>
          <w:lang w:val="hi_IN" w:bidi="hi_IN"/>
        </w:rPr>
        <w:t>जब मूसा का जीवन और सेवकाई पूरी होने वाली थी, और अगुवाई का हस्तांतरण निकट था (</w:t>
      </w:r>
      <w:hyperlink r:id="rId91">
        <w:r>
          <w:rPr>
            <w:lang w:val="hi_IN" w:bidi="hi_IN"/>
          </w:rPr>
          <w:rPr>
            <w:color w:val="0000EE"/>
            <w:u w:val="single"/>
          </w:rPr>
          <w:t>व्य. वि. 31:1–34:12</w:t>
        </w:r>
      </w:hyperlink>
      <w:r>
        <w:rPr>
          <w:lang w:val="hi_IN" w:bidi="hi_IN"/>
        </w:rP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hyperlink r:id="rId143">
        <w:r>
          <w:rPr>
            <w:lang w:val="hi_IN" w:bidi="hi_IN"/>
          </w:rPr>
          <w:rPr>
            <w:color w:val="0000EE"/>
            <w:u w:val="single"/>
          </w:rPr>
          <w:t>31:1–29</w:t>
        </w:r>
      </w:hyperlink>
      <w:r>
        <w:rPr>
          <w:lang w:val="hi_IN" w:bidi="hi_IN"/>
        </w:rPr>
        <w:t>)।</w:t>
      </w:r>
    </w:p>
    <w:p>
      <w:pPr/>
      <w:r>
        <w:rPr>
          <w:lang w:val="hi_IN" w:bidi="hi_IN"/>
        </w:rPr>
      </w:r>
      <w:r>
        <w:rPr>
          <w:lang w:val="hi_IN" w:bidi="hi_IN"/>
        </w:rPr>
        <w:t>“मूसा का गीत” वाचा का साक्षी दस्तावेज है (</w:t>
      </w:r>
      <w:hyperlink r:id="rId144">
        <w:r>
          <w:rPr>
            <w:lang w:val="hi_IN" w:bidi="hi_IN"/>
          </w:rPr>
          <w:rPr>
            <w:color w:val="0000EE"/>
            <w:u w:val="single"/>
          </w:rPr>
          <w:t>32:1–47</w:t>
        </w:r>
      </w:hyperlink>
      <w:r>
        <w:rPr>
          <w:lang w:val="hi_IN" w:bidi="hi_IN"/>
        </w:rP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pPr/>
      <w:r>
        <w:rPr>
          <w:lang w:val="hi_IN" w:bidi="hi_IN"/>
        </w:rPr>
      </w:r>
      <w:r>
        <w:rPr>
          <w:lang w:val="hi_IN" w:bidi="hi_IN"/>
        </w:rPr>
        <w:t>कुछ अंतिम, संक्षिप्त निर्देशों के बाद (</w:t>
      </w:r>
      <w:hyperlink r:id="rId145">
        <w:r>
          <w:rPr>
            <w:lang w:val="hi_IN" w:bidi="hi_IN"/>
          </w:rPr>
          <w:rPr>
            <w:color w:val="0000EE"/>
            <w:u w:val="single"/>
          </w:rPr>
          <w:t>32:48–52</w:t>
        </w:r>
      </w:hyperlink>
      <w:r>
        <w:rPr>
          <w:lang w:val="hi_IN" w:bidi="hi_IN"/>
        </w:rPr>
        <w:t>), मूसा ने इस्राएलियों को आशीष दी, जिनकी उन्होंने 40 वर्षों तक अगुवाई की थी (</w:t>
      </w:r>
      <w:hyperlink r:id="rId146">
        <w:r>
          <w:rPr>
            <w:lang w:val="hi_IN" w:bidi="hi_IN"/>
          </w:rPr>
          <w:rPr>
            <w:color w:val="0000EE"/>
            <w:u w:val="single"/>
          </w:rPr>
          <w:t>33:1–29</w:t>
        </w:r>
      </w:hyperlink>
      <w:r>
        <w:rPr>
          <w:lang w:val="hi_IN" w:bidi="hi_IN"/>
        </w:rP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pPr/>
      <w:r>
        <w:rPr>
          <w:lang w:val="hi_IN" w:bidi="hi_IN"/>
        </w:rPr>
      </w:r>
      <w:r>
        <w:rPr>
          <w:lang w:val="hi_IN" w:bidi="hi_IN"/>
        </w:rPr>
        <w:t>व्यवस्थाविवरण की पुस्तक उचित रूप से मूसा की मृत्यु के विवरण के साथ समाप्त होती है, जो पुराने नियम के सबसे महान भविष्यद्वक्ता थे (</w:t>
      </w:r>
      <w:hyperlink r:id="rId147">
        <w:r>
          <w:rPr>
            <w:lang w:val="hi_IN" w:bidi="hi_IN"/>
          </w:rPr>
          <w:rPr>
            <w:color w:val="0000EE"/>
            <w:u w:val="single"/>
          </w:rPr>
          <w:t>34:1–12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 का मार्ग</w:t>
      </w:r>
      <w:r>
        <w:rPr>
          <w:lang w:val="hi_IN" w:bidi="hi_IN"/>
        </w:rPr>
      </w:r>
    </w:p>
    <w:p>
      <w:pPr/>
      <w:r>
        <w:rPr>
          <w:lang w:val="hi_IN" w:bidi="hi_IN"/>
        </w:rPr>
      </w:r>
      <w:r>
        <w:rPr>
          <w:i/>
          <w:lang w:val="hi_IN" w:bidi="hi_IN"/>
        </w:rPr>
        <w:t xml:space="preserve">देखें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w:t>
      </w:r>
      <w:r>
        <w:rPr>
          <w:lang w:val="hi_IN" w:bidi="hi_IN"/>
        </w:rPr>
      </w:r>
    </w:p>
    <w:p>
      <w:pPr/>
      <w:r>
        <w:rPr>
          <w:lang w:val="hi_IN" w:bidi="hi_IN"/>
        </w:rPr>
      </w:r>
      <w:r>
        <w:rPr>
          <w:lang w:val="hi_IN" w:bidi="hi_IN"/>
        </w:rP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hyperlink r:id="rId148">
        <w:r>
          <w:rPr>
            <w:lang w:val="hi_IN" w:bidi="hi_IN"/>
          </w:rPr>
          <w:rPr>
            <w:color w:val="0000EE"/>
            <w:u w:val="single"/>
          </w:rPr>
          <w:t>उत्प 23:16</w:t>
        </w:r>
      </w:hyperlink>
      <w:r>
        <w:rPr>
          <w:lang w:val="hi_IN" w:bidi="hi_IN"/>
        </w:rPr>
        <w:t>) और फिर सिक्कों या किसी अन्य विनिमय माध्यम में भुगतान के लिए था। व्यापारी स्थानीय और अंतरराष्ट्रीय स्तर पर अरामियों के साथ (</w:t>
      </w:r>
      <w:hyperlink r:id="rId149">
        <w:r>
          <w:rPr>
            <w:lang w:val="hi_IN" w:bidi="hi_IN"/>
          </w:rPr>
          <w:rPr>
            <w:color w:val="0000EE"/>
            <w:u w:val="single"/>
          </w:rPr>
          <w:t>1 रा 20:34</w:t>
        </w:r>
      </w:hyperlink>
      <w:r>
        <w:rPr>
          <w:lang w:val="hi_IN" w:bidi="hi_IN"/>
        </w:rPr>
        <w:t xml:space="preserve">; </w:t>
      </w:r>
      <w:hyperlink r:id="rId150">
        <w:r>
          <w:rPr>
            <w:lang w:val="hi_IN" w:bidi="hi_IN"/>
          </w:rPr>
          <w:rPr>
            <w:color w:val="0000EE"/>
            <w:u w:val="single"/>
          </w:rPr>
          <w:t>यहेज 27:16–18</w:t>
        </w:r>
      </w:hyperlink>
      <w:r>
        <w:rPr>
          <w:lang w:val="hi_IN" w:bidi="hi_IN"/>
        </w:rPr>
        <w:t>), कनानी और फिनीकियों के साथ (</w:t>
      </w:r>
      <w:hyperlink r:id="rId151">
        <w:r>
          <w:rPr>
            <w:lang w:val="hi_IN" w:bidi="hi_IN"/>
          </w:rPr>
          <w:rPr>
            <w:color w:val="0000EE"/>
            <w:u w:val="single"/>
          </w:rPr>
          <w:t>यशा 23:2, 8</w:t>
        </w:r>
      </w:hyperlink>
      <w:r>
        <w:rPr>
          <w:lang w:val="hi_IN" w:bidi="hi_IN"/>
        </w:rPr>
        <w:t>), अश्शूरियों के साथ (</w:t>
      </w:r>
      <w:hyperlink r:id="rId152">
        <w:r>
          <w:rPr>
            <w:lang w:val="hi_IN" w:bidi="hi_IN"/>
          </w:rPr>
          <w:rPr>
            <w:color w:val="0000EE"/>
            <w:u w:val="single"/>
          </w:rPr>
          <w:t>नहू 3:16</w:t>
        </w:r>
      </w:hyperlink>
      <w:r>
        <w:rPr>
          <w:lang w:val="hi_IN" w:bidi="hi_IN"/>
        </w:rPr>
        <w:t>), बाबेलियों, फारसियों, यूनानियों, और रोमियों के साथ व्यापार करते थे। कुछ व्यापारी दूर-दूर तक यात्रा करते थे (</w:t>
      </w:r>
      <w:hyperlink r:id="rId153">
        <w:r>
          <w:rPr>
            <w:lang w:val="hi_IN" w:bidi="hi_IN"/>
          </w:rPr>
          <w:rPr>
            <w:color w:val="0000EE"/>
            <w:u w:val="single"/>
          </w:rPr>
          <w:t>नहे 13:16–20</w:t>
        </w:r>
      </w:hyperlink>
      <w:r>
        <w:rPr>
          <w:lang w:val="hi_IN" w:bidi="hi_IN"/>
        </w:rPr>
        <w:t>)। मरूभूमि के लोग कारवां के माध्यम से कई देशों में अपने सामान का व्यापार करते थे (</w:t>
      </w:r>
      <w:hyperlink r:id="rId154">
        <w:r>
          <w:rPr>
            <w:lang w:val="hi_IN" w:bidi="hi_IN"/>
          </w:rPr>
          <w:rPr>
            <w:color w:val="0000EE"/>
            <w:u w:val="single"/>
          </w:rPr>
          <w:t>यहेज 27:15, 20–23</w:t>
        </w:r>
      </w:hyperlink>
      <w:r>
        <w:rPr>
          <w:lang w:val="hi_IN" w:bidi="hi_IN"/>
        </w:rPr>
        <w:t xml:space="preserve">; </w:t>
      </w:r>
      <w:hyperlink r:id="rId155">
        <w:r>
          <w:rPr>
            <w:lang w:val="hi_IN" w:bidi="hi_IN"/>
          </w:rPr>
          <w:rPr>
            <w:color w:val="0000EE"/>
            <w:u w:val="single"/>
          </w:rPr>
          <w:t>38:13</w:t>
        </w:r>
      </w:hyperlink>
      <w:r>
        <w:rPr>
          <w:lang w:val="hi_IN" w:bidi="hi_IN"/>
        </w:rPr>
        <w:t>)। वे बाजारों में काम करते थे और व्यापार के लिए दुकानें स्थापित करते थे (</w:t>
      </w:r>
      <w:hyperlink r:id="rId149">
        <w:r>
          <w:rPr>
            <w:lang w:val="hi_IN" w:bidi="hi_IN"/>
          </w:rPr>
          <w:rPr>
            <w:color w:val="0000EE"/>
            <w:u w:val="single"/>
          </w:rPr>
          <w:t>1 रा 20:34</w:t>
        </w:r>
      </w:hyperlink>
      <w:r>
        <w:rPr>
          <w:lang w:val="hi_IN" w:bidi="hi_IN"/>
        </w:rPr>
        <w:t xml:space="preserve">; </w:t>
      </w:r>
      <w:hyperlink r:id="rId156">
        <w:r>
          <w:rPr>
            <w:lang w:val="hi_IN" w:bidi="hi_IN"/>
          </w:rPr>
          <w:rPr>
            <w:color w:val="0000EE"/>
            <w:u w:val="single"/>
          </w:rPr>
          <w:t>नहे 3:31</w:t>
        </w:r>
      </w:hyperlink>
      <w:r>
        <w:rPr>
          <w:lang w:val="hi_IN" w:bidi="hi_IN"/>
        </w:rPr>
        <w:t xml:space="preserve">; </w:t>
      </w:r>
      <w:hyperlink r:id="rId157">
        <w:r>
          <w:rPr>
            <w:lang w:val="hi_IN" w:bidi="hi_IN"/>
          </w:rPr>
          <w:rPr>
            <w:color w:val="0000EE"/>
            <w:u w:val="single"/>
          </w:rPr>
          <w:t>13:19–20</w:t>
        </w:r>
      </w:hyperlink>
      <w:r>
        <w:rPr>
          <w:lang w:val="hi_IN" w:bidi="hi_IN"/>
        </w:rPr>
        <w:t xml:space="preserve">)। वस्तुओं को </w:t>
      </w:r>
      <w:r>
        <w:rPr>
          <w:lang w:val="hi_IN" w:bidi="hi_IN"/>
        </w:rPr>
        <w:t>भण्डा</w:t>
      </w:r>
      <w:r>
        <w:rPr>
          <w:lang w:val="hi_IN" w:bidi="hi_IN"/>
        </w:rPr>
        <w:t>रों में रखा जाता था (</w:t>
      </w:r>
      <w:hyperlink r:id="rId158">
        <w:r>
          <w:rPr>
            <w:lang w:val="hi_IN" w:bidi="hi_IN"/>
          </w:rPr>
          <w:rPr>
            <w:color w:val="0000EE"/>
            <w:u w:val="single"/>
          </w:rPr>
          <w:t>उत्प 41:49</w:t>
        </w:r>
      </w:hyperlink>
      <w:r>
        <w:rPr>
          <w:lang w:val="hi_IN" w:bidi="hi_IN"/>
        </w:rPr>
        <w:t xml:space="preserve">; </w:t>
      </w:r>
      <w:hyperlink r:id="rId159">
        <w:r>
          <w:rPr>
            <w:lang w:val="hi_IN" w:bidi="hi_IN"/>
          </w:rPr>
          <w:rPr>
            <w:color w:val="0000EE"/>
            <w:u w:val="single"/>
          </w:rPr>
          <w:t>1 रा 9:19</w:t>
        </w:r>
      </w:hyperlink>
      <w:r>
        <w:rPr>
          <w:lang w:val="hi_IN" w:bidi="hi_IN"/>
        </w:rPr>
        <w:t>)। याकूब के पुत्र मिस्र में व्यापार करते थे (</w:t>
      </w:r>
      <w:hyperlink r:id="rId160">
        <w:r>
          <w:rPr>
            <w:lang w:val="hi_IN" w:bidi="hi_IN"/>
          </w:rPr>
          <w:rPr>
            <w:color w:val="0000EE"/>
            <w:u w:val="single"/>
          </w:rPr>
          <w:t>उत्प 43:11</w:t>
        </w:r>
      </w:hyperlink>
      <w:r>
        <w:rPr>
          <w:lang w:val="hi_IN" w:bidi="hi_IN"/>
        </w:rPr>
        <w:t>)। सुलैमान के दिनों में, व्यापार बहुत बढ़ गया था (</w:t>
      </w:r>
      <w:hyperlink r:id="rId161">
        <w:r>
          <w:rPr>
            <w:lang w:val="hi_IN" w:bidi="hi_IN"/>
          </w:rPr>
          <w:rPr>
            <w:color w:val="0000EE"/>
            <w:u w:val="single"/>
          </w:rPr>
          <w:t>1 रा 9:26–27</w:t>
        </w:r>
      </w:hyperlink>
      <w:r>
        <w:rPr>
          <w:lang w:val="hi_IN" w:bidi="hi_IN"/>
        </w:rPr>
        <w:t xml:space="preserve">; </w:t>
      </w:r>
      <w:hyperlink r:id="rId162">
        <w:r>
          <w:rPr>
            <w:lang w:val="hi_IN" w:bidi="hi_IN"/>
          </w:rPr>
          <w:rPr>
            <w:color w:val="0000EE"/>
            <w:u w:val="single"/>
          </w:rPr>
          <w:t>10:28</w:t>
        </w:r>
      </w:hyperlink>
      <w:r>
        <w:rPr>
          <w:lang w:val="hi_IN" w:bidi="hi_IN"/>
        </w:rPr>
        <w:t xml:space="preserve">)। बँधुआई के दौरान, यहूदी बाबेल में व्यापारी गतिविधियों में शामिल हो गए, और कई कभी </w:t>
      </w:r>
      <w:r>
        <w:rPr>
          <w:lang w:val="hi_IN" w:bidi="hi_IN"/>
        </w:rPr>
        <w:t>फिलिस्तीन</w:t>
      </w:r>
      <w:r>
        <w:rPr>
          <w:lang w:val="hi_IN" w:bidi="hi_IN"/>
        </w:rPr>
        <w:t xml:space="preserve"> नहीं लौटे। यरूशलेम में व्यापारियों ने नहेम्याह की शहरपनाह के पुनर्निर्माण में मदद की (</w:t>
      </w:r>
      <w:hyperlink r:id="rId163">
        <w:r>
          <w:rPr>
            <w:lang w:val="hi_IN" w:bidi="hi_IN"/>
          </w:rPr>
          <w:rPr>
            <w:color w:val="0000EE"/>
            <w:u w:val="single"/>
          </w:rPr>
          <w:t>नहे 3:31–32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व्यायामशाला</w:t>
      </w:r>
      <w:r>
        <w:rPr>
          <w:lang w:val="hi_IN" w:bidi="hi_IN"/>
        </w:rPr>
      </w:r>
    </w:p>
    <w:p>
      <w:pPr/>
      <w:r>
        <w:rPr>
          <w:lang w:val="hi_IN" w:bidi="hi_IN"/>
        </w:rPr>
      </w:r>
      <w:r>
        <w:rPr>
          <w:lang w:val="hi_IN" w:bidi="hi_IN"/>
        </w:rP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pPr/>
      <w:r>
        <w:rPr>
          <w:lang w:val="hi_IN" w:bidi="hi_IN"/>
        </w:rPr>
      </w:r>
      <w:r>
        <w:rPr>
          <w:lang w:val="hi_IN" w:bidi="hi_IN"/>
        </w:rP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w:t>
      </w:r>
      <w:hyperlink r:id="rId164">
        <w:r>
          <w:rPr>
            <w:lang w:val="hi_IN" w:bidi="hi_IN"/>
          </w:rPr>
          <w:rPr>
            <w:color w:val="0000EE"/>
            <w:u w:val="single"/>
          </w:rPr>
          <w:t>1 मक्काबियों 1:13–15</w:t>
        </w:r>
      </w:hyperlink>
      <w:r>
        <w:rPr>
          <w:lang w:val="hi_IN" w:bidi="hi_IN"/>
        </w:rPr>
        <w:t xml:space="preserve">; </w:t>
      </w:r>
      <w:hyperlink r:id="rId165">
        <w:r>
          <w:rPr>
            <w:lang w:val="hi_IN" w:bidi="hi_IN"/>
          </w:rPr>
          <w:rPr>
            <w:color w:val="0000EE"/>
            <w:u w:val="single"/>
          </w:rPr>
          <w:t>2 मक्काबियों 4:9</w:t>
        </w:r>
      </w:hyperlink>
      <w:r>
        <w:rPr>
          <w:lang w:val="hi_IN" w:bidi="hi_IN"/>
        </w:rPr>
        <w:t>, न्यू लिविंग ट्रांसलेशन मार्जिनल नोट)।</w:t>
      </w:r>
    </w:p>
    <w:p>
      <w:pPr/>
      <w:r>
        <w:rPr>
          <w:lang w:val="hi_IN" w:bidi="hi_IN"/>
        </w:rPr>
      </w:r>
      <w:r>
        <w:rPr>
          <w:lang w:val="hi_IN" w:bidi="hi_IN"/>
        </w:rP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w:t>
      </w:r>
      <w:hyperlink r:id="rId164">
        <w:r>
          <w:rPr>
            <w:lang w:val="hi_IN" w:bidi="hi_IN"/>
          </w:rPr>
          <w:rPr>
            <w:color w:val="0000EE"/>
            <w:u w:val="single"/>
          </w:rPr>
          <w:t>1 मक्काबीज़ 1:13–15</w:t>
        </w:r>
      </w:hyperlink>
      <w:r>
        <w:rPr>
          <w:lang w:val="hi_IN" w:bidi="hi_IN"/>
        </w:rPr>
        <w:t>)।</w:t>
      </w:r>
    </w:p>
    <w:p>
      <w:pPr/>
      <w:r>
        <w:rPr>
          <w:lang w:val="hi_IN" w:bidi="hi_IN"/>
        </w:rPr>
      </w:r>
      <w:r>
        <w:rPr>
          <w:lang w:val="hi_IN" w:bidi="hi_IN"/>
        </w:rP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pPr/>
      <w:r>
        <w:rPr>
          <w:lang w:val="hi_IN" w:bidi="hi_IN"/>
        </w:rPr>
      </w:r>
      <w:r>
        <w:rPr>
          <w:lang w:val="hi_IN" w:bidi="hi_IN"/>
        </w:rPr>
        <w:t>प्रेरित पौलुस और प्रारंभिक मसीहीयों का व्यायामशाला के प्रति नकारात्मक दृष्टिकोण नहीं था। पौलुस ने मसीही जीवन को चित्रित करने के लिए खेल भाषा का उपयोग किया (</w:t>
      </w:r>
      <w:hyperlink r:id="rId166">
        <w:r>
          <w:rPr>
            <w:lang w:val="hi_IN" w:bidi="hi_IN"/>
          </w:rPr>
          <w:rPr>
            <w:color w:val="0000EE"/>
            <w:u w:val="single"/>
          </w:rPr>
          <w:t>1 कुरि 9:24</w:t>
        </w:r>
      </w:hyperlink>
      <w:hyperlink r:id="rId164">
        <w:r>
          <w:rPr>
            <w:lang w:val="hi_IN" w:bidi="hi_IN"/>
          </w:rPr>
          <w:rPr>
            <w:color w:val="0000EE"/>
            <w:u w:val="single"/>
          </w:rPr>
          <w:t>–</w:t>
        </w:r>
      </w:hyperlink>
      <w:hyperlink r:id="rId166">
        <w:r>
          <w:rPr>
            <w:lang w:val="hi_IN" w:bidi="hi_IN"/>
          </w:rPr>
          <w:rPr>
            <w:color w:val="0000EE"/>
            <w:u w:val="single"/>
          </w:rPr>
          <w:t>27</w:t>
        </w:r>
      </w:hyperlink>
      <w:r>
        <w:rPr>
          <w:lang w:val="hi_IN" w:bidi="hi_IN"/>
        </w:rPr>
        <w:t xml:space="preserve">; </w:t>
      </w:r>
      <w:hyperlink r:id="rId71">
        <w:r>
          <w:rPr>
            <w:lang w:val="hi_IN" w:bidi="hi_IN"/>
          </w:rPr>
          <w:rPr>
            <w:color w:val="0000EE"/>
            <w:u w:val="single"/>
          </w:rPr>
          <w:t>गला 2:2</w:t>
        </w:r>
      </w:hyperlink>
      <w:r>
        <w:rPr>
          <w:lang w:val="hi_IN" w:bidi="hi_IN"/>
        </w:rPr>
        <w:t xml:space="preserve">; </w:t>
      </w:r>
      <w:hyperlink r:id="rId167">
        <w:r>
          <w:rPr>
            <w:lang w:val="hi_IN" w:bidi="hi_IN"/>
          </w:rPr>
          <w:rPr>
            <w:color w:val="0000EE"/>
            <w:u w:val="single"/>
          </w:rPr>
          <w:t>5:7</w:t>
        </w:r>
      </w:hyperlink>
      <w:r>
        <w:rPr>
          <w:lang w:val="hi_IN" w:bidi="hi_IN"/>
        </w:rPr>
        <w:t xml:space="preserve">; </w:t>
      </w:r>
      <w:hyperlink r:id="rId168">
        <w:r>
          <w:rPr>
            <w:lang w:val="hi_IN" w:bidi="hi_IN"/>
          </w:rPr>
          <w:rPr>
            <w:color w:val="0000EE"/>
            <w:u w:val="single"/>
          </w:rPr>
          <w:t>फिलि 1:30</w:t>
        </w:r>
      </w:hyperlink>
      <w:r>
        <w:rPr>
          <w:lang w:val="hi_IN" w:bidi="hi_IN"/>
        </w:rPr>
        <w:t xml:space="preserve">; </w:t>
      </w:r>
      <w:hyperlink r:id="rId169">
        <w:r>
          <w:rPr>
            <w:lang w:val="hi_IN" w:bidi="hi_IN"/>
          </w:rPr>
          <w:rPr>
            <w:color w:val="0000EE"/>
            <w:u w:val="single"/>
          </w:rPr>
          <w:t>2:16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1Cor5:1" TargetMode="External"/><Relationship Id="rId50" Type="http://schemas.openxmlformats.org/officeDocument/2006/relationships/hyperlink" Target="https://ref.ly/Rom1:29" TargetMode="External"/><Relationship Id="rId51" Type="http://schemas.openxmlformats.org/officeDocument/2006/relationships/hyperlink" Target="https://ref.ly/1Cor6:13,1Cor6:18" TargetMode="External"/><Relationship Id="rId52" Type="http://schemas.openxmlformats.org/officeDocument/2006/relationships/hyperlink" Target="https://ref.ly/1Cor7:2" TargetMode="External"/><Relationship Id="rId53" Type="http://schemas.openxmlformats.org/officeDocument/2006/relationships/hyperlink" Target="https://ref.ly/Matt15:19" TargetMode="External"/><Relationship Id="rId54" Type="http://schemas.openxmlformats.org/officeDocument/2006/relationships/hyperlink" Target="https://ref.ly/Mark7:21" TargetMode="External"/><Relationship Id="rId55" Type="http://schemas.openxmlformats.org/officeDocument/2006/relationships/hyperlink" Target="https://ref.ly/Jer2:1-Jer2:37" TargetMode="External"/><Relationship Id="rId56" Type="http://schemas.openxmlformats.org/officeDocument/2006/relationships/hyperlink" Target="https://ref.ly/Rev14:8" TargetMode="External"/><Relationship Id="rId57" Type="http://schemas.openxmlformats.org/officeDocument/2006/relationships/hyperlink" Target="https://ref.ly/Rev17:2-Rev17:4" TargetMode="External"/><Relationship Id="rId58" Type="http://schemas.openxmlformats.org/officeDocument/2006/relationships/hyperlink" Target="https://ref.ly/Rev18:3" TargetMode="External"/><Relationship Id="rId59" Type="http://schemas.openxmlformats.org/officeDocument/2006/relationships/hyperlink" Target="https://ref.ly/Rev19:2" TargetMode="External"/><Relationship Id="rId60" Type="http://schemas.openxmlformats.org/officeDocument/2006/relationships/hyperlink" Target="https://ref.ly/Eccl1:2,Eccl1:14" TargetMode="External"/><Relationship Id="rId61" Type="http://schemas.openxmlformats.org/officeDocument/2006/relationships/hyperlink" Target="https://ref.ly/Eccl2:1,Eccl2:11,Eccl2:15,Eccl2:17" TargetMode="External"/><Relationship Id="rId62" Type="http://schemas.openxmlformats.org/officeDocument/2006/relationships/hyperlink" Target="https://ref.ly/Eccl1:2" TargetMode="External"/><Relationship Id="rId63" Type="http://schemas.openxmlformats.org/officeDocument/2006/relationships/hyperlink" Target="https://ref.ly/Job20:18" TargetMode="External"/><Relationship Id="rId64" Type="http://schemas.openxmlformats.org/officeDocument/2006/relationships/hyperlink" Target="https://ref.ly/Isa37:7" TargetMode="External"/><Relationship Id="rId65" Type="http://schemas.openxmlformats.org/officeDocument/2006/relationships/hyperlink" Target="https://ref.ly/Hos12:1" TargetMode="External"/><Relationship Id="rId66" Type="http://schemas.openxmlformats.org/officeDocument/2006/relationships/hyperlink" Target="https://ref.ly/1Tim6:20" TargetMode="External"/><Relationship Id="rId67" Type="http://schemas.openxmlformats.org/officeDocument/2006/relationships/hyperlink" Target="https://ref.ly/Col2:8" TargetMode="External"/><Relationship Id="rId68" Type="http://schemas.openxmlformats.org/officeDocument/2006/relationships/hyperlink" Target="https://ref.ly/Eph5:6" TargetMode="External"/><Relationship Id="rId69" Type="http://schemas.openxmlformats.org/officeDocument/2006/relationships/hyperlink" Target="https://ref.ly/1Cor15:14" TargetMode="External"/><Relationship Id="rId70" Type="http://schemas.openxmlformats.org/officeDocument/2006/relationships/hyperlink" Target="https://ref.ly/1Thess2:1" TargetMode="External"/><Relationship Id="rId71" Type="http://schemas.openxmlformats.org/officeDocument/2006/relationships/hyperlink" Target="https://ref.ly/Gal2:2" TargetMode="External"/><Relationship Id="rId72" Type="http://schemas.openxmlformats.org/officeDocument/2006/relationships/hyperlink" Target="https://ref.ly/1Thess3:5" TargetMode="External"/><Relationship Id="rId73" Type="http://schemas.openxmlformats.org/officeDocument/2006/relationships/hyperlink" Target="https://ref.ly/1Cor15:10" TargetMode="External"/><Relationship Id="rId74" Type="http://schemas.openxmlformats.org/officeDocument/2006/relationships/hyperlink" Target="https://ref.ly/Rom8:20" TargetMode="External"/><Relationship Id="rId75" Type="http://schemas.openxmlformats.org/officeDocument/2006/relationships/hyperlink" Target="https://ref.ly/1Cor3:20" TargetMode="External"/><Relationship Id="rId76" Type="http://schemas.openxmlformats.org/officeDocument/2006/relationships/hyperlink" Target="https://ref.ly/Eph4:17-Eph4:18" TargetMode="External"/><Relationship Id="rId77" Type="http://schemas.openxmlformats.org/officeDocument/2006/relationships/hyperlink" Target="https://ref.ly/Rom8:10-Rom8:11,Rom8:26-Rom8:27" TargetMode="External"/><Relationship Id="rId78" Type="http://schemas.openxmlformats.org/officeDocument/2006/relationships/hyperlink" Target="https://ref.ly/Rom8:22-Rom8:25" TargetMode="External"/><Relationship Id="rId79" Type="http://schemas.openxmlformats.org/officeDocument/2006/relationships/hyperlink" Target="https://ref.ly/Deut1:1-Deut1:5" TargetMode="External"/><Relationship Id="rId80" Type="http://schemas.openxmlformats.org/officeDocument/2006/relationships/hyperlink" Target="https://ref.ly/Exod20:1" TargetMode="External"/><Relationship Id="rId81" Type="http://schemas.openxmlformats.org/officeDocument/2006/relationships/hyperlink" Target="https://ref.ly/Exod20:2" TargetMode="External"/><Relationship Id="rId82" Type="http://schemas.openxmlformats.org/officeDocument/2006/relationships/hyperlink" Target="https://ref.ly/Deut5:1-Deut26:19" TargetMode="External"/><Relationship Id="rId83" Type="http://schemas.openxmlformats.org/officeDocument/2006/relationships/hyperlink" Target="https://ref.ly/Deut5:1-Deut11:32" TargetMode="External"/><Relationship Id="rId84" Type="http://schemas.openxmlformats.org/officeDocument/2006/relationships/hyperlink" Target="https://ref.ly/Exod20:3-Exod20:17" TargetMode="External"/><Relationship Id="rId85" Type="http://schemas.openxmlformats.org/officeDocument/2006/relationships/hyperlink" Target="https://ref.ly/Deut12:1-Deut26:19" TargetMode="External"/><Relationship Id="rId86" Type="http://schemas.openxmlformats.org/officeDocument/2006/relationships/hyperlink" Target="https://ref.ly/Deut12:1-Deut16:17" TargetMode="External"/><Relationship Id="rId87" Type="http://schemas.openxmlformats.org/officeDocument/2006/relationships/hyperlink" Target="https://ref.ly/Deut16:18-Deut21:23" TargetMode="External"/><Relationship Id="rId88" Type="http://schemas.openxmlformats.org/officeDocument/2006/relationships/hyperlink" Target="https://ref.ly/Deut22:1-Deut25:19" TargetMode="External"/><Relationship Id="rId89" Type="http://schemas.openxmlformats.org/officeDocument/2006/relationships/hyperlink" Target="https://ref.ly/Deut26:1-Deut26:19" TargetMode="External"/><Relationship Id="rId90" Type="http://schemas.openxmlformats.org/officeDocument/2006/relationships/hyperlink" Target="https://ref.ly/Deut27:1-Deut27:26" TargetMode="External"/><Relationship Id="rId91" Type="http://schemas.openxmlformats.org/officeDocument/2006/relationships/hyperlink" Target="https://ref.ly/Deut31:1-Deut34:12" TargetMode="External"/><Relationship Id="rId92" Type="http://schemas.openxmlformats.org/officeDocument/2006/relationships/hyperlink" Target="https://ref.ly/Exod1:1-Exod19:25" TargetMode="External"/><Relationship Id="rId93" Type="http://schemas.openxmlformats.org/officeDocument/2006/relationships/hyperlink" Target="https://ref.ly/Exod20:1-Exod40:38" TargetMode="External"/><Relationship Id="rId94" Type="http://schemas.openxmlformats.org/officeDocument/2006/relationships/hyperlink" Target="https://ref.ly/Lev1:1-Lev27:34" TargetMode="External"/><Relationship Id="rId95" Type="http://schemas.openxmlformats.org/officeDocument/2006/relationships/hyperlink" Target="https://ref.ly/Num1:1-Num9:23" TargetMode="External"/><Relationship Id="rId96" Type="http://schemas.openxmlformats.org/officeDocument/2006/relationships/hyperlink" Target="https://ref.ly/Num10:1-Num21:35" TargetMode="External"/><Relationship Id="rId97" Type="http://schemas.openxmlformats.org/officeDocument/2006/relationships/hyperlink" Target="https://ref.ly/Num20:1-Num36:13" TargetMode="External"/><Relationship Id="rId98" Type="http://schemas.openxmlformats.org/officeDocument/2006/relationships/hyperlink" Target="https://ref.ly/Deut1:1-Deut1:4" TargetMode="External"/><Relationship Id="rId99" Type="http://schemas.openxmlformats.org/officeDocument/2006/relationships/hyperlink" Target="https://ref.ly/Deut5:1" TargetMode="External"/><Relationship Id="rId100" Type="http://schemas.openxmlformats.org/officeDocument/2006/relationships/hyperlink" Target="https://ref.ly/Deut29:1" TargetMode="External"/><Relationship Id="rId101" Type="http://schemas.openxmlformats.org/officeDocument/2006/relationships/hyperlink" Target="https://ref.ly/Matt22:37" TargetMode="External"/><Relationship Id="rId102" Type="http://schemas.openxmlformats.org/officeDocument/2006/relationships/hyperlink" Target="https://ref.ly/Deut6:5" TargetMode="External"/><Relationship Id="rId103" Type="http://schemas.openxmlformats.org/officeDocument/2006/relationships/hyperlink" Target="https://ref.ly/Deut10:19" TargetMode="External"/><Relationship Id="rId104" Type="http://schemas.openxmlformats.org/officeDocument/2006/relationships/hyperlink" Target="https://ref.ly/Deut6:13" TargetMode="External"/><Relationship Id="rId105" Type="http://schemas.openxmlformats.org/officeDocument/2006/relationships/hyperlink" Target="https://ref.ly/Deut8:3" TargetMode="External"/><Relationship Id="rId106" Type="http://schemas.openxmlformats.org/officeDocument/2006/relationships/hyperlink" Target="https://ref.ly/Matt4:4-Matt4:10" TargetMode="External"/><Relationship Id="rId107" Type="http://schemas.openxmlformats.org/officeDocument/2006/relationships/hyperlink" Target="https://ref.ly/Luke10:25-Luke10:28" TargetMode="External"/><Relationship Id="rId108" Type="http://schemas.openxmlformats.org/officeDocument/2006/relationships/hyperlink" Target="https://ref.ly/Deut28:1" TargetMode="External"/><Relationship Id="rId109" Type="http://schemas.openxmlformats.org/officeDocument/2006/relationships/hyperlink" Target="https://ref.ly/Deut1:1-Deut4:43" TargetMode="External"/><Relationship Id="rId110" Type="http://schemas.openxmlformats.org/officeDocument/2006/relationships/hyperlink" Target="https://ref.ly/Num32:1-Num32:42" TargetMode="External"/><Relationship Id="rId111" Type="http://schemas.openxmlformats.org/officeDocument/2006/relationships/hyperlink" Target="https://ref.ly/Deut4:1-Deut4:40" TargetMode="External"/><Relationship Id="rId112" Type="http://schemas.openxmlformats.org/officeDocument/2006/relationships/hyperlink" Target="https://ref.ly/Deut4:44-Deut26:19" TargetMode="External"/><Relationship Id="rId113" Type="http://schemas.openxmlformats.org/officeDocument/2006/relationships/hyperlink" Target="https://ref.ly/Deut4:44-Deut4:49" TargetMode="External"/><Relationship Id="rId114" Type="http://schemas.openxmlformats.org/officeDocument/2006/relationships/hyperlink" Target="https://ref.ly/Deut5:6" TargetMode="External"/><Relationship Id="rId115" Type="http://schemas.openxmlformats.org/officeDocument/2006/relationships/hyperlink" Target="https://ref.ly/Deut5:9" TargetMode="External"/><Relationship Id="rId116" Type="http://schemas.openxmlformats.org/officeDocument/2006/relationships/hyperlink" Target="https://ref.ly/Deut6:4-Deut6:5" TargetMode="External"/><Relationship Id="rId117" Type="http://schemas.openxmlformats.org/officeDocument/2006/relationships/hyperlink" Target="https://ref.ly/Deut6:1-Deut6:25" TargetMode="External"/><Relationship Id="rId118" Type="http://schemas.openxmlformats.org/officeDocument/2006/relationships/hyperlink" Target="https://ref.ly/Deut7:1-Deut7:26" TargetMode="External"/><Relationship Id="rId119" Type="http://schemas.openxmlformats.org/officeDocument/2006/relationships/hyperlink" Target="https://ref.ly/Gen15:16" TargetMode="External"/><Relationship Id="rId120" Type="http://schemas.openxmlformats.org/officeDocument/2006/relationships/hyperlink" Target="https://ref.ly/Deut8:1-Deut8:20" TargetMode="External"/><Relationship Id="rId121" Type="http://schemas.openxmlformats.org/officeDocument/2006/relationships/hyperlink" Target="https://ref.ly/Deut9:1-Deut10:11" TargetMode="External"/><Relationship Id="rId122" Type="http://schemas.openxmlformats.org/officeDocument/2006/relationships/hyperlink" Target="https://ref.ly/Deut10:12-Deut11:32" TargetMode="External"/><Relationship Id="rId123" Type="http://schemas.openxmlformats.org/officeDocument/2006/relationships/hyperlink" Target="https://ref.ly/Deut10:16" TargetMode="External"/><Relationship Id="rId124" Type="http://schemas.openxmlformats.org/officeDocument/2006/relationships/hyperlink" Target="https://ref.ly/Gen17:1-Gen17:27" TargetMode="External"/><Relationship Id="rId125" Type="http://schemas.openxmlformats.org/officeDocument/2006/relationships/hyperlink" Target="https://ref.ly/Josh5:2-Josh5:9" TargetMode="External"/><Relationship Id="rId126" Type="http://schemas.openxmlformats.org/officeDocument/2006/relationships/hyperlink" Target="https://ref.ly/Lev26:40-Lev26:41" TargetMode="External"/><Relationship Id="rId127" Type="http://schemas.openxmlformats.org/officeDocument/2006/relationships/hyperlink" Target="https://ref.ly/Jer4:4" TargetMode="External"/><Relationship Id="rId128" Type="http://schemas.openxmlformats.org/officeDocument/2006/relationships/hyperlink" Target="https://ref.ly/Jer9:25" TargetMode="External"/><Relationship Id="rId129" Type="http://schemas.openxmlformats.org/officeDocument/2006/relationships/hyperlink" Target="https://ref.ly/Rom2:29" TargetMode="External"/><Relationship Id="rId130" Type="http://schemas.openxmlformats.org/officeDocument/2006/relationships/hyperlink" Target="https://ref.ly/Lev19:9-Lev19:18" TargetMode="External"/><Relationship Id="rId131" Type="http://schemas.openxmlformats.org/officeDocument/2006/relationships/hyperlink" Target="https://ref.ly/Matt22:37-Matt22:39" TargetMode="External"/><Relationship Id="rId132" Type="http://schemas.openxmlformats.org/officeDocument/2006/relationships/hyperlink" Target="https://ref.ly/Mark12:29-Mark12:31" TargetMode="External"/><Relationship Id="rId133" Type="http://schemas.openxmlformats.org/officeDocument/2006/relationships/hyperlink" Target="https://ref.ly/Luke10:27-Luke10:28" TargetMode="External"/><Relationship Id="rId134" Type="http://schemas.openxmlformats.org/officeDocument/2006/relationships/hyperlink" Target="https://ref.ly/Deut12:1-Deut14:21" TargetMode="External"/><Relationship Id="rId135" Type="http://schemas.openxmlformats.org/officeDocument/2006/relationships/hyperlink" Target="https://ref.ly/Deut14:22-Deut15:23" TargetMode="External"/><Relationship Id="rId136" Type="http://schemas.openxmlformats.org/officeDocument/2006/relationships/hyperlink" Target="https://ref.ly/Deut16:1-Deut16:17" TargetMode="External"/><Relationship Id="rId137" Type="http://schemas.openxmlformats.org/officeDocument/2006/relationships/hyperlink" Target="https://ref.ly/Deut22:1-Deut26:19" TargetMode="External"/><Relationship Id="rId138" Type="http://schemas.openxmlformats.org/officeDocument/2006/relationships/hyperlink" Target="https://ref.ly/Deut27:1-Deut30:20" TargetMode="External"/><Relationship Id="rId139" Type="http://schemas.openxmlformats.org/officeDocument/2006/relationships/hyperlink" Target="https://ref.ly/Deut27:15-Deut27:26" TargetMode="External"/><Relationship Id="rId140" Type="http://schemas.openxmlformats.org/officeDocument/2006/relationships/hyperlink" Target="https://ref.ly/Deut28:1-Deut28:68" TargetMode="External"/><Relationship Id="rId141" Type="http://schemas.openxmlformats.org/officeDocument/2006/relationships/hyperlink" Target="https://ref.ly/Deut29:1-Deut29:29" TargetMode="External"/><Relationship Id="rId142" Type="http://schemas.openxmlformats.org/officeDocument/2006/relationships/hyperlink" Target="https://ref.ly/Deut30:1-Deut30:20" TargetMode="External"/><Relationship Id="rId143" Type="http://schemas.openxmlformats.org/officeDocument/2006/relationships/hyperlink" Target="https://ref.ly/Deut31:1-Deut31:29" TargetMode="External"/><Relationship Id="rId144" Type="http://schemas.openxmlformats.org/officeDocument/2006/relationships/hyperlink" Target="https://ref.ly/Deut32:1-Deut32:47" TargetMode="External"/><Relationship Id="rId145" Type="http://schemas.openxmlformats.org/officeDocument/2006/relationships/hyperlink" Target="https://ref.ly/Deut32:48-Deut32:52" TargetMode="External"/><Relationship Id="rId146" Type="http://schemas.openxmlformats.org/officeDocument/2006/relationships/hyperlink" Target="https://ref.ly/Deut33:1-Deut33:29" TargetMode="External"/><Relationship Id="rId147" Type="http://schemas.openxmlformats.org/officeDocument/2006/relationships/hyperlink" Target="https://ref.ly/Deut34:1-Deut34:12" TargetMode="External"/><Relationship Id="rId148" Type="http://schemas.openxmlformats.org/officeDocument/2006/relationships/hyperlink" Target="https://ref.ly/Gen23:16" TargetMode="External"/><Relationship Id="rId149" Type="http://schemas.openxmlformats.org/officeDocument/2006/relationships/hyperlink" Target="https://ref.ly/1Kgs20:34" TargetMode="External"/><Relationship Id="rId150" Type="http://schemas.openxmlformats.org/officeDocument/2006/relationships/hyperlink" Target="https://ref.ly/Ezek27:16-Ezek27:18" TargetMode="External"/><Relationship Id="rId151" Type="http://schemas.openxmlformats.org/officeDocument/2006/relationships/hyperlink" Target="https://ref.ly/Isa23:2,Isa23:8" TargetMode="External"/><Relationship Id="rId152" Type="http://schemas.openxmlformats.org/officeDocument/2006/relationships/hyperlink" Target="https://ref.ly/Nah3:16" TargetMode="External"/><Relationship Id="rId153" Type="http://schemas.openxmlformats.org/officeDocument/2006/relationships/hyperlink" Target="https://ref.ly/Neh13:16-Neh13:20" TargetMode="External"/><Relationship Id="rId154" Type="http://schemas.openxmlformats.org/officeDocument/2006/relationships/hyperlink" Target="https://ref.ly/Ezek27:15,Ezek27:20-Ezek27:23" TargetMode="External"/><Relationship Id="rId155" Type="http://schemas.openxmlformats.org/officeDocument/2006/relationships/hyperlink" Target="https://ref.ly/Ezek38:13" TargetMode="External"/><Relationship Id="rId156" Type="http://schemas.openxmlformats.org/officeDocument/2006/relationships/hyperlink" Target="https://ref.ly/Neh3:31" TargetMode="External"/><Relationship Id="rId157" Type="http://schemas.openxmlformats.org/officeDocument/2006/relationships/hyperlink" Target="https://ref.ly/Neh13:19-Neh13:20" TargetMode="External"/><Relationship Id="rId158" Type="http://schemas.openxmlformats.org/officeDocument/2006/relationships/hyperlink" Target="https://ref.ly/Gen41:49" TargetMode="External"/><Relationship Id="rId159" Type="http://schemas.openxmlformats.org/officeDocument/2006/relationships/hyperlink" Target="https://ref.ly/1Kgs9:19" TargetMode="External"/><Relationship Id="rId160" Type="http://schemas.openxmlformats.org/officeDocument/2006/relationships/hyperlink" Target="https://ref.ly/Gen43:11" TargetMode="External"/><Relationship Id="rId161" Type="http://schemas.openxmlformats.org/officeDocument/2006/relationships/hyperlink" Target="https://ref.ly/1Kgs9:26-1Kgs9:27" TargetMode="External"/><Relationship Id="rId162" Type="http://schemas.openxmlformats.org/officeDocument/2006/relationships/hyperlink" Target="https://ref.ly/1Kgs10:28" TargetMode="External"/><Relationship Id="rId163" Type="http://schemas.openxmlformats.org/officeDocument/2006/relationships/hyperlink" Target="https://ref.ly/Neh3:31-Neh3:32" TargetMode="External"/><Relationship Id="rId164" Type="http://schemas.openxmlformats.org/officeDocument/2006/relationships/hyperlink" Target="https://ref.ly/1Macc1:13-1Macc1:15" TargetMode="External"/><Relationship Id="rId165" Type="http://schemas.openxmlformats.org/officeDocument/2006/relationships/hyperlink" Target="https://ref.ly/2Macc4:9" TargetMode="External"/><Relationship Id="rId166" Type="http://schemas.openxmlformats.org/officeDocument/2006/relationships/hyperlink" Target="https://ref.ly/1Cor9:24-1Cor9:27" TargetMode="External"/><Relationship Id="rId167" Type="http://schemas.openxmlformats.org/officeDocument/2006/relationships/hyperlink" Target="https://ref.ly/Gal5:7" TargetMode="External"/><Relationship Id="rId168" Type="http://schemas.openxmlformats.org/officeDocument/2006/relationships/hyperlink" Target="https://ref.ly/Phil1:30" TargetMode="External"/><Relationship Id="rId1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