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1. Mwana wa Shobali na mzao wa Seiri Mhori (</w:t>
      </w:r>
      <w:hyperlink r:id="rId13">
        <w:r>
          <w:rPr>
            <w:lang w:val="sw_KE" w:bidi="sw_KE"/>
          </w:rPr>
          <w:rPr>
            <w:color w:val="0000EE"/>
            <w:u w:val="single"/>
          </w:rPr>
          <w:t>Mwa 36:23</w:t>
        </w:r>
      </w:hyperlink>
      <w:r>
        <w:rPr>
          <w:lang w:val="sw_KE" w:bidi="sw_KE"/>
        </w:rPr>
        <w:t xml:space="preserve">; </w:t>
      </w:r>
      <w:hyperlink r:id="rId14">
        <w:r>
          <w:rPr>
            <w:lang w:val="sw_KE" w:bidi="sw_KE"/>
          </w:rPr>
          <w:rPr>
            <w:color w:val="0000EE"/>
            <w:u w:val="single"/>
          </w:rPr>
          <w:t>1 Mambo 1:40</w:t>
        </w:r>
      </w:hyperlink>
      <w:r>
        <w:rPr>
          <w:lang w:val="sw_KE" w:bidi="sw_KE"/>
        </w:rPr>
        <w:t>).</w:t>
      </w:r>
    </w:p>
    <w:p>
      <w:pPr/>
      <w:r>
        <w:rPr>
          <w:lang w:val="sw_KE" w:bidi="sw_KE"/>
        </w:rPr>
      </w:r>
      <w:r>
        <w:rPr>
          <w:lang w:val="sw_KE" w:bidi="sw_KE"/>
        </w:rPr>
        <w:t>2. Mwana wa Yoktani na mzao wa Shemu (</w:t>
      </w:r>
      <w:hyperlink r:id="rId15">
        <w:r>
          <w:rPr>
            <w:lang w:val="sw_KE" w:bidi="sw_KE"/>
          </w:rPr>
          <w:rPr>
            <w:color w:val="0000EE"/>
            <w:u w:val="single"/>
          </w:rPr>
          <w:t>1 Mambo ya Nyakati 1:22</w:t>
        </w:r>
      </w:hyperlink>
      <w:r>
        <w:rPr>
          <w:lang w:val="sw_KE" w:bidi="sw_KE"/>
        </w:rPr>
        <w:t xml:space="preserve">). Anaitwa Obali katika </w:t>
      </w:r>
      <w:hyperlink r:id="rId16">
        <w:r>
          <w:rPr>
            <w:lang w:val="sw_KE" w:bidi="sw_KE"/>
          </w:rPr>
          <w:rPr>
            <w:color w:val="0000EE"/>
            <w:u w:val="single"/>
          </w:rPr>
          <w:t>Mwanzo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 xml:space="preserve">Uandishi mwingine wa Ebali, mzao wa Yoktani, katika </w:t>
      </w:r>
      <w:hyperlink r:id="rId16">
        <w:r>
          <w:rPr>
            <w:lang w:val="sw_KE" w:bidi="sw_KE"/>
          </w:rPr>
          <w:rPr>
            <w:color w:val="0000EE"/>
            <w:u w:val="single"/>
          </w:rPr>
          <w:t>Mwanzo 10:28</w:t>
        </w:r>
      </w:hyperlink>
      <w:r>
        <w:rPr>
          <w:lang w:val="sw_KE" w:bidi="sw_KE"/>
        </w:rPr>
        <w:t xml:space="preserve">. </w:t>
      </w:r>
      <w:r>
        <w:rPr>
          <w:i/>
          <w:lang w:val="sw_KE" w:bidi="sw_KE"/>
        </w:rPr>
        <w:t>Tazama</w:t>
      </w:r>
      <w:r>
        <w:rPr>
          <w:lang w:val="sw_KE" w:bidi="sw_KE"/>
        </w:rPr>
        <w:t xml:space="preserve"> </w:t>
      </w:r>
      <w:r>
        <w:rPr>
          <w:lang w:val="sw_KE" w:bidi="sw_KE"/>
        </w:rPr>
        <w:t>Ebali #2</w:t>
      </w:r>
      <w:r>
        <w:rPr>
          <w:lang w:val="sw_KE" w:bidi="sw_KE"/>
        </w:rPr>
        <w:t>.</w:t>
      </w:r>
      <w:r>
        <w:rPr>
          <w:lang w:val="sw_KE" w:bidi="sw_KE"/>
        </w:rPr>
      </w:r>
      <w:r>
        <w:rPr>
          <w:lang w:val="sw_KE" w:bidi="sw_KE"/>
        </w:rPr>
      </w:r>
    </w:p>
    <w:p>
      <w:pPr/>
      <w:r>
        <w:rPr>
          <w:lang w:val="sw_KE" w:bidi="sw_KE"/>
        </w:rPr>
      </w:r>
    </w:p>
    <w:p>
      <w:pPr>
        <w:pStyle w:val="Heading2"/>
      </w:pPr>
      <w:r>
        <w:rPr>
          <w:lang w:val="sw_KE" w:bidi="sw_KE"/>
        </w:rPr>
        <w:t>Ofiri (Mahali)</w:t>
      </w:r>
      <w:r>
        <w:rPr>
          <w:lang w:val="sw_KE" w:bidi="sw_KE"/>
        </w:rPr>
      </w:r>
    </w:p>
    <w:p>
      <w:pPr/>
      <w:r>
        <w:rPr>
          <w:lang w:val="sw_KE" w:bidi="sw_KE"/>
        </w:rPr>
      </w:r>
      <w:r>
        <w:rPr>
          <w:lang w:val="sw_KE" w:bidi="sw_KE"/>
        </w:rPr>
        <w:t>Mahali ambapo Solomoni alituma meli za wafanyabiashara kuleta dhahabu na aina zote za bidhaa za thamani na za kigeni. Mahali pa Ofiri si hakika; wasomi wengi wanaamini kuwa ipo kusini magharibi mwa Uarabuni. Huenda kuna uhusiano kati ya mahali hapo na mtu aitwaye Ofiri ambaye anaonekana katika jedwali la mataifa kama mwana wa Yoktani (</w:t>
      </w:r>
      <w:hyperlink r:id="rId17">
        <w:r>
          <w:rPr>
            <w:lang w:val="sw_KE" w:bidi="sw_KE"/>
          </w:rPr>
          <w:rPr>
            <w:color w:val="0000EE"/>
            <w:u w:val="single"/>
          </w:rPr>
          <w:t>Mwa 10:29</w:t>
        </w:r>
      </w:hyperlink>
      <w:r>
        <w:rPr>
          <w:lang w:val="sw_KE" w:bidi="sw_KE"/>
        </w:rPr>
        <w:t xml:space="preserve">; rej. </w:t>
      </w:r>
      <w:hyperlink r:id="rId18">
        <w:r>
          <w:rPr>
            <w:lang w:val="sw_KE" w:bidi="sw_KE"/>
          </w:rPr>
          <w:rPr>
            <w:color w:val="0000EE"/>
            <w:u w:val="single"/>
          </w:rPr>
          <w:t>1 Mambo 1:23</w:t>
        </w:r>
      </w:hyperlink>
      <w:r>
        <w:rPr>
          <w:lang w:val="sw_KE" w:bidi="sw_KE"/>
        </w:rPr>
        <w:t>), mzao wa Shemu. Majina ya Yoktani na wanawe yanaunganishwa na sehemu za kusini na magharibi za Uarabuni.</w:t>
      </w:r>
    </w:p>
    <w:p>
      <w:pPr/>
      <w:r>
        <w:rPr>
          <w:lang w:val="sw_KE" w:bidi="sw_KE"/>
        </w:rPr>
      </w:r>
      <w:hyperlink r:id="rId19">
        <w:r>
          <w:rPr>
            <w:lang w:val="sw_KE" w:bidi="sw_KE"/>
          </w:rPr>
          <w:rPr>
            <w:color w:val="0000EE"/>
            <w:u w:val="single"/>
          </w:rPr>
          <w:t>Kitabu cha Kwanza cha Wafalme 9:26–28</w:t>
        </w:r>
      </w:hyperlink>
      <w:r>
        <w:rPr>
          <w:lang w:val="sw_KE" w:bidi="sw_KE"/>
        </w:rPr>
        <w:t xml:space="preserve"> kinasema kwamba Solomoni alijenga meli za biashara huko Esion-geberi, karibu na Elathi kwenye Ghuba ya Aqaba. Hiramu, mfalme wa Tiro, alitoa mabaharia kuandamana na wale wa Solomoni. Msafara huu ulirudi na talanta 420 za dhahabu kwa Solomoni. </w:t>
      </w:r>
      <w:hyperlink r:id="rId20">
        <w:r>
          <w:rPr>
            <w:lang w:val="sw_KE" w:bidi="sw_KE"/>
          </w:rPr>
          <w:rPr>
            <w:color w:val="0000EE"/>
            <w:u w:val="single"/>
          </w:rPr>
          <w:t>Kitabu cha Kwanza cha Wafalme 10:11</w:t>
        </w:r>
      </w:hyperlink>
      <w:r>
        <w:rPr>
          <w:lang w:val="sw_KE" w:bidi="sw_KE"/>
        </w:rPr>
        <w:t xml:space="preserve"> kinaongeza kuwa meli za Hiramu zilileta kutoka Ofiri kiasi kikubwa cha mbao za almug na mawe ya thamani.</w:t>
      </w:r>
    </w:p>
    <w:p>
      <w:pPr/>
      <w:r>
        <w:rPr>
          <w:lang w:val="sw_KE" w:bidi="sw_KE"/>
        </w:rPr>
      </w:r>
      <w:r>
        <w:rPr>
          <w:lang w:val="sw_KE" w:bidi="sw_KE"/>
        </w:rPr>
        <w:t xml:space="preserve">Baadaye, Yehoshafati alijenga "meli za Tarshishi" kwenda Ofiri kwa ajili ya dhahabu, lakini meli hizo zilivunjika huko Esion-geberi. Kisha Ahazia, mwana wa Ahabu wa Israeli, alipendekeza kutuma watu wake pamoja na mabaharia wa Yuda, lakini Yehoshafati alikataa (Tazama </w:t>
      </w:r>
      <w:hyperlink r:id="rId21">
        <w:r>
          <w:rPr>
            <w:lang w:val="sw_KE" w:bidi="sw_KE"/>
          </w:rPr>
          <w:rPr>
            <w:color w:val="0000EE"/>
            <w:u w:val="single"/>
          </w:rPr>
          <w:t>1 Fal 22:48–49</w:t>
        </w:r>
      </w:hyperlink>
      <w:r>
        <w:rPr>
          <w:lang w:val="sw_KE" w:bidi="sw_KE"/>
        </w:rPr>
        <w:t>).</w:t>
      </w:r>
    </w:p>
    <w:p>
      <w:pPr/>
      <w:r>
        <w:rPr>
          <w:lang w:val="sw_KE" w:bidi="sw_KE"/>
        </w:rPr>
      </w:r>
      <w:r>
        <w:rPr>
          <w:lang w:val="sw_KE" w:bidi="sw_KE"/>
        </w:rPr>
        <w:t>Bidhaa kuu ya Ofiri ilikuwa dhahabu bora. Elifazi Mtemani anasema kwamba Mwenyezi anapaswa kuwa dhahabu ya mtu badala ya dhahabu ya Ofiri (</w:t>
      </w:r>
      <w:hyperlink r:id="rId22">
        <w:r>
          <w:rPr>
            <w:lang w:val="sw_KE" w:bidi="sw_KE"/>
          </w:rPr>
          <w:rPr>
            <w:color w:val="0000EE"/>
            <w:u w:val="single"/>
          </w:rPr>
          <w:t>Ay 22:24</w:t>
        </w:r>
      </w:hyperlink>
      <w:r>
        <w:rPr>
          <w:lang w:val="sw_KE" w:bidi="sw_KE"/>
        </w:rPr>
        <w:t>). Ayubu mwenyewe anatangaza kwamba hekima ina thamani zaidi kuliko dhahabu yote ya Ofiri (</w:t>
      </w:r>
      <w:hyperlink r:id="rId23">
        <w:r>
          <w:rPr>
            <w:lang w:val="sw_KE" w:bidi="sw_KE"/>
          </w:rPr>
          <w:rPr>
            <w:color w:val="0000EE"/>
            <w:u w:val="single"/>
          </w:rPr>
          <w:t>28:16</w:t>
        </w:r>
      </w:hyperlink>
      <w:r>
        <w:rPr>
          <w:lang w:val="sw_KE" w:bidi="sw_KE"/>
        </w:rPr>
        <w:t>). Katika maelezo yake ya utukufu wa mfalme, mtunga zaburi anaelezea malkia wake upande wake wa kulia akiwa amevaa vito vya dhahabu bora kutoka Ofiri (</w:t>
      </w:r>
      <w:hyperlink r:id="rId24">
        <w:r>
          <w:rPr>
            <w:lang w:val="sw_KE" w:bidi="sw_KE"/>
          </w:rPr>
          <w:rPr>
            <w:color w:val="0000EE"/>
            <w:u w:val="single"/>
          </w:rPr>
          <w:t>Zab 45:9</w:t>
        </w:r>
      </w:hyperlink>
      <w:r>
        <w:rPr>
          <w:lang w:val="sw_KE" w:bidi="sw_KE"/>
        </w:rPr>
        <w:t>).</w:t>
      </w:r>
    </w:p>
    <w:p>
      <w:pPr/>
      <w:r>
        <w:rPr>
          <w:lang w:val="sw_KE" w:bidi="sw_KE"/>
        </w:rPr>
      </w:r>
      <w:r>
        <w:rPr>
          <w:lang w:val="sw_KE" w:bidi="sw_KE"/>
        </w:rPr>
        <w:t>Wengine wanapendekeza kwamba meli za Tarshishi zilizotajwa (</w:t>
      </w:r>
      <w:hyperlink r:id="rId25">
        <w:r>
          <w:rPr>
            <w:lang w:val="sw_KE" w:bidi="sw_KE"/>
          </w:rPr>
          <w:rPr>
            <w:color w:val="0000EE"/>
            <w:u w:val="single"/>
          </w:rPr>
          <w:t>1 Fal 10:22</w:t>
        </w:r>
      </w:hyperlink>
      <w:r>
        <w:rPr>
          <w:lang w:val="sw_KE" w:bidi="sw_KE"/>
        </w:rPr>
        <w:t>) zilikuwa ni zile meli zilizokwenda Ofiri na kurudi kila baada ya miaka mitatu zikiwa na dhahabu, fedha, pembe za ndovu, nyani, na tausi. Wafanyabiashara walileta bidhaa hizo, baadhi kutoka mbali kama India, hadi bandari za Ofiri, ambapo wawakilishi wa Solomoni walizinunua.</w:t>
      </w:r>
      <w:r>
        <w:rPr>
          <w:lang w:val="sw_KE" w:bidi="sw_KE"/>
        </w:rPr>
      </w:r>
      <w:r>
        <w:rPr>
          <w:lang w:val="sw_KE" w:bidi="sw_KE"/>
        </w:rPr>
      </w:r>
    </w:p>
    <w:p>
      <w:pPr/>
      <w:r>
        <w:rPr>
          <w:lang w:val="sw_KE" w:bidi="sw_KE"/>
        </w:rPr>
      </w:r>
    </w:p>
    <w:p>
      <w:pPr>
        <w:pStyle w:val="Heading2"/>
      </w:pPr>
      <w:r>
        <w:rPr>
          <w:lang w:val="sw_KE" w:bidi="sw_KE"/>
        </w:rPr>
        <w:t>Ofiri (Mtu)</w:t>
      </w:r>
      <w:r>
        <w:rPr>
          <w:lang w:val="sw_KE" w:bidi="sw_KE"/>
        </w:rPr>
      </w:r>
    </w:p>
    <w:p>
      <w:pPr/>
      <w:r>
        <w:rPr>
          <w:lang w:val="sw_KE" w:bidi="sw_KE"/>
        </w:rPr>
      </w:r>
      <w:r>
        <w:rPr>
          <w:lang w:val="sw_KE" w:bidi="sw_KE"/>
        </w:rPr>
        <w:t>Mwana wa Yoktani na mzao wa Shemu kupitia ukoo wa Arfaksadi (</w:t>
      </w:r>
      <w:hyperlink r:id="rId17">
        <w:r>
          <w:rPr>
            <w:lang w:val="sw_KE" w:bidi="sw_KE"/>
          </w:rPr>
          <w:rPr>
            <w:color w:val="0000EE"/>
            <w:u w:val="single"/>
          </w:rPr>
          <w:t>Mwa 10:29</w:t>
        </w:r>
      </w:hyperlink>
      <w:r>
        <w:rPr>
          <w:lang w:val="sw_KE" w:bidi="sw_KE"/>
        </w:rPr>
        <w:t xml:space="preserve">; </w:t>
      </w:r>
      <w:hyperlink r:id="rId18">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hyperlink r:id="rId26">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hyperlink r:id="rId27">
        <w:r>
          <w:rPr>
            <w:lang w:val="sw_KE" w:bidi="sw_KE"/>
          </w:rPr>
          <w:rPr>
            <w:color w:val="0000EE"/>
            <w:u w:val="single"/>
          </w:rPr>
          <w:t xml:space="preserve">Mambo ya Walawi 25, </w:t>
        </w:r>
      </w:hyperlink>
      <w:hyperlink r:id="rId28">
        <w:r>
          <w:rPr>
            <w:lang w:val="sw_KE" w:bidi="sw_KE"/>
          </w:rPr>
          <w:rPr>
            <w:color w:val="0000EE"/>
            <w:u w:val="single"/>
          </w:rPr>
          <w:t xml:space="preserve">Kutoka 23:11, </w:t>
        </w:r>
      </w:hyperlink>
      <w:hyperlink r:id="rId29">
        <w:r>
          <w:rPr>
            <w:lang w:val="sw_KE" w:bidi="sw_KE"/>
          </w:rPr>
          <w:rPr>
            <w:color w:val="0000EE"/>
            <w:u w:val="single"/>
          </w:rPr>
          <w:t>Kumbukumbu la Torati 15:1</w:t>
        </w:r>
      </w:hyperlink>
      <w:r>
        <w:rPr>
          <w:lang w:val="sw_KE" w:bidi="sw_KE"/>
        </w:rPr>
        <w:t>).</w:t>
      </w:r>
    </w:p>
    <w:p>
      <w:pPr>
        <w:pStyle w:val="ListBullet"/>
        <w:spacing w:line="240" w:lineRule="auto"/>
        <w:ind w:left="720"/>
      </w:pPr>
      <w:r>
        <w:rPr>
          <w:lang w:val="sw_KE" w:bidi="sw_KE"/>
        </w:rPr>
      </w:r>
      <w:r>
        <w:rPr>
          <w:lang w:val="sw_KE" w:bidi="sw_KE"/>
        </w:rPr>
        <w:t>Kuwakopesha maskini kwa ukarimu kulihimizwa (</w:t>
      </w:r>
      <w:hyperlink r:id="rId30">
        <w:r>
          <w:rPr>
            <w:lang w:val="sw_KE" w:bidi="sw_KE"/>
          </w:rPr>
          <w:rPr>
            <w:color w:val="0000EE"/>
            <w:u w:val="single"/>
          </w:rPr>
          <w:t>Kumbukumbu la Torati 15:7–11</w:t>
        </w:r>
      </w:hyperlink>
      <w:r>
        <w:rPr>
          <w:lang w:val="sw_KE" w:bidi="sw_KE"/>
        </w:rPr>
        <w:t>).</w:t>
      </w:r>
    </w:p>
    <w:p>
      <w:pPr>
        <w:pStyle w:val="ListBullet"/>
        <w:spacing w:line="240" w:lineRule="auto"/>
        <w:ind w:left="720"/>
      </w:pPr>
      <w:r>
        <w:rPr>
          <w:lang w:val="sw_KE" w:bidi="sw_KE"/>
        </w:rPr>
      </w:r>
      <w:r>
        <w:rPr>
          <w:lang w:val="sw_KE" w:bidi="sw_KE"/>
        </w:rPr>
        <w:t>Wafanyakazi walioajiriwa walikuwa wanalindwa (</w:t>
      </w:r>
      <w:hyperlink r:id="rId31">
        <w:r>
          <w:rPr>
            <w:lang w:val="sw_KE" w:bidi="sw_KE"/>
          </w:rPr>
          <w:rPr>
            <w:color w:val="0000EE"/>
            <w:u w:val="single"/>
          </w:rPr>
          <w:t>Kumbukumbu la Torati 24:14–15</w:t>
        </w:r>
      </w:hyperlink>
      <w:r>
        <w:rPr>
          <w:lang w:val="sw_KE" w:bidi="sw_KE"/>
        </w:rPr>
        <w:t>).</w:t>
      </w:r>
    </w:p>
    <w:p>
      <w:pPr/>
      <w:r>
        <w:rPr>
          <w:lang w:val="sw_KE" w:bidi="sw_KE"/>
        </w:rPr>
      </w:r>
      <w:r>
        <w:rPr>
          <w:lang w:val="sw_KE" w:bidi="sw_KE"/>
        </w:rPr>
        <w:t>Lengo lilikuwa kwamba “hakutakuwa na maskini kati yenu” (</w:t>
      </w:r>
      <w:hyperlink r:id="rId32">
        <w:r>
          <w:rPr>
            <w:lang w:val="sw_KE" w:bidi="sw_KE"/>
          </w:rPr>
          <w:rPr>
            <w:color w:val="0000EE"/>
            <w:u w:val="single"/>
          </w:rPr>
          <w:t>Kumbukumbu la Torati 15:4</w:t>
        </w:r>
      </w:hyperlink>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33">
        <w:r>
          <w:rPr>
            <w:lang w:val="sw_KE" w:bidi="sw_KE"/>
          </w:rPr>
          <w:rPr>
            <w:color w:val="0000EE"/>
            <w:u w:val="single"/>
          </w:rPr>
          <w:t>Isaya 5:8</w:t>
        </w:r>
      </w:hyperlink>
      <w:r>
        <w:rPr>
          <w:lang w:val="sw_KE" w:bidi="sw_KE"/>
        </w:rPr>
        <w:t xml:space="preserve">; </w:t>
      </w:r>
      <w:hyperlink r:id="rId34">
        <w:r>
          <w:rPr>
            <w:lang w:val="sw_KE" w:bidi="sw_KE"/>
          </w:rPr>
          <w:rPr>
            <w:color w:val="0000EE"/>
            <w:u w:val="single"/>
          </w:rPr>
          <w:t>Hosea 12:8</w:t>
        </w:r>
      </w:hyperlink>
      <w:r>
        <w:rPr>
          <w:lang w:val="sw_KE" w:bidi="sw_KE"/>
        </w:rPr>
        <w:t xml:space="preserve">; </w:t>
      </w:r>
      <w:hyperlink r:id="rId35">
        <w:r>
          <w:rPr>
            <w:lang w:val="sw_KE" w:bidi="sw_KE"/>
          </w:rPr>
          <w:rPr>
            <w:color w:val="0000EE"/>
            <w:u w:val="single"/>
          </w:rPr>
          <w:t>Amosi 8:4–7</w:t>
        </w:r>
      </w:hyperlink>
      <w:r>
        <w:rPr>
          <w:lang w:val="sw_KE" w:bidi="sw_KE"/>
        </w:rPr>
        <w:t xml:space="preserve">; </w:t>
      </w:r>
      <w:hyperlink r:id="rId36">
        <w:r>
          <w:rPr>
            <w:lang w:val="sw_KE" w:bidi="sw_KE"/>
          </w:rPr>
          <w:rPr>
            <w:color w:val="0000EE"/>
            <w:u w:val="single"/>
          </w:rPr>
          <w:t>Mika 2:2</w:t>
        </w:r>
      </w:hyperlink>
      <w:r>
        <w:rPr>
          <w:lang w:val="sw_KE" w:bidi="sw_KE"/>
        </w:rPr>
        <w:t>). Nabii Amosi alikosoa watu waliokopesha pesa lakini hawakujali maskini (</w:t>
      </w:r>
      <w:hyperlink r:id="rId37">
        <w:r>
          <w:rPr>
            <w:lang w:val="sw_KE" w:bidi="sw_KE"/>
          </w:rPr>
          <w:rPr>
            <w:color w:val="0000EE"/>
            <w:u w:val="single"/>
          </w:rPr>
          <w:t>Amosi 2:6–8</w:t>
        </w:r>
      </w:hyperlink>
      <w:r>
        <w:rPr>
          <w:lang w:val="sw_KE" w:bidi="sw_KE"/>
        </w:rPr>
        <w:t xml:space="preserve">; </w:t>
      </w:r>
      <w:hyperlink r:id="rId38">
        <w:r>
          <w:rPr>
            <w:lang w:val="sw_KE" w:bidi="sw_KE"/>
          </w:rPr>
          <w:rPr>
            <w:color w:val="0000EE"/>
            <w:u w:val="single"/>
          </w:rPr>
          <w:t>8:6</w:t>
        </w:r>
      </w:hyperlink>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hyperlink r:id="rId39">
        <w:r>
          <w:rPr>
            <w:lang w:val="sw_KE" w:bidi="sw_KE"/>
          </w:rPr>
          <w:rPr>
            <w:color w:val="0000EE"/>
            <w:u w:val="single"/>
          </w:rPr>
          <w:t>Yohana 9:8–9</w:t>
        </w:r>
      </w:hyperlink>
      <w:r>
        <w:rPr>
          <w:lang w:val="sw_KE" w:bidi="sw_KE"/>
        </w:rPr>
        <w:t>),</w:t>
      </w:r>
    </w:p>
    <w:p>
      <w:pPr>
        <w:pStyle w:val="ListBullet"/>
        <w:spacing w:line="240" w:lineRule="auto"/>
        <w:ind w:left="720"/>
      </w:pPr>
      <w:r>
        <w:rPr>
          <w:lang w:val="sw_KE" w:bidi="sw_KE"/>
        </w:rPr>
      </w:r>
      <w:r>
        <w:rPr>
          <w:lang w:val="sw_KE" w:bidi="sw_KE"/>
        </w:rPr>
        <w:t>Bartimayo kipofu (</w:t>
      </w:r>
      <w:hyperlink r:id="rId40">
        <w:r>
          <w:rPr>
            <w:lang w:val="sw_KE" w:bidi="sw_KE"/>
          </w:rPr>
          <w:rPr>
            <w:color w:val="0000EE"/>
            <w:u w:val="single"/>
          </w:rPr>
          <w:t>Marko 10:46–52</w:t>
        </w:r>
      </w:hyperlink>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hyperlink r:id="rId41">
        <w:r>
          <w:rPr>
            <w:lang w:val="sw_KE" w:bidi="sw_KE"/>
          </w:rPr>
          <w:rPr>
            <w:color w:val="0000EE"/>
            <w:u w:val="single"/>
          </w:rPr>
          <w:t>Luka 16:19–31</w:t>
        </w:r>
      </w:hyperlink>
      <w:r>
        <w:rPr>
          <w:lang w:val="sw_KE" w:bidi="sw_KE"/>
        </w:rPr>
        <w:t>).</w:t>
      </w:r>
    </w:p>
    <w:p>
      <w:pPr/>
      <w:r>
        <w:rPr>
          <w:lang w:val="sw_KE" w:bidi="sw_KE"/>
        </w:rPr>
      </w:r>
      <w:r>
        <w:rPr>
          <w:lang w:val="sw_KE" w:bidi="sw_KE"/>
        </w:rPr>
        <w:t>Petro na Yohana walikutana na ombaomba ambaye hakuwa na uwezo wa kutembea katika Lango Zuri huko Yerusalemu (</w:t>
      </w:r>
      <w:hyperlink r:id="rId42">
        <w:r>
          <w:rPr>
            <w:lang w:val="sw_KE" w:bidi="sw_KE"/>
          </w:rPr>
          <w:rPr>
            <w:color w:val="0000EE"/>
            <w:u w:val="single"/>
          </w:rPr>
          <w:t>Matendo 3:1–11</w:t>
        </w:r>
      </w:hyperlink>
      <w:r>
        <w:rPr>
          <w:lang w:val="sw_KE" w:bidi="sw_KE"/>
        </w:rPr>
        <w:t>).</w:t>
      </w:r>
    </w:p>
    <w:p>
      <w:pPr/>
      <w:r>
        <w:rPr>
          <w:lang w:val="sw_KE" w:bidi="sw_KE"/>
        </w:rPr>
      </w:r>
      <w:r>
        <w:rPr>
          <w:lang w:val="sw_KE" w:bidi="sw_KE"/>
        </w:rPr>
        <w:t>Yesu alikosoa kutoa kwa maskini ili tu kuonekana na wengine (</w:t>
      </w:r>
      <w:hyperlink r:id="rId43">
        <w:r>
          <w:rPr>
            <w:lang w:val="sw_KE" w:bidi="sw_KE"/>
          </w:rPr>
          <w:rPr>
            <w:color w:val="0000EE"/>
            <w:u w:val="single"/>
          </w:rPr>
          <w:t>Mathayo 6:1–4</w:t>
        </w:r>
      </w:hyperlink>
      <w:r>
        <w:rPr>
          <w:lang w:val="sw_KE" w:bidi="sw_KE"/>
        </w:rPr>
        <w:t>). Alisisitiza umuhimu wa kutoa kwa maskini kwa nia sahihi (</w:t>
      </w:r>
      <w:hyperlink r:id="rId44">
        <w:r>
          <w:rPr>
            <w:lang w:val="sw_KE" w:bidi="sw_KE"/>
          </w:rPr>
          <w:rPr>
            <w:color w:val="0000EE"/>
            <w:u w:val="single"/>
          </w:rPr>
          <w:t>Mathayo 5:42–48</w:t>
        </w:r>
      </w:hyperlink>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45">
        <w:r>
          <w:rPr>
            <w:lang w:val="sw_KE" w:bidi="sw_KE"/>
          </w:rPr>
          <w:rPr>
            <w:color w:val="0000EE"/>
            <w:u w:val="single"/>
          </w:rPr>
          <w:t>Yohana 5:2–9</w:t>
        </w:r>
      </w:hyperlink>
      <w:r>
        <w:rPr>
          <w:lang w:val="sw_KE" w:bidi="sw_KE"/>
        </w:rPr>
        <w:t>).</w:t>
      </w:r>
    </w:p>
    <w:p>
      <w:pPr/>
      <w:r>
        <w:rPr>
          <w:lang w:val="sw_KE" w:bidi="sw_KE"/>
        </w:rPr>
      </w:r>
      <w:r>
        <w:rPr>
          <w:lang w:val="sw_KE" w:bidi="sw_KE"/>
        </w:rPr>
        <w:t>Katika jamii ya wakristo ya awali, viongozi walichaguliwa kusambaza fedha kwa haki kwa maskini (</w:t>
      </w:r>
      <w:hyperlink r:id="rId46">
        <w:r>
          <w:rPr>
            <w:lang w:val="sw_KE" w:bidi="sw_KE"/>
          </w:rPr>
          <w:rPr>
            <w:color w:val="0000EE"/>
            <w:u w:val="single"/>
          </w:rPr>
          <w:t>Matendo 4:32–35</w:t>
        </w:r>
      </w:hyperlink>
      <w:r>
        <w:rPr>
          <w:lang w:val="sw_KE" w:bidi="sw_KE"/>
        </w:rPr>
        <w:t xml:space="preserve">; </w:t>
      </w:r>
      <w:hyperlink r:id="rId47">
        <w:r>
          <w:rPr>
            <w:lang w:val="sw_KE" w:bidi="sw_KE"/>
          </w:rPr>
          <w:rPr>
            <w:color w:val="0000EE"/>
            <w:u w:val="single"/>
          </w:rPr>
          <w:t>6:1–6</w:t>
        </w:r>
      </w:hyperlink>
      <w:r>
        <w:rPr>
          <w:lang w:val="sw_KE" w:bidi="sw_KE"/>
        </w:rPr>
        <w:t>). Sehemu ya mapato ya kila Mkristo ilitakiwa kutolewa kwa wahitaji (</w:t>
      </w:r>
      <w:hyperlink r:id="rId48">
        <w:r>
          <w:rPr>
            <w:lang w:val="sw_KE" w:bidi="sw_KE"/>
          </w:rPr>
          <w:rPr>
            <w:color w:val="0000EE"/>
            <w:u w:val="single"/>
          </w:rPr>
          <w:t>Matendo 11:27–30</w:t>
        </w:r>
      </w:hyperlink>
      <w:r>
        <w:rPr>
          <w:lang w:val="sw_KE" w:bidi="sw_KE"/>
        </w:rPr>
        <w:t xml:space="preserve">; </w:t>
      </w:r>
      <w:hyperlink r:id="rId49">
        <w:r>
          <w:rPr>
            <w:lang w:val="sw_KE" w:bidi="sw_KE"/>
          </w:rPr>
          <w:rPr>
            <w:color w:val="0000EE"/>
            <w:u w:val="single"/>
          </w:rPr>
          <w:t>Warumi 15:25–27</w:t>
        </w:r>
      </w:hyperlink>
      <w:r>
        <w:rPr>
          <w:lang w:val="sw_KE" w:bidi="sw_KE"/>
        </w:rPr>
        <w:t xml:space="preserve">; </w:t>
      </w:r>
      <w:hyperlink r:id="rId50">
        <w:r>
          <w:rPr>
            <w:lang w:val="sw_KE" w:bidi="sw_KE"/>
          </w:rPr>
          <w:rPr>
            <w:color w:val="0000EE"/>
            <w:u w:val="single"/>
          </w:rPr>
          <w:t>1 Wakorintho 16:1–4</w:t>
        </w:r>
      </w:hyperlink>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Gen10:29" TargetMode="External"/><Relationship Id="rId18" Type="http://schemas.openxmlformats.org/officeDocument/2006/relationships/hyperlink" Target="https://ref.ly/1Chr1:23" TargetMode="External"/><Relationship Id="rId19" Type="http://schemas.openxmlformats.org/officeDocument/2006/relationships/hyperlink" Target="https://ref.ly/1Kgs9:26-1Kgs9:28" TargetMode="External"/><Relationship Id="rId20" Type="http://schemas.openxmlformats.org/officeDocument/2006/relationships/hyperlink" Target="https://ref.ly/1Kgs10:11" TargetMode="External"/><Relationship Id="rId21" Type="http://schemas.openxmlformats.org/officeDocument/2006/relationships/hyperlink" Target="https://ref.ly/1Kgs22:48-1Kgs22:49" TargetMode="External"/><Relationship Id="rId22" Type="http://schemas.openxmlformats.org/officeDocument/2006/relationships/hyperlink" Target="https://ref.ly/Job22:24" TargetMode="External"/><Relationship Id="rId23" Type="http://schemas.openxmlformats.org/officeDocument/2006/relationships/hyperlink" Target="https://ref.ly/Job28:16" TargetMode="External"/><Relationship Id="rId24" Type="http://schemas.openxmlformats.org/officeDocument/2006/relationships/hyperlink" Target="https://ref.ly/Ps45:9" TargetMode="External"/><Relationship Id="rId25" Type="http://schemas.openxmlformats.org/officeDocument/2006/relationships/hyperlink" Target="https://ref.ly/1Kgs10:22" TargetMode="External"/><Relationship Id="rId26" Type="http://schemas.openxmlformats.org/officeDocument/2006/relationships/hyperlink" Target="https://ref.ly/Deut15:11" TargetMode="External"/><Relationship Id="rId27" Type="http://schemas.openxmlformats.org/officeDocument/2006/relationships/hyperlink" Target="https://ref.ly/Lev25:1-Lev25:55" TargetMode="External"/><Relationship Id="rId28" Type="http://schemas.openxmlformats.org/officeDocument/2006/relationships/hyperlink" Target="https://ref.ly/Exod23:11" TargetMode="External"/><Relationship Id="rId29" Type="http://schemas.openxmlformats.org/officeDocument/2006/relationships/hyperlink" Target="https://ref.ly/Deut15:1" TargetMode="External"/><Relationship Id="rId30" Type="http://schemas.openxmlformats.org/officeDocument/2006/relationships/hyperlink" Target="https://ref.ly/Deut15:7-Deut15:11" TargetMode="External"/><Relationship Id="rId31" Type="http://schemas.openxmlformats.org/officeDocument/2006/relationships/hyperlink" Target="https://ref.ly/Deut24:14-Deut24:15" TargetMode="External"/><Relationship Id="rId32" Type="http://schemas.openxmlformats.org/officeDocument/2006/relationships/hyperlink" Target="https://ref.ly/Deut15:4" TargetMode="External"/><Relationship Id="rId33" Type="http://schemas.openxmlformats.org/officeDocument/2006/relationships/hyperlink" Target="https://ref.ly/Isa5:8" TargetMode="External"/><Relationship Id="rId34" Type="http://schemas.openxmlformats.org/officeDocument/2006/relationships/hyperlink" Target="https://ref.ly/Hos12:8" TargetMode="External"/><Relationship Id="rId35" Type="http://schemas.openxmlformats.org/officeDocument/2006/relationships/hyperlink" Target="https://ref.ly/Amos8:4-Amos8:7" TargetMode="External"/><Relationship Id="rId36" Type="http://schemas.openxmlformats.org/officeDocument/2006/relationships/hyperlink" Target="https://ref.ly/Mic2:2" TargetMode="External"/><Relationship Id="rId37" Type="http://schemas.openxmlformats.org/officeDocument/2006/relationships/hyperlink" Target="https://ref.ly/Amos2:6-Amos2:8" TargetMode="External"/><Relationship Id="rId38" Type="http://schemas.openxmlformats.org/officeDocument/2006/relationships/hyperlink" Target="https://ref.ly/Amos8:6" TargetMode="External"/><Relationship Id="rId39" Type="http://schemas.openxmlformats.org/officeDocument/2006/relationships/hyperlink" Target="https://ref.ly/John9:8-John9:9" TargetMode="External"/><Relationship Id="rId40" Type="http://schemas.openxmlformats.org/officeDocument/2006/relationships/hyperlink" Target="https://ref.ly/Mark10:46-Mark10:52" TargetMode="External"/><Relationship Id="rId41" Type="http://schemas.openxmlformats.org/officeDocument/2006/relationships/hyperlink" Target="https://ref.ly/Luke16:19-Luke16:31" TargetMode="External"/><Relationship Id="rId42" Type="http://schemas.openxmlformats.org/officeDocument/2006/relationships/hyperlink" Target="https://ref.ly/Acts3:1-Acts3:11" TargetMode="External"/><Relationship Id="rId43" Type="http://schemas.openxmlformats.org/officeDocument/2006/relationships/hyperlink" Target="https://ref.ly/Matt6:1-Matt6:4" TargetMode="External"/><Relationship Id="rId44" Type="http://schemas.openxmlformats.org/officeDocument/2006/relationships/hyperlink" Target="https://ref.ly/Matt5:42-Matt5:48" TargetMode="External"/><Relationship Id="rId45" Type="http://schemas.openxmlformats.org/officeDocument/2006/relationships/hyperlink" Target="https://ref.ly/John5:2-John5:9" TargetMode="External"/><Relationship Id="rId46" Type="http://schemas.openxmlformats.org/officeDocument/2006/relationships/hyperlink" Target="https://ref.ly/Acts4:32-Acts4:35" TargetMode="External"/><Relationship Id="rId47" Type="http://schemas.openxmlformats.org/officeDocument/2006/relationships/hyperlink" Target="https://ref.ly/Acts6:1-Acts6:6" TargetMode="External"/><Relationship Id="rId48" Type="http://schemas.openxmlformats.org/officeDocument/2006/relationships/hyperlink" Target="https://ref.ly/Acts11:27-Acts11:30" TargetMode="External"/><Relationship Id="rId49" Type="http://schemas.openxmlformats.org/officeDocument/2006/relationships/hyperlink" Target="https://ref.ly/Rom15:25-Rom15:27" TargetMode="External"/><Relationship Id="rId50"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