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الصَّانِع</w:t>
      </w:r>
      <w:r>
        <w:rPr>
          <w:rtl/>
          <w:cs/>
          <w:lang w:val="ar_AE" w:bidi="ar_AE"/>
        </w:rPr>
      </w:r>
    </w:p>
    <w:p>
      <w:pPr>
        <w:pStyle w:val="Heading2"/>
        <w:bidi/>
      </w:pPr>
      <w:r>
        <w:rPr>
          <w:rtl/>
          <w:cs/>
          <w:lang w:val="ar_AE" w:bidi="ar_AE"/>
        </w:rPr>
        <w:t>الصَّانِع</w:t>
      </w:r>
      <w:r>
        <w:rPr>
          <w:rtl/>
          <w:cs/>
          <w:lang w:val="ar_AE" w:bidi="ar_AE"/>
        </w:rPr>
        <w:t>*</w:t>
      </w:r>
    </w:p>
    <w:p>
      <w:pPr>
        <w:bidi/>
      </w:pPr>
      <w:r>
        <w:rPr>
          <w:rtl/>
          <w:cs/>
          <w:lang w:val="ar_AE" w:bidi="ar_AE"/>
        </w:rPr>
      </w:r>
      <w:r>
        <w:rPr>
          <w:rtl/>
          <w:cs/>
          <w:lang w:val="ar_AE" w:bidi="ar_AE"/>
        </w:rPr>
        <w:t xml:space="preserve">مهنة تشير إلى "الحِرَفي" في </w:t>
      </w:r>
      <w:r>
        <w:rPr>
          <w:rtl/>
          <w:cs/>
          <w:lang w:val="ar_AE" w:bidi="ar_AE"/>
        </w:rPr>
        <w:t>تكوين 4: 22</w:t>
      </w:r>
      <w:r>
        <w:rPr>
          <w:rtl/>
          <w:cs/>
          <w:lang w:val="ar_AE" w:bidi="ar_AE"/>
        </w:rPr>
        <w:t xml:space="preserve">؛ </w:t>
      </w:r>
      <w:r>
        <w:rPr>
          <w:rtl/>
          <w:cs/>
          <w:lang w:val="ar_AE" w:bidi="ar_AE"/>
        </w:rPr>
        <w:t>1 أخبار 29: 5</w:t>
      </w:r>
      <w:r>
        <w:rPr>
          <w:rtl/>
          <w:cs/>
          <w:lang w:val="ar_AE" w:bidi="ar_AE"/>
        </w:rPr>
        <w:t xml:space="preserve">؛ </w:t>
      </w:r>
      <w:r>
        <w:rPr>
          <w:rtl/>
          <w:cs/>
          <w:lang w:val="ar_AE" w:bidi="ar_AE"/>
        </w:rPr>
        <w:t>2 أخبار 34: 11</w:t>
      </w:r>
      <w:r>
        <w:rPr>
          <w:rtl/>
          <w:cs/>
          <w:lang w:val="ar_AE" w:bidi="ar_AE"/>
        </w:rPr>
        <w:t>؛ و</w:t>
      </w:r>
      <w:r>
        <w:rPr>
          <w:rtl/>
          <w:cs/>
          <w:lang w:val="ar_AE" w:bidi="ar_AE"/>
        </w:rPr>
        <w:t>إشعياء 3: 3</w:t>
      </w:r>
      <w:r>
        <w:rPr>
          <w:rtl/>
          <w:cs/>
          <w:lang w:val="ar_AE" w:bidi="ar_AE"/>
        </w:rPr>
        <w:t xml:space="preserve">. </w:t>
      </w:r>
      <w:r>
        <w:rPr>
          <w:i/>
          <w:rtl/>
          <w:cs/>
          <w:lang w:val="ar_AE" w:bidi="ar_AE"/>
        </w:rPr>
        <w:t>انظر</w:t>
      </w:r>
      <w:r>
        <w:rPr>
          <w:rtl/>
          <w:cs/>
          <w:lang w:val="ar_AE" w:bidi="ar_AE"/>
        </w:rPr>
        <w:t xml:space="preserve"> </w:t>
      </w:r>
      <w:r>
        <w:rPr>
          <w:rtl/>
          <w:cs/>
          <w:lang w:val="ar_AE" w:bidi="ar_AE"/>
        </w:rPr>
        <w:t>عمل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الصَّبغ، الصِباغة، الصبَّاغ</w:t>
      </w:r>
      <w:r>
        <w:rPr>
          <w:rtl/>
          <w:cs/>
          <w:lang w:val="ar_AE" w:bidi="ar_AE"/>
        </w:rPr>
      </w:r>
    </w:p>
    <w:p>
      <w:pPr>
        <w:bidi/>
      </w:pPr>
      <w:r>
        <w:rPr>
          <w:rtl/>
          <w:cs/>
          <w:lang w:val="ar_AE" w:bidi="ar_AE"/>
        </w:rPr>
      </w:r>
      <w:r>
        <w:rPr>
          <w:rtl/>
          <w:cs/>
          <w:lang w:val="ar_AE" w:bidi="ar_AE"/>
        </w:rPr>
        <w:t>طريقة لتلوين الأنسجة كانت تُمارس في الشرق الأدنى حتى قبل زمن أبينا إبراهيم باستخدام مواد طبيعية. يذكر الكتاب المقدَّس أربعة ألوان من الأصباغ: الأرجواني، والأزرق (الذي هو درجة من البنفسجي)، والأحمر القاتم، والقرمزي الفاتح. كانت الأصباغ الأرجوانية والزرقاء تُستخرج من قواقع حلزون الموركس الصغير الموجودة على طول الساحل الفينيقي. كانت الصبغة، وهي إفراز غُددي من القواقع، يتغير لونها عند تعرضها للهواء من الأصفر المائل إلى الأبيض إلى الأحمر أو البنفسجي أو الأرجواني، اعتمادًا على كيفية معالجتها. نظرًا لأن تلك الصبغة كانت مكلفة في إنتاجها، كان الأغنياء فقط هم من يمكنهم تحمُّل ثمن الملابس الأرجوانية؛ وبذلك أصبح اللون الأرجواني رمزًا للملكية والفخامة. كانت الصبغة معروفة باسم "الأرجواني الصوري" لأن مدينتي صور وصيدا الفينيقيتين كانتا الموردين الرئيسين (</w:t>
      </w:r>
      <w:r>
        <w:rPr>
          <w:rtl/>
          <w:cs/>
          <w:lang w:val="ar_AE" w:bidi="ar_AE"/>
        </w:rPr>
        <w:t>حزقيال 27: 16</w:t>
      </w:r>
      <w:r>
        <w:rPr>
          <w:rtl/>
          <w:cs/>
          <w:lang w:val="ar_AE" w:bidi="ar_AE"/>
        </w:rPr>
        <w:t>).</w:t>
      </w:r>
    </w:p>
    <w:p>
      <w:pPr>
        <w:bidi/>
      </w:pPr>
      <w:r>
        <w:rPr>
          <w:rtl/>
          <w:cs/>
          <w:lang w:val="ar_AE" w:bidi="ar_AE"/>
        </w:rPr>
      </w:r>
      <w:r>
        <w:rPr>
          <w:rtl/>
          <w:cs/>
          <w:lang w:val="ar_AE" w:bidi="ar_AE"/>
        </w:rPr>
        <w:t xml:space="preserve">كان الأحمر القاتم، والقرمزي الفاتح من بين عدة درجات من الأحمر الساطع الذي كانوا يستخرجنه من حشرة القرمز، وهي يرقة تتغذى على نوع من البلوط الذي ينمو في جَنُوب أوروبا وأسيا الصغرى. لا يزال بعض الصبَّاغين السوريين يستخدمون القرمز بالرغْم من توافر الأصباغ الأوروبية الصناعية. وما تزال "جلود الكباش المدبوغة" المذكورة في </w:t>
      </w:r>
      <w:r>
        <w:rPr>
          <w:rtl/>
          <w:cs/>
          <w:lang w:val="ar_AE" w:bidi="ar_AE"/>
        </w:rPr>
        <w:t>خروج 25: 5</w:t>
      </w:r>
      <w:r>
        <w:rPr>
          <w:rtl/>
          <w:cs/>
          <w:lang w:val="ar_AE" w:bidi="ar_AE"/>
        </w:rPr>
        <w:t xml:space="preserve"> تُصنّع في سوريَا. يتم فرك الجلد المدبوغ بصبغة جرى تصنيعها بغلي القرمز في الماء. وعندما يجف الجلد، يجري تزييت الجلد وتلميعه ويستخدم لصنع نعال البدو وغيرها من المنتجات الجلدية الجميلة.</w:t>
      </w:r>
    </w:p>
    <w:p>
      <w:pPr>
        <w:bidi/>
      </w:pPr>
      <w:r>
        <w:rPr>
          <w:rtl/>
          <w:cs/>
          <w:lang w:val="ar_AE" w:bidi="ar_AE"/>
        </w:rPr>
      </w:r>
      <w:r>
        <w:rPr>
          <w:rtl/>
          <w:cs/>
          <w:lang w:val="ar_AE" w:bidi="ar_AE"/>
        </w:rPr>
        <w:t xml:space="preserve">"البضائع الأرجوانية" التي تبيعها </w:t>
      </w:r>
      <w:r>
        <w:rPr>
          <w:rtl/>
          <w:cs/>
          <w:lang w:val="ar_AE" w:bidi="ar_AE"/>
        </w:rPr>
        <w:t>لِيدِيَّة</w:t>
      </w:r>
      <w:r>
        <w:rPr>
          <w:rtl/>
          <w:cs/>
          <w:lang w:val="ar_AE" w:bidi="ar_AE"/>
        </w:rPr>
        <w:t xml:space="preserve"> في </w:t>
      </w:r>
      <w:r>
        <w:rPr>
          <w:rtl/>
          <w:cs/>
          <w:lang w:val="ar_AE" w:bidi="ar_AE"/>
        </w:rPr>
        <w:t>ثَيَاتِيرَا</w:t>
      </w:r>
      <w:r>
        <w:rPr>
          <w:rtl/>
          <w:cs/>
          <w:lang w:val="ar_AE" w:bidi="ar_AE"/>
        </w:rPr>
        <w:t xml:space="preserve"> (</w:t>
      </w:r>
      <w:r>
        <w:rPr>
          <w:rtl/>
          <w:cs/>
          <w:lang w:val="ar_AE" w:bidi="ar_AE"/>
        </w:rPr>
        <w:t>أعمال 16: 14</w:t>
      </w:r>
      <w:r>
        <w:rPr>
          <w:rtl/>
          <w:cs/>
          <w:lang w:val="ar_AE" w:bidi="ar_AE"/>
        </w:rPr>
        <w:t>) كانت في الواقع حمراء باهتة، تُعرف الآن أحيانًا باسم "الأحمر التركي". كانت تُنتج من جِذر نبات الفُوَّة الزهري، للتصدير إلى أوروبا و كذلك للاستخدام المحلي في صباغة القطن والصوف الذين يدخلان في صناعة السجاد والملابس. كانت زراعة نبات الفُوَّة الزهري منتشرة في قبرص وسوريا. كان الأب يزرع عادةً حقل جديد من نبات الفُوَّة الزهري مع ولادة الابن الذكر، الذي سيكون في النهاية ميراث ذلك الابن. كان لدى ثَيَاتِيرَا جمعية للصباغين- أي نِقابة بلغة العصر.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القماش وتصنيع القماش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الصدُّوقِيُّون</w:t>
      </w:r>
      <w:r>
        <w:rPr>
          <w:rtl/>
          <w:cs/>
          <w:lang w:val="ar_AE" w:bidi="ar_AE"/>
        </w:rPr>
      </w:r>
    </w:p>
    <w:p>
      <w:pPr>
        <w:bidi/>
      </w:pPr>
      <w:r>
        <w:rPr>
          <w:rtl/>
          <w:cs/>
          <w:lang w:val="ar_AE" w:bidi="ar_AE"/>
        </w:rPr>
      </w:r>
      <w:r>
        <w:rPr>
          <w:rtl/>
          <w:cs/>
          <w:lang w:val="ar_AE" w:bidi="ar_AE"/>
        </w:rPr>
        <w:t>شيعة يهودية ذكرت 14 مرة في العهد الجديد، ولم تُذكَر قط في العهد القديم.</w:t>
      </w:r>
    </w:p>
    <w:p>
      <w:pPr>
        <w:pStyle w:val="Heading3"/>
        <w:bidi/>
      </w:pPr>
      <w:r>
        <w:rPr>
          <w:rtl/>
          <w:cs/>
          <w:lang w:val="ar_AE" w:bidi="ar_AE"/>
        </w:rPr>
        <w:t>تاريخهم</w:t>
      </w:r>
    </w:p>
    <w:p>
      <w:pPr>
        <w:bidi/>
      </w:pPr>
      <w:r>
        <w:rPr>
          <w:rtl/>
          <w:cs/>
          <w:lang w:val="ar_AE" w:bidi="ar_AE"/>
        </w:rPr>
      </w:r>
      <w:r>
        <w:rPr>
          <w:rtl/>
          <w:cs/>
          <w:lang w:val="ar_AE" w:bidi="ar_AE"/>
        </w:rPr>
        <w:t xml:space="preserve">قُدِّمَت عدد من الاقتراحات بشأن أصل الاسم. أولاً، رُبِطَ بكلمة عبرية تعني "بار" (صادِّق). يصعب هذا اشتقاقيًا، ولكان وقع تغييرًا في الكلمة من </w:t>
      </w:r>
      <w:r>
        <w:rPr>
          <w:i/>
          <w:rtl/>
          <w:cs/>
          <w:lang w:val="ar_AE" w:bidi="ar_AE"/>
        </w:rPr>
        <w:t>صادِّق</w:t>
      </w:r>
      <w:r>
        <w:rPr>
          <w:rtl/>
          <w:cs/>
          <w:lang w:val="ar_AE" w:bidi="ar_AE"/>
        </w:rPr>
        <w:t xml:space="preserve"> إلى </w:t>
      </w:r>
      <w:r>
        <w:rPr>
          <w:i/>
          <w:rtl/>
          <w:cs/>
          <w:lang w:val="ar_AE" w:bidi="ar_AE"/>
        </w:rPr>
        <w:t>صَدوق</w:t>
      </w:r>
      <w:r>
        <w:rPr>
          <w:rtl/>
          <w:cs/>
          <w:lang w:val="ar_AE" w:bidi="ar_AE"/>
        </w:rPr>
        <w:t>. فما من سبب للاعتقاد بأنهم ادعوا أنهم "الأبرار ". ثانيًا، رُبِطَ الاسم بصَادُوق (يُكتَب أحيانًا باليونانيَّة)، الكاهن في أيام داود (</w:t>
      </w:r>
      <w:r>
        <w:rPr>
          <w:rtl/>
          <w:cs/>
          <w:lang w:val="ar_AE" w:bidi="ar_AE"/>
        </w:rPr>
        <w:t>2 صموئيل 8: 17</w:t>
      </w:r>
      <w:r>
        <w:rPr>
          <w:rtl/>
          <w:cs/>
          <w:lang w:val="ar_AE" w:bidi="ar_AE"/>
        </w:rPr>
        <w:t xml:space="preserve">؛ </w:t>
      </w:r>
      <w:r>
        <w:rPr>
          <w:rtl/>
          <w:cs/>
          <w:lang w:val="ar_AE" w:bidi="ar_AE"/>
        </w:rPr>
        <w:t>15: 24–29</w:t>
      </w:r>
      <w:r>
        <w:rPr>
          <w:rtl/>
          <w:cs/>
          <w:lang w:val="ar_AE" w:bidi="ar_AE"/>
        </w:rPr>
        <w:t>) الذي دَهن سليمان (</w:t>
      </w:r>
      <w:r>
        <w:rPr>
          <w:rtl/>
          <w:cs/>
          <w:lang w:val="ar_AE" w:bidi="ar_AE"/>
        </w:rPr>
        <w:t>1 ملوك 1: 32–39</w:t>
      </w:r>
      <w:r>
        <w:rPr>
          <w:rtl/>
          <w:cs/>
          <w:lang w:val="ar_AE" w:bidi="ar_AE"/>
        </w:rPr>
        <w:t>)، وفي مُلْكِه أصبح رئيسًا للكهنة (</w:t>
      </w:r>
      <w:r>
        <w:rPr>
          <w:rtl/>
          <w:cs/>
          <w:lang w:val="ar_AE" w:bidi="ar_AE"/>
        </w:rPr>
        <w:t>2: 35</w:t>
      </w:r>
      <w:r>
        <w:rPr>
          <w:rtl/>
          <w:cs/>
          <w:lang w:val="ar_AE" w:bidi="ar_AE"/>
        </w:rPr>
        <w:t>). يُقال إنه من نسل أَلِيعَازَار بن هارون (</w:t>
      </w:r>
      <w:r>
        <w:rPr>
          <w:rtl/>
          <w:cs/>
          <w:lang w:val="ar_AE" w:bidi="ar_AE"/>
        </w:rPr>
        <w:t>1 أخبار الأيام 6: 3–8</w:t>
      </w:r>
      <w:r>
        <w:rPr>
          <w:rtl/>
          <w:cs/>
          <w:lang w:val="ar_AE" w:bidi="ar_AE"/>
        </w:rPr>
        <w:t>)، ويبدو أن الكهنة الصادوقيين كانوا مسؤولين عن الواجبات الكهنوتية في الهيكل حتى السبي. في مخططات استعادة عبادة الهيكل (</w:t>
      </w:r>
      <w:r>
        <w:rPr>
          <w:rtl/>
          <w:cs/>
          <w:lang w:val="ar_AE" w:bidi="ar_AE"/>
        </w:rPr>
        <w:t>حزقيال 40–48</w:t>
      </w:r>
      <w:r>
        <w:rPr>
          <w:rtl/>
          <w:cs/>
          <w:lang w:val="ar_AE" w:bidi="ar_AE"/>
        </w:rPr>
        <w:t>)، أستعاد الكهنوت الصادوقي مسؤولية الخدمة باسم "الكهنة اللاويين" (</w:t>
      </w:r>
      <w:r>
        <w:rPr>
          <w:rtl/>
          <w:cs/>
          <w:lang w:val="ar_AE" w:bidi="ar_AE"/>
        </w:rPr>
        <w:t>44: 15–16</w:t>
      </w:r>
      <w:r>
        <w:rPr>
          <w:rtl/>
          <w:cs/>
          <w:lang w:val="ar_AE" w:bidi="ar_AE"/>
        </w:rPr>
        <w:t xml:space="preserve">؛ </w:t>
      </w:r>
      <w:r>
        <w:rPr>
          <w:rtl/>
          <w:cs/>
          <w:lang w:val="ar_AE" w:bidi="ar_AE"/>
        </w:rPr>
        <w:t>48: 11–12</w:t>
      </w:r>
      <w:r>
        <w:rPr>
          <w:rtl/>
          <w:cs/>
          <w:lang w:val="ar_AE" w:bidi="ar_AE"/>
        </w:rPr>
        <w:t>). بعد السبي، نقرأ عن يشوع (يهوشع) ابن يهوصادق رئيس الكهنة (</w:t>
      </w:r>
      <w:r>
        <w:rPr>
          <w:rtl/>
          <w:cs/>
          <w:lang w:val="ar_AE" w:bidi="ar_AE"/>
        </w:rPr>
        <w:t>حجي 1: 1</w:t>
      </w:r>
      <w:r>
        <w:rPr>
          <w:rtl/>
          <w:cs/>
          <w:lang w:val="ar_AE" w:bidi="ar_AE"/>
        </w:rPr>
        <w:t>)، ويعود نسبه إلى صادوق (</w:t>
      </w:r>
      <w:r>
        <w:rPr>
          <w:rtl/>
          <w:cs/>
          <w:lang w:val="ar_AE" w:bidi="ar_AE"/>
        </w:rPr>
        <w:t>1 أخبار الأيام 6: 8–15</w:t>
      </w:r>
      <w:r>
        <w:rPr>
          <w:rtl/>
          <w:cs/>
          <w:lang w:val="ar_AE" w:bidi="ar_AE"/>
        </w:rPr>
        <w:t xml:space="preserve">). تستمر أهمية الكهنوت الصادوقي في كتابات أوائل القرن الثاني قبل الميلاد، لكن ليس من الواضح بأي حال من الأحوال أن الصدوقيين ثبتوا على الكهنوت الصادوقي. يُضاف إلى ذلك أنَّ الشدَّة على حرف </w:t>
      </w:r>
      <w:r>
        <w:rPr>
          <w:i/>
          <w:rtl/>
          <w:cs/>
          <w:lang w:val="ar_AE" w:bidi="ar_AE"/>
        </w:rPr>
        <w:t>الدال</w:t>
      </w:r>
      <w:r>
        <w:rPr>
          <w:rtl/>
          <w:cs/>
          <w:lang w:val="ar_AE" w:bidi="ar_AE"/>
        </w:rPr>
        <w:t xml:space="preserve"> لا يُفَسَّر بسهولة بهذه النظرة عن أصول الصدُّوقِيَّة.</w:t>
      </w:r>
    </w:p>
    <w:p>
      <w:pPr>
        <w:bidi/>
      </w:pPr>
      <w:r>
        <w:rPr>
          <w:rtl/>
          <w:cs/>
          <w:lang w:val="ar_AE" w:bidi="ar_AE"/>
        </w:rPr>
      </w:r>
      <w:r>
        <w:rPr>
          <w:rtl/>
          <w:cs/>
          <w:lang w:val="ar_AE" w:bidi="ar_AE"/>
        </w:rPr>
        <w:t>ثالثًا، تقليد رابيني مُتَمَثِّل في أن الصدوقيين أخذوا اسمهم من صادوق آخر عاش في القرن الثاني قبل الميلاد. ليس هناك الكثير مما يُؤكد هذا الرأي.</w:t>
      </w:r>
    </w:p>
    <w:p>
      <w:pPr>
        <w:bidi/>
      </w:pPr>
      <w:r>
        <w:rPr>
          <w:rtl/>
          <w:cs/>
          <w:lang w:val="ar_AE" w:bidi="ar_AE"/>
        </w:rPr>
      </w:r>
      <w:r>
        <w:rPr>
          <w:rtl/>
          <w:cs/>
          <w:lang w:val="ar_AE" w:bidi="ar_AE"/>
        </w:rPr>
        <w:t>وفي رأي أخير، اقترح أستاذ العهد الجديد ت. و. مانسُن أن يكون اسمهم مرتبطًا بالكلمة اليونانية sundikoi</w:t>
      </w:r>
      <w:r>
        <w:rPr>
          <w:i/>
          <w:rtl/>
          <w:cs/>
          <w:lang w:val="ar_AE" w:bidi="ar_AE"/>
        </w:rPr>
        <w:t>، التي</w:t>
      </w:r>
      <w:r>
        <w:rPr>
          <w:rtl/>
          <w:cs/>
          <w:lang w:val="ar_AE" w:bidi="ar_AE"/>
        </w:rPr>
        <w:t xml:space="preserve"> تعني "أعضاء المجلس"، وعليه عُيِّنَ الصدوقيون مستشارين للحكام الحشمونيين.</w:t>
      </w:r>
    </w:p>
    <w:p>
      <w:pPr>
        <w:bidi/>
      </w:pPr>
      <w:r>
        <w:rPr>
          <w:rtl/>
          <w:cs/>
          <w:lang w:val="ar_AE" w:bidi="ar_AE"/>
        </w:rPr>
      </w:r>
      <w:r>
        <w:rPr>
          <w:rtl/>
          <w:cs/>
          <w:lang w:val="ar_AE" w:bidi="ar_AE"/>
        </w:rPr>
        <w:t>تمثلت أول معرفة بتاريخ الصدّوقيين في زمن يوناثان المكابي، الذي قاد النضال اليهودي ضد السلوقيين من عام 160 إلى 143 ق.م. قال يوسيفوس (</w:t>
      </w:r>
      <w:r>
        <w:rPr>
          <w:i/>
          <w:rtl/>
          <w:cs/>
          <w:lang w:val="ar_AE" w:bidi="ar_AE"/>
        </w:rPr>
        <w:t>عاديات اليهود</w:t>
      </w:r>
      <w:r>
        <w:rPr>
          <w:rtl/>
          <w:cs/>
          <w:lang w:val="ar_AE" w:bidi="ar_AE"/>
        </w:rPr>
        <w:t xml:space="preserve"> 13. 5. 9) إنَّهم كانوا حزبًا في هذا الوقت، وأنه عندما كان يوحنا هيركانوس رئيسًا للدولة اليهودية (135–104 ق.م) وقع نزاع بين الفريسيين والصدوقيين (</w:t>
      </w:r>
      <w:r>
        <w:rPr>
          <w:i/>
          <w:rtl/>
          <w:cs/>
          <w:lang w:val="ar_AE" w:bidi="ar_AE"/>
        </w:rPr>
        <w:t>عاديات اليهود</w:t>
      </w:r>
      <w:r>
        <w:rPr>
          <w:rtl/>
          <w:cs/>
          <w:lang w:val="ar_AE" w:bidi="ar_AE"/>
        </w:rPr>
        <w:t xml:space="preserve"> 13. 10. 6). ربما قد دعم الصدوقيون بصورة ما لصالح الكهنوت الصادوقي أو لصالح الزعم بأن كهنوت أورشليم في عصرهم كان في الأصل صادوقي، لكن هذا غير واضح. يقول يوسيفوس أن الصدوقيين كانوا يناصرهم الأثرياء، بينما كان للفريسيين أتباع بين عامة الشعب. في أيام سالومي إسكندر (76–67 ق.م)، كان قد بدء نجم الفريسيين في البزوغ، لكن عندما أصبحت اليهودية مقاطعة رومانية وبدأ الحكام الرومان في عزل رئيس الكهنة وإقامة آخر، يبدو أن معظم رؤساء الكهنة كانوا من عائلات صدوقية عالية النشأة. ورغم أن هذه العائلات الصدوقية كانت قادرة على المماطلة مع الرومان، كانوا يتمتعون بالسلطة والنفوذ في البلاد. مع تطوُّر العداوات بين اليهود وأسيادهم الرومان، تراجع تأثير الصدوقيين. بعد سقوط أورشليم في أيدي الرومان عام 70 م، اختفى الصدوقيون من التاريخ.</w:t>
      </w:r>
    </w:p>
    <w:p>
      <w:pPr>
        <w:pStyle w:val="Heading3"/>
        <w:bidi/>
      </w:pPr>
      <w:r>
        <w:rPr>
          <w:rtl/>
          <w:cs/>
          <w:lang w:val="ar_AE" w:bidi="ar_AE"/>
        </w:rPr>
        <w:t>في العهد الجديد</w:t>
      </w:r>
    </w:p>
    <w:p>
      <w:pPr>
        <w:bidi/>
      </w:pPr>
      <w:r>
        <w:rPr>
          <w:rtl/>
          <w:cs/>
          <w:lang w:val="ar_AE" w:bidi="ar_AE"/>
        </w:rPr>
      </w:r>
      <w:r>
        <w:rPr>
          <w:rtl/>
          <w:cs/>
          <w:lang w:val="ar_AE" w:bidi="ar_AE"/>
        </w:rPr>
        <w:t>في رواية الإنجيل ظهروا لأول مرة، مع الفريسيين، في معمودية يوحنَّا. لقد خاطبهم بـ "أبناء الأفاعي" وتحداهم لإظهار التوبة في حياتهم (</w:t>
      </w:r>
      <w:r>
        <w:rPr>
          <w:rtl/>
          <w:cs/>
          <w:lang w:val="ar_AE" w:bidi="ar_AE"/>
        </w:rPr>
        <w:t>متى 3: 7–10</w:t>
      </w:r>
      <w:r>
        <w:rPr>
          <w:rtl/>
          <w:cs/>
          <w:lang w:val="ar_AE" w:bidi="ar_AE"/>
        </w:rPr>
        <w:t>). لاحقًا، جاء الصدوقيون مع بعض الفريسيين ليختبروا الرب يسوع ويطلبوا منه أن يريهم آية من السماء (</w:t>
      </w:r>
      <w:r>
        <w:rPr>
          <w:rtl/>
          <w:cs/>
          <w:lang w:val="ar_AE" w:bidi="ar_AE"/>
        </w:rPr>
        <w:t>16: 1</w:t>
      </w:r>
      <w:r>
        <w:rPr>
          <w:rtl/>
          <w:cs/>
          <w:lang w:val="ar_AE" w:bidi="ar_AE"/>
        </w:rPr>
        <w:t xml:space="preserve">). أخبر الرب يسوع تلاميذه أن يحذروا من الصدوقيين (مقطع </w:t>
      </w:r>
      <w:r>
        <w:rPr>
          <w:rtl/>
          <w:cs/>
          <w:lang w:val="ar_AE" w:bidi="ar_AE"/>
        </w:rPr>
        <w:t>6، 11–12</w:t>
      </w:r>
      <w:r>
        <w:rPr>
          <w:rtl/>
          <w:cs/>
          <w:lang w:val="ar_AE" w:bidi="ar_AE"/>
        </w:rPr>
        <w:t>).</w:t>
      </w:r>
    </w:p>
    <w:p>
      <w:pPr>
        <w:bidi/>
      </w:pPr>
      <w:r>
        <w:rPr>
          <w:rtl/>
          <w:cs/>
          <w:lang w:val="ar_AE" w:bidi="ar_AE"/>
        </w:rPr>
      </w:r>
      <w:r>
        <w:rPr>
          <w:rtl/>
          <w:cs/>
          <w:lang w:val="ar_AE" w:bidi="ar_AE"/>
        </w:rPr>
        <w:t xml:space="preserve">يبدأ ظهور فرق كبير بين الفريسيين والصدوقيين في </w:t>
      </w:r>
      <w:r>
        <w:rPr>
          <w:rtl/>
          <w:cs/>
          <w:lang w:val="ar_AE" w:bidi="ar_AE"/>
        </w:rPr>
        <w:t>مَتَّى 22: 23–33</w:t>
      </w:r>
      <w:r>
        <w:rPr>
          <w:rtl/>
          <w:cs/>
          <w:lang w:val="ar_AE" w:bidi="ar_AE"/>
        </w:rPr>
        <w:t xml:space="preserve"> (قارِنْ </w:t>
      </w:r>
      <w:r>
        <w:rPr>
          <w:rtl/>
          <w:cs/>
          <w:lang w:val="ar_AE" w:bidi="ar_AE"/>
        </w:rPr>
        <w:t>مرقس 12: 18–27</w:t>
      </w:r>
      <w:r>
        <w:rPr>
          <w:rtl/>
          <w:cs/>
          <w:lang w:val="ar_AE" w:bidi="ar_AE"/>
        </w:rPr>
        <w:t xml:space="preserve">؛ </w:t>
      </w:r>
      <w:r>
        <w:rPr>
          <w:rtl/>
          <w:cs/>
          <w:lang w:val="ar_AE" w:bidi="ar_AE"/>
        </w:rPr>
        <w:t>لوقا 20: 27–38</w:t>
      </w:r>
      <w:r>
        <w:rPr>
          <w:rtl/>
          <w:cs/>
          <w:lang w:val="ar_AE" w:bidi="ar_AE"/>
        </w:rPr>
        <w:t>). لقد أتى الصدوقيون الذين أرادوا مثل غيرهم أن يُشْرِكوا الرب يسوع بأسئلتهم، بسؤال مخادع أظهر شكوكهم بشأن قيامة الأموات. وُصِف الصدوقيون في هذا السياق بأنَّهم الذين يقولون لا توجد قيامة بعد الموت. واستشهدوا بقضية امرأة تزوجت بسبعة إخوة تواليًا. "فَفِي ٱلْقِيَامَةِ لِمَنْ مِنَ ٱلسَّبْعَةِ تَكُونُ زَوْجَةً؟" فقد طرحوا هذا السؤال، مشيرين إلى أنه بسبب هذه المشكلة فإن القيامة لا يمكن أن تكون حقيقة. فأجابهم الرب يسوع متحدثاً عن خطأ وجهة نظرهم الناجم عن جهلهم بالأسفار المقدسة وبقدرة الله.</w:t>
      </w:r>
    </w:p>
    <w:p>
      <w:pPr>
        <w:bidi/>
      </w:pPr>
      <w:r>
        <w:rPr>
          <w:rtl/>
          <w:cs/>
          <w:lang w:val="ar_AE" w:bidi="ar_AE"/>
        </w:rPr>
      </w:r>
      <w:r>
        <w:rPr>
          <w:rtl/>
          <w:cs/>
          <w:lang w:val="ar_AE" w:bidi="ar_AE"/>
        </w:rPr>
        <w:t>في الأيام الأولى للكنيسة في أورشليم، انزعج الكهنة وقائد حرس الهيكل والصدوقيون لأن التلاميذ كانوا يُنادون بالقيامة من الأموات (</w:t>
      </w:r>
      <w:r>
        <w:rPr>
          <w:rtl/>
          <w:cs/>
          <w:lang w:val="ar_AE" w:bidi="ar_AE"/>
        </w:rPr>
        <w:t>أعمال الرُّسُل 4: 1–2</w:t>
      </w:r>
      <w:r>
        <w:rPr>
          <w:rtl/>
          <w:cs/>
          <w:lang w:val="ar_AE" w:bidi="ar_AE"/>
        </w:rPr>
        <w:t>). يبدو أن الصدوقيين قادوا المعارضة للرسل وكرازتهم. في وقت لاحق، قرر رئيس الكهنة والصدوقيون إلقاء القبض على الرُّسُل ووضعهم في السجن (</w:t>
      </w:r>
      <w:r>
        <w:rPr>
          <w:rtl/>
          <w:cs/>
          <w:lang w:val="ar_AE" w:bidi="ar_AE"/>
        </w:rPr>
        <w:t>5: 17</w:t>
      </w:r>
      <w:r>
        <w:rPr>
          <w:rtl/>
          <w:cs/>
          <w:lang w:val="ar_AE" w:bidi="ar_AE"/>
        </w:rPr>
        <w:t xml:space="preserve">). الإشارة الأخرى الوحيدة إليهم في العهد الجديد نجدها في </w:t>
      </w:r>
      <w:r>
        <w:rPr>
          <w:rtl/>
          <w:cs/>
          <w:lang w:val="ar_AE" w:bidi="ar_AE"/>
        </w:rPr>
        <w:t>أعمال الرُّسُل 23: 6–8</w:t>
      </w:r>
      <w:r>
        <w:rPr>
          <w:rtl/>
          <w:cs/>
          <w:lang w:val="ar_AE" w:bidi="ar_AE"/>
        </w:rPr>
        <w:t>، في سجل محاكمة بولس أمام السنهدريم اليهودي. في تلك المناسبة، تحدَّث بولس عمدًا عن إيمانه بالقيامة لكي يتسبب في انقسام بين الفريسيين والصدوقيين، الذين لم يؤكونوا يؤمنون بالقيامة.</w:t>
      </w:r>
    </w:p>
    <w:p>
      <w:pPr>
        <w:bidi/>
      </w:pPr>
      <w:r>
        <w:rPr>
          <w:rtl/>
          <w:cs/>
          <w:lang w:val="ar_AE" w:bidi="ar_AE"/>
        </w:rPr>
      </w:r>
      <w:r>
        <w:rPr>
          <w:rtl/>
          <w:cs/>
          <w:lang w:val="ar_AE" w:bidi="ar_AE"/>
        </w:rPr>
        <w:t>ومن خلال هذه المقاطع من العهد الجديد يمكننا أن ندرك شيئاً عن المبادئ الأساسية للصدوقيين، وعن مكانتهم البارزة بين عائلات رؤساء الكهنة، وعن الاختلافات بين الفريسيين والصدوقيين.</w:t>
      </w:r>
    </w:p>
    <w:p>
      <w:pPr>
        <w:bidi/>
      </w:pPr>
      <w:r>
        <w:rPr>
          <w:rtl/>
          <w:cs/>
          <w:lang w:val="ar_AE" w:bidi="ar_AE"/>
        </w:rPr>
      </w:r>
      <w:r>
        <w:rPr>
          <w:rtl/>
          <w:cs/>
          <w:lang w:val="ar_AE" w:bidi="ar_AE"/>
        </w:rPr>
        <w:t>يُضيفُ يوسيفوس، المؤرخ اليهودي الذي كَتَبَ في السنوات الأخيرة من القرن الأول الميلادي، إلى المعلومات الواردة في العهد الجديد عن هذه الشيعة. وقال إن الصدوقيين، على النقيض من الفريسيين والأسينيين، لم يعطوا أي مكان للعناية الإلهية المهيمنة ولكنهم أكدوا أن كل ما يحدث لنا هو نتيجة للخير أو الشر الذي نفعله (</w:t>
      </w:r>
      <w:r>
        <w:rPr>
          <w:i/>
          <w:rtl/>
          <w:cs/>
          <w:lang w:val="ar_AE" w:bidi="ar_AE"/>
        </w:rPr>
        <w:t>عاديات اليهود</w:t>
      </w:r>
      <w:r>
        <w:rPr>
          <w:rtl/>
          <w:cs/>
          <w:lang w:val="ar_AE" w:bidi="ar_AE"/>
        </w:rPr>
        <w:t xml:space="preserve"> 13. 5. 9؛ </w:t>
      </w:r>
      <w:r>
        <w:rPr>
          <w:i/>
          <w:rtl/>
          <w:cs/>
          <w:lang w:val="ar_AE" w:bidi="ar_AE"/>
        </w:rPr>
        <w:t>حرب اليهود</w:t>
      </w:r>
      <w:r>
        <w:rPr>
          <w:rtl/>
          <w:cs/>
          <w:lang w:val="ar_AE" w:bidi="ar_AE"/>
        </w:rPr>
        <w:t xml:space="preserve"> 2. 8. 14). تحدَّث يوسيفوس، بطريقة مشابهة للعهد الجديد، عن رفض الصدوقيين "خلود النفس والدينونة والمجازاة في الهاوية" (</w:t>
      </w:r>
      <w:r>
        <w:rPr>
          <w:i/>
          <w:rtl/>
          <w:cs/>
          <w:lang w:val="ar_AE" w:bidi="ar_AE"/>
        </w:rPr>
        <w:t>حرب</w:t>
      </w:r>
      <w:r>
        <w:rPr>
          <w:rtl/>
          <w:cs/>
          <w:lang w:val="ar_AE" w:bidi="ar_AE"/>
        </w:rPr>
        <w:t xml:space="preserve"> اليهود 2. 8. 14). كان يرددون "النفس تموت مع الجسد" (</w:t>
      </w:r>
      <w:r>
        <w:rPr>
          <w:i/>
          <w:rtl/>
          <w:cs/>
          <w:lang w:val="ar_AE" w:bidi="ar_AE"/>
        </w:rPr>
        <w:t>عاديات اليهود</w:t>
      </w:r>
      <w:r>
        <w:rPr>
          <w:rtl/>
          <w:cs/>
          <w:lang w:val="ar_AE" w:bidi="ar_AE"/>
        </w:rPr>
        <w:t xml:space="preserve"> 18. 1. 4). قال الكُتَّاب المسيحيُّون الأوائل - هيبولِيتوس وأوريجانوس وجيروم - إن الصدوقيين لم يقبلوا بسوى أسفار موسى الخمسة من كتب العهد القديم. ولكن يبدو أنهم لم يعارضوا أسفار العهد القديم الأخرى برمتها (رغم أنه من المشكوك فيه أنهم قبلوا كتبًا مثل سفر دانيال، مع بيانه الواضح لقيامة الأموات)، بل إنهم عارضوا القواعد الناموسية التي أدخلها الفريسيون وكانوا يقولون إن شريعة العهد القديم وحدها هي التي يجب اعتبارها إلزامية. في هذا، كما في موقفهم ضد الإيمان بالملائكة والحياة بعد الموت، يبدو أنهم عَدُّوا الفريسيين مبتدعين وأنفسهم محافظين.</w:t>
      </w:r>
    </w:p>
    <w:p>
      <w:pPr>
        <w:bidi/>
      </w:pPr>
      <w:r>
        <w:rPr>
          <w:rtl/>
          <w:cs/>
          <w:lang w:val="ar_AE" w:bidi="ar_AE"/>
        </w:rPr>
      </w:r>
      <w:r>
        <w:rPr>
          <w:rtl/>
          <w:cs/>
          <w:lang w:val="ar_AE" w:bidi="ar_AE"/>
        </w:rPr>
        <w:t>المصدر الرئيس الآخر للمعرفة عن الصدوقيين هو المَشْنَاه، مجموعة تعاليم الرابيين، التي كُتِبَتْ في القرن الثاني الميلادي. عارض الصدوقيون الكثير من اللوائح المفصلة التي سعى الفريسيون إلى فرضها على الشعب (</w:t>
      </w:r>
      <w:r>
        <w:rPr>
          <w:i/>
          <w:rtl/>
          <w:cs/>
          <w:lang w:val="ar_AE" w:bidi="ar_AE"/>
        </w:rPr>
        <w:t>باراح</w:t>
      </w:r>
      <w:r>
        <w:rPr>
          <w:rtl/>
          <w:cs/>
          <w:lang w:val="ar_AE" w:bidi="ar_AE"/>
        </w:rPr>
        <w:t xml:space="preserve"> 3. 3، 7). يُشير أيضًا إلى أنهم كانوا يميلون إلى التنازل عن طرق الأمم أكثر من الشيع اليهودية الأخرى (</w:t>
      </w:r>
      <w:r>
        <w:rPr>
          <w:i/>
          <w:rtl/>
          <w:cs/>
          <w:lang w:val="ar_AE" w:bidi="ar_AE"/>
        </w:rPr>
        <w:t>نيداح</w:t>
      </w:r>
      <w:r>
        <w:rPr>
          <w:rtl/>
          <w:cs/>
          <w:lang w:val="ar_AE" w:bidi="ar_AE"/>
        </w:rPr>
        <w:t xml:space="preserve"> 4. 2).</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الأسينيون</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الصِّدِّيم</w:t>
      </w:r>
      <w:r>
        <w:rPr>
          <w:rtl/>
          <w:cs/>
          <w:lang w:val="ar_AE" w:bidi="ar_AE"/>
        </w:rPr>
      </w:r>
    </w:p>
    <w:p>
      <w:pPr>
        <w:pStyle w:val="Heading2"/>
        <w:bidi/>
      </w:pPr>
      <w:r>
        <w:rPr>
          <w:b/>
          <w:rtl/>
          <w:cs/>
          <w:lang w:val="ar_AE" w:bidi="ar_AE"/>
        </w:rPr>
        <w:t>الصِّدِّيم</w:t>
      </w:r>
    </w:p>
    <w:p>
      <w:pPr>
        <w:bidi/>
      </w:pPr>
      <w:r>
        <w:rPr>
          <w:rtl/>
          <w:cs/>
          <w:lang w:val="ar_AE" w:bidi="ar_AE"/>
        </w:rPr>
      </w:r>
      <w:r>
        <w:rPr>
          <w:rtl/>
          <w:cs/>
          <w:lang w:val="ar_AE" w:bidi="ar_AE"/>
        </w:rPr>
        <w:t>مدينة محصَّنة في الأرض المخصَّصة لسبط نفتالي (</w:t>
      </w:r>
      <w:r>
        <w:rPr>
          <w:rtl/>
          <w:cs/>
          <w:lang w:val="ar_AE" w:bidi="ar_AE"/>
        </w:rPr>
        <w:t>يشوع 19: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الصَّرَع*، مصاب بالصرع، مصروع</w:t>
      </w:r>
      <w:r>
        <w:rPr>
          <w:rtl/>
          <w:cs/>
          <w:lang w:val="ar_AE" w:bidi="ar_AE"/>
        </w:rPr>
      </w:r>
    </w:p>
    <w:p>
      <w:pPr>
        <w:bidi/>
      </w:pPr>
      <w:r>
        <w:rPr>
          <w:rtl/>
          <w:cs/>
          <w:lang w:val="ar_AE" w:bidi="ar_AE"/>
        </w:rPr>
      </w:r>
      <w:r>
        <w:rPr>
          <w:rtl/>
          <w:cs/>
          <w:lang w:val="ar_AE" w:bidi="ar_AE"/>
        </w:rPr>
        <w:t>مرض يصيب الجهاز العصبي المركزي، والمصاب به يفقد الوعي ويتعرض لتشنجات. يمكن أن تكون النوبات إما صرعًا صغيرًا (ارتعاش في الوجه أو اليدين، وألم حاد في البطن لفترة وجيزة، واحتمال فقدان الوعي مؤقتًا) أو صرعًا كبيرًا (تشنجات، والفم يزبد، وفقدان الوعي يستمر من 5 إلى 20 دقيقة). على الرغم من أن أسباب الصرع لا تزال غير معروفة، إن الأدوية متوفرة لمنع النوبات أو السيطرة عليها.</w:t>
      </w:r>
    </w:p>
    <w:p>
      <w:pPr>
        <w:bidi/>
      </w:pPr>
      <w:r>
        <w:rPr>
          <w:rtl/>
          <w:cs/>
          <w:lang w:val="ar_AE" w:bidi="ar_AE"/>
        </w:rPr>
      </w:r>
      <w:r>
        <w:rPr>
          <w:rtl/>
          <w:cs/>
          <w:lang w:val="ar_AE" w:bidi="ar_AE"/>
        </w:rPr>
        <w:t>في زمن الكتاب المُقدَّس، لم يكن بالإمكان علاج الصرع (المعروف باسم "مرض السقوط") بفعالية. لقد شفى الرب يسوع شابًا كان يعاني من هذه المرض (</w:t>
      </w:r>
      <w:r>
        <w:rPr>
          <w:rtl/>
          <w:cs/>
          <w:lang w:val="ar_AE" w:bidi="ar_AE"/>
        </w:rPr>
        <w:t>متى 17: 14–18</w:t>
      </w:r>
      <w:r>
        <w:rPr>
          <w:rtl/>
          <w:cs/>
          <w:lang w:val="ar_AE" w:bidi="ar_AE"/>
        </w:rPr>
        <w:t xml:space="preserve">؛ </w:t>
      </w:r>
      <w:r>
        <w:rPr>
          <w:rtl/>
          <w:cs/>
          <w:lang w:val="ar_AE" w:bidi="ar_AE"/>
        </w:rPr>
        <w:t>مرقس 9: 17–27</w:t>
      </w:r>
      <w:r>
        <w:rPr>
          <w:rtl/>
          <w:cs/>
          <w:lang w:val="ar_AE" w:bidi="ar_AE"/>
        </w:rPr>
        <w:t xml:space="preserve">؛ </w:t>
      </w:r>
      <w:r>
        <w:rPr>
          <w:rtl/>
          <w:cs/>
          <w:lang w:val="ar_AE" w:bidi="ar_AE"/>
        </w:rPr>
        <w:t>لوقا 9: 37–42</w:t>
      </w:r>
      <w:r>
        <w:rPr>
          <w:rtl/>
          <w:cs/>
          <w:lang w:val="ar_AE" w:bidi="ar_AE"/>
        </w:rPr>
        <w:t xml:space="preserve">). تصف ترجمة الملك الملك جيمس للصبي بأنه "مجنون" (من اللاتيني </w:t>
      </w:r>
      <w:r>
        <w:rPr>
          <w:i/>
          <w:rtl/>
          <w:cs/>
          <w:lang w:val="ar_AE" w:bidi="ar_AE"/>
        </w:rPr>
        <w:t>لونا</w:t>
      </w:r>
      <w:r>
        <w:rPr>
          <w:rtl/>
          <w:cs/>
          <w:lang w:val="ar_AE" w:bidi="ar_AE"/>
        </w:rPr>
        <w:t xml:space="preserve"> "القمر") هو استخدام غير دقيق. إن الكلمة اليونانية في مَتَّى (حرفيًا "ضَرَبَ القمر") تُعبِّر عن اعتقاد قديم بوجود علاقة بين أمراض معينة ومراحل القمر. بحسب رواية الكتاب المُقدَّس، شُفِيَ الشباب عندما أخرج الرب يسوع شيطانًا أو "روح نجس"، منه. </w:t>
      </w:r>
      <w:r>
        <w:rPr>
          <w:i/>
          <w:rtl/>
          <w:cs/>
          <w:lang w:val="ar_AE" w:bidi="ar_AE"/>
        </w:rPr>
        <w:t>انظر</w:t>
      </w:r>
      <w:r>
        <w:rPr>
          <w:rtl/>
          <w:cs/>
          <w:lang w:val="ar_AE" w:bidi="ar_AE"/>
        </w:rPr>
        <w:t xml:space="preserve"> أيضًا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الصَّرْعِيِّون</w:t>
      </w:r>
      <w:r>
        <w:rPr>
          <w:rtl/>
          <w:cs/>
          <w:lang w:val="ar_AE" w:bidi="ar_AE"/>
        </w:rPr>
      </w:r>
    </w:p>
    <w:p>
      <w:pPr>
        <w:pStyle w:val="Heading2"/>
        <w:bidi/>
      </w:pPr>
      <w:r>
        <w:rPr>
          <w:b/>
          <w:rtl/>
          <w:cs/>
          <w:lang w:val="ar_AE" w:bidi="ar_AE"/>
        </w:rPr>
        <w:t>الصَّرْعِيِّون</w:t>
      </w:r>
    </w:p>
    <w:p>
      <w:pPr>
        <w:bidi/>
      </w:pPr>
      <w:r>
        <w:rPr>
          <w:rtl/>
          <w:cs/>
          <w:lang w:val="ar_AE" w:bidi="ar_AE"/>
        </w:rPr>
      </w:r>
      <w:r>
        <w:rPr>
          <w:rtl/>
          <w:cs/>
          <w:lang w:val="ar_AE" w:bidi="ar_AE"/>
        </w:rPr>
        <w:t>من بني سَلْمَا من سبط يهوذا (</w:t>
      </w:r>
      <w:r>
        <w:rPr>
          <w:rtl/>
          <w:cs/>
          <w:lang w:val="ar_AE" w:bidi="ar_AE"/>
        </w:rPr>
        <w:t>1أخبار الأيام 2: 54</w:t>
      </w:r>
      <w:r>
        <w:rPr>
          <w:rtl/>
          <w:cs/>
          <w:lang w:val="ar_AE" w:bidi="ar_AE"/>
        </w:rPr>
        <w:t>)، وربما كانوا يمثلون نصف عشيرة الْمَنُوحِيِّين.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الصرفند (صرفة)</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صرفة، بلدة فينيقية، في </w:t>
      </w:r>
      <w:r>
        <w:rPr>
          <w:rtl/>
          <w:cs/>
          <w:lang w:val="ar_AE" w:bidi="ar_AE"/>
        </w:rPr>
        <w:t>لوقا 4:26</w:t>
      </w:r>
      <w:r>
        <w:rPr>
          <w:rtl/>
          <w:cs/>
          <w:lang w:val="ar_AE" w:bidi="ar_AE"/>
        </w:rPr>
        <w:t xml:space="preserve">. </w:t>
      </w:r>
      <w:r>
        <w:rPr>
          <w:i/>
          <w:rtl/>
          <w:cs/>
          <w:lang w:val="ar_AE" w:bidi="ar_AE"/>
        </w:rPr>
        <w:t>انظر</w:t>
      </w:r>
      <w:r>
        <w:rPr>
          <w:rtl/>
          <w:cs/>
          <w:lang w:val="ar_AE" w:bidi="ar_AE"/>
        </w:rPr>
        <w:t xml:space="preserve"> </w:t>
      </w:r>
      <w:r>
        <w:rPr>
          <w:rtl/>
          <w:cs/>
          <w:lang w:val="ar_AE" w:bidi="ar_AE"/>
        </w:rPr>
        <w:t>صرفة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الصلاة</w:t>
      </w:r>
      <w:r>
        <w:rPr>
          <w:rtl/>
          <w:cs/>
          <w:lang w:val="ar_AE" w:bidi="ar_AE"/>
        </w:rPr>
      </w:r>
    </w:p>
    <w:p>
      <w:pPr>
        <w:bidi/>
      </w:pPr>
      <w:r>
        <w:rPr>
          <w:rtl/>
          <w:cs/>
          <w:lang w:val="ar_AE" w:bidi="ar_AE"/>
        </w:rPr>
      </w:r>
      <w:r>
        <w:rPr>
          <w:rtl/>
          <w:cs/>
          <w:lang w:val="ar_AE" w:bidi="ar_AE"/>
        </w:rPr>
        <w:t>مُناشدة الله وطلب العون منه. إن الصلاة لإلهٍ ما أو للآلهة هي سمة من سمات العديد من الأديان، إن لم يكن جميعها، ولكن هنا سينحصر التركيز على التعليم الكتابي وبعض تداعياته. يُعتبر أحد التعريفات الكلاسيكية للصلاة المسيحية هو أنها "تقديم رغباتنا إلى الله، من أجل الأمور الموافِقَة لمشيئته، في اسم المسيح، مع الاعتراف بخطايانا، والإقرار الشاكر بمراحمه" (دليل أسئلة وأجوبة وستمنستر الموجز). إن الصلاة المسيحية هي النتيجة النهائية لعملية طويلة من التغيير والنمو في علاقة الله بالناس، كما يَظهر مِن فَحص بيانات الكتاب المُقدَّس.</w:t>
      </w:r>
    </w:p>
    <w:p>
      <w:pPr>
        <w:pStyle w:val="Heading3"/>
        <w:bidi/>
      </w:pPr>
      <w:r>
        <w:rPr>
          <w:rtl/>
          <w:cs/>
          <w:lang w:val="ar_AE" w:bidi="ar_AE"/>
        </w:rPr>
        <w:t>الصلاة في العهد القديم</w:t>
      </w:r>
    </w:p>
    <w:p>
      <w:pPr>
        <w:bidi/>
      </w:pPr>
      <w:r>
        <w:rPr>
          <w:rtl/>
          <w:cs/>
          <w:lang w:val="ar_AE" w:bidi="ar_AE"/>
        </w:rPr>
      </w:r>
      <w:r>
        <w:rPr>
          <w:rtl/>
          <w:cs/>
          <w:lang w:val="ar_AE" w:bidi="ar_AE"/>
        </w:rPr>
        <w:t>كان البشر المخلوقون حديثًا، الذين خُلقوا للتواصل مع الله، يعيشون في شركة وثيقة معه. كسرتْ الخطية هذه العلاقة الحميمة والمباشرة. مع ذلك، عندما صنعَ الربُ عهده مع إبراهيم (</w:t>
      </w:r>
      <w:r>
        <w:rPr>
          <w:rtl/>
          <w:cs/>
          <w:lang w:val="ar_AE" w:bidi="ar_AE"/>
        </w:rPr>
        <w:t>تكوين ١٥</w:t>
      </w:r>
      <w:r>
        <w:rPr>
          <w:rtl/>
          <w:cs/>
          <w:lang w:val="ar_AE" w:bidi="ar_AE"/>
        </w:rPr>
        <w:t xml:space="preserve">)، صارت العلاقة بين أطراف العهد مُتاحة مرة أخرى. إن صلاة إبراهيم من أجل سدوم وعمورة (أصحاح </w:t>
      </w:r>
      <w:r>
        <w:rPr>
          <w:rtl/>
          <w:cs/>
          <w:lang w:val="ar_AE" w:bidi="ar_AE"/>
        </w:rPr>
        <w:t>١٨</w:t>
      </w:r>
      <w:r>
        <w:rPr>
          <w:rtl/>
          <w:cs/>
          <w:lang w:val="ar_AE" w:bidi="ar_AE"/>
        </w:rPr>
        <w:t xml:space="preserve">) هي مزيجٌ لافت من الجرأة والمُثابرة واعترافٌ بِصِغره واتضاع مكانته مُقارنةً بالله. يُمكن قول الشيء نفسه عن مصارعة يعقوب مع الملاك في فنيئيل (أصحاح </w:t>
      </w:r>
      <w:r>
        <w:rPr>
          <w:rtl/>
          <w:cs/>
          <w:lang w:val="ar_AE" w:bidi="ar_AE"/>
        </w:rPr>
        <w:t>٣٢</w:t>
      </w:r>
      <w:r>
        <w:rPr>
          <w:rtl/>
          <w:cs/>
          <w:lang w:val="ar_AE" w:bidi="ar_AE"/>
        </w:rPr>
        <w:t xml:space="preserve">). لكن الجرأة والصراحة لا ينبغي الخلط بينهما وبين الأُلفة. تتميز الصلاة الكتابية بحقيقة أن هناك مسافة بين الخالق والمخلوق بسبب خطية البشر، والتي تُعبر فقط بنعمة الله. إن أساس اقتراب الشخص من الله في الصلاة ليس ببساطة "بحث الإنسان عن الله" بل مبادرة الله المُنعِمة، وإقامة العهد، والوعد بتقديم المساعدة والخلاص على أساس ذلك العهد. إن علاقة العهد هذه هي التي تُعطي </w:t>
      </w:r>
      <w:r>
        <w:rPr>
          <w:b/>
          <w:rtl/>
          <w:cs/>
          <w:lang w:val="ar_AE" w:bidi="ar_AE"/>
        </w:rPr>
        <w:t>المُبرِّر</w:t>
      </w:r>
      <w:r>
        <w:rPr>
          <w:rtl/>
          <w:cs/>
          <w:lang w:val="ar_AE" w:bidi="ar_AE"/>
        </w:rPr>
        <w:t xml:space="preserve"> للصلاة. وهكذا، في عصر الآباء كانت الصلاة مرتبطة بالذبائح والطاعة.</w:t>
      </w:r>
    </w:p>
    <w:p>
      <w:pPr>
        <w:bidi/>
      </w:pPr>
      <w:r>
        <w:rPr>
          <w:rtl/>
          <w:cs/>
          <w:lang w:val="ar_AE" w:bidi="ar_AE"/>
        </w:rPr>
      </w:r>
      <w:r>
        <w:rPr>
          <w:rtl/>
          <w:cs/>
          <w:lang w:val="ar_AE" w:bidi="ar_AE"/>
        </w:rPr>
        <w:t>إن إعادة تأسيس الوعي القومي لإسرائيل في وقت خلاصهم من مصر يُمثِّل مرحلةً أخرى في التدرُّج الكتابي. لم يَكُن موسى القائد السياسي لإسرائيل فقط بل كان أيضًا وسيطهم المُعيَّن من الله وشفيعهم أمام الرب. لقد "دعا باسم الرب" مرارًا وتكرارًا في مواجهة الشكوك البشرية في رحلة البرية وعدم إيمان شعبه وعصيانهم. لا يُعتبر المُناداة باسم الرب تعويذةً بل تذكيرًا لله بما كَشفَ عن نفسه. (إن إعلان الله عن نفسه لموسى في العليقة المشتعلة أساسيٌ لفهم هذا الأمر.) في هذا الإعلان الإلهي عن شخصه، قدَّمَ اللهُ وعودًا لشعبه، وطالَبَ موسى في الصلاة بهذه الوعود. لم يكن موسى بأي حال من الأحوال الشفيع الوحيد. كان هارون، وصموئيل، وسليمان، وحزقيا من بين الذين تشفعوا للشعب.</w:t>
      </w:r>
    </w:p>
    <w:p>
      <w:pPr>
        <w:bidi/>
      </w:pPr>
      <w:r>
        <w:rPr>
          <w:rtl/>
          <w:cs/>
          <w:lang w:val="ar_AE" w:bidi="ar_AE"/>
        </w:rPr>
      </w:r>
      <w:r>
        <w:rPr>
          <w:rtl/>
          <w:cs/>
          <w:lang w:val="ar_AE" w:bidi="ar_AE"/>
        </w:rPr>
        <w:t xml:space="preserve">مع تشكيل الكهنوت وتأسيس العبادة الطقسية في الخيمة ثم في الهيكل، يبدو أن عبادة الله اتسمت بوجود المسافة. يوجد القليل من الدلائل على أن الناس صلوا لله شخصيًا، باستثناء </w:t>
      </w:r>
      <w:r>
        <w:rPr>
          <w:rtl/>
          <w:cs/>
          <w:lang w:val="ar_AE" w:bidi="ar_AE"/>
        </w:rPr>
        <w:t>تثنية ٢٦: ١–١٥</w:t>
      </w:r>
      <w:r>
        <w:rPr>
          <w:rtl/>
          <w:cs/>
          <w:lang w:val="ar_AE" w:bidi="ar_AE"/>
        </w:rPr>
        <w:t>، لا يوجد شيء عن الصلاة في جميع التعليمات المعطاة للناس بخصوص العبادة. مع ذلك، هناك إشارة في المزامير إلى أن الذبيحة والصلاة ستكونان مرتبطتين معًا (</w:t>
      </w:r>
      <w:r>
        <w:rPr>
          <w:rtl/>
          <w:cs/>
          <w:lang w:val="ar_AE" w:bidi="ar_AE"/>
        </w:rPr>
        <w:t>مزمور ٥٠: ٧–١٥</w:t>
      </w:r>
      <w:r>
        <w:rPr>
          <w:rtl/>
          <w:cs/>
          <w:lang w:val="ar_AE" w:bidi="ar_AE"/>
        </w:rPr>
        <w:t xml:space="preserve">؛ </w:t>
      </w:r>
      <w:r>
        <w:rPr>
          <w:rtl/>
          <w:cs/>
          <w:lang w:val="ar_AE" w:bidi="ar_AE"/>
        </w:rPr>
        <w:t>٥٥: ١٤</w:t>
      </w:r>
      <w:r>
        <w:rPr>
          <w:rtl/>
          <w:cs/>
          <w:lang w:val="ar_AE" w:bidi="ar_AE"/>
        </w:rPr>
        <w:t xml:space="preserve">). تُعتبر العديد من المزامير مُلفتة للانتباه بسبب الطريقة التي يُعترَف بها بالحيرة الشخصية، مما يؤدي إلى "مُناقشة مع الله" وحل نهائي للصراع (مثل، </w:t>
      </w:r>
      <w:r>
        <w:rPr>
          <w:rtl/>
          <w:cs/>
          <w:lang w:val="ar_AE" w:bidi="ar_AE"/>
        </w:rPr>
        <w:t>مزمور ٧٣</w:t>
      </w:r>
      <w:r>
        <w:rPr>
          <w:rtl/>
          <w:cs/>
          <w:lang w:val="ar_AE" w:bidi="ar_AE"/>
        </w:rPr>
        <w:t>).</w:t>
      </w:r>
    </w:p>
    <w:p>
      <w:pPr>
        <w:bidi/>
      </w:pPr>
      <w:r>
        <w:rPr>
          <w:rtl/>
          <w:cs/>
          <w:lang w:val="ar_AE" w:bidi="ar_AE"/>
        </w:rPr>
      </w:r>
      <w:r>
        <w:rPr>
          <w:rtl/>
          <w:cs/>
          <w:lang w:val="ar_AE" w:bidi="ar_AE"/>
        </w:rPr>
        <w:t>كان الأنبياء رجالًا للصلاة، ويبدو أن كلمة الله جاءت إليهم في الصلاة (</w:t>
      </w:r>
      <w:r>
        <w:rPr>
          <w:rtl/>
          <w:cs/>
          <w:lang w:val="ar_AE" w:bidi="ar_AE"/>
        </w:rPr>
        <w:t>إشعياء ٦: ٥–١٣</w:t>
      </w:r>
      <w:r>
        <w:rPr>
          <w:rtl/>
          <w:cs/>
          <w:lang w:val="ar_AE" w:bidi="ar_AE"/>
        </w:rPr>
        <w:t xml:space="preserve">؛ </w:t>
      </w:r>
      <w:r>
        <w:rPr>
          <w:rtl/>
          <w:cs/>
          <w:lang w:val="ar_AE" w:bidi="ar_AE"/>
        </w:rPr>
        <w:t>٣٧: ١–٤</w:t>
      </w:r>
      <w:r>
        <w:rPr>
          <w:rtl/>
          <w:cs/>
          <w:lang w:val="ar_AE" w:bidi="ar_AE"/>
        </w:rPr>
        <w:t xml:space="preserve">؛ </w:t>
      </w:r>
      <w:r>
        <w:rPr>
          <w:rtl/>
          <w:cs/>
          <w:lang w:val="ar_AE" w:bidi="ar_AE"/>
        </w:rPr>
        <w:t>إرميا ١١: ٢٠–٢٣</w:t>
      </w:r>
      <w:r>
        <w:rPr>
          <w:rtl/>
          <w:cs/>
          <w:lang w:val="ar_AE" w:bidi="ar_AE"/>
        </w:rPr>
        <w:t>). كانت خدمة إرميا تَتميز بأوقات من الصراع في الصلاة (</w:t>
      </w:r>
      <w:r>
        <w:rPr>
          <w:rtl/>
          <w:cs/>
          <w:lang w:val="ar_AE" w:bidi="ar_AE"/>
        </w:rPr>
        <w:t>إرميا ١٨: ١٩–٢٣</w:t>
      </w:r>
      <w:r>
        <w:rPr>
          <w:rtl/>
          <w:cs/>
          <w:lang w:val="ar_AE" w:bidi="ar_AE"/>
        </w:rPr>
        <w:t xml:space="preserve">؛ </w:t>
      </w:r>
      <w:r>
        <w:rPr>
          <w:rtl/>
          <w:cs/>
          <w:lang w:val="ar_AE" w:bidi="ar_AE"/>
        </w:rPr>
        <w:t>٢٠: ٧–٢٨</w:t>
      </w:r>
      <w:r>
        <w:rPr>
          <w:rtl/>
          <w:cs/>
          <w:lang w:val="ar_AE" w:bidi="ar_AE"/>
        </w:rPr>
        <w:t>) وكذلك بأوقات أكثر استقرارًا من الشركة مع الله (</w:t>
      </w:r>
      <w:r>
        <w:rPr>
          <w:rtl/>
          <w:cs/>
          <w:lang w:val="ar_AE" w:bidi="ar_AE"/>
        </w:rPr>
        <w:t>١٠: ٢٣–٢٥</w:t>
      </w:r>
      <w:r>
        <w:rPr>
          <w:rtl/>
          <w:cs/>
          <w:lang w:val="ar_AE" w:bidi="ar_AE"/>
        </w:rPr>
        <w:t xml:space="preserve">؛ </w:t>
      </w:r>
      <w:r>
        <w:rPr>
          <w:rtl/>
          <w:cs/>
          <w:lang w:val="ar_AE" w:bidi="ar_AE"/>
        </w:rPr>
        <w:t>١٢: ١–٤</w:t>
      </w:r>
      <w:r>
        <w:rPr>
          <w:rtl/>
          <w:cs/>
          <w:lang w:val="ar_AE" w:bidi="ar_AE"/>
        </w:rPr>
        <w:t xml:space="preserve">؛ </w:t>
      </w:r>
      <w:r>
        <w:rPr>
          <w:rtl/>
          <w:cs/>
          <w:lang w:val="ar_AE" w:bidi="ar_AE"/>
        </w:rPr>
        <w:t>١٤: ٧–٩</w:t>
      </w:r>
      <w:r>
        <w:rPr>
          <w:rtl/>
          <w:cs/>
          <w:lang w:val="ar_AE" w:bidi="ar_AE"/>
        </w:rPr>
        <w:t xml:space="preserve">؛ </w:t>
      </w:r>
      <w:r>
        <w:rPr>
          <w:rtl/>
          <w:cs/>
          <w:lang w:val="ar_AE" w:bidi="ar_AE"/>
        </w:rPr>
        <w:t>١٥: ١٥–١٨</w:t>
      </w:r>
      <w:r>
        <w:rPr>
          <w:rtl/>
          <w:cs/>
          <w:lang w:val="ar_AE" w:bidi="ar_AE"/>
        </w:rPr>
        <w:t>). في السبي، مع تأسيس المجامع، أصبحتْ الصلاة الجماعية عنصرًا من عناصر العبادة اليهودية. بعد السبي، كان هناك تركيز على العفوية في الصلاة وعلى الحاجة لأن تكون العبادة أكثر من مجرد ميكانيكية وروتينية (</w:t>
      </w:r>
      <w:r>
        <w:rPr>
          <w:rtl/>
          <w:cs/>
          <w:lang w:val="ar_AE" w:bidi="ar_AE"/>
        </w:rPr>
        <w:t>نحميا ٢: ٤</w:t>
      </w:r>
      <w:r>
        <w:rPr>
          <w:rtl/>
          <w:cs/>
          <w:lang w:val="ar_AE" w:bidi="ar_AE"/>
        </w:rPr>
        <w:t xml:space="preserve">؛ </w:t>
      </w:r>
      <w:r>
        <w:rPr>
          <w:rtl/>
          <w:cs/>
          <w:lang w:val="ar_AE" w:bidi="ar_AE"/>
        </w:rPr>
        <w:t>٤: ٤،٩</w:t>
      </w:r>
      <w:r>
        <w:rPr>
          <w:rtl/>
          <w:cs/>
          <w:lang w:val="ar_AE" w:bidi="ar_AE"/>
        </w:rPr>
        <w:t>).</w:t>
      </w:r>
    </w:p>
    <w:p>
      <w:pPr>
        <w:pStyle w:val="Heading3"/>
        <w:bidi/>
      </w:pPr>
      <w:r>
        <w:rPr>
          <w:rtl/>
          <w:cs/>
          <w:lang w:val="ar_AE" w:bidi="ar_AE"/>
        </w:rPr>
        <w:t>الصلاة في العهد الجديد</w:t>
      </w:r>
    </w:p>
    <w:p>
      <w:pPr>
        <w:bidi/>
      </w:pPr>
      <w:r>
        <w:rPr>
          <w:rtl/>
          <w:cs/>
          <w:lang w:val="ar_AE" w:bidi="ar_AE"/>
        </w:rPr>
      </w:r>
      <w:r>
        <w:rPr>
          <w:rtl/>
          <w:cs/>
          <w:lang w:val="ar_AE" w:bidi="ar_AE"/>
        </w:rPr>
        <w:t>يُهيمن على تعاليم العهد الجديد عن الصلاة نموذجُ المسيح نفسه وتعاليمه. إن اتكاله على أبيه في عمله الشفاعي يُعبر عن نفسه في الصلاة المتكررة، الذي وصلَ ذروته في صلاته بصفته رئيس الكهنة (</w:t>
      </w:r>
      <w:r>
        <w:rPr>
          <w:rtl/>
          <w:cs/>
          <w:lang w:val="ar_AE" w:bidi="ar_AE"/>
        </w:rPr>
        <w:t>يوحنا ١٧</w:t>
      </w:r>
      <w:r>
        <w:rPr>
          <w:rtl/>
          <w:cs/>
          <w:lang w:val="ar_AE" w:bidi="ar_AE"/>
        </w:rPr>
        <w:t>) وعذاب جثسيماني مع الصلاة من على الصليب. إن تعاليمه عن الصلاة، وخاصةً في العظة على الجبل، ينبغي فهمها على أنه تتباين مع الممارسات اليهودية في ذلك الوقت، وليس مع نماذج العهد القديم. إن الصلاة هي تعبير عن الرغبة الصادقة. لا تَهدف الصلاة إلى إخبار الله بأمور قد يكون غافلًا عنها، ولا تتأثَّر صحة الصلاة بطولها أو بالتكرار. ينبغي أن تكون الصلاة الخاصة متواضعةً وسريةً (</w:t>
      </w:r>
      <w:r>
        <w:rPr>
          <w:rtl/>
          <w:cs/>
          <w:lang w:val="ar_AE" w:bidi="ar_AE"/>
        </w:rPr>
        <w:t>متى ٦: ٥–١٥</w:t>
      </w:r>
      <w:r>
        <w:rPr>
          <w:rtl/>
          <w:cs/>
          <w:lang w:val="ar_AE" w:bidi="ar_AE"/>
        </w:rPr>
        <w:t>).</w:t>
      </w:r>
    </w:p>
    <w:p>
      <w:pPr>
        <w:bidi/>
      </w:pPr>
      <w:r>
        <w:rPr>
          <w:rtl/>
          <w:cs/>
          <w:lang w:val="ar_AE" w:bidi="ar_AE"/>
        </w:rPr>
      </w:r>
      <w:r>
        <w:rPr>
          <w:rtl/>
          <w:cs/>
          <w:lang w:val="ar_AE" w:bidi="ar_AE"/>
        </w:rPr>
        <w:t>تُعتبر أمثال المسيح مصدرًا آخر مهم لتعاليمه، حيث تؤكد على المثابرة في الصلاة (</w:t>
      </w:r>
      <w:r>
        <w:rPr>
          <w:rtl/>
          <w:cs/>
          <w:lang w:val="ar_AE" w:bidi="ar_AE"/>
        </w:rPr>
        <w:t>لوقا ١٨: ١–٨</w:t>
      </w:r>
      <w:r>
        <w:rPr>
          <w:rtl/>
          <w:cs/>
          <w:lang w:val="ar_AE" w:bidi="ar_AE"/>
        </w:rPr>
        <w:t xml:space="preserve">)، وعلى البساطة والتواضع (الآيات </w:t>
      </w:r>
      <w:r>
        <w:rPr>
          <w:rtl/>
          <w:cs/>
          <w:lang w:val="ar_AE" w:bidi="ar_AE"/>
        </w:rPr>
        <w:t>١٠–١٤</w:t>
      </w:r>
      <w:r>
        <w:rPr>
          <w:rtl/>
          <w:cs/>
          <w:lang w:val="ar_AE" w:bidi="ar_AE"/>
        </w:rPr>
        <w:t>)، وعلى الإصرار (</w:t>
      </w:r>
      <w:r>
        <w:rPr>
          <w:rtl/>
          <w:cs/>
          <w:lang w:val="ar_AE" w:bidi="ar_AE"/>
        </w:rPr>
        <w:t>١١: ٥–٨</w:t>
      </w:r>
      <w:r>
        <w:rPr>
          <w:rtl/>
          <w:cs/>
          <w:lang w:val="ar_AE" w:bidi="ar_AE"/>
        </w:rPr>
        <w:t>). يوجد مصدر ثالث للتعاليم في الصلاة الربانية. مرة أخرى، يوجد مزيج من الحديث المباشر مع الله ("</w:t>
      </w:r>
      <w:r>
        <w:rPr>
          <w:rtl/>
          <w:cs/>
          <w:lang w:val="ar_AE" w:bidi="ar_AE"/>
        </w:rPr>
        <w:t>أَبَانَا</w:t>
      </w:r>
      <w:r>
        <w:rPr>
          <w:rtl/>
          <w:cs/>
          <w:lang w:val="ar_AE" w:bidi="ar_AE"/>
        </w:rPr>
        <w:t>") والمسافة ("</w:t>
      </w:r>
      <w:r>
        <w:rPr>
          <w:rtl/>
          <w:cs/>
          <w:lang w:val="ar_AE" w:bidi="ar_AE"/>
        </w:rPr>
        <w:t>الَّذِي فِي السَّمَاوَاتِ، لِيَتَقَدَّسِ اسْمُكَ</w:t>
      </w:r>
      <w:r>
        <w:rPr>
          <w:rtl/>
          <w:cs/>
          <w:lang w:val="ar_AE" w:bidi="ar_AE"/>
        </w:rPr>
        <w:t>"). تتعلق الطلبات الواردة في الصلاة الربانية أولًا بالله، ملكوته ومجده، ثم باحتياج التلاميذ للمغفرة والدعم اليومي والنجاة. في بعض الأحيان، يبدو من تعاليم ربنا أن أي شيء يُصلى من أجله سيُمنَح لنا، دون استثناءات. لكن ينبغي فهم هذه التعاليم في ضوء تعاليم المسيح العامة بخصوص الصلاة ("</w:t>
      </w:r>
      <w:r>
        <w:rPr>
          <w:rtl/>
          <w:cs/>
          <w:lang w:val="ar_AE" w:bidi="ar_AE"/>
        </w:rPr>
        <w:t>لِيَأْتِ مَلَكُوتُكَ، لِتَكُنْ مَشِيئَتُكَ كَمَا فِي السَّمَاءِ كَذلِكَ عَلَى الأَرْضِ</w:t>
      </w:r>
      <w:r>
        <w:rPr>
          <w:rtl/>
          <w:cs/>
          <w:lang w:val="ar_AE" w:bidi="ar_AE"/>
        </w:rPr>
        <w:t>").</w:t>
      </w:r>
    </w:p>
    <w:p>
      <w:pPr>
        <w:bidi/>
      </w:pPr>
      <w:r>
        <w:rPr>
          <w:rtl/>
          <w:cs/>
          <w:lang w:val="ar_AE" w:bidi="ar_AE"/>
        </w:rPr>
      </w:r>
      <w:r>
        <w:rPr>
          <w:rtl/>
          <w:cs/>
          <w:lang w:val="ar_AE" w:bidi="ar_AE"/>
        </w:rPr>
        <w:t>صرَّحَ المسيح بأنه عندما يأتي الروح القُدس، المعزي، سيُصلي التلاميذُ إلى الآب باسم المسيح (</w:t>
      </w:r>
      <w:r>
        <w:rPr>
          <w:rtl/>
          <w:cs/>
          <w:lang w:val="ar_AE" w:bidi="ar_AE"/>
        </w:rPr>
        <w:t>يوحنا ١٦: ٢٣–٢٥</w:t>
      </w:r>
      <w:r>
        <w:rPr>
          <w:rtl/>
          <w:cs/>
          <w:lang w:val="ar_AE" w:bidi="ar_AE"/>
        </w:rPr>
        <w:t>). وفقًا لذلك، نَجد أنه بعد مجيء الروح القُدس في يوم الخمسين، تميزتْ الكنيسة الأولى بالصلاة (</w:t>
      </w:r>
      <w:r>
        <w:rPr>
          <w:rtl/>
          <w:cs/>
          <w:lang w:val="ar_AE" w:bidi="ar_AE"/>
        </w:rPr>
        <w:t>أعمال الرسل ٢: ٤٢</w:t>
      </w:r>
      <w:r>
        <w:rPr>
          <w:rtl/>
          <w:cs/>
          <w:lang w:val="ar_AE" w:bidi="ar_AE"/>
        </w:rPr>
        <w:t>) تحت قيادة الرسل (</w:t>
      </w:r>
      <w:r>
        <w:rPr>
          <w:rtl/>
          <w:cs/>
          <w:lang w:val="ar_AE" w:bidi="ar_AE"/>
        </w:rPr>
        <w:t>٦: ٤</w:t>
      </w:r>
      <w:r>
        <w:rPr>
          <w:rtl/>
          <w:cs/>
          <w:lang w:val="ar_AE" w:bidi="ar_AE"/>
        </w:rPr>
        <w:t>). سبَّحتْ الكنيسةُ اللهَ من أجل عطية ابنه وروحه، وقدَّمتْ طلباتها إلى الله في وقت الصعوبات (</w:t>
      </w:r>
      <w:r>
        <w:rPr>
          <w:rtl/>
          <w:cs/>
          <w:lang w:val="ar_AE" w:bidi="ar_AE"/>
        </w:rPr>
        <w:t>٤: ٢٤</w:t>
      </w:r>
      <w:r>
        <w:rPr>
          <w:rtl/>
          <w:cs/>
          <w:lang w:val="ar_AE" w:bidi="ar_AE"/>
        </w:rPr>
        <w:t xml:space="preserve">؛ </w:t>
      </w:r>
      <w:r>
        <w:rPr>
          <w:rtl/>
          <w:cs/>
          <w:lang w:val="ar_AE" w:bidi="ar_AE"/>
        </w:rPr>
        <w:t>١٢: ٥، ١٢</w:t>
      </w:r>
      <w:r>
        <w:rPr>
          <w:rtl/>
          <w:cs/>
          <w:lang w:val="ar_AE" w:bidi="ar_AE"/>
        </w:rPr>
        <w:t>).</w:t>
      </w:r>
    </w:p>
    <w:p>
      <w:pPr>
        <w:bidi/>
      </w:pPr>
      <w:r>
        <w:rPr>
          <w:rtl/>
          <w:cs/>
          <w:lang w:val="ar_AE" w:bidi="ar_AE"/>
        </w:rPr>
      </w:r>
      <w:r>
        <w:rPr>
          <w:rtl/>
          <w:cs/>
          <w:lang w:val="ar_AE" w:bidi="ar_AE"/>
        </w:rPr>
        <w:t>يَتضح الفِكر الكتابي بخصوص الصلاة بشكل كامل في كتابات بولس. إن المؤمن في العهد الجديد هو ابن، وليس خادمًا فقط. إن الروح القُدس الذي، نتيجةً لانتصار المسيح، جاء إلى الكنيسة هو روح التبني، مما يُمكِّن المؤمن من القدوم بِكل احتياجاته إلى الله بصفته أباه. من بين هذه الاحتياجات البارزة في ذهن الرسول بولس، يوجد تعميق الإيمان بالمسيح، ومحبة الله، وتقدير متزايد لمحبة الله (</w:t>
      </w:r>
      <w:r>
        <w:rPr>
          <w:rtl/>
          <w:cs/>
          <w:lang w:val="ar_AE" w:bidi="ar_AE"/>
        </w:rPr>
        <w:t>أفسس ٣: ١٤–١٩</w:t>
      </w:r>
      <w:r>
        <w:rPr>
          <w:rtl/>
          <w:cs/>
          <w:lang w:val="ar_AE" w:bidi="ar_AE"/>
        </w:rPr>
        <w:t>). تُعد الصلاة جزءًا من سلاح المؤمن ضد الهجوم الشيطاني (</w:t>
      </w:r>
      <w:r>
        <w:rPr>
          <w:rtl/>
          <w:cs/>
          <w:lang w:val="ar_AE" w:bidi="ar_AE"/>
        </w:rPr>
        <w:t>٦: ١٨</w:t>
      </w:r>
      <w:r>
        <w:rPr>
          <w:rtl/>
          <w:cs/>
          <w:lang w:val="ar_AE" w:bidi="ar_AE"/>
        </w:rPr>
        <w:t xml:space="preserve">)، وتعتمد خدمة كلمة الله الفعَّالة على صلوات شعب الله (الآيات </w:t>
      </w:r>
      <w:r>
        <w:rPr>
          <w:rtl/>
          <w:cs/>
          <w:lang w:val="ar_AE" w:bidi="ar_AE"/>
        </w:rPr>
        <w:t>١٨، ١٩</w:t>
      </w:r>
      <w:r>
        <w:rPr>
          <w:rtl/>
          <w:cs/>
          <w:lang w:val="ar_AE" w:bidi="ar_AE"/>
        </w:rPr>
        <w:t>)، ويتم تشجيع المؤمن على الصلاة من أجل جميع الأمور، بالشكر (</w:t>
      </w:r>
      <w:r>
        <w:rPr>
          <w:rtl/>
          <w:cs/>
          <w:lang w:val="ar_AE" w:bidi="ar_AE"/>
        </w:rPr>
        <w:t>فيلبي ٤: ٦</w:t>
      </w:r>
      <w:r>
        <w:rPr>
          <w:rtl/>
          <w:cs/>
          <w:lang w:val="ar_AE" w:bidi="ar_AE"/>
        </w:rPr>
        <w:t>)، ومِن ثمَّ يُصبح حُرًا من القلق. إن نموذج بولس الشخصي في الصلاة نموذجٌ توجيهي بنفس قدر التعاليم التي يُقدِّمها.</w:t>
      </w:r>
    </w:p>
    <w:p>
      <w:pPr>
        <w:bidi/>
      </w:pPr>
      <w:r>
        <w:rPr>
          <w:rtl/>
          <w:cs/>
          <w:lang w:val="ar_AE" w:bidi="ar_AE"/>
        </w:rPr>
      </w:r>
      <w:r>
        <w:rPr>
          <w:rtl/>
          <w:cs/>
          <w:lang w:val="ar_AE" w:bidi="ar_AE"/>
        </w:rPr>
        <w:t>تَتأصَّل صلاة المؤمن، بشكل موضوعي، في شفاعة المسيح؛ وبشكل شخصي، في تمكين الروح القُدس. إن الكنيسة هي مملكة من الكهنة، تُقدِّم ذبائح روحية من التسبيح والشكر (</w:t>
      </w:r>
      <w:r>
        <w:rPr>
          <w:rtl/>
          <w:cs/>
          <w:lang w:val="ar_AE" w:bidi="ar_AE"/>
        </w:rPr>
        <w:t>عبرانيين ١٣: ١٥</w:t>
      </w:r>
      <w:r>
        <w:rPr>
          <w:rtl/>
          <w:cs/>
          <w:lang w:val="ar_AE" w:bidi="ar_AE"/>
        </w:rPr>
        <w:t xml:space="preserve">؛ </w:t>
      </w:r>
      <w:r>
        <w:rPr>
          <w:rtl/>
          <w:cs/>
          <w:lang w:val="ar_AE" w:bidi="ar_AE"/>
        </w:rPr>
        <w:t>١ بطرس ٢: ٥</w:t>
      </w:r>
      <w:r>
        <w:rPr>
          <w:rtl/>
          <w:cs/>
          <w:lang w:val="ar_AE" w:bidi="ar_AE"/>
        </w:rPr>
        <w:t>)، لكن المسيح هو "رئيس الكهنة العظيم". تَتبلور هذه الفكرة بالكامل في رسالة العبرانيين. بسبب تعاطف المسيح البشري، وقوة عمله الشفاعي (أي انتصار كفارته)، وتفوقه على الكهنوت الهاروني القديم، يتم تشجيع الكنيسة على القدوم إلى الله بجرأة، لتَجد نعمة عندما في وقت الاحتياج (</w:t>
      </w:r>
      <w:r>
        <w:rPr>
          <w:rtl/>
          <w:cs/>
          <w:lang w:val="ar_AE" w:bidi="ar_AE"/>
        </w:rPr>
        <w:t>عبرانيين ٤: ١٤–١٦</w:t>
      </w:r>
      <w:r>
        <w:rPr>
          <w:rtl/>
          <w:cs/>
          <w:lang w:val="ar_AE" w:bidi="ar_AE"/>
        </w:rPr>
        <w:t xml:space="preserve">؛ </w:t>
      </w:r>
      <w:r>
        <w:rPr>
          <w:rtl/>
          <w:cs/>
          <w:lang w:val="ar_AE" w:bidi="ar_AE"/>
        </w:rPr>
        <w:t>٩: ٢٤</w:t>
      </w:r>
      <w:r>
        <w:rPr>
          <w:rtl/>
          <w:cs/>
          <w:lang w:val="ar_AE" w:bidi="ar_AE"/>
        </w:rPr>
        <w:t xml:space="preserve">؛ </w:t>
      </w:r>
      <w:r>
        <w:rPr>
          <w:rtl/>
          <w:cs/>
          <w:lang w:val="ar_AE" w:bidi="ar_AE"/>
        </w:rPr>
        <w:t>١٠: ١٩–٢٣</w:t>
      </w:r>
      <w:r>
        <w:rPr>
          <w:rtl/>
          <w:cs/>
          <w:lang w:val="ar_AE" w:bidi="ar_AE"/>
        </w:rPr>
        <w:t>). لا يوجد في أي مكان في العهد القديم أو العهد الجديد أي تشجيع على الصلاة لأشخاص غير الله. لا يوجد في الكتاب المقدس ما يشير إلى وجود وسيط آخر بين الله والناس سوى المسيح (</w:t>
      </w:r>
      <w:r>
        <w:rPr>
          <w:rtl/>
          <w:cs/>
          <w:lang w:val="ar_AE" w:bidi="ar_AE"/>
        </w:rPr>
        <w:t>١ تيموثاوس ٢: ٥</w:t>
      </w:r>
      <w:r>
        <w:rPr>
          <w:rtl/>
          <w:cs/>
          <w:lang w:val="ar_AE" w:bidi="ar_AE"/>
        </w:rPr>
        <w:t>).</w:t>
      </w:r>
    </w:p>
    <w:p>
      <w:pPr>
        <w:pStyle w:val="Heading3"/>
        <w:bidi/>
      </w:pPr>
      <w:r>
        <w:rPr>
          <w:rtl/>
          <w:cs/>
          <w:lang w:val="ar_AE" w:bidi="ar_AE"/>
        </w:rPr>
        <w:t>جوانب الصلاة</w:t>
      </w:r>
    </w:p>
    <w:p>
      <w:pPr>
        <w:bidi/>
      </w:pPr>
      <w:r>
        <w:rPr>
          <w:rtl/>
          <w:cs/>
          <w:lang w:val="ar_AE" w:bidi="ar_AE"/>
        </w:rPr>
      </w:r>
      <w:r>
        <w:rPr>
          <w:rtl/>
          <w:cs/>
          <w:lang w:val="ar_AE" w:bidi="ar_AE"/>
        </w:rPr>
        <w:t xml:space="preserve">على الرغم من أن الصلاة، عادةً، هي نشاطٍ غير واعٍ بشكل مُفرط، فيه يُكرس الشخص المصلي نفسه لله، إلا أنه من الممكن تمييز جوانب مختلفة في الصلاة، كما سيتضح من مناقشة بيانات الكتاب المُقدَّس. يَتضمن </w:t>
      </w:r>
      <w:r>
        <w:rPr>
          <w:b/>
          <w:rtl/>
          <w:cs/>
          <w:lang w:val="ar_AE" w:bidi="ar_AE"/>
        </w:rPr>
        <w:t>التسبيحُ</w:t>
      </w:r>
      <w:r>
        <w:rPr>
          <w:rtl/>
          <w:cs/>
          <w:lang w:val="ar_AE" w:bidi="ar_AE"/>
        </w:rPr>
        <w:t xml:space="preserve"> الاعتراف بمن هو الله وما يَفعل. إنه "تمجيدٌ لله"، لا بمعنى الإضافة إلى مجده، وهو أمر مستحيل، بل بمعنى الاعتراف طوعًا (وعند الاقتضاء، علنيًا) بأن الله هو الله. توجد تعبيرات نموذجية لمثل هذا التسبيح في المزامير (</w:t>
      </w:r>
      <w:r>
        <w:rPr>
          <w:rtl/>
          <w:cs/>
          <w:lang w:val="ar_AE" w:bidi="ar_AE"/>
        </w:rPr>
        <w:t>مزمور ١٤٨</w:t>
      </w:r>
      <w:r>
        <w:rPr>
          <w:rtl/>
          <w:cs/>
          <w:lang w:val="ar_AE" w:bidi="ar_AE"/>
        </w:rPr>
        <w:t xml:space="preserve">؛ </w:t>
      </w:r>
      <w:r>
        <w:rPr>
          <w:rtl/>
          <w:cs/>
          <w:lang w:val="ar_AE" w:bidi="ar_AE"/>
        </w:rPr>
        <w:t>١٥٠</w:t>
      </w:r>
      <w:r>
        <w:rPr>
          <w:rtl/>
          <w:cs/>
          <w:lang w:val="ar_AE" w:bidi="ar_AE"/>
        </w:rPr>
        <w:t xml:space="preserve">). عندما يكون الاعتراف بصلاح الله بخصوص ما فعلَه لِمَن يصلي، أو للآخرين، فإن الصلاة تكون صلاة </w:t>
      </w:r>
      <w:r>
        <w:rPr>
          <w:b/>
          <w:rtl/>
          <w:cs/>
          <w:lang w:val="ar_AE" w:bidi="ar_AE"/>
        </w:rPr>
        <w:t>شُكرً</w:t>
      </w:r>
      <w:r>
        <w:rPr>
          <w:rtl/>
          <w:cs/>
          <w:lang w:val="ar_AE" w:bidi="ar_AE"/>
        </w:rPr>
        <w:t xml:space="preserve">، على الحياة نفسها، وعلى فائدة وجمال الكون المادي، وعلى المسيح وبركاته (انظر </w:t>
      </w:r>
      <w:r>
        <w:rPr>
          <w:rtl/>
          <w:cs/>
          <w:lang w:val="ar_AE" w:bidi="ar_AE"/>
        </w:rPr>
        <w:t>٢ كورنثوس ٩: ١٥</w:t>
      </w:r>
      <w:r>
        <w:rPr>
          <w:rtl/>
          <w:cs/>
          <w:lang w:val="ar_AE" w:bidi="ar_AE"/>
        </w:rPr>
        <w:t xml:space="preserve">)، وعلى استجابات محددة للصلاة. إن </w:t>
      </w:r>
      <w:r>
        <w:rPr>
          <w:b/>
          <w:rtl/>
          <w:cs/>
          <w:lang w:val="ar_AE" w:bidi="ar_AE"/>
        </w:rPr>
        <w:t>الاعتراف</w:t>
      </w:r>
      <w:r>
        <w:rPr>
          <w:rtl/>
          <w:cs/>
          <w:lang w:val="ar_AE" w:bidi="ar_AE"/>
        </w:rPr>
        <w:t xml:space="preserve"> بالخطية يَعترف بقداسة الله وسلطته الأخلاقية العليا، إلى جانب المسؤولية الشخصية لمن يقوم بالاعتراف. وهكذا، يَتضمن الاعترافُ تبريرَ الله والاعتراف الصريح وغير المُتحفظ بالخطية، سواء كانت تنبع من دوافع ونوايا خاطئة أو تظهر في التصرُّف الخارجي. إن </w:t>
      </w:r>
      <w:r>
        <w:rPr>
          <w:rtl/>
          <w:cs/>
          <w:lang w:val="ar_AE" w:bidi="ar_AE"/>
        </w:rPr>
        <w:t>مزمور ٥١</w:t>
      </w:r>
      <w:r>
        <w:rPr>
          <w:rtl/>
          <w:cs/>
          <w:lang w:val="ar_AE" w:bidi="ar_AE"/>
        </w:rPr>
        <w:t xml:space="preserve">، اعتراف داود بخطيته بخصوص بثشبع، هو المثال الكلاسيكي لصلاة الاعتراف في الكتاب المُقدَّس. يمكن اعتبار أن </w:t>
      </w:r>
      <w:r>
        <w:rPr>
          <w:b/>
          <w:rtl/>
          <w:cs/>
          <w:lang w:val="ar_AE" w:bidi="ar_AE"/>
        </w:rPr>
        <w:t>التضرُّع</w:t>
      </w:r>
      <w:r>
        <w:rPr>
          <w:rtl/>
          <w:cs/>
          <w:lang w:val="ar_AE" w:bidi="ar_AE"/>
        </w:rPr>
        <w:t xml:space="preserve"> يتعلق بالشخص الذي يصلي، ويتعلق أيضًا بالآخرين، عندما يكون </w:t>
      </w:r>
      <w:r>
        <w:rPr>
          <w:b/>
          <w:rtl/>
          <w:cs/>
          <w:lang w:val="ar_AE" w:bidi="ar_AE"/>
        </w:rPr>
        <w:t>تشفُّعًا</w:t>
      </w:r>
      <w:r>
        <w:rPr>
          <w:i/>
          <w:rtl/>
          <w:cs/>
          <w:lang w:val="ar_AE" w:bidi="ar_AE"/>
        </w:rPr>
        <w:t>.</w:t>
      </w:r>
      <w:r>
        <w:rPr>
          <w:rtl/>
          <w:cs/>
          <w:lang w:val="ar_AE" w:bidi="ar_AE"/>
        </w:rPr>
        <w:t xml:space="preserve"> لا يعتبر الكتاب المُقدَّس أن الصلاة من أجل النفس خطية أو غير صحيحة أخلاقيًا، مثلما يَتضح من نموذج الصلاة المُعطى في الصلاة الربانية. إن الصلاة من أجل الآخرين هي تعبير واضح عن محبة الآخرين، وهو أمر أساسي في الأخلاقيات الكتابية.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الصلاة الربانية</w:t>
      </w:r>
      <w:r>
        <w:rPr>
          <w:rtl/>
          <w:cs/>
          <w:lang w:val="ar_AE" w:bidi="ar_AE"/>
        </w:rPr>
        <w:t xml:space="preserve">؛ </w:t>
      </w:r>
      <w:r>
        <w:rPr>
          <w:rtl/>
          <w:cs/>
          <w:lang w:val="ar_AE" w:bidi="ar_AE"/>
        </w:rPr>
        <w:t>التسبيح</w:t>
      </w:r>
      <w:r>
        <w:rPr>
          <w:rtl/>
          <w:cs/>
          <w:lang w:val="ar_AE" w:bidi="ar_AE"/>
        </w:rPr>
        <w:t xml:space="preserve">؛ </w:t>
      </w:r>
      <w:r>
        <w:rPr>
          <w:rtl/>
          <w:cs/>
          <w:lang w:val="ar_AE" w:bidi="ar_AE"/>
        </w:rPr>
        <w:t>العبادة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الصلاة الربانية</w:t>
      </w:r>
      <w:r>
        <w:rPr>
          <w:rtl/>
          <w:cs/>
          <w:lang w:val="ar_AE" w:bidi="ar_AE"/>
        </w:rPr>
      </w:r>
    </w:p>
    <w:p>
      <w:pPr>
        <w:bidi/>
      </w:pPr>
      <w:r>
        <w:rPr>
          <w:rtl/>
          <w:cs/>
          <w:lang w:val="ar_AE" w:bidi="ar_AE"/>
        </w:rPr>
      </w:r>
      <w:r>
        <w:rPr>
          <w:rtl/>
          <w:cs/>
          <w:lang w:val="ar_AE" w:bidi="ar_AE"/>
        </w:rPr>
        <w:t>نموذج الصلاة الذي سلمه الرب يسوع لأتباعه لاستخدامه. ثمة نسختين من صلاة الرب (</w:t>
      </w:r>
      <w:r>
        <w:rPr>
          <w:rtl/>
          <w:cs/>
          <w:lang w:val="ar_AE" w:bidi="ar_AE"/>
        </w:rPr>
        <w:t>متى 6:9–13</w:t>
      </w:r>
      <w:r>
        <w:rPr>
          <w:rtl/>
          <w:cs/>
          <w:lang w:val="ar_AE" w:bidi="ar_AE"/>
        </w:rPr>
        <w:t xml:space="preserve">؛ </w:t>
      </w:r>
      <w:r>
        <w:rPr>
          <w:rtl/>
          <w:cs/>
          <w:lang w:val="ar_AE" w:bidi="ar_AE"/>
        </w:rPr>
        <w:t>لوقا 11:2–4</w:t>
      </w:r>
      <w:r>
        <w:rPr>
          <w:rtl/>
          <w:cs/>
          <w:lang w:val="ar_AE" w:bidi="ar_AE"/>
        </w:rPr>
        <w:t>). الأولى مدرجة في العظة على الجبل؛ والأخيرة هي استجابة يسوع لطلب أحد التلاميذ أن يعلمهم الصلاة. ثمة اختلافات كبيرة بين النسختين.</w:t>
      </w:r>
    </w:p>
    <w:p>
      <w:pPr>
        <w:bidi/>
      </w:pPr>
      <w:r>
        <w:rPr>
          <w:rtl/>
          <w:cs/>
          <w:lang w:val="ar_AE" w:bidi="ar_AE"/>
        </w:rPr>
      </w:r>
      <w:r>
        <w:rPr>
          <w:rtl/>
          <w:cs/>
          <w:lang w:val="ar_AE" w:bidi="ar_AE"/>
        </w:rPr>
        <w:t>يكرس بعض العلماء اهتمامًا كبيرًا لمسألة أيهما أقدم بين الاثنين. بشكل عام، يستنتجون أن شكل لوقا هو الأقدم في معظم النقاط. ويرجع ذلك إلى حد كبير لأنه أقصر، ولا يوجد سبب يدعو شخصًا لترك أي شيء في صلاة قصيرة كهذه، بينما من السهل رؤية سبب إضافة بعض الأمور. عادةً ما يعتقد هؤلاء العلماء أن متى قد احتفظ بالشكل الأقدم في بعض الألفاظ.</w:t>
      </w:r>
    </w:p>
    <w:p>
      <w:pPr>
        <w:bidi/>
      </w:pPr>
      <w:r>
        <w:rPr>
          <w:rtl/>
          <w:cs/>
          <w:lang w:val="ar_AE" w:bidi="ar_AE"/>
        </w:rPr>
      </w:r>
      <w:r>
        <w:rPr>
          <w:rtl/>
          <w:cs/>
          <w:lang w:val="ar_AE" w:bidi="ar_AE"/>
        </w:rPr>
        <w:t>ومع ذلك، فإن هذا النهج لا يأخذ في الاعتبار حقيقة أن يسوع يبدو أنه اعتبر الصلاة نموذجًا، وليس كصيغة. في إنجيل متى، يقدمها بالكلمات "صلوا إذًا هكذا". إذا كانت الصلاة مقصودة بجدية كنموذج، فمن غير المحتمل أن تُتلى مرة واحدة فقط. على العكس، من المتوقع أن يكون يسوع قد استخدمها في عدد من المناسبات. وإذا كان يقصد بجدية أن يصلي الناس "بهذه الطريقة" (وليس دائمًا بهذه الكلمات)، فإن التغييرات في الصياغة متوقعة.</w:t>
      </w:r>
    </w:p>
    <w:p>
      <w:pPr>
        <w:bidi/>
      </w:pPr>
      <w:r>
        <w:rPr>
          <w:rtl/>
          <w:cs/>
          <w:lang w:val="ar_AE" w:bidi="ar_AE"/>
        </w:rPr>
      </w:r>
      <w:r>
        <w:rPr>
          <w:rtl/>
          <w:cs/>
          <w:lang w:val="ar_AE" w:bidi="ar_AE"/>
        </w:rPr>
        <w:t>يعتبر بعض الكُتاب المعاصرين أن الصلاة كلها تتعلق بنهاية العالم. فهم يرون أن الطلب "ليأت ملكوتك" هو المحور ويفهمون جميع الطلبات الأخرى على أنها تشير بطريقة أو بأخرى إلى قدوم الملكوت. تُعتبر الصلاة حول تقديس الاسم كدعاء لتدمير أعداء الله الذين لا يقدسون قداسته؛ ويصبح السطر عن الخبز طلبًا لمأدبة المسيح؛ وهكذا. لكن هذا يأخذ الكلمات بمعنى غير طبيعي. بالطبع، يعيش المسيحيون دائمًا في "الأيام الأخيرة"، وليس هناك سبب يمنعهم من رؤية تطبيق كلمات يسوع على الوضع الأخروي. ومع ذلك، يبدو من الأرجح بكثير أن نفهم الصلاة بالإشارة إلى المساعدة التي نحتاجها في حياتنا اليومية.</w:t>
      </w:r>
    </w:p>
    <w:p>
      <w:pPr>
        <w:bidi/>
      </w:pPr>
      <w:r>
        <w:rPr>
          <w:rtl/>
          <w:cs/>
          <w:lang w:val="ar_AE" w:bidi="ar_AE"/>
        </w:rPr>
      </w:r>
      <w:r>
        <w:rPr>
          <w:rtl/>
          <w:cs/>
          <w:lang w:val="ar_AE" w:bidi="ar_AE"/>
        </w:rPr>
        <w:t>أبانا الذي في السماوات،</w:t>
      </w:r>
    </w:p>
    <w:p>
      <w:pPr>
        <w:bidi/>
      </w:pPr>
      <w:r>
        <w:rPr>
          <w:rtl/>
          <w:cs/>
          <w:lang w:val="ar_AE" w:bidi="ar_AE"/>
        </w:rPr>
      </w:r>
      <w:r>
        <w:rPr>
          <w:rtl/>
          <w:cs/>
          <w:lang w:val="ar_AE" w:bidi="ar_AE"/>
        </w:rPr>
        <w:t>ليتقدس اسمك.</w:t>
      </w:r>
    </w:p>
    <w:p>
      <w:pPr>
        <w:bidi/>
      </w:pPr>
      <w:r>
        <w:rPr>
          <w:rtl/>
          <w:cs/>
          <w:lang w:val="ar_AE" w:bidi="ar_AE"/>
        </w:rPr>
      </w:r>
      <w:r>
        <w:rPr>
          <w:rtl/>
          <w:cs/>
          <w:lang w:val="ar_AE" w:bidi="ar_AE"/>
        </w:rPr>
        <w:t>ليأتِ ملكوتك.</w:t>
      </w:r>
    </w:p>
    <w:p>
      <w:pPr>
        <w:bidi/>
      </w:pPr>
      <w:r>
        <w:rPr>
          <w:rtl/>
          <w:cs/>
          <w:lang w:val="ar_AE" w:bidi="ar_AE"/>
        </w:rPr>
      </w:r>
      <w:r>
        <w:rPr>
          <w:rtl/>
          <w:cs/>
          <w:lang w:val="ar_AE" w:bidi="ar_AE"/>
        </w:rPr>
        <w:t>لتكن مشيئتك،</w:t>
      </w:r>
    </w:p>
    <w:p>
      <w:pPr>
        <w:bidi/>
      </w:pPr>
      <w:r>
        <w:rPr>
          <w:rtl/>
          <w:cs/>
          <w:lang w:val="ar_AE" w:bidi="ar_AE"/>
        </w:rPr>
      </w:r>
      <w:r>
        <w:rPr>
          <w:rtl/>
          <w:cs/>
          <w:lang w:val="ar_AE" w:bidi="ar_AE"/>
        </w:rPr>
        <w:t>كما في السماء كذلك على الأرض.</w:t>
      </w:r>
    </w:p>
    <w:p>
      <w:pPr>
        <w:bidi/>
      </w:pPr>
      <w:r>
        <w:rPr>
          <w:rtl/>
          <w:cs/>
          <w:lang w:val="ar_AE" w:bidi="ar_AE"/>
        </w:rPr>
      </w:r>
      <w:r>
        <w:rPr>
          <w:rtl/>
          <w:cs/>
          <w:lang w:val="ar_AE" w:bidi="ar_AE"/>
        </w:rPr>
        <w:t>خبزنا كفافنا، أعطنا اليوم.</w:t>
      </w:r>
    </w:p>
    <w:p>
      <w:pPr>
        <w:bidi/>
      </w:pPr>
      <w:r>
        <w:rPr>
          <w:rtl/>
          <w:cs/>
          <w:lang w:val="ar_AE" w:bidi="ar_AE"/>
        </w:rPr>
      </w:r>
      <w:r>
        <w:rPr>
          <w:rtl/>
          <w:cs/>
          <w:lang w:val="ar_AE" w:bidi="ar_AE"/>
        </w:rPr>
        <w:t>واغفر لنا ذنوبنا،</w:t>
      </w:r>
    </w:p>
    <w:p>
      <w:pPr>
        <w:bidi/>
      </w:pPr>
      <w:r>
        <w:rPr>
          <w:rtl/>
          <w:cs/>
          <w:lang w:val="ar_AE" w:bidi="ar_AE"/>
        </w:rPr>
      </w:r>
      <w:r>
        <w:rPr>
          <w:rtl/>
          <w:cs/>
          <w:lang w:val="ar_AE" w:bidi="ar_AE"/>
        </w:rPr>
        <w:t>كما نغفر نحن أيضًا للمدينين إلينا.</w:t>
      </w:r>
    </w:p>
    <w:p>
      <w:pPr>
        <w:bidi/>
      </w:pPr>
      <w:r>
        <w:rPr>
          <w:rtl/>
          <w:cs/>
          <w:lang w:val="ar_AE" w:bidi="ar_AE"/>
        </w:rPr>
      </w:r>
      <w:r>
        <w:rPr>
          <w:rtl/>
          <w:cs/>
          <w:lang w:val="ar_AE" w:bidi="ar_AE"/>
        </w:rPr>
        <w:t>ولا تدخلنا في تجربة،</w:t>
      </w:r>
    </w:p>
    <w:p>
      <w:pPr>
        <w:bidi/>
      </w:pPr>
      <w:r>
        <w:rPr>
          <w:rtl/>
          <w:cs/>
          <w:lang w:val="ar_AE" w:bidi="ar_AE"/>
        </w:rPr>
      </w:r>
      <w:r>
        <w:rPr>
          <w:rtl/>
          <w:cs/>
          <w:lang w:val="ar_AE" w:bidi="ar_AE"/>
        </w:rPr>
        <w:t>لكن نجنا من الشر:</w:t>
      </w:r>
    </w:p>
    <w:p>
      <w:pPr>
        <w:bidi/>
      </w:pPr>
      <w:r>
        <w:rPr>
          <w:rtl/>
          <w:cs/>
          <w:lang w:val="ar_AE" w:bidi="ar_AE"/>
        </w:rPr>
      </w:r>
      <w:r>
        <w:rPr>
          <w:rtl/>
          <w:cs/>
          <w:lang w:val="ar_AE" w:bidi="ar_AE"/>
        </w:rPr>
        <w:t>لأن لك الملك،</w:t>
      </w:r>
    </w:p>
    <w:p>
      <w:pPr>
        <w:bidi/>
      </w:pPr>
      <w:r>
        <w:rPr>
          <w:rtl/>
          <w:cs/>
          <w:lang w:val="ar_AE" w:bidi="ar_AE"/>
        </w:rPr>
      </w:r>
      <w:r>
        <w:rPr>
          <w:rtl/>
          <w:cs/>
          <w:lang w:val="ar_AE" w:bidi="ar_AE"/>
        </w:rPr>
        <w:t>والقوة،</w:t>
      </w:r>
    </w:p>
    <w:p>
      <w:pPr>
        <w:bidi/>
      </w:pPr>
      <w:r>
        <w:rPr>
          <w:rtl/>
          <w:cs/>
          <w:lang w:val="ar_AE" w:bidi="ar_AE"/>
        </w:rPr>
      </w:r>
      <w:r>
        <w:rPr>
          <w:rtl/>
          <w:cs/>
          <w:lang w:val="ar_AE" w:bidi="ar_AE"/>
        </w:rPr>
        <w:t>والمجد، إلى الأبد.</w:t>
      </w:r>
    </w:p>
    <w:p>
      <w:pPr>
        <w:bidi/>
      </w:pPr>
      <w:r>
        <w:rPr>
          <w:rtl/>
          <w:cs/>
          <w:lang w:val="ar_AE" w:bidi="ar_AE"/>
        </w:rPr>
      </w:r>
      <w:r>
        <w:rPr>
          <w:rtl/>
          <w:cs/>
          <w:lang w:val="ar_AE" w:bidi="ar_AE"/>
        </w:rPr>
        <w:t>آمين.</w:t>
      </w:r>
    </w:p>
    <w:p>
      <w:pPr>
        <w:bidi/>
      </w:pPr>
      <w:r>
        <w:rPr>
          <w:rtl/>
          <w:cs/>
          <w:lang w:val="ar_AE" w:bidi="ar_AE"/>
        </w:rPr>
      </w:r>
      <w:r>
        <w:rPr>
          <w:rtl/>
          <w:cs/>
          <w:lang w:val="ar_AE" w:bidi="ar_AE"/>
        </w:rPr>
        <w:t>ضمير المتكلم المفرد لا يُستخدم في أي مكان في الصلاة. نقول، "أبانا، … أعطنا. … " هذه الصلاة موجهة للجماعة. يمكن استخدامها بشكل مفيد من قبل الفرد، لكنها ليست مخصصة كوسيلة للتعبد الخاص. إنها صلاة تُقال من قبل شعب الله؛ إنها صلاة العائلة المسيحية.</w:t>
      </w:r>
    </w:p>
    <w:p>
      <w:pPr>
        <w:bidi/>
      </w:pPr>
      <w:r>
        <w:rPr>
          <w:rtl/>
          <w:cs/>
          <w:lang w:val="ar_AE" w:bidi="ar_AE"/>
        </w:rPr>
      </w:r>
      <w:r>
        <w:rPr>
          <w:rtl/>
          <w:cs/>
          <w:lang w:val="ar_AE" w:bidi="ar_AE"/>
        </w:rPr>
        <w:t>في إنجيل متى، الكلمات الافتتاحية هي "أبانا الذي في السماوات"، بينما في لوقا هي ببساطة "أبانا". أولئك الذين يصلون بهذه الطريقة هم أعضاء في عائلة، وينظرون إلى الله كرأس للعائلة، وهو مرتبط بهم بروابط الحب. تعبير متى "في السماوات" يبرز شيئًا من كرامته، وهذا يُرى أيضًا في الطلب "ليتقدس اسمك" (متطابق في الاثنين). في العصور القديمة، كان "الاسم" يعني أكثر بكثير مما يعنيه لنا. بطريقة ما، كان يلخص الشخص بأكمله. لذا فإن هذا الطلب هو أكثر من مجرد صلاة بأن يستخدم الناس اسم الله بتوقير بدلاً من التجديف (على الرغم من أن ذلك مهم ومشمول). إنه يتطلع إلى أن يكون لدى الناس موقف توقير تجاه كل ما يمثله الله. يجب أن يكون لديهم تواضع صحيح أمام الله، وأن يكونوا مستعدين لتكريمه كما هو في كل قدسيته.</w:t>
      </w:r>
    </w:p>
    <w:p>
      <w:pPr>
        <w:bidi/>
      </w:pPr>
      <w:r>
        <w:rPr>
          <w:rtl/>
          <w:cs/>
          <w:lang w:val="ar_AE" w:bidi="ar_AE"/>
        </w:rPr>
      </w:r>
      <w:r>
        <w:rPr>
          <w:rtl/>
          <w:cs/>
          <w:lang w:val="ar_AE" w:bidi="ar_AE"/>
        </w:rPr>
        <w:t>“ليأتِ ملكوتك” هي الطلبة التي تبحث بشكل خاص عن النشاط الأخروي لله. لطالما اشتاق المسيحيون إلى اليوم الذي سيطيح فيه الله بممالك هذه الأرض وعندما سيصبح كل شيء ملكوت ربنا ومسيحه (</w:t>
      </w:r>
      <w:r>
        <w:rPr>
          <w:rtl/>
          <w:cs/>
          <w:lang w:val="ar_AE" w:bidi="ar_AE"/>
        </w:rPr>
        <w:t>رؤيا 11:15</w:t>
      </w:r>
      <w:r>
        <w:rPr>
          <w:rtl/>
          <w:cs/>
          <w:lang w:val="ar_AE" w:bidi="ar_AE"/>
        </w:rPr>
        <w:t>). هذا مشمول في معنى الطلبة. ولكن هناك معنى آخر يكون فيه الملكوت حقيقة حاضرة، ملكوت موجود الآن في قلوب وحياة البشر. هذا الجانب من الملكوت يظهر في الكلمات المضافة في نسخة متى، "لتكن مشيئتك كما في السماء كذلك على الأرض" (</w:t>
      </w:r>
      <w:r>
        <w:rPr>
          <w:rtl/>
          <w:cs/>
          <w:lang w:val="ar_AE" w:bidi="ar_AE"/>
        </w:rPr>
        <w:t>متى 6:10</w:t>
      </w:r>
      <w:r>
        <w:rPr>
          <w:rtl/>
          <w:cs/>
          <w:lang w:val="ar_AE" w:bidi="ar_AE"/>
        </w:rPr>
        <w:t>). يتطلع خادم الله إلى أن يصبح حكم الله فعليًا في المزيد والمزيد من الحياة.</w:t>
      </w:r>
    </w:p>
    <w:p>
      <w:pPr>
        <w:bidi/>
      </w:pPr>
      <w:r>
        <w:rPr>
          <w:rtl/>
          <w:cs/>
          <w:lang w:val="ar_AE" w:bidi="ar_AE"/>
        </w:rPr>
      </w:r>
      <w:r>
        <w:rPr>
          <w:rtl/>
          <w:cs/>
          <w:lang w:val="ar_AE" w:bidi="ar_AE"/>
        </w:rPr>
        <w:t>في الطلبة المتعلقة بالخبز، يهتم يسوع بالاحتياجات المادية للحياة اليومية. صحيح أن أتباع يسوع لا يجب أن يقلقوا بشأن الأشياء التي يحتاجونها للأكل واللبس (</w:t>
      </w:r>
      <w:r>
        <w:rPr>
          <w:rtl/>
          <w:cs/>
          <w:lang w:val="ar_AE" w:bidi="ar_AE"/>
        </w:rPr>
        <w:t>متى 6:25</w:t>
      </w:r>
      <w:r>
        <w:rPr>
          <w:rtl/>
          <w:cs/>
          <w:lang w:val="ar_AE" w:bidi="ar_AE"/>
        </w:rPr>
        <w:t xml:space="preserve">). لكن يسوع علم أيضًا أنهم يجب أن ينظروا باستمرار إلى الله لتلبية هذه الاحتياجات (مقطع </w:t>
      </w:r>
      <w:r>
        <w:rPr>
          <w:rtl/>
          <w:cs/>
          <w:lang w:val="ar_AE" w:bidi="ar_AE"/>
        </w:rPr>
        <w:t>32–33</w:t>
      </w:r>
      <w:r>
        <w:rPr>
          <w:rtl/>
          <w:cs/>
          <w:lang w:val="ar_AE" w:bidi="ar_AE"/>
        </w:rPr>
        <w:t>). الرأي القائل بأن الوليمة المسيانية في الذهن لا يأخذ في الاعتبار حقيقة أن الوليمة تعتبر مأدبة، بينما يُذكر هنا الخبز وليس طعامًا احتفاليًا. المشكلة الكبيرة في هذه الطلبة هي معنى الكلمة التي تُترجم عادةً "يومي". إنها كلمة نادرة للغاية، ويعتقد العديد من العلماء أنها صيغت من قبل المسيحيين. نظرًا لأنه من المستحيل تحديد المعنى من الطريقة التي تُستخدم بها، تتركز المناقشات حول اشتقاقها. يمكن أن تعني أي عدد من الأشياء: "يومي"، "لهذا اليوم"، "لليوم القادم"، "لغد"، أو "ضروري". الفهم التقليدي، "يومي"، يبدو الأكثر احتمالاً. ولكن بغض النظر عن كيفية ترجمتها، فإن الصلاة هي من أجل الاحتياجات البسيطة والحالية للحياة. كان يسوع ينصح أتباعه بالصلاة من أجل الضروريات، وليس الكماليات، ومن أجل ما هو مطلوب الآن، وليس مخزونًا كبيرًا لأيام عديدة قادمة. من خلال حصر الطلبة في الاحتياجات الحالية، علم يسوع الاعتماد اليومي على الله.</w:t>
      </w:r>
    </w:p>
    <w:p>
      <w:pPr>
        <w:bidi/>
      </w:pPr>
      <w:r>
        <w:rPr>
          <w:rtl/>
          <w:cs/>
          <w:lang w:val="ar_AE" w:bidi="ar_AE"/>
        </w:rPr>
      </w:r>
      <w:r>
        <w:rPr>
          <w:rtl/>
          <w:cs/>
          <w:lang w:val="ar_AE" w:bidi="ar_AE"/>
        </w:rPr>
        <w:t>الطلب المتعلق بالمغفرة يختلف قليلاً في الروايتين. في متى هو "اغفر لنا ديوننا"، بينما في لوقا "اغفر لنا ذنوبنا". بلا شك، المغفرة المقصودة هي مغفرة الخطايا، لكن صيغة متى ترى الخطية كدين. نحن مدينون لله بأن نعيش باستقامة. لقد وفر لنا كل ما نحتاجه للقيام بذلك. لذا عندما نخطئ، نصبح مدينين. الخاطئ قد فشل في الوفاء بالتزاماته، ما "يدين به". يستمر متى بالقول، "كما غفرنا نحن أيضاً للمدينين لنا"، ولوقا، "لأننا نحن أنفسنا نغفر لكل من هو مدين لنا". الزمن في متى يشير إلى أن الشخص الذي يصلي ليس فقط مستعداً للمغفرة بل قد غفر بالفعل لأولئك الذين أخطأوا في حقه؛ في لوقا، أنه يغفر بشكل معتاد. علاوة على ذلك، يفعل ذلك في حالة كل مدين.</w:t>
      </w:r>
    </w:p>
    <w:p>
      <w:pPr>
        <w:bidi/>
      </w:pPr>
      <w:r>
        <w:rPr>
          <w:rtl/>
          <w:cs/>
          <w:lang w:val="ar_AE" w:bidi="ar_AE"/>
        </w:rPr>
      </w:r>
      <w:r>
        <w:rPr>
          <w:rtl/>
          <w:cs/>
          <w:lang w:val="ar_AE" w:bidi="ar_AE"/>
        </w:rPr>
        <w:t>لا يُفهم من أي شكل من أشكال الصلاة أن مغفرة البشر تكسب مغفرة الله. يوضح العهد الجديد أن الله يغفر بسبب رحمته، التي ظهرت في موت المسيح من أجلنا على الصليب. لا شيء نفعله يمكن أن يستحق المغفرة. هناك أيضًا فكرة أن الذين يسعون للمغفرة يجب أن يظهروا روح التسامح. كيف يمكننا أن ندعي مغفرة خطايانا إذا لم نغفر للآخرين الذين يخطئون إلينا؟</w:t>
      </w:r>
    </w:p>
    <w:p>
      <w:pPr>
        <w:bidi/>
      </w:pPr>
      <w:r>
        <w:rPr>
          <w:rtl/>
          <w:cs/>
          <w:lang w:val="ar_AE" w:bidi="ar_AE"/>
        </w:rPr>
      </w:r>
      <w:r>
        <w:rPr>
          <w:rtl/>
          <w:cs/>
          <w:lang w:val="ar_AE" w:bidi="ar_AE"/>
        </w:rPr>
        <w:t>هناك خلاف حول المعنى الدقيق للطلبة التي تُترجم تقليديًا "لا تدخلنا في تجربة". يفضل البعض ترجمة مثل "لا تدخلنا في اختبار". الكلمة التي تُفهم عادةً على أنها "تجربة" تعني أحيانًا إثباتًا أو اختبارًا. لكنها نوع من الاختبار الذي ينخرط فيه الشرير، اختبار بهدف الفشل. وبالتالي، هي الكلمة العادية المستخدمة عندما تكون التجربة في الذهن. إذا كان يجب فهم الصلاة بأكملها بشكل أخروي، فإن "لا تدخلنا في اختبار" هو بلا شك الطريقة التي يجب أن تُفهم بها هذه الطلبة. وقت الاختبار العظيم الذي يأتي مع تصاعد الشر في الأيام الأخيرة هو شيء ينفر منه كل مسيحي بطبيعته، وستعبر الصلاة عن هذا. ولكن من المرجح أكثر أن الصلاة تشير إلى الحياة هنا والآن. حتى في هذه الحالة، قد تعني "تجربة شديدة"، ويفضل بعض العلماء هذا. يعتقدون أن يسوع كان ينصح أتباعه بالصلاة من أجل حياة هادئة لا يواجهون فيها مصيبة خطيرة. ولكن من المرجح أكثر أن تكون صلاة للنجاة من التجربة. يعرف المسيحيون ضعفهم واستعدادهم للخطأ، لذا يصلون لكي يتم حفظهم من التجربة للانحراف. صحيح أن الله لا يجرب الناس (</w:t>
      </w:r>
      <w:r>
        <w:rPr>
          <w:rtl/>
          <w:cs/>
          <w:lang w:val="ar_AE" w:bidi="ar_AE"/>
        </w:rPr>
        <w:t>يعقوب 1:13</w:t>
      </w:r>
      <w:r>
        <w:rPr>
          <w:rtl/>
          <w:cs/>
          <w:lang w:val="ar_AE" w:bidi="ar_AE"/>
        </w:rPr>
        <w:t xml:space="preserve">). ولكن من الصحيح أيضًا أن من المهم للمؤمن تجنب الشر. لا ينبغي للمرء أن يرى مدى قربه من الخطأ دون القيام به فعليًا، بل يجب أن يبقى بعيدًا عنه قدر الإمكان (انظر، على سبيل المثال، </w:t>
      </w:r>
      <w:r>
        <w:rPr>
          <w:rtl/>
          <w:cs/>
          <w:lang w:val="ar_AE" w:bidi="ar_AE"/>
        </w:rPr>
        <w:t>1 كورنثوس 6:18؛</w:t>
      </w:r>
      <w:r>
        <w:rPr>
          <w:rtl/>
          <w:cs/>
          <w:lang w:val="ar_AE" w:bidi="ar_AE"/>
        </w:rPr>
        <w:t xml:space="preserve"> </w:t>
      </w:r>
      <w:r>
        <w:rPr>
          <w:rtl/>
          <w:cs/>
          <w:lang w:val="ar_AE" w:bidi="ar_AE"/>
        </w:rPr>
        <w:t>10:14</w:t>
      </w:r>
      <w:r>
        <w:rPr>
          <w:rtl/>
          <w:cs/>
          <w:lang w:val="ar_AE" w:bidi="ar_AE"/>
        </w:rPr>
        <w:t>).</w:t>
      </w:r>
    </w:p>
    <w:p>
      <w:pPr>
        <w:bidi/>
      </w:pPr>
      <w:r>
        <w:rPr>
          <w:rtl/>
          <w:cs/>
          <w:lang w:val="ar_AE" w:bidi="ar_AE"/>
        </w:rPr>
      </w:r>
      <w:r>
        <w:rPr>
          <w:rtl/>
          <w:cs/>
          <w:lang w:val="ar_AE" w:bidi="ar_AE"/>
        </w:rPr>
        <w:t>يضيف متى، "لكن نجنا من الشر" (كما تفعل بعض مخطوطات لوقا). هذا تطور إضافي للصلاة التي قُدمت للتو. هناك عدم يقين فيما إذا كانت الكلمة الأخيرة تعني "الشر" بشكل عام أو "الشرير". كلا المعنيين ممكن. يصلي المسيحيون لكي لا يُجربوا، وهذا يقود بشكل طبيعي إلى التفكير إما في أنهم قد لا يصبحون فريسة للشر أو أنهم قد يكونون أحرارًا من سيطرة الشيطان. يجب أن يحدد الاتجاه العام لتعليم يسوع النقطة، وليس اللغة الدقيقة المستخدمة هنا.</w:t>
      </w:r>
    </w:p>
    <w:p>
      <w:pPr>
        <w:bidi/>
      </w:pPr>
      <w:r>
        <w:rPr>
          <w:rtl/>
          <w:cs/>
          <w:lang w:val="ar_AE" w:bidi="ar_AE"/>
        </w:rPr>
      </w:r>
      <w:r>
        <w:rPr>
          <w:rtl/>
          <w:cs/>
          <w:lang w:val="ar_AE" w:bidi="ar_AE"/>
        </w:rPr>
        <w:t xml:space="preserve">هنا تنتهي الصلاة في إنجيل لوقا وفي أقدم المخطوطات لإنجيل متى. قلة من الناس يشككون في أن هنا هو المكان الذي انتهت فيه الصلاة في تعليم ربنا. لكن العديد من المخطوطات، بعضها قديم إلى حد ما، تضيف الكلمات المألوفة، "لأن لك الملك والقوة والمجد إلى الأبد." هذا هو نوع الدوكسولوجيا التي توجد غالبًا في الصلوات في العصور القديمة، سواء اليهودية (راجع </w:t>
      </w:r>
      <w:r>
        <w:rPr>
          <w:rtl/>
          <w:cs/>
          <w:lang w:val="ar_AE" w:bidi="ar_AE"/>
        </w:rPr>
        <w:t>1 أخبار 29:11</w:t>
      </w:r>
      <w:r>
        <w:rPr>
          <w:rtl/>
          <w:cs/>
          <w:lang w:val="ar_AE" w:bidi="ar_AE"/>
        </w:rPr>
        <w:t>) أو المسيحية. استخدم المسيحيون الأوائل صلاة الرب في خدمات العبادة ولا شك أنهم وجدوا هذا طريقة رائعة لإنهائها. مع مرور الوقت، ما كان مقبولًا جدًا في العبادة وجد طريقه إلى بعض المخطوطات. قد نستمر في إنهاء الصلاة بهذه الطريقة. من الجيد أن نذكر أنفسنا بأن كل السيادة المطلقة والقوة والمجد تنتمي إلى الله إلى الأبد. لكن لا ينبغي أن نرى هذا كجزء من الصلاة التي علمها يسوع لأتباعه لاستخدامها.</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الصلاة؛</w:t>
      </w:r>
      <w:r>
        <w:rPr>
          <w:rtl/>
          <w:cs/>
          <w:lang w:val="ar_AE" w:bidi="ar_AE"/>
        </w:rPr>
        <w:t xml:space="preserve"> </w:t>
      </w:r>
      <w:r>
        <w:rPr>
          <w:rtl/>
          <w:cs/>
          <w:lang w:val="ar_AE" w:bidi="ar_AE"/>
        </w:rPr>
        <w:t>الموعظة على الجبل؛</w:t>
      </w:r>
      <w:r>
        <w:rPr>
          <w:rtl/>
          <w:cs/>
          <w:lang w:val="ar_AE" w:bidi="ar_AE"/>
        </w:rPr>
        <w:t xml:space="preserve"> </w:t>
      </w:r>
      <w:r>
        <w:rPr>
          <w:rtl/>
          <w:cs/>
          <w:lang w:val="ar_AE" w:bidi="ar_AE"/>
        </w:rPr>
        <w:t>العبادة والسجود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الصَّلاة الرَّبانية</w:t>
      </w:r>
      <w:r>
        <w:rPr>
          <w:rtl/>
          <w:cs/>
          <w:lang w:val="ar_AE" w:bidi="ar_AE"/>
        </w:rPr>
      </w:r>
    </w:p>
    <w:p>
      <w:pPr>
        <w:bidi/>
      </w:pPr>
      <w:r>
        <w:rPr>
          <w:rtl/>
          <w:cs/>
          <w:lang w:val="ar_AE" w:bidi="ar_AE"/>
        </w:rPr>
      </w:r>
      <w:r>
        <w:rPr>
          <w:rtl/>
          <w:cs/>
          <w:lang w:val="ar_AE" w:bidi="ar_AE"/>
        </w:rPr>
        <w:t xml:space="preserve">انظر </w:t>
      </w:r>
      <w:r>
        <w:rPr>
          <w:rtl/>
          <w:cs/>
          <w:lang w:val="ar_AE" w:bidi="ar_AE"/>
        </w:rPr>
        <w:t>الصلاة الربانية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الصلع</w:t>
      </w:r>
      <w:r>
        <w:rPr>
          <w:rtl/>
          <w:cs/>
          <w:lang w:val="ar_AE" w:bidi="ar_AE"/>
        </w:rPr>
      </w:r>
    </w:p>
    <w:p>
      <w:pPr>
        <w:bidi/>
      </w:pPr>
      <w:r>
        <w:rPr>
          <w:rtl/>
          <w:cs/>
          <w:lang w:val="ar_AE" w:bidi="ar_AE"/>
        </w:rPr>
      </w:r>
      <w:r>
        <w:rPr>
          <w:rtl/>
          <w:cs/>
          <w:lang w:val="ar_AE" w:bidi="ar_AE"/>
        </w:rPr>
        <w:t>حالة يكون فيها شعر الرأس قليلًا أو معدومًا.</w:t>
      </w:r>
    </w:p>
    <w:p>
      <w:pPr>
        <w:bidi/>
      </w:pPr>
      <w:r>
        <w:rPr>
          <w:rtl/>
          <w:cs/>
          <w:lang w:val="ar_AE" w:bidi="ar_AE"/>
        </w:rPr>
      </w:r>
      <w:r>
        <w:rPr>
          <w:rtl/>
          <w:cs/>
          <w:lang w:val="ar_AE" w:bidi="ar_AE"/>
        </w:rPr>
        <w:t>يشير الكتاب المقدس بشكل غير مباشر إلى الصلع الطبيعي الناتج عن التقدُّم في العمر، ويضعه في تباين مع الصلع الناتج عن البرص (</w:t>
      </w:r>
      <w:r>
        <w:rPr>
          <w:rtl/>
          <w:cs/>
          <w:lang w:val="ar_AE" w:bidi="ar_AE"/>
        </w:rPr>
        <w:t>اللاويين 13:40–42</w:t>
      </w:r>
      <w:r>
        <w:rPr>
          <w:rtl/>
          <w:cs/>
          <w:lang w:val="ar_AE" w:bidi="ar_AE"/>
        </w:rPr>
        <w:t>). كان محظورًا على بني إسرائيل حلق شعر رؤوسهم أو لحاهم بطرق تحاكي الممارسات الدينية الوثنية (</w:t>
      </w:r>
      <w:r>
        <w:rPr>
          <w:rtl/>
          <w:cs/>
          <w:lang w:val="ar_AE" w:bidi="ar_AE"/>
        </w:rPr>
        <w:t>التثنية 14:1</w:t>
      </w:r>
      <w:r>
        <w:rPr>
          <w:rtl/>
          <w:cs/>
          <w:lang w:val="ar_AE" w:bidi="ar_AE"/>
        </w:rPr>
        <w:t>)، وكانت هذه القيود تنطبق بشكل خاص على الكهنة من بني إسرائيل (</w:t>
      </w:r>
      <w:r>
        <w:rPr>
          <w:rtl/>
          <w:cs/>
          <w:lang w:val="ar_AE" w:bidi="ar_AE"/>
        </w:rPr>
        <w:t>اللاويين 21:5</w:t>
      </w:r>
      <w:r>
        <w:rPr>
          <w:rtl/>
          <w:cs/>
          <w:lang w:val="ar_AE" w:bidi="ar_AE"/>
        </w:rPr>
        <w:t>). إلا أن حلق شعر الرأس وتقديمه ذبيحةً لله كان عملاً أوصي به الذين ينتذرون، أي الذين ينذرون نذر النذير (</w:t>
      </w:r>
      <w:r>
        <w:rPr>
          <w:rtl/>
          <w:cs/>
          <w:lang w:val="ar_AE" w:bidi="ar_AE"/>
        </w:rPr>
        <w:t>العدد 6:1</w:t>
      </w:r>
      <w:r>
        <w:rPr>
          <w:rtl/>
          <w:cs/>
          <w:lang w:val="ar_AE" w:bidi="ar_AE"/>
        </w:rPr>
        <w:t>–</w:t>
      </w:r>
      <w:r>
        <w:rPr>
          <w:rtl/>
          <w:cs/>
          <w:lang w:val="ar_AE" w:bidi="ar_AE"/>
        </w:rPr>
        <w:t>5، 18؛</w:t>
      </w:r>
      <w:r>
        <w:rPr>
          <w:rtl/>
          <w:cs/>
          <w:lang w:val="ar_AE" w:bidi="ar_AE"/>
        </w:rPr>
        <w:t xml:space="preserve"> </w:t>
      </w:r>
      <w:r>
        <w:rPr>
          <w:rtl/>
          <w:cs/>
          <w:lang w:val="ar_AE" w:bidi="ar_AE"/>
        </w:rPr>
        <w:t>أعمال الرسل 18:18</w:t>
      </w:r>
      <w:r>
        <w:rPr>
          <w:rtl/>
          <w:cs/>
          <w:lang w:val="ar_AE" w:bidi="ar_AE"/>
        </w:rPr>
        <w:t>).</w:t>
      </w:r>
    </w:p>
    <w:p>
      <w:pPr>
        <w:bidi/>
      </w:pPr>
      <w:r>
        <w:rPr>
          <w:rtl/>
          <w:cs/>
          <w:lang w:val="ar_AE" w:bidi="ar_AE"/>
        </w:rPr>
      </w:r>
      <w:r>
        <w:rPr>
          <w:rtl/>
          <w:cs/>
          <w:lang w:val="ar_AE" w:bidi="ar_AE"/>
        </w:rPr>
        <w:t>في المجتمعات القديمة، مثل مصر، كان حلق شعر الرأس والحاجبين علامةً على احترام الموتى. ويصف الكتاب المقدس هذا العُرف بين غير الإسرائيليين بأنه علامة على الحداد أو الحزن (</w:t>
      </w:r>
      <w:r>
        <w:rPr>
          <w:rtl/>
          <w:cs/>
          <w:lang w:val="ar_AE" w:bidi="ar_AE"/>
        </w:rPr>
        <w:t>إرميا 16:6؛</w:t>
      </w:r>
      <w:r>
        <w:rPr>
          <w:rtl/>
          <w:cs/>
          <w:lang w:val="ar_AE" w:bidi="ar_AE"/>
        </w:rPr>
        <w:t xml:space="preserve"> </w:t>
      </w:r>
      <w:r>
        <w:rPr>
          <w:rtl/>
          <w:cs/>
          <w:lang w:val="ar_AE" w:bidi="ar_AE"/>
        </w:rPr>
        <w:t>48:37؛</w:t>
      </w:r>
      <w:r>
        <w:rPr>
          <w:rtl/>
          <w:cs/>
          <w:lang w:val="ar_AE" w:bidi="ar_AE"/>
        </w:rPr>
        <w:t xml:space="preserve"> </w:t>
      </w:r>
      <w:r>
        <w:rPr>
          <w:rtl/>
          <w:cs/>
          <w:lang w:val="ar_AE" w:bidi="ar_AE"/>
        </w:rPr>
        <w:t>حزقيال 27:31؛</w:t>
      </w:r>
      <w:r>
        <w:rPr>
          <w:rtl/>
          <w:cs/>
          <w:lang w:val="ar_AE" w:bidi="ar_AE"/>
        </w:rPr>
        <w:t xml:space="preserve"> </w:t>
      </w:r>
      <w:r>
        <w:rPr>
          <w:rtl/>
          <w:cs/>
          <w:lang w:val="ar_AE" w:bidi="ar_AE"/>
        </w:rPr>
        <w:t>ميخا 1:16</w:t>
      </w:r>
      <w:r>
        <w:rPr>
          <w:rtl/>
          <w:cs/>
          <w:lang w:val="ar_AE" w:bidi="ar_AE"/>
        </w:rPr>
        <w:t>). وجاء هذا في المعتاد في سياق الحديث عن دينونة الله على المدن أو الأمم الوثنية. ولأن الصلع كان مرتبطًا بالبرص، أو بالأمراض التناسلية، أو بعبادة الأوثان، أو بالموت، تضمَّنت التحذيرات النبوية في بعض الأحيان تنبؤات أو تهديدات بالصلع (</w:t>
      </w:r>
      <w:r>
        <w:rPr>
          <w:rtl/>
          <w:cs/>
          <w:lang w:val="ar_AE" w:bidi="ar_AE"/>
        </w:rPr>
        <w:t>إشعياء 3:16–24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الصَّمَّارِيَّون</w:t>
      </w:r>
      <w:r>
        <w:rPr>
          <w:rtl/>
          <w:cs/>
          <w:lang w:val="ar_AE" w:bidi="ar_AE"/>
        </w:rPr>
      </w:r>
    </w:p>
    <w:p>
      <w:pPr>
        <w:pStyle w:val="Heading2"/>
        <w:bidi/>
      </w:pPr>
      <w:r>
        <w:rPr>
          <w:rtl/>
          <w:cs/>
          <w:lang w:val="ar_AE" w:bidi="ar_AE"/>
        </w:rPr>
        <w:t>الصَّمَّارِيَّون</w:t>
      </w:r>
    </w:p>
    <w:p>
      <w:pPr>
        <w:bidi/>
      </w:pPr>
      <w:r>
        <w:rPr>
          <w:rtl/>
          <w:cs/>
          <w:lang w:val="ar_AE" w:bidi="ar_AE"/>
        </w:rPr>
      </w:r>
      <w:r>
        <w:rPr>
          <w:rtl/>
          <w:cs/>
          <w:lang w:val="ar_AE" w:bidi="ar_AE"/>
        </w:rPr>
        <w:t xml:space="preserve">إحدى عائلات الكنعانيين في قوائم الشعوب العرقية البدائية في </w:t>
      </w:r>
      <w:r>
        <w:rPr>
          <w:rtl/>
          <w:cs/>
          <w:lang w:val="ar_AE" w:bidi="ar_AE"/>
        </w:rPr>
        <w:t>تكوين 10</w:t>
      </w:r>
      <w:r>
        <w:rPr>
          <w:rtl/>
          <w:cs/>
          <w:lang w:val="ar_AE" w:bidi="ar_AE"/>
        </w:rPr>
        <w:t xml:space="preserve"> (الآية </w:t>
      </w:r>
      <w:r>
        <w:rPr>
          <w:rtl/>
          <w:cs/>
          <w:lang w:val="ar_AE" w:bidi="ar_AE"/>
        </w:rPr>
        <w:t>18</w:t>
      </w:r>
      <w:r>
        <w:rPr>
          <w:rtl/>
          <w:cs/>
          <w:lang w:val="ar_AE" w:bidi="ar_AE"/>
        </w:rPr>
        <w:t>) و</w:t>
      </w:r>
      <w:r>
        <w:rPr>
          <w:rtl/>
          <w:cs/>
          <w:lang w:val="ar_AE" w:bidi="ar_AE"/>
        </w:rPr>
        <w:t>1 أخبار الأيام 1</w:t>
      </w:r>
      <w:r>
        <w:rPr>
          <w:rtl/>
          <w:cs/>
          <w:lang w:val="ar_AE" w:bidi="ar_AE"/>
        </w:rPr>
        <w:t xml:space="preserve"> (الآية </w:t>
      </w:r>
      <w:r>
        <w:rPr>
          <w:rtl/>
          <w:cs/>
          <w:lang w:val="ar_AE" w:bidi="ar_AE"/>
        </w:rPr>
        <w:t>16</w:t>
      </w:r>
      <w:r>
        <w:rPr>
          <w:rtl/>
          <w:cs/>
          <w:lang w:val="ar_AE" w:bidi="ar_AE"/>
        </w:rPr>
        <w:t xml:space="preserve">). كان الصَّمَّارِيَّون عشيرة من </w:t>
      </w:r>
      <w:r>
        <w:rPr>
          <w:rtl/>
          <w:cs/>
          <w:lang w:val="ar_AE" w:bidi="ar_AE"/>
        </w:rPr>
        <w:t xml:space="preserve">الحَمَاتِيّين، </w:t>
      </w:r>
      <w:r>
        <w:rPr>
          <w:rtl/>
          <w:cs/>
          <w:lang w:val="ar_AE" w:bidi="ar_AE"/>
        </w:rPr>
        <w:t>ويرد ذكرها بالارتباط مع الأَرْوَادِيَّين والحَمَاثِيَّين. كانوا على الأرجح موجودين بالقرب من البحر الأبيض المتوسط بالقرب من طرابلس.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الصَّمغ</w:t>
      </w:r>
      <w:r>
        <w:rPr>
          <w:rtl/>
          <w:cs/>
          <w:lang w:val="ar_AE" w:bidi="ar_AE"/>
        </w:rPr>
      </w:r>
    </w:p>
    <w:p>
      <w:pPr>
        <w:pStyle w:val="Heading2"/>
        <w:bidi/>
      </w:pPr>
      <w:r>
        <w:rPr>
          <w:rtl/>
          <w:cs/>
          <w:lang w:val="ar_AE" w:bidi="ar_AE"/>
        </w:rPr>
        <w:t>الصَّمغ</w:t>
      </w:r>
      <w:r>
        <w:rPr>
          <w:rtl/>
          <w:cs/>
          <w:lang w:val="ar_AE" w:bidi="ar_AE"/>
        </w:rPr>
        <w:t>*</w:t>
      </w:r>
    </w:p>
    <w:p>
      <w:pPr>
        <w:bidi/>
      </w:pPr>
      <w:r>
        <w:rPr>
          <w:rtl/>
          <w:cs/>
          <w:lang w:val="ar_AE" w:bidi="ar_AE"/>
        </w:rPr>
      </w:r>
      <w:r>
        <w:rPr>
          <w:rtl/>
          <w:cs/>
          <w:lang w:val="ar_AE" w:bidi="ar_AE"/>
        </w:rPr>
        <w:t xml:space="preserve">اسم عام لمادة الكُثَيْراء- أو القَتَاد، التي تُستخدم في التجارة وتُستخرج من عصارة شجيرات من جنس استراغالوس </w:t>
      </w:r>
      <w:r>
        <w:rPr>
          <w:i/>
          <w:rtl/>
          <w:cs/>
          <w:lang w:val="ar_AE" w:bidi="ar_AE"/>
        </w:rPr>
        <w:t>Astragalus</w:t>
      </w:r>
      <w:r>
        <w:rPr>
          <w:rtl/>
          <w:cs/>
          <w:lang w:val="ar_AE" w:bidi="ar_AE"/>
        </w:rPr>
        <w:t xml:space="preserve"> </w:t>
      </w:r>
      <w:r>
        <w:rPr>
          <w:rtl/>
          <w:cs/>
          <w:lang w:val="ar_AE" w:bidi="ar_AE"/>
        </w:rPr>
        <w:t>(تكوين 43:11</w:t>
      </w:r>
      <w:r>
        <w:rPr>
          <w:rtl/>
          <w:cs/>
          <w:lang w:val="ar_AE" w:bidi="ar_AE"/>
        </w:rPr>
        <w:t xml:space="preserve">). كانت هذه الشجيرات تنمو على نطاق واسع في الشرق الأدنى. لا يزال الصمغ من القَتَاد الأَصْغَر يُستخدم تجاريًا. </w:t>
      </w:r>
      <w:r>
        <w:rPr>
          <w:i/>
          <w:rtl/>
          <w:cs/>
          <w:lang w:val="ar_AE" w:bidi="ar_AE"/>
        </w:rPr>
        <w:t>انظر</w:t>
      </w:r>
      <w:r>
        <w:rPr>
          <w:rtl/>
          <w:cs/>
          <w:lang w:val="ar_AE" w:bidi="ar_AE"/>
        </w:rPr>
        <w:t xml:space="preserve"> </w:t>
      </w:r>
      <w:r>
        <w:rPr>
          <w:rtl/>
          <w:cs/>
          <w:lang w:val="ar_AE" w:bidi="ar_AE"/>
        </w:rPr>
        <w:t>النباتات</w:t>
      </w:r>
      <w:r>
        <w:rPr>
          <w:rtl/>
          <w:cs/>
          <w:lang w:val="ar_AE" w:bidi="ar_AE"/>
        </w:rPr>
        <w:t xml:space="preserve"> (</w:t>
      </w:r>
      <w:r>
        <w:rPr>
          <w:rtl/>
          <w:cs/>
          <w:lang w:val="ar_AE" w:bidi="ar_AE"/>
        </w:rPr>
        <w:t>الصَبَّار؛</w:t>
      </w:r>
      <w:r>
        <w:rPr>
          <w:rtl/>
          <w:cs/>
          <w:lang w:val="ar_AE" w:bidi="ar_AE"/>
        </w:rPr>
        <w:t xml:space="preserve"> </w:t>
      </w:r>
      <w:r>
        <w:rPr>
          <w:rtl/>
          <w:cs/>
          <w:lang w:val="ar_AE" w:bidi="ar_AE"/>
        </w:rPr>
        <w:t>البَلَسَان؛</w:t>
      </w:r>
      <w:r>
        <w:rPr>
          <w:rtl/>
          <w:cs/>
          <w:lang w:val="ar_AE" w:bidi="ar_AE"/>
        </w:rPr>
        <w:t xml:space="preserve"> </w:t>
      </w:r>
      <w:r>
        <w:rPr>
          <w:rtl/>
          <w:cs/>
          <w:lang w:val="ar_AE" w:bidi="ar_AE"/>
        </w:rPr>
        <w:t>المُّرّ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الصُّنُوجِ</w:t>
      </w:r>
      <w:r>
        <w:rPr>
          <w:rtl/>
          <w:cs/>
          <w:lang w:val="ar_AE" w:bidi="ar_AE"/>
        </w:rPr>
      </w:r>
    </w:p>
    <w:p>
      <w:pPr>
        <w:pStyle w:val="Heading2"/>
        <w:bidi/>
      </w:pPr>
      <w:r>
        <w:rPr>
          <w:rtl/>
          <w:cs/>
          <w:lang w:val="ar_AE" w:bidi="ar_AE"/>
        </w:rPr>
        <w:t>الصُّنُوجِ</w:t>
      </w:r>
    </w:p>
    <w:p>
      <w:pPr>
        <w:bidi/>
      </w:pPr>
      <w:r>
        <w:rPr>
          <w:rtl/>
          <w:cs/>
          <w:lang w:val="ar_AE" w:bidi="ar_AE"/>
        </w:rPr>
      </w:r>
      <w:r>
        <w:rPr>
          <w:rtl/>
          <w:cs/>
          <w:lang w:val="ar_AE" w:bidi="ar_AE"/>
        </w:rPr>
        <w:t>آلة إيقاعية تتكون من لوحين معدنيين دائريين، رقيقين، ومقعرين قليلًا يتم ضربهما معًا. استُخدمت الصنوج في عبادة ٱللهِ (</w:t>
      </w:r>
      <w:r>
        <w:rPr>
          <w:rtl/>
          <w:cs/>
          <w:lang w:val="ar_AE" w:bidi="ar_AE"/>
        </w:rPr>
        <w:t>2 صم 6:5</w:t>
      </w:r>
      <w:r>
        <w:rPr>
          <w:rtl/>
          <w:cs/>
          <w:lang w:val="ar_AE" w:bidi="ar_AE"/>
        </w:rPr>
        <w:t xml:space="preserve">; </w:t>
      </w:r>
      <w:r>
        <w:rPr>
          <w:rtl/>
          <w:cs/>
          <w:lang w:val="ar_AE" w:bidi="ar_AE"/>
        </w:rPr>
        <w:t>عز 3:10</w:t>
      </w:r>
      <w:r>
        <w:rPr>
          <w:rtl/>
          <w:cs/>
          <w:lang w:val="ar_AE" w:bidi="ar_AE"/>
        </w:rPr>
        <w:t xml:space="preserve">; </w:t>
      </w:r>
      <w:r>
        <w:rPr>
          <w:rtl/>
          <w:cs/>
          <w:lang w:val="ar_AE" w:bidi="ar_AE"/>
        </w:rPr>
        <w:t>مز 150:5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الآلات الموسيقية (الزلزليم)</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الصُّورُ/البوق</w:t>
      </w:r>
      <w:r>
        <w:rPr>
          <w:rtl/>
          <w:cs/>
          <w:lang w:val="ar_AE" w:bidi="ar_AE"/>
        </w:rPr>
      </w:r>
    </w:p>
    <w:p>
      <w:pPr>
        <w:pStyle w:val="Heading2"/>
        <w:bidi/>
      </w:pPr>
      <w:r>
        <w:rPr>
          <w:rtl/>
          <w:cs/>
          <w:lang w:val="ar_AE" w:bidi="ar_AE"/>
        </w:rPr>
        <w:t>الصُّورُ/البوق</w:t>
      </w:r>
      <w:r>
        <w:rPr>
          <w:rtl/>
          <w:cs/>
          <w:lang w:val="ar_AE" w:bidi="ar_AE"/>
        </w:rPr>
        <w:t>*</w:t>
      </w:r>
    </w:p>
    <w:p>
      <w:pPr>
        <w:bidi/>
      </w:pPr>
      <w:r>
        <w:rPr>
          <w:rtl/>
          <w:cs/>
          <w:lang w:val="ar_AE" w:bidi="ar_AE"/>
        </w:rPr>
      </w:r>
      <w:r>
        <w:rPr>
          <w:rtl/>
          <w:cs/>
          <w:lang w:val="ar_AE" w:bidi="ar_AE"/>
        </w:rPr>
        <w:t xml:space="preserve">انظر </w:t>
      </w:r>
      <w:r>
        <w:rPr>
          <w:rtl/>
          <w:cs/>
          <w:lang w:val="ar_AE" w:bidi="ar_AE"/>
        </w:rPr>
        <w:t>الآلات الموسيقية</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صائغ</w:t>
      </w:r>
      <w:r>
        <w:rPr>
          <w:rtl/>
          <w:cs/>
          <w:lang w:val="ar_AE" w:bidi="ar_AE"/>
        </w:rPr>
      </w:r>
    </w:p>
    <w:p>
      <w:pPr>
        <w:bidi/>
      </w:pPr>
      <w:r>
        <w:rPr>
          <w:rtl/>
          <w:cs/>
          <w:lang w:val="ar_AE" w:bidi="ar_AE"/>
        </w:rPr>
      </w:r>
      <w:r>
        <w:rPr>
          <w:rtl/>
          <w:cs/>
          <w:lang w:val="ar_AE" w:bidi="ar_AE"/>
        </w:rPr>
        <w:t>حرفيّ متخصص في صياغة الذهب. كان يصنع أصنامًا غالية وجميلة للعبادة الوثنية (</w:t>
      </w:r>
      <w:r>
        <w:rPr>
          <w:rtl/>
          <w:cs/>
          <w:lang w:val="ar_AE" w:bidi="ar_AE"/>
        </w:rPr>
        <w:t>إشعياء 40:19؛</w:t>
      </w:r>
      <w:r>
        <w:rPr>
          <w:rtl/>
          <w:cs/>
          <w:lang w:val="ar_AE" w:bidi="ar_AE"/>
        </w:rPr>
        <w:t xml:space="preserve"> </w:t>
      </w:r>
      <w:r>
        <w:rPr>
          <w:rtl/>
          <w:cs/>
          <w:lang w:val="ar_AE" w:bidi="ar_AE"/>
        </w:rPr>
        <w:t>41:7؛</w:t>
      </w:r>
      <w:r>
        <w:rPr>
          <w:rtl/>
          <w:cs/>
          <w:lang w:val="ar_AE" w:bidi="ar_AE"/>
        </w:rPr>
        <w:t xml:space="preserve"> </w:t>
      </w:r>
      <w:r>
        <w:rPr>
          <w:rtl/>
          <w:cs/>
          <w:lang w:val="ar_AE" w:bidi="ar_AE"/>
        </w:rPr>
        <w:t>46:6؛</w:t>
      </w:r>
      <w:r>
        <w:rPr>
          <w:rtl/>
          <w:cs/>
          <w:lang w:val="ar_AE" w:bidi="ar_AE"/>
        </w:rPr>
        <w:t xml:space="preserve"> </w:t>
      </w:r>
      <w:r>
        <w:rPr>
          <w:rtl/>
          <w:cs/>
          <w:lang w:val="ar_AE" w:bidi="ar_AE"/>
        </w:rPr>
        <w:t>إرميا 10:9، 14؛</w:t>
      </w:r>
      <w:r>
        <w:rPr>
          <w:rtl/>
          <w:cs/>
          <w:lang w:val="ar_AE" w:bidi="ar_AE"/>
        </w:rPr>
        <w:t xml:space="preserve"> </w:t>
      </w:r>
      <w:r>
        <w:rPr>
          <w:rtl/>
          <w:cs/>
          <w:lang w:val="ar_AE" w:bidi="ar_AE"/>
        </w:rPr>
        <w:t>51:17</w:t>
      </w:r>
      <w:r>
        <w:rPr>
          <w:rtl/>
          <w:cs/>
          <w:lang w:val="ar_AE" w:bidi="ar_AE"/>
        </w:rPr>
        <w:t>): كما أنهم ساهموا في تجهيز وتغليف أثاث خيمة الإجتماع بالذهب (</w:t>
      </w:r>
      <w:r>
        <w:rPr>
          <w:rtl/>
          <w:cs/>
          <w:lang w:val="ar_AE" w:bidi="ar_AE"/>
        </w:rPr>
        <w:t>خروج 31:4؛</w:t>
      </w:r>
      <w:r>
        <w:rPr>
          <w:rtl/>
          <w:cs/>
          <w:lang w:val="ar_AE" w:bidi="ar_AE"/>
        </w:rPr>
        <w:t xml:space="preserve"> </w:t>
      </w:r>
      <w:r>
        <w:rPr>
          <w:rtl/>
          <w:cs/>
          <w:lang w:val="ar_AE" w:bidi="ar_AE"/>
        </w:rPr>
        <w:t>35:32</w:t>
      </w:r>
      <w:r>
        <w:rPr>
          <w:rtl/>
          <w:cs/>
          <w:lang w:val="ar_AE" w:bidi="ar_AE"/>
        </w:rPr>
        <w:t>) وكذلك هيكل سلَيْمَان (</w:t>
      </w:r>
      <w:r>
        <w:rPr>
          <w:rtl/>
          <w:cs/>
          <w:lang w:val="ar_AE" w:bidi="ar_AE"/>
        </w:rPr>
        <w:t>1 ملوك 6:20–35</w:t>
      </w:r>
      <w:r>
        <w:rPr>
          <w:rtl/>
          <w:cs/>
          <w:lang w:val="ar_AE" w:bidi="ar_AE"/>
        </w:rPr>
        <w:t>). شكلوا نقابة في العصور ما بعد السبي وساهموا في ترميم الهيكل وإصلاحه (</w:t>
      </w:r>
      <w:r>
        <w:rPr>
          <w:rtl/>
          <w:cs/>
          <w:lang w:val="ar_AE" w:bidi="ar_AE"/>
        </w:rPr>
        <w:t>نحميا 3:8، 31–32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صائغ</w:t>
      </w:r>
      <w:r>
        <w:rPr>
          <w:rtl/>
          <w:cs/>
          <w:lang w:val="ar_AE" w:bidi="ar_AE"/>
        </w:rPr>
      </w:r>
    </w:p>
    <w:p>
      <w:pPr>
        <w:bidi/>
      </w:pPr>
      <w:r>
        <w:rPr>
          <w:rtl/>
          <w:cs/>
          <w:lang w:val="ar_AE" w:bidi="ar_AE"/>
        </w:rPr>
      </w:r>
      <w:r>
        <w:rPr>
          <w:rtl/>
          <w:cs/>
          <w:lang w:val="ar_AE" w:bidi="ar_AE"/>
        </w:rPr>
        <w:t>عاملٌ في المعادن؛ أو حدَّاد. وأقدم صائغ ذُكِر في الكتاب المقدس هو توبال قايين (</w:t>
      </w:r>
      <w:r>
        <w:rPr>
          <w:rtl/>
          <w:cs/>
          <w:lang w:val="ar_AE" w:bidi="ar_AE"/>
        </w:rPr>
        <w:t>تكوين 4:22</w:t>
      </w:r>
      <w:r>
        <w:rPr>
          <w:rtl/>
          <w:cs/>
          <w:lang w:val="ar_AE" w:bidi="ar_AE"/>
        </w:rPr>
        <w:t xml:space="preserve">). ويشمل المصطلح الصُنَّاع أو الصائغين لكلِّ أنواع المعادن، مثل النحاس، والبرونز، والحديد، والفضة، والذهب. ذُكِر صائغو الفضة في </w:t>
      </w:r>
      <w:r>
        <w:rPr>
          <w:rtl/>
          <w:cs/>
          <w:lang w:val="ar_AE" w:bidi="ar_AE"/>
        </w:rPr>
        <w:t>قضاة 17:4</w:t>
      </w:r>
      <w:r>
        <w:rPr>
          <w:rtl/>
          <w:cs/>
          <w:lang w:val="ar_AE" w:bidi="ar_AE"/>
        </w:rPr>
        <w:t xml:space="preserve"> و</w:t>
      </w:r>
      <w:r>
        <w:rPr>
          <w:rtl/>
          <w:cs/>
          <w:lang w:val="ar_AE" w:bidi="ar_AE"/>
        </w:rPr>
        <w:t>أعمال الرسل 19:24</w:t>
      </w:r>
      <w:r>
        <w:rPr>
          <w:rtl/>
          <w:cs/>
          <w:lang w:val="ar_AE" w:bidi="ar_AE"/>
        </w:rPr>
        <w:t>. وكان صُنَّاع الحديد نادرين أو ربما غير موجودين على الإطلاق في إسرائيل حتى أيام صموئيل. وكان على بني إسرائيل أن يذهبوا إلى صُنَّاع الحديد من الفلسطينيين لشحذ وصقل أدواتهم الحديدية (</w:t>
      </w:r>
      <w:r>
        <w:rPr>
          <w:rtl/>
          <w:cs/>
          <w:lang w:val="ar_AE" w:bidi="ar_AE"/>
        </w:rPr>
        <w:t>1صموئيل 13:19</w:t>
      </w:r>
      <w:r>
        <w:rPr>
          <w:rtl/>
          <w:cs/>
          <w:lang w:val="ar_AE" w:bidi="ar_AE"/>
        </w:rPr>
        <w:t>). وفي أيام الملوك، كان الصائغون الإسرائيليون منتشرين ونشطين، ومن ثَمَّ أخذهم نبوخذنصر إلى السبي (</w:t>
      </w:r>
      <w:r>
        <w:rPr>
          <w:rtl/>
          <w:cs/>
          <w:lang w:val="ar_AE" w:bidi="ar_AE"/>
        </w:rPr>
        <w:t>2ملوك 24:14–16</w:t>
      </w:r>
      <w:r>
        <w:rPr>
          <w:rtl/>
          <w:cs/>
          <w:lang w:val="ar_AE" w:bidi="ar_AE"/>
        </w:rPr>
        <w:t xml:space="preserve">; </w:t>
      </w:r>
      <w:r>
        <w:rPr>
          <w:rtl/>
          <w:cs/>
          <w:lang w:val="ar_AE" w:bidi="ar_AE"/>
        </w:rPr>
        <w:t>إرميا 24:1؛</w:t>
      </w:r>
      <w:r>
        <w:rPr>
          <w:rtl/>
          <w:cs/>
          <w:lang w:val="ar_AE" w:bidi="ar_AE"/>
        </w:rPr>
        <w:t xml:space="preserve"> </w:t>
      </w:r>
      <w:r>
        <w:rPr>
          <w:rtl/>
          <w:cs/>
          <w:lang w:val="ar_AE" w:bidi="ar_AE"/>
        </w:rPr>
        <w:t>29:2</w:t>
      </w:r>
      <w:r>
        <w:rPr>
          <w:rtl/>
          <w:cs/>
          <w:lang w:val="ar_AE" w:bidi="ar_AE"/>
        </w:rPr>
        <w:t>). قُدِّمت تفاصيل عن عمل الصائغين في العديد من النصوص (</w:t>
      </w:r>
      <w:r>
        <w:rPr>
          <w:rtl/>
          <w:cs/>
          <w:lang w:val="ar_AE" w:bidi="ar_AE"/>
        </w:rPr>
        <w:t>أمثال 25:4؛</w:t>
      </w:r>
      <w:r>
        <w:rPr>
          <w:rtl/>
          <w:cs/>
          <w:lang w:val="ar_AE" w:bidi="ar_AE"/>
        </w:rPr>
        <w:t xml:space="preserve"> </w:t>
      </w:r>
      <w:r>
        <w:rPr>
          <w:rtl/>
          <w:cs/>
          <w:lang w:val="ar_AE" w:bidi="ar_AE"/>
        </w:rPr>
        <w:t>إشعياء 44:12؛</w:t>
      </w:r>
      <w:r>
        <w:rPr>
          <w:rtl/>
          <w:cs/>
          <w:lang w:val="ar_AE" w:bidi="ar_AE"/>
        </w:rPr>
        <w:t xml:space="preserve"> </w:t>
      </w:r>
      <w:r>
        <w:rPr>
          <w:rtl/>
          <w:cs/>
          <w:lang w:val="ar_AE" w:bidi="ar_AE"/>
        </w:rPr>
        <w:t>54:16</w:t>
      </w:r>
      <w:r>
        <w:rPr>
          <w:rtl/>
          <w:cs/>
          <w:lang w:val="ar_AE" w:bidi="ar_AE"/>
        </w:rPr>
        <w:t xml:space="preserve">). والصُنَّاع المذكورون في </w:t>
      </w:r>
      <w:r>
        <w:rPr>
          <w:rtl/>
          <w:cs/>
          <w:lang w:val="ar_AE" w:bidi="ar_AE"/>
        </w:rPr>
        <w:t>زكريا 1:20</w:t>
      </w:r>
      <w:r>
        <w:rPr>
          <w:rtl/>
          <w:cs/>
          <w:lang w:val="ar_AE" w:bidi="ar_AE"/>
        </w:rPr>
        <w:t xml:space="preserve"> هم على الأرجح صُنَّاع الحديد أو الحدَّادون.</w:t>
      </w:r>
    </w:p>
    <w:p>
      <w:pPr>
        <w:bidi/>
      </w:pPr>
      <w:r>
        <w:rPr>
          <w:rtl/>
          <w:cs/>
          <w:lang w:val="ar_AE" w:bidi="ar_AE"/>
        </w:rPr>
      </w:r>
      <w:r>
        <w:rPr>
          <w:rtl/>
          <w:cs/>
          <w:lang w:val="ar_AE" w:bidi="ar_AE"/>
        </w:rPr>
        <w:t xml:space="preserve">انظر أيضًا </w:t>
      </w:r>
      <w:r>
        <w:rPr>
          <w:rtl/>
          <w:cs/>
          <w:lang w:val="ar_AE" w:bidi="ar_AE"/>
        </w:rPr>
        <w:t>المعادن؛</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صائغ الفضة</w:t>
      </w:r>
      <w:r>
        <w:rPr>
          <w:rtl/>
          <w:cs/>
          <w:lang w:val="ar_AE" w:bidi="ar_AE"/>
        </w:rPr>
      </w:r>
    </w:p>
    <w:p>
      <w:pPr>
        <w:bidi/>
      </w:pPr>
      <w:r>
        <w:rPr>
          <w:rtl/>
          <w:cs/>
          <w:lang w:val="ar_AE" w:bidi="ar_AE"/>
        </w:rPr>
      </w:r>
      <w:r>
        <w:rPr>
          <w:rtl/>
          <w:cs/>
          <w:lang w:val="ar_AE" w:bidi="ar_AE"/>
        </w:rPr>
        <w:t>الشخص الذي كان ينقي خام الفضة، ثم يصبه أو يطرقه إلى الشكل المطلوب. وقد صنع صاغة الفضة آلات موسيقية مثل الأبواق (</w:t>
      </w:r>
      <w:r>
        <w:rPr>
          <w:rtl/>
          <w:cs/>
          <w:lang w:val="ar_AE" w:bidi="ar_AE"/>
        </w:rPr>
        <w:t>عدد 10:2</w:t>
      </w:r>
      <w:r>
        <w:rPr>
          <w:rtl/>
          <w:cs/>
          <w:lang w:val="ar_AE" w:bidi="ar_AE"/>
        </w:rPr>
        <w:t>)، والقواعد التي وقفت عليها ألواح خيمة الاجتماع (</w:t>
      </w:r>
      <w:r>
        <w:rPr>
          <w:rtl/>
          <w:cs/>
          <w:lang w:val="ar_AE" w:bidi="ar_AE"/>
        </w:rPr>
        <w:t>خروج 26:19–25</w:t>
      </w:r>
      <w:r>
        <w:rPr>
          <w:rtl/>
          <w:cs/>
          <w:lang w:val="ar_AE" w:bidi="ar_AE"/>
        </w:rPr>
        <w:t>)، بالإضافة إلى بعض الأشياء التي كانت تُستخدَم داخل خيمة الاجتماع والهيكل (</w:t>
      </w:r>
      <w:r>
        <w:rPr>
          <w:rtl/>
          <w:cs/>
          <w:lang w:val="ar_AE" w:bidi="ar_AE"/>
        </w:rPr>
        <w:t>عدد 7:13–85</w:t>
      </w:r>
      <w:r>
        <w:rPr>
          <w:rtl/>
          <w:cs/>
          <w:lang w:val="ar_AE" w:bidi="ar_AE"/>
        </w:rPr>
        <w:t>)، وكذلك بعض الحلي للاستخدام الشخصي. كذلك، صنع صاغة الفضة تماثيل دينية للعبادات الزائفة (</w:t>
      </w:r>
      <w:r>
        <w:rPr>
          <w:rtl/>
          <w:cs/>
          <w:lang w:val="ar_AE" w:bidi="ar_AE"/>
        </w:rPr>
        <w:t>خروج 20:23؛</w:t>
      </w:r>
      <w:r>
        <w:rPr>
          <w:rtl/>
          <w:cs/>
          <w:lang w:val="ar_AE" w:bidi="ar_AE"/>
        </w:rPr>
        <w:t xml:space="preserve"> </w:t>
      </w:r>
      <w:r>
        <w:rPr>
          <w:rtl/>
          <w:cs/>
          <w:lang w:val="ar_AE" w:bidi="ar_AE"/>
        </w:rPr>
        <w:t>قضاة 17:4</w:t>
      </w:r>
      <w:r>
        <w:rPr>
          <w:rtl/>
          <w:cs/>
          <w:lang w:val="ar_AE" w:bidi="ar_AE"/>
        </w:rPr>
        <w:t>). كان دِيمِتْرِيُوسُ الصائغ (</w:t>
      </w:r>
      <w:r>
        <w:rPr>
          <w:rtl/>
          <w:cs/>
          <w:lang w:val="ar_AE" w:bidi="ar_AE"/>
        </w:rPr>
        <w:t>أعمال الرسل 19:24</w:t>
      </w:r>
      <w:r>
        <w:rPr>
          <w:rtl/>
          <w:cs/>
          <w:lang w:val="ar_AE" w:bidi="ar_AE"/>
        </w:rPr>
        <w:t>) يصنع هياكل فضة لأرطاميس في أفسس. وكانت هذه المهنة معروفة جيدًا في أزمنة العهد الجديد (</w:t>
      </w:r>
      <w:r>
        <w:rPr>
          <w:rtl/>
          <w:cs/>
          <w:lang w:val="ar_AE" w:bidi="ar_AE"/>
        </w:rPr>
        <w:t>2تيموثاوس 2:20</w:t>
      </w:r>
      <w:r>
        <w:rPr>
          <w:rtl/>
          <w:cs/>
          <w:lang w:val="ar_AE" w:bidi="ar_AE"/>
        </w:rPr>
        <w:t xml:space="preserve">; </w:t>
      </w:r>
      <w:r>
        <w:rPr>
          <w:rtl/>
          <w:cs/>
          <w:lang w:val="ar_AE" w:bidi="ar_AE"/>
        </w:rPr>
        <w:t>رؤيا 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صَادُوق</w:t>
      </w:r>
      <w:r>
        <w:rPr>
          <w:rtl/>
          <w:cs/>
          <w:lang w:val="ar_AE" w:bidi="ar_AE"/>
        </w:rPr>
      </w:r>
    </w:p>
    <w:p>
      <w:pPr>
        <w:bidi/>
      </w:pPr>
      <w:r>
        <w:rPr>
          <w:rtl/>
          <w:cs/>
          <w:lang w:val="ar_AE" w:bidi="ar_AE"/>
        </w:rPr>
      </w:r>
      <w:r>
        <w:rPr>
          <w:rtl/>
          <w:cs/>
          <w:lang w:val="ar_AE" w:bidi="ar_AE"/>
        </w:rPr>
        <w:t>اسم شائع في العهد القديم يعني "البار-المستقيم-العادل".</w:t>
      </w:r>
    </w:p>
    <w:p>
      <w:pPr>
        <w:bidi/>
      </w:pPr>
      <w:r>
        <w:rPr>
          <w:rtl/>
          <w:cs/>
          <w:lang w:val="ar_AE" w:bidi="ar_AE"/>
        </w:rPr>
      </w:r>
      <w:r>
        <w:rPr>
          <w:rtl/>
          <w:cs/>
          <w:lang w:val="ar_AE" w:bidi="ar_AE"/>
        </w:rPr>
        <w:t>١. كاهن داود، ربما الأكثر شهرة وتأثيرًا من بين كهنة إسرائيل العظماء إلى جانب هارون. ظهر لأول مرة في وقت تمرد أبشالوم، حينما أظهر والكاهن الآخر أبياثار ولاءهما لداود بقدومهما إليه مع التابوت، واستعدادهما التام أن يشاركاه في منفاه (</w:t>
      </w:r>
      <w:r>
        <w:rPr>
          <w:rtl/>
          <w:cs/>
          <w:lang w:val="ar_AE" w:bidi="ar_AE"/>
        </w:rPr>
        <w:t>2صموئيل 15: 24–29</w:t>
      </w:r>
      <w:r>
        <w:rPr>
          <w:rtl/>
          <w:cs/>
          <w:lang w:val="ar_AE" w:bidi="ar_AE"/>
        </w:rPr>
        <w:t>). رفض داود عرضهما وأعادهما إلى أورشليم لرعاية شؤونه ومصالحه هناك.</w:t>
      </w:r>
    </w:p>
    <w:p>
      <w:pPr>
        <w:bidi/>
      </w:pPr>
      <w:r>
        <w:rPr>
          <w:rtl/>
          <w:cs/>
          <w:lang w:val="ar_AE" w:bidi="ar_AE"/>
        </w:rPr>
      </w:r>
      <w:r>
        <w:rPr>
          <w:rtl/>
          <w:cs/>
          <w:lang w:val="ar_AE" w:bidi="ar_AE"/>
        </w:rPr>
        <w:t xml:space="preserve">في </w:t>
      </w:r>
      <w:r>
        <w:rPr>
          <w:rtl/>
          <w:cs/>
          <w:lang w:val="ar_AE" w:bidi="ar_AE"/>
        </w:rPr>
        <w:t>2صموئيل 8:17</w:t>
      </w:r>
      <w:r>
        <w:rPr>
          <w:rtl/>
          <w:cs/>
          <w:lang w:val="ar_AE" w:bidi="ar_AE"/>
        </w:rPr>
        <w:t xml:space="preserve">، يُذكر </w:t>
      </w:r>
      <w:r>
        <w:rPr>
          <w:rtl/>
          <w:cs/>
          <w:lang w:val="ar_AE" w:bidi="ar_AE"/>
        </w:rPr>
        <w:t xml:space="preserve">صَادُوق </w:t>
      </w:r>
      <w:r>
        <w:rPr>
          <w:rtl/>
          <w:cs/>
          <w:lang w:val="ar_AE" w:bidi="ar_AE"/>
        </w:rPr>
        <w:t>ابنًا</w:t>
      </w:r>
      <w:r>
        <w:rPr>
          <w:rtl/>
          <w:cs/>
          <w:lang w:val="ar_AE" w:bidi="ar_AE"/>
        </w:rPr>
        <w:t xml:space="preserve"> لأَخِيطُوب</w:t>
      </w:r>
      <w:r>
        <w:rPr>
          <w:rtl/>
          <w:cs/>
          <w:lang w:val="ar_AE" w:bidi="ar_AE"/>
        </w:rPr>
        <w:t xml:space="preserve">، الذي يُشار إليه في </w:t>
      </w:r>
      <w:r>
        <w:rPr>
          <w:rtl/>
          <w:cs/>
          <w:lang w:val="ar_AE" w:bidi="ar_AE"/>
        </w:rPr>
        <w:t>1صموئيل 14:3</w:t>
      </w:r>
      <w:r>
        <w:rPr>
          <w:rtl/>
          <w:cs/>
          <w:lang w:val="ar_AE" w:bidi="ar_AE"/>
        </w:rPr>
        <w:t xml:space="preserve"> حفيدًا لعالي. وفي سلسلة الأنساب في أخبار الأيام، يرجع نسب صَادُوق عبر أخيطوب إلى </w:t>
      </w:r>
      <w:r>
        <w:rPr>
          <w:rtl/>
          <w:cs/>
          <w:lang w:val="ar_AE" w:bidi="ar_AE"/>
        </w:rPr>
        <w:t>ألِيعَازَار</w:t>
      </w:r>
      <w:r>
        <w:rPr>
          <w:rtl/>
          <w:cs/>
          <w:lang w:val="ar_AE" w:bidi="ar_AE"/>
        </w:rPr>
        <w:t>، الابن الأكبر ل</w:t>
      </w:r>
      <w:r>
        <w:rPr>
          <w:rtl/>
          <w:cs/>
          <w:lang w:val="ar_AE" w:bidi="ar_AE"/>
        </w:rPr>
        <w:t xml:space="preserve">هَارُون </w:t>
      </w:r>
      <w:r>
        <w:rPr>
          <w:rtl/>
          <w:cs/>
          <w:lang w:val="ar_AE" w:bidi="ar_AE"/>
        </w:rPr>
        <w:t>(</w:t>
      </w:r>
      <w:r>
        <w:rPr>
          <w:rtl/>
          <w:cs/>
          <w:lang w:val="ar_AE" w:bidi="ar_AE"/>
        </w:rPr>
        <w:t>1أخبار الأيام 6:1–8، 50–53؛</w:t>
      </w:r>
      <w:r>
        <w:rPr>
          <w:rtl/>
          <w:cs/>
          <w:lang w:val="ar_AE" w:bidi="ar_AE"/>
        </w:rPr>
        <w:t xml:space="preserve"> </w:t>
      </w:r>
      <w:r>
        <w:rPr>
          <w:rtl/>
          <w:cs/>
          <w:lang w:val="ar_AE" w:bidi="ar_AE"/>
        </w:rPr>
        <w:t>عزرا 7:2–5</w:t>
      </w:r>
      <w:r>
        <w:rPr>
          <w:rtl/>
          <w:cs/>
          <w:lang w:val="ar_AE" w:bidi="ar_AE"/>
        </w:rPr>
        <w:t>)، إنما دون إشارة إلى عالي. تظهر مشكلة طفيفة على السطح إذ حلّ صَادُوق محل أبياثار الذي طُرد، وكان من نسل عالي. عدّ هذا تحقيقًا لنبوءة سابقة بأن فترة تولي عائلة عالي لمنصب الكاهن الأعظم ستنتهي لصالح فرع آخر من عائلة هارون (</w:t>
      </w:r>
      <w:r>
        <w:rPr>
          <w:rtl/>
          <w:cs/>
          <w:lang w:val="ar_AE" w:bidi="ar_AE"/>
        </w:rPr>
        <w:t>1صموئيل 2:30–36</w:t>
      </w:r>
      <w:r>
        <w:rPr>
          <w:rtl/>
          <w:cs/>
          <w:lang w:val="ar_AE" w:bidi="ar_AE"/>
        </w:rPr>
        <w:t xml:space="preserve">؛ </w:t>
      </w:r>
      <w:r>
        <w:rPr>
          <w:rtl/>
          <w:cs/>
          <w:lang w:val="ar_AE" w:bidi="ar_AE"/>
        </w:rPr>
        <w:t>1ملوك 2:26–27</w:t>
      </w:r>
      <w:r>
        <w:rPr>
          <w:rtl/>
          <w:cs/>
          <w:lang w:val="ar_AE" w:bidi="ar_AE"/>
        </w:rPr>
        <w:t>).</w:t>
      </w:r>
    </w:p>
    <w:p>
      <w:pPr>
        <w:bidi/>
      </w:pPr>
      <w:r>
        <w:rPr>
          <w:rtl/>
          <w:cs/>
          <w:lang w:val="ar_AE" w:bidi="ar_AE"/>
        </w:rPr>
      </w:r>
      <w:r>
        <w:rPr>
          <w:rtl/>
          <w:cs/>
          <w:lang w:val="ar_AE" w:bidi="ar_AE"/>
        </w:rPr>
        <w:t>في كلا سجلي موظفو بلاط داود (</w:t>
      </w:r>
      <w:r>
        <w:rPr>
          <w:rtl/>
          <w:cs/>
          <w:lang w:val="ar_AE" w:bidi="ar_AE"/>
        </w:rPr>
        <w:t>2صموئيل 8:17</w:t>
      </w:r>
      <w:r>
        <w:rPr>
          <w:rtl/>
          <w:cs/>
          <w:lang w:val="ar_AE" w:bidi="ar_AE"/>
        </w:rPr>
        <w:t xml:space="preserve">؛ </w:t>
      </w:r>
      <w:r>
        <w:rPr>
          <w:rtl/>
          <w:cs/>
          <w:lang w:val="ar_AE" w:bidi="ar_AE"/>
        </w:rPr>
        <w:t>20:25</w:t>
      </w:r>
      <w:r>
        <w:rPr>
          <w:rtl/>
          <w:cs/>
          <w:lang w:val="ar_AE" w:bidi="ar_AE"/>
        </w:rPr>
        <w:t>)، يرد ذكر صَادُوق واحدًا من الكهنة الرئيسيين لداود، وهو المنصب الذي شغله طوال الحِقْبَة الأخيرة من حكم داود. عندما كان داود على وشك الموت، نشأ صراع على العرش بسبب أدونيا، أكبر أبناء</w:t>
      </w:r>
      <w:r>
        <w:rPr>
          <w:rtl/>
          <w:cs/>
          <w:lang w:val="ar_AE" w:bidi="ar_AE"/>
        </w:rPr>
        <w:t xml:space="preserve"> داود </w:t>
      </w:r>
      <w:r>
        <w:rPr>
          <w:rtl/>
          <w:cs/>
          <w:lang w:val="ar_AE" w:bidi="ar_AE"/>
        </w:rPr>
        <w:t>الأحياء. وأعلن أدونيا نفسه ملكًا (</w:t>
      </w:r>
      <w:r>
        <w:rPr>
          <w:rtl/>
          <w:cs/>
          <w:lang w:val="ar_AE" w:bidi="ar_AE"/>
        </w:rPr>
        <w:t>1 ملوك 1:5–10</w:t>
      </w:r>
      <w:r>
        <w:rPr>
          <w:rtl/>
          <w:cs/>
          <w:lang w:val="ar_AE" w:bidi="ar_AE"/>
        </w:rPr>
        <w:t xml:space="preserve">) بدعم من يوآب، قائد الجيش، والكاهن أبياثار، صديق داود القديم. تدخل النبي ناثان بسرعة مع بثشبع مدافعًا عن سليمان. دعم صادوق وبنايا، قائد القوات المُرْتَزِقَة، سليمان. كانت قضية أدونيا </w:t>
      </w:r>
      <w:r>
        <w:rPr>
          <w:rtl/>
          <w:cs/>
          <w:lang w:val="ar_AE" w:bidi="ar_AE"/>
        </w:rPr>
        <w:t xml:space="preserve">معركة </w:t>
      </w:r>
      <w:r>
        <w:rPr>
          <w:rtl/>
          <w:cs/>
          <w:lang w:val="ar_AE" w:bidi="ar_AE"/>
        </w:rPr>
        <w:t xml:space="preserve">خاسرة بعدما أظهر داود موافقته على خطط ناثان. ونتيجة لذلك، </w:t>
      </w:r>
      <w:r>
        <w:rPr>
          <w:rtl/>
          <w:cs/>
          <w:lang w:val="ar_AE" w:bidi="ar_AE"/>
        </w:rPr>
        <w:t>طُرَدَ</w:t>
      </w:r>
      <w:r>
        <w:rPr>
          <w:rtl/>
          <w:cs/>
          <w:lang w:val="ar_AE" w:bidi="ar_AE"/>
        </w:rPr>
        <w:t xml:space="preserve"> أبياثار الذي فقد مصداقيته (</w:t>
      </w:r>
      <w:r>
        <w:rPr>
          <w:rtl/>
          <w:cs/>
          <w:lang w:val="ar_AE" w:bidi="ar_AE"/>
        </w:rPr>
        <w:t>2:26–27</w:t>
      </w:r>
      <w:r>
        <w:rPr>
          <w:rtl/>
          <w:cs/>
          <w:lang w:val="ar_AE" w:bidi="ar_AE"/>
        </w:rPr>
        <w:t>)، تاركًا صادوق المخلص كاهنًا رئيسيًا لسليمان (</w:t>
      </w:r>
      <w:r>
        <w:rPr>
          <w:rtl/>
          <w:cs/>
          <w:lang w:val="ar_AE" w:bidi="ar_AE"/>
        </w:rPr>
        <w:t>2:35</w:t>
      </w:r>
      <w:r>
        <w:rPr>
          <w:rtl/>
          <w:cs/>
          <w:lang w:val="ar_AE" w:bidi="ar_AE"/>
        </w:rPr>
        <w:t xml:space="preserve">؛ </w:t>
      </w:r>
      <w:r>
        <w:rPr>
          <w:rtl/>
          <w:cs/>
          <w:lang w:val="ar_AE" w:bidi="ar_AE"/>
        </w:rPr>
        <w:t>4:4</w:t>
      </w:r>
      <w:r>
        <w:rPr>
          <w:rtl/>
          <w:cs/>
          <w:lang w:val="ar_AE" w:bidi="ar_AE"/>
        </w:rPr>
        <w:t>).</w:t>
      </w:r>
    </w:p>
    <w:p>
      <w:pPr>
        <w:bidi/>
      </w:pPr>
      <w:r>
        <w:rPr>
          <w:rtl/>
          <w:cs/>
          <w:lang w:val="ar_AE" w:bidi="ar_AE"/>
        </w:rPr>
      </w:r>
      <w:r>
        <w:rPr>
          <w:rtl/>
          <w:cs/>
          <w:lang w:val="ar_AE" w:bidi="ar_AE"/>
        </w:rPr>
        <w:t>في القرون التي تلت هذه الواقعة، احتفظ أحفاد صادوق بهذا النفوذ، وبازدياد مكانة أورشليم وهيبتها، زادت مكانتهم أيضًا. كان عزريا، الكاهن الرئيسي في عهد حزقيا، من نسل صادوق (</w:t>
      </w:r>
      <w:r>
        <w:rPr>
          <w:rtl/>
          <w:cs/>
          <w:lang w:val="ar_AE" w:bidi="ar_AE"/>
        </w:rPr>
        <w:t>2 أخبار 31:10</w:t>
      </w:r>
      <w:r>
        <w:rPr>
          <w:rtl/>
          <w:cs/>
          <w:lang w:val="ar_AE" w:bidi="ar_AE"/>
        </w:rPr>
        <w:t>). حصَرَ حزقيال الوظائف الكهنوتية الرئيسة على "أبناء صادوق"، وأنزل مرتبة اللاويين عمومًا إلى "حراس الهيكل" بسبب ارتدادهم خلال فترة الملكية (</w:t>
      </w:r>
      <w:r>
        <w:rPr>
          <w:rtl/>
          <w:cs/>
          <w:lang w:val="ar_AE" w:bidi="ar_AE"/>
        </w:rPr>
        <w:t>حزقيال 44:10–16</w:t>
      </w:r>
      <w:r>
        <w:rPr>
          <w:rtl/>
          <w:cs/>
          <w:lang w:val="ar_AE" w:bidi="ar_AE"/>
        </w:rPr>
        <w:t>). عندما خضع اليهود تحت حكم السلوقيين في أوائل القرن الثاني قبل الميلاد، صار ينظر لمنصب الكهنوت الأعظم،كمنصب سياسي، وسُلب هذا المنصب من نسل صادوق. ومع ذلك، استمرت العناصر المحافظة، كجماعة قمران، في التطلع إلى استرداده مجددًا.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داود؛</w:t>
      </w:r>
      <w:r>
        <w:rPr>
          <w:rtl/>
          <w:cs/>
          <w:lang w:val="ar_AE" w:bidi="ar_AE"/>
        </w:rPr>
        <w:t xml:space="preserve"> </w:t>
      </w:r>
      <w:r>
        <w:rPr>
          <w:rtl/>
          <w:cs/>
          <w:lang w:val="ar_AE" w:bidi="ar_AE"/>
        </w:rPr>
        <w:t>تاريخ إسرائيل</w:t>
      </w:r>
      <w:r>
        <w:rPr>
          <w:rtl/>
          <w:cs/>
          <w:lang w:val="ar_AE" w:bidi="ar_AE"/>
        </w:rPr>
        <w:t>.</w:t>
      </w:r>
    </w:p>
    <w:p>
      <w:pPr>
        <w:bidi/>
      </w:pPr>
      <w:r>
        <w:rPr>
          <w:rtl/>
          <w:cs/>
          <w:lang w:val="ar_AE" w:bidi="ar_AE"/>
        </w:rPr>
      </w:r>
      <w:r>
        <w:rPr>
          <w:rtl/>
          <w:cs/>
          <w:lang w:val="ar_AE" w:bidi="ar_AE"/>
        </w:rPr>
        <w:t>2. حمو عزيا وجد يوثام، ملوك يهوذا (</w:t>
      </w:r>
      <w:r>
        <w:rPr>
          <w:rtl/>
          <w:cs/>
          <w:lang w:val="ar_AE" w:bidi="ar_AE"/>
        </w:rPr>
        <w:t>2 ملوك 15:32–33؛</w:t>
      </w:r>
      <w:r>
        <w:rPr>
          <w:rtl/>
          <w:cs/>
          <w:lang w:val="ar_AE" w:bidi="ar_AE"/>
        </w:rPr>
        <w:t xml:space="preserve"> </w:t>
      </w:r>
      <w:r>
        <w:rPr>
          <w:rtl/>
          <w:cs/>
          <w:lang w:val="ar_AE" w:bidi="ar_AE"/>
        </w:rPr>
        <w:t>2 أخبار 27:1</w:t>
      </w:r>
      <w:r>
        <w:rPr>
          <w:rtl/>
          <w:cs/>
          <w:lang w:val="ar_AE" w:bidi="ar_AE"/>
        </w:rPr>
        <w:t>).</w:t>
      </w:r>
    </w:p>
    <w:p>
      <w:pPr>
        <w:bidi/>
      </w:pPr>
      <w:r>
        <w:rPr>
          <w:rtl/>
          <w:cs/>
          <w:lang w:val="ar_AE" w:bidi="ar_AE"/>
        </w:rPr>
      </w:r>
      <w:r>
        <w:rPr>
          <w:rtl/>
          <w:cs/>
          <w:lang w:val="ar_AE" w:bidi="ar_AE"/>
        </w:rPr>
        <w:t>3. نسل صادوق، كاهن داود (</w:t>
      </w:r>
      <w:r>
        <w:rPr>
          <w:rtl/>
          <w:cs/>
          <w:lang w:val="ar_AE" w:bidi="ar_AE"/>
        </w:rPr>
        <w:t>1 أخبار 6:12؛</w:t>
      </w:r>
      <w:r>
        <w:rPr>
          <w:rtl/>
          <w:cs/>
          <w:lang w:val="ar_AE" w:bidi="ar_AE"/>
        </w:rPr>
        <w:t xml:space="preserve"> </w:t>
      </w:r>
      <w:r>
        <w:rPr>
          <w:rtl/>
          <w:cs/>
          <w:lang w:val="ar_AE" w:bidi="ar_AE"/>
        </w:rPr>
        <w:t>9:11؛</w:t>
      </w:r>
      <w:r>
        <w:rPr>
          <w:rtl/>
          <w:cs/>
          <w:lang w:val="ar_AE" w:bidi="ar_AE"/>
        </w:rPr>
        <w:t xml:space="preserve"> </w:t>
      </w:r>
      <w:r>
        <w:rPr>
          <w:rtl/>
          <w:cs/>
          <w:lang w:val="ar_AE" w:bidi="ar_AE"/>
        </w:rPr>
        <w:t>نحميا 11:11</w:t>
      </w:r>
      <w:r>
        <w:rPr>
          <w:rtl/>
          <w:cs/>
          <w:lang w:val="ar_AE" w:bidi="ar_AE"/>
        </w:rPr>
        <w:t>).</w:t>
      </w:r>
    </w:p>
    <w:p>
      <w:pPr>
        <w:bidi/>
      </w:pPr>
      <w:r>
        <w:rPr>
          <w:rtl/>
          <w:cs/>
          <w:lang w:val="ar_AE" w:bidi="ar_AE"/>
        </w:rPr>
      </w:r>
      <w:r>
        <w:rPr>
          <w:rtl/>
          <w:cs/>
          <w:lang w:val="ar_AE" w:bidi="ar_AE"/>
        </w:rPr>
        <w:t xml:space="preserve">4. </w:t>
      </w:r>
      <w:r>
        <w:rPr>
          <w:rtl/>
          <w:cs/>
          <w:lang w:val="ar_AE" w:bidi="ar_AE"/>
        </w:rPr>
        <w:t>غُلَامٌ جَبَّارُ بَأْسٍ</w:t>
      </w:r>
      <w:r>
        <w:rPr>
          <w:rtl/>
          <w:cs/>
          <w:lang w:val="ar_AE" w:bidi="ar_AE"/>
        </w:rPr>
        <w:t>، قائد أحد الفرق التي انضمت إلى داود في حبرون ضد شاول (</w:t>
      </w:r>
      <w:r>
        <w:rPr>
          <w:rtl/>
          <w:cs/>
          <w:lang w:val="ar_AE" w:bidi="ar_AE"/>
        </w:rPr>
        <w:t>1 أخبار 12:28</w:t>
      </w:r>
      <w:r>
        <w:rPr>
          <w:rtl/>
          <w:cs/>
          <w:lang w:val="ar_AE" w:bidi="ar_AE"/>
        </w:rPr>
        <w:t>).</w:t>
      </w:r>
    </w:p>
    <w:p>
      <w:pPr>
        <w:bidi/>
      </w:pPr>
      <w:r>
        <w:rPr>
          <w:rtl/>
          <w:cs/>
          <w:lang w:val="ar_AE" w:bidi="ar_AE"/>
        </w:rPr>
      </w:r>
      <w:r>
        <w:rPr>
          <w:rtl/>
          <w:cs/>
          <w:lang w:val="ar_AE" w:bidi="ar_AE"/>
        </w:rPr>
        <w:t>5. بْنُ</w:t>
      </w:r>
      <w:r>
        <w:rPr>
          <w:rtl/>
          <w:cs/>
          <w:lang w:val="ar_AE" w:bidi="ar_AE"/>
        </w:rPr>
        <w:t xml:space="preserve"> بَعْنَا</w:t>
      </w:r>
      <w:r>
        <w:rPr>
          <w:rtl/>
          <w:cs/>
          <w:lang w:val="ar_AE" w:bidi="ar_AE"/>
        </w:rPr>
        <w:t>، الذي ساعد في إصلاح سور أورشليم في زمن نحميا (</w:t>
      </w:r>
      <w:r>
        <w:rPr>
          <w:rtl/>
          <w:cs/>
          <w:lang w:val="ar_AE" w:bidi="ar_AE"/>
        </w:rPr>
        <w:t>نحميا 3:4</w:t>
      </w:r>
      <w:r>
        <w:rPr>
          <w:rtl/>
          <w:cs/>
          <w:lang w:val="ar_AE" w:bidi="ar_AE"/>
        </w:rPr>
        <w:t>).</w:t>
      </w:r>
    </w:p>
    <w:p>
      <w:pPr>
        <w:bidi/>
      </w:pPr>
      <w:r>
        <w:rPr>
          <w:rtl/>
          <w:cs/>
          <w:lang w:val="ar_AE" w:bidi="ar_AE"/>
        </w:rPr>
      </w:r>
      <w:r>
        <w:rPr>
          <w:rtl/>
          <w:cs/>
          <w:lang w:val="ar_AE" w:bidi="ar_AE"/>
        </w:rPr>
        <w:t xml:space="preserve">6. </w:t>
      </w:r>
      <w:r>
        <w:rPr>
          <w:rtl/>
          <w:cs/>
          <w:lang w:val="ar_AE" w:bidi="ar_AE"/>
        </w:rPr>
        <w:t>بْنُ إِمِّيرَ</w:t>
      </w:r>
      <w:r>
        <w:rPr>
          <w:rtl/>
          <w:cs/>
          <w:lang w:val="ar_AE" w:bidi="ar_AE"/>
        </w:rPr>
        <w:t>، الذي شارك أيضًا في عمليات إعادة البناء التي أدارها نحميا (</w:t>
      </w:r>
      <w:r>
        <w:rPr>
          <w:rtl/>
          <w:cs/>
          <w:lang w:val="ar_AE" w:bidi="ar_AE"/>
        </w:rPr>
        <w:t>نحميا 3:29</w:t>
      </w:r>
      <w:r>
        <w:rPr>
          <w:rtl/>
          <w:cs/>
          <w:lang w:val="ar_AE" w:bidi="ar_AE"/>
        </w:rPr>
        <w:t>).</w:t>
      </w:r>
    </w:p>
    <w:p>
      <w:pPr>
        <w:bidi/>
      </w:pPr>
      <w:r>
        <w:rPr>
          <w:rtl/>
          <w:cs/>
          <w:lang w:val="ar_AE" w:bidi="ar_AE"/>
        </w:rPr>
      </w:r>
      <w:r>
        <w:rPr>
          <w:rtl/>
          <w:cs/>
          <w:lang w:val="ar_AE" w:bidi="ar_AE"/>
        </w:rPr>
        <w:t>7. أحد الموقّعين على ميثاق نحميا (</w:t>
      </w:r>
      <w:r>
        <w:rPr>
          <w:rtl/>
          <w:cs/>
          <w:lang w:val="ar_AE" w:bidi="ar_AE"/>
        </w:rPr>
        <w:t>نحميا 10:21</w:t>
      </w:r>
      <w:r>
        <w:rPr>
          <w:rtl/>
          <w:cs/>
          <w:lang w:val="ar_AE" w:bidi="ar_AE"/>
        </w:rPr>
        <w:t>) وربما يكون أحد الأشخاص الذي ذكروا أعلاه في #5 أو #6 .</w:t>
      </w:r>
    </w:p>
    <w:p>
      <w:pPr>
        <w:bidi/>
      </w:pPr>
      <w:r>
        <w:rPr>
          <w:rtl/>
          <w:cs/>
          <w:lang w:val="ar_AE" w:bidi="ar_AE"/>
        </w:rPr>
      </w:r>
      <w:r>
        <w:rPr>
          <w:rtl/>
          <w:cs/>
          <w:lang w:val="ar_AE" w:bidi="ar_AE"/>
        </w:rPr>
        <w:t xml:space="preserve">8. واحد من ثلاثة أمناء عيّنهم نحميا خلال فترة ولايته الثانية، يُطلق عليه </w:t>
      </w:r>
      <w:r>
        <w:rPr>
          <w:rtl/>
          <w:cs/>
          <w:lang w:val="ar_AE" w:bidi="ar_AE"/>
        </w:rPr>
        <w:t xml:space="preserve">صَادُوقَ ٱلْكَاتِبَ </w:t>
      </w:r>
      <w:r>
        <w:rPr>
          <w:rtl/>
          <w:cs/>
          <w:lang w:val="ar_AE" w:bidi="ar_AE"/>
        </w:rPr>
        <w:t>(</w:t>
      </w:r>
      <w:r>
        <w:rPr>
          <w:rtl/>
          <w:cs/>
          <w:lang w:val="ar_AE" w:bidi="ar_AE"/>
        </w:rPr>
        <w:t>نحميا 13:13</w:t>
      </w:r>
      <w:r>
        <w:rPr>
          <w:rtl/>
          <w:cs/>
          <w:lang w:val="ar_AE" w:bidi="ar_AE"/>
        </w:rPr>
        <w:t>).</w:t>
      </w:r>
    </w:p>
    <w:p>
      <w:pPr>
        <w:bidi/>
      </w:pPr>
      <w:r>
        <w:rPr>
          <w:rtl/>
          <w:cs/>
          <w:lang w:val="ar_AE" w:bidi="ar_AE"/>
        </w:rPr>
      </w:r>
      <w:r>
        <w:rPr>
          <w:rtl/>
          <w:cs/>
          <w:lang w:val="ar_AE" w:bidi="ar_AE"/>
        </w:rPr>
        <w:t>9. سلف المسيح (</w:t>
      </w:r>
      <w:r>
        <w:rPr>
          <w:rtl/>
          <w:cs/>
          <w:lang w:val="ar_AE" w:bidi="ar_AE"/>
        </w:rPr>
        <w:t>متى 1:14</w:t>
      </w:r>
      <w:r>
        <w:rPr>
          <w:rtl/>
          <w:cs/>
          <w:lang w:val="ar_AE" w:bidi="ar_AE"/>
        </w:rPr>
        <w:t xml:space="preserve">). </w:t>
      </w:r>
      <w:r>
        <w:rPr>
          <w:i/>
          <w:rtl/>
          <w:cs/>
          <w:lang w:val="ar_AE" w:bidi="ar_AE"/>
        </w:rPr>
        <w:t>انظر</w:t>
      </w:r>
      <w:r>
        <w:rPr>
          <w:rtl/>
          <w:cs/>
          <w:lang w:val="ar_AE" w:bidi="ar_AE"/>
        </w:rPr>
        <w:t xml:space="preserve"> </w:t>
      </w:r>
      <w:r>
        <w:rPr>
          <w:rtl/>
          <w:cs/>
          <w:lang w:val="ar_AE" w:bidi="ar_AE"/>
        </w:rPr>
        <w:t>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صَارَث ٱلشَّحْر</w:t>
      </w:r>
      <w:r>
        <w:rPr>
          <w:rtl/>
          <w:cs/>
          <w:lang w:val="ar_AE" w:bidi="ar_AE"/>
        </w:rPr>
      </w:r>
    </w:p>
    <w:p>
      <w:pPr>
        <w:pStyle w:val="Heading2"/>
        <w:bidi/>
      </w:pPr>
      <w:r>
        <w:rPr>
          <w:rtl/>
          <w:cs/>
          <w:lang w:val="ar_AE" w:bidi="ar_AE"/>
        </w:rPr>
        <w:t>صَارَث ٱلشَّحْر</w:t>
      </w:r>
    </w:p>
    <w:p>
      <w:pPr>
        <w:bidi/>
      </w:pPr>
      <w:r>
        <w:rPr>
          <w:rtl/>
          <w:cs/>
          <w:lang w:val="ar_AE" w:bidi="ar_AE"/>
        </w:rPr>
      </w:r>
      <w:r>
        <w:rPr>
          <w:rtl/>
          <w:cs/>
          <w:lang w:val="ar_AE" w:bidi="ar_AE"/>
        </w:rPr>
        <w:t>إحدى المدن التي ورثها سِبط رَأوبَيْن (</w:t>
      </w:r>
      <w:r>
        <w:rPr>
          <w:rtl/>
          <w:cs/>
          <w:lang w:val="ar_AE" w:bidi="ar_AE"/>
        </w:rPr>
        <w:t>يشوع 13:19</w:t>
      </w:r>
      <w:r>
        <w:rPr>
          <w:rtl/>
          <w:cs/>
          <w:lang w:val="ar_AE" w:bidi="ar_AE"/>
        </w:rPr>
        <w:t>)، ,وُصفت بأنها على "تل الوادي".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صَافونَ</w:t>
      </w:r>
      <w:r>
        <w:rPr>
          <w:rtl/>
          <w:cs/>
          <w:lang w:val="ar_AE" w:bidi="ar_AE"/>
        </w:rPr>
      </w:r>
    </w:p>
    <w:p>
      <w:pPr>
        <w:pStyle w:val="Heading2"/>
        <w:bidi/>
      </w:pPr>
      <w:r>
        <w:rPr>
          <w:rtl/>
          <w:cs/>
          <w:lang w:val="ar_AE" w:bidi="ar_AE"/>
        </w:rPr>
        <w:t>صَافُونَ</w:t>
      </w:r>
    </w:p>
    <w:p>
      <w:pPr>
        <w:bidi/>
      </w:pPr>
      <w:r>
        <w:rPr>
          <w:rtl/>
          <w:cs/>
          <w:lang w:val="ar_AE" w:bidi="ar_AE"/>
        </w:rPr>
      </w:r>
      <w:r>
        <w:rPr>
          <w:rtl/>
          <w:cs/>
          <w:lang w:val="ar_AE" w:bidi="ar_AE"/>
        </w:rPr>
        <w:t>بلدة تقع في شْرِقِ نهر ٱلْأرْدنِّ (</w:t>
      </w:r>
      <w:r>
        <w:rPr>
          <w:rtl/>
          <w:cs/>
          <w:lang w:val="ar_AE" w:bidi="ar_AE"/>
        </w:rPr>
        <w:t>يشوع 13:27</w:t>
      </w:r>
      <w:r>
        <w:rPr>
          <w:rtl/>
          <w:cs/>
          <w:lang w:val="ar_AE" w:bidi="ar_AE"/>
        </w:rPr>
        <w:t xml:space="preserve">) وشملت كجزء من ميراث سبط جَاد (الآية </w:t>
      </w:r>
      <w:r>
        <w:rPr>
          <w:rtl/>
          <w:cs/>
          <w:lang w:val="ar_AE" w:bidi="ar_AE"/>
        </w:rPr>
        <w:t>24</w:t>
      </w:r>
      <w:r>
        <w:rPr>
          <w:rtl/>
          <w:cs/>
          <w:lang w:val="ar_AE" w:bidi="ar_AE"/>
        </w:rPr>
        <w:t xml:space="preserve">). تشير السجلات المصرية (القرن الثالث عشر قبل الميلاد) إلى بلدة معروفة باسم </w:t>
      </w:r>
      <w:r>
        <w:rPr>
          <w:i/>
          <w:rtl/>
          <w:cs/>
          <w:lang w:val="ar_AE" w:bidi="ar_AE"/>
        </w:rPr>
        <w:t>دابونا،</w:t>
      </w:r>
      <w:r>
        <w:rPr>
          <w:rtl/>
          <w:cs/>
          <w:lang w:val="ar_AE" w:bidi="ar_AE"/>
        </w:rPr>
        <w:t xml:space="preserve"> بينما يهجيء نص العمارنة الاسم </w:t>
      </w:r>
      <w:r>
        <w:rPr>
          <w:i/>
          <w:rtl/>
          <w:cs/>
          <w:lang w:val="ar_AE" w:bidi="ar_AE"/>
        </w:rPr>
        <w:t xml:space="preserve">سابونا.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صَالاَفُ</w:t>
      </w:r>
      <w:r>
        <w:rPr>
          <w:rtl/>
          <w:cs/>
          <w:lang w:val="ar_AE" w:bidi="ar_AE"/>
        </w:rPr>
      </w:r>
    </w:p>
    <w:p>
      <w:pPr>
        <w:pStyle w:val="Heading2"/>
        <w:bidi/>
      </w:pPr>
      <w:r>
        <w:rPr>
          <w:b/>
          <w:rtl/>
          <w:cs/>
          <w:lang w:val="ar_AE" w:bidi="ar_AE"/>
        </w:rPr>
        <w:t>صَالاَفُ</w:t>
      </w:r>
    </w:p>
    <w:p>
      <w:pPr>
        <w:bidi/>
      </w:pPr>
      <w:r>
        <w:rPr>
          <w:rtl/>
          <w:cs/>
          <w:lang w:val="ar_AE" w:bidi="ar_AE"/>
        </w:rPr>
      </w:r>
      <w:r>
        <w:rPr>
          <w:rtl/>
          <w:cs/>
          <w:lang w:val="ar_AE" w:bidi="ar_AE"/>
        </w:rPr>
        <w:t>أبو حَانُونَ. قام حَانُونُ بترميم جزء من سور أورشليم في أيام نحميا (</w:t>
      </w:r>
      <w:r>
        <w:rPr>
          <w:rtl/>
          <w:cs/>
          <w:lang w:val="ar_AE" w:bidi="ar_AE"/>
        </w:rPr>
        <w:t>نحميا 3: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صَالَقُ</w:t>
      </w:r>
      <w:r>
        <w:rPr>
          <w:rtl/>
          <w:cs/>
          <w:lang w:val="ar_AE" w:bidi="ar_AE"/>
        </w:rPr>
      </w:r>
    </w:p>
    <w:p>
      <w:pPr>
        <w:pStyle w:val="Heading2"/>
        <w:bidi/>
      </w:pPr>
      <w:r>
        <w:rPr>
          <w:b/>
          <w:rtl/>
          <w:cs/>
          <w:lang w:val="ar_AE" w:bidi="ar_AE"/>
        </w:rPr>
        <w:t>صَالَقُ</w:t>
      </w:r>
    </w:p>
    <w:p>
      <w:pPr>
        <w:bidi/>
      </w:pPr>
      <w:r>
        <w:rPr>
          <w:rtl/>
          <w:cs/>
          <w:lang w:val="ar_AE" w:bidi="ar_AE"/>
        </w:rPr>
      </w:r>
      <w:r>
        <w:rPr>
          <w:rtl/>
          <w:cs/>
          <w:lang w:val="ar_AE" w:bidi="ar_AE"/>
        </w:rPr>
        <w:t>محارب عموني من أبطال داود (</w:t>
      </w:r>
      <w:r>
        <w:rPr>
          <w:rtl/>
          <w:cs/>
          <w:lang w:val="ar_AE" w:bidi="ar_AE"/>
        </w:rPr>
        <w:t>2صموئيل 23: 37</w:t>
      </w:r>
      <w:r>
        <w:rPr>
          <w:rtl/>
          <w:cs/>
          <w:lang w:val="ar_AE" w:bidi="ar_AE"/>
        </w:rPr>
        <w:t xml:space="preserve">؛ </w:t>
      </w:r>
      <w:r>
        <w:rPr>
          <w:rtl/>
          <w:cs/>
          <w:lang w:val="ar_AE" w:bidi="ar_AE"/>
        </w:rPr>
        <w:t>1أخبار الأيام 11: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صَانَانَ</w:t>
      </w:r>
      <w:r>
        <w:rPr>
          <w:rtl/>
          <w:cs/>
          <w:lang w:val="ar_AE" w:bidi="ar_AE"/>
        </w:rPr>
      </w:r>
    </w:p>
    <w:p>
      <w:pPr>
        <w:pStyle w:val="Heading2"/>
        <w:bidi/>
      </w:pPr>
      <w:r>
        <w:rPr>
          <w:rtl/>
          <w:cs/>
          <w:lang w:val="ar_AE" w:bidi="ar_AE"/>
        </w:rPr>
        <w:t>صَانَانَ</w:t>
      </w:r>
    </w:p>
    <w:p>
      <w:pPr>
        <w:bidi/>
      </w:pPr>
      <w:r>
        <w:rPr>
          <w:rtl/>
          <w:cs/>
          <w:lang w:val="ar_AE" w:bidi="ar_AE"/>
        </w:rPr>
      </w:r>
      <w:r>
        <w:rPr>
          <w:rtl/>
          <w:cs/>
          <w:lang w:val="ar_AE" w:bidi="ar_AE"/>
        </w:rPr>
        <w:t>القرية المذكورة في رثاء مِيخَا على أورشَلِيمَ (</w:t>
      </w:r>
      <w:r>
        <w:rPr>
          <w:rtl/>
          <w:cs/>
          <w:lang w:val="ar_AE" w:bidi="ar_AE"/>
        </w:rPr>
        <w:t>ميخا 1:11</w:t>
      </w:r>
      <w:r>
        <w:rPr>
          <w:rtl/>
          <w:cs/>
          <w:lang w:val="ar_AE" w:bidi="ar_AE"/>
        </w:rPr>
        <w:t xml:space="preserve">). ربما تكون </w:t>
      </w:r>
      <w:r>
        <w:rPr>
          <w:rtl/>
          <w:cs/>
          <w:lang w:val="ar_AE" w:bidi="ar_AE"/>
        </w:rPr>
        <w:t xml:space="preserve">صَانَانَ </w:t>
      </w:r>
      <w:r>
        <w:rPr>
          <w:rtl/>
          <w:cs/>
          <w:lang w:val="ar_AE" w:bidi="ar_AE"/>
        </w:rPr>
        <w:t>تلاعبًا بالكلمة العبرية yatsa</w:t>
      </w:r>
      <w:r>
        <w:rPr>
          <w:i/>
          <w:rtl/>
          <w:cs/>
          <w:lang w:val="ar_AE" w:bidi="ar_AE"/>
        </w:rPr>
        <w:t xml:space="preserve">، </w:t>
      </w:r>
      <w:r>
        <w:rPr>
          <w:rtl/>
          <w:cs/>
          <w:lang w:val="ar_AE" w:bidi="ar_AE"/>
        </w:rPr>
        <w:t>والتي تعني "يخرج". كانت القرية في ٱلسَّهْلِ؛ ومن المحتمل أنها نفس المكان الذي يُعرف باسم صَنَان.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صَنَان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صَانِعُ ٱلنَّعْشِ، أركتوروس</w:t>
      </w:r>
      <w:r>
        <w:rPr>
          <w:rtl/>
          <w:cs/>
          <w:lang w:val="ar_AE" w:bidi="ar_AE"/>
        </w:rPr>
      </w:r>
    </w:p>
    <w:p>
      <w:pPr>
        <w:pStyle w:val="Heading2"/>
        <w:bidi/>
      </w:pPr>
      <w:r>
        <w:rPr>
          <w:rtl/>
          <w:cs/>
          <w:lang w:val="ar_AE" w:bidi="ar_AE"/>
        </w:rPr>
        <w:t xml:space="preserve">صَانِعُ ٱلنَّعْشِ، </w:t>
      </w:r>
      <w:r>
        <w:rPr>
          <w:rtl/>
          <w:cs/>
          <w:lang w:val="ar_AE" w:bidi="ar_AE"/>
        </w:rPr>
        <w:t>أركتوروس</w:t>
      </w:r>
    </w:p>
    <w:p>
      <w:pPr>
        <w:bidi/>
      </w:pPr>
      <w:r>
        <w:rPr>
          <w:rtl/>
          <w:cs/>
          <w:lang w:val="ar_AE" w:bidi="ar_AE"/>
        </w:rPr>
      </w:r>
      <w:r>
        <w:rPr>
          <w:rtl/>
          <w:cs/>
          <w:lang w:val="ar_AE" w:bidi="ar_AE"/>
        </w:rPr>
        <w:t xml:space="preserve">مجموعة النجوم المسماة </w:t>
      </w:r>
      <w:r>
        <w:rPr>
          <w:rtl/>
          <w:cs/>
          <w:lang w:val="ar_AE" w:bidi="ar_AE"/>
        </w:rPr>
        <w:t>صَانِعُ ٱلنَّعْشِ</w:t>
      </w:r>
      <w:r>
        <w:rPr>
          <w:rtl/>
          <w:cs/>
          <w:lang w:val="ar_AE" w:bidi="ar_AE"/>
        </w:rPr>
        <w:t xml:space="preserve"> (الدب الأكبر)، المشار إليها في </w:t>
      </w:r>
      <w:r>
        <w:rPr>
          <w:rtl/>
          <w:cs/>
          <w:lang w:val="ar_AE" w:bidi="ar_AE"/>
        </w:rPr>
        <w:t>أَيّوبَ 9:9</w:t>
      </w:r>
      <w:r>
        <w:rPr>
          <w:rtl/>
          <w:cs/>
          <w:lang w:val="ar_AE" w:bidi="ar_AE"/>
        </w:rPr>
        <w:t xml:space="preserve"> و</w:t>
      </w:r>
      <w:r>
        <w:rPr>
          <w:rtl/>
          <w:cs/>
          <w:lang w:val="ar_AE" w:bidi="ar_AE"/>
        </w:rPr>
        <w:t>38:32</w:t>
      </w:r>
      <w:r>
        <w:rPr>
          <w:rtl/>
          <w:cs/>
          <w:lang w:val="ar_AE" w:bidi="ar_AE"/>
        </w:rPr>
        <w:t xml:space="preserve"> (ترجمة الفان دايك). تُذكر بالاقتران مع مجموعة النجوم المسماة الجبار والثريا. </w:t>
      </w:r>
      <w:r>
        <w:rPr>
          <w:i/>
          <w:rtl/>
          <w:cs/>
          <w:lang w:val="ar_AE" w:bidi="ar_AE"/>
        </w:rPr>
        <w:t>انظر</w:t>
      </w:r>
      <w:r>
        <w:rPr>
          <w:rtl/>
          <w:cs/>
          <w:lang w:val="ar_AE" w:bidi="ar_AE"/>
        </w:rPr>
        <w:t xml:space="preserve"> </w:t>
      </w:r>
      <w:r>
        <w:rPr>
          <w:rtl/>
          <w:cs/>
          <w:lang w:val="ar_AE" w:bidi="ar_AE"/>
        </w:rPr>
        <w:t>علم الفلك</w:t>
      </w:r>
      <w:r>
        <w:rPr>
          <w:rtl/>
          <w:cs/>
          <w:lang w:val="ar_AE" w:bidi="ar_AE"/>
        </w:rPr>
        <w:t>.</w:t>
        <w:br/>
        <w:br/>
      </w:r>
      <w:r>
        <w:rPr>
          <w:rtl/>
          <w:cs/>
          <w:lang w:val="ar_AE" w:bidi="ar_AE"/>
        </w:rPr>
        <w:t>[ملاحظة المحرر: نجم أركتوروس هو في الواقع نجم في مجموعة العوّاء، والتي تقع بالقرب من مجموعة الدب الأكبر.]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صباؤوت</w:t>
      </w:r>
      <w:r>
        <w:rPr>
          <w:rtl/>
          <w:cs/>
          <w:lang w:val="ar_AE" w:bidi="ar_AE"/>
        </w:rPr>
      </w:r>
    </w:p>
    <w:p>
      <w:pPr>
        <w:pStyle w:val="Heading2"/>
        <w:bidi/>
      </w:pPr>
      <w:r>
        <w:rPr>
          <w:b/>
          <w:rtl/>
          <w:cs/>
          <w:lang w:val="ar_AE" w:bidi="ar_AE"/>
        </w:rPr>
        <w:t>صباؤوت</w:t>
      </w:r>
    </w:p>
    <w:p>
      <w:pPr>
        <w:bidi/>
      </w:pPr>
      <w:r>
        <w:rPr>
          <w:rtl/>
          <w:cs/>
          <w:lang w:val="ar_AE" w:bidi="ar_AE"/>
        </w:rPr>
      </w:r>
      <w:r>
        <w:rPr>
          <w:rtl/>
          <w:cs/>
          <w:lang w:val="ar_AE" w:bidi="ar_AE"/>
        </w:rPr>
        <w:t>كلمة عبرية معناها "الجنود" أو "الجيوش"، كما في التعبير "ربُّ الجُنودِ". انظر</w:t>
      </w:r>
      <w:r>
        <w:rPr>
          <w:rtl/>
          <w:cs/>
          <w:lang w:val="ar_AE" w:bidi="ar_AE"/>
        </w:rPr>
        <w:t xml:space="preserve"> 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صبار</w:t>
      </w:r>
      <w:r>
        <w:rPr>
          <w:rtl/>
          <w:cs/>
          <w:lang w:val="ar_AE" w:bidi="ar_AE"/>
        </w:rPr>
      </w:r>
    </w:p>
    <w:p>
      <w:pPr>
        <w:bidi/>
      </w:pPr>
      <w:r>
        <w:rPr>
          <w:rtl/>
          <w:cs/>
          <w:lang w:val="ar_AE" w:bidi="ar_AE"/>
        </w:rPr>
      </w:r>
      <w:r>
        <w:rPr>
          <w:rtl/>
          <w:cs/>
          <w:lang w:val="ar_AE" w:bidi="ar_AE"/>
        </w:rPr>
        <w:t xml:space="preserve">شجرة معروفة بخشبها العطري. هي أيضًا نبات يُستخرج منه العصير. يُستخدم هذا العصير في التحنيط (حفظ الجثث).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صبر</w:t>
      </w:r>
      <w:r>
        <w:rPr>
          <w:rtl/>
          <w:cs/>
          <w:lang w:val="ar_AE" w:bidi="ar_AE"/>
        </w:rPr>
      </w:r>
    </w:p>
    <w:p>
      <w:pPr>
        <w:bidi/>
      </w:pPr>
      <w:r>
        <w:rPr>
          <w:rtl/>
          <w:cs/>
          <w:lang w:val="ar_AE" w:bidi="ar_AE"/>
        </w:rPr>
      </w:r>
      <w:r>
        <w:rPr>
          <w:rtl/>
          <w:cs/>
          <w:lang w:val="ar_AE" w:bidi="ar_AE"/>
        </w:rPr>
        <w:t>القدرة على تحمل الكثير من الأذى من الأشخاص الأشرار أو الظروف دون فقدان الهدوء، دون أن يُصبح الشخص منزعجًا أو غاضبًا، أو دون السعي للانتقام. إن الصبر يَشمل القدرة على تَحمُّل الألم أو المِحَن دون شكوى، والقدرة على التَحمُّل أمام المُضايقة الشديدة، وضبط النفس الذي يَمنع الشخص من التصرف بتهورٍ حتى في مواجهة المُعارضة أو الخصومة.</w:t>
      </w:r>
    </w:p>
    <w:p>
      <w:pPr>
        <w:bidi/>
      </w:pPr>
      <w:r>
        <w:rPr>
          <w:rtl/>
          <w:cs/>
          <w:lang w:val="ar_AE" w:bidi="ar_AE"/>
        </w:rPr>
      </w:r>
      <w:r>
        <w:rPr>
          <w:rtl/>
          <w:cs/>
          <w:lang w:val="ar_AE" w:bidi="ar_AE"/>
        </w:rPr>
        <w:t>يَتعلق التعبير العبري المعتاد للصبر بالفعل "يَطول" ويتضمن فكرة أن يَطول الأمر قبل أن يَنزعج الشخص أو أن يكون بطيئًا في الغضب. قام مُترجمو ترجمة الملك جيمس بترجمة كلمتين يونانيتين مختلفتين إلى "صبر." تَحمل إحدى الكلمات فكرة "البقاء ثابتًا تحت" الاختبارات والتجارب ومن الأفضل ترجمتها بـ "التحمل" أو "الثبات". تَتعلق الكلمة اليونانية الأخرى بالمعنى العبري المذكور أعلاه وتشير إلى الصبر كـ "طول الروح" أو "هدوء الروح" عن أن يفقد الشخص أعصابه حتى في ظل مُضايقة شديدة.</w:t>
      </w:r>
    </w:p>
    <w:p>
      <w:pPr>
        <w:bidi/>
      </w:pPr>
      <w:r>
        <w:rPr>
          <w:rtl/>
          <w:cs/>
          <w:lang w:val="ar_AE" w:bidi="ar_AE"/>
        </w:rPr>
      </w:r>
      <w:r>
        <w:rPr>
          <w:rtl/>
          <w:cs/>
          <w:lang w:val="ar_AE" w:bidi="ar_AE"/>
        </w:rPr>
        <w:t>إن المثال العظيم للصبر في الكتاب المقدس هو الله نفسه. تتحدث عدة مقاطع عنه، بالارتباط مع صفات أخرى رحيمة، بأنه "بطيء الغضب". في سياقٍ يؤكد على تمرد إسرائيل ومُضايقتهم لله، يُشار إليه بصفته إلهًا غفورًا، ورحيمًا، وعطوفًا، وبطيء الغضب، وكثير المحبة الرحيمة (</w:t>
      </w:r>
      <w:r>
        <w:rPr>
          <w:rtl/>
          <w:cs/>
          <w:lang w:val="ar_AE" w:bidi="ar_AE"/>
        </w:rPr>
        <w:t>نحميا ٩: ١٧</w:t>
      </w:r>
      <w:r>
        <w:rPr>
          <w:rtl/>
          <w:cs/>
          <w:lang w:val="ar_AE" w:bidi="ar_AE"/>
        </w:rPr>
        <w:t>). يُعلِن كاتب المزمور، "</w:t>
      </w:r>
      <w:r>
        <w:rPr>
          <w:rtl/>
          <w:cs/>
          <w:lang w:val="ar_AE" w:bidi="ar_AE"/>
        </w:rPr>
        <w:t>أَمَّا أَنْتَ يَا رَبُّ فَإِلَهٌ رَحِيمٌ وَرَؤُوفٌ، طَوِيلُ الرُّوحِ وَكَثِيرُ الرَّحْمَةِ وَالْحَقِّ</w:t>
      </w:r>
      <w:r>
        <w:rPr>
          <w:rtl/>
          <w:cs/>
          <w:lang w:val="ar_AE" w:bidi="ar_AE"/>
        </w:rPr>
        <w:t>" (</w:t>
      </w:r>
      <w:r>
        <w:rPr>
          <w:rtl/>
          <w:cs/>
          <w:lang w:val="ar_AE" w:bidi="ar_AE"/>
        </w:rPr>
        <w:t>مزمور ٨٦: ١٥</w:t>
      </w:r>
      <w:r>
        <w:rPr>
          <w:rtl/>
          <w:cs/>
          <w:lang w:val="ar_AE" w:bidi="ar_AE"/>
        </w:rPr>
        <w:t xml:space="preserve">؛ انظر أيضًا </w:t>
      </w:r>
      <w:r>
        <w:rPr>
          <w:rtl/>
          <w:cs/>
          <w:lang w:val="ar_AE" w:bidi="ar_AE"/>
        </w:rPr>
        <w:t>خروج ٣٤: ٦</w:t>
      </w:r>
      <w:r>
        <w:rPr>
          <w:rtl/>
          <w:cs/>
          <w:lang w:val="ar_AE" w:bidi="ar_AE"/>
        </w:rPr>
        <w:t xml:space="preserve">؛ </w:t>
      </w:r>
      <w:r>
        <w:rPr>
          <w:rtl/>
          <w:cs/>
          <w:lang w:val="ar_AE" w:bidi="ar_AE"/>
        </w:rPr>
        <w:t>عدد ١٤: ١٨</w:t>
      </w:r>
      <w:r>
        <w:rPr>
          <w:rtl/>
          <w:cs/>
          <w:lang w:val="ar_AE" w:bidi="ar_AE"/>
        </w:rPr>
        <w:t xml:space="preserve">؛ </w:t>
      </w:r>
      <w:r>
        <w:rPr>
          <w:rtl/>
          <w:cs/>
          <w:lang w:val="ar_AE" w:bidi="ar_AE"/>
        </w:rPr>
        <w:t>مزمور ١٠٣: ٨</w:t>
      </w:r>
      <w:r>
        <w:rPr>
          <w:rtl/>
          <w:cs/>
          <w:lang w:val="ar_AE" w:bidi="ar_AE"/>
        </w:rPr>
        <w:t xml:space="preserve">؛ </w:t>
      </w:r>
      <w:r>
        <w:rPr>
          <w:rtl/>
          <w:cs/>
          <w:lang w:val="ar_AE" w:bidi="ar_AE"/>
        </w:rPr>
        <w:t>يوئيل ٢: ١٣</w:t>
      </w:r>
      <w:r>
        <w:rPr>
          <w:rtl/>
          <w:cs/>
          <w:lang w:val="ar_AE" w:bidi="ar_AE"/>
        </w:rPr>
        <w:t xml:space="preserve">؛ </w:t>
      </w:r>
      <w:r>
        <w:rPr>
          <w:rtl/>
          <w:cs/>
          <w:lang w:val="ar_AE" w:bidi="ar_AE"/>
        </w:rPr>
        <w:t>يونان ٤: ٢</w:t>
      </w:r>
      <w:r>
        <w:rPr>
          <w:rtl/>
          <w:cs/>
          <w:lang w:val="ar_AE" w:bidi="ar_AE"/>
        </w:rPr>
        <w:t>). بالإضافة إلى ذلك، يتم تمجيد فضيلة الروح الصبورة لدى البشر في العهد القديم، خاصة في الأمثال (</w:t>
      </w:r>
      <w:r>
        <w:rPr>
          <w:rtl/>
          <w:cs/>
          <w:lang w:val="ar_AE" w:bidi="ar_AE"/>
        </w:rPr>
        <w:t>أمثال ١٤: ٢٩</w:t>
      </w:r>
      <w:r>
        <w:rPr>
          <w:rtl/>
          <w:cs/>
          <w:lang w:val="ar_AE" w:bidi="ar_AE"/>
        </w:rPr>
        <w:t xml:space="preserve">؛ </w:t>
      </w:r>
      <w:r>
        <w:rPr>
          <w:rtl/>
          <w:cs/>
          <w:lang w:val="ar_AE" w:bidi="ar_AE"/>
        </w:rPr>
        <w:t>١٥: ١٨</w:t>
      </w:r>
      <w:r>
        <w:rPr>
          <w:rtl/>
          <w:cs/>
          <w:lang w:val="ar_AE" w:bidi="ar_AE"/>
        </w:rPr>
        <w:t xml:space="preserve">؛ </w:t>
      </w:r>
      <w:r>
        <w:rPr>
          <w:rtl/>
          <w:cs/>
          <w:lang w:val="ar_AE" w:bidi="ar_AE"/>
        </w:rPr>
        <w:t>١٦: ٣٢</w:t>
      </w:r>
      <w:r>
        <w:rPr>
          <w:rtl/>
          <w:cs/>
          <w:lang w:val="ar_AE" w:bidi="ar_AE"/>
        </w:rPr>
        <w:t xml:space="preserve">؛ </w:t>
      </w:r>
      <w:r>
        <w:rPr>
          <w:rtl/>
          <w:cs/>
          <w:lang w:val="ar_AE" w:bidi="ar_AE"/>
        </w:rPr>
        <w:t>٢٥: ١٥</w:t>
      </w:r>
      <w:r>
        <w:rPr>
          <w:rtl/>
          <w:cs/>
          <w:lang w:val="ar_AE" w:bidi="ar_AE"/>
        </w:rPr>
        <w:t xml:space="preserve">؛ انظر أيضًا </w:t>
      </w:r>
      <w:r>
        <w:rPr>
          <w:rtl/>
          <w:cs/>
          <w:lang w:val="ar_AE" w:bidi="ar_AE"/>
        </w:rPr>
        <w:t>جامعة ٧: ٨</w:t>
      </w:r>
      <w:r>
        <w:rPr>
          <w:rtl/>
          <w:cs/>
          <w:lang w:val="ar_AE" w:bidi="ar_AE"/>
        </w:rPr>
        <w:t>).</w:t>
      </w:r>
    </w:p>
    <w:p>
      <w:pPr>
        <w:bidi/>
      </w:pPr>
      <w:r>
        <w:rPr>
          <w:rtl/>
          <w:cs/>
          <w:lang w:val="ar_AE" w:bidi="ar_AE"/>
        </w:rPr>
      </w:r>
      <w:r>
        <w:rPr>
          <w:rtl/>
          <w:cs/>
          <w:lang w:val="ar_AE" w:bidi="ar_AE"/>
        </w:rPr>
        <w:t>يؤكد العهد الجديد أيضًا على صبر الرب. إن لُطف الله، وطول أناته، وصبره هو ما يقود الناس إلى التوبة (</w:t>
      </w:r>
      <w:r>
        <w:rPr>
          <w:rtl/>
          <w:cs/>
          <w:lang w:val="ar_AE" w:bidi="ar_AE"/>
        </w:rPr>
        <w:t>رومية ٢: ٤</w:t>
      </w:r>
      <w:r>
        <w:rPr>
          <w:rtl/>
          <w:cs/>
          <w:lang w:val="ar_AE" w:bidi="ar_AE"/>
        </w:rPr>
        <w:t>). كان الله صبورًا في تأجيل الطوفان عن خُطاة زمن نوح بينما كان الفُلك يُبنى، مما أعطى مزيدًا من الوقت للتوبة (</w:t>
      </w:r>
      <w:r>
        <w:rPr>
          <w:rtl/>
          <w:cs/>
          <w:lang w:val="ar_AE" w:bidi="ar_AE"/>
        </w:rPr>
        <w:t>١ بطرس ٣: ٢٠</w:t>
      </w:r>
      <w:r>
        <w:rPr>
          <w:rtl/>
          <w:cs/>
          <w:lang w:val="ar_AE" w:bidi="ar_AE"/>
        </w:rPr>
        <w:t xml:space="preserve">). ربما أعظم الإشارات في العهد الجديد إلى صبر الله توجد في </w:t>
      </w:r>
      <w:r>
        <w:rPr>
          <w:rtl/>
          <w:cs/>
          <w:lang w:val="ar_AE" w:bidi="ar_AE"/>
        </w:rPr>
        <w:t>٢ بطرس ٣: ٩</w:t>
      </w:r>
      <w:r>
        <w:rPr>
          <w:rtl/>
          <w:cs/>
          <w:lang w:val="ar_AE" w:bidi="ar_AE"/>
        </w:rPr>
        <w:t>. يقول بطرس إن التأخير في عودة المسيح ليس دليلًا على البُطء من جانب الله، بل على طول أناته، غير راغب في أن يهلك أحد. قدَّم بولس إشارةً محددة إلى صبر يسوع المسيح، مُصرِّحًا بأنه في حالته، كان يسوع قادرًا على إظهار الصبر الكامل (</w:t>
      </w:r>
      <w:r>
        <w:rPr>
          <w:rtl/>
          <w:cs/>
          <w:lang w:val="ar_AE" w:bidi="ar_AE"/>
        </w:rPr>
        <w:t>١ تيموثاوس ١: ١٦</w:t>
      </w:r>
      <w:r>
        <w:rPr>
          <w:rtl/>
          <w:cs/>
          <w:lang w:val="ar_AE" w:bidi="ar_AE"/>
        </w:rPr>
        <w:t>).</w:t>
      </w:r>
    </w:p>
    <w:p>
      <w:pPr>
        <w:bidi/>
      </w:pPr>
      <w:r>
        <w:rPr>
          <w:rtl/>
          <w:cs/>
          <w:lang w:val="ar_AE" w:bidi="ar_AE"/>
        </w:rPr>
      </w:r>
      <w:r>
        <w:rPr>
          <w:rtl/>
          <w:cs/>
          <w:lang w:val="ar_AE" w:bidi="ar_AE"/>
        </w:rPr>
        <w:t>إن الصبر، الذي هو من صفات إلهنا وربنا يسوع المسيح، يجب أن يُميز كل مسيحي. كانت صلاة بولس من أجل أهل كولوسي هي أن يُظهروا هذه الصفة (</w:t>
      </w:r>
      <w:r>
        <w:rPr>
          <w:rtl/>
          <w:cs/>
          <w:lang w:val="ar_AE" w:bidi="ar_AE"/>
        </w:rPr>
        <w:t>كولوسي ١: ١١</w:t>
      </w:r>
      <w:r>
        <w:rPr>
          <w:rtl/>
          <w:cs/>
          <w:lang w:val="ar_AE" w:bidi="ar_AE"/>
        </w:rPr>
        <w:t>). يُعد الصبر [طول الأناة] مِن ثمر الروح (</w:t>
      </w:r>
      <w:r>
        <w:rPr>
          <w:rtl/>
          <w:cs/>
          <w:lang w:val="ar_AE" w:bidi="ar_AE"/>
        </w:rPr>
        <w:t>غلاطية ٥: ٢٢</w:t>
      </w:r>
      <w:r>
        <w:rPr>
          <w:rtl/>
          <w:cs/>
          <w:lang w:val="ar_AE" w:bidi="ar_AE"/>
        </w:rPr>
        <w:t>)، وصفةً من صفات المحبة (</w:t>
      </w:r>
      <w:r>
        <w:rPr>
          <w:rtl/>
          <w:cs/>
          <w:lang w:val="ar_AE" w:bidi="ar_AE"/>
        </w:rPr>
        <w:t>١ كورنثوس ١٣: ٤</w:t>
      </w:r>
      <w:r>
        <w:rPr>
          <w:rtl/>
          <w:cs/>
          <w:lang w:val="ar_AE" w:bidi="ar_AE"/>
        </w:rPr>
        <w:t>)، وفضيلة (</w:t>
      </w:r>
      <w:r>
        <w:rPr>
          <w:rtl/>
          <w:cs/>
          <w:lang w:val="ar_AE" w:bidi="ar_AE"/>
        </w:rPr>
        <w:t>كولوسي ٣: ١٢</w:t>
      </w:r>
      <w:r>
        <w:rPr>
          <w:rtl/>
          <w:cs/>
          <w:lang w:val="ar_AE" w:bidi="ar_AE"/>
        </w:rPr>
        <w:t xml:space="preserve">؛ انظر أيضًا </w:t>
      </w:r>
      <w:r>
        <w:rPr>
          <w:rtl/>
          <w:cs/>
          <w:lang w:val="ar_AE" w:bidi="ar_AE"/>
        </w:rPr>
        <w:t>٢ تيموثاوس ٣: ١٠</w:t>
      </w:r>
      <w:r>
        <w:rPr>
          <w:rtl/>
          <w:cs/>
          <w:lang w:val="ar_AE" w:bidi="ar_AE"/>
        </w:rPr>
        <w:t>). بالإضافة إلى ذلك، يُحث المسيحيون على أن يكونوا صبورين (</w:t>
      </w:r>
      <w:r>
        <w:rPr>
          <w:rtl/>
          <w:cs/>
          <w:lang w:val="ar_AE" w:bidi="ar_AE"/>
        </w:rPr>
        <w:t>١ تسالونيكي ٥: ١٤</w:t>
      </w:r>
      <w:r>
        <w:rPr>
          <w:rtl/>
          <w:cs/>
          <w:lang w:val="ar_AE" w:bidi="ar_AE"/>
        </w:rPr>
        <w:t>). إذا لم نكن كذلك، فسيتم التعامل معنا مثل العبد في مَثلٍ قاله يسوع. تَوسَّل هذا العبد إلى سيده، الذي كان مدينًا له بمبلغ كبير، لأن يَصبر عليه، واعدًا بِدَفع كل شيء. كان السيد صبورًا وتَرَكَ له كل الدين، إلى أن اكتشفَ أن العبد رفض إظهار نفس الصبر لزميله الذي كان مدينًا له بمبلغ زهيد بالمقارنة بِديونه (</w:t>
      </w:r>
      <w:r>
        <w:rPr>
          <w:rtl/>
          <w:cs/>
          <w:lang w:val="ar_AE" w:bidi="ar_AE"/>
        </w:rPr>
        <w:t>متى ١٨: ٢٦–٢٩</w:t>
      </w:r>
      <w:r>
        <w:rPr>
          <w:rtl/>
          <w:cs/>
          <w:lang w:val="ar_AE" w:bidi="ar_AE"/>
        </w:rPr>
        <w:t>).</w:t>
      </w:r>
    </w:p>
    <w:p>
      <w:pPr>
        <w:bidi/>
      </w:pPr>
      <w:r>
        <w:rPr>
          <w:rtl/>
          <w:cs/>
          <w:lang w:val="ar_AE" w:bidi="ar_AE"/>
        </w:rPr>
      </w:r>
      <w:r>
        <w:rPr>
          <w:rtl/>
          <w:cs/>
          <w:lang w:val="ar_AE" w:bidi="ar_AE"/>
        </w:rPr>
        <w:t>في بعض السياقات، تأخذ كلمة "الصبر" المعنى العام للانتظار الطويل والتوقع لشيء ما. ينتظر المزارع بصبر حتى يأتي المحصول (</w:t>
      </w:r>
      <w:r>
        <w:rPr>
          <w:rtl/>
          <w:cs/>
          <w:lang w:val="ar_AE" w:bidi="ar_AE"/>
        </w:rPr>
        <w:t>يعقوب ٥: ٧ب</w:t>
      </w:r>
      <w:r>
        <w:rPr>
          <w:rtl/>
          <w:cs/>
          <w:lang w:val="ar_AE" w:bidi="ar_AE"/>
        </w:rPr>
        <w:t>). انتظرَ إبراهيم بصبرٍ تحقيقَ وعد الله بإعطائه أرض كنعان، ومات دون رؤية ما وُعد به، رغم أنه كان لا يزال مؤمنًا (</w:t>
      </w:r>
      <w:r>
        <w:rPr>
          <w:rtl/>
          <w:cs/>
          <w:lang w:val="ar_AE" w:bidi="ar_AE"/>
        </w:rPr>
        <w:t>عبرانيين ٦: ١٥</w:t>
      </w:r>
      <w:r>
        <w:rPr>
          <w:rtl/>
          <w:cs/>
          <w:lang w:val="ar_AE" w:bidi="ar_AE"/>
        </w:rPr>
        <w:t xml:space="preserve">؛ </w:t>
      </w:r>
      <w:r>
        <w:rPr>
          <w:rtl/>
          <w:cs/>
          <w:lang w:val="ar_AE" w:bidi="ar_AE"/>
        </w:rPr>
        <w:t>١١: ٣٩</w:t>
      </w:r>
      <w:r>
        <w:rPr>
          <w:rtl/>
          <w:cs/>
          <w:lang w:val="ar_AE" w:bidi="ar_AE"/>
        </w:rPr>
        <w:t>). أخيرًا، يُؤمَر جميع المؤمنين بأن يكونوا مُتأنِّين حتى مجيء الرب (</w:t>
      </w:r>
      <w:r>
        <w:rPr>
          <w:rtl/>
          <w:cs/>
          <w:lang w:val="ar_AE" w:bidi="ar_AE"/>
        </w:rPr>
        <w:t>يعقوب ٥: ٧أ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صِبْعُون</w:t>
      </w:r>
      <w:r>
        <w:rPr>
          <w:rtl/>
          <w:cs/>
          <w:lang w:val="ar_AE" w:bidi="ar_AE"/>
        </w:rPr>
      </w:r>
    </w:p>
    <w:p>
      <w:pPr>
        <w:pStyle w:val="Heading2"/>
        <w:bidi/>
      </w:pPr>
      <w:r>
        <w:rPr>
          <w:rtl/>
          <w:cs/>
          <w:lang w:val="ar_AE" w:bidi="ar_AE"/>
        </w:rPr>
        <w:t>صِبْعُون</w:t>
      </w:r>
    </w:p>
    <w:p>
      <w:pPr>
        <w:bidi/>
      </w:pPr>
      <w:r>
        <w:rPr>
          <w:rtl/>
          <w:cs/>
          <w:lang w:val="ar_AE" w:bidi="ar_AE"/>
        </w:rPr>
      </w:r>
      <w:r>
        <w:rPr>
          <w:rtl/>
          <w:cs/>
          <w:lang w:val="ar_AE" w:bidi="ar_AE"/>
        </w:rPr>
        <w:t xml:space="preserve">سلف </w:t>
      </w:r>
      <w:r>
        <w:rPr>
          <w:rtl/>
          <w:cs/>
          <w:lang w:val="ar_AE" w:bidi="ar_AE"/>
        </w:rPr>
        <w:t>أُهُولِيبَامَة</w:t>
      </w:r>
      <w:r>
        <w:rPr>
          <w:rtl/>
          <w:cs/>
          <w:lang w:val="ar_AE" w:bidi="ar_AE"/>
        </w:rPr>
        <w:t>، زوجة عيسو الكنعانية (</w:t>
      </w:r>
      <w:r>
        <w:rPr>
          <w:rtl/>
          <w:cs/>
          <w:lang w:val="ar_AE" w:bidi="ar_AE"/>
        </w:rPr>
        <w:t>تكوين 36:2، 14</w:t>
      </w:r>
      <w:r>
        <w:rPr>
          <w:rtl/>
          <w:cs/>
          <w:lang w:val="ar_AE" w:bidi="ar_AE"/>
        </w:rPr>
        <w:t xml:space="preserve">). يُذكر اسمه باعتباره </w:t>
      </w:r>
      <w:r>
        <w:rPr>
          <w:rtl/>
          <w:cs/>
          <w:lang w:val="ar_AE" w:bidi="ar_AE"/>
        </w:rPr>
        <w:t xml:space="preserve">حِوِّيِّ </w:t>
      </w:r>
      <w:r>
        <w:rPr>
          <w:rtl/>
          <w:cs/>
          <w:lang w:val="ar_AE" w:bidi="ar_AE"/>
        </w:rPr>
        <w:t xml:space="preserve">في </w:t>
      </w:r>
      <w:r>
        <w:rPr>
          <w:rtl/>
          <w:cs/>
          <w:lang w:val="ar_AE" w:bidi="ar_AE"/>
        </w:rPr>
        <w:t>تكوين 36:2</w:t>
      </w:r>
      <w:r>
        <w:rPr>
          <w:rtl/>
          <w:cs/>
          <w:lang w:val="ar_AE" w:bidi="ar_AE"/>
        </w:rPr>
        <w:t xml:space="preserve"> ولكنه ربما يكون نفسه صِبْعُون ابن </w:t>
      </w:r>
      <w:r>
        <w:rPr>
          <w:rtl/>
          <w:cs/>
          <w:lang w:val="ar_AE" w:bidi="ar_AE"/>
        </w:rPr>
        <w:t xml:space="preserve">سَعِيرَ ٱلْحُورِيِّ </w:t>
      </w:r>
      <w:r>
        <w:rPr>
          <w:rtl/>
          <w:cs/>
          <w:lang w:val="ar_AE" w:bidi="ar_AE"/>
        </w:rPr>
        <w:t>(</w:t>
      </w:r>
      <w:r>
        <w:rPr>
          <w:rtl/>
          <w:cs/>
          <w:lang w:val="ar_AE" w:bidi="ar_AE"/>
        </w:rPr>
        <w:t>تكوين 36:20، 29؛</w:t>
      </w:r>
      <w:r>
        <w:rPr>
          <w:rtl/>
          <w:cs/>
          <w:lang w:val="ar_AE" w:bidi="ar_AE"/>
        </w:rPr>
        <w:t xml:space="preserve"> </w:t>
      </w:r>
      <w:r>
        <w:rPr>
          <w:rtl/>
          <w:cs/>
          <w:lang w:val="ar_AE" w:bidi="ar_AE"/>
        </w:rPr>
        <w:t>1أخبار الأيام 1:38</w:t>
      </w:r>
      <w:r>
        <w:rPr>
          <w:rtl/>
          <w:cs/>
          <w:lang w:val="ar_AE" w:bidi="ar_AE"/>
        </w:rPr>
        <w:t xml:space="preserve">). ربما تشير كلمة "حِوِّيِّ " إلى انتمائه القبلي، بينما تشير كلمة "حُورِيِّ" إلى حقيقة سُكناه في المغاير. ومن المحتمل أيضًا أن يكون الاسم "حِوِّيِّ " خطأ في النقل في </w:t>
      </w:r>
      <w:r>
        <w:rPr>
          <w:rtl/>
          <w:cs/>
          <w:lang w:val="ar_AE" w:bidi="ar_AE"/>
        </w:rPr>
        <w:t>تكوين 36:2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صَبُوعِيم</w:t>
      </w:r>
      <w:r>
        <w:rPr>
          <w:rtl/>
          <w:cs/>
          <w:lang w:val="ar_AE" w:bidi="ar_AE"/>
        </w:rPr>
      </w:r>
    </w:p>
    <w:p>
      <w:pPr>
        <w:pStyle w:val="Heading2"/>
        <w:bidi/>
      </w:pPr>
      <w:r>
        <w:rPr>
          <w:rtl/>
          <w:cs/>
          <w:lang w:val="ar_AE" w:bidi="ar_AE"/>
        </w:rPr>
        <w:t>صَبُوعِيم</w:t>
      </w:r>
    </w:p>
    <w:p>
      <w:pPr>
        <w:bidi/>
      </w:pPr>
      <w:r>
        <w:rPr>
          <w:rtl/>
          <w:cs/>
          <w:lang w:val="ar_AE" w:bidi="ar_AE"/>
        </w:rPr>
      </w:r>
      <w:r>
        <w:rPr>
          <w:rtl/>
          <w:cs/>
          <w:lang w:val="ar_AE" w:bidi="ar_AE"/>
        </w:rPr>
        <w:t xml:space="preserve">1. تهجئة أخرى لنفس الكلمة صَبُويِيم في </w:t>
      </w:r>
      <w:r>
        <w:rPr>
          <w:rtl/>
          <w:cs/>
          <w:lang w:val="ar_AE" w:bidi="ar_AE"/>
        </w:rPr>
        <w:t>تكوين 10:19</w:t>
      </w:r>
      <w:r>
        <w:rPr>
          <w:rtl/>
          <w:cs/>
          <w:lang w:val="ar_AE" w:bidi="ar_AE"/>
        </w:rPr>
        <w:t xml:space="preserve">، </w:t>
      </w:r>
      <w:r>
        <w:rPr>
          <w:rtl/>
          <w:cs/>
          <w:lang w:val="ar_AE" w:bidi="ar_AE"/>
        </w:rPr>
        <w:t>تثنية 29:23</w:t>
      </w:r>
      <w:r>
        <w:rPr>
          <w:rtl/>
          <w:cs/>
          <w:lang w:val="ar_AE" w:bidi="ar_AE"/>
        </w:rPr>
        <w:t>، و</w:t>
      </w:r>
      <w:r>
        <w:rPr>
          <w:rtl/>
          <w:cs/>
          <w:lang w:val="ar_AE" w:bidi="ar_AE"/>
        </w:rPr>
        <w:t>هوشع 11:8</w:t>
      </w:r>
      <w:r>
        <w:rPr>
          <w:rtl/>
          <w:cs/>
          <w:lang w:val="ar_AE" w:bidi="ar_AE"/>
        </w:rPr>
        <w:t xml:space="preserve">. </w:t>
      </w:r>
      <w:r>
        <w:rPr>
          <w:i/>
          <w:rtl/>
          <w:cs/>
          <w:lang w:val="ar_AE" w:bidi="ar_AE"/>
        </w:rPr>
        <w:t>انظر</w:t>
      </w:r>
      <w:r>
        <w:rPr>
          <w:rtl/>
          <w:cs/>
          <w:lang w:val="ar_AE" w:bidi="ar_AE"/>
        </w:rPr>
        <w:t xml:space="preserve"> </w:t>
      </w:r>
      <w:r>
        <w:rPr>
          <w:rtl/>
          <w:cs/>
          <w:lang w:val="ar_AE" w:bidi="ar_AE"/>
        </w:rPr>
        <w:t>صَبُويِيم</w:t>
      </w:r>
      <w:r>
        <w:rPr>
          <w:rtl/>
          <w:cs/>
          <w:lang w:val="ar_AE" w:bidi="ar_AE"/>
        </w:rPr>
        <w:t>.</w:t>
      </w:r>
    </w:p>
    <w:p>
      <w:pPr>
        <w:bidi/>
      </w:pPr>
      <w:r>
        <w:rPr>
          <w:rtl/>
          <w:cs/>
          <w:lang w:val="ar_AE" w:bidi="ar_AE"/>
        </w:rPr>
      </w:r>
      <w:r>
        <w:rPr>
          <w:rtl/>
          <w:cs/>
          <w:lang w:val="ar_AE" w:bidi="ar_AE"/>
        </w:rPr>
        <w:t xml:space="preserve">2. </w:t>
      </w:r>
      <w:r>
        <w:rPr>
          <w:rtl/>
          <w:cs/>
          <w:lang w:val="ar_AE" w:bidi="ar_AE"/>
        </w:rPr>
        <w:t>وَادِي صَبُوعِيم</w:t>
      </w:r>
      <w:r>
        <w:rPr>
          <w:rtl/>
          <w:cs/>
          <w:lang w:val="ar_AE" w:bidi="ar_AE"/>
        </w:rPr>
        <w:t xml:space="preserve"> الذي توجهت إليه إحدى فرق الغزو الفلسطينية نحو حدود البرية (</w:t>
      </w:r>
      <w:r>
        <w:rPr>
          <w:rtl/>
          <w:cs/>
          <w:lang w:val="ar_AE" w:bidi="ar_AE"/>
        </w:rPr>
        <w:t>1 صموئيل 13:18</w:t>
      </w:r>
      <w:r>
        <w:rPr>
          <w:rtl/>
          <w:cs/>
          <w:lang w:val="ar_AE" w:bidi="ar_AE"/>
        </w:rPr>
        <w:t>).ويعتقد بأنها صَبُوعِيمَ</w:t>
      </w:r>
      <w:r>
        <w:rPr>
          <w:b/>
          <w:rtl/>
          <w:cs/>
          <w:lang w:val="ar_AE" w:bidi="ar_AE"/>
        </w:rPr>
        <w:t>.</w:t>
      </w:r>
    </w:p>
    <w:p>
      <w:pPr>
        <w:bidi/>
      </w:pPr>
      <w:r>
        <w:rPr>
          <w:rtl/>
          <w:cs/>
          <w:lang w:val="ar_AE" w:bidi="ar_AE"/>
        </w:rPr>
      </w:r>
      <w:r>
        <w:rPr>
          <w:rtl/>
          <w:cs/>
          <w:lang w:val="ar_AE" w:bidi="ar_AE"/>
        </w:rPr>
        <w:t>3. إحدى القرى الواقعة خارج أورشليم التي استقر فيها بنو بنيامين بعد السبي (</w:t>
      </w:r>
      <w:r>
        <w:rPr>
          <w:rtl/>
          <w:cs/>
          <w:lang w:val="ar_AE" w:bidi="ar_AE"/>
        </w:rPr>
        <w:t>نحميا 11:34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صَبُويِيم</w:t>
      </w:r>
      <w:r>
        <w:rPr>
          <w:rtl/>
          <w:cs/>
          <w:lang w:val="ar_AE" w:bidi="ar_AE"/>
        </w:rPr>
      </w:r>
    </w:p>
    <w:p>
      <w:pPr>
        <w:pStyle w:val="Heading2"/>
        <w:bidi/>
      </w:pPr>
      <w:r>
        <w:rPr>
          <w:rtl/>
          <w:cs/>
          <w:lang w:val="ar_AE" w:bidi="ar_AE"/>
        </w:rPr>
        <w:t>صَبُويِيم</w:t>
      </w:r>
    </w:p>
    <w:p>
      <w:pPr>
        <w:bidi/>
      </w:pPr>
      <w:r>
        <w:rPr>
          <w:rtl/>
          <w:cs/>
          <w:lang w:val="ar_AE" w:bidi="ar_AE"/>
        </w:rPr>
      </w:r>
      <w:r>
        <w:rPr>
          <w:rtl/>
          <w:cs/>
          <w:lang w:val="ar_AE" w:bidi="ar_AE"/>
        </w:rPr>
        <w:t xml:space="preserve">إحدى "مدن الدائرة" التي دُمّرت مع </w:t>
      </w:r>
      <w:r>
        <w:rPr>
          <w:rtl/>
          <w:cs/>
          <w:lang w:val="ar_AE" w:bidi="ar_AE"/>
        </w:rPr>
        <w:t>سَدُوم وَعَمُورَة</w:t>
      </w:r>
      <w:r>
        <w:rPr>
          <w:rtl/>
          <w:cs/>
          <w:lang w:val="ar_AE" w:bidi="ar_AE"/>
        </w:rPr>
        <w:t xml:space="preserve"> (</w:t>
      </w:r>
      <w:r>
        <w:rPr>
          <w:rtl/>
          <w:cs/>
          <w:lang w:val="ar_AE" w:bidi="ar_AE"/>
        </w:rPr>
        <w:t>تثنية 29:23</w:t>
      </w:r>
      <w:r>
        <w:rPr>
          <w:rtl/>
          <w:cs/>
          <w:lang w:val="ar_AE" w:bidi="ar_AE"/>
        </w:rPr>
        <w:t xml:space="preserve">؛ </w:t>
      </w:r>
      <w:r>
        <w:rPr>
          <w:rtl/>
          <w:cs/>
          <w:lang w:val="ar_AE" w:bidi="ar_AE"/>
        </w:rPr>
        <w:t>هوشع 11:8</w:t>
      </w:r>
      <w:r>
        <w:rPr>
          <w:rtl/>
          <w:cs/>
          <w:lang w:val="ar_AE" w:bidi="ar_AE"/>
        </w:rPr>
        <w:t xml:space="preserve">). ذُكرت صَبُويِيم أول مرة مع سَدُوم وَعَمُورَة </w:t>
      </w:r>
      <w:r>
        <w:rPr>
          <w:rtl/>
          <w:cs/>
          <w:lang w:val="ar_AE" w:bidi="ar_AE"/>
        </w:rPr>
        <w:t xml:space="preserve">وأَدْمَة </w:t>
      </w:r>
      <w:r>
        <w:rPr>
          <w:rtl/>
          <w:cs/>
          <w:lang w:val="ar_AE" w:bidi="ar_AE"/>
        </w:rPr>
        <w:t xml:space="preserve">كواحدة من مدن الكنعانيين في "جدول الأمم" في </w:t>
      </w:r>
      <w:r>
        <w:rPr>
          <w:rtl/>
          <w:cs/>
          <w:lang w:val="ar_AE" w:bidi="ar_AE"/>
        </w:rPr>
        <w:t>تكوين 10:19</w:t>
      </w:r>
      <w:r>
        <w:rPr>
          <w:rtl/>
          <w:cs/>
          <w:lang w:val="ar_AE" w:bidi="ar_AE"/>
        </w:rPr>
        <w:t>. وظهرت لاحقًا متحالفة مع نفس الدول (بما في ذلك صُوغَر) في الحرب ضد أَمْرَافَل مَلِكِ شِنْعَار، وَأَرْيُوك مَلِكِ أَلاَّسَار، وَكَدَرْلَعَوْمَر مَلِكِ عِيلاَم، وَتِدْعَال مَلِك جُويِيم (</w:t>
      </w:r>
      <w:r>
        <w:rPr>
          <w:rtl/>
          <w:cs/>
          <w:lang w:val="ar_AE" w:bidi="ar_AE"/>
        </w:rPr>
        <w:t>تكوين 14:2،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الدائرة</w:t>
      </w:r>
      <w:r>
        <w:rPr>
          <w:rtl/>
          <w:cs/>
          <w:lang w:val="ar_AE" w:bidi="ar_AE"/>
        </w:rPr>
        <w:t>.</w:t>
        <w:b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صحراء</w:t>
      </w:r>
      <w:r>
        <w:rPr>
          <w:rtl/>
          <w:cs/>
          <w:lang w:val="ar_AE" w:bidi="ar_AE"/>
        </w:rPr>
      </w:r>
    </w:p>
    <w:p>
      <w:pPr>
        <w:bidi/>
      </w:pPr>
      <w:r>
        <w:rPr>
          <w:rtl/>
          <w:cs/>
          <w:lang w:val="ar_AE" w:bidi="ar_AE"/>
        </w:rPr>
      </w:r>
      <w:r>
        <w:rPr>
          <w:rtl/>
          <w:cs/>
          <w:lang w:val="ar_AE" w:bidi="ar_AE"/>
        </w:rPr>
        <w:t>أرض جرداء خاوية، غالبًا ما يكون قاحلة، ورملية، ولا تنبت نبتًا، على سبيل المثال صحراء النقب في جنوب فلسطين. غالبًا ما تشمل الصحراء مناطق محليَّة يمكن فيها الحياة عند تخومها. إن أكثر تعبير عبري شائع للصحراء يعني "البَرِّيَّة" وربما يرتبط بفعل يعني "قاد"، كما يَقود الراعي الخراف إلى المراعي. إن الكلمة اليونانية المستخدمة عادةً في العهد الجديد وفي الترجمة السبعينيَّة تشير إلى منطقة مفتوحة جرداء تجوب فيها الحيوانات البرية (</w:t>
      </w:r>
      <w:r>
        <w:rPr>
          <w:rtl/>
          <w:cs/>
          <w:lang w:val="ar_AE" w:bidi="ar_AE"/>
        </w:rPr>
        <w:t>تثنية ٣٢: ١٠</w:t>
      </w:r>
      <w:r>
        <w:rPr>
          <w:rtl/>
          <w:cs/>
          <w:lang w:val="ar_AE" w:bidi="ar_AE"/>
        </w:rPr>
        <w:t xml:space="preserve">؛ </w:t>
      </w:r>
      <w:r>
        <w:rPr>
          <w:rtl/>
          <w:cs/>
          <w:lang w:val="ar_AE" w:bidi="ar_AE"/>
        </w:rPr>
        <w:t>أيوب ٢٤: ٥</w:t>
      </w:r>
      <w:r>
        <w:rPr>
          <w:rtl/>
          <w:cs/>
          <w:lang w:val="ar_AE" w:bidi="ar_AE"/>
        </w:rPr>
        <w:t>). إن البَرِّيَّة أيضًا في بعض الأحيان تعني مرعى (</w:t>
      </w:r>
      <w:r>
        <w:rPr>
          <w:rtl/>
          <w:cs/>
          <w:lang w:val="ar_AE" w:bidi="ar_AE"/>
        </w:rPr>
        <w:t>خروج ٣: ١</w:t>
      </w:r>
      <w:r>
        <w:rPr>
          <w:rtl/>
          <w:cs/>
          <w:lang w:val="ar_AE" w:bidi="ar_AE"/>
        </w:rPr>
        <w:t xml:space="preserve">؛ </w:t>
      </w:r>
      <w:r>
        <w:rPr>
          <w:rtl/>
          <w:cs/>
          <w:lang w:val="ar_AE" w:bidi="ar_AE"/>
        </w:rPr>
        <w:t>مزمور ٦٥: ١٢</w:t>
      </w:r>
      <w:r>
        <w:rPr>
          <w:rtl/>
          <w:cs/>
          <w:lang w:val="ar_AE" w:bidi="ar_AE"/>
        </w:rPr>
        <w:t xml:space="preserve">؛ </w:t>
      </w:r>
      <w:r>
        <w:rPr>
          <w:rtl/>
          <w:cs/>
          <w:lang w:val="ar_AE" w:bidi="ar_AE"/>
        </w:rPr>
        <w:t>إرميا ٢٣: ١٠</w:t>
      </w:r>
      <w:r>
        <w:rPr>
          <w:rtl/>
          <w:cs/>
          <w:lang w:val="ar_AE" w:bidi="ar_AE"/>
        </w:rPr>
        <w:t xml:space="preserve">؛ </w:t>
      </w:r>
      <w:r>
        <w:rPr>
          <w:rtl/>
          <w:cs/>
          <w:lang w:val="ar_AE" w:bidi="ar_AE"/>
        </w:rPr>
        <w:t>يوئيل ٢: ٢٢</w:t>
      </w:r>
      <w:r>
        <w:rPr>
          <w:rtl/>
          <w:cs/>
          <w:lang w:val="ar_AE" w:bidi="ar_AE"/>
        </w:rPr>
        <w:t>).</w:t>
      </w:r>
    </w:p>
    <w:p>
      <w:pPr>
        <w:bidi/>
      </w:pPr>
      <w:r>
        <w:rPr>
          <w:rtl/>
          <w:cs/>
          <w:lang w:val="ar_AE" w:bidi="ar_AE"/>
        </w:rPr>
      </w:r>
      <w:r>
        <w:rPr>
          <w:rtl/>
          <w:cs/>
          <w:lang w:val="ar_AE" w:bidi="ar_AE"/>
        </w:rPr>
        <w:t xml:space="preserve">كثيرًا ما أشار الكتاب المقدس إلى مناطق البرية (على سبيل المثال، </w:t>
      </w:r>
      <w:r>
        <w:rPr>
          <w:rtl/>
          <w:cs/>
          <w:lang w:val="ar_AE" w:bidi="ar_AE"/>
        </w:rPr>
        <w:t>تكوين ١٦: ٧</w:t>
      </w:r>
      <w:r>
        <w:rPr>
          <w:rtl/>
          <w:cs/>
          <w:lang w:val="ar_AE" w:bidi="ar_AE"/>
        </w:rPr>
        <w:t xml:space="preserve">؛ </w:t>
      </w:r>
      <w:r>
        <w:rPr>
          <w:rtl/>
          <w:cs/>
          <w:lang w:val="ar_AE" w:bidi="ar_AE"/>
        </w:rPr>
        <w:t>٢١: ٢٠</w:t>
      </w:r>
      <w:r>
        <w:rPr>
          <w:rtl/>
          <w:cs/>
          <w:lang w:val="ar_AE" w:bidi="ar_AE"/>
        </w:rPr>
        <w:t xml:space="preserve">؛ </w:t>
      </w:r>
      <w:r>
        <w:rPr>
          <w:rtl/>
          <w:cs/>
          <w:lang w:val="ar_AE" w:bidi="ar_AE"/>
        </w:rPr>
        <w:t>١ صموئيل ١٧: ٢٨</w:t>
      </w:r>
      <w:r>
        <w:rPr>
          <w:rtl/>
          <w:cs/>
          <w:lang w:val="ar_AE" w:bidi="ar_AE"/>
        </w:rPr>
        <w:t xml:space="preserve">؛ </w:t>
      </w:r>
      <w:r>
        <w:rPr>
          <w:rtl/>
          <w:cs/>
          <w:lang w:val="ar_AE" w:bidi="ar_AE"/>
        </w:rPr>
        <w:t>متى ٣: ١</w:t>
      </w:r>
      <w:r>
        <w:rPr>
          <w:rtl/>
          <w:cs/>
          <w:lang w:val="ar_AE" w:bidi="ar_AE"/>
        </w:rPr>
        <w:t xml:space="preserve">؛ </w:t>
      </w:r>
      <w:r>
        <w:rPr>
          <w:rtl/>
          <w:cs/>
          <w:lang w:val="ar_AE" w:bidi="ar_AE"/>
        </w:rPr>
        <w:t>مرقس ١: ١٣</w:t>
      </w:r>
      <w:r>
        <w:rPr>
          <w:rtl/>
          <w:cs/>
          <w:lang w:val="ar_AE" w:bidi="ar_AE"/>
        </w:rPr>
        <w:t xml:space="preserve">؛ </w:t>
      </w:r>
      <w:r>
        <w:rPr>
          <w:rtl/>
          <w:cs/>
          <w:lang w:val="ar_AE" w:bidi="ar_AE"/>
        </w:rPr>
        <w:t>لوقا ١٥: ٤</w:t>
      </w:r>
      <w:r>
        <w:rPr>
          <w:rtl/>
          <w:cs/>
          <w:lang w:val="ar_AE" w:bidi="ar_AE"/>
        </w:rPr>
        <w:t>). عادةً ما تكون "البَرِّيَّة" مكانًا يخلو من القاطنين المستقرين (</w:t>
      </w:r>
      <w:r>
        <w:rPr>
          <w:rtl/>
          <w:cs/>
          <w:lang w:val="ar_AE" w:bidi="ar_AE"/>
        </w:rPr>
        <w:t>عدد ١٤: ٣٣</w:t>
      </w:r>
      <w:r>
        <w:rPr>
          <w:rtl/>
          <w:cs/>
          <w:lang w:val="ar_AE" w:bidi="ar_AE"/>
        </w:rPr>
        <w:t xml:space="preserve">؛ </w:t>
      </w:r>
      <w:r>
        <w:rPr>
          <w:rtl/>
          <w:cs/>
          <w:lang w:val="ar_AE" w:bidi="ar_AE"/>
        </w:rPr>
        <w:t>تثنية ٣٢: ١٠</w:t>
      </w:r>
      <w:r>
        <w:rPr>
          <w:rtl/>
          <w:cs/>
          <w:lang w:val="ar_AE" w:bidi="ar_AE"/>
        </w:rPr>
        <w:t xml:space="preserve">؛ </w:t>
      </w:r>
      <w:r>
        <w:rPr>
          <w:rtl/>
          <w:cs/>
          <w:lang w:val="ar_AE" w:bidi="ar_AE"/>
        </w:rPr>
        <w:t>أيوب ٣٨: ٢٦</w:t>
      </w:r>
      <w:r>
        <w:rPr>
          <w:rtl/>
          <w:cs/>
          <w:lang w:val="ar_AE" w:bidi="ar_AE"/>
        </w:rPr>
        <w:t xml:space="preserve">؛ </w:t>
      </w:r>
      <w:r>
        <w:rPr>
          <w:rtl/>
          <w:cs/>
          <w:lang w:val="ar_AE" w:bidi="ar_AE"/>
        </w:rPr>
        <w:t>الأمثال ٢١: ١٩</w:t>
      </w:r>
      <w:r>
        <w:rPr>
          <w:rtl/>
          <w:cs/>
          <w:lang w:val="ar_AE" w:bidi="ar_AE"/>
        </w:rPr>
        <w:t xml:space="preserve">؛ </w:t>
      </w:r>
      <w:r>
        <w:rPr>
          <w:rtl/>
          <w:cs/>
          <w:lang w:val="ar_AE" w:bidi="ar_AE"/>
        </w:rPr>
        <w:t>إرميا ٩: ٢</w:t>
      </w:r>
      <w:r>
        <w:rPr>
          <w:rtl/>
          <w:cs/>
          <w:lang w:val="ar_AE" w:bidi="ar_AE"/>
        </w:rPr>
        <w:t>) لكنها موطن الحياة البرية مثل النسر (</w:t>
      </w:r>
      <w:r>
        <w:rPr>
          <w:rtl/>
          <w:cs/>
          <w:lang w:val="ar_AE" w:bidi="ar_AE"/>
        </w:rPr>
        <w:t>مزمور ١٠٢: ٦</w:t>
      </w:r>
      <w:r>
        <w:rPr>
          <w:rtl/>
          <w:cs/>
          <w:lang w:val="ar_AE" w:bidi="ar_AE"/>
        </w:rPr>
        <w:t>)، والحمار البَري (</w:t>
      </w:r>
      <w:r>
        <w:rPr>
          <w:rtl/>
          <w:cs/>
          <w:lang w:val="ar_AE" w:bidi="ar_AE"/>
        </w:rPr>
        <w:t>أيوب ٢٤: ٥</w:t>
      </w:r>
      <w:r>
        <w:rPr>
          <w:rtl/>
          <w:cs/>
          <w:lang w:val="ar_AE" w:bidi="ar_AE"/>
        </w:rPr>
        <w:t>)، وأبناء آوى (</w:t>
      </w:r>
      <w:r>
        <w:rPr>
          <w:rtl/>
          <w:cs/>
          <w:lang w:val="ar_AE" w:bidi="ar_AE"/>
        </w:rPr>
        <w:t>ملاخي ١: ٣</w:t>
      </w:r>
      <w:r>
        <w:rPr>
          <w:rtl/>
          <w:cs/>
          <w:lang w:val="ar_AE" w:bidi="ar_AE"/>
        </w:rPr>
        <w:t>)، والنعام (</w:t>
      </w:r>
      <w:r>
        <w:rPr>
          <w:rtl/>
          <w:cs/>
          <w:lang w:val="ar_AE" w:bidi="ar_AE"/>
        </w:rPr>
        <w:t>مراثي ٤: ٣</w:t>
      </w:r>
      <w:r>
        <w:rPr>
          <w:rtl/>
          <w:cs/>
          <w:lang w:val="ar_AE" w:bidi="ar_AE"/>
        </w:rPr>
        <w:t>). يُستخدم التعبير أيضًا مجازًا (</w:t>
      </w:r>
      <w:r>
        <w:rPr>
          <w:rtl/>
          <w:cs/>
          <w:lang w:val="ar_AE" w:bidi="ar_AE"/>
        </w:rPr>
        <w:t>هوشع ٢: ٣</w:t>
      </w:r>
      <w:r>
        <w:rPr>
          <w:rtl/>
          <w:cs/>
          <w:lang w:val="ar_AE" w:bidi="ar_AE"/>
        </w:rPr>
        <w:t xml:space="preserve">؛ </w:t>
      </w:r>
      <w:r>
        <w:rPr>
          <w:rtl/>
          <w:cs/>
          <w:lang w:val="ar_AE" w:bidi="ar_AE"/>
        </w:rPr>
        <w:t>إرميا ٢: ٣١</w:t>
      </w:r>
      <w:r>
        <w:rPr>
          <w:rtl/>
          <w:cs/>
          <w:lang w:val="ar_AE" w:bidi="ar_AE"/>
        </w:rPr>
        <w:t>).</w:t>
      </w:r>
    </w:p>
    <w:p>
      <w:pPr>
        <w:bidi/>
      </w:pPr>
      <w:r>
        <w:rPr>
          <w:rtl/>
          <w:cs/>
          <w:lang w:val="ar_AE" w:bidi="ar_AE"/>
        </w:rPr>
      </w:r>
      <w:r>
        <w:rPr>
          <w:rtl/>
          <w:cs/>
          <w:lang w:val="ar_AE" w:bidi="ar_AE"/>
        </w:rPr>
        <w:t>مُصطلح عبري آخر يعني صحراء، من أصل معنى "قَاحِل"، يُشير إلى سهوب جدباء ومُستوحشة وجرداء (</w:t>
      </w:r>
      <w:r>
        <w:rPr>
          <w:rtl/>
          <w:cs/>
          <w:lang w:val="ar_AE" w:bidi="ar_AE"/>
        </w:rPr>
        <w:t>أيوب ٢٤: ٥</w:t>
      </w:r>
      <w:r>
        <w:rPr>
          <w:rtl/>
          <w:cs/>
          <w:lang w:val="ar_AE" w:bidi="ar_AE"/>
        </w:rPr>
        <w:t xml:space="preserve">؛ </w:t>
      </w:r>
      <w:r>
        <w:rPr>
          <w:rtl/>
          <w:cs/>
          <w:lang w:val="ar_AE" w:bidi="ar_AE"/>
        </w:rPr>
        <w:t>إشعياء ٣٣: ٩</w:t>
      </w:r>
      <w:r>
        <w:rPr>
          <w:rtl/>
          <w:cs/>
          <w:lang w:val="ar_AE" w:bidi="ar_AE"/>
        </w:rPr>
        <w:t xml:space="preserve">؛ </w:t>
      </w:r>
      <w:r>
        <w:rPr>
          <w:rtl/>
          <w:cs/>
          <w:lang w:val="ar_AE" w:bidi="ar_AE"/>
        </w:rPr>
        <w:t>إرميا ٥١: ٤٣</w:t>
      </w:r>
      <w:r>
        <w:rPr>
          <w:rtl/>
          <w:cs/>
          <w:lang w:val="ar_AE" w:bidi="ar_AE"/>
        </w:rPr>
        <w:t>). تصف صيغة الجمع لهذه الكلمة تضاريس سهول صحراء موآب (</w:t>
      </w:r>
      <w:r>
        <w:rPr>
          <w:rtl/>
          <w:cs/>
          <w:lang w:val="ar_AE" w:bidi="ar_AE"/>
        </w:rPr>
        <w:t>عدد ٢٢: ١</w:t>
      </w:r>
      <w:r>
        <w:rPr>
          <w:rtl/>
          <w:cs/>
          <w:lang w:val="ar_AE" w:bidi="ar_AE"/>
        </w:rPr>
        <w:t xml:space="preserve">؛ </w:t>
      </w:r>
      <w:r>
        <w:rPr>
          <w:rtl/>
          <w:cs/>
          <w:lang w:val="ar_AE" w:bidi="ar_AE"/>
        </w:rPr>
        <w:t>٢٦: ٣، ٦٣</w:t>
      </w:r>
      <w:r>
        <w:rPr>
          <w:rtl/>
          <w:cs/>
          <w:lang w:val="ar_AE" w:bidi="ar_AE"/>
        </w:rPr>
        <w:t xml:space="preserve">؛ </w:t>
      </w:r>
      <w:r>
        <w:rPr>
          <w:rtl/>
          <w:cs/>
          <w:lang w:val="ar_AE" w:bidi="ar_AE"/>
        </w:rPr>
        <w:t>تثنية ٣٤: ١</w:t>
      </w:r>
      <w:r>
        <w:rPr>
          <w:rtl/>
          <w:cs/>
          <w:lang w:val="ar_AE" w:bidi="ar_AE"/>
        </w:rPr>
        <w:t>) وأريحا (</w:t>
      </w:r>
      <w:r>
        <w:rPr>
          <w:rtl/>
          <w:cs/>
          <w:lang w:val="ar_AE" w:bidi="ar_AE"/>
        </w:rPr>
        <w:t>يشوع ٤: ١٣</w:t>
      </w:r>
      <w:r>
        <w:rPr>
          <w:rtl/>
          <w:cs/>
          <w:lang w:val="ar_AE" w:bidi="ar_AE"/>
        </w:rPr>
        <w:t xml:space="preserve">؛ </w:t>
      </w:r>
      <w:r>
        <w:rPr>
          <w:rtl/>
          <w:cs/>
          <w:lang w:val="ar_AE" w:bidi="ar_AE"/>
        </w:rPr>
        <w:t>٥: ١٠</w:t>
      </w:r>
      <w:r>
        <w:rPr>
          <w:rtl/>
          <w:cs/>
          <w:lang w:val="ar_AE" w:bidi="ar_AE"/>
        </w:rPr>
        <w:t xml:space="preserve">؛ </w:t>
      </w:r>
      <w:r>
        <w:rPr>
          <w:rtl/>
          <w:cs/>
          <w:lang w:val="ar_AE" w:bidi="ar_AE"/>
        </w:rPr>
        <w:t>٢ ملوك ٢٥: ٥</w:t>
      </w:r>
      <w:r>
        <w:rPr>
          <w:rtl/>
          <w:cs/>
          <w:lang w:val="ar_AE" w:bidi="ar_AE"/>
        </w:rPr>
        <w:t>). بحرف التعريف، هذه الكلمة (العَرَبة) هي سهل وادي الأردن وتخوم البحر الميت. إن جغرافيا تلك المنطقة تحتوي على تناقضات حادة؛ يَزخر وادي الأردن بشبه غابة تحمي الحيوانات البرية (بما في ذلك الأسود في زمن الكتاب المقدس)، ويفسح الطريق أمام سهوب منطقة البحر الميت، التي هي دائمًا صحراء.</w:t>
      </w:r>
    </w:p>
    <w:p>
      <w:pPr>
        <w:bidi/>
      </w:pPr>
      <w:r>
        <w:rPr>
          <w:rtl/>
          <w:cs/>
          <w:lang w:val="ar_AE" w:bidi="ar_AE"/>
        </w:rPr>
      </w:r>
      <w:r>
        <w:rPr>
          <w:rtl/>
          <w:cs/>
          <w:lang w:val="ar_AE" w:bidi="ar_AE"/>
        </w:rPr>
        <w:t>مصطلحان عبريان آخران، بمعنى أرض "بور" و"خربة"، يشيران إلى مناطق أو مستوطنات كانت مأهولة لكنها دُمَّرت لاحقًا (</w:t>
      </w:r>
      <w:r>
        <w:rPr>
          <w:rtl/>
          <w:cs/>
          <w:lang w:val="ar_AE" w:bidi="ar_AE"/>
        </w:rPr>
        <w:t>إشعياء ١: ٧</w:t>
      </w:r>
      <w:r>
        <w:rPr>
          <w:rtl/>
          <w:cs/>
          <w:lang w:val="ar_AE" w:bidi="ar_AE"/>
        </w:rPr>
        <w:t xml:space="preserve">؛ </w:t>
      </w:r>
      <w:r>
        <w:rPr>
          <w:rtl/>
          <w:cs/>
          <w:lang w:val="ar_AE" w:bidi="ar_AE"/>
        </w:rPr>
        <w:t>٥: ٩</w:t>
      </w:r>
      <w:r>
        <w:rPr>
          <w:rtl/>
          <w:cs/>
          <w:lang w:val="ar_AE" w:bidi="ar_AE"/>
        </w:rPr>
        <w:t xml:space="preserve">؛ </w:t>
      </w:r>
      <w:r>
        <w:rPr>
          <w:rtl/>
          <w:cs/>
          <w:lang w:val="ar_AE" w:bidi="ar_AE"/>
        </w:rPr>
        <w:t>٦: ١١</w:t>
      </w:r>
      <w:r>
        <w:rPr>
          <w:rtl/>
          <w:cs/>
          <w:lang w:val="ar_AE" w:bidi="ar_AE"/>
        </w:rPr>
        <w:t xml:space="preserve">؛ </w:t>
      </w:r>
      <w:r>
        <w:rPr>
          <w:rtl/>
          <w:cs/>
          <w:lang w:val="ar_AE" w:bidi="ar_AE"/>
        </w:rPr>
        <w:t>إرميا ٤٢: ١٨</w:t>
      </w:r>
      <w:r>
        <w:rPr>
          <w:rtl/>
          <w:cs/>
          <w:lang w:val="ar_AE" w:bidi="ar_AE"/>
        </w:rPr>
        <w:t xml:space="preserve">؛ </w:t>
      </w:r>
      <w:r>
        <w:rPr>
          <w:rtl/>
          <w:cs/>
          <w:lang w:val="ar_AE" w:bidi="ar_AE"/>
        </w:rPr>
        <w:t>حِزْقِيال ٣٥: ٧</w:t>
      </w:r>
      <w:r>
        <w:rPr>
          <w:rtl/>
          <w:cs/>
          <w:lang w:val="ar_AE" w:bidi="ar_AE"/>
        </w:rPr>
        <w:t xml:space="preserve">). تُستخدم أيضًا بالمعنى العام على أي أرض بور أو خربة (لاويين </w:t>
      </w:r>
      <w:r>
        <w:rPr>
          <w:rtl/>
          <w:cs/>
          <w:lang w:val="ar_AE" w:bidi="ar_AE"/>
        </w:rPr>
        <w:t>٢٦: ٣١، ٣٣</w:t>
      </w:r>
      <w:r>
        <w:rPr>
          <w:rtl/>
          <w:cs/>
          <w:lang w:val="ar_AE" w:bidi="ar_AE"/>
        </w:rPr>
        <w:t xml:space="preserve">؛ </w:t>
      </w:r>
      <w:r>
        <w:rPr>
          <w:rtl/>
          <w:cs/>
          <w:lang w:val="ar_AE" w:bidi="ar_AE"/>
        </w:rPr>
        <w:t>أيوب ٣: ١٤</w:t>
      </w:r>
      <w:r>
        <w:rPr>
          <w:rtl/>
          <w:cs/>
          <w:lang w:val="ar_AE" w:bidi="ar_AE"/>
        </w:rPr>
        <w:t xml:space="preserve">؛ </w:t>
      </w:r>
      <w:r>
        <w:rPr>
          <w:rtl/>
          <w:cs/>
          <w:lang w:val="ar_AE" w:bidi="ar_AE"/>
        </w:rPr>
        <w:t>مزمور ٩: ٦</w:t>
      </w:r>
      <w:r>
        <w:rPr>
          <w:rtl/>
          <w:cs/>
          <w:lang w:val="ar_AE" w:bidi="ar_AE"/>
        </w:rPr>
        <w:t xml:space="preserve">؛ </w:t>
      </w:r>
      <w:r>
        <w:rPr>
          <w:rtl/>
          <w:cs/>
          <w:lang w:val="ar_AE" w:bidi="ar_AE"/>
        </w:rPr>
        <w:t>١٠٩: ١٠</w:t>
      </w:r>
      <w:r>
        <w:rPr>
          <w:rtl/>
          <w:cs/>
          <w:lang w:val="ar_AE" w:bidi="ar_AE"/>
        </w:rPr>
        <w:t xml:space="preserve">؛ إشعياء </w:t>
      </w:r>
      <w:r>
        <w:rPr>
          <w:rtl/>
          <w:cs/>
          <w:lang w:val="ar_AE" w:bidi="ar_AE"/>
        </w:rPr>
        <w:t>٥: ١٧</w:t>
      </w:r>
      <w:r>
        <w:rPr>
          <w:rtl/>
          <w:cs/>
          <w:lang w:val="ar_AE" w:bidi="ar_AE"/>
        </w:rPr>
        <w:t xml:space="preserve">؛ </w:t>
      </w:r>
      <w:r>
        <w:rPr>
          <w:rtl/>
          <w:cs/>
          <w:lang w:val="ar_AE" w:bidi="ar_AE"/>
        </w:rPr>
        <w:t>٤٤: ٢٦</w:t>
      </w:r>
      <w:r>
        <w:rPr>
          <w:rtl/>
          <w:cs/>
          <w:lang w:val="ar_AE" w:bidi="ar_AE"/>
        </w:rPr>
        <w:t xml:space="preserve">؛ </w:t>
      </w:r>
      <w:r>
        <w:rPr>
          <w:rtl/>
          <w:cs/>
          <w:lang w:val="ar_AE" w:bidi="ar_AE"/>
        </w:rPr>
        <w:t>٥١: ٣</w:t>
      </w:r>
      <w:r>
        <w:rPr>
          <w:rtl/>
          <w:cs/>
          <w:lang w:val="ar_AE" w:bidi="ar_AE"/>
        </w:rPr>
        <w:t xml:space="preserve">؛ </w:t>
      </w:r>
      <w:r>
        <w:rPr>
          <w:rtl/>
          <w:cs/>
          <w:lang w:val="ar_AE" w:bidi="ar_AE"/>
        </w:rPr>
        <w:t>٥٢: ٩</w:t>
      </w:r>
      <w:r>
        <w:rPr>
          <w:rtl/>
          <w:cs/>
          <w:lang w:val="ar_AE" w:bidi="ar_AE"/>
        </w:rPr>
        <w:t xml:space="preserve">؛ </w:t>
      </w:r>
      <w:r>
        <w:rPr>
          <w:rtl/>
          <w:cs/>
          <w:lang w:val="ar_AE" w:bidi="ar_AE"/>
        </w:rPr>
        <w:t>إرميا ٧: ٣٤</w:t>
      </w:r>
      <w:r>
        <w:rPr>
          <w:rtl/>
          <w:cs/>
          <w:lang w:val="ar_AE" w:bidi="ar_AE"/>
        </w:rPr>
        <w:t xml:space="preserve">؛ </w:t>
      </w:r>
      <w:r>
        <w:rPr>
          <w:rtl/>
          <w:cs/>
          <w:lang w:val="ar_AE" w:bidi="ar_AE"/>
        </w:rPr>
        <w:t>حزقيال ٥: ١٤</w:t>
      </w:r>
      <w:r>
        <w:rPr>
          <w:rtl/>
          <w:cs/>
          <w:lang w:val="ar_AE" w:bidi="ar_AE"/>
        </w:rPr>
        <w:t>). يُستخدم إحداهم أيضًا مرة واحدة في برية الخروج (</w:t>
      </w:r>
      <w:r>
        <w:rPr>
          <w:rtl/>
          <w:cs/>
          <w:lang w:val="ar_AE" w:bidi="ar_AE"/>
        </w:rPr>
        <w:t>إشعياء ٤٨: ٢١</w:t>
      </w:r>
      <w:r>
        <w:rPr>
          <w:rtl/>
          <w:cs/>
          <w:lang w:val="ar_AE" w:bidi="ar_AE"/>
        </w:rPr>
        <w:t xml:space="preserve">). كلمة أخرى تعني أرض "بور" (مزمور </w:t>
      </w:r>
      <w:r>
        <w:rPr>
          <w:rtl/>
          <w:cs/>
          <w:lang w:val="ar_AE" w:bidi="ar_AE"/>
        </w:rPr>
        <w:t>٧٨: ٤٠</w:t>
      </w:r>
      <w:r>
        <w:rPr>
          <w:rtl/>
          <w:cs/>
          <w:lang w:val="ar_AE" w:bidi="ar_AE"/>
        </w:rPr>
        <w:t xml:space="preserve">؛ </w:t>
      </w:r>
      <w:r>
        <w:rPr>
          <w:rtl/>
          <w:cs/>
          <w:lang w:val="ar_AE" w:bidi="ar_AE"/>
        </w:rPr>
        <w:t>إشعياء ٤٣: ١٩–٢٠</w:t>
      </w:r>
      <w:r>
        <w:rPr>
          <w:rtl/>
          <w:cs/>
          <w:lang w:val="ar_AE" w:bidi="ar_AE"/>
        </w:rPr>
        <w:t>)، عندما تُسبَق بتعبير محدد، هو اسم دقيق للقفر، وهي أرض غرب البحر الميت (</w:t>
      </w:r>
      <w:r>
        <w:rPr>
          <w:rtl/>
          <w:cs/>
          <w:lang w:val="ar_AE" w:bidi="ar_AE"/>
        </w:rPr>
        <w:t>عدد ٢١: ٢٠</w:t>
      </w:r>
      <w:r>
        <w:rPr>
          <w:rtl/>
          <w:cs/>
          <w:lang w:val="ar_AE" w:bidi="ar_AE"/>
        </w:rPr>
        <w:t xml:space="preserve">؛ </w:t>
      </w:r>
      <w:r>
        <w:rPr>
          <w:rtl/>
          <w:cs/>
          <w:lang w:val="ar_AE" w:bidi="ar_AE"/>
        </w:rPr>
        <w:t>١ صموئيل ٢٣: ٢٤</w:t>
      </w:r>
      <w:r>
        <w:rPr>
          <w:rtl/>
          <w:cs/>
          <w:lang w:val="ar_AE" w:bidi="ar_AE"/>
        </w:rPr>
        <w:t xml:space="preserve">؛ </w:t>
      </w:r>
      <w:r>
        <w:rPr>
          <w:rtl/>
          <w:cs/>
          <w:lang w:val="ar_AE" w:bidi="ar_AE"/>
        </w:rPr>
        <w:t>٢٦: ١</w:t>
      </w:r>
      <w:r>
        <w:rPr>
          <w:rtl/>
          <w:cs/>
          <w:lang w:val="ar_AE" w:bidi="ar_AE"/>
        </w:rPr>
        <w:t>).</w:t>
      </w:r>
    </w:p>
    <w:p>
      <w:pPr>
        <w:bidi/>
      </w:pPr>
      <w:r>
        <w:rPr>
          <w:rtl/>
          <w:cs/>
          <w:lang w:val="ar_AE" w:bidi="ar_AE"/>
        </w:rPr>
      </w:r>
      <w:r>
        <w:rPr>
          <w:rtl/>
          <w:cs/>
          <w:lang w:val="ar_AE" w:bidi="ar_AE"/>
        </w:rPr>
        <w:t>في العهد الجديد، يأتي اسم "البَرِّيَّة" والصفة "صحراء" (</w:t>
      </w:r>
      <w:r>
        <w:rPr>
          <w:rtl/>
          <w:cs/>
          <w:lang w:val="ar_AE" w:bidi="ar_AE"/>
        </w:rPr>
        <w:t>متى ٣: ١</w:t>
      </w:r>
      <w:r>
        <w:rPr>
          <w:rtl/>
          <w:cs/>
          <w:lang w:val="ar_AE" w:bidi="ar_AE"/>
        </w:rPr>
        <w:t xml:space="preserve">؛ </w:t>
      </w:r>
      <w:r>
        <w:rPr>
          <w:rtl/>
          <w:cs/>
          <w:lang w:val="ar_AE" w:bidi="ar_AE"/>
        </w:rPr>
        <w:t>٢٤: ٢٦</w:t>
      </w:r>
      <w:r>
        <w:rPr>
          <w:rtl/>
          <w:cs/>
          <w:lang w:val="ar_AE" w:bidi="ar_AE"/>
        </w:rPr>
        <w:t xml:space="preserve">؛ </w:t>
      </w:r>
      <w:r>
        <w:rPr>
          <w:rtl/>
          <w:cs/>
          <w:lang w:val="ar_AE" w:bidi="ar_AE"/>
        </w:rPr>
        <w:t>لوقا ٥: ١٦</w:t>
      </w:r>
      <w:r>
        <w:rPr>
          <w:rtl/>
          <w:cs/>
          <w:lang w:val="ar_AE" w:bidi="ar_AE"/>
        </w:rPr>
        <w:t xml:space="preserve">؛ </w:t>
      </w:r>
      <w:r>
        <w:rPr>
          <w:rtl/>
          <w:cs/>
          <w:lang w:val="ar_AE" w:bidi="ar_AE"/>
        </w:rPr>
        <w:t>يوحنَّا ٦: ٣١</w:t>
      </w:r>
      <w:r>
        <w:rPr>
          <w:rtl/>
          <w:cs/>
          <w:lang w:val="ar_AE" w:bidi="ar_AE"/>
        </w:rPr>
        <w:t xml:space="preserve">؛ </w:t>
      </w:r>
      <w:r>
        <w:rPr>
          <w:rtl/>
          <w:cs/>
          <w:lang w:val="ar_AE" w:bidi="ar_AE"/>
        </w:rPr>
        <w:t>أعمال الرسل ٨: ٢٦</w:t>
      </w:r>
      <w:r>
        <w:rPr>
          <w:rtl/>
          <w:cs/>
          <w:lang w:val="ar_AE" w:bidi="ar_AE"/>
        </w:rPr>
        <w:t>) من الجذر اليوناني نفسه.</w:t>
      </w:r>
    </w:p>
    <w:p>
      <w:pPr>
        <w:bidi/>
      </w:pPr>
      <w:r>
        <w:rPr>
          <w:rtl/>
          <w:cs/>
          <w:lang w:val="ar_AE" w:bidi="ar_AE"/>
        </w:rPr>
      </w:r>
      <w:r>
        <w:rPr>
          <w:rtl/>
          <w:cs/>
          <w:lang w:val="ar_AE" w:bidi="ar_AE"/>
        </w:rPr>
        <w:t>لقد فُسر التاريخ الكتابي كله على أنه قائم على مفهوم الصحراء أو البرية. يمكن رؤيته في عالم العصيان البشري خارج جنة عدن؛ وفي تيه إسرائيل بعد الخروج؛ وفي الصراع بين الإيمان النقي في الصحراء والحياة اللينة في المدينة الوثنية. تُعد الصحراء مملكة الشياطين والموت (</w:t>
      </w:r>
      <w:r>
        <w:rPr>
          <w:rtl/>
          <w:cs/>
          <w:lang w:val="ar_AE" w:bidi="ar_AE"/>
        </w:rPr>
        <w:t>تثنية ٣٢: ١٧</w:t>
      </w:r>
      <w:r>
        <w:rPr>
          <w:rtl/>
          <w:cs/>
          <w:lang w:val="ar_AE" w:bidi="ar_AE"/>
        </w:rPr>
        <w:t xml:space="preserve">؛ </w:t>
      </w:r>
      <w:r>
        <w:rPr>
          <w:rtl/>
          <w:cs/>
          <w:lang w:val="ar_AE" w:bidi="ar_AE"/>
        </w:rPr>
        <w:t>إشعياء ٣٤: ١٣–١٤</w:t>
      </w:r>
      <w:r>
        <w:rPr>
          <w:rtl/>
          <w:cs/>
          <w:lang w:val="ar_AE" w:bidi="ar_AE"/>
        </w:rPr>
        <w:t>)؛ وتشبه بريتها الشيطانية الفوضى البدائية للخليقة (</w:t>
      </w:r>
      <w:r>
        <w:rPr>
          <w:rtl/>
          <w:cs/>
          <w:lang w:val="ar_AE" w:bidi="ar_AE"/>
        </w:rPr>
        <w:t>تكوين ١: ٢</w:t>
      </w:r>
      <w:r>
        <w:rPr>
          <w:rtl/>
          <w:cs/>
          <w:lang w:val="ar_AE" w:bidi="ar_AE"/>
        </w:rPr>
        <w:t xml:space="preserve">؛ </w:t>
      </w:r>
      <w:r>
        <w:rPr>
          <w:rtl/>
          <w:cs/>
          <w:lang w:val="ar_AE" w:bidi="ar_AE"/>
        </w:rPr>
        <w:t>أيوب ٢٦: ٧</w:t>
      </w:r>
      <w:r>
        <w:rPr>
          <w:rtl/>
          <w:cs/>
          <w:lang w:val="ar_AE" w:bidi="ar_AE"/>
        </w:rPr>
        <w:t xml:space="preserve">). تَعالج عدة مقاطع مؤثرة في الكتاب المقدس تجديد الحياة في وادي إحدى الصحاري (على سبيل المثال، </w:t>
      </w:r>
      <w:r>
        <w:rPr>
          <w:rtl/>
          <w:cs/>
          <w:lang w:val="ar_AE" w:bidi="ar_AE"/>
        </w:rPr>
        <w:t>حِزْقِيال ٣٧</w:t>
      </w:r>
      <w:r>
        <w:rPr>
          <w:rtl/>
          <w:cs/>
          <w:lang w:val="ar_AE" w:bidi="ar_AE"/>
        </w:rPr>
        <w:t>)، أو تحويل الأراضي القاحلة إلى حديقة جنَّاء (</w:t>
      </w:r>
      <w:r>
        <w:rPr>
          <w:rtl/>
          <w:cs/>
          <w:lang w:val="ar_AE" w:bidi="ar_AE"/>
        </w:rPr>
        <w:t>إشعياء ٤١: ١٨–٢٠</w:t>
      </w:r>
      <w:r>
        <w:rPr>
          <w:rtl/>
          <w:cs/>
          <w:lang w:val="ar_AE" w:bidi="ar_AE"/>
        </w:rPr>
        <w:t>).</w:t>
      </w:r>
    </w:p>
    <w:p>
      <w:pPr>
        <w:bidi/>
      </w:pPr>
      <w:r>
        <w:rPr>
          <w:rtl/>
          <w:cs/>
          <w:lang w:val="ar_AE" w:bidi="ar_AE"/>
        </w:rPr>
      </w:r>
      <w:r>
        <w:rPr>
          <w:rtl/>
          <w:cs/>
          <w:lang w:val="ar_AE" w:bidi="ar_AE"/>
        </w:rPr>
        <w:t>إن الصحراء أيضًا مكان يقع فيه الله بالقرب من شعبه (</w:t>
      </w:r>
      <w:r>
        <w:rPr>
          <w:rtl/>
          <w:cs/>
          <w:lang w:val="ar_AE" w:bidi="ar_AE"/>
        </w:rPr>
        <w:t>تثنية ٣٢: ١٠–١٢</w:t>
      </w:r>
      <w:r>
        <w:rPr>
          <w:rtl/>
          <w:cs/>
          <w:lang w:val="ar_AE" w:bidi="ar_AE"/>
        </w:rPr>
        <w:t>)، ويراقبهم ويمتحن طاعتهم (</w:t>
      </w:r>
      <w:r>
        <w:rPr>
          <w:rtl/>
          <w:cs/>
          <w:lang w:val="ar_AE" w:bidi="ar_AE"/>
        </w:rPr>
        <w:t>إرميا ٢: ٢</w:t>
      </w:r>
      <w:r>
        <w:rPr>
          <w:rtl/>
          <w:cs/>
          <w:lang w:val="ar_AE" w:bidi="ar_AE"/>
        </w:rPr>
        <w:t xml:space="preserve">؛ </w:t>
      </w:r>
      <w:r>
        <w:rPr>
          <w:rtl/>
          <w:cs/>
          <w:lang w:val="ar_AE" w:bidi="ar_AE"/>
        </w:rPr>
        <w:t>هوشع ٢: ١٤–١٥</w:t>
      </w:r>
      <w:r>
        <w:rPr>
          <w:rtl/>
          <w:cs/>
          <w:lang w:val="ar_AE" w:bidi="ar_AE"/>
        </w:rPr>
        <w:t>). أخيرًا، تُعد الصحراء أرض ملجأ ومطهر وتكريس. في الأناجيل، يتكرر موضوع صحراء الخروج في الأربعين يومًا وليلة التي جُرِّب فيها الرب يسوع في البرية (</w:t>
      </w:r>
      <w:r>
        <w:rPr>
          <w:rtl/>
          <w:cs/>
          <w:lang w:val="ar_AE" w:bidi="ar_AE"/>
        </w:rPr>
        <w:t>مرقس ١: ١٣</w:t>
      </w:r>
      <w:r>
        <w:rPr>
          <w:rtl/>
          <w:cs/>
          <w:lang w:val="ar_AE" w:bidi="ar_AE"/>
        </w:rPr>
        <w:t xml:space="preserve">؛ قارِنْ </w:t>
      </w:r>
      <w:r>
        <w:rPr>
          <w:rtl/>
          <w:cs/>
          <w:lang w:val="ar_AE" w:bidi="ar_AE"/>
        </w:rPr>
        <w:t>مزمور ٩١</w:t>
      </w:r>
      <w:r>
        <w:rPr>
          <w:rtl/>
          <w:cs/>
          <w:lang w:val="ar_AE" w:bidi="ar_AE"/>
        </w:rPr>
        <w:t>). لقد اقتدى أباء صحراء الكنيسة الأولى وناسكو العصور الوسطى بالنبي إيليا ويوحنا المعمدان (</w:t>
      </w:r>
      <w:r>
        <w:rPr>
          <w:rtl/>
          <w:cs/>
          <w:lang w:val="ar_AE" w:bidi="ar_AE"/>
        </w:rPr>
        <w:t>١ ملوك ١٩: ٤–٨</w:t>
      </w:r>
      <w:r>
        <w:rPr>
          <w:rtl/>
          <w:cs/>
          <w:lang w:val="ar_AE" w:bidi="ar_AE"/>
        </w:rPr>
        <w:t xml:space="preserve">؛ </w:t>
      </w:r>
      <w:r>
        <w:rPr>
          <w:rtl/>
          <w:cs/>
          <w:lang w:val="ar_AE" w:bidi="ar_AE"/>
        </w:rPr>
        <w:t>متى ٣: ١–٦</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نَقب، النقب</w:t>
      </w:r>
      <w:r>
        <w:rPr>
          <w:rtl/>
          <w:cs/>
          <w:lang w:val="ar_AE" w:bidi="ar_AE"/>
        </w:rPr>
        <w:t xml:space="preserve">؛ </w:t>
      </w:r>
      <w:r>
        <w:rPr>
          <w:rtl/>
          <w:cs/>
          <w:lang w:val="ar_AE" w:bidi="ar_AE"/>
        </w:rPr>
        <w:t>فلسطين</w:t>
      </w:r>
      <w:r>
        <w:rPr>
          <w:rtl/>
          <w:cs/>
          <w:lang w:val="ar_AE" w:bidi="ar_AE"/>
        </w:rPr>
        <w:t xml:space="preserve">؛ </w:t>
      </w:r>
      <w:r>
        <w:rPr>
          <w:rtl/>
          <w:cs/>
          <w:lang w:val="ar_AE" w:bidi="ar_AE"/>
        </w:rPr>
        <w:t>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صَخْرَةَ ٱلزَّلَقَاتِ</w:t>
      </w:r>
      <w:r>
        <w:rPr>
          <w:rtl/>
          <w:cs/>
          <w:lang w:val="ar_AE" w:bidi="ar_AE"/>
        </w:rPr>
      </w:r>
    </w:p>
    <w:p>
      <w:pPr>
        <w:pStyle w:val="Heading2"/>
        <w:bidi/>
      </w:pPr>
      <w:r>
        <w:rPr>
          <w:rtl/>
          <w:cs/>
          <w:lang w:val="ar_AE" w:bidi="ar_AE"/>
        </w:rPr>
        <w:t>صَخْرَةَ ٱلزَّلَقَاتِ</w:t>
      </w:r>
      <w:r>
        <w:rPr>
          <w:rtl/>
          <w:cs/>
          <w:lang w:val="ar_AE" w:bidi="ar_AE"/>
        </w:rPr>
        <w:t>*</w:t>
      </w:r>
    </w:p>
    <w:p>
      <w:pPr>
        <w:bidi/>
      </w:pPr>
      <w:r>
        <w:rPr>
          <w:rtl/>
          <w:cs/>
          <w:lang w:val="ar_AE" w:bidi="ar_AE"/>
        </w:rPr>
      </w:r>
      <w:r>
        <w:rPr>
          <w:rtl/>
          <w:cs/>
          <w:lang w:val="ar_AE" w:bidi="ar_AE"/>
        </w:rPr>
        <w:t>جرف يقع في برية معون، ومعناه "صخرة الهروب". ففي رغبة من شاول في قتل داود، حاول الإمساك به في الجبال الوعرة في يهوذا، التي كان داود قد هرب إليها. ثم تحوَّل انتباه شاول عن داود بفعل غارة فلسطينية، الأمر الذي مكَّن داود من الهرب (</w:t>
      </w:r>
      <w:r>
        <w:rPr>
          <w:rtl/>
          <w:cs/>
          <w:lang w:val="ar_AE" w:bidi="ar_AE"/>
        </w:rPr>
        <w:t>1صموئيل 23: 28</w:t>
      </w:r>
      <w:r>
        <w:rPr>
          <w:rtl/>
          <w:cs/>
          <w:lang w:val="ar_AE" w:bidi="ar_AE"/>
        </w:rPr>
        <w:t>). وإن وادي الملاقى، الذي يقع على مسافة نحو ثمانية أميال (12.9 كيلومترًا) شمال شرق معون، هو موقع مقترَح لهذا الجرف.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صَخْرَة رِمُّون</w:t>
      </w:r>
      <w:r>
        <w:rPr>
          <w:rtl/>
          <w:cs/>
          <w:lang w:val="ar_AE" w:bidi="ar_AE"/>
        </w:rPr>
      </w:r>
    </w:p>
    <w:p>
      <w:pPr>
        <w:pStyle w:val="Heading2"/>
        <w:bidi/>
      </w:pPr>
      <w:r>
        <w:rPr>
          <w:b/>
          <w:rtl/>
          <w:cs/>
          <w:lang w:val="ar_AE" w:bidi="ar_AE"/>
        </w:rPr>
        <w:t>صَخْرَة رِمُّون</w:t>
      </w:r>
    </w:p>
    <w:p>
      <w:pPr>
        <w:bidi/>
      </w:pPr>
      <w:r>
        <w:rPr>
          <w:rtl/>
          <w:cs/>
          <w:lang w:val="ar_AE" w:bidi="ar_AE"/>
        </w:rPr>
      </w:r>
      <w:r>
        <w:rPr>
          <w:rtl/>
          <w:cs/>
          <w:lang w:val="ar_AE" w:bidi="ar_AE"/>
        </w:rPr>
        <w:t>كهف كبير يقع شمال أورشليم (</w:t>
      </w:r>
      <w:r>
        <w:rPr>
          <w:rtl/>
          <w:cs/>
          <w:lang w:val="ar_AE" w:bidi="ar_AE"/>
        </w:rPr>
        <w:t>قضاة 20: 45–47؛</w:t>
      </w:r>
      <w:r>
        <w:rPr>
          <w:rtl/>
          <w:cs/>
          <w:lang w:val="ar_AE" w:bidi="ar_AE"/>
        </w:rPr>
        <w:t xml:space="preserve"> </w:t>
      </w:r>
      <w:r>
        <w:rPr>
          <w:rtl/>
          <w:cs/>
          <w:lang w:val="ar_AE" w:bidi="ar_AE"/>
        </w:rPr>
        <w:t>21: 13</w:t>
      </w:r>
      <w:r>
        <w:rPr>
          <w:rtl/>
          <w:cs/>
          <w:lang w:val="ar_AE" w:bidi="ar_AE"/>
        </w:rPr>
        <w:t xml:space="preserve">). انظر </w:t>
      </w:r>
      <w:r>
        <w:rPr>
          <w:rtl/>
          <w:cs/>
          <w:lang w:val="ar_AE" w:bidi="ar_AE"/>
        </w:rPr>
        <w:t>رِمّونَ (اسم مكان)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صَدَد</w:t>
      </w:r>
      <w:r>
        <w:rPr>
          <w:rtl/>
          <w:cs/>
          <w:lang w:val="ar_AE" w:bidi="ar_AE"/>
        </w:rPr>
      </w:r>
    </w:p>
    <w:p>
      <w:pPr>
        <w:pStyle w:val="Heading2"/>
        <w:bidi/>
      </w:pPr>
      <w:r>
        <w:rPr>
          <w:rtl/>
          <w:cs/>
          <w:lang w:val="ar_AE" w:bidi="ar_AE"/>
        </w:rPr>
        <w:t>صَدَد</w:t>
      </w:r>
    </w:p>
    <w:p>
      <w:pPr>
        <w:bidi/>
      </w:pPr>
      <w:r>
        <w:rPr>
          <w:rtl/>
          <w:cs/>
          <w:lang w:val="ar_AE" w:bidi="ar_AE"/>
        </w:rPr>
      </w:r>
      <w:r>
        <w:rPr>
          <w:rtl/>
          <w:cs/>
          <w:lang w:val="ar_AE" w:bidi="ar_AE"/>
        </w:rPr>
        <w:t>أحد المعالم الجغرافية للحدود الشمالية لإسرائيل، والمذكورة بين حَمَاة و</w:t>
      </w:r>
      <w:r>
        <w:rPr>
          <w:rtl/>
          <w:cs/>
          <w:lang w:val="ar_AE" w:bidi="ar_AE"/>
        </w:rPr>
        <w:t>زِفْرون</w:t>
      </w:r>
      <w:r>
        <w:rPr>
          <w:rtl/>
          <w:cs/>
          <w:lang w:val="ar_AE" w:bidi="ar_AE"/>
        </w:rPr>
        <w:t xml:space="preserve"> (</w:t>
      </w:r>
      <w:r>
        <w:rPr>
          <w:rtl/>
          <w:cs/>
          <w:lang w:val="ar_AE" w:bidi="ar_AE"/>
        </w:rPr>
        <w:t>عدد 34:8؛</w:t>
      </w:r>
      <w:r>
        <w:rPr>
          <w:rtl/>
          <w:cs/>
          <w:lang w:val="ar_AE" w:bidi="ar_AE"/>
        </w:rPr>
        <w:t xml:space="preserve"> </w:t>
      </w:r>
      <w:r>
        <w:rPr>
          <w:rtl/>
          <w:cs/>
          <w:lang w:val="ar_AE" w:bidi="ar_AE"/>
        </w:rPr>
        <w:t>حزقيال 47:15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صدرية* درع الصدر</w:t>
      </w:r>
      <w:r>
        <w:rPr>
          <w:rtl/>
          <w:cs/>
          <w:lang w:val="ar_AE" w:bidi="ar_AE"/>
        </w:rPr>
      </w:r>
    </w:p>
    <w:p>
      <w:pPr>
        <w:bidi/>
      </w:pPr>
      <w:r>
        <w:rPr>
          <w:rtl/>
          <w:cs/>
          <w:lang w:val="ar_AE" w:bidi="ar_AE"/>
        </w:rPr>
      </w:r>
      <w:r>
        <w:rPr>
          <w:rtl/>
          <w:cs/>
          <w:lang w:val="ar_AE" w:bidi="ar_AE"/>
        </w:rPr>
        <w:t>١. جزء من الثوب الاحتفالي لرئيس الكهنة (</w:t>
      </w:r>
      <w:r>
        <w:rPr>
          <w:rtl/>
          <w:cs/>
          <w:lang w:val="ar_AE" w:bidi="ar_AE"/>
        </w:rPr>
        <w:t>خروج ٢٥:٧</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الكهنة واللاويين</w:t>
      </w:r>
      <w:r>
        <w:rPr>
          <w:rtl/>
          <w:cs/>
          <w:lang w:val="ar_AE" w:bidi="ar_AE"/>
        </w:rPr>
        <w:t>.</w:t>
      </w:r>
    </w:p>
    <w:p>
      <w:pPr>
        <w:bidi/>
      </w:pPr>
      <w:r>
        <w:rPr>
          <w:rtl/>
          <w:cs/>
          <w:lang w:val="ar_AE" w:bidi="ar_AE"/>
        </w:rPr>
      </w:r>
      <w:r>
        <w:rPr>
          <w:rtl/>
          <w:cs/>
          <w:lang w:val="ar_AE" w:bidi="ar_AE"/>
        </w:rPr>
        <w:t xml:space="preserve">2. قطعة من الدروع تُرتدى لحماية الصدر. تُستخدم الكلمة بشكل مجازي في عدة مقاطع. </w:t>
      </w:r>
      <w:r>
        <w:rPr>
          <w:rtl/>
          <w:cs/>
          <w:lang w:val="ar_AE" w:bidi="ar_AE"/>
        </w:rPr>
        <w:t>إِشَعْيَاء 59:17</w:t>
      </w:r>
      <w:r>
        <w:rPr>
          <w:rtl/>
          <w:cs/>
          <w:lang w:val="ar_AE" w:bidi="ar_AE"/>
        </w:rPr>
        <w:t xml:space="preserve"> يقول إن ٱللهِ ا</w:t>
      </w:r>
      <w:r>
        <w:rPr>
          <w:rtl/>
          <w:cs/>
          <w:lang w:val="ar_AE" w:bidi="ar_AE"/>
        </w:rPr>
        <w:t>لَبِسَ ٱلْبِرَّ كَدِرْعٍ</w:t>
      </w:r>
      <w:r>
        <w:rPr>
          <w:rtl/>
          <w:cs/>
          <w:lang w:val="ar_AE" w:bidi="ar_AE"/>
        </w:rPr>
        <w:t xml:space="preserve"> عندما استعد للانتقام من أعدائه. حض الرسول بولسَ المسيحيين على ارتداء درع ٱلرَّبّ للوقوف ضد الشيطان (</w:t>
      </w:r>
      <w:r>
        <w:rPr>
          <w:rtl/>
          <w:cs/>
          <w:lang w:val="ar_AE" w:bidi="ar_AE"/>
        </w:rPr>
        <w:t>أفسس 6:14</w:t>
      </w:r>
      <w:r>
        <w:rPr>
          <w:rtl/>
          <w:cs/>
          <w:lang w:val="ar_AE" w:bidi="ar_AE"/>
        </w:rPr>
        <w:t>) ودرع الإيمان والمحبة أثناء انتظارهم لعودة ٱلْمَسِيحِ (</w:t>
      </w:r>
      <w:r>
        <w:rPr>
          <w:rtl/>
          <w:cs/>
          <w:lang w:val="ar_AE" w:bidi="ar_AE"/>
        </w:rPr>
        <w:t>1 تسالونيكي 5:8</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صدقة</w:t>
      </w:r>
      <w:r>
        <w:rPr>
          <w:rtl/>
          <w:cs/>
          <w:lang w:val="ar_AE" w:bidi="ar_AE"/>
        </w:rPr>
      </w:r>
    </w:p>
    <w:p>
      <w:pPr>
        <w:bidi/>
      </w:pPr>
      <w:r>
        <w:rPr>
          <w:rtl/>
          <w:cs/>
          <w:lang w:val="ar_AE" w:bidi="ar_AE"/>
        </w:rPr>
      </w:r>
      <w:r>
        <w:rPr>
          <w:rtl/>
          <w:cs/>
          <w:lang w:val="ar_AE" w:bidi="ar_AE"/>
        </w:rPr>
        <w:t>العطايا الخيرية. التصدق للفقراء. تأتي الكلمة الإنجليزية "alms" من كلمة يونانية أطول استخدمت في الترجمة السبعينية (ترجمة يونانية قديمة للعهد القديم) لترجمة كلمة عبرية تعني "الإحسان".</w:t>
      </w:r>
    </w:p>
    <w:p>
      <w:pPr>
        <w:pStyle w:val="Heading3"/>
        <w:bidi/>
      </w:pPr>
      <w:r>
        <w:rPr>
          <w:rtl/>
          <w:cs/>
          <w:lang w:val="ar_AE" w:bidi="ar_AE"/>
        </w:rPr>
        <w:t>تعاليم العهد القديم حول رعاية الفقراء</w:t>
      </w:r>
    </w:p>
    <w:p>
      <w:pPr>
        <w:bidi/>
      </w:pPr>
      <w:r>
        <w:rPr>
          <w:rtl/>
          <w:cs/>
          <w:lang w:val="ar_AE" w:bidi="ar_AE"/>
        </w:rPr>
      </w:r>
      <w:r>
        <w:rPr>
          <w:rtl/>
          <w:cs/>
          <w:lang w:val="ar_AE" w:bidi="ar_AE"/>
        </w:rPr>
        <w:t xml:space="preserve">المصطلح العبري لا يتعلق بالصدقة. لا يحتوي العهد القديم على إشارة محددة للصدقة. كان من المتوقع أن يعتني بنو إِسْرَائِيلَ بالفقراء في وسطهم. يحتوي ناموس موسَى على العديد من الوصايا بمعاملة الفقراء بالعدل والإنسانية. من بين هذه الوصايا المهمة </w:t>
      </w:r>
      <w:r>
        <w:rPr>
          <w:rtl/>
          <w:cs/>
          <w:lang w:val="ar_AE" w:bidi="ar_AE"/>
        </w:rPr>
        <w:t>تثنية 15:7–11</w:t>
      </w:r>
      <w:r>
        <w:rPr>
          <w:rtl/>
          <w:cs/>
          <w:lang w:val="ar_AE" w:bidi="ar_AE"/>
        </w:rPr>
        <w:t>. تقول هذه الآية إن الفقراء سيعيشون دائمًا في إِسْرَائِيلَ وتأمر إِسْرَائِيلَ باتخاذ إجراءات للمساعدة.</w:t>
      </w:r>
    </w:p>
    <w:p>
      <w:pPr>
        <w:bidi/>
      </w:pPr>
      <w:r>
        <w:rPr>
          <w:rtl/>
          <w:cs/>
          <w:lang w:val="ar_AE" w:bidi="ar_AE"/>
        </w:rPr>
      </w:r>
      <w:r>
        <w:rPr>
          <w:rtl/>
          <w:cs/>
          <w:lang w:val="ar_AE" w:bidi="ar_AE"/>
        </w:rPr>
        <w:t>كل سبع سنوات كان يجب أن تبقى جميع الحقول والحدائق غير محصودة لفائدة الفقراء والمحتاجين (</w:t>
      </w:r>
      <w:r>
        <w:rPr>
          <w:rtl/>
          <w:cs/>
          <w:lang w:val="ar_AE" w:bidi="ar_AE"/>
        </w:rPr>
        <w:t>خروج 23:10–11</w:t>
      </w:r>
      <w:r>
        <w:rPr>
          <w:rtl/>
          <w:cs/>
          <w:lang w:val="ar_AE" w:bidi="ar_AE"/>
        </w:rPr>
        <w:t>). كل ثلاث سنوات، كان يجب إعطاء عُشر كل المحصول لللاويين (سبط عبراني لم يملك ممتلكات)، والمسافر، واليتيم، والأرملة (</w:t>
      </w:r>
      <w:r>
        <w:rPr>
          <w:rtl/>
          <w:cs/>
          <w:lang w:val="ar_AE" w:bidi="ar_AE"/>
        </w:rPr>
        <w:t>تثنية 14:28–29</w:t>
      </w:r>
      <w:r>
        <w:rPr>
          <w:rtl/>
          <w:cs/>
          <w:lang w:val="ar_AE" w:bidi="ar_AE"/>
        </w:rPr>
        <w:t>). كانت حزم الحبوب المنسية والحبوب المتبقية من الحقول في كل حصاد تُترك للمحتاجين والغريب (</w:t>
      </w:r>
      <w:r>
        <w:rPr>
          <w:rtl/>
          <w:cs/>
          <w:lang w:val="ar_AE" w:bidi="ar_AE"/>
        </w:rPr>
        <w:t>لاويين 19:9؛</w:t>
      </w:r>
      <w:r>
        <w:rPr>
          <w:rtl/>
          <w:cs/>
          <w:lang w:val="ar_AE" w:bidi="ar_AE"/>
        </w:rPr>
        <w:t xml:space="preserve"> </w:t>
      </w:r>
      <w:r>
        <w:rPr>
          <w:rtl/>
          <w:cs/>
          <w:lang w:val="ar_AE" w:bidi="ar_AE"/>
        </w:rPr>
        <w:t>23:22</w:t>
      </w:r>
      <w:r>
        <w:rPr>
          <w:rtl/>
          <w:cs/>
          <w:lang w:val="ar_AE" w:bidi="ar_AE"/>
        </w:rPr>
        <w:t>). من كل كرم وبستان زيتون، كان يُحتفظ بأي ثمار ساقطة والعناقيد غير الكاملة والأعلى لهم (</w:t>
      </w:r>
      <w:r>
        <w:rPr>
          <w:rtl/>
          <w:cs/>
          <w:lang w:val="ar_AE" w:bidi="ar_AE"/>
        </w:rPr>
        <w:t>لاويين 19:10؛</w:t>
      </w:r>
      <w:r>
        <w:rPr>
          <w:rtl/>
          <w:cs/>
          <w:lang w:val="ar_AE" w:bidi="ar_AE"/>
        </w:rPr>
        <w:t xml:space="preserve"> </w:t>
      </w:r>
      <w:r>
        <w:rPr>
          <w:rtl/>
          <w:cs/>
          <w:lang w:val="ar_AE" w:bidi="ar_AE"/>
        </w:rPr>
        <w:t>تثنية 24:20–21</w:t>
      </w:r>
      <w:r>
        <w:rPr>
          <w:rtl/>
          <w:cs/>
          <w:lang w:val="ar_AE" w:bidi="ar_AE"/>
        </w:rPr>
        <w:t>). وبالمثل، كان من المتوقع أن يشارك الناس المسافرون إلى العيد الطعام مع المحتاجين (</w:t>
      </w:r>
      <w:r>
        <w:rPr>
          <w:rtl/>
          <w:cs/>
          <w:lang w:val="ar_AE" w:bidi="ar_AE"/>
        </w:rPr>
        <w:t>تثنية 16:11–14</w:t>
      </w:r>
      <w:r>
        <w:rPr>
          <w:rtl/>
          <w:cs/>
          <w:lang w:val="ar_AE" w:bidi="ar_AE"/>
        </w:rPr>
        <w:t>).</w:t>
      </w:r>
    </w:p>
    <w:p>
      <w:pPr>
        <w:bidi/>
      </w:pPr>
      <w:r>
        <w:rPr>
          <w:rtl/>
          <w:cs/>
          <w:lang w:val="ar_AE" w:bidi="ar_AE"/>
        </w:rPr>
      </w:r>
      <w:r>
        <w:rPr>
          <w:rtl/>
          <w:cs/>
          <w:lang w:val="ar_AE" w:bidi="ar_AE"/>
        </w:rPr>
        <w:t>استمر أنبياء العهد القديم في الدفاع عن موضوع المعاملة الطيبة للفقراء. توجد أقوى تعبيرات عن موضوع العدالة الاجتماعية في إِشَعْيَاء (</w:t>
      </w:r>
      <w:r>
        <w:rPr>
          <w:rtl/>
          <w:cs/>
          <w:lang w:val="ar_AE" w:bidi="ar_AE"/>
        </w:rPr>
        <w:t>1:23؛</w:t>
      </w:r>
      <w:r>
        <w:rPr>
          <w:rtl/>
          <w:cs/>
          <w:lang w:val="ar_AE" w:bidi="ar_AE"/>
        </w:rPr>
        <w:t xml:space="preserve"> </w:t>
      </w:r>
      <w:r>
        <w:rPr>
          <w:rtl/>
          <w:cs/>
          <w:lang w:val="ar_AE" w:bidi="ar_AE"/>
        </w:rPr>
        <w:t>3:15؛</w:t>
      </w:r>
      <w:r>
        <w:rPr>
          <w:rtl/>
          <w:cs/>
          <w:lang w:val="ar_AE" w:bidi="ar_AE"/>
        </w:rPr>
        <w:t xml:space="preserve"> </w:t>
      </w:r>
      <w:r>
        <w:rPr>
          <w:rtl/>
          <w:cs/>
          <w:lang w:val="ar_AE" w:bidi="ar_AE"/>
        </w:rPr>
        <w:t>10:1–2؛</w:t>
      </w:r>
      <w:r>
        <w:rPr>
          <w:rtl/>
          <w:cs/>
          <w:lang w:val="ar_AE" w:bidi="ar_AE"/>
        </w:rPr>
        <w:t xml:space="preserve"> </w:t>
      </w:r>
      <w:r>
        <w:rPr>
          <w:rtl/>
          <w:cs/>
          <w:lang w:val="ar_AE" w:bidi="ar_AE"/>
        </w:rPr>
        <w:t>11:4–5؛</w:t>
      </w:r>
      <w:r>
        <w:rPr>
          <w:rtl/>
          <w:cs/>
          <w:lang w:val="ar_AE" w:bidi="ar_AE"/>
        </w:rPr>
        <w:t xml:space="preserve"> </w:t>
      </w:r>
      <w:r>
        <w:rPr>
          <w:rtl/>
          <w:cs/>
          <w:lang w:val="ar_AE" w:bidi="ar_AE"/>
        </w:rPr>
        <w:t>58:5–10</w:t>
      </w:r>
      <w:r>
        <w:rPr>
          <w:rtl/>
          <w:cs/>
          <w:lang w:val="ar_AE" w:bidi="ar_AE"/>
        </w:rPr>
        <w:t>) و عَاموس (</w:t>
      </w:r>
      <w:r>
        <w:rPr>
          <w:rtl/>
          <w:cs/>
          <w:lang w:val="ar_AE" w:bidi="ar_AE"/>
        </w:rPr>
        <w:t>2:6–8؛</w:t>
      </w:r>
      <w:r>
        <w:rPr>
          <w:rtl/>
          <w:cs/>
          <w:lang w:val="ar_AE" w:bidi="ar_AE"/>
        </w:rPr>
        <w:t xml:space="preserve"> </w:t>
      </w:r>
      <w:r>
        <w:rPr>
          <w:rtl/>
          <w:cs/>
          <w:lang w:val="ar_AE" w:bidi="ar_AE"/>
        </w:rPr>
        <w:t>4:1؛</w:t>
      </w:r>
      <w:r>
        <w:rPr>
          <w:rtl/>
          <w:cs/>
          <w:lang w:val="ar_AE" w:bidi="ar_AE"/>
        </w:rPr>
        <w:t xml:space="preserve"> </w:t>
      </w:r>
      <w:r>
        <w:rPr>
          <w:rtl/>
          <w:cs/>
          <w:lang w:val="ar_AE" w:bidi="ar_AE"/>
        </w:rPr>
        <w:t>5:11؛</w:t>
      </w:r>
      <w:r>
        <w:rPr>
          <w:rtl/>
          <w:cs/>
          <w:lang w:val="ar_AE" w:bidi="ar_AE"/>
        </w:rPr>
        <w:t xml:space="preserve"> </w:t>
      </w:r>
      <w:r>
        <w:rPr>
          <w:rtl/>
          <w:cs/>
          <w:lang w:val="ar_AE" w:bidi="ar_AE"/>
        </w:rPr>
        <w:t>8:4</w:t>
      </w:r>
      <w:r>
        <w:rPr>
          <w:rtl/>
          <w:cs/>
          <w:lang w:val="ar_AE" w:bidi="ar_AE"/>
        </w:rPr>
        <w:t>). وبالمثل، تظهر المزامير، وأَيّوبَ، والأمثال، والجامعة حاجة الفقراء. توفر هذه الأسفار الرجاء لأولئك الذين يعانون وتطلب من الآخرين أن يتبنوا قضيتهم أو يحسنوا وضعهم. كانت الطلبات مبنية على الاعتقاد بأن جميع البشر قد خلقم الله الواحد. وقد أمر إِسْرَائِيلَ بالتعامل مع الفقراء الذين يعيشون معهم بلطف يشمل المعاملة العادلة، وليس فقط العطاء.</w:t>
      </w:r>
    </w:p>
    <w:p>
      <w:pPr>
        <w:pStyle w:val="Heading3"/>
        <w:bidi/>
      </w:pPr>
      <w:r>
        <w:rPr>
          <w:rtl/>
          <w:cs/>
          <w:lang w:val="ar_AE" w:bidi="ar_AE"/>
        </w:rPr>
        <w:t>الصدقة بين العهد القديم والعهد الجديد</w:t>
      </w:r>
    </w:p>
    <w:p>
      <w:pPr>
        <w:bidi/>
      </w:pPr>
      <w:r>
        <w:rPr>
          <w:rtl/>
          <w:cs/>
          <w:lang w:val="ar_AE" w:bidi="ar_AE"/>
        </w:rPr>
      </w:r>
      <w:r>
        <w:rPr>
          <w:rtl/>
          <w:cs/>
          <w:lang w:val="ar_AE" w:bidi="ar_AE"/>
        </w:rPr>
        <w:t xml:space="preserve">خلال الفترة بين العهد القديم والعهد الجديد، أصبح إعطاء الصدقات أكثر أهمية. </w:t>
      </w:r>
      <w:r>
        <w:rPr>
          <w:rtl/>
          <w:cs/>
          <w:lang w:val="ar_AE" w:bidi="ar_AE"/>
        </w:rPr>
        <w:t>لاويين 19:18</w:t>
      </w:r>
      <w:r>
        <w:rPr>
          <w:rtl/>
          <w:cs/>
          <w:lang w:val="ar_AE" w:bidi="ar_AE"/>
        </w:rPr>
        <w:t xml:space="preserve"> يقدم أمرًا عامًا لإظهار اللطف والمحبة. أصبح هذا محددًا كأفعال فردية معينة يُعتقد أنها تساهم في الجدارة الشخصية والأمان. سيراخ 3:30 يقول "الصدقة تكفر عن الخطية." طوبيا 4:10 يقول إن الصدقة "تنقذ من الموت." إلى جانب الصلاة والصوم، اعتبرت الصدقة واحدة من أهم تعبيرات الطاعة اليهودية (طوبيا 12:8–9).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صِدْقِيَّا</w:t>
      </w:r>
      <w:r>
        <w:rPr>
          <w:rtl/>
          <w:cs/>
          <w:lang w:val="ar_AE" w:bidi="ar_AE"/>
        </w:rPr>
      </w:r>
    </w:p>
    <w:p>
      <w:pPr>
        <w:bidi/>
      </w:pPr>
      <w:r>
        <w:rPr>
          <w:rtl/>
          <w:cs/>
          <w:lang w:val="ar_AE" w:bidi="ar_AE"/>
        </w:rPr>
      </w:r>
      <w:r>
        <w:rPr>
          <w:rtl/>
          <w:cs/>
          <w:lang w:val="ar_AE" w:bidi="ar_AE"/>
        </w:rPr>
        <w:t xml:space="preserve">1. آخر ملوك يَهوذَا، وشخصية سياسية بارزة في العقد المصيري الأخير من عهد المملكة الجنوبية. وامتد حكم صِدْقِيَّا (597–586 قبل الميلاد) ليشهد هجوم نَبوخَذْنَاصَّر على أورشَلِيمَ مرتين، فكان الأول في 597 والثاني في 586. كان الهجوم الأول انتقامًا لتمرد يَهويَاقِيم ابن يوشِيَّا (609–598 قبل الميلاد)، ضد نَبوخَذْنَاصَّر؛ لكن عندما استولت قواته على أورشَلِيم، كان يَهويَاقِيم قد مات، وخلفه ابنه يَهويَاكِين الذي كان يبلغ من العمر 18 عامًا آنذاك. لكن نَبوخَذْنَاصَّر أطاح بالملك الشاب وعزله، وطرده إلى بَابِل، مع نخبة من المملكة الجنوبية من المسؤولين الحكوميين، وضباط الجيش، والحرفيين المهرة. ثم عيّن نَبوخَذْنَاصَّر عم يَهويَاكِين، مَتَّنْيَا، ليحل محله، وهو الشقيق الأصغر ليَهويَاقِيم والملك السابق </w:t>
      </w:r>
      <w:r>
        <w:rPr>
          <w:rtl/>
          <w:cs/>
          <w:lang w:val="ar_AE" w:bidi="ar_AE"/>
        </w:rPr>
        <w:t xml:space="preserve">الذي لم يعش سوى فترة </w:t>
      </w:r>
      <w:r>
        <w:rPr>
          <w:rtl/>
          <w:cs/>
          <w:lang w:val="ar_AE" w:bidi="ar_AE"/>
        </w:rPr>
        <w:t>قصيرة</w:t>
      </w:r>
      <w:r>
        <w:rPr>
          <w:rtl/>
          <w:cs/>
          <w:lang w:val="ar_AE" w:bidi="ar_AE"/>
        </w:rPr>
        <w:t xml:space="preserve"> من الزمن </w:t>
      </w:r>
      <w:r>
        <w:rPr>
          <w:rtl/>
          <w:cs/>
          <w:lang w:val="ar_AE" w:bidi="ar_AE"/>
        </w:rPr>
        <w:t xml:space="preserve">(609 قبل الميلاد). كان مَتَّنْيَا بذلك الابن الثالث ليوشِيَّا الذي اعتلى عرش يَهوذَا. وأطلق عليه الملك البابلي اسم صِدْقِيَّا الذي يعني "الرب برّي." </w:t>
      </w:r>
    </w:p>
    <w:p>
      <w:pPr>
        <w:bidi/>
      </w:pPr>
      <w:r>
        <w:rPr>
          <w:rtl/>
          <w:cs/>
          <w:lang w:val="ar_AE" w:bidi="ar_AE"/>
        </w:rPr>
      </w:r>
      <w:r>
        <w:rPr>
          <w:rtl/>
          <w:cs/>
          <w:lang w:val="ar_AE" w:bidi="ar_AE"/>
        </w:rPr>
        <w:t xml:space="preserve">وجد صِدْقِيَّا نفسه في موقف متأزم كونه ملك يَهوذَا؛ إذ بدا أن كثيرين ما زالوا يعتبرون يَهويَاكِين هو الملك الحقيقي (انظر </w:t>
      </w:r>
      <w:r>
        <w:rPr>
          <w:rtl/>
          <w:cs/>
          <w:lang w:val="ar_AE" w:bidi="ar_AE"/>
        </w:rPr>
        <w:t>إرميا 28:1–4</w:t>
      </w:r>
      <w:r>
        <w:rPr>
          <w:rtl/>
          <w:cs/>
          <w:lang w:val="ar_AE" w:bidi="ar_AE"/>
        </w:rPr>
        <w:t>). وكان اليهود الذين سُبُوا إلى بابل حتمًا يؤرخون الأحداث استنادًا إلى يَهويَاكِين (</w:t>
      </w:r>
      <w:r>
        <w:rPr>
          <w:rtl/>
          <w:cs/>
          <w:lang w:val="ar_AE" w:bidi="ar_AE"/>
        </w:rPr>
        <w:t>2 ملوك 25:27؛</w:t>
      </w:r>
      <w:r>
        <w:rPr>
          <w:rtl/>
          <w:cs/>
          <w:lang w:val="ar_AE" w:bidi="ar_AE"/>
        </w:rPr>
        <w:t xml:space="preserve"> </w:t>
      </w:r>
      <w:r>
        <w:rPr>
          <w:rtl/>
          <w:cs/>
          <w:lang w:val="ar_AE" w:bidi="ar_AE"/>
        </w:rPr>
        <w:t>حزقيال 1:2</w:t>
      </w:r>
      <w:r>
        <w:rPr>
          <w:rtl/>
          <w:cs/>
          <w:lang w:val="ar_AE" w:bidi="ar_AE"/>
        </w:rPr>
        <w:t>). وبالرغم من انتزاع البابليين يمين</w:t>
      </w:r>
      <w:r>
        <w:rPr>
          <w:rtl/>
          <w:cs/>
          <w:lang w:val="ar_AE" w:bidi="ar_AE"/>
        </w:rPr>
        <w:t xml:space="preserve"> </w:t>
      </w:r>
      <w:r>
        <w:rPr>
          <w:rtl/>
          <w:cs/>
          <w:lang w:val="ar_AE" w:bidi="ar_AE"/>
        </w:rPr>
        <w:t>الولاء من صِدْقِيَّا (</w:t>
      </w:r>
      <w:r>
        <w:rPr>
          <w:rtl/>
          <w:cs/>
          <w:lang w:val="ar_AE" w:bidi="ar_AE"/>
        </w:rPr>
        <w:t>2 أخبار الأيام 36:13؛</w:t>
      </w:r>
      <w:r>
        <w:rPr>
          <w:rtl/>
          <w:cs/>
          <w:lang w:val="ar_AE" w:bidi="ar_AE"/>
        </w:rPr>
        <w:t xml:space="preserve"> </w:t>
      </w:r>
      <w:r>
        <w:rPr>
          <w:rtl/>
          <w:cs/>
          <w:lang w:val="ar_AE" w:bidi="ar_AE"/>
        </w:rPr>
        <w:t>حزقيال 17:13–18</w:t>
      </w:r>
      <w:r>
        <w:rPr>
          <w:rtl/>
          <w:cs/>
          <w:lang w:val="ar_AE" w:bidi="ar_AE"/>
        </w:rPr>
        <w:t>)، إلا أن الأدلة تشير إلى أنهم كانوا ينظرون لسلف صِدْقِيَّا ملكًا شرعيًا، وفي الوقت ذاته يرون صِدْقِيَّا بمنزلة الوصي على العرش. وربما احتفظوا به لإعادته إلى السلطة مجددًا إن لزم الأمر.</w:t>
      </w:r>
    </w:p>
    <w:p>
      <w:pPr>
        <w:bidi/>
      </w:pPr>
      <w:r>
        <w:rPr>
          <w:rtl/>
          <w:cs/>
          <w:lang w:val="ar_AE" w:bidi="ar_AE"/>
        </w:rPr>
      </w:r>
      <w:r>
        <w:rPr>
          <w:rtl/>
          <w:cs/>
          <w:lang w:val="ar_AE" w:bidi="ar_AE"/>
        </w:rPr>
        <w:t>امتلأت مملكة يَهوذَا الجنوبية بتفاؤل زائف لم يكن ليساعد الملك الجديد. وكان لدى أناسها ترقب تحدوه ثقة في غير محلها أن ترحيل النخبة البارزة لم يكن سوى وضعًا مؤقتًا؛ إذ ظل بعض الأنبياء ينادون بأن نير بَابِل سينكسر في غضون سنتين (</w:t>
      </w:r>
      <w:r>
        <w:rPr>
          <w:rtl/>
          <w:cs/>
          <w:lang w:val="ar_AE" w:bidi="ar_AE"/>
        </w:rPr>
        <w:t>إرميا 28:2–4</w:t>
      </w:r>
      <w:r>
        <w:rPr>
          <w:rtl/>
          <w:cs/>
          <w:lang w:val="ar_AE" w:bidi="ar_AE"/>
        </w:rPr>
        <w:t>). وعارضهم في ذلك بضعة أنبياء بقيادة إِرْمِيَا، لكن لم تلقَ رسالتهم دعمًا كبيرًا.</w:t>
      </w:r>
    </w:p>
    <w:p>
      <w:pPr>
        <w:bidi/>
      </w:pPr>
      <w:r>
        <w:rPr>
          <w:rtl/>
          <w:cs/>
          <w:lang w:val="ar_AE" w:bidi="ar_AE"/>
        </w:rPr>
      </w:r>
      <w:r>
        <w:rPr>
          <w:rtl/>
          <w:cs/>
          <w:lang w:val="ar_AE" w:bidi="ar_AE"/>
        </w:rPr>
        <w:t>ابتدأت الضغوط تحدق بصِدْقِيَّا من داخل الأمة ومن خارجها لتغيير ولائه السياسي. وفي السنة الرابعة من حكمه (593 قبل الميلاد)، شكّلت البلدان المجاورة من ٱلْعَمّونِيِّين، موآب، صور، وصِيْدون تحالفًا لمحاربة بَابِل من أجل نيل استقلالهم. وهؤلاء أُرسلوا رُسلًا إلى صِدْقِيَّا (</w:t>
      </w:r>
      <w:r>
        <w:rPr>
          <w:rtl/>
          <w:cs/>
          <w:lang w:val="ar_AE" w:bidi="ar_AE"/>
        </w:rPr>
        <w:t>إرميا 27:1–3</w:t>
      </w:r>
      <w:r>
        <w:rPr>
          <w:rtl/>
          <w:cs/>
          <w:lang w:val="ar_AE" w:bidi="ar_AE"/>
        </w:rPr>
        <w:t xml:space="preserve">). لكن إِرْمِيَا أخبر الملك ونصحه بألا يتورط بالاشتراك معهم. في هذه السنة تحديدًا، وحسب ما ورد في </w:t>
      </w:r>
      <w:r>
        <w:rPr>
          <w:rtl/>
          <w:cs/>
          <w:lang w:val="ar_AE" w:bidi="ar_AE"/>
        </w:rPr>
        <w:t>إِرْمِيَا 51:59</w:t>
      </w:r>
      <w:r>
        <w:rPr>
          <w:rtl/>
          <w:cs/>
          <w:lang w:val="ar_AE" w:bidi="ar_AE"/>
        </w:rPr>
        <w:t xml:space="preserve">، زار صِدْقِيَّا بَابِل. ربما جرى استدعائه للتأكيد على ولائه لبابل وشرح دوره في الوضع السياسي الراهن. وباءت محاولات التمرد المخطط له بالفشل، ربما لأن المساعدة المرتقبة من مِصْر </w:t>
      </w:r>
      <w:r>
        <w:rPr>
          <w:rtl/>
          <w:cs/>
          <w:lang w:val="ar_AE" w:bidi="ar_AE"/>
        </w:rPr>
        <w:t>لم تتحقق على أرض الواقع</w:t>
      </w:r>
      <w:r>
        <w:rPr>
          <w:rtl/>
          <w:cs/>
          <w:lang w:val="ar_AE" w:bidi="ar_AE"/>
        </w:rPr>
        <w:t>.</w:t>
      </w:r>
    </w:p>
    <w:p>
      <w:pPr>
        <w:bidi/>
      </w:pPr>
      <w:r>
        <w:rPr>
          <w:rtl/>
          <w:cs/>
          <w:lang w:val="ar_AE" w:bidi="ar_AE"/>
        </w:rPr>
      </w:r>
      <w:r>
        <w:rPr>
          <w:rtl/>
          <w:cs/>
          <w:lang w:val="ar_AE" w:bidi="ar_AE"/>
        </w:rPr>
        <w:t xml:space="preserve">داخل بلاط مملكة يهوذا، كانت هناك جماعة قوية مؤيدة لمِصْر. رأت هذه الجماعة مِصْر حليفًا قويًا للانفصال عن سيدهم الشرقي، مثلما فعل مشيري الملك حَزَقِيَّا قبل قرن مضى (راجع </w:t>
      </w:r>
      <w:r>
        <w:rPr>
          <w:rtl/>
          <w:cs/>
          <w:lang w:val="ar_AE" w:bidi="ar_AE"/>
        </w:rPr>
        <w:t>إشعياء 31:1–3؛</w:t>
      </w:r>
      <w:r>
        <w:rPr>
          <w:rtl/>
          <w:cs/>
          <w:lang w:val="ar_AE" w:bidi="ar_AE"/>
        </w:rPr>
        <w:t xml:space="preserve"> </w:t>
      </w:r>
      <w:r>
        <w:rPr>
          <w:rtl/>
          <w:cs/>
          <w:lang w:val="ar_AE" w:bidi="ar_AE"/>
        </w:rPr>
        <w:t>36:6</w:t>
      </w:r>
      <w:r>
        <w:rPr>
          <w:rtl/>
          <w:cs/>
          <w:lang w:val="ar_AE" w:bidi="ar_AE"/>
        </w:rPr>
        <w:t>). وصعُبَ على صِدْقِيَّا مقاومة هذا الضغط السياسي فتحالف في نهاية المطاف مع مِصْر وأظهر ولائه لها.</w:t>
      </w:r>
    </w:p>
    <w:p>
      <w:pPr>
        <w:bidi/>
      </w:pPr>
      <w:r>
        <w:rPr>
          <w:rtl/>
          <w:cs/>
          <w:lang w:val="ar_AE" w:bidi="ar_AE"/>
        </w:rPr>
      </w:r>
      <w:r>
        <w:rPr>
          <w:rtl/>
          <w:cs/>
          <w:lang w:val="ar_AE" w:bidi="ar_AE"/>
        </w:rPr>
        <w:t>حَفْرَع (589–570 قبل الميلاد)، وريث العرش المصري لپسماتيك الأول</w:t>
      </w:r>
      <w:r>
        <w:rPr>
          <w:b/>
          <w:rtl/>
          <w:cs/>
          <w:lang w:val="ar_AE" w:bidi="ar_AE"/>
        </w:rPr>
        <w:t xml:space="preserve"> </w:t>
      </w:r>
      <w:r>
        <w:rPr>
          <w:rtl/>
          <w:cs/>
          <w:lang w:val="ar_AE" w:bidi="ar_AE"/>
        </w:rPr>
        <w:t xml:space="preserve">أو كما يعرفه الإغريق Psammeticus، نظم تمردًا مشتركًا في الغرب ضد بَابِل. وحسب ما جاء في </w:t>
      </w:r>
      <w:r>
        <w:rPr>
          <w:rtl/>
          <w:cs/>
          <w:lang w:val="ar_AE" w:bidi="ar_AE"/>
        </w:rPr>
        <w:t>حِزْقِيَال 21:18–32</w:t>
      </w:r>
      <w:r>
        <w:rPr>
          <w:rtl/>
          <w:cs/>
          <w:lang w:val="ar_AE" w:bidi="ar_AE"/>
        </w:rPr>
        <w:t xml:space="preserve"> و</w:t>
      </w:r>
      <w:r>
        <w:rPr>
          <w:rtl/>
          <w:cs/>
          <w:lang w:val="ar_AE" w:bidi="ar_AE"/>
        </w:rPr>
        <w:t>25:12–17</w:t>
      </w:r>
      <w:r>
        <w:rPr>
          <w:rtl/>
          <w:cs/>
          <w:lang w:val="ar_AE" w:bidi="ar_AE"/>
        </w:rPr>
        <w:t>، دعم يَهوذَا وٱلْعَمّونِيِّين هذا التمرد، في حين امتنع أَدوم وٱلْفِلِسْطِينِيِّين بدهاء. نال صِدْقِيَّا توبيخ النبي حِزْقِيَال (</w:t>
      </w:r>
      <w:r>
        <w:rPr>
          <w:rtl/>
          <w:cs/>
          <w:lang w:val="ar_AE" w:bidi="ar_AE"/>
        </w:rPr>
        <w:t>حزقيال 17:13–18</w:t>
      </w:r>
      <w:r>
        <w:rPr>
          <w:rtl/>
          <w:cs/>
          <w:lang w:val="ar_AE" w:bidi="ar_AE"/>
        </w:rPr>
        <w:t xml:space="preserve">) لكسره عهده مع نَبوخَذْنَاصَّر (قارن </w:t>
      </w:r>
      <w:r>
        <w:rPr>
          <w:rtl/>
          <w:cs/>
          <w:lang w:val="ar_AE" w:bidi="ar_AE"/>
        </w:rPr>
        <w:t>2 أخبار الأيام 36:13</w:t>
      </w:r>
      <w:r>
        <w:rPr>
          <w:rtl/>
          <w:cs/>
          <w:lang w:val="ar_AE" w:bidi="ar_AE"/>
        </w:rPr>
        <w:t>) وتمرده عليه بإرسال مبعوثين إلى مِصْر للتفاوض بشأن الحصول على دعم عسكري.</w:t>
      </w:r>
    </w:p>
    <w:p>
      <w:pPr>
        <w:bidi/>
      </w:pPr>
      <w:r>
        <w:rPr>
          <w:rtl/>
          <w:cs/>
          <w:lang w:val="ar_AE" w:bidi="ar_AE"/>
        </w:rPr>
      </w:r>
      <w:r>
        <w:rPr>
          <w:rtl/>
          <w:cs/>
          <w:lang w:val="ar_AE" w:bidi="ar_AE"/>
        </w:rPr>
        <w:t xml:space="preserve">اضطر نَبوخَذْنَاصَّر إلى التوجه غربًا في مواجهة هذا التمرد الغربي الذي دبّره خصمه المصري. وأقام مقر قيادته في </w:t>
      </w:r>
      <w:r>
        <w:rPr>
          <w:rtl/>
          <w:cs/>
          <w:lang w:val="ar_AE" w:bidi="ar_AE"/>
        </w:rPr>
        <w:t xml:space="preserve">رَبَّة </w:t>
      </w:r>
      <w:r>
        <w:rPr>
          <w:rtl/>
          <w:cs/>
          <w:lang w:val="ar_AE" w:bidi="ar_AE"/>
        </w:rPr>
        <w:t>في شمال أرام، وجعل أورشَلِيم هدفه الرئيس (</w:t>
      </w:r>
      <w:r>
        <w:rPr>
          <w:rtl/>
          <w:cs/>
          <w:lang w:val="ar_AE" w:bidi="ar_AE"/>
        </w:rPr>
        <w:t>حزقيال 21:18–23</w:t>
      </w:r>
      <w:r>
        <w:rPr>
          <w:rtl/>
          <w:cs/>
          <w:lang w:val="ar_AE" w:bidi="ar_AE"/>
        </w:rPr>
        <w:t xml:space="preserve">). </w:t>
      </w:r>
      <w:r>
        <w:rPr>
          <w:rtl/>
          <w:cs/>
          <w:lang w:val="ar_AE" w:bidi="ar_AE"/>
        </w:rPr>
        <w:t xml:space="preserve">، وتلى ذلك </w:t>
      </w:r>
      <w:r>
        <w:rPr>
          <w:rtl/>
          <w:cs/>
          <w:lang w:val="ar_AE" w:bidi="ar_AE"/>
        </w:rPr>
        <w:t xml:space="preserve">حصار مؤقت لأورشَلِيم بسبب الهجوم المصري، لكنه عاود حصارها مجددًا حتى سقطت المدينة. صِدْقِيَّا، الذي كان يفر شرقًا مع قواته، قُبضَ عليه بالقرب من أَرِيحَا وأخذ شمالًا إلى نَبوخَذْنَاصَّر في رَبَّة. وهناك جرت محاكمته بسبب كسره وعوده بالتبعية والولاء. وكنوع من العقاب، قُتل أبناؤه أمام عينيه. كان هذا المشهد المأساوي هو آخر ما رآه صدقيا، إذ </w:t>
      </w:r>
      <w:r>
        <w:rPr>
          <w:rtl/>
          <w:cs/>
          <w:lang w:val="ar_AE" w:bidi="ar_AE"/>
        </w:rPr>
        <w:t>قُلعتْ عَيْنَاه</w:t>
      </w:r>
      <w:r>
        <w:rPr>
          <w:rtl/>
          <w:cs/>
          <w:lang w:val="ar_AE" w:bidi="ar_AE"/>
        </w:rPr>
        <w:t xml:space="preserve"> بعد ذلك. وأُخذ مقيدًا إلى بَابِل، حيث مات في النهاية في السجن (</w:t>
      </w:r>
      <w:r>
        <w:rPr>
          <w:rtl/>
          <w:cs/>
          <w:lang w:val="ar_AE" w:bidi="ar_AE"/>
        </w:rPr>
        <w:t>2 ملوك 25:5–7؛</w:t>
      </w:r>
      <w:r>
        <w:rPr>
          <w:rtl/>
          <w:cs/>
          <w:lang w:val="ar_AE" w:bidi="ar_AE"/>
        </w:rPr>
        <w:t xml:space="preserve"> </w:t>
      </w:r>
      <w:r>
        <w:rPr>
          <w:rtl/>
          <w:cs/>
          <w:lang w:val="ar_AE" w:bidi="ar_AE"/>
        </w:rPr>
        <w:t>إرميا 39:7؛</w:t>
      </w:r>
      <w:r>
        <w:rPr>
          <w:rtl/>
          <w:cs/>
          <w:lang w:val="ar_AE" w:bidi="ar_AE"/>
        </w:rPr>
        <w:t xml:space="preserve"> </w:t>
      </w:r>
      <w:r>
        <w:rPr>
          <w:rtl/>
          <w:cs/>
          <w:lang w:val="ar_AE" w:bidi="ar_AE"/>
        </w:rPr>
        <w:t>52:8–11؛</w:t>
      </w:r>
      <w:r>
        <w:rPr>
          <w:rtl/>
          <w:cs/>
          <w:lang w:val="ar_AE" w:bidi="ar_AE"/>
        </w:rPr>
        <w:t xml:space="preserve"> قارن </w:t>
      </w:r>
      <w:r>
        <w:rPr>
          <w:rtl/>
          <w:cs/>
          <w:lang w:val="ar_AE" w:bidi="ar_AE"/>
        </w:rPr>
        <w:t>حزقيال 12:13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تاريخ إِسْرَائِيل.</w:t>
      </w:r>
    </w:p>
    <w:p>
      <w:pPr>
        <w:bidi/>
      </w:pPr>
      <w:r>
        <w:rPr>
          <w:rtl/>
          <w:cs/>
          <w:lang w:val="ar_AE" w:bidi="ar_AE"/>
        </w:rPr>
      </w:r>
      <w:r>
        <w:rPr>
          <w:rtl/>
          <w:cs/>
          <w:lang w:val="ar_AE" w:bidi="ar_AE"/>
        </w:rPr>
        <w:t>2. ا</w:t>
      </w:r>
      <w:r>
        <w:rPr>
          <w:rtl/>
          <w:cs/>
          <w:lang w:val="ar_AE" w:bidi="ar_AE"/>
        </w:rPr>
        <w:t>بْن كَنْعَنَة</w:t>
      </w:r>
      <w:r>
        <w:rPr>
          <w:rtl/>
          <w:cs/>
          <w:lang w:val="ar_AE" w:bidi="ar_AE"/>
        </w:rPr>
        <w:t xml:space="preserve">، وأحد الأنبياء الذين تحدثوا كذبًا إلى ملكى إِسْرَائِيل ويَهوذَا، أَخْآب ويَهوشَافَاط بالترتيب، قائلًا لهما إن الرب سيمنح أَخْآب النصر على </w:t>
      </w:r>
      <w:r>
        <w:rPr>
          <w:rtl/>
          <w:cs/>
          <w:lang w:val="ar_AE" w:bidi="ar_AE"/>
        </w:rPr>
        <w:t xml:space="preserve">الأرَامِيِّين </w:t>
      </w:r>
      <w:r>
        <w:rPr>
          <w:rtl/>
          <w:cs/>
          <w:lang w:val="ar_AE" w:bidi="ar_AE"/>
        </w:rPr>
        <w:t>في رَاموت (</w:t>
      </w:r>
      <w:r>
        <w:rPr>
          <w:rtl/>
          <w:cs/>
          <w:lang w:val="ar_AE" w:bidi="ar_AE"/>
        </w:rPr>
        <w:t>1 ملوك 22:11</w:t>
      </w:r>
      <w:r>
        <w:rPr>
          <w:rtl/>
          <w:cs/>
          <w:lang w:val="ar_AE" w:bidi="ar_AE"/>
        </w:rPr>
        <w:t xml:space="preserve">). وبعد سماع نبوة مِيخَا المعاكسة تمامًا بأن أَخْآب سيُقتل في المعركة، </w:t>
      </w:r>
      <w:r>
        <w:rPr>
          <w:rtl/>
          <w:cs/>
          <w:lang w:val="ar_AE" w:bidi="ar_AE"/>
        </w:rPr>
        <w:t xml:space="preserve">ضَرَبَ </w:t>
      </w:r>
      <w:r>
        <w:rPr>
          <w:rtl/>
          <w:cs/>
          <w:lang w:val="ar_AE" w:bidi="ar_AE"/>
        </w:rPr>
        <w:t xml:space="preserve">صِدْقِيَّا في غضبه </w:t>
      </w:r>
      <w:r>
        <w:rPr>
          <w:rtl/>
          <w:cs/>
          <w:lang w:val="ar_AE" w:bidi="ar_AE"/>
        </w:rPr>
        <w:t xml:space="preserve">مِيخَا عَلَى ٱلْفَكِّ </w:t>
      </w:r>
      <w:r>
        <w:rPr>
          <w:rtl/>
          <w:cs/>
          <w:lang w:val="ar_AE" w:bidi="ar_AE"/>
        </w:rPr>
        <w:t xml:space="preserve">(الآية </w:t>
      </w:r>
      <w:r>
        <w:rPr>
          <w:rtl/>
          <w:cs/>
          <w:lang w:val="ar_AE" w:bidi="ar_AE"/>
        </w:rPr>
        <w:t>24</w:t>
      </w:r>
      <w:r>
        <w:rPr>
          <w:rtl/>
          <w:cs/>
          <w:lang w:val="ar_AE" w:bidi="ar_AE"/>
        </w:rPr>
        <w:t>).</w:t>
      </w:r>
    </w:p>
    <w:p>
      <w:pPr>
        <w:bidi/>
      </w:pPr>
      <w:r>
        <w:rPr>
          <w:rtl/>
          <w:cs/>
          <w:lang w:val="ar_AE" w:bidi="ar_AE"/>
        </w:rPr>
      </w:r>
      <w:r>
        <w:rPr>
          <w:rtl/>
          <w:cs/>
          <w:lang w:val="ar_AE" w:bidi="ar_AE"/>
        </w:rPr>
        <w:t xml:space="preserve">3. ابن </w:t>
      </w:r>
      <w:r>
        <w:rPr>
          <w:rtl/>
          <w:cs/>
          <w:lang w:val="ar_AE" w:bidi="ar_AE"/>
        </w:rPr>
        <w:t xml:space="preserve">يَكُنْيَا، وهو </w:t>
      </w:r>
      <w:r>
        <w:rPr>
          <w:rtl/>
          <w:cs/>
          <w:lang w:val="ar_AE" w:bidi="ar_AE"/>
        </w:rPr>
        <w:t>من نسل دَاود من ذرية سلَيْمَان (</w:t>
      </w:r>
      <w:r>
        <w:rPr>
          <w:rtl/>
          <w:cs/>
          <w:lang w:val="ar_AE" w:bidi="ar_AE"/>
        </w:rPr>
        <w:t>1 أخبار 3:16</w:t>
      </w:r>
      <w:r>
        <w:rPr>
          <w:rtl/>
          <w:cs/>
          <w:lang w:val="ar_AE" w:bidi="ar_AE"/>
        </w:rPr>
        <w:t>).</w:t>
      </w:r>
    </w:p>
    <w:p>
      <w:pPr>
        <w:bidi/>
      </w:pPr>
      <w:r>
        <w:rPr>
          <w:rtl/>
          <w:cs/>
          <w:lang w:val="ar_AE" w:bidi="ar_AE"/>
        </w:rPr>
      </w:r>
      <w:r>
        <w:rPr>
          <w:rtl/>
          <w:cs/>
          <w:lang w:val="ar_AE" w:bidi="ar_AE"/>
        </w:rPr>
        <w:t>٤. واحد من القادة الكهنة الذين ختموا ميثاق نَحَمْيَا في عصر ما بعد السّبي (</w:t>
      </w:r>
      <w:r>
        <w:rPr>
          <w:rtl/>
          <w:cs/>
          <w:lang w:val="ar_AE" w:bidi="ar_AE"/>
        </w:rPr>
        <w:t>نحميا 10:1</w:t>
      </w:r>
      <w:r>
        <w:rPr>
          <w:rtl/>
          <w:cs/>
          <w:lang w:val="ar_AE" w:bidi="ar_AE"/>
        </w:rPr>
        <w:t>).</w:t>
      </w:r>
    </w:p>
    <w:p>
      <w:pPr>
        <w:bidi/>
      </w:pPr>
      <w:r>
        <w:rPr>
          <w:rtl/>
          <w:cs/>
          <w:lang w:val="ar_AE" w:bidi="ar_AE"/>
        </w:rPr>
      </w:r>
      <w:r>
        <w:rPr>
          <w:rtl/>
          <w:cs/>
          <w:lang w:val="ar_AE" w:bidi="ar_AE"/>
        </w:rPr>
        <w:t xml:space="preserve">5. ابن </w:t>
      </w:r>
      <w:r>
        <w:rPr>
          <w:rtl/>
          <w:cs/>
          <w:lang w:val="ar_AE" w:bidi="ar_AE"/>
        </w:rPr>
        <w:t>مَعْسِيَّا</w:t>
      </w:r>
      <w:r>
        <w:rPr>
          <w:rtl/>
          <w:cs/>
          <w:lang w:val="ar_AE" w:bidi="ar_AE"/>
        </w:rPr>
        <w:t>، الذي، حسب ما ورد في إِرْمِيَا، سيقتله نَبوخَذْنَاصَّر ملك بَابِل بحرقه في النار بسبب زناه وكلمات نبوته الكاذبة (</w:t>
      </w:r>
      <w:r>
        <w:rPr>
          <w:rtl/>
          <w:cs/>
          <w:lang w:val="ar_AE" w:bidi="ar_AE"/>
        </w:rPr>
        <w:t>إرميا 29:21–23</w:t>
      </w:r>
      <w:r>
        <w:rPr>
          <w:rtl/>
          <w:cs/>
          <w:lang w:val="ar_AE" w:bidi="ar_AE"/>
        </w:rPr>
        <w:t>).</w:t>
      </w:r>
    </w:p>
    <w:p>
      <w:pPr>
        <w:bidi/>
      </w:pPr>
      <w:r>
        <w:rPr>
          <w:rtl/>
          <w:cs/>
          <w:lang w:val="ar_AE" w:bidi="ar_AE"/>
        </w:rPr>
      </w:r>
      <w:r>
        <w:rPr>
          <w:rtl/>
          <w:cs/>
          <w:lang w:val="ar_AE" w:bidi="ar_AE"/>
        </w:rPr>
        <w:t>6. ابن حَنَنِيَّا ورئيس في يَهوذَا في حِقْبَة حكم الملك يَهويَاقِيم (</w:t>
      </w:r>
      <w:r>
        <w:rPr>
          <w:rtl/>
          <w:cs/>
          <w:lang w:val="ar_AE" w:bidi="ar_AE"/>
        </w:rPr>
        <w:t>إرميا 36:12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صَرَّاف</w:t>
      </w:r>
      <w:r>
        <w:rPr>
          <w:rtl/>
          <w:cs/>
          <w:lang w:val="ar_AE" w:bidi="ar_AE"/>
        </w:rPr>
      </w:r>
    </w:p>
    <w:p>
      <w:pPr>
        <w:bidi/>
      </w:pPr>
      <w:r>
        <w:rPr>
          <w:rtl/>
          <w:cs/>
          <w:lang w:val="ar_AE" w:bidi="ar_AE"/>
        </w:rPr>
      </w:r>
      <w:r>
        <w:rPr>
          <w:rtl/>
          <w:cs/>
          <w:lang w:val="ar_AE" w:bidi="ar_AE"/>
        </w:rPr>
        <w:t>مهنة قديمة كانت تشمل العديد من الخدمات التي كان يؤديها المصرفي في العصر الحديث، لا سيما في مجال تحويل عملة بلد أو مقاطعة إلى عملة أخرى، أو تحويل العملات المعدنية الصغيرة إلى عملة ذات قيمة أكبر أو في مقابل عملات معدنية أخرى. بطبيعة الحال، كان يُفرض رسم على مثل هذه الخدمة.</w:t>
      </w:r>
    </w:p>
    <w:p>
      <w:pPr>
        <w:bidi/>
      </w:pPr>
      <w:r>
        <w:rPr>
          <w:rtl/>
          <w:cs/>
          <w:lang w:val="ar_AE" w:bidi="ar_AE"/>
        </w:rPr>
      </w:r>
      <w:r>
        <w:rPr>
          <w:rtl/>
          <w:cs/>
          <w:lang w:val="ar_AE" w:bidi="ar_AE"/>
        </w:rPr>
        <w:t>إن سك العملة الموحدة في حد ذاته بالكاد يعود إلى القرن السابع قبل الميلاد. وقبل ذلك، كانت تُوزَن قطع الفضة مقابل السلع (</w:t>
      </w:r>
      <w:r>
        <w:rPr>
          <w:rtl/>
          <w:cs/>
          <w:lang w:val="ar_AE" w:bidi="ar_AE"/>
        </w:rPr>
        <w:t>تكوين ٢٠: ١٦</w:t>
      </w:r>
      <w:r>
        <w:rPr>
          <w:rtl/>
          <w:cs/>
          <w:lang w:val="ar_AE" w:bidi="ar_AE"/>
        </w:rPr>
        <w:t xml:space="preserve">؛ </w:t>
      </w:r>
      <w:r>
        <w:rPr>
          <w:rtl/>
          <w:cs/>
          <w:lang w:val="ar_AE" w:bidi="ar_AE"/>
        </w:rPr>
        <w:t>٣٧: ٢٨</w:t>
      </w:r>
      <w:r>
        <w:rPr>
          <w:rtl/>
          <w:cs/>
          <w:lang w:val="ar_AE" w:bidi="ar_AE"/>
        </w:rPr>
        <w:t xml:space="preserve">؛ </w:t>
      </w:r>
      <w:r>
        <w:rPr>
          <w:rtl/>
          <w:cs/>
          <w:lang w:val="ar_AE" w:bidi="ar_AE"/>
        </w:rPr>
        <w:t>قضاة ١٧: ٢</w:t>
      </w:r>
      <w:r>
        <w:rPr>
          <w:rtl/>
          <w:cs/>
          <w:lang w:val="ar_AE" w:bidi="ar_AE"/>
        </w:rPr>
        <w:t>). بمجرد اعتماد العملة الموحدة في آسيا الصغرى، طُبِّقَت الفكرة في بلدان أخرى، لكن بما أن العملات المعدنية تختلف من بلد إلى آخر، كان لا بد من إيجاد وظيفة الصَرَّاف.</w:t>
      </w:r>
    </w:p>
    <w:p>
      <w:pPr>
        <w:bidi/>
      </w:pPr>
      <w:r>
        <w:rPr>
          <w:rtl/>
          <w:cs/>
          <w:lang w:val="ar_AE" w:bidi="ar_AE"/>
        </w:rPr>
      </w:r>
      <w:r>
        <w:rPr>
          <w:rtl/>
          <w:cs/>
          <w:lang w:val="ar_AE" w:bidi="ar_AE"/>
        </w:rPr>
        <w:t>كانت الحاجة إلى مثل هذه الإجراءات مهمة لا سيما في فلسطين، حيث كان على كل يهودي بالغ دفع تقدمة تبلغ نصف شاقل (</w:t>
      </w:r>
      <w:r>
        <w:rPr>
          <w:rtl/>
          <w:cs/>
          <w:lang w:val="ar_AE" w:bidi="ar_AE"/>
        </w:rPr>
        <w:t>خروج ٣٠: ١١–١٦</w:t>
      </w:r>
      <w:r>
        <w:rPr>
          <w:rtl/>
          <w:cs/>
          <w:lang w:val="ar_AE" w:bidi="ar_AE"/>
        </w:rPr>
        <w:t xml:space="preserve">). وعليه، فكان اليهود من مختلف البلدان الذين جاءوا لدفع هذا المبلغ يجلبون مجموعة متنوعة من العملات المعدنية. مما اضطر سلطات الهيكل اعتماد عملة معدنية مناسبة لهذا الغرض. وتمثل هذا في عملة نصف الشاقل الفضي الصوري أو الدراخما (راجع </w:t>
      </w:r>
      <w:r>
        <w:rPr>
          <w:rtl/>
          <w:cs/>
          <w:lang w:val="ar_AE" w:bidi="ar_AE"/>
        </w:rPr>
        <w:t>متى ١٧: ٢٧</w:t>
      </w:r>
      <w:r>
        <w:rPr>
          <w:rtl/>
          <w:cs/>
          <w:lang w:val="ar_AE" w:bidi="ar_AE"/>
        </w:rPr>
        <w:t>)، الذي طُلب بطرس بدفعه ضريبة الهيكل عن نفسه وعن الرب يسوع الذي وجده في فم السمكة). يصرِّح المَشَنَاه (</w:t>
      </w:r>
      <w:r>
        <w:rPr>
          <w:i/>
          <w:rtl/>
          <w:cs/>
          <w:lang w:val="ar_AE" w:bidi="ar_AE"/>
        </w:rPr>
        <w:t>شِكْلِِم ١: ٣</w:t>
      </w:r>
      <w:r>
        <w:rPr>
          <w:rtl/>
          <w:cs/>
          <w:lang w:val="ar_AE" w:bidi="ar_AE"/>
        </w:rPr>
        <w:t>) أن الصَيارفة كانوا يعملون في المقطاعات في 15 من شهر أدار (الشهر الذي يسبق الفصح) لجمع هذه الضريبة. قبل عشرة أيام من الفصح، كان يتجه الصَيارفة إلى ساحات الهيكل لمساعدة اليهود من الدول الأجنبية.</w:t>
      </w:r>
    </w:p>
    <w:p>
      <w:pPr>
        <w:bidi/>
      </w:pPr>
      <w:r>
        <w:rPr>
          <w:rtl/>
          <w:cs/>
          <w:lang w:val="ar_AE" w:bidi="ar_AE"/>
        </w:rPr>
      </w:r>
      <w:r>
        <w:rPr>
          <w:rtl/>
          <w:cs/>
          <w:lang w:val="ar_AE" w:bidi="ar_AE"/>
        </w:rPr>
        <w:t>واجه الرب يسوع الصَيارفة في ساحة الهيكل عندما "طهَّر الهيكل" (</w:t>
      </w:r>
      <w:r>
        <w:rPr>
          <w:rtl/>
          <w:cs/>
          <w:lang w:val="ar_AE" w:bidi="ar_AE"/>
        </w:rPr>
        <w:t>متى ٢١: ١٢–١٣</w:t>
      </w:r>
      <w:r>
        <w:rPr>
          <w:rtl/>
          <w:cs/>
          <w:lang w:val="ar_AE" w:bidi="ar_AE"/>
        </w:rPr>
        <w:t xml:space="preserve">؛ </w:t>
      </w:r>
      <w:r>
        <w:rPr>
          <w:rtl/>
          <w:cs/>
          <w:lang w:val="ar_AE" w:bidi="ar_AE"/>
        </w:rPr>
        <w:t>مَرقُس ١١: ١٥–١٦</w:t>
      </w:r>
      <w:r>
        <w:rPr>
          <w:rtl/>
          <w:cs/>
          <w:lang w:val="ar_AE" w:bidi="ar_AE"/>
        </w:rPr>
        <w:t xml:space="preserve">؛ </w:t>
      </w:r>
      <w:r>
        <w:rPr>
          <w:rtl/>
          <w:cs/>
          <w:lang w:val="ar_AE" w:bidi="ar_AE"/>
        </w:rPr>
        <w:t>لوقا ١٩: ٤٥–٤٦</w:t>
      </w:r>
      <w:r>
        <w:rPr>
          <w:rtl/>
          <w:cs/>
          <w:lang w:val="ar_AE" w:bidi="ar_AE"/>
        </w:rPr>
        <w:t xml:space="preserve">؛ </w:t>
      </w:r>
      <w:r>
        <w:rPr>
          <w:rtl/>
          <w:cs/>
          <w:lang w:val="ar_AE" w:bidi="ar_AE"/>
        </w:rPr>
        <w:t>يوحنَّا ٢: ١٣–٢٢</w:t>
      </w:r>
      <w:r>
        <w:rPr>
          <w:rtl/>
          <w:cs/>
          <w:lang w:val="ar_AE" w:bidi="ar_AE"/>
        </w:rPr>
        <w:t xml:space="preserve">). كان سبب هذا الإجراء موضع نقاش. كان يحتاج المتعبدون إلى نصف الشاقل لدفع ضرائبهم. لكنهم كانوا بحاجة أيضًا إلى شراء الطيور أو الحيوانات أو تقدمات الفطير في بعض الحالات. بدا هذا النشاط بجملته من تجارة وصيرفة غير مناسب في ساحات الهيكل، التي كانت تشمل منطقة مقدسة (قارِنْ </w:t>
      </w:r>
      <w:r>
        <w:rPr>
          <w:rtl/>
          <w:cs/>
          <w:lang w:val="ar_AE" w:bidi="ar_AE"/>
        </w:rPr>
        <w:t>مَرقُس ١١: ١٦</w:t>
      </w:r>
      <w:r>
        <w:rPr>
          <w:rtl/>
          <w:cs/>
          <w:lang w:val="ar_AE" w:bidi="ar_AE"/>
        </w:rPr>
        <w:t>)، على الرغم من أن الرب يسوع وافق بوضوح على دفع ضريبة الهيكل في حد ذاتها (</w:t>
      </w:r>
      <w:r>
        <w:rPr>
          <w:rtl/>
          <w:cs/>
          <w:lang w:val="ar_AE" w:bidi="ar_AE"/>
        </w:rPr>
        <w:t>متى ٨: ٤</w:t>
      </w:r>
      <w:r>
        <w:rPr>
          <w:rtl/>
          <w:cs/>
          <w:lang w:val="ar_AE" w:bidi="ar_AE"/>
        </w:rPr>
        <w:t xml:space="preserve">؛ </w:t>
      </w:r>
      <w:r>
        <w:rPr>
          <w:rtl/>
          <w:cs/>
          <w:lang w:val="ar_AE" w:bidi="ar_AE"/>
        </w:rPr>
        <w:t>١٧: ٢٤–٢٦</w:t>
      </w:r>
      <w:r>
        <w:rPr>
          <w:rtl/>
          <w:cs/>
          <w:lang w:val="ar_AE" w:bidi="ar_AE"/>
        </w:rPr>
        <w:t xml:space="preserve">؛ </w:t>
      </w:r>
      <w:r>
        <w:rPr>
          <w:rtl/>
          <w:cs/>
          <w:lang w:val="ar_AE" w:bidi="ar_AE"/>
        </w:rPr>
        <w:t>مَرقُس ١: ٤٤</w:t>
      </w:r>
      <w:r>
        <w:rPr>
          <w:rtl/>
          <w:cs/>
          <w:lang w:val="ar_AE" w:bidi="ar_AE"/>
        </w:rPr>
        <w:t xml:space="preserve">؛ </w:t>
      </w:r>
      <w:r>
        <w:rPr>
          <w:rtl/>
          <w:cs/>
          <w:lang w:val="ar_AE" w:bidi="ar_AE"/>
        </w:rPr>
        <w:t>لوقا ٥: ١٤</w:t>
      </w:r>
      <w:r>
        <w:rPr>
          <w:rtl/>
          <w:cs/>
          <w:lang w:val="ar_AE" w:bidi="ar_AE"/>
        </w:rPr>
        <w:t xml:space="preserve">). كذلك ثمة احتمال أن تكون التكلفة التي حددها الصَيارفة وأولئك باعة الطيور والحيوانات للذبيحة والتقدمة باهظة، سواء لتعظيم ربحهم أو لصالح سلطات الهيكل. كان من الممكن إجراء هذه المعاملات التجارية على تخوم المنطقة المقدَّسة حتى لا تؤدي المساومات والضوضاء المرتبطة بمثل هذه الأنشطة في بيئة شرقية إلى تعطيل الصلاة أو تقدمات الذبائح التي تُقام في ساحات الهيكل (قارِنْ </w:t>
      </w:r>
      <w:r>
        <w:rPr>
          <w:rtl/>
          <w:cs/>
          <w:lang w:val="ar_AE" w:bidi="ar_AE"/>
        </w:rPr>
        <w:t>إرميا ٧: ١١</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العملات</w:t>
      </w:r>
      <w:r>
        <w:rPr>
          <w:rtl/>
          <w:cs/>
          <w:lang w:val="ar_AE" w:bidi="ar_AE"/>
        </w:rPr>
        <w:t xml:space="preserve">؛ </w:t>
      </w:r>
      <w:r>
        <w:rPr>
          <w:rtl/>
          <w:cs/>
          <w:lang w:val="ar_AE" w:bidi="ar_AE"/>
        </w:rPr>
        <w:t>المال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صَرْتَانَ</w:t>
      </w:r>
      <w:r>
        <w:rPr>
          <w:rtl/>
          <w:cs/>
          <w:lang w:val="ar_AE" w:bidi="ar_AE"/>
        </w:rPr>
      </w:r>
    </w:p>
    <w:p>
      <w:pPr>
        <w:pStyle w:val="Heading2"/>
        <w:bidi/>
      </w:pPr>
      <w:r>
        <w:rPr>
          <w:rtl/>
          <w:cs/>
          <w:lang w:val="ar_AE" w:bidi="ar_AE"/>
        </w:rPr>
        <w:t>صَرْتَانَ</w:t>
      </w:r>
    </w:p>
    <w:p>
      <w:pPr>
        <w:bidi/>
      </w:pPr>
      <w:r>
        <w:rPr>
          <w:rtl/>
          <w:cs/>
          <w:lang w:val="ar_AE" w:bidi="ar_AE"/>
        </w:rPr>
      </w:r>
      <w:r>
        <w:rPr>
          <w:rtl/>
          <w:cs/>
          <w:lang w:val="ar_AE" w:bidi="ar_AE"/>
        </w:rPr>
        <w:t xml:space="preserve">مدينة أو منطقة قريبة من نهر الأردن شمال أريحا. وقد ذُكِرت لأول مرة عند الإشارة إلى شق مياه الأردن، عند </w:t>
      </w:r>
      <w:r>
        <w:rPr>
          <w:rtl/>
          <w:cs/>
          <w:lang w:val="ar_AE" w:bidi="ar_AE"/>
        </w:rPr>
        <w:t xml:space="preserve">أَدَامَ، </w:t>
      </w:r>
      <w:r>
        <w:rPr>
          <w:rtl/>
          <w:cs/>
          <w:lang w:val="ar_AE" w:bidi="ar_AE"/>
        </w:rPr>
        <w:t>"</w:t>
      </w:r>
      <w:r>
        <w:rPr>
          <w:rtl/>
          <w:cs/>
          <w:lang w:val="ar_AE" w:bidi="ar_AE"/>
        </w:rPr>
        <w:t>ٱلْمَدِينَةِ ٱلَّتِي إِلَى جَانِبِ صَرْتَانَ</w:t>
      </w:r>
      <w:r>
        <w:rPr>
          <w:rtl/>
          <w:cs/>
          <w:lang w:val="ar_AE" w:bidi="ar_AE"/>
        </w:rPr>
        <w:t>" (</w:t>
      </w:r>
      <w:r>
        <w:rPr>
          <w:rtl/>
          <w:cs/>
          <w:lang w:val="ar_AE" w:bidi="ar_AE"/>
        </w:rPr>
        <w:t>يشوع 3: 16</w:t>
      </w:r>
      <w:r>
        <w:rPr>
          <w:rtl/>
          <w:cs/>
          <w:lang w:val="ar_AE" w:bidi="ar_AE"/>
        </w:rPr>
        <w:t xml:space="preserve">). وقد وُصِف موقعها بأكثر دقة في قائمة مقرات سليمان الإدارية، بأنها تقع في محيط بيت شان، </w:t>
      </w:r>
      <w:r>
        <w:rPr>
          <w:rtl/>
          <w:cs/>
          <w:lang w:val="ar_AE" w:bidi="ar_AE"/>
        </w:rPr>
        <w:t>تَحْتَ يَزْرَعِيلَ</w:t>
      </w:r>
      <w:r>
        <w:rPr>
          <w:rtl/>
          <w:cs/>
          <w:lang w:val="ar_AE" w:bidi="ar_AE"/>
        </w:rPr>
        <w:t xml:space="preserve"> (</w:t>
      </w:r>
      <w:r>
        <w:rPr>
          <w:rtl/>
          <w:cs/>
          <w:lang w:val="ar_AE" w:bidi="ar_AE"/>
        </w:rPr>
        <w:t>1ملوك 4: 12</w:t>
      </w:r>
      <w:r>
        <w:rPr>
          <w:rtl/>
          <w:cs/>
          <w:lang w:val="ar_AE" w:bidi="ar_AE"/>
        </w:rPr>
        <w:t xml:space="preserve">). وقد سُبِكت الآنية النحاسية لهيكل سليمان في مكان قريب من هناك (1ملوك </w:t>
      </w:r>
      <w:r>
        <w:rPr>
          <w:rtl/>
          <w:cs/>
          <w:lang w:val="ar_AE" w:bidi="ar_AE"/>
        </w:rPr>
        <w:t>7: 46؛</w:t>
      </w:r>
      <w:r>
        <w:rPr>
          <w:rtl/>
          <w:cs/>
          <w:lang w:val="ar_AE" w:bidi="ar_AE"/>
        </w:rPr>
        <w:t xml:space="preserve"> </w:t>
      </w:r>
      <w:r>
        <w:rPr>
          <w:rtl/>
          <w:cs/>
          <w:lang w:val="ar_AE" w:bidi="ar_AE"/>
        </w:rPr>
        <w:t>2أخبار الأيام 4: 17</w:t>
      </w:r>
      <w:r>
        <w:rPr>
          <w:rtl/>
          <w:cs/>
          <w:lang w:val="ar_AE" w:bidi="ar_AE"/>
        </w:rPr>
        <w:t>، "</w:t>
      </w:r>
      <w:r>
        <w:rPr>
          <w:rtl/>
          <w:cs/>
          <w:lang w:val="ar_AE" w:bidi="ar_AE"/>
        </w:rPr>
        <w:t>صَرَدَةَ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صُرْتَانُ</w:t>
      </w:r>
      <w:r>
        <w:rPr>
          <w:rtl/>
          <w:cs/>
          <w:lang w:val="ar_AE" w:bidi="ar_AE"/>
        </w:rPr>
      </w:r>
    </w:p>
    <w:p>
      <w:pPr>
        <w:pStyle w:val="Heading2"/>
        <w:bidi/>
      </w:pPr>
      <w:r>
        <w:rPr>
          <w:b/>
          <w:rtl/>
          <w:cs/>
          <w:lang w:val="ar_AE" w:bidi="ar_AE"/>
        </w:rPr>
        <w:t>صُرْتَانُ</w:t>
      </w:r>
      <w:r>
        <w:rPr>
          <w:rtl/>
          <w:cs/>
          <w:lang w:val="ar_AE" w:bidi="ar_AE"/>
        </w:rPr>
        <w:t>*</w:t>
      </w:r>
    </w:p>
    <w:p>
      <w:pPr>
        <w:bidi/>
      </w:pPr>
      <w:r>
        <w:rPr>
          <w:rtl/>
          <w:cs/>
          <w:lang w:val="ar_AE" w:bidi="ar_AE"/>
        </w:rPr>
      </w:r>
      <w:r>
        <w:rPr>
          <w:rtl/>
          <w:cs/>
          <w:lang w:val="ar_AE" w:bidi="ar_AE"/>
        </w:rPr>
        <w:t xml:space="preserve">كتابة بديلة للاسم </w:t>
      </w:r>
      <w:r>
        <w:rPr>
          <w:rtl/>
          <w:cs/>
          <w:lang w:val="ar_AE" w:bidi="ar_AE"/>
        </w:rPr>
        <w:t>صَرَدَةَ</w:t>
      </w:r>
      <w:r>
        <w:rPr>
          <w:rtl/>
          <w:cs/>
          <w:lang w:val="ar_AE" w:bidi="ar_AE"/>
        </w:rPr>
        <w:t xml:space="preserve"> في 1</w:t>
      </w:r>
      <w:r>
        <w:rPr>
          <w:rtl/>
          <w:cs/>
          <w:lang w:val="ar_AE" w:bidi="ar_AE"/>
        </w:rPr>
        <w:t>ملوك 4: 12؛</w:t>
      </w:r>
      <w:r>
        <w:rPr>
          <w:rtl/>
          <w:cs/>
          <w:lang w:val="ar_AE" w:bidi="ar_AE"/>
        </w:rPr>
        <w:t xml:space="preserve"> </w:t>
      </w:r>
      <w:r>
        <w:rPr>
          <w:rtl/>
          <w:cs/>
          <w:lang w:val="ar_AE" w:bidi="ar_AE"/>
        </w:rPr>
        <w:t>7: 46</w:t>
      </w:r>
      <w:r>
        <w:rPr>
          <w:rtl/>
          <w:cs/>
          <w:lang w:val="ar_AE" w:bidi="ar_AE"/>
        </w:rPr>
        <w:t xml:space="preserve">، على التوالي. انظر </w:t>
      </w:r>
      <w:r>
        <w:rPr>
          <w:rtl/>
          <w:cs/>
          <w:lang w:val="ar_AE" w:bidi="ar_AE"/>
        </w:rPr>
        <w:t>صَرَدَةَ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صَرَثُ</w:t>
      </w:r>
      <w:r>
        <w:rPr>
          <w:rtl/>
          <w:cs/>
          <w:lang w:val="ar_AE" w:bidi="ar_AE"/>
        </w:rPr>
      </w:r>
    </w:p>
    <w:p>
      <w:pPr>
        <w:pStyle w:val="Heading2"/>
        <w:bidi/>
      </w:pPr>
      <w:r>
        <w:rPr>
          <w:b/>
          <w:rtl/>
          <w:cs/>
          <w:lang w:val="ar_AE" w:bidi="ar_AE"/>
        </w:rPr>
        <w:t>صَرَثُ</w:t>
      </w:r>
    </w:p>
    <w:p>
      <w:pPr>
        <w:bidi/>
      </w:pPr>
      <w:r>
        <w:rPr>
          <w:rtl/>
          <w:cs/>
          <w:lang w:val="ar_AE" w:bidi="ar_AE"/>
        </w:rPr>
      </w:r>
      <w:r>
        <w:rPr>
          <w:rtl/>
          <w:cs/>
          <w:lang w:val="ar_AE" w:bidi="ar_AE"/>
        </w:rPr>
        <w:t>ابن أَشْحُورَ من زوجته حَلَاةَ من سبط يهوذا (</w:t>
      </w:r>
      <w:r>
        <w:rPr>
          <w:rtl/>
          <w:cs/>
          <w:lang w:val="ar_AE" w:bidi="ar_AE"/>
        </w:rPr>
        <w:t>1أخبار الأيام 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صَرَدَةَ</w:t>
      </w:r>
      <w:r>
        <w:rPr>
          <w:rtl/>
          <w:cs/>
          <w:lang w:val="ar_AE" w:bidi="ar_AE"/>
        </w:rPr>
      </w:r>
    </w:p>
    <w:p>
      <w:pPr>
        <w:pStyle w:val="Heading2"/>
        <w:bidi/>
      </w:pPr>
      <w:r>
        <w:rPr>
          <w:rtl/>
          <w:cs/>
          <w:lang w:val="ar_AE" w:bidi="ar_AE"/>
        </w:rPr>
        <w:t>صَرَدَةَ</w:t>
      </w:r>
    </w:p>
    <w:p>
      <w:pPr>
        <w:bidi/>
      </w:pPr>
      <w:r>
        <w:rPr>
          <w:rtl/>
          <w:cs/>
          <w:lang w:val="ar_AE" w:bidi="ar_AE"/>
        </w:rPr>
      </w:r>
      <w:r>
        <w:rPr>
          <w:rtl/>
          <w:cs/>
          <w:lang w:val="ar_AE" w:bidi="ar_AE"/>
        </w:rPr>
        <w:t>1. مكان ولادة (أو مسقط رأس) يَربْعَام، أول ملك لإسرائيل خلال فترة المملكة المنقسمة (</w:t>
      </w:r>
      <w:r>
        <w:rPr>
          <w:rtl/>
          <w:cs/>
          <w:lang w:val="ar_AE" w:bidi="ar_AE"/>
        </w:rPr>
        <w:t>1 ملوك 11:26</w:t>
      </w:r>
      <w:r>
        <w:rPr>
          <w:rtl/>
          <w:cs/>
          <w:lang w:val="ar_AE" w:bidi="ar_AE"/>
        </w:rPr>
        <w:t>).</w:t>
      </w:r>
    </w:p>
    <w:p>
      <w:pPr>
        <w:bidi/>
      </w:pPr>
      <w:r>
        <w:rPr>
          <w:rtl/>
          <w:cs/>
          <w:lang w:val="ar_AE" w:bidi="ar_AE"/>
        </w:rPr>
      </w:r>
      <w:r>
        <w:rPr>
          <w:rtl/>
          <w:cs/>
          <w:lang w:val="ar_AE" w:bidi="ar_AE"/>
        </w:rPr>
        <w:t>2. مدينة في وادي الأردن (</w:t>
      </w:r>
      <w:r>
        <w:rPr>
          <w:rtl/>
          <w:cs/>
          <w:lang w:val="ar_AE" w:bidi="ar_AE"/>
        </w:rPr>
        <w:t>2 أخبار 4:17</w:t>
      </w:r>
      <w:r>
        <w:rPr>
          <w:rtl/>
          <w:cs/>
          <w:lang w:val="ar_AE" w:bidi="ar_AE"/>
        </w:rPr>
        <w:t xml:space="preserve">; </w:t>
      </w:r>
      <w:r>
        <w:rPr>
          <w:rtl/>
          <w:cs/>
          <w:lang w:val="ar_AE" w:bidi="ar_AE"/>
        </w:rPr>
        <w:t>1 ملوك 7:46</w:t>
      </w:r>
      <w:r>
        <w:rPr>
          <w:rtl/>
          <w:cs/>
          <w:lang w:val="ar_AE" w:bidi="ar_AE"/>
        </w:rPr>
        <w:t xml:space="preserve"> “صَرْتَانَ”). </w:t>
      </w:r>
      <w:r>
        <w:rPr>
          <w:i/>
          <w:rtl/>
          <w:cs/>
          <w:lang w:val="ar_AE" w:bidi="ar_AE"/>
        </w:rPr>
        <w:t>انظر</w:t>
      </w:r>
      <w:r>
        <w:rPr>
          <w:rtl/>
          <w:cs/>
          <w:lang w:val="ar_AE" w:bidi="ar_AE"/>
        </w:rPr>
        <w:t xml:space="preserve"> </w:t>
      </w:r>
      <w:r>
        <w:rPr>
          <w:rtl/>
          <w:cs/>
          <w:lang w:val="ar_AE" w:bidi="ar_AE"/>
        </w:rPr>
        <w:t>صَرْتَانَ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صَرَدَةُ</w:t>
      </w:r>
      <w:r>
        <w:rPr>
          <w:rtl/>
          <w:cs/>
          <w:lang w:val="ar_AE" w:bidi="ar_AE"/>
        </w:rPr>
      </w:r>
    </w:p>
    <w:p>
      <w:pPr>
        <w:bidi/>
      </w:pPr>
      <w:r>
        <w:rPr>
          <w:rtl/>
          <w:cs/>
          <w:lang w:val="ar_AE" w:bidi="ar_AE"/>
        </w:rPr>
      </w:r>
      <w:r>
        <w:rPr>
          <w:rtl/>
          <w:cs/>
          <w:lang w:val="ar_AE" w:bidi="ar_AE"/>
        </w:rPr>
        <w:t>طريقة بديلة لكتابة الاسم صَرَتانَ في</w:t>
      </w:r>
      <w:r>
        <w:rPr>
          <w:rtl/>
          <w:cs/>
          <w:lang w:val="ar_AE" w:bidi="ar_AE"/>
        </w:rPr>
        <w:t xml:space="preserve"> 2أخبار الأيام 4: 17</w:t>
      </w:r>
      <w:r>
        <w:rPr>
          <w:rtl/>
          <w:cs/>
          <w:lang w:val="ar_AE" w:bidi="ar_AE"/>
        </w:rPr>
        <w:t xml:space="preserve">. انظر </w:t>
      </w:r>
      <w:r>
        <w:rPr>
          <w:rtl/>
          <w:cs/>
          <w:lang w:val="ar_AE" w:bidi="ar_AE"/>
        </w:rPr>
        <w:t>صَرَتَانَ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صَرَدَةُ، صَريرةُ</w:t>
      </w:r>
      <w:r>
        <w:rPr>
          <w:rtl/>
          <w:cs/>
          <w:lang w:val="ar_AE" w:bidi="ar_AE"/>
        </w:rPr>
      </w:r>
    </w:p>
    <w:p>
      <w:pPr>
        <w:pStyle w:val="Heading2"/>
        <w:bidi/>
      </w:pPr>
      <w:r>
        <w:rPr>
          <w:b/>
          <w:rtl/>
          <w:cs/>
          <w:lang w:val="ar_AE" w:bidi="ar_AE"/>
        </w:rPr>
        <w:t xml:space="preserve">صَرَدَةُ، </w:t>
      </w:r>
      <w:r>
        <w:rPr>
          <w:rtl/>
          <w:cs/>
          <w:lang w:val="ar_AE" w:bidi="ar_AE"/>
        </w:rPr>
        <w:t>صَريرةُ</w:t>
      </w:r>
    </w:p>
    <w:p>
      <w:pPr>
        <w:bidi/>
      </w:pPr>
      <w:r>
        <w:rPr>
          <w:rtl/>
          <w:cs/>
          <w:lang w:val="ar_AE" w:bidi="ar_AE"/>
        </w:rPr>
      </w:r>
      <w:r>
        <w:rPr>
          <w:rtl/>
          <w:cs/>
          <w:lang w:val="ar_AE" w:bidi="ar_AE"/>
        </w:rPr>
        <w:t>مدينة ذُكِرت بالارتباط بهزيمة جدعون للمديانيين (</w:t>
      </w:r>
      <w:r>
        <w:rPr>
          <w:rtl/>
          <w:cs/>
          <w:lang w:val="ar_AE" w:bidi="ar_AE"/>
        </w:rPr>
        <w:t>قضاة 7: 22</w:t>
      </w:r>
      <w:r>
        <w:rPr>
          <w:rtl/>
          <w:cs/>
          <w:lang w:val="ar_AE" w:bidi="ar_AE"/>
        </w:rPr>
        <w:t>)؛ ربما يمكن أن تكون هي صَرْتَانُ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صرصور</w:t>
      </w:r>
      <w:r>
        <w:rPr>
          <w:rtl/>
          <w:cs/>
          <w:lang w:val="ar_AE" w:bidi="ar_AE"/>
        </w:rPr>
      </w:r>
    </w:p>
    <w:p>
      <w:pPr>
        <w:bidi/>
      </w:pPr>
      <w:r>
        <w:rPr>
          <w:rtl/>
          <w:cs/>
          <w:lang w:val="ar_AE" w:bidi="ar_AE"/>
        </w:rPr>
      </w:r>
      <w:r>
        <w:rPr>
          <w:rtl/>
          <w:cs/>
          <w:lang w:val="ar_AE" w:bidi="ar_AE"/>
        </w:rPr>
        <w:t>حشرة مجنحة بأربعة أرجل، تعتبر صالحة للأكل من قبل الإسرائيليين (</w:t>
      </w:r>
      <w:r>
        <w:rPr>
          <w:rtl/>
          <w:cs/>
          <w:lang w:val="ar_AE" w:bidi="ar_AE"/>
        </w:rPr>
        <w:t>لاويين 11:22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صَرعَة، ٱلصَّرْعِيّ</w:t>
      </w:r>
      <w:r>
        <w:rPr>
          <w:rtl/>
          <w:cs/>
          <w:lang w:val="ar_AE" w:bidi="ar_AE"/>
        </w:rPr>
      </w:r>
    </w:p>
    <w:p>
      <w:pPr>
        <w:bidi/>
      </w:pPr>
      <w:r>
        <w:rPr>
          <w:rtl/>
          <w:cs/>
          <w:lang w:val="ar_AE" w:bidi="ar_AE"/>
        </w:rPr>
      </w:r>
      <w:r>
        <w:rPr>
          <w:rtl/>
          <w:cs/>
          <w:lang w:val="ar_AE" w:bidi="ar_AE"/>
        </w:rPr>
        <w:t>مدينة في ٱلسَّهْلِ (سفح شفيلة) وسكانها تُنسب إلى كل من سِبط دَان وسِبط يَهوذَا (</w:t>
      </w:r>
      <w:r>
        <w:rPr>
          <w:rtl/>
          <w:cs/>
          <w:lang w:val="ar_AE" w:bidi="ar_AE"/>
        </w:rPr>
        <w:t>يشوع 15:33؛</w:t>
      </w:r>
      <w:r>
        <w:rPr>
          <w:rtl/>
          <w:cs/>
          <w:lang w:val="ar_AE" w:bidi="ar_AE"/>
        </w:rPr>
        <w:t xml:space="preserve"> </w:t>
      </w:r>
      <w:r>
        <w:rPr>
          <w:rtl/>
          <w:cs/>
          <w:lang w:val="ar_AE" w:bidi="ar_AE"/>
        </w:rPr>
        <w:t>19:41</w:t>
      </w:r>
      <w:r>
        <w:rPr>
          <w:rtl/>
          <w:cs/>
          <w:lang w:val="ar_AE" w:bidi="ar_AE"/>
        </w:rPr>
        <w:t>). كانت جزءًا من تخصيص يَهوذَا الأصلي ولكن استقر فيها بنو دان حتى أسسوا إقليمهم الخاص بالقرب من لَايِش (</w:t>
      </w:r>
      <w:r>
        <w:rPr>
          <w:rtl/>
          <w:cs/>
          <w:lang w:val="ar_AE" w:bidi="ar_AE"/>
        </w:rPr>
        <w:t>قضاة 18:1–11</w:t>
      </w:r>
      <w:r>
        <w:rPr>
          <w:rtl/>
          <w:cs/>
          <w:lang w:val="ar_AE" w:bidi="ar_AE"/>
        </w:rPr>
        <w:t>). يبدو أن صرْعَة وأَشْتَأول القريبة قد استوطنهما في الأصل سكان قرية يعاريم (</w:t>
      </w:r>
      <w:r>
        <w:rPr>
          <w:rtl/>
          <w:cs/>
          <w:lang w:val="ar_AE" w:bidi="ar_AE"/>
        </w:rPr>
        <w:t>1 أخبار 2:53؛</w:t>
      </w:r>
      <w:r>
        <w:rPr>
          <w:rtl/>
          <w:cs/>
          <w:lang w:val="ar_AE" w:bidi="ar_AE"/>
        </w:rPr>
        <w:t xml:space="preserve"> </w:t>
      </w:r>
      <w:r>
        <w:rPr>
          <w:rtl/>
          <w:cs/>
          <w:lang w:val="ar_AE" w:bidi="ar_AE"/>
        </w:rPr>
        <w:t>4:2</w:t>
      </w:r>
      <w:r>
        <w:rPr>
          <w:rtl/>
          <w:cs/>
          <w:lang w:val="ar_AE" w:bidi="ar_AE"/>
        </w:rPr>
        <w:t>). كانت المدينة موطن مَنوح أبي شَمْشون (</w:t>
      </w:r>
      <w:r>
        <w:rPr>
          <w:rtl/>
          <w:cs/>
          <w:lang w:val="ar_AE" w:bidi="ar_AE"/>
        </w:rPr>
        <w:t>قضاة 13:2</w:t>
      </w:r>
      <w:r>
        <w:rPr>
          <w:rtl/>
          <w:cs/>
          <w:lang w:val="ar_AE" w:bidi="ar_AE"/>
        </w:rPr>
        <w:t>). وكانت خدمة شَمْشون مركزة في المنطقة المحيطة بصرْعَة وأَشْتَأول، ودُفن هناك في النهاية. تُعرف صرْعَةَ تقليديًا بتل صرعة، الذي يقع استراتيجيًا عند مدخل وادٍ كبير يؤدي نحو سهل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صِرْفَة</w:t>
      </w:r>
      <w:r>
        <w:rPr>
          <w:rtl/>
          <w:cs/>
          <w:lang w:val="ar_AE" w:bidi="ar_AE"/>
        </w:rPr>
      </w:r>
    </w:p>
    <w:p>
      <w:pPr>
        <w:bidi/>
      </w:pPr>
      <w:r>
        <w:rPr>
          <w:rtl/>
          <w:cs/>
          <w:lang w:val="ar_AE" w:bidi="ar_AE"/>
        </w:rPr>
      </w:r>
      <w:r>
        <w:rPr>
          <w:rtl/>
          <w:cs/>
          <w:lang w:val="ar_AE" w:bidi="ar_AE"/>
        </w:rPr>
        <w:t>هي القرية التي عاشت فيها المرأة التي قدمت الطعام والمأوى لإيليا (</w:t>
      </w:r>
      <w:r>
        <w:rPr>
          <w:rtl/>
          <w:cs/>
          <w:lang w:val="ar_AE" w:bidi="ar_AE"/>
        </w:rPr>
        <w:t>1 ملوك 17:9–10</w:t>
      </w:r>
      <w:r>
        <w:rPr>
          <w:rtl/>
          <w:cs/>
          <w:lang w:val="ar_AE" w:bidi="ar_AE"/>
        </w:rPr>
        <w:t xml:space="preserve">; </w:t>
      </w:r>
      <w:r>
        <w:rPr>
          <w:rtl/>
          <w:cs/>
          <w:lang w:val="ar_AE" w:bidi="ar_AE"/>
        </w:rPr>
        <w:t>لوقا 4:26</w:t>
      </w:r>
      <w:r>
        <w:rPr>
          <w:rtl/>
          <w:cs/>
          <w:lang w:val="ar_AE" w:bidi="ar_AE"/>
        </w:rPr>
        <w:t>). ولقد تنبأ عوبديا لاحقًا بأن منفيي إسرائيل في حلح سوف "يمتلكون فينيقيا حتى صرفة" (</w:t>
      </w:r>
      <w:r>
        <w:rPr>
          <w:rtl/>
          <w:cs/>
          <w:lang w:val="ar_AE" w:bidi="ar_AE"/>
        </w:rPr>
        <w:t>عوبديا 1:20</w:t>
      </w:r>
      <w:r>
        <w:rPr>
          <w:rtl/>
          <w:cs/>
          <w:lang w:val="ar_AE" w:bidi="ar_AE"/>
        </w:rPr>
        <w:t>). وقد كانت صَرْفَة تحت سيطرة صيدون في الوقت الذي زارها فيه إيليا، مما جعلها ملاذًا آمنًا من الملك آخآب ملك إسرائيل. ومن المحتمل أن تكون صِرْفَة هي نفسها صرفند الحديثة، حيث توجد كنيسة تشير إلى الموقع التقليدي لمنزل الأرملة.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صَرُورُ</w:t>
      </w:r>
      <w:r>
        <w:rPr>
          <w:rtl/>
          <w:cs/>
          <w:lang w:val="ar_AE" w:bidi="ar_AE"/>
        </w:rPr>
      </w:r>
    </w:p>
    <w:p>
      <w:pPr>
        <w:pStyle w:val="Heading2"/>
        <w:bidi/>
      </w:pPr>
      <w:r>
        <w:rPr>
          <w:b/>
          <w:rtl/>
          <w:cs/>
          <w:lang w:val="ar_AE" w:bidi="ar_AE"/>
        </w:rPr>
        <w:t>صَرُورُ</w:t>
      </w:r>
    </w:p>
    <w:p>
      <w:pPr>
        <w:bidi/>
      </w:pPr>
      <w:r>
        <w:rPr>
          <w:rtl/>
          <w:cs/>
          <w:lang w:val="ar_AE" w:bidi="ar_AE"/>
        </w:rPr>
      </w:r>
      <w:r>
        <w:rPr>
          <w:rtl/>
          <w:cs/>
          <w:lang w:val="ar_AE" w:bidi="ar_AE"/>
        </w:rPr>
        <w:t>بنيامينيٌّ، ابن بَكُورَةَ، وأبو أَبِيئِيلَ، ومن أسلاف شاول الملك (</w:t>
      </w:r>
      <w:r>
        <w:rPr>
          <w:rtl/>
          <w:cs/>
          <w:lang w:val="ar_AE" w:bidi="ar_AE"/>
        </w:rPr>
        <w:t>1صموئيل 9: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صَرُوعَةُ</w:t>
      </w:r>
      <w:r>
        <w:rPr>
          <w:rtl/>
          <w:cs/>
          <w:lang w:val="ar_AE" w:bidi="ar_AE"/>
        </w:rPr>
      </w:r>
    </w:p>
    <w:p>
      <w:pPr>
        <w:pStyle w:val="Heading2"/>
        <w:bidi/>
      </w:pPr>
      <w:r>
        <w:rPr>
          <w:b/>
          <w:rtl/>
          <w:cs/>
          <w:lang w:val="ar_AE" w:bidi="ar_AE"/>
        </w:rPr>
        <w:t>صَرُوعَةُ</w:t>
      </w:r>
    </w:p>
    <w:p>
      <w:pPr>
        <w:bidi/>
      </w:pPr>
      <w:r>
        <w:rPr>
          <w:rtl/>
          <w:cs/>
          <w:lang w:val="ar_AE" w:bidi="ar_AE"/>
        </w:rPr>
      </w:r>
      <w:r>
        <w:rPr>
          <w:rtl/>
          <w:cs/>
          <w:lang w:val="ar_AE" w:bidi="ar_AE"/>
        </w:rPr>
        <w:t>أم يربعام الأول، ملك إسرائيل (1</w:t>
      </w:r>
      <w:r>
        <w:rPr>
          <w:rtl/>
          <w:cs/>
          <w:lang w:val="ar_AE" w:bidi="ar_AE"/>
        </w:rPr>
        <w:t>ملوك 11: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صروِيَّةَ</w:t>
      </w:r>
      <w:r>
        <w:rPr>
          <w:rtl/>
          <w:cs/>
          <w:lang w:val="ar_AE" w:bidi="ar_AE"/>
        </w:rPr>
      </w:r>
    </w:p>
    <w:p>
      <w:pPr>
        <w:pStyle w:val="Heading2"/>
        <w:bidi/>
      </w:pPr>
      <w:r>
        <w:rPr>
          <w:rtl/>
          <w:cs/>
          <w:lang w:val="ar_AE" w:bidi="ar_AE"/>
        </w:rPr>
        <w:t>صَرُويَةَ</w:t>
      </w:r>
    </w:p>
    <w:p>
      <w:pPr>
        <w:bidi/>
      </w:pPr>
      <w:r>
        <w:rPr>
          <w:rtl/>
          <w:cs/>
          <w:lang w:val="ar_AE" w:bidi="ar_AE"/>
        </w:rPr>
      </w:r>
      <w:r>
        <w:rPr>
          <w:rtl/>
          <w:cs/>
          <w:lang w:val="ar_AE" w:bidi="ar_AE"/>
        </w:rPr>
        <w:t>ابنة نَاحَاشَ وأخت أَبِيجَايِلَ (</w:t>
      </w:r>
      <w:r>
        <w:rPr>
          <w:rtl/>
          <w:cs/>
          <w:lang w:val="ar_AE" w:bidi="ar_AE"/>
        </w:rPr>
        <w:t>2 صم 17:25</w:t>
      </w:r>
      <w:r>
        <w:rPr>
          <w:rtl/>
          <w:cs/>
          <w:lang w:val="ar_AE" w:bidi="ar_AE"/>
        </w:rPr>
        <w:t>). صروِيَّةَ أنجبت ثلاثة أبناء: يوآب، أَبِيشَايَ، وعَسَائِيل، وجميعهم كانوا أصدقاء دَاودَ خلال فترة حكمه (</w:t>
      </w:r>
      <w:r>
        <w:rPr>
          <w:rtl/>
          <w:cs/>
          <w:lang w:val="ar_AE" w:bidi="ar_AE"/>
        </w:rPr>
        <w:t>2 صم 2:18</w:t>
      </w:r>
      <w:r>
        <w:rPr>
          <w:rtl/>
          <w:cs/>
          <w:lang w:val="ar_AE" w:bidi="ar_AE"/>
        </w:rPr>
        <w:t xml:space="preserve">; </w:t>
      </w:r>
      <w:r>
        <w:rPr>
          <w:rtl/>
          <w:cs/>
          <w:lang w:val="ar_AE" w:bidi="ar_AE"/>
        </w:rPr>
        <w:t>3:39</w:t>
      </w:r>
      <w:r>
        <w:rPr>
          <w:rtl/>
          <w:cs/>
          <w:lang w:val="ar_AE" w:bidi="ar_AE"/>
        </w:rPr>
        <w:t xml:space="preserve">; </w:t>
      </w:r>
      <w:r>
        <w:rPr>
          <w:rtl/>
          <w:cs/>
          <w:lang w:val="ar_AE" w:bidi="ar_AE"/>
        </w:rPr>
        <w:t>8:16</w:t>
      </w:r>
      <w:r>
        <w:rPr>
          <w:rtl/>
          <w:cs/>
          <w:lang w:val="ar_AE" w:bidi="ar_AE"/>
        </w:rPr>
        <w:t xml:space="preserve">; </w:t>
      </w:r>
      <w:r>
        <w:rPr>
          <w:rtl/>
          <w:cs/>
          <w:lang w:val="ar_AE" w:bidi="ar_AE"/>
        </w:rPr>
        <w:t>18:2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صَرِي</w:t>
      </w:r>
      <w:r>
        <w:rPr>
          <w:rtl/>
          <w:cs/>
          <w:lang w:val="ar_AE" w:bidi="ar_AE"/>
        </w:rPr>
      </w:r>
    </w:p>
    <w:p>
      <w:pPr>
        <w:pStyle w:val="Heading2"/>
        <w:bidi/>
      </w:pPr>
      <w:r>
        <w:rPr>
          <w:rtl/>
          <w:cs/>
          <w:lang w:val="ar_AE" w:bidi="ar_AE"/>
        </w:rPr>
        <w:t>صَرِي</w:t>
      </w:r>
    </w:p>
    <w:p>
      <w:pPr>
        <w:bidi/>
      </w:pPr>
      <w:r>
        <w:rPr>
          <w:rtl/>
          <w:cs/>
          <w:lang w:val="ar_AE" w:bidi="ar_AE"/>
        </w:rPr>
      </w:r>
      <w:r>
        <w:rPr>
          <w:rtl/>
          <w:cs/>
          <w:lang w:val="ar_AE" w:bidi="ar_AE"/>
        </w:rPr>
        <w:t>أحد أبناء يَدوثونَ الذي تنبأ بالعود في شكر للرب (</w:t>
      </w:r>
      <w:r>
        <w:rPr>
          <w:rtl/>
          <w:cs/>
          <w:lang w:val="ar_AE" w:bidi="ar_AE"/>
        </w:rPr>
        <w:t>1 أخبار 25:3</w:t>
      </w:r>
      <w:r>
        <w:rPr>
          <w:rtl/>
          <w:cs/>
          <w:lang w:val="ar_AE" w:bidi="ar_AE"/>
        </w:rPr>
        <w:t xml:space="preserve">). قد يكون نفس الشخص المُسمى يصري (العدد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صَعَنَايِمُ</w:t>
      </w:r>
      <w:r>
        <w:rPr>
          <w:rtl/>
          <w:cs/>
          <w:lang w:val="ar_AE" w:bidi="ar_AE"/>
        </w:rPr>
      </w:r>
    </w:p>
    <w:p>
      <w:pPr>
        <w:pStyle w:val="Heading2"/>
        <w:bidi/>
      </w:pPr>
      <w:r>
        <w:rPr>
          <w:b/>
          <w:rtl/>
          <w:cs/>
          <w:lang w:val="ar_AE" w:bidi="ar_AE"/>
        </w:rPr>
        <w:t>صَعَنَايِمُ</w:t>
      </w:r>
      <w:r>
        <w:rPr>
          <w:rtl/>
          <w:cs/>
          <w:lang w:val="ar_AE" w:bidi="ar_AE"/>
        </w:rPr>
        <w:t>*</w:t>
      </w:r>
    </w:p>
    <w:p>
      <w:pPr>
        <w:bidi/>
      </w:pPr>
      <w:r>
        <w:rPr>
          <w:rtl/>
          <w:cs/>
          <w:lang w:val="ar_AE" w:bidi="ar_AE"/>
        </w:rPr>
      </w:r>
      <w:r>
        <w:rPr>
          <w:rtl/>
          <w:cs/>
          <w:lang w:val="ar_AE" w:bidi="ar_AE"/>
        </w:rPr>
        <w:t xml:space="preserve">طريقة أخرى لكتابة الاسم "صَعَنَنِّيمَ" في </w:t>
      </w:r>
      <w:r>
        <w:rPr>
          <w:rtl/>
          <w:cs/>
          <w:lang w:val="ar_AE" w:bidi="ar_AE"/>
        </w:rPr>
        <w:t>قضاة 4: 11</w:t>
      </w:r>
      <w:r>
        <w:rPr>
          <w:rtl/>
          <w:cs/>
          <w:lang w:val="ar_AE" w:bidi="ar_AE"/>
        </w:rPr>
        <w:t xml:space="preserve">. انظر </w:t>
      </w:r>
      <w:r>
        <w:rPr>
          <w:rtl/>
          <w:cs/>
          <w:lang w:val="ar_AE" w:bidi="ar_AE"/>
        </w:rPr>
        <w:t>صَعَنَنِّيمَ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صَعَنَنِّيم</w:t>
      </w:r>
      <w:r>
        <w:rPr>
          <w:rtl/>
          <w:cs/>
          <w:lang w:val="ar_AE" w:bidi="ar_AE"/>
        </w:rPr>
      </w:r>
    </w:p>
    <w:p>
      <w:pPr>
        <w:pStyle w:val="Heading2"/>
        <w:bidi/>
      </w:pPr>
      <w:r>
        <w:rPr>
          <w:rtl/>
          <w:cs/>
          <w:lang w:val="ar_AE" w:bidi="ar_AE"/>
        </w:rPr>
        <w:t>صَعَنَنِّيم</w:t>
      </w:r>
    </w:p>
    <w:p>
      <w:pPr>
        <w:bidi/>
      </w:pPr>
      <w:r>
        <w:rPr>
          <w:rtl/>
          <w:cs/>
          <w:lang w:val="ar_AE" w:bidi="ar_AE"/>
        </w:rPr>
      </w:r>
      <w:r>
        <w:rPr>
          <w:rtl/>
          <w:cs/>
          <w:lang w:val="ar_AE" w:bidi="ar_AE"/>
        </w:rPr>
        <w:t>قطة على حدود سبط نفتالي، مذكورة بين حَالَف و</w:t>
      </w:r>
      <w:r>
        <w:rPr>
          <w:rtl/>
          <w:cs/>
          <w:lang w:val="ar_AE" w:bidi="ar_AE"/>
        </w:rPr>
        <w:t>أَدَامِي ٱلنَّاقِبِ</w:t>
      </w:r>
      <w:r>
        <w:rPr>
          <w:rtl/>
          <w:cs/>
          <w:lang w:val="ar_AE" w:bidi="ar_AE"/>
        </w:rPr>
        <w:t xml:space="preserve"> (</w:t>
      </w:r>
      <w:r>
        <w:rPr>
          <w:rtl/>
          <w:cs/>
          <w:lang w:val="ar_AE" w:bidi="ar_AE"/>
        </w:rPr>
        <w:t>يشوع 19:33</w:t>
      </w:r>
      <w:r>
        <w:rPr>
          <w:rtl/>
          <w:cs/>
          <w:lang w:val="ar_AE" w:bidi="ar_AE"/>
        </w:rPr>
        <w:t xml:space="preserve">). يضعها سِفر </w:t>
      </w:r>
      <w:r>
        <w:rPr>
          <w:rtl/>
          <w:cs/>
          <w:lang w:val="ar_AE" w:bidi="ar_AE"/>
        </w:rPr>
        <w:t>القضاة 4:11</w:t>
      </w:r>
      <w:r>
        <w:rPr>
          <w:rtl/>
          <w:cs/>
          <w:lang w:val="ar_AE" w:bidi="ar_AE"/>
        </w:rPr>
        <w:t xml:space="preserve"> بالقرب من قَادَش، وهناك لجأ القائد الكنعاني سيسرا إلى خيمة حابر القيني، فقتلته امرأة تُدعى يَاعِيل (الآيات </w:t>
      </w:r>
      <w:r>
        <w:rPr>
          <w:rtl/>
          <w:cs/>
          <w:lang w:val="ar_AE" w:bidi="ar_AE"/>
        </w:rPr>
        <w:t>11–21</w:t>
      </w:r>
      <w:r>
        <w:rPr>
          <w:rtl/>
          <w:cs/>
          <w:lang w:val="ar_AE" w:bidi="ar_AE"/>
        </w:rPr>
        <w:t>). لا يُعرف مكان صعننيم بدقة اليوم، لكنها كانت تقع غرب بحيرة الحولة (مروم حاليًا)، وربما كانت منطقة رطبة ومستنقعية في القديم. بعض الترجمات القديمة تذكرها كسهل، لكن الترجمات الحديثة تشير إلى أنها بلّوطة في صعنايم، وربما كانت شجرة مقدسة في ذلك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صعود إشعياء</w:t>
      </w:r>
      <w:r>
        <w:rPr>
          <w:rtl/>
          <w:cs/>
          <w:lang w:val="ar_AE" w:bidi="ar_AE"/>
        </w:rPr>
      </w:r>
    </w:p>
    <w:p>
      <w:pPr>
        <w:bidi/>
      </w:pPr>
      <w:r>
        <w:rPr>
          <w:rtl/>
          <w:cs/>
          <w:lang w:val="ar_AE" w:bidi="ar_AE"/>
        </w:rPr>
      </w:r>
      <w:r>
        <w:rPr>
          <w:rtl/>
          <w:cs/>
          <w:lang w:val="ar_AE" w:bidi="ar_AE"/>
        </w:rPr>
        <w:t>يُعَدّ صعود إشعياء عملًا رؤيويًا قديمًا كان معروفًا لدى المسيحيين الأوائل. وقد كُتب باسمٍ مستعار، إذ نُسب زيفًا إلى النبي إشعياء. ويُعرَف أيضًا بأسماء أخرى، مثل استشهاد إشعياء، ووصيّة حزقيا، ورؤيا إشعياء. وقد أُعيد اكتشاف هذا العمل سنة 1819 من خلال نشر نسخة حبشية لجزءٍ من النص. أمّا النسخة الحبشية الكاملة فهي النسخة الكاملة الوحيدة الموجودة حاليًا. وأمّا النصّ اللاتيني الجزئي الذي نُشر سنة 1832، فقد كان في الحقيقة قد نُشر قبل ذلك بأكثر من ثلاثمئة سنة. كما توجد أيضًا نسخ سلافية وقبطية. وتعود هذه النسخ كلّها إلى أصلين يونانيين يرجع تاريخهما تقريبًا إلى الفترة الممتدّة من القرن الثالث إلى القرن السادس الميلادي.</w:t>
      </w:r>
    </w:p>
    <w:p>
      <w:pPr>
        <w:bidi/>
      </w:pPr>
      <w:r>
        <w:rPr>
          <w:rtl/>
          <w:cs/>
          <w:lang w:val="ar_AE" w:bidi="ar_AE"/>
        </w:rPr>
      </w:r>
      <w:r>
        <w:rPr>
          <w:rtl/>
          <w:cs/>
          <w:lang w:val="ar_AE" w:bidi="ar_AE"/>
        </w:rPr>
        <w:t>لا يزال الباحثون غير متيقنين مما إذا كان العمل الأصلي قد كُتب ككتاب واحد، أم أنه عبارة عن عدة كتابات منفصلة جُمعت لاحقاً. كما يكتنف الغموض هوية المؤلف الأول؛ وما إذا كان يهودياً أم مسيحياً. ومن المحتمل أن تكون الصيغة النهائية للنص قد تبلورت في أواخر القرن الثاني الميلادي. ومن الجدير بالذكر أن كُتّاب الكنيسة الأوائل، مثل أمبروسيوس، وجيروم، وأوريجانوس، وترتليان، وربما يوستينوس الشهيد، كانوا على دراية بهذا السفر.</w:t>
      </w:r>
    </w:p>
    <w:p>
      <w:pPr>
        <w:bidi/>
      </w:pPr>
      <w:r>
        <w:rPr>
          <w:rtl/>
          <w:cs/>
          <w:lang w:val="ar_AE" w:bidi="ar_AE"/>
        </w:rPr>
      </w:r>
      <w:r>
        <w:rPr>
          <w:rtl/>
          <w:cs/>
          <w:lang w:val="ar_AE" w:bidi="ar_AE"/>
        </w:rPr>
        <w:t>ويتألّف الكتاب من ثلاثة أجزاء رئيسية:</w:t>
      </w:r>
    </w:p>
    <w:p>
      <w:pPr>
        <w:pStyle w:val="ListNumber"/>
        <w:numPr>
          <w:ilvl w:val="0"/>
          <w:numId w:val="14"/>
        </w:numPr>
        <w:bidi/>
        <w:spacing w:line="240" w:lineRule="auto"/>
        <w:ind w:left="720"/>
      </w:pPr>
      <w:r>
        <w:rPr>
          <w:rtl/>
          <w:cs/>
          <w:lang w:val="ar_AE" w:bidi="ar_AE"/>
        </w:rPr>
      </w:r>
      <w:r>
        <w:rPr>
          <w:rtl/>
          <w:cs/>
          <w:lang w:val="ar_AE" w:bidi="ar_AE"/>
        </w:rPr>
        <w:t xml:space="preserve">استشهاد إشعياء: يشتمل هذا القسم على أقوالٍ نبويّة، منها تنبّؤ النبيّ إشعياء نفسه بإعدامه على يد الملك منسّى ملك يهوذا. ويُصوِّر النصّ هذا الملك على أنّه قد انحرف انحرافًا شديدًا عن الإيمان؛ إذ صوّرته كشخص استحوذ عليه الشيطان وانقاد "لبليعال"، فَقاد شعبه إلى خطايا جمة. وتُشبَّه المدينة بسدوم، ويُوصَف قادتها بأنّهم عمورة، في إشارةٍ رمزيّة إلى الشرّ والفساد. وقد كُتب هذا القسم بأسلوبٍ يُشبه المدراش اليهودي، أي العظة التعبّدية التي تقوم على شرح النصّ الكتابي وتطبيقه. ويركّز على إيمان إشعياء الراسخ ورفضه أن ينكر الله مهما اشتدّ الاضطهاد. وينتهي هذا الجزء باستشهاده، إذ يُقتَل بأن يُنشر إلى نصفين، وهي رواية عرفها كثير من آباء الكنيسة (انظر </w:t>
      </w:r>
      <w:r>
        <w:rPr>
          <w:rtl/>
          <w:cs/>
          <w:lang w:val="ar_AE" w:bidi="ar_AE"/>
        </w:rPr>
        <w:t>عبرانيين 11:37</w:t>
      </w:r>
      <w:r>
        <w:rPr>
          <w:rtl/>
          <w:cs/>
          <w:lang w:val="ar_AE" w:bidi="ar_AE"/>
        </w:rPr>
        <w:t>).</w:t>
      </w:r>
    </w:p>
    <w:p>
      <w:pPr>
        <w:pStyle w:val="ListNumber"/>
        <w:bidi/>
        <w:spacing w:line="240" w:lineRule="auto"/>
        <w:ind w:left="720"/>
      </w:pPr>
      <w:r>
        <w:rPr>
          <w:rtl/>
          <w:cs/>
          <w:lang w:val="ar_AE" w:bidi="ar_AE"/>
        </w:rPr>
      </w:r>
      <w:r>
        <w:rPr>
          <w:rtl/>
          <w:cs/>
          <w:lang w:val="ar_AE" w:bidi="ar_AE"/>
        </w:rPr>
        <w:t>وصيّة حزقيّا: في هذا الجزء، يروي إشعياء للملك حزقيا رؤيا حول مجيء "المحبوب" (وهو لقب يُطلق على المسيّا، المختار من الله). وتتضمن الرؤيا تفاصيل عن ميلاد المسيا، وحياته، وموته، وقيامته، وصعوده. وبعد ذلك، يتناول النص تاريخ الكنيسة الأولى وحالة الارتداد عن الإيمان التي تسبق المجيء الثاني للرب. كما يُكشف في الرؤيا عن "ضد المسيح" بوصفه "بليعال" أو الشيطان، الذي يتخذ هيئة بشرية ويقوم بقتل أمه. ويرى الكثير من الباحثين أن هذا الوصف يُشير إلى الإمبراطور الروماني نيرون الذي قتل أمه، أغريبينا.</w:t>
        <w:br/>
      </w:r>
      <w:r>
        <w:rPr>
          <w:rtl/>
          <w:cs/>
          <w:lang w:val="ar_AE" w:bidi="ar_AE"/>
        </w:rPr>
        <w:t>يستمدّ هذا القسم كثيرًا من أفكاره من سفريّ دانيآل والرؤيا. كما يظهر فيه تأثّر واضح بالغنوصيّة، وهي حركة دينية جمعت بين الإيمان المسيحي والفلسفة اليونانية. وقد ادّعى الغنوصيون أنّ الخلاص يتحقّق من خلال معرفة روحيّة سرّيّة، لا من خلال الإيمان بالمسيح.</w:t>
        <w:br/>
      </w:r>
      <w:r>
        <w:rPr>
          <w:rtl/>
          <w:cs/>
          <w:lang w:val="ar_AE" w:bidi="ar_AE"/>
        </w:rPr>
        <w:t>وتنتهي هذه الرؤية بانتصار المحبوب وقيامتيْن والدينونة الأخيرة، وهو ختامٌ يشبه ما يرد في سفر الرؤيا في العهد الجديد.</w:t>
      </w:r>
    </w:p>
    <w:p>
      <w:pPr>
        <w:pStyle w:val="ListNumber"/>
        <w:bidi/>
        <w:spacing w:line="240" w:lineRule="auto"/>
        <w:ind w:left="720"/>
      </w:pPr>
      <w:r>
        <w:rPr>
          <w:rtl/>
          <w:cs/>
          <w:lang w:val="ar_AE" w:bidi="ar_AE"/>
        </w:rPr>
      </w:r>
      <w:r>
        <w:rPr>
          <w:rtl/>
          <w:cs/>
          <w:lang w:val="ar_AE" w:bidi="ar_AE"/>
        </w:rPr>
        <w:t>رؤية إشعياء: يرتبط هذا الجزء بشكل وثيق بالرؤية السابقة، ولكنه يظهر تأثيرًا غنوصيًا أقوى. ففيه يصعد النبي إشعياء عبر السماوات السبع حتى يبلغ موضع حضور الثالوث (الآب والابن والروح القدس)، حيث يشاهد أسرار المسيح والعالم السماوي. وبسبب هذه الرؤية، يأمر الملك منسّى بقتله.</w:t>
        <w:br/>
      </w:r>
      <w:r>
        <w:rPr>
          <w:rtl/>
          <w:cs/>
          <w:lang w:val="ar_AE" w:bidi="ar_AE"/>
        </w:rPr>
        <w:t>تتّفق بعض الأفكار الواردة في هذه الرواية مع تعاليم بعض المعلّمين الغنوصيّين، مثل كيرنثوس. فقد قالوا إنّ يسوع والمسيح كائنان مختلفان، وأنّ المسيح حلّ على يسوع عند المعموديّة، ثم فارقه قبل موته. يظهر هذا التعليم الخاطئ في أجزاء من النص.</w:t>
      </w:r>
    </w:p>
    <w:p>
      <w:pPr>
        <w:bidi/>
      </w:pPr>
      <w:r>
        <w:rPr>
          <w:rtl/>
          <w:cs/>
          <w:lang w:val="ar_AE" w:bidi="ar_AE"/>
        </w:rPr>
      </w:r>
      <w:r>
        <w:rPr>
          <w:rtl/>
          <w:cs/>
          <w:lang w:val="ar_AE" w:bidi="ar_AE"/>
        </w:rPr>
        <w:t>يُظهر سفر "صعود إشعياء" مدى تعدد الأفكار الدينية التي كانت تتنافس على فرض سلطتها ومصداقيتها خلال القرون الأولى للإيمان المسيحي.</w:t>
      </w:r>
    </w:p>
    <w:p>
      <w:pPr>
        <w:bidi/>
      </w:pPr>
      <w:r>
        <w:rPr>
          <w:rtl/>
          <w:cs/>
          <w:lang w:val="ar_AE" w:bidi="ar_AE"/>
        </w:rPr>
      </w:r>
      <w:r>
        <w:rPr>
          <w:rtl/>
          <w:cs/>
          <w:lang w:val="ar_AE" w:bidi="ar_AE"/>
        </w:rPr>
        <w:t xml:space="preserve">انظر أيضًا </w:t>
      </w:r>
      <w:r>
        <w:rPr>
          <w:rtl/>
          <w:cs/>
          <w:lang w:val="ar_AE" w:bidi="ar_AE"/>
        </w:rPr>
        <w:t>الأبوكريفا</w:t>
      </w:r>
      <w:r>
        <w:rPr>
          <w:rtl/>
          <w:cs/>
          <w:lang w:val="ar_AE" w:bidi="ar_AE"/>
        </w:rPr>
        <w:t xml:space="preserve">؛ </w:t>
      </w:r>
      <w:r>
        <w:rPr>
          <w:rtl/>
          <w:cs/>
          <w:lang w:val="ar_AE" w:bidi="ar_AE"/>
        </w:rPr>
        <w:t>إشعياء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صعود المسيح</w:t>
      </w:r>
      <w:r>
        <w:rPr>
          <w:rtl/>
          <w:cs/>
          <w:lang w:val="ar_AE" w:bidi="ar_AE"/>
        </w:rPr>
      </w:r>
    </w:p>
    <w:p>
      <w:pPr>
        <w:bidi/>
      </w:pPr>
      <w:r>
        <w:rPr>
          <w:rtl/>
          <w:cs/>
          <w:lang w:val="ar_AE" w:bidi="ar_AE"/>
        </w:rPr>
      </w:r>
      <w:r>
        <w:rPr>
          <w:rtl/>
          <w:cs/>
          <w:lang w:val="ar_AE" w:bidi="ar_AE"/>
        </w:rPr>
        <w:t xml:space="preserve">انتقال جسد يسوع المقام من هذا العالم إلى السماء. من بين كتّاب العهد الجديد، وصف لوقا وحده صعود الرب يسوع. </w:t>
      </w:r>
      <w:r>
        <w:rPr>
          <w:rtl/>
          <w:cs/>
          <w:lang w:val="ar_AE" w:bidi="ar_AE"/>
        </w:rPr>
        <w:t>أعمال الرسل 1: 9–11</w:t>
      </w:r>
      <w:r>
        <w:rPr>
          <w:rtl/>
          <w:cs/>
          <w:lang w:val="ar_AE" w:bidi="ar_AE"/>
        </w:rPr>
        <w:t xml:space="preserve"> يصور مشهدًا حين "أُخذ" الرب يسوع واختفى في سحابة. </w:t>
      </w:r>
      <w:r>
        <w:rPr>
          <w:rtl/>
          <w:cs/>
          <w:lang w:val="ar_AE" w:bidi="ar_AE"/>
        </w:rPr>
        <w:t>لوقا 24: 50–51</w:t>
      </w:r>
      <w:r>
        <w:rPr>
          <w:rtl/>
          <w:cs/>
          <w:lang w:val="ar_AE" w:bidi="ar_AE"/>
        </w:rPr>
        <w:t xml:space="preserve"> و</w:t>
      </w:r>
      <w:r>
        <w:rPr>
          <w:rtl/>
          <w:cs/>
          <w:lang w:val="ar_AE" w:bidi="ar_AE"/>
        </w:rPr>
        <w:t>أعمال الرسل 1: 12</w:t>
      </w:r>
      <w:r>
        <w:rPr>
          <w:rtl/>
          <w:cs/>
          <w:lang w:val="ar_AE" w:bidi="ar_AE"/>
        </w:rPr>
        <w:t xml:space="preserve"> يحددان ذلك الحدث النهائي بالقرب من بيت عنيا، شرق اورشليم على جبل الزيتون.</w:t>
      </w:r>
    </w:p>
    <w:p>
      <w:pPr>
        <w:bidi/>
      </w:pPr>
      <w:r>
        <w:rPr>
          <w:rtl/>
          <w:cs/>
          <w:lang w:val="ar_AE" w:bidi="ar_AE"/>
        </w:rPr>
      </w:r>
      <w:r>
        <w:rPr>
          <w:rtl/>
          <w:cs/>
          <w:lang w:val="ar_AE" w:bidi="ar_AE"/>
        </w:rPr>
        <w:t>اختتم متى إنجيله قبل عيد العنصرة، لكن يوحنا أشار إلى الصعود في تعليقات الرب يسوع الخاصة: يسوع قد رحل، لكنه سيعود (</w:t>
      </w:r>
      <w:r>
        <w:rPr>
          <w:rtl/>
          <w:cs/>
          <w:lang w:val="ar_AE" w:bidi="ar_AE"/>
        </w:rPr>
        <w:t>يوحنا 21: 22</w:t>
      </w:r>
      <w:r>
        <w:rPr>
          <w:rtl/>
          <w:cs/>
          <w:lang w:val="ar_AE" w:bidi="ar_AE"/>
        </w:rPr>
        <w:t>)؛ لا يمكن لمسه، لأنه يجب أن يصعد (</w:t>
      </w:r>
      <w:r>
        <w:rPr>
          <w:rtl/>
          <w:cs/>
          <w:lang w:val="ar_AE" w:bidi="ar_AE"/>
        </w:rPr>
        <w:t>20: 17</w:t>
      </w:r>
      <w:r>
        <w:rPr>
          <w:rtl/>
          <w:cs/>
          <w:lang w:val="ar_AE" w:bidi="ar_AE"/>
        </w:rPr>
        <w:t>)؛ الكثيرون سيؤمنون من دون أن يروه (</w:t>
      </w:r>
      <w:r>
        <w:rPr>
          <w:rtl/>
          <w:cs/>
          <w:lang w:val="ar_AE" w:bidi="ar_AE"/>
        </w:rPr>
        <w:t>20: 29</w:t>
      </w:r>
      <w:r>
        <w:rPr>
          <w:rtl/>
          <w:cs/>
          <w:lang w:val="ar_AE" w:bidi="ar_AE"/>
        </w:rPr>
        <w:t>). وهكذا، تفترض الأناجيل أن (1) بعد القيامة ظهر الرب يسوع لتلاميذه؛ و(2) في وقت ما توقفت تلك الظهورات؛ و(3) على الرغم من غيابه الجسدي، فإن الرب يسوع لا يزال حاضرًا روحيًا في كنيسته. تتفق كتابات العهد الجديد الأخرى. كتب الرسول بولس أن الله أقام المسيح من بين الأموات "</w:t>
      </w:r>
      <w:r>
        <w:rPr>
          <w:rtl/>
          <w:cs/>
          <w:lang w:val="ar_AE" w:bidi="ar_AE"/>
        </w:rPr>
        <w:t>وَأَجْلَسَهُ عَنْ يَمِينِهِ فِي ٱلسَّمَاوِيَّاتِ</w:t>
      </w:r>
      <w:r>
        <w:rPr>
          <w:rtl/>
          <w:cs/>
          <w:lang w:val="ar_AE" w:bidi="ar_AE"/>
        </w:rPr>
        <w:t>" (</w:t>
      </w:r>
      <w:r>
        <w:rPr>
          <w:rtl/>
          <w:cs/>
          <w:lang w:val="ar_AE" w:bidi="ar_AE"/>
        </w:rPr>
        <w:t>أفسس 1: 20</w:t>
      </w:r>
      <w:r>
        <w:rPr>
          <w:rtl/>
          <w:cs/>
          <w:lang w:val="ar_AE" w:bidi="ar_AE"/>
        </w:rPr>
        <w:t>) أو كما قال كاتب العبرانيين: "</w:t>
      </w:r>
      <w:r>
        <w:rPr>
          <w:rtl/>
          <w:cs/>
          <w:lang w:val="ar_AE" w:bidi="ar_AE"/>
        </w:rPr>
        <w:t>جَلَسَ فِي يَمِينِ ٱلْعَظَمَةِ فِي ٱلْأَعَالِي</w:t>
      </w:r>
      <w:r>
        <w:rPr>
          <w:rtl/>
          <w:cs/>
          <w:lang w:val="ar_AE" w:bidi="ar_AE"/>
        </w:rPr>
        <w:t>" (</w:t>
      </w:r>
      <w:r>
        <w:rPr>
          <w:rtl/>
          <w:cs/>
          <w:lang w:val="ar_AE" w:bidi="ar_AE"/>
        </w:rPr>
        <w:t>عبرانيين 1: 3</w:t>
      </w:r>
      <w:r>
        <w:rPr>
          <w:rtl/>
          <w:cs/>
          <w:lang w:val="ar_AE" w:bidi="ar_AE"/>
        </w:rPr>
        <w:t>).</w:t>
      </w:r>
    </w:p>
    <w:p>
      <w:pPr>
        <w:bidi/>
      </w:pPr>
      <w:r>
        <w:rPr>
          <w:rtl/>
          <w:cs/>
          <w:lang w:val="ar_AE" w:bidi="ar_AE"/>
        </w:rPr>
      </w:r>
      <w:r>
        <w:rPr>
          <w:rtl/>
          <w:cs/>
          <w:lang w:val="ar_AE" w:bidi="ar_AE"/>
        </w:rPr>
        <w:t>ومع ذلك، فإن الصعود هو أكثر من مجرد حدث ماضي. له أهمية أخرى في العهد الجديد يمكن تلخيصها تحت عنوانين: (1) معناه للمسيح و(2) معناه للمسيحي.</w:t>
      </w:r>
    </w:p>
    <w:p>
      <w:pPr>
        <w:bidi/>
      </w:pPr>
      <w:r>
        <w:rPr>
          <w:rtl/>
          <w:cs/>
          <w:lang w:val="ar_AE" w:bidi="ar_AE"/>
        </w:rPr>
      </w:r>
      <w:r>
        <w:rPr>
          <w:rtl/>
          <w:cs/>
          <w:lang w:val="ar_AE" w:bidi="ar_AE"/>
        </w:rPr>
        <w:t>بالنسبة للمسيح، فإن الصعود هو الدخول الضروري إلى "مجده" السماوي حيث يجلس على يمين الآب حتى تصبح أعداؤه موطئًا لقدميه (</w:t>
      </w:r>
      <w:r>
        <w:rPr>
          <w:rtl/>
          <w:cs/>
          <w:lang w:val="ar_AE" w:bidi="ar_AE"/>
        </w:rPr>
        <w:t>مزمور 110: 1</w:t>
      </w:r>
      <w:r>
        <w:rPr>
          <w:rtl/>
          <w:cs/>
          <w:lang w:val="ar_AE" w:bidi="ar_AE"/>
        </w:rPr>
        <w:t>—النص الأكثر اقتباسًا في العهد الجديد). الصعود هو دليل على تمجيده وتفوقه على أبطال العهد القديم مثل داود (</w:t>
      </w:r>
      <w:r>
        <w:rPr>
          <w:rtl/>
          <w:cs/>
          <w:lang w:val="ar_AE" w:bidi="ar_AE"/>
        </w:rPr>
        <w:t>أعمال الرسل 2: 33–36</w:t>
      </w:r>
      <w:r>
        <w:rPr>
          <w:rtl/>
          <w:cs/>
          <w:lang w:val="ar_AE" w:bidi="ar_AE"/>
        </w:rPr>
        <w:t>). بصعوده يرتفع فوق الجميع ويملأ الجميع (</w:t>
      </w:r>
      <w:r>
        <w:rPr>
          <w:rtl/>
          <w:cs/>
          <w:lang w:val="ar_AE" w:bidi="ar_AE"/>
        </w:rPr>
        <w:t>أفسس 4: 10</w:t>
      </w:r>
      <w:r>
        <w:rPr>
          <w:rtl/>
          <w:cs/>
          <w:lang w:val="ar_AE" w:bidi="ar_AE"/>
        </w:rPr>
        <w:t>)، متلقيًا "الاسم الذي فوق كل اسم" (</w:t>
      </w:r>
      <w:r>
        <w:rPr>
          <w:rtl/>
          <w:cs/>
          <w:lang w:val="ar_AE" w:bidi="ar_AE"/>
        </w:rPr>
        <w:t>فيلبي 2: 9–11</w:t>
      </w:r>
      <w:r>
        <w:rPr>
          <w:rtl/>
          <w:cs/>
          <w:lang w:val="ar_AE" w:bidi="ar_AE"/>
        </w:rPr>
        <w:t>). بالنسبة لكاتب رسالة العبرانيين، الصعود هو أيضًا دليل على تفوق المسيح على الملائكة؛ يجلس على العرش بينما يرسلون هم للخدمة (</w:t>
      </w:r>
      <w:r>
        <w:rPr>
          <w:rtl/>
          <w:cs/>
          <w:lang w:val="ar_AE" w:bidi="ar_AE"/>
        </w:rPr>
        <w:t>عبرانيين 1: 13–14</w:t>
      </w:r>
      <w:r>
        <w:rPr>
          <w:rtl/>
          <w:cs/>
          <w:lang w:val="ar_AE" w:bidi="ar_AE"/>
        </w:rPr>
        <w:t>). الملائكة، السلطات، والقوى كلها خاضعة للمسيح الصاعد (</w:t>
      </w:r>
      <w:r>
        <w:rPr>
          <w:rtl/>
          <w:cs/>
          <w:lang w:val="ar_AE" w:bidi="ar_AE"/>
        </w:rPr>
        <w:t>1 تيموثاوس 3: 16؛</w:t>
      </w:r>
      <w:r>
        <w:rPr>
          <w:rtl/>
          <w:cs/>
          <w:lang w:val="ar_AE" w:bidi="ar_AE"/>
        </w:rPr>
        <w:t xml:space="preserve"> </w:t>
      </w:r>
      <w:r>
        <w:rPr>
          <w:rtl/>
          <w:cs/>
          <w:lang w:val="ar_AE" w:bidi="ar_AE"/>
        </w:rPr>
        <w:t>1 بطرس 3: 22</w:t>
      </w:r>
      <w:r>
        <w:rPr>
          <w:rtl/>
          <w:cs/>
          <w:lang w:val="ar_AE" w:bidi="ar_AE"/>
        </w:rPr>
        <w:t>).</w:t>
      </w:r>
    </w:p>
    <w:p>
      <w:pPr>
        <w:bidi/>
      </w:pPr>
      <w:r>
        <w:rPr>
          <w:rtl/>
          <w:cs/>
          <w:lang w:val="ar_AE" w:bidi="ar_AE"/>
        </w:rPr>
      </w:r>
      <w:r>
        <w:rPr>
          <w:rtl/>
          <w:cs/>
          <w:lang w:val="ar_AE" w:bidi="ar_AE"/>
        </w:rPr>
        <w:t>بالنسبة للمسيحي، فإن صعود المسيح له معنى رباعي. أولاً، من دونه لن ننال أي من مواهب الروح القدس، الذي لا يمكن أن يأتي حتى يصعد الرب يسوع ويرسله (</w:t>
      </w:r>
      <w:r>
        <w:rPr>
          <w:rtl/>
          <w:cs/>
          <w:lang w:val="ar_AE" w:bidi="ar_AE"/>
        </w:rPr>
        <w:t>يوحنا 16: 7</w:t>
      </w:r>
      <w:r>
        <w:rPr>
          <w:rtl/>
          <w:cs/>
          <w:lang w:val="ar_AE" w:bidi="ar_AE"/>
        </w:rPr>
        <w:t>). من دون الصعود، ستكون الكنيسة لديها الرب يسوع محليًا في مكان واحد، وليس حاضرًا روحيًا "</w:t>
      </w:r>
      <w:r>
        <w:rPr>
          <w:rtl/>
          <w:cs/>
          <w:lang w:val="ar_AE" w:bidi="ar_AE"/>
        </w:rPr>
        <w:t>حَيْثُمَا ٱجْتَمَعَ ٱثْنَانِ أَوْ ثَلَاثَةٌ بِٱسْمِي فَهُنَاكَ أَكُونُ فِي وَسْطِهِمْ</w:t>
      </w:r>
      <w:r>
        <w:rPr>
          <w:rtl/>
          <w:cs/>
          <w:lang w:val="ar_AE" w:bidi="ar_AE"/>
        </w:rPr>
        <w:t>" (</w:t>
      </w:r>
      <w:r>
        <w:rPr>
          <w:rtl/>
          <w:cs/>
          <w:lang w:val="ar_AE" w:bidi="ar_AE"/>
        </w:rPr>
        <w:t>متى 18: 20؛</w:t>
      </w:r>
      <w:r>
        <w:rPr>
          <w:rtl/>
          <w:cs/>
          <w:lang w:val="ar_AE" w:bidi="ar_AE"/>
        </w:rPr>
        <w:t xml:space="preserve"> قارن </w:t>
      </w:r>
      <w:r>
        <w:rPr>
          <w:rtl/>
          <w:cs/>
          <w:lang w:val="ar_AE" w:bidi="ar_AE"/>
        </w:rPr>
        <w:t>28: 20</w:t>
      </w:r>
      <w:r>
        <w:rPr>
          <w:rtl/>
          <w:cs/>
          <w:lang w:val="ar_AE" w:bidi="ar_AE"/>
        </w:rPr>
        <w:t>).</w:t>
      </w:r>
    </w:p>
    <w:p>
      <w:pPr>
        <w:bidi/>
      </w:pPr>
      <w:r>
        <w:rPr>
          <w:rtl/>
          <w:cs/>
          <w:lang w:val="ar_AE" w:bidi="ar_AE"/>
        </w:rPr>
      </w:r>
      <w:r>
        <w:rPr>
          <w:rtl/>
          <w:cs/>
          <w:lang w:val="ar_AE" w:bidi="ar_AE"/>
        </w:rPr>
        <w:t>ثانيًا، بما أن الرب يسوع الإنسان الكامل قد صعد إلى السماء، يمكن للبشر أيضًا أن يصعدوا هناك. ذهب الرب يسوع "ليعد مكانًا" لأتباعه (</w:t>
      </w:r>
      <w:r>
        <w:rPr>
          <w:rtl/>
          <w:cs/>
          <w:lang w:val="ar_AE" w:bidi="ar_AE"/>
        </w:rPr>
        <w:t>يوحنا 14: 2</w:t>
      </w:r>
      <w:r>
        <w:rPr>
          <w:rtl/>
          <w:cs/>
          <w:lang w:val="ar_AE" w:bidi="ar_AE"/>
        </w:rPr>
        <w:t>). رجاء الذين هم "في المسيح" هو أنهم سيصعدون في النهاية ليكونوا معه (</w:t>
      </w:r>
      <w:r>
        <w:rPr>
          <w:rtl/>
          <w:cs/>
          <w:lang w:val="ar_AE" w:bidi="ar_AE"/>
        </w:rPr>
        <w:t>2 كورنثوس 5: 1–10</w:t>
      </w:r>
      <w:r>
        <w:rPr>
          <w:rtl/>
          <w:cs/>
          <w:lang w:val="ar_AE" w:bidi="ar_AE"/>
        </w:rPr>
        <w:t>).</w:t>
      </w:r>
    </w:p>
    <w:p>
      <w:pPr>
        <w:bidi/>
      </w:pPr>
      <w:r>
        <w:rPr>
          <w:rtl/>
          <w:cs/>
          <w:lang w:val="ar_AE" w:bidi="ar_AE"/>
        </w:rPr>
      </w:r>
      <w:r>
        <w:rPr>
          <w:rtl/>
          <w:cs/>
          <w:lang w:val="ar_AE" w:bidi="ar_AE"/>
        </w:rPr>
        <w:t>ثالثًا، يثبت الصعود أن تضحية المسيح قد انتهت وقبلها الله. لقد اجتاز الرب يسوع السماوات (</w:t>
      </w:r>
      <w:r>
        <w:rPr>
          <w:rtl/>
          <w:cs/>
          <w:lang w:val="ar_AE" w:bidi="ar_AE"/>
        </w:rPr>
        <w:t>عبرانيين 4: 14</w:t>
      </w:r>
      <w:r>
        <w:rPr>
          <w:rtl/>
          <w:cs/>
          <w:lang w:val="ar_AE" w:bidi="ar_AE"/>
        </w:rPr>
        <w:t>) ودخل إلى محضر الله (</w:t>
      </w:r>
      <w:r>
        <w:rPr>
          <w:rtl/>
          <w:cs/>
          <w:lang w:val="ar_AE" w:bidi="ar_AE"/>
        </w:rPr>
        <w:t>عبرانيين 6: 20</w:t>
      </w:r>
      <w:r>
        <w:rPr>
          <w:rtl/>
          <w:cs/>
          <w:lang w:val="ar_AE" w:bidi="ar_AE"/>
        </w:rPr>
        <w:t>)، الذي هو قدس أقداس الهيكل السماوي، الهيكل الحقيقي الذي كان الهيكل الأرضي ظلًا له (</w:t>
      </w:r>
      <w:r>
        <w:rPr>
          <w:rtl/>
          <w:cs/>
          <w:lang w:val="ar_AE" w:bidi="ar_AE"/>
        </w:rPr>
        <w:t>عبرانيين 9: 24</w:t>
      </w:r>
      <w:r>
        <w:rPr>
          <w:rtl/>
          <w:cs/>
          <w:lang w:val="ar_AE" w:bidi="ar_AE"/>
        </w:rPr>
        <w:t>). بعد أن قدم ذبيحة واحدة، مرة واحدة وإلى الأبد لله (</w:t>
      </w:r>
      <w:r>
        <w:rPr>
          <w:rtl/>
          <w:cs/>
          <w:lang w:val="ar_AE" w:bidi="ar_AE"/>
        </w:rPr>
        <w:t>عبرانيين 9: 12</w:t>
      </w:r>
      <w:r>
        <w:rPr>
          <w:rtl/>
          <w:cs/>
          <w:lang w:val="ar_AE" w:bidi="ar_AE"/>
        </w:rPr>
        <w:t>)، جلس (</w:t>
      </w:r>
      <w:r>
        <w:rPr>
          <w:rtl/>
          <w:cs/>
          <w:lang w:val="ar_AE" w:bidi="ar_AE"/>
        </w:rPr>
        <w:t>عبرانيين 1: 3؛</w:t>
      </w:r>
      <w:r>
        <w:rPr>
          <w:rtl/>
          <w:cs/>
          <w:lang w:val="ar_AE" w:bidi="ar_AE"/>
        </w:rPr>
        <w:t xml:space="preserve"> </w:t>
      </w:r>
      <w:r>
        <w:rPr>
          <w:rtl/>
          <w:cs/>
          <w:lang w:val="ar_AE" w:bidi="ar_AE"/>
        </w:rPr>
        <w:t>10: 12؛</w:t>
      </w:r>
      <w:r>
        <w:rPr>
          <w:rtl/>
          <w:cs/>
          <w:lang w:val="ar_AE" w:bidi="ar_AE"/>
        </w:rPr>
        <w:t xml:space="preserve"> </w:t>
      </w:r>
      <w:r>
        <w:rPr>
          <w:rtl/>
          <w:cs/>
          <w:lang w:val="ar_AE" w:bidi="ar_AE"/>
        </w:rPr>
        <w:t>12: 2</w:t>
      </w:r>
      <w:r>
        <w:rPr>
          <w:rtl/>
          <w:cs/>
          <w:lang w:val="ar_AE" w:bidi="ar_AE"/>
        </w:rPr>
        <w:t>), مما يظهر أن تكرار ذبيحته ليس ضروريًا.</w:t>
      </w:r>
    </w:p>
    <w:p>
      <w:pPr>
        <w:bidi/>
      </w:pPr>
      <w:r>
        <w:rPr>
          <w:rtl/>
          <w:cs/>
          <w:lang w:val="ar_AE" w:bidi="ar_AE"/>
        </w:rPr>
      </w:r>
      <w:r>
        <w:rPr>
          <w:rtl/>
          <w:cs/>
          <w:lang w:val="ar_AE" w:bidi="ar_AE"/>
        </w:rPr>
        <w:t>رابعًا، يعني الصعود أن هناك إنسانًا في السماء يتعاطف مع البشرية ويمكنه بالتالي أن يشفع نيابة عنها (</w:t>
      </w:r>
      <w:r>
        <w:rPr>
          <w:rtl/>
          <w:cs/>
          <w:lang w:val="ar_AE" w:bidi="ar_AE"/>
        </w:rPr>
        <w:t>1 يوحنا 2:1</w:t>
      </w:r>
      <w:r>
        <w:rPr>
          <w:rtl/>
          <w:cs/>
          <w:lang w:val="ar_AE" w:bidi="ar_AE"/>
        </w:rPr>
        <w:t>). لقد اختبر الرب يسوع كل ما يختبره البشر—الولادة، والنمو، والتجربة، والمعاناة، والموت—ولذلك يمكنه أن يخدم بفعالية كوسيط أمام الله في السماء (</w:t>
      </w:r>
      <w:r>
        <w:rPr>
          <w:rtl/>
          <w:cs/>
          <w:lang w:val="ar_AE" w:bidi="ar_AE"/>
        </w:rPr>
        <w:t>عبرانيين 2: 17؛</w:t>
      </w:r>
      <w:r>
        <w:rPr>
          <w:rtl/>
          <w:cs/>
          <w:lang w:val="ar_AE" w:bidi="ar_AE"/>
        </w:rPr>
        <w:t xml:space="preserve"> </w:t>
      </w:r>
      <w:r>
        <w:rPr>
          <w:rtl/>
          <w:cs/>
          <w:lang w:val="ar_AE" w:bidi="ar_AE"/>
        </w:rPr>
        <w:t>5: 7–10</w:t>
      </w:r>
      <w:r>
        <w:rPr>
          <w:rtl/>
          <w:cs/>
          <w:lang w:val="ar_AE" w:bidi="ar_AE"/>
        </w:rPr>
        <w:t>). يضمن صعود المسيح للكنيسة أن الله يدرك الوضع البشري وأن المسيحيين يمكنهم بناء على ذلك الاقتراب منه بجرأة في صلواتهم (</w:t>
      </w:r>
      <w:r>
        <w:rPr>
          <w:rtl/>
          <w:cs/>
          <w:lang w:val="ar_AE" w:bidi="ar_AE"/>
        </w:rPr>
        <w:t>عبرانيين 4: 14–16</w:t>
      </w:r>
      <w:r>
        <w:rPr>
          <w:rtl/>
          <w:cs/>
          <w:lang w:val="ar_AE" w:bidi="ar_AE"/>
        </w:rPr>
        <w:t>).</w:t>
      </w:r>
    </w:p>
    <w:p>
      <w:pPr>
        <w:bidi/>
      </w:pPr>
      <w:r>
        <w:rPr>
          <w:rtl/>
          <w:cs/>
          <w:lang w:val="ar_AE" w:bidi="ar_AE"/>
        </w:rPr>
      </w:r>
      <w:r>
        <w:rPr>
          <w:rtl/>
          <w:cs/>
          <w:lang w:val="ar_AE" w:bidi="ar_AE"/>
        </w:rPr>
        <w:t>وهكذا، فإن صعود المسيح هو جانب لا غنى عنه من تعليم العهد الجديد. إنه الأساس للاعتراف بمكانة المسيح الرفيعة ولإيمان المسيحي ورجائه.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عقيدة المسيح؛</w:t>
      </w:r>
      <w:r>
        <w:rPr>
          <w:rtl/>
          <w:cs/>
          <w:lang w:val="ar_AE" w:bidi="ar_AE"/>
        </w:rPr>
        <w:t xml:space="preserve"> حياة </w:t>
      </w:r>
      <w:r>
        <w:rPr>
          <w:rtl/>
          <w:cs/>
          <w:lang w:val="ar_AE" w:bidi="ar_AE"/>
        </w:rPr>
        <w:t>يسوع المسيح، وتعاليمه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صعود موسى</w:t>
      </w:r>
      <w:r>
        <w:rPr>
          <w:rtl/>
          <w:cs/>
          <w:lang w:val="ar_AE" w:bidi="ar_AE"/>
        </w:rPr>
      </w:r>
    </w:p>
    <w:p>
      <w:pPr>
        <w:bidi/>
      </w:pPr>
      <w:r>
        <w:rPr>
          <w:rtl/>
          <w:cs/>
          <w:lang w:val="ar_AE" w:bidi="ar_AE"/>
        </w:rPr>
      </w:r>
      <w:r>
        <w:rPr>
          <w:rtl/>
          <w:cs/>
          <w:lang w:val="ar_AE" w:bidi="ar_AE"/>
        </w:rPr>
        <w:t>يُعدّ صعود موسى أسطورة يهوديّة تروي كيف أُخذ موسى إلى السماء، إمّا بجسده أو بروحه. وتُشتقُّ كلمةُ "صعود" (Assumption) من أصلٍ لاتينيٍّ يعني "الرَّفع" أو "الاصطفاء بالرَّفع". وفي الكتابات القديمة، يُستخدم هذا المصطلح للإشارة إلى شخصٍ أخذه الله إلى السماء.</w:t>
      </w:r>
    </w:p>
    <w:p>
      <w:pPr>
        <w:bidi/>
      </w:pPr>
      <w:r>
        <w:rPr>
          <w:rtl/>
          <w:cs/>
          <w:lang w:val="ar_AE" w:bidi="ar_AE"/>
        </w:rPr>
      </w:r>
      <w:r>
        <w:rPr>
          <w:rtl/>
          <w:cs/>
          <w:lang w:val="ar_AE" w:bidi="ar_AE"/>
        </w:rPr>
        <w:t xml:space="preserve">يُرجَّح أنّ مؤلِّف صعود موسى كتب هذا العمل ما بين عامي 7 و30 ميلاديًّا. ويبدو أنَّ هذا العمل يدمجُ بين نصَّين سابقين، مع استعارةٍ مكثفة من لغة سفر التثنية. ولعلَّ الغاية من هذا العمل كانت إضفاء نهاية إعجازية لحياة موسى تُشبه نهاية حياة النبي إيليّا. غير أنّ هذه الأسطورة تتعارض مع رواية العهد القديم عن وفاة موسى، كما وردت في </w:t>
      </w:r>
      <w:r>
        <w:rPr>
          <w:rtl/>
          <w:cs/>
          <w:lang w:val="ar_AE" w:bidi="ar_AE"/>
        </w:rPr>
        <w:t>تثنية 32:48–50</w:t>
      </w:r>
      <w:r>
        <w:rPr>
          <w:rtl/>
          <w:cs/>
          <w:lang w:val="ar_AE" w:bidi="ar_AE"/>
        </w:rPr>
        <w:t xml:space="preserve">; </w:t>
      </w:r>
      <w:r>
        <w:rPr>
          <w:rtl/>
          <w:cs/>
          <w:lang w:val="ar_AE" w:bidi="ar_AE"/>
        </w:rPr>
        <w:t>34:5–7</w:t>
      </w:r>
      <w:r>
        <w:rPr>
          <w:rtl/>
          <w:cs/>
          <w:lang w:val="ar_AE" w:bidi="ar_AE"/>
        </w:rPr>
        <w:t>.</w:t>
      </w:r>
    </w:p>
    <w:p>
      <w:pPr>
        <w:pStyle w:val="Heading3"/>
        <w:bidi/>
      </w:pPr>
      <w:r>
        <w:rPr>
          <w:rtl/>
          <w:cs/>
          <w:lang w:val="ar_AE" w:bidi="ar_AE"/>
        </w:rPr>
        <w:t>صعود موسى المفقود</w:t>
      </w:r>
    </w:p>
    <w:p>
      <w:pPr>
        <w:bidi/>
      </w:pPr>
      <w:r>
        <w:rPr>
          <w:rtl/>
          <w:cs/>
          <w:lang w:val="ar_AE" w:bidi="ar_AE"/>
        </w:rPr>
      </w:r>
      <w:r>
        <w:rPr>
          <w:rtl/>
          <w:cs/>
          <w:lang w:val="ar_AE" w:bidi="ar_AE"/>
        </w:rPr>
        <w:t>يرى كثير من الباحثين أنّه كان يوجد في الماضي كتابٌ أبوكريفيّ آخر (أي كتاب غير مُدرَج في الكتاب المقدّس) يتناول صعود موسى، إلا أنّه فُقِد مع مرور الزمن. وتستند هذه الفرضيّة إلى ثلاث حقائق رئيسيّة تدعم هذا الرأي:</w:t>
      </w:r>
    </w:p>
    <w:p>
      <w:pPr>
        <w:pStyle w:val="ListNumber"/>
        <w:numPr>
          <w:ilvl w:val="0"/>
          <w:numId w:val="15"/>
        </w:numPr>
        <w:bidi/>
        <w:spacing w:line="240" w:lineRule="auto"/>
        <w:ind w:left="720"/>
      </w:pPr>
      <w:r>
        <w:rPr>
          <w:rtl/>
          <w:cs/>
          <w:lang w:val="ar_AE" w:bidi="ar_AE"/>
        </w:rPr>
      </w:r>
      <w:r>
        <w:rPr>
          <w:rtl/>
          <w:cs/>
          <w:lang w:val="ar_AE" w:bidi="ar_AE"/>
        </w:rPr>
        <w:t>تُشير القوائم المبكرة للكتابات الأبوكريفية إلى كتاب يحمل هذا العنوان.</w:t>
      </w:r>
    </w:p>
    <w:p>
      <w:pPr>
        <w:pStyle w:val="ListNumber"/>
        <w:bidi/>
        <w:spacing w:line="240" w:lineRule="auto"/>
        <w:ind w:left="720"/>
      </w:pPr>
      <w:r>
        <w:rPr>
          <w:rtl/>
          <w:cs/>
          <w:lang w:val="ar_AE" w:bidi="ar_AE"/>
        </w:rPr>
      </w:r>
      <w:r>
        <w:rPr>
          <w:rtl/>
          <w:cs/>
          <w:lang w:val="ar_AE" w:bidi="ar_AE"/>
        </w:rPr>
        <w:t>أشار إليه العديد من آباء الكنيسة الأوائل في كتاباتهم.</w:t>
      </w:r>
    </w:p>
    <w:p>
      <w:pPr>
        <w:pStyle w:val="ListNumber"/>
        <w:bidi/>
        <w:spacing w:line="240" w:lineRule="auto"/>
        <w:ind w:left="720"/>
      </w:pPr>
      <w:r>
        <w:rPr>
          <w:rtl/>
          <w:cs/>
          <w:lang w:val="ar_AE" w:bidi="ar_AE"/>
        </w:rPr>
      </w:r>
      <w:r>
        <w:rPr>
          <w:rtl/>
          <w:cs/>
          <w:lang w:val="ar_AE" w:bidi="ar_AE"/>
        </w:rPr>
        <w:t>بقيت بعض الشذرات اليونانيّة منه محفوظة إلى اليوم.</w:t>
      </w:r>
    </w:p>
    <w:p>
      <w:pPr>
        <w:pStyle w:val="Heading4"/>
        <w:bidi/>
      </w:pPr>
      <w:r>
        <w:rPr>
          <w:rtl/>
          <w:cs/>
          <w:lang w:val="ar_AE" w:bidi="ar_AE"/>
        </w:rPr>
        <w:t>قصة دفن موسى</w:t>
      </w:r>
    </w:p>
    <w:p>
      <w:pPr>
        <w:bidi/>
      </w:pPr>
      <w:r>
        <w:rPr>
          <w:rtl/>
          <w:cs/>
          <w:lang w:val="ar_AE" w:bidi="ar_AE"/>
        </w:rPr>
      </w:r>
      <w:r>
        <w:rPr>
          <w:rtl/>
          <w:cs/>
          <w:lang w:val="ar_AE" w:bidi="ar_AE"/>
        </w:rPr>
        <w:t>تَرِدُ الأحداث التالية في هذا العمل. فقد أرسل الله رئيس الملائكة ميخائيل ليتولى دفنَ جسد موسى. لكن الشيطان عارض عمليّة الدفن، مدّعيًا أنّ له سلطانًا على كلّ ما هو مادّي، ومحتجًّا بأنّ موسى كان قاتلًا. روقد تصدى ميخائيل لمزاعم الشيطان، مُفندًا ادعاءاته، واتهمه بإغواء حواء في جنّة عدن.</w:t>
      </w:r>
    </w:p>
    <w:p>
      <w:pPr>
        <w:bidi/>
      </w:pPr>
      <w:r>
        <w:rPr>
          <w:rtl/>
          <w:cs/>
          <w:lang w:val="ar_AE" w:bidi="ar_AE"/>
        </w:rPr>
      </w:r>
      <w:r>
        <w:rPr>
          <w:rtl/>
          <w:cs/>
          <w:lang w:val="ar_AE" w:bidi="ar_AE"/>
        </w:rPr>
        <w:t>وكان يشوع وكالب شاهدين على صعود موسى أو اختطافه العجيب. فقد رأيا جسد موسى الميّت يُدفن في الجبل، وفي الوقت نفسه رأيا موسى نفسه في صحبة الملائكة. وبذلك يكون جسد موسى قد مات، أمّا روحه فلم تمت.</w:t>
      </w:r>
    </w:p>
    <w:p>
      <w:pPr>
        <w:pStyle w:val="Heading4"/>
        <w:bidi/>
      </w:pPr>
      <w:r>
        <w:rPr>
          <w:rtl/>
          <w:cs/>
          <w:lang w:val="ar_AE" w:bidi="ar_AE"/>
        </w:rPr>
        <w:t>الصِلة برسالة يهوذا</w:t>
      </w:r>
    </w:p>
    <w:p>
      <w:pPr>
        <w:bidi/>
      </w:pPr>
      <w:r>
        <w:rPr>
          <w:rtl/>
          <w:cs/>
          <w:lang w:val="ar_AE" w:bidi="ar_AE"/>
        </w:rPr>
      </w:r>
      <w:r>
        <w:rPr>
          <w:rtl/>
          <w:cs/>
          <w:lang w:val="ar_AE" w:bidi="ar_AE"/>
        </w:rPr>
        <w:t xml:space="preserve">يرى كثيرون أنّ </w:t>
      </w:r>
      <w:r>
        <w:rPr>
          <w:b/>
          <w:rtl/>
          <w:cs/>
          <w:lang w:val="ar_AE" w:bidi="ar_AE"/>
        </w:rPr>
        <w:t>رسالة يهوذا</w:t>
      </w:r>
      <w:r>
        <w:rPr>
          <w:rtl/>
          <w:cs/>
          <w:lang w:val="ar_AE" w:bidi="ar_AE"/>
        </w:rPr>
        <w:t xml:space="preserve"> تقتبس من </w:t>
      </w:r>
      <w:r>
        <w:rPr>
          <w:i/>
          <w:rtl/>
          <w:cs/>
          <w:lang w:val="ar_AE" w:bidi="ar_AE"/>
        </w:rPr>
        <w:t>صعود موسى</w:t>
      </w:r>
      <w:r>
        <w:rPr>
          <w:rtl/>
          <w:cs/>
          <w:lang w:val="ar_AE" w:bidi="ar_AE"/>
        </w:rPr>
        <w:t xml:space="preserve"> في الآية </w:t>
      </w:r>
      <w:r>
        <w:rPr>
          <w:rtl/>
          <w:cs/>
          <w:lang w:val="ar_AE" w:bidi="ar_AE"/>
        </w:rPr>
        <w:t>9</w:t>
      </w:r>
      <w:r>
        <w:rPr>
          <w:rtl/>
          <w:cs/>
          <w:lang w:val="ar_AE" w:bidi="ar_AE"/>
        </w:rPr>
        <w:t xml:space="preserve">، غير أنّ هذا الادّعاء لا يمكن إثباته يقينًا، لأن الأجزاء النصيّة الضرورية للتحقق من ذلك قد فُقدت. وبالرغم من أنَّ آباء الكنيسة، مثل إكليمندس الإسكندري (توفي 215م) وأوريجانوس (عاش بين 185–254م)، قد اعتقدوا بأنَّ هذا السِفر هو المصدرُ الأصليُّ لِما ورد في </w:t>
      </w:r>
      <w:r>
        <w:rPr>
          <w:rtl/>
          <w:cs/>
          <w:lang w:val="ar_AE" w:bidi="ar_AE"/>
        </w:rPr>
        <w:t>يهوذا 1:9</w:t>
      </w:r>
      <w:r>
        <w:rPr>
          <w:rtl/>
          <w:cs/>
          <w:lang w:val="ar_AE" w:bidi="ar_AE"/>
        </w:rPr>
        <w:t xml:space="preserve">. ، حيث كان السفران متاحين بين أيديهم آنذاك، إلا أننا اليوم لا نمتلكُ سوى رسالة يهوذا، مما يجعلُ التحققَ من استنتاجاتهم أمراً مستحيلاً. وقد ازداد هذا التساؤلُ تعقيداً بظهورِ عملٍ آخر يحملُ أيضاً عنوان صعود موسى؛ مما يدفعُ البعضَ للافتراضِ خطأً بأنَّ </w:t>
      </w:r>
      <w:r>
        <w:rPr>
          <w:rtl/>
          <w:cs/>
          <w:lang w:val="ar_AE" w:bidi="ar_AE"/>
        </w:rPr>
        <w:t>يهوذا 1:9</w:t>
      </w:r>
      <w:r>
        <w:rPr>
          <w:rtl/>
          <w:cs/>
          <w:lang w:val="ar_AE" w:bidi="ar_AE"/>
        </w:rPr>
        <w:t xml:space="preserve"> هو اقتباسٌ من ذلك الكتاب الأخير، وهو افتراض غير صحيح.</w:t>
      </w:r>
    </w:p>
    <w:p>
      <w:pPr>
        <w:pStyle w:val="Heading3"/>
        <w:bidi/>
      </w:pPr>
      <w:r>
        <w:rPr>
          <w:rtl/>
          <w:cs/>
          <w:lang w:val="ar_AE" w:bidi="ar_AE"/>
        </w:rPr>
        <w:t>نص صعود موسى المتاح</w:t>
      </w:r>
    </w:p>
    <w:p>
      <w:pPr>
        <w:bidi/>
      </w:pPr>
      <w:r>
        <w:rPr>
          <w:rtl/>
          <w:cs/>
          <w:lang w:val="ar_AE" w:bidi="ar_AE"/>
        </w:rPr>
      </w:r>
      <w:r>
        <w:rPr>
          <w:rtl/>
          <w:cs/>
          <w:lang w:val="ar_AE" w:bidi="ar_AE"/>
        </w:rPr>
        <w:t xml:space="preserve">يُرجحُ أنَّ هذا العملَ قد كُتب إبّانَ حياة يسوع المسيح؛ وهو يزعمُ أنّه يقدّم نبوءات موسى ليشوع عن مستقبل إسرائيل. وكغيره من الكتابات الأبوكريفيّة غير التاريخيّة التي تدّعي أنّها صادرة عن قادة يهود عظام، فإنّ هذا العمل يُعدّ </w:t>
      </w:r>
      <w:r>
        <w:rPr>
          <w:b/>
          <w:rtl/>
          <w:cs/>
          <w:lang w:val="ar_AE" w:bidi="ar_AE"/>
        </w:rPr>
        <w:t>منحول الاسم</w:t>
      </w:r>
      <w:r>
        <w:rPr>
          <w:rtl/>
          <w:cs/>
          <w:lang w:val="ar_AE" w:bidi="ar_AE"/>
        </w:rPr>
        <w:t>، أي كُتب باسمٍ غير اسم مؤلِّفه الحقيقي.</w:t>
      </w:r>
    </w:p>
    <w:p>
      <w:pPr>
        <w:bidi/>
      </w:pPr>
      <w:r>
        <w:rPr>
          <w:rtl/>
          <w:cs/>
          <w:lang w:val="ar_AE" w:bidi="ar_AE"/>
        </w:rPr>
      </w:r>
      <w:r>
        <w:rPr>
          <w:rtl/>
          <w:cs/>
          <w:lang w:val="ar_AE" w:bidi="ar_AE"/>
        </w:rPr>
        <w:t xml:space="preserve">في عام 1861، عُثر على المخطوطة بمحض الصدفة في </w:t>
      </w:r>
      <w:r>
        <w:rPr>
          <w:b/>
          <w:rtl/>
          <w:cs/>
          <w:lang w:val="ar_AE" w:bidi="ar_AE"/>
        </w:rPr>
        <w:t>المكتبة الأمبروزيانية</w:t>
      </w:r>
      <w:r>
        <w:rPr>
          <w:rtl/>
          <w:cs/>
          <w:lang w:val="ar_AE" w:bidi="ar_AE"/>
        </w:rPr>
        <w:t xml:space="preserve"> بمدينة </w:t>
      </w:r>
      <w:r>
        <w:rPr>
          <w:b/>
          <w:rtl/>
          <w:cs/>
          <w:lang w:val="ar_AE" w:bidi="ar_AE"/>
        </w:rPr>
        <w:t>ميلانو</w:t>
      </w:r>
      <w:r>
        <w:rPr>
          <w:rtl/>
          <w:cs/>
          <w:lang w:val="ar_AE" w:bidi="ar_AE"/>
        </w:rPr>
        <w:t xml:space="preserve"> الإيطالية. وتُعد هذه المخطوطة، التي تعود للقرن الخامس الميلادي، نسخةً رديئةً لترجمةٍ لاتينية؛ ويُعتقد أنَّ هذه النسخة اللاتينية قد اشتُقت من ترجمةٍ يونانيةٍ لأصلٍ عبري. غير أنّ المخطوطة ناقصة، إذ يفتقد النصّ بدايته ونهايته، كما أنّها مليئة بالأخطاء الإملائيّة، وتخلو من الفواصل بين الكلمات. ونتيجةً لذلك، دار جدلٌ طويل بين الباحثين حول قراءة آياتٍ كاملة، وتفسيرها، وترجمتها.</w:t>
      </w:r>
    </w:p>
    <w:p>
      <w:pPr>
        <w:bidi/>
      </w:pPr>
      <w:r>
        <w:rPr>
          <w:rtl/>
          <w:cs/>
          <w:lang w:val="ar_AE" w:bidi="ar_AE"/>
        </w:rPr>
      </w:r>
      <w:r>
        <w:rPr>
          <w:rtl/>
          <w:cs/>
          <w:lang w:val="ar_AE" w:bidi="ar_AE"/>
        </w:rPr>
        <w:t xml:space="preserve">نظرًا لأكون الأسطر الثلاثة الأولى من المخطوطة مفقودة، فالعنوان الأصلي غير معروف. وعند اكتشافه، افترض كثيرون أنّه هو صعود موسى، ذلك الكتاب الذي كان مفقودًا منذ زمن طويل. غير أنّ معظم الدارسين اليوم يُشكّكون في هذا الزعم. ورغم استمرار تسمية العمل بهذا العنوان، إلا أنَّ المرجح هو أنه سِفر </w:t>
      </w:r>
      <w:r>
        <w:rPr>
          <w:b/>
          <w:rtl/>
          <w:cs/>
          <w:lang w:val="ar_AE" w:bidi="ar_AE"/>
        </w:rPr>
        <w:t>وصية موسى</w:t>
      </w:r>
      <w:r>
        <w:rPr>
          <w:rtl/>
          <w:cs/>
          <w:lang w:val="ar_AE" w:bidi="ar_AE"/>
        </w:rPr>
        <w:t>، الذي ورد ذكرُه في القوائم المبكرة للمصنفات المنحولة. ومن المحتمل أيضاً أن يكون هذا العمل دمجاً بين تقاليد وصيّة موسى وصعود موسى معًا.</w:t>
      </w:r>
    </w:p>
    <w:p>
      <w:pPr>
        <w:bidi/>
      </w:pPr>
      <w:r>
        <w:rPr>
          <w:rtl/>
          <w:cs/>
          <w:lang w:val="ar_AE" w:bidi="ar_AE"/>
        </w:rPr>
      </w:r>
      <w:r>
        <w:rPr>
          <w:rtl/>
          <w:cs/>
          <w:lang w:val="ar_AE" w:bidi="ar_AE"/>
        </w:rPr>
        <w:t>ويبدو أنّ هذا الكتاب لا يذكر صعود موسى إلا مرّة واحدة فقط، وذلك في سياق الحديث عن موته (صعود موسى 10:12)، غير أنّ هناك خلافًا علميًّا حول ما إذا كانت قراءة الكلمة موضع النقاش صحيحة أصلًا. وبما أنَّ نهايةَ الكتابِ مفقودةٌ، فليس بمقدورِنا الوقوفُ على محتوى الخاتمة، ولا الجزمُ ما إذا كانت الإشارةُ إلى الصعود أصيلةً في النص، أم أنها أُضيفت لاحقاً عن طريقِ الخطأ أو بواسطةِ مُحررٍ قام بدمجِ عملين مختلفين. ومع ذلك، فإنّ النصّ الباقي بوضوح يُظهر أنّ موسى كان يتوقّع موته (1:15؛ 10:12–14)، كما كان يشوع أيضًا متيقّنًا من أنّه سيموت فعلًا (11:4–8).</w:t>
      </w:r>
    </w:p>
    <w:p>
      <w:pPr>
        <w:pStyle w:val="Heading4"/>
        <w:bidi/>
      </w:pPr>
      <w:r>
        <w:rPr>
          <w:rtl/>
          <w:cs/>
          <w:lang w:val="ar_AE" w:bidi="ar_AE"/>
        </w:rPr>
        <w:t>موسى يتنبأ بمستقبل إسرائيل</w:t>
      </w:r>
    </w:p>
    <w:p>
      <w:pPr>
        <w:bidi/>
      </w:pPr>
      <w:r>
        <w:rPr>
          <w:rtl/>
          <w:cs/>
          <w:lang w:val="ar_AE" w:bidi="ar_AE"/>
        </w:rPr>
      </w:r>
      <w:r>
        <w:rPr>
          <w:rtl/>
          <w:cs/>
          <w:lang w:val="ar_AE" w:bidi="ar_AE"/>
        </w:rPr>
        <w:t xml:space="preserve">يبدأ النص المتاح من هذا السفر من منتصفِ جملةٍ، ويؤرخُ كلام موسى بعد </w:t>
      </w:r>
      <w:r>
        <w:rPr>
          <w:b/>
          <w:rtl/>
          <w:cs/>
          <w:lang w:val="ar_AE" w:bidi="ar_AE"/>
        </w:rPr>
        <w:t xml:space="preserve">ألفين وخمسمئة سنة من الخليقة </w:t>
      </w:r>
      <w:r>
        <w:rPr>
          <w:rtl/>
          <w:cs/>
          <w:lang w:val="ar_AE" w:bidi="ar_AE"/>
        </w:rPr>
        <w:t>(صعود موسى 1:2–5). وفي تلك اللحظة، كان موسى يتوقعُ دُنوَّ أجلِه، فاستدعى يشوع لِيُوصِيَه ويشُدَّ من أزرِه، مُخبراً إياه بأنَّ الله قد خلقَ العالَمَ من أجلِ بني إسرائيل، كما يعلن أنّ الشعب سيتوب قبل اكتمال مقاصد الله في نهاية الأيّام (1:6–18).</w:t>
      </w:r>
    </w:p>
    <w:p>
      <w:pPr>
        <w:bidi/>
      </w:pPr>
      <w:r>
        <w:rPr>
          <w:rtl/>
          <w:cs/>
          <w:lang w:val="ar_AE" w:bidi="ar_AE"/>
        </w:rPr>
      </w:r>
      <w:r>
        <w:rPr>
          <w:rtl/>
          <w:cs/>
          <w:lang w:val="ar_AE" w:bidi="ar_AE"/>
        </w:rPr>
        <w:t xml:space="preserve">يتنبأ موسى بمستقبل إسرائيل، حيث سيمتلك الشعب على أرض كنعان كميراث لهم. وسيتولى حُكمهم عليهم قادة محليون، ورؤساء (ربما قضاة)، وملوك (2:1–3). وبعد ذلك سينقسم المُلك، وينحرف الشعب إلى عبادة الأوثان (2:4–9). ثم يقوم ملك من الشرق (نبوخذناصّر) فيسبي سبطين من أسباط إسرائيل نحو سبعة وسبعين عامًا. وخلال زمن السبي هذا، سيتذكّر الشعب التحذيرات التي أنذرهم بها موسى (3:1–14؛ انظر </w:t>
      </w:r>
      <w:r>
        <w:rPr>
          <w:rtl/>
          <w:cs/>
          <w:lang w:val="ar_AE" w:bidi="ar_AE"/>
        </w:rPr>
        <w:t>إرميا 25:11–12</w:t>
      </w:r>
      <w:r>
        <w:rPr>
          <w:rtl/>
          <w:cs/>
          <w:lang w:val="ar_AE" w:bidi="ar_AE"/>
        </w:rPr>
        <w:t xml:space="preserve">؛ </w:t>
      </w:r>
      <w:r>
        <w:rPr>
          <w:rtl/>
          <w:cs/>
          <w:lang w:val="ar_AE" w:bidi="ar_AE"/>
        </w:rPr>
        <w:t>تثنية 28:15–68</w:t>
      </w:r>
      <w:r>
        <w:rPr>
          <w:rtl/>
          <w:cs/>
          <w:lang w:val="ar_AE" w:bidi="ar_AE"/>
        </w:rPr>
        <w:t xml:space="preserve">؛ </w:t>
      </w:r>
      <w:r>
        <w:rPr>
          <w:rtl/>
          <w:cs/>
          <w:lang w:val="ar_AE" w:bidi="ar_AE"/>
        </w:rPr>
        <w:t>30:15–20</w:t>
      </w:r>
      <w:r>
        <w:rPr>
          <w:rtl/>
          <w:cs/>
          <w:lang w:val="ar_AE" w:bidi="ar_AE"/>
        </w:rPr>
        <w:t>).</w:t>
      </w:r>
    </w:p>
    <w:p>
      <w:pPr>
        <w:bidi/>
      </w:pPr>
      <w:r>
        <w:rPr>
          <w:rtl/>
          <w:cs/>
          <w:lang w:val="ar_AE" w:bidi="ar_AE"/>
        </w:rPr>
      </w:r>
      <w:r>
        <w:rPr>
          <w:rtl/>
          <w:cs/>
          <w:lang w:val="ar_AE" w:bidi="ar_AE"/>
        </w:rPr>
        <w:t xml:space="preserve">سيتضرعُ شخصٌ ما (دانيال) من أجلِ خلاصِهم (انظر </w:t>
      </w:r>
      <w:r>
        <w:rPr>
          <w:rtl/>
          <w:cs/>
          <w:lang w:val="ar_AE" w:bidi="ar_AE"/>
        </w:rPr>
        <w:t>دانيآل 9:4–19</w:t>
      </w:r>
      <w:r>
        <w:rPr>
          <w:rtl/>
          <w:cs/>
          <w:lang w:val="ar_AE" w:bidi="ar_AE"/>
        </w:rPr>
        <w:t xml:space="preserve">)، وعندئذٍ سيقنعُ اللهُ مَلِكًا (كورش) بالسماحِ للمسبيينَ من بني إسرائيل بالعودةِ إلى ديارِهم (4:1–6؛ انظر </w:t>
      </w:r>
      <w:r>
        <w:rPr>
          <w:rtl/>
          <w:cs/>
          <w:lang w:val="ar_AE" w:bidi="ar_AE"/>
        </w:rPr>
        <w:t>إشعياء 45:1–6</w:t>
      </w:r>
      <w:r>
        <w:rPr>
          <w:rtl/>
          <w:cs/>
          <w:lang w:val="ar_AE" w:bidi="ar_AE"/>
        </w:rPr>
        <w:t xml:space="preserve">؛ </w:t>
      </w:r>
      <w:r>
        <w:rPr>
          <w:rtl/>
          <w:cs/>
          <w:lang w:val="ar_AE" w:bidi="ar_AE"/>
        </w:rPr>
        <w:t>عزرا 1:1–4</w:t>
      </w:r>
      <w:r>
        <w:rPr>
          <w:rtl/>
          <w:cs/>
          <w:lang w:val="ar_AE" w:bidi="ar_AE"/>
        </w:rPr>
        <w:t xml:space="preserve">). وسيعود بعض المسبيّين إلى الموضع المعيَّن لهم (أورشليم) ويعيدون بناء الأسوار، غير أنّهم لن يتمكّنوا من تقديم الذبائح على الوجه الصحيح (صعود موسى 4:7–8؛ على النقيض من </w:t>
      </w:r>
      <w:r>
        <w:rPr>
          <w:rtl/>
          <w:cs/>
          <w:lang w:val="ar_AE" w:bidi="ar_AE"/>
        </w:rPr>
        <w:t>عزرا 3:1–7</w:t>
      </w:r>
      <w:r>
        <w:rPr>
          <w:rtl/>
          <w:cs/>
          <w:lang w:val="ar_AE" w:bidi="ar_AE"/>
        </w:rPr>
        <w:t>). وسيبقى آخرون في السبي ولكنهم سيزدادون عددًا (4:9). ويُنهِي هذا القسم من الكتاب النبوءات المتعلّقة بفترة العهد القديم، ويفتتح النبوءات الخاصّة بفترة ما بين العهدين، أي تقريبًا من سنة 400 إلى 1 قبل الميلاد.</w:t>
      </w:r>
    </w:p>
    <w:p>
      <w:pPr>
        <w:bidi/>
      </w:pPr>
      <w:r>
        <w:rPr>
          <w:rtl/>
          <w:cs/>
          <w:lang w:val="ar_AE" w:bidi="ar_AE"/>
        </w:rPr>
      </w:r>
      <w:r>
        <w:rPr>
          <w:rtl/>
          <w:cs/>
          <w:lang w:val="ar_AE" w:bidi="ar_AE"/>
        </w:rPr>
        <w:t>يصفُ السِفرُ حقبةً سادَ فيها ارتدادٌ واسعٌ عن الإيمان خلال العصر السلوقي، ما بين عامي 201 و167 ق.م، مع تركيز خاص على الكهنة والقضاة الذين استشرى فيهم الفساد (صعود موسى 5:1–6). ومن اللافتِ أنَّ الكتابَ لا يأتي على ذكرِ المكابيين الذين انتزعوا الاستقلالَ السياسيَّ من سوريا عام 164 ق.م؛ بل يُركزُ بدلاً من ذلك على الملوكِ الحشمونيين الذين نصبوا أنفسهم ملوكًا وكهنة (صعود موسى 6:1).</w:t>
      </w:r>
    </w:p>
    <w:p>
      <w:pPr>
        <w:bidi/>
      </w:pPr>
      <w:r>
        <w:rPr>
          <w:rtl/>
          <w:cs/>
          <w:lang w:val="ar_AE" w:bidi="ar_AE"/>
        </w:rPr>
      </w:r>
      <w:r>
        <w:rPr>
          <w:rtl/>
          <w:cs/>
          <w:lang w:val="ar_AE" w:bidi="ar_AE"/>
        </w:rPr>
        <w:t>يتنبأ النصُّ بظهورِ مَلِكٍ مستبدٍّ يُدعى هيرودس الكبير (الذي حَكَم ما بين عامي 37 و4 ق.م)، حيث سيحكم الشعبَ ببطشٍ شديد (صعود موسى 6:2–7). وبعده سيأتي ملكٌ قويّ من جهة الغرب، فيغزو الأرض، ويسبي بعض الناس، ويصلب آخرين، ويحرق جزءًا من الهيكل (6:8–9).</w:t>
      </w:r>
    </w:p>
    <w:p>
      <w:pPr>
        <w:pStyle w:val="Heading4"/>
        <w:bidi/>
      </w:pPr>
      <w:r>
        <w:rPr>
          <w:rtl/>
          <w:cs/>
          <w:lang w:val="ar_AE" w:bidi="ar_AE"/>
        </w:rPr>
        <w:t>الاضطهاد، الأمانة، والدينونة الأخيرة</w:t>
      </w:r>
    </w:p>
    <w:p>
      <w:pPr>
        <w:bidi/>
      </w:pPr>
      <w:r>
        <w:rPr>
          <w:rtl/>
          <w:cs/>
          <w:lang w:val="ar_AE" w:bidi="ar_AE"/>
        </w:rPr>
      </w:r>
      <w:r>
        <w:rPr>
          <w:rtl/>
          <w:cs/>
          <w:lang w:val="ar_AE" w:bidi="ar_AE"/>
        </w:rPr>
        <w:t>عند هذه النقطة، تصلُ التنبؤاتُ إلى العصرِ الذي عاشَ فيه المؤلفُ نفسُه؛ فلم يَعُد بمقدورِه وَصفُ أحداثٍ ماضيةٍ كما لو كان موسى قد تنبأ بها، ومن ثَمَّ، بدأ يتخيلُ ما قد يحدثُ في المستقبل. ونتيجةً لذلك، أصبحت الكلماتُ التي وضعَها على لسانِ موسى أكثرَ عموميةً وضبابية، بل إنَّ بعضَها لم يتحقق قط.</w:t>
      </w:r>
    </w:p>
    <w:p>
      <w:pPr>
        <w:bidi/>
      </w:pPr>
      <w:r>
        <w:rPr>
          <w:rtl/>
          <w:cs/>
          <w:lang w:val="ar_AE" w:bidi="ar_AE"/>
        </w:rPr>
      </w:r>
      <w:r>
        <w:rPr>
          <w:rtl/>
          <w:cs/>
          <w:lang w:val="ar_AE" w:bidi="ar_AE"/>
        </w:rPr>
        <w:t>يصفُ النصُّ الحكامَ التاليين (ربما الصدوقيون) بأنهم فُجارٌ وغيرُ أُمناء؛ إذ يتصفونَ بالشَّرَه والخداع، ويَنصبُّ جُلُّ اهتمامِهم على الطهارة الطقسية الشكليّة بينما ينعمونَ بحياةِ الترفِ على حسابِ الفقراء (صعد موسى 7:1–10). ويتبعُ ذلك زمنُ غضبٍ لم يسبقْ له مثيل، حيث سيقومُ مَلِكٌ عظيمٌ باضطهادِ اليهودِ وتعذيبِهم وحبسِهم، بل وصلبِهم بسببِ ممارسةِ ختانِ الذكور (8:1–5). وخلال هذا الاضطهاد، يبرزُ رجلٌ يُدعى تاكسو، وهو لاوي مع سبعة أبناء، حيث يظلُّ أميناً لله، مُختارًا الموتَ على اعتناقِ العاداتِ اليونانية (8:1–7).</w:t>
      </w:r>
    </w:p>
    <w:p>
      <w:pPr>
        <w:bidi/>
      </w:pPr>
      <w:r>
        <w:rPr>
          <w:rtl/>
          <w:cs/>
          <w:lang w:val="ar_AE" w:bidi="ar_AE"/>
        </w:rPr>
      </w:r>
      <w:r>
        <w:rPr>
          <w:rtl/>
          <w:cs/>
          <w:lang w:val="ar_AE" w:bidi="ar_AE"/>
        </w:rPr>
        <w:t>يتكوّن القسم التالي من قصيدةٍ رؤيويّة مكونةٍ من عشرةِ مقاطع، يتألفُ كلُّ مقطعٍ منها من ثلاثةِ أسطر (صعود موسى 10:1–10). وهذا هو الجزء الرؤيويُّ الوحيد من الكتاب؛ وفيه سيظهر ملكوت الرب، وسيُبادُ الشيطانُ، ويجلب رئيس الملائكة ميخائيل العدل لإسرائيل (10:1–2). وتُعلنُ القصيدةُ أنَّ: "السماويَّ سيقومُ من عرشِ مُلكه"، وستحدثُ معجزاتٌ وآياتٌ في الأرضِ وفي السماء، حتى أنَّ المحيطَ سينحسرُ عائدًا إلى أعماقِ الهاويةِ السحيقة (10:3–6).</w:t>
      </w:r>
    </w:p>
    <w:p>
      <w:pPr>
        <w:bidi/>
      </w:pPr>
      <w:r>
        <w:rPr>
          <w:rtl/>
          <w:cs/>
          <w:lang w:val="ar_AE" w:bidi="ar_AE"/>
        </w:rPr>
      </w:r>
      <w:r>
        <w:rPr>
          <w:rtl/>
          <w:cs/>
          <w:lang w:val="ar_AE" w:bidi="ar_AE"/>
        </w:rPr>
        <w:t>ويظهر العليّ، الإله الأزلي، ليعاقب الأمم، فيُبيد أصنامهم (صعود موسى 10:7). وفي المقابل، ستنعمُ إسرائيلُ بالسعادةِ والرفعة، مبتهجةً برؤيةِ أعدائِها في جهنم، ومُقدمةً ذبائحَ الحمدِ لخالقِها (10:8–10). ويختتمُ العملُ بذكرِ موسى لموتِه وتوجيهِ كلماتِ التعزيةِ ليشوع، غير أنَّ نهايةَ النصِّ تظلُّ غير مكتملة.</w:t>
      </w:r>
    </w:p>
    <w:p>
      <w:pPr>
        <w:pStyle w:val="Heading4"/>
        <w:bidi/>
      </w:pPr>
      <w:r>
        <w:rPr>
          <w:rtl/>
          <w:cs/>
          <w:lang w:val="ar_AE" w:bidi="ar_AE"/>
        </w:rPr>
        <w:t>متى تم كتابة صعود موسى؟</w:t>
      </w:r>
    </w:p>
    <w:p>
      <w:pPr>
        <w:bidi/>
      </w:pPr>
      <w:r>
        <w:rPr>
          <w:rtl/>
          <w:cs/>
          <w:lang w:val="ar_AE" w:bidi="ar_AE"/>
        </w:rPr>
      </w:r>
      <w:r>
        <w:rPr>
          <w:rtl/>
          <w:cs/>
          <w:lang w:val="ar_AE" w:bidi="ar_AE"/>
        </w:rPr>
        <w:t xml:space="preserve">يُرجَّحُ أنَّ السِفرَ قد كُتِبَ عقبَ وفاةِ هيرودس، وبعدَ نجاحِ القائدِ الرومانيِّ فاروس في إخمادِ تمرُّدٍ في </w:t>
      </w:r>
      <w:r>
        <w:rPr>
          <w:b/>
          <w:rtl/>
          <w:cs/>
          <w:lang w:val="ar_AE" w:bidi="ar_AE"/>
        </w:rPr>
        <w:t>اليهودية</w:t>
      </w:r>
      <w:r>
        <w:rPr>
          <w:rtl/>
          <w:cs/>
          <w:lang w:val="ar_AE" w:bidi="ar_AE"/>
        </w:rPr>
        <w:t xml:space="preserve"> سنة 4 ق.م. وفي الوقت نفسه، لا بدّ أنّ تأليفه سبق تدمير الرومان للهيكل سنة 70 م. ويتنبأُ السِفرُ بأنَّ أبناءَ هيرودس لن يَطولَ حُكمُهم بمقدارِ ما حَكَمَ والِدُهم، الذي دامَ سلطانُه أربعةً وثلاثين عامًا. ولعلَّ هذا التنبؤَ يستندُ إلى حقيقةِ أنَّ أحدَ أبناءِ هيرودس، وهو أرخيلاوس، قد عُزِلَ عن السُّلطةِ بعدَ عَشرِ سنواتٍ فقط من الحُكم (4 ق.م–6م). فإذا صحَّ هذا الاستنتاجُ، فلا بدَّ أنَّ المؤلفَ قد وضعَ سِفرَه بعدَ عام 6م.</w:t>
      </w:r>
    </w:p>
    <w:p>
      <w:pPr>
        <w:bidi/>
      </w:pPr>
      <w:r>
        <w:rPr>
          <w:rtl/>
          <w:cs/>
          <w:lang w:val="ar_AE" w:bidi="ar_AE"/>
        </w:rPr>
      </w:r>
      <w:r>
        <w:rPr>
          <w:rtl/>
          <w:cs/>
          <w:lang w:val="ar_AE" w:bidi="ar_AE"/>
        </w:rPr>
        <w:t>غير أنّ ابنين آخرين لهيرودس، وهما فيلبس وأنتيباس، قد حكما مدّة أطول من مدّة أبيهما. وبما أنّه يبدو أنّ المؤلِّف لم يكن على علمٍ بذلك بعد، فلا بدّ أنّ الكتاب كُتب خلال أربعٍ وثلاثين سنة من وفاة هيرودس. وهذا يعني أنّه أُلِّف قبل سنة 30 ميلاديّة. وبناءً على ذلك، يُرجحُ أنَّ السِفرَ قد كُتب في الفترةِ ما بين عامي 6 و30 ميلادية، وهو ما يعني أيضاً أنه يعكسُ طبيعةَ التفكيرِ السائدةَ لدى بعضِ اليهودِ إبّانَ حياةِ يسوعَ المسيح.</w:t>
      </w:r>
    </w:p>
    <w:p>
      <w:pPr>
        <w:pStyle w:val="Heading4"/>
        <w:bidi/>
      </w:pPr>
      <w:r>
        <w:rPr>
          <w:rtl/>
          <w:cs/>
          <w:lang w:val="ar_AE" w:bidi="ar_AE"/>
        </w:rPr>
        <w:t>من هو مؤلف "صعود موسى"؟</w:t>
      </w:r>
    </w:p>
    <w:p>
      <w:pPr>
        <w:bidi/>
      </w:pPr>
      <w:r>
        <w:rPr>
          <w:rtl/>
          <w:cs/>
          <w:lang w:val="ar_AE" w:bidi="ar_AE"/>
        </w:rPr>
      </w:r>
      <w:r>
        <w:rPr>
          <w:rtl/>
          <w:cs/>
          <w:lang w:val="ar_AE" w:bidi="ar_AE"/>
        </w:rPr>
        <w:t xml:space="preserve">من الجليِّ أنَّ مؤلفَ هذا السفرِ كان يهودياً من أهلِ فلسطين، بيدَ أنه على الأرجحِ لم يكن ينتمي لأيٍ من التياراتِ الدينيةِ اليهوديةِ الكبرى في عصره. فقد كان مُناهضاً للحكمِ الرومانيِّ (صعود موسى 8:1–10:10)، لكنه في الوقت ذاتِه لم يؤيد خيارَ التمردِ المسلحِ كما فعلَ الغيورون ومن سبقوهم. كما أنّ اهتمامه بالهيكل لا يتوافق مع توجّهات </w:t>
      </w:r>
      <w:r>
        <w:rPr>
          <w:b/>
          <w:rtl/>
          <w:cs/>
          <w:lang w:val="ar_AE" w:bidi="ar_AE"/>
        </w:rPr>
        <w:t>الأسينيين</w:t>
      </w:r>
      <w:r>
        <w:rPr>
          <w:rtl/>
          <w:cs/>
          <w:lang w:val="ar_AE" w:bidi="ar_AE"/>
        </w:rPr>
        <w:t xml:space="preserve"> (2:8–9؛ 5:3؛ 6:9؛ 8:5). وهو ينتقد أسلوب حياة الصدوقيين بشدّة (7:3–10)، واستخدامه للأدب الرؤيوي كان على الأرجح غير مألوف لو كان فريسيّ (10:1–10).</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النبي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صعود يعقوب</w:t>
      </w:r>
      <w:r>
        <w:rPr>
          <w:rtl/>
          <w:cs/>
          <w:lang w:val="ar_AE" w:bidi="ar_AE"/>
        </w:rPr>
      </w:r>
    </w:p>
    <w:p>
      <w:pPr>
        <w:bidi/>
      </w:pPr>
      <w:r>
        <w:rPr>
          <w:rtl/>
          <w:cs/>
          <w:lang w:val="ar_AE" w:bidi="ar_AE"/>
        </w:rPr>
      </w:r>
      <w:r>
        <w:rPr>
          <w:rtl/>
          <w:cs/>
          <w:lang w:val="ar_AE" w:bidi="ar_AE"/>
        </w:rPr>
        <w:t>أشار الأسقف "إبيفانيوس" - أسقف سلاميس القبرصية في القرن الرابع - في مؤلفه "دحض كل الهرطقات" إلى سفرٍ مفقود يُدعى "صعود يعقوب"، موضحًا أن جماعةً متشددةً من المسيحيين من أصلٍ يهودي، عُرفت بـ "الإبيونيين"، كانت تستخدم هذا السفر.</w:t>
      </w:r>
    </w:p>
    <w:p>
      <w:pPr>
        <w:bidi/>
      </w:pPr>
      <w:r>
        <w:rPr>
          <w:rtl/>
          <w:cs/>
          <w:lang w:val="ar_AE" w:bidi="ar_AE"/>
        </w:rPr>
      </w:r>
      <w:r>
        <w:rPr>
          <w:rtl/>
          <w:cs/>
          <w:lang w:val="ar_AE" w:bidi="ar_AE"/>
        </w:rPr>
        <w:t>ويهاجم يعقوب، أخو يسوع، في سياق القصة الهيكلَ اليهودي والذبائح؛ كما زعم السفر أيضًا أن الرسول بولس كان يونانيًا وقصد أورشليم ليتزوج ابنة رئيس الكهنة، واعتنق اليهودية واختتن تحقيقًا لهذه الغاية، وحينما فشل في الفوز بها، أخذ يناهض السبت والناموس والختان.</w:t>
      </w:r>
    </w:p>
    <w:p>
      <w:pPr>
        <w:bidi/>
      </w:pPr>
      <w:r>
        <w:rPr>
          <w:rtl/>
          <w:cs/>
          <w:lang w:val="ar_AE" w:bidi="ar_AE"/>
        </w:rPr>
      </w:r>
      <w:r>
        <w:rPr>
          <w:rtl/>
          <w:cs/>
          <w:lang w:val="ar_AE" w:bidi="ar_AE"/>
        </w:rPr>
        <w:t>واقترح العالم "ج. ب. لايتفوت" عام 1865م، في معرض تفسيره لرسالة غلاطية، أن عنوان "صعود يعقوب" يُشير إلى ارتقاء يعقوب درجات الهيكل ليخاطب الجموع، مرجحًا أن يكون موت يعقوب هو ذروة القصة؛ إذ أورد الكاتب المسيحي المبكر "هيجيسيبوس" - الذي اقتبس "يوسابيوس" عمله في كتابه "تاريخ الكنيسة" - أن معارضي الإيمان المسيحي ألقوا يعقوب من أعلى الهيكل فأردوه قتيلًا.</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يعقوب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صَعِيرَ</w:t>
      </w:r>
      <w:r>
        <w:rPr>
          <w:rtl/>
          <w:cs/>
          <w:lang w:val="ar_AE" w:bidi="ar_AE"/>
        </w:rPr>
      </w:r>
    </w:p>
    <w:p>
      <w:pPr>
        <w:pStyle w:val="Heading2"/>
        <w:bidi/>
      </w:pPr>
      <w:r>
        <w:rPr>
          <w:rtl/>
          <w:cs/>
          <w:lang w:val="ar_AE" w:bidi="ar_AE"/>
        </w:rPr>
        <w:t>صَعِيرَ</w:t>
      </w:r>
    </w:p>
    <w:p>
      <w:pPr>
        <w:bidi/>
      </w:pPr>
      <w:r>
        <w:rPr>
          <w:rtl/>
          <w:cs/>
          <w:lang w:val="ar_AE" w:bidi="ar_AE"/>
        </w:rPr>
      </w:r>
      <w:r>
        <w:rPr>
          <w:rtl/>
          <w:cs/>
          <w:lang w:val="ar_AE" w:bidi="ar_AE"/>
        </w:rPr>
        <w:t xml:space="preserve">المكان الذي هاجم فيه </w:t>
      </w:r>
      <w:r>
        <w:rPr>
          <w:rtl/>
          <w:cs/>
          <w:lang w:val="ar_AE" w:bidi="ar_AE"/>
        </w:rPr>
        <w:t xml:space="preserve">يُورَامُ </w:t>
      </w:r>
      <w:r>
        <w:rPr>
          <w:rtl/>
          <w:cs/>
          <w:lang w:val="ar_AE" w:bidi="ar_AE"/>
        </w:rPr>
        <w:t>الأدوميين وهزمهم (</w:t>
      </w:r>
      <w:r>
        <w:rPr>
          <w:rtl/>
          <w:cs/>
          <w:lang w:val="ar_AE" w:bidi="ar_AE"/>
        </w:rPr>
        <w:t>2ملوك 8: 21</w:t>
      </w:r>
      <w:r>
        <w:rPr>
          <w:rtl/>
          <w:cs/>
          <w:lang w:val="ar_AE" w:bidi="ar_AE"/>
        </w:rPr>
        <w:t xml:space="preserve">). في المقطع الموازي لهذا من </w:t>
      </w:r>
      <w:r>
        <w:rPr>
          <w:rtl/>
          <w:cs/>
          <w:lang w:val="ar_AE" w:bidi="ar_AE"/>
        </w:rPr>
        <w:t>2أخبار الأيام 21: 9</w:t>
      </w:r>
      <w:r>
        <w:rPr>
          <w:rtl/>
          <w:cs/>
          <w:lang w:val="ar_AE" w:bidi="ar_AE"/>
        </w:rPr>
        <w:t>، حلَّت عبارة "</w:t>
      </w:r>
      <w:r>
        <w:rPr>
          <w:rtl/>
          <w:cs/>
          <w:lang w:val="ar_AE" w:bidi="ar_AE"/>
        </w:rPr>
        <w:t>مَعَ رُؤَسَائِهِ</w:t>
      </w:r>
      <w:r>
        <w:rPr>
          <w:rtl/>
          <w:cs/>
          <w:lang w:val="ar_AE" w:bidi="ar_AE"/>
        </w:rPr>
        <w:t>"محل عبارة "</w:t>
      </w:r>
      <w:r>
        <w:rPr>
          <w:rtl/>
          <w:cs/>
          <w:lang w:val="ar_AE" w:bidi="ar_AE"/>
        </w:rPr>
        <w:t>إِلَى صَعِيرَ"</w:t>
      </w:r>
      <w:r>
        <w:rPr>
          <w:rtl/>
          <w:cs/>
          <w:lang w:val="ar_AE" w:bidi="ar_AE"/>
        </w:rPr>
        <w:t xml:space="preserve"> (الكلمات العبرية متشابهة). لذلك، افترض الكثيرون أن ناسخًا قام بتعديل نص أخبار الأيام الثاني، لأن موقع صعير كان غير معروف. وافترض آخرون أن صعير لا بد أنها هي صعار الواقعة في الطرف الجنوبي الشرقي من البحر الميت، أو سعير الواقعة في أدوم. على أي حال، كانت المدينة في شرق الأردن على طريق رئيسي مؤدٍّ إلى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صفا</w:t>
      </w:r>
      <w:r>
        <w:rPr>
          <w:rtl/>
          <w:cs/>
          <w:lang w:val="ar_AE" w:bidi="ar_AE"/>
        </w:rPr>
      </w:r>
    </w:p>
    <w:p>
      <w:pPr>
        <w:bidi/>
      </w:pPr>
      <w:r>
        <w:rPr>
          <w:rtl/>
          <w:cs/>
          <w:lang w:val="ar_AE" w:bidi="ar_AE"/>
        </w:rPr>
      </w:r>
      <w:r>
        <w:rPr>
          <w:rtl/>
          <w:cs/>
          <w:lang w:val="ar_AE" w:bidi="ar_AE"/>
        </w:rPr>
        <w:t xml:space="preserve">هو الاسم الآرامي لسمعان بطرس الرسول في </w:t>
      </w:r>
      <w:r>
        <w:rPr>
          <w:rtl/>
          <w:cs/>
          <w:lang w:val="ar_AE" w:bidi="ar_AE"/>
        </w:rPr>
        <w:t>يوحنا 1:42</w:t>
      </w:r>
      <w:r>
        <w:rPr>
          <w:rtl/>
          <w:cs/>
          <w:lang w:val="ar_AE" w:bidi="ar_AE"/>
        </w:rPr>
        <w:t xml:space="preserve">؛ </w:t>
      </w:r>
      <w:r>
        <w:rPr>
          <w:rtl/>
          <w:cs/>
          <w:lang w:val="ar_AE" w:bidi="ar_AE"/>
        </w:rPr>
        <w:t>1 كورنثوس 1:12</w:t>
      </w:r>
      <w:r>
        <w:rPr>
          <w:rtl/>
          <w:cs/>
          <w:lang w:val="ar_AE" w:bidi="ar_AE"/>
        </w:rPr>
        <w:t xml:space="preserve">؛ و </w:t>
      </w:r>
      <w:r>
        <w:rPr>
          <w:rtl/>
          <w:cs/>
          <w:lang w:val="ar_AE" w:bidi="ar_AE"/>
        </w:rPr>
        <w:t>غلاطية 1:18</w:t>
      </w:r>
      <w:r>
        <w:rPr>
          <w:rtl/>
          <w:cs/>
          <w:lang w:val="ar_AE" w:bidi="ar_AE"/>
        </w:rPr>
        <w:t xml:space="preserve">. </w:t>
      </w:r>
      <w:r>
        <w:rPr>
          <w:i/>
          <w:rtl/>
          <w:cs/>
          <w:lang w:val="ar_AE" w:bidi="ar_AE"/>
        </w:rPr>
        <w:t>انظر</w:t>
      </w:r>
      <w:r>
        <w:rPr>
          <w:rtl/>
          <w:cs/>
          <w:lang w:val="ar_AE" w:bidi="ar_AE"/>
        </w:rPr>
        <w:t xml:space="preserve"> </w:t>
      </w:r>
      <w:r>
        <w:rPr>
          <w:rtl/>
          <w:cs/>
          <w:lang w:val="ar_AE" w:bidi="ar_AE"/>
        </w:rPr>
        <w:t>سمعان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صفاة</w:t>
      </w:r>
      <w:r>
        <w:rPr>
          <w:rtl/>
          <w:cs/>
          <w:lang w:val="ar_AE" w:bidi="ar_AE"/>
        </w:rPr>
      </w:r>
    </w:p>
    <w:p>
      <w:pPr>
        <w:bidi/>
      </w:pPr>
      <w:r>
        <w:rPr>
          <w:rtl/>
          <w:cs/>
          <w:lang w:val="ar_AE" w:bidi="ar_AE"/>
        </w:rPr>
      </w:r>
      <w:r>
        <w:rPr>
          <w:rtl/>
          <w:cs/>
          <w:lang w:val="ar_AE" w:bidi="ar_AE"/>
        </w:rPr>
        <w:t>مدينة كنعانية استولى عليها يَهوذَا وشِمْعونَ وأُعيد تسميتها لاحقًا باسم حرْمَةَ (</w:t>
      </w:r>
      <w:r>
        <w:rPr>
          <w:rtl/>
          <w:cs/>
          <w:lang w:val="ar_AE" w:bidi="ar_AE"/>
        </w:rPr>
        <w:t>قضاة 1:17</w:t>
      </w:r>
      <w:r>
        <w:rPr>
          <w:rtl/>
          <w:cs/>
          <w:lang w:val="ar_AE" w:bidi="ar_AE"/>
        </w:rPr>
        <w:t>). كانت صفاة (حرْمَةَ) موقع أول محاولة فاشلة لإِسْرَائِيل لدخول كَنْعَان عندما انتهكوا أمر موسَى وهزمهم عماليق والكنعانيين نتيجة لذلك (</w:t>
      </w:r>
      <w:r>
        <w:rPr>
          <w:rtl/>
          <w:cs/>
          <w:lang w:val="ar_AE" w:bidi="ar_AE"/>
        </w:rPr>
        <w:t>عدد 14:45</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حرْمَةَ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صفاتة</w:t>
      </w:r>
      <w:r>
        <w:rPr>
          <w:rtl/>
          <w:cs/>
          <w:lang w:val="ar_AE" w:bidi="ar_AE"/>
        </w:rPr>
      </w:r>
    </w:p>
    <w:p>
      <w:pPr>
        <w:pStyle w:val="Heading2"/>
        <w:bidi/>
      </w:pPr>
      <w:r>
        <w:rPr>
          <w:rtl/>
          <w:cs/>
          <w:lang w:val="ar_AE" w:bidi="ar_AE"/>
        </w:rPr>
        <w:t>صفاتة</w:t>
      </w:r>
      <w:r>
        <w:rPr>
          <w:rtl/>
          <w:cs/>
          <w:lang w:val="ar_AE" w:bidi="ar_AE"/>
        </w:rPr>
        <w:t>*</w:t>
      </w:r>
    </w:p>
    <w:p>
      <w:pPr>
        <w:bidi/>
      </w:pPr>
      <w:r>
        <w:rPr>
          <w:rtl/>
          <w:cs/>
          <w:lang w:val="ar_AE" w:bidi="ar_AE"/>
        </w:rPr>
      </w:r>
      <w:r>
        <w:rPr>
          <w:rtl/>
          <w:cs/>
          <w:lang w:val="ar_AE" w:bidi="ar_AE"/>
        </w:rPr>
        <w:t>وادي وقعت فيه معركة حاسمة حيث هزم آسا الملكُ زارح الكوشي</w:t>
      </w:r>
      <w:r>
        <w:rPr>
          <w:rtl/>
          <w:cs/>
          <w:lang w:val="ar_AE" w:bidi="ar_AE"/>
        </w:rPr>
        <w:t xml:space="preserve"> (</w:t>
      </w:r>
      <w:r>
        <w:rPr>
          <w:rtl/>
          <w:cs/>
          <w:lang w:val="ar_AE" w:bidi="ar_AE"/>
        </w:rPr>
        <w:t>2 أخبار 14:10</w:t>
      </w:r>
      <w:r>
        <w:rPr>
          <w:rtl/>
          <w:cs/>
          <w:lang w:val="ar_AE" w:bidi="ar_AE"/>
        </w:rPr>
        <w:t>). يقع وادي صفاتة في محيط مريشة، وبالتالي هو في جنوب غرب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صَفَارِد</w:t>
      </w:r>
      <w:r>
        <w:rPr>
          <w:rtl/>
          <w:cs/>
          <w:lang w:val="ar_AE" w:bidi="ar_AE"/>
        </w:rPr>
      </w:r>
    </w:p>
    <w:p>
      <w:pPr>
        <w:pStyle w:val="Heading2"/>
        <w:bidi/>
      </w:pPr>
      <w:r>
        <w:rPr>
          <w:rtl/>
          <w:cs/>
          <w:lang w:val="ar_AE" w:bidi="ar_AE"/>
        </w:rPr>
        <w:t>صَفَارِد</w:t>
      </w:r>
      <w:r>
        <w:rPr>
          <w:rtl/>
          <w:cs/>
          <w:lang w:val="ar_AE" w:bidi="ar_AE"/>
        </w:rPr>
        <w:t>*</w:t>
      </w:r>
    </w:p>
    <w:p>
      <w:pPr>
        <w:bidi/>
      </w:pPr>
      <w:r>
        <w:rPr>
          <w:rtl/>
          <w:cs/>
          <w:lang w:val="ar_AE" w:bidi="ar_AE"/>
        </w:rPr>
      </w:r>
      <w:r>
        <w:rPr>
          <w:rtl/>
          <w:cs/>
          <w:lang w:val="ar_AE" w:bidi="ar_AE"/>
        </w:rPr>
        <w:t>مكان لسبي اليهود القادمين من أورشليم (</w:t>
      </w:r>
      <w:r>
        <w:rPr>
          <w:rtl/>
          <w:cs/>
          <w:lang w:val="ar_AE" w:bidi="ar_AE"/>
        </w:rPr>
        <w:t>عوبديا 1:20</w:t>
      </w:r>
      <w:r>
        <w:rPr>
          <w:rtl/>
          <w:cs/>
          <w:lang w:val="ar_AE" w:bidi="ar_AE"/>
        </w:rPr>
        <w:t>). موقعه غير مؤكد؛ إلا أن هناك أدلة جيدة تدعم كونها ساردس، عاصمة ليدية، في أسيا الصغرى، التي كانت مكان للسبي. والاقتراحات الأخرى الأقل احتمالاً تشمل ساباردا في شرق أشور، حيث نقل سرجون اليهود، وٱسبانيا، كما ذُكر في ترجوم يوناثان.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صفح</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الغفران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صِفصَاف</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(حَور رِجراج)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صَفْنَات فَعْنِيح</w:t>
      </w:r>
      <w:r>
        <w:rPr>
          <w:rtl/>
          <w:cs/>
          <w:lang w:val="ar_AE" w:bidi="ar_AE"/>
        </w:rPr>
      </w:r>
    </w:p>
    <w:p>
      <w:pPr>
        <w:pStyle w:val="Heading2"/>
        <w:bidi/>
      </w:pPr>
      <w:r>
        <w:rPr>
          <w:rtl/>
          <w:cs/>
          <w:lang w:val="ar_AE" w:bidi="ar_AE"/>
        </w:rPr>
        <w:t>صَفْنَات فَعْنِيح</w:t>
      </w:r>
    </w:p>
    <w:p>
      <w:pPr>
        <w:bidi/>
      </w:pPr>
      <w:r>
        <w:rPr>
          <w:rtl/>
          <w:cs/>
          <w:lang w:val="ar_AE" w:bidi="ar_AE"/>
        </w:rPr>
      </w:r>
      <w:r>
        <w:rPr>
          <w:rtl/>
          <w:cs/>
          <w:lang w:val="ar_AE" w:bidi="ar_AE"/>
        </w:rPr>
        <w:t>الاسم الذي أعطاه فرعون ليوسف عندما تولى مسؤولياته الحكومية في مصر (</w:t>
      </w:r>
      <w:r>
        <w:rPr>
          <w:rtl/>
          <w:cs/>
          <w:lang w:val="ar_AE" w:bidi="ar_AE"/>
        </w:rPr>
        <w:t>تكوين 41:45</w:t>
      </w:r>
      <w:r>
        <w:rPr>
          <w:rtl/>
          <w:cs/>
          <w:lang w:val="ar_AE" w:bidi="ar_AE"/>
        </w:rPr>
        <w:t xml:space="preserve">). الاسم على الأرجح يعني "الآلهة تقول، سيعيش." </w:t>
      </w:r>
      <w:r>
        <w:rPr>
          <w:i/>
          <w:rtl/>
          <w:cs/>
          <w:lang w:val="ar_AE" w:bidi="ar_AE"/>
        </w:rPr>
        <w:t>انظر</w:t>
      </w:r>
      <w:r>
        <w:rPr>
          <w:rtl/>
          <w:cs/>
          <w:lang w:val="ar_AE" w:bidi="ar_AE"/>
        </w:rPr>
        <w:t xml:space="preserve"> </w:t>
      </w:r>
      <w:r>
        <w:rPr>
          <w:rtl/>
          <w:cs/>
          <w:lang w:val="ar_AE" w:bidi="ar_AE"/>
        </w:rPr>
        <w:t>يُوسُف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 (شخص)</w:t>
      </w:r>
      <w:r>
        <w:rPr>
          <w:rtl/>
          <w:cs/>
          <w:lang w:val="ar_AE" w:bidi="ar_AE"/>
        </w:rPr>
      </w:r>
    </w:p>
    <w:p>
      <w:pPr>
        <w:bidi/>
      </w:pPr>
      <w:r>
        <w:rPr>
          <w:rtl/>
          <w:cs/>
          <w:lang w:val="ar_AE" w:bidi="ar_AE"/>
        </w:rPr>
      </w:r>
      <w:r>
        <w:rPr>
          <w:rtl/>
          <w:cs/>
          <w:lang w:val="ar_AE" w:bidi="ar_AE"/>
        </w:rPr>
        <w:t>1. كاهن في زمن صدقيا ملك يهوذا، وقد قُتل على يد ملك بابل في ربلة بعد سقوط أورشليم (</w:t>
      </w:r>
      <w:r>
        <w:rPr>
          <w:rtl/>
          <w:cs/>
          <w:lang w:val="ar_AE" w:bidi="ar_AE"/>
        </w:rPr>
        <w:t>2 ملوك 25:18؛</w:t>
      </w:r>
      <w:r>
        <w:rPr>
          <w:rtl/>
          <w:cs/>
          <w:lang w:val="ar_AE" w:bidi="ar_AE"/>
        </w:rPr>
        <w:t xml:space="preserve"> </w:t>
      </w:r>
      <w:r>
        <w:rPr>
          <w:rtl/>
          <w:cs/>
          <w:lang w:val="ar_AE" w:bidi="ar_AE"/>
        </w:rPr>
        <w:t>إرميا 52:24</w:t>
      </w:r>
      <w:r>
        <w:rPr>
          <w:rtl/>
          <w:cs/>
          <w:lang w:val="ar_AE" w:bidi="ar_AE"/>
        </w:rPr>
        <w:t>). شغل منصب الكاهن الثاني بعد سَرَايَا رئيس الكهنة، وكان من الذين أرسلهم الملك صدقيا للتواصل مع النبي إرميا (</w:t>
      </w:r>
      <w:r>
        <w:rPr>
          <w:rtl/>
          <w:cs/>
          <w:lang w:val="ar_AE" w:bidi="ar_AE"/>
        </w:rPr>
        <w:t>إرميا 21:1؛</w:t>
      </w:r>
      <w:r>
        <w:rPr>
          <w:rtl/>
          <w:cs/>
          <w:lang w:val="ar_AE" w:bidi="ar_AE"/>
        </w:rPr>
        <w:t xml:space="preserve"> </w:t>
      </w:r>
      <w:r>
        <w:rPr>
          <w:rtl/>
          <w:cs/>
          <w:lang w:val="ar_AE" w:bidi="ar_AE"/>
        </w:rPr>
        <w:t>29:25–29؛</w:t>
      </w:r>
      <w:r>
        <w:rPr>
          <w:rtl/>
          <w:cs/>
          <w:lang w:val="ar_AE" w:bidi="ar_AE"/>
        </w:rPr>
        <w:t xml:space="preserve"> </w:t>
      </w:r>
      <w:r>
        <w:rPr>
          <w:rtl/>
          <w:cs/>
          <w:lang w:val="ar_AE" w:bidi="ar_AE"/>
        </w:rPr>
        <w:t>37:3</w:t>
      </w:r>
      <w:r>
        <w:rPr>
          <w:rtl/>
          <w:cs/>
          <w:lang w:val="ar_AE" w:bidi="ar_AE"/>
        </w:rPr>
        <w:t>).</w:t>
      </w:r>
    </w:p>
    <w:p>
      <w:pPr>
        <w:bidi/>
      </w:pPr>
      <w:r>
        <w:rPr>
          <w:rtl/>
          <w:cs/>
          <w:lang w:val="ar_AE" w:bidi="ar_AE"/>
        </w:rPr>
      </w:r>
      <w:r>
        <w:rPr>
          <w:rtl/>
          <w:cs/>
          <w:lang w:val="ar_AE" w:bidi="ar_AE"/>
        </w:rPr>
        <w:t>2. سلَف هيمان المُرنم، وينتمي إلى عشيرة قهات من اللاويين الذين اختارهم الملك داود ليقودوا الخدمة الموسيقية في الهيكل (</w:t>
      </w:r>
      <w:r>
        <w:rPr>
          <w:rtl/>
          <w:cs/>
          <w:lang w:val="ar_AE" w:bidi="ar_AE"/>
        </w:rPr>
        <w:t>1 أخبار 6:33–36</w:t>
      </w:r>
      <w:r>
        <w:rPr>
          <w:rtl/>
          <w:cs/>
          <w:lang w:val="ar_AE" w:bidi="ar_AE"/>
        </w:rPr>
        <w:t>). ويُذكر في سلسلة الأنساب أنه ابن تخَث، وأبو عَزَرْيَا.</w:t>
      </w:r>
    </w:p>
    <w:p>
      <w:pPr>
        <w:bidi/>
      </w:pPr>
      <w:r>
        <w:rPr>
          <w:rtl/>
          <w:cs/>
          <w:lang w:val="ar_AE" w:bidi="ar_AE"/>
        </w:rPr>
      </w:r>
      <w:r>
        <w:rPr>
          <w:rtl/>
          <w:cs/>
          <w:lang w:val="ar_AE" w:bidi="ar_AE"/>
        </w:rPr>
        <w:t>3. النبي الذي كتب سفر صفنيا (</w:t>
      </w:r>
      <w:r>
        <w:rPr>
          <w:rtl/>
          <w:cs/>
          <w:lang w:val="ar_AE" w:bidi="ar_AE"/>
        </w:rPr>
        <w:t>صفنيا 1:1</w:t>
      </w:r>
      <w:r>
        <w:rPr>
          <w:rtl/>
          <w:cs/>
          <w:lang w:val="ar_AE" w:bidi="ar_AE"/>
        </w:rPr>
        <w:t xml:space="preserve">). ولا نعرف الكثير عن حياته، لكن البعض يعتقد أن جده حَزَقِيَّا هو عينه الملِك الذي يحمل هذا الاسم. </w:t>
      </w:r>
      <w:r>
        <w:rPr>
          <w:i/>
          <w:rtl/>
          <w:cs/>
          <w:lang w:val="ar_AE" w:bidi="ar_AE"/>
        </w:rPr>
        <w:t>انظر</w:t>
      </w:r>
      <w:r>
        <w:rPr>
          <w:rtl/>
          <w:cs/>
          <w:lang w:val="ar_AE" w:bidi="ar_AE"/>
        </w:rPr>
        <w:t xml:space="preserve"> </w:t>
      </w:r>
      <w:r>
        <w:rPr>
          <w:rtl/>
          <w:cs/>
          <w:lang w:val="ar_AE" w:bidi="ar_AE"/>
        </w:rPr>
        <w:t>صَفَنْيَا، سِفر</w:t>
      </w:r>
      <w:r>
        <w:rPr>
          <w:rtl/>
          <w:cs/>
          <w:lang w:val="ar_AE" w:bidi="ar_AE"/>
        </w:rPr>
        <w:t>.</w:t>
      </w:r>
    </w:p>
    <w:p>
      <w:pPr>
        <w:bidi/>
      </w:pPr>
      <w:r>
        <w:rPr>
          <w:rtl/>
          <w:cs/>
          <w:lang w:val="ar_AE" w:bidi="ar_AE"/>
        </w:rPr>
      </w:r>
      <w:r>
        <w:rPr>
          <w:rtl/>
          <w:cs/>
          <w:lang w:val="ar_AE" w:bidi="ar_AE"/>
        </w:rPr>
        <w:t>4. والد يوشِيَّا الذي تُوِّج في بيته يَشوع رئيس كهنة (</w:t>
      </w:r>
      <w:r>
        <w:rPr>
          <w:rtl/>
          <w:cs/>
          <w:lang w:val="ar_AE" w:bidi="ar_AE"/>
        </w:rPr>
        <w:t>زكريا 6:10–14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صِفّور</w:t>
      </w:r>
      <w:r>
        <w:rPr>
          <w:rtl/>
          <w:cs/>
          <w:lang w:val="ar_AE" w:bidi="ar_AE"/>
        </w:rPr>
      </w:r>
    </w:p>
    <w:p>
      <w:pPr>
        <w:bidi/>
      </w:pPr>
      <w:r>
        <w:rPr>
          <w:rtl/>
          <w:cs/>
          <w:lang w:val="ar_AE" w:bidi="ar_AE"/>
        </w:rPr>
      </w:r>
      <w:r>
        <w:rPr>
          <w:rtl/>
          <w:cs/>
          <w:lang w:val="ar_AE" w:bidi="ar_AE"/>
        </w:rPr>
        <w:t>والد بالاق ملك موآب الذي دعا بلعام ليلعن إسرائيل (</w:t>
      </w:r>
      <w:r>
        <w:rPr>
          <w:rtl/>
          <w:cs/>
          <w:lang w:val="ar_AE" w:bidi="ar_AE"/>
        </w:rPr>
        <w:t>عدد 22:2، 10، 16</w:t>
      </w:r>
      <w:r>
        <w:rPr>
          <w:rtl/>
          <w:cs/>
          <w:lang w:val="ar_AE" w:bidi="ar_AE"/>
        </w:rPr>
        <w:t xml:space="preserve">؛ </w:t>
      </w:r>
      <w:r>
        <w:rPr>
          <w:rtl/>
          <w:cs/>
          <w:lang w:val="ar_AE" w:bidi="ar_AE"/>
        </w:rPr>
        <w:t>23:18</w:t>
      </w:r>
      <w:r>
        <w:rPr>
          <w:rtl/>
          <w:cs/>
          <w:lang w:val="ar_AE" w:bidi="ar_AE"/>
        </w:rPr>
        <w:t xml:space="preserve">؛ </w:t>
      </w:r>
      <w:r>
        <w:rPr>
          <w:rtl/>
          <w:cs/>
          <w:lang w:val="ar_AE" w:bidi="ar_AE"/>
        </w:rPr>
        <w:t>يشوع 24:9</w:t>
      </w:r>
      <w:r>
        <w:rPr>
          <w:rtl/>
          <w:cs/>
          <w:lang w:val="ar_AE" w:bidi="ar_AE"/>
        </w:rPr>
        <w:t xml:space="preserve">؛ </w:t>
      </w:r>
      <w:r>
        <w:rPr>
          <w:rtl/>
          <w:cs/>
          <w:lang w:val="ar_AE" w:bidi="ar_AE"/>
        </w:rPr>
        <w:t>قضاة 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صَفّورَة</w:t>
      </w:r>
      <w:r>
        <w:rPr>
          <w:rtl/>
          <w:cs/>
          <w:lang w:val="ar_AE" w:bidi="ar_AE"/>
        </w:rPr>
      </w:r>
    </w:p>
    <w:p>
      <w:pPr>
        <w:bidi/>
      </w:pPr>
      <w:r>
        <w:rPr>
          <w:rtl/>
          <w:cs/>
          <w:lang w:val="ar_AE" w:bidi="ar_AE"/>
        </w:rPr>
      </w:r>
      <w:r>
        <w:rPr>
          <w:rtl/>
          <w:cs/>
          <w:lang w:val="ar_AE" w:bidi="ar_AE"/>
        </w:rPr>
        <w:t>زوجة موسَى وأم ابنيه جرشوم وأَلِيعَزَرَ (</w:t>
      </w:r>
      <w:r>
        <w:rPr>
          <w:rtl/>
          <w:cs/>
          <w:lang w:val="ar_AE" w:bidi="ar_AE"/>
        </w:rPr>
        <w:t>خروج 2:21</w:t>
      </w:r>
      <w:r>
        <w:rPr>
          <w:rtl/>
          <w:cs/>
          <w:lang w:val="ar_AE" w:bidi="ar_AE"/>
        </w:rPr>
        <w:t>). وعلى الرغم من أنها تُذكر على أنها ابنة رَعوئِيل (</w:t>
      </w:r>
      <w:r>
        <w:rPr>
          <w:rtl/>
          <w:cs/>
          <w:lang w:val="ar_AE" w:bidi="ar_AE"/>
        </w:rPr>
        <w:t>18</w:t>
      </w:r>
      <w:r>
        <w:rPr>
          <w:rtl/>
          <w:cs/>
          <w:lang w:val="ar_AE" w:bidi="ar_AE"/>
        </w:rPr>
        <w:t>)، إلا أن رعوئيل على الأرجح كان أبو حوبَاب (</w:t>
      </w:r>
      <w:r>
        <w:rPr>
          <w:rtl/>
          <w:cs/>
          <w:lang w:val="ar_AE" w:bidi="ar_AE"/>
        </w:rPr>
        <w:t>عدد 10:29؛</w:t>
      </w:r>
      <w:r>
        <w:rPr>
          <w:rtl/>
          <w:cs/>
          <w:lang w:val="ar_AE" w:bidi="ar_AE"/>
        </w:rPr>
        <w:t xml:space="preserve"> المعروف أيضًا باسم يَثْرون، </w:t>
      </w:r>
      <w:r>
        <w:rPr>
          <w:rtl/>
          <w:cs/>
          <w:lang w:val="ar_AE" w:bidi="ar_AE"/>
        </w:rPr>
        <w:t>خروج 3:1؛</w:t>
      </w:r>
      <w:r>
        <w:rPr>
          <w:rtl/>
          <w:cs/>
          <w:lang w:val="ar_AE" w:bidi="ar_AE"/>
        </w:rPr>
        <w:t xml:space="preserve"> </w:t>
      </w:r>
      <w:r>
        <w:rPr>
          <w:rtl/>
          <w:cs/>
          <w:lang w:val="ar_AE" w:bidi="ar_AE"/>
        </w:rPr>
        <w:t>4:18</w:t>
      </w:r>
      <w:r>
        <w:rPr>
          <w:rtl/>
          <w:cs/>
          <w:lang w:val="ar_AE" w:bidi="ar_AE"/>
        </w:rPr>
        <w:t>)، والذي كان بدوره والد صَفّورَة. ختنت صَفّورَةَ جَرْشُوم لمنع موت موسَى قبل عودته إلى مِصْر (</w:t>
      </w:r>
      <w:r>
        <w:rPr>
          <w:rtl/>
          <w:cs/>
          <w:lang w:val="ar_AE" w:bidi="ar_AE"/>
        </w:rPr>
        <w:t>خروج 4:25</w:t>
      </w:r>
      <w:r>
        <w:rPr>
          <w:rtl/>
          <w:cs/>
          <w:lang w:val="ar_AE" w:bidi="ar_AE"/>
        </w:rPr>
        <w:t>). يبدو أنه في تلك اللحظة غادرت صَفّورَةَ والأبناء موسَى مؤقتًا وعادوا للعيش مع أبيها، ثم عادوا لاحقًا خلال رحلة الشعب في البرية (</w:t>
      </w:r>
      <w:r>
        <w:rPr>
          <w:rtl/>
          <w:cs/>
          <w:lang w:val="ar_AE" w:bidi="ar_AE"/>
        </w:rPr>
        <w:t>18:2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صَفِي -صَفْو</w:t>
      </w:r>
      <w:r>
        <w:rPr>
          <w:rtl/>
          <w:cs/>
          <w:lang w:val="ar_AE" w:bidi="ar_AE"/>
        </w:rPr>
      </w:r>
    </w:p>
    <w:p>
      <w:pPr>
        <w:pStyle w:val="Heading2"/>
        <w:bidi/>
      </w:pPr>
      <w:r>
        <w:rPr>
          <w:rtl/>
          <w:cs/>
          <w:lang w:val="ar_AE" w:bidi="ar_AE"/>
        </w:rPr>
        <w:t>صَفِي -صَفْو</w:t>
      </w:r>
    </w:p>
    <w:p>
      <w:pPr>
        <w:bidi/>
      </w:pPr>
      <w:r>
        <w:rPr>
          <w:rtl/>
          <w:cs/>
          <w:lang w:val="ar_AE" w:bidi="ar_AE"/>
        </w:rPr>
      </w:r>
      <w:r>
        <w:rPr>
          <w:rtl/>
          <w:cs/>
          <w:lang w:val="ar_AE" w:bidi="ar_AE"/>
        </w:rPr>
        <w:t>ابن أليفاز وأحد أحفاد عيسو (</w:t>
      </w:r>
      <w:r>
        <w:rPr>
          <w:rtl/>
          <w:cs/>
          <w:lang w:val="ar_AE" w:bidi="ar_AE"/>
        </w:rPr>
        <w:t>تكوين36:11, 15؛</w:t>
      </w:r>
      <w:r>
        <w:rPr>
          <w:rtl/>
          <w:cs/>
          <w:lang w:val="ar_AE" w:bidi="ar_AE"/>
        </w:rPr>
        <w:t xml:space="preserve"> </w:t>
      </w:r>
      <w:r>
        <w:rPr>
          <w:rtl/>
          <w:cs/>
          <w:lang w:val="ar_AE" w:bidi="ar_AE"/>
        </w:rPr>
        <w:t>1 أخبار 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صِفْيُون</w:t>
      </w:r>
      <w:r>
        <w:rPr>
          <w:rtl/>
          <w:cs/>
          <w:lang w:val="ar_AE" w:bidi="ar_AE"/>
        </w:rPr>
      </w:r>
    </w:p>
    <w:p>
      <w:pPr>
        <w:pStyle w:val="Heading2"/>
        <w:bidi/>
      </w:pPr>
      <w:r>
        <w:rPr>
          <w:rtl/>
          <w:cs/>
          <w:lang w:val="ar_AE" w:bidi="ar_AE"/>
        </w:rPr>
        <w:t>صِفْيُون</w:t>
      </w:r>
    </w:p>
    <w:p>
      <w:pPr>
        <w:bidi/>
      </w:pPr>
      <w:r>
        <w:rPr>
          <w:rtl/>
          <w:cs/>
          <w:lang w:val="ar_AE" w:bidi="ar_AE"/>
        </w:rPr>
      </w:r>
      <w:r>
        <w:rPr>
          <w:rtl/>
          <w:cs/>
          <w:lang w:val="ar_AE" w:bidi="ar_AE"/>
        </w:rPr>
        <w:t xml:space="preserve">الابن البكر لجاد ووالد </w:t>
      </w:r>
      <w:r>
        <w:rPr>
          <w:rtl/>
          <w:cs/>
          <w:lang w:val="ar_AE" w:bidi="ar_AE"/>
        </w:rPr>
        <w:t xml:space="preserve">عَشِيرة الصِّفُونِيِّين </w:t>
      </w:r>
      <w:r>
        <w:rPr>
          <w:rtl/>
          <w:cs/>
          <w:lang w:val="ar_AE" w:bidi="ar_AE"/>
        </w:rPr>
        <w:t>(</w:t>
      </w:r>
      <w:r>
        <w:rPr>
          <w:rtl/>
          <w:cs/>
          <w:lang w:val="ar_AE" w:bidi="ar_AE"/>
        </w:rPr>
        <w:t>تكوين 46:16</w:t>
      </w:r>
      <w:r>
        <w:rPr>
          <w:rtl/>
          <w:cs/>
          <w:lang w:val="ar_AE" w:bidi="ar_AE"/>
        </w:rPr>
        <w:t xml:space="preserve">؛ </w:t>
      </w:r>
      <w:r>
        <w:rPr>
          <w:rtl/>
          <w:cs/>
          <w:lang w:val="ar_AE" w:bidi="ar_AE"/>
        </w:rPr>
        <w:t>عدد 26:15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صقر</w:t>
      </w:r>
      <w:r>
        <w:rPr>
          <w:rtl/>
          <w:cs/>
          <w:lang w:val="ar_AE" w:bidi="ar_AE"/>
        </w:rPr>
      </w:r>
    </w:p>
    <w:p>
      <w:pPr>
        <w:bidi/>
      </w:pPr>
      <w:r>
        <w:rPr>
          <w:rtl/>
          <w:cs/>
          <w:lang w:val="ar_AE" w:bidi="ar_AE"/>
        </w:rPr>
      </w:r>
      <w:r>
        <w:rPr>
          <w:rtl/>
          <w:cs/>
          <w:lang w:val="ar_AE" w:bidi="ar_AE"/>
        </w:rPr>
        <w:t>طائر جارح معروف بحدة بصره، وعُد نجسًا في العهد القديم (</w:t>
      </w:r>
      <w:r>
        <w:rPr>
          <w:rtl/>
          <w:cs/>
          <w:lang w:val="ar_AE" w:bidi="ar_AE"/>
        </w:rPr>
        <w:t>لاويين 11:14</w:t>
      </w:r>
      <w:r>
        <w:rPr>
          <w:rtl/>
          <w:cs/>
          <w:lang w:val="ar_AE" w:bidi="ar_AE"/>
        </w:rPr>
        <w:t xml:space="preserve">؛ </w:t>
      </w:r>
      <w:r>
        <w:rPr>
          <w:rtl/>
          <w:cs/>
          <w:lang w:val="ar_AE" w:bidi="ar_AE"/>
        </w:rPr>
        <w:t>أيوب 28:7</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(العوسق أو الصقر)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صقر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صِقْلَغ</w:t>
      </w:r>
      <w:r>
        <w:rPr>
          <w:rtl/>
          <w:cs/>
          <w:lang w:val="ar_AE" w:bidi="ar_AE"/>
        </w:rPr>
      </w:r>
    </w:p>
    <w:p>
      <w:pPr>
        <w:bidi/>
      </w:pPr>
      <w:r>
        <w:rPr>
          <w:rtl/>
          <w:cs/>
          <w:lang w:val="ar_AE" w:bidi="ar_AE"/>
        </w:rPr>
      </w:r>
      <w:r>
        <w:rPr>
          <w:rtl/>
          <w:cs/>
          <w:lang w:val="ar_AE" w:bidi="ar_AE"/>
        </w:rPr>
        <w:t>مدينة فلسطينية أقام فيها داود فترة من الزمن، تحديدًا ستة عشر شهرًا، قبل أن ينتقل إلى مدينة حبرون ويبدأ حكمه كملك على يهوذا. أعطاها له أخيش، ملك جت، بهدف إبقاء داود في صفه أو على الأقل في موقف محايد (</w:t>
      </w:r>
      <w:r>
        <w:rPr>
          <w:rtl/>
          <w:cs/>
          <w:lang w:val="ar_AE" w:bidi="ar_AE"/>
        </w:rPr>
        <w:t>1 صم 27:6؛</w:t>
      </w:r>
      <w:r>
        <w:rPr>
          <w:rtl/>
          <w:cs/>
          <w:lang w:val="ar_AE" w:bidi="ar_AE"/>
        </w:rPr>
        <w:t xml:space="preserve"> </w:t>
      </w:r>
      <w:r>
        <w:rPr>
          <w:rtl/>
          <w:cs/>
          <w:lang w:val="ar_AE" w:bidi="ar_AE"/>
        </w:rPr>
        <w:t>1 أخ 12:1</w:t>
      </w:r>
      <w:r>
        <w:rPr>
          <w:rtl/>
          <w:cs/>
          <w:lang w:val="ar_AE" w:bidi="ar_AE"/>
        </w:rPr>
        <w:t>). رغم أهميتها في سيرة داود، لا يزال موقعها الجغرافي غير محدد بدقة. في تقسيم الأراضي بعد دخول أرض الموعد، وُصفت بأنها تقع في الجنوب البعيد من أرض يهوذا (</w:t>
      </w:r>
      <w:r>
        <w:rPr>
          <w:rtl/>
          <w:cs/>
          <w:lang w:val="ar_AE" w:bidi="ar_AE"/>
        </w:rPr>
        <w:t>يش 15:31</w:t>
      </w:r>
      <w:r>
        <w:rPr>
          <w:rtl/>
          <w:cs/>
          <w:lang w:val="ar_AE" w:bidi="ar_AE"/>
        </w:rPr>
        <w:t>). ثم أصبحت ضمن المنطقة المخصصة لسبط شمعون داخل يهوذا (</w:t>
      </w:r>
      <w:r>
        <w:rPr>
          <w:rtl/>
          <w:cs/>
          <w:lang w:val="ar_AE" w:bidi="ar_AE"/>
        </w:rPr>
        <w:t>يش 19:5؛</w:t>
      </w:r>
      <w:r>
        <w:rPr>
          <w:rtl/>
          <w:cs/>
          <w:lang w:val="ar_AE" w:bidi="ar_AE"/>
        </w:rPr>
        <w:t xml:space="preserve"> </w:t>
      </w:r>
      <w:r>
        <w:rPr>
          <w:rtl/>
          <w:cs/>
          <w:lang w:val="ar_AE" w:bidi="ar_AE"/>
        </w:rPr>
        <w:t>1 أخ 4:30</w:t>
      </w:r>
      <w:r>
        <w:rPr>
          <w:rtl/>
          <w:cs/>
          <w:lang w:val="ar_AE" w:bidi="ar_AE"/>
        </w:rPr>
        <w:t>). يرجّح أنها كانت على الحدود بين أرض الفلسطينيين ويهوذا، جنوب شرق غزة، وقد تكون موقعها الحالي هو تل الخويلفة.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صلاة عَزَرْيَا</w:t>
      </w:r>
      <w:r>
        <w:rPr>
          <w:rtl/>
          <w:cs/>
          <w:lang w:val="ar_AE" w:bidi="ar_AE"/>
        </w:rPr>
      </w:r>
    </w:p>
    <w:p>
      <w:pPr>
        <w:bidi/>
      </w:pPr>
      <w:r>
        <w:rPr>
          <w:rtl/>
          <w:cs/>
          <w:lang w:val="ar_AE" w:bidi="ar_AE"/>
        </w:rPr>
      </w:r>
      <w:r>
        <w:rPr>
          <w:rtl/>
          <w:cs/>
          <w:lang w:val="ar_AE" w:bidi="ar_AE"/>
        </w:rPr>
        <w:t>نص ديني موجود في بعض نسخ الكتاب المقدس، يتضمن صلاة لأحد رفاق دَانِيآل، عَزَرْيَا، عندما كان في أتون النار.</w:t>
      </w:r>
    </w:p>
    <w:p>
      <w:pPr>
        <w:bidi/>
      </w:pPr>
      <w:r>
        <w:rPr>
          <w:rtl/>
          <w:cs/>
          <w:lang w:val="ar_AE" w:bidi="ar_AE"/>
        </w:rPr>
      </w:r>
      <w:r>
        <w:rPr>
          <w:i/>
          <w:rtl/>
          <w:cs/>
          <w:lang w:val="ar_AE" w:bidi="ar_AE"/>
        </w:rPr>
        <w:t>انظر</w:t>
      </w:r>
      <w:r>
        <w:rPr>
          <w:rtl/>
          <w:cs/>
          <w:lang w:val="ar_AE" w:bidi="ar_AE"/>
        </w:rPr>
        <w:t xml:space="preserve"> </w:t>
      </w:r>
      <w:r>
        <w:rPr>
          <w:rtl/>
          <w:cs/>
          <w:lang w:val="ar_AE" w:bidi="ar_AE"/>
        </w:rPr>
        <w:t>تكملة سفر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صلاة عَزَرْيَا</w:t>
      </w:r>
      <w:r>
        <w:rPr>
          <w:rtl/>
          <w:cs/>
          <w:lang w:val="ar_AE" w:bidi="ar_AE"/>
        </w:rPr>
      </w:r>
    </w:p>
    <w:p>
      <w:pPr>
        <w:bidi/>
      </w:pPr>
      <w:r>
        <w:rPr>
          <w:rtl/>
          <w:cs/>
          <w:lang w:val="ar_AE" w:bidi="ar_AE"/>
        </w:rPr>
      </w:r>
      <w:r>
        <w:rPr>
          <w:rtl/>
          <w:cs/>
          <w:lang w:val="ar_AE" w:bidi="ar_AE"/>
        </w:rPr>
        <w:t xml:space="preserve">انظر </w:t>
      </w:r>
      <w:r>
        <w:rPr>
          <w:rtl/>
          <w:cs/>
          <w:lang w:val="ar_AE" w:bidi="ar_AE"/>
        </w:rPr>
        <w:t>تتمة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صلاة مَنَسَّى</w:t>
      </w:r>
      <w:r>
        <w:rPr>
          <w:rtl/>
          <w:cs/>
          <w:lang w:val="ar_AE" w:bidi="ar_AE"/>
        </w:rPr>
      </w:r>
    </w:p>
    <w:p>
      <w:pPr>
        <w:pStyle w:val="Heading2"/>
        <w:bidi/>
      </w:pPr>
      <w:r>
        <w:rPr>
          <w:rtl/>
          <w:cs/>
          <w:lang w:val="ar_AE" w:bidi="ar_AE"/>
        </w:rPr>
        <w:t xml:space="preserve">صلاة </w:t>
      </w:r>
      <w:r>
        <w:rPr>
          <w:rtl/>
          <w:cs/>
          <w:lang w:val="ar_AE" w:bidi="ar_AE"/>
        </w:rPr>
        <w:t>مَنَسَّى</w:t>
      </w:r>
      <w:r>
        <w:rPr>
          <w:rtl/>
          <w:cs/>
          <w:lang w:val="ar_AE" w:bidi="ar_AE"/>
        </w:rPr>
        <w:t>*</w:t>
      </w:r>
    </w:p>
    <w:p>
      <w:pPr>
        <w:bidi/>
      </w:pPr>
      <w:r>
        <w:rPr>
          <w:rtl/>
          <w:cs/>
          <w:lang w:val="ar_AE" w:bidi="ar_AE"/>
        </w:rPr>
      </w:r>
      <w:r>
        <w:rPr>
          <w:rtl/>
          <w:cs/>
          <w:lang w:val="ar_AE" w:bidi="ar_AE"/>
        </w:rPr>
        <w:t xml:space="preserve">غالبًا ما تُعتَبَر هذه الصلاة القصيرة، المنسوبة إلى </w:t>
      </w:r>
      <w:r>
        <w:rPr>
          <w:rtl/>
          <w:cs/>
          <w:lang w:val="ar_AE" w:bidi="ar_AE"/>
        </w:rPr>
        <w:t>مَنَسَّى</w:t>
      </w:r>
      <w:r>
        <w:rPr>
          <w:rtl/>
          <w:cs/>
          <w:lang w:val="ar_AE" w:bidi="ar_AE"/>
        </w:rPr>
        <w:t xml:space="preserve"> مَلِك يهوذا، أفضل المُؤَلَّفات في الأبوكريفا الإنجليزيَّة بأكملها (</w:t>
      </w:r>
      <w:r>
        <w:rPr>
          <w:rtl/>
          <w:cs/>
          <w:lang w:val="ar_AE" w:bidi="ar_AE"/>
        </w:rPr>
        <w:t>يتعرَّض هذا المُدخَل لصلاة مَنَسَّى، والموجودة ضِمْن الأبوكريفا الإنجليزيَّة؛ ولذا يذكر المُدخَل لاحقًا أسماء نُسَخ إنجليزيَّة للكتاب المقدس تُورِد هذه الصلاة كجزء من الأبوكريفا الإنجليزيَّة. أمَّا النُّسَخ العربيَّة للكتاب المقدس فلا تُورِد هذه الصلاة.</w:t>
      </w:r>
      <w:r>
        <w:rPr>
          <w:rtl/>
          <w:cs/>
          <w:lang w:val="ar_AE" w:bidi="ar_AE"/>
        </w:rPr>
        <w:t>). خلال الإصلاح، قَدَّر البروتستانت تقواها بِشِدَّة، ومع ذلك، لا يعتبرها البروتستانت ولا الكاثوليك الرومانيُّون ولا الأرثوذكس الشرقيُّون جزءًا من الكتاب المقدس.</w:t>
      </w:r>
    </w:p>
    <w:p>
      <w:pPr>
        <w:bidi/>
      </w:pPr>
      <w:r>
        <w:rPr>
          <w:rtl/>
          <w:cs/>
          <w:lang w:val="ar_AE" w:bidi="ar_AE"/>
        </w:rPr>
      </w:r>
      <w:r>
        <w:rPr>
          <w:rtl/>
          <w:cs/>
          <w:lang w:val="ar_AE" w:bidi="ar_AE"/>
        </w:rPr>
        <w:t xml:space="preserve">يُعَدُّ العنوان الأقدم لهذه الصلاة، The Prayer of Manasses King of Judah When He was Holden [Held] Captive in Babylon [أو صلاة </w:t>
      </w:r>
      <w:r>
        <w:rPr>
          <w:rtl/>
          <w:cs/>
          <w:lang w:val="ar_AE" w:bidi="ar_AE"/>
        </w:rPr>
        <w:t xml:space="preserve">مَنَسَّى </w:t>
      </w:r>
      <w:r>
        <w:rPr>
          <w:rtl/>
          <w:cs/>
          <w:lang w:val="ar_AE" w:bidi="ar_AE"/>
        </w:rPr>
        <w:t xml:space="preserve">مَلِك يهوذا عندما كان أسيرًا في بابل] (kjv، erv)، أكثر فائدة من العنوان الشائع الاستخدام اليوم (rsv، neb) أو العنوان اللاتيني، </w:t>
      </w:r>
      <w:r>
        <w:rPr>
          <w:i/>
          <w:rtl/>
          <w:cs/>
          <w:lang w:val="ar_AE" w:bidi="ar_AE"/>
        </w:rPr>
        <w:t>Oration Manassae</w:t>
      </w:r>
      <w:r>
        <w:rPr>
          <w:rtl/>
          <w:cs/>
          <w:lang w:val="ar_AE" w:bidi="ar_AE"/>
        </w:rPr>
        <w:t xml:space="preserve"> </w:t>
      </w:r>
      <w:r>
        <w:rPr>
          <w:b/>
          <w:rtl/>
          <w:cs/>
          <w:lang w:val="ar_AE" w:bidi="ar_AE"/>
        </w:rPr>
        <w:t>أُورِشُون مَنَسَّى</w:t>
      </w:r>
      <w:r>
        <w:rPr>
          <w:rtl/>
          <w:cs/>
          <w:lang w:val="ar_AE" w:bidi="ar_AE"/>
        </w:rPr>
        <w:t xml:space="preserve"> [أو صلاة مَنَسَّى]</w:t>
      </w:r>
      <w:r>
        <w:rPr>
          <w:i/>
          <w:rtl/>
          <w:cs/>
          <w:lang w:val="ar_AE" w:bidi="ar_AE"/>
        </w:rPr>
        <w:t>.</w:t>
      </w:r>
      <w:r>
        <w:rPr>
          <w:rtl/>
          <w:cs/>
          <w:lang w:val="ar_AE" w:bidi="ar_AE"/>
        </w:rPr>
        <w:t xml:space="preserve"> يُنَبِّه العنوان الأقدم القارئ إلى الصِّلَة المُفتَرَضَة بين هذه الصلاة والمَلِك مَنَسَّى (696–642 ق.م)، الذي سُبِي إلى بابل، حيث "</w:t>
      </w:r>
      <w:r>
        <w:rPr>
          <w:rtl/>
          <w:cs/>
          <w:lang w:val="ar_AE" w:bidi="ar_AE"/>
        </w:rPr>
        <w:t>طَلَبَ وَجْهَ الرَّبِّ إِلهِهِ، وَتَوَاضَعَ جِدًّا أَمَامَ إِلهِ آبَائِهِ، وَصَلَّى إِلَيْهِ فَاسْتَجَابَ لَهُ وَسَمِعَ تَضَرُّعَهُ، وَرَدَّهُ إِلَى أُورُشَلِيمَ إِلَى مَمْلَكَتِهِ</w:t>
      </w:r>
      <w:r>
        <w:rPr>
          <w:rtl/>
          <w:cs/>
          <w:lang w:val="ar_AE" w:bidi="ar_AE"/>
        </w:rPr>
        <w:t>" (</w:t>
      </w:r>
      <w:r>
        <w:rPr>
          <w:rtl/>
          <w:cs/>
          <w:lang w:val="ar_AE" w:bidi="ar_AE"/>
        </w:rPr>
        <w:t>2 أخبار الأيام 33:12–13</w:t>
      </w:r>
      <w:r>
        <w:rPr>
          <w:rtl/>
          <w:cs/>
          <w:lang w:val="ar_AE" w:bidi="ar_AE"/>
        </w:rPr>
        <w:t xml:space="preserve">؛ حول تاريخيَّة هذه الرواية، اُنْظُرْ </w:t>
      </w:r>
      <w:r>
        <w:rPr>
          <w:rtl/>
          <w:cs/>
          <w:lang w:val="ar_AE" w:bidi="ar_AE"/>
        </w:rPr>
        <w:t>مَنَسَّى</w:t>
      </w:r>
      <w:r>
        <w:rPr>
          <w:rtl/>
          <w:cs/>
          <w:lang w:val="ar_AE" w:bidi="ar_AE"/>
        </w:rPr>
        <w:t xml:space="preserve"> #3). يُشِير كاتب سِفْر أخبار الأيام الثاني إلى أنَّ هذه الصلاة كانت مُتَاحَة له من الأرشيفات الوطنيَّة ومن عَمَلٍ آخر (</w:t>
      </w:r>
      <w:r>
        <w:rPr>
          <w:rtl/>
          <w:cs/>
          <w:lang w:val="ar_AE" w:bidi="ar_AE"/>
        </w:rPr>
        <w:t>2 أخبار الأيام 33:18–19</w:t>
      </w:r>
      <w:r>
        <w:rPr>
          <w:rtl/>
          <w:cs/>
          <w:lang w:val="ar_AE" w:bidi="ar_AE"/>
        </w:rPr>
        <w:t xml:space="preserve">). كَتَبَ الصلاة كاتبٌ مجهول، وإن كان تاريخ الكتابة غير مُؤَكَّد. بناءً على الأَدِلَّة الداخليَّة، تَمَّ تأريخها ما بين 250 ق.م و50 م. أقدم مخطوطة يونانيَّة باقية للكتاب المقدس تحتوي على هذه الصلاة هي المخطوطة الإسكندريَّة (القرن الخامس الميلادي)، لكن أقدم دليل على وجودها هو إدراجها في دليل سُريانِيّ لإجراءات الكنيسة يُعرَف باسم </w:t>
      </w:r>
      <w:r>
        <w:rPr>
          <w:i/>
          <w:rtl/>
          <w:cs/>
          <w:lang w:val="ar_AE" w:bidi="ar_AE"/>
        </w:rPr>
        <w:t>Didascalia</w:t>
      </w:r>
      <w:r>
        <w:rPr>
          <w:rtl/>
          <w:cs/>
          <w:lang w:val="ar_AE" w:bidi="ar_AE"/>
        </w:rPr>
        <w:t xml:space="preserve"> </w:t>
      </w:r>
      <w:r>
        <w:rPr>
          <w:b/>
          <w:rtl/>
          <w:cs/>
          <w:lang w:val="ar_AE" w:bidi="ar_AE"/>
        </w:rPr>
        <w:t>الدِّيداسْكَالْيَا/</w:t>
      </w:r>
      <w:r>
        <w:rPr>
          <w:b/>
          <w:rtl/>
          <w:cs/>
          <w:lang w:val="ar_AE" w:bidi="ar_AE"/>
        </w:rPr>
        <w:t>الدسقولية</w:t>
      </w:r>
      <w:r>
        <w:rPr>
          <w:rtl/>
          <w:cs/>
          <w:lang w:val="ar_AE" w:bidi="ar_AE"/>
        </w:rPr>
        <w:t xml:space="preserve"> [أو التعليم] (القرن الثالث الميلادي)، والذي ظهر أيضًا، في شكل مُنَقَّح ومُوَسَّع، كجزء من </w:t>
      </w:r>
      <w:r>
        <w:rPr>
          <w:i/>
          <w:rtl/>
          <w:cs/>
          <w:lang w:val="ar_AE" w:bidi="ar_AE"/>
        </w:rPr>
        <w:t>Apostolic Constitutions</w:t>
      </w:r>
      <w:r>
        <w:rPr>
          <w:rtl/>
          <w:cs/>
          <w:lang w:val="ar_AE" w:bidi="ar_AE"/>
        </w:rPr>
        <w:t xml:space="preserve"> </w:t>
      </w:r>
      <w:r>
        <w:rPr>
          <w:b/>
          <w:rtl/>
          <w:cs/>
          <w:lang w:val="ar_AE" w:bidi="ar_AE"/>
        </w:rPr>
        <w:t>الدساتير الرسوليَّة</w:t>
      </w:r>
      <w:r>
        <w:rPr>
          <w:rtl/>
          <w:cs/>
          <w:lang w:val="ar_AE" w:bidi="ar_AE"/>
        </w:rPr>
        <w:t xml:space="preserve"> (380 م).</w:t>
      </w:r>
    </w:p>
    <w:p>
      <w:pPr>
        <w:bidi/>
      </w:pPr>
      <w:r>
        <w:rPr>
          <w:rtl/>
          <w:cs/>
          <w:lang w:val="ar_AE" w:bidi="ar_AE"/>
        </w:rPr>
      </w:r>
      <w:r>
        <w:rPr>
          <w:rtl/>
          <w:cs/>
          <w:lang w:val="ar_AE" w:bidi="ar_AE"/>
        </w:rPr>
        <w:t>يعتقد مُعظَم العُلَمَاء أنَّ هذه الصلاة كُتِبَت في الأصل باليونانيَّة، ولكن بالنسبة لسِفْرٍ قصير جدًّا مثل هذا -حوالي 400 كلمة بالإنجليزيَّة- تُعَدُّ مشكلة تحديد اللُّغَة الأصليَّة مشكلةً صعبة. نظرًا لأنَّ صلاة مَنَسَّى باقية بكُلٍّ من اللُّغَة اليونانيَّة واللُّغَة السُّريانِيَّة، واللاتينيَّة (شَكْلَيْن)، والحَبَشِيَّة (الإثيوبيَّة القديمة)، والأرمينيَّة، والترجمة السلا</w:t>
      </w:r>
      <w:r>
        <w:rPr>
          <w:rtl/>
          <w:cs/>
          <w:lang w:val="ar_AE" w:bidi="ar_AE"/>
        </w:rPr>
        <w:t>ڤ</w:t>
      </w:r>
      <w:r>
        <w:rPr>
          <w:rtl/>
          <w:cs/>
          <w:lang w:val="ar_AE" w:bidi="ar_AE"/>
        </w:rPr>
        <w:t>ونيَّة القديمة؛ فمن الواضح أنَّها كانت شائعة في القرون المسيحيَّة الثلاثة الأولى، بين اليهود والمسيحيِّين على السَّواء.</w:t>
      </w:r>
    </w:p>
    <w:p>
      <w:pPr>
        <w:bidi/>
      </w:pPr>
      <w:r>
        <w:rPr>
          <w:rtl/>
          <w:cs/>
          <w:lang w:val="ar_AE" w:bidi="ar_AE"/>
        </w:rPr>
      </w:r>
      <w:r>
        <w:rPr>
          <w:rtl/>
          <w:cs/>
          <w:lang w:val="ar_AE" w:bidi="ar_AE"/>
        </w:rPr>
        <w:t>صلاة مَنَسَّى هي صلاة خاطئ مُعتَرِف بذنبه مُوَجَّهَة إلى الله الرحيم. تُقَسِّم نُسْخَتَا rsv (المُقتَبَسَة أدناه ما لم يُذكَر خلاف ذلك) وneb الإنجليزيَّتان للكتاب المقدس صلاة مَنَسَّى إلى 15 آية، في حين لا تُشِير نُسْخَتَا kjv وerv إلى آيات، وهناك نظام أكثر ندرة يُقَسِّم الصلاة إلى 19 آية. تَستَخدِم الصلاة عِدَّة أوصاف لله مُستَمَدَّة من العهد القديم. تبدأ الصلاة بتعريف الله بأنَّه "</w:t>
      </w:r>
      <w:r>
        <w:rPr>
          <w:rtl/>
          <w:cs/>
          <w:lang w:val="ar_AE" w:bidi="ar_AE"/>
        </w:rPr>
        <w:t xml:space="preserve">الرَّبُّ الْقَادِرُ عَلَى كُلِّ شَيْءٍ </w:t>
      </w:r>
      <w:r>
        <w:rPr>
          <w:rtl/>
          <w:cs/>
          <w:lang w:val="ar_AE" w:bidi="ar_AE"/>
        </w:rPr>
        <w:t>[</w:t>
      </w:r>
      <w:r>
        <w:rPr>
          <w:rtl/>
          <w:cs/>
          <w:lang w:val="ar_AE" w:bidi="ar_AE"/>
        </w:rPr>
        <w:t>الربُّ الضابطُ الكُلَّ</w:t>
      </w:r>
      <w:r>
        <w:rPr>
          <w:rtl/>
          <w:cs/>
          <w:lang w:val="ar_AE" w:bidi="ar_AE"/>
        </w:rPr>
        <w:t xml:space="preserve">]" (صلاة مَنَسَّى 1:1؛ قارِنْ </w:t>
      </w:r>
      <w:r>
        <w:rPr>
          <w:rtl/>
          <w:cs/>
          <w:lang w:val="ar_AE" w:bidi="ar_AE"/>
        </w:rPr>
        <w:t>2 كورنثوس 6:18</w:t>
      </w:r>
      <w:r>
        <w:rPr>
          <w:rtl/>
          <w:cs/>
          <w:lang w:val="ar_AE" w:bidi="ar_AE"/>
        </w:rPr>
        <w:t>) و"</w:t>
      </w:r>
      <w:r>
        <w:rPr>
          <w:rtl/>
          <w:cs/>
          <w:lang w:val="ar_AE" w:bidi="ar_AE"/>
        </w:rPr>
        <w:t>إله آبائنا</w:t>
      </w:r>
      <w:r>
        <w:rPr>
          <w:rtl/>
          <w:cs/>
          <w:lang w:val="ar_AE" w:bidi="ar_AE"/>
        </w:rPr>
        <w:t xml:space="preserve">" (صلاة مَنَسَّى 1:1، قارِنْ </w:t>
      </w:r>
      <w:r>
        <w:rPr>
          <w:rtl/>
          <w:cs/>
          <w:lang w:val="ar_AE" w:bidi="ar_AE"/>
        </w:rPr>
        <w:t>2 أخبار الأيام 20:6</w:t>
      </w:r>
      <w:r>
        <w:rPr>
          <w:rtl/>
          <w:cs/>
          <w:lang w:val="ar_AE" w:bidi="ar_AE"/>
        </w:rPr>
        <w:t xml:space="preserve">؛ </w:t>
      </w:r>
      <w:r>
        <w:rPr>
          <w:rtl/>
          <w:cs/>
          <w:lang w:val="ar_AE" w:bidi="ar_AE"/>
        </w:rPr>
        <w:t>33:12</w:t>
      </w:r>
      <w:r>
        <w:rPr>
          <w:rtl/>
          <w:cs/>
          <w:lang w:val="ar_AE" w:bidi="ar_AE"/>
        </w:rPr>
        <w:t xml:space="preserve">) </w:t>
      </w:r>
      <w:r>
        <w:rPr>
          <w:rtl/>
          <w:cs/>
          <w:lang w:val="ar_AE" w:bidi="ar_AE"/>
        </w:rPr>
        <w:t>ونَسْلِهم</w:t>
      </w:r>
      <w:r>
        <w:rPr>
          <w:rtl/>
          <w:cs/>
          <w:lang w:val="ar_AE" w:bidi="ar_AE"/>
        </w:rPr>
        <w:t xml:space="preserve"> الصِّدِّيق. الله هو الخالق، مجيدٌ وقَوِيٌّ، غاضبٌ ومع ذلك رحيمٌ (صلاة مَنَسَّى 1:2–7أ). هو "</w:t>
      </w:r>
      <w:r>
        <w:rPr>
          <w:rtl/>
          <w:cs/>
          <w:lang w:val="ar_AE" w:bidi="ar_AE"/>
        </w:rPr>
        <w:t>صانعَ السّماءِ والأرضِ</w:t>
      </w:r>
      <w:r>
        <w:rPr>
          <w:rtl/>
          <w:cs/>
          <w:lang w:val="ar_AE" w:bidi="ar_AE"/>
        </w:rPr>
        <w:t xml:space="preserve">" (آية 2؛ قارِنْ </w:t>
      </w:r>
      <w:r>
        <w:rPr>
          <w:rtl/>
          <w:cs/>
          <w:lang w:val="ar_AE" w:bidi="ar_AE"/>
        </w:rPr>
        <w:t>خروج 20:11</w:t>
      </w:r>
      <w:r>
        <w:rPr>
          <w:rtl/>
          <w:cs/>
          <w:lang w:val="ar_AE" w:bidi="ar_AE"/>
        </w:rPr>
        <w:t xml:space="preserve">؛ </w:t>
      </w:r>
      <w:r>
        <w:rPr>
          <w:rtl/>
          <w:cs/>
          <w:lang w:val="ar_AE" w:bidi="ar_AE"/>
        </w:rPr>
        <w:t>نحميا 9:6</w:t>
      </w:r>
      <w:r>
        <w:rPr>
          <w:rtl/>
          <w:cs/>
          <w:lang w:val="ar_AE" w:bidi="ar_AE"/>
        </w:rPr>
        <w:t xml:space="preserve">؛ </w:t>
      </w:r>
      <w:r>
        <w:rPr>
          <w:rtl/>
          <w:cs/>
          <w:lang w:val="ar_AE" w:bidi="ar_AE"/>
        </w:rPr>
        <w:t>مزمور 146:6</w:t>
      </w:r>
      <w:r>
        <w:rPr>
          <w:rtl/>
          <w:cs/>
          <w:lang w:val="ar_AE" w:bidi="ar_AE"/>
        </w:rPr>
        <w:t>) "بتشكيلاتهما المُتَعَدِّدَة [</w:t>
      </w:r>
      <w:r>
        <w:rPr>
          <w:rtl/>
          <w:cs/>
          <w:lang w:val="ar_AE" w:bidi="ar_AE"/>
        </w:rPr>
        <w:t>وكلِّ عالَمِهِما</w:t>
      </w:r>
      <w:r>
        <w:rPr>
          <w:rtl/>
          <w:cs/>
          <w:lang w:val="ar_AE" w:bidi="ar_AE"/>
        </w:rPr>
        <w:t>]" (صلاة مَنَسَّى 1:2، neb). هو "</w:t>
      </w:r>
      <w:r>
        <w:rPr>
          <w:rtl/>
          <w:cs/>
          <w:lang w:val="ar_AE" w:bidi="ar_AE"/>
        </w:rPr>
        <w:t>قَيَّدَ البحرَ</w:t>
      </w:r>
      <w:r>
        <w:rPr>
          <w:rtl/>
          <w:cs/>
          <w:lang w:val="ar_AE" w:bidi="ar_AE"/>
        </w:rPr>
        <w:t xml:space="preserve">" و"حَجَزَ العُمْق" (آية 3؛ قارِنْ </w:t>
      </w:r>
      <w:r>
        <w:rPr>
          <w:rtl/>
          <w:cs/>
          <w:lang w:val="ar_AE" w:bidi="ar_AE"/>
        </w:rPr>
        <w:t>أيوب 38:8–11</w:t>
      </w:r>
      <w:r>
        <w:rPr>
          <w:rtl/>
          <w:cs/>
          <w:lang w:val="ar_AE" w:bidi="ar_AE"/>
        </w:rPr>
        <w:t xml:space="preserve">). لا أحد يمكنه احتمال جلاله المجيد (صلاة مَنَسَّى 1:5أ؛ قابِلْ </w:t>
      </w:r>
      <w:r>
        <w:rPr>
          <w:rtl/>
          <w:cs/>
          <w:lang w:val="ar_AE" w:bidi="ar_AE"/>
        </w:rPr>
        <w:t>2 بطرس 1:16–17</w:t>
      </w:r>
      <w:r>
        <w:rPr>
          <w:rtl/>
          <w:cs/>
          <w:lang w:val="ar_AE" w:bidi="ar_AE"/>
        </w:rPr>
        <w:t xml:space="preserve">). قُوَّته تجعل كُلَّ مخلوق "يرتجف ويرتعد" (صلاة مَنَسَّى 1:4)، لكنَّ صلاحه يتجلَّى في الرحمة وفي الخلاص (الآيتان 7، 14؛ قارِنْ </w:t>
      </w:r>
      <w:r>
        <w:rPr>
          <w:rtl/>
          <w:cs/>
          <w:lang w:val="ar_AE" w:bidi="ar_AE"/>
        </w:rPr>
        <w:t>إشعياء 63:7</w:t>
      </w:r>
      <w:r>
        <w:rPr>
          <w:rtl/>
          <w:cs/>
          <w:lang w:val="ar_AE" w:bidi="ar_AE"/>
        </w:rPr>
        <w:t xml:space="preserve"> و</w:t>
      </w:r>
      <w:r>
        <w:rPr>
          <w:rtl/>
          <w:cs/>
          <w:lang w:val="ar_AE" w:bidi="ar_AE"/>
        </w:rPr>
        <w:t>رومية 2:4</w:t>
      </w:r>
      <w:r>
        <w:rPr>
          <w:rtl/>
          <w:cs/>
          <w:lang w:val="ar_AE" w:bidi="ar_AE"/>
        </w:rPr>
        <w:t xml:space="preserve">)؛ لأنَّه </w:t>
      </w:r>
      <w:r>
        <w:rPr>
          <w:rtl/>
          <w:cs/>
          <w:lang w:val="ar_AE" w:bidi="ar_AE"/>
        </w:rPr>
        <w:t>مُتَحَنِّن وطويل الأناة (مُحتَمِل) وجزيل الرحمة</w:t>
      </w:r>
      <w:r>
        <w:rPr>
          <w:rtl/>
          <w:cs/>
          <w:lang w:val="ar_AE" w:bidi="ar_AE"/>
        </w:rPr>
        <w:t xml:space="preserve"> (صلاة مَنَسَّى 1:7؛ قارِن </w:t>
      </w:r>
      <w:r>
        <w:rPr>
          <w:rtl/>
          <w:cs/>
          <w:lang w:val="ar_AE" w:bidi="ar_AE"/>
        </w:rPr>
        <w:t>مزمور 86:5، 15</w:t>
      </w:r>
      <w:r>
        <w:rPr>
          <w:rtl/>
          <w:cs/>
          <w:lang w:val="ar_AE" w:bidi="ar_AE"/>
        </w:rPr>
        <w:t>). الله هو "</w:t>
      </w:r>
      <w:r>
        <w:rPr>
          <w:rtl/>
          <w:cs/>
          <w:lang w:val="ar_AE" w:bidi="ar_AE"/>
        </w:rPr>
        <w:t>الربُّ العليُّ</w:t>
      </w:r>
      <w:r>
        <w:rPr>
          <w:rtl/>
          <w:cs/>
          <w:lang w:val="ar_AE" w:bidi="ar_AE"/>
        </w:rPr>
        <w:t xml:space="preserve">" (صلاة مَنَسَّى 1:7؛ قارِنْ </w:t>
      </w:r>
      <w:r>
        <w:rPr>
          <w:rtl/>
          <w:cs/>
          <w:lang w:val="ar_AE" w:bidi="ar_AE"/>
        </w:rPr>
        <w:t>مزمور 7:17</w:t>
      </w:r>
      <w:r>
        <w:rPr>
          <w:rtl/>
          <w:cs/>
          <w:lang w:val="ar_AE" w:bidi="ar_AE"/>
        </w:rPr>
        <w:t xml:space="preserve">؛ </w:t>
      </w:r>
      <w:r>
        <w:rPr>
          <w:rtl/>
          <w:cs/>
          <w:lang w:val="ar_AE" w:bidi="ar_AE"/>
        </w:rPr>
        <w:t>47:2</w:t>
      </w:r>
      <w:r>
        <w:rPr>
          <w:rtl/>
          <w:cs/>
          <w:lang w:val="ar_AE" w:bidi="ar_AE"/>
        </w:rPr>
        <w:t>).</w:t>
      </w:r>
    </w:p>
    <w:p>
      <w:pPr>
        <w:bidi/>
      </w:pPr>
      <w:r>
        <w:rPr>
          <w:rtl/>
          <w:cs/>
          <w:lang w:val="ar_AE" w:bidi="ar_AE"/>
        </w:rPr>
      </w:r>
      <w:r>
        <w:rPr>
          <w:rtl/>
          <w:cs/>
          <w:lang w:val="ar_AE" w:bidi="ar_AE"/>
        </w:rPr>
        <w:t xml:space="preserve">مع ذلك، يعترف مَنَسَّى بأنَّ "لا أحد يستطيع احتمال غضبك المُهَدِّد على الخطاة" (صلاة مَنَسَّى 1 : 5ب، neb). يُدرِك مَنَسَّى أنَّ عبادته للأوثان كانت شريرة في عَيْنَي الله طوال الوقت، مع أنَّه أدرك للتَّوِّ أنَّه كان "يُكَوِّم خطيَّة فوق خطيَّة" (آية 10، neb). يعرف الآن أيضًا أنَّه يَجِد نفسه </w:t>
      </w:r>
      <w:r>
        <w:rPr>
          <w:rtl/>
          <w:cs/>
          <w:lang w:val="ar_AE" w:bidi="ar_AE"/>
        </w:rPr>
        <w:t>مُكَبَّلًا بِالحَديدِ</w:t>
      </w:r>
      <w:r>
        <w:rPr>
          <w:rtl/>
          <w:cs/>
          <w:lang w:val="ar_AE" w:bidi="ar_AE"/>
        </w:rPr>
        <w:t xml:space="preserve"> ومرفوضًا من الله لأنَّ عبادته للأوثان أثارت غضب الله (آية 10؛ قارِنْ </w:t>
      </w:r>
      <w:r>
        <w:rPr>
          <w:rtl/>
          <w:cs/>
          <w:lang w:val="ar_AE" w:bidi="ar_AE"/>
        </w:rPr>
        <w:t>2 أخبار الأيام 33:6</w:t>
      </w:r>
      <w:r>
        <w:rPr>
          <w:rtl/>
          <w:cs/>
          <w:lang w:val="ar_AE" w:bidi="ar_AE"/>
        </w:rPr>
        <w:t xml:space="preserve"> و</w:t>
      </w:r>
      <w:r>
        <w:rPr>
          <w:rtl/>
          <w:cs/>
          <w:lang w:val="ar_AE" w:bidi="ar_AE"/>
        </w:rPr>
        <w:t>مزمور 107:10</w:t>
      </w:r>
      <w:r>
        <w:rPr>
          <w:rtl/>
          <w:cs/>
          <w:lang w:val="ar_AE" w:bidi="ar_AE"/>
        </w:rPr>
        <w:t xml:space="preserve">). رحمة الله هي رجاؤه الوحيد. إنَّها لا تُقاس ولا يُسبَر غَوْرُها (صلاة مَنَسَّى 1:6)، وبلا حدود (آية 7، neb)، وكثيرة (آية 14). رحمة الله مُتَاحَة أيضًا؛ لأنَّ الرَّبَّ نفسه "عَيَّن التوبة للخطاة حتَّى يَخلُصوا" (آية 7؛ قارِنْ </w:t>
      </w:r>
      <w:r>
        <w:rPr>
          <w:rtl/>
          <w:cs/>
          <w:lang w:val="ar_AE" w:bidi="ar_AE"/>
        </w:rPr>
        <w:t>أعمال الرُّسُل 5:31</w:t>
      </w:r>
      <w:r>
        <w:rPr>
          <w:rtl/>
          <w:cs/>
          <w:lang w:val="ar_AE" w:bidi="ar_AE"/>
        </w:rPr>
        <w:t>)، ولمَنَسَّى بشكل خاص (آية 8).</w:t>
      </w:r>
    </w:p>
    <w:p>
      <w:pPr>
        <w:bidi/>
      </w:pPr>
      <w:r>
        <w:rPr>
          <w:rtl/>
          <w:cs/>
          <w:lang w:val="ar_AE" w:bidi="ar_AE"/>
        </w:rPr>
      </w:r>
      <w:r>
        <w:rPr>
          <w:rtl/>
          <w:cs/>
          <w:lang w:val="ar_AE" w:bidi="ar_AE"/>
        </w:rPr>
        <w:t>يحتوي قَلْب الصلاة (الآيات 9–13أ)، والذي يعترف فيه مَنَسَّى بخطيَّته ويرجو المغفرة، على ثلاثة أَسطُر لا تُنسَى: "</w:t>
      </w:r>
      <w:r>
        <w:rPr>
          <w:rtl/>
          <w:cs/>
          <w:lang w:val="ar_AE" w:bidi="ar_AE"/>
        </w:rPr>
        <w:t>قد تَكاثَرَتْ آثامي يا ربُّ، قد تكاثَرَتْ آثامي... اغْفِرْ لي يا ربُّ، اغْفِرْ لي</w:t>
      </w:r>
      <w:r>
        <w:rPr>
          <w:rtl/>
          <w:cs/>
          <w:lang w:val="ar_AE" w:bidi="ar_AE"/>
        </w:rPr>
        <w:t>". نقطة التَّحَوُّل في الصلاة تأتي في الآية 11، بعد اعترافه بالخطيَّة. تحافظ نُسخَة rsv على الصورة البلاغيَّة: "</w:t>
      </w:r>
      <w:r>
        <w:rPr>
          <w:rtl/>
          <w:cs/>
          <w:lang w:val="ar_AE" w:bidi="ar_AE"/>
        </w:rPr>
        <w:t>والآنَ أَحْني رُكبَةَ قَلبي مُتَوَسِّلًا إليك من أجل لطفك</w:t>
      </w:r>
      <w:r>
        <w:rPr>
          <w:rtl/>
          <w:cs/>
          <w:lang w:val="ar_AE" w:bidi="ar_AE"/>
        </w:rPr>
        <w:t>". على الرغم من عدم استحقاقه (الآيتان 9، 14)، يتضرَّع إلى الله ألَّا يُهلِكه، ولا يغضب عليه إلى الأبد، ولا يَحكُم عليه بالقبر؛ لأنَّ الرَّبَّ هو "إله التائبين" (آية 13). يُصبِح مَنَسَّى واثقًا من أنَّ الله، في صلاحه ورحمته، سَيُخَلِّصه (آية 14)، ويُظهِر الاستجابة المناسبة للخاطئ المغفور له عندما يقول: "أُسَبِّحك باستمرار كُلَّ أيام حياتي" (آية 15). تُختَتَم الصلاة بِمَجْدَلَة قصيرة عن تسبيح الله ومجده الأبدي.</w:t>
      </w:r>
    </w:p>
    <w:p>
      <w:pPr>
        <w:bidi/>
      </w:pPr>
      <w:r>
        <w:rPr>
          <w:rtl/>
          <w:cs/>
          <w:lang w:val="ar_AE" w:bidi="ar_AE"/>
        </w:rPr>
      </w:r>
      <w:r>
        <w:rPr>
          <w:rtl/>
          <w:cs/>
          <w:lang w:val="ar_AE" w:bidi="ar_AE"/>
        </w:rPr>
        <w:t xml:space="preserve">على الرغم من أجزائها الجديرة بالإعجاب، تختلف هذه الصلاة عن التعليم المسيحي في جانب واحد مُهِمٍّ. يفترض الكاتب خطأً أنَّ هناك فئتَيْن من الناس: أولئك الذين هُمْ صالحون في الأساس (الأبرار)، وأولئك الذين هُمْ أشرار في الأساس (الخطاة). تُقَدِّم الصلاة إبراهيم وإسحاق ويعقوب كرجال أبرار لم يُخطِئوا ولم يحتاجوا إلى التوبة، وهذا غير صحيح، لكنَّه يُظهِر التفكير اليهودي قبل الكرازة المسيحيَّة (قارِنْ </w:t>
      </w:r>
      <w:r>
        <w:rPr>
          <w:rtl/>
          <w:cs/>
          <w:lang w:val="ar_AE" w:bidi="ar_AE"/>
        </w:rPr>
        <w:t>متَّى 9:13</w:t>
      </w:r>
      <w:r>
        <w:rPr>
          <w:rtl/>
          <w:cs/>
          <w:lang w:val="ar_AE" w:bidi="ar_AE"/>
        </w:rPr>
        <w:t>). أوضح بولس بشكل كبير أنَّ لا أحدَ بارٌّ على أساس استحقاقه، لأنَّ الجميع أخطأوا (</w:t>
      </w:r>
      <w:r>
        <w:rPr>
          <w:rtl/>
          <w:cs/>
          <w:lang w:val="ar_AE" w:bidi="ar_AE"/>
        </w:rPr>
        <w:t>رومية 3:10–12، 21–26</w:t>
      </w:r>
      <w:r>
        <w:rPr>
          <w:rtl/>
          <w:cs/>
          <w:lang w:val="ar_AE" w:bidi="ar_AE"/>
        </w:rPr>
        <w:t>). لم يَكُنْ بِرُّ إبراهيم بِرًّا مُتَأَصِّلًا؛ بل جاء بالإيمان (</w:t>
      </w:r>
      <w:r>
        <w:rPr>
          <w:rtl/>
          <w:cs/>
          <w:lang w:val="ar_AE" w:bidi="ar_AE"/>
        </w:rPr>
        <w:t>رومية 4:3</w:t>
      </w:r>
      <w:r>
        <w:rPr>
          <w:rtl/>
          <w:cs/>
          <w:lang w:val="ar_AE" w:bidi="ar_AE"/>
        </w:rPr>
        <w:t xml:space="preserve">؛ قارِنْ </w:t>
      </w:r>
      <w:r>
        <w:rPr>
          <w:rtl/>
          <w:cs/>
          <w:lang w:val="ar_AE" w:bidi="ar_AE"/>
        </w:rPr>
        <w:t>فِيلِبِّي 3:8–9</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صلاة يوسف</w:t>
      </w:r>
      <w:r>
        <w:rPr>
          <w:rtl/>
          <w:cs/>
          <w:lang w:val="ar_AE" w:bidi="ar_AE"/>
        </w:rPr>
      </w:r>
    </w:p>
    <w:p>
      <w:pPr>
        <w:bidi/>
      </w:pPr>
      <w:r>
        <w:rPr>
          <w:rtl/>
          <w:cs/>
          <w:lang w:val="ar_AE" w:bidi="ar_AE"/>
        </w:rPr>
      </w:r>
      <w:r>
        <w:rPr>
          <w:rtl/>
          <w:cs/>
          <w:lang w:val="ar_AE" w:bidi="ar_AE"/>
        </w:rPr>
        <w:t>يُصنَّف سفر "صلاة يوسف" كنصٍ يهوديٍ رؤيوي، وصفه علامة الكنيسة المبكرة "أوريجانوس" بأنه عملٌ "لا يُستهان به"؛ وتستند كل معرفتنا تقريبًا عن هذا العمل إلى اقتباسات أوريجانوس، ونظرًا لفقدان بقية النص، يظل محتواه الكامل وأهميته أمرًا غير مؤكدٍ.</w:t>
      </w:r>
    </w:p>
    <w:p>
      <w:pPr>
        <w:bidi/>
      </w:pPr>
      <w:r>
        <w:rPr>
          <w:rtl/>
          <w:cs/>
          <w:lang w:val="ar_AE" w:bidi="ar_AE"/>
        </w:rPr>
      </w:r>
      <w:r>
        <w:rPr>
          <w:rtl/>
          <w:cs/>
          <w:lang w:val="ar_AE" w:bidi="ar_AE"/>
        </w:rPr>
        <w:t>وتُدرج قائمةٌ قديمةٌ للكتابات المنحولة والقانونية للعهد القديم سفرَ "صلاة يوسف" في المرتبة الثالثة، مشيرةً إلى أنه يقع في ألفٍ ومائة آيةٍ.</w:t>
      </w:r>
    </w:p>
    <w:p>
      <w:pPr>
        <w:bidi/>
      </w:pPr>
      <w:r>
        <w:rPr>
          <w:rtl/>
          <w:cs/>
          <w:lang w:val="ar_AE" w:bidi="ar_AE"/>
        </w:rPr>
      </w:r>
      <w:r>
        <w:rPr>
          <w:rtl/>
          <w:cs/>
          <w:lang w:val="ar_AE" w:bidi="ar_AE"/>
        </w:rPr>
        <w:t>وتتمحور اقتباسات أوريجانوس بشكلٍ رئيسيٍ حول "يعقوب" والد يوسف، حيث يزعم يعقوب في القصة أنه ملاكٌ متسميًا أيضًا باسم "إسرائيل"؛ ويظهر يعقوب متحدثًا في الفقرات التي اقتبسها أوريجانوس متنبئًا بمصير الجنس البشري، إذ يصف لقاءه بالملاك "أورييل" أثناء رحلته إلى بلاد ما بين النهرين، حيث صارعه الملاك الذي ادعى أنه أعظم الملائكة شأنًا.</w:t>
      </w:r>
    </w:p>
    <w:p>
      <w:pPr>
        <w:bidi/>
      </w:pPr>
      <w:r>
        <w:rPr>
          <w:rtl/>
          <w:cs/>
          <w:lang w:val="ar_AE" w:bidi="ar_AE"/>
        </w:rPr>
      </w:r>
      <w:r>
        <w:rPr>
          <w:rtl/>
          <w:cs/>
          <w:lang w:val="ar_AE" w:bidi="ar_AE"/>
        </w:rPr>
        <w:t xml:space="preserve">ويُشير كاتب هذه القصيدة الرؤيوية إلى القصة الكتابية عن مصارعة يعقوب عند مخاضة "يبوق" (انظر </w:t>
      </w:r>
      <w:r>
        <w:rPr>
          <w:rtl/>
          <w:cs/>
          <w:lang w:val="ar_AE" w:bidi="ar_AE"/>
        </w:rPr>
        <w:t>تكوين 32:22–29</w:t>
      </w:r>
      <w:r>
        <w:rPr>
          <w:rtl/>
          <w:cs/>
          <w:lang w:val="ar_AE" w:bidi="ar_AE"/>
        </w:rPr>
        <w:t xml:space="preserve">) وإلى ما ورد في </w:t>
      </w:r>
      <w:r>
        <w:rPr>
          <w:rtl/>
          <w:cs/>
          <w:lang w:val="ar_AE" w:bidi="ar_AE"/>
        </w:rPr>
        <w:t>دانيآل 10:13</w:t>
      </w:r>
      <w:r>
        <w:rPr>
          <w:rtl/>
          <w:cs/>
          <w:lang w:val="ar_AE" w:bidi="ar_AE"/>
        </w:rPr>
        <w:t>. ولأن يعقوب ادعى أنه "بكر كل الكائنات الحية" - وبالتالي رئيس جميع الملائكة - فقد برز أورييل لتحديه.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النبي يوسف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صلب</w:t>
      </w:r>
      <w:r>
        <w:rPr>
          <w:rtl/>
          <w:cs/>
          <w:lang w:val="ar_AE" w:bidi="ar_AE"/>
        </w:rPr>
      </w:r>
    </w:p>
    <w:p>
      <w:pPr>
        <w:bidi/>
      </w:pPr>
      <w:r>
        <w:rPr>
          <w:rtl/>
          <w:cs/>
          <w:lang w:val="ar_AE" w:bidi="ar_AE"/>
        </w:rPr>
      </w:r>
      <w:r>
        <w:rPr>
          <w:rtl/>
          <w:cs/>
          <w:lang w:val="ar_AE" w:bidi="ar_AE"/>
        </w:rPr>
        <w:t>هو وسيلة الإعدام التي استُخدِمت في موت يسوع المسيح. ويوجد في الكتاب المقدس مفهومان يتعلقان بالصلب: "الصليب"، وهو أسلوب وثني لعقوبة الإعدام، و "الشجرة"، التي كانت شكلًا يهوديًا. وقد كان صلب يسوع هو الطريقة التي كفّر بها عن خطايا البشرية. و استخدم يسوع أيضًا تعبير "صليب" بشكل مجازي لتصوير التكلفة المطلوبة لحياة التلمذة، كما استخدمها الرسول بولس ليرمز إلى موت الذات في أثناء عملية تغيرنا ونموّنا.</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الخلفية التاريخية</w:t>
      </w:r>
    </w:p>
    <w:p>
      <w:pPr>
        <w:bidi/>
      </w:pPr>
      <w:r>
        <w:rPr>
          <w:rtl/>
          <w:cs/>
          <w:lang w:val="ar_AE" w:bidi="ar_AE"/>
        </w:rPr>
      </w:r>
      <w:r>
        <w:rPr>
          <w:rtl/>
          <w:cs/>
          <w:lang w:val="ar_AE" w:bidi="ar_AE"/>
        </w:rPr>
        <w:t>• صلب المسيح</w:t>
      </w:r>
    </w:p>
    <w:p>
      <w:pPr>
        <w:bidi/>
      </w:pPr>
      <w:r>
        <w:rPr>
          <w:rtl/>
          <w:cs/>
          <w:lang w:val="ar_AE" w:bidi="ar_AE"/>
        </w:rPr>
      </w:r>
      <w:r>
        <w:rPr>
          <w:rtl/>
          <w:cs/>
          <w:lang w:val="ar_AE" w:bidi="ar_AE"/>
        </w:rPr>
        <w:t>• الأهمية اللاهوتية لصلب المسيح</w:t>
      </w:r>
    </w:p>
    <w:p>
      <w:pPr>
        <w:pStyle w:val="Heading3"/>
        <w:bidi/>
      </w:pPr>
      <w:r>
        <w:rPr>
          <w:rtl/>
          <w:cs/>
          <w:lang w:val="ar_AE" w:bidi="ar_AE"/>
        </w:rPr>
        <w:t>الخلفية التاريخية</w:t>
      </w:r>
    </w:p>
    <w:p>
      <w:pPr>
        <w:pStyle w:val="Heading4"/>
        <w:bidi/>
      </w:pPr>
      <w:r>
        <w:rPr>
          <w:rtl/>
          <w:cs/>
          <w:lang w:val="ar_AE" w:bidi="ar_AE"/>
        </w:rPr>
        <w:t>الأسلوب الوثني</w:t>
      </w:r>
    </w:p>
    <w:p>
      <w:pPr>
        <w:bidi/>
      </w:pPr>
      <w:r>
        <w:rPr>
          <w:rtl/>
          <w:cs/>
          <w:lang w:val="ar_AE" w:bidi="ar_AE"/>
        </w:rPr>
      </w:r>
      <w:r>
        <w:rPr>
          <w:rtl/>
          <w:cs/>
          <w:lang w:val="ar_AE" w:bidi="ar_AE"/>
        </w:rPr>
        <w:t>حرفيًا، تشير كلمة "صليب" في اللغة اليونانية إلى عمود مدبب يُستخدم لأغراض مختلفة، بما في ذلك أداة للإعدام. ويمكن أن يكون وتدًا مستقيمًا، يُستخدم لطعن أو لتعذيب الضحية، أو وتدًا رأسيًا مع عارضة أفقية إما عبر الجزء العلوي (T) أو عند الوسط (+)، ويُستخدم ليس للإعدام أو صلب المجرم فقط، بل لتعييره وإهانته علنًا أمام الجميع. ولقد أُستخدم الصلب أولًا من قِبَل الماديين والفرس، ثم لاحقًا من قِبَل الإسكندر الأكبر (356–323 قبل الميلاد)، والقرطاجيين، والرومان. ولقد اقتصر كل من اليونانيين والرومان على استخدام هذه الطريقة مع العبيد، معتبرين أنها بربرية جدًا بالنسبة للمواطنين. أما في زمن الأباطرة، فقد وسع الرومان من الاستخدام ليشمل الأجانب، ولكن مع ذلك كان يُستخدم بشكل أساسي في الجرائم ضد الدولة.</w:t>
      </w:r>
    </w:p>
    <w:p>
      <w:pPr>
        <w:bidi/>
      </w:pPr>
      <w:r>
        <w:rPr>
          <w:rtl/>
          <w:cs/>
          <w:lang w:val="ar_AE" w:bidi="ar_AE"/>
        </w:rPr>
      </w:r>
      <w:r>
        <w:rPr>
          <w:rtl/>
          <w:cs/>
          <w:lang w:val="ar_AE" w:bidi="ar_AE"/>
        </w:rPr>
        <w:t>كان يُنظر إلي الصلب عالميًا على أنه الطريقة الأكثر قسوة وبشاعة بين أنواع الإعدام. في الواقع، كان الصلب يُستخدم في الشرق كخطوة إضافية لإهانة السجناء الذين أُعدموا بالفعل، عادةً بقطع الرأس. أما في الغرب، فقد كان يتم جلد المجرم المُدان أولًا، عادةً في مكان الإعدام، ثم يُجبر على حمل العارضة الأفقية إلى المكان الذي قد تم نصب الوتد فيه بالفعل. وغالبًا ما كان يتم وضع لوح يحدد نوع الجريمة حول عنق الجاني ثم يُثبّت بعد ذلك على الصليب عند الإعدام. وكان السجين عادةً ما يُربط أو أحيانًا يُسمر إلى العارضة الأفقية (باستخدام مسامير عبر المعصمين، لأن عظام اليد لا يمكنها تحمل الوزن). ثم يتم رفع العارضة وتثبيتها في الوتد القائم. وإذا كان الجلادون يرغبون في موت بطيء ومؤلم بشكل خاص، فقد يقوموا بوضع قطع خشبية أو مسامير في الوتد للحصول على مقعد أو مسند لدعم القدمين. ويحدث الموت إما من خلال هبوط في الدورة الدموية يليه فشل في الشريان التاجي أو من خلال انهيار الرئتين، مما يتسبب في الاختناق. وقد يستغرق ذلك أيامًا، لذلك غالبًا ما كان يتم كسر أرجل الضحية أسفل الركبتين بالهراوات، مما يتسبب في صدمة قوية ويمنع أي فرصة أخري لتخفيف الضغط على الرسغين المربوطين أو المسمّرين. وعادةً، كانت تُترك الجثة على الصليب حتي تتعفن، ولكن في بعض الحالات كانت تُعطى للأقارب أو الأصدقاء ليتم دفنها.</w:t>
      </w:r>
    </w:p>
    <w:p>
      <w:pPr>
        <w:pStyle w:val="Heading4"/>
        <w:bidi/>
      </w:pPr>
      <w:r>
        <w:rPr>
          <w:rtl/>
          <w:cs/>
          <w:lang w:val="ar_AE" w:bidi="ar_AE"/>
        </w:rPr>
        <w:t>الأسلوب اليهودي</w:t>
      </w:r>
    </w:p>
    <w:p>
      <w:pPr>
        <w:bidi/>
      </w:pPr>
      <w:r>
        <w:rPr>
          <w:rtl/>
          <w:cs/>
          <w:lang w:val="ar_AE" w:bidi="ar_AE"/>
        </w:rPr>
      </w:r>
      <w:r>
        <w:rPr>
          <w:rtl/>
          <w:cs/>
          <w:lang w:val="ar_AE" w:bidi="ar_AE"/>
        </w:rPr>
        <w:t>يظهر شكل أخر للصلب في العهد القديم. فلقد تم قطع رأس شاول الملك ثم تم تثبيت جسده على السور من قِبل الفلسطينيين (1 صموئيل 31: 9–10). ولقد قام الملك الفارسي داريوس باستخدامه كعقوبة في حالة تغيير مرسومه (عزرا 6: 11). وحسب سفر التثنية 21: 22–23، كان اليهود يستخدمون هذا الشكل الشرقي مع شرط إضافي هو أنه يجب إزالة الجسد من علي "الشجرة" قبل حلول الظلام، لأن المُعلّق"ملعون من الله" (قارن غلاطية 3: 13) ويجب ألا يبقى "ليُنجّس الأرض". لم يكن اليهود يستخدمون الشكل الروماني للصلب. الاستثناء الوحيد كان صلب 800 متمرّد من قِبل الحاكم اليهودي إسكندر جانيوس في عام 76 قبل الميلاد، والذي ذكره المؤرخ اليهودي يوسيفوس وقد أدانه اليهود في كل أنحاء العالم. ويعتقد البعض أن المحاكم اليهودية قد مارست بالفعل الطريقة الغربية للصلب بعد القرن الثاني قبل الميلاد.</w:t>
      </w:r>
    </w:p>
    <w:p>
      <w:pPr>
        <w:pStyle w:val="Heading3"/>
        <w:bidi/>
      </w:pPr>
      <w:r>
        <w:rPr>
          <w:rtl/>
          <w:cs/>
          <w:lang w:val="ar_AE" w:bidi="ar_AE"/>
        </w:rPr>
        <w:t>صلب المسيح</w:t>
      </w:r>
    </w:p>
    <w:p>
      <w:pPr>
        <w:bidi/>
      </w:pPr>
      <w:r>
        <w:rPr>
          <w:rtl/>
          <w:cs/>
          <w:lang w:val="ar_AE" w:bidi="ar_AE"/>
        </w:rPr>
      </w:r>
      <w:r>
        <w:rPr>
          <w:rtl/>
          <w:cs/>
          <w:lang w:val="ar_AE" w:bidi="ar_AE"/>
        </w:rPr>
        <w:t>لدى العهد الجديد الكثير ليقوله عن صلب المسيح لأنه الموضوع الرئيسي للإيمان المسيحي.</w:t>
      </w:r>
    </w:p>
    <w:p>
      <w:pPr>
        <w:pStyle w:val="Heading4"/>
        <w:bidi/>
      </w:pPr>
      <w:r>
        <w:rPr>
          <w:rtl/>
          <w:cs/>
          <w:lang w:val="ar_AE" w:bidi="ar_AE"/>
        </w:rPr>
        <w:t>النبوات</w:t>
      </w:r>
    </w:p>
    <w:p>
      <w:pPr>
        <w:bidi/>
      </w:pPr>
      <w:r>
        <w:rPr>
          <w:rtl/>
          <w:cs/>
          <w:lang w:val="ar_AE" w:bidi="ar_AE"/>
        </w:rPr>
      </w:r>
      <w:r>
        <w:rPr>
          <w:rtl/>
          <w:cs/>
          <w:lang w:val="ar_AE" w:bidi="ar_AE"/>
        </w:rPr>
        <w:t>تسجل الأناجيل ثلاث مرات تنبأ فيها المسيح عن صلبه (مرقس 8: 31؛ 9: 31؛ 10: 33–34 ومقاطع موازية). بالإضافة إلى ذلك، قام يوحنا بتسجيل ثلاثة أقوال عن أن ابن الإنسان "سيُرفع" (يوحنا 3: 14؛ 8: 28؛ 12: 32–33)، وهو ما يتوافق مع النبوات المُماثلة. وتتشابك عدة مواضيع في تلك المقاطع: (1) كانت "آلام المسيح" (وهو تعبير يُستخدم لتوضيح معاناته على الصليب) جزءًا من هدف الله الفدائي (مرقس 8: 31، "ينبغي"). (2) كان كل من اليهود والرومان مذنبين بـ "تسليم" و "قتل" يسوع. (3) سيُعلن بر يسوع بعد موته من خلال القيامة. (4) كان يُنظر إلى موته نفسه، بطريقة تبدو متناقضة، على أنه وسيلة دخوله إلي "المجد" (يظهر هذا في إشارة يوحنا عند استخدامه تعبير "يُرفع"). وهناك أقوال أخرى تُشير إلى موت يسوع تظهر في تعليق المسيح على قتل الأنبياء (متى 23: 29–30؛ لوقا 13: 33)، وأمثاله عن موت الأنبياء و"الابن" (في مثل وليمة العرس، متى 22: 1–14؛ الكرامون الأشرار، مرقس 12: 1–10)، وتعاليمه عن المعاناة المماثلة التي سيتحملها تلاميذه (متى 10: 24–28؛ مرقس 8: 34–35؛ يوحنا 15: 18–25).</w:t>
      </w:r>
    </w:p>
    <w:p>
      <w:pPr>
        <w:pStyle w:val="Heading4"/>
        <w:bidi/>
      </w:pPr>
      <w:r>
        <w:rPr>
          <w:rtl/>
          <w:cs/>
          <w:lang w:val="ar_AE" w:bidi="ar_AE"/>
        </w:rPr>
        <w:t>الحدث التاريخي</w:t>
      </w:r>
    </w:p>
    <w:p>
      <w:pPr>
        <w:bidi/>
      </w:pPr>
      <w:r>
        <w:rPr>
          <w:rtl/>
          <w:cs/>
          <w:lang w:val="ar_AE" w:bidi="ar_AE"/>
        </w:rPr>
      </w:r>
      <w:r>
        <w:rPr>
          <w:rtl/>
          <w:cs/>
          <w:lang w:val="ar_AE" w:bidi="ar_AE"/>
        </w:rPr>
        <w:t>لقد جمع صلب يسوع بين النمط الروماني والنمط اليهودي. وعلى الرغم من أن كتّاب الإنجيل شددوا على ذنب اليهود لأسباب تتعلق بأغراضهم الجدلية، إلا أنهم كانوا حريصين على التمييز بين القادة وعامة الناس. فقد كان قادة اليهود هم الذين حرضّوا على اعتقال يسوع (مرقس 14: 43) ومحاكمته على يد السنهدريم (آية 53–64). وعلى الرغم من أن بيلاطس بدا مترددًا ثم استسلم في النهاية بشكل ضعيف للجموع من خلال "غسل يديه" من أي ذنب (متى 27: 24)، إلا أن روما كانت متورطة بوضوح في الصلب. فبما أن السنهدريم لم يكن لديه القدرة على تنفيذ عقوبة الإعدام، كان قرار بيلاطس ضروريًا حتى يتم الصلب. علاوة على ذلك، قام الرومان بالفعل بتنفيذ حكم الإعدام.</w:t>
      </w:r>
    </w:p>
    <w:p>
      <w:pPr>
        <w:bidi/>
      </w:pPr>
      <w:r>
        <w:rPr>
          <w:rtl/>
          <w:cs/>
          <w:lang w:val="ar_AE" w:bidi="ar_AE"/>
        </w:rPr>
      </w:r>
      <w:r>
        <w:rPr>
          <w:rtl/>
          <w:cs/>
          <w:lang w:val="ar_AE" w:bidi="ar_AE"/>
        </w:rPr>
        <w:t>وعند صلب يسوع، ظهر النمط الروماني من خلال جلد يسوع، والاستهزاء به بوضع إكليل الشوك على رأسه ثم نزع ملابسه عنه، ثم جعله يحمل عارضة صليبه، وتسميره على الصليب، وأخيرًا كسر ساقي اللصين. ويتناسب مكان الصلب المرتفع مع عادة عرض بعض المجرمين علنًا. وكذلك ارتفاع صليب يسوع، الذي ربما كان من سبعة إلى تسعة أقدام (2 إلى 3 أمتار). كما أن وجود لوح يحمل كتابة "ملك اليهود" على الصليب يشير إلى أن العارضة كانت مثبتة في مكان ما أسفل قمة الوتد. أما العناصر اليهودية فتظهر مثلا في الخمر الممزوج بالمُرّ (مرقس 15: 23)، وملء إسفنجة خلًا وجعلها علي قصبة (آية 36)، وإنزال الجسد قبل غروب الشمس وبداية السبت (يوحنا 19: 31).</w:t>
      </w:r>
    </w:p>
    <w:p>
      <w:pPr>
        <w:bidi/>
      </w:pPr>
      <w:r>
        <w:rPr>
          <w:rtl/>
          <w:cs/>
          <w:lang w:val="ar_AE" w:bidi="ar_AE"/>
        </w:rPr>
      </w:r>
      <w:r>
        <w:rPr>
          <w:rtl/>
          <w:cs/>
          <w:lang w:val="ar_AE" w:bidi="ar_AE"/>
        </w:rPr>
        <w:t>وعلى الرغم من أن حقيقة صلب يسوع نادرًا ما يُطعَن في مصداقيتها التاريخية، إلا أن اختلاف التفاصيل بين الأناجيل الأربعة يُنظر إليه أحيانًا على أنه إضافات لاحقة بسبب تأثير موضوع "التحقيق النبويّ" على الجدالات المسيحية اليهودية أو لاعتباراتٍ ثقافية. ومع ذلك، فإن هذه الاختلافات في روايات الإنجيل لا تجعلنا نستنتج أن التفاصيل ليست تاريخية. فحقيقة أن كتّاب الأناجيل كانوا يختارون التفاصيل التي يريدون إبرازها فيما يخص الصلب، ليست دليلًا علي الإطلاق علي أن روايتهم كانت مُصطنعة.</w:t>
      </w:r>
    </w:p>
    <w:p>
      <w:pPr>
        <w:pStyle w:val="Heading4"/>
        <w:bidi/>
      </w:pPr>
      <w:r>
        <w:rPr>
          <w:rtl/>
          <w:cs/>
          <w:lang w:val="ar_AE" w:bidi="ar_AE"/>
        </w:rPr>
        <w:t>ما يُركّز عليه كل إنجيل</w:t>
      </w:r>
    </w:p>
    <w:p>
      <w:pPr>
        <w:bidi/>
      </w:pPr>
      <w:r>
        <w:rPr>
          <w:rtl/>
          <w:cs/>
          <w:lang w:val="ar_AE" w:bidi="ar_AE"/>
        </w:rPr>
      </w:r>
      <w:r>
        <w:rPr>
          <w:rtl/>
          <w:cs/>
          <w:lang w:val="ar_AE" w:bidi="ar_AE"/>
        </w:rPr>
        <w:t>كل كاتب اختار تفاصيل معينة من قصة آلام المسيح ليقدم منظور معين لمشهد الصلب. فكتّاب الإنجيل لم يكونوا مجرد مؤرخين بل أيضًا لاهوتيين، فقد كانوا ينتقون المشاهد ويرسمونها لإظهار أهمية هذه الأحداث بالنسبة للإيمان المسيحي.</w:t>
      </w:r>
    </w:p>
    <w:p>
      <w:pPr>
        <w:bidi/>
      </w:pPr>
      <w:r>
        <w:rPr>
          <w:rtl/>
          <w:cs/>
          <w:lang w:val="ar_AE" w:bidi="ar_AE"/>
        </w:rPr>
      </w:r>
      <w:r>
        <w:rPr>
          <w:rtl/>
          <w:cs/>
          <w:lang w:val="ar_AE" w:bidi="ar_AE"/>
        </w:rPr>
        <w:t>فمثلًا يُبرز كل من متى و مرقس قسوة قتل المسيّا علي أيدي البشر. فالجزء الأول من تصوير مرقس يُظهر التناقض بين استهزاء الجموع و المعنى الحقيقي لموت المسيح. وتكررت عبارة "خلّص نفسك" مرتين (مرقس 15: 29–31) حيث كان اليهود يكررون كلمات يسوع حول إعادة بناء الهيكل في ثلاثة أيام - بينما كان هو يشير بشكل نبوي إلى القيامة. بينما النصف الثاني من وصف مرقس يركز على قسوة المشهد، بداية من ساعات الظلمة إلى صرخة الترك من الآب ثم إلى مزيد من السخرية (آية 33–36).</w:t>
      </w:r>
    </w:p>
    <w:p>
      <w:pPr>
        <w:bidi/>
      </w:pPr>
      <w:r>
        <w:rPr>
          <w:rtl/>
          <w:cs/>
          <w:lang w:val="ar_AE" w:bidi="ar_AE"/>
        </w:rPr>
      </w:r>
      <w:r>
        <w:rPr>
          <w:rtl/>
          <w:cs/>
          <w:lang w:val="ar_AE" w:bidi="ar_AE"/>
        </w:rPr>
        <w:t>أما إنجيل متى فيُوسّع في تصوير مرقس في بعض التفاصيل المهمة، مضيفًا أن يسوع لم يقبل الخمر الممزوجة (التي كان المقصود منها تخفيف ألمه) "لما ذاقها" (متى 27: 34)، كما أضاف أيضًا تعبير "أسلم روحه" إلى مشهد الموت (آية 50). وهكذا يؤكد متى أن يسوع قَبِلَ الموت طوعًا وهو واعٍ تمامًا وبسلطان كامل علي نفسه. إن تهكّم متى وتلميحه يظهران التناقض بين معاناة يسوع وبراءته. فإن براءة المسيح أُعلنت من خلال شق حجاب الهيكل (آية 51) وشهادة قائد المئة (آية 54). ومن خلال مشهد مُبهر ومُعجزي في متى 27: 52–53، حيث تبع موت يسوع مباشرة زلزلة فتحت القبور ثم قام كثير "من أجساد القديسين" الراقدين. بالنسبة لمتى كانت تلك الأحداث وغيرها بمثابة بدء الأيام الأخيرة، عصر الخلاص الجديد، حيث تنكسر قوة الموت وتصبح الحياة متاحة للجميع.</w:t>
      </w:r>
    </w:p>
    <w:p>
      <w:pPr>
        <w:bidi/>
      </w:pPr>
      <w:r>
        <w:rPr>
          <w:rtl/>
          <w:cs/>
          <w:lang w:val="ar_AE" w:bidi="ar_AE"/>
        </w:rPr>
      </w:r>
      <w:r>
        <w:rPr>
          <w:rtl/>
          <w:cs/>
          <w:lang w:val="ar_AE" w:bidi="ar_AE"/>
        </w:rPr>
        <w:t>أما رواية إنجيل لوقا فهي مميزة أيضًا. فإنها تركز على جانبين أساسيين. أولًا، يتم تصوير يسوع على أنه النموذج الكامل للبار الذي يُقتل وهو يغفر لأعدائه وقد أدّي ذلك إلى تغيير بعضهم. فتنعكس سخرية الحُكام والجنود بينما تعود الجموع إلى بيوتهم "وهم يقرعون صدورهم" (لوقا 23: 48) كما يصرخ قائد المئة "بالحقيقة كان هذا الإنسان بارًا!" (آية 47). أما التركيز الثاني بالنسبة لإنجيل لوقا فهو أن كل الاحداث ممتزجة بحالة من المهابة و العبادة. فمثلًا تم حذف الخمر والمُر، وصرخة الترك من الآب، وسخرية الناس من فكرة أن إيليا سيأتي لإنقاذه. وبدلًا من ذلك يتم تسجيل أحداث أخرى - على وجه الخصوص، صلوات يسوع. ففي إنجيل لوقا وحده يتم التركيز على (1) صلاة يسوع طالبًا أن يغفر الآب لصالبيه، وذلك في مقابل سخرية الجنود؛ (2) الرد علي صلاة المصلوب الذي آمن بتقديم وعد؛ (3) استيداع يسوع روحه في يدي الآب. لذا فرواية لوقا تُقدم قصة الصلب كما لو أنها احتفال عبادة.</w:t>
      </w:r>
    </w:p>
    <w:p>
      <w:pPr>
        <w:bidi/>
      </w:pPr>
      <w:r>
        <w:rPr>
          <w:rtl/>
          <w:cs/>
          <w:lang w:val="ar_AE" w:bidi="ar_AE"/>
        </w:rPr>
      </w:r>
      <w:r>
        <w:rPr>
          <w:rtl/>
          <w:cs/>
          <w:lang w:val="ar_AE" w:bidi="ar_AE"/>
        </w:rPr>
        <w:t>بينما في إنجيل يوحنا نجد هناك تغيّر في التركيز اللاهوتي أيضًا. فإنه يذهب أبعد من لوقا في إزالة التفاصيل الصادمة مثل الظلمة والاستهزاء. بينما يتخلل الهدوء و السكينة كل التفاصيل. فيتم التركيز علي سلطان يسوع في الأحداث، حيث يصبح الصلب كأنه موكب تتويج. فيوحنا وحده يذكر أن الكتابة على الصليب كانت مكتوبة باللغات العبرية واللاتينية واليونانية - وبذلك تصبح التهمة المكتوبة بمثابة إعلانًا عالميًا لتتويج المسيح. كانت هذه الكتابة "يسوع الناصري، ملك اليهود،" كأنها امتدادًا للحوار مع بيلاطس عن المُلك وذلك حتي بعد أن انتهت المحاكمة. وهكذا يضيف يوحنا إلى تأكيد متى: لم يصبح يسوع ملكًا فحسب، إنما كان هو السيد طوال الوقت. كما يتم تصوير الملك كأنه يقوم بالدور الكهنوتي وهو نفسه يصبح الذبيحة. وقد ذكر يوحنا وحده الزوفا (وهو الذي كان يُستخدم لرش دم الحمل في الفصح، خروج 12: 22) وذكر أيضًا صرخة يسوع، "قد أُكمل" (يوحنا 19: 29–30). علاوة على ذلك، فإن طعن جنب يسوع (آية 31–37)، والذي يُظهر حقيقة موته، يمكن أن يُنظر إليه أيضًا بشكل رمزي إلى جانب تعبير "أنهار ماء حي" في (7: 37–38)، كنوع من تدفق الحياة في هذا العهد الجديد.</w:t>
      </w:r>
    </w:p>
    <w:p>
      <w:pPr>
        <w:bidi/>
      </w:pPr>
      <w:r>
        <w:rPr>
          <w:rtl/>
          <w:cs/>
          <w:lang w:val="ar_AE" w:bidi="ar_AE"/>
        </w:rPr>
      </w:r>
      <w:r>
        <w:rPr>
          <w:rtl/>
          <w:cs/>
          <w:lang w:val="ar_AE" w:bidi="ar_AE"/>
        </w:rPr>
        <w:t>وهكذا، فإن كل إنجيل يصور معنى موت يسوع من وجهة نظر مختلفة. ومن خلال الجمع بين صورهم نحصل علي فهمًا أعمق وأوسع لمعنى الصليب. فبدلًا من اعتبارها تناقضات، نراها كأجزاء مُكملة لصورة أكبر.</w:t>
      </w:r>
    </w:p>
    <w:p>
      <w:pPr>
        <w:pStyle w:val="Heading3"/>
        <w:bidi/>
      </w:pPr>
      <w:r>
        <w:rPr>
          <w:rtl/>
          <w:cs/>
          <w:lang w:val="ar_AE" w:bidi="ar_AE"/>
        </w:rPr>
        <w:t>الأهمية اللاهوتية لصلب المسيح</w:t>
      </w:r>
    </w:p>
    <w:p>
      <w:pPr>
        <w:bidi/>
      </w:pPr>
      <w:r>
        <w:rPr>
          <w:rtl/>
          <w:cs/>
          <w:lang w:val="ar_AE" w:bidi="ar_AE"/>
        </w:rPr>
      </w:r>
      <w:r>
        <w:rPr>
          <w:rtl/>
          <w:cs/>
          <w:lang w:val="ar_AE" w:bidi="ar_AE"/>
        </w:rPr>
        <w:t>يلعب الصليب دورًا ثنائيًا في اللاهوت المسيحي. فإن بعض اللاهوتيين يؤكدون على أهمية الصلب التاريخي ليسوع المسيح وما حققه للمؤمن. بينما يركز آخرون على ما يرمز إليه الصليب في حياة كل مؤمن.</w:t>
      </w:r>
    </w:p>
    <w:p>
      <w:pPr>
        <w:bidi/>
      </w:pPr>
      <w:r>
        <w:rPr>
          <w:rtl/>
          <w:cs/>
          <w:lang w:val="ar_AE" w:bidi="ar_AE"/>
        </w:rPr>
      </w:r>
      <w:r>
        <w:rPr>
          <w:rtl/>
          <w:cs/>
          <w:lang w:val="ar_AE" w:bidi="ar_AE"/>
        </w:rPr>
        <w:t>إن موت وقيامة يسوع الناصري هما الحدثان الجوهريان في اللاهوت المسيحي. فإن الصليب له معني بسبب أهمية الشخص الذي صُلب عليه وبسبب ما حققه موته. وقد كانت "كلمة الصليب" مركزية في إعلان بشارة الخلاص عند الكنيسة الأولى. وفوق كل شيء، كان الصليب هو عمل الله الخلاصي المحوري في التاريخ؛ لذلك فإن الصليب، وإن كان قد تم في الماضي، فله أهمية حاضرة. فالمسيح مصلوبًا ومُقامًا هو مركز رسالة الكنيسة (غلاطية 3: 1).</w:t>
      </w:r>
    </w:p>
    <w:p>
      <w:pPr>
        <w:bidi/>
      </w:pPr>
      <w:r>
        <w:rPr>
          <w:rtl/>
          <w:cs/>
          <w:lang w:val="ar_AE" w:bidi="ar_AE"/>
        </w:rPr>
      </w:r>
      <w:r>
        <w:rPr>
          <w:rtl/>
          <w:cs/>
          <w:lang w:val="ar_AE" w:bidi="ar_AE"/>
        </w:rPr>
        <w:t>المقطع الرئيسي هو 1 كورنثوس 1: 17–2: 5. وهناك مقابلة بين "كلمة الصليب" (1: 18) مع "حكمة كلام" (آية 17). فإن هذا الأمر يبدو كالحماقة، فهو مزعج لكل من فلسفة اليونان وناموسية اليهود (قارن غلاطية 6: 12–15)، ولكن هذا "الضعف" عينه في عيون البشر هو الذي يفتح الباب أمام "قوة الله" (1 كورنثوس 1: 18). إن الصليب في مناداة الكنيسة يوضح النمط الذي يعمل به الله: فهو يُخرج من كل الأمور الضعيفة في الحياة القوة والحكمة (آية 26–30). وحيث أن المباحثات الفلسفية تستبدل رسالة الله بحكمة الناس، وبالتالي تُفرغ الصليب من أهميته، فقد رفض بولس استخدام "سمو الكلام" ولم يعزم أن يعرف إلا "المسيح مصلوبًا". وهكذا أصبح "برهان الروح والقوة" واضحًا من خلال "ضعف" بولس (2: 1–5). إن مركز الإنجيل هو إعلان الله للانتصار الذي يخرج ممّا يبدو أنه هزيمة، والقوة التي تُستعلن من خلال الضعف.</w:t>
      </w:r>
    </w:p>
    <w:p>
      <w:pPr>
        <w:bidi/>
      </w:pPr>
      <w:r>
        <w:rPr>
          <w:rtl/>
          <w:cs/>
          <w:lang w:val="ar_AE" w:bidi="ar_AE"/>
        </w:rPr>
      </w:r>
      <w:r>
        <w:rPr>
          <w:rtl/>
          <w:cs/>
          <w:lang w:val="ar_AE" w:bidi="ar_AE"/>
        </w:rPr>
        <w:t>فالصليب كأساس لعملية الكفارة هو التركيز الأساسي في الرسائل (انظر أفسس 2: 16؛ كولوسي 1: 20؛ 2: 14)، بينما في سفر أعمال الرسل يبدو التركيز أكثر على حقيقة القيامة (انظر أعمال الرسل 2: 33–36؛ 3: 19–26؛ 13: 37–39). والسبب في ذلك هو اختلاف أهداف تلك الكتابات: فالأجزاء التعليمية تميل للتركيز على الصليب، بينما تُستخدم القيامة عند أجزاء الكرازة (أو الدفاعيات)، عندما يتم تقديم أساس للخلاص. وفي الحقيقة هم يمثلون حدثًا واحدًا في تاريخ الخلاص. فيسوع أسلم من أجل خطايانا وأقيم لأجل تبريرنا" (رومية 4: 25).</w:t>
      </w:r>
    </w:p>
    <w:p>
      <w:pPr>
        <w:bidi/>
      </w:pPr>
      <w:r>
        <w:rPr>
          <w:rtl/>
          <w:cs/>
          <w:lang w:val="ar_AE" w:bidi="ar_AE"/>
        </w:rPr>
      </w:r>
      <w:r>
        <w:rPr>
          <w:rtl/>
          <w:cs/>
          <w:lang w:val="ar_AE" w:bidi="ar_AE"/>
        </w:rPr>
        <w:t>ولقد عبّر بولس عن أهمية الصليب في كلمات "الفداء"، "الاسترضاء"، "التبرير". إن المفهومين الأولين يخُصان عمل الصليب "من أجلنا" و الذي يعود بنا إلى العبد المتألم (إشعياء 53: 10–12)، الذي كان موته من أجل "خطية الكثيرين". فإن مفهوم الفداء في كلا العهدين مُرتبط بدفع ثمن "لتحرير" أولئك الذين في الأسر. وهذا الثمن، بحسب العهد الجديد، تم دفعه على الصليب، وهناك تم تحرير الإنسانية من الخطية (مرقس 10: 45؛ تيطس 2: 14؛ بطرس الأولى 1: 18). كما يمكننا أن نلاحظ العلاقة بين موت يسوع وتعبير "بدلًا منا" أو "لأجلنا" تظهر أيضًا في غلاطية 3: 13، مما يضيف إلي لعنة سفر التثنية 21: 23 تفسير كلمة "لأجلنا" (قارن رومية 5: 10–11، 18؛ 1 كورنثوس 11: 24؛ أفسس 1: 7؛ 2: 13). بالمثل، فإن بولس في مفهومه عن التبرير يرتكز علي الصليب. فإن حقيقة "المسيح مصلوبًا" هي التي تعلن أن تبرير الإنسان و عتقه من الخطية أصبح ممكنًا (رومية 6: 6؛ غلاطية 2: 19–21). فلقد تم نقل ذنب البشر ووضعه علي الصليب ليُكَفّر عنه هناك، و بذلك أصبح غفران الله القانوني متاحًا لكل من يقبل عمله (1 بطرس 1: 18–21؛ 2: 24؛ 3: 18). وأخيرًا، فنتيجة ذلك هي المُصالحة – سواء رأسيًا بين الله والإنسان (كولوسي 1: 20)، أو أفقيًا بين كل الناس مهما كانت نوعية وقوة الإختلافات الموجودة (مثال لذلك في أفسس 2: 13–16، بين اليهودي والأممي).</w:t>
      </w:r>
    </w:p>
    <w:p>
      <w:pPr>
        <w:bidi/>
      </w:pPr>
      <w:r>
        <w:rPr>
          <w:rtl/>
          <w:cs/>
          <w:lang w:val="ar_AE" w:bidi="ar_AE"/>
        </w:rPr>
      </w:r>
      <w:r>
        <w:rPr>
          <w:rtl/>
          <w:cs/>
          <w:lang w:val="ar_AE" w:bidi="ar_AE"/>
        </w:rPr>
        <w:t>وبالإضافة للمعنى اللاهوتي للصليب الحرفي الذي مات عليه يسوع المسيح في اليهودية منذ 2000 سنة تقريبًا، فإن هناك دلالات ومعاني رمزية للصليب بالنسبة لتابعيه اليوم.</w:t>
      </w:r>
    </w:p>
    <w:p>
      <w:pPr>
        <w:bidi/>
      </w:pPr>
      <w:r>
        <w:rPr>
          <w:rtl/>
          <w:cs/>
          <w:lang w:val="ar_AE" w:bidi="ar_AE"/>
        </w:rPr>
      </w:r>
      <w:r>
        <w:rPr>
          <w:rtl/>
          <w:cs/>
          <w:lang w:val="ar_AE" w:bidi="ar_AE"/>
        </w:rPr>
        <w:t>فهناك خمس مقاطع جعل فيها يسوع "حمل الصليب" شرطًا للتلمذة. و يمكن وضعهم في مجموعتين مختلفتين، الأولي موجودة في الفقرة المشتركة بين متي و لوقا (متى 10: 38؛ لوقا 14: 27)، حيث صيغت العبارة بشكل سلبي ("لا يقدر أن يكون لي تلميذًا")؛ بينما المجموعة الأخري، فتظهر في الأناجيل الإزائية الثلاثة (متى 16: 24؛ مرقس 8: 34؛ لوقا 9: 23)، حيث ترد العبارة بشكل إيجابي ("إن أراد أحد أن يأتي ورائي"). وهنا يوجد نمطان رئيسيان في هذه الأقوال. فهناك نمط رئيسي يأتي من صورة رجل محكوم عليه وهو يحمل صليبه إلى مكان الإعدام؛ فجزء أساسي من التلمذة هو الاستعداد اليومي (لوقا 9: 23) لترك كل شيء واحتمال المعاناة من أجل المسيح. والنقطة المحورية هنا ليست الموت بل احتمال العار؛ فالتلميذ يجب أن يكون مستعدًا لأن يكون منبوذًا من المجتمع.</w:t>
      </w:r>
    </w:p>
    <w:p>
      <w:pPr>
        <w:bidi/>
      </w:pPr>
      <w:r>
        <w:rPr>
          <w:rtl/>
          <w:cs/>
          <w:lang w:val="ar_AE" w:bidi="ar_AE"/>
        </w:rPr>
      </w:r>
      <w:r>
        <w:rPr>
          <w:rtl/>
          <w:cs/>
          <w:lang w:val="ar_AE" w:bidi="ar_AE"/>
        </w:rPr>
        <w:t>أما بولس فقد وسّع من هذه الصورة التي استخدمها المسيح ليشمل موت الذات. ربما يكون قد أخذ هذه الفكرة من تعاليم الكنيسة الأولى، كما تظهر في عقيدة المعمودية في رومية 6: 1–8، والتي تُصوّر المعمودية بكونها "دفن معه". فلقد قام بولس بتفسير اتحاد الشخص المسيحي مع المسيح في موته على أنه يعني "أن إنساننا العتيق قد صُلب معه ليُبطل جسد الخطية، كي لا نعود نستعبد للخطية" (رومية 6: 6). كما أن هناك بُعد أعمق يظهر في 2 كورنثوس 5: 14–17، حيث يتحد المؤمن في موت وقيامة المسيح، فتمضي الأشياء العتيقة، ويصير الكل جديدًا (5: 17). ونفس المعنى موجود أيضًا في غلاطية، حيث يُقدّم موت الجسد روحيًا في مقابل أولئك الناموسيين الذين اعتقدوا أن المسيحيين بحاجة إلى اتباع الناموس اليهودي. فالمؤمن قد "صُلب مع المسيح"، والنتيجة هي "فأحيا لا أنا" (غلاطية 2: 20)؛ "فالجسد مع الأهواء والشهوات" قد "صُلب" (5: 24)؛ لذلك "فحاشا لي أن أفتخر إلا بصليب ربنا يسوع المسيح، الذي به قد صُلب العالم لي وأنا للعالم" (6: 14). فالمؤمنون يجب أن يختبروا الصليب قبل أن يتمكنوا من اختبار حياة القيامة.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الكفارة</w:t>
      </w:r>
      <w:r>
        <w:rPr>
          <w:rtl/>
          <w:cs/>
          <w:lang w:val="ar_AE" w:bidi="ar_AE"/>
        </w:rPr>
        <w:t xml:space="preserve">؛ </w:t>
      </w:r>
      <w:r>
        <w:rPr>
          <w:rtl/>
          <w:cs/>
          <w:lang w:val="ar_AE" w:bidi="ar_AE"/>
        </w:rPr>
        <w:t>الناموس الجنائي والأحكام</w:t>
      </w:r>
      <w:r>
        <w:rPr>
          <w:rtl/>
          <w:cs/>
          <w:lang w:val="ar_AE" w:bidi="ar_AE"/>
        </w:rPr>
        <w:t xml:space="preserve">؛ </w:t>
      </w:r>
      <w:r>
        <w:rPr>
          <w:rtl/>
          <w:cs/>
          <w:lang w:val="ar_AE" w:bidi="ar_AE"/>
        </w:rPr>
        <w:t>إيلي، إيلي، لما شبقتني</w:t>
      </w:r>
      <w:r>
        <w:rPr>
          <w:rtl/>
          <w:cs/>
          <w:lang w:val="ar_AE" w:bidi="ar_AE"/>
        </w:rPr>
        <w:t xml:space="preserve">؛ </w:t>
      </w:r>
      <w:r>
        <w:rPr>
          <w:rtl/>
          <w:cs/>
          <w:lang w:val="ar_AE" w:bidi="ar_AE"/>
        </w:rPr>
        <w:t>الجلجثة</w:t>
      </w:r>
      <w:r>
        <w:rPr>
          <w:rtl/>
          <w:cs/>
          <w:lang w:val="ar_AE" w:bidi="ar_AE"/>
        </w:rPr>
        <w:t xml:space="preserve">؛ </w:t>
      </w:r>
      <w:r>
        <w:rPr>
          <w:rtl/>
          <w:cs/>
          <w:lang w:val="ar_AE" w:bidi="ar_AE"/>
        </w:rPr>
        <w:t>الفادي، الفداء</w:t>
      </w:r>
      <w:r>
        <w:rPr>
          <w:rtl/>
          <w:cs/>
          <w:lang w:val="ar_AE" w:bidi="ar_AE"/>
        </w:rPr>
        <w:t xml:space="preserve">؛ </w:t>
      </w:r>
      <w:r>
        <w:rPr>
          <w:rtl/>
          <w:cs/>
          <w:lang w:val="ar_AE" w:bidi="ar_AE"/>
        </w:rPr>
        <w:t>الأقوال السبعة الأخيرة ليسوع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صِلَّة</w:t>
      </w:r>
      <w:r>
        <w:rPr>
          <w:rtl/>
          <w:cs/>
          <w:lang w:val="ar_AE" w:bidi="ar_AE"/>
        </w:rPr>
      </w:r>
    </w:p>
    <w:p>
      <w:pPr>
        <w:pStyle w:val="Heading2"/>
        <w:bidi/>
      </w:pPr>
      <w:r>
        <w:rPr>
          <w:rtl/>
          <w:cs/>
          <w:lang w:val="ar_AE" w:bidi="ar_AE"/>
        </w:rPr>
        <w:t>صِلَّة</w:t>
      </w:r>
    </w:p>
    <w:p>
      <w:pPr>
        <w:bidi/>
      </w:pPr>
      <w:r>
        <w:rPr>
          <w:rtl/>
          <w:cs/>
          <w:lang w:val="ar_AE" w:bidi="ar_AE"/>
        </w:rPr>
      </w:r>
      <w:r>
        <w:rPr>
          <w:rtl/>
          <w:cs/>
          <w:lang w:val="ar_AE" w:bidi="ar_AE"/>
        </w:rPr>
        <w:t>الزوجة الثانية للامك وأم تُوبَال قَايِين، ونَعْمَة (</w:t>
      </w:r>
      <w:r>
        <w:rPr>
          <w:rtl/>
          <w:cs/>
          <w:lang w:val="ar_AE" w:bidi="ar_AE"/>
        </w:rPr>
        <w:t>تكوين 4:19–23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صِلَّتَاي</w:t>
      </w:r>
      <w:r>
        <w:rPr>
          <w:rtl/>
          <w:cs/>
          <w:lang w:val="ar_AE" w:bidi="ar_AE"/>
        </w:rPr>
      </w:r>
    </w:p>
    <w:p>
      <w:pPr>
        <w:pStyle w:val="Heading2"/>
        <w:bidi/>
      </w:pPr>
      <w:r>
        <w:rPr>
          <w:rtl/>
          <w:cs/>
          <w:lang w:val="ar_AE" w:bidi="ar_AE"/>
        </w:rPr>
        <w:t>صِلْتَايُ</w:t>
      </w:r>
    </w:p>
    <w:p>
      <w:pPr>
        <w:bidi/>
      </w:pPr>
      <w:r>
        <w:rPr>
          <w:rtl/>
          <w:cs/>
          <w:lang w:val="ar_AE" w:bidi="ar_AE"/>
        </w:rPr>
      </w:r>
      <w:r>
        <w:rPr>
          <w:rtl/>
          <w:cs/>
          <w:lang w:val="ar_AE" w:bidi="ar_AE"/>
        </w:rPr>
        <w:t>1. أحد أبناء شِمْعِي من سبط بَنْيَامِينَ (</w:t>
      </w:r>
      <w:r>
        <w:rPr>
          <w:rtl/>
          <w:cs/>
          <w:lang w:val="ar_AE" w:bidi="ar_AE"/>
        </w:rPr>
        <w:t>1 أخبار 8:20</w:t>
      </w:r>
      <w:r>
        <w:rPr>
          <w:rtl/>
          <w:cs/>
          <w:lang w:val="ar_AE" w:bidi="ar_AE"/>
        </w:rPr>
        <w:t>).</w:t>
      </w:r>
    </w:p>
    <w:p>
      <w:pPr>
        <w:bidi/>
      </w:pPr>
      <w:r>
        <w:rPr>
          <w:rtl/>
          <w:cs/>
          <w:lang w:val="ar_AE" w:bidi="ar_AE"/>
        </w:rPr>
      </w:r>
      <w:r>
        <w:rPr>
          <w:rtl/>
          <w:cs/>
          <w:lang w:val="ar_AE" w:bidi="ar_AE"/>
        </w:rPr>
        <w:t>2. أحد "رؤساء الألوف" الذين هجروا شَاولَ وجاءوا إلى دَاودَ في صِقْلَغَ (</w:t>
      </w:r>
      <w:r>
        <w:rPr>
          <w:rtl/>
          <w:cs/>
          <w:lang w:val="ar_AE" w:bidi="ar_AE"/>
        </w:rPr>
        <w:t>1 أخبار 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صِلْتَاي</w:t>
      </w:r>
      <w:r>
        <w:rPr>
          <w:rtl/>
          <w:cs/>
          <w:lang w:val="ar_AE" w:bidi="ar_AE"/>
        </w:rPr>
      </w:r>
    </w:p>
    <w:p>
      <w:pPr>
        <w:pStyle w:val="Heading2"/>
        <w:bidi/>
      </w:pPr>
      <w:r>
        <w:rPr>
          <w:rtl/>
          <w:cs/>
          <w:lang w:val="ar_AE" w:bidi="ar_AE"/>
        </w:rPr>
        <w:t>صِلْتَاي</w:t>
      </w:r>
      <w:r>
        <w:rPr>
          <w:rtl/>
          <w:cs/>
          <w:lang w:val="ar_AE" w:bidi="ar_AE"/>
        </w:rPr>
        <w:t>*</w:t>
      </w:r>
    </w:p>
    <w:p>
      <w:pPr>
        <w:bidi/>
      </w:pPr>
      <w:r>
        <w:rPr>
          <w:rtl/>
          <w:cs/>
          <w:lang w:val="ar_AE" w:bidi="ar_AE"/>
        </w:rPr>
      </w:r>
      <w:r>
        <w:rPr>
          <w:rtl/>
          <w:cs/>
          <w:lang w:val="ar_AE" w:bidi="ar_AE"/>
        </w:rPr>
        <w:t>طريقة كتابة ترجمة الملك جيمس الإنجليزية للاسم صِلَّتَاي في 1</w:t>
      </w:r>
      <w:r>
        <w:rPr>
          <w:rtl/>
          <w:cs/>
          <w:lang w:val="ar_AE" w:bidi="ar_AE"/>
        </w:rPr>
        <w:t xml:space="preserve">أخبار الأيام </w:t>
      </w:r>
      <w:r>
        <w:rPr>
          <w:rtl/>
          <w:cs/>
          <w:lang w:val="ar_AE" w:bidi="ar_AE"/>
        </w:rPr>
        <w:t>12: 20</w:t>
      </w:r>
      <w:r>
        <w:rPr>
          <w:rtl/>
          <w:cs/>
          <w:lang w:val="ar_AE" w:bidi="ar_AE"/>
        </w:rPr>
        <w:t xml:space="preserve">. انظر </w:t>
      </w:r>
      <w:r>
        <w:rPr>
          <w:rtl/>
          <w:cs/>
          <w:lang w:val="ar_AE" w:bidi="ar_AE"/>
        </w:rPr>
        <w:t>صِلَّتَاي #1 و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صَلْصَحَ</w:t>
      </w:r>
      <w:r>
        <w:rPr>
          <w:rtl/>
          <w:cs/>
          <w:lang w:val="ar_AE" w:bidi="ar_AE"/>
        </w:rPr>
      </w:r>
    </w:p>
    <w:p>
      <w:pPr>
        <w:pStyle w:val="Heading2"/>
        <w:bidi/>
      </w:pPr>
      <w:r>
        <w:rPr>
          <w:rtl/>
          <w:cs/>
          <w:lang w:val="ar_AE" w:bidi="ar_AE"/>
        </w:rPr>
        <w:t>صَلْصَحَ</w:t>
      </w:r>
    </w:p>
    <w:p>
      <w:pPr>
        <w:bidi/>
      </w:pPr>
      <w:r>
        <w:rPr>
          <w:rtl/>
          <w:cs/>
          <w:lang w:val="ar_AE" w:bidi="ar_AE"/>
        </w:rPr>
      </w:r>
      <w:r>
        <w:rPr>
          <w:rtl/>
          <w:cs/>
          <w:lang w:val="ar_AE" w:bidi="ar_AE"/>
        </w:rPr>
        <w:t>مكان بالقرب من قبر رَاحِيل حيث التقى شَاولَ برجلين تحقيقًا لنبوءة صَموئِيلَ النبي بشأن الأحداث التي ستؤكد مسح شَاولَ ملكًا (</w:t>
      </w:r>
      <w:r>
        <w:rPr>
          <w:rtl/>
          <w:cs/>
          <w:lang w:val="ar_AE" w:bidi="ar_AE"/>
        </w:rPr>
        <w:t>1 صم 10:2</w:t>
      </w:r>
      <w:r>
        <w:rPr>
          <w:rtl/>
          <w:cs/>
          <w:lang w:val="ar_AE" w:bidi="ar_AE"/>
        </w:rPr>
        <w:t>). يقع قبر رَاحِيل -بحسب التقليد- عند الحدود الشمالية لسبط بَنْيَامِينَ، ولكن لم يتم تحديد موقع دقيق ل</w:t>
      </w:r>
      <w:r>
        <w:rPr>
          <w:rtl/>
          <w:cs/>
          <w:lang w:val="ar_AE" w:bidi="ar_AE"/>
        </w:rPr>
        <w:t>صَلْصَح</w:t>
      </w:r>
      <w:r>
        <w:rPr>
          <w:rtl/>
          <w:cs/>
          <w:lang w:val="ar_AE" w:bidi="ar_AE"/>
        </w:rPr>
        <w:t xml:space="preserve">. وقد جادل البعض بأن </w:t>
      </w:r>
      <w:r>
        <w:rPr>
          <w:rtl/>
          <w:cs/>
          <w:lang w:val="ar_AE" w:bidi="ar_AE"/>
        </w:rPr>
        <w:t>صَلْصَحَ</w:t>
      </w:r>
      <w:r>
        <w:rPr>
          <w:rtl/>
          <w:cs/>
          <w:lang w:val="ar_AE" w:bidi="ar_AE"/>
        </w:rPr>
        <w:t xml:space="preserve"> وزيلا هما نفس المكان، لكن هذا غير مرجح.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صَلُفْحَاد</w:t>
      </w:r>
      <w:r>
        <w:rPr>
          <w:rtl/>
          <w:cs/>
          <w:lang w:val="ar_AE" w:bidi="ar_AE"/>
        </w:rPr>
      </w:r>
    </w:p>
    <w:p>
      <w:pPr>
        <w:bidi/>
      </w:pPr>
      <w:r>
        <w:rPr>
          <w:rtl/>
          <w:cs/>
          <w:lang w:val="ar_AE" w:bidi="ar_AE"/>
        </w:rPr>
      </w:r>
      <w:r>
        <w:rPr>
          <w:rtl/>
          <w:cs/>
          <w:lang w:val="ar_AE" w:bidi="ar_AE"/>
        </w:rPr>
        <w:t>ابن حَافَرَ من سبط مَنَسَّى. أنجب خمس بنات ولكن لم يكن له ولد (</w:t>
      </w:r>
      <w:r>
        <w:rPr>
          <w:rtl/>
          <w:cs/>
          <w:lang w:val="ar_AE" w:bidi="ar_AE"/>
        </w:rPr>
        <w:t>عدد 26:33</w:t>
      </w:r>
      <w:r>
        <w:rPr>
          <w:rtl/>
          <w:cs/>
          <w:lang w:val="ar_AE" w:bidi="ar_AE"/>
        </w:rPr>
        <w:t>). لذلك طلبت بناته من موسَى أن يمنحهن ميراث والدهن (</w:t>
      </w:r>
      <w:r>
        <w:rPr>
          <w:rtl/>
          <w:cs/>
          <w:lang w:val="ar_AE" w:bidi="ar_AE"/>
        </w:rPr>
        <w:t>27:1</w:t>
      </w:r>
      <w:r>
        <w:rPr>
          <w:rtl/>
          <w:cs/>
          <w:lang w:val="ar_AE" w:bidi="ar_AE"/>
        </w:rPr>
        <w:t>). وقد نص حُكم موسَى بعد ذلك على أن البنات يجب أن يحصلن على الميراث في مثل هذه الحالات، بشرط أن يتزوجن داخل سبطهن حتى تظل التقسيمات السبطية ثابتة (</w:t>
      </w:r>
      <w:r>
        <w:rPr>
          <w:rtl/>
          <w:cs/>
          <w:lang w:val="ar_AE" w:bidi="ar_AE"/>
        </w:rPr>
        <w:t>عدد 27:7؛</w:t>
      </w:r>
      <w:r>
        <w:rPr>
          <w:rtl/>
          <w:cs/>
          <w:lang w:val="ar_AE" w:bidi="ar_AE"/>
        </w:rPr>
        <w:t xml:space="preserve"> </w:t>
      </w:r>
      <w:r>
        <w:rPr>
          <w:rtl/>
          <w:cs/>
          <w:lang w:val="ar_AE" w:bidi="ar_AE"/>
        </w:rPr>
        <w:t>36:2؛</w:t>
      </w:r>
      <w:r>
        <w:rPr>
          <w:rtl/>
          <w:cs/>
          <w:lang w:val="ar_AE" w:bidi="ar_AE"/>
        </w:rPr>
        <w:t xml:space="preserve"> </w:t>
      </w:r>
      <w:r>
        <w:rPr>
          <w:rtl/>
          <w:cs/>
          <w:lang w:val="ar_AE" w:bidi="ar_AE"/>
        </w:rPr>
        <w:t>يشوع 17:3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صَلْمُنَّاع</w:t>
      </w:r>
      <w:r>
        <w:rPr>
          <w:rtl/>
          <w:cs/>
          <w:lang w:val="ar_AE" w:bidi="ar_AE"/>
        </w:rPr>
      </w:r>
    </w:p>
    <w:p>
      <w:pPr>
        <w:pStyle w:val="Heading2"/>
        <w:bidi/>
      </w:pPr>
      <w:r>
        <w:rPr>
          <w:b/>
          <w:rtl/>
          <w:cs/>
          <w:lang w:val="ar_AE" w:bidi="ar_AE"/>
        </w:rPr>
        <w:t>صَلْمُنَّاع</w:t>
      </w:r>
    </w:p>
    <w:p>
      <w:pPr>
        <w:bidi/>
      </w:pPr>
      <w:r>
        <w:rPr>
          <w:rtl/>
          <w:cs/>
          <w:lang w:val="ar_AE" w:bidi="ar_AE"/>
        </w:rPr>
      </w:r>
      <w:r>
        <w:rPr>
          <w:rtl/>
          <w:cs/>
          <w:lang w:val="ar_AE" w:bidi="ar_AE"/>
        </w:rPr>
        <w:t xml:space="preserve">انظر </w:t>
      </w:r>
      <w:r>
        <w:rPr>
          <w:rtl/>
          <w:cs/>
          <w:lang w:val="ar_AE" w:bidi="ar_AE"/>
        </w:rPr>
        <w:t>زَبَحَ وصَلْمنَّاعَ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صَلْمُونُ (شخص)</w:t>
      </w:r>
      <w:r>
        <w:rPr>
          <w:rtl/>
          <w:cs/>
          <w:lang w:val="ar_AE" w:bidi="ar_AE"/>
        </w:rPr>
      </w:r>
    </w:p>
    <w:p>
      <w:pPr>
        <w:pStyle w:val="Heading2"/>
        <w:bidi/>
      </w:pPr>
      <w:r>
        <w:rPr>
          <w:b/>
          <w:rtl/>
          <w:cs/>
          <w:lang w:val="ar_AE" w:bidi="ar_AE"/>
        </w:rPr>
        <w:t xml:space="preserve">صَلْمُونُ </w:t>
      </w:r>
      <w:r>
        <w:rPr>
          <w:rtl/>
          <w:cs/>
          <w:lang w:val="ar_AE" w:bidi="ar_AE"/>
        </w:rPr>
        <w:t>(شخص)</w:t>
      </w:r>
    </w:p>
    <w:p>
      <w:pPr>
        <w:bidi/>
      </w:pPr>
      <w:r>
        <w:rPr>
          <w:rtl/>
          <w:cs/>
          <w:lang w:val="ar_AE" w:bidi="ar_AE"/>
        </w:rPr>
      </w:r>
      <w:r>
        <w:rPr>
          <w:rtl/>
          <w:cs/>
          <w:lang w:val="ar_AE" w:bidi="ar_AE"/>
        </w:rPr>
        <w:t>أحد أبطال داود (</w:t>
      </w:r>
      <w:r>
        <w:rPr>
          <w:rtl/>
          <w:cs/>
          <w:lang w:val="ar_AE" w:bidi="ar_AE"/>
        </w:rPr>
        <w:t>2صموئيل 23: 28</w:t>
      </w:r>
      <w:r>
        <w:rPr>
          <w:rtl/>
          <w:cs/>
          <w:lang w:val="ar_AE" w:bidi="ar_AE"/>
        </w:rPr>
        <w:t>)، ويُسمَّى أيضًا عِيلاَيُ الأَخُوخِيُّ في</w:t>
      </w:r>
      <w:r>
        <w:rPr>
          <w:rtl/>
          <w:cs/>
          <w:lang w:val="ar_AE" w:bidi="ar_AE"/>
        </w:rPr>
        <w:t xml:space="preserve"> 1أخبار الأيام 11: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صَلْمُون (مكان)</w:t>
      </w:r>
      <w:r>
        <w:rPr>
          <w:rtl/>
          <w:cs/>
          <w:lang w:val="ar_AE" w:bidi="ar_AE"/>
        </w:rPr>
      </w:r>
    </w:p>
    <w:p>
      <w:pPr>
        <w:pStyle w:val="Heading2"/>
        <w:bidi/>
      </w:pPr>
      <w:r>
        <w:rPr>
          <w:rtl/>
          <w:cs/>
          <w:lang w:val="ar_AE" w:bidi="ar_AE"/>
        </w:rPr>
        <w:t>صَلْمُون (مكان)</w:t>
      </w:r>
    </w:p>
    <w:p>
      <w:pPr>
        <w:bidi/>
      </w:pPr>
      <w:r>
        <w:rPr>
          <w:rtl/>
          <w:cs/>
          <w:lang w:val="ar_AE" w:bidi="ar_AE"/>
        </w:rPr>
      </w:r>
      <w:r>
        <w:rPr>
          <w:rtl/>
          <w:cs/>
          <w:lang w:val="ar_AE" w:bidi="ar_AE"/>
        </w:rPr>
        <w:t xml:space="preserve">الجبَل الذي أخذ منه أَبِيمَالِك </w:t>
      </w:r>
      <w:r>
        <w:rPr>
          <w:rtl/>
          <w:cs/>
          <w:lang w:val="ar_AE" w:bidi="ar_AE"/>
        </w:rPr>
        <w:t>ٱلْفُؤُوس بيده لإح</w:t>
      </w:r>
      <w:r>
        <w:rPr>
          <w:rtl/>
          <w:cs/>
          <w:lang w:val="ar_AE" w:bidi="ar_AE"/>
        </w:rPr>
        <w:t>راق برج شَكِيم (</w:t>
      </w:r>
      <w:r>
        <w:rPr>
          <w:rtl/>
          <w:cs/>
          <w:lang w:val="ar_AE" w:bidi="ar_AE"/>
        </w:rPr>
        <w:t>قضاة 9:48</w:t>
      </w:r>
      <w:r>
        <w:rPr>
          <w:rtl/>
          <w:cs/>
          <w:lang w:val="ar_AE" w:bidi="ar_AE"/>
        </w:rPr>
        <w:t>). ويُرجح أن موقعه جغرافيًا قريب من مدينة شكيم، وقد تم تحديده مبدئيًا على أنه جبل السليمية الحديث،</w:t>
        <w:br/>
      </w:r>
      <w:r>
        <w:rPr>
          <w:rtl/>
          <w:cs/>
          <w:lang w:val="ar_AE" w:bidi="ar_AE"/>
        </w:rPr>
        <w:t xml:space="preserve">أو جزء من جبل عيبال أو إحدى تلاله المحيطة. يُذكر صَلْمون أيضًا في سياق هزيمة أعداء إِسْرَائِيل في </w:t>
      </w:r>
      <w:r>
        <w:rPr>
          <w:rtl/>
          <w:cs/>
          <w:lang w:val="ar_AE" w:bidi="ar_AE"/>
        </w:rPr>
        <w:t>مزمور 68:14</w:t>
      </w:r>
      <w:r>
        <w:rPr>
          <w:rtl/>
          <w:cs/>
          <w:lang w:val="ar_AE" w:bidi="ar_AE"/>
        </w:rPr>
        <w:t>. ونظرًا لذكر الثلج وجبل باشان القوي، اقترحت الترجمة السبعينية وبعض الشراح أن المقصود به جبل حرمون، لكن طبيعة المناخ المحلي حول جبل عيبال تسمح أيضًا بتفسير حرفي للثلوج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صَلْمونَة</w:t>
      </w:r>
      <w:r>
        <w:rPr>
          <w:rtl/>
          <w:cs/>
          <w:lang w:val="ar_AE" w:bidi="ar_AE"/>
        </w:rPr>
      </w:r>
    </w:p>
    <w:p>
      <w:pPr>
        <w:bidi/>
      </w:pPr>
      <w:r>
        <w:rPr>
          <w:rtl/>
          <w:cs/>
          <w:lang w:val="ar_AE" w:bidi="ar_AE"/>
        </w:rPr>
      </w:r>
      <w:r>
        <w:rPr>
          <w:rtl/>
          <w:cs/>
          <w:lang w:val="ar_AE" w:bidi="ar_AE"/>
        </w:rPr>
        <w:t>أحد مخيمات بني إسرائيل بعد انطلاقهم من جبل هور (</w:t>
      </w:r>
      <w:r>
        <w:rPr>
          <w:rtl/>
          <w:cs/>
          <w:lang w:val="ar_AE" w:bidi="ar_AE"/>
        </w:rPr>
        <w:t>عدد ٣٣: ٤١–٤٢</w:t>
      </w:r>
      <w:r>
        <w:rPr>
          <w:rtl/>
          <w:cs/>
          <w:lang w:val="ar_AE" w:bidi="ar_AE"/>
        </w:rPr>
        <w:t>). يشير الاسم إلى أنه كان واديًا مظلمًا يؤدي إلى هضبة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صليب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الصلب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صَمَارَايِمَ</w:t>
      </w:r>
      <w:r>
        <w:rPr>
          <w:rtl/>
          <w:cs/>
          <w:lang w:val="ar_AE" w:bidi="ar_AE"/>
        </w:rPr>
      </w:r>
    </w:p>
    <w:p>
      <w:pPr>
        <w:pStyle w:val="Heading2"/>
        <w:bidi/>
      </w:pPr>
      <w:r>
        <w:rPr>
          <w:rtl/>
          <w:cs/>
          <w:lang w:val="ar_AE" w:bidi="ar_AE"/>
        </w:rPr>
        <w:t>صَمَارَايِمَ</w:t>
      </w:r>
    </w:p>
    <w:p>
      <w:pPr>
        <w:bidi/>
      </w:pPr>
      <w:r>
        <w:rPr>
          <w:rtl/>
          <w:cs/>
          <w:lang w:val="ar_AE" w:bidi="ar_AE"/>
        </w:rPr>
      </w:r>
      <w:r>
        <w:rPr>
          <w:rtl/>
          <w:cs/>
          <w:lang w:val="ar_AE" w:bidi="ar_AE"/>
        </w:rPr>
        <w:t>1. بلدة بالقرب من الحدود الشمالية لإقليم بَنْيَامِينَ (</w:t>
      </w:r>
      <w:r>
        <w:rPr>
          <w:rtl/>
          <w:cs/>
          <w:lang w:val="ar_AE" w:bidi="ar_AE"/>
        </w:rPr>
        <w:t>يشوع 18:22</w:t>
      </w:r>
      <w:r>
        <w:rPr>
          <w:rtl/>
          <w:cs/>
          <w:lang w:val="ar_AE" w:bidi="ar_AE"/>
        </w:rPr>
        <w:t>). الموقع الأكثر ترجيحًا، هو رأس الزيمارة، ويبعد حوالي خمسة أميال (8 كيلومترات) شمال شرق بيت إيل في منطقة التلال بين الطيبة ورمم.</w:t>
      </w:r>
    </w:p>
    <w:p>
      <w:pPr>
        <w:bidi/>
      </w:pPr>
      <w:r>
        <w:rPr>
          <w:rtl/>
          <w:cs/>
          <w:lang w:val="ar_AE" w:bidi="ar_AE"/>
        </w:rPr>
      </w:r>
      <w:r>
        <w:rPr>
          <w:rtl/>
          <w:cs/>
          <w:lang w:val="ar_AE" w:bidi="ar_AE"/>
        </w:rPr>
        <w:t>2. جبل في منطقة التلال في أَفْرَايِمَ (</w:t>
      </w:r>
      <w:r>
        <w:rPr>
          <w:rtl/>
          <w:cs/>
          <w:lang w:val="ar_AE" w:bidi="ar_AE"/>
        </w:rPr>
        <w:t>2 أخبار الأيام 13:4</w:t>
      </w:r>
      <w:r>
        <w:rPr>
          <w:rtl/>
          <w:cs/>
          <w:lang w:val="ar_AE" w:bidi="ar_AE"/>
        </w:rPr>
        <w:t>) وموقع خطاب أَبِيَّا الذي وبخ فيه يَربْعَام والإسرائيليين.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(شخصية)</w:t>
      </w:r>
      <w:r>
        <w:rPr>
          <w:rtl/>
          <w:cs/>
          <w:lang w:val="ar_AE" w:bidi="ar_AE"/>
        </w:rPr>
      </w:r>
    </w:p>
    <w:p>
      <w:pPr>
        <w:bidi/>
      </w:pPr>
      <w:r>
        <w:rPr>
          <w:rtl/>
          <w:cs/>
          <w:lang w:val="ar_AE" w:bidi="ar_AE"/>
        </w:rPr>
      </w:r>
      <w:r>
        <w:rPr>
          <w:rtl/>
          <w:cs/>
          <w:lang w:val="ar_AE" w:bidi="ar_AE"/>
        </w:rPr>
        <w:t xml:space="preserve">آخر القُضاة، يَعني اسمه "اسم الله" أو "اسمه إيل" (إيل هو اسم إله القوة والقدرة). إن اللِّعب بالألفاظ في </w:t>
      </w:r>
      <w:r>
        <w:rPr>
          <w:rtl/>
          <w:cs/>
          <w:lang w:val="ar_AE" w:bidi="ar_AE"/>
        </w:rPr>
        <w:t>١ صموئيل ١: ٢٠</w:t>
      </w:r>
      <w:r>
        <w:rPr>
          <w:rtl/>
          <w:cs/>
          <w:lang w:val="ar_AE" w:bidi="ar_AE"/>
        </w:rPr>
        <w:t xml:space="preserve"> (قارن مع </w:t>
      </w:r>
      <w:r>
        <w:rPr>
          <w:rtl/>
          <w:cs/>
          <w:lang w:val="ar_AE" w:bidi="ar_AE"/>
        </w:rPr>
        <w:t>خروج ٢: ١٠</w:t>
      </w:r>
      <w:r>
        <w:rPr>
          <w:rtl/>
          <w:cs/>
          <w:lang w:val="ar_AE" w:bidi="ar_AE"/>
        </w:rPr>
        <w:t>) لا يُقصد به أن يكون تفسيرًا لمعنى اسم صموئيل؛ تُذكِّر كلمات حَنة فقط بصلاتها والظروف المحيطة بولادة ابنها.</w:t>
      </w:r>
    </w:p>
    <w:p>
      <w:pPr>
        <w:pStyle w:val="Heading3"/>
        <w:bidi/>
      </w:pPr>
      <w:r>
        <w:rPr>
          <w:rtl/>
          <w:cs/>
          <w:lang w:val="ar_AE" w:bidi="ar_AE"/>
        </w:rPr>
        <w:t>التاريخ الشخصي</w:t>
      </w:r>
    </w:p>
    <w:p>
      <w:pPr>
        <w:bidi/>
      </w:pPr>
      <w:r>
        <w:rPr>
          <w:rtl/>
          <w:cs/>
          <w:lang w:val="ar_AE" w:bidi="ar_AE"/>
        </w:rPr>
      </w:r>
      <w:r>
        <w:rPr>
          <w:rtl/>
          <w:cs/>
          <w:lang w:val="ar_AE" w:bidi="ar_AE"/>
        </w:rPr>
        <w:t>كان والدا صموئيل زوجين تقيين يذهبان سنويًا إلى المَسكن المُقدَّس في شيلوه (</w:t>
      </w:r>
      <w:r>
        <w:rPr>
          <w:rtl/>
          <w:cs/>
          <w:lang w:val="ar_AE" w:bidi="ar_AE"/>
        </w:rPr>
        <w:t>١ صموئيل ١: ٣</w:t>
      </w:r>
      <w:r>
        <w:rPr>
          <w:rtl/>
          <w:cs/>
          <w:lang w:val="ar_AE" w:bidi="ar_AE"/>
        </w:rPr>
        <w:t>). كان والده، ألقانة، من سبط لاوي (</w:t>
      </w:r>
      <w:r>
        <w:rPr>
          <w:rtl/>
          <w:cs/>
          <w:lang w:val="ar_AE" w:bidi="ar_AE"/>
        </w:rPr>
        <w:t xml:space="preserve">١ </w:t>
      </w:r>
      <w:r>
        <w:rPr>
          <w:rtl/>
          <w:cs/>
          <w:lang w:val="ar_AE" w:bidi="ar_AE"/>
        </w:rPr>
        <w:t>أخبار الأيام</w:t>
      </w:r>
      <w:r>
        <w:rPr>
          <w:rtl/>
          <w:cs/>
          <w:lang w:val="ar_AE" w:bidi="ar_AE"/>
        </w:rPr>
        <w:t xml:space="preserve"> ٦: ٢٦</w:t>
      </w:r>
      <w:r>
        <w:rPr>
          <w:rtl/>
          <w:cs/>
          <w:lang w:val="ar_AE" w:bidi="ar_AE"/>
        </w:rPr>
        <w:t>) ومُقيمًا في الرامة، في أرض أفرايم. كانت والدته، حَنة، غير قادرة على إنجاب الأطفال في وقتٍ مُبكر من زواجهما. كان لِألقانة زوجة ثانية، اسمها فَننة.</w:t>
      </w:r>
    </w:p>
    <w:p>
      <w:pPr>
        <w:bidi/>
      </w:pPr>
      <w:r>
        <w:rPr>
          <w:rtl/>
          <w:cs/>
          <w:lang w:val="ar_AE" w:bidi="ar_AE"/>
        </w:rPr>
      </w:r>
      <w:r>
        <w:rPr>
          <w:rtl/>
          <w:cs/>
          <w:lang w:val="ar_AE" w:bidi="ar_AE"/>
        </w:rPr>
        <w:t>في زيارةٍ إلى شيلوه، صَلَّتْ حَنة في الهيكل (</w:t>
      </w:r>
      <w:r>
        <w:rPr>
          <w:rtl/>
          <w:cs/>
          <w:lang w:val="ar_AE" w:bidi="ar_AE"/>
        </w:rPr>
        <w:t xml:space="preserve">١ </w:t>
      </w:r>
      <w:r>
        <w:rPr>
          <w:rtl/>
          <w:cs/>
          <w:lang w:val="ar_AE" w:bidi="ar_AE"/>
        </w:rPr>
        <w:t>صموئيل</w:t>
      </w:r>
      <w:r>
        <w:rPr>
          <w:rtl/>
          <w:cs/>
          <w:lang w:val="ar_AE" w:bidi="ar_AE"/>
        </w:rPr>
        <w:t xml:space="preserve"> ١: ٦–١١</w:t>
      </w:r>
      <w:r>
        <w:rPr>
          <w:rtl/>
          <w:cs/>
          <w:lang w:val="ar_AE" w:bidi="ar_AE"/>
        </w:rPr>
        <w:t>)، ونَذرتْ نذرًا أنه إذا أعطاها الرب ابنًا، ستُكرسه نذيرًا (</w:t>
      </w:r>
      <w:r>
        <w:rPr>
          <w:rtl/>
          <w:cs/>
          <w:lang w:val="ar_AE" w:bidi="ar_AE"/>
        </w:rPr>
        <w:t>عدد ٦: ١–٢١</w:t>
      </w:r>
      <w:r>
        <w:rPr>
          <w:rtl/>
          <w:cs/>
          <w:lang w:val="ar_AE" w:bidi="ar_AE"/>
        </w:rPr>
        <w:t>) لِخدمة الله مدى الحياة. سمعَ الربُ صلاة حَنة واستجابَ لطلبها. لم يكن لديها أطفال آخرون إلا بعد تكريس صموئيل.</w:t>
      </w:r>
    </w:p>
    <w:p>
      <w:pPr>
        <w:bidi/>
      </w:pPr>
      <w:r>
        <w:rPr>
          <w:rtl/>
          <w:cs/>
          <w:lang w:val="ar_AE" w:bidi="ar_AE"/>
        </w:rPr>
      </w:r>
      <w:r>
        <w:rPr>
          <w:rtl/>
          <w:cs/>
          <w:lang w:val="ar_AE" w:bidi="ar_AE"/>
        </w:rPr>
        <w:t>عندما قُدِّمَ صموئيل إلى عالي وبدأ خدمته في المَقدس، انحنى أمام الرب و"عَبَدَ الربَ هناك" (</w:t>
      </w:r>
      <w:r>
        <w:rPr>
          <w:rtl/>
          <w:cs/>
          <w:lang w:val="ar_AE" w:bidi="ar_AE"/>
        </w:rPr>
        <w:t xml:space="preserve">١ </w:t>
      </w:r>
      <w:r>
        <w:rPr>
          <w:rtl/>
          <w:cs/>
          <w:lang w:val="ar_AE" w:bidi="ar_AE"/>
        </w:rPr>
        <w:t>صموئيل</w:t>
      </w:r>
      <w:r>
        <w:rPr>
          <w:rtl/>
          <w:cs/>
          <w:lang w:val="ar_AE" w:bidi="ar_AE"/>
        </w:rPr>
        <w:t xml:space="preserve"> ١: ٢٨</w:t>
      </w:r>
      <w:r>
        <w:rPr>
          <w:rtl/>
          <w:cs/>
          <w:lang w:val="ar_AE" w:bidi="ar_AE"/>
        </w:rPr>
        <w:t xml:space="preserve">). إن ثلاثة عناصر وهي -شعور بالقيمة، معرفة محبة والديه (انظر </w:t>
      </w:r>
      <w:r>
        <w:rPr>
          <w:rtl/>
          <w:cs/>
          <w:lang w:val="ar_AE" w:bidi="ar_AE"/>
        </w:rPr>
        <w:t>٢: ١٩</w:t>
      </w:r>
      <w:r>
        <w:rPr>
          <w:rtl/>
          <w:cs/>
          <w:lang w:val="ar_AE" w:bidi="ar_AE"/>
        </w:rPr>
        <w:t>)، وَإحساس بالهدف- وضعتْ الأساس لِشخصيته وإنجازاته المستقبلية.</w:t>
      </w:r>
    </w:p>
    <w:p>
      <w:pPr>
        <w:bidi/>
      </w:pPr>
      <w:r>
        <w:rPr>
          <w:rtl/>
          <w:cs/>
          <w:lang w:val="ar_AE" w:bidi="ar_AE"/>
        </w:rPr>
      </w:r>
      <w:r>
        <w:rPr>
          <w:rtl/>
          <w:cs/>
          <w:lang w:val="ar_AE" w:bidi="ar_AE"/>
        </w:rPr>
        <w:t xml:space="preserve">يَظهر دليلٌ إضافي على التدريب المُهم المُبكر لصموئيل في </w:t>
      </w:r>
      <w:r>
        <w:rPr>
          <w:rtl/>
          <w:cs/>
          <w:lang w:val="ar_AE" w:bidi="ar_AE"/>
        </w:rPr>
        <w:t xml:space="preserve">١ </w:t>
      </w:r>
      <w:r>
        <w:rPr>
          <w:rtl/>
          <w:cs/>
          <w:lang w:val="ar_AE" w:bidi="ar_AE"/>
        </w:rPr>
        <w:t>صموئيل</w:t>
      </w:r>
      <w:r>
        <w:rPr>
          <w:rtl/>
          <w:cs/>
          <w:lang w:val="ar_AE" w:bidi="ar_AE"/>
        </w:rPr>
        <w:t xml:space="preserve"> ٢</w:t>
      </w:r>
      <w:r>
        <w:rPr>
          <w:rtl/>
          <w:cs/>
          <w:lang w:val="ar_AE" w:bidi="ar_AE"/>
        </w:rPr>
        <w:t>. اتبعَ أبناءُ عالي الممارسات الفاسقة للأديان الوثنية من حولهم. كان عالي عجوزًا، مُتساهلًا، وعاجزًا عن كبح جِماحهم. لم يَتكوَّن لدى صموئيل عدم احترام تجاه عالي ولم يَتبع أبناءه في طريق الشر. قرَّرَ اللهُ أن يَدين عالي وبيته بسبب خطاياهم. عندما أَعلنَ اللهُ قصده لصموئيل، ردَّ صموئيل في مَخافة واحترام. أشارَ نموه الشخصي والروحي إلى أنه قد تم تعيينه نبيًا مستقبليًا للرب.</w:t>
      </w:r>
    </w:p>
    <w:p>
      <w:pPr>
        <w:bidi/>
      </w:pPr>
      <w:r>
        <w:rPr>
          <w:rtl/>
          <w:cs/>
          <w:lang w:val="ar_AE" w:bidi="ar_AE"/>
        </w:rPr>
      </w:r>
      <w:r>
        <w:rPr>
          <w:rtl/>
          <w:cs/>
          <w:lang w:val="ar_AE" w:bidi="ar_AE"/>
        </w:rPr>
        <w:t xml:space="preserve">عندما فعلَ كلُ واحد ما كان يَحسُن في عينيه (راجع </w:t>
      </w:r>
      <w:r>
        <w:rPr>
          <w:rtl/>
          <w:cs/>
          <w:lang w:val="ar_AE" w:bidi="ar_AE"/>
        </w:rPr>
        <w:t>قضاة ١٧: ٦</w:t>
      </w:r>
      <w:r>
        <w:rPr>
          <w:rtl/>
          <w:cs/>
          <w:lang w:val="ar_AE" w:bidi="ar_AE"/>
        </w:rPr>
        <w:t xml:space="preserve">؛ </w:t>
      </w:r>
      <w:r>
        <w:rPr>
          <w:rtl/>
          <w:cs/>
          <w:lang w:val="ar_AE" w:bidi="ar_AE"/>
        </w:rPr>
        <w:t>٢١: ٢٥</w:t>
      </w:r>
      <w:r>
        <w:rPr>
          <w:rtl/>
          <w:cs/>
          <w:lang w:val="ar_AE" w:bidi="ar_AE"/>
        </w:rPr>
        <w:t>)، سمحَ الله لأُمَّةٍ مُجاوِرة أن تكون أداته لتأديب شعبه، حتى ظَهرَ قاضٍ لينقذهم. عندما غزا الفلسطينيون أرض إسرائيل مرة أخرى (</w:t>
      </w:r>
      <w:r>
        <w:rPr>
          <w:rtl/>
          <w:cs/>
          <w:lang w:val="ar_AE" w:bidi="ar_AE"/>
        </w:rPr>
        <w:t xml:space="preserve">١ </w:t>
      </w:r>
      <w:r>
        <w:rPr>
          <w:rtl/>
          <w:cs/>
          <w:lang w:val="ar_AE" w:bidi="ar_AE"/>
        </w:rPr>
        <w:t>صموئيل</w:t>
      </w:r>
      <w:r>
        <w:rPr>
          <w:rtl/>
          <w:cs/>
          <w:lang w:val="ar_AE" w:bidi="ar_AE"/>
        </w:rPr>
        <w:t xml:space="preserve"> ٤–٦</w:t>
      </w:r>
      <w:r>
        <w:rPr>
          <w:rtl/>
          <w:cs/>
          <w:lang w:val="ar_AE" w:bidi="ar_AE"/>
        </w:rPr>
        <w:t>)، جمع الإسرائيليون جيشهم في أفيق، لكنهم هُزموا. عندما ظنوا أن تابوت العهد سيَضمن الانتصار، أرسلوا ليأخذوه مِن شيلوه. في اليوم التالي هُزم الإسرائيليون مرة أخرى وتم الاستيلاء على التابوت. عندما وصلتْ هذه الأخبار إلى عالي، سقطَ من على كُرسيه ومات.</w:t>
      </w:r>
    </w:p>
    <w:p>
      <w:pPr>
        <w:bidi/>
      </w:pPr>
      <w:r>
        <w:rPr>
          <w:rtl/>
          <w:cs/>
          <w:lang w:val="ar_AE" w:bidi="ar_AE"/>
        </w:rPr>
      </w:r>
      <w:r>
        <w:rPr>
          <w:rtl/>
          <w:cs/>
          <w:lang w:val="ar_AE" w:bidi="ar_AE"/>
        </w:rPr>
        <w:t>مَرَّتْ عشرون سنة قبل أن يُذكر اسم صموئيل مرة أخرى (</w:t>
      </w:r>
      <w:r>
        <w:rPr>
          <w:rtl/>
          <w:cs/>
          <w:lang w:val="ar_AE" w:bidi="ar_AE"/>
        </w:rPr>
        <w:t xml:space="preserve">١ </w:t>
      </w:r>
      <w:r>
        <w:rPr>
          <w:rtl/>
          <w:cs/>
          <w:lang w:val="ar_AE" w:bidi="ar_AE"/>
        </w:rPr>
        <w:t>صموئيل</w:t>
      </w:r>
      <w:r>
        <w:rPr>
          <w:rtl/>
          <w:cs/>
          <w:lang w:val="ar_AE" w:bidi="ar_AE"/>
        </w:rPr>
        <w:t xml:space="preserve"> ٧: ٢، ٣</w:t>
      </w:r>
      <w:r>
        <w:rPr>
          <w:rtl/>
          <w:cs/>
          <w:lang w:val="ar_AE" w:bidi="ar_AE"/>
        </w:rPr>
        <w:t xml:space="preserve">). من الواضح أنه بعد تدمير شيلوه (راجع </w:t>
      </w:r>
      <w:r>
        <w:rPr>
          <w:rtl/>
          <w:cs/>
          <w:lang w:val="ar_AE" w:bidi="ar_AE"/>
        </w:rPr>
        <w:t>إرميا ٧: ١٢–١٤</w:t>
      </w:r>
      <w:r>
        <w:rPr>
          <w:rtl/>
          <w:cs/>
          <w:lang w:val="ar_AE" w:bidi="ar_AE"/>
        </w:rPr>
        <w:t xml:space="preserve">؛ </w:t>
      </w:r>
      <w:r>
        <w:rPr>
          <w:rtl/>
          <w:cs/>
          <w:lang w:val="ar_AE" w:bidi="ar_AE"/>
        </w:rPr>
        <w:t>٢٦: ٦، ٩</w:t>
      </w:r>
      <w:r>
        <w:rPr>
          <w:rtl/>
          <w:cs/>
          <w:lang w:val="ar_AE" w:bidi="ar_AE"/>
        </w:rPr>
        <w:t xml:space="preserve">؛ </w:t>
      </w:r>
      <w:r>
        <w:rPr>
          <w:rtl/>
          <w:cs/>
          <w:lang w:val="ar_AE" w:bidi="ar_AE"/>
        </w:rPr>
        <w:t>مزمور ٧٨: ٦٠</w:t>
      </w:r>
      <w:r>
        <w:rPr>
          <w:rtl/>
          <w:cs/>
          <w:lang w:val="ar_AE" w:bidi="ar_AE"/>
        </w:rPr>
        <w:t xml:space="preserve">)، عاش صموئيل في الرامة وكان يقوم برحلات وعظ سنوية شملتْ بيت إيل، والجلجال، والمصفاة، وكان "يَقضي" للناس في هذه الأماكن (قارن </w:t>
      </w:r>
      <w:r>
        <w:rPr>
          <w:rtl/>
          <w:cs/>
          <w:lang w:val="ar_AE" w:bidi="ar_AE"/>
        </w:rPr>
        <w:t>تثنية ١٦: ١٨–٢٢</w:t>
      </w:r>
      <w:r>
        <w:rPr>
          <w:rtl/>
          <w:cs/>
          <w:lang w:val="ar_AE" w:bidi="ar_AE"/>
        </w:rPr>
        <w:t xml:space="preserve">؛ </w:t>
      </w:r>
      <w:r>
        <w:rPr>
          <w:rtl/>
          <w:cs/>
          <w:lang w:val="ar_AE" w:bidi="ar_AE"/>
        </w:rPr>
        <w:t>١٧: ٨–١٣</w:t>
      </w:r>
      <w:r>
        <w:rPr>
          <w:rtl/>
          <w:cs/>
          <w:lang w:val="ar_AE" w:bidi="ar_AE"/>
        </w:rPr>
        <w:t>). من المحتمل أن صموئيل أَسَّسَ أيضًا "مدارس الأنبياء" خلال هذه الفترة. تم إنشاء المدارس في بيت إيل (</w:t>
      </w:r>
      <w:r>
        <w:rPr>
          <w:rtl/>
          <w:cs/>
          <w:lang w:val="ar_AE" w:bidi="ar_AE"/>
        </w:rPr>
        <w:t xml:space="preserve">١ </w:t>
      </w:r>
      <w:r>
        <w:rPr>
          <w:rtl/>
          <w:cs/>
          <w:lang w:val="ar_AE" w:bidi="ar_AE"/>
        </w:rPr>
        <w:t>صموئيل</w:t>
      </w:r>
      <w:r>
        <w:rPr>
          <w:rtl/>
          <w:cs/>
          <w:lang w:val="ar_AE" w:bidi="ar_AE"/>
        </w:rPr>
        <w:t xml:space="preserve"> ١٠: ٥</w:t>
      </w:r>
      <w:r>
        <w:rPr>
          <w:rtl/>
          <w:cs/>
          <w:lang w:val="ar_AE" w:bidi="ar_AE"/>
        </w:rPr>
        <w:t xml:space="preserve">؛ </w:t>
      </w:r>
      <w:r>
        <w:rPr>
          <w:rtl/>
          <w:cs/>
          <w:lang w:val="ar_AE" w:bidi="ar_AE"/>
        </w:rPr>
        <w:t>٢ ملوك ٢: ٣</w:t>
      </w:r>
      <w:r>
        <w:rPr>
          <w:rtl/>
          <w:cs/>
          <w:lang w:val="ar_AE" w:bidi="ar_AE"/>
        </w:rPr>
        <w:t>)، والجلجال (</w:t>
      </w:r>
      <w:r>
        <w:rPr>
          <w:rtl/>
          <w:cs/>
          <w:lang w:val="ar_AE" w:bidi="ar_AE"/>
        </w:rPr>
        <w:t>٢ ملوك ٤: ٣٨</w:t>
      </w:r>
      <w:r>
        <w:rPr>
          <w:rtl/>
          <w:cs/>
          <w:lang w:val="ar_AE" w:bidi="ar_AE"/>
        </w:rPr>
        <w:t>)، والرامة (</w:t>
      </w:r>
      <w:r>
        <w:rPr>
          <w:rtl/>
          <w:cs/>
          <w:lang w:val="ar_AE" w:bidi="ar_AE"/>
        </w:rPr>
        <w:t xml:space="preserve">١ </w:t>
      </w:r>
      <w:r>
        <w:rPr>
          <w:rtl/>
          <w:cs/>
          <w:lang w:val="ar_AE" w:bidi="ar_AE"/>
        </w:rPr>
        <w:t>صموئيل</w:t>
      </w:r>
      <w:r>
        <w:rPr>
          <w:rtl/>
          <w:cs/>
          <w:lang w:val="ar_AE" w:bidi="ar_AE"/>
        </w:rPr>
        <w:t xml:space="preserve"> ٢٠: ١٩</w:t>
      </w:r>
      <w:r>
        <w:rPr>
          <w:rtl/>
          <w:cs/>
          <w:lang w:val="ar_AE" w:bidi="ar_AE"/>
        </w:rPr>
        <w:t>)، وأماكن أخرى (</w:t>
      </w:r>
      <w:r>
        <w:rPr>
          <w:rtl/>
          <w:cs/>
          <w:lang w:val="ar_AE" w:bidi="ar_AE"/>
        </w:rPr>
        <w:t>٢ ملوك ٢: ٥</w:t>
      </w:r>
      <w:r>
        <w:rPr>
          <w:rtl/>
          <w:cs/>
          <w:lang w:val="ar_AE" w:bidi="ar_AE"/>
        </w:rPr>
        <w:t>)، ربما كانت نتيجة طبيعية لِخدمة صموئيل.</w:t>
      </w:r>
    </w:p>
    <w:p>
      <w:pPr>
        <w:bidi/>
      </w:pPr>
      <w:r>
        <w:rPr>
          <w:rtl/>
          <w:cs/>
          <w:lang w:val="ar_AE" w:bidi="ar_AE"/>
        </w:rPr>
      </w:r>
      <w:r>
        <w:rPr>
          <w:rtl/>
          <w:cs/>
          <w:lang w:val="ar_AE" w:bidi="ar_AE"/>
        </w:rPr>
        <w:t>بعد خدمة استمرت ٢٠ عامًا، رأى صموئيل أنه الوقت المناسب للتحرك نحو التوحيد الروحي والوطني. عقد اجتماعًا في المصفاة (</w:t>
      </w:r>
      <w:r>
        <w:rPr>
          <w:rtl/>
          <w:cs/>
          <w:lang w:val="ar_AE" w:bidi="ar_AE"/>
        </w:rPr>
        <w:t xml:space="preserve">١ </w:t>
      </w:r>
      <w:r>
        <w:rPr>
          <w:rtl/>
          <w:cs/>
          <w:lang w:val="ar_AE" w:bidi="ar_AE"/>
        </w:rPr>
        <w:t>صموئيل</w:t>
      </w:r>
      <w:r>
        <w:rPr>
          <w:rtl/>
          <w:cs/>
          <w:lang w:val="ar_AE" w:bidi="ar_AE"/>
        </w:rPr>
        <w:t xml:space="preserve"> ٧</w:t>
      </w:r>
      <w:r>
        <w:rPr>
          <w:rtl/>
          <w:cs/>
          <w:lang w:val="ar_AE" w:bidi="ar_AE"/>
        </w:rPr>
        <w:t>). هناك، ومن خلال طقسٍ رمزي يعبر عن تواضع عميق وفي تماشي مع العهود، سكبَ الإسرائيليون الماء على الأرض، وصاموا، وصلوا.</w:t>
      </w:r>
    </w:p>
    <w:p>
      <w:pPr>
        <w:bidi/>
      </w:pPr>
      <w:r>
        <w:rPr>
          <w:rtl/>
          <w:cs/>
          <w:lang w:val="ar_AE" w:bidi="ar_AE"/>
        </w:rPr>
      </w:r>
      <w:r>
        <w:rPr>
          <w:rtl/>
          <w:cs/>
          <w:lang w:val="ar_AE" w:bidi="ar_AE"/>
        </w:rPr>
        <w:t>أساء الفلسطينيون فَهمَ طبيعة التجمع وقرروا مهاجمة المُتعبدين المُسالمين، والذين طلبوا من صموئيل أن يُصلي من أجلهم. قدَّمَ صموئيل ذبيحةً فأرسلَ الربُ عاصفةً رعدية عنيفة، مما جعل الغُزاة يهربون في حالة من الذُعر. حقَّقَ الإسرائيليون المُطاردون انتصارًا كبيرًا عند حجر المعونة (</w:t>
      </w:r>
      <w:r>
        <w:rPr>
          <w:rtl/>
          <w:cs/>
          <w:lang w:val="ar_AE" w:bidi="ar_AE"/>
        </w:rPr>
        <w:t xml:space="preserve">١ </w:t>
      </w:r>
      <w:r>
        <w:rPr>
          <w:rtl/>
          <w:cs/>
          <w:lang w:val="ar_AE" w:bidi="ar_AE"/>
        </w:rPr>
        <w:t>صموئيل</w:t>
      </w:r>
      <w:r>
        <w:rPr>
          <w:rtl/>
          <w:cs/>
          <w:lang w:val="ar_AE" w:bidi="ar_AE"/>
        </w:rPr>
        <w:t xml:space="preserve"> ٧: ١٢</w:t>
      </w:r>
      <w:r>
        <w:rPr>
          <w:rtl/>
          <w:cs/>
          <w:lang w:val="ar_AE" w:bidi="ar_AE"/>
        </w:rPr>
        <w:t>).</w:t>
      </w:r>
    </w:p>
    <w:p>
      <w:pPr>
        <w:bidi/>
      </w:pPr>
      <w:r>
        <w:rPr>
          <w:rtl/>
          <w:cs/>
          <w:lang w:val="ar_AE" w:bidi="ar_AE"/>
        </w:rPr>
      </w:r>
      <w:r>
        <w:rPr>
          <w:rtl/>
          <w:cs/>
          <w:lang w:val="ar_AE" w:bidi="ar_AE"/>
        </w:rPr>
        <w:t>في سنوات صموئيل الأخيرة، رفضَ الشيوخ قيادته لصالح مَلكٍ (</w:t>
      </w:r>
      <w:r>
        <w:rPr>
          <w:rtl/>
          <w:cs/>
          <w:lang w:val="ar_AE" w:bidi="ar_AE"/>
        </w:rPr>
        <w:t xml:space="preserve">١ </w:t>
      </w:r>
      <w:r>
        <w:rPr>
          <w:rtl/>
          <w:cs/>
          <w:lang w:val="ar_AE" w:bidi="ar_AE"/>
        </w:rPr>
        <w:t>صموئيل</w:t>
      </w:r>
      <w:r>
        <w:rPr>
          <w:rtl/>
          <w:cs/>
          <w:lang w:val="ar_AE" w:bidi="ar_AE"/>
        </w:rPr>
        <w:t xml:space="preserve"> ٨</w:t>
      </w:r>
      <w:r>
        <w:rPr>
          <w:rtl/>
          <w:cs/>
          <w:lang w:val="ar_AE" w:bidi="ar_AE"/>
        </w:rPr>
        <w:t xml:space="preserve">). بعد صلاة جادة، تلقى صموئيل توجيهًا جديدًا من الرب، ووافقَ على طلبهم، ولاحقًا مسح شاول مَلكًا على شعب الله. ثم استدعى صموئيل الإسرائيليين إلى المصفاة، حيث تم تأكيد اختيار الله، وتم الترحيب بشاول بصفته المَلك. عقب انتصار شاول على ناحاش (أصحاح </w:t>
      </w:r>
      <w:r>
        <w:rPr>
          <w:rtl/>
          <w:cs/>
          <w:lang w:val="ar_AE" w:bidi="ar_AE"/>
        </w:rPr>
        <w:t>١١</w:t>
      </w:r>
      <w:r>
        <w:rPr>
          <w:rtl/>
          <w:cs/>
          <w:lang w:val="ar_AE" w:bidi="ar_AE"/>
        </w:rPr>
        <w:t>)، أكَّدَ صموئيل في الجلجال منصب شاول المَلكي. بعد ذلك، تقاعدَ صموئيل إلى الرامة لتدريب الرجال على مواصلة خدمته.</w:t>
      </w:r>
    </w:p>
    <w:p>
      <w:pPr>
        <w:bidi/>
      </w:pPr>
      <w:r>
        <w:rPr>
          <w:rtl/>
          <w:cs/>
          <w:lang w:val="ar_AE" w:bidi="ar_AE"/>
        </w:rPr>
      </w:r>
      <w:r>
        <w:rPr>
          <w:rtl/>
          <w:cs/>
          <w:lang w:val="ar_AE" w:bidi="ar_AE"/>
        </w:rPr>
        <w:t>اضطر صموئيل مرتين إلى توبيخ شاول، أولًا بسبب نفاد الصبر والعصيان (</w:t>
      </w:r>
      <w:r>
        <w:rPr>
          <w:rtl/>
          <w:cs/>
          <w:lang w:val="ar_AE" w:bidi="ar_AE"/>
        </w:rPr>
        <w:t xml:space="preserve">١ </w:t>
      </w:r>
      <w:r>
        <w:rPr>
          <w:rtl/>
          <w:cs/>
          <w:lang w:val="ar_AE" w:bidi="ar_AE"/>
        </w:rPr>
        <w:t xml:space="preserve">صموئيل </w:t>
      </w:r>
      <w:r>
        <w:rPr>
          <w:rtl/>
          <w:cs/>
          <w:lang w:val="ar_AE" w:bidi="ar_AE"/>
        </w:rPr>
        <w:t>١٣: ٥–١٤</w:t>
      </w:r>
      <w:r>
        <w:rPr>
          <w:rtl/>
          <w:cs/>
          <w:lang w:val="ar_AE" w:bidi="ar_AE"/>
        </w:rPr>
        <w:t>)، ثم بسبب عصيانه لأمر الرب الصريح (</w:t>
      </w:r>
      <w:r>
        <w:rPr>
          <w:rtl/>
          <w:cs/>
          <w:lang w:val="ar_AE" w:bidi="ar_AE"/>
        </w:rPr>
        <w:t>١٥: ٢٠–٢٣</w:t>
      </w:r>
      <w:r>
        <w:rPr>
          <w:rtl/>
          <w:cs/>
          <w:lang w:val="ar_AE" w:bidi="ar_AE"/>
        </w:rPr>
        <w:t>)، الذي رفضه من أن يكون مَلكًا. أُرسل صموئيل بعدها إلى بيت يسى في بيت لحم، حيث مَسحَ داود بصفته المُختار من الرب (</w:t>
      </w:r>
      <w:r>
        <w:rPr>
          <w:rtl/>
          <w:cs/>
          <w:lang w:val="ar_AE" w:bidi="ar_AE"/>
        </w:rPr>
        <w:t>١٦: ١–١٣</w:t>
      </w:r>
      <w:r>
        <w:rPr>
          <w:rtl/>
          <w:cs/>
          <w:lang w:val="ar_AE" w:bidi="ar_AE"/>
        </w:rPr>
        <w:t>).</w:t>
      </w:r>
    </w:p>
    <w:p>
      <w:pPr>
        <w:bidi/>
      </w:pPr>
      <w:r>
        <w:rPr>
          <w:rtl/>
          <w:cs/>
          <w:lang w:val="ar_AE" w:bidi="ar_AE"/>
        </w:rPr>
      </w:r>
      <w:r>
        <w:rPr>
          <w:rtl/>
          <w:cs/>
          <w:lang w:val="ar_AE" w:bidi="ar_AE"/>
        </w:rPr>
        <w:t xml:space="preserve">في </w:t>
      </w:r>
      <w:r>
        <w:rPr>
          <w:rtl/>
          <w:cs/>
          <w:lang w:val="ar_AE" w:bidi="ar_AE"/>
        </w:rPr>
        <w:t xml:space="preserve">١ </w:t>
      </w:r>
      <w:r>
        <w:rPr>
          <w:rtl/>
          <w:cs/>
          <w:lang w:val="ar_AE" w:bidi="ar_AE"/>
        </w:rPr>
        <w:t>صموئيل</w:t>
      </w:r>
      <w:r>
        <w:rPr>
          <w:rtl/>
          <w:cs/>
          <w:lang w:val="ar_AE" w:bidi="ar_AE"/>
        </w:rPr>
        <w:t xml:space="preserve"> ٢٥: ١</w:t>
      </w:r>
      <w:r>
        <w:rPr>
          <w:rtl/>
          <w:cs/>
          <w:lang w:val="ar_AE" w:bidi="ar_AE"/>
        </w:rPr>
        <w:t xml:space="preserve"> توجد قصة مُوجَزة عن وفاة صموئيل، عندما اجتمعَ كل إسرائيل معًا وناحوا عليه. دُفن صموئيل في الرامة. تَرِد الإشارة اللاحقة الوحيدة لصموئيل في </w:t>
      </w:r>
      <w:r>
        <w:rPr>
          <w:rtl/>
          <w:cs/>
          <w:lang w:val="ar_AE" w:bidi="ar_AE"/>
        </w:rPr>
        <w:t>١ صموئيل ٢٨</w:t>
      </w:r>
      <w:r>
        <w:rPr>
          <w:rtl/>
          <w:cs/>
          <w:lang w:val="ar_AE" w:bidi="ar_AE"/>
        </w:rPr>
        <w:t xml:space="preserve">. استدعتْ ساحرة عَيْن دور بُناءً على طلب شاول، وأَعلنَ صموئيل أنه في اليوم التالي سيموت شاول وأبناؤه في المعركة (الآيات </w:t>
      </w:r>
      <w:r>
        <w:rPr>
          <w:rtl/>
          <w:cs/>
          <w:lang w:val="ar_AE" w:bidi="ar_AE"/>
        </w:rPr>
        <w:t>٤–١٩</w:t>
      </w:r>
      <w:r>
        <w:rPr>
          <w:rtl/>
          <w:cs/>
          <w:lang w:val="ar_AE" w:bidi="ar_AE"/>
        </w:rPr>
        <w:t>).</w:t>
      </w:r>
    </w:p>
    <w:p>
      <w:pPr>
        <w:pStyle w:val="Heading3"/>
        <w:bidi/>
      </w:pPr>
      <w:r>
        <w:rPr>
          <w:rtl/>
          <w:cs/>
          <w:lang w:val="ar_AE" w:bidi="ar_AE"/>
        </w:rPr>
        <w:t>الشخصية</w:t>
      </w:r>
    </w:p>
    <w:p>
      <w:pPr>
        <w:bidi/>
      </w:pPr>
      <w:r>
        <w:rPr>
          <w:rtl/>
          <w:cs/>
          <w:lang w:val="ar_AE" w:bidi="ar_AE"/>
        </w:rPr>
      </w:r>
      <w:r>
        <w:rPr>
          <w:rtl/>
          <w:cs/>
          <w:lang w:val="ar_AE" w:bidi="ar_AE"/>
        </w:rPr>
        <w:t>تَغلَّبَ صموئيل على العديد من المشاكل من خلال التقوى، والمثابرة، والتفاني في خدمة الرب. كان اهتمامه الرئيسي هو مصلحة شعبه. لكونه حكيمًا وشجاعًا، وَبَّخَ المَلك، والشيوخ، والشعب بِجرأةٍ عند الضرورة، وفعلَ ذلك دائمًا من مُنطلق مشيئة الله المُعلَنة.</w:t>
      </w:r>
    </w:p>
    <w:p>
      <w:pPr>
        <w:bidi/>
      </w:pPr>
      <w:r>
        <w:rPr>
          <w:rtl/>
          <w:cs/>
          <w:lang w:val="ar_AE" w:bidi="ar_AE"/>
        </w:rPr>
      </w:r>
      <w:r>
        <w:rPr>
          <w:rtl/>
          <w:cs/>
          <w:lang w:val="ar_AE" w:bidi="ar_AE"/>
        </w:rPr>
        <w:t>بينما خَدَمَ صموئيل بصفته قاضيًا وكاهنًا، إلا أنه كان في المقام الأول نبيًا. من خلال خدمته تحسنتْ الحياة الروحية للإسرائيليين. عند تأسيس المَلكية، قادَ الشعب من الشقاق القَبَلي إلى التضامن الوطني. عَيَّنَ حُراسًا لخيمة الاجتماع (</w:t>
      </w:r>
      <w:r>
        <w:rPr>
          <w:rtl/>
          <w:cs/>
          <w:lang w:val="ar_AE" w:bidi="ar_AE"/>
        </w:rPr>
        <w:t xml:space="preserve">1 </w:t>
      </w:r>
      <w:r>
        <w:rPr>
          <w:rtl/>
          <w:cs/>
          <w:lang w:val="ar_AE" w:bidi="ar_AE"/>
        </w:rPr>
        <w:t>أخبار الأيام</w:t>
      </w:r>
      <w:r>
        <w:rPr>
          <w:rtl/>
          <w:cs/>
          <w:lang w:val="ar_AE" w:bidi="ar_AE"/>
        </w:rPr>
        <w:t xml:space="preserve"> ٩: ١٧–٢٦</w:t>
      </w:r>
      <w:r>
        <w:rPr>
          <w:rtl/>
          <w:cs/>
          <w:lang w:val="ar_AE" w:bidi="ar_AE"/>
        </w:rPr>
        <w:t>)، ونَظَّمَ الاحتفال بعيد الفصح بشكل لا يُنسى لدرجة أنه كان لا يزال يُتحدث عنه في أيام يوشيا (</w:t>
      </w:r>
      <w:r>
        <w:rPr>
          <w:rtl/>
          <w:cs/>
          <w:lang w:val="ar_AE" w:bidi="ar_AE"/>
        </w:rPr>
        <w:t xml:space="preserve">٢ </w:t>
      </w:r>
      <w:r>
        <w:rPr>
          <w:rtl/>
          <w:cs/>
          <w:lang w:val="ar_AE" w:bidi="ar_AE"/>
        </w:rPr>
        <w:t>أخبار الأيام</w:t>
      </w:r>
      <w:r>
        <w:rPr>
          <w:rtl/>
          <w:cs/>
          <w:lang w:val="ar_AE" w:bidi="ar_AE"/>
        </w:rPr>
        <w:t xml:space="preserve"> ٣٥: ١٨</w:t>
      </w:r>
      <w:r>
        <w:rPr>
          <w:rtl/>
          <w:cs/>
          <w:lang w:val="ar_AE" w:bidi="ar_AE"/>
        </w:rPr>
        <w:t>)، ودوَّنَ كيف ينبغي أن يكون المَلك ومملكته (</w:t>
      </w:r>
      <w:r>
        <w:rPr>
          <w:rtl/>
          <w:cs/>
          <w:lang w:val="ar_AE" w:bidi="ar_AE"/>
        </w:rPr>
        <w:t xml:space="preserve">١ </w:t>
      </w:r>
      <w:r>
        <w:rPr>
          <w:rtl/>
          <w:cs/>
          <w:lang w:val="ar_AE" w:bidi="ar_AE"/>
        </w:rPr>
        <w:t>صموئيل</w:t>
      </w:r>
      <w:r>
        <w:rPr>
          <w:rtl/>
          <w:cs/>
          <w:lang w:val="ar_AE" w:bidi="ar_AE"/>
        </w:rPr>
        <w:t xml:space="preserve"> ١٠: ٢٥</w:t>
      </w:r>
      <w:r>
        <w:rPr>
          <w:rtl/>
          <w:cs/>
          <w:lang w:val="ar_AE" w:bidi="ar_AE"/>
        </w:rPr>
        <w:t>)، وكَتَبَ "</w:t>
      </w:r>
      <w:r>
        <w:rPr>
          <w:rtl/>
          <w:cs/>
          <w:lang w:val="ar_AE" w:bidi="ar_AE"/>
        </w:rPr>
        <w:t>سِفْرِ أَخْبَارِ صَمُوئِيلَ ٱلرَّائِي</w:t>
      </w:r>
      <w:r>
        <w:rPr>
          <w:rtl/>
          <w:cs/>
          <w:lang w:val="ar_AE" w:bidi="ar_AE"/>
        </w:rPr>
        <w:t>" (</w:t>
      </w:r>
      <w:r>
        <w:rPr>
          <w:rtl/>
          <w:cs/>
          <w:lang w:val="ar_AE" w:bidi="ar_AE"/>
        </w:rPr>
        <w:t>١ أخبار الأيام ٢٩: ٢٩</w:t>
      </w:r>
      <w:r>
        <w:rPr>
          <w:rtl/>
          <w:cs/>
          <w:lang w:val="ar_AE" w:bidi="ar_AE"/>
        </w:rPr>
        <w:t>).</w:t>
      </w:r>
    </w:p>
    <w:p>
      <w:pPr>
        <w:bidi/>
      </w:pPr>
      <w:r>
        <w:rPr>
          <w:rtl/>
          <w:cs/>
          <w:lang w:val="ar_AE" w:bidi="ar_AE"/>
        </w:rPr>
      </w:r>
      <w:r>
        <w:rPr>
          <w:rtl/>
          <w:cs/>
          <w:lang w:val="ar_AE" w:bidi="ar_AE"/>
        </w:rPr>
        <w:t>يَستحق صموئيل مكانةً بين رجال الإيمان العظماء (</w:t>
      </w:r>
      <w:r>
        <w:rPr>
          <w:rtl/>
          <w:cs/>
          <w:lang w:val="ar_AE" w:bidi="ar_AE"/>
        </w:rPr>
        <w:t>عبرانيين ١١: ٣٢</w:t>
      </w:r>
      <w:r>
        <w:rPr>
          <w:rtl/>
          <w:cs/>
          <w:lang w:val="ar_AE" w:bidi="ar_AE"/>
        </w:rPr>
        <w:t>). كان آخر القُضاة (</w:t>
      </w:r>
      <w:r>
        <w:rPr>
          <w:rtl/>
          <w:cs/>
          <w:lang w:val="ar_AE" w:bidi="ar_AE"/>
        </w:rPr>
        <w:t xml:space="preserve">١ </w:t>
      </w:r>
      <w:r>
        <w:rPr>
          <w:rtl/>
          <w:cs/>
          <w:lang w:val="ar_AE" w:bidi="ar_AE"/>
        </w:rPr>
        <w:t>صموئيل</w:t>
      </w:r>
      <w:r>
        <w:rPr>
          <w:rtl/>
          <w:cs/>
          <w:lang w:val="ar_AE" w:bidi="ar_AE"/>
        </w:rPr>
        <w:t xml:space="preserve"> ٧: ٦، ١٥–١٧</w:t>
      </w:r>
      <w:r>
        <w:rPr>
          <w:rtl/>
          <w:cs/>
          <w:lang w:val="ar_AE" w:bidi="ar_AE"/>
        </w:rPr>
        <w:t>) وأول الأنبياء (</w:t>
      </w:r>
      <w:r>
        <w:rPr>
          <w:rtl/>
          <w:cs/>
          <w:lang w:val="ar_AE" w:bidi="ar_AE"/>
        </w:rPr>
        <w:t xml:space="preserve">١ </w:t>
      </w:r>
      <w:r>
        <w:rPr>
          <w:rtl/>
          <w:cs/>
          <w:lang w:val="ar_AE" w:bidi="ar_AE"/>
        </w:rPr>
        <w:t>صموئيل</w:t>
      </w:r>
      <w:r>
        <w:rPr>
          <w:rtl/>
          <w:cs/>
          <w:lang w:val="ar_AE" w:bidi="ar_AE"/>
        </w:rPr>
        <w:t xml:space="preserve"> ٣: ٢٠</w:t>
      </w:r>
      <w:r>
        <w:rPr>
          <w:rtl/>
          <w:cs/>
          <w:lang w:val="ar_AE" w:bidi="ar_AE"/>
        </w:rPr>
        <w:t xml:space="preserve">؛ </w:t>
      </w:r>
      <w:r>
        <w:rPr>
          <w:rtl/>
          <w:cs/>
          <w:lang w:val="ar_AE" w:bidi="ar_AE"/>
        </w:rPr>
        <w:t>أعمال الرسل ٣: ٢٤</w:t>
      </w:r>
      <w:r>
        <w:rPr>
          <w:rtl/>
          <w:cs/>
          <w:lang w:val="ar_AE" w:bidi="ar_AE"/>
        </w:rPr>
        <w:t xml:space="preserve">؛ </w:t>
      </w:r>
      <w:r>
        <w:rPr>
          <w:rtl/>
          <w:cs/>
          <w:lang w:val="ar_AE" w:bidi="ar_AE"/>
        </w:rPr>
        <w:t>١٣: ٢٠</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صموئيل، الأول والثاني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كتب الأول والثاني</w:t>
      </w:r>
      <w:r>
        <w:rPr>
          <w:rtl/>
          <w:cs/>
          <w:lang w:val="ar_AE" w:bidi="ar_AE"/>
        </w:rPr>
      </w:r>
    </w:p>
    <w:p>
      <w:pPr>
        <w:pStyle w:val="Heading3"/>
        <w:bidi/>
      </w:pPr>
      <w:r>
        <w:rPr>
          <w:rtl/>
          <w:cs/>
          <w:lang w:val="ar_AE" w:bidi="ar_AE"/>
        </w:rPr>
        <w:t>سِفْرَا صَمُوئيل الأَوَّل والثَّانِي</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xml:space="preserve">• </w:t>
      </w:r>
      <w:r>
        <w:rPr>
          <w:b/>
          <w:rtl/>
          <w:cs/>
          <w:lang w:val="ar_AE" w:bidi="ar_AE"/>
        </w:rPr>
        <w:t>الاسم</w:t>
      </w:r>
    </w:p>
    <w:p>
      <w:pPr>
        <w:bidi/>
      </w:pPr>
      <w:r>
        <w:rPr>
          <w:rtl/>
          <w:cs/>
          <w:lang w:val="ar_AE" w:bidi="ar_AE"/>
        </w:rPr>
      </w:r>
      <w:r>
        <w:rPr>
          <w:rtl/>
          <w:cs/>
          <w:lang w:val="ar_AE" w:bidi="ar_AE"/>
        </w:rPr>
        <w:t xml:space="preserve">• </w:t>
      </w:r>
      <w:r>
        <w:rPr>
          <w:b/>
          <w:rtl/>
          <w:cs/>
          <w:lang w:val="ar_AE" w:bidi="ar_AE"/>
        </w:rPr>
        <w:t>الكاتب والتاريخ</w:t>
      </w:r>
    </w:p>
    <w:p>
      <w:pPr>
        <w:bidi/>
      </w:pPr>
      <w:r>
        <w:rPr>
          <w:rtl/>
          <w:cs/>
          <w:lang w:val="ar_AE" w:bidi="ar_AE"/>
        </w:rPr>
      </w:r>
      <w:r>
        <w:rPr>
          <w:rtl/>
          <w:cs/>
          <w:lang w:val="ar_AE" w:bidi="ar_AE"/>
        </w:rPr>
        <w:t xml:space="preserve">• </w:t>
      </w:r>
      <w:r>
        <w:rPr>
          <w:b/>
          <w:rtl/>
          <w:cs/>
          <w:lang w:val="ar_AE" w:bidi="ar_AE"/>
        </w:rPr>
        <w:t>الغرض والتعليم اللاهوتي</w:t>
      </w:r>
    </w:p>
    <w:p>
      <w:pPr>
        <w:bidi/>
      </w:pPr>
      <w:r>
        <w:rPr>
          <w:rtl/>
          <w:cs/>
          <w:lang w:val="ar_AE" w:bidi="ar_AE"/>
        </w:rPr>
      </w:r>
      <w:r>
        <w:rPr>
          <w:rtl/>
          <w:cs/>
          <w:lang w:val="ar_AE" w:bidi="ar_AE"/>
        </w:rPr>
        <w:t xml:space="preserve">• </w:t>
      </w:r>
      <w:r>
        <w:rPr>
          <w:b/>
          <w:rtl/>
          <w:cs/>
          <w:lang w:val="ar_AE" w:bidi="ar_AE"/>
        </w:rPr>
        <w:t>المحتوى</w:t>
      </w:r>
    </w:p>
    <w:p>
      <w:pPr>
        <w:pStyle w:val="Heading3"/>
        <w:bidi/>
      </w:pPr>
      <w:r>
        <w:rPr>
          <w:rtl/>
          <w:cs/>
          <w:lang w:val="ar_AE" w:bidi="ar_AE"/>
        </w:rPr>
        <w:t>الاسم</w:t>
      </w:r>
    </w:p>
    <w:p>
      <w:pPr>
        <w:bidi/>
      </w:pPr>
      <w:r>
        <w:rPr>
          <w:rtl/>
          <w:cs/>
          <w:lang w:val="ar_AE" w:bidi="ar_AE"/>
        </w:rPr>
      </w:r>
      <w:r>
        <w:rPr>
          <w:rtl/>
          <w:cs/>
          <w:lang w:val="ar_AE" w:bidi="ar_AE"/>
        </w:rPr>
        <w:t>يستمد سِفْرَا صموئيل الأول والثاني اسميهما من اسم الشخص الذي استخدمه الله لتأسيس الحُكْم المَلَكِي في إسرائيل. النبي صموئيل هو أكثر الشخصيات شهرة في الروايات المبكرة من سِفْر صموئيل الأول. دوره الرئيس في قيادة شعب إسرائيل عبر المرحلة الانتقالية من فترة حُكْم القضاة إلى فترة الحُكْم المَلَكِي يبرِّر استخدام اسمه كعنوان للسِّفْر.</w:t>
      </w:r>
    </w:p>
    <w:p>
      <w:pPr>
        <w:bidi/>
      </w:pPr>
      <w:r>
        <w:rPr>
          <w:rtl/>
          <w:cs/>
          <w:lang w:val="ar_AE" w:bidi="ar_AE"/>
        </w:rPr>
      </w:r>
      <w:r>
        <w:rPr>
          <w:rtl/>
          <w:cs/>
          <w:lang w:val="ar_AE" w:bidi="ar_AE"/>
        </w:rPr>
        <w:t xml:space="preserve">ومع ذلك، لم يكن هذان السِّفْران دائمًا موصوفَيْن بهذا الاسم، ولا كانتْ مادتهما في الأساس مقسَّمة إلى سِفْرَيْن منفصِلَيْن. بقدر ما هو معروف، كان مترجمو السبعينية (الترجمة اليونانية للعهد القديم التي يعود تاريخها إلى القرن الثالث قبل الميلاد) هم أول من فصلوا مادة صموئيل في سِفْرَين (وقد قاموا بتقسيمٍ مشابهٍ في مادة الملوك). كُتِبَتْ العبرية الأصلية لهذين السِّفرَيْن، بحسب طبيعة اللغة العبرية، بأشكال الحروف العبرية الساكنة دون أيَّة حركات أي دون علامات التشكيل. وعند ترجمة السِّفرَيْن إلى اليونانية، كان من الضروري استخدام الحروف يونانية التي تعبِّر عن الحركات في مفردات كثيرة، الأمر الذي يفسر الطول الكبير للمخطوط. من المفترض أن الاعتبارات العملية لطول اللفافة كان هو السبب في تقسيم مادة صموئيل، وبالمثل الملوك، إلى سِفْرَيْن (لفافَتَيْن) بدلاً من الاحتفاظ بواحدة فقط. إن مترجمي السبعينية، الذين أدركوا استمرارية المحتوى وموضوع التركيز في مادتي صموئيل والملوك، أطلقوا على ما يُعرف الآن باسم صموئيل الأول والثاني "سِفْرَي الممالك الأول والثاني" ثم أطلقوا على ما يُعرف الآن باسم الملوك الأول والثاني "سِفْرَي الممالك الثالث والرابع". إلا أن الفولجاتا اللاتينية (الترجمة اللاتينية للكتاب المقدس، التي أعدها چيروم أواخر القرن الرابع الميلادي)، فقد عَدَّلَتْ بشكلٍ طفيفٍ عناوين السبعينية إلى "الملوك الأول، والثاني، والثالث والرابع". وقد اُسْتُخْدِمَتْ هذه العناوين عبر التاريخ حتى العصور الوسطى، وبعد ذلك، عُدِّلَتْ إلى عناويننا الحالية بواسطة المُصْلِحين البروتِستانت في القرن الـ 16 الميلادي، وذلك على نحوٍ يتفق مع التقليد الرَّبِّيني اليهودي. إلا أن المصلحين تَمَسَّكوا بتقسيم كل مادة إلى سِفْرَيْن، وقد تم اتباع ذلك في الطبعات الإنجليزية الحديثة للكتاب المقدس. </w:t>
      </w:r>
    </w:p>
    <w:p>
      <w:pPr>
        <w:pStyle w:val="Heading3"/>
        <w:bidi/>
      </w:pPr>
      <w:r>
        <w:rPr>
          <w:rtl/>
          <w:cs/>
          <w:lang w:val="ar_AE" w:bidi="ar_AE"/>
        </w:rPr>
        <w:t>الكاتب والتاريخ</w:t>
      </w:r>
    </w:p>
    <w:p>
      <w:pPr>
        <w:bidi/>
      </w:pPr>
      <w:r>
        <w:rPr>
          <w:rtl/>
          <w:cs/>
          <w:lang w:val="ar_AE" w:bidi="ar_AE"/>
        </w:rPr>
      </w:r>
      <w:r>
        <w:rPr>
          <w:rtl/>
          <w:cs/>
          <w:lang w:val="ar_AE" w:bidi="ar_AE"/>
        </w:rPr>
        <w:t>على الرغم من أن النبي صموئيل هو الشخصية البارزة في الجزء الأول من السِّفْر، وأن السِّفْر يحمل اسمَهُ في نُسَخِنا الإنجليزية، لكنه بكلِّ وضوحٍ ليس هو الكاتب لكلِّ سِفْرَي صموئيل. إن موت النبي صموئيل مُدَوَّن في (</w:t>
      </w:r>
      <w:r>
        <w:rPr>
          <w:rtl/>
          <w:cs/>
          <w:lang w:val="ar_AE" w:bidi="ar_AE"/>
        </w:rPr>
        <w:t>1 صموئيل 25:1</w:t>
      </w:r>
      <w:r>
        <w:rPr>
          <w:rtl/>
          <w:cs/>
          <w:lang w:val="ar_AE" w:bidi="ar_AE"/>
        </w:rPr>
        <w:t xml:space="preserve">)، أي </w:t>
      </w:r>
      <w:r>
        <w:rPr>
          <w:rtl/>
          <w:cs/>
          <w:lang w:val="ar_AE" w:bidi="ar_AE"/>
        </w:rPr>
        <w:t>قَبْلَ زمن ارتقاء داود للعرش بدلاً من المَلِك شاول. إذن، من كَتَبَ مادة سِفْرَي صموئيل إن لم يكن النبي صموئيل هو الكاتب؟</w:t>
      </w:r>
      <w:r>
        <w:rPr>
          <w:rtl/>
          <w:cs/>
          <w:lang w:val="ar_AE" w:bidi="ar_AE"/>
        </w:rPr>
        <w:t xml:space="preserve"> بناءً على البيان الوارد في (</w:t>
      </w:r>
      <w:r>
        <w:rPr>
          <w:rtl/>
          <w:cs/>
          <w:lang w:val="ar_AE" w:bidi="ar_AE"/>
        </w:rPr>
        <w:t>1 أخبار الأيام 29:29</w:t>
      </w:r>
      <w:r>
        <w:rPr>
          <w:rtl/>
          <w:cs/>
          <w:lang w:val="ar_AE" w:bidi="ar_AE"/>
        </w:rPr>
        <w:t xml:space="preserve">)، </w:t>
      </w:r>
      <w:r>
        <w:rPr>
          <w:rtl/>
          <w:cs/>
          <w:lang w:val="ar_AE" w:bidi="ar_AE"/>
        </w:rPr>
        <w:t>اقترح البعض أن النبي صموئيل قد دوَّن الروايات المبكرة من السِّفْر وأن عَمَلَه الأدبي قد اُسْتُكْمِلَ لاحقًا بكتابات الأنبياء نَاثَان، وجَاد. واقترح آخرون أحدَ معاصري المَلِك داود، مثل</w:t>
      </w:r>
      <w:r>
        <w:rPr>
          <w:rtl/>
          <w:cs/>
          <w:lang w:val="ar_AE" w:bidi="ar_AE"/>
        </w:rPr>
        <w:t xml:space="preserve"> </w:t>
      </w:r>
      <w:r>
        <w:rPr>
          <w:rtl/>
          <w:cs/>
          <w:lang w:val="ar_AE" w:bidi="ar_AE"/>
        </w:rPr>
        <w:t xml:space="preserve">أَخِيمَعَص </w:t>
      </w:r>
      <w:r>
        <w:rPr>
          <w:rtl/>
          <w:cs/>
          <w:lang w:val="ar_AE" w:bidi="ar_AE"/>
        </w:rPr>
        <w:t>(</w:t>
      </w:r>
      <w:r>
        <w:rPr>
          <w:rtl/>
          <w:cs/>
          <w:lang w:val="ar_AE" w:bidi="ar_AE"/>
        </w:rPr>
        <w:t>2 صموئيل 15:27، 36</w:t>
      </w:r>
      <w:r>
        <w:rPr>
          <w:rtl/>
          <w:cs/>
          <w:lang w:val="ar_AE" w:bidi="ar_AE"/>
        </w:rPr>
        <w:t xml:space="preserve">؛ </w:t>
      </w:r>
      <w:r>
        <w:rPr>
          <w:rtl/>
          <w:cs/>
          <w:lang w:val="ar_AE" w:bidi="ar_AE"/>
        </w:rPr>
        <w:t>17:17</w:t>
      </w:r>
      <w:r>
        <w:rPr>
          <w:rtl/>
          <w:cs/>
          <w:lang w:val="ar_AE" w:bidi="ar_AE"/>
        </w:rPr>
        <w:t>)، حُوشَاي (</w:t>
      </w:r>
      <w:r>
        <w:rPr>
          <w:rtl/>
          <w:cs/>
          <w:lang w:val="ar_AE" w:bidi="ar_AE"/>
        </w:rPr>
        <w:t>2 صموئيل 15:32</w:t>
      </w:r>
      <w:r>
        <w:rPr>
          <w:rtl/>
          <w:cs/>
          <w:lang w:val="ar_AE" w:bidi="ar_AE"/>
        </w:rPr>
        <w:t xml:space="preserve">؛ </w:t>
      </w:r>
      <w:r>
        <w:rPr>
          <w:rtl/>
          <w:cs/>
          <w:lang w:val="ar_AE" w:bidi="ar_AE"/>
        </w:rPr>
        <w:t>16:16</w:t>
      </w:r>
      <w:r>
        <w:rPr>
          <w:rtl/>
          <w:cs/>
          <w:lang w:val="ar_AE" w:bidi="ar_AE"/>
        </w:rPr>
        <w:t>)، أو زَابُود (</w:t>
      </w:r>
      <w:r>
        <w:rPr>
          <w:rtl/>
          <w:cs/>
          <w:lang w:val="ar_AE" w:bidi="ar_AE"/>
        </w:rPr>
        <w:t>1 الملوك 4:5</w:t>
      </w:r>
      <w:r>
        <w:rPr>
          <w:rtl/>
          <w:cs/>
          <w:lang w:val="ar_AE" w:bidi="ar_AE"/>
        </w:rPr>
        <w:t xml:space="preserve">). </w:t>
      </w:r>
      <w:r>
        <w:rPr>
          <w:rtl/>
          <w:cs/>
          <w:lang w:val="ar_AE" w:bidi="ar_AE"/>
        </w:rPr>
        <w:t>من المفترض أن هؤلاء الرجال كانتْ لديهم القدرة على الوصول إلى كتابات الأنبياء: صموئيل، ناثان، وجاد، بالإضافة إلى مصادر أخرى، انظر</w:t>
      </w:r>
      <w:r>
        <w:rPr>
          <w:rtl/>
          <w:cs/>
          <w:lang w:val="ar_AE" w:bidi="ar_AE"/>
        </w:rPr>
        <w:t xml:space="preserve"> (</w:t>
      </w:r>
      <w:r>
        <w:rPr>
          <w:rtl/>
          <w:cs/>
          <w:lang w:val="ar_AE" w:bidi="ar_AE"/>
        </w:rPr>
        <w:t>2 صموئيل 1:18</w:t>
      </w:r>
      <w:r>
        <w:rPr>
          <w:rtl/>
          <w:cs/>
          <w:lang w:val="ar_AE" w:bidi="ar_AE"/>
        </w:rPr>
        <w:t xml:space="preserve">) </w:t>
      </w:r>
      <w:r>
        <w:rPr>
          <w:rtl/>
          <w:cs/>
          <w:lang w:val="ar_AE" w:bidi="ar_AE"/>
        </w:rPr>
        <w:t>ترتبط بحياة وحُكْم المَلِكَيْن شاول وداود</w:t>
      </w:r>
      <w:r>
        <w:rPr>
          <w:rtl/>
          <w:cs/>
          <w:lang w:val="ar_AE" w:bidi="ar_AE"/>
        </w:rPr>
        <w:t>. و</w:t>
      </w:r>
      <w:r>
        <w:rPr>
          <w:rtl/>
          <w:cs/>
          <w:lang w:val="ar_AE" w:bidi="ar_AE"/>
        </w:rPr>
        <w:t>مع ذلك، لا يمكن تحديد هوية الكاتِب الحقيقي من الأدلة المتاحة</w:t>
      </w:r>
      <w:r>
        <w:rPr>
          <w:rtl/>
          <w:cs/>
          <w:lang w:val="ar_AE" w:bidi="ar_AE"/>
        </w:rPr>
        <w:t xml:space="preserve">. على كلٍّ، </w:t>
      </w:r>
      <w:r>
        <w:rPr>
          <w:rtl/>
          <w:cs/>
          <w:lang w:val="ar_AE" w:bidi="ar_AE"/>
        </w:rPr>
        <w:t>مهما يكن هذا الكاتب، من الواضح أنه عاش بعد موت المَلِك سُلَيمان وانقسام المملكة سنة 930 ق.م، انظر الإشارات إلى "إسرائيل في يهوذا" في</w:t>
      </w:r>
      <w:r>
        <w:rPr>
          <w:rtl/>
          <w:cs/>
          <w:lang w:val="ar_AE" w:bidi="ar_AE"/>
        </w:rPr>
        <w:t xml:space="preserve"> (</w:t>
      </w:r>
      <w:r>
        <w:rPr>
          <w:rtl/>
          <w:cs/>
          <w:lang w:val="ar_AE" w:bidi="ar_AE"/>
        </w:rPr>
        <w:t>1 صموئيل 11:8</w:t>
      </w:r>
      <w:r>
        <w:rPr>
          <w:rtl/>
          <w:cs/>
          <w:lang w:val="ar_AE" w:bidi="ar_AE"/>
        </w:rPr>
        <w:t xml:space="preserve">؛ </w:t>
      </w:r>
      <w:r>
        <w:rPr>
          <w:rtl/>
          <w:cs/>
          <w:lang w:val="ar_AE" w:bidi="ar_AE"/>
        </w:rPr>
        <w:t>17:52</w:t>
      </w:r>
      <w:r>
        <w:rPr>
          <w:rtl/>
          <w:cs/>
          <w:lang w:val="ar_AE" w:bidi="ar_AE"/>
        </w:rPr>
        <w:t xml:space="preserve">؛ </w:t>
      </w:r>
      <w:r>
        <w:rPr>
          <w:rtl/>
          <w:cs/>
          <w:lang w:val="ar_AE" w:bidi="ar_AE"/>
        </w:rPr>
        <w:t>18:16</w:t>
      </w:r>
      <w:r>
        <w:rPr>
          <w:rtl/>
          <w:cs/>
          <w:lang w:val="ar_AE" w:bidi="ar_AE"/>
        </w:rPr>
        <w:t xml:space="preserve">؛ </w:t>
      </w:r>
      <w:r>
        <w:rPr>
          <w:rtl/>
          <w:cs/>
          <w:lang w:val="ar_AE" w:bidi="ar_AE"/>
        </w:rPr>
        <w:t>2 صموئيل 5:5</w:t>
      </w:r>
      <w:r>
        <w:rPr>
          <w:rtl/>
          <w:cs/>
          <w:lang w:val="ar_AE" w:bidi="ar_AE"/>
        </w:rPr>
        <w:t xml:space="preserve">؛ </w:t>
      </w:r>
      <w:r>
        <w:rPr>
          <w:rtl/>
          <w:cs/>
          <w:lang w:val="ar_AE" w:bidi="ar_AE"/>
        </w:rPr>
        <w:t>24:1–9</w:t>
      </w:r>
      <w:r>
        <w:rPr>
          <w:rtl/>
          <w:cs/>
          <w:lang w:val="ar_AE" w:bidi="ar_AE"/>
        </w:rPr>
        <w:t>)، و"ملوك يهوذا" في (</w:t>
      </w:r>
      <w:r>
        <w:rPr>
          <w:rtl/>
          <w:cs/>
          <w:lang w:val="ar_AE" w:bidi="ar_AE"/>
        </w:rPr>
        <w:t>1 صموئيل 27:6</w:t>
      </w:r>
      <w:r>
        <w:rPr>
          <w:rtl/>
          <w:cs/>
          <w:lang w:val="ar_AE" w:bidi="ar_AE"/>
        </w:rPr>
        <w:t xml:space="preserve">). </w:t>
      </w:r>
      <w:r>
        <w:rPr>
          <w:rtl/>
          <w:cs/>
          <w:lang w:val="ar_AE" w:bidi="ar_AE"/>
        </w:rPr>
        <w:t>وبالتالي، نُشِرَتْ مادة سِفْرَي صموئيل الأول والثاني في شكلها النهائي بعد سنة 930 ق.م</w:t>
      </w:r>
      <w:r>
        <w:rPr>
          <w:rtl/>
          <w:cs/>
          <w:lang w:val="ar_AE" w:bidi="ar_AE"/>
        </w:rPr>
        <w:t>.</w:t>
      </w:r>
    </w:p>
    <w:p>
      <w:pPr>
        <w:pStyle w:val="Heading3"/>
        <w:bidi/>
      </w:pPr>
      <w:r>
        <w:rPr>
          <w:rtl/>
          <w:cs/>
          <w:lang w:val="ar_AE" w:bidi="ar_AE"/>
        </w:rPr>
        <w:t>الغرض والتعليم اللاهوتي</w:t>
      </w:r>
    </w:p>
    <w:p>
      <w:pPr>
        <w:bidi/>
      </w:pPr>
      <w:r>
        <w:rPr>
          <w:rtl/>
          <w:cs/>
          <w:lang w:val="ar_AE" w:bidi="ar_AE"/>
        </w:rPr>
      </w:r>
      <w:r>
        <w:rPr>
          <w:rtl/>
          <w:cs/>
          <w:lang w:val="ar_AE" w:bidi="ar_AE"/>
        </w:rPr>
        <w:t>الموضوع الرئيس الذي يربط معًا بين روايات سِفْرَي صموئيل الأول والثاني يرتبط بالعلاقة بين الحُكْم المَلَكِي والعهد. الحُكْم المَلَكِي كما طَلَبَه الشعب كان إنكارًا للعهد؛ أما الحُكْم المَلَكِي كما أسسه النبي صموئيل فقد كان متوافقًا مع العهد؛ الحُكْم المَلَكِي كما باشره المَلِك شاول أحفق في التناغم مع فكرة العهد؛ أما الحُكْم المَلَكِي كما مارسه المَلِك داود، وإن شابه النقص، فقد كان تمثيلاً حقيقيًّا لفكرة الملك المرتبط بعهدٍ مع الله.</w:t>
      </w:r>
    </w:p>
    <w:p>
      <w:pPr>
        <w:bidi/>
      </w:pPr>
      <w:r>
        <w:rPr>
          <w:rtl/>
          <w:cs/>
          <w:lang w:val="ar_AE" w:bidi="ar_AE"/>
        </w:rPr>
      </w:r>
      <w:r>
        <w:rPr>
          <w:rtl/>
          <w:cs/>
          <w:lang w:val="ar_AE" w:bidi="ar_AE"/>
        </w:rPr>
        <w:t>غالبًا ما تتم الإشارة إلى وجود نوع من الازدواجية أو التناقض عند وصف تأسيس الحُكْم المَلَكِي في إسرائي</w:t>
      </w:r>
      <w:r>
        <w:rPr>
          <w:rtl/>
          <w:cs/>
          <w:lang w:val="ar_AE" w:bidi="ar_AE"/>
        </w:rPr>
        <w:t>ل (</w:t>
      </w:r>
      <w:r>
        <w:rPr>
          <w:rtl/>
          <w:cs/>
          <w:lang w:val="ar_AE" w:bidi="ar_AE"/>
        </w:rPr>
        <w:t>1 صموئيل 8–12</w:t>
      </w:r>
      <w:r>
        <w:rPr>
          <w:rtl/>
          <w:cs/>
          <w:lang w:val="ar_AE" w:bidi="ar_AE"/>
        </w:rPr>
        <w:t xml:space="preserve">)، </w:t>
      </w:r>
      <w:r>
        <w:rPr>
          <w:rtl/>
          <w:cs/>
          <w:lang w:val="ar_AE" w:bidi="ar_AE"/>
        </w:rPr>
        <w:t>إذ أن بعض المواضع، على ما يبدو، تفترض أن هذا الحُكْم غير مناسب لإسرائيل، بينما تفترض أماكن أخرى حسبما يبدو أن أنه إرادة الله لشعبه. والحلُّ لهذا التوتر مقدَّم في</w:t>
      </w:r>
      <w:r>
        <w:rPr>
          <w:rtl/>
          <w:cs/>
          <w:lang w:val="ar_AE" w:bidi="ar_AE"/>
        </w:rPr>
        <w:t xml:space="preserve"> (</w:t>
      </w:r>
      <w:r>
        <w:rPr>
          <w:rtl/>
          <w:cs/>
          <w:lang w:val="ar_AE" w:bidi="ar_AE"/>
        </w:rPr>
        <w:t>1 صموئيل 12</w:t>
      </w:r>
      <w:r>
        <w:rPr>
          <w:rtl/>
          <w:cs/>
          <w:lang w:val="ar_AE" w:bidi="ar_AE"/>
        </w:rPr>
        <w:t xml:space="preserve">)، </w:t>
      </w:r>
      <w:r>
        <w:rPr>
          <w:rtl/>
          <w:cs/>
          <w:lang w:val="ar_AE" w:bidi="ar_AE"/>
        </w:rPr>
        <w:t>عندما يعلن النبي صموئيل تنصيب شاول كأوَّل مَلِكٍ على إسرائيل في سياق مراسم تجديد العهد الذي بواسطته يجدِّد إسرائيل ولاءه للرب</w:t>
      </w:r>
      <w:r>
        <w:rPr>
          <w:rtl/>
          <w:cs/>
          <w:lang w:val="ar_AE" w:bidi="ar_AE"/>
        </w:rPr>
        <w:t xml:space="preserve">. </w:t>
      </w:r>
      <w:r>
        <w:rPr>
          <w:rtl/>
          <w:cs/>
          <w:lang w:val="ar_AE" w:bidi="ar_AE"/>
        </w:rPr>
        <w:t>هنا يتضح أن الحُكْم المَلَكِي في حد ذاته لم يكن خاطئًا بالنسبة إلى إسرائيل؛ أراد الله أن يكون لشعب إسرائيل مَلِكٌ. أما نوعية الحُكْم المَلَكِي الذي أرداه شعب إسرائيل "كَسَائِر الشُّعُوبِ" الأخرى، مع الأسباب التي من أجلها أراد الشعب مَلِكًا (يمنح لهم شعورًا بالأمن الوطني، ويقوده إلى النُّصْرَة في المعارك)، فقد انطوت كلها على إنكارٍ للرب بوصفه سيَّدَ الشعبِ المطلق</w:t>
      </w:r>
      <w:r>
        <w:rPr>
          <w:rtl/>
          <w:cs/>
          <w:lang w:val="ar_AE" w:bidi="ar_AE"/>
        </w:rPr>
        <w:t xml:space="preserve">. </w:t>
      </w:r>
      <w:r>
        <w:rPr>
          <w:rtl/>
          <w:cs/>
          <w:lang w:val="ar_AE" w:bidi="ar_AE"/>
        </w:rPr>
        <w:t>وَصَفَ النبي صموئيل دَوْرَ المَلِك في إسرائيل، وقَدَّمَ شاول للشعب في مراسم احتفالية جددوا فيها ولاءهم للرب. لقد تأسَّسَتْ المَلَكِيَّة في إسرائيل أولاً بشكلٍ يتوافق مع العهد. كان يَتَعَيَّن على المَلِكُ في إسرائيل، مثل أي مواطن آخر في الشعب، أن يكون خاضعًا لشريعة الرب ولكلمة النبي. من هذا المنظور، يصوِّر كاتب سِفْرَي صموئيل كيف أخفق الحُكْمُ المَلَكِي لشاول في تحقيق متطلبات العهد، بينما أظهر الحُكْمُ المَلَكِي لداود، مع أنه غير كامل، المثال النموذجي الذي تقتضيه العلاقة العهدية.</w:t>
      </w:r>
    </w:p>
    <w:p>
      <w:pPr>
        <w:bidi/>
      </w:pPr>
      <w:r>
        <w:rPr>
          <w:rtl/>
          <w:cs/>
          <w:lang w:val="ar_AE" w:bidi="ar_AE"/>
        </w:rPr>
      </w:r>
      <w:r>
        <w:rPr>
          <w:rtl/>
          <w:cs/>
          <w:lang w:val="ar_AE" w:bidi="ar_AE"/>
        </w:rPr>
        <w:t>هناك على الأقل موضوعان مُهِمَّان آخران مدونان في سِفْرَي صموئيل. الأول هو أن داود حارب وامتلك الأرض الموعودة لإبراهيم. في زمن داود، امتدَّت حدود إسرائيل من مِصْر إلى الفرات كما وَعَدَ الرب شعبه. الحدث الثاني البالغ الأهمية لبقية أسفار الكتاب المقدس هو اختيار داود لأورشليم لتكون المركز السياسي والديني لإسرائيل.</w:t>
      </w:r>
    </w:p>
    <w:p>
      <w:pPr>
        <w:pStyle w:val="Heading3"/>
        <w:bidi/>
      </w:pPr>
      <w:r>
        <w:rPr>
          <w:rtl/>
          <w:cs/>
          <w:lang w:val="ar_AE" w:bidi="ar_AE"/>
        </w:rPr>
        <w:t>المحتوى</w:t>
      </w:r>
    </w:p>
    <w:p>
      <w:pPr>
        <w:pStyle w:val="Heading4"/>
        <w:bidi/>
      </w:pPr>
      <w:r>
        <w:rPr>
          <w:rtl/>
          <w:cs/>
          <w:lang w:val="ar_AE" w:bidi="ar_AE"/>
        </w:rPr>
        <w:t>صموئيل (</w:t>
      </w:r>
      <w:r>
        <w:rPr>
          <w:rtl/>
          <w:cs/>
          <w:lang w:val="ar_AE" w:bidi="ar_AE"/>
        </w:rPr>
        <w:t>1 صموئيل 1–7</w:t>
      </w:r>
      <w:r>
        <w:rPr>
          <w:rtl/>
          <w:cs/>
          <w:lang w:val="ar_AE" w:bidi="ar_AE"/>
        </w:rPr>
        <w:t>)</w:t>
      </w:r>
    </w:p>
    <w:p>
      <w:pPr>
        <w:bidi/>
      </w:pPr>
      <w:r>
        <w:rPr>
          <w:rtl/>
          <w:cs/>
          <w:lang w:val="ar_AE" w:bidi="ar_AE"/>
        </w:rPr>
      </w:r>
      <w:r>
        <w:rPr>
          <w:b/>
          <w:rtl/>
          <w:cs/>
          <w:lang w:val="ar_AE" w:bidi="ar_AE"/>
        </w:rPr>
        <w:t>شَبَابُ صَمُوئِيل (</w:t>
      </w:r>
      <w:r>
        <w:rPr>
          <w:b/>
          <w:rtl/>
          <w:cs/>
          <w:lang w:val="ar_AE" w:bidi="ar_AE"/>
        </w:rPr>
        <w:t>1 صموئيل 1–3</w:t>
      </w:r>
      <w:r>
        <w:rPr>
          <w:b/>
          <w:rtl/>
          <w:cs/>
          <w:lang w:val="ar_AE" w:bidi="ar_AE"/>
        </w:rPr>
        <w:t>)</w:t>
      </w:r>
    </w:p>
    <w:p>
      <w:pPr>
        <w:bidi/>
      </w:pPr>
      <w:r>
        <w:rPr>
          <w:rtl/>
          <w:cs/>
          <w:lang w:val="ar_AE" w:bidi="ar_AE"/>
        </w:rPr>
      </w:r>
      <w:r>
        <w:rPr>
          <w:rtl/>
          <w:cs/>
          <w:lang w:val="ar_AE" w:bidi="ar_AE"/>
        </w:rPr>
        <w:t>استجاب الله لطلب حَنَّة بإنجاب ابن بعد فترة طويلة من العُقْم. دَعَتْ اسمه صموئيل (توريه المقصود بها التعبير العبري "مسموعٌ من الله")، وكَرَّسَته لخدمة الرَّب - مع عالي الكاهن في خيمة الاجتماع في شِيلُوه. إن ترنيمة حَنَّة الجميلة، تسبيحًا لله، الذي يسمعُ الصلاة ويستجيبُها</w:t>
      </w:r>
      <w:r>
        <w:rPr>
          <w:rtl/>
          <w:cs/>
          <w:lang w:val="ar_AE" w:bidi="ar_AE"/>
        </w:rPr>
        <w:t xml:space="preserve"> (</w:t>
      </w:r>
      <w:r>
        <w:rPr>
          <w:rtl/>
          <w:cs/>
          <w:lang w:val="ar_AE" w:bidi="ar_AE"/>
        </w:rPr>
        <w:t>2:1–10</w:t>
      </w:r>
      <w:r>
        <w:rPr>
          <w:rtl/>
          <w:cs/>
          <w:lang w:val="ar_AE" w:bidi="ar_AE"/>
        </w:rPr>
        <w:t xml:space="preserve">)، </w:t>
      </w:r>
      <w:r>
        <w:rPr>
          <w:rtl/>
          <w:cs/>
          <w:lang w:val="ar_AE" w:bidi="ar_AE"/>
        </w:rPr>
        <w:t>ترفعُ من شأن سيادة الله المطلقة، وتصبو بشكلٍ نبويٍّ ليس فقط إلى تأسيس الحُكْم المَلَكِي في إسرائيل، بل ترجو بشكل نهائيٍّ بلوغ الكمال الأسمى للرتبة المَلَكية في المسيح نفسه</w:t>
      </w:r>
      <w:r>
        <w:rPr>
          <w:rtl/>
          <w:cs/>
          <w:lang w:val="ar_AE" w:bidi="ar_AE"/>
        </w:rPr>
        <w:t xml:space="preserve"> (عدد </w:t>
      </w:r>
      <w:r>
        <w:rPr>
          <w:rtl/>
          <w:cs/>
          <w:lang w:val="ar_AE" w:bidi="ar_AE"/>
        </w:rPr>
        <w:t>10</w:t>
      </w:r>
      <w:r>
        <w:rPr>
          <w:rtl/>
          <w:cs/>
          <w:lang w:val="ar_AE" w:bidi="ar_AE"/>
        </w:rPr>
        <w:t xml:space="preserve">). </w:t>
      </w:r>
      <w:r>
        <w:rPr>
          <w:rtl/>
          <w:cs/>
          <w:lang w:val="ar_AE" w:bidi="ar_AE"/>
        </w:rPr>
        <w:t>تُوصَف الأعمال الرديئة لأبناء عالي الكاهن في (الأعداد</w:t>
      </w:r>
      <w:r>
        <w:rPr>
          <w:rtl/>
          <w:cs/>
          <w:lang w:val="ar_AE" w:bidi="ar_AE"/>
        </w:rPr>
        <w:t xml:space="preserve"> </w:t>
      </w:r>
      <w:r>
        <w:rPr>
          <w:rtl/>
          <w:cs/>
          <w:lang w:val="ar_AE" w:bidi="ar_AE"/>
        </w:rPr>
        <w:t>11–26</w:t>
      </w:r>
      <w:r>
        <w:rPr>
          <w:rtl/>
          <w:cs/>
          <w:lang w:val="ar_AE" w:bidi="ar_AE"/>
        </w:rPr>
        <w:t xml:space="preserve">). </w:t>
      </w:r>
      <w:r>
        <w:rPr>
          <w:rtl/>
          <w:cs/>
          <w:lang w:val="ar_AE" w:bidi="ar_AE"/>
        </w:rPr>
        <w:t>لم يستغل هؤلاء الرجال وظيفتهم الكهنوتية فقط لتحقيق الربح الشخصي</w:t>
      </w:r>
      <w:r>
        <w:rPr>
          <w:rtl/>
          <w:cs/>
          <w:lang w:val="ar_AE" w:bidi="ar_AE"/>
        </w:rPr>
        <w:t xml:space="preserve"> (الأعداد </w:t>
      </w:r>
      <w:r>
        <w:rPr>
          <w:rtl/>
          <w:cs/>
          <w:lang w:val="ar_AE" w:bidi="ar_AE"/>
        </w:rPr>
        <w:t>12–17</w:t>
      </w:r>
      <w:r>
        <w:rPr>
          <w:rtl/>
          <w:cs/>
          <w:lang w:val="ar_AE" w:bidi="ar_AE"/>
        </w:rPr>
        <w:t xml:space="preserve">) بل ارتكبوا أيضًا أعمالًا ليست أخلاقية مع النساء اللواتي كُنَّ يخدمن عند مدخل خيمة الاجتماع (عدد </w:t>
      </w:r>
      <w:r>
        <w:rPr>
          <w:rtl/>
          <w:cs/>
          <w:lang w:val="ar_AE" w:bidi="ar_AE"/>
        </w:rPr>
        <w:t>22</w:t>
      </w:r>
      <w:r>
        <w:rPr>
          <w:rtl/>
          <w:cs/>
          <w:lang w:val="ar_AE" w:bidi="ar_AE"/>
        </w:rPr>
        <w:t xml:space="preserve">). على الرُّغم من أن عالي وَبَّخَ أبناءه (عدد </w:t>
      </w:r>
      <w:r>
        <w:rPr>
          <w:rtl/>
          <w:cs/>
          <w:lang w:val="ar_AE" w:bidi="ar_AE"/>
        </w:rPr>
        <w:t>22–25</w:t>
      </w:r>
      <w:r>
        <w:rPr>
          <w:rtl/>
          <w:cs/>
          <w:lang w:val="ar_AE" w:bidi="ar_AE"/>
        </w:rPr>
        <w:t xml:space="preserve">)، إلا أن تحذيراته كانت قليلة ومتأخرة للغاية. في هذه البيئة التي اتسَمَتْ بالتساهل تَرَبَّى الصبي صموئيل (الأعداد </w:t>
      </w:r>
      <w:r>
        <w:rPr>
          <w:rtl/>
          <w:cs/>
          <w:lang w:val="ar_AE" w:bidi="ar_AE"/>
        </w:rPr>
        <w:t>18–21, 26</w:t>
      </w:r>
      <w:r>
        <w:rPr>
          <w:rtl/>
          <w:cs/>
          <w:lang w:val="ar_AE" w:bidi="ar_AE"/>
        </w:rPr>
        <w:t>).</w:t>
      </w:r>
    </w:p>
    <w:p>
      <w:pPr>
        <w:bidi/>
      </w:pPr>
      <w:r>
        <w:rPr>
          <w:rtl/>
          <w:cs/>
          <w:lang w:val="ar_AE" w:bidi="ar_AE"/>
        </w:rPr>
      </w:r>
      <w:r>
        <w:rPr>
          <w:rtl/>
          <w:cs/>
          <w:lang w:val="ar_AE" w:bidi="ar_AE"/>
        </w:rPr>
        <w:t>في (</w:t>
      </w:r>
      <w:r>
        <w:rPr>
          <w:rtl/>
          <w:cs/>
          <w:lang w:val="ar_AE" w:bidi="ar_AE"/>
        </w:rPr>
        <w:t>1 صموئيل 2:27–36</w:t>
      </w:r>
      <w:r>
        <w:rPr>
          <w:rtl/>
          <w:cs/>
          <w:lang w:val="ar_AE" w:bidi="ar_AE"/>
        </w:rPr>
        <w:t xml:space="preserve">)، </w:t>
      </w:r>
      <w:r>
        <w:rPr>
          <w:rtl/>
          <w:cs/>
          <w:lang w:val="ar_AE" w:bidi="ar_AE"/>
        </w:rPr>
        <w:t>أَعَلَن نبيُّ مجهول الاسم قضاء الله على عالي الكاهن وعلى نسله الكهنوتي. تحقَّقَتْ النبوة بالموت الوشيك لحُفْنِي وَفِينَحَاس، ابْنَي عالي، عندما أخذ الفلسطينيون التابوت ودمروا الخيمة في شِيلُوه</w:t>
      </w:r>
      <w:r>
        <w:rPr>
          <w:rtl/>
          <w:cs/>
          <w:lang w:val="ar_AE" w:bidi="ar_AE"/>
        </w:rPr>
        <w:t xml:space="preserve"> (</w:t>
      </w:r>
      <w:r>
        <w:rPr>
          <w:rtl/>
          <w:cs/>
          <w:lang w:val="ar_AE" w:bidi="ar_AE"/>
        </w:rPr>
        <w:t>4:11</w:t>
      </w:r>
      <w:r>
        <w:rPr>
          <w:rtl/>
          <w:cs/>
          <w:lang w:val="ar_AE" w:bidi="ar_AE"/>
        </w:rPr>
        <w:t xml:space="preserve">; </w:t>
      </w:r>
      <w:r>
        <w:rPr>
          <w:rtl/>
          <w:cs/>
          <w:lang w:val="ar_AE" w:bidi="ar_AE"/>
        </w:rPr>
        <w:t>إرميا 7:14</w:t>
      </w:r>
      <w:r>
        <w:rPr>
          <w:rtl/>
          <w:cs/>
          <w:lang w:val="ar_AE" w:bidi="ar_AE"/>
        </w:rPr>
        <w:t>). في (</w:t>
      </w:r>
      <w:r>
        <w:rPr>
          <w:rtl/>
          <w:cs/>
          <w:lang w:val="ar_AE" w:bidi="ar_AE"/>
        </w:rPr>
        <w:t>1 صموئيل 3:1–4:1</w:t>
      </w:r>
      <w:r>
        <w:rPr>
          <w:rtl/>
          <w:cs/>
          <w:lang w:val="ar_AE" w:bidi="ar_AE"/>
        </w:rPr>
        <w:t xml:space="preserve">)، </w:t>
      </w:r>
      <w:r>
        <w:rPr>
          <w:rtl/>
          <w:cs/>
          <w:lang w:val="ar_AE" w:bidi="ar_AE"/>
        </w:rPr>
        <w:t xml:space="preserve">دُعي صموئيل ليكون نبيًّا، وقد أعلن الله له أيضًا رسالةَ دينونةٍ على بيت عَالي </w:t>
      </w:r>
      <w:r>
        <w:rPr>
          <w:rtl/>
          <w:cs/>
          <w:lang w:val="ar_AE" w:bidi="ar_AE"/>
        </w:rPr>
        <w:t>(</w:t>
      </w:r>
      <w:r>
        <w:rPr>
          <w:rtl/>
          <w:cs/>
          <w:lang w:val="ar_AE" w:bidi="ar_AE"/>
        </w:rPr>
        <w:t>3:11–14</w:t>
      </w:r>
      <w:r>
        <w:rPr>
          <w:rtl/>
          <w:cs/>
          <w:lang w:val="ar_AE" w:bidi="ar_AE"/>
        </w:rPr>
        <w:t xml:space="preserve">). </w:t>
      </w:r>
      <w:r>
        <w:rPr>
          <w:rtl/>
          <w:cs/>
          <w:lang w:val="ar_AE" w:bidi="ar_AE"/>
        </w:rPr>
        <w:t>وما أن تَأَكَّدَتْ مصداقية كلمات النبي صموئيل، أقرَّ الشَّعب بأنه نبيٌّ حقيقيٌّ للرب</w:t>
      </w:r>
      <w:r>
        <w:rPr>
          <w:rtl/>
          <w:cs/>
          <w:lang w:val="ar_AE" w:bidi="ar_AE"/>
        </w:rPr>
        <w:t xml:space="preserve"> (</w:t>
      </w:r>
      <w:r>
        <w:rPr>
          <w:rtl/>
          <w:cs/>
          <w:lang w:val="ar_AE" w:bidi="ar_AE"/>
        </w:rPr>
        <w:t>3:19–4:1</w:t>
      </w:r>
      <w:r>
        <w:rPr>
          <w:rtl/>
          <w:cs/>
          <w:lang w:val="ar_AE" w:bidi="ar_AE"/>
        </w:rPr>
        <w:t>).</w:t>
      </w:r>
    </w:p>
    <w:p>
      <w:pPr>
        <w:bidi/>
      </w:pPr>
      <w:r>
        <w:rPr>
          <w:rtl/>
          <w:cs/>
          <w:lang w:val="ar_AE" w:bidi="ar_AE"/>
        </w:rPr>
      </w:r>
      <w:r>
        <w:rPr>
          <w:b/>
          <w:rtl/>
          <w:cs/>
          <w:lang w:val="ar_AE" w:bidi="ar_AE"/>
        </w:rPr>
        <w:t>فُقْدانُ التَّابُوتِ وعَودَتُه (</w:t>
      </w:r>
      <w:r>
        <w:rPr>
          <w:b/>
          <w:rtl/>
          <w:cs/>
          <w:lang w:val="ar_AE" w:bidi="ar_AE"/>
        </w:rPr>
        <w:t>1 صم 4–6</w:t>
      </w:r>
      <w:r>
        <w:rPr>
          <w:b/>
          <w:rtl/>
          <w:cs/>
          <w:lang w:val="ar_AE" w:bidi="ar_AE"/>
        </w:rPr>
        <w:t>)</w:t>
      </w:r>
    </w:p>
    <w:p>
      <w:pPr>
        <w:bidi/>
      </w:pPr>
      <w:r>
        <w:rPr>
          <w:rtl/>
          <w:cs/>
          <w:lang w:val="ar_AE" w:bidi="ar_AE"/>
        </w:rPr>
      </w:r>
      <w:r>
        <w:rPr>
          <w:rtl/>
          <w:cs/>
          <w:lang w:val="ar_AE" w:bidi="ar_AE"/>
        </w:rPr>
        <w:t>في معركةٍ مع الفلسطينيين، تَحَقَّقَتْ بشكلٍ جزئيٍّ النبوَّة الواردة في (</w:t>
      </w:r>
      <w:r>
        <w:rPr>
          <w:rtl/>
          <w:cs/>
          <w:lang w:val="ar_AE" w:bidi="ar_AE"/>
        </w:rPr>
        <w:t>2:27–36</w:t>
      </w:r>
      <w:r>
        <w:rPr>
          <w:rtl/>
          <w:cs/>
          <w:lang w:val="ar_AE" w:bidi="ar_AE"/>
        </w:rPr>
        <w:t xml:space="preserve">؛ </w:t>
      </w:r>
      <w:r>
        <w:rPr>
          <w:rtl/>
          <w:cs/>
          <w:lang w:val="ar_AE" w:bidi="ar_AE"/>
        </w:rPr>
        <w:t>3:11–14</w:t>
      </w:r>
      <w:r>
        <w:rPr>
          <w:rtl/>
          <w:cs/>
          <w:lang w:val="ar_AE" w:bidi="ar_AE"/>
        </w:rPr>
        <w:t xml:space="preserve">). </w:t>
      </w:r>
      <w:r>
        <w:rPr>
          <w:rtl/>
          <w:cs/>
          <w:lang w:val="ar_AE" w:bidi="ar_AE"/>
        </w:rPr>
        <w:t>هُزِمَ الإسرائيليون، أُخِذَ التابوت، وقُتل حُفْنِي وَفِينَحَاس. وعند سماع عَالي الكاهن بِخَبَر تلك المصائب، مات أيضًا</w:t>
      </w:r>
      <w:r>
        <w:rPr>
          <w:rtl/>
          <w:cs/>
          <w:lang w:val="ar_AE" w:bidi="ar_AE"/>
        </w:rPr>
        <w:t xml:space="preserve"> (</w:t>
      </w:r>
      <w:r>
        <w:rPr>
          <w:rtl/>
          <w:cs/>
          <w:lang w:val="ar_AE" w:bidi="ar_AE"/>
        </w:rPr>
        <w:t>4:17–18</w:t>
      </w:r>
      <w:r>
        <w:rPr>
          <w:rtl/>
          <w:cs/>
          <w:lang w:val="ar_AE" w:bidi="ar_AE"/>
        </w:rPr>
        <w:t xml:space="preserve">). </w:t>
      </w:r>
      <w:r>
        <w:rPr>
          <w:rtl/>
          <w:cs/>
          <w:lang w:val="ar_AE" w:bidi="ar_AE"/>
        </w:rPr>
        <w:t>وَضَعَ الفلسطينيون تابوت الرب في هيكل إلههم دَاجُون في أَشْدُود</w:t>
      </w:r>
      <w:r>
        <w:rPr>
          <w:rtl/>
          <w:cs/>
          <w:lang w:val="ar_AE" w:bidi="ar_AE"/>
        </w:rPr>
        <w:t xml:space="preserve"> (</w:t>
      </w:r>
      <w:r>
        <w:rPr>
          <w:rtl/>
          <w:cs/>
          <w:lang w:val="ar_AE" w:bidi="ar_AE"/>
        </w:rPr>
        <w:t>5:1–2</w:t>
      </w:r>
      <w:r>
        <w:rPr>
          <w:rtl/>
          <w:cs/>
          <w:lang w:val="ar_AE" w:bidi="ar_AE"/>
        </w:rPr>
        <w:t xml:space="preserve">). </w:t>
      </w:r>
      <w:r>
        <w:rPr>
          <w:rtl/>
          <w:cs/>
          <w:lang w:val="ar_AE" w:bidi="ar_AE"/>
        </w:rPr>
        <w:t>وحين تحطُّم تمثال داجون إلى أشلاء، وسَقَطَ أمام تابوت الرب، واندلع الوبأ في أَشْدُود، نُقِلَ التابوت إلى جَتَّ</w:t>
      </w:r>
      <w:r>
        <w:rPr>
          <w:rtl/>
          <w:cs/>
          <w:lang w:val="ar_AE" w:bidi="ar_AE"/>
        </w:rPr>
        <w:t xml:space="preserve">. </w:t>
      </w:r>
      <w:r>
        <w:rPr>
          <w:rtl/>
          <w:cs/>
          <w:lang w:val="ar_AE" w:bidi="ar_AE"/>
        </w:rPr>
        <w:t>وعندما اندلع الوبأ في جَتَّ، نُقِل إلى عَقْرُون. وعندما اندلع الوبأ في عَقْرُون، أُجْبِرَ الفلسطينيون على إعادة التابوت إلى إسرائيل - كاختبار، وُضِعَ على عربةٍ تجرُّها بقرتان مُرْضِعَتان. هاتان البقرتان، ضد غريزة الأمومة، تركتا عجلَيْن وَلِيدَيْن محبوسَيْن، لتنطلقا نحو حدود إسرائيل، وتحديدًا بلدة بَيْت شمس</w:t>
      </w:r>
      <w:r>
        <w:rPr>
          <w:rtl/>
          <w:cs/>
          <w:lang w:val="ar_AE" w:bidi="ar_AE"/>
        </w:rPr>
        <w:t xml:space="preserve"> (</w:t>
      </w:r>
      <w:r>
        <w:rPr>
          <w:rtl/>
          <w:cs/>
          <w:lang w:val="ar_AE" w:bidi="ar_AE"/>
        </w:rPr>
        <w:t>6:1–21</w:t>
      </w:r>
      <w:r>
        <w:rPr>
          <w:rtl/>
          <w:cs/>
          <w:lang w:val="ar_AE" w:bidi="ar_AE"/>
        </w:rPr>
        <w:t xml:space="preserve">). </w:t>
      </w:r>
      <w:r>
        <w:rPr>
          <w:rtl/>
          <w:cs/>
          <w:lang w:val="ar_AE" w:bidi="ar_AE"/>
        </w:rPr>
        <w:t>بهذا أظهر الرب أن نُصْرَة الفلسطينيين على إسرائيل وأخذهم التابوت لا يمكن أن يُنْسَبَ إلى إلههم داجون</w:t>
      </w:r>
      <w:r>
        <w:rPr>
          <w:rtl/>
          <w:cs/>
          <w:lang w:val="ar_AE" w:bidi="ar_AE"/>
        </w:rPr>
        <w:t>.</w:t>
      </w:r>
    </w:p>
    <w:p>
      <w:pPr>
        <w:bidi/>
      </w:pPr>
      <w:r>
        <w:rPr>
          <w:rtl/>
          <w:cs/>
          <w:lang w:val="ar_AE" w:bidi="ar_AE"/>
        </w:rPr>
      </w:r>
      <w:r>
        <w:rPr>
          <w:b/>
          <w:rtl/>
          <w:cs/>
          <w:lang w:val="ar_AE" w:bidi="ar_AE"/>
        </w:rPr>
        <w:t>هَزِيمَةُ الفِلِسْطِينِيِّين (</w:t>
      </w:r>
      <w:r>
        <w:rPr>
          <w:b/>
          <w:rtl/>
          <w:cs/>
          <w:lang w:val="ar_AE" w:bidi="ar_AE"/>
        </w:rPr>
        <w:t>1 صموئيل 7</w:t>
      </w:r>
      <w:r>
        <w:rPr>
          <w:b/>
          <w:rtl/>
          <w:cs/>
          <w:lang w:val="ar_AE" w:bidi="ar_AE"/>
        </w:rPr>
        <w:t>)</w:t>
      </w:r>
    </w:p>
    <w:p>
      <w:pPr>
        <w:bidi/>
      </w:pPr>
      <w:r>
        <w:rPr>
          <w:rtl/>
          <w:cs/>
          <w:lang w:val="ar_AE" w:bidi="ar_AE"/>
        </w:rPr>
      </w:r>
      <w:r>
        <w:rPr>
          <w:rtl/>
          <w:cs/>
          <w:lang w:val="ar_AE" w:bidi="ar_AE"/>
        </w:rPr>
        <w:t>لقد مَرَّتْ عشرون سنةً. أكد بعدها النبي صموئيل للشعب إمكانية النجاة من قَمْعِ الفلسطينيين إن اعترفوا بخطاياهم وابتعدوا عن عبادة الْبَعْلِيم وَالْعَشْتَارُوث. دعا النبي بني إسرائيل إلى اجتماع قومي في المصفاة لتجديد الولاء للرب. بينما كانوا مجتمعين، هاجمهم الفلسطينيون لكن جاد الرب على إسرائيل بنصرٍ معجزيٍّ، الأمر الذي يُظْهِرُ أن الطاعة لالتزامات العهد تضمن لهم الأمن القومي، انظر</w:t>
      </w:r>
      <w:r>
        <w:rPr>
          <w:rtl/>
          <w:cs/>
          <w:lang w:val="ar_AE" w:bidi="ar_AE"/>
        </w:rPr>
        <w:t xml:space="preserve"> (</w:t>
      </w:r>
      <w:r>
        <w:rPr>
          <w:rtl/>
          <w:cs/>
          <w:lang w:val="ar_AE" w:bidi="ar_AE"/>
        </w:rPr>
        <w:t>الخروج 23:22</w:t>
      </w:r>
      <w:r>
        <w:rPr>
          <w:rtl/>
          <w:cs/>
          <w:lang w:val="ar_AE" w:bidi="ar_AE"/>
        </w:rPr>
        <w:t xml:space="preserve">; </w:t>
      </w:r>
      <w:r>
        <w:rPr>
          <w:rtl/>
          <w:cs/>
          <w:lang w:val="ar_AE" w:bidi="ar_AE"/>
        </w:rPr>
        <w:t>التثنية 20:1–4</w:t>
      </w:r>
      <w:r>
        <w:rPr>
          <w:rtl/>
          <w:cs/>
          <w:lang w:val="ar_AE" w:bidi="ar_AE"/>
        </w:rPr>
        <w:t>).</w:t>
      </w:r>
    </w:p>
    <w:p>
      <w:pPr>
        <w:pStyle w:val="Heading4"/>
        <w:bidi/>
      </w:pPr>
      <w:r>
        <w:rPr>
          <w:rtl/>
          <w:cs/>
          <w:lang w:val="ar_AE" w:bidi="ar_AE"/>
        </w:rPr>
        <w:t>تأسيس الحُكْم المَلَكِي في إسرائيل (</w:t>
      </w:r>
      <w:r>
        <w:rPr>
          <w:rtl/>
          <w:cs/>
          <w:lang w:val="ar_AE" w:bidi="ar_AE"/>
        </w:rPr>
        <w:t>1 صموئيل 8–12</w:t>
      </w:r>
      <w:r>
        <w:rPr>
          <w:rtl/>
          <w:cs/>
          <w:lang w:val="ar_AE" w:bidi="ar_AE"/>
        </w:rPr>
        <w:t>)</w:t>
      </w:r>
    </w:p>
    <w:p>
      <w:pPr>
        <w:bidi/>
      </w:pPr>
      <w:r>
        <w:rPr>
          <w:rtl/>
          <w:cs/>
          <w:lang w:val="ar_AE" w:bidi="ar_AE"/>
        </w:rPr>
      </w:r>
      <w:r>
        <w:rPr>
          <w:b/>
          <w:rtl/>
          <w:cs/>
          <w:lang w:val="ar_AE" w:bidi="ar_AE"/>
        </w:rPr>
        <w:t>الشَّعْبُ يَطْلُبُ مَلِكًا (</w:t>
      </w:r>
      <w:r>
        <w:rPr>
          <w:b/>
          <w:rtl/>
          <w:cs/>
          <w:lang w:val="ar_AE" w:bidi="ar_AE"/>
        </w:rPr>
        <w:t>1 صموئيل 8:1–22</w:t>
      </w:r>
      <w:r>
        <w:rPr>
          <w:b/>
          <w:rtl/>
          <w:cs/>
          <w:lang w:val="ar_AE" w:bidi="ar_AE"/>
        </w:rPr>
        <w:t>)</w:t>
      </w:r>
    </w:p>
    <w:p>
      <w:pPr>
        <w:bidi/>
      </w:pPr>
      <w:r>
        <w:rPr>
          <w:rtl/>
          <w:cs/>
          <w:lang w:val="ar_AE" w:bidi="ar_AE"/>
        </w:rPr>
      </w:r>
      <w:r>
        <w:rPr>
          <w:rtl/>
          <w:cs/>
          <w:lang w:val="ar_AE" w:bidi="ar_AE"/>
        </w:rPr>
        <w:t>عندما شاخ النبي صموئيل، اقترب منه شيوخ الشعب وطلبوا إليه أن يعطيهم مَلِكًا. أدرك النبي صموئيل على الفور أن طلبهم يمثِّلُ رَفْضًا للرب، مَلِكُهم الفعلي، لأن الشعب أراد مَلِكًا "كَسَائِرِ الشُّعُوبِ" - كرمزٍ للوحدة الوطنية والأمن العسكري. ومع ذلك، أخبر الرب النبي صموئيل أن يعيِّن للشعبِ مَلِكًا. في الوقت نفسه، أخبر الرب النبي أن يحذِّر الشعب مما يعنيه حصولهم على مَلِكٍ "كَسَائِرِ الشُّعُوبِ". التحذير، الذي أتى وصفيًّا لممارسات ملوك كنعان المعاصرين، لم يلقَ إلا آذانًا صَمَّاء؛ وهكذا، أصرَّ الشعب على رغبتهم في أن يكون له مَلِكٌ.</w:t>
      </w:r>
    </w:p>
    <w:p>
      <w:pPr>
        <w:bidi/>
      </w:pPr>
      <w:r>
        <w:rPr>
          <w:rtl/>
          <w:cs/>
          <w:lang w:val="ar_AE" w:bidi="ar_AE"/>
        </w:rPr>
      </w:r>
      <w:r>
        <w:rPr>
          <w:b/>
          <w:rtl/>
          <w:cs/>
          <w:lang w:val="ar_AE" w:bidi="ar_AE"/>
        </w:rPr>
        <w:t>صموئيل يَمْسَحُ شَاوُل سِرًّا (</w:t>
      </w:r>
      <w:r>
        <w:rPr>
          <w:b/>
          <w:rtl/>
          <w:cs/>
          <w:lang w:val="ar_AE" w:bidi="ar_AE"/>
        </w:rPr>
        <w:t>1 صموئيل 9:1–10:16</w:t>
      </w:r>
      <w:r>
        <w:rPr>
          <w:b/>
          <w:rtl/>
          <w:cs/>
          <w:lang w:val="ar_AE" w:bidi="ar_AE"/>
        </w:rPr>
        <w:t>)</w:t>
      </w:r>
    </w:p>
    <w:p>
      <w:pPr>
        <w:bidi/>
      </w:pPr>
      <w:r>
        <w:rPr>
          <w:rtl/>
          <w:cs/>
          <w:lang w:val="ar_AE" w:bidi="ar_AE"/>
        </w:rPr>
      </w:r>
      <w:r>
        <w:rPr>
          <w:rtl/>
          <w:cs/>
          <w:lang w:val="ar_AE" w:bidi="ar_AE"/>
        </w:rPr>
        <w:t xml:space="preserve">إن قصة بحث شاول عن أُتُن أبيه الضالة، ولقائه مع النبي صموئيل أثناء عملية البحث، هي قصة مقدَّمة لتوضِّح كيف التقى النبي صموئيل وشاول لأوَّل مَرَّةٍ، وكيف وضَّح الرب للنبي هوية الشخص الذي يَتَعَيَّن عليه أن يَمْسَحَهُ كأوَّل مَلِكٍ على إسرائيل </w:t>
      </w:r>
      <w:r>
        <w:rPr>
          <w:rtl/>
          <w:cs/>
          <w:lang w:val="ar_AE" w:bidi="ar_AE"/>
        </w:rPr>
        <w:t>(</w:t>
      </w:r>
      <w:r>
        <w:rPr>
          <w:rtl/>
          <w:cs/>
          <w:lang w:val="ar_AE" w:bidi="ar_AE"/>
        </w:rPr>
        <w:t>9:16–17</w:t>
      </w:r>
      <w:r>
        <w:rPr>
          <w:rtl/>
          <w:cs/>
          <w:lang w:val="ar_AE" w:bidi="ar_AE"/>
        </w:rPr>
        <w:t xml:space="preserve">). </w:t>
      </w:r>
      <w:r>
        <w:rPr>
          <w:rtl/>
          <w:cs/>
          <w:lang w:val="ar_AE" w:bidi="ar_AE"/>
        </w:rPr>
        <w:t xml:space="preserve">بعد أن مَسَحَ النبي صموئيل شاول ملكًا على نحوٍ سريٍّ خاص </w:t>
      </w:r>
      <w:r>
        <w:rPr>
          <w:rtl/>
          <w:cs/>
          <w:lang w:val="ar_AE" w:bidi="ar_AE"/>
        </w:rPr>
        <w:t>(</w:t>
      </w:r>
      <w:r>
        <w:rPr>
          <w:rtl/>
          <w:cs/>
          <w:lang w:val="ar_AE" w:bidi="ar_AE"/>
        </w:rPr>
        <w:t>10:1</w:t>
      </w:r>
      <w:r>
        <w:rPr>
          <w:rtl/>
          <w:cs/>
          <w:lang w:val="ar_AE" w:bidi="ar_AE"/>
        </w:rPr>
        <w:t>)، حدَّد له ثلاث علامات للتأكيد على أن دعوته الجديدة قد جاءت إليه من الرب.</w:t>
      </w:r>
    </w:p>
    <w:p>
      <w:pPr>
        <w:bidi/>
      </w:pPr>
      <w:r>
        <w:rPr>
          <w:rtl/>
          <w:cs/>
          <w:lang w:val="ar_AE" w:bidi="ar_AE"/>
        </w:rPr>
      </w:r>
      <w:r>
        <w:rPr>
          <w:b/>
          <w:rtl/>
          <w:cs/>
          <w:lang w:val="ar_AE" w:bidi="ar_AE"/>
        </w:rPr>
        <w:t>اخْتِيارُ شَاوُل علانيةً بالقرعة في المصفاة (</w:t>
      </w:r>
      <w:r>
        <w:rPr>
          <w:b/>
          <w:rtl/>
          <w:cs/>
          <w:lang w:val="ar_AE" w:bidi="ar_AE"/>
        </w:rPr>
        <w:t>1 صموئيل 10:17–27</w:t>
      </w:r>
      <w:r>
        <w:rPr>
          <w:b/>
          <w:rtl/>
          <w:cs/>
          <w:lang w:val="ar_AE" w:bidi="ar_AE"/>
        </w:rPr>
        <w:t>)</w:t>
      </w:r>
    </w:p>
    <w:p>
      <w:pPr>
        <w:bidi/>
      </w:pPr>
      <w:r>
        <w:rPr>
          <w:rtl/>
          <w:cs/>
          <w:lang w:val="ar_AE" w:bidi="ar_AE"/>
        </w:rPr>
      </w:r>
      <w:r>
        <w:rPr>
          <w:rtl/>
          <w:cs/>
          <w:lang w:val="ar_AE" w:bidi="ar_AE"/>
        </w:rPr>
        <w:t>بعد تنصيب شاول الخاص ومَسْحِهِ ليكون مَلِكًا</w:t>
      </w:r>
      <w:r>
        <w:rPr>
          <w:rtl/>
          <w:cs/>
          <w:lang w:val="ar_AE" w:bidi="ar_AE"/>
        </w:rPr>
        <w:t xml:space="preserve"> (</w:t>
      </w:r>
      <w:r>
        <w:rPr>
          <w:rtl/>
          <w:cs/>
          <w:lang w:val="ar_AE" w:bidi="ar_AE"/>
        </w:rPr>
        <w:t>9:1–10:16</w:t>
      </w:r>
      <w:r>
        <w:rPr>
          <w:rtl/>
          <w:cs/>
          <w:lang w:val="ar_AE" w:bidi="ar_AE"/>
        </w:rPr>
        <w:t xml:space="preserve">)، </w:t>
      </w:r>
      <w:r>
        <w:rPr>
          <w:rtl/>
          <w:cs/>
          <w:lang w:val="ar_AE" w:bidi="ar_AE"/>
        </w:rPr>
        <w:t>دعا النبي صموئيل إلى اجتماع قومي في المصفاة للإعلان عن اختيار الرب للشعب</w:t>
      </w:r>
      <w:r>
        <w:rPr>
          <w:rtl/>
          <w:cs/>
          <w:lang w:val="ar_AE" w:bidi="ar_AE"/>
        </w:rPr>
        <w:t xml:space="preserve"> (</w:t>
      </w:r>
      <w:r>
        <w:rPr>
          <w:rtl/>
          <w:cs/>
          <w:lang w:val="ar_AE" w:bidi="ar_AE"/>
        </w:rPr>
        <w:t>10:20–24</w:t>
      </w:r>
      <w:r>
        <w:rPr>
          <w:rtl/>
          <w:cs/>
          <w:lang w:val="ar_AE" w:bidi="ar_AE"/>
        </w:rPr>
        <w:t xml:space="preserve">)، ولتحديد مَهام المَلِك (عدد </w:t>
      </w:r>
      <w:r>
        <w:rPr>
          <w:rtl/>
          <w:cs/>
          <w:lang w:val="ar_AE" w:bidi="ar_AE"/>
        </w:rPr>
        <w:t>25</w:t>
      </w:r>
      <w:r>
        <w:rPr>
          <w:rtl/>
          <w:cs/>
          <w:lang w:val="ar_AE" w:bidi="ar_AE"/>
        </w:rPr>
        <w:t xml:space="preserve">). </w:t>
      </w:r>
      <w:r>
        <w:rPr>
          <w:rtl/>
          <w:cs/>
          <w:lang w:val="ar_AE" w:bidi="ar_AE"/>
        </w:rPr>
        <w:t>مَرَّةً أخرى، في هذا الاجتماع، أكَّد النبي صموئيل على أن الشعب قد رفض الرب بطلبهم مَلِكًا إذ التمسوا ذلك لأسبابٍ خاطئة، كما أَخْفَقُوا في إدراك أمانة الرب السابقة في إنقاذهم من أعدائهم. ولكن لمَرَّةٍ أخرى كان من الواضح أن زَمَنَ الحُكْم المَلَكِي في إسرائيل قد حَانَ، فقد كانتْ رغبة الرب أن يعطي الشعب مَلِكًا</w:t>
      </w:r>
      <w:r>
        <w:rPr>
          <w:rtl/>
          <w:cs/>
          <w:lang w:val="ar_AE" w:bidi="ar_AE"/>
        </w:rPr>
        <w:t xml:space="preserve">. </w:t>
      </w:r>
      <w:r>
        <w:rPr>
          <w:rtl/>
          <w:cs/>
          <w:lang w:val="ar_AE" w:bidi="ar_AE"/>
        </w:rPr>
        <w:t xml:space="preserve">كان تفسير صموئيل لـ "قواعد الحُكْم المَلَكِي" خُطْوَةً مُهِمَّةً في حلِّ التوتُّر، من جهةٍ، بين خطيئة إسرائيل في رغبتهم في أن يكون لهم مَلِكًا، ونِيَّة الرب في أن يعطيهم مَلِكًا من جهة أخرى. هذه الوثيقة، التي كانت محفوظةً في مسكن خيمة الاجتماع، ربما احتوتْ على نسخة مُوَسَّعَة لـ "شريعة المَلِك" </w:t>
      </w:r>
      <w:r>
        <w:rPr>
          <w:rtl/>
          <w:cs/>
          <w:lang w:val="ar_AE" w:bidi="ar_AE"/>
        </w:rPr>
        <w:t>في (</w:t>
      </w:r>
      <w:r>
        <w:rPr>
          <w:rtl/>
          <w:cs/>
          <w:lang w:val="ar_AE" w:bidi="ar_AE"/>
        </w:rPr>
        <w:t>التثنية 17:14–20</w:t>
      </w:r>
      <w:r>
        <w:rPr>
          <w:rtl/>
          <w:cs/>
          <w:lang w:val="ar_AE" w:bidi="ar_AE"/>
        </w:rPr>
        <w:t xml:space="preserve">)، كما شَرَحَتْ القواعد </w:t>
      </w:r>
      <w:r>
        <w:rPr>
          <w:rtl/>
          <w:cs/>
          <w:lang w:val="ar_AE" w:bidi="ar_AE"/>
        </w:rPr>
        <w:t>المنظِّمَة لدور المَلِك في إسرائيل لفائدة الملك والشعب معًا</w:t>
      </w:r>
      <w:r>
        <w:rPr>
          <w:rtl/>
          <w:cs/>
          <w:lang w:val="ar_AE" w:bidi="ar_AE"/>
        </w:rPr>
        <w:t>. لا شَكَّ أن هذه الوثيقة قد مَيَّزَتْ الحُكْم المَلَكِي الإسرائيلي عن غيره من حُكْمِ ملوك الأمم المجاورة.</w:t>
      </w:r>
    </w:p>
    <w:p>
      <w:pPr>
        <w:bidi/>
      </w:pPr>
      <w:r>
        <w:rPr>
          <w:rtl/>
          <w:cs/>
          <w:lang w:val="ar_AE" w:bidi="ar_AE"/>
        </w:rPr>
      </w:r>
      <w:r>
        <w:rPr>
          <w:b/>
          <w:rtl/>
          <w:cs/>
          <w:lang w:val="ar_AE" w:bidi="ar_AE"/>
        </w:rPr>
        <w:t>شَاوُل يَقُودُ إسرائيل إلى النُّصْرَة على العَمُونِيِّين (</w:t>
      </w:r>
      <w:r>
        <w:rPr>
          <w:b/>
          <w:rtl/>
          <w:cs/>
          <w:lang w:val="ar_AE" w:bidi="ar_AE"/>
        </w:rPr>
        <w:t>1 صموئيل 11:1–13</w:t>
      </w:r>
      <w:r>
        <w:rPr>
          <w:b/>
          <w:rtl/>
          <w:cs/>
          <w:lang w:val="ar_AE" w:bidi="ar_AE"/>
        </w:rPr>
        <w:t>)</w:t>
      </w:r>
    </w:p>
    <w:p>
      <w:pPr>
        <w:bidi/>
      </w:pPr>
      <w:r>
        <w:rPr>
          <w:rtl/>
          <w:cs/>
          <w:lang w:val="ar_AE" w:bidi="ar_AE"/>
        </w:rPr>
      </w:r>
      <w:r>
        <w:rPr>
          <w:rtl/>
          <w:cs/>
          <w:lang w:val="ar_AE" w:bidi="ar_AE"/>
        </w:rPr>
        <w:t xml:space="preserve">عندما هاجم نَاحَاشُ، مَلِكُ العَمُونِيِّين، يَابِيش جِلْعَاد، وهي بلدة شرق الأُرْدُن تقع في حدود سبط مَنَسَّى، ترك شاول عمله الزراعي لقيادة جيش متطوع دعمًا لسكان يَابِيشِ جِلْعَاد. إن النُّصْرَة على </w:t>
      </w:r>
      <w:r>
        <w:rPr>
          <w:rtl/>
          <w:cs/>
          <w:lang w:val="ar_AE" w:bidi="ar_AE"/>
        </w:rPr>
        <w:t xml:space="preserve">العَمُونِيِّين </w:t>
      </w:r>
      <w:r>
        <w:rPr>
          <w:rtl/>
          <w:cs/>
          <w:lang w:val="ar_AE" w:bidi="ar_AE"/>
        </w:rPr>
        <w:t>بقيادة شاول أضافت خَتْمًا آخر للتصديق الإلهي على اختياره ليكون مَلِكًا. نَسَبَ المَلِك شاول النُّصْرَة للرب وليس لبراعته العسكرية الخاصة.</w:t>
      </w:r>
    </w:p>
    <w:p>
      <w:pPr>
        <w:bidi/>
      </w:pPr>
      <w:r>
        <w:rPr>
          <w:rtl/>
          <w:cs/>
          <w:lang w:val="ar_AE" w:bidi="ar_AE"/>
        </w:rPr>
      </w:r>
      <w:r>
        <w:rPr>
          <w:b/>
          <w:rtl/>
          <w:cs/>
          <w:lang w:val="ar_AE" w:bidi="ar_AE"/>
        </w:rPr>
        <w:t>تَنصِيبُ شَاوُل مَلِكًا (</w:t>
      </w:r>
      <w:r>
        <w:rPr>
          <w:b/>
          <w:rtl/>
          <w:cs/>
          <w:lang w:val="ar_AE" w:bidi="ar_AE"/>
        </w:rPr>
        <w:t>1 صموئيل 11:14–12:25</w:t>
      </w:r>
      <w:r>
        <w:rPr>
          <w:b/>
          <w:rtl/>
          <w:cs/>
          <w:lang w:val="ar_AE" w:bidi="ar_AE"/>
        </w:rPr>
        <w:t>)</w:t>
      </w:r>
    </w:p>
    <w:p>
      <w:pPr>
        <w:bidi/>
      </w:pPr>
      <w:r>
        <w:rPr>
          <w:rtl/>
          <w:cs/>
          <w:lang w:val="ar_AE" w:bidi="ar_AE"/>
        </w:rPr>
      </w:r>
      <w:r>
        <w:rPr>
          <w:rtl/>
          <w:cs/>
          <w:lang w:val="ar_AE" w:bidi="ar_AE"/>
        </w:rPr>
        <w:t>الانتصار في يَابِيش جِلْعَاد دفع بالنبي صموئيل إلى دعوة بني إسرائيل إلى اجتماع قومي في الجِلْجَال لتجديد المملكة وتنصيب شاول مَلِكًا</w:t>
      </w:r>
      <w:r>
        <w:rPr>
          <w:rtl/>
          <w:cs/>
          <w:lang w:val="ar_AE" w:bidi="ar_AE"/>
        </w:rPr>
        <w:t xml:space="preserve"> (</w:t>
      </w:r>
      <w:r>
        <w:rPr>
          <w:rtl/>
          <w:cs/>
          <w:lang w:val="ar_AE" w:bidi="ar_AE"/>
        </w:rPr>
        <w:t>11:14–15</w:t>
      </w:r>
      <w:r>
        <w:rPr>
          <w:rtl/>
          <w:cs/>
          <w:lang w:val="ar_AE" w:bidi="ar_AE"/>
        </w:rPr>
        <w:t xml:space="preserve">). في اجتماع الجِلْجَال، </w:t>
      </w:r>
      <w:r>
        <w:rPr>
          <w:rtl/>
          <w:cs/>
          <w:lang w:val="ar_AE" w:bidi="ar_AE"/>
        </w:rPr>
        <w:t>قاد النبي صموئيل الشعب للاعتراف بخطيتهم في طلبهم الأوَّلِي لِمَلِكٍ، ولتجديد ولائهم للرب. في سياق مراسم التجديد لهذا العهد، تم تنصيب شاول بشكلٍ رسميٍّ ليتقلَّد وظيفته كمَلِكٍ. وبتنصيب شاول بهذه الطريقة، أمَّنَ النبي صموئيل بشكلٍ فعَّال استمرارية العهد في هذه المرحلة الانتقالية من فترة حُكْم القضاة إلى فترة الحُكْم المَلَكِي</w:t>
      </w:r>
      <w:r>
        <w:rPr>
          <w:rtl/>
          <w:cs/>
          <w:lang w:val="ar_AE" w:bidi="ar_AE"/>
        </w:rPr>
        <w:t>.</w:t>
      </w:r>
    </w:p>
    <w:p>
      <w:pPr>
        <w:pStyle w:val="Heading4"/>
        <w:bidi/>
      </w:pPr>
      <w:r>
        <w:rPr>
          <w:rtl/>
          <w:cs/>
          <w:lang w:val="ar_AE" w:bidi="ar_AE"/>
        </w:rPr>
        <w:t>رَفْضُ شاوُل كمَلِكٍ (</w:t>
      </w:r>
      <w:r>
        <w:rPr>
          <w:rtl/>
          <w:cs/>
          <w:lang w:val="ar_AE" w:bidi="ar_AE"/>
        </w:rPr>
        <w:t>1 صموئيل 13–15</w:t>
      </w:r>
      <w:r>
        <w:rPr>
          <w:rtl/>
          <w:cs/>
          <w:lang w:val="ar_AE" w:bidi="ar_AE"/>
        </w:rPr>
        <w:t>)</w:t>
      </w:r>
    </w:p>
    <w:p>
      <w:pPr>
        <w:bidi/>
      </w:pPr>
      <w:r>
        <w:rPr>
          <w:rtl/>
          <w:cs/>
          <w:lang w:val="ar_AE" w:bidi="ar_AE"/>
        </w:rPr>
      </w:r>
      <w:r>
        <w:rPr>
          <w:b/>
          <w:rtl/>
          <w:cs/>
          <w:lang w:val="ar_AE" w:bidi="ar_AE"/>
        </w:rPr>
        <w:t>عِصْيانُ شَاوُل (</w:t>
      </w:r>
      <w:r>
        <w:rPr>
          <w:b/>
          <w:rtl/>
          <w:cs/>
          <w:lang w:val="ar_AE" w:bidi="ar_AE"/>
        </w:rPr>
        <w:t>1 صم 13:1–22</w:t>
      </w:r>
      <w:r>
        <w:rPr>
          <w:b/>
          <w:rtl/>
          <w:cs/>
          <w:lang w:val="ar_AE" w:bidi="ar_AE"/>
        </w:rPr>
        <w:t>)</w:t>
      </w:r>
    </w:p>
    <w:p>
      <w:pPr>
        <w:bidi/>
      </w:pPr>
      <w:r>
        <w:rPr>
          <w:rtl/>
          <w:cs/>
          <w:lang w:val="ar_AE" w:bidi="ar_AE"/>
        </w:rPr>
      </w:r>
      <w:r>
        <w:rPr>
          <w:rtl/>
          <w:cs/>
          <w:lang w:val="ar_AE" w:bidi="ar_AE"/>
        </w:rPr>
        <w:t>عندما شعر شاول بالتهديد بسبب هجومٍ وشيكٍ من الفلسطينيين، جمع قواته العسكرية في الجلجال منتظرًا النبي صموئيل، كما أُمِرَ</w:t>
      </w:r>
      <w:r>
        <w:rPr>
          <w:rtl/>
          <w:cs/>
          <w:lang w:val="ar_AE" w:bidi="ar_AE"/>
        </w:rPr>
        <w:t xml:space="preserve"> (</w:t>
      </w:r>
      <w:r>
        <w:rPr>
          <w:rtl/>
          <w:cs/>
          <w:lang w:val="ar_AE" w:bidi="ar_AE"/>
        </w:rPr>
        <w:t>10:8</w:t>
      </w:r>
      <w:r>
        <w:rPr>
          <w:rtl/>
          <w:cs/>
          <w:lang w:val="ar_AE" w:bidi="ar_AE"/>
        </w:rPr>
        <w:t xml:space="preserve">; </w:t>
      </w:r>
      <w:r>
        <w:rPr>
          <w:rtl/>
          <w:cs/>
          <w:lang w:val="ar_AE" w:bidi="ar_AE"/>
        </w:rPr>
        <w:t>13:8</w:t>
      </w:r>
      <w:r>
        <w:rPr>
          <w:rtl/>
          <w:cs/>
          <w:lang w:val="ar_AE" w:bidi="ar_AE"/>
        </w:rPr>
        <w:t xml:space="preserve">). </w:t>
      </w:r>
      <w:r>
        <w:rPr>
          <w:rtl/>
          <w:cs/>
          <w:lang w:val="ar_AE" w:bidi="ar_AE"/>
        </w:rPr>
        <w:t xml:space="preserve">عندما بدا لشاول أن النبي لم يأت في الوقت المحدَّد، سارع بتقديم الذبيحة بنفسه </w:t>
      </w:r>
      <w:r>
        <w:rPr>
          <w:rtl/>
          <w:cs/>
          <w:lang w:val="ar_AE" w:bidi="ar_AE"/>
        </w:rPr>
        <w:t>(</w:t>
      </w:r>
      <w:r>
        <w:rPr>
          <w:rtl/>
          <w:cs/>
          <w:lang w:val="ar_AE" w:bidi="ar_AE"/>
        </w:rPr>
        <w:t>13:9</w:t>
      </w:r>
      <w:r>
        <w:rPr>
          <w:rtl/>
          <w:cs/>
          <w:lang w:val="ar_AE" w:bidi="ar_AE"/>
        </w:rPr>
        <w:t xml:space="preserve">). </w:t>
      </w:r>
      <w:r>
        <w:rPr>
          <w:rtl/>
          <w:cs/>
          <w:lang w:val="ar_AE" w:bidi="ar_AE"/>
        </w:rPr>
        <w:t>وما أن انتهى من إصعاد الذبيحة، ظهر النبي صموئيل، فوبَّخه لعدم التزامه بوصية الرب. في عصيانه لتعليمات النبي صموئيل السابقة، انتهك شاول واجبًا أساسيًّا بحكم مَنْصِبِهِ. كان مخطئًا بشدة في اعتقاده أنه بإمكانه تشديد سواعد إسرائيل ضد الفلسطينيين بالذبح للرب وذلك عندما باشر تقديم الذبيحة انتهاكًا لوصية محدَّدة من الرب. أخبر النبي صموئيل شاول أنه بسبب عصيانه لن تدوم أسرته المَلَكِيَّة</w:t>
      </w:r>
      <w:r>
        <w:rPr>
          <w:rtl/>
          <w:cs/>
          <w:lang w:val="ar_AE" w:bidi="ar_AE"/>
        </w:rPr>
        <w:t xml:space="preserve"> (عدد </w:t>
      </w:r>
      <w:r>
        <w:rPr>
          <w:rtl/>
          <w:cs/>
          <w:lang w:val="ar_AE" w:bidi="ar_AE"/>
        </w:rPr>
        <w:t>14</w:t>
      </w:r>
      <w:r>
        <w:rPr>
          <w:rtl/>
          <w:cs/>
          <w:lang w:val="ar_AE" w:bidi="ar_AE"/>
        </w:rPr>
        <w:t>).</w:t>
      </w:r>
    </w:p>
    <w:p>
      <w:pPr>
        <w:bidi/>
      </w:pPr>
      <w:r>
        <w:rPr>
          <w:rtl/>
          <w:cs/>
          <w:lang w:val="ar_AE" w:bidi="ar_AE"/>
        </w:rPr>
      </w:r>
      <w:r>
        <w:rPr>
          <w:b/>
          <w:rtl/>
          <w:cs/>
          <w:lang w:val="ar_AE" w:bidi="ar_AE"/>
        </w:rPr>
        <w:t>انْتِصَارُ يُونَاثَان (</w:t>
      </w:r>
      <w:r>
        <w:rPr>
          <w:b/>
          <w:rtl/>
          <w:cs/>
          <w:lang w:val="ar_AE" w:bidi="ar_AE"/>
        </w:rPr>
        <w:t>1 صموئيل 13:23–14:52</w:t>
      </w:r>
      <w:r>
        <w:rPr>
          <w:b/>
          <w:rtl/>
          <w:cs/>
          <w:lang w:val="ar_AE" w:bidi="ar_AE"/>
        </w:rPr>
        <w:t>)</w:t>
      </w:r>
    </w:p>
    <w:p>
      <w:pPr>
        <w:bidi/>
      </w:pPr>
      <w:r>
        <w:rPr>
          <w:rtl/>
          <w:cs/>
          <w:lang w:val="ar_AE" w:bidi="ar_AE"/>
        </w:rPr>
      </w:r>
      <w:r>
        <w:rPr>
          <w:rtl/>
          <w:cs/>
          <w:lang w:val="ar_AE" w:bidi="ar_AE"/>
        </w:rPr>
        <w:t xml:space="preserve">بمهارة وشجاعة، هاجم يوناثان ابن شاول وحامل سلاحه موقعًا للفلسطينيين، وقتلوا حوالي 20 رجلًا </w:t>
      </w:r>
      <w:r>
        <w:rPr>
          <w:rtl/>
          <w:cs/>
          <w:lang w:val="ar_AE" w:bidi="ar_AE"/>
        </w:rPr>
        <w:t>(</w:t>
      </w:r>
      <w:r>
        <w:rPr>
          <w:rtl/>
          <w:cs/>
          <w:lang w:val="ar_AE" w:bidi="ar_AE"/>
        </w:rPr>
        <w:t>14:8–14</w:t>
      </w:r>
      <w:r>
        <w:rPr>
          <w:rtl/>
          <w:cs/>
          <w:lang w:val="ar_AE" w:bidi="ar_AE"/>
        </w:rPr>
        <w:t xml:space="preserve">). </w:t>
      </w:r>
      <w:r>
        <w:rPr>
          <w:rtl/>
          <w:cs/>
          <w:lang w:val="ar_AE" w:bidi="ar_AE"/>
        </w:rPr>
        <w:t>استخدم الرب هذه الهزيمة، مع زلزال، لإثارة الذعر في صفوف القوات الفلسطينية بأكملها. في هذا الوقت، طلب شاول إرشادًا إلهيًا إن كان يَتَعَيَّن عليه أن ينضم إلى المعركة بقواته أو يلزم مكانه. ولأن جواب الرب لم يأتِه على الفور، انتهى إلى أن انتظاره لكلمةٍ من الرب قد تعرِّض فرصته العسكرية للخطر. هنا، ولمَرَّةٍ أخرى، أَظْهَرَ شاول أنه يثق في رؤاه الخاصة أكثر من الانتظار للرب. وهكذا، دَمَّرَ شاول مكانته بشكلٍ أكبر في أعين قواته بإعلانه لعنة حمقاء سوف تحلُّ على أي شخص يأكل طعامًا قبل الفوز بالمعركة. الأمر الذي كاد أن يعرِّض حياة يوناثان إلى الموت؛ وقد نجا فقط بسبب تَدَخُّل جنود الجيش دفاعًا عنه</w:t>
      </w:r>
      <w:r>
        <w:rPr>
          <w:rtl/>
          <w:cs/>
          <w:lang w:val="ar_AE" w:bidi="ar_AE"/>
        </w:rPr>
        <w:t>.</w:t>
      </w:r>
    </w:p>
    <w:p>
      <w:pPr>
        <w:bidi/>
      </w:pPr>
      <w:r>
        <w:rPr>
          <w:rtl/>
          <w:cs/>
          <w:lang w:val="ar_AE" w:bidi="ar_AE"/>
        </w:rPr>
      </w:r>
      <w:r>
        <w:rPr>
          <w:b/>
          <w:rtl/>
          <w:cs/>
          <w:lang w:val="ar_AE" w:bidi="ar_AE"/>
        </w:rPr>
        <w:t>رَفْضُ شاول كَمَلِكٍ (</w:t>
      </w:r>
      <w:r>
        <w:rPr>
          <w:b/>
          <w:rtl/>
          <w:cs/>
          <w:lang w:val="ar_AE" w:bidi="ar_AE"/>
        </w:rPr>
        <w:t>1 صموئيل 15:1–35</w:t>
      </w:r>
      <w:r>
        <w:rPr>
          <w:b/>
          <w:rtl/>
          <w:cs/>
          <w:lang w:val="ar_AE" w:bidi="ar_AE"/>
        </w:rPr>
        <w:t>)</w:t>
      </w:r>
    </w:p>
    <w:p>
      <w:pPr>
        <w:bidi/>
      </w:pPr>
      <w:r>
        <w:rPr>
          <w:rtl/>
          <w:cs/>
          <w:lang w:val="ar_AE" w:bidi="ar_AE"/>
        </w:rPr>
      </w:r>
      <w:r>
        <w:rPr>
          <w:rtl/>
          <w:cs/>
          <w:lang w:val="ar_AE" w:bidi="ar_AE"/>
        </w:rPr>
        <w:t>أُمِرَ شاول بواسطة الرب عن طريق النبي صموئيل بمهاجمة عماليق وتدميره تمامًا، دون شفقة على إنسانٍ أو حيوانٍ. قد حاول عماليق سابقًا تدمير بني إسرائيل بعد فترة وجيزة من خروجهم من مِصْر أثناء ترحالهم إلى سيناء</w:t>
      </w:r>
      <w:r>
        <w:rPr>
          <w:rtl/>
          <w:cs/>
          <w:lang w:val="ar_AE" w:bidi="ar_AE"/>
        </w:rPr>
        <w:t xml:space="preserve"> (</w:t>
      </w:r>
      <w:r>
        <w:rPr>
          <w:rtl/>
          <w:cs/>
          <w:lang w:val="ar_AE" w:bidi="ar_AE"/>
        </w:rPr>
        <w:t>الخروج 17:8–16</w:t>
      </w:r>
      <w:r>
        <w:rPr>
          <w:rtl/>
          <w:cs/>
          <w:lang w:val="ar_AE" w:bidi="ar_AE"/>
        </w:rPr>
        <w:t xml:space="preserve">). </w:t>
      </w:r>
      <w:r>
        <w:rPr>
          <w:rtl/>
          <w:cs/>
          <w:lang w:val="ar_AE" w:bidi="ar_AE"/>
        </w:rPr>
        <w:t>عصى شاول الرب بإعفائه عن أفضل البهائم بغرض تقديمها كذبائح للرب، وبإبقائه على حياة أجاج، ملك عماليق. أرسل الرب النبي صموئيل مَرَّةً أخرى لتوبيخ شاول على عصيانه. اتهم النبي صموئيل شاول بالتمرُّد على الرب وأخبره بأن الرب قد رَفَضَهُ كَمَلِك، لأنه رَفَضَ كلمة الرب</w:t>
      </w:r>
      <w:r>
        <w:rPr>
          <w:rtl/>
          <w:cs/>
          <w:lang w:val="ar_AE" w:bidi="ar_AE"/>
        </w:rPr>
        <w:t>.</w:t>
      </w:r>
    </w:p>
    <w:p>
      <w:pPr>
        <w:pStyle w:val="Heading4"/>
        <w:bidi/>
      </w:pPr>
      <w:r>
        <w:rPr>
          <w:rtl/>
          <w:cs/>
          <w:lang w:val="ar_AE" w:bidi="ar_AE"/>
        </w:rPr>
        <w:t>شَاوُل وَدَاوُد (</w:t>
      </w:r>
      <w:r>
        <w:rPr>
          <w:rtl/>
          <w:cs/>
          <w:lang w:val="ar_AE" w:bidi="ar_AE"/>
        </w:rPr>
        <w:t>1 صموئيل 16:1–2 صموئيل 1:27</w:t>
      </w:r>
      <w:r>
        <w:rPr>
          <w:rtl/>
          <w:cs/>
          <w:lang w:val="ar_AE" w:bidi="ar_AE"/>
        </w:rPr>
        <w:t>)</w:t>
      </w:r>
    </w:p>
    <w:p>
      <w:pPr>
        <w:bidi/>
      </w:pPr>
      <w:r>
        <w:rPr>
          <w:rtl/>
          <w:cs/>
          <w:lang w:val="ar_AE" w:bidi="ar_AE"/>
        </w:rPr>
      </w:r>
      <w:r>
        <w:rPr>
          <w:b/>
          <w:rtl/>
          <w:cs/>
          <w:lang w:val="ar_AE" w:bidi="ar_AE"/>
        </w:rPr>
        <w:t>صموئيل يَمْسَحُ دَاوُد (</w:t>
      </w:r>
      <w:r>
        <w:rPr>
          <w:b/>
          <w:rtl/>
          <w:cs/>
          <w:lang w:val="ar_AE" w:bidi="ar_AE"/>
        </w:rPr>
        <w:t>1 صموئيل 16:1–13</w:t>
      </w:r>
      <w:r>
        <w:rPr>
          <w:b/>
          <w:rtl/>
          <w:cs/>
          <w:lang w:val="ar_AE" w:bidi="ar_AE"/>
        </w:rPr>
        <w:t>)</w:t>
      </w:r>
    </w:p>
    <w:p>
      <w:pPr>
        <w:bidi/>
      </w:pPr>
      <w:r>
        <w:rPr>
          <w:rtl/>
          <w:cs/>
          <w:lang w:val="ar_AE" w:bidi="ar_AE"/>
        </w:rPr>
      </w:r>
      <w:r>
        <w:rPr>
          <w:rtl/>
          <w:cs/>
          <w:lang w:val="ar_AE" w:bidi="ar_AE"/>
        </w:rPr>
        <w:t>أَمَرَ الرب النبي صموئيل بالذهاب إلى بَيْتِ يَسَّى في بَيْتِ لحم ليمسحَ واحدًا من أبنائه ليكونَ مَلِكًا بدلاً من شاول. بإرشادٍ إلهيٍّ، انكشفَ للنبي أن الابن الأصغر لِيَسَّى، داود، هو الذي اختاره الرب. عندما مَسَحَهُ النبي صموئيل مَلِكًا، حَلَّ عليه روح الرب بقوَّةٍ.</w:t>
      </w:r>
    </w:p>
    <w:p>
      <w:pPr>
        <w:bidi/>
      </w:pPr>
      <w:r>
        <w:rPr>
          <w:rtl/>
          <w:cs/>
          <w:lang w:val="ar_AE" w:bidi="ar_AE"/>
        </w:rPr>
      </w:r>
      <w:r>
        <w:rPr>
          <w:b/>
          <w:rtl/>
          <w:cs/>
          <w:lang w:val="ar_AE" w:bidi="ar_AE"/>
        </w:rPr>
        <w:t>دَاوُد في خِدْمَة شَاوُل (</w:t>
      </w:r>
      <w:r>
        <w:rPr>
          <w:b/>
          <w:rtl/>
          <w:cs/>
          <w:lang w:val="ar_AE" w:bidi="ar_AE"/>
        </w:rPr>
        <w:t>1 صموئيل 16:14–17:58</w:t>
      </w:r>
      <w:r>
        <w:rPr>
          <w:b/>
          <w:rtl/>
          <w:cs/>
          <w:lang w:val="ar_AE" w:bidi="ar_AE"/>
        </w:rPr>
        <w:t>)</w:t>
      </w:r>
    </w:p>
    <w:p>
      <w:pPr>
        <w:bidi/>
      </w:pPr>
      <w:r>
        <w:rPr>
          <w:rtl/>
          <w:cs/>
          <w:lang w:val="ar_AE" w:bidi="ar_AE"/>
        </w:rPr>
      </w:r>
      <w:r>
        <w:rPr>
          <w:rtl/>
          <w:cs/>
          <w:lang w:val="ar_AE" w:bidi="ar_AE"/>
        </w:rPr>
        <w:t xml:space="preserve">عندما صار شَاوُل مضروبًا بروحٍ رديء، فَتَّشَ خدامُه عن عازف قيثارة يمكن لموسيقاه أن تهدِّئه. كان داود هو الشخص المختار لهذا الغرض. ومع ذلك، لم يَدُمْ هذا المنصب في البلاط المَلَكِي، فقد قَسَم داود وقته بين عمله في البلاط وواجباته المنزلية. في الوقت المناسب، حَلَّتْ جيوش الفلسطينيين، بقيادة جُلْيَات العملاق، ضد بني إسرائيل. تحدى جُلْيَاتُ أي إنسان إسرائيلي يجرؤ على منازلته في قتال فردي. لم يجرؤ أحدٌ على قبول هذا التحدي إلى أن جاء داود، إذ كان يزور معسكر صفوف إسرائيل لإحضار الطعام لإخوته، وسَمِعَ عن ذلك التحدي، وبالفعل استجاب له بقوة الرب. مَنَحَ الرب داود انتصارًا عظيمًا لأنه أقرَّ بأن "الحَرْبَ لِلرَّبِّ" </w:t>
      </w:r>
      <w:r>
        <w:rPr>
          <w:rtl/>
          <w:cs/>
          <w:lang w:val="ar_AE" w:bidi="ar_AE"/>
        </w:rPr>
        <w:t>(</w:t>
      </w:r>
      <w:r>
        <w:rPr>
          <w:rtl/>
          <w:cs/>
          <w:lang w:val="ar_AE" w:bidi="ar_AE"/>
        </w:rPr>
        <w:t>17:47،</w:t>
      </w:r>
      <w:r>
        <w:rPr>
          <w:rtl/>
          <w:cs/>
          <w:lang w:val="ar_AE" w:bidi="ar_AE"/>
        </w:rPr>
        <w:t xml:space="preserve"> RSV).</w:t>
      </w:r>
    </w:p>
    <w:p>
      <w:pPr>
        <w:bidi/>
      </w:pPr>
      <w:r>
        <w:rPr>
          <w:rtl/>
          <w:cs/>
          <w:lang w:val="ar_AE" w:bidi="ar_AE"/>
        </w:rPr>
      </w:r>
      <w:r>
        <w:rPr>
          <w:b/>
          <w:rtl/>
          <w:cs/>
          <w:lang w:val="ar_AE" w:bidi="ar_AE"/>
        </w:rPr>
        <w:t>كَرَاهِيَةُ شَاوُل لِدَاوُد (</w:t>
      </w:r>
      <w:r>
        <w:rPr>
          <w:b/>
          <w:rtl/>
          <w:cs/>
          <w:lang w:val="ar_AE" w:bidi="ar_AE"/>
        </w:rPr>
        <w:t>1 صموئيل 18:1–19:24</w:t>
      </w:r>
      <w:r>
        <w:rPr>
          <w:b/>
          <w:rtl/>
          <w:cs/>
          <w:lang w:val="ar_AE" w:bidi="ar_AE"/>
        </w:rPr>
        <w:t>)</w:t>
      </w:r>
    </w:p>
    <w:p>
      <w:pPr>
        <w:bidi/>
      </w:pPr>
      <w:r>
        <w:rPr>
          <w:rtl/>
          <w:cs/>
          <w:lang w:val="ar_AE" w:bidi="ar_AE"/>
        </w:rPr>
      </w:r>
      <w:r>
        <w:rPr>
          <w:rtl/>
          <w:cs/>
          <w:lang w:val="ar_AE" w:bidi="ar_AE"/>
        </w:rPr>
        <w:t xml:space="preserve">بعد انتصار داود على جُلْيَات، تَعَهَّدَ يوناثان ابن شاول بالولاء لداود بناءً على عهد صداقة. كلما حقَّقَ داود مزيدًا من النجاحات في قيادة جيوش إسرائيل، وازدادت شُهْرَتُه بين العامة، بدأ شاول يخشى أن يشَكِّلَ داود تهديدًا لعرشه </w:t>
      </w:r>
      <w:r>
        <w:rPr>
          <w:rtl/>
          <w:cs/>
          <w:lang w:val="ar_AE" w:bidi="ar_AE"/>
        </w:rPr>
        <w:t>(</w:t>
      </w:r>
      <w:r>
        <w:rPr>
          <w:rtl/>
          <w:cs/>
          <w:lang w:val="ar_AE" w:bidi="ar_AE"/>
        </w:rPr>
        <w:t>18:14–16, 28–30</w:t>
      </w:r>
      <w:r>
        <w:rPr>
          <w:rtl/>
          <w:cs/>
          <w:lang w:val="ar_AE" w:bidi="ar_AE"/>
        </w:rPr>
        <w:t>). وهكذا، قام شاول، الكاره لداود، بعدة محاولات لقتله (</w:t>
      </w:r>
      <w:r>
        <w:rPr>
          <w:rtl/>
          <w:cs/>
          <w:lang w:val="ar_AE" w:bidi="ar_AE"/>
        </w:rPr>
        <w:t>18:17, 25</w:t>
      </w:r>
      <w:r>
        <w:rPr>
          <w:rtl/>
          <w:cs/>
          <w:lang w:val="ar_AE" w:bidi="ar_AE"/>
        </w:rPr>
        <w:t xml:space="preserve">; </w:t>
      </w:r>
      <w:r>
        <w:rPr>
          <w:rtl/>
          <w:cs/>
          <w:lang w:val="ar_AE" w:bidi="ar_AE"/>
        </w:rPr>
        <w:t>19:1, 10</w:t>
      </w:r>
      <w:r>
        <w:rPr>
          <w:rtl/>
          <w:cs/>
          <w:lang w:val="ar_AE" w:bidi="ar_AE"/>
        </w:rPr>
        <w:t xml:space="preserve">). الأمر الذي أَجْبَرَه في النهاية على الهرب، وطلب اللجوء إلى النبي صموئيل في الرَّامَة. </w:t>
      </w:r>
      <w:r>
        <w:rPr>
          <w:rtl/>
          <w:cs/>
          <w:lang w:val="ar_AE" w:bidi="ar_AE"/>
        </w:rPr>
        <w:t>عندما ذهب شاول وثلاثة من رُسُلِهِ إلى الرَّامَة للقبض على داود، انحصروا للغاية بروح الله حتى أنهم لم يتمكنوا من تحقيق مَهَمَّتِهم</w:t>
      </w:r>
      <w:r>
        <w:rPr>
          <w:rtl/>
          <w:cs/>
          <w:lang w:val="ar_AE" w:bidi="ar_AE"/>
        </w:rPr>
        <w:t>.</w:t>
      </w:r>
    </w:p>
    <w:p>
      <w:pPr>
        <w:bidi/>
      </w:pPr>
      <w:r>
        <w:rPr>
          <w:rtl/>
          <w:cs/>
          <w:lang w:val="ar_AE" w:bidi="ar_AE"/>
        </w:rPr>
      </w:r>
      <w:r>
        <w:rPr>
          <w:b/>
          <w:rtl/>
          <w:cs/>
          <w:lang w:val="ar_AE" w:bidi="ar_AE"/>
        </w:rPr>
        <w:t>دَاوُد وَيُونَاثَان (</w:t>
      </w:r>
      <w:r>
        <w:rPr>
          <w:b/>
          <w:rtl/>
          <w:cs/>
          <w:lang w:val="ar_AE" w:bidi="ar_AE"/>
        </w:rPr>
        <w:t>1 صم 20:1–42</w:t>
      </w:r>
      <w:r>
        <w:rPr>
          <w:b/>
          <w:rtl/>
          <w:cs/>
          <w:lang w:val="ar_AE" w:bidi="ar_AE"/>
        </w:rPr>
        <w:t>)</w:t>
      </w:r>
    </w:p>
    <w:p>
      <w:pPr>
        <w:bidi/>
      </w:pPr>
      <w:r>
        <w:rPr>
          <w:rtl/>
          <w:cs/>
          <w:lang w:val="ar_AE" w:bidi="ar_AE"/>
        </w:rPr>
      </w:r>
      <w:r>
        <w:rPr>
          <w:rtl/>
          <w:cs/>
          <w:lang w:val="ar_AE" w:bidi="ar_AE"/>
        </w:rPr>
        <w:t>أثناء الاحتفال برأس الشهر الجديد، أثار غياب داود عن المائدة الملكية حفيظة شاول ليهدِّد مَرَّةً أخرى بإنهاء حياته. التقى يوناثان بداود في مكان محدَّد مسبقًا ليخبرَهُ بخطورة الموقف، ويُوَدِّعَه. تعهَّد يوناثان وداود مَرَّةً أخرى بالولاء والإحسان المتبادل. في هذا اللقاء، كان من الواضح أن الرجُلَيْن كانا يعلمان أن داود، وليس يوناثان، سيكون خليفةً لشاول على عرش إسرائيل.</w:t>
      </w:r>
    </w:p>
    <w:p>
      <w:pPr>
        <w:bidi/>
      </w:pPr>
      <w:r>
        <w:rPr>
          <w:rtl/>
          <w:cs/>
          <w:lang w:val="ar_AE" w:bidi="ar_AE"/>
        </w:rPr>
      </w:r>
      <w:r>
        <w:rPr>
          <w:b/>
          <w:rtl/>
          <w:cs/>
          <w:lang w:val="ar_AE" w:bidi="ar_AE"/>
        </w:rPr>
        <w:t>دَاوُد فِي نُوب (</w:t>
      </w:r>
      <w:r>
        <w:rPr>
          <w:b/>
          <w:rtl/>
          <w:cs/>
          <w:lang w:val="ar_AE" w:bidi="ar_AE"/>
        </w:rPr>
        <w:t>1 صموئيل 21:1–9</w:t>
      </w:r>
      <w:r>
        <w:rPr>
          <w:b/>
          <w:rtl/>
          <w:cs/>
          <w:lang w:val="ar_AE" w:bidi="ar_AE"/>
        </w:rPr>
        <w:t>)</w:t>
      </w:r>
    </w:p>
    <w:p>
      <w:pPr>
        <w:bidi/>
      </w:pPr>
      <w:r>
        <w:rPr>
          <w:rtl/>
          <w:cs/>
          <w:lang w:val="ar_AE" w:bidi="ar_AE"/>
        </w:rPr>
      </w:r>
      <w:r>
        <w:rPr>
          <w:rtl/>
          <w:cs/>
          <w:lang w:val="ar_AE" w:bidi="ar_AE"/>
        </w:rPr>
        <w:t>ذهب داود إلى أَخِيمَالِك الكاهن في نُوب، وأشار إلى أنه في مَهَمَّةٍ سرية من أجل شاول، والتمس منه خبزًا وسيفَ جُلْيَات، وبالفعل أُعْطِي له الخبز والسيف. إلا أن أحدَ عبيد شاول، دُواغ الأدومي، كان في نُوبٍ، وقد شاهد ما جَرَى</w:t>
      </w:r>
      <w:r>
        <w:rPr>
          <w:rtl/>
          <w:cs/>
          <w:lang w:val="ar_AE" w:bidi="ar_AE"/>
        </w:rPr>
        <w:t>.</w:t>
      </w:r>
    </w:p>
    <w:p>
      <w:pPr>
        <w:bidi/>
      </w:pPr>
      <w:r>
        <w:rPr>
          <w:rtl/>
          <w:cs/>
          <w:lang w:val="ar_AE" w:bidi="ar_AE"/>
        </w:rPr>
      </w:r>
      <w:r>
        <w:rPr>
          <w:b/>
          <w:rtl/>
          <w:cs/>
          <w:lang w:val="ar_AE" w:bidi="ar_AE"/>
        </w:rPr>
        <w:t>دَاوُد في جَتَّ (</w:t>
      </w:r>
      <w:r>
        <w:rPr>
          <w:b/>
          <w:rtl/>
          <w:cs/>
          <w:lang w:val="ar_AE" w:bidi="ar_AE"/>
        </w:rPr>
        <w:t>1 صموئيل 21:10–15</w:t>
      </w:r>
      <w:r>
        <w:rPr>
          <w:b/>
          <w:rtl/>
          <w:cs/>
          <w:lang w:val="ar_AE" w:bidi="ar_AE"/>
        </w:rPr>
        <w:t>)</w:t>
      </w:r>
    </w:p>
    <w:p>
      <w:pPr>
        <w:bidi/>
      </w:pPr>
      <w:r>
        <w:rPr>
          <w:rtl/>
          <w:cs/>
          <w:lang w:val="ar_AE" w:bidi="ar_AE"/>
        </w:rPr>
      </w:r>
      <w:r>
        <w:rPr>
          <w:rtl/>
          <w:cs/>
          <w:lang w:val="ar_AE" w:bidi="ar_AE"/>
        </w:rPr>
        <w:t>ذهب داود بعد ذلك إلى حدود أراضي الفلسطينيين، إلى المَلِك أَخِيش في جَتَّ. عندما انكشفتْ هويتُه، تظاهر بالجنون حتى يتمكَّن من الهرب.</w:t>
      </w:r>
    </w:p>
    <w:p>
      <w:pPr>
        <w:bidi/>
      </w:pPr>
      <w:r>
        <w:rPr>
          <w:rtl/>
          <w:cs/>
          <w:lang w:val="ar_AE" w:bidi="ar_AE"/>
        </w:rPr>
      </w:r>
      <w:r>
        <w:rPr>
          <w:b/>
          <w:rtl/>
          <w:cs/>
          <w:lang w:val="ar_AE" w:bidi="ar_AE"/>
        </w:rPr>
        <w:t>دَاوُد في عَدُلَّام (</w:t>
      </w:r>
      <w:r>
        <w:rPr>
          <w:b/>
          <w:rtl/>
          <w:cs/>
          <w:lang w:val="ar_AE" w:bidi="ar_AE"/>
        </w:rPr>
        <w:t>1 صم 22:1–5</w:t>
      </w:r>
      <w:r>
        <w:rPr>
          <w:b/>
          <w:rtl/>
          <w:cs/>
          <w:lang w:val="ar_AE" w:bidi="ar_AE"/>
        </w:rPr>
        <w:t>)</w:t>
      </w:r>
    </w:p>
    <w:p>
      <w:pPr>
        <w:bidi/>
      </w:pPr>
      <w:r>
        <w:rPr>
          <w:rtl/>
          <w:cs/>
          <w:lang w:val="ar_AE" w:bidi="ar_AE"/>
        </w:rPr>
      </w:r>
      <w:r>
        <w:rPr>
          <w:rtl/>
          <w:cs/>
          <w:lang w:val="ar_AE" w:bidi="ar_AE"/>
        </w:rPr>
        <w:t>من جَتَّ ذهب داود إلى مغارة عَدُلَّام حيث انضم إليه حوالي 400 رجل من المناصرين. أخذ داود أباه وأُمَّهُ إلى موآب لحمايتهم ثم عاد إِلَى وَعْرِ حَارِثٍ في يهوذا.</w:t>
      </w:r>
    </w:p>
    <w:p>
      <w:pPr>
        <w:bidi/>
      </w:pPr>
      <w:r>
        <w:rPr>
          <w:rtl/>
          <w:cs/>
          <w:lang w:val="ar_AE" w:bidi="ar_AE"/>
        </w:rPr>
      </w:r>
      <w:r>
        <w:rPr>
          <w:b/>
          <w:rtl/>
          <w:cs/>
          <w:lang w:val="ar_AE" w:bidi="ar_AE"/>
        </w:rPr>
        <w:t>شَاوُل يَقْتُلُ الكَهَنَةَ في نُوب (</w:t>
      </w:r>
      <w:r>
        <w:rPr>
          <w:b/>
          <w:rtl/>
          <w:cs/>
          <w:lang w:val="ar_AE" w:bidi="ar_AE"/>
        </w:rPr>
        <w:t>1 صموئيل 22:6–23</w:t>
      </w:r>
      <w:r>
        <w:rPr>
          <w:b/>
          <w:rtl/>
          <w:cs/>
          <w:lang w:val="ar_AE" w:bidi="ar_AE"/>
        </w:rPr>
        <w:t>)</w:t>
      </w:r>
    </w:p>
    <w:p>
      <w:pPr>
        <w:bidi/>
      </w:pPr>
      <w:r>
        <w:rPr>
          <w:rtl/>
          <w:cs/>
          <w:lang w:val="ar_AE" w:bidi="ar_AE"/>
        </w:rPr>
      </w:r>
      <w:r>
        <w:rPr>
          <w:rtl/>
          <w:cs/>
          <w:lang w:val="ar_AE" w:bidi="ar_AE"/>
        </w:rPr>
        <w:t xml:space="preserve">أَخْبَرَ دُواغ الأَدُومِي شاول بأن أَخِيمَالِك الكاهن قد أعان داود. بِأَمْرٍ من شاول، قَامَ دُواغ بذبح جميع الكهنة في نُوب ما عدا أبياثار، الذي هَرَب مع الأَفُود وانضم إلى داود. </w:t>
      </w:r>
    </w:p>
    <w:p>
      <w:pPr>
        <w:bidi/>
      </w:pPr>
      <w:r>
        <w:rPr>
          <w:rtl/>
          <w:cs/>
          <w:lang w:val="ar_AE" w:bidi="ar_AE"/>
        </w:rPr>
      </w:r>
      <w:r>
        <w:rPr>
          <w:b/>
          <w:rtl/>
          <w:cs/>
          <w:lang w:val="ar_AE" w:bidi="ar_AE"/>
        </w:rPr>
        <w:t xml:space="preserve">دَاوُد في </w:t>
      </w:r>
      <w:r>
        <w:rPr>
          <w:b/>
          <w:rtl/>
          <w:cs/>
          <w:lang w:val="ar_AE" w:bidi="ar_AE"/>
        </w:rPr>
        <w:t xml:space="preserve">قَعِيلَة </w:t>
      </w:r>
      <w:r>
        <w:rPr>
          <w:b/>
          <w:rtl/>
          <w:cs/>
          <w:lang w:val="ar_AE" w:bidi="ar_AE"/>
        </w:rPr>
        <w:t>(</w:t>
      </w:r>
      <w:r>
        <w:rPr>
          <w:b/>
          <w:rtl/>
          <w:cs/>
          <w:lang w:val="ar_AE" w:bidi="ar_AE"/>
        </w:rPr>
        <w:t>1 صموئيل 23:1–13</w:t>
      </w:r>
      <w:r>
        <w:rPr>
          <w:b/>
          <w:rtl/>
          <w:cs/>
          <w:lang w:val="ar_AE" w:bidi="ar_AE"/>
        </w:rPr>
        <w:t>)</w:t>
      </w:r>
    </w:p>
    <w:p>
      <w:pPr>
        <w:bidi/>
      </w:pPr>
      <w:r>
        <w:rPr>
          <w:rtl/>
          <w:cs/>
          <w:lang w:val="ar_AE" w:bidi="ar_AE"/>
        </w:rPr>
      </w:r>
      <w:r>
        <w:rPr>
          <w:rtl/>
          <w:cs/>
          <w:lang w:val="ar_AE" w:bidi="ar_AE"/>
        </w:rPr>
        <w:t>أنقذ داود ورجاله مواطني قَعِيلَة من الغزاة الفلسطينيين لكن تَعَيَّن عليهم مغادرة المدينة عندما تَبَيَّن أن سكانها غير الشاكرين كانوا على استعداد لتسليم داود إلى شاول.</w:t>
      </w:r>
    </w:p>
    <w:p>
      <w:pPr>
        <w:bidi/>
      </w:pPr>
      <w:r>
        <w:rPr>
          <w:rtl/>
          <w:cs/>
          <w:lang w:val="ar_AE" w:bidi="ar_AE"/>
        </w:rPr>
      </w:r>
      <w:r>
        <w:rPr>
          <w:b/>
          <w:rtl/>
          <w:cs/>
          <w:lang w:val="ar_AE" w:bidi="ar_AE"/>
        </w:rPr>
        <w:t>دَاوُد في بَرِّيَّة زِيف (</w:t>
      </w:r>
      <w:r>
        <w:rPr>
          <w:b/>
          <w:rtl/>
          <w:cs/>
          <w:lang w:val="ar_AE" w:bidi="ar_AE"/>
        </w:rPr>
        <w:t>1 صموئيل 23:14–29</w:t>
      </w:r>
      <w:r>
        <w:rPr>
          <w:b/>
          <w:rtl/>
          <w:cs/>
          <w:lang w:val="ar_AE" w:bidi="ar_AE"/>
        </w:rPr>
        <w:t>)</w:t>
      </w:r>
    </w:p>
    <w:p>
      <w:pPr>
        <w:bidi/>
      </w:pPr>
      <w:r>
        <w:rPr>
          <w:rtl/>
          <w:cs/>
          <w:lang w:val="ar_AE" w:bidi="ar_AE"/>
        </w:rPr>
      </w:r>
      <w:r>
        <w:rPr>
          <w:rtl/>
          <w:cs/>
          <w:lang w:val="ar_AE" w:bidi="ar_AE"/>
        </w:rPr>
        <w:t>عندما كان داود في برية زِيف، تشجَّع بزيارةٍ من يوناثان، الذي تعهَّد له مَرَّةً أخرى بالولاء. ومع أن الزِّيفِيِّين وعدوا بمساعدة شاول لأسر داود، إلا أن هجوم الفلسطينيين أَجْبَر شاول للتخلِّي عن محاولته القبض على داود.</w:t>
      </w:r>
    </w:p>
    <w:p>
      <w:pPr>
        <w:bidi/>
      </w:pPr>
      <w:r>
        <w:rPr>
          <w:rtl/>
          <w:cs/>
          <w:lang w:val="ar_AE" w:bidi="ar_AE"/>
        </w:rPr>
      </w:r>
      <w:r>
        <w:rPr>
          <w:b/>
          <w:rtl/>
          <w:cs/>
          <w:lang w:val="ar_AE" w:bidi="ar_AE"/>
        </w:rPr>
        <w:t>إِبْقَاءُ دَاوُد عَلَى حَيَاةِ شَاوُل (</w:t>
      </w:r>
      <w:r>
        <w:rPr>
          <w:b/>
          <w:rtl/>
          <w:cs/>
          <w:lang w:val="ar_AE" w:bidi="ar_AE"/>
        </w:rPr>
        <w:t>1 صموئيل 24:1–22</w:t>
      </w:r>
      <w:r>
        <w:rPr>
          <w:b/>
          <w:rtl/>
          <w:cs/>
          <w:lang w:val="ar_AE" w:bidi="ar_AE"/>
        </w:rPr>
        <w:t>)</w:t>
      </w:r>
    </w:p>
    <w:p>
      <w:pPr>
        <w:bidi/>
      </w:pPr>
      <w:r>
        <w:rPr>
          <w:rtl/>
          <w:cs/>
          <w:lang w:val="ar_AE" w:bidi="ar_AE"/>
        </w:rPr>
      </w:r>
      <w:r>
        <w:rPr>
          <w:rtl/>
          <w:cs/>
          <w:lang w:val="ar_AE" w:bidi="ar_AE"/>
        </w:rPr>
        <w:t>أثناء اختبائه في ظلام أحد الكهوف في برية عَيْنِ جَدْي، أُتِيحَتْ لداود فرصةٌ على نحوٍ غير متوقَّع، لينهيَ حياةَ شاول إذ كان يقضي حاجته عند مدخل الكهف. لكن، لأن شاول كان "مَسِيحُ الرب"، أَبْقَى داود على حياته دافعًا إياه للشعور بالخزي، والاعتراف بِشَرِّهِ. فَعَلَ داود ذلك بإظهاره لشاول قطعة من ردائه، قد سبق وقطعها لما كان شاول عند مدخل الكهف.</w:t>
      </w:r>
    </w:p>
    <w:p>
      <w:pPr>
        <w:bidi/>
      </w:pPr>
      <w:r>
        <w:rPr>
          <w:rtl/>
          <w:cs/>
          <w:lang w:val="ar_AE" w:bidi="ar_AE"/>
        </w:rPr>
      </w:r>
      <w:r>
        <w:rPr>
          <w:b/>
          <w:rtl/>
          <w:cs/>
          <w:lang w:val="ar_AE" w:bidi="ar_AE"/>
        </w:rPr>
        <w:t>دَاوُد، نَابَال، و</w:t>
      </w:r>
      <w:r>
        <w:rPr>
          <w:b/>
          <w:rtl/>
          <w:cs/>
          <w:lang w:val="ar_AE" w:bidi="ar_AE"/>
        </w:rPr>
        <w:t xml:space="preserve">أَبِيجَايِل </w:t>
      </w:r>
      <w:r>
        <w:rPr>
          <w:b/>
          <w:rtl/>
          <w:cs/>
          <w:lang w:val="ar_AE" w:bidi="ar_AE"/>
        </w:rPr>
        <w:t>(</w:t>
      </w:r>
      <w:r>
        <w:rPr>
          <w:b/>
          <w:rtl/>
          <w:cs/>
          <w:lang w:val="ar_AE" w:bidi="ar_AE"/>
        </w:rPr>
        <w:t>1 صموئيل 25:1–44</w:t>
      </w:r>
      <w:r>
        <w:rPr>
          <w:b/>
          <w:rtl/>
          <w:cs/>
          <w:lang w:val="ar_AE" w:bidi="ar_AE"/>
        </w:rPr>
        <w:t>)</w:t>
      </w:r>
    </w:p>
    <w:p>
      <w:pPr>
        <w:bidi/>
      </w:pPr>
      <w:r>
        <w:rPr>
          <w:rtl/>
          <w:cs/>
          <w:lang w:val="ar_AE" w:bidi="ar_AE"/>
        </w:rPr>
      </w:r>
      <w:r>
        <w:rPr>
          <w:rtl/>
          <w:cs/>
          <w:lang w:val="ar_AE" w:bidi="ar_AE"/>
        </w:rPr>
        <w:t>على نحوٍ رديءٍ، تعرَّضَ داود لسوء المعاملة من قِبَل رجل غني صاحب أغنام كثيرة يُدْعَى نَابَال. ومع ذلك، ارتدع داود عن إنهاء حياته بحماقةٍ بفضل الكلام الحكيم لزوجته، أَبِيجَايِل. بعد فترةٍ وجيزةٍ من هذا الحَدَث، مات نَابَال، فأخذ داود أَبِيجَايِل زوجةً له.</w:t>
      </w:r>
    </w:p>
    <w:p>
      <w:pPr>
        <w:bidi/>
      </w:pPr>
      <w:r>
        <w:rPr>
          <w:rtl/>
          <w:cs/>
          <w:lang w:val="ar_AE" w:bidi="ar_AE"/>
        </w:rPr>
      </w:r>
      <w:r>
        <w:rPr>
          <w:b/>
          <w:rtl/>
          <w:cs/>
          <w:lang w:val="ar_AE" w:bidi="ar_AE"/>
        </w:rPr>
        <w:t>إِبْقَاءُ دَاوُد عَلَى حَيَاةِ شَاوُل للمَرَّة الثَّانِيَة (</w:t>
      </w:r>
      <w:r>
        <w:rPr>
          <w:b/>
          <w:rtl/>
          <w:cs/>
          <w:lang w:val="ar_AE" w:bidi="ar_AE"/>
        </w:rPr>
        <w:t>1 صموئيل 26:1–25</w:t>
      </w:r>
      <w:r>
        <w:rPr>
          <w:b/>
          <w:rtl/>
          <w:cs/>
          <w:lang w:val="ar_AE" w:bidi="ar_AE"/>
        </w:rPr>
        <w:t>)</w:t>
      </w:r>
    </w:p>
    <w:p>
      <w:pPr>
        <w:bidi/>
      </w:pPr>
      <w:r>
        <w:rPr>
          <w:rtl/>
          <w:cs/>
          <w:lang w:val="ar_AE" w:bidi="ar_AE"/>
        </w:rPr>
      </w:r>
      <w:r>
        <w:rPr>
          <w:rtl/>
          <w:cs/>
          <w:lang w:val="ar_AE" w:bidi="ar_AE"/>
        </w:rPr>
        <w:t>للمَرَّة الثَّانِيَة، انْضَمَّ الزِّيفِيُّون إلى شاول في محاولةٍ للقبض على داود. وبينما كان شاول ورجاله نائمين، تسلَّل داود وأَبِيشَايَ إلى معسكرهم وأخذوا رُمْحَ شاول وجرة الماء. في اليوم التالي، استطاع داود أن يؤكِّد لشاول مَرَّةً أخرى أنه لا يسعى لانتزاع الحُكْم المَلَكِي منه.</w:t>
      </w:r>
    </w:p>
    <w:p>
      <w:pPr>
        <w:bidi/>
      </w:pPr>
      <w:r>
        <w:rPr>
          <w:rtl/>
          <w:cs/>
          <w:lang w:val="ar_AE" w:bidi="ar_AE"/>
        </w:rPr>
      </w:r>
      <w:r>
        <w:rPr>
          <w:b/>
          <w:rtl/>
          <w:cs/>
          <w:lang w:val="ar_AE" w:bidi="ar_AE"/>
        </w:rPr>
        <w:t>دَاوُد بين الفِلِسْطِينِيِّين (</w:t>
      </w:r>
      <w:r>
        <w:rPr>
          <w:b/>
          <w:rtl/>
          <w:cs/>
          <w:lang w:val="ar_AE" w:bidi="ar_AE"/>
        </w:rPr>
        <w:t>1 صموئيل 27:1–12</w:t>
      </w:r>
      <w:r>
        <w:rPr>
          <w:b/>
          <w:rtl/>
          <w:cs/>
          <w:lang w:val="ar_AE" w:bidi="ar_AE"/>
        </w:rPr>
        <w:t>)</w:t>
      </w:r>
    </w:p>
    <w:p>
      <w:pPr>
        <w:bidi/>
      </w:pPr>
      <w:r>
        <w:rPr>
          <w:rtl/>
          <w:cs/>
          <w:lang w:val="ar_AE" w:bidi="ar_AE"/>
        </w:rPr>
      </w:r>
      <w:r>
        <w:rPr>
          <w:rtl/>
          <w:cs/>
          <w:lang w:val="ar_AE" w:bidi="ar_AE"/>
        </w:rPr>
        <w:t>في نهاية المطاف، أصبح داود مُتْعَبًا من الاختباء من شاول في حدود أراضي إسرائيل؛ وفي وقتٍ من الإحباط، ذهب مَرَّةً أخرى إلى فِلِسْطِين لطلب اللجوء بعيدًا عن متناول شاول. بتودُّدِهِ إلى أَخِيش، حاكم فلسطيني، أُعْطِيَ مدينةَ صِقْلَغ كمكان للإقامة له ولرجاله معه. من صِقْلَغ، شَنَّ داود غارات على عدة قبائل تسكن مِنْطَقَة جنوب فلسطين، لكنه خَدَعَ أخيش ليعتقد أنه كان يَشُنُّ غاراتٍ على أراضي يهوذا.</w:t>
      </w:r>
    </w:p>
    <w:p>
      <w:pPr>
        <w:bidi/>
      </w:pPr>
      <w:r>
        <w:rPr>
          <w:rtl/>
          <w:cs/>
          <w:lang w:val="ar_AE" w:bidi="ar_AE"/>
        </w:rPr>
      </w:r>
      <w:r>
        <w:rPr>
          <w:b/>
          <w:rtl/>
          <w:cs/>
          <w:lang w:val="ar_AE" w:bidi="ar_AE"/>
        </w:rPr>
        <w:t xml:space="preserve">شَاوُل وَعَرَّافَة </w:t>
      </w:r>
      <w:r>
        <w:rPr>
          <w:b/>
          <w:rtl/>
          <w:cs/>
          <w:lang w:val="ar_AE" w:bidi="ar_AE"/>
        </w:rPr>
        <w:t>عَيْنِ دُورٍ</w:t>
      </w:r>
      <w:r>
        <w:rPr>
          <w:b/>
          <w:rtl/>
          <w:cs/>
          <w:lang w:val="ar_AE" w:bidi="ar_AE"/>
        </w:rPr>
        <w:t xml:space="preserve"> (</w:t>
      </w:r>
      <w:r>
        <w:rPr>
          <w:b/>
          <w:rtl/>
          <w:cs/>
          <w:lang w:val="ar_AE" w:bidi="ar_AE"/>
        </w:rPr>
        <w:t>1 صموئيل 28:1–25</w:t>
      </w:r>
      <w:r>
        <w:rPr>
          <w:b/>
          <w:rtl/>
          <w:cs/>
          <w:lang w:val="ar_AE" w:bidi="ar_AE"/>
        </w:rPr>
        <w:t>)</w:t>
      </w:r>
    </w:p>
    <w:p>
      <w:pPr>
        <w:bidi/>
      </w:pPr>
      <w:r>
        <w:rPr>
          <w:rtl/>
          <w:cs/>
          <w:lang w:val="ar_AE" w:bidi="ar_AE"/>
        </w:rPr>
      </w:r>
      <w:r>
        <w:rPr>
          <w:rtl/>
          <w:cs/>
          <w:lang w:val="ar_AE" w:bidi="ar_AE"/>
        </w:rPr>
        <w:t>قام الفلسطينيون مَرَّة أخرى بحشد جيشٍ لمحاربة إسرائيل، أما شاول، المرتعب والمتوقِّع على ما يبدو هزيمةً وشيكةً، فقد راح يطلب عبثًا كلمة من الرب بشأن نتيجة المعركة. عندما رُفِضَ طَلَبُهُ، ذهب متخفيًّا إلى امرأة عَرَّافَة صاحبة جان في عَيْنِ دُورٍ وطلب إليها أن تستدعي له رُوح النبي صموئيل. أخبره هذا الروح أن إسرائيل سوف ينهزم، وأنه هو وأبناؤه سيموتون في المعركة القادمة.</w:t>
      </w:r>
    </w:p>
    <w:p>
      <w:pPr>
        <w:bidi/>
      </w:pPr>
      <w:r>
        <w:rPr>
          <w:rtl/>
          <w:cs/>
          <w:lang w:val="ar_AE" w:bidi="ar_AE"/>
        </w:rPr>
      </w:r>
      <w:r>
        <w:rPr>
          <w:b/>
          <w:rtl/>
          <w:cs/>
          <w:lang w:val="ar_AE" w:bidi="ar_AE"/>
        </w:rPr>
        <w:t>الفِلِسْطِينِيُّون لا يَثِقُون بِدَاوُد (</w:t>
      </w:r>
      <w:r>
        <w:rPr>
          <w:b/>
          <w:rtl/>
          <w:cs/>
          <w:lang w:val="ar_AE" w:bidi="ar_AE"/>
        </w:rPr>
        <w:t>1 صموئيل 29:1–11</w:t>
      </w:r>
      <w:r>
        <w:rPr>
          <w:b/>
          <w:rtl/>
          <w:cs/>
          <w:lang w:val="ar_AE" w:bidi="ar_AE"/>
        </w:rPr>
        <w:t>)</w:t>
      </w:r>
    </w:p>
    <w:p>
      <w:pPr>
        <w:bidi/>
      </w:pPr>
      <w:r>
        <w:rPr>
          <w:rtl/>
          <w:cs/>
          <w:lang w:val="ar_AE" w:bidi="ar_AE"/>
        </w:rPr>
      </w:r>
      <w:r>
        <w:rPr>
          <w:rtl/>
          <w:cs/>
          <w:lang w:val="ar_AE" w:bidi="ar_AE"/>
        </w:rPr>
        <w:t>على الرغم من أن أَخِيش رَغِبَ في انضمام داود إلى جيش الفلسطينيين في معركتهم مع إسرائيل، إلا أن القادة الفلسطينيين الآخرين لم يثقوا به وأجبروا أَخِيش على إرساله هو ورجاله إلى صِقْلَغَ. هذا التحوُّل في الأحداث أنقذ داود من معضلة خطيرة كان يمكن أن تكتمل بسبب صداقته الظاهرة مع أَخِيش.</w:t>
      </w:r>
    </w:p>
    <w:p>
      <w:pPr>
        <w:bidi/>
      </w:pPr>
      <w:r>
        <w:rPr>
          <w:rtl/>
          <w:cs/>
          <w:lang w:val="ar_AE" w:bidi="ar_AE"/>
        </w:rPr>
      </w:r>
      <w:r>
        <w:rPr>
          <w:b/>
          <w:rtl/>
          <w:cs/>
          <w:lang w:val="ar_AE" w:bidi="ar_AE"/>
        </w:rPr>
        <w:t>داود يَهْزِمُ العَمَالِقَةَ (</w:t>
      </w:r>
      <w:r>
        <w:rPr>
          <w:b/>
          <w:rtl/>
          <w:cs/>
          <w:lang w:val="ar_AE" w:bidi="ar_AE"/>
        </w:rPr>
        <w:t>1 صموئيل 30:1–31</w:t>
      </w:r>
      <w:r>
        <w:rPr>
          <w:b/>
          <w:rtl/>
          <w:cs/>
          <w:lang w:val="ar_AE" w:bidi="ar_AE"/>
        </w:rPr>
        <w:t>)</w:t>
      </w:r>
    </w:p>
    <w:p>
      <w:pPr>
        <w:bidi/>
      </w:pPr>
      <w:r>
        <w:rPr>
          <w:rtl/>
          <w:cs/>
          <w:lang w:val="ar_AE" w:bidi="ar_AE"/>
        </w:rPr>
      </w:r>
      <w:r>
        <w:rPr>
          <w:rtl/>
          <w:cs/>
          <w:lang w:val="ar_AE" w:bidi="ar_AE"/>
        </w:rPr>
        <w:t xml:space="preserve">عند عودته إلى صِقْلَغ، اكتشف داود نَهْبَ المدينة وحَرْقَها من قِبَلِ العمالقة أثناء غيابه، وأن النساء والأطفال، والمواشي قد أَخذهم العمالقة أسرى. بعد سؤاله الرب عن طريق </w:t>
      </w:r>
      <w:r>
        <w:rPr>
          <w:rtl/>
          <w:cs/>
          <w:lang w:val="ar_AE" w:bidi="ar_AE"/>
        </w:rPr>
        <w:t xml:space="preserve">أَبِيَاثَار </w:t>
      </w:r>
      <w:r>
        <w:rPr>
          <w:rtl/>
          <w:cs/>
          <w:lang w:val="ar_AE" w:bidi="ar_AE"/>
        </w:rPr>
        <w:t>الكاهن، ذهب داود ورجاله لملاحقة العمالقة واستعادوا كل ما أخذوه وأكثر. قَسَّمَ داود الغنائم بين جنوده وأرسل منها هدايا إلى مختلف المدن في يهوذا.</w:t>
      </w:r>
    </w:p>
    <w:p>
      <w:pPr>
        <w:bidi/>
      </w:pPr>
      <w:r>
        <w:rPr>
          <w:rtl/>
          <w:cs/>
          <w:lang w:val="ar_AE" w:bidi="ar_AE"/>
        </w:rPr>
      </w:r>
      <w:r>
        <w:rPr>
          <w:b/>
          <w:rtl/>
          <w:cs/>
          <w:lang w:val="ar_AE" w:bidi="ar_AE"/>
        </w:rPr>
        <w:t>مَوْتُ شَاوُل وَأَبْنَائِهِ</w:t>
      </w:r>
      <w:r>
        <w:rPr>
          <w:rtl/>
          <w:cs/>
          <w:lang w:val="ar_AE" w:bidi="ar_AE"/>
        </w:rPr>
        <w:t xml:space="preserve"> </w:t>
      </w:r>
      <w:r>
        <w:rPr>
          <w:b/>
          <w:rtl/>
          <w:cs/>
          <w:lang w:val="ar_AE" w:bidi="ar_AE"/>
        </w:rPr>
        <w:t>(</w:t>
      </w:r>
      <w:r>
        <w:rPr>
          <w:b/>
          <w:rtl/>
          <w:cs/>
          <w:lang w:val="ar_AE" w:bidi="ar_AE"/>
        </w:rPr>
        <w:t>1 صموئيل 31:1–2 صموئيل 1:27</w:t>
      </w:r>
      <w:r>
        <w:rPr>
          <w:b/>
          <w:rtl/>
          <w:cs/>
          <w:lang w:val="ar_AE" w:bidi="ar_AE"/>
        </w:rPr>
        <w:t>)</w:t>
      </w:r>
    </w:p>
    <w:p>
      <w:pPr>
        <w:bidi/>
      </w:pPr>
      <w:r>
        <w:rPr>
          <w:rtl/>
          <w:cs/>
          <w:lang w:val="ar_AE" w:bidi="ar_AE"/>
        </w:rPr>
      </w:r>
      <w:r>
        <w:rPr>
          <w:rtl/>
          <w:cs/>
          <w:lang w:val="ar_AE" w:bidi="ar_AE"/>
        </w:rPr>
        <w:t xml:space="preserve">بحسب المُتَوَقَّع نبويًّا، انتهتْ المعركة مع الفلسطينيين بهزيمةٍ كارثية لإسرائيل، كما أنهى شاول حياته بعد أن أُصِيبَ بجروحٍ بالغة. قُتِلَ يوناثان واثنان آخران من أبناء شاول. ناح داود على شاول ويوناثان وأكرم ذكراهم بمرثاة لهم مدوَّنة في ( </w:t>
      </w:r>
      <w:r>
        <w:rPr>
          <w:rtl/>
          <w:cs/>
          <w:lang w:val="ar_AE" w:bidi="ar_AE"/>
        </w:rPr>
        <w:t>2 صم</w:t>
      </w:r>
      <w:r>
        <w:rPr>
          <w:rtl/>
          <w:cs/>
          <w:lang w:val="ar_AE" w:bidi="ar_AE"/>
        </w:rPr>
        <w:t>وئيل 1:19–27</w:t>
      </w:r>
      <w:r>
        <w:rPr>
          <w:rtl/>
          <w:cs/>
          <w:lang w:val="ar_AE" w:bidi="ar_AE"/>
        </w:rPr>
        <w:t>).</w:t>
      </w:r>
    </w:p>
    <w:p>
      <w:pPr>
        <w:pStyle w:val="Heading4"/>
        <w:bidi/>
      </w:pPr>
      <w:r>
        <w:rPr>
          <w:rtl/>
          <w:cs/>
          <w:lang w:val="ar_AE" w:bidi="ar_AE"/>
        </w:rPr>
        <w:t>دَاوُد (</w:t>
      </w:r>
      <w:r>
        <w:rPr>
          <w:rtl/>
          <w:cs/>
          <w:lang w:val="ar_AE" w:bidi="ar_AE"/>
        </w:rPr>
        <w:t>2 صموئيل 2–24</w:t>
      </w:r>
      <w:r>
        <w:rPr>
          <w:rtl/>
          <w:cs/>
          <w:lang w:val="ar_AE" w:bidi="ar_AE"/>
        </w:rPr>
        <w:t>)</w:t>
      </w:r>
    </w:p>
    <w:p>
      <w:pPr>
        <w:bidi/>
      </w:pPr>
      <w:r>
        <w:rPr>
          <w:rtl/>
          <w:cs/>
          <w:lang w:val="ar_AE" w:bidi="ar_AE"/>
        </w:rPr>
      </w:r>
      <w:r>
        <w:rPr>
          <w:b/>
          <w:rtl/>
          <w:cs/>
          <w:lang w:val="ar_AE" w:bidi="ar_AE"/>
        </w:rPr>
        <w:t>مَسْحُ دَاوُد مَلِكًا عَلَى يَهُوذَا (</w:t>
      </w:r>
      <w:r>
        <w:rPr>
          <w:b/>
          <w:rtl/>
          <w:cs/>
          <w:lang w:val="ar_AE" w:bidi="ar_AE"/>
        </w:rPr>
        <w:t>2 صم 2:1–7</w:t>
      </w:r>
      <w:r>
        <w:rPr>
          <w:b/>
          <w:rtl/>
          <w:cs/>
          <w:lang w:val="ar_AE" w:bidi="ar_AE"/>
        </w:rPr>
        <w:t>)</w:t>
      </w:r>
    </w:p>
    <w:p>
      <w:pPr>
        <w:bidi/>
      </w:pPr>
      <w:r>
        <w:rPr>
          <w:rtl/>
          <w:cs/>
          <w:lang w:val="ar_AE" w:bidi="ar_AE"/>
        </w:rPr>
      </w:r>
      <w:r>
        <w:rPr>
          <w:rtl/>
          <w:cs/>
          <w:lang w:val="ar_AE" w:bidi="ar_AE"/>
        </w:rPr>
        <w:t>بعد موت شاول، أَمَرَ الربُّ داود بالذهاب إلى حَبْرُونَ، حيث مَسَحَهُ أبناء سِبْطُ يهوذا مَلِكًا عليهم</w:t>
      </w:r>
      <w:r>
        <w:rPr>
          <w:rtl/>
          <w:cs/>
          <w:lang w:val="ar_AE" w:bidi="ar_AE"/>
        </w:rPr>
        <w:t>.</w:t>
      </w:r>
    </w:p>
    <w:p>
      <w:pPr>
        <w:bidi/>
      </w:pPr>
      <w:r>
        <w:rPr>
          <w:rtl/>
          <w:cs/>
          <w:lang w:val="ar_AE" w:bidi="ar_AE"/>
        </w:rPr>
      </w:r>
      <w:r>
        <w:rPr>
          <w:b/>
          <w:rtl/>
          <w:cs/>
          <w:lang w:val="ar_AE" w:bidi="ar_AE"/>
        </w:rPr>
        <w:t xml:space="preserve">دَاوُد، </w:t>
      </w:r>
      <w:r>
        <w:rPr>
          <w:b/>
          <w:rtl/>
          <w:cs/>
          <w:lang w:val="ar_AE" w:bidi="ar_AE"/>
        </w:rPr>
        <w:t>إِيشْبُوشَث</w:t>
      </w:r>
      <w:r>
        <w:rPr>
          <w:b/>
          <w:rtl/>
          <w:cs/>
          <w:lang w:val="ar_AE" w:bidi="ar_AE"/>
        </w:rPr>
        <w:t>، وأَبْنَيْر (</w:t>
      </w:r>
      <w:r>
        <w:rPr>
          <w:b/>
          <w:rtl/>
          <w:cs/>
          <w:lang w:val="ar_AE" w:bidi="ar_AE"/>
        </w:rPr>
        <w:t>2 صموئيل 2:8–4:12</w:t>
      </w:r>
      <w:r>
        <w:rPr>
          <w:b/>
          <w:rtl/>
          <w:cs/>
          <w:lang w:val="ar_AE" w:bidi="ar_AE"/>
        </w:rPr>
        <w:t>)</w:t>
      </w:r>
    </w:p>
    <w:p>
      <w:pPr>
        <w:bidi/>
      </w:pPr>
      <w:r>
        <w:rPr>
          <w:rtl/>
          <w:cs/>
          <w:lang w:val="ar_AE" w:bidi="ar_AE"/>
        </w:rPr>
      </w:r>
      <w:r>
        <w:rPr>
          <w:rtl/>
          <w:cs/>
          <w:lang w:val="ar_AE" w:bidi="ar_AE"/>
        </w:rPr>
        <w:t>على الرغم من أن دَاوُد أصبح مَلِكًا على يهوذا، إلا أن الأسباط الباقية - بتأثير أَبْنَيْر، رئيس جيش شاول - اعترفتْ بإِيشْبُوشَث كخليفة لشاول</w:t>
      </w:r>
      <w:r>
        <w:rPr>
          <w:rtl/>
          <w:cs/>
          <w:lang w:val="ar_AE" w:bidi="ar_AE"/>
        </w:rPr>
        <w:t xml:space="preserve"> (</w:t>
      </w:r>
      <w:r>
        <w:rPr>
          <w:rtl/>
          <w:cs/>
          <w:lang w:val="ar_AE" w:bidi="ar_AE"/>
        </w:rPr>
        <w:t>2:8–10</w:t>
      </w:r>
      <w:r>
        <w:rPr>
          <w:rtl/>
          <w:cs/>
          <w:lang w:val="ar_AE" w:bidi="ar_AE"/>
        </w:rPr>
        <w:t xml:space="preserve">). </w:t>
      </w:r>
      <w:r>
        <w:rPr>
          <w:rtl/>
          <w:cs/>
          <w:lang w:val="ar_AE" w:bidi="ar_AE"/>
        </w:rPr>
        <w:t>وإِيشْبُوشَث هو ابن شاول الذي بقي على قيد الحياة بعد المعركة مع الفلسطينيين. اندلع الصراع بسرعة بين رجال داود بقيادة يُوآب، ورجال إِيشْبُوشَث بقيادة أَبْنَيْر. في هذا الصراع، قُتِل عَسَائِيل شقيقُ يوآب على يد أَبْنَيْر. ومع ازدياد قوة داود وضعف إِيشْبُوشَث، غيَّر أَبْنَيْر ولاءه من إِيشْبُوشَث إلى داود</w:t>
      </w:r>
      <w:r>
        <w:rPr>
          <w:rtl/>
          <w:cs/>
          <w:lang w:val="ar_AE" w:bidi="ar_AE"/>
        </w:rPr>
        <w:t xml:space="preserve"> (</w:t>
      </w:r>
      <w:r>
        <w:rPr>
          <w:rtl/>
          <w:cs/>
          <w:lang w:val="ar_AE" w:bidi="ar_AE"/>
        </w:rPr>
        <w:t>3:1–21</w:t>
      </w:r>
      <w:r>
        <w:rPr>
          <w:rtl/>
          <w:cs/>
          <w:lang w:val="ar_AE" w:bidi="ar_AE"/>
        </w:rPr>
        <w:t xml:space="preserve">). </w:t>
      </w:r>
      <w:r>
        <w:rPr>
          <w:rtl/>
          <w:cs/>
          <w:lang w:val="ar_AE" w:bidi="ar_AE"/>
        </w:rPr>
        <w:t>ومع ذلك، انتقم يوآب لدم أخيه عَسَائِيل بقتل أَبْنَيْر تحت ذريعة التفاوض معه. على الرغم من أن داود استاء من هذا الأمر، وبكى أَبْنَيْر، ولَعَن يُوآب، إلا أن الجريمة لم تُعَاقَب حتى بداية الحُكْم المَلَكِي لسليمان، انظر (</w:t>
      </w:r>
      <w:r>
        <w:rPr>
          <w:rtl/>
          <w:cs/>
          <w:lang w:val="ar_AE" w:bidi="ar_AE"/>
        </w:rPr>
        <w:t>1 الملوك 2:5–6، 29–34</w:t>
      </w:r>
      <w:r>
        <w:rPr>
          <w:rtl/>
          <w:cs/>
          <w:lang w:val="ar_AE" w:bidi="ar_AE"/>
        </w:rPr>
        <w:t xml:space="preserve">). </w:t>
      </w:r>
      <w:r>
        <w:rPr>
          <w:rtl/>
          <w:cs/>
          <w:lang w:val="ar_AE" w:bidi="ar_AE"/>
        </w:rPr>
        <w:t xml:space="preserve">بعد فترةٍ وجيزةٍ، قُتِلَ إِيشْبُوشَث على يد جنديين، أحضرا رأسَه إلى داود في حًبْرُون على أمل أن يكافئهما </w:t>
      </w:r>
      <w:r>
        <w:rPr>
          <w:rtl/>
          <w:cs/>
          <w:lang w:val="ar_AE" w:bidi="ar_AE"/>
        </w:rPr>
        <w:t>(</w:t>
      </w:r>
      <w:r>
        <w:rPr>
          <w:rtl/>
          <w:cs/>
          <w:lang w:val="ar_AE" w:bidi="ar_AE"/>
        </w:rPr>
        <w:t>2 صموئيل 4:1–8</w:t>
      </w:r>
      <w:r>
        <w:rPr>
          <w:rtl/>
          <w:cs/>
          <w:lang w:val="ar_AE" w:bidi="ar_AE"/>
        </w:rPr>
        <w:t xml:space="preserve">). ومع ذلك، أَمَرَ داود بقتلهما. وهكذا أمسى </w:t>
      </w:r>
      <w:r>
        <w:rPr>
          <w:rtl/>
          <w:cs/>
          <w:lang w:val="ar_AE" w:bidi="ar_AE"/>
        </w:rPr>
        <w:t>الرجل الوحيد الناجي من نسل شاول هو ابن يوناثان الأعرج، واسمه مَفِيبُوشَث</w:t>
      </w:r>
      <w:r>
        <w:rPr>
          <w:rtl/>
          <w:cs/>
          <w:lang w:val="ar_AE" w:bidi="ar_AE"/>
        </w:rPr>
        <w:t>.</w:t>
      </w:r>
    </w:p>
    <w:p>
      <w:pPr>
        <w:bidi/>
      </w:pPr>
      <w:r>
        <w:rPr>
          <w:rtl/>
          <w:cs/>
          <w:lang w:val="ar_AE" w:bidi="ar_AE"/>
        </w:rPr>
      </w:r>
      <w:r>
        <w:rPr>
          <w:b/>
          <w:rtl/>
          <w:cs/>
          <w:lang w:val="ar_AE" w:bidi="ar_AE"/>
        </w:rPr>
        <w:t>دَاوُد مَلِكٌ على كلِّ إسرائيل (</w:t>
      </w:r>
      <w:r>
        <w:rPr>
          <w:b/>
          <w:rtl/>
          <w:cs/>
          <w:lang w:val="ar_AE" w:bidi="ar_AE"/>
        </w:rPr>
        <w:t>2 صموئيل 5</w:t>
      </w:r>
      <w:r>
        <w:rPr>
          <w:b/>
          <w:rtl/>
          <w:cs/>
          <w:lang w:val="ar_AE" w:bidi="ar_AE"/>
        </w:rPr>
        <w:t>)</w:t>
      </w:r>
    </w:p>
    <w:p>
      <w:pPr>
        <w:bidi/>
      </w:pPr>
      <w:r>
        <w:rPr>
          <w:rtl/>
          <w:cs/>
          <w:lang w:val="ar_AE" w:bidi="ar_AE"/>
        </w:rPr>
      </w:r>
      <w:r>
        <w:rPr>
          <w:rtl/>
          <w:cs/>
          <w:lang w:val="ar_AE" w:bidi="ar_AE"/>
        </w:rPr>
        <w:t xml:space="preserve">بعد موت </w:t>
      </w:r>
      <w:r>
        <w:rPr>
          <w:rtl/>
          <w:cs/>
          <w:lang w:val="ar_AE" w:bidi="ar_AE"/>
        </w:rPr>
        <w:t>إِيشْبُوشَث</w:t>
      </w:r>
      <w:r>
        <w:rPr>
          <w:rtl/>
          <w:cs/>
          <w:lang w:val="ar_AE" w:bidi="ar_AE"/>
        </w:rPr>
        <w:t>، نُصِّبَ داود مَلِكًا على كل أسباط إسرائيل في حَبْرُون. كان أحد الأعمال الأولى للمَلِك داود بوصفه مَلِكًا هو الاستيلاء على حصن صهيون من اليبوسيين. جَعَلَ داود من صهيون عاصمة له، وبنى فيها قصرًا لإقامته.</w:t>
      </w:r>
    </w:p>
    <w:p>
      <w:pPr>
        <w:bidi/>
      </w:pPr>
      <w:r>
        <w:rPr>
          <w:rtl/>
          <w:cs/>
          <w:lang w:val="ar_AE" w:bidi="ar_AE"/>
        </w:rPr>
      </w:r>
      <w:r>
        <w:rPr>
          <w:b/>
          <w:rtl/>
          <w:cs/>
          <w:lang w:val="ar_AE" w:bidi="ar_AE"/>
        </w:rPr>
        <w:t>إِحْضَارُ التَّابُوت إِلَى أُورُشَلِيم (</w:t>
      </w:r>
      <w:r>
        <w:rPr>
          <w:b/>
          <w:rtl/>
          <w:cs/>
          <w:lang w:val="ar_AE" w:bidi="ar_AE"/>
        </w:rPr>
        <w:t>2 صموئيل 6</w:t>
      </w:r>
      <w:r>
        <w:rPr>
          <w:b/>
          <w:rtl/>
          <w:cs/>
          <w:lang w:val="ar_AE" w:bidi="ar_AE"/>
        </w:rPr>
        <w:t>)</w:t>
      </w:r>
    </w:p>
    <w:p>
      <w:pPr>
        <w:bidi/>
      </w:pPr>
      <w:r>
        <w:rPr>
          <w:rtl/>
          <w:cs/>
          <w:lang w:val="ar_AE" w:bidi="ar_AE"/>
        </w:rPr>
      </w:r>
      <w:r>
        <w:rPr>
          <w:rtl/>
          <w:cs/>
          <w:lang w:val="ar_AE" w:bidi="ar_AE"/>
        </w:rPr>
        <w:t>إدراكًا لأهمية التابوت بوصفة علامةً على حضور الله مع شعبه، قَرَّرَ داود حتمية إحضاره إلى أورشليم من داخل بَيْت أَبِينَادَاب في قرية يَعارِيم، حيث كان هناك طوال فترة مُلْكِ شاول. أَدَّى انتهاك التعليمات الخاصة بالتعامل مع التابوت إلى موت عُزَّة، أحد أبناء أَبِينَادَاب، وإلى تأخير نقل التابوت إلى أورشليم لمدة ثلاثة أشهر. في المحاولة الثانية، قاد داود موكبًا عامرًا بالفرح والبهجة إلى مدينة أورشليم، حيث وُضع التابوت في خيمةٍ أُعِدَّتْ له مُسْبَقًا.</w:t>
      </w:r>
    </w:p>
    <w:p>
      <w:pPr>
        <w:bidi/>
      </w:pPr>
      <w:r>
        <w:rPr>
          <w:rtl/>
          <w:cs/>
          <w:lang w:val="ar_AE" w:bidi="ar_AE"/>
        </w:rPr>
      </w:r>
      <w:r>
        <w:rPr>
          <w:b/>
          <w:rtl/>
          <w:cs/>
          <w:lang w:val="ar_AE" w:bidi="ar_AE"/>
        </w:rPr>
        <w:t>دَاوُد، ونَاثَان، وَالهَيْكَل (</w:t>
      </w:r>
      <w:r>
        <w:rPr>
          <w:b/>
          <w:rtl/>
          <w:cs/>
          <w:lang w:val="ar_AE" w:bidi="ar_AE"/>
        </w:rPr>
        <w:t>2 صموئيل 7</w:t>
      </w:r>
      <w:r>
        <w:rPr>
          <w:b/>
          <w:rtl/>
          <w:cs/>
          <w:lang w:val="ar_AE" w:bidi="ar_AE"/>
        </w:rPr>
        <w:t>)</w:t>
      </w:r>
    </w:p>
    <w:p>
      <w:pPr>
        <w:bidi/>
      </w:pPr>
      <w:r>
        <w:rPr>
          <w:rtl/>
          <w:cs/>
          <w:lang w:val="ar_AE" w:bidi="ar_AE"/>
        </w:rPr>
      </w:r>
      <w:r>
        <w:rPr>
          <w:rtl/>
          <w:cs/>
          <w:lang w:val="ar_AE" w:bidi="ar_AE"/>
        </w:rPr>
        <w:t>شاء داود، وعلى نحوٍ عاجل، أن يبنيَ هيكلاً ليسكُنَ فيه التابوت، وأن يتيح مركزًا لإسرائيل لعبادة الرب. أخبر الرب داود عن طريق النبي ناثان بأنه ليس هو من يَتَعَيَّن عليه بناء بيت (أو هيكل) الرب، بالأحرى سوف يبني الرب له بيتًا (أي سلالة مَلَكِيَّة) يدوم إلى الأبد. هنا ينحصر النسل الموعود به في بيت داود داخل سبط يهوذا. ويتحقَّق هذا الوعد بميلاد يسوع: "ابْنِ دَاوُدَ ابْنِ إِبْراهِيمَ"، انظر</w:t>
      </w:r>
      <w:r>
        <w:rPr>
          <w:rtl/>
          <w:cs/>
          <w:lang w:val="ar_AE" w:bidi="ar_AE"/>
        </w:rPr>
        <w:t xml:space="preserve"> (</w:t>
      </w:r>
      <w:r>
        <w:rPr>
          <w:rtl/>
          <w:cs/>
          <w:lang w:val="ar_AE" w:bidi="ar_AE"/>
        </w:rPr>
        <w:t>مَتَّى 1:1</w:t>
      </w:r>
      <w:r>
        <w:rPr>
          <w:rtl/>
          <w:cs/>
          <w:lang w:val="ar_AE" w:bidi="ar_AE"/>
        </w:rPr>
        <w:t>). أما بناء البيت فهو مَهَمَّة سُلَيمان، ابن داود، هو سيبني الهيكل (</w:t>
      </w:r>
      <w:r>
        <w:rPr>
          <w:rtl/>
          <w:cs/>
          <w:lang w:val="ar_AE" w:bidi="ar_AE"/>
        </w:rPr>
        <w:t>2 صموئيل 7:13</w:t>
      </w:r>
      <w:r>
        <w:rPr>
          <w:rtl/>
          <w:cs/>
          <w:lang w:val="ar_AE" w:bidi="ar_AE"/>
        </w:rPr>
        <w:t>).</w:t>
      </w:r>
    </w:p>
    <w:p>
      <w:pPr>
        <w:bidi/>
      </w:pPr>
      <w:r>
        <w:rPr>
          <w:rtl/>
          <w:cs/>
          <w:lang w:val="ar_AE" w:bidi="ar_AE"/>
        </w:rPr>
      </w:r>
      <w:r>
        <w:rPr>
          <w:b/>
          <w:rtl/>
          <w:cs/>
          <w:lang w:val="ar_AE" w:bidi="ar_AE"/>
        </w:rPr>
        <w:t>انْتِصَارَاتُ دَاوُد (</w:t>
      </w:r>
      <w:r>
        <w:rPr>
          <w:b/>
          <w:rtl/>
          <w:cs/>
          <w:lang w:val="ar_AE" w:bidi="ar_AE"/>
        </w:rPr>
        <w:t>2 صموئيل 8</w:t>
      </w:r>
      <w:r>
        <w:rPr>
          <w:b/>
          <w:rtl/>
          <w:cs/>
          <w:lang w:val="ar_AE" w:bidi="ar_AE"/>
        </w:rPr>
        <w:t>)</w:t>
      </w:r>
    </w:p>
    <w:p>
      <w:pPr>
        <w:bidi/>
      </w:pPr>
      <w:r>
        <w:rPr>
          <w:rtl/>
          <w:cs/>
          <w:lang w:val="ar_AE" w:bidi="ar_AE"/>
        </w:rPr>
      </w:r>
      <w:r>
        <w:rPr>
          <w:rtl/>
          <w:cs/>
          <w:lang w:val="ar_AE" w:bidi="ar_AE"/>
        </w:rPr>
        <w:t>تمكَّن داود من هزيمة عدد هائل من الأمم المحيطة، وتوسيع حدود إسرائيل، وتأسيس فترة من الازدهار والراحة للشعب</w:t>
      </w:r>
      <w:r>
        <w:rPr>
          <w:rtl/>
          <w:cs/>
          <w:lang w:val="ar_AE" w:bidi="ar_AE"/>
        </w:rPr>
        <w:t>.</w:t>
      </w:r>
    </w:p>
    <w:p>
      <w:pPr>
        <w:bidi/>
      </w:pPr>
      <w:r>
        <w:rPr>
          <w:rtl/>
          <w:cs/>
          <w:lang w:val="ar_AE" w:bidi="ar_AE"/>
        </w:rPr>
      </w:r>
      <w:r>
        <w:rPr>
          <w:b/>
          <w:rtl/>
          <w:cs/>
          <w:lang w:val="ar_AE" w:bidi="ar_AE"/>
        </w:rPr>
        <w:t>دَاوُد و</w:t>
      </w:r>
      <w:r>
        <w:rPr>
          <w:b/>
          <w:rtl/>
          <w:cs/>
          <w:lang w:val="ar_AE" w:bidi="ar_AE"/>
        </w:rPr>
        <w:t xml:space="preserve">مَفِيبُوشَث </w:t>
      </w:r>
      <w:r>
        <w:rPr>
          <w:b/>
          <w:rtl/>
          <w:cs/>
          <w:lang w:val="ar_AE" w:bidi="ar_AE"/>
        </w:rPr>
        <w:t>(</w:t>
      </w:r>
      <w:r>
        <w:rPr>
          <w:b/>
          <w:rtl/>
          <w:cs/>
          <w:lang w:val="ar_AE" w:bidi="ar_AE"/>
        </w:rPr>
        <w:t>2 صموئيل 9</w:t>
      </w:r>
      <w:r>
        <w:rPr>
          <w:b/>
          <w:rtl/>
          <w:cs/>
          <w:lang w:val="ar_AE" w:bidi="ar_AE"/>
        </w:rPr>
        <w:t>)</w:t>
      </w:r>
    </w:p>
    <w:p>
      <w:pPr>
        <w:bidi/>
      </w:pPr>
      <w:r>
        <w:rPr>
          <w:rtl/>
          <w:cs/>
          <w:lang w:val="ar_AE" w:bidi="ar_AE"/>
        </w:rPr>
      </w:r>
      <w:r>
        <w:rPr>
          <w:rtl/>
          <w:cs/>
          <w:lang w:val="ar_AE" w:bidi="ar_AE"/>
        </w:rPr>
        <w:t>ما أن تذكَّر عهده مع يوناثان، انظر (</w:t>
      </w:r>
      <w:r>
        <w:rPr>
          <w:rtl/>
          <w:cs/>
          <w:lang w:val="ar_AE" w:bidi="ar_AE"/>
        </w:rPr>
        <w:t>1 صموئيل 18:1–3</w:t>
      </w:r>
      <w:r>
        <w:rPr>
          <w:rtl/>
          <w:cs/>
          <w:lang w:val="ar_AE" w:bidi="ar_AE"/>
        </w:rPr>
        <w:t xml:space="preserve">; </w:t>
      </w:r>
      <w:r>
        <w:rPr>
          <w:rtl/>
          <w:cs/>
          <w:lang w:val="ar_AE" w:bidi="ar_AE"/>
        </w:rPr>
        <w:t>20:13–16, 42</w:t>
      </w:r>
      <w:r>
        <w:rPr>
          <w:rtl/>
          <w:cs/>
          <w:lang w:val="ar_AE" w:bidi="ar_AE"/>
        </w:rPr>
        <w:t xml:space="preserve">)، </w:t>
      </w:r>
      <w:r>
        <w:rPr>
          <w:rtl/>
          <w:cs/>
          <w:lang w:val="ar_AE" w:bidi="ar_AE"/>
        </w:rPr>
        <w:t>تَسَاءَل داود عن أي نسل باقٍ من بيت شاول ليصنع معه إحسانًا. ولما وُجِدَ مَفِيبُوشَث، أحضره داود إلى بلاطه المَلَكِي لِيَنْعَم بشرف الأكل على مائدة المَلِك</w:t>
      </w:r>
      <w:r>
        <w:rPr>
          <w:rtl/>
          <w:cs/>
          <w:lang w:val="ar_AE" w:bidi="ar_AE"/>
        </w:rPr>
        <w:t>.</w:t>
      </w:r>
    </w:p>
    <w:p>
      <w:pPr>
        <w:bidi/>
      </w:pPr>
      <w:r>
        <w:rPr>
          <w:rtl/>
          <w:cs/>
          <w:lang w:val="ar_AE" w:bidi="ar_AE"/>
        </w:rPr>
      </w:r>
      <w:r>
        <w:rPr>
          <w:b/>
          <w:rtl/>
          <w:cs/>
          <w:lang w:val="ar_AE" w:bidi="ar_AE"/>
        </w:rPr>
        <w:t>دَاوُد و</w:t>
      </w:r>
      <w:r>
        <w:rPr>
          <w:b/>
          <w:rtl/>
          <w:cs/>
          <w:lang w:val="ar_AE" w:bidi="ar_AE"/>
        </w:rPr>
        <w:t xml:space="preserve">بَثْشَبَع </w:t>
      </w:r>
      <w:r>
        <w:rPr>
          <w:b/>
          <w:rtl/>
          <w:cs/>
          <w:lang w:val="ar_AE" w:bidi="ar_AE"/>
        </w:rPr>
        <w:t>(</w:t>
      </w:r>
      <w:r>
        <w:rPr>
          <w:b/>
          <w:rtl/>
          <w:cs/>
          <w:lang w:val="ar_AE" w:bidi="ar_AE"/>
        </w:rPr>
        <w:t>2 صموئيل 10–12</w:t>
      </w:r>
      <w:r>
        <w:rPr>
          <w:b/>
          <w:rtl/>
          <w:cs/>
          <w:lang w:val="ar_AE" w:bidi="ar_AE"/>
        </w:rPr>
        <w:t>)</w:t>
      </w:r>
    </w:p>
    <w:p>
      <w:pPr>
        <w:bidi/>
      </w:pPr>
      <w:r>
        <w:rPr>
          <w:rtl/>
          <w:cs/>
          <w:lang w:val="ar_AE" w:bidi="ar_AE"/>
        </w:rPr>
      </w:r>
      <w:r>
        <w:rPr>
          <w:rtl/>
          <w:cs/>
          <w:lang w:val="ar_AE" w:bidi="ar_AE"/>
        </w:rPr>
        <w:t>أثناء الحرب مع العَمُونِيِّين، زنى داود مع بَثْشَبَع، زوجة أحد جنوده، أُورِيَّا الْحِثِّيِّ. عندما أَضْحَتْ بَثْشَبَع حُبْلَى، حاول داود إقناع أُورِيَّا بالنوم معها. عندما أخْفَقَتْ هذه الخطة، دَبَّر داود لأُورِيَّا موتًا مؤَكَّدًا في المعركة. هذه الأفعال الخاطئة أثارت غضب الله</w:t>
      </w:r>
      <w:r>
        <w:rPr>
          <w:rtl/>
          <w:cs/>
          <w:lang w:val="ar_AE" w:bidi="ar_AE"/>
        </w:rPr>
        <w:t xml:space="preserve"> (</w:t>
      </w:r>
      <w:r>
        <w:rPr>
          <w:rtl/>
          <w:cs/>
          <w:lang w:val="ar_AE" w:bidi="ar_AE"/>
        </w:rPr>
        <w:t>2 صموئيل 12:10–12</w:t>
      </w:r>
      <w:r>
        <w:rPr>
          <w:rtl/>
          <w:cs/>
          <w:lang w:val="ar_AE" w:bidi="ar_AE"/>
        </w:rPr>
        <w:t>)</w:t>
      </w:r>
      <w:r>
        <w:rPr>
          <w:rtl/>
          <w:cs/>
          <w:lang w:val="ar_AE" w:bidi="ar_AE"/>
        </w:rPr>
        <w:t>، كما عانى داود طوال بقية حياته من اختبار الثمار المُرَّةً لسلوكه الرديء</w:t>
      </w:r>
      <w:r>
        <w:rPr>
          <w:rtl/>
          <w:cs/>
          <w:lang w:val="ar_AE" w:bidi="ar_AE"/>
        </w:rPr>
        <w:t>.</w:t>
      </w:r>
    </w:p>
    <w:p>
      <w:pPr>
        <w:bidi/>
      </w:pPr>
      <w:r>
        <w:rPr>
          <w:rtl/>
          <w:cs/>
          <w:lang w:val="ar_AE" w:bidi="ar_AE"/>
        </w:rPr>
      </w:r>
      <w:r>
        <w:rPr>
          <w:b/>
          <w:rtl/>
          <w:cs/>
          <w:lang w:val="ar_AE" w:bidi="ar_AE"/>
        </w:rPr>
        <w:t>أَمْنُون، أَبْشَالُوم، وثَامَارُ</w:t>
      </w:r>
      <w:r>
        <w:rPr>
          <w:b/>
          <w:rtl/>
          <w:cs/>
          <w:lang w:val="ar_AE" w:bidi="ar_AE"/>
        </w:rPr>
        <w:t xml:space="preserve"> (</w:t>
      </w:r>
      <w:r>
        <w:rPr>
          <w:b/>
          <w:rtl/>
          <w:cs/>
          <w:lang w:val="ar_AE" w:bidi="ar_AE"/>
        </w:rPr>
        <w:t>2 صموئيل 13</w:t>
      </w:r>
      <w:r>
        <w:rPr>
          <w:b/>
          <w:rtl/>
          <w:cs/>
          <w:lang w:val="ar_AE" w:bidi="ar_AE"/>
        </w:rPr>
        <w:t>)</w:t>
      </w:r>
    </w:p>
    <w:p>
      <w:pPr>
        <w:bidi/>
      </w:pPr>
      <w:r>
        <w:rPr>
          <w:rtl/>
          <w:cs/>
          <w:lang w:val="ar_AE" w:bidi="ar_AE"/>
        </w:rPr>
      </w:r>
      <w:r>
        <w:rPr>
          <w:rtl/>
          <w:cs/>
          <w:lang w:val="ar_AE" w:bidi="ar_AE"/>
        </w:rPr>
        <w:t xml:space="preserve">تظاهر أَمْنُون، وهو أكبر أبناء داود، بالمرض بغرض أن تعتني به ثَامَار، أختُه غير الشقيقة. عندما رَفَضَتْ ثَامَار رغباته الجنسية من نحوها، قام باغتصابها. أثار هذا الحدث غضبَ الأخ الشقيق لثَامَار، أَبْشَالُوم، الذي عَزَمَ على الانتقام لها بقتل أَمْنُون. انتظر أَبْشَالُوم سنتين، ثم رَتَّبَ لقتله أثناء ولائم موسم جَزِّ صوف الغنم. هرب </w:t>
      </w:r>
      <w:r>
        <w:rPr>
          <w:rtl/>
          <w:cs/>
          <w:lang w:val="ar_AE" w:bidi="ar_AE"/>
        </w:rPr>
        <w:t xml:space="preserve">أَبْشَالُوم </w:t>
      </w:r>
      <w:r>
        <w:rPr>
          <w:rtl/>
          <w:cs/>
          <w:lang w:val="ar_AE" w:bidi="ar_AE"/>
        </w:rPr>
        <w:t>بعد ذلك إلى جَشُور، وهي مدينة صغيرة في سوريَّا، حيث كان جَدَّهُ من جهة الأم مَلِكًا.</w:t>
      </w:r>
    </w:p>
    <w:p>
      <w:pPr>
        <w:bidi/>
      </w:pPr>
      <w:r>
        <w:rPr>
          <w:rtl/>
          <w:cs/>
          <w:lang w:val="ar_AE" w:bidi="ar_AE"/>
        </w:rPr>
      </w:r>
      <w:r>
        <w:rPr>
          <w:b/>
          <w:rtl/>
          <w:cs/>
          <w:lang w:val="ar_AE" w:bidi="ar_AE"/>
        </w:rPr>
        <w:t>دَاوُد وأَبْشَالُوم</w:t>
      </w:r>
      <w:r>
        <w:rPr>
          <w:rtl/>
          <w:cs/>
          <w:lang w:val="ar_AE" w:bidi="ar_AE"/>
        </w:rPr>
        <w:t xml:space="preserve"> </w:t>
      </w:r>
      <w:r>
        <w:rPr>
          <w:b/>
          <w:rtl/>
          <w:cs/>
          <w:lang w:val="ar_AE" w:bidi="ar_AE"/>
        </w:rPr>
        <w:t>(</w:t>
      </w:r>
      <w:r>
        <w:rPr>
          <w:b/>
          <w:rtl/>
          <w:cs/>
          <w:lang w:val="ar_AE" w:bidi="ar_AE"/>
        </w:rPr>
        <w:t>2 صموئيل 14–19</w:t>
      </w:r>
      <w:r>
        <w:rPr>
          <w:b/>
          <w:rtl/>
          <w:cs/>
          <w:lang w:val="ar_AE" w:bidi="ar_AE"/>
        </w:rPr>
        <w:t>)</w:t>
      </w:r>
    </w:p>
    <w:p>
      <w:pPr>
        <w:bidi/>
      </w:pPr>
      <w:r>
        <w:rPr>
          <w:rtl/>
          <w:cs/>
          <w:lang w:val="ar_AE" w:bidi="ar_AE"/>
        </w:rPr>
      </w:r>
      <w:r>
        <w:rPr>
          <w:rtl/>
          <w:cs/>
          <w:lang w:val="ar_AE" w:bidi="ar_AE"/>
        </w:rPr>
        <w:t>ظل أَبْشَالُوم في المنفى لمدة ثلاث سنوات حتى رَتَّبَ يُوآب لعودته بتأمين رفض الانتقام للدم من ناحية داود</w:t>
      </w:r>
      <w:r>
        <w:rPr>
          <w:rtl/>
          <w:cs/>
          <w:lang w:val="ar_AE" w:bidi="ar_AE"/>
        </w:rPr>
        <w:t xml:space="preserve"> (</w:t>
      </w:r>
      <w:r>
        <w:rPr>
          <w:rtl/>
          <w:cs/>
          <w:lang w:val="ar_AE" w:bidi="ar_AE"/>
        </w:rPr>
        <w:t>14:1–27</w:t>
      </w:r>
      <w:r>
        <w:rPr>
          <w:rtl/>
          <w:cs/>
          <w:lang w:val="ar_AE" w:bidi="ar_AE"/>
        </w:rPr>
        <w:t xml:space="preserve">). </w:t>
      </w:r>
      <w:r>
        <w:rPr>
          <w:rtl/>
          <w:cs/>
          <w:lang w:val="ar_AE" w:bidi="ar_AE"/>
        </w:rPr>
        <w:t>بعد عودته، رَفَضَ داود رؤيته لمدة عامين، حتى تصالحا أخيرًا. في هذه الفترة بأكملها، لم يكترث داود بقضايا التوبة والمجازاة العادلة، ولم يتخذ أيَّة إجراءات تأديبية فعالة</w:t>
      </w:r>
      <w:r>
        <w:rPr>
          <w:rtl/>
          <w:cs/>
          <w:lang w:val="ar_AE" w:bidi="ar_AE"/>
        </w:rPr>
        <w:t xml:space="preserve">. </w:t>
      </w:r>
      <w:r>
        <w:rPr>
          <w:rtl/>
          <w:cs/>
          <w:lang w:val="ar_AE" w:bidi="ar_AE"/>
        </w:rPr>
        <w:t>في هذا التوقيت، تآمَرَ أَبْشَالُوم لأخذ العرش من داود أبيه عن طريق محاولته تشويه إدارته للأحكام العادلة، والسَّعْي لكسب تأييد الشعب وأعضاء البلاط المَلَكِي لداود. وبعد أربع سنوات، أعلن أَبْشَالُوم نفسَه مَلِكًا في حَبْرُون وجمع قوة عسكرية كافية لإجبار والده على الفرار من أورشليم (الفصل</w:t>
      </w:r>
      <w:r>
        <w:rPr>
          <w:rtl/>
          <w:cs/>
          <w:lang w:val="ar_AE" w:bidi="ar_AE"/>
        </w:rPr>
        <w:t xml:space="preserve"> </w:t>
      </w:r>
      <w:r>
        <w:rPr>
          <w:rtl/>
          <w:cs/>
          <w:lang w:val="ar_AE" w:bidi="ar_AE"/>
        </w:rPr>
        <w:t>15</w:t>
      </w:r>
      <w:r>
        <w:rPr>
          <w:rtl/>
          <w:cs/>
          <w:lang w:val="ar_AE" w:bidi="ar_AE"/>
        </w:rPr>
        <w:t xml:space="preserve">). </w:t>
      </w:r>
      <w:r>
        <w:rPr>
          <w:rtl/>
          <w:cs/>
          <w:lang w:val="ar_AE" w:bidi="ar_AE"/>
        </w:rPr>
        <w:t xml:space="preserve">أَدَّى الإخفاق في ملاحقة داود على الفور إلى هزيمة قوات أَبْشَالُوم، وإلى موت أَبْشَالُوم ذاته على يد يُوآب، قائد جيش داود. حَزِنَ داود على ابنه </w:t>
      </w:r>
      <w:r>
        <w:rPr>
          <w:rtl/>
          <w:cs/>
          <w:lang w:val="ar_AE" w:bidi="ar_AE"/>
        </w:rPr>
        <w:t>أَبْشَالُوم (</w:t>
      </w:r>
      <w:r>
        <w:rPr>
          <w:rtl/>
          <w:cs/>
          <w:lang w:val="ar_AE" w:bidi="ar_AE"/>
        </w:rPr>
        <w:t>19:1–8</w:t>
      </w:r>
      <w:r>
        <w:rPr>
          <w:rtl/>
          <w:cs/>
          <w:lang w:val="ar_AE" w:bidi="ar_AE"/>
        </w:rPr>
        <w:t xml:space="preserve">)، </w:t>
      </w:r>
      <w:r>
        <w:rPr>
          <w:rtl/>
          <w:cs/>
          <w:lang w:val="ar_AE" w:bidi="ar_AE"/>
        </w:rPr>
        <w:t>لكنه تمكَّن من العودة إلى أورشليم وإعادة تثبيت حُكْمه المَلَكِي</w:t>
      </w:r>
      <w:r>
        <w:rPr>
          <w:rtl/>
          <w:cs/>
          <w:lang w:val="ar_AE" w:bidi="ar_AE"/>
        </w:rPr>
        <w:t xml:space="preserve">. </w:t>
      </w:r>
      <w:r>
        <w:rPr>
          <w:rtl/>
          <w:cs/>
          <w:lang w:val="ar_AE" w:bidi="ar_AE"/>
        </w:rPr>
        <w:t>عاقَبَ داود يُوآبَ لقتله أَبْشَالُوم، إذ استبدله بعَمَاسَا بعد أن كان قائدًا لجيشه</w:t>
      </w:r>
      <w:r>
        <w:rPr>
          <w:rtl/>
          <w:cs/>
          <w:lang w:val="ar_AE" w:bidi="ar_AE"/>
        </w:rPr>
        <w:t>.</w:t>
      </w:r>
    </w:p>
    <w:p>
      <w:pPr>
        <w:bidi/>
      </w:pPr>
      <w:r>
        <w:rPr>
          <w:rtl/>
          <w:cs/>
          <w:lang w:val="ar_AE" w:bidi="ar_AE"/>
        </w:rPr>
      </w:r>
      <w:r>
        <w:rPr>
          <w:b/>
          <w:rtl/>
          <w:cs/>
          <w:lang w:val="ar_AE" w:bidi="ar_AE"/>
        </w:rPr>
        <w:t>تَمَرُّد شَبَع (</w:t>
      </w:r>
      <w:r>
        <w:rPr>
          <w:b/>
          <w:rtl/>
          <w:cs/>
          <w:lang w:val="ar_AE" w:bidi="ar_AE"/>
        </w:rPr>
        <w:t>2 صموئيل 20</w:t>
      </w:r>
      <w:r>
        <w:rPr>
          <w:b/>
          <w:rtl/>
          <w:cs/>
          <w:lang w:val="ar_AE" w:bidi="ar_AE"/>
        </w:rPr>
        <w:t>)</w:t>
      </w:r>
    </w:p>
    <w:p>
      <w:pPr>
        <w:bidi/>
      </w:pPr>
      <w:r>
        <w:rPr>
          <w:rtl/>
          <w:cs/>
          <w:lang w:val="ar_AE" w:bidi="ar_AE"/>
        </w:rPr>
      </w:r>
      <w:r>
        <w:rPr>
          <w:rtl/>
          <w:cs/>
          <w:lang w:val="ar_AE" w:bidi="ar_AE"/>
        </w:rPr>
        <w:t>في الظروف غير المستقرة، وبعد عودة داود إلى أورشليم مباشرة، حاول شَبَع من سبط بنيامين القيام بثورة أخرى فاشلة. إلا أن يُوآب من باب التحدِّي لإجراء داود التأديبي، قَتَلَ عَمَاسَا، وطارد شَبَع، وسَحَقَ ثورتَه.</w:t>
      </w:r>
    </w:p>
    <w:p>
      <w:pPr>
        <w:bidi/>
      </w:pPr>
      <w:r>
        <w:rPr>
          <w:rtl/>
          <w:cs/>
          <w:lang w:val="ar_AE" w:bidi="ar_AE"/>
        </w:rPr>
      </w:r>
      <w:r>
        <w:rPr>
          <w:b/>
          <w:rtl/>
          <w:cs/>
          <w:lang w:val="ar_AE" w:bidi="ar_AE"/>
        </w:rPr>
        <w:t>دَاوُد والجِبْعُونِيُّون (</w:t>
      </w:r>
      <w:r>
        <w:rPr>
          <w:b/>
          <w:rtl/>
          <w:cs/>
          <w:lang w:val="ar_AE" w:bidi="ar_AE"/>
        </w:rPr>
        <w:t>2 صموئيل 21:1–14</w:t>
      </w:r>
      <w:r>
        <w:rPr>
          <w:b/>
          <w:rtl/>
          <w:cs/>
          <w:lang w:val="ar_AE" w:bidi="ar_AE"/>
        </w:rPr>
        <w:t>)</w:t>
      </w:r>
    </w:p>
    <w:p>
      <w:pPr>
        <w:bidi/>
      </w:pPr>
      <w:r>
        <w:rPr>
          <w:rtl/>
          <w:cs/>
          <w:lang w:val="ar_AE" w:bidi="ar_AE"/>
        </w:rPr>
      </w:r>
      <w:r>
        <w:rPr>
          <w:rtl/>
          <w:cs/>
          <w:lang w:val="ar_AE" w:bidi="ar_AE"/>
        </w:rPr>
        <w:t>في زمنٍ غير محدَّد، أثناء الحُكْم المَلَكِي لداود، عانى شعب الأرض من مجاعة استمرَّت ثلاث سنوات. كَشَفَ الرب لداود أنها بسبب انتهاك شاوُل لعهدٍ بين إسرائيل والجِبْعُونِيِّين، انظر (</w:t>
      </w:r>
      <w:r>
        <w:rPr>
          <w:rtl/>
          <w:cs/>
          <w:lang w:val="ar_AE" w:bidi="ar_AE"/>
        </w:rPr>
        <w:t>يشوع 9:15، 18–27</w:t>
      </w:r>
      <w:r>
        <w:rPr>
          <w:rtl/>
          <w:cs/>
          <w:lang w:val="ar_AE" w:bidi="ar_AE"/>
        </w:rPr>
        <w:t xml:space="preserve">). </w:t>
      </w:r>
      <w:r>
        <w:rPr>
          <w:rtl/>
          <w:cs/>
          <w:lang w:val="ar_AE" w:bidi="ar_AE"/>
        </w:rPr>
        <w:t>وقد كُفِّر عن هذا الجُرْم بتسليم سبعة من نسل شاول إلى الجبعونيين للإعدام</w:t>
      </w:r>
      <w:r>
        <w:rPr>
          <w:rtl/>
          <w:cs/>
          <w:lang w:val="ar_AE" w:bidi="ar_AE"/>
        </w:rPr>
        <w:t>.</w:t>
      </w:r>
    </w:p>
    <w:p>
      <w:pPr>
        <w:bidi/>
      </w:pPr>
      <w:r>
        <w:rPr>
          <w:rtl/>
          <w:cs/>
          <w:lang w:val="ar_AE" w:bidi="ar_AE"/>
        </w:rPr>
      </w:r>
      <w:r>
        <w:rPr>
          <w:b/>
          <w:rtl/>
          <w:cs/>
          <w:lang w:val="ar_AE" w:bidi="ar_AE"/>
        </w:rPr>
        <w:t>دَاوُد و</w:t>
      </w:r>
      <w:r>
        <w:rPr>
          <w:b/>
          <w:rtl/>
          <w:cs/>
          <w:lang w:val="ar_AE" w:bidi="ar_AE"/>
        </w:rPr>
        <w:t>الفِلِسْطِينِيِّونَ</w:t>
      </w:r>
      <w:r>
        <w:rPr>
          <w:b/>
          <w:rtl/>
          <w:cs/>
          <w:lang w:val="ar_AE" w:bidi="ar_AE"/>
        </w:rPr>
        <w:t xml:space="preserve"> (</w:t>
      </w:r>
      <w:r>
        <w:rPr>
          <w:b/>
          <w:rtl/>
          <w:cs/>
          <w:lang w:val="ar_AE" w:bidi="ar_AE"/>
        </w:rPr>
        <w:t>2 صموئيل 21:15–22</w:t>
      </w:r>
      <w:r>
        <w:rPr>
          <w:b/>
          <w:rtl/>
          <w:cs/>
          <w:lang w:val="ar_AE" w:bidi="ar_AE"/>
        </w:rPr>
        <w:t>)</w:t>
      </w:r>
    </w:p>
    <w:p>
      <w:pPr>
        <w:bidi/>
      </w:pPr>
      <w:r>
        <w:rPr>
          <w:rtl/>
          <w:cs/>
          <w:lang w:val="ar_AE" w:bidi="ar_AE"/>
        </w:rPr>
      </w:r>
      <w:r>
        <w:rPr>
          <w:rtl/>
          <w:cs/>
          <w:lang w:val="ar_AE" w:bidi="ar_AE"/>
        </w:rPr>
        <w:t>في هذا المقطع، يدوِّن الكاتب أربع حكايات قصيرة عن الأعمال البطولية لرجال داود الأقوياء ضد الفلسطينيين.</w:t>
      </w:r>
    </w:p>
    <w:p>
      <w:pPr>
        <w:bidi/>
      </w:pPr>
      <w:r>
        <w:rPr>
          <w:rtl/>
          <w:cs/>
          <w:lang w:val="ar_AE" w:bidi="ar_AE"/>
        </w:rPr>
      </w:r>
      <w:r>
        <w:rPr>
          <w:b/>
          <w:rtl/>
          <w:cs/>
          <w:lang w:val="ar_AE" w:bidi="ar_AE"/>
        </w:rPr>
        <w:t>نَشِيدُ تَسْبِيحِ دَاوُد (</w:t>
      </w:r>
      <w:r>
        <w:rPr>
          <w:b/>
          <w:rtl/>
          <w:cs/>
          <w:lang w:val="ar_AE" w:bidi="ar_AE"/>
        </w:rPr>
        <w:t>2 صموئيل 22</w:t>
      </w:r>
      <w:r>
        <w:rPr>
          <w:b/>
          <w:rtl/>
          <w:cs/>
          <w:lang w:val="ar_AE" w:bidi="ar_AE"/>
        </w:rPr>
        <w:t>)</w:t>
      </w:r>
    </w:p>
    <w:p>
      <w:pPr>
        <w:bidi/>
      </w:pPr>
      <w:r>
        <w:rPr>
          <w:rtl/>
          <w:cs/>
          <w:lang w:val="ar_AE" w:bidi="ar_AE"/>
        </w:rPr>
      </w:r>
      <w:r>
        <w:rPr>
          <w:rtl/>
          <w:cs/>
          <w:lang w:val="ar_AE" w:bidi="ar_AE"/>
        </w:rPr>
        <w:t>في نشيد تسبيح غاية في الجمال، وَصَفَ داود نجاته من أعدائه والمعونة التي قدَّمَها له الرب. ويَظْهَرُ نفس النشيد مع اختلافات طفيفة في</w:t>
      </w:r>
      <w:r>
        <w:rPr>
          <w:rtl/>
          <w:cs/>
          <w:lang w:val="ar_AE" w:bidi="ar_AE"/>
        </w:rPr>
        <w:t xml:space="preserve"> (</w:t>
      </w:r>
      <w:r>
        <w:rPr>
          <w:rtl/>
          <w:cs/>
          <w:lang w:val="ar_AE" w:bidi="ar_AE"/>
        </w:rPr>
        <w:t>المزمور 18</w:t>
      </w:r>
      <w:r>
        <w:rPr>
          <w:rtl/>
          <w:cs/>
          <w:lang w:val="ar_AE" w:bidi="ar_AE"/>
        </w:rPr>
        <w:t>).</w:t>
      </w:r>
    </w:p>
    <w:p>
      <w:pPr>
        <w:bidi/>
      </w:pPr>
      <w:r>
        <w:rPr>
          <w:rtl/>
          <w:cs/>
          <w:lang w:val="ar_AE" w:bidi="ar_AE"/>
        </w:rPr>
      </w:r>
      <w:r>
        <w:rPr>
          <w:b/>
          <w:rtl/>
          <w:cs/>
          <w:lang w:val="ar_AE" w:bidi="ar_AE"/>
        </w:rPr>
        <w:t>كَلِمَاتُ دَاوُد الأخيرة (</w:t>
      </w:r>
      <w:r>
        <w:rPr>
          <w:b/>
          <w:rtl/>
          <w:cs/>
          <w:lang w:val="ar_AE" w:bidi="ar_AE"/>
        </w:rPr>
        <w:t>2 صموئيل 23:1–7</w:t>
      </w:r>
      <w:r>
        <w:rPr>
          <w:b/>
          <w:rtl/>
          <w:cs/>
          <w:lang w:val="ar_AE" w:bidi="ar_AE"/>
        </w:rPr>
        <w:t>)</w:t>
      </w:r>
    </w:p>
    <w:p>
      <w:pPr>
        <w:bidi/>
      </w:pPr>
      <w:r>
        <w:rPr>
          <w:rtl/>
          <w:cs/>
          <w:lang w:val="ar_AE" w:bidi="ar_AE"/>
        </w:rPr>
      </w:r>
      <w:r>
        <w:rPr>
          <w:rtl/>
          <w:cs/>
          <w:lang w:val="ar_AE" w:bidi="ar_AE"/>
        </w:rPr>
        <w:t>في بيانٍ موجَزٍ، يعترف داود بعمل روح الله في تمكينه من التكلُّم بكلمة الله، كما يعلِن داود عن ثقته في تحقيق وعد الرب له ولأسرته المَلَكِيَّة</w:t>
      </w:r>
      <w:r>
        <w:rPr>
          <w:rtl/>
          <w:cs/>
          <w:lang w:val="ar_AE" w:bidi="ar_AE"/>
        </w:rPr>
        <w:t>.</w:t>
      </w:r>
    </w:p>
    <w:p>
      <w:pPr>
        <w:bidi/>
      </w:pPr>
      <w:r>
        <w:rPr>
          <w:rtl/>
          <w:cs/>
          <w:lang w:val="ar_AE" w:bidi="ar_AE"/>
        </w:rPr>
      </w:r>
      <w:r>
        <w:rPr>
          <w:b/>
          <w:rtl/>
          <w:cs/>
          <w:lang w:val="ar_AE" w:bidi="ar_AE"/>
        </w:rPr>
        <w:t>رِجَالُ دَاوُد الأقوياءُ (</w:t>
      </w:r>
      <w:r>
        <w:rPr>
          <w:b/>
          <w:rtl/>
          <w:cs/>
          <w:lang w:val="ar_AE" w:bidi="ar_AE"/>
        </w:rPr>
        <w:t>2 صموئيل 23:8–39</w:t>
      </w:r>
      <w:r>
        <w:rPr>
          <w:b/>
          <w:rtl/>
          <w:cs/>
          <w:lang w:val="ar_AE" w:bidi="ar_AE"/>
        </w:rPr>
        <w:t>)</w:t>
      </w:r>
    </w:p>
    <w:p>
      <w:pPr>
        <w:bidi/>
      </w:pPr>
      <w:r>
        <w:rPr>
          <w:rtl/>
          <w:cs/>
          <w:lang w:val="ar_AE" w:bidi="ar_AE"/>
        </w:rPr>
      </w:r>
      <w:r>
        <w:rPr>
          <w:rtl/>
          <w:cs/>
          <w:lang w:val="ar_AE" w:bidi="ar_AE"/>
        </w:rPr>
        <w:t>تحتوي هذه الفقرة الكتابية على قائمة بأسماء 37 محاربًا من محاربي داود، مع وَصْفٍ لبعض أعمالهم</w:t>
      </w:r>
      <w:r>
        <w:rPr>
          <w:rtl/>
          <w:cs/>
          <w:lang w:val="ar_AE" w:bidi="ar_AE"/>
        </w:rPr>
        <w:t>.</w:t>
      </w:r>
    </w:p>
    <w:p>
      <w:pPr>
        <w:bidi/>
      </w:pPr>
      <w:r>
        <w:rPr>
          <w:rtl/>
          <w:cs/>
          <w:lang w:val="ar_AE" w:bidi="ar_AE"/>
        </w:rPr>
      </w:r>
      <w:r>
        <w:rPr>
          <w:b/>
          <w:rtl/>
          <w:cs/>
          <w:lang w:val="ar_AE" w:bidi="ar_AE"/>
        </w:rPr>
        <w:t>إحْصَاءُ الشَّعْبِ وَعِقَابُ دَاوُد (</w:t>
      </w:r>
      <w:r>
        <w:rPr>
          <w:b/>
          <w:rtl/>
          <w:cs/>
          <w:lang w:val="ar_AE" w:bidi="ar_AE"/>
        </w:rPr>
        <w:t>2 صموئيل 24:1–25</w:t>
      </w:r>
      <w:r>
        <w:rPr>
          <w:b/>
          <w:rtl/>
          <w:cs/>
          <w:lang w:val="ar_AE" w:bidi="ar_AE"/>
        </w:rPr>
        <w:t>)</w:t>
      </w:r>
    </w:p>
    <w:p>
      <w:pPr>
        <w:bidi/>
      </w:pPr>
      <w:r>
        <w:rPr>
          <w:rtl/>
          <w:cs/>
          <w:lang w:val="ar_AE" w:bidi="ar_AE"/>
        </w:rPr>
      </w:r>
      <w:r>
        <w:rPr>
          <w:rtl/>
          <w:cs/>
          <w:lang w:val="ar_AE" w:bidi="ar_AE"/>
        </w:rPr>
        <w:t>يعكس قرار داود بإجراء إحصاء لعدد رجاله المقاتلين ثقة غير مناسبة في القدرة والتنظيم السياسي والعسكري. قَضَى الرب بأن يُرْسِلَ عليه وبأً في الأرض، وبالفعل قَتَلَ الوبأُ العديد من الناس. بناءً على كلمة الرب عن طريق النبي جاد، بَنَى داود مذبحًا فِي بَيْدَرِ أَرُونَةَ الْيَبُوسِيِّ، الذي أصبح لاحقًا موقعَ الهيكلِ، انظر</w:t>
      </w:r>
      <w:r>
        <w:rPr>
          <w:rtl/>
          <w:cs/>
          <w:lang w:val="ar_AE" w:bidi="ar_AE"/>
        </w:rPr>
        <w:t xml:space="preserve"> (</w:t>
      </w:r>
      <w:r>
        <w:rPr>
          <w:rtl/>
          <w:cs/>
          <w:lang w:val="ar_AE" w:bidi="ar_AE"/>
        </w:rPr>
        <w:t>2 أخبار الأيام 3:1</w:t>
      </w:r>
      <w:r>
        <w:rPr>
          <w:rtl/>
          <w:cs/>
          <w:lang w:val="ar_AE" w:bidi="ar_AE"/>
        </w:rPr>
        <w:t>). قَبِلَ الرب ذبائح داود، واستجاب صلواته من أجل الشعب؛ وبالفعل كَفَّ الوبأ.</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صموئيل (شخصية)</w:t>
      </w:r>
      <w:r>
        <w:rPr>
          <w:rtl/>
          <w:cs/>
          <w:lang w:val="ar_AE" w:bidi="ar_AE"/>
        </w:rPr>
        <w:t xml:space="preserve">; </w:t>
      </w:r>
      <w:r>
        <w:rPr>
          <w:rtl/>
          <w:cs/>
          <w:lang w:val="ar_AE" w:bidi="ar_AE"/>
        </w:rPr>
        <w:t>شاول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صَنَانُ</w:t>
      </w:r>
      <w:r>
        <w:rPr>
          <w:rtl/>
          <w:cs/>
          <w:lang w:val="ar_AE" w:bidi="ar_AE"/>
        </w:rPr>
      </w:r>
    </w:p>
    <w:p>
      <w:pPr>
        <w:pStyle w:val="Heading2"/>
        <w:bidi/>
      </w:pPr>
      <w:r>
        <w:rPr>
          <w:b/>
          <w:rtl/>
          <w:cs/>
          <w:lang w:val="ar_AE" w:bidi="ar_AE"/>
        </w:rPr>
        <w:t>صَنَانُ</w:t>
      </w:r>
    </w:p>
    <w:p>
      <w:pPr>
        <w:bidi/>
      </w:pPr>
      <w:r>
        <w:rPr>
          <w:rtl/>
          <w:cs/>
          <w:lang w:val="ar_AE" w:bidi="ar_AE"/>
        </w:rPr>
      </w:r>
      <w:r>
        <w:rPr>
          <w:rtl/>
          <w:cs/>
          <w:lang w:val="ar_AE" w:bidi="ar_AE"/>
        </w:rPr>
        <w:t>واحدة من مدن السهل، أعطيت نصيبًا لسبط يهوذا (</w:t>
      </w:r>
      <w:r>
        <w:rPr>
          <w:rtl/>
          <w:cs/>
          <w:lang w:val="ar_AE" w:bidi="ar_AE"/>
        </w:rPr>
        <w:t>يشوع 15: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صَّنْج</w:t>
      </w:r>
      <w:r>
        <w:rPr>
          <w:rtl/>
          <w:cs/>
          <w:lang w:val="ar_AE" w:bidi="ar_AE"/>
        </w:rPr>
      </w:r>
    </w:p>
    <w:p>
      <w:pPr>
        <w:pStyle w:val="Heading2"/>
        <w:bidi/>
      </w:pPr>
      <w:r>
        <w:rPr>
          <w:rtl/>
          <w:cs/>
          <w:lang w:val="ar_AE" w:bidi="ar_AE"/>
        </w:rPr>
        <w:t>الصَّنْج</w:t>
      </w:r>
    </w:p>
    <w:p>
      <w:pPr>
        <w:bidi/>
      </w:pPr>
      <w:r>
        <w:rPr>
          <w:rtl/>
          <w:cs/>
          <w:lang w:val="ar_AE" w:bidi="ar_AE"/>
        </w:rPr>
      </w:r>
      <w:r>
        <w:rPr>
          <w:rtl/>
          <w:cs/>
          <w:lang w:val="ar_AE" w:bidi="ar_AE"/>
        </w:rPr>
        <w:t>آلة إيقاعية صغيرة الحجم، تُحمَل باليد (</w:t>
      </w:r>
      <w:r>
        <w:rPr>
          <w:rtl/>
          <w:cs/>
          <w:lang w:val="ar_AE" w:bidi="ar_AE"/>
        </w:rPr>
        <w:t>2صموئيل 6: 5</w:t>
      </w:r>
      <w:r>
        <w:rPr>
          <w:rtl/>
          <w:cs/>
          <w:lang w:val="ar_AE" w:bidi="ar_AE"/>
        </w:rPr>
        <w:t xml:space="preserve">). انظر </w:t>
      </w:r>
      <w:r>
        <w:rPr>
          <w:rtl/>
          <w:cs/>
          <w:lang w:val="ar_AE" w:bidi="ar_AE"/>
        </w:rPr>
        <w:t>الآلات الموسيقية؛</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صندل</w:t>
      </w:r>
      <w:r>
        <w:rPr>
          <w:rtl/>
          <w:cs/>
          <w:lang w:val="ar_AE" w:bidi="ar_AE"/>
        </w:rPr>
      </w:r>
    </w:p>
    <w:p>
      <w:pPr>
        <w:bidi/>
      </w:pPr>
      <w:r>
        <w:rPr>
          <w:rtl/>
          <w:cs/>
          <w:lang w:val="ar_AE" w:bidi="ar_AE"/>
        </w:rPr>
      </w:r>
      <w:r>
        <w:rPr>
          <w:rtl/>
          <w:cs/>
          <w:lang w:val="ar_AE" w:bidi="ar_AE"/>
        </w:rPr>
        <w:t>كان الصندل نوعًا من الخشب المستخدم في البناء خلال العصور القديمة. وكان يأتي من لبنان (</w:t>
      </w:r>
      <w:r>
        <w:rPr>
          <w:rtl/>
          <w:cs/>
          <w:lang w:val="ar_AE" w:bidi="ar_AE"/>
        </w:rPr>
        <w:t>2أخبار الأيام 2: 8</w:t>
      </w:r>
      <w:r>
        <w:rPr>
          <w:rtl/>
          <w:cs/>
          <w:lang w:val="ar_AE" w:bidi="ar_AE"/>
        </w:rPr>
        <w:t>)، وربما كان يأتي أيضًا من أوفير (</w:t>
      </w:r>
      <w:r>
        <w:rPr>
          <w:rtl/>
          <w:cs/>
          <w:lang w:val="ar_AE" w:bidi="ar_AE"/>
        </w:rPr>
        <w:t>2أخبار الأيام 9: 10</w:t>
      </w:r>
      <w:r>
        <w:rPr>
          <w:rtl/>
          <w:cs/>
          <w:lang w:val="ar_AE" w:bidi="ar_AE"/>
        </w:rPr>
        <w:t>–</w:t>
      </w:r>
      <w:r>
        <w:rPr>
          <w:rtl/>
          <w:cs/>
          <w:lang w:val="ar_AE" w:bidi="ar_AE"/>
        </w:rPr>
        <w:t>11</w:t>
      </w:r>
      <w:r>
        <w:rPr>
          <w:rtl/>
          <w:cs/>
          <w:lang w:val="ar_AE" w:bidi="ar_AE"/>
        </w:rPr>
        <w:t>). استُخدِم خشب الصندل في بناء الهيكل والقصر، وكذلك في صناعة الآلات الموسيقية.</w:t>
      </w:r>
    </w:p>
    <w:p>
      <w:pPr>
        <w:bidi/>
      </w:pPr>
      <w:r>
        <w:rPr>
          <w:rtl/>
          <w:cs/>
          <w:lang w:val="ar_AE" w:bidi="ar_AE"/>
        </w:rPr>
      </w:r>
      <w:r>
        <w:rPr>
          <w:rtl/>
          <w:cs/>
          <w:lang w:val="ar_AE" w:bidi="ar_AE"/>
        </w:rPr>
        <w:t>ربما كانت الكلمة الإنجليزية "algum" خطأ نسخ ارتكبه أحدهم، مغيرًا ترتيب الحروف. وفعليًّا، ربما كانت الكلمة الصحيحة هي "almug".</w:t>
      </w:r>
    </w:p>
    <w:p>
      <w:pPr>
        <w:bidi/>
      </w:pPr>
      <w:r>
        <w:rPr>
          <w:rtl/>
          <w:cs/>
          <w:lang w:val="ar_AE" w:bidi="ar_AE"/>
        </w:rPr>
      </w:r>
      <w:r>
        <w:rPr>
          <w:i/>
          <w:rtl/>
          <w:cs/>
          <w:lang w:val="ar_AE" w:bidi="ar_AE"/>
        </w:rPr>
        <w:t>انظر</w:t>
      </w:r>
      <w:r>
        <w:rPr>
          <w:rtl/>
          <w:cs/>
          <w:lang w:val="ar_AE" w:bidi="ar_AE"/>
        </w:rPr>
        <w:t xml:space="preserve"> </w:t>
      </w:r>
      <w:r>
        <w:rPr>
          <w:rtl/>
          <w:cs/>
          <w:lang w:val="ar_AE" w:bidi="ar_AE"/>
        </w:rPr>
        <w:t>الصندل؛</w:t>
      </w:r>
      <w:r>
        <w:rPr>
          <w:rtl/>
          <w:cs/>
          <w:lang w:val="ar_AE" w:bidi="ar_AE"/>
        </w:rPr>
        <w:t xml:space="preserve"> </w:t>
      </w:r>
      <w:r>
        <w:rPr>
          <w:rtl/>
          <w:cs/>
          <w:lang w:val="ar_AE" w:bidi="ar_AE"/>
        </w:rPr>
        <w:t>النباتات (الصندل)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صندل</w:t>
      </w:r>
      <w:r>
        <w:rPr>
          <w:rtl/>
          <w:cs/>
          <w:lang w:val="ar_AE" w:bidi="ar_AE"/>
        </w:rPr>
      </w:r>
    </w:p>
    <w:p>
      <w:pPr>
        <w:bidi/>
      </w:pPr>
      <w:r>
        <w:rPr>
          <w:rtl/>
          <w:cs/>
          <w:lang w:val="ar_AE" w:bidi="ar_AE"/>
        </w:rPr>
      </w:r>
      <w:r>
        <w:rPr>
          <w:rtl/>
          <w:cs/>
          <w:lang w:val="ar_AE" w:bidi="ar_AE"/>
        </w:rPr>
        <w:t>نوع من الخشب المستورد من أوفِير. استُخدم في بناء الهيكل والقصور. كما استُخدم في صناعة الأعواد والربابات لموسيقيي الهيكل (</w:t>
      </w:r>
      <w:r>
        <w:rPr>
          <w:rtl/>
          <w:cs/>
          <w:lang w:val="ar_AE" w:bidi="ar_AE"/>
        </w:rPr>
        <w:t>1 ملوك 10:11–12</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الصندل</w:t>
      </w:r>
      <w:r>
        <w:rPr>
          <w:rtl/>
          <w:cs/>
          <w:lang w:val="ar_AE" w:bidi="ar_AE"/>
        </w:rPr>
        <w:t xml:space="preserve">; </w:t>
      </w:r>
      <w:r>
        <w:rPr>
          <w:rtl/>
          <w:cs/>
          <w:lang w:val="ar_AE" w:bidi="ar_AE"/>
        </w:rPr>
        <w:t>النباتات (الصندل)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صهريج</w:t>
      </w:r>
      <w:r>
        <w:rPr>
          <w:rtl/>
          <w:cs/>
          <w:lang w:val="ar_AE" w:bidi="ar_AE"/>
        </w:rPr>
      </w:r>
    </w:p>
    <w:p>
      <w:pPr>
        <w:bidi/>
      </w:pPr>
      <w:r>
        <w:rPr>
          <w:rtl/>
          <w:cs/>
          <w:lang w:val="ar_AE" w:bidi="ar_AE"/>
        </w:rPr>
      </w:r>
      <w:r>
        <w:rPr>
          <w:rtl/>
          <w:cs/>
          <w:lang w:val="ar_AE" w:bidi="ar_AE"/>
        </w:rPr>
        <w:t>مكان لتخزين الماء؛ حوض تجميع أو خزان من صنع آدَمَ. أصبحت الصهاريج الحجرية المطلية بالجير شائعة الاستخدام في فلسطين في القرن الثالث عشر قبل الميلاد.</w:t>
      </w:r>
    </w:p>
    <w:p>
      <w:pPr>
        <w:bidi/>
      </w:pPr>
      <w:r>
        <w:rPr>
          <w:rtl/>
          <w:cs/>
          <w:lang w:val="ar_AE" w:bidi="ar_AE"/>
        </w:rPr>
      </w:r>
      <w:r>
        <w:rPr>
          <w:rtl/>
          <w:cs/>
          <w:lang w:val="ar_AE" w:bidi="ar_AE"/>
        </w:rPr>
        <w:t>غالبًا ما كانت تُستخدم الصهاريج المتسربة أو المهجورة كغرف دفن أو تعذيب أو سجون. على سبيل المثال، الزنزانة التي أُنزل فيها النبي إِرْمِيَا كانت صهريجًا موحلًا مهجورًا (</w:t>
      </w:r>
      <w:r>
        <w:rPr>
          <w:rtl/>
          <w:cs/>
          <w:lang w:val="ar_AE" w:bidi="ar_AE"/>
        </w:rPr>
        <w:t>إرميا 38:6</w:t>
      </w:r>
      <w:r>
        <w:rPr>
          <w:rtl/>
          <w:cs/>
          <w:lang w:val="ar_AE" w:bidi="ar_AE"/>
        </w:rPr>
        <w:t>). ألقى إِسْمَاعِيل بجثث 70 رجلًا في صهريج كبير كان قد أنشأه الملك آسَا في الأصل لتوفير المياه في زمن الحرب (</w:t>
      </w:r>
      <w:r>
        <w:rPr>
          <w:rtl/>
          <w:cs/>
          <w:lang w:val="ar_AE" w:bidi="ar_AE"/>
        </w:rPr>
        <w:t>إرميا 41:4–9</w:t>
      </w:r>
      <w:r>
        <w:rPr>
          <w:rtl/>
          <w:cs/>
          <w:lang w:val="ar_AE" w:bidi="ar_AE"/>
        </w:rPr>
        <w:t>).</w:t>
      </w:r>
    </w:p>
    <w:p>
      <w:pPr>
        <w:bidi/>
      </w:pPr>
      <w:r>
        <w:rPr>
          <w:rtl/>
          <w:cs/>
          <w:lang w:val="ar_AE" w:bidi="ar_AE"/>
        </w:rPr>
      </w:r>
      <w:r>
        <w:rPr>
          <w:rtl/>
          <w:cs/>
          <w:lang w:val="ar_AE" w:bidi="ar_AE"/>
        </w:rPr>
        <w:t>كانت الصهاريج ذات أهمية حيوية في المناطق القاحلة في ٱلْمَشْرِقِ. يوصف الملك عزِّيَّا من يَهوذَا بأنه قام بحفر العديد من الصهاريج في المناطق التي تفتقر إلى الينابيع أو الآبار (</w:t>
      </w:r>
      <w:r>
        <w:rPr>
          <w:rtl/>
          <w:cs/>
          <w:lang w:val="ar_AE" w:bidi="ar_AE"/>
        </w:rPr>
        <w:t>2 أخبار الأيام 26:10</w:t>
      </w:r>
      <w:r>
        <w:rPr>
          <w:rtl/>
          <w:cs/>
          <w:lang w:val="ar_AE" w:bidi="ar_AE"/>
        </w:rPr>
        <w:t>). كان قائد آشوري يسخر من الملك حَزَقِيَّا وشعبه مَوْعِدَ بأنه إذا استسلموا، فإن كل شخص سيشرب من ماء صهريجه الخاص (</w:t>
      </w:r>
      <w:r>
        <w:rPr>
          <w:rtl/>
          <w:cs/>
          <w:lang w:val="ar_AE" w:bidi="ar_AE"/>
        </w:rPr>
        <w:t>إشعياء 36:16</w:t>
      </w:r>
      <w:r>
        <w:rPr>
          <w:rtl/>
          <w:cs/>
          <w:lang w:val="ar_AE" w:bidi="ar_AE"/>
        </w:rPr>
        <w:t xml:space="preserve">؛ قارن </w:t>
      </w:r>
      <w:r>
        <w:rPr>
          <w:rtl/>
          <w:cs/>
          <w:lang w:val="ar_AE" w:bidi="ar_AE"/>
        </w:rPr>
        <w:t>2 ملوك 18:31</w:t>
      </w:r>
      <w:r>
        <w:rPr>
          <w:rtl/>
          <w:cs/>
          <w:lang w:val="ar_AE" w:bidi="ar_AE"/>
        </w:rPr>
        <w:t>). في وقت سابق بكثير، كان موسَى قد أكد للإسرائيليين أن الصهاريج التي تم حفرها بالفعل ستكون من بين بركات ٱللهِ في أرض مَوْعِد (</w:t>
      </w:r>
      <w:r>
        <w:rPr>
          <w:rtl/>
          <w:cs/>
          <w:lang w:val="ar_AE" w:bidi="ar_AE"/>
        </w:rPr>
        <w:t>تثنية 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صِهْيَوْنَ</w:t>
      </w:r>
      <w:r>
        <w:rPr>
          <w:rtl/>
          <w:cs/>
          <w:lang w:val="ar_AE" w:bidi="ar_AE"/>
        </w:rPr>
      </w:r>
    </w:p>
    <w:p>
      <w:pPr>
        <w:bidi/>
      </w:pPr>
      <w:r>
        <w:rPr>
          <w:rtl/>
          <w:cs/>
          <w:lang w:val="ar_AE" w:bidi="ar_AE"/>
        </w:rPr>
      </w:r>
      <w:r>
        <w:rPr>
          <w:rtl/>
          <w:cs/>
          <w:lang w:val="ar_AE" w:bidi="ar_AE"/>
        </w:rPr>
        <w:t>الحصن اليبوسي في أورشليم الذي استولى داود عليه. بعد ذلك، استخدم كُتَّاب الأسفار المقدسة صهيون للإشارة إلى مناطق أخرى من أورشليم واستخدمت كإشارة للمدينة بأكملها. كما استخدمت صهيون لوصف، من الناحية الروحية، المدينة الأبدية لله.</w:t>
      </w:r>
    </w:p>
    <w:p>
      <w:pPr>
        <w:pStyle w:val="Heading3"/>
        <w:bidi/>
      </w:pPr>
      <w:r>
        <w:rPr>
          <w:rtl/>
          <w:cs/>
          <w:lang w:val="ar_AE" w:bidi="ar_AE"/>
        </w:rPr>
        <w:t>المواقع الجغرافية</w:t>
      </w:r>
    </w:p>
    <w:p>
      <w:pPr>
        <w:pStyle w:val="Heading4"/>
        <w:bidi/>
      </w:pPr>
      <w:r>
        <w:rPr>
          <w:rtl/>
          <w:cs/>
          <w:lang w:val="ar_AE" w:bidi="ar_AE"/>
        </w:rPr>
        <w:t>قلعة اليبوسي</w:t>
      </w:r>
    </w:p>
    <w:p>
      <w:pPr>
        <w:bidi/>
      </w:pPr>
      <w:r>
        <w:rPr>
          <w:rtl/>
          <w:cs/>
          <w:lang w:val="ar_AE" w:bidi="ar_AE"/>
        </w:rPr>
      </w:r>
      <w:r>
        <w:rPr>
          <w:rtl/>
          <w:cs/>
          <w:lang w:val="ar_AE" w:bidi="ar_AE"/>
        </w:rPr>
        <w:t>أول ظهور لكلمة "صِهْيَوْنَ" هو في رواية استيلاء دَاودَ على أورشَلِيمَ (</w:t>
      </w:r>
      <w:r>
        <w:rPr>
          <w:rtl/>
          <w:cs/>
          <w:lang w:val="ar_AE" w:bidi="ar_AE"/>
        </w:rPr>
        <w:t>2 صموئيل 5:6–10؛</w:t>
      </w:r>
      <w:r>
        <w:rPr>
          <w:rtl/>
          <w:cs/>
          <w:lang w:val="ar_AE" w:bidi="ar_AE"/>
        </w:rPr>
        <w:t xml:space="preserve"> </w:t>
      </w:r>
      <w:r>
        <w:rPr>
          <w:rtl/>
          <w:cs/>
          <w:lang w:val="ar_AE" w:bidi="ar_AE"/>
        </w:rPr>
        <w:t>1 أخبار 11:4–9</w:t>
      </w:r>
      <w:r>
        <w:rPr>
          <w:rtl/>
          <w:cs/>
          <w:lang w:val="ar_AE" w:bidi="ar_AE"/>
        </w:rPr>
        <w:t>). استولى دَاودَ على "حصن صِهْيَوْنَ"، الذي أصبح يُعرف بعد ذلك باسم "مدينة دَاودَ". قد يشير "حصن صِهْيَوْنَ" إلى المحيط المسور بالكامل للموقع الذي تبلغ مساحته نحو 11 فدانًا (4.5 هكتار) على التلة الجنوبية الشرقية (تلة ٱلْأَكَمَةِ)، أو إلى منطقة محصنة أصغر داخل ذلك الموقع.</w:t>
      </w:r>
    </w:p>
    <w:p>
      <w:pPr>
        <w:pStyle w:val="Heading4"/>
        <w:bidi/>
      </w:pPr>
      <w:r>
        <w:rPr>
          <w:rtl/>
          <w:cs/>
          <w:lang w:val="ar_AE" w:bidi="ar_AE"/>
        </w:rPr>
        <w:t>جبل الهيكل</w:t>
      </w:r>
    </w:p>
    <w:p>
      <w:pPr>
        <w:bidi/>
      </w:pPr>
      <w:r>
        <w:rPr>
          <w:rtl/>
          <w:cs/>
          <w:lang w:val="ar_AE" w:bidi="ar_AE"/>
        </w:rPr>
      </w:r>
      <w:r>
        <w:rPr>
          <w:rtl/>
          <w:cs/>
          <w:lang w:val="ar_AE" w:bidi="ar_AE"/>
        </w:rPr>
        <w:t>التغييرات في محيط المدينة من خلال دمج المزيد من الأراضي داخل الأسوار تمدد مصطلح صِهْيَوْنَ. عندما بنى سلَيْمَانَ الهيكل وقصره ومد الأسوار شمال ٱلْأَكَمَةِ ليشمل بيدر أرْنَان ٱلْيَبوسِيِّ (</w:t>
      </w:r>
      <w:r>
        <w:rPr>
          <w:rtl/>
          <w:cs/>
          <w:lang w:val="ar_AE" w:bidi="ar_AE"/>
        </w:rPr>
        <w:t>2 صموئيل 24:16–18؛</w:t>
      </w:r>
      <w:r>
        <w:rPr>
          <w:rtl/>
          <w:cs/>
          <w:lang w:val="ar_AE" w:bidi="ar_AE"/>
        </w:rPr>
        <w:t xml:space="preserve"> </w:t>
      </w:r>
      <w:r>
        <w:rPr>
          <w:rtl/>
          <w:cs/>
          <w:lang w:val="ar_AE" w:bidi="ar_AE"/>
        </w:rPr>
        <w:t>1 أخبار الأيام 21:15–18، 28</w:t>
      </w:r>
      <w:r>
        <w:rPr>
          <w:rtl/>
          <w:cs/>
          <w:lang w:val="ar_AE" w:bidi="ar_AE"/>
        </w:rPr>
        <w:t>)، أُطلق اسم صِهْيَوْنَ على هذه المناطق أيضًا. نقل التابوت "من مدينة دَاودَ التي هي صِهْيَوْنَ" (</w:t>
      </w:r>
      <w:r>
        <w:rPr>
          <w:rtl/>
          <w:cs/>
          <w:lang w:val="ar_AE" w:bidi="ar_AE"/>
        </w:rPr>
        <w:t>1 ملوك 8:1</w:t>
      </w:r>
      <w:r>
        <w:rPr>
          <w:rtl/>
          <w:cs/>
          <w:lang w:val="ar_AE" w:bidi="ar_AE"/>
        </w:rPr>
        <w:t xml:space="preserve">; </w:t>
      </w:r>
      <w:r>
        <w:rPr>
          <w:rtl/>
          <w:cs/>
          <w:lang w:val="ar_AE" w:bidi="ar_AE"/>
        </w:rPr>
        <w:t>2 أخبار الأيام 5:2</w:t>
      </w:r>
      <w:r>
        <w:rPr>
          <w:rtl/>
          <w:cs/>
          <w:lang w:val="ar_AE" w:bidi="ar_AE"/>
        </w:rPr>
        <w:t>) إلى جبل الهيكل جلب تمديدًا وتقليصًا للأراضي التي يشملها مصطلح "صِهْيَوْنَ". لا يزال يمكن أن تُسمى المدينة بأكملها صِهْيَوْنَ، ولكن من هذه النقطة فصاعدًا، سيكون هناك ارتباط وثيق بين صِهْيَوْنَ وجبل الهيكل. أصبحت مناطق الهيكل صِهْيَوْنَ الأساسية؛ الإشارات إلى صِهْيَوْنَ في الأسفار الشعرية ووعظ الأنبياء تشير في الأساس إلى منطقة الهيكل بوصفه موقع سكنى ٱللهِ.</w:t>
      </w:r>
    </w:p>
    <w:p>
      <w:pPr>
        <w:pStyle w:val="Heading4"/>
        <w:bidi/>
      </w:pPr>
      <w:r>
        <w:rPr>
          <w:rtl/>
          <w:cs/>
          <w:lang w:val="ar_AE" w:bidi="ar_AE"/>
        </w:rPr>
        <w:t>المدينة بأكملها</w:t>
      </w:r>
    </w:p>
    <w:p>
      <w:pPr>
        <w:bidi/>
      </w:pPr>
      <w:r>
        <w:rPr>
          <w:rtl/>
          <w:cs/>
          <w:lang w:val="ar_AE" w:bidi="ar_AE"/>
        </w:rPr>
      </w:r>
      <w:r>
        <w:rPr>
          <w:rtl/>
          <w:cs/>
          <w:lang w:val="ar_AE" w:bidi="ar_AE"/>
        </w:rPr>
        <w:t>يمكن استخدام كلمة "صِهْيَوْنَ" كإشارة إلى المدينة بأكملها أو سكانها من دون أي إشارة خاصة إلى منطقة الهيكل. يظهر هذا الاستخدام بوضوح في المقاطع الشعرية حيث تكون صِهْيَوْنَ هي المصطلح الموازي لأورشَلِيمَ (</w:t>
      </w:r>
      <w:r>
        <w:rPr>
          <w:rtl/>
          <w:cs/>
          <w:lang w:val="ar_AE" w:bidi="ar_AE"/>
        </w:rPr>
        <w:t>مزمور 51:18؛</w:t>
      </w:r>
      <w:r>
        <w:rPr>
          <w:rtl/>
          <w:cs/>
          <w:lang w:val="ar_AE" w:bidi="ar_AE"/>
        </w:rPr>
        <w:t xml:space="preserve"> </w:t>
      </w:r>
      <w:r>
        <w:rPr>
          <w:rtl/>
          <w:cs/>
          <w:lang w:val="ar_AE" w:bidi="ar_AE"/>
        </w:rPr>
        <w:t>76:2؛</w:t>
      </w:r>
      <w:r>
        <w:rPr>
          <w:rtl/>
          <w:cs/>
          <w:lang w:val="ar_AE" w:bidi="ar_AE"/>
        </w:rPr>
        <w:t xml:space="preserve"> </w:t>
      </w:r>
      <w:r>
        <w:rPr>
          <w:rtl/>
          <w:cs/>
          <w:lang w:val="ar_AE" w:bidi="ar_AE"/>
        </w:rPr>
        <w:t>102:21؛</w:t>
      </w:r>
      <w:r>
        <w:rPr>
          <w:rtl/>
          <w:cs/>
          <w:lang w:val="ar_AE" w:bidi="ar_AE"/>
        </w:rPr>
        <w:t xml:space="preserve"> </w:t>
      </w:r>
      <w:r>
        <w:rPr>
          <w:rtl/>
          <w:cs/>
          <w:lang w:val="ar_AE" w:bidi="ar_AE"/>
        </w:rPr>
        <w:t>135:21؛</w:t>
      </w:r>
      <w:r>
        <w:rPr>
          <w:rtl/>
          <w:cs/>
          <w:lang w:val="ar_AE" w:bidi="ar_AE"/>
        </w:rPr>
        <w:t xml:space="preserve"> </w:t>
      </w:r>
      <w:r>
        <w:rPr>
          <w:rtl/>
          <w:cs/>
          <w:lang w:val="ar_AE" w:bidi="ar_AE"/>
        </w:rPr>
        <w:t>147:12؛</w:t>
      </w:r>
      <w:r>
        <w:rPr>
          <w:rtl/>
          <w:cs/>
          <w:lang w:val="ar_AE" w:bidi="ar_AE"/>
        </w:rPr>
        <w:t xml:space="preserve"> </w:t>
      </w:r>
      <w:r>
        <w:rPr>
          <w:rtl/>
          <w:cs/>
          <w:lang w:val="ar_AE" w:bidi="ar_AE"/>
        </w:rPr>
        <w:t>إشعياء 2:3؛</w:t>
      </w:r>
      <w:r>
        <w:rPr>
          <w:rtl/>
          <w:cs/>
          <w:lang w:val="ar_AE" w:bidi="ar_AE"/>
        </w:rPr>
        <w:t xml:space="preserve"> </w:t>
      </w:r>
      <w:r>
        <w:rPr>
          <w:rtl/>
          <w:cs/>
          <w:lang w:val="ar_AE" w:bidi="ar_AE"/>
        </w:rPr>
        <w:t>30:19؛</w:t>
      </w:r>
      <w:r>
        <w:rPr>
          <w:rtl/>
          <w:cs/>
          <w:lang w:val="ar_AE" w:bidi="ar_AE"/>
        </w:rPr>
        <w:t xml:space="preserve"> </w:t>
      </w:r>
      <w:r>
        <w:rPr>
          <w:rtl/>
          <w:cs/>
          <w:lang w:val="ar_AE" w:bidi="ar_AE"/>
        </w:rPr>
        <w:t>33:20؛</w:t>
      </w:r>
      <w:r>
        <w:rPr>
          <w:rtl/>
          <w:cs/>
          <w:lang w:val="ar_AE" w:bidi="ar_AE"/>
        </w:rPr>
        <w:t xml:space="preserve"> </w:t>
      </w:r>
      <w:r>
        <w:rPr>
          <w:rtl/>
          <w:cs/>
          <w:lang w:val="ar_AE" w:bidi="ar_AE"/>
        </w:rPr>
        <w:t>37:32؛</w:t>
      </w:r>
      <w:r>
        <w:rPr>
          <w:rtl/>
          <w:cs/>
          <w:lang w:val="ar_AE" w:bidi="ar_AE"/>
        </w:rPr>
        <w:t xml:space="preserve"> </w:t>
      </w:r>
      <w:r>
        <w:rPr>
          <w:rtl/>
          <w:cs/>
          <w:lang w:val="ar_AE" w:bidi="ar_AE"/>
        </w:rPr>
        <w:t>40:9؛</w:t>
      </w:r>
      <w:r>
        <w:rPr>
          <w:rtl/>
          <w:cs/>
          <w:lang w:val="ar_AE" w:bidi="ar_AE"/>
        </w:rPr>
        <w:t xml:space="preserve"> </w:t>
      </w:r>
      <w:r>
        <w:rPr>
          <w:rtl/>
          <w:cs/>
          <w:lang w:val="ar_AE" w:bidi="ar_AE"/>
        </w:rPr>
        <w:t>41:27؛</w:t>
      </w:r>
      <w:r>
        <w:rPr>
          <w:rtl/>
          <w:cs/>
          <w:lang w:val="ar_AE" w:bidi="ar_AE"/>
        </w:rPr>
        <w:t xml:space="preserve"> </w:t>
      </w:r>
      <w:r>
        <w:rPr>
          <w:rtl/>
          <w:cs/>
          <w:lang w:val="ar_AE" w:bidi="ar_AE"/>
        </w:rPr>
        <w:t>62:1؛</w:t>
      </w:r>
      <w:r>
        <w:rPr>
          <w:rtl/>
          <w:cs/>
          <w:lang w:val="ar_AE" w:bidi="ar_AE"/>
        </w:rPr>
        <w:t xml:space="preserve"> </w:t>
      </w:r>
      <w:r>
        <w:rPr>
          <w:rtl/>
          <w:cs/>
          <w:lang w:val="ar_AE" w:bidi="ar_AE"/>
        </w:rPr>
        <w:t>إرميا 26:18؛</w:t>
      </w:r>
      <w:r>
        <w:rPr>
          <w:rtl/>
          <w:cs/>
          <w:lang w:val="ar_AE" w:bidi="ar_AE"/>
        </w:rPr>
        <w:t xml:space="preserve"> </w:t>
      </w:r>
      <w:r>
        <w:rPr>
          <w:rtl/>
          <w:cs/>
          <w:lang w:val="ar_AE" w:bidi="ar_AE"/>
        </w:rPr>
        <w:t>51:35؛</w:t>
      </w:r>
      <w:r>
        <w:rPr>
          <w:rtl/>
          <w:cs/>
          <w:lang w:val="ar_AE" w:bidi="ar_AE"/>
        </w:rPr>
        <w:t xml:space="preserve"> </w:t>
      </w:r>
      <w:r>
        <w:rPr>
          <w:rtl/>
          <w:cs/>
          <w:lang w:val="ar_AE" w:bidi="ar_AE"/>
        </w:rPr>
        <w:t>عاموس 1:2؛</w:t>
      </w:r>
      <w:r>
        <w:rPr>
          <w:rtl/>
          <w:cs/>
          <w:lang w:val="ar_AE" w:bidi="ar_AE"/>
        </w:rPr>
        <w:t xml:space="preserve"> </w:t>
      </w:r>
      <w:r>
        <w:rPr>
          <w:rtl/>
          <w:cs/>
          <w:lang w:val="ar_AE" w:bidi="ar_AE"/>
        </w:rPr>
        <w:t>صفنيا 3:14</w:t>
      </w:r>
      <w:r>
        <w:rPr>
          <w:rtl/>
          <w:cs/>
          <w:lang w:val="ar_AE" w:bidi="ar_AE"/>
        </w:rPr>
        <w:t>) أو إلى قرى يَهوذَا (</w:t>
      </w:r>
      <w:r>
        <w:rPr>
          <w:rtl/>
          <w:cs/>
          <w:lang w:val="ar_AE" w:bidi="ar_AE"/>
        </w:rPr>
        <w:t>مزمور 69:35؛</w:t>
      </w:r>
      <w:r>
        <w:rPr>
          <w:rtl/>
          <w:cs/>
          <w:lang w:val="ar_AE" w:bidi="ar_AE"/>
        </w:rPr>
        <w:t xml:space="preserve"> </w:t>
      </w:r>
      <w:r>
        <w:rPr>
          <w:rtl/>
          <w:cs/>
          <w:lang w:val="ar_AE" w:bidi="ar_AE"/>
        </w:rPr>
        <w:t>97:8؛</w:t>
      </w:r>
      <w:r>
        <w:rPr>
          <w:rtl/>
          <w:cs/>
          <w:lang w:val="ar_AE" w:bidi="ar_AE"/>
        </w:rPr>
        <w:t xml:space="preserve"> </w:t>
      </w:r>
      <w:r>
        <w:rPr>
          <w:rtl/>
          <w:cs/>
          <w:lang w:val="ar_AE" w:bidi="ar_AE"/>
        </w:rPr>
        <w:t>إشعياء 40:9</w:t>
      </w:r>
      <w:r>
        <w:rPr>
          <w:rtl/>
          <w:cs/>
          <w:lang w:val="ar_AE" w:bidi="ar_AE"/>
        </w:rPr>
        <w:t>).</w:t>
      </w:r>
    </w:p>
    <w:p>
      <w:pPr>
        <w:pStyle w:val="Heading3"/>
        <w:bidi/>
      </w:pPr>
      <w:r>
        <w:rPr>
          <w:rtl/>
          <w:cs/>
          <w:lang w:val="ar_AE" w:bidi="ar_AE"/>
        </w:rPr>
        <w:t>السمات اللاهوتية</w:t>
      </w:r>
    </w:p>
    <w:p>
      <w:pPr>
        <w:pStyle w:val="Heading4"/>
        <w:bidi/>
      </w:pPr>
      <w:r>
        <w:rPr>
          <w:rtl/>
          <w:cs/>
          <w:lang w:val="ar_AE" w:bidi="ar_AE"/>
        </w:rPr>
        <w:t>في العهد القديم</w:t>
      </w:r>
    </w:p>
    <w:p>
      <w:pPr>
        <w:bidi/>
      </w:pPr>
      <w:r>
        <w:rPr>
          <w:rtl/>
          <w:cs/>
          <w:lang w:val="ar_AE" w:bidi="ar_AE"/>
        </w:rPr>
      </w:r>
      <w:r>
        <w:rPr>
          <w:rtl/>
          <w:cs/>
          <w:lang w:val="ar_AE" w:bidi="ar_AE"/>
        </w:rPr>
        <w:t>ترتبط العديد من الموضوعات اللاهوتية بموضوع صِهْيَوْنَ كما يتطور في تاريخ الفداء. الموضوع السائد لصِهْيَوْنَ كمكان سكنى ٱللهِ، المكان الذي يكون فيه ٱللهِ في وسط شعبه، يتصل بالموضوع الأكبر عِمَّانوئِيلَ، "ٱللهِ معنا" كما كان عمود النار والسحاب فوق المسكن خلال تجوال البرية، كذلك عندما وصلت إِسْرَائِيلَ إلى المكان الذي اختاره ٱللهِ (</w:t>
      </w:r>
      <w:r>
        <w:rPr>
          <w:rtl/>
          <w:cs/>
          <w:lang w:val="ar_AE" w:bidi="ar_AE"/>
        </w:rPr>
        <w:t>تثنية 12:5–14</w:t>
      </w:r>
      <w:r>
        <w:rPr>
          <w:rtl/>
          <w:cs/>
          <w:lang w:val="ar_AE" w:bidi="ar_AE"/>
        </w:rPr>
        <w:t>)، كان سيسكن هناك. عندما أصبحت أورشَلِيمَ عاصمة دَاودَ وأكمل سلَيْمَانَ بناء الهيكل، ملأ سحابة المجد الهيكل (</w:t>
      </w:r>
      <w:r>
        <w:rPr>
          <w:rtl/>
          <w:cs/>
          <w:lang w:val="ar_AE" w:bidi="ar_AE"/>
        </w:rPr>
        <w:t>1 ملوك 8:10؛</w:t>
      </w:r>
      <w:r>
        <w:rPr>
          <w:rtl/>
          <w:cs/>
          <w:lang w:val="ar_AE" w:bidi="ar_AE"/>
        </w:rPr>
        <w:t xml:space="preserve"> </w:t>
      </w:r>
      <w:r>
        <w:rPr>
          <w:rtl/>
          <w:cs/>
          <w:lang w:val="ar_AE" w:bidi="ar_AE"/>
        </w:rPr>
        <w:t>2 أخبار الأيام 5:13–14</w:t>
      </w:r>
      <w:r>
        <w:rPr>
          <w:rtl/>
          <w:cs/>
          <w:lang w:val="ar_AE" w:bidi="ar_AE"/>
        </w:rPr>
        <w:t>) وأصبحت أورشَلِيمَ مكان سكنى ٱللهِ (</w:t>
      </w:r>
      <w:r>
        <w:rPr>
          <w:rtl/>
          <w:cs/>
          <w:lang w:val="ar_AE" w:bidi="ar_AE"/>
        </w:rPr>
        <w:t>مزمور 74:2؛</w:t>
      </w:r>
      <w:r>
        <w:rPr>
          <w:rtl/>
          <w:cs/>
          <w:lang w:val="ar_AE" w:bidi="ar_AE"/>
        </w:rPr>
        <w:t xml:space="preserve"> </w:t>
      </w:r>
      <w:r>
        <w:rPr>
          <w:rtl/>
          <w:cs/>
          <w:lang w:val="ar_AE" w:bidi="ar_AE"/>
        </w:rPr>
        <w:t>76:2؛</w:t>
      </w:r>
      <w:r>
        <w:rPr>
          <w:rtl/>
          <w:cs/>
          <w:lang w:val="ar_AE" w:bidi="ar_AE"/>
        </w:rPr>
        <w:t xml:space="preserve"> </w:t>
      </w:r>
      <w:r>
        <w:rPr>
          <w:rtl/>
          <w:cs/>
          <w:lang w:val="ar_AE" w:bidi="ar_AE"/>
        </w:rPr>
        <w:t>135:21؛</w:t>
      </w:r>
      <w:r>
        <w:rPr>
          <w:rtl/>
          <w:cs/>
          <w:lang w:val="ar_AE" w:bidi="ar_AE"/>
        </w:rPr>
        <w:t xml:space="preserve"> </w:t>
      </w:r>
      <w:r>
        <w:rPr>
          <w:rtl/>
          <w:cs/>
          <w:lang w:val="ar_AE" w:bidi="ar_AE"/>
        </w:rPr>
        <w:t>إشعياء 8:18؛</w:t>
      </w:r>
      <w:r>
        <w:rPr>
          <w:rtl/>
          <w:cs/>
          <w:lang w:val="ar_AE" w:bidi="ar_AE"/>
        </w:rPr>
        <w:t xml:space="preserve"> </w:t>
      </w:r>
      <w:r>
        <w:rPr>
          <w:rtl/>
          <w:cs/>
          <w:lang w:val="ar_AE" w:bidi="ar_AE"/>
        </w:rPr>
        <w:t>يوئيل 3:17–21</w:t>
      </w:r>
      <w:r>
        <w:rPr>
          <w:rtl/>
          <w:cs/>
          <w:lang w:val="ar_AE" w:bidi="ar_AE"/>
        </w:rPr>
        <w:t>). أحب الرب واختار صِهْيَوْنَ (</w:t>
      </w:r>
      <w:r>
        <w:rPr>
          <w:rtl/>
          <w:cs/>
          <w:lang w:val="ar_AE" w:bidi="ar_AE"/>
        </w:rPr>
        <w:t>مزمور 78:68؛</w:t>
      </w:r>
      <w:r>
        <w:rPr>
          <w:rtl/>
          <w:cs/>
          <w:lang w:val="ar_AE" w:bidi="ar_AE"/>
        </w:rPr>
        <w:t xml:space="preserve"> </w:t>
      </w:r>
      <w:r>
        <w:rPr>
          <w:rtl/>
          <w:cs/>
          <w:lang w:val="ar_AE" w:bidi="ar_AE"/>
        </w:rPr>
        <w:t>132:13</w:t>
      </w:r>
      <w:r>
        <w:rPr>
          <w:rtl/>
          <w:cs/>
          <w:lang w:val="ar_AE" w:bidi="ar_AE"/>
        </w:rPr>
        <w:t>). كان حضوره المجيد هناك، ومن هناك كان يتحدث (</w:t>
      </w:r>
      <w:r>
        <w:rPr>
          <w:rtl/>
          <w:cs/>
          <w:lang w:val="ar_AE" w:bidi="ar_AE"/>
        </w:rPr>
        <w:t>50:1–2</w:t>
      </w:r>
      <w:r>
        <w:rPr>
          <w:rtl/>
          <w:cs/>
          <w:lang w:val="ar_AE" w:bidi="ar_AE"/>
        </w:rPr>
        <w:t>). كانت ناره في صِهْيَوْنَ، وأتونه في أورشَلِيمَ (</w:t>
      </w:r>
      <w:r>
        <w:rPr>
          <w:rtl/>
          <w:cs/>
          <w:lang w:val="ar_AE" w:bidi="ar_AE"/>
        </w:rPr>
        <w:t>إشعياء 31:8–9</w:t>
      </w:r>
      <w:r>
        <w:rPr>
          <w:rtl/>
          <w:cs/>
          <w:lang w:val="ar_AE" w:bidi="ar_AE"/>
        </w:rPr>
        <w:t>). هناك كان جالسًا فوق الكروبيم (</w:t>
      </w:r>
      <w:r>
        <w:rPr>
          <w:rtl/>
          <w:cs/>
          <w:lang w:val="ar_AE" w:bidi="ar_AE"/>
        </w:rPr>
        <w:t>مزمور 9:11؛</w:t>
      </w:r>
      <w:r>
        <w:rPr>
          <w:rtl/>
          <w:cs/>
          <w:lang w:val="ar_AE" w:bidi="ar_AE"/>
        </w:rPr>
        <w:t xml:space="preserve"> </w:t>
      </w:r>
      <w:r>
        <w:rPr>
          <w:rtl/>
          <w:cs/>
          <w:lang w:val="ar_AE" w:bidi="ar_AE"/>
        </w:rPr>
        <w:t>99:1–2</w:t>
      </w:r>
      <w:r>
        <w:rPr>
          <w:rtl/>
          <w:cs/>
          <w:lang w:val="ar_AE" w:bidi="ar_AE"/>
        </w:rPr>
        <w:t>) وحكم على شعبه والأمم (</w:t>
      </w:r>
      <w:r>
        <w:rPr>
          <w:rtl/>
          <w:cs/>
          <w:lang w:val="ar_AE" w:bidi="ar_AE"/>
        </w:rPr>
        <w:t>إشعياء 24:23</w:t>
      </w:r>
      <w:r>
        <w:rPr>
          <w:rtl/>
          <w:cs/>
          <w:lang w:val="ar_AE" w:bidi="ar_AE"/>
        </w:rPr>
        <w:t>). كان ملكه المختار يحكم من ذلك التل المقدس (</w:t>
      </w:r>
      <w:r>
        <w:rPr>
          <w:rtl/>
          <w:cs/>
          <w:lang w:val="ar_AE" w:bidi="ar_AE"/>
        </w:rPr>
        <w:t>مزمور 2:6؛</w:t>
      </w:r>
      <w:r>
        <w:rPr>
          <w:rtl/>
          <w:cs/>
          <w:lang w:val="ar_AE" w:bidi="ar_AE"/>
        </w:rPr>
        <w:t xml:space="preserve"> </w:t>
      </w:r>
      <w:r>
        <w:rPr>
          <w:rtl/>
          <w:cs/>
          <w:lang w:val="ar_AE" w:bidi="ar_AE"/>
        </w:rPr>
        <w:t>48:1</w:t>
      </w:r>
      <w:r>
        <w:rPr>
          <w:rtl/>
          <w:cs/>
          <w:lang w:val="ar_AE" w:bidi="ar_AE"/>
        </w:rPr>
        <w:t>).</w:t>
      </w:r>
    </w:p>
    <w:p>
      <w:pPr>
        <w:bidi/>
      </w:pPr>
      <w:r>
        <w:rPr>
          <w:rtl/>
          <w:cs/>
          <w:lang w:val="ar_AE" w:bidi="ar_AE"/>
        </w:rPr>
      </w:r>
      <w:r>
        <w:rPr>
          <w:rtl/>
          <w:cs/>
          <w:lang w:val="ar_AE" w:bidi="ar_AE"/>
        </w:rPr>
        <w:t>على الرغم من أن حجم موقع أورشَلِيمَ القديمة ليس ضخمًا وعادةً ما لا يُعتبر تلًا كبيرًا، إن صِهْيَوْنَ بالنسبة للمزمور هو جبل ٱللهِ المقدس (</w:t>
      </w:r>
      <w:r>
        <w:rPr>
          <w:rtl/>
          <w:cs/>
          <w:lang w:val="ar_AE" w:bidi="ar_AE"/>
        </w:rPr>
        <w:t>مزمور 99:9</w:t>
      </w:r>
      <w:r>
        <w:rPr>
          <w:rtl/>
          <w:cs/>
          <w:lang w:val="ar_AE" w:bidi="ar_AE"/>
        </w:rPr>
        <w:t>). يصف الأنبياء صِهْيَوْنَ بأنها "</w:t>
      </w:r>
      <w:r>
        <w:rPr>
          <w:rtl/>
          <w:cs/>
          <w:lang w:val="ar_AE" w:bidi="ar_AE"/>
        </w:rPr>
        <w:t>أْسِ ٱلْجِبَالِ، وَيَرْتَفِعُ فَوْقَ ٱلتِّلَالِ</w:t>
      </w:r>
      <w:r>
        <w:rPr>
          <w:rtl/>
          <w:cs/>
          <w:lang w:val="ar_AE" w:bidi="ar_AE"/>
        </w:rPr>
        <w:t>" (</w:t>
      </w:r>
      <w:r>
        <w:rPr>
          <w:rtl/>
          <w:cs/>
          <w:lang w:val="ar_AE" w:bidi="ar_AE"/>
        </w:rPr>
        <w:t>إشعياء 2:2؛</w:t>
      </w:r>
      <w:r>
        <w:rPr>
          <w:rtl/>
          <w:cs/>
          <w:lang w:val="ar_AE" w:bidi="ar_AE"/>
        </w:rPr>
        <w:t xml:space="preserve"> </w:t>
      </w:r>
      <w:r>
        <w:rPr>
          <w:rtl/>
          <w:cs/>
          <w:lang w:val="ar_AE" w:bidi="ar_AE"/>
        </w:rPr>
        <w:t>ميخا 4:1</w:t>
      </w:r>
      <w:r>
        <w:rPr>
          <w:rtl/>
          <w:cs/>
          <w:lang w:val="ar_AE" w:bidi="ar_AE"/>
        </w:rPr>
        <w:t>). كان يُعتقد أن ٱللهِ الكنعاني ٱلْبَعْلِ يسكن على جبل عظيم في الشمال، جبل صَافونَ، لذلك يصف المزمور صِهْيَوْنَ بأنها "</w:t>
      </w:r>
      <w:r>
        <w:rPr>
          <w:rtl/>
          <w:cs/>
          <w:lang w:val="ar_AE" w:bidi="ar_AE"/>
        </w:rPr>
        <w:t>جَمِيلُ ٱلِٱرْتِفَاعِ، فَرَحُ كُلِّ ٱلْأَرْضِ، جَبَلُ صِهْيَوْنَ. فَرَحُ أَقَاصِي ٱلشِّمَالِ، مَدِينَةُ ٱلْمَلِكِ ٱلْعَظِيمِ</w:t>
      </w:r>
      <w:r>
        <w:rPr>
          <w:rtl/>
          <w:cs/>
          <w:lang w:val="ar_AE" w:bidi="ar_AE"/>
        </w:rPr>
        <w:t>" (</w:t>
      </w:r>
      <w:r>
        <w:rPr>
          <w:rtl/>
          <w:cs/>
          <w:lang w:val="ar_AE" w:bidi="ar_AE"/>
        </w:rPr>
        <w:t>مزمور 48:1–2</w:t>
      </w:r>
      <w:r>
        <w:rPr>
          <w:rtl/>
          <w:cs/>
          <w:lang w:val="ar_AE" w:bidi="ar_AE"/>
        </w:rPr>
        <w:t>). ملاذ ٱللهِ هو "مثل الجبال العالية" (</w:t>
      </w:r>
      <w:r>
        <w:rPr>
          <w:rtl/>
          <w:cs/>
          <w:lang w:val="ar_AE" w:bidi="ar_AE"/>
        </w:rPr>
        <w:t>مز 78:68؛</w:t>
      </w:r>
      <w:r>
        <w:rPr>
          <w:rtl/>
          <w:cs/>
          <w:lang w:val="ar_AE" w:bidi="ar_AE"/>
        </w:rPr>
        <w:t xml:space="preserve"> </w:t>
      </w:r>
      <w:r>
        <w:rPr>
          <w:rtl/>
          <w:cs/>
          <w:lang w:val="ar_AE" w:bidi="ar_AE"/>
        </w:rPr>
        <w:t>حز 40:2</w:t>
      </w:r>
      <w:r>
        <w:rPr>
          <w:rtl/>
          <w:cs/>
          <w:lang w:val="ar_AE" w:bidi="ar_AE"/>
        </w:rPr>
        <w:t>).</w:t>
      </w:r>
    </w:p>
    <w:p>
      <w:pPr>
        <w:bidi/>
      </w:pPr>
      <w:r>
        <w:rPr>
          <w:rtl/>
          <w:cs/>
          <w:lang w:val="ar_AE" w:bidi="ar_AE"/>
        </w:rPr>
      </w:r>
      <w:r>
        <w:rPr>
          <w:rtl/>
          <w:cs/>
          <w:lang w:val="ar_AE" w:bidi="ar_AE"/>
        </w:rPr>
        <w:t>كانت مشكلة توفير المياه الكافية مشكلة لأورشليم طوال تاريخها. خلال فترة العهد القديم، كانت مياه المدينة تأتي من نبع صغير واحد. ولكن في نظر الشعراء والأنبياء، تُفرح صهيون بجدول النهر الذي يجلب الحياة أينما يتدفق (</w:t>
      </w:r>
      <w:r>
        <w:rPr>
          <w:rtl/>
          <w:cs/>
          <w:lang w:val="ar_AE" w:bidi="ar_AE"/>
        </w:rPr>
        <w:t>مزمور 46:4؛</w:t>
      </w:r>
      <w:r>
        <w:rPr>
          <w:rtl/>
          <w:cs/>
          <w:lang w:val="ar_AE" w:bidi="ar_AE"/>
        </w:rPr>
        <w:t xml:space="preserve"> </w:t>
      </w:r>
      <w:r>
        <w:rPr>
          <w:rtl/>
          <w:cs/>
          <w:lang w:val="ar_AE" w:bidi="ar_AE"/>
        </w:rPr>
        <w:t>حزقيال 47:1–12؛</w:t>
      </w:r>
      <w:r>
        <w:rPr>
          <w:rtl/>
          <w:cs/>
          <w:lang w:val="ar_AE" w:bidi="ar_AE"/>
        </w:rPr>
        <w:t xml:space="preserve"> </w:t>
      </w:r>
      <w:r>
        <w:rPr>
          <w:rtl/>
          <w:cs/>
          <w:lang w:val="ar_AE" w:bidi="ar_AE"/>
        </w:rPr>
        <w:t>يوئيل 3:18؛</w:t>
      </w:r>
      <w:r>
        <w:rPr>
          <w:rtl/>
          <w:cs/>
          <w:lang w:val="ar_AE" w:bidi="ar_AE"/>
        </w:rPr>
        <w:t xml:space="preserve"> </w:t>
      </w:r>
      <w:r>
        <w:rPr>
          <w:rtl/>
          <w:cs/>
          <w:lang w:val="ar_AE" w:bidi="ar_AE"/>
        </w:rPr>
        <w:t>زكريا 13:1؛</w:t>
      </w:r>
      <w:r>
        <w:rPr>
          <w:rtl/>
          <w:cs/>
          <w:lang w:val="ar_AE" w:bidi="ar_AE"/>
        </w:rPr>
        <w:t xml:space="preserve"> </w:t>
      </w:r>
      <w:r>
        <w:rPr>
          <w:rtl/>
          <w:cs/>
          <w:lang w:val="ar_AE" w:bidi="ar_AE"/>
        </w:rPr>
        <w:t>14:8؛</w:t>
      </w:r>
      <w:r>
        <w:rPr>
          <w:rtl/>
          <w:cs/>
          <w:lang w:val="ar_AE" w:bidi="ar_AE"/>
        </w:rPr>
        <w:t xml:space="preserve"> انظر </w:t>
      </w:r>
      <w:r>
        <w:rPr>
          <w:rtl/>
          <w:cs/>
          <w:lang w:val="ar_AE" w:bidi="ar_AE"/>
        </w:rPr>
        <w:t>رؤيا 22:1–2</w:t>
      </w:r>
      <w:r>
        <w:rPr>
          <w:rtl/>
          <w:cs/>
          <w:lang w:val="ar_AE" w:bidi="ar_AE"/>
        </w:rPr>
        <w:t>). لا تستطيع مياه الفوضى المهددة زعزعة مدينة الله (</w:t>
      </w:r>
      <w:r>
        <w:rPr>
          <w:rtl/>
          <w:cs/>
          <w:lang w:val="ar_AE" w:bidi="ar_AE"/>
        </w:rPr>
        <w:t>مزمور 46:1–3</w:t>
      </w:r>
      <w:r>
        <w:rPr>
          <w:rtl/>
          <w:cs/>
          <w:lang w:val="ar_AE" w:bidi="ar_AE"/>
        </w:rPr>
        <w:t>).</w:t>
      </w:r>
    </w:p>
    <w:p>
      <w:pPr>
        <w:bidi/>
      </w:pPr>
      <w:r>
        <w:rPr>
          <w:rtl/>
          <w:cs/>
          <w:lang w:val="ar_AE" w:bidi="ar_AE"/>
        </w:rPr>
      </w:r>
      <w:r>
        <w:rPr>
          <w:rtl/>
          <w:cs/>
          <w:lang w:val="ar_AE" w:bidi="ar_AE"/>
        </w:rPr>
        <w:t>لأن صِهْيَوْنَ هي مدينة ٱللهِ، فهي مقصد الحجاج، سواء كانوا يهودًا أو أممًا، الذين يتوقون إلى أن يكونوا في حضرة ٱللهِ في هيكل صِهْيَوْنَ (</w:t>
      </w:r>
      <w:r>
        <w:rPr>
          <w:rtl/>
          <w:cs/>
          <w:lang w:val="ar_AE" w:bidi="ar_AE"/>
        </w:rPr>
        <w:t>مزمور 42:1–2؛</w:t>
      </w:r>
      <w:r>
        <w:rPr>
          <w:rtl/>
          <w:cs/>
          <w:lang w:val="ar_AE" w:bidi="ar_AE"/>
        </w:rPr>
        <w:t xml:space="preserve"> </w:t>
      </w:r>
      <w:r>
        <w:rPr>
          <w:rtl/>
          <w:cs/>
          <w:lang w:val="ar_AE" w:bidi="ar_AE"/>
        </w:rPr>
        <w:t>63:1</w:t>
      </w:r>
      <w:r>
        <w:rPr>
          <w:rtl/>
          <w:cs/>
          <w:lang w:val="ar_AE" w:bidi="ar_AE"/>
        </w:rPr>
        <w:t>). تعبر مزامير الحجاج عن شوقهم بشكل حي (</w:t>
      </w:r>
      <w:r>
        <w:rPr>
          <w:rtl/>
          <w:cs/>
          <w:lang w:val="ar_AE" w:bidi="ar_AE"/>
        </w:rPr>
        <w:t>84؛</w:t>
      </w:r>
      <w:r>
        <w:rPr>
          <w:rtl/>
          <w:cs/>
          <w:lang w:val="ar_AE" w:bidi="ar_AE"/>
        </w:rPr>
        <w:t xml:space="preserve"> </w:t>
      </w:r>
      <w:r>
        <w:rPr>
          <w:rtl/>
          <w:cs/>
          <w:lang w:val="ar_AE" w:bidi="ar_AE"/>
        </w:rPr>
        <w:t>122؛</w:t>
      </w:r>
      <w:r>
        <w:rPr>
          <w:rtl/>
          <w:cs/>
          <w:lang w:val="ar_AE" w:bidi="ar_AE"/>
        </w:rPr>
        <w:t xml:space="preserve"> </w:t>
      </w:r>
      <w:r>
        <w:rPr>
          <w:rtl/>
          <w:cs/>
          <w:lang w:val="ar_AE" w:bidi="ar_AE"/>
        </w:rPr>
        <w:t>125–128</w:t>
      </w:r>
      <w:r>
        <w:rPr>
          <w:rtl/>
          <w:cs/>
          <w:lang w:val="ar_AE" w:bidi="ar_AE"/>
        </w:rPr>
        <w:t>). سيأتي جميع البشر إلى ٱللهِ في صِهْيَوْنَ (</w:t>
      </w:r>
      <w:r>
        <w:rPr>
          <w:rtl/>
          <w:cs/>
          <w:lang w:val="ar_AE" w:bidi="ar_AE"/>
        </w:rPr>
        <w:t>65:1–4</w:t>
      </w:r>
      <w:r>
        <w:rPr>
          <w:rtl/>
          <w:cs/>
          <w:lang w:val="ar_AE" w:bidi="ar_AE"/>
        </w:rPr>
        <w:t>). سيقوم الأمم برحلات حج سنوية حاملين الهدايا (</w:t>
      </w:r>
      <w:r>
        <w:rPr>
          <w:rtl/>
          <w:cs/>
          <w:lang w:val="ar_AE" w:bidi="ar_AE"/>
        </w:rPr>
        <w:t>مزمور 76؛</w:t>
      </w:r>
      <w:r>
        <w:rPr>
          <w:rtl/>
          <w:cs/>
          <w:lang w:val="ar_AE" w:bidi="ar_AE"/>
        </w:rPr>
        <w:t xml:space="preserve"> </w:t>
      </w:r>
      <w:r>
        <w:rPr>
          <w:rtl/>
          <w:cs/>
          <w:lang w:val="ar_AE" w:bidi="ar_AE"/>
        </w:rPr>
        <w:t>إشعياء 18:7؛</w:t>
      </w:r>
      <w:r>
        <w:rPr>
          <w:rtl/>
          <w:cs/>
          <w:lang w:val="ar_AE" w:bidi="ar_AE"/>
        </w:rPr>
        <w:t xml:space="preserve"> </w:t>
      </w:r>
      <w:r>
        <w:rPr>
          <w:rtl/>
          <w:cs/>
          <w:lang w:val="ar_AE" w:bidi="ar_AE"/>
        </w:rPr>
        <w:t>صفنيا 3:9–10</w:t>
      </w:r>
      <w:r>
        <w:rPr>
          <w:rtl/>
          <w:cs/>
          <w:lang w:val="ar_AE" w:bidi="ar_AE"/>
        </w:rPr>
        <w:t>); حتى الأعداء السابقين سيعتبرون مواطنين مولودين في صِهْيَوْنَ (</w:t>
      </w:r>
      <w:r>
        <w:rPr>
          <w:rtl/>
          <w:cs/>
          <w:lang w:val="ar_AE" w:bidi="ar_AE"/>
        </w:rPr>
        <w:t>مزمور 87؛</w:t>
      </w:r>
      <w:r>
        <w:rPr>
          <w:rtl/>
          <w:cs/>
          <w:lang w:val="ar_AE" w:bidi="ar_AE"/>
        </w:rPr>
        <w:t xml:space="preserve"> </w:t>
      </w:r>
      <w:r>
        <w:rPr>
          <w:rtl/>
          <w:cs/>
          <w:lang w:val="ar_AE" w:bidi="ar_AE"/>
        </w:rPr>
        <w:t>إشعياء 60:14؛</w:t>
      </w:r>
      <w:r>
        <w:rPr>
          <w:rtl/>
          <w:cs/>
          <w:lang w:val="ar_AE" w:bidi="ar_AE"/>
        </w:rPr>
        <w:t xml:space="preserve"> </w:t>
      </w:r>
      <w:r>
        <w:rPr>
          <w:rtl/>
          <w:cs/>
          <w:lang w:val="ar_AE" w:bidi="ar_AE"/>
        </w:rPr>
        <w:t>زكريا 14:21</w:t>
      </w:r>
      <w:r>
        <w:rPr>
          <w:rtl/>
          <w:cs/>
          <w:lang w:val="ar_AE" w:bidi="ar_AE"/>
        </w:rPr>
        <w:t>). ستتدفق الأمم إلى أورشَلِيمَ لبدء عصر لِلرَّبِّ (</w:t>
      </w:r>
      <w:r>
        <w:rPr>
          <w:rtl/>
          <w:cs/>
          <w:lang w:val="ar_AE" w:bidi="ar_AE"/>
        </w:rPr>
        <w:t>إشعياء 2:1–5؛</w:t>
      </w:r>
      <w:r>
        <w:rPr>
          <w:rtl/>
          <w:cs/>
          <w:lang w:val="ar_AE" w:bidi="ar_AE"/>
        </w:rPr>
        <w:t xml:space="preserve"> </w:t>
      </w:r>
      <w:r>
        <w:rPr>
          <w:rtl/>
          <w:cs/>
          <w:lang w:val="ar_AE" w:bidi="ar_AE"/>
        </w:rPr>
        <w:t>ميخا 4:1–8</w:t>
      </w:r>
      <w:r>
        <w:rPr>
          <w:rtl/>
          <w:cs/>
          <w:lang w:val="ar_AE" w:bidi="ar_AE"/>
        </w:rPr>
        <w:t>). عامًا بعد عام سيتم الاحتفال بأعياد إِسْرَائِيلَ في صِهْيَوْنَ من قبل الأمم (</w:t>
      </w:r>
      <w:r>
        <w:rPr>
          <w:rtl/>
          <w:cs/>
          <w:lang w:val="ar_AE" w:bidi="ar_AE"/>
        </w:rPr>
        <w:t>زكريا 14:16–19</w:t>
      </w:r>
      <w:r>
        <w:rPr>
          <w:rtl/>
          <w:cs/>
          <w:lang w:val="ar_AE" w:bidi="ar_AE"/>
        </w:rPr>
        <w:t>).</w:t>
      </w:r>
    </w:p>
    <w:p>
      <w:pPr>
        <w:pStyle w:val="Heading4"/>
        <w:bidi/>
      </w:pPr>
      <w:r>
        <w:rPr>
          <w:rtl/>
          <w:cs/>
          <w:lang w:val="ar_AE" w:bidi="ar_AE"/>
        </w:rPr>
        <w:t>في العهد الجديد</w:t>
      </w:r>
    </w:p>
    <w:p>
      <w:pPr>
        <w:bidi/>
      </w:pPr>
      <w:r>
        <w:rPr>
          <w:rtl/>
          <w:cs/>
          <w:lang w:val="ar_AE" w:bidi="ar_AE"/>
        </w:rPr>
      </w:r>
      <w:r>
        <w:rPr>
          <w:rtl/>
          <w:cs/>
          <w:lang w:val="ar_AE" w:bidi="ar_AE"/>
        </w:rPr>
        <w:t>يطور العهد الجديد عميقًا التركيز على كل من صِهْيَوْنَ السماوية والأخروية. على سبيل المثال، قال كاتب العبرانيين إن قديسي العهد القديم كانوا يتطلعون "</w:t>
      </w:r>
      <w:r>
        <w:rPr>
          <w:rtl/>
          <w:cs/>
          <w:lang w:val="ar_AE" w:bidi="ar_AE"/>
        </w:rPr>
        <w:t>ٱلْمَدِينَةَ ٱلَّتِي لَهَا ٱلْأَسَاسَاتُ، ٱلَّتِي صَانِعُهَا وَبَارِئُهَا ٱللهُ</w:t>
      </w:r>
      <w:r>
        <w:rPr>
          <w:rtl/>
          <w:cs/>
          <w:lang w:val="ar_AE" w:bidi="ar_AE"/>
        </w:rPr>
        <w:t xml:space="preserve"> . . . </w:t>
      </w:r>
      <w:r>
        <w:rPr>
          <w:rtl/>
          <w:cs/>
          <w:lang w:val="ar_AE" w:bidi="ar_AE"/>
        </w:rPr>
        <w:t>يَبْتَغُونَ وَطَنًا أَفْضَلَ، أَيْ سَمَاوِيًّا</w:t>
      </w:r>
      <w:r>
        <w:rPr>
          <w:rtl/>
          <w:cs/>
          <w:lang w:val="ar_AE" w:bidi="ar_AE"/>
        </w:rPr>
        <w:t>" (</w:t>
      </w:r>
      <w:r>
        <w:rPr>
          <w:rtl/>
          <w:cs/>
          <w:lang w:val="ar_AE" w:bidi="ar_AE"/>
        </w:rPr>
        <w:t>عبرانيين 11:10، 16</w:t>
      </w:r>
      <w:r>
        <w:rPr>
          <w:rtl/>
          <w:cs/>
          <w:lang w:val="ar_AE" w:bidi="ar_AE"/>
        </w:rPr>
        <w:t xml:space="preserve">)، لكن لم يحصل أي منهم على الوعود لأن ٱللهِ خطط لشيء أفضل (مقطع </w:t>
      </w:r>
      <w:r>
        <w:rPr>
          <w:rtl/>
          <w:cs/>
          <w:lang w:val="ar_AE" w:bidi="ar_AE"/>
        </w:rPr>
        <w:t>39–40</w:t>
      </w:r>
      <w:r>
        <w:rPr>
          <w:rtl/>
          <w:cs/>
          <w:lang w:val="ar_AE" w:bidi="ar_AE"/>
        </w:rPr>
        <w:t>). الكنيسة الآن تتمتع بما لم يكن بإمكان المؤمنين في العهد القديم معرفته: الوصول غير المحدود إلى حضور ٱللهِ في تلك المدينة المقدسة، "</w:t>
      </w:r>
      <w:r>
        <w:rPr>
          <w:rtl/>
          <w:cs/>
          <w:lang w:val="ar_AE" w:bidi="ar_AE"/>
        </w:rPr>
        <w:t>بَلْ قَدْ أَتَيْتُمْ إِلَى جَبَلِ صِهْيَوْنَ، وَإِلَى مَدِينَةِ ٱللهِ ٱلْحَيِّ</w:t>
      </w:r>
      <w:r>
        <w:rPr>
          <w:rtl/>
          <w:cs/>
          <w:lang w:val="ar_AE" w:bidi="ar_AE"/>
        </w:rPr>
        <w:t>" (</w:t>
      </w:r>
      <w:r>
        <w:rPr>
          <w:rtl/>
          <w:cs/>
          <w:lang w:val="ar_AE" w:bidi="ar_AE"/>
        </w:rPr>
        <w:t>12:22</w:t>
      </w:r>
      <w:r>
        <w:rPr>
          <w:rtl/>
          <w:cs/>
          <w:lang w:val="ar_AE" w:bidi="ar_AE"/>
        </w:rPr>
        <w:t xml:space="preserve">؛ انظر مقطع </w:t>
      </w:r>
      <w:r>
        <w:rPr>
          <w:rtl/>
          <w:cs/>
          <w:lang w:val="ar_AE" w:bidi="ar_AE"/>
        </w:rPr>
        <w:t>18–24</w:t>
      </w:r>
      <w:r>
        <w:rPr>
          <w:rtl/>
          <w:cs/>
          <w:lang w:val="ar_AE" w:bidi="ar_AE"/>
        </w:rPr>
        <w:t>). صِهْيَوْنَ الأرضية ليست سوى ظل للواقع السماوي. المدينة الحالية لأورشَلِيمَ تُشَبَّه بأَمَةِ، لكن أورشَلِيمَ السماوية حرة وأم لكل من اليهود والأمم (</w:t>
      </w:r>
      <w:r>
        <w:rPr>
          <w:rtl/>
          <w:cs/>
          <w:lang w:val="ar_AE" w:bidi="ar_AE"/>
        </w:rPr>
        <w:t>غلاطية 4:21–27</w:t>
      </w:r>
      <w:r>
        <w:rPr>
          <w:rtl/>
          <w:cs/>
          <w:lang w:val="ar_AE" w:bidi="ar_AE"/>
        </w:rPr>
        <w:t xml:space="preserve">؛ انظر </w:t>
      </w:r>
      <w:r>
        <w:rPr>
          <w:rtl/>
          <w:cs/>
          <w:lang w:val="ar_AE" w:bidi="ar_AE"/>
        </w:rPr>
        <w:t>إشعياء 49:14–23</w:t>
      </w:r>
      <w:r>
        <w:rPr>
          <w:rtl/>
          <w:cs/>
          <w:lang w:val="ar_AE" w:bidi="ar_AE"/>
        </w:rPr>
        <w:t xml:space="preserve">؛ </w:t>
      </w:r>
      <w:r>
        <w:rPr>
          <w:rtl/>
          <w:cs/>
          <w:lang w:val="ar_AE" w:bidi="ar_AE"/>
        </w:rPr>
        <w:t>54:1</w:t>
      </w:r>
      <w:r>
        <w:rPr>
          <w:rtl/>
          <w:cs/>
          <w:lang w:val="ar_AE" w:bidi="ar_AE"/>
        </w:rPr>
        <w:t>). العهد الجديد يتطلع أيضًا إلى التوقع الأخروي لإعادة خلق السماء والأرض وكشف أورشَلِيمَ الجديدة (</w:t>
      </w:r>
      <w:r>
        <w:rPr>
          <w:rtl/>
          <w:cs/>
          <w:lang w:val="ar_AE" w:bidi="ar_AE"/>
        </w:rPr>
        <w:t>رؤيا 21:2</w:t>
      </w:r>
      <w:r>
        <w:rPr>
          <w:rtl/>
          <w:cs/>
          <w:lang w:val="ar_AE" w:bidi="ar_AE"/>
        </w:rPr>
        <w:t>). إنها مدينة على جبل عظيم عالٍ (</w:t>
      </w:r>
      <w:r>
        <w:rPr>
          <w:rtl/>
          <w:cs/>
          <w:lang w:val="ar_AE" w:bidi="ar_AE"/>
        </w:rPr>
        <w:t>رؤيا 21:10</w:t>
      </w:r>
      <w:r>
        <w:rPr>
          <w:rtl/>
          <w:cs/>
          <w:lang w:val="ar_AE" w:bidi="ar_AE"/>
        </w:rPr>
        <w:t xml:space="preserve">؛ انظر </w:t>
      </w:r>
      <w:r>
        <w:rPr>
          <w:rtl/>
          <w:cs/>
          <w:lang w:val="ar_AE" w:bidi="ar_AE"/>
        </w:rPr>
        <w:t>مزامير 48:1–2</w:t>
      </w:r>
      <w:r>
        <w:rPr>
          <w:rtl/>
          <w:cs/>
          <w:lang w:val="ar_AE" w:bidi="ar_AE"/>
        </w:rPr>
        <w:t xml:space="preserve">؛ </w:t>
      </w:r>
      <w:r>
        <w:rPr>
          <w:rtl/>
          <w:cs/>
          <w:lang w:val="ar_AE" w:bidi="ar_AE"/>
        </w:rPr>
        <w:t>78:68</w:t>
      </w:r>
      <w:r>
        <w:rPr>
          <w:rtl/>
          <w:cs/>
          <w:lang w:val="ar_AE" w:bidi="ar_AE"/>
        </w:rPr>
        <w:t xml:space="preserve">؛ </w:t>
      </w:r>
      <w:r>
        <w:rPr>
          <w:rtl/>
          <w:cs/>
          <w:lang w:val="ar_AE" w:bidi="ar_AE"/>
        </w:rPr>
        <w:t>إشعياء 2:2</w:t>
      </w:r>
      <w:r>
        <w:rPr>
          <w:rtl/>
          <w:cs/>
          <w:lang w:val="ar_AE" w:bidi="ar_AE"/>
        </w:rPr>
        <w:t xml:space="preserve">؛ </w:t>
      </w:r>
      <w:r>
        <w:rPr>
          <w:rtl/>
          <w:cs/>
          <w:lang w:val="ar_AE" w:bidi="ar_AE"/>
        </w:rPr>
        <w:t>حزقيال 40:2</w:t>
      </w:r>
      <w:r>
        <w:rPr>
          <w:rtl/>
          <w:cs/>
          <w:lang w:val="ar_AE" w:bidi="ar_AE"/>
        </w:rPr>
        <w:t xml:space="preserve">؛ </w:t>
      </w:r>
      <w:r>
        <w:rPr>
          <w:rtl/>
          <w:cs/>
          <w:lang w:val="ar_AE" w:bidi="ar_AE"/>
        </w:rPr>
        <w:t>ميخا 4:1</w:t>
      </w:r>
      <w:r>
        <w:rPr>
          <w:rtl/>
          <w:cs/>
          <w:lang w:val="ar_AE" w:bidi="ar_AE"/>
        </w:rPr>
        <w:t>)، ويتدفق نهر الحياة داخلها (</w:t>
      </w:r>
      <w:r>
        <w:rPr>
          <w:rtl/>
          <w:cs/>
          <w:lang w:val="ar_AE" w:bidi="ar_AE"/>
        </w:rPr>
        <w:t>رؤيا 22:1–2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أورشَلِيمَ؛</w:t>
      </w:r>
      <w:r>
        <w:rPr>
          <w:rtl/>
          <w:cs/>
          <w:lang w:val="ar_AE" w:bidi="ar_AE"/>
        </w:rPr>
        <w:t xml:space="preserve"> </w:t>
      </w:r>
      <w:r>
        <w:rPr>
          <w:rtl/>
          <w:cs/>
          <w:lang w:val="ar_AE" w:bidi="ar_AE"/>
        </w:rPr>
        <w:t>أورشَلِيمَ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صهيون، ابنة</w:t>
      </w:r>
      <w:r>
        <w:rPr>
          <w:rtl/>
          <w:cs/>
          <w:lang w:val="ar_AE" w:bidi="ar_AE"/>
        </w:rPr>
      </w:r>
    </w:p>
    <w:p>
      <w:pPr>
        <w:bidi/>
      </w:pPr>
      <w:r>
        <w:rPr>
          <w:rtl/>
          <w:cs/>
          <w:lang w:val="ar_AE" w:bidi="ar_AE"/>
        </w:rPr>
      </w:r>
      <w:r>
        <w:rPr>
          <w:rtl/>
          <w:cs/>
          <w:lang w:val="ar_AE" w:bidi="ar_AE"/>
        </w:rPr>
        <w:t>هو مصطلح يستخدم بشكل أساسي في الأدب النبوي ليشير إلى سكان أورشليم (صهيون) والمناطق المحيطة بها. ولقد تم تطبيق المصطلح لاحقًا على أولئك من هم في بابل الذين قد تم سبيهم من أورشليم وكورة اليهودية (</w:t>
      </w:r>
      <w:r>
        <w:rPr>
          <w:rtl/>
          <w:cs/>
          <w:lang w:val="ar_AE" w:bidi="ar_AE"/>
        </w:rPr>
        <w:t>إش 1:8</w:t>
      </w:r>
      <w:r>
        <w:rPr>
          <w:rtl/>
          <w:cs/>
          <w:lang w:val="ar_AE" w:bidi="ar_AE"/>
        </w:rPr>
        <w:t xml:space="preserve">; </w:t>
      </w:r>
      <w:r>
        <w:rPr>
          <w:rtl/>
          <w:cs/>
          <w:lang w:val="ar_AE" w:bidi="ar_AE"/>
        </w:rPr>
        <w:t>إر 4:31</w:t>
      </w:r>
      <w:r>
        <w:rPr>
          <w:rtl/>
          <w:cs/>
          <w:lang w:val="ar_AE" w:bidi="ar_AE"/>
        </w:rPr>
        <w:t xml:space="preserve">; </w:t>
      </w:r>
      <w:r>
        <w:rPr>
          <w:rtl/>
          <w:cs/>
          <w:lang w:val="ar_AE" w:bidi="ar_AE"/>
        </w:rPr>
        <w:t>6:2, 23</w:t>
      </w:r>
      <w:r>
        <w:rPr>
          <w:rtl/>
          <w:cs/>
          <w:lang w:val="ar_AE" w:bidi="ar_AE"/>
        </w:rPr>
        <w:t>). ونظرًا لأن المدن القديمة كانت تعتبر مجازيًا أُمًا لسكانها، فقد كان من المناسب تمامًا الإشارة إلى سكان أورشليم بـ "بنات صهيون"، خاصة في الأدب الشعري. وبينما كان من المفترض أن تكون إسرائيل "الابنة العذراء" لصهيون الروحية (</w:t>
      </w:r>
      <w:r>
        <w:rPr>
          <w:rtl/>
          <w:cs/>
          <w:lang w:val="ar_AE" w:bidi="ar_AE"/>
        </w:rPr>
        <w:t>2 مل 19:21</w:t>
      </w:r>
      <w:r>
        <w:rPr>
          <w:rtl/>
          <w:cs/>
          <w:lang w:val="ar_AE" w:bidi="ar_AE"/>
        </w:rPr>
        <w:t xml:space="preserve">; </w:t>
      </w:r>
      <w:r>
        <w:rPr>
          <w:rtl/>
          <w:cs/>
          <w:lang w:val="ar_AE" w:bidi="ar_AE"/>
        </w:rPr>
        <w:t>إش 37:22</w:t>
      </w:r>
      <w:r>
        <w:rPr>
          <w:rtl/>
          <w:cs/>
          <w:lang w:val="ar_AE" w:bidi="ar_AE"/>
        </w:rPr>
        <w:t xml:space="preserve">; </w:t>
      </w:r>
      <w:r>
        <w:rPr>
          <w:rtl/>
          <w:cs/>
          <w:lang w:val="ar_AE" w:bidi="ar_AE"/>
        </w:rPr>
        <w:t>مرا 2:13</w:t>
      </w:r>
      <w:r>
        <w:rPr>
          <w:rtl/>
          <w:cs/>
          <w:lang w:val="ar_AE" w:bidi="ar_AE"/>
        </w:rPr>
        <w:t>), فإن العديد من السياقات النبوية تعلن الحكم على "البنات" غير المخلصات (</w:t>
      </w:r>
      <w:r>
        <w:rPr>
          <w:rtl/>
          <w:cs/>
          <w:lang w:val="ar_AE" w:bidi="ar_AE"/>
        </w:rPr>
        <w:t>إش 3:16–17</w:t>
      </w:r>
      <w:r>
        <w:rPr>
          <w:rtl/>
          <w:cs/>
          <w:lang w:val="ar_AE" w:bidi="ar_AE"/>
        </w:rPr>
        <w:t xml:space="preserve">; </w:t>
      </w:r>
      <w:r>
        <w:rPr>
          <w:rtl/>
          <w:cs/>
          <w:lang w:val="ar_AE" w:bidi="ar_AE"/>
        </w:rPr>
        <w:t>4:4</w:t>
      </w:r>
      <w:r>
        <w:rPr>
          <w:rtl/>
          <w:cs/>
          <w:lang w:val="ar_AE" w:bidi="ar_AE"/>
        </w:rPr>
        <w:t xml:space="preserve">; </w:t>
      </w:r>
      <w:r>
        <w:rPr>
          <w:rtl/>
          <w:cs/>
          <w:lang w:val="ar_AE" w:bidi="ar_AE"/>
        </w:rPr>
        <w:t>مي 1:13</w:t>
      </w:r>
      <w:r>
        <w:rPr>
          <w:rtl/>
          <w:cs/>
          <w:lang w:val="ar_AE" w:bidi="ar_AE"/>
        </w:rPr>
        <w:t>). وعلى الرغم من أنه قد تم الحكم علي "بنات صهيون" بسبب عدم إخلاصهن، إلا أن الوعد النهائي كان أن الله سينقذهن (</w:t>
      </w:r>
      <w:r>
        <w:rPr>
          <w:rtl/>
          <w:cs/>
          <w:lang w:val="ar_AE" w:bidi="ar_AE"/>
        </w:rPr>
        <w:t>إش 52:2</w:t>
      </w:r>
      <w:r>
        <w:rPr>
          <w:rtl/>
          <w:cs/>
          <w:lang w:val="ar_AE" w:bidi="ar_AE"/>
        </w:rPr>
        <w:t xml:space="preserve">; </w:t>
      </w:r>
      <w:r>
        <w:rPr>
          <w:rtl/>
          <w:cs/>
          <w:lang w:val="ar_AE" w:bidi="ar_AE"/>
        </w:rPr>
        <w:t>62:11</w:t>
      </w:r>
      <w:r>
        <w:rPr>
          <w:rtl/>
          <w:cs/>
          <w:lang w:val="ar_AE" w:bidi="ar_AE"/>
        </w:rPr>
        <w:t xml:space="preserve">; </w:t>
      </w:r>
      <w:r>
        <w:rPr>
          <w:rtl/>
          <w:cs/>
          <w:lang w:val="ar_AE" w:bidi="ar_AE"/>
        </w:rPr>
        <w:t>زك 9:9</w:t>
      </w:r>
      <w:r>
        <w:rPr>
          <w:rtl/>
          <w:cs/>
          <w:lang w:val="ar_AE" w:bidi="ar_AE"/>
        </w:rPr>
        <w:t xml:space="preserve">; </w:t>
      </w:r>
      <w:r>
        <w:rPr>
          <w:rtl/>
          <w:cs/>
          <w:lang w:val="ar_AE" w:bidi="ar_AE"/>
        </w:rPr>
        <w:t>مت 21:5</w:t>
      </w:r>
      <w:r>
        <w:rPr>
          <w:rtl/>
          <w:cs/>
          <w:lang w:val="ar_AE" w:bidi="ar_AE"/>
        </w:rPr>
        <w:t xml:space="preserve">; </w:t>
      </w:r>
      <w:r>
        <w:rPr>
          <w:rtl/>
          <w:cs/>
          <w:lang w:val="ar_AE" w:bidi="ar_AE"/>
        </w:rPr>
        <w:t>يو 12:15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صهيون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صوان</w:t>
      </w:r>
      <w:r>
        <w:rPr>
          <w:rtl/>
          <w:cs/>
          <w:lang w:val="ar_AE" w:bidi="ar_AE"/>
        </w:rPr>
      </w:r>
    </w:p>
    <w:p>
      <w:pPr>
        <w:bidi/>
      </w:pPr>
      <w:r>
        <w:rPr>
          <w:rtl/>
          <w:cs/>
          <w:lang w:val="ar_AE" w:bidi="ar_AE"/>
        </w:rPr>
      </w:r>
      <w:r>
        <w:rPr>
          <w:rtl/>
          <w:cs/>
          <w:lang w:val="ar_AE" w:bidi="ar_AE"/>
        </w:rPr>
        <w:t xml:space="preserve">حجر داكن، ناعم الحبيبات، صلب (صخر) يُستخدم لصنع شفرات الأدوات. عند ضرب الصوان على أسطح صلبة أخرى، ينتج شرارات ولذلك كان يُستخدم لإشعال النيران.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صُوبَةَ</w:t>
      </w:r>
      <w:r>
        <w:rPr>
          <w:rtl/>
          <w:cs/>
          <w:lang w:val="ar_AE" w:bidi="ar_AE"/>
        </w:rPr>
      </w:r>
    </w:p>
    <w:p>
      <w:pPr>
        <w:pStyle w:val="Heading2"/>
        <w:bidi/>
      </w:pPr>
      <w:r>
        <w:rPr>
          <w:rtl/>
          <w:cs/>
          <w:lang w:val="ar_AE" w:bidi="ar_AE"/>
        </w:rPr>
        <w:t>صُوبَةَ</w:t>
      </w:r>
    </w:p>
    <w:p>
      <w:pPr>
        <w:bidi/>
      </w:pPr>
      <w:r>
        <w:rPr>
          <w:rtl/>
          <w:cs/>
          <w:lang w:val="ar_AE" w:bidi="ar_AE"/>
        </w:rPr>
      </w:r>
      <w:r>
        <w:rPr>
          <w:rtl/>
          <w:cs/>
          <w:lang w:val="ar_AE" w:bidi="ar_AE"/>
        </w:rPr>
        <w:t>أمة أرامية لحقت بها هزيمة عسكرية على يد إسرائيل خلال فترة الحُكم الملكي المبكِّرة. هزم شاول الملك ملوك صوبة (</w:t>
      </w:r>
      <w:r>
        <w:rPr>
          <w:rtl/>
          <w:cs/>
          <w:lang w:val="ar_AE" w:bidi="ar_AE"/>
        </w:rPr>
        <w:t>1صموئيل 14: 47</w:t>
      </w:r>
      <w:r>
        <w:rPr>
          <w:rtl/>
          <w:cs/>
          <w:lang w:val="ar_AE" w:bidi="ar_AE"/>
        </w:rPr>
        <w:t xml:space="preserve">). وبعدما أصبح داود ملكًا على إسرائيل بفترة وجيزة، هزم </w:t>
      </w:r>
      <w:r>
        <w:rPr>
          <w:rtl/>
          <w:cs/>
          <w:lang w:val="ar_AE" w:bidi="ar_AE"/>
        </w:rPr>
        <w:t>هَدَدَ عَزَرَ بْنَ رَحُوبَ</w:t>
      </w:r>
      <w:r>
        <w:rPr>
          <w:rtl/>
          <w:cs/>
          <w:lang w:val="ar_AE" w:bidi="ar_AE"/>
        </w:rPr>
        <w:t>، ملك صوبة (</w:t>
      </w:r>
      <w:r>
        <w:rPr>
          <w:rtl/>
          <w:cs/>
          <w:lang w:val="ar_AE" w:bidi="ar_AE"/>
        </w:rPr>
        <w:t>2صموئيل 8: 3–5، 12؛</w:t>
      </w:r>
      <w:r>
        <w:rPr>
          <w:rtl/>
          <w:cs/>
          <w:lang w:val="ar_AE" w:bidi="ar_AE"/>
        </w:rPr>
        <w:t xml:space="preserve"> </w:t>
      </w:r>
      <w:r>
        <w:rPr>
          <w:rtl/>
          <w:cs/>
          <w:lang w:val="ar_AE" w:bidi="ar_AE"/>
        </w:rPr>
        <w:t>1أخبار الأيام 18: 3–10؛</w:t>
      </w:r>
      <w:r>
        <w:rPr>
          <w:rtl/>
          <w:cs/>
          <w:lang w:val="ar_AE" w:bidi="ar_AE"/>
        </w:rPr>
        <w:t xml:space="preserve"> </w:t>
      </w:r>
      <w:r>
        <w:rPr>
          <w:rtl/>
          <w:cs/>
          <w:lang w:val="ar_AE" w:bidi="ar_AE"/>
        </w:rPr>
        <w:t>مزمور 60 العنوان</w:t>
      </w:r>
      <w:r>
        <w:rPr>
          <w:rtl/>
          <w:cs/>
          <w:lang w:val="ar_AE" w:bidi="ar_AE"/>
        </w:rPr>
        <w:t>). ولاحقًا، استأجر العمونيون عشرين ألف رجلًا من "</w:t>
      </w:r>
      <w:r>
        <w:rPr>
          <w:rtl/>
          <w:cs/>
          <w:lang w:val="ar_AE" w:bidi="ar_AE"/>
        </w:rPr>
        <w:t>أَرَامَ صُوبَا</w:t>
      </w:r>
      <w:r>
        <w:rPr>
          <w:rtl/>
          <w:cs/>
          <w:lang w:val="ar_AE" w:bidi="ar_AE"/>
        </w:rPr>
        <w:t>" للتصدي لهجوم متوقَّع من قوات داود. وقد هُزِم هذا التحالف من العمونيين والمرتزقة المستأجَرين على يد جنود بقيادة يوآب (</w:t>
      </w:r>
      <w:r>
        <w:rPr>
          <w:rtl/>
          <w:cs/>
          <w:lang w:val="ar_AE" w:bidi="ar_AE"/>
        </w:rPr>
        <w:t>2صموئيل 10: 6–14</w:t>
      </w:r>
      <w:r>
        <w:rPr>
          <w:rtl/>
          <w:cs/>
          <w:lang w:val="ar_AE" w:bidi="ar_AE"/>
        </w:rPr>
        <w:t xml:space="preserve">). وعندما شنَّ جيش </w:t>
      </w:r>
      <w:r>
        <w:rPr>
          <w:rtl/>
          <w:cs/>
          <w:lang w:val="ar_AE" w:bidi="ar_AE"/>
        </w:rPr>
        <w:t>هَدَرُ عَزَرَ</w:t>
      </w:r>
      <w:r>
        <w:rPr>
          <w:rtl/>
          <w:cs/>
          <w:lang w:val="ar_AE" w:bidi="ar_AE"/>
        </w:rPr>
        <w:t xml:space="preserve"> هجومًا مضادًا، هزمه داود مرة أخرى هزيمة نكراء (</w:t>
      </w:r>
      <w:r>
        <w:rPr>
          <w:rtl/>
          <w:cs/>
          <w:lang w:val="ar_AE" w:bidi="ar_AE"/>
        </w:rPr>
        <w:t>2صموئيل 10: 15–19؛</w:t>
      </w:r>
      <w:r>
        <w:rPr>
          <w:rtl/>
          <w:cs/>
          <w:lang w:val="ar_AE" w:bidi="ar_AE"/>
        </w:rPr>
        <w:t xml:space="preserve"> </w:t>
      </w:r>
      <w:r>
        <w:rPr>
          <w:rtl/>
          <w:cs/>
          <w:lang w:val="ar_AE" w:bidi="ar_AE"/>
        </w:rPr>
        <w:t>1أخبار الأيام 19: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صُوحَر</w:t>
      </w:r>
      <w:r>
        <w:rPr>
          <w:rtl/>
          <w:cs/>
          <w:lang w:val="ar_AE" w:bidi="ar_AE"/>
        </w:rPr>
      </w:r>
    </w:p>
    <w:p>
      <w:pPr>
        <w:pStyle w:val="Heading2"/>
        <w:bidi/>
      </w:pPr>
      <w:r>
        <w:rPr>
          <w:rtl/>
          <w:cs/>
          <w:lang w:val="ar_AE" w:bidi="ar_AE"/>
        </w:rPr>
        <w:t>صُوحَر</w:t>
      </w:r>
    </w:p>
    <w:p>
      <w:pPr>
        <w:bidi/>
      </w:pPr>
      <w:r>
        <w:rPr>
          <w:rtl/>
          <w:cs/>
          <w:lang w:val="ar_AE" w:bidi="ar_AE"/>
        </w:rPr>
      </w:r>
      <w:r>
        <w:rPr>
          <w:rtl/>
          <w:cs/>
          <w:lang w:val="ar_AE" w:bidi="ar_AE"/>
        </w:rPr>
        <w:t xml:space="preserve">1. والد </w:t>
      </w:r>
      <w:r>
        <w:rPr>
          <w:rtl/>
          <w:cs/>
          <w:lang w:val="ar_AE" w:bidi="ar_AE"/>
        </w:rPr>
        <w:t>عِفْرُون ا</w:t>
      </w:r>
      <w:r>
        <w:rPr>
          <w:rtl/>
          <w:cs/>
          <w:lang w:val="ar_AE" w:bidi="ar_AE"/>
        </w:rPr>
        <w:t xml:space="preserve">لحثي. اشترى إبراهيم مغارة </w:t>
      </w:r>
      <w:r>
        <w:rPr>
          <w:rtl/>
          <w:cs/>
          <w:lang w:val="ar_AE" w:bidi="ar_AE"/>
        </w:rPr>
        <w:t>المَكْفِيلَة</w:t>
      </w:r>
      <w:r>
        <w:rPr>
          <w:rtl/>
          <w:cs/>
          <w:lang w:val="ar_AE" w:bidi="ar_AE"/>
        </w:rPr>
        <w:t xml:space="preserve"> من عِفْرُون (</w:t>
      </w:r>
      <w:r>
        <w:rPr>
          <w:rtl/>
          <w:cs/>
          <w:lang w:val="ar_AE" w:bidi="ar_AE"/>
        </w:rPr>
        <w:t>تكوين 23:7–9؛</w:t>
      </w:r>
      <w:r>
        <w:rPr>
          <w:rtl/>
          <w:cs/>
          <w:lang w:val="ar_AE" w:bidi="ar_AE"/>
        </w:rPr>
        <w:t xml:space="preserve"> </w:t>
      </w:r>
      <w:r>
        <w:rPr>
          <w:rtl/>
          <w:cs/>
          <w:lang w:val="ar_AE" w:bidi="ar_AE"/>
        </w:rPr>
        <w:t>25:9</w:t>
      </w:r>
      <w:r>
        <w:rPr>
          <w:rtl/>
          <w:cs/>
          <w:lang w:val="ar_AE" w:bidi="ar_AE"/>
        </w:rPr>
        <w:t>).</w:t>
      </w:r>
    </w:p>
    <w:p>
      <w:pPr>
        <w:bidi/>
      </w:pPr>
      <w:r>
        <w:rPr>
          <w:rtl/>
          <w:cs/>
          <w:lang w:val="ar_AE" w:bidi="ar_AE"/>
        </w:rPr>
      </w:r>
      <w:r>
        <w:rPr>
          <w:rtl/>
          <w:cs/>
          <w:lang w:val="ar_AE" w:bidi="ar_AE"/>
        </w:rPr>
        <w:t xml:space="preserve">2. تهجئة بديلة لزراح، ابن شمعون، </w:t>
      </w:r>
      <w:r>
        <w:rPr>
          <w:rtl/>
          <w:cs/>
          <w:lang w:val="ar_AE" w:bidi="ar_AE"/>
        </w:rPr>
        <w:t>تكوين 46:10</w:t>
      </w:r>
      <w:r>
        <w:rPr>
          <w:rtl/>
          <w:cs/>
          <w:lang w:val="ar_AE" w:bidi="ar_AE"/>
        </w:rPr>
        <w:t xml:space="preserve"> و</w:t>
      </w:r>
      <w:r>
        <w:rPr>
          <w:rtl/>
          <w:cs/>
          <w:lang w:val="ar_AE" w:bidi="ar_AE"/>
        </w:rPr>
        <w:t>خروج 6:15</w:t>
      </w:r>
      <w:r>
        <w:rPr>
          <w:rtl/>
          <w:cs/>
          <w:lang w:val="ar_AE" w:bidi="ar_AE"/>
        </w:rPr>
        <w:t xml:space="preserve">. </w:t>
      </w:r>
      <w:r>
        <w:rPr>
          <w:i/>
          <w:rtl/>
          <w:cs/>
          <w:lang w:val="ar_AE" w:bidi="ar_AE"/>
        </w:rPr>
        <w:t>انظر</w:t>
      </w:r>
      <w:r>
        <w:rPr>
          <w:rtl/>
          <w:cs/>
          <w:lang w:val="ar_AE" w:bidi="ar_AE"/>
        </w:rPr>
        <w:t xml:space="preserve"> </w:t>
      </w:r>
      <w:r>
        <w:rPr>
          <w:rtl/>
          <w:cs/>
          <w:lang w:val="ar_AE" w:bidi="ar_AE"/>
        </w:rPr>
        <w:t>زراح #3</w:t>
      </w:r>
      <w:r>
        <w:rPr>
          <w:rtl/>
          <w:cs/>
          <w:lang w:val="ar_AE" w:bidi="ar_AE"/>
        </w:rPr>
        <w:t>.</w:t>
      </w:r>
    </w:p>
    <w:p>
      <w:pPr>
        <w:bidi/>
      </w:pPr>
      <w:r>
        <w:rPr>
          <w:rtl/>
          <w:cs/>
          <w:lang w:val="ar_AE" w:bidi="ar_AE"/>
        </w:rPr>
      </w:r>
      <w:r>
        <w:rPr>
          <w:rtl/>
          <w:cs/>
          <w:lang w:val="ar_AE" w:bidi="ar_AE"/>
        </w:rPr>
        <w:t xml:space="preserve">3. يرد ذكر </w:t>
      </w:r>
      <w:r>
        <w:rPr>
          <w:rtl/>
          <w:cs/>
          <w:lang w:val="ar_AE" w:bidi="ar_AE"/>
        </w:rPr>
        <w:t xml:space="preserve">صُوحَر </w:t>
      </w:r>
      <w:r>
        <w:rPr>
          <w:rtl/>
          <w:cs/>
          <w:lang w:val="ar_AE" w:bidi="ar_AE"/>
        </w:rPr>
        <w:t xml:space="preserve">في </w:t>
      </w:r>
      <w:r>
        <w:rPr>
          <w:rtl/>
          <w:cs/>
          <w:lang w:val="ar_AE" w:bidi="ar_AE"/>
        </w:rPr>
        <w:t>1 أخبار الأيام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صُوحَرُ</w:t>
      </w:r>
      <w:r>
        <w:rPr>
          <w:rtl/>
          <w:cs/>
          <w:lang w:val="ar_AE" w:bidi="ar_AE"/>
        </w:rPr>
      </w:r>
    </w:p>
    <w:p>
      <w:pPr>
        <w:pStyle w:val="Heading2"/>
        <w:bidi/>
      </w:pPr>
      <w:r>
        <w:rPr>
          <w:b/>
          <w:rtl/>
          <w:cs/>
          <w:lang w:val="ar_AE" w:bidi="ar_AE"/>
        </w:rPr>
        <w:t>صُوحَرُ</w:t>
      </w:r>
      <w:r>
        <w:rPr>
          <w:rtl/>
          <w:cs/>
          <w:lang w:val="ar_AE" w:bidi="ar_AE"/>
        </w:rPr>
        <w:t>*</w:t>
      </w:r>
    </w:p>
    <w:p>
      <w:pPr>
        <w:bidi/>
      </w:pPr>
      <w:r>
        <w:rPr>
          <w:rtl/>
          <w:cs/>
          <w:lang w:val="ar_AE" w:bidi="ar_AE"/>
        </w:rPr>
      </w:r>
      <w:r>
        <w:rPr>
          <w:rtl/>
          <w:cs/>
          <w:lang w:val="ar_AE" w:bidi="ar_AE"/>
        </w:rPr>
        <w:t>كتابة بديلة للاسم يِصْهَارَ، وهو ابن حَلَاةَ، وورد ذكره في</w:t>
      </w:r>
      <w:r>
        <w:rPr>
          <w:rtl/>
          <w:cs/>
          <w:lang w:val="ar_AE" w:bidi="ar_AE"/>
        </w:rPr>
        <w:t xml:space="preserve"> 1أخبار الأيام 4: 7</w:t>
      </w:r>
      <w:r>
        <w:rPr>
          <w:rtl/>
          <w:cs/>
          <w:lang w:val="ar_AE" w:bidi="ar_AE"/>
        </w:rPr>
        <w:t xml:space="preserve">. انظر </w:t>
      </w:r>
      <w:r>
        <w:rPr>
          <w:rtl/>
          <w:cs/>
          <w:lang w:val="ar_AE" w:bidi="ar_AE"/>
        </w:rPr>
        <w:t>يصهار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w:t>
      </w:r>
      <w:r>
        <w:rPr>
          <w:rtl/>
          <w:cs/>
          <w:lang w:val="ar_AE" w:bidi="ar_AE"/>
        </w:rPr>
      </w:r>
    </w:p>
    <w:p>
      <w:pPr>
        <w:bidi/>
      </w:pPr>
      <w:r>
        <w:rPr>
          <w:rtl/>
          <w:cs/>
          <w:lang w:val="ar_AE" w:bidi="ar_AE"/>
        </w:rPr>
      </w:r>
      <w:r>
        <w:rPr>
          <w:rtl/>
          <w:cs/>
          <w:lang w:val="ar_AE" w:bidi="ar_AE"/>
        </w:rPr>
        <w:t>تقع المدينة الفينيقية القديمة على ساحل البحر الأبيض المتوسط على بعد 20 ميلًا (32.2 كيلومترًا) جنوب صيدا و23 ميلًا (37 كيلومترًا) شمال عكا. كانت صور تتألف من جزأين رئيسين: مدينة ساحلية أقدم في البر الرئيس ومدينة جزيرة على بعد نصف ميل (0.8 كيلومتر) من الساحل الذي يعيش فيه غالبية السكان. بحسب هيرودوت، تأسست صُوْرْ نحو عام 2700 ق.م. ومع ذلك، فإن أقدم شهاداته التاريخية هي إشارات في وثيقة أوغارتيقية من القرن الخامس عشر واقتباس مصري من الفترة عينها. تظهر صور لأول مرة في الكتاب المقدس في قائمة المدن التي تضم ميراث آشر (</w:t>
      </w:r>
      <w:r>
        <w:rPr>
          <w:rtl/>
          <w:cs/>
          <w:lang w:val="ar_AE" w:bidi="ar_AE"/>
        </w:rPr>
        <w:t>يشوع 19: 29</w:t>
      </w:r>
      <w:r>
        <w:rPr>
          <w:rtl/>
          <w:cs/>
          <w:lang w:val="ar_AE" w:bidi="ar_AE"/>
        </w:rPr>
        <w:t>). في ذلك الوقت، كانت تُوصف بأنها "مدينة قوية" ومن الواضح أن بني إسرائيل لم يغزوها قط (</w:t>
      </w:r>
      <w:r>
        <w:rPr>
          <w:rtl/>
          <w:cs/>
          <w:lang w:val="ar_AE" w:bidi="ar_AE"/>
        </w:rPr>
        <w:t>٢ صموئيل ٢٤: ٧</w:t>
      </w:r>
      <w:r>
        <w:rPr>
          <w:rtl/>
          <w:cs/>
          <w:lang w:val="ar_AE" w:bidi="ar_AE"/>
        </w:rPr>
        <w:t>). كانت صور الأكثر أهمية بصفتها مركزًا تجاريًا، مع اتصالات بحرية في جميع أنحاء منطقة البحر الأبيض المتوسط ​​والحركة البرية مع بلاد ما بين النهرين والصحراء العربية.</w:t>
      </w:r>
    </w:p>
    <w:p>
      <w:pPr>
        <w:bidi/>
      </w:pPr>
      <w:r>
        <w:rPr>
          <w:rtl/>
          <w:cs/>
          <w:lang w:val="ar_AE" w:bidi="ar_AE"/>
        </w:rPr>
      </w:r>
      <w:r>
        <w:rPr>
          <w:rtl/>
          <w:cs/>
          <w:lang w:val="ar_AE" w:bidi="ar_AE"/>
        </w:rPr>
        <w:t>خلال حُكمي داود وسليمان، كانت صور حليفًا تجاريًا قويًا لإسرائيل. تعاقد كل من داود وسليمان مع حيرام ملك صور من أجل الحصول على الأخشاب ومواد البناء والعمال المهرة، في مقابل تزويدهما صور بالمنتجات الزراعية (</w:t>
      </w:r>
      <w:r>
        <w:rPr>
          <w:rtl/>
          <w:cs/>
          <w:lang w:val="ar_AE" w:bidi="ar_AE"/>
        </w:rPr>
        <w:t>٢ صموئيل ٥: ١١</w:t>
      </w:r>
      <w:r>
        <w:rPr>
          <w:rtl/>
          <w:cs/>
          <w:lang w:val="ar_AE" w:bidi="ar_AE"/>
        </w:rPr>
        <w:t xml:space="preserve">؛ </w:t>
      </w:r>
      <w:r>
        <w:rPr>
          <w:rtl/>
          <w:cs/>
          <w:lang w:val="ar_AE" w:bidi="ar_AE"/>
        </w:rPr>
        <w:t>١ ملوك ٥: ١–١١</w:t>
      </w:r>
      <w:r>
        <w:rPr>
          <w:rtl/>
          <w:cs/>
          <w:lang w:val="ar_AE" w:bidi="ar_AE"/>
        </w:rPr>
        <w:t xml:space="preserve">؛ </w:t>
      </w:r>
      <w:r>
        <w:rPr>
          <w:rtl/>
          <w:cs/>
          <w:lang w:val="ar_AE" w:bidi="ar_AE"/>
        </w:rPr>
        <w:t>١ أخبار الأيام ١٤: ١</w:t>
      </w:r>
      <w:r>
        <w:rPr>
          <w:rtl/>
          <w:cs/>
          <w:lang w:val="ar_AE" w:bidi="ar_AE"/>
        </w:rPr>
        <w:t xml:space="preserve">؛ </w:t>
      </w:r>
      <w:r>
        <w:rPr>
          <w:rtl/>
          <w:cs/>
          <w:lang w:val="ar_AE" w:bidi="ar_AE"/>
        </w:rPr>
        <w:t>٢ أخبار الأيام ٢: ٣–١٦</w:t>
      </w:r>
      <w:r>
        <w:rPr>
          <w:rtl/>
          <w:cs/>
          <w:lang w:val="ar_AE" w:bidi="ar_AE"/>
        </w:rPr>
        <w:t>). بعد تقسيم المملكة، من الواضح أن صور حافظت على علاقات ودية مع إسرائيل لبعض الوقت. كانت زوجة آخاب، إيزابل، ابنة "إثبعل ملك الصيدونيين"، وهو ملك معروف في أماكن أخرى باسم إيثوبال من صور (</w:t>
      </w:r>
      <w:r>
        <w:rPr>
          <w:rtl/>
          <w:cs/>
          <w:lang w:val="ar_AE" w:bidi="ar_AE"/>
        </w:rPr>
        <w:t>١ ملوك ١٦: ٣١</w:t>
      </w:r>
      <w:r>
        <w:rPr>
          <w:rtl/>
          <w:cs/>
          <w:lang w:val="ar_AE" w:bidi="ar_AE"/>
        </w:rPr>
        <w:t>؛ قارن مناندر). ولكن في مرحلة ما، أدى ضغط العدوان الآشوري والبابلي إلى حل التحالف، إذ أنه بحلول سقوط السامرة، لم تعد صور وإسرائيل متحالفتين، وبعد ذلك بوقت قصير أصبحا أعداء.</w:t>
      </w:r>
    </w:p>
    <w:p>
      <w:pPr>
        <w:bidi/>
      </w:pPr>
      <w:r>
        <w:rPr>
          <w:rtl/>
          <w:cs/>
          <w:lang w:val="ar_AE" w:bidi="ar_AE"/>
        </w:rPr>
      </w:r>
      <w:r>
        <w:rPr>
          <w:rtl/>
          <w:cs/>
          <w:lang w:val="ar_AE" w:bidi="ar_AE"/>
        </w:rPr>
        <w:t>خلال فترة المملكة اللاحقة، كانت صور مركزًا لبعض أقوى الإدانات النبوية المسجلة في الكتاب المقدس (</w:t>
      </w:r>
      <w:r>
        <w:rPr>
          <w:rtl/>
          <w:cs/>
          <w:lang w:val="ar_AE" w:bidi="ar_AE"/>
        </w:rPr>
        <w:t>إشعياء ٢٣: ١–١٨</w:t>
      </w:r>
      <w:r>
        <w:rPr>
          <w:rtl/>
          <w:cs/>
          <w:lang w:val="ar_AE" w:bidi="ar_AE"/>
        </w:rPr>
        <w:t xml:space="preserve">؛ </w:t>
      </w:r>
      <w:r>
        <w:rPr>
          <w:rtl/>
          <w:cs/>
          <w:lang w:val="ar_AE" w:bidi="ar_AE"/>
        </w:rPr>
        <w:t>إرميا ٢٥: ٢٢</w:t>
      </w:r>
      <w:r>
        <w:rPr>
          <w:rtl/>
          <w:cs/>
          <w:lang w:val="ar_AE" w:bidi="ar_AE"/>
        </w:rPr>
        <w:t xml:space="preserve">؛ </w:t>
      </w:r>
      <w:r>
        <w:rPr>
          <w:rtl/>
          <w:cs/>
          <w:lang w:val="ar_AE" w:bidi="ar_AE"/>
        </w:rPr>
        <w:t>٢٧: ١–١١</w:t>
      </w:r>
      <w:r>
        <w:rPr>
          <w:rtl/>
          <w:cs/>
          <w:lang w:val="ar_AE" w:bidi="ar_AE"/>
        </w:rPr>
        <w:t xml:space="preserve">؛ </w:t>
      </w:r>
      <w:r>
        <w:rPr>
          <w:rtl/>
          <w:cs/>
          <w:lang w:val="ar_AE" w:bidi="ar_AE"/>
        </w:rPr>
        <w:t>حزقيال ٢٦: ١–١٩</w:t>
      </w:r>
      <w:r>
        <w:rPr>
          <w:rtl/>
          <w:cs/>
          <w:lang w:val="ar_AE" w:bidi="ar_AE"/>
        </w:rPr>
        <w:t xml:space="preserve">؛ </w:t>
      </w:r>
      <w:r>
        <w:rPr>
          <w:rtl/>
          <w:cs/>
          <w:lang w:val="ar_AE" w:bidi="ar_AE"/>
        </w:rPr>
        <w:t>يوئيل ٣: ٤–٨</w:t>
      </w:r>
      <w:r>
        <w:rPr>
          <w:rtl/>
          <w:cs/>
          <w:lang w:val="ar_AE" w:bidi="ar_AE"/>
        </w:rPr>
        <w:t xml:space="preserve">؛ </w:t>
      </w:r>
      <w:r>
        <w:rPr>
          <w:rtl/>
          <w:cs/>
          <w:lang w:val="ar_AE" w:bidi="ar_AE"/>
        </w:rPr>
        <w:t>عاموس ١: ٩–١٠</w:t>
      </w:r>
      <w:r>
        <w:rPr>
          <w:rtl/>
          <w:cs/>
          <w:lang w:val="ar_AE" w:bidi="ar_AE"/>
        </w:rPr>
        <w:t>). كانت إدانة صور مبررة لعدة أسباب. بسبب أهميتها التجارية، كانت صور النقطة المحورية للمنافسة الآشورية والمصرية. ومع ذلك، تمكنت صور من التلاعب بهؤلاء المتنافسين ضد بعضهم بعضًا بينما تبني ثروتها وتستغل جيرانها. بالإضافة إلى ذلك، لم تكن مدينة صور مدينة للتجار الغشاشين فحسب، بل كانت أيضًا مركزًا للعبادة الدينية والفساد الجنسي. قبل كل شيء كانت خطايا صور هي الكبرياء بسبب ثروتها العظيمة وموقعها المحوري. تقدم نبوءة حزقيال ضد صور صورة مفصلة للمدينة، وإمبراطوريتها التجارية، وخطيتها، وزوالها النهائي (</w:t>
      </w:r>
      <w:r>
        <w:rPr>
          <w:rtl/>
          <w:cs/>
          <w:lang w:val="ar_AE" w:bidi="ar_AE"/>
        </w:rPr>
        <w:t>حزقيال ٢٦: ١–٢٨</w:t>
      </w:r>
      <w:r>
        <w:rPr>
          <w:rtl/>
          <w:cs/>
          <w:lang w:val="ar_AE" w:bidi="ar_AE"/>
        </w:rPr>
        <w:t xml:space="preserve">؛ </w:t>
      </w:r>
      <w:r>
        <w:rPr>
          <w:rtl/>
          <w:cs/>
          <w:lang w:val="ar_AE" w:bidi="ar_AE"/>
        </w:rPr>
        <w:t>٢٩: ١٨–٢٠</w:t>
      </w:r>
      <w:r>
        <w:rPr>
          <w:rtl/>
          <w:cs/>
          <w:lang w:val="ar_AE" w:bidi="ar_AE"/>
        </w:rPr>
        <w:t>). لم يتحقق خراب صور إلا بعد 1900 عام تقريبًا (1291 م)، على الرغم من أن نبوخذنصر حاصرها لمدة 13 عامًا (587–574 قبل الميلاد)، وغزاها الإسكندر الأكبر عام 332 قبل الميلاد بعد حصار دام سبعة أشهر، أثنائه بنى جسر للخروج إلى الجزيرة. يمكن مقارنة وصف حزقيال لغطرسة صور بغطرسة الشيطان، بكلمات صور "أَنَا إِلَهٌ. فِي مَجْلِسِ ٱلْآلِهَةِ أَجْلِسُ" وهو التعبير الذي أدى إلى سقوط الشيطان وصور (</w:t>
      </w:r>
      <w:r>
        <w:rPr>
          <w:rtl/>
          <w:cs/>
          <w:lang w:val="ar_AE" w:bidi="ar_AE"/>
        </w:rPr>
        <w:t>حزقيال ٢٨: ٢</w:t>
      </w:r>
      <w:r>
        <w:rPr>
          <w:rtl/>
          <w:cs/>
          <w:lang w:val="ar_AE" w:bidi="ar_AE"/>
        </w:rPr>
        <w:t>).</w:t>
      </w:r>
    </w:p>
    <w:p>
      <w:pPr>
        <w:bidi/>
      </w:pPr>
      <w:r>
        <w:rPr>
          <w:rtl/>
          <w:cs/>
          <w:lang w:val="ar_AE" w:bidi="ar_AE"/>
        </w:rPr>
      </w:r>
      <w:r>
        <w:rPr>
          <w:rtl/>
          <w:cs/>
          <w:lang w:val="ar_AE" w:bidi="ar_AE"/>
        </w:rPr>
        <w:t>على الرغم من تدمير الإسكندر للمدينة، استعادت صور مكانتها بحلول زمن العهد الجديد، إذ كانت تساوي أو أكبر من أورشليم من حيث السكان والقوة التجارية. زار الرب يسوع المنطقة المحيطة بمدينة صور أثناء خدمته المبكرة، وشفى ابنة المرأة الكنعانية (</w:t>
      </w:r>
      <w:r>
        <w:rPr>
          <w:rtl/>
          <w:cs/>
          <w:lang w:val="ar_AE" w:bidi="ar_AE"/>
        </w:rPr>
        <w:t>متى ١٥: ٢١–٢٨</w:t>
      </w:r>
      <w:r>
        <w:rPr>
          <w:rtl/>
          <w:cs/>
          <w:lang w:val="ar_AE" w:bidi="ar_AE"/>
        </w:rPr>
        <w:t xml:space="preserve">؛ </w:t>
      </w:r>
      <w:r>
        <w:rPr>
          <w:rtl/>
          <w:cs/>
          <w:lang w:val="ar_AE" w:bidi="ar_AE"/>
        </w:rPr>
        <w:t>مرقس ٧: ٢٤–٣١</w:t>
      </w:r>
      <w:r>
        <w:rPr>
          <w:rtl/>
          <w:cs/>
          <w:lang w:val="ar_AE" w:bidi="ar_AE"/>
        </w:rPr>
        <w:t>). كما قارن الرب يسوع مدن الجليل التي رفضته بصور وصيدا، مما يشير إلى أن الجليليين سيتحملون مسؤولية أكبر عن رفضهم بسبب عدد المعجزات التي صنعها بينهم (</w:t>
      </w:r>
      <w:r>
        <w:rPr>
          <w:rtl/>
          <w:cs/>
          <w:lang w:val="ar_AE" w:bidi="ar_AE"/>
        </w:rPr>
        <w:t>لوقا ١٠: ١٣–١٤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 (شخص)</w:t>
      </w:r>
      <w:r>
        <w:rPr>
          <w:rtl/>
          <w:cs/>
          <w:lang w:val="ar_AE" w:bidi="ar_AE"/>
        </w:rPr>
      </w:r>
    </w:p>
    <w:p>
      <w:pPr>
        <w:bidi/>
      </w:pPr>
      <w:r>
        <w:rPr>
          <w:rtl/>
          <w:cs/>
          <w:lang w:val="ar_AE" w:bidi="ar_AE"/>
        </w:rPr>
      </w:r>
      <w:r>
        <w:rPr>
          <w:rtl/>
          <w:cs/>
          <w:lang w:val="ar_AE" w:bidi="ar_AE"/>
        </w:rPr>
        <w:t xml:space="preserve">1. </w:t>
      </w:r>
      <w:r>
        <w:rPr>
          <w:rtl/>
          <w:cs/>
          <w:lang w:val="ar_AE" w:bidi="ar_AE"/>
        </w:rPr>
        <w:t>أحد أمراء مِديان، ووالد كُزْبِي، المرأة المِديانية التي قُتلت على يد فينيحاس</w:t>
      </w:r>
      <w:r>
        <w:rPr>
          <w:rtl/>
          <w:cs/>
          <w:lang w:val="ar_AE" w:bidi="ar_AE"/>
        </w:rPr>
        <w:t xml:space="preserve"> بسبب علاقتها مع زِمْرِي </w:t>
      </w:r>
      <w:r>
        <w:rPr>
          <w:rtl/>
          <w:cs/>
          <w:lang w:val="ar_AE" w:bidi="ar_AE"/>
        </w:rPr>
        <w:t>في سياق حادثة بعل فغور</w:t>
      </w:r>
      <w:r>
        <w:rPr>
          <w:rtl/>
          <w:cs/>
          <w:lang w:val="ar_AE" w:bidi="ar_AE"/>
        </w:rPr>
        <w:t xml:space="preserve"> (</w:t>
      </w:r>
      <w:r>
        <w:rPr>
          <w:rtl/>
          <w:cs/>
          <w:lang w:val="ar_AE" w:bidi="ar_AE"/>
        </w:rPr>
        <w:t>عدد 25:15</w:t>
      </w:r>
      <w:r>
        <w:rPr>
          <w:rtl/>
          <w:cs/>
          <w:lang w:val="ar_AE" w:bidi="ar_AE"/>
        </w:rPr>
        <w:t xml:space="preserve">). </w:t>
      </w:r>
      <w:r>
        <w:rPr>
          <w:rtl/>
          <w:cs/>
          <w:lang w:val="ar_AE" w:bidi="ar_AE"/>
        </w:rPr>
        <w:t>كان من بين الملوك الخمسة لمِديان الذين قتلهم بنو إسرائيل مع بلعام بن بعور</w:t>
      </w:r>
      <w:r>
        <w:rPr>
          <w:rtl/>
          <w:cs/>
          <w:lang w:val="ar_AE" w:bidi="ar_AE"/>
        </w:rPr>
        <w:t xml:space="preserve"> (</w:t>
      </w:r>
      <w:r>
        <w:rPr>
          <w:rtl/>
          <w:cs/>
          <w:lang w:val="ar_AE" w:bidi="ar_AE"/>
        </w:rPr>
        <w:t>31:8</w:t>
      </w:r>
      <w:r>
        <w:rPr>
          <w:rtl/>
          <w:cs/>
          <w:lang w:val="ar_AE" w:bidi="ar_AE"/>
        </w:rPr>
        <w:t xml:space="preserve">). </w:t>
      </w:r>
      <w:r>
        <w:rPr>
          <w:rtl/>
          <w:cs/>
          <w:lang w:val="ar_AE" w:bidi="ar_AE"/>
        </w:rPr>
        <w:t>ويبدو أنه كان أحد "الأمراء" التابعين للملك الأموري سيحون، مما يدل على خضوعه لحكم الأموريين في ذلك الوقت</w:t>
      </w:r>
      <w:r>
        <w:rPr>
          <w:rtl/>
          <w:cs/>
          <w:lang w:val="ar_AE" w:bidi="ar_AE"/>
        </w:rPr>
        <w:t xml:space="preserve"> (</w:t>
      </w:r>
      <w:r>
        <w:rPr>
          <w:rtl/>
          <w:cs/>
          <w:lang w:val="ar_AE" w:bidi="ar_AE"/>
        </w:rPr>
        <w:t>يشوع 13:21</w:t>
      </w:r>
      <w:r>
        <w:rPr>
          <w:rtl/>
          <w:cs/>
          <w:lang w:val="ar_AE" w:bidi="ar_AE"/>
        </w:rPr>
        <w:t>).</w:t>
      </w:r>
    </w:p>
    <w:p>
      <w:pPr>
        <w:bidi/>
      </w:pPr>
      <w:r>
        <w:rPr>
          <w:rtl/>
          <w:cs/>
          <w:lang w:val="ar_AE" w:bidi="ar_AE"/>
        </w:rPr>
      </w:r>
      <w:r>
        <w:rPr>
          <w:rtl/>
          <w:cs/>
          <w:lang w:val="ar_AE" w:bidi="ar_AE"/>
        </w:rPr>
        <w:t>2. ابن يعيئيل مؤسس مدينة جبعون (</w:t>
      </w:r>
      <w:r>
        <w:rPr>
          <w:rtl/>
          <w:cs/>
          <w:lang w:val="ar_AE" w:bidi="ar_AE"/>
        </w:rPr>
        <w:t>1 أخبار الأيام 8:30</w:t>
      </w:r>
      <w:r>
        <w:rPr>
          <w:rtl/>
          <w:cs/>
          <w:lang w:val="ar_AE" w:bidi="ar_AE"/>
        </w:rPr>
        <w:t xml:space="preserve">; </w:t>
      </w:r>
      <w:r>
        <w:rPr>
          <w:rtl/>
          <w:cs/>
          <w:lang w:val="ar_AE" w:bidi="ar_AE"/>
        </w:rPr>
        <w:t>9:36</w:t>
      </w:r>
      <w:r>
        <w:rPr>
          <w:rtl/>
          <w:cs/>
          <w:lang w:val="ar_AE" w:bidi="ar_AE"/>
        </w:rPr>
        <w:t xml:space="preserve">). </w:t>
      </w:r>
      <w:r>
        <w:rPr>
          <w:rtl/>
          <w:cs/>
          <w:lang w:val="ar_AE" w:bidi="ar_AE"/>
        </w:rPr>
        <w:t>وينتمي إلى سبط بنيامين، ويُعد من أقرباء شاول الملك البعيدين.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صورة الله</w:t>
      </w:r>
      <w:r>
        <w:rPr>
          <w:rtl/>
          <w:cs/>
          <w:lang w:val="ar_AE" w:bidi="ar_AE"/>
        </w:rPr>
      </w:r>
    </w:p>
    <w:p>
      <w:pPr>
        <w:bidi/>
      </w:pPr>
      <w:r>
        <w:rPr>
          <w:rtl/>
          <w:cs/>
          <w:lang w:val="ar_AE" w:bidi="ar_AE"/>
        </w:rPr>
      </w:r>
      <w:r>
        <w:rPr>
          <w:rtl/>
          <w:cs/>
          <w:lang w:val="ar_AE" w:bidi="ar_AE"/>
        </w:rPr>
        <w:t>الشَّبَه بالله، هو التأكيد الأكثر أساسيَّة الذي يجب تقديمه فيما يتعلَّق بطبيعة البشر من منظور مسيحي. البشر فريدون بين المخلوقات لأنَّهم يُشبِهون الله ومن ثَمَّ قادرون على أن يكون لهم شَرِكَة ورفقة مع الله.</w:t>
      </w:r>
    </w:p>
    <w:p>
      <w:pPr>
        <w:bidi/>
      </w:pPr>
      <w:r>
        <w:rPr>
          <w:rtl/>
          <w:cs/>
          <w:lang w:val="ar_AE" w:bidi="ar_AE"/>
        </w:rPr>
      </w:r>
      <w:r>
        <w:rPr>
          <w:rtl/>
          <w:cs/>
          <w:lang w:val="ar_AE" w:bidi="ar_AE"/>
        </w:rPr>
        <w:t xml:space="preserve">يُعَلِّم </w:t>
      </w:r>
      <w:r>
        <w:rPr>
          <w:rtl/>
          <w:cs/>
          <w:lang w:val="ar_AE" w:bidi="ar_AE"/>
        </w:rPr>
        <w:t>تكوين 1:26–27</w:t>
      </w:r>
      <w:r>
        <w:rPr>
          <w:rtl/>
          <w:cs/>
          <w:lang w:val="ar_AE" w:bidi="ar_AE"/>
        </w:rPr>
        <w:t xml:space="preserve"> أنَّ الله قَرَّر خَلْق الرَّجُل والمرأة على "صورته" و"شَبَهه" وأنَّهما سَيَتَسَلَّطان على الخليقة الحيوانيَّة. هذان المُصطَلَحان المُستَخدَمان في رواية الخَلْق والموجودان أيضًا في العهد الجديد ينقلان معاني وثيقة الصِّلَة ببعضها البعض، إلَّا أنَّ الفرق بينهما لم يَعُدْ يُعتَبَر ذا أهميَّة لاهوتيَّة.</w:t>
      </w:r>
    </w:p>
    <w:p>
      <w:pPr>
        <w:bidi/>
      </w:pPr>
      <w:r>
        <w:rPr>
          <w:rtl/>
          <w:cs/>
          <w:lang w:val="ar_AE" w:bidi="ar_AE"/>
        </w:rPr>
      </w:r>
      <w:r>
        <w:rPr>
          <w:rtl/>
          <w:cs/>
          <w:lang w:val="ar_AE" w:bidi="ar_AE"/>
        </w:rPr>
        <w:t xml:space="preserve">لأنَّ </w:t>
      </w:r>
      <w:r>
        <w:rPr>
          <w:rtl/>
          <w:cs/>
          <w:lang w:val="ar_AE" w:bidi="ar_AE"/>
        </w:rPr>
        <w:t>تكوين 2:7</w:t>
      </w:r>
      <w:r>
        <w:rPr>
          <w:rtl/>
          <w:cs/>
          <w:lang w:val="ar_AE" w:bidi="ar_AE"/>
        </w:rPr>
        <w:t xml:space="preserve"> يذكر بشكل لا لبس فيه أنَّ الـ </w:t>
      </w:r>
      <w:r>
        <w:rPr>
          <w:b/>
          <w:rtl/>
          <w:cs/>
          <w:lang w:val="ar_AE" w:bidi="ar_AE"/>
        </w:rPr>
        <w:t>إنسان</w:t>
      </w:r>
      <w:r>
        <w:rPr>
          <w:rtl/>
          <w:cs/>
          <w:lang w:val="ar_AE" w:bidi="ar_AE"/>
        </w:rPr>
        <w:t xml:space="preserve"> (آدم) </w:t>
      </w:r>
      <w:r>
        <w:rPr>
          <w:rtl/>
          <w:cs/>
          <w:lang w:val="ar_AE" w:bidi="ar_AE"/>
        </w:rPr>
        <w:t>صَارَ نَفْسًا حَيَّةً؛ فال</w:t>
      </w:r>
      <w:r>
        <w:rPr>
          <w:rtl/>
          <w:cs/>
          <w:lang w:val="ar_AE" w:bidi="ar_AE"/>
        </w:rPr>
        <w:t>كتاب المقدس لا يُقَدِّم وجهة النظر القائلة بأنَّ كائنًا حيًّا من قبل تَطَوَّر إلى إنسان، ولا يُشير إلى أنَّ صورة الله تَطَوَّرت من شكل أدنى من أشكال الحياة، بل في اللحظة التي صار فيها الرَّجُل والمرأة كائنَيْن حَيَّيْن، كانا صورة الله. يتشارك كُلٌّ من الذكر والأنثى هذا الشَّبَه بالله (</w:t>
      </w:r>
      <w:r>
        <w:rPr>
          <w:rtl/>
          <w:cs/>
          <w:lang w:val="ar_AE" w:bidi="ar_AE"/>
        </w:rPr>
        <w:t>تكوين 1:27</w:t>
      </w:r>
      <w:r>
        <w:rPr>
          <w:rtl/>
          <w:cs/>
          <w:lang w:val="ar_AE" w:bidi="ar_AE"/>
        </w:rPr>
        <w:t>).</w:t>
      </w:r>
    </w:p>
    <w:p>
      <w:pPr>
        <w:bidi/>
      </w:pPr>
      <w:r>
        <w:rPr>
          <w:rtl/>
          <w:cs/>
          <w:lang w:val="ar_AE" w:bidi="ar_AE"/>
        </w:rPr>
      </w:r>
      <w:r>
        <w:rPr>
          <w:rtl/>
          <w:cs/>
          <w:lang w:val="ar_AE" w:bidi="ar_AE"/>
        </w:rPr>
        <w:t xml:space="preserve">من بين المقاطع الأخرى التي تَتَحَدَّث عن خَلْق الناس على صورة الله </w:t>
      </w:r>
      <w:r>
        <w:rPr>
          <w:rtl/>
          <w:cs/>
          <w:lang w:val="ar_AE" w:bidi="ar_AE"/>
        </w:rPr>
        <w:t>تكوين 5:1</w:t>
      </w:r>
      <w:r>
        <w:rPr>
          <w:rtl/>
          <w:cs/>
          <w:lang w:val="ar_AE" w:bidi="ar_AE"/>
        </w:rPr>
        <w:t xml:space="preserve">، </w:t>
      </w:r>
      <w:r>
        <w:rPr>
          <w:rtl/>
          <w:cs/>
          <w:lang w:val="ar_AE" w:bidi="ar_AE"/>
        </w:rPr>
        <w:t>9:6</w:t>
      </w:r>
      <w:r>
        <w:rPr>
          <w:rtl/>
          <w:cs/>
          <w:lang w:val="ar_AE" w:bidi="ar_AE"/>
        </w:rPr>
        <w:t xml:space="preserve">، </w:t>
      </w:r>
      <w:r>
        <w:rPr>
          <w:rtl/>
          <w:cs/>
          <w:lang w:val="ar_AE" w:bidi="ar_AE"/>
        </w:rPr>
        <w:t>1 كورنثوس 11:7</w:t>
      </w:r>
      <w:r>
        <w:rPr>
          <w:rtl/>
          <w:cs/>
          <w:lang w:val="ar_AE" w:bidi="ar_AE"/>
        </w:rPr>
        <w:t xml:space="preserve">، </w:t>
      </w:r>
      <w:r>
        <w:rPr>
          <w:rtl/>
          <w:cs/>
          <w:lang w:val="ar_AE" w:bidi="ar_AE"/>
        </w:rPr>
        <w:t>يعقوب 3:9</w:t>
      </w:r>
      <w:r>
        <w:rPr>
          <w:rtl/>
          <w:cs/>
          <w:lang w:val="ar_AE" w:bidi="ar_AE"/>
        </w:rPr>
        <w:t xml:space="preserve">. يُشير </w:t>
      </w:r>
      <w:r>
        <w:rPr>
          <w:rtl/>
          <w:cs/>
          <w:lang w:val="ar_AE" w:bidi="ar_AE"/>
        </w:rPr>
        <w:t>أفسس 4:24</w:t>
      </w:r>
      <w:r>
        <w:rPr>
          <w:rtl/>
          <w:cs/>
          <w:lang w:val="ar_AE" w:bidi="ar_AE"/>
        </w:rPr>
        <w:t xml:space="preserve"> و</w:t>
      </w:r>
      <w:r>
        <w:rPr>
          <w:rtl/>
          <w:cs/>
          <w:lang w:val="ar_AE" w:bidi="ar_AE"/>
        </w:rPr>
        <w:t>كولوسي 3:10</w:t>
      </w:r>
      <w:r>
        <w:rPr>
          <w:rtl/>
          <w:cs/>
          <w:lang w:val="ar_AE" w:bidi="ar_AE"/>
        </w:rPr>
        <w:t xml:space="preserve"> إلى إعادة الخلق الفدائيَّة للبشريَّة، ولكن يُعتَبَر المقطعان عمومًا </w:t>
      </w:r>
      <w:r>
        <w:rPr>
          <w:rtl/>
          <w:cs/>
          <w:lang w:val="ar_AE" w:bidi="ar_AE"/>
        </w:rPr>
        <w:t xml:space="preserve">ذَوَيْ </w:t>
      </w:r>
      <w:r>
        <w:rPr>
          <w:rtl/>
          <w:cs/>
          <w:lang w:val="ar_AE" w:bidi="ar_AE"/>
        </w:rPr>
        <w:t>صِلَة مباشرة بفَهْمٍ لشَبَه البشريَّة الأصلي بالله. مع أنَّ الإشارات الصريحة إلى البشر بصفتهم يُعَبِّرون عن صورة الله قليلة الحدوث نسبيًّا في الكتاب المقدس، فإنَّ الحقيقة نفسها تُشَكِّل أساس كُلِّ العلاقة بين الله والبشر، ولذلك فهي الافتراض السابق لكامل الرواية الكتابيَّة.</w:t>
      </w:r>
    </w:p>
    <w:p>
      <w:pPr>
        <w:bidi/>
      </w:pPr>
      <w:r>
        <w:rPr>
          <w:rtl/>
          <w:cs/>
          <w:lang w:val="ar_AE" w:bidi="ar_AE"/>
        </w:rPr>
      </w:r>
      <w:r>
        <w:rPr>
          <w:rtl/>
          <w:cs/>
          <w:lang w:val="ar_AE" w:bidi="ar_AE"/>
        </w:rPr>
        <w:t xml:space="preserve">التأكيد في </w:t>
      </w:r>
      <w:r>
        <w:rPr>
          <w:rtl/>
          <w:cs/>
          <w:lang w:val="ar_AE" w:bidi="ar_AE"/>
        </w:rPr>
        <w:t>تكوين 1</w:t>
      </w:r>
      <w:r>
        <w:rPr>
          <w:rtl/>
          <w:cs/>
          <w:lang w:val="ar_AE" w:bidi="ar_AE"/>
        </w:rPr>
        <w:t xml:space="preserve"> أنَّ الرَّجُل والمرأة خُلِقَا على صورة الله لا يُقَدَّم عن أيٍّ من الكائنات الحيَّة الأخرى. لا تشترك الحيوانات والأسماك والطيور في هذا الامتياز. هناك خلاف حول ما إذا كانت الملائكة على صورة الله، لكنَّ بعض اللاهوتيِّين يعتبرونهم كذلك لأنَّهم يجدون أنَّ الصورة تَكْمُن في البِرِّ الأخلاقي، غير أنَّه لا يوجد أي بيان كتابي صريح بهذا المعنى.</w:t>
      </w:r>
    </w:p>
    <w:p>
      <w:pPr>
        <w:bidi/>
      </w:pPr>
      <w:r>
        <w:rPr>
          <w:rtl/>
          <w:cs/>
          <w:lang w:val="ar_AE" w:bidi="ar_AE"/>
        </w:rPr>
      </w:r>
      <w:r>
        <w:rPr>
          <w:rtl/>
          <w:cs/>
          <w:lang w:val="ar_AE" w:bidi="ar_AE"/>
        </w:rPr>
        <w:t xml:space="preserve">بِحُكْم خَلْقِهِ من تراب الأرض، فللإنسان قرابة واضحة مع الأرض؛ ولذلك ليس من الغريب أن يُظهِر الجسم، سواءٌ في تكوينه أو وظائفه، أوجُه تشابُه مع مخلوقات أرضيَّة أخرى. لكنَّ البشر فريدون في كُلِّ جانب من جوانب وجودهم، فليس جزءٌ ما من الإنسان أو قدرةٌ ما من قدراته، بل الإنسان بِكُلِّيَّته/ها هو/هي صورة الله. ليس المفهوم الكتابي هو أنَّ الصورة </w:t>
      </w:r>
      <w:r>
        <w:rPr>
          <w:b/>
          <w:rtl/>
          <w:cs/>
          <w:lang w:val="ar_AE" w:bidi="ar_AE"/>
        </w:rPr>
        <w:t>في</w:t>
      </w:r>
      <w:r>
        <w:rPr>
          <w:rtl/>
          <w:cs/>
          <w:lang w:val="ar_AE" w:bidi="ar_AE"/>
        </w:rPr>
        <w:t xml:space="preserve"> الرَّجُل والمرأة، بل أنَّ الرَّجُل والمرأة </w:t>
      </w:r>
      <w:r>
        <w:rPr>
          <w:b/>
          <w:rtl/>
          <w:cs/>
          <w:lang w:val="ar_AE" w:bidi="ar_AE"/>
        </w:rPr>
        <w:t>هما</w:t>
      </w:r>
      <w:r>
        <w:rPr>
          <w:rtl/>
          <w:cs/>
          <w:lang w:val="ar_AE" w:bidi="ar_AE"/>
        </w:rPr>
        <w:t xml:space="preserve"> صورة الله.</w:t>
      </w:r>
    </w:p>
    <w:p>
      <w:pPr>
        <w:bidi/>
      </w:pPr>
      <w:r>
        <w:rPr>
          <w:rtl/>
          <w:cs/>
          <w:lang w:val="ar_AE" w:bidi="ar_AE"/>
        </w:rPr>
      </w:r>
      <w:r>
        <w:rPr>
          <w:rtl/>
          <w:cs/>
          <w:lang w:val="ar_AE" w:bidi="ar_AE"/>
        </w:rPr>
        <w:t xml:space="preserve">مع ذلك، كما أنَّ قرابة الإنسان مع الأرض تُرَى بأفضل وضوح ممكن في جسده، كذلك فإنَّ صورة الله تُرَى بأفضل وجه ممكن عندما يُنظَر إلى البشر من منظور روحانيَّتهم. سعى اللاهوتيُّون في هذه المرحلة إلى تعداد جوانب الروحانيَّة التي تُعَرِّف البشر وتُفَرِّقهم عن الخليقة الحيوانيَّة. تُرَى صورة الله إذًا أنَّها تَكْمُن في صِفَةٍ ما أو مزيج من الصفات، مثل العقلانيَّة أو الإرادة أو الحُرِّيَّة أو المسؤوليَّة أو ما شابه ذلك. يُفَضِّل اللاهوتيُّون المعاصرون عدم تعداد الصفات، ولا يُقَدِّم الكتاب المقدس صورة الله بهذه الطريقة. مع ذلك، فإنَّ شخصيَّة البشر هي التي تفصلهم عن الحيوانات وهي انعكاس لشخصيَّة الله. تحصل الحيوانات على وجودها </w:t>
      </w:r>
      <w:r>
        <w:rPr>
          <w:b/>
          <w:rtl/>
          <w:cs/>
          <w:lang w:val="ar_AE" w:bidi="ar_AE"/>
        </w:rPr>
        <w:t>من</w:t>
      </w:r>
      <w:r>
        <w:rPr>
          <w:rtl/>
          <w:cs/>
          <w:lang w:val="ar_AE" w:bidi="ar_AE"/>
        </w:rPr>
        <w:t xml:space="preserve"> الله، لكن يحصل البشر على وجودهم </w:t>
      </w:r>
      <w:r>
        <w:rPr>
          <w:b/>
          <w:rtl/>
          <w:cs/>
          <w:lang w:val="ar_AE" w:bidi="ar_AE"/>
        </w:rPr>
        <w:t>في</w:t>
      </w:r>
      <w:r>
        <w:rPr>
          <w:rtl/>
          <w:cs/>
          <w:lang w:val="ar_AE" w:bidi="ar_AE"/>
        </w:rPr>
        <w:t xml:space="preserve"> الله، وهُمْ ذُرِّيَّته (</w:t>
      </w:r>
      <w:r>
        <w:rPr>
          <w:rtl/>
          <w:cs/>
          <w:lang w:val="ar_AE" w:bidi="ar_AE"/>
        </w:rPr>
        <w:t>أعمال الرُّسُل 17:28–29</w:t>
      </w:r>
      <w:r>
        <w:rPr>
          <w:rtl/>
          <w:cs/>
          <w:lang w:val="ar_AE" w:bidi="ar_AE"/>
        </w:rPr>
        <w:t>).</w:t>
      </w:r>
    </w:p>
    <w:p>
      <w:pPr>
        <w:bidi/>
      </w:pPr>
      <w:r>
        <w:rPr>
          <w:rtl/>
          <w:cs/>
          <w:lang w:val="ar_AE" w:bidi="ar_AE"/>
        </w:rPr>
      </w:r>
      <w:r>
        <w:rPr>
          <w:rtl/>
          <w:cs/>
          <w:lang w:val="ar_AE" w:bidi="ar_AE"/>
        </w:rPr>
        <w:t xml:space="preserve">يتطوَّر جانب رئيسي آخر لعقيدة صورة الله من </w:t>
      </w:r>
      <w:r>
        <w:rPr>
          <w:rtl/>
          <w:cs/>
          <w:lang w:val="ar_AE" w:bidi="ar_AE"/>
        </w:rPr>
        <w:t>أفسس 4:24</w:t>
      </w:r>
      <w:r>
        <w:rPr>
          <w:rtl/>
          <w:cs/>
          <w:lang w:val="ar_AE" w:bidi="ar_AE"/>
        </w:rPr>
        <w:t xml:space="preserve"> و </w:t>
      </w:r>
      <w:r>
        <w:rPr>
          <w:rtl/>
          <w:cs/>
          <w:lang w:val="ar_AE" w:bidi="ar_AE"/>
        </w:rPr>
        <w:t>كولوسي 3:10</w:t>
      </w:r>
      <w:r>
        <w:rPr>
          <w:rtl/>
          <w:cs/>
          <w:lang w:val="ar_AE" w:bidi="ar_AE"/>
        </w:rPr>
        <w:t xml:space="preserve">. تَصِف هاتان الآيتان إعادة خلق المؤمنين على شَبَه الله، في </w:t>
      </w:r>
      <w:r>
        <w:rPr>
          <w:rtl/>
          <w:cs/>
          <w:lang w:val="ar_AE" w:bidi="ar_AE"/>
        </w:rPr>
        <w:t>الْبِرِّ وَقَدَاسَةِ الْحَقِّ</w:t>
      </w:r>
      <w:r>
        <w:rPr>
          <w:rtl/>
          <w:cs/>
          <w:lang w:val="ar_AE" w:bidi="ar_AE"/>
        </w:rPr>
        <w:t xml:space="preserve"> والمعرفة الحقيقيَّة. بعبارةٍ أخرى، يُعلِن بولس أنَّ المَفْدِيِّين يُعاد خلقهم على صورة الله بينما يَتَغَيَّرون إلى صورة المسيح، الذي يحمل صورة الله النَّقِيَّة غير المُلَوَّثَة. كما أنَّ السقوط في الخطيَّة كان له أثره على صورة الله، كذلك أيضًا فإنَّ الفداء من الخطيَّة يُؤَثِّر على البشر كصورة الله. تَتَحَدَّث أفسس وكولوسي عن التجديد على صورة الله الخالق، لكن تُصبِح نصوص أخرى أكثر تحديدًا بالنظر إلى منصب المسيح كالوسيط.</w:t>
      </w:r>
    </w:p>
    <w:p>
      <w:pPr>
        <w:bidi/>
      </w:pPr>
      <w:r>
        <w:rPr>
          <w:rtl/>
          <w:cs/>
          <w:lang w:val="ar_AE" w:bidi="ar_AE"/>
        </w:rPr>
      </w:r>
      <w:r>
        <w:rPr>
          <w:rtl/>
          <w:cs/>
          <w:lang w:val="ar_AE" w:bidi="ar_AE"/>
        </w:rPr>
        <w:t>يسوع المسيح هو صورة الله بِتَفَوُّقٍ (</w:t>
      </w:r>
      <w:r>
        <w:rPr>
          <w:rtl/>
          <w:cs/>
          <w:lang w:val="ar_AE" w:bidi="ar_AE"/>
        </w:rPr>
        <w:t>2 كورنثوس 4:4</w:t>
      </w:r>
      <w:r>
        <w:rPr>
          <w:rtl/>
          <w:cs/>
          <w:lang w:val="ar_AE" w:bidi="ar_AE"/>
        </w:rPr>
        <w:t xml:space="preserve">؛ </w:t>
      </w:r>
      <w:r>
        <w:rPr>
          <w:rtl/>
          <w:cs/>
          <w:lang w:val="ar_AE" w:bidi="ar_AE"/>
        </w:rPr>
        <w:t>كولوسي 1:15</w:t>
      </w:r>
      <w:r>
        <w:rPr>
          <w:rtl/>
          <w:cs/>
          <w:lang w:val="ar_AE" w:bidi="ar_AE"/>
        </w:rPr>
        <w:t xml:space="preserve">؛ </w:t>
      </w:r>
      <w:r>
        <w:rPr>
          <w:rtl/>
          <w:cs/>
          <w:lang w:val="ar_AE" w:bidi="ar_AE"/>
        </w:rPr>
        <w:t>عبرانيِّين 1:3</w:t>
      </w:r>
      <w:r>
        <w:rPr>
          <w:rtl/>
          <w:cs/>
          <w:lang w:val="ar_AE" w:bidi="ar_AE"/>
        </w:rPr>
        <w:t>). كثيرًا ما يُفهَم هذا الأمر حصريًّا كإشارة إلى أُلُوهِيَّة المسيح. رؤية المسيح هي رؤية الآب (</w:t>
      </w:r>
      <w:r>
        <w:rPr>
          <w:rtl/>
          <w:cs/>
          <w:lang w:val="ar_AE" w:bidi="ar_AE"/>
        </w:rPr>
        <w:t>يوحنَّا 14:9</w:t>
      </w:r>
      <w:r>
        <w:rPr>
          <w:rtl/>
          <w:cs/>
          <w:lang w:val="ar_AE" w:bidi="ar_AE"/>
        </w:rPr>
        <w:t>). مع ذلك، ففي المقاطع المُستَشهَد بها، المقصود هو الوسيط المُتَجَسِّد، آدم الأخير، الذي هو على الأقل كل ما قصد الله أن يكون عليه آدم الأوَّل. يعني التَّجَسُّد أنَّ يسوع إنسانٌ حقًّا، ولأنَّه إنسانٌ حقًّا، فهو صورة الله حقًّا.</w:t>
      </w:r>
    </w:p>
    <w:p>
      <w:pPr>
        <w:bidi/>
      </w:pPr>
      <w:r>
        <w:rPr>
          <w:rtl/>
          <w:cs/>
          <w:lang w:val="ar_AE" w:bidi="ar_AE"/>
        </w:rPr>
      </w:r>
      <w:r>
        <w:rPr>
          <w:rtl/>
          <w:cs/>
          <w:lang w:val="ar_AE" w:bidi="ar_AE"/>
        </w:rPr>
        <w:t>بصفته آدم الأخير ووسيط عهدٍ جديد، يجعل يسوع شعبه مُشابِهين صورته الخاصَّة، صورة ابن الله (</w:t>
      </w:r>
      <w:r>
        <w:rPr>
          <w:rtl/>
          <w:cs/>
          <w:lang w:val="ar_AE" w:bidi="ar_AE"/>
        </w:rPr>
        <w:t>رومية 8:29</w:t>
      </w:r>
      <w:r>
        <w:rPr>
          <w:rtl/>
          <w:cs/>
          <w:lang w:val="ar_AE" w:bidi="ar_AE"/>
        </w:rPr>
        <w:t xml:space="preserve">). الذي صار شَبَه إخوته، في </w:t>
      </w:r>
      <w:r>
        <w:rPr>
          <w:rtl/>
          <w:cs/>
          <w:lang w:val="ar_AE" w:bidi="ar_AE"/>
        </w:rPr>
        <w:t>شِبْهِ جَسَدِ الْخَطِيَّةِ</w:t>
      </w:r>
      <w:r>
        <w:rPr>
          <w:rtl/>
          <w:cs/>
          <w:lang w:val="ar_AE" w:bidi="ar_AE"/>
        </w:rPr>
        <w:t>، يُبِيد الخطيَّة حتَّى يعكس إخوته مجده الخاصَّ. إنَّهم يتغيَّرون إلى تلك الصورة عينها من مجد إلى مجد بروح الرَّبِّ (</w:t>
      </w:r>
      <w:r>
        <w:rPr>
          <w:rtl/>
          <w:cs/>
          <w:lang w:val="ar_AE" w:bidi="ar_AE"/>
        </w:rPr>
        <w:t>2 كورنثوس 3:18</w:t>
      </w:r>
      <w:r>
        <w:rPr>
          <w:rtl/>
          <w:cs/>
          <w:lang w:val="ar_AE" w:bidi="ar_AE"/>
        </w:rPr>
        <w:t xml:space="preserve">). على المؤمن أن "[يَلْبَس] </w:t>
      </w:r>
      <w:r>
        <w:rPr>
          <w:rtl/>
          <w:cs/>
          <w:lang w:val="ar_AE" w:bidi="ar_AE"/>
        </w:rPr>
        <w:t>الْمَسِيحَ</w:t>
      </w:r>
      <w:r>
        <w:rPr>
          <w:rtl/>
          <w:cs/>
          <w:lang w:val="ar_AE" w:bidi="ar_AE"/>
        </w:rPr>
        <w:t>" (</w:t>
      </w:r>
      <w:r>
        <w:rPr>
          <w:rtl/>
          <w:cs/>
          <w:lang w:val="ar_AE" w:bidi="ar_AE"/>
        </w:rPr>
        <w:t>رومية 13:14</w:t>
      </w:r>
      <w:r>
        <w:rPr>
          <w:rtl/>
          <w:cs/>
          <w:lang w:val="ar_AE" w:bidi="ar_AE"/>
        </w:rPr>
        <w:t xml:space="preserve">؛ </w:t>
      </w:r>
      <w:r>
        <w:rPr>
          <w:rtl/>
          <w:cs/>
          <w:lang w:val="ar_AE" w:bidi="ar_AE"/>
        </w:rPr>
        <w:t>غلاطية 3:27</w:t>
      </w:r>
      <w:r>
        <w:rPr>
          <w:rtl/>
          <w:cs/>
          <w:lang w:val="ar_AE" w:bidi="ar_AE"/>
        </w:rPr>
        <w:t xml:space="preserve">؛ قارِنْ </w:t>
      </w:r>
      <w:r>
        <w:rPr>
          <w:rtl/>
          <w:cs/>
          <w:lang w:val="ar_AE" w:bidi="ar_AE"/>
        </w:rPr>
        <w:t>أفسس 4:24</w:t>
      </w:r>
      <w:r>
        <w:rPr>
          <w:rtl/>
          <w:cs/>
          <w:lang w:val="ar_AE" w:bidi="ar_AE"/>
        </w:rPr>
        <w:t xml:space="preserve">؛ </w:t>
      </w:r>
      <w:r>
        <w:rPr>
          <w:rtl/>
          <w:cs/>
          <w:lang w:val="ar_AE" w:bidi="ar_AE"/>
        </w:rPr>
        <w:t>كولوسي 3:10</w:t>
      </w:r>
      <w:r>
        <w:rPr>
          <w:rtl/>
          <w:cs/>
          <w:lang w:val="ar_AE" w:bidi="ar_AE"/>
        </w:rPr>
        <w:t>، "</w:t>
      </w:r>
      <w:r>
        <w:rPr>
          <w:rtl/>
          <w:cs/>
          <w:lang w:val="ar_AE" w:bidi="ar_AE"/>
        </w:rPr>
        <w:t xml:space="preserve">الطَّبِيعَةَ </w:t>
      </w:r>
      <w:r>
        <w:rPr>
          <w:rtl/>
          <w:cs/>
          <w:lang w:val="ar_AE" w:bidi="ar_AE"/>
        </w:rPr>
        <w:t>الْجَدِيدَةَ [</w:t>
      </w:r>
      <w:r>
        <w:rPr>
          <w:rtl/>
          <w:cs/>
          <w:lang w:val="ar_AE" w:bidi="ar_AE"/>
        </w:rPr>
        <w:t>الإِنْسَانَ الْجَدِيدَ</w:t>
      </w:r>
      <w:r>
        <w:rPr>
          <w:rtl/>
          <w:cs/>
          <w:lang w:val="ar_AE" w:bidi="ar_AE"/>
        </w:rPr>
        <w:t>]" على صورة الله)، وهو فعل يُوصَف أيضًا بأنَّه تَصَوُّر (تَشَكُّل) المسيح في المؤمن (</w:t>
      </w:r>
      <w:r>
        <w:rPr>
          <w:rtl/>
          <w:cs/>
          <w:lang w:val="ar_AE" w:bidi="ar_AE"/>
        </w:rPr>
        <w:t>غلاطية 4:19</w:t>
      </w:r>
      <w:r>
        <w:rPr>
          <w:rtl/>
          <w:cs/>
          <w:lang w:val="ar_AE" w:bidi="ar_AE"/>
        </w:rPr>
        <w:t>).</w:t>
      </w:r>
    </w:p>
    <w:p>
      <w:pPr>
        <w:bidi/>
      </w:pPr>
      <w:r>
        <w:rPr>
          <w:rtl/>
          <w:cs/>
          <w:lang w:val="ar_AE" w:bidi="ar_AE"/>
        </w:rPr>
      </w:r>
      <w:r>
        <w:rPr>
          <w:rtl/>
          <w:cs/>
          <w:lang w:val="ar_AE" w:bidi="ar_AE"/>
        </w:rPr>
        <w:t xml:space="preserve">تَتَحَقَّق مشابهة صورة يسوع المسيح من خلال عمليَّة التقديس التي تكتمل في النهاية عند القيامة. عندها فقط يَتَغَيَّر الجسد حتَّى </w:t>
      </w:r>
      <w:r>
        <w:rPr>
          <w:rtl/>
          <w:cs/>
          <w:lang w:val="ar_AE" w:bidi="ar_AE"/>
        </w:rPr>
        <w:t>يَكُونَ عَلَى صُورَةِ الجَسَدِ المَجِيدِ</w:t>
      </w:r>
      <w:r>
        <w:rPr>
          <w:rtl/>
          <w:cs/>
          <w:lang w:val="ar_AE" w:bidi="ar_AE"/>
        </w:rPr>
        <w:t xml:space="preserve"> للمسيح (</w:t>
      </w:r>
      <w:r>
        <w:rPr>
          <w:rtl/>
          <w:cs/>
          <w:lang w:val="ar_AE" w:bidi="ar_AE"/>
        </w:rPr>
        <w:t>فِيلِبِّي 3:21</w:t>
      </w:r>
      <w:r>
        <w:rPr>
          <w:rtl/>
          <w:cs/>
          <w:lang w:val="ar_AE" w:bidi="ar_AE"/>
        </w:rPr>
        <w:t>). الاسترداد على صورة المسيح يفوق الخلق على صورة الله؛ لأنَّ صورة الأرضي (</w:t>
      </w:r>
      <w:r>
        <w:rPr>
          <w:rtl/>
          <w:cs/>
          <w:lang w:val="ar_AE" w:bidi="ar_AE"/>
        </w:rPr>
        <w:t>التُّرَابِيِّ</w:t>
      </w:r>
      <w:r>
        <w:rPr>
          <w:rtl/>
          <w:cs/>
          <w:lang w:val="ar_AE" w:bidi="ar_AE"/>
        </w:rPr>
        <w:t xml:space="preserve">) تُستَبدَل </w:t>
      </w:r>
      <w:r>
        <w:rPr>
          <w:rtl/>
          <w:cs/>
          <w:lang w:val="ar_AE" w:bidi="ar_AE"/>
        </w:rPr>
        <w:t xml:space="preserve">عِندَئِذٍ </w:t>
      </w:r>
      <w:r>
        <w:rPr>
          <w:rtl/>
          <w:cs/>
          <w:lang w:val="ar_AE" w:bidi="ar_AE"/>
        </w:rPr>
        <w:t xml:space="preserve">بصورة </w:t>
      </w:r>
      <w:r>
        <w:rPr>
          <w:rtl/>
          <w:cs/>
          <w:lang w:val="ar_AE" w:bidi="ar_AE"/>
        </w:rPr>
        <w:t>السَّمَاوِيِّ</w:t>
      </w:r>
      <w:r>
        <w:rPr>
          <w:rtl/>
          <w:cs/>
          <w:lang w:val="ar_AE" w:bidi="ar_AE"/>
        </w:rPr>
        <w:t xml:space="preserve"> (</w:t>
      </w:r>
      <w:r>
        <w:rPr>
          <w:rtl/>
          <w:cs/>
          <w:lang w:val="ar_AE" w:bidi="ar_AE"/>
        </w:rPr>
        <w:t>1 كورنثوس 15:49</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رَجُل</w:t>
      </w:r>
      <w:r>
        <w:rPr>
          <w:rtl/>
          <w:cs/>
          <w:lang w:val="ar_AE" w:bidi="ar_AE"/>
        </w:rPr>
        <w:t xml:space="preserve">؛ </w:t>
      </w:r>
      <w:r>
        <w:rPr>
          <w:rtl/>
          <w:cs/>
          <w:lang w:val="ar_AE" w:bidi="ar_AE"/>
        </w:rPr>
        <w:t>امرأة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صورِيئِيل</w:t>
      </w:r>
      <w:r>
        <w:rPr>
          <w:rtl/>
          <w:cs/>
          <w:lang w:val="ar_AE" w:bidi="ar_AE"/>
        </w:rPr>
      </w:r>
    </w:p>
    <w:p>
      <w:pPr>
        <w:bidi/>
      </w:pPr>
      <w:r>
        <w:rPr>
          <w:rtl/>
          <w:cs/>
          <w:lang w:val="ar_AE" w:bidi="ar_AE"/>
        </w:rPr>
      </w:r>
      <w:r>
        <w:rPr>
          <w:rtl/>
          <w:cs/>
          <w:lang w:val="ar_AE" w:bidi="ar_AE"/>
        </w:rPr>
        <w:t>ابن أَبِيحَايِل الذي كان رئيس عشيرة المراريين من سبط اللاويين خلال فترة تيهان بني إسرائيل في البرية (</w:t>
      </w:r>
      <w:r>
        <w:rPr>
          <w:rtl/>
          <w:cs/>
          <w:lang w:val="ar_AE" w:bidi="ar_AE"/>
        </w:rPr>
        <w:t>عدد 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صورِيشَدَّاي</w:t>
      </w:r>
      <w:r>
        <w:rPr>
          <w:rtl/>
          <w:cs/>
          <w:lang w:val="ar_AE" w:bidi="ar_AE"/>
        </w:rPr>
      </w:r>
    </w:p>
    <w:p>
      <w:pPr>
        <w:bidi/>
      </w:pPr>
      <w:r>
        <w:rPr>
          <w:rtl/>
          <w:cs/>
          <w:lang w:val="ar_AE" w:bidi="ar_AE"/>
        </w:rPr>
      </w:r>
      <w:r>
        <w:rPr>
          <w:rtl/>
          <w:cs/>
          <w:lang w:val="ar_AE" w:bidi="ar_AE"/>
        </w:rPr>
        <w:t>والد شَلومِيئِيل ورئيس سبط شِمْعون في بداية رحلة شعب إِسْرَائِيل في البرية (</w:t>
      </w:r>
      <w:r>
        <w:rPr>
          <w:rtl/>
          <w:cs/>
          <w:lang w:val="ar_AE" w:bidi="ar_AE"/>
        </w:rPr>
        <w:t>عدد 1:6؛</w:t>
      </w:r>
      <w:r>
        <w:rPr>
          <w:rtl/>
          <w:cs/>
          <w:lang w:val="ar_AE" w:bidi="ar_AE"/>
        </w:rPr>
        <w:t xml:space="preserve"> </w:t>
      </w:r>
      <w:r>
        <w:rPr>
          <w:rtl/>
          <w:cs/>
          <w:lang w:val="ar_AE" w:bidi="ar_AE"/>
        </w:rPr>
        <w:t>2:12؛</w:t>
      </w:r>
      <w:r>
        <w:rPr>
          <w:rtl/>
          <w:cs/>
          <w:lang w:val="ar_AE" w:bidi="ar_AE"/>
        </w:rPr>
        <w:t xml:space="preserve"> </w:t>
      </w:r>
      <w:r>
        <w:rPr>
          <w:rtl/>
          <w:cs/>
          <w:lang w:val="ar_AE" w:bidi="ar_AE"/>
        </w:rPr>
        <w:t>7:36، 41؛</w:t>
      </w:r>
      <w:r>
        <w:rPr>
          <w:rtl/>
          <w:cs/>
          <w:lang w:val="ar_AE" w:bidi="ar_AE"/>
        </w:rPr>
        <w:t xml:space="preserve"> </w:t>
      </w:r>
      <w:r>
        <w:rPr>
          <w:rtl/>
          <w:cs/>
          <w:lang w:val="ar_AE" w:bidi="ar_AE"/>
        </w:rPr>
        <w:t>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صوعَن</w:t>
      </w:r>
      <w:r>
        <w:rPr>
          <w:rtl/>
          <w:cs/>
          <w:lang w:val="ar_AE" w:bidi="ar_AE"/>
        </w:rPr>
      </w:r>
    </w:p>
    <w:p>
      <w:pPr>
        <w:bidi/>
      </w:pPr>
      <w:r>
        <w:rPr>
          <w:rtl/>
          <w:cs/>
          <w:lang w:val="ar_AE" w:bidi="ar_AE"/>
        </w:rPr>
      </w:r>
      <w:r>
        <w:rPr>
          <w:rtl/>
          <w:cs/>
          <w:lang w:val="ar_AE" w:bidi="ar_AE"/>
        </w:rPr>
        <w:t xml:space="preserve">كانت مدينة صُوعن إحدى المدن الرئيسة في منطقة الدلتا في مصر القديمة. كانت تُعرف صُوعن بأسماء مختلفة مثل صُوعن، وتانِيس، وأواريس، وربما رعمسيس (كانت المدن إما متشابهة أو متجاورة)، وتقع على الشاطئ الجنوبي لبحيرة المنزلة على الحافة الشمالية الشرقية لدلتا مصر. أعيد بناء صُوعن خلال عهد الهكسوس أو قبلها بفترة وجيزة (نحو 1730 قبل الميلاد؛ </w:t>
      </w:r>
      <w:r>
        <w:rPr>
          <w:rtl/>
          <w:cs/>
          <w:lang w:val="ar_AE" w:bidi="ar_AE"/>
        </w:rPr>
        <w:t>عدد 13:22</w:t>
      </w:r>
      <w:r>
        <w:rPr>
          <w:rtl/>
          <w:cs/>
          <w:lang w:val="ar_AE" w:bidi="ar_AE"/>
        </w:rPr>
        <w:t>). وبسبب موقعها المحوري على الفرع التاني لنهر النيل وبالقرب من الحدود الشمالية الشرقية لمصر، كانت صُوعن قاعدة عسكرية ومركز سياسي مهم خلال فترة الحكم المصري الأصلي بالكامل. كانت بمنزلة العاصمة خلال فترة الهكسوس، فضلاً عن كونها العاصمة الفعلية خلال الأسرات من الحادية والعشرين إلى الثالثة والعشرين (نحو 1090–718 قبل الميلاد) والعاصمة الشمالية خلال الأسرة الخامسة والعشرين (نحو 712–663 قبل الميلاد).</w:t>
      </w:r>
    </w:p>
    <w:p>
      <w:pPr>
        <w:bidi/>
      </w:pPr>
      <w:r>
        <w:rPr>
          <w:rtl/>
          <w:cs/>
          <w:lang w:val="ar_AE" w:bidi="ar_AE"/>
        </w:rPr>
      </w:r>
      <w:r>
        <w:rPr>
          <w:rtl/>
          <w:cs/>
          <w:lang w:val="ar_AE" w:bidi="ar_AE"/>
        </w:rPr>
        <w:t xml:space="preserve">كانت صوعن ذات أهمية كبيرة بالنسبة للإسرائيليين خلال كل فترة من فترات صعودها. وسواء حدث الخروج مبكرًا (نحو 1441 قبل الميلاد) أو متأخرًا (1290 قبل الميلاد)، فإن الاستيطان الإسرائيلي في مصر كان في المنطقة العامة المسماة صوعن. بنى الإسرائيليون مدينتي فيثوم ورعمسيس للمخازن، وربما الأخيرة تحديدًا هي صوعن. في سردية الخروج في </w:t>
      </w:r>
      <w:r>
        <w:rPr>
          <w:rtl/>
          <w:cs/>
          <w:lang w:val="ar_AE" w:bidi="ar_AE"/>
        </w:rPr>
        <w:t>مزمور 78</w:t>
      </w:r>
      <w:r>
        <w:rPr>
          <w:rtl/>
          <w:cs/>
          <w:lang w:val="ar_AE" w:bidi="ar_AE"/>
        </w:rPr>
        <w:t>، مدينة صوعن موازية لمصر رمزيًا، مما يشير إلى أنها كانت العاصمة أو في الأقل مدينة مهمة. خلال فترة إشعياء، كانت صوعن ذات أهمية مرة أخرى، حيث حُددت بأنها موطن "أمراء" و"مسؤولين" في مصر (</w:t>
      </w:r>
      <w:r>
        <w:rPr>
          <w:rtl/>
          <w:cs/>
          <w:lang w:val="ar_AE" w:bidi="ar_AE"/>
        </w:rPr>
        <w:t>إشعياء 19:11–13؛</w:t>
      </w:r>
      <w:r>
        <w:rPr>
          <w:rtl/>
          <w:cs/>
          <w:lang w:val="ar_AE" w:bidi="ar_AE"/>
        </w:rPr>
        <w:t xml:space="preserve"> </w:t>
      </w:r>
      <w:r>
        <w:rPr>
          <w:rtl/>
          <w:cs/>
          <w:lang w:val="ar_AE" w:bidi="ar_AE"/>
        </w:rPr>
        <w:t>حزقيال 30:14</w:t>
      </w:r>
      <w:r>
        <w:rPr>
          <w:rtl/>
          <w:cs/>
          <w:lang w:val="ar_AE" w:bidi="ar_AE"/>
        </w:rPr>
        <w:t>).</w:t>
      </w:r>
    </w:p>
    <w:p>
      <w:pPr>
        <w:bidi/>
      </w:pPr>
      <w:r>
        <w:rPr>
          <w:rtl/>
          <w:cs/>
          <w:lang w:val="ar_AE" w:bidi="ar_AE"/>
        </w:rPr>
      </w:r>
      <w:r>
        <w:rPr>
          <w:b/>
          <w:rtl/>
          <w:cs/>
          <w:lang w:val="ar_AE" w:bidi="ar_AE"/>
        </w:rPr>
        <w:t xml:space="preserve">انظر أيضًا </w:t>
      </w:r>
      <w:r>
        <w:rPr>
          <w:rtl/>
          <w:cs/>
          <w:lang w:val="ar_AE" w:bidi="ar_AE"/>
        </w:rPr>
        <w:t>رَعَمْسِيسَ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صوغَر</w:t>
      </w:r>
      <w:r>
        <w:rPr>
          <w:rtl/>
          <w:cs/>
          <w:lang w:val="ar_AE" w:bidi="ar_AE"/>
        </w:rPr>
      </w:r>
    </w:p>
    <w:p>
      <w:pPr>
        <w:bidi/>
      </w:pPr>
      <w:r>
        <w:rPr>
          <w:rtl/>
          <w:cs/>
          <w:lang w:val="ar_AE" w:bidi="ar_AE"/>
        </w:rPr>
      </w:r>
      <w:r>
        <w:rPr>
          <w:rtl/>
          <w:cs/>
          <w:lang w:val="ar_AE" w:bidi="ar_AE"/>
        </w:rPr>
        <w:t>والد نثنائيل، وقائد سبط يساكر في بداية ترحال بني إسرائيل في البرية</w:t>
      </w:r>
      <w:r>
        <w:rPr>
          <w:rtl/>
          <w:cs/>
          <w:lang w:val="ar_AE" w:bidi="ar_AE"/>
        </w:rPr>
        <w:t xml:space="preserve"> (</w:t>
      </w:r>
      <w:r>
        <w:rPr>
          <w:rtl/>
          <w:cs/>
          <w:lang w:val="ar_AE" w:bidi="ar_AE"/>
        </w:rPr>
        <w:t>عدد 1:8؛</w:t>
      </w:r>
      <w:r>
        <w:rPr>
          <w:rtl/>
          <w:cs/>
          <w:lang w:val="ar_AE" w:bidi="ar_AE"/>
        </w:rPr>
        <w:t xml:space="preserve"> </w:t>
      </w:r>
      <w:r>
        <w:rPr>
          <w:rtl/>
          <w:cs/>
          <w:lang w:val="ar_AE" w:bidi="ar_AE"/>
        </w:rPr>
        <w:t>2:5؛</w:t>
      </w:r>
      <w:r>
        <w:rPr>
          <w:rtl/>
          <w:cs/>
          <w:lang w:val="ar_AE" w:bidi="ar_AE"/>
        </w:rPr>
        <w:t xml:space="preserve"> </w:t>
      </w:r>
      <w:r>
        <w:rPr>
          <w:rtl/>
          <w:cs/>
          <w:lang w:val="ar_AE" w:bidi="ar_AE"/>
        </w:rPr>
        <w:t>7:18، 23؛</w:t>
      </w:r>
      <w:r>
        <w:rPr>
          <w:rtl/>
          <w:cs/>
          <w:lang w:val="ar_AE" w:bidi="ar_AE"/>
        </w:rPr>
        <w:t xml:space="preserve"> </w:t>
      </w:r>
      <w:r>
        <w:rPr>
          <w:rtl/>
          <w:cs/>
          <w:lang w:val="ar_AE" w:bidi="ar_AE"/>
        </w:rPr>
        <w:t>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صُوغَر</w:t>
      </w:r>
      <w:r>
        <w:rPr>
          <w:rtl/>
          <w:cs/>
          <w:lang w:val="ar_AE" w:bidi="ar_AE"/>
        </w:rPr>
      </w:r>
    </w:p>
    <w:p>
      <w:pPr>
        <w:bidi/>
      </w:pPr>
      <w:r>
        <w:rPr>
          <w:rtl/>
          <w:cs/>
          <w:lang w:val="ar_AE" w:bidi="ar_AE"/>
        </w:rPr>
      </w:r>
      <w:r>
        <w:rPr>
          <w:rtl/>
          <w:cs/>
          <w:lang w:val="ar_AE" w:bidi="ar_AE"/>
        </w:rPr>
        <w:t>إحدى "مدن السهل" المتحالفة مع سدوم وعمورة وأَدْمَة و</w:t>
      </w:r>
      <w:r>
        <w:rPr>
          <w:rtl/>
          <w:cs/>
          <w:lang w:val="ar_AE" w:bidi="ar_AE"/>
        </w:rPr>
        <w:t>صَبُويِيمَ</w:t>
      </w:r>
      <w:r>
        <w:rPr>
          <w:rtl/>
          <w:cs/>
          <w:lang w:val="ar_AE" w:bidi="ar_AE"/>
        </w:rPr>
        <w:t xml:space="preserve"> (</w:t>
      </w:r>
      <w:r>
        <w:rPr>
          <w:rtl/>
          <w:cs/>
          <w:lang w:val="ar_AE" w:bidi="ar_AE"/>
        </w:rPr>
        <w:t>تكوين 14:2، 8</w:t>
      </w:r>
      <w:r>
        <w:rPr>
          <w:rtl/>
          <w:cs/>
          <w:lang w:val="ar_AE" w:bidi="ar_AE"/>
        </w:rPr>
        <w:t xml:space="preserve">). تُعرف صوغر أيضًا باسمها السابق </w:t>
      </w:r>
      <w:r>
        <w:rPr>
          <w:rtl/>
          <w:cs/>
          <w:lang w:val="ar_AE" w:bidi="ar_AE"/>
        </w:rPr>
        <w:t>بَالَع</w:t>
      </w:r>
      <w:r>
        <w:rPr>
          <w:rtl/>
          <w:cs/>
          <w:lang w:val="ar_AE" w:bidi="ar_AE"/>
        </w:rPr>
        <w:t>، وهي معروفة بأنها البلدة التي كانت ملاذًا مؤقتًا للوط وبناته خلال تدمير سدوم والمدن الأخرى في السهل (</w:t>
      </w:r>
      <w:r>
        <w:rPr>
          <w:rtl/>
          <w:cs/>
          <w:lang w:val="ar_AE" w:bidi="ar_AE"/>
        </w:rPr>
        <w:t>19:22–23، 30</w:t>
      </w:r>
      <w:r>
        <w:rPr>
          <w:rtl/>
          <w:cs/>
          <w:lang w:val="ar_AE" w:bidi="ar_AE"/>
        </w:rPr>
        <w:t xml:space="preserve">). على الرغم من أن صوغر كانت على ما يبدو بلدة صغيرة (الآية </w:t>
      </w:r>
      <w:r>
        <w:rPr>
          <w:rtl/>
          <w:cs/>
          <w:lang w:val="ar_AE" w:bidi="ar_AE"/>
        </w:rPr>
        <w:t>22؛</w:t>
      </w:r>
      <w:r>
        <w:rPr>
          <w:rtl/>
          <w:cs/>
          <w:lang w:val="ar_AE" w:bidi="ar_AE"/>
        </w:rPr>
        <w:t xml:space="preserve"> صوغر تعني "صغيرة")، إلا أن هذا المكان كان يُعتبر على ما يبدو معلمًا جغرافيًا مهمًا في العصور القديمة. عندما اقتسم إبراهيم ولوط الأرض، اختار لوط الأرض القريبة من صوغر (</w:t>
      </w:r>
      <w:r>
        <w:rPr>
          <w:rtl/>
          <w:cs/>
          <w:lang w:val="ar_AE" w:bidi="ar_AE"/>
        </w:rPr>
        <w:t>تكوين 13:10</w:t>
      </w:r>
      <w:r>
        <w:rPr>
          <w:rtl/>
          <w:cs/>
          <w:lang w:val="ar_AE" w:bidi="ar_AE"/>
        </w:rPr>
        <w:t>). عندما عاين موسى الأرض الموعودة من جبل رَأْسِ الْفِسْجَة، كانت صوغر تُعتبر النهاية الجنوبية لسهل وادي أريحا (</w:t>
      </w:r>
      <w:r>
        <w:rPr>
          <w:rtl/>
          <w:cs/>
          <w:lang w:val="ar_AE" w:bidi="ar_AE"/>
        </w:rPr>
        <w:t>تثنية 34:3</w:t>
      </w:r>
      <w:r>
        <w:rPr>
          <w:rtl/>
          <w:cs/>
          <w:lang w:val="ar_AE" w:bidi="ar_AE"/>
        </w:rPr>
        <w:t>). في أثناء الفترة النبوية، كانت صوغر على ما يبدو هي الحدود الجنوبية لمؤاب (</w:t>
      </w:r>
      <w:r>
        <w:rPr>
          <w:rtl/>
          <w:cs/>
          <w:lang w:val="ar_AE" w:bidi="ar_AE"/>
        </w:rPr>
        <w:t>إشعياء 15:5؛</w:t>
      </w:r>
      <w:r>
        <w:rPr>
          <w:rtl/>
          <w:cs/>
          <w:lang w:val="ar_AE" w:bidi="ar_AE"/>
        </w:rPr>
        <w:t xml:space="preserve"> </w:t>
      </w:r>
      <w:r>
        <w:rPr>
          <w:rtl/>
          <w:cs/>
          <w:lang w:val="ar_AE" w:bidi="ar_AE"/>
        </w:rPr>
        <w:t>إرميا 48:4، 34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السهل-الدائرة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w:t>
      </w:r>
      <w:r>
        <w:rPr>
          <w:rtl/>
          <w:cs/>
          <w:lang w:val="ar_AE" w:bidi="ar_AE"/>
        </w:rPr>
      </w:r>
    </w:p>
    <w:p>
      <w:pPr>
        <w:bidi/>
      </w:pPr>
      <w:r>
        <w:rPr>
          <w:rtl/>
          <w:cs/>
          <w:lang w:val="ar_AE" w:bidi="ar_AE"/>
        </w:rPr>
      </w:r>
      <w:r>
        <w:rPr>
          <w:rtl/>
          <w:cs/>
          <w:lang w:val="ar_AE" w:bidi="ar_AE"/>
        </w:rPr>
        <w:t>كانت ألياف الصوف، المصنوعة من شعر الأغنام، منتجًا مهمًا في منطقة الشرق الأدنى القديمة.</w:t>
      </w:r>
    </w:p>
    <w:p>
      <w:pPr>
        <w:bidi/>
      </w:pPr>
      <w:r>
        <w:rPr>
          <w:rtl/>
          <w:cs/>
          <w:lang w:val="ar_AE" w:bidi="ar_AE"/>
        </w:rPr>
      </w:r>
      <w:r>
        <w:rPr>
          <w:rtl/>
          <w:cs/>
          <w:lang w:val="ar_AE" w:bidi="ar_AE"/>
        </w:rPr>
        <w:t>كان الملك مِيشَع من موآب، مربي الأغنام، يرسل صوف 100,000 كبش جزية لأَخْآب ملك إِسْرَائِيل كل عام (</w:t>
      </w:r>
      <w:r>
        <w:rPr>
          <w:rtl/>
          <w:cs/>
          <w:lang w:val="ar_AE" w:bidi="ar_AE"/>
        </w:rPr>
        <w:t>2 ملوك 3:4</w:t>
      </w:r>
      <w:r>
        <w:rPr>
          <w:rtl/>
          <w:cs/>
          <w:lang w:val="ar_AE" w:bidi="ar_AE"/>
        </w:rPr>
        <w:t>). وكان أهل دِمَشْق يتاجرون بالصوف مع تجار صور (</w:t>
      </w:r>
      <w:r>
        <w:rPr>
          <w:rtl/>
          <w:cs/>
          <w:lang w:val="ar_AE" w:bidi="ar_AE"/>
        </w:rPr>
        <w:t>حِزْقِيَال 27:18</w:t>
      </w:r>
      <w:r>
        <w:rPr>
          <w:rtl/>
          <w:cs/>
          <w:lang w:val="ar_AE" w:bidi="ar_AE"/>
        </w:rPr>
        <w:t>). وكانت الملابس الصوفية تُلبس بشكل شائع من قبل بني إسرائيل (</w:t>
      </w:r>
      <w:r>
        <w:rPr>
          <w:rtl/>
          <w:cs/>
          <w:lang w:val="ar_AE" w:bidi="ar_AE"/>
        </w:rPr>
        <w:t>لاويين 13:47–59؛</w:t>
      </w:r>
      <w:r>
        <w:rPr>
          <w:rtl/>
          <w:cs/>
          <w:lang w:val="ar_AE" w:bidi="ar_AE"/>
        </w:rPr>
        <w:t xml:space="preserve"> </w:t>
      </w:r>
      <w:r>
        <w:rPr>
          <w:rtl/>
          <w:cs/>
          <w:lang w:val="ar_AE" w:bidi="ar_AE"/>
        </w:rPr>
        <w:t>إِشَعْيَاء 51:8؛</w:t>
      </w:r>
      <w:r>
        <w:rPr>
          <w:rtl/>
          <w:cs/>
          <w:lang w:val="ar_AE" w:bidi="ar_AE"/>
        </w:rPr>
        <w:t xml:space="preserve"> </w:t>
      </w:r>
      <w:r>
        <w:rPr>
          <w:rtl/>
          <w:cs/>
          <w:lang w:val="ar_AE" w:bidi="ar_AE"/>
        </w:rPr>
        <w:t>هوشَع 2:5، 9</w:t>
      </w:r>
      <w:r>
        <w:rPr>
          <w:rtl/>
          <w:cs/>
          <w:lang w:val="ar_AE" w:bidi="ar_AE"/>
        </w:rPr>
        <w:t>). وكانت الملابس الصوفية المختلطة مع قماش الكتان محرمة (</w:t>
      </w:r>
      <w:r>
        <w:rPr>
          <w:rtl/>
          <w:cs/>
          <w:lang w:val="ar_AE" w:bidi="ar_AE"/>
        </w:rPr>
        <w:t>تثنية 22:11</w:t>
      </w:r>
      <w:r>
        <w:rPr>
          <w:rtl/>
          <w:cs/>
          <w:lang w:val="ar_AE" w:bidi="ar_AE"/>
        </w:rPr>
        <w:t>). في الواقع، كان ارتداء أي صوف محظورًا على الكهنة الذين يخدمون في أبواب الدار الداخلية (</w:t>
      </w:r>
      <w:r>
        <w:rPr>
          <w:rtl/>
          <w:cs/>
          <w:lang w:val="ar_AE" w:bidi="ar_AE"/>
        </w:rPr>
        <w:t>حِزْقِيَال 44:17</w:t>
      </w:r>
      <w:r>
        <w:rPr>
          <w:rtl/>
          <w:cs/>
          <w:lang w:val="ar_AE" w:bidi="ar_AE"/>
        </w:rPr>
        <w:t>).</w:t>
      </w:r>
    </w:p>
    <w:p>
      <w:pPr>
        <w:bidi/>
      </w:pPr>
      <w:r>
        <w:rPr>
          <w:rtl/>
          <w:cs/>
          <w:lang w:val="ar_AE" w:bidi="ar_AE"/>
        </w:rPr>
      </w:r>
      <w:r>
        <w:rPr>
          <w:rtl/>
          <w:cs/>
          <w:lang w:val="ar_AE" w:bidi="ar_AE"/>
        </w:rPr>
        <w:t>الصوف هو أحيانًا رمز كتابي للبياض والنقاء. إنه تشبيه لـ:</w:t>
      </w:r>
    </w:p>
    <w:p>
      <w:pPr>
        <w:pStyle w:val="ListBullet"/>
        <w:bidi/>
        <w:spacing w:line="240" w:lineRule="auto"/>
        <w:ind w:left="720"/>
      </w:pPr>
      <w:r>
        <w:rPr>
          <w:rtl/>
          <w:cs/>
          <w:lang w:val="ar_AE" w:bidi="ar_AE"/>
        </w:rPr>
      </w:r>
      <w:r>
        <w:rPr>
          <w:rtl/>
          <w:cs/>
          <w:lang w:val="ar_AE" w:bidi="ar_AE"/>
        </w:rPr>
        <w:t>الفداء (</w:t>
      </w:r>
      <w:r>
        <w:rPr>
          <w:rtl/>
          <w:cs/>
          <w:lang w:val="ar_AE" w:bidi="ar_AE"/>
        </w:rPr>
        <w:t>إِشَعْيَاء 1:18</w:t>
      </w:r>
      <w:r>
        <w:rPr>
          <w:rtl/>
          <w:cs/>
          <w:lang w:val="ar_AE" w:bidi="ar_AE"/>
        </w:rPr>
        <w:t>)،</w:t>
      </w:r>
    </w:p>
    <w:p>
      <w:pPr>
        <w:pStyle w:val="ListBullet"/>
        <w:bidi/>
        <w:spacing w:line="240" w:lineRule="auto"/>
        <w:ind w:left="720"/>
      </w:pPr>
      <w:r>
        <w:rPr>
          <w:rtl/>
          <w:cs/>
          <w:lang w:val="ar_AE" w:bidi="ar_AE"/>
        </w:rPr>
      </w:r>
      <w:r>
        <w:rPr>
          <w:rtl/>
          <w:cs/>
          <w:lang w:val="ar_AE" w:bidi="ar_AE"/>
        </w:rPr>
        <w:t>شعر القديم الأيام (</w:t>
      </w:r>
      <w:r>
        <w:rPr>
          <w:rtl/>
          <w:cs/>
          <w:lang w:val="ar_AE" w:bidi="ar_AE"/>
        </w:rPr>
        <w:t>دَانِيآل 7:9</w:t>
      </w:r>
      <w:r>
        <w:rPr>
          <w:rtl/>
          <w:cs/>
          <w:lang w:val="ar_AE" w:bidi="ar_AE"/>
        </w:rPr>
        <w:t xml:space="preserve">)، </w:t>
      </w:r>
    </w:p>
    <w:p>
      <w:pPr>
        <w:pStyle w:val="ListBullet"/>
        <w:bidi/>
        <w:spacing w:line="240" w:lineRule="auto"/>
        <w:ind w:left="720"/>
      </w:pPr>
      <w:r>
        <w:rPr>
          <w:rtl/>
          <w:cs/>
          <w:lang w:val="ar_AE" w:bidi="ar_AE"/>
        </w:rPr>
      </w:r>
      <w:r>
        <w:rPr>
          <w:rtl/>
          <w:cs/>
          <w:lang w:val="ar_AE" w:bidi="ar_AE"/>
        </w:rPr>
        <w:t>شعر ورأس ابن الإنسان (</w:t>
      </w:r>
      <w:r>
        <w:rPr>
          <w:rtl/>
          <w:cs/>
          <w:lang w:val="ar_AE" w:bidi="ar_AE"/>
        </w:rPr>
        <w:t>رؤيا 1:14</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القماش وتصنيع القماش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 (اسم شخص)</w:t>
      </w:r>
      <w:r>
        <w:rPr>
          <w:rtl/>
          <w:cs/>
          <w:lang w:val="ar_AE" w:bidi="ar_AE"/>
        </w:rPr>
      </w:r>
    </w:p>
    <w:p>
      <w:pPr>
        <w:pStyle w:val="Heading2"/>
        <w:bidi/>
      </w:pPr>
      <w:r>
        <w:rPr>
          <w:rtl/>
          <w:cs/>
          <w:lang w:val="ar_AE" w:bidi="ar_AE"/>
        </w:rPr>
        <w:t>صُوفٍ (اسم شخص)</w:t>
      </w:r>
    </w:p>
    <w:p>
      <w:pPr>
        <w:bidi/>
      </w:pPr>
      <w:r>
        <w:rPr>
          <w:rtl/>
          <w:cs/>
          <w:lang w:val="ar_AE" w:bidi="ar_AE"/>
        </w:rPr>
      </w:r>
      <w:r>
        <w:rPr>
          <w:rtl/>
          <w:cs/>
          <w:lang w:val="ar_AE" w:bidi="ar_AE"/>
        </w:rPr>
        <w:t>أحد أسلاف ألقانة، أبو صموئيل النبي (</w:t>
      </w:r>
      <w:r>
        <w:rPr>
          <w:rtl/>
          <w:cs/>
          <w:lang w:val="ar_AE" w:bidi="ar_AE"/>
        </w:rPr>
        <w:t>1صموئيل 1: 1</w:t>
      </w:r>
      <w:r>
        <w:rPr>
          <w:rtl/>
          <w:cs/>
          <w:lang w:val="ar_AE" w:bidi="ar_AE"/>
        </w:rPr>
        <w:t>). كان صوف من بني القهاتيين من اللاويين، وذُكِر أنه ابن ألقانة (شخص مختلف عن المذكور أعلاه) وأبو توح (</w:t>
      </w:r>
      <w:r>
        <w:rPr>
          <w:rtl/>
          <w:cs/>
          <w:lang w:val="ar_AE" w:bidi="ar_AE"/>
        </w:rPr>
        <w:t>1أخبار الأيام 6: 35</w:t>
      </w:r>
      <w:r>
        <w:rPr>
          <w:rtl/>
          <w:cs/>
          <w:lang w:val="ar_AE" w:bidi="ar_AE"/>
        </w:rPr>
        <w:t xml:space="preserve">). وهو نفسه </w:t>
      </w:r>
      <w:r>
        <w:rPr>
          <w:rtl/>
          <w:cs/>
          <w:lang w:val="ar_AE" w:bidi="ar_AE"/>
        </w:rPr>
        <w:t xml:space="preserve">صُوفَايُ </w:t>
      </w:r>
      <w:r>
        <w:rPr>
          <w:rtl/>
          <w:cs/>
          <w:lang w:val="ar_AE" w:bidi="ar_AE"/>
        </w:rPr>
        <w:t xml:space="preserve">المذكور في </w:t>
      </w:r>
      <w:r>
        <w:rPr>
          <w:rtl/>
          <w:cs/>
          <w:lang w:val="ar_AE" w:bidi="ar_AE"/>
        </w:rPr>
        <w:t>1أخبار الأيام 6: 26</w:t>
      </w:r>
      <w:r>
        <w:rPr>
          <w:rtl/>
          <w:cs/>
          <w:lang w:val="ar_AE" w:bidi="ar_AE"/>
        </w:rPr>
        <w:t xml:space="preserve">. من الواضح أن صوف كان لاويًا، مع أن مقطع سفر صموئيل الأول يَذكُر أنه </w:t>
      </w:r>
      <w:r>
        <w:rPr>
          <w:rtl/>
          <w:cs/>
          <w:lang w:val="ar_AE" w:bidi="ar_AE"/>
        </w:rPr>
        <w:t>أَفْرَايِمِيٌّ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 (مكان)</w:t>
      </w:r>
      <w:r>
        <w:rPr>
          <w:rtl/>
          <w:cs/>
          <w:lang w:val="ar_AE" w:bidi="ar_AE"/>
        </w:rPr>
      </w:r>
    </w:p>
    <w:p>
      <w:pPr>
        <w:bidi/>
      </w:pPr>
      <w:r>
        <w:rPr>
          <w:rtl/>
          <w:cs/>
          <w:lang w:val="ar_AE" w:bidi="ar_AE"/>
        </w:rPr>
      </w:r>
      <w:r>
        <w:rPr>
          <w:rtl/>
          <w:cs/>
          <w:lang w:val="ar_AE" w:bidi="ar_AE"/>
        </w:rPr>
        <w:t>المكان الذي بحث فيه شَاولَ عن حمير أبيه قبل لقائه مع صَموئِيلَ (</w:t>
      </w:r>
      <w:r>
        <w:rPr>
          <w:rtl/>
          <w:cs/>
          <w:lang w:val="ar_AE" w:bidi="ar_AE"/>
        </w:rPr>
        <w:t>1 صم 9:5</w:t>
      </w:r>
      <w:r>
        <w:rPr>
          <w:rtl/>
          <w:cs/>
          <w:lang w:val="ar_AE" w:bidi="ar_AE"/>
        </w:rPr>
        <w:t xml:space="preserve">). كان بالقرب من قبر رَاحِيل، الموضوع بحسب التقليد بالقرب من الحدود الشمالية لأرض بَنْيَامِينَ. صوفٍ مرتبط على ما يبدو بصَموئِيلَ، حيث أن أحد أسلافه كان يحمل الاسم (انظر </w:t>
      </w:r>
      <w:r>
        <w:rPr>
          <w:rtl/>
          <w:cs/>
          <w:lang w:val="ar_AE" w:bidi="ar_AE"/>
        </w:rPr>
        <w:t>1 صموئيل 1:1</w:t>
      </w:r>
      <w:r>
        <w:rPr>
          <w:rtl/>
          <w:cs/>
          <w:lang w:val="ar_AE" w:bidi="ar_AE"/>
        </w:rPr>
        <w:t xml:space="preserve">؛ </w:t>
      </w:r>
      <w:r>
        <w:rPr>
          <w:rtl/>
          <w:cs/>
          <w:lang w:val="ar_AE" w:bidi="ar_AE"/>
        </w:rPr>
        <w:t>1 أخبار الأيام 6:35</w:t>
      </w:r>
      <w:r>
        <w:rPr>
          <w:rtl/>
          <w:cs/>
          <w:lang w:val="ar_AE" w:bidi="ar_AE"/>
        </w:rPr>
        <w:t xml:space="preserve">)، وكانت مدينته الأصلية تُسمى </w:t>
      </w:r>
      <w:r>
        <w:rPr>
          <w:rtl/>
          <w:cs/>
          <w:lang w:val="ar_AE" w:bidi="ar_AE"/>
        </w:rPr>
        <w:t>رَامَتَايِمَ صُوفِيمَ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صُوفَايُ</w:t>
      </w:r>
      <w:r>
        <w:rPr>
          <w:rtl/>
          <w:cs/>
          <w:lang w:val="ar_AE" w:bidi="ar_AE"/>
        </w:rPr>
      </w:r>
    </w:p>
    <w:p>
      <w:pPr>
        <w:pStyle w:val="Heading2"/>
        <w:bidi/>
      </w:pPr>
      <w:r>
        <w:rPr>
          <w:b/>
          <w:rtl/>
          <w:cs/>
          <w:lang w:val="ar_AE" w:bidi="ar_AE"/>
        </w:rPr>
        <w:t>صُوفَايُ</w:t>
      </w:r>
    </w:p>
    <w:p>
      <w:pPr>
        <w:bidi/>
      </w:pPr>
      <w:r>
        <w:rPr>
          <w:rtl/>
          <w:cs/>
          <w:lang w:val="ar_AE" w:bidi="ar_AE"/>
        </w:rPr>
      </w:r>
      <w:r>
        <w:rPr>
          <w:rtl/>
          <w:cs/>
          <w:lang w:val="ar_AE" w:bidi="ar_AE"/>
        </w:rPr>
        <w:t>شكلٌ بديلٌ لـلاسم صُوفَ، وهو أحد أسلاف صموئيل، ورد ذكره في 1</w:t>
      </w:r>
      <w:r>
        <w:rPr>
          <w:rtl/>
          <w:cs/>
          <w:lang w:val="ar_AE" w:bidi="ar_AE"/>
        </w:rPr>
        <w:t>أخبار الأيام 6: 26</w:t>
      </w:r>
      <w:r>
        <w:rPr>
          <w:rtl/>
          <w:cs/>
          <w:lang w:val="ar_AE" w:bidi="ar_AE"/>
        </w:rPr>
        <w:t xml:space="preserve">. انظر </w:t>
      </w:r>
      <w:r>
        <w:rPr>
          <w:rtl/>
          <w:cs/>
          <w:lang w:val="ar_AE" w:bidi="ar_AE"/>
        </w:rPr>
        <w:t>صوف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صُوفَحُ</w:t>
      </w:r>
      <w:r>
        <w:rPr>
          <w:rtl/>
          <w:cs/>
          <w:lang w:val="ar_AE" w:bidi="ar_AE"/>
        </w:rPr>
      </w:r>
    </w:p>
    <w:p>
      <w:pPr>
        <w:pStyle w:val="Heading2"/>
        <w:bidi/>
      </w:pPr>
      <w:r>
        <w:rPr>
          <w:b/>
          <w:rtl/>
          <w:cs/>
          <w:lang w:val="ar_AE" w:bidi="ar_AE"/>
        </w:rPr>
        <w:t>صُوفَحُ</w:t>
      </w:r>
    </w:p>
    <w:p>
      <w:pPr>
        <w:bidi/>
      </w:pPr>
      <w:r>
        <w:rPr>
          <w:rtl/>
          <w:cs/>
          <w:lang w:val="ar_AE" w:bidi="ar_AE"/>
        </w:rPr>
      </w:r>
      <w:r>
        <w:rPr>
          <w:rtl/>
          <w:cs/>
          <w:lang w:val="ar_AE" w:bidi="ar_AE"/>
        </w:rPr>
        <w:t>ابن هِيلاَمَ من سبط أشير (</w:t>
      </w:r>
      <w:r>
        <w:rPr>
          <w:rtl/>
          <w:cs/>
          <w:lang w:val="ar_AE" w:bidi="ar_AE"/>
        </w:rPr>
        <w:t>1أخبار الأيام 7: 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صوفَر</w:t>
      </w:r>
      <w:r>
        <w:rPr>
          <w:rtl/>
          <w:cs/>
          <w:lang w:val="ar_AE" w:bidi="ar_AE"/>
        </w:rPr>
      </w:r>
    </w:p>
    <w:p>
      <w:pPr>
        <w:pStyle w:val="Heading2"/>
        <w:bidi/>
      </w:pPr>
      <w:r>
        <w:rPr>
          <w:rtl/>
          <w:cs/>
          <w:lang w:val="ar_AE" w:bidi="ar_AE"/>
        </w:rPr>
        <w:t>صُوفَرُ</w:t>
      </w:r>
    </w:p>
    <w:p>
      <w:pPr>
        <w:bidi/>
      </w:pPr>
      <w:r>
        <w:rPr>
          <w:rtl/>
          <w:cs/>
          <w:lang w:val="ar_AE" w:bidi="ar_AE"/>
        </w:rPr>
      </w:r>
      <w:r>
        <w:rPr>
          <w:rtl/>
          <w:cs/>
          <w:lang w:val="ar_AE" w:bidi="ar_AE"/>
        </w:rPr>
        <w:t xml:space="preserve">أحد "أصحاب" أَيّوبَ الذي يُذكر عنه إنه </w:t>
      </w:r>
      <w:r>
        <w:rPr>
          <w:rtl/>
          <w:cs/>
          <w:lang w:val="ar_AE" w:bidi="ar_AE"/>
        </w:rPr>
        <w:t>نَّعْمَاتِيُّ</w:t>
      </w:r>
      <w:r>
        <w:rPr>
          <w:rtl/>
          <w:cs/>
          <w:lang w:val="ar_AE" w:bidi="ar_AE"/>
        </w:rPr>
        <w:t xml:space="preserve"> (</w:t>
      </w:r>
      <w:r>
        <w:rPr>
          <w:rtl/>
          <w:cs/>
          <w:lang w:val="ar_AE" w:bidi="ar_AE"/>
        </w:rPr>
        <w:t>أي 2:11</w:t>
      </w:r>
      <w:r>
        <w:rPr>
          <w:rtl/>
          <w:cs/>
          <w:lang w:val="ar_AE" w:bidi="ar_AE"/>
        </w:rPr>
        <w:t xml:space="preserve">؛ </w:t>
      </w:r>
      <w:r>
        <w:rPr>
          <w:rtl/>
          <w:cs/>
          <w:lang w:val="ar_AE" w:bidi="ar_AE"/>
        </w:rPr>
        <w:t>11:1</w:t>
      </w:r>
      <w:r>
        <w:rPr>
          <w:rtl/>
          <w:cs/>
          <w:lang w:val="ar_AE" w:bidi="ar_AE"/>
        </w:rPr>
        <w:t xml:space="preserve">؛ </w:t>
      </w:r>
      <w:r>
        <w:rPr>
          <w:rtl/>
          <w:cs/>
          <w:lang w:val="ar_AE" w:bidi="ar_AE"/>
        </w:rPr>
        <w:t>20:1</w:t>
      </w:r>
      <w:r>
        <w:rPr>
          <w:rtl/>
          <w:cs/>
          <w:lang w:val="ar_AE" w:bidi="ar_AE"/>
        </w:rPr>
        <w:t>). و يقدم أكثير الاتهامات المباشرة ضد أَيّوبَ ولكنه لاحقًا يقدم ذبيحة لأَيّوبَ كما أمر الرب (</w:t>
      </w:r>
      <w:r>
        <w:rPr>
          <w:rtl/>
          <w:cs/>
          <w:lang w:val="ar_AE" w:bidi="ar_AE"/>
        </w:rPr>
        <w:t>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صُوفِيم</w:t>
      </w:r>
      <w:r>
        <w:rPr>
          <w:rtl/>
          <w:cs/>
          <w:lang w:val="ar_AE" w:bidi="ar_AE"/>
        </w:rPr>
      </w:r>
    </w:p>
    <w:p>
      <w:pPr>
        <w:pStyle w:val="Heading2"/>
        <w:bidi/>
      </w:pPr>
      <w:r>
        <w:rPr>
          <w:rtl/>
          <w:cs/>
          <w:lang w:val="ar_AE" w:bidi="ar_AE"/>
        </w:rPr>
        <w:t>صُوفِيم</w:t>
      </w:r>
    </w:p>
    <w:p>
      <w:pPr>
        <w:bidi/>
      </w:pPr>
      <w:r>
        <w:rPr>
          <w:rtl/>
          <w:cs/>
          <w:lang w:val="ar_AE" w:bidi="ar_AE"/>
        </w:rPr>
      </w:r>
      <w:r>
        <w:rPr>
          <w:rtl/>
          <w:cs/>
          <w:lang w:val="ar_AE" w:bidi="ar_AE"/>
        </w:rPr>
        <w:t>المكان الذي نطق منه بَلْعَامَ بركته الثانية على إِسْرَائِيل (</w:t>
      </w:r>
      <w:r>
        <w:rPr>
          <w:rtl/>
          <w:cs/>
          <w:lang w:val="ar_AE" w:bidi="ar_AE"/>
        </w:rPr>
        <w:t>عدد 23:13–16</w:t>
      </w:r>
      <w:r>
        <w:rPr>
          <w:rtl/>
          <w:cs/>
          <w:lang w:val="ar_AE" w:bidi="ar_AE"/>
        </w:rPr>
        <w:t xml:space="preserve">). في الأغلب </w:t>
      </w:r>
      <w:r>
        <w:rPr>
          <w:rtl/>
          <w:cs/>
          <w:lang w:val="ar_AE" w:bidi="ar_AE"/>
        </w:rPr>
        <w:t>صُوفِيم</w:t>
      </w:r>
      <w:r>
        <w:rPr>
          <w:rtl/>
          <w:cs/>
          <w:lang w:val="ar_AE" w:bidi="ar_AE"/>
        </w:rPr>
        <w:t xml:space="preserve"> هي جبل ٱلْفِسْجَةِ أو بالقرب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صولجان-قَضِيب المُلْك</w:t>
      </w:r>
      <w:r>
        <w:rPr>
          <w:rtl/>
          <w:cs/>
          <w:lang w:val="ar_AE" w:bidi="ar_AE"/>
        </w:rPr>
      </w:r>
    </w:p>
    <w:p>
      <w:pPr>
        <w:pStyle w:val="Heading2"/>
        <w:bidi/>
      </w:pPr>
      <w:r>
        <w:rPr>
          <w:rtl/>
          <w:cs/>
          <w:lang w:val="ar_AE" w:bidi="ar_AE"/>
        </w:rPr>
        <w:t>صولجان-</w:t>
      </w:r>
      <w:r>
        <w:rPr>
          <w:rtl/>
          <w:cs/>
          <w:lang w:val="ar_AE" w:bidi="ar_AE"/>
        </w:rPr>
        <w:t>قَضِيب المُلْك</w:t>
      </w:r>
    </w:p>
    <w:p>
      <w:pPr>
        <w:bidi/>
      </w:pPr>
      <w:r>
        <w:rPr>
          <w:rtl/>
          <w:cs/>
          <w:lang w:val="ar_AE" w:bidi="ar_AE"/>
        </w:rPr>
      </w:r>
      <w:r>
        <w:rPr>
          <w:rtl/>
          <w:cs/>
          <w:lang w:val="ar_AE" w:bidi="ar_AE"/>
        </w:rPr>
        <w:t>عصا طويلة برأس مزخرف، وزخارف أخرى تجسد السلطة الملكية للملك؛ وثمة عصا أقصر كانت تُستخدم كقضيب (صولجان المعركة) يرمز للقوة العسكرية الملكية. من المثير للاهتمام أن هاتين الفكرتين يعبّر الكتاب المقدس عنهما أيضًا عندما تظهر كلمة "صولجان-</w:t>
      </w:r>
      <w:r>
        <w:rPr>
          <w:rtl/>
          <w:cs/>
          <w:lang w:val="ar_AE" w:bidi="ar_AE"/>
        </w:rPr>
        <w:t>قَضِيب</w:t>
      </w:r>
      <w:r>
        <w:rPr>
          <w:rtl/>
          <w:cs/>
          <w:lang w:val="ar_AE" w:bidi="ar_AE"/>
        </w:rPr>
        <w:t xml:space="preserve">" في إحدى المقاطع الكتابية. فيُشير الكتاب إلى صولجان السلطة الملكية في </w:t>
      </w:r>
      <w:r>
        <w:rPr>
          <w:rtl/>
          <w:cs/>
          <w:lang w:val="ar_AE" w:bidi="ar_AE"/>
        </w:rPr>
        <w:t>تكوين 49:10</w:t>
      </w:r>
      <w:r>
        <w:rPr>
          <w:rtl/>
          <w:cs/>
          <w:lang w:val="ar_AE" w:bidi="ar_AE"/>
        </w:rPr>
        <w:t xml:space="preserve">، مما يبيّن أن نسل يهوذا سيمارس السلطة الملكية (ويرد هذا في </w:t>
      </w:r>
      <w:r>
        <w:rPr>
          <w:rtl/>
          <w:cs/>
          <w:lang w:val="ar_AE" w:bidi="ar_AE"/>
        </w:rPr>
        <w:t>مزمور 45:6</w:t>
      </w:r>
      <w:r>
        <w:rPr>
          <w:rtl/>
          <w:cs/>
          <w:lang w:val="ar_AE" w:bidi="ar_AE"/>
        </w:rPr>
        <w:t xml:space="preserve">، مرتين، ومقتبس في </w:t>
      </w:r>
      <w:r>
        <w:rPr>
          <w:rtl/>
          <w:cs/>
          <w:lang w:val="ar_AE" w:bidi="ar_AE"/>
        </w:rPr>
        <w:t>عبرانيين 1:8</w:t>
      </w:r>
      <w:r>
        <w:rPr>
          <w:rtl/>
          <w:cs/>
          <w:lang w:val="ar_AE" w:bidi="ar_AE"/>
        </w:rPr>
        <w:t>). يشير عاموس (</w:t>
      </w:r>
      <w:r>
        <w:rPr>
          <w:rtl/>
          <w:cs/>
          <w:lang w:val="ar_AE" w:bidi="ar_AE"/>
        </w:rPr>
        <w:t>عاموس 1:5، 8</w:t>
      </w:r>
      <w:r>
        <w:rPr>
          <w:rtl/>
          <w:cs/>
          <w:lang w:val="ar_AE" w:bidi="ar_AE"/>
        </w:rPr>
        <w:t>) إلى السلطة الملكية لملوك سوريا وفلسطين، ويشير زكريا (</w:t>
      </w:r>
      <w:r>
        <w:rPr>
          <w:rtl/>
          <w:cs/>
          <w:lang w:val="ar_AE" w:bidi="ar_AE"/>
        </w:rPr>
        <w:t>زكريا 10:11</w:t>
      </w:r>
      <w:r>
        <w:rPr>
          <w:rtl/>
          <w:cs/>
          <w:lang w:val="ar_AE" w:bidi="ar_AE"/>
        </w:rPr>
        <w:t>) إلى سلطة مصر. الملك أحشويروش مَدّ هذا النوع من الصولجان (</w:t>
      </w:r>
      <w:r>
        <w:rPr>
          <w:rtl/>
          <w:cs/>
          <w:lang w:val="ar_AE" w:bidi="ar_AE"/>
        </w:rPr>
        <w:t>قَضِيب ٱلذَّهَب)</w:t>
      </w:r>
      <w:r>
        <w:rPr>
          <w:rtl/>
          <w:cs/>
          <w:lang w:val="ar_AE" w:bidi="ar_AE"/>
        </w:rPr>
        <w:t xml:space="preserve"> إلى أستير (</w:t>
      </w:r>
      <w:r>
        <w:rPr>
          <w:rtl/>
          <w:cs/>
          <w:lang w:val="ar_AE" w:bidi="ar_AE"/>
        </w:rPr>
        <w:t>أستير 4:11</w:t>
      </w:r>
      <w:r>
        <w:rPr>
          <w:rtl/>
          <w:cs/>
          <w:lang w:val="ar_AE" w:bidi="ar_AE"/>
        </w:rPr>
        <w:t xml:space="preserve">؛ </w:t>
      </w:r>
      <w:r>
        <w:rPr>
          <w:rtl/>
          <w:cs/>
          <w:lang w:val="ar_AE" w:bidi="ar_AE"/>
        </w:rPr>
        <w:t>5:2</w:t>
      </w:r>
      <w:r>
        <w:rPr>
          <w:rtl/>
          <w:cs/>
          <w:lang w:val="ar_AE" w:bidi="ar_AE"/>
        </w:rPr>
        <w:t xml:space="preserve">؛ </w:t>
      </w:r>
      <w:r>
        <w:rPr>
          <w:rtl/>
          <w:cs/>
          <w:lang w:val="ar_AE" w:bidi="ar_AE"/>
        </w:rPr>
        <w:t>8:4</w:t>
      </w:r>
      <w:r>
        <w:rPr>
          <w:rtl/>
          <w:cs/>
          <w:lang w:val="ar_AE" w:bidi="ar_AE"/>
        </w:rPr>
        <w:t xml:space="preserve">). يُشار إلى صولجان القوة العسكرية الملكية في </w:t>
      </w:r>
      <w:r>
        <w:rPr>
          <w:rtl/>
          <w:cs/>
          <w:lang w:val="ar_AE" w:bidi="ar_AE"/>
        </w:rPr>
        <w:t>العدد 24:17</w:t>
      </w:r>
      <w:r>
        <w:rPr>
          <w:rtl/>
          <w:cs/>
          <w:lang w:val="ar_AE" w:bidi="ar_AE"/>
        </w:rPr>
        <w:t xml:space="preserve"> في إشارة إلى مجيء الملك المسياني. في </w:t>
      </w:r>
      <w:r>
        <w:rPr>
          <w:rtl/>
          <w:cs/>
          <w:lang w:val="ar_AE" w:bidi="ar_AE"/>
        </w:rPr>
        <w:t>إشعياء 14:5</w:t>
      </w:r>
      <w:r>
        <w:rPr>
          <w:rtl/>
          <w:cs/>
          <w:lang w:val="ar_AE" w:bidi="ar_AE"/>
        </w:rPr>
        <w:t xml:space="preserve"> يشير إلى الوسيلة التي استخدمتها بابل لممارسة قوتها العسكرية القمعية التي كان سيدمرها الله. يستخدم </w:t>
      </w:r>
      <w:r>
        <w:rPr>
          <w:rtl/>
          <w:cs/>
          <w:lang w:val="ar_AE" w:bidi="ar_AE"/>
        </w:rPr>
        <w:t>حزقيال 19:11، 14</w:t>
      </w:r>
      <w:r>
        <w:rPr>
          <w:rtl/>
          <w:cs/>
          <w:lang w:val="ar_AE" w:bidi="ar_AE"/>
        </w:rPr>
        <w:t xml:space="preserve"> "الصولجان" للإشارة إلى السلطة والقوة والسيادة التي فقدتها إسرائيل ولم تتمكن من استعادتها.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صَوم، صائم</w:t>
      </w:r>
      <w:r>
        <w:rPr>
          <w:rtl/>
          <w:cs/>
          <w:lang w:val="ar_AE" w:bidi="ar_AE"/>
        </w:rPr>
      </w:r>
    </w:p>
    <w:p>
      <w:pPr>
        <w:bidi/>
      </w:pPr>
      <w:r>
        <w:rPr>
          <w:rtl/>
          <w:cs/>
          <w:lang w:val="ar_AE" w:bidi="ar_AE"/>
        </w:rPr>
      </w:r>
      <w:r>
        <w:rPr>
          <w:rtl/>
          <w:cs/>
          <w:lang w:val="ar_AE" w:bidi="ar_AE"/>
        </w:rPr>
        <w:t>الاعتدال في تناول الطعام أو الامتناع عن الطعام تمامًا، إما عن ضرورة أو رغبةً في ذلك. في المصطلحات الطبية، يُعتبر الصَوم هو إزالة السموم من الجسم من خلال تقييد الطعام.</w:t>
      </w:r>
    </w:p>
    <w:p>
      <w:pPr>
        <w:bidi/>
      </w:pPr>
      <w:r>
        <w:rPr>
          <w:rtl/>
          <w:cs/>
          <w:lang w:val="ar_AE" w:bidi="ar_AE"/>
        </w:rPr>
      </w:r>
      <w:r>
        <w:rPr>
          <w:rtl/>
          <w:cs/>
          <w:lang w:val="ar_AE" w:bidi="ar_AE"/>
        </w:rPr>
        <w:t>يَشتمل الصَوم الروحي على تنحية الأنشطة جانبًا وكذلك تقليل تناول الطعام واستبدال هذه الأنشطة بممارسة الصلاة والانشغال بالاهتمامات الروحية. إن الكلمة التي تُترجم إلى "صائم" في العهد الجديد تعني حرفيًا الشخص الذي لم يأكل، الشخص الذي معدته فارغة.</w:t>
      </w:r>
    </w:p>
    <w:p>
      <w:pPr>
        <w:bidi/>
      </w:pPr>
      <w:r>
        <w:rPr>
          <w:rtl/>
          <w:cs/>
          <w:lang w:val="ar_AE" w:bidi="ar_AE"/>
        </w:rPr>
      </w:r>
      <w:r>
        <w:rPr>
          <w:rtl/>
          <w:cs/>
          <w:lang w:val="ar_AE" w:bidi="ar_AE"/>
        </w:rPr>
        <w:t xml:space="preserve">توجد ثلاثة أنواع من الصَوم معترف بها بشكل عام: </w:t>
      </w:r>
      <w:r>
        <w:rPr>
          <w:b/>
          <w:rtl/>
          <w:cs/>
          <w:lang w:val="ar_AE" w:bidi="ar_AE"/>
        </w:rPr>
        <w:t>الصَوم</w:t>
      </w:r>
      <w:r>
        <w:rPr>
          <w:rtl/>
          <w:cs/>
          <w:lang w:val="ar_AE" w:bidi="ar_AE"/>
        </w:rPr>
        <w:t xml:space="preserve"> </w:t>
      </w:r>
      <w:r>
        <w:rPr>
          <w:b/>
          <w:rtl/>
          <w:cs/>
          <w:lang w:val="ar_AE" w:bidi="ar_AE"/>
        </w:rPr>
        <w:t>العادي</w:t>
      </w:r>
      <w:r>
        <w:rPr>
          <w:i/>
          <w:rtl/>
          <w:cs/>
          <w:lang w:val="ar_AE" w:bidi="ar_AE"/>
        </w:rPr>
        <w:t>،</w:t>
      </w:r>
      <w:r>
        <w:rPr>
          <w:rtl/>
          <w:cs/>
          <w:lang w:val="ar_AE" w:bidi="ar_AE"/>
        </w:rPr>
        <w:t xml:space="preserve"> حيث لا يوجد تناول للطعام لفترة زمنية محددة، على الرغم من أنه قد يكون هناك تناول للسوائل؛ </w:t>
      </w:r>
      <w:r>
        <w:rPr>
          <w:b/>
          <w:rtl/>
          <w:cs/>
          <w:lang w:val="ar_AE" w:bidi="ar_AE"/>
        </w:rPr>
        <w:t>والصَوم الجزئي</w:t>
      </w:r>
      <w:r>
        <w:rPr>
          <w:i/>
          <w:rtl/>
          <w:cs/>
          <w:lang w:val="ar_AE" w:bidi="ar_AE"/>
        </w:rPr>
        <w:t>،</w:t>
      </w:r>
      <w:r>
        <w:rPr>
          <w:rtl/>
          <w:cs/>
          <w:lang w:val="ar_AE" w:bidi="ar_AE"/>
        </w:rPr>
        <w:t xml:space="preserve"> حيث يكون النظام الغذائي محدودًا، على الرغم من السماح ببعض الطعام؛ و</w:t>
      </w:r>
      <w:r>
        <w:rPr>
          <w:b/>
          <w:rtl/>
          <w:cs/>
          <w:lang w:val="ar_AE" w:bidi="ar_AE"/>
        </w:rPr>
        <w:t>الصَوم المطلق</w:t>
      </w:r>
      <w:r>
        <w:rPr>
          <w:i/>
          <w:rtl/>
          <w:cs/>
          <w:lang w:val="ar_AE" w:bidi="ar_AE"/>
        </w:rPr>
        <w:t>،</w:t>
      </w:r>
      <w:r>
        <w:rPr>
          <w:rtl/>
          <w:cs/>
          <w:lang w:val="ar_AE" w:bidi="ar_AE"/>
        </w:rPr>
        <w:t xml:space="preserve"> حيث يكون هناك امتناع تام عن الطعام والسوائل بجميع أشكالها.</w:t>
      </w:r>
    </w:p>
    <w:p>
      <w:pPr>
        <w:bidi/>
      </w:pPr>
      <w:r>
        <w:rPr>
          <w:rtl/>
          <w:cs/>
          <w:lang w:val="ar_AE" w:bidi="ar_AE"/>
        </w:rPr>
      </w:r>
      <w:r>
        <w:rPr>
          <w:rtl/>
          <w:cs/>
          <w:lang w:val="ar_AE" w:bidi="ar_AE"/>
        </w:rPr>
        <w:t>في العهد القديم، كان يُعتبر الصَوم عملًا من أعمال التخلي عن الذات يَهدف إلى تهدئة غضب الله ودفعه للتصرف برحمة. في أوقات الطوارئ، كان الناس يصومون لإقناع الله بإنقاذهم من الكارثة الوشيكة (</w:t>
      </w:r>
      <w:r>
        <w:rPr>
          <w:rtl/>
          <w:cs/>
          <w:lang w:val="ar_AE" w:bidi="ar_AE"/>
        </w:rPr>
        <w:t>قضاة ٢٠: ٢٦</w:t>
      </w:r>
      <w:r>
        <w:rPr>
          <w:rtl/>
          <w:cs/>
          <w:lang w:val="ar_AE" w:bidi="ar_AE"/>
        </w:rPr>
        <w:t xml:space="preserve">؛ </w:t>
      </w:r>
      <w:r>
        <w:rPr>
          <w:rtl/>
          <w:cs/>
          <w:lang w:val="ar_AE" w:bidi="ar_AE"/>
        </w:rPr>
        <w:t>١ صموئيل ٧: ٦</w:t>
      </w:r>
      <w:r>
        <w:rPr>
          <w:rtl/>
          <w:cs/>
          <w:lang w:val="ar_AE" w:bidi="ar_AE"/>
        </w:rPr>
        <w:t xml:space="preserve">؛ </w:t>
      </w:r>
      <w:r>
        <w:rPr>
          <w:rtl/>
          <w:cs/>
          <w:lang w:val="ar_AE" w:bidi="ar_AE"/>
        </w:rPr>
        <w:t>١ ملوك ٢١: ٩</w:t>
      </w:r>
      <w:r>
        <w:rPr>
          <w:rtl/>
          <w:cs/>
          <w:lang w:val="ar_AE" w:bidi="ar_AE"/>
        </w:rPr>
        <w:t xml:space="preserve">؛ </w:t>
      </w:r>
      <w:r>
        <w:rPr>
          <w:rtl/>
          <w:cs/>
          <w:lang w:val="ar_AE" w:bidi="ar_AE"/>
        </w:rPr>
        <w:t>٢ أخبار الأيام ٢٠: ٣</w:t>
      </w:r>
      <w:r>
        <w:rPr>
          <w:rtl/>
          <w:cs/>
          <w:lang w:val="ar_AE" w:bidi="ar_AE"/>
        </w:rPr>
        <w:t xml:space="preserve">؛ </w:t>
      </w:r>
      <w:r>
        <w:rPr>
          <w:rtl/>
          <w:cs/>
          <w:lang w:val="ar_AE" w:bidi="ar_AE"/>
        </w:rPr>
        <w:t>إرميا ٣٦: ٦، ٩</w:t>
      </w:r>
      <w:r>
        <w:rPr>
          <w:rtl/>
          <w:cs/>
          <w:lang w:val="ar_AE" w:bidi="ar_AE"/>
        </w:rPr>
        <w:t>). كان الأفراد يَصومون على رجاء أن يُحررهم الله من المشاكل (</w:t>
      </w:r>
      <w:r>
        <w:rPr>
          <w:rtl/>
          <w:cs/>
          <w:lang w:val="ar_AE" w:bidi="ar_AE"/>
        </w:rPr>
        <w:t>٢ صموئيل ١٢: ١٦–٢٠</w:t>
      </w:r>
      <w:r>
        <w:rPr>
          <w:rtl/>
          <w:cs/>
          <w:lang w:val="ar_AE" w:bidi="ar_AE"/>
        </w:rPr>
        <w:t xml:space="preserve">؛ </w:t>
      </w:r>
      <w:r>
        <w:rPr>
          <w:rtl/>
          <w:cs/>
          <w:lang w:val="ar_AE" w:bidi="ar_AE"/>
        </w:rPr>
        <w:t>١ ملوك ٢١: ٢٧</w:t>
      </w:r>
      <w:r>
        <w:rPr>
          <w:rtl/>
          <w:cs/>
          <w:lang w:val="ar_AE" w:bidi="ar_AE"/>
        </w:rPr>
        <w:t xml:space="preserve">؛ </w:t>
      </w:r>
      <w:r>
        <w:rPr>
          <w:rtl/>
          <w:cs/>
          <w:lang w:val="ar_AE" w:bidi="ar_AE"/>
        </w:rPr>
        <w:t>مزمور ٣٥: ١٣</w:t>
      </w:r>
      <w:r>
        <w:rPr>
          <w:rtl/>
          <w:cs/>
          <w:lang w:val="ar_AE" w:bidi="ar_AE"/>
        </w:rPr>
        <w:t xml:space="preserve">؛ </w:t>
      </w:r>
      <w:r>
        <w:rPr>
          <w:rtl/>
          <w:cs/>
          <w:lang w:val="ar_AE" w:bidi="ar_AE"/>
        </w:rPr>
        <w:t>٦٩: ١٠</w:t>
      </w:r>
      <w:r>
        <w:rPr>
          <w:rtl/>
          <w:cs/>
          <w:lang w:val="ar_AE" w:bidi="ar_AE"/>
        </w:rPr>
        <w:t>). كان الصَوم مصحوبًا بالصلاة (</w:t>
      </w:r>
      <w:r>
        <w:rPr>
          <w:rtl/>
          <w:cs/>
          <w:lang w:val="ar_AE" w:bidi="ar_AE"/>
        </w:rPr>
        <w:t>عزرا ٨: ٢١</w:t>
      </w:r>
      <w:r>
        <w:rPr>
          <w:rtl/>
          <w:cs/>
          <w:lang w:val="ar_AE" w:bidi="ar_AE"/>
        </w:rPr>
        <w:t xml:space="preserve">؛ </w:t>
      </w:r>
      <w:r>
        <w:rPr>
          <w:rtl/>
          <w:cs/>
          <w:lang w:val="ar_AE" w:bidi="ar_AE"/>
        </w:rPr>
        <w:t>نحميا ١: ٤</w:t>
      </w:r>
      <w:r>
        <w:rPr>
          <w:rtl/>
          <w:cs/>
          <w:lang w:val="ar_AE" w:bidi="ar_AE"/>
        </w:rPr>
        <w:t xml:space="preserve">؛ </w:t>
      </w:r>
      <w:r>
        <w:rPr>
          <w:rtl/>
          <w:cs/>
          <w:lang w:val="ar_AE" w:bidi="ar_AE"/>
        </w:rPr>
        <w:t>إرميا ١٤: ١٢</w:t>
      </w:r>
      <w:r>
        <w:rPr>
          <w:rtl/>
          <w:cs/>
          <w:lang w:val="ar_AE" w:bidi="ar_AE"/>
        </w:rPr>
        <w:t>).</w:t>
      </w:r>
    </w:p>
    <w:p>
      <w:pPr>
        <w:bidi/>
      </w:pPr>
      <w:r>
        <w:rPr>
          <w:rtl/>
          <w:cs/>
          <w:lang w:val="ar_AE" w:bidi="ar_AE"/>
        </w:rPr>
      </w:r>
      <w:r>
        <w:rPr>
          <w:rtl/>
          <w:cs/>
          <w:lang w:val="ar_AE" w:bidi="ar_AE"/>
        </w:rPr>
        <w:t>كانت الأصوام العادية عادةً ليوم واحد، من الصباح إلى المساء، مع السماح بالطعام في الليل (</w:t>
      </w:r>
      <w:r>
        <w:rPr>
          <w:rtl/>
          <w:cs/>
          <w:lang w:val="ar_AE" w:bidi="ar_AE"/>
        </w:rPr>
        <w:t>قضاة ٢٠: ٢٦</w:t>
      </w:r>
      <w:r>
        <w:rPr>
          <w:rtl/>
          <w:cs/>
          <w:lang w:val="ar_AE" w:bidi="ar_AE"/>
        </w:rPr>
        <w:t xml:space="preserve">؛ </w:t>
      </w:r>
      <w:r>
        <w:rPr>
          <w:rtl/>
          <w:cs/>
          <w:lang w:val="ar_AE" w:bidi="ar_AE"/>
        </w:rPr>
        <w:t>١ صموئيل ١٤: ٢٤</w:t>
      </w:r>
      <w:r>
        <w:rPr>
          <w:rtl/>
          <w:cs/>
          <w:lang w:val="ar_AE" w:bidi="ar_AE"/>
        </w:rPr>
        <w:t xml:space="preserve">؛ </w:t>
      </w:r>
      <w:r>
        <w:rPr>
          <w:rtl/>
          <w:cs/>
          <w:lang w:val="ar_AE" w:bidi="ar_AE"/>
        </w:rPr>
        <w:t>٢ صموئيل ١: ١٢</w:t>
      </w:r>
      <w:r>
        <w:rPr>
          <w:rtl/>
          <w:cs/>
          <w:lang w:val="ar_AE" w:bidi="ar_AE"/>
        </w:rPr>
        <w:t>)، على الرغم من وجود تقارير عن أصوام أطول، مثل دعوة مُردخاي لصومٍ لثلاثة أيام (ليلًا ونهارًا—</w:t>
      </w:r>
      <w:r>
        <w:rPr>
          <w:rtl/>
          <w:cs/>
          <w:lang w:val="ar_AE" w:bidi="ar_AE"/>
        </w:rPr>
        <w:t>أستير ٤: ١٦</w:t>
      </w:r>
      <w:r>
        <w:rPr>
          <w:rtl/>
          <w:cs/>
          <w:lang w:val="ar_AE" w:bidi="ar_AE"/>
        </w:rPr>
        <w:t>) وصوم السبعة أيام عند وفاة شاول (</w:t>
      </w:r>
      <w:r>
        <w:rPr>
          <w:rtl/>
          <w:cs/>
          <w:lang w:val="ar_AE" w:bidi="ar_AE"/>
        </w:rPr>
        <w:t>١ صموئيل ٣١: ١٣</w:t>
      </w:r>
      <w:r>
        <w:rPr>
          <w:rtl/>
          <w:cs/>
          <w:lang w:val="ar_AE" w:bidi="ar_AE"/>
        </w:rPr>
        <w:t xml:space="preserve">؛ </w:t>
      </w:r>
      <w:r>
        <w:rPr>
          <w:rtl/>
          <w:cs/>
          <w:lang w:val="ar_AE" w:bidi="ar_AE"/>
        </w:rPr>
        <w:t>٢ صموئيل ٣: ٣٥</w:t>
      </w:r>
      <w:r>
        <w:rPr>
          <w:rtl/>
          <w:cs/>
          <w:lang w:val="ar_AE" w:bidi="ar_AE"/>
        </w:rPr>
        <w:t>). ومن بين الأصوام الخاصة كان صَوم موسى لمدة ٤٠ يومًا على جبل سيناء (</w:t>
      </w:r>
      <w:r>
        <w:rPr>
          <w:rtl/>
          <w:cs/>
          <w:lang w:val="ar_AE" w:bidi="ar_AE"/>
        </w:rPr>
        <w:t>خروج ٣٤: ٢٨</w:t>
      </w:r>
      <w:r>
        <w:rPr>
          <w:rtl/>
          <w:cs/>
          <w:lang w:val="ar_AE" w:bidi="ar_AE"/>
        </w:rPr>
        <w:t>) وصَوم دانيال لمدة ثلاثة أسابيع قبل تَلقي الرؤى (</w:t>
      </w:r>
      <w:r>
        <w:rPr>
          <w:rtl/>
          <w:cs/>
          <w:lang w:val="ar_AE" w:bidi="ar_AE"/>
        </w:rPr>
        <w:t>دانيال ٩: ٣</w:t>
      </w:r>
      <w:r>
        <w:rPr>
          <w:rtl/>
          <w:cs/>
          <w:lang w:val="ar_AE" w:bidi="ar_AE"/>
        </w:rPr>
        <w:t xml:space="preserve">؛ </w:t>
      </w:r>
      <w:r>
        <w:rPr>
          <w:rtl/>
          <w:cs/>
          <w:lang w:val="ar_AE" w:bidi="ar_AE"/>
        </w:rPr>
        <w:t>١٠: ٣، ١٢</w:t>
      </w:r>
      <w:r>
        <w:rPr>
          <w:rtl/>
          <w:cs/>
          <w:lang w:val="ar_AE" w:bidi="ar_AE"/>
        </w:rPr>
        <w:t>).</w:t>
      </w:r>
    </w:p>
    <w:p>
      <w:pPr>
        <w:bidi/>
      </w:pPr>
      <w:r>
        <w:rPr>
          <w:rtl/>
          <w:cs/>
          <w:lang w:val="ar_AE" w:bidi="ar_AE"/>
        </w:rPr>
      </w:r>
      <w:r>
        <w:rPr>
          <w:rtl/>
          <w:cs/>
          <w:lang w:val="ar_AE" w:bidi="ar_AE"/>
        </w:rPr>
        <w:t>بشكلٍ عام، في العهد القديم، تمت إساءة استخدام الصَوم. بدلًا من أن يكون عملًا مُخلصًا للتخلي عن الذات والخضوع لله، أصبح الصَوم عملًا خارجيًا كطقس فارغ يتم فيه تقديم تظاهر بالتقوى باعتباره صورةً عامة. لذلك، صَرَخَ الأنبياء ضد قسوة هذا النفاق. يُسجل إرميا قول الرب، "</w:t>
      </w:r>
      <w:r>
        <w:rPr>
          <w:rtl/>
          <w:cs/>
          <w:lang w:val="ar_AE" w:bidi="ar_AE"/>
        </w:rPr>
        <w:t>حِينَ يَصُومُونَ لَا أَسْمَعُ صُرَاخَهُمْ</w:t>
      </w:r>
      <w:r>
        <w:rPr>
          <w:rtl/>
          <w:cs/>
          <w:lang w:val="ar_AE" w:bidi="ar_AE"/>
        </w:rPr>
        <w:t>" (</w:t>
      </w:r>
      <w:r>
        <w:rPr>
          <w:rtl/>
          <w:cs/>
          <w:lang w:val="ar_AE" w:bidi="ar_AE"/>
        </w:rPr>
        <w:t>إرميا ١٤: ١٢</w:t>
      </w:r>
      <w:r>
        <w:rPr>
          <w:rtl/>
          <w:cs/>
          <w:lang w:val="ar_AE" w:bidi="ar_AE"/>
        </w:rPr>
        <w:t xml:space="preserve">؛ انظر </w:t>
      </w:r>
      <w:r>
        <w:rPr>
          <w:rtl/>
          <w:cs/>
          <w:lang w:val="ar_AE" w:bidi="ar_AE"/>
        </w:rPr>
        <w:t>إشعياء ٥٨: ١–١٢</w:t>
      </w:r>
      <w:r>
        <w:rPr>
          <w:rtl/>
          <w:cs/>
          <w:lang w:val="ar_AE" w:bidi="ar_AE"/>
        </w:rPr>
        <w:t>).</w:t>
      </w:r>
    </w:p>
    <w:p>
      <w:pPr>
        <w:bidi/>
      </w:pPr>
      <w:r>
        <w:rPr>
          <w:rtl/>
          <w:cs/>
          <w:lang w:val="ar_AE" w:bidi="ar_AE"/>
        </w:rPr>
      </w:r>
      <w:r>
        <w:rPr>
          <w:rtl/>
          <w:cs/>
          <w:lang w:val="ar_AE" w:bidi="ar_AE"/>
        </w:rPr>
        <w:t>تتجلى خلفية فهم العهد الجديد للصَوم في تطور التقليد الرابيني الذي نَشأ في فترة ما بين العهدين، حيث أصبح الصَوم علامة مميزة لليهودي التقي، رغم أنه كان لا يزال طَقسيًا إلى حد كبير. تم تأكيد النذور بالصَوم (طوبيا ٧: ١٢)، وكان الندم والتوبة مصحوبيْن بالصَوم (٢ عزرا ١٠: ٤)، ودُعمت الصلاة بالصَوم (1 مكابيين ٣: ٤٧). وتمت مراعاة أيام صَوم خاصة، بعضها فُرض طوعًا (٢ مكابيين ١٣: ١٢؛ ٢ عزرا ٥: ١٣).</w:t>
      </w:r>
    </w:p>
    <w:p>
      <w:pPr>
        <w:bidi/>
      </w:pPr>
      <w:r>
        <w:rPr>
          <w:rtl/>
          <w:cs/>
          <w:lang w:val="ar_AE" w:bidi="ar_AE"/>
        </w:rPr>
      </w:r>
      <w:r>
        <w:rPr>
          <w:rtl/>
          <w:cs/>
          <w:lang w:val="ar_AE" w:bidi="ar_AE"/>
        </w:rPr>
        <w:t>تطورتْ هذه الأمور إلى تقليدٍ رابيني حيث اُعتُبِر الصَوم عملًا جديرًا بالثناء وبالتالي أصبحَ الفعل الأساسي لإظهار التقوى. مع ذلك، كان تقوى زائفة تتكون في الغالب من المظاهر الخارجية للحِفظ الدقيق لأيام الصَوم، سواء كانت عامة أو خاصة. باستثناء الجماعات الزاهدة مثل تلاميذ يوحنا المعمدان، كان المزاج السائد للصَوم عندما ظَهَرَ يسوع على الساحة هو الحُزن الكئيب، وضرورة إلزامية، وطَلبًا لِضبط النفس يَفرضه الشخص على نفسه.</w:t>
      </w:r>
    </w:p>
    <w:p>
      <w:pPr>
        <w:bidi/>
      </w:pPr>
      <w:r>
        <w:rPr>
          <w:rtl/>
          <w:cs/>
          <w:lang w:val="ar_AE" w:bidi="ar_AE"/>
        </w:rPr>
      </w:r>
      <w:r>
        <w:rPr>
          <w:rtl/>
          <w:cs/>
          <w:lang w:val="ar_AE" w:bidi="ar_AE"/>
        </w:rPr>
        <w:t>إنَّ فَهم يسوع للصَوم مُهمٌ لأنه يُمثِّل تحولًا في دور الصَوم. إنَّ موقفه الأولي بلا شك يَعكس حقيقة أنه نشأ وهو يَشترك في الأصوام المنتظمة وبالتالي كانت لديه التعاليم السائدة في زمانه. مع ذلك، فإن تعليمه الناضج عن الصَوم يَنفصل عن التقليد الرباني. توجد قصتان مهمتان تتعلقان بيسوع والصَوم: صَومه باعتباره جزءًا من تَجرُبته في البرية (</w:t>
      </w:r>
      <w:r>
        <w:rPr>
          <w:rtl/>
          <w:cs/>
          <w:lang w:val="ar_AE" w:bidi="ar_AE"/>
        </w:rPr>
        <w:t>متى ٤: ٢</w:t>
      </w:r>
      <w:r>
        <w:rPr>
          <w:rtl/>
          <w:cs/>
          <w:lang w:val="ar_AE" w:bidi="ar_AE"/>
        </w:rPr>
        <w:t xml:space="preserve">؛ </w:t>
      </w:r>
      <w:r>
        <w:rPr>
          <w:rtl/>
          <w:cs/>
          <w:lang w:val="ar_AE" w:bidi="ar_AE"/>
        </w:rPr>
        <w:t>لوقا ٤: ٢</w:t>
      </w:r>
      <w:r>
        <w:rPr>
          <w:rtl/>
          <w:cs/>
          <w:lang w:val="ar_AE" w:bidi="ar_AE"/>
        </w:rPr>
        <w:t>)، وتعليمه عن الصَوم في موعظة الجبل (</w:t>
      </w:r>
      <w:r>
        <w:rPr>
          <w:rtl/>
          <w:cs/>
          <w:lang w:val="ar_AE" w:bidi="ar_AE"/>
        </w:rPr>
        <w:t>متى ٦: ١٦–١٨</w:t>
      </w:r>
      <w:r>
        <w:rPr>
          <w:rtl/>
          <w:cs/>
          <w:lang w:val="ar_AE" w:bidi="ar_AE"/>
        </w:rPr>
        <w:t>).</w:t>
      </w:r>
    </w:p>
    <w:p>
      <w:pPr>
        <w:bidi/>
      </w:pPr>
      <w:r>
        <w:rPr>
          <w:rtl/>
          <w:cs/>
          <w:lang w:val="ar_AE" w:bidi="ar_AE"/>
        </w:rPr>
      </w:r>
      <w:r>
        <w:rPr>
          <w:rtl/>
          <w:cs/>
          <w:lang w:val="ar_AE" w:bidi="ar_AE"/>
        </w:rPr>
        <w:t>وُلدتْ تَجرُبته من سياق الصراع. مباشرةً بعد معموديته، أُرسِل إلى البرية بواسطة الروح القُدُس ليواجه تجربة الشيطان. في خِضَم تَجرُبته، صام وصَلَّى، مما أظهرَ اعتماده على الله.</w:t>
      </w:r>
    </w:p>
    <w:p>
      <w:pPr>
        <w:bidi/>
      </w:pPr>
      <w:r>
        <w:rPr>
          <w:rtl/>
          <w:cs/>
          <w:lang w:val="ar_AE" w:bidi="ar_AE"/>
        </w:rPr>
      </w:r>
      <w:r>
        <w:rPr>
          <w:rtl/>
          <w:cs/>
          <w:lang w:val="ar_AE" w:bidi="ar_AE"/>
        </w:rPr>
        <w:t>تُشكل كلمات يسوع عن الصَوم في الموعظة على الجبل نهجًا مختلفًا جذريًا للصَوم الطوعي. في إدانته لنوع الصَوم الذي يَسعى للحصول على رضا الناس من خلال عرضٍ متفاخر للتقوى الظاهرية، عَلَّمَ يسوع بدلًا من ذلك عن إيمانٍ قوي يَسعى لِصدق العلاقة مع الله من خلال قلبٍ نقي. لا يُدين يسوعُ الصَوم بحد ذاته، ولا يُحرِّمه. مع ذلك، يُعطيه معنى جديدًا. إن الصَوم هو خدمةٌ لله.</w:t>
      </w:r>
    </w:p>
    <w:p>
      <w:pPr>
        <w:bidi/>
      </w:pPr>
      <w:r>
        <w:rPr>
          <w:rtl/>
          <w:cs/>
          <w:lang w:val="ar_AE" w:bidi="ar_AE"/>
        </w:rPr>
      </w:r>
      <w:r>
        <w:rPr>
          <w:rtl/>
          <w:cs/>
          <w:lang w:val="ar_AE" w:bidi="ar_AE"/>
        </w:rPr>
        <w:t>يأتي هذا الفهم الجديد للصَوم في سياق بزوغ زمن الخلاص. إن العريس هنا. إنه وقت فرح، وليس حزن. وبالتالي، فإن المزاج السائد للصَوم باعتباره توترًا حزينًا وتظاهُرًا بالتقوى يتعارض مع مزاج الدهر الجديد الذي بدأ.</w:t>
      </w:r>
    </w:p>
    <w:p>
      <w:pPr>
        <w:bidi/>
      </w:pPr>
      <w:r>
        <w:rPr>
          <w:rtl/>
          <w:cs/>
          <w:lang w:val="ar_AE" w:bidi="ar_AE"/>
        </w:rPr>
      </w:r>
      <w:r>
        <w:rPr>
          <w:rtl/>
          <w:cs/>
          <w:lang w:val="ar_AE" w:bidi="ar_AE"/>
        </w:rPr>
        <w:t>يُمكن تلخيص تعاليم يسوع هكذا: إن بداية الأزمنة الأُخرَوية (eschatological) تَسمو على الصَوم. لقد حطَّمَ حُكمُ المسيح قوةَ الدهر الشرير. يبدو أن الصَوم لم يَعد مُتسقًا مع روح الشُكر والفرح التي تُميز إطار العصر الجديد، حيث لا ينبغي أن تسود المأساة على الحياة المسيحية بل الفرح والسعادة. مع ذلك، فإن الملكوت لم يَتحقَّق بالكامل. يوجد مكان للصَوم، إذا فُهم بشكل صحيح. يجب أن يتم الصَوم في سياق الشكر المُبتهج والنابع من الحياة الجديدة في المسيح. إن سياق الصَوم هو الصلاة. يجب أن يتوافق مع نفس شروط الصلاة: الهدوء غير المتظاهر أمام الله، الناشئ عن الامتنان، مُعبِّرًا عن الشُكر، مُؤسَّسًا على الإيمان، باعتباره وسيلةً للنمو الروحي.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الصلاة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صياد</w:t>
      </w:r>
      <w:r>
        <w:rPr>
          <w:rtl/>
          <w:cs/>
          <w:lang w:val="ar_AE" w:bidi="ar_AE"/>
        </w:rPr>
      </w:r>
    </w:p>
    <w:p>
      <w:pPr>
        <w:bidi/>
      </w:pPr>
      <w:r>
        <w:rPr>
          <w:rtl/>
          <w:cs/>
          <w:lang w:val="ar_AE" w:bidi="ar_AE"/>
        </w:rPr>
      </w:r>
      <w:r>
        <w:rPr>
          <w:rtl/>
          <w:cs/>
          <w:lang w:val="ar_AE" w:bidi="ar_AE"/>
        </w:rPr>
        <w:t>هو الشخص الذي يصطاد الطيور البرّية، سواء لاستخدامها كطعام، أو كحيوانات أليفة، أو لتقديمها كذبائح دينية. كان الصيد يتم بطرق مختلفة مثل: القوس والسهم، أو المقلاع، أو الشِباك (</w:t>
      </w:r>
      <w:r>
        <w:rPr>
          <w:rtl/>
          <w:cs/>
          <w:lang w:val="ar_AE" w:bidi="ar_AE"/>
        </w:rPr>
        <w:t>أمثال 1:17</w:t>
      </w:r>
      <w:r>
        <w:rPr>
          <w:rtl/>
          <w:cs/>
          <w:lang w:val="ar_AE" w:bidi="ar_AE"/>
        </w:rPr>
        <w:t xml:space="preserve">؛ </w:t>
      </w:r>
      <w:r>
        <w:rPr>
          <w:rtl/>
          <w:cs/>
          <w:lang w:val="ar_AE" w:bidi="ar_AE"/>
        </w:rPr>
        <w:t>حزقيال 12:13</w:t>
      </w:r>
      <w:r>
        <w:rPr>
          <w:rtl/>
          <w:cs/>
          <w:lang w:val="ar_AE" w:bidi="ar_AE"/>
        </w:rPr>
        <w:t xml:space="preserve">؛ </w:t>
      </w:r>
      <w:r>
        <w:rPr>
          <w:rtl/>
          <w:cs/>
          <w:lang w:val="ar_AE" w:bidi="ar_AE"/>
        </w:rPr>
        <w:t>17:20</w:t>
      </w:r>
      <w:r>
        <w:rPr>
          <w:rtl/>
          <w:cs/>
          <w:lang w:val="ar_AE" w:bidi="ar_AE"/>
        </w:rPr>
        <w:t xml:space="preserve">؛ </w:t>
      </w:r>
      <w:r>
        <w:rPr>
          <w:rtl/>
          <w:cs/>
          <w:lang w:val="ar_AE" w:bidi="ar_AE"/>
        </w:rPr>
        <w:t>هوشع 7:12</w:t>
      </w:r>
      <w:r>
        <w:rPr>
          <w:rtl/>
          <w:cs/>
          <w:lang w:val="ar_AE" w:bidi="ar_AE"/>
        </w:rPr>
        <w:t xml:space="preserve">؛ </w:t>
      </w:r>
      <w:r>
        <w:rPr>
          <w:rtl/>
          <w:cs/>
          <w:lang w:val="ar_AE" w:bidi="ar_AE"/>
        </w:rPr>
        <w:t>9:8</w:t>
      </w:r>
      <w:r>
        <w:rPr>
          <w:rtl/>
          <w:cs/>
          <w:lang w:val="ar_AE" w:bidi="ar_AE"/>
        </w:rPr>
        <w:t>). كما استخدم الصيّادون مواد لزجة تُلصق الطيور بالأرض، أو عصيًّا خاصة تُقذف لتكسر أرجل الطيور. وغالبًا ما كان الصيّاد يختبئ قريبًا من الفخ، وعند الإمساك بالطيور يضعها في سلة (</w:t>
      </w:r>
      <w:r>
        <w:rPr>
          <w:rtl/>
          <w:cs/>
          <w:lang w:val="ar_AE" w:bidi="ar_AE"/>
        </w:rPr>
        <w:t>إرميا 5:26–27</w:t>
      </w:r>
      <w:r>
        <w:rPr>
          <w:rtl/>
          <w:cs/>
          <w:lang w:val="ar_AE" w:bidi="ar_AE"/>
        </w:rPr>
        <w:t>). في الكتاب المقدس، يُستخدم لقب "الصيّاد" أحيانًا بصورة رمزية ليدل على الأشرار الذين ينصبون فخاخًا للناس (</w:t>
      </w:r>
      <w:r>
        <w:rPr>
          <w:rtl/>
          <w:cs/>
          <w:lang w:val="ar_AE" w:bidi="ar_AE"/>
        </w:rPr>
        <w:t>مزامير 91:3</w:t>
      </w:r>
      <w:r>
        <w:rPr>
          <w:rtl/>
          <w:cs/>
          <w:lang w:val="ar_AE" w:bidi="ar_AE"/>
        </w:rPr>
        <w:t xml:space="preserve">؛ </w:t>
      </w:r>
      <w:r>
        <w:rPr>
          <w:rtl/>
          <w:cs/>
          <w:lang w:val="ar_AE" w:bidi="ar_AE"/>
        </w:rPr>
        <w:t>124:7</w:t>
      </w:r>
      <w:r>
        <w:rPr>
          <w:rtl/>
          <w:cs/>
          <w:lang w:val="ar_AE" w:bidi="ar_AE"/>
        </w:rPr>
        <w:t xml:space="preserve">؛ </w:t>
      </w:r>
      <w:r>
        <w:rPr>
          <w:rtl/>
          <w:cs/>
          <w:lang w:val="ar_AE" w:bidi="ar_AE"/>
        </w:rPr>
        <w:t>إرميا 5:26</w:t>
      </w:r>
      <w:r>
        <w:rPr>
          <w:rtl/>
          <w:cs/>
          <w:lang w:val="ar_AE" w:bidi="ar_AE"/>
        </w:rPr>
        <w:t xml:space="preserve">؛ </w:t>
      </w:r>
      <w:r>
        <w:rPr>
          <w:rtl/>
          <w:cs/>
          <w:lang w:val="ar_AE" w:bidi="ar_AE"/>
        </w:rPr>
        <w:t>هوشع 9:8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صَّيَّادُون</w:t>
      </w:r>
      <w:r>
        <w:rPr>
          <w:rtl/>
          <w:cs/>
          <w:lang w:val="ar_AE" w:bidi="ar_AE"/>
        </w:rPr>
      </w:r>
    </w:p>
    <w:p>
      <w:pPr>
        <w:bidi/>
      </w:pPr>
      <w:r>
        <w:rPr>
          <w:rtl/>
          <w:cs/>
          <w:lang w:val="ar_AE" w:bidi="ar_AE"/>
        </w:rPr>
      </w:r>
      <w:r>
        <w:rPr>
          <w:rtl/>
          <w:cs/>
          <w:lang w:val="ar_AE" w:bidi="ar_AE"/>
        </w:rPr>
        <w:t>الذين كانوا يصطادون السمك من أجل لقمة العيش. مارس الصَّيَّادُون الصيد في الأرض المُقدَّسة منذ العصور المُبَكِّرة، ويُشار إليه في كُلٍّ من العهد القديم (</w:t>
      </w:r>
      <w:r>
        <w:rPr>
          <w:rtl/>
          <w:cs/>
          <w:lang w:val="ar_AE" w:bidi="ar_AE"/>
        </w:rPr>
        <w:t>إشعياء ١٩: ٨</w:t>
      </w:r>
      <w:r>
        <w:rPr>
          <w:rtl/>
          <w:cs/>
          <w:lang w:val="ar_AE" w:bidi="ar_AE"/>
        </w:rPr>
        <w:t xml:space="preserve">؛ </w:t>
      </w:r>
      <w:r>
        <w:rPr>
          <w:rtl/>
          <w:cs/>
          <w:lang w:val="ar_AE" w:bidi="ar_AE"/>
        </w:rPr>
        <w:t>إرميا ١٦: ١٦</w:t>
      </w:r>
      <w:r>
        <w:rPr>
          <w:rtl/>
          <w:cs/>
          <w:lang w:val="ar_AE" w:bidi="ar_AE"/>
        </w:rPr>
        <w:t xml:space="preserve">؛ حِزْقِيال </w:t>
      </w:r>
      <w:r>
        <w:rPr>
          <w:rtl/>
          <w:cs/>
          <w:lang w:val="ar_AE" w:bidi="ar_AE"/>
        </w:rPr>
        <w:t>٤٧: ١٠</w:t>
      </w:r>
      <w:r>
        <w:rPr>
          <w:rtl/>
          <w:cs/>
          <w:lang w:val="ar_AE" w:bidi="ar_AE"/>
        </w:rPr>
        <w:t>) والعهد الجديد (</w:t>
      </w:r>
      <w:r>
        <w:rPr>
          <w:rtl/>
          <w:cs/>
          <w:lang w:val="ar_AE" w:bidi="ar_AE"/>
        </w:rPr>
        <w:t>متَّى ٤: ١٨–١٩</w:t>
      </w:r>
      <w:r>
        <w:rPr>
          <w:rtl/>
          <w:cs/>
          <w:lang w:val="ar_AE" w:bidi="ar_AE"/>
        </w:rPr>
        <w:t xml:space="preserve">؛ </w:t>
      </w:r>
      <w:r>
        <w:rPr>
          <w:rtl/>
          <w:cs/>
          <w:lang w:val="ar_AE" w:bidi="ar_AE"/>
        </w:rPr>
        <w:t>مَرقُس ١: ١٦–١٧</w:t>
      </w:r>
      <w:r>
        <w:rPr>
          <w:rtl/>
          <w:cs/>
          <w:lang w:val="ar_AE" w:bidi="ar_AE"/>
        </w:rPr>
        <w:t xml:space="preserve">؛ </w:t>
      </w:r>
      <w:r>
        <w:rPr>
          <w:rtl/>
          <w:cs/>
          <w:lang w:val="ar_AE" w:bidi="ar_AE"/>
        </w:rPr>
        <w:t>لوقا ٥: ٢</w:t>
      </w:r>
      <w:r>
        <w:rPr>
          <w:rtl/>
          <w:cs/>
          <w:lang w:val="ar_AE" w:bidi="ar_AE"/>
        </w:rPr>
        <w:t xml:space="preserve">؛ </w:t>
      </w:r>
      <w:r>
        <w:rPr>
          <w:rtl/>
          <w:cs/>
          <w:lang w:val="ar_AE" w:bidi="ar_AE"/>
        </w:rPr>
        <w:t>يوحنَّا ٢١: ٧</w:t>
      </w:r>
      <w:r>
        <w:rPr>
          <w:rtl/>
          <w:cs/>
          <w:lang w:val="ar_AE" w:bidi="ar_AE"/>
        </w:rPr>
        <w:t>). شَكَّل الصَّيَّادُون طبقة مُمَيَّزة في المجتمع. ضَمَّ يسوع عِدَّة صَيَّادين بين تلاميذه (</w:t>
      </w:r>
      <w:r>
        <w:rPr>
          <w:rtl/>
          <w:cs/>
          <w:lang w:val="ar_AE" w:bidi="ar_AE"/>
        </w:rPr>
        <w:t>متَّى ٤: ١٨–٢٢</w:t>
      </w:r>
      <w:r>
        <w:rPr>
          <w:rtl/>
          <w:cs/>
          <w:lang w:val="ar_AE" w:bidi="ar_AE"/>
        </w:rPr>
        <w:t xml:space="preserve">؛ </w:t>
      </w:r>
      <w:r>
        <w:rPr>
          <w:rtl/>
          <w:cs/>
          <w:lang w:val="ar_AE" w:bidi="ar_AE"/>
        </w:rPr>
        <w:t>مَرقُس ١: ١٦–٢٠</w:t>
      </w:r>
      <w:r>
        <w:rPr>
          <w:rtl/>
          <w:cs/>
          <w:lang w:val="ar_AE" w:bidi="ar_AE"/>
        </w:rPr>
        <w:t xml:space="preserve">؛ قارِنْ </w:t>
      </w:r>
      <w:r>
        <w:rPr>
          <w:rtl/>
          <w:cs/>
          <w:lang w:val="ar_AE" w:bidi="ar_AE"/>
        </w:rPr>
        <w:t>لوقا ٥: ٢–١١</w:t>
      </w:r>
      <w:r>
        <w:rPr>
          <w:rtl/>
          <w:cs/>
          <w:lang w:val="ar_AE" w:bidi="ar_AE"/>
        </w:rPr>
        <w:t>). كان عملهم شاقًّا (</w:t>
      </w:r>
      <w:r>
        <w:rPr>
          <w:rtl/>
          <w:cs/>
          <w:lang w:val="ar_AE" w:bidi="ar_AE"/>
        </w:rPr>
        <w:t>لوقا ٥: ٢–٥</w:t>
      </w:r>
      <w:r>
        <w:rPr>
          <w:rtl/>
          <w:cs/>
          <w:lang w:val="ar_AE" w:bidi="ar_AE"/>
        </w:rPr>
        <w:t>) ولم يَكُنْ دائمًا مُجْزِيًا (</w:t>
      </w:r>
      <w:r>
        <w:rPr>
          <w:rtl/>
          <w:cs/>
          <w:lang w:val="ar_AE" w:bidi="ar_AE"/>
        </w:rPr>
        <w:t>لوقا ٥: ٥</w:t>
      </w:r>
      <w:r>
        <w:rPr>
          <w:rtl/>
          <w:cs/>
          <w:lang w:val="ar_AE" w:bidi="ar_AE"/>
        </w:rPr>
        <w:t xml:space="preserve">؛ </w:t>
      </w:r>
      <w:r>
        <w:rPr>
          <w:rtl/>
          <w:cs/>
          <w:lang w:val="ar_AE" w:bidi="ar_AE"/>
        </w:rPr>
        <w:t>يوحنَّا ٢١: ٣</w:t>
      </w:r>
      <w:r>
        <w:rPr>
          <w:rtl/>
          <w:cs/>
          <w:lang w:val="ar_AE" w:bidi="ar_AE"/>
        </w:rPr>
        <w:t>). استخدم يسوع استعارة "صَيَّادَيِ ٱلنَّاسِ" لتلاميذه للدلالة على الكيفيَّة التي "سيصطادون" بها الناس للملكوت (</w:t>
      </w:r>
      <w:r>
        <w:rPr>
          <w:rtl/>
          <w:cs/>
          <w:lang w:val="ar_AE" w:bidi="ar_AE"/>
        </w:rPr>
        <w:t>متَّى ٤: ١٩</w:t>
      </w:r>
      <w:r>
        <w:rPr>
          <w:rtl/>
          <w:cs/>
          <w:lang w:val="ar_AE" w:bidi="ar_AE"/>
        </w:rPr>
        <w:t xml:space="preserve">؛ </w:t>
      </w:r>
      <w:r>
        <w:rPr>
          <w:rtl/>
          <w:cs/>
          <w:lang w:val="ar_AE" w:bidi="ar_AE"/>
        </w:rPr>
        <w:t>مَرقُس ١: ١٧</w:t>
      </w:r>
      <w:r>
        <w:rPr>
          <w:rtl/>
          <w:cs/>
          <w:lang w:val="ar_AE" w:bidi="ar_AE"/>
        </w:rPr>
        <w:t xml:space="preserve">؛ </w:t>
      </w:r>
      <w:r>
        <w:rPr>
          <w:rtl/>
          <w:cs/>
          <w:lang w:val="ar_AE" w:bidi="ar_AE"/>
        </w:rPr>
        <w:t>لوقا ٥: 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صِيبَا</w:t>
      </w:r>
      <w:r>
        <w:rPr>
          <w:rtl/>
          <w:cs/>
          <w:lang w:val="ar_AE" w:bidi="ar_AE"/>
        </w:rPr>
      </w:r>
    </w:p>
    <w:p>
      <w:pPr>
        <w:pStyle w:val="Heading2"/>
        <w:bidi/>
      </w:pPr>
      <w:r>
        <w:rPr>
          <w:rtl/>
          <w:cs/>
          <w:lang w:val="ar_AE" w:bidi="ar_AE"/>
        </w:rPr>
        <w:t>صِيبَا</w:t>
      </w:r>
    </w:p>
    <w:p>
      <w:pPr>
        <w:bidi/>
      </w:pPr>
      <w:r>
        <w:rPr>
          <w:rtl/>
          <w:cs/>
          <w:lang w:val="ar_AE" w:bidi="ar_AE"/>
        </w:rPr>
      </w:r>
      <w:r>
        <w:rPr>
          <w:rtl/>
          <w:cs/>
          <w:lang w:val="ar_AE" w:bidi="ar_AE"/>
        </w:rPr>
        <w:t>خادم سابق لِشاول، أوكل إليه داود مهمة البحث عن ناجين من بيت شاول لكي يُظهر لهم الإحسان (</w:t>
      </w:r>
      <w:r>
        <w:rPr>
          <w:rtl/>
          <w:cs/>
          <w:lang w:val="ar_AE" w:bidi="ar_AE"/>
        </w:rPr>
        <w:t>2 صم 9:2–12</w:t>
      </w:r>
      <w:r>
        <w:rPr>
          <w:rtl/>
          <w:cs/>
          <w:lang w:val="ar_AE" w:bidi="ar_AE"/>
        </w:rPr>
        <w:t>). بعد موت شاول، حصل صِيبَا على حريته ونجح في امتلاك أراضٍ وأصبح غنيًا. لكنّه خسر مكانته بعدما اكتشف داود وجود مفيبوشث، ابن يوناثان المُعاق. وفي وقت لاحق، نشب نزاع بين صِيبَا ومفيبوشث، لأن داود استاء من عدم مرافقة مفيبوشث له أثناء هروبه من ثورة أبشالوم (</w:t>
      </w:r>
      <w:r>
        <w:rPr>
          <w:rtl/>
          <w:cs/>
          <w:lang w:val="ar_AE" w:bidi="ar_AE"/>
        </w:rPr>
        <w:t>2 صم 16:1–4؛</w:t>
      </w:r>
      <w:r>
        <w:rPr>
          <w:rtl/>
          <w:cs/>
          <w:lang w:val="ar_AE" w:bidi="ar_AE"/>
        </w:rPr>
        <w:t xml:space="preserve"> </w:t>
      </w:r>
      <w:r>
        <w:rPr>
          <w:rtl/>
          <w:cs/>
          <w:lang w:val="ar_AE" w:bidi="ar_AE"/>
        </w:rPr>
        <w:t>19:17، 24–29</w:t>
      </w:r>
      <w:r>
        <w:rPr>
          <w:rtl/>
          <w:cs/>
          <w:lang w:val="ar_AE" w:bidi="ar_AE"/>
        </w:rPr>
        <w:t>). يرى كثير من الشُرّاح أن صِيبَا تصرّف بمكر وكذب في تلك الحادثة، لكن الكتاب لا يقدّم دليلًا قاطعًا يُحدّد من كان على حق أو باطل. ويبدو من غير المعقول أن مفيبوشث كان يظن أنه يستطيع أن يصبح ملكًا، كما زعم صِيبَا (</w:t>
      </w:r>
      <w:r>
        <w:rPr>
          <w:rtl/>
          <w:cs/>
          <w:lang w:val="ar_AE" w:bidi="ar_AE"/>
        </w:rPr>
        <w:t>2 صم 16:3</w:t>
      </w:r>
      <w:r>
        <w:rPr>
          <w:rtl/>
          <w:cs/>
          <w:lang w:val="ar_AE" w:bidi="ar_AE"/>
        </w:rPr>
        <w:t>). من الواضح أن مفيبوشث كان مخلصًا لداود، رغم أن البعض يظن أن داود أبقاه قريبًا في أورشليم لمراقبته وحمايته. أما بالنسبة لـ صِيبَا، فمن الجدير بالذكر أن داود اقتنع بكلامه ورأى أنه من الممكن أن يكون لمفيبوشث رغبة في اعتلاء العرش. كما أن صِيبَا استمر في دعم داود بوفاء، رغم أن حكم داود أنهى استقلاله كمُلاّك أرض. (</w:t>
      </w:r>
      <w:r>
        <w:rPr>
          <w:rtl/>
          <w:cs/>
          <w:lang w:val="ar_AE" w:bidi="ar_AE"/>
        </w:rPr>
        <w:t>2 صم 16:1؛</w:t>
      </w:r>
      <w:r>
        <w:rPr>
          <w:rtl/>
          <w:cs/>
          <w:lang w:val="ar_AE" w:bidi="ar_AE"/>
        </w:rPr>
        <w:t xml:space="preserve"> </w:t>
      </w:r>
      <w:r>
        <w:rPr>
          <w:rtl/>
          <w:cs/>
          <w:lang w:val="ar_AE" w:bidi="ar_AE"/>
        </w:rPr>
        <w:t>19:17</w:t>
      </w:r>
      <w:r>
        <w:rPr>
          <w:rtl/>
          <w:cs/>
          <w:lang w:val="ar_AE" w:bidi="ar_AE"/>
        </w:rPr>
        <w:t>). بقد يكون غضب صِيبَا بسبب فقدانه حريته دفعه للكذب على مفيبوشث. وبما أن داود لم يكن واثقًا تمامًا من صدق أي من الطرفين، قرر أن يتجنّب الانحياز، واختار حلًا وسطيًا: تقسيم الأرض بين الاثنين (</w:t>
      </w:r>
      <w:r>
        <w:rPr>
          <w:rtl/>
          <w:cs/>
          <w:lang w:val="ar_AE" w:bidi="ar_AE"/>
        </w:rPr>
        <w:t>2 صم 19:29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صِيحَا</w:t>
      </w:r>
      <w:r>
        <w:rPr>
          <w:rtl/>
          <w:cs/>
          <w:lang w:val="ar_AE" w:bidi="ar_AE"/>
        </w:rPr>
      </w:r>
    </w:p>
    <w:p>
      <w:pPr>
        <w:pStyle w:val="Heading2"/>
        <w:bidi/>
      </w:pPr>
      <w:r>
        <w:rPr>
          <w:rtl/>
          <w:cs/>
          <w:lang w:val="ar_AE" w:bidi="ar_AE"/>
        </w:rPr>
        <w:t>صِيحَا</w:t>
      </w:r>
    </w:p>
    <w:p>
      <w:pPr>
        <w:bidi/>
      </w:pPr>
      <w:r>
        <w:rPr>
          <w:rtl/>
          <w:cs/>
          <w:lang w:val="ar_AE" w:bidi="ar_AE"/>
        </w:rPr>
      </w:r>
      <w:r>
        <w:rPr>
          <w:rtl/>
          <w:cs/>
          <w:lang w:val="ar_AE" w:bidi="ar_AE"/>
        </w:rPr>
        <w:t>1. جد لعائلة من خدام الهيكل الذين عادوا إلى أورشليم مع زربابل بعد السبي (</w:t>
      </w:r>
      <w:r>
        <w:rPr>
          <w:rtl/>
          <w:cs/>
          <w:lang w:val="ar_AE" w:bidi="ar_AE"/>
        </w:rPr>
        <w:t>عزرا 2:43</w:t>
      </w:r>
      <w:r>
        <w:rPr>
          <w:rtl/>
          <w:cs/>
          <w:lang w:val="ar_AE" w:bidi="ar_AE"/>
        </w:rPr>
        <w:t xml:space="preserve">; </w:t>
      </w:r>
      <w:r>
        <w:rPr>
          <w:rtl/>
          <w:cs/>
          <w:lang w:val="ar_AE" w:bidi="ar_AE"/>
        </w:rPr>
        <w:t>نحميا 7:46</w:t>
      </w:r>
      <w:r>
        <w:rPr>
          <w:rtl/>
          <w:cs/>
          <w:lang w:val="ar_AE" w:bidi="ar_AE"/>
        </w:rPr>
        <w:t>).</w:t>
      </w:r>
    </w:p>
    <w:p>
      <w:pPr>
        <w:bidi/>
      </w:pPr>
      <w:r>
        <w:rPr>
          <w:rtl/>
          <w:cs/>
          <w:lang w:val="ar_AE" w:bidi="ar_AE"/>
        </w:rPr>
      </w:r>
      <w:r>
        <w:rPr>
          <w:rtl/>
          <w:cs/>
          <w:lang w:val="ar_AE" w:bidi="ar_AE"/>
        </w:rPr>
        <w:t>2. المشرف على خدام الهيكل الذين عاشوا في ٱلْأَكَمَةِ خلال عصر ما بعد السبي (</w:t>
      </w:r>
      <w:r>
        <w:rPr>
          <w:rtl/>
          <w:cs/>
          <w:lang w:val="ar_AE" w:bidi="ar_AE"/>
        </w:rPr>
        <w:t>نحميا 11:21</w:t>
      </w:r>
      <w:r>
        <w:rPr>
          <w:rtl/>
          <w:cs/>
          <w:lang w:val="ar_AE" w:bidi="ar_AE"/>
        </w:rPr>
        <w:t>). إذا كان صِيحَا مجرد اسم عائلة، فمن المحتمل أن يكون هذا الشخص هو نفسه المذكور في الرقم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صَّيْد</w:t>
      </w:r>
      <w:r>
        <w:rPr>
          <w:rtl/>
          <w:cs/>
          <w:lang w:val="ar_AE" w:bidi="ar_AE"/>
        </w:rPr>
      </w:r>
    </w:p>
    <w:p>
      <w:pPr>
        <w:pStyle w:val="Heading2"/>
        <w:bidi/>
      </w:pPr>
      <w:r>
        <w:rPr>
          <w:rtl/>
          <w:cs/>
          <w:lang w:val="ar_AE" w:bidi="ar_AE"/>
        </w:rPr>
        <w:t>الصَّيْد</w:t>
      </w:r>
    </w:p>
    <w:p>
      <w:pPr>
        <w:bidi/>
      </w:pPr>
      <w:r>
        <w:rPr>
          <w:rtl/>
          <w:cs/>
          <w:lang w:val="ar_AE" w:bidi="ar_AE"/>
        </w:rPr>
      </w:r>
      <w:r>
        <w:rPr>
          <w:rtl/>
          <w:cs/>
          <w:lang w:val="ar_AE" w:bidi="ar_AE"/>
        </w:rPr>
        <w:t xml:space="preserve">تتبع ومطاردة الحيوانات للحصول على الطعام أو المنتجات الحيوانية أو كنوع من الرياضة - وهي ممارسة قديمة قِدَم الإنسان. في زمن الكتاب المقدَّس، كان الصَّيْد يُمارَس في جميع أنحاء العالم. </w:t>
      </w:r>
      <w:r>
        <w:rPr>
          <w:rtl/>
          <w:cs/>
          <w:lang w:val="ar_AE" w:bidi="ar_AE"/>
        </w:rPr>
        <w:t>تكوين 10: 9</w:t>
      </w:r>
      <w:r>
        <w:rPr>
          <w:rtl/>
          <w:cs/>
          <w:lang w:val="ar_AE" w:bidi="ar_AE"/>
        </w:rPr>
        <w:t xml:space="preserve"> يشير إلى نِمْرود الذي "كان </w:t>
      </w:r>
      <w:r>
        <w:rPr>
          <w:rtl/>
          <w:cs/>
          <w:lang w:val="ar_AE" w:bidi="ar_AE"/>
        </w:rPr>
        <w:t>جَبَّارَ صَيْدٍ أَمَامَ ٱلرَّبّ</w:t>
      </w:r>
      <w:r>
        <w:rPr>
          <w:rtl/>
          <w:cs/>
          <w:lang w:val="ar_AE" w:bidi="ar_AE"/>
        </w:rPr>
        <w:t>"؛ وكان ذلك قبل زمن الآباء الأوائل. في أقدم تاريخ للبشرية، كان الصَّيْد وسيلة أساسية للحصول على الطعام والملابس والأدوات، حتى عندما تطورت الحضارة، كان الصَّيْد يوفر طعامًا إضافيًا إلى جانب الغذاء الذي يعتمد على الزراعة.</w:t>
      </w:r>
    </w:p>
    <w:p>
      <w:pPr>
        <w:bidi/>
      </w:pPr>
      <w:r>
        <w:rPr>
          <w:rtl/>
          <w:cs/>
          <w:lang w:val="ar_AE" w:bidi="ar_AE"/>
        </w:rPr>
      </w:r>
      <w:r>
        <w:rPr>
          <w:rtl/>
          <w:cs/>
          <w:lang w:val="ar_AE" w:bidi="ar_AE"/>
        </w:rPr>
        <w:t>في الأراضي المحيطة بإسْرَائيل، يُصوَّر الصَّيْد بشكل جيد في اللوحات والنقوش البارزة. في مِصْر القديمة، أصبح الصَّيْد رياضة، وكان المصريون يصطادون الحيوانات والطيور غالبًا بمساعدة الكلاب والقطط. كان الكلاب أو البشر يسوقون الطرائد البريّة إلى حفر أو وفخاخ. وبالمثل، في بلاد ما بين النهارين، كان الصَّيْد يُمارَس على نطاق واسع، كما يتضح من العديد من النقوش البارزة التي تصور الغزلان والأيائل في الشباك. في أَشُّور، كان يتم اصطياد الحيوانات البريّة، مثل الأسود، على نطاق واسع. تقدم النقوش البارزة في نينوى العديد من الصور الرائعة لمهارة الصياد.</w:t>
      </w:r>
    </w:p>
    <w:p>
      <w:pPr>
        <w:bidi/>
      </w:pPr>
      <w:r>
        <w:rPr>
          <w:rtl/>
          <w:cs/>
          <w:lang w:val="ar_AE" w:bidi="ar_AE"/>
        </w:rPr>
      </w:r>
      <w:r>
        <w:rPr>
          <w:rtl/>
          <w:cs/>
          <w:lang w:val="ar_AE" w:bidi="ar_AE"/>
        </w:rPr>
        <w:t>كانت فلسطين أرضًا يُمارَس فيها الصَّيْد في وقت قديم جدًا. يتضح ذلك من عظام الحيوانات التي كان يتم اصطيادها ووُجدت في التنقيب عن المواقع القديمة. وبالتأكيد بحلول العصر البرونزي الأوسط (حوالي 1800–1500 ق.م)، الذي يقارب عصر الآباء الأوائل، كان الصَّيْد يُمارس على نطاق واسع. الإشارة إلى عِيسُو على أنه يعرف الصَّيْد (</w:t>
      </w:r>
      <w:r>
        <w:rPr>
          <w:rtl/>
          <w:cs/>
          <w:lang w:val="ar_AE" w:bidi="ar_AE"/>
        </w:rPr>
        <w:t>تكوين 25:27</w:t>
      </w:r>
      <w:r>
        <w:rPr>
          <w:rtl/>
          <w:cs/>
          <w:lang w:val="ar_AE" w:bidi="ar_AE"/>
        </w:rPr>
        <w:t>) دليلًا على وقت كانت تُمارس فيه الأنشطة الزراعية والصَّيْد. تذكر "قصة سنوحي" المصرية، من القرن العشرين قبل الميلاد، الصَّيْد بالكلاب.</w:t>
      </w:r>
    </w:p>
    <w:p>
      <w:pPr>
        <w:bidi/>
      </w:pPr>
      <w:r>
        <w:rPr>
          <w:rtl/>
          <w:cs/>
          <w:lang w:val="ar_AE" w:bidi="ar_AE"/>
        </w:rPr>
      </w:r>
      <w:r>
        <w:rPr>
          <w:rtl/>
          <w:cs/>
          <w:lang w:val="ar_AE" w:bidi="ar_AE"/>
        </w:rPr>
        <w:t xml:space="preserve">يقدم نص الكتاب المقدَّس عدة لمحات عن أنواع الطيور والحيوانات التي كان يتم اصطيادها. نجد قوائم بالحيوانات التي كانت "طاهرة" في </w:t>
      </w:r>
      <w:r>
        <w:rPr>
          <w:rtl/>
          <w:cs/>
          <w:lang w:val="ar_AE" w:bidi="ar_AE"/>
        </w:rPr>
        <w:t>تثنية 14:4–6</w:t>
      </w:r>
      <w:r>
        <w:rPr>
          <w:rtl/>
          <w:cs/>
          <w:lang w:val="ar_AE" w:bidi="ar_AE"/>
        </w:rPr>
        <w:t xml:space="preserve">. كان هناك تنوع مثير للاهتمام من الحيوانات المتاحة لشعب إِسْرَائِيل؛ العديد منها كانت منزلية، ولكن كان هناك تنوع في الحيوانات البرية لاختبار براعة الصياد: الماعز، والأرنب، والغزال، واليحمور (انظر </w:t>
      </w:r>
      <w:r>
        <w:rPr>
          <w:rtl/>
          <w:cs/>
          <w:lang w:val="ar_AE" w:bidi="ar_AE"/>
        </w:rPr>
        <w:t>1 ملوك 4:23</w:t>
      </w:r>
      <w:r>
        <w:rPr>
          <w:rtl/>
          <w:cs/>
          <w:lang w:val="ar_AE" w:bidi="ar_AE"/>
        </w:rPr>
        <w:t>)، والماعز البري، والوعل، والظبي، والخروف الجبلي. في كل حالة كان يجب سفك دم الحيوان. كان هناك مثل شائع في إِسْرَائِيل عن الإنسان الكسول الذي لا يصطاد فريسة — أو إذا اصطادها، لا يطبخها (</w:t>
      </w:r>
      <w:r>
        <w:rPr>
          <w:rtl/>
          <w:cs/>
          <w:lang w:val="ar_AE" w:bidi="ar_AE"/>
        </w:rPr>
        <w:t>أمثال 12:27</w:t>
      </w:r>
      <w:r>
        <w:rPr>
          <w:rtl/>
          <w:cs/>
          <w:lang w:val="ar_AE" w:bidi="ar_AE"/>
        </w:rPr>
        <w:t>).</w:t>
      </w:r>
    </w:p>
    <w:p>
      <w:pPr>
        <w:bidi/>
      </w:pPr>
      <w:r>
        <w:rPr>
          <w:rtl/>
          <w:cs/>
          <w:lang w:val="ar_AE" w:bidi="ar_AE"/>
        </w:rPr>
      </w:r>
      <w:r>
        <w:rPr>
          <w:rtl/>
          <w:cs/>
          <w:lang w:val="ar_AE" w:bidi="ar_AE"/>
        </w:rPr>
        <w:t>تسجل بعض نصوص العهد القديم قتل الحيوانات دفاعًا عن النفس (</w:t>
      </w:r>
      <w:r>
        <w:rPr>
          <w:rtl/>
          <w:cs/>
          <w:lang w:val="ar_AE" w:bidi="ar_AE"/>
        </w:rPr>
        <w:t>قضاة 14:6</w:t>
      </w:r>
      <w:r>
        <w:rPr>
          <w:rtl/>
          <w:cs/>
          <w:lang w:val="ar_AE" w:bidi="ar_AE"/>
        </w:rPr>
        <w:t xml:space="preserve">؛ </w:t>
      </w:r>
      <w:r>
        <w:rPr>
          <w:rtl/>
          <w:cs/>
          <w:lang w:val="ar_AE" w:bidi="ar_AE"/>
        </w:rPr>
        <w:t>1 صموئيل 17:34–37</w:t>
      </w:r>
      <w:r>
        <w:rPr>
          <w:rtl/>
          <w:cs/>
          <w:lang w:val="ar_AE" w:bidi="ar_AE"/>
        </w:rPr>
        <w:t xml:space="preserve">؛ </w:t>
      </w:r>
      <w:r>
        <w:rPr>
          <w:rtl/>
          <w:cs/>
          <w:lang w:val="ar_AE" w:bidi="ar_AE"/>
        </w:rPr>
        <w:t>2 صموئيل 23:20</w:t>
      </w:r>
      <w:r>
        <w:rPr>
          <w:rtl/>
          <w:cs/>
          <w:lang w:val="ar_AE" w:bidi="ar_AE"/>
        </w:rPr>
        <w:t>). كان الرعاة عادة يحملون عصا ومقلاع لحماية قطعانهم من الوحوش المهاجمة (</w:t>
      </w:r>
      <w:r>
        <w:rPr>
          <w:rtl/>
          <w:cs/>
          <w:lang w:val="ar_AE" w:bidi="ar_AE"/>
        </w:rPr>
        <w:t>1 صموئيل 17:40</w:t>
      </w:r>
      <w:r>
        <w:rPr>
          <w:rtl/>
          <w:cs/>
          <w:lang w:val="ar_AE" w:bidi="ar_AE"/>
        </w:rPr>
        <w:t xml:space="preserve">؛ </w:t>
      </w:r>
      <w:r>
        <w:rPr>
          <w:rtl/>
          <w:cs/>
          <w:lang w:val="ar_AE" w:bidi="ar_AE"/>
        </w:rPr>
        <w:t>مزمور 23:4</w:t>
      </w:r>
      <w:r>
        <w:rPr>
          <w:rtl/>
          <w:cs/>
          <w:lang w:val="ar_AE" w:bidi="ar_AE"/>
        </w:rPr>
        <w:t>).</w:t>
      </w:r>
    </w:p>
    <w:p>
      <w:pPr>
        <w:bidi/>
      </w:pPr>
      <w:r>
        <w:rPr>
          <w:rtl/>
          <w:cs/>
          <w:lang w:val="ar_AE" w:bidi="ar_AE"/>
        </w:rPr>
      </w:r>
      <w:r>
        <w:rPr>
          <w:rtl/>
          <w:cs/>
          <w:lang w:val="ar_AE" w:bidi="ar_AE"/>
        </w:rPr>
        <w:t xml:space="preserve">كان يتم اصطياد مجموعة متنوعة من الطيور، مثل </w:t>
      </w:r>
      <w:r>
        <w:rPr>
          <w:rtl/>
          <w:cs/>
          <w:lang w:val="ar_AE" w:bidi="ar_AE"/>
        </w:rPr>
        <w:t>الْحَجَل</w:t>
      </w:r>
      <w:r>
        <w:rPr>
          <w:rtl/>
          <w:cs/>
          <w:lang w:val="ar_AE" w:bidi="ar_AE"/>
        </w:rPr>
        <w:t xml:space="preserve"> المذكور في </w:t>
      </w:r>
      <w:r>
        <w:rPr>
          <w:rtl/>
          <w:cs/>
          <w:lang w:val="ar_AE" w:bidi="ar_AE"/>
        </w:rPr>
        <w:t>1 صَموئِيل 26:20</w:t>
      </w:r>
      <w:r>
        <w:rPr>
          <w:rtl/>
          <w:cs/>
          <w:lang w:val="ar_AE" w:bidi="ar_AE"/>
        </w:rPr>
        <w:t xml:space="preserve"> (راجع </w:t>
      </w:r>
      <w:r>
        <w:rPr>
          <w:rtl/>
          <w:cs/>
          <w:lang w:val="ar_AE" w:bidi="ar_AE"/>
        </w:rPr>
        <w:t>تثنية 14:11–18</w:t>
      </w:r>
      <w:r>
        <w:rPr>
          <w:rtl/>
          <w:cs/>
          <w:lang w:val="ar_AE" w:bidi="ar_AE"/>
        </w:rPr>
        <w:t>). وهناك إشارات أيضًا إلى بعض الأدوات المستخدمة في الصيد: الأقواس والسهام (</w:t>
      </w:r>
      <w:r>
        <w:rPr>
          <w:rtl/>
          <w:cs/>
          <w:lang w:val="ar_AE" w:bidi="ar_AE"/>
        </w:rPr>
        <w:t>تكوين 27:3</w:t>
      </w:r>
      <w:r>
        <w:rPr>
          <w:rtl/>
          <w:cs/>
          <w:lang w:val="ar_AE" w:bidi="ar_AE"/>
        </w:rPr>
        <w:t>)، العِصِي (</w:t>
      </w:r>
      <w:r>
        <w:rPr>
          <w:rtl/>
          <w:cs/>
          <w:lang w:val="ar_AE" w:bidi="ar_AE"/>
        </w:rPr>
        <w:t>أيوب 41:29</w:t>
      </w:r>
      <w:r>
        <w:rPr>
          <w:rtl/>
          <w:cs/>
          <w:lang w:val="ar_AE" w:bidi="ar_AE"/>
        </w:rPr>
        <w:t>)، حجارة المقلاع (</w:t>
      </w:r>
      <w:r>
        <w:rPr>
          <w:rtl/>
          <w:cs/>
          <w:lang w:val="ar_AE" w:bidi="ar_AE"/>
        </w:rPr>
        <w:t>1 صموئيل 17:40</w:t>
      </w:r>
      <w:r>
        <w:rPr>
          <w:rtl/>
          <w:cs/>
          <w:lang w:val="ar_AE" w:bidi="ar_AE"/>
        </w:rPr>
        <w:t>)، الشِباك (</w:t>
      </w:r>
      <w:r>
        <w:rPr>
          <w:rtl/>
          <w:cs/>
          <w:lang w:val="ar_AE" w:bidi="ar_AE"/>
        </w:rPr>
        <w:t>أيوب 19:6</w:t>
      </w:r>
      <w:r>
        <w:rPr>
          <w:rtl/>
          <w:cs/>
          <w:lang w:val="ar_AE" w:bidi="ar_AE"/>
        </w:rPr>
        <w:t>)، أفخاخ الصيادين (</w:t>
      </w:r>
      <w:r>
        <w:rPr>
          <w:rtl/>
          <w:cs/>
          <w:lang w:val="ar_AE" w:bidi="ar_AE"/>
        </w:rPr>
        <w:t>مزمور 91:3</w:t>
      </w:r>
      <w:r>
        <w:rPr>
          <w:rtl/>
          <w:cs/>
          <w:lang w:val="ar_AE" w:bidi="ar_AE"/>
        </w:rPr>
        <w:t>)، الحفر المضللة (</w:t>
      </w:r>
      <w:r>
        <w:rPr>
          <w:rtl/>
          <w:cs/>
          <w:lang w:val="ar_AE" w:bidi="ar_AE"/>
        </w:rPr>
        <w:t>مزمور 7:15؛</w:t>
      </w:r>
      <w:r>
        <w:rPr>
          <w:rtl/>
          <w:cs/>
          <w:lang w:val="ar_AE" w:bidi="ar_AE"/>
        </w:rPr>
        <w:t xml:space="preserve"> </w:t>
      </w:r>
      <w:r>
        <w:rPr>
          <w:rtl/>
          <w:cs/>
          <w:lang w:val="ar_AE" w:bidi="ar_AE"/>
        </w:rPr>
        <w:t>35:7؛</w:t>
      </w:r>
      <w:r>
        <w:rPr>
          <w:rtl/>
          <w:cs/>
          <w:lang w:val="ar_AE" w:bidi="ar_AE"/>
        </w:rPr>
        <w:t xml:space="preserve"> </w:t>
      </w:r>
      <w:r>
        <w:rPr>
          <w:rtl/>
          <w:cs/>
          <w:lang w:val="ar_AE" w:bidi="ar_AE"/>
        </w:rPr>
        <w:t>أمثال 22:14؛</w:t>
      </w:r>
      <w:r>
        <w:rPr>
          <w:rtl/>
          <w:cs/>
          <w:lang w:val="ar_AE" w:bidi="ar_AE"/>
        </w:rPr>
        <w:t xml:space="preserve"> </w:t>
      </w:r>
      <w:r>
        <w:rPr>
          <w:rtl/>
          <w:cs/>
          <w:lang w:val="ar_AE" w:bidi="ar_AE"/>
        </w:rPr>
        <w:t>26:27؛</w:t>
      </w:r>
      <w:r>
        <w:rPr>
          <w:rtl/>
          <w:cs/>
          <w:lang w:val="ar_AE" w:bidi="ar_AE"/>
        </w:rPr>
        <w:t xml:space="preserve"> </w:t>
      </w:r>
      <w:r>
        <w:rPr>
          <w:rtl/>
          <w:cs/>
          <w:lang w:val="ar_AE" w:bidi="ar_AE"/>
        </w:rPr>
        <w:t>إشعياء 24: 17–18</w:t>
      </w:r>
      <w:r>
        <w:rPr>
          <w:rtl/>
          <w:cs/>
          <w:lang w:val="ar_AE" w:bidi="ar_AE"/>
        </w:rPr>
        <w:t>). يبدو أن أحد الأفخاخ المذكورة في الكتاب المقدَّس كان وسيلة تلقائية (</w:t>
      </w:r>
      <w:r>
        <w:rPr>
          <w:rtl/>
          <w:cs/>
          <w:lang w:val="ar_AE" w:bidi="ar_AE"/>
        </w:rPr>
        <w:t>عاموس 3:5</w:t>
      </w:r>
      <w:r>
        <w:rPr>
          <w:rtl/>
          <w:cs/>
          <w:lang w:val="ar_AE" w:bidi="ar_AE"/>
        </w:rPr>
        <w:t xml:space="preserve">) بحيث يُرفع عن الأرض عندما يلمسه حيوان (راجع </w:t>
      </w:r>
      <w:r>
        <w:rPr>
          <w:rtl/>
          <w:cs/>
          <w:lang w:val="ar_AE" w:bidi="ar_AE"/>
        </w:rPr>
        <w:t>مزمور 69:22؛</w:t>
      </w:r>
      <w:r>
        <w:rPr>
          <w:rtl/>
          <w:cs/>
          <w:lang w:val="ar_AE" w:bidi="ar_AE"/>
        </w:rPr>
        <w:t xml:space="preserve"> </w:t>
      </w:r>
      <w:r>
        <w:rPr>
          <w:rtl/>
          <w:cs/>
          <w:lang w:val="ar_AE" w:bidi="ar_AE"/>
        </w:rPr>
        <w:t>هوشع 9:8</w:t>
      </w:r>
      <w:r>
        <w:rPr>
          <w:rtl/>
          <w:cs/>
          <w:lang w:val="ar_AE" w:bidi="ar_AE"/>
        </w:rPr>
        <w:t>) أو عندما يسحب الصياد حبلًا (</w:t>
      </w:r>
      <w:r>
        <w:rPr>
          <w:rtl/>
          <w:cs/>
          <w:lang w:val="ar_AE" w:bidi="ar_AE"/>
        </w:rPr>
        <w:t>مزمور 140:5؛</w:t>
      </w:r>
      <w:r>
        <w:rPr>
          <w:rtl/>
          <w:cs/>
          <w:lang w:val="ar_AE" w:bidi="ar_AE"/>
        </w:rPr>
        <w:t xml:space="preserve"> </w:t>
      </w:r>
      <w:r>
        <w:rPr>
          <w:rtl/>
          <w:cs/>
          <w:lang w:val="ar_AE" w:bidi="ar_AE"/>
        </w:rPr>
        <w:t>إرميا 5:26</w:t>
      </w:r>
      <w:r>
        <w:rPr>
          <w:rtl/>
          <w:cs/>
          <w:lang w:val="ar_AE" w:bidi="ar_AE"/>
        </w:rPr>
        <w:t xml:space="preserve">). يبدو أن طريقة اجتذاب الحيوانات إلى فخ يُشار إليها في </w:t>
      </w:r>
      <w:r>
        <w:rPr>
          <w:rtl/>
          <w:cs/>
          <w:lang w:val="ar_AE" w:bidi="ar_AE"/>
        </w:rPr>
        <w:t>إِرْمِيَا 16:16</w:t>
      </w:r>
      <w:r>
        <w:rPr>
          <w:rtl/>
          <w:cs/>
          <w:lang w:val="ar_AE" w:bidi="ar_AE"/>
        </w:rPr>
        <w:t xml:space="preserve"> و</w:t>
      </w:r>
      <w:r>
        <w:rPr>
          <w:rtl/>
          <w:cs/>
          <w:lang w:val="ar_AE" w:bidi="ar_AE"/>
        </w:rPr>
        <w:t>حِزْقِيَال 19:8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صِيْدُون (شخص)</w:t>
      </w:r>
      <w:r>
        <w:rPr>
          <w:rtl/>
          <w:cs/>
          <w:lang w:val="ar_AE" w:bidi="ar_AE"/>
        </w:rPr>
      </w:r>
    </w:p>
    <w:p>
      <w:pPr>
        <w:pStyle w:val="Heading2"/>
        <w:bidi/>
      </w:pPr>
      <w:r>
        <w:rPr>
          <w:rtl/>
          <w:cs/>
          <w:lang w:val="ar_AE" w:bidi="ar_AE"/>
        </w:rPr>
        <w:t xml:space="preserve">صِيْدُون </w:t>
      </w:r>
      <w:r>
        <w:rPr>
          <w:rtl/>
          <w:cs/>
          <w:lang w:val="ar_AE" w:bidi="ar_AE"/>
        </w:rPr>
        <w:t>(شخص)</w:t>
      </w:r>
    </w:p>
    <w:p>
      <w:pPr>
        <w:bidi/>
      </w:pPr>
      <w:r>
        <w:rPr>
          <w:rtl/>
          <w:cs/>
          <w:lang w:val="ar_AE" w:bidi="ar_AE"/>
        </w:rPr>
      </w:r>
      <w:r>
        <w:rPr>
          <w:rtl/>
          <w:cs/>
          <w:lang w:val="ar_AE" w:bidi="ar_AE"/>
        </w:rPr>
        <w:t>ابن كنعان البكر؛ كان كنعان ابن حام وحفيد نوح (</w:t>
      </w:r>
      <w:r>
        <w:rPr>
          <w:rtl/>
          <w:cs/>
          <w:lang w:val="ar_AE" w:bidi="ar_AE"/>
        </w:rPr>
        <w:t>تكوين 10:15، 19</w:t>
      </w:r>
      <w:r>
        <w:rPr>
          <w:rtl/>
          <w:cs/>
          <w:lang w:val="ar_AE" w:bidi="ar_AE"/>
        </w:rPr>
        <w:t xml:space="preserve">؛ </w:t>
      </w:r>
      <w:r>
        <w:rPr>
          <w:rtl/>
          <w:cs/>
          <w:lang w:val="ar_AE" w:bidi="ar_AE"/>
        </w:rPr>
        <w:t>1أخبار 1:13</w:t>
      </w:r>
      <w:r>
        <w:rPr>
          <w:rtl/>
          <w:cs/>
          <w:lang w:val="ar_AE" w:bidi="ar_AE"/>
        </w:rPr>
        <w:t>). أسس صِيْدُون مدينة (تحمل اسمه) رسمت الحدود الشمالية لأرض كنعان ولعبت لاحقًا دورًا بارزًا في تاريخ فلسطين.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صيْدُون (مكان)، صيدونّي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صِيدُون (مكان)، صيدوني</w:t>
      </w:r>
      <w:r>
        <w:rPr>
          <w:rtl/>
          <w:cs/>
          <w:lang w:val="ar_AE" w:bidi="ar_AE"/>
        </w:rPr>
      </w:r>
    </w:p>
    <w:p>
      <w:pPr>
        <w:pStyle w:val="Heading2"/>
        <w:bidi/>
      </w:pPr>
      <w:r>
        <w:rPr>
          <w:rtl/>
          <w:cs/>
          <w:lang w:val="ar_AE" w:bidi="ar_AE"/>
        </w:rPr>
        <w:t>صِيدُون</w:t>
      </w:r>
      <w:r>
        <w:rPr>
          <w:rtl/>
          <w:cs/>
          <w:lang w:val="ar_AE" w:bidi="ar_AE"/>
        </w:rPr>
        <w:t xml:space="preserve"> (مكان)، صيدوني</w:t>
      </w:r>
    </w:p>
    <w:p>
      <w:pPr>
        <w:bidi/>
      </w:pPr>
      <w:r>
        <w:rPr>
          <w:rtl/>
          <w:cs/>
          <w:lang w:val="ar_AE" w:bidi="ar_AE"/>
        </w:rPr>
      </w:r>
      <w:r>
        <w:rPr>
          <w:rtl/>
          <w:cs/>
          <w:lang w:val="ar_AE" w:bidi="ar_AE"/>
        </w:rPr>
        <w:t>مدينة على الساحل الفينيقي، بين بيروت وصور؛ تُدعى كثيرًا زيدون في تَرْجَمَة KJV. البلدة الحالية، صيدا، لا ينظر إليها على أنها امتدادًا مباشرًا للمدينة القديمة بل مدينة مستحدثة من أزمنة ما بعد الحروب الصليبية. ترِد أسماء صِيدُون وصيدوني 38 مرة في العهد القديم، ويرِد اسم صِيدُون 12 مرة في العهد الجديد.</w:t>
      </w:r>
    </w:p>
    <w:p>
      <w:pPr>
        <w:bidi/>
      </w:pPr>
      <w:r>
        <w:rPr>
          <w:rtl/>
          <w:cs/>
          <w:lang w:val="ar_AE" w:bidi="ar_AE"/>
        </w:rPr>
      </w:r>
      <w:r>
        <w:rPr>
          <w:rtl/>
          <w:cs/>
          <w:lang w:val="ar_AE" w:bidi="ar_AE"/>
        </w:rPr>
        <w:t>يمكن تحديد بيبلوس الأثرية (جبال، جبيل)، وصور، وصِيدُون عن طريق "قائمة الأمم" في (</w:t>
      </w:r>
      <w:r>
        <w:rPr>
          <w:rtl/>
          <w:cs/>
          <w:lang w:val="ar_AE" w:bidi="ar_AE"/>
        </w:rPr>
        <w:t>تكوين 10</w:t>
      </w:r>
      <w:r>
        <w:rPr>
          <w:rtl/>
          <w:cs/>
          <w:lang w:val="ar_AE" w:bidi="ar_AE"/>
        </w:rPr>
        <w:t xml:space="preserve">)، الذي يذكر أنَّ </w:t>
      </w:r>
      <w:r>
        <w:rPr>
          <w:rtl/>
          <w:cs/>
          <w:lang w:val="ar_AE" w:bidi="ar_AE"/>
        </w:rPr>
        <w:t>صِيْدُون هو</w:t>
      </w:r>
      <w:r>
        <w:rPr>
          <w:rtl/>
          <w:cs/>
          <w:lang w:val="ar_AE" w:bidi="ar_AE"/>
        </w:rPr>
        <w:t xml:space="preserve"> الابن البكر لكنعان، ابن حام. امتدت أراضي الكنعانيين من </w:t>
      </w:r>
      <w:r>
        <w:rPr>
          <w:rtl/>
          <w:cs/>
          <w:lang w:val="ar_AE" w:bidi="ar_AE"/>
        </w:rPr>
        <w:t>صِيْدُون</w:t>
      </w:r>
      <w:r>
        <w:rPr>
          <w:rtl/>
          <w:cs/>
          <w:lang w:val="ar_AE" w:bidi="ar_AE"/>
        </w:rPr>
        <w:t xml:space="preserve"> حتى غزة، وشرقًا إلى مدن السهل.</w:t>
      </w:r>
    </w:p>
    <w:p>
      <w:pPr>
        <w:bidi/>
      </w:pPr>
      <w:r>
        <w:rPr>
          <w:rtl/>
          <w:cs/>
          <w:lang w:val="ar_AE" w:bidi="ar_AE"/>
        </w:rPr>
      </w:r>
      <w:r>
        <w:rPr>
          <w:rtl/>
          <w:cs/>
          <w:lang w:val="ar_AE" w:bidi="ar_AE"/>
        </w:rPr>
        <w:t xml:space="preserve">تقع </w:t>
      </w:r>
      <w:r>
        <w:rPr>
          <w:rtl/>
          <w:cs/>
          <w:lang w:val="ar_AE" w:bidi="ar_AE"/>
        </w:rPr>
        <w:t xml:space="preserve">صِيدُون </w:t>
      </w:r>
      <w:r>
        <w:rPr>
          <w:rtl/>
          <w:cs/>
          <w:lang w:val="ar_AE" w:bidi="ar_AE"/>
        </w:rPr>
        <w:t xml:space="preserve">على بعد 22 ميلًا (35.4 كيلومترًا) شمال </w:t>
      </w:r>
      <w:r>
        <w:rPr>
          <w:rtl/>
          <w:cs/>
          <w:lang w:val="ar_AE" w:bidi="ar_AE"/>
        </w:rPr>
        <w:t>صُور</w:t>
      </w:r>
      <w:r>
        <w:rPr>
          <w:rtl/>
          <w:cs/>
          <w:lang w:val="ar_AE" w:bidi="ar_AE"/>
        </w:rPr>
        <w:t xml:space="preserve">، التي غالبًا ما ترتبط بها (مثلًا، </w:t>
      </w:r>
      <w:r>
        <w:rPr>
          <w:rtl/>
          <w:cs/>
          <w:lang w:val="ar_AE" w:bidi="ar_AE"/>
        </w:rPr>
        <w:t>إشعياء 23: 1–2</w:t>
      </w:r>
      <w:r>
        <w:rPr>
          <w:rtl/>
          <w:cs/>
          <w:lang w:val="ar_AE" w:bidi="ar_AE"/>
        </w:rPr>
        <w:t xml:space="preserve">؛ </w:t>
      </w:r>
      <w:r>
        <w:rPr>
          <w:rtl/>
          <w:cs/>
          <w:lang w:val="ar_AE" w:bidi="ar_AE"/>
        </w:rPr>
        <w:t>إرميا 47: 4</w:t>
      </w:r>
      <w:r>
        <w:rPr>
          <w:rtl/>
          <w:cs/>
          <w:lang w:val="ar_AE" w:bidi="ar_AE"/>
        </w:rPr>
        <w:t xml:space="preserve">؛ </w:t>
      </w:r>
      <w:r>
        <w:rPr>
          <w:rtl/>
          <w:cs/>
          <w:lang w:val="ar_AE" w:bidi="ar_AE"/>
        </w:rPr>
        <w:t>متى 11: 21–22</w:t>
      </w:r>
      <w:r>
        <w:rPr>
          <w:rtl/>
          <w:cs/>
          <w:lang w:val="ar_AE" w:bidi="ar_AE"/>
        </w:rPr>
        <w:t xml:space="preserve">)؛ اهتمت كلتا المدينتان كثيرًا بالتجارة والصناعة. بُنيت </w:t>
      </w:r>
      <w:r>
        <w:rPr>
          <w:rtl/>
          <w:cs/>
          <w:lang w:val="ar_AE" w:bidi="ar_AE"/>
        </w:rPr>
        <w:t>صِيدُون</w:t>
      </w:r>
      <w:r>
        <w:rPr>
          <w:rtl/>
          <w:cs/>
          <w:lang w:val="ar_AE" w:bidi="ar_AE"/>
        </w:rPr>
        <w:t xml:space="preserve"> على أرضٍ تمتد في البحر نحو الجَنُوب الغربي. كان لديها ميناءان، الميناء الشمالي يحتوي على مواني داخلية وخارجية. كانت صِيدُون أيضًا مركزًا لصناعة الصبغة الأرجوانية المصنوعة من محار الموركس.</w:t>
      </w:r>
    </w:p>
    <w:p>
      <w:pPr>
        <w:bidi/>
      </w:pPr>
      <w:r>
        <w:rPr>
          <w:rtl/>
          <w:cs/>
          <w:lang w:val="ar_AE" w:bidi="ar_AE"/>
        </w:rPr>
      </w:r>
      <w:r>
        <w:rPr>
          <w:rtl/>
          <w:cs/>
          <w:lang w:val="ar_AE" w:bidi="ar_AE"/>
        </w:rPr>
        <w:t xml:space="preserve">يذكر الكتاب المقدَّس </w:t>
      </w:r>
      <w:r>
        <w:rPr>
          <w:rtl/>
          <w:cs/>
          <w:lang w:val="ar_AE" w:bidi="ar_AE"/>
        </w:rPr>
        <w:t>صِيدُون</w:t>
      </w:r>
      <w:r>
        <w:rPr>
          <w:rtl/>
          <w:cs/>
          <w:lang w:val="ar_AE" w:bidi="ar_AE"/>
        </w:rPr>
        <w:t xml:space="preserve"> عدة مرات في سياق امتلاك أرض فلسطين. هزم يشوع تحالف الشمال تحت قيادة </w:t>
      </w:r>
      <w:r>
        <w:rPr>
          <w:rtl/>
          <w:cs/>
          <w:lang w:val="ar_AE" w:bidi="ar_AE"/>
        </w:rPr>
        <w:t>يَابِين،</w:t>
      </w:r>
      <w:r>
        <w:rPr>
          <w:rtl/>
          <w:cs/>
          <w:lang w:val="ar_AE" w:bidi="ar_AE"/>
        </w:rPr>
        <w:t xml:space="preserve"> ملك </w:t>
      </w:r>
      <w:r>
        <w:rPr>
          <w:rtl/>
          <w:cs/>
          <w:lang w:val="ar_AE" w:bidi="ar_AE"/>
        </w:rPr>
        <w:t>حَاصُور</w:t>
      </w:r>
      <w:r>
        <w:rPr>
          <w:rtl/>
          <w:cs/>
          <w:lang w:val="ar_AE" w:bidi="ar_AE"/>
        </w:rPr>
        <w:t>، وطرد العدو إلى "</w:t>
      </w:r>
      <w:r>
        <w:rPr>
          <w:rtl/>
          <w:cs/>
          <w:lang w:val="ar_AE" w:bidi="ar_AE"/>
        </w:rPr>
        <w:t xml:space="preserve">صِيدُون </w:t>
      </w:r>
      <w:r>
        <w:rPr>
          <w:rtl/>
          <w:cs/>
          <w:lang w:val="ar_AE" w:bidi="ar_AE"/>
        </w:rPr>
        <w:t>العظيمة" (</w:t>
      </w:r>
      <w:r>
        <w:rPr>
          <w:rtl/>
          <w:cs/>
          <w:lang w:val="ar_AE" w:bidi="ar_AE"/>
        </w:rPr>
        <w:t>يش 11: 8</w:t>
      </w:r>
      <w:r>
        <w:rPr>
          <w:rtl/>
          <w:cs/>
          <w:lang w:val="ar_AE" w:bidi="ar_AE"/>
        </w:rPr>
        <w:t>). كما ذكر يشوع أنَّ أرض إسرائيل شملت كل لبنان، "حتى جميع الصيدونيين" (</w:t>
      </w:r>
      <w:r>
        <w:rPr>
          <w:rtl/>
          <w:cs/>
          <w:lang w:val="ar_AE" w:bidi="ar_AE"/>
        </w:rPr>
        <w:t>13: 4–6</w:t>
      </w:r>
      <w:r>
        <w:rPr>
          <w:rtl/>
          <w:cs/>
          <w:lang w:val="ar_AE" w:bidi="ar_AE"/>
        </w:rPr>
        <w:t>). امتد نصيب سبط أشير شمالًا حتى "</w:t>
      </w:r>
      <w:r>
        <w:rPr>
          <w:rtl/>
          <w:cs/>
          <w:lang w:val="ar_AE" w:bidi="ar_AE"/>
        </w:rPr>
        <w:t>صِيدُون</w:t>
      </w:r>
      <w:r>
        <w:rPr>
          <w:rtl/>
          <w:cs/>
          <w:lang w:val="ar_AE" w:bidi="ar_AE"/>
        </w:rPr>
        <w:t xml:space="preserve"> العظيمة" (</w:t>
      </w:r>
      <w:r>
        <w:rPr>
          <w:rtl/>
          <w:cs/>
          <w:lang w:val="ar_AE" w:bidi="ar_AE"/>
        </w:rPr>
        <w:t>19: 28</w:t>
      </w:r>
      <w:r>
        <w:rPr>
          <w:rtl/>
          <w:cs/>
          <w:lang w:val="ar_AE" w:bidi="ar_AE"/>
        </w:rPr>
        <w:t xml:space="preserve">)، لكن لم يطرد أشير سكان </w:t>
      </w:r>
      <w:r>
        <w:rPr>
          <w:rtl/>
          <w:cs/>
          <w:lang w:val="ar_AE" w:bidi="ar_AE"/>
        </w:rPr>
        <w:t>صَيْدُون</w:t>
      </w:r>
      <w:r>
        <w:rPr>
          <w:rtl/>
          <w:cs/>
          <w:lang w:val="ar_AE" w:bidi="ar_AE"/>
        </w:rPr>
        <w:t xml:space="preserve"> (</w:t>
      </w:r>
      <w:r>
        <w:rPr>
          <w:rtl/>
          <w:cs/>
          <w:lang w:val="ar_AE" w:bidi="ar_AE"/>
        </w:rPr>
        <w:t>قض 1: 31</w:t>
      </w:r>
      <w:r>
        <w:rPr>
          <w:rtl/>
          <w:cs/>
          <w:lang w:val="ar_AE" w:bidi="ar_AE"/>
        </w:rPr>
        <w:t>).</w:t>
      </w:r>
    </w:p>
    <w:p>
      <w:pPr>
        <w:bidi/>
      </w:pPr>
      <w:r>
        <w:rPr>
          <w:rtl/>
          <w:cs/>
          <w:lang w:val="ar_AE" w:bidi="ar_AE"/>
        </w:rPr>
      </w:r>
      <w:r>
        <w:rPr>
          <w:rtl/>
          <w:cs/>
          <w:lang w:val="ar_AE" w:bidi="ar_AE"/>
        </w:rPr>
        <w:t xml:space="preserve">تُذكر آلهة </w:t>
      </w:r>
      <w:r>
        <w:rPr>
          <w:rtl/>
          <w:cs/>
          <w:lang w:val="ar_AE" w:bidi="ar_AE"/>
        </w:rPr>
        <w:t>صَيْدُون</w:t>
      </w:r>
      <w:r>
        <w:rPr>
          <w:rtl/>
          <w:cs/>
          <w:lang w:val="ar_AE" w:bidi="ar_AE"/>
        </w:rPr>
        <w:t xml:space="preserve"> بين الآلهة الغريبة التي عبدها بنو إسرائيل (</w:t>
      </w:r>
      <w:r>
        <w:rPr>
          <w:rtl/>
          <w:cs/>
          <w:lang w:val="ar_AE" w:bidi="ar_AE"/>
        </w:rPr>
        <w:t>قضاة 10: 6</w:t>
      </w:r>
      <w:r>
        <w:rPr>
          <w:rtl/>
          <w:cs/>
          <w:lang w:val="ar_AE" w:bidi="ar_AE"/>
        </w:rPr>
        <w:t xml:space="preserve">)؛ شمل إحصاء داود </w:t>
      </w:r>
      <w:r>
        <w:rPr>
          <w:rtl/>
          <w:cs/>
          <w:lang w:val="ar_AE" w:bidi="ar_AE"/>
        </w:rPr>
        <w:t>صَيْدُونَ</w:t>
      </w:r>
      <w:r>
        <w:rPr>
          <w:rtl/>
          <w:cs/>
          <w:lang w:val="ar_AE" w:bidi="ar_AE"/>
        </w:rPr>
        <w:t xml:space="preserve"> وصور (</w:t>
      </w:r>
      <w:r>
        <w:rPr>
          <w:rtl/>
          <w:cs/>
          <w:lang w:val="ar_AE" w:bidi="ar_AE"/>
        </w:rPr>
        <w:t>2صموئيل 24: 6–7</w:t>
      </w:r>
      <w:r>
        <w:rPr>
          <w:rtl/>
          <w:cs/>
          <w:lang w:val="ar_AE" w:bidi="ar_AE"/>
        </w:rPr>
        <w:t>)؛ وفي المجاعة التي حصلت في زمن أخآب، أُرسل النبي إيليا ليعيش في بيت أرملة في (</w:t>
      </w:r>
      <w:r>
        <w:rPr>
          <w:rtl/>
          <w:cs/>
          <w:lang w:val="ar_AE" w:bidi="ar_AE"/>
        </w:rPr>
        <w:t>صِرْفَة</w:t>
      </w:r>
      <w:r>
        <w:rPr>
          <w:rtl/>
          <w:cs/>
          <w:lang w:val="ar_AE" w:bidi="ar_AE"/>
        </w:rPr>
        <w:t xml:space="preserve">) في </w:t>
      </w:r>
      <w:r>
        <w:rPr>
          <w:rtl/>
          <w:cs/>
          <w:lang w:val="ar_AE" w:bidi="ar_AE"/>
        </w:rPr>
        <w:t>صِيدُون</w:t>
      </w:r>
      <w:r>
        <w:rPr>
          <w:rtl/>
          <w:cs/>
          <w:lang w:val="ar_AE" w:bidi="ar_AE"/>
        </w:rPr>
        <w:t xml:space="preserve"> (</w:t>
      </w:r>
      <w:r>
        <w:rPr>
          <w:rtl/>
          <w:cs/>
          <w:lang w:val="ar_AE" w:bidi="ar_AE"/>
        </w:rPr>
        <w:t>1ملوك 17: 9؛</w:t>
      </w:r>
      <w:r>
        <w:rPr>
          <w:rtl/>
          <w:cs/>
          <w:lang w:val="ar_AE" w:bidi="ar_AE"/>
        </w:rPr>
        <w:t xml:space="preserve"> </w:t>
      </w:r>
      <w:r>
        <w:rPr>
          <w:rtl/>
          <w:cs/>
          <w:lang w:val="ar_AE" w:bidi="ar_AE"/>
        </w:rPr>
        <w:t>لوقا 4: 25–26</w:t>
      </w:r>
      <w:r>
        <w:rPr>
          <w:rtl/>
          <w:cs/>
          <w:lang w:val="ar_AE" w:bidi="ar_AE"/>
        </w:rPr>
        <w:t xml:space="preserve">). أشار الأنبياء العبرانيون كثيرًا إلى </w:t>
      </w:r>
      <w:r>
        <w:rPr>
          <w:rtl/>
          <w:cs/>
          <w:lang w:val="ar_AE" w:bidi="ar_AE"/>
        </w:rPr>
        <w:t>صِيدُون</w:t>
      </w:r>
      <w:r>
        <w:rPr>
          <w:rtl/>
          <w:cs/>
          <w:lang w:val="ar_AE" w:bidi="ar_AE"/>
        </w:rPr>
        <w:t xml:space="preserve"> (</w:t>
      </w:r>
      <w:r>
        <w:rPr>
          <w:rtl/>
          <w:cs/>
          <w:lang w:val="ar_AE" w:bidi="ar_AE"/>
        </w:rPr>
        <w:t>إشعياء 23: 2، 4، 12؛</w:t>
      </w:r>
      <w:r>
        <w:rPr>
          <w:rtl/>
          <w:cs/>
          <w:lang w:val="ar_AE" w:bidi="ar_AE"/>
        </w:rPr>
        <w:t xml:space="preserve"> </w:t>
      </w:r>
      <w:r>
        <w:rPr>
          <w:rtl/>
          <w:cs/>
          <w:lang w:val="ar_AE" w:bidi="ar_AE"/>
        </w:rPr>
        <w:t>إرميا 25: 22؛</w:t>
      </w:r>
      <w:r>
        <w:rPr>
          <w:rtl/>
          <w:cs/>
          <w:lang w:val="ar_AE" w:bidi="ar_AE"/>
        </w:rPr>
        <w:t xml:space="preserve"> </w:t>
      </w:r>
      <w:r>
        <w:rPr>
          <w:rtl/>
          <w:cs/>
          <w:lang w:val="ar_AE" w:bidi="ar_AE"/>
        </w:rPr>
        <w:t>27: 3؛</w:t>
      </w:r>
      <w:r>
        <w:rPr>
          <w:rtl/>
          <w:cs/>
          <w:lang w:val="ar_AE" w:bidi="ar_AE"/>
        </w:rPr>
        <w:t xml:space="preserve"> </w:t>
      </w:r>
      <w:r>
        <w:rPr>
          <w:rtl/>
          <w:cs/>
          <w:lang w:val="ar_AE" w:bidi="ar_AE"/>
        </w:rPr>
        <w:t>47: 4؛</w:t>
      </w:r>
      <w:r>
        <w:rPr>
          <w:rtl/>
          <w:cs/>
          <w:lang w:val="ar_AE" w:bidi="ar_AE"/>
        </w:rPr>
        <w:t xml:space="preserve"> </w:t>
      </w:r>
      <w:r>
        <w:rPr>
          <w:rtl/>
          <w:cs/>
          <w:lang w:val="ar_AE" w:bidi="ar_AE"/>
        </w:rPr>
        <w:t>حزقيال 27: 8؛</w:t>
      </w:r>
      <w:r>
        <w:rPr>
          <w:rtl/>
          <w:cs/>
          <w:lang w:val="ar_AE" w:bidi="ar_AE"/>
        </w:rPr>
        <w:t xml:space="preserve"> </w:t>
      </w:r>
      <w:r>
        <w:rPr>
          <w:rtl/>
          <w:cs/>
          <w:lang w:val="ar_AE" w:bidi="ar_AE"/>
        </w:rPr>
        <w:t>يوئيل 3: 4؛</w:t>
      </w:r>
      <w:r>
        <w:rPr>
          <w:rtl/>
          <w:cs/>
          <w:lang w:val="ar_AE" w:bidi="ar_AE"/>
        </w:rPr>
        <w:t xml:space="preserve"> </w:t>
      </w:r>
      <w:r>
        <w:rPr>
          <w:rtl/>
          <w:cs/>
          <w:lang w:val="ar_AE" w:bidi="ar_AE"/>
        </w:rPr>
        <w:t>زكريا 9: 2</w:t>
      </w:r>
      <w:r>
        <w:rPr>
          <w:rtl/>
          <w:cs/>
          <w:lang w:val="ar_AE" w:bidi="ar_AE"/>
        </w:rPr>
        <w:t>).</w:t>
      </w:r>
    </w:p>
    <w:p>
      <w:pPr>
        <w:bidi/>
      </w:pPr>
      <w:r>
        <w:rPr>
          <w:rtl/>
          <w:cs/>
          <w:lang w:val="ar_AE" w:bidi="ar_AE"/>
        </w:rPr>
      </w:r>
      <w:r>
        <w:rPr>
          <w:rtl/>
          <w:cs/>
          <w:lang w:val="ar_AE" w:bidi="ar_AE"/>
        </w:rPr>
        <w:t>في العهد الجديد، شفى يسوع ابنة امرأة من تلك المنطقة (</w:t>
      </w:r>
      <w:r>
        <w:rPr>
          <w:rtl/>
          <w:cs/>
          <w:lang w:val="ar_AE" w:bidi="ar_AE"/>
        </w:rPr>
        <w:t>متى 15: 21–28</w:t>
      </w:r>
      <w:r>
        <w:rPr>
          <w:rtl/>
          <w:cs/>
          <w:lang w:val="ar_AE" w:bidi="ar_AE"/>
        </w:rPr>
        <w:t xml:space="preserve">). جاء الناس من أماكن بعيدة مثل </w:t>
      </w:r>
      <w:r>
        <w:rPr>
          <w:rtl/>
          <w:cs/>
          <w:lang w:val="ar_AE" w:bidi="ar_AE"/>
        </w:rPr>
        <w:t>صُور وصِيدُون</w:t>
      </w:r>
      <w:r>
        <w:rPr>
          <w:rtl/>
          <w:cs/>
          <w:lang w:val="ar_AE" w:bidi="ar_AE"/>
        </w:rPr>
        <w:t xml:space="preserve"> </w:t>
      </w:r>
      <w:r>
        <w:rPr>
          <w:rtl/>
          <w:cs/>
          <w:lang w:val="ar_AE" w:bidi="ar_AE"/>
        </w:rPr>
        <w:t>لِيَسْمَعُوا يسوع وَيُشْفَوْا مِنْ أَمْرَاضِهِمْ</w:t>
      </w:r>
      <w:r>
        <w:rPr>
          <w:rtl/>
          <w:cs/>
          <w:lang w:val="ar_AE" w:bidi="ar_AE"/>
        </w:rPr>
        <w:t xml:space="preserve"> (</w:t>
      </w:r>
      <w:r>
        <w:rPr>
          <w:rtl/>
          <w:cs/>
          <w:lang w:val="ar_AE" w:bidi="ar_AE"/>
        </w:rPr>
        <w:t>لوقا 6: 17</w:t>
      </w:r>
      <w:r>
        <w:rPr>
          <w:rtl/>
          <w:cs/>
          <w:lang w:val="ar_AE" w:bidi="ar_AE"/>
        </w:rPr>
        <w:t xml:space="preserve">). في رحلة بولس إلى رومَا للمثول أمام قيصر، توقفت السفينة أولًا في </w:t>
      </w:r>
      <w:r>
        <w:rPr>
          <w:rtl/>
          <w:cs/>
          <w:lang w:val="ar_AE" w:bidi="ar_AE"/>
        </w:rPr>
        <w:t>صِيدُون</w:t>
      </w:r>
      <w:r>
        <w:rPr>
          <w:rtl/>
          <w:cs/>
          <w:lang w:val="ar_AE" w:bidi="ar_AE"/>
        </w:rPr>
        <w:t xml:space="preserve">، إذ سمح قائد المئة، </w:t>
      </w:r>
      <w:r>
        <w:rPr>
          <w:rtl/>
          <w:cs/>
          <w:lang w:val="ar_AE" w:bidi="ar_AE"/>
        </w:rPr>
        <w:t>يُولِيُوس</w:t>
      </w:r>
      <w:r>
        <w:rPr>
          <w:rtl/>
          <w:cs/>
          <w:lang w:val="ar_AE" w:bidi="ar_AE"/>
        </w:rPr>
        <w:t>، لبولس بالنزول إلى اليابسة لزيارة بعض أصدقاءه هناك (</w:t>
      </w:r>
      <w:r>
        <w:rPr>
          <w:rtl/>
          <w:cs/>
          <w:lang w:val="ar_AE" w:bidi="ar_AE"/>
        </w:rPr>
        <w:t>أعمال 27: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صَيْر</w:t>
      </w:r>
      <w:r>
        <w:rPr>
          <w:rtl/>
          <w:cs/>
          <w:lang w:val="ar_AE" w:bidi="ar_AE"/>
        </w:rPr>
      </w:r>
    </w:p>
    <w:p>
      <w:pPr>
        <w:pStyle w:val="Heading2"/>
        <w:bidi/>
      </w:pPr>
      <w:r>
        <w:rPr>
          <w:rtl/>
          <w:cs/>
          <w:lang w:val="ar_AE" w:bidi="ar_AE"/>
        </w:rPr>
        <w:t>صَيْرُ</w:t>
      </w:r>
    </w:p>
    <w:p>
      <w:pPr>
        <w:bidi/>
      </w:pPr>
      <w:r>
        <w:rPr>
          <w:rtl/>
          <w:cs/>
          <w:lang w:val="ar_AE" w:bidi="ar_AE"/>
        </w:rPr>
      </w:r>
      <w:r>
        <w:rPr>
          <w:rtl/>
          <w:cs/>
          <w:lang w:val="ar_AE" w:bidi="ar_AE"/>
        </w:rPr>
        <w:t>إحدى المدن المحصنة لسبط نَفْتَالِي (</w:t>
      </w:r>
      <w:r>
        <w:rPr>
          <w:rtl/>
          <w:cs/>
          <w:lang w:val="ar_AE" w:bidi="ar_AE"/>
        </w:rPr>
        <w:t>يشوع 19:35</w:t>
      </w:r>
      <w:r>
        <w:rPr>
          <w:rtl/>
          <w:cs/>
          <w:lang w:val="ar_AE" w:bidi="ar_AE"/>
        </w:rPr>
        <w:t>). من الأسماء المحيطة في القائمة، يمكننا الاستنتاج أنها كانت تقع على الجانب الجنوبي الغربي من بحر ٱلْجَلِيلِ.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صِيعور</w:t>
      </w:r>
      <w:r>
        <w:rPr>
          <w:rtl/>
          <w:cs/>
          <w:lang w:val="ar_AE" w:bidi="ar_AE"/>
        </w:rPr>
      </w:r>
    </w:p>
    <w:p>
      <w:pPr>
        <w:pStyle w:val="Heading2"/>
        <w:bidi/>
      </w:pPr>
      <w:r>
        <w:rPr>
          <w:rtl/>
          <w:cs/>
          <w:lang w:val="ar_AE" w:bidi="ar_AE"/>
        </w:rPr>
        <w:t>صِيعُورُ</w:t>
      </w:r>
    </w:p>
    <w:p>
      <w:pPr>
        <w:bidi/>
      </w:pPr>
      <w:r>
        <w:rPr>
          <w:rtl/>
          <w:cs/>
          <w:lang w:val="ar_AE" w:bidi="ar_AE"/>
        </w:rPr>
      </w:r>
      <w:r>
        <w:rPr>
          <w:rtl/>
          <w:cs/>
          <w:lang w:val="ar_AE" w:bidi="ar_AE"/>
        </w:rPr>
        <w:t>إحدى مدن منطقة التلال المخصصة لسبط يَهوذَا كميراث (</w:t>
      </w:r>
      <w:r>
        <w:rPr>
          <w:rtl/>
          <w:cs/>
          <w:lang w:val="ar_AE" w:bidi="ar_AE"/>
        </w:rPr>
        <w:t>يشوع 15:54</w:t>
      </w:r>
      <w:r>
        <w:rPr>
          <w:rtl/>
          <w:cs/>
          <w:lang w:val="ar_AE" w:bidi="ar_AE"/>
        </w:rPr>
        <w:t>). نظرًا لارتباطها بحَبْرونَ في النص، فمن المحتمل أن ربط صِيعور بالموقع الحديث لمدينة سَعَيْرَ، وهو الموقع التقليدي لقبر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صَيْلَعَ</w:t>
      </w:r>
      <w:r>
        <w:rPr>
          <w:rtl/>
          <w:cs/>
          <w:lang w:val="ar_AE" w:bidi="ar_AE"/>
        </w:rPr>
      </w:r>
    </w:p>
    <w:p>
      <w:pPr>
        <w:pStyle w:val="Heading2"/>
        <w:bidi/>
      </w:pPr>
      <w:r>
        <w:rPr>
          <w:rtl/>
          <w:cs/>
          <w:lang w:val="ar_AE" w:bidi="ar_AE"/>
        </w:rPr>
        <w:t>صَيْلَعَ</w:t>
      </w:r>
      <w:r>
        <w:rPr>
          <w:rtl/>
          <w:cs/>
          <w:lang w:val="ar_AE" w:bidi="ar_AE"/>
        </w:rPr>
        <w:t>*</w:t>
      </w:r>
    </w:p>
    <w:p>
      <w:pPr>
        <w:bidi/>
      </w:pPr>
      <w:r>
        <w:rPr>
          <w:rtl/>
          <w:cs/>
          <w:lang w:val="ar_AE" w:bidi="ar_AE"/>
        </w:rPr>
      </w:r>
      <w:r>
        <w:rPr>
          <w:rtl/>
          <w:cs/>
          <w:lang w:val="ar_AE" w:bidi="ar_AE"/>
        </w:rPr>
        <w:t>مدينة لسبط بَنْيَامِينَ حيث دُفنت عظام شَاولَ ويونَاثَانَ (</w:t>
      </w:r>
      <w:r>
        <w:rPr>
          <w:rtl/>
          <w:cs/>
          <w:lang w:val="ar_AE" w:bidi="ar_AE"/>
        </w:rPr>
        <w:t>يش 18:28</w:t>
      </w:r>
      <w:r>
        <w:rPr>
          <w:rtl/>
          <w:cs/>
          <w:lang w:val="ar_AE" w:bidi="ar_AE"/>
        </w:rPr>
        <w:t xml:space="preserve">; </w:t>
      </w:r>
      <w:r>
        <w:rPr>
          <w:rtl/>
          <w:cs/>
          <w:lang w:val="ar_AE" w:bidi="ar_AE"/>
        </w:rPr>
        <w:t>2 صم 21:14</w:t>
      </w:r>
      <w:r>
        <w:rPr>
          <w:rtl/>
          <w:cs/>
          <w:lang w:val="ar_AE" w:bidi="ar_AE"/>
        </w:rPr>
        <w:t xml:space="preserve">). من المرجح أن </w:t>
      </w:r>
      <w:r>
        <w:rPr>
          <w:rtl/>
          <w:cs/>
          <w:lang w:val="ar_AE" w:bidi="ar_AE"/>
        </w:rPr>
        <w:t>صَيْلَعَ</w:t>
      </w:r>
      <w:r>
        <w:rPr>
          <w:rtl/>
          <w:cs/>
          <w:lang w:val="ar_AE" w:bidi="ar_AE"/>
        </w:rPr>
        <w:t xml:space="preserve"> كانت المدينة الأصلية لوالد شَاولَ، قَيْس، وربما كانت موطن شَاولَ قبل أن يُمسح ملكًا.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