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W</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Wadi</w:t>
      </w:r>
      <w:r>
        <w:rPr>
          <w:lang w:val="pt_PT" w:bidi="pt_PT"/>
        </w:rPr>
      </w:r>
    </w:p>
    <w:p>
      <w:pPr/>
      <w:r>
        <w:rPr>
          <w:lang w:val="pt_PT" w:bidi="pt_PT"/>
        </w:rPr>
      </w:r>
      <w:r>
        <w:rPr>
          <w:lang w:val="pt_PT" w:bidi="pt_PT"/>
        </w:rPr>
        <w:t>Um wadi é um riacho ou rio que flui apenas durante certas épocas do ano nas regiões secas e semiáridas do Oriente Médio. Esses leitos de riachos geralmente estão secos, mas podem se encher de água corrente durante a primavera, quando a neve derrete ou após chuvas intensas.</w:t>
      </w:r>
    </w:p>
    <w:p>
      <w:pPr/>
      <w:r>
        <w:rPr>
          <w:lang w:val="pt_PT" w:bidi="pt_PT"/>
        </w:rPr>
      </w:r>
      <w:r>
        <w:rPr>
          <w:lang w:val="pt_PT" w:bidi="pt_PT"/>
        </w:rPr>
        <w:t>O wadi mais importante na Bíblia era o Wadi do Egito (também chamado de “Ribeiro do Egito” nas versões modernas da Bíblia). Este wadi marcava a fronteira sudoeste de Canaã de acordo com as instruções que Deus deu a Moisés (</w:t>
      </w:r>
      <w:r>
        <w:rPr>
          <w:lang w:val="pt_PT" w:bidi="pt_PT"/>
        </w:rPr>
        <w:t>Nm 34.5</w:t>
      </w:r>
      <w:r>
        <w:rPr>
          <w:lang w:val="pt_PT" w:bidi="pt_PT"/>
        </w:rPr>
        <w:t xml:space="preserve">; </w:t>
      </w:r>
      <w:r>
        <w:rPr>
          <w:lang w:val="pt_PT" w:bidi="pt_PT"/>
        </w:rPr>
        <w:t>Js 15.4,47</w:t>
      </w:r>
      <w:r>
        <w:rPr>
          <w:lang w:val="pt_PT" w:bidi="pt_PT"/>
        </w:rPr>
        <w:t xml:space="preserve">; </w:t>
      </w:r>
      <w:r>
        <w:rPr>
          <w:lang w:val="pt_PT" w:bidi="pt_PT"/>
        </w:rPr>
        <w:t>1Rs 8.65</w:t>
      </w:r>
      <w:r>
        <w:rPr>
          <w:lang w:val="pt_PT" w:bidi="pt_PT"/>
        </w:rPr>
        <w:t xml:space="preserve">; </w:t>
      </w:r>
      <w:r>
        <w:rPr>
          <w:lang w:val="pt_PT" w:bidi="pt_PT"/>
        </w:rPr>
        <w:t>Is 27.12</w:t>
      </w:r>
      <w:r>
        <w:rPr>
          <w:lang w:val="pt_PT" w:bidi="pt_PT"/>
        </w:rPr>
        <w:t>). Durante as estações secas, quando não havia água fluindo, os wadis eram úteis como caminhos para viagem.</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