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Ucal</w:t>
      </w:r>
      <w:r>
        <w:rPr>
          <w:lang w:val="es_ES" w:bidi="es_ES"/>
        </w:rPr>
      </w:r>
    </w:p>
    <w:p>
      <w:pPr/>
      <w:r>
        <w:rPr>
          <w:lang w:val="es_ES" w:bidi="es_ES"/>
        </w:rPr>
      </w:r>
      <w:r>
        <w:rPr>
          <w:lang w:val="es_ES" w:bidi="es_ES"/>
        </w:rPr>
        <w:t>Discípulo de Agur, el sabio cuyas palabras están registradas en el libro de Proverbios (</w:t>
      </w:r>
      <w:r>
        <w:rPr>
          <w:lang w:val="es_ES" w:bidi="es_ES"/>
        </w:rPr>
        <w:t>Pr 30:1</w:t>
      </w:r>
      <w:r>
        <w:rPr>
          <w:lang w:val="es_ES" w:bidi="es_ES"/>
        </w:rPr>
        <w:t>). El significado del pasaje es oscuro. Muchos han sugerido que los nombres Itiel y Ucal no son nombres propios, sino que deberían traducirse como "Estoy cansado y agotado, oh Dios".</w:t>
      </w:r>
      <w:r>
        <w:rPr>
          <w:lang w:val="es_ES" w:bidi="es_ES"/>
        </w:rPr>
      </w:r>
      <w:r>
        <w:rPr>
          <w:lang w:val="es_ES" w:bidi="es_ES"/>
        </w:rPr>
      </w:r>
    </w:p>
    <w:p>
      <w:pPr/>
      <w:r>
        <w:rPr>
          <w:lang w:val="es_ES" w:bidi="es_ES"/>
        </w:rPr>
      </w:r>
    </w:p>
    <w:p>
      <w:pPr>
        <w:pStyle w:val="Heading2"/>
      </w:pPr>
      <w:r>
        <w:rPr>
          <w:lang w:val="es_ES" w:bidi="es_ES"/>
        </w:rPr>
        <w:t>Ucoc</w:t>
      </w:r>
      <w:r>
        <w:rPr>
          <w:lang w:val="es_ES" w:bidi="es_ES"/>
        </w:rPr>
      </w:r>
    </w:p>
    <w:p>
      <w:pPr/>
      <w:r>
        <w:rPr>
          <w:lang w:val="es_ES" w:bidi="es_ES"/>
        </w:rPr>
      </w:r>
      <w:r>
        <w:rPr>
          <w:lang w:val="es_ES" w:bidi="es_ES"/>
        </w:rPr>
        <w:t xml:space="preserve">Forma alternativa de la RVR 1909 de la ciudad aserita Helcat en </w:t>
      </w:r>
      <w:r>
        <w:rPr>
          <w:lang w:val="es_ES" w:bidi="es_ES"/>
        </w:rPr>
        <w:t>1 Crónicas 6:75</w:t>
      </w:r>
      <w:r>
        <w:rPr>
          <w:lang w:val="es_ES" w:bidi="es_ES"/>
        </w:rPr>
        <w:t xml:space="preserve">. </w:t>
      </w:r>
      <w:r>
        <w:rPr>
          <w:i/>
          <w:lang w:val="es_ES" w:bidi="es_ES"/>
        </w:rPr>
        <w:t>Ver</w:t>
      </w:r>
      <w:r>
        <w:rPr>
          <w:lang w:val="es_ES" w:bidi="es_ES"/>
        </w:rPr>
        <w:t xml:space="preserve"> </w:t>
      </w:r>
      <w:r>
        <w:rPr>
          <w:lang w:val="es_ES" w:bidi="es_ES"/>
        </w:rPr>
        <w:t>Helcat</w:t>
      </w:r>
      <w:r>
        <w:rPr>
          <w:lang w:val="es_ES" w:bidi="es_ES"/>
        </w:rPr>
        <w:t>.</w:t>
      </w:r>
      <w:r>
        <w:rPr>
          <w:lang w:val="es_ES" w:bidi="es_ES"/>
        </w:rPr>
      </w:r>
      <w:r>
        <w:rPr>
          <w:lang w:val="es_ES" w:bidi="es_ES"/>
        </w:rPr>
      </w:r>
    </w:p>
    <w:p>
      <w:pPr/>
      <w:r>
        <w:rPr>
          <w:lang w:val="es_ES" w:bidi="es_ES"/>
        </w:rPr>
      </w:r>
    </w:p>
    <w:p>
      <w:pPr>
        <w:pStyle w:val="Heading2"/>
      </w:pPr>
      <w:r>
        <w:rPr>
          <w:lang w:val="es_ES" w:bidi="es_ES"/>
        </w:rPr>
        <w:t>Uel</w:t>
      </w:r>
      <w:r>
        <w:rPr>
          <w:lang w:val="es_ES" w:bidi="es_ES"/>
        </w:rPr>
      </w:r>
    </w:p>
    <w:p>
      <w:pPr/>
      <w:r>
        <w:rPr>
          <w:lang w:val="es_ES" w:bidi="es_ES"/>
        </w:rPr>
      </w:r>
      <w:r>
        <w:rPr>
          <w:lang w:val="es_ES" w:bidi="es_ES"/>
        </w:rPr>
        <w:t>Uel era un sacerdote de la familia de Bani. Vivió en la época en que el pueblo judío había regresado del exilio en Babilonia. Esdras, un líder judío, le dijo a Uel y a otros que se divorciaran de sus esposas no judías porque estos matrimonios iban en contra de la ley de Dios (</w:t>
      </w:r>
      <w:r>
        <w:rPr>
          <w:lang w:val="es_ES" w:bidi="es_ES"/>
        </w:rPr>
        <w:t>Esd 10:34</w:t>
      </w:r>
      <w:r>
        <w:rPr>
          <w:lang w:val="es_ES" w:bidi="es_ES"/>
        </w:rPr>
        <w:t>).</w:t>
      </w:r>
      <w:r>
        <w:rPr>
          <w:lang w:val="es_ES" w:bidi="es_ES"/>
        </w:rPr>
      </w:r>
      <w:r>
        <w:rPr>
          <w:lang w:val="es_ES" w:bidi="es_ES"/>
        </w:rPr>
      </w:r>
    </w:p>
    <w:p>
      <w:pPr/>
      <w:r>
        <w:rPr>
          <w:lang w:val="es_ES" w:bidi="es_ES"/>
        </w:rPr>
      </w:r>
    </w:p>
    <w:p>
      <w:pPr>
        <w:pStyle w:val="Heading2"/>
      </w:pPr>
      <w:r>
        <w:rPr>
          <w:lang w:val="es_ES" w:bidi="es_ES"/>
        </w:rPr>
        <w:t>Ufarsin</w:t>
      </w:r>
      <w:r>
        <w:rPr>
          <w:lang w:val="es_ES" w:bidi="es_ES"/>
        </w:rPr>
      </w:r>
    </w:p>
    <w:p>
      <w:pPr/>
      <w:r>
        <w:rPr>
          <w:lang w:val="es_ES" w:bidi="es_ES"/>
        </w:rPr>
      </w:r>
      <w:r>
        <w:rPr>
          <w:lang w:val="es_ES" w:bidi="es_ES"/>
        </w:rPr>
        <w:t xml:space="preserve">Una palabra aramea traducida como "dividido" en </w:t>
      </w:r>
      <w:r>
        <w:rPr>
          <w:lang w:val="es_ES" w:bidi="es_ES"/>
        </w:rPr>
        <w:t>Daniel 5:25</w:t>
      </w:r>
      <w:r>
        <w:rPr>
          <w:lang w:val="es_ES" w:bidi="es_ES"/>
        </w:rPr>
        <w:t xml:space="preserve">. </w:t>
      </w:r>
      <w:r>
        <w:rPr>
          <w:i/>
          <w:lang w:val="es_ES" w:bidi="es_ES"/>
        </w:rPr>
        <w:t>Ver</w:t>
      </w:r>
      <w:r>
        <w:rPr>
          <w:lang w:val="es_ES" w:bidi="es_ES"/>
        </w:rPr>
        <w:t xml:space="preserve"> </w:t>
      </w:r>
      <w:r>
        <w:rPr>
          <w:lang w:val="es_ES" w:bidi="es_ES"/>
        </w:rPr>
        <w:t>Mene, Mene, Tekel, Ufarsin</w:t>
      </w:r>
      <w:r>
        <w:rPr>
          <w:lang w:val="es_ES" w:bidi="es_ES"/>
        </w:rPr>
        <w:t>.</w:t>
      </w:r>
      <w:r>
        <w:rPr>
          <w:lang w:val="es_ES" w:bidi="es_ES"/>
        </w:rPr>
      </w:r>
      <w:r>
        <w:rPr>
          <w:lang w:val="es_ES" w:bidi="es_ES"/>
        </w:rPr>
      </w:r>
    </w:p>
    <w:p>
      <w:pPr/>
      <w:r>
        <w:rPr>
          <w:lang w:val="es_ES" w:bidi="es_ES"/>
        </w:rPr>
      </w:r>
    </w:p>
    <w:p>
      <w:pPr>
        <w:pStyle w:val="Heading2"/>
      </w:pPr>
      <w:r>
        <w:rPr>
          <w:lang w:val="es_ES" w:bidi="es_ES"/>
        </w:rPr>
        <w:t>Ufaz</w:t>
      </w:r>
      <w:r>
        <w:rPr>
          <w:lang w:val="es_ES" w:bidi="es_ES"/>
        </w:rPr>
      </w:r>
    </w:p>
    <w:p>
      <w:pPr/>
      <w:r>
        <w:rPr>
          <w:lang w:val="es_ES" w:bidi="es_ES"/>
        </w:rPr>
      </w:r>
      <w:r>
        <w:rPr>
          <w:lang w:val="es_ES" w:bidi="es_ES"/>
        </w:rPr>
        <w:t>Una región bien conocida por su oro (</w:t>
      </w:r>
      <w:r>
        <w:rPr>
          <w:lang w:val="es_ES" w:bidi="es_ES"/>
        </w:rPr>
        <w:t>Jr 10:9</w:t>
      </w:r>
      <w:r>
        <w:rPr>
          <w:lang w:val="es_ES" w:bidi="es_ES"/>
        </w:rPr>
        <w:t xml:space="preserve">; </w:t>
      </w:r>
      <w:r>
        <w:rPr>
          <w:lang w:val="es_ES" w:bidi="es_ES"/>
        </w:rPr>
        <w:t>Dn 10:5</w:t>
      </w:r>
      <w:r>
        <w:rPr>
          <w:lang w:val="es_ES" w:bidi="es_ES"/>
        </w:rPr>
        <w:t>). Algunos sostienen que Ufaz es un error de transcripción de Ofir, ya que solo una letra difiere en hebreo. Ofir es otra región famosa por su oro fino.</w:t>
      </w:r>
    </w:p>
    <w:p>
      <w:pPr/>
      <w:r>
        <w:rPr>
          <w:lang w:val="es_ES" w:bidi="es_ES"/>
        </w:rPr>
      </w:r>
      <w:r>
        <w:rPr>
          <w:i/>
          <w:lang w:val="es_ES" w:bidi="es_ES"/>
        </w:rPr>
        <w:t>Ver también</w:t>
      </w:r>
      <w:r>
        <w:rPr>
          <w:lang w:val="es_ES" w:bidi="es_ES"/>
        </w:rPr>
        <w:t xml:space="preserve"> </w:t>
      </w:r>
      <w:r>
        <w:rPr>
          <w:lang w:val="es_ES" w:bidi="es_ES"/>
        </w:rPr>
        <w:t>Ofir (Lugar)</w:t>
      </w:r>
      <w:r>
        <w:rPr>
          <w:lang w:val="es_ES" w:bidi="es_ES"/>
        </w:rPr>
        <w:t>.</w:t>
      </w:r>
      <w:r>
        <w:rPr>
          <w:lang w:val="es_ES" w:bidi="es_ES"/>
        </w:rPr>
      </w:r>
      <w:r>
        <w:rPr>
          <w:lang w:val="es_ES" w:bidi="es_ES"/>
        </w:rPr>
      </w:r>
    </w:p>
    <w:p>
      <w:pPr/>
      <w:r>
        <w:rPr>
          <w:lang w:val="es_ES" w:bidi="es_ES"/>
        </w:rPr>
      </w:r>
    </w:p>
    <w:p>
      <w:pPr>
        <w:pStyle w:val="Heading2"/>
      </w:pPr>
      <w:r>
        <w:rPr>
          <w:lang w:val="es_ES" w:bidi="es_ES"/>
        </w:rPr>
        <w:t>Ugarit</w:t>
      </w:r>
      <w:r>
        <w:rPr>
          <w:lang w:val="es_ES" w:bidi="es_ES"/>
        </w:rPr>
      </w:r>
    </w:p>
    <w:p>
      <w:pPr/>
      <w:r>
        <w:rPr>
          <w:lang w:val="es_ES" w:bidi="es_ES"/>
        </w:rPr>
      </w:r>
      <w:r>
        <w:rPr>
          <w:lang w:val="es_ES" w:bidi="es_ES"/>
        </w:rPr>
        <w:t>Ciudad en el noroeste de Siria durante el segundo milenio a.C. Aunque no se menciona en la Biblia, es un sitio arqueológico significativo que arroja luz sobre el lenguaje y la historia del Antiguo Testamento. Ugarit estaba situada justo al este de la costa mediterránea, aproximadamente a 281 kilómetros al norte de Tiro.</w:t>
      </w:r>
    </w:p>
    <w:p>
      <w:pPr/>
      <w:r>
        <w:rPr>
          <w:lang w:val="es_ES" w:bidi="es_ES"/>
        </w:rPr>
      </w:r>
      <w:r>
        <w:rPr>
          <w:lang w:val="es_ES" w:bidi="es_ES"/>
        </w:rPr>
        <w:t>Anteriormente conocidas solo por las cartas de Amarna, las ruinas de Ugarit fueron descubiertas accidentalmente por un campesino en 1928. Los descubrimientos resultantes se consideran entre los más importantes del siglo XX. Como Ugarit era un centro político y cultural, sus escribas crearon y transcribieron documentos en una amplia variedad de lenguas del Cercano Oriente, incluyendo un idioma estrechamente relacionado con el hebreo, escrito en un guion cuneiforme alfabético. El descubrimiento y posterior desciframiento del "ugarítico" ha influido en los estudios bíblicos tanto lingüística como culturalmente. El ugarítico ha aclarado algunos pasajes hebreos que de otro modo serían oscuros y ha proporcionado mayor evidencia a otros. Por ejemplo, los términos utilizados para describir las diversas ofrendas sacrificiales son muy similares en hebreo y ugarítico, aunque los sistemas sacrificiales en sí varían considerablemente. La poesía hebrea y ugarítica son bastante similares estilísticamente, lo que ayuda en la comprensión del verso hebreo y también aumenta la apreciación de su herencia antigua. Libros como Job, que a menudo han sido datados tardíamente por críticos bíblicos, muestran paralelismos ugaríticos significativos en estilo, vocabulario y ocasionalmente en alusión literaria también.</w:t>
      </w:r>
    </w:p>
    <w:p>
      <w:pPr/>
      <w:r>
        <w:rPr>
          <w:lang w:val="es_ES" w:bidi="es_ES"/>
        </w:rPr>
      </w:r>
      <w:r>
        <w:rPr>
          <w:lang w:val="es_ES" w:bidi="es_ES"/>
        </w:rPr>
        <w:t>Quizás la contribución más significativa derivada del estudio de los textos y artefactos culturales ugaríticos sea la comprensión mejorada de la cultura y religión cananea. Los textos ugaríticos proporcionan una justificación para la evaluación fuertemente negativa de la cultura cananea presentada en la Biblia. Se han descubierto tres principales epopeyas religiosas en el corpus ugarítico, escritas en honor a Keret, Aqhat y Baal, respectivamente. La epopeya de Baal describe cómo Baal se convierte en Señor de la tierra después de luchar contra Yam, el Dios del mar. Las epopeyas revelan además una gran cantidad de información sobre el ritual religioso cananeo, reforzando las afirmaciones bíblicas sobre la permisividad sexual y la degradación de la sociedad. Las fuertes advertencias bíblicas contra la adoración de Baal y las Aserás, así como el mandato de destruir completamente a los cananeos, se entienden más fácilmente en el contexto de las epopeyas religiosas ugaríticas.</w:t>
      </w:r>
    </w:p>
    <w:p>
      <w:pPr/>
      <w:r>
        <w:rPr>
          <w:lang w:val="es_ES" w:bidi="es_ES"/>
        </w:rPr>
      </w:r>
      <w:r>
        <w:rPr>
          <w:lang w:val="es_ES" w:bidi="es_ES"/>
        </w:rPr>
        <w:t>Finalmente, los textos ugaríticos pueden arrojar luz sobre algunas cuestiones históricas relacionadas con el Antiguo Testamento. Por ejemplo, cuando Ezequías estaba enfermo con un forúnculo, Isaías le instruyó tratarlo con una cataplasma de higos (</w:t>
      </w:r>
      <w:r>
        <w:rPr>
          <w:lang w:val="es_ES" w:bidi="es_ES"/>
        </w:rPr>
        <w:t>2 Re 20:7</w:t>
      </w:r>
      <w:r>
        <w:rPr>
          <w:lang w:val="es_ES" w:bidi="es_ES"/>
        </w:rPr>
        <w:t xml:space="preserve">; </w:t>
      </w:r>
      <w:r>
        <w:rPr>
          <w:lang w:val="es_ES" w:bidi="es_ES"/>
        </w:rPr>
        <w:t>Is 38:21</w:t>
      </w:r>
      <w:r>
        <w:rPr>
          <w:lang w:val="es_ES" w:bidi="es_ES"/>
        </w:rPr>
        <w:t>). Este procedimiento está documentado en un texto ugarítico que lo prescribe como tratamiento para forúnculos que afectaban a los caballos.</w:t>
      </w:r>
    </w:p>
    <w:p>
      <w:pPr/>
      <w:r>
        <w:rPr>
          <w:lang w:val="es_ES" w:bidi="es_ES"/>
        </w:rPr>
      </w:r>
      <w:r>
        <w:rPr>
          <w:i/>
          <w:lang w:val="es_ES" w:bidi="es_ES"/>
        </w:rPr>
        <w:t>Ver también</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Ula</w:t>
      </w:r>
      <w:r>
        <w:rPr>
          <w:lang w:val="es_ES" w:bidi="es_ES"/>
        </w:rPr>
      </w:r>
    </w:p>
    <w:p>
      <w:pPr/>
      <w:r>
        <w:rPr>
          <w:lang w:val="es_ES" w:bidi="es_ES"/>
        </w:rPr>
      </w:r>
      <w:r>
        <w:rPr>
          <w:lang w:val="es_ES" w:bidi="es_ES"/>
        </w:rPr>
        <w:t>Una familia de la tribu de Aser (</w:t>
      </w:r>
      <w:r>
        <w:rPr>
          <w:lang w:val="es_ES" w:bidi="es_ES"/>
        </w:rPr>
        <w:t>1 Cro 7:39</w:t>
      </w:r>
      <w:r>
        <w:rPr>
          <w:lang w:val="es_ES" w:bidi="es_ES"/>
        </w:rPr>
        <w:t>).</w:t>
      </w:r>
      <w:r>
        <w:rPr>
          <w:lang w:val="es_ES" w:bidi="es_ES"/>
        </w:rPr>
      </w:r>
      <w:r>
        <w:rPr>
          <w:lang w:val="es_ES" w:bidi="es_ES"/>
        </w:rPr>
      </w:r>
    </w:p>
    <w:p>
      <w:pPr/>
      <w:r>
        <w:rPr>
          <w:lang w:val="es_ES" w:bidi="es_ES"/>
        </w:rPr>
      </w:r>
    </w:p>
    <w:p>
      <w:pPr>
        <w:pStyle w:val="Heading2"/>
      </w:pPr>
      <w:r>
        <w:rPr>
          <w:lang w:val="es_ES" w:bidi="es_ES"/>
        </w:rPr>
        <w:t>Ulai</w:t>
      </w:r>
      <w:r>
        <w:rPr>
          <w:lang w:val="es_ES" w:bidi="es_ES"/>
        </w:rPr>
      </w:r>
    </w:p>
    <w:p>
      <w:pPr/>
      <w:r>
        <w:rPr>
          <w:lang w:val="es_ES" w:bidi="es_ES"/>
        </w:rPr>
      </w:r>
      <w:r>
        <w:rPr>
          <w:lang w:val="es_ES" w:bidi="es_ES"/>
        </w:rPr>
        <w:t>Un río cerca de la capital persa, Susa, donde Daniel recibió una visión sobre los tiempos finales (</w:t>
      </w:r>
      <w:r>
        <w:rPr>
          <w:lang w:val="es_ES" w:bidi="es_ES"/>
        </w:rPr>
        <w:t>Daniel 8:2–16</w:t>
      </w:r>
      <w:r>
        <w:rPr>
          <w:lang w:val="es_ES" w:bidi="es_ES"/>
        </w:rPr>
        <w:t>). Es probable que sea el mismo que el Eulaeus, descrito por geógrafos griegos y romanos como un arroyo que fluía al oeste de la ciudadela de Susa.</w:t>
      </w:r>
      <w:r>
        <w:rPr>
          <w:lang w:val="es_ES" w:bidi="es_ES"/>
        </w:rPr>
      </w:r>
      <w:r>
        <w:rPr>
          <w:lang w:val="es_ES" w:bidi="es_ES"/>
        </w:rPr>
      </w:r>
    </w:p>
    <w:p>
      <w:pPr/>
      <w:r>
        <w:rPr>
          <w:lang w:val="es_ES" w:bidi="es_ES"/>
        </w:rPr>
      </w:r>
    </w:p>
    <w:p>
      <w:pPr>
        <w:pStyle w:val="Heading2"/>
      </w:pPr>
      <w:r>
        <w:rPr>
          <w:lang w:val="es_ES" w:bidi="es_ES"/>
        </w:rPr>
        <w:t>Ulam</w:t>
      </w:r>
      <w:r>
        <w:rPr>
          <w:lang w:val="es_ES" w:bidi="es_ES"/>
        </w:rPr>
      </w:r>
    </w:p>
    <w:p>
      <w:pPr>
        <w:pStyle w:val="ListNumber"/>
        <w:numPr>
          <w:ilvl w:val="0"/>
          <w:numId w:val="14"/>
        </w:numPr>
        <w:spacing w:line="240" w:lineRule="auto"/>
        <w:ind w:left="720"/>
      </w:pPr>
      <w:r>
        <w:rPr>
          <w:lang w:val="es_ES" w:bidi="es_ES"/>
        </w:rPr>
      </w:r>
      <w:r>
        <w:rPr>
          <w:lang w:val="es_ES" w:bidi="es_ES"/>
        </w:rPr>
        <w:t>Un clan de la tribu de Manasés (</w:t>
      </w:r>
      <w:r>
        <w:rPr>
          <w:lang w:val="es_ES" w:bidi="es_ES"/>
        </w:rPr>
        <w:t>1 Cro 7:16–17</w:t>
      </w:r>
      <w:r>
        <w:rPr>
          <w:lang w:val="es_ES" w:bidi="es_ES"/>
        </w:rPr>
        <w:t>).</w:t>
      </w:r>
    </w:p>
    <w:p>
      <w:pPr>
        <w:pStyle w:val="ListNumber"/>
        <w:spacing w:line="240" w:lineRule="auto"/>
        <w:ind w:left="720"/>
      </w:pPr>
      <w:r>
        <w:rPr>
          <w:lang w:val="es_ES" w:bidi="es_ES"/>
        </w:rPr>
      </w:r>
      <w:r>
        <w:rPr>
          <w:lang w:val="es_ES" w:bidi="es_ES"/>
        </w:rPr>
        <w:t>El primogénito de Esec y un guerrero poderoso en la tribu de Benjamín (</w:t>
      </w:r>
      <w:r>
        <w:rPr>
          <w:lang w:val="es_ES" w:bidi="es_ES"/>
        </w:rPr>
        <w:t>1 Cro 8:39–40</w:t>
      </w:r>
      <w:r>
        <w:rPr>
          <w:lang w:val="es_ES" w:bidi="es_ES"/>
        </w:rPr>
        <w:t>).</w:t>
      </w:r>
      <w:r>
        <w:rPr>
          <w:lang w:val="es_ES" w:bidi="es_ES"/>
        </w:rPr>
      </w:r>
      <w:r>
        <w:rPr>
          <w:lang w:val="es_ES" w:bidi="es_ES"/>
        </w:rPr>
      </w:r>
    </w:p>
    <w:p>
      <w:pPr/>
      <w:r>
        <w:rPr>
          <w:lang w:val="es_ES" w:bidi="es_ES"/>
        </w:rPr>
      </w:r>
    </w:p>
    <w:p>
      <w:pPr>
        <w:pStyle w:val="Heading2"/>
      </w:pPr>
      <w:r>
        <w:rPr>
          <w:lang w:val="es_ES" w:bidi="es_ES"/>
        </w:rPr>
        <w:t>Úlcera</w:t>
      </w:r>
      <w:r>
        <w:rPr>
          <w:lang w:val="es_ES" w:bidi="es_ES"/>
        </w:rPr>
      </w:r>
    </w:p>
    <w:p>
      <w:pPr/>
      <w:r>
        <w:rPr>
          <w:lang w:val="es_ES" w:bidi="es_ES"/>
        </w:rPr>
      </w:r>
      <w:r>
        <w:rPr>
          <w:lang w:val="es_ES" w:bidi="es_ES"/>
        </w:rPr>
        <w:t>Una úlcera es una llaga abierta y dolorosa que puede aparecer en la piel o dentro del cuerpo.</w:t>
      </w:r>
    </w:p>
    <w:p>
      <w:pPr/>
      <w:r>
        <w:rPr>
          <w:lang w:val="es_ES" w:bidi="es_ES"/>
        </w:rPr>
      </w:r>
      <w:r>
        <w:rPr>
          <w:i/>
          <w:lang w:val="es_ES" w:bidi="es_ES"/>
        </w:rPr>
        <w:t>Ver</w:t>
      </w:r>
      <w:r>
        <w:rPr>
          <w:lang w:val="es_ES" w:bidi="es_ES"/>
        </w:rPr>
        <w:t xml:space="preserve"> </w:t>
      </w:r>
      <w:r>
        <w:rPr>
          <w:lang w:val="es_ES" w:bidi="es_ES"/>
        </w:rPr>
        <w:t>Llaga</w:t>
      </w:r>
      <w:r>
        <w:rPr>
          <w:lang w:val="es_ES" w:bidi="es_ES"/>
        </w:rPr>
        <w:t>.</w:t>
      </w:r>
      <w:r>
        <w:rPr>
          <w:lang w:val="es_ES" w:bidi="es_ES"/>
        </w:rPr>
      </w:r>
      <w:r>
        <w:rPr>
          <w:lang w:val="es_ES" w:bidi="es_ES"/>
        </w:rPr>
      </w:r>
    </w:p>
    <w:p>
      <w:pPr/>
      <w:r>
        <w:rPr>
          <w:lang w:val="es_ES" w:bidi="es_ES"/>
        </w:rPr>
      </w:r>
    </w:p>
    <w:p>
      <w:pPr>
        <w:pStyle w:val="Heading2"/>
      </w:pPr>
      <w:r>
        <w:rPr>
          <w:lang w:val="es_ES" w:bidi="es_ES"/>
        </w:rPr>
        <w:t>Últimos días</w:t>
      </w:r>
      <w:r>
        <w:rPr>
          <w:lang w:val="es_ES" w:bidi="es_ES"/>
        </w:rPr>
      </w:r>
    </w:p>
    <w:p>
      <w:pPr/>
      <w:r>
        <w:rPr>
          <w:lang w:val="es_ES" w:bidi="es_ES"/>
        </w:rPr>
      </w:r>
      <w:r>
        <w:rPr>
          <w:lang w:val="es_ES" w:bidi="es_ES"/>
        </w:rPr>
        <w:t xml:space="preserve">Es una expresión utilizada en la Biblia para describir el período final del mundo tal como lo conocemos. En el Antiguo Testamento, los últimos días se consideran el tiempo en que las promesas del Mesías se harán realidad (ver </w:t>
      </w:r>
      <w:r>
        <w:rPr>
          <w:lang w:val="es_ES" w:bidi="es_ES"/>
        </w:rPr>
        <w:t>Isaías 2:2,</w:t>
      </w:r>
      <w:r>
        <w:rPr>
          <w:lang w:val="es_ES" w:bidi="es_ES"/>
        </w:rPr>
        <w:t xml:space="preserve"> </w:t>
      </w:r>
      <w:r>
        <w:rPr>
          <w:lang w:val="es_ES" w:bidi="es_ES"/>
        </w:rPr>
        <w:t>Miqueas 4:1</w:t>
      </w:r>
      <w:r>
        <w:rPr>
          <w:lang w:val="es_ES" w:bidi="es_ES"/>
        </w:rPr>
        <w:t xml:space="preserve">). En el Nuevo Testamento, los escritores creen que ya están viviendo en los últimos días, los cuales ven como la era del evangelio. Por ejemplo, Pedro explica que los eventos del Día de Pentecostés cumplen la profecía de </w:t>
      </w:r>
      <w:r>
        <w:rPr>
          <w:lang w:val="es_ES" w:bidi="es_ES"/>
        </w:rPr>
        <w:t>Joel 2:28</w:t>
      </w:r>
      <w:r>
        <w:rPr>
          <w:lang w:val="es_ES" w:bidi="es_ES"/>
        </w:rPr>
        <w:t>: “Y será en los postreros días, dice Dios, Derramaré de mi Espíritu sobre toda carne, Y vuestros hijos y vuestras hijas profetizarán; Y vuestros mancebos verán visiones, Y vuestros viejos soñarán sueños: Y de cierto sobre mis siervos y sobre mis siervas en aquellos días derramaré de mi Espíritu, y profetizarán” (</w:t>
      </w:r>
      <w:r>
        <w:rPr>
          <w:lang w:val="es_ES" w:bidi="es_ES"/>
        </w:rPr>
        <w:t>Hechos 2:17–18</w:t>
      </w:r>
      <w:r>
        <w:rPr>
          <w:lang w:val="es_ES" w:bidi="es_ES"/>
        </w:rPr>
        <w:t>). El escritor de la carta a los Hebreos dice: “Dios, habiendo hablado muchas veces y en muchas maneras en otro tiempo á los padres por los profetas, en estos postreros días nos ha hablado por el Hijo” (</w:t>
      </w:r>
      <w:r>
        <w:rPr>
          <w:lang w:val="es_ES" w:bidi="es_ES"/>
        </w:rPr>
        <w:t>Hebreos 1:1–2</w:t>
      </w:r>
      <w:r>
        <w:rPr>
          <w:lang w:val="es_ES" w:bidi="es_ES"/>
        </w:rPr>
        <w:t>).</w:t>
      </w:r>
    </w:p>
    <w:p>
      <w:pPr/>
      <w:r>
        <w:rPr>
          <w:lang w:val="es_ES" w:bidi="es_ES"/>
        </w:rPr>
      </w:r>
      <w:r>
        <w:rPr>
          <w:lang w:val="es_ES" w:bidi="es_ES"/>
        </w:rPr>
        <w:t>Los últimos días son un tiempo de gran bendición. El mundo ahora puede acceder libremente a los beneficios de la salvación, que provienen de la vida perfecta, muerte, resurrección y glorificación de Jesucristo. Ahora, los no creyentes pueden arrepentirse y volverse a Dios, y los creyentes deben difundir el evangelio por todo el mundo.</w:t>
      </w:r>
    </w:p>
    <w:p>
      <w:pPr/>
      <w:r>
        <w:rPr>
          <w:lang w:val="es_ES" w:bidi="es_ES"/>
        </w:rPr>
      </w:r>
      <w:r>
        <w:rPr>
          <w:lang w:val="es_ES" w:bidi="es_ES"/>
        </w:rPr>
        <w:t>La expresión "últimos días" indica que este período se extenderá por algún tiempo. Esta interpretación se confirma por el hecho de que esta era final ha perdurado durante muchos siglos. Sin embargo, desde la perspectiva de la eternidad, es un período breve. En cada generación, el fin de esta era final siempre se percibe como algo inminente, tanto que Juan se refiere a ella como “la última hora”. La presencia de anticristos (aquellos opuestos a Cristo) incluso dentro de la iglesia primitiva es un indicio de esto. Juan dice, “</w:t>
      </w:r>
      <w:r>
        <w:rPr>
          <w:lang w:val="es_ES" w:bidi="es_ES"/>
        </w:rPr>
        <w:t>Hijitos, ya es el último tiempo: y como vosotros habéis oído que el anticristo ha de venir, así también al presente han comenzado á ser muchos anticristos; por lo cual sabemos que es el último tiempo</w:t>
      </w:r>
      <w:r>
        <w:rPr>
          <w:lang w:val="es_ES" w:bidi="es_ES"/>
        </w:rPr>
        <w:t>” (</w:t>
      </w:r>
      <w:r>
        <w:rPr>
          <w:lang w:val="es_ES" w:bidi="es_ES"/>
        </w:rPr>
        <w:t>1 Juan 2:18</w:t>
      </w:r>
      <w:r>
        <w:rPr>
          <w:lang w:val="es_ES" w:bidi="es_ES"/>
        </w:rPr>
        <w:t>). El fin de estos últimos días siempre está cerca y ciertamente llegará un día. Por eso Cristo nos insta a estar vigilantes. No sabemos el día ni la hora de su glorioso regreso. Esto pondrá fin a los últimos días. (</w:t>
      </w:r>
      <w:r>
        <w:rPr>
          <w:lang w:val="es_ES" w:bidi="es_ES"/>
        </w:rPr>
        <w:t>Mateo 24:44,</w:t>
      </w:r>
      <w:r>
        <w:rPr>
          <w:lang w:val="es_ES" w:bidi="es_ES"/>
        </w:rPr>
        <w:t xml:space="preserve"> </w:t>
      </w:r>
      <w:r>
        <w:rPr>
          <w:lang w:val="es_ES" w:bidi="es_ES"/>
        </w:rPr>
        <w:t>25:13</w:t>
      </w:r>
      <w:r>
        <w:rPr>
          <w:lang w:val="es_ES" w:bidi="es_ES"/>
        </w:rPr>
        <w:t>).</w:t>
      </w:r>
    </w:p>
    <w:p>
      <w:pPr/>
      <w:r>
        <w:rPr>
          <w:lang w:val="es_ES" w:bidi="es_ES"/>
        </w:rPr>
      </w:r>
      <w:r>
        <w:rPr>
          <w:lang w:val="es_ES" w:bidi="es_ES"/>
        </w:rPr>
        <w:t xml:space="preserve">Esta idea naturalmente lleva a la enseñanza de que los últimos días culminarán en “el Día”. Los últimos días concluirán con el último día. El uso de "día" en singular en el Nuevo Testamento se corresponde con el concepto del "Día del Señor" en el Antiguo Testamento. Es un día aterrador de juicio para los impenitentes, pero promete salvación para el pueblo de Dios (ver, por ejemplo, </w:t>
      </w:r>
      <w:r>
        <w:rPr>
          <w:lang w:val="es_ES" w:bidi="es_ES"/>
        </w:rPr>
        <w:t>Isaías 2:12–22,</w:t>
      </w:r>
      <w:r>
        <w:rPr>
          <w:lang w:val="es_ES" w:bidi="es_ES"/>
        </w:rPr>
        <w:t xml:space="preserve"> </w:t>
      </w:r>
      <w:r>
        <w:rPr>
          <w:lang w:val="es_ES" w:bidi="es_ES"/>
        </w:rPr>
        <w:t>Ezequiel 13:5,</w:t>
      </w:r>
      <w:r>
        <w:rPr>
          <w:lang w:val="es_ES" w:bidi="es_ES"/>
        </w:rPr>
        <w:t xml:space="preserve"> </w:t>
      </w:r>
      <w:r>
        <w:rPr>
          <w:lang w:val="es_ES" w:bidi="es_ES"/>
        </w:rPr>
        <w:t>Joel 1:15,</w:t>
      </w:r>
      <w:r>
        <w:rPr>
          <w:lang w:val="es_ES" w:bidi="es_ES"/>
        </w:rPr>
        <w:t xml:space="preserve"> </w:t>
      </w:r>
      <w:r>
        <w:rPr>
          <w:lang w:val="es_ES" w:bidi="es_ES"/>
        </w:rPr>
        <w:t>2:1,11</w:t>
      </w:r>
      <w:r>
        <w:rPr>
          <w:lang w:val="es_ES" w:bidi="es_ES"/>
        </w:rPr>
        <w:t xml:space="preserve">; </w:t>
      </w:r>
      <w:r>
        <w:rPr>
          <w:lang w:val="es_ES" w:bidi="es_ES"/>
        </w:rPr>
        <w:t>Amós 5:18–24</w:t>
      </w:r>
      <w:r>
        <w:rPr>
          <w:lang w:val="es_ES" w:bidi="es_ES"/>
        </w:rPr>
        <w:t xml:space="preserve">; </w:t>
      </w:r>
      <w:r>
        <w:rPr>
          <w:lang w:val="es_ES" w:bidi="es_ES"/>
        </w:rPr>
        <w:t>Sofonías 1:7,14</w:t>
      </w:r>
      <w:r>
        <w:rPr>
          <w:lang w:val="es_ES" w:bidi="es_ES"/>
        </w:rPr>
        <w:t>). El clímax de estos últimos días, y por lo tanto de toda la historia, será “el día del Señor”, que llegará al mundo de repente (</w:t>
      </w:r>
      <w:r>
        <w:rPr>
          <w:lang w:val="es_ES" w:bidi="es_ES"/>
        </w:rPr>
        <w:t>1 Tesalonicenses 5:2</w:t>
      </w:r>
      <w:r>
        <w:rPr>
          <w:lang w:val="es_ES" w:bidi="es_ES"/>
        </w:rPr>
        <w:t>). Este día final será el día del juicio definitivo para aquellos que han rechazado el evangelio. También será el día en que nuestro mundo caído será purificado y el orden creado será restaurado. En el nuevo cielo y la nueva tierra, todos los propósitos de Dios en la creación se cumplirán. Cuando nuestra redención esté completa, seremos como nuestro Redentor. Entonces, disfrutaremos de su gloria eterna (</w:t>
      </w:r>
      <w:r>
        <w:rPr>
          <w:lang w:val="es_ES" w:bidi="es_ES"/>
        </w:rPr>
        <w:t>Romanos 8:19–25,</w:t>
      </w:r>
      <w:r>
        <w:rPr>
          <w:lang w:val="es_ES" w:bidi="es_ES"/>
        </w:rPr>
        <w:t xml:space="preserve"> </w:t>
      </w:r>
      <w:r>
        <w:rPr>
          <w:lang w:val="es_ES" w:bidi="es_ES"/>
        </w:rPr>
        <w:t>1 Juan 3:2,</w:t>
      </w:r>
      <w:r>
        <w:rPr>
          <w:lang w:val="es_ES" w:bidi="es_ES"/>
        </w:rPr>
        <w:t xml:space="preserve"> </w:t>
      </w:r>
      <w:r>
        <w:rPr>
          <w:lang w:val="es_ES" w:bidi="es_ES"/>
        </w:rPr>
        <w:t>Apocalipsis 21:1–8</w:t>
      </w:r>
      <w:r>
        <w:rPr>
          <w:lang w:val="es_ES" w:bidi="es_ES"/>
        </w:rPr>
        <w:t>).</w:t>
      </w:r>
    </w:p>
    <w:p>
      <w:pPr/>
      <w:r>
        <w:rPr>
          <w:lang w:val="es_ES" w:bidi="es_ES"/>
        </w:rPr>
      </w:r>
      <w:r>
        <w:rPr>
          <w:lang w:val="es_ES" w:bidi="es_ES"/>
        </w:rPr>
        <w:t xml:space="preserve">El apóstol Pablo recuerda a los cristianos que en el último día, "el Día", sus vidas serán reveladas. Lo que han hecho será conocido. Esto no afecta la seguridad de su salvación en Cristo. En cambio, determina si lo encontrarán con confianza o con vergüenza en su venida (ver </w:t>
      </w:r>
      <w:r>
        <w:rPr>
          <w:lang w:val="es_ES" w:bidi="es_ES"/>
        </w:rPr>
        <w:t>1 Juan 2:28</w:t>
      </w:r>
      <w:r>
        <w:rPr>
          <w:lang w:val="es_ES" w:bidi="es_ES"/>
        </w:rPr>
        <w:t>). Pablo escribe: “La obra de cada uno será manifestada: porque el día la declarará; porque por el fuego será manifestada; y la obra de cada uno cuál sea, el fuego hará la prueba. Si permaneciere la obra de alguno que sobreedificó, recibirá recompensa. Si la obra de alguno fuere quemada, será perdida: él empero será salvo, mas así como por fuego” (</w:t>
      </w:r>
      <w:r>
        <w:rPr>
          <w:lang w:val="es_ES" w:bidi="es_ES"/>
        </w:rPr>
        <w:t>1 Corintios 3:13–15</w:t>
      </w:r>
      <w:r>
        <w:rPr>
          <w:lang w:val="es_ES" w:bidi="es_ES"/>
        </w:rPr>
        <w:t>).</w:t>
      </w:r>
    </w:p>
    <w:p>
      <w:pPr/>
      <w:r>
        <w:rPr>
          <w:lang w:val="es_ES" w:bidi="es_ES"/>
        </w:rPr>
      </w:r>
      <w:r>
        <w:rPr>
          <w:lang w:val="es_ES" w:bidi="es_ES"/>
        </w:rPr>
        <w:t>El último de los últimos días llegará a su fin. Entonces, comenzará el reino de Cristo, y Dios será todo en todos (</w:t>
      </w:r>
      <w:r>
        <w:rPr>
          <w:lang w:val="es_ES" w:bidi="es_ES"/>
        </w:rPr>
        <w:t>1 Corintios 15:28,</w:t>
      </w:r>
      <w:r>
        <w:rPr>
          <w:lang w:val="es_ES" w:bidi="es_ES"/>
        </w:rPr>
        <w:t xml:space="preserve"> </w:t>
      </w:r>
      <w:r>
        <w:rPr>
          <w:lang w:val="es_ES" w:bidi="es_ES"/>
        </w:rPr>
        <w:t>Filipenses 3:20–21</w:t>
      </w:r>
      <w:r>
        <w:rPr>
          <w:lang w:val="es_ES" w:bidi="es_ES"/>
        </w:rPr>
        <w:t>). El último día también será un día de triunfo y resurrección. Cristo ha prometido resucitar a todos los que creen en él (</w:t>
      </w:r>
      <w:r>
        <w:rPr>
          <w:lang w:val="es_ES" w:bidi="es_ES"/>
        </w:rPr>
        <w:t>Juan 6:39–44,54</w:t>
      </w:r>
      <w:r>
        <w:rPr>
          <w:lang w:val="es_ES" w:bidi="es_ES"/>
        </w:rPr>
        <w:t xml:space="preserve">). Los últimos días son como la noche en comparación con la gloria que se revelará en el regreso de Cristo, por lo que el fin de estos últimos días también marcará el comienzo del día interminable de Dios (ver </w:t>
      </w:r>
      <w:r>
        <w:rPr>
          <w:lang w:val="es_ES" w:bidi="es_ES"/>
        </w:rPr>
        <w:t>Romanos 13:11–12</w:t>
      </w:r>
      <w:r>
        <w:rPr>
          <w:lang w:val="es_ES" w:bidi="es_ES"/>
        </w:rPr>
        <w:t xml:space="preserve">). Saber que estamos en los últimos días y que el último día se acerca debería influir profundamente en cómo vivimos nuestras vidas hoy (ver </w:t>
      </w:r>
      <w:r>
        <w:rPr>
          <w:lang w:val="es_ES" w:bidi="es_ES"/>
        </w:rPr>
        <w:t>2 Pedro 3:11–14</w:t>
      </w:r>
      <w:r>
        <w:rPr>
          <w:lang w:val="es_ES" w:bidi="es_ES"/>
        </w:rPr>
        <w:t>).</w:t>
      </w:r>
    </w:p>
    <w:p>
      <w:pPr/>
      <w:r>
        <w:rPr>
          <w:lang w:val="es_ES" w:bidi="es_ES"/>
        </w:rPr>
      </w:r>
      <w:r>
        <w:rPr>
          <w:lang w:val="es_ES" w:bidi="es_ES"/>
        </w:rPr>
        <w:t>En resumen, los últimos días son los días del evangelio de nuestro Señor Jesucristo. Nos preparan para el día final, que será el juicio para los incrédulos. Para los creyentes, marcará el inicio de la gloria eterna. Para los seguidores fieles de Cristo, estos son días de alegría y bendición, aunque todavía esperamos una redención completa. Son tiempos de prueba y sufrimiento para la iglesia, pero Dios nos ha asegurado su Espíritu en nuestros corazones. Este Espíritu es una muestra del banquete completo que vendrá, una promesa del pago total en el futuro (</w:t>
      </w:r>
      <w:r>
        <w:rPr>
          <w:lang w:val="es_ES" w:bidi="es_ES"/>
        </w:rPr>
        <w:t>Romanos 8:23</w:t>
      </w:r>
      <w:r>
        <w:rPr>
          <w:lang w:val="es_ES" w:bidi="es_ES"/>
        </w:rPr>
        <w:t xml:space="preserve">; </w:t>
      </w:r>
      <w:r>
        <w:rPr>
          <w:lang w:val="es_ES" w:bidi="es_ES"/>
        </w:rPr>
        <w:t>2 Corintios 1:22,</w:t>
      </w:r>
      <w:r>
        <w:rPr>
          <w:lang w:val="es_ES" w:bidi="es_ES"/>
        </w:rPr>
        <w:t xml:space="preserve"> </w:t>
      </w:r>
      <w:r>
        <w:rPr>
          <w:lang w:val="es_ES" w:bidi="es_ES"/>
        </w:rPr>
        <w:t>5:5</w:t>
      </w:r>
      <w:r>
        <w:rPr>
          <w:lang w:val="es_ES" w:bidi="es_ES"/>
        </w:rPr>
        <w:t xml:space="preserve">; </w:t>
      </w:r>
      <w:r>
        <w:rPr>
          <w:lang w:val="es_ES" w:bidi="es_ES"/>
        </w:rPr>
        <w:t>Efesios 1:14</w:t>
      </w:r>
      <w:r>
        <w:rPr>
          <w:lang w:val="es_ES" w:bidi="es_ES"/>
        </w:rPr>
        <w:t>). Mientras tanto, podemos estar seguros, como el apóstol Pablo, de que los sufrimientos de estos últimos días no se comparan con la gloria que se revelará a nosotros (</w:t>
      </w:r>
      <w:r>
        <w:rPr>
          <w:lang w:val="es_ES" w:bidi="es_ES"/>
        </w:rPr>
        <w:t>Romanos 8:18</w:t>
      </w:r>
      <w:r>
        <w:rPr>
          <w:lang w:val="es_ES" w:bidi="es_ES"/>
        </w:rPr>
        <w:t>). Estos días también son un tiempo de responsabilidad y oportunidad. Los cristianos tienen la responsabilidad de proclamar el evangelio por todo el mundo (</w:t>
      </w:r>
      <w:r>
        <w:rPr>
          <w:lang w:val="es_ES" w:bidi="es_ES"/>
        </w:rPr>
        <w:t>Mateo 28:19–20,</w:t>
      </w:r>
      <w:r>
        <w:rPr>
          <w:lang w:val="es_ES" w:bidi="es_ES"/>
        </w:rPr>
        <w:t xml:space="preserve"> </w:t>
      </w:r>
      <w:r>
        <w:rPr>
          <w:lang w:val="es_ES" w:bidi="es_ES"/>
        </w:rPr>
        <w:t>Hechos 1:8</w:t>
      </w:r>
      <w:r>
        <w:rPr>
          <w:lang w:val="es_ES" w:bidi="es_ES"/>
        </w:rPr>
        <w:t>), y Dios manda a todas las personas en todas partes a que se arrepientan (</w:t>
      </w:r>
      <w:r>
        <w:rPr>
          <w:lang w:val="es_ES" w:bidi="es_ES"/>
        </w:rPr>
        <w:t>Hechos 17:30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Día del Señor</w:t>
      </w:r>
      <w:r>
        <w:rPr>
          <w:lang w:val="es_ES" w:bidi="es_ES"/>
        </w:rPr>
        <w:t xml:space="preserve">; </w:t>
      </w:r>
      <w:r>
        <w:rPr>
          <w:lang w:val="es_ES" w:bidi="es_ES"/>
        </w:rPr>
        <w:t>Segundo Advenimiento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Últimos tiempos</w:t>
      </w:r>
      <w:r>
        <w:rPr>
          <w:lang w:val="es_ES" w:bidi="es_ES"/>
        </w:rPr>
      </w:r>
    </w:p>
    <w:p>
      <w:pPr/>
      <w:r>
        <w:rPr>
          <w:lang w:val="es_ES" w:bidi="es_ES"/>
        </w:rPr>
      </w:r>
      <w:r>
        <w:rPr>
          <w:i/>
          <w:lang w:val="es_ES" w:bidi="es_ES"/>
        </w:rPr>
        <w:t>Ver</w:t>
      </w:r>
      <w:r>
        <w:rPr>
          <w:lang w:val="es_ES" w:bidi="es_ES"/>
        </w:rPr>
        <w:t xml:space="preserve"> </w:t>
      </w:r>
      <w:r>
        <w:rPr>
          <w:lang w:val="es_ES" w:bidi="es_ES"/>
        </w:rPr>
        <w:t>Últimos días</w:t>
      </w:r>
      <w:r>
        <w:rPr>
          <w:lang w:val="es_ES" w:bidi="es_ES"/>
        </w:rPr>
        <w:t>.</w:t>
      </w:r>
      <w:r>
        <w:rPr>
          <w:lang w:val="es_ES" w:bidi="es_ES"/>
        </w:rPr>
      </w:r>
      <w:r>
        <w:rPr>
          <w:lang w:val="es_ES" w:bidi="es_ES"/>
        </w:rPr>
      </w:r>
    </w:p>
    <w:p>
      <w:pPr/>
      <w:r>
        <w:rPr>
          <w:lang w:val="es_ES" w:bidi="es_ES"/>
        </w:rPr>
      </w:r>
    </w:p>
    <w:p>
      <w:pPr>
        <w:pStyle w:val="Heading2"/>
      </w:pPr>
      <w:r>
        <w:rPr>
          <w:lang w:val="es_ES" w:bidi="es_ES"/>
        </w:rPr>
        <w:t>Uma</w:t>
      </w:r>
      <w:r>
        <w:rPr>
          <w:lang w:val="es_ES" w:bidi="es_ES"/>
        </w:rPr>
      </w:r>
    </w:p>
    <w:p>
      <w:pPr/>
      <w:r>
        <w:rPr>
          <w:lang w:val="es_ES" w:bidi="es_ES"/>
        </w:rPr>
      </w:r>
      <w:r>
        <w:rPr>
          <w:lang w:val="es_ES" w:bidi="es_ES"/>
        </w:rPr>
        <w:t>Uno de los pueblos entregados a la tribu de Aser después de la conquista de Canaán (</w:t>
      </w:r>
      <w:r>
        <w:rPr>
          <w:lang w:val="es_ES" w:bidi="es_ES"/>
        </w:rPr>
        <w:t>Jos 19:30</w:t>
      </w:r>
      <w:r>
        <w:rPr>
          <w:lang w:val="es_ES" w:bidi="es_ES"/>
        </w:rPr>
        <w:t>). La ubicación de Uma y de los pueblos cercanos (Afec y Rehob) es desconocida.</w:t>
      </w:r>
      <w:r>
        <w:rPr>
          <w:lang w:val="es_ES" w:bidi="es_ES"/>
        </w:rPr>
      </w:r>
      <w:r>
        <w:rPr>
          <w:lang w:val="es_ES" w:bidi="es_ES"/>
        </w:rPr>
      </w:r>
    </w:p>
    <w:p>
      <w:pPr/>
      <w:r>
        <w:rPr>
          <w:lang w:val="es_ES" w:bidi="es_ES"/>
        </w:rPr>
      </w:r>
    </w:p>
    <w:p>
      <w:pPr>
        <w:pStyle w:val="Heading2"/>
      </w:pPr>
      <w:r>
        <w:rPr>
          <w:lang w:val="es_ES" w:bidi="es_ES"/>
        </w:rPr>
        <w:t>Ungido, Ungidos</w:t>
      </w:r>
      <w:r>
        <w:rPr>
          <w:lang w:val="es_ES" w:bidi="es_ES"/>
        </w:rPr>
      </w:r>
    </w:p>
    <w:p>
      <w:pPr/>
      <w:r>
        <w:rPr>
          <w:lang w:val="es_ES" w:bidi="es_ES"/>
        </w:rPr>
      </w:r>
      <w:r>
        <w:rPr>
          <w:lang w:val="es_ES" w:bidi="es_ES"/>
        </w:rPr>
        <w:t>La unción es seleccionar a alguien para un rol o propósito especial. En la Biblia, esto a menudo implicaba aplicar aceite sobre la persona, pero también significaba estar lleno del Espíritu de Dios para una tarea particular.</w:t>
      </w:r>
    </w:p>
    <w:p>
      <w:pPr/>
      <w:r>
        <w:rPr>
          <w:lang w:val="es_ES" w:bidi="es_ES"/>
        </w:rPr>
      </w:r>
      <w:r>
        <w:rPr>
          <w:lang w:val="es_ES" w:bidi="es_ES"/>
        </w:rPr>
        <w:t>En el Nuevo Testamento, Jesucristo se presenta con tres roles importantes:</w:t>
      </w:r>
    </w:p>
    <w:p>
      <w:pPr>
        <w:pStyle w:val="ListBullet"/>
        <w:spacing w:line="240" w:lineRule="auto"/>
        <w:ind w:left="720"/>
      </w:pPr>
      <w:r>
        <w:rPr>
          <w:lang w:val="es_ES" w:bidi="es_ES"/>
        </w:rPr>
      </w:r>
      <w:r>
        <w:rPr>
          <w:lang w:val="es_ES" w:bidi="es_ES"/>
        </w:rPr>
        <w:t>Profeta (una persona que habla en nombre de Dios).</w:t>
      </w:r>
    </w:p>
    <w:p>
      <w:pPr>
        <w:pStyle w:val="ListBullet"/>
        <w:spacing w:line="240" w:lineRule="auto"/>
        <w:ind w:left="720"/>
      </w:pPr>
      <w:r>
        <w:rPr>
          <w:lang w:val="es_ES" w:bidi="es_ES"/>
        </w:rPr>
      </w:r>
      <w:r>
        <w:rPr>
          <w:lang w:val="es_ES" w:bidi="es_ES"/>
        </w:rPr>
        <w:t>Sacerdote (una persona que ayuda a los demás a conectarse con Dios).</w:t>
      </w:r>
    </w:p>
    <w:p>
      <w:pPr>
        <w:pStyle w:val="ListBullet"/>
        <w:spacing w:line="240" w:lineRule="auto"/>
        <w:ind w:left="720"/>
      </w:pPr>
      <w:r>
        <w:rPr>
          <w:lang w:val="es_ES" w:bidi="es_ES"/>
        </w:rPr>
      </w:r>
      <w:r>
        <w:rPr>
          <w:lang w:val="es_ES" w:bidi="es_ES"/>
        </w:rPr>
        <w:t>Rey (un líder que gobierna a las personas).</w:t>
      </w:r>
    </w:p>
    <w:p>
      <w:pPr/>
      <w:r>
        <w:rPr>
          <w:lang w:val="es_ES" w:bidi="es_ES"/>
        </w:rPr>
      </w:r>
      <w:r>
        <w:rPr>
          <w:lang w:val="es_ES" w:bidi="es_ES"/>
        </w:rPr>
        <w:t>Jesús es el Ungido de Dios. "Mesías" proviene de la palabra hebrea que significa "Ungido", mientras que "Cristo" proviene de la palabra Griega con el mismo significado.</w:t>
      </w:r>
    </w:p>
    <w:p>
      <w:pPr/>
      <w:r>
        <w:rPr>
          <w:lang w:val="es_ES" w:bidi="es_ES"/>
        </w:rPr>
      </w:r>
      <w:r>
        <w:rPr>
          <w:lang w:val="es_ES" w:bidi="es_ES"/>
        </w:rPr>
        <w:t>La verdadera unción del Mesías es espiritual (</w:t>
      </w:r>
      <w:r>
        <w:rPr>
          <w:lang w:val="es_ES" w:bidi="es_ES"/>
        </w:rPr>
        <w:t>Sal 2:2,</w:t>
      </w:r>
      <w:r>
        <w:rPr>
          <w:lang w:val="es_ES" w:bidi="es_ES"/>
        </w:rPr>
        <w:t xml:space="preserve"> </w:t>
      </w:r>
      <w:r>
        <w:rPr>
          <w:lang w:val="es_ES" w:bidi="es_ES"/>
        </w:rPr>
        <w:t>Dn 9:25–26</w:t>
      </w:r>
      <w:r>
        <w:rPr>
          <w:lang w:val="es_ES" w:bidi="es_ES"/>
        </w:rPr>
        <w:t>). Es una unción por el Espíritu (</w:t>
      </w:r>
      <w:r>
        <w:rPr>
          <w:lang w:val="es_ES" w:bidi="es_ES"/>
        </w:rPr>
        <w:t>Is 61:1</w:t>
      </w:r>
      <w:r>
        <w:rPr>
          <w:lang w:val="es_ES" w:bidi="es_ES"/>
        </w:rPr>
        <w:t xml:space="preserve">; </w:t>
      </w:r>
      <w:r>
        <w:rPr>
          <w:lang w:val="es_ES" w:bidi="es_ES"/>
        </w:rPr>
        <w:t>Lc 4:1,</w:t>
      </w:r>
      <w:r>
        <w:rPr>
          <w:lang w:val="es_ES" w:bidi="es_ES"/>
        </w:rPr>
        <w:t>18–19</w:t>
      </w:r>
      <w:r>
        <w:rPr>
          <w:lang w:val="es_ES" w:bidi="es_ES"/>
        </w:rPr>
        <w:t>). Jesús de Nazaret fue realmente el Ungido o Mesías de la profecía del Antiguo Testamento. Esto se confirmó por su unción por el Espíritu y por los milagros que siguieron (</w:t>
      </w:r>
      <w:r>
        <w:rPr>
          <w:lang w:val="es_ES" w:bidi="es_ES"/>
        </w:rPr>
        <w:t>Jn 1:32–51,</w:t>
      </w:r>
      <w:r>
        <w:rPr>
          <w:lang w:val="es_ES" w:bidi="es_ES"/>
        </w:rPr>
        <w:t xml:space="preserve"> </w:t>
      </w:r>
      <w:r>
        <w:rPr>
          <w:lang w:val="es_ES" w:bidi="es_ES"/>
        </w:rPr>
        <w:t>Lc 4:33–37</w:t>
      </w:r>
      <w:r>
        <w:rPr>
          <w:lang w:val="es_ES" w:bidi="es_ES"/>
        </w:rPr>
        <w:t>). Al igual que Jesús, se dice que los cristianos también son ungidos por el Espíritu. El Espíritu les ayuda a entender su fe y a vivir vidas que agraden a Dios (</w:t>
      </w:r>
      <w:r>
        <w:rPr>
          <w:lang w:val="es_ES" w:bidi="es_ES"/>
        </w:rPr>
        <w:t>2 Co 1:21–22</w:t>
      </w:r>
      <w:r>
        <w:rPr>
          <w:lang w:val="es_ES" w:bidi="es_ES"/>
        </w:rPr>
        <w:t xml:space="preserve">; </w:t>
      </w:r>
      <w:r>
        <w:rPr>
          <w:lang w:val="es_ES" w:bidi="es_ES"/>
        </w:rPr>
        <w:t>1 Jn 2:20,27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Mesías</w:t>
      </w:r>
      <w:r>
        <w:rPr>
          <w:lang w:val="es_ES" w:bidi="es_ES"/>
        </w:rPr>
        <w:t>.</w:t>
      </w:r>
      <w:r>
        <w:rPr>
          <w:lang w:val="es_ES" w:bidi="es_ES"/>
        </w:rPr>
      </w:r>
      <w:r>
        <w:rPr>
          <w:lang w:val="es_ES" w:bidi="es_ES"/>
        </w:rPr>
      </w:r>
    </w:p>
    <w:p>
      <w:pPr/>
      <w:r>
        <w:rPr>
          <w:lang w:val="es_ES" w:bidi="es_ES"/>
        </w:rPr>
      </w:r>
    </w:p>
    <w:p>
      <w:pPr>
        <w:pStyle w:val="Heading2"/>
      </w:pPr>
      <w:r>
        <w:rPr>
          <w:lang w:val="es_ES" w:bidi="es_ES"/>
        </w:rPr>
        <w:t>Ungir</w:t>
      </w:r>
      <w:r>
        <w:rPr>
          <w:lang w:val="es_ES" w:bidi="es_ES"/>
        </w:rPr>
      </w:r>
    </w:p>
    <w:p>
      <w:pPr/>
      <w:r>
        <w:rPr>
          <w:lang w:val="es_ES" w:bidi="es_ES"/>
        </w:rPr>
      </w:r>
      <w:r>
        <w:rPr>
          <w:lang w:val="es_ES" w:bidi="es_ES"/>
        </w:rPr>
        <w:t>Verter aceite o ungüento sobre una persona u objeto como parte de un ritual o ceremonia.</w:t>
      </w:r>
    </w:p>
    <w:p>
      <w:pPr/>
      <w:r>
        <w:rPr>
          <w:lang w:val="es_ES" w:bidi="es_ES"/>
        </w:rPr>
      </w:r>
      <w:r>
        <w:rPr>
          <w:lang w:val="es_ES" w:bidi="es_ES"/>
        </w:rPr>
        <w:t xml:space="preserve">La palabra hebrea para ungir aparece por primera vez en </w:t>
      </w:r>
      <w:r>
        <w:rPr>
          <w:lang w:val="es_ES" w:bidi="es_ES"/>
        </w:rPr>
        <w:t>Génesis 31:13</w:t>
      </w:r>
      <w:r>
        <w:rPr>
          <w:lang w:val="es_ES" w:bidi="es_ES"/>
        </w:rPr>
        <w:t>, cuando Jacob derrama aceite sobre la piedra de Betel (</w:t>
      </w:r>
      <w:r>
        <w:rPr>
          <w:lang w:val="es_ES" w:bidi="es_ES"/>
        </w:rPr>
        <w:t>Génesis 28:18–19</w:t>
      </w:r>
      <w:r>
        <w:rPr>
          <w:lang w:val="es_ES" w:bidi="es_ES"/>
        </w:rPr>
        <w:t>). Posteriormente, la ceremonia se repitió (</w:t>
      </w:r>
      <w:r>
        <w:rPr>
          <w:lang w:val="es_ES" w:bidi="es_ES"/>
        </w:rPr>
        <w:t>Génesis 35:9–15</w:t>
      </w:r>
      <w:r>
        <w:rPr>
          <w:lang w:val="es_ES" w:bidi="es_ES"/>
        </w:rPr>
        <w:t>). Esta era una ceremonia religiosa que indicaba el uso sagrado del lugar.</w:t>
      </w:r>
    </w:p>
    <w:p>
      <w:pPr/>
      <w:r>
        <w:rPr>
          <w:lang w:val="es_ES" w:bidi="es_ES"/>
        </w:rPr>
      </w:r>
      <w:r>
        <w:rPr>
          <w:lang w:val="es_ES" w:bidi="es_ES"/>
        </w:rPr>
        <w:t>Como acto religioso, la unción tenía como objetivo conferir a la persona ungida algunas de las cualidades del Dios involucrado. Desde tiempos antiguos, el pueblo hebreo iniciaba el servicio de nuevos líderes en su comunidad vertiendo aceite especial sobre sus cabezas. La misma práctica se utilizaba para consagrar objetos como especiales para el uso de Dios.</w:t>
      </w:r>
    </w:p>
    <w:p>
      <w:pPr/>
      <w:r>
        <w:rPr>
          <w:lang w:val="es_ES" w:bidi="es_ES"/>
        </w:rPr>
      </w:r>
      <w:r>
        <w:rPr>
          <w:lang w:val="es_ES" w:bidi="es_ES"/>
        </w:rPr>
        <w:t>La Biblia no proporciona muchos detalles sobre cómo se ungían las cosas y las personas oficiales. Jacob simplemente vertió aceite sobre una roca y pronunció unas palabras. Al ungir al primer rey de Israel, Samuel (un profeta y juez) llevó a Saúl aparte para instruirlo (</w:t>
      </w:r>
      <w:r>
        <w:rPr>
          <w:lang w:val="es_ES" w:bidi="es_ES"/>
        </w:rPr>
        <w:t>1 Samuel 9:25–27</w:t>
      </w:r>
      <w:r>
        <w:rPr>
          <w:lang w:val="es_ES" w:bidi="es_ES"/>
        </w:rPr>
        <w:t>). Luego Samuel “tomó una redoma de aceite, lo derramó sobre la cabeza de Saúl, lo besó y dijo: ‘¿No te ha ungido el Señor como gobernante sobre Su herencia?’” (</w:t>
      </w:r>
      <w:r>
        <w:rPr>
          <w:lang w:val="es_ES" w:bidi="es_ES"/>
        </w:rPr>
        <w:t>1 Samuel 10:1</w:t>
      </w:r>
      <w:r>
        <w:rPr>
          <w:lang w:val="es_ES" w:bidi="es_ES"/>
        </w:rPr>
        <w:t>).</w:t>
      </w:r>
    </w:p>
    <w:p>
      <w:pPr/>
      <w:r>
        <w:rPr>
          <w:lang w:val="es_ES" w:bidi="es_ES"/>
        </w:rPr>
      </w:r>
      <w:r>
        <w:rPr>
          <w:lang w:val="es_ES" w:bidi="es_ES"/>
        </w:rPr>
        <w:t>Para ungir el tabernáculo (una tienda especial para el culto) y a sus sacerdotes, prepararon un aceite especial. Perfumistas expertos mezclaron las mejores especias (mirra, canela, caña dulce, casia) con aceite de oliva (</w:t>
      </w:r>
      <w:r>
        <w:rPr>
          <w:lang w:val="es_ES" w:bidi="es_ES"/>
        </w:rPr>
        <w:t>Éxodo 30:22–25</w:t>
      </w:r>
      <w:r>
        <w:rPr>
          <w:lang w:val="es_ES" w:bidi="es_ES"/>
        </w:rPr>
        <w:t>).</w:t>
      </w:r>
    </w:p>
    <w:p>
      <w:pPr/>
      <w:r>
        <w:rPr>
          <w:lang w:val="es_ES" w:bidi="es_ES"/>
        </w:rPr>
      </w:r>
      <w:r>
        <w:rPr>
          <w:lang w:val="es_ES" w:bidi="es_ES"/>
        </w:rPr>
        <w:t>El Señor indicó que todo lo consagrado a Dios debía ser ungido. Esto incluía el tabernáculo, el arca, la mesa y sus utensilios, el candelabro y sus utensilios, el altar del incienso, el altar principal y el lavabo. Aarón, el sumo sacerdote, y sus hijos, que también eran sacerdotes, debían ser ungidos (</w:t>
      </w:r>
      <w:r>
        <w:rPr>
          <w:lang w:val="es_ES" w:bidi="es_ES"/>
        </w:rPr>
        <w:t>Éxodo 30:26–32</w:t>
      </w:r>
      <w:r>
        <w:rPr>
          <w:lang w:val="es_ES" w:bidi="es_ES"/>
        </w:rPr>
        <w:t>). Esto estableció un santuario con muebles sagrados, herramientas de adoración sagradas y ministros sagrados que eran especiales para Dios.</w:t>
      </w:r>
    </w:p>
    <w:p>
      <w:pPr/>
      <w:r>
        <w:rPr>
          <w:lang w:val="es_ES" w:bidi="es_ES"/>
        </w:rPr>
      </w:r>
      <w:r>
        <w:rPr>
          <w:lang w:val="es_ES" w:bidi="es_ES"/>
        </w:rPr>
        <w:t>En Israel, tres roles principales estaban vinculados con la unción: profeta, sacerdote y rey. Los profetas a veces, pero no siempre, recibían su cargo a través de la unción oficial (</w:t>
      </w:r>
      <w:r>
        <w:rPr>
          <w:lang w:val="es_ES" w:bidi="es_ES"/>
        </w:rPr>
        <w:t>1 Reyes 19:16</w:t>
      </w:r>
      <w:r>
        <w:rPr>
          <w:lang w:val="es_ES" w:bidi="es_ES"/>
        </w:rPr>
        <w:t>). La gente podía llamarlos los ungidos de Dios (</w:t>
      </w:r>
      <w:r>
        <w:rPr>
          <w:lang w:val="es_ES" w:bidi="es_ES"/>
        </w:rPr>
        <w:t>1 Crónicas 16:22,</w:t>
      </w:r>
      <w:r>
        <w:rPr>
          <w:lang w:val="es_ES" w:bidi="es_ES"/>
        </w:rPr>
        <w:t xml:space="preserve"> </w:t>
      </w:r>
      <w:r>
        <w:rPr>
          <w:lang w:val="es_ES" w:bidi="es_ES"/>
        </w:rPr>
        <w:t>Salmo 105:15</w:t>
      </w:r>
      <w:r>
        <w:rPr>
          <w:lang w:val="es_ES" w:bidi="es_ES"/>
        </w:rPr>
        <w:t>). Cuando comenzó el sacerdocio levítico, todos los sacerdotes fueron ungidos para sus funciones. Esto incluía a los hijos de Aarón y al mismo Aarón (</w:t>
      </w:r>
      <w:r>
        <w:rPr>
          <w:lang w:val="es_ES" w:bidi="es_ES"/>
        </w:rPr>
        <w:t>Éxodo 40:12–15,</w:t>
      </w:r>
      <w:r>
        <w:rPr>
          <w:lang w:val="es_ES" w:bidi="es_ES"/>
        </w:rPr>
        <w:t xml:space="preserve"> </w:t>
      </w:r>
      <w:r>
        <w:rPr>
          <w:lang w:val="es_ES" w:bidi="es_ES"/>
        </w:rPr>
        <w:t>Números 3:3</w:t>
      </w:r>
      <w:r>
        <w:rPr>
          <w:lang w:val="es_ES" w:bidi="es_ES"/>
        </w:rPr>
        <w:t>). Después de esto, no se volvía a ungir a los sacerdotes regulares al iniciar su labor. La unción se reservaba principalmente para el sumo sacerdote (</w:t>
      </w:r>
      <w:r>
        <w:rPr>
          <w:lang w:val="es_ES" w:bidi="es_ES"/>
        </w:rPr>
        <w:t>Éxodo 29:29,</w:t>
      </w:r>
      <w:r>
        <w:rPr>
          <w:lang w:val="es_ES" w:bidi="es_ES"/>
        </w:rPr>
        <w:t xml:space="preserve"> </w:t>
      </w:r>
      <w:r>
        <w:rPr>
          <w:lang w:val="es_ES" w:bidi="es_ES"/>
        </w:rPr>
        <w:t>Levítico 16:32</w:t>
      </w:r>
      <w:r>
        <w:rPr>
          <w:lang w:val="es_ES" w:bidi="es_ES"/>
        </w:rPr>
        <w:t>).</w:t>
      </w:r>
    </w:p>
    <w:p>
      <w:pPr/>
      <w:r>
        <w:rPr>
          <w:lang w:val="es_ES" w:bidi="es_ES"/>
        </w:rPr>
      </w:r>
      <w:r>
        <w:rPr>
          <w:lang w:val="es_ES" w:bidi="es_ES"/>
        </w:rPr>
        <w:t>Antes de que los israelitas tuvieran su propio rey, conocían la unción como una forma de iniciar el reinado de un monarca (</w:t>
      </w:r>
      <w:r>
        <w:rPr>
          <w:lang w:val="es_ES" w:bidi="es_ES"/>
        </w:rPr>
        <w:t>Jueces 9:8,</w:t>
      </w:r>
      <w:r>
        <w:rPr>
          <w:lang w:val="es_ES" w:bidi="es_ES"/>
        </w:rPr>
        <w:t>15). La unción se convirtió en una ceremonia ordenada por Dios para todos los reyes de Judá e Israel (</w:t>
      </w:r>
      <w:r>
        <w:rPr>
          <w:lang w:val="es_ES" w:bidi="es_ES"/>
        </w:rPr>
        <w:t>2 Reyes 9:1–6,</w:t>
      </w:r>
      <w:r>
        <w:rPr>
          <w:lang w:val="es_ES" w:bidi="es_ES"/>
        </w:rPr>
        <w:t xml:space="preserve"> </w:t>
      </w:r>
      <w:r>
        <w:rPr>
          <w:lang w:val="es_ES" w:bidi="es_ES"/>
        </w:rPr>
        <w:t>11:12</w:t>
      </w:r>
      <w:r>
        <w:rPr>
          <w:lang w:val="es_ES" w:bidi="es_ES"/>
        </w:rPr>
        <w:t>. Esto comenzó con Saúl (</w:t>
      </w:r>
      <w:r>
        <w:rPr>
          <w:lang w:val="es_ES" w:bidi="es_ES"/>
        </w:rPr>
        <w:t xml:space="preserve">1 Samuel 10:1, </w:t>
      </w:r>
      <w:r>
        <w:rPr>
          <w:lang w:val="es_ES" w:bidi="es_ES"/>
        </w:rPr>
        <w:t>1 Reyes 1:39</w:t>
      </w:r>
      <w:r>
        <w:rPr>
          <w:lang w:val="es_ES" w:bidi="es_ES"/>
        </w:rPr>
        <w:t>). David fue ungido en tres ocasiones (</w:t>
      </w:r>
      <w:r>
        <w:rPr>
          <w:lang w:val="es_ES" w:bidi="es_ES"/>
        </w:rPr>
        <w:t>1 Samuel 16:1, 13;</w:t>
      </w:r>
      <w:r>
        <w:rPr>
          <w:lang w:val="es_ES" w:bidi="es_ES"/>
        </w:rPr>
        <w:t xml:space="preserve"> </w:t>
      </w:r>
      <w:r>
        <w:rPr>
          <w:lang w:val="es_ES" w:bidi="es_ES"/>
        </w:rPr>
        <w:t>2 Samuel 2:4,</w:t>
      </w:r>
      <w:r>
        <w:rPr>
          <w:lang w:val="es_ES" w:bidi="es_ES"/>
        </w:rPr>
        <w:t xml:space="preserve"> </w:t>
      </w:r>
      <w:r>
        <w:rPr>
          <w:lang w:val="es_ES" w:bidi="es_ES"/>
        </w:rPr>
        <w:t>5:1–4</w:t>
      </w:r>
      <w:r>
        <w:rPr>
          <w:lang w:val="es_ES" w:bidi="es_ES"/>
        </w:rPr>
        <w:t>). “El ungido de Jehová” se convirtió en un término común para referirse a los reyes israelitas (</w:t>
      </w:r>
      <w:r>
        <w:rPr>
          <w:lang w:val="es_ES" w:bidi="es_ES"/>
        </w:rPr>
        <w:t>1 Samuel 12:3–5,</w:t>
      </w:r>
      <w:r>
        <w:rPr>
          <w:lang w:val="es_ES" w:bidi="es_ES"/>
        </w:rPr>
        <w:t xml:space="preserve"> </w:t>
      </w:r>
      <w:r>
        <w:rPr>
          <w:lang w:val="es_ES" w:bidi="es_ES"/>
        </w:rPr>
        <w:t>2 Samuel 1:14–16,</w:t>
      </w:r>
      <w:r>
        <w:rPr>
          <w:lang w:val="es_ES" w:bidi="es_ES"/>
        </w:rPr>
        <w:t xml:space="preserve"> </w:t>
      </w:r>
      <w:r>
        <w:rPr>
          <w:lang w:val="es_ES" w:bidi="es_ES"/>
        </w:rPr>
        <w:t>Salmo 89:38, 51,</w:t>
      </w:r>
      <w:r>
        <w:rPr>
          <w:lang w:val="es_ES" w:bidi="es_ES"/>
        </w:rPr>
        <w:t xml:space="preserve"> </w:t>
      </w:r>
      <w:r>
        <w:rPr>
          <w:lang w:val="es_ES" w:bidi="es_ES"/>
        </w:rPr>
        <w:t>Lamentaciones 4:20</w:t>
      </w:r>
      <w:r>
        <w:rPr>
          <w:lang w:val="es_ES" w:bidi="es_ES"/>
        </w:rPr>
        <w:t>).</w:t>
      </w:r>
    </w:p>
    <w:p>
      <w:pPr/>
      <w:r>
        <w:rPr>
          <w:lang w:val="es_ES" w:bidi="es_ES"/>
        </w:rPr>
      </w:r>
      <w:r>
        <w:rPr>
          <w:lang w:val="es_ES" w:bidi="es_ES"/>
        </w:rPr>
        <w:t>La unción no era solo por motivos religiosos. Tanto los egipcios como los sirios la utilizaban para la salud y la belleza. La Biblia indica que los israelitas también empleaban la unción de esta manera (</w:t>
      </w:r>
      <w:r>
        <w:rPr>
          <w:lang w:val="es_ES" w:bidi="es_ES"/>
        </w:rPr>
        <w:t>2 Samuel 12:20,</w:t>
      </w:r>
      <w:r>
        <w:rPr>
          <w:lang w:val="es_ES" w:bidi="es_ES"/>
        </w:rPr>
        <w:t xml:space="preserve"> </w:t>
      </w:r>
      <w:r>
        <w:rPr>
          <w:lang w:val="es_ES" w:bidi="es_ES"/>
        </w:rPr>
        <w:t>Rut 3:3,</w:t>
      </w:r>
      <w:r>
        <w:rPr>
          <w:lang w:val="es_ES" w:bidi="es_ES"/>
        </w:rPr>
        <w:t xml:space="preserve"> </w:t>
      </w:r>
      <w:r>
        <w:rPr>
          <w:lang w:val="es_ES" w:bidi="es_ES"/>
        </w:rPr>
        <w:t>Miqueas 6:15</w:t>
      </w:r>
      <w:r>
        <w:rPr>
          <w:lang w:val="es_ES" w:bidi="es_ES"/>
        </w:rPr>
        <w:t>). Cuando las personas no se ungían ni se ponían perfume, demostraban que estaban tristes o enfrentaban problemas (</w:t>
      </w:r>
      <w:r>
        <w:rPr>
          <w:lang w:val="es_ES" w:bidi="es_ES"/>
        </w:rPr>
        <w:t>2 Samuel 14:2,</w:t>
      </w:r>
      <w:r>
        <w:rPr>
          <w:lang w:val="es_ES" w:bidi="es_ES"/>
        </w:rPr>
        <w:t xml:space="preserve"> </w:t>
      </w:r>
      <w:r>
        <w:rPr>
          <w:lang w:val="es_ES" w:bidi="es_ES"/>
        </w:rPr>
        <w:t>Daniel 10:3,</w:t>
      </w:r>
      <w:r>
        <w:rPr>
          <w:lang w:val="es_ES" w:bidi="es_ES"/>
        </w:rPr>
        <w:t xml:space="preserve"> </w:t>
      </w:r>
      <w:r>
        <w:rPr>
          <w:lang w:val="es_ES" w:bidi="es_ES"/>
        </w:rPr>
        <w:t>Mateo 6:17</w:t>
      </w:r>
      <w:r>
        <w:rPr>
          <w:lang w:val="es_ES" w:bidi="es_ES"/>
        </w:rPr>
        <w:t>).</w:t>
      </w:r>
    </w:p>
    <w:p>
      <w:pPr/>
      <w:r>
        <w:rPr>
          <w:lang w:val="es_ES" w:bidi="es_ES"/>
        </w:rPr>
      </w:r>
      <w:r>
        <w:rPr>
          <w:lang w:val="es_ES" w:bidi="es_ES"/>
        </w:rPr>
        <w:t>En el Nuevo Testamento, la Biblia recomienda ungir a los enfermos con aceite cuando una persona lo solicita. Los líderes de la iglesia oran por la sanación mientras realizan esta acción (</w:t>
      </w:r>
      <w:r>
        <w:rPr>
          <w:lang w:val="es_ES" w:bidi="es_ES"/>
        </w:rPr>
        <w:t>Jacobo 5:14–16</w:t>
      </w:r>
      <w:r>
        <w:rPr>
          <w:lang w:val="es_ES" w:bidi="es_ES"/>
        </w:rPr>
        <w:t>). Los apóstoles, líderes cristianos primitivos, también usaron la unción con aceite al sanar a las personas (</w:t>
      </w:r>
      <w:r>
        <w:rPr>
          <w:lang w:val="es_ES" w:bidi="es_ES"/>
        </w:rPr>
        <w:t>Marcos 6:12–13</w:t>
      </w:r>
      <w:r>
        <w:rPr>
          <w:lang w:val="es_ES" w:bidi="es_ES"/>
        </w:rPr>
        <w:t>).</w:t>
      </w:r>
      <w:r>
        <w:rPr>
          <w:lang w:val="es_ES" w:bidi="es_ES"/>
        </w:rPr>
      </w:r>
      <w:r>
        <w:rPr>
          <w:lang w:val="es_ES" w:bidi="es_ES"/>
        </w:rPr>
      </w:r>
    </w:p>
    <w:p>
      <w:pPr/>
      <w:r>
        <w:rPr>
          <w:lang w:val="es_ES" w:bidi="es_ES"/>
        </w:rPr>
      </w:r>
    </w:p>
    <w:p>
      <w:pPr>
        <w:pStyle w:val="Heading2"/>
      </w:pPr>
      <w:r>
        <w:rPr>
          <w:lang w:val="es_ES" w:bidi="es_ES"/>
        </w:rPr>
        <w:t>Ungüento</w:t>
      </w:r>
      <w:r>
        <w:rPr>
          <w:lang w:val="es_ES" w:bidi="es_ES"/>
        </w:rPr>
      </w:r>
    </w:p>
    <w:p>
      <w:pPr/>
      <w:r>
        <w:rPr>
          <w:lang w:val="es_ES" w:bidi="es_ES"/>
        </w:rPr>
      </w:r>
      <w:r>
        <w:rPr>
          <w:lang w:val="es_ES" w:bidi="es_ES"/>
        </w:rPr>
        <w:t>Diversas mezclas para uso medicinal. La mayoría de los ungüentos tienen una base de aceite, combinada con especias o hierbas. La mayoría de los palestinos utilizaban aceite de oliva para los ungüentos. El aceite de oliva en sí mismo se consideraba un ungüento. El Antiguo Testamento no distingue entre "aceite" y "ungüento".</w:t>
      </w:r>
    </w:p>
    <w:p>
      <w:pPr/>
      <w:r>
        <w:rPr>
          <w:lang w:val="es_ES" w:bidi="es_ES"/>
        </w:rPr>
      </w:r>
      <w:r>
        <w:rPr>
          <w:lang w:val="es_ES" w:bidi="es_ES"/>
        </w:rPr>
        <w:t>En Egipto y Mesopotamia, se empleaban diversos aceites vegetales y grasas animales como ungüentos. Las personas también utilizaban otros aceites vegetales, como el aceite de ricino, el aceite de sésamo, el aceite de linaza, el aceite de rábano, el aceite de coloquíntida y el aceite de varios frutos secos.</w:t>
      </w:r>
    </w:p>
    <w:p>
      <w:pPr/>
      <w:r>
        <w:rPr>
          <w:lang w:val="es_ES" w:bidi="es_ES"/>
        </w:rPr>
      </w:r>
      <w:r>
        <w:rPr>
          <w:lang w:val="es_ES" w:bidi="es_ES"/>
        </w:rPr>
        <w:t>Los ungüentos eran importantes en la antigüedad. En el clima cálido y seco del Oriente Medio, se utilizaban ungüentos para proteger y curar la piel. Todas las clases sociales los usaban con fines medicinales, por sus cualidades calmantes y para enmascarar olores. El Antiguo Testamento menciona a boticarios o perfumistas (</w:t>
      </w:r>
      <w:r>
        <w:rPr>
          <w:lang w:val="es_ES" w:bidi="es_ES"/>
        </w:rPr>
        <w:t>1 Samuel 8:13</w:t>
      </w:r>
      <w:r>
        <w:rPr>
          <w:lang w:val="es_ES" w:bidi="es_ES"/>
        </w:rPr>
        <w:t xml:space="preserve">, </w:t>
      </w:r>
      <w:r>
        <w:rPr>
          <w:lang w:val="es_ES" w:bidi="es_ES"/>
        </w:rPr>
        <w:t>2 Crónicas 16:14</w:t>
      </w:r>
      <w:r>
        <w:rPr>
          <w:lang w:val="es_ES" w:bidi="es_ES"/>
        </w:rPr>
        <w:t>). Algunos fabricantes artesanales se organizaban en gremios (</w:t>
      </w:r>
      <w:r>
        <w:rPr>
          <w:lang w:val="es_ES" w:bidi="es_ES"/>
        </w:rPr>
        <w:t>Nehemías 3:8</w:t>
      </w:r>
      <w:r>
        <w:rPr>
          <w:lang w:val="es_ES" w:bidi="es_ES"/>
        </w:rPr>
        <w:t>).</w:t>
      </w:r>
    </w:p>
    <w:p>
      <w:pPr>
        <w:pStyle w:val="Heading3"/>
      </w:pPr>
      <w:r>
        <w:rPr>
          <w:lang w:val="es_ES" w:bidi="es_ES"/>
        </w:rPr>
        <w:t>¿Cómo se Fabricaban los Ungüentos?</w:t>
      </w:r>
    </w:p>
    <w:p>
      <w:pPr/>
      <w:r>
        <w:rPr>
          <w:lang w:val="es_ES" w:bidi="es_ES"/>
        </w:rPr>
      </w:r>
      <w:r>
        <w:rPr>
          <w:lang w:val="es_ES" w:bidi="es_ES"/>
        </w:rPr>
        <w:t xml:space="preserve">En general, las personas elaboraban ungüentos calentando plantas aromáticas o especias en aceite (ver </w:t>
      </w:r>
      <w:r>
        <w:rPr>
          <w:lang w:val="es_ES" w:bidi="es_ES"/>
        </w:rPr>
        <w:t>Job 41:31</w:t>
      </w:r>
      <w:r>
        <w:rPr>
          <w:lang w:val="es_ES" w:bidi="es_ES"/>
        </w:rPr>
        <w:t>). Los ungüentos perfumados eran combinaciones de ciertos materiales con aceite especialmente preparado. En el Antiguo Testamento, palabras descriptivas como "fragante" (</w:t>
      </w:r>
      <w:r>
        <w:rPr>
          <w:lang w:val="es_ES" w:bidi="es_ES"/>
        </w:rPr>
        <w:t>Cantar de los Cantares 1:3</w:t>
      </w:r>
      <w:r>
        <w:rPr>
          <w:lang w:val="es_ES" w:bidi="es_ES"/>
        </w:rPr>
        <w:t>) o "precioso" (</w:t>
      </w:r>
      <w:r>
        <w:rPr>
          <w:lang w:val="es_ES" w:bidi="es_ES"/>
        </w:rPr>
        <w:t>Eclesiastés 7:1</w:t>
      </w:r>
      <w:r>
        <w:rPr>
          <w:lang w:val="es_ES" w:bidi="es_ES"/>
        </w:rPr>
        <w:t>) se refieren a aceites perfumados. Muchos tipos de recipientes podían almacenar ungüentos, pero la gente prefería frascos hechos de alabastro. Un frasco de alabastro contenía el costoso ungüento que María usó para ungir a Jesús en Betania (</w:t>
      </w:r>
      <w:r>
        <w:rPr>
          <w:lang w:val="es_ES" w:bidi="es_ES"/>
        </w:rPr>
        <w:t>Marcos 14:3</w:t>
      </w:r>
      <w:r>
        <w:rPr>
          <w:lang w:val="es_ES" w:bidi="es_ES"/>
        </w:rPr>
        <w:t>).</w:t>
      </w:r>
    </w:p>
    <w:p>
      <w:pPr>
        <w:pStyle w:val="Heading3"/>
      </w:pPr>
      <w:r>
        <w:rPr>
          <w:lang w:val="es_ES" w:bidi="es_ES"/>
        </w:rPr>
        <w:t>¿Cómo se Utilizaban los Ungüentos?</w:t>
      </w:r>
    </w:p>
    <w:p>
      <w:pPr/>
      <w:r>
        <w:rPr>
          <w:lang w:val="es_ES" w:bidi="es_ES"/>
        </w:rPr>
      </w:r>
      <w:r>
        <w:rPr>
          <w:lang w:val="es_ES" w:bidi="es_ES"/>
        </w:rPr>
        <w:t>Los ungüentos tenían muchos usos. Entre el pueblo judío, los ungüentos eran de gran importancia. El aceite de la santa unción consagró a Aarón, sus hijos, el tabernáculo y sus muebles. El aceite de la unción se elaboraba con mirra, canela, cálamo y casia mezclados con aceite de oliva (</w:t>
      </w:r>
      <w:r>
        <w:rPr>
          <w:lang w:val="es_ES" w:bidi="es_ES"/>
        </w:rPr>
        <w:t>Éxodo 30:23–25</w:t>
      </w:r>
      <w:r>
        <w:rPr>
          <w:lang w:val="es_ES" w:bidi="es_ES"/>
        </w:rPr>
        <w:t>). El aceite también se utilizaba para ungir a reyes y profetas, aunque no era la misma mezcla del aceite de la santa unción.</w:t>
      </w:r>
    </w:p>
    <w:p>
      <w:pPr/>
      <w:r>
        <w:rPr>
          <w:lang w:val="es_ES" w:bidi="es_ES"/>
        </w:rPr>
      </w:r>
      <w:r>
        <w:rPr>
          <w:lang w:val="es_ES" w:bidi="es_ES"/>
        </w:rPr>
        <w:t>Como cosmético, los ungüentos perfumados controlaban los olores desagradables. El aceite se aplicaba al cuerpo (</w:t>
      </w:r>
      <w:r>
        <w:rPr>
          <w:lang w:val="es_ES" w:bidi="es_ES"/>
        </w:rPr>
        <w:t>2 Samuel 12:20</w:t>
      </w:r>
      <w:r>
        <w:rPr>
          <w:lang w:val="es_ES" w:bidi="es_ES"/>
        </w:rPr>
        <w:t>), a la ropa (</w:t>
      </w:r>
      <w:r>
        <w:rPr>
          <w:lang w:val="es_ES" w:bidi="es_ES"/>
        </w:rPr>
        <w:t>Salmos 45:8</w:t>
      </w:r>
      <w:r>
        <w:rPr>
          <w:lang w:val="es_ES" w:bidi="es_ES"/>
        </w:rPr>
        <w:t>), o a objetos personales (</w:t>
      </w:r>
      <w:r>
        <w:rPr>
          <w:lang w:val="es_ES" w:bidi="es_ES"/>
        </w:rPr>
        <w:t>Proverbios 7:17</w:t>
      </w:r>
      <w:r>
        <w:rPr>
          <w:lang w:val="es_ES" w:bidi="es_ES"/>
        </w:rPr>
        <w:t>). Las mujeres usaban ungüentos para limpiar y realzar el atractivo de la piel (</w:t>
      </w:r>
      <w:r>
        <w:rPr>
          <w:lang w:val="es_ES" w:bidi="es_ES"/>
        </w:rPr>
        <w:t>Ester 2:12</w:t>
      </w:r>
      <w:r>
        <w:rPr>
          <w:lang w:val="es_ES" w:bidi="es_ES"/>
        </w:rPr>
        <w:t>). La fragancia de ciertos ungüentos atraía la atención del sexo opuesto (</w:t>
      </w:r>
      <w:r>
        <w:rPr>
          <w:lang w:val="es_ES" w:bidi="es_ES"/>
        </w:rPr>
        <w:t>Cantar de los Cantares 4:10</w:t>
      </w:r>
      <w:r>
        <w:rPr>
          <w:lang w:val="es_ES" w:bidi="es_ES"/>
        </w:rPr>
        <w:t>). Cantar de los Cantares contiene varias referencias a ungüentos fragantes.</w:t>
      </w:r>
    </w:p>
    <w:p>
      <w:pPr/>
      <w:r>
        <w:rPr>
          <w:lang w:val="es_ES" w:bidi="es_ES"/>
        </w:rPr>
      </w:r>
      <w:r>
        <w:rPr>
          <w:lang w:val="es_ES" w:bidi="es_ES"/>
        </w:rPr>
        <w:t xml:space="preserve">El uso de ungüentos para refrescar y calmar a los invitados era una muestra de hospitalidad en el antiguo Oriente Medio. Los egipcios utilizaban conos de ungüento, colocándolos en las cabezas de los invitados para que gotearan sobre el cuerpo (comparar </w:t>
      </w:r>
      <w:r>
        <w:rPr>
          <w:lang w:val="es_ES" w:bidi="es_ES"/>
        </w:rPr>
        <w:t>Salmos 133:2</w:t>
      </w:r>
      <w:r>
        <w:rPr>
          <w:lang w:val="es_ES" w:bidi="es_ES"/>
        </w:rPr>
        <w:t>). Como señal de respeto y honor, los anfitriones ungían las cabezas de los invitados con aceite. Jesús reprendió a un fariseo que descuidó esta tradicional muestra de hospitalidad (</w:t>
      </w:r>
      <w:r>
        <w:rPr>
          <w:lang w:val="es_ES" w:bidi="es_ES"/>
        </w:rPr>
        <w:t>Lucas 7:37–40</w:t>
      </w:r>
      <w:r>
        <w:rPr>
          <w:lang w:val="es_ES" w:bidi="es_ES"/>
        </w:rPr>
        <w:t>). María ungió a Jesús con un costoso frasco de nardo, un ungüento fragante obtenido de las raíces de una hierba aromática de la India (</w:t>
      </w:r>
      <w:r>
        <w:rPr>
          <w:lang w:val="es_ES" w:bidi="es_ES"/>
        </w:rPr>
        <w:t>Marcos 14:3</w:t>
      </w:r>
      <w:r>
        <w:rPr>
          <w:lang w:val="es_ES" w:bidi="es_ES"/>
        </w:rPr>
        <w:t>).</w:t>
      </w:r>
    </w:p>
    <w:p>
      <w:pPr>
        <w:pStyle w:val="Heading4"/>
      </w:pPr>
      <w:r>
        <w:rPr>
          <w:lang w:val="es_ES" w:bidi="es_ES"/>
        </w:rPr>
        <w:t>Ungüentos Utilizados para el Entierro</w:t>
      </w:r>
    </w:p>
    <w:p>
      <w:pPr/>
      <w:r>
        <w:rPr>
          <w:lang w:val="es_ES" w:bidi="es_ES"/>
        </w:rPr>
      </w:r>
      <w:r>
        <w:rPr>
          <w:lang w:val="es_ES" w:bidi="es_ES"/>
        </w:rPr>
        <w:t>Los procesos de entierro incluían el uso de aceites de unción. En el Nuevo Testamento, un cadáver era lavado y ungido con ungüentos (</w:t>
      </w:r>
      <w:r>
        <w:rPr>
          <w:lang w:val="es_ES" w:bidi="es_ES"/>
        </w:rPr>
        <w:t>Marcos 16:1,</w:t>
      </w:r>
      <w:r>
        <w:rPr>
          <w:lang w:val="es_ES" w:bidi="es_ES"/>
        </w:rPr>
        <w:t xml:space="preserve"> </w:t>
      </w:r>
      <w:r>
        <w:rPr>
          <w:lang w:val="es_ES" w:bidi="es_ES"/>
        </w:rPr>
        <w:t>Hechos 9:37</w:t>
      </w:r>
      <w:r>
        <w:rPr>
          <w:lang w:val="es_ES" w:bidi="es_ES"/>
        </w:rPr>
        <w:t>). Luego, los asistentes envolvían el cuerpo en prendas de lino con especias y ungüentos (</w:t>
      </w:r>
      <w:r>
        <w:rPr>
          <w:lang w:val="es_ES" w:bidi="es_ES"/>
        </w:rPr>
        <w:t>Lucas 23:56,</w:t>
      </w:r>
      <w:r>
        <w:rPr>
          <w:lang w:val="es_ES" w:bidi="es_ES"/>
        </w:rPr>
        <w:t xml:space="preserve"> </w:t>
      </w:r>
      <w:r>
        <w:rPr>
          <w:lang w:val="es_ES" w:bidi="es_ES"/>
        </w:rPr>
        <w:t>Juan 19:40</w:t>
      </w:r>
      <w:r>
        <w:rPr>
          <w:lang w:val="es_ES" w:bidi="es_ES"/>
        </w:rPr>
        <w:t>). Tanto los judíos como los romanos utilizaban nardo para los entierros. Se empleó una mezcla de mirra y áloes para el entierro de Jesús.</w:t>
      </w:r>
    </w:p>
    <w:p>
      <w:pPr>
        <w:pStyle w:val="Heading4"/>
      </w:pPr>
      <w:r>
        <w:rPr>
          <w:lang w:val="es_ES" w:bidi="es_ES"/>
        </w:rPr>
        <w:t>Ungüentos Utilizados como Medicina</w:t>
      </w:r>
    </w:p>
    <w:p>
      <w:pPr/>
      <w:r>
        <w:rPr>
          <w:lang w:val="es_ES" w:bidi="es_ES"/>
        </w:rPr>
      </w:r>
      <w:r>
        <w:rPr>
          <w:lang w:val="es_ES" w:bidi="es_ES"/>
        </w:rPr>
        <w:t>Los usos medicinales de ungüento eran habituales:</w:t>
      </w:r>
    </w:p>
    <w:p>
      <w:pPr>
        <w:pStyle w:val="ListBullet"/>
        <w:spacing w:line="240" w:lineRule="auto"/>
        <w:ind w:left="720"/>
      </w:pPr>
      <w:r>
        <w:rPr>
          <w:lang w:val="es_ES" w:bidi="es_ES"/>
        </w:rPr>
      </w:r>
      <w:r>
        <w:rPr>
          <w:lang w:val="es_ES" w:bidi="es_ES"/>
        </w:rPr>
        <w:t>Se aplicaba aceite en las heridas (</w:t>
      </w:r>
      <w:r>
        <w:rPr>
          <w:lang w:val="es_ES" w:bidi="es_ES"/>
        </w:rPr>
        <w:t>Lucas 10:34</w:t>
      </w:r>
      <w:r>
        <w:rPr>
          <w:lang w:val="es_ES" w:bidi="es_ES"/>
        </w:rPr>
        <w:t>).</w:t>
      </w:r>
    </w:p>
    <w:p>
      <w:pPr>
        <w:pStyle w:val="ListBullet"/>
        <w:spacing w:line="240" w:lineRule="auto"/>
        <w:ind w:left="720"/>
      </w:pPr>
      <w:r>
        <w:rPr>
          <w:lang w:val="es_ES" w:bidi="es_ES"/>
        </w:rPr>
      </w:r>
      <w:r>
        <w:rPr>
          <w:lang w:val="es_ES" w:bidi="es_ES"/>
        </w:rPr>
        <w:t>Los ungüentos curativos conocidos como bálsamos incluían gomas aromáticas o resinas. Galaad está asociado con el bálsamo curativo (</w:t>
      </w:r>
      <w:r>
        <w:rPr>
          <w:lang w:val="es_ES" w:bidi="es_ES"/>
        </w:rPr>
        <w:t>Jeremías 8:22</w:t>
      </w:r>
      <w:r>
        <w:rPr>
          <w:lang w:val="es_ES" w:bidi="es_ES"/>
        </w:rPr>
        <w:t>).</w:t>
      </w:r>
    </w:p>
    <w:p>
      <w:pPr>
        <w:pStyle w:val="ListBullet"/>
        <w:spacing w:line="240" w:lineRule="auto"/>
        <w:ind w:left="720"/>
      </w:pPr>
      <w:r>
        <w:rPr>
          <w:lang w:val="es_ES" w:bidi="es_ES"/>
        </w:rPr>
      </w:r>
      <w:r>
        <w:rPr>
          <w:lang w:val="es_ES" w:bidi="es_ES"/>
        </w:rPr>
        <w:t>Palestina exportaba bálsamo para el comercio (</w:t>
      </w:r>
      <w:r>
        <w:rPr>
          <w:lang w:val="es_ES" w:bidi="es_ES"/>
        </w:rPr>
        <w:t>Génesis 37:25,</w:t>
      </w:r>
      <w:r>
        <w:rPr>
          <w:lang w:val="es_ES" w:bidi="es_ES"/>
        </w:rPr>
        <w:t xml:space="preserve"> </w:t>
      </w:r>
      <w:r>
        <w:rPr>
          <w:lang w:val="es_ES" w:bidi="es_ES"/>
        </w:rPr>
        <w:t>Ezequiel 27:17</w:t>
      </w:r>
      <w:r>
        <w:rPr>
          <w:lang w:val="es_ES" w:bidi="es_ES"/>
        </w:rPr>
        <w:t>).</w:t>
      </w:r>
    </w:p>
    <w:p>
      <w:pPr>
        <w:pStyle w:val="ListBullet"/>
        <w:spacing w:line="240" w:lineRule="auto"/>
        <w:ind w:left="720"/>
      </w:pPr>
      <w:r>
        <w:rPr>
          <w:lang w:val="es_ES" w:bidi="es_ES"/>
        </w:rPr>
      </w:r>
      <w:r>
        <w:rPr>
          <w:lang w:val="es_ES" w:bidi="es_ES"/>
        </w:rPr>
        <w:t>La ciudad de Laodicea producía y exportaba un famoso ungüento para los ojos (</w:t>
      </w:r>
      <w:r>
        <w:rPr>
          <w:lang w:val="es_ES" w:bidi="es_ES"/>
        </w:rPr>
        <w:t>Apocalipsis 3:18</w:t>
      </w:r>
      <w:r>
        <w:rPr>
          <w:lang w:val="es_ES" w:bidi="es_ES"/>
        </w:rPr>
        <w:t>).</w:t>
      </w:r>
    </w:p>
    <w:p>
      <w:pPr>
        <w:pStyle w:val="ListBullet"/>
        <w:spacing w:line="240" w:lineRule="auto"/>
        <w:ind w:left="720"/>
      </w:pPr>
      <w:r>
        <w:rPr>
          <w:lang w:val="es_ES" w:bidi="es_ES"/>
        </w:rPr>
      </w:r>
      <w:r>
        <w:rPr>
          <w:lang w:val="es_ES" w:bidi="es_ES"/>
        </w:rPr>
        <w:t>Los ungüentos eran un artículo de comercio importante para los comerciantes en la época romana (</w:t>
      </w:r>
      <w:r>
        <w:rPr>
          <w:lang w:val="es_ES" w:bidi="es_ES"/>
        </w:rPr>
        <w:t>Apocalipsis 18:13</w:t>
      </w:r>
      <w:r>
        <w:rPr>
          <w:lang w:val="es_ES" w:bidi="es_ES"/>
        </w:rPr>
        <w:t>).</w:t>
      </w:r>
    </w:p>
    <w:p>
      <w:pPr>
        <w:pStyle w:val="ListBullet"/>
        <w:spacing w:line="240" w:lineRule="auto"/>
        <w:ind w:left="720"/>
      </w:pPr>
      <w:r>
        <w:rPr>
          <w:lang w:val="es_ES" w:bidi="es_ES"/>
        </w:rPr>
      </w:r>
      <w:r>
        <w:rPr>
          <w:lang w:val="es_ES" w:bidi="es_ES"/>
        </w:rPr>
        <w:t>La unción con aceite se asociaba con la alegría y el gozo (</w:t>
      </w:r>
      <w:r>
        <w:rPr>
          <w:lang w:val="es_ES" w:bidi="es_ES"/>
        </w:rPr>
        <w:t>Salmos 45:7,</w:t>
      </w:r>
      <w:r>
        <w:rPr>
          <w:lang w:val="es_ES" w:bidi="es_ES"/>
        </w:rPr>
        <w:t xml:space="preserve"> </w:t>
      </w:r>
      <w:r>
        <w:rPr>
          <w:lang w:val="es_ES" w:bidi="es_ES"/>
        </w:rPr>
        <w:t>Isaías 61:3</w:t>
      </w:r>
      <w:r>
        <w:rPr>
          <w:lang w:val="es_ES" w:bidi="es_ES"/>
        </w:rPr>
        <w:t>).</w:t>
      </w:r>
    </w:p>
    <w:p>
      <w:pPr>
        <w:pStyle w:val="ListBullet"/>
        <w:spacing w:line="240" w:lineRule="auto"/>
        <w:ind w:left="720"/>
      </w:pPr>
      <w:r>
        <w:rPr>
          <w:lang w:val="es_ES" w:bidi="es_ES"/>
        </w:rPr>
      </w:r>
      <w:r>
        <w:rPr>
          <w:lang w:val="es_ES" w:bidi="es_ES"/>
        </w:rPr>
        <w:t>Las personas se abstenían de ungirse durante los tiempos de luto (</w:t>
      </w:r>
      <w:r>
        <w:rPr>
          <w:lang w:val="es_ES" w:bidi="es_ES"/>
        </w:rPr>
        <w:t>2 Samuel 14:2</w:t>
      </w:r>
      <w:r>
        <w:rPr>
          <w:lang w:val="es_ES" w:bidi="es_ES"/>
        </w:rPr>
        <w:t>).</w:t>
      </w:r>
    </w:p>
    <w:p>
      <w:pPr>
        <w:pStyle w:val="ListBullet"/>
        <w:spacing w:line="240" w:lineRule="auto"/>
        <w:ind w:left="720"/>
      </w:pPr>
      <w:r>
        <w:rPr>
          <w:lang w:val="es_ES" w:bidi="es_ES"/>
        </w:rPr>
      </w:r>
      <w:r>
        <w:rPr>
          <w:lang w:val="es_ES" w:bidi="es_ES"/>
        </w:rPr>
        <w:t>La falta de aceite para ungir se consideraba un castigo (</w:t>
      </w:r>
      <w:r>
        <w:rPr>
          <w:lang w:val="es_ES" w:bidi="es_ES"/>
        </w:rPr>
        <w:t>Miqueas 6:15</w:t>
      </w:r>
      <w:r>
        <w:rPr>
          <w:lang w:val="es_ES" w:bidi="es_ES"/>
        </w:rPr>
        <w:t>).</w:t>
      </w:r>
    </w:p>
    <w:p>
      <w:pPr>
        <w:pStyle w:val="ListBullet"/>
        <w:spacing w:line="240" w:lineRule="auto"/>
        <w:ind w:left="720"/>
      </w:pPr>
      <w:r>
        <w:rPr>
          <w:lang w:val="es_ES" w:bidi="es_ES"/>
        </w:rPr>
      </w:r>
      <w:r>
        <w:rPr>
          <w:lang w:val="es_ES" w:bidi="es_ES"/>
        </w:rPr>
        <w:t>Los escudos se ungían con aceite para hacerlos flexibles y, posiblemente, para ayudar a desviar las armas (</w:t>
      </w:r>
      <w:r>
        <w:rPr>
          <w:lang w:val="es_ES" w:bidi="es_ES"/>
        </w:rPr>
        <w:t>2 Samuel 1:21</w:t>
      </w:r>
      <w:r>
        <w:rPr>
          <w:lang w:val="es_ES" w:bidi="es_ES"/>
        </w:rPr>
        <w:t>).</w:t>
      </w:r>
    </w:p>
    <w:p>
      <w:pPr/>
      <w:r>
        <w:rPr>
          <w:lang w:val="es_ES" w:bidi="es_ES"/>
        </w:rPr>
      </w:r>
      <w:r>
        <w:rPr>
          <w:lang w:val="es_ES" w:bidi="es_ES"/>
        </w:rPr>
        <w:t xml:space="preserve">Ver también </w:t>
      </w:r>
      <w:r>
        <w:rPr>
          <w:lang w:val="es_ES" w:bidi="es_ES"/>
        </w:rPr>
        <w:t>Medicina y Práctica Médica</w:t>
      </w:r>
      <w:r>
        <w:rPr>
          <w:lang w:val="es_ES" w:bidi="es_ES"/>
        </w:rPr>
        <w:t xml:space="preserve">; </w:t>
      </w:r>
      <w:r>
        <w:rPr>
          <w:lang w:val="es_ES" w:bidi="es_ES"/>
        </w:rPr>
        <w:t>Aceite</w:t>
      </w:r>
      <w:r>
        <w:rPr>
          <w:lang w:val="es_ES" w:bidi="es_ES"/>
        </w:rPr>
        <w:t xml:space="preserve">; </w:t>
      </w:r>
      <w:r>
        <w:rPr>
          <w:lang w:val="es_ES" w:bidi="es_ES"/>
        </w:rPr>
        <w:t>Plantas</w:t>
      </w:r>
      <w:r>
        <w:rPr>
          <w:lang w:val="es_ES" w:bidi="es_ES"/>
        </w:rPr>
        <w:t xml:space="preserve"> (</w:t>
      </w:r>
      <w:r>
        <w:rPr>
          <w:lang w:val="es_ES" w:bidi="es_ES"/>
        </w:rPr>
        <w:t>Olivo, Árbol de Olivo</w:t>
      </w:r>
      <w:r>
        <w:rPr>
          <w:lang w:val="es_ES" w:bidi="es_ES"/>
        </w:rPr>
        <w:t>).</w:t>
      </w:r>
      <w:r>
        <w:rPr>
          <w:lang w:val="es_ES" w:bidi="es_ES"/>
        </w:rPr>
      </w:r>
      <w:r>
        <w:rPr>
          <w:lang w:val="es_ES" w:bidi="es_ES"/>
        </w:rPr>
      </w:r>
    </w:p>
    <w:p>
      <w:pPr/>
      <w:r>
        <w:rPr>
          <w:lang w:val="es_ES" w:bidi="es_ES"/>
        </w:rPr>
      </w:r>
    </w:p>
    <w:p>
      <w:pPr>
        <w:pStyle w:val="Heading2"/>
      </w:pPr>
      <w:r>
        <w:rPr>
          <w:lang w:val="es_ES" w:bidi="es_ES"/>
        </w:rPr>
        <w:t>Uni</w:t>
      </w:r>
      <w:r>
        <w:rPr>
          <w:lang w:val="es_ES" w:bidi="es_ES"/>
        </w:rPr>
      </w:r>
    </w:p>
    <w:p>
      <w:pPr>
        <w:pStyle w:val="ListNumber"/>
        <w:numPr>
          <w:ilvl w:val="0"/>
          <w:numId w:val="15"/>
        </w:numPr>
        <w:spacing w:line="240" w:lineRule="auto"/>
        <w:ind w:left="720"/>
      </w:pPr>
      <w:r>
        <w:rPr>
          <w:lang w:val="es_ES" w:bidi="es_ES"/>
        </w:rPr>
      </w:r>
      <w:r>
        <w:rPr>
          <w:lang w:val="es_ES" w:bidi="es_ES"/>
        </w:rPr>
        <w:t>Uno de los músicos que el jefe de los levitas eligió para cantar y tocar el arpa como parte del servicio del templo durante el reinado de David (</w:t>
      </w:r>
      <w:r>
        <w:rPr>
          <w:lang w:val="es_ES" w:bidi="es_ES"/>
        </w:rPr>
        <w:t>1 Cro 15:18–20</w:t>
      </w:r>
      <w:r>
        <w:rPr>
          <w:lang w:val="es_ES" w:bidi="es_ES"/>
        </w:rPr>
        <w:t>).</w:t>
      </w:r>
    </w:p>
    <w:p>
      <w:pPr>
        <w:pStyle w:val="ListNumber"/>
        <w:spacing w:line="240" w:lineRule="auto"/>
        <w:ind w:left="720"/>
      </w:pPr>
      <w:r>
        <w:rPr>
          <w:lang w:val="es_ES" w:bidi="es_ES"/>
        </w:rPr>
      </w:r>
      <w:r>
        <w:rPr>
          <w:lang w:val="es_ES" w:bidi="es_ES"/>
        </w:rPr>
        <w:t xml:space="preserve">Uni de los levitas que participó en el servicio del templo durante la era pos-exílica </w:t>
      </w:r>
      <w:r>
        <w:rPr>
          <w:lang w:val="es_ES" w:bidi="es_ES"/>
        </w:rPr>
        <w:t>Nehemías 12:9</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Unicornio</w:t>
      </w:r>
      <w:r>
        <w:rPr>
          <w:lang w:val="es_ES" w:bidi="es_ES"/>
        </w:rPr>
      </w:r>
    </w:p>
    <w:p>
      <w:pPr/>
      <w:r>
        <w:rPr>
          <w:lang w:val="es_ES" w:bidi="es_ES"/>
        </w:rPr>
      </w:r>
      <w:r>
        <w:rPr>
          <w:lang w:val="es_ES" w:bidi="es_ES"/>
        </w:rPr>
        <w:t xml:space="preserve">La traducción de algunas versiones para “antílope”, también llamado rinoceronte, en </w:t>
      </w:r>
      <w:r>
        <w:rPr>
          <w:lang w:val="es_ES" w:bidi="es_ES"/>
        </w:rPr>
        <w:t>Deuteronomio 14:5</w:t>
      </w:r>
      <w:r>
        <w:rPr>
          <w:lang w:val="es_ES" w:bidi="es_ES"/>
        </w:rPr>
        <w:t>.</w:t>
      </w:r>
    </w:p>
    <w:p>
      <w:pPr/>
      <w:r>
        <w:rPr>
          <w:lang w:val="es_ES" w:bidi="es_ES"/>
        </w:rPr>
      </w:r>
      <w:r>
        <w:rPr>
          <w:i/>
          <w:lang w:val="es_ES" w:bidi="es_ES"/>
        </w:rPr>
        <w:t>Ver</w:t>
      </w:r>
      <w:r>
        <w:rPr>
          <w:lang w:val="es_ES" w:bidi="es_ES"/>
        </w:rPr>
        <w:t xml:space="preserve"> </w:t>
      </w:r>
      <w:r>
        <w:rPr>
          <w:lang w:val="es_ES" w:bidi="es_ES"/>
        </w:rPr>
        <w:t>Animales (Antílope)</w:t>
      </w:r>
      <w:r>
        <w:rPr>
          <w:lang w:val="es_ES" w:bidi="es_ES"/>
        </w:rPr>
        <w:t>.</w:t>
      </w:r>
      <w:r>
        <w:rPr>
          <w:lang w:val="es_ES" w:bidi="es_ES"/>
        </w:rPr>
      </w:r>
      <w:r>
        <w:rPr>
          <w:lang w:val="es_ES" w:bidi="es_ES"/>
        </w:rPr>
      </w:r>
    </w:p>
    <w:p>
      <w:pPr/>
      <w:r>
        <w:rPr>
          <w:lang w:val="es_ES" w:bidi="es_ES"/>
        </w:rPr>
      </w:r>
    </w:p>
    <w:p>
      <w:pPr>
        <w:pStyle w:val="Heading2"/>
      </w:pPr>
      <w:r>
        <w:rPr>
          <w:lang w:val="es_ES" w:bidi="es_ES"/>
        </w:rPr>
        <w:t>Unicornio</w:t>
      </w:r>
      <w:r>
        <w:rPr>
          <w:lang w:val="es_ES" w:bidi="es_ES"/>
        </w:rPr>
      </w:r>
    </w:p>
    <w:p>
      <w:pPr/>
      <w:r>
        <w:rPr>
          <w:lang w:val="es_ES" w:bidi="es_ES"/>
        </w:rPr>
      </w:r>
      <w:r>
        <w:rPr>
          <w:lang w:val="es_ES" w:bidi="es_ES"/>
        </w:rPr>
        <w:t>Traducción de la RVR1909 para un animal llamado "búfalo" en la mayoría de las traducciones modernas. (</w:t>
      </w:r>
      <w:r>
        <w:rPr>
          <w:lang w:val="es_ES" w:bidi="es_ES"/>
        </w:rPr>
        <w:t>Nm 24:8</w:t>
      </w:r>
      <w:r>
        <w:rPr>
          <w:lang w:val="es_ES" w:bidi="es_ES"/>
        </w:rPr>
        <w:t xml:space="preserve">; </w:t>
      </w:r>
      <w:r>
        <w:rPr>
          <w:lang w:val="es_ES" w:bidi="es_ES"/>
        </w:rPr>
        <w:t>Dt 33:17</w:t>
      </w:r>
      <w:r>
        <w:rPr>
          <w:lang w:val="es_ES" w:bidi="es_ES"/>
        </w:rPr>
        <w:t xml:space="preserve">). Unicornio es una traducción inadecuada (siguiendo la Septuaginta) porque el animal tenía dos cuernos, no uno. </w:t>
      </w:r>
      <w:r>
        <w:rPr>
          <w:i/>
          <w:lang w:val="es_ES" w:bidi="es_ES"/>
        </w:rPr>
        <w:t>Ver</w:t>
      </w:r>
      <w:r>
        <w:rPr>
          <w:lang w:val="es_ES" w:bidi="es_ES"/>
        </w:rPr>
        <w:t xml:space="preserve"> </w:t>
      </w:r>
      <w:r>
        <w:rPr>
          <w:lang w:val="es_ES" w:bidi="es_ES"/>
        </w:rPr>
        <w:t>Animales (Buey Salvaje)</w:t>
      </w:r>
      <w:r>
        <w:rPr>
          <w:lang w:val="es_ES" w:bidi="es_ES"/>
        </w:rPr>
        <w:t>.</w:t>
      </w:r>
      <w:r>
        <w:rPr>
          <w:lang w:val="es_ES" w:bidi="es_ES"/>
        </w:rPr>
      </w:r>
      <w:r>
        <w:rPr>
          <w:lang w:val="es_ES" w:bidi="es_ES"/>
        </w:rPr>
      </w:r>
    </w:p>
    <w:p>
      <w:pPr/>
      <w:r>
        <w:rPr>
          <w:lang w:val="es_ES" w:bidi="es_ES"/>
        </w:rPr>
      </w:r>
    </w:p>
    <w:p>
      <w:pPr>
        <w:pStyle w:val="Heading2"/>
      </w:pPr>
      <w:r>
        <w:rPr>
          <w:lang w:val="es_ES" w:bidi="es_ES"/>
        </w:rPr>
        <w:t>Unigénito</w:t>
      </w:r>
      <w:r>
        <w:rPr>
          <w:lang w:val="es_ES" w:bidi="es_ES"/>
        </w:rPr>
      </w:r>
    </w:p>
    <w:p>
      <w:pPr/>
      <w:r>
        <w:rPr>
          <w:lang w:val="es_ES" w:bidi="es_ES"/>
        </w:rPr>
      </w:r>
      <w:r>
        <w:rPr>
          <w:lang w:val="es_ES" w:bidi="es_ES"/>
        </w:rPr>
        <w:t>Es una frase que se utiliza frecuentemente para describir a Jesús en el lenguaje cristiano. La palabra que tradicionalmente se traduce como "unigénito" no significa que alguien haya nacido. En cambio, significa "el único de su tipo" o "único." Esto es evidente por su uso en el Nuevo Testamento y la Septuaginta (la traducción griega del Antiguo Testamento).</w:t>
      </w:r>
    </w:p>
    <w:p>
      <w:pPr/>
      <w:r>
        <w:rPr>
          <w:lang w:val="es_ES" w:bidi="es_ES"/>
        </w:rPr>
      </w:r>
      <w:r>
        <w:rPr>
          <w:lang w:val="es_ES" w:bidi="es_ES"/>
        </w:rPr>
        <w:t>En el Nuevo Testamento, la palabra griega para esta frase aparece nueve veces. Sin embargo, solo cinco de estas instancias, todas en los escritos de Juan, se refieren a Jesús (</w:t>
      </w:r>
      <w:r>
        <w:rPr>
          <w:lang w:val="es_ES" w:bidi="es_ES"/>
        </w:rPr>
        <w:t>Juan 1:14, 18</w:t>
      </w:r>
      <w:r>
        <w:rPr>
          <w:lang w:val="es_ES" w:bidi="es_ES"/>
        </w:rPr>
        <w:t xml:space="preserve">; </w:t>
      </w:r>
      <w:r>
        <w:rPr>
          <w:lang w:val="es_ES" w:bidi="es_ES"/>
        </w:rPr>
        <w:t>3:16, 18</w:t>
      </w:r>
      <w:r>
        <w:rPr>
          <w:lang w:val="es_ES" w:bidi="es_ES"/>
        </w:rPr>
        <w:t xml:space="preserve">; </w:t>
      </w:r>
      <w:r>
        <w:rPr>
          <w:lang w:val="es_ES" w:bidi="es_ES"/>
        </w:rPr>
        <w:t>1 Juan 4:9</w:t>
      </w:r>
      <w:r>
        <w:rPr>
          <w:lang w:val="es_ES" w:bidi="es_ES"/>
        </w:rPr>
        <w:t>). Las otras tres ocurrencias describen a un hijo o hija único (</w:t>
      </w:r>
      <w:r>
        <w:rPr>
          <w:lang w:val="es_ES" w:bidi="es_ES"/>
        </w:rPr>
        <w:t>Lucas 7:12</w:t>
      </w:r>
      <w:r>
        <w:rPr>
          <w:lang w:val="es_ES" w:bidi="es_ES"/>
        </w:rPr>
        <w:t xml:space="preserve">; </w:t>
      </w:r>
      <w:r>
        <w:rPr>
          <w:lang w:val="es_ES" w:bidi="es_ES"/>
        </w:rPr>
        <w:t>8:42</w:t>
      </w:r>
      <w:r>
        <w:rPr>
          <w:lang w:val="es_ES" w:bidi="es_ES"/>
        </w:rPr>
        <w:t xml:space="preserve">; </w:t>
      </w:r>
      <w:r>
        <w:rPr>
          <w:lang w:val="es_ES" w:bidi="es_ES"/>
        </w:rPr>
        <w:t>9:38</w:t>
      </w:r>
      <w:r>
        <w:rPr>
          <w:lang w:val="es_ES" w:bidi="es_ES"/>
        </w:rPr>
        <w:t xml:space="preserve">; comparar </w:t>
      </w:r>
      <w:r>
        <w:rPr>
          <w:lang w:val="es_ES" w:bidi="es_ES"/>
        </w:rPr>
        <w:t>Jueces 11:34</w:t>
      </w:r>
      <w:r>
        <w:rPr>
          <w:lang w:val="es_ES" w:bidi="es_ES"/>
        </w:rPr>
        <w:t xml:space="preserve"> en la Septuaginta).</w:t>
      </w:r>
    </w:p>
    <w:p>
      <w:pPr/>
      <w:r>
        <w:rPr>
          <w:lang w:val="es_ES" w:bidi="es_ES"/>
        </w:rPr>
      </w:r>
      <w:r>
        <w:rPr>
          <w:lang w:val="es_ES" w:bidi="es_ES"/>
        </w:rPr>
        <w:t xml:space="preserve">Cuando se refiere a menudo a un hijo único, implica algo especial, favorecido o precioso. La otra referencia no joánica, en </w:t>
      </w:r>
      <w:r>
        <w:rPr>
          <w:lang w:val="es_ES" w:bidi="es_ES"/>
        </w:rPr>
        <w:t>Hebreos 11:17</w:t>
      </w:r>
      <w:r>
        <w:rPr>
          <w:lang w:val="es_ES" w:bidi="es_ES"/>
        </w:rPr>
        <w:t>, menciona a Isaac como el hijo “favorecido” o “único” de Abraham. Isaac no era el "unigénito" de Abraham, ya que Abraham tuvo otros hijos. Sin embargo, Isaac fue el hijo a través del cual se cumplió la promesa de Dios.</w:t>
      </w:r>
    </w:p>
    <w:p>
      <w:pPr/>
      <w:r>
        <w:rPr>
          <w:lang w:val="es_ES" w:bidi="es_ES"/>
        </w:rPr>
      </w:r>
      <w:r>
        <w:rPr>
          <w:lang w:val="es_ES" w:bidi="es_ES"/>
        </w:rPr>
        <w:t xml:space="preserve">En la Septuaginta, la palabra se emplea en </w:t>
      </w:r>
      <w:r>
        <w:rPr>
          <w:lang w:val="es_ES" w:bidi="es_ES"/>
        </w:rPr>
        <w:t>Salmo 22:20</w:t>
      </w:r>
      <w:r>
        <w:rPr>
          <w:lang w:val="es_ES" w:bidi="es_ES"/>
        </w:rPr>
        <w:t xml:space="preserve"> y </w:t>
      </w:r>
      <w:r>
        <w:rPr>
          <w:lang w:val="es_ES" w:bidi="es_ES"/>
        </w:rPr>
        <w:t>35:17</w:t>
      </w:r>
      <w:r>
        <w:rPr>
          <w:lang w:val="es_ES" w:bidi="es_ES"/>
        </w:rPr>
        <w:t>, donde el salmista, al pedir liberación, se refiere a su alma como algo de gran valor. La palabra hebrea detrás de estos textos del Antiguo Testamento también significa "únicamente" y no sugiere nacimiento.</w:t>
      </w:r>
    </w:p>
    <w:p>
      <w:pPr/>
      <w:r>
        <w:rPr>
          <w:lang w:val="es_ES" w:bidi="es_ES"/>
        </w:rPr>
      </w:r>
      <w:r>
        <w:rPr>
          <w:lang w:val="es_ES" w:bidi="es_ES"/>
        </w:rPr>
        <w:t>Cuando la palabra se aplica a Jesús, significa no "unigénito", sino "único" o "exclusivo". La frase se utiliza con "hijo" y debe entenderse como el único Hijo de Dios, enfatizando tanto el favor de Dios hacia él como su singularidad (</w:t>
      </w:r>
      <w:r>
        <w:rPr>
          <w:lang w:val="es_ES" w:bidi="es_ES"/>
        </w:rPr>
        <w:t>Juan 3:16, 18</w:t>
      </w:r>
      <w:r>
        <w:rPr>
          <w:lang w:val="es_ES" w:bidi="es_ES"/>
        </w:rPr>
        <w:t xml:space="preserve">; </w:t>
      </w:r>
      <w:r>
        <w:rPr>
          <w:lang w:val="es_ES" w:bidi="es_ES"/>
        </w:rPr>
        <w:t>1 Juan 4:9</w:t>
      </w:r>
      <w:r>
        <w:rPr>
          <w:lang w:val="es_ES" w:bidi="es_ES"/>
        </w:rPr>
        <w:t>). Las declaraciones hechas en el bautismo y la transfiguración de Jesús en los Evangelios sinópticos ("Este es mi Hijo amado") expresan la misma idea. De hecho, en la Septuaginta, la palabra "amado" a veces se usa como traducción de la palabra "único" en hebreo.</w:t>
      </w:r>
    </w:p>
    <w:p>
      <w:pPr/>
      <w:r>
        <w:rPr>
          <w:lang w:val="es_ES" w:bidi="es_ES"/>
        </w:rPr>
      </w:r>
      <w:r>
        <w:rPr>
          <w:lang w:val="es_ES" w:bidi="es_ES"/>
        </w:rPr>
        <w:t xml:space="preserve">En </w:t>
      </w:r>
      <w:r>
        <w:rPr>
          <w:lang w:val="es_ES" w:bidi="es_ES"/>
        </w:rPr>
        <w:t>Juan 1:14</w:t>
      </w:r>
      <w:r>
        <w:rPr>
          <w:lang w:val="es_ES" w:bidi="es_ES"/>
        </w:rPr>
        <w:t>, la palabra "único" se utiliza para destacar que el Verbo encarnado (Jesús), al hacerse humano, es singular y proviene del Padre. La referencia final (</w:t>
      </w:r>
      <w:r>
        <w:rPr>
          <w:lang w:val="es_ES" w:bidi="es_ES"/>
        </w:rPr>
        <w:t>Juan 1:18</w:t>
      </w:r>
      <w:r>
        <w:rPr>
          <w:lang w:val="es_ES" w:bidi="es_ES"/>
        </w:rPr>
        <w:t>) es especialmente interesante porque algunos textos mencionan "el único hijo", mientras que otros dicen "el único Dios". Los escribas podrían haber escrito fácilmente "único hijo" debido a su familiaridad con otros textos en Juan. Dado el mayor respaldo para "único Dios", se prefiere esta lectura. Se muestra la máxima reverencia posible hacia el Verbo encarnado (Jesús) que se hizo humano. Nadie ha visto jamás a Dios, pero el único Dios, que está cerca del Padre, lo ha revelado.</w:t>
      </w:r>
    </w:p>
    <w:p>
      <w:pPr/>
      <w:r>
        <w:rPr>
          <w:lang w:val="es_ES" w:bidi="es_ES"/>
        </w:rPr>
      </w:r>
      <w:r>
        <w:rPr>
          <w:i/>
          <w:lang w:val="es_ES" w:bidi="es_ES"/>
        </w:rPr>
        <w:t>Véase también</w:t>
      </w:r>
      <w:r>
        <w:rPr>
          <w:lang w:val="es_ES" w:bidi="es_ES"/>
        </w:rPr>
        <w:t xml:space="preserve"> </w:t>
      </w:r>
      <w:r>
        <w:rPr>
          <w:lang w:val="es_ES" w:bidi="es_ES"/>
        </w:rPr>
        <w:t>Cristología</w:t>
      </w:r>
      <w:r>
        <w:rPr>
          <w:lang w:val="es_ES" w:bidi="es_ES"/>
        </w:rPr>
        <w:t>.</w:t>
      </w:r>
      <w:r>
        <w:rPr>
          <w:lang w:val="es_ES" w:bidi="es_ES"/>
        </w:rPr>
      </w:r>
      <w:r>
        <w:rPr>
          <w:lang w:val="es_ES" w:bidi="es_ES"/>
        </w:rPr>
      </w:r>
    </w:p>
    <w:p>
      <w:pPr/>
      <w:r>
        <w:rPr>
          <w:lang w:val="es_ES" w:bidi="es_ES"/>
        </w:rPr>
      </w:r>
    </w:p>
    <w:p>
      <w:pPr>
        <w:pStyle w:val="Heading2"/>
      </w:pPr>
      <w:r>
        <w:rPr>
          <w:lang w:val="es_ES" w:bidi="es_ES"/>
        </w:rPr>
        <w:t>Ur (Lugar)</w:t>
      </w:r>
      <w:r>
        <w:rPr>
          <w:lang w:val="es_ES" w:bidi="es_ES"/>
        </w:rPr>
      </w:r>
    </w:p>
    <w:p>
      <w:pPr/>
      <w:r>
        <w:rPr>
          <w:lang w:val="es_ES" w:bidi="es_ES"/>
        </w:rPr>
      </w:r>
      <w:r>
        <w:rPr>
          <w:lang w:val="es_ES" w:bidi="es_ES"/>
        </w:rPr>
        <w:t>Ciudad natal de Taré, el padre de Abraham, y lugar de nacimiento de Abraham y Sara. Se menciona por nombre solo cuatro veces en la Biblia (</w:t>
      </w:r>
      <w:r>
        <w:rPr>
          <w:lang w:val="es_ES" w:bidi="es_ES"/>
        </w:rPr>
        <w:t>Gn 11:28, 31,</w:t>
      </w:r>
      <w:r>
        <w:rPr>
          <w:lang w:val="es_ES" w:bidi="es_ES"/>
        </w:rPr>
        <w:t xml:space="preserve"> </w:t>
      </w:r>
      <w:r>
        <w:rPr>
          <w:lang w:val="es_ES" w:bidi="es_ES"/>
        </w:rPr>
        <w:t>15:7,</w:t>
      </w:r>
      <w:r>
        <w:rPr>
          <w:lang w:val="es_ES" w:bidi="es_ES"/>
        </w:rPr>
        <w:t xml:space="preserve"> </w:t>
      </w:r>
      <w:r>
        <w:rPr>
          <w:lang w:val="es_ES" w:bidi="es_ES"/>
        </w:rPr>
        <w:t>Ne 9:7</w:t>
      </w:r>
      <w:r>
        <w:rPr>
          <w:lang w:val="es_ES" w:bidi="es_ES"/>
        </w:rPr>
        <w:t>), siempre con el nombre completo "Ur de los Caldeos".</w:t>
      </w:r>
    </w:p>
    <w:p>
      <w:pPr/>
      <w:r>
        <w:rPr>
          <w:lang w:val="es_ES" w:bidi="es_ES"/>
        </w:rPr>
      </w:r>
      <w:r>
        <w:rPr>
          <w:lang w:val="es_ES" w:bidi="es_ES"/>
        </w:rPr>
        <w:t>El sitio moderno se conoce como Tell el Muqayyar, "El Montículo de Betún". Las investigaciones arqueológicas demuestran que Abraham provenía de una gran ciudad, culta, sofisticada y poderosa. El paisaje estaba dominado por el zigurat, o torre del templo, y la vida de la ciudad estaba controlada por una religión con una multiplicidad de dioses. La deidad principal era Nannar, o Sin, el dios de la luna, quien también era adorado en Harán. Cerca de su zigurat había un templo dedicado a su consorte, la diosa de la luna, Ningal.</w:t>
      </w:r>
    </w:p>
    <w:p>
      <w:pPr/>
      <w:r>
        <w:rPr>
          <w:lang w:val="es_ES" w:bidi="es_ES"/>
        </w:rPr>
      </w:r>
      <w:r>
        <w:rPr>
          <w:lang w:val="es_ES" w:bidi="es_ES"/>
        </w:rPr>
        <w:t>Muchas tablillas de arcilla encontradas en Ur narran la vida comercial de la ciudad, que se centraba en los templos y sus ingresos. Aquí había fábricas, como el establecimiento de tejido para la producción de tela de lana. Algunas tablillas abordaban temas de religión, historia, ley y educación. A los estudiantes se les enseñaba a leer y escribir en escritura cuneiforme. Aprendían multiplicación y división, y algunos incluso podían calcular raíces cuadradas y cúbicas.</w:t>
      </w:r>
    </w:p>
    <w:p>
      <w:pPr/>
      <w:r>
        <w:rPr>
          <w:lang w:val="es_ES" w:bidi="es_ES"/>
        </w:rPr>
      </w:r>
      <w:r>
        <w:rPr>
          <w:lang w:val="es_ES" w:bidi="es_ES"/>
        </w:rPr>
        <w:t>La arquitectura doméstica estaba muy desarrollada. Las casas contaban con dos pisos y numerosas habitaciones (de 10 a 20), a veces con una capilla privada. Se descubrieron pequeñas figuras religiosas de arcilla (terafines o ídolos domésticos). Se han excavado muchos objetos de arte hechos de metales preciosos y otros materiales costosos, especialmente en las tumbas reales. Estas tumbas también contenían los restos de varios servidores que probablemente fueron sacrificados en el momento de los entierros reales para acompañar a sus amos en la otra vida.</w:t>
      </w:r>
      <w:r>
        <w:rPr>
          <w:lang w:val="es_ES" w:bidi="es_ES"/>
        </w:rPr>
      </w:r>
      <w:r>
        <w:rPr>
          <w:lang w:val="es_ES" w:bidi="es_ES"/>
        </w:rPr>
      </w:r>
    </w:p>
    <w:p>
      <w:pPr/>
      <w:r>
        <w:rPr>
          <w:lang w:val="es_ES" w:bidi="es_ES"/>
        </w:rPr>
      </w:r>
    </w:p>
    <w:p>
      <w:pPr>
        <w:pStyle w:val="Heading2"/>
      </w:pPr>
      <w:r>
        <w:rPr>
          <w:lang w:val="es_ES" w:bidi="es_ES"/>
        </w:rPr>
        <w:t>Ur (Persona)</w:t>
      </w:r>
      <w:r>
        <w:rPr>
          <w:lang w:val="es_ES" w:bidi="es_ES"/>
        </w:rPr>
      </w:r>
    </w:p>
    <w:p>
      <w:pPr/>
      <w:r>
        <w:rPr>
          <w:lang w:val="es_ES" w:bidi="es_ES"/>
        </w:rPr>
      </w:r>
      <w:r>
        <w:rPr>
          <w:lang w:val="es_ES" w:bidi="es_ES"/>
        </w:rPr>
        <w:t>El padre de Elifal, uno de los valientes de David (</w:t>
      </w:r>
      <w:r>
        <w:rPr>
          <w:lang w:val="es_ES" w:bidi="es_ES"/>
        </w:rPr>
        <w:t>1 Cro 11:35</w:t>
      </w:r>
      <w:r>
        <w:rPr>
          <w:lang w:val="es_ES" w:bidi="es_ES"/>
        </w:rPr>
        <w:t xml:space="preserve">). Ur probablemente sea la misma persona que </w:t>
      </w:r>
      <w:r>
        <w:rPr>
          <w:lang w:val="es_ES" w:bidi="es_ES"/>
        </w:rPr>
        <w:t>Ahasbai</w:t>
      </w:r>
      <w:r>
        <w:rPr>
          <w:lang w:val="es_ES" w:bidi="es_ES"/>
        </w:rPr>
        <w:t xml:space="preserve"> en el pasaje paralelo (</w:t>
      </w:r>
      <w:r>
        <w:rPr>
          <w:lang w:val="es_ES" w:bidi="es_ES"/>
        </w:rPr>
        <w:t>2 Sam 23:34</w:t>
      </w:r>
      <w:r>
        <w:rPr>
          <w:lang w:val="es_ES" w:bidi="es_ES"/>
        </w:rPr>
        <w:t>).</w:t>
      </w:r>
      <w:r>
        <w:rPr>
          <w:lang w:val="es_ES" w:bidi="es_ES"/>
        </w:rPr>
      </w:r>
      <w:r>
        <w:rPr>
          <w:lang w:val="es_ES" w:bidi="es_ES"/>
        </w:rPr>
      </w:r>
    </w:p>
    <w:p>
      <w:pPr/>
      <w:r>
        <w:rPr>
          <w:lang w:val="es_ES" w:bidi="es_ES"/>
        </w:rPr>
      </w:r>
    </w:p>
    <w:p>
      <w:pPr>
        <w:pStyle w:val="Heading2"/>
      </w:pPr>
      <w:r>
        <w:rPr>
          <w:lang w:val="es_ES" w:bidi="es_ES"/>
        </w:rPr>
        <w:t>Urbano</w:t>
      </w:r>
      <w:r>
        <w:rPr>
          <w:lang w:val="es_ES" w:bidi="es_ES"/>
        </w:rPr>
      </w:r>
    </w:p>
    <w:p>
      <w:pPr/>
      <w:r>
        <w:rPr>
          <w:lang w:val="es_ES" w:bidi="es_ES"/>
        </w:rPr>
      </w:r>
      <w:r>
        <w:rPr>
          <w:lang w:val="es_ES" w:bidi="es_ES"/>
        </w:rPr>
        <w:t>Un creyente mencionado como uno de los colaboradores de Pablo en Cristo (</w:t>
      </w:r>
      <w:r>
        <w:rPr>
          <w:lang w:val="es_ES" w:bidi="es_ES"/>
        </w:rPr>
        <w:t>Ro 16:9</w:t>
      </w:r>
      <w:r>
        <w:rPr>
          <w:lang w:val="es_ES" w:bidi="es_ES"/>
        </w:rPr>
        <w:t>).</w:t>
      </w:r>
      <w:r>
        <w:rPr>
          <w:lang w:val="es_ES" w:bidi="es_ES"/>
        </w:rPr>
      </w:r>
      <w:r>
        <w:rPr>
          <w:lang w:val="es_ES" w:bidi="es_ES"/>
        </w:rPr>
      </w:r>
    </w:p>
    <w:p>
      <w:pPr/>
      <w:r>
        <w:rPr>
          <w:lang w:val="es_ES" w:bidi="es_ES"/>
        </w:rPr>
      </w:r>
    </w:p>
    <w:p>
      <w:pPr>
        <w:pStyle w:val="Heading2"/>
      </w:pPr>
      <w:r>
        <w:rPr>
          <w:lang w:val="es_ES" w:bidi="es_ES"/>
        </w:rPr>
        <w:t>Uri</w:t>
      </w:r>
      <w:r>
        <w:rPr>
          <w:lang w:val="es_ES" w:bidi="es_ES"/>
        </w:rPr>
      </w:r>
    </w:p>
    <w:p>
      <w:pPr>
        <w:pStyle w:val="ListNumber"/>
        <w:numPr>
          <w:ilvl w:val="0"/>
          <w:numId w:val="16"/>
        </w:numPr>
        <w:spacing w:line="240" w:lineRule="auto"/>
        <w:ind w:left="720"/>
      </w:pPr>
      <w:r>
        <w:rPr>
          <w:lang w:val="es_ES" w:bidi="es_ES"/>
        </w:rPr>
      </w:r>
      <w:r>
        <w:rPr>
          <w:lang w:val="es_ES" w:bidi="es_ES"/>
        </w:rPr>
        <w:t>El padre de Bezaleel, de la tribu de Judá, fue un constructor del tabernáculo (</w:t>
      </w:r>
      <w:r>
        <w:rPr>
          <w:lang w:val="es_ES" w:bidi="es_ES"/>
        </w:rPr>
        <w:t>Ex 31:2,</w:t>
      </w:r>
      <w:r>
        <w:rPr>
          <w:lang w:val="es_ES" w:bidi="es_ES"/>
        </w:rPr>
        <w:t xml:space="preserve"> </w:t>
      </w:r>
      <w:r>
        <w:rPr>
          <w:lang w:val="es_ES" w:bidi="es_ES"/>
        </w:rPr>
        <w:t>35:30,</w:t>
      </w:r>
      <w:r>
        <w:rPr>
          <w:lang w:val="es_ES" w:bidi="es_ES"/>
        </w:rPr>
        <w:t xml:space="preserve"> </w:t>
      </w:r>
      <w:r>
        <w:rPr>
          <w:lang w:val="es_ES" w:bidi="es_ES"/>
        </w:rPr>
        <w:t>38:22</w:t>
      </w:r>
      <w:r>
        <w:rPr>
          <w:lang w:val="es_ES" w:bidi="es_ES"/>
        </w:rPr>
        <w:t xml:space="preserve">; </w:t>
      </w:r>
      <w:r>
        <w:rPr>
          <w:lang w:val="es_ES" w:bidi="es_ES"/>
        </w:rPr>
        <w:t>1 Cro 2:20</w:t>
      </w:r>
      <w:r>
        <w:rPr>
          <w:lang w:val="es_ES" w:bidi="es_ES"/>
        </w:rPr>
        <w:t xml:space="preserve">; </w:t>
      </w:r>
      <w:r>
        <w:rPr>
          <w:lang w:val="es_ES" w:bidi="es_ES"/>
        </w:rPr>
        <w:t>2 Cro 1:5</w:t>
      </w:r>
      <w:r>
        <w:rPr>
          <w:lang w:val="es_ES" w:bidi="es_ES"/>
        </w:rPr>
        <w:t>).</w:t>
      </w:r>
    </w:p>
    <w:p>
      <w:pPr>
        <w:pStyle w:val="ListNumber"/>
        <w:spacing w:line="240" w:lineRule="auto"/>
        <w:ind w:left="720"/>
      </w:pPr>
      <w:r>
        <w:rPr>
          <w:lang w:val="es_ES" w:bidi="es_ES"/>
        </w:rPr>
      </w:r>
      <w:r>
        <w:rPr>
          <w:lang w:val="es_ES" w:bidi="es_ES"/>
        </w:rPr>
        <w:t>El padre de Geber, uno de los oficiales de Salomón en Galaad (</w:t>
      </w:r>
      <w:r>
        <w:rPr>
          <w:lang w:val="es_ES" w:bidi="es_ES"/>
        </w:rPr>
        <w:t>1 Re 4:19</w:t>
      </w:r>
      <w:r>
        <w:rPr>
          <w:lang w:val="es_ES" w:bidi="es_ES"/>
        </w:rPr>
        <w:t>).</w:t>
      </w:r>
    </w:p>
    <w:p>
      <w:pPr>
        <w:pStyle w:val="ListNumber"/>
        <w:spacing w:line="240" w:lineRule="auto"/>
        <w:ind w:left="720"/>
      </w:pPr>
      <w:r>
        <w:rPr>
          <w:lang w:val="es_ES" w:bidi="es_ES"/>
        </w:rPr>
      </w:r>
      <w:r>
        <w:rPr>
          <w:lang w:val="es_ES" w:bidi="es_ES"/>
        </w:rPr>
        <w:t>Uno de los porteros del templo que se divorció de su esposa no Judía por solicitud de Esdras (</w:t>
      </w:r>
      <w:r>
        <w:rPr>
          <w:lang w:val="es_ES" w:bidi="es_ES"/>
        </w:rPr>
        <w:t>Esd 10:24</w:t>
      </w:r>
      <w:r>
        <w:rPr>
          <w:lang w:val="es_ES" w:bidi="es_ES"/>
        </w:rPr>
        <w:t>).</w:t>
      </w:r>
      <w:r>
        <w:rPr>
          <w:lang w:val="es_ES" w:bidi="es_ES"/>
        </w:rPr>
      </w:r>
      <w:r>
        <w:rPr>
          <w:lang w:val="es_ES" w:bidi="es_ES"/>
        </w:rPr>
      </w:r>
    </w:p>
    <w:p>
      <w:pPr/>
      <w:r>
        <w:rPr>
          <w:lang w:val="es_ES" w:bidi="es_ES"/>
        </w:rPr>
      </w:r>
    </w:p>
    <w:p>
      <w:pPr>
        <w:pStyle w:val="Heading2"/>
      </w:pPr>
      <w:r>
        <w:rPr>
          <w:lang w:val="es_ES" w:bidi="es_ES"/>
        </w:rPr>
        <w:t>Urías</w:t>
      </w:r>
      <w:r>
        <w:rPr>
          <w:lang w:val="es_ES" w:bidi="es_ES"/>
        </w:rPr>
      </w:r>
    </w:p>
    <w:p>
      <w:pPr>
        <w:pStyle w:val="ListNumber"/>
        <w:numPr>
          <w:ilvl w:val="0"/>
          <w:numId w:val="17"/>
        </w:numPr>
        <w:spacing w:line="240" w:lineRule="auto"/>
        <w:ind w:left="720"/>
      </w:pPr>
      <w:r>
        <w:rPr>
          <w:lang w:val="es_ES" w:bidi="es_ES"/>
        </w:rPr>
      </w:r>
      <w:r>
        <w:rPr>
          <w:lang w:val="es_ES" w:bidi="es_ES"/>
        </w:rPr>
        <w:t>Un hitita que se unió a Israel se convirtió en líder en el ejército de David y fue incluido entre los valientes del rey (</w:t>
      </w:r>
      <w:r>
        <w:rPr>
          <w:lang w:val="es_ES" w:bidi="es_ES"/>
        </w:rPr>
        <w:t>2 Sam 23:39</w:t>
      </w:r>
      <w:r>
        <w:rPr>
          <w:lang w:val="es_ES" w:bidi="es_ES"/>
        </w:rPr>
        <w:t xml:space="preserve">; </w:t>
      </w:r>
      <w:r>
        <w:rPr>
          <w:lang w:val="es_ES" w:bidi="es_ES"/>
        </w:rPr>
        <w:t>1 Cro 11:41</w:t>
      </w:r>
      <w:r>
        <w:rPr>
          <w:lang w:val="es_ES" w:bidi="es_ES"/>
        </w:rPr>
        <w:t>). La esposa de Urías era Betsabé. David tuvo una aventura con ella mientras Urías luchaba contra los amonitas. Al enterarse del embarazo de Betsabé, David convocó a Urías a Jerusalén, esperando que él durmiera con su esposa y se considerara el padre del niño. Sin embargo, Urías durmió en los aposentos de los sirvientes, negándose a disfrutar del hogar mientras sus compañeros estaban en guerra. La segunda noche, David nuevamente intentó persuadirlo para que durmiera con su esposa, pero Urías, a pesar de estar embriagado, no fue a casa y pasó la noche en el palacio. Para complicar aún más la situación, David envió a Urías de regreso a la batalla, ordenándolo a un lugar vulnerable donde fue asesinado (</w:t>
      </w:r>
      <w:r>
        <w:rPr>
          <w:lang w:val="es_ES" w:bidi="es_ES"/>
        </w:rPr>
        <w:t>2 Sam 11</w:t>
      </w:r>
      <w:r>
        <w:rPr>
          <w:lang w:val="es_ES" w:bidi="es_ES"/>
        </w:rPr>
        <w:t xml:space="preserve">; </w:t>
      </w:r>
      <w:r>
        <w:rPr>
          <w:lang w:val="es_ES" w:bidi="es_ES"/>
        </w:rPr>
        <w:t>Mt 1:6</w:t>
      </w:r>
      <w:r>
        <w:rPr>
          <w:lang w:val="es_ES" w:bidi="es_ES"/>
        </w:rPr>
        <w:t>).</w:t>
        <w:br/>
      </w:r>
      <w:r>
        <w:rPr>
          <w:i/>
          <w:lang w:val="es_ES" w:bidi="es_ES"/>
        </w:rPr>
        <w:t>Ver también</w:t>
      </w:r>
      <w:r>
        <w:rPr>
          <w:lang w:val="es_ES" w:bidi="es_ES"/>
        </w:rPr>
        <w:t xml:space="preserve"> </w:t>
      </w:r>
      <w:r>
        <w:rPr>
          <w:lang w:val="es_ES" w:bidi="es_ES"/>
        </w:rPr>
        <w:t>David</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Un sacerdote que construyó un altar en Jerusalén siguiendo un modelo asirio por solicitud del rey Acaz de Judá (</w:t>
      </w:r>
      <w:r>
        <w:rPr>
          <w:lang w:val="es_ES" w:bidi="es_ES"/>
        </w:rPr>
        <w:t>2 Re 16:10–16</w:t>
      </w:r>
      <w:r>
        <w:rPr>
          <w:lang w:val="es_ES" w:bidi="es_ES"/>
        </w:rPr>
        <w:t>).</w:t>
      </w:r>
    </w:p>
    <w:p>
      <w:pPr>
        <w:pStyle w:val="ListNumber"/>
        <w:spacing w:line="240" w:lineRule="auto"/>
        <w:ind w:left="720"/>
      </w:pPr>
      <w:r>
        <w:rPr>
          <w:lang w:val="es_ES" w:bidi="es_ES"/>
        </w:rPr>
      </w:r>
      <w:r>
        <w:rPr>
          <w:lang w:val="es_ES" w:bidi="es_ES"/>
        </w:rPr>
        <w:t>Un sacerdote llamado Padre de Meremot. Meremot pesó la plata, el oro y los utensilios para el templo (</w:t>
      </w:r>
      <w:r>
        <w:rPr>
          <w:lang w:val="es_ES" w:bidi="es_ES"/>
        </w:rPr>
        <w:t>Esd 8:33</w:t>
      </w:r>
      <w:r>
        <w:rPr>
          <w:lang w:val="es_ES" w:bidi="es_ES"/>
        </w:rPr>
        <w:t>) y construyó partes del muro de Jerusalén durante los días de Nehemías (</w:t>
      </w:r>
      <w:r>
        <w:rPr>
          <w:lang w:val="es_ES" w:bidi="es_ES"/>
        </w:rPr>
        <w:t>Ne 3:4, 21</w:t>
      </w:r>
      <w:r>
        <w:rPr>
          <w:lang w:val="es_ES" w:bidi="es_ES"/>
        </w:rPr>
        <w:t>).</w:t>
      </w:r>
    </w:p>
    <w:p>
      <w:pPr>
        <w:pStyle w:val="ListNumber"/>
        <w:spacing w:line="240" w:lineRule="auto"/>
        <w:ind w:left="720"/>
      </w:pPr>
      <w:r>
        <w:rPr>
          <w:lang w:val="es_ES" w:bidi="es_ES"/>
        </w:rPr>
      </w:r>
      <w:r>
        <w:rPr>
          <w:lang w:val="es_ES" w:bidi="es_ES"/>
        </w:rPr>
        <w:t>Uno de los hombres que estaba a la derecha de Esdras cuando él leyó la ley al pueblo (</w:t>
      </w:r>
      <w:r>
        <w:rPr>
          <w:lang w:val="es_ES" w:bidi="es_ES"/>
        </w:rPr>
        <w:t>Ne 8:4</w:t>
      </w:r>
      <w:r>
        <w:rPr>
          <w:lang w:val="es_ES" w:bidi="es_ES"/>
        </w:rPr>
        <w:t>). Quizás sea el mismo hombre mencionado en el número 3 arriba.</w:t>
      </w:r>
    </w:p>
    <w:p>
      <w:pPr>
        <w:pStyle w:val="ListNumber"/>
        <w:spacing w:line="240" w:lineRule="auto"/>
        <w:ind w:left="720"/>
      </w:pPr>
      <w:r>
        <w:rPr>
          <w:lang w:val="es_ES" w:bidi="es_ES"/>
        </w:rPr>
      </w:r>
      <w:r>
        <w:rPr>
          <w:lang w:val="es_ES" w:bidi="es_ES"/>
        </w:rPr>
        <w:t>Un sacerdote que Isaías tomó como testigo (</w:t>
      </w:r>
      <w:r>
        <w:rPr>
          <w:lang w:val="es_ES" w:bidi="es_ES"/>
        </w:rPr>
        <w:t>Is 8:2</w:t>
      </w:r>
      <w:r>
        <w:rPr>
          <w:lang w:val="es_ES" w:bidi="es_ES"/>
        </w:rPr>
        <w:t>). Quizás sea el mismo hombre mencionado anteriormente en el número 2.</w:t>
      </w:r>
    </w:p>
    <w:p>
      <w:pPr>
        <w:pStyle w:val="ListNumber"/>
        <w:spacing w:line="240" w:lineRule="auto"/>
        <w:ind w:left="720"/>
      </w:pPr>
      <w:r>
        <w:rPr>
          <w:lang w:val="es_ES" w:bidi="es_ES"/>
        </w:rPr>
      </w:r>
      <w:r>
        <w:rPr>
          <w:lang w:val="es_ES" w:bidi="es_ES"/>
        </w:rPr>
        <w:t>Un profeta, hijo de Samaia de Quiriat-jearim, llamado Urías, enfureció al rey Joacim al profetizar contra Judá y Jerusalén. Temiendo por su vida, Urías huyó a Egipto, pero finalmente fue capturado y llevado de regreso al rey Joacim, quien lo ejecutó (</w:t>
      </w:r>
      <w:r>
        <w:rPr>
          <w:lang w:val="es_ES" w:bidi="es_ES"/>
        </w:rPr>
        <w:t>Jr 26:20–23</w:t>
      </w:r>
      <w:r>
        <w:rPr>
          <w:lang w:val="es_ES" w:bidi="es_ES"/>
        </w:rPr>
        <w:t>).</w:t>
      </w:r>
      <w:r>
        <w:rPr>
          <w:lang w:val="es_ES" w:bidi="es_ES"/>
        </w:rPr>
      </w:r>
      <w:r>
        <w:rPr>
          <w:lang w:val="es_ES" w:bidi="es_ES"/>
        </w:rPr>
      </w:r>
    </w:p>
    <w:p>
      <w:pPr/>
      <w:r>
        <w:rPr>
          <w:lang w:val="es_ES" w:bidi="es_ES"/>
        </w:rPr>
      </w:r>
    </w:p>
    <w:p>
      <w:pPr>
        <w:pStyle w:val="Heading2"/>
      </w:pPr>
      <w:r>
        <w:rPr>
          <w:lang w:val="es_ES" w:bidi="es_ES"/>
        </w:rPr>
        <w:t>Uriel</w:t>
      </w:r>
      <w:r>
        <w:rPr>
          <w:lang w:val="es_ES" w:bidi="es_ES"/>
        </w:rPr>
      </w:r>
    </w:p>
    <w:p>
      <w:pPr>
        <w:pStyle w:val="ListNumber"/>
        <w:numPr>
          <w:ilvl w:val="0"/>
          <w:numId w:val="18"/>
        </w:numPr>
        <w:spacing w:line="240" w:lineRule="auto"/>
        <w:ind w:left="720"/>
      </w:pPr>
      <w:r>
        <w:rPr>
          <w:lang w:val="es_ES" w:bidi="es_ES"/>
        </w:rPr>
      </w:r>
      <w:r>
        <w:rPr>
          <w:lang w:val="es_ES" w:bidi="es_ES"/>
        </w:rPr>
        <w:t>Pertenecía a la tribu de Leví, el pueblo que servía en el templo de Dios. Era parte de un grupo familiar llamado los coatitas. Su padre era Tahat y su hijo era Uzías (</w:t>
      </w:r>
      <w:r>
        <w:rPr>
          <w:lang w:val="es_ES" w:bidi="es_ES"/>
        </w:rPr>
        <w:t>1 Cro 6:24</w:t>
      </w:r>
      <w:r>
        <w:rPr>
          <w:lang w:val="es_ES" w:bidi="es_ES"/>
        </w:rPr>
        <w:t>).</w:t>
      </w:r>
    </w:p>
    <w:p>
      <w:pPr>
        <w:pStyle w:val="ListNumber"/>
        <w:spacing w:line="240" w:lineRule="auto"/>
        <w:ind w:left="720"/>
      </w:pPr>
      <w:r>
        <w:rPr>
          <w:lang w:val="es_ES" w:bidi="es_ES"/>
        </w:rPr>
      </w:r>
      <w:r>
        <w:rPr>
          <w:lang w:val="es_ES" w:bidi="es_ES"/>
        </w:rPr>
        <w:t>Un levita que supervisó el traslado del arca desde la casa de Obed-Edom a Jerusalén (</w:t>
      </w:r>
      <w:r>
        <w:rPr>
          <w:lang w:val="es_ES" w:bidi="es_ES"/>
        </w:rPr>
        <w:t>1 Cro 15:5–11</w:t>
      </w:r>
      <w:r>
        <w:rPr>
          <w:lang w:val="es_ES" w:bidi="es_ES"/>
        </w:rPr>
        <w:t>). Era un líder de la tribu de Coat encargado de 120 hombres que ayudaron en la ceremonia. Uriel tuvo que someterse a una preparación especial para purificarse ante Dios y poder llevar el arca.</w:t>
      </w:r>
    </w:p>
    <w:p>
      <w:pPr>
        <w:pStyle w:val="ListNumber"/>
        <w:spacing w:line="240" w:lineRule="auto"/>
        <w:ind w:left="720"/>
      </w:pPr>
      <w:r>
        <w:rPr>
          <w:lang w:val="es_ES" w:bidi="es_ES"/>
        </w:rPr>
      </w:r>
      <w:r>
        <w:rPr>
          <w:lang w:val="es_ES" w:bidi="es_ES"/>
        </w:rPr>
        <w:t xml:space="preserve">El abuelo del rey Abías de Judá y el padre de la reina madre Maacá (hebreo </w:t>
      </w:r>
      <w:r>
        <w:rPr>
          <w:i/>
          <w:lang w:val="es_ES" w:bidi="es_ES"/>
        </w:rPr>
        <w:t>Micaías</w:t>
      </w:r>
      <w:r>
        <w:rPr>
          <w:lang w:val="es_ES" w:bidi="es_ES"/>
        </w:rPr>
        <w:t>), la esposa favorita de Roboam (</w:t>
      </w:r>
      <w:r>
        <w:rPr>
          <w:lang w:val="es_ES" w:bidi="es_ES"/>
        </w:rPr>
        <w:t>2 Cro 13:2</w:t>
      </w:r>
      <w:r>
        <w:rPr>
          <w:lang w:val="es_ES" w:bidi="es_ES"/>
        </w:rPr>
        <w:t>). Existen algunas dudas sobre la historia familiar de Maacá. Un pasaje de la Biblia menciona que su padre era Uriel, mientras que otro indica que su padre era Absalón (</w:t>
      </w:r>
      <w:r>
        <w:rPr>
          <w:lang w:val="es_ES" w:bidi="es_ES"/>
        </w:rPr>
        <w:t>2 Cro 11:20</w:t>
      </w:r>
      <w:r>
        <w:rPr>
          <w:lang w:val="es_ES" w:bidi="es_ES"/>
        </w:rPr>
        <w:t>). Hay dos posibles explicaciones para esto:</w:t>
      </w:r>
    </w:p>
    <w:p>
      <w:pPr>
        <w:pStyle w:val="ListBullet"/>
        <w:spacing w:line="240" w:lineRule="auto"/>
        <w:ind w:left="1440"/>
      </w:pPr>
      <w:r>
        <w:rPr>
          <w:lang w:val="es_ES" w:bidi="es_ES"/>
        </w:rPr>
      </w:r>
      <w:r>
        <w:rPr>
          <w:lang w:val="es_ES" w:bidi="es_ES"/>
        </w:rPr>
        <w:t>Algunos eruditos creen que la madre de Maacá era Tamar (la hija de Absalón). Esto haría que Uriel fuera su padre y Absalón su abuelo materno. El historiador judío Josefo respaldó esta explicación.</w:t>
      </w:r>
    </w:p>
    <w:p>
      <w:pPr>
        <w:pStyle w:val="ListBullet"/>
        <w:spacing w:line="240" w:lineRule="auto"/>
        <w:ind w:left="1440"/>
      </w:pPr>
      <w:r>
        <w:rPr>
          <w:lang w:val="es_ES" w:bidi="es_ES"/>
        </w:rPr>
      </w:r>
      <w:r>
        <w:rPr>
          <w:lang w:val="es_ES" w:bidi="es_ES"/>
        </w:rPr>
        <w:t>Otros piensan que Absalón podría haber tenido dos nombres, especialmente después de haber hecho cosas malas que trajeron vergüenza a su familia.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Urim y Tumim</w:t>
      </w:r>
      <w:r>
        <w:rPr>
          <w:lang w:val="es_ES" w:bidi="es_ES"/>
        </w:rPr>
      </w:r>
    </w:p>
    <w:p>
      <w:pPr/>
      <w:r>
        <w:rPr>
          <w:lang w:val="es_ES" w:bidi="es_ES"/>
        </w:rPr>
      </w:r>
      <w:r>
        <w:rPr>
          <w:lang w:val="es_ES" w:bidi="es_ES"/>
        </w:rPr>
        <w:t>El Urim y el Tumim eran objetos especiales utilizados por los antiguos sumos sacerdotes de Israel para conocer la voluntad de Dios (</w:t>
      </w:r>
      <w:r>
        <w:rPr>
          <w:lang w:val="es_ES" w:bidi="es_ES"/>
        </w:rPr>
        <w:t>Nm 27:21</w:t>
      </w:r>
      <w:r>
        <w:rPr>
          <w:lang w:val="es_ES" w:bidi="es_ES"/>
        </w:rPr>
        <w:t>). Estas dos palabras hebreas podrían significar "luces y perfecciones". El Urim y el Tumim probablemente eran piedras o fichas similares a dados o monedas que podían caer de pie o boca abajo.</w:t>
      </w:r>
    </w:p>
    <w:p>
      <w:pPr/>
      <w:r>
        <w:rPr>
          <w:lang w:val="es_ES" w:bidi="es_ES"/>
        </w:rPr>
      </w:r>
      <w:r>
        <w:rPr>
          <w:lang w:val="es_ES" w:bidi="es_ES"/>
        </w:rPr>
        <w:t xml:space="preserve">Según </w:t>
      </w:r>
      <w:r>
        <w:rPr>
          <w:lang w:val="es_ES" w:bidi="es_ES"/>
        </w:rPr>
        <w:t>Éxodo 28:30</w:t>
      </w:r>
      <w:r>
        <w:rPr>
          <w:lang w:val="es_ES" w:bidi="es_ES"/>
        </w:rPr>
        <w:t>, el sumo sacerdote llevaba estos objetos sobre o en su pectoral. La Biblia no menciona su uso desde la época del rey Saúl (</w:t>
      </w:r>
      <w:r>
        <w:rPr>
          <w:lang w:val="es_ES" w:bidi="es_ES"/>
        </w:rPr>
        <w:t>1 Sam 28:6</w:t>
      </w:r>
      <w:r>
        <w:rPr>
          <w:lang w:val="es_ES" w:bidi="es_ES"/>
        </w:rPr>
        <w:t>) hasta la época de Esdras y Nehemías (</w:t>
      </w:r>
      <w:r>
        <w:rPr>
          <w:lang w:val="es_ES" w:bidi="es_ES"/>
        </w:rPr>
        <w:t>Esd 2:63,</w:t>
      </w:r>
      <w:r>
        <w:rPr>
          <w:lang w:val="es_ES" w:bidi="es_ES"/>
        </w:rPr>
        <w:t xml:space="preserve"> </w:t>
      </w:r>
      <w:r>
        <w:rPr>
          <w:lang w:val="es_ES" w:bidi="es_ES"/>
        </w:rPr>
        <w:t>Ne 7:65</w:t>
      </w:r>
      <w:r>
        <w:rPr>
          <w:lang w:val="es_ES" w:bidi="es_ES"/>
        </w:rPr>
        <w:t>), cuando ayudaron a decidir qué sacerdotes que regresaban podían servir nuevamente.</w:t>
      </w:r>
    </w:p>
    <w:p>
      <w:pPr/>
      <w:r>
        <w:rPr>
          <w:lang w:val="es_ES" w:bidi="es_ES"/>
        </w:rPr>
      </w:r>
      <w:r>
        <w:rPr>
          <w:lang w:val="es_ES" w:bidi="es_ES"/>
        </w:rPr>
        <w:t xml:space="preserve">En </w:t>
      </w:r>
      <w:r>
        <w:rPr>
          <w:lang w:val="es_ES" w:bidi="es_ES"/>
        </w:rPr>
        <w:t>1 Samuel 14:41</w:t>
      </w:r>
      <w:r>
        <w:rPr>
          <w:lang w:val="es_ES" w:bidi="es_ES"/>
        </w:rPr>
        <w:t>, la traducción griega de la Biblia conserva información que podría haberse perdido del texto hebreo. Este versículo menciona el Urim y el Tumim en relación con el intento del rey Saúl de descubrir quién era el culpable en su ejército. Este pasaje muestra que estos objetos podían responder preguntas de verdadero o falso, o de sí o no. El sistema probablemente era similar a echar suertes.</w:t>
      </w:r>
    </w:p>
    <w:p>
      <w:pPr/>
      <w:r>
        <w:rPr>
          <w:lang w:val="es_ES" w:bidi="es_ES"/>
        </w:rPr>
      </w:r>
      <w:r>
        <w:rPr>
          <w:lang w:val="es_ES" w:bidi="es_ES"/>
        </w:rPr>
        <w:t>Ninguno de los principales líderes espirituales como Abraham, Moisés, David o los profetas utilizó el Urim y Tumim para determinar la voluntad de Dios. El Nuevo Testamento no los menciona en absoluto. El Urim y Tumim pertenecían a la nación de Israel durante su desarrollo temprano, no en la época de los profetas, y ciertamente no después de que el Espíritu Santo se hizo accesible para todos los creyentes.</w:t>
      </w:r>
    </w:p>
    <w:p>
      <w:pPr/>
      <w:r>
        <w:rPr>
          <w:lang w:val="es_ES" w:bidi="es_ES"/>
        </w:rPr>
      </w:r>
      <w:r>
        <w:rPr>
          <w:i/>
          <w:lang w:val="es_ES" w:bidi="es_ES"/>
        </w:rPr>
        <w:t>Ver también</w:t>
      </w:r>
      <w:r>
        <w:rPr>
          <w:lang w:val="es_ES" w:bidi="es_ES"/>
        </w:rPr>
        <w:t xml:space="preserve"> </w:t>
      </w:r>
      <w:r>
        <w:rPr>
          <w:lang w:val="es_ES" w:bidi="es_ES"/>
        </w:rPr>
        <w:t>Suerte, Echar la.</w:t>
      </w:r>
      <w:r>
        <w:rPr>
          <w:lang w:val="es_ES" w:bidi="es_ES"/>
        </w:rPr>
      </w:r>
      <w:r>
        <w:rPr>
          <w:lang w:val="es_ES" w:bidi="es_ES"/>
        </w:rPr>
      </w:r>
    </w:p>
    <w:p>
      <w:pPr/>
      <w:r>
        <w:rPr>
          <w:lang w:val="es_ES" w:bidi="es_ES"/>
        </w:rPr>
      </w:r>
    </w:p>
    <w:p>
      <w:pPr>
        <w:pStyle w:val="Heading2"/>
      </w:pPr>
      <w:r>
        <w:rPr>
          <w:lang w:val="es_ES" w:bidi="es_ES"/>
        </w:rPr>
        <w:t>Utai</w:t>
      </w:r>
      <w:r>
        <w:rPr>
          <w:lang w:val="es_ES" w:bidi="es_ES"/>
        </w:rPr>
      </w:r>
    </w:p>
    <w:p>
      <w:pPr>
        <w:pStyle w:val="ListNumber"/>
        <w:numPr>
          <w:ilvl w:val="0"/>
          <w:numId w:val="19"/>
        </w:numPr>
        <w:spacing w:line="240" w:lineRule="auto"/>
        <w:ind w:left="720"/>
      </w:pPr>
      <w:r>
        <w:rPr>
          <w:lang w:val="es_ES" w:bidi="es_ES"/>
        </w:rPr>
      </w:r>
      <w:r>
        <w:rPr>
          <w:lang w:val="es_ES" w:bidi="es_ES"/>
        </w:rPr>
        <w:t>Uno que regresó a Israel después del exilio en Babilonia. Está mencionado como el hijo de Amiud de la rama de Fares de la tribu de Judá (</w:t>
      </w:r>
      <w:r>
        <w:rPr>
          <w:lang w:val="es_ES" w:bidi="es_ES"/>
        </w:rPr>
        <w:t>1 Cro 9:4</w:t>
      </w:r>
      <w:r>
        <w:rPr>
          <w:lang w:val="es_ES" w:bidi="es_ES"/>
        </w:rPr>
        <w:t>).</w:t>
      </w:r>
    </w:p>
    <w:p>
      <w:pPr>
        <w:pStyle w:val="ListNumber"/>
        <w:spacing w:line="240" w:lineRule="auto"/>
        <w:ind w:left="720"/>
      </w:pPr>
      <w:r>
        <w:rPr>
          <w:lang w:val="es_ES" w:bidi="es_ES"/>
        </w:rPr>
      </w:r>
      <w:r>
        <w:rPr>
          <w:lang w:val="es_ES" w:bidi="es_ES"/>
        </w:rPr>
        <w:t>Uno de los hijos de Bigvai que regresó a Jerusalén con Esdras (</w:t>
      </w:r>
      <w:r>
        <w:rPr>
          <w:lang w:val="es_ES" w:bidi="es_ES"/>
        </w:rPr>
        <w:t>Esd 8:14</w:t>
      </w:r>
      <w:r>
        <w:rPr>
          <w:lang w:val="es_ES" w:bidi="es_ES"/>
        </w:rPr>
        <w:t>).</w:t>
      </w:r>
      <w:r>
        <w:rPr>
          <w:lang w:val="es_ES" w:bidi="es_ES"/>
        </w:rPr>
      </w:r>
      <w:r>
        <w:rPr>
          <w:lang w:val="es_ES" w:bidi="es_ES"/>
        </w:rPr>
      </w:r>
    </w:p>
    <w:p>
      <w:pPr/>
      <w:r>
        <w:rPr>
          <w:lang w:val="es_ES" w:bidi="es_ES"/>
        </w:rPr>
      </w:r>
    </w:p>
    <w:p>
      <w:pPr>
        <w:pStyle w:val="Heading2"/>
      </w:pPr>
      <w:r>
        <w:rPr>
          <w:lang w:val="es_ES" w:bidi="es_ES"/>
        </w:rPr>
        <w:t>Útero cerrado</w:t>
      </w:r>
      <w:r>
        <w:rPr>
          <w:lang w:val="es_ES" w:bidi="es_ES"/>
        </w:rPr>
      </w:r>
    </w:p>
    <w:p>
      <w:pPr/>
      <w:r>
        <w:rPr>
          <w:lang w:val="es_ES" w:bidi="es_ES"/>
        </w:rPr>
      </w:r>
      <w:r>
        <w:rPr>
          <w:i/>
          <w:lang w:val="es_ES" w:bidi="es_ES"/>
        </w:rPr>
        <w:t>Ver</w:t>
      </w:r>
      <w:r>
        <w:rPr>
          <w:lang w:val="es_ES" w:bidi="es_ES"/>
        </w:rPr>
        <w:t xml:space="preserve"> </w:t>
      </w:r>
      <w:r>
        <w:rPr>
          <w:lang w:val="es_ES" w:bidi="es_ES"/>
        </w:rPr>
        <w:t>Esterilidad</w:t>
      </w:r>
      <w:r>
        <w:rPr>
          <w:lang w:val="es_ES" w:bidi="es_ES"/>
        </w:rPr>
        <w:t>.</w:t>
      </w:r>
      <w:r>
        <w:rPr>
          <w:lang w:val="es_ES" w:bidi="es_ES"/>
        </w:rPr>
      </w:r>
      <w:r>
        <w:rPr>
          <w:lang w:val="es_ES" w:bidi="es_ES"/>
        </w:rPr>
      </w:r>
    </w:p>
    <w:p>
      <w:pPr/>
      <w:r>
        <w:rPr>
          <w:lang w:val="es_ES" w:bidi="es_ES"/>
        </w:rPr>
      </w:r>
    </w:p>
    <w:p>
      <w:pPr>
        <w:pStyle w:val="Heading2"/>
      </w:pPr>
      <w:r>
        <w:rPr>
          <w:lang w:val="es_ES" w:bidi="es_ES"/>
        </w:rPr>
        <w:t>Uva</w:t>
      </w:r>
      <w:r>
        <w:rPr>
          <w:lang w:val="es_ES" w:bidi="es_ES"/>
        </w:rPr>
      </w:r>
    </w:p>
    <w:p>
      <w:pPr/>
      <w:r>
        <w:rPr>
          <w:lang w:val="es_ES" w:bidi="es_ES"/>
        </w:rPr>
      </w:r>
      <w:r>
        <w:rPr>
          <w:lang w:val="es_ES" w:bidi="es_ES"/>
        </w:rPr>
        <w:t xml:space="preserve">Baya de piel suave y jugosa que crece en racimos en vides leñosas. Las uvas se consumen frescas o secas, y se fermentan para elaborar vino. </w:t>
      </w:r>
      <w:r>
        <w:rPr>
          <w:i/>
          <w:lang w:val="es_ES" w:bidi="es_ES"/>
        </w:rPr>
        <w:t>Ver</w:t>
      </w:r>
      <w:r>
        <w:rPr>
          <w:lang w:val="es_ES" w:bidi="es_ES"/>
        </w:rPr>
        <w:t xml:space="preserve"> </w:t>
      </w:r>
      <w:r>
        <w:rPr>
          <w:lang w:val="es_ES" w:bidi="es_ES"/>
        </w:rPr>
        <w:t>Agricultura</w:t>
      </w:r>
      <w:r>
        <w:rPr>
          <w:lang w:val="es_ES" w:bidi="es_ES"/>
        </w:rPr>
        <w:t xml:space="preserve">; </w:t>
      </w:r>
      <w:r>
        <w:rPr>
          <w:lang w:val="es_ES" w:bidi="es_ES"/>
        </w:rPr>
        <w:t>Plantas (Vid)</w:t>
      </w:r>
      <w:r>
        <w:rPr>
          <w:lang w:val="es_ES" w:bidi="es_ES"/>
        </w:rPr>
        <w:t xml:space="preserve">; </w:t>
      </w:r>
      <w:r>
        <w:rPr>
          <w:lang w:val="es_ES" w:bidi="es_ES"/>
        </w:rPr>
        <w:t>Vides, Viñedo</w:t>
      </w:r>
      <w:r>
        <w:rPr>
          <w:lang w:val="es_ES" w:bidi="es_ES"/>
        </w:rPr>
        <w:t xml:space="preserve">; </w:t>
      </w:r>
      <w:r>
        <w:rPr>
          <w:lang w:val="es_ES" w:bidi="es_ES"/>
        </w:rPr>
        <w:t>Vino</w:t>
      </w:r>
      <w:r>
        <w:rPr>
          <w:lang w:val="es_ES" w:bidi="es_ES"/>
        </w:rPr>
        <w:t>.</w:t>
      </w:r>
      <w:r>
        <w:rPr>
          <w:lang w:val="es_ES" w:bidi="es_ES"/>
        </w:rPr>
      </w:r>
      <w:r>
        <w:rPr>
          <w:lang w:val="es_ES" w:bidi="es_ES"/>
        </w:rPr>
      </w:r>
    </w:p>
    <w:p>
      <w:pPr/>
      <w:r>
        <w:rPr>
          <w:lang w:val="es_ES" w:bidi="es_ES"/>
        </w:rPr>
      </w:r>
    </w:p>
    <w:p>
      <w:pPr>
        <w:pStyle w:val="Heading2"/>
      </w:pPr>
      <w:r>
        <w:rPr>
          <w:lang w:val="es_ES" w:bidi="es_ES"/>
        </w:rPr>
        <w:t>Uz (Lugar)</w:t>
      </w:r>
      <w:r>
        <w:rPr>
          <w:lang w:val="es_ES" w:bidi="es_ES"/>
        </w:rPr>
      </w:r>
    </w:p>
    <w:p>
      <w:pPr/>
      <w:r>
        <w:rPr>
          <w:lang w:val="es_ES" w:bidi="es_ES"/>
        </w:rPr>
      </w:r>
      <w:r>
        <w:rPr>
          <w:lang w:val="es_ES" w:bidi="es_ES"/>
        </w:rPr>
        <w:t>Patria de Job (</w:t>
      </w:r>
      <w:r>
        <w:rPr>
          <w:lang w:val="es_ES" w:bidi="es_ES"/>
        </w:rPr>
        <w:t>Jb 1:1</w:t>
      </w:r>
      <w:r>
        <w:rPr>
          <w:lang w:val="es_ES" w:bidi="es_ES"/>
        </w:rPr>
        <w:t>). El nombre aparece en paralelo con Edom y está asociado con Uz en el árbol genealógico de los Horitas originales en Seir (</w:t>
      </w:r>
      <w:r>
        <w:rPr>
          <w:lang w:val="es_ES" w:bidi="es_ES"/>
        </w:rPr>
        <w:t>Lm 4:21</w:t>
      </w:r>
      <w:r>
        <w:rPr>
          <w:lang w:val="es_ES" w:bidi="es_ES"/>
        </w:rPr>
        <w:t>). El libro de Job no especifica la ubicación de la tierra de Uz, pero menciona que los hijos del Este (Kedem) vivían allí (</w:t>
      </w:r>
      <w:r>
        <w:rPr>
          <w:lang w:val="es_ES" w:bidi="es_ES"/>
        </w:rPr>
        <w:t>Jb 1:3</w:t>
      </w:r>
      <w:r>
        <w:rPr>
          <w:lang w:val="es_ES" w:bidi="es_ES"/>
        </w:rPr>
        <w:t xml:space="preserve">). También se dice que Uz está cerca del desierto (v </w:t>
      </w:r>
      <w:r>
        <w:rPr>
          <w:lang w:val="es_ES" w:bidi="es_ES"/>
        </w:rPr>
        <w:t>15</w:t>
      </w:r>
      <w:r>
        <w:rPr>
          <w:lang w:val="es_ES" w:bidi="es_ES"/>
        </w:rPr>
        <w:t xml:space="preserve">) y de los Caldeos (v </w:t>
      </w:r>
      <w:r>
        <w:rPr>
          <w:lang w:val="es_ES" w:bidi="es_ES"/>
        </w:rPr>
        <w:t>17</w:t>
      </w:r>
      <w:r>
        <w:rPr>
          <w:lang w:val="es_ES" w:bidi="es_ES"/>
        </w:rPr>
        <w:t>). Esto indica que estaba situada al este de la tierra de Israel.</w:t>
      </w:r>
    </w:p>
    <w:p>
      <w:pPr/>
      <w:r>
        <w:rPr>
          <w:lang w:val="es_ES" w:bidi="es_ES"/>
        </w:rPr>
      </w:r>
      <w:r>
        <w:rPr>
          <w:lang w:val="es_ES" w:bidi="es_ES"/>
        </w:rPr>
        <w:t>Las asociaciones con Edom sugieren fuertemente que la tierra de Uz estaba habitada por descendientes de los horitas de Seir. Un apoyo adicional para esta perspectiva es un versículo en la versión griega al final del libro de Job: “ya que había vivido en la tierra de Uz en las fronteras de Edom y Arabia”. Ciertas tradiciones antiguas ubican el hogar de Job en Basán. Josefo también afirma que Job vivió en Traconita y Damasco (Antigüedades 1.6.4), haciendo referencia al Uz de la genealogía aramea (</w:t>
      </w:r>
      <w:r>
        <w:rPr>
          <w:lang w:val="es_ES" w:bidi="es_ES"/>
        </w:rPr>
        <w:t>Gn 10:23</w:t>
      </w:r>
      <w:r>
        <w:rPr>
          <w:lang w:val="es_ES" w:bidi="es_ES"/>
        </w:rPr>
        <w:t>).</w:t>
      </w:r>
      <w:r>
        <w:rPr>
          <w:lang w:val="es_ES" w:bidi="es_ES"/>
        </w:rPr>
      </w:r>
      <w:r>
        <w:rPr>
          <w:lang w:val="es_ES" w:bidi="es_ES"/>
        </w:rPr>
      </w:r>
    </w:p>
    <w:p>
      <w:pPr/>
      <w:r>
        <w:rPr>
          <w:lang w:val="es_ES" w:bidi="es_ES"/>
        </w:rPr>
      </w:r>
    </w:p>
    <w:p>
      <w:pPr>
        <w:pStyle w:val="Heading2"/>
      </w:pPr>
      <w:r>
        <w:rPr>
          <w:lang w:val="es_ES" w:bidi="es_ES"/>
        </w:rPr>
        <w:t>Uz (Persona)</w:t>
      </w:r>
      <w:r>
        <w:rPr>
          <w:lang w:val="es_ES" w:bidi="es_ES"/>
        </w:rPr>
      </w:r>
    </w:p>
    <w:p>
      <w:pPr/>
      <w:r>
        <w:rPr>
          <w:lang w:val="es_ES" w:bidi="es_ES"/>
        </w:rPr>
      </w:r>
      <w:r>
        <w:rPr>
          <w:lang w:val="es_ES" w:bidi="es_ES"/>
        </w:rPr>
        <w:t>1. Podiendo escribirse como Hus o Huz, es l primogénito de Aram y un descendiente de Sem (</w:t>
      </w:r>
      <w:r>
        <w:rPr>
          <w:lang w:val="es_ES" w:bidi="es_ES"/>
        </w:rPr>
        <w:t>Gn 10:23</w:t>
      </w:r>
      <w:r>
        <w:rPr>
          <w:lang w:val="es_ES" w:bidi="es_ES"/>
        </w:rPr>
        <w:t xml:space="preserve">). En el pasaje paralelo de </w:t>
      </w:r>
      <w:r>
        <w:rPr>
          <w:lang w:val="es_ES" w:bidi="es_ES"/>
        </w:rPr>
        <w:t>1 Crónicas 1:17</w:t>
      </w:r>
      <w:r>
        <w:rPr>
          <w:lang w:val="es_ES" w:bidi="es_ES"/>
        </w:rPr>
        <w:t>, Uz está vinculado directamente a Sem sin mencionar a Aram. Quizás sea el antepasado de la nación aramea ubicada en las regiones desérticas de Siria.</w:t>
      </w:r>
    </w:p>
    <w:p>
      <w:pPr/>
      <w:r>
        <w:rPr>
          <w:lang w:val="es_ES" w:bidi="es_ES"/>
        </w:rPr>
      </w:r>
      <w:r>
        <w:rPr>
          <w:lang w:val="es_ES" w:bidi="es_ES"/>
        </w:rPr>
        <w:t>2. Primogénito de Nacor, hermano de Abraham, con su concubina Milca (</w:t>
      </w:r>
      <w:r>
        <w:rPr>
          <w:lang w:val="es_ES" w:bidi="es_ES"/>
        </w:rPr>
        <w:t>Gn 22:21</w:t>
      </w:r>
      <w:r>
        <w:rPr>
          <w:lang w:val="es_ES" w:bidi="es_ES"/>
        </w:rPr>
        <w:t>).</w:t>
      </w:r>
    </w:p>
    <w:p>
      <w:pPr/>
      <w:r>
        <w:rPr>
          <w:lang w:val="es_ES" w:bidi="es_ES"/>
        </w:rPr>
      </w:r>
      <w:r>
        <w:rPr>
          <w:lang w:val="es_ES" w:bidi="es_ES"/>
        </w:rPr>
        <w:t>3. Hijo de Disán y nieto de Seir el horita (</w:t>
      </w:r>
      <w:r>
        <w:rPr>
          <w:lang w:val="es_ES" w:bidi="es_ES"/>
        </w:rPr>
        <w:t>Gn 36:28</w:t>
      </w:r>
      <w:r>
        <w:rPr>
          <w:lang w:val="es_ES" w:bidi="es_ES"/>
        </w:rPr>
        <w:t xml:space="preserve">; </w:t>
      </w:r>
      <w:r>
        <w:rPr>
          <w:lang w:val="es_ES" w:bidi="es_ES"/>
        </w:rPr>
        <w:t>1 Cr 1:42</w:t>
      </w:r>
      <w:r>
        <w:rPr>
          <w:lang w:val="es_ES" w:bidi="es_ES"/>
        </w:rPr>
        <w:t>).</w:t>
      </w:r>
      <w:r>
        <w:rPr>
          <w:lang w:val="es_ES" w:bidi="es_ES"/>
        </w:rPr>
      </w:r>
      <w:r>
        <w:rPr>
          <w:lang w:val="es_ES" w:bidi="es_ES"/>
        </w:rPr>
      </w:r>
    </w:p>
    <w:p>
      <w:pPr/>
      <w:r>
        <w:rPr>
          <w:lang w:val="es_ES" w:bidi="es_ES"/>
        </w:rPr>
      </w:r>
    </w:p>
    <w:p>
      <w:pPr>
        <w:pStyle w:val="Heading2"/>
      </w:pPr>
      <w:r>
        <w:rPr>
          <w:lang w:val="es_ES" w:bidi="es_ES"/>
        </w:rPr>
        <w:t>Uza</w:t>
      </w:r>
      <w:r>
        <w:rPr>
          <w:lang w:val="es_ES" w:bidi="es_ES"/>
        </w:rPr>
      </w:r>
    </w:p>
    <w:p>
      <w:pPr/>
      <w:r>
        <w:rPr>
          <w:lang w:val="es_ES" w:bidi="es_ES"/>
        </w:rPr>
      </w:r>
      <w:r>
        <w:rPr>
          <w:lang w:val="es_ES" w:bidi="es_ES"/>
        </w:rPr>
        <w:t>1. Propietario o primer plantador de un jardín que sirvió como lugar de enterramiento para los reyes Manasés y Amón de Judá. (</w:t>
      </w:r>
      <w:r>
        <w:rPr>
          <w:lang w:val="es_ES" w:bidi="es_ES"/>
        </w:rPr>
        <w:t>2 Re 21:18, 26</w:t>
      </w:r>
      <w:r>
        <w:rPr>
          <w:lang w:val="es_ES" w:bidi="es_ES"/>
        </w:rPr>
        <w:t>). Al parecer, el "jardín de Uza" estaba junto a la residencia real de Manasés.</w:t>
      </w:r>
    </w:p>
    <w:p>
      <w:pPr/>
      <w:r>
        <w:rPr>
          <w:lang w:val="es_ES" w:bidi="es_ES"/>
        </w:rPr>
      </w:r>
      <w:r>
        <w:rPr>
          <w:lang w:val="es_ES" w:bidi="es_ES"/>
        </w:rPr>
        <w:t xml:space="preserve">2. Un levita del clan de Merari. </w:t>
      </w:r>
      <w:r>
        <w:rPr>
          <w:lang w:val="es_ES" w:bidi="es_ES"/>
        </w:rPr>
        <w:t>1 Crónicas 6:29</w:t>
      </w:r>
      <w:r>
        <w:rPr>
          <w:lang w:val="es_ES" w:bidi="es_ES"/>
        </w:rPr>
        <w:t xml:space="preserve"> lo menciona como hijo de Semei y padre de Sima.</w:t>
      </w:r>
    </w:p>
    <w:p>
      <w:pPr/>
      <w:r>
        <w:rPr>
          <w:lang w:val="es_ES" w:bidi="es_ES"/>
        </w:rPr>
      </w:r>
      <w:r>
        <w:rPr>
          <w:lang w:val="es_ES" w:bidi="es_ES"/>
        </w:rPr>
        <w:t>3. Hijo o descendiente de Aod de la tribu de Benjamín (</w:t>
      </w:r>
      <w:r>
        <w:rPr>
          <w:lang w:val="es_ES" w:bidi="es_ES"/>
        </w:rPr>
        <w:t>1 Cro 8:7</w:t>
      </w:r>
      <w:r>
        <w:rPr>
          <w:lang w:val="es_ES" w:bidi="es_ES"/>
        </w:rPr>
        <w:t>), mencionado como antepasado de Mardoqueo en textos extrabíblicos.</w:t>
      </w:r>
    </w:p>
    <w:p>
      <w:pPr/>
      <w:r>
        <w:rPr>
          <w:lang w:val="es_ES" w:bidi="es_ES"/>
        </w:rPr>
      </w:r>
      <w:r>
        <w:rPr>
          <w:lang w:val="es_ES" w:bidi="es_ES"/>
        </w:rPr>
        <w:t>4. Un hijo de Abinadab murió mientras ayudaba a transportar el arca de la alianza cuando fue devuelta por los filisteos (</w:t>
      </w:r>
      <w:r>
        <w:rPr>
          <w:lang w:val="es_ES" w:bidi="es_ES"/>
        </w:rPr>
        <w:t>2 Sam 6:1–8</w:t>
      </w:r>
      <w:r>
        <w:rPr>
          <w:lang w:val="es_ES" w:bidi="es_ES"/>
        </w:rPr>
        <w:t xml:space="preserve">; </w:t>
      </w:r>
      <w:r>
        <w:rPr>
          <w:lang w:val="es_ES" w:bidi="es_ES"/>
        </w:rPr>
        <w:t>1 Cro 13:7–11</w:t>
      </w:r>
      <w:r>
        <w:rPr>
          <w:lang w:val="es_ES" w:bidi="es_ES"/>
        </w:rPr>
        <w:t xml:space="preserve">). Uza fue muerto por el Señor porque extendió la mano y tocó el arca al intentar estabilizarla. Esta acción iba en contra de las instrucciones de </w:t>
      </w:r>
      <w:r>
        <w:rPr>
          <w:lang w:val="es_ES" w:bidi="es_ES"/>
        </w:rPr>
        <w:t>Números 4:15</w:t>
      </w:r>
      <w:r>
        <w:rPr>
          <w:lang w:val="es_ES" w:bidi="es_ES"/>
        </w:rPr>
        <w:t>. El hermano de Uza, Ahio, aparentemente guiaba a los bueyes que tiraban del carro, mientras Uza caminaba al lado. Debido a este evento, David renombró el lugar Pérez-uza (que significa “la irrupción contra Uza”). David dejó el arca en la casa de Obed-Edom</w:t>
      </w:r>
    </w:p>
    <w:p>
      <w:pPr/>
      <w:r>
        <w:rPr>
          <w:lang w:val="es_ES" w:bidi="es_ES"/>
        </w:rPr>
      </w:r>
      <w:r>
        <w:rPr>
          <w:lang w:val="es_ES" w:bidi="es_ES"/>
        </w:rPr>
        <w:t>5. Ancestro de una familia de servidores del templo que regresó a Jerusalén con Zorobabel después del exilio (</w:t>
      </w:r>
      <w:r>
        <w:rPr>
          <w:lang w:val="es_ES" w:bidi="es_ES"/>
        </w:rPr>
        <w:t>Esd 2:49</w:t>
      </w:r>
      <w:r>
        <w:rPr>
          <w:lang w:val="es_ES" w:bidi="es_ES"/>
        </w:rPr>
        <w:t xml:space="preserve">; </w:t>
      </w:r>
      <w:r>
        <w:rPr>
          <w:lang w:val="es_ES" w:bidi="es_ES"/>
        </w:rPr>
        <w:t>Ne 7:51</w:t>
      </w:r>
      <w:r>
        <w:rPr>
          <w:lang w:val="es_ES" w:bidi="es_ES"/>
        </w:rPr>
        <w:t>).</w:t>
      </w:r>
      <w:r>
        <w:rPr>
          <w:lang w:val="es_ES" w:bidi="es_ES"/>
        </w:rPr>
      </w:r>
      <w:r>
        <w:rPr>
          <w:lang w:val="es_ES" w:bidi="es_ES"/>
        </w:rPr>
      </w:r>
    </w:p>
    <w:p>
      <w:pPr/>
      <w:r>
        <w:rPr>
          <w:lang w:val="es_ES" w:bidi="es_ES"/>
        </w:rPr>
      </w:r>
    </w:p>
    <w:p>
      <w:pPr>
        <w:pStyle w:val="Heading2"/>
      </w:pPr>
      <w:r>
        <w:rPr>
          <w:lang w:val="es_ES" w:bidi="es_ES"/>
        </w:rPr>
        <w:t>Uzai</w:t>
      </w:r>
      <w:r>
        <w:rPr>
          <w:lang w:val="es_ES" w:bidi="es_ES"/>
        </w:rPr>
      </w:r>
    </w:p>
    <w:p>
      <w:pPr/>
      <w:r>
        <w:rPr>
          <w:lang w:val="es_ES" w:bidi="es_ES"/>
        </w:rPr>
      </w:r>
      <w:r>
        <w:rPr>
          <w:lang w:val="es_ES" w:bidi="es_ES"/>
        </w:rPr>
        <w:t>Padre de Palal, un reparador del muro de Jerusalén en los días de Nehemías (</w:t>
      </w:r>
      <w:r>
        <w:rPr>
          <w:lang w:val="es_ES" w:bidi="es_ES"/>
        </w:rPr>
        <w:t>Ne 3:25</w:t>
      </w:r>
      <w:r>
        <w:rPr>
          <w:lang w:val="es_ES" w:bidi="es_ES"/>
        </w:rPr>
        <w:t>).</w:t>
      </w:r>
      <w:r>
        <w:rPr>
          <w:lang w:val="es_ES" w:bidi="es_ES"/>
        </w:rPr>
      </w:r>
      <w:r>
        <w:rPr>
          <w:lang w:val="es_ES" w:bidi="es_ES"/>
        </w:rPr>
      </w:r>
    </w:p>
    <w:p>
      <w:pPr/>
      <w:r>
        <w:rPr>
          <w:lang w:val="es_ES" w:bidi="es_ES"/>
        </w:rPr>
      </w:r>
    </w:p>
    <w:p>
      <w:pPr>
        <w:pStyle w:val="Heading2"/>
      </w:pPr>
      <w:r>
        <w:rPr>
          <w:lang w:val="es_ES" w:bidi="es_ES"/>
        </w:rPr>
        <w:t>Uzal (Lugar)</w:t>
      </w:r>
      <w:r>
        <w:rPr>
          <w:lang w:val="es_ES" w:bidi="es_ES"/>
        </w:rPr>
      </w:r>
    </w:p>
    <w:p>
      <w:pPr/>
      <w:r>
        <w:rPr>
          <w:lang w:val="es_ES" w:bidi="es_ES"/>
        </w:rPr>
      </w:r>
      <w:r>
        <w:rPr>
          <w:lang w:val="es_ES" w:bidi="es_ES"/>
        </w:rPr>
        <w:t xml:space="preserve">Lugar mencionado junto con </w:t>
      </w:r>
      <w:r>
        <w:rPr>
          <w:lang w:val="es_ES" w:bidi="es_ES"/>
        </w:rPr>
        <w:t>Vedán</w:t>
      </w:r>
      <w:r>
        <w:rPr>
          <w:lang w:val="es_ES" w:bidi="es_ES"/>
        </w:rPr>
        <w:t xml:space="preserve"> y Javán en un pasaje oscuro (</w:t>
      </w:r>
      <w:r>
        <w:rPr>
          <w:lang w:val="es_ES" w:bidi="es_ES"/>
        </w:rPr>
        <w:t>Ez 27:19</w:t>
      </w:r>
      <w:r>
        <w:rPr>
          <w:lang w:val="es_ES" w:bidi="es_ES"/>
        </w:rPr>
        <w:t>); se identifica con la moderna Sana (antigua Awzal), la capital de Yemen.</w:t>
      </w:r>
      <w:r>
        <w:rPr>
          <w:lang w:val="es_ES" w:bidi="es_ES"/>
        </w:rPr>
      </w:r>
      <w:r>
        <w:rPr>
          <w:lang w:val="es_ES" w:bidi="es_ES"/>
        </w:rPr>
      </w:r>
    </w:p>
    <w:p>
      <w:pPr/>
      <w:r>
        <w:rPr>
          <w:lang w:val="es_ES" w:bidi="es_ES"/>
        </w:rPr>
      </w:r>
    </w:p>
    <w:p>
      <w:pPr>
        <w:pStyle w:val="Heading2"/>
      </w:pPr>
      <w:r>
        <w:rPr>
          <w:lang w:val="es_ES" w:bidi="es_ES"/>
        </w:rPr>
        <w:t>Uzal (Persona)</w:t>
      </w:r>
      <w:r>
        <w:rPr>
          <w:lang w:val="es_ES" w:bidi="es_ES"/>
        </w:rPr>
      </w:r>
    </w:p>
    <w:p>
      <w:pPr/>
      <w:r>
        <w:rPr>
          <w:lang w:val="es_ES" w:bidi="es_ES"/>
        </w:rPr>
      </w:r>
      <w:r>
        <w:rPr>
          <w:lang w:val="es_ES" w:bidi="es_ES"/>
        </w:rPr>
        <w:t>Hijo de Joctán, un descendiente de Heber a través de la línea de Sem (</w:t>
      </w:r>
      <w:r>
        <w:rPr>
          <w:lang w:val="es_ES" w:bidi="es_ES"/>
        </w:rPr>
        <w:t>Gn 10:27,</w:t>
      </w:r>
      <w:r>
        <w:rPr>
          <w:lang w:val="es_ES" w:bidi="es_ES"/>
        </w:rPr>
        <w:t xml:space="preserve"> </w:t>
      </w:r>
      <w:r>
        <w:rPr>
          <w:lang w:val="es_ES" w:bidi="es_ES"/>
        </w:rPr>
        <w:t>1 Cro 1:21</w:t>
      </w:r>
      <w:r>
        <w:rPr>
          <w:lang w:val="es_ES" w:bidi="es_ES"/>
        </w:rPr>
        <w:t>).</w:t>
      </w:r>
      <w:r>
        <w:rPr>
          <w:lang w:val="es_ES" w:bidi="es_ES"/>
        </w:rPr>
      </w:r>
      <w:r>
        <w:rPr>
          <w:lang w:val="es_ES" w:bidi="es_ES"/>
        </w:rPr>
      </w:r>
    </w:p>
    <w:p>
      <w:pPr/>
      <w:r>
        <w:rPr>
          <w:lang w:val="es_ES" w:bidi="es_ES"/>
        </w:rPr>
      </w:r>
    </w:p>
    <w:p>
      <w:pPr>
        <w:pStyle w:val="Heading2"/>
      </w:pPr>
      <w:r>
        <w:rPr>
          <w:lang w:val="es_ES" w:bidi="es_ES"/>
        </w:rPr>
        <w:t>Uzen-seera</w:t>
      </w:r>
      <w:r>
        <w:rPr>
          <w:lang w:val="es_ES" w:bidi="es_ES"/>
        </w:rPr>
      </w:r>
    </w:p>
    <w:p>
      <w:pPr/>
      <w:r>
        <w:rPr>
          <w:lang w:val="es_ES" w:bidi="es_ES"/>
        </w:rPr>
      </w:r>
      <w:r>
        <w:rPr>
          <w:lang w:val="es_ES" w:bidi="es_ES"/>
        </w:rPr>
        <w:t>Un pueblo construido por Sera, quien era hija o nieta de Efraín (</w:t>
      </w:r>
      <w:r>
        <w:rPr>
          <w:lang w:val="es_ES" w:bidi="es_ES"/>
        </w:rPr>
        <w:t>1 Cro 7:24</w:t>
      </w:r>
      <w:r>
        <w:rPr>
          <w:lang w:val="es_ES" w:bidi="es_ES"/>
        </w:rPr>
        <w:t>).</w:t>
      </w:r>
      <w:r>
        <w:rPr>
          <w:lang w:val="es_ES" w:bidi="es_ES"/>
        </w:rPr>
      </w:r>
      <w:r>
        <w:rPr>
          <w:lang w:val="es_ES" w:bidi="es_ES"/>
        </w:rPr>
      </w:r>
    </w:p>
    <w:p>
      <w:pPr/>
      <w:r>
        <w:rPr>
          <w:lang w:val="es_ES" w:bidi="es_ES"/>
        </w:rPr>
      </w:r>
    </w:p>
    <w:p>
      <w:pPr>
        <w:pStyle w:val="Heading2"/>
      </w:pPr>
      <w:r>
        <w:rPr>
          <w:lang w:val="es_ES" w:bidi="es_ES"/>
        </w:rPr>
        <w:t>Uzí</w:t>
      </w:r>
      <w:r>
        <w:rPr>
          <w:lang w:val="es_ES" w:bidi="es_ES"/>
        </w:rPr>
      </w:r>
    </w:p>
    <w:p>
      <w:pPr>
        <w:pStyle w:val="ListNumber"/>
        <w:numPr>
          <w:ilvl w:val="0"/>
          <w:numId w:val="20"/>
        </w:numPr>
        <w:spacing w:line="240" w:lineRule="auto"/>
        <w:ind w:left="720"/>
      </w:pPr>
      <w:r>
        <w:rPr>
          <w:lang w:val="es_ES" w:bidi="es_ES"/>
        </w:rPr>
      </w:r>
      <w:r>
        <w:rPr>
          <w:lang w:val="es_ES" w:bidi="es_ES"/>
        </w:rPr>
        <w:t>Un descendiente de Eleazar, un ancestro directo de los sumos sacerdotes. Sin embargo, nunca sirvió como sumo sacerdote (</w:t>
      </w:r>
      <w:r>
        <w:rPr>
          <w:lang w:val="es_ES" w:bidi="es_ES"/>
        </w:rPr>
        <w:t>1 Cro 6:5–6, 51</w:t>
      </w:r>
      <w:r>
        <w:rPr>
          <w:lang w:val="es_ES" w:bidi="es_ES"/>
        </w:rPr>
        <w:t>). Está listado como el hijo de Bucci y el padre de Zeraías. Fue un ancestro de Sadoc y, más tarde, de Esdras (</w:t>
      </w:r>
      <w:r>
        <w:rPr>
          <w:lang w:val="es_ES" w:bidi="es_ES"/>
        </w:rPr>
        <w:t>Esd 7:4</w:t>
      </w:r>
      <w:r>
        <w:rPr>
          <w:lang w:val="es_ES" w:bidi="es_ES"/>
        </w:rPr>
        <w:t>).</w:t>
      </w:r>
    </w:p>
    <w:p>
      <w:pPr>
        <w:pStyle w:val="ListNumber"/>
        <w:spacing w:line="240" w:lineRule="auto"/>
        <w:ind w:left="720"/>
      </w:pPr>
      <w:r>
        <w:rPr>
          <w:lang w:val="es_ES" w:bidi="es_ES"/>
        </w:rPr>
      </w:r>
      <w:r>
        <w:rPr>
          <w:lang w:val="es_ES" w:bidi="es_ES"/>
        </w:rPr>
        <w:t>Era un jefe de clan y un poderoso guerrero de la tribu de Isacar. Fue uno de los seis hijos de Tola y el padre de Izraías, quien asumió el liderazgo del clan después de él (</w:t>
      </w:r>
      <w:r>
        <w:rPr>
          <w:lang w:val="es_ES" w:bidi="es_ES"/>
        </w:rPr>
        <w:t>1 Cro 7:2–3</w:t>
      </w:r>
      <w:r>
        <w:rPr>
          <w:lang w:val="es_ES" w:bidi="es_ES"/>
        </w:rPr>
        <w:t>).</w:t>
      </w:r>
    </w:p>
    <w:p>
      <w:pPr>
        <w:pStyle w:val="ListNumber"/>
        <w:spacing w:line="240" w:lineRule="auto"/>
        <w:ind w:left="720"/>
      </w:pPr>
      <w:r>
        <w:rPr>
          <w:lang w:val="es_ES" w:bidi="es_ES"/>
        </w:rPr>
      </w:r>
      <w:r>
        <w:rPr>
          <w:lang w:val="es_ES" w:bidi="es_ES"/>
        </w:rPr>
        <w:t>Un jefe de clan y poderoso guerrero de la tribu de Benjamín, mencionado como uno de los hijos de Bela (</w:t>
      </w:r>
      <w:r>
        <w:rPr>
          <w:lang w:val="es_ES" w:bidi="es_ES"/>
        </w:rPr>
        <w:t>1 Cro 7:7</w:t>
      </w:r>
      <w:r>
        <w:rPr>
          <w:lang w:val="es_ES" w:bidi="es_ES"/>
        </w:rPr>
        <w:t>).</w:t>
      </w:r>
    </w:p>
    <w:p>
      <w:pPr>
        <w:pStyle w:val="ListNumber"/>
        <w:spacing w:line="240" w:lineRule="auto"/>
        <w:ind w:left="720"/>
      </w:pPr>
      <w:r>
        <w:rPr>
          <w:lang w:val="es_ES" w:bidi="es_ES"/>
        </w:rPr>
      </w:r>
      <w:r>
        <w:rPr>
          <w:lang w:val="es_ES" w:bidi="es_ES"/>
        </w:rPr>
        <w:t>El líder de uno de los clanes de Benjamín que regresó de Babilonia, mencionado como el hijo de Micri y el padre de Ela (</w:t>
      </w:r>
      <w:r>
        <w:rPr>
          <w:lang w:val="es_ES" w:bidi="es_ES"/>
        </w:rPr>
        <w:t>1 Cro 9:8</w:t>
      </w:r>
      <w:r>
        <w:rPr>
          <w:lang w:val="es_ES" w:bidi="es_ES"/>
        </w:rPr>
        <w:t>).</w:t>
      </w:r>
    </w:p>
    <w:p>
      <w:pPr>
        <w:pStyle w:val="ListNumber"/>
        <w:spacing w:line="240" w:lineRule="auto"/>
        <w:ind w:left="720"/>
      </w:pPr>
      <w:r>
        <w:rPr>
          <w:lang w:val="es_ES" w:bidi="es_ES"/>
        </w:rPr>
      </w:r>
      <w:r>
        <w:rPr>
          <w:lang w:val="es_ES" w:bidi="es_ES"/>
        </w:rPr>
        <w:t>Uno de los líderes de los levitas en Jerusalén, mencionado como hijo de Bani del clan de Asaf (</w:t>
      </w:r>
      <w:r>
        <w:rPr>
          <w:lang w:val="es_ES" w:bidi="es_ES"/>
        </w:rPr>
        <w:t>Ne 11:22</w:t>
      </w:r>
      <w:r>
        <w:rPr>
          <w:lang w:val="es_ES" w:bidi="es_ES"/>
        </w:rPr>
        <w:t>).</w:t>
      </w:r>
    </w:p>
    <w:p>
      <w:pPr>
        <w:pStyle w:val="ListNumber"/>
        <w:spacing w:line="240" w:lineRule="auto"/>
        <w:ind w:left="720"/>
      </w:pPr>
      <w:r>
        <w:rPr>
          <w:lang w:val="es_ES" w:bidi="es_ES"/>
        </w:rPr>
      </w:r>
      <w:r>
        <w:rPr>
          <w:lang w:val="es_ES" w:bidi="es_ES"/>
        </w:rPr>
        <w:t>El jefe de la casa sacerdotal de Jedaía durante los días de Joiacim, el sumo sacerdote (</w:t>
      </w:r>
      <w:r>
        <w:rPr>
          <w:lang w:val="es_ES" w:bidi="es_ES"/>
        </w:rPr>
        <w:t>Ne 12:19</w:t>
      </w:r>
      <w:r>
        <w:rPr>
          <w:lang w:val="es_ES" w:bidi="es_ES"/>
        </w:rPr>
        <w:t>).</w:t>
      </w:r>
    </w:p>
    <w:p>
      <w:pPr>
        <w:pStyle w:val="ListNumber"/>
        <w:spacing w:line="240" w:lineRule="auto"/>
        <w:ind w:left="720"/>
      </w:pPr>
      <w:r>
        <w:rPr>
          <w:lang w:val="es_ES" w:bidi="es_ES"/>
        </w:rPr>
      </w:r>
      <w:r>
        <w:rPr>
          <w:lang w:val="es_ES" w:bidi="es_ES"/>
        </w:rPr>
        <w:t>Uno de los sacerdotes (o levitas) que ayudaron a dedicar el templo reconstruido (</w:t>
      </w:r>
      <w:r>
        <w:rPr>
          <w:lang w:val="es_ES" w:bidi="es_ES"/>
        </w:rPr>
        <w:t>Ne 12:42</w:t>
      </w:r>
      <w:r>
        <w:rPr>
          <w:lang w:val="es_ES" w:bidi="es_ES"/>
        </w:rPr>
        <w:t>). Podría ser el mismo que el número 5 o el número 6 mencionados anteriormente.</w:t>
      </w:r>
      <w:r>
        <w:rPr>
          <w:lang w:val="es_ES" w:bidi="es_ES"/>
        </w:rPr>
      </w:r>
      <w:r>
        <w:rPr>
          <w:lang w:val="es_ES" w:bidi="es_ES"/>
        </w:rPr>
      </w:r>
    </w:p>
    <w:p>
      <w:pPr/>
      <w:r>
        <w:rPr>
          <w:lang w:val="es_ES" w:bidi="es_ES"/>
        </w:rPr>
      </w:r>
    </w:p>
    <w:p>
      <w:pPr>
        <w:pStyle w:val="Heading2"/>
      </w:pPr>
      <w:r>
        <w:rPr>
          <w:lang w:val="es_ES" w:bidi="es_ES"/>
        </w:rPr>
        <w:t>Uzías</w:t>
      </w:r>
      <w:r>
        <w:rPr>
          <w:lang w:val="es_ES" w:bidi="es_ES"/>
        </w:rPr>
      </w:r>
    </w:p>
    <w:p>
      <w:pPr/>
      <w:r>
        <w:rPr>
          <w:lang w:val="es_ES" w:bidi="es_ES"/>
        </w:rPr>
      </w:r>
      <w:r>
        <w:rPr>
          <w:lang w:val="es_ES" w:bidi="es_ES"/>
        </w:rPr>
        <w:t xml:space="preserve">1. Fue rey de Judá aproximadamente desde el 792 al 740 a.C. (cp. </w:t>
      </w:r>
      <w:r>
        <w:rPr>
          <w:lang w:val="es_ES" w:bidi="es_ES"/>
        </w:rPr>
        <w:t>2 Re 14:21–22,</w:t>
      </w:r>
      <w:r>
        <w:rPr>
          <w:lang w:val="es_ES" w:bidi="es_ES"/>
        </w:rPr>
        <w:t xml:space="preserve"> </w:t>
      </w:r>
      <w:r>
        <w:rPr>
          <w:lang w:val="es_ES" w:bidi="es_ES"/>
        </w:rPr>
        <w:t>15:1–7,</w:t>
      </w:r>
      <w:r>
        <w:rPr>
          <w:lang w:val="es_ES" w:bidi="es_ES"/>
        </w:rPr>
        <w:t xml:space="preserve"> </w:t>
      </w:r>
      <w:r>
        <w:rPr>
          <w:lang w:val="es_ES" w:bidi="es_ES"/>
        </w:rPr>
        <w:t>2 Cro 26:1–23</w:t>
      </w:r>
      <w:r>
        <w:rPr>
          <w:lang w:val="es_ES" w:bidi="es_ES"/>
        </w:rPr>
        <w:t>), hijo del Rey Amasías y Jecolía de Jerusalén. En Crónicas se le llama Uzías, mientras que en Reyes se le conoce como Azarías. Azarías significa “el Señor ha ayudado”; el significado de Uzías es “mi fuerza es el Señor”. Azarías podría haber sido su nombre de nacimiento y Uzías un nombre de trono adoptado al ascender. Subió al trono a los dieciséis años, después de la muerte de su padre, quien fue asesinado en Laquís debido a una conspiración surgida de su apostasía.</w:t>
      </w:r>
    </w:p>
    <w:p>
      <w:pPr/>
      <w:r>
        <w:rPr>
          <w:lang w:val="es_ES" w:bidi="es_ES"/>
        </w:rPr>
      </w:r>
      <w:r>
        <w:rPr>
          <w:lang w:val="es_ES" w:bidi="es_ES"/>
        </w:rPr>
        <w:t>Uzías era una persona capaz, enérgica y bien organizada, con muchos intereses diversos. El Señor lo bendijo en todas sus empresas, de modo que prosperó. Se le describe como alguien que “hizo lo recto en ojos de Jehová” (</w:t>
      </w:r>
      <w:r>
        <w:rPr>
          <w:lang w:val="es_ES" w:bidi="es_ES"/>
        </w:rPr>
        <w:t>2 Re 15:3</w:t>
      </w:r>
      <w:r>
        <w:rPr>
          <w:lang w:val="es_ES" w:bidi="es_ES"/>
        </w:rPr>
        <w:t xml:space="preserve">; </w:t>
      </w:r>
      <w:r>
        <w:rPr>
          <w:lang w:val="es_ES" w:bidi="es_ES"/>
        </w:rPr>
        <w:t>2 Cro 26:4</w:t>
      </w:r>
      <w:r>
        <w:rPr>
          <w:lang w:val="es_ES" w:bidi="es_ES"/>
        </w:rPr>
        <w:t>). Decidió buscar a Dios y acudió a Zacarías (no el profeta posexílico) para recibir instrucción espiritual. Como resultado, “en estos días que él buscó á Jehová, él le prosperó” (</w:t>
      </w:r>
      <w:r>
        <w:rPr>
          <w:lang w:val="es_ES" w:bidi="es_ES"/>
        </w:rPr>
        <w:t>2 Cro 26:5</w:t>
      </w:r>
      <w:r>
        <w:rPr>
          <w:lang w:val="es_ES" w:bidi="es_ES"/>
        </w:rPr>
        <w:t>).</w:t>
      </w:r>
    </w:p>
    <w:p>
      <w:pPr/>
      <w:r>
        <w:rPr>
          <w:lang w:val="es_ES" w:bidi="es_ES"/>
        </w:rPr>
      </w:r>
      <w:r>
        <w:rPr>
          <w:lang w:val="es_ES" w:bidi="es_ES"/>
        </w:rPr>
        <w:t>Durante su reinado, los profetas del Señor estuvieron activos. Isaías, Oseas y Amós comenzaron su obra profética en la época de Uzías (</w:t>
      </w:r>
      <w:r>
        <w:rPr>
          <w:lang w:val="es_ES" w:bidi="es_ES"/>
        </w:rPr>
        <w:t>Is 1:1</w:t>
      </w:r>
      <w:r>
        <w:rPr>
          <w:lang w:val="es_ES" w:bidi="es_ES"/>
        </w:rPr>
        <w:t xml:space="preserve">; </w:t>
      </w:r>
      <w:r>
        <w:rPr>
          <w:lang w:val="es_ES" w:bidi="es_ES"/>
        </w:rPr>
        <w:t>Os 1:1</w:t>
      </w:r>
      <w:r>
        <w:rPr>
          <w:lang w:val="es_ES" w:bidi="es_ES"/>
        </w:rPr>
        <w:t xml:space="preserve">; </w:t>
      </w:r>
      <w:r>
        <w:rPr>
          <w:lang w:val="es_ES" w:bidi="es_ES"/>
        </w:rPr>
        <w:t>Am 1:1</w:t>
      </w:r>
      <w:r>
        <w:rPr>
          <w:lang w:val="es_ES" w:bidi="es_ES"/>
        </w:rPr>
        <w:t>). Uzías también llevó a cabo campañas militares. Su principal éxito fue contra el antiguo enemigo histórico de Israel, los filisteos. Derribó los muros de Gat, Jabneh y Asdod, y construyó sus propias ciudades en Filistea. También erigió muchas fortificaciones, como torres fortificadas en Jerusalén y en el desierto. Derrotó a algunos árabes y también a los meunitas, y sometió a los amonitas a tributo (</w:t>
      </w:r>
      <w:r>
        <w:rPr>
          <w:lang w:val="es_ES" w:bidi="es_ES"/>
        </w:rPr>
        <w:t>2 Cro 26:5–8</w:t>
      </w:r>
      <w:r>
        <w:rPr>
          <w:lang w:val="es_ES" w:bidi="es_ES"/>
        </w:rPr>
        <w:t>). Uzías contaba con un ejército "apto para la guerra", reclutado según el censo y organizado en divisiones. Había 2 600 oficiales y 307 500 hombres de combate que podían librar la guerra con gran poder. El ejército estaba bien equipado, con armas como lanzas, arcos y piedras de honda, y con equipo defensivo, incluyendo escudos, cascos y cotas de malla (</w:t>
      </w:r>
      <w:r>
        <w:rPr>
          <w:lang w:val="es_ES" w:bidi="es_ES"/>
        </w:rPr>
        <w:t>2 Cro 26:14</w:t>
      </w:r>
      <w:r>
        <w:rPr>
          <w:lang w:val="es_ES" w:bidi="es_ES"/>
        </w:rPr>
        <w:t xml:space="preserve">). </w:t>
      </w:r>
      <w:r>
        <w:rPr>
          <w:lang w:val="es_ES" w:bidi="es_ES"/>
        </w:rPr>
        <w:t>Segundo de Crónicas 26:15</w:t>
      </w:r>
      <w:r>
        <w:rPr>
          <w:lang w:val="es_ES" w:bidi="es_ES"/>
        </w:rPr>
        <w:t xml:space="preserve"> describe una especie de catapulta, que debía ser colocada en las torres y en las esquinas de los muros con fines defensivos. Este tipo de arma podía lanzar flechas o grandes piedras. A través de sus logros y especialmente de su poder militar, se hizo famoso.</w:t>
      </w:r>
    </w:p>
    <w:p>
      <w:pPr/>
      <w:r>
        <w:rPr>
          <w:lang w:val="es_ES" w:bidi="es_ES"/>
        </w:rPr>
      </w:r>
      <w:r>
        <w:rPr>
          <w:lang w:val="es_ES" w:bidi="es_ES"/>
        </w:rPr>
        <w:t xml:space="preserve">Pero Uzías tuvo una caída lamentable. Como </w:t>
      </w:r>
      <w:r>
        <w:rPr>
          <w:lang w:val="es_ES" w:bidi="es_ES"/>
        </w:rPr>
        <w:t>Proverbios 16:18</w:t>
      </w:r>
      <w:r>
        <w:rPr>
          <w:lang w:val="es_ES" w:bidi="es_ES"/>
        </w:rPr>
        <w:t xml:space="preserve"> dice, el orgullo precede a la caída. Su arrogancia se hizo claramente evidente cuando asumió el papel de sacerdote. Al entrar al templo para ofrecer incienso en el altar del incienso, fue confrontado por su comportamiento presuntuoso por Azarías el sacerdote y otros ochenta sacerdotes. Cuando Uzías se enfureció, el Señor lo castigó con lepra, lo que lo obligó a vivir en aislamiento y le impidió entrar al templo. Su hijo, Jotam, se convirtió en jefe de estado en funciones y luego ascendió al trono tras la muerte de Uzías.</w:t>
      </w:r>
    </w:p>
    <w:p>
      <w:pPr/>
      <w:r>
        <w:rPr>
          <w:lang w:val="es_ES" w:bidi="es_ES"/>
        </w:rPr>
      </w:r>
      <w:r>
        <w:rPr>
          <w:lang w:val="es_ES" w:bidi="es_ES"/>
        </w:rPr>
        <w:t>2. Coatita levita y antepasado de Samuel (</w:t>
      </w:r>
      <w:r>
        <w:rPr>
          <w:lang w:val="es_ES" w:bidi="es_ES"/>
        </w:rPr>
        <w:t>1 Cro 6:24</w:t>
      </w:r>
      <w:r>
        <w:rPr>
          <w:lang w:val="es_ES" w:bidi="es_ES"/>
        </w:rPr>
        <w:t>).</w:t>
      </w:r>
    </w:p>
    <w:p>
      <w:pPr/>
      <w:r>
        <w:rPr>
          <w:lang w:val="es_ES" w:bidi="es_ES"/>
        </w:rPr>
      </w:r>
      <w:r>
        <w:rPr>
          <w:lang w:val="es_ES" w:bidi="es_ES"/>
        </w:rPr>
        <w:t>3. Uno de los valientes de David (</w:t>
      </w:r>
      <w:r>
        <w:rPr>
          <w:lang w:val="es_ES" w:bidi="es_ES"/>
        </w:rPr>
        <w:t>1 Cro 11:44</w:t>
      </w:r>
      <w:r>
        <w:rPr>
          <w:lang w:val="es_ES" w:bidi="es_ES"/>
        </w:rPr>
        <w:t>). Fue descrito como un Astarotita, lo que probablemente indica que era de Astarot, un pueblo en el lado este del Jordán.</w:t>
      </w:r>
    </w:p>
    <w:p>
      <w:pPr/>
      <w:r>
        <w:rPr>
          <w:lang w:val="es_ES" w:bidi="es_ES"/>
        </w:rPr>
      </w:r>
      <w:r>
        <w:rPr>
          <w:lang w:val="es_ES" w:bidi="es_ES"/>
        </w:rPr>
        <w:t>4. Padre de Jonatán, quien fue tesorero de David (</w:t>
      </w:r>
      <w:r>
        <w:rPr>
          <w:lang w:val="es_ES" w:bidi="es_ES"/>
        </w:rPr>
        <w:t>1 Cro 27:25</w:t>
      </w:r>
      <w:r>
        <w:rPr>
          <w:lang w:val="es_ES" w:bidi="es_ES"/>
        </w:rPr>
        <w:t>).</w:t>
      </w:r>
    </w:p>
    <w:p>
      <w:pPr/>
      <w:r>
        <w:rPr>
          <w:lang w:val="es_ES" w:bidi="es_ES"/>
        </w:rPr>
      </w:r>
      <w:r>
        <w:rPr>
          <w:lang w:val="es_ES" w:bidi="es_ES"/>
        </w:rPr>
        <w:t>5. Uno de los cinco hijos de Harim que fue instado por Esdras a divorciarse de su esposa extranjera durante el período posexílico (</w:t>
      </w:r>
      <w:r>
        <w:rPr>
          <w:lang w:val="es_ES" w:bidi="es_ES"/>
        </w:rPr>
        <w:t>Esd 10:21</w:t>
      </w:r>
      <w:r>
        <w:rPr>
          <w:lang w:val="es_ES" w:bidi="es_ES"/>
        </w:rPr>
        <w:t>; 1 Esd 9:21).</w:t>
      </w:r>
    </w:p>
    <w:p>
      <w:pPr/>
      <w:r>
        <w:rPr>
          <w:lang w:val="es_ES" w:bidi="es_ES"/>
        </w:rPr>
      </w:r>
      <w:r>
        <w:rPr>
          <w:lang w:val="es_ES" w:bidi="es_ES"/>
        </w:rPr>
        <w:t>6. Descendiente de Fares, de la tribu de Judá (</w:t>
      </w:r>
      <w:r>
        <w:rPr>
          <w:lang w:val="es_ES" w:bidi="es_ES"/>
        </w:rPr>
        <w:t>Ne 11:4</w:t>
      </w:r>
      <w:r>
        <w:rPr>
          <w:lang w:val="es_ES" w:bidi="es_ES"/>
        </w:rPr>
        <w:t>).</w:t>
      </w:r>
      <w:r>
        <w:rPr>
          <w:lang w:val="es_ES" w:bidi="es_ES"/>
        </w:rPr>
      </w:r>
      <w:r>
        <w:rPr>
          <w:lang w:val="es_ES" w:bidi="es_ES"/>
        </w:rPr>
      </w:r>
    </w:p>
    <w:p>
      <w:pPr/>
      <w:r>
        <w:rPr>
          <w:lang w:val="es_ES" w:bidi="es_ES"/>
        </w:rPr>
      </w:r>
    </w:p>
    <w:p>
      <w:pPr>
        <w:pStyle w:val="Heading2"/>
      </w:pPr>
      <w:r>
        <w:rPr>
          <w:lang w:val="es_ES" w:bidi="es_ES"/>
        </w:rPr>
        <w:t>Uziel</w:t>
      </w:r>
      <w:r>
        <w:rPr>
          <w:lang w:val="es_ES" w:bidi="es_ES"/>
        </w:rPr>
      </w:r>
    </w:p>
    <w:p>
      <w:pPr>
        <w:pStyle w:val="ListNumber"/>
        <w:numPr>
          <w:ilvl w:val="0"/>
          <w:numId w:val="21"/>
        </w:numPr>
        <w:spacing w:line="240" w:lineRule="auto"/>
        <w:ind w:left="720"/>
      </w:pPr>
      <w:r>
        <w:rPr>
          <w:lang w:val="es_ES" w:bidi="es_ES"/>
        </w:rPr>
      </w:r>
      <w:r>
        <w:rPr>
          <w:lang w:val="es_ES" w:bidi="es_ES"/>
        </w:rPr>
        <w:t>El hijo más joven de Coat de la tribu de Leví, Uziel, se convirtió en el líder del grupo familiar de los Uzielitas dentro del clan más grande de los Coatitas (</w:t>
      </w:r>
      <w:r>
        <w:rPr>
          <w:lang w:val="es_ES" w:bidi="es_ES"/>
        </w:rPr>
        <w:t>Ex 6:18</w:t>
      </w:r>
      <w:r>
        <w:rPr>
          <w:lang w:val="es_ES" w:bidi="es_ES"/>
        </w:rPr>
        <w:t xml:space="preserve">; </w:t>
      </w:r>
      <w:r>
        <w:rPr>
          <w:lang w:val="es_ES" w:bidi="es_ES"/>
        </w:rPr>
        <w:t>Nm 3:19,27,30</w:t>
      </w:r>
      <w:r>
        <w:rPr>
          <w:lang w:val="es_ES" w:bidi="es_ES"/>
        </w:rPr>
        <w:t xml:space="preserve">; </w:t>
      </w:r>
      <w:r>
        <w:rPr>
          <w:lang w:val="es_ES" w:bidi="es_ES"/>
        </w:rPr>
        <w:t>1 Cro 26:23</w:t>
      </w:r>
      <w:r>
        <w:rPr>
          <w:lang w:val="es_ES" w:bidi="es_ES"/>
        </w:rPr>
        <w:t>). Era el tío de Aarón, y sus hijos Misael y Elzafán llevaron los cuerpos de Nadab y Abiú fuera del campamento después de que desobedecieran la autoridad de Aarón (</w:t>
      </w:r>
      <w:r>
        <w:rPr>
          <w:lang w:val="es_ES" w:bidi="es_ES"/>
        </w:rPr>
        <w:t>Ex 6:22,</w:t>
      </w:r>
      <w:r>
        <w:rPr>
          <w:lang w:val="es_ES" w:bidi="es_ES"/>
        </w:rPr>
        <w:t xml:space="preserve"> </w:t>
      </w:r>
      <w:r>
        <w:rPr>
          <w:lang w:val="es_ES" w:bidi="es_ES"/>
        </w:rPr>
        <w:t>Lv 10:4</w:t>
      </w:r>
      <w:r>
        <w:rPr>
          <w:lang w:val="es_ES" w:bidi="es_ES"/>
        </w:rPr>
        <w:t>). Varios de sus descendientes fueron importantes en la historia de Israel. Aminadab dirigió la ceremonia cuando David trasladó el arca a Jerusalén (</w:t>
      </w:r>
      <w:r>
        <w:rPr>
          <w:lang w:val="es_ES" w:bidi="es_ES"/>
        </w:rPr>
        <w:t>1 Cro 15:10</w:t>
      </w:r>
      <w:r>
        <w:rPr>
          <w:lang w:val="es_ES" w:bidi="es_ES"/>
        </w:rPr>
        <w:t>). Micaía e Isías fueron líderes entre los Levitas durante el reinado del rey Salomón (</w:t>
      </w:r>
      <w:r>
        <w:rPr>
          <w:lang w:val="es_ES" w:bidi="es_ES"/>
        </w:rPr>
        <w:t>1 Cro 23:20</w:t>
      </w:r>
      <w:r>
        <w:rPr>
          <w:lang w:val="es_ES" w:bidi="es_ES"/>
        </w:rPr>
        <w:t>)</w:t>
      </w:r>
    </w:p>
    <w:p>
      <w:pPr>
        <w:pStyle w:val="ListNumber"/>
        <w:spacing w:line="240" w:lineRule="auto"/>
        <w:ind w:left="720"/>
      </w:pPr>
      <w:r>
        <w:rPr>
          <w:lang w:val="es_ES" w:bidi="es_ES"/>
        </w:rPr>
      </w:r>
      <w:r>
        <w:rPr>
          <w:lang w:val="es_ES" w:bidi="es_ES"/>
        </w:rPr>
        <w:t>El hijo de Isi fue uno de los líderes de los guerreros Simeonitas. Estos guerreros derrotaron a los Amalecitas en Seir durante el reinado de Ezequías (</w:t>
      </w:r>
      <w:r>
        <w:rPr>
          <w:lang w:val="es_ES" w:bidi="es_ES"/>
        </w:rPr>
        <w:t>1 Cro 4:42</w:t>
      </w:r>
      <w:r>
        <w:rPr>
          <w:lang w:val="es_ES" w:bidi="es_ES"/>
        </w:rPr>
        <w:t>). Esta victoria fue significativa porque los Amalecitas no habían sido completamente derrotados anteriormente por el rey Saúl o el rey David. Como resultado de esta victoria, los Simeonitas pudieron tomar y habitar esa tierra.</w:t>
      </w:r>
    </w:p>
    <w:p>
      <w:pPr>
        <w:pStyle w:val="ListNumber"/>
        <w:spacing w:line="240" w:lineRule="auto"/>
        <w:ind w:left="720"/>
      </w:pPr>
      <w:r>
        <w:rPr>
          <w:lang w:val="es_ES" w:bidi="es_ES"/>
        </w:rPr>
      </w:r>
      <w:r>
        <w:rPr>
          <w:lang w:val="es_ES" w:bidi="es_ES"/>
        </w:rPr>
        <w:t>Un jefe de clan Benjamita mencionado como hijo de Bela, quien a su vez es hijo de Benjamín (</w:t>
      </w:r>
      <w:r>
        <w:rPr>
          <w:lang w:val="es_ES" w:bidi="es_ES"/>
        </w:rPr>
        <w:t>1 Cro 7:7</w:t>
      </w:r>
      <w:r>
        <w:rPr>
          <w:lang w:val="es_ES" w:bidi="es_ES"/>
        </w:rPr>
        <w:t>).</w:t>
      </w:r>
    </w:p>
    <w:p>
      <w:pPr>
        <w:pStyle w:val="ListNumber"/>
        <w:spacing w:line="240" w:lineRule="auto"/>
        <w:ind w:left="720"/>
      </w:pPr>
      <w:r>
        <w:rPr>
          <w:lang w:val="es_ES" w:bidi="es_ES"/>
        </w:rPr>
      </w:r>
      <w:r>
        <w:rPr>
          <w:lang w:val="es_ES" w:bidi="es_ES"/>
        </w:rPr>
        <w:t>El hijo de Hemán del clan Levita de Asaf (</w:t>
      </w:r>
      <w:r>
        <w:rPr>
          <w:lang w:val="es_ES" w:bidi="es_ES"/>
        </w:rPr>
        <w:t>1 Cro 25:4</w:t>
      </w:r>
      <w:r>
        <w:rPr>
          <w:lang w:val="es_ES" w:bidi="es_ES"/>
        </w:rPr>
        <w:t>). También se le conoce como Azareel (</w:t>
      </w:r>
      <w:r>
        <w:rPr>
          <w:lang w:val="es_ES" w:bidi="es_ES"/>
        </w:rPr>
        <w:t>1 Cro 25:18</w:t>
      </w:r>
      <w:r>
        <w:rPr>
          <w:lang w:val="es_ES" w:bidi="es_ES"/>
        </w:rPr>
        <w:t>).</w:t>
      </w:r>
    </w:p>
    <w:p>
      <w:pPr>
        <w:pStyle w:val="ListNumber"/>
        <w:spacing w:line="240" w:lineRule="auto"/>
        <w:ind w:left="720"/>
      </w:pPr>
      <w:r>
        <w:rPr>
          <w:lang w:val="es_ES" w:bidi="es_ES"/>
        </w:rPr>
      </w:r>
      <w:r>
        <w:rPr>
          <w:lang w:val="es_ES" w:bidi="es_ES"/>
        </w:rPr>
        <w:t>Un Levita que participó en la reconsagración (la ceremonia para volver a santificar) del templo durante el reinado del rey Ezequías (</w:t>
      </w:r>
      <w:r>
        <w:rPr>
          <w:lang w:val="es_ES" w:bidi="es_ES"/>
        </w:rPr>
        <w:t>2 Cro 29:14</w:t>
      </w:r>
      <w:r>
        <w:rPr>
          <w:lang w:val="es_ES" w:bidi="es_ES"/>
        </w:rPr>
        <w:t>). Está mencionado como el hijo de Jedutún.</w:t>
      </w:r>
    </w:p>
    <w:p>
      <w:pPr>
        <w:pStyle w:val="ListNumber"/>
        <w:spacing w:line="240" w:lineRule="auto"/>
        <w:ind w:left="720"/>
      </w:pPr>
      <w:r>
        <w:rPr>
          <w:lang w:val="es_ES" w:bidi="es_ES"/>
        </w:rPr>
      </w:r>
      <w:r>
        <w:rPr>
          <w:lang w:val="es_ES" w:bidi="es_ES"/>
        </w:rPr>
        <w:t>Un orfebre que participó en la reconstrucción de las puertas de Jerusalén (</w:t>
      </w:r>
      <w:r>
        <w:rPr>
          <w:lang w:val="es_ES" w:bidi="es_ES"/>
        </w:rPr>
        <w:t>Ne 3:8</w:t>
      </w:r>
      <w:r>
        <w:rPr>
          <w:lang w:val="es_ES" w:bidi="es_ES"/>
        </w:rPr>
        <w:t xml:space="preserve">). Su nombre sugiere que probablemente era un sacerdote encargado de fabricar y reparar los instrumentos y recipientes utilizados en el templo (comparar </w:t>
      </w:r>
      <w:r>
        <w:rPr>
          <w:lang w:val="es_ES" w:bidi="es_ES"/>
        </w:rPr>
        <w:t>1 Cro 9:29</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