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權能</w:t>
      </w:r>
      <w:r>
        <w:rPr>
          <w:lang w:val="zh_TW" w:bidi="zh_TW"/>
        </w:rPr>
      </w:r>
    </w:p>
    <w:p>
      <w:pPr/>
      <w:r>
        <w:rPr>
          <w:lang w:val="zh_TW" w:bidi="zh_TW"/>
        </w:rPr>
      </w:r>
      <w:r>
        <w:rPr>
          <w:lang w:val="zh_TW" w:bidi="zh_TW"/>
        </w:rPr>
        <w:t>因著力量、技能、資源或權柄而能夠做事的能力。</w:t>
      </w:r>
    </w:p>
    <w:p>
      <w:pPr/>
      <w:r>
        <w:rPr>
          <w:lang w:val="zh_TW" w:bidi="zh_TW"/>
        </w:rPr>
      </w:r>
      <w:r>
        <w:rPr>
          <w:lang w:val="zh_TW" w:bidi="zh_TW"/>
        </w:rPr>
        <w:t>舊約聖經使用多個希伯來文詞語來表達權能，新約聖經則使用多個希臘文詞語來表達。聖經有關權能的教導，大致可以歸納為四個方面：</w:t>
      </w:r>
    </w:p>
    <w:p>
      <w:pPr>
        <w:pStyle w:val="ListNumber"/>
        <w:numPr>
          <w:ilvl w:val="0"/>
          <w:numId w:val="14"/>
        </w:numPr>
        <w:spacing w:line="240" w:lineRule="auto"/>
        <w:ind w:left="720"/>
      </w:pPr>
      <w:r>
        <w:rPr>
          <w:lang w:val="zh_TW" w:bidi="zh_TW"/>
        </w:rPr>
      </w:r>
      <w:r>
        <w:rPr>
          <w:lang w:val="zh_TW" w:bidi="zh_TW"/>
        </w:rPr>
        <w:t>神無限的權能</w:t>
      </w:r>
    </w:p>
    <w:p>
      <w:pPr>
        <w:pStyle w:val="ListNumber"/>
        <w:spacing w:line="240" w:lineRule="auto"/>
        <w:ind w:left="720"/>
      </w:pPr>
      <w:r>
        <w:rPr>
          <w:lang w:val="zh_TW" w:bidi="zh_TW"/>
        </w:rPr>
      </w:r>
      <w:r>
        <w:rPr>
          <w:lang w:val="zh_TW" w:bidi="zh_TW"/>
        </w:rPr>
        <w:t>神賜給受造之物的有限能力</w:t>
      </w:r>
    </w:p>
    <w:p>
      <w:pPr>
        <w:pStyle w:val="ListNumber"/>
        <w:spacing w:line="240" w:lineRule="auto"/>
        <w:ind w:left="720"/>
      </w:pPr>
      <w:r>
        <w:rPr>
          <w:lang w:val="zh_TW" w:bidi="zh_TW"/>
        </w:rPr>
      </w:r>
      <w:r>
        <w:rPr>
          <w:lang w:val="zh_TW" w:bidi="zh_TW"/>
        </w:rPr>
        <w:t>神藉著耶穌基督彰顯的權能</w:t>
      </w:r>
    </w:p>
    <w:p>
      <w:pPr>
        <w:pStyle w:val="ListNumber"/>
        <w:spacing w:line="240" w:lineRule="auto"/>
        <w:ind w:left="720"/>
      </w:pPr>
      <w:r>
        <w:rPr>
          <w:lang w:val="zh_TW" w:bidi="zh_TW"/>
        </w:rPr>
      </w:r>
      <w:r>
        <w:rPr>
          <w:lang w:val="zh_TW" w:bidi="zh_TW"/>
        </w:rPr>
        <w:t>神（藉著聖靈）在祂百姓生命中運行的權能</w:t>
      </w:r>
    </w:p>
    <w:p>
      <w:pPr>
        <w:pStyle w:val="Heading3"/>
      </w:pPr>
      <w:r>
        <w:rPr>
          <w:lang w:val="zh_TW" w:bidi="zh_TW"/>
        </w:rPr>
        <w:t>神無限的權能</w:t>
      </w:r>
    </w:p>
    <w:p>
      <w:pPr/>
      <w:r>
        <w:rPr>
          <w:lang w:val="zh_TW" w:bidi="zh_TW"/>
        </w:rPr>
      </w:r>
      <w:r>
        <w:rPr>
          <w:lang w:val="zh_TW" w:bidi="zh_TW"/>
        </w:rPr>
        <w:t>神是全能的。一切其它能力都來自祂，並且都在祂的掌管之下。聖經對此的教導，可以用</w:t>
      </w:r>
      <w:r>
        <w:rPr>
          <w:lang w:val="zh_TW" w:bidi="zh_TW"/>
        </w:rPr>
        <w:t>歷代志上二十九章11至12節</w:t>
      </w:r>
      <w:r>
        <w:rPr>
          <w:lang w:val="zh_TW" w:bidi="zh_TW"/>
        </w:rPr>
        <w:t>向神獻上的讚美來概括：「耶和華啊，尊大、能力、榮耀、強勝、威嚴都是你的；凡天上地下的都是你的；國度也是你的，並且你為至高，為萬有之首。豐富尊榮都從你而來，你也治理萬物。在你手裡有大能大力，使人尊大強盛都出於你。」</w:t>
      </w:r>
    </w:p>
    <w:p>
      <w:pPr/>
      <w:r>
        <w:rPr>
          <w:lang w:val="zh_TW" w:bidi="zh_TW"/>
        </w:rPr>
      </w:r>
      <w:r>
        <w:rPr>
          <w:lang w:val="zh_TW" w:bidi="zh_TW"/>
        </w:rPr>
        <w:t>聖經常用神的「大能的手」和「伸出來的膀臂」來描寫祂的權能（</w:t>
      </w:r>
      <w:r>
        <w:rPr>
          <w:lang w:val="zh_TW" w:bidi="zh_TW"/>
        </w:rPr>
        <w:t>出6:6</w:t>
      </w:r>
      <w:r>
        <w:rPr>
          <w:lang w:val="zh_TW" w:bidi="zh_TW"/>
        </w:rPr>
        <w:t>，</w:t>
      </w:r>
      <w:r>
        <w:rPr>
          <w:lang w:val="zh_TW" w:bidi="zh_TW"/>
        </w:rPr>
        <w:t>7:4</w:t>
      </w:r>
      <w:r>
        <w:rPr>
          <w:lang w:val="zh_TW" w:bidi="zh_TW"/>
        </w:rPr>
        <w:t>；</w:t>
      </w:r>
      <w:r>
        <w:rPr>
          <w:lang w:val="zh_TW" w:bidi="zh_TW"/>
        </w:rPr>
        <w:t>詩44:2–3</w:t>
      </w:r>
      <w:r>
        <w:rPr>
          <w:lang w:val="zh_TW" w:bidi="zh_TW"/>
        </w:rPr>
        <w:t>）。我們可以從以下幾方面看見神的權能：</w:t>
      </w:r>
    </w:p>
    <w:p>
      <w:pPr>
        <w:pStyle w:val="ListBullet"/>
        <w:spacing w:line="240" w:lineRule="auto"/>
        <w:ind w:left="720"/>
      </w:pPr>
      <w:r>
        <w:rPr>
          <w:lang w:val="zh_TW" w:bidi="zh_TW"/>
        </w:rPr>
      </w:r>
      <w:r>
        <w:rPr>
          <w:lang w:val="zh_TW" w:bidi="zh_TW"/>
        </w:rPr>
        <w:t>創造萬有（</w:t>
      </w:r>
      <w:r>
        <w:rPr>
          <w:lang w:val="zh_TW" w:bidi="zh_TW"/>
        </w:rPr>
        <w:t>詩65:6</w:t>
      </w:r>
      <w:r>
        <w:rPr>
          <w:lang w:val="zh_TW" w:bidi="zh_TW"/>
        </w:rPr>
        <w:t>；</w:t>
      </w:r>
      <w:r>
        <w:rPr>
          <w:lang w:val="zh_TW" w:bidi="zh_TW"/>
        </w:rPr>
        <w:t>賽40:26</w:t>
      </w:r>
      <w:r>
        <w:rPr>
          <w:lang w:val="zh_TW" w:bidi="zh_TW"/>
        </w:rPr>
        <w:t>；</w:t>
      </w:r>
      <w:r>
        <w:rPr>
          <w:lang w:val="zh_TW" w:bidi="zh_TW"/>
        </w:rPr>
        <w:t>耶10:12</w:t>
      </w:r>
      <w:r>
        <w:rPr>
          <w:lang w:val="zh_TW" w:bidi="zh_TW"/>
        </w:rPr>
        <w:t>，</w:t>
      </w:r>
      <w:r>
        <w:rPr>
          <w:lang w:val="zh_TW" w:bidi="zh_TW"/>
        </w:rPr>
        <w:t>27:5</w:t>
      </w:r>
      <w:r>
        <w:rPr>
          <w:lang w:val="zh_TW" w:bidi="zh_TW"/>
        </w:rPr>
        <w:t>）</w:t>
      </w:r>
    </w:p>
    <w:p>
      <w:pPr>
        <w:pStyle w:val="ListBullet"/>
        <w:spacing w:line="240" w:lineRule="auto"/>
        <w:ind w:left="720"/>
      </w:pPr>
      <w:r>
        <w:rPr>
          <w:lang w:val="zh_TW" w:bidi="zh_TW"/>
        </w:rPr>
      </w:r>
      <w:r>
        <w:rPr>
          <w:lang w:val="zh_TW" w:bidi="zh_TW"/>
        </w:rPr>
        <w:t>神統管世界（</w:t>
      </w:r>
      <w:r>
        <w:rPr>
          <w:lang w:val="zh_TW" w:bidi="zh_TW"/>
        </w:rPr>
        <w:t>代下20:6</w:t>
      </w:r>
      <w:r>
        <w:rPr>
          <w:lang w:val="zh_TW" w:bidi="zh_TW"/>
        </w:rPr>
        <w:t>）</w:t>
      </w:r>
    </w:p>
    <w:p>
      <w:pPr>
        <w:pStyle w:val="ListBullet"/>
        <w:spacing w:line="240" w:lineRule="auto"/>
        <w:ind w:left="720"/>
      </w:pPr>
      <w:r>
        <w:rPr>
          <w:lang w:val="zh_TW" w:bidi="zh_TW"/>
        </w:rPr>
      </w:r>
      <w:r>
        <w:rPr>
          <w:lang w:val="zh_TW" w:bidi="zh_TW"/>
        </w:rPr>
        <w:t>神施行拯救和審判（</w:t>
      </w:r>
      <w:r>
        <w:rPr>
          <w:lang w:val="zh_TW" w:bidi="zh_TW"/>
        </w:rPr>
        <w:t>出15:6</w:t>
      </w:r>
      <w:r>
        <w:rPr>
          <w:lang w:val="zh_TW" w:bidi="zh_TW"/>
        </w:rPr>
        <w:t>；</w:t>
      </w:r>
      <w:r>
        <w:rPr>
          <w:lang w:val="zh_TW" w:bidi="zh_TW"/>
        </w:rPr>
        <w:t>申26:8</w:t>
      </w:r>
      <w:r>
        <w:rPr>
          <w:lang w:val="zh_TW" w:bidi="zh_TW"/>
        </w:rPr>
        <w:t>）</w:t>
      </w:r>
    </w:p>
    <w:p>
      <w:pPr>
        <w:pStyle w:val="ListBullet"/>
        <w:spacing w:line="240" w:lineRule="auto"/>
        <w:ind w:left="720"/>
      </w:pPr>
      <w:r>
        <w:rPr>
          <w:lang w:val="zh_TW" w:bidi="zh_TW"/>
        </w:rPr>
      </w:r>
      <w:r>
        <w:rPr>
          <w:lang w:val="zh_TW" w:bidi="zh_TW"/>
        </w:rPr>
        <w:t>幫助祂的百姓（</w:t>
      </w:r>
      <w:r>
        <w:rPr>
          <w:lang w:val="zh_TW" w:bidi="zh_TW"/>
        </w:rPr>
        <w:t>詩111:6</w:t>
      </w:r>
      <w:r>
        <w:rPr>
          <w:lang w:val="zh_TW" w:bidi="zh_TW"/>
        </w:rPr>
        <w:t>）</w:t>
      </w:r>
    </w:p>
    <w:p>
      <w:pPr/>
      <w:r>
        <w:rPr>
          <w:lang w:val="zh_TW" w:bidi="zh_TW"/>
        </w:rPr>
      </w:r>
      <w:r>
        <w:rPr>
          <w:lang w:val="zh_TW" w:bidi="zh_TW"/>
        </w:rPr>
        <w:t xml:space="preserve">新約聖經同樣提到了神大能的權能。 </w:t>
      </w:r>
      <w:r>
        <w:rPr>
          <w:lang w:val="zh_TW" w:bidi="zh_TW"/>
        </w:rPr>
        <w:t>以弗所書一章19節</w:t>
      </w:r>
      <w:r>
        <w:rPr>
          <w:lang w:val="zh_TW" w:bidi="zh_TW"/>
        </w:rPr>
        <w:t>指出，祂的權能是無限的。在</w:t>
      </w:r>
      <w:r>
        <w:rPr>
          <w:lang w:val="zh_TW" w:bidi="zh_TW"/>
        </w:rPr>
        <w:t>馬太福音二十六章64節</w:t>
      </w:r>
      <w:r>
        <w:rPr>
          <w:lang w:val="zh_TW" w:bidi="zh_TW"/>
        </w:rPr>
        <w:t>，耶穌更以「那權能者」來稱呼神：「你們要看見人子坐在那權能者的右邊，駕著天上的雲降臨。」</w:t>
      </w:r>
    </w:p>
    <w:p>
      <w:pPr>
        <w:pStyle w:val="Heading3"/>
      </w:pPr>
      <w:r>
        <w:rPr>
          <w:lang w:val="zh_TW" w:bidi="zh_TW"/>
        </w:rPr>
        <w:t>神賜給受造之物的有限力量</w:t>
      </w:r>
    </w:p>
    <w:p>
      <w:pPr/>
      <w:r>
        <w:rPr>
          <w:lang w:val="zh_TW" w:bidi="zh_TW"/>
        </w:rPr>
      </w:r>
      <w:r>
        <w:rPr>
          <w:lang w:val="zh_TW" w:bidi="zh_TW"/>
        </w:rPr>
        <w:t>神所創造的萬物都擁有一定的能力。例如：</w:t>
      </w:r>
    </w:p>
    <w:p>
      <w:pPr>
        <w:pStyle w:val="ListBullet"/>
        <w:spacing w:line="240" w:lineRule="auto"/>
        <w:ind w:left="720"/>
      </w:pPr>
      <w:r>
        <w:rPr>
          <w:lang w:val="zh_TW" w:bidi="zh_TW"/>
        </w:rPr>
      </w:r>
      <w:r>
        <w:rPr>
          <w:lang w:val="zh_TW" w:bidi="zh_TW"/>
        </w:rPr>
        <w:t>動物，例如野牛、馬和獅子（</w:t>
      </w:r>
      <w:r>
        <w:rPr>
          <w:lang w:val="zh_TW" w:bidi="zh_TW"/>
        </w:rPr>
        <w:t>伯39:11</w:t>
      </w:r>
      <w:r>
        <w:rPr>
          <w:lang w:val="zh_TW" w:bidi="zh_TW"/>
        </w:rPr>
        <w:t>、</w:t>
      </w:r>
      <w:r>
        <w:rPr>
          <w:lang w:val="zh_TW" w:bidi="zh_TW"/>
        </w:rPr>
        <w:t>19</w:t>
      </w:r>
      <w:r>
        <w:rPr>
          <w:lang w:val="zh_TW" w:bidi="zh_TW"/>
        </w:rPr>
        <w:t>；</w:t>
      </w:r>
      <w:r>
        <w:rPr>
          <w:lang w:val="zh_TW" w:bidi="zh_TW"/>
        </w:rPr>
        <w:t>箴30:30</w:t>
      </w:r>
      <w:r>
        <w:rPr>
          <w:lang w:val="zh_TW" w:bidi="zh_TW"/>
        </w:rPr>
        <w:t>）</w:t>
      </w:r>
    </w:p>
    <w:p>
      <w:pPr>
        <w:pStyle w:val="ListBullet"/>
        <w:spacing w:line="240" w:lineRule="auto"/>
        <w:ind w:left="720"/>
      </w:pPr>
      <w:r>
        <w:rPr>
          <w:lang w:val="zh_TW" w:bidi="zh_TW"/>
        </w:rPr>
      </w:r>
      <w:r>
        <w:rPr>
          <w:lang w:val="zh_TW" w:bidi="zh_TW"/>
        </w:rPr>
        <w:t>風暴、狂風、雷和閃電。</w:t>
      </w:r>
    </w:p>
    <w:p>
      <w:pPr/>
      <w:r>
        <w:rPr>
          <w:lang w:val="zh_TW" w:bidi="zh_TW"/>
        </w:rPr>
      </w:r>
      <w:r>
        <w:rPr>
          <w:lang w:val="zh_TW" w:bidi="zh_TW"/>
        </w:rPr>
        <w:t>神也賜給人能力，使人擁有：</w:t>
      </w:r>
    </w:p>
    <w:p>
      <w:pPr>
        <w:pStyle w:val="ListBullet"/>
        <w:spacing w:line="240" w:lineRule="auto"/>
        <w:ind w:left="720"/>
      </w:pPr>
      <w:r>
        <w:rPr>
          <w:lang w:val="zh_TW" w:bidi="zh_TW"/>
        </w:rPr>
      </w:r>
      <w:r>
        <w:rPr>
          <w:lang w:val="zh_TW" w:bidi="zh_TW"/>
        </w:rPr>
        <w:t>力氣（</w:t>
      </w:r>
      <w:r>
        <w:rPr>
          <w:lang w:val="zh_TW" w:bidi="zh_TW"/>
        </w:rPr>
        <w:t>士16:5–6</w:t>
      </w:r>
      <w:r>
        <w:rPr>
          <w:lang w:val="zh_TW" w:bidi="zh_TW"/>
        </w:rPr>
        <w:t>）</w:t>
      </w:r>
    </w:p>
    <w:p>
      <w:pPr>
        <w:pStyle w:val="ListBullet"/>
        <w:spacing w:line="240" w:lineRule="auto"/>
        <w:ind w:left="720"/>
      </w:pPr>
      <w:r>
        <w:rPr>
          <w:lang w:val="zh_TW" w:bidi="zh_TW"/>
        </w:rPr>
      </w:r>
      <w:r>
        <w:rPr>
          <w:lang w:val="zh_TW" w:bidi="zh_TW"/>
        </w:rPr>
        <w:t>爭戰的能力（</w:t>
      </w:r>
      <w:r>
        <w:rPr>
          <w:lang w:val="zh_TW" w:bidi="zh_TW"/>
        </w:rPr>
        <w:t>士6:12</w:t>
      </w:r>
      <w:r>
        <w:rPr>
          <w:lang w:val="zh_TW" w:bidi="zh_TW"/>
        </w:rPr>
        <w:t>）</w:t>
      </w:r>
    </w:p>
    <w:p>
      <w:pPr>
        <w:pStyle w:val="ListBullet"/>
        <w:spacing w:line="240" w:lineRule="auto"/>
        <w:ind w:left="720"/>
      </w:pPr>
      <w:r>
        <w:rPr>
          <w:lang w:val="zh_TW" w:bidi="zh_TW"/>
        </w:rPr>
      </w:r>
      <w:r>
        <w:rPr>
          <w:lang w:val="zh_TW" w:bidi="zh_TW"/>
        </w:rPr>
        <w:t>行善的能力和加害於人的能力（</w:t>
      </w:r>
      <w:r>
        <w:rPr>
          <w:lang w:val="zh_TW" w:bidi="zh_TW"/>
        </w:rPr>
        <w:t>創31:29</w:t>
      </w:r>
      <w:r>
        <w:rPr>
          <w:lang w:val="zh_TW" w:bidi="zh_TW"/>
        </w:rPr>
        <w:t>；</w:t>
      </w:r>
      <w:r>
        <w:rPr>
          <w:lang w:val="zh_TW" w:bidi="zh_TW"/>
        </w:rPr>
        <w:t>箴3:27</w:t>
      </w:r>
      <w:r>
        <w:rPr>
          <w:lang w:val="zh_TW" w:bidi="zh_TW"/>
        </w:rPr>
        <w:t>；</w:t>
      </w:r>
      <w:r>
        <w:rPr>
          <w:lang w:val="zh_TW" w:bidi="zh_TW"/>
        </w:rPr>
        <w:t>彌2:1</w:t>
      </w:r>
      <w:r>
        <w:rPr>
          <w:lang w:val="zh_TW" w:bidi="zh_TW"/>
        </w:rPr>
        <w:t>）</w:t>
      </w:r>
    </w:p>
    <w:p>
      <w:pPr/>
      <w:r>
        <w:rPr>
          <w:lang w:val="zh_TW" w:bidi="zh_TW"/>
        </w:rPr>
      </w:r>
      <w:r>
        <w:rPr>
          <w:lang w:val="zh_TW" w:bidi="zh_TW"/>
        </w:rPr>
        <w:t>掌權者所擁有的權力和權柄也是神所賜的（</w:t>
      </w:r>
      <w:r>
        <w:rPr>
          <w:lang w:val="zh_TW" w:bidi="zh_TW"/>
        </w:rPr>
        <w:t>羅13:1</w:t>
      </w:r>
      <w:r>
        <w:rPr>
          <w:lang w:val="zh_TW" w:bidi="zh_TW"/>
        </w:rPr>
        <w:t>）。</w:t>
      </w:r>
    </w:p>
    <w:p>
      <w:pPr/>
      <w:r>
        <w:rPr>
          <w:lang w:val="zh_TW" w:bidi="zh_TW"/>
        </w:rPr>
      </w:r>
      <w:r>
        <w:rPr>
          <w:lang w:val="zh_TW" w:bidi="zh_TW"/>
        </w:rPr>
        <w:t>聖經也提到了天使的權能（</w:t>
      </w:r>
      <w:r>
        <w:rPr>
          <w:lang w:val="zh_TW" w:bidi="zh_TW"/>
        </w:rPr>
        <w:t>彼後2:11</w:t>
      </w:r>
      <w:r>
        <w:rPr>
          <w:lang w:val="zh_TW" w:bidi="zh_TW"/>
        </w:rPr>
        <w:t>），以及被稱為「執政的、掌權的」屬靈存有。撒但也有一定的權勢（見</w:t>
      </w:r>
      <w:r>
        <w:rPr>
          <w:lang w:val="zh_TW" w:bidi="zh_TW"/>
        </w:rPr>
        <w:t>伯1:6–12</w:t>
      </w:r>
      <w:r>
        <w:rPr>
          <w:lang w:val="zh_TW" w:bidi="zh_TW"/>
        </w:rPr>
        <w:t>，</w:t>
      </w:r>
      <w:r>
        <w:rPr>
          <w:lang w:val="zh_TW" w:bidi="zh_TW"/>
        </w:rPr>
        <w:t>2:1–6</w:t>
      </w:r>
      <w:r>
        <w:rPr>
          <w:lang w:val="zh_TW" w:bidi="zh_TW"/>
        </w:rPr>
        <w:t>）。神容許罪惡、邪惡和死亡在人身上發揮一定的權勢（</w:t>
      </w:r>
      <w:r>
        <w:rPr>
          <w:lang w:val="zh_TW" w:bidi="zh_TW"/>
        </w:rPr>
        <w:t>何13:14</w:t>
      </w:r>
      <w:r>
        <w:rPr>
          <w:lang w:val="zh_TW" w:bidi="zh_TW"/>
        </w:rPr>
        <w:t>；</w:t>
      </w:r>
      <w:r>
        <w:rPr>
          <w:lang w:val="zh_TW" w:bidi="zh_TW"/>
        </w:rPr>
        <w:t>路22:53</w:t>
      </w:r>
      <w:r>
        <w:rPr>
          <w:lang w:val="zh_TW" w:bidi="zh_TW"/>
        </w:rPr>
        <w:t>；</w:t>
      </w:r>
      <w:r>
        <w:rPr>
          <w:lang w:val="zh_TW" w:bidi="zh_TW"/>
        </w:rPr>
        <w:t>羅3:9</w:t>
      </w:r>
      <w:r>
        <w:rPr>
          <w:lang w:val="zh_TW" w:bidi="zh_TW"/>
        </w:rPr>
        <w:t>）。</w:t>
      </w:r>
    </w:p>
    <w:p>
      <w:pPr/>
      <w:r>
        <w:rPr>
          <w:lang w:val="zh_TW" w:bidi="zh_TW"/>
        </w:rPr>
      </w:r>
      <w:r>
        <w:rPr>
          <w:lang w:val="zh_TW" w:bidi="zh_TW"/>
        </w:rPr>
        <w:t>這一切都只是有限的權勢。神賜給祂的百姓力量，使他們能勝過這些權勢。神能保護祂的百姓脫離野獸的傷害（</w:t>
      </w:r>
      <w:r>
        <w:rPr>
          <w:lang w:val="zh_TW" w:bidi="zh_TW"/>
        </w:rPr>
        <w:t>但6:27</w:t>
      </w:r>
      <w:r>
        <w:rPr>
          <w:lang w:val="zh_TW" w:bidi="zh_TW"/>
        </w:rPr>
        <w:t>；</w:t>
      </w:r>
      <w:r>
        <w:rPr>
          <w:lang w:val="zh_TW" w:bidi="zh_TW"/>
        </w:rPr>
        <w:t>路10:19</w:t>
      </w:r>
      <w:r>
        <w:rPr>
          <w:lang w:val="zh_TW" w:bidi="zh_TW"/>
        </w:rPr>
        <w:t>），也能保護他們不受他人轄制。耶穌對彼拉多說：「若不是從上頭賜給你的，你就毫無權柄辦我。」（</w:t>
      </w:r>
      <w:r>
        <w:rPr>
          <w:lang w:val="zh_TW" w:bidi="zh_TW"/>
        </w:rPr>
        <w:t>約19:11</w:t>
      </w:r>
      <w:r>
        <w:rPr>
          <w:lang w:val="zh_TW" w:bidi="zh_TW"/>
        </w:rPr>
        <w:t>）。神也能救人脫離罪、死亡、撒但，以及一切邪靈勢力（</w:t>
      </w:r>
      <w:r>
        <w:rPr>
          <w:lang w:val="zh_TW" w:bidi="zh_TW"/>
        </w:rPr>
        <w:t>林後10:4</w:t>
      </w:r>
      <w:r>
        <w:rPr>
          <w:lang w:val="zh_TW" w:bidi="zh_TW"/>
        </w:rPr>
        <w:t>；</w:t>
      </w:r>
      <w:r>
        <w:rPr>
          <w:lang w:val="zh_TW" w:bidi="zh_TW"/>
        </w:rPr>
        <w:t>弗6:10–18</w:t>
      </w:r>
      <w:r>
        <w:rPr>
          <w:lang w:val="zh_TW" w:bidi="zh_TW"/>
        </w:rPr>
        <w:t>）。「這世界的王」對基督毫無權柄（</w:t>
      </w:r>
      <w:r>
        <w:rPr>
          <w:lang w:val="zh_TW" w:bidi="zh_TW"/>
        </w:rPr>
        <w:t>約14:30</w:t>
      </w:r>
      <w:r>
        <w:rPr>
          <w:lang w:val="zh_TW" w:bidi="zh_TW"/>
        </w:rPr>
        <w:t>），因此牠也不能轄制那些信靠基督的人。</w:t>
      </w:r>
    </w:p>
    <w:p>
      <w:pPr>
        <w:pStyle w:val="Heading3"/>
      </w:pPr>
      <w:r>
        <w:rPr>
          <w:lang w:val="zh_TW" w:bidi="zh_TW"/>
        </w:rPr>
        <w:t>神藉著耶穌基督彰顯的權能</w:t>
      </w:r>
    </w:p>
    <w:p>
      <w:pPr/>
      <w:r>
        <w:rPr>
          <w:lang w:val="zh_TW" w:bidi="zh_TW"/>
        </w:rPr>
      </w:r>
      <w:r>
        <w:rPr>
          <w:lang w:val="zh_TW" w:bidi="zh_TW"/>
        </w:rPr>
        <w:t>福音書和使徒行傳經常記載基督所彰顯的權能。祂的權能表現在：</w:t>
      </w:r>
    </w:p>
    <w:p>
      <w:pPr>
        <w:pStyle w:val="ListBullet"/>
        <w:spacing w:line="240" w:lineRule="auto"/>
        <w:ind w:left="720"/>
      </w:pPr>
      <w:r>
        <w:rPr>
          <w:lang w:val="zh_TW" w:bidi="zh_TW"/>
        </w:rPr>
      </w:r>
      <w:r>
        <w:rPr>
          <w:lang w:val="zh_TW" w:bidi="zh_TW"/>
        </w:rPr>
        <w:t>神蹟（</w:t>
      </w:r>
      <w:r>
        <w:rPr>
          <w:lang w:val="zh_TW" w:bidi="zh_TW"/>
        </w:rPr>
        <w:t>太11:20</w:t>
      </w:r>
      <w:r>
        <w:rPr>
          <w:lang w:val="zh_TW" w:bidi="zh_TW"/>
        </w:rPr>
        <w:t>；</w:t>
      </w:r>
      <w:r>
        <w:rPr>
          <w:lang w:val="zh_TW" w:bidi="zh_TW"/>
        </w:rPr>
        <w:t>徒2:22</w:t>
      </w:r>
      <w:r>
        <w:rPr>
          <w:lang w:val="zh_TW" w:bidi="zh_TW"/>
        </w:rPr>
        <w:t>）</w:t>
      </w:r>
    </w:p>
    <w:p>
      <w:pPr>
        <w:pStyle w:val="ListBullet"/>
        <w:spacing w:line="240" w:lineRule="auto"/>
        <w:ind w:left="720"/>
      </w:pPr>
      <w:r>
        <w:rPr>
          <w:lang w:val="zh_TW" w:bidi="zh_TW"/>
        </w:rPr>
      </w:r>
      <w:r>
        <w:rPr>
          <w:lang w:val="zh_TW" w:bidi="zh_TW"/>
        </w:rPr>
        <w:t>醫治</w:t>
      </w:r>
    </w:p>
    <w:p>
      <w:pPr>
        <w:pStyle w:val="ListBullet"/>
        <w:spacing w:line="240" w:lineRule="auto"/>
        <w:ind w:left="720"/>
      </w:pPr>
      <w:r>
        <w:rPr>
          <w:lang w:val="zh_TW" w:bidi="zh_TW"/>
        </w:rPr>
      </w:r>
      <w:r>
        <w:rPr>
          <w:lang w:val="zh_TW" w:bidi="zh_TW"/>
        </w:rPr>
        <w:t>趕鬼（</w:t>
      </w:r>
      <w:r>
        <w:rPr>
          <w:lang w:val="zh_TW" w:bidi="zh_TW"/>
        </w:rPr>
        <w:t>路4:36</w:t>
      </w:r>
      <w:r>
        <w:rPr>
          <w:lang w:val="zh_TW" w:bidi="zh_TW"/>
        </w:rPr>
        <w:t>，</w:t>
      </w:r>
      <w:r>
        <w:rPr>
          <w:lang w:val="zh_TW" w:bidi="zh_TW"/>
        </w:rPr>
        <w:t>5:17</w:t>
      </w:r>
      <w:r>
        <w:rPr>
          <w:lang w:val="zh_TW" w:bidi="zh_TW"/>
        </w:rPr>
        <w:t>，</w:t>
      </w:r>
      <w:r>
        <w:rPr>
          <w:lang w:val="zh_TW" w:bidi="zh_TW"/>
        </w:rPr>
        <w:t>6:19</w:t>
      </w:r>
      <w:r>
        <w:rPr>
          <w:lang w:val="zh_TW" w:bidi="zh_TW"/>
        </w:rPr>
        <w:t>；</w:t>
      </w:r>
      <w:r>
        <w:rPr>
          <w:lang w:val="zh_TW" w:bidi="zh_TW"/>
        </w:rPr>
        <w:t>徒10:38</w:t>
      </w:r>
      <w:r>
        <w:rPr>
          <w:lang w:val="zh_TW" w:bidi="zh_TW"/>
        </w:rPr>
        <w:t>）</w:t>
      </w:r>
    </w:p>
    <w:p>
      <w:pPr/>
      <w:r>
        <w:rPr>
          <w:lang w:val="zh_TW" w:bidi="zh_TW"/>
        </w:rPr>
      </w:r>
      <w:r>
        <w:rPr>
          <w:lang w:val="zh_TW" w:bidi="zh_TW"/>
        </w:rPr>
        <w:t>祂的復活顯明了祂最大的權能。耶穌曾提到自己有權柄捨命，也有權柄再取回生命（</w:t>
      </w:r>
      <w:r>
        <w:rPr>
          <w:lang w:val="zh_TW" w:bidi="zh_TW"/>
        </w:rPr>
        <w:t>約10:18</w:t>
      </w:r>
      <w:r>
        <w:rPr>
          <w:lang w:val="zh_TW" w:bidi="zh_TW"/>
        </w:rPr>
        <w:t>）。不過，新約聖經也經常提到父神以大能使祂從死人中復活（</w:t>
      </w:r>
      <w:r>
        <w:rPr>
          <w:lang w:val="zh_TW" w:bidi="zh_TW"/>
        </w:rPr>
        <w:t>羅1:4</w:t>
      </w:r>
      <w:r>
        <w:rPr>
          <w:lang w:val="zh_TW" w:bidi="zh_TW"/>
        </w:rPr>
        <w:t>；</w:t>
      </w:r>
      <w:r>
        <w:rPr>
          <w:lang w:val="zh_TW" w:bidi="zh_TW"/>
        </w:rPr>
        <w:t>弗1:19–20</w:t>
      </w:r>
      <w:r>
        <w:rPr>
          <w:lang w:val="zh_TW" w:bidi="zh_TW"/>
        </w:rPr>
        <w:t>）。到了時候，祂要帶著能力和大榮耀降臨（</w:t>
      </w:r>
      <w:r>
        <w:rPr>
          <w:lang w:val="zh_TW" w:bidi="zh_TW"/>
        </w:rPr>
        <w:t>太24:30</w:t>
      </w:r>
      <w:r>
        <w:rPr>
          <w:lang w:val="zh_TW" w:bidi="zh_TW"/>
        </w:rPr>
        <w:t>）。耶穌在地上生活期間，也是藉著聖靈行出這些大能的作為（</w:t>
      </w:r>
      <w:r>
        <w:rPr>
          <w:lang w:val="zh_TW" w:bidi="zh_TW"/>
        </w:rPr>
        <w:t>路4:14</w:t>
      </w:r>
      <w:r>
        <w:rPr>
          <w:lang w:val="zh_TW" w:bidi="zh_TW"/>
        </w:rPr>
        <w:t>；</w:t>
      </w:r>
      <w:r>
        <w:rPr>
          <w:lang w:val="zh_TW" w:bidi="zh_TW"/>
        </w:rPr>
        <w:t>徒10:38</w:t>
      </w:r>
      <w:r>
        <w:rPr>
          <w:lang w:val="zh_TW" w:bidi="zh_TW"/>
        </w:rPr>
        <w:t>）。</w:t>
      </w:r>
    </w:p>
    <w:p>
      <w:pPr>
        <w:pStyle w:val="Heading3"/>
      </w:pPr>
      <w:r>
        <w:rPr>
          <w:lang w:val="zh_TW" w:bidi="zh_TW"/>
        </w:rPr>
        <w:t>神在祂百姓生命中的權能</w:t>
      </w:r>
    </w:p>
    <w:p>
      <w:pPr/>
      <w:r>
        <w:rPr>
          <w:lang w:val="zh_TW" w:bidi="zh_TW"/>
        </w:rPr>
      </w:r>
      <w:r>
        <w:rPr>
          <w:lang w:val="zh_TW" w:bidi="zh_TW"/>
        </w:rPr>
        <w:t>在舊約聖經中，神常使軟弱的人剛強起來。祂賜能力給疲乏的人（</w:t>
      </w:r>
      <w:r>
        <w:rPr>
          <w:lang w:val="zh_TW" w:bidi="zh_TW"/>
        </w:rPr>
        <w:t>賽40:29</w:t>
      </w:r>
      <w:r>
        <w:rPr>
          <w:lang w:val="zh_TW" w:bidi="zh_TW"/>
        </w:rPr>
        <w:t>），使他們越來越有力量（</w:t>
      </w:r>
      <w:r>
        <w:rPr>
          <w:lang w:val="zh_TW" w:bidi="zh_TW"/>
        </w:rPr>
        <w:t>詩84:7</w:t>
      </w:r>
      <w:r>
        <w:rPr>
          <w:lang w:val="zh_TW" w:bidi="zh_TW"/>
        </w:rPr>
        <w:t>；另見</w:t>
      </w:r>
      <w:r>
        <w:rPr>
          <w:lang w:val="zh_TW" w:bidi="zh_TW"/>
        </w:rPr>
        <w:t>詩68:35</w:t>
      </w:r>
      <w:r>
        <w:rPr>
          <w:lang w:val="zh_TW" w:bidi="zh_TW"/>
        </w:rPr>
        <w:t>，</w:t>
      </w:r>
      <w:r>
        <w:rPr>
          <w:lang w:val="zh_TW" w:bidi="zh_TW"/>
        </w:rPr>
        <w:t>138:3</w:t>
      </w:r>
      <w:r>
        <w:rPr>
          <w:lang w:val="zh_TW" w:bidi="zh_TW"/>
        </w:rPr>
        <w:t>）。祂將能力賜給先知（</w:t>
      </w:r>
      <w:r>
        <w:rPr>
          <w:lang w:val="zh_TW" w:bidi="zh_TW"/>
        </w:rPr>
        <w:t>彌3:8</w:t>
      </w:r>
      <w:r>
        <w:rPr>
          <w:lang w:val="zh_TW" w:bidi="zh_TW"/>
        </w:rPr>
        <w:t>）和君王（</w:t>
      </w:r>
      <w:r>
        <w:rPr>
          <w:lang w:val="zh_TW" w:bidi="zh_TW"/>
        </w:rPr>
        <w:t>撒上2:10</w:t>
      </w:r>
      <w:r>
        <w:rPr>
          <w:lang w:val="zh_TW" w:bidi="zh_TW"/>
        </w:rPr>
        <w:t>；</w:t>
      </w:r>
      <w:r>
        <w:rPr>
          <w:lang w:val="zh_TW" w:bidi="zh_TW"/>
        </w:rPr>
        <w:t>詩21:1</w:t>
      </w:r>
      <w:r>
        <w:rPr>
          <w:lang w:val="zh_TW" w:bidi="zh_TW"/>
        </w:rPr>
        <w:t>）。祂也要以特別的方式將權能賜給彌賽亞（</w:t>
      </w:r>
      <w:r>
        <w:rPr>
          <w:lang w:val="zh_TW" w:bidi="zh_TW"/>
        </w:rPr>
        <w:t>賽9:6</w:t>
      </w:r>
      <w:r>
        <w:rPr>
          <w:lang w:val="zh_TW" w:bidi="zh_TW"/>
        </w:rPr>
        <w:t>，</w:t>
      </w:r>
      <w:r>
        <w:rPr>
          <w:lang w:val="zh_TW" w:bidi="zh_TW"/>
        </w:rPr>
        <w:t>11:2</w:t>
      </w:r>
      <w:r>
        <w:rPr>
          <w:lang w:val="zh_TW" w:bidi="zh_TW"/>
        </w:rPr>
        <w:t>；</w:t>
      </w:r>
      <w:r>
        <w:rPr>
          <w:lang w:val="zh_TW" w:bidi="zh_TW"/>
        </w:rPr>
        <w:t>彌5:4</w:t>
      </w:r>
      <w:r>
        <w:rPr>
          <w:lang w:val="zh_TW" w:bidi="zh_TW"/>
        </w:rPr>
        <w:t>）。然而，神所有的百姓都領受力量，好為祂而活並事奉祂（</w:t>
      </w:r>
      <w:r>
        <w:rPr>
          <w:lang w:val="zh_TW" w:bidi="zh_TW"/>
        </w:rPr>
        <w:t>賽49:5</w:t>
      </w:r>
      <w:r>
        <w:rPr>
          <w:lang w:val="zh_TW" w:bidi="zh_TW"/>
        </w:rPr>
        <w:t>）。</w:t>
      </w:r>
    </w:p>
    <w:p>
      <w:pPr/>
      <w:r>
        <w:rPr>
          <w:lang w:val="zh_TW" w:bidi="zh_TW"/>
        </w:rPr>
      </w:r>
      <w:r>
        <w:rPr>
          <w:lang w:val="zh_TW" w:bidi="zh_TW"/>
        </w:rPr>
        <w:t>新約聖經中將福音稱為神拯救一切相信之人的大能（</w:t>
      </w:r>
      <w:r>
        <w:rPr>
          <w:lang w:val="zh_TW" w:bidi="zh_TW"/>
        </w:rPr>
        <w:t>羅1:16</w:t>
      </w:r>
      <w:r>
        <w:rPr>
          <w:lang w:val="zh_TW" w:bidi="zh_TW"/>
        </w:rPr>
        <w:t>）。「凡接待他（耶穌基督）的，就是信他名的人，他就賜他們權柄作神的兒女。」（</w:t>
      </w:r>
      <w:r>
        <w:rPr>
          <w:lang w:val="zh_TW" w:bidi="zh_TW"/>
        </w:rPr>
        <w:t>約1:12</w:t>
      </w:r>
      <w:r>
        <w:rPr>
          <w:lang w:val="zh_TW" w:bidi="zh_TW"/>
        </w:rPr>
        <w:t>）。</w:t>
      </w:r>
    </w:p>
    <w:p>
      <w:pPr/>
      <w:r>
        <w:rPr>
          <w:lang w:val="zh_TW" w:bidi="zh_TW"/>
        </w:rPr>
      </w:r>
      <w:r>
        <w:rPr>
          <w:lang w:val="zh_TW" w:bidi="zh_TW"/>
        </w:rPr>
        <w:t>信徒是神的兒女，得以從聖靈領受能力（</w:t>
      </w:r>
      <w:r>
        <w:rPr>
          <w:lang w:val="zh_TW" w:bidi="zh_TW"/>
        </w:rPr>
        <w:t>徒6:8</w:t>
      </w:r>
      <w:r>
        <w:rPr>
          <w:lang w:val="zh_TW" w:bidi="zh_TW"/>
        </w:rPr>
        <w:t>）：</w:t>
      </w:r>
    </w:p>
    <w:p>
      <w:pPr>
        <w:pStyle w:val="ListBullet"/>
        <w:spacing w:line="240" w:lineRule="auto"/>
        <w:ind w:left="720"/>
      </w:pPr>
      <w:r>
        <w:rPr>
          <w:lang w:val="zh_TW" w:bidi="zh_TW"/>
        </w:rPr>
      </w:r>
      <w:r>
        <w:rPr>
          <w:lang w:val="zh_TW" w:bidi="zh_TW"/>
        </w:rPr>
        <w:t>能夠事奉神（</w:t>
      </w:r>
      <w:r>
        <w:rPr>
          <w:lang w:val="zh_TW" w:bidi="zh_TW"/>
        </w:rPr>
        <w:t>弗3:16</w:t>
      </w:r>
      <w:r>
        <w:rPr>
          <w:lang w:val="zh_TW" w:bidi="zh_TW"/>
        </w:rPr>
        <w:t>）</w:t>
      </w:r>
    </w:p>
    <w:p>
      <w:pPr>
        <w:pStyle w:val="ListBullet"/>
        <w:spacing w:line="240" w:lineRule="auto"/>
        <w:ind w:left="720"/>
      </w:pPr>
      <w:r>
        <w:rPr>
          <w:lang w:val="zh_TW" w:bidi="zh_TW"/>
        </w:rPr>
      </w:r>
      <w:r>
        <w:rPr>
          <w:lang w:val="zh_TW" w:bidi="zh_TW"/>
        </w:rPr>
        <w:t>能夠為祂作見證（</w:t>
      </w:r>
      <w:r>
        <w:rPr>
          <w:lang w:val="zh_TW" w:bidi="zh_TW"/>
        </w:rPr>
        <w:t>路24:49</w:t>
      </w:r>
      <w:r>
        <w:rPr>
          <w:lang w:val="zh_TW" w:bidi="zh_TW"/>
        </w:rPr>
        <w:t>；</w:t>
      </w:r>
      <w:r>
        <w:rPr>
          <w:lang w:val="zh_TW" w:bidi="zh_TW"/>
        </w:rPr>
        <w:t>徒1:8</w:t>
      </w:r>
      <w:r>
        <w:rPr>
          <w:lang w:val="zh_TW" w:bidi="zh_TW"/>
        </w:rPr>
        <w:t>）</w:t>
      </w:r>
    </w:p>
    <w:p>
      <w:pPr>
        <w:pStyle w:val="ListBullet"/>
        <w:spacing w:line="240" w:lineRule="auto"/>
        <w:ind w:left="720"/>
      </w:pPr>
      <w:r>
        <w:rPr>
          <w:lang w:val="zh_TW" w:bidi="zh_TW"/>
        </w:rPr>
      </w:r>
      <w:r>
        <w:rPr>
          <w:lang w:val="zh_TW" w:bidi="zh_TW"/>
        </w:rPr>
        <w:t>能夠忍受苦難（</w:t>
      </w:r>
      <w:r>
        <w:rPr>
          <w:lang w:val="zh_TW" w:bidi="zh_TW"/>
        </w:rPr>
        <w:t>提後1:8</w:t>
      </w:r>
      <w:r>
        <w:rPr>
          <w:lang w:val="zh_TW" w:bidi="zh_TW"/>
        </w:rPr>
        <w:t>）</w:t>
      </w:r>
    </w:p>
    <w:p>
      <w:pPr>
        <w:pStyle w:val="ListBullet"/>
        <w:spacing w:line="240" w:lineRule="auto"/>
        <w:ind w:left="720"/>
      </w:pPr>
      <w:r>
        <w:rPr>
          <w:lang w:val="zh_TW" w:bidi="zh_TW"/>
        </w:rPr>
      </w:r>
      <w:r>
        <w:rPr>
          <w:lang w:val="zh_TW" w:bidi="zh_TW"/>
        </w:rPr>
        <w:t>能夠參與事奉（</w:t>
      </w:r>
      <w:r>
        <w:rPr>
          <w:lang w:val="zh_TW" w:bidi="zh_TW"/>
        </w:rPr>
        <w:t>弗3:7</w:t>
      </w:r>
      <w:r>
        <w:rPr>
          <w:lang w:val="zh_TW" w:bidi="zh_TW"/>
        </w:rPr>
        <w:t>）</w:t>
      </w:r>
    </w:p>
    <w:p>
      <w:pPr>
        <w:pStyle w:val="ListBullet"/>
        <w:spacing w:line="240" w:lineRule="auto"/>
        <w:ind w:left="720"/>
      </w:pPr>
      <w:r>
        <w:rPr>
          <w:lang w:val="zh_TW" w:bidi="zh_TW"/>
        </w:rPr>
      </w:r>
      <w:r>
        <w:rPr>
          <w:lang w:val="zh_TW" w:bidi="zh_TW"/>
        </w:rPr>
        <w:t>能夠在軟弱時得著能力（</w:t>
      </w:r>
      <w:r>
        <w:rPr>
          <w:lang w:val="zh_TW" w:bidi="zh_TW"/>
        </w:rPr>
        <w:t>林後12:9</w:t>
      </w:r>
      <w:r>
        <w:rPr>
          <w:lang w:val="zh_TW" w:bidi="zh_TW"/>
        </w:rPr>
        <w:t>）</w:t>
      </w:r>
    </w:p>
    <w:p>
      <w:pPr>
        <w:pStyle w:val="ListBullet"/>
        <w:spacing w:line="240" w:lineRule="auto"/>
        <w:ind w:left="720"/>
      </w:pPr>
      <w:r>
        <w:rPr>
          <w:lang w:val="zh_TW" w:bidi="zh_TW"/>
        </w:rPr>
      </w:r>
      <w:r>
        <w:rPr>
          <w:lang w:val="zh_TW" w:bidi="zh_TW"/>
        </w:rPr>
        <w:t>能夠藉著禱告發揮力量（</w:t>
      </w:r>
      <w:r>
        <w:rPr>
          <w:lang w:val="zh_TW" w:bidi="zh_TW"/>
        </w:rPr>
        <w:t>雅5:16</w:t>
      </w:r>
      <w:r>
        <w:rPr>
          <w:lang w:val="zh_TW" w:bidi="zh_TW"/>
        </w:rPr>
        <w:t>）</w:t>
      </w:r>
    </w:p>
    <w:p>
      <w:pPr>
        <w:pStyle w:val="ListBullet"/>
        <w:spacing w:line="240" w:lineRule="auto"/>
        <w:ind w:left="720"/>
      </w:pPr>
      <w:r>
        <w:rPr>
          <w:lang w:val="zh_TW" w:bidi="zh_TW"/>
        </w:rPr>
      </w:r>
      <w:r>
        <w:rPr>
          <w:lang w:val="zh_TW" w:bidi="zh_TW"/>
        </w:rPr>
        <w:t>能夠蒙保守，不受邪惡侵害（</w:t>
      </w:r>
      <w:r>
        <w:rPr>
          <w:lang w:val="zh_TW" w:bidi="zh_TW"/>
        </w:rPr>
        <w:t>彼前1:5</w:t>
      </w:r>
      <w:r>
        <w:rPr>
          <w:lang w:val="zh_TW" w:bidi="zh_TW"/>
        </w:rPr>
        <w:t>）</w:t>
      </w:r>
    </w:p>
    <w:p>
      <w:pPr/>
      <w:r>
        <w:rPr>
          <w:lang w:val="zh_TW" w:bidi="zh_TW"/>
        </w:rPr>
      </w:r>
      <w:r>
        <w:rPr>
          <w:lang w:val="zh_TW" w:bidi="zh_TW"/>
        </w:rPr>
        <w:t>那些為基督成就大事的人，並不是靠著自己的能力去做（</w:t>
      </w:r>
      <w:r>
        <w:rPr>
          <w:lang w:val="zh_TW" w:bidi="zh_TW"/>
        </w:rPr>
        <w:t>徒3:12</w:t>
      </w:r>
      <w:r>
        <w:rPr>
          <w:lang w:val="zh_TW" w:bidi="zh_TW"/>
        </w:rPr>
        <w:t>）。他們出去事奉時，知道萬事都在基督的掌管之下，也知道祂必常與他們同在（</w:t>
      </w:r>
      <w:r>
        <w:rPr>
          <w:lang w:val="zh_TW" w:bidi="zh_TW"/>
        </w:rPr>
        <w:t>太28:18–20</w:t>
      </w:r>
      <w:r>
        <w:rPr>
          <w:lang w:val="zh_TW" w:bidi="zh_TW"/>
        </w:rPr>
        <w:t>）。</w:t>
      </w:r>
    </w:p>
    <w:p>
      <w:pPr/>
      <w:r>
        <w:rPr>
          <w:lang w:val="zh_TW" w:bidi="zh_TW"/>
        </w:rPr>
      </w:r>
      <w:r>
        <w:rPr>
          <w:i/>
          <w:lang w:val="zh_TW" w:bidi="zh_TW"/>
        </w:rPr>
        <w:t>另見</w:t>
      </w:r>
      <w:r>
        <w:rPr>
          <w:lang w:val="zh_TW" w:bidi="zh_TW"/>
        </w:rPr>
        <w:t xml:space="preserve"> </w:t>
      </w:r>
      <w:r>
        <w:rPr>
          <w:lang w:val="zh_TW" w:bidi="zh_TW"/>
        </w:rPr>
        <w:t>神的存在與屬性</w:t>
      </w:r>
      <w:r>
        <w:rPr>
          <w:lang w:val="zh_TW" w:bidi="zh_TW"/>
        </w:rPr>
        <w:t>；</w:t>
      </w:r>
      <w:r>
        <w:rPr>
          <w:lang w:val="zh_TW" w:bidi="zh_TW"/>
        </w:rPr>
        <w:t>執政的和掌權的</w:t>
      </w:r>
      <w:r>
        <w:rPr>
          <w:lang w:val="zh_TW" w:bidi="zh_TW"/>
        </w:rPr>
        <w:t>。</w:t>
      </w:r>
      <w:r>
        <w:rPr>
          <w:lang w:val="zh_TW" w:bidi="zh_TW"/>
        </w:rPr>
      </w:r>
      <w:r>
        <w:rPr>
          <w:lang w:val="zh_TW" w:bidi="zh_TW"/>
        </w:rPr>
      </w:r>
    </w:p>
    <w:p>
      <w:pPr/>
      <w:r>
        <w:rPr>
          <w:lang w:val="zh_TW" w:bidi="zh_TW"/>
        </w:rPr>
      </w:r>
    </w:p>
    <w:p>
      <w:pPr>
        <w:pStyle w:val="Heading2"/>
      </w:pPr>
      <w:r>
        <w:rPr>
          <w:lang w:val="zh_TW" w:bidi="zh_TW"/>
        </w:rPr>
        <w:t>權杖</w:t>
      </w:r>
      <w:r>
        <w:rPr>
          <w:lang w:val="zh_TW" w:bidi="zh_TW"/>
        </w:rPr>
      </w:r>
    </w:p>
    <w:p>
      <w:pPr/>
      <w:r>
        <w:rPr>
          <w:lang w:val="zh_TW" w:bidi="zh_TW"/>
        </w:rPr>
      </w:r>
      <w:r>
        <w:rPr>
          <w:lang w:val="zh_TW" w:bidi="zh_TW"/>
        </w:rPr>
        <w:t>權杖是君王和統治者用來象徵權柄的手杖，通常是一根長杖，頂端有精美的裝飾。君王在重要典禮中會手持權杖，以顯示自己的統治權。有時也會使用較短的權杖作為武器，象徵統治者的軍事力量。</w:t>
      </w:r>
    </w:p>
    <w:p>
      <w:pPr/>
      <w:r>
        <w:rPr>
          <w:lang w:val="zh_TW" w:bidi="zh_TW"/>
        </w:rPr>
      </w:r>
      <w:r>
        <w:rPr>
          <w:lang w:val="zh_TW" w:bidi="zh_TW"/>
        </w:rPr>
        <w:t>在聖經中，權杖多次出現，象徵君王的權柄和軍事力量。</w:t>
      </w:r>
    </w:p>
    <w:p>
      <w:pPr/>
      <w:r>
        <w:rPr>
          <w:lang w:val="zh_TW" w:bidi="zh_TW"/>
        </w:rPr>
      </w:r>
      <w:r>
        <w:rPr>
          <w:lang w:val="zh_TW" w:bidi="zh_TW"/>
        </w:rPr>
        <w:t>權杖作為君王權柄象徵的例子包括：</w:t>
      </w:r>
    </w:p>
    <w:p>
      <w:pPr>
        <w:pStyle w:val="ListBullet"/>
        <w:spacing w:line="240" w:lineRule="auto"/>
        <w:ind w:left="720"/>
      </w:pPr>
      <w:r>
        <w:rPr>
          <w:lang w:val="zh_TW" w:bidi="zh_TW"/>
        </w:rPr>
      </w:r>
      <w:r>
        <w:rPr>
          <w:lang w:val="zh_TW" w:bidi="zh_TW"/>
        </w:rPr>
        <w:t>雅各為眾子祝福時，他說猶大的後裔將擁有君王的權柄（</w:t>
      </w:r>
      <w:r>
        <w:rPr>
          <w:lang w:val="zh_TW" w:bidi="zh_TW"/>
        </w:rPr>
        <w:t>創49:10</w:t>
      </w:r>
      <w:r>
        <w:rPr>
          <w:lang w:val="zh_TW" w:bidi="zh_TW"/>
        </w:rPr>
        <w:t>；另見</w:t>
      </w:r>
      <w:r>
        <w:rPr>
          <w:lang w:val="zh_TW" w:bidi="zh_TW"/>
        </w:rPr>
        <w:t>詩45:6</w:t>
      </w:r>
      <w:r>
        <w:rPr>
          <w:lang w:val="zh_TW" w:bidi="zh_TW"/>
        </w:rPr>
        <w:t>和</w:t>
      </w:r>
      <w:r>
        <w:rPr>
          <w:lang w:val="zh_TW" w:bidi="zh_TW"/>
        </w:rPr>
        <w:t>來1:8</w:t>
      </w:r>
      <w:r>
        <w:rPr>
          <w:lang w:val="zh_TW" w:bidi="zh_TW"/>
        </w:rPr>
        <w:t>）。</w:t>
      </w:r>
    </w:p>
    <w:p>
      <w:pPr>
        <w:pStyle w:val="ListBullet"/>
        <w:spacing w:line="240" w:lineRule="auto"/>
        <w:ind w:left="720"/>
      </w:pPr>
      <w:r>
        <w:rPr>
          <w:lang w:val="zh_TW" w:bidi="zh_TW"/>
        </w:rPr>
      </w:r>
      <w:r>
        <w:rPr>
          <w:lang w:val="zh_TW" w:bidi="zh_TW"/>
        </w:rPr>
        <w:t>先知阿摩司用權杖象徵敘利亞和非利士諸王的王權（</w:t>
      </w:r>
      <w:r>
        <w:rPr>
          <w:lang w:val="zh_TW" w:bidi="zh_TW"/>
        </w:rPr>
        <w:t>摩1:5、8</w:t>
      </w:r>
      <w:r>
        <w:rPr>
          <w:lang w:val="zh_TW" w:bidi="zh_TW"/>
        </w:rPr>
        <w:t>）。</w:t>
      </w:r>
    </w:p>
    <w:p>
      <w:pPr>
        <w:pStyle w:val="ListBullet"/>
        <w:spacing w:line="240" w:lineRule="auto"/>
        <w:ind w:left="720"/>
      </w:pPr>
      <w:r>
        <w:rPr>
          <w:lang w:val="zh_TW" w:bidi="zh_TW"/>
        </w:rPr>
      </w:r>
      <w:r>
        <w:rPr>
          <w:lang w:val="zh_TW" w:bidi="zh_TW"/>
        </w:rPr>
        <w:t>先知撒迦利亞用權杖指埃及的王權（</w:t>
      </w:r>
      <w:r>
        <w:rPr>
          <w:lang w:val="zh_TW" w:bidi="zh_TW"/>
        </w:rPr>
        <w:t>亞10:11</w:t>
      </w:r>
      <w:r>
        <w:rPr>
          <w:lang w:val="zh_TW" w:bidi="zh_TW"/>
        </w:rPr>
        <w:t>）。</w:t>
      </w:r>
    </w:p>
    <w:p>
      <w:pPr>
        <w:pStyle w:val="ListBullet"/>
        <w:spacing w:line="240" w:lineRule="auto"/>
        <w:ind w:left="720"/>
      </w:pPr>
      <w:r>
        <w:rPr>
          <w:lang w:val="zh_TW" w:bidi="zh_TW"/>
        </w:rPr>
      </w:r>
      <w:r>
        <w:rPr>
          <w:lang w:val="zh_TW" w:bidi="zh_TW"/>
        </w:rPr>
        <w:t>亞哈隨魯王（又名薛西斯）向以斯帖伸出權杖（象徵他的王權）（</w:t>
      </w:r>
      <w:r>
        <w:rPr>
          <w:lang w:val="zh_TW" w:bidi="zh_TW"/>
        </w:rPr>
        <w:t>斯4:11，</w:t>
      </w:r>
      <w:r>
        <w:rPr>
          <w:lang w:val="zh_TW" w:bidi="zh_TW"/>
        </w:rPr>
        <w:t>5:2，</w:t>
      </w:r>
      <w:r>
        <w:rPr>
          <w:lang w:val="zh_TW" w:bidi="zh_TW"/>
        </w:rPr>
        <w:t>8:4</w:t>
      </w:r>
      <w:r>
        <w:rPr>
          <w:lang w:val="zh_TW" w:bidi="zh_TW"/>
        </w:rPr>
        <w:t>）。</w:t>
      </w:r>
    </w:p>
    <w:p>
      <w:pPr/>
      <w:r>
        <w:rPr>
          <w:lang w:val="zh_TW" w:bidi="zh_TW"/>
        </w:rPr>
      </w:r>
      <w:r>
        <w:rPr>
          <w:lang w:val="zh_TW" w:bidi="zh_TW"/>
        </w:rPr>
        <w:t>權杖作為軍事力量象徵的例子包括：</w:t>
      </w:r>
    </w:p>
    <w:p>
      <w:pPr>
        <w:pStyle w:val="ListBullet"/>
        <w:spacing w:line="240" w:lineRule="auto"/>
        <w:ind w:left="720"/>
      </w:pPr>
      <w:r>
        <w:rPr>
          <w:lang w:val="zh_TW" w:bidi="zh_TW"/>
        </w:rPr>
      </w:r>
      <w:r>
        <w:rPr>
          <w:lang w:val="zh_TW" w:bidi="zh_TW"/>
        </w:rPr>
        <w:t>民數記提到一根權杖，象徵神所揀選、將來要來的君王（彌賽亞）（</w:t>
      </w:r>
      <w:r>
        <w:rPr>
          <w:lang w:val="zh_TW" w:bidi="zh_TW"/>
        </w:rPr>
        <w:t>民24:17</w:t>
      </w:r>
      <w:r>
        <w:rPr>
          <w:lang w:val="zh_TW" w:bidi="zh_TW"/>
        </w:rPr>
        <w:t>）。</w:t>
      </w:r>
    </w:p>
    <w:p>
      <w:pPr>
        <w:pStyle w:val="ListBullet"/>
        <w:spacing w:line="240" w:lineRule="auto"/>
        <w:ind w:left="720"/>
      </w:pPr>
      <w:r>
        <w:rPr>
          <w:lang w:val="zh_TW" w:bidi="zh_TW"/>
        </w:rPr>
      </w:r>
      <w:r>
        <w:rPr>
          <w:lang w:val="zh_TW" w:bidi="zh_TW"/>
        </w:rPr>
        <w:t>先知以賽亞說，神必折斷巴比倫的權杖（</w:t>
      </w:r>
      <w:r>
        <w:rPr>
          <w:lang w:val="zh_TW" w:bidi="zh_TW"/>
        </w:rPr>
        <w:t>賽14:5</w:t>
      </w:r>
      <w:r>
        <w:rPr>
          <w:lang w:val="zh_TW" w:bidi="zh_TW"/>
        </w:rPr>
        <w:t>）。神會除滅巴比倫用來轄制和欺壓列邦的權勢。</w:t>
      </w:r>
    </w:p>
    <w:p>
      <w:pPr>
        <w:pStyle w:val="ListBullet"/>
        <w:spacing w:line="240" w:lineRule="auto"/>
        <w:ind w:left="720"/>
      </w:pPr>
      <w:r>
        <w:rPr>
          <w:lang w:val="zh_TW" w:bidi="zh_TW"/>
        </w:rPr>
      </w:r>
      <w:r>
        <w:rPr>
          <w:lang w:val="zh_TW" w:bidi="zh_TW"/>
        </w:rPr>
        <w:t>先知以西結用權杖的意象說明，以色列已失去自己的力量，無法再恢復（</w:t>
      </w:r>
      <w:r>
        <w:rPr>
          <w:lang w:val="zh_TW" w:bidi="zh_TW"/>
        </w:rPr>
        <w:t>結19:11、14</w:t>
      </w:r>
      <w:r>
        <w:rPr>
          <w:lang w:val="zh_TW" w:bidi="zh_TW"/>
        </w:rPr>
        <w:t>）。</w:t>
        <w:br/>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