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蘇西人</w:t>
      </w:r>
      <w:r>
        <w:rPr>
          <w:lang w:val="zh_TW" w:bidi="zh_TW"/>
        </w:rPr>
      </w:r>
    </w:p>
    <w:p>
      <w:pPr/>
      <w:r>
        <w:rPr>
          <w:lang w:val="zh_TW" w:bidi="zh_TW"/>
        </w:rPr>
      </w:r>
      <w:r>
        <w:rPr>
          <w:lang w:val="zh_TW" w:bidi="zh_TW"/>
        </w:rPr>
        <w:t>這是當時被</w:t>
      </w:r>
      <w:r>
        <w:rPr>
          <w:lang w:val="zh_TW" w:bidi="zh_TW"/>
        </w:rPr>
        <w:t>基大老瑪</w:t>
      </w:r>
      <w:r>
        <w:rPr>
          <w:lang w:val="zh_TW" w:bidi="zh_TW"/>
        </w:rPr>
        <w:t>聯軍擊潰的王國之一（</w:t>
      </w:r>
      <w:r>
        <w:rPr>
          <w:lang w:val="zh_TW" w:bidi="zh_TW"/>
        </w:rPr>
        <w:t>創14:5</w:t>
      </w:r>
      <w:r>
        <w:rPr>
          <w:lang w:val="zh_TW" w:bidi="zh_TW"/>
        </w:rPr>
        <w:t>），經文記載他們在含居住。由於基大老瑪大軍當時主要是沿著君王大道（King’s Highway）由北往南推進，因此蘇西人的所在地很可能是位於亞嫩河以北。考量到兩者在地理位置上的鄰近性，這些蘇西人或許就是</w:t>
      </w:r>
      <w:r>
        <w:rPr>
          <w:lang w:val="zh_TW" w:bidi="zh_TW"/>
        </w:rPr>
        <w:t>申命記二章20節</w:t>
      </w:r>
      <w:r>
        <w:rPr>
          <w:lang w:val="zh_TW" w:bidi="zh_TW"/>
        </w:rPr>
        <w:t>中所提到的散送冥人。此外，這兩處經文在提及他們時，都將其與何利人、以米人和利乏音人等巨人族聯繫在一起。</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