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瞎眼</w:t>
      </w:r>
      <w:r>
        <w:rPr>
          <w:lang w:val="zh_TW" w:bidi="zh_TW"/>
        </w:rPr>
      </w:r>
    </w:p>
    <w:p>
      <w:pPr/>
      <w:r>
        <w:rPr>
          <w:lang w:val="zh_TW" w:bidi="zh_TW"/>
        </w:rPr>
      </w:r>
      <w:r>
        <w:rPr>
          <w:lang w:val="zh_TW" w:bidi="zh_TW"/>
        </w:rPr>
        <w:t>無法看見的態狀。瞎眼在古代近東地區十分普遍，至今仍在許多貧困和部落社區中常見，特別是在缺乏現代醫療資源的地方。</w:t>
      </w:r>
    </w:p>
    <w:p>
      <w:pPr>
        <w:pStyle w:val="Heading3"/>
      </w:pPr>
      <w:r>
        <w:rPr>
          <w:lang w:val="zh_TW" w:bidi="zh_TW"/>
        </w:rPr>
        <w:t>什麼原因導致失明？</w:t>
      </w:r>
    </w:p>
    <w:p>
      <w:pPr/>
      <w:r>
        <w:rPr>
          <w:lang w:val="zh_TW" w:bidi="zh_TW"/>
        </w:rPr>
      </w:r>
      <w:r>
        <w:rPr>
          <w:lang w:val="zh_TW" w:bidi="zh_TW"/>
        </w:rPr>
        <w:t>聖經沒有討論瞎眼的醫學原因，但可能與個人衛生欠佳和不衛生（不清潔或骯髒）的生活環境有關。新生嬰兒最容易受影響。大多數天生瞎眼（</w:t>
      </w:r>
      <w:r>
        <w:rPr>
          <w:lang w:val="zh_TW" w:bidi="zh_TW"/>
        </w:rPr>
        <w:t>約9:1</w:t>
      </w:r>
      <w:r>
        <w:rPr>
          <w:lang w:val="zh_TW" w:bidi="zh_TW"/>
        </w:rPr>
        <w:t>–</w:t>
      </w:r>
      <w:r>
        <w:rPr>
          <w:lang w:val="zh_TW" w:bidi="zh_TW"/>
        </w:rPr>
        <w:t>3</w:t>
      </w:r>
      <w:r>
        <w:rPr>
          <w:lang w:val="zh_TW" w:bidi="zh_TW"/>
        </w:rPr>
        <w:t>）可能是母親將細菌（如淋病菌）傳給嬰兒眼睛所致。感染後，眼睛會在三天內出現炎症、膿液和腫脹。當時的基本醫療無法防止眼睛的受害。</w:t>
      </w:r>
    </w:p>
    <w:p>
      <w:pPr/>
      <w:r>
        <w:rPr>
          <w:lang w:val="zh_TW" w:bidi="zh_TW"/>
        </w:rPr>
      </w:r>
      <w:r>
        <w:rPr>
          <w:lang w:val="zh_TW" w:bidi="zh_TW"/>
        </w:rPr>
        <w:t>現代醫學可以用眼藥水醫治嬰兒的眼疾，但對於貧困的人來說，並不總是可以獲得這些藥物，今天在中東的某些地區甚至拒絕使用藥物。嬰兒和幼兒還面臨其它由害蟲傳播的眼疾的威脅。這些疾病會導致嚴重的結痂、眼瞼下垂、睫毛脫落，最終完全瞎眼。在世界的某些地方，有民間迷信仍然容許蒼蠅在嬰兒身上飛來飛去。</w:t>
      </w:r>
    </w:p>
    <w:p>
      <w:pPr/>
      <w:r>
        <w:rPr>
          <w:lang w:val="zh_TW" w:bidi="zh_TW"/>
        </w:rPr>
      </w:r>
      <w:r>
        <w:rPr>
          <w:lang w:val="zh_TW" w:bidi="zh_TW"/>
        </w:rPr>
        <w:t>成年人瞎眼的原因可能包括：</w:t>
      </w:r>
    </w:p>
    <w:p>
      <w:pPr>
        <w:pStyle w:val="ListBullet"/>
        <w:spacing w:line="240" w:lineRule="auto"/>
        <w:ind w:left="720"/>
      </w:pPr>
      <w:r>
        <w:rPr>
          <w:lang w:val="zh_TW" w:bidi="zh_TW"/>
        </w:rPr>
      </w:r>
      <w:r>
        <w:rPr>
          <w:lang w:val="zh_TW" w:bidi="zh_TW"/>
        </w:rPr>
        <w:t>瘧疾</w:t>
      </w:r>
    </w:p>
    <w:p>
      <w:pPr>
        <w:pStyle w:val="ListBullet"/>
        <w:spacing w:line="240" w:lineRule="auto"/>
        <w:ind w:left="720"/>
      </w:pPr>
      <w:r>
        <w:rPr>
          <w:lang w:val="zh_TW" w:bidi="zh_TW"/>
        </w:rPr>
      </w:r>
      <w:r>
        <w:rPr>
          <w:lang w:val="zh_TW" w:bidi="zh_TW"/>
        </w:rPr>
        <w:t>長時間暴露在沙塵暴中</w:t>
      </w:r>
    </w:p>
    <w:p>
      <w:pPr>
        <w:pStyle w:val="ListBullet"/>
        <w:spacing w:line="240" w:lineRule="auto"/>
        <w:ind w:left="720"/>
      </w:pPr>
      <w:r>
        <w:rPr>
          <w:lang w:val="zh_TW" w:bidi="zh_TW"/>
        </w:rPr>
      </w:r>
      <w:r>
        <w:rPr>
          <w:lang w:val="zh_TW" w:bidi="zh_TW"/>
        </w:rPr>
        <w:t>曠野中的陽光刺眼</w:t>
      </w:r>
    </w:p>
    <w:p>
      <w:pPr>
        <w:pStyle w:val="ListBullet"/>
        <w:spacing w:line="240" w:lineRule="auto"/>
        <w:ind w:left="720"/>
      </w:pPr>
      <w:r>
        <w:rPr>
          <w:lang w:val="zh_TW" w:bidi="zh_TW"/>
        </w:rPr>
      </w:r>
      <w:r>
        <w:rPr>
          <w:lang w:val="zh_TW" w:bidi="zh_TW"/>
        </w:rPr>
        <w:t>意外受傷</w:t>
      </w:r>
    </w:p>
    <w:p>
      <w:pPr>
        <w:pStyle w:val="ListBullet"/>
        <w:spacing w:line="240" w:lineRule="auto"/>
        <w:ind w:left="720"/>
      </w:pPr>
      <w:r>
        <w:rPr>
          <w:lang w:val="zh_TW" w:bidi="zh_TW"/>
        </w:rPr>
      </w:r>
      <w:r>
        <w:rPr>
          <w:lang w:val="zh_TW" w:bidi="zh_TW"/>
        </w:rPr>
        <w:t>懲罰（如參孫，</w:t>
      </w:r>
      <w:r>
        <w:rPr>
          <w:lang w:val="zh_TW" w:bidi="zh_TW"/>
        </w:rPr>
        <w:t>士16:21</w:t>
      </w:r>
      <w:r>
        <w:rPr>
          <w:lang w:val="zh_TW" w:bidi="zh_TW"/>
        </w:rPr>
        <w:t>）</w:t>
      </w:r>
    </w:p>
    <w:p>
      <w:pPr>
        <w:pStyle w:val="ListBullet"/>
        <w:spacing w:line="240" w:lineRule="auto"/>
        <w:ind w:left="720"/>
      </w:pPr>
      <w:r>
        <w:rPr>
          <w:lang w:val="zh_TW" w:bidi="zh_TW"/>
        </w:rPr>
      </w:r>
      <w:r>
        <w:rPr>
          <w:lang w:val="zh_TW" w:bidi="zh_TW"/>
        </w:rPr>
        <w:t>年老（</w:t>
      </w:r>
      <w:r>
        <w:rPr>
          <w:lang w:val="zh_TW" w:bidi="zh_TW"/>
        </w:rPr>
        <w:t>創27:1</w:t>
      </w:r>
      <w:r>
        <w:rPr>
          <w:lang w:val="zh_TW" w:bidi="zh_TW"/>
        </w:rPr>
        <w:t>；</w:t>
      </w:r>
      <w:r>
        <w:rPr>
          <w:lang w:val="zh_TW" w:bidi="zh_TW"/>
        </w:rPr>
        <w:t>撒上4:15</w:t>
      </w:r>
      <w:r>
        <w:rPr>
          <w:lang w:val="zh_TW" w:bidi="zh_TW"/>
        </w:rPr>
        <w:t>；</w:t>
      </w:r>
      <w:r>
        <w:rPr>
          <w:lang w:val="zh_TW" w:bidi="zh_TW"/>
        </w:rPr>
        <w:t>王上14:4</w:t>
      </w:r>
      <w:r>
        <w:rPr>
          <w:lang w:val="zh_TW" w:bidi="zh_TW"/>
        </w:rPr>
        <w:t>）</w:t>
      </w:r>
    </w:p>
    <w:p>
      <w:pPr>
        <w:pStyle w:val="Heading3"/>
      </w:pPr>
      <w:r>
        <w:rPr>
          <w:lang w:val="zh_TW" w:bidi="zh_TW"/>
        </w:rPr>
        <w:t>舊約中的瞎眼</w:t>
      </w:r>
    </w:p>
    <w:p>
      <w:pPr/>
      <w:r>
        <w:rPr>
          <w:lang w:val="zh_TW" w:bidi="zh_TW"/>
        </w:rPr>
      </w:r>
      <w:r>
        <w:rPr>
          <w:lang w:val="zh_TW" w:bidi="zh_TW"/>
        </w:rPr>
        <w:t>舊約聖經要求特別關心瞎子（</w:t>
      </w:r>
      <w:r>
        <w:rPr>
          <w:lang w:val="zh_TW" w:bidi="zh_TW"/>
        </w:rPr>
        <w:t>利19:14</w:t>
      </w:r>
      <w:r>
        <w:rPr>
          <w:lang w:val="zh_TW" w:bidi="zh_TW"/>
        </w:rPr>
        <w:t>）。誤導瞎子的人會受到懲罰（</w:t>
      </w:r>
      <w:r>
        <w:rPr>
          <w:lang w:val="zh_TW" w:bidi="zh_TW"/>
        </w:rPr>
        <w:t>申27:18</w:t>
      </w:r>
      <w:r>
        <w:rPr>
          <w:lang w:val="zh_TW" w:bidi="zh_TW"/>
        </w:rPr>
        <w:t>）。不允許瞎子擔任祭司（</w:t>
      </w:r>
      <w:r>
        <w:rPr>
          <w:lang w:val="zh_TW" w:bidi="zh_TW"/>
        </w:rPr>
        <w:t>利21:18</w:t>
      </w:r>
      <w:r>
        <w:rPr>
          <w:lang w:val="zh_TW" w:bidi="zh_TW"/>
        </w:rPr>
        <w:t>）。</w:t>
      </w:r>
    </w:p>
    <w:p>
      <w:pPr>
        <w:pStyle w:val="Heading3"/>
      </w:pPr>
      <w:r>
        <w:rPr>
          <w:lang w:val="zh_TW" w:bidi="zh_TW"/>
        </w:rPr>
        <w:t>新約中的瞎眼</w:t>
      </w:r>
    </w:p>
    <w:p>
      <w:pPr/>
      <w:r>
        <w:rPr>
          <w:lang w:val="zh_TW" w:bidi="zh_TW"/>
        </w:rPr>
      </w:r>
      <w:r>
        <w:rPr>
          <w:lang w:val="zh_TW" w:bidi="zh_TW"/>
        </w:rPr>
        <w:t>耶穌的醫治事工應驗了預言，讓瞎子得看見（</w:t>
      </w:r>
      <w:r>
        <w:rPr>
          <w:lang w:val="zh_TW" w:bidi="zh_TW"/>
        </w:rPr>
        <w:t>路4:18</w:t>
      </w:r>
      <w:r>
        <w:rPr>
          <w:lang w:val="zh_TW" w:bidi="zh_TW"/>
        </w:rPr>
        <w:t>）。耶穌恢復視力的能力證明給施洗約翰看，祂就是彌賽亞（</w:t>
      </w:r>
      <w:r>
        <w:rPr>
          <w:lang w:val="zh_TW" w:bidi="zh_TW"/>
        </w:rPr>
        <w:t>太11:5</w:t>
      </w:r>
      <w:r>
        <w:rPr>
          <w:lang w:val="zh_TW" w:bidi="zh_TW"/>
        </w:rPr>
        <w:t>）。耶穌曾醫治：</w:t>
      </w:r>
    </w:p>
    <w:p>
      <w:pPr>
        <w:pStyle w:val="ListBullet"/>
        <w:spacing w:line="240" w:lineRule="auto"/>
        <w:ind w:left="720"/>
      </w:pPr>
      <w:r>
        <w:rPr>
          <w:lang w:val="zh_TW" w:bidi="zh_TW"/>
        </w:rPr>
      </w:r>
      <w:r>
        <w:rPr>
          <w:lang w:val="zh_TW" w:bidi="zh_TW"/>
        </w:rPr>
        <w:t>加利利的兩個瞎子（</w:t>
      </w:r>
      <w:r>
        <w:rPr>
          <w:lang w:val="zh_TW" w:bidi="zh_TW"/>
        </w:rPr>
        <w:t>太9:27</w:t>
      </w:r>
      <w:r>
        <w:rPr>
          <w:lang w:val="zh_TW" w:bidi="zh_TW"/>
        </w:rPr>
        <w:t>–</w:t>
      </w:r>
      <w:r>
        <w:rPr>
          <w:lang w:val="zh_TW" w:bidi="zh_TW"/>
        </w:rPr>
        <w:t>30</w:t>
      </w:r>
      <w:r>
        <w:rPr>
          <w:lang w:val="zh_TW" w:bidi="zh_TW"/>
        </w:rPr>
        <w:t>）</w:t>
      </w:r>
    </w:p>
    <w:p>
      <w:pPr>
        <w:pStyle w:val="ListBullet"/>
        <w:spacing w:line="240" w:lineRule="auto"/>
        <w:ind w:left="720"/>
      </w:pPr>
      <w:r>
        <w:rPr>
          <w:lang w:val="zh_TW" w:bidi="zh_TW"/>
        </w:rPr>
      </w:r>
      <w:r>
        <w:rPr>
          <w:lang w:val="zh_TW" w:bidi="zh_TW"/>
        </w:rPr>
        <w:t>伯賽大的一個瞎子（</w:t>
      </w:r>
      <w:r>
        <w:rPr>
          <w:lang w:val="zh_TW" w:bidi="zh_TW"/>
        </w:rPr>
        <w:t>可8:22</w:t>
      </w:r>
      <w:r>
        <w:rPr>
          <w:lang w:val="zh_TW" w:bidi="zh_TW"/>
        </w:rPr>
        <w:t>–</w:t>
      </w:r>
      <w:r>
        <w:rPr>
          <w:lang w:val="zh_TW" w:bidi="zh_TW"/>
        </w:rPr>
        <w:t>26</w:t>
      </w:r>
      <w:r>
        <w:rPr>
          <w:lang w:val="zh_TW" w:bidi="zh_TW"/>
        </w:rPr>
        <w:t>）</w:t>
      </w:r>
    </w:p>
    <w:p>
      <w:pPr>
        <w:pStyle w:val="ListBullet"/>
        <w:spacing w:line="240" w:lineRule="auto"/>
        <w:ind w:left="720"/>
      </w:pPr>
      <w:r>
        <w:rPr>
          <w:lang w:val="zh_TW" w:bidi="zh_TW"/>
        </w:rPr>
      </w:r>
      <w:r>
        <w:rPr>
          <w:lang w:val="zh_TW" w:bidi="zh_TW"/>
        </w:rPr>
        <w:t>耶路撒冷一個生來瞎眼的人（</w:t>
      </w:r>
      <w:r>
        <w:rPr>
          <w:lang w:val="zh_TW" w:bidi="zh_TW"/>
        </w:rPr>
        <w:t>約9章</w:t>
      </w:r>
      <w:r>
        <w:rPr>
          <w:lang w:val="zh_TW" w:bidi="zh_TW"/>
        </w:rPr>
        <w:t>）</w:t>
      </w:r>
    </w:p>
    <w:p>
      <w:pPr>
        <w:pStyle w:val="ListBullet"/>
        <w:spacing w:line="240" w:lineRule="auto"/>
        <w:ind w:left="720"/>
      </w:pPr>
      <w:r>
        <w:rPr>
          <w:lang w:val="zh_TW" w:bidi="zh_TW"/>
        </w:rPr>
      </w:r>
      <w:r>
        <w:rPr>
          <w:lang w:val="zh_TW" w:bidi="zh_TW"/>
        </w:rPr>
        <w:t>在耶利哥，名叫巴底買的乞丐及其朋友（</w:t>
      </w:r>
      <w:r>
        <w:rPr>
          <w:lang w:val="zh_TW" w:bidi="zh_TW"/>
        </w:rPr>
        <w:t>可10:46</w:t>
      </w:r>
      <w:r>
        <w:rPr>
          <w:lang w:val="zh_TW" w:bidi="zh_TW"/>
        </w:rPr>
        <w:t>–</w:t>
      </w:r>
      <w:r>
        <w:rPr>
          <w:lang w:val="zh_TW" w:bidi="zh_TW"/>
        </w:rPr>
        <w:t>52</w:t>
      </w:r>
      <w:r>
        <w:rPr>
          <w:lang w:val="zh_TW" w:bidi="zh_TW"/>
        </w:rPr>
        <w:t>；參</w:t>
      </w:r>
      <w:r>
        <w:rPr>
          <w:lang w:val="zh_TW" w:bidi="zh_TW"/>
        </w:rPr>
        <w:t>太20:30</w:t>
      </w:r>
      <w:r>
        <w:rPr>
          <w:lang w:val="zh_TW" w:bidi="zh_TW"/>
        </w:rPr>
        <w:t>–</w:t>
      </w:r>
      <w:r>
        <w:rPr>
          <w:lang w:val="zh_TW" w:bidi="zh_TW"/>
        </w:rPr>
        <w:t>34</w:t>
      </w:r>
      <w:r>
        <w:rPr>
          <w:lang w:val="zh_TW" w:bidi="zh_TW"/>
        </w:rPr>
        <w:t>；</w:t>
      </w:r>
      <w:r>
        <w:rPr>
          <w:lang w:val="zh_TW" w:bidi="zh_TW"/>
        </w:rPr>
        <w:t>路18:35</w:t>
      </w:r>
      <w:r>
        <w:rPr>
          <w:lang w:val="zh_TW" w:bidi="zh_TW"/>
        </w:rPr>
        <w:t>–</w:t>
      </w:r>
      <w:r>
        <w:rPr>
          <w:lang w:val="zh_TW" w:bidi="zh_TW"/>
        </w:rPr>
        <w:t>43</w:t>
      </w:r>
      <w:r>
        <w:rPr>
          <w:lang w:val="zh_TW" w:bidi="zh_TW"/>
        </w:rPr>
        <w:t>）</w:t>
      </w:r>
    </w:p>
    <w:p>
      <w:pPr/>
      <w:r>
        <w:rPr>
          <w:lang w:val="zh_TW" w:bidi="zh_TW"/>
        </w:rPr>
      </w:r>
      <w:r>
        <w:rPr>
          <w:lang w:val="zh_TW" w:bidi="zh_TW"/>
        </w:rPr>
        <w:t>有時，耶穌即時醫治瞎子（</w:t>
      </w:r>
      <w:r>
        <w:rPr>
          <w:lang w:val="zh_TW" w:bidi="zh_TW"/>
        </w:rPr>
        <w:t>可10:52</w:t>
      </w:r>
      <w:r>
        <w:rPr>
          <w:lang w:val="zh_TW" w:bidi="zh_TW"/>
        </w:rPr>
        <w:t>）。有時，祂藉由行動進行醫治，例如用泥和水（</w:t>
      </w:r>
      <w:r>
        <w:rPr>
          <w:lang w:val="zh_TW" w:bidi="zh_TW"/>
        </w:rPr>
        <w:t>約9:6</w:t>
      </w:r>
      <w:r>
        <w:rPr>
          <w:lang w:val="zh_TW" w:bidi="zh_TW"/>
        </w:rPr>
        <w:t>–</w:t>
      </w:r>
      <w:r>
        <w:rPr>
          <w:lang w:val="zh_TW" w:bidi="zh_TW"/>
        </w:rPr>
        <w:t>11</w:t>
      </w:r>
      <w:r>
        <w:rPr>
          <w:lang w:val="zh_TW" w:bidi="zh_TW"/>
        </w:rPr>
        <w:t>）或唾沫（</w:t>
      </w:r>
      <w:r>
        <w:rPr>
          <w:lang w:val="zh_TW" w:bidi="zh_TW"/>
        </w:rPr>
        <w:t>可8:23</w:t>
      </w:r>
      <w:r>
        <w:rPr>
          <w:lang w:val="zh_TW" w:bidi="zh_TW"/>
        </w:rPr>
        <w:t>）。</w:t>
      </w:r>
    </w:p>
    <w:p>
      <w:pPr/>
      <w:r>
        <w:rPr>
          <w:lang w:val="zh_TW" w:bidi="zh_TW"/>
        </w:rPr>
      </w:r>
      <w:r>
        <w:rPr>
          <w:lang w:val="zh_TW" w:bidi="zh_TW"/>
        </w:rPr>
        <w:t>使徒保羅在歸信時一度失明，並在亞拿尼亞面前得醫治（</w:t>
      </w:r>
      <w:r>
        <w:rPr>
          <w:lang w:val="zh_TW" w:bidi="zh_TW"/>
        </w:rPr>
        <w:t>徒9:1</w:t>
      </w:r>
      <w:r>
        <w:rPr>
          <w:lang w:val="zh_TW" w:bidi="zh_TW"/>
        </w:rPr>
        <w:t>–</w:t>
      </w:r>
      <w:r>
        <w:rPr>
          <w:lang w:val="zh_TW" w:bidi="zh_TW"/>
        </w:rPr>
        <w:t>9、18</w:t>
      </w:r>
      <w:r>
        <w:rPr>
          <w:lang w:val="zh_TW" w:bidi="zh_TW"/>
        </w:rPr>
        <w:t>）。後來，保羅因為行法術的以呂馬在塞浦路斯反對他的事工，而使他暫時瞎眼（</w:t>
      </w:r>
      <w:r>
        <w:rPr>
          <w:lang w:val="zh_TW" w:bidi="zh_TW"/>
        </w:rPr>
        <w:t>徒13:11</w:t>
      </w:r>
      <w:r>
        <w:rPr>
          <w:lang w:val="zh_TW" w:bidi="zh_TW"/>
        </w:rPr>
        <w:t>）。</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t>災病</w:t>
      </w:r>
      <w:r>
        <w:rPr>
          <w:lang w:val="zh_TW" w:bidi="zh_TW"/>
        </w:rPr>
        <w:t>。</w:t>
      </w:r>
      <w:r>
        <w:rPr>
          <w:lang w:val="zh_TW" w:bidi="zh_TW"/>
        </w:rPr>
      </w:r>
      <w:r>
        <w:rPr>
          <w:lang w:val="zh_TW" w:bidi="zh_TW"/>
        </w:rPr>
      </w:r>
    </w:p>
    <w:p>
      <w:pPr/>
      <w:r>
        <w:rPr>
          <w:lang w:val="zh_TW" w:bidi="zh_TW"/>
        </w:rPr>
      </w:r>
    </w:p>
    <w:p>
      <w:pPr>
        <w:pStyle w:val="Heading2"/>
      </w:pPr>
      <w:r>
        <w:rPr>
          <w:lang w:val="zh_TW" w:bidi="zh_TW"/>
        </w:rPr>
        <w:t>夏甲</w:t>
      </w:r>
      <w:r>
        <w:rPr>
          <w:lang w:val="zh_TW" w:bidi="zh_TW"/>
        </w:rPr>
      </w:r>
    </w:p>
    <w:p>
      <w:pPr/>
      <w:r>
        <w:rPr>
          <w:lang w:val="zh_TW" w:bidi="zh_TW"/>
        </w:rPr>
      </w:r>
      <w:r>
        <w:rPr>
          <w:lang w:val="zh_TW" w:bidi="zh_TW"/>
        </w:rPr>
        <w:t>來自埃及的使女，她的主母是撒萊（後來稱為撒拉），撒萊是亞伯蘭（後來稱為亞伯拉罕）的妻子。由於撒萊執意如此，所以亞伯蘭將夏甲納為妾（地位較低的第二位妻子）。夏甲是亞伯蘭的第一個兒子以實瑪利的母親（</w:t>
      </w:r>
      <w:r>
        <w:rPr>
          <w:lang w:val="zh_TW" w:bidi="zh_TW"/>
        </w:rPr>
        <w:t>創16:1–16</w:t>
      </w:r>
      <w:r>
        <w:rPr>
          <w:lang w:val="zh_TW" w:bidi="zh_TW"/>
        </w:rPr>
        <w:t>，</w:t>
      </w:r>
      <w:r>
        <w:rPr>
          <w:lang w:val="zh_TW" w:bidi="zh_TW"/>
        </w:rPr>
        <w:t>21:9</w:t>
      </w:r>
      <w:r>
        <w:rPr>
          <w:lang w:val="zh_TW" w:bidi="zh_TW"/>
        </w:rPr>
        <w:t>–</w:t>
      </w:r>
      <w:r>
        <w:rPr>
          <w:lang w:val="zh_TW" w:bidi="zh_TW"/>
        </w:rPr>
        <w:t>21</w:t>
      </w:r>
      <w:r>
        <w:rPr>
          <w:lang w:val="zh_TW" w:bidi="zh_TW"/>
        </w:rPr>
        <w:t>）。</w:t>
      </w:r>
    </w:p>
    <w:p>
      <w:pPr>
        <w:pStyle w:val="Heading3"/>
      </w:pPr>
      <w:r>
        <w:rPr>
          <w:lang w:val="zh_TW" w:bidi="zh_TW"/>
        </w:rPr>
        <w:t>夏甲的故事</w:t>
      </w:r>
    </w:p>
    <w:p>
      <w:pPr/>
      <w:r>
        <w:rPr>
          <w:lang w:val="zh_TW" w:bidi="zh_TW"/>
        </w:rPr>
      </w:r>
      <w:r>
        <w:rPr>
          <w:lang w:val="zh_TW" w:bidi="zh_TW"/>
        </w:rPr>
        <w:t>當神命令亞伯蘭離開美索不達米亞時，祂應許要使亞伯蘭的後裔成為大國，並賜給他的後裔一片新的土地（</w:t>
      </w:r>
      <w:r>
        <w:rPr>
          <w:lang w:val="zh_TW" w:bidi="zh_TW"/>
        </w:rPr>
        <w:t>創12:2、7</w:t>
      </w:r>
      <w:r>
        <w:rPr>
          <w:lang w:val="zh_TW" w:bidi="zh_TW"/>
        </w:rPr>
        <w:t>）。在迦南待了十年後，撒萊和亞伯蘭仍然沒有孩子。撒萊建議亞伯蘭娶夏甲為妾，並通過她得孩子。在美索不達米亞東北部的習俗中，如果妻子不能生育，她可以給丈夫一個使女來達成這個目的。妾所生的任何兒子，都被視為是妻子的孩子（參</w:t>
      </w:r>
      <w:r>
        <w:rPr>
          <w:lang w:val="zh_TW" w:bidi="zh_TW"/>
        </w:rPr>
        <w:t>30:1</w:t>
      </w:r>
      <w:r>
        <w:rPr>
          <w:lang w:val="zh_TW" w:bidi="zh_TW"/>
        </w:rPr>
        <w:t>–</w:t>
      </w:r>
      <w:r>
        <w:rPr>
          <w:lang w:val="zh_TW" w:bidi="zh_TW"/>
        </w:rPr>
        <w:t>6</w:t>
      </w:r>
      <w:r>
        <w:rPr>
          <w:lang w:val="zh_TW" w:bidi="zh_TW"/>
        </w:rPr>
        <w:t>）。</w:t>
      </w:r>
    </w:p>
    <w:p>
      <w:pPr/>
      <w:r>
        <w:rPr>
          <w:lang w:val="zh_TW" w:bidi="zh_TW"/>
        </w:rPr>
      </w:r>
      <w:r>
        <w:rPr>
          <w:lang w:val="zh_TW" w:bidi="zh_TW"/>
        </w:rPr>
        <w:t>當夏甲懷孕後，就開始小看撒萊。撒萊苦待夏甲，致使她逃到曠野。神的使者在曠野的一口井旁向她顯現，並告訴夏甲要回到亞伯蘭家中。使者應許說她將生一個兒子，以實瑪利（意思是「神聽見」）；這個兒子意志堅定，經常與他人發生衝突。夏甲稱那地方為庇耳拉海萊，意思是「在這裡看見那看顧我的」。</w:t>
      </w:r>
    </w:p>
    <w:p>
      <w:pPr/>
      <w:r>
        <w:rPr>
          <w:lang w:val="zh_TW" w:bidi="zh_TW"/>
        </w:rPr>
      </w:r>
      <w:r>
        <w:rPr>
          <w:lang w:val="zh_TW" w:bidi="zh_TW"/>
        </w:rPr>
        <w:t>以實瑪利出生時，亞伯蘭已經86歲。十四年後，神賜給亞伯拉罕和撒拉應許中的兒子以撒。在以撒斷奶時（大約三歲），舉行了一場筵席。在筵席上，以實瑪利戲笑以撒（</w:t>
      </w:r>
      <w:r>
        <w:rPr>
          <w:lang w:val="zh_TW" w:bidi="zh_TW"/>
        </w:rPr>
        <w:t>創21:9</w:t>
      </w:r>
      <w:r>
        <w:rPr>
          <w:lang w:val="zh_TW" w:bidi="zh_TW"/>
        </w:rPr>
        <w:t>），使撒拉很生氣。因此，她要求亞伯拉罕趕走夏甲和以實瑪利。亞伯拉罕起初不願意這樣做，但神對他說，讓他聽從撒拉的要求（</w:t>
      </w:r>
      <w:r>
        <w:rPr>
          <w:lang w:val="zh_TW" w:bidi="zh_TW"/>
        </w:rPr>
        <w:t>12</w:t>
      </w:r>
      <w:r>
        <w:rPr>
          <w:lang w:val="zh_TW" w:bidi="zh_TW"/>
        </w:rPr>
        <w:t>節）。</w:t>
      </w:r>
    </w:p>
    <w:p>
      <w:pPr/>
      <w:r>
        <w:rPr>
          <w:lang w:val="zh_TW" w:bidi="zh_TW"/>
        </w:rPr>
      </w:r>
      <w:r>
        <w:rPr>
          <w:lang w:val="zh_TW" w:bidi="zh_TW"/>
        </w:rPr>
        <w:t>夏甲和以實瑪利離開後，在別是巴的曠野中徘徊。當他們沒有水的時候，神拯救夏甲和以實瑪利免於死亡。神應許夏甲說，以實瑪利的後裔將成為大國（</w:t>
      </w:r>
      <w:r>
        <w:rPr>
          <w:lang w:val="zh_TW" w:bidi="zh_TW"/>
        </w:rPr>
        <w:t>創21:17</w:t>
      </w:r>
      <w:r>
        <w:rPr>
          <w:lang w:val="zh_TW" w:bidi="zh_TW"/>
        </w:rPr>
        <w:t>–</w:t>
      </w:r>
      <w:r>
        <w:rPr>
          <w:lang w:val="zh_TW" w:bidi="zh_TW"/>
        </w:rPr>
        <w:t>19</w:t>
      </w:r>
      <w:r>
        <w:rPr>
          <w:lang w:val="zh_TW" w:bidi="zh_TW"/>
        </w:rPr>
        <w:t>）。以實瑪利住在巴蘭的曠野，成為獵人。他娶了一位埃及女子，並成為以實瑪利人的先祖。</w:t>
      </w:r>
    </w:p>
    <w:p>
      <w:pPr>
        <w:pStyle w:val="Heading3"/>
      </w:pPr>
      <w:r>
        <w:rPr>
          <w:lang w:val="zh_TW" w:bidi="zh_TW"/>
        </w:rPr>
        <w:t>保羅關於夏甲的教導</w:t>
      </w:r>
    </w:p>
    <w:p>
      <w:pPr/>
      <w:r>
        <w:rPr>
          <w:lang w:val="zh_TW" w:bidi="zh_TW"/>
        </w:rPr>
      </w:r>
      <w:r>
        <w:rPr>
          <w:lang w:val="zh_TW" w:bidi="zh_TW"/>
        </w:rPr>
        <w:t>在新約聖經中，保羅使用夏甲的故事解釋一個重要的屬靈真理（</w:t>
      </w:r>
      <w:r>
        <w:rPr>
          <w:lang w:val="zh_TW" w:bidi="zh_TW"/>
        </w:rPr>
        <w:t>加4:22</w:t>
      </w:r>
      <w:r>
        <w:rPr>
          <w:lang w:val="zh_TW" w:bidi="zh_TW"/>
        </w:rPr>
        <w:t>–</w:t>
      </w:r>
      <w:r>
        <w:rPr>
          <w:lang w:val="zh_TW" w:bidi="zh_TW"/>
        </w:rPr>
        <w:t>31</w:t>
      </w:r>
      <w:r>
        <w:rPr>
          <w:lang w:val="zh_TW" w:bidi="zh_TW"/>
        </w:rPr>
        <w:t>）：夏甲代表神在西奈山與摩西立的舊約。由於以實瑪利是透過人的計劃而生，猶太化的基督徒就像夏甲的兒子，是為奴的。他們教導所有信徒都必須遵守摩西律法，並且必須做到律法所說的一切。撒拉是自主的婦人，代表耶穌基督的新約。由於以撒是亞伯拉罕憑著對神應許的信心所生的兒子，那些不受律法捆綁的基督徒是撒拉屬靈的兒女。最大的不同在於是被律法束縛，要靠行為得救，還是有自由，靠恩典和信心得救。</w:t>
      </w:r>
    </w:p>
    <w:p>
      <w:pPr/>
      <w:r>
        <w:rPr>
          <w:lang w:val="zh_TW" w:bidi="zh_TW"/>
        </w:rPr>
      </w:r>
      <w:r>
        <w:rPr>
          <w:i/>
          <w:lang w:val="zh_TW" w:bidi="zh_TW"/>
        </w:rPr>
        <w:t>另見</w:t>
      </w:r>
      <w:r>
        <w:rPr>
          <w:lang w:val="zh_TW" w:bidi="zh_TW"/>
        </w:rPr>
        <w:t>亞伯拉罕</w:t>
      </w:r>
      <w:r>
        <w:rPr>
          <w:lang w:val="zh_TW" w:bidi="zh_TW"/>
        </w:rPr>
        <w:t>；</w:t>
      </w:r>
      <w:r>
        <w:rPr>
          <w:lang w:val="zh_TW" w:bidi="zh_TW"/>
        </w:rPr>
        <w:t>撒拉#1</w:t>
      </w:r>
      <w:r>
        <w:rPr>
          <w:lang w:val="zh_TW" w:bidi="zh_TW"/>
        </w:rPr>
        <w:t>。</w:t>
      </w:r>
      <w:r>
        <w:rPr>
          <w:lang w:val="zh_TW" w:bidi="zh_TW"/>
        </w:rPr>
      </w:r>
      <w:r>
        <w:rPr>
          <w:lang w:val="zh_TW" w:bidi="zh_TW"/>
        </w:rPr>
      </w:r>
    </w:p>
    <w:p>
      <w:pPr/>
      <w:r>
        <w:rPr>
          <w:lang w:val="zh_TW" w:bidi="zh_TW"/>
        </w:rPr>
      </w:r>
    </w:p>
    <w:p>
      <w:pPr>
        <w:pStyle w:val="Heading2"/>
      </w:pPr>
      <w:r>
        <w:rPr>
          <w:lang w:val="zh_TW" w:bidi="zh_TW"/>
        </w:rPr>
        <w:t>夏娃</w:t>
      </w:r>
      <w:r>
        <w:rPr>
          <w:lang w:val="zh_TW" w:bidi="zh_TW"/>
        </w:rPr>
      </w:r>
    </w:p>
    <w:p>
      <w:pPr/>
      <w:r>
        <w:rPr>
          <w:lang w:val="zh_TW" w:bidi="zh_TW"/>
        </w:rPr>
      </w:r>
      <w:r>
        <w:rPr>
          <w:lang w:val="zh_TW" w:bidi="zh_TW"/>
        </w:rPr>
        <w:t>第一位女子，被稱為「眾生之母」（</w:t>
      </w:r>
      <w:r>
        <w:rPr>
          <w:lang w:val="zh_TW" w:bidi="zh_TW"/>
        </w:rPr>
        <w:t>創3:20</w:t>
      </w:r>
      <w:r>
        <w:rPr>
          <w:lang w:val="zh_TW" w:bidi="zh_TW"/>
        </w:rPr>
        <w:t>）。創世記記載，神造亞當之後，看見亞當獨居不好，便決定為他造一個「配偶幫助他」（</w:t>
      </w:r>
      <w:r>
        <w:rPr>
          <w:lang w:val="zh_TW" w:bidi="zh_TW"/>
        </w:rPr>
        <w:t>2:18</w:t>
      </w:r>
      <w:r>
        <w:rPr>
          <w:lang w:val="zh_TW" w:bidi="zh_TW"/>
        </w:rPr>
        <w:t>）。「幫助」一詞的希伯來文是</w:t>
      </w:r>
      <w:r>
        <w:rPr>
          <w:i/>
          <w:lang w:val="zh_TW" w:bidi="zh_TW"/>
        </w:rPr>
        <w:t>ezer</w:t>
      </w:r>
      <w:r>
        <w:rPr>
          <w:lang w:val="zh_TW" w:bidi="zh_TW"/>
        </w:rPr>
        <w:t>，舊約聖經其它地方也用此字詞來描述神如何幫助以色列。神使亞當沉睡，取下他的一根肋骨，用那肋骨造了夏娃（</w:t>
      </w:r>
      <w:r>
        <w:rPr>
          <w:lang w:val="zh_TW" w:bidi="zh_TW"/>
        </w:rPr>
        <w:t>21–25</w:t>
      </w:r>
      <w:r>
        <w:rPr>
          <w:lang w:val="zh_TW" w:bidi="zh_TW"/>
        </w:rPr>
        <w:t>節）。</w:t>
      </w:r>
    </w:p>
    <w:p>
      <w:pPr>
        <w:pStyle w:val="Heading3"/>
      </w:pPr>
      <w:r>
        <w:rPr>
          <w:lang w:val="zh_TW" w:bidi="zh_TW"/>
        </w:rPr>
        <w:t>她的名字</w:t>
      </w:r>
    </w:p>
    <w:p>
      <w:pPr/>
      <w:r>
        <w:rPr>
          <w:lang w:val="zh_TW" w:bidi="zh_TW"/>
        </w:rPr>
      </w:r>
      <w:r>
        <w:rPr>
          <w:lang w:val="zh_TW" w:bidi="zh_TW"/>
        </w:rPr>
        <w:t>亞當給妻子夏娃起了兩個名字。起初，他稱她為「女人」，表明了她與男人之間的關聯（</w:t>
      </w:r>
      <w:r>
        <w:rPr>
          <w:lang w:val="zh_TW" w:bidi="zh_TW"/>
        </w:rPr>
        <w:t>創2:23</w:t>
      </w:r>
      <w:r>
        <w:rPr>
          <w:lang w:val="zh_TW" w:bidi="zh_TW"/>
        </w:rPr>
        <w:t>）。後來，在他們違背神之後，他給她起名為夏娃，意思是「生命」，指她作為人類始祖之母的身分（</w:t>
      </w:r>
      <w:r>
        <w:rPr>
          <w:lang w:val="zh_TW" w:bidi="zh_TW"/>
        </w:rPr>
        <w:t>3:20</w:t>
      </w:r>
      <w:r>
        <w:rPr>
          <w:lang w:val="zh_TW" w:bidi="zh_TW"/>
        </w:rPr>
        <w:t>）。</w:t>
      </w:r>
    </w:p>
    <w:p>
      <w:pPr>
        <w:pStyle w:val="Heading3"/>
      </w:pPr>
      <w:r>
        <w:rPr>
          <w:lang w:val="zh_TW" w:bidi="zh_TW"/>
        </w:rPr>
        <w:t>她的故事</w:t>
      </w:r>
    </w:p>
    <w:p>
      <w:pPr/>
      <w:r>
        <w:rPr>
          <w:lang w:val="zh_TW" w:bidi="zh_TW"/>
        </w:rPr>
      </w:r>
      <w:r>
        <w:rPr>
          <w:lang w:val="zh_TW" w:bidi="zh_TW"/>
        </w:rPr>
        <w:t>亞當與夏娃最初住在伊甸園中，他們順服神，事奉祂，並彼此照顧。後來，邪惡進入世界，蛇引誘夏娃違背神的命令。神曾吩咐他們不可吃分別善惡樹上的果子（</w:t>
      </w:r>
      <w:r>
        <w:rPr>
          <w:lang w:val="zh_TW" w:bidi="zh_TW"/>
        </w:rPr>
        <w:t>創2:17</w:t>
      </w:r>
      <w:r>
        <w:rPr>
          <w:lang w:val="zh_TW" w:bidi="zh_TW"/>
        </w:rPr>
        <w:t>，</w:t>
      </w:r>
      <w:r>
        <w:rPr>
          <w:lang w:val="zh_TW" w:bidi="zh_TW"/>
        </w:rPr>
        <w:t>3:3</w:t>
      </w:r>
      <w:r>
        <w:rPr>
          <w:lang w:val="zh_TW" w:bidi="zh_TW"/>
        </w:rPr>
        <w:t>）。蛇用巧言欺騙夏娃，她便吃了果子，又給亞當一些，亞當雖不像她那樣被欺騙，卻也吃了。吃了果子之後，他們意識到自己赤身露體，便用無花果樹的葉子為自己編作衣服。</w:t>
      </w:r>
    </w:p>
    <w:p>
      <w:pPr/>
      <w:r>
        <w:rPr>
          <w:lang w:val="zh_TW" w:bidi="zh_TW"/>
        </w:rPr>
      </w:r>
      <w:r>
        <w:rPr>
          <w:lang w:val="zh_TW" w:bidi="zh_TW"/>
        </w:rPr>
        <w:t>當神來與他們說話時，他們躲避祂。神問他們發生了甚麼事，亞當怪罪夏娃，夏娃則怪罪那蛇。神對夏娃說，因他們違命，她生產時必多受痛苦，丈夫也必管轄她（</w:t>
      </w:r>
      <w:r>
        <w:rPr>
          <w:lang w:val="zh_TW" w:bidi="zh_TW"/>
        </w:rPr>
        <w:t>創3:16</w:t>
      </w:r>
      <w:r>
        <w:rPr>
          <w:lang w:val="zh_TW" w:bidi="zh_TW"/>
        </w:rPr>
        <w:t>）。後來，夏娃生了該隱、亞伯、塞特，以及其他兒女（</w:t>
      </w:r>
      <w:r>
        <w:rPr>
          <w:lang w:val="zh_TW" w:bidi="zh_TW"/>
        </w:rPr>
        <w:t>4:1–2</w:t>
      </w:r>
      <w:r>
        <w:rPr>
          <w:lang w:val="zh_TW" w:bidi="zh_TW"/>
        </w:rPr>
        <w:t>、</w:t>
      </w:r>
      <w:r>
        <w:rPr>
          <w:lang w:val="zh_TW" w:bidi="zh_TW"/>
        </w:rPr>
        <w:t>25</w:t>
      </w:r>
      <w:r>
        <w:rPr>
          <w:lang w:val="zh_TW" w:bidi="zh_TW"/>
        </w:rPr>
        <w:t>，</w:t>
      </w:r>
      <w:r>
        <w:rPr>
          <w:lang w:val="zh_TW" w:bidi="zh_TW"/>
        </w:rPr>
        <w:t>5:4</w:t>
      </w:r>
      <w:r>
        <w:rPr>
          <w:lang w:val="zh_TW" w:bidi="zh_TW"/>
        </w:rPr>
        <w:t>）。</w:t>
      </w:r>
    </w:p>
    <w:p>
      <w:pPr>
        <w:pStyle w:val="Heading3"/>
      </w:pPr>
      <w:r>
        <w:rPr>
          <w:lang w:val="zh_TW" w:bidi="zh_TW"/>
        </w:rPr>
        <w:t>新約聖經中的夏娃</w:t>
      </w:r>
    </w:p>
    <w:p>
      <w:pPr/>
      <w:r>
        <w:rPr>
          <w:lang w:val="zh_TW" w:bidi="zh_TW"/>
        </w:rPr>
      </w:r>
      <w:r>
        <w:rPr>
          <w:lang w:val="zh_TW" w:bidi="zh_TW"/>
        </w:rPr>
        <w:t>新約聖經中有兩次提到夏娃。使徒保羅在談論婦女是否可以在教會中教導時引用了夏娃的例子。他寫道：「我不許女人講道，也不許她轄管男人」（</w:t>
      </w:r>
      <w:r>
        <w:rPr>
          <w:lang w:val="zh_TW" w:bidi="zh_TW"/>
        </w:rPr>
        <w:t>提前2:12</w:t>
      </w:r>
      <w:r>
        <w:rPr>
          <w:lang w:val="zh_TW" w:bidi="zh_TW"/>
        </w:rPr>
        <w:t>）。希臘文中「男人」一詞與「丈夫」同字，因此有些學者認為，保羅在此可能特別是指婦女與丈夫之間的關係，而非泛指所有男人。保羅的推論是：男人先被造，而女人被引誘，成為第一個犯罪的人（</w:t>
      </w:r>
      <w:r>
        <w:rPr>
          <w:lang w:val="zh_TW" w:bidi="zh_TW"/>
        </w:rPr>
        <w:t>提前2:12–15</w:t>
      </w:r>
      <w:r>
        <w:rPr>
          <w:lang w:val="zh_TW" w:bidi="zh_TW"/>
        </w:rPr>
        <w:t>；</w:t>
      </w:r>
      <w:r>
        <w:rPr>
          <w:lang w:val="zh_TW" w:bidi="zh_TW"/>
        </w:rPr>
        <w:t>林後11:3</w:t>
      </w:r>
      <w:r>
        <w:rPr>
          <w:lang w:val="zh_TW" w:bidi="zh_TW"/>
        </w:rPr>
        <w:t>）。</w:t>
      </w:r>
    </w:p>
    <w:p>
      <w:pPr/>
      <w:r>
        <w:rPr>
          <w:lang w:val="zh_TW" w:bidi="zh_TW"/>
        </w:rPr>
      </w:r>
      <w:r>
        <w:rPr>
          <w:lang w:val="zh_TW" w:bidi="zh_TW"/>
        </w:rPr>
        <w:t>有些人認為，保羅在這裡強調的是創造的次序與人類墮落（亞當與夏娃犯罪）這兩個事實，並以此作為限制婦女在教會中行使權柄的理由。另一些人則認為保羅的指示是針對當時以弗所教會的具體情況（那裡出現錯誤教導的問題），因此保羅的話應理解為處理當時特定的情境，而非在所有教會中普遍禁止婦女教導的永久規條。</w:t>
      </w:r>
    </w:p>
    <w:p>
      <w:pPr/>
      <w:r>
        <w:rPr>
          <w:lang w:val="zh_TW" w:bidi="zh_TW"/>
        </w:rPr>
      </w:r>
      <w:r>
        <w:rPr>
          <w:i/>
          <w:lang w:val="zh_TW" w:bidi="zh_TW"/>
        </w:rPr>
        <w:t>另見</w:t>
      </w:r>
      <w:r>
        <w:rPr>
          <w:lang w:val="zh_TW" w:bidi="zh_TW"/>
        </w:rPr>
        <w:t xml:space="preserve"> </w:t>
      </w:r>
      <w:r>
        <w:rPr>
          <w:lang w:val="zh_TW" w:bidi="zh_TW"/>
        </w:rPr>
        <w:t>亞當（人物）</w:t>
      </w:r>
      <w:r>
        <w:rPr>
          <w:lang w:val="zh_TW" w:bidi="zh_TW"/>
        </w:rPr>
        <w:t>；</w:t>
      </w:r>
      <w:r>
        <w:rPr>
          <w:lang w:val="zh_TW" w:bidi="zh_TW"/>
        </w:rPr>
        <w:t>伊甸園</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