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i/>
          <w:lang w:val="en_US" w:bidi="en_US"/>
        </w:rPr>
        <w:t>Ucal, Uel, Ugarit, Ulai, Ulam, Ulcer, Ulla, Ummah, Uncircumcision, Unclean, Uncleanness, Unforgivable Sin, Unicorn, Unleavened Bread, Unleavened Bread, Festival of, Unni, Unno, Unpardonable Sin, the, Upharsin, Uphaz, Upper Gate, Upper Room, Ur (Person), Ur (Place), Urbanus, Uri, Uriah, Urias, Uriel, Urijah, Urim and Thummim, Uthai, Uz (Person), Uz (Place), Uzai, Uzal (Person), Uzal (Place), Uzza, Uzzah, Uzzen-Sheerah, Uzzi, Uzzia, Uzziah, Uzziel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hyperlink r:id="rId13">
        <w:r>
          <w:rPr>
            <w:lang w:val="en_US" w:bidi="en_US"/>
          </w:rPr>
          <w:rPr>
            <w:color w:val="0000EE"/>
            <w:u w:val="single"/>
          </w:rPr>
          <w:t>Prv 30:1</w:t>
        </w:r>
      </w:hyperlink>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lang w:val="en_US" w:bidi="en_US"/>
          </w:rPr>
          <w:rPr>
            <w:color w:val="0000EE"/>
            <w:u w:val="single"/>
          </w:rPr>
          <w:t>Ezra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hyperlink r:id="rId15">
        <w:r>
          <w:rPr>
            <w:lang w:val="en_US" w:bidi="en_US"/>
          </w:rPr>
          <w:rPr>
            <w:color w:val="0000EE"/>
            <w:u w:val="single"/>
          </w:rPr>
          <w:t>2 Kgs 20:7</w:t>
        </w:r>
      </w:hyperlink>
      <w:r>
        <w:rPr>
          <w:lang w:val="en_US" w:bidi="en_US"/>
        </w:rPr>
        <w:t xml:space="preserve">; </w:t>
      </w:r>
      <w:hyperlink r:id="rId16">
        <w:r>
          <w:rPr>
            <w:lang w:val="en_US" w:bidi="en_US"/>
          </w:rPr>
          <w:rPr>
            <w:color w:val="0000EE"/>
            <w:u w:val="single"/>
          </w:rPr>
          <w:t>Is 38:21</w:t>
        </w:r>
      </w:hyperlink>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hyperlink r:id="rId17">
        <w:r>
          <w:rPr>
            <w:lang w:val="en_US" w:bidi="en_US"/>
          </w:rPr>
          <w:rPr>
            <w:color w:val="0000EE"/>
            <w:u w:val="single"/>
          </w:rPr>
          <w:t>Daniel 8:2–16</w:t>
        </w:r>
      </w:hyperlink>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hyperlink r:id="rId18">
        <w:r>
          <w:rPr>
            <w:lang w:val="en_US" w:bidi="en_US"/>
          </w:rPr>
          <w:rPr>
            <w:color w:val="0000EE"/>
            <w:u w:val="single"/>
          </w:rPr>
          <w:t>1 Chronicles 7:16–17</w:t>
        </w:r>
      </w:hyperlink>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hyperlink r:id="rId19">
        <w:r>
          <w:rPr>
            <w:lang w:val="en_US" w:bidi="en_US"/>
          </w:rPr>
          <w:rPr>
            <w:color w:val="0000EE"/>
            <w:u w:val="single"/>
          </w:rPr>
          <w:t>1 Chronicles 8:39–40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hyperlink r:id="rId2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hyperlink r:id="rId21">
        <w:r>
          <w:rPr>
            <w:lang w:val="en_US" w:bidi="en_US"/>
          </w:rPr>
          <w:rPr>
            <w:color w:val="0000EE"/>
            <w:u w:val="single"/>
          </w:rPr>
          <w:t>Joshua 19:30</w:t>
        </w:r>
      </w:hyperlink>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The natural condition of a male, with the foreskin covering his penis. The Jewish people, along with many other groups, surgically removed this foreskin as a sign of their covenant (agreement) with God (</w:t>
      </w:r>
      <w:hyperlink r:id="rId22">
        <w:r>
          <w:rPr>
            <w:lang w:val="en_US" w:bidi="en_US"/>
          </w:rPr>
          <w:rPr>
            <w:color w:val="0000EE"/>
            <w:u w:val="single"/>
          </w:rPr>
          <w:t>Genesis 17:9–14</w:t>
        </w:r>
      </w:hyperlink>
      <w:r>
        <w:rPr>
          <w:lang w:val="en_US" w:bidi="en_US"/>
        </w:rPr>
        <w:t xml:space="preserve">; </w:t>
      </w:r>
      <w:hyperlink r:id="rId23">
        <w:r>
          <w:rPr>
            <w:lang w:val="en_US" w:bidi="en_US"/>
          </w:rPr>
          <w:rPr>
            <w:color w:val="0000EE"/>
            <w:u w:val="single"/>
          </w:rPr>
          <w:t>Exodus 12:48</w:t>
        </w:r>
      </w:hyperlink>
      <w:r>
        <w:rPr>
          <w:lang w:val="en_US" w:bidi="en_US"/>
        </w:rPr>
        <w:t xml:space="preserve">; </w:t>
      </w:r>
      <w:hyperlink r:id="rId24">
        <w:r>
          <w:rPr>
            <w:lang w:val="en_US" w:bidi="en_US"/>
          </w:rPr>
          <w:rPr>
            <w:color w:val="0000EE"/>
            <w:u w:val="single"/>
          </w:rPr>
          <w:t>Leviticus 12:3</w:t>
        </w:r>
      </w:hyperlink>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The term “uncircumcision” occurs 20 times in the New Testament, usually simply meaning "gentile," as opposed to Jew. Paul presents a compelling case against making such distinctions. Paul strongly argues against making such distinctions between people. For Paul, the attitude of a person's heart toward God is much more important than following ritual law, which has nothing to do with a person's salvation (</w:t>
      </w:r>
      <w:hyperlink r:id="rId25">
        <w:r>
          <w:rPr>
            <w:lang w:val="en_US" w:bidi="en_US"/>
          </w:rPr>
          <w:rPr>
            <w:color w:val="0000EE"/>
            <w:u w:val="single"/>
          </w:rPr>
          <w:t>Romans 2:25–27</w:t>
        </w:r>
      </w:hyperlink>
      <w:r>
        <w:rPr>
          <w:lang w:val="en_US" w:bidi="en_US"/>
        </w:rPr>
        <w:t>). Abraham became a believer and was accepted by God while he was still uncircumcised. So circumcision has nothing to do with his salvation (</w:t>
      </w:r>
      <w:hyperlink r:id="rId26">
        <w:r>
          <w:rPr>
            <w:lang w:val="en_US" w:bidi="en_US"/>
          </w:rPr>
          <w:rPr>
            <w:color w:val="0000EE"/>
            <w:u w:val="single"/>
          </w:rPr>
          <w:t>Romans 3:30</w:t>
        </w:r>
      </w:hyperlink>
      <w:r>
        <w:rPr>
          <w:lang w:val="en_US" w:bidi="en_US"/>
        </w:rPr>
        <w:t xml:space="preserve">; </w:t>
      </w:r>
      <w:hyperlink r:id="rId27">
        <w:r>
          <w:rPr>
            <w:lang w:val="en_US" w:bidi="en_US"/>
          </w:rPr>
          <w:rPr>
            <w:color w:val="0000EE"/>
            <w:u w:val="single"/>
          </w:rPr>
          <w:t>4:9–12</w:t>
        </w:r>
      </w:hyperlink>
      <w:r>
        <w:rPr>
          <w:lang w:val="en_US" w:bidi="en_US"/>
        </w:rPr>
        <w:t>). In the past, gentiles were excluded from being God's people (</w:t>
      </w:r>
      <w:hyperlink r:id="rId28">
        <w:r>
          <w:rPr>
            <w:lang w:val="en_US" w:bidi="en_US"/>
          </w:rPr>
          <w:rPr>
            <w:color w:val="0000EE"/>
            <w:u w:val="single"/>
          </w:rPr>
          <w:t>Ephesians 2:11–12</w:t>
        </w:r>
      </w:hyperlink>
      <w:r>
        <w:rPr>
          <w:lang w:val="en_US" w:bidi="en_US"/>
        </w:rPr>
        <w:t>). Now, Jewish and gentile believers have become one people in Jesus Christ (</w:t>
      </w:r>
      <w:hyperlink r:id="rId29">
        <w:r>
          <w:rPr>
            <w:lang w:val="en_US" w:bidi="en_US"/>
          </w:rPr>
          <w:rPr>
            <w:color w:val="0000EE"/>
            <w:u w:val="single"/>
          </w:rPr>
          <w:t>Galatians 2:7</w:t>
        </w:r>
      </w:hyperlink>
      <w:r>
        <w:rPr>
          <w:lang w:val="en_US" w:bidi="en_US"/>
        </w:rPr>
        <w:t xml:space="preserve">; </w:t>
      </w:r>
      <w:hyperlink r:id="rId30">
        <w:r>
          <w:rPr>
            <w:lang w:val="en_US" w:bidi="en_US"/>
          </w:rPr>
          <w:rPr>
            <w:color w:val="0000EE"/>
            <w:u w:val="single"/>
          </w:rPr>
          <w:t>5:6</w:t>
        </w:r>
      </w:hyperlink>
      <w:r>
        <w:rPr>
          <w:lang w:val="en_US" w:bidi="en_US"/>
        </w:rPr>
        <w:t xml:space="preserve">; </w:t>
      </w:r>
      <w:hyperlink r:id="rId31">
        <w:r>
          <w:rPr>
            <w:lang w:val="en_US" w:bidi="en_US"/>
          </w:rPr>
          <w:rPr>
            <w:color w:val="0000EE"/>
            <w:u w:val="single"/>
          </w:rPr>
          <w:t>6:15</w:t>
        </w:r>
      </w:hyperlink>
      <w:r>
        <w:rPr>
          <w:lang w:val="en_US" w:bidi="en_US"/>
        </w:rPr>
        <w:t xml:space="preserve">; </w:t>
      </w:r>
      <w:hyperlink r:id="rId32">
        <w:r>
          <w:rPr>
            <w:lang w:val="en_US" w:bidi="en_US"/>
          </w:rPr>
          <w:rPr>
            <w:color w:val="0000EE"/>
            <w:u w:val="single"/>
          </w:rPr>
          <w:t>Colossians 3:11</w:t>
        </w:r>
      </w:hyperlink>
      <w:r>
        <w:rPr>
          <w:lang w:val="en_US" w:bidi="en_US"/>
        </w:rPr>
        <w:t>). Paul refuses to listen to those requiring circumcision for full church membership.</w:t>
      </w:r>
    </w:p>
    <w:p>
      <w:pPr/>
      <w:r>
        <w:rPr>
          <w:lang w:val="en_US" w:bidi="en_US"/>
        </w:rPr>
      </w:r>
      <w:r>
        <w:rPr>
          <w:lang w:val="en_US" w:bidi="en_US"/>
        </w:rPr>
        <w:t xml:space="preserve">In </w:t>
      </w:r>
      <w:hyperlink r:id="rId33">
        <w:r>
          <w:rPr>
            <w:lang w:val="en_US" w:bidi="en_US"/>
          </w:rPr>
          <w:rPr>
            <w:color w:val="0000EE"/>
            <w:u w:val="single"/>
          </w:rPr>
          <w:t>Colossians 2:8–15</w:t>
        </w:r>
      </w:hyperlink>
      <w:r>
        <w:rPr>
          <w:lang w:val="en_US" w:bidi="en_US"/>
        </w:rPr>
        <w:t>, Paul uses "uncircumcision" as a metaphor, meaning a person's state before knowing God. Here uncircumcision equals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hyperlink r:id="rId34">
        <w:r>
          <w:rPr>
            <w:lang w:val="en_US" w:bidi="en_US"/>
          </w:rPr>
          <w:rPr>
            <w:color w:val="0000EE"/>
            <w:u w:val="single"/>
          </w:rPr>
          <w:t>Nm 24:8</w:t>
        </w:r>
      </w:hyperlink>
      <w:r>
        <w:rPr>
          <w:lang w:val="en_US" w:bidi="en_US"/>
        </w:rPr>
        <w:t xml:space="preserve">; </w:t>
      </w:r>
      <w:hyperlink r:id="rId35">
        <w:r>
          <w:rPr>
            <w:lang w:val="en_US" w:bidi="en_US"/>
          </w:rPr>
          <w:rPr>
            <w:color w:val="0000EE"/>
            <w:u w:val="single"/>
          </w:rPr>
          <w:t>Dt 33:17</w:t>
        </w:r>
      </w:hyperlink>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hyperlink r:id="rId36">
        <w:r>
          <w:rPr>
            <w:lang w:val="en_US" w:bidi="en_US"/>
          </w:rPr>
          <w:rPr>
            <w:color w:val="0000EE"/>
            <w:u w:val="single"/>
          </w:rPr>
          <w:t>Exodus 12:15</w:t>
        </w:r>
      </w:hyperlink>
      <w:hyperlink r:id="rId36">
        <w:r>
          <w:rPr>
            <w:lang w:val="en_US" w:bidi="en_US"/>
          </w:rPr>
          <w:rPr>
            <w:color w:val="0000EE"/>
            <w:u w:val="single"/>
          </w:rPr>
          <w:t>–</w:t>
        </w:r>
      </w:hyperlink>
      <w:hyperlink r:id="rId36">
        <w:r>
          <w:rPr>
            <w:lang w:val="en_US" w:bidi="en_US"/>
          </w:rPr>
          <w:rPr>
            <w:color w:val="0000EE"/>
            <w:u w:val="single"/>
          </w:rPr>
          <w:t>20</w:t>
        </w:r>
      </w:hyperlink>
      <w:r>
        <w:rPr>
          <w:lang w:val="en_US" w:bidi="en_US"/>
        </w:rPr>
        <w:t xml:space="preserve">; </w:t>
      </w:r>
      <w:hyperlink r:id="rId37">
        <w:r>
          <w:rPr>
            <w:lang w:val="en_US" w:bidi="en_US"/>
          </w:rPr>
          <w:rPr>
            <w:color w:val="0000EE"/>
            <w:u w:val="single"/>
          </w:rPr>
          <w:t>23:15</w:t>
        </w:r>
      </w:hyperlink>
      <w:r>
        <w:rPr>
          <w:lang w:val="en_US" w:bidi="en_US"/>
        </w:rPr>
        <w:t>). The people could use leavened bread for spiritual purposes only in certain cases (</w:t>
      </w:r>
      <w:hyperlink r:id="rId38">
        <w:r>
          <w:rPr>
            <w:lang w:val="en_US" w:bidi="en_US"/>
          </w:rPr>
          <w:rPr>
            <w:color w:val="0000EE"/>
            <w:u w:val="single"/>
          </w:rPr>
          <w:t>Leviticus 7:13</w:t>
        </w:r>
      </w:hyperlink>
      <w:r>
        <w:rPr>
          <w:lang w:val="en_US" w:bidi="en_US"/>
        </w:rPr>
        <w:t xml:space="preserve">; </w:t>
      </w:r>
      <w:hyperlink r:id="rId39">
        <w:r>
          <w:rPr>
            <w:lang w:val="en_US" w:bidi="en_US"/>
          </w:rPr>
          <w:rPr>
            <w:color w:val="0000EE"/>
            <w:u w:val="single"/>
          </w:rPr>
          <w:t>23:17</w:t>
        </w:r>
      </w:hyperlink>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hyperlink r:id="rId40">
        <w:r>
          <w:rPr>
            <w:lang w:val="en_US" w:bidi="en_US"/>
          </w:rPr>
          <w:rPr>
            <w:color w:val="0000EE"/>
            <w:u w:val="single"/>
          </w:rPr>
          <w:t>Matthew 13:33</w:t>
        </w:r>
      </w:hyperlink>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hyperlink r:id="rId41">
        <w:r>
          <w:rPr>
            <w:lang w:val="en_US" w:bidi="en_US"/>
          </w:rPr>
          <w:rPr>
            <w:color w:val="0000EE"/>
            <w:u w:val="single"/>
          </w:rPr>
          <w:t>Matthew 16:6</w:t>
        </w:r>
      </w:hyperlink>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hyperlink r:id="rId42">
        <w:r>
          <w:rPr>
            <w:lang w:val="en_US" w:bidi="en_US"/>
          </w:rPr>
          <w:rPr>
            <w:color w:val="0000EE"/>
            <w:u w:val="single"/>
          </w:rPr>
          <w:t>1 Corinthians 5:6</w:t>
        </w:r>
      </w:hyperlink>
      <w:hyperlink r:id="rId42">
        <w:r>
          <w:rPr>
            <w:lang w:val="en_US" w:bidi="en_US"/>
          </w:rPr>
          <w:rPr>
            <w:color w:val="0000EE"/>
            <w:u w:val="single"/>
          </w:rPr>
          <w:t>–</w:t>
        </w:r>
      </w:hyperlink>
      <w:hyperlink r:id="rId42">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 Festival of</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hyperlink r:id="rId43">
        <w:r>
          <w:rPr>
            <w:lang w:val="en_US" w:bidi="en_US"/>
          </w:rPr>
          <w:rPr>
            <w:color w:val="0000EE"/>
            <w:u w:val="single"/>
          </w:rPr>
          <w:t>1 Chronicles 15:18–20</w:t>
        </w:r>
      </w:hyperlink>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hyperlink r:id="rId44">
        <w:r>
          <w:rPr>
            <w:lang w:val="en_US" w:bidi="en_US"/>
          </w:rPr>
          <w:rPr>
            <w:color w:val="0000EE"/>
            <w:u w:val="single"/>
          </w:rPr>
          <w:t>Nehemiah 12:9</w:t>
        </w:r>
      </w:hyperlink>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One of the Levites who participated in the temple service during the postexilic era (</w:t>
      </w:r>
      <w:hyperlink r:id="rId44">
        <w:r>
          <w:rPr>
            <w:lang w:val="en_US" w:bidi="en_US"/>
          </w:rPr>
          <w:rPr>
            <w:color w:val="0000EE"/>
            <w:u w:val="single"/>
          </w:rPr>
          <w:t>Neh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the</w:t>
      </w:r>
      <w:r>
        <w:rPr>
          <w:lang w:val="en_US" w:bidi="en_US"/>
        </w:rPr>
      </w:r>
    </w:p>
    <w:p>
      <w:pPr/>
      <w:r>
        <w:rPr>
          <w:lang w:val="en_US" w:bidi="en_US"/>
        </w:rPr>
      </w:r>
      <w:r>
        <w:rPr>
          <w:lang w:val="en_US" w:bidi="en_US"/>
        </w:rPr>
        <w:t>Giving Satan the credit for what is actually the work of the Holy Spirit as demonstrated through Jesus Christ. This sin is also known as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hyperlink r:id="rId45">
        <w:r>
          <w:rPr>
            <w:lang w:val="en_US" w:bidi="en_US"/>
          </w:rPr>
          <w:rPr>
            <w:color w:val="0000EE"/>
            <w:u w:val="single"/>
          </w:rPr>
          <w:t>Matthew 12:31–32</w:t>
        </w:r>
      </w:hyperlink>
      <w:r>
        <w:rPr>
          <w:lang w:val="en_US" w:bidi="en_US"/>
        </w:rPr>
        <w:t xml:space="preserve"> and </w:t>
      </w:r>
      <w:hyperlink r:id="rId46">
        <w:r>
          <w:rPr>
            <w:lang w:val="en_US" w:bidi="en_US"/>
          </w:rPr>
          <w:rPr>
            <w:color w:val="0000EE"/>
            <w:u w:val="single"/>
          </w:rPr>
          <w:t>Mark 3:28–30</w:t>
        </w:r>
      </w:hyperlink>
      <w:r>
        <w:rPr>
          <w:lang w:val="en_US" w:bidi="en_US"/>
        </w:rPr>
        <w:t>, Jesus had just cast a demon from a man who was blind and mute. Unmistakable evidence of God's power had just happened. But the Pharisees, with stubborn unbelief, gave credit for this display of God’s power to Beelzebul, the devil (</w:t>
      </w:r>
      <w:hyperlink r:id="rId47">
        <w:r>
          <w:rPr>
            <w:lang w:val="en_US" w:bidi="en_US"/>
          </w:rPr>
          <w:rPr>
            <w:color w:val="0000EE"/>
            <w:u w:val="single"/>
          </w:rPr>
          <w:t>Matthew 12:24</w:t>
        </w:r>
      </w:hyperlink>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hyperlink r:id="rId48">
        <w:r>
          <w:rPr>
            <w:lang w:val="en_US" w:bidi="en_US"/>
          </w:rPr>
          <w:rPr>
            <w:color w:val="0000EE"/>
            <w:u w:val="single"/>
          </w:rPr>
          <w:t>Matthew 9:34</w:t>
        </w:r>
      </w:hyperlink>
      <w:r>
        <w:rPr>
          <w:lang w:val="en_US" w:bidi="en_US"/>
        </w:rPr>
        <w:t xml:space="preserve">; </w:t>
      </w:r>
      <w:hyperlink r:id="rId49">
        <w:r>
          <w:rPr>
            <w:lang w:val="en_US" w:bidi="en_US"/>
          </w:rPr>
          <w:rPr>
            <w:color w:val="0000EE"/>
            <w:u w:val="single"/>
          </w:rPr>
          <w:t>Luke 11:14–20</w:t>
        </w:r>
      </w:hyperlink>
      <w:r>
        <w:rPr>
          <w:lang w:val="en_US" w:bidi="en_US"/>
        </w:rPr>
        <w:t xml:space="preserve">; </w:t>
      </w:r>
      <w:hyperlink r:id="rId50">
        <w:r>
          <w:rPr>
            <w:lang w:val="en_US" w:bidi="en_US"/>
          </w:rPr>
          <w:rPr>
            <w:color w:val="0000EE"/>
            <w:u w:val="single"/>
          </w:rPr>
          <w:t>John 7:20</w:t>
        </w:r>
      </w:hyperlink>
      <w:r>
        <w:rPr>
          <w:lang w:val="en_US" w:bidi="en_US"/>
        </w:rPr>
        <w:t xml:space="preserve">; </w:t>
      </w:r>
      <w:hyperlink r:id="rId51">
        <w:r>
          <w:rPr>
            <w:lang w:val="en_US" w:bidi="en_US"/>
          </w:rPr>
          <w:rPr>
            <w:color w:val="0000EE"/>
            <w:u w:val="single"/>
          </w:rPr>
          <w:t>8:48, 52</w:t>
        </w:r>
      </w:hyperlink>
      <w:r>
        <w:rPr>
          <w:lang w:val="en_US" w:bidi="en_US"/>
        </w:rPr>
        <w:t xml:space="preserve">; </w:t>
      </w:r>
      <w:hyperlink r:id="rId52">
        <w:r>
          <w:rPr>
            <w:lang w:val="en_US" w:bidi="en_US"/>
          </w:rPr>
          <w:rPr>
            <w:color w:val="0000EE"/>
            <w:u w:val="single"/>
          </w:rPr>
          <w:t>10:20</w:t>
        </w:r>
      </w:hyperlink>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hyperlink r:id="rId53">
        <w:r>
          <w:rPr>
            <w:lang w:val="en_US" w:bidi="en_US"/>
          </w:rPr>
          <w:rPr>
            <w:color w:val="0000EE"/>
            <w:u w:val="single"/>
          </w:rPr>
          <w:t>1 John 5:16–17</w:t>
        </w:r>
      </w:hyperlink>
      <w:r>
        <w:rPr>
          <w:lang w:val="en_US" w:bidi="en_US"/>
        </w:rPr>
        <w:t>) is not the unpardonable sin. A redeemed and forgiven person (</w:t>
      </w:r>
      <w:hyperlink r:id="rId54">
        <w:r>
          <w:rPr>
            <w:lang w:val="en_US" w:bidi="en_US"/>
          </w:rPr>
          <w:rPr>
            <w:color w:val="0000EE"/>
            <w:u w:val="single"/>
          </w:rPr>
          <w:t>Ephesians 1:7</w:t>
        </w:r>
      </w:hyperlink>
      <w:r>
        <w:rPr>
          <w:lang w:val="en_US" w:bidi="en_US"/>
        </w:rPr>
        <w:t>) has cleansing for present and future sin (</w:t>
      </w:r>
      <w:hyperlink r:id="rId55">
        <w:r>
          <w:rPr>
            <w:lang w:val="en_US" w:bidi="en_US"/>
          </w:rPr>
          <w:rPr>
            <w:color w:val="0000EE"/>
            <w:u w:val="single"/>
          </w:rPr>
          <w:t>1 John 1:7</w:t>
        </w:r>
      </w:hyperlink>
      <w:r>
        <w:rPr>
          <w:lang w:val="en_US" w:bidi="en_US"/>
        </w:rPr>
        <w:t>) and eternal life (</w:t>
      </w:r>
      <w:hyperlink r:id="rId56">
        <w:r>
          <w:rPr>
            <w:lang w:val="en_US" w:bidi="en_US"/>
          </w:rPr>
          <w:rPr>
            <w:color w:val="0000EE"/>
            <w:u w:val="single"/>
          </w:rPr>
          <w:t>John 3:16</w:t>
        </w:r>
      </w:hyperlink>
      <w:r>
        <w:rPr>
          <w:lang w:val="en_US" w:bidi="en_US"/>
        </w:rPr>
        <w:t xml:space="preserve">). This person cannot commit an unpardonable sin. But those who commit the "sin unto death" are all Christians. </w:t>
      </w:r>
      <w:hyperlink r:id="rId57">
        <w:r>
          <w:rPr>
            <w:lang w:val="en_US" w:bidi="en_US"/>
          </w:rPr>
          <w:rPr>
            <w:color w:val="0000EE"/>
            <w:u w:val="single"/>
          </w:rPr>
          <w:t>First John 5:16</w:t>
        </w:r>
      </w:hyperlink>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hyperlink r:id="rId58">
        <w:r>
          <w:rPr>
            <w:lang w:val="en_US" w:bidi="en_US"/>
          </w:rPr>
          <w:rPr>
            <w:color w:val="0000EE"/>
            <w:u w:val="single"/>
          </w:rPr>
          <w:t>Matthew 12:32</w:t>
        </w:r>
      </w:hyperlink>
      <w:r>
        <w:rPr>
          <w:lang w:val="en_US" w:bidi="en_US"/>
        </w:rPr>
        <w:t xml:space="preserve">). </w:t>
      </w:r>
    </w:p>
    <w:p>
      <w:pPr/>
      <w:r>
        <w:rPr>
          <w:lang w:val="en_US" w:bidi="en_US"/>
        </w:rPr>
      </w:r>
      <w:r>
        <w:rPr>
          <w:lang w:val="en_US" w:bidi="en_US"/>
        </w:rPr>
        <w:t>Many passages repeat the warning that unbelief in the Savior results in eternal death (</w:t>
      </w:r>
      <w:hyperlink r:id="rId59">
        <w:r>
          <w:rPr>
            <w:lang w:val="en_US" w:bidi="en_US"/>
          </w:rPr>
          <w:rPr>
            <w:color w:val="0000EE"/>
            <w:u w:val="single"/>
          </w:rPr>
          <w:t>John 3:18, 36</w:t>
        </w:r>
      </w:hyperlink>
      <w:r>
        <w:rPr>
          <w:lang w:val="en_US" w:bidi="en_US"/>
        </w:rPr>
        <w:t xml:space="preserve">; </w:t>
      </w:r>
      <w:hyperlink r:id="rId60">
        <w:r>
          <w:rPr>
            <w:lang w:val="en_US" w:bidi="en_US"/>
          </w:rPr>
          <w:rPr>
            <w:color w:val="0000EE"/>
            <w:u w:val="single"/>
          </w:rPr>
          <w:t>1 John 5:12</w:t>
        </w:r>
      </w:hyperlink>
      <w:r>
        <w:rPr>
          <w:lang w:val="en_US" w:bidi="en_US"/>
        </w:rPr>
        <w:t xml:space="preserve">; </w:t>
      </w:r>
      <w:hyperlink r:id="rId61">
        <w:r>
          <w:rPr>
            <w:lang w:val="en_US" w:bidi="en_US"/>
          </w:rPr>
          <w:rPr>
            <w:color w:val="0000EE"/>
            <w:u w:val="single"/>
          </w:rPr>
          <w:t>Revelation 20:15</w:t>
        </w:r>
      </w:hyperlink>
      <w:r>
        <w:rPr>
          <w:lang w:val="en_US" w:bidi="en_US"/>
        </w:rPr>
        <w:t xml:space="preserve">; </w:t>
      </w:r>
      <w:hyperlink r:id="rId62">
        <w:r>
          <w:rPr>
            <w:lang w:val="en_US" w:bidi="en_US"/>
          </w:rPr>
          <w:rPr>
            <w:color w:val="0000EE"/>
            <w:u w:val="single"/>
          </w:rPr>
          <w:t>21:8</w:t>
        </w:r>
      </w:hyperlink>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hyperlink r:id="rId63">
        <w:r>
          <w:rPr>
            <w:lang w:val="en_US" w:bidi="en_US"/>
          </w:rPr>
          <w:rPr>
            <w:color w:val="0000EE"/>
            <w:u w:val="single"/>
          </w:rPr>
          <w:t>Daniel 5:25</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hyperlink r:id="rId64">
        <w:r>
          <w:rPr>
            <w:lang w:val="en_US" w:bidi="en_US"/>
          </w:rPr>
          <w:rPr>
            <w:color w:val="0000EE"/>
            <w:u w:val="single"/>
          </w:rPr>
          <w:t>Jeremiah 10:9</w:t>
        </w:r>
      </w:hyperlink>
      <w:r>
        <w:rPr>
          <w:lang w:val="en_US" w:bidi="en_US"/>
        </w:rPr>
        <w:t xml:space="preserve">; </w:t>
      </w:r>
      <w:hyperlink r:id="rId65">
        <w:r>
          <w:rPr>
            <w:lang w:val="en_US" w:bidi="en_US"/>
          </w:rPr>
          <w:rPr>
            <w:color w:val="0000EE"/>
            <w:u w:val="single"/>
          </w:rPr>
          <w:t>Daniel 10:5</w:t>
        </w:r>
      </w:hyperlink>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hyperlink r:id="rId66">
        <w:r>
          <w:rPr>
            <w:lang w:val="en_US" w:bidi="en_US"/>
          </w:rPr>
          <w:rPr>
            <w:color w:val="0000EE"/>
            <w:u w:val="single"/>
          </w:rPr>
          <w:t>2 Kgs 15:35</w:t>
        </w:r>
      </w:hyperlink>
      <w:r>
        <w:rPr>
          <w:lang w:val="en_US" w:bidi="en_US"/>
        </w:rPr>
        <w:t xml:space="preserve">; </w:t>
      </w:r>
      <w:hyperlink r:id="rId67">
        <w:r>
          <w:rPr>
            <w:lang w:val="en_US" w:bidi="en_US"/>
          </w:rPr>
          <w:rPr>
            <w:color w:val="0000EE"/>
            <w:u w:val="single"/>
          </w:rPr>
          <w:t>2 Chr 27:3</w:t>
        </w:r>
      </w:hyperlink>
      <w:r>
        <w:rPr>
          <w:lang w:val="en_US" w:bidi="en_US"/>
        </w:rPr>
        <w:t>) and served as the principal access between the royal palace and the temple area (</w:t>
      </w:r>
      <w:hyperlink r:id="rId68">
        <w:r>
          <w:rPr>
            <w:lang w:val="en_US" w:bidi="en_US"/>
          </w:rPr>
          <w:rPr>
            <w:color w:val="0000EE"/>
            <w:u w:val="single"/>
          </w:rPr>
          <w:t>2 Chr 23:20</w:t>
        </w:r>
      </w:hyperlink>
      <w:r>
        <w:rPr>
          <w:lang w:val="en_US" w:bidi="en_US"/>
        </w:rPr>
        <w:t xml:space="preserve">; </w:t>
      </w:r>
      <w:hyperlink r:id="rId69">
        <w:r>
          <w:rPr>
            <w:lang w:val="en_US" w:bidi="en_US"/>
          </w:rPr>
          <w:rPr>
            <w:color w:val="0000EE"/>
            <w:u w:val="single"/>
          </w:rPr>
          <w:t>Ez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hyperlink r:id="rId70">
        <w:r>
          <w:rPr>
            <w:lang w:val="en_US" w:bidi="en_US"/>
          </w:rPr>
          <w:rPr>
            <w:color w:val="0000EE"/>
            <w:u w:val="single"/>
          </w:rPr>
          <w:t>Acts 20:8</w:t>
        </w:r>
      </w:hyperlink>
      <w:r>
        <w:rPr>
          <w:lang w:val="en_US" w:bidi="en_US"/>
        </w:rPr>
        <w:t xml:space="preserve">). Eutychus, sitting in the window, went to sleep and fell three stories to the street below (verses </w:t>
      </w:r>
      <w:hyperlink r:id="rId71">
        <w:r>
          <w:rPr>
            <w:lang w:val="en_US" w:bidi="en_US"/>
          </w:rPr>
          <w:rPr>
            <w:color w:val="0000EE"/>
            <w:u w:val="single"/>
          </w:rPr>
          <w:t>9–10</w:t>
        </w:r>
      </w:hyperlink>
      <w:r>
        <w:rPr>
          <w:lang w:val="en_US" w:bidi="en_US"/>
        </w:rPr>
        <w:t>). It may have been a similar type of accident that caused Ahaziah’s fatal injury when he fell through the latticework of his upper room (</w:t>
      </w:r>
      <w:hyperlink r:id="rId72">
        <w:r>
          <w:rPr>
            <w:lang w:val="en_US" w:bidi="en_US"/>
          </w:rPr>
          <w:rPr>
            <w:color w:val="0000EE"/>
            <w:u w:val="single"/>
          </w:rPr>
          <w:t>2 Kings 1:2</w:t>
        </w:r>
      </w:hyperlink>
      <w:r>
        <w:rPr>
          <w:lang w:val="en_US" w:bidi="en_US"/>
        </w:rPr>
        <w:t>).</w:t>
      </w:r>
    </w:p>
    <w:p>
      <w:pPr/>
      <w:r>
        <w:rPr>
          <w:lang w:val="en_US" w:bidi="en_US"/>
        </w:rPr>
      </w:r>
      <w:r>
        <w:rPr>
          <w:lang w:val="en_US" w:bidi="en_US"/>
        </w:rPr>
        <w:t>Elijah took the dead son of the widow of Zarephath to an upper room where he had been staying and raised him from the dead (</w:t>
      </w:r>
      <w:hyperlink r:id="rId73">
        <w:r>
          <w:rPr>
            <w:lang w:val="en_US" w:bidi="en_US"/>
          </w:rPr>
          <w:rPr>
            <w:color w:val="0000EE"/>
            <w:u w:val="single"/>
          </w:rPr>
          <w:t>1 Kings 17:19–23</w:t>
        </w:r>
      </w:hyperlink>
      <w:r>
        <w:rPr>
          <w:lang w:val="en_US" w:bidi="en_US"/>
        </w:rPr>
        <w:t>). David went to an upper room for privacy to mourn the death of Absalom (</w:t>
      </w:r>
      <w:hyperlink r:id="rId74">
        <w:r>
          <w:rPr>
            <w:lang w:val="en_US" w:bidi="en_US"/>
          </w:rPr>
          <w:rPr>
            <w:color w:val="0000EE"/>
            <w:u w:val="single"/>
          </w:rPr>
          <w:t>2 Samuel 18:33</w:t>
        </w:r>
      </w:hyperlink>
      <w:r>
        <w:rPr>
          <w:lang w:val="en_US" w:bidi="en_US"/>
        </w:rPr>
        <w:t>). The kings of Judah built strange altars near the upper room of Ahaz, which Josiah pulled down as part of his reform program (</w:t>
      </w:r>
      <w:hyperlink r:id="rId75">
        <w:r>
          <w:rPr>
            <w:lang w:val="en_US" w:bidi="en_US"/>
          </w:rPr>
          <w:rPr>
            <w:color w:val="0000EE"/>
            <w:u w:val="single"/>
          </w:rPr>
          <w:t>2 Kings 23:12</w:t>
        </w:r>
      </w:hyperlink>
      <w:r>
        <w:rPr>
          <w:lang w:val="en_US" w:bidi="en_US"/>
        </w:rPr>
        <w:t>).</w:t>
      </w:r>
    </w:p>
    <w:p>
      <w:pPr/>
      <w:r>
        <w:rPr>
          <w:lang w:val="en_US" w:bidi="en_US"/>
        </w:rPr>
      </w:r>
      <w:r>
        <w:rPr>
          <w:lang w:val="en_US" w:bidi="en_US"/>
        </w:rPr>
        <w:t>Jesus ate the Passover supper in an upper room with his disciples (</w:t>
      </w:r>
      <w:hyperlink r:id="rId76">
        <w:r>
          <w:rPr>
            <w:lang w:val="en_US" w:bidi="en_US"/>
          </w:rPr>
          <w:rPr>
            <w:color w:val="0000EE"/>
            <w:u w:val="single"/>
          </w:rPr>
          <w:t>Mark 14:15</w:t>
        </w:r>
      </w:hyperlink>
      <w:r>
        <w:rPr>
          <w:lang w:val="en_US" w:bidi="en_US"/>
        </w:rPr>
        <w:t xml:space="preserve">; </w:t>
      </w:r>
      <w:hyperlink r:id="rId77">
        <w:r>
          <w:rPr>
            <w:lang w:val="en_US" w:bidi="en_US"/>
          </w:rPr>
          <w:rPr>
            <w:color w:val="0000EE"/>
            <w:u w:val="single"/>
          </w:rPr>
          <w:t>Luke 22:12</w:t>
        </w:r>
      </w:hyperlink>
      <w:r>
        <w:rPr>
          <w:lang w:val="en_US" w:bidi="en_US"/>
        </w:rPr>
        <w:t>). Following Jesus's ascension, the disciples went to the upper room where they all stayed before. This reference again shows the potentially large size of some upper rooms. The congregation attending the meeting in Troas was not a small one either (</w:t>
      </w:r>
      <w:hyperlink r:id="rId70">
        <w:r>
          <w:rPr>
            <w:lang w:val="en_US" w:bidi="en_US"/>
          </w:rPr>
          <w:rPr>
            <w:color w:val="0000EE"/>
            <w:u w:val="single"/>
          </w:rPr>
          <w:t>Acts 20:8</w:t>
        </w:r>
      </w:hyperlink>
      <w:r>
        <w:rPr>
          <w:lang w:val="en_US" w:bidi="en_US"/>
        </w:rPr>
        <w:t>). Dorcas was laid in an upper room after she had died. Later, Peter was taken up to the same room to pray for her restoration to life (</w:t>
      </w:r>
      <w:hyperlink r:id="rId78">
        <w:r>
          <w:rPr>
            <w:lang w:val="en_US" w:bidi="en_US"/>
          </w:rPr>
          <w:rPr>
            <w:color w:val="0000EE"/>
            <w:u w:val="single"/>
          </w:rPr>
          <w:t>Acts 9:36–41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hyperlink r:id="rId79">
        <w:r>
          <w:rPr>
            <w:lang w:val="en_US" w:bidi="en_US"/>
          </w:rPr>
          <w:rPr>
            <w:color w:val="0000EE"/>
            <w:u w:val="single"/>
          </w:rPr>
          <w:t>1 Chronicles 11:35</w:t>
        </w:r>
      </w:hyperlink>
      <w:r>
        <w:rPr>
          <w:lang w:val="en_US" w:bidi="en_US"/>
        </w:rPr>
        <w:t>). Ur is probably the same person as Ahasbai in the parallel passage (</w:t>
      </w:r>
      <w:hyperlink r:id="rId80">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hyperlink r:id="rId81">
        <w:r>
          <w:rPr>
            <w:lang w:val="en_US" w:bidi="en_US"/>
          </w:rPr>
          <w:rPr>
            <w:color w:val="0000EE"/>
            <w:u w:val="single"/>
          </w:rPr>
          <w:t>Gn 11:28, 31</w:t>
        </w:r>
      </w:hyperlink>
      <w:r>
        <w:rPr>
          <w:lang w:val="en_US" w:bidi="en_US"/>
        </w:rPr>
        <w:t xml:space="preserve">; </w:t>
      </w:r>
      <w:hyperlink r:id="rId82">
        <w:r>
          <w:rPr>
            <w:lang w:val="en_US" w:bidi="en_US"/>
          </w:rPr>
          <w:rPr>
            <w:color w:val="0000EE"/>
            <w:u w:val="single"/>
          </w:rPr>
          <w:t>15:7</w:t>
        </w:r>
      </w:hyperlink>
      <w:r>
        <w:rPr>
          <w:lang w:val="en_US" w:bidi="en_US"/>
        </w:rPr>
        <w:t xml:space="preserve">; </w:t>
      </w:r>
      <w:hyperlink r:id="rId83">
        <w:r>
          <w:rPr>
            <w:lang w:val="en_US" w:bidi="en_US"/>
          </w:rPr>
          <w:rPr>
            <w:color w:val="0000EE"/>
            <w:u w:val="single"/>
          </w:rPr>
          <w:t>Neh 9:7</w:t>
        </w:r>
      </w:hyperlink>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Believer greeted as one of Paul’s coworkers in Christ (</w:t>
      </w:r>
      <w:hyperlink r:id="rId84">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hyperlink r:id="rId85">
        <w:r>
          <w:rPr>
            <w:lang w:val="en_US" w:bidi="en_US"/>
          </w:rPr>
          <w:rPr>
            <w:color w:val="0000EE"/>
            <w:u w:val="single"/>
          </w:rPr>
          <w:t>Exodus 31:2</w:t>
        </w:r>
      </w:hyperlink>
      <w:r>
        <w:rPr>
          <w:lang w:val="en_US" w:bidi="en_US"/>
        </w:rPr>
        <w:t xml:space="preserve">; </w:t>
      </w:r>
      <w:hyperlink r:id="rId86">
        <w:r>
          <w:rPr>
            <w:lang w:val="en_US" w:bidi="en_US"/>
          </w:rPr>
          <w:rPr>
            <w:color w:val="0000EE"/>
            <w:u w:val="single"/>
          </w:rPr>
          <w:t>35:30</w:t>
        </w:r>
      </w:hyperlink>
      <w:r>
        <w:rPr>
          <w:lang w:val="en_US" w:bidi="en_US"/>
        </w:rPr>
        <w:t xml:space="preserve">; </w:t>
      </w:r>
      <w:hyperlink r:id="rId87">
        <w:r>
          <w:rPr>
            <w:lang w:val="en_US" w:bidi="en_US"/>
          </w:rPr>
          <w:rPr>
            <w:color w:val="0000EE"/>
            <w:u w:val="single"/>
          </w:rPr>
          <w:t>38:22</w:t>
        </w:r>
      </w:hyperlink>
      <w:r>
        <w:rPr>
          <w:lang w:val="en_US" w:bidi="en_US"/>
        </w:rPr>
        <w:t xml:space="preserve">; </w:t>
      </w:r>
      <w:hyperlink r:id="rId88">
        <w:r>
          <w:rPr>
            <w:lang w:val="en_US" w:bidi="en_US"/>
          </w:rPr>
          <w:rPr>
            <w:color w:val="0000EE"/>
            <w:u w:val="single"/>
          </w:rPr>
          <w:t>1 Chronicles 2:20</w:t>
        </w:r>
      </w:hyperlink>
      <w:r>
        <w:rPr>
          <w:lang w:val="en_US" w:bidi="en_US"/>
        </w:rPr>
        <w:t xml:space="preserve">; </w:t>
      </w:r>
      <w:hyperlink r:id="rId89">
        <w:r>
          <w:rPr>
            <w:lang w:val="en_US" w:bidi="en_US"/>
          </w:rPr>
          <w:rPr>
            <w:color w:val="0000EE"/>
            <w:u w:val="single"/>
          </w:rPr>
          <w:t>2 Chronicles 1:5</w:t>
        </w:r>
      </w:hyperlink>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hyperlink r:id="rId90">
        <w:r>
          <w:rPr>
            <w:lang w:val="en_US" w:bidi="en_US"/>
          </w:rPr>
          <w:rPr>
            <w:color w:val="0000EE"/>
            <w:u w:val="single"/>
          </w:rPr>
          <w:t>1 Kings 4:19</w:t>
        </w:r>
      </w:hyperlink>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hyperlink r:id="rId91">
        <w:r>
          <w:rPr>
            <w:lang w:val="en_US" w:bidi="en_US"/>
          </w:rPr>
          <w:rPr>
            <w:color w:val="0000EE"/>
            <w:u w:val="single"/>
          </w:rPr>
          <w:t>Ezra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hyperlink r:id="rId92">
        <w:r>
          <w:rPr>
            <w:lang w:val="en_US" w:bidi="en_US"/>
          </w:rPr>
          <w:rPr>
            <w:color w:val="0000EE"/>
            <w:u w:val="single"/>
          </w:rPr>
          <w:t>2 Samuel 23:39</w:t>
        </w:r>
      </w:hyperlink>
      <w:r>
        <w:rPr>
          <w:lang w:val="en_US" w:bidi="en_US"/>
        </w:rPr>
        <w:t xml:space="preserve">; </w:t>
      </w:r>
      <w:hyperlink r:id="rId93">
        <w:r>
          <w:rPr>
            <w:lang w:val="en_US" w:bidi="en_US"/>
          </w:rPr>
          <w:rPr>
            <w:color w:val="0000EE"/>
            <w:u w:val="single"/>
          </w:rPr>
          <w:t>1 Chronicles 11:41</w:t>
        </w:r>
      </w:hyperlink>
      <w:r>
        <w:rPr>
          <w:lang w:val="en_US" w:bidi="en_US"/>
        </w:rPr>
        <w:t>).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4">
        <w:r>
          <w:rPr>
            <w:lang w:val="en_US" w:bidi="en_US"/>
          </w:rPr>
          <w:rPr>
            <w:color w:val="0000EE"/>
            <w:u w:val="single"/>
          </w:rPr>
          <w:t>2 Samuel 11</w:t>
        </w:r>
      </w:hyperlink>
      <w:r>
        <w:rPr>
          <w:lang w:val="en_US" w:bidi="en_US"/>
        </w:rPr>
        <w:t xml:space="preserve">; </w:t>
      </w:r>
      <w:hyperlink r:id="rId95">
        <w:r>
          <w:rPr>
            <w:lang w:val="en_US" w:bidi="en_US"/>
          </w:rPr>
          <w:rPr>
            <w:color w:val="0000EE"/>
            <w:u w:val="single"/>
          </w:rPr>
          <w:t>Matthew 1:6</w:t>
        </w:r>
      </w:hyperlink>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hyperlink r:id="rId96">
        <w:r>
          <w:rPr>
            <w:lang w:val="en_US" w:bidi="en_US"/>
          </w:rPr>
          <w:rPr>
            <w:color w:val="0000EE"/>
            <w:u w:val="single"/>
          </w:rPr>
          <w:t>2 Kings 16:10</w:t>
        </w:r>
      </w:hyperlink>
      <w:hyperlink r:id="rId96">
        <w:r>
          <w:rPr>
            <w:lang w:val="en_US" w:bidi="en_US"/>
          </w:rPr>
          <w:rPr>
            <w:color w:val="0000EE"/>
            <w:u w:val="single"/>
          </w:rPr>
          <w:t>–</w:t>
        </w:r>
      </w:hyperlink>
      <w:hyperlink r:id="rId96">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hyperlink r:id="rId97">
        <w:r>
          <w:rPr>
            <w:lang w:val="en_US" w:bidi="en_US"/>
          </w:rPr>
          <w:rPr>
            <w:color w:val="0000EE"/>
            <w:u w:val="single"/>
          </w:rPr>
          <w:t>Ezra 8:33</w:t>
        </w:r>
      </w:hyperlink>
      <w:r>
        <w:rPr>
          <w:lang w:val="en_US" w:bidi="en_US"/>
        </w:rPr>
        <w:t>) and built parts of the Jerusalem wall during the days of Nehemiah (</w:t>
      </w:r>
      <w:hyperlink r:id="rId98">
        <w:r>
          <w:rPr>
            <w:lang w:val="en_US" w:bidi="en_US"/>
          </w:rPr>
          <w:rPr>
            <w:color w:val="0000EE"/>
            <w:u w:val="single"/>
          </w:rPr>
          <w:t>Nehemiah 3:4, 21</w:t>
        </w:r>
      </w:hyperlink>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hyperlink r:id="rId99">
        <w:r>
          <w:rPr>
            <w:lang w:val="en_US" w:bidi="en_US"/>
          </w:rPr>
          <w:rPr>
            <w:color w:val="0000EE"/>
            <w:u w:val="single"/>
          </w:rPr>
          <w:t>Nehemiah 8:4</w:t>
        </w:r>
      </w:hyperlink>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hyperlink r:id="rId100">
        <w:r>
          <w:rPr>
            <w:lang w:val="en_US" w:bidi="en_US"/>
          </w:rPr>
          <w:rPr>
            <w:color w:val="0000EE"/>
            <w:u w:val="single"/>
          </w:rPr>
          <w:t>Isaiah 8:2</w:t>
        </w:r>
      </w:hyperlink>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hyperlink r:id="rId101">
        <w:r>
          <w:rPr>
            <w:lang w:val="en_US" w:bidi="en_US"/>
          </w:rPr>
          <w:rPr>
            <w:color w:val="0000EE"/>
            <w:u w:val="single"/>
          </w:rPr>
          <w:t>Jeremiah 26:20</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hyperlink r:id="rId95">
        <w:r>
          <w:rPr>
            <w:lang w:val="en_US" w:bidi="en_US"/>
          </w:rPr>
          <w:rPr>
            <w:color w:val="0000EE"/>
            <w:u w:val="single"/>
          </w:rPr>
          <w:t>Matthew 1:6</w:t>
        </w:r>
      </w:hyperlink>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hyperlink r:id="rId102">
        <w:r>
          <w:rPr>
            <w:lang w:val="en_US" w:bidi="en_US"/>
          </w:rPr>
          <w:rPr>
            <w:color w:val="0000EE"/>
            <w:u w:val="single"/>
          </w:rPr>
          <w:t>1 Chronicles 6:24</w:t>
        </w:r>
      </w:hyperlink>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hyperlink r:id="rId103">
        <w:r>
          <w:rPr>
            <w:lang w:val="en_US" w:bidi="en_US"/>
          </w:rPr>
          <w:rPr>
            <w:color w:val="0000EE"/>
            <w:u w:val="single"/>
          </w:rPr>
          <w:t>1 Chronicles 15:5–11</w:t>
        </w:r>
      </w:hyperlink>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hyperlink r:id="rId104">
        <w:r>
          <w:rPr>
            <w:lang w:val="en_US" w:bidi="en_US"/>
          </w:rPr>
          <w:rPr>
            <w:color w:val="0000EE"/>
            <w:u w:val="single"/>
          </w:rPr>
          <w:t>2 Chronicles 13:2</w:t>
        </w:r>
      </w:hyperlink>
      <w:r>
        <w:rPr>
          <w:lang w:val="en_US" w:bidi="en_US"/>
        </w:rPr>
        <w:t>). There is some question about Maacah's family history. One Bible passage says her father was Uriel, but another says her father was Absalom (</w:t>
      </w:r>
      <w:hyperlink r:id="rId105">
        <w:r>
          <w:rPr>
            <w:lang w:val="en_US" w:bidi="en_US"/>
          </w:rPr>
          <w:rPr>
            <w:color w:val="0000EE"/>
            <w:u w:val="single"/>
          </w:rPr>
          <w:t>Second Chronicles 11:20</w:t>
        </w:r>
      </w:hyperlink>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 xml:space="preserve">KJV spelling of Uriah. </w:t>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hyperlink r:id="rId106">
        <w:r>
          <w:rPr>
            <w:lang w:val="en_US" w:bidi="en_US"/>
          </w:rPr>
          <w:rPr>
            <w:color w:val="0000EE"/>
            <w:u w:val="single"/>
          </w:rPr>
          <w:t>Numbers 27:21</w:t>
        </w:r>
      </w:hyperlink>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hyperlink r:id="rId107">
        <w:r>
          <w:rPr>
            <w:lang w:val="en_US" w:bidi="en_US"/>
          </w:rPr>
          <w:rPr>
            <w:color w:val="0000EE"/>
            <w:u w:val="single"/>
          </w:rPr>
          <w:t>Exodus 28:30</w:t>
        </w:r>
      </w:hyperlink>
      <w:r>
        <w:rPr>
          <w:lang w:val="en_US" w:bidi="en_US"/>
        </w:rPr>
        <w:t>, the high priest kept these objects on or in his breastpiece. The Bible does not mention their use from the time of King Saul (</w:t>
      </w:r>
      <w:hyperlink r:id="rId108">
        <w:r>
          <w:rPr>
            <w:lang w:val="en_US" w:bidi="en_US"/>
          </w:rPr>
          <w:rPr>
            <w:color w:val="0000EE"/>
            <w:u w:val="single"/>
          </w:rPr>
          <w:t>1 Samuel 28:6</w:t>
        </w:r>
      </w:hyperlink>
      <w:r>
        <w:rPr>
          <w:lang w:val="en_US" w:bidi="en_US"/>
        </w:rPr>
        <w:t>) until the time of Ezra and Nehemiah (</w:t>
      </w:r>
      <w:hyperlink r:id="rId109">
        <w:r>
          <w:rPr>
            <w:lang w:val="en_US" w:bidi="en_US"/>
          </w:rPr>
          <w:rPr>
            <w:color w:val="0000EE"/>
            <w:u w:val="single"/>
          </w:rPr>
          <w:t>Ezra 2:63</w:t>
        </w:r>
      </w:hyperlink>
      <w:r>
        <w:rPr>
          <w:lang w:val="en_US" w:bidi="en_US"/>
        </w:rPr>
        <w:t xml:space="preserve">; </w:t>
      </w:r>
      <w:hyperlink r:id="rId110">
        <w:r>
          <w:rPr>
            <w:lang w:val="en_US" w:bidi="en_US"/>
          </w:rPr>
          <w:rPr>
            <w:color w:val="0000EE"/>
            <w:u w:val="single"/>
          </w:rPr>
          <w:t>Nehemiah 7:65</w:t>
        </w:r>
      </w:hyperlink>
      <w:r>
        <w:rPr>
          <w:lang w:val="en_US" w:bidi="en_US"/>
        </w:rPr>
        <w:t>), when they helped decide which returning priests could serve again.</w:t>
      </w:r>
    </w:p>
    <w:p>
      <w:pPr/>
      <w:r>
        <w:rPr>
          <w:lang w:val="en_US" w:bidi="en_US"/>
        </w:rPr>
      </w:r>
      <w:r>
        <w:rPr>
          <w:lang w:val="en_US" w:bidi="en_US"/>
        </w:rPr>
        <w:t xml:space="preserve">In </w:t>
      </w:r>
      <w:hyperlink r:id="rId111">
        <w:r>
          <w:rPr>
            <w:lang w:val="en_US" w:bidi="en_US"/>
          </w:rPr>
          <w:rPr>
            <w:color w:val="0000EE"/>
            <w:u w:val="single"/>
          </w:rPr>
          <w:t>1 Samuel 14:41</w:t>
        </w:r>
      </w:hyperlink>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hyperlink r:id="rId112">
        <w:r>
          <w:rPr>
            <w:lang w:val="en_US" w:bidi="en_US"/>
          </w:rPr>
          <w:rPr>
            <w:color w:val="0000EE"/>
            <w:u w:val="single"/>
          </w:rPr>
          <w:t>1 Chronicles 9:4</w:t>
        </w:r>
      </w:hyperlink>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hyperlink r:id="rId113">
        <w:r>
          <w:rPr>
            <w:lang w:val="en_US" w:bidi="en_US"/>
          </w:rPr>
          <w:rPr>
            <w:color w:val="0000EE"/>
            <w:u w:val="single"/>
          </w:rPr>
          <w:t>Ezra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hyperlink r:id="rId114">
        <w:r>
          <w:rPr>
            <w:lang w:val="en_US" w:bidi="en_US"/>
          </w:rPr>
          <w:rPr>
            <w:color w:val="0000EE"/>
            <w:u w:val="single"/>
          </w:rPr>
          <w:t>Gn 10:23</w:t>
        </w:r>
      </w:hyperlink>
      <w:r>
        <w:rPr>
          <w:lang w:val="en_US" w:bidi="en_US"/>
        </w:rPr>
        <w:t xml:space="preserve">). In the parallel passage in </w:t>
      </w:r>
      <w:hyperlink r:id="rId115">
        <w:r>
          <w:rPr>
            <w:lang w:val="en_US" w:bidi="en_US"/>
          </w:rPr>
          <w:rPr>
            <w:color w:val="0000EE"/>
            <w:u w:val="single"/>
          </w:rPr>
          <w:t>1 Chronicles 1:17</w:t>
        </w:r>
      </w:hyperlink>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hyperlink r:id="rId116">
        <w:r>
          <w:rPr>
            <w:lang w:val="en_US" w:bidi="en_US"/>
          </w:rPr>
          <w:rPr>
            <w:color w:val="0000EE"/>
            <w:u w:val="single"/>
          </w:rPr>
          <w:t>Gn 22:21</w:t>
        </w:r>
      </w:hyperlink>
      <w:r>
        <w:rPr>
          <w:lang w:val="en_US" w:bidi="en_US"/>
        </w:rPr>
        <w:t>).</w:t>
      </w:r>
    </w:p>
    <w:p>
      <w:pPr/>
      <w:r>
        <w:rPr>
          <w:lang w:val="en_US" w:bidi="en_US"/>
        </w:rPr>
      </w:r>
      <w:r>
        <w:rPr>
          <w:lang w:val="en_US" w:bidi="en_US"/>
        </w:rPr>
        <w:t>3. Son of Dishan and the grandson of Seir the Horite (</w:t>
      </w:r>
      <w:hyperlink r:id="rId117">
        <w:r>
          <w:rPr>
            <w:lang w:val="en_US" w:bidi="en_US"/>
          </w:rPr>
          <w:rPr>
            <w:color w:val="0000EE"/>
            <w:u w:val="single"/>
          </w:rPr>
          <w:t>Gn 36:28</w:t>
        </w:r>
      </w:hyperlink>
      <w:r>
        <w:rPr>
          <w:lang w:val="en_US" w:bidi="en_US"/>
        </w:rPr>
        <w:t xml:space="preserve">; </w:t>
      </w:r>
      <w:hyperlink r:id="rId1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hyperlink r:id="rId119">
        <w:r>
          <w:rPr>
            <w:lang w:val="en_US" w:bidi="en_US"/>
          </w:rPr>
          <w:rPr>
            <w:color w:val="0000EE"/>
            <w:u w:val="single"/>
          </w:rPr>
          <w:t>Jb 1:1</w:t>
        </w:r>
      </w:hyperlink>
      <w:r>
        <w:rPr>
          <w:lang w:val="en_US" w:bidi="en_US"/>
        </w:rPr>
        <w:t>). The name appears in parallels with Edom and is associated with the Uz in the family tree of the original Horites in Seir (</w:t>
      </w:r>
      <w:hyperlink r:id="rId120">
        <w:r>
          <w:rPr>
            <w:lang w:val="en_US" w:bidi="en_US"/>
          </w:rPr>
          <w:rPr>
            <w:color w:val="0000EE"/>
            <w:u w:val="single"/>
          </w:rPr>
          <w:t>Lam 4:21</w:t>
        </w:r>
      </w:hyperlink>
      <w:r>
        <w:rPr>
          <w:lang w:val="en_US" w:bidi="en_US"/>
        </w:rPr>
        <w:t>). The book of Job does not locate the land of Uz, but it does say that the sons of the East (Kedem) lived there (</w:t>
      </w:r>
      <w:hyperlink r:id="rId121">
        <w:r>
          <w:rPr>
            <w:lang w:val="en_US" w:bidi="en_US"/>
          </w:rPr>
          <w:rPr>
            <w:color w:val="0000EE"/>
            <w:u w:val="single"/>
          </w:rPr>
          <w:t>Jb 1:3</w:t>
        </w:r>
      </w:hyperlink>
      <w:r>
        <w:rPr>
          <w:lang w:val="en_US" w:bidi="en_US"/>
        </w:rPr>
        <w:t xml:space="preserve">). Uz is also said to be close to the desert (v </w:t>
      </w:r>
      <w:hyperlink r:id="rId122">
        <w:r>
          <w:rPr>
            <w:lang w:val="en_US" w:bidi="en_US"/>
          </w:rPr>
          <w:rPr>
            <w:color w:val="0000EE"/>
            <w:u w:val="single"/>
          </w:rPr>
          <w:t>15</w:t>
        </w:r>
      </w:hyperlink>
      <w:r>
        <w:rPr>
          <w:lang w:val="en_US" w:bidi="en_US"/>
        </w:rPr>
        <w:t xml:space="preserve">) and to the Chasdim (v </w:t>
      </w:r>
      <w:hyperlink r:id="rId123">
        <w:r>
          <w:rPr>
            <w:lang w:val="en_US" w:bidi="en_US"/>
          </w:rPr>
          <w:rPr>
            <w:color w:val="0000EE"/>
            <w:u w:val="single"/>
          </w:rPr>
          <w:t>17</w:t>
        </w:r>
      </w:hyperlink>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hyperlink r:id="rId114">
        <w:r>
          <w:rPr>
            <w:lang w:val="en_US" w:bidi="en_US"/>
          </w:rPr>
          <w:rPr>
            <w:color w:val="0000EE"/>
            <w:u w:val="single"/>
          </w:rPr>
          <w:t>Gn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Father of Palal, a repairer of the Jerusalem wall during Nehemiah’s day (</w:t>
      </w:r>
      <w:hyperlink r:id="rId124">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Son of Joktan, a descendant of Eber through Shem’s line (</w:t>
      </w:r>
      <w:hyperlink r:id="rId125">
        <w:r>
          <w:rPr>
            <w:lang w:val="en_US" w:bidi="en_US"/>
          </w:rPr>
          <w:rPr>
            <w:color w:val="0000EE"/>
            <w:u w:val="single"/>
          </w:rPr>
          <w:t>Gn 10:27</w:t>
        </w:r>
      </w:hyperlink>
      <w:r>
        <w:rPr>
          <w:lang w:val="en_US" w:bidi="en_US"/>
        </w:rPr>
        <w:t xml:space="preserve">; </w:t>
      </w:r>
      <w:hyperlink r:id="rId126">
        <w:r>
          <w:rPr>
            <w:lang w:val="en_US" w:bidi="en_US"/>
          </w:rPr>
          <w:rPr>
            <w:color w:val="0000EE"/>
            <w:u w:val="single"/>
          </w:rPr>
          <w:t>1 Chr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hyperlink r:id="rId127">
        <w:r>
          <w:rPr>
            <w:lang w:val="en_US" w:bidi="en_US"/>
          </w:rPr>
          <w:rPr>
            <w:color w:val="0000EE"/>
            <w:u w:val="single"/>
          </w:rPr>
          <w:t>Ez 27:19</w:t>
        </w:r>
      </w:hyperlink>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hyperlink r:id="rId128">
        <w:r>
          <w:rPr>
            <w:lang w:val="en_US" w:bidi="en_US"/>
          </w:rPr>
          <w:rPr>
            <w:color w:val="0000EE"/>
            <w:u w:val="single"/>
          </w:rPr>
          <w:t>2 Kgs 21:18, 26</w:t>
        </w:r>
      </w:hyperlink>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hyperlink r:id="rId129">
        <w:r>
          <w:rPr>
            <w:lang w:val="en_US" w:bidi="en_US"/>
          </w:rPr>
          <w:rPr>
            <w:color w:val="0000EE"/>
            <w:u w:val="single"/>
          </w:rPr>
          <w:t>1 Chronicles 6:29</w:t>
        </w:r>
      </w:hyperlink>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hyperlink r:id="rId130">
        <w:r>
          <w:rPr>
            <w:lang w:val="en_US" w:bidi="en_US"/>
          </w:rPr>
          <w:rPr>
            <w:color w:val="0000EE"/>
            <w:u w:val="single"/>
          </w:rPr>
          <w:t>1 Chr 8:7</w:t>
        </w:r>
      </w:hyperlink>
      <w:r>
        <w:rPr>
          <w:lang w:val="en_US" w:bidi="en_US"/>
        </w:rPr>
        <w:t>), listed as an ancestor of Mordecai in extrabiblical texts.</w:t>
      </w:r>
    </w:p>
    <w:p>
      <w:pPr/>
      <w:r>
        <w:rPr>
          <w:lang w:val="en_US" w:bidi="en_US"/>
        </w:rPr>
      </w:r>
      <w:r>
        <w:rPr>
          <w:lang w:val="en_US" w:bidi="en_US"/>
        </w:rPr>
        <w:t xml:space="preserve">4. KJV spelling for Uzzah, Abinadab’s son, in </w:t>
      </w:r>
      <w:hyperlink r:id="rId131">
        <w:r>
          <w:rPr>
            <w:lang w:val="en_US" w:bidi="en_US"/>
          </w:rPr>
          <w:rPr>
            <w:color w:val="0000EE"/>
            <w:u w:val="single"/>
          </w:rPr>
          <w:t>1 Chronicles 13:7–11</w:t>
        </w:r>
      </w:hyperlink>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hyperlink r:id="rId132">
        <w:r>
          <w:rPr>
            <w:lang w:val="en_US" w:bidi="en_US"/>
          </w:rPr>
          <w:rPr>
            <w:color w:val="0000EE"/>
            <w:u w:val="single"/>
          </w:rPr>
          <w:t>Ezr 2:49</w:t>
        </w:r>
      </w:hyperlink>
      <w:r>
        <w:rPr>
          <w:lang w:val="en_US" w:bidi="en_US"/>
        </w:rPr>
        <w:t xml:space="preserve">; </w:t>
      </w:r>
      <w:hyperlink r:id="rId133">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hyperlink r:id="rId134">
        <w:r>
          <w:rPr>
            <w:lang w:val="en_US" w:bidi="en_US"/>
          </w:rPr>
          <w:rPr>
            <w:color w:val="0000EE"/>
            <w:u w:val="single"/>
          </w:rPr>
          <w:t>2 Samuel 6:1–8</w:t>
        </w:r>
      </w:hyperlink>
      <w:r>
        <w:rPr>
          <w:lang w:val="en_US" w:bidi="en_US"/>
        </w:rPr>
        <w:t xml:space="preserve">; </w:t>
      </w:r>
      <w:hyperlink r:id="rId131">
        <w:r>
          <w:rPr>
            <w:lang w:val="en_US" w:bidi="en_US"/>
          </w:rPr>
          <w:rPr>
            <w:color w:val="0000EE"/>
            <w:u w:val="single"/>
          </w:rPr>
          <w:t>1 Chronicles 13:7–11</w:t>
        </w:r>
      </w:hyperlink>
      <w:r>
        <w:rPr>
          <w:lang w:val="en_US" w:bidi="en_US"/>
        </w:rPr>
        <w:t xml:space="preserve">). Uzzah was struck dead by the Lord because he reached out and took hold of the ark when he tried to steady it. This action went against the instructions of </w:t>
      </w:r>
      <w:hyperlink r:id="rId135">
        <w:r>
          <w:rPr>
            <w:lang w:val="en_US" w:bidi="en_US"/>
          </w:rPr>
          <w:rPr>
            <w:color w:val="0000EE"/>
            <w:u w:val="single"/>
          </w:rPr>
          <w:t>Numbers 4:15</w:t>
        </w:r>
      </w:hyperlink>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hyperlink r:id="rId129">
        <w:r>
          <w:rPr>
            <w:lang w:val="en_US" w:bidi="en_US"/>
          </w:rPr>
          <w:rPr>
            <w:color w:val="0000EE"/>
            <w:u w:val="single"/>
          </w:rPr>
          <w:t>1 Chronicles 6:29</w:t>
        </w:r>
      </w:hyperlink>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hyperlink r:id="rId136">
        <w:r>
          <w:rPr>
            <w:lang w:val="en_US" w:bidi="en_US"/>
          </w:rPr>
          <w:rPr>
            <w:color w:val="0000EE"/>
            <w:u w:val="single"/>
          </w:rPr>
          <w:t>1 Chronicles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hyperlink r:id="rId137">
        <w:r>
          <w:rPr>
            <w:lang w:val="en_US" w:bidi="en_US"/>
          </w:rPr>
          <w:rPr>
            <w:color w:val="0000EE"/>
            <w:u w:val="single"/>
          </w:rPr>
          <w:t>1 Chronicles 6:5–6, 51</w:t>
        </w:r>
      </w:hyperlink>
      <w:r>
        <w:rPr>
          <w:lang w:val="en_US" w:bidi="en_US"/>
        </w:rPr>
        <w:t>). He is listed as the son of Bukki and the father of Zerahiah. He was an ancestor of Zadok and later Ezra (</w:t>
      </w:r>
      <w:hyperlink r:id="rId138">
        <w:r>
          <w:rPr>
            <w:lang w:val="en_US" w:bidi="en_US"/>
          </w:rPr>
          <w:rPr>
            <w:color w:val="0000EE"/>
            <w:u w:val="single"/>
          </w:rPr>
          <w:t>Ezra 7:4</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hyperlink r:id="rId139">
        <w:r>
          <w:rPr>
            <w:lang w:val="en_US" w:bidi="en_US"/>
          </w:rPr>
          <w:rPr>
            <w:color w:val="0000EE"/>
            <w:u w:val="single"/>
          </w:rPr>
          <w:t>1 Chronicles 7:2–3</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hyperlink r:id="rId141">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hyperlink r:id="rId142">
        <w:r>
          <w:rPr>
            <w:lang w:val="en_US" w:bidi="en_US"/>
          </w:rPr>
          <w:rPr>
            <w:color w:val="0000EE"/>
            <w:u w:val="single"/>
          </w:rPr>
          <w:t>Nehemiah 11:22</w:t>
        </w:r>
      </w:hyperlink>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hyperlink r:id="rId143">
        <w:r>
          <w:rPr>
            <w:lang w:val="en_US" w:bidi="en_US"/>
          </w:rPr>
          <w:rPr>
            <w:color w:val="0000EE"/>
            <w:u w:val="single"/>
          </w:rPr>
          <w:t>Nehemiah 12:19</w:t>
        </w:r>
      </w:hyperlink>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hyperlink r:id="rId144">
        <w:r>
          <w:rPr>
            <w:lang w:val="en_US" w:bidi="en_US"/>
          </w:rPr>
          <w:rPr>
            <w:color w:val="0000EE"/>
            <w:u w:val="single"/>
          </w:rPr>
          <w:t>Nehemiah 12:42</w:t>
        </w:r>
      </w:hyperlink>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hyperlink r:id="rId145">
        <w:r>
          <w:rPr>
            <w:lang w:val="en_US" w:bidi="en_US"/>
          </w:rPr>
          <w:rPr>
            <w:color w:val="0000EE"/>
            <w:u w:val="single"/>
          </w:rPr>
          <w:t>1 Chronicles 11:44</w:t>
        </w:r>
      </w:hyperlink>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hyperlink r:id="rId146">
        <w:r>
          <w:rPr>
            <w:lang w:val="en_US" w:bidi="en_US"/>
          </w:rPr>
          <w:rPr>
            <w:color w:val="0000EE"/>
            <w:u w:val="single"/>
          </w:rPr>
          <w:t>2 Kgs 14:21–22</w:t>
        </w:r>
      </w:hyperlink>
      <w:r>
        <w:rPr>
          <w:lang w:val="en_US" w:bidi="en_US"/>
        </w:rPr>
        <w:t xml:space="preserve">; </w:t>
      </w:r>
      <w:hyperlink r:id="rId147">
        <w:r>
          <w:rPr>
            <w:lang w:val="en_US" w:bidi="en_US"/>
          </w:rPr>
          <w:rPr>
            <w:color w:val="0000EE"/>
            <w:u w:val="single"/>
          </w:rPr>
          <w:t>15:1–7</w:t>
        </w:r>
      </w:hyperlink>
      <w:r>
        <w:rPr>
          <w:lang w:val="en_US" w:bidi="en_US"/>
        </w:rPr>
        <w:t xml:space="preserve">; </w:t>
      </w:r>
      <w:hyperlink r:id="rId148">
        <w:r>
          <w:rPr>
            <w:lang w:val="en_US" w:bidi="en_US"/>
          </w:rPr>
          <w:rPr>
            <w:color w:val="0000EE"/>
            <w:u w:val="single"/>
          </w:rPr>
          <w:t>2 Chr 26:1–23</w:t>
        </w:r>
      </w:hyperlink>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hyperlink r:id="rId149">
        <w:r>
          <w:rPr>
            <w:lang w:val="en_US" w:bidi="en_US"/>
          </w:rPr>
          <w:rPr>
            <w:color w:val="0000EE"/>
            <w:u w:val="single"/>
          </w:rPr>
          <w:t>2 Kgs 15:3</w:t>
        </w:r>
      </w:hyperlink>
      <w:r>
        <w:rPr>
          <w:lang w:val="en_US" w:bidi="en_US"/>
        </w:rPr>
        <w:t xml:space="preserve">; </w:t>
      </w:r>
      <w:hyperlink r:id="rId150">
        <w:r>
          <w:rPr>
            <w:lang w:val="en_US" w:bidi="en_US"/>
          </w:rPr>
          <w:rPr>
            <w:color w:val="0000EE"/>
            <w:u w:val="single"/>
          </w:rPr>
          <w:t>2 Chr 26:4</w:t>
        </w:r>
      </w:hyperlink>
      <w:r>
        <w:rPr>
          <w:lang w:val="en_US" w:bidi="en_US"/>
        </w:rPr>
        <w:t>). He determined to seek God and went to Zechariah (not the postexilic prophet) for spiritual instruction. Consequently, “as long as he sought the Lord, God made him prosper” (</w:t>
      </w:r>
      <w:hyperlink r:id="rId151">
        <w:r>
          <w:rPr>
            <w:lang w:val="en_US" w:bidi="en_US"/>
          </w:rPr>
          <w:rPr>
            <w:color w:val="0000EE"/>
            <w:u w:val="single"/>
          </w:rPr>
          <w:t>2 Chr 26:5</w:t>
        </w:r>
      </w:hyperlink>
      <w:r>
        <w:rPr>
          <w:lang w:val="en_US" w:bidi="en_US"/>
        </w:rPr>
        <w:t>).</w:t>
      </w:r>
    </w:p>
    <w:p>
      <w:pPr/>
      <w:r>
        <w:rPr>
          <w:lang w:val="en_US" w:bidi="en_US"/>
        </w:rPr>
      </w:r>
      <w:r>
        <w:rPr>
          <w:lang w:val="en_US" w:bidi="en_US"/>
        </w:rPr>
        <w:t>The prophets of the Lord were active during his reign. Isaiah, Hosea, and Amos began their prophetic work in the time of Uzziah (</w:t>
      </w:r>
      <w:hyperlink r:id="rId152">
        <w:r>
          <w:rPr>
            <w:lang w:val="en_US" w:bidi="en_US"/>
          </w:rPr>
          <w:rPr>
            <w:color w:val="0000EE"/>
            <w:u w:val="single"/>
          </w:rPr>
          <w:t>Is 1:1</w:t>
        </w:r>
      </w:hyperlink>
      <w:r>
        <w:rPr>
          <w:lang w:val="en_US" w:bidi="en_US"/>
        </w:rPr>
        <w:t xml:space="preserve">; </w:t>
      </w:r>
      <w:hyperlink r:id="rId153">
        <w:r>
          <w:rPr>
            <w:lang w:val="en_US" w:bidi="en_US"/>
          </w:rPr>
          <w:rPr>
            <w:color w:val="0000EE"/>
            <w:u w:val="single"/>
          </w:rPr>
          <w:t>Hos 1:1</w:t>
        </w:r>
      </w:hyperlink>
      <w:r>
        <w:rPr>
          <w:lang w:val="en_US" w:bidi="en_US"/>
        </w:rPr>
        <w:t xml:space="preserve">; </w:t>
      </w:r>
      <w:hyperlink r:id="rId154">
        <w:r>
          <w:rPr>
            <w:lang w:val="en_US" w:bidi="en_US"/>
          </w:rPr>
          <w:rPr>
            <w:color w:val="0000EE"/>
            <w:u w:val="single"/>
          </w:rPr>
          <w:t>Am 1:1</w:t>
        </w:r>
      </w:hyperlink>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5">
        <w:r>
          <w:rPr>
            <w:lang w:val="en_US" w:bidi="en_US"/>
          </w:rPr>
          <w:rPr>
            <w:color w:val="0000EE"/>
            <w:u w:val="single"/>
          </w:rPr>
          <w:t>2 Chr 27:5–8</w:t>
        </w:r>
      </w:hyperlink>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6">
        <w:r>
          <w:rPr>
            <w:lang w:val="en_US" w:bidi="en_US"/>
          </w:rPr>
          <w:rPr>
            <w:color w:val="0000EE"/>
            <w:u w:val="single"/>
          </w:rPr>
          <w:t>2 Chr 26:14</w:t>
        </w:r>
      </w:hyperlink>
      <w:r>
        <w:rPr>
          <w:lang w:val="en_US" w:bidi="en_US"/>
        </w:rPr>
        <w:t xml:space="preserve">). </w:t>
      </w:r>
      <w:hyperlink r:id="rId157">
        <w:r>
          <w:rPr>
            <w:lang w:val="en_US" w:bidi="en_US"/>
          </w:rPr>
          <w:rPr>
            <w:color w:val="0000EE"/>
            <w:u w:val="single"/>
          </w:rPr>
          <w:t>Second Chronicles 26:15</w:t>
        </w:r>
      </w:hyperlink>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hyperlink r:id="rId158">
        <w:r>
          <w:rPr>
            <w:lang w:val="en_US" w:bidi="en_US"/>
          </w:rPr>
          <w:rPr>
            <w:color w:val="0000EE"/>
            <w:u w:val="single"/>
          </w:rPr>
          <w:t>Proverbs 16:18</w:t>
        </w:r>
      </w:hyperlink>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hyperlink r:id="rId102">
        <w:r>
          <w:rPr>
            <w:lang w:val="en_US" w:bidi="en_US"/>
          </w:rPr>
          <w:rPr>
            <w:color w:val="0000EE"/>
            <w:u w:val="single"/>
          </w:rPr>
          <w:t>1 Chr 6:24</w:t>
        </w:r>
      </w:hyperlink>
      <w:r>
        <w:rPr>
          <w:lang w:val="en_US" w:bidi="en_US"/>
        </w:rPr>
        <w:t>).</w:t>
      </w:r>
    </w:p>
    <w:p>
      <w:pPr/>
      <w:r>
        <w:rPr>
          <w:lang w:val="en_US" w:bidi="en_US"/>
        </w:rPr>
      </w:r>
      <w:r>
        <w:rPr>
          <w:lang w:val="en_US" w:bidi="en_US"/>
        </w:rPr>
        <w:t>3. Father of Jonathan, David’s treasurer (</w:t>
      </w:r>
      <w:hyperlink r:id="rId159">
        <w:r>
          <w:rPr>
            <w:lang w:val="en_US" w:bidi="en_US"/>
          </w:rPr>
          <w:rPr>
            <w:color w:val="0000EE"/>
            <w:u w:val="single"/>
          </w:rPr>
          <w:t>1 Chr 27:25</w:t>
        </w:r>
      </w:hyperlink>
      <w:r>
        <w:rPr>
          <w:lang w:val="en_US" w:bidi="en_US"/>
        </w:rPr>
        <w:t>).</w:t>
      </w:r>
    </w:p>
    <w:p>
      <w:pPr/>
      <w:r>
        <w:rPr>
          <w:lang w:val="en_US" w:bidi="en_US"/>
        </w:rPr>
      </w:r>
      <w:r>
        <w:rPr>
          <w:lang w:val="en_US" w:bidi="en_US"/>
        </w:rPr>
        <w:t>4. One of Harim’s five sons who was encouraged by Ezra to divorce his foreign wife during the postexilic period (</w:t>
      </w:r>
      <w:hyperlink r:id="rId160">
        <w:r>
          <w:rPr>
            <w:lang w:val="en_US" w:bidi="en_US"/>
          </w:rPr>
          <w:rPr>
            <w:color w:val="0000EE"/>
            <w:u w:val="single"/>
          </w:rPr>
          <w:t>Ezr 10:21</w:t>
        </w:r>
      </w:hyperlink>
      <w:r>
        <w:rPr>
          <w:lang w:val="en_US" w:bidi="en_US"/>
        </w:rPr>
        <w:t xml:space="preserve">; </w:t>
      </w:r>
      <w:hyperlink r:id="rId161">
        <w:r>
          <w:rPr>
            <w:lang w:val="en_US" w:bidi="en_US"/>
          </w:rPr>
          <w:rPr>
            <w:color w:val="0000EE"/>
            <w:u w:val="single"/>
          </w:rPr>
          <w:t>1 Esd 9:21</w:t>
        </w:r>
      </w:hyperlink>
      <w:r>
        <w:rPr>
          <w:lang w:val="en_US" w:bidi="en_US"/>
        </w:rPr>
        <w:t>).</w:t>
      </w:r>
    </w:p>
    <w:p>
      <w:pPr/>
      <w:r>
        <w:rPr>
          <w:lang w:val="en_US" w:bidi="en_US"/>
        </w:rPr>
      </w:r>
      <w:r>
        <w:rPr>
          <w:lang w:val="en_US" w:bidi="en_US"/>
        </w:rPr>
        <w:t>5. Descendant of Perez from Judah’s tribe (</w:t>
      </w:r>
      <w:hyperlink r:id="rId162">
        <w:r>
          <w:rPr>
            <w:lang w:val="en_US" w:bidi="en_US"/>
          </w:rPr>
          <w:rPr>
            <w:color w:val="0000EE"/>
            <w:u w:val="single"/>
          </w:rPr>
          <w:t>Neh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hyperlink r:id="rId163">
        <w:r>
          <w:rPr>
            <w:lang w:val="en_US" w:bidi="en_US"/>
          </w:rPr>
          <w:rPr>
            <w:color w:val="0000EE"/>
            <w:u w:val="single"/>
          </w:rPr>
          <w:t>Exodus 6:18</w:t>
        </w:r>
      </w:hyperlink>
      <w:r>
        <w:rPr>
          <w:lang w:val="en_US" w:bidi="en_US"/>
        </w:rPr>
        <w:t xml:space="preserve">; </w:t>
      </w:r>
      <w:hyperlink r:id="rId164">
        <w:r>
          <w:rPr>
            <w:lang w:val="en_US" w:bidi="en_US"/>
          </w:rPr>
          <w:rPr>
            <w:color w:val="0000EE"/>
            <w:u w:val="single"/>
          </w:rPr>
          <w:t>Numbers 3:19, 27, 30</w:t>
        </w:r>
      </w:hyperlink>
      <w:r>
        <w:rPr>
          <w:lang w:val="en_US" w:bidi="en_US"/>
        </w:rPr>
        <w:t xml:space="preserve">; </w:t>
      </w:r>
      <w:hyperlink r:id="rId165">
        <w:r>
          <w:rPr>
            <w:lang w:val="en_US" w:bidi="en_US"/>
          </w:rPr>
          <w:rPr>
            <w:color w:val="0000EE"/>
            <w:u w:val="single"/>
          </w:rPr>
          <w:t>1 Chronicles 26:23</w:t>
        </w:r>
      </w:hyperlink>
      <w:r>
        <w:rPr>
          <w:lang w:val="en_US" w:bidi="en_US"/>
        </w:rPr>
        <w:t>). He was the uncle of Aaron, and his sons Mishael and Elzaphan carried the bodies of Nadab and Abihu outside the camp after they disobeyed Aaron's authority (</w:t>
      </w:r>
      <w:hyperlink r:id="rId166">
        <w:r>
          <w:rPr>
            <w:lang w:val="en_US" w:bidi="en_US"/>
          </w:rPr>
          <w:rPr>
            <w:color w:val="0000EE"/>
            <w:u w:val="single"/>
          </w:rPr>
          <w:t>Exodus 6:22</w:t>
        </w:r>
      </w:hyperlink>
      <w:r>
        <w:rPr>
          <w:lang w:val="en_US" w:bidi="en_US"/>
        </w:rPr>
        <w:t xml:space="preserve">; </w:t>
      </w:r>
      <w:hyperlink r:id="rId167">
        <w:r>
          <w:rPr>
            <w:lang w:val="en_US" w:bidi="en_US"/>
          </w:rPr>
          <w:rPr>
            <w:color w:val="0000EE"/>
            <w:u w:val="single"/>
          </w:rPr>
          <w:t>Leviticus 10:4</w:t>
        </w:r>
      </w:hyperlink>
      <w:r>
        <w:rPr>
          <w:lang w:val="en_US" w:bidi="en_US"/>
        </w:rPr>
        <w:t>). Several of his descendants were important in Israel's history. Amminadab led the ceremony when David moved the ark to Jerusalem (</w:t>
      </w:r>
      <w:hyperlink r:id="rId168">
        <w:r>
          <w:rPr>
            <w:lang w:val="en_US" w:bidi="en_US"/>
          </w:rPr>
          <w:rPr>
            <w:color w:val="0000EE"/>
            <w:u w:val="single"/>
          </w:rPr>
          <w:t>1 Chronicles 15:10</w:t>
        </w:r>
      </w:hyperlink>
      <w:r>
        <w:rPr>
          <w:lang w:val="en_US" w:bidi="en_US"/>
        </w:rPr>
        <w:t>). Micah and Isshiah were leaders among the Levites during King Solomon's reign (</w:t>
      </w:r>
      <w:hyperlink r:id="rId169">
        <w:r>
          <w:rPr>
            <w:lang w:val="en_US" w:bidi="en_US"/>
          </w:rPr>
          <w:rPr>
            <w:color w:val="0000EE"/>
            <w:u w:val="single"/>
          </w:rPr>
          <w:t>1 Chronicles 23:20</w:t>
        </w:r>
      </w:hyperlink>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hyperlink r:id="rId170">
        <w:r>
          <w:rPr>
            <w:lang w:val="en_US" w:bidi="en_US"/>
          </w:rPr>
          <w:rPr>
            <w:color w:val="0000EE"/>
            <w:u w:val="single"/>
          </w:rPr>
          <w:t>1 Chronicles 4:42</w:t>
        </w:r>
      </w:hyperlink>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son of Heman of the Levite clan of Asaph (</w:t>
      </w:r>
      <w:hyperlink r:id="rId171">
        <w:r>
          <w:rPr>
            <w:lang w:val="en_US" w:bidi="en_US"/>
          </w:rPr>
          <w:rPr>
            <w:color w:val="0000EE"/>
            <w:u w:val="single"/>
          </w:rPr>
          <w:t>1 Chronicles 25:4</w:t>
        </w:r>
      </w:hyperlink>
      <w:r>
        <w:rPr>
          <w:lang w:val="en_US" w:bidi="en_US"/>
        </w:rPr>
        <w:t>). He is also called Azarel (</w:t>
      </w:r>
      <w:hyperlink r:id="rId172">
        <w:r>
          <w:rPr>
            <w:lang w:val="en_US" w:bidi="en_US"/>
          </w:rPr>
          <w:rPr>
            <w:color w:val="0000EE"/>
            <w:u w:val="single"/>
          </w:rPr>
          <w:t>1 Chronicles 25:18</w:t>
        </w:r>
      </w:hyperlink>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hyperlink r:id="rId173">
        <w:r>
          <w:rPr>
            <w:lang w:val="en_US" w:bidi="en_US"/>
          </w:rPr>
          <w:rPr>
            <w:color w:val="0000EE"/>
            <w:u w:val="single"/>
          </w:rPr>
          <w:t>2 Chronicles 29:14</w:t>
        </w:r>
      </w:hyperlink>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hyperlink r:id="rId174">
        <w:r>
          <w:rPr>
            <w:lang w:val="en_US" w:bidi="en_US"/>
          </w:rPr>
          <w:rPr>
            <w:color w:val="0000EE"/>
            <w:u w:val="single"/>
          </w:rPr>
          <w:t>Nehemiah 3:8</w:t>
        </w:r>
      </w:hyperlink>
      <w:r>
        <w:rPr>
          <w:lang w:val="en_US" w:bidi="en_US"/>
        </w:rPr>
        <w:t xml:space="preserve">). His name suggests he was probably a priest who had the job of making and repairing the instruments and containers used in the temple (compare </w:t>
      </w:r>
      <w:hyperlink r:id="rId175">
        <w:r>
          <w:rPr>
            <w:lang w:val="en_US" w:bidi="en_US"/>
          </w:rPr>
          <w:rPr>
            <w:color w:val="0000EE"/>
            <w:u w:val="single"/>
          </w:rPr>
          <w:t>1 Chronicles 9:29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Num24:8" TargetMode="External"/><Relationship Id="rId35" Type="http://schemas.openxmlformats.org/officeDocument/2006/relationships/hyperlink" Target="https://ref.ly/Deut33:17" TargetMode="External"/><Relationship Id="rId36" Type="http://schemas.openxmlformats.org/officeDocument/2006/relationships/hyperlink" Target="https://ref.ly/Exod12:15-Exod12:20" TargetMode="External"/><Relationship Id="rId37" Type="http://schemas.openxmlformats.org/officeDocument/2006/relationships/hyperlink" Target="https://ref.ly/Exod23:15" TargetMode="External"/><Relationship Id="rId38" Type="http://schemas.openxmlformats.org/officeDocument/2006/relationships/hyperlink" Target="https://ref.ly/Lev7:13" TargetMode="External"/><Relationship Id="rId39" Type="http://schemas.openxmlformats.org/officeDocument/2006/relationships/hyperlink" Target="https://ref.ly/Lev23:17" TargetMode="External"/><Relationship Id="rId40" Type="http://schemas.openxmlformats.org/officeDocument/2006/relationships/hyperlink" Target="https://ref.ly/Matt13:33" TargetMode="External"/><Relationship Id="rId41" Type="http://schemas.openxmlformats.org/officeDocument/2006/relationships/hyperlink" Target="https://ref.ly/Matt16:6" TargetMode="External"/><Relationship Id="rId42" Type="http://schemas.openxmlformats.org/officeDocument/2006/relationships/hyperlink" Target="https://ref.ly/1Cor5:6-1Cor5:8" TargetMode="External"/><Relationship Id="rId43" Type="http://schemas.openxmlformats.org/officeDocument/2006/relationships/hyperlink" Target="https://ref.ly/1Chr15:18-1Chr15:20" TargetMode="External"/><Relationship Id="rId44" Type="http://schemas.openxmlformats.org/officeDocument/2006/relationships/hyperlink" Target="https://ref.ly/Neh12:9" TargetMode="External"/><Relationship Id="rId45" Type="http://schemas.openxmlformats.org/officeDocument/2006/relationships/hyperlink" Target="https://ref.ly/Matt12:31-Matt12:32" TargetMode="External"/><Relationship Id="rId46" Type="http://schemas.openxmlformats.org/officeDocument/2006/relationships/hyperlink" Target="https://ref.ly/Mark3:28-Mark3:30" TargetMode="External"/><Relationship Id="rId47" Type="http://schemas.openxmlformats.org/officeDocument/2006/relationships/hyperlink" Target="https://ref.ly/Matt12:24" TargetMode="External"/><Relationship Id="rId48" Type="http://schemas.openxmlformats.org/officeDocument/2006/relationships/hyperlink" Target="https://ref.ly/Matt9:34" TargetMode="External"/><Relationship Id="rId49" Type="http://schemas.openxmlformats.org/officeDocument/2006/relationships/hyperlink" Target="https://ref.ly/Luke11:14-Luke11:20" TargetMode="External"/><Relationship Id="rId50" Type="http://schemas.openxmlformats.org/officeDocument/2006/relationships/hyperlink" Target="https://ref.ly/John7:20" TargetMode="External"/><Relationship Id="rId51" Type="http://schemas.openxmlformats.org/officeDocument/2006/relationships/hyperlink" Target="https://ref.ly/John8:48,John8:52" TargetMode="External"/><Relationship Id="rId52" Type="http://schemas.openxmlformats.org/officeDocument/2006/relationships/hyperlink" Target="https://ref.ly/John10:20" TargetMode="External"/><Relationship Id="rId53" Type="http://schemas.openxmlformats.org/officeDocument/2006/relationships/hyperlink" Target="https://ref.ly/1John5:16-1John5:17" TargetMode="External"/><Relationship Id="rId54" Type="http://schemas.openxmlformats.org/officeDocument/2006/relationships/hyperlink" Target="https://ref.ly/Eph1:7" TargetMode="External"/><Relationship Id="rId55" Type="http://schemas.openxmlformats.org/officeDocument/2006/relationships/hyperlink" Target="https://ref.ly/1John1:7" TargetMode="External"/><Relationship Id="rId56" Type="http://schemas.openxmlformats.org/officeDocument/2006/relationships/hyperlink" Target="https://ref.ly/John3:16" TargetMode="External"/><Relationship Id="rId57" Type="http://schemas.openxmlformats.org/officeDocument/2006/relationships/hyperlink" Target="https://ref.ly/1John5:16" TargetMode="External"/><Relationship Id="rId58" Type="http://schemas.openxmlformats.org/officeDocument/2006/relationships/hyperlink" Target="https://ref.ly/Matt12:32" TargetMode="External"/><Relationship Id="rId59" Type="http://schemas.openxmlformats.org/officeDocument/2006/relationships/hyperlink" Target="https://ref.ly/John3:18,John3:36" TargetMode="External"/><Relationship Id="rId60" Type="http://schemas.openxmlformats.org/officeDocument/2006/relationships/hyperlink" Target="https://ref.ly/1John5:12" TargetMode="External"/><Relationship Id="rId61" Type="http://schemas.openxmlformats.org/officeDocument/2006/relationships/hyperlink" Target="https://ref.ly/Rev20:15" TargetMode="External"/><Relationship Id="rId62" Type="http://schemas.openxmlformats.org/officeDocument/2006/relationships/hyperlink" Target="https://ref.ly/Rev21:8" TargetMode="External"/><Relationship Id="rId63" Type="http://schemas.openxmlformats.org/officeDocument/2006/relationships/hyperlink" Target="https://ref.ly/Dan5:25" TargetMode="External"/><Relationship Id="rId64" Type="http://schemas.openxmlformats.org/officeDocument/2006/relationships/hyperlink" Target="https://ref.ly/Jer10:9" TargetMode="External"/><Relationship Id="rId65" Type="http://schemas.openxmlformats.org/officeDocument/2006/relationships/hyperlink" Target="https://ref.ly/Dan10:5" TargetMode="External"/><Relationship Id="rId66" Type="http://schemas.openxmlformats.org/officeDocument/2006/relationships/hyperlink" Target="https://ref.ly/2Kgs15:35" TargetMode="External"/><Relationship Id="rId67" Type="http://schemas.openxmlformats.org/officeDocument/2006/relationships/hyperlink" Target="https://ref.ly/2Chr27:3" TargetMode="External"/><Relationship Id="rId68" Type="http://schemas.openxmlformats.org/officeDocument/2006/relationships/hyperlink" Target="https://ref.ly/2Chr23:20" TargetMode="External"/><Relationship Id="rId69" Type="http://schemas.openxmlformats.org/officeDocument/2006/relationships/hyperlink" Target="https://ref.ly/Ezek9:2" TargetMode="External"/><Relationship Id="rId70" Type="http://schemas.openxmlformats.org/officeDocument/2006/relationships/hyperlink" Target="https://ref.ly/Acts20:8" TargetMode="External"/><Relationship Id="rId71" Type="http://schemas.openxmlformats.org/officeDocument/2006/relationships/hyperlink" Target="https://ref.ly/Acts20:9-Acts20:10" TargetMode="External"/><Relationship Id="rId72" Type="http://schemas.openxmlformats.org/officeDocument/2006/relationships/hyperlink" Target="https://ref.ly/2Kgs1:2" TargetMode="External"/><Relationship Id="rId73" Type="http://schemas.openxmlformats.org/officeDocument/2006/relationships/hyperlink" Target="https://ref.ly/1Kgs17:19-1Kgs17:23" TargetMode="External"/><Relationship Id="rId74" Type="http://schemas.openxmlformats.org/officeDocument/2006/relationships/hyperlink" Target="https://ref.ly/2Sam18:33" TargetMode="External"/><Relationship Id="rId75" Type="http://schemas.openxmlformats.org/officeDocument/2006/relationships/hyperlink" Target="https://ref.ly/2Kgs23:12" TargetMode="External"/><Relationship Id="rId76" Type="http://schemas.openxmlformats.org/officeDocument/2006/relationships/hyperlink" Target="https://ref.ly/Mark14:15" TargetMode="External"/><Relationship Id="rId77" Type="http://schemas.openxmlformats.org/officeDocument/2006/relationships/hyperlink" Target="https://ref.ly/Luke22:12" TargetMode="External"/><Relationship Id="rId78" Type="http://schemas.openxmlformats.org/officeDocument/2006/relationships/hyperlink" Target="https://ref.ly/Acts9:36-Acts9:41" TargetMode="External"/><Relationship Id="rId79" Type="http://schemas.openxmlformats.org/officeDocument/2006/relationships/hyperlink" Target="https://ref.ly/1Chr11:35" TargetMode="External"/><Relationship Id="rId80" Type="http://schemas.openxmlformats.org/officeDocument/2006/relationships/hyperlink" Target="https://ref.ly/2Sam23:34" TargetMode="External"/><Relationship Id="rId81" Type="http://schemas.openxmlformats.org/officeDocument/2006/relationships/hyperlink" Target="https://ref.ly/Gen11:28,Gen11:31" TargetMode="External"/><Relationship Id="rId82" Type="http://schemas.openxmlformats.org/officeDocument/2006/relationships/hyperlink" Target="https://ref.ly/Gen15:7" TargetMode="External"/><Relationship Id="rId83" Type="http://schemas.openxmlformats.org/officeDocument/2006/relationships/hyperlink" Target="https://ref.ly/Neh9:7" TargetMode="External"/><Relationship Id="rId84" Type="http://schemas.openxmlformats.org/officeDocument/2006/relationships/hyperlink" Target="https://ref.ly/Rom16:9" TargetMode="External"/><Relationship Id="rId85" Type="http://schemas.openxmlformats.org/officeDocument/2006/relationships/hyperlink" Target="https://ref.ly/Exod31:2" TargetMode="External"/><Relationship Id="rId86" Type="http://schemas.openxmlformats.org/officeDocument/2006/relationships/hyperlink" Target="https://ref.ly/Exod35:30" TargetMode="External"/><Relationship Id="rId87" Type="http://schemas.openxmlformats.org/officeDocument/2006/relationships/hyperlink" Target="https://ref.ly/Exod38:22" TargetMode="External"/><Relationship Id="rId88" Type="http://schemas.openxmlformats.org/officeDocument/2006/relationships/hyperlink" Target="https://ref.ly/1Chr2:20" TargetMode="External"/><Relationship Id="rId89" Type="http://schemas.openxmlformats.org/officeDocument/2006/relationships/hyperlink" Target="https://ref.ly/2Chr1:5" TargetMode="External"/><Relationship Id="rId90" Type="http://schemas.openxmlformats.org/officeDocument/2006/relationships/hyperlink" Target="https://ref.ly/1Kgs4:19" TargetMode="External"/><Relationship Id="rId91" Type="http://schemas.openxmlformats.org/officeDocument/2006/relationships/hyperlink" Target="https://ref.ly/Ezra10:24" TargetMode="External"/><Relationship Id="rId92" Type="http://schemas.openxmlformats.org/officeDocument/2006/relationships/hyperlink" Target="https://ref.ly/2Sam23:39" TargetMode="External"/><Relationship Id="rId93" Type="http://schemas.openxmlformats.org/officeDocument/2006/relationships/hyperlink" Target="https://ref.ly/1Chr11:41" TargetMode="External"/><Relationship Id="rId94" Type="http://schemas.openxmlformats.org/officeDocument/2006/relationships/hyperlink" Target="https://ref.ly/2Sam11:1-2Sam11:27" TargetMode="External"/><Relationship Id="rId95" Type="http://schemas.openxmlformats.org/officeDocument/2006/relationships/hyperlink" Target="https://ref.ly/Matt1:6" TargetMode="External"/><Relationship Id="rId96" Type="http://schemas.openxmlformats.org/officeDocument/2006/relationships/hyperlink" Target="https://ref.ly/2Kgs16:10-2Kgs16:16" TargetMode="External"/><Relationship Id="rId97" Type="http://schemas.openxmlformats.org/officeDocument/2006/relationships/hyperlink" Target="https://ref.ly/Ezra8:33" TargetMode="External"/><Relationship Id="rId98" Type="http://schemas.openxmlformats.org/officeDocument/2006/relationships/hyperlink" Target="https://ref.ly/Neh3:4,Neh3:21" TargetMode="External"/><Relationship Id="rId99" Type="http://schemas.openxmlformats.org/officeDocument/2006/relationships/hyperlink" Target="https://ref.ly/Neh8:4" TargetMode="External"/><Relationship Id="rId100" Type="http://schemas.openxmlformats.org/officeDocument/2006/relationships/hyperlink" Target="https://ref.ly/Isa8:2" TargetMode="External"/><Relationship Id="rId101" Type="http://schemas.openxmlformats.org/officeDocument/2006/relationships/hyperlink" Target="https://ref.ly/Jer26:20-Jer26:23" TargetMode="External"/><Relationship Id="rId102" Type="http://schemas.openxmlformats.org/officeDocument/2006/relationships/hyperlink" Target="https://ref.ly/1Chr6:24" TargetMode="External"/><Relationship Id="rId103" Type="http://schemas.openxmlformats.org/officeDocument/2006/relationships/hyperlink" Target="https://ref.ly/1Chr15:5-1Chr15:11" TargetMode="External"/><Relationship Id="rId104" Type="http://schemas.openxmlformats.org/officeDocument/2006/relationships/hyperlink" Target="https://ref.ly/2Chr13:2" TargetMode="External"/><Relationship Id="rId105" Type="http://schemas.openxmlformats.org/officeDocument/2006/relationships/hyperlink" Target="https://ref.ly/2Chr11:20" TargetMode="External"/><Relationship Id="rId106" Type="http://schemas.openxmlformats.org/officeDocument/2006/relationships/hyperlink" Target="https://ref.ly/Num27:21" TargetMode="External"/><Relationship Id="rId107" Type="http://schemas.openxmlformats.org/officeDocument/2006/relationships/hyperlink" Target="https://ref.ly/Exod28:30" TargetMode="External"/><Relationship Id="rId108" Type="http://schemas.openxmlformats.org/officeDocument/2006/relationships/hyperlink" Target="https://ref.ly/1Sam28:6" TargetMode="External"/><Relationship Id="rId109" Type="http://schemas.openxmlformats.org/officeDocument/2006/relationships/hyperlink" Target="https://ref.ly/Ezra2:63" TargetMode="External"/><Relationship Id="rId110" Type="http://schemas.openxmlformats.org/officeDocument/2006/relationships/hyperlink" Target="https://ref.ly/Neh7:65" TargetMode="External"/><Relationship Id="rId111" Type="http://schemas.openxmlformats.org/officeDocument/2006/relationships/hyperlink" Target="https://ref.ly/1Sam14:41" TargetMode="External"/><Relationship Id="rId112" Type="http://schemas.openxmlformats.org/officeDocument/2006/relationships/hyperlink" Target="https://ref.ly/1Chr9:4" TargetMode="External"/><Relationship Id="rId113" Type="http://schemas.openxmlformats.org/officeDocument/2006/relationships/hyperlink" Target="https://ref.ly/Ezra8:14" TargetMode="External"/><Relationship Id="rId114" Type="http://schemas.openxmlformats.org/officeDocument/2006/relationships/hyperlink" Target="https://ref.ly/Gen10:23" TargetMode="External"/><Relationship Id="rId115" Type="http://schemas.openxmlformats.org/officeDocument/2006/relationships/hyperlink" Target="https://ref.ly/1Chr1:17" TargetMode="External"/><Relationship Id="rId116" Type="http://schemas.openxmlformats.org/officeDocument/2006/relationships/hyperlink" Target="https://ref.ly/Gen22:21" TargetMode="External"/><Relationship Id="rId117" Type="http://schemas.openxmlformats.org/officeDocument/2006/relationships/hyperlink" Target="https://ref.ly/Gen36:28" TargetMode="External"/><Relationship Id="rId118" Type="http://schemas.openxmlformats.org/officeDocument/2006/relationships/hyperlink" Target="https://ref.ly/1Chr1:42" TargetMode="External"/><Relationship Id="rId119" Type="http://schemas.openxmlformats.org/officeDocument/2006/relationships/hyperlink" Target="https://ref.ly/Job1:1" TargetMode="External"/><Relationship Id="rId120" Type="http://schemas.openxmlformats.org/officeDocument/2006/relationships/hyperlink" Target="https://ref.ly/Lam4:21" TargetMode="External"/><Relationship Id="rId121" Type="http://schemas.openxmlformats.org/officeDocument/2006/relationships/hyperlink" Target="https://ref.ly/Job1:3" TargetMode="External"/><Relationship Id="rId122" Type="http://schemas.openxmlformats.org/officeDocument/2006/relationships/hyperlink" Target="https://ref.ly/Job1:15" TargetMode="External"/><Relationship Id="rId123" Type="http://schemas.openxmlformats.org/officeDocument/2006/relationships/hyperlink" Target="https://ref.ly/Job1:17" TargetMode="External"/><Relationship Id="rId124" Type="http://schemas.openxmlformats.org/officeDocument/2006/relationships/hyperlink" Target="https://ref.ly/Neh3:25" TargetMode="External"/><Relationship Id="rId125" Type="http://schemas.openxmlformats.org/officeDocument/2006/relationships/hyperlink" Target="https://ref.ly/Gen10:27" TargetMode="External"/><Relationship Id="rId126" Type="http://schemas.openxmlformats.org/officeDocument/2006/relationships/hyperlink" Target="https://ref.ly/1Chr1:21" TargetMode="External"/><Relationship Id="rId127" Type="http://schemas.openxmlformats.org/officeDocument/2006/relationships/hyperlink" Target="https://ref.ly/Ezek27:19" TargetMode="External"/><Relationship Id="rId128" Type="http://schemas.openxmlformats.org/officeDocument/2006/relationships/hyperlink" Target="https://ref.ly/2Kgs21:18,2Kgs21:26" TargetMode="External"/><Relationship Id="rId129" Type="http://schemas.openxmlformats.org/officeDocument/2006/relationships/hyperlink" Target="https://ref.ly/1Chr6:29" TargetMode="External"/><Relationship Id="rId130" Type="http://schemas.openxmlformats.org/officeDocument/2006/relationships/hyperlink" Target="https://ref.ly/1Chr8:7" TargetMode="External"/><Relationship Id="rId131" Type="http://schemas.openxmlformats.org/officeDocument/2006/relationships/hyperlink" Target="https://ref.ly/1Chr13:7-1Chr13:11" TargetMode="External"/><Relationship Id="rId132" Type="http://schemas.openxmlformats.org/officeDocument/2006/relationships/hyperlink" Target="https://ref.ly/Ezra2:49" TargetMode="External"/><Relationship Id="rId133" Type="http://schemas.openxmlformats.org/officeDocument/2006/relationships/hyperlink" Target="https://ref.ly/Neh7:51" TargetMode="External"/><Relationship Id="rId134" Type="http://schemas.openxmlformats.org/officeDocument/2006/relationships/hyperlink" Target="https://ref.ly/2Sam6:1-2Sam6:8" TargetMode="External"/><Relationship Id="rId135" Type="http://schemas.openxmlformats.org/officeDocument/2006/relationships/hyperlink" Target="https://ref.ly/Num4:15" TargetMode="External"/><Relationship Id="rId136" Type="http://schemas.openxmlformats.org/officeDocument/2006/relationships/hyperlink" Target="https://ref.ly/1Chr7:24" TargetMode="External"/><Relationship Id="rId137" Type="http://schemas.openxmlformats.org/officeDocument/2006/relationships/hyperlink" Target="https://ref.ly/1Chr6:5-1Chr6:6,1Chr6:51" TargetMode="External"/><Relationship Id="rId138" Type="http://schemas.openxmlformats.org/officeDocument/2006/relationships/hyperlink" Target="https://ref.ly/Ezra7:4" TargetMode="External"/><Relationship Id="rId139" Type="http://schemas.openxmlformats.org/officeDocument/2006/relationships/hyperlink" Target="https://ref.ly/1Chr7:2-1Chr7:3" TargetMode="External"/><Relationship Id="rId140" Type="http://schemas.openxmlformats.org/officeDocument/2006/relationships/hyperlink" Target="https://ref.ly/1Chr7:7" TargetMode="External"/><Relationship Id="rId141" Type="http://schemas.openxmlformats.org/officeDocument/2006/relationships/hyperlink" Target="https://ref.ly/1Chr9:8" TargetMode="External"/><Relationship Id="rId142" Type="http://schemas.openxmlformats.org/officeDocument/2006/relationships/hyperlink" Target="https://ref.ly/Neh11:22" TargetMode="External"/><Relationship Id="rId143" Type="http://schemas.openxmlformats.org/officeDocument/2006/relationships/hyperlink" Target="https://ref.ly/Neh12:19" TargetMode="External"/><Relationship Id="rId144" Type="http://schemas.openxmlformats.org/officeDocument/2006/relationships/hyperlink" Target="https://ref.ly/Neh12:42" TargetMode="External"/><Relationship Id="rId145" Type="http://schemas.openxmlformats.org/officeDocument/2006/relationships/hyperlink" Target="https://ref.ly/1Chr11:44" TargetMode="External"/><Relationship Id="rId146" Type="http://schemas.openxmlformats.org/officeDocument/2006/relationships/hyperlink" Target="https://ref.ly/2Kgs14:21-2Kgs14:22" TargetMode="External"/><Relationship Id="rId147" Type="http://schemas.openxmlformats.org/officeDocument/2006/relationships/hyperlink" Target="https://ref.ly/2Kgs15:1-2Kgs15:7" TargetMode="External"/><Relationship Id="rId148" Type="http://schemas.openxmlformats.org/officeDocument/2006/relationships/hyperlink" Target="https://ref.ly/2Chr26:1-2Chr26:23" TargetMode="External"/><Relationship Id="rId149" Type="http://schemas.openxmlformats.org/officeDocument/2006/relationships/hyperlink" Target="https://ref.ly/2Kgs15:3" TargetMode="External"/><Relationship Id="rId150" Type="http://schemas.openxmlformats.org/officeDocument/2006/relationships/hyperlink" Target="https://ref.ly/2Chr26:4" TargetMode="External"/><Relationship Id="rId151" Type="http://schemas.openxmlformats.org/officeDocument/2006/relationships/hyperlink" Target="https://ref.ly/2Chr26:5" TargetMode="External"/><Relationship Id="rId152" Type="http://schemas.openxmlformats.org/officeDocument/2006/relationships/hyperlink" Target="https://ref.ly/Isa1:1" TargetMode="External"/><Relationship Id="rId153" Type="http://schemas.openxmlformats.org/officeDocument/2006/relationships/hyperlink" Target="https://ref.ly/Hos1:1" TargetMode="External"/><Relationship Id="rId154" Type="http://schemas.openxmlformats.org/officeDocument/2006/relationships/hyperlink" Target="https://ref.ly/Amos1:1" TargetMode="External"/><Relationship Id="rId155" Type="http://schemas.openxmlformats.org/officeDocument/2006/relationships/hyperlink" Target="https://ref.ly/2Chr27:5-2Chr27:8" TargetMode="External"/><Relationship Id="rId156" Type="http://schemas.openxmlformats.org/officeDocument/2006/relationships/hyperlink" Target="https://ref.ly/2Chr26:14" TargetMode="External"/><Relationship Id="rId157" Type="http://schemas.openxmlformats.org/officeDocument/2006/relationships/hyperlink" Target="https://ref.ly/2Chr26:15" TargetMode="External"/><Relationship Id="rId158" Type="http://schemas.openxmlformats.org/officeDocument/2006/relationships/hyperlink" Target="https://ref.ly/Prov16:18" TargetMode="External"/><Relationship Id="rId159" Type="http://schemas.openxmlformats.org/officeDocument/2006/relationships/hyperlink" Target="https://ref.ly/1Chr27:25" TargetMode="External"/><Relationship Id="rId160" Type="http://schemas.openxmlformats.org/officeDocument/2006/relationships/hyperlink" Target="https://ref.ly/Ezra10:21" TargetMode="External"/><Relationship Id="rId161" Type="http://schemas.openxmlformats.org/officeDocument/2006/relationships/hyperlink" Target="https://ref.ly/1Esd9:21" TargetMode="External"/><Relationship Id="rId162" Type="http://schemas.openxmlformats.org/officeDocument/2006/relationships/hyperlink" Target="https://ref.ly/Neh11:4" TargetMode="External"/><Relationship Id="rId163" Type="http://schemas.openxmlformats.org/officeDocument/2006/relationships/hyperlink" Target="https://ref.ly/Exod6:18" TargetMode="External"/><Relationship Id="rId164" Type="http://schemas.openxmlformats.org/officeDocument/2006/relationships/hyperlink" Target="https://ref.ly/Num3:19,Num3:27,Num3:30" TargetMode="External"/><Relationship Id="rId165" Type="http://schemas.openxmlformats.org/officeDocument/2006/relationships/hyperlink" Target="https://ref.ly/1Chr26:23" TargetMode="External"/><Relationship Id="rId166" Type="http://schemas.openxmlformats.org/officeDocument/2006/relationships/hyperlink" Target="https://ref.ly/Exod6:22" TargetMode="External"/><Relationship Id="rId167" Type="http://schemas.openxmlformats.org/officeDocument/2006/relationships/hyperlink" Target="https://ref.ly/Lev10:4" TargetMode="External"/><Relationship Id="rId168" Type="http://schemas.openxmlformats.org/officeDocument/2006/relationships/hyperlink" Target="https://ref.ly/1Chr15:10" TargetMode="External"/><Relationship Id="rId169" Type="http://schemas.openxmlformats.org/officeDocument/2006/relationships/hyperlink" Target="https://ref.ly/1Chr23:20" TargetMode="External"/><Relationship Id="rId170" Type="http://schemas.openxmlformats.org/officeDocument/2006/relationships/hyperlink" Target="https://ref.ly/1Chr4:42" TargetMode="External"/><Relationship Id="rId171" Type="http://schemas.openxmlformats.org/officeDocument/2006/relationships/hyperlink" Target="https://ref.ly/1Chr25:4" TargetMode="External"/><Relationship Id="rId172" Type="http://schemas.openxmlformats.org/officeDocument/2006/relationships/hyperlink" Target="https://ref.ly/1Chr25:18" TargetMode="External"/><Relationship Id="rId173" Type="http://schemas.openxmlformats.org/officeDocument/2006/relationships/hyperlink" Target="https://ref.ly/2Chr29:14" TargetMode="External"/><Relationship Id="rId174" Type="http://schemas.openxmlformats.org/officeDocument/2006/relationships/hyperlink" Target="https://ref.ly/Neh3:8" TargetMode="External"/><Relationship Id="rId175"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