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hyperlink r:id="rId13">
        <w:r>
          <w:rPr>
            <w:lang w:val="hi_IN" w:bidi="hi_IN"/>
          </w:rPr>
          <w:rPr>
            <w:color w:val="0000EE"/>
            <w:u w:val="single"/>
          </w:rPr>
          <w:t>लूका 24:18</w:t>
        </w:r>
      </w:hyperlink>
      <w:r>
        <w:rPr>
          <w:lang w:val="hi_IN" w:bidi="hi_IN"/>
        </w:rPr>
        <w:t xml:space="preserve">)। कुछ लोग इस </w:t>
      </w:r>
      <w:r>
        <w:rPr>
          <w:lang w:val="hi_IN" w:bidi="hi_IN"/>
        </w:rPr>
        <w:t>क्लियुपास</w:t>
      </w:r>
      <w:r>
        <w:rPr>
          <w:lang w:val="hi_IN" w:bidi="hi_IN"/>
        </w:rPr>
        <w:t xml:space="preserve"> को </w:t>
      </w:r>
      <w:hyperlink r:id="rId14">
        <w:r>
          <w:rPr>
            <w:lang w:val="hi_IN" w:bidi="hi_IN"/>
          </w:rPr>
          <w:rPr>
            <w:color w:val="0000EE"/>
            <w:u w:val="single"/>
          </w:rPr>
          <w:t>यूहन्ना 19:25</w:t>
        </w:r>
      </w:hyperlink>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5">
        <w:r>
          <w:rPr>
            <w:lang w:val="hi_IN" w:bidi="hi_IN"/>
          </w:rPr>
          <w:rPr>
            <w:color w:val="0000EE"/>
            <w:u w:val="single"/>
          </w:rPr>
          <w:t>एस्तर के अतिरिक्त 11:1</w:t>
        </w:r>
      </w:hyperlink>
      <w:r>
        <w:rPr>
          <w:lang w:val="hi_IN" w:bidi="hi_IN"/>
        </w:rPr>
        <w:t>)। यह "पत्र" संभवतः न केवल मोर्दकै के पत्र (</w:t>
      </w:r>
      <w:hyperlink r:id="rId16">
        <w:r>
          <w:rPr>
            <w:lang w:val="hi_IN" w:bidi="hi_IN"/>
          </w:rPr>
          <w:rPr>
            <w:color w:val="0000EE"/>
            <w:u w:val="single"/>
          </w:rPr>
          <w:t>एस्त 9:20–22</w:t>
        </w:r>
      </w:hyperlink>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7">
        <w:r>
          <w:rPr>
            <w:lang w:val="hi_IN" w:bidi="hi_IN"/>
          </w:rPr>
          <w:rPr>
            <w:color w:val="0000EE"/>
            <w:u w:val="single"/>
          </w:rPr>
          <w:t>1 मक्का 10:57–58</w:t>
        </w:r>
      </w:hyperlink>
      <w:r>
        <w:rPr>
          <w:lang w:val="hi_IN" w:bidi="hi_IN"/>
        </w:rPr>
        <w:t>)।</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18">
        <w:r>
          <w:rPr>
            <w:lang w:val="hi_IN" w:bidi="hi_IN"/>
          </w:rPr>
          <w:rPr>
            <w:color w:val="0000EE"/>
            <w:u w:val="single"/>
          </w:rPr>
          <w:t>1 मक्का 11:8–12</w:t>
        </w:r>
      </w:hyperlink>
      <w:r>
        <w:rPr>
          <w:lang w:val="hi_IN" w:bidi="hi_IN"/>
        </w:rP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hyperlink r:id="rId14">
        <w:r>
          <w:rPr>
            <w:lang w:val="hi_IN" w:bidi="hi_IN"/>
          </w:rPr>
          <w:rPr>
            <w:color w:val="0000EE"/>
            <w:u w:val="single"/>
          </w:rPr>
          <w:t xml:space="preserve">यूहन्ना 19:25 </w:t>
        </w:r>
      </w:hyperlink>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hyperlink r:id="rId19">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hyperlink r:id="rId20">
        <w:r>
          <w:rPr>
            <w:lang w:val="hi_IN" w:bidi="hi_IN"/>
          </w:rPr>
          <w:rPr>
            <w:color w:val="0000EE"/>
            <w:u w:val="single"/>
          </w:rPr>
          <w:t>फिल 4:3</w:t>
        </w:r>
      </w:hyperlink>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1">
        <w:r>
          <w:rPr>
            <w:lang w:val="hi_IN" w:bidi="hi_IN"/>
          </w:rPr>
          <w:rPr>
            <w:color w:val="0000EE"/>
            <w:u w:val="single"/>
          </w:rPr>
          <w:t>1 कुरिन्थियों 13</w:t>
        </w:r>
      </w:hyperlink>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एक ऐसा अनुभव है जिसमें दुःख, कष्ट, संकट, परेशानी, या उत्पीड़न शामिल होता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hyperlink r:id="rId22">
        <w:r>
          <w:rPr>
            <w:lang w:val="hi_IN" w:bidi="hi_IN"/>
          </w:rPr>
          <w:rPr>
            <w:color w:val="0000EE"/>
            <w:u w:val="single"/>
          </w:rPr>
          <w:t>यूह 16:21</w:t>
        </w:r>
      </w:hyperlink>
      <w:r>
        <w:rPr>
          <w:lang w:val="hi_IN" w:bidi="hi_IN"/>
        </w:rPr>
        <w:t>), विवाह में उत्पन्न होने वाली सांसारिक चिंताएँ (</w:t>
      </w:r>
      <w:hyperlink r:id="rId23">
        <w:r>
          <w:rPr>
            <w:lang w:val="hi_IN" w:bidi="hi_IN"/>
          </w:rPr>
          <w:rPr>
            <w:color w:val="0000EE"/>
            <w:u w:val="single"/>
          </w:rPr>
          <w:t>1 कुरि 7:28</w:t>
        </w:r>
      </w:hyperlink>
      <w:r>
        <w:rPr>
          <w:lang w:val="hi_IN" w:bidi="hi_IN"/>
        </w:rPr>
        <w:t>), और विधवाओं की कठिनाई (</w:t>
      </w:r>
      <w:hyperlink r:id="rId24">
        <w:r>
          <w:rPr>
            <w:lang w:val="hi_IN" w:bidi="hi_IN"/>
          </w:rPr>
          <w:rPr>
            <w:color w:val="0000EE"/>
            <w:u w:val="single"/>
          </w:rPr>
          <w:t>याकू 1:27</w:t>
        </w:r>
      </w:hyperlink>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hyperlink r:id="rId25">
        <w:r>
          <w:rPr>
            <w:lang w:val="hi_IN" w:bidi="hi_IN"/>
          </w:rPr>
          <w:rPr>
            <w:color w:val="0000EE"/>
            <w:u w:val="single"/>
          </w:rPr>
          <w:t>प्रेरितों के काम 7:11</w:t>
        </w:r>
      </w:hyperlink>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hyperlink r:id="rId26">
        <w:r>
          <w:rPr>
            <w:lang w:val="hi_IN" w:bidi="hi_IN"/>
          </w:rPr>
          <w:rPr>
            <w:color w:val="0000EE"/>
            <w:u w:val="single"/>
          </w:rPr>
          <w:t>मत्ती 13:21</w:t>
        </w:r>
      </w:hyperlink>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hyperlink r:id="rId27">
        <w:r>
          <w:rPr>
            <w:lang w:val="hi_IN" w:bidi="hi_IN"/>
          </w:rPr>
          <w:rPr>
            <w:color w:val="0000EE"/>
            <w:u w:val="single"/>
          </w:rPr>
          <w:t>मत्ती 24–25</w:t>
        </w:r>
      </w:hyperlink>
      <w:r>
        <w:rPr>
          <w:lang w:val="hi_IN" w:bidi="hi_IN"/>
        </w:rPr>
        <w:t xml:space="preserve">; </w:t>
      </w:r>
      <w:hyperlink r:id="rId28">
        <w:r>
          <w:rPr>
            <w:lang w:val="hi_IN" w:bidi="hi_IN"/>
          </w:rPr>
          <w:rPr>
            <w:color w:val="0000EE"/>
            <w:u w:val="single"/>
          </w:rPr>
          <w:t>मर13</w:t>
        </w:r>
      </w:hyperlink>
      <w:r>
        <w:rPr>
          <w:lang w:val="hi_IN" w:bidi="hi_IN"/>
        </w:rPr>
        <w:t xml:space="preserve">; </w:t>
      </w:r>
      <w:hyperlink r:id="rId29">
        <w:r>
          <w:rPr>
            <w:lang w:val="hi_IN" w:bidi="hi_IN"/>
          </w:rPr>
          <w:rPr>
            <w:color w:val="0000EE"/>
            <w:u w:val="single"/>
          </w:rPr>
          <w:t>लूका 21</w:t>
        </w:r>
      </w:hyperlink>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hyperlink r:id="rId30">
        <w:r>
          <w:rPr>
            <w:lang w:val="hi_IN" w:bidi="hi_IN"/>
          </w:rPr>
          <w:rPr>
            <w:color w:val="0000EE"/>
            <w:u w:val="single"/>
          </w:rPr>
          <w:t>मत्ती 24:3</w:t>
        </w:r>
      </w:hyperlink>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hyperlink r:id="rId31">
        <w:r>
          <w:rPr>
            <w:lang w:val="hi_IN" w:bidi="hi_IN"/>
          </w:rPr>
          <w:rPr>
            <w:color w:val="0000EE"/>
            <w:u w:val="single"/>
          </w:rPr>
          <w:t>9</w:t>
        </w:r>
      </w:hyperlink>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2">
        <w:r>
          <w:rPr>
            <w:lang w:val="hi_IN" w:bidi="hi_IN"/>
          </w:rPr>
          <w:rPr>
            <w:color w:val="0000EE"/>
            <w:u w:val="single"/>
          </w:rPr>
          <w:t>8</w:t>
        </w:r>
      </w:hyperlink>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hyperlink r:id="rId33">
        <w:r>
          <w:rPr>
            <w:lang w:val="hi_IN" w:bidi="hi_IN"/>
          </w:rPr>
          <w:rPr>
            <w:color w:val="0000EE"/>
            <w:u w:val="single"/>
          </w:rPr>
          <w:t>मत्ती 24:15–21</w:t>
        </w:r>
      </w:hyperlink>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hyperlink r:id="rId34">
        <w:r>
          <w:rPr>
            <w:lang w:val="hi_IN" w:bidi="hi_IN"/>
          </w:rPr>
          <w:rPr>
            <w:color w:val="0000EE"/>
            <w:u w:val="single"/>
          </w:rPr>
          <w:t>24:15</w:t>
        </w:r>
      </w:hyperlink>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5">
        <w:r>
          <w:rPr>
            <w:lang w:val="hi_IN" w:bidi="hi_IN"/>
          </w:rPr>
          <w:rPr>
            <w:color w:val="0000EE"/>
            <w:u w:val="single"/>
          </w:rPr>
          <w:t>लूका 21:20–24</w:t>
        </w:r>
      </w:hyperlink>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hyperlink r:id="rId36">
        <w:r>
          <w:rPr>
            <w:lang w:val="hi_IN" w:bidi="hi_IN"/>
          </w:rPr>
          <w:rPr>
            <w:color w:val="0000EE"/>
            <w:u w:val="single"/>
          </w:rPr>
          <w:t>रोम 5:3–4</w:t>
        </w:r>
      </w:hyperlink>
      <w:r>
        <w:rPr>
          <w:lang w:val="hi_IN" w:bidi="hi_IN"/>
        </w:rPr>
        <w:t>)। उन्हें धैर्यपूर्वक सहन करना चाहिए (</w:t>
      </w:r>
      <w:hyperlink r:id="rId37">
        <w:r>
          <w:rPr>
            <w:lang w:val="hi_IN" w:bidi="hi_IN"/>
          </w:rPr>
          <w:rPr>
            <w:color w:val="0000EE"/>
            <w:u w:val="single"/>
          </w:rPr>
          <w:t>12:12</w:t>
        </w:r>
      </w:hyperlink>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hyperlink r:id="rId38">
        <w:r>
          <w:rPr>
            <w:lang w:val="hi_IN" w:bidi="hi_IN"/>
          </w:rPr>
          <w:rPr>
            <w:color w:val="0000EE"/>
            <w:u w:val="single"/>
          </w:rPr>
          <w:t>2 कुरि 1:4</w:t>
        </w:r>
      </w:hyperlink>
      <w:r>
        <w:rPr>
          <w:lang w:val="hi_IN" w:bidi="hi_IN"/>
        </w:rPr>
        <w:t>) और वर्तमान क्लेश विश्वासियों को अनमोल महिमा के लिए तैयार करते है (</w:t>
      </w:r>
      <w:hyperlink r:id="rId39">
        <w:r>
          <w:rPr>
            <w:lang w:val="hi_IN" w:bidi="hi_IN"/>
          </w:rPr>
          <w:rPr>
            <w:color w:val="0000EE"/>
            <w:u w:val="single"/>
          </w:rPr>
          <w:t>2 कुरि 4:17</w:t>
        </w:r>
      </w:hyperlink>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hyperlink r:id="rId40">
        <w:r>
          <w:rPr>
            <w:lang w:val="hi_IN" w:bidi="hi_IN"/>
          </w:rPr>
          <w:rPr>
            <w:color w:val="0000EE"/>
            <w:u w:val="single"/>
          </w:rPr>
          <w:t>यूह 16:33</w:t>
        </w:r>
      </w:hyperlink>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hyperlink r:id="rId14">
        <w:r>
          <w:rPr>
            <w:lang w:val="hi_IN" w:bidi="hi_IN"/>
          </w:rPr>
          <w:rPr>
            <w:color w:val="0000EE"/>
            <w:u w:val="single"/>
          </w:rPr>
          <w:t>यूह 19:25</w:t>
        </w:r>
      </w:hyperlink>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3">
        <w:r>
          <w:rPr>
            <w:lang w:val="hi_IN" w:bidi="hi_IN"/>
          </w:rPr>
          <w:rPr>
            <w:color w:val="0000EE"/>
            <w:u w:val="single"/>
          </w:rPr>
          <w:t>लूका 24:18</w:t>
        </w:r>
      </w:hyperlink>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hyperlink r:id="rId41">
        <w:r>
          <w:rPr>
            <w:lang w:val="hi_IN" w:bidi="hi_IN"/>
          </w:rPr>
          <w:rPr>
            <w:color w:val="0000EE"/>
            <w:u w:val="single"/>
          </w:rPr>
          <w:t>मत्ती 10:3</w:t>
        </w:r>
      </w:hyperlink>
      <w:r>
        <w:rPr>
          <w:lang w:val="hi_IN" w:bidi="hi_IN"/>
        </w:rPr>
        <w:t xml:space="preserve">; </w:t>
      </w:r>
      <w:hyperlink r:id="rId42">
        <w:r>
          <w:rPr>
            <w:lang w:val="hi_IN" w:bidi="hi_IN"/>
          </w:rPr>
          <w:rPr>
            <w:color w:val="0000EE"/>
            <w:u w:val="single"/>
          </w:rPr>
          <w:t>लूका 6:15</w:t>
        </w:r>
      </w:hyperlink>
      <w:r>
        <w:rPr>
          <w:lang w:val="hi_IN" w:bidi="hi_IN"/>
        </w:rPr>
        <w:t xml:space="preserve">; </w:t>
      </w:r>
      <w:hyperlink r:id="rId43">
        <w:r>
          <w:rPr>
            <w:lang w:val="hi_IN" w:bidi="hi_IN"/>
          </w:rPr>
          <w:rPr>
            <w:color w:val="0000EE"/>
            <w:u w:val="single"/>
          </w:rPr>
          <w:t>प्रेरि 1:13</w:t>
        </w:r>
      </w:hyperlink>
      <w:r>
        <w:rPr>
          <w:lang w:val="hi_IN" w:bidi="hi_IN"/>
        </w:rPr>
        <w:t>) वही हो जो मरियम का पुत्र याकूब (</w:t>
      </w:r>
      <w:hyperlink r:id="rId44">
        <w:r>
          <w:rPr>
            <w:lang w:val="hi_IN" w:bidi="hi_IN"/>
          </w:rPr>
          <w:rPr>
            <w:color w:val="0000EE"/>
            <w:u w:val="single"/>
          </w:rPr>
          <w:t>मत्ती 27:56</w:t>
        </w:r>
      </w:hyperlink>
      <w:r>
        <w:rPr>
          <w:lang w:val="hi_IN" w:bidi="hi_IN"/>
        </w:rPr>
        <w:t xml:space="preserve">; </w:t>
      </w:r>
      <w:hyperlink r:id="rId45">
        <w:r>
          <w:rPr>
            <w:lang w:val="hi_IN" w:bidi="hi_IN"/>
          </w:rPr>
          <w:rPr>
            <w:color w:val="0000EE"/>
            <w:u w:val="single"/>
          </w:rPr>
          <w:t>मर 15:40</w:t>
        </w:r>
      </w:hyperlink>
      <w:r>
        <w:rPr>
          <w:lang w:val="hi_IN" w:bidi="hi_IN"/>
        </w:rPr>
        <w:t xml:space="preserve">) है, और मरियम वही हो जिसका उल्लेख </w:t>
      </w:r>
      <w:hyperlink r:id="rId14">
        <w:r>
          <w:rPr>
            <w:lang w:val="hi_IN" w:bidi="hi_IN"/>
          </w:rPr>
          <w:rPr>
            <w:color w:val="0000EE"/>
            <w:u w:val="single"/>
          </w:rPr>
          <w:t>यूह 19:25</w:t>
        </w:r>
      </w:hyperlink>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hyperlink r:id="rId46">
        <w:r>
          <w:rPr>
            <w:lang w:val="hi_IN" w:bidi="hi_IN"/>
          </w:rPr>
          <w:rPr>
            <w:color w:val="0000EE"/>
            <w:u w:val="single"/>
          </w:rPr>
          <w:t>2 तीमुथियुस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hyperlink r:id="rId47">
        <w:r>
          <w:rPr>
            <w:lang w:val="hi_IN" w:bidi="hi_IN"/>
          </w:rPr>
          <w:rPr>
            <w:color w:val="0000EE"/>
            <w:u w:val="single"/>
          </w:rPr>
          <w:t>प्रेरि 11:28</w:t>
        </w:r>
      </w:hyperlink>
      <w:r>
        <w:rPr>
          <w:lang w:val="hi_IN" w:bidi="hi_IN"/>
        </w:rPr>
        <w:t xml:space="preserve">; </w:t>
      </w:r>
      <w:hyperlink r:id="rId48">
        <w:r>
          <w:rPr>
            <w:lang w:val="hi_IN" w:bidi="hi_IN"/>
          </w:rPr>
          <w:rPr>
            <w:color w:val="0000EE"/>
            <w:u w:val="single"/>
          </w:rPr>
          <w:t>18:2</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hyperlink r:id="rId49">
        <w:r>
          <w:rPr>
            <w:lang w:val="hi_IN" w:bidi="hi_IN"/>
          </w:rPr>
          <w:rPr>
            <w:color w:val="0000EE"/>
            <w:u w:val="single"/>
          </w:rPr>
          <w:t>प्रेरि 23:26</w:t>
        </w:r>
      </w:hyperlink>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0">
        <w:r>
          <w:rPr>
            <w:lang w:val="hi_IN" w:bidi="hi_IN"/>
          </w:rPr>
          <w:rPr>
            <w:color w:val="0000EE"/>
            <w:u w:val="single"/>
          </w:rPr>
          <w:t>22:28</w:t>
        </w:r>
      </w:hyperlink>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1">
        <w:r>
          <w:rPr>
            <w:lang w:val="hi_IN" w:bidi="hi_IN"/>
          </w:rPr>
          <w:rPr>
            <w:color w:val="0000EE"/>
            <w:u w:val="single"/>
          </w:rPr>
          <w:t>प्रेरि 21:40</w:t>
        </w:r>
      </w:hyperlink>
      <w:r>
        <w:rPr>
          <w:lang w:val="hi_IN" w:bidi="hi_IN"/>
        </w:rPr>
        <w:t>) और जब उन्हें पौलुस की रोमी नागरिकता के बारे में पता चला, तो उन्होंने पौलुस को कोड़े से बचाया (</w:t>
      </w:r>
      <w:hyperlink r:id="rId52">
        <w:r>
          <w:rPr>
            <w:lang w:val="hi_IN" w:bidi="hi_IN"/>
          </w:rPr>
          <w:rPr>
            <w:color w:val="0000EE"/>
            <w:u w:val="single"/>
          </w:rPr>
          <w:t>22:22–29</w:t>
        </w:r>
      </w:hyperlink>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3">
        <w:r>
          <w:rPr>
            <w:lang w:val="hi_IN" w:bidi="hi_IN"/>
          </w:rPr>
          <w:rPr>
            <w:color w:val="0000EE"/>
            <w:u w:val="single"/>
          </w:rPr>
          <w:t>23:16–35</w:t>
        </w:r>
      </w:hyperlink>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18" TargetMode="External"/><Relationship Id="rId14" Type="http://schemas.openxmlformats.org/officeDocument/2006/relationships/hyperlink" Target="https://ref.ly/John19:25" TargetMode="External"/><Relationship Id="rId15" Type="http://schemas.openxmlformats.org/officeDocument/2006/relationships/hyperlink" Target="https://ref.ly/EsthGr11:1" TargetMode="External"/><Relationship Id="rId16" Type="http://schemas.openxmlformats.org/officeDocument/2006/relationships/hyperlink" Target="https://ref.ly/Esth9:20-Esth9:22" TargetMode="External"/><Relationship Id="rId17" Type="http://schemas.openxmlformats.org/officeDocument/2006/relationships/hyperlink" Target="https://ref.ly/1Macc10:57-1Macc10:58" TargetMode="External"/><Relationship Id="rId18" Type="http://schemas.openxmlformats.org/officeDocument/2006/relationships/hyperlink" Target="https://ref.ly/1Macc11:8-1Macc11:12" TargetMode="External"/><Relationship Id="rId19" Type="http://schemas.openxmlformats.org/officeDocument/2006/relationships/hyperlink" Target="https://ref.ly/Acts17:28" TargetMode="External"/><Relationship Id="rId20" Type="http://schemas.openxmlformats.org/officeDocument/2006/relationships/hyperlink" Target="https://ref.ly/Phil4:3" TargetMode="External"/><Relationship Id="rId21" Type="http://schemas.openxmlformats.org/officeDocument/2006/relationships/hyperlink" Target="https://ref.ly/1Cor13:1-1Cor13:13" TargetMode="External"/><Relationship Id="rId22" Type="http://schemas.openxmlformats.org/officeDocument/2006/relationships/hyperlink" Target="https://ref.ly/John16:21" TargetMode="External"/><Relationship Id="rId23" Type="http://schemas.openxmlformats.org/officeDocument/2006/relationships/hyperlink" Target="https://ref.ly/1Cor7:28" TargetMode="External"/><Relationship Id="rId24" Type="http://schemas.openxmlformats.org/officeDocument/2006/relationships/hyperlink" Target="https://ref.ly/Jas1:27" TargetMode="External"/><Relationship Id="rId25" Type="http://schemas.openxmlformats.org/officeDocument/2006/relationships/hyperlink" Target="https://ref.ly/Acts7:11" TargetMode="External"/><Relationship Id="rId26" Type="http://schemas.openxmlformats.org/officeDocument/2006/relationships/hyperlink" Target="https://ref.ly/Matt13:21" TargetMode="External"/><Relationship Id="rId27" Type="http://schemas.openxmlformats.org/officeDocument/2006/relationships/hyperlink" Target="https://ref.ly/Matt24:1-Matt25:46"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Matt24:3" TargetMode="External"/><Relationship Id="rId31" Type="http://schemas.openxmlformats.org/officeDocument/2006/relationships/hyperlink" Target="https://ref.ly/Matt24:9" TargetMode="External"/><Relationship Id="rId32" Type="http://schemas.openxmlformats.org/officeDocument/2006/relationships/hyperlink" Target="https://ref.ly/Matt24:8" TargetMode="External"/><Relationship Id="rId33" Type="http://schemas.openxmlformats.org/officeDocument/2006/relationships/hyperlink" Target="https://ref.ly/Matt24:15-Matt24:21" TargetMode="External"/><Relationship Id="rId34" Type="http://schemas.openxmlformats.org/officeDocument/2006/relationships/hyperlink" Target="https://ref.ly/Matt24:15" TargetMode="External"/><Relationship Id="rId35" Type="http://schemas.openxmlformats.org/officeDocument/2006/relationships/hyperlink" Target="https://ref.ly/Luke21:20-Luke21:24" TargetMode="External"/><Relationship Id="rId36" Type="http://schemas.openxmlformats.org/officeDocument/2006/relationships/hyperlink" Target="https://ref.ly/Rom5:3-Rom5:4" TargetMode="External"/><Relationship Id="rId37" Type="http://schemas.openxmlformats.org/officeDocument/2006/relationships/hyperlink" Target="https://ref.ly/Rom12:12" TargetMode="External"/><Relationship Id="rId38" Type="http://schemas.openxmlformats.org/officeDocument/2006/relationships/hyperlink" Target="https://ref.ly/2Cor1:4" TargetMode="External"/><Relationship Id="rId39" Type="http://schemas.openxmlformats.org/officeDocument/2006/relationships/hyperlink" Target="https://ref.ly/2Cor4:17" TargetMode="External"/><Relationship Id="rId40" Type="http://schemas.openxmlformats.org/officeDocument/2006/relationships/hyperlink" Target="https://ref.ly/John16:33" TargetMode="External"/><Relationship Id="rId41" Type="http://schemas.openxmlformats.org/officeDocument/2006/relationships/hyperlink" Target="https://ref.ly/Matt10:3"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tt27:56" TargetMode="External"/><Relationship Id="rId45" Type="http://schemas.openxmlformats.org/officeDocument/2006/relationships/hyperlink" Target="https://ref.ly/Mark15:40" TargetMode="External"/><Relationship Id="rId46" Type="http://schemas.openxmlformats.org/officeDocument/2006/relationships/hyperlink" Target="https://ref.ly/2Tim4:21" TargetMode="External"/><Relationship Id="rId47" Type="http://schemas.openxmlformats.org/officeDocument/2006/relationships/hyperlink" Target="https://ref.ly/Acts11:28" TargetMode="External"/><Relationship Id="rId48" Type="http://schemas.openxmlformats.org/officeDocument/2006/relationships/hyperlink" Target="https://ref.ly/Acts18:2" TargetMode="External"/><Relationship Id="rId49" Type="http://schemas.openxmlformats.org/officeDocument/2006/relationships/hyperlink" Target="https://ref.ly/Acts23:26" TargetMode="External"/><Relationship Id="rId50" Type="http://schemas.openxmlformats.org/officeDocument/2006/relationships/hyperlink" Target="https://ref.ly/Acts22:28" TargetMode="External"/><Relationship Id="rId51" Type="http://schemas.openxmlformats.org/officeDocument/2006/relationships/hyperlink" Target="https://ref.ly/Acts21:40" TargetMode="External"/><Relationship Id="rId52" Type="http://schemas.openxmlformats.org/officeDocument/2006/relationships/hyperlink" Target="https://ref.ly/Acts22:22-Acts22:29" TargetMode="External"/><Relationship Id="rId53"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