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r>
        <w:rPr>
          <w:lang w:val="sw_KE" w:bidi="sw_KE"/>
        </w:rPr>
        <w:t>Zab 43</w:t>
      </w:r>
      <w:r>
        <w:rPr>
          <w:lang w:val="sw_KE" w:bidi="sw_KE"/>
        </w:rPr>
        <w:t xml:space="preserve"> karibu hakika inapaswa kuhusishwa na Kora pia). Zaburi mbili zinahusishwa na Solomoni (</w:t>
      </w:r>
      <w:r>
        <w:rPr>
          <w:lang w:val="sw_KE" w:bidi="sw_KE"/>
        </w:rPr>
        <w:t>Zab 72</w:t>
      </w:r>
      <w:r>
        <w:rPr>
          <w:lang w:val="sw_KE" w:bidi="sw_KE"/>
        </w:rPr>
        <w:t xml:space="preserve">; </w:t>
      </w:r>
      <w:r>
        <w:rPr>
          <w:lang w:val="sw_KE" w:bidi="sw_KE"/>
        </w:rPr>
        <w:t>127</w:t>
      </w:r>
      <w:r>
        <w:rPr>
          <w:lang w:val="sw_KE" w:bidi="sw_KE"/>
        </w:rPr>
        <w:t>), moja na Mose (</w:t>
      </w:r>
      <w:r>
        <w:rPr>
          <w:lang w:val="sw_KE" w:bidi="sw_KE"/>
        </w:rPr>
        <w:t>Zab 90</w:t>
      </w:r>
      <w:r>
        <w:rPr>
          <w:lang w:val="sw_KE" w:bidi="sw_KE"/>
        </w:rPr>
        <w:t>), na moja na Ethani (</w:t>
      </w:r>
      <w:r>
        <w:rPr>
          <w:lang w:val="sw_KE" w:bidi="sw_KE"/>
        </w:rPr>
        <w:t>Zab 89</w:t>
      </w:r>
      <w:r>
        <w:rPr>
          <w:lang w:val="sw_KE" w:bidi="sw_KE"/>
        </w:rPr>
        <w:t>), wakati Hemani anashiriki sifa kwa zaburi moja na wana wa Kora (</w:t>
      </w:r>
      <w:r>
        <w:rPr>
          <w:lang w:val="sw_KE" w:bidi="sw_KE"/>
        </w:rPr>
        <w:t>Zab 88</w:t>
      </w:r>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r>
        <w:rPr>
          <w:lang w:val="sw_KE" w:bidi="sw_KE"/>
        </w:rPr>
        <w:t>Zab 3</w:t>
      </w:r>
      <w:r>
        <w:rPr>
          <w:lang w:val="sw_KE" w:bidi="sw_KE"/>
        </w:rPr>
        <w:t xml:space="preserve">; </w:t>
      </w:r>
      <w:r>
        <w:rPr>
          <w:lang w:val="sw_KE" w:bidi="sw_KE"/>
        </w:rPr>
        <w:t>7</w:t>
      </w:r>
      <w:r>
        <w:rPr>
          <w:lang w:val="sw_KE" w:bidi="sw_KE"/>
        </w:rPr>
        <w:t xml:space="preserve">; </w:t>
      </w:r>
      <w:r>
        <w:rPr>
          <w:lang w:val="sw_KE" w:bidi="sw_KE"/>
        </w:rPr>
        <w:t>18</w:t>
      </w:r>
      <w:r>
        <w:rPr>
          <w:lang w:val="sw_KE" w:bidi="sw_KE"/>
        </w:rPr>
        <w:t xml:space="preserve">; </w:t>
      </w:r>
      <w:r>
        <w:rPr>
          <w:lang w:val="sw_KE" w:bidi="sw_KE"/>
        </w:rPr>
        <w:t>30</w:t>
      </w:r>
      <w:r>
        <w:rPr>
          <w:lang w:val="sw_KE" w:bidi="sw_KE"/>
        </w:rPr>
        <w:t xml:space="preserve">; </w:t>
      </w:r>
      <w:r>
        <w:rPr>
          <w:lang w:val="sw_KE" w:bidi="sw_KE"/>
        </w:rPr>
        <w:t>34</w:t>
      </w:r>
      <w:r>
        <w:rPr>
          <w:lang w:val="sw_KE" w:bidi="sw_KE"/>
        </w:rPr>
        <w:t xml:space="preserve">; </w:t>
      </w:r>
      <w:r>
        <w:rPr>
          <w:lang w:val="sw_KE" w:bidi="sw_KE"/>
        </w:rPr>
        <w:t>51</w:t>
      </w:r>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r>
        <w:rPr>
          <w:lang w:val="sw_KE" w:bidi="sw_KE"/>
        </w:rPr>
        <w:t>Zab 30</w:t>
      </w:r>
      <w:r>
        <w:rPr>
          <w:lang w:val="sw_KE" w:bidi="sw_KE"/>
        </w:rPr>
        <w:t xml:space="preserve">) inaonyesha kwamba vichwa hivyo vilitolewa na wale waliokuwa na uhusiano usiojulikana kwa mhariri wa baadaye. Ni kweli, kuna tofauti ndogo kati ya vichwa na marejeleo katika vitabu vya kihistoria. Kwa mfano, katika </w:t>
      </w:r>
      <w:r>
        <w:rPr>
          <w:lang w:val="sw_KE" w:bidi="sw_KE"/>
        </w:rPr>
        <w:t>Zaburi 34</w:t>
      </w:r>
      <w:r>
        <w:rPr>
          <w:lang w:val="sw_KE" w:bidi="sw_KE"/>
        </w:rPr>
        <w:t xml:space="preserve"> Daudi anajifanya mwendawazimu mbele ya Abimeleki, ilhali katika 1 Samweli ni mbele ya Akishi. Lakini pengine Abimeleki lilikuwa jina la jumla (kama Farao kwa wafalme wa Misri) kwa wafalme wote wa Wafilisti (mfano, </w:t>
      </w:r>
      <w:r>
        <w:rPr>
          <w:lang w:val="sw_KE" w:bidi="sw_KE"/>
        </w:rPr>
        <w:t>Mwa 21:32</w:t>
      </w:r>
      <w:r>
        <w:rPr>
          <w:lang w:val="sw_KE" w:bidi="sw_KE"/>
        </w:rPr>
        <w:t xml:space="preserve">; </w:t>
      </w:r>
      <w:r>
        <w:rPr>
          <w:lang w:val="sw_KE" w:bidi="sw_KE"/>
        </w:rPr>
        <w:t>26:26</w:t>
      </w:r>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r>
        <w:rPr>
          <w:lang w:val="sw_KE" w:bidi="sw_KE"/>
        </w:rPr>
        <w:t>2 Sam 1:19–27</w:t>
      </w:r>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r>
        <w:rPr>
          <w:lang w:val="sw_KE" w:bidi="sw_KE"/>
        </w:rPr>
        <w:t>2 Sam 23:1–7</w:t>
      </w:r>
      <w:r>
        <w:rPr>
          <w:lang w:val="sw_KE" w:bidi="sw_KE"/>
        </w:rPr>
        <w:t>).</w:t>
      </w:r>
    </w:p>
    <w:p>
      <w:pPr/>
      <w:r>
        <w:rPr>
          <w:lang w:val="sw_KE" w:bidi="sw_KE"/>
        </w:rPr>
      </w:r>
      <w:r>
        <w:rPr>
          <w:lang w:val="sw_KE" w:bidi="sw_KE"/>
        </w:rPr>
        <w:t>2. Daudi alikuwa na sifa kama mwanamuziki stadi katika mahakama ya Sauli (</w:t>
      </w:r>
      <w:r>
        <w:rPr>
          <w:lang w:val="sw_KE" w:bidi="sw_KE"/>
        </w:rPr>
        <w:t>1 Sm 16:16–18</w:t>
      </w:r>
      <w:r>
        <w:rPr>
          <w:lang w:val="sw_KE" w:bidi="sw_KE"/>
        </w:rPr>
        <w:t>). Amosi anatoa maoni juu ya ubunifu wake kama mwanamuziki (</w:t>
      </w:r>
      <w:r>
        <w:rPr>
          <w:lang w:val="sw_KE" w:bidi="sw_KE"/>
        </w:rPr>
        <w:t>Am 6:5</w:t>
      </w:r>
      <w:r>
        <w:rPr>
          <w:lang w:val="sw_KE" w:bidi="sw_KE"/>
        </w:rPr>
        <w:t xml:space="preserve">), wakati Mwandishi wa Mambo ya Nyakati anasisitiza mara kwa mara mchango wake katika kipengele cha muziki cha ibada ya hekalu (mfano, </w:t>
      </w:r>
      <w:r>
        <w:rPr>
          <w:lang w:val="sw_KE" w:bidi="sw_KE"/>
        </w:rPr>
        <w:t>1 Nya 6:31</w:t>
      </w:r>
      <w:r>
        <w:rPr>
          <w:lang w:val="sw_KE" w:bidi="sw_KE"/>
        </w:rPr>
        <w:t xml:space="preserve">; </w:t>
      </w:r>
      <w:r>
        <w:rPr>
          <w:lang w:val="sw_KE" w:bidi="sw_KE"/>
        </w:rPr>
        <w:t>16:7</w:t>
      </w:r>
      <w:r>
        <w:rPr>
          <w:lang w:val="sw_KE" w:bidi="sw_KE"/>
        </w:rPr>
        <w:t xml:space="preserve">; </w:t>
      </w:r>
      <w:r>
        <w:rPr>
          <w:lang w:val="sw_KE" w:bidi="sw_KE"/>
        </w:rPr>
        <w:t>Ezr 3:10</w:t>
      </w:r>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r>
        <w:rPr>
          <w:lang w:val="sw_KE" w:bidi="sw_KE"/>
        </w:rPr>
        <w:t>2 Samweli 11:2–12:25</w:t>
      </w:r>
      <w:r>
        <w:rPr>
          <w:lang w:val="sw_KE" w:bidi="sw_KE"/>
        </w:rPr>
        <w:t xml:space="preserve">) na </w:t>
      </w:r>
      <w:r>
        <w:rPr>
          <w:lang w:val="sw_KE" w:bidi="sw_KE"/>
        </w:rPr>
        <w:t>Zaburi 51</w:t>
      </w:r>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r>
        <w:rPr>
          <w:lang w:val="sw_KE" w:bidi="sw_KE"/>
        </w:rPr>
        <w:t>Mathayo 22:41–45</w:t>
      </w:r>
      <w:r>
        <w:rPr>
          <w:lang w:val="sw_KE" w:bidi="sw_KE"/>
        </w:rPr>
        <w:t xml:space="preserve">; </w:t>
      </w:r>
      <w:r>
        <w:rPr>
          <w:lang w:val="sw_KE" w:bidi="sw_KE"/>
        </w:rPr>
        <w:t>Matendo 1:16</w:t>
      </w:r>
      <w:r>
        <w:rPr>
          <w:lang w:val="sw_KE" w:bidi="sw_KE"/>
        </w:rPr>
        <w:t xml:space="preserve">; </w:t>
      </w:r>
      <w:r>
        <w:rPr>
          <w:lang w:val="sw_KE" w:bidi="sw_KE"/>
        </w:rPr>
        <w:t>2:25, 34</w:t>
      </w:r>
      <w:r>
        <w:rPr>
          <w:lang w:val="sw_KE" w:bidi="sw_KE"/>
        </w:rPr>
        <w:t xml:space="preserve">; </w:t>
      </w:r>
      <w:r>
        <w:rPr>
          <w:lang w:val="sw_KE" w:bidi="sw_KE"/>
        </w:rPr>
        <w:t>Warumi 4:6</w:t>
      </w:r>
      <w:r>
        <w:rPr>
          <w:lang w:val="sw_KE" w:bidi="sw_KE"/>
        </w:rPr>
        <w:t xml:space="preserve">; </w:t>
      </w:r>
      <w:r>
        <w:rPr>
          <w:lang w:val="sw_KE" w:bidi="sw_KE"/>
        </w:rPr>
        <w:t>11:9</w:t>
      </w:r>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r>
        <w:rPr>
          <w:lang w:val="sw_KE" w:bidi="sw_KE"/>
        </w:rPr>
        <w:t>2 Sm 23:1</w:t>
      </w:r>
      <w:r>
        <w:rPr>
          <w:lang w:val="sw_KE" w:bidi="sw_KE"/>
        </w:rPr>
        <w:t xml:space="preserve">). </w:t>
      </w:r>
      <w:r>
        <w:rPr>
          <w:lang w:val="sw_KE" w:bidi="sw_KE"/>
        </w:rPr>
        <w:t>Waebrania 4:7</w:t>
      </w:r>
      <w:r>
        <w:rPr>
          <w:lang w:val="sw_KE" w:bidi="sw_KE"/>
        </w:rPr>
        <w:t xml:space="preserve"> inamrejelea moja ya hizi, </w:t>
      </w:r>
      <w:r>
        <w:rPr>
          <w:lang w:val="sw_KE" w:bidi="sw_KE"/>
        </w:rPr>
        <w:t>Zaburi 95</w:t>
      </w:r>
      <w:r>
        <w:rPr>
          <w:lang w:val="sw_KE" w:bidi="sw_KE"/>
        </w:rPr>
        <w:t xml:space="preserve">, kwa Daudi (tazama pia </w:t>
      </w:r>
      <w:r>
        <w:rPr>
          <w:lang w:val="sw_KE" w:bidi="sw_KE"/>
        </w:rPr>
        <w:t>Matendo 4:25</w:t>
      </w:r>
      <w:r>
        <w:rPr>
          <w:lang w:val="sw_KE" w:bidi="sw_KE"/>
        </w:rPr>
        <w:t xml:space="preserve"> na </w:t>
      </w:r>
      <w:r>
        <w:rPr>
          <w:lang w:val="sw_KE" w:bidi="sw_KE"/>
        </w:rPr>
        <w:t>Zaburi 2</w:t>
      </w:r>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r>
        <w:rPr>
          <w:lang w:val="sw_KE" w:bidi="sw_KE"/>
        </w:rPr>
        <w:t>Zaburi 137</w:t>
      </w:r>
      <w:r>
        <w:rPr>
          <w:lang w:val="sw_KE" w:bidi="sw_KE"/>
        </w:rPr>
        <w:t xml:space="preserve"> ni wazi kuwa ya wakati wa uhamisho, na </w:t>
      </w:r>
      <w:r>
        <w:rPr>
          <w:lang w:val="sw_KE" w:bidi="sw_KE"/>
        </w:rPr>
        <w:t>Zaburi 107:2–3</w:t>
      </w:r>
      <w:r>
        <w:rPr>
          <w:lang w:val="sw_KE" w:bidi="sw_KE"/>
        </w:rPr>
        <w:t xml:space="preserve"> na </w:t>
      </w:r>
      <w:r>
        <w:rPr>
          <w:lang w:val="sw_KE" w:bidi="sw_KE"/>
        </w:rPr>
        <w:t>126:1</w:t>
      </w:r>
      <w:r>
        <w:rPr>
          <w:lang w:val="sw_KE" w:bidi="sw_KE"/>
        </w:rPr>
        <w:t xml:space="preserve"> zinarejelea kurudi kutoka utumwani. </w:t>
      </w:r>
      <w:r>
        <w:rPr>
          <w:lang w:val="sw_KE" w:bidi="sw_KE"/>
        </w:rPr>
        <w:t>Zaburi 44</w:t>
      </w:r>
      <w:r>
        <w:rPr>
          <w:lang w:val="sw_KE" w:bidi="sw_KE"/>
        </w:rPr>
        <w:t xml:space="preserve"> na </w:t>
      </w:r>
      <w:r>
        <w:rPr>
          <w:lang w:val="sw_KE" w:bidi="sw_KE"/>
        </w:rPr>
        <w:t>79</w:t>
      </w:r>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r>
        <w:rPr>
          <w:lang w:val="sw_KE" w:bidi="sw_KE"/>
        </w:rPr>
        <w:t>Zab 90–150</w:t>
      </w:r>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r>
        <w:rPr>
          <w:lang w:val="sw_KE" w:bidi="sw_KE"/>
        </w:rPr>
        <w:t>Zaburi 9</w:t>
      </w:r>
      <w:r>
        <w:rPr>
          <w:lang w:val="sw_KE" w:bidi="sw_KE"/>
        </w:rPr>
        <w:t xml:space="preserve"> na </w:t>
      </w:r>
      <w:r>
        <w:rPr>
          <w:lang w:val="sw_KE" w:bidi="sw_KE"/>
        </w:rPr>
        <w:t>10</w:t>
      </w:r>
      <w:r>
        <w:rPr>
          <w:lang w:val="sw_KE" w:bidi="sw_KE"/>
        </w:rPr>
        <w:t xml:space="preserve"> huenda awali ziliunda zaburi moja (kama ilivyo katika Septuaginta), na kuna hoja yenye nguvu ya kuunganisha </w:t>
      </w:r>
      <w:r>
        <w:rPr>
          <w:lang w:val="sw_KE" w:bidi="sw_KE"/>
        </w:rPr>
        <w:t>Zaburi 42</w:t>
      </w:r>
      <w:r>
        <w:rPr>
          <w:lang w:val="sw_KE" w:bidi="sw_KE"/>
        </w:rPr>
        <w:t xml:space="preserve"> na </w:t>
      </w:r>
      <w:r>
        <w:rPr>
          <w:lang w:val="sw_KE" w:bidi="sw_KE"/>
        </w:rPr>
        <w:t>43</w:t>
      </w:r>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r>
        <w:rPr>
          <w:lang w:val="sw_KE" w:bidi="sw_KE"/>
        </w:rPr>
        <w:t>Zab 55 kichwa</w:t>
      </w:r>
      <w:r>
        <w:rPr>
          <w:lang w:val="sw_KE" w:bidi="sw_KE"/>
        </w:rPr>
        <w:t>) na filimbi (</w:t>
      </w:r>
      <w:r>
        <w:rPr>
          <w:lang w:val="sw_KE" w:bidi="sw_KE"/>
        </w:rPr>
        <w:t>Zab 5 kichwa</w:t>
      </w:r>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r>
        <w:rPr>
          <w:lang w:val="sw_KE" w:bidi="sw_KE"/>
        </w:rPr>
        <w:t>Zab 9:16</w:t>
      </w:r>
      <w:r>
        <w:rPr>
          <w:lang w:val="sw_KE" w:bidi="sw_KE"/>
        </w:rPr>
        <w:t>) inaweza kupendekeza mtazamo wa kutafakari. Marejeleo yanayoonekana kuwa magumu kama "Paa wa Alfajiri" (</w:t>
      </w:r>
      <w:r>
        <w:rPr>
          <w:lang w:val="sw_KE" w:bidi="sw_KE"/>
        </w:rPr>
        <w:t>Zab 22 kichwa</w:t>
      </w:r>
      <w:r>
        <w:rPr>
          <w:lang w:val="sw_KE" w:bidi="sw_KE"/>
        </w:rPr>
        <w:t>), "Maua" (</w:t>
      </w:r>
      <w:r>
        <w:rPr>
          <w:lang w:val="sw_KE" w:bidi="sw_KE"/>
        </w:rPr>
        <w:t>Zab 45</w:t>
      </w:r>
      <w:r>
        <w:rPr>
          <w:lang w:val="sw_KE" w:bidi="sw_KE"/>
        </w:rPr>
        <w:t xml:space="preserve"> kichwa; 80 kichwa) na "Njiwa kwenye Mialoni ya Mbali" (</w:t>
      </w:r>
      <w:r>
        <w:rPr>
          <w:lang w:val="sw_KE" w:bidi="sw_KE"/>
        </w:rPr>
        <w:t>Zab 56 kichwa</w:t>
      </w:r>
      <w:r>
        <w:rPr>
          <w:lang w:val="sw_KE" w:bidi="sw_KE"/>
        </w:rPr>
        <w:t>) yanaweza kuashiria nyimbo ambazo zaburi zilipaswa kuimbwa. Maana halisi ya maneno mengine, kama vile Shiggaion (</w:t>
      </w:r>
      <w:r>
        <w:rPr>
          <w:lang w:val="sw_KE" w:bidi="sw_KE"/>
        </w:rPr>
        <w:t>Zab 7 kichwa</w:t>
      </w:r>
      <w:r>
        <w:rPr>
          <w:lang w:val="sw_KE" w:bidi="sw_KE"/>
        </w:rPr>
        <w:t xml:space="preserve">) au Alamoth (kwa nadharia kwaya ya wanawake, </w:t>
      </w:r>
      <w:r>
        <w:rPr>
          <w:lang w:val="sw_KE" w:bidi="sw_KE"/>
        </w:rPr>
        <w:t>Zab 46 kichwa</w:t>
      </w:r>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r>
        <w:rPr>
          <w:lang w:val="sw_KE" w:bidi="sw_KE"/>
        </w:rPr>
        <w:t>Zab 1–41</w:t>
      </w:r>
      <w:r>
        <w:rPr>
          <w:lang w:val="sw_KE" w:bidi="sw_KE"/>
        </w:rPr>
        <w:t xml:space="preserve">; </w:t>
      </w:r>
      <w:r>
        <w:rPr>
          <w:lang w:val="sw_KE" w:bidi="sw_KE"/>
        </w:rPr>
        <w:t>42–72</w:t>
      </w:r>
      <w:r>
        <w:rPr>
          <w:lang w:val="sw_KE" w:bidi="sw_KE"/>
        </w:rPr>
        <w:t xml:space="preserve">; </w:t>
      </w:r>
      <w:r>
        <w:rPr>
          <w:lang w:val="sw_KE" w:bidi="sw_KE"/>
        </w:rPr>
        <w:t>73–89</w:t>
      </w:r>
      <w:r>
        <w:rPr>
          <w:lang w:val="sw_KE" w:bidi="sw_KE"/>
        </w:rPr>
        <w:t xml:space="preserve">; </w:t>
      </w:r>
      <w:r>
        <w:rPr>
          <w:lang w:val="sw_KE" w:bidi="sw_KE"/>
        </w:rPr>
        <w:t>90–106</w:t>
      </w:r>
      <w:r>
        <w:rPr>
          <w:lang w:val="sw_KE" w:bidi="sw_KE"/>
        </w:rPr>
        <w:t xml:space="preserve">; </w:t>
      </w:r>
      <w:r>
        <w:rPr>
          <w:lang w:val="sw_KE" w:bidi="sw_KE"/>
        </w:rPr>
        <w:t>107–150</w:t>
      </w:r>
      <w:r>
        <w:rPr>
          <w:lang w:val="sw_KE" w:bidi="sw_KE"/>
        </w:rPr>
        <w:t>), zilizotenganishwa na doxolojia nne (</w:t>
      </w:r>
      <w:r>
        <w:rPr>
          <w:lang w:val="sw_KE" w:bidi="sw_KE"/>
        </w:rPr>
        <w:t>41:13</w:t>
      </w:r>
      <w:r>
        <w:rPr>
          <w:lang w:val="sw_KE" w:bidi="sw_KE"/>
        </w:rPr>
        <w:t xml:space="preserve">; </w:t>
      </w:r>
      <w:r>
        <w:rPr>
          <w:lang w:val="sw_KE" w:bidi="sw_KE"/>
        </w:rPr>
        <w:t>72:18–19</w:t>
      </w:r>
      <w:r>
        <w:rPr>
          <w:lang w:val="sw_KE" w:bidi="sw_KE"/>
        </w:rPr>
        <w:t xml:space="preserve">; </w:t>
      </w:r>
      <w:r>
        <w:rPr>
          <w:lang w:val="sw_KE" w:bidi="sw_KE"/>
        </w:rPr>
        <w:t>89:52</w:t>
      </w:r>
      <w:r>
        <w:rPr>
          <w:lang w:val="sw_KE" w:bidi="sw_KE"/>
        </w:rPr>
        <w:t xml:space="preserve">; </w:t>
      </w:r>
      <w:r>
        <w:rPr>
          <w:lang w:val="sw_KE" w:bidi="sw_KE"/>
        </w:rPr>
        <w:t>106:48</w:t>
      </w:r>
      <w:r>
        <w:rPr>
          <w:lang w:val="sw_KE" w:bidi="sw_KE"/>
        </w:rPr>
        <w:t xml:space="preserve">). Ingawa maoni ya wahariri katika </w:t>
      </w:r>
      <w:r>
        <w:rPr>
          <w:lang w:val="sw_KE" w:bidi="sw_KE"/>
        </w:rPr>
        <w:t>Zaburi 72:20</w:t>
      </w:r>
      <w:r>
        <w:rPr>
          <w:lang w:val="sw_KE" w:bidi="sw_KE"/>
        </w:rPr>
        <w:t xml:space="preserve"> yanaonyesha kwamba zaburi za Daudi zilimalizika, zaburi za Daudi zinapatikana baadaye katika kitabu (</w:t>
      </w:r>
      <w:r>
        <w:rPr>
          <w:lang w:val="sw_KE" w:bidi="sw_KE"/>
        </w:rPr>
        <w:t>Zab 86</w:t>
      </w:r>
      <w:r>
        <w:rPr>
          <w:lang w:val="sw_KE" w:bidi="sw_KE"/>
        </w:rPr>
        <w:t xml:space="preserve">; </w:t>
      </w:r>
      <w:r>
        <w:rPr>
          <w:lang w:val="sw_KE" w:bidi="sw_KE"/>
        </w:rPr>
        <w:t>101</w:t>
      </w:r>
      <w:r>
        <w:rPr>
          <w:lang w:val="sw_KE" w:bidi="sw_KE"/>
        </w:rPr>
        <w:t xml:space="preserve">; </w:t>
      </w:r>
      <w:r>
        <w:rPr>
          <w:lang w:val="sw_KE" w:bidi="sw_KE"/>
        </w:rPr>
        <w:t>103</w:t>
      </w:r>
      <w:r>
        <w:rPr>
          <w:lang w:val="sw_KE" w:bidi="sw_KE"/>
        </w:rPr>
        <w:t xml:space="preserve">), ikionyesha kwamba angalau baadhi ya sehemu hizi zilizunguka kwa uhuru hadi zilipojumuishwa katika mkusanyiko wa mwisho. Uhuru huo unaonyeshwa zaidi na marudio katika sehemu mbalimbali (kwa mfano, </w:t>
      </w:r>
      <w:r>
        <w:rPr>
          <w:lang w:val="sw_KE" w:bidi="sw_KE"/>
        </w:rPr>
        <w:t>Zab 14</w:t>
      </w:r>
      <w:r>
        <w:rPr>
          <w:lang w:val="sw_KE" w:bidi="sw_KE"/>
        </w:rPr>
        <w:t xml:space="preserve"> na </w:t>
      </w:r>
      <w:r>
        <w:rPr>
          <w:lang w:val="sw_KE" w:bidi="sw_KE"/>
        </w:rPr>
        <w:t>53</w:t>
      </w:r>
      <w:r>
        <w:rPr>
          <w:lang w:val="sw_KE" w:bidi="sw_KE"/>
        </w:rPr>
        <w:t xml:space="preserve">; </w:t>
      </w:r>
      <w:r>
        <w:rPr>
          <w:lang w:val="sw_KE" w:bidi="sw_KE"/>
        </w:rPr>
        <w:t>40:13–17</w:t>
      </w:r>
      <w:r>
        <w:rPr>
          <w:lang w:val="sw_KE" w:bidi="sw_KE"/>
        </w:rPr>
        <w:t xml:space="preserve"> na </w:t>
      </w:r>
      <w:r>
        <w:rPr>
          <w:lang w:val="sw_KE" w:bidi="sw_KE"/>
        </w:rPr>
        <w:t>70</w:t>
      </w:r>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r>
        <w:rPr>
          <w:lang w:val="sw_KE" w:bidi="sw_KE"/>
        </w:rPr>
        <w:t>Luka 24:44</w:t>
      </w:r>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r>
        <w:rPr>
          <w:lang w:val="sw_KE" w:bidi="sw_KE"/>
        </w:rPr>
        <w:t>Zaburi 115:3–8</w:t>
      </w:r>
      <w:r>
        <w:rPr>
          <w:lang w:val="sw_KE" w:bidi="sw_KE"/>
        </w:rPr>
        <w:t xml:space="preserve">; </w:t>
      </w:r>
      <w:r>
        <w:rPr>
          <w:lang w:val="sw_KE" w:bidi="sw_KE"/>
        </w:rPr>
        <w:t>135:15–18</w:t>
      </w:r>
      <w:r>
        <w:rPr>
          <w:lang w:val="sw_KE" w:bidi="sw_KE"/>
        </w:rPr>
        <w:t xml:space="preserve">; </w:t>
      </w:r>
      <w:r>
        <w:rPr>
          <w:lang w:val="sw_KE" w:bidi="sw_KE"/>
        </w:rPr>
        <w:t>139</w:t>
      </w:r>
      <w:r>
        <w:rPr>
          <w:lang w:val="sw_KE" w:bidi="sw_KE"/>
        </w:rPr>
        <w:t>. Mungu anaonekana kama Muumba (</w:t>
      </w:r>
      <w:r>
        <w:rPr>
          <w:lang w:val="sw_KE" w:bidi="sw_KE"/>
        </w:rPr>
        <w:t>Zab 8:3</w:t>
      </w:r>
      <w:r>
        <w:rPr>
          <w:lang w:val="sw_KE" w:bidi="sw_KE"/>
        </w:rPr>
        <w:t xml:space="preserve">; </w:t>
      </w:r>
      <w:r>
        <w:rPr>
          <w:lang w:val="sw_KE" w:bidi="sw_KE"/>
        </w:rPr>
        <w:t>89:11</w:t>
      </w:r>
      <w:r>
        <w:rPr>
          <w:lang w:val="sw_KE" w:bidi="sw_KE"/>
        </w:rPr>
        <w:t xml:space="preserve">; </w:t>
      </w:r>
      <w:r>
        <w:rPr>
          <w:lang w:val="sw_KE" w:bidi="sw_KE"/>
        </w:rPr>
        <w:t>95:3–5</w:t>
      </w:r>
      <w:r>
        <w:rPr>
          <w:lang w:val="sw_KE" w:bidi="sw_KE"/>
        </w:rPr>
        <w:t xml:space="preserve">), na marejeleo ya hadithi za uumbaji za mataifa jirani (kwa mfano, </w:t>
      </w:r>
      <w:r>
        <w:rPr>
          <w:lang w:val="sw_KE" w:bidi="sw_KE"/>
        </w:rPr>
        <w:t>Zab 89:10</w:t>
      </w:r>
      <w:r>
        <w:rPr>
          <w:lang w:val="sw_KE" w:bidi="sw_KE"/>
        </w:rPr>
        <w:t>) yanatumika tu kama mifano ya nguvu zake kuu za uumbaji. Anatangazwa kama Bwana wa historia (</w:t>
      </w:r>
      <w:r>
        <w:rPr>
          <w:lang w:val="sw_KE" w:bidi="sw_KE"/>
        </w:rPr>
        <w:t>Zab 44</w:t>
      </w:r>
      <w:r>
        <w:rPr>
          <w:lang w:val="sw_KE" w:bidi="sw_KE"/>
        </w:rPr>
        <w:t xml:space="preserve">, </w:t>
      </w:r>
      <w:r>
        <w:rPr>
          <w:lang w:val="sw_KE" w:bidi="sw_KE"/>
        </w:rPr>
        <w:t>78</w:t>
      </w:r>
      <w:r>
        <w:rPr>
          <w:lang w:val="sw_KE" w:bidi="sw_KE"/>
        </w:rPr>
        <w:t xml:space="preserve">, </w:t>
      </w:r>
      <w:r>
        <w:rPr>
          <w:lang w:val="sw_KE" w:bidi="sw_KE"/>
        </w:rPr>
        <w:t>80</w:t>
      </w:r>
      <w:r>
        <w:rPr>
          <w:lang w:val="sw_KE" w:bidi="sw_KE"/>
        </w:rPr>
        <w:t xml:space="preserve">, </w:t>
      </w:r>
      <w:r>
        <w:rPr>
          <w:lang w:val="sw_KE" w:bidi="sw_KE"/>
        </w:rPr>
        <w:t>81</w:t>
      </w:r>
      <w:r>
        <w:rPr>
          <w:lang w:val="sw_KE" w:bidi="sw_KE"/>
        </w:rPr>
        <w:t xml:space="preserve">, </w:t>
      </w:r>
      <w:r>
        <w:rPr>
          <w:lang w:val="sw_KE" w:bidi="sw_KE"/>
        </w:rPr>
        <w:t>105</w:t>
      </w:r>
      <w:r>
        <w:rPr>
          <w:lang w:val="sw_KE" w:bidi="sw_KE"/>
        </w:rPr>
        <w:t xml:space="preserve">, </w:t>
      </w:r>
      <w:r>
        <w:rPr>
          <w:lang w:val="sw_KE" w:bidi="sw_KE"/>
        </w:rPr>
        <w:t>106</w:t>
      </w:r>
      <w:r>
        <w:rPr>
          <w:lang w:val="sw_KE" w:bidi="sw_KE"/>
        </w:rPr>
        <w:t>) na kama mtawala mkuu wa asili (</w:t>
      </w:r>
      <w:r>
        <w:rPr>
          <w:lang w:val="sw_KE" w:bidi="sw_KE"/>
        </w:rPr>
        <w:t>Zab 18:7</w:t>
      </w:r>
      <w:r>
        <w:rPr>
          <w:lang w:val="sw_KE" w:bidi="sw_KE"/>
        </w:rPr>
        <w:t xml:space="preserve">; </w:t>
      </w:r>
      <w:r>
        <w:rPr>
          <w:lang w:val="sw_KE" w:bidi="sw_KE"/>
        </w:rPr>
        <w:t>19:1–6</w:t>
      </w:r>
      <w:r>
        <w:rPr>
          <w:lang w:val="sw_KE" w:bidi="sw_KE"/>
        </w:rPr>
        <w:t xml:space="preserve">; </w:t>
      </w:r>
      <w:r>
        <w:rPr>
          <w:lang w:val="sw_KE" w:bidi="sw_KE"/>
        </w:rPr>
        <w:t>65:8–13</w:t>
      </w:r>
      <w:r>
        <w:rPr>
          <w:lang w:val="sw_KE" w:bidi="sw_KE"/>
        </w:rPr>
        <w:t xml:space="preserve">; </w:t>
      </w:r>
      <w:r>
        <w:rPr>
          <w:lang w:val="sw_KE" w:bidi="sw_KE"/>
        </w:rPr>
        <w:t>105:26–42</w:t>
      </w:r>
      <w:r>
        <w:rPr>
          <w:lang w:val="sw_KE" w:bidi="sw_KE"/>
        </w:rPr>
        <w:t xml:space="preserve">; </w:t>
      </w:r>
      <w:r>
        <w:rPr>
          <w:lang w:val="sw_KE" w:bidi="sw_KE"/>
        </w:rPr>
        <w:t>135:5–7</w:t>
      </w:r>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r>
        <w:rPr>
          <w:lang w:val="sw_KE" w:bidi="sw_KE"/>
        </w:rPr>
        <w:t>Zab 8:3–4</w:t>
      </w:r>
      <w:r>
        <w:rPr>
          <w:lang w:val="sw_KE" w:bidi="sw_KE"/>
        </w:rPr>
        <w:t xml:space="preserve">; </w:t>
      </w:r>
      <w:r>
        <w:rPr>
          <w:lang w:val="sw_KE" w:bidi="sw_KE"/>
        </w:rPr>
        <w:t>145:3–4</w:t>
      </w:r>
      <w:r>
        <w:rPr>
          <w:lang w:val="sw_KE" w:bidi="sw_KE"/>
        </w:rPr>
        <w:t>) na mipaka ya maisha yao ya duniani (</w:t>
      </w:r>
      <w:r>
        <w:rPr>
          <w:lang w:val="sw_KE" w:bidi="sw_KE"/>
        </w:rPr>
        <w:t>Zab 90:9–10</w:t>
      </w:r>
      <w:r>
        <w:rPr>
          <w:lang w:val="sw_KE" w:bidi="sw_KE"/>
        </w:rPr>
        <w:t>). Kwa mapenzi ya Mungu, wanadamu wanashikilia nafasi ya uwajibikaji, ya upatanishi kati ya Mungu na viumbe wengine wote walioumbwa (</w:t>
      </w:r>
      <w:r>
        <w:rPr>
          <w:lang w:val="sw_KE" w:bidi="sw_KE"/>
        </w:rPr>
        <w:t>Zab 8:5–8</w:t>
      </w:r>
      <w:r>
        <w:rPr>
          <w:lang w:val="sw_KE" w:bidi="sw_KE"/>
        </w:rPr>
        <w:t>). Uhusiano na Mungu mwenye haki unahatarishwa na dhambi (</w:t>
      </w:r>
      <w:r>
        <w:rPr>
          <w:lang w:val="sw_KE" w:bidi="sw_KE"/>
        </w:rPr>
        <w:t>Zab 106</w:t>
      </w:r>
      <w:r>
        <w:rPr>
          <w:lang w:val="sw_KE" w:bidi="sw_KE"/>
        </w:rPr>
        <w:t>), lakini Mungu ni mwenye neema na mvumilivu (</w:t>
      </w:r>
      <w:r>
        <w:rPr>
          <w:lang w:val="sw_KE" w:bidi="sw_KE"/>
        </w:rPr>
        <w:t>Zab 103</w:t>
      </w:r>
      <w:r>
        <w:rPr>
          <w:lang w:val="sw_KE" w:bidi="sw_KE"/>
        </w:rPr>
        <w:t>), mwaminifu na mwenye kusamehe (</w:t>
      </w:r>
      <w:r>
        <w:rPr>
          <w:lang w:val="sw_KE" w:bidi="sw_KE"/>
        </w:rPr>
        <w:t>Zab 130</w:t>
      </w:r>
      <w:r>
        <w:rPr>
          <w:lang w:val="sw_KE" w:bidi="sw_KE"/>
        </w:rPr>
        <w:t>). Ingawa marejeleo ya mfumo wa dhabihu hayakosekani (</w:t>
      </w:r>
      <w:r>
        <w:rPr>
          <w:lang w:val="sw_KE" w:bidi="sw_KE"/>
        </w:rPr>
        <w:t>Zab 20:3</w:t>
      </w:r>
      <w:r>
        <w:rPr>
          <w:lang w:val="sw_KE" w:bidi="sw_KE"/>
        </w:rPr>
        <w:t xml:space="preserve">; </w:t>
      </w:r>
      <w:r>
        <w:rPr>
          <w:lang w:val="sw_KE" w:bidi="sw_KE"/>
        </w:rPr>
        <w:t>50:8–9</w:t>
      </w:r>
      <w:r>
        <w:rPr>
          <w:lang w:val="sw_KE" w:bidi="sw_KE"/>
        </w:rPr>
        <w:t>), msisitizo ni juu ya uchaji binafsi unaohitaji utii na moyo uliosalimika (</w:t>
      </w:r>
      <w:r>
        <w:rPr>
          <w:lang w:val="sw_KE" w:bidi="sw_KE"/>
        </w:rPr>
        <w:t>Zab 40:6–8</w:t>
      </w:r>
      <w:r>
        <w:rPr>
          <w:lang w:val="sw_KE" w:bidi="sw_KE"/>
        </w:rPr>
        <w:t xml:space="preserve">). </w:t>
      </w:r>
      <w:r>
        <w:rPr>
          <w:lang w:val="sw_KE" w:bidi="sw_KE"/>
        </w:rPr>
        <w:t>Zaburi 51</w:t>
      </w:r>
      <w:r>
        <w:rPr>
          <w:lang w:val="sw_KE" w:bidi="sw_KE"/>
        </w:rPr>
        <w:t xml:space="preserve"> inaonyesha kina cha dhambi ambacho mfumo wa dhabihu haukuweza kabisa kukabiliana nacho; mtunga zaburi angeweza tu kujitupa, kwa toba kamili, juu ya rehema za Mungu. Wajibu wa kimaadili wa mwanadamu (</w:t>
      </w:r>
      <w:r>
        <w:rPr>
          <w:lang w:val="sw_KE" w:bidi="sw_KE"/>
        </w:rPr>
        <w:t>Zab 15</w:t>
      </w:r>
      <w:r>
        <w:rPr>
          <w:lang w:val="sw_KE" w:bidi="sw_KE"/>
        </w:rPr>
        <w:t xml:space="preserve">; </w:t>
      </w:r>
      <w:r>
        <w:rPr>
          <w:lang w:val="sw_KE" w:bidi="sw_KE"/>
        </w:rPr>
        <w:t>24:3–5</w:t>
      </w:r>
      <w:r>
        <w:rPr>
          <w:lang w:val="sw_KE" w:bidi="sw_KE"/>
        </w:rPr>
        <w:t>) na uaminifu kwa sheria (</w:t>
      </w:r>
      <w:r>
        <w:rPr>
          <w:lang w:val="sw_KE" w:bidi="sw_KE"/>
        </w:rPr>
        <w:t>Zab 19:7–11</w:t>
      </w:r>
      <w:r>
        <w:rPr>
          <w:lang w:val="sw_KE" w:bidi="sw_KE"/>
        </w:rPr>
        <w:t xml:space="preserve">; </w:t>
      </w:r>
      <w:r>
        <w:rPr>
          <w:lang w:val="sw_KE" w:bidi="sw_KE"/>
        </w:rPr>
        <w:t>119</w:t>
      </w:r>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r>
        <w:rPr>
          <w:lang w:val="sw_KE" w:bidi="sw_KE"/>
        </w:rPr>
        <w:t>Zab 6:5</w:t>
      </w:r>
      <w:r>
        <w:rPr>
          <w:lang w:val="sw_KE" w:bidi="sw_KE"/>
        </w:rPr>
        <w:t xml:space="preserve">; </w:t>
      </w:r>
      <w:r>
        <w:rPr>
          <w:lang w:val="sw_KE" w:bidi="sw_KE"/>
        </w:rPr>
        <w:t>88:10–12</w:t>
      </w:r>
      <w:r>
        <w:rPr>
          <w:lang w:val="sw_KE" w:bidi="sw_KE"/>
        </w:rPr>
        <w:t>). Hata hivyo, ilitambulika kwamba, kwa kuwa Mungu alikuwa mwenyezi, hata Sheol haikuwa nje ya uwezo wake (</w:t>
      </w:r>
      <w:r>
        <w:rPr>
          <w:lang w:val="sw_KE" w:bidi="sw_KE"/>
        </w:rPr>
        <w:t>Zab 139:8</w:t>
      </w:r>
      <w:r>
        <w:rPr>
          <w:lang w:val="sw_KE" w:bidi="sw_KE"/>
        </w:rPr>
        <w:t xml:space="preserve">). Zaidi ya hayo ilikuwa thamani na nguvu ya ushirika na Mungu, ambayo haingeweza kukatishwa hata na kifo. </w:t>
      </w:r>
      <w:r>
        <w:rPr>
          <w:lang w:val="sw_KE" w:bidi="sw_KE"/>
        </w:rPr>
        <w:t>Zaburi 16:9–11</w:t>
      </w:r>
      <w:r>
        <w:rPr>
          <w:lang w:val="sw_KE" w:bidi="sw_KE"/>
        </w:rPr>
        <w:t xml:space="preserve">, </w:t>
      </w:r>
      <w:r>
        <w:rPr>
          <w:lang w:val="sw_KE" w:bidi="sw_KE"/>
        </w:rPr>
        <w:t>49:15</w:t>
      </w:r>
      <w:r>
        <w:rPr>
          <w:lang w:val="sw_KE" w:bidi="sw_KE"/>
        </w:rPr>
        <w:t xml:space="preserve">, na </w:t>
      </w:r>
      <w:r>
        <w:rPr>
          <w:lang w:val="sw_KE" w:bidi="sw_KE"/>
        </w:rPr>
        <w:t>73:23–26</w:t>
      </w:r>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r>
        <w:rPr>
          <w:lang w:val="sw_KE" w:bidi="sw_KE"/>
        </w:rPr>
        <w:t>Zaburi 9:11</w:t>
      </w:r>
      <w:r>
        <w:rPr>
          <w:lang w:val="sw_KE" w:bidi="sw_KE"/>
        </w:rPr>
        <w:t xml:space="preserve">; </w:t>
      </w:r>
      <w:r>
        <w:rPr>
          <w:lang w:val="sw_KE" w:bidi="sw_KE"/>
        </w:rPr>
        <w:t>47:1–2, 7–9</w:t>
      </w:r>
      <w:r>
        <w:rPr>
          <w:lang w:val="sw_KE" w:bidi="sw_KE"/>
        </w:rPr>
        <w:t xml:space="preserve">; </w:t>
      </w:r>
      <w:r>
        <w:rPr>
          <w:lang w:val="sw_KE" w:bidi="sw_KE"/>
        </w:rPr>
        <w:t>66:8</w:t>
      </w:r>
      <w:r>
        <w:rPr>
          <w:lang w:val="sw_KE" w:bidi="sw_KE"/>
        </w:rPr>
        <w:t xml:space="preserve">; </w:t>
      </w:r>
      <w:r>
        <w:rPr>
          <w:lang w:val="sw_KE" w:bidi="sw_KE"/>
        </w:rPr>
        <w:t>67</w:t>
      </w:r>
      <w:r>
        <w:rPr>
          <w:lang w:val="sw_KE" w:bidi="sw_KE"/>
        </w:rPr>
        <w:t xml:space="preserve">; na </w:t>
      </w:r>
      <w:r>
        <w:rPr>
          <w:lang w:val="sw_KE" w:bidi="sw_KE"/>
        </w:rPr>
        <w:t>117:1</w:t>
      </w:r>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r>
        <w:rPr>
          <w:lang w:val="sw_KE" w:bidi="sw_KE"/>
        </w:rPr>
        <w:t>Zab 47:3–4</w:t>
      </w:r>
      <w:r>
        <w:rPr>
          <w:lang w:val="sw_KE" w:bidi="sw_KE"/>
        </w:rPr>
        <w:t xml:space="preserve">; </w:t>
      </w:r>
      <w:r>
        <w:rPr>
          <w:lang w:val="sw_KE" w:bidi="sw_KE"/>
        </w:rPr>
        <w:t>66:8–9</w:t>
      </w:r>
      <w:r>
        <w:rPr>
          <w:lang w:val="sw_KE" w:bidi="sw_KE"/>
        </w:rPr>
        <w:t xml:space="preserve">; </w:t>
      </w:r>
      <w:r>
        <w:rPr>
          <w:lang w:val="sw_KE" w:bidi="sw_KE"/>
        </w:rPr>
        <w:t>126:2</w:t>
      </w:r>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r>
        <w:rPr>
          <w:lang w:val="sw_KE" w:bidi="sw_KE"/>
        </w:rPr>
        <w:t>Zaburi 150</w:t>
      </w:r>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r>
        <w:rPr>
          <w:lang w:val="sw_KE" w:bidi="sw_KE"/>
        </w:rPr>
        <w:t>Zaburi 9</w:t>
      </w:r>
      <w:r>
        <w:rPr>
          <w:lang w:val="sw_KE" w:bidi="sw_KE"/>
        </w:rPr>
        <w:t xml:space="preserve">, </w:t>
      </w:r>
      <w:r>
        <w:rPr>
          <w:lang w:val="sw_KE" w:bidi="sw_KE"/>
        </w:rPr>
        <w:t>18</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116</w:t>
      </w:r>
      <w:r>
        <w:rPr>
          <w:lang w:val="sw_KE" w:bidi="sw_KE"/>
        </w:rPr>
        <w:t xml:space="preserve">, na </w:t>
      </w:r>
      <w:r>
        <w:rPr>
          <w:lang w:val="sw_KE" w:bidi="sw_KE"/>
        </w:rPr>
        <w:t>138</w:t>
      </w:r>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r>
        <w:rPr>
          <w:lang w:val="sw_KE" w:bidi="sw_KE"/>
        </w:rPr>
        <w:t>Zaburi 22:22–26</w:t>
      </w:r>
      <w:r>
        <w:rPr>
          <w:lang w:val="sw_KE" w:bidi="sw_KE"/>
        </w:rPr>
        <w:t xml:space="preserve">; </w:t>
      </w:r>
      <w:r>
        <w:rPr>
          <w:lang w:val="sw_KE" w:bidi="sw_KE"/>
        </w:rPr>
        <w:t>66:13–20</w:t>
      </w:r>
      <w:r>
        <w:rPr>
          <w:lang w:val="sw_KE" w:bidi="sw_KE"/>
        </w:rPr>
        <w:t xml:space="preserve">; </w:t>
      </w:r>
      <w:r>
        <w:rPr>
          <w:lang w:val="sw_KE" w:bidi="sw_KE"/>
        </w:rPr>
        <w:t>116:17–19</w:t>
      </w:r>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r>
        <w:rPr>
          <w:lang w:val="sw_KE" w:bidi="sw_KE"/>
        </w:rPr>
        <w:t>Zaburi 103</w:t>
      </w:r>
      <w:r>
        <w:rPr>
          <w:lang w:val="sw_KE" w:bidi="sw_KE"/>
        </w:rPr>
        <w:t xml:space="preserve"> inaweza kuchukuliwa kama mwakilishi wa kundi hili. Inaanza na kumalizika na marejeleo ya mtu binafsi (sura ya </w:t>
      </w:r>
      <w:r>
        <w:rPr>
          <w:lang w:val="sw_KE" w:bidi="sw_KE"/>
        </w:rPr>
        <w:t>1–5, 22b</w:t>
      </w:r>
      <w:r>
        <w:rPr>
          <w:lang w:val="sw_KE" w:bidi="sw_KE"/>
        </w:rPr>
        <w:t xml:space="preserve">), lakini sehemu ya kati (hasa sura ya </w:t>
      </w:r>
      <w:r>
        <w:rPr>
          <w:lang w:val="sw_KE" w:bidi="sw_KE"/>
        </w:rPr>
        <w:t>6–14</w:t>
      </w:r>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r>
        <w:rPr>
          <w:lang w:val="sw_KE" w:bidi="sw_KE"/>
        </w:rPr>
        <w:t>6–7</w:t>
      </w:r>
      <w:r>
        <w:rPr>
          <w:lang w:val="sw_KE" w:bidi="sw_KE"/>
        </w:rPr>
        <w:t xml:space="preserve">). Hii inaunda msingi wa asili wa kusimulia sifa hizo za neema zilizofunuliwa kwa uthabiti wakati wa historia ya kitaifa, hasa utunzaji wake wa huruma na wa kibaba (sura ya </w:t>
      </w:r>
      <w:r>
        <w:rPr>
          <w:lang w:val="sw_KE" w:bidi="sw_KE"/>
        </w:rPr>
        <w:t>8–14</w:t>
      </w:r>
      <w:r>
        <w:rPr>
          <w:lang w:val="sw_KE" w:bidi="sw_KE"/>
        </w:rPr>
        <w:t xml:space="preserve">). Udhaifu wa ubinadamu unalinganishwa na uthabiti wa Mungu (sura ya </w:t>
      </w:r>
      <w:r>
        <w:rPr>
          <w:lang w:val="sw_KE" w:bidi="sw_KE"/>
        </w:rPr>
        <w:t>15–18</w:t>
      </w:r>
      <w:r>
        <w:rPr>
          <w:lang w:val="sw_KE" w:bidi="sw_KE"/>
        </w:rPr>
        <w:t xml:space="preserve">), na utawala wake, ukiwa wa ulimwengu wote na kamili (sura ya </w:t>
      </w:r>
      <w:r>
        <w:rPr>
          <w:lang w:val="sw_KE" w:bidi="sw_KE"/>
        </w:rPr>
        <w:t>19</w:t>
      </w:r>
      <w:r>
        <w:rPr>
          <w:lang w:val="sw_KE" w:bidi="sw_KE"/>
        </w:rPr>
        <w:t xml:space="preserve">), unastahili sifa za vitu vyote, vilivyo hai na visivyo hai, mbinguni na duniani (sura ya </w:t>
      </w:r>
      <w:r>
        <w:rPr>
          <w:lang w:val="sw_KE" w:bidi="sw_KE"/>
        </w:rPr>
        <w:t>19–22</w:t>
      </w:r>
      <w:r>
        <w:rPr>
          <w:lang w:val="sw_KE" w:bidi="sw_KE"/>
        </w:rPr>
        <w:t xml:space="preserve">). Hata hivyo, kuna idadi kubwa ya tofauti zinazowezekana katika njia ambayo Mungu anasifiwa, kama </w:t>
      </w:r>
      <w:r>
        <w:rPr>
          <w:lang w:val="sw_KE" w:bidi="sw_KE"/>
        </w:rPr>
        <w:t>Zaburi 113</w:t>
      </w:r>
      <w:r>
        <w:rPr>
          <w:lang w:val="sw_KE" w:bidi="sw_KE"/>
        </w:rPr>
        <w:t xml:space="preserve"> na </w:t>
      </w:r>
      <w:r>
        <w:rPr>
          <w:lang w:val="sw_KE" w:bidi="sw_KE"/>
        </w:rPr>
        <w:t>136</w:t>
      </w:r>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r>
        <w:rPr>
          <w:lang w:val="sw_KE" w:bidi="sw_KE"/>
        </w:rPr>
        <w:t>Zab 124</w:t>
      </w:r>
      <w:r>
        <w:rPr>
          <w:lang w:val="sw_KE" w:bidi="sw_KE"/>
        </w:rPr>
        <w:t xml:space="preserve">, </w:t>
      </w:r>
      <w:r>
        <w:rPr>
          <w:lang w:val="sw_KE" w:bidi="sw_KE"/>
        </w:rPr>
        <w:t>129</w:t>
      </w:r>
      <w:r>
        <w:rPr>
          <w:lang w:val="sw_KE" w:bidi="sw_KE"/>
        </w:rPr>
        <w:t xml:space="preserve">). </w:t>
      </w:r>
      <w:r>
        <w:rPr>
          <w:lang w:val="sw_KE" w:bidi="sw_KE"/>
        </w:rPr>
        <w:t>Zaburi 66:8–12</w:t>
      </w:r>
      <w:r>
        <w:rPr>
          <w:lang w:val="sw_KE" w:bidi="sw_KE"/>
        </w:rPr>
        <w:t xml:space="preserve">, ambayo sasa ni kiini cha simulizi lililopanuliwa la wema wa Mungu, huenda iliwahi kuwa kamili yenyewe. </w:t>
      </w:r>
      <w:r>
        <w:rPr>
          <w:lang w:val="sw_KE" w:bidi="sw_KE"/>
        </w:rPr>
        <w:t>Zaburi 46–48</w:t>
      </w:r>
      <w:r>
        <w:rPr>
          <w:lang w:val="sw_KE" w:bidi="sw_KE"/>
        </w:rPr>
        <w:t xml:space="preserve"> inaweza kuunda trilojia inayohusishwa na ukombozi wa ajabu wa Yerusalemu kutoka kwa Waashuri wa Senakeribu mnamo 701 KK (</w:t>
      </w:r>
      <w:r>
        <w:rPr>
          <w:lang w:val="sw_KE" w:bidi="sw_KE"/>
        </w:rPr>
        <w:t>2 Fal 18:17–19:37</w:t>
      </w:r>
      <w:r>
        <w:rPr>
          <w:lang w:val="sw_KE" w:bidi="sw_KE"/>
        </w:rPr>
        <w:t xml:space="preserve">). </w:t>
      </w:r>
      <w:r>
        <w:rPr>
          <w:lang w:val="sw_KE" w:bidi="sw_KE"/>
        </w:rPr>
        <w:t>Zaburi 67</w:t>
      </w:r>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r>
        <w:rPr>
          <w:lang w:val="sw_KE" w:bidi="sw_KE"/>
        </w:rPr>
        <w:t>Zaburi 19</w:t>
      </w:r>
      <w:r>
        <w:rPr>
          <w:lang w:val="sw_KE" w:bidi="sw_KE"/>
        </w:rPr>
        <w:t xml:space="preserve"> inaonyesha sifa za Mungu zikisikika kutoka mbinguni; </w:t>
      </w:r>
      <w:r>
        <w:rPr>
          <w:lang w:val="sw_KE" w:bidi="sw_KE"/>
        </w:rPr>
        <w:t>Zaburi 29</w:t>
      </w:r>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r>
        <w:rPr>
          <w:lang w:val="sw_KE" w:bidi="sw_KE"/>
        </w:rPr>
        <w:t>9</w:t>
      </w:r>
      <w:r>
        <w:rPr>
          <w:lang w:val="sw_KE" w:bidi="sw_KE"/>
        </w:rPr>
        <w:t xml:space="preserve">). Ukuu wake na kujitosheleza kwake katika ulimwengu huu vinasifiwa katika </w:t>
      </w:r>
      <w:r>
        <w:rPr>
          <w:lang w:val="sw_KE" w:bidi="sw_KE"/>
        </w:rPr>
        <w:t>Zaburi 50:10–12</w:t>
      </w:r>
      <w:r>
        <w:rPr>
          <w:lang w:val="sw_KE" w:bidi="sw_KE"/>
        </w:rPr>
        <w:t>; yeye ni Mungu wa ukuaji na mavuno (</w:t>
      </w:r>
      <w:r>
        <w:rPr>
          <w:lang w:val="sw_KE" w:bidi="sw_KE"/>
        </w:rPr>
        <w:t>Zab 65:9–13</w:t>
      </w:r>
      <w:r>
        <w:rPr>
          <w:lang w:val="sw_KE" w:bidi="sw_KE"/>
        </w:rPr>
        <w:t xml:space="preserve">); katika </w:t>
      </w:r>
      <w:r>
        <w:rPr>
          <w:lang w:val="sw_KE" w:bidi="sw_KE"/>
        </w:rPr>
        <w:t>Zaburi 104</w:t>
      </w:r>
      <w:r>
        <w:rPr>
          <w:lang w:val="sw_KE" w:bidi="sw_KE"/>
        </w:rPr>
        <w:t xml:space="preserve">, mara nyingi huitwa “Wimbo wa Uumbaji,” anadumisha na kutoa kila kitu duniani na baharini na ni Bwana kamili wa maisha yote (sura ya </w:t>
      </w:r>
      <w:r>
        <w:rPr>
          <w:lang w:val="sw_KE" w:bidi="sw_KE"/>
        </w:rPr>
        <w:t>29–30</w:t>
      </w:r>
      <w:r>
        <w:rPr>
          <w:lang w:val="sw_KE" w:bidi="sw_KE"/>
        </w:rPr>
        <w:t>). Hakuna kuchanganyikiwa kati ya Mungu na uumbaji wake; hata mbingu na dunia zinazoonekana za kudumu zitapita, lakini “wewe unaendelea milele” (</w:t>
      </w:r>
      <w:r>
        <w:rPr>
          <w:lang w:val="sw_KE" w:bidi="sw_KE"/>
        </w:rPr>
        <w:t>Zab 102:25–27</w:t>
      </w:r>
      <w:r>
        <w:rPr>
          <w:lang w:val="sw_KE" w:bidi="sw_KE"/>
        </w:rPr>
        <w:t>). Jukumu la asili ni kutangaza utukufu wa Mungu (</w:t>
      </w:r>
      <w:r>
        <w:rPr>
          <w:lang w:val="sw_KE" w:bidi="sw_KE"/>
        </w:rPr>
        <w:t>Zab 19:1</w:t>
      </w:r>
      <w:r>
        <w:rPr>
          <w:lang w:val="sw_KE" w:bidi="sw_KE"/>
        </w:rPr>
        <w:t>) na kumsifu (</w:t>
      </w:r>
      <w:r>
        <w:rPr>
          <w:lang w:val="sw_KE" w:bidi="sw_KE"/>
        </w:rPr>
        <w:t>Zab 148</w:t>
      </w:r>
      <w:r>
        <w:rPr>
          <w:lang w:val="sw_KE" w:bidi="sw_KE"/>
        </w:rPr>
        <w:t>). Watu wanajiona kama wasio na umuhimu wanapolinganishwa na nguvu hizo za asili, ambazo zenyewe zimezidiwa na Mungu—kwa hivyo, ufahamu wa pengo lisilopimika kati ya Mungu na watu ambalo Mungu amelivuka kwa neema yake (</w:t>
      </w:r>
      <w:r>
        <w:rPr>
          <w:lang w:val="sw_KE" w:bidi="sw_KE"/>
        </w:rPr>
        <w:t>Zab 8</w:t>
      </w:r>
      <w:r>
        <w:rPr>
          <w:lang w:val="sw_KE" w:bidi="sw_KE"/>
        </w:rPr>
        <w:t>).</w:t>
      </w:r>
    </w:p>
    <w:p>
      <w:pPr/>
      <w:r>
        <w:rPr>
          <w:lang w:val="sw_KE" w:bidi="sw_KE"/>
        </w:rPr>
      </w:r>
      <w:r>
        <w:rPr>
          <w:lang w:val="sw_KE" w:bidi="sw_KE"/>
        </w:rPr>
        <w:t>5. Sifa kwa ufalme wa Mungu. Kundi dogo la zaburi (</w:t>
      </w:r>
      <w:r>
        <w:rPr>
          <w:lang w:val="sw_KE" w:bidi="sw_KE"/>
        </w:rPr>
        <w:t>Zab 47</w:t>
      </w:r>
      <w:r>
        <w:rPr>
          <w:lang w:val="sw_KE" w:bidi="sw_KE"/>
        </w:rPr>
        <w:t xml:space="preserve">, </w:t>
      </w:r>
      <w:r>
        <w:rPr>
          <w:lang w:val="sw_KE" w:bidi="sw_KE"/>
        </w:rPr>
        <w:t>93</w:t>
      </w:r>
      <w:r>
        <w:rPr>
          <w:lang w:val="sw_KE" w:bidi="sw_KE"/>
        </w:rPr>
        <w:t xml:space="preserve">, </w:t>
      </w:r>
      <w:r>
        <w:rPr>
          <w:lang w:val="sw_KE" w:bidi="sw_KE"/>
        </w:rPr>
        <w:t>96–99</w:t>
      </w:r>
      <w:r>
        <w:rPr>
          <w:lang w:val="sw_KE" w:bidi="sw_KE"/>
        </w:rPr>
        <w:t>) linasheherekea ufalme wa Mungu kwa njia inayozidi sifa zilizotajwa katika makundi yaliyotangulia. Zinajulikana kwa shangwe, kwa kupiga kelele na kupiga makofi Mungu anapopanda. Inaonekana, rejea ni kwenye kiti chake cha enzi (</w:t>
      </w:r>
      <w:r>
        <w:rPr>
          <w:lang w:val="sw_KE" w:bidi="sw_KE"/>
        </w:rPr>
        <w:t>Zab 47:1–5</w:t>
      </w:r>
      <w:r>
        <w:rPr>
          <w:lang w:val="sw_KE" w:bidi="sw_KE"/>
        </w:rPr>
        <w:t xml:space="preserve">; cf. </w:t>
      </w:r>
      <w:r>
        <w:rPr>
          <w:lang w:val="sw_KE" w:bidi="sw_KE"/>
        </w:rPr>
        <w:t>99:1–2</w:t>
      </w:r>
      <w:r>
        <w:rPr>
          <w:lang w:val="sw_KE" w:bidi="sw_KE"/>
        </w:rPr>
        <w:t>). "Bwana anatawala" (</w:t>
      </w:r>
      <w:r>
        <w:rPr>
          <w:lang w:val="sw_KE" w:bidi="sw_KE"/>
        </w:rPr>
        <w:t>Zab 93:1</w:t>
      </w:r>
      <w:r>
        <w:rPr>
          <w:lang w:val="sw_KE" w:bidi="sw_KE"/>
        </w:rPr>
        <w:t xml:space="preserve">; </w:t>
      </w:r>
      <w:r>
        <w:rPr>
          <w:lang w:val="sw_KE" w:bidi="sw_KE"/>
        </w:rPr>
        <w:t>97:1</w:t>
      </w:r>
      <w:r>
        <w:rPr>
          <w:lang w:val="sw_KE" w:bidi="sw_KE"/>
        </w:rPr>
        <w:t xml:space="preserve">; </w:t>
      </w:r>
      <w:r>
        <w:rPr>
          <w:lang w:val="sw_KE" w:bidi="sw_KE"/>
        </w:rPr>
        <w:t>99:1</w:t>
      </w:r>
      <w:r>
        <w:rPr>
          <w:lang w:val="sw_KE" w:bidi="sw_KE"/>
        </w:rPr>
        <w:t>) ni kilio cha mara kwa mara, na asili ya utawala wake inasifiwa (</w:t>
      </w:r>
      <w:r>
        <w:rPr>
          <w:lang w:val="sw_KE" w:bidi="sw_KE"/>
        </w:rPr>
        <w:t>Zab 99:4–5</w:t>
      </w:r>
      <w:r>
        <w:rPr>
          <w:lang w:val="sw_KE" w:bidi="sw_KE"/>
        </w:rPr>
        <w:t>).</w:t>
      </w:r>
    </w:p>
    <w:p>
      <w:pPr>
        <w:pStyle w:val="Heading4"/>
      </w:pPr>
      <w:r>
        <w:rPr>
          <w:lang w:val="sw_KE" w:bidi="sw_KE"/>
        </w:rPr>
        <w:t>Zaburi za Kifalme, za Kimasihi</w:t>
      </w:r>
    </w:p>
    <w:p>
      <w:pPr/>
      <w:r>
        <w:rPr>
          <w:lang w:val="sw_KE" w:bidi="sw_KE"/>
        </w:rPr>
      </w:r>
      <w:r>
        <w:rPr>
          <w:lang w:val="sw_KE" w:bidi="sw_KE"/>
        </w:rPr>
        <w:t>Zaburi 2</w:t>
      </w:r>
      <w:r>
        <w:rPr>
          <w:lang w:val="sw_KE" w:bidi="sw_KE"/>
        </w:rPr>
        <w:t xml:space="preserve">, </w:t>
      </w:r>
      <w:r>
        <w:rPr>
          <w:lang w:val="sw_KE" w:bidi="sw_KE"/>
        </w:rPr>
        <w:t>18</w:t>
      </w:r>
      <w:r>
        <w:rPr>
          <w:lang w:val="sw_KE" w:bidi="sw_KE"/>
        </w:rPr>
        <w:t xml:space="preserve">, </w:t>
      </w:r>
      <w:r>
        <w:rPr>
          <w:lang w:val="sw_KE" w:bidi="sw_KE"/>
        </w:rPr>
        <w:t>20</w:t>
      </w:r>
      <w:r>
        <w:rPr>
          <w:lang w:val="sw_KE" w:bidi="sw_KE"/>
        </w:rPr>
        <w:t xml:space="preserve">, </w:t>
      </w:r>
      <w:r>
        <w:rPr>
          <w:lang w:val="sw_KE" w:bidi="sw_KE"/>
        </w:rPr>
        <w:t>21</w:t>
      </w:r>
      <w:r>
        <w:rPr>
          <w:lang w:val="sw_KE" w:bidi="sw_KE"/>
        </w:rPr>
        <w:t xml:space="preserve">, </w:t>
      </w:r>
      <w:r>
        <w:rPr>
          <w:lang w:val="sw_KE" w:bidi="sw_KE"/>
        </w:rPr>
        <w:t>45</w:t>
      </w:r>
      <w:r>
        <w:rPr>
          <w:lang w:val="sw_KE" w:bidi="sw_KE"/>
        </w:rPr>
        <w:t xml:space="preserve">, </w:t>
      </w:r>
      <w:r>
        <w:rPr>
          <w:lang w:val="sw_KE" w:bidi="sw_KE"/>
        </w:rPr>
        <w:t>61</w:t>
      </w:r>
      <w:r>
        <w:rPr>
          <w:lang w:val="sw_KE" w:bidi="sw_KE"/>
        </w:rPr>
        <w:t xml:space="preserve">, </w:t>
      </w:r>
      <w:r>
        <w:rPr>
          <w:lang w:val="sw_KE" w:bidi="sw_KE"/>
        </w:rPr>
        <w:t>72</w:t>
      </w:r>
      <w:r>
        <w:rPr>
          <w:lang w:val="sw_KE" w:bidi="sw_KE"/>
        </w:rPr>
        <w:t xml:space="preserve">, </w:t>
      </w:r>
      <w:r>
        <w:rPr>
          <w:lang w:val="sw_KE" w:bidi="sw_KE"/>
        </w:rPr>
        <w:t>89</w:t>
      </w:r>
      <w:r>
        <w:rPr>
          <w:lang w:val="sw_KE" w:bidi="sw_KE"/>
        </w:rPr>
        <w:t xml:space="preserve">, </w:t>
      </w:r>
      <w:r>
        <w:rPr>
          <w:lang w:val="sw_KE" w:bidi="sw_KE"/>
        </w:rPr>
        <w:t>101</w:t>
      </w:r>
      <w:r>
        <w:rPr>
          <w:lang w:val="sw_KE" w:bidi="sw_KE"/>
        </w:rPr>
        <w:t xml:space="preserve">, </w:t>
      </w:r>
      <w:r>
        <w:rPr>
          <w:lang w:val="sw_KE" w:bidi="sw_KE"/>
        </w:rPr>
        <w:t>110</w:t>
      </w:r>
      <w:r>
        <w:rPr>
          <w:lang w:val="sw_KE" w:bidi="sw_KE"/>
        </w:rPr>
        <w:t xml:space="preserve">, </w:t>
      </w:r>
      <w:r>
        <w:rPr>
          <w:lang w:val="sw_KE" w:bidi="sw_KE"/>
        </w:rPr>
        <w:t>132</w:t>
      </w:r>
      <w:r>
        <w:rPr>
          <w:lang w:val="sw_KE" w:bidi="sw_KE"/>
        </w:rPr>
        <w:t xml:space="preserve">, na </w:t>
      </w:r>
      <w:r>
        <w:rPr>
          <w:lang w:val="sw_KE" w:bidi="sw_KE"/>
        </w:rPr>
        <w:t>144</w:t>
      </w:r>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r>
        <w:rPr>
          <w:lang w:val="sw_KE" w:bidi="sw_KE"/>
        </w:rPr>
        <w:t>Zaburi 45</w:t>
      </w:r>
      <w:r>
        <w:rPr>
          <w:lang w:val="sw_KE" w:bidi="sw_KE"/>
        </w:rPr>
        <w:t>, zaburi ya ndoa ya kifalme, ina kauli "Kiti chako cha enzi, Ee Mungu, hudumu milele na milele" (</w:t>
      </w:r>
      <w:r>
        <w:rPr>
          <w:lang w:val="sw_KE" w:bidi="sw_KE"/>
        </w:rPr>
        <w:t>45:6</w:t>
      </w:r>
      <w:r>
        <w:rPr>
          <w:lang w:val="sw_KE" w:bidi="sw_KE"/>
        </w:rPr>
        <w:t xml:space="preserve">). Lakini hii inaeleweka vyema zaidi kwa maana ya kiti cha enzi kuzingatiwa kama cha Bwana, kilichokaliwa na mfalme kama mwakilishi wake. Vivyo hivyo, maneno katika </w:t>
      </w:r>
      <w:r>
        <w:rPr>
          <w:lang w:val="sw_KE" w:bidi="sw_KE"/>
        </w:rPr>
        <w:t>Zaburi 110:1</w:t>
      </w:r>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r>
        <w:rPr>
          <w:lang w:val="sw_KE" w:bidi="sw_KE"/>
        </w:rPr>
        <w:t>Lk 24:44</w:t>
      </w:r>
      <w:r>
        <w:rPr>
          <w:lang w:val="sw_KE" w:bidi="sw_KE"/>
        </w:rPr>
        <w:t>) na kwa nukuu maalum za Agano Jipya. Zaburi kuu zinazohusika, na marejeleo ya Agano Jipya, ni zifuatazo:</w:t>
      </w:r>
    </w:p>
    <w:p>
      <w:pPr/>
      <w:r>
        <w:rPr>
          <w:lang w:val="sw_KE" w:bidi="sw_KE"/>
        </w:rPr>
      </w:r>
      <w:r>
        <w:rPr>
          <w:lang w:val="sw_KE" w:bidi="sw_KE"/>
        </w:rPr>
        <w:t xml:space="preserve">1. </w:t>
      </w:r>
      <w:r>
        <w:rPr>
          <w:lang w:val="sw_KE" w:bidi="sw_KE"/>
        </w:rPr>
        <w:t>Zaburi 2</w:t>
      </w:r>
      <w:r>
        <w:rPr>
          <w:lang w:val="sw_KE" w:bidi="sw_KE"/>
        </w:rPr>
        <w:t xml:space="preserve"> (</w:t>
      </w:r>
      <w:r>
        <w:rPr>
          <w:lang w:val="sw_KE" w:bidi="sw_KE"/>
        </w:rPr>
        <w:t>Matendo 13:33</w:t>
      </w:r>
      <w:r>
        <w:rPr>
          <w:lang w:val="sw_KE" w:bidi="sw_KE"/>
        </w:rPr>
        <w:t xml:space="preserve">; </w:t>
      </w:r>
      <w:r>
        <w:rPr>
          <w:lang w:val="sw_KE" w:bidi="sw_KE"/>
        </w:rPr>
        <w:t>Ebr 1:5</w:t>
      </w:r>
      <w:r>
        <w:rPr>
          <w:lang w:val="sw_KE" w:bidi="sw_KE"/>
        </w:rPr>
        <w:t xml:space="preserve">; </w:t>
      </w:r>
      <w:r>
        <w:rPr>
          <w:lang w:val="sw_KE" w:bidi="sw_KE"/>
        </w:rPr>
        <w:t>5:5</w:t>
      </w:r>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r>
        <w:rPr>
          <w:lang w:val="sw_KE" w:bidi="sw_KE"/>
        </w:rPr>
        <w:t>Zaburi 45</w:t>
      </w:r>
      <w:r>
        <w:rPr>
          <w:lang w:val="sw_KE" w:bidi="sw_KE"/>
        </w:rPr>
        <w:t xml:space="preserve"> (</w:t>
      </w:r>
      <w:r>
        <w:rPr>
          <w:lang w:val="sw_KE" w:bidi="sw_KE"/>
        </w:rPr>
        <w:t>Ebr 1:8–9</w:t>
      </w:r>
      <w:r>
        <w:rPr>
          <w:lang w:val="sw_KE" w:bidi="sw_KE"/>
        </w:rPr>
        <w:t xml:space="preserve">), zaburi ya ndoa kwa mmoja wa wafalme wa Daudi, labda Solomoni, haizungumzii tu juu ya upendo na ndoa bali pia uimara na ubora wa utawala. Katika tafsiri iliyo wazi zaidi ya mstari wa </w:t>
      </w:r>
      <w:r>
        <w:rPr>
          <w:lang w:val="sw_KE" w:bidi="sw_KE"/>
        </w:rPr>
        <w:t>6</w:t>
      </w:r>
      <w:r>
        <w:rPr>
          <w:lang w:val="sw_KE" w:bidi="sw_KE"/>
        </w:rPr>
        <w:t>, mwandishi anamwambia Mungu, “Kiti chako cha enzi cha kimungu hudumu milele na milele.” Mwandishi wa Waebrania alikubali waziwazi tafsiri hii (</w:t>
      </w:r>
      <w:r>
        <w:rPr>
          <w:lang w:val="sw_KE" w:bidi="sw_KE"/>
        </w:rPr>
        <w:t>Ebr 1:8–9</w:t>
      </w:r>
      <w:r>
        <w:rPr>
          <w:lang w:val="sw_KE" w:bidi="sw_KE"/>
        </w:rPr>
        <w:t>) na aliitumia kwa kulinganisha na hadhi ya juu hata ya malaika, akiimarisha kwa nukuu nyingine mbili kutoka kwenye zaburi ambazo awali zilimlenga Mungu (</w:t>
      </w:r>
      <w:r>
        <w:rPr>
          <w:lang w:val="sw_KE" w:bidi="sw_KE"/>
        </w:rPr>
        <w:t>Zab 97:7</w:t>
      </w:r>
      <w:r>
        <w:rPr>
          <w:lang w:val="sw_KE" w:bidi="sw_KE"/>
        </w:rPr>
        <w:t xml:space="preserve">; </w:t>
      </w:r>
      <w:r>
        <w:rPr>
          <w:lang w:val="sw_KE" w:bidi="sw_KE"/>
        </w:rPr>
        <w:t>102:25–27</w:t>
      </w:r>
      <w:r>
        <w:rPr>
          <w:lang w:val="sw_KE" w:bidi="sw_KE"/>
        </w:rPr>
        <w:t xml:space="preserve">; cf. </w:t>
      </w:r>
      <w:r>
        <w:rPr>
          <w:lang w:val="sw_KE" w:bidi="sw_KE"/>
        </w:rPr>
        <w:t>Ebr 1:6, 10–12</w:t>
      </w:r>
      <w:r>
        <w:rPr>
          <w:lang w:val="sw_KE" w:bidi="sw_KE"/>
        </w:rPr>
        <w:t>).</w:t>
      </w:r>
    </w:p>
    <w:p>
      <w:pPr/>
      <w:r>
        <w:rPr>
          <w:lang w:val="sw_KE" w:bidi="sw_KE"/>
        </w:rPr>
      </w:r>
      <w:r>
        <w:rPr>
          <w:lang w:val="sw_KE" w:bidi="sw_KE"/>
        </w:rPr>
        <w:t xml:space="preserve">3. </w:t>
      </w:r>
      <w:r>
        <w:rPr>
          <w:lang w:val="sw_KE" w:bidi="sw_KE"/>
        </w:rPr>
        <w:t>Zaburi 110</w:t>
      </w:r>
      <w:r>
        <w:rPr>
          <w:lang w:val="sw_KE" w:bidi="sw_KE"/>
        </w:rPr>
        <w:t xml:space="preserve"> ni zaburi ya kimasihi inayotajwa mara nyingi zaidi (</w:t>
      </w:r>
      <w:r>
        <w:rPr>
          <w:lang w:val="sw_KE" w:bidi="sw_KE"/>
        </w:rPr>
        <w:t>Mt 22:43–45</w:t>
      </w:r>
      <w:r>
        <w:rPr>
          <w:lang w:val="sw_KE" w:bidi="sw_KE"/>
        </w:rPr>
        <w:t xml:space="preserve">; </w:t>
      </w:r>
      <w:r>
        <w:rPr>
          <w:lang w:val="sw_KE" w:bidi="sw_KE"/>
        </w:rPr>
        <w:t>Matendo 2:34–35</w:t>
      </w:r>
      <w:r>
        <w:rPr>
          <w:lang w:val="sw_KE" w:bidi="sw_KE"/>
        </w:rPr>
        <w:t xml:space="preserve">; </w:t>
      </w:r>
      <w:r>
        <w:rPr>
          <w:lang w:val="sw_KE" w:bidi="sw_KE"/>
        </w:rPr>
        <w:t>Ebr 1:13</w:t>
      </w:r>
      <w:r>
        <w:rPr>
          <w:lang w:val="sw_KE" w:bidi="sw_KE"/>
        </w:rPr>
        <w:t xml:space="preserve">; </w:t>
      </w:r>
      <w:r>
        <w:rPr>
          <w:lang w:val="sw_KE" w:bidi="sw_KE"/>
        </w:rPr>
        <w:t>5:5–10</w:t>
      </w:r>
      <w:r>
        <w:rPr>
          <w:lang w:val="sw_KE" w:bidi="sw_KE"/>
        </w:rPr>
        <w:t xml:space="preserve">; </w:t>
      </w:r>
      <w:r>
        <w:rPr>
          <w:lang w:val="sw_KE" w:bidi="sw_KE"/>
        </w:rPr>
        <w:t>6:20</w:t>
      </w:r>
      <w:r>
        <w:rPr>
          <w:lang w:val="sw_KE" w:bidi="sw_KE"/>
        </w:rPr>
        <w:t xml:space="preserve">; </w:t>
      </w:r>
      <w:r>
        <w:rPr>
          <w:lang w:val="sw_KE" w:bidi="sw_KE"/>
        </w:rPr>
        <w:t>7:21</w:t>
      </w:r>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r>
        <w:rPr>
          <w:lang w:val="sw_KE" w:bidi="sw_KE"/>
        </w:rPr>
        <w:t>Lk 1:19</w:t>
      </w:r>
      <w:r>
        <w:rPr>
          <w:lang w:val="sw_KE" w:bidi="sw_KE"/>
        </w:rPr>
        <w:t>), Kristo Mwana anaketi mahali pa nguvu na mamlaka (</w:t>
      </w:r>
      <w:r>
        <w:rPr>
          <w:lang w:val="sw_KE" w:bidi="sw_KE"/>
        </w:rPr>
        <w:t>Ebr 1:13</w:t>
      </w:r>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r>
        <w:rPr>
          <w:lang w:val="sw_KE" w:bidi="sw_KE"/>
        </w:rPr>
        <w:t>Zaburi 8</w:t>
      </w:r>
      <w:r>
        <w:rPr>
          <w:lang w:val="sw_KE" w:bidi="sw_KE"/>
        </w:rPr>
        <w:t xml:space="preserve"> (</w:t>
      </w:r>
      <w:r>
        <w:rPr>
          <w:lang w:val="sw_KE" w:bidi="sw_KE"/>
        </w:rPr>
        <w:t>1 Kor 15:27</w:t>
      </w:r>
      <w:r>
        <w:rPr>
          <w:lang w:val="sw_KE" w:bidi="sw_KE"/>
        </w:rPr>
        <w:t xml:space="preserve">); </w:t>
      </w:r>
      <w:r>
        <w:rPr>
          <w:lang w:val="sw_KE" w:bidi="sw_KE"/>
        </w:rPr>
        <w:t>Zaburi 40</w:t>
      </w:r>
      <w:r>
        <w:rPr>
          <w:lang w:val="sw_KE" w:bidi="sw_KE"/>
        </w:rPr>
        <w:t xml:space="preserve"> (</w:t>
      </w:r>
      <w:r>
        <w:rPr>
          <w:lang w:val="sw_KE" w:bidi="sw_KE"/>
        </w:rPr>
        <w:t>Ebr 10:5–10</w:t>
      </w:r>
      <w:r>
        <w:rPr>
          <w:lang w:val="sw_KE" w:bidi="sw_KE"/>
        </w:rPr>
        <w:t xml:space="preserve">); </w:t>
      </w:r>
      <w:r>
        <w:rPr>
          <w:lang w:val="sw_KE" w:bidi="sw_KE"/>
        </w:rPr>
        <w:t>Zaburi 72</w:t>
      </w:r>
      <w:r>
        <w:rPr>
          <w:lang w:val="sw_KE" w:bidi="sw_KE"/>
        </w:rPr>
        <w:t xml:space="preserve">, na picha yake bora ya asili, matokeo, na upana wa utawala wa mwakilishi wa Mungu; </w:t>
      </w:r>
      <w:r>
        <w:rPr>
          <w:lang w:val="sw_KE" w:bidi="sw_KE"/>
        </w:rPr>
        <w:t>Zaburi 118:22–23</w:t>
      </w:r>
      <w:r>
        <w:rPr>
          <w:lang w:val="sw_KE" w:bidi="sw_KE"/>
        </w:rPr>
        <w:t xml:space="preserve">; na </w:t>
      </w:r>
      <w:r>
        <w:rPr>
          <w:lang w:val="sw_KE" w:bidi="sw_KE"/>
        </w:rPr>
        <w:t>Zaburi 132</w:t>
      </w:r>
      <w:r>
        <w:rPr>
          <w:lang w:val="sw_KE" w:bidi="sw_KE"/>
        </w:rPr>
        <w:t xml:space="preserve"> (</w:t>
      </w:r>
      <w:r>
        <w:rPr>
          <w:lang w:val="sw_KE" w:bidi="sw_KE"/>
        </w:rPr>
        <w:t>Matendo 2:30</w:t>
      </w:r>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r>
        <w:rPr>
          <w:lang w:val="sw_KE" w:bidi="sw_KE"/>
        </w:rPr>
        <w:t>Zab 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69</w:t>
      </w:r>
      <w:r>
        <w:rPr>
          <w:lang w:val="sw_KE" w:bidi="sw_KE"/>
        </w:rPr>
        <w:t xml:space="preserve">; baadhi ya wasomi pia wangetaja </w:t>
      </w:r>
      <w:r>
        <w:rPr>
          <w:lang w:val="sw_KE" w:bidi="sw_KE"/>
        </w:rPr>
        <w:t>Zab 102</w:t>
      </w:r>
      <w:r>
        <w:rPr>
          <w:lang w:val="sw_KE" w:bidi="sw_KE"/>
        </w:rPr>
        <w:t xml:space="preserve">; </w:t>
      </w:r>
      <w:r>
        <w:rPr>
          <w:lang w:val="sw_KE" w:bidi="sw_KE"/>
        </w:rPr>
        <w:t>109</w:t>
      </w:r>
      <w:r>
        <w:rPr>
          <w:lang w:val="sw_KE" w:bidi="sw_KE"/>
        </w:rPr>
        <w:t xml:space="preserve">) zinaweza pia kuchukuliwa kama za kimasihi. Zinahusiana na mstari huo wa unabii wa Agano la Kale unaotafsiri huduma ya Masihi kwa mujibu wa Mtumishi Anayeteseka ambaye anaonekana sana katika Isaya (kwa mfano, </w:t>
      </w:r>
      <w:r>
        <w:rPr>
          <w:lang w:val="sw_KE" w:bidi="sw_KE"/>
        </w:rPr>
        <w:t>Isa 42:1–9</w:t>
      </w:r>
      <w:r>
        <w:rPr>
          <w:lang w:val="sw_KE" w:bidi="sw_KE"/>
        </w:rPr>
        <w:t xml:space="preserve">; </w:t>
      </w:r>
      <w:r>
        <w:rPr>
          <w:lang w:val="sw_KE" w:bidi="sw_KE"/>
        </w:rPr>
        <w:t>52:13–53:12</w:t>
      </w:r>
      <w:r>
        <w:rPr>
          <w:lang w:val="sw_KE" w:bidi="sw_KE"/>
        </w:rPr>
        <w:t xml:space="preserve">). Kati ya hizi nne, </w:t>
      </w:r>
      <w:r>
        <w:rPr>
          <w:lang w:val="sw_KE" w:bidi="sw_KE"/>
        </w:rPr>
        <w:t>Zaburi 22</w:t>
      </w:r>
      <w:r>
        <w:rPr>
          <w:lang w:val="sw_KE" w:bidi="sw_KE"/>
        </w:rPr>
        <w:t xml:space="preserve"> ni ya kushangaza zaidi. Yesu alikariri sehemu yake alipokuwa msalabani (</w:t>
      </w:r>
      <w:r>
        <w:rPr>
          <w:lang w:val="sw_KE" w:bidi="sw_KE"/>
        </w:rPr>
        <w:t>Zab 22:1</w:t>
      </w:r>
      <w:r>
        <w:rPr>
          <w:lang w:val="sw_KE" w:bidi="sw_KE"/>
        </w:rPr>
        <w:t xml:space="preserve">; angalia </w:t>
      </w:r>
      <w:r>
        <w:rPr>
          <w:lang w:val="sw_KE" w:bidi="sw_KE"/>
        </w:rPr>
        <w:t>Mt 27:46</w:t>
      </w:r>
      <w:r>
        <w:rPr>
          <w:lang w:val="sw_KE" w:bidi="sw_KE"/>
        </w:rPr>
        <w:t xml:space="preserve">), na uhusiano mwingine na tukio la kusulubiwa ni wa kuzingatia (kwa mfano, </w:t>
      </w:r>
      <w:r>
        <w:rPr>
          <w:lang w:val="sw_KE" w:bidi="sw_KE"/>
        </w:rPr>
        <w:t>Zab 22:6–8, 14–18</w:t>
      </w:r>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r>
        <w:rPr>
          <w:lang w:val="sw_KE" w:bidi="sw_KE"/>
        </w:rPr>
        <w:t>2 Kor 5:21</w:t>
      </w:r>
      <w:r>
        <w:rPr>
          <w:lang w:val="sw_KE" w:bidi="sw_KE"/>
        </w:rPr>
        <w:t>), ambaye hata aliweza kuwaombea wauaji wake (</w:t>
      </w:r>
      <w:r>
        <w:rPr>
          <w:lang w:val="sw_KE" w:bidi="sw_KE"/>
        </w:rPr>
        <w:t>Lk 23:34</w:t>
      </w:r>
      <w:r>
        <w:rPr>
          <w:lang w:val="sw_KE" w:bidi="sw_KE"/>
        </w:rPr>
        <w:t xml:space="preserve">). </w:t>
      </w:r>
      <w:r>
        <w:rPr>
          <w:lang w:val="sw_KE" w:bidi="sw_KE"/>
        </w:rPr>
        <w:t>Zaburi 16:10</w:t>
      </w:r>
      <w:r>
        <w:rPr>
          <w:lang w:val="sw_KE" w:bidi="sw_KE"/>
        </w:rPr>
        <w:t xml:space="preserve"> inatabiri ushindi wa Kristo asiyeharibika juu ya kaburi (angalia </w:t>
      </w:r>
      <w:r>
        <w:rPr>
          <w:lang w:val="sw_KE" w:bidi="sw_KE"/>
        </w:rPr>
        <w:t>Matendo 2:24–31</w:t>
      </w:r>
      <w:r>
        <w:rPr>
          <w:lang w:val="sw_KE" w:bidi="sw_KE"/>
        </w:rPr>
        <w:t xml:space="preserve">). </w:t>
      </w:r>
      <w:r>
        <w:rPr>
          <w:lang w:val="sw_KE" w:bidi="sw_KE"/>
        </w:rPr>
        <w:t>Zaburi 40:6–8</w:t>
      </w:r>
      <w:r>
        <w:rPr>
          <w:lang w:val="sw_KE" w:bidi="sw_KE"/>
        </w:rPr>
        <w:t xml:space="preserve"> inatabiri Ujio wa Kristo na kazi ya ukombozi ya kujitolea (</w:t>
      </w:r>
      <w:r>
        <w:rPr>
          <w:lang w:val="sw_KE" w:bidi="sw_KE"/>
        </w:rPr>
        <w:t>Ebr 10:5–10</w:t>
      </w:r>
      <w:r>
        <w:rPr>
          <w:lang w:val="sw_KE" w:bidi="sw_KE"/>
        </w:rPr>
        <w:t xml:space="preserve">). </w:t>
      </w:r>
      <w:r>
        <w:rPr>
          <w:lang w:val="sw_KE" w:bidi="sw_KE"/>
        </w:rPr>
        <w:t>Zaburi 69</w:t>
      </w:r>
      <w:r>
        <w:rPr>
          <w:lang w:val="sw_KE" w:bidi="sw_KE"/>
        </w:rPr>
        <w:t xml:space="preserve"> inahusu upweke unaotokana na kujitolea kwa ajili ya kazi ya Mungu (</w:t>
      </w:r>
      <w:r>
        <w:rPr>
          <w:lang w:val="sw_KE" w:bidi="sw_KE"/>
        </w:rPr>
        <w:t>Zab 69:8–9</w:t>
      </w:r>
      <w:r>
        <w:rPr>
          <w:lang w:val="sw_KE" w:bidi="sw_KE"/>
        </w:rPr>
        <w:t>) na inatabiri sehemu iliyochezwa na Yuda katika kile kilichokuwa kimsingi kazi ya Mungu katika Kristo (</w:t>
      </w:r>
      <w:r>
        <w:rPr>
          <w:lang w:val="sw_KE" w:bidi="sw_KE"/>
        </w:rPr>
        <w:t>Zab 69:25–26</w:t>
      </w:r>
      <w:r>
        <w:rPr>
          <w:lang w:val="sw_KE" w:bidi="sw_KE"/>
        </w:rPr>
        <w:t xml:space="preserve">; angalia </w:t>
      </w:r>
      <w:r>
        <w:rPr>
          <w:lang w:val="sw_KE" w:bidi="sw_KE"/>
        </w:rPr>
        <w:t>Zab 109:8</w:t>
      </w:r>
      <w:r>
        <w:rPr>
          <w:lang w:val="sw_KE" w:bidi="sw_KE"/>
        </w:rPr>
        <w:t xml:space="preserve">; </w:t>
      </w:r>
      <w:r>
        <w:rPr>
          <w:lang w:val="sw_KE" w:bidi="sw_KE"/>
        </w:rPr>
        <w:t>Isa 53:10</w:t>
      </w:r>
      <w:r>
        <w:rPr>
          <w:lang w:val="sw_KE" w:bidi="sw_KE"/>
        </w:rPr>
        <w:t xml:space="preserve">; </w:t>
      </w:r>
      <w:r>
        <w:rPr>
          <w:lang w:val="sw_KE" w:bidi="sw_KE"/>
        </w:rPr>
        <w:t>Matendo 1:20</w:t>
      </w:r>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r>
        <w:rPr>
          <w:lang w:val="sw_KE" w:bidi="sw_KE"/>
        </w:rPr>
        <w:t>Zab 78:68–72</w:t>
      </w:r>
      <w:r>
        <w:rPr>
          <w:lang w:val="sw_KE" w:bidi="sw_KE"/>
        </w:rPr>
        <w:t xml:space="preserve">; </w:t>
      </w:r>
      <w:r>
        <w:rPr>
          <w:lang w:val="sw_KE" w:bidi="sw_KE"/>
        </w:rPr>
        <w:t>132:11–13</w:t>
      </w:r>
      <w:r>
        <w:rPr>
          <w:lang w:val="sw_KE" w:bidi="sw_KE"/>
        </w:rPr>
        <w:t>), na bahati zao zinazohusiana, tunazizingatia katika hatua hii. Kulikuwa na kejeli kali katika ombi la Wababeli kwa wakimbizi wa mji uliovunjika kuimba "Tuimbie moja ya nyimbo za Sayuni!" (</w:t>
      </w:r>
      <w:r>
        <w:rPr>
          <w:lang w:val="sw_KE" w:bidi="sw_KE"/>
        </w:rPr>
        <w:t>Zab 137:3</w:t>
      </w:r>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r>
        <w:rPr>
          <w:lang w:val="sw_KE" w:bidi="sw_KE"/>
        </w:rPr>
        <w:t>Zab 48:11–14</w:t>
      </w:r>
      <w:r>
        <w:rPr>
          <w:lang w:val="sw_KE" w:bidi="sw_KE"/>
        </w:rPr>
        <w:t>) na upendo wake wa pekee kwa mji uliokuwa na hekalu lake (</w:t>
      </w:r>
      <w:r>
        <w:rPr>
          <w:lang w:val="sw_KE" w:bidi="sw_KE"/>
        </w:rPr>
        <w:t>Zab 87:1–3</w:t>
      </w:r>
      <w:r>
        <w:rPr>
          <w:lang w:val="sw_KE" w:bidi="sw_KE"/>
        </w:rPr>
        <w:t xml:space="preserve">). </w:t>
      </w:r>
      <w:r>
        <w:rPr>
          <w:lang w:val="sw_KE" w:bidi="sw_KE"/>
        </w:rPr>
        <w:t>Zaburi 48</w:t>
      </w:r>
      <w:r>
        <w:rPr>
          <w:lang w:val="sw_KE" w:bidi="sw_KE"/>
        </w:rPr>
        <w:t xml:space="preserve">, </w:t>
      </w:r>
      <w:r>
        <w:rPr>
          <w:lang w:val="sw_KE" w:bidi="sw_KE"/>
        </w:rPr>
        <w:t>76</w:t>
      </w:r>
      <w:r>
        <w:rPr>
          <w:lang w:val="sw_KE" w:bidi="sw_KE"/>
        </w:rPr>
        <w:t xml:space="preserve">, </w:t>
      </w:r>
      <w:r>
        <w:rPr>
          <w:lang w:val="sw_KE" w:bidi="sw_KE"/>
        </w:rPr>
        <w:t>84</w:t>
      </w:r>
      <w:r>
        <w:rPr>
          <w:lang w:val="sw_KE" w:bidi="sw_KE"/>
        </w:rPr>
        <w:t xml:space="preserve">, </w:t>
      </w:r>
      <w:r>
        <w:rPr>
          <w:lang w:val="sw_KE" w:bidi="sw_KE"/>
        </w:rPr>
        <w:t>87</w:t>
      </w:r>
      <w:r>
        <w:rPr>
          <w:lang w:val="sw_KE" w:bidi="sw_KE"/>
        </w:rPr>
        <w:t xml:space="preserve"> na </w:t>
      </w:r>
      <w:r>
        <w:rPr>
          <w:lang w:val="sw_KE" w:bidi="sw_KE"/>
        </w:rPr>
        <w:t>122</w:t>
      </w:r>
      <w:r>
        <w:rPr>
          <w:lang w:val="sw_KE" w:bidi="sw_KE"/>
        </w:rPr>
        <w:t xml:space="preserve"> ndizo zaburi kuu katika kundi hili, lakini mada yenyewe inaonekana sana katika zaburi (mfano, </w:t>
      </w:r>
      <w:r>
        <w:rPr>
          <w:lang w:val="sw_KE" w:bidi="sw_KE"/>
        </w:rPr>
        <w:t>102:16</w:t>
      </w:r>
      <w:r>
        <w:rPr>
          <w:lang w:val="sw_KE" w:bidi="sw_KE"/>
        </w:rPr>
        <w:t xml:space="preserve">; </w:t>
      </w:r>
      <w:r>
        <w:rPr>
          <w:lang w:val="sw_KE" w:bidi="sw_KE"/>
        </w:rPr>
        <w:t>125:1</w:t>
      </w:r>
      <w:r>
        <w:rPr>
          <w:lang w:val="sw_KE" w:bidi="sw_KE"/>
        </w:rPr>
        <w:t xml:space="preserve">; </w:t>
      </w:r>
      <w:r>
        <w:rPr>
          <w:lang w:val="sw_KE" w:bidi="sw_KE"/>
        </w:rPr>
        <w:t>126:1–3</w:t>
      </w:r>
      <w:r>
        <w:rPr>
          <w:lang w:val="sw_KE" w:bidi="sw_KE"/>
        </w:rPr>
        <w:t xml:space="preserve">; </w:t>
      </w:r>
      <w:r>
        <w:rPr>
          <w:lang w:val="sw_KE" w:bidi="sw_KE"/>
        </w:rPr>
        <w:t>133:3</w:t>
      </w:r>
      <w:r>
        <w:rPr>
          <w:lang w:val="sw_KE" w:bidi="sw_KE"/>
        </w:rPr>
        <w:t xml:space="preserve">; </w:t>
      </w:r>
      <w:r>
        <w:rPr>
          <w:lang w:val="sw_KE" w:bidi="sw_KE"/>
        </w:rPr>
        <w:t>147:2</w:t>
      </w:r>
      <w:r>
        <w:rPr>
          <w:lang w:val="sw_KE" w:bidi="sw_KE"/>
        </w:rPr>
        <w:t xml:space="preserve">). Msingi wa dhana ya Agano Jipya ya Yerusalemu ya mbinguni, makao ya kiroho ya waliozaliwa upya wa mataifa yote, inapata asili yake katika dhana hii, hasa katika </w:t>
      </w:r>
      <w:r>
        <w:rPr>
          <w:lang w:val="sw_KE" w:bidi="sw_KE"/>
        </w:rPr>
        <w:t>Zaburi 87</w:t>
      </w:r>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r>
        <w:rPr>
          <w:lang w:val="sw_KE" w:bidi="sw_KE"/>
        </w:rPr>
        <w:t>Jgs 20:23, 26</w:t>
      </w:r>
      <w:r>
        <w:rPr>
          <w:lang w:val="sw_KE" w:bidi="sw_KE"/>
        </w:rPr>
        <w:t xml:space="preserve">; </w:t>
      </w:r>
      <w:r>
        <w:rPr>
          <w:lang w:val="sw_KE" w:bidi="sw_KE"/>
        </w:rPr>
        <w:t>Yer 14:1–12</w:t>
      </w:r>
      <w:r>
        <w:rPr>
          <w:lang w:val="sw_KE" w:bidi="sw_KE"/>
        </w:rPr>
        <w:t xml:space="preserve">; </w:t>
      </w:r>
      <w:r>
        <w:rPr>
          <w:lang w:val="sw_KE" w:bidi="sw_KE"/>
        </w:rPr>
        <w:t>36:9</w:t>
      </w:r>
      <w:r>
        <w:rPr>
          <w:lang w:val="sw_KE" w:bidi="sw_KE"/>
        </w:rPr>
        <w:t xml:space="preserve">; </w:t>
      </w:r>
      <w:r>
        <w:rPr>
          <w:lang w:val="sw_KE" w:bidi="sw_KE"/>
        </w:rPr>
        <w:t>Jl 1:13–14</w:t>
      </w:r>
      <w:r>
        <w:rPr>
          <w:lang w:val="sw_KE" w:bidi="sw_KE"/>
        </w:rPr>
        <w:t xml:space="preserve">; </w:t>
      </w:r>
      <w:r>
        <w:rPr>
          <w:lang w:val="sw_KE" w:bidi="sw_KE"/>
        </w:rPr>
        <w:t>2:12–17</w:t>
      </w:r>
      <w:r>
        <w:rPr>
          <w:lang w:val="sw_KE" w:bidi="sw_KE"/>
        </w:rPr>
        <w:t xml:space="preserve">; </w:t>
      </w:r>
      <w:r>
        <w:rPr>
          <w:lang w:val="sw_KE" w:bidi="sw_KE"/>
        </w:rPr>
        <w:t>Yon 3:5</w:t>
      </w:r>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r>
        <w:rPr>
          <w:lang w:val="sw_KE" w:bidi="sw_KE"/>
        </w:rPr>
        <w:t>Zaburi 14</w:t>
      </w:r>
      <w:r>
        <w:rPr>
          <w:lang w:val="sw_KE" w:bidi="sw_KE"/>
        </w:rPr>
        <w:t xml:space="preserve">, </w:t>
      </w:r>
      <w:r>
        <w:rPr>
          <w:lang w:val="sw_KE" w:bidi="sw_KE"/>
        </w:rPr>
        <w:t>44</w:t>
      </w:r>
      <w:r>
        <w:rPr>
          <w:lang w:val="sw_KE" w:bidi="sw_KE"/>
        </w:rPr>
        <w:t xml:space="preserve">, </w:t>
      </w:r>
      <w:r>
        <w:rPr>
          <w:lang w:val="sw_KE" w:bidi="sw_KE"/>
        </w:rPr>
        <w:t>60</w:t>
      </w:r>
      <w:r>
        <w:rPr>
          <w:lang w:val="sw_KE" w:bidi="sw_KE"/>
        </w:rPr>
        <w:t xml:space="preserve">, </w:t>
      </w:r>
      <w:r>
        <w:rPr>
          <w:lang w:val="sw_KE" w:bidi="sw_KE"/>
        </w:rPr>
        <w:t>74</w:t>
      </w:r>
      <w:r>
        <w:rPr>
          <w:lang w:val="sw_KE" w:bidi="sw_KE"/>
        </w:rPr>
        <w:t xml:space="preserve">, </w:t>
      </w:r>
      <w:r>
        <w:rPr>
          <w:lang w:val="sw_KE" w:bidi="sw_KE"/>
        </w:rPr>
        <w:t>80</w:t>
      </w:r>
      <w:r>
        <w:rPr>
          <w:lang w:val="sw_KE" w:bidi="sw_KE"/>
        </w:rPr>
        <w:t xml:space="preserve">, na </w:t>
      </w:r>
      <w:r>
        <w:rPr>
          <w:lang w:val="sw_KE" w:bidi="sw_KE"/>
        </w:rPr>
        <w:t>83</w:t>
      </w:r>
      <w:r>
        <w:rPr>
          <w:lang w:val="sw_KE" w:bidi="sw_KE"/>
        </w:rPr>
        <w:t xml:space="preserve">, wakati </w:t>
      </w:r>
      <w:r>
        <w:rPr>
          <w:lang w:val="sw_KE" w:bidi="sw_KE"/>
        </w:rPr>
        <w:t>Zaburi 58</w:t>
      </w:r>
      <w:r>
        <w:rPr>
          <w:lang w:val="sw_KE" w:bidi="sw_KE"/>
        </w:rPr>
        <w:t xml:space="preserve">, </w:t>
      </w:r>
      <w:r>
        <w:rPr>
          <w:lang w:val="sw_KE" w:bidi="sw_KE"/>
        </w:rPr>
        <w:t>106</w:t>
      </w:r>
      <w:r>
        <w:rPr>
          <w:lang w:val="sw_KE" w:bidi="sw_KE"/>
        </w:rPr>
        <w:t xml:space="preserve">, na </w:t>
      </w:r>
      <w:r>
        <w:rPr>
          <w:lang w:val="sw_KE" w:bidi="sw_KE"/>
        </w:rPr>
        <w:t>125</w:t>
      </w:r>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r>
        <w:rPr>
          <w:lang w:val="sw_KE" w:bidi="sw_KE"/>
        </w:rPr>
        <w:t>Zab 13:5–6</w:t>
      </w:r>
      <w:r>
        <w:rPr>
          <w:lang w:val="sw_KE" w:bidi="sw_KE"/>
        </w:rPr>
        <w:t xml:space="preserve">). Mara nyingi, maombolezo yanaambatana na shukrani kwa ukombozi uliotafutwa na kupatikana, kama inavyoonyeshwa katika sehemu mbili za </w:t>
      </w:r>
      <w:r>
        <w:rPr>
          <w:lang w:val="sw_KE" w:bidi="sw_KE"/>
        </w:rPr>
        <w:t>Zaburi 22:1–21</w:t>
      </w:r>
      <w:r>
        <w:rPr>
          <w:lang w:val="sw_KE" w:bidi="sw_KE"/>
        </w:rPr>
        <w:t xml:space="preserve"> na </w:t>
      </w:r>
      <w:r>
        <w:rPr>
          <w:lang w:val="sw_KE" w:bidi="sw_KE"/>
        </w:rPr>
        <w:t>28:1–9</w:t>
      </w:r>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r>
        <w:rPr>
          <w:lang w:val="sw_KE" w:bidi="sw_KE"/>
        </w:rPr>
        <w:t>Zab 109:21</w:t>
      </w:r>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r>
        <w:rPr>
          <w:lang w:val="sw_KE" w:bidi="sw_KE"/>
        </w:rPr>
        <w:t>Zab 74:10</w:t>
      </w:r>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r>
        <w:rPr>
          <w:lang w:val="sw_KE" w:bidi="sw_KE"/>
        </w:rPr>
        <w:t>Neh 4:4–5</w:t>
      </w:r>
      <w:r>
        <w:rPr>
          <w:lang w:val="sw_KE" w:bidi="sw_KE"/>
        </w:rPr>
        <w:t xml:space="preserve">; </w:t>
      </w:r>
      <w:r>
        <w:rPr>
          <w:lang w:val="sw_KE" w:bidi="sw_KE"/>
        </w:rPr>
        <w:t>Yer 20:14–18</w:t>
      </w:r>
      <w:r>
        <w:rPr>
          <w:lang w:val="sw_KE" w:bidi="sw_KE"/>
        </w:rPr>
        <w:t xml:space="preserve">; </w:t>
      </w:r>
      <w:r>
        <w:rPr>
          <w:lang w:val="sw_KE" w:bidi="sw_KE"/>
        </w:rPr>
        <w:t>Am 7:17</w:t>
      </w:r>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r>
        <w:rPr>
          <w:lang w:val="sw_KE" w:bidi="sw_KE"/>
        </w:rPr>
        <w:t>Yn 13:34</w:t>
      </w:r>
      <w:r>
        <w:rPr>
          <w:lang w:val="sw_KE" w:bidi="sw_KE"/>
        </w:rPr>
        <w:t>), kuombea maadui zake na kuwasamehe (</w:t>
      </w:r>
      <w:r>
        <w:rPr>
          <w:lang w:val="sw_KE" w:bidi="sw_KE"/>
        </w:rPr>
        <w:t>Mt 5:38–48</w:t>
      </w:r>
      <w:r>
        <w:rPr>
          <w:lang w:val="sw_KE" w:bidi="sw_KE"/>
        </w:rPr>
        <w:t xml:space="preserve">; </w:t>
      </w:r>
      <w:r>
        <w:rPr>
          <w:lang w:val="sw_KE" w:bidi="sw_KE"/>
        </w:rPr>
        <w:t>Kol 3:13</w:t>
      </w:r>
      <w:r>
        <w:rPr>
          <w:lang w:val="sw_KE" w:bidi="sw_KE"/>
        </w:rPr>
        <w:t>). Mada ya hukumu inaendelea katika Agano Jipya na kwa kweli inasisitizwa zaidi hapo, kwa kuwa kuja kwa Kristo kumeacha watu bila kisingizio cha kuishi katika dhambi (</w:t>
      </w:r>
      <w:r>
        <w:rPr>
          <w:lang w:val="sw_KE" w:bidi="sw_KE"/>
        </w:rPr>
        <w:t>Yn 16:8–11</w:t>
      </w:r>
      <w:r>
        <w:rPr>
          <w:lang w:val="sw_KE" w:bidi="sw_KE"/>
        </w:rPr>
        <w:t>), lakini hakuna nafasi ya kisasi cha kibinafsi tu.</w:t>
      </w:r>
    </w:p>
    <w:p>
      <w:pPr>
        <w:pStyle w:val="Heading4"/>
      </w:pPr>
      <w:r>
        <w:rPr>
          <w:lang w:val="sw_KE" w:bidi="sw_KE"/>
        </w:rPr>
        <w:t>Zaburi za Toba</w:t>
      </w:r>
    </w:p>
    <w:p>
      <w:pPr/>
      <w:r>
        <w:rPr>
          <w:lang w:val="sw_KE" w:bidi="sw_KE"/>
        </w:rPr>
      </w:r>
      <w:r>
        <w:rPr>
          <w:lang w:val="sw_KE" w:bidi="sw_KE"/>
        </w:rPr>
        <w:t>Zaburi 32</w:t>
      </w:r>
      <w:r>
        <w:rPr>
          <w:lang w:val="sw_KE" w:bidi="sw_KE"/>
        </w:rPr>
        <w:t xml:space="preserve">, </w:t>
      </w:r>
      <w:r>
        <w:rPr>
          <w:lang w:val="sw_KE" w:bidi="sw_KE"/>
        </w:rPr>
        <w:t>38</w:t>
      </w:r>
      <w:r>
        <w:rPr>
          <w:lang w:val="sw_KE" w:bidi="sw_KE"/>
        </w:rPr>
        <w:t xml:space="preserve">, </w:t>
      </w:r>
      <w:r>
        <w:rPr>
          <w:lang w:val="sw_KE" w:bidi="sw_KE"/>
        </w:rPr>
        <w:t>51</w:t>
      </w:r>
      <w:r>
        <w:rPr>
          <w:lang w:val="sw_KE" w:bidi="sw_KE"/>
        </w:rPr>
        <w:t xml:space="preserve">, na </w:t>
      </w:r>
      <w:r>
        <w:rPr>
          <w:lang w:val="sw_KE" w:bidi="sw_KE"/>
        </w:rPr>
        <w:t>130</w:t>
      </w:r>
      <w:r>
        <w:rPr>
          <w:lang w:val="sw_KE" w:bidi="sw_KE"/>
        </w:rPr>
        <w:t xml:space="preserve"> ni mifano wazi ya zaburi za toba, ingawa kwa jadi kanisa pia limejumuisha </w:t>
      </w:r>
      <w:r>
        <w:rPr>
          <w:lang w:val="sw_KE" w:bidi="sw_KE"/>
        </w:rPr>
        <w:t>Zaburi 6</w:t>
      </w:r>
      <w:r>
        <w:rPr>
          <w:lang w:val="sw_KE" w:bidi="sw_KE"/>
        </w:rPr>
        <w:t xml:space="preserve">, </w:t>
      </w:r>
      <w:r>
        <w:rPr>
          <w:lang w:val="sw_KE" w:bidi="sw_KE"/>
        </w:rPr>
        <w:t>102</w:t>
      </w:r>
      <w:r>
        <w:rPr>
          <w:lang w:val="sw_KE" w:bidi="sw_KE"/>
        </w:rPr>
        <w:t xml:space="preserve">, </w:t>
      </w:r>
      <w:r>
        <w:rPr>
          <w:lang w:val="sw_KE" w:bidi="sw_KE"/>
        </w:rPr>
        <w:t>143</w:t>
      </w:r>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r>
        <w:rPr>
          <w:lang w:val="sw_KE" w:bidi="sw_KE"/>
        </w:rPr>
        <w:t>Zaburi 51</w:t>
      </w:r>
      <w:r>
        <w:rPr>
          <w:lang w:val="sw_KE" w:bidi="sw_KE"/>
        </w:rPr>
        <w:t>, ambayo hakika inahusishwa na dhambi ya Daudi dhidi ya Bathsheba (</w:t>
      </w:r>
      <w:r>
        <w:rPr>
          <w:lang w:val="sw_KE" w:bidi="sw_KE"/>
        </w:rPr>
        <w:t>2 Samweli 11–12</w:t>
      </w:r>
      <w:r>
        <w:rPr>
          <w:lang w:val="sw_KE" w:bidi="sw_KE"/>
        </w:rPr>
        <w:t>). Kwa maana, Daudi anapuuza mfumo wa dhabihu, ambao haukuwa na ufanisi kabisa katika kesi yake, akijitupa kabisa kwenye rehema ya Mungu (</w:t>
      </w:r>
      <w:r>
        <w:rPr>
          <w:lang w:val="sw_KE" w:bidi="sw_KE"/>
        </w:rPr>
        <w:t>Zaburi 51:1, 16</w:t>
      </w:r>
      <w:r>
        <w:rPr>
          <w:lang w:val="sw_KE" w:bidi="sw_KE"/>
        </w:rPr>
        <w:t xml:space="preserve">). Mzigo wa dhambi isiyokiriwa umeonyeshwa wazi katika </w:t>
      </w:r>
      <w:r>
        <w:rPr>
          <w:lang w:val="sw_KE" w:bidi="sw_KE"/>
        </w:rPr>
        <w:t>Zaburi 32</w:t>
      </w:r>
      <w:r>
        <w:rPr>
          <w:lang w:val="sw_KE" w:bidi="sw_KE"/>
        </w:rPr>
        <w:t xml:space="preserve">, na athari ya kuchoma na kuharibu ya dhambi katika </w:t>
      </w:r>
      <w:r>
        <w:rPr>
          <w:lang w:val="sw_KE" w:bidi="sw_KE"/>
        </w:rPr>
        <w:t>Zaburi 38</w:t>
      </w:r>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r>
        <w:rPr>
          <w:lang w:val="sw_KE" w:bidi="sw_KE"/>
        </w:rPr>
        <w:t>Zab 37:5, 8, 16, 21–22</w:t>
      </w:r>
      <w:r>
        <w:rPr>
          <w:lang w:val="sw_KE" w:bidi="sw_KE"/>
        </w:rPr>
        <w:t xml:space="preserve">; </w:t>
      </w:r>
      <w:r>
        <w:rPr>
          <w:lang w:val="sw_KE" w:bidi="sw_KE"/>
        </w:rPr>
        <w:t>111:10</w:t>
      </w:r>
      <w:r>
        <w:rPr>
          <w:lang w:val="sw_KE" w:bidi="sw_KE"/>
        </w:rPr>
        <w:t xml:space="preserve">; </w:t>
      </w:r>
      <w:r>
        <w:rPr>
          <w:lang w:val="sw_KE" w:bidi="sw_KE"/>
        </w:rPr>
        <w:t>127:1–5</w:t>
      </w:r>
      <w:r>
        <w:rPr>
          <w:lang w:val="sw_KE" w:bidi="sw_KE"/>
        </w:rPr>
        <w:t xml:space="preserve">). </w:t>
      </w:r>
      <w:r>
        <w:rPr>
          <w:lang w:val="sw_KE" w:bidi="sw_KE"/>
        </w:rPr>
        <w:t>Zaburi 1</w:t>
      </w:r>
      <w:r>
        <w:rPr>
          <w:lang w:val="sw_KE" w:bidi="sw_KE"/>
        </w:rPr>
        <w:t xml:space="preserve">, labda ni utangulizi wa kitabu chote cha Zaburi, inalinganisha njia zinazotofautiana za wenye haki na wasio haki (angalia </w:t>
      </w:r>
      <w:r>
        <w:rPr>
          <w:lang w:val="sw_KE" w:bidi="sw_KE"/>
        </w:rPr>
        <w:t>Zab 112</w:t>
      </w:r>
      <w:r>
        <w:rPr>
          <w:lang w:val="sw_KE" w:bidi="sw_KE"/>
        </w:rPr>
        <w:t xml:space="preserve">), wakati </w:t>
      </w:r>
      <w:r>
        <w:rPr>
          <w:lang w:val="sw_KE" w:bidi="sw_KE"/>
        </w:rPr>
        <w:t>Zaburi 127</w:t>
      </w:r>
      <w:r>
        <w:rPr>
          <w:lang w:val="sw_KE" w:bidi="sw_KE"/>
        </w:rPr>
        <w:t xml:space="preserve"> na </w:t>
      </w:r>
      <w:r>
        <w:rPr>
          <w:lang w:val="sw_KE" w:bidi="sw_KE"/>
        </w:rPr>
        <w:t>128</w:t>
      </w:r>
      <w:r>
        <w:rPr>
          <w:lang w:val="sw_KE" w:bidi="sw_KE"/>
        </w:rPr>
        <w:t xml:space="preserve"> zinazingatia baraka zinazotolewa kwa wenye haki. </w:t>
      </w:r>
      <w:r>
        <w:rPr>
          <w:lang w:val="sw_KE" w:bidi="sw_KE"/>
        </w:rPr>
        <w:t>Zaburi 133</w:t>
      </w:r>
      <w:r>
        <w:rPr>
          <w:lang w:val="sw_KE" w:bidi="sw_KE"/>
        </w:rPr>
        <w:t xml:space="preserve"> imeandikwa kwa sifa ya umoja. Tatizo la kuelezea mateso ya mtu mwenye haki na ustawi wa dhahiri wa watu waovu, linaloshughulikiwa katika Fasihi ya Hekima katika kitabu cha Ayubu na pia katika manabii (kwa mfano, </w:t>
      </w:r>
      <w:r>
        <w:rPr>
          <w:lang w:val="sw_KE" w:bidi="sw_KE"/>
        </w:rPr>
        <w:t>Yer 12:1–4</w:t>
      </w:r>
      <w:r>
        <w:rPr>
          <w:lang w:val="sw_KE" w:bidi="sw_KE"/>
        </w:rPr>
        <w:t xml:space="preserve">), linachukuliwa katika </w:t>
      </w:r>
      <w:r>
        <w:rPr>
          <w:lang w:val="sw_KE" w:bidi="sw_KE"/>
        </w:rPr>
        <w:t>Zaburi 37</w:t>
      </w:r>
      <w:r>
        <w:rPr>
          <w:lang w:val="sw_KE" w:bidi="sw_KE"/>
        </w:rPr>
        <w:t xml:space="preserve">, </w:t>
      </w:r>
      <w:r>
        <w:rPr>
          <w:lang w:val="sw_KE" w:bidi="sw_KE"/>
        </w:rPr>
        <w:t>49</w:t>
      </w:r>
      <w:r>
        <w:rPr>
          <w:lang w:val="sw_KE" w:bidi="sw_KE"/>
        </w:rPr>
        <w:t xml:space="preserve">, na </w:t>
      </w:r>
      <w:r>
        <w:rPr>
          <w:lang w:val="sw_KE" w:bidi="sw_KE"/>
        </w:rPr>
        <w:t>73</w:t>
      </w:r>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r>
        <w:rPr>
          <w:lang w:val="sw_KE" w:bidi="sw_KE"/>
        </w:rPr>
        <w:t>Zaburi 78</w:t>
      </w:r>
      <w:r>
        <w:rPr>
          <w:lang w:val="sw_KE" w:bidi="sw_KE"/>
        </w:rPr>
        <w:t xml:space="preserve">, kutoka kwa kutoka hadi kuanzishwa kwa ufalme wa Daudi (angalia nia iliyotangazwa ya kufundisha katika mistari </w:t>
      </w:r>
      <w:r>
        <w:rPr>
          <w:lang w:val="sw_KE" w:bidi="sw_KE"/>
        </w:rPr>
        <w:t>1–4</w:t>
      </w:r>
      <w:r>
        <w:rPr>
          <w:lang w:val="sw_KE" w:bidi="sw_KE"/>
        </w:rPr>
        <w:t xml:space="preserve">); </w:t>
      </w:r>
      <w:r>
        <w:rPr>
          <w:lang w:val="sw_KE" w:bidi="sw_KE"/>
        </w:rPr>
        <w:t>Zaburi 105</w:t>
      </w:r>
      <w:r>
        <w:rPr>
          <w:lang w:val="sw_KE" w:bidi="sw_KE"/>
        </w:rPr>
        <w:t xml:space="preserve">, kutoka kwa Abrahamu hadi ushindi wa Kanaani; </w:t>
      </w:r>
      <w:r>
        <w:rPr>
          <w:lang w:val="sw_KE" w:bidi="sw_KE"/>
        </w:rPr>
        <w:t>Zaburi 106</w:t>
      </w:r>
      <w:r>
        <w:rPr>
          <w:lang w:val="sw_KE" w:bidi="sw_KE"/>
        </w:rPr>
        <w:t xml:space="preserve">, kutoka Misri hadi kwa waamuzi; na </w:t>
      </w:r>
      <w:r>
        <w:rPr>
          <w:lang w:val="sw_KE" w:bidi="sw_KE"/>
        </w:rPr>
        <w:t>Zaburi 136</w:t>
      </w:r>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r>
        <w:rPr>
          <w:lang w:val="sw_KE" w:bidi="sw_KE"/>
        </w:rPr>
        <w:t>Zaburi 23</w:t>
      </w:r>
      <w:r>
        <w:rPr>
          <w:lang w:val="sw_KE" w:bidi="sw_KE"/>
        </w:rPr>
        <w:t xml:space="preserve"> na </w:t>
      </w:r>
      <w:r>
        <w:rPr>
          <w:lang w:val="sw_KE" w:bidi="sw_KE"/>
        </w:rPr>
        <w:t>27</w:t>
      </w:r>
      <w:r>
        <w:rPr>
          <w:lang w:val="sw_KE" w:bidi="sw_KE"/>
        </w:rPr>
        <w:t xml:space="preserve"> ni mifano bora ya aina hii, ambayo pia inaweza kujumuisha </w:t>
      </w:r>
      <w:r>
        <w:rPr>
          <w:lang w:val="sw_KE" w:bidi="sw_KE"/>
        </w:rPr>
        <w:t>Zaburi 11</w:t>
      </w:r>
      <w:r>
        <w:rPr>
          <w:lang w:val="sw_KE" w:bidi="sw_KE"/>
        </w:rPr>
        <w:t xml:space="preserve">, </w:t>
      </w:r>
      <w:r>
        <w:rPr>
          <w:lang w:val="sw_KE" w:bidi="sw_KE"/>
        </w:rPr>
        <w:t>16</w:t>
      </w:r>
      <w:r>
        <w:rPr>
          <w:lang w:val="sw_KE" w:bidi="sw_KE"/>
        </w:rPr>
        <w:t xml:space="preserve">, </w:t>
      </w:r>
      <w:r>
        <w:rPr>
          <w:lang w:val="sw_KE" w:bidi="sw_KE"/>
        </w:rPr>
        <w:t>62</w:t>
      </w:r>
      <w:r>
        <w:rPr>
          <w:lang w:val="sw_KE" w:bidi="sw_KE"/>
        </w:rPr>
        <w:t xml:space="preserve">, </w:t>
      </w:r>
      <w:r>
        <w:rPr>
          <w:lang w:val="sw_KE" w:bidi="sw_KE"/>
        </w:rPr>
        <w:t>116</w:t>
      </w:r>
      <w:r>
        <w:rPr>
          <w:lang w:val="sw_KE" w:bidi="sw_KE"/>
        </w:rPr>
        <w:t xml:space="preserve">, </w:t>
      </w:r>
      <w:r>
        <w:rPr>
          <w:lang w:val="sw_KE" w:bidi="sw_KE"/>
        </w:rPr>
        <w:t>131</w:t>
      </w:r>
      <w:r>
        <w:rPr>
          <w:lang w:val="sw_KE" w:bidi="sw_KE"/>
        </w:rPr>
        <w:t xml:space="preserve">, na </w:t>
      </w:r>
      <w:r>
        <w:rPr>
          <w:lang w:val="sw_KE" w:bidi="sw_KE"/>
        </w:rPr>
        <w:t>138</w:t>
      </w:r>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r>
        <w:rPr>
          <w:lang w:val="sw_KE" w:bidi="sw_KE"/>
        </w:rPr>
        <w:t>Zaburi 5</w:t>
      </w:r>
    </w:p>
    <w:p>
      <w:pPr>
        <w:pStyle w:val="ListBullet"/>
        <w:spacing w:line="240" w:lineRule="auto"/>
        <w:ind w:left="720"/>
      </w:pPr>
      <w:r>
        <w:rPr>
          <w:lang w:val="sw_KE" w:bidi="sw_KE"/>
        </w:rPr>
      </w:r>
      <w:r>
        <w:rPr>
          <w:lang w:val="sw_KE" w:bidi="sw_KE"/>
        </w:rPr>
        <w:t>Zaburi 17</w:t>
      </w:r>
    </w:p>
    <w:p>
      <w:pPr>
        <w:pStyle w:val="ListBullet"/>
        <w:spacing w:line="240" w:lineRule="auto"/>
        <w:ind w:left="720"/>
      </w:pPr>
      <w:r>
        <w:rPr>
          <w:lang w:val="sw_KE" w:bidi="sw_KE"/>
        </w:rPr>
      </w:r>
      <w:r>
        <w:rPr>
          <w:lang w:val="sw_KE" w:bidi="sw_KE"/>
        </w:rPr>
        <w:t>Zaburi 28</w:t>
      </w:r>
    </w:p>
    <w:p>
      <w:pPr>
        <w:pStyle w:val="ListBullet"/>
        <w:spacing w:line="240" w:lineRule="auto"/>
        <w:ind w:left="720"/>
      </w:pPr>
      <w:r>
        <w:rPr>
          <w:lang w:val="sw_KE" w:bidi="sw_KE"/>
        </w:rPr>
      </w:r>
      <w:r>
        <w:rPr>
          <w:lang w:val="sw_KE" w:bidi="sw_KE"/>
        </w:rPr>
        <w:t>Zaburi 35</w:t>
      </w:r>
    </w:p>
    <w:p>
      <w:pPr>
        <w:pStyle w:val="ListBullet"/>
        <w:spacing w:line="240" w:lineRule="auto"/>
        <w:ind w:left="720"/>
      </w:pPr>
      <w:r>
        <w:rPr>
          <w:lang w:val="sw_KE" w:bidi="sw_KE"/>
        </w:rPr>
      </w:r>
      <w:r>
        <w:rPr>
          <w:lang w:val="sw_KE" w:bidi="sw_KE"/>
        </w:rPr>
        <w:t>Zaburi 40</w:t>
      </w:r>
    </w:p>
    <w:p>
      <w:pPr>
        <w:pStyle w:val="ListBullet"/>
        <w:spacing w:line="240" w:lineRule="auto"/>
        <w:ind w:left="720"/>
      </w:pPr>
      <w:r>
        <w:rPr>
          <w:lang w:val="sw_KE" w:bidi="sw_KE"/>
        </w:rPr>
      </w:r>
      <w:r>
        <w:rPr>
          <w:lang w:val="sw_KE" w:bidi="sw_KE"/>
        </w:rPr>
        <w:t>Zaburi 55</w:t>
      </w:r>
    </w:p>
    <w:p>
      <w:pPr>
        <w:pStyle w:val="ListBullet"/>
        <w:spacing w:line="240" w:lineRule="auto"/>
        <w:ind w:left="720"/>
      </w:pPr>
      <w:r>
        <w:rPr>
          <w:lang w:val="sw_KE" w:bidi="sw_KE"/>
        </w:rPr>
      </w:r>
      <w:r>
        <w:rPr>
          <w:lang w:val="sw_KE" w:bidi="sw_KE"/>
        </w:rPr>
        <w:t>Zaburi 59</w:t>
      </w:r>
    </w:p>
    <w:p>
      <w:pPr>
        <w:pStyle w:val="ListBullet"/>
        <w:spacing w:line="240" w:lineRule="auto"/>
        <w:ind w:left="720"/>
      </w:pPr>
      <w:r>
        <w:rPr>
          <w:lang w:val="sw_KE" w:bidi="sw_KE"/>
        </w:rPr>
      </w:r>
      <w:r>
        <w:rPr>
          <w:lang w:val="sw_KE" w:bidi="sw_KE"/>
        </w:rPr>
        <w:t>Zaburi 70</w:t>
      </w:r>
    </w:p>
    <w:p>
      <w:pPr>
        <w:pStyle w:val="ListBullet"/>
        <w:spacing w:line="240" w:lineRule="auto"/>
        <w:ind w:left="720"/>
      </w:pPr>
      <w:r>
        <w:rPr>
          <w:lang w:val="sw_KE" w:bidi="sw_KE"/>
        </w:rPr>
      </w:r>
      <w:r>
        <w:rPr>
          <w:lang w:val="sw_KE" w:bidi="sw_KE"/>
        </w:rPr>
        <w:t>Zaburi 71</w:t>
      </w:r>
    </w:p>
    <w:p>
      <w:pPr>
        <w:pStyle w:val="ListBullet"/>
        <w:spacing w:line="240" w:lineRule="auto"/>
        <w:ind w:left="720"/>
      </w:pPr>
      <w:r>
        <w:rPr>
          <w:lang w:val="sw_KE" w:bidi="sw_KE"/>
        </w:rPr>
      </w:r>
      <w:r>
        <w:rPr>
          <w:lang w:val="sw_KE" w:bidi="sw_KE"/>
        </w:rPr>
        <w:t>Zaburi 74</w:t>
      </w:r>
    </w:p>
    <w:p>
      <w:pPr>
        <w:pStyle w:val="ListBullet"/>
        <w:spacing w:line="240" w:lineRule="auto"/>
        <w:ind w:left="720"/>
      </w:pPr>
      <w:r>
        <w:rPr>
          <w:lang w:val="sw_KE" w:bidi="sw_KE"/>
        </w:rPr>
      </w:r>
      <w:r>
        <w:rPr>
          <w:lang w:val="sw_KE" w:bidi="sw_KE"/>
        </w:rPr>
        <w:t>Zaburi 79</w:t>
      </w:r>
    </w:p>
    <w:p>
      <w:pPr>
        <w:pStyle w:val="ListBullet"/>
        <w:spacing w:line="240" w:lineRule="auto"/>
        <w:ind w:left="720"/>
      </w:pPr>
      <w:r>
        <w:rPr>
          <w:lang w:val="sw_KE" w:bidi="sw_KE"/>
        </w:rPr>
      </w:r>
      <w:r>
        <w:rPr>
          <w:lang w:val="sw_KE" w:bidi="sw_KE"/>
        </w:rPr>
        <w:t>Zaburi 80</w:t>
      </w:r>
    </w:p>
    <w:p>
      <w:pPr>
        <w:pStyle w:val="ListBullet"/>
        <w:spacing w:line="240" w:lineRule="auto"/>
        <w:ind w:left="720"/>
      </w:pPr>
      <w:r>
        <w:rPr>
          <w:lang w:val="sw_KE" w:bidi="sw_KE"/>
        </w:rPr>
      </w:r>
      <w:r>
        <w:rPr>
          <w:lang w:val="sw_KE" w:bidi="sw_KE"/>
        </w:rPr>
        <w:t>Zaburi 94</w:t>
      </w:r>
    </w:p>
    <w:p>
      <w:pPr>
        <w:pStyle w:val="ListBullet"/>
        <w:spacing w:line="240" w:lineRule="auto"/>
        <w:ind w:left="720"/>
      </w:pPr>
      <w:r>
        <w:rPr>
          <w:lang w:val="sw_KE" w:bidi="sw_KE"/>
        </w:rPr>
      </w:r>
      <w:r>
        <w:rPr>
          <w:lang w:val="sw_KE" w:bidi="sw_KE"/>
        </w:rPr>
        <w:t>Zaburi 109</w:t>
      </w:r>
    </w:p>
    <w:p>
      <w:pPr>
        <w:pStyle w:val="ListBullet"/>
        <w:spacing w:line="240" w:lineRule="auto"/>
        <w:ind w:left="720"/>
      </w:pPr>
      <w:r>
        <w:rPr>
          <w:lang w:val="sw_KE" w:bidi="sw_KE"/>
        </w:rPr>
      </w:r>
      <w:r>
        <w:rPr>
          <w:lang w:val="sw_KE" w:bidi="sw_KE"/>
        </w:rPr>
        <w:t>Zaburi 129</w:t>
      </w:r>
    </w:p>
    <w:p>
      <w:pPr>
        <w:pStyle w:val="ListBullet"/>
        <w:spacing w:line="240" w:lineRule="auto"/>
        <w:ind w:left="720"/>
      </w:pPr>
      <w:r>
        <w:rPr>
          <w:lang w:val="sw_KE" w:bidi="sw_KE"/>
        </w:rPr>
      </w:r>
      <w:r>
        <w:rPr>
          <w:lang w:val="sw_KE" w:bidi="sw_KE"/>
        </w:rPr>
        <w:t>Zaburi 137</w:t>
      </w:r>
    </w:p>
    <w:p>
      <w:pPr>
        <w:pStyle w:val="ListBullet"/>
        <w:spacing w:line="240" w:lineRule="auto"/>
        <w:ind w:left="720"/>
      </w:pPr>
      <w:r>
        <w:rPr>
          <w:lang w:val="sw_KE" w:bidi="sw_KE"/>
        </w:rPr>
      </w:r>
      <w:r>
        <w:rPr>
          <w:lang w:val="sw_KE" w:bidi="sw_KE"/>
        </w:rPr>
        <w:t>Zaburi 139</w:t>
      </w:r>
    </w:p>
    <w:p>
      <w:pPr>
        <w:pStyle w:val="ListBullet"/>
        <w:spacing w:line="240" w:lineRule="auto"/>
        <w:ind w:left="720"/>
      </w:pPr>
      <w:r>
        <w:rPr>
          <w:lang w:val="sw_KE" w:bidi="sw_KE"/>
        </w:rPr>
      </w:r>
      <w:r>
        <w:rPr>
          <w:lang w:val="sw_KE" w:bidi="sw_KE"/>
        </w:rPr>
        <w:t>Zaburi 140</w:t>
      </w:r>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r>
        <w:rPr>
          <w:lang w:val="sw_KE" w:bidi="sw_KE"/>
        </w:rPr>
        <w:t>Mambo ya Walawi 19:17–18</w:t>
      </w:r>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r>
        <w:rPr>
          <w:lang w:val="sw_KE" w:bidi="sw_KE"/>
        </w:rPr>
        <w:t>Luka 10:29–37</w:t>
      </w:r>
      <w:r>
        <w:rPr>
          <w:lang w:val="sw_KE" w:bidi="sw_KE"/>
        </w:rPr>
        <w:t>). Katika Mahubiri ya Mlimani, Yesu alisema, “Pendeni adui zenu na muwaombee wanaowatesa” (</w:t>
      </w:r>
      <w:r>
        <w:rPr>
          <w:lang w:val="sw_KE" w:bidi="sw_KE"/>
        </w:rPr>
        <w:t>Mathayo 5:44</w:t>
      </w:r>
      <w:r>
        <w:rPr>
          <w:lang w:val="sw_KE" w:bidi="sw_KE"/>
        </w:rPr>
        <w:t xml:space="preserve">; linganisha na mistari </w:t>
      </w:r>
      <w:r>
        <w:rPr>
          <w:lang w:val="sw_KE" w:bidi="sw_KE"/>
        </w:rPr>
        <w:t>38–48</w:t>
      </w:r>
      <w:r>
        <w:rPr>
          <w:lang w:val="sw_KE" w:bidi="sw_KE"/>
        </w:rPr>
        <w:t>). Wazo hili linakubaliana na Agano la Kale, ambalo linatufundisha kuwasaidia maadui zetu (</w:t>
      </w:r>
      <w:r>
        <w:rPr>
          <w:lang w:val="sw_KE" w:bidi="sw_KE"/>
        </w:rPr>
        <w:t>Mithali 25:21–22</w:t>
      </w:r>
      <w:r>
        <w:rPr>
          <w:lang w:val="sw_KE" w:bidi="sw_KE"/>
        </w:rPr>
        <w:t xml:space="preserve">; linganisha </w:t>
      </w:r>
      <w:r>
        <w:rPr>
          <w:lang w:val="sw_KE" w:bidi="sw_KE"/>
        </w:rPr>
        <w:t>Warumi 12:20</w:t>
      </w:r>
      <w:r>
        <w:rPr>
          <w:lang w:val="sw_KE" w:bidi="sw_KE"/>
        </w:rPr>
        <w:t>).</w:t>
      </w:r>
    </w:p>
    <w:p>
      <w:pPr/>
      <w:r>
        <w:rPr>
          <w:lang w:val="sw_KE" w:bidi="sw_KE"/>
        </w:rPr>
      </w:r>
      <w:r>
        <w:rPr>
          <w:lang w:val="sw_KE" w:bidi="sw_KE"/>
        </w:rPr>
        <w:t>Zaburi 109</w:t>
      </w:r>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r>
        <w:rPr>
          <w:lang w:val="sw_KE" w:bidi="sw_KE"/>
        </w:rPr>
        <w:t>Zaburi 109:8</w:t>
      </w:r>
      <w:r>
        <w:rPr>
          <w:lang w:val="sw_KE" w:bidi="sw_KE"/>
        </w:rPr>
        <w:t xml:space="preserve"> alipokuwa akichagua mrithi wa Yuda (</w:t>
      </w:r>
      <w:r>
        <w:rPr>
          <w:lang w:val="sw_KE" w:bidi="sw_KE"/>
        </w:rPr>
        <w:t>Matendo 1:20</w:t>
      </w:r>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r>
        <w:rPr>
          <w:lang w:val="sw_KE" w:bidi="sw_KE"/>
        </w:rPr>
        <w:t>Zaburi 137:8–9</w:t>
      </w:r>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r>
        <w:rPr>
          <w:lang w:val="sw_KE" w:bidi="sw_KE"/>
        </w:rPr>
        <w:t>Yeremia 11:20</w:t>
      </w:r>
      <w:r>
        <w:rPr>
          <w:lang w:val="sw_KE" w:bidi="sw_KE"/>
        </w:rPr>
        <w:t xml:space="preserve">). Alijibiwa na Bwana (mistari </w:t>
      </w:r>
      <w:r>
        <w:rPr>
          <w:lang w:val="sw_KE" w:bidi="sw_KE"/>
        </w:rPr>
        <w:t>21–23</w:t>
      </w:r>
      <w:r>
        <w:rPr>
          <w:lang w:val="sw_KE" w:bidi="sw_KE"/>
        </w:rPr>
        <w:t>). Wenye haki wanaotafuta haki watajibiwa (</w:t>
      </w:r>
      <w:r>
        <w:rPr>
          <w:lang w:val="sw_KE" w:bidi="sw_KE"/>
        </w:rPr>
        <w:t>Luka 18:1–8</w:t>
      </w:r>
      <w:r>
        <w:rPr>
          <w:lang w:val="sw_KE" w:bidi="sw_KE"/>
        </w:rPr>
        <w:t>). Katika Ufunuo, wafia imani wanapaza sauti, “Hadi lini, Ee Bwana, mtakatifu na wa kweli, mpaka ulipize kisasi damu yetu na kuhukumu wale wakaao juu ya nchi?” (</w:t>
      </w:r>
      <w:r>
        <w:rPr>
          <w:lang w:val="sw_KE" w:bidi="sw_KE"/>
        </w:rPr>
        <w:t>Ufunuo 6:10</w:t>
      </w:r>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r>
        <w:rPr>
          <w:lang w:val="sw_KE" w:bidi="sw_KE"/>
        </w:rPr>
        <w:t>Maombolezo 2:19</w:t>
      </w:r>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r>
        <w:rPr>
          <w:lang w:val="sw_KE" w:bidi="sw_KE"/>
        </w:rPr>
        <w:t>Waamuzi 7:19</w:t>
      </w:r>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r>
        <w:rPr>
          <w:lang w:val="sw_KE" w:bidi="sw_KE"/>
        </w:rPr>
        <w:t>Kutoka 14:24</w:t>
      </w:r>
      <w:r>
        <w:rPr>
          <w:lang w:val="sw_KE" w:bidi="sw_KE"/>
        </w:rPr>
        <w:t xml:space="preserve">; </w:t>
      </w:r>
      <w:r>
        <w:rPr>
          <w:lang w:val="sw_KE" w:bidi="sw_KE"/>
        </w:rPr>
        <w:t>1 Samweli 11:11</w:t>
      </w:r>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r>
        <w:rPr>
          <w:lang w:val="sw_KE" w:bidi="sw_KE"/>
        </w:rPr>
        <w:t>Mathayo 14:25</w:t>
      </w:r>
      <w:r>
        <w:rPr>
          <w:lang w:val="sw_KE" w:bidi="sw_KE"/>
        </w:rPr>
        <w:t xml:space="preserve">; </w:t>
      </w:r>
      <w:r>
        <w:rPr>
          <w:lang w:val="sw_KE" w:bidi="sw_KE"/>
        </w:rPr>
        <w:t>Marko 6:48</w:t>
      </w:r>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r>
        <w:rPr>
          <w:lang w:val="sw_KE" w:bidi="sw_KE"/>
        </w:rPr>
        <w:t>Mathayo 26:37</w:t>
      </w:r>
      <w:r>
        <w:rPr>
          <w:lang w:val="sw_KE" w:bidi="sw_KE"/>
        </w:rPr>
        <w:t xml:space="preserve">; </w:t>
      </w:r>
      <w:r>
        <w:rPr>
          <w:lang w:val="sw_KE" w:bidi="sw_KE"/>
        </w:rPr>
        <w:t>Marko 3:17</w:t>
      </w:r>
      <w:r>
        <w:rPr>
          <w:lang w:val="sw_KE" w:bidi="sw_KE"/>
        </w:rPr>
        <w:t xml:space="preserve">; </w:t>
      </w:r>
      <w:r>
        <w:rPr>
          <w:lang w:val="sw_KE" w:bidi="sw_KE"/>
        </w:rPr>
        <w:t>10:35</w:t>
      </w:r>
      <w:r>
        <w:rPr>
          <w:lang w:val="sw_KE" w:bidi="sw_KE"/>
        </w:rPr>
        <w:t>). Zebedayo alikuwa mvuvi na inawezekana alikuwa tajiri kwani alikuwa na watumishi na uhusiano na Kuhani Mkuu (</w:t>
      </w:r>
      <w:r>
        <w:rPr>
          <w:lang w:val="sw_KE" w:bidi="sw_KE"/>
        </w:rPr>
        <w:t>Yohana 18:15</w:t>
      </w:r>
      <w:r>
        <w:rPr>
          <w:lang w:val="sw_KE" w:bidi="sw_KE"/>
        </w:rPr>
        <w:t>). Ingawa yeye binafsi anaonekana mara moja tu katika simulizi (</w:t>
      </w:r>
      <w:r>
        <w:rPr>
          <w:lang w:val="sw_KE" w:bidi="sw_KE"/>
        </w:rPr>
        <w:t>Mathayo 4:21</w:t>
      </w:r>
      <w:r>
        <w:rPr>
          <w:lang w:val="sw_KE" w:bidi="sw_KE"/>
        </w:rPr>
        <w:t xml:space="preserve">; </w:t>
      </w:r>
      <w:r>
        <w:rPr>
          <w:lang w:val="sw_KE" w:bidi="sw_KE"/>
        </w:rPr>
        <w:t>Marko 1:19–20</w:t>
      </w:r>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r>
        <w:rPr>
          <w:lang w:val="sw_KE" w:bidi="sw_KE"/>
        </w:rPr>
        <w:t>Luka 6:15</w:t>
      </w:r>
      <w:r>
        <w:rPr>
          <w:lang w:val="sw_KE" w:bidi="sw_KE"/>
        </w:rPr>
        <w:t xml:space="preserve">; </w:t>
      </w:r>
      <w:r>
        <w:rPr>
          <w:lang w:val="sw_KE" w:bidi="sw_KE"/>
        </w:rPr>
        <w:t>Matendo 1:13</w:t>
      </w:r>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r>
        <w:rPr>
          <w:lang w:val="sw_KE" w:bidi="sw_KE"/>
        </w:rPr>
        <w:t>Mathayo 10:4</w:t>
      </w:r>
      <w:r>
        <w:rPr>
          <w:lang w:val="sw_KE" w:bidi="sw_KE"/>
        </w:rPr>
        <w:t xml:space="preserve">; </w:t>
      </w:r>
      <w:r>
        <w:rPr>
          <w:lang w:val="sw_KE" w:bidi="sw_KE"/>
        </w:rPr>
        <w:t>Marko 3:18</w:t>
      </w:r>
      <w:r>
        <w:rPr>
          <w:lang w:val="sw_KE" w:bidi="sw_KE"/>
        </w:rPr>
        <w:t>). Maneno haya yanamaanisha kitu kimoja katika lugha tofauti. Yanamwelezea mtu ambaye ana hamasa kubwa ya kutetea au kuunga mkono kitu. Neno linatokana na wazo la "kuwaka kwa hisia kali" au "kutaka kitu sana" (</w:t>
      </w:r>
      <w:r>
        <w:rPr>
          <w:lang w:val="sw_KE" w:bidi="sw_KE"/>
        </w:rPr>
        <w:t>Kutoka 34:14</w:t>
      </w:r>
      <w:r>
        <w:rPr>
          <w:lang w:val="sw_KE" w:bidi="sw_KE"/>
        </w:rPr>
        <w:t>; 2 Makabayo 4:2).</w:t>
      </w:r>
    </w:p>
    <w:p>
      <w:pPr/>
      <w:r>
        <w:rPr>
          <w:lang w:val="sw_KE" w:bidi="sw_KE"/>
        </w:rPr>
      </w:r>
      <w:r>
        <w:rPr>
          <w:lang w:val="sw_KE" w:bidi="sw_KE"/>
        </w:rPr>
        <w:t>Yesu mwenyewe alionyesha bidii (shauku kubwa) alipoisafisha hekalu kutoka kwa watu waliokuwa wakiitumia vibaya. Biblia inasema alikuwa na "bidii kwa ajili ya nyumba ya Mungu" (</w:t>
      </w:r>
      <w:r>
        <w:rPr>
          <w:lang w:val="sw_KE" w:bidi="sw_KE"/>
        </w:rPr>
        <w:t>Yohana 2:17).</w:t>
      </w:r>
    </w:p>
    <w:p>
      <w:pPr/>
      <w:r>
        <w:rPr>
          <w:lang w:val="sw_KE" w:bidi="sw_KE"/>
        </w:rPr>
      </w:r>
      <w:r>
        <w:rPr>
          <w:lang w:val="sw_KE" w:bidi="sw_KE"/>
        </w:rPr>
        <w:t>Katika kanisa la kwanza la Kikristo, waumini wengine walikuwa na bidii kwa vipawa vya kiroho, matendo mema, na kufuata sheria za Mungu (</w:t>
      </w:r>
      <w:r>
        <w:rPr>
          <w:lang w:val="sw_KE" w:bidi="sw_KE"/>
        </w:rPr>
        <w:t>Matendo 21:20</w:t>
      </w:r>
      <w:r>
        <w:rPr>
          <w:lang w:val="sw_KE" w:bidi="sw_KE"/>
        </w:rPr>
        <w:t xml:space="preserve">; </w:t>
      </w:r>
      <w:r>
        <w:rPr>
          <w:lang w:val="sw_KE" w:bidi="sw_KE"/>
        </w:rPr>
        <w:t>1 Wakorintho 14:12</w:t>
      </w:r>
      <w:r>
        <w:rPr>
          <w:lang w:val="sw_KE" w:bidi="sw_KE"/>
        </w:rPr>
        <w:t xml:space="preserve">; </w:t>
      </w:r>
      <w:r>
        <w:rPr>
          <w:lang w:val="sw_KE" w:bidi="sw_KE"/>
        </w:rPr>
        <w:t>Tito 2:14</w:t>
      </w:r>
      <w:r>
        <w:rPr>
          <w:lang w:val="sw_KE" w:bidi="sw_KE"/>
        </w:rPr>
        <w:t>). Paulo, kabla ya kuwa mfuasi wa Yesu, alikuwa na bidii sana kwa mila za mababu zake na kwa Mungu (</w:t>
      </w:r>
      <w:r>
        <w:rPr>
          <w:lang w:val="sw_KE" w:bidi="sw_KE"/>
        </w:rPr>
        <w:t>Matendo 22:3</w:t>
      </w:r>
      <w:r>
        <w:rPr>
          <w:lang w:val="sw_KE" w:bidi="sw_KE"/>
        </w:rPr>
        <w:t xml:space="preserve">; </w:t>
      </w:r>
      <w:r>
        <w:rPr>
          <w:lang w:val="sw_KE" w:bidi="sw_KE"/>
        </w:rPr>
        <w:t>Wagalatia 1:14</w:t>
      </w:r>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(1 Makabayo 2:15–28).</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r>
        <w:rPr>
          <w:lang w:val="sw_KE" w:bidi="sw_KE"/>
        </w:rPr>
        <w:t>Marko 3:17</w:t>
      </w:r>
      <w:r>
        <w:rPr>
          <w:lang w:val="sw_KE" w:bidi="sw_KE"/>
        </w:rPr>
        <w:t>). Yuda Mgaleeli na hata Paulo walifikiriwa na baadhi kuwa Wazeloti (</w:t>
      </w:r>
      <w:r>
        <w:rPr>
          <w:lang w:val="sw_KE" w:bidi="sw_KE"/>
        </w:rPr>
        <w:t>Matendo 5:37–38</w:t>
      </w:r>
      <w:r>
        <w:rPr>
          <w:lang w:val="sw_KE" w:bidi="sw_KE"/>
        </w:rPr>
        <w:t xml:space="preserve">; </w:t>
      </w:r>
      <w:r>
        <w:rPr>
          <w:lang w:val="sw_KE" w:bidi="sw_KE"/>
        </w:rPr>
        <w:t>21:38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r>
        <w:rPr>
          <w:lang w:val="sw_KE" w:bidi="sw_KE"/>
        </w:rPr>
        <w:t>Luka 6:15</w:t>
      </w:r>
      <w:r>
        <w:rPr>
          <w:lang w:val="sw_KE" w:bidi="sw_KE"/>
        </w:rPr>
        <w:t xml:space="preserve"> na </w:t>
      </w:r>
      <w:r>
        <w:rPr>
          <w:lang w:val="sw_KE" w:bidi="sw_KE"/>
        </w:rPr>
        <w:t>Matendo 1:13</w:t>
      </w:r>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r>
        <w:rPr>
          <w:lang w:val="sw_KE" w:bidi="sw_KE"/>
        </w:rPr>
        <w:t>Tito 3:13</w:t>
      </w:r>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r>
        <w:rPr>
          <w:lang w:val="sw_KE" w:bidi="sw_KE"/>
        </w:rPr>
        <w:t>Mwanzo 4:21</w:t>
      </w:r>
      <w:r>
        <w:rPr>
          <w:lang w:val="sw_KE" w:bidi="sw_KE"/>
        </w:rPr>
        <w:t xml:space="preserve">, </w:t>
      </w:r>
      <w:r>
        <w:rPr>
          <w:lang w:val="sw_KE" w:bidi="sw_KE"/>
        </w:rPr>
        <w:t>Ayubu 21:12</w:t>
      </w:r>
      <w:r>
        <w:rPr>
          <w:lang w:val="sw_KE" w:bidi="sw_KE"/>
        </w:rPr>
        <w:t xml:space="preserve">, </w:t>
      </w:r>
      <w:r>
        <w:rPr>
          <w:lang w:val="sw_KE" w:bidi="sw_KE"/>
        </w:rPr>
        <w:t>30:31</w:t>
      </w:r>
      <w:r>
        <w:rPr>
          <w:lang w:val="sw_KE" w:bidi="sw_KE"/>
        </w:rPr>
        <w:t xml:space="preserve">, na </w:t>
      </w:r>
      <w:r>
        <w:rPr>
          <w:lang w:val="sw_KE" w:bidi="sw_KE"/>
        </w:rPr>
        <w:t>Zaburi 150:4</w:t>
      </w:r>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Zigurati</w:t>
      </w:r>
      <w:r>
        <w:rPr>
          <w:lang w:val="sw_KE" w:bidi="sw_KE"/>
        </w:rPr>
      </w:r>
    </w:p>
    <w:p>
      <w:pPr/>
      <w:r>
        <w:rPr>
          <w:lang w:val="sw_KE" w:bidi="sw_KE"/>
        </w:rPr>
      </w:r>
      <w:r>
        <w:rPr>
          <w:lang w:val="sw_KE" w:bidi="sw_KE"/>
        </w:rPr>
        <w:t>Neno linalomaanisha "mnara wa hekalu." Zigurati ilifanana na piramidi ya ngazi ya Misri na ilitumika kwa ajili ya ibada.</w:t>
      </w:r>
    </w:p>
    <w:p>
      <w:pPr/>
      <w:r>
        <w:rPr>
          <w:lang w:val="sw_KE" w:bidi="sw_KE"/>
        </w:rPr>
      </w:r>
      <w:r>
        <w:rPr>
          <w:lang w:val="sw_KE" w:bidi="sw_KE"/>
        </w:rPr>
        <w:t>Ziggurati mara nyingi zilijengwa katika miji mikuu ya Mesopotamia. Mnara wa Babeli unadhaniwa kuwa ulijengwa kwa kutumia aina hii ya jengo (</w:t>
      </w:r>
      <w:r>
        <w:rPr>
          <w:lang w:val="sw_KE" w:bidi="sw_KE"/>
        </w:rPr>
        <w:t>Mwanzo 11:1</w:t>
      </w:r>
      <w:r>
        <w:rPr>
          <w:lang w:val="sw_KE" w:bidi="sw_KE"/>
        </w:rPr>
        <w:t>–</w:t>
      </w:r>
      <w:r>
        <w:rPr>
          <w:lang w:val="sw_KE" w:bidi="sw_KE"/>
        </w:rPr>
        <w:t>9</w:t>
      </w:r>
      <w:r>
        <w:rPr>
          <w:lang w:val="sw_KE" w:bidi="sw_KE"/>
        </w:rPr>
        <w:t>).</w:t>
      </w:r>
    </w:p>
    <w:p>
      <w:pPr/>
      <w:r>
        <w:rPr>
          <w:lang w:val="sw_KE" w:bidi="sw_KE"/>
        </w:rPr>
      </w:r>
      <w:r>
        <w:rPr>
          <w:lang w:val="sw_KE" w:bidi="sw_KE"/>
        </w:rPr>
        <w:t>Ilikuwa inaaminika sana kwamba miungu iliishi maeneo ya juu. Kwa hiyo, ibada ilifaa zaidi kufanyika kwenye vilima au milima. Hata hivyo, hakukuwa na vilima au mawe ya ujenzi yanayofaa huko Mesopotamia, hivyo Wamesopotamia walijenga kwa kutumia matofali ya udongo. Ziggurati za matofali ya udongo zilijengwa ili kufanana na vilima ambapo mwabudu au kuhani angeweza kukaribia miungu.</w:t>
      </w:r>
    </w:p>
    <w:p>
      <w:pPr/>
      <w:r>
        <w:rPr>
          <w:lang w:val="sw_KE" w:bidi="sw_KE"/>
        </w:rPr>
      </w:r>
      <w:r>
        <w:rPr>
          <w:lang w:val="sw_KE" w:bidi="sw_KE"/>
        </w:rPr>
        <w:t>Kama piramidi za Misri, minara hii ya hekalu ilikuwa ya mraba. Badala ya kuwa na pande zilizopinda, ilikuwa na safu ya matuta yaliyopungua ukubwa kadri yalivyopanda juu. Ngazi au miteremko ilitoa njia ya kufikia kila ngazi, na ngazi ya juu ilikuwa na hekalu au madhabahu ambapo makuhani walifanya sherehe za kidini. Zigurati kubwa ya ghorofa saba huko Babuloni ilipima karibu futi 300 (mita 91.4) kwa upande mmoja kwenye msingi na ilipanda hadi urefu sawa.</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r>
        <w:rPr>
          <w:lang w:val="sw_KE" w:bidi="sw_KE"/>
        </w:rPr>
        <w:t>Mwa 4:19–23</w:t>
      </w:r>
      <w:r>
        <w:rPr>
          <w:lang w:val="sw_KE" w:bidi="sw_KE"/>
        </w:rPr>
        <w:t>).</w:t>
      </w:r>
      <w:r>
        <w:rPr>
          <w:lang w:val="sw_KE" w:bidi="sw_KE"/>
        </w:rPr>
      </w:r>
      <w:r>
        <w:rPr>
          <w:lang w:val="sw_KE" w:bidi="sw_KE"/>
        </w:rPr>
      </w:r>
    </w:p>
    <w:p>
      <w:pPr/>
      <w:r>
        <w:rPr>
          <w:lang w:val="sw_KE" w:bidi="sw_KE"/>
        </w:rPr>
      </w:r>
    </w:p>
    <w:p>
      <w:pPr>
        <w:pStyle w:val="Heading2"/>
      </w:pPr>
      <w:r>
        <w:rPr>
          <w:lang w:val="sw_KE" w:bidi="sw_KE"/>
        </w:rPr>
        <w:t>Zuzimu, Wazuzi</w:t>
      </w:r>
      <w:r>
        <w:rPr>
          <w:lang w:val="sw_KE" w:bidi="sw_KE"/>
        </w:rPr>
      </w:r>
    </w:p>
    <w:p>
      <w:pPr/>
      <w:r>
        <w:rPr>
          <w:lang w:val="sw_KE" w:bidi="sw_KE"/>
        </w:rPr>
      </w:r>
      <w:r>
        <w:rPr>
          <w:lang w:val="sw_KE" w:bidi="sw_KE"/>
        </w:rPr>
        <w:t>Mojawapo ya falme zilizoshambuliwa na kushindwa na muungano wa Kedorlaomer (</w:t>
      </w:r>
      <w:r>
        <w:rPr>
          <w:lang w:val="sw_KE" w:bidi="sw_KE"/>
        </w:rPr>
        <w:t>Mwa 14:5</w:t>
      </w:r>
      <w:r>
        <w:rPr>
          <w:lang w:val="sw_KE" w:bidi="sw_KE"/>
        </w:rPr>
        <w:t xml:space="preserve">), waliotajwa kama wakaazi wa Hamu. Huenda walikuwa wamepangwa mahali fulani kaskazini mwa Mto Arnoni, kwa kuwa njia kuu ya Kedorlaomer ilikuwa kutoka kaskazini hadi kusini kando ya Barabara ya Mfalme. Inawezekana Wazuzi hawa wanahusishwa na Wazamzumi wa </w:t>
      </w:r>
      <w:r>
        <w:rPr>
          <w:lang w:val="sw_KE" w:bidi="sw_KE"/>
        </w:rPr>
        <w:t>Kumbukumbu la Torati 2:20</w:t>
      </w:r>
      <w:r>
        <w:rPr>
          <w:lang w:val="sw_KE" w:bidi="sw_KE"/>
        </w:rPr>
        <w:t>, kwa kuwa wote wanaunganishwa na ukaribu wa kijiografia sawa. Zaidi ya hayo, vifungu vyote viwili vinazungumza juu yao kwa uhusiano na jamii za majitu, ikiwa ni pamoja na Wahori, Waemi, na Warefai.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