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اللا ألفية</w:t>
      </w:r>
      <w:r>
        <w:rPr>
          <w:rtl/>
          <w:cs/>
          <w:lang w:val="ar_AE" w:bidi="ar_AE"/>
        </w:rPr>
      </w:r>
    </w:p>
    <w:p>
      <w:pPr>
        <w:bidi/>
      </w:pPr>
      <w:r>
        <w:rPr>
          <w:rtl/>
          <w:cs/>
          <w:lang w:val="ar_AE" w:bidi="ar_AE"/>
        </w:rPr>
      </w:r>
      <w:r>
        <w:rPr>
          <w:rtl/>
          <w:cs/>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الألفية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العِبريّة</w:t>
      </w:r>
      <w:r>
        <w:rPr>
          <w:rtl/>
          <w:cs/>
          <w:lang w:val="ar_AE" w:bidi="ar_AE"/>
        </w:rPr>
      </w:r>
    </w:p>
    <w:p>
      <w:pPr>
        <w:bidi/>
      </w:pPr>
      <w:r>
        <w:rPr>
          <w:rtl/>
          <w:cs/>
          <w:lang w:val="ar_AE" w:bidi="ar_AE"/>
        </w:rPr>
      </w:r>
      <w:r>
        <w:rPr>
          <w:rtl/>
          <w:cs/>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r>
        <w:rPr>
          <w:rtl/>
          <w:cs/>
          <w:lang w:val="ar_AE" w:bidi="ar_AE"/>
        </w:rPr>
        <w:t>إشعياء 19: 18)</w:t>
      </w:r>
      <w:r>
        <w:rPr>
          <w:rtl/>
          <w:cs/>
          <w:lang w:val="ar_AE" w:bidi="ar_AE"/>
        </w:rPr>
        <w:t xml:space="preserve"> أو "اللسان اليهودي" (</w:t>
      </w:r>
      <w:r>
        <w:rPr>
          <w:rtl/>
          <w:cs/>
          <w:lang w:val="ar_AE" w:bidi="ar_AE"/>
        </w:rPr>
        <w:t>نحميا 13:24</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w:t>
      </w:r>
      <w:r>
        <w:rPr>
          <w:rtl/>
          <w:cs/>
          <w:lang w:val="ar_AE" w:bidi="ar_AE"/>
        </w:rPr>
        <w:t>فصيلة اللغوية</w:t>
      </w:r>
    </w:p>
    <w:p>
      <w:pPr>
        <w:bidi/>
      </w:pPr>
      <w:r>
        <w:rPr>
          <w:rtl/>
          <w:cs/>
          <w:lang w:val="ar_AE" w:bidi="ar_AE"/>
        </w:rPr>
      </w:r>
      <w:r>
        <w:rPr>
          <w:rtl/>
          <w:cs/>
          <w:lang w:val="ar_AE" w:bidi="ar_AE"/>
        </w:rPr>
        <w:t>• السِّمات أو الخصائص</w:t>
      </w:r>
    </w:p>
    <w:p>
      <w:pPr>
        <w:bidi/>
      </w:pPr>
      <w:r>
        <w:rPr>
          <w:rtl/>
          <w:cs/>
          <w:lang w:val="ar_AE" w:bidi="ar_AE"/>
        </w:rPr>
      </w:r>
      <w:r>
        <w:rPr>
          <w:rtl/>
          <w:cs/>
          <w:lang w:val="ar_AE" w:bidi="ar_AE"/>
        </w:rPr>
        <w:t>• النص العبري، و</w:t>
      </w:r>
      <w:r>
        <w:rPr>
          <w:rtl/>
          <w:cs/>
          <w:lang w:val="ar_AE" w:bidi="ar_AE"/>
        </w:rPr>
        <w:t xml:space="preserve">عِلْمُ </w:t>
      </w:r>
      <w:r>
        <w:rPr>
          <w:rtl/>
          <w:cs/>
          <w:lang w:val="ar_AE" w:bidi="ar_AE"/>
        </w:rPr>
        <w:t>النَّحْو</w:t>
      </w:r>
      <w:r>
        <w:rPr>
          <w:rtl/>
          <w:cs/>
          <w:lang w:val="ar_AE" w:bidi="ar_AE"/>
        </w:rPr>
        <w:t xml:space="preserve">؛ أو </w:t>
      </w:r>
      <w:r>
        <w:rPr>
          <w:rtl/>
          <w:cs/>
          <w:lang w:val="ar_AE" w:bidi="ar_AE"/>
        </w:rPr>
        <w:t>قَوَاعِدُ</w:t>
      </w:r>
      <w:r>
        <w:rPr>
          <w:rtl/>
          <w:cs/>
          <w:lang w:val="ar_AE" w:bidi="ar_AE"/>
        </w:rPr>
        <w:t xml:space="preserve"> (</w:t>
      </w:r>
      <w:r>
        <w:rPr>
          <w:rtl/>
          <w:cs/>
          <w:lang w:val="ar_AE" w:bidi="ar_AE"/>
        </w:rPr>
        <w:t>اللُّغَة</w:t>
      </w:r>
      <w:r>
        <w:rPr>
          <w:rtl/>
          <w:cs/>
          <w:lang w:val="ar_AE" w:bidi="ar_AE"/>
        </w:rPr>
        <w:t>)</w:t>
      </w:r>
    </w:p>
    <w:p>
      <w:pPr>
        <w:bidi/>
      </w:pPr>
      <w:r>
        <w:rPr>
          <w:rtl/>
          <w:cs/>
          <w:lang w:val="ar_AE" w:bidi="ar_AE"/>
        </w:rPr>
      </w:r>
      <w:r>
        <w:rPr>
          <w:rtl/>
          <w:cs/>
          <w:lang w:val="ar_AE" w:bidi="ar_AE"/>
        </w:rPr>
        <w:t>• الأسلوب</w:t>
      </w:r>
    </w:p>
    <w:p>
      <w:pPr>
        <w:bidi/>
      </w:pPr>
      <w:r>
        <w:rPr>
          <w:rtl/>
          <w:cs/>
          <w:lang w:val="ar_AE" w:bidi="ar_AE"/>
        </w:rPr>
      </w:r>
      <w:r>
        <w:rPr>
          <w:rtl/>
          <w:cs/>
          <w:lang w:val="ar_AE" w:bidi="ar_AE"/>
        </w:rPr>
        <w:t>• الإرث</w:t>
      </w:r>
    </w:p>
    <w:p>
      <w:pPr>
        <w:pStyle w:val="Heading3"/>
        <w:bidi/>
      </w:pPr>
      <w:r>
        <w:rPr>
          <w:rtl/>
          <w:cs/>
          <w:lang w:val="ar_AE" w:bidi="ar_AE"/>
        </w:rPr>
        <w:t>الأصل والتاريخ</w:t>
      </w:r>
    </w:p>
    <w:p>
      <w:pPr>
        <w:bidi/>
      </w:pPr>
      <w:r>
        <w:rPr>
          <w:rtl/>
          <w:cs/>
          <w:lang w:val="ar_AE" w:bidi="ar_AE"/>
        </w:rPr>
      </w:r>
      <w:r>
        <w:rPr>
          <w:rtl/>
          <w:cs/>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rtl/>
          <w:cs/>
          <w:lang w:val="ar_AE" w:bidi="ar_AE"/>
        </w:rPr>
      </w:r>
      <w:r>
        <w:rPr>
          <w:rtl/>
          <w:cs/>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rtl/>
          <w:cs/>
          <w:lang w:val="ar_AE" w:bidi="ar_AE"/>
        </w:rPr>
      </w:r>
      <w:r>
        <w:rPr>
          <w:rtl/>
          <w:cs/>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rtl/>
          <w:cs/>
          <w:lang w:val="ar_AE" w:bidi="ar_AE"/>
        </w:rPr>
        <w:t xml:space="preserve">تنطوي </w:t>
      </w:r>
      <w:r>
        <w:rPr>
          <w:rtl/>
          <w:cs/>
          <w:lang w:val="ar_AE" w:bidi="ar_AE"/>
        </w:rPr>
        <w:t>على</w:t>
      </w:r>
      <w:r>
        <w:rPr>
          <w:rtl/>
          <w:cs/>
          <w:lang w:val="ar_AE" w:bidi="ar_AE"/>
        </w:rPr>
        <w:t xml:space="preserve"> وجود </w:t>
      </w:r>
      <w:r>
        <w:rPr>
          <w:rtl/>
          <w:cs/>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r>
        <w:rPr>
          <w:rtl/>
          <w:cs/>
          <w:lang w:val="ar_AE" w:bidi="ar_AE"/>
        </w:rPr>
        <w:t>قضاة 5</w:t>
      </w:r>
      <w:r>
        <w:rPr>
          <w:rtl/>
          <w:cs/>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rtl/>
          <w:cs/>
          <w:lang w:val="ar_AE" w:bidi="ar_AE"/>
        </w:rPr>
      </w:r>
      <w:r>
        <w:rPr>
          <w:rtl/>
          <w:cs/>
          <w:lang w:val="ar_AE" w:bidi="ar_AE"/>
        </w:rPr>
        <w:t>يبدو أنَّ لهجات عِبريّة مختلفة كانت موجودة جنبًا إلى جنب في أزمنة العهد القديم، مثلما يتضح من الفقرة التي تستعرض نطق الكلمة العبرية "</w:t>
      </w:r>
      <w:r>
        <w:rPr>
          <w:rtl/>
          <w:cs/>
          <w:lang w:val="ar_AE" w:bidi="ar_AE"/>
        </w:rPr>
        <w:t>شِبُّولَت</w:t>
      </w:r>
      <w:r>
        <w:rPr>
          <w:rtl/>
          <w:cs/>
          <w:lang w:val="ar_AE" w:bidi="ar_AE"/>
        </w:rPr>
        <w:t>/</w:t>
      </w:r>
      <w:r>
        <w:rPr>
          <w:rtl/>
          <w:cs/>
          <w:lang w:val="ar_AE" w:bidi="ar_AE"/>
        </w:rPr>
        <w:t>سِبُّولَت</w:t>
      </w:r>
      <w:r>
        <w:rPr>
          <w:rtl/>
          <w:cs/>
          <w:lang w:val="ar_AE" w:bidi="ar_AE"/>
        </w:rPr>
        <w:t>" (</w:t>
      </w:r>
      <w:r>
        <w:rPr>
          <w:rtl/>
          <w:cs/>
          <w:lang w:val="ar_AE" w:bidi="ar_AE"/>
        </w:rPr>
        <w:t>قضاة 12:4–6</w:t>
      </w:r>
      <w:r>
        <w:rPr>
          <w:rtl/>
          <w:cs/>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rtl/>
          <w:cs/>
          <w:lang w:val="ar_AE" w:bidi="ar_AE"/>
        </w:rPr>
        <w:t>الفصيلة اللغوية</w:t>
      </w:r>
    </w:p>
    <w:p>
      <w:pPr>
        <w:bidi/>
      </w:pPr>
      <w:r>
        <w:rPr>
          <w:rtl/>
          <w:cs/>
          <w:lang w:val="ar_AE" w:bidi="ar_AE"/>
        </w:rPr>
      </w:r>
      <w:r>
        <w:rPr>
          <w:rtl/>
          <w:cs/>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rtl/>
          <w:cs/>
          <w:lang w:val="ar_AE" w:bidi="ar_AE"/>
        </w:rPr>
        <w:t>السِّمات</w:t>
      </w:r>
    </w:p>
    <w:p>
      <w:pPr>
        <w:bidi/>
      </w:pPr>
      <w:r>
        <w:rPr>
          <w:rtl/>
          <w:cs/>
          <w:lang w:val="ar_AE" w:bidi="ar_AE"/>
        </w:rPr>
      </w:r>
      <w:r>
        <w:rPr>
          <w:rtl/>
          <w:cs/>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rtl/>
          <w:cs/>
          <w:lang w:val="ar_AE" w:bidi="ar_AE"/>
        </w:rPr>
      </w:r>
      <w:r>
        <w:rPr>
          <w:rtl/>
          <w:cs/>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r>
        <w:rPr>
          <w:rtl/>
          <w:cs/>
          <w:lang w:val="ar_AE" w:bidi="ar_AE"/>
        </w:rPr>
        <w:t>مزمور 23</w:t>
      </w:r>
      <w:r>
        <w:rPr>
          <w:rtl/>
          <w:cs/>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rtl/>
          <w:cs/>
          <w:lang w:val="ar_AE" w:bidi="ar_AE"/>
        </w:rPr>
      </w:r>
      <w:r>
        <w:rPr>
          <w:rtl/>
          <w:cs/>
          <w:lang w:val="ar_AE" w:bidi="ar_AE"/>
        </w:rPr>
        <w:t>الرب راعيّ The Lord/[is] my shepherd/</w:t>
      </w:r>
    </w:p>
    <w:p>
      <w:pPr>
        <w:bidi/>
      </w:pPr>
      <w:r>
        <w:rPr>
          <w:rtl/>
          <w:cs/>
          <w:lang w:val="ar_AE" w:bidi="ar_AE"/>
        </w:rPr>
      </w:r>
      <w:r>
        <w:rPr>
          <w:rtl/>
          <w:cs/>
          <w:lang w:val="ar_AE" w:bidi="ar_AE"/>
        </w:rPr>
        <w:t>فلا يعوزني I shall want/not</w:t>
      </w:r>
    </w:p>
    <w:p>
      <w:pPr>
        <w:bidi/>
      </w:pPr>
      <w:r>
        <w:rPr>
          <w:rtl/>
          <w:cs/>
          <w:lang w:val="ar_AE" w:bidi="ar_AE"/>
        </w:rPr>
      </w:r>
      <w:r>
        <w:rPr>
          <w:rtl/>
          <w:cs/>
          <w:lang w:val="ar_AE" w:bidi="ar_AE"/>
        </w:rPr>
        <w:t>وبذلك تتطلب ترجمة أربع كلمات عبرية إلى ثماني كلمات إنجليزية.</w:t>
      </w:r>
    </w:p>
    <w:p>
      <w:pPr>
        <w:bidi/>
      </w:pPr>
      <w:r>
        <w:rPr>
          <w:rtl/>
          <w:cs/>
          <w:lang w:val="ar_AE" w:bidi="ar_AE"/>
        </w:rPr>
      </w:r>
      <w:r>
        <w:rPr>
          <w:rtl/>
          <w:cs/>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rtl/>
          <w:cs/>
          <w:lang w:val="ar_AE" w:bidi="ar_AE"/>
        </w:rPr>
      </w:r>
      <w:r>
        <w:rPr>
          <w:rtl/>
          <w:cs/>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rtl/>
          <w:cs/>
          <w:lang w:val="ar_AE" w:bidi="ar_AE"/>
        </w:rPr>
        <w:t>أنظارنا وعقولنا</w:t>
      </w:r>
      <w:r>
        <w:rPr>
          <w:rtl/>
          <w:cs/>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rtl/>
          <w:cs/>
          <w:lang w:val="ar_AE" w:bidi="ar_AE"/>
        </w:rPr>
      </w:r>
      <w:r>
        <w:rPr>
          <w:rtl/>
          <w:cs/>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rtl/>
          <w:cs/>
          <w:lang w:val="ar_AE" w:bidi="ar_AE"/>
        </w:rPr>
        <w:t>النص العبري، وعِلْمُ النَّحْو وقَوَاعِدُ اللُّغَة</w:t>
      </w:r>
    </w:p>
    <w:p>
      <w:pPr>
        <w:pStyle w:val="Heading4"/>
        <w:bidi/>
      </w:pPr>
      <w:r>
        <w:rPr>
          <w:rtl/>
          <w:cs/>
          <w:lang w:val="ar_AE" w:bidi="ar_AE"/>
        </w:rPr>
        <w:t>الأبجديّة والكتابة</w:t>
      </w:r>
    </w:p>
    <w:p>
      <w:pPr>
        <w:bidi/>
      </w:pPr>
      <w:r>
        <w:rPr>
          <w:rtl/>
          <w:cs/>
          <w:lang w:val="ar_AE" w:bidi="ar_AE"/>
        </w:rPr>
      </w:r>
      <w:r>
        <w:rPr>
          <w:rtl/>
          <w:cs/>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rtl/>
          <w:cs/>
          <w:lang w:val="ar_AE" w:bidi="ar_AE"/>
        </w:rPr>
      </w:r>
      <w:r>
        <w:rPr>
          <w:rtl/>
          <w:cs/>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rtl/>
          <w:cs/>
          <w:lang w:val="ar_AE" w:bidi="ar_AE"/>
        </w:rPr>
        <w:t>في</w:t>
      </w:r>
      <w:r>
        <w:rPr>
          <w:rtl/>
          <w:cs/>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rtl/>
          <w:cs/>
          <w:lang w:val="ar_AE" w:bidi="ar_AE"/>
        </w:rPr>
        <w:t>الحروف الساكنة</w:t>
      </w:r>
    </w:p>
    <w:p>
      <w:pPr>
        <w:bidi/>
      </w:pPr>
      <w:r>
        <w:rPr>
          <w:rtl/>
          <w:cs/>
          <w:lang w:val="ar_AE" w:bidi="ar_AE"/>
        </w:rPr>
      </w:r>
      <w:r>
        <w:rPr>
          <w:rtl/>
          <w:cs/>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rtl/>
          <w:cs/>
          <w:lang w:val="ar_AE" w:bidi="ar_AE"/>
        </w:rPr>
        <w:t>الحروف المتحركة</w:t>
      </w:r>
    </w:p>
    <w:p>
      <w:pPr>
        <w:bidi/>
      </w:pPr>
      <w:r>
        <w:rPr>
          <w:rtl/>
          <w:cs/>
          <w:lang w:val="ar_AE" w:bidi="ar_AE"/>
        </w:rPr>
      </w:r>
      <w:r>
        <w:rPr>
          <w:rtl/>
          <w:cs/>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rtl/>
          <w:cs/>
          <w:lang w:val="ar_AE" w:bidi="ar_AE"/>
        </w:rPr>
      </w:r>
      <w:r>
        <w:rPr>
          <w:rtl/>
          <w:cs/>
          <w:lang w:val="ar_AE" w:bidi="ar_AE"/>
        </w:rPr>
        <w:t xml:space="preserve">أولاً، أضيفت إلى اللغة الحروف المتحركة التي تُسمى "أمهات القراءة" </w:t>
      </w:r>
      <w:r>
        <w:rPr>
          <w:i/>
          <w:rtl/>
          <w:cs/>
          <w:lang w:val="ar_AE" w:bidi="ar_AE"/>
        </w:rPr>
        <w:t>(matres lectionis)</w:t>
      </w:r>
      <w:r>
        <w:rPr>
          <w:rtl/>
          <w:cs/>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rtl/>
          <w:cs/>
          <w:lang w:val="ar_AE" w:bidi="ar_AE"/>
        </w:rPr>
      </w:r>
      <w:r>
        <w:rPr>
          <w:rtl/>
          <w:cs/>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rtl/>
          <w:cs/>
          <w:lang w:val="ar_AE" w:bidi="ar_AE"/>
        </w:rPr>
        <w:t xml:space="preserve">علامات </w:t>
      </w:r>
      <w:r>
        <w:rPr>
          <w:rtl/>
          <w:cs/>
          <w:lang w:val="ar_AE" w:bidi="ar_AE"/>
        </w:rPr>
        <w:t>التشكيل الصوتية</w:t>
      </w:r>
      <w:r>
        <w:rPr>
          <w:b/>
          <w:rtl/>
          <w:cs/>
          <w:lang w:val="ar_AE" w:bidi="ar_AE"/>
        </w:rPr>
        <w:t>]</w:t>
      </w:r>
      <w:r>
        <w:rPr>
          <w:rtl/>
          <w:cs/>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rtl/>
          <w:cs/>
          <w:lang w:val="ar_AE" w:bidi="ar_AE"/>
        </w:rPr>
        <w:t>الاِقْتِرانات اللغوية</w:t>
      </w:r>
    </w:p>
    <w:p>
      <w:pPr>
        <w:bidi/>
      </w:pPr>
      <w:r>
        <w:rPr>
          <w:rtl/>
          <w:cs/>
          <w:lang w:val="ar_AE" w:bidi="ar_AE"/>
        </w:rPr>
      </w:r>
      <w:r>
        <w:rPr>
          <w:rtl/>
          <w:cs/>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rtl/>
          <w:cs/>
          <w:lang w:val="ar_AE" w:bidi="ar_AE"/>
        </w:rPr>
        <w:t xml:space="preserve"> </w:t>
      </w:r>
      <w:r>
        <w:rPr>
          <w:rtl/>
          <w:cs/>
          <w:lang w:val="ar_AE" w:bidi="ar_AE"/>
        </w:rPr>
        <w:t>المفعول</w:t>
      </w:r>
      <w:r>
        <w:rPr>
          <w:rtl/>
          <w:cs/>
          <w:lang w:val="ar_AE" w:bidi="ar_AE"/>
        </w:rPr>
        <w:t xml:space="preserve"> الصَّريح</w:t>
      </w:r>
      <w:r>
        <w:rPr>
          <w:rtl/>
          <w:cs/>
          <w:lang w:val="ar_AE" w:bidi="ar_AE"/>
        </w:rPr>
        <w:t xml:space="preserve">. والكلمة الواحدة قد تضم </w:t>
      </w:r>
      <w:r>
        <w:rPr>
          <w:rtl/>
          <w:cs/>
          <w:lang w:val="ar_AE" w:bidi="ar_AE"/>
        </w:rPr>
        <w:t xml:space="preserve">بادئة ولاحقة </w:t>
      </w:r>
      <w:r>
        <w:rPr>
          <w:rtl/>
          <w:cs/>
          <w:lang w:val="ar_AE" w:bidi="ar_AE"/>
        </w:rPr>
        <w:t>في آن واحد</w:t>
      </w:r>
      <w:r>
        <w:rPr>
          <w:rtl/>
          <w:cs/>
          <w:lang w:val="ar_AE" w:bidi="ar_AE"/>
        </w:rPr>
        <w:t xml:space="preserve">. </w:t>
      </w:r>
    </w:p>
    <w:p>
      <w:pPr>
        <w:pStyle w:val="Heading4"/>
        <w:bidi/>
      </w:pPr>
      <w:r>
        <w:rPr>
          <w:rtl/>
          <w:cs/>
          <w:lang w:val="ar_AE" w:bidi="ar_AE"/>
        </w:rPr>
        <w:t>الأسماء</w:t>
      </w:r>
    </w:p>
    <w:p>
      <w:pPr>
        <w:bidi/>
      </w:pPr>
      <w:r>
        <w:rPr>
          <w:rtl/>
          <w:cs/>
          <w:lang w:val="ar_AE" w:bidi="ar_AE"/>
        </w:rPr>
      </w:r>
      <w:r>
        <w:rPr>
          <w:rtl/>
          <w:cs/>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rtl/>
          <w:cs/>
          <w:lang w:val="ar_AE" w:bidi="ar_AE"/>
        </w:rPr>
      </w:r>
      <w:r>
        <w:rPr>
          <w:rtl/>
          <w:cs/>
          <w:lang w:val="ar_AE" w:bidi="ar_AE"/>
        </w:rPr>
        <w:t xml:space="preserve">تتكون صيغة الجمع في العِبريّة بإضافة -im للأسماء المذكرة </w:t>
      </w:r>
      <w:r>
        <w:rPr>
          <w:i/>
          <w:rtl/>
          <w:cs/>
          <w:lang w:val="ar_AE" w:bidi="ar_AE"/>
        </w:rPr>
        <w:t>(</w:t>
      </w:r>
      <w:r>
        <w:rPr>
          <w:rtl/>
          <w:cs/>
          <w:lang w:val="ar_AE" w:bidi="ar_AE"/>
        </w:rPr>
        <w:t>seraphimسيرافيم، cherubimكروبيم</w:t>
      </w:r>
      <w:r>
        <w:rPr>
          <w:i/>
          <w:rtl/>
          <w:cs/>
          <w:lang w:val="ar_AE" w:bidi="ar_AE"/>
        </w:rPr>
        <w:t>)</w:t>
      </w:r>
      <w:r>
        <w:rPr>
          <w:rtl/>
          <w:cs/>
          <w:lang w:val="ar_AE" w:bidi="ar_AE"/>
        </w:rPr>
        <w:t xml:space="preserve"> و-oth للأسماء المؤنثة.</w:t>
      </w:r>
    </w:p>
    <w:p>
      <w:pPr>
        <w:bidi/>
      </w:pPr>
      <w:r>
        <w:rPr>
          <w:rtl/>
          <w:cs/>
          <w:lang w:val="ar_AE" w:bidi="ar_AE"/>
        </w:rPr>
      </w:r>
      <w:r>
        <w:rPr>
          <w:rtl/>
          <w:cs/>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rtl/>
          <w:cs/>
          <w:lang w:val="ar_AE" w:bidi="ar_AE"/>
        </w:rPr>
        <w:t>؛</w:t>
      </w:r>
      <w:r>
        <w:rPr>
          <w:rtl/>
          <w:cs/>
          <w:lang w:val="ar_AE" w:bidi="ar_AE"/>
        </w:rPr>
        <w:t xml:space="preserve"> والعلاقة الإضافية بوضع الكلمة قبل المضاف إليه في "حالة البناء"، أو الصيغة المختصرة.</w:t>
      </w:r>
    </w:p>
    <w:p>
      <w:pPr>
        <w:pStyle w:val="Heading4"/>
        <w:bidi/>
      </w:pPr>
      <w:r>
        <w:rPr>
          <w:rtl/>
          <w:cs/>
          <w:lang w:val="ar_AE" w:bidi="ar_AE"/>
        </w:rPr>
        <w:t>الصفات</w:t>
      </w:r>
    </w:p>
    <w:p>
      <w:pPr>
        <w:bidi/>
      </w:pPr>
      <w:r>
        <w:rPr>
          <w:rtl/>
          <w:cs/>
          <w:lang w:val="ar_AE" w:bidi="ar_AE"/>
        </w:rPr>
      </w:r>
      <w:r>
        <w:rPr>
          <w:rtl/>
          <w:cs/>
          <w:lang w:val="ar_AE" w:bidi="ar_AE"/>
        </w:rPr>
        <w:t>اللغة العِبريّة تفتقر إلى الصفات. يُشار إلى "قلب مزدوج" في العبرية الأصلية بعبارة "قلب فقلب" (</w:t>
      </w:r>
      <w:r>
        <w:rPr>
          <w:rtl/>
          <w:cs/>
          <w:lang w:val="ar_AE" w:bidi="ar_AE"/>
        </w:rPr>
        <w:t>مزمور 12:2</w:t>
      </w:r>
      <w:r>
        <w:rPr>
          <w:rtl/>
          <w:cs/>
          <w:lang w:val="ar_AE" w:bidi="ar_AE"/>
        </w:rPr>
        <w:t>)، و"وزنان مختلفان" هي في الواقع "أوزن كبيرة وصغيرة" (</w:t>
      </w:r>
      <w:r>
        <w:rPr>
          <w:rtl/>
          <w:cs/>
          <w:lang w:val="ar_AE" w:bidi="ar_AE"/>
        </w:rPr>
        <w:t>تثنية 25:13</w:t>
      </w:r>
      <w:r>
        <w:rPr>
          <w:rtl/>
          <w:cs/>
          <w:lang w:val="ar_AE" w:bidi="ar_AE"/>
        </w:rPr>
        <w:t>)؛ و"كل العائلة المَلكيّة" هي "</w:t>
      </w:r>
      <w:r>
        <w:rPr>
          <w:rtl/>
          <w:cs/>
          <w:lang w:val="ar_AE" w:bidi="ar_AE"/>
        </w:rPr>
        <w:t>النَّسْل الْمَلِكِيّ</w:t>
      </w:r>
      <w:r>
        <w:rPr>
          <w:rtl/>
          <w:cs/>
          <w:lang w:val="ar_AE" w:bidi="ar_AE"/>
        </w:rPr>
        <w:t>" (</w:t>
      </w:r>
      <w:r>
        <w:rPr>
          <w:rtl/>
          <w:cs/>
          <w:lang w:val="ar_AE" w:bidi="ar_AE"/>
        </w:rPr>
        <w:t>2 ملوك 11:1</w:t>
      </w:r>
      <w:r>
        <w:rPr>
          <w:rtl/>
          <w:cs/>
          <w:lang w:val="ar_AE" w:bidi="ar_AE"/>
        </w:rPr>
        <w:t>).</w:t>
      </w:r>
    </w:p>
    <w:p>
      <w:pPr>
        <w:bidi/>
      </w:pPr>
      <w:r>
        <w:rPr>
          <w:rtl/>
          <w:cs/>
          <w:lang w:val="ar_AE" w:bidi="ar_AE"/>
        </w:rPr>
      </w:r>
      <w:r>
        <w:rPr>
          <w:rtl/>
          <w:cs/>
          <w:lang w:val="ar_AE" w:bidi="ar_AE"/>
        </w:rPr>
        <w:t xml:space="preserve">الصفات الموجودة بالفعل في العِبريّة ليس لها </w:t>
      </w:r>
      <w:r>
        <w:rPr>
          <w:rtl/>
          <w:cs/>
          <w:lang w:val="ar_AE" w:bidi="ar_AE"/>
        </w:rPr>
        <w:t>صيغ المقارنة أو التفضيل</w:t>
      </w:r>
      <w:r>
        <w:rPr>
          <w:rtl/>
          <w:cs/>
          <w:lang w:val="ar_AE" w:bidi="ar_AE"/>
        </w:rPr>
        <w:t>. يشار إلى هذه الصِلات بإضافة حرف الجر "من". فعبارة "أفضل منك-Better than you" حرفيًا في العبرية "جيد منك-good from you". "</w:t>
      </w:r>
      <w:r>
        <w:rPr>
          <w:rtl/>
          <w:cs/>
          <w:lang w:val="ar_AE" w:bidi="ar_AE"/>
        </w:rPr>
        <w:t xml:space="preserve">كَانَتِ ٱلْحَيَّةُ أَحْيَلَ </w:t>
      </w:r>
      <w:r>
        <w:rPr>
          <w:rtl/>
          <w:cs/>
          <w:lang w:val="ar_AE" w:bidi="ar_AE"/>
        </w:rPr>
        <w:t xml:space="preserve">was more subtle than </w:t>
      </w:r>
      <w:r>
        <w:rPr>
          <w:rtl/>
          <w:cs/>
          <w:lang w:val="ar_AE" w:bidi="ar_AE"/>
        </w:rPr>
        <w:t>جَمِيعِ حَيَوَانَاتِ ٱلْبَرِّيَّةِ</w:t>
      </w:r>
      <w:r>
        <w:rPr>
          <w:rtl/>
          <w:cs/>
          <w:lang w:val="ar_AE" w:bidi="ar_AE"/>
        </w:rPr>
        <w:t>" تُترجم حرفيًا بالعبرية "كانت الحيَّة داهية من كل حيوان-subtle from" (</w:t>
      </w:r>
      <w:r>
        <w:rPr>
          <w:rtl/>
          <w:cs/>
          <w:lang w:val="ar_AE" w:bidi="ar_AE"/>
        </w:rPr>
        <w:t>تكوين 3: 1</w:t>
      </w:r>
      <w:r>
        <w:rPr>
          <w:rtl/>
          <w:cs/>
          <w:lang w:val="ar_AE" w:bidi="ar_AE"/>
        </w:rPr>
        <w:t>). يوجد تراكيب مختلفة أخرى تعبر عن صيغة التفضيل. فكرة "عميق جدًا" يُعبَّر عنها حرفيًا "</w:t>
      </w:r>
      <w:r>
        <w:rPr>
          <w:rtl/>
          <w:cs/>
          <w:lang w:val="ar_AE" w:bidi="ar_AE"/>
        </w:rPr>
        <w:t>ٱلْعَمِيقُ ٱلْعَمِيقُ</w:t>
      </w:r>
      <w:r>
        <w:rPr>
          <w:rtl/>
          <w:cs/>
          <w:lang w:val="ar_AE" w:bidi="ar_AE"/>
        </w:rPr>
        <w:t>" (</w:t>
      </w:r>
      <w:r>
        <w:rPr>
          <w:rtl/>
          <w:cs/>
          <w:lang w:val="ar_AE" w:bidi="ar_AE"/>
        </w:rPr>
        <w:t>جامعة 7:24</w:t>
      </w:r>
      <w:r>
        <w:rPr>
          <w:rtl/>
          <w:cs/>
          <w:lang w:val="ar_AE" w:bidi="ar_AE"/>
        </w:rPr>
        <w:t>)؛ "أفضل أغنية" يُعبَّر عنها حرفيًا "نشيد الأناشيد" (قارن أيضًا "ملك الملوك")؛ "الأقدس" يُعبَّر عنها حرفيًا "قدوس، قدوس، قدوس" (</w:t>
      </w:r>
      <w:r>
        <w:rPr>
          <w:rtl/>
          <w:cs/>
          <w:lang w:val="ar_AE" w:bidi="ar_AE"/>
        </w:rPr>
        <w:t>إشعياء 6:3</w:t>
      </w:r>
      <w:r>
        <w:rPr>
          <w:rtl/>
          <w:cs/>
          <w:lang w:val="ar_AE" w:bidi="ar_AE"/>
        </w:rPr>
        <w:t>).</w:t>
      </w:r>
    </w:p>
    <w:p>
      <w:pPr>
        <w:pStyle w:val="Heading4"/>
        <w:bidi/>
      </w:pPr>
      <w:r>
        <w:rPr>
          <w:rtl/>
          <w:cs/>
          <w:lang w:val="ar_AE" w:bidi="ar_AE"/>
        </w:rPr>
        <w:t>الأفعال</w:t>
      </w:r>
    </w:p>
    <w:p>
      <w:pPr>
        <w:bidi/>
      </w:pPr>
      <w:r>
        <w:rPr>
          <w:rtl/>
          <w:cs/>
          <w:lang w:val="ar_AE" w:bidi="ar_AE"/>
        </w:rPr>
      </w:r>
      <w:r>
        <w:rPr>
          <w:rtl/>
          <w:cs/>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rtl/>
          <w:cs/>
          <w:lang w:val="ar_AE" w:bidi="ar_AE"/>
        </w:rPr>
      </w:r>
      <w:r>
        <w:rPr>
          <w:rtl/>
          <w:cs/>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rtl/>
          <w:cs/>
          <w:lang w:val="ar_AE" w:bidi="ar_AE"/>
        </w:rPr>
        <w:t xml:space="preserve"> </w:t>
      </w:r>
      <w:r>
        <w:rPr>
          <w:rtl/>
          <w:cs/>
          <w:lang w:val="ar_AE" w:bidi="ar_AE"/>
        </w:rPr>
        <w:t>المرفوع (الحاضر، الماضي، المستقبل) ولكنه قد يمثل أيضًا صيغًا أخرى كصيغ الأمر، والتمني، و</w:t>
      </w:r>
      <w:r>
        <w:rPr>
          <w:rtl/>
          <w:cs/>
          <w:lang w:val="ar_AE" w:bidi="ar_AE"/>
        </w:rPr>
        <w:t xml:space="preserve">المُضارِع </w:t>
      </w:r>
      <w:r>
        <w:rPr>
          <w:rtl/>
          <w:cs/>
          <w:lang w:val="ar_AE" w:bidi="ar_AE"/>
        </w:rPr>
        <w:t>المَجْزُوم</w:t>
      </w:r>
      <w:r>
        <w:rPr>
          <w:rtl/>
          <w:cs/>
          <w:lang w:val="ar_AE" w:bidi="ar_AE"/>
        </w:rPr>
        <w:t xml:space="preserve">، أو أخيرًا صيغة التحفيز </w:t>
      </w:r>
      <w:r>
        <w:rPr>
          <w:rtl/>
          <w:cs/>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r>
        <w:rPr>
          <w:rtl/>
          <w:cs/>
          <w:lang w:val="ar_AE" w:bidi="ar_AE"/>
        </w:rPr>
        <w:t>إشعياء 5:13</w:t>
      </w:r>
      <w:r>
        <w:rPr>
          <w:rtl/>
          <w:cs/>
          <w:lang w:val="ar_AE" w:bidi="ar_AE"/>
        </w:rPr>
        <w:t>).</w:t>
      </w:r>
    </w:p>
    <w:p>
      <w:pPr>
        <w:pStyle w:val="Heading3"/>
        <w:bidi/>
      </w:pPr>
      <w:r>
        <w:rPr>
          <w:rtl/>
          <w:cs/>
          <w:lang w:val="ar_AE" w:bidi="ar_AE"/>
        </w:rPr>
        <w:t>الأسلوب</w:t>
      </w:r>
    </w:p>
    <w:p>
      <w:pPr>
        <w:pStyle w:val="Heading4"/>
        <w:bidi/>
      </w:pPr>
      <w:r>
        <w:rPr>
          <w:rtl/>
          <w:cs/>
          <w:lang w:val="ar_AE" w:bidi="ar_AE"/>
        </w:rPr>
        <w:t>المفردات اللغوية</w:t>
      </w:r>
    </w:p>
    <w:p>
      <w:pPr>
        <w:bidi/>
      </w:pPr>
      <w:r>
        <w:rPr>
          <w:rtl/>
          <w:cs/>
          <w:lang w:val="ar_AE" w:bidi="ar_AE"/>
        </w:rPr>
      </w:r>
      <w:r>
        <w:rPr>
          <w:rtl/>
          <w:cs/>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rtl/>
          <w:cs/>
          <w:lang w:val="ar_AE" w:bidi="ar_AE"/>
        </w:rPr>
        <w:t>سَمِينًا أو ثقيلًا</w:t>
      </w:r>
      <w:r>
        <w:rPr>
          <w:rtl/>
          <w:cs/>
          <w:lang w:val="ar_AE" w:bidi="ar_AE"/>
        </w:rPr>
        <w:t>".</w:t>
      </w:r>
    </w:p>
    <w:p>
      <w:pPr>
        <w:bidi/>
      </w:pPr>
      <w:r>
        <w:rPr>
          <w:rtl/>
          <w:cs/>
          <w:lang w:val="ar_AE" w:bidi="ar_AE"/>
        </w:rPr>
      </w:r>
      <w:r>
        <w:rPr>
          <w:rtl/>
          <w:cs/>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rtl/>
          <w:cs/>
          <w:lang w:val="ar_AE" w:bidi="ar_AE"/>
        </w:rPr>
        <w:t>اسم ذات (أﺳﻤﺎء الأﺟﻨﺎس اﻟﻤﺤﺴﻮﺳﺔ)</w:t>
      </w:r>
      <w:r>
        <w:rPr>
          <w:rtl/>
          <w:cs/>
          <w:lang w:val="ar_AE" w:bidi="ar_AE"/>
        </w:rPr>
        <w:t>. الفكرة المجردة للخطية تُعبّر عنها كلمات مثل "أن يخطئ الهدف" أو "</w:t>
      </w:r>
      <w:r>
        <w:rPr>
          <w:rtl/>
          <w:cs/>
          <w:lang w:val="ar_AE" w:bidi="ar_AE"/>
        </w:rPr>
        <w:t>مُعَوَّج- أو ملتو</w:t>
      </w:r>
      <w:r>
        <w:rPr>
          <w:rtl/>
          <w:cs/>
          <w:lang w:val="ar_AE" w:bidi="ar_AE"/>
        </w:rPr>
        <w:t xml:space="preserve">" أو "تمرد" أو "تجاوز-أو تعدّى" ("أن ينتهك"). يُعبَّر عن العقل أو الفكر بـ"القلب" أو "الكُلى"، وعن العاطفة أو الشفقة بـ"الأحشاء" (انظر </w:t>
      </w:r>
      <w:r>
        <w:rPr>
          <w:rtl/>
          <w:cs/>
          <w:lang w:val="ar_AE" w:bidi="ar_AE"/>
        </w:rPr>
        <w:t>إشعياء 63:15</w:t>
      </w:r>
      <w:r>
        <w:rPr>
          <w:rtl/>
          <w:cs/>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rtl/>
          <w:cs/>
          <w:lang w:val="ar_AE" w:bidi="ar_AE"/>
        </w:rPr>
      </w:r>
      <w:r>
        <w:rPr>
          <w:rtl/>
          <w:cs/>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rtl/>
          <w:cs/>
          <w:lang w:val="ar_AE" w:bidi="ar_AE"/>
        </w:rPr>
      </w:r>
      <w:r>
        <w:rPr>
          <w:rtl/>
          <w:cs/>
          <w:lang w:val="ar_AE" w:bidi="ar_AE"/>
        </w:rPr>
        <w:t>ينشأ المزيد من</w:t>
      </w:r>
      <w:r>
        <w:rPr>
          <w:rtl/>
          <w:cs/>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rtl/>
          <w:cs/>
          <w:lang w:val="ar_AE" w:bidi="ar_AE"/>
        </w:rPr>
        <w:t>بناء الجملة</w:t>
      </w:r>
    </w:p>
    <w:p>
      <w:pPr>
        <w:bidi/>
      </w:pPr>
      <w:r>
        <w:rPr>
          <w:rtl/>
          <w:cs/>
          <w:lang w:val="ar_AE" w:bidi="ar_AE"/>
        </w:rPr>
      </w:r>
      <w:r>
        <w:rPr>
          <w:rtl/>
          <w:cs/>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r>
        <w:rPr>
          <w:rtl/>
          <w:cs/>
          <w:lang w:val="ar_AE" w:bidi="ar_AE"/>
        </w:rPr>
        <w:t>تكوين 1: 2–3 :1</w:t>
      </w:r>
      <w:r>
        <w:rPr>
          <w:rtl/>
          <w:cs/>
          <w:lang w:val="ar_AE" w:bidi="ar_AE"/>
        </w:rPr>
        <w:t xml:space="preserve">، تبدأ جميع الآيات البالغ عددها 56 باستثناء ثلاث منها بحرف "و". هذه الآيات الثلاث بدأت بـ "فـ" (الآية </w:t>
      </w:r>
      <w:r>
        <w:rPr>
          <w:rtl/>
          <w:cs/>
          <w:lang w:val="ar_AE" w:bidi="ar_AE"/>
        </w:rPr>
        <w:t>27</w:t>
      </w:r>
      <w:r>
        <w:rPr>
          <w:rtl/>
          <w:cs/>
          <w:lang w:val="ar_AE" w:bidi="ar_AE"/>
        </w:rPr>
        <w:t>)، "فـ" (</w:t>
      </w:r>
      <w:r>
        <w:rPr>
          <w:rtl/>
          <w:cs/>
          <w:lang w:val="ar_AE" w:bidi="ar_AE"/>
        </w:rPr>
        <w:t>2:1</w:t>
      </w:r>
      <w:r>
        <w:rPr>
          <w:rtl/>
          <w:cs/>
          <w:lang w:val="ar_AE" w:bidi="ar_AE"/>
        </w:rPr>
        <w:t>)، و"</w:t>
      </w:r>
      <w:r>
        <w:rPr>
          <w:rtl/>
          <w:cs/>
          <w:lang w:val="ar_AE" w:bidi="ar_AE"/>
        </w:rPr>
        <w:t>ثُمَّ</w:t>
      </w:r>
      <w:r>
        <w:rPr>
          <w:rtl/>
          <w:cs/>
          <w:lang w:val="ar_AE" w:bidi="ar_AE"/>
        </w:rPr>
        <w:t xml:space="preserve">" (الآية </w:t>
      </w:r>
      <w:r>
        <w:rPr>
          <w:rtl/>
          <w:cs/>
          <w:lang w:val="ar_AE" w:bidi="ar_AE"/>
        </w:rPr>
        <w:t>6</w:t>
      </w:r>
      <w:r>
        <w:rPr>
          <w:rtl/>
          <w:cs/>
          <w:lang w:val="ar_AE" w:bidi="ar_AE"/>
        </w:rPr>
        <w:t>).</w:t>
      </w:r>
    </w:p>
    <w:p>
      <w:pPr>
        <w:bidi/>
      </w:pPr>
      <w:r>
        <w:rPr>
          <w:rtl/>
          <w:cs/>
          <w:lang w:val="ar_AE" w:bidi="ar_AE"/>
        </w:rPr>
      </w:r>
      <w:r>
        <w:rPr>
          <w:rtl/>
          <w:cs/>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rtl/>
          <w:cs/>
          <w:lang w:val="ar_AE" w:bidi="ar_AE"/>
        </w:rPr>
        <w:t>الشِّعر</w:t>
      </w:r>
    </w:p>
    <w:p>
      <w:pPr>
        <w:bidi/>
      </w:pPr>
      <w:r>
        <w:rPr>
          <w:rtl/>
          <w:cs/>
          <w:lang w:val="ar_AE" w:bidi="ar_AE"/>
        </w:rPr>
      </w:r>
      <w:r>
        <w:rPr>
          <w:rtl/>
          <w:cs/>
          <w:lang w:val="ar_AE" w:bidi="ar_AE"/>
        </w:rPr>
        <w:t>يستخدم الشعر العِبري مجموعة متنوعة من الوسائل البلاغية. بعض هذه- الجناس الصوتي، والتكرار الصوتي، والأكروستيك (ا</w:t>
      </w:r>
      <w:r>
        <w:rPr>
          <w:rtl/>
          <w:cs/>
          <w:lang w:val="ar_AE" w:bidi="ar_AE"/>
        </w:rPr>
        <w:t>لمُطَرَّزة: مقطوعة شعرية إذا جُمِعت حروفُ أوائل أبياتها أو أواخرها شكَّلت كلمةً أو عبارة)، جميع هذه ليست موضع تقدير سوى في العبرية الأصلية</w:t>
      </w:r>
      <w:r>
        <w:rPr>
          <w:rtl/>
          <w:cs/>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rtl/>
          <w:cs/>
          <w:lang w:val="ar_AE" w:bidi="ar_AE"/>
        </w:rPr>
        <w:t>التصاعد (في المعاني)</w:t>
      </w:r>
      <w:r>
        <w:rPr>
          <w:rtl/>
          <w:cs/>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rtl/>
          <w:cs/>
          <w:lang w:val="ar_AE" w:bidi="ar_AE"/>
        </w:rPr>
        <w:t>صور بيانية</w:t>
      </w:r>
    </w:p>
    <w:p>
      <w:pPr>
        <w:bidi/>
      </w:pPr>
      <w:r>
        <w:rPr>
          <w:rtl/>
          <w:cs/>
          <w:lang w:val="ar_AE" w:bidi="ar_AE"/>
        </w:rPr>
      </w:r>
      <w:r>
        <w:rPr>
          <w:rtl/>
          <w:cs/>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rtl/>
          <w:cs/>
          <w:lang w:val="ar_AE" w:bidi="ar_AE"/>
        </w:rPr>
        <w:t>حَدَقَة الْعَيْن</w:t>
      </w:r>
      <w:r>
        <w:rPr>
          <w:rtl/>
          <w:cs/>
          <w:lang w:val="ar_AE" w:bidi="ar_AE"/>
        </w:rPr>
        <w:t>" (</w:t>
      </w:r>
      <w:r>
        <w:rPr>
          <w:rtl/>
          <w:cs/>
          <w:lang w:val="ar_AE" w:bidi="ar_AE"/>
        </w:rPr>
        <w:t>تثنية 32:10؛</w:t>
      </w:r>
      <w:r>
        <w:rPr>
          <w:rtl/>
          <w:cs/>
          <w:lang w:val="ar_AE" w:bidi="ar_AE"/>
        </w:rPr>
        <w:t xml:space="preserve"> </w:t>
      </w:r>
      <w:r>
        <w:rPr>
          <w:rtl/>
          <w:cs/>
          <w:lang w:val="ar_AE" w:bidi="ar_AE"/>
        </w:rPr>
        <w:t>مزمور 17:8؛</w:t>
      </w:r>
      <w:r>
        <w:rPr>
          <w:rtl/>
          <w:cs/>
          <w:lang w:val="ar_AE" w:bidi="ar_AE"/>
        </w:rPr>
        <w:t xml:space="preserve"> </w:t>
      </w:r>
      <w:r>
        <w:rPr>
          <w:rtl/>
          <w:cs/>
          <w:lang w:val="ar_AE" w:bidi="ar_AE"/>
        </w:rPr>
        <w:t>أمثال 7:2؛</w:t>
      </w:r>
      <w:r>
        <w:rPr>
          <w:rtl/>
          <w:cs/>
          <w:lang w:val="ar_AE" w:bidi="ar_AE"/>
        </w:rPr>
        <w:t xml:space="preserve"> </w:t>
      </w:r>
      <w:r>
        <w:rPr>
          <w:rtl/>
          <w:cs/>
          <w:lang w:val="ar_AE" w:bidi="ar_AE"/>
        </w:rPr>
        <w:t>زكريا 2:8</w:t>
      </w:r>
      <w:r>
        <w:rPr>
          <w:rtl/>
          <w:cs/>
          <w:lang w:val="ar_AE" w:bidi="ar_AE"/>
        </w:rPr>
        <w:t>) و"</w:t>
      </w:r>
      <w:r>
        <w:rPr>
          <w:rtl/>
          <w:cs/>
          <w:lang w:val="ar_AE" w:bidi="ar_AE"/>
        </w:rPr>
        <w:t>جِلْدِ أَسْنَانِي</w:t>
      </w:r>
      <w:r>
        <w:rPr>
          <w:rtl/>
          <w:cs/>
          <w:lang w:val="ar_AE" w:bidi="ar_AE"/>
        </w:rPr>
        <w:t>" (</w:t>
      </w:r>
      <w:r>
        <w:rPr>
          <w:rtl/>
          <w:cs/>
          <w:lang w:val="ar_AE" w:bidi="ar_AE"/>
        </w:rPr>
        <w:t>أَيّوب 19: 20</w:t>
      </w:r>
      <w:r>
        <w:rPr>
          <w:rtl/>
          <w:cs/>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rtl/>
          <w:cs/>
          <w:lang w:val="ar_AE" w:bidi="ar_AE"/>
        </w:rPr>
        <w:t>مَوْرُوثات</w:t>
      </w:r>
    </w:p>
    <w:p>
      <w:pPr>
        <w:bidi/>
      </w:pPr>
      <w:r>
        <w:rPr>
          <w:rtl/>
          <w:cs/>
          <w:lang w:val="ar_AE" w:bidi="ar_AE"/>
        </w:rPr>
      </w:r>
      <w:r>
        <w:rPr>
          <w:rtl/>
          <w:cs/>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rtl/>
          <w:cs/>
          <w:lang w:val="ar_AE" w:bidi="ar_AE"/>
        </w:rPr>
      </w:r>
      <w:r>
        <w:rPr>
          <w:rtl/>
          <w:cs/>
          <w:lang w:val="ar_AE" w:bidi="ar_AE"/>
        </w:rPr>
        <w:t>قُبلت تعبيرات عِبريّة كثيرة وشائعة بغير قصد في التعابير المجازية للغة الإنجليزية، مثل "فم الكهف" و"وجه الأرض". وبعض ال</w:t>
      </w:r>
      <w:r>
        <w:rPr>
          <w:rtl/>
          <w:cs/>
          <w:lang w:val="ar_AE" w:bidi="ar_AE"/>
        </w:rPr>
        <w:t>استعارات</w:t>
      </w:r>
      <w:r>
        <w:rPr>
          <w:rtl/>
          <w:cs/>
          <w:lang w:val="ar_AE" w:bidi="ar_AE"/>
        </w:rPr>
        <w:t>، مثل "شرق عَدْن"، استُخدمت كعناوين للكتب والأفلام.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اليونانية</w:t>
      </w:r>
      <w:r>
        <w:rPr>
          <w:rtl/>
          <w:cs/>
          <w:lang w:val="ar_AE" w:bidi="ar_AE"/>
        </w:rPr>
      </w:r>
    </w:p>
    <w:p>
      <w:pPr>
        <w:bidi/>
      </w:pPr>
      <w:r>
        <w:rPr>
          <w:rtl/>
          <w:cs/>
          <w:lang w:val="ar_AE" w:bidi="ar_AE"/>
        </w:rPr>
      </w:r>
      <w:r>
        <w:rPr>
          <w:rtl/>
          <w:cs/>
          <w:lang w:val="ar_AE" w:bidi="ar_AE"/>
        </w:rPr>
        <w:t>لغة أهل اليونان.</w:t>
      </w:r>
    </w:p>
    <w:p>
      <w:pPr>
        <w:bidi/>
      </w:pPr>
      <w:r>
        <w:rPr>
          <w:rtl/>
          <w:cs/>
          <w:lang w:val="ar_AE" w:bidi="ar_AE"/>
        </w:rPr>
      </w:r>
      <w:r>
        <w:rPr>
          <w:rtl/>
          <w:cs/>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rtl/>
          <w:cs/>
          <w:lang w:val="ar_AE" w:bidi="ar_AE"/>
        </w:rPr>
      </w:r>
      <w:r>
        <w:rPr>
          <w:rtl/>
          <w:cs/>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rtl/>
          <w:cs/>
          <w:lang w:val="ar_AE" w:bidi="ar_AE"/>
        </w:rPr>
        <w:t>التاريخ القديم</w:t>
      </w:r>
    </w:p>
    <w:p>
      <w:pPr>
        <w:bidi/>
      </w:pPr>
      <w:r>
        <w:rPr>
          <w:rtl/>
          <w:cs/>
          <w:lang w:val="ar_AE" w:bidi="ar_AE"/>
        </w:rPr>
      </w:r>
      <w:r>
        <w:rPr>
          <w:rtl/>
          <w:cs/>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rtl/>
          <w:cs/>
          <w:lang w:val="ar_AE" w:bidi="ar_AE"/>
        </w:rPr>
      </w:r>
      <w:r>
        <w:rPr>
          <w:rtl/>
          <w:cs/>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rtl/>
          <w:cs/>
          <w:lang w:val="ar_AE" w:bidi="ar_AE"/>
        </w:rPr>
      </w:r>
      <w:r>
        <w:rPr>
          <w:rtl/>
          <w:cs/>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rtl/>
          <w:cs/>
          <w:lang w:val="ar_AE" w:bidi="ar_AE"/>
        </w:rPr>
        <w:t>الهيلينية واللهجة الكوينيه</w:t>
      </w:r>
    </w:p>
    <w:p>
      <w:pPr>
        <w:bidi/>
      </w:pPr>
      <w:r>
        <w:rPr>
          <w:rtl/>
          <w:cs/>
          <w:lang w:val="ar_AE" w:bidi="ar_AE"/>
        </w:rPr>
      </w:r>
      <w:r>
        <w:rPr>
          <w:rtl/>
          <w:cs/>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rtl/>
          <w:cs/>
          <w:lang w:val="ar_AE" w:bidi="ar_AE"/>
        </w:rPr>
      </w:r>
      <w:r>
        <w:rPr>
          <w:rtl/>
          <w:cs/>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rtl/>
          <w:cs/>
          <w:lang w:val="ar_AE" w:bidi="ar_AE"/>
        </w:rPr>
        <w:t>الترجمة السبعينية</w:t>
      </w:r>
    </w:p>
    <w:p>
      <w:pPr>
        <w:bidi/>
      </w:pPr>
      <w:r>
        <w:rPr>
          <w:rtl/>
          <w:cs/>
          <w:lang w:val="ar_AE" w:bidi="ar_AE"/>
        </w:rPr>
      </w:r>
      <w:r>
        <w:rPr>
          <w:rtl/>
          <w:cs/>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rtl/>
          <w:cs/>
          <w:lang w:val="ar_AE" w:bidi="ar_AE"/>
        </w:rPr>
      </w:r>
      <w:r>
        <w:rPr>
          <w:rtl/>
          <w:cs/>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rtl/>
          <w:cs/>
          <w:lang w:val="ar_AE" w:bidi="ar_AE"/>
        </w:rPr>
      </w:r>
      <w:r>
        <w:rPr>
          <w:rtl/>
          <w:cs/>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rtl/>
          <w:cs/>
          <w:lang w:val="ar_AE" w:bidi="ar_AE"/>
        </w:rPr>
        <w:t>العهد الجديد اليوناني</w:t>
      </w:r>
    </w:p>
    <w:p>
      <w:pPr>
        <w:bidi/>
      </w:pPr>
      <w:r>
        <w:rPr>
          <w:rtl/>
          <w:cs/>
          <w:lang w:val="ar_AE" w:bidi="ar_AE"/>
        </w:rPr>
      </w:r>
      <w:r>
        <w:rPr>
          <w:rtl/>
          <w:cs/>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(يو 1: 1)،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rtl/>
          <w:cs/>
          <w:lang w:val="ar_AE" w:bidi="ar_AE"/>
        </w:rPr>
      </w:r>
      <w:r>
        <w:rPr>
          <w:rtl/>
          <w:cs/>
          <w:lang w:val="ar_AE" w:bidi="ar_AE"/>
        </w:rPr>
        <w:t>كان الرسول بولس أيضًا على دراية بالأدباء اليونانيين (أعمال الرسل 17: 28؛ 1 كورنثوس 15: 33؛ تيطس 1 :12). وهكذا، أثر الخطباء والفلاسفة اليونانيون على لغة بولس وكذلك الأنبياء والدارسين اليهود.</w:t>
      </w:r>
    </w:p>
    <w:p>
      <w:pPr>
        <w:bidi/>
      </w:pPr>
      <w:r>
        <w:rPr>
          <w:rtl/>
          <w:cs/>
          <w:lang w:val="ar_AE" w:bidi="ar_AE"/>
        </w:rPr>
      </w:r>
      <w:r>
        <w:rPr>
          <w:rtl/>
          <w:cs/>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rtl/>
          <w:cs/>
          <w:lang w:val="ar_AE" w:bidi="ar_AE"/>
        </w:rPr>
      </w:r>
      <w:r>
        <w:rPr>
          <w:rtl/>
          <w:cs/>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rtl/>
          <w:cs/>
          <w:lang w:val="ar_AE" w:bidi="ar_AE"/>
        </w:rPr>
      </w:r>
      <w:r>
        <w:rPr>
          <w:rtl/>
          <w:cs/>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rtl/>
          <w:cs/>
          <w:lang w:val="ar_AE" w:bidi="ar_AE"/>
        </w:rPr>
        <w:t>التأثير السامي</w:t>
      </w:r>
    </w:p>
    <w:p>
      <w:pPr>
        <w:bidi/>
      </w:pPr>
      <w:r>
        <w:rPr>
          <w:rtl/>
          <w:cs/>
          <w:lang w:val="ar_AE" w:bidi="ar_AE"/>
        </w:rPr>
      </w:r>
      <w:r>
        <w:rPr>
          <w:rtl/>
          <w:cs/>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rtl/>
          <w:cs/>
          <w:lang w:val="ar_AE" w:bidi="ar_AE"/>
        </w:rPr>
      </w:r>
      <w:r>
        <w:rPr>
          <w:rtl/>
          <w:cs/>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rtl/>
          <w:cs/>
          <w:lang w:val="ar_AE" w:bidi="ar_AE"/>
        </w:rPr>
        <w:t>المفردات</w:t>
      </w:r>
    </w:p>
    <w:p>
      <w:pPr>
        <w:bidi/>
      </w:pPr>
      <w:r>
        <w:rPr>
          <w:rtl/>
          <w:cs/>
          <w:lang w:val="ar_AE" w:bidi="ar_AE"/>
        </w:rPr>
      </w:r>
      <w:r>
        <w:rPr>
          <w:rtl/>
          <w:cs/>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rtl/>
          <w:cs/>
          <w:lang w:val="ar_AE" w:bidi="ar_AE"/>
        </w:rPr>
      </w:r>
      <w:r>
        <w:rPr>
          <w:rtl/>
          <w:cs/>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rtl/>
          <w:cs/>
          <w:lang w:val="ar_AE" w:bidi="ar_AE"/>
        </w:rPr>
        <w:t xml:space="preserve">، </w:t>
      </w:r>
      <w:r>
        <w:rPr>
          <w:rtl/>
          <w:cs/>
          <w:lang w:val="ar_AE" w:bidi="ar_AE"/>
        </w:rPr>
        <w:t>ومامون</w:t>
      </w:r>
      <w:r>
        <w:rPr>
          <w:i/>
          <w:rtl/>
          <w:cs/>
          <w:lang w:val="ar_AE" w:bidi="ar_AE"/>
        </w:rPr>
        <w:t>،</w:t>
      </w:r>
      <w:r>
        <w:rPr>
          <w:rtl/>
          <w:cs/>
          <w:lang w:val="ar_AE" w:bidi="ar_AE"/>
        </w:rPr>
        <w:t xml:space="preserve"> (تعني المال في الترجمة العربية) وقربان (الآرامية).</w:t>
      </w:r>
    </w:p>
    <w:p>
      <w:pPr>
        <w:bidi/>
      </w:pPr>
      <w:r>
        <w:rPr>
          <w:rtl/>
          <w:cs/>
          <w:lang w:val="ar_AE" w:bidi="ar_AE"/>
        </w:rPr>
      </w:r>
      <w:r>
        <w:rPr>
          <w:rtl/>
          <w:cs/>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(1 كورنثوس 16: 1)،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rtl/>
          <w:cs/>
          <w:lang w:val="ar_AE" w:bidi="ar_AE"/>
        </w:rPr>
        <w:t>القواعد</w:t>
      </w:r>
    </w:p>
    <w:p>
      <w:pPr>
        <w:bidi/>
      </w:pPr>
      <w:r>
        <w:rPr>
          <w:rtl/>
          <w:cs/>
          <w:lang w:val="ar_AE" w:bidi="ar_AE"/>
        </w:rPr>
      </w:r>
      <w:r>
        <w:rPr>
          <w:rtl/>
          <w:cs/>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rtl/>
          <w:cs/>
          <w:lang w:val="ar_AE" w:bidi="ar_AE"/>
        </w:rPr>
      </w:r>
      <w:r>
        <w:rPr>
          <w:rtl/>
          <w:cs/>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rtl/>
          <w:cs/>
          <w:lang w:val="ar_AE" w:bidi="ar_AE"/>
        </w:rPr>
      </w:r>
      <w:r>
        <w:rPr>
          <w:rtl/>
          <w:cs/>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rtl/>
          <w:cs/>
          <w:lang w:val="ar_AE" w:bidi="ar_AE"/>
        </w:rPr>
        <w:t>زمن الفعل</w:t>
      </w:r>
    </w:p>
    <w:p>
      <w:pPr>
        <w:bidi/>
      </w:pPr>
      <w:r>
        <w:rPr>
          <w:rtl/>
          <w:cs/>
          <w:lang w:val="ar_AE" w:bidi="ar_AE"/>
        </w:rPr>
      </w:r>
      <w:r>
        <w:rPr>
          <w:rtl/>
          <w:cs/>
          <w:lang w:val="ar_AE" w:bidi="ar_AE"/>
        </w:rPr>
        <w:t xml:space="preserve">زمن الفعل اليوناني يتعامل في المقام الأول مع </w:t>
      </w:r>
      <w:r>
        <w:rPr>
          <w:i/>
          <w:rtl/>
          <w:cs/>
          <w:lang w:val="ar_AE" w:bidi="ar_AE"/>
        </w:rPr>
        <w:t>نوع الفعل</w:t>
      </w:r>
      <w:r>
        <w:rPr>
          <w:rtl/>
          <w:cs/>
          <w:lang w:val="ar_AE" w:bidi="ar_AE"/>
        </w:rPr>
        <w:t xml:space="preserve"> بدلًا من </w:t>
      </w:r>
      <w:r>
        <w:rPr>
          <w:i/>
          <w:rtl/>
          <w:cs/>
          <w:lang w:val="ar_AE" w:bidi="ar_AE"/>
        </w:rPr>
        <w:t>وقت الفعل</w:t>
      </w:r>
      <w:r>
        <w:rPr>
          <w:rtl/>
          <w:cs/>
          <w:lang w:val="ar_AE" w:bidi="ar_AE"/>
        </w:rPr>
        <w:t xml:space="preserve"> كما في اللغة الإنجليزية. في اللغة اليونانية هناك ثلاثة أنواع أساسية من الفعل: </w:t>
      </w:r>
      <w:r>
        <w:rPr>
          <w:i/>
          <w:rtl/>
          <w:cs/>
          <w:lang w:val="ar_AE" w:bidi="ar_AE"/>
        </w:rPr>
        <w:t>مستمر،</w:t>
      </w:r>
      <w:r>
        <w:rPr>
          <w:rtl/>
          <w:cs/>
          <w:lang w:val="ar_AE" w:bidi="ar_AE"/>
        </w:rPr>
        <w:t xml:space="preserve"> معبرًا عنه بالمضارع، غير التام، و (في بعض الأحيان) زمن مستقبل؛ </w:t>
      </w:r>
      <w:r>
        <w:rPr>
          <w:i/>
          <w:rtl/>
          <w:cs/>
          <w:lang w:val="ar_AE" w:bidi="ar_AE"/>
        </w:rPr>
        <w:t>بسيط</w:t>
      </w:r>
      <w:r>
        <w:rPr>
          <w:rtl/>
          <w:cs/>
          <w:lang w:val="ar_AE" w:bidi="ar_AE"/>
        </w:rPr>
        <w:t xml:space="preserve"> أو دقيق، معبرًا عنه بالفعل المطلق و (في كثير من الأحيان) زمن المستقبل؛ </w:t>
      </w:r>
      <w:r>
        <w:rPr>
          <w:i/>
          <w:rtl/>
          <w:cs/>
          <w:lang w:val="ar_AE" w:bidi="ar_AE"/>
        </w:rPr>
        <w:t>تام،</w:t>
      </w:r>
      <w:r>
        <w:rPr>
          <w:rtl/>
          <w:cs/>
          <w:lang w:val="ar_AE" w:bidi="ar_AE"/>
        </w:rPr>
        <w:t xml:space="preserve"> معبرًا عنه بالزمن التام (نتائج أفعال الماضي تستمر في الحاضر) و الزمن الماضي التام (النتائج تقتصر على الماضي).</w:t>
      </w:r>
    </w:p>
    <w:p>
      <w:pPr>
        <w:bidi/>
      </w:pPr>
      <w:r>
        <w:rPr>
          <w:rtl/>
          <w:cs/>
          <w:lang w:val="ar_AE" w:bidi="ar_AE"/>
        </w:rPr>
      </w:r>
      <w:r>
        <w:rPr>
          <w:rtl/>
          <w:cs/>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rtl/>
          <w:cs/>
          <w:lang w:val="ar_AE" w:bidi="ar_AE"/>
        </w:rPr>
        <w:t>صيغة الفعل</w:t>
      </w:r>
    </w:p>
    <w:p>
      <w:pPr>
        <w:bidi/>
      </w:pPr>
      <w:r>
        <w:rPr>
          <w:rtl/>
          <w:cs/>
          <w:lang w:val="ar_AE" w:bidi="ar_AE"/>
        </w:rPr>
      </w:r>
      <w:r>
        <w:rPr>
          <w:rtl/>
          <w:cs/>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rtl/>
          <w:cs/>
          <w:lang w:val="ar_AE" w:bidi="ar_AE"/>
        </w:rPr>
        <w:t>الصوت</w:t>
      </w:r>
    </w:p>
    <w:p>
      <w:pPr>
        <w:bidi/>
      </w:pPr>
      <w:r>
        <w:rPr>
          <w:rtl/>
          <w:cs/>
          <w:lang w:val="ar_AE" w:bidi="ar_AE"/>
        </w:rPr>
      </w:r>
      <w:r>
        <w:rPr>
          <w:rtl/>
          <w:cs/>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rtl/>
          <w:cs/>
          <w:lang w:val="ar_AE" w:bidi="ar_AE"/>
        </w:rPr>
        <w:t>ضمير الفعل</w:t>
      </w:r>
    </w:p>
    <w:p>
      <w:pPr>
        <w:bidi/>
      </w:pPr>
      <w:r>
        <w:rPr>
          <w:rtl/>
          <w:cs/>
          <w:lang w:val="ar_AE" w:bidi="ar_AE"/>
        </w:rPr>
      </w:r>
      <w:r>
        <w:rPr>
          <w:rtl/>
          <w:cs/>
          <w:lang w:val="ar_AE" w:bidi="ar_AE"/>
        </w:rPr>
        <w:t>ضمير الفعل يُخبرنا من يقوم بعمل الفعل، سواء كنت أنا (الشخص الأول)، أو أنت (الشخص الثاني)، أو آخر (الشخص الثالث).</w:t>
      </w:r>
    </w:p>
    <w:p>
      <w:pPr>
        <w:pStyle w:val="Heading4"/>
        <w:bidi/>
      </w:pPr>
      <w:r>
        <w:rPr>
          <w:rtl/>
          <w:cs/>
          <w:lang w:val="ar_AE" w:bidi="ar_AE"/>
        </w:rPr>
        <w:t>عدد الفعل</w:t>
      </w:r>
    </w:p>
    <w:p>
      <w:pPr>
        <w:bidi/>
      </w:pPr>
      <w:r>
        <w:rPr>
          <w:rtl/>
          <w:cs/>
          <w:lang w:val="ar_AE" w:bidi="ar_AE"/>
        </w:rPr>
      </w:r>
      <w:r>
        <w:rPr>
          <w:rtl/>
          <w:cs/>
          <w:lang w:val="ar_AE" w:bidi="ar_AE"/>
        </w:rPr>
        <w:t>يُظهر عدد الفعل ما إذا كان الفعل يتم بواسطة شخص واحد (مفرد) أو أكثر من شخص واحد (جمع).</w:t>
      </w:r>
    </w:p>
    <w:p>
      <w:pPr>
        <w:pStyle w:val="Heading3"/>
        <w:bidi/>
      </w:pPr>
      <w:r>
        <w:rPr>
          <w:rtl/>
          <w:cs/>
          <w:lang w:val="ar_AE" w:bidi="ar_AE"/>
        </w:rPr>
        <w:t>الأسلوب</w:t>
      </w:r>
    </w:p>
    <w:p>
      <w:pPr>
        <w:bidi/>
      </w:pPr>
      <w:r>
        <w:rPr>
          <w:rtl/>
          <w:cs/>
          <w:lang w:val="ar_AE" w:bidi="ar_AE"/>
        </w:rPr>
      </w:r>
      <w:r>
        <w:rPr>
          <w:rtl/>
          <w:cs/>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rtl/>
          <w:cs/>
          <w:lang w:val="ar_AE" w:bidi="ar_AE"/>
        </w:rPr>
      </w:r>
      <w:r>
        <w:rPr>
          <w:rtl/>
          <w:cs/>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rtl/>
          <w:cs/>
          <w:lang w:val="ar_AE" w:bidi="ar_AE"/>
        </w:rPr>
      </w:r>
      <w:r>
        <w:rPr>
          <w:rtl/>
          <w:cs/>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rtl/>
          <w:cs/>
          <w:lang w:val="ar_AE" w:bidi="ar_AE"/>
        </w:rPr>
      </w:r>
      <w:r>
        <w:rPr>
          <w:rtl/>
          <w:cs/>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rtl/>
          <w:cs/>
          <w:lang w:val="ar_AE" w:bidi="ar_AE"/>
        </w:rPr>
      </w:r>
      <w:r>
        <w:rPr>
          <w:rtl/>
          <w:cs/>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اللَّقلاق، أبو دحيج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الآب</w:t>
      </w:r>
      <w:r>
        <w:rPr>
          <w:rtl/>
          <w:cs/>
          <w:lang w:val="ar_AE" w:bidi="ar_AE"/>
        </w:rPr>
      </w:r>
    </w:p>
    <w:p>
      <w:pPr>
        <w:bidi/>
      </w:pPr>
      <w:r>
        <w:rPr>
          <w:rtl/>
          <w:cs/>
          <w:lang w:val="ar_AE" w:bidi="ar_AE"/>
        </w:rPr>
      </w:r>
      <w:r>
        <w:rPr>
          <w:rtl/>
          <w:cs/>
          <w:lang w:val="ar_AE" w:bidi="ar_AE"/>
        </w:rPr>
        <w:t xml:space="preserve">انظر </w:t>
      </w:r>
      <w:r>
        <w:rPr>
          <w:rtl/>
          <w:cs/>
          <w:lang w:val="ar_AE" w:bidi="ar_AE"/>
        </w:rPr>
        <w:t>أسماء الله؛</w:t>
      </w:r>
      <w:r>
        <w:rPr>
          <w:rtl/>
          <w:cs/>
          <w:lang w:val="ar_AE" w:bidi="ar_AE"/>
        </w:rPr>
        <w:t xml:space="preserve"> </w:t>
      </w:r>
      <w:r>
        <w:rPr>
          <w:rtl/>
          <w:cs/>
          <w:lang w:val="ar_AE" w:bidi="ar_AE"/>
        </w:rPr>
        <w:t>الثالوث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جوهره وصفاته</w:t>
      </w:r>
      <w:r>
        <w:rPr>
          <w:rtl/>
          <w:cs/>
          <w:lang w:val="ar_AE" w:bidi="ar_AE"/>
        </w:rPr>
      </w:r>
    </w:p>
    <w:p>
      <w:pPr>
        <w:bidi/>
      </w:pPr>
      <w:r>
        <w:rPr>
          <w:rtl/>
          <w:cs/>
          <w:lang w:val="ar_AE" w:bidi="ar_AE"/>
        </w:rPr>
      </w:r>
      <w:r>
        <w:rPr>
          <w:rtl/>
          <w:cs/>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rtl/>
          <w:cs/>
          <w:lang w:val="ar_AE" w:bidi="ar_AE"/>
        </w:rPr>
      </w:r>
      <w:r>
        <w:rPr>
          <w:rtl/>
          <w:cs/>
          <w:lang w:val="ar_AE" w:bidi="ar_AE"/>
        </w:rPr>
        <w:t>وفقًا للكتاب المُقدَّس، تُظهِر الخليقة كُلها ألوهيَّة الله وقوته السرمديَّة (مزمور ١٩ : ١–٦؛ رومية ١: ٢٠). تُظهِر العنايةُ الإلهيَّة أيضًا بعضَ صفاته (متَّى ٥: ٤٥؛ لوقا ٦: ٣٥؛ أعمال الرسل ١٤: ١٦، ١٧؛ ١٧: ٢٢–٣١). إن الإعلان الأكمل عن صفات الله يُرى في عمله الفدائي من خلال يسوع المسيح.</w:t>
      </w:r>
    </w:p>
    <w:p>
      <w:pPr>
        <w:bidi/>
      </w:pPr>
      <w:r>
        <w:rPr>
          <w:rtl/>
          <w:cs/>
          <w:lang w:val="ar_AE" w:bidi="ar_AE"/>
        </w:rPr>
      </w:r>
      <w:r>
        <w:rPr>
          <w:rtl/>
          <w:cs/>
          <w:lang w:val="ar_AE" w:bidi="ar_AE"/>
        </w:rPr>
        <w:t>كيف يُعبِّر الكتابُ المُقدَّس عن صفات الله؟ أولًا، في الأسماء الإلهيَّة التي أعلنَ بها الله عن نفسه (تكوين ١: ١؛ ٢: ٤؛ ١٧: ١؛ خروج ٣: ٦، ١٤، ١٥؛ ٦: ٢–٥).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(خروج ٣: ١٥). أما بالنسبة لفرعون، فقد عرَّف الله نفسه بأنه "إله إسرائيل" أو "إله العبرانيين" (٥: ١–٣).</w:t>
      </w:r>
    </w:p>
    <w:p>
      <w:pPr>
        <w:bidi/>
      </w:pPr>
      <w:r>
        <w:rPr>
          <w:rtl/>
          <w:cs/>
          <w:lang w:val="ar_AE" w:bidi="ar_AE"/>
        </w:rPr>
      </w:r>
      <w:r>
        <w:rPr>
          <w:rtl/>
          <w:cs/>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(خروج ٣٤: ٦، ٧). يُكرَّر هذا الملخص في مواضع أخرى مع اختلافات طفيفة (عدد ١٤: ١٨؛ نحميا ٩: ١٧؛ مزمور ١٠٣: ٨؛ إرميا ٣٢: ١٨؛ يوحنا ٤: ٢).</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صفات الله</w:t>
      </w:r>
    </w:p>
    <w:p>
      <w:pPr>
        <w:bidi/>
      </w:pPr>
      <w:r>
        <w:rPr>
          <w:rtl/>
          <w:cs/>
          <w:lang w:val="ar_AE" w:bidi="ar_AE"/>
        </w:rPr>
      </w:r>
      <w:r>
        <w:rPr>
          <w:rtl/>
          <w:cs/>
          <w:lang w:val="ar_AE" w:bidi="ar_AE"/>
        </w:rPr>
        <w:t>الصفات غير المُشترَكة</w:t>
      </w:r>
    </w:p>
    <w:p>
      <w:pPr>
        <w:bidi/>
      </w:pPr>
      <w:r>
        <w:rPr>
          <w:rtl/>
          <w:cs/>
          <w:lang w:val="ar_AE" w:bidi="ar_AE"/>
        </w:rPr>
      </w:r>
      <w:r>
        <w:rPr>
          <w:rtl/>
          <w:cs/>
          <w:lang w:val="ar_AE" w:bidi="ar_AE"/>
        </w:rPr>
        <w:t>•الصفات المُشترَكة</w:t>
      </w:r>
    </w:p>
    <w:p>
      <w:pPr>
        <w:pStyle w:val="Heading3"/>
        <w:bidi/>
      </w:pPr>
      <w:r>
        <w:rPr>
          <w:rtl/>
          <w:cs/>
          <w:lang w:val="ar_AE" w:bidi="ar_AE"/>
        </w:rPr>
        <w:t>صفات الله</w:t>
      </w:r>
    </w:p>
    <w:p>
      <w:pPr>
        <w:bidi/>
      </w:pPr>
      <w:r>
        <w:rPr>
          <w:rtl/>
          <w:cs/>
          <w:lang w:val="ar_AE" w:bidi="ar_AE"/>
        </w:rPr>
      </w:r>
      <w:r>
        <w:rPr>
          <w:rtl/>
          <w:cs/>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rtl/>
          <w:cs/>
          <w:lang w:val="ar_AE" w:bidi="ar_AE"/>
        </w:rPr>
      </w:r>
      <w:r>
        <w:rPr>
          <w:rtl/>
          <w:cs/>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rtl/>
          <w:cs/>
          <w:lang w:val="ar_AE" w:bidi="ar_AE"/>
        </w:rPr>
      </w:r>
      <w:r>
        <w:rPr>
          <w:rtl/>
          <w:cs/>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rtl/>
          <w:cs/>
          <w:lang w:val="ar_AE" w:bidi="ar_AE"/>
        </w:rPr>
        <w:t>غير المُشترَكة</w:t>
      </w:r>
      <w:r>
        <w:rPr>
          <w:rtl/>
          <w:cs/>
          <w:lang w:val="ar_AE" w:bidi="ar_AE"/>
        </w:rPr>
        <w:t xml:space="preserve"> على التفرُّد المطلق لله، وعظمته الفائقة وطبيعته السامية. لا يوجد أي مثيل لهذه الصفات في مخلوقات الله. تجد الصفات </w:t>
      </w:r>
      <w:r>
        <w:rPr>
          <w:i/>
          <w:rtl/>
          <w:cs/>
          <w:lang w:val="ar_AE" w:bidi="ar_AE"/>
        </w:rPr>
        <w:t>المُشترَكة</w:t>
      </w:r>
      <w:r>
        <w:rPr>
          <w:rtl/>
          <w:cs/>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rtl/>
          <w:cs/>
          <w:lang w:val="ar_AE" w:bidi="ar_AE"/>
        </w:rPr>
        <w:t>الصفات غير المُشترَكة</w:t>
      </w:r>
    </w:p>
    <w:p>
      <w:pPr>
        <w:bidi/>
      </w:pPr>
      <w:r>
        <w:rPr>
          <w:rtl/>
          <w:cs/>
          <w:lang w:val="ar_AE" w:bidi="ar_AE"/>
        </w:rPr>
      </w:r>
      <w:r>
        <w:rPr>
          <w:rtl/>
          <w:cs/>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rtl/>
          <w:cs/>
          <w:lang w:val="ar_AE" w:bidi="ar_AE"/>
        </w:rPr>
      </w:r>
      <w:r>
        <w:rPr>
          <w:rtl/>
          <w:cs/>
          <w:lang w:val="ar_AE" w:bidi="ar_AE"/>
        </w:rPr>
        <w:t xml:space="preserve">تَندرج </w:t>
      </w:r>
      <w:r>
        <w:rPr>
          <w:i/>
          <w:rtl/>
          <w:cs/>
          <w:lang w:val="ar_AE" w:bidi="ar_AE"/>
        </w:rPr>
        <w:t>عدم إمكانيَّة استيعاب الله</w:t>
      </w:r>
      <w:r>
        <w:rPr>
          <w:rtl/>
          <w:cs/>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(مزمور ١٣٩: ٦؛ ١٤٥: ٣؛ إشعياء ٤٠: ٢٨؛ ٥٥: ٨، ٩؛ متى ١١: ٢٥–٢٧؛ رومية ١١: ٣٣–٣٦؛ ١ كورنثوس ٢: ٦–١٦؛ ١٣: ٨–١٣).</w:t>
      </w:r>
    </w:p>
    <w:p>
      <w:pPr>
        <w:bidi/>
      </w:pPr>
      <w:r>
        <w:rPr>
          <w:rtl/>
          <w:cs/>
          <w:lang w:val="ar_AE" w:bidi="ar_AE"/>
        </w:rPr>
      </w:r>
      <w:r>
        <w:rPr>
          <w:rtl/>
          <w:cs/>
          <w:lang w:val="ar_AE" w:bidi="ar_AE"/>
        </w:rPr>
        <w:t xml:space="preserve">إن </w:t>
      </w:r>
      <w:r>
        <w:rPr>
          <w:i/>
          <w:rtl/>
          <w:cs/>
          <w:lang w:val="ar_AE" w:bidi="ar_AE"/>
        </w:rPr>
        <w:t>وحدانيَّة</w:t>
      </w:r>
      <w:r>
        <w:rPr>
          <w:rtl/>
          <w:cs/>
          <w:lang w:val="ar_AE" w:bidi="ar_AE"/>
        </w:rPr>
        <w:t xml:space="preserve"> الله هي تعبيرٌ عن الإيمان بإله واحد — أي حقيقة أن إله الكتاب المُقدَّس هو الإله الوحيد الحي الحقيقي (تثنية ٦: ٤؛ مرقس ١٢: ٢٩؛ يوحنا ١٧: ٣). أما سائر الآلهة الأخرى فهي أصنام ومن وحي الخيال البشري. تَظهر هذه الصفة في الوصية الأولى: "لاَ يَكُنْ لَكَ آلِهَةٌ أُخْرَى أَمَامِي" (خروج ٢٠: ٣).</w:t>
      </w:r>
    </w:p>
    <w:p>
      <w:pPr>
        <w:bidi/>
      </w:pPr>
      <w:r>
        <w:rPr>
          <w:rtl/>
          <w:cs/>
          <w:lang w:val="ar_AE" w:bidi="ar_AE"/>
        </w:rPr>
      </w:r>
      <w:r>
        <w:rPr>
          <w:rtl/>
          <w:cs/>
          <w:lang w:val="ar_AE" w:bidi="ar_AE"/>
        </w:rPr>
        <w:t xml:space="preserve">تُشير </w:t>
      </w:r>
      <w:r>
        <w:rPr>
          <w:i/>
          <w:rtl/>
          <w:cs/>
          <w:lang w:val="ar_AE" w:bidi="ar_AE"/>
        </w:rPr>
        <w:t>الطبيعة الروحية</w:t>
      </w:r>
      <w:r>
        <w:rPr>
          <w:rtl/>
          <w:cs/>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(خروج ٣٣: ٢٠)، لذلك تَمنع الوصية الثانية أي تمثيلٍ مرئي لله (٢٠: ٤). بما أن الله روح، فلا بد أن يُعبَد بالروح والحق (يوحنا ٤: ٢٤).</w:t>
      </w:r>
    </w:p>
    <w:p>
      <w:pPr>
        <w:bidi/>
      </w:pPr>
      <w:r>
        <w:rPr>
          <w:rtl/>
          <w:cs/>
          <w:lang w:val="ar_AE" w:bidi="ar_AE"/>
        </w:rPr>
      </w:r>
      <w:r>
        <w:rPr>
          <w:rtl/>
          <w:cs/>
          <w:lang w:val="ar_AE" w:bidi="ar_AE"/>
        </w:rPr>
        <w:t xml:space="preserve">إن </w:t>
      </w:r>
      <w:r>
        <w:rPr>
          <w:i/>
          <w:rtl/>
          <w:cs/>
          <w:lang w:val="ar_AE" w:bidi="ar_AE"/>
        </w:rPr>
        <w:t>استقلاليَّة</w:t>
      </w:r>
      <w:r>
        <w:rPr>
          <w:rtl/>
          <w:cs/>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(يوحنا ٥: ٢٦) وهو "يُعطي الجميعَ حياةً ونَفْسًا وكل شيءٍ" (أعمال الرسل ١٧: ٢٥). بالنسبة لإسرائيل، أعلنَ الله عن نفسه بأنه "أَهْيَهِ" (خروج ٣: ١٤)،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rtl/>
          <w:cs/>
          <w:lang w:val="ar_AE" w:bidi="ar_AE"/>
        </w:rPr>
      </w:r>
      <w:r>
        <w:rPr>
          <w:rtl/>
          <w:cs/>
          <w:lang w:val="ar_AE" w:bidi="ar_AE"/>
        </w:rPr>
        <w:t xml:space="preserve">إن </w:t>
      </w:r>
      <w:r>
        <w:rPr>
          <w:i/>
          <w:rtl/>
          <w:cs/>
          <w:lang w:val="ar_AE" w:bidi="ar_AE"/>
        </w:rPr>
        <w:t>عدم تَغيُّر</w:t>
      </w:r>
      <w:r>
        <w:rPr>
          <w:rtl/>
          <w:cs/>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يعقوب ١: ١٧: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(عبرانيين ٦: ١٧). أخبرَ صموئيل الملكَ شاول أن الربَّ لن "يَندم؛ لأنه ليس إنسانًا" (١ صموئيل ١٥: ٢٩؛ قارن مع عدد ٢٣: ١٩). "لأَنِّي أَنَا الرَّبُّ لاَ أَتَغَيَّرُ" (ملاخي ٣: ٦).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(عبرانيين ١٣: ٨، ٩).</w:t>
      </w:r>
    </w:p>
    <w:p>
      <w:pPr>
        <w:bidi/>
      </w:pPr>
      <w:r>
        <w:rPr>
          <w:rtl/>
          <w:cs/>
          <w:lang w:val="ar_AE" w:bidi="ar_AE"/>
        </w:rPr>
      </w:r>
      <w:r>
        <w:rPr>
          <w:rtl/>
          <w:cs/>
          <w:lang w:val="ar_AE" w:bidi="ar_AE"/>
        </w:rPr>
        <w:t>إن عدم تَغيُّر الله أو ثباته لا يعني أنه جامد أو غير متحرك. إنه إله حيٌّ ديناميكيٌّ والذي يعمل باستمرار (يوحنا ٥: ١٧). يُوصَف الله أحيانًا بأنه نادمٌ، أو يُغيَّر رأيه (تكوين ٦: ٦، ٧؛ ١ صموئيل ١٥: ١١؛ يونان ٣: ١٠).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(مزمور ١١٠: ٤؛ إشعياء ٤٦: ١٠؛ إرميا ١٨: ٧–١٠؛ أفسس ١: ١١). وهكذا، يُعتبر ثباتُ الله مهمًا في كل علاقات البشر به، بما في ذلك التضرعات التي تُقدَّم في الصلاة.</w:t>
      </w:r>
    </w:p>
    <w:p>
      <w:pPr>
        <w:bidi/>
      </w:pPr>
      <w:r>
        <w:rPr>
          <w:rtl/>
          <w:cs/>
          <w:lang w:val="ar_AE" w:bidi="ar_AE"/>
        </w:rPr>
      </w:r>
      <w:r>
        <w:rPr>
          <w:rtl/>
          <w:cs/>
          <w:lang w:val="ar_AE" w:bidi="ar_AE"/>
        </w:rPr>
        <w:t xml:space="preserve">تُشير </w:t>
      </w:r>
      <w:r>
        <w:rPr>
          <w:i/>
          <w:rtl/>
          <w:cs/>
          <w:lang w:val="ar_AE" w:bidi="ar_AE"/>
        </w:rPr>
        <w:t>سرمديَّة</w:t>
      </w:r>
      <w:r>
        <w:rPr>
          <w:rtl/>
          <w:cs/>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(تثنية ٣٣: ٢٧)، وهو "المَلِك" (١ تيموثاوس ١: ١٧)، وهو "البداية والنهاية" (رؤيا ٢٢: ١٣). هو "ساكنُ الأبدِ" (إشعياء ٥٧: ١٥) وإن "سنواته لن تنتهي" (مزمور ١٠٢: ٢٧؛ قارن مع ٢ بطرس ٣: ٨). على الرغم من أن الله فوق الزمن وهو غير زمني، إلا أن الزمن هو مِن صُنع الله والتاريخ هو مجال عمله. "وَلكِنْ لَمَّا جَاءَ مِلْءُ الزَّمَانِ، أَرْسَلَ اللهُ ابْنَهُ" (غلاطية ٤: ٤)؛ ومات يسوع المسيح يوم الجمعة وقام في اليوم الثالث.</w:t>
      </w:r>
    </w:p>
    <w:p>
      <w:pPr>
        <w:bidi/>
      </w:pPr>
      <w:r>
        <w:rPr>
          <w:rtl/>
          <w:cs/>
          <w:lang w:val="ar_AE" w:bidi="ar_AE"/>
        </w:rPr>
      </w:r>
      <w:r>
        <w:rPr>
          <w:rtl/>
          <w:cs/>
          <w:lang w:val="ar_AE" w:bidi="ar_AE"/>
        </w:rPr>
        <w:t xml:space="preserve">إن </w:t>
      </w:r>
      <w:r>
        <w:rPr>
          <w:i/>
          <w:rtl/>
          <w:cs/>
          <w:lang w:val="ar_AE" w:bidi="ar_AE"/>
        </w:rPr>
        <w:t>اقتراب</w:t>
      </w:r>
      <w:r>
        <w:rPr>
          <w:rtl/>
          <w:cs/>
          <w:lang w:val="ar_AE" w:bidi="ar_AE"/>
        </w:rPr>
        <w:t xml:space="preserve"> الله </w:t>
      </w:r>
      <w:r>
        <w:rPr>
          <w:i/>
          <w:rtl/>
          <w:cs/>
          <w:lang w:val="ar_AE" w:bidi="ar_AE"/>
        </w:rPr>
        <w:t>وحضوره الكُلي</w:t>
      </w:r>
      <w:r>
        <w:rPr>
          <w:rtl/>
          <w:cs/>
          <w:lang w:val="ar_AE" w:bidi="ar_AE"/>
        </w:rPr>
        <w:t xml:space="preserve"> يُعبِّران عن تجاوزه لحدود المكان. يَملأ اللهُ السماواتِ والأرضَ (إرميا ٢٣: ٢٣، ٢٤). إن السماء هي كُرسيه، والأرض هي موطئ قدميه، لذا فهو ليس محدودًا بالتواجد في هيكلٍ ما (إشعياء ٦٦: ١؛ أعمال الرسل ١٧: ٢٤). مع ذلك، يُعد الله مُقتربًا من هذا العالَم ويعمل اللهُ بنشاط فيه ليؤسِّسَ ملكوته. لا يَستطيع أحد أن يَختبئ من الإله الكلي الوجود (مزمور ١٣٩: ٦–١٢). وعدَ يسوع قائلًا: "هَا أَنَا مَعَكُمْ كُلَّ الأَيَّامِ إِلَى انْقِضَاءِ الدَّهْرِ" (متى ٢٨: ٢٠). منذ يوم الخمسين (أعمال الرسل ٢)، يُقال عن الروح القُدُس إنه يَسكُن بالفعل في أجساد المؤمنين (١ كورنثوس ٦: ١٩).</w:t>
      </w:r>
    </w:p>
    <w:p>
      <w:pPr>
        <w:pStyle w:val="Heading3"/>
        <w:bidi/>
      </w:pPr>
      <w:r>
        <w:rPr>
          <w:rtl/>
          <w:cs/>
          <w:lang w:val="ar_AE" w:bidi="ar_AE"/>
        </w:rPr>
        <w:t>الصفات المُشترَكة</w:t>
      </w:r>
    </w:p>
    <w:p>
      <w:pPr>
        <w:bidi/>
      </w:pPr>
      <w:r>
        <w:rPr>
          <w:rtl/>
          <w:cs/>
          <w:lang w:val="ar_AE" w:bidi="ar_AE"/>
        </w:rPr>
      </w:r>
      <w:r>
        <w:rPr>
          <w:rtl/>
          <w:cs/>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rtl/>
          <w:cs/>
          <w:lang w:val="ar_AE" w:bidi="ar_AE"/>
        </w:rPr>
        <w:t>الصفات الفكريَّة</w:t>
      </w:r>
    </w:p>
    <w:p>
      <w:pPr>
        <w:bidi/>
      </w:pPr>
      <w:r>
        <w:rPr>
          <w:rtl/>
          <w:cs/>
          <w:lang w:val="ar_AE" w:bidi="ar_AE"/>
        </w:rPr>
      </w:r>
      <w:r>
        <w:rPr>
          <w:rtl/>
          <w:cs/>
          <w:lang w:val="ar_AE" w:bidi="ar_AE"/>
        </w:rPr>
        <w:t xml:space="preserve">تُشير </w:t>
      </w:r>
      <w:r>
        <w:rPr>
          <w:i/>
          <w:rtl/>
          <w:cs/>
          <w:lang w:val="ar_AE" w:bidi="ar_AE"/>
        </w:rPr>
        <w:t>معرفة</w:t>
      </w:r>
      <w:r>
        <w:rPr>
          <w:rtl/>
          <w:cs/>
          <w:lang w:val="ar_AE" w:bidi="ar_AE"/>
        </w:rPr>
        <w:t xml:space="preserve"> الله إلى أنه بطريقةٍ فريدة من نوعها، يَعرِف اللهُ نفسه وكلَّ الأشياء المُمكنة والفِعليَّة. إن </w:t>
      </w:r>
      <w:r>
        <w:rPr>
          <w:i/>
          <w:rtl/>
          <w:cs/>
          <w:lang w:val="ar_AE" w:bidi="ar_AE"/>
        </w:rPr>
        <w:t>كُليَّة العلم</w:t>
      </w:r>
      <w:r>
        <w:rPr>
          <w:rtl/>
          <w:cs/>
          <w:lang w:val="ar_AE" w:bidi="ar_AE"/>
        </w:rPr>
        <w:t xml:space="preserve"> تعني أنه "يَعلَمُ كلَّ شيءٍ" (١ يوحنا ٣: ٢٠). "لأَنَّهُ لَيْسَ كَلِمَةٌ فِي لِسَانِي، إِلاَّ وَأَنْتَ يَا رَبُّ عَرَفْتَهَا كُلَّهَا" (مزمور ١٣٩: ٤)، بما في ذلك الأفكار السِّريَّة الموجودة في قلب الإنسان. إن حُكم الله العادل مُتأصِّلٌ في حقيقة أنه "يَعرِف أفكارَ الإنسان" (مزمور ٩٤: ١١). في إقراره بأن عِلم الله الكُلي لا يُمكن استيعابه، يَجِد كاتب المزمور في ذلك مَصدرًا للتعزية (١٣٩: ١–٥). إن كل "كنوز الحكمة والمعرفة" مُخبَّأة في المسيح (كولوسي ٢: ٣)؛ لذلك، يُطلب من المؤمن أن يَستأسِر كل فِكرٍ لطاعة المسيح (٢ كورنثوس ١٠: ٥). يَتضمَّن التقديسُ المسيحي تجديدًا في المعرفة ليصبح الإنسان أكثر مُشابهةً للمسيح (كولوسي ٣: ١٠).</w:t>
      </w:r>
    </w:p>
    <w:p>
      <w:pPr>
        <w:bidi/>
      </w:pPr>
      <w:r>
        <w:rPr>
          <w:rtl/>
          <w:cs/>
          <w:lang w:val="ar_AE" w:bidi="ar_AE"/>
        </w:rPr>
      </w:r>
      <w:r>
        <w:rPr>
          <w:rtl/>
          <w:cs/>
          <w:lang w:val="ar_AE" w:bidi="ar_AE"/>
        </w:rPr>
        <w:t xml:space="preserve">تُشير </w:t>
      </w:r>
      <w:r>
        <w:rPr>
          <w:i/>
          <w:rtl/>
          <w:cs/>
          <w:lang w:val="ar_AE" w:bidi="ar_AE"/>
        </w:rPr>
        <w:t>حكمة</w:t>
      </w:r>
      <w:r>
        <w:rPr>
          <w:rtl/>
          <w:cs/>
          <w:lang w:val="ar_AE" w:bidi="ar_AE"/>
        </w:rPr>
        <w:t xml:space="preserve"> الله إلى أنه يَستخدِم معرفته بأفضل طريقة ممكنة لتحقيق أهدافه. تتنوَّع أعمال الله، لكن جميعها مصنوعة بحكمةٍ (مزمور ١٠٤: ٢٤). "الرَّبُّ بِالْحِكْمَةِ أَسَّسَ الأَرْضَ" (أمثال ٣: ١٩)؛ تُظهِر عنايتُه أيضًا حكمتَه (تكوين ٥٠: ٢٠). يُظهِر الفداءُ الذي مِن خلال يسوع المسيح حكمةَ الله (١ كورنثوس ١: ٢٤) ويُوقظُ المهابة والتسبيح (رومية ١١: ٣٣–٣٦). ينبغي على البشر أن يَطلبوا الحكمةَ (أمثال ٣: ٢١) — تَتأصَّل الحكمة في مخافة الله (أيوب ٢٨: ٢٨؛ مزمور ١١١: ١٠؛ أمثال ٩: ١٠). يُذَكر عن المؤمنين أنهم "حكماء في المسيح" (١ كورنثوس ٤: ١٠)، ويُطالبهم المسيحُ بأن يَتصرّفوا بحكمة (متى ١٠: ١٦)، مُتمثِّلين في ذلك بحكمة الله.</w:t>
      </w:r>
    </w:p>
    <w:p>
      <w:pPr>
        <w:bidi/>
      </w:pPr>
      <w:r>
        <w:rPr>
          <w:rtl/>
          <w:cs/>
          <w:lang w:val="ar_AE" w:bidi="ar_AE"/>
        </w:rPr>
      </w:r>
      <w:r>
        <w:rPr>
          <w:rtl/>
          <w:cs/>
          <w:lang w:val="ar_AE" w:bidi="ar_AE"/>
        </w:rPr>
        <w:t xml:space="preserve">تُعبِّر </w:t>
      </w:r>
      <w:r>
        <w:rPr>
          <w:i/>
          <w:rtl/>
          <w:cs/>
          <w:lang w:val="ar_AE" w:bidi="ar_AE"/>
        </w:rPr>
        <w:t>مصداقيَّة</w:t>
      </w:r>
      <w:r>
        <w:rPr>
          <w:rtl/>
          <w:cs/>
          <w:lang w:val="ar_AE" w:bidi="ar_AE"/>
        </w:rPr>
        <w:t xml:space="preserve"> الله عن صِدقه وأمانته. هو الحق وهو أمين نحو ذاته، ونحو كلمته، ونحو وعوده (٢ تيموثاوس ٢: ١٣). "إِنَّ اللهَ نُورٌ وَلَيْسَ فِيهِ ظُلْمَةٌ الْبَتَّةَ" (١ يوحنا ١: ٥)؛ لذلك، ينبغي على أتباعه أن يسلكوا في النَّور (آية ٦، ٧). إن يسوع هو "الطريقُ والحقُ والحياةُ" (يوحنا ١٤: ٦)؛ ومن ثمَّ، ينبغي على المؤمنين أن يسلكوا في الحق ويُظهروا الأمانة في حياتهم.</w:t>
      </w:r>
    </w:p>
    <w:p>
      <w:pPr>
        <w:pStyle w:val="Heading4"/>
        <w:bidi/>
      </w:pPr>
      <w:r>
        <w:rPr>
          <w:rtl/>
          <w:cs/>
          <w:lang w:val="ar_AE" w:bidi="ar_AE"/>
        </w:rPr>
        <w:t>الصفات الأخلاقيَّة</w:t>
      </w:r>
    </w:p>
    <w:p>
      <w:pPr>
        <w:bidi/>
      </w:pPr>
      <w:r>
        <w:rPr>
          <w:rtl/>
          <w:cs/>
          <w:lang w:val="ar_AE" w:bidi="ar_AE"/>
        </w:rPr>
      </w:r>
      <w:r>
        <w:rPr>
          <w:rtl/>
          <w:cs/>
          <w:lang w:val="ar_AE" w:bidi="ar_AE"/>
        </w:rPr>
        <w:t xml:space="preserve">إن الوصف الأكثر شموليَّة لطبيعة الله الأخلاقيَّة هي </w:t>
      </w:r>
      <w:r>
        <w:rPr>
          <w:i/>
          <w:rtl/>
          <w:cs/>
          <w:lang w:val="ar_AE" w:bidi="ar_AE"/>
        </w:rPr>
        <w:t>الصلاح.</w:t>
      </w:r>
      <w:r>
        <w:rPr>
          <w:rtl/>
          <w:cs/>
          <w:lang w:val="ar_AE" w:bidi="ar_AE"/>
        </w:rPr>
        <w:t xml:space="preserve"> يتعامل اللهُ بالإحسان واللُطف مع جميع مخلوقاته. فهو "صالحٌ للكُلِّ" (مزمور ١٤٥: ٩). أصرَّ يسوع على أنه "ليس أحد صالحًا إلا واحدٌ وهو الله" (مرقس ١٠: ١٨؛ لوقا ١٨: ١٩). يُسبِّح المَفديون اللهَ على صلاحه (١ أخبار الأيام ١٦: ٣٤؛ ٢ أخبار الأيام ٥: ١٣؛ مزمور ١٠٦: ١؛ ١٠٧: ١؛ ١١٨: ١؛ ١٣٦: ١؛ إرميا ٣٣: ١١) ويُطالَبون بأن يَتمثَّلوا بهذه الصفة الإلهيَّة (متى ٥: ٤٥؛ لوقا ٦: ٢٧–٣٦).</w:t>
      </w:r>
    </w:p>
    <w:p>
      <w:pPr>
        <w:bidi/>
      </w:pPr>
      <w:r>
        <w:rPr>
          <w:rtl/>
          <w:cs/>
          <w:lang w:val="ar_AE" w:bidi="ar_AE"/>
        </w:rPr>
      </w:r>
      <w:r>
        <w:rPr>
          <w:rtl/>
          <w:cs/>
          <w:lang w:val="ar_AE" w:bidi="ar_AE"/>
        </w:rPr>
        <w:t xml:space="preserve">إن </w:t>
      </w:r>
      <w:r>
        <w:rPr>
          <w:i/>
          <w:rtl/>
          <w:cs/>
          <w:lang w:val="ar_AE" w:bidi="ar_AE"/>
        </w:rPr>
        <w:t>محبة</w:t>
      </w:r>
      <w:r>
        <w:rPr>
          <w:rtl/>
          <w:cs/>
          <w:lang w:val="ar_AE" w:bidi="ar_AE"/>
        </w:rPr>
        <w:t xml:space="preserve"> الله هي نبض قلب رسالة الإنجيل. تَتدفَّق المحبة الكاملة بين أقانيم الثالوث (يوحنا ٣: ٣٥؛ ١٧: ٢٤). أعلنَ اللهُ عن نفسه في سيناء بأنه كثير الإحسان [المحبة المُخْلِصة] والوفاء (خروج ٣٤: ٦، ٧)، وأظهرتْ جميعُ علاقاته العهديَّة مع نسل إبراهيم محبتَه المُخْلِصة، إن الاظهار الرئيسي لمحبة الله يتمثَّل في إرسال ابنه، يسوع المسيح، (يوحنا ٣: ١٦). إن الرَّسولَ يوحنا، الذي أعلنَ أن "الله محبة،" أشار إلى الصليب ليُشير إلى ما تعنيه هذه المحبة حقًا: "هُوَ أَحَبَّنَا، وَأَرْسَلَ ابْنَهُ كَفَّارَةً لِخَطَايَانَا" (١ يوحنا ٤: ٨، ١٠).</w:t>
      </w:r>
    </w:p>
    <w:p>
      <w:pPr>
        <w:bidi/>
      </w:pPr>
      <w:r>
        <w:rPr>
          <w:rtl/>
          <w:cs/>
          <w:lang w:val="ar_AE" w:bidi="ar_AE"/>
        </w:rPr>
      </w:r>
      <w:r>
        <w:rPr>
          <w:rtl/>
          <w:cs/>
          <w:lang w:val="ar_AE" w:bidi="ar_AE"/>
        </w:rPr>
        <w:t xml:space="preserve">إن محبة الله التي يُظهرها للخطاة غير المستحقين تُدعى </w:t>
      </w:r>
      <w:r>
        <w:rPr>
          <w:i/>
          <w:rtl/>
          <w:cs/>
          <w:lang w:val="ar_AE" w:bidi="ar_AE"/>
        </w:rPr>
        <w:t>نعمة</w:t>
      </w:r>
      <w:r>
        <w:rPr>
          <w:rtl/>
          <w:cs/>
          <w:lang w:val="ar_AE" w:bidi="ar_AE"/>
        </w:rPr>
        <w:t xml:space="preserve">ٌ (أفسس ١: ٦–٨؛ ٢: ٧–٩؛ تيطس ٣: ٤). إن </w:t>
      </w:r>
      <w:r>
        <w:rPr>
          <w:i/>
          <w:rtl/>
          <w:cs/>
          <w:lang w:val="ar_AE" w:bidi="ar_AE"/>
        </w:rPr>
        <w:t>الرحمة</w:t>
      </w:r>
      <w:r>
        <w:rPr>
          <w:rtl/>
          <w:cs/>
          <w:lang w:val="ar_AE" w:bidi="ar_AE"/>
        </w:rPr>
        <w:t xml:space="preserve"> هي محبة الله (أحيانًا إحسانه) التي يُظهرها للذين يُعانون من بؤس وضيق. إن الله </w:t>
      </w:r>
      <w:r>
        <w:rPr>
          <w:i/>
          <w:rtl/>
          <w:cs/>
          <w:lang w:val="ar_AE" w:bidi="ar_AE"/>
        </w:rPr>
        <w:t>طويل الروح</w:t>
      </w:r>
      <w:r>
        <w:rPr>
          <w:rtl/>
          <w:cs/>
          <w:lang w:val="ar_AE" w:bidi="ar_AE"/>
        </w:rPr>
        <w:t xml:space="preserve"> أو صبور في محبته؛ يُعطي البشر وقتًا للتوبة.</w:t>
      </w:r>
    </w:p>
    <w:p>
      <w:pPr>
        <w:bidi/>
      </w:pPr>
      <w:r>
        <w:rPr>
          <w:rtl/>
          <w:cs/>
          <w:lang w:val="ar_AE" w:bidi="ar_AE"/>
        </w:rPr>
      </w:r>
      <w:r>
        <w:rPr>
          <w:rtl/>
          <w:cs/>
          <w:lang w:val="ar_AE" w:bidi="ar_AE"/>
        </w:rPr>
        <w:t xml:space="preserve">تُصوِّر </w:t>
      </w:r>
      <w:r>
        <w:rPr>
          <w:i/>
          <w:rtl/>
          <w:cs/>
          <w:lang w:val="ar_AE" w:bidi="ar_AE"/>
        </w:rPr>
        <w:t>قداسةُ</w:t>
      </w:r>
      <w:r>
        <w:rPr>
          <w:rtl/>
          <w:cs/>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(عبرانيين ٧: ٢٦).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(مزمور ٧٨: ٤١؛ ٨٩: ١٨؛ ٩٩: ٣، ٩؛ ١١١: ٩؛ إشعياء ١٢: ٦؛ إرميا ٥١: ٥؛ رؤيا ١٥: ٤). تُسبِّح الملائكة قداسة الله (إشعياء ٦: ٣؛ رؤيا ٤: ٨). تُدعى الأشياء، والأماكن، والأشخاص مُقدَّسين عندما يُخصَّصون لأجل عبادة الله. بما أن الله قدوس، فإن شعبه مَدعوون إلى القداسة (لاويين ١١: ٤٤، ٤٥؛ ١٩: ٢؛ ١ بطرس ١: ١٤، ١٥). إن تأديب الله لشعبه يَهدف إلى جعلهم يَشتركون في قداسته (عبرانيين ١٢: ١٠). إن قداسة الله بارزةٌ للغاية في الكتاب المُقدَّس إلى درجة أن البعض (عن طريق الخطأ) اعتبروها الصفة الرئيسيَّة في طبيعة الله.</w:t>
      </w:r>
    </w:p>
    <w:p>
      <w:pPr>
        <w:pStyle w:val="Heading4"/>
        <w:bidi/>
      </w:pPr>
      <w:r>
        <w:rPr>
          <w:rtl/>
          <w:cs/>
          <w:lang w:val="ar_AE" w:bidi="ar_AE"/>
        </w:rPr>
        <w:t>الصفات الإراديَّة</w:t>
      </w:r>
    </w:p>
    <w:p>
      <w:pPr>
        <w:bidi/>
      </w:pPr>
      <w:r>
        <w:rPr>
          <w:rtl/>
          <w:cs/>
          <w:lang w:val="ar_AE" w:bidi="ar_AE"/>
        </w:rPr>
      </w:r>
      <w:r>
        <w:rPr>
          <w:rtl/>
          <w:cs/>
          <w:lang w:val="ar_AE" w:bidi="ar_AE"/>
        </w:rPr>
        <w:t xml:space="preserve">تُشير </w:t>
      </w:r>
      <w:r>
        <w:rPr>
          <w:i/>
          <w:rtl/>
          <w:cs/>
          <w:lang w:val="ar_AE" w:bidi="ar_AE"/>
        </w:rPr>
        <w:t>سيادة</w:t>
      </w:r>
      <w:r>
        <w:rPr>
          <w:rtl/>
          <w:cs/>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(متى ٢٨: ١٨). إن الاختيار للخلاص في المسيح هو "حَسَبَ قَصْدِ الَّذِي يَعْمَلُ كُلَّ شَيْءٍ حَسَبَ رَأْيِ مَشِيئَتِهِ" (أفسس ١: ١١).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(١ تيموثاوس ٦: ١٥)؛ يَدعو جميع رعاياه إلى المحبة المُطيعة (تثنية ٦: ٤، ٥؛ متى ٢٢: ٣٧، ٤٠؛ ١ يوحنا ٥: ٣).</w:t>
      </w:r>
    </w:p>
    <w:p>
      <w:pPr>
        <w:bidi/>
      </w:pPr>
      <w:r>
        <w:rPr>
          <w:rtl/>
          <w:cs/>
          <w:lang w:val="ar_AE" w:bidi="ar_AE"/>
        </w:rPr>
      </w:r>
      <w:r>
        <w:rPr>
          <w:rtl/>
          <w:cs/>
          <w:lang w:val="ar_AE" w:bidi="ar_AE"/>
        </w:rPr>
        <w:t xml:space="preserve">إن </w:t>
      </w:r>
      <w:r>
        <w:rPr>
          <w:i/>
          <w:rtl/>
          <w:cs/>
          <w:lang w:val="ar_AE" w:bidi="ar_AE"/>
        </w:rPr>
        <w:t>قوة الله السياديَّة</w:t>
      </w:r>
      <w:r>
        <w:rPr>
          <w:rtl/>
          <w:cs/>
          <w:lang w:val="ar_AE" w:bidi="ar_AE"/>
        </w:rPr>
        <w:t xml:space="preserve"> تعني أنه ليس لديه قيود أو حدود في القدرة؛ إنه </w:t>
      </w:r>
      <w:r>
        <w:rPr>
          <w:i/>
          <w:rtl/>
          <w:cs/>
          <w:lang w:val="ar_AE" w:bidi="ar_AE"/>
        </w:rPr>
        <w:t>كلي القدرة</w:t>
      </w:r>
      <w:r>
        <w:rPr>
          <w:rtl/>
          <w:cs/>
          <w:lang w:val="ar_AE" w:bidi="ar_AE"/>
        </w:rPr>
        <w:t xml:space="preserve"> أو قدير (رؤيا ٤: ٨). بكلمته القديرة، خَلَقَ اللهُ كلَّ الأشياء، ويَحمل "كلَّ الأشياء بكلمة قُدرته" (عبرانيين ١: ٣). لا يَعسُر شيءٌ على الرب الإله القدير (تكوين ١٨: ١٤؛ إرميا ٣٢: ٢٧؛ متى ١٩: ٢٦)؛ إنه يحفظ عهده المُنعم ويُتمِّم كل وعوده (لوقا ١: ٣٧؛ ٢ تيموثاوس ٢: ١٣؛ عبرانيين ٦: ١٨). إن الإنجيل هو "قُوة الله للخلاص" (رومية ١: ١٦)، لأن المسيح هو "قُوة الله" لأن يُخلِّص (١ كورنثوس ١: ٢٤).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(أفسس ١: ١٩، ٢٠).</w:t>
      </w:r>
    </w:p>
    <w:p>
      <w:pPr>
        <w:pStyle w:val="Heading4"/>
        <w:bidi/>
      </w:pPr>
      <w:r>
        <w:rPr>
          <w:rtl/>
          <w:cs/>
          <w:lang w:val="ar_AE" w:bidi="ar_AE"/>
        </w:rPr>
        <w:t>مجد الله</w:t>
      </w:r>
    </w:p>
    <w:p>
      <w:pPr>
        <w:bidi/>
      </w:pPr>
      <w:r>
        <w:rPr>
          <w:rtl/>
          <w:cs/>
          <w:lang w:val="ar_AE" w:bidi="ar_AE"/>
        </w:rPr>
      </w:r>
      <w:r>
        <w:rPr>
          <w:rtl/>
          <w:cs/>
          <w:lang w:val="ar_AE" w:bidi="ar_AE"/>
        </w:rPr>
        <w:t xml:space="preserve">إن كل صفات الله تُلخَّص في إشارات الكتاب المُقدَّس إلى </w:t>
      </w:r>
      <w:r>
        <w:rPr>
          <w:i/>
          <w:rtl/>
          <w:cs/>
          <w:lang w:val="ar_AE" w:bidi="ar_AE"/>
        </w:rPr>
        <w:t>مجد</w:t>
      </w:r>
      <w:r>
        <w:rPr>
          <w:rtl/>
          <w:cs/>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(أعمال الرسل ٧: ٢)؛ أظهرَ اللهُ مجده لموسى (خروج ٣٣: ١٨، ١٩؛ ٣٤: ٦، ٧). إن إله الرب يسوع المسيح هو أبو المجد (أفسس ١: ١٧). السماوات تُحدِّث بمجد الله (مزمور ١٩: ١)؛ تَملأ عظمةُ الله ومجده السماءَ والأرضَ (٨: ١). عندما سيعترف كل لسان في النهاية أن يسوع ربٌّ، سيكون ذلك لِمجد الله الآب (فيلبي ٢: ١١). خُلق البشر لِمجد الله، ويُطلب من المؤمنين المسيحيين أن يفعلوا كل شيء لِمجد الله (١ كورنثوس ١٠: ٣١)، وبذلك يعكسون في أنفسهم مجده المتأصل.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صفات</w:t>
      </w:r>
      <w:r>
        <w:rPr>
          <w:rtl/>
          <w:cs/>
          <w:lang w:val="ar_AE" w:bidi="ar_AE"/>
        </w:rPr>
      </w:r>
    </w:p>
    <w:p>
      <w:pPr>
        <w:bidi/>
      </w:pPr>
      <w:r>
        <w:rPr>
          <w:rtl/>
          <w:cs/>
          <w:lang w:val="ar_AE" w:bidi="ar_AE"/>
        </w:rPr>
      </w:r>
      <w:r>
        <w:rPr>
          <w:rtl/>
          <w:cs/>
          <w:lang w:val="ar_AE" w:bidi="ar_AE"/>
        </w:rPr>
        <w:t xml:space="preserve">فضائل الله وكمالاته. انظر </w:t>
      </w:r>
      <w:r>
        <w:rPr>
          <w:rtl/>
          <w:cs/>
          <w:lang w:val="ar_AE" w:bidi="ar_AE"/>
        </w:rPr>
        <w:t>الله، جوهره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اللِّيبَرْتِينِيِّون</w:t>
      </w:r>
      <w:r>
        <w:rPr>
          <w:rtl/>
          <w:cs/>
          <w:lang w:val="ar_AE" w:bidi="ar_AE"/>
        </w:rPr>
      </w:r>
    </w:p>
    <w:p>
      <w:pPr>
        <w:pStyle w:val="Heading2"/>
        <w:bidi/>
      </w:pPr>
      <w:r>
        <w:rPr>
          <w:rtl/>
          <w:cs/>
          <w:lang w:val="ar_AE" w:bidi="ar_AE"/>
        </w:rPr>
        <w:t>اللِّيبَرْتِينِيِّون</w:t>
      </w:r>
      <w:r>
        <w:rPr>
          <w:rtl/>
          <w:cs/>
          <w:lang w:val="ar_AE" w:bidi="ar_AE"/>
        </w:rPr>
        <w:t>*</w:t>
      </w:r>
    </w:p>
    <w:p>
      <w:pPr>
        <w:bidi/>
      </w:pPr>
      <w:r>
        <w:rPr>
          <w:rtl/>
          <w:cs/>
          <w:lang w:val="ar_AE" w:bidi="ar_AE"/>
        </w:rPr>
      </w:r>
      <w:r>
        <w:rPr>
          <w:rtl/>
          <w:cs/>
          <w:lang w:val="ar_AE" w:bidi="ar_AE"/>
        </w:rPr>
        <w:t xml:space="preserve">عبيدٌ مُحرَّرون من أصل يهودي. الإشارة الوحيدة إلى اللِّيبَرْتِينِيِّين في العهد الجديد جاءت في </w:t>
      </w:r>
      <w:r>
        <w:rPr>
          <w:rtl/>
          <w:cs/>
          <w:lang w:val="ar_AE" w:bidi="ar_AE"/>
        </w:rPr>
        <w:t>أعمال 6: 9</w:t>
      </w:r>
      <w:r>
        <w:rPr>
          <w:rtl/>
          <w:cs/>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rtl/>
          <w:cs/>
          <w:lang w:val="ar_AE" w:bidi="ar_AE"/>
        </w:rPr>
        <w:t>كِيلِيكِيَّا</w:t>
      </w:r>
      <w:r>
        <w:rPr>
          <w:rtl/>
          <w:cs/>
          <w:lang w:val="ar_AE" w:bidi="ar_AE"/>
        </w:rPr>
        <w:t>، وأسيا.</w:t>
      </w:r>
    </w:p>
    <w:p>
      <w:pPr>
        <w:bidi/>
      </w:pPr>
      <w:r>
        <w:rPr>
          <w:rtl/>
          <w:cs/>
          <w:lang w:val="ar_AE" w:bidi="ar_AE"/>
        </w:rPr>
      </w:r>
      <w:r>
        <w:rPr>
          <w:rtl/>
          <w:cs/>
          <w:lang w:val="ar_AE" w:bidi="ar_AE"/>
        </w:rPr>
        <w:t xml:space="preserve">هؤلاء اليهود الناطقون باليونانية، حَسَبَ </w:t>
      </w:r>
      <w:r>
        <w:rPr>
          <w:rtl/>
          <w:cs/>
          <w:lang w:val="ar_AE" w:bidi="ar_AE"/>
        </w:rPr>
        <w:t>أعمال 6: 9</w:t>
      </w:r>
      <w:r>
        <w:rPr>
          <w:rtl/>
          <w:cs/>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r>
        <w:rPr>
          <w:rtl/>
          <w:cs/>
          <w:lang w:val="ar_AE" w:bidi="ar_AE"/>
        </w:rPr>
        <w:t>أعمال 6: 9</w:t>
      </w:r>
      <w:r>
        <w:rPr>
          <w:rtl/>
          <w:cs/>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r>
        <w:rPr>
          <w:rtl/>
          <w:cs/>
          <w:lang w:val="ar_AE" w:bidi="ar_AE"/>
        </w:rPr>
        <w:t>أعمال 6: 1–6</w:t>
      </w:r>
      <w:r>
        <w:rPr>
          <w:rtl/>
          <w:cs/>
          <w:lang w:val="ar_AE" w:bidi="ar_AE"/>
        </w:rPr>
        <w:t>)، يظهر مدافعًا متمكنًا عن الإيمان بيسوع المسيح أمام مجمع اللِّيبَرْتِينِيِّين.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العبيد المُحرَّرين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الليل</w:t>
      </w:r>
      <w:r>
        <w:rPr>
          <w:rtl/>
          <w:cs/>
          <w:lang w:val="ar_AE" w:bidi="ar_AE"/>
        </w:rPr>
      </w:r>
    </w:p>
    <w:p>
      <w:pPr>
        <w:bidi/>
      </w:pPr>
      <w:r>
        <w:rPr>
          <w:rtl/>
          <w:cs/>
          <w:lang w:val="ar_AE" w:bidi="ar_AE"/>
        </w:rPr>
      </w:r>
      <w:r>
        <w:rPr>
          <w:rtl/>
          <w:cs/>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r>
        <w:rPr>
          <w:rtl/>
          <w:cs/>
          <w:lang w:val="ar_AE" w:bidi="ar_AE"/>
        </w:rPr>
        <w:t>متى ٢: ١٤</w:t>
      </w:r>
      <w:r>
        <w:rPr>
          <w:rtl/>
          <w:cs/>
          <w:lang w:val="ar_AE" w:bidi="ar_AE"/>
        </w:rPr>
        <w:t>). وَكَانَ فِي تِلْكَ ٱلْكُورَةِ رُعَاةٌ مُتَبَدِّينَ يَحْرُسُونَ حِرَاسَاتِ ٱللَّيْلِ عَلَى رَعِيَّتِهِمْ (</w:t>
      </w:r>
      <w:r>
        <w:rPr>
          <w:rtl/>
          <w:cs/>
          <w:lang w:val="ar_AE" w:bidi="ar_AE"/>
        </w:rPr>
        <w:t>لوقا ٢: ٨</w:t>
      </w:r>
      <w:r>
        <w:rPr>
          <w:rtl/>
          <w:cs/>
          <w:lang w:val="ar_AE" w:bidi="ar_AE"/>
        </w:rPr>
        <w:t>). جاء نيقوديموس لرؤية يسوع ليلاً (</w:t>
      </w:r>
      <w:r>
        <w:rPr>
          <w:rtl/>
          <w:cs/>
          <w:lang w:val="ar_AE" w:bidi="ar_AE"/>
        </w:rPr>
        <w:t>يوحنَّا ٣: ٢</w:t>
      </w:r>
      <w:r>
        <w:rPr>
          <w:rtl/>
          <w:cs/>
          <w:lang w:val="ar_AE" w:bidi="ar_AE"/>
        </w:rPr>
        <w:t>). جاء ملاك من الرب وفتح أبواب السجن ليلاً ليُخرج التلاميذ (</w:t>
      </w:r>
      <w:r>
        <w:rPr>
          <w:rtl/>
          <w:cs/>
          <w:lang w:val="ar_AE" w:bidi="ar_AE"/>
        </w:rPr>
        <w:t>أعمال الرسل ٥: ١٩</w:t>
      </w:r>
      <w:r>
        <w:rPr>
          <w:rtl/>
          <w:cs/>
          <w:lang w:val="ar_AE" w:bidi="ar_AE"/>
        </w:rPr>
        <w:t>).</w:t>
      </w:r>
    </w:p>
    <w:p>
      <w:pPr>
        <w:bidi/>
      </w:pPr>
      <w:r>
        <w:rPr>
          <w:rtl/>
          <w:cs/>
          <w:lang w:val="ar_AE" w:bidi="ar_AE"/>
        </w:rPr>
      </w:r>
      <w:r>
        <w:rPr>
          <w:rtl/>
          <w:cs/>
          <w:lang w:val="ar_AE" w:bidi="ar_AE"/>
        </w:rPr>
        <w:t xml:space="preserve">بحسب </w:t>
      </w:r>
      <w:r>
        <w:rPr>
          <w:rtl/>
          <w:cs/>
          <w:lang w:val="ar_AE" w:bidi="ar_AE"/>
        </w:rPr>
        <w:t>تكوين ١</w:t>
      </w:r>
      <w:r>
        <w:rPr>
          <w:rtl/>
          <w:cs/>
          <w:lang w:val="ar_AE" w:bidi="ar_AE"/>
        </w:rPr>
        <w:t>، خلق الله تعاقب الليل والنهار، وكان "ليل" هو الاسم المُعطى لفترة الظلام (</w:t>
      </w:r>
      <w:r>
        <w:rPr>
          <w:rtl/>
          <w:cs/>
          <w:lang w:val="ar_AE" w:bidi="ar_AE"/>
        </w:rPr>
        <w:t>تكوين ١: ٥</w:t>
      </w:r>
      <w:r>
        <w:rPr>
          <w:rtl/>
          <w:cs/>
          <w:lang w:val="ar_AE" w:bidi="ar_AE"/>
        </w:rPr>
        <w:t xml:space="preserve">). لاحقًا، ثبت الله الأنوار في فضاء السماوات، مُعيَّنًا الشمس لتحكم أو تسيطر على النهار، والقمر، عاكس الضوء، ليحكم الليل (مقطع </w:t>
      </w:r>
      <w:r>
        <w:rPr>
          <w:rtl/>
          <w:cs/>
          <w:lang w:val="ar_AE" w:bidi="ar_AE"/>
        </w:rPr>
        <w:t>١٦–١٨</w:t>
      </w:r>
      <w:r>
        <w:rPr>
          <w:rtl/>
          <w:cs/>
          <w:lang w:val="ar_AE" w:bidi="ar_AE"/>
        </w:rPr>
        <w:t>). عهد الرَّبِّ هو أساس انتظام تعاقب الليل والنهار.</w:t>
      </w:r>
    </w:p>
    <w:p>
      <w:pPr>
        <w:bidi/>
      </w:pPr>
      <w:r>
        <w:rPr>
          <w:rtl/>
          <w:cs/>
          <w:lang w:val="ar_AE" w:bidi="ar_AE"/>
        </w:rPr>
      </w:r>
      <w:r>
        <w:rPr>
          <w:rtl/>
          <w:cs/>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r>
        <w:rPr>
          <w:rtl/>
          <w:cs/>
          <w:lang w:val="ar_AE" w:bidi="ar_AE"/>
        </w:rPr>
        <w:t>قضاة ٧: ١٩</w:t>
      </w:r>
      <w:r>
        <w:rPr>
          <w:rtl/>
          <w:cs/>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rtl/>
          <w:cs/>
          <w:lang w:val="ar_AE" w:bidi="ar_AE"/>
        </w:rPr>
      </w:r>
      <w:r>
        <w:rPr>
          <w:rtl/>
          <w:cs/>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r>
        <w:rPr>
          <w:rtl/>
          <w:cs/>
          <w:lang w:val="ar_AE" w:bidi="ar_AE"/>
        </w:rPr>
        <w:t>مَرقُس ١٣: ٣٥</w:t>
      </w:r>
      <w:r>
        <w:rPr>
          <w:rtl/>
          <w:cs/>
          <w:lang w:val="ar_AE" w:bidi="ar_AE"/>
        </w:rPr>
        <w:t xml:space="preserve"> على التسميات الشائعة لهذه الهُزع الأربعة، أي في المَسَاء، ونِصْفَ ٱللَّيْلِ، وصِيَاحَ ٱلدِّيكِ، والصَبَاح.</w:t>
      </w:r>
    </w:p>
    <w:p>
      <w:pPr>
        <w:bidi/>
      </w:pPr>
      <w:r>
        <w:rPr>
          <w:rtl/>
          <w:cs/>
          <w:lang w:val="ar_AE" w:bidi="ar_AE"/>
        </w:rPr>
      </w:r>
      <w:r>
        <w:rPr>
          <w:rtl/>
          <w:cs/>
          <w:lang w:val="ar_AE" w:bidi="ar_AE"/>
        </w:rPr>
        <w:t xml:space="preserve">على ما يبدو، يَتَّبِع </w:t>
      </w:r>
      <w:r>
        <w:rPr>
          <w:rtl/>
          <w:cs/>
          <w:lang w:val="ar_AE" w:bidi="ar_AE"/>
        </w:rPr>
        <w:t>مَتَّى ١٤: ٢٥</w:t>
      </w:r>
      <w:r>
        <w:rPr>
          <w:rtl/>
          <w:cs/>
          <w:lang w:val="ar_AE" w:bidi="ar_AE"/>
        </w:rPr>
        <w:t xml:space="preserve"> و</w:t>
      </w:r>
      <w:r>
        <w:rPr>
          <w:rtl/>
          <w:cs/>
          <w:lang w:val="ar_AE" w:bidi="ar_AE"/>
        </w:rPr>
        <w:t>مَرقُس ٦: ٤٨</w:t>
      </w:r>
      <w:r>
        <w:rPr>
          <w:rtl/>
          <w:cs/>
          <w:lang w:val="ar_AE" w:bidi="ar_AE"/>
        </w:rPr>
        <w:t xml:space="preserve"> التوقيت الروماني عند تحديد موقع مشي الرب يسوع على الماء في نحو الهزيع الرابع من الليل.</w:t>
      </w:r>
    </w:p>
    <w:p>
      <w:pPr>
        <w:bidi/>
      </w:pPr>
      <w:r>
        <w:rPr>
          <w:rtl/>
          <w:cs/>
          <w:lang w:val="ar_AE" w:bidi="ar_AE"/>
        </w:rPr>
      </w:r>
      <w:r>
        <w:rPr>
          <w:rtl/>
          <w:cs/>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r>
        <w:rPr>
          <w:rtl/>
          <w:cs/>
          <w:lang w:val="ar_AE" w:bidi="ar_AE"/>
        </w:rPr>
        <w:t>مَرقُس ٥: ٥</w:t>
      </w:r>
      <w:r>
        <w:rPr>
          <w:rtl/>
          <w:cs/>
          <w:lang w:val="ar_AE" w:bidi="ar_AE"/>
        </w:rPr>
        <w:t>). يشير بولس إلى أنه كان يعمل ليلًا ونهارًا، حتى لا يكون عبئًا على الكنيسة (</w:t>
      </w:r>
      <w:r>
        <w:rPr>
          <w:rtl/>
          <w:cs/>
          <w:lang w:val="ar_AE" w:bidi="ar_AE"/>
        </w:rPr>
        <w:t>١ تسالونيكي ٢: ٩</w:t>
      </w:r>
      <w:r>
        <w:rPr>
          <w:rtl/>
          <w:cs/>
          <w:lang w:val="ar_AE" w:bidi="ar_AE"/>
        </w:rPr>
        <w:t>). في وقت لاحق في الرسالة عينها يشير إلى صِلاته المستمرة ليلًا ونهارًا (</w:t>
      </w:r>
      <w:r>
        <w:rPr>
          <w:rtl/>
          <w:cs/>
          <w:lang w:val="ar_AE" w:bidi="ar_AE"/>
        </w:rPr>
        <w:t>3: 10</w:t>
      </w:r>
      <w:r>
        <w:rPr>
          <w:rtl/>
          <w:cs/>
          <w:lang w:val="ar_AE" w:bidi="ar_AE"/>
        </w:rPr>
        <w:t>).</w:t>
      </w:r>
    </w:p>
    <w:p>
      <w:pPr>
        <w:bidi/>
      </w:pPr>
      <w:r>
        <w:rPr>
          <w:rtl/>
          <w:cs/>
          <w:lang w:val="ar_AE" w:bidi="ar_AE"/>
        </w:rPr>
      </w:r>
      <w:r>
        <w:rPr>
          <w:rtl/>
          <w:cs/>
          <w:lang w:val="ar_AE" w:bidi="ar_AE"/>
        </w:rPr>
        <w:t>إلى جانب هذا الاستخدام الحرفي لكلمة "ليل"، ثمة أيضًا استخدام رمزي، أو مجازي. في بعض الشواهد، يُشير إلى الدينونة الإلهية (</w:t>
      </w:r>
      <w:r>
        <w:rPr>
          <w:rtl/>
          <w:cs/>
          <w:lang w:val="ar_AE" w:bidi="ar_AE"/>
        </w:rPr>
        <w:t>عاموس ٥: ٨–٩</w:t>
      </w:r>
      <w:r>
        <w:rPr>
          <w:rtl/>
          <w:cs/>
          <w:lang w:val="ar_AE" w:bidi="ar_AE"/>
        </w:rPr>
        <w:t xml:space="preserve">؛ </w:t>
      </w:r>
      <w:r>
        <w:rPr>
          <w:rtl/>
          <w:cs/>
          <w:lang w:val="ar_AE" w:bidi="ar_AE"/>
        </w:rPr>
        <w:t>ميخا ٣: ٦</w:t>
      </w:r>
      <w:r>
        <w:rPr>
          <w:rtl/>
          <w:cs/>
          <w:lang w:val="ar_AE" w:bidi="ar_AE"/>
        </w:rPr>
        <w:t>). يستخدم الرب يسوع "الليل" للإشارة إلى الموت (</w:t>
      </w:r>
      <w:r>
        <w:rPr>
          <w:rtl/>
          <w:cs/>
          <w:lang w:val="ar_AE" w:bidi="ar_AE"/>
        </w:rPr>
        <w:t>يوحنَّا ٩: ٤</w:t>
      </w:r>
      <w:r>
        <w:rPr>
          <w:rtl/>
          <w:cs/>
          <w:lang w:val="ar_AE" w:bidi="ar_AE"/>
        </w:rPr>
        <w:t>). ما أن يأتي الليل (الموت)، يَنتَهى وقت العمل.</w:t>
      </w:r>
    </w:p>
    <w:p>
      <w:pPr>
        <w:bidi/>
      </w:pPr>
      <w:r>
        <w:rPr>
          <w:rtl/>
          <w:cs/>
          <w:lang w:val="ar_AE" w:bidi="ar_AE"/>
        </w:rPr>
      </w:r>
      <w:r>
        <w:rPr>
          <w:rtl/>
          <w:cs/>
          <w:lang w:val="ar_AE" w:bidi="ar_AE"/>
        </w:rPr>
        <w:t>يقارن بولس هذا العصر الحاضر (الذي سرعان ما ينتهي) بالليل الذي أشرف ولاه (</w:t>
      </w:r>
      <w:r>
        <w:rPr>
          <w:rtl/>
          <w:cs/>
          <w:lang w:val="ar_AE" w:bidi="ar_AE"/>
        </w:rPr>
        <w:t>رومية ١٣: ١٢</w:t>
      </w:r>
      <w:r>
        <w:rPr>
          <w:rtl/>
          <w:cs/>
          <w:lang w:val="ar_AE" w:bidi="ar_AE"/>
        </w:rPr>
        <w:t>). مرة أخرى، يَتحدَّث بولس عن نفسه وعن قُرَّائه كأبناء للنَّوْر والنَّهار، لا الليل والظلمة (</w:t>
      </w:r>
      <w:r>
        <w:rPr>
          <w:rtl/>
          <w:cs/>
          <w:lang w:val="ar_AE" w:bidi="ar_AE"/>
        </w:rPr>
        <w:t>١ تسالونيكي ٥: ٥</w:t>
      </w:r>
      <w:r>
        <w:rPr>
          <w:rtl/>
          <w:cs/>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 تُهْلِك</w:t>
      </w:r>
      <w:r>
        <w:rPr>
          <w:rtl/>
          <w:cs/>
          <w:lang w:val="ar_AE" w:bidi="ar_AE"/>
        </w:rPr>
      </w:r>
    </w:p>
    <w:p>
      <w:pPr>
        <w:pStyle w:val="Heading2"/>
        <w:bidi/>
      </w:pPr>
      <w:r>
        <w:rPr>
          <w:rtl/>
          <w:cs/>
          <w:lang w:val="ar_AE" w:bidi="ar_AE"/>
        </w:rPr>
        <w:t>لَا تُهْلِك</w:t>
      </w:r>
    </w:p>
    <w:p>
      <w:pPr>
        <w:bidi/>
      </w:pPr>
      <w:r>
        <w:rPr>
          <w:rtl/>
          <w:cs/>
          <w:lang w:val="ar_AE" w:bidi="ar_AE"/>
        </w:rPr>
      </w:r>
      <w:r>
        <w:rPr>
          <w:rtl/>
          <w:cs/>
          <w:lang w:val="ar_AE" w:bidi="ar_AE"/>
        </w:rPr>
        <w:t xml:space="preserve">عبارة عبرية في عناوين </w:t>
      </w:r>
      <w:r>
        <w:rPr>
          <w:rtl/>
          <w:cs/>
          <w:lang w:val="ar_AE" w:bidi="ar_AE"/>
        </w:rPr>
        <w:t>المزامير 57</w:t>
      </w:r>
      <w:r>
        <w:rPr>
          <w:rtl/>
          <w:cs/>
          <w:lang w:val="ar_AE" w:bidi="ar_AE"/>
        </w:rPr>
        <w:t xml:space="preserve">، </w:t>
      </w:r>
      <w:r>
        <w:rPr>
          <w:rtl/>
          <w:cs/>
          <w:lang w:val="ar_AE" w:bidi="ar_AE"/>
        </w:rPr>
        <w:t>58</w:t>
      </w:r>
      <w:r>
        <w:rPr>
          <w:rtl/>
          <w:cs/>
          <w:lang w:val="ar_AE" w:bidi="ar_AE"/>
        </w:rPr>
        <w:t xml:space="preserve">، </w:t>
      </w:r>
      <w:r>
        <w:rPr>
          <w:rtl/>
          <w:cs/>
          <w:lang w:val="ar_AE" w:bidi="ar_AE"/>
        </w:rPr>
        <w:t>59،</w:t>
      </w:r>
      <w:r>
        <w:rPr>
          <w:rtl/>
          <w:cs/>
          <w:lang w:val="ar_AE" w:bidi="ar_AE"/>
        </w:rPr>
        <w:t xml:space="preserve"> و</w:t>
      </w:r>
      <w:r>
        <w:rPr>
          <w:rtl/>
          <w:cs/>
          <w:lang w:val="ar_AE" w:bidi="ar_AE"/>
        </w:rPr>
        <w:t>75</w:t>
      </w:r>
      <w:r>
        <w:rPr>
          <w:rtl/>
          <w:cs/>
          <w:lang w:val="ar_AE" w:bidi="ar_AE"/>
        </w:rPr>
        <w:t>. تُترجم إلى "</w:t>
      </w:r>
      <w:r>
        <w:rPr>
          <w:rtl/>
          <w:cs/>
          <w:lang w:val="ar_AE" w:bidi="ar_AE"/>
        </w:rPr>
        <w:t>لَا تُهْلِكْ</w:t>
      </w:r>
      <w:r>
        <w:rPr>
          <w:rtl/>
          <w:cs/>
          <w:lang w:val="ar_AE" w:bidi="ar_AE"/>
        </w:rPr>
        <w:t>!" قد تكون لحنًا قديمًا مألوفًا كانت تُغنى به المزامير.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لَابَان (شخص)</w:t>
      </w:r>
      <w:r>
        <w:rPr>
          <w:rtl/>
          <w:cs/>
          <w:lang w:val="ar_AE" w:bidi="ar_AE"/>
        </w:rPr>
      </w:r>
    </w:p>
    <w:p>
      <w:pPr>
        <w:bidi/>
      </w:pPr>
      <w:r>
        <w:rPr>
          <w:rtl/>
          <w:cs/>
          <w:lang w:val="ar_AE" w:bidi="ar_AE"/>
        </w:rPr>
      </w:r>
      <w:r>
        <w:rPr>
          <w:rtl/>
          <w:cs/>
          <w:lang w:val="ar_AE" w:bidi="ar_AE"/>
        </w:rPr>
        <w:t>ابن بَتُوئِيل (</w:t>
      </w:r>
      <w:r>
        <w:rPr>
          <w:rtl/>
          <w:cs/>
          <w:lang w:val="ar_AE" w:bidi="ar_AE"/>
        </w:rPr>
        <w:t>تكوين 24:24، 29</w:t>
      </w:r>
      <w:r>
        <w:rPr>
          <w:rtl/>
          <w:cs/>
          <w:lang w:val="ar_AE" w:bidi="ar_AE"/>
        </w:rPr>
        <w:t>)، وشقيق رِفْقَة (</w:t>
      </w:r>
      <w:r>
        <w:rPr>
          <w:rtl/>
          <w:cs/>
          <w:lang w:val="ar_AE" w:bidi="ar_AE"/>
        </w:rPr>
        <w:t>الآيتان 15، 29</w:t>
      </w:r>
      <w:r>
        <w:rPr>
          <w:rtl/>
          <w:cs/>
          <w:lang w:val="ar_AE" w:bidi="ar_AE"/>
        </w:rPr>
        <w:t>)، ووالد لَيْئَة ورَاحِيل (</w:t>
      </w:r>
      <w:r>
        <w:rPr>
          <w:rtl/>
          <w:cs/>
          <w:lang w:val="ar_AE" w:bidi="ar_AE"/>
        </w:rPr>
        <w:t>29:16</w:t>
      </w:r>
      <w:r>
        <w:rPr>
          <w:rtl/>
          <w:cs/>
          <w:lang w:val="ar_AE" w:bidi="ar_AE"/>
        </w:rPr>
        <w:t xml:space="preserve">)، وخال وحمو يَعْقوب. عاش أسلاف لَابَان في أُور، ولكن والده بَتُوئِيل كان يُدعى </w:t>
      </w:r>
      <w:r>
        <w:rPr>
          <w:rtl/>
          <w:cs/>
          <w:lang w:val="ar_AE" w:bidi="ar_AE"/>
        </w:rPr>
        <w:t>الْأَرَامِيّ مِنْ فَدَّان أَرَام</w:t>
      </w:r>
      <w:r>
        <w:rPr>
          <w:rtl/>
          <w:cs/>
          <w:lang w:val="ar_AE" w:bidi="ar_AE"/>
        </w:rPr>
        <w:t>، ويُشار إلى لَابَان أيضًا بالآرامي (</w:t>
      </w:r>
      <w:r>
        <w:rPr>
          <w:rtl/>
          <w:cs/>
          <w:lang w:val="ar_AE" w:bidi="ar_AE"/>
        </w:rPr>
        <w:t>25:20</w:t>
      </w:r>
      <w:r>
        <w:rPr>
          <w:rtl/>
          <w:cs/>
          <w:lang w:val="ar_AE" w:bidi="ar_AE"/>
        </w:rPr>
        <w:t xml:space="preserve">؛ قارن </w:t>
      </w:r>
      <w:r>
        <w:rPr>
          <w:rtl/>
          <w:cs/>
          <w:lang w:val="ar_AE" w:bidi="ar_AE"/>
        </w:rPr>
        <w:t>28:5</w:t>
      </w:r>
      <w:r>
        <w:rPr>
          <w:rtl/>
          <w:cs/>
          <w:lang w:val="ar_AE" w:bidi="ar_AE"/>
        </w:rPr>
        <w:t>). كانوا يسكنون في حَارَان، التي كانت في سوريا والتي كانت مركزًا لعبادة إله القمر سين أو نانار، مثل أُور.</w:t>
      </w:r>
    </w:p>
    <w:p>
      <w:pPr>
        <w:bidi/>
      </w:pPr>
      <w:r>
        <w:rPr>
          <w:rtl/>
          <w:cs/>
          <w:lang w:val="ar_AE" w:bidi="ar_AE"/>
        </w:rPr>
      </w:r>
      <w:r>
        <w:rPr>
          <w:rtl/>
          <w:cs/>
          <w:lang w:val="ar_AE" w:bidi="ar_AE"/>
        </w:rPr>
        <w:t xml:space="preserve">عندما كبر إِسْحَاق، أرسل إِبْرَاهِيم خادمه </w:t>
      </w:r>
      <w:r>
        <w:rPr>
          <w:rtl/>
          <w:cs/>
          <w:lang w:val="ar_AE" w:bidi="ar_AE"/>
        </w:rPr>
        <w:t>أَلِيعَزَر</w:t>
      </w:r>
      <w:r>
        <w:rPr>
          <w:rtl/>
          <w:cs/>
          <w:lang w:val="ar_AE" w:bidi="ar_AE"/>
        </w:rPr>
        <w:t xml:space="preserve"> إلى حَارَان ليبحث عن زوجة لإِسْحَاق. استقبل لَابَان أَلِيعَزَر بكرم وسخاء وقدم له ولجماله ما يحتاجونه (</w:t>
      </w:r>
      <w:r>
        <w:rPr>
          <w:rtl/>
          <w:cs/>
          <w:lang w:val="ar_AE" w:bidi="ar_AE"/>
        </w:rPr>
        <w:t>تكوين 24:29–33، 54</w:t>
      </w:r>
      <w:r>
        <w:rPr>
          <w:rtl/>
          <w:cs/>
          <w:lang w:val="ar_AE" w:bidi="ar_AE"/>
        </w:rPr>
        <w:t xml:space="preserve">). تصرف لَابَان على أنه كبير العائلة؛ واتخذ القرار بشأن زواج رِفْقَة من إِسْحَاق (الآيات </w:t>
      </w:r>
      <w:r>
        <w:rPr>
          <w:rtl/>
          <w:cs/>
          <w:lang w:val="ar_AE" w:bidi="ar_AE"/>
        </w:rPr>
        <w:t>50–51</w:t>
      </w:r>
      <w:r>
        <w:rPr>
          <w:rtl/>
          <w:cs/>
          <w:lang w:val="ar_AE" w:bidi="ar_AE"/>
        </w:rPr>
        <w:t xml:space="preserve">)، قدم أَلِيعَزَر له ولوالدته هدايا قيمة من الحُلي الثمينة (الآية </w:t>
      </w:r>
      <w:r>
        <w:rPr>
          <w:rtl/>
          <w:cs/>
          <w:lang w:val="ar_AE" w:bidi="ar_AE"/>
        </w:rPr>
        <w:t>53</w:t>
      </w:r>
      <w:r>
        <w:rPr>
          <w:rtl/>
          <w:cs/>
          <w:lang w:val="ar_AE" w:bidi="ar_AE"/>
        </w:rPr>
        <w:t>).</w:t>
      </w:r>
    </w:p>
    <w:p>
      <w:pPr>
        <w:bidi/>
      </w:pPr>
      <w:r>
        <w:rPr>
          <w:rtl/>
          <w:cs/>
          <w:lang w:val="ar_AE" w:bidi="ar_AE"/>
        </w:rPr>
      </w:r>
      <w:r>
        <w:rPr>
          <w:rtl/>
          <w:cs/>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r>
        <w:rPr>
          <w:rtl/>
          <w:cs/>
          <w:lang w:val="ar_AE" w:bidi="ar_AE"/>
        </w:rPr>
        <w:t>تكوين 27:43</w:t>
      </w:r>
      <w:r>
        <w:rPr>
          <w:rtl/>
          <w:cs/>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r>
        <w:rPr>
          <w:rtl/>
          <w:cs/>
          <w:lang w:val="ar_AE" w:bidi="ar_AE"/>
        </w:rPr>
        <w:t>تكوين 29:13</w:t>
      </w:r>
      <w:r>
        <w:rPr>
          <w:rtl/>
          <w:cs/>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rtl/>
          <w:cs/>
          <w:lang w:val="ar_AE" w:bidi="ar_AE"/>
        </w:rPr>
      </w:r>
      <w:r>
        <w:rPr>
          <w:rtl/>
          <w:cs/>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r>
        <w:rPr>
          <w:rtl/>
          <w:cs/>
          <w:lang w:val="ar_AE" w:bidi="ar_AE"/>
        </w:rPr>
        <w:t>تكوين 31 : 7، 41</w:t>
      </w:r>
      <w:r>
        <w:rPr>
          <w:rtl/>
          <w:cs/>
          <w:lang w:val="ar_AE" w:bidi="ar_AE"/>
        </w:rPr>
        <w:t>).</w:t>
      </w:r>
    </w:p>
    <w:p>
      <w:pPr>
        <w:bidi/>
      </w:pPr>
      <w:r>
        <w:rPr>
          <w:rtl/>
          <w:cs/>
          <w:lang w:val="ar_AE" w:bidi="ar_AE"/>
        </w:rPr>
      </w:r>
      <w:r>
        <w:rPr>
          <w:rtl/>
          <w:cs/>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rtl/>
          <w:cs/>
          <w:lang w:val="ar_AE" w:bidi="ar_AE"/>
        </w:rPr>
      </w:r>
      <w:r>
        <w:rPr>
          <w:rtl/>
          <w:cs/>
          <w:lang w:val="ar_AE" w:bidi="ar_AE"/>
        </w:rPr>
        <w:t>لَابَان ويَعْقوب افترقا بعد أن صنعا عهد سلام وأقاما عمودًا من الحجارة ليكون شاهدًا عليهما (</w:t>
      </w:r>
      <w:r>
        <w:rPr>
          <w:rtl/>
          <w:cs/>
          <w:lang w:val="ar_AE" w:bidi="ar_AE"/>
        </w:rPr>
        <w:t>تكوين 31: 46–50).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لاتينيّة</w:t>
      </w:r>
      <w:r>
        <w:rPr>
          <w:rtl/>
          <w:cs/>
          <w:lang w:val="ar_AE" w:bidi="ar_AE"/>
        </w:rPr>
      </w:r>
    </w:p>
    <w:p>
      <w:pPr>
        <w:bidi/>
      </w:pPr>
      <w:r>
        <w:rPr>
          <w:rtl/>
          <w:cs/>
          <w:lang w:val="ar_AE" w:bidi="ar_AE"/>
        </w:rPr>
      </w:r>
      <w:r>
        <w:rPr>
          <w:rtl/>
          <w:cs/>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rtl/>
          <w:cs/>
          <w:lang w:val="ar_AE" w:bidi="ar_AE"/>
        </w:rPr>
        <w:t>الكويني</w:t>
      </w:r>
      <w:r>
        <w:rPr>
          <w:rtl/>
          <w:cs/>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rtl/>
          <w:cs/>
          <w:lang w:val="ar_AE" w:bidi="ar_AE"/>
        </w:rPr>
      </w:r>
      <w:r>
        <w:rPr>
          <w:rtl/>
          <w:cs/>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r>
        <w:rPr>
          <w:rtl/>
          <w:cs/>
          <w:lang w:val="ar_AE" w:bidi="ar_AE"/>
        </w:rPr>
        <w:t>لوقا 23: 38</w:t>
      </w:r>
      <w:r>
        <w:rPr>
          <w:rtl/>
          <w:cs/>
          <w:lang w:val="ar_AE" w:bidi="ar_AE"/>
        </w:rPr>
        <w:t xml:space="preserve">؛ </w:t>
      </w:r>
      <w:r>
        <w:rPr>
          <w:rtl/>
          <w:cs/>
          <w:lang w:val="ar_AE" w:bidi="ar_AE"/>
        </w:rPr>
        <w:t>يوحنا 19: 20</w:t>
      </w:r>
      <w:r>
        <w:rPr>
          <w:rtl/>
          <w:cs/>
          <w:lang w:val="ar_AE" w:bidi="ar_AE"/>
        </w:rPr>
        <w:t>). ولا ترد كلمة "</w:t>
      </w:r>
      <w:r>
        <w:rPr>
          <w:rtl/>
          <w:cs/>
          <w:lang w:val="ar_AE" w:bidi="ar_AE"/>
        </w:rPr>
        <w:t>ٱللَّاتِينِيَّةِ</w:t>
      </w:r>
      <w:r>
        <w:rPr>
          <w:rtl/>
          <w:cs/>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r>
        <w:rPr>
          <w:rtl/>
          <w:cs/>
          <w:lang w:val="ar_AE" w:bidi="ar_AE"/>
        </w:rPr>
        <w:t>رومية 16</w:t>
      </w:r>
      <w:r>
        <w:rPr>
          <w:rtl/>
          <w:cs/>
          <w:lang w:val="ar_AE" w:bidi="ar_AE"/>
        </w:rPr>
        <w:t xml:space="preserve"> تكشف أن الأسماء اللاتينية كانت شائعة بين المسيحيين.</w:t>
      </w:r>
    </w:p>
    <w:p>
      <w:pPr>
        <w:bidi/>
      </w:pPr>
      <w:r>
        <w:rPr>
          <w:rtl/>
          <w:cs/>
          <w:lang w:val="ar_AE" w:bidi="ar_AE"/>
        </w:rPr>
      </w:r>
      <w:r>
        <w:rPr>
          <w:rtl/>
          <w:cs/>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rtl/>
          <w:cs/>
          <w:lang w:val="ar_AE" w:bidi="ar_AE"/>
        </w:rPr>
        <w:t>المِيل</w:t>
      </w:r>
      <w:r>
        <w:rPr>
          <w:rtl/>
          <w:cs/>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rtl/>
          <w:cs/>
          <w:lang w:val="ar_AE" w:bidi="ar_AE"/>
        </w:rPr>
      </w:r>
      <w:r>
        <w:rPr>
          <w:rtl/>
          <w:cs/>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الترجمات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لِأَرْخِبّس</w:t>
      </w:r>
      <w:r>
        <w:rPr>
          <w:rtl/>
          <w:cs/>
          <w:lang w:val="ar_AE" w:bidi="ar_AE"/>
        </w:rPr>
      </w:r>
    </w:p>
    <w:p>
      <w:pPr>
        <w:pStyle w:val="Heading2"/>
        <w:bidi/>
      </w:pPr>
      <w:r>
        <w:rPr>
          <w:rtl/>
          <w:cs/>
          <w:lang w:val="ar_AE" w:bidi="ar_AE"/>
        </w:rPr>
        <w:t>أَرْخِبُّس</w:t>
      </w:r>
    </w:p>
    <w:p>
      <w:pPr>
        <w:bidi/>
      </w:pPr>
      <w:r>
        <w:rPr>
          <w:rtl/>
          <w:cs/>
          <w:lang w:val="ar_AE" w:bidi="ar_AE"/>
        </w:rPr>
      </w:r>
      <w:r>
        <w:rPr>
          <w:rtl/>
          <w:cs/>
          <w:lang w:val="ar_AE" w:bidi="ar_AE"/>
        </w:rPr>
        <w:t>شخص معاصر لبولس. وشجعه بولس الرسول أرخبس على إتمام خدمته (</w:t>
      </w:r>
      <w:r>
        <w:rPr>
          <w:rtl/>
          <w:cs/>
          <w:lang w:val="ar_AE" w:bidi="ar_AE"/>
        </w:rPr>
        <w:t>كولوسي 4:17</w:t>
      </w:r>
      <w:r>
        <w:rPr>
          <w:rtl/>
          <w:cs/>
          <w:lang w:val="ar_AE" w:bidi="ar_AE"/>
        </w:rPr>
        <w:t>). دعا بولس لأرخبس "جندي زميل" (</w:t>
      </w:r>
      <w:r>
        <w:rPr>
          <w:rtl/>
          <w:cs/>
          <w:lang w:val="ar_AE" w:bidi="ar_AE"/>
        </w:rPr>
        <w:t>إلى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لَاشَع</w:t>
      </w:r>
      <w:r>
        <w:rPr>
          <w:rtl/>
          <w:cs/>
          <w:lang w:val="ar_AE" w:bidi="ar_AE"/>
        </w:rPr>
      </w:r>
    </w:p>
    <w:p>
      <w:pPr>
        <w:pStyle w:val="Heading2"/>
        <w:bidi/>
      </w:pPr>
      <w:r>
        <w:rPr>
          <w:rtl/>
          <w:cs/>
          <w:lang w:val="ar_AE" w:bidi="ar_AE"/>
        </w:rPr>
        <w:t>لَاشَع</w:t>
      </w:r>
    </w:p>
    <w:p>
      <w:pPr>
        <w:bidi/>
      </w:pPr>
      <w:r>
        <w:rPr>
          <w:rtl/>
          <w:cs/>
          <w:lang w:val="ar_AE" w:bidi="ar_AE"/>
        </w:rPr>
      </w:r>
      <w:r>
        <w:rPr>
          <w:rtl/>
          <w:cs/>
          <w:lang w:val="ar_AE" w:bidi="ar_AE"/>
        </w:rPr>
        <w:t>اسم مكان غير معروف، يستخدم في وصف قديم للحد الجنوبي للأرض التي احتلها الكَنْعَانيُّون (</w:t>
      </w:r>
      <w:r>
        <w:rPr>
          <w:rtl/>
          <w:cs/>
          <w:lang w:val="ar_AE" w:bidi="ar_AE"/>
        </w:rPr>
        <w:t>تكوين 10: 19</w:t>
      </w:r>
      <w:r>
        <w:rPr>
          <w:rtl/>
          <w:cs/>
          <w:lang w:val="ar_AE" w:bidi="ar_AE"/>
        </w:rPr>
        <w:t>). في هذا النص، يُذكر لَاشَع مع مدن أخرى تقع عادة بالقرب من الطرف الجنوبي من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لؤلؤة</w:t>
      </w:r>
      <w:r>
        <w:rPr>
          <w:rtl/>
          <w:cs/>
          <w:lang w:val="ar_AE" w:bidi="ar_AE"/>
        </w:rPr>
      </w:r>
    </w:p>
    <w:p>
      <w:pPr>
        <w:bidi/>
      </w:pPr>
      <w:r>
        <w:rPr>
          <w:rtl/>
          <w:cs/>
          <w:lang w:val="ar_AE" w:bidi="ar_AE"/>
        </w:rPr>
      </w:r>
      <w:r>
        <w:rPr>
          <w:rtl/>
          <w:cs/>
          <w:lang w:val="ar_AE" w:bidi="ar_AE"/>
        </w:rPr>
        <w:t>هي نوع من الجواهر تكون داخل صدفة بعض الرخويات. تظهر الكلمة مرة واحدة فقط في العهد القديم (</w:t>
      </w:r>
      <w:r>
        <w:rPr>
          <w:rtl/>
          <w:cs/>
          <w:lang w:val="ar_AE" w:bidi="ar_AE"/>
        </w:rPr>
        <w:t>أيوب 28:18</w:t>
      </w:r>
      <w:r>
        <w:rPr>
          <w:rtl/>
          <w:cs/>
          <w:lang w:val="ar_AE" w:bidi="ar_AE"/>
        </w:rPr>
        <w:t xml:space="preserve">). ومع ذلك، يعتقد البعض أن الإشارة إلى الحجر الأحمر في </w:t>
      </w:r>
      <w:r>
        <w:rPr>
          <w:rtl/>
          <w:cs/>
          <w:lang w:val="ar_AE" w:bidi="ar_AE"/>
        </w:rPr>
        <w:t>مراثي 4:7</w:t>
      </w:r>
      <w:r>
        <w:rPr>
          <w:rtl/>
          <w:cs/>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r>
        <w:rPr>
          <w:rtl/>
          <w:cs/>
          <w:lang w:val="ar_AE" w:bidi="ar_AE"/>
        </w:rPr>
        <w:t>1 تيموثاوس 2:9</w:t>
      </w:r>
      <w:r>
        <w:rPr>
          <w:rtl/>
          <w:cs/>
          <w:lang w:val="ar_AE" w:bidi="ar_AE"/>
        </w:rPr>
        <w:t>)، وعنصرًا للتجارة (</w:t>
      </w:r>
      <w:r>
        <w:rPr>
          <w:rtl/>
          <w:cs/>
          <w:lang w:val="ar_AE" w:bidi="ar_AE"/>
        </w:rPr>
        <w:t>متى 13:45–46</w:t>
      </w:r>
      <w:r>
        <w:rPr>
          <w:rtl/>
          <w:cs/>
          <w:lang w:val="ar_AE" w:bidi="ar_AE"/>
        </w:rPr>
        <w:t xml:space="preserve">; </w:t>
      </w:r>
      <w:r>
        <w:rPr>
          <w:rtl/>
          <w:cs/>
          <w:lang w:val="ar_AE" w:bidi="ar_AE"/>
        </w:rPr>
        <w:t>رؤيا 18:12–16</w:t>
      </w:r>
      <w:r>
        <w:rPr>
          <w:rtl/>
          <w:cs/>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r>
        <w:rPr>
          <w:rtl/>
          <w:cs/>
          <w:lang w:val="ar_AE" w:bidi="ar_AE"/>
        </w:rPr>
        <w:t>متى 13:45–46</w:t>
      </w:r>
      <w:r>
        <w:rPr>
          <w:rtl/>
          <w:cs/>
          <w:lang w:val="ar_AE" w:bidi="ar_AE"/>
        </w:rPr>
        <w:t>). لن تُعطى اللؤلؤة (وهي هنا تعبير مجازي لكلمة الرب) لأولئك الذين، مثل الخنازير، ليس لديهم تقدير لقيمتها (</w:t>
      </w:r>
      <w:r>
        <w:rPr>
          <w:rtl/>
          <w:cs/>
          <w:lang w:val="ar_AE" w:bidi="ar_AE"/>
        </w:rPr>
        <w:t>7:6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لَامَك</w:t>
      </w:r>
      <w:r>
        <w:rPr>
          <w:rtl/>
          <w:cs/>
          <w:lang w:val="ar_AE" w:bidi="ar_AE"/>
        </w:rPr>
      </w:r>
    </w:p>
    <w:p>
      <w:pPr>
        <w:pStyle w:val="Heading2"/>
        <w:bidi/>
      </w:pPr>
      <w:r>
        <w:rPr>
          <w:rtl/>
          <w:cs/>
          <w:lang w:val="ar_AE" w:bidi="ar_AE"/>
        </w:rPr>
        <w:t>لَامَك</w:t>
      </w:r>
    </w:p>
    <w:p>
      <w:pPr>
        <w:pStyle w:val="ListNumber"/>
        <w:numPr>
          <w:ilvl w:val="0"/>
          <w:numId w:val="14"/>
        </w:numPr>
        <w:bidi/>
        <w:spacing w:line="240" w:lineRule="auto"/>
        <w:ind w:left="720"/>
      </w:pPr>
      <w:r>
        <w:rPr>
          <w:rtl/>
          <w:cs/>
          <w:lang w:val="ar_AE" w:bidi="ar_AE"/>
        </w:rPr>
      </w:r>
      <w:r>
        <w:rPr>
          <w:rtl/>
          <w:cs/>
          <w:lang w:val="ar_AE" w:bidi="ar_AE"/>
        </w:rPr>
        <w:t xml:space="preserve">ابن </w:t>
      </w:r>
      <w:r>
        <w:rPr>
          <w:rtl/>
          <w:cs/>
          <w:lang w:val="ar_AE" w:bidi="ar_AE"/>
        </w:rPr>
        <w:t>مَتُوشَائِيل</w:t>
      </w:r>
      <w:r>
        <w:rPr>
          <w:rtl/>
          <w:cs/>
          <w:lang w:val="ar_AE" w:bidi="ar_AE"/>
        </w:rPr>
        <w:t xml:space="preserve">، من نسل قايين، وزوج </w:t>
      </w:r>
      <w:r>
        <w:rPr>
          <w:rtl/>
          <w:cs/>
          <w:lang w:val="ar_AE" w:bidi="ar_AE"/>
        </w:rPr>
        <w:t>عَادَة</w:t>
      </w:r>
      <w:r>
        <w:rPr>
          <w:rtl/>
          <w:cs/>
          <w:lang w:val="ar_AE" w:bidi="ar_AE"/>
        </w:rPr>
        <w:t xml:space="preserve"> و</w:t>
      </w:r>
      <w:r>
        <w:rPr>
          <w:rtl/>
          <w:cs/>
          <w:lang w:val="ar_AE" w:bidi="ar_AE"/>
        </w:rPr>
        <w:t>صِلَّة</w:t>
      </w:r>
      <w:r>
        <w:rPr>
          <w:rtl/>
          <w:cs/>
          <w:lang w:val="ar_AE" w:bidi="ar_AE"/>
        </w:rPr>
        <w:t>.</w:t>
        <w:br/>
      </w:r>
      <w:r>
        <w:rPr>
          <w:rtl/>
          <w:cs/>
          <w:lang w:val="ar_AE" w:bidi="ar_AE"/>
        </w:rPr>
        <w:t>أبناء لَامَك من عَادَة كانوا:</w:t>
      </w:r>
    </w:p>
    <w:p>
      <w:pPr>
        <w:pStyle w:val="ListBullet"/>
        <w:bidi/>
        <w:spacing w:line="240" w:lineRule="auto"/>
        <w:ind w:left="1440"/>
      </w:pPr>
      <w:r>
        <w:rPr>
          <w:rtl/>
          <w:cs/>
          <w:lang w:val="ar_AE" w:bidi="ar_AE"/>
        </w:rPr>
      </w:r>
      <w:r>
        <w:rPr>
          <w:rtl/>
          <w:cs/>
          <w:lang w:val="ar_AE" w:bidi="ar_AE"/>
        </w:rPr>
        <w:t>يَابَال</w:t>
      </w:r>
      <w:r>
        <w:rPr>
          <w:rtl/>
          <w:cs/>
          <w:lang w:val="ar_AE" w:bidi="ar_AE"/>
        </w:rPr>
        <w:t>، "</w:t>
      </w:r>
      <w:r>
        <w:rPr>
          <w:rtl/>
          <w:cs/>
          <w:lang w:val="ar_AE" w:bidi="ar_AE"/>
        </w:rPr>
        <w:t>ٱلَّذِي كَانَ أَبًا لِسَاكِنِي ٱلْخِيَامِ وَرُعَاةِ ٱلْمَوَاشِي</w:t>
      </w:r>
      <w:r>
        <w:rPr>
          <w:rtl/>
          <w:cs/>
          <w:lang w:val="ar_AE" w:bidi="ar_AE"/>
        </w:rPr>
        <w:t>"</w:t>
      </w:r>
    </w:p>
    <w:p>
      <w:pPr>
        <w:pStyle w:val="ListBullet"/>
        <w:bidi/>
        <w:spacing w:line="240" w:lineRule="auto"/>
        <w:ind w:left="1440"/>
      </w:pPr>
      <w:r>
        <w:rPr>
          <w:rtl/>
          <w:cs/>
          <w:lang w:val="ar_AE" w:bidi="ar_AE"/>
        </w:rPr>
      </w:r>
      <w:r>
        <w:rPr>
          <w:rtl/>
          <w:cs/>
          <w:lang w:val="ar_AE" w:bidi="ar_AE"/>
        </w:rPr>
        <w:t>يُوبَال</w:t>
      </w:r>
      <w:r>
        <w:rPr>
          <w:rtl/>
          <w:cs/>
          <w:lang w:val="ar_AE" w:bidi="ar_AE"/>
        </w:rPr>
        <w:t>، "</w:t>
      </w:r>
      <w:r>
        <w:rPr>
          <w:rtl/>
          <w:cs/>
          <w:lang w:val="ar_AE" w:bidi="ar_AE"/>
        </w:rPr>
        <w:t>ٱلَّذِي كَانَ أَبًا لِكُلِّ ضَارِبٍ بِٱلْعُودِ وَٱلْمِزْمَارِ"</w:t>
      </w:r>
    </w:p>
    <w:p>
      <w:pPr>
        <w:bidi/>
      </w:pPr>
      <w:r>
        <w:rPr>
          <w:rtl/>
          <w:cs/>
          <w:lang w:val="ar_AE" w:bidi="ar_AE"/>
        </w:rPr>
      </w:r>
      <w:r>
        <w:rPr>
          <w:rtl/>
          <w:cs/>
          <w:lang w:val="ar_AE" w:bidi="ar_AE"/>
        </w:rPr>
        <w:t>أبناؤه من صِلَّة كانوا:</w:t>
      </w:r>
    </w:p>
    <w:p>
      <w:pPr>
        <w:pStyle w:val="ListBullet"/>
        <w:bidi/>
        <w:spacing w:line="240" w:lineRule="auto"/>
        <w:ind w:left="1440"/>
      </w:pPr>
      <w:r>
        <w:rPr>
          <w:rtl/>
          <w:cs/>
          <w:lang w:val="ar_AE" w:bidi="ar_AE"/>
        </w:rPr>
      </w:r>
      <w:r>
        <w:rPr>
          <w:rtl/>
          <w:cs/>
          <w:lang w:val="ar_AE" w:bidi="ar_AE"/>
        </w:rPr>
        <w:t>تُوبَال قَايِين</w:t>
      </w:r>
      <w:r>
        <w:rPr>
          <w:rtl/>
          <w:cs/>
          <w:lang w:val="ar_AE" w:bidi="ar_AE"/>
        </w:rPr>
        <w:t>، "</w:t>
      </w:r>
      <w:r>
        <w:rPr>
          <w:rtl/>
          <w:cs/>
          <w:lang w:val="ar_AE" w:bidi="ar_AE"/>
        </w:rPr>
        <w:t>ٱلضَّارِبَ كُلَّ آلَةٍ مِنْ نُحَاسٍ وَحَدِيدٍ</w:t>
      </w:r>
      <w:r>
        <w:rPr>
          <w:rtl/>
          <w:cs/>
          <w:lang w:val="ar_AE" w:bidi="ar_AE"/>
        </w:rPr>
        <w:t>،"</w:t>
      </w:r>
    </w:p>
    <w:p>
      <w:pPr>
        <w:pStyle w:val="ListBullet"/>
        <w:bidi/>
        <w:spacing w:line="240" w:lineRule="auto"/>
        <w:ind w:left="1440"/>
      </w:pPr>
      <w:r>
        <w:rPr>
          <w:rtl/>
          <w:cs/>
          <w:lang w:val="ar_AE" w:bidi="ar_AE"/>
        </w:rPr>
      </w:r>
      <w:r>
        <w:rPr>
          <w:rtl/>
          <w:cs/>
          <w:lang w:val="ar_AE" w:bidi="ar_AE"/>
        </w:rPr>
        <w:t>نَعْمَة</w:t>
      </w:r>
      <w:r>
        <w:rPr>
          <w:rtl/>
          <w:cs/>
          <w:lang w:val="ar_AE" w:bidi="ar_AE"/>
        </w:rPr>
        <w:t xml:space="preserve"> (</w:t>
      </w:r>
      <w:r>
        <w:rPr>
          <w:rtl/>
          <w:cs/>
          <w:lang w:val="ar_AE" w:bidi="ar_AE"/>
        </w:rPr>
        <w:t>تكوين 4:18–22</w:t>
      </w:r>
      <w:r>
        <w:rPr>
          <w:rtl/>
          <w:cs/>
          <w:lang w:val="ar_AE" w:bidi="ar_AE"/>
        </w:rPr>
        <w:t>)</w:t>
      </w:r>
    </w:p>
    <w:p>
      <w:pPr>
        <w:bidi/>
      </w:pPr>
      <w:r>
        <w:rPr>
          <w:rtl/>
          <w:cs/>
          <w:lang w:val="ar_AE" w:bidi="ar_AE"/>
        </w:rPr>
      </w:r>
      <w:r>
        <w:rPr>
          <w:rtl/>
          <w:cs/>
          <w:lang w:val="ar_AE" w:bidi="ar_AE"/>
        </w:rPr>
        <w:t>في الأصحاحات الأولى من سفر التكوين، يمثل أبناء لَامَك بدايات الرعي والموسيقى والأعمال المعدنية. كلمات لَامَك (</w:t>
      </w:r>
      <w:r>
        <w:rPr>
          <w:rtl/>
          <w:cs/>
          <w:lang w:val="ar_AE" w:bidi="ar_AE"/>
        </w:rPr>
        <w:t>تكوين 4:23–24</w:t>
      </w:r>
      <w:r>
        <w:rPr>
          <w:rtl/>
          <w:cs/>
          <w:lang w:val="ar_AE" w:bidi="ar_AE"/>
        </w:rPr>
        <w:t>) نموذج مبكر من الشعر العبري. في هذه الكلمات، يتفاخر لَامَك بقتل رجلٍ جرحه، مقارنًا فعل انتقامه بقتل قايين لهابيل (</w:t>
      </w:r>
      <w:r>
        <w:rPr>
          <w:rtl/>
          <w:cs/>
          <w:lang w:val="ar_AE" w:bidi="ar_AE"/>
        </w:rPr>
        <w:t>تكوين 4:8–12</w:t>
      </w:r>
      <w:r>
        <w:rPr>
          <w:rtl/>
          <w:cs/>
          <w:lang w:val="ar_AE" w:bidi="ar_AE"/>
        </w:rPr>
        <w:t xml:space="preserve">). ويؤكد أنه "إذا كان </w:t>
      </w:r>
      <w:r>
        <w:rPr>
          <w:rtl/>
          <w:cs/>
          <w:lang w:val="ar_AE" w:bidi="ar_AE"/>
        </w:rPr>
        <w:t xml:space="preserve">قَايِين </w:t>
      </w:r>
      <w:r>
        <w:rPr>
          <w:rtl/>
          <w:cs/>
          <w:lang w:val="ar_AE" w:bidi="ar_AE"/>
        </w:rPr>
        <w:t>يُنْتَقَمُ</w:t>
      </w:r>
      <w:r>
        <w:rPr>
          <w:rtl/>
          <w:cs/>
          <w:lang w:val="ar_AE" w:bidi="ar_AE"/>
        </w:rPr>
        <w:t xml:space="preserve"> سَبْعَةَ أَضْعَافٍ، أمّا لَامَكَ فَسَبْعَةً وَسَبْعِينَ</w:t>
      </w:r>
      <w:r>
        <w:rPr>
          <w:rtl/>
          <w:cs/>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rtl/>
          <w:cs/>
          <w:lang w:val="ar_AE" w:bidi="ar_AE"/>
        </w:rPr>
        <w:t>سَبْعِينَ مَرَّةً سَبْعَ مَرَّاتٍ</w:t>
      </w:r>
      <w:r>
        <w:rPr>
          <w:rtl/>
          <w:cs/>
          <w:lang w:val="ar_AE" w:bidi="ar_AE"/>
        </w:rPr>
        <w:t>" (</w:t>
      </w:r>
      <w:r>
        <w:rPr>
          <w:rtl/>
          <w:cs/>
          <w:lang w:val="ar_AE" w:bidi="ar_AE"/>
        </w:rPr>
        <w:t>متى 18: 22</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 xml:space="preserve">ابن </w:t>
      </w:r>
      <w:r>
        <w:rPr>
          <w:rtl/>
          <w:cs/>
          <w:lang w:val="ar_AE" w:bidi="ar_AE"/>
        </w:rPr>
        <w:t>مَتُوشَالَح</w:t>
      </w:r>
      <w:r>
        <w:rPr>
          <w:rtl/>
          <w:cs/>
          <w:lang w:val="ar_AE" w:bidi="ar_AE"/>
        </w:rPr>
        <w:t xml:space="preserve"> ووالد نوح (</w:t>
      </w:r>
      <w:r>
        <w:rPr>
          <w:rtl/>
          <w:cs/>
          <w:lang w:val="ar_AE" w:bidi="ar_AE"/>
        </w:rPr>
        <w:t>تكوين 5: 25–31</w:t>
      </w:r>
      <w:r>
        <w:rPr>
          <w:rtl/>
          <w:cs/>
          <w:lang w:val="ar_AE" w:bidi="ar_AE"/>
        </w:rPr>
        <w:t xml:space="preserve">؛ </w:t>
      </w:r>
      <w:r>
        <w:rPr>
          <w:rtl/>
          <w:cs/>
          <w:lang w:val="ar_AE" w:bidi="ar_AE"/>
        </w:rPr>
        <w:t>1أخبار 1: 3</w:t>
      </w:r>
      <w:r>
        <w:rPr>
          <w:rtl/>
          <w:cs/>
          <w:lang w:val="ar_AE" w:bidi="ar_AE"/>
        </w:rPr>
        <w:t>). عندما وُلد نوح، كان لَامَك يأمل أن يتسبب الطفل في راحة للبشرية من اللعنة التي وُضعت على آدم (</w:t>
      </w:r>
      <w:r>
        <w:rPr>
          <w:rtl/>
          <w:cs/>
          <w:lang w:val="ar_AE" w:bidi="ar_AE"/>
        </w:rPr>
        <w:t>تكوين 5: 29</w:t>
      </w:r>
      <w:r>
        <w:rPr>
          <w:rtl/>
          <w:cs/>
          <w:lang w:val="ar_AE" w:bidi="ar_AE"/>
        </w:rPr>
        <w:t xml:space="preserve">؛ قارن </w:t>
      </w:r>
      <w:r>
        <w:rPr>
          <w:rtl/>
          <w:cs/>
          <w:lang w:val="ar_AE" w:bidi="ar_AE"/>
        </w:rPr>
        <w:t>تكوين 3: 17</w:t>
      </w:r>
      <w:r>
        <w:rPr>
          <w:rtl/>
          <w:cs/>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r>
        <w:rPr>
          <w:rtl/>
          <w:cs/>
          <w:lang w:val="ar_AE" w:bidi="ar_AE"/>
        </w:rPr>
        <w:t>لوقا 3: 36</w:t>
      </w:r>
      <w:r>
        <w:rPr>
          <w:rtl/>
          <w:cs/>
          <w:lang w:val="ar_AE" w:bidi="ar_AE"/>
        </w:rPr>
        <w:t>.</w:t>
        <w:br/>
      </w:r>
      <w:r>
        <w:rPr>
          <w:i/>
          <w:rtl/>
          <w:cs/>
          <w:lang w:val="ar_AE" w:bidi="ar_AE"/>
        </w:rPr>
        <w:t>انظر أيضًا</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لَأُمِّيم</w:t>
      </w:r>
      <w:r>
        <w:rPr>
          <w:rtl/>
          <w:cs/>
          <w:lang w:val="ar_AE" w:bidi="ar_AE"/>
        </w:rPr>
      </w:r>
    </w:p>
    <w:p>
      <w:pPr>
        <w:pStyle w:val="Heading2"/>
        <w:bidi/>
      </w:pPr>
      <w:r>
        <w:rPr>
          <w:rtl/>
          <w:cs/>
          <w:lang w:val="ar_AE" w:bidi="ar_AE"/>
        </w:rPr>
        <w:t>لَأُمِّيم</w:t>
      </w:r>
    </w:p>
    <w:p>
      <w:pPr>
        <w:bidi/>
      </w:pPr>
      <w:r>
        <w:rPr>
          <w:rtl/>
          <w:cs/>
          <w:lang w:val="ar_AE" w:bidi="ar_AE"/>
        </w:rPr>
      </w:r>
      <w:r>
        <w:rPr>
          <w:rtl/>
          <w:cs/>
          <w:lang w:val="ar_AE" w:bidi="ar_AE"/>
        </w:rPr>
        <w:t>قبيلة أسَّسها ثالث أبناء دَدَان، وهو من نسل إِبْرَاهِيم وقَطورَة من نسل يَقْشَان (</w:t>
      </w:r>
      <w:r>
        <w:rPr>
          <w:rtl/>
          <w:cs/>
          <w:lang w:val="ar_AE" w:bidi="ar_AE"/>
        </w:rPr>
        <w:t>تكوين 25:3</w:t>
      </w:r>
      <w:r>
        <w:rPr>
          <w:rtl/>
          <w:cs/>
          <w:lang w:val="ar_AE" w:bidi="ar_AE"/>
        </w:rPr>
        <w:t>). ربما استقرت القبيلة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لاَهَد</w:t>
      </w:r>
      <w:r>
        <w:rPr>
          <w:rtl/>
          <w:cs/>
          <w:lang w:val="ar_AE" w:bidi="ar_AE"/>
        </w:rPr>
      </w:r>
    </w:p>
    <w:p>
      <w:pPr>
        <w:pStyle w:val="Heading2"/>
        <w:bidi/>
      </w:pPr>
      <w:r>
        <w:rPr>
          <w:b/>
          <w:rtl/>
          <w:cs/>
          <w:lang w:val="ar_AE" w:bidi="ar_AE"/>
        </w:rPr>
        <w:t>لاَهَد</w:t>
      </w:r>
    </w:p>
    <w:p>
      <w:pPr>
        <w:bidi/>
      </w:pPr>
      <w:r>
        <w:rPr>
          <w:rtl/>
          <w:cs/>
          <w:lang w:val="ar_AE" w:bidi="ar_AE"/>
        </w:rPr>
      </w:r>
      <w:r>
        <w:rPr>
          <w:rtl/>
          <w:cs/>
          <w:lang w:val="ar_AE" w:bidi="ar_AE"/>
        </w:rPr>
        <w:t>ابن يَحَثَ من سبط يهوذا (</w:t>
      </w:r>
      <w:r>
        <w:rPr>
          <w:rtl/>
          <w:cs/>
          <w:lang w:val="ar_AE" w:bidi="ar_AE"/>
        </w:rPr>
        <w:t>1 أخبار الأيام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لَاودِكِيَّةَ، اللَاودِكِيَّون</w:t>
      </w:r>
      <w:r>
        <w:rPr>
          <w:rtl/>
          <w:cs/>
          <w:lang w:val="ar_AE" w:bidi="ar_AE"/>
        </w:rPr>
      </w:r>
    </w:p>
    <w:p>
      <w:pPr>
        <w:bidi/>
      </w:pPr>
      <w:r>
        <w:rPr>
          <w:rtl/>
          <w:cs/>
          <w:lang w:val="ar_AE" w:bidi="ar_AE"/>
        </w:rPr>
      </w:r>
      <w:r>
        <w:rPr>
          <w:rtl/>
          <w:cs/>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rtl/>
          <w:cs/>
          <w:lang w:val="ar_AE" w:bidi="ar_AE"/>
        </w:rPr>
      </w:r>
      <w:r>
        <w:rPr>
          <w:rtl/>
          <w:cs/>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rtl/>
          <w:cs/>
          <w:lang w:val="ar_AE" w:bidi="ar_AE"/>
        </w:rPr>
        <w:t>معرَّضة للهجوم والخطر</w:t>
      </w:r>
      <w:r>
        <w:rPr>
          <w:rtl/>
          <w:cs/>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rtl/>
          <w:cs/>
          <w:lang w:val="ar_AE" w:bidi="ar_AE"/>
        </w:rPr>
      </w:r>
      <w:r>
        <w:rPr>
          <w:rtl/>
          <w:cs/>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rtl/>
          <w:cs/>
          <w:lang w:val="ar_AE" w:bidi="ar_AE"/>
        </w:rPr>
      </w:r>
      <w:r>
        <w:rPr>
          <w:rtl/>
          <w:cs/>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rtl/>
          <w:cs/>
          <w:lang w:val="ar_AE" w:bidi="ar_AE"/>
        </w:rPr>
      </w:r>
      <w:r>
        <w:rPr>
          <w:rtl/>
          <w:cs/>
          <w:lang w:val="ar_AE" w:bidi="ar_AE"/>
        </w:rPr>
        <w:t xml:space="preserve">يمكن بسهولة رؤية كيف أن هذه الميزات للمدينة قدمت النمط للصور الساخرة في </w:t>
      </w:r>
      <w:r>
        <w:rPr>
          <w:rtl/>
          <w:cs/>
          <w:lang w:val="ar_AE" w:bidi="ar_AE"/>
        </w:rPr>
        <w:t>رؤيا 3:17–18</w:t>
      </w:r>
      <w:r>
        <w:rPr>
          <w:rtl/>
          <w:cs/>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الرؤيا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 (شخص)</w:t>
      </w:r>
      <w:r>
        <w:rPr>
          <w:rtl/>
          <w:cs/>
          <w:lang w:val="ar_AE" w:bidi="ar_AE"/>
        </w:rPr>
      </w:r>
    </w:p>
    <w:p>
      <w:pPr>
        <w:bidi/>
      </w:pPr>
      <w:r>
        <w:rPr>
          <w:rtl/>
          <w:cs/>
          <w:lang w:val="ar_AE" w:bidi="ar_AE"/>
        </w:rPr>
      </w:r>
      <w:r>
        <w:rPr>
          <w:rtl/>
          <w:cs/>
          <w:lang w:val="ar_AE" w:bidi="ar_AE"/>
        </w:rPr>
        <w:t>1. الابن الثالث ليعقوب من ليئة (</w:t>
      </w:r>
      <w:r>
        <w:rPr>
          <w:rtl/>
          <w:cs/>
          <w:lang w:val="ar_AE" w:bidi="ar_AE"/>
        </w:rPr>
        <w:t>تكوين 29:34</w:t>
      </w:r>
      <w:r>
        <w:rPr>
          <w:rtl/>
          <w:cs/>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r>
        <w:rPr>
          <w:rtl/>
          <w:cs/>
          <w:lang w:val="ar_AE" w:bidi="ar_AE"/>
        </w:rPr>
        <w:t>49:5–7</w:t>
      </w:r>
      <w:r>
        <w:rPr>
          <w:rtl/>
          <w:cs/>
          <w:lang w:val="ar_AE" w:bidi="ar_AE"/>
        </w:rPr>
        <w:t>). بحسب هذه الكلمات، كان من المقرر أن يتشتت نسل لاوي بين القبائل.</w:t>
      </w:r>
    </w:p>
    <w:p>
      <w:pPr>
        <w:bidi/>
      </w:pPr>
      <w:r>
        <w:rPr>
          <w:rtl/>
          <w:cs/>
          <w:lang w:val="ar_AE" w:bidi="ar_AE"/>
        </w:rPr>
      </w:r>
      <w:r>
        <w:rPr>
          <w:rtl/>
          <w:cs/>
          <w:lang w:val="ar_AE" w:bidi="ar_AE"/>
        </w:rPr>
        <w:t>كان سبط لاوي يتألف من نسل لاوي الثلاثة: جرشون (جرشوم)، وقهات ومراري. يعود نسب موسى وهارون ومريم إلى قهات</w:t>
      </w:r>
      <w:r>
        <w:rPr>
          <w:rtl/>
          <w:cs/>
          <w:lang w:val="ar_AE" w:bidi="ar_AE"/>
        </w:rPr>
        <w:t xml:space="preserve"> (</w:t>
      </w:r>
      <w:r>
        <w:rPr>
          <w:rtl/>
          <w:cs/>
          <w:lang w:val="ar_AE" w:bidi="ar_AE"/>
        </w:rPr>
        <w:t>خروج 6:16</w:t>
      </w:r>
      <w:r>
        <w:rPr>
          <w:rtl/>
          <w:cs/>
          <w:lang w:val="ar_AE" w:bidi="ar_AE"/>
        </w:rPr>
        <w:t xml:space="preserve">). </w:t>
      </w:r>
      <w:r>
        <w:rPr>
          <w:rtl/>
          <w:cs/>
          <w:lang w:val="ar_AE" w:bidi="ar_AE"/>
        </w:rPr>
        <w:t>ظل اللاويون أمناء للرب في واقعة العجل الذهبي على جبل حوريب. لقد كوفئوا بحقهم في الخدمة الخاصة في خيمة الاجتماع وحولها</w:t>
      </w:r>
      <w:r>
        <w:rPr>
          <w:rtl/>
          <w:cs/>
          <w:lang w:val="ar_AE" w:bidi="ar_AE"/>
        </w:rPr>
        <w:t xml:space="preserve"> (الأصحاح </w:t>
      </w:r>
      <w:r>
        <w:rPr>
          <w:rtl/>
          <w:cs/>
          <w:lang w:val="ar_AE" w:bidi="ar_AE"/>
        </w:rPr>
        <w:t>32</w:t>
      </w:r>
      <w:r>
        <w:rPr>
          <w:rtl/>
          <w:cs/>
          <w:lang w:val="ar_AE" w:bidi="ar_AE"/>
        </w:rPr>
        <w:t>) ولاحقًا في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لاوي، سبط</w:t>
      </w:r>
      <w:r>
        <w:rPr>
          <w:rtl/>
          <w:cs/>
          <w:lang w:val="ar_AE" w:bidi="ar_AE"/>
        </w:rPr>
        <w:t>.</w:t>
      </w:r>
    </w:p>
    <w:p>
      <w:pPr>
        <w:bidi/>
      </w:pPr>
      <w:r>
        <w:rPr>
          <w:rtl/>
          <w:cs/>
          <w:lang w:val="ar_AE" w:bidi="ar_AE"/>
        </w:rPr>
      </w:r>
      <w:r>
        <w:rPr>
          <w:rtl/>
          <w:cs/>
          <w:lang w:val="ar_AE" w:bidi="ar_AE"/>
        </w:rPr>
        <w:t>2. جابي الضرائب (عشار) في كفرناحوم (</w:t>
      </w:r>
      <w:r>
        <w:rPr>
          <w:rtl/>
          <w:cs/>
          <w:lang w:val="ar_AE" w:bidi="ar_AE"/>
        </w:rPr>
        <w:t>مرقس 2:14</w:t>
      </w:r>
      <w:r>
        <w:rPr>
          <w:rtl/>
          <w:cs/>
          <w:lang w:val="ar_AE" w:bidi="ar_AE"/>
        </w:rPr>
        <w:t>); واحد من التلاميذ الاثني عشر الذي كان يُدعى أيضًا متى (</w:t>
      </w:r>
      <w:r>
        <w:rPr>
          <w:rtl/>
          <w:cs/>
          <w:lang w:val="ar_AE" w:bidi="ar_AE"/>
        </w:rPr>
        <w:t>مرقس 2:14</w:t>
      </w:r>
      <w:r>
        <w:rPr>
          <w:rtl/>
          <w:cs/>
          <w:lang w:val="ar_AE" w:bidi="ar_AE"/>
        </w:rPr>
        <w:t xml:space="preserve">; </w:t>
      </w:r>
      <w:r>
        <w:rPr>
          <w:rtl/>
          <w:cs/>
          <w:lang w:val="ar_AE" w:bidi="ar_AE"/>
        </w:rPr>
        <w:t>لوقا 5:27</w:t>
      </w:r>
      <w:r>
        <w:rPr>
          <w:rtl/>
          <w:cs/>
          <w:lang w:val="ar_AE" w:bidi="ar_AE"/>
        </w:rPr>
        <w:t xml:space="preserve">; قارن </w:t>
      </w:r>
      <w:r>
        <w:rPr>
          <w:rtl/>
          <w:cs/>
          <w:lang w:val="ar_AE" w:bidi="ar_AE"/>
        </w:rPr>
        <w:t>متى 9:9</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متى (الشخص)</w:t>
      </w:r>
      <w:r>
        <w:rPr>
          <w:rtl/>
          <w:cs/>
          <w:lang w:val="ar_AE" w:bidi="ar_AE"/>
        </w:rPr>
        <w:t>.</w:t>
      </w:r>
    </w:p>
    <w:p>
      <w:pPr>
        <w:bidi/>
      </w:pPr>
      <w:r>
        <w:rPr>
          <w:rtl/>
          <w:cs/>
          <w:lang w:val="ar_AE" w:bidi="ar_AE"/>
        </w:rPr>
      </w:r>
      <w:r>
        <w:rPr>
          <w:rtl/>
          <w:cs/>
          <w:lang w:val="ar_AE" w:bidi="ar_AE"/>
        </w:rPr>
        <w:t xml:space="preserve">3. ابن </w:t>
      </w:r>
      <w:r>
        <w:rPr>
          <w:rtl/>
          <w:cs/>
          <w:lang w:val="ar_AE" w:bidi="ar_AE"/>
        </w:rPr>
        <w:t xml:space="preserve">مَلْكِي </w:t>
      </w:r>
      <w:r>
        <w:rPr>
          <w:rtl/>
          <w:cs/>
          <w:lang w:val="ar_AE" w:bidi="ar_AE"/>
        </w:rPr>
        <w:t>وسلف يسوع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ابن </w:t>
      </w:r>
      <w:r>
        <w:rPr>
          <w:rtl/>
          <w:cs/>
          <w:lang w:val="ar_AE" w:bidi="ar_AE"/>
        </w:rPr>
        <w:t>يوسي</w:t>
      </w:r>
      <w:r>
        <w:rPr>
          <w:rtl/>
          <w:cs/>
          <w:lang w:val="ar_AE" w:bidi="ar_AE"/>
        </w:rPr>
        <w:t xml:space="preserve"> وسلف يسوع (</w:t>
      </w:r>
      <w:r>
        <w:rPr>
          <w:rtl/>
          <w:cs/>
          <w:lang w:val="ar_AE" w:bidi="ar_AE"/>
        </w:rPr>
        <w:t>لوقا ٣:٢٩</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لاويون</w:t>
      </w:r>
      <w:r>
        <w:rPr>
          <w:rtl/>
          <w:cs/>
          <w:lang w:val="ar_AE" w:bidi="ar_AE"/>
        </w:rPr>
      </w:r>
    </w:p>
    <w:p>
      <w:pPr>
        <w:bidi/>
      </w:pPr>
      <w:r>
        <w:rPr>
          <w:rtl/>
          <w:cs/>
          <w:lang w:val="ar_AE" w:bidi="ar_AE"/>
        </w:rPr>
      </w:r>
      <w:r>
        <w:rPr>
          <w:rtl/>
          <w:cs/>
          <w:lang w:val="ar_AE" w:bidi="ar_AE"/>
        </w:rPr>
        <w:t xml:space="preserve">انظر </w:t>
      </w:r>
      <w:r>
        <w:rPr>
          <w:rtl/>
          <w:cs/>
          <w:lang w:val="ar_AE" w:bidi="ar_AE"/>
        </w:rPr>
        <w:t>لاوي (شخص) #1؛</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(المكان)</w:t>
      </w:r>
      <w:r>
        <w:rPr>
          <w:rtl/>
          <w:cs/>
          <w:lang w:val="ar_AE" w:bidi="ar_AE"/>
        </w:rPr>
      </w:r>
    </w:p>
    <w:p>
      <w:pPr>
        <w:bidi/>
      </w:pPr>
      <w:r>
        <w:rPr>
          <w:rtl/>
          <w:cs/>
          <w:lang w:val="ar_AE" w:bidi="ar_AE"/>
        </w:rPr>
      </w:r>
      <w:r>
        <w:rPr>
          <w:rtl/>
          <w:cs/>
          <w:lang w:val="ar_AE" w:bidi="ar_AE"/>
        </w:rPr>
        <w:t>1. الاسم القديم لمدينة دان (</w:t>
      </w:r>
      <w:r>
        <w:rPr>
          <w:rtl/>
          <w:cs/>
          <w:lang w:val="ar_AE" w:bidi="ar_AE"/>
        </w:rPr>
        <w:t>قضاة 18:7، 14، 27–29</w:t>
      </w:r>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p>
    <w:p>
      <w:pPr>
        <w:bidi/>
      </w:pPr>
      <w:r>
        <w:rPr>
          <w:rtl/>
          <w:cs/>
          <w:lang w:val="ar_AE" w:bidi="ar_AE"/>
        </w:rPr>
      </w:r>
      <w:r>
        <w:rPr>
          <w:rtl/>
          <w:cs/>
          <w:lang w:val="ar_AE" w:bidi="ar_AE"/>
        </w:rPr>
        <w:t xml:space="preserve">2. </w:t>
      </w:r>
      <w:r>
        <w:rPr>
          <w:rtl/>
          <w:cs/>
          <w:lang w:val="ar_AE" w:bidi="ar_AE"/>
        </w:rPr>
        <w:t>يُستخدم الاسم كترجمة بديلة لليشة، وهي مدينة من مدن سبط بنيامين</w:t>
      </w:r>
      <w:r>
        <w:rPr>
          <w:rtl/>
          <w:cs/>
          <w:lang w:val="ar_AE" w:bidi="ar_AE"/>
        </w:rPr>
        <w:t xml:space="preserve">، في </w:t>
      </w:r>
      <w:r>
        <w:rPr>
          <w:rtl/>
          <w:cs/>
          <w:lang w:val="ar_AE" w:bidi="ar_AE"/>
        </w:rPr>
        <w:t>إشعياء 10:30</w:t>
      </w:r>
      <w:r>
        <w:rPr>
          <w:rtl/>
          <w:cs/>
          <w:lang w:val="ar_AE" w:bidi="ar_AE"/>
        </w:rPr>
        <w:t xml:space="preserve">. </w:t>
      </w:r>
      <w:r>
        <w:rPr>
          <w:i/>
          <w:rtl/>
          <w:cs/>
          <w:lang w:val="ar_AE" w:bidi="ar_AE"/>
        </w:rPr>
        <w:t>انظر</w:t>
      </w:r>
      <w:r>
        <w:rPr>
          <w:rtl/>
          <w:cs/>
          <w:lang w:val="ar_AE" w:bidi="ar_AE"/>
        </w:rPr>
        <w:t xml:space="preserve"> </w:t>
      </w:r>
      <w:r>
        <w:rPr>
          <w:rtl/>
          <w:cs/>
          <w:lang w:val="ar_AE" w:bidi="ar_AE"/>
        </w:rPr>
        <w:t>ليشة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(شخص)</w:t>
      </w:r>
      <w:r>
        <w:rPr>
          <w:rtl/>
          <w:cs/>
          <w:lang w:val="ar_AE" w:bidi="ar_AE"/>
        </w:rPr>
      </w:r>
    </w:p>
    <w:p>
      <w:pPr>
        <w:bidi/>
      </w:pPr>
      <w:r>
        <w:rPr>
          <w:rtl/>
          <w:cs/>
          <w:lang w:val="ar_AE" w:bidi="ar_AE"/>
        </w:rPr>
      </w:r>
      <w:r>
        <w:rPr>
          <w:rtl/>
          <w:cs/>
          <w:lang w:val="ar_AE" w:bidi="ar_AE"/>
        </w:rPr>
        <w:t>والد فلطئيل (فلطي)، الذي أعطاه شاول ابنته ميكال، والتي كانت زوجة سابقة لداود (</w:t>
      </w:r>
      <w:r>
        <w:rPr>
          <w:rtl/>
          <w:cs/>
          <w:lang w:val="ar_AE" w:bidi="ar_AE"/>
        </w:rPr>
        <w:t>1 صم 25:44</w:t>
      </w:r>
      <w:r>
        <w:rPr>
          <w:rtl/>
          <w:cs/>
          <w:lang w:val="ar_AE" w:bidi="ar_AE"/>
        </w:rPr>
        <w:t xml:space="preserve">; </w:t>
      </w:r>
      <w:r>
        <w:rPr>
          <w:rtl/>
          <w:cs/>
          <w:lang w:val="ar_AE" w:bidi="ar_AE"/>
        </w:rPr>
        <w:t>2 صم 3:15–16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لَايِل</w:t>
      </w:r>
      <w:r>
        <w:rPr>
          <w:rtl/>
          <w:cs/>
          <w:lang w:val="ar_AE" w:bidi="ar_AE"/>
        </w:rPr>
      </w:r>
    </w:p>
    <w:p>
      <w:pPr>
        <w:bidi/>
      </w:pPr>
      <w:r>
        <w:rPr>
          <w:rtl/>
          <w:cs/>
          <w:lang w:val="ar_AE" w:bidi="ar_AE"/>
        </w:rPr>
      </w:r>
      <w:r>
        <w:rPr>
          <w:rtl/>
          <w:cs/>
          <w:lang w:val="ar_AE" w:bidi="ar_AE"/>
        </w:rPr>
        <w:t>لاوي من عشيرة ٱلْجَرْشونِيِّينَ وأبو أَلِيَاسَاف (</w:t>
      </w:r>
      <w:r>
        <w:rPr>
          <w:rtl/>
          <w:cs/>
          <w:lang w:val="ar_AE" w:bidi="ar_AE"/>
        </w:rPr>
        <w:t>عدد 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w:t>
      </w:r>
      <w:r>
        <w:rPr>
          <w:rtl/>
          <w:cs/>
          <w:lang w:val="ar_AE" w:bidi="ar_AE"/>
        </w:rPr>
      </w:r>
    </w:p>
    <w:p>
      <w:pPr>
        <w:pStyle w:val="Heading2"/>
        <w:bidi/>
      </w:pPr>
      <w:r>
        <w:rPr>
          <w:rtl/>
          <w:cs/>
          <w:lang w:val="ar_AE" w:bidi="ar_AE"/>
        </w:rPr>
        <w:t>لُّبَان</w:t>
      </w:r>
    </w:p>
    <w:p>
      <w:pPr>
        <w:bidi/>
      </w:pPr>
      <w:r>
        <w:rPr>
          <w:rtl/>
          <w:cs/>
          <w:lang w:val="ar_AE" w:bidi="ar_AE"/>
        </w:rPr>
      </w:r>
      <w:r>
        <w:rPr>
          <w:rtl/>
          <w:cs/>
          <w:lang w:val="ar_AE" w:bidi="ar_AE"/>
        </w:rPr>
        <w:t xml:space="preserve">صمغ عطري (سائل سميك يُستخرج من النباتات). يمكن طحنه إلى مسحوق وحرقه للحصول على رائحة تشبه رائحة البلسم. غالبًا ما يُذكر مع </w:t>
      </w:r>
      <w:r>
        <w:rPr>
          <w:rtl/>
          <w:cs/>
          <w:lang w:val="ar_AE" w:bidi="ar_AE"/>
        </w:rPr>
        <w:t>المُرّ</w:t>
      </w:r>
      <w:r>
        <w:rPr>
          <w:rtl/>
          <w:cs/>
          <w:lang w:val="ar_AE" w:bidi="ar_AE"/>
        </w:rPr>
        <w:t xml:space="preserve"> في الكتاب المقدَّس (</w:t>
      </w:r>
      <w:r>
        <w:rPr>
          <w:rtl/>
          <w:cs/>
          <w:lang w:val="ar_AE" w:bidi="ar_AE"/>
        </w:rPr>
        <w:t>نشيد الأنشاد 3: 6؛</w:t>
      </w:r>
      <w:r>
        <w:rPr>
          <w:rtl/>
          <w:cs/>
          <w:lang w:val="ar_AE" w:bidi="ar_AE"/>
        </w:rPr>
        <w:t xml:space="preserve"> </w:t>
      </w:r>
      <w:r>
        <w:rPr>
          <w:rtl/>
          <w:cs/>
          <w:lang w:val="ar_AE" w:bidi="ar_AE"/>
        </w:rPr>
        <w:t>4: 6؛</w:t>
      </w:r>
      <w:r>
        <w:rPr>
          <w:rtl/>
          <w:cs/>
          <w:lang w:val="ar_AE" w:bidi="ar_AE"/>
        </w:rPr>
        <w:t xml:space="preserve"> </w:t>
      </w:r>
      <w:r>
        <w:rPr>
          <w:rtl/>
          <w:cs/>
          <w:lang w:val="ar_AE" w:bidi="ar_AE"/>
        </w:rPr>
        <w:t>متى 2: 11</w:t>
      </w:r>
      <w:r>
        <w:rPr>
          <w:rtl/>
          <w:cs/>
          <w:lang w:val="ar_AE" w:bidi="ar_AE"/>
        </w:rPr>
        <w:t xml:space="preserve">). يأتي اللُّبَان من أشجار البلسم من نوع البوسويليا. وهو من أنواع </w:t>
      </w:r>
      <w:r>
        <w:rPr>
          <w:i/>
          <w:rtl/>
          <w:cs/>
          <w:lang w:val="ar_AE" w:bidi="ar_AE"/>
        </w:rPr>
        <w:t>B. carterii</w:t>
      </w:r>
      <w:r>
        <w:rPr>
          <w:rtl/>
          <w:cs/>
          <w:lang w:val="ar_AE" w:bidi="ar_AE"/>
        </w:rPr>
        <w:t xml:space="preserve">، </w:t>
      </w:r>
      <w:r>
        <w:rPr>
          <w:i/>
          <w:rtl/>
          <w:cs/>
          <w:lang w:val="ar_AE" w:bidi="ar_AE"/>
        </w:rPr>
        <w:t>B. papyrifera</w:t>
      </w:r>
      <w:r>
        <w:rPr>
          <w:rtl/>
          <w:cs/>
          <w:lang w:val="ar_AE" w:bidi="ar_AE"/>
        </w:rPr>
        <w:t>، و</w:t>
      </w:r>
      <w:r>
        <w:rPr>
          <w:i/>
          <w:rtl/>
          <w:cs/>
          <w:lang w:val="ar_AE" w:bidi="ar_AE"/>
        </w:rPr>
        <w:t>B. thurifera</w:t>
      </w:r>
      <w:r>
        <w:rPr>
          <w:rtl/>
          <w:cs/>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rtl/>
          <w:cs/>
          <w:lang w:val="ar_AE" w:bidi="ar_AE"/>
        </w:rPr>
        <w:t>شَبَا</w:t>
      </w:r>
      <w:r>
        <w:rPr>
          <w:rtl/>
          <w:cs/>
          <w:lang w:val="ar_AE" w:bidi="ar_AE"/>
        </w:rPr>
        <w:t>) في الجزيرة العربية (</w:t>
      </w:r>
      <w:r>
        <w:rPr>
          <w:rtl/>
          <w:cs/>
          <w:lang w:val="ar_AE" w:bidi="ar_AE"/>
        </w:rPr>
        <w:t>إشعياء 60: 6</w:t>
      </w:r>
      <w:r>
        <w:rPr>
          <w:rtl/>
          <w:cs/>
          <w:lang w:val="ar_AE" w:bidi="ar_AE"/>
        </w:rPr>
        <w:t xml:space="preserve">؛ </w:t>
      </w:r>
      <w:r>
        <w:rPr>
          <w:rtl/>
          <w:cs/>
          <w:lang w:val="ar_AE" w:bidi="ar_AE"/>
        </w:rPr>
        <w:t>إرميا 6: 20</w:t>
      </w:r>
      <w:r>
        <w:rPr>
          <w:rtl/>
          <w:cs/>
          <w:lang w:val="ar_AE" w:bidi="ar_AE"/>
        </w:rPr>
        <w:t xml:space="preserve">) وفي أرض الصومال. لذا، كان اللُّبَان مُكلِّفًا. كان يُنقل إلى فلسطين بواسطة القافلات. الشجرة المعروفة باسم شجرة اللُّبَان في فلسطين (سيراخ 50: 8) كانت على الأرجح من نوع </w:t>
      </w:r>
      <w:r>
        <w:rPr>
          <w:i/>
          <w:rtl/>
          <w:cs/>
          <w:lang w:val="ar_AE" w:bidi="ar_AE"/>
        </w:rPr>
        <w:t>Commiphora opobalsamum.</w:t>
      </w:r>
      <w:r>
        <w:rPr>
          <w:rtl/>
          <w:cs/>
          <w:lang w:val="ar_AE" w:bidi="ar_AE"/>
        </w:rPr>
        <w:t xml:space="preserve"> وكان يُستخدم صمغها في صناعة العطور.</w:t>
      </w:r>
    </w:p>
    <w:p>
      <w:pPr>
        <w:bidi/>
      </w:pPr>
      <w:r>
        <w:rPr>
          <w:rtl/>
          <w:cs/>
          <w:lang w:val="ar_AE" w:bidi="ar_AE"/>
        </w:rPr>
      </w:r>
      <w:r>
        <w:rPr>
          <w:rtl/>
          <w:cs/>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r>
        <w:rPr>
          <w:rtl/>
          <w:cs/>
          <w:lang w:val="ar_AE" w:bidi="ar_AE"/>
        </w:rPr>
        <w:t>خروج 30: 34</w:t>
      </w:r>
      <w:r>
        <w:rPr>
          <w:rtl/>
          <w:cs/>
          <w:lang w:val="ar_AE" w:bidi="ar_AE"/>
        </w:rPr>
        <w:t>). وكان يُوضع على خبز الوجوه (</w:t>
      </w:r>
      <w:r>
        <w:rPr>
          <w:rtl/>
          <w:cs/>
          <w:lang w:val="ar_AE" w:bidi="ar_AE"/>
        </w:rPr>
        <w:t>لاويين 24: 7</w:t>
      </w:r>
      <w:r>
        <w:rPr>
          <w:rtl/>
          <w:cs/>
          <w:lang w:val="ar_AE" w:bidi="ar_AE"/>
        </w:rPr>
        <w:t>) ويمُزج بالزيت في قُربان الدقيق (</w:t>
      </w:r>
      <w:r>
        <w:rPr>
          <w:rtl/>
          <w:cs/>
          <w:lang w:val="ar_AE" w:bidi="ar_AE"/>
        </w:rPr>
        <w:t>لاويين 2: 1</w:t>
      </w:r>
      <w:r>
        <w:rPr>
          <w:rtl/>
          <w:cs/>
          <w:lang w:val="ar_AE" w:bidi="ar_AE"/>
        </w:rPr>
        <w:t>–</w:t>
      </w:r>
      <w:r>
        <w:rPr>
          <w:rtl/>
          <w:cs/>
          <w:lang w:val="ar_AE" w:bidi="ar_AE"/>
        </w:rPr>
        <w:t>2، 14</w:t>
      </w:r>
      <w:r>
        <w:rPr>
          <w:rtl/>
          <w:cs/>
          <w:lang w:val="ar_AE" w:bidi="ar_AE"/>
        </w:rPr>
        <w:t>–</w:t>
      </w:r>
      <w:r>
        <w:rPr>
          <w:rtl/>
          <w:cs/>
          <w:lang w:val="ar_AE" w:bidi="ar_AE"/>
        </w:rPr>
        <w:t>16؛</w:t>
      </w:r>
      <w:r>
        <w:rPr>
          <w:rtl/>
          <w:cs/>
          <w:lang w:val="ar_AE" w:bidi="ar_AE"/>
        </w:rPr>
        <w:t xml:space="preserve"> </w:t>
      </w:r>
      <w:r>
        <w:rPr>
          <w:rtl/>
          <w:cs/>
          <w:lang w:val="ar_AE" w:bidi="ar_AE"/>
        </w:rPr>
        <w:t>6: 15</w:t>
      </w:r>
      <w:r>
        <w:rPr>
          <w:rtl/>
          <w:cs/>
          <w:lang w:val="ar_AE" w:bidi="ar_AE"/>
        </w:rPr>
        <w:t>)، مع أنه لم يُستخدم في قُربان الخطية (</w:t>
      </w:r>
      <w:r>
        <w:rPr>
          <w:rtl/>
          <w:cs/>
          <w:lang w:val="ar_AE" w:bidi="ar_AE"/>
        </w:rPr>
        <w:t>5: 11</w:t>
      </w:r>
      <w:r>
        <w:rPr>
          <w:rtl/>
          <w:cs/>
          <w:lang w:val="ar_AE" w:bidi="ar_AE"/>
        </w:rPr>
        <w:t>). احتفظ الهيكل في أورشليم بمخزون من اللُّبَان (</w:t>
      </w:r>
      <w:r>
        <w:rPr>
          <w:rtl/>
          <w:cs/>
          <w:lang w:val="ar_AE" w:bidi="ar_AE"/>
        </w:rPr>
        <w:t>نحميا 13: 5، 9</w:t>
      </w:r>
      <w:r>
        <w:rPr>
          <w:rtl/>
          <w:cs/>
          <w:lang w:val="ar_AE" w:bidi="ar_AE"/>
        </w:rPr>
        <w:t>). لاحقًا، استُخدم اللُّبَان في مستحضرات التجميل والعطور (</w:t>
      </w:r>
      <w:r>
        <w:rPr>
          <w:rtl/>
          <w:cs/>
          <w:lang w:val="ar_AE" w:bidi="ar_AE"/>
        </w:rPr>
        <w:t>نشيد الأنشاد 3: 6</w:t>
      </w:r>
      <w:r>
        <w:rPr>
          <w:rtl/>
          <w:cs/>
          <w:lang w:val="ar_AE" w:bidi="ar_AE"/>
        </w:rPr>
        <w:t>). نظرًا لارتفاع قيمة اللُّبَان الباهظة واستخدامه في العبادة، كان تقديمه هدية للطفل يسوع أمرًا يليق به (</w:t>
      </w:r>
      <w:r>
        <w:rPr>
          <w:rtl/>
          <w:cs/>
          <w:lang w:val="ar_AE" w:bidi="ar_AE"/>
        </w:rPr>
        <w:t>متى 2: 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لَبَانَة، لَبَانَة</w:t>
      </w:r>
      <w:r>
        <w:rPr>
          <w:rtl/>
          <w:cs/>
          <w:lang w:val="ar_AE" w:bidi="ar_AE"/>
        </w:rPr>
      </w:r>
    </w:p>
    <w:p>
      <w:pPr>
        <w:pStyle w:val="Heading2"/>
        <w:bidi/>
      </w:pPr>
      <w:r>
        <w:rPr>
          <w:rtl/>
          <w:cs/>
          <w:lang w:val="ar_AE" w:bidi="ar_AE"/>
        </w:rPr>
        <w:t>لَبَانَة*، لَبَانَة</w:t>
      </w:r>
    </w:p>
    <w:p>
      <w:pPr>
        <w:bidi/>
      </w:pPr>
      <w:r>
        <w:rPr>
          <w:rtl/>
          <w:cs/>
          <w:lang w:val="ar_AE" w:bidi="ar_AE"/>
        </w:rPr>
      </w:r>
      <w:r>
        <w:rPr>
          <w:rtl/>
          <w:cs/>
          <w:lang w:val="ar_AE" w:bidi="ar_AE"/>
        </w:rPr>
        <w:t>رئيس عائلة عاد إلى أورشليم مع زربابل بعد السبي (</w:t>
      </w:r>
      <w:r>
        <w:rPr>
          <w:rtl/>
          <w:cs/>
          <w:lang w:val="ar_AE" w:bidi="ar_AE"/>
        </w:rPr>
        <w:t>عز 2:45؛</w:t>
      </w:r>
      <w:r>
        <w:rPr>
          <w:rtl/>
          <w:cs/>
          <w:lang w:val="ar_AE" w:bidi="ar_AE"/>
        </w:rPr>
        <w:t xml:space="preserve"> </w:t>
      </w:r>
      <w:r>
        <w:rPr>
          <w:rtl/>
          <w:cs/>
          <w:lang w:val="ar_AE" w:bidi="ar_AE"/>
        </w:rPr>
        <w:t>نح 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لَبَاوُتَ</w:t>
      </w:r>
      <w:r>
        <w:rPr>
          <w:rtl/>
          <w:cs/>
          <w:lang w:val="ar_AE" w:bidi="ar_AE"/>
        </w:rPr>
      </w:r>
    </w:p>
    <w:p>
      <w:pPr>
        <w:pStyle w:val="Heading2"/>
        <w:bidi/>
      </w:pPr>
      <w:r>
        <w:rPr>
          <w:rtl/>
          <w:cs/>
          <w:lang w:val="ar_AE" w:bidi="ar_AE"/>
        </w:rPr>
        <w:t>لَبَاوُتَ</w:t>
      </w:r>
    </w:p>
    <w:p>
      <w:pPr>
        <w:bidi/>
      </w:pPr>
      <w:r>
        <w:rPr>
          <w:rtl/>
          <w:cs/>
          <w:lang w:val="ar_AE" w:bidi="ar_AE"/>
        </w:rPr>
      </w:r>
      <w:r>
        <w:rPr>
          <w:rtl/>
          <w:cs/>
          <w:lang w:val="ar_AE" w:bidi="ar_AE"/>
        </w:rPr>
        <w:t>مدينة في جنوب يهوذا (</w:t>
      </w:r>
      <w:r>
        <w:rPr>
          <w:rtl/>
          <w:cs/>
          <w:lang w:val="ar_AE" w:bidi="ar_AE"/>
        </w:rPr>
        <w:t>يشوع 15: 32</w:t>
      </w:r>
      <w:r>
        <w:rPr>
          <w:rtl/>
          <w:cs/>
          <w:lang w:val="ar_AE" w:bidi="ar_AE"/>
        </w:rPr>
        <w:t xml:space="preserve">) سكن فيها سبط شمعون، ودُعيت </w:t>
      </w:r>
      <w:r>
        <w:rPr>
          <w:rtl/>
          <w:cs/>
          <w:lang w:val="ar_AE" w:bidi="ar_AE"/>
        </w:rPr>
        <w:t xml:space="preserve">بَيْت لَبَاوُتَ </w:t>
      </w:r>
      <w:r>
        <w:rPr>
          <w:rtl/>
          <w:cs/>
          <w:lang w:val="ar_AE" w:bidi="ar_AE"/>
        </w:rPr>
        <w:t xml:space="preserve">(يشوع </w:t>
      </w:r>
      <w:r>
        <w:rPr>
          <w:rtl/>
          <w:cs/>
          <w:lang w:val="ar_AE" w:bidi="ar_AE"/>
        </w:rPr>
        <w:t>19: 6</w:t>
      </w:r>
      <w:r>
        <w:rPr>
          <w:rtl/>
          <w:cs/>
          <w:lang w:val="ar_AE" w:bidi="ar_AE"/>
        </w:rPr>
        <w:t xml:space="preserve">). القائمة الموازية لمدن سبط شمعون تشير إلى مدينة </w:t>
      </w:r>
      <w:r>
        <w:rPr>
          <w:rtl/>
          <w:cs/>
          <w:lang w:val="ar_AE" w:bidi="ar_AE"/>
        </w:rPr>
        <w:t>بَيْتِ بِرْئِي</w:t>
      </w:r>
      <w:r>
        <w:rPr>
          <w:rtl/>
          <w:cs/>
          <w:lang w:val="ar_AE" w:bidi="ar_AE"/>
        </w:rPr>
        <w:t xml:space="preserve"> في هذا الموضع (</w:t>
      </w:r>
      <w:r>
        <w:rPr>
          <w:rtl/>
          <w:cs/>
          <w:lang w:val="ar_AE" w:bidi="ar_AE"/>
        </w:rPr>
        <w:t>1أخبار الأيام 4: 31</w:t>
      </w:r>
      <w:r>
        <w:rPr>
          <w:rtl/>
          <w:cs/>
          <w:lang w:val="ar_AE" w:bidi="ar_AE"/>
        </w:rPr>
        <w:t xml:space="preserve">). كلمة "بيت" تنتمي دون شك إلى النص الأصلي، وهي تشير إلى مكان عبادة إلهة الأسود </w:t>
      </w:r>
      <w:r>
        <w:rPr>
          <w:i/>
          <w:rtl/>
          <w:cs/>
          <w:lang w:val="ar_AE" w:bidi="ar_AE"/>
        </w:rPr>
        <w:t>(</w:t>
      </w:r>
      <w:r>
        <w:rPr>
          <w:rtl/>
          <w:cs/>
          <w:lang w:val="ar_AE" w:bidi="ar_AE"/>
        </w:rPr>
        <w:t>لباوت</w:t>
      </w:r>
      <w:r>
        <w:rPr>
          <w:i/>
          <w:rtl/>
          <w:cs/>
          <w:lang w:val="ar_AE" w:bidi="ar_AE"/>
        </w:rPr>
        <w:t>).</w:t>
      </w:r>
      <w:r>
        <w:rPr>
          <w:rtl/>
          <w:cs/>
          <w:lang w:val="ar_AE" w:bidi="ar_AE"/>
        </w:rPr>
        <w:t xml:space="preserve"> ربما يكون بَيْت بِرْئِي مكانًا آخر أو فقط قراءة نصية مختلفة، وهو الأمر المعتاد في القائمة الواردة في سفر أخبار الأيام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لَبَّاوُس</w:t>
      </w:r>
      <w:r>
        <w:rPr>
          <w:rtl/>
          <w:cs/>
          <w:lang w:val="ar_AE" w:bidi="ar_AE"/>
        </w:rPr>
      </w:r>
    </w:p>
    <w:p>
      <w:pPr>
        <w:bidi/>
      </w:pPr>
      <w:r>
        <w:rPr>
          <w:rtl/>
          <w:cs/>
          <w:lang w:val="ar_AE" w:bidi="ar_AE"/>
        </w:rPr>
      </w:r>
      <w:r>
        <w:rPr>
          <w:rtl/>
          <w:cs/>
          <w:lang w:val="ar_AE" w:bidi="ar_AE"/>
        </w:rPr>
        <w:t xml:space="preserve">اسم بديل مذكور في تَرْجَمَة الملك جيمس يُعطى لتدّاوس، أحد التلاميذ الاثني عشر، في </w:t>
      </w:r>
      <w:r>
        <w:rPr>
          <w:rtl/>
          <w:cs/>
          <w:lang w:val="ar_AE" w:bidi="ar_AE"/>
        </w:rPr>
        <w:t>متى 10:3</w:t>
      </w:r>
      <w:r>
        <w:rPr>
          <w:rtl/>
          <w:cs/>
          <w:lang w:val="ar_AE" w:bidi="ar_AE"/>
        </w:rPr>
        <w:t>. معظم النسخ لا تتضمن الاسم، الذي يأتي من اختلاف نصي قد اتبعه مترجمو نسخة الملك جيمس.</w:t>
      </w:r>
    </w:p>
    <w:p>
      <w:pPr>
        <w:bidi/>
      </w:pPr>
      <w:r>
        <w:rPr>
          <w:rtl/>
          <w:cs/>
          <w:lang w:val="ar_AE" w:bidi="ar_AE"/>
        </w:rPr>
      </w:r>
      <w:r>
        <w:rPr>
          <w:i/>
          <w:rtl/>
          <w:cs/>
          <w:lang w:val="ar_AE" w:bidi="ar_AE"/>
        </w:rPr>
        <w:t>انظر</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لبنان</w:t>
      </w:r>
      <w:r>
        <w:rPr>
          <w:rtl/>
          <w:cs/>
          <w:lang w:val="ar_AE" w:bidi="ar_AE"/>
        </w:rPr>
      </w:r>
    </w:p>
    <w:p>
      <w:pPr>
        <w:bidi/>
      </w:pPr>
      <w:r>
        <w:rPr>
          <w:rtl/>
          <w:cs/>
          <w:lang w:val="ar_AE" w:bidi="ar_AE"/>
        </w:rPr>
      </w:r>
      <w:r>
        <w:rPr>
          <w:rtl/>
          <w:cs/>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rtl/>
          <w:cs/>
          <w:lang w:val="ar_AE" w:bidi="ar_AE"/>
        </w:rPr>
        <w:t xml:space="preserve">، </w:t>
      </w:r>
      <w:r>
        <w:rPr>
          <w:rtl/>
          <w:cs/>
          <w:lang w:val="ar_AE" w:bidi="ar_AE"/>
        </w:rPr>
        <w:t>بمعنى "أبيض"، الأمر الذي يشير إلى لون الحجر الجيري لصخور الجبال أو الثلج الذي يستقر عليها لمدة ستة أشهر في السنة (</w:t>
      </w:r>
      <w:r>
        <w:rPr>
          <w:rtl/>
          <w:cs/>
          <w:lang w:val="ar_AE" w:bidi="ar_AE"/>
        </w:rPr>
        <w:t>إرميا 18: 14</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r>
        <w:rPr>
          <w:rtl/>
          <w:cs/>
          <w:lang w:val="ar_AE" w:bidi="ar_AE"/>
        </w:rPr>
        <w:t>يشوع 11: 17</w:t>
      </w:r>
      <w:r>
        <w:rPr>
          <w:rtl/>
          <w:cs/>
          <w:lang w:val="ar_AE" w:bidi="ar_AE"/>
        </w:rPr>
        <w:t>) أو "مَدْخَل حَمَاة" (</w:t>
      </w:r>
      <w:r>
        <w:rPr>
          <w:rtl/>
          <w:cs/>
          <w:lang w:val="ar_AE" w:bidi="ar_AE"/>
        </w:rPr>
        <w:t>العدد 34: 8</w:t>
      </w:r>
      <w:r>
        <w:rPr>
          <w:rtl/>
          <w:cs/>
          <w:lang w:val="ar_AE" w:bidi="ar_AE"/>
        </w:rPr>
        <w:t>)، المعروف اليوم باسم البقاع.</w:t>
      </w:r>
    </w:p>
    <w:p>
      <w:pPr>
        <w:bidi/>
      </w:pPr>
      <w:r>
        <w:rPr>
          <w:rtl/>
          <w:cs/>
          <w:lang w:val="ar_AE" w:bidi="ar_AE"/>
        </w:rPr>
      </w:r>
      <w:r>
        <w:rPr>
          <w:rtl/>
          <w:cs/>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rtl/>
          <w:cs/>
          <w:lang w:val="ar_AE" w:bidi="ar_AE"/>
        </w:rPr>
      </w:r>
      <w:r>
        <w:rPr>
          <w:rtl/>
          <w:cs/>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rtl/>
          <w:cs/>
          <w:lang w:val="ar_AE" w:bidi="ar_AE"/>
        </w:rPr>
      </w:r>
      <w:r>
        <w:rPr>
          <w:rtl/>
          <w:cs/>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rtl/>
          <w:cs/>
          <w:lang w:val="ar_AE" w:bidi="ar_AE"/>
        </w:rPr>
      </w:r>
      <w:r>
        <w:rPr>
          <w:rtl/>
          <w:cs/>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r>
        <w:rPr>
          <w:rtl/>
          <w:cs/>
          <w:lang w:val="ar_AE" w:bidi="ar_AE"/>
        </w:rPr>
        <w:t>التثنية 3: 9</w:t>
      </w:r>
      <w:r>
        <w:rPr>
          <w:rtl/>
          <w:cs/>
          <w:lang w:val="ar_AE" w:bidi="ar_AE"/>
        </w:rPr>
        <w:t>).</w:t>
      </w:r>
    </w:p>
    <w:p>
      <w:pPr>
        <w:pStyle w:val="Heading3"/>
        <w:bidi/>
      </w:pPr>
      <w:r>
        <w:rPr>
          <w:rtl/>
          <w:cs/>
          <w:lang w:val="ar_AE" w:bidi="ar_AE"/>
        </w:rPr>
        <w:t>الموارد</w:t>
      </w:r>
    </w:p>
    <w:p>
      <w:pPr>
        <w:bidi/>
      </w:pPr>
      <w:r>
        <w:rPr>
          <w:rtl/>
          <w:cs/>
          <w:lang w:val="ar_AE" w:bidi="ar_AE"/>
        </w:rPr>
      </w:r>
      <w:r>
        <w:rPr>
          <w:rtl/>
          <w:cs/>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rtl/>
          <w:cs/>
          <w:lang w:val="ar_AE" w:bidi="ar_AE"/>
        </w:rPr>
        <w:t xml:space="preserve">، </w:t>
      </w:r>
      <w:r>
        <w:rPr>
          <w:rtl/>
          <w:cs/>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r>
        <w:rPr>
          <w:rtl/>
          <w:cs/>
          <w:lang w:val="ar_AE" w:bidi="ar_AE"/>
        </w:rPr>
        <w:t>الخروج 26</w:t>
      </w:r>
      <w:r>
        <w:rPr>
          <w:rtl/>
          <w:cs/>
          <w:lang w:val="ar_AE" w:bidi="ar_AE"/>
        </w:rPr>
        <w:t>) وثياب كهنتهم (</w:t>
      </w:r>
      <w:r>
        <w:rPr>
          <w:rtl/>
          <w:cs/>
          <w:lang w:val="ar_AE" w:bidi="ar_AE"/>
        </w:rPr>
        <w:t>الخروج 28: 4–6</w:t>
      </w:r>
      <w:r>
        <w:rPr>
          <w:rtl/>
          <w:cs/>
          <w:lang w:val="ar_AE" w:bidi="ar_AE"/>
        </w:rPr>
        <w:t xml:space="preserve">؛ </w:t>
      </w:r>
      <w:r>
        <w:rPr>
          <w:rtl/>
          <w:cs/>
          <w:lang w:val="ar_AE" w:bidi="ar_AE"/>
        </w:rPr>
        <w:t>39: 1، 28–29</w:t>
      </w:r>
      <w:r>
        <w:rPr>
          <w:rtl/>
          <w:cs/>
          <w:lang w:val="ar_AE" w:bidi="ar_AE"/>
        </w:rPr>
        <w:t>)، من المرجَّح أنه حَصَلَ على الصبغة الأرجوانية من الفينيقيين.</w:t>
      </w:r>
    </w:p>
    <w:p>
      <w:pPr>
        <w:bidi/>
      </w:pPr>
      <w:r>
        <w:rPr>
          <w:rtl/>
          <w:cs/>
          <w:lang w:val="ar_AE" w:bidi="ar_AE"/>
        </w:rPr>
      </w:r>
      <w:r>
        <w:rPr>
          <w:rtl/>
          <w:cs/>
          <w:lang w:val="ar_AE" w:bidi="ar_AE"/>
        </w:rPr>
        <w:t>كان للمَلِك سليمان علاقات تجارية هائلة مع الفينيقيين. ولبناء الهيكل في أورشليم، تم الحصول على خشب الأَرْزِ والسَّرو من حيرام الأول من صور (</w:t>
      </w:r>
      <w:r>
        <w:rPr>
          <w:rtl/>
          <w:cs/>
          <w:lang w:val="ar_AE" w:bidi="ar_AE"/>
        </w:rPr>
        <w:t>1 الملوك 5: 6، 9، 14</w:t>
      </w:r>
      <w:r>
        <w:rPr>
          <w:rtl/>
          <w:cs/>
          <w:lang w:val="ar_AE" w:bidi="ar_AE"/>
        </w:rPr>
        <w:t xml:space="preserve">؛ </w:t>
      </w:r>
      <w:r>
        <w:rPr>
          <w:rtl/>
          <w:cs/>
          <w:lang w:val="ar_AE" w:bidi="ar_AE"/>
        </w:rPr>
        <w:t>7: 2</w:t>
      </w:r>
      <w:r>
        <w:rPr>
          <w:rtl/>
          <w:cs/>
          <w:lang w:val="ar_AE" w:bidi="ar_AE"/>
        </w:rPr>
        <w:t xml:space="preserve">، </w:t>
      </w:r>
      <w:r>
        <w:rPr>
          <w:rtl/>
          <w:cs/>
          <w:lang w:val="ar_AE" w:bidi="ar_AE"/>
        </w:rPr>
        <w:t>10: 17، 21</w:t>
      </w:r>
      <w:r>
        <w:rPr>
          <w:rtl/>
          <w:cs/>
          <w:lang w:val="ar_AE" w:bidi="ar_AE"/>
        </w:rPr>
        <w:t xml:space="preserve">، </w:t>
      </w:r>
      <w:r>
        <w:rPr>
          <w:rtl/>
          <w:cs/>
          <w:lang w:val="ar_AE" w:bidi="ar_AE"/>
        </w:rPr>
        <w:t>2 أخبار الأيام 2: 8، 16</w:t>
      </w:r>
      <w:r>
        <w:rPr>
          <w:rtl/>
          <w:cs/>
          <w:lang w:val="ar_AE" w:bidi="ar_AE"/>
        </w:rPr>
        <w:t>). وقد دفع المَلِك سليمان مقابل هذا الخشب ثمنًا من القمح وزيتِ الزيتون (</w:t>
      </w:r>
      <w:r>
        <w:rPr>
          <w:rtl/>
          <w:cs/>
          <w:lang w:val="ar_AE" w:bidi="ar_AE"/>
        </w:rPr>
        <w:t>1 الملوك 5: 11</w:t>
      </w:r>
      <w:r>
        <w:rPr>
          <w:rtl/>
          <w:cs/>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r>
        <w:rPr>
          <w:rtl/>
          <w:cs/>
          <w:lang w:val="ar_AE" w:bidi="ar_AE"/>
        </w:rPr>
        <w:t>حِزْقِيال 27: 5</w:t>
      </w:r>
      <w:r>
        <w:rPr>
          <w:rtl/>
          <w:cs/>
          <w:lang w:val="ar_AE" w:bidi="ar_AE"/>
        </w:rPr>
        <w:t>)، والزوارق المقدَّسة والأثاث لمصر، وألواح الأخشاب لبناء الهيكل الثاني في أورشليم (</w:t>
      </w:r>
      <w:r>
        <w:rPr>
          <w:rtl/>
          <w:cs/>
          <w:lang w:val="ar_AE" w:bidi="ar_AE"/>
        </w:rPr>
        <w:t>عزرا 3: 7</w:t>
      </w:r>
      <w:r>
        <w:rPr>
          <w:rtl/>
          <w:cs/>
          <w:lang w:val="ar_AE" w:bidi="ar_AE"/>
        </w:rPr>
        <w:t>).</w:t>
      </w:r>
    </w:p>
    <w:p>
      <w:pPr>
        <w:bidi/>
      </w:pPr>
      <w:r>
        <w:rPr>
          <w:rtl/>
          <w:cs/>
          <w:lang w:val="ar_AE" w:bidi="ar_AE"/>
        </w:rPr>
      </w:r>
      <w:r>
        <w:rPr>
          <w:rtl/>
          <w:cs/>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r>
        <w:rPr>
          <w:rtl/>
          <w:cs/>
          <w:lang w:val="ar_AE" w:bidi="ar_AE"/>
        </w:rPr>
        <w:t>حِزْقِيال 27</w:t>
      </w:r>
      <w:r>
        <w:rPr>
          <w:rtl/>
          <w:cs/>
          <w:lang w:val="ar_AE" w:bidi="ar_AE"/>
        </w:rPr>
        <w:t>، حتى أن النبي يشرح مدى تجارتهم وطبيعتها بقدرٍ كبير من التفصيل.</w:t>
      </w:r>
    </w:p>
    <w:p>
      <w:pPr>
        <w:pStyle w:val="Heading3"/>
        <w:bidi/>
      </w:pPr>
      <w:r>
        <w:rPr>
          <w:rtl/>
          <w:cs/>
          <w:lang w:val="ar_AE" w:bidi="ar_AE"/>
        </w:rPr>
        <w:t>التاريخ</w:t>
      </w:r>
    </w:p>
    <w:p>
      <w:pPr>
        <w:bidi/>
      </w:pPr>
      <w:r>
        <w:rPr>
          <w:rtl/>
          <w:cs/>
          <w:lang w:val="ar_AE" w:bidi="ar_AE"/>
        </w:rPr>
      </w:r>
      <w:r>
        <w:rPr>
          <w:rtl/>
          <w:cs/>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rtl/>
          <w:cs/>
          <w:lang w:val="ar_AE" w:bidi="ar_AE"/>
        </w:rPr>
      </w:r>
      <w:r>
        <w:rPr>
          <w:rtl/>
          <w:cs/>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r>
        <w:rPr>
          <w:rtl/>
          <w:cs/>
          <w:lang w:val="ar_AE" w:bidi="ar_AE"/>
        </w:rPr>
        <w:t>إشعياء 14: 8</w:t>
      </w:r>
      <w:r>
        <w:rPr>
          <w:rtl/>
          <w:cs/>
          <w:lang w:val="ar_AE" w:bidi="ar_AE"/>
        </w:rPr>
        <w:t>) و(</w:t>
      </w:r>
      <w:r>
        <w:rPr>
          <w:rtl/>
          <w:cs/>
          <w:lang w:val="ar_AE" w:bidi="ar_AE"/>
        </w:rPr>
        <w:t>حَبَقُّوق 2: 17</w:t>
      </w:r>
      <w:r>
        <w:rPr>
          <w:rtl/>
          <w:cs/>
          <w:lang w:val="ar_AE" w:bidi="ar_AE"/>
        </w:rPr>
        <w:t>). في القرون اللاحقة، خضع لبنان على التوالي لسيادة الفرس، واليونان، والرومان.</w:t>
      </w:r>
    </w:p>
    <w:p>
      <w:pPr>
        <w:bidi/>
      </w:pPr>
      <w:r>
        <w:rPr>
          <w:rtl/>
          <w:cs/>
          <w:lang w:val="ar_AE" w:bidi="ar_AE"/>
        </w:rPr>
      </w:r>
      <w:r>
        <w:rPr>
          <w:rtl/>
          <w:cs/>
          <w:lang w:val="ar_AE" w:bidi="ar_AE"/>
        </w:rPr>
        <w:t>في زمن العهد الجديد، وبشكلٍ عام، تأتي الإشارة إلى مدينتي صور وصيدون مقترنتين معًا (</w:t>
      </w:r>
      <w:r>
        <w:rPr>
          <w:rtl/>
          <w:cs/>
          <w:lang w:val="ar_AE" w:bidi="ar_AE"/>
        </w:rPr>
        <w:t>مَتَّى 15: 21</w:t>
      </w:r>
      <w:r>
        <w:rPr>
          <w:rtl/>
          <w:cs/>
          <w:lang w:val="ar_AE" w:bidi="ar_AE"/>
        </w:rPr>
        <w:t xml:space="preserve">؛ </w:t>
      </w:r>
      <w:r>
        <w:rPr>
          <w:rtl/>
          <w:cs/>
          <w:lang w:val="ar_AE" w:bidi="ar_AE"/>
        </w:rPr>
        <w:t>مَرقُس 3: 8</w:t>
      </w:r>
      <w:r>
        <w:rPr>
          <w:rtl/>
          <w:cs/>
          <w:lang w:val="ar_AE" w:bidi="ar_AE"/>
        </w:rPr>
        <w:t xml:space="preserve">؛ </w:t>
      </w:r>
      <w:r>
        <w:rPr>
          <w:rtl/>
          <w:cs/>
          <w:lang w:val="ar_AE" w:bidi="ar_AE"/>
        </w:rPr>
        <w:t>7: 24، 31</w:t>
      </w:r>
      <w:r>
        <w:rPr>
          <w:rtl/>
          <w:cs/>
          <w:lang w:val="ar_AE" w:bidi="ar_AE"/>
        </w:rPr>
        <w:t xml:space="preserve">؛ </w:t>
      </w:r>
      <w:r>
        <w:rPr>
          <w:rtl/>
          <w:cs/>
          <w:lang w:val="ar_AE" w:bidi="ar_AE"/>
        </w:rPr>
        <w:t>لوقا 6: 17</w:t>
      </w:r>
      <w:r>
        <w:rPr>
          <w:rtl/>
          <w:cs/>
          <w:lang w:val="ar_AE" w:bidi="ar_AE"/>
        </w:rPr>
        <w:t xml:space="preserve">؛ </w:t>
      </w:r>
      <w:r>
        <w:rPr>
          <w:rtl/>
          <w:cs/>
          <w:lang w:val="ar_AE" w:bidi="ar_AE"/>
        </w:rPr>
        <w:t>10: 13–14</w:t>
      </w:r>
      <w:r>
        <w:rPr>
          <w:rtl/>
          <w:cs/>
          <w:lang w:val="ar_AE" w:bidi="ar_AE"/>
        </w:rPr>
        <w:t xml:space="preserve">؛ </w:t>
      </w:r>
      <w:r>
        <w:rPr>
          <w:rtl/>
          <w:cs/>
          <w:lang w:val="ar_AE" w:bidi="ar_AE"/>
        </w:rPr>
        <w:t>أعمال الرُّسُل 12: 20</w:t>
      </w:r>
      <w:r>
        <w:rPr>
          <w:rtl/>
          <w:cs/>
          <w:lang w:val="ar_AE" w:bidi="ar_AE"/>
        </w:rPr>
        <w:t>)، لكن يشار إلى كلٍّ منهما أحيانًا على حدة (</w:t>
      </w:r>
      <w:r>
        <w:rPr>
          <w:rtl/>
          <w:cs/>
          <w:lang w:val="ar_AE" w:bidi="ar_AE"/>
        </w:rPr>
        <w:t>أعمال الرُّسُل 21: 3، 7</w:t>
      </w:r>
      <w:r>
        <w:rPr>
          <w:rtl/>
          <w:cs/>
          <w:lang w:val="ar_AE" w:bidi="ar_AE"/>
        </w:rPr>
        <w:t xml:space="preserve">). تأتي الإشارة إلى امرأة يونانية في </w:t>
      </w:r>
      <w:r>
        <w:rPr>
          <w:rtl/>
          <w:cs/>
          <w:lang w:val="ar_AE" w:bidi="ar_AE"/>
        </w:rPr>
        <w:t>مَرقُس 7: 26</w:t>
      </w:r>
      <w:r>
        <w:rPr>
          <w:rtl/>
          <w:cs/>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r>
        <w:rPr>
          <w:rtl/>
          <w:cs/>
          <w:lang w:val="ar_AE" w:bidi="ar_AE"/>
        </w:rPr>
        <w:t>القضاة 9: 15</w:t>
      </w:r>
      <w:r>
        <w:rPr>
          <w:rtl/>
          <w:cs/>
          <w:lang w:val="ar_AE" w:bidi="ar_AE"/>
        </w:rPr>
        <w:t xml:space="preserve">؛ </w:t>
      </w:r>
      <w:r>
        <w:rPr>
          <w:rtl/>
          <w:cs/>
          <w:lang w:val="ar_AE" w:bidi="ar_AE"/>
        </w:rPr>
        <w:t>2 الملوك 14: 9</w:t>
      </w:r>
      <w:r>
        <w:rPr>
          <w:rtl/>
          <w:cs/>
          <w:lang w:val="ar_AE" w:bidi="ar_AE"/>
        </w:rPr>
        <w:t xml:space="preserve">؛ </w:t>
      </w:r>
      <w:r>
        <w:rPr>
          <w:rtl/>
          <w:cs/>
          <w:lang w:val="ar_AE" w:bidi="ar_AE"/>
        </w:rPr>
        <w:t>المزمور 92: 12</w:t>
      </w:r>
      <w:r>
        <w:rPr>
          <w:rtl/>
          <w:cs/>
          <w:lang w:val="ar_AE" w:bidi="ar_AE"/>
        </w:rPr>
        <w:t xml:space="preserve">؛ </w:t>
      </w:r>
      <w:r>
        <w:rPr>
          <w:rtl/>
          <w:cs/>
          <w:lang w:val="ar_AE" w:bidi="ar_AE"/>
        </w:rPr>
        <w:t>104: 16</w:t>
      </w:r>
      <w:r>
        <w:rPr>
          <w:rtl/>
          <w:cs/>
          <w:lang w:val="ar_AE" w:bidi="ar_AE"/>
        </w:rPr>
        <w:t xml:space="preserve">؛ </w:t>
      </w:r>
      <w:r>
        <w:rPr>
          <w:rtl/>
          <w:cs/>
          <w:lang w:val="ar_AE" w:bidi="ar_AE"/>
        </w:rPr>
        <w:t>إشعياء 35: 2</w:t>
      </w:r>
      <w:r>
        <w:rPr>
          <w:rtl/>
          <w:cs/>
          <w:lang w:val="ar_AE" w:bidi="ar_AE"/>
        </w:rPr>
        <w:t xml:space="preserve">؛ </w:t>
      </w:r>
      <w:r>
        <w:rPr>
          <w:rtl/>
          <w:cs/>
          <w:lang w:val="ar_AE" w:bidi="ar_AE"/>
        </w:rPr>
        <w:t>60: 13</w:t>
      </w:r>
      <w:r>
        <w:rPr>
          <w:rtl/>
          <w:cs/>
          <w:lang w:val="ar_AE" w:bidi="ar_AE"/>
        </w:rPr>
        <w:t>). كان الأَرْزُ أيضًا رمزًا للكبرياء الأرضي الذي سينكسر يومًا ما أمام غضب الله (</w:t>
      </w:r>
      <w:r>
        <w:rPr>
          <w:rtl/>
          <w:cs/>
          <w:lang w:val="ar_AE" w:bidi="ar_AE"/>
        </w:rPr>
        <w:t>المزمور 29: 5</w:t>
      </w:r>
      <w:r>
        <w:rPr>
          <w:rtl/>
          <w:cs/>
          <w:lang w:val="ar_AE" w:bidi="ar_AE"/>
        </w:rPr>
        <w:t xml:space="preserve">؛ </w:t>
      </w:r>
      <w:r>
        <w:rPr>
          <w:rtl/>
          <w:cs/>
          <w:lang w:val="ar_AE" w:bidi="ar_AE"/>
        </w:rPr>
        <w:t>إشعياء 2: 13</w:t>
      </w:r>
      <w:r>
        <w:rPr>
          <w:rtl/>
          <w:cs/>
          <w:lang w:val="ar_AE" w:bidi="ar_AE"/>
        </w:rPr>
        <w:t xml:space="preserve">؛ </w:t>
      </w:r>
      <w:r>
        <w:rPr>
          <w:rtl/>
          <w:cs/>
          <w:lang w:val="ar_AE" w:bidi="ar_AE"/>
        </w:rPr>
        <w:t>10: 34</w:t>
      </w:r>
      <w:r>
        <w:rPr>
          <w:rtl/>
          <w:cs/>
          <w:lang w:val="ar_AE" w:bidi="ar_AE"/>
        </w:rPr>
        <w:t xml:space="preserve">؛ </w:t>
      </w:r>
      <w:r>
        <w:rPr>
          <w:rtl/>
          <w:cs/>
          <w:lang w:val="ar_AE" w:bidi="ar_AE"/>
        </w:rPr>
        <w:t>إرميا 22: 6</w:t>
      </w:r>
      <w:r>
        <w:rPr>
          <w:rtl/>
          <w:cs/>
          <w:lang w:val="ar_AE" w:bidi="ar_AE"/>
        </w:rPr>
        <w:t xml:space="preserve">؛ </w:t>
      </w:r>
      <w:r>
        <w:rPr>
          <w:rtl/>
          <w:cs/>
          <w:lang w:val="ar_AE" w:bidi="ar_AE"/>
        </w:rPr>
        <w:t>حِزْقِيال 31: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w:t>
      </w:r>
      <w:r>
        <w:rPr>
          <w:rtl/>
          <w:cs/>
          <w:lang w:val="ar_AE" w:bidi="ar_AE"/>
        </w:rPr>
      </w:r>
    </w:p>
    <w:p>
      <w:pPr>
        <w:bidi/>
      </w:pPr>
      <w:r>
        <w:rPr>
          <w:rtl/>
          <w:cs/>
          <w:lang w:val="ar_AE" w:bidi="ar_AE"/>
        </w:rPr>
      </w:r>
      <w:r>
        <w:rPr>
          <w:rtl/>
          <w:cs/>
          <w:lang w:val="ar_AE" w:bidi="ar_AE"/>
        </w:rPr>
        <w:t>1. إحدى المحطات التي خيم فيها الإسرائيليون خلال رحلة البرية. كانت تقع بين رِمّون-فارص ورِسَّةَ (</w:t>
      </w:r>
      <w:r>
        <w:rPr>
          <w:rtl/>
          <w:cs/>
          <w:lang w:val="ar_AE" w:bidi="ar_AE"/>
        </w:rPr>
        <w:t>عدد 33:20–21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bidi/>
      </w:pPr>
      <w:r>
        <w:rPr>
          <w:rtl/>
          <w:cs/>
          <w:lang w:val="ar_AE" w:bidi="ar_AE"/>
        </w:rPr>
      </w:r>
      <w:r>
        <w:rPr>
          <w:rtl/>
          <w:cs/>
          <w:lang w:val="ar_AE" w:bidi="ar_AE"/>
        </w:rPr>
        <w:t>2. مدينة-دويلة كنعانية في جنوب فلسطين، غزاها ودمرها الإسرائيليون تحت قيادة يَشوع (</w:t>
      </w:r>
      <w:r>
        <w:rPr>
          <w:rtl/>
          <w:cs/>
          <w:lang w:val="ar_AE" w:bidi="ar_AE"/>
        </w:rPr>
        <w:t>يشوع 10:29–31؛</w:t>
      </w:r>
      <w:r>
        <w:rPr>
          <w:rtl/>
          <w:cs/>
          <w:lang w:val="ar_AE" w:bidi="ar_AE"/>
        </w:rPr>
        <w:t xml:space="preserve"> </w:t>
      </w:r>
      <w:r>
        <w:rPr>
          <w:rtl/>
          <w:cs/>
          <w:lang w:val="ar_AE" w:bidi="ar_AE"/>
        </w:rPr>
        <w:t>12:15</w:t>
      </w:r>
      <w:r>
        <w:rPr>
          <w:rtl/>
          <w:cs/>
          <w:lang w:val="ar_AE" w:bidi="ar_AE"/>
        </w:rPr>
        <w:t>). كانت تقع ضمن أراضي يَهوذَا (</w:t>
      </w:r>
      <w:r>
        <w:rPr>
          <w:rtl/>
          <w:cs/>
          <w:lang w:val="ar_AE" w:bidi="ar_AE"/>
        </w:rPr>
        <w:t>15:42</w:t>
      </w:r>
      <w:r>
        <w:rPr>
          <w:rtl/>
          <w:cs/>
          <w:lang w:val="ar_AE" w:bidi="ar_AE"/>
        </w:rPr>
        <w:t>) وأعطيت لاحقًا للاويين كميراث (</w:t>
      </w:r>
      <w:r>
        <w:rPr>
          <w:rtl/>
          <w:cs/>
          <w:lang w:val="ar_AE" w:bidi="ar_AE"/>
        </w:rPr>
        <w:t>يشوع 21:13؛</w:t>
      </w:r>
      <w:r>
        <w:rPr>
          <w:rtl/>
          <w:cs/>
          <w:lang w:val="ar_AE" w:bidi="ar_AE"/>
        </w:rPr>
        <w:t xml:space="preserve"> </w:t>
      </w:r>
      <w:r>
        <w:rPr>
          <w:rtl/>
          <w:cs/>
          <w:lang w:val="ar_AE" w:bidi="ar_AE"/>
        </w:rPr>
        <w:t>1 أخبار الأيام 6:57</w:t>
      </w:r>
      <w:r>
        <w:rPr>
          <w:rtl/>
          <w:cs/>
          <w:lang w:val="ar_AE" w:bidi="ar_AE"/>
        </w:rPr>
        <w:t>).</w:t>
      </w:r>
    </w:p>
    <w:p>
      <w:pPr>
        <w:bidi/>
      </w:pPr>
      <w:r>
        <w:rPr>
          <w:rtl/>
          <w:cs/>
          <w:lang w:val="ar_AE" w:bidi="ar_AE"/>
        </w:rPr>
      </w:r>
      <w:r>
        <w:rPr>
          <w:rtl/>
          <w:cs/>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r>
        <w:rPr>
          <w:rtl/>
          <w:cs/>
          <w:lang w:val="ar_AE" w:bidi="ar_AE"/>
        </w:rPr>
        <w:t>2 ملوك 8:22؛</w:t>
      </w:r>
      <w:r>
        <w:rPr>
          <w:rtl/>
          <w:cs/>
          <w:lang w:val="ar_AE" w:bidi="ar_AE"/>
        </w:rPr>
        <w:t xml:space="preserve"> </w:t>
      </w:r>
      <w:r>
        <w:rPr>
          <w:rtl/>
          <w:cs/>
          <w:lang w:val="ar_AE" w:bidi="ar_AE"/>
        </w:rPr>
        <w:t>2 أخبار الأيام 21:10</w:t>
      </w:r>
      <w:r>
        <w:rPr>
          <w:rtl/>
          <w:cs/>
          <w:lang w:val="ar_AE" w:bidi="ar_AE"/>
        </w:rPr>
        <w:t>). (2) بعد أن استولى الملك سَنْحَارِيب ملك أَشّور على مدينة لَخِيش، تقدم لمهاجمة لِبْنَة (</w:t>
      </w:r>
      <w:r>
        <w:rPr>
          <w:rtl/>
          <w:cs/>
          <w:lang w:val="ar_AE" w:bidi="ar_AE"/>
        </w:rPr>
        <w:t>2 ملوك 19:8؛</w:t>
      </w:r>
      <w:r>
        <w:rPr>
          <w:rtl/>
          <w:cs/>
          <w:lang w:val="ar_AE" w:bidi="ar_AE"/>
        </w:rPr>
        <w:t xml:space="preserve"> </w:t>
      </w:r>
      <w:r>
        <w:rPr>
          <w:rtl/>
          <w:cs/>
          <w:lang w:val="ar_AE" w:bidi="ar_AE"/>
        </w:rPr>
        <w:t>إشعياء 37:8</w:t>
      </w:r>
      <w:r>
        <w:rPr>
          <w:rtl/>
          <w:cs/>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r>
        <w:rPr>
          <w:rtl/>
          <w:cs/>
          <w:lang w:val="ar_AE" w:bidi="ar_AE"/>
        </w:rPr>
        <w:t>2 ملوك 19:7–8</w:t>
      </w:r>
      <w:r>
        <w:rPr>
          <w:rtl/>
          <w:cs/>
          <w:lang w:val="ar_AE" w:bidi="ar_AE"/>
        </w:rPr>
        <w:t xml:space="preserve">). (3) كانت والدة اثنين من آخر ملوك يَهوذَا، </w:t>
      </w:r>
      <w:r>
        <w:rPr>
          <w:rtl/>
          <w:cs/>
          <w:lang w:val="ar_AE" w:bidi="ar_AE"/>
        </w:rPr>
        <w:t xml:space="preserve">يَهُوآحَاز </w:t>
      </w:r>
      <w:r>
        <w:rPr>
          <w:rtl/>
          <w:cs/>
          <w:lang w:val="ar_AE" w:bidi="ar_AE"/>
        </w:rPr>
        <w:t>وصِدْقِيَّا، من لِبْنَة (</w:t>
      </w:r>
      <w:r>
        <w:rPr>
          <w:rtl/>
          <w:cs/>
          <w:lang w:val="ar_AE" w:bidi="ar_AE"/>
        </w:rPr>
        <w:t>2 ملوك 23:31؛</w:t>
      </w:r>
      <w:r>
        <w:rPr>
          <w:rtl/>
          <w:cs/>
          <w:lang w:val="ar_AE" w:bidi="ar_AE"/>
        </w:rPr>
        <w:t xml:space="preserve"> </w:t>
      </w:r>
      <w:r>
        <w:rPr>
          <w:rtl/>
          <w:cs/>
          <w:lang w:val="ar_AE" w:bidi="ar_AE"/>
        </w:rPr>
        <w:t>24:18؛</w:t>
      </w:r>
      <w:r>
        <w:rPr>
          <w:rtl/>
          <w:cs/>
          <w:lang w:val="ar_AE" w:bidi="ar_AE"/>
        </w:rPr>
        <w:t xml:space="preserve"> </w:t>
      </w:r>
      <w:r>
        <w:rPr>
          <w:rtl/>
          <w:cs/>
          <w:lang w:val="ar_AE" w:bidi="ar_AE"/>
        </w:rPr>
        <w:t>إرميا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 (مكان)</w:t>
      </w:r>
      <w:r>
        <w:rPr>
          <w:rtl/>
          <w:cs/>
          <w:lang w:val="ar_AE" w:bidi="ar_AE"/>
        </w:rPr>
      </w:r>
    </w:p>
    <w:p>
      <w:pPr>
        <w:pStyle w:val="Heading2"/>
        <w:bidi/>
      </w:pPr>
      <w:r>
        <w:rPr>
          <w:rtl/>
          <w:cs/>
          <w:lang w:val="ar_AE" w:bidi="ar_AE"/>
        </w:rPr>
        <w:t xml:space="preserve">لِبْنَةَ </w:t>
      </w:r>
      <w:r>
        <w:rPr>
          <w:rtl/>
          <w:cs/>
          <w:lang w:val="ar_AE" w:bidi="ar_AE"/>
        </w:rPr>
        <w:t>(مكان)</w:t>
      </w:r>
    </w:p>
    <w:p>
      <w:pPr>
        <w:bidi/>
      </w:pPr>
      <w:r>
        <w:rPr>
          <w:rtl/>
          <w:cs/>
          <w:lang w:val="ar_AE" w:bidi="ar_AE"/>
        </w:rPr>
      </w:r>
      <w:r>
        <w:rPr>
          <w:rtl/>
          <w:cs/>
          <w:lang w:val="ar_AE" w:bidi="ar_AE"/>
        </w:rPr>
        <w:t>أحد الأماكن التي خيَّم بني إسرائيل فيها في سيناء (</w:t>
      </w:r>
      <w:r>
        <w:rPr>
          <w:rtl/>
          <w:cs/>
          <w:lang w:val="ar_AE" w:bidi="ar_AE"/>
        </w:rPr>
        <w:t>تثنية 1:1</w:t>
      </w:r>
      <w:r>
        <w:rPr>
          <w:rtl/>
          <w:cs/>
          <w:lang w:val="ar_AE" w:bidi="ar_AE"/>
        </w:rPr>
        <w:t xml:space="preserve">). يربط البعض بينها وبين لِبْنَة المذكورة في سفر </w:t>
      </w:r>
      <w:r>
        <w:rPr>
          <w:rtl/>
          <w:cs/>
          <w:lang w:val="ar_AE" w:bidi="ar_AE"/>
        </w:rPr>
        <w:t>العدد 33:20–21</w:t>
      </w:r>
      <w:r>
        <w:rPr>
          <w:rtl/>
          <w:cs/>
          <w:lang w:val="ar_AE" w:bidi="ar_AE"/>
        </w:rPr>
        <w:t>. تتراوح الاقتراحات لموقعها من جَنوبًا من ربة العمونيين إلى الساحل العربي جَنوب أَيْلَة. لا يزال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نسل لِبْنِي، ابن ٱجَرْشون، من سبط لَّاوِي (</w:t>
      </w:r>
      <w:r>
        <w:rPr>
          <w:rtl/>
          <w:cs/>
          <w:lang w:val="ar_AE" w:bidi="ar_AE"/>
        </w:rPr>
        <w:t>عدد 3:21؛</w:t>
      </w:r>
      <w:r>
        <w:rPr>
          <w:rtl/>
          <w:cs/>
          <w:lang w:val="ar_AE" w:bidi="ar_AE"/>
        </w:rPr>
        <w:t xml:space="preserve"> </w:t>
      </w:r>
      <w:r>
        <w:rPr>
          <w:rtl/>
          <w:cs/>
          <w:lang w:val="ar_AE" w:bidi="ar_AE"/>
        </w:rPr>
        <w:t>26:58</w:t>
      </w:r>
      <w:r>
        <w:rPr>
          <w:rtl/>
          <w:cs/>
          <w:lang w:val="ar_AE" w:bidi="ar_AE"/>
        </w:rPr>
        <w:t xml:space="preserve">). </w:t>
      </w:r>
      <w:r>
        <w:rPr>
          <w:b/>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1. ابن جَرْشون، حفيد لَّاوِي، وأخو شِمْعِي (</w:t>
      </w:r>
      <w:r>
        <w:rPr>
          <w:rtl/>
          <w:cs/>
          <w:lang w:val="ar_AE" w:bidi="ar_AE"/>
        </w:rPr>
        <w:t>خروج 6:17</w:t>
      </w:r>
      <w:r>
        <w:rPr>
          <w:rtl/>
          <w:cs/>
          <w:lang w:val="ar_AE" w:bidi="ar_AE"/>
        </w:rPr>
        <w:t xml:space="preserve">؛ </w:t>
      </w:r>
      <w:r>
        <w:rPr>
          <w:rtl/>
          <w:cs/>
          <w:lang w:val="ar_AE" w:bidi="ar_AE"/>
        </w:rPr>
        <w:t>عدد 3:18</w:t>
      </w:r>
      <w:r>
        <w:rPr>
          <w:rtl/>
          <w:cs/>
          <w:lang w:val="ar_AE" w:bidi="ar_AE"/>
        </w:rPr>
        <w:t xml:space="preserve">؛ </w:t>
      </w:r>
      <w:r>
        <w:rPr>
          <w:rtl/>
          <w:cs/>
          <w:lang w:val="ar_AE" w:bidi="ar_AE"/>
        </w:rPr>
        <w:t>1 أخبار الأيام 6:17، 20</w:t>
      </w:r>
      <w:r>
        <w:rPr>
          <w:rtl/>
          <w:cs/>
          <w:lang w:val="ar_AE" w:bidi="ar_AE"/>
        </w:rPr>
        <w:t xml:space="preserve">). كان أب لثلاثة أبناء ومؤسس </w:t>
      </w:r>
      <w:r>
        <w:rPr>
          <w:rtl/>
          <w:cs/>
          <w:lang w:val="ar_AE" w:bidi="ar_AE"/>
        </w:rPr>
        <w:t>عَشِيرَةُ ٱللِّبْنِيِّين</w:t>
      </w:r>
      <w:r>
        <w:rPr>
          <w:rtl/>
          <w:cs/>
          <w:lang w:val="ar_AE" w:bidi="ar_AE"/>
        </w:rPr>
        <w:t xml:space="preserve"> (</w:t>
      </w:r>
      <w:r>
        <w:rPr>
          <w:rtl/>
          <w:cs/>
          <w:lang w:val="ar_AE" w:bidi="ar_AE"/>
        </w:rPr>
        <w:t>عدد 3:21</w:t>
      </w:r>
      <w:r>
        <w:rPr>
          <w:rtl/>
          <w:cs/>
          <w:lang w:val="ar_AE" w:bidi="ar_AE"/>
        </w:rPr>
        <w:t xml:space="preserve">). يُطلق على لِبْنِي اسم لَعْدَان في </w:t>
      </w:r>
      <w:r>
        <w:rPr>
          <w:rtl/>
          <w:cs/>
          <w:lang w:val="ar_AE" w:bidi="ar_AE"/>
        </w:rPr>
        <w:t>1 أخبار الأيام 23:7–9</w:t>
      </w:r>
      <w:r>
        <w:rPr>
          <w:rtl/>
          <w:cs/>
          <w:lang w:val="ar_AE" w:bidi="ar_AE"/>
        </w:rPr>
        <w:t xml:space="preserve"> و</w:t>
      </w:r>
      <w:r>
        <w:rPr>
          <w:rtl/>
          <w:cs/>
          <w:lang w:val="ar_AE" w:bidi="ar_AE"/>
        </w:rPr>
        <w:t>26:21</w:t>
      </w:r>
      <w:r>
        <w:rPr>
          <w:rtl/>
          <w:cs/>
          <w:lang w:val="ar_AE" w:bidi="ar_AE"/>
        </w:rPr>
        <w:t>.</w:t>
      </w:r>
    </w:p>
    <w:p>
      <w:pPr>
        <w:bidi/>
      </w:pPr>
      <w:r>
        <w:rPr>
          <w:rtl/>
          <w:cs/>
          <w:lang w:val="ar_AE" w:bidi="ar_AE"/>
        </w:rPr>
      </w:r>
      <w:r>
        <w:rPr>
          <w:rtl/>
          <w:cs/>
          <w:lang w:val="ar_AE" w:bidi="ar_AE"/>
        </w:rPr>
        <w:t>٢. ابن مَحْلِي، أب شِمْعِي، ونسل لَّاوِي عبر خط مَرَارِي (</w:t>
      </w:r>
      <w:r>
        <w:rPr>
          <w:rtl/>
          <w:cs/>
          <w:lang w:val="ar_AE" w:bidi="ar_AE"/>
        </w:rPr>
        <w:t>١ أخبار الأيام ٦: ٢٩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لبونة</w:t>
      </w:r>
      <w:r>
        <w:rPr>
          <w:rtl/>
          <w:cs/>
          <w:lang w:val="ar_AE" w:bidi="ar_AE"/>
        </w:rPr>
      </w:r>
    </w:p>
    <w:p>
      <w:pPr>
        <w:bidi/>
      </w:pPr>
      <w:r>
        <w:rPr>
          <w:rtl/>
          <w:cs/>
          <w:lang w:val="ar_AE" w:bidi="ar_AE"/>
        </w:rPr>
      </w:r>
      <w:r>
        <w:rPr>
          <w:rtl/>
          <w:cs/>
          <w:lang w:val="ar_AE" w:bidi="ar_AE"/>
        </w:rPr>
        <w:t>بلدة تقع بين شيلوه و شكيم (</w:t>
      </w:r>
      <w:r>
        <w:rPr>
          <w:rtl/>
          <w:cs/>
          <w:lang w:val="ar_AE" w:bidi="ar_AE"/>
        </w:rPr>
        <w:t>قضاة 21:19</w:t>
      </w:r>
      <w:r>
        <w:rPr>
          <w:rtl/>
          <w:cs/>
          <w:lang w:val="ar_AE" w:bidi="ar_AE"/>
        </w:rPr>
        <w:t>). وهي حديثاً على بعد حوالي ثلاثة أميال (4.8 كيلومترات) شمال غرب شيلوه.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لَثَك</w:t>
      </w:r>
      <w:r>
        <w:rPr>
          <w:rtl/>
          <w:cs/>
          <w:lang w:val="ar_AE" w:bidi="ar_AE"/>
        </w:rPr>
      </w:r>
    </w:p>
    <w:p>
      <w:pPr>
        <w:pStyle w:val="Heading2"/>
        <w:bidi/>
      </w:pPr>
      <w:r>
        <w:rPr>
          <w:b/>
          <w:rtl/>
          <w:cs/>
          <w:lang w:val="ar_AE" w:bidi="ar_AE"/>
        </w:rPr>
        <w:t>لَثَك</w:t>
      </w:r>
      <w:r>
        <w:rPr>
          <w:rtl/>
          <w:cs/>
          <w:lang w:val="ar_AE" w:bidi="ar_AE"/>
        </w:rPr>
        <w:t>*</w:t>
      </w:r>
    </w:p>
    <w:p>
      <w:pPr>
        <w:bidi/>
      </w:pPr>
      <w:r>
        <w:rPr>
          <w:rtl/>
          <w:cs/>
          <w:lang w:val="ar_AE" w:bidi="ar_AE"/>
        </w:rPr>
      </w:r>
      <w:r>
        <w:rPr>
          <w:rtl/>
          <w:cs/>
          <w:lang w:val="ar_AE" w:bidi="ar_AE"/>
        </w:rPr>
        <w:t xml:space="preserve">مكيال للسلع الجافة يعادل نحو مكيالين إلى ثلاثة مكاييل.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لُجّ</w:t>
      </w:r>
      <w:r>
        <w:rPr>
          <w:rtl/>
          <w:cs/>
          <w:lang w:val="ar_AE" w:bidi="ar_AE"/>
        </w:rPr>
      </w:r>
    </w:p>
    <w:p>
      <w:pPr>
        <w:pStyle w:val="Heading2"/>
        <w:bidi/>
      </w:pPr>
      <w:r>
        <w:rPr>
          <w:rtl/>
          <w:cs/>
          <w:lang w:val="ar_AE" w:bidi="ar_AE"/>
        </w:rPr>
        <w:t>لُجّ</w:t>
      </w:r>
      <w:r>
        <w:rPr>
          <w:rtl/>
          <w:cs/>
          <w:lang w:val="ar_AE" w:bidi="ar_AE"/>
        </w:rPr>
        <w:t>*</w:t>
      </w:r>
    </w:p>
    <w:p>
      <w:pPr>
        <w:bidi/>
      </w:pPr>
      <w:r>
        <w:rPr>
          <w:rtl/>
          <w:cs/>
          <w:lang w:val="ar_AE" w:bidi="ar_AE"/>
        </w:rPr>
      </w:r>
      <w:r>
        <w:rPr>
          <w:rtl/>
          <w:cs/>
          <w:lang w:val="ar_AE" w:bidi="ar_AE"/>
        </w:rPr>
        <w:t xml:space="preserve">وحدة قياس السوائل غير المذكور في سوى </w:t>
      </w:r>
      <w:r>
        <w:rPr>
          <w:rtl/>
          <w:cs/>
          <w:lang w:val="ar_AE" w:bidi="ar_AE"/>
        </w:rPr>
        <w:t>سفر اللاويين 14</w:t>
      </w:r>
      <w:r>
        <w:rPr>
          <w:rtl/>
          <w:cs/>
          <w:lang w:val="ar_AE" w:bidi="ar_AE"/>
        </w:rPr>
        <w:t xml:space="preserve">. كان اللوج يعادل واحدًا من اثني عشر جزءًا من البث أو ربع لتر (236.6 مليلتر).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لحفة</w:t>
      </w:r>
      <w:r>
        <w:rPr>
          <w:rtl/>
          <w:cs/>
          <w:lang w:val="ar_AE" w:bidi="ar_AE"/>
        </w:rPr>
      </w:r>
    </w:p>
    <w:p>
      <w:pPr>
        <w:bidi/>
      </w:pPr>
      <w:r>
        <w:rPr>
          <w:rtl/>
          <w:cs/>
          <w:lang w:val="ar_AE" w:bidi="ar_AE"/>
        </w:rPr>
      </w:r>
      <w:r>
        <w:rPr>
          <w:rtl/>
          <w:cs/>
          <w:lang w:val="ar_AE" w:bidi="ar_AE"/>
        </w:rPr>
        <w:t>أحد الرؤساء الذين تم تعيينهم مسؤولين عن الفرقة الثالثة عشرة من الكهنة في زمن داود وسليمان (</w:t>
      </w:r>
      <w:r>
        <w:rPr>
          <w:rtl/>
          <w:cs/>
          <w:lang w:val="ar_AE" w:bidi="ar_AE"/>
        </w:rPr>
        <w:t>1 أخبار 24:13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أهمية الوجبات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لحمام</w:t>
      </w:r>
      <w:r>
        <w:rPr>
          <w:rtl/>
          <w:cs/>
          <w:lang w:val="ar_AE" w:bidi="ar_AE"/>
        </w:rPr>
      </w:r>
    </w:p>
    <w:p>
      <w:pPr>
        <w:bidi/>
      </w:pPr>
      <w:r>
        <w:rPr>
          <w:rtl/>
          <w:cs/>
          <w:lang w:val="ar_AE" w:bidi="ar_AE"/>
        </w:rPr>
      </w:r>
      <w:r>
        <w:rPr>
          <w:rtl/>
          <w:cs/>
          <w:lang w:val="ar_AE" w:bidi="ar_AE"/>
        </w:rPr>
        <w:t>بلدة يهودية في منطقة لخيش (</w:t>
      </w:r>
      <w:r>
        <w:rPr>
          <w:rtl/>
          <w:cs/>
          <w:lang w:val="ar_AE" w:bidi="ar_AE"/>
        </w:rPr>
        <w:t>يشوع 15:40</w:t>
      </w:r>
      <w:r>
        <w:rPr>
          <w:rtl/>
          <w:cs/>
          <w:lang w:val="ar_AE" w:bidi="ar_AE"/>
        </w:rPr>
        <w:t>)، تُعرف حديثاً بخربة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لحمي</w:t>
      </w:r>
      <w:r>
        <w:rPr>
          <w:rtl/>
          <w:cs/>
          <w:lang w:val="ar_AE" w:bidi="ar_AE"/>
        </w:rPr>
      </w:r>
    </w:p>
    <w:p>
      <w:pPr>
        <w:bidi/>
      </w:pPr>
      <w:r>
        <w:rPr>
          <w:rtl/>
          <w:cs/>
          <w:lang w:val="ar_AE" w:bidi="ar_AE"/>
        </w:rPr>
      </w:r>
      <w:r>
        <w:rPr>
          <w:rtl/>
          <w:cs/>
          <w:lang w:val="ar_AE" w:bidi="ar_AE"/>
        </w:rPr>
        <w:t xml:space="preserve">شقيق جليات الجتي. وفقًا لـ </w:t>
      </w:r>
      <w:r>
        <w:rPr>
          <w:rtl/>
          <w:cs/>
          <w:lang w:val="ar_AE" w:bidi="ar_AE"/>
        </w:rPr>
        <w:t>1 أخبار الأيام 20:5</w:t>
      </w:r>
      <w:r>
        <w:rPr>
          <w:rtl/>
          <w:cs/>
          <w:lang w:val="ar_AE" w:bidi="ar_AE"/>
        </w:rPr>
        <w:t xml:space="preserve">، قُتل على يد ألحانان. إلا أن </w:t>
      </w:r>
      <w:r>
        <w:rPr>
          <w:rtl/>
          <w:cs/>
          <w:lang w:val="ar_AE" w:bidi="ar_AE"/>
        </w:rPr>
        <w:t>2 صموئيل 21:19</w:t>
      </w:r>
      <w:r>
        <w:rPr>
          <w:rtl/>
          <w:cs/>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w:t>
      </w:r>
      <w:r>
        <w:rPr>
          <w:rtl/>
          <w:cs/>
          <w:lang w:val="ar_AE" w:bidi="ar_AE"/>
        </w:rPr>
      </w:r>
    </w:p>
    <w:p>
      <w:pPr>
        <w:pStyle w:val="Heading2"/>
        <w:bidi/>
      </w:pPr>
      <w:r>
        <w:rPr>
          <w:rtl/>
          <w:cs/>
          <w:lang w:val="ar_AE" w:bidi="ar_AE"/>
        </w:rPr>
        <w:t>لَحْيٍ</w:t>
      </w:r>
    </w:p>
    <w:p>
      <w:pPr>
        <w:bidi/>
      </w:pPr>
      <w:r>
        <w:rPr>
          <w:rtl/>
          <w:cs/>
          <w:lang w:val="ar_AE" w:bidi="ar_AE"/>
        </w:rPr>
      </w:r>
      <w:r>
        <w:rPr>
          <w:rtl/>
          <w:cs/>
          <w:lang w:val="ar_AE" w:bidi="ar_AE"/>
        </w:rPr>
        <w:t>مكان في يهوذا اجتمع فيه الفلسطينيون لإلقاء القبض على شمشون (</w:t>
      </w:r>
      <w:r>
        <w:rPr>
          <w:rtl/>
          <w:cs/>
          <w:lang w:val="ar_AE" w:bidi="ar_AE"/>
        </w:rPr>
        <w:t>قضاة 15: 9</w:t>
      </w:r>
      <w:r>
        <w:rPr>
          <w:rtl/>
          <w:cs/>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rtl/>
          <w:cs/>
          <w:lang w:val="ar_AE" w:bidi="ar_AE"/>
        </w:rPr>
        <w:t>رَمَتَ لَحْيٍ</w:t>
      </w:r>
      <w:r>
        <w:rPr>
          <w:rtl/>
          <w:cs/>
          <w:lang w:val="ar_AE" w:bidi="ar_AE"/>
        </w:rPr>
        <w:t xml:space="preserve"> (الآية </w:t>
      </w:r>
      <w:r>
        <w:rPr>
          <w:rtl/>
          <w:cs/>
          <w:lang w:val="ar_AE" w:bidi="ar_AE"/>
        </w:rPr>
        <w:t>17</w:t>
      </w:r>
      <w:r>
        <w:rPr>
          <w:rtl/>
          <w:cs/>
          <w:lang w:val="ar_AE" w:bidi="ar_AE"/>
        </w:rPr>
        <w:t xml:space="preserve">). وكان هذا المكان قريبًا على ما يبدو من عينٍ في حفرة أو منخفض (الآية </w:t>
      </w:r>
      <w:r>
        <w:rPr>
          <w:rtl/>
          <w:cs/>
          <w:lang w:val="ar_AE" w:bidi="ar_AE"/>
        </w:rPr>
        <w:t>19</w:t>
      </w:r>
      <w:r>
        <w:rPr>
          <w:rtl/>
          <w:cs/>
          <w:lang w:val="ar_AE" w:bidi="ar_AE"/>
        </w:rPr>
        <w:t xml:space="preserve">). وقد دُعي جرف مجاور باسم عيطم (الآية </w:t>
      </w:r>
      <w:r>
        <w:rPr>
          <w:rtl/>
          <w:cs/>
          <w:lang w:val="ar_AE" w:bidi="ar_AE"/>
        </w:rPr>
        <w:t>11</w:t>
      </w:r>
      <w:r>
        <w:rPr>
          <w:rtl/>
          <w:cs/>
          <w:lang w:val="ar_AE" w:bidi="ar_AE"/>
        </w:rPr>
        <w:t>). وبخلاف كونه يقع في مكان ما في التلال وراء بيت شمس، لا يوجد أي تلميح إلى موقع (رَمَتَ) 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 رُئِي</w:t>
      </w:r>
      <w:r>
        <w:rPr>
          <w:rtl/>
          <w:cs/>
          <w:lang w:val="ar_AE" w:bidi="ar_AE"/>
        </w:rPr>
      </w:r>
    </w:p>
    <w:p>
      <w:pPr>
        <w:pStyle w:val="Heading2"/>
        <w:bidi/>
      </w:pPr>
      <w:r>
        <w:rPr>
          <w:rtl/>
          <w:cs/>
          <w:lang w:val="ar_AE" w:bidi="ar_AE"/>
        </w:rPr>
        <w:t>لَحَيْ رُئِي</w:t>
      </w:r>
      <w:r>
        <w:rPr>
          <w:rtl/>
          <w:cs/>
          <w:lang w:val="ar_AE" w:bidi="ar_AE"/>
        </w:rPr>
        <w:t>*</w:t>
      </w:r>
    </w:p>
    <w:p>
      <w:pPr>
        <w:bidi/>
      </w:pPr>
      <w:r>
        <w:rPr>
          <w:rtl/>
          <w:cs/>
          <w:lang w:val="ar_AE" w:bidi="ar_AE"/>
        </w:rPr>
      </w:r>
      <w:r>
        <w:rPr>
          <w:rtl/>
          <w:cs/>
          <w:lang w:val="ar_AE" w:bidi="ar_AE"/>
        </w:rPr>
        <w:t xml:space="preserve">اسم بئر مذكور في </w:t>
      </w:r>
      <w:r>
        <w:rPr>
          <w:rtl/>
          <w:cs/>
          <w:lang w:val="ar_AE" w:bidi="ar_AE"/>
        </w:rPr>
        <w:t>تكوين 24:62</w:t>
      </w:r>
      <w:r>
        <w:rPr>
          <w:rtl/>
          <w:cs/>
          <w:lang w:val="ar_AE" w:bidi="ar_AE"/>
        </w:rPr>
        <w:t xml:space="preserve"> و</w:t>
      </w:r>
      <w:r>
        <w:rPr>
          <w:rtl/>
          <w:cs/>
          <w:lang w:val="ar_AE" w:bidi="ar_AE"/>
        </w:rPr>
        <w:t>25:11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بِئر لَحَيْ رُئِي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لحية</w:t>
      </w:r>
      <w:r>
        <w:rPr>
          <w:rtl/>
          <w:cs/>
          <w:lang w:val="ar_AE" w:bidi="ar_AE"/>
        </w:rPr>
      </w:r>
    </w:p>
    <w:p>
      <w:pPr>
        <w:bidi/>
      </w:pPr>
      <w:r>
        <w:rPr>
          <w:rtl/>
          <w:cs/>
          <w:lang w:val="ar_AE" w:bidi="ar_AE"/>
        </w:rPr>
      </w:r>
      <w:r>
        <w:rPr>
          <w:rtl/>
          <w:cs/>
          <w:lang w:val="ar_AE" w:bidi="ar_AE"/>
        </w:rPr>
        <w:t>الشعر الذي ينمو على الجزء السفلي من وجه الرجل.</w:t>
      </w:r>
    </w:p>
    <w:p>
      <w:pPr>
        <w:bidi/>
      </w:pPr>
      <w:r>
        <w:rPr>
          <w:rtl/>
          <w:cs/>
          <w:lang w:val="ar_AE" w:bidi="ar_AE"/>
        </w:rPr>
      </w:r>
      <w:r>
        <w:rPr>
          <w:rtl/>
          <w:cs/>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r>
        <w:rPr>
          <w:rtl/>
          <w:cs/>
          <w:lang w:val="ar_AE" w:bidi="ar_AE"/>
        </w:rPr>
        <w:t>لاويين 19:27</w:t>
      </w:r>
      <w:r>
        <w:rPr>
          <w:rtl/>
          <w:cs/>
          <w:lang w:val="ar_AE" w:bidi="ar_AE"/>
        </w:rPr>
        <w:t>). أمرت الشرائع في سفر اللاويين الكهنة بعدم حلق رؤوسهم أو تشذيب لحاهم (</w:t>
      </w:r>
      <w:r>
        <w:rPr>
          <w:rtl/>
          <w:cs/>
          <w:lang w:val="ar_AE" w:bidi="ar_AE"/>
        </w:rPr>
        <w:t>لاويين 21:5–6</w:t>
      </w:r>
      <w:r>
        <w:rPr>
          <w:rtl/>
          <w:cs/>
          <w:lang w:val="ar_AE" w:bidi="ar_AE"/>
        </w:rPr>
        <w:t>). أرسل داود رسلاً إلى ملك عموني، الذين أُهينوا بحلق جانب واحد من لحاهم من قبل العمونيين. أدى ذلك الإهانة، وغيرها، إلى الحرب (</w:t>
      </w:r>
      <w:r>
        <w:rPr>
          <w:rtl/>
          <w:cs/>
          <w:lang w:val="ar_AE" w:bidi="ar_AE"/>
        </w:rPr>
        <w:t>2 صموئيل 10:1–8</w:t>
      </w:r>
      <w:r>
        <w:rPr>
          <w:rtl/>
          <w:cs/>
          <w:lang w:val="ar_AE" w:bidi="ar_AE"/>
        </w:rPr>
        <w:t>).</w:t>
      </w:r>
    </w:p>
    <w:p>
      <w:pPr>
        <w:bidi/>
      </w:pPr>
      <w:r>
        <w:rPr>
          <w:rtl/>
          <w:cs/>
          <w:lang w:val="ar_AE" w:bidi="ar_AE"/>
        </w:rPr>
      </w:r>
      <w:r>
        <w:rPr>
          <w:rtl/>
          <w:cs/>
          <w:lang w:val="ar_AE" w:bidi="ar_AE"/>
        </w:rPr>
        <w:t>كان من المناسب أحيانًا حلق اللحية. إذا كان لدى شخص ما الجذام على الرأس أو الوجه، كان عليه أن يحلق حول البقعة للتحقق (</w:t>
      </w:r>
      <w:r>
        <w:rPr>
          <w:rtl/>
          <w:cs/>
          <w:lang w:val="ar_AE" w:bidi="ar_AE"/>
        </w:rPr>
        <w:t>لاويين 13:29–37</w:t>
      </w:r>
      <w:r>
        <w:rPr>
          <w:rtl/>
          <w:cs/>
          <w:lang w:val="ar_AE" w:bidi="ar_AE"/>
        </w:rPr>
        <w:t>). كان الرأس المحلوق، والنحيب، وارتداء المسوح طرقًا للإشارة إلى الهلاك المستقبلي (</w:t>
      </w:r>
      <w:r>
        <w:rPr>
          <w:rtl/>
          <w:cs/>
          <w:lang w:val="ar_AE" w:bidi="ar_AE"/>
        </w:rPr>
        <w:t>إِشَعْيَاء 15:1–3</w:t>
      </w:r>
      <w:r>
        <w:rPr>
          <w:rtl/>
          <w:cs/>
          <w:lang w:val="ar_AE" w:bidi="ar_AE"/>
        </w:rPr>
        <w:t>). قام عَزْرَا بتجسيد كارثة إِسْرَائِيلَ الروحية عن طريق نتف الشعر من رأسه ولحيته (</w:t>
      </w:r>
      <w:r>
        <w:rPr>
          <w:rtl/>
          <w:cs/>
          <w:lang w:val="ar_AE" w:bidi="ar_AE"/>
        </w:rPr>
        <w:t>عَزْرَا 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لَخِيش</w:t>
      </w:r>
      <w:r>
        <w:rPr>
          <w:rtl/>
          <w:cs/>
          <w:lang w:val="ar_AE" w:bidi="ar_AE"/>
        </w:rPr>
      </w:r>
    </w:p>
    <w:p>
      <w:pPr>
        <w:pStyle w:val="Heading2"/>
        <w:bidi/>
      </w:pPr>
      <w:r>
        <w:rPr>
          <w:rtl/>
          <w:cs/>
          <w:lang w:val="ar_AE" w:bidi="ar_AE"/>
        </w:rPr>
        <w:t>لَخِيش</w:t>
      </w:r>
    </w:p>
    <w:p>
      <w:pPr>
        <w:bidi/>
      </w:pPr>
      <w:r>
        <w:rPr>
          <w:rtl/>
          <w:cs/>
          <w:lang w:val="ar_AE" w:bidi="ar_AE"/>
        </w:rPr>
      </w:r>
      <w:r>
        <w:rPr>
          <w:rtl/>
          <w:cs/>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r>
        <w:rPr>
          <w:rtl/>
          <w:cs/>
          <w:lang w:val="ar_AE" w:bidi="ar_AE"/>
        </w:rPr>
        <w:t>يش 10:26، 32</w:t>
      </w:r>
      <w:r>
        <w:rPr>
          <w:rtl/>
          <w:cs/>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r>
        <w:rPr>
          <w:rtl/>
          <w:cs/>
          <w:lang w:val="ar_AE" w:bidi="ar_AE"/>
        </w:rPr>
        <w:t>2 أخ 11:9</w:t>
      </w:r>
      <w:r>
        <w:rPr>
          <w:rtl/>
          <w:cs/>
          <w:lang w:val="ar_AE" w:bidi="ar_AE"/>
        </w:rPr>
        <w:t>). بعد حوالي قرن من الزمان، قُتل أَمَصْيَا، ملِك يَهوذَا، في لَخِيشَ، حيث فرَّ هربًا من المتآمرين (</w:t>
      </w:r>
      <w:r>
        <w:rPr>
          <w:rtl/>
          <w:cs/>
          <w:lang w:val="ar_AE" w:bidi="ar_AE"/>
        </w:rPr>
        <w:t>2 مل 14:19</w:t>
      </w:r>
      <w:r>
        <w:rPr>
          <w:rtl/>
          <w:cs/>
          <w:lang w:val="ar_AE" w:bidi="ar_AE"/>
        </w:rPr>
        <w:t>).</w:t>
      </w:r>
    </w:p>
    <w:p>
      <w:pPr>
        <w:bidi/>
      </w:pPr>
      <w:r>
        <w:rPr>
          <w:rtl/>
          <w:cs/>
          <w:lang w:val="ar_AE" w:bidi="ar_AE"/>
        </w:rPr>
      </w:r>
      <w:r>
        <w:rPr>
          <w:rtl/>
          <w:cs/>
          <w:lang w:val="ar_AE" w:bidi="ar_AE"/>
        </w:rPr>
        <w:t>قاومت لَخِيش بشجاعة عندما غزاها سَنْحَارِيبَ من أَشّور في عام 701 قبل الميلاد، لكنها سقطت في النهاية تحت الهجمات العنيفة (</w:t>
      </w:r>
      <w:r>
        <w:rPr>
          <w:rtl/>
          <w:cs/>
          <w:lang w:val="ar_AE" w:bidi="ar_AE"/>
        </w:rPr>
        <w:t>2 ملوك 18:13–17؛</w:t>
      </w:r>
      <w:r>
        <w:rPr>
          <w:rtl/>
          <w:cs/>
          <w:lang w:val="ar_AE" w:bidi="ar_AE"/>
        </w:rPr>
        <w:t xml:space="preserve"> </w:t>
      </w:r>
      <w:r>
        <w:rPr>
          <w:rtl/>
          <w:cs/>
          <w:lang w:val="ar_AE" w:bidi="ar_AE"/>
        </w:rPr>
        <w:t>إشعياء 36</w:t>
      </w:r>
      <w:r>
        <w:rPr>
          <w:rtl/>
          <w:cs/>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r>
        <w:rPr>
          <w:rtl/>
          <w:cs/>
          <w:lang w:val="ar_AE" w:bidi="ar_AE"/>
        </w:rPr>
        <w:t>إرميا 34:7</w:t>
      </w:r>
      <w:r>
        <w:rPr>
          <w:rtl/>
          <w:cs/>
          <w:lang w:val="ar_AE" w:bidi="ar_AE"/>
        </w:rPr>
        <w:t>). ويُشير الكتاب المُقدّس، ورسائل تل العمارنة المصرية وسجلات الآشوريين إلى لَخِيش.</w:t>
      </w:r>
    </w:p>
    <w:p>
      <w:pPr>
        <w:bidi/>
      </w:pPr>
      <w:r>
        <w:rPr>
          <w:rtl/>
          <w:cs/>
          <w:lang w:val="ar_AE" w:bidi="ar_AE"/>
        </w:rPr>
      </w:r>
      <w:r>
        <w:rPr>
          <w:rtl/>
          <w:cs/>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رسائل لَخِيش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لُدَّةَ</w:t>
      </w:r>
      <w:r>
        <w:rPr>
          <w:rtl/>
          <w:cs/>
          <w:lang w:val="ar_AE" w:bidi="ar_AE"/>
        </w:rPr>
      </w:r>
    </w:p>
    <w:p>
      <w:pPr>
        <w:pStyle w:val="Heading2"/>
        <w:bidi/>
      </w:pPr>
      <w:r>
        <w:rPr>
          <w:rtl/>
          <w:cs/>
          <w:lang w:val="ar_AE" w:bidi="ar_AE"/>
        </w:rPr>
        <w:t>لُدَّةَ</w:t>
      </w:r>
    </w:p>
    <w:p>
      <w:pPr>
        <w:bidi/>
      </w:pPr>
      <w:r>
        <w:rPr>
          <w:rtl/>
          <w:cs/>
          <w:lang w:val="ar_AE" w:bidi="ar_AE"/>
        </w:rPr>
      </w:r>
      <w:r>
        <w:rPr>
          <w:rtl/>
          <w:cs/>
          <w:lang w:val="ar_AE" w:bidi="ar_AE"/>
        </w:rPr>
        <w:t>الاسم الذي أُطلِق في العهد الجديد على مدينة لود. وهي مدينة تقع جنوب غرب أورشليم في منطقة السهل (</w:t>
      </w:r>
      <w:r>
        <w:rPr>
          <w:rtl/>
          <w:cs/>
          <w:lang w:val="ar_AE" w:bidi="ar_AE"/>
        </w:rPr>
        <w:t>أعمال الرسل 9:32–38</w:t>
      </w:r>
      <w:r>
        <w:rPr>
          <w:rtl/>
          <w:cs/>
          <w:lang w:val="ar_AE" w:bidi="ar_AE"/>
        </w:rPr>
        <w:t xml:space="preserve">). انظر </w:t>
      </w:r>
      <w:r>
        <w:rPr>
          <w:rtl/>
          <w:cs/>
          <w:lang w:val="ar_AE" w:bidi="ar_AE"/>
        </w:rPr>
        <w:t>لود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لَسَائِيَةَ</w:t>
      </w:r>
      <w:r>
        <w:rPr>
          <w:rtl/>
          <w:cs/>
          <w:lang w:val="ar_AE" w:bidi="ar_AE"/>
        </w:rPr>
      </w:r>
    </w:p>
    <w:p>
      <w:pPr>
        <w:pStyle w:val="Heading2"/>
        <w:bidi/>
      </w:pPr>
      <w:r>
        <w:rPr>
          <w:rtl/>
          <w:cs/>
          <w:lang w:val="ar_AE" w:bidi="ar_AE"/>
        </w:rPr>
        <w:t>لَسَائِيَةَ</w:t>
      </w:r>
    </w:p>
    <w:p>
      <w:pPr>
        <w:bidi/>
      </w:pPr>
      <w:r>
        <w:rPr>
          <w:rtl/>
          <w:cs/>
          <w:lang w:val="ar_AE" w:bidi="ar_AE"/>
        </w:rPr>
      </w:r>
      <w:r>
        <w:rPr>
          <w:rtl/>
          <w:cs/>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r>
        <w:rPr>
          <w:rtl/>
          <w:cs/>
          <w:lang w:val="ar_AE" w:bidi="ar_AE"/>
        </w:rPr>
        <w:t>أعمال الرسل 27:8</w:t>
      </w:r>
      <w:r>
        <w:rPr>
          <w:rtl/>
          <w:cs/>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rtl/>
          <w:cs/>
          <w:lang w:val="ar_AE" w:bidi="ar_AE"/>
        </w:rPr>
        <w:t xml:space="preserve">Natural History </w:t>
      </w:r>
      <w:r>
        <w:rPr>
          <w:rtl/>
          <w:cs/>
          <w:lang w:val="ar_AE" w:bidi="ar_AE"/>
        </w:rPr>
        <w:t>(4.12.59). قال بليني إن هذه المدينة كانت معروفة في العالم القديم، لأن منطقتها كانت تحتوي على 100 مدينة، وهي كانت واحدة من أهم موانئ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لِسْتِرَة</w:t>
      </w:r>
      <w:r>
        <w:rPr>
          <w:rtl/>
          <w:cs/>
          <w:lang w:val="ar_AE" w:bidi="ar_AE"/>
        </w:rPr>
      </w:r>
    </w:p>
    <w:p>
      <w:pPr>
        <w:pStyle w:val="Heading2"/>
        <w:bidi/>
      </w:pPr>
      <w:r>
        <w:rPr>
          <w:rtl/>
          <w:cs/>
          <w:lang w:val="ar_AE" w:bidi="ar_AE"/>
        </w:rPr>
        <w:t>لِسْتِرَة</w:t>
      </w:r>
    </w:p>
    <w:p>
      <w:pPr>
        <w:bidi/>
      </w:pPr>
      <w:r>
        <w:rPr>
          <w:rtl/>
          <w:cs/>
          <w:lang w:val="ar_AE" w:bidi="ar_AE"/>
        </w:rPr>
      </w:r>
      <w:r>
        <w:rPr>
          <w:rtl/>
          <w:cs/>
          <w:lang w:val="ar_AE" w:bidi="ar_AE"/>
        </w:rPr>
        <w:t xml:space="preserve">مدينة في منطقة </w:t>
      </w:r>
      <w:r>
        <w:rPr>
          <w:rtl/>
          <w:cs/>
          <w:lang w:val="ar_AE" w:bidi="ar_AE"/>
        </w:rPr>
        <w:t>لِيكَأُونِيَّة</w:t>
      </w:r>
      <w:r>
        <w:rPr>
          <w:rtl/>
          <w:cs/>
          <w:lang w:val="ar_AE" w:bidi="ar_AE"/>
        </w:rPr>
        <w:t xml:space="preserve"> في المقاطعة الرومانية غلاطية. أحداث المدينة في العهد الجديد مذكورة في سفر أعمال الرسل (ويُشار إليها في </w:t>
      </w:r>
      <w:r>
        <w:rPr>
          <w:rtl/>
          <w:cs/>
          <w:lang w:val="ar_AE" w:bidi="ar_AE"/>
        </w:rPr>
        <w:t>2تيموثاوس 3: 11</w:t>
      </w:r>
      <w:r>
        <w:rPr>
          <w:rtl/>
          <w:cs/>
          <w:lang w:val="ar_AE" w:bidi="ar_AE"/>
        </w:rPr>
        <w:t xml:space="preserve">). في الرحلة التبشيرية الأولى لبولس، واجه بولس وبَرْنَابا معارضة في إِيقُونِيَة وهربا إلى لِسْتِرَة </w:t>
      </w:r>
      <w:r>
        <w:rPr>
          <w:rtl/>
          <w:cs/>
          <w:lang w:val="ar_AE" w:bidi="ar_AE"/>
        </w:rPr>
        <w:t>وَدَرْبَة</w:t>
      </w:r>
      <w:r>
        <w:rPr>
          <w:rtl/>
          <w:cs/>
          <w:lang w:val="ar_AE" w:bidi="ar_AE"/>
        </w:rPr>
        <w:t xml:space="preserve"> والمنطقة المحيطة (</w:t>
      </w:r>
      <w:r>
        <w:rPr>
          <w:rtl/>
          <w:cs/>
          <w:lang w:val="ar_AE" w:bidi="ar_AE"/>
        </w:rPr>
        <w:t>أعمال 14: 6</w:t>
      </w:r>
      <w:r>
        <w:rPr>
          <w:rtl/>
          <w:cs/>
          <w:lang w:val="ar_AE" w:bidi="ar_AE"/>
        </w:rPr>
        <w:t xml:space="preserve">). في أثناء وجود بولس في لِسْتِرَة، شفى رجلاً عاجز الرجلين (الآية </w:t>
      </w:r>
      <w:r>
        <w:rPr>
          <w:rtl/>
          <w:cs/>
          <w:lang w:val="ar_AE" w:bidi="ar_AE"/>
        </w:rPr>
        <w:t>8</w:t>
      </w:r>
      <w:r>
        <w:rPr>
          <w:rtl/>
          <w:cs/>
          <w:lang w:val="ar_AE" w:bidi="ar_AE"/>
        </w:rPr>
        <w:t xml:space="preserve">). هذه المعجزة أثارت حشود كثيرة من أهل المدينة فصرخوا قائلين لابُدَّ وأنَّ بَرْنَابا هو </w:t>
      </w:r>
      <w:r>
        <w:rPr>
          <w:rtl/>
          <w:cs/>
          <w:lang w:val="ar_AE" w:bidi="ar_AE"/>
        </w:rPr>
        <w:t>زَفْس</w:t>
      </w:r>
      <w:r>
        <w:rPr>
          <w:rtl/>
          <w:cs/>
          <w:lang w:val="ar_AE" w:bidi="ar_AE"/>
        </w:rPr>
        <w:t xml:space="preserve">، وأنَّ بولس هو </w:t>
      </w:r>
      <w:r>
        <w:rPr>
          <w:rtl/>
          <w:cs/>
          <w:lang w:val="ar_AE" w:bidi="ar_AE"/>
        </w:rPr>
        <w:t>هَرْمَس</w:t>
      </w:r>
      <w:r>
        <w:rPr>
          <w:rtl/>
          <w:cs/>
          <w:lang w:val="ar_AE" w:bidi="ar_AE"/>
        </w:rPr>
        <w:t xml:space="preserve"> (اللذان أطلق عليهما اللاتينيون لاحقًا جوبيتر وميركوري في بعض الترجمات الإنجليزية) لأنه كان متقدمًا في الكلام (الآيات </w:t>
      </w:r>
      <w:r>
        <w:rPr>
          <w:rtl/>
          <w:cs/>
          <w:lang w:val="ar_AE" w:bidi="ar_AE"/>
        </w:rPr>
        <w:t>9–21</w:t>
      </w:r>
      <w:r>
        <w:rPr>
          <w:rtl/>
          <w:cs/>
          <w:lang w:val="ar_AE" w:bidi="ar_AE"/>
        </w:rPr>
        <w:t>).</w:t>
      </w:r>
    </w:p>
    <w:p>
      <w:pPr>
        <w:bidi/>
      </w:pPr>
      <w:r>
        <w:rPr>
          <w:rtl/>
          <w:cs/>
          <w:lang w:val="ar_AE" w:bidi="ar_AE"/>
        </w:rPr>
      </w:r>
      <w:r>
        <w:rPr>
          <w:rtl/>
          <w:cs/>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rtl/>
          <w:cs/>
          <w:lang w:val="ar_AE" w:bidi="ar_AE"/>
        </w:rPr>
      </w:r>
      <w:r>
        <w:rPr>
          <w:rtl/>
          <w:cs/>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r>
        <w:rPr>
          <w:rtl/>
          <w:cs/>
          <w:lang w:val="ar_AE" w:bidi="ar_AE"/>
        </w:rPr>
        <w:t>أعمال 14: 13</w:t>
      </w:r>
      <w:r>
        <w:rPr>
          <w:rtl/>
          <w:cs/>
          <w:lang w:val="ar_AE" w:bidi="ar_AE"/>
        </w:rPr>
        <w:t xml:space="preserve"> بإشارته إلى كاهن "زَفْس عند الأبواب".</w:t>
      </w:r>
    </w:p>
    <w:p>
      <w:pPr>
        <w:bidi/>
      </w:pPr>
      <w:r>
        <w:rPr>
          <w:rtl/>
          <w:cs/>
          <w:lang w:val="ar_AE" w:bidi="ar_AE"/>
        </w:rPr>
      </w:r>
      <w:r>
        <w:rPr>
          <w:rtl/>
          <w:cs/>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rtl/>
          <w:cs/>
          <w:lang w:val="ar_AE" w:bidi="ar_AE"/>
        </w:rPr>
        <w:t>دَرْبَة</w:t>
      </w:r>
      <w:r>
        <w:rPr>
          <w:rtl/>
          <w:cs/>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r>
        <w:rPr>
          <w:rtl/>
          <w:cs/>
          <w:lang w:val="ar_AE" w:bidi="ar_AE"/>
        </w:rPr>
        <w:t>أعمال 16: 1–2</w:t>
      </w:r>
      <w:r>
        <w:rPr>
          <w:rtl/>
          <w:cs/>
          <w:lang w:val="ar_AE" w:bidi="ar_AE"/>
        </w:rPr>
        <w:t xml:space="preserve"> القاسم المشترك بين لِسْتِرَة </w:t>
      </w:r>
      <w:r>
        <w:rPr>
          <w:rtl/>
          <w:cs/>
          <w:lang w:val="ar_AE" w:bidi="ar_AE"/>
        </w:rPr>
        <w:t>وإِيقُونِيَة</w:t>
      </w:r>
      <w:r>
        <w:rPr>
          <w:rtl/>
          <w:cs/>
          <w:lang w:val="ar_AE" w:bidi="ar_AE"/>
        </w:rPr>
        <w:t xml:space="preserve"> هو نَيْل تيموثاوس الشهرة والاحترام فيهما.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لَشَّارون</w:t>
      </w:r>
      <w:r>
        <w:rPr>
          <w:rtl/>
          <w:cs/>
          <w:lang w:val="ar_AE" w:bidi="ar_AE"/>
        </w:rPr>
      </w:r>
    </w:p>
    <w:p>
      <w:pPr>
        <w:bidi/>
      </w:pPr>
      <w:r>
        <w:rPr>
          <w:rtl/>
          <w:cs/>
          <w:lang w:val="ar_AE" w:bidi="ar_AE"/>
        </w:rPr>
      </w:r>
      <w:r>
        <w:rPr>
          <w:rtl/>
          <w:cs/>
          <w:lang w:val="ar_AE" w:bidi="ar_AE"/>
        </w:rPr>
        <w:t>مدينة في كنعان دخلها يشوع وامتلكها (</w:t>
      </w:r>
      <w:r>
        <w:rPr>
          <w:rtl/>
          <w:cs/>
          <w:lang w:val="ar_AE" w:bidi="ar_AE"/>
        </w:rPr>
        <w:t>يشوع 12:18</w:t>
      </w:r>
      <w:r>
        <w:rPr>
          <w:rtl/>
          <w:cs/>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لشم</w:t>
      </w:r>
      <w:r>
        <w:rPr>
          <w:rtl/>
          <w:cs/>
          <w:lang w:val="ar_AE" w:bidi="ar_AE"/>
        </w:rPr>
      </w:r>
    </w:p>
    <w:p>
      <w:pPr>
        <w:bidi/>
      </w:pPr>
      <w:r>
        <w:rPr>
          <w:rtl/>
          <w:cs/>
          <w:lang w:val="ar_AE" w:bidi="ar_AE"/>
        </w:rPr>
      </w:r>
      <w:r>
        <w:rPr>
          <w:rtl/>
          <w:cs/>
          <w:lang w:val="ar_AE" w:bidi="ar_AE"/>
        </w:rPr>
        <w:t xml:space="preserve">اسم بديل لـ لايش. وهو الاسم المبكر لمدينة دان في </w:t>
      </w:r>
      <w:r>
        <w:rPr>
          <w:rtl/>
          <w:cs/>
          <w:lang w:val="ar_AE" w:bidi="ar_AE"/>
        </w:rPr>
        <w:t>يَشوع 19:47</w:t>
      </w:r>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لُطف</w:t>
      </w:r>
      <w:r>
        <w:rPr>
          <w:rtl/>
          <w:cs/>
          <w:lang w:val="ar_AE" w:bidi="ar_AE"/>
        </w:rPr>
      </w:r>
    </w:p>
    <w:p>
      <w:pPr>
        <w:bidi/>
      </w:pPr>
      <w:r>
        <w:rPr>
          <w:rtl/>
          <w:cs/>
          <w:lang w:val="ar_AE" w:bidi="ar_AE"/>
        </w:rPr>
      </w:r>
      <w:r>
        <w:rPr>
          <w:rtl/>
          <w:cs/>
          <w:lang w:val="ar_AE" w:bidi="ar_AE"/>
        </w:rPr>
        <w:t>في العهد القديم، يُعتبر اللُطف سلوكًا مُرتبطًا بالتواضع أو الانحناء (٢ صموئيل ٢٢: ٣٦؛ راجع مزمور ١٨: ٣٥). وقد تعني صيغة الصفة ("وديع") والحال ("بِلُطف") التهذيب والتواضع (أمثال ١٥: ٤)، أو الهدوء والرقة (تثنية ٣٢: ٢؛ إشعياء ٨: ٦)، أو عدم القسوة (٢ صموئيل ١٨: ٥؛ أيوب ١٥: ١١).</w:t>
      </w:r>
    </w:p>
    <w:p>
      <w:pPr>
        <w:bidi/>
      </w:pPr>
      <w:r>
        <w:rPr>
          <w:rtl/>
          <w:cs/>
          <w:lang w:val="ar_AE" w:bidi="ar_AE"/>
        </w:rPr>
      </w:r>
      <w:r>
        <w:rPr>
          <w:rtl/>
          <w:cs/>
          <w:lang w:val="ar_AE" w:bidi="ar_AE"/>
        </w:rPr>
        <w:t>في العهد الجديد، تُترجَم عدة كلمات إلى "لُطف،" أو "وديع،" أو "بلُطف." وتشمل ظلال المعنى (١) الاعتدال، والوداعة، والصبر (متى ١١: ٢٩؛ ١ كورنثوس ٤: ٢١؛ ٢ كورنثوس ١٠: ١؛ غلاطية ٥: ٢٣؛ ١ تيموثاوس ٦: ١١؛ ١ بطرس ٣: ٤، ١٥)، أو سلوك مُهذب ومُتواضع (٢ تيموثاوس ٢: ٢٥)؛ (٢) اللطف في التعامل مع الآخرين (١ تسالونيكي ٢: ٧؛ ٢ تيموثاوس ٢: ٢٤)؛ (٣) ما هو لائق، أو رقيق، أو مُناسب (١ تيموثاوس ٣: ٣؛ تيطس ٣: ٢؛١ بطرس ٢: ١٨). يُطلب من قادة الكنيسة والمؤمنين الآخرين أن يتعاملوا بلطفٍ مع أولئك الذين يتعثرون (غلاطية ٦: ١)، أو يُقاوِمون الإيمان (٢ تيموثاوس ٢: ٢٥)، أو يُعتبرون جُهالًا وضالِّين (عبرانيين ٥: 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لَطُوشِيم</w:t>
      </w:r>
      <w:r>
        <w:rPr>
          <w:rtl/>
          <w:cs/>
          <w:lang w:val="ar_AE" w:bidi="ar_AE"/>
        </w:rPr>
      </w:r>
    </w:p>
    <w:p>
      <w:pPr>
        <w:pStyle w:val="Heading2"/>
        <w:bidi/>
      </w:pPr>
      <w:r>
        <w:rPr>
          <w:rtl/>
          <w:cs/>
          <w:lang w:val="ar_AE" w:bidi="ar_AE"/>
        </w:rPr>
        <w:t>لَطُوشِيم</w:t>
      </w:r>
      <w:r>
        <w:rPr>
          <w:rtl/>
          <w:cs/>
          <w:lang w:val="ar_AE" w:bidi="ar_AE"/>
        </w:rPr>
        <w:t>*</w:t>
      </w:r>
    </w:p>
    <w:p>
      <w:pPr>
        <w:bidi/>
      </w:pPr>
      <w:r>
        <w:rPr>
          <w:rtl/>
          <w:cs/>
          <w:lang w:val="ar_AE" w:bidi="ar_AE"/>
        </w:rPr>
      </w:r>
      <w:r>
        <w:rPr>
          <w:rtl/>
          <w:cs/>
          <w:lang w:val="ar_AE" w:bidi="ar_AE"/>
        </w:rPr>
        <w:t>قبيلة أسَّسها الابن الثاني من أبناء دَدَان الثلاثة، من نسل إِبْرَاهِيم وقَطورَة من نسل يَقْشَان (</w:t>
      </w:r>
      <w:r>
        <w:rPr>
          <w:rtl/>
          <w:cs/>
          <w:lang w:val="ar_AE" w:bidi="ar_AE"/>
        </w:rPr>
        <w:t>تكوين 25:3</w:t>
      </w:r>
      <w:r>
        <w:rPr>
          <w:rtl/>
          <w:cs/>
          <w:lang w:val="ar_AE" w:bidi="ar_AE"/>
        </w:rPr>
        <w:t>). يفترض البعض أنَّ القبيلة استقرت في النهاية في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لِعَازَر</w:t>
      </w:r>
      <w:r>
        <w:rPr>
          <w:rtl/>
          <w:cs/>
          <w:lang w:val="ar_AE" w:bidi="ar_AE"/>
        </w:rPr>
      </w:r>
    </w:p>
    <w:p>
      <w:pPr>
        <w:pStyle w:val="Heading2"/>
        <w:bidi/>
      </w:pPr>
      <w:r>
        <w:rPr>
          <w:rtl/>
          <w:cs/>
          <w:lang w:val="ar_AE" w:bidi="ar_AE"/>
        </w:rPr>
        <w:t>لِعَازَر</w:t>
      </w:r>
    </w:p>
    <w:p>
      <w:pPr>
        <w:pStyle w:val="ListNumber"/>
        <w:numPr>
          <w:ilvl w:val="0"/>
          <w:numId w:val="16"/>
        </w:numPr>
        <w:bidi/>
        <w:spacing w:line="240" w:lineRule="auto"/>
        <w:ind w:left="720"/>
      </w:pPr>
      <w:r>
        <w:rPr>
          <w:rtl/>
          <w:cs/>
          <w:lang w:val="ar_AE" w:bidi="ar_AE"/>
        </w:rPr>
      </w:r>
      <w:r>
        <w:rPr>
          <w:rtl/>
          <w:cs/>
          <w:lang w:val="ar_AE" w:bidi="ar_AE"/>
        </w:rPr>
        <w:t>لِعَازَر المسكين. في واحدٍ من الأمثال المعروفة ليسوع (</w:t>
      </w:r>
      <w:r>
        <w:rPr>
          <w:rtl/>
          <w:cs/>
          <w:lang w:val="ar_AE" w:bidi="ar_AE"/>
        </w:rPr>
        <w:t>لوقا 16: 19–31</w:t>
      </w:r>
      <w:r>
        <w:rPr>
          <w:rtl/>
          <w:cs/>
          <w:lang w:val="ar_AE" w:bidi="ar_AE"/>
        </w:rPr>
        <w:t>)، قارَنَ بين حياة المسكين لِعَازَر وحياة رجل غني لم يُذكر اسمه. كان الغني يتنعم بحياة مفرطة في الرفاهية، لكنه تجاهل لعازر، ذلك الفقير الذي غطت القروح جسده، والذي كان ملقىً عند بابه. قال يسوع إنه عندما مات لِعَازَر، ذهب إلى حُضن إبراهيم، في حين أن الثريّ عانى من العذاب الأبدي.</w:t>
        <w:br/>
      </w:r>
      <w:r>
        <w:rPr>
          <w:rtl/>
          <w:cs/>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rtl/>
          <w:cs/>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rtl/>
          <w:cs/>
          <w:lang w:val="ar_AE" w:bidi="ar_AE"/>
        </w:rPr>
      </w:r>
      <w:r>
        <w:rPr>
          <w:rtl/>
          <w:cs/>
          <w:lang w:val="ar_AE" w:bidi="ar_AE"/>
        </w:rPr>
        <w:t xml:space="preserve">لِعَازَر من </w:t>
      </w:r>
      <w:r>
        <w:rPr>
          <w:rtl/>
          <w:cs/>
          <w:lang w:val="ar_AE" w:bidi="ar_AE"/>
        </w:rPr>
        <w:t>بَيْتِ عَنْيَا</w:t>
      </w:r>
      <w:r>
        <w:rPr>
          <w:rtl/>
          <w:cs/>
          <w:lang w:val="ar_AE" w:bidi="ar_AE"/>
        </w:rPr>
        <w:t xml:space="preserve">. صنع يسوع إحدى أعظم معجزاته عندما أعاد لِعَازَر، من </w:t>
      </w:r>
      <w:r>
        <w:rPr>
          <w:rtl/>
          <w:cs/>
          <w:lang w:val="ar_AE" w:bidi="ar_AE"/>
        </w:rPr>
        <w:t>بَيْتِ عَنْيَا</w:t>
      </w:r>
      <w:r>
        <w:rPr>
          <w:rtl/>
          <w:cs/>
          <w:lang w:val="ar_AE" w:bidi="ar_AE"/>
        </w:rPr>
        <w:t xml:space="preserve"> إلى الحياة بعد أربعة أيام من موته. عاش لِعَازَر مع أختيه، مريم ومرثا. كانوا جميعهم من أقرب أصدقاء يسوع (</w:t>
      </w:r>
      <w:r>
        <w:rPr>
          <w:rtl/>
          <w:cs/>
          <w:lang w:val="ar_AE" w:bidi="ar_AE"/>
        </w:rPr>
        <w:t>يوحنا 11: 3–5، 36</w:t>
      </w:r>
      <w:r>
        <w:rPr>
          <w:rtl/>
          <w:cs/>
          <w:lang w:val="ar_AE" w:bidi="ar_AE"/>
        </w:rPr>
        <w:t>). زار يسوع منزلهم عدة مرات، وأصبح مكان إقامته خلال الأسبوع الأخير له على الأرض (</w:t>
      </w:r>
      <w:r>
        <w:rPr>
          <w:rtl/>
          <w:cs/>
          <w:lang w:val="ar_AE" w:bidi="ar_AE"/>
        </w:rPr>
        <w:t>متى 21:17؛</w:t>
      </w:r>
      <w:r>
        <w:rPr>
          <w:rtl/>
          <w:cs/>
          <w:lang w:val="ar_AE" w:bidi="ar_AE"/>
        </w:rPr>
        <w:t xml:space="preserve"> </w:t>
      </w:r>
      <w:r>
        <w:rPr>
          <w:rtl/>
          <w:cs/>
          <w:lang w:val="ar_AE" w:bidi="ar_AE"/>
        </w:rPr>
        <w:t>لوقا 10: 38–42؛</w:t>
      </w:r>
      <w:r>
        <w:rPr>
          <w:rtl/>
          <w:cs/>
          <w:lang w:val="ar_AE" w:bidi="ar_AE"/>
        </w:rPr>
        <w:t xml:space="preserve"> </w:t>
      </w:r>
      <w:r>
        <w:rPr>
          <w:rtl/>
          <w:cs/>
          <w:lang w:val="ar_AE" w:bidi="ar_AE"/>
        </w:rPr>
        <w:t>يوحنا 11: 1–12: 11</w:t>
      </w:r>
      <w:r>
        <w:rPr>
          <w:rtl/>
          <w:cs/>
          <w:lang w:val="ar_AE" w:bidi="ar_AE"/>
        </w:rPr>
        <w:t>). كان لِعَازَر حاضرًا في وليمة أُقيمت تكريمًا ليسوع، حيث دهنت مريم قدمي يسوع بطيبٍ ثمين (</w:t>
      </w:r>
      <w:r>
        <w:rPr>
          <w:rtl/>
          <w:cs/>
          <w:lang w:val="ar_AE" w:bidi="ar_AE"/>
        </w:rPr>
        <w:t>يوحنا 12: 1–3</w:t>
      </w:r>
      <w:r>
        <w:rPr>
          <w:rtl/>
          <w:cs/>
          <w:lang w:val="ar_AE" w:bidi="ar_AE"/>
        </w:rPr>
        <w:t>).</w:t>
        <w:br/>
      </w:r>
      <w:r>
        <w:rPr>
          <w:rtl/>
          <w:cs/>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rtl/>
          <w:cs/>
          <w:lang w:val="ar_AE" w:bidi="ar_AE"/>
        </w:rPr>
      </w:r>
      <w:r>
        <w:rPr>
          <w:rtl/>
          <w:cs/>
          <w:lang w:val="ar_AE" w:bidi="ar_AE"/>
        </w:rPr>
        <w:t>آمن كثيرون من اليهود في المنطقة المحيطة بأورشليم بيسوع (</w:t>
      </w:r>
      <w:r>
        <w:rPr>
          <w:rtl/>
          <w:cs/>
          <w:lang w:val="ar_AE" w:bidi="ar_AE"/>
        </w:rPr>
        <w:t>يوحنا 11: 45</w:t>
      </w:r>
      <w:r>
        <w:rPr>
          <w:rtl/>
          <w:cs/>
          <w:lang w:val="ar_AE" w:bidi="ar_AE"/>
        </w:rPr>
        <w:t>) ولاحقًا رحبوا به في المدينة (</w:t>
      </w:r>
      <w:r>
        <w:rPr>
          <w:rtl/>
          <w:cs/>
          <w:lang w:val="ar_AE" w:bidi="ar_AE"/>
        </w:rPr>
        <w:t>يوحنا 12: 17–18</w:t>
      </w:r>
      <w:r>
        <w:rPr>
          <w:rtl/>
          <w:cs/>
          <w:lang w:val="ar_AE" w:bidi="ar_AE"/>
        </w:rPr>
        <w:t>)</w:t>
      </w:r>
    </w:p>
    <w:p>
      <w:pPr>
        <w:pStyle w:val="ListNumber"/>
        <w:bidi/>
        <w:spacing w:line="240" w:lineRule="auto"/>
        <w:ind w:left="1440"/>
      </w:pPr>
      <w:r>
        <w:rPr>
          <w:rtl/>
          <w:cs/>
          <w:lang w:val="ar_AE" w:bidi="ar_AE"/>
        </w:rPr>
      </w:r>
      <w:r>
        <w:rPr>
          <w:rtl/>
          <w:cs/>
          <w:lang w:val="ar_AE" w:bidi="ar_AE"/>
        </w:rPr>
        <w:t>قرر القادة اليهود، الذين كانوا يرفضون يسوع فعلًا، ضرورة قتله (</w:t>
      </w:r>
      <w:r>
        <w:rPr>
          <w:rtl/>
          <w:cs/>
          <w:lang w:val="ar_AE" w:bidi="ar_AE"/>
        </w:rPr>
        <w:t>يوحنا 11: 53</w:t>
      </w:r>
      <w:r>
        <w:rPr>
          <w:rtl/>
          <w:cs/>
          <w:lang w:val="ar_AE" w:bidi="ar_AE"/>
        </w:rPr>
        <w:t>)</w:t>
      </w:r>
    </w:p>
    <w:p>
      <w:pPr>
        <w:pStyle w:val="ListNumber"/>
        <w:bidi/>
        <w:spacing w:line="240" w:lineRule="auto"/>
        <w:ind w:left="1440"/>
      </w:pPr>
      <w:r>
        <w:rPr>
          <w:rtl/>
          <w:cs/>
          <w:lang w:val="ar_AE" w:bidi="ar_AE"/>
        </w:rPr>
      </w:r>
      <w:r>
        <w:rPr>
          <w:rtl/>
          <w:cs/>
          <w:lang w:val="ar_AE" w:bidi="ar_AE"/>
        </w:rPr>
        <w:t>كما خطط هؤلاء القادة أيضًا لقتل لِعَازَر (</w:t>
      </w:r>
      <w:r>
        <w:rPr>
          <w:rtl/>
          <w:cs/>
          <w:lang w:val="ar_AE" w:bidi="ar_AE"/>
        </w:rPr>
        <w:t>يوحنا 12: 10–11</w:t>
      </w:r>
      <w:r>
        <w:rPr>
          <w:rtl/>
          <w:cs/>
          <w:lang w:val="ar_AE" w:bidi="ar_AE"/>
        </w:rPr>
        <w:t>)</w:t>
      </w:r>
    </w:p>
    <w:p>
      <w:pPr>
        <w:bidi/>
      </w:pPr>
      <w:r>
        <w:rPr>
          <w:rtl/>
          <w:cs/>
          <w:lang w:val="ar_AE" w:bidi="ar_AE"/>
        </w:rPr>
      </w:r>
      <w:r>
        <w:rPr>
          <w:rtl/>
          <w:cs/>
          <w:lang w:val="ar_AE" w:bidi="ar_AE"/>
        </w:rPr>
        <w:t>لم تُظهر هذه المعجزة سلطان يسوع على الموت فقط، بل مهدت الطريق لقيامته بشخصه.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 xml:space="preserve">1. جد يشوع، في </w:t>
      </w:r>
      <w:r>
        <w:rPr>
          <w:rtl/>
          <w:cs/>
          <w:lang w:val="ar_AE" w:bidi="ar_AE"/>
        </w:rPr>
        <w:t>1 أخبار الأيام 7:26</w:t>
      </w:r>
      <w:r>
        <w:rPr>
          <w:rtl/>
          <w:cs/>
          <w:lang w:val="ar_AE" w:bidi="ar_AE"/>
        </w:rPr>
        <w:t xml:space="preserve">. </w:t>
      </w:r>
      <w:r>
        <w:rPr>
          <w:i/>
          <w:rtl/>
          <w:cs/>
          <w:lang w:val="ar_AE" w:bidi="ar_AE"/>
        </w:rPr>
        <w:t>انظر</w:t>
      </w:r>
      <w:r>
        <w:rPr>
          <w:rtl/>
          <w:cs/>
          <w:lang w:val="ar_AE" w:bidi="ar_AE"/>
        </w:rPr>
        <w:t xml:space="preserve"> </w:t>
      </w:r>
      <w:r>
        <w:rPr>
          <w:rtl/>
          <w:cs/>
          <w:lang w:val="ar_AE" w:bidi="ar_AE"/>
        </w:rPr>
        <w:t>لعدان #1</w:t>
      </w:r>
      <w:r>
        <w:rPr>
          <w:rtl/>
          <w:cs/>
          <w:lang w:val="ar_AE" w:bidi="ar_AE"/>
        </w:rPr>
        <w:t>.</w:t>
      </w:r>
    </w:p>
    <w:p>
      <w:pPr>
        <w:bidi/>
      </w:pPr>
      <w:r>
        <w:rPr>
          <w:rtl/>
          <w:cs/>
          <w:lang w:val="ar_AE" w:bidi="ar_AE"/>
        </w:rPr>
      </w:r>
      <w:r>
        <w:rPr>
          <w:rtl/>
          <w:cs/>
          <w:lang w:val="ar_AE" w:bidi="ar_AE"/>
        </w:rPr>
        <w:t xml:space="preserve">2. اسم بديل للبني الجرشوني، في </w:t>
      </w:r>
      <w:r>
        <w:rPr>
          <w:rtl/>
          <w:cs/>
          <w:lang w:val="ar_AE" w:bidi="ar_AE"/>
        </w:rPr>
        <w:t>1 أخبار الأيام 23:7</w:t>
      </w:r>
      <w:r>
        <w:rPr>
          <w:rtl/>
          <w:cs/>
          <w:lang w:val="ar_AE" w:bidi="ar_AE"/>
        </w:rPr>
        <w:t xml:space="preserve"> و</w:t>
      </w:r>
      <w:r>
        <w:rPr>
          <w:rtl/>
          <w:cs/>
          <w:lang w:val="ar_AE" w:bidi="ar_AE"/>
        </w:rPr>
        <w:t>26:21</w:t>
      </w:r>
      <w:r>
        <w:rPr>
          <w:rtl/>
          <w:cs/>
          <w:lang w:val="ar_AE" w:bidi="ar_AE"/>
        </w:rPr>
        <w:t xml:space="preserve">. </w:t>
      </w:r>
      <w:r>
        <w:rPr>
          <w:i/>
          <w:rtl/>
          <w:cs/>
          <w:lang w:val="ar_AE" w:bidi="ar_AE"/>
        </w:rPr>
        <w:t>انظر</w:t>
      </w:r>
      <w:r>
        <w:rPr>
          <w:rtl/>
          <w:cs/>
          <w:lang w:val="ar_AE" w:bidi="ar_AE"/>
        </w:rPr>
        <w:t xml:space="preserve"> </w:t>
      </w:r>
      <w:r>
        <w:rPr>
          <w:rtl/>
          <w:cs/>
          <w:lang w:val="ar_AE" w:bidi="ar_AE"/>
        </w:rPr>
        <w:t>للبني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1. عضو من سبط أفرايم الذي كان جد يشوع (</w:t>
      </w:r>
      <w:r>
        <w:rPr>
          <w:rtl/>
          <w:cs/>
          <w:lang w:val="ar_AE" w:bidi="ar_AE"/>
        </w:rPr>
        <w:t>1 أخبار 7:26</w:t>
      </w:r>
      <w:r>
        <w:rPr>
          <w:rtl/>
          <w:cs/>
          <w:lang w:val="ar_AE" w:bidi="ar_AE"/>
        </w:rPr>
        <w:t>).</w:t>
      </w:r>
    </w:p>
    <w:p>
      <w:pPr>
        <w:bidi/>
      </w:pPr>
      <w:r>
        <w:rPr>
          <w:rtl/>
          <w:cs/>
          <w:lang w:val="ar_AE" w:bidi="ar_AE"/>
        </w:rPr>
      </w:r>
      <w:r>
        <w:rPr>
          <w:rtl/>
          <w:cs/>
          <w:lang w:val="ar_AE" w:bidi="ar_AE"/>
        </w:rPr>
        <w:t>2. اللاوي الجرشوني، المذكور كرئيس لعدة عائلات (</w:t>
      </w:r>
      <w:r>
        <w:rPr>
          <w:rtl/>
          <w:cs/>
          <w:lang w:val="ar_AE" w:bidi="ar_AE"/>
        </w:rPr>
        <w:t>1 أخبار 23:7</w:t>
      </w:r>
      <w:r>
        <w:rPr>
          <w:rtl/>
          <w:cs/>
          <w:lang w:val="ar_AE" w:bidi="ar_AE"/>
        </w:rPr>
        <w:t xml:space="preserve">; </w:t>
      </w:r>
      <w:r>
        <w:rPr>
          <w:rtl/>
          <w:cs/>
          <w:lang w:val="ar_AE" w:bidi="ar_AE"/>
        </w:rPr>
        <w:t>26:21</w:t>
      </w:r>
      <w:r>
        <w:rPr>
          <w:rtl/>
          <w:cs/>
          <w:lang w:val="ar_AE" w:bidi="ar_AE"/>
        </w:rPr>
        <w:t xml:space="preserve">). يُدعى أيضًا لبني. </w:t>
      </w:r>
      <w:r>
        <w:rPr>
          <w:i/>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لَعْدَة</w:t>
      </w:r>
      <w:r>
        <w:rPr>
          <w:rtl/>
          <w:cs/>
          <w:lang w:val="ar_AE" w:bidi="ar_AE"/>
        </w:rPr>
      </w:r>
    </w:p>
    <w:p>
      <w:pPr>
        <w:pStyle w:val="Heading2"/>
        <w:bidi/>
      </w:pPr>
      <w:r>
        <w:rPr>
          <w:b/>
          <w:rtl/>
          <w:cs/>
          <w:lang w:val="ar_AE" w:bidi="ar_AE"/>
        </w:rPr>
        <w:t>لَعْدَة</w:t>
      </w:r>
    </w:p>
    <w:p>
      <w:pPr>
        <w:bidi/>
      </w:pPr>
      <w:r>
        <w:rPr>
          <w:rtl/>
          <w:cs/>
          <w:lang w:val="ar_AE" w:bidi="ar_AE"/>
        </w:rPr>
      </w:r>
      <w:r>
        <w:rPr>
          <w:rtl/>
          <w:cs/>
          <w:lang w:val="ar_AE" w:bidi="ar_AE"/>
        </w:rPr>
        <w:t>ابن شِيلَة وأبو مَرِيشَة من سبط يهوذا (</w:t>
      </w:r>
      <w:r>
        <w:rPr>
          <w:rtl/>
          <w:cs/>
          <w:lang w:val="ar_AE" w:bidi="ar_AE"/>
        </w:rPr>
        <w:t>1أخبار الأيام 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 ملعون</w:t>
      </w:r>
      <w:r>
        <w:rPr>
          <w:rtl/>
          <w:cs/>
          <w:lang w:val="ar_AE" w:bidi="ar_AE"/>
        </w:rPr>
      </w:r>
    </w:p>
    <w:p>
      <w:pPr>
        <w:bidi/>
      </w:pPr>
      <w:r>
        <w:rPr>
          <w:rtl/>
          <w:cs/>
          <w:lang w:val="ar_AE" w:bidi="ar_AE"/>
        </w:rPr>
      </w:r>
      <w:r>
        <w:rPr>
          <w:rtl/>
          <w:cs/>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rtl/>
          <w:cs/>
          <w:lang w:val="ar_AE" w:bidi="ar_AE"/>
        </w:rPr>
        <w:t>المعتقدات الوثنيَّة</w:t>
      </w:r>
    </w:p>
    <w:p>
      <w:pPr>
        <w:bidi/>
      </w:pPr>
      <w:r>
        <w:rPr>
          <w:rtl/>
          <w:cs/>
          <w:lang w:val="ar_AE" w:bidi="ar_AE"/>
        </w:rPr>
      </w:r>
      <w:r>
        <w:rPr>
          <w:rtl/>
          <w:cs/>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rtl/>
          <w:cs/>
          <w:lang w:val="ar_AE" w:bidi="ar_AE"/>
        </w:rPr>
      </w:r>
      <w:r>
        <w:rPr>
          <w:rtl/>
          <w:cs/>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r>
        <w:rPr>
          <w:rtl/>
          <w:cs/>
          <w:lang w:val="ar_AE" w:bidi="ar_AE"/>
        </w:rPr>
        <w:t>عزرا ٦: ١١، ١٢</w:t>
      </w:r>
      <w:r>
        <w:rPr>
          <w:rtl/>
          <w:cs/>
          <w:lang w:val="ar_AE" w:bidi="ar_AE"/>
        </w:rPr>
        <w:t>).</w:t>
      </w:r>
    </w:p>
    <w:p>
      <w:pPr>
        <w:pStyle w:val="Heading3"/>
        <w:bidi/>
      </w:pPr>
      <w:r>
        <w:rPr>
          <w:rtl/>
          <w:cs/>
          <w:lang w:val="ar_AE" w:bidi="ar_AE"/>
        </w:rPr>
        <w:t>اللعنات في زمن العهد القديم</w:t>
      </w:r>
    </w:p>
    <w:p>
      <w:pPr>
        <w:bidi/>
      </w:pPr>
      <w:r>
        <w:rPr>
          <w:rtl/>
          <w:cs/>
          <w:lang w:val="ar_AE" w:bidi="ar_AE"/>
        </w:rPr>
      </w:r>
      <w:r>
        <w:rPr>
          <w:rtl/>
          <w:cs/>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r>
        <w:rPr>
          <w:rtl/>
          <w:cs/>
          <w:lang w:val="ar_AE" w:bidi="ar_AE"/>
        </w:rPr>
        <w:t>أمثال ٢٦: ٢</w:t>
      </w:r>
      <w:r>
        <w:rPr>
          <w:rtl/>
          <w:cs/>
          <w:lang w:val="ar_AE" w:bidi="ar_AE"/>
        </w:rPr>
        <w:t>). كان يمكن التراجع عن اللعنة بإعلان بركةٍ ما (</w:t>
      </w:r>
      <w:r>
        <w:rPr>
          <w:rtl/>
          <w:cs/>
          <w:lang w:val="ar_AE" w:bidi="ar_AE"/>
        </w:rPr>
        <w:t>خروج ١٢: ٣٢</w:t>
      </w:r>
      <w:r>
        <w:rPr>
          <w:rtl/>
          <w:cs/>
          <w:lang w:val="ar_AE" w:bidi="ar_AE"/>
        </w:rPr>
        <w:t xml:space="preserve">؛ </w:t>
      </w:r>
      <w:r>
        <w:rPr>
          <w:rtl/>
          <w:cs/>
          <w:lang w:val="ar_AE" w:bidi="ar_AE"/>
        </w:rPr>
        <w:t>قضاة ١٧: ١، ٢</w:t>
      </w:r>
      <w:r>
        <w:rPr>
          <w:rtl/>
          <w:cs/>
          <w:lang w:val="ar_AE" w:bidi="ar_AE"/>
        </w:rPr>
        <w:t xml:space="preserve">؛ </w:t>
      </w:r>
      <w:r>
        <w:rPr>
          <w:rtl/>
          <w:cs/>
          <w:lang w:val="ar_AE" w:bidi="ar_AE"/>
        </w:rPr>
        <w:t>٢ صموئيل ٢١: ١–٣</w:t>
      </w:r>
      <w:r>
        <w:rPr>
          <w:rtl/>
          <w:cs/>
          <w:lang w:val="ar_AE" w:bidi="ar_AE"/>
        </w:rPr>
        <w:t>).</w:t>
      </w:r>
    </w:p>
    <w:p>
      <w:pPr>
        <w:bidi/>
      </w:pPr>
      <w:r>
        <w:rPr>
          <w:rtl/>
          <w:cs/>
          <w:lang w:val="ar_AE" w:bidi="ar_AE"/>
        </w:rPr>
      </w:r>
      <w:r>
        <w:rPr>
          <w:rtl/>
          <w:cs/>
          <w:lang w:val="ar_AE" w:bidi="ar_AE"/>
        </w:rPr>
        <w:t>نَهتْ شريعة موسى عن شتم الوالدين (</w:t>
      </w:r>
      <w:r>
        <w:rPr>
          <w:rtl/>
          <w:cs/>
          <w:lang w:val="ar_AE" w:bidi="ar_AE"/>
        </w:rPr>
        <w:t>خروج ٢١: ١٧</w:t>
      </w:r>
      <w:r>
        <w:rPr>
          <w:rtl/>
          <w:cs/>
          <w:lang w:val="ar_AE" w:bidi="ar_AE"/>
        </w:rPr>
        <w:t xml:space="preserve">؛ قارن مع </w:t>
      </w:r>
      <w:r>
        <w:rPr>
          <w:rtl/>
          <w:cs/>
          <w:lang w:val="ar_AE" w:bidi="ar_AE"/>
        </w:rPr>
        <w:t>أمثال ٢٠: ٢٠</w:t>
      </w:r>
      <w:r>
        <w:rPr>
          <w:rtl/>
          <w:cs/>
          <w:lang w:val="ar_AE" w:bidi="ar_AE"/>
        </w:rPr>
        <w:t xml:space="preserve">؛ </w:t>
      </w:r>
      <w:r>
        <w:rPr>
          <w:rtl/>
          <w:cs/>
          <w:lang w:val="ar_AE" w:bidi="ar_AE"/>
        </w:rPr>
        <w:t>متى ١٥: ٤</w:t>
      </w:r>
      <w:r>
        <w:rPr>
          <w:rtl/>
          <w:cs/>
          <w:lang w:val="ar_AE" w:bidi="ar_AE"/>
        </w:rPr>
        <w:t>)، ورئيس الشعب (</w:t>
      </w:r>
      <w:r>
        <w:rPr>
          <w:rtl/>
          <w:cs/>
          <w:lang w:val="ar_AE" w:bidi="ar_AE"/>
        </w:rPr>
        <w:t>خروج ٢٢: ٢٨</w:t>
      </w:r>
      <w:r>
        <w:rPr>
          <w:rtl/>
          <w:cs/>
          <w:lang w:val="ar_AE" w:bidi="ar_AE"/>
        </w:rPr>
        <w:t>)، والأصم (</w:t>
      </w:r>
      <w:r>
        <w:rPr>
          <w:rtl/>
          <w:cs/>
          <w:lang w:val="ar_AE" w:bidi="ar_AE"/>
        </w:rPr>
        <w:t>لاويين ١٩: ١٤</w:t>
      </w:r>
      <w:r>
        <w:rPr>
          <w:rtl/>
          <w:cs/>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r>
        <w:rPr>
          <w:rtl/>
          <w:cs/>
          <w:lang w:val="ar_AE" w:bidi="ar_AE"/>
        </w:rPr>
        <w:t>عدد ٥: ١١–٣١</w:t>
      </w:r>
      <w:r>
        <w:rPr>
          <w:rtl/>
          <w:cs/>
          <w:lang w:val="ar_AE" w:bidi="ar_AE"/>
        </w:rPr>
        <w:t>). قد ينطق الأفراد بِلعنةٍ على أنفسهم لإظهار صدق تصريحاتهم أو وعودهم (</w:t>
      </w:r>
      <w:r>
        <w:rPr>
          <w:rtl/>
          <w:cs/>
          <w:lang w:val="ar_AE" w:bidi="ar_AE"/>
        </w:rPr>
        <w:t>عدد ٥: ١٩–٢٢</w:t>
      </w:r>
      <w:r>
        <w:rPr>
          <w:rtl/>
          <w:cs/>
          <w:lang w:val="ar_AE" w:bidi="ar_AE"/>
        </w:rPr>
        <w:t xml:space="preserve">؛ </w:t>
      </w:r>
      <w:r>
        <w:rPr>
          <w:rtl/>
          <w:cs/>
          <w:lang w:val="ar_AE" w:bidi="ar_AE"/>
        </w:rPr>
        <w:t>أيوب ٣١: ٧–١٠، ١٦–٢٢</w:t>
      </w:r>
      <w:r>
        <w:rPr>
          <w:rtl/>
          <w:cs/>
          <w:lang w:val="ar_AE" w:bidi="ar_AE"/>
        </w:rPr>
        <w:t xml:space="preserve">؛ </w:t>
      </w:r>
      <w:r>
        <w:rPr>
          <w:rtl/>
          <w:cs/>
          <w:lang w:val="ar_AE" w:bidi="ar_AE"/>
        </w:rPr>
        <w:t>مزمور ١٣٧: ٥، ٦</w:t>
      </w:r>
      <w:r>
        <w:rPr>
          <w:rtl/>
          <w:cs/>
          <w:lang w:val="ar_AE" w:bidi="ar_AE"/>
        </w:rPr>
        <w:t>). في العهد الجديد، اتبعَ الرسول بطرس ممارسة العهد القديم عندما استخدم اللعن لكي يُنكر أنه يعرف يسوع (</w:t>
      </w:r>
      <w:r>
        <w:rPr>
          <w:rtl/>
          <w:cs/>
          <w:lang w:val="ar_AE" w:bidi="ar_AE"/>
        </w:rPr>
        <w:t>مرقس ١٤: ٧١</w:t>
      </w:r>
      <w:r>
        <w:rPr>
          <w:rtl/>
          <w:cs/>
          <w:lang w:val="ar_AE" w:bidi="ar_AE"/>
        </w:rPr>
        <w:t>). إن بعض الرجال الذين أرادوا قتل الرسول بولس أثبتوا إخلاصهم بمثل هذه اللعنة الرسمية (</w:t>
      </w:r>
      <w:r>
        <w:rPr>
          <w:rtl/>
          <w:cs/>
          <w:lang w:val="ar_AE" w:bidi="ar_AE"/>
        </w:rPr>
        <w:t>أعمال الرسل ٢٣: ١٢، ١٤، ٢١</w:t>
      </w:r>
      <w:r>
        <w:rPr>
          <w:rtl/>
          <w:cs/>
          <w:lang w:val="ar_AE" w:bidi="ar_AE"/>
        </w:rPr>
        <w:t>). كان التجديف على الله عقوبته الموت (</w:t>
      </w:r>
      <w:r>
        <w:rPr>
          <w:rtl/>
          <w:cs/>
          <w:lang w:val="ar_AE" w:bidi="ar_AE"/>
        </w:rPr>
        <w:t>لاويين ٢٤: ١٠–١٦</w:t>
      </w:r>
      <w:r>
        <w:rPr>
          <w:rtl/>
          <w:cs/>
          <w:lang w:val="ar_AE" w:bidi="ar_AE"/>
        </w:rPr>
        <w:t xml:space="preserve">؛ قارن مع </w:t>
      </w:r>
      <w:r>
        <w:rPr>
          <w:rtl/>
          <w:cs/>
          <w:lang w:val="ar_AE" w:bidi="ar_AE"/>
        </w:rPr>
        <w:t>خروج ٢٢: ٢٨</w:t>
      </w:r>
      <w:r>
        <w:rPr>
          <w:rtl/>
          <w:cs/>
          <w:lang w:val="ar_AE" w:bidi="ar_AE"/>
        </w:rPr>
        <w:t xml:space="preserve">؛ </w:t>
      </w:r>
      <w:r>
        <w:rPr>
          <w:rtl/>
          <w:cs/>
          <w:lang w:val="ar_AE" w:bidi="ar_AE"/>
        </w:rPr>
        <w:t>إشعياء ٨: ٢١، ٢٢</w:t>
      </w:r>
      <w:r>
        <w:rPr>
          <w:rtl/>
          <w:cs/>
          <w:lang w:val="ar_AE" w:bidi="ar_AE"/>
        </w:rPr>
        <w:t>).</w:t>
      </w:r>
    </w:p>
    <w:p>
      <w:pPr>
        <w:bidi/>
      </w:pPr>
      <w:r>
        <w:rPr>
          <w:rtl/>
          <w:cs/>
          <w:lang w:val="ar_AE" w:bidi="ar_AE"/>
        </w:rPr>
      </w:r>
      <w:r>
        <w:rPr>
          <w:rtl/>
          <w:cs/>
          <w:lang w:val="ar_AE" w:bidi="ar_AE"/>
        </w:rPr>
        <w:t>تشمل اللعنات في التاريخ الكتابي لعنة الله على الحية والأرض عندما سقط آدم وحواء في جنة عدن (</w:t>
      </w:r>
      <w:r>
        <w:rPr>
          <w:rtl/>
          <w:cs/>
          <w:lang w:val="ar_AE" w:bidi="ar_AE"/>
        </w:rPr>
        <w:t>تكوين ٣: ١٤–١٩</w:t>
      </w:r>
      <w:r>
        <w:rPr>
          <w:rtl/>
          <w:cs/>
          <w:lang w:val="ar_AE" w:bidi="ar_AE"/>
        </w:rPr>
        <w:t>)؛ وعلى قايين (</w:t>
      </w:r>
      <w:r>
        <w:rPr>
          <w:rtl/>
          <w:cs/>
          <w:lang w:val="ar_AE" w:bidi="ar_AE"/>
        </w:rPr>
        <w:t>٤: ١١، ١٢</w:t>
      </w:r>
      <w:r>
        <w:rPr>
          <w:rtl/>
          <w:cs/>
          <w:lang w:val="ar_AE" w:bidi="ar_AE"/>
        </w:rPr>
        <w:t>)؛ وعلى الذين قد يلعنون إبراهيم ونسله (</w:t>
      </w:r>
      <w:r>
        <w:rPr>
          <w:rtl/>
          <w:cs/>
          <w:lang w:val="ar_AE" w:bidi="ar_AE"/>
        </w:rPr>
        <w:t>١٢: ٣</w:t>
      </w:r>
      <w:r>
        <w:rPr>
          <w:rtl/>
          <w:cs/>
          <w:lang w:val="ar_AE" w:bidi="ar_AE"/>
        </w:rPr>
        <w:t>)؛ وعلى الذين يضعون ثقتهم في القوة البشريَّة بدلًا من الرَّبِّ (</w:t>
      </w:r>
      <w:r>
        <w:rPr>
          <w:rtl/>
          <w:cs/>
          <w:lang w:val="ar_AE" w:bidi="ar_AE"/>
        </w:rPr>
        <w:t>إرميا ١٧: ٥</w:t>
      </w:r>
      <w:r>
        <w:rPr>
          <w:rtl/>
          <w:cs/>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r>
        <w:rPr>
          <w:rtl/>
          <w:cs/>
          <w:lang w:val="ar_AE" w:bidi="ar_AE"/>
        </w:rPr>
        <w:t>عدد ٢٢–٢٤</w:t>
      </w:r>
      <w:r>
        <w:rPr>
          <w:rtl/>
          <w:cs/>
          <w:lang w:val="ar_AE" w:bidi="ar_AE"/>
        </w:rPr>
        <w:t>). لعنَ يشوعُ أي شخصٍ يحاول إعادة بناء أريحا (</w:t>
      </w:r>
      <w:r>
        <w:rPr>
          <w:rtl/>
          <w:cs/>
          <w:lang w:val="ar_AE" w:bidi="ar_AE"/>
        </w:rPr>
        <w:t>يشوع ٦: ٢٦</w:t>
      </w:r>
      <w:r>
        <w:rPr>
          <w:rtl/>
          <w:cs/>
          <w:lang w:val="ar_AE" w:bidi="ar_AE"/>
        </w:rPr>
        <w:t xml:space="preserve">؛ وهو ما تَحقَّقَ في </w:t>
      </w:r>
      <w:r>
        <w:rPr>
          <w:rtl/>
          <w:cs/>
          <w:lang w:val="ar_AE" w:bidi="ar_AE"/>
        </w:rPr>
        <w:t>١ ملوك ١٦: ٣٤</w:t>
      </w:r>
      <w:r>
        <w:rPr>
          <w:rtl/>
          <w:cs/>
          <w:lang w:val="ar_AE" w:bidi="ar_AE"/>
        </w:rPr>
        <w:t>). أطلقَ الملك شاول لعنةً كاد أن تكلفه حياة ابنه يوناثان (</w:t>
      </w:r>
      <w:r>
        <w:rPr>
          <w:rtl/>
          <w:cs/>
          <w:lang w:val="ar_AE" w:bidi="ar_AE"/>
        </w:rPr>
        <w:t>١ صموئيل ١٤: ٢٤، ٤٣–٤٥</w:t>
      </w:r>
      <w:r>
        <w:rPr>
          <w:rtl/>
          <w:cs/>
          <w:lang w:val="ar_AE" w:bidi="ar_AE"/>
        </w:rPr>
        <w:t xml:space="preserve">). تُذكَر العديد من اللعنات الأخرى في العهد القديم (انظر، على سبيل المثال، </w:t>
      </w:r>
      <w:r>
        <w:rPr>
          <w:rtl/>
          <w:cs/>
          <w:lang w:val="ar_AE" w:bidi="ar_AE"/>
        </w:rPr>
        <w:t>تكوين ٩: ٢٥</w:t>
      </w:r>
      <w:r>
        <w:rPr>
          <w:rtl/>
          <w:cs/>
          <w:lang w:val="ar_AE" w:bidi="ar_AE"/>
        </w:rPr>
        <w:t xml:space="preserve">؛ </w:t>
      </w:r>
      <w:r>
        <w:rPr>
          <w:rtl/>
          <w:cs/>
          <w:lang w:val="ar_AE" w:bidi="ar_AE"/>
        </w:rPr>
        <w:t>٤٩: ٥–٧</w:t>
      </w:r>
      <w:r>
        <w:rPr>
          <w:rtl/>
          <w:cs/>
          <w:lang w:val="ar_AE" w:bidi="ar_AE"/>
        </w:rPr>
        <w:t xml:space="preserve">؛ </w:t>
      </w:r>
      <w:r>
        <w:rPr>
          <w:rtl/>
          <w:cs/>
          <w:lang w:val="ar_AE" w:bidi="ar_AE"/>
        </w:rPr>
        <w:t>يشوع ٩: ٢٢، ٢٣</w:t>
      </w:r>
      <w:r>
        <w:rPr>
          <w:rtl/>
          <w:cs/>
          <w:lang w:val="ar_AE" w:bidi="ar_AE"/>
        </w:rPr>
        <w:t xml:space="preserve">؛ </w:t>
      </w:r>
      <w:r>
        <w:rPr>
          <w:rtl/>
          <w:cs/>
          <w:lang w:val="ar_AE" w:bidi="ar_AE"/>
        </w:rPr>
        <w:t>قضاة ٩: ٧–٢١، ٥٧</w:t>
      </w:r>
      <w:r>
        <w:rPr>
          <w:rtl/>
          <w:cs/>
          <w:lang w:val="ar_AE" w:bidi="ar_AE"/>
        </w:rPr>
        <w:t xml:space="preserve">؛ </w:t>
      </w:r>
      <w:r>
        <w:rPr>
          <w:rtl/>
          <w:cs/>
          <w:lang w:val="ar_AE" w:bidi="ar_AE"/>
        </w:rPr>
        <w:t>٢ صموئيل ١٦: ٥–١٣</w:t>
      </w:r>
      <w:r>
        <w:rPr>
          <w:rtl/>
          <w:cs/>
          <w:lang w:val="ar_AE" w:bidi="ar_AE"/>
        </w:rPr>
        <w:t xml:space="preserve">؛ </w:t>
      </w:r>
      <w:r>
        <w:rPr>
          <w:rtl/>
          <w:cs/>
          <w:lang w:val="ar_AE" w:bidi="ar_AE"/>
        </w:rPr>
        <w:t>١ ملوك ٢١: ١٧–٢٤</w:t>
      </w:r>
      <w:r>
        <w:rPr>
          <w:rtl/>
          <w:cs/>
          <w:lang w:val="ar_AE" w:bidi="ar_AE"/>
        </w:rPr>
        <w:t xml:space="preserve">؛ </w:t>
      </w:r>
      <w:r>
        <w:rPr>
          <w:rtl/>
          <w:cs/>
          <w:lang w:val="ar_AE" w:bidi="ar_AE"/>
        </w:rPr>
        <w:t>٢ ملوك ٢: ٢٤</w:t>
      </w:r>
      <w:r>
        <w:rPr>
          <w:rtl/>
          <w:cs/>
          <w:lang w:val="ar_AE" w:bidi="ar_AE"/>
        </w:rPr>
        <w:t xml:space="preserve">؛ </w:t>
      </w:r>
      <w:r>
        <w:rPr>
          <w:rtl/>
          <w:cs/>
          <w:lang w:val="ar_AE" w:bidi="ar_AE"/>
        </w:rPr>
        <w:t>ملاخي ٢: ٢</w:t>
      </w:r>
      <w:r>
        <w:rPr>
          <w:rtl/>
          <w:cs/>
          <w:lang w:val="ar_AE" w:bidi="ar_AE"/>
        </w:rPr>
        <w:t xml:space="preserve">؛ </w:t>
      </w:r>
      <w:r>
        <w:rPr>
          <w:rtl/>
          <w:cs/>
          <w:lang w:val="ar_AE" w:bidi="ar_AE"/>
        </w:rPr>
        <w:t>٤: ٦</w:t>
      </w:r>
      <w:r>
        <w:rPr>
          <w:rtl/>
          <w:cs/>
          <w:lang w:val="ar_AE" w:bidi="ar_AE"/>
        </w:rPr>
        <w:t>). إن إعلان "الويل" (أو "التدمير") هو أيضًا لغةٌ للَّعنةِ (</w:t>
      </w:r>
      <w:r>
        <w:rPr>
          <w:rtl/>
          <w:cs/>
          <w:lang w:val="ar_AE" w:bidi="ar_AE"/>
        </w:rPr>
        <w:t>إشعياء ٥: ٨–٢٣</w:t>
      </w:r>
      <w:r>
        <w:rPr>
          <w:rtl/>
          <w:cs/>
          <w:lang w:val="ar_AE" w:bidi="ar_AE"/>
        </w:rPr>
        <w:t xml:space="preserve">؛ قارن مع </w:t>
      </w:r>
      <w:r>
        <w:rPr>
          <w:rtl/>
          <w:cs/>
          <w:lang w:val="ar_AE" w:bidi="ar_AE"/>
        </w:rPr>
        <w:t>متى ٢٣: ١٣–٣٣</w:t>
      </w:r>
      <w:r>
        <w:rPr>
          <w:rtl/>
          <w:cs/>
          <w:lang w:val="ar_AE" w:bidi="ar_AE"/>
        </w:rPr>
        <w:t>، حيث يمكن استخدام كلمة "ويل" إما للتعبير عن الحزن أو عن كارثة وشيكة).</w:t>
      </w:r>
    </w:p>
    <w:p>
      <w:pPr>
        <w:bidi/>
      </w:pPr>
      <w:r>
        <w:rPr>
          <w:rtl/>
          <w:cs/>
          <w:lang w:val="ar_AE" w:bidi="ar_AE"/>
        </w:rPr>
      </w:r>
      <w:r>
        <w:rPr>
          <w:rtl/>
          <w:cs/>
          <w:lang w:val="ar_AE" w:bidi="ar_AE"/>
        </w:rPr>
        <w:t xml:space="preserve">يحتوي </w:t>
      </w:r>
      <w:r>
        <w:rPr>
          <w:rtl/>
          <w:cs/>
          <w:lang w:val="ar_AE" w:bidi="ar_AE"/>
        </w:rPr>
        <w:t>مزمور ١٠٩</w:t>
      </w:r>
      <w:r>
        <w:rPr>
          <w:rtl/>
          <w:cs/>
          <w:lang w:val="ar_AE" w:bidi="ar_AE"/>
        </w:rPr>
        <w:t xml:space="preserve"> على لعنة طويلة ضد أعداء كاتب المزمور، من الواضح لأنهم قالوا بعض الكلمات ضده زورًا (انظر أيضًا </w:t>
      </w:r>
      <w:r>
        <w:rPr>
          <w:rtl/>
          <w:cs/>
          <w:lang w:val="ar_AE" w:bidi="ar_AE"/>
        </w:rPr>
        <w:t>مزمور ٥٨: ٦–١١</w:t>
      </w:r>
      <w:r>
        <w:rPr>
          <w:rtl/>
          <w:cs/>
          <w:lang w:val="ar_AE" w:bidi="ar_AE"/>
        </w:rPr>
        <w:t xml:space="preserve">؛ </w:t>
      </w:r>
      <w:r>
        <w:rPr>
          <w:rtl/>
          <w:cs/>
          <w:lang w:val="ar_AE" w:bidi="ar_AE"/>
        </w:rPr>
        <w:t>٦٩: ١٩–٢٨</w:t>
      </w:r>
      <w:r>
        <w:rPr>
          <w:rtl/>
          <w:cs/>
          <w:lang w:val="ar_AE" w:bidi="ar_AE"/>
        </w:rPr>
        <w:t xml:space="preserve">؛ </w:t>
      </w:r>
      <w:r>
        <w:rPr>
          <w:rtl/>
          <w:cs/>
          <w:lang w:val="ar_AE" w:bidi="ar_AE"/>
        </w:rPr>
        <w:t>١٤٣: ١٢</w:t>
      </w:r>
      <w:r>
        <w:rPr>
          <w:rtl/>
          <w:cs/>
          <w:lang w:val="ar_AE" w:bidi="ar_AE"/>
        </w:rPr>
        <w:t>). لم يكن النبي إرميا نافرًا من دعوة الله إلى معاقبة الذين يعذبونه (</w:t>
      </w:r>
      <w:r>
        <w:rPr>
          <w:rtl/>
          <w:cs/>
          <w:lang w:val="ar_AE" w:bidi="ar_AE"/>
        </w:rPr>
        <w:t>إرميا ١١: ٢٠</w:t>
      </w:r>
      <w:r>
        <w:rPr>
          <w:rtl/>
          <w:cs/>
          <w:lang w:val="ar_AE" w:bidi="ar_AE"/>
        </w:rPr>
        <w:t xml:space="preserve">؛ </w:t>
      </w:r>
      <w:r>
        <w:rPr>
          <w:rtl/>
          <w:cs/>
          <w:lang w:val="ar_AE" w:bidi="ar_AE"/>
        </w:rPr>
        <w:t>١٢: ٣</w:t>
      </w:r>
      <w:r>
        <w:rPr>
          <w:rtl/>
          <w:cs/>
          <w:lang w:val="ar_AE" w:bidi="ar_AE"/>
        </w:rPr>
        <w:t xml:space="preserve">؛ </w:t>
      </w:r>
      <w:r>
        <w:rPr>
          <w:rtl/>
          <w:cs/>
          <w:lang w:val="ar_AE" w:bidi="ar_AE"/>
        </w:rPr>
        <w:t>١٥: ١٥</w:t>
      </w:r>
      <w:r>
        <w:rPr>
          <w:rtl/>
          <w:cs/>
          <w:lang w:val="ar_AE" w:bidi="ar_AE"/>
        </w:rPr>
        <w:t xml:space="preserve">؛ </w:t>
      </w:r>
      <w:r>
        <w:rPr>
          <w:rtl/>
          <w:cs/>
          <w:lang w:val="ar_AE" w:bidi="ar_AE"/>
        </w:rPr>
        <w:t>١٧: ١٨</w:t>
      </w:r>
      <w:r>
        <w:rPr>
          <w:rtl/>
          <w:cs/>
          <w:lang w:val="ar_AE" w:bidi="ar_AE"/>
        </w:rPr>
        <w:t xml:space="preserve">؛ </w:t>
      </w:r>
      <w:r>
        <w:rPr>
          <w:rtl/>
          <w:cs/>
          <w:lang w:val="ar_AE" w:bidi="ar_AE"/>
        </w:rPr>
        <w:t>١٨: ٢١، ٢٢</w:t>
      </w:r>
      <w:r>
        <w:rPr>
          <w:rtl/>
          <w:cs/>
          <w:lang w:val="ar_AE" w:bidi="ar_AE"/>
        </w:rPr>
        <w:t xml:space="preserve">؛ </w:t>
      </w:r>
      <w:r>
        <w:rPr>
          <w:rtl/>
          <w:cs/>
          <w:lang w:val="ar_AE" w:bidi="ar_AE"/>
        </w:rPr>
        <w:t>٢٠: ١١، ١٢</w:t>
      </w:r>
      <w:r>
        <w:rPr>
          <w:rtl/>
          <w:cs/>
          <w:lang w:val="ar_AE" w:bidi="ar_AE"/>
        </w:rPr>
        <w:t>)، أو أن يطلب من الله ألا يغفر لهم (</w:t>
      </w:r>
      <w:r>
        <w:rPr>
          <w:rtl/>
          <w:cs/>
          <w:lang w:val="ar_AE" w:bidi="ar_AE"/>
        </w:rPr>
        <w:t>١٨: ٢٣</w:t>
      </w:r>
      <w:r>
        <w:rPr>
          <w:rtl/>
          <w:cs/>
          <w:lang w:val="ar_AE" w:bidi="ar_AE"/>
        </w:rPr>
        <w:t>). يُصعب على المسيحيين اليوم فهم مثل هذه اللعنات ضد الأعداء، لأنها تتناقض بشدة مع وصايا العهد الجديد بأن "يُبارِكوا لاعنيهم" (</w:t>
      </w:r>
      <w:r>
        <w:rPr>
          <w:rtl/>
          <w:cs/>
          <w:lang w:val="ar_AE" w:bidi="ar_AE"/>
        </w:rPr>
        <w:t>لوقا ٦: ٢٨</w:t>
      </w:r>
      <w:r>
        <w:rPr>
          <w:rtl/>
          <w:cs/>
          <w:lang w:val="ar_AE" w:bidi="ar_AE"/>
        </w:rPr>
        <w:t xml:space="preserve">؛ قارن مع </w:t>
      </w:r>
      <w:r>
        <w:rPr>
          <w:rtl/>
          <w:cs/>
          <w:lang w:val="ar_AE" w:bidi="ar_AE"/>
        </w:rPr>
        <w:t>رومية ١٢: ١٤</w:t>
      </w:r>
      <w:r>
        <w:rPr>
          <w:rtl/>
          <w:cs/>
          <w:lang w:val="ar_AE" w:bidi="ar_AE"/>
        </w:rPr>
        <w:t>). إن أمر يسوع بأن "يُحبوا أعداءهم" (</w:t>
      </w:r>
      <w:r>
        <w:rPr>
          <w:rtl/>
          <w:cs/>
          <w:lang w:val="ar_AE" w:bidi="ar_AE"/>
        </w:rPr>
        <w:t>متى ٥: ٤٤</w:t>
      </w:r>
      <w:r>
        <w:rPr>
          <w:rtl/>
          <w:cs/>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rtl/>
          <w:cs/>
          <w:lang w:val="ar_AE" w:bidi="ar_AE"/>
        </w:rPr>
        <w:t>لعنات العهد</w:t>
      </w:r>
    </w:p>
    <w:p>
      <w:pPr>
        <w:bidi/>
      </w:pPr>
      <w:r>
        <w:rPr>
          <w:rtl/>
          <w:cs/>
          <w:lang w:val="ar_AE" w:bidi="ar_AE"/>
        </w:rPr>
      </w:r>
      <w:r>
        <w:rPr>
          <w:rtl/>
          <w:cs/>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r>
        <w:rPr>
          <w:rtl/>
          <w:cs/>
          <w:lang w:val="ar_AE" w:bidi="ar_AE"/>
        </w:rPr>
        <w:t>تكوين ١٥: ٧–٢١</w:t>
      </w:r>
      <w:r>
        <w:rPr>
          <w:rtl/>
          <w:cs/>
          <w:lang w:val="ar_AE" w:bidi="ar_AE"/>
        </w:rPr>
        <w:t>). لاحقًا، اتهمَ اللهُ قادةَ وشعب إسرائيل بِتَعدِّيهم عهدهم معه، وحَذَّرهم من العواقب التي ستَتبع ذلك (</w:t>
      </w:r>
      <w:r>
        <w:rPr>
          <w:rtl/>
          <w:cs/>
          <w:lang w:val="ar_AE" w:bidi="ar_AE"/>
        </w:rPr>
        <w:t>إرميا ٣٤: ١٨، ١٩</w:t>
      </w:r>
      <w:r>
        <w:rPr>
          <w:rtl/>
          <w:cs/>
          <w:lang w:val="ar_AE" w:bidi="ar_AE"/>
        </w:rPr>
        <w:t>). كان الوعدُ بالبركات عند حِفظ العهد واللعنات عند تَعدِّيه جزءًا أساسيًا من العهد الذي قطعه الله مع إسرائيل في جبل سيناء (</w:t>
      </w:r>
      <w:r>
        <w:rPr>
          <w:rtl/>
          <w:cs/>
          <w:lang w:val="ar_AE" w:bidi="ar_AE"/>
        </w:rPr>
        <w:t>تثنية ١١: ٢٦–٢٨</w:t>
      </w:r>
      <w:r>
        <w:rPr>
          <w:rtl/>
          <w:cs/>
          <w:lang w:val="ar_AE" w:bidi="ar_AE"/>
        </w:rPr>
        <w:t xml:space="preserve">؛ </w:t>
      </w:r>
      <w:r>
        <w:rPr>
          <w:rtl/>
          <w:cs/>
          <w:lang w:val="ar_AE" w:bidi="ar_AE"/>
        </w:rPr>
        <w:t>٢٧: ١٥–٢٦</w:t>
      </w:r>
      <w:r>
        <w:rPr>
          <w:rtl/>
          <w:cs/>
          <w:lang w:val="ar_AE" w:bidi="ar_AE"/>
        </w:rPr>
        <w:t xml:space="preserve">؛ </w:t>
      </w:r>
      <w:r>
        <w:rPr>
          <w:rtl/>
          <w:cs/>
          <w:lang w:val="ar_AE" w:bidi="ar_AE"/>
        </w:rPr>
        <w:t>٢٨: ١٥–٦٨</w:t>
      </w:r>
      <w:r>
        <w:rPr>
          <w:rtl/>
          <w:cs/>
          <w:lang w:val="ar_AE" w:bidi="ar_AE"/>
        </w:rPr>
        <w:t xml:space="preserve">؛ </w:t>
      </w:r>
      <w:r>
        <w:rPr>
          <w:rtl/>
          <w:cs/>
          <w:lang w:val="ar_AE" w:bidi="ar_AE"/>
        </w:rPr>
        <w:t>٣٠: ١٩</w:t>
      </w:r>
      <w:r>
        <w:rPr>
          <w:rtl/>
          <w:cs/>
          <w:lang w:val="ar_AE" w:bidi="ar_AE"/>
        </w:rPr>
        <w:t xml:space="preserve">؛ قارن مع </w:t>
      </w:r>
      <w:r>
        <w:rPr>
          <w:rtl/>
          <w:cs/>
          <w:lang w:val="ar_AE" w:bidi="ar_AE"/>
        </w:rPr>
        <w:t>لاويين ٢٦: ٣–٣٩</w:t>
      </w:r>
      <w:r>
        <w:rPr>
          <w:rtl/>
          <w:cs/>
          <w:lang w:val="ar_AE" w:bidi="ar_AE"/>
        </w:rPr>
        <w:t>). لقد اختبرَ شعبُ إسرائيل تلك اللعنات في زمن إرميا وحزقيال؛ كان كاسروا العهد، بما في ذلك المَلِك، مُهدَّدين بِلعنةٍ (</w:t>
      </w:r>
      <w:r>
        <w:rPr>
          <w:rtl/>
          <w:cs/>
          <w:lang w:val="ar_AE" w:bidi="ar_AE"/>
        </w:rPr>
        <w:t>إرميا ١١: ٣</w:t>
      </w:r>
      <w:r>
        <w:rPr>
          <w:rtl/>
          <w:cs/>
          <w:lang w:val="ar_AE" w:bidi="ar_AE"/>
        </w:rPr>
        <w:t xml:space="preserve">؛ </w:t>
      </w:r>
      <w:r>
        <w:rPr>
          <w:rtl/>
          <w:cs/>
          <w:lang w:val="ar_AE" w:bidi="ar_AE"/>
        </w:rPr>
        <w:t>حزقيال ١٧: ١١–٢١</w:t>
      </w:r>
      <w:r>
        <w:rPr>
          <w:rtl/>
          <w:cs/>
          <w:lang w:val="ar_AE" w:bidi="ar_AE"/>
        </w:rPr>
        <w:t>).</w:t>
      </w:r>
    </w:p>
    <w:p>
      <w:pPr>
        <w:pStyle w:val="Heading4"/>
        <w:bidi/>
      </w:pPr>
      <w:r>
        <w:rPr>
          <w:rtl/>
          <w:cs/>
          <w:lang w:val="ar_AE" w:bidi="ar_AE"/>
        </w:rPr>
        <w:t>الحظر على "الأمور المُكرَّسة"</w:t>
      </w:r>
    </w:p>
    <w:p>
      <w:pPr>
        <w:bidi/>
      </w:pPr>
      <w:r>
        <w:rPr>
          <w:rtl/>
          <w:cs/>
          <w:lang w:val="ar_AE" w:bidi="ar_AE"/>
        </w:rPr>
      </w:r>
      <w:r>
        <w:rPr>
          <w:rtl/>
          <w:cs/>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r>
        <w:rPr>
          <w:rtl/>
          <w:cs/>
          <w:lang w:val="ar_AE" w:bidi="ar_AE"/>
        </w:rPr>
        <w:t>عدد ١٨: ١٤</w:t>
      </w:r>
      <w:r>
        <w:rPr>
          <w:rtl/>
          <w:cs/>
          <w:lang w:val="ar_AE" w:bidi="ar_AE"/>
        </w:rPr>
        <w:t xml:space="preserve">؛ </w:t>
      </w:r>
      <w:r>
        <w:rPr>
          <w:rtl/>
          <w:cs/>
          <w:lang w:val="ar_AE" w:bidi="ar_AE"/>
        </w:rPr>
        <w:t>حزقيال ٤٤: ٢٩</w:t>
      </w:r>
      <w:r>
        <w:rPr>
          <w:rtl/>
          <w:cs/>
          <w:lang w:val="ar_AE" w:bidi="ar_AE"/>
        </w:rPr>
        <w:t>)، لكن هذا الحكم لم ينطبق على الكائنات الحية. كان يُذبح أو يُدمَّر أي شخص أو حيوان مُحرَّم لله (</w:t>
      </w:r>
      <w:r>
        <w:rPr>
          <w:rtl/>
          <w:cs/>
          <w:lang w:val="ar_AE" w:bidi="ar_AE"/>
        </w:rPr>
        <w:t>لاويين ٢٧: ٢٨، ٢٩</w:t>
      </w:r>
      <w:r>
        <w:rPr>
          <w:rtl/>
          <w:cs/>
          <w:lang w:val="ar_AE" w:bidi="ar_AE"/>
        </w:rPr>
        <w:t>). كان التحريم شائعًا في حروب إسرائيل ضد جيرانها الوثنيين. في بعض الأحيان كان يُعلَن أن كل شيء كان مُحرَّمًا (</w:t>
      </w:r>
      <w:r>
        <w:rPr>
          <w:rtl/>
          <w:cs/>
          <w:lang w:val="ar_AE" w:bidi="ar_AE"/>
        </w:rPr>
        <w:t>يشوع ٦: ١٧–١٩</w:t>
      </w:r>
      <w:r>
        <w:rPr>
          <w:rtl/>
          <w:cs/>
          <w:lang w:val="ar_AE" w:bidi="ar_AE"/>
        </w:rPr>
        <w:t>)، لكن في العادة، كانت تُدمَّر فقط التماثيل البشريَّة والوثنيَّة (</w:t>
      </w:r>
      <w:r>
        <w:rPr>
          <w:rtl/>
          <w:cs/>
          <w:lang w:val="ar_AE" w:bidi="ar_AE"/>
        </w:rPr>
        <w:t>تثنية ٢: ٣٤</w:t>
      </w:r>
      <w:r>
        <w:rPr>
          <w:rtl/>
          <w:cs/>
          <w:lang w:val="ar_AE" w:bidi="ar_AE"/>
        </w:rPr>
        <w:t xml:space="preserve">؛ </w:t>
      </w:r>
      <w:r>
        <w:rPr>
          <w:rtl/>
          <w:cs/>
          <w:lang w:val="ar_AE" w:bidi="ar_AE"/>
        </w:rPr>
        <w:t>٣: ٦</w:t>
      </w:r>
      <w:r>
        <w:rPr>
          <w:rtl/>
          <w:cs/>
          <w:lang w:val="ar_AE" w:bidi="ar_AE"/>
        </w:rPr>
        <w:t xml:space="preserve">؛ </w:t>
      </w:r>
      <w:r>
        <w:rPr>
          <w:rtl/>
          <w:cs/>
          <w:lang w:val="ar_AE" w:bidi="ar_AE"/>
        </w:rPr>
        <w:t>٧: ٢، ٢٥، ٢٦</w:t>
      </w:r>
      <w:r>
        <w:rPr>
          <w:rtl/>
          <w:cs/>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r>
        <w:rPr>
          <w:rtl/>
          <w:cs/>
          <w:lang w:val="ar_AE" w:bidi="ar_AE"/>
        </w:rPr>
        <w:t>يشوع ٧</w:t>
      </w:r>
      <w:r>
        <w:rPr>
          <w:rtl/>
          <w:cs/>
          <w:lang w:val="ar_AE" w:bidi="ar_AE"/>
        </w:rPr>
        <w:t>).</w:t>
      </w:r>
    </w:p>
    <w:p>
      <w:pPr>
        <w:bidi/>
      </w:pPr>
      <w:r>
        <w:rPr>
          <w:rtl/>
          <w:cs/>
          <w:lang w:val="ar_AE" w:bidi="ar_AE"/>
        </w:rPr>
      </w:r>
      <w:r>
        <w:rPr>
          <w:rtl/>
          <w:cs/>
          <w:lang w:val="ar_AE" w:bidi="ar_AE"/>
        </w:rPr>
        <w:t>بعد السبي، لم يُمارِس اليهود التحريم (أو الحظ) بقتل الناس؛ إن الذين ينتهكون حظرًا كانوا يُفرَزون من الشعب ويُطرَدون من جماعة إسرائيل (</w:t>
      </w:r>
      <w:r>
        <w:rPr>
          <w:rtl/>
          <w:cs/>
          <w:lang w:val="ar_AE" w:bidi="ar_AE"/>
        </w:rPr>
        <w:t>عزرا ١٠: ٨</w:t>
      </w:r>
      <w:r>
        <w:rPr>
          <w:rtl/>
          <w:cs/>
          <w:lang w:val="ar_AE" w:bidi="ar_AE"/>
        </w:rPr>
        <w:t>). كان ذلك يعني أن الشخص لم يَعُد جزءًا من شعب الله وكان يُعتبر "ميتًا."</w:t>
      </w:r>
    </w:p>
    <w:p>
      <w:pPr>
        <w:pStyle w:val="Heading3"/>
        <w:bidi/>
      </w:pPr>
      <w:r>
        <w:rPr>
          <w:rtl/>
          <w:cs/>
          <w:lang w:val="ar_AE" w:bidi="ar_AE"/>
        </w:rPr>
        <w:t>اللعنات في زمن العهد الجديد</w:t>
      </w:r>
    </w:p>
    <w:p>
      <w:pPr>
        <w:bidi/>
      </w:pPr>
      <w:r>
        <w:rPr>
          <w:rtl/>
          <w:cs/>
          <w:lang w:val="ar_AE" w:bidi="ar_AE"/>
        </w:rPr>
      </w:r>
      <w:r>
        <w:rPr>
          <w:rtl/>
          <w:cs/>
          <w:lang w:val="ar_AE" w:bidi="ar_AE"/>
        </w:rPr>
        <w:t>مارستْ المجامع اليهودية الطرد، أو الحرمان، في فترة العهد الجديد (</w:t>
      </w:r>
      <w:r>
        <w:rPr>
          <w:rtl/>
          <w:cs/>
          <w:lang w:val="ar_AE" w:bidi="ar_AE"/>
        </w:rPr>
        <w:t>لوقا ٦: ٢٢</w:t>
      </w:r>
      <w:r>
        <w:rPr>
          <w:rtl/>
          <w:cs/>
          <w:lang w:val="ar_AE" w:bidi="ar_AE"/>
        </w:rPr>
        <w:t xml:space="preserve">؛ </w:t>
      </w:r>
      <w:r>
        <w:rPr>
          <w:rtl/>
          <w:cs/>
          <w:lang w:val="ar_AE" w:bidi="ar_AE"/>
        </w:rPr>
        <w:t>يوحنا ٩: ٢٢</w:t>
      </w:r>
      <w:r>
        <w:rPr>
          <w:rtl/>
          <w:cs/>
          <w:lang w:val="ar_AE" w:bidi="ar_AE"/>
        </w:rPr>
        <w:t xml:space="preserve">؛ </w:t>
      </w:r>
      <w:r>
        <w:rPr>
          <w:rtl/>
          <w:cs/>
          <w:lang w:val="ar_AE" w:bidi="ar_AE"/>
        </w:rPr>
        <w:t>١٢: ٤٢</w:t>
      </w:r>
      <w:r>
        <w:rPr>
          <w:rtl/>
          <w:cs/>
          <w:lang w:val="ar_AE" w:bidi="ar_AE"/>
        </w:rPr>
        <w:t xml:space="preserve">؛ </w:t>
      </w:r>
      <w:r>
        <w:rPr>
          <w:rtl/>
          <w:cs/>
          <w:lang w:val="ar_AE" w:bidi="ar_AE"/>
        </w:rPr>
        <w:t>١٦: ٢</w:t>
      </w:r>
      <w:r>
        <w:rPr>
          <w:rtl/>
          <w:cs/>
          <w:lang w:val="ar_AE" w:bidi="ar_AE"/>
        </w:rPr>
        <w:t>). لاحقًا، كان المسيحيين يُعزَلون عن طريق إعلان أنهم خارج الجماعة المَفديَّة (</w:t>
      </w:r>
      <w:r>
        <w:rPr>
          <w:rtl/>
          <w:cs/>
          <w:lang w:val="ar_AE" w:bidi="ar_AE"/>
        </w:rPr>
        <w:t>متى ١٨: ١٧</w:t>
      </w:r>
      <w:r>
        <w:rPr>
          <w:rtl/>
          <w:cs/>
          <w:lang w:val="ar_AE" w:bidi="ar_AE"/>
        </w:rPr>
        <w:t>) أو "مُسلَّمون إلى الشيطان" (</w:t>
      </w:r>
      <w:r>
        <w:rPr>
          <w:rtl/>
          <w:cs/>
          <w:lang w:val="ar_AE" w:bidi="ar_AE"/>
        </w:rPr>
        <w:t>١ كورنثوس ٥: ٥</w:t>
      </w:r>
      <w:r>
        <w:rPr>
          <w:rtl/>
          <w:cs/>
          <w:lang w:val="ar_AE" w:bidi="ar_AE"/>
        </w:rPr>
        <w:t xml:space="preserve">؛ </w:t>
      </w:r>
      <w:r>
        <w:rPr>
          <w:rtl/>
          <w:cs/>
          <w:lang w:val="ar_AE" w:bidi="ar_AE"/>
        </w:rPr>
        <w:t>١ تيموثاوس ١: ٢٠</w:t>
      </w:r>
      <w:r>
        <w:rPr>
          <w:rtl/>
          <w:cs/>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rtl/>
          <w:cs/>
          <w:lang w:val="ar_AE" w:bidi="ar_AE"/>
        </w:rPr>
      </w:r>
      <w:r>
        <w:rPr>
          <w:rtl/>
          <w:cs/>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r>
        <w:rPr>
          <w:rtl/>
          <w:cs/>
          <w:lang w:val="ar_AE" w:bidi="ar_AE"/>
        </w:rPr>
        <w:t>أعمال الرسل ٢٦: ١١</w:t>
      </w:r>
      <w:r>
        <w:rPr>
          <w:rtl/>
          <w:cs/>
          <w:lang w:val="ar_AE" w:bidi="ar_AE"/>
        </w:rPr>
        <w:t>). لاحقًا، بصفته رسولًا، حذَّر بولس (شاول) من أنه لا يمكن لأحدٍ أن يَتكلَّم بِروحِ الله أن يَدْعُو يسوع ملعونًا (</w:t>
      </w:r>
      <w:r>
        <w:rPr>
          <w:rtl/>
          <w:cs/>
          <w:lang w:val="ar_AE" w:bidi="ar_AE"/>
        </w:rPr>
        <w:t>١ كورنثوس ١٢: ٣</w:t>
      </w:r>
      <w:r>
        <w:rPr>
          <w:rtl/>
          <w:cs/>
          <w:lang w:val="ar_AE" w:bidi="ar_AE"/>
        </w:rPr>
        <w:t>). أعلنَ بولس أناثيما (مصير الدينونة والهلاك) على أي شخص يَكرز بإنجيلٍ آخر غير الإنجيل الذي كَرزَ به هو والرُسُل الآخرون (</w:t>
      </w:r>
      <w:r>
        <w:rPr>
          <w:rtl/>
          <w:cs/>
          <w:lang w:val="ar_AE" w:bidi="ar_AE"/>
        </w:rPr>
        <w:t>غلاطية ١: ٨، ٩</w:t>
      </w:r>
      <w:r>
        <w:rPr>
          <w:rtl/>
          <w:cs/>
          <w:lang w:val="ar_AE" w:bidi="ar_AE"/>
        </w:rPr>
        <w:t>). قال بولس إنه تَمنى لو أنه كان محرومًا، أو مقطوعًا من الخلاص وشعب الله، إذا كان ذلك يمكن أن يُؤدِّي إلى خلاص إخوته الإسرائيليين (</w:t>
      </w:r>
      <w:r>
        <w:rPr>
          <w:rtl/>
          <w:cs/>
          <w:lang w:val="ar_AE" w:bidi="ar_AE"/>
        </w:rPr>
        <w:t>رومية ٩: ٣</w:t>
      </w:r>
      <w:r>
        <w:rPr>
          <w:rtl/>
          <w:cs/>
          <w:lang w:val="ar_AE" w:bidi="ar_AE"/>
        </w:rPr>
        <w:t>). كانت رغبته تَعكِس محبةَ المسيح، الذي قَبِل "لعنةَ الناموس" على نفسه عندما خضع للألم والموت على الصليب، لكي يَفدي البشر من تلك اللعنة (</w:t>
      </w:r>
      <w:r>
        <w:rPr>
          <w:rtl/>
          <w:cs/>
          <w:lang w:val="ar_AE" w:bidi="ar_AE"/>
        </w:rPr>
        <w:t>غلاطية ٣: ٨–١٤</w:t>
      </w:r>
      <w:r>
        <w:rPr>
          <w:rtl/>
          <w:cs/>
          <w:lang w:val="ar_AE" w:bidi="ar_AE"/>
        </w:rPr>
        <w:t xml:space="preserve">؛ قارن مع </w:t>
      </w:r>
      <w:r>
        <w:rPr>
          <w:rtl/>
          <w:cs/>
          <w:lang w:val="ar_AE" w:bidi="ar_AE"/>
        </w:rPr>
        <w:t>تثنية ٢١: ٢٢، ٢٣</w:t>
      </w:r>
      <w:r>
        <w:rPr>
          <w:rtl/>
          <w:cs/>
          <w:lang w:val="ar_AE" w:bidi="ar_AE"/>
        </w:rPr>
        <w:t>). يَعِد العهد الجديد بأنه سيأتي وقتٌ "لا تكون لعنةٌ فيما بعد" فيه (</w:t>
      </w:r>
      <w:r>
        <w:rPr>
          <w:rtl/>
          <w:cs/>
          <w:lang w:val="ar_AE" w:bidi="ar_AE"/>
        </w:rPr>
        <w:t>رؤيا ٢٢: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 المُقدَّسة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لَفِيدُوت</w:t>
      </w:r>
      <w:r>
        <w:rPr>
          <w:rtl/>
          <w:cs/>
          <w:lang w:val="ar_AE" w:bidi="ar_AE"/>
        </w:rPr>
      </w:r>
    </w:p>
    <w:p>
      <w:pPr>
        <w:pStyle w:val="Heading2"/>
        <w:bidi/>
      </w:pPr>
      <w:r>
        <w:rPr>
          <w:b/>
          <w:rtl/>
          <w:cs/>
          <w:lang w:val="ar_AE" w:bidi="ar_AE"/>
        </w:rPr>
        <w:t>لَفِيدُوت</w:t>
      </w:r>
    </w:p>
    <w:p>
      <w:pPr>
        <w:bidi/>
      </w:pPr>
      <w:r>
        <w:rPr>
          <w:rtl/>
          <w:cs/>
          <w:lang w:val="ar_AE" w:bidi="ar_AE"/>
        </w:rPr>
      </w:r>
      <w:r>
        <w:rPr>
          <w:rtl/>
          <w:cs/>
          <w:lang w:val="ar_AE" w:bidi="ar_AE"/>
        </w:rPr>
        <w:t>زوج دَبُورَةَ النبيَّة (</w:t>
      </w:r>
      <w:r>
        <w:rPr>
          <w:rtl/>
          <w:cs/>
          <w:lang w:val="ar_AE" w:bidi="ar_AE"/>
        </w:rPr>
        <w:t>قضاة 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لِقْحِي</w:t>
      </w:r>
      <w:r>
        <w:rPr>
          <w:rtl/>
          <w:cs/>
          <w:lang w:val="ar_AE" w:bidi="ar_AE"/>
        </w:rPr>
      </w:r>
    </w:p>
    <w:p>
      <w:pPr>
        <w:pStyle w:val="Heading2"/>
        <w:bidi/>
      </w:pPr>
      <w:r>
        <w:rPr>
          <w:b/>
          <w:rtl/>
          <w:cs/>
          <w:lang w:val="ar_AE" w:bidi="ar_AE"/>
        </w:rPr>
        <w:t>لِقْحِي</w:t>
      </w:r>
    </w:p>
    <w:p>
      <w:pPr>
        <w:bidi/>
      </w:pPr>
      <w:r>
        <w:rPr>
          <w:rtl/>
          <w:cs/>
          <w:lang w:val="ar_AE" w:bidi="ar_AE"/>
        </w:rPr>
      </w:r>
      <w:r>
        <w:rPr>
          <w:rtl/>
          <w:cs/>
          <w:lang w:val="ar_AE" w:bidi="ar_AE"/>
        </w:rPr>
        <w:t>ابن شَمِيدَاعَ من سبط منسَّى (</w:t>
      </w:r>
      <w:r>
        <w:rPr>
          <w:rtl/>
          <w:cs/>
          <w:lang w:val="ar_AE" w:bidi="ar_AE"/>
        </w:rPr>
        <w:t>1أخبار الأيام 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لُقمة</w:t>
      </w:r>
      <w:r>
        <w:rPr>
          <w:rtl/>
          <w:cs/>
          <w:lang w:val="ar_AE" w:bidi="ar_AE"/>
        </w:rPr>
      </w:r>
    </w:p>
    <w:p>
      <w:pPr>
        <w:bidi/>
      </w:pPr>
      <w:r>
        <w:rPr>
          <w:rtl/>
          <w:cs/>
          <w:lang w:val="ar_AE" w:bidi="ar_AE"/>
        </w:rPr>
      </w:r>
      <w:r>
        <w:rPr>
          <w:rtl/>
          <w:cs/>
          <w:lang w:val="ar_AE" w:bidi="ar_AE"/>
        </w:rPr>
        <w:t>طريقة أخرى تستخدمها ترجمة الملك جيمس لكتابة "</w:t>
      </w:r>
      <w:r>
        <w:rPr>
          <w:rtl/>
          <w:cs/>
          <w:lang w:val="ar_AE" w:bidi="ar_AE"/>
        </w:rPr>
        <w:t>قطعة رقيقة من الخبز"، وهي تُغمس في طبق مشترك وتستخدم كملعقة لتناول الطعام بها (</w:t>
      </w:r>
      <w:r>
        <w:rPr>
          <w:rtl/>
          <w:cs/>
          <w:lang w:val="ar_AE" w:bidi="ar_AE"/>
        </w:rPr>
        <w:t>يو 13:26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العشاء الرباني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لقوم</w:t>
      </w:r>
      <w:r>
        <w:rPr>
          <w:rtl/>
          <w:cs/>
          <w:lang w:val="ar_AE" w:bidi="ar_AE"/>
        </w:rPr>
      </w:r>
    </w:p>
    <w:p>
      <w:pPr>
        <w:bidi/>
      </w:pPr>
      <w:r>
        <w:rPr>
          <w:rtl/>
          <w:cs/>
          <w:lang w:val="ar_AE" w:bidi="ar_AE"/>
        </w:rPr>
      </w:r>
      <w:r>
        <w:rPr>
          <w:rtl/>
          <w:cs/>
          <w:lang w:val="ar_AE" w:bidi="ar_AE"/>
        </w:rPr>
        <w:t>بلدة حدودية محصنة داخل أراضي نفتالي (</w:t>
      </w:r>
      <w:r>
        <w:rPr>
          <w:rtl/>
          <w:cs/>
          <w:lang w:val="ar_AE" w:bidi="ar_AE"/>
        </w:rPr>
        <w:t>يشوع 19:33</w:t>
      </w:r>
      <w:r>
        <w:rPr>
          <w:rtl/>
          <w:cs/>
          <w:lang w:val="ar_AE" w:bidi="ar_AE"/>
        </w:rPr>
        <w:t>). يمكن ربط موقعها بخربة المنصورة، على بعد حوالي ثلاثة أميال (4.8 كيلومترات) جنوب غرب خربة كرك، في رأس وادي فجاس.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لِمَعَزْيَا</w:t>
      </w:r>
      <w:r>
        <w:rPr>
          <w:rtl/>
          <w:cs/>
          <w:lang w:val="ar_AE" w:bidi="ar_AE"/>
        </w:rPr>
      </w:r>
    </w:p>
    <w:p>
      <w:pPr>
        <w:bidi/>
      </w:pPr>
      <w:r>
        <w:rPr>
          <w:rtl/>
          <w:cs/>
          <w:lang w:val="ar_AE" w:bidi="ar_AE"/>
        </w:rPr>
      </w:r>
      <w:r>
        <w:rPr>
          <w:rtl/>
          <w:cs/>
          <w:lang w:val="ar_AE" w:bidi="ar_AE"/>
        </w:rPr>
        <w:t>١. لاوي خدم في الخيمة خلال حكم داود (</w:t>
      </w:r>
      <w:r>
        <w:rPr>
          <w:rtl/>
          <w:cs/>
          <w:lang w:val="ar_AE" w:bidi="ar_AE"/>
        </w:rPr>
        <w:t>١ أخبار ٢٤: ١٨</w:t>
      </w:r>
      <w:r>
        <w:rPr>
          <w:rtl/>
          <w:cs/>
          <w:lang w:val="ar_AE" w:bidi="ar_AE"/>
        </w:rPr>
        <w:t>).</w:t>
      </w:r>
    </w:p>
    <w:p>
      <w:pPr>
        <w:bidi/>
      </w:pPr>
      <w:r>
        <w:rPr>
          <w:rtl/>
          <w:cs/>
          <w:lang w:val="ar_AE" w:bidi="ar_AE"/>
        </w:rPr>
      </w:r>
      <w:r>
        <w:rPr>
          <w:rtl/>
          <w:cs/>
          <w:lang w:val="ar_AE" w:bidi="ar_AE"/>
        </w:rPr>
        <w:t>2. اللاوي الذي وضع ختمه على عهد عزرا (</w:t>
      </w:r>
      <w:r>
        <w:rPr>
          <w:rtl/>
          <w:cs/>
          <w:lang w:val="ar_AE" w:bidi="ar_AE"/>
        </w:rPr>
        <w:t>نحميا 10:8</w:t>
      </w:r>
      <w:r>
        <w:rPr>
          <w:rtl/>
          <w:cs/>
          <w:lang w:val="ar_AE" w:bidi="ar_AE"/>
        </w:rPr>
        <w:t>); يُعرف أحيانًا باسم معديا، وهو كاهن في فترة ما بعد السبي (</w:t>
      </w:r>
      <w:r>
        <w:rPr>
          <w:rtl/>
          <w:cs/>
          <w:lang w:val="ar_AE" w:bidi="ar_AE"/>
        </w:rPr>
        <w:t>نحميا 12:5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لَموئِيلَ</w:t>
      </w:r>
      <w:r>
        <w:rPr>
          <w:rtl/>
          <w:cs/>
          <w:lang w:val="ar_AE" w:bidi="ar_AE"/>
        </w:rPr>
      </w:r>
    </w:p>
    <w:p>
      <w:pPr>
        <w:bidi/>
      </w:pPr>
      <w:r>
        <w:rPr>
          <w:rtl/>
          <w:cs/>
          <w:lang w:val="ar_AE" w:bidi="ar_AE"/>
        </w:rPr>
      </w:r>
      <w:r>
        <w:rPr>
          <w:rtl/>
          <w:cs/>
          <w:lang w:val="ar_AE" w:bidi="ar_AE"/>
        </w:rPr>
        <w:t xml:space="preserve">الملك الذي يُنسب إليه كتابة </w:t>
      </w:r>
      <w:r>
        <w:rPr>
          <w:rtl/>
          <w:cs/>
          <w:lang w:val="ar_AE" w:bidi="ar_AE"/>
        </w:rPr>
        <w:t>الأمثال 31:1–9</w:t>
      </w:r>
      <w:r>
        <w:rPr>
          <w:rtl/>
          <w:cs/>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لَهَابِيم، اللُّوبِيُّون</w:t>
      </w:r>
      <w:r>
        <w:rPr>
          <w:rtl/>
          <w:cs/>
          <w:lang w:val="ar_AE" w:bidi="ar_AE"/>
        </w:rPr>
      </w:r>
    </w:p>
    <w:p>
      <w:pPr>
        <w:pStyle w:val="Heading2"/>
        <w:bidi/>
      </w:pPr>
      <w:r>
        <w:rPr>
          <w:rtl/>
          <w:cs/>
          <w:lang w:val="ar_AE" w:bidi="ar_AE"/>
        </w:rPr>
        <w:t>لَهَابِيم</w:t>
      </w:r>
      <w:r>
        <w:rPr>
          <w:rtl/>
          <w:cs/>
          <w:lang w:val="ar_AE" w:bidi="ar_AE"/>
        </w:rPr>
        <w:t>، اللُّوبِيُّون</w:t>
      </w:r>
    </w:p>
    <w:p>
      <w:pPr>
        <w:bidi/>
      </w:pPr>
      <w:r>
        <w:rPr>
          <w:rtl/>
          <w:cs/>
          <w:lang w:val="ar_AE" w:bidi="ar_AE"/>
        </w:rPr>
      </w:r>
      <w:r>
        <w:rPr>
          <w:rtl/>
          <w:cs/>
          <w:lang w:val="ar_AE" w:bidi="ar_AE"/>
        </w:rPr>
        <w:t>واحدٌ من بين عدّة شعوب ارتبط ذكرها بمِصْر (</w:t>
      </w:r>
      <w:r>
        <w:rPr>
          <w:rtl/>
          <w:cs/>
          <w:lang w:val="ar_AE" w:bidi="ar_AE"/>
        </w:rPr>
        <w:t>تكوين 10:13؛</w:t>
      </w:r>
      <w:r>
        <w:rPr>
          <w:rtl/>
          <w:cs/>
          <w:lang w:val="ar_AE" w:bidi="ar_AE"/>
        </w:rPr>
        <w:t xml:space="preserve"> </w:t>
      </w:r>
      <w:r>
        <w:rPr>
          <w:rtl/>
          <w:cs/>
          <w:lang w:val="ar_AE" w:bidi="ar_AE"/>
        </w:rPr>
        <w:t>1 أخبار 1:11</w:t>
      </w:r>
      <w:r>
        <w:rPr>
          <w:rtl/>
          <w:cs/>
          <w:lang w:val="ar_AE" w:bidi="ar_AE"/>
        </w:rPr>
        <w:t xml:space="preserve">). هم إمّا شعب غير معروف بالقرب من مِصْر أو - كما يعتقد العديد من العلماء، وربما إلى حدٍ كبير - كانوا </w:t>
      </w:r>
      <w:r>
        <w:rPr>
          <w:rtl/>
          <w:cs/>
          <w:lang w:val="ar_AE" w:bidi="ar_AE"/>
        </w:rPr>
        <w:t>اللُّوبِيُّون</w:t>
      </w:r>
      <w:r>
        <w:rPr>
          <w:rtl/>
          <w:cs/>
          <w:lang w:val="ar_AE" w:bidi="ar_AE"/>
        </w:rPr>
        <w:t xml:space="preserve"> (الليبيين). يذكر الكتاب المقدَّس أنهم كانوا يقاتلون في تحالف مع مِصْر (</w:t>
      </w:r>
      <w:r>
        <w:rPr>
          <w:rtl/>
          <w:cs/>
          <w:lang w:val="ar_AE" w:bidi="ar_AE"/>
        </w:rPr>
        <w:t>دانيال 11:43؛</w:t>
      </w:r>
      <w:r>
        <w:rPr>
          <w:rtl/>
          <w:cs/>
          <w:lang w:val="ar_AE" w:bidi="ar_AE"/>
        </w:rPr>
        <w:t xml:space="preserve"> </w:t>
      </w:r>
      <w:r>
        <w:rPr>
          <w:rtl/>
          <w:cs/>
          <w:lang w:val="ar_AE" w:bidi="ar_AE"/>
        </w:rPr>
        <w:t>ناحوم 3:9</w:t>
      </w:r>
      <w:r>
        <w:rPr>
          <w:rtl/>
          <w:cs/>
          <w:lang w:val="ar_AE" w:bidi="ar_AE"/>
        </w:rPr>
        <w:t>)، وأحيانًا ضد إِسْرَائِيل، كما حدث في أيام رَحُبْعَام (</w:t>
      </w:r>
      <w:r>
        <w:rPr>
          <w:rtl/>
          <w:cs/>
          <w:lang w:val="ar_AE" w:bidi="ar_AE"/>
        </w:rPr>
        <w:t>2 أخبار 12:3</w:t>
      </w:r>
      <w:r>
        <w:rPr>
          <w:rtl/>
          <w:cs/>
          <w:lang w:val="ar_AE" w:bidi="ar_AE"/>
        </w:rPr>
        <w:t>) وآسَا (</w:t>
      </w:r>
      <w:r>
        <w:rPr>
          <w:rtl/>
          <w:cs/>
          <w:lang w:val="ar_AE" w:bidi="ar_AE"/>
        </w:rPr>
        <w:t>2 أخبار 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لوئيس</w:t>
      </w:r>
      <w:r>
        <w:rPr>
          <w:rtl/>
          <w:cs/>
          <w:lang w:val="ar_AE" w:bidi="ar_AE"/>
        </w:rPr>
      </w:r>
    </w:p>
    <w:p>
      <w:pPr>
        <w:bidi/>
      </w:pPr>
      <w:r>
        <w:rPr>
          <w:rtl/>
          <w:cs/>
          <w:lang w:val="ar_AE" w:bidi="ar_AE"/>
        </w:rPr>
      </w:r>
      <w:r>
        <w:rPr>
          <w:rtl/>
          <w:cs/>
          <w:lang w:val="ar_AE" w:bidi="ar_AE"/>
        </w:rPr>
        <w:t>جدة تيموثاوس (</w:t>
      </w:r>
      <w:r>
        <w:rPr>
          <w:rtl/>
          <w:cs/>
          <w:lang w:val="ar_AE" w:bidi="ar_AE"/>
        </w:rPr>
        <w:t>2تيموثاوس 1:5</w:t>
      </w:r>
      <w:r>
        <w:rPr>
          <w:rtl/>
          <w:cs/>
          <w:lang w:val="ar_AE" w:bidi="ar_AE"/>
        </w:rPr>
        <w:t xml:space="preserve">). كانت عائلتها، ومنها </w:t>
      </w:r>
      <w:r>
        <w:rPr>
          <w:rtl/>
          <w:cs/>
          <w:lang w:val="ar_AE" w:bidi="ar_AE"/>
        </w:rPr>
        <w:t>أَفْنِيكِي</w:t>
      </w:r>
      <w:r>
        <w:rPr>
          <w:rtl/>
          <w:cs/>
          <w:lang w:val="ar_AE" w:bidi="ar_AE"/>
        </w:rPr>
        <w:t>، أم تيموثاوس، تعيش في لسترة (</w:t>
      </w:r>
      <w:r>
        <w:rPr>
          <w:rtl/>
          <w:cs/>
          <w:lang w:val="ar_AE" w:bidi="ar_AE"/>
        </w:rPr>
        <w:t>أعمال الرسل 16:1</w:t>
      </w:r>
      <w:r>
        <w:rPr>
          <w:rtl/>
          <w:cs/>
          <w:lang w:val="ar_AE" w:bidi="ar_AE"/>
        </w:rPr>
        <w:t xml:space="preserve">). كانت لوئيس يهودية شديدة التديُّن، وربما صارت مسيحية خلال رحلة بولس التبشيرية الأولى (أعمال الرسل </w:t>
      </w:r>
      <w:r>
        <w:rPr>
          <w:rtl/>
          <w:cs/>
          <w:lang w:val="ar_AE" w:bidi="ar_AE"/>
        </w:rPr>
        <w:t>14</w:t>
      </w:r>
      <w:r>
        <w:rPr>
          <w:rtl/>
          <w:cs/>
          <w:lang w:val="ar_AE" w:bidi="ar_AE"/>
        </w:rPr>
        <w:t>). ذكر بولس أن تيموثاوس كان شريكًا في إيمان جدته وأمه.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لُوبِيّ</w:t>
      </w:r>
      <w:r>
        <w:rPr>
          <w:rtl/>
          <w:cs/>
          <w:lang w:val="ar_AE" w:bidi="ar_AE"/>
        </w:rPr>
      </w:r>
    </w:p>
    <w:p>
      <w:pPr>
        <w:pStyle w:val="Heading2"/>
        <w:bidi/>
      </w:pPr>
      <w:r>
        <w:rPr>
          <w:rtl/>
          <w:cs/>
          <w:lang w:val="ar_AE" w:bidi="ar_AE"/>
        </w:rPr>
        <w:t>لُوبِيِّين، لُوبِيّ</w:t>
      </w:r>
      <w:r>
        <w:rPr>
          <w:rtl/>
          <w:cs/>
          <w:lang w:val="ar_AE" w:bidi="ar_AE"/>
        </w:rPr>
        <w:t>*</w:t>
      </w:r>
    </w:p>
    <w:p>
      <w:pPr>
        <w:bidi/>
      </w:pPr>
      <w:r>
        <w:rPr>
          <w:rtl/>
          <w:cs/>
          <w:lang w:val="ar_AE" w:bidi="ar_AE"/>
        </w:rPr>
      </w:r>
      <w:r>
        <w:rPr>
          <w:rtl/>
          <w:cs/>
          <w:lang w:val="ar_AE" w:bidi="ar_AE"/>
        </w:rPr>
        <w:t xml:space="preserve">صيغة التَرْجَمَة العربية فاندايك للكلمة ليبيّ، أي ساكن ليبيَا، في </w:t>
      </w:r>
      <w:r>
        <w:rPr>
          <w:rtl/>
          <w:cs/>
          <w:lang w:val="ar_AE" w:bidi="ar_AE"/>
        </w:rPr>
        <w:t>2 أخبار الأيام 12:3</w:t>
      </w:r>
      <w:r>
        <w:rPr>
          <w:rtl/>
          <w:cs/>
          <w:lang w:val="ar_AE" w:bidi="ar_AE"/>
        </w:rPr>
        <w:t xml:space="preserve">، </w:t>
      </w:r>
      <w:r>
        <w:rPr>
          <w:rtl/>
          <w:cs/>
          <w:lang w:val="ar_AE" w:bidi="ar_AE"/>
        </w:rPr>
        <w:t>16:8</w:t>
      </w:r>
      <w:r>
        <w:rPr>
          <w:rtl/>
          <w:cs/>
          <w:lang w:val="ar_AE" w:bidi="ar_AE"/>
        </w:rPr>
        <w:t>، و</w:t>
      </w:r>
      <w:r>
        <w:rPr>
          <w:rtl/>
          <w:cs/>
          <w:lang w:val="ar_AE" w:bidi="ar_AE"/>
        </w:rPr>
        <w:t>ناحوم 3:9</w:t>
      </w:r>
      <w:r>
        <w:rPr>
          <w:rtl/>
          <w:cs/>
          <w:lang w:val="ar_AE" w:bidi="ar_AE"/>
        </w:rPr>
        <w:t xml:space="preserve">. </w:t>
      </w:r>
      <w:r>
        <w:rPr>
          <w:i/>
          <w:rtl/>
          <w:cs/>
          <w:lang w:val="ar_AE" w:bidi="ar_AE"/>
        </w:rPr>
        <w:t>انظر</w:t>
      </w:r>
      <w:r>
        <w:rPr>
          <w:rtl/>
          <w:cs/>
          <w:lang w:val="ar_AE" w:bidi="ar_AE"/>
        </w:rPr>
        <w:t xml:space="preserve"> </w:t>
      </w:r>
      <w:r>
        <w:rPr>
          <w:rtl/>
          <w:cs/>
          <w:lang w:val="ar_AE" w:bidi="ar_AE"/>
        </w:rPr>
        <w:t>ليبيَا، الليبيون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أو عارضة خشبية</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r>
        <w:rPr>
          <w:rtl/>
          <w:cs/>
          <w:lang w:val="ar_AE" w:bidi="ar_AE"/>
        </w:rPr>
        <w:t>1 صموئيل 17:7</w:t>
      </w:r>
      <w:r>
        <w:rPr>
          <w:rtl/>
          <w:cs/>
          <w:lang w:val="ar_AE" w:bidi="ar_AE"/>
        </w:rPr>
        <w:t xml:space="preserve">; </w:t>
      </w:r>
      <w:r>
        <w:rPr>
          <w:rtl/>
          <w:cs/>
          <w:lang w:val="ar_AE" w:bidi="ar_AE"/>
        </w:rPr>
        <w:t>2 صموئيل 21:19</w:t>
      </w:r>
      <w:r>
        <w:rPr>
          <w:rtl/>
          <w:cs/>
          <w:lang w:val="ar_AE" w:bidi="ar_AE"/>
        </w:rPr>
        <w:t xml:space="preserve">; </w:t>
      </w:r>
      <w:r>
        <w:rPr>
          <w:rtl/>
          <w:cs/>
          <w:lang w:val="ar_AE" w:bidi="ar_AE"/>
        </w:rPr>
        <w:t>1 أخبار الأيام 20:5</w:t>
      </w:r>
      <w:r>
        <w:rPr>
          <w:rtl/>
          <w:cs/>
          <w:lang w:val="ar_AE" w:bidi="ar_AE"/>
        </w:rPr>
        <w:t>) ورمح رجل مصري قتله بنايا، أحد رجال داود الأقوياء (</w:t>
      </w:r>
      <w:r>
        <w:rPr>
          <w:rtl/>
          <w:cs/>
          <w:lang w:val="ar_AE" w:bidi="ar_AE"/>
        </w:rPr>
        <w:t>1 أخبار الأيام 11:23</w:t>
      </w:r>
      <w:r>
        <w:rPr>
          <w:rtl/>
          <w:cs/>
          <w:lang w:val="ar_AE" w:bidi="ar_AE"/>
        </w:rPr>
        <w:t>) بعارضة النساج.</w:t>
      </w:r>
    </w:p>
    <w:p>
      <w:pPr>
        <w:pStyle w:val="ListNumber"/>
        <w:bidi/>
        <w:spacing w:line="240" w:lineRule="auto"/>
        <w:ind w:left="720"/>
      </w:pPr>
      <w:r>
        <w:rPr>
          <w:rtl/>
          <w:cs/>
          <w:lang w:val="ar_AE" w:bidi="ar_AE"/>
        </w:rPr>
      </w:r>
      <w:r>
        <w:rPr>
          <w:rtl/>
          <w:cs/>
          <w:lang w:val="ar_AE" w:bidi="ar_AE"/>
        </w:rPr>
        <w:t>جذع شجرة أو لوح خشب قد تم قطعه واستخدامه لأغراض البناء. وقد استخدم الملك سليمان عوارض وألواح الأرز لبناء الهيكل (</w:t>
      </w:r>
      <w:r>
        <w:rPr>
          <w:rtl/>
          <w:cs/>
          <w:lang w:val="ar_AE" w:bidi="ar_AE"/>
        </w:rPr>
        <w:t>1 ملوك 6:9</w:t>
      </w:r>
      <w:r>
        <w:rPr>
          <w:rtl/>
          <w:cs/>
          <w:lang w:val="ar_AE" w:bidi="ar_AE"/>
        </w:rPr>
        <w:t xml:space="preserve">; </w:t>
      </w:r>
      <w:r>
        <w:rPr>
          <w:rtl/>
          <w:cs/>
          <w:lang w:val="ar_AE" w:bidi="ar_AE"/>
        </w:rPr>
        <w:t>2 أخبار الأيام 3:7</w:t>
      </w:r>
      <w:r>
        <w:rPr>
          <w:rtl/>
          <w:cs/>
          <w:lang w:val="ar_AE" w:bidi="ar_AE"/>
        </w:rPr>
        <w:t>) و"بيت وعر لبنان" الخاص به (</w:t>
      </w:r>
      <w:r>
        <w:rPr>
          <w:rtl/>
          <w:cs/>
          <w:lang w:val="ar_AE" w:bidi="ar_AE"/>
        </w:rPr>
        <w:t>1 ملوك 7:2, 12</w:t>
      </w:r>
      <w:r>
        <w:rPr>
          <w:rtl/>
          <w:cs/>
          <w:lang w:val="ar_AE" w:bidi="ar_AE"/>
        </w:rPr>
        <w:t>). وهناك إشارة أخرى إلى عوارض الأرز ربما تشير إلى رائحتها (</w:t>
      </w:r>
      <w:r>
        <w:rPr>
          <w:rtl/>
          <w:cs/>
          <w:lang w:val="ar_AE" w:bidi="ar_AE"/>
        </w:rPr>
        <w:t>نشيد الأنشاد 1:17</w:t>
      </w:r>
      <w:r>
        <w:rPr>
          <w:rtl/>
          <w:cs/>
          <w:lang w:val="ar_AE" w:bidi="ar_AE"/>
        </w:rPr>
        <w:t>).</w:t>
      </w:r>
    </w:p>
    <w:p>
      <w:pPr>
        <w:pStyle w:val="ListNumber"/>
        <w:bidi/>
        <w:spacing w:line="240" w:lineRule="auto"/>
        <w:ind w:left="720"/>
      </w:pPr>
      <w:r>
        <w:rPr>
          <w:rtl/>
          <w:cs/>
          <w:lang w:val="ar_AE" w:bidi="ar_AE"/>
        </w:rPr>
      </w:r>
      <w:r>
        <w:rPr>
          <w:rtl/>
          <w:cs/>
          <w:lang w:val="ar_AE" w:bidi="ar_AE"/>
        </w:rPr>
        <w:t>عارضة أفقية للميزان العبري، كانت تتدلى منها الحبال التي تحمل الموازين.</w:t>
      </w:r>
    </w:p>
    <w:p>
      <w:pPr>
        <w:pStyle w:val="ListNumber"/>
        <w:bidi/>
        <w:spacing w:line="240" w:lineRule="auto"/>
        <w:ind w:left="720"/>
      </w:pPr>
      <w:r>
        <w:rPr>
          <w:rtl/>
          <w:cs/>
          <w:lang w:val="ar_AE" w:bidi="ar_AE"/>
        </w:rPr>
      </w:r>
      <w:r>
        <w:rPr>
          <w:rtl/>
          <w:cs/>
          <w:lang w:val="ar_AE" w:bidi="ar_AE"/>
        </w:rPr>
        <w:t>عارضة (نسخة الملك جيمس) أو لوح الخشبي (نسخة RTV) قد ذكرها يسوع في (</w:t>
      </w:r>
      <w:r>
        <w:rPr>
          <w:rtl/>
          <w:cs/>
          <w:lang w:val="ar_AE" w:bidi="ar_AE"/>
        </w:rPr>
        <w:t>متى 7:3–5</w:t>
      </w:r>
      <w:r>
        <w:rPr>
          <w:rtl/>
          <w:cs/>
          <w:lang w:val="ar_AE" w:bidi="ar_AE"/>
        </w:rPr>
        <w:t xml:space="preserve">; </w:t>
      </w:r>
      <w:r>
        <w:rPr>
          <w:rtl/>
          <w:cs/>
          <w:lang w:val="ar_AE" w:bidi="ar_AE"/>
        </w:rPr>
        <w:t>لوقا 6:41–42</w:t>
      </w:r>
      <w:r>
        <w:rPr>
          <w:rtl/>
          <w:cs/>
          <w:lang w:val="ar_AE" w:bidi="ar_AE"/>
        </w:rPr>
        <w:t>). فقد قارن يسوع لوح الخشب الموجود في عين الشخص الذي يدين بالقشة أو القذى (نسخة الملك جيمس) أو عود الخشب (نسخة RTV) في عين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حَجَري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من الطين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w:t>
      </w:r>
      <w:r>
        <w:rPr>
          <w:rtl/>
          <w:cs/>
          <w:lang w:val="ar_AE" w:bidi="ar_AE"/>
        </w:rPr>
      </w:r>
    </w:p>
    <w:p>
      <w:pPr>
        <w:bidi/>
      </w:pPr>
      <w:r>
        <w:rPr>
          <w:rtl/>
          <w:cs/>
          <w:lang w:val="ar_AE" w:bidi="ar_AE"/>
        </w:rPr>
      </w:r>
      <w:r>
        <w:rPr>
          <w:rtl/>
          <w:cs/>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rtl/>
          <w:cs/>
          <w:lang w:val="ar_AE" w:bidi="ar_AE"/>
        </w:rPr>
        <w:t>شَامِرُ</w:t>
      </w:r>
      <w:r>
        <w:rPr>
          <w:rtl/>
          <w:cs/>
          <w:lang w:val="ar_AE" w:bidi="ar_AE"/>
        </w:rPr>
        <w:t>، من بنيامين (</w:t>
      </w:r>
      <w:r>
        <w:rPr>
          <w:rtl/>
          <w:cs/>
          <w:lang w:val="ar_AE" w:bidi="ar_AE"/>
        </w:rPr>
        <w:t>1أخبار الأيام 8:12</w:t>
      </w:r>
      <w:r>
        <w:rPr>
          <w:rtl/>
          <w:cs/>
          <w:lang w:val="ar_AE" w:bidi="ar_AE"/>
        </w:rPr>
        <w:t>). وهي مدرجة في قائمة الأماكن التي سكن فيها المسبيُّون العائدون من بابل (</w:t>
      </w:r>
      <w:r>
        <w:rPr>
          <w:rtl/>
          <w:cs/>
          <w:lang w:val="ar_AE" w:bidi="ar_AE"/>
        </w:rPr>
        <w:t>عزرا 2:33؛</w:t>
      </w:r>
      <w:r>
        <w:rPr>
          <w:rtl/>
          <w:cs/>
          <w:lang w:val="ar_AE" w:bidi="ar_AE"/>
        </w:rPr>
        <w:t xml:space="preserve"> </w:t>
      </w:r>
      <w:r>
        <w:rPr>
          <w:rtl/>
          <w:cs/>
          <w:lang w:val="ar_AE" w:bidi="ar_AE"/>
        </w:rPr>
        <w:t>نحميا 7:37</w:t>
      </w:r>
      <w:r>
        <w:rPr>
          <w:rtl/>
          <w:cs/>
          <w:lang w:val="ar_AE" w:bidi="ar_AE"/>
        </w:rPr>
        <w:t>)، كما أُدرِجت في قائمة المدن التي سكنها بنو بنيامين (</w:t>
      </w:r>
      <w:r>
        <w:rPr>
          <w:rtl/>
          <w:cs/>
          <w:lang w:val="ar_AE" w:bidi="ar_AE"/>
        </w:rPr>
        <w:t>نحميا 11:35</w:t>
      </w:r>
      <w:r>
        <w:rPr>
          <w:rtl/>
          <w:cs/>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rtl/>
          <w:cs/>
          <w:lang w:val="ar_AE" w:bidi="ar_AE"/>
        </w:rPr>
      </w:r>
      <w:r>
        <w:rPr>
          <w:rtl/>
          <w:cs/>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r>
        <w:rPr>
          <w:rtl/>
          <w:cs/>
          <w:lang w:val="ar_AE" w:bidi="ar_AE"/>
        </w:rPr>
        <w:t>أعمال الرسل 9:32–35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لُودِيم، اللُّودِيُّون</w:t>
      </w:r>
      <w:r>
        <w:rPr>
          <w:rtl/>
          <w:cs/>
          <w:lang w:val="ar_AE" w:bidi="ar_AE"/>
        </w:rPr>
      </w:r>
    </w:p>
    <w:p>
      <w:pPr>
        <w:pStyle w:val="Heading2"/>
        <w:bidi/>
      </w:pPr>
      <w:r>
        <w:rPr>
          <w:rtl/>
          <w:cs/>
          <w:lang w:val="ar_AE" w:bidi="ar_AE"/>
        </w:rPr>
        <w:t>لُود</w:t>
      </w:r>
      <w:r>
        <w:rPr>
          <w:rtl/>
          <w:cs/>
          <w:lang w:val="ar_AE" w:bidi="ar_AE"/>
        </w:rPr>
        <w:t xml:space="preserve">، </w:t>
      </w:r>
      <w:r>
        <w:rPr>
          <w:rtl/>
          <w:cs/>
          <w:lang w:val="ar_AE" w:bidi="ar_AE"/>
        </w:rPr>
        <w:t>لُودِيم</w:t>
      </w:r>
      <w:r>
        <w:rPr>
          <w:rtl/>
          <w:cs/>
          <w:lang w:val="ar_AE" w:bidi="ar_AE"/>
        </w:rPr>
        <w:t>* اللُّودِيُّون</w:t>
      </w:r>
    </w:p>
    <w:p>
      <w:pPr>
        <w:bidi/>
      </w:pPr>
      <w:r>
        <w:rPr>
          <w:rtl/>
          <w:cs/>
          <w:lang w:val="ar_AE" w:bidi="ar_AE"/>
        </w:rPr>
      </w:r>
      <w:r>
        <w:rPr>
          <w:rtl/>
          <w:cs/>
          <w:lang w:val="ar_AE" w:bidi="ar_AE"/>
        </w:rPr>
        <w:t xml:space="preserve">أسماء مذكورة في جدول الأمم في </w:t>
      </w:r>
      <w:r>
        <w:rPr>
          <w:rtl/>
          <w:cs/>
          <w:lang w:val="ar_AE" w:bidi="ar_AE"/>
        </w:rPr>
        <w:t>تكوين 10</w:t>
      </w:r>
      <w:r>
        <w:rPr>
          <w:rtl/>
          <w:cs/>
          <w:lang w:val="ar_AE" w:bidi="ar_AE"/>
        </w:rPr>
        <w:t xml:space="preserve">. يُذكر لُودِيم أنه أول أبناء </w:t>
      </w:r>
      <w:r>
        <w:rPr>
          <w:rtl/>
          <w:cs/>
          <w:lang w:val="ar_AE" w:bidi="ar_AE"/>
        </w:rPr>
        <w:t>مِصْرَايِم</w:t>
      </w:r>
      <w:r>
        <w:rPr>
          <w:rtl/>
          <w:cs/>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rtl/>
          <w:cs/>
          <w:lang w:val="ar_AE" w:bidi="ar_AE"/>
        </w:rPr>
        <w:t>اللُّودِيِّين</w:t>
      </w:r>
      <w:r>
        <w:rPr>
          <w:rtl/>
          <w:cs/>
          <w:lang w:val="ar_AE" w:bidi="ar_AE"/>
        </w:rPr>
        <w:t xml:space="preserve">، الذين ذُكروا في نقوش أَشُّوربانيبال باسم </w:t>
      </w:r>
      <w:r>
        <w:rPr>
          <w:i/>
          <w:rtl/>
          <w:cs/>
          <w:lang w:val="ar_AE" w:bidi="ar_AE"/>
        </w:rPr>
        <w:t>لودّو.</w:t>
      </w:r>
      <w:r>
        <w:rPr>
          <w:rtl/>
          <w:cs/>
          <w:lang w:val="ar_AE" w:bidi="ar_AE"/>
        </w:rPr>
        <w:t xml:space="preserve"> ما من شك </w:t>
      </w:r>
      <w:r>
        <w:rPr>
          <w:rtl/>
          <w:cs/>
          <w:lang w:val="ar_AE" w:bidi="ar_AE"/>
        </w:rPr>
        <w:t xml:space="preserve">في أن </w:t>
      </w:r>
      <w:r>
        <w:rPr>
          <w:rtl/>
          <w:cs/>
          <w:lang w:val="ar_AE" w:bidi="ar_AE"/>
        </w:rPr>
        <w:t>لُود</w:t>
      </w:r>
      <w:r>
        <w:rPr>
          <w:rtl/>
          <w:cs/>
          <w:lang w:val="ar_AE" w:bidi="ar_AE"/>
        </w:rPr>
        <w:t>، على الأقل، هو اسم له صلة</w:t>
      </w:r>
      <w:r>
        <w:rPr>
          <w:rtl/>
          <w:cs/>
          <w:lang w:val="ar_AE" w:bidi="ar_AE"/>
        </w:rPr>
        <w:t xml:space="preserve"> بلِيديّة. هذا ما أكده يوسيفوس (</w:t>
      </w:r>
      <w:r>
        <w:rPr>
          <w:i/>
          <w:rtl/>
          <w:cs/>
          <w:lang w:val="ar_AE" w:bidi="ar_AE"/>
        </w:rPr>
        <w:t>الآثار</w:t>
      </w:r>
      <w:r>
        <w:rPr>
          <w:rtl/>
          <w:cs/>
          <w:lang w:val="ar_AE" w:bidi="ar_AE"/>
        </w:rPr>
        <w:t xml:space="preserve"> 1.6.4.)، بوجود صلة ما بين الشخصية التوراتية لُود واللُّودِيِّين التاريخيين. في </w:t>
      </w:r>
      <w:r>
        <w:rPr>
          <w:rtl/>
          <w:cs/>
          <w:lang w:val="ar_AE" w:bidi="ar_AE"/>
        </w:rPr>
        <w:t>إشعياء 66:19</w:t>
      </w:r>
      <w:r>
        <w:rPr>
          <w:rtl/>
          <w:cs/>
          <w:lang w:val="ar_AE" w:bidi="ar_AE"/>
        </w:rPr>
        <w:t>، يُذكر بين أمم أخرى من أَسِيَّا الصغرى.</w:t>
      </w:r>
    </w:p>
    <w:p>
      <w:pPr>
        <w:bidi/>
      </w:pPr>
      <w:r>
        <w:rPr>
          <w:rtl/>
          <w:cs/>
          <w:lang w:val="ar_AE" w:bidi="ar_AE"/>
        </w:rPr>
      </w:r>
      <w:r>
        <w:rPr>
          <w:rtl/>
          <w:cs/>
          <w:lang w:val="ar_AE" w:bidi="ar_AE"/>
        </w:rPr>
        <w:t xml:space="preserve">غالبًا ما يُذكر لُود في سياقات تشير إلى أنَّ الرجال كانوا معروفين بمهارتهم في القتال. وفقًا لـ </w:t>
      </w:r>
      <w:r>
        <w:rPr>
          <w:rtl/>
          <w:cs/>
          <w:lang w:val="ar_AE" w:bidi="ar_AE"/>
        </w:rPr>
        <w:t>إِرْمِيَا 46:9</w:t>
      </w:r>
      <w:r>
        <w:rPr>
          <w:rtl/>
          <w:cs/>
          <w:lang w:val="ar_AE" w:bidi="ar_AE"/>
        </w:rPr>
        <w:t xml:space="preserve">، حاربوا مع المصريين ضد البابليين في معركة كَرْكَمِيش في عام 605 ق.م. في الرثاء على صُور في </w:t>
      </w:r>
      <w:r>
        <w:rPr>
          <w:rtl/>
          <w:cs/>
          <w:lang w:val="ar_AE" w:bidi="ar_AE"/>
        </w:rPr>
        <w:t>حِزْقِيَال 27:10</w:t>
      </w:r>
      <w:r>
        <w:rPr>
          <w:rtl/>
          <w:cs/>
          <w:lang w:val="ar_AE" w:bidi="ar_AE"/>
        </w:rPr>
        <w:t xml:space="preserve">، أُدرجوا بين آخرين على أنهم مُرْتَزِقَة في جيش صُور. ربما كان </w:t>
      </w:r>
      <w:r>
        <w:rPr>
          <w:rtl/>
          <w:cs/>
          <w:lang w:val="ar_AE" w:bidi="ar_AE"/>
        </w:rPr>
        <w:t>حِزْقِيَال 30:5</w:t>
      </w:r>
      <w:r>
        <w:rPr>
          <w:rtl/>
          <w:cs/>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rtl/>
          <w:cs/>
          <w:lang w:val="ar_AE" w:bidi="ar_AE"/>
        </w:rPr>
        <w:t>بسماتيكوس</w:t>
      </w:r>
      <w:r>
        <w:rPr>
          <w:rtl/>
          <w:cs/>
          <w:lang w:val="ar_AE" w:bidi="ar_AE"/>
        </w:rPr>
        <w:t xml:space="preserve"> ملك مِصْر ضد الأشُّوريِّين.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لِيدِيَّة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ليدية (مكان)</w:t>
      </w:r>
      <w:r>
        <w:rPr>
          <w:rtl/>
          <w:cs/>
          <w:lang w:val="ar_AE" w:bidi="ar_AE"/>
        </w:rPr>
      </w:r>
    </w:p>
    <w:p>
      <w:pPr>
        <w:bidi/>
      </w:pPr>
      <w:r>
        <w:rPr>
          <w:rtl/>
          <w:cs/>
          <w:lang w:val="ar_AE" w:bidi="ar_AE"/>
        </w:rPr>
      </w:r>
      <w:r>
        <w:rPr>
          <w:rtl/>
          <w:cs/>
          <w:lang w:val="ar_AE" w:bidi="ar_AE"/>
        </w:rPr>
        <w:t xml:space="preserve">اسم يُستخدم للدلالة على منطقة جغرافية وردت في </w:t>
      </w:r>
      <w:r>
        <w:rPr>
          <w:rtl/>
          <w:cs/>
          <w:lang w:val="ar_AE" w:bidi="ar_AE"/>
        </w:rPr>
        <w:t>إِرْمِيَا 46:9</w:t>
      </w:r>
      <w:r>
        <w:rPr>
          <w:rtl/>
          <w:cs/>
          <w:lang w:val="ar_AE" w:bidi="ar_AE"/>
        </w:rPr>
        <w:t xml:space="preserve">، </w:t>
      </w:r>
      <w:r>
        <w:rPr>
          <w:rtl/>
          <w:cs/>
          <w:lang w:val="ar_AE" w:bidi="ar_AE"/>
        </w:rPr>
        <w:t>حِزْقِيَالَ 27:10</w:t>
      </w:r>
      <w:r>
        <w:rPr>
          <w:rtl/>
          <w:cs/>
          <w:lang w:val="ar_AE" w:bidi="ar_AE"/>
        </w:rPr>
        <w:t>، و</w:t>
      </w:r>
      <w:r>
        <w:rPr>
          <w:rtl/>
          <w:cs/>
          <w:lang w:val="ar_AE" w:bidi="ar_AE"/>
        </w:rPr>
        <w:t>30:5</w:t>
      </w:r>
      <w:r>
        <w:rPr>
          <w:rtl/>
          <w:cs/>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r>
        <w:rPr>
          <w:rtl/>
          <w:cs/>
          <w:lang w:val="ar_AE" w:bidi="ar_AE"/>
        </w:rPr>
        <w:t>إرميا 46:9</w:t>
      </w:r>
      <w:r>
        <w:rPr>
          <w:rtl/>
          <w:cs/>
          <w:lang w:val="ar_AE" w:bidi="ar_AE"/>
        </w:rPr>
        <w:t>). ويذكر حِزْقِيَالَ لُود فيمَا يتعلَّق بفوط وفَارِس (</w:t>
      </w:r>
      <w:r>
        <w:rPr>
          <w:rtl/>
          <w:cs/>
          <w:lang w:val="ar_AE" w:bidi="ar_AE"/>
        </w:rPr>
        <w:t>حزقيال 27:10</w:t>
      </w:r>
      <w:r>
        <w:rPr>
          <w:rtl/>
          <w:cs/>
          <w:lang w:val="ar_AE" w:bidi="ar_AE"/>
        </w:rPr>
        <w:t>)، وأيضًا بالعَرَبِ (</w:t>
      </w:r>
      <w:r>
        <w:rPr>
          <w:rtl/>
          <w:cs/>
          <w:lang w:val="ar_AE" w:bidi="ar_AE"/>
        </w:rPr>
        <w:t>30:5</w:t>
      </w:r>
      <w:r>
        <w:rPr>
          <w:rtl/>
          <w:cs/>
          <w:lang w:val="ar_AE" w:bidi="ar_AE"/>
        </w:rPr>
        <w:t>). ويعتقد يوسيفوس أن شعب مملكة ليدية يعود إلى لود بن سام بحسب التقاليد اليهودية القديمة (</w:t>
      </w:r>
      <w:r>
        <w:rPr>
          <w:i/>
          <w:rtl/>
          <w:cs/>
          <w:lang w:val="ar_AE" w:bidi="ar_AE"/>
        </w:rPr>
        <w:t>آثار اليهود 1. 6. 4</w:t>
      </w:r>
      <w:r>
        <w:rPr>
          <w:rtl/>
          <w:cs/>
          <w:lang w:val="ar_AE" w:bidi="ar_AE"/>
        </w:rPr>
        <w:t>).</w:t>
      </w:r>
    </w:p>
    <w:p>
      <w:pPr>
        <w:bidi/>
      </w:pPr>
      <w:r>
        <w:rPr>
          <w:rtl/>
          <w:cs/>
          <w:lang w:val="ar_AE" w:bidi="ar_AE"/>
        </w:rPr>
      </w:r>
      <w:r>
        <w:rPr>
          <w:rtl/>
          <w:cs/>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rtl/>
          <w:cs/>
          <w:lang w:val="ar_AE" w:bidi="ar_AE"/>
        </w:rPr>
      </w:r>
      <w:r>
        <w:rPr>
          <w:rtl/>
          <w:cs/>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rtl/>
          <w:cs/>
          <w:lang w:val="ar_AE" w:bidi="ar_AE"/>
        </w:rPr>
        <w:t>الحروب الفارسية</w:t>
      </w:r>
      <w:r>
        <w:rPr>
          <w:rtl/>
          <w:cs/>
          <w:lang w:val="ar_AE" w:bidi="ar_AE"/>
        </w:rPr>
        <w:t xml:space="preserve"> 5.49)، في حين أشار المؤرخ الروماني تاسيتوس إلى ثراء المناطق المحيطة بسارديس (</w:t>
      </w:r>
      <w:r>
        <w:rPr>
          <w:i/>
          <w:rtl/>
          <w:cs/>
          <w:lang w:val="ar_AE" w:bidi="ar_AE"/>
        </w:rPr>
        <w:t>الحوليات</w:t>
      </w:r>
      <w:r>
        <w:rPr>
          <w:rtl/>
          <w:cs/>
          <w:lang w:val="ar_AE" w:bidi="ar_AE"/>
        </w:rPr>
        <w:t xml:space="preserve"> 4.55). ويقول هيرودوت أيضًا إن الليديين "كانوا أول أمة تستخدم العملات الذهبية والفضية، وأول من باعوا السلع بالتجزئة" (</w:t>
      </w:r>
      <w:r>
        <w:rPr>
          <w:i/>
          <w:rtl/>
          <w:cs/>
          <w:lang w:val="ar_AE" w:bidi="ar_AE"/>
        </w:rPr>
        <w:t>الحروب الفارسية</w:t>
      </w:r>
      <w:r>
        <w:rPr>
          <w:rtl/>
          <w:cs/>
          <w:lang w:val="ar_AE" w:bidi="ar_AE"/>
        </w:rPr>
        <w:t xml:space="preserve"> 1.94).</w:t>
      </w:r>
    </w:p>
    <w:p>
      <w:pPr>
        <w:bidi/>
      </w:pPr>
      <w:r>
        <w:rPr>
          <w:rtl/>
          <w:cs/>
          <w:lang w:val="ar_AE" w:bidi="ar_AE"/>
        </w:rPr>
      </w:r>
      <w:r>
        <w:rPr>
          <w:rtl/>
          <w:cs/>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لُود، لوديم، اللوديُّون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لُودَبَار</w:t>
      </w:r>
      <w:r>
        <w:rPr>
          <w:rtl/>
          <w:cs/>
          <w:lang w:val="ar_AE" w:bidi="ar_AE"/>
        </w:rPr>
      </w:r>
    </w:p>
    <w:p>
      <w:pPr>
        <w:pStyle w:val="Heading2"/>
        <w:bidi/>
      </w:pPr>
      <w:r>
        <w:rPr>
          <w:b/>
          <w:rtl/>
          <w:cs/>
          <w:lang w:val="ar_AE" w:bidi="ar_AE"/>
        </w:rPr>
        <w:t>لُودَبَار</w:t>
      </w:r>
    </w:p>
    <w:p>
      <w:pPr>
        <w:bidi/>
      </w:pPr>
      <w:r>
        <w:rPr>
          <w:rtl/>
          <w:cs/>
          <w:lang w:val="ar_AE" w:bidi="ar_AE"/>
        </w:rPr>
      </w:r>
      <w:r>
        <w:rPr>
          <w:rtl/>
          <w:cs/>
          <w:lang w:val="ar_AE" w:bidi="ar_AE"/>
        </w:rPr>
        <w:t>اسم بديل للاسم دَبِير</w:t>
      </w:r>
      <w:r>
        <w:rPr>
          <w:b/>
          <w:rtl/>
          <w:cs/>
          <w:lang w:val="ar_AE" w:bidi="ar_AE"/>
        </w:rPr>
        <w:t xml:space="preserve">، </w:t>
      </w:r>
      <w:r>
        <w:rPr>
          <w:rtl/>
          <w:cs/>
          <w:lang w:val="ar_AE" w:bidi="ar_AE"/>
        </w:rPr>
        <w:t xml:space="preserve"> وهي مدينة في سبط جاد، ورد ذكرها في 2</w:t>
      </w:r>
      <w:r>
        <w:rPr>
          <w:rtl/>
          <w:cs/>
          <w:lang w:val="ar_AE" w:bidi="ar_AE"/>
        </w:rPr>
        <w:t>صموئيل 9: 4</w:t>
      </w:r>
      <w:r>
        <w:rPr>
          <w:rtl/>
          <w:cs/>
          <w:lang w:val="ar_AE" w:bidi="ar_AE"/>
        </w:rPr>
        <w:t xml:space="preserve"> و</w:t>
      </w:r>
      <w:r>
        <w:rPr>
          <w:rtl/>
          <w:cs/>
          <w:lang w:val="ar_AE" w:bidi="ar_AE"/>
        </w:rPr>
        <w:t>عاموس 6: 13</w:t>
      </w:r>
      <w:r>
        <w:rPr>
          <w:rtl/>
          <w:cs/>
          <w:lang w:val="ar_AE" w:bidi="ar_AE"/>
        </w:rPr>
        <w:t xml:space="preserve">. انظر </w:t>
      </w:r>
      <w:r>
        <w:rPr>
          <w:rtl/>
          <w:cs/>
          <w:lang w:val="ar_AE" w:bidi="ar_AE"/>
        </w:rPr>
        <w:t>دَبِير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bidi/>
      </w:pPr>
      <w:r>
        <w:rPr>
          <w:rtl/>
          <w:cs/>
          <w:lang w:val="ar_AE" w:bidi="ar_AE"/>
        </w:rPr>
      </w:r>
      <w:r>
        <w:rPr>
          <w:rtl/>
          <w:cs/>
          <w:lang w:val="ar_AE" w:bidi="ar_AE"/>
        </w:rPr>
        <w:t>اسم رمزي يعني "غير مرحوم" (</w:t>
      </w:r>
      <w:r>
        <w:rPr>
          <w:rtl/>
          <w:cs/>
          <w:lang w:val="ar_AE" w:bidi="ar_AE"/>
        </w:rPr>
        <w:t>هوشع 1:6–8</w:t>
      </w:r>
      <w:r>
        <w:rPr>
          <w:rtl/>
          <w:cs/>
          <w:lang w:val="ar_AE" w:bidi="ar_AE"/>
        </w:rPr>
        <w:t xml:space="preserve">). وأعطاه النبي هوشع لابنته، مشيراً إلى رفض الله لإسرائيل. </w:t>
      </w:r>
      <w:r>
        <w:rPr>
          <w:i/>
          <w:rtl/>
          <w:cs/>
          <w:lang w:val="ar_AE" w:bidi="ar_AE"/>
        </w:rPr>
        <w:t>انظر</w:t>
      </w:r>
      <w:r>
        <w:rPr>
          <w:rtl/>
          <w:cs/>
          <w:lang w:val="ar_AE" w:bidi="ar_AE"/>
        </w:rPr>
        <w:t xml:space="preserve"> </w:t>
      </w:r>
      <w:r>
        <w:rPr>
          <w:rtl/>
          <w:cs/>
          <w:lang w:val="ar_AE" w:bidi="ar_AE"/>
        </w:rPr>
        <w:t>رحامة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pStyle w:val="Heading2"/>
        <w:bidi/>
      </w:pPr>
      <w:r>
        <w:rPr>
          <w:rtl/>
          <w:cs/>
          <w:lang w:val="ar_AE" w:bidi="ar_AE"/>
        </w:rPr>
        <w:t>لُورُحَامَة</w:t>
      </w:r>
      <w:r>
        <w:rPr>
          <w:rtl/>
          <w:cs/>
          <w:lang w:val="ar_AE" w:bidi="ar_AE"/>
        </w:rPr>
        <w:t>*</w:t>
      </w:r>
    </w:p>
    <w:p>
      <w:pPr>
        <w:bidi/>
      </w:pPr>
      <w:r>
        <w:rPr>
          <w:rtl/>
          <w:cs/>
          <w:lang w:val="ar_AE" w:bidi="ar_AE"/>
        </w:rPr>
      </w:r>
      <w:r>
        <w:rPr>
          <w:rtl/>
          <w:cs/>
          <w:lang w:val="ar_AE" w:bidi="ar_AE"/>
        </w:rPr>
        <w:t>الاسم الرمزي الذي أعطاه النبي هوشع لابنته (</w:t>
      </w:r>
      <w:r>
        <w:rPr>
          <w:rtl/>
          <w:cs/>
          <w:lang w:val="ar_AE" w:bidi="ar_AE"/>
        </w:rPr>
        <w:t>هوشع 1:6–8</w:t>
      </w:r>
      <w:r>
        <w:rPr>
          <w:rtl/>
          <w:cs/>
          <w:lang w:val="ar_AE" w:bidi="ar_AE"/>
        </w:rPr>
        <w:t xml:space="preserve">) كتحذير من الدينونة القادم من ٱلله على إسرائيل، ويعني غير محبوبة أو غير مُشفَق عليها. </w:t>
      </w:r>
      <w:r>
        <w:rPr>
          <w:i/>
          <w:rtl/>
          <w:cs/>
          <w:lang w:val="ar_AE" w:bidi="ar_AE"/>
        </w:rPr>
        <w:t xml:space="preserve">انظر </w:t>
      </w:r>
      <w:r>
        <w:rPr>
          <w:rtl/>
          <w:cs/>
          <w:lang w:val="ar_AE" w:bidi="ar_AE"/>
        </w:rPr>
        <w:t>رحامة.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bidi/>
      </w:pPr>
      <w:r>
        <w:rPr>
          <w:rtl/>
          <w:cs/>
          <w:lang w:val="ar_AE" w:bidi="ar_AE"/>
        </w:rPr>
      </w:r>
      <w:r>
        <w:rPr>
          <w:rtl/>
          <w:cs/>
          <w:lang w:val="ar_AE" w:bidi="ar_AE"/>
        </w:rPr>
        <w:t>شجرة تشبه شجرة الخوخ بأوراق مسننة ولحاء رمادي. تنمو لتصل إلى ارتفاع من 10 إلى 25 قدمًا (3 إلى 7.6 مترًا).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r>
        <w:rPr>
          <w:rtl/>
          <w:cs/>
          <w:lang w:val="ar_AE" w:bidi="ar_AE"/>
        </w:rPr>
        <w:t>*</w:t>
      </w:r>
    </w:p>
    <w:p>
      <w:pPr>
        <w:bidi/>
      </w:pPr>
      <w:r>
        <w:rPr>
          <w:rtl/>
          <w:cs/>
          <w:lang w:val="ar_AE" w:bidi="ar_AE"/>
        </w:rPr>
      </w:r>
      <w:r>
        <w:rPr>
          <w:rtl/>
          <w:cs/>
          <w:lang w:val="ar_AE" w:bidi="ar_AE"/>
        </w:rPr>
        <w:t xml:space="preserve">كلمة وردت في </w:t>
      </w:r>
      <w:r>
        <w:rPr>
          <w:rtl/>
          <w:cs/>
          <w:lang w:val="ar_AE" w:bidi="ar_AE"/>
        </w:rPr>
        <w:t>تكوين 30:37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(اللَّوْز)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p>
    <w:p>
      <w:pPr>
        <w:bidi/>
      </w:pPr>
      <w:r>
        <w:rPr>
          <w:rtl/>
          <w:cs/>
          <w:lang w:val="ar_AE" w:bidi="ar_AE"/>
        </w:rPr>
      </w:r>
      <w:r>
        <w:rPr>
          <w:rtl/>
          <w:cs/>
          <w:lang w:val="ar_AE" w:bidi="ar_AE"/>
        </w:rPr>
        <w:t>1. اسم كنعاني أصلي لمدينة بَيْت إيل (</w:t>
      </w:r>
      <w:r>
        <w:rPr>
          <w:rtl/>
          <w:cs/>
          <w:lang w:val="ar_AE" w:bidi="ar_AE"/>
        </w:rPr>
        <w:t>تكوين 28:19؛</w:t>
      </w:r>
      <w:r>
        <w:rPr>
          <w:rtl/>
          <w:cs/>
          <w:lang w:val="ar_AE" w:bidi="ar_AE"/>
        </w:rPr>
        <w:t xml:space="preserve"> </w:t>
      </w:r>
      <w:r>
        <w:rPr>
          <w:rtl/>
          <w:cs/>
          <w:lang w:val="ar_AE" w:bidi="ar_AE"/>
        </w:rPr>
        <w:t>35:6</w:t>
      </w:r>
      <w:r>
        <w:rPr>
          <w:rtl/>
          <w:cs/>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r>
        <w:rPr>
          <w:rtl/>
          <w:cs/>
          <w:lang w:val="ar_AE" w:bidi="ar_AE"/>
        </w:rPr>
        <w:t>يشوع 16:2</w:t>
      </w:r>
      <w:r>
        <w:rPr>
          <w:rtl/>
          <w:cs/>
          <w:lang w:val="ar_AE" w:bidi="ar_AE"/>
        </w:rPr>
        <w:t>. العبارة "</w:t>
      </w:r>
      <w:r>
        <w:rPr>
          <w:rtl/>
          <w:cs/>
          <w:lang w:val="ar_AE" w:bidi="ar_AE"/>
        </w:rPr>
        <w:t>مِنْ بَيْتِ إِيلَ إِلَى لُوز</w:t>
      </w:r>
      <w:r>
        <w:rPr>
          <w:rtl/>
          <w:cs/>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r>
        <w:rPr>
          <w:rtl/>
          <w:cs/>
          <w:lang w:val="ar_AE" w:bidi="ar_AE"/>
        </w:rPr>
        <w:t>يشوع 16:2</w:t>
      </w:r>
      <w:r>
        <w:rPr>
          <w:rtl/>
          <w:cs/>
          <w:lang w:val="ar_AE" w:bidi="ar_AE"/>
        </w:rPr>
        <w:t>، إذن بَيْت إيل ستكون منطقة تقع شرق مدينة لُوز. في وقت امتلاك الأرض (</w:t>
      </w:r>
      <w:r>
        <w:rPr>
          <w:rtl/>
          <w:cs/>
          <w:lang w:val="ar_AE" w:bidi="ar_AE"/>
        </w:rPr>
        <w:t>قضاة 1:22–25</w:t>
      </w:r>
      <w:r>
        <w:rPr>
          <w:rtl/>
          <w:cs/>
          <w:lang w:val="ar_AE" w:bidi="ar_AE"/>
        </w:rPr>
        <w:t>)، أو في وقتٍ لاحق، غيّر بنو إسْرَائيل اسم لُوز إلى بَيْت إيل.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بَيْت إيل (مكان)، الْبَيْتَئيلِيّ. </w:t>
      </w:r>
    </w:p>
    <w:p>
      <w:pPr>
        <w:bidi/>
      </w:pPr>
      <w:r>
        <w:rPr>
          <w:rtl/>
          <w:cs/>
          <w:lang w:val="ar_AE" w:bidi="ar_AE"/>
        </w:rPr>
      </w:r>
      <w:r>
        <w:rPr>
          <w:rtl/>
          <w:cs/>
          <w:lang w:val="ar_AE" w:bidi="ar_AE"/>
        </w:rPr>
        <w:t>2. مدينة حِثيَّة سماها أحد سكانها الذي هاجر إلى أرض الحِثيِّين على اسم لُوز في فلسطين بعد أن استولى بنو إسْرَائيل على هذه المدينة (</w:t>
      </w:r>
      <w:r>
        <w:rPr>
          <w:rtl/>
          <w:cs/>
          <w:lang w:val="ar_AE" w:bidi="ar_AE"/>
        </w:rPr>
        <w:t>قضاة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w:t>
      </w:r>
      <w:r>
        <w:rPr>
          <w:rtl/>
          <w:cs/>
          <w:lang w:val="ar_AE" w:bidi="ar_AE"/>
        </w:rPr>
      </w:r>
    </w:p>
    <w:p>
      <w:pPr>
        <w:pStyle w:val="Heading2"/>
        <w:bidi/>
      </w:pPr>
      <w:r>
        <w:rPr>
          <w:rtl/>
          <w:cs/>
          <w:lang w:val="ar_AE" w:bidi="ar_AE"/>
        </w:rPr>
        <w:t>لُوط</w:t>
      </w:r>
    </w:p>
    <w:p>
      <w:pPr>
        <w:bidi/>
      </w:pPr>
      <w:r>
        <w:rPr>
          <w:rtl/>
          <w:cs/>
          <w:lang w:val="ar_AE" w:bidi="ar_AE"/>
        </w:rPr>
      </w:r>
      <w:r>
        <w:rPr>
          <w:rtl/>
          <w:cs/>
          <w:lang w:val="ar_AE" w:bidi="ar_AE"/>
        </w:rPr>
        <w:t xml:space="preserve">ابن أخي إبراهيم؛ سلف كل من المُوآبيين والعَمُّونيين. وُلد في أُور كإبراهيم. وعندما مات والده، صار في كنف جده </w:t>
      </w:r>
      <w:r>
        <w:rPr>
          <w:rtl/>
          <w:cs/>
          <w:lang w:val="ar_AE" w:bidi="ar_AE"/>
        </w:rPr>
        <w:t>تَارَح و</w:t>
      </w:r>
      <w:r>
        <w:rPr>
          <w:rtl/>
          <w:cs/>
          <w:lang w:val="ar_AE" w:bidi="ar_AE"/>
        </w:rPr>
        <w:t xml:space="preserve">رعايته، فاصطحبه وعمه </w:t>
      </w:r>
      <w:r>
        <w:rPr>
          <w:rtl/>
          <w:cs/>
          <w:lang w:val="ar_AE" w:bidi="ar_AE"/>
        </w:rPr>
        <w:t>أَبْرَام</w:t>
      </w:r>
      <w:r>
        <w:rPr>
          <w:rtl/>
          <w:cs/>
          <w:lang w:val="ar_AE" w:bidi="ar_AE"/>
        </w:rPr>
        <w:t xml:space="preserve"> إلى </w:t>
      </w:r>
      <w:r>
        <w:rPr>
          <w:rtl/>
          <w:cs/>
          <w:lang w:val="ar_AE" w:bidi="ar_AE"/>
        </w:rPr>
        <w:t>حَارَان</w:t>
      </w:r>
      <w:r>
        <w:rPr>
          <w:rtl/>
          <w:cs/>
          <w:lang w:val="ar_AE" w:bidi="ar_AE"/>
        </w:rPr>
        <w:t xml:space="preserve"> (</w:t>
      </w:r>
      <w:r>
        <w:rPr>
          <w:rtl/>
          <w:cs/>
          <w:lang w:val="ar_AE" w:bidi="ar_AE"/>
        </w:rPr>
        <w:t>تكوين 11: 27–32</w:t>
      </w:r>
      <w:r>
        <w:rPr>
          <w:rtl/>
          <w:cs/>
          <w:lang w:val="ar_AE" w:bidi="ar_AE"/>
        </w:rPr>
        <w:t xml:space="preserve">). بعد موت تَارَح، انضم إلى أَبْرَام في الرحلة إلى </w:t>
      </w:r>
      <w:r>
        <w:rPr>
          <w:rtl/>
          <w:cs/>
          <w:lang w:val="ar_AE" w:bidi="ar_AE"/>
        </w:rPr>
        <w:t>كَنْعَان</w:t>
      </w:r>
      <w:r>
        <w:rPr>
          <w:rtl/>
          <w:cs/>
          <w:lang w:val="ar_AE" w:bidi="ar_AE"/>
        </w:rPr>
        <w:t xml:space="preserve"> ومن ثم إلى مصر والعودة إلى </w:t>
      </w:r>
      <w:r>
        <w:rPr>
          <w:rtl/>
          <w:cs/>
          <w:lang w:val="ar_AE" w:bidi="ar_AE"/>
        </w:rPr>
        <w:t>كَنْعَان</w:t>
      </w:r>
      <w:r>
        <w:rPr>
          <w:rtl/>
          <w:cs/>
          <w:lang w:val="ar_AE" w:bidi="ar_AE"/>
        </w:rPr>
        <w:t>.</w:t>
      </w:r>
    </w:p>
    <w:p>
      <w:pPr>
        <w:bidi/>
      </w:pPr>
      <w:r>
        <w:rPr>
          <w:rtl/>
          <w:cs/>
          <w:lang w:val="ar_AE" w:bidi="ar_AE"/>
        </w:rPr>
      </w:r>
      <w:r>
        <w:rPr>
          <w:rtl/>
          <w:cs/>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r>
        <w:rPr>
          <w:rtl/>
          <w:cs/>
          <w:lang w:val="ar_AE" w:bidi="ar_AE"/>
        </w:rPr>
        <w:t>تكوين 13: 10</w:t>
      </w:r>
      <w:r>
        <w:rPr>
          <w:rtl/>
          <w:cs/>
          <w:lang w:val="ar_AE" w:bidi="ar_AE"/>
        </w:rPr>
        <w:t xml:space="preserve">) قبل حلول الغضب الإلهي والكوارث على المنطقة. وهكذا، زاد تورط لُوط وتلوثه بفساد مدن الدائرة، واتخذ لنفسه </w:t>
      </w:r>
      <w:r>
        <w:rPr>
          <w:rtl/>
          <w:cs/>
          <w:lang w:val="ar_AE" w:bidi="ar_AE"/>
        </w:rPr>
        <w:t>سَدُوم لتكون مسكن إقامته</w:t>
      </w:r>
      <w:r>
        <w:rPr>
          <w:rtl/>
          <w:cs/>
          <w:lang w:val="ar_AE" w:bidi="ar_AE"/>
        </w:rPr>
        <w:t>.</w:t>
      </w:r>
    </w:p>
    <w:p>
      <w:pPr>
        <w:bidi/>
      </w:pPr>
      <w:r>
        <w:rPr>
          <w:rtl/>
          <w:cs/>
          <w:lang w:val="ar_AE" w:bidi="ar_AE"/>
        </w:rPr>
      </w:r>
      <w:r>
        <w:rPr>
          <w:rtl/>
          <w:cs/>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rtl/>
          <w:cs/>
          <w:lang w:val="ar_AE" w:bidi="ar_AE"/>
        </w:rPr>
        <w:t>حُوبَة</w:t>
      </w:r>
      <w:r>
        <w:rPr>
          <w:rtl/>
          <w:cs/>
          <w:lang w:val="ar_AE" w:bidi="ar_AE"/>
        </w:rPr>
        <w:t>، شمال دمشق (</w:t>
      </w:r>
      <w:r>
        <w:rPr>
          <w:rtl/>
          <w:cs/>
          <w:lang w:val="ar_AE" w:bidi="ar_AE"/>
        </w:rPr>
        <w:t>تكوين 14</w:t>
      </w:r>
      <w:r>
        <w:rPr>
          <w:rtl/>
          <w:cs/>
          <w:lang w:val="ar_AE" w:bidi="ar_AE"/>
        </w:rPr>
        <w:t>).</w:t>
      </w:r>
    </w:p>
    <w:p>
      <w:pPr>
        <w:bidi/>
      </w:pPr>
      <w:r>
        <w:rPr>
          <w:rtl/>
          <w:cs/>
          <w:lang w:val="ar_AE" w:bidi="ar_AE"/>
        </w:rPr>
      </w:r>
      <w:r>
        <w:rPr>
          <w:rtl/>
          <w:cs/>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rtl/>
          <w:cs/>
          <w:lang w:val="ar_AE" w:bidi="ar_AE"/>
        </w:rPr>
        <w:t>أصْهَارَه الخروج معه من المدينة</w:t>
      </w:r>
      <w:r>
        <w:rPr>
          <w:rtl/>
          <w:cs/>
          <w:lang w:val="ar_AE" w:bidi="ar_AE"/>
        </w:rPr>
        <w:t xml:space="preserve">؛ ونظرت زوجته إلى الوراء فصارت </w:t>
      </w:r>
      <w:r>
        <w:rPr>
          <w:rtl/>
          <w:cs/>
          <w:lang w:val="ar_AE" w:bidi="ar_AE"/>
        </w:rPr>
        <w:t>عَمُود مِلْحٍ.</w:t>
      </w:r>
      <w:r>
        <w:rPr>
          <w:rtl/>
          <w:cs/>
          <w:lang w:val="ar_AE" w:bidi="ar_AE"/>
        </w:rPr>
        <w:t xml:space="preserve"> (</w:t>
      </w:r>
      <w:r>
        <w:rPr>
          <w:rtl/>
          <w:cs/>
          <w:lang w:val="ar_AE" w:bidi="ar_AE"/>
        </w:rPr>
        <w:t>تكوين 19</w:t>
      </w:r>
      <w:r>
        <w:rPr>
          <w:rtl/>
          <w:cs/>
          <w:lang w:val="ar_AE" w:bidi="ar_AE"/>
        </w:rPr>
        <w:t>).</w:t>
      </w:r>
    </w:p>
    <w:p>
      <w:pPr>
        <w:bidi/>
      </w:pPr>
      <w:r>
        <w:rPr>
          <w:rtl/>
          <w:cs/>
          <w:lang w:val="ar_AE" w:bidi="ar_AE"/>
        </w:rPr>
      </w:r>
      <w:r>
        <w:rPr>
          <w:rtl/>
          <w:cs/>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rtl/>
          <w:cs/>
          <w:lang w:val="ar_AE" w:bidi="ar_AE"/>
        </w:rPr>
        <w:t>مُوآب</w:t>
      </w:r>
      <w:r>
        <w:rPr>
          <w:rtl/>
          <w:cs/>
          <w:lang w:val="ar_AE" w:bidi="ar_AE"/>
        </w:rPr>
        <w:t xml:space="preserve"> و</w:t>
      </w:r>
      <w:r>
        <w:rPr>
          <w:rtl/>
          <w:cs/>
          <w:lang w:val="ar_AE" w:bidi="ar_AE"/>
        </w:rPr>
        <w:t>بِنْ عَمِّي</w:t>
      </w:r>
      <w:r>
        <w:rPr>
          <w:rtl/>
          <w:cs/>
          <w:lang w:val="ar_AE" w:bidi="ar_AE"/>
        </w:rPr>
        <w:t>، أسلاف المُوآبيين والعَمُّونيين، أعداء إسرائيل الدائمين (</w:t>
      </w:r>
      <w:r>
        <w:rPr>
          <w:rtl/>
          <w:cs/>
          <w:lang w:val="ar_AE" w:bidi="ar_AE"/>
        </w:rPr>
        <w:t>تكوين 19: 30–38</w:t>
      </w:r>
      <w:r>
        <w:rPr>
          <w:rtl/>
          <w:cs/>
          <w:lang w:val="ar_AE" w:bidi="ar_AE"/>
        </w:rPr>
        <w:t>).</w:t>
      </w:r>
    </w:p>
    <w:p>
      <w:pPr>
        <w:bidi/>
      </w:pPr>
      <w:r>
        <w:rPr>
          <w:rtl/>
          <w:cs/>
          <w:lang w:val="ar_AE" w:bidi="ar_AE"/>
        </w:rPr>
      </w:r>
      <w:r>
        <w:rPr>
          <w:rtl/>
          <w:cs/>
          <w:lang w:val="ar_AE" w:bidi="ar_AE"/>
        </w:rPr>
        <w:t>برغم جموح لوط واتباع هوى نفسه، إلا أن العهد الجديد يقول عنه إنه كان "رجلًا بارًا" (</w:t>
      </w:r>
      <w:r>
        <w:rPr>
          <w:rtl/>
          <w:cs/>
          <w:lang w:val="ar_AE" w:bidi="ar_AE"/>
        </w:rPr>
        <w:t>2بطرس 2: 7–9</w:t>
      </w:r>
      <w:r>
        <w:rPr>
          <w:rtl/>
          <w:cs/>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r>
        <w:rPr>
          <w:rtl/>
          <w:cs/>
          <w:lang w:val="ar_AE" w:bidi="ar_AE"/>
        </w:rPr>
        <w:t>لوقا 17: 28–29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لُوطَان</w:t>
      </w:r>
      <w:r>
        <w:rPr>
          <w:rtl/>
          <w:cs/>
          <w:lang w:val="ar_AE" w:bidi="ar_AE"/>
        </w:rPr>
      </w:r>
    </w:p>
    <w:p>
      <w:pPr>
        <w:pStyle w:val="Heading2"/>
        <w:bidi/>
      </w:pPr>
      <w:r>
        <w:rPr>
          <w:rtl/>
          <w:cs/>
          <w:lang w:val="ar_AE" w:bidi="ar_AE"/>
        </w:rPr>
        <w:t>لُوطَان</w:t>
      </w:r>
    </w:p>
    <w:p>
      <w:pPr>
        <w:bidi/>
      </w:pPr>
      <w:r>
        <w:rPr>
          <w:rtl/>
          <w:cs/>
          <w:lang w:val="ar_AE" w:bidi="ar_AE"/>
        </w:rPr>
      </w:r>
      <w:r>
        <w:rPr>
          <w:rtl/>
          <w:cs/>
          <w:lang w:val="ar_AE" w:bidi="ar_AE"/>
        </w:rPr>
        <w:t>ابن سَعِير الأكبر (</w:t>
      </w:r>
      <w:r>
        <w:rPr>
          <w:rtl/>
          <w:cs/>
          <w:lang w:val="ar_AE" w:bidi="ar_AE"/>
        </w:rPr>
        <w:t>تكوين 36:20</w:t>
      </w:r>
      <w:r>
        <w:rPr>
          <w:rtl/>
          <w:cs/>
          <w:lang w:val="ar_AE" w:bidi="ar_AE"/>
        </w:rPr>
        <w:t xml:space="preserve">) وأمير الحُوريِّين الذين سكنوا في أَدُوم (الآيتان </w:t>
      </w:r>
      <w:r>
        <w:rPr>
          <w:rtl/>
          <w:cs/>
          <w:lang w:val="ar_AE" w:bidi="ar_AE"/>
        </w:rPr>
        <w:t>22، 29</w:t>
      </w:r>
      <w:r>
        <w:rPr>
          <w:rtl/>
          <w:cs/>
          <w:lang w:val="ar_AE" w:bidi="ar_AE"/>
        </w:rPr>
        <w:t>). كان للوُطَان ابنان، حُورِي و هُومَام (</w:t>
      </w:r>
      <w:r>
        <w:rPr>
          <w:rtl/>
          <w:cs/>
          <w:lang w:val="ar_AE" w:bidi="ar_AE"/>
        </w:rPr>
        <w:t>1 أخبار 1:38–39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bidi/>
      </w:pPr>
      <w:r>
        <w:rPr>
          <w:rtl/>
          <w:cs/>
          <w:lang w:val="ar_AE" w:bidi="ar_AE"/>
        </w:rPr>
      </w:r>
      <w:r>
        <w:rPr>
          <w:rtl/>
          <w:cs/>
          <w:lang w:val="ar_AE" w:bidi="ar_AE"/>
        </w:rPr>
        <w:t>اسم رمزي، يعني "ليس شعبي" (</w:t>
      </w:r>
      <w:r>
        <w:rPr>
          <w:rtl/>
          <w:cs/>
          <w:lang w:val="ar_AE" w:bidi="ar_AE"/>
        </w:rPr>
        <w:t>هوشع 1:9</w:t>
      </w:r>
      <w:r>
        <w:rPr>
          <w:rtl/>
          <w:cs/>
          <w:lang w:val="ar_AE" w:bidi="ar_AE"/>
        </w:rPr>
        <w:t xml:space="preserve">)، أعطاه النبي هوشَع لابنه.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pStyle w:val="Heading2"/>
        <w:bidi/>
      </w:pPr>
      <w:r>
        <w:rPr>
          <w:rtl/>
          <w:cs/>
          <w:lang w:val="ar_AE" w:bidi="ar_AE"/>
        </w:rPr>
        <w:t>لُوعَمِّي*</w:t>
      </w:r>
    </w:p>
    <w:p>
      <w:pPr>
        <w:bidi/>
      </w:pPr>
      <w:r>
        <w:rPr>
          <w:rtl/>
          <w:cs/>
          <w:lang w:val="ar_AE" w:bidi="ar_AE"/>
        </w:rPr>
      </w:r>
      <w:r>
        <w:rPr>
          <w:rtl/>
          <w:cs/>
          <w:lang w:val="ar_AE" w:bidi="ar_AE"/>
        </w:rPr>
        <w:t>الاسم الرمزي الذي أعطاه هوشع النبي لطفله الثالث (</w:t>
      </w:r>
      <w:r>
        <w:rPr>
          <w:rtl/>
          <w:cs/>
          <w:lang w:val="ar_AE" w:bidi="ar_AE"/>
        </w:rPr>
        <w:t>هوشع 1:9</w:t>
      </w:r>
      <w:r>
        <w:rPr>
          <w:rtl/>
          <w:cs/>
          <w:lang w:val="ar_AE" w:bidi="ar_AE"/>
        </w:rPr>
        <w:t xml:space="preserve">) كتحذير من الدينونة القادمة من ٱلله على إِسرائيل، ويعني ليسوا شعبي.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لوغوس (الكلمة)</w:t>
      </w:r>
      <w:r>
        <w:rPr>
          <w:rtl/>
          <w:cs/>
          <w:lang w:val="ar_AE" w:bidi="ar_AE"/>
        </w:rPr>
      </w:r>
    </w:p>
    <w:p>
      <w:pPr>
        <w:bidi/>
      </w:pPr>
      <w:r>
        <w:rPr>
          <w:rtl/>
          <w:cs/>
          <w:lang w:val="ar_AE" w:bidi="ar_AE"/>
        </w:rPr>
      </w:r>
      <w:r>
        <w:rPr>
          <w:rtl/>
          <w:cs/>
          <w:lang w:val="ar_AE" w:bidi="ar_AE"/>
        </w:rPr>
        <w:t>هو النقل الصوتي لمصطلح يوناني يعني "كلمة". المصطلح مهم لأنه يشير في كتابات يوحنا إلى يسوع. إن مقدمة إنجيل يوحنا (</w:t>
      </w:r>
      <w:r>
        <w:rPr>
          <w:rtl/>
          <w:cs/>
          <w:lang w:val="ar_AE" w:bidi="ar_AE"/>
        </w:rPr>
        <w:t>يو 1:1، 14</w:t>
      </w:r>
      <w:r>
        <w:rPr>
          <w:rtl/>
          <w:cs/>
          <w:lang w:val="ar_AE" w:bidi="ar_AE"/>
        </w:rPr>
        <w:t>) وبداية 1 يوحنا (</w:t>
      </w:r>
      <w:r>
        <w:rPr>
          <w:rtl/>
          <w:cs/>
          <w:lang w:val="ar_AE" w:bidi="ar_AE"/>
        </w:rPr>
        <w:t>1 يو 1:1</w:t>
      </w:r>
      <w:r>
        <w:rPr>
          <w:rtl/>
          <w:cs/>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r>
        <w:rPr>
          <w:rtl/>
          <w:cs/>
          <w:lang w:val="ar_AE" w:bidi="ar_AE"/>
        </w:rPr>
        <w:t>رؤ 19:13</w:t>
      </w:r>
      <w:r>
        <w:rPr>
          <w:rtl/>
          <w:cs/>
          <w:lang w:val="ar_AE" w:bidi="ar_AE"/>
        </w:rPr>
        <w:t>). استخدم الكُتَّاب خارج العهد الجديد، مثل فيلو الإسكندري، المصطلح ولكن بمعنى مختلف.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إنجيل</w:t>
      </w:r>
      <w:r>
        <w:rPr>
          <w:rtl/>
          <w:cs/>
          <w:lang w:val="ar_AE" w:bidi="ar_AE"/>
        </w:rPr>
        <w:t xml:space="preserve">; </w:t>
      </w:r>
      <w:r>
        <w:rPr>
          <w:rtl/>
          <w:cs/>
          <w:lang w:val="ar_AE" w:bidi="ar_AE"/>
        </w:rPr>
        <w:t>الكلمة، كلمة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(شخص)</w:t>
      </w:r>
      <w:r>
        <w:rPr>
          <w:rtl/>
          <w:cs/>
          <w:lang w:val="ar_AE" w:bidi="ar_AE"/>
        </w:rPr>
      </w:r>
    </w:p>
    <w:p>
      <w:pPr>
        <w:bidi/>
      </w:pPr>
      <w:r>
        <w:rPr>
          <w:rtl/>
          <w:cs/>
          <w:lang w:val="ar_AE" w:bidi="ar_AE"/>
        </w:rPr>
      </w:r>
      <w:r>
        <w:rPr>
          <w:rtl/>
          <w:cs/>
          <w:lang w:val="ar_AE" w:bidi="ar_AE"/>
        </w:rPr>
        <w:t>رفيق الرسول بولس؛ كاتب الإنجيل الثالث وسفر أعمال الرسل.</w:t>
      </w:r>
    </w:p>
    <w:p>
      <w:pPr>
        <w:bidi/>
      </w:pPr>
      <w:r>
        <w:rPr>
          <w:rtl/>
          <w:cs/>
          <w:lang w:val="ar_AE" w:bidi="ar_AE"/>
        </w:rPr>
      </w:r>
      <w:r>
        <w:rPr>
          <w:rtl/>
          <w:cs/>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rtl/>
          <w:cs/>
          <w:lang w:val="ar_AE" w:bidi="ar_AE"/>
        </w:rPr>
      </w:r>
      <w:r>
        <w:rPr>
          <w:rtl/>
          <w:cs/>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r>
        <w:rPr>
          <w:rtl/>
          <w:cs/>
          <w:lang w:val="ar_AE" w:bidi="ar_AE"/>
        </w:rPr>
        <w:t>لوقا 2: 14؛</w:t>
      </w:r>
      <w:r>
        <w:rPr>
          <w:rtl/>
          <w:cs/>
          <w:lang w:val="ar_AE" w:bidi="ar_AE"/>
        </w:rPr>
        <w:t xml:space="preserve"> </w:t>
      </w:r>
      <w:r>
        <w:rPr>
          <w:rtl/>
          <w:cs/>
          <w:lang w:val="ar_AE" w:bidi="ar_AE"/>
        </w:rPr>
        <w:t>24: 47</w:t>
      </w:r>
      <w:r>
        <w:rPr>
          <w:rtl/>
          <w:cs/>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rtl/>
          <w:cs/>
          <w:lang w:val="ar_AE" w:bidi="ar_AE"/>
        </w:rPr>
      </w:r>
      <w:r>
        <w:rPr>
          <w:rtl/>
          <w:cs/>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r>
        <w:rPr>
          <w:rtl/>
          <w:cs/>
          <w:lang w:val="ar_AE" w:bidi="ar_AE"/>
        </w:rPr>
        <w:t>أعمال 16: 10–17</w:t>
      </w:r>
      <w:r>
        <w:rPr>
          <w:rtl/>
          <w:cs/>
          <w:lang w:val="ar_AE" w:bidi="ar_AE"/>
        </w:rPr>
        <w:t>). ثم انضم مرة أخرى إلى بولس عندما عاد الأخير إلى فيلبي (</w:t>
      </w:r>
      <w:r>
        <w:rPr>
          <w:rtl/>
          <w:cs/>
          <w:lang w:val="ar_AE" w:bidi="ar_AE"/>
        </w:rPr>
        <w:t>20: 5–15</w:t>
      </w:r>
      <w:r>
        <w:rPr>
          <w:rtl/>
          <w:cs/>
          <w:lang w:val="ar_AE" w:bidi="ar_AE"/>
        </w:rPr>
        <w:t xml:space="preserve">). ثم سافر لوقا مع بولس في طريقه إلى أورشليم وأقام عند </w:t>
      </w:r>
      <w:r>
        <w:rPr>
          <w:rtl/>
          <w:cs/>
          <w:lang w:val="ar_AE" w:bidi="ar_AE"/>
        </w:rPr>
        <w:t>فِيلُبُّس</w:t>
      </w:r>
      <w:r>
        <w:rPr>
          <w:rtl/>
          <w:cs/>
          <w:lang w:val="ar_AE" w:bidi="ar_AE"/>
        </w:rPr>
        <w:t xml:space="preserve"> في </w:t>
      </w:r>
      <w:r>
        <w:rPr>
          <w:rtl/>
          <w:cs/>
          <w:lang w:val="ar_AE" w:bidi="ar_AE"/>
        </w:rPr>
        <w:t>قَيْصَرِيَّة</w:t>
      </w:r>
      <w:r>
        <w:rPr>
          <w:rtl/>
          <w:cs/>
          <w:lang w:val="ar_AE" w:bidi="ar_AE"/>
        </w:rPr>
        <w:t xml:space="preserve"> (</w:t>
      </w:r>
      <w:r>
        <w:rPr>
          <w:rtl/>
          <w:cs/>
          <w:lang w:val="ar_AE" w:bidi="ar_AE"/>
        </w:rPr>
        <w:t>21: 1–18</w:t>
      </w:r>
      <w:r>
        <w:rPr>
          <w:rtl/>
          <w:cs/>
          <w:lang w:val="ar_AE" w:bidi="ar_AE"/>
        </w:rPr>
        <w:t>). ثم، بعد سجن بولس مدة عامين في قَيْصَرِيَّة، أبحر لوقا معه إلى رومَا (</w:t>
      </w:r>
      <w:r>
        <w:rPr>
          <w:rtl/>
          <w:cs/>
          <w:lang w:val="ar_AE" w:bidi="ar_AE"/>
        </w:rPr>
        <w:t>27: 1–28: 16</w:t>
      </w:r>
      <w:r>
        <w:rPr>
          <w:rtl/>
          <w:cs/>
          <w:lang w:val="ar_AE" w:bidi="ar_AE"/>
        </w:rPr>
        <w:t>).</w:t>
      </w:r>
    </w:p>
    <w:p>
      <w:pPr>
        <w:bidi/>
      </w:pPr>
      <w:r>
        <w:rPr>
          <w:rtl/>
          <w:cs/>
          <w:lang w:val="ar_AE" w:bidi="ar_AE"/>
        </w:rPr>
      </w:r>
      <w:r>
        <w:rPr>
          <w:rtl/>
          <w:cs/>
          <w:lang w:val="ar_AE" w:bidi="ar_AE"/>
        </w:rPr>
        <w:t>ثمّة إشارات أخرى إلى لوقا في رسائل بولس (</w:t>
      </w:r>
      <w:r>
        <w:rPr>
          <w:rtl/>
          <w:cs/>
          <w:lang w:val="ar_AE" w:bidi="ar_AE"/>
        </w:rPr>
        <w:t>كولوسي 4: 14؛ 2 تيموثاوس 4: 11</w:t>
      </w:r>
      <w:r>
        <w:rPr>
          <w:rtl/>
          <w:cs/>
          <w:lang w:val="ar_AE" w:bidi="ar_AE"/>
        </w:rPr>
        <w:t xml:space="preserve">؛ </w:t>
      </w:r>
      <w:r>
        <w:rPr>
          <w:rtl/>
          <w:cs/>
          <w:lang w:val="ar_AE" w:bidi="ar_AE"/>
        </w:rPr>
        <w:t>فل 1: 24</w:t>
      </w:r>
      <w:r>
        <w:rPr>
          <w:rtl/>
          <w:cs/>
          <w:lang w:val="ar_AE" w:bidi="ar_AE"/>
        </w:rPr>
        <w:t xml:space="preserve">) تمدنا ببعض المعلومات القيّمة عن لوقا. </w:t>
      </w:r>
      <w:r>
        <w:rPr>
          <w:rtl/>
          <w:cs/>
          <w:lang w:val="ar_AE" w:bidi="ar_AE"/>
        </w:rPr>
        <w:t>كولوسي 4: 11</w:t>
      </w:r>
      <w:r>
        <w:rPr>
          <w:rtl/>
          <w:cs/>
          <w:lang w:val="ar_AE" w:bidi="ar_AE"/>
        </w:rPr>
        <w:t xml:space="preserve"> و </w:t>
      </w:r>
      <w:r>
        <w:rPr>
          <w:rtl/>
          <w:cs/>
          <w:lang w:val="ar_AE" w:bidi="ar_AE"/>
        </w:rPr>
        <w:t>14</w:t>
      </w:r>
      <w:r>
        <w:rPr>
          <w:rtl/>
          <w:cs/>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r>
        <w:rPr>
          <w:rtl/>
          <w:cs/>
          <w:lang w:val="ar_AE" w:bidi="ar_AE"/>
        </w:rPr>
        <w:t>لوقا 4: 38،</w:t>
      </w:r>
      <w:r>
        <w:rPr>
          <w:rtl/>
          <w:cs/>
          <w:lang w:val="ar_AE" w:bidi="ar_AE"/>
        </w:rPr>
        <w:t xml:space="preserve"> </w:t>
      </w:r>
      <w:r>
        <w:rPr>
          <w:rtl/>
          <w:cs/>
          <w:lang w:val="ar_AE" w:bidi="ar_AE"/>
        </w:rPr>
        <w:t>5: 12،</w:t>
      </w:r>
      <w:r>
        <w:rPr>
          <w:rtl/>
          <w:cs/>
          <w:lang w:val="ar_AE" w:bidi="ar_AE"/>
        </w:rPr>
        <w:t xml:space="preserve"> و </w:t>
      </w:r>
      <w:r>
        <w:rPr>
          <w:rtl/>
          <w:cs/>
          <w:lang w:val="ar_AE" w:bidi="ar_AE"/>
        </w:rPr>
        <w:t>8: 43</w:t>
      </w:r>
      <w:r>
        <w:rPr>
          <w:rtl/>
          <w:cs/>
          <w:lang w:val="ar_AE" w:bidi="ar_AE"/>
        </w:rPr>
        <w:t>. من المثير للاهتمام أيضًا أنَّ التقليد الأول يضيف أنَّ لوقا كان طبيبًا من أنطاكيَة، وكتب إنجيله في أخائية وتوفي عن عمر يناهز 84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لُوكِيُوسُ</w:t>
      </w:r>
      <w:r>
        <w:rPr>
          <w:rtl/>
          <w:cs/>
          <w:lang w:val="ar_AE" w:bidi="ar_AE"/>
        </w:rPr>
      </w:r>
    </w:p>
    <w:p>
      <w:pPr>
        <w:pStyle w:val="Heading2"/>
        <w:bidi/>
      </w:pPr>
      <w:r>
        <w:rPr>
          <w:rtl/>
          <w:cs/>
          <w:lang w:val="ar_AE" w:bidi="ar_AE"/>
        </w:rPr>
        <w:t>لُوكِيُوسُ</w:t>
      </w:r>
    </w:p>
    <w:p>
      <w:pPr>
        <w:bidi/>
      </w:pPr>
      <w:r>
        <w:rPr>
          <w:rtl/>
          <w:cs/>
          <w:lang w:val="ar_AE" w:bidi="ar_AE"/>
        </w:rPr>
      </w:r>
      <w:r>
        <w:rPr>
          <w:rtl/>
          <w:cs/>
          <w:lang w:val="ar_AE" w:bidi="ar_AE"/>
        </w:rPr>
        <w:t>1. رجل من القيروان، ذُكِر اسمه ضمن الأنبياء والمعلِّمين في أنطاكية (</w:t>
      </w:r>
      <w:r>
        <w:rPr>
          <w:rtl/>
          <w:cs/>
          <w:lang w:val="ar_AE" w:bidi="ar_AE"/>
        </w:rPr>
        <w:t>أعمال الرسل 13:1</w:t>
      </w:r>
      <w:r>
        <w:rPr>
          <w:rtl/>
          <w:cs/>
          <w:lang w:val="ar_AE" w:bidi="ar_AE"/>
        </w:rPr>
        <w:t>). وربما كان ضمن المسيحيين اليهود من قبرس والقيروان الذين تشتَّتوا من جراء الاضطهاد، وكرزوا بالإنجيل للأمم في أنطاكية (</w:t>
      </w:r>
      <w:r>
        <w:rPr>
          <w:rtl/>
          <w:cs/>
          <w:lang w:val="ar_AE" w:bidi="ar_AE"/>
        </w:rPr>
        <w:t>11:19–21</w:t>
      </w:r>
      <w:r>
        <w:rPr>
          <w:rtl/>
          <w:cs/>
          <w:lang w:val="ar_AE" w:bidi="ar_AE"/>
        </w:rPr>
        <w:t xml:space="preserve">). أُجرِيت العديد من المحاولات لمطابقة هوية هذا الرجل بلوقا، كاتب سفر أعمال الرسل، أو بلوكيوس المذكور في </w:t>
      </w:r>
      <w:r>
        <w:rPr>
          <w:rtl/>
          <w:cs/>
          <w:lang w:val="ar_AE" w:bidi="ar_AE"/>
        </w:rPr>
        <w:t>رومية 16:21</w:t>
      </w:r>
      <w:r>
        <w:rPr>
          <w:rtl/>
          <w:cs/>
          <w:lang w:val="ar_AE" w:bidi="ar_AE"/>
        </w:rPr>
        <w:t>، لكن هذه المحاولات لم تكن ناجحة.</w:t>
      </w:r>
    </w:p>
    <w:p>
      <w:pPr>
        <w:bidi/>
      </w:pPr>
      <w:r>
        <w:rPr>
          <w:rtl/>
          <w:cs/>
          <w:lang w:val="ar_AE" w:bidi="ar_AE"/>
        </w:rPr>
      </w:r>
      <w:r>
        <w:rPr>
          <w:rtl/>
          <w:cs/>
          <w:lang w:val="ar_AE" w:bidi="ar_AE"/>
        </w:rPr>
        <w:t xml:space="preserve">2. مؤمن يهودي (راجع </w:t>
      </w:r>
      <w:r>
        <w:rPr>
          <w:rtl/>
          <w:cs/>
          <w:lang w:val="ar_AE" w:bidi="ar_AE"/>
        </w:rPr>
        <w:t>رومية 9:3</w:t>
      </w:r>
      <w:r>
        <w:rPr>
          <w:rtl/>
          <w:cs/>
          <w:lang w:val="ar_AE" w:bidi="ar_AE"/>
        </w:rPr>
        <w:t>)، وأحد رفقاء بولس الذين أرسلوا تحياتهم إلى مؤمني رومية (</w:t>
      </w:r>
      <w:r>
        <w:rPr>
          <w:rtl/>
          <w:cs/>
          <w:lang w:val="ar_AE" w:bidi="ar_AE"/>
        </w:rPr>
        <w:t>16:21</w:t>
      </w:r>
      <w:r>
        <w:rPr>
          <w:rtl/>
          <w:cs/>
          <w:lang w:val="ar_AE" w:bidi="ar_AE"/>
        </w:rPr>
        <w:t>). يشكِّك هذا في افتراض أوريجانوس أن لوكيوس هذا هو نفسه لوقا، كاتب إنجيل لوقا وسفر أعمال الرسل، الذي كان على الأرجح أمميًّا (</w:t>
      </w:r>
      <w:r>
        <w:rPr>
          <w:rtl/>
          <w:cs/>
          <w:lang w:val="ar_AE" w:bidi="ar_AE"/>
        </w:rPr>
        <w:t>كولوسي 4:12–14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لِوِيَاثَان</w:t>
      </w:r>
      <w:r>
        <w:rPr>
          <w:rtl/>
          <w:cs/>
          <w:lang w:val="ar_AE" w:bidi="ar_AE"/>
        </w:rPr>
      </w:r>
    </w:p>
    <w:p>
      <w:pPr>
        <w:pStyle w:val="Heading2"/>
        <w:bidi/>
      </w:pPr>
      <w:r>
        <w:rPr>
          <w:b/>
          <w:rtl/>
          <w:cs/>
          <w:lang w:val="ar_AE" w:bidi="ar_AE"/>
        </w:rPr>
        <w:t>لِوِيَاثَان</w:t>
      </w:r>
    </w:p>
    <w:p>
      <w:pPr>
        <w:bidi/>
      </w:pPr>
      <w:r>
        <w:rPr>
          <w:rtl/>
          <w:cs/>
          <w:lang w:val="ar_AE" w:bidi="ar_AE"/>
        </w:rPr>
      </w:r>
      <w:r>
        <w:rPr>
          <w:rtl/>
          <w:cs/>
          <w:lang w:val="ar_AE" w:bidi="ar_AE"/>
        </w:rPr>
        <w:t>حيوان بحري ضخم أو أحد الزواحف المائية (</w:t>
      </w:r>
      <w:r>
        <w:rPr>
          <w:rtl/>
          <w:cs/>
          <w:lang w:val="ar_AE" w:bidi="ar_AE"/>
        </w:rPr>
        <w:t>أيوب 3: 8؛</w:t>
      </w:r>
      <w:r>
        <w:rPr>
          <w:rtl/>
          <w:cs/>
          <w:lang w:val="ar_AE" w:bidi="ar_AE"/>
        </w:rPr>
        <w:t xml:space="preserve"> </w:t>
      </w:r>
      <w:r>
        <w:rPr>
          <w:rtl/>
          <w:cs/>
          <w:lang w:val="ar_AE" w:bidi="ar_AE"/>
        </w:rPr>
        <w:t>مزمور 74: 14؛</w:t>
      </w:r>
      <w:r>
        <w:rPr>
          <w:rtl/>
          <w:cs/>
          <w:lang w:val="ar_AE" w:bidi="ar_AE"/>
        </w:rPr>
        <w:t xml:space="preserve"> </w:t>
      </w:r>
      <w:r>
        <w:rPr>
          <w:rtl/>
          <w:cs/>
          <w:lang w:val="ar_AE" w:bidi="ar_AE"/>
        </w:rPr>
        <w:t>104: 26؛</w:t>
      </w:r>
      <w:r>
        <w:rPr>
          <w:rtl/>
          <w:cs/>
          <w:lang w:val="ar_AE" w:bidi="ar_AE"/>
        </w:rPr>
        <w:t xml:space="preserve"> </w:t>
      </w:r>
      <w:r>
        <w:rPr>
          <w:rtl/>
          <w:cs/>
          <w:lang w:val="ar_AE" w:bidi="ar_AE"/>
        </w:rPr>
        <w:t>إشعياء 27: 1</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pStyle w:val="Heading2"/>
        <w:bidi/>
      </w:pPr>
      <w:r>
        <w:rPr>
          <w:rtl/>
          <w:cs/>
          <w:lang w:val="ar_AE" w:bidi="ar_AE"/>
        </w:rPr>
        <w:t>لَيْئَة</w:t>
      </w:r>
    </w:p>
    <w:p>
      <w:pPr>
        <w:bidi/>
      </w:pPr>
      <w:r>
        <w:rPr>
          <w:rtl/>
          <w:cs/>
          <w:lang w:val="ar_AE" w:bidi="ar_AE"/>
        </w:rPr>
      </w:r>
      <w:r>
        <w:rPr>
          <w:rtl/>
          <w:cs/>
          <w:lang w:val="ar_AE" w:bidi="ar_AE"/>
        </w:rPr>
        <w:t>كانت لَيْئَة ابنة لابان والأخت الكبرى ل</w:t>
      </w:r>
      <w:r>
        <w:rPr>
          <w:rtl/>
          <w:cs/>
          <w:lang w:val="ar_AE" w:bidi="ar_AE"/>
        </w:rPr>
        <w:t>رَاحِيل</w:t>
      </w:r>
      <w:r>
        <w:rPr>
          <w:rtl/>
          <w:cs/>
          <w:lang w:val="ar_AE" w:bidi="ar_AE"/>
        </w:rPr>
        <w:t>.</w:t>
      </w:r>
    </w:p>
    <w:p>
      <w:pPr>
        <w:bidi/>
      </w:pPr>
      <w:r>
        <w:rPr>
          <w:rtl/>
          <w:cs/>
          <w:lang w:val="ar_AE" w:bidi="ar_AE"/>
        </w:rPr>
      </w:r>
      <w:r>
        <w:rPr>
          <w:rtl/>
          <w:cs/>
          <w:lang w:val="ar_AE" w:bidi="ar_AE"/>
        </w:rPr>
        <w:t>أصبحت زوجة يعقوب، الذي خدع والده إسحاق ليمنحه البركة المعيّنة ل</w:t>
      </w:r>
      <w:r>
        <w:rPr>
          <w:rtl/>
          <w:cs/>
          <w:lang w:val="ar_AE" w:bidi="ar_AE"/>
        </w:rPr>
        <w:t>عِيسُو</w:t>
      </w:r>
      <w:r>
        <w:rPr>
          <w:rtl/>
          <w:cs/>
          <w:lang w:val="ar_AE" w:bidi="ar_AE"/>
        </w:rPr>
        <w:t xml:space="preserve"> (</w:t>
      </w:r>
      <w:r>
        <w:rPr>
          <w:rtl/>
          <w:cs/>
          <w:lang w:val="ar_AE" w:bidi="ar_AE"/>
        </w:rPr>
        <w:t>تكوين 27: 5–40</w:t>
      </w:r>
      <w:r>
        <w:rPr>
          <w:rtl/>
          <w:cs/>
          <w:lang w:val="ar_AE" w:bidi="ar_AE"/>
        </w:rPr>
        <w:t>). ذهب يعقوب إلى خاله لَابَان في بلاد ما بين النهرين (</w:t>
      </w:r>
      <w:r>
        <w:rPr>
          <w:rtl/>
          <w:cs/>
          <w:lang w:val="ar_AE" w:bidi="ar_AE"/>
        </w:rPr>
        <w:t>تكوين 27: 43؛</w:t>
      </w:r>
      <w:r>
        <w:rPr>
          <w:rtl/>
          <w:cs/>
          <w:lang w:val="ar_AE" w:bidi="ar_AE"/>
        </w:rPr>
        <w:t xml:space="preserve"> </w:t>
      </w:r>
      <w:r>
        <w:rPr>
          <w:rtl/>
          <w:cs/>
          <w:lang w:val="ar_AE" w:bidi="ar_AE"/>
        </w:rPr>
        <w:t>28: 2</w:t>
      </w:r>
      <w:r>
        <w:rPr>
          <w:rtl/>
          <w:cs/>
          <w:lang w:val="ar_AE" w:bidi="ar_AE"/>
        </w:rPr>
        <w:t xml:space="preserve">)، ليهرب من غضب </w:t>
      </w:r>
      <w:r>
        <w:rPr>
          <w:rtl/>
          <w:cs/>
          <w:lang w:val="ar_AE" w:bidi="ar_AE"/>
        </w:rPr>
        <w:t>عِيسُو</w:t>
      </w:r>
      <w:r>
        <w:rPr>
          <w:rtl/>
          <w:cs/>
          <w:lang w:val="ar_AE" w:bidi="ar_AE"/>
        </w:rPr>
        <w:t xml:space="preserve"> ويجد زوجة (</w:t>
      </w:r>
      <w:r>
        <w:rPr>
          <w:rtl/>
          <w:cs/>
          <w:lang w:val="ar_AE" w:bidi="ar_AE"/>
        </w:rPr>
        <w:t>تكوين 27: 46–28: 2</w:t>
      </w:r>
      <w:r>
        <w:rPr>
          <w:rtl/>
          <w:cs/>
          <w:lang w:val="ar_AE" w:bidi="ar_AE"/>
        </w:rPr>
        <w:t xml:space="preserve">). أحَبَّ رَاحيل، ابنة </w:t>
      </w:r>
      <w:r>
        <w:rPr>
          <w:rtl/>
          <w:cs/>
          <w:lang w:val="ar_AE" w:bidi="ar_AE"/>
        </w:rPr>
        <w:t>لَابَانَ</w:t>
      </w:r>
      <w:r>
        <w:rPr>
          <w:rtl/>
          <w:cs/>
          <w:lang w:val="ar_AE" w:bidi="ar_AE"/>
        </w:rPr>
        <w:t xml:space="preserve"> الصغرى، ووافق على العمل لدى </w:t>
      </w:r>
      <w:r>
        <w:rPr>
          <w:rtl/>
          <w:cs/>
          <w:lang w:val="ar_AE" w:bidi="ar_AE"/>
        </w:rPr>
        <w:t>لَابَان</w:t>
      </w:r>
      <w:r>
        <w:rPr>
          <w:rtl/>
          <w:cs/>
          <w:lang w:val="ar_AE" w:bidi="ar_AE"/>
        </w:rPr>
        <w:t xml:space="preserve"> لمدة سبع سنوات ليتزوجها (</w:t>
      </w:r>
      <w:r>
        <w:rPr>
          <w:rtl/>
          <w:cs/>
          <w:lang w:val="ar_AE" w:bidi="ar_AE"/>
        </w:rPr>
        <w:t>تكوين 29: 17–18</w:t>
      </w:r>
      <w:r>
        <w:rPr>
          <w:rtl/>
          <w:cs/>
          <w:lang w:val="ar_AE" w:bidi="ar_AE"/>
        </w:rPr>
        <w:t>).</w:t>
      </w:r>
    </w:p>
    <w:p>
      <w:pPr>
        <w:bidi/>
      </w:pPr>
      <w:r>
        <w:rPr>
          <w:rtl/>
          <w:cs/>
          <w:lang w:val="ar_AE" w:bidi="ar_AE"/>
        </w:rPr>
      </w:r>
      <w:r>
        <w:rPr>
          <w:rtl/>
          <w:cs/>
          <w:lang w:val="ar_AE" w:bidi="ar_AE"/>
        </w:rPr>
        <w:t xml:space="preserve">وفي وقت الزواج، خدع </w:t>
      </w:r>
      <w:r>
        <w:rPr>
          <w:rtl/>
          <w:cs/>
          <w:lang w:val="ar_AE" w:bidi="ar_AE"/>
        </w:rPr>
        <w:t>لَابَانَ</w:t>
      </w:r>
      <w:r>
        <w:rPr>
          <w:rtl/>
          <w:cs/>
          <w:lang w:val="ar_AE" w:bidi="ar_AE"/>
        </w:rPr>
        <w:t xml:space="preserve"> يعقوب بإعطائه لَيْئَة، الابنة الكبرى، عِوَض أن يعطيه رَاحيل (</w:t>
      </w:r>
      <w:r>
        <w:rPr>
          <w:rtl/>
          <w:cs/>
          <w:lang w:val="ar_AE" w:bidi="ar_AE"/>
        </w:rPr>
        <w:t>تكوين 29: 21–25</w:t>
      </w:r>
      <w:r>
        <w:rPr>
          <w:rtl/>
          <w:cs/>
          <w:lang w:val="ar_AE" w:bidi="ar_AE"/>
        </w:rPr>
        <w:t>). برَّر لَابَانَ ذلك بقوله إنَّ الابنة الكبرى يجب أن تتزوج أولًا (</w:t>
      </w:r>
      <w:r>
        <w:rPr>
          <w:rtl/>
          <w:cs/>
          <w:lang w:val="ar_AE" w:bidi="ar_AE"/>
        </w:rPr>
        <w:t>تكوين 29: 26</w:t>
      </w:r>
      <w:r>
        <w:rPr>
          <w:rtl/>
          <w:cs/>
          <w:lang w:val="ar_AE" w:bidi="ar_AE"/>
        </w:rPr>
        <w:t>). وُصفت لَيْئَة بأنها "ضعيفة العينين"، في حين كانت رَاحيل "</w:t>
      </w:r>
      <w:r>
        <w:rPr>
          <w:rtl/>
          <w:cs/>
          <w:lang w:val="ar_AE" w:bidi="ar_AE"/>
        </w:rPr>
        <w:t>حَسَنَة الصُّورَة وَحَسَنَة الْمَنْظَرِ</w:t>
      </w:r>
      <w:r>
        <w:rPr>
          <w:rtl/>
          <w:cs/>
          <w:lang w:val="ar_AE" w:bidi="ar_AE"/>
        </w:rPr>
        <w:t>" (</w:t>
      </w:r>
      <w:r>
        <w:rPr>
          <w:rtl/>
          <w:cs/>
          <w:lang w:val="ar_AE" w:bidi="ar_AE"/>
        </w:rPr>
        <w:t>تكوين 29: 17</w:t>
      </w:r>
      <w:r>
        <w:rPr>
          <w:rtl/>
          <w:cs/>
          <w:lang w:val="ar_AE" w:bidi="ar_AE"/>
        </w:rPr>
        <w:t>).</w:t>
      </w:r>
    </w:p>
    <w:p>
      <w:pPr>
        <w:bidi/>
      </w:pPr>
      <w:r>
        <w:rPr>
          <w:rtl/>
          <w:cs/>
          <w:lang w:val="ar_AE" w:bidi="ar_AE"/>
        </w:rPr>
      </w:r>
      <w:r>
        <w:rPr>
          <w:rtl/>
          <w:cs/>
          <w:lang w:val="ar_AE" w:bidi="ar_AE"/>
        </w:rPr>
        <w:t>عمل يعقوب مدّة سبع سنوات أخرى ليتزوج من رَاحيل، التي أحبها كثيرًا (</w:t>
      </w:r>
      <w:r>
        <w:rPr>
          <w:rtl/>
          <w:cs/>
          <w:lang w:val="ar_AE" w:bidi="ar_AE"/>
        </w:rPr>
        <w:t>تكوين 29: 20</w:t>
      </w:r>
      <w:r>
        <w:rPr>
          <w:rtl/>
          <w:cs/>
          <w:lang w:val="ar_AE" w:bidi="ar_AE"/>
        </w:rPr>
        <w:t>). لَيْئَة، التي لم تكن مُفضلّة عند يعقوب كرَاحيل، أنجبت ستة أبناء وابنة قبل أن تُنجب رَاحيل أي أطفال (</w:t>
      </w:r>
      <w:r>
        <w:rPr>
          <w:rtl/>
          <w:cs/>
          <w:lang w:val="ar_AE" w:bidi="ar_AE"/>
        </w:rPr>
        <w:t>تكوين 29: 31–30: 22</w:t>
      </w:r>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رَأُوبَيْن</w:t>
      </w:r>
    </w:p>
    <w:p>
      <w:pPr>
        <w:pStyle w:val="ListNumber"/>
        <w:bidi/>
        <w:spacing w:line="240" w:lineRule="auto"/>
        <w:ind w:left="720"/>
      </w:pPr>
      <w:r>
        <w:rPr>
          <w:rtl/>
          <w:cs/>
          <w:lang w:val="ar_AE" w:bidi="ar_AE"/>
        </w:rPr>
      </w:r>
      <w:r>
        <w:rPr>
          <w:rtl/>
          <w:cs/>
          <w:lang w:val="ar_AE" w:bidi="ar_AE"/>
        </w:rPr>
        <w:t>شِمْعُون</w:t>
      </w:r>
    </w:p>
    <w:p>
      <w:pPr>
        <w:pStyle w:val="ListNumber"/>
        <w:bidi/>
        <w:spacing w:line="240" w:lineRule="auto"/>
        <w:ind w:left="720"/>
      </w:pPr>
      <w:r>
        <w:rPr>
          <w:rtl/>
          <w:cs/>
          <w:lang w:val="ar_AE" w:bidi="ar_AE"/>
        </w:rPr>
      </w:r>
      <w:r>
        <w:rPr>
          <w:rtl/>
          <w:cs/>
          <w:lang w:val="ar_AE" w:bidi="ar_AE"/>
        </w:rPr>
        <w:t>لَاوِي</w:t>
      </w:r>
    </w:p>
    <w:p>
      <w:pPr>
        <w:pStyle w:val="ListNumber"/>
        <w:bidi/>
        <w:spacing w:line="240" w:lineRule="auto"/>
        <w:ind w:left="720"/>
      </w:pPr>
      <w:r>
        <w:rPr>
          <w:rtl/>
          <w:cs/>
          <w:lang w:val="ar_AE" w:bidi="ar_AE"/>
        </w:rPr>
      </w:r>
      <w:r>
        <w:rPr>
          <w:rtl/>
          <w:cs/>
          <w:lang w:val="ar_AE" w:bidi="ar_AE"/>
        </w:rPr>
        <w:t>يَهُوذَا</w:t>
      </w:r>
    </w:p>
    <w:p>
      <w:pPr>
        <w:pStyle w:val="ListNumber"/>
        <w:bidi/>
        <w:spacing w:line="240" w:lineRule="auto"/>
        <w:ind w:left="720"/>
      </w:pPr>
      <w:r>
        <w:rPr>
          <w:rtl/>
          <w:cs/>
          <w:lang w:val="ar_AE" w:bidi="ar_AE"/>
        </w:rPr>
      </w:r>
      <w:r>
        <w:rPr>
          <w:rtl/>
          <w:cs/>
          <w:lang w:val="ar_AE" w:bidi="ar_AE"/>
        </w:rPr>
        <w:t>يَسَّاكَر</w:t>
      </w:r>
    </w:p>
    <w:p>
      <w:pPr>
        <w:pStyle w:val="ListNumber"/>
        <w:bidi/>
        <w:spacing w:line="240" w:lineRule="auto"/>
        <w:ind w:left="720"/>
      </w:pPr>
      <w:r>
        <w:rPr>
          <w:rtl/>
          <w:cs/>
          <w:lang w:val="ar_AE" w:bidi="ar_AE"/>
        </w:rPr>
      </w:r>
      <w:r>
        <w:rPr>
          <w:rtl/>
          <w:cs/>
          <w:lang w:val="ar_AE" w:bidi="ar_AE"/>
        </w:rPr>
        <w:t>زَبُولُون</w:t>
      </w:r>
    </w:p>
    <w:p>
      <w:pPr>
        <w:pStyle w:val="ListNumber"/>
        <w:bidi/>
        <w:spacing w:line="240" w:lineRule="auto"/>
        <w:ind w:left="720"/>
      </w:pPr>
      <w:r>
        <w:rPr>
          <w:rtl/>
          <w:cs/>
          <w:lang w:val="ar_AE" w:bidi="ar_AE"/>
        </w:rPr>
      </w:r>
      <w:r>
        <w:rPr>
          <w:rtl/>
          <w:cs/>
          <w:lang w:val="ar_AE" w:bidi="ar_AE"/>
        </w:rPr>
        <w:t>دِينَة</w:t>
      </w:r>
    </w:p>
    <w:p>
      <w:pPr>
        <w:bidi/>
      </w:pPr>
      <w:r>
        <w:rPr>
          <w:rtl/>
          <w:cs/>
          <w:lang w:val="ar_AE" w:bidi="ar_AE"/>
        </w:rPr>
      </w:r>
      <w:r>
        <w:rPr>
          <w:rtl/>
          <w:cs/>
          <w:lang w:val="ar_AE" w:bidi="ar_AE"/>
        </w:rPr>
        <w:t>كان عجز رَاحيل عن إنجاب الأطفال أمرٌ يُحزنها كثيرًا، حتى أنها تبادلت ال</w:t>
      </w:r>
      <w:r>
        <w:rPr>
          <w:rtl/>
          <w:cs/>
          <w:lang w:val="ar_AE" w:bidi="ar_AE"/>
        </w:rPr>
        <w:t>لُفَّاحِ</w:t>
      </w:r>
      <w:r>
        <w:rPr>
          <w:rtl/>
          <w:cs/>
          <w:lang w:val="ar_AE" w:bidi="ar_AE"/>
        </w:rPr>
        <w:t xml:space="preserve">، وهو نبات يُعتقد أنه يساعد على الحَمْل، مع </w:t>
      </w:r>
      <w:r>
        <w:rPr>
          <w:rtl/>
          <w:cs/>
          <w:lang w:val="ar_AE" w:bidi="ar_AE"/>
        </w:rPr>
        <w:t>لَيْئَة</w:t>
      </w:r>
      <w:r>
        <w:rPr>
          <w:rtl/>
          <w:cs/>
          <w:lang w:val="ar_AE" w:bidi="ar_AE"/>
        </w:rPr>
        <w:t xml:space="preserve"> في محاولة منها للحَمْل (</w:t>
      </w:r>
      <w:r>
        <w:rPr>
          <w:rtl/>
          <w:cs/>
          <w:lang w:val="ar_AE" w:bidi="ar_AE"/>
        </w:rPr>
        <w:t>تكوين 30: 14–17</w:t>
      </w:r>
      <w:r>
        <w:rPr>
          <w:rtl/>
          <w:cs/>
          <w:lang w:val="ar_AE" w:bidi="ar_AE"/>
        </w:rPr>
        <w:t>).</w:t>
      </w:r>
    </w:p>
    <w:p>
      <w:pPr>
        <w:bidi/>
      </w:pPr>
      <w:r>
        <w:rPr>
          <w:rtl/>
          <w:cs/>
          <w:lang w:val="ar_AE" w:bidi="ar_AE"/>
        </w:rPr>
      </w:r>
      <w:r>
        <w:rPr>
          <w:rtl/>
          <w:cs/>
          <w:lang w:val="ar_AE" w:bidi="ar_AE"/>
        </w:rPr>
        <w:t xml:space="preserve">أصبح أبناء </w:t>
      </w:r>
      <w:r>
        <w:rPr>
          <w:rtl/>
          <w:cs/>
          <w:lang w:val="ar_AE" w:bidi="ar_AE"/>
        </w:rPr>
        <w:t>لَيْئَة</w:t>
      </w:r>
      <w:r>
        <w:rPr>
          <w:rtl/>
          <w:cs/>
          <w:lang w:val="ar_AE" w:bidi="ar_AE"/>
        </w:rPr>
        <w:t xml:space="preserve"> مُهمين في تاريخ إسرائيل. أصبح ابنها لَاوِي سلفًا للكهنة، وكان ابنها يَهُوذَا سلفًا للسلالة الملكيّة التي جاء منها يسوع المسيح (</w:t>
      </w:r>
      <w:r>
        <w:rPr>
          <w:rtl/>
          <w:cs/>
          <w:lang w:val="ar_AE" w:bidi="ar_AE"/>
        </w:rPr>
        <w:t>تكوين 3: 15</w:t>
      </w:r>
      <w:r>
        <w:rPr>
          <w:rtl/>
          <w:cs/>
          <w:lang w:val="ar_AE" w:bidi="ar_AE"/>
        </w:rPr>
        <w:t xml:space="preserve">؛ </w:t>
      </w:r>
      <w:r>
        <w:rPr>
          <w:rtl/>
          <w:cs/>
          <w:lang w:val="ar_AE" w:bidi="ar_AE"/>
        </w:rPr>
        <w:t>12: 2–3</w:t>
      </w:r>
      <w:r>
        <w:rPr>
          <w:rtl/>
          <w:cs/>
          <w:lang w:val="ar_AE" w:bidi="ar_AE"/>
        </w:rPr>
        <w:t xml:space="preserve">؛ </w:t>
      </w:r>
      <w:r>
        <w:rPr>
          <w:rtl/>
          <w:cs/>
          <w:lang w:val="ar_AE" w:bidi="ar_AE"/>
        </w:rPr>
        <w:t>2صموئيل 7: 16</w:t>
      </w:r>
      <w:r>
        <w:rPr>
          <w:rtl/>
          <w:cs/>
          <w:lang w:val="ar_AE" w:bidi="ar_AE"/>
        </w:rPr>
        <w:t xml:space="preserve">؛ </w:t>
      </w:r>
      <w:r>
        <w:rPr>
          <w:rtl/>
          <w:cs/>
          <w:lang w:val="ar_AE" w:bidi="ar_AE"/>
        </w:rPr>
        <w:t>متى 1: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لِّيبَرْتِينِيِّينَ</w:t>
      </w:r>
      <w:r>
        <w:rPr>
          <w:rtl/>
          <w:cs/>
          <w:lang w:val="ar_AE" w:bidi="ar_AE"/>
        </w:rPr>
      </w:r>
    </w:p>
    <w:p>
      <w:pPr>
        <w:pStyle w:val="Heading2"/>
        <w:bidi/>
      </w:pPr>
      <w:r>
        <w:rPr>
          <w:rtl/>
          <w:cs/>
          <w:lang w:val="ar_AE" w:bidi="ar_AE"/>
        </w:rPr>
        <w:t>لِّيبَرْتِينِيِّينَ</w:t>
      </w:r>
      <w:r>
        <w:rPr>
          <w:rtl/>
          <w:cs/>
          <w:lang w:val="ar_AE" w:bidi="ar_AE"/>
        </w:rPr>
        <w:t>*</w:t>
      </w:r>
    </w:p>
    <w:p>
      <w:pPr>
        <w:bidi/>
      </w:pPr>
      <w:r>
        <w:rPr>
          <w:rtl/>
          <w:cs/>
          <w:lang w:val="ar_AE" w:bidi="ar_AE"/>
        </w:rPr>
      </w:r>
      <w:r>
        <w:rPr>
          <w:rtl/>
          <w:cs/>
          <w:lang w:val="ar_AE" w:bidi="ar_AE"/>
        </w:rPr>
        <w:t>أعضاء مجمع يهودي في أورشليم (</w:t>
      </w:r>
      <w:r>
        <w:rPr>
          <w:rtl/>
          <w:cs/>
          <w:lang w:val="ar_AE" w:bidi="ar_AE"/>
        </w:rPr>
        <w:t>أعمال الرسل 6:9</w:t>
      </w:r>
      <w:r>
        <w:rPr>
          <w:rtl/>
          <w:cs/>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rtl/>
          <w:cs/>
          <w:lang w:val="ar_AE" w:bidi="ar_AE"/>
        </w:rPr>
      </w:r>
      <w:r>
        <w:rPr>
          <w:rtl/>
          <w:cs/>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rtl/>
          <w:cs/>
          <w:lang w:val="ar_AE" w:bidi="ar_AE"/>
        </w:rPr>
        <w:t>الليبرتينيين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ليبيا، ليبيون</w:t>
      </w:r>
      <w:r>
        <w:rPr>
          <w:rtl/>
          <w:cs/>
          <w:lang w:val="ar_AE" w:bidi="ar_AE"/>
        </w:rPr>
      </w:r>
    </w:p>
    <w:p>
      <w:pPr>
        <w:bidi/>
      </w:pPr>
      <w:r>
        <w:rPr>
          <w:rtl/>
          <w:cs/>
          <w:lang w:val="ar_AE" w:bidi="ar_AE"/>
        </w:rPr>
      </w:r>
      <w:r>
        <w:rPr>
          <w:rtl/>
          <w:cs/>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rtl/>
          <w:cs/>
          <w:lang w:val="ar_AE" w:bidi="ar_AE"/>
        </w:rPr>
      </w:r>
      <w:r>
        <w:rPr>
          <w:rtl/>
          <w:cs/>
          <w:lang w:val="ar_AE" w:bidi="ar_AE"/>
        </w:rPr>
        <w:t>من القرن الثاني عشر قبل الميلاد، خدم الليبيون في جيش مصر وجيش إثيوبيا (</w:t>
      </w:r>
      <w:r>
        <w:rPr>
          <w:rtl/>
          <w:cs/>
          <w:lang w:val="ar_AE" w:bidi="ar_AE"/>
        </w:rPr>
        <w:t>2 أخبار الأيام 12: 3</w:t>
      </w:r>
      <w:r>
        <w:rPr>
          <w:rtl/>
          <w:cs/>
          <w:lang w:val="ar_AE" w:bidi="ar_AE"/>
        </w:rPr>
        <w:t xml:space="preserve">؛ </w:t>
      </w:r>
      <w:r>
        <w:rPr>
          <w:rtl/>
          <w:cs/>
          <w:lang w:val="ar_AE" w:bidi="ar_AE"/>
        </w:rPr>
        <w:t>16: 8</w:t>
      </w:r>
      <w:r>
        <w:rPr>
          <w:rtl/>
          <w:cs/>
          <w:lang w:val="ar_AE" w:bidi="ar_AE"/>
        </w:rPr>
        <w:t xml:space="preserve">؛ </w:t>
      </w:r>
      <w:r>
        <w:rPr>
          <w:rtl/>
          <w:cs/>
          <w:lang w:val="ar_AE" w:bidi="ar_AE"/>
        </w:rPr>
        <w:t>ناحوم 3: 9</w:t>
      </w:r>
      <w:r>
        <w:rPr>
          <w:rtl/>
          <w:cs/>
          <w:lang w:val="ar_AE" w:bidi="ar_AE"/>
        </w:rPr>
        <w:t>). كان الغازي العظيم شِيشَق نفسه من أصل ليبي. تنبأ حزقيال بأن ليبيا ستشترك في دينونة الأمم (</w:t>
      </w:r>
      <w:r>
        <w:rPr>
          <w:rtl/>
          <w:cs/>
          <w:lang w:val="ar_AE" w:bidi="ar_AE"/>
        </w:rPr>
        <w:t>حزقيال 30: 5</w:t>
      </w:r>
      <w:r>
        <w:rPr>
          <w:rtl/>
          <w:cs/>
          <w:lang w:val="ar_AE" w:bidi="ar_AE"/>
        </w:rPr>
        <w:t xml:space="preserve">)، ويُحْسَب الليبيون بين الشعوب التي أُجبرت على الخضوع في </w:t>
      </w:r>
      <w:r>
        <w:rPr>
          <w:rtl/>
          <w:cs/>
          <w:lang w:val="ar_AE" w:bidi="ar_AE"/>
        </w:rPr>
        <w:t>دانيال 11: 43</w:t>
      </w:r>
      <w:r>
        <w:rPr>
          <w:rtl/>
          <w:cs/>
          <w:lang w:val="ar_AE" w:bidi="ar_AE"/>
        </w:rPr>
        <w:t xml:space="preserve">. هناك إشارة عابرة إلى الليبيين (في العبريَّة، "فُولَ") في </w:t>
      </w:r>
      <w:r>
        <w:rPr>
          <w:rtl/>
          <w:cs/>
          <w:lang w:val="ar_AE" w:bidi="ar_AE"/>
        </w:rPr>
        <w:t>إشعياء 66: 19</w:t>
      </w:r>
      <w:r>
        <w:rPr>
          <w:rtl/>
          <w:cs/>
          <w:lang w:val="ar_AE" w:bidi="ar_AE"/>
        </w:rPr>
        <w:t>.</w:t>
      </w:r>
    </w:p>
    <w:p>
      <w:pPr>
        <w:bidi/>
      </w:pPr>
      <w:r>
        <w:rPr>
          <w:rtl/>
          <w:cs/>
          <w:lang w:val="ar_AE" w:bidi="ar_AE"/>
        </w:rPr>
      </w:r>
      <w:r>
        <w:rPr>
          <w:rtl/>
          <w:cs/>
          <w:lang w:val="ar_AE" w:bidi="ar_AE"/>
        </w:rPr>
        <w:t>أُجْبِر سمعان "رَجُلٌ من قيروان" في شرق ليبيا، على حمل صليب يسوع (</w:t>
      </w:r>
      <w:r>
        <w:rPr>
          <w:rtl/>
          <w:cs/>
          <w:lang w:val="ar_AE" w:bidi="ar_AE"/>
        </w:rPr>
        <w:t>متى 27: 32</w:t>
      </w:r>
      <w:r>
        <w:rPr>
          <w:rtl/>
          <w:cs/>
          <w:lang w:val="ar_AE" w:bidi="ar_AE"/>
        </w:rPr>
        <w:t xml:space="preserve">؛ </w:t>
      </w:r>
      <w:r>
        <w:rPr>
          <w:rtl/>
          <w:cs/>
          <w:lang w:val="ar_AE" w:bidi="ar_AE"/>
        </w:rPr>
        <w:t>مرقس 15: 21</w:t>
      </w:r>
      <w:r>
        <w:rPr>
          <w:rtl/>
          <w:cs/>
          <w:lang w:val="ar_AE" w:bidi="ar_AE"/>
        </w:rPr>
        <w:t xml:space="preserve">؛ </w:t>
      </w:r>
      <w:r>
        <w:rPr>
          <w:rtl/>
          <w:cs/>
          <w:lang w:val="ar_AE" w:bidi="ar_AE"/>
        </w:rPr>
        <w:t>لوقا 23: 26</w:t>
      </w:r>
      <w:r>
        <w:rPr>
          <w:rtl/>
          <w:cs/>
          <w:lang w:val="ar_AE" w:bidi="ar_AE"/>
        </w:rPr>
        <w:t>). وتم الإشارة إلى الليبيين بين المحتشدين في أورشليم يوم الخمسين (</w:t>
      </w:r>
      <w:r>
        <w:rPr>
          <w:rtl/>
          <w:cs/>
          <w:lang w:val="ar_AE" w:bidi="ar_AE"/>
        </w:rPr>
        <w:t>أعمال الرُّسُل 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لِيَثَر</w:t>
      </w:r>
      <w:r>
        <w:rPr>
          <w:rtl/>
          <w:cs/>
          <w:lang w:val="ar_AE" w:bidi="ar_AE"/>
        </w:rPr>
      </w:r>
    </w:p>
    <w:p>
      <w:pPr>
        <w:pStyle w:val="Heading2"/>
        <w:bidi/>
      </w:pPr>
      <w:r>
        <w:rPr>
          <w:rtl/>
          <w:cs/>
          <w:lang w:val="ar_AE" w:bidi="ar_AE"/>
        </w:rPr>
        <w:t>لِيَثَر</w:t>
      </w:r>
    </w:p>
    <w:p>
      <w:pPr>
        <w:pStyle w:val="ListNumber"/>
        <w:numPr>
          <w:ilvl w:val="0"/>
          <w:numId w:val="19"/>
        </w:numPr>
        <w:bidi/>
        <w:spacing w:line="240" w:lineRule="auto"/>
        <w:ind w:left="720"/>
      </w:pPr>
      <w:r>
        <w:rPr>
          <w:rtl/>
          <w:cs/>
          <w:lang w:val="ar_AE" w:bidi="ar_AE"/>
        </w:rPr>
      </w:r>
      <w:r>
        <w:rPr>
          <w:rtl/>
          <w:cs/>
          <w:lang w:val="ar_AE" w:bidi="ar_AE"/>
        </w:rPr>
        <w:t>الابن البكر لجِدْعون، والذي كان لِيَثَر خائفًا من تنفيذ حكم الإعدام على ملوك المديانيين زَبَح وصَلْمنَّاع بسبب حَداثته (</w:t>
      </w:r>
      <w:r>
        <w:rPr>
          <w:rtl/>
          <w:cs/>
          <w:lang w:val="ar_AE" w:bidi="ar_AE"/>
        </w:rPr>
        <w:t>القضاة 8:20</w:t>
      </w:r>
      <w:r>
        <w:rPr>
          <w:rtl/>
          <w:cs/>
          <w:lang w:val="ar_AE" w:bidi="ar_AE"/>
        </w:rPr>
        <w:t>).</w:t>
      </w:r>
    </w:p>
    <w:p>
      <w:pPr>
        <w:pStyle w:val="ListNumber"/>
        <w:bidi/>
        <w:spacing w:line="240" w:lineRule="auto"/>
        <w:ind w:left="720"/>
      </w:pPr>
      <w:r>
        <w:rPr>
          <w:rtl/>
          <w:cs/>
          <w:lang w:val="ar_AE" w:bidi="ar_AE"/>
        </w:rPr>
      </w:r>
      <w:r>
        <w:rPr>
          <w:rtl/>
          <w:cs/>
          <w:lang w:val="ar_AE" w:bidi="ar_AE"/>
        </w:rPr>
        <w:t>رجل من نسل إسماعيل وأبو القائد عَمَاسَا (</w:t>
      </w:r>
      <w:r>
        <w:rPr>
          <w:rtl/>
          <w:cs/>
          <w:lang w:val="ar_AE" w:bidi="ar_AE"/>
        </w:rPr>
        <w:t>1 الملوك 2:5، 32؛</w:t>
      </w:r>
      <w:r>
        <w:rPr>
          <w:rtl/>
          <w:cs/>
          <w:lang w:val="ar_AE" w:bidi="ar_AE"/>
        </w:rPr>
        <w:t xml:space="preserve"> </w:t>
      </w:r>
      <w:r>
        <w:rPr>
          <w:rtl/>
          <w:cs/>
          <w:lang w:val="ar_AE" w:bidi="ar_AE"/>
        </w:rPr>
        <w:t>1 أخبار الأيام 2:17</w:t>
      </w:r>
      <w:r>
        <w:rPr>
          <w:rtl/>
          <w:cs/>
          <w:lang w:val="ar_AE" w:bidi="ar_AE"/>
        </w:rPr>
        <w:t>).، وله اسم آخرهو "يِثْرَا" (</w:t>
      </w:r>
      <w:r>
        <w:rPr>
          <w:rtl/>
          <w:cs/>
          <w:lang w:val="ar_AE" w:bidi="ar_AE"/>
        </w:rPr>
        <w:t>2 صَموئِيلَ 17:25</w:t>
      </w:r>
      <w:r>
        <w:rPr>
          <w:rtl/>
          <w:cs/>
          <w:lang w:val="ar_AE" w:bidi="ar_AE"/>
        </w:rPr>
        <w:t xml:space="preserve">). </w:t>
      </w:r>
      <w:r>
        <w:rPr>
          <w:i/>
          <w:rtl/>
          <w:cs/>
          <w:lang w:val="ar_AE" w:bidi="ar_AE"/>
        </w:rPr>
        <w:t>انظر</w:t>
      </w:r>
      <w:r>
        <w:rPr>
          <w:rtl/>
          <w:cs/>
          <w:lang w:val="ar_AE" w:bidi="ar_AE"/>
        </w:rPr>
        <w:t xml:space="preserve"> </w:t>
      </w:r>
      <w:r>
        <w:rPr>
          <w:rtl/>
          <w:cs/>
          <w:lang w:val="ar_AE" w:bidi="ar_AE"/>
        </w:rPr>
        <w:t>يِثْرَا</w:t>
      </w:r>
      <w:r>
        <w:rPr>
          <w:rtl/>
          <w:cs/>
          <w:lang w:val="ar_AE" w:bidi="ar_AE"/>
        </w:rPr>
        <w:t>.</w:t>
      </w:r>
    </w:p>
    <w:p>
      <w:pPr>
        <w:pStyle w:val="ListNumber"/>
        <w:bidi/>
        <w:spacing w:line="240" w:lineRule="auto"/>
        <w:ind w:left="720"/>
      </w:pPr>
      <w:r>
        <w:rPr>
          <w:rtl/>
          <w:cs/>
          <w:lang w:val="ar_AE" w:bidi="ar_AE"/>
        </w:rPr>
      </w:r>
      <w:r>
        <w:rPr>
          <w:rtl/>
          <w:cs/>
          <w:lang w:val="ar_AE" w:bidi="ar_AE"/>
        </w:rPr>
        <w:t>الابن البكر ليَادَاع، شقيق يونَاثَان، والذي كان من نسل يَهوذَا عبر سلالة حَصْرون، ولكنه لم يُنجب أطفالًا (</w:t>
      </w:r>
      <w:r>
        <w:rPr>
          <w:rtl/>
          <w:cs/>
          <w:lang w:val="ar_AE" w:bidi="ar_AE"/>
        </w:rPr>
        <w:t>1 أخبار الأيام 2:32</w:t>
      </w:r>
      <w:r>
        <w:rPr>
          <w:rtl/>
          <w:cs/>
          <w:lang w:val="ar_AE" w:bidi="ar_AE"/>
        </w:rPr>
        <w:t>).</w:t>
      </w:r>
    </w:p>
    <w:p>
      <w:pPr>
        <w:pStyle w:val="ListNumber"/>
        <w:bidi/>
        <w:spacing w:line="240" w:lineRule="auto"/>
        <w:ind w:left="720"/>
      </w:pPr>
      <w:r>
        <w:rPr>
          <w:rtl/>
          <w:cs/>
          <w:lang w:val="ar_AE" w:bidi="ar_AE"/>
        </w:rPr>
      </w:r>
      <w:r>
        <w:rPr>
          <w:rtl/>
          <w:cs/>
          <w:lang w:val="ar_AE" w:bidi="ar_AE"/>
        </w:rPr>
        <w:t>يهودي وأول أبناء عَزْرَةَ الأربعة (</w:t>
      </w:r>
      <w:r>
        <w:rPr>
          <w:rtl/>
          <w:cs/>
          <w:lang w:val="ar_AE" w:bidi="ar_AE"/>
        </w:rPr>
        <w:t>1 أخبار الأيام 4:17</w:t>
      </w:r>
      <w:r>
        <w:rPr>
          <w:rtl/>
          <w:cs/>
          <w:lang w:val="ar_AE" w:bidi="ar_AE"/>
        </w:rPr>
        <w:t>).</w:t>
      </w:r>
    </w:p>
    <w:p>
      <w:pPr>
        <w:pStyle w:val="ListNumber"/>
        <w:bidi/>
        <w:spacing w:line="240" w:lineRule="auto"/>
        <w:ind w:left="720"/>
      </w:pPr>
      <w:r>
        <w:rPr>
          <w:rtl/>
          <w:cs/>
          <w:lang w:val="ar_AE" w:bidi="ar_AE"/>
        </w:rPr>
      </w:r>
      <w:r>
        <w:rPr>
          <w:rtl/>
          <w:cs/>
          <w:lang w:val="ar_AE" w:bidi="ar_AE"/>
        </w:rPr>
        <w:t>رجل من سبط أشير، أبو ثلاثة أبناء (</w:t>
      </w:r>
      <w:r>
        <w:rPr>
          <w:rtl/>
          <w:cs/>
          <w:lang w:val="ar_AE" w:bidi="ar_AE"/>
        </w:rPr>
        <w:t>1 أخبار الأيام 7:38</w:t>
      </w:r>
      <w:r>
        <w:rPr>
          <w:rtl/>
          <w:cs/>
          <w:lang w:val="ar_AE" w:bidi="ar_AE"/>
        </w:rPr>
        <w:t>). من المحتمل أنه كان الشخص ذاته، يِثْرَان، ابن صوفَح (</w:t>
      </w:r>
      <w:r>
        <w:rPr>
          <w:rtl/>
          <w:cs/>
          <w:lang w:val="ar_AE" w:bidi="ar_AE"/>
        </w:rPr>
        <w:t>1 أخبار الأيام 7:37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لِيدِيَّةُ (شخص)</w:t>
      </w:r>
      <w:r>
        <w:rPr>
          <w:rtl/>
          <w:cs/>
          <w:lang w:val="ar_AE" w:bidi="ar_AE"/>
        </w:rPr>
      </w:r>
    </w:p>
    <w:p>
      <w:pPr>
        <w:pStyle w:val="Heading2"/>
        <w:bidi/>
      </w:pPr>
      <w:r>
        <w:rPr>
          <w:rtl/>
          <w:cs/>
          <w:lang w:val="ar_AE" w:bidi="ar_AE"/>
        </w:rPr>
        <w:t xml:space="preserve">لِيدِيَّةُ </w:t>
      </w:r>
      <w:r>
        <w:rPr>
          <w:rtl/>
          <w:cs/>
          <w:lang w:val="ar_AE" w:bidi="ar_AE"/>
        </w:rPr>
        <w:t>(شخص)</w:t>
      </w:r>
    </w:p>
    <w:p>
      <w:pPr>
        <w:bidi/>
      </w:pPr>
      <w:r>
        <w:rPr>
          <w:rtl/>
          <w:cs/>
          <w:lang w:val="ar_AE" w:bidi="ar_AE"/>
        </w:rPr>
      </w:r>
      <w:r>
        <w:rPr>
          <w:rtl/>
          <w:cs/>
          <w:lang w:val="ar_AE" w:bidi="ar_AE"/>
        </w:rPr>
        <w:t>امرأة أممية آمنت بالمسيح بسبب كرازة بولس في مدينة فيلبي (</w:t>
      </w:r>
      <w:r>
        <w:rPr>
          <w:rtl/>
          <w:cs/>
          <w:lang w:val="ar_AE" w:bidi="ar_AE"/>
        </w:rPr>
        <w:t>أعمال الرسل 16:14، 40</w:t>
      </w:r>
      <w:r>
        <w:rPr>
          <w:rtl/>
          <w:cs/>
          <w:lang w:val="ar_AE" w:bidi="ar_AE"/>
        </w:rPr>
        <w:t xml:space="preserve">). كانت </w:t>
      </w:r>
      <w:r>
        <w:rPr>
          <w:rtl/>
          <w:cs/>
          <w:lang w:val="ar_AE" w:bidi="ar_AE"/>
        </w:rPr>
        <w:t xml:space="preserve">لِيدِيَّةُ </w:t>
      </w:r>
      <w:r>
        <w:rPr>
          <w:rtl/>
          <w:cs/>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rtl/>
          <w:cs/>
          <w:lang w:val="ar_AE" w:bidi="ar_AE"/>
        </w:rPr>
        <w:t>مُتَعَبِّدَةٌ لِلهِ</w:t>
      </w:r>
      <w:r>
        <w:rPr>
          <w:rtl/>
          <w:cs/>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لِيسَانِيُوس</w:t>
      </w:r>
      <w:r>
        <w:rPr>
          <w:rtl/>
          <w:cs/>
          <w:lang w:val="ar_AE" w:bidi="ar_AE"/>
        </w:rPr>
      </w:r>
    </w:p>
    <w:p>
      <w:pPr>
        <w:pStyle w:val="Heading2"/>
        <w:bidi/>
      </w:pPr>
      <w:r>
        <w:rPr>
          <w:rtl/>
          <w:cs/>
          <w:lang w:val="ar_AE" w:bidi="ar_AE"/>
        </w:rPr>
        <w:t>لِيسَانِيُوس</w:t>
      </w:r>
    </w:p>
    <w:p>
      <w:pPr>
        <w:bidi/>
      </w:pPr>
      <w:r>
        <w:rPr>
          <w:rtl/>
          <w:cs/>
          <w:lang w:val="ar_AE" w:bidi="ar_AE"/>
        </w:rPr>
      </w:r>
      <w:r>
        <w:rPr>
          <w:rtl/>
          <w:cs/>
          <w:lang w:val="ar_AE" w:bidi="ar_AE"/>
        </w:rPr>
        <w:t xml:space="preserve">رئيس رُبْع على </w:t>
      </w:r>
      <w:r>
        <w:rPr>
          <w:rtl/>
          <w:cs/>
          <w:lang w:val="ar_AE" w:bidi="ar_AE"/>
        </w:rPr>
        <w:t>الأَبِلِيَّة</w:t>
      </w:r>
      <w:r>
        <w:rPr>
          <w:rtl/>
          <w:cs/>
          <w:lang w:val="ar_AE" w:bidi="ar_AE"/>
        </w:rPr>
        <w:t xml:space="preserve"> (المنطقة الواقعة غرب دمشق) عام 27–28 م. يذكر إنجيل لوقا لِيسَانِيُوس كواحدٍ من الذين حكموا في بداية خدمة يوحنا المعمدان (</w:t>
      </w:r>
      <w:r>
        <w:rPr>
          <w:rtl/>
          <w:cs/>
          <w:lang w:val="ar_AE" w:bidi="ar_AE"/>
        </w:rPr>
        <w:t>لوقا 3: 1</w:t>
      </w:r>
      <w:r>
        <w:rPr>
          <w:rtl/>
          <w:cs/>
          <w:lang w:val="ar_AE" w:bidi="ar_AE"/>
        </w:rPr>
        <w:t>). هذه هي الإشارة الوحيدة له في العهد الجديد.</w:t>
      </w:r>
    </w:p>
    <w:p>
      <w:pPr>
        <w:bidi/>
      </w:pPr>
      <w:r>
        <w:rPr>
          <w:rtl/>
          <w:cs/>
          <w:lang w:val="ar_AE" w:bidi="ar_AE"/>
        </w:rPr>
      </w:r>
      <w:r>
        <w:rPr>
          <w:rtl/>
          <w:cs/>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rtl/>
          <w:cs/>
          <w:lang w:val="ar_AE" w:bidi="ar_AE"/>
        </w:rPr>
      </w:r>
      <w:r>
        <w:rPr>
          <w:rtl/>
          <w:cs/>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لِيسِيَاسُ</w:t>
      </w:r>
      <w:r>
        <w:rPr>
          <w:rtl/>
          <w:cs/>
          <w:lang w:val="ar_AE" w:bidi="ar_AE"/>
        </w:rPr>
      </w:r>
    </w:p>
    <w:p>
      <w:pPr>
        <w:pStyle w:val="Heading2"/>
        <w:bidi/>
      </w:pPr>
      <w:r>
        <w:rPr>
          <w:rtl/>
          <w:cs/>
          <w:lang w:val="ar_AE" w:bidi="ar_AE"/>
        </w:rPr>
        <w:t>لِيسِيَاسُ</w:t>
      </w:r>
    </w:p>
    <w:p>
      <w:pPr>
        <w:bidi/>
      </w:pPr>
      <w:r>
        <w:rPr>
          <w:rtl/>
          <w:cs/>
          <w:lang w:val="ar_AE" w:bidi="ar_AE"/>
        </w:rPr>
      </w:r>
      <w:r>
        <w:rPr>
          <w:rtl/>
          <w:cs/>
          <w:lang w:val="ar_AE" w:bidi="ar_AE"/>
        </w:rPr>
        <w:t>1. القائد الروماني الذي كتب رسالة إلى فيلكس بخصوص الرسول بولس (</w:t>
      </w:r>
      <w:r>
        <w:rPr>
          <w:rtl/>
          <w:cs/>
          <w:lang w:val="ar_AE" w:bidi="ar_AE"/>
        </w:rPr>
        <w:t>أعمال الرسل 23:26</w:t>
      </w:r>
      <w:r>
        <w:rPr>
          <w:rtl/>
          <w:cs/>
          <w:lang w:val="ar_AE" w:bidi="ar_AE"/>
        </w:rPr>
        <w:t xml:space="preserve">). انظر </w:t>
      </w:r>
      <w:r>
        <w:rPr>
          <w:rtl/>
          <w:cs/>
          <w:lang w:val="ar_AE" w:bidi="ar_AE"/>
        </w:rPr>
        <w:t>كلوديوس ليسياس</w:t>
      </w:r>
      <w:r>
        <w:rPr>
          <w:rtl/>
          <w:cs/>
          <w:lang w:val="ar_AE" w:bidi="ar_AE"/>
        </w:rPr>
        <w:t>.</w:t>
      </w:r>
    </w:p>
    <w:p>
      <w:pPr>
        <w:bidi/>
      </w:pPr>
      <w:r>
        <w:rPr>
          <w:rtl/>
          <w:cs/>
          <w:lang w:val="ar_AE" w:bidi="ar_AE"/>
        </w:rPr>
      </w:r>
      <w:r>
        <w:rPr>
          <w:rtl/>
          <w:cs/>
          <w:lang w:val="ar_AE" w:bidi="ar_AE"/>
        </w:rPr>
        <w:t>٢. عُيِّن حاكمًا على سورية من قبل أنطيوخس الرابع إبيفانيس، بينما كان الملك يقاتل الفارسيين (١ مكابيين ٣: ٣١–٣٧؛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rtl/>
          <w:cs/>
          <w:lang w:val="ar_AE" w:bidi="ar_AE"/>
        </w:rPr>
      </w:r>
      <w:r>
        <w:rPr>
          <w:rtl/>
          <w:cs/>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ليسيماخوس</w:t>
      </w:r>
      <w:r>
        <w:rPr>
          <w:rtl/>
          <w:cs/>
          <w:lang w:val="ar_AE" w:bidi="ar_AE"/>
        </w:rPr>
      </w:r>
    </w:p>
    <w:p>
      <w:pPr>
        <w:bidi/>
      </w:pPr>
      <w:r>
        <w:rPr>
          <w:rtl/>
          <w:cs/>
          <w:lang w:val="ar_AE" w:bidi="ar_AE"/>
        </w:rPr>
      </w:r>
      <w:r>
        <w:rPr>
          <w:rtl/>
          <w:cs/>
          <w:lang w:val="ar_AE" w:bidi="ar_AE"/>
        </w:rPr>
        <w:t>١. وفقًا لتتِّمة أَسْتِير، هو ابن بطليموس الأورشَلِيمي ومُترجم سِفر أَسْتِير إلى اليونانية.</w:t>
      </w:r>
    </w:p>
    <w:p>
      <w:pPr>
        <w:bidi/>
      </w:pPr>
      <w:r>
        <w:rPr>
          <w:rtl/>
          <w:cs/>
          <w:lang w:val="ar_AE" w:bidi="ar_AE"/>
        </w:rPr>
      </w:r>
      <w:r>
        <w:rPr>
          <w:rtl/>
          <w:cs/>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لَيْشَة</w:t>
      </w:r>
      <w:r>
        <w:rPr>
          <w:rtl/>
          <w:cs/>
          <w:lang w:val="ar_AE" w:bidi="ar_AE"/>
        </w:rPr>
      </w:r>
    </w:p>
    <w:p>
      <w:pPr>
        <w:pStyle w:val="Heading2"/>
        <w:bidi/>
      </w:pPr>
      <w:r>
        <w:rPr>
          <w:b/>
          <w:rtl/>
          <w:cs/>
          <w:lang w:val="ar_AE" w:bidi="ar_AE"/>
        </w:rPr>
        <w:t>لَيْشَة</w:t>
      </w:r>
    </w:p>
    <w:p>
      <w:pPr>
        <w:bidi/>
      </w:pPr>
      <w:r>
        <w:rPr>
          <w:rtl/>
          <w:cs/>
          <w:lang w:val="ar_AE" w:bidi="ar_AE"/>
        </w:rPr>
      </w:r>
      <w:r>
        <w:rPr>
          <w:rtl/>
          <w:cs/>
          <w:lang w:val="ar_AE" w:bidi="ar_AE"/>
        </w:rPr>
        <w:t>مدينة في بنيامين ذُكِرت بين جَلِّيم وعَنَاثوث (</w:t>
      </w:r>
      <w:r>
        <w:rPr>
          <w:rtl/>
          <w:cs/>
          <w:lang w:val="ar_AE" w:bidi="ar_AE"/>
        </w:rPr>
        <w:t>إشعياء 10: 30</w:t>
      </w:r>
      <w:r>
        <w:rPr>
          <w:rtl/>
          <w:cs/>
          <w:lang w:val="ar_AE" w:bidi="ar_AE"/>
        </w:rPr>
        <w:t>). وموقعها المحتمل هو خربة العيساوية.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لِيكَأُونِيَّة</w:t>
      </w:r>
      <w:r>
        <w:rPr>
          <w:rtl/>
          <w:cs/>
          <w:lang w:val="ar_AE" w:bidi="ar_AE"/>
        </w:rPr>
      </w:r>
    </w:p>
    <w:p>
      <w:pPr>
        <w:pStyle w:val="Heading2"/>
        <w:bidi/>
      </w:pPr>
      <w:r>
        <w:rPr>
          <w:rtl/>
          <w:cs/>
          <w:lang w:val="ar_AE" w:bidi="ar_AE"/>
        </w:rPr>
        <w:t>لِيكَأُونِيَّة</w:t>
      </w:r>
    </w:p>
    <w:p>
      <w:pPr>
        <w:bidi/>
      </w:pPr>
      <w:r>
        <w:rPr>
          <w:rtl/>
          <w:cs/>
          <w:lang w:val="ar_AE" w:bidi="ar_AE"/>
        </w:rPr>
      </w:r>
      <w:r>
        <w:rPr>
          <w:rtl/>
          <w:cs/>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rtl/>
          <w:cs/>
          <w:lang w:val="ar_AE" w:bidi="ar_AE"/>
        </w:rPr>
        <w:t>كِيلِيكِيَّة</w:t>
      </w:r>
      <w:r>
        <w:rPr>
          <w:rtl/>
          <w:cs/>
          <w:lang w:val="ar_AE" w:bidi="ar_AE"/>
        </w:rPr>
        <w:t xml:space="preserve">، ومن الشرق </w:t>
      </w:r>
      <w:r>
        <w:rPr>
          <w:rtl/>
          <w:cs/>
          <w:lang w:val="ar_AE" w:bidi="ar_AE"/>
        </w:rPr>
        <w:t>كَبَّدُوكِيَّة</w:t>
      </w:r>
      <w:r>
        <w:rPr>
          <w:rtl/>
          <w:cs/>
          <w:lang w:val="ar_AE" w:bidi="ar_AE"/>
        </w:rPr>
        <w:t xml:space="preserve">، ومن الغرب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rtl/>
          <w:cs/>
          <w:lang w:val="ar_AE" w:bidi="ar_AE"/>
        </w:rPr>
        <w:t>لِيكَأُونِيَّة</w:t>
      </w:r>
      <w:r>
        <w:rPr>
          <w:rtl/>
          <w:cs/>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rtl/>
          <w:cs/>
          <w:lang w:val="ar_AE" w:bidi="ar_AE"/>
        </w:rPr>
        <w:t>كَبَّدُوكِيَّة</w:t>
      </w:r>
      <w:r>
        <w:rPr>
          <w:rtl/>
          <w:cs/>
          <w:lang w:val="ar_AE" w:bidi="ar_AE"/>
        </w:rPr>
        <w:t xml:space="preserve">، والقسم الجنوبي إلى </w:t>
      </w:r>
      <w:r>
        <w:rPr>
          <w:rtl/>
          <w:cs/>
          <w:lang w:val="ar_AE" w:bidi="ar_AE"/>
        </w:rPr>
        <w:t>كِيلِيكِيَّة</w:t>
      </w:r>
      <w:r>
        <w:rPr>
          <w:rtl/>
          <w:cs/>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rtl/>
          <w:cs/>
          <w:lang w:val="ar_AE" w:bidi="ar_AE"/>
        </w:rPr>
      </w:r>
      <w:r>
        <w:rPr>
          <w:rtl/>
          <w:cs/>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rtl/>
          <w:cs/>
          <w:lang w:val="ar_AE" w:bidi="ar_AE"/>
        </w:rPr>
        <w:t>لِسْتِرَةَ وَدَرْبَة</w:t>
      </w:r>
      <w:r>
        <w:rPr>
          <w:rtl/>
          <w:cs/>
          <w:lang w:val="ar_AE" w:bidi="ar_AE"/>
        </w:rPr>
        <w:t xml:space="preserve"> الرئيسيتين. لذا، كانت المهن الرئيسية هي رعي الأغنام والماعز، بالإضافة لمهنة الزراعة في الجَنُوب. كانت لِيكَأُونِيَّة </w:t>
      </w:r>
      <w:r>
        <w:rPr>
          <w:rtl/>
          <w:cs/>
          <w:lang w:val="ar_AE" w:bidi="ar_AE"/>
        </w:rPr>
        <w:t>مَقسُومة نصفين</w:t>
      </w:r>
      <w:r>
        <w:rPr>
          <w:rtl/>
          <w:cs/>
          <w:lang w:val="ar_AE" w:bidi="ar_AE"/>
        </w:rPr>
        <w:t xml:space="preserve"> بِطْرِيق تجاري رئيسي بين سوريَا، وأفسس، وروما.</w:t>
      </w:r>
    </w:p>
    <w:p>
      <w:pPr>
        <w:bidi/>
      </w:pPr>
      <w:r>
        <w:rPr>
          <w:rtl/>
          <w:cs/>
          <w:lang w:val="ar_AE" w:bidi="ar_AE"/>
        </w:rPr>
      </w:r>
      <w:r>
        <w:rPr>
          <w:rtl/>
          <w:cs/>
          <w:lang w:val="ar_AE" w:bidi="ar_AE"/>
        </w:rPr>
        <w:t xml:space="preserve">ثمّة جدال حول ما إذا كانت </w:t>
      </w:r>
      <w:r>
        <w:rPr>
          <w:rtl/>
          <w:cs/>
          <w:lang w:val="ar_AE" w:bidi="ar_AE"/>
        </w:rPr>
        <w:t>إِيقُونِيَة</w:t>
      </w:r>
      <w:r>
        <w:rPr>
          <w:rtl/>
          <w:cs/>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rtl/>
          <w:cs/>
          <w:lang w:val="ar_AE" w:bidi="ar_AE"/>
        </w:rPr>
        <w:t>لِسْتِرَة وَدَرْبَة</w:t>
      </w:r>
      <w:r>
        <w:rPr>
          <w:rtl/>
          <w:cs/>
          <w:lang w:val="ar_AE" w:bidi="ar_AE"/>
        </w:rPr>
        <w:t>، "مدن لِيكَأُونِيَّة" (</w:t>
      </w:r>
      <w:r>
        <w:rPr>
          <w:rtl/>
          <w:cs/>
          <w:lang w:val="ar_AE" w:bidi="ar_AE"/>
        </w:rPr>
        <w:t>أعمال 14: 6</w:t>
      </w:r>
      <w:r>
        <w:rPr>
          <w:rtl/>
          <w:cs/>
          <w:lang w:val="ar_AE" w:bidi="ar_AE"/>
        </w:rPr>
        <w:t xml:space="preserve">)—أماكن كان سكانها يتكلمون لغة لِيكَأُونِيَّة (الآية </w:t>
      </w:r>
      <w:r>
        <w:rPr>
          <w:rtl/>
          <w:cs/>
          <w:lang w:val="ar_AE" w:bidi="ar_AE"/>
        </w:rPr>
        <w:t>11</w:t>
      </w:r>
      <w:r>
        <w:rPr>
          <w:rtl/>
          <w:cs/>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rtl/>
          <w:cs/>
          <w:lang w:val="ar_AE" w:bidi="ar_AE"/>
        </w:rPr>
      </w:r>
      <w:r>
        <w:rPr>
          <w:rtl/>
          <w:cs/>
          <w:lang w:val="ar_AE" w:bidi="ar_AE"/>
        </w:rPr>
        <w:t>زار الرسول بولس لِيكَأُونِيَّة ثلاث مرات. وفي خلال رحلته التبشيرية الأولى، كان التبشير بالإنجيل فعالًا جدًا حيث تلمذ كثيرين (</w:t>
      </w:r>
      <w:r>
        <w:rPr>
          <w:rtl/>
          <w:cs/>
          <w:lang w:val="ar_AE" w:bidi="ar_AE"/>
        </w:rPr>
        <w:t>أعمال 14: 21–22</w:t>
      </w:r>
      <w:r>
        <w:rPr>
          <w:rtl/>
          <w:cs/>
          <w:lang w:val="ar_AE" w:bidi="ar_AE"/>
        </w:rPr>
        <w:t xml:space="preserve">). في الواقع، عندما شفى بولس رجلًا مشلولًا في </w:t>
      </w:r>
      <w:r>
        <w:rPr>
          <w:rtl/>
          <w:cs/>
          <w:lang w:val="ar_AE" w:bidi="ar_AE"/>
        </w:rPr>
        <w:t>لِسْتِرَةَ</w:t>
      </w:r>
      <w:r>
        <w:rPr>
          <w:rtl/>
          <w:cs/>
          <w:lang w:val="ar_AE" w:bidi="ar_AE"/>
        </w:rPr>
        <w:t xml:space="preserve">، أراد كهنة الأوثان عبادته كإله (الآيات </w:t>
      </w:r>
      <w:r>
        <w:rPr>
          <w:rtl/>
          <w:cs/>
          <w:lang w:val="ar_AE" w:bidi="ar_AE"/>
        </w:rPr>
        <w:t>11–18</w:t>
      </w:r>
      <w:r>
        <w:rPr>
          <w:rtl/>
          <w:cs/>
          <w:lang w:val="ar_AE" w:bidi="ar_AE"/>
        </w:rPr>
        <w:t>). زار بولس المنطقة مجددًا في رحلته التبشيرية الثانية. وهناك التقى بتيموثاوس، وطلب منه الانضمام إلى فريقه (</w:t>
      </w:r>
      <w:r>
        <w:rPr>
          <w:rtl/>
          <w:cs/>
          <w:lang w:val="ar_AE" w:bidi="ar_AE"/>
        </w:rPr>
        <w:t>16: 1–5</w:t>
      </w:r>
      <w:r>
        <w:rPr>
          <w:rtl/>
          <w:cs/>
          <w:lang w:val="ar_AE" w:bidi="ar_AE"/>
        </w:rPr>
        <w:t xml:space="preserve">). الزيارة الأخيرة وردت في </w:t>
      </w:r>
      <w:r>
        <w:rPr>
          <w:rtl/>
          <w:cs/>
          <w:lang w:val="ar_AE" w:bidi="ar_AE"/>
        </w:rPr>
        <w:t xml:space="preserve">أعمال 18: 23 </w:t>
      </w:r>
      <w:r>
        <w:rPr>
          <w:rtl/>
          <w:cs/>
          <w:lang w:val="ar_AE" w:bidi="ar_AE"/>
        </w:rPr>
        <w:t>(في أثناء رحلته الثالثة، إذ كان يهدف لتقوية المؤمنين).</w:t>
      </w:r>
    </w:p>
    <w:p>
      <w:pPr>
        <w:bidi/>
      </w:pPr>
      <w:r>
        <w:rPr>
          <w:rtl/>
          <w:cs/>
          <w:lang w:val="ar_AE" w:bidi="ar_AE"/>
        </w:rPr>
      </w:r>
      <w:r>
        <w:rPr>
          <w:rtl/>
          <w:cs/>
          <w:lang w:val="ar_AE" w:bidi="ar_AE"/>
        </w:rPr>
        <w:t>تشير النقوش المسيحية المتأخرة إلى أنه بنهاية القرن الثالث، كان لدى منطقة لِيكَأُونِيَّة أحد أكثر النظم الكنسية نضجًا في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ليكة</w:t>
      </w:r>
      <w:r>
        <w:rPr>
          <w:rtl/>
          <w:cs/>
          <w:lang w:val="ar_AE" w:bidi="ar_AE"/>
        </w:rPr>
      </w:r>
    </w:p>
    <w:p>
      <w:pPr>
        <w:bidi/>
      </w:pPr>
      <w:r>
        <w:rPr>
          <w:rtl/>
          <w:cs/>
          <w:lang w:val="ar_AE" w:bidi="ar_AE"/>
        </w:rPr>
      </w:r>
      <w:r>
        <w:rPr>
          <w:rtl/>
          <w:cs/>
          <w:lang w:val="ar_AE" w:bidi="ar_AE"/>
        </w:rPr>
        <w:t>إما يكون شخص من نسل عير ابن يهوذا، أو مكان غير معروف في يهوذا استقر فيه عير. وهذا يعتمد على فهم المرء لـكلمة "أبو" (</w:t>
      </w:r>
      <w:r>
        <w:rPr>
          <w:rtl/>
          <w:cs/>
          <w:lang w:val="ar_AE" w:bidi="ar_AE"/>
        </w:rPr>
        <w:t>1 أخبار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لِيكِيَّة</w:t>
      </w:r>
      <w:r>
        <w:rPr>
          <w:rtl/>
          <w:cs/>
          <w:lang w:val="ar_AE" w:bidi="ar_AE"/>
        </w:rPr>
      </w:r>
    </w:p>
    <w:p>
      <w:pPr>
        <w:pStyle w:val="Heading2"/>
        <w:bidi/>
      </w:pPr>
      <w:r>
        <w:rPr>
          <w:rtl/>
          <w:cs/>
          <w:lang w:val="ar_AE" w:bidi="ar_AE"/>
        </w:rPr>
        <w:t>لِيكِيَّة</w:t>
      </w:r>
    </w:p>
    <w:p>
      <w:pPr>
        <w:bidi/>
      </w:pPr>
      <w:r>
        <w:rPr>
          <w:rtl/>
          <w:cs/>
          <w:lang w:val="ar_AE" w:bidi="ar_AE"/>
        </w:rPr>
      </w:r>
      <w:r>
        <w:rPr>
          <w:rtl/>
          <w:cs/>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ومن الشمال الشرقي </w:t>
      </w:r>
      <w:r>
        <w:rPr>
          <w:rtl/>
          <w:cs/>
          <w:lang w:val="ar_AE" w:bidi="ar_AE"/>
        </w:rPr>
        <w:t>بَمْفِيلِيَّة</w:t>
      </w:r>
      <w:r>
        <w:rPr>
          <w:rtl/>
          <w:cs/>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rtl/>
          <w:cs/>
          <w:lang w:val="ar_AE" w:bidi="ar_AE"/>
        </w:rPr>
      </w:r>
      <w:r>
        <w:rPr>
          <w:rtl/>
          <w:cs/>
          <w:lang w:val="ar_AE" w:bidi="ar_AE"/>
        </w:rPr>
        <w:t>بَاتَرَا</w:t>
      </w:r>
      <w:r>
        <w:rPr>
          <w:rtl/>
          <w:cs/>
          <w:lang w:val="ar_AE" w:bidi="ar_AE"/>
        </w:rPr>
        <w:t xml:space="preserve">، الواقعة في جَنُوب غرب لِيكِيَّة في وادي نهر زانثوس، كانت مقر الإله أبولو. يذكرها </w:t>
      </w:r>
      <w:r>
        <w:rPr>
          <w:rtl/>
          <w:cs/>
          <w:lang w:val="ar_AE" w:bidi="ar_AE"/>
        </w:rPr>
        <w:t>أعمال 21: 1</w:t>
      </w:r>
      <w:r>
        <w:rPr>
          <w:rtl/>
          <w:cs/>
          <w:lang w:val="ar_AE" w:bidi="ar_AE"/>
        </w:rPr>
        <w:t xml:space="preserve"> باعتبارها الميناء الذي ركب منه بولس، في نهاية رحلته التبشيرية الثالثة، سفينة متجهة إلى </w:t>
      </w:r>
      <w:r>
        <w:rPr>
          <w:rtl/>
          <w:cs/>
          <w:lang w:val="ar_AE" w:bidi="ar_AE"/>
        </w:rPr>
        <w:t>فِينِيقِيَة</w:t>
      </w:r>
      <w:r>
        <w:rPr>
          <w:rtl/>
          <w:cs/>
          <w:lang w:val="ar_AE" w:bidi="ar_AE"/>
        </w:rPr>
        <w:t xml:space="preserve"> (بعض المخطوطات تدرج هنا محطة توقف إضافية في مِيرا). مِيرا، الواقعة في جَنُوب شرق لِيكِيَّة، تُذكر في </w:t>
      </w:r>
      <w:r>
        <w:rPr>
          <w:rtl/>
          <w:cs/>
          <w:lang w:val="ar_AE" w:bidi="ar_AE"/>
        </w:rPr>
        <w:t>أعمال 27: 5–7</w:t>
      </w:r>
      <w:r>
        <w:rPr>
          <w:rtl/>
          <w:cs/>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rtl/>
          <w:cs/>
          <w:lang w:val="ar_AE" w:bidi="ar_AE"/>
        </w:rPr>
      </w:r>
      <w:r>
        <w:rPr>
          <w:rtl/>
          <w:cs/>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rtl/>
          <w:cs/>
          <w:lang w:val="ar_AE" w:bidi="ar_AE"/>
        </w:rPr>
      </w:r>
      <w:r>
        <w:rPr>
          <w:rtl/>
          <w:cs/>
          <w:lang w:val="ar_AE" w:bidi="ar_AE"/>
        </w:rPr>
        <w:t>سفر المكابيين الأول 15: 23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لِينُسُ</w:t>
      </w:r>
      <w:r>
        <w:rPr>
          <w:rtl/>
          <w:cs/>
          <w:lang w:val="ar_AE" w:bidi="ar_AE"/>
        </w:rPr>
      </w:r>
    </w:p>
    <w:p>
      <w:pPr>
        <w:pStyle w:val="Heading2"/>
        <w:bidi/>
      </w:pPr>
      <w:r>
        <w:rPr>
          <w:rtl/>
          <w:cs/>
          <w:lang w:val="ar_AE" w:bidi="ar_AE"/>
        </w:rPr>
        <w:t>لِينُسُ</w:t>
      </w:r>
    </w:p>
    <w:p>
      <w:pPr>
        <w:bidi/>
      </w:pPr>
      <w:r>
        <w:rPr>
          <w:rtl/>
          <w:cs/>
          <w:lang w:val="ar_AE" w:bidi="ar_AE"/>
        </w:rPr>
      </w:r>
      <w:r>
        <w:rPr>
          <w:rtl/>
          <w:cs/>
          <w:lang w:val="ar_AE" w:bidi="ar_AE"/>
        </w:rPr>
        <w:t>مؤمن مسيحي في روما أرسل مع بولس التحيات إلى تيموثاوس (</w:t>
      </w:r>
      <w:r>
        <w:rPr>
          <w:rtl/>
          <w:cs/>
          <w:lang w:val="ar_AE" w:bidi="ar_AE"/>
        </w:rPr>
        <w:t>2تيموثاوس 4: 21</w:t>
      </w:r>
      <w:r>
        <w:rPr>
          <w:rtl/>
          <w:cs/>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rtl/>
          <w:cs/>
          <w:lang w:val="ar_AE" w:bidi="ar_AE"/>
        </w:rPr>
        <w:t>،</w:t>
      </w:r>
      <w:r>
        <w:rPr>
          <w:rtl/>
          <w:cs/>
          <w:lang w:val="ar_AE" w:bidi="ar_AE"/>
        </w:rPr>
        <w:t xml:space="preserve"> ووثائق أخرى يعود تاريخها إلى الكنيسة الأولى، طابقت أيضًا بين الشخصين.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