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wang</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王</w:t>
      </w:r>
      <w:r>
        <w:rPr>
          <w:lang w:val="zh_TW" w:bidi="zh_TW"/>
        </w:rPr>
      </w:r>
    </w:p>
    <w:p>
      <w:pPr/>
      <w:r>
        <w:rPr>
          <w:lang w:val="zh_TW" w:bidi="zh_TW"/>
        </w:rPr>
      </w:r>
      <w:r>
        <w:rPr>
          <w:lang w:val="zh_TW" w:bidi="zh_TW"/>
        </w:rPr>
        <w:t>希伯來文舊約聖經裡，melek（王）這個詞出現超過2,000次。它可以指神（</w:t>
      </w:r>
      <w:r>
        <w:rPr>
          <w:lang w:val="zh_TW" w:bidi="zh_TW"/>
        </w:rPr>
        <w:t>詩95:3</w:t>
      </w:r>
      <w:r>
        <w:rPr>
          <w:lang w:val="zh_TW" w:bidi="zh_TW"/>
        </w:rPr>
        <w:t>），也可以指人的統治者。一般來說，它指一位在其臣民之上擁有至高權柄與大能的統治者。在舊約聖經中，melek是用來指一個支派的統治者（「米甸的王」，</w:t>
      </w:r>
      <w:r>
        <w:rPr>
          <w:lang w:val="zh_TW" w:bidi="zh_TW"/>
        </w:rPr>
        <w:t>民31:8</w:t>
      </w:r>
      <w:r>
        <w:rPr>
          <w:lang w:val="zh_TW" w:bidi="zh_TW"/>
        </w:rPr>
        <w:t>）、一座城的王（耶利哥、艾城；參</w:t>
      </w:r>
      <w:r>
        <w:rPr>
          <w:lang w:val="zh_TW" w:bidi="zh_TW"/>
        </w:rPr>
        <w:t>書12:9–24</w:t>
      </w:r>
      <w:r>
        <w:rPr>
          <w:lang w:val="zh_TW" w:bidi="zh_TW"/>
        </w:rPr>
        <w:t>，其中列出了以色列人所征服的31個城邦的王）、一個民族的王（以色列、猶大、亞捫、摩押、亞蘭），或是一個列邦的君王（如埃及、亞述、巴比倫，或波斯）。也有其它詞語可以指王室身分。非利士人將seren（首領）這個稱號引入希伯來文的詞彙中。非利士的五座城由五個首領治理。另一個指以色列王的詞語是nagid（君王）。掃羅和大衛都曾受膏作以色列的nagid（</w:t>
      </w:r>
      <w:r>
        <w:rPr>
          <w:lang w:val="zh_TW" w:bidi="zh_TW"/>
        </w:rPr>
        <w:t>撒上10:1</w:t>
      </w:r>
      <w:r>
        <w:rPr>
          <w:lang w:val="zh_TW" w:bidi="zh_TW"/>
        </w:rPr>
        <w:t>，</w:t>
      </w:r>
      <w:r>
        <w:rPr>
          <w:lang w:val="zh_TW" w:bidi="zh_TW"/>
        </w:rPr>
        <w:t>16:13</w:t>
      </w:r>
      <w:r>
        <w:rPr>
          <w:lang w:val="zh_TW" w:bidi="zh_TW"/>
        </w:rPr>
        <w:t>）。在新約聖經與七十士譯本（舊約聖經的希臘文譯本）中，希臘文的basileus在意思上與希伯來文的melek相近。新約聖經的basileus可以指公元一世紀的世俗統治者、以色列的王、過去的統治者，也可以指那位屬神的王，就是耶穌基督。</w:t>
      </w:r>
    </w:p>
    <w:p>
      <w:pPr/>
      <w:r>
        <w:rPr>
          <w:lang w:val="zh_TW" w:bidi="zh_TW"/>
        </w:rPr>
      </w:r>
      <w:r>
        <w:rPr>
          <w:lang w:val="zh_TW" w:bidi="zh_TW"/>
        </w:rPr>
        <w:t>「萬王之王」這個稱號是用在耶穌身上（</w:t>
      </w:r>
      <w:r>
        <w:rPr>
          <w:lang w:val="zh_TW" w:bidi="zh_TW"/>
        </w:rPr>
        <w:t>提前6:15</w:t>
      </w:r>
      <w:r>
        <w:rPr>
          <w:lang w:val="zh_TW" w:bidi="zh_TW"/>
        </w:rPr>
        <w:t>），是一個希伯來式的說法，意思是至高的王，或最偉大的王。例如，以西結預言泰爾傾覆的經文中稱尼布甲尼撒為「諸王之王」（</w:t>
      </w:r>
      <w:r>
        <w:rPr>
          <w:lang w:val="zh_TW" w:bidi="zh_TW"/>
        </w:rPr>
        <w:t>結26:7</w:t>
      </w:r>
      <w:r>
        <w:rPr>
          <w:lang w:val="zh_TW" w:bidi="zh_TW"/>
        </w:rPr>
        <w:t>）。亞述和巴比倫的大君王引入這個稱號。在他們之前，統治者的稱號是「王」或「大王」，例如</w:t>
      </w:r>
      <w:r>
        <w:rPr>
          <w:lang w:val="zh_TW" w:bidi="zh_TW"/>
        </w:rPr>
        <w:t>列王紀下十八章28節</w:t>
      </w:r>
      <w:r>
        <w:rPr>
          <w:lang w:val="zh_TW" w:bidi="zh_TW"/>
        </w:rPr>
        <w:t>所述：「你們當聽亞述大王的話」。後來的統治者擴張帝國疆域時，也會改變自己的稱號。</w:t>
      </w:r>
    </w:p>
    <w:p>
      <w:pPr>
        <w:pStyle w:val="Heading3"/>
      </w:pPr>
      <w:r>
        <w:rPr>
          <w:lang w:val="zh_TW" w:bidi="zh_TW"/>
        </w:rPr>
        <w:t>以色列的王權</w:t>
      </w:r>
    </w:p>
    <w:p>
      <w:pPr/>
      <w:r>
        <w:rPr>
          <w:lang w:val="zh_TW" w:bidi="zh_TW"/>
        </w:rPr>
      </w:r>
      <w:r>
        <w:rPr>
          <w:lang w:val="zh_TW" w:bidi="zh_TW"/>
        </w:rPr>
        <w:t>神揀選亞伯拉罕作多國之父；彌賽亞要藉著他和他的後裔在地上掌權。神在賜給亞伯拉罕的應許裡屢次向他保證，他必作一個強大民族之父，神要把迦南地賜給這個民族，而且君王必從他的後裔而出（</w:t>
      </w:r>
      <w:r>
        <w:rPr>
          <w:lang w:val="zh_TW" w:bidi="zh_TW"/>
        </w:rPr>
        <w:t>創17:6</w:t>
      </w:r>
      <w:r>
        <w:rPr>
          <w:lang w:val="zh_TW" w:bidi="zh_TW"/>
        </w:rPr>
        <w:t>）。亞伯拉罕遵行神吩咐他受割禮的命令，表明他接受神在他家中掌權；這也使亞伯拉罕的宗族分別出來，事奉神（</w:t>
      </w:r>
      <w:r>
        <w:rPr>
          <w:lang w:val="zh_TW" w:bidi="zh_TW"/>
        </w:rPr>
        <w:t>10–14</w:t>
      </w:r>
      <w:r>
        <w:rPr>
          <w:lang w:val="zh_TW" w:bidi="zh_TW"/>
        </w:rPr>
        <w:t>節）。神與亞伯拉罕和他後裔建立關係的終極目的是，神要作以色列的王，而祂的百姓也要藉著忠心順服祂，表明他們接受祂掌權（</w:t>
      </w:r>
      <w:r>
        <w:rPr>
          <w:lang w:val="zh_TW" w:bidi="zh_TW"/>
        </w:rPr>
        <w:t>9</w:t>
      </w:r>
      <w:r>
        <w:rPr>
          <w:lang w:val="zh_TW" w:bidi="zh_TW"/>
        </w:rPr>
        <w:t>節）。</w:t>
      </w:r>
    </w:p>
    <w:p>
      <w:pPr/>
      <w:r>
        <w:rPr>
          <w:lang w:val="zh_TW" w:bidi="zh_TW"/>
        </w:rPr>
      </w:r>
      <w:r>
        <w:rPr>
          <w:lang w:val="zh_TW" w:bidi="zh_TW"/>
        </w:rPr>
        <w:t>這約的核心是，神期望他們忠於祂的掌權。亞伯拉罕和他的後裔要與這位大君王相交，藉著這樣的生活，在列邦中施行神所賜的「治理」。祂要藉著亞伯拉罕和他的後裔興起一個「君尊的民族（royal nation）」，使他們得以重新承受治理祂所創造萬有的全部特權。</w:t>
      </w:r>
    </w:p>
    <w:p>
      <w:pPr/>
      <w:r>
        <w:rPr>
          <w:lang w:val="zh_TW" w:bidi="zh_TW"/>
        </w:rPr>
      </w:r>
      <w:r>
        <w:rPr>
          <w:lang w:val="zh_TW" w:bidi="zh_TW"/>
        </w:rPr>
        <w:t>耶和華也與以色列立約。這約是出於主權的恩典與應許的治理；耶和華藉著祂律法的約束，也藉著祂親自同在，使這百姓分別為聖歸給祂。這個民族親眼看見神怎樣看顧他們，就必須學習：他們如果順服神的要求，神權政體的國度（theocratic kingdom）就能在地上成為現實。在西奈之約裡，神權政體（theocracy，就是神的掌權）得以建立。神把誡命託付給以色列，好叫他們顯出自己是神權政體的民族，正如神向摩西所啟示的話：「如今你們若實在聽從我的話，遵守我的約，就要在萬民中作屬我的子民，因為全地都是我的。你們要歸我作祭司的國度，為聖潔的國民。」（</w:t>
      </w:r>
      <w:r>
        <w:rPr>
          <w:lang w:val="zh_TW" w:bidi="zh_TW"/>
        </w:rPr>
        <w:t>出19:5–6</w:t>
      </w:r>
      <w:r>
        <w:rPr>
          <w:lang w:val="zh_TW" w:bidi="zh_TW"/>
        </w:rPr>
        <w:t>）。他們是神為列邦所揀選的；藉著以色列像祭司一樣的順服與代求，全地就能認識創造主—救贖主（Creator-Redeemer）。</w:t>
      </w:r>
    </w:p>
    <w:p>
      <w:pPr/>
      <w:r>
        <w:rPr>
          <w:lang w:val="zh_TW" w:bidi="zh_TW"/>
        </w:rPr>
      </w:r>
      <w:r>
        <w:rPr>
          <w:lang w:val="zh_TW" w:bidi="zh_TW"/>
        </w:rPr>
        <w:t>神的王權的特質包括：大能、榮耀、信實、智慧、眷顧、服事、將權柄分派給人、賜福與保護、公義的治理、審判、伸冤、拯救。以色列的王權也應當與神的王權一樣。他們多樣且有時複雜的律法，教導以色列分辨聖與俗、潔淨與不潔淨、神的道路與列邦的道路。神的道路增進愛、信實、公義、和平、和諧、服事、對人的眷顧、智慧的生活、保護困苦的人，並審判有罪的人。世界諸國的道路卻往往助長自私、混亂、專制，並且輕看公義。</w:t>
      </w:r>
    </w:p>
    <w:p>
      <w:pPr/>
      <w:r>
        <w:rPr>
          <w:lang w:val="zh_TW" w:bidi="zh_TW"/>
        </w:rPr>
      </w:r>
      <w:r>
        <w:rPr>
          <w:lang w:val="zh_TW" w:bidi="zh_TW"/>
        </w:rPr>
        <w:t>耶和華也設立一套組織架構，為要推動祂神權政體的目的。在曠野，摩西和以色列所揀選的領袖（</w:t>
      </w:r>
      <w:r>
        <w:rPr>
          <w:lang w:val="zh_TW" w:bidi="zh_TW"/>
        </w:rPr>
        <w:t>出18:19–26</w:t>
      </w:r>
      <w:r>
        <w:rPr>
          <w:lang w:val="zh_TW" w:bidi="zh_TW"/>
        </w:rPr>
        <w:t>；</w:t>
      </w:r>
      <w:r>
        <w:rPr>
          <w:lang w:val="zh_TW" w:bidi="zh_TW"/>
        </w:rPr>
        <w:t>民11:24–25</w:t>
      </w:r>
      <w:r>
        <w:rPr>
          <w:lang w:val="zh_TW" w:bidi="zh_TW"/>
        </w:rPr>
        <w:t>；參</w:t>
      </w:r>
      <w:r>
        <w:rPr>
          <w:lang w:val="zh_TW" w:bidi="zh_TW"/>
        </w:rPr>
        <w:t>申1:15–18</w:t>
      </w:r>
      <w:r>
        <w:rPr>
          <w:lang w:val="zh_TW" w:bidi="zh_TW"/>
        </w:rPr>
        <w:t>）成為神的器皿，在以色列中維護祂作王的統治。摩西死後，約書亞接續承擔神權政體的治理。耶和華與他同在，正如祂與摩西同在一樣；以色列眾人也看出，在約書亞的帶領中，神得以繼續掌權（</w:t>
      </w:r>
      <w:r>
        <w:rPr>
          <w:lang w:val="zh_TW" w:bidi="zh_TW"/>
        </w:rPr>
        <w:t>申34:9</w:t>
      </w:r>
      <w:r>
        <w:rPr>
          <w:lang w:val="zh_TW" w:bidi="zh_TW"/>
        </w:rPr>
        <w:t>；</w:t>
      </w:r>
      <w:r>
        <w:rPr>
          <w:lang w:val="zh_TW" w:bidi="zh_TW"/>
        </w:rPr>
        <w:t>書3:7</w:t>
      </w:r>
      <w:r>
        <w:rPr>
          <w:lang w:val="zh_TW" w:bidi="zh_TW"/>
        </w:rPr>
        <w:t>，</w:t>
      </w:r>
      <w:r>
        <w:rPr>
          <w:lang w:val="zh_TW" w:bidi="zh_TW"/>
        </w:rPr>
        <w:t>4:14</w:t>
      </w:r>
      <w:r>
        <w:rPr>
          <w:lang w:val="zh_TW" w:bidi="zh_TW"/>
        </w:rPr>
        <w:t>）。約書亞像摩西臨終前所作的一樣，勸勉領袖和以色列要持守這恩典的立約關係（</w:t>
      </w:r>
      <w:r>
        <w:rPr>
          <w:lang w:val="zh_TW" w:bidi="zh_TW"/>
        </w:rPr>
        <w:t>書23–24章</w:t>
      </w:r>
      <w:r>
        <w:rPr>
          <w:lang w:val="zh_TW" w:bidi="zh_TW"/>
        </w:rPr>
        <w:t>）。然而，以色列因貪婪、淫亂、紛爭、拜偶像而走向滅亡。在士師的時期，各人任意而行，自以為對（</w:t>
      </w:r>
      <w:r>
        <w:rPr>
          <w:lang w:val="zh_TW" w:bidi="zh_TW"/>
        </w:rPr>
        <w:t>士17:6</w:t>
      </w:r>
      <w:r>
        <w:rPr>
          <w:lang w:val="zh_TW" w:bidi="zh_TW"/>
        </w:rPr>
        <w:t>，</w:t>
      </w:r>
      <w:r>
        <w:rPr>
          <w:lang w:val="zh_TW" w:bidi="zh_TW"/>
        </w:rPr>
        <w:t>18:1</w:t>
      </w:r>
      <w:r>
        <w:rPr>
          <w:lang w:val="zh_TW" w:bidi="zh_TW"/>
        </w:rPr>
        <w:t>，</w:t>
      </w:r>
      <w:r>
        <w:rPr>
          <w:lang w:val="zh_TW" w:bidi="zh_TW"/>
        </w:rPr>
        <w:t>19:1</w:t>
      </w:r>
      <w:r>
        <w:rPr>
          <w:lang w:val="zh_TW" w:bidi="zh_TW"/>
        </w:rPr>
        <w:t>，</w:t>
      </w:r>
      <w:r>
        <w:rPr>
          <w:lang w:val="zh_TW" w:bidi="zh_TW"/>
        </w:rPr>
        <w:t>21:25</w:t>
      </w:r>
      <w:r>
        <w:rPr>
          <w:lang w:val="zh_TW" w:bidi="zh_TW"/>
        </w:rPr>
        <w:t>）。那時以色列中沒有王。士師是軍事領袖，耶和華興起他們，為要拯救祂的百姓脫離外邦欺壓。然而，即使以色列活得好像神不是他們的王，神仍然作王。士師時期顯明，以色列背道，又不順服他們的王，所以無法有效應付周圍的列邦。</w:t>
      </w:r>
    </w:p>
    <w:p>
      <w:pPr/>
      <w:r>
        <w:rPr>
          <w:lang w:val="zh_TW" w:bidi="zh_TW"/>
        </w:rPr>
      </w:r>
      <w:r>
        <w:rPr>
          <w:lang w:val="zh_TW" w:bidi="zh_TW"/>
        </w:rPr>
        <w:t>撒母耳的事奉使以色列恢復神權政體的領導。撒母耳生在利未人的家中，在示羅的會幕事奉耶和華。他蒙召作先知——自從摩西死後，這職分一直沒有人承擔（</w:t>
      </w:r>
      <w:r>
        <w:rPr>
          <w:lang w:val="zh_TW" w:bidi="zh_TW"/>
        </w:rPr>
        <w:t>撒上3:20–21</w:t>
      </w:r>
      <w:r>
        <w:rPr>
          <w:lang w:val="zh_TW" w:bidi="zh_TW"/>
        </w:rPr>
        <w:t>）。百姓也承認他在以色列作士師（</w:t>
      </w:r>
      <w:r>
        <w:rPr>
          <w:lang w:val="zh_TW" w:bidi="zh_TW"/>
        </w:rPr>
        <w:t>7:15</w:t>
      </w:r>
      <w:r>
        <w:rPr>
          <w:lang w:val="zh_TW" w:bidi="zh_TW"/>
        </w:rPr>
        <w:t>）。在撒母耳身上，祭司、先知、君王的職分彷彿結合在一起。百姓從來不稱他為王，因為他的生活方式像先知，不像統治者。百姓精心提出要立王的要求，其實就是拒絕撒母耳的事奉。百姓不滿足於撒母耳那種屬靈、帶著恩賜的領導。他們想找一位更有魄力的領袖，因此覺得周圍列國君王的某些特點很吸引人：權勢、榮耀的彰顯，以及穩定。到那時為止，各支派已經經歷過幾場內戰，危及以色列的合一。人們以為立王就能解決各樣社會和政治問題。雖然神早已在律法裡預先提到以色列日後會有君王治理（</w:t>
      </w:r>
      <w:r>
        <w:rPr>
          <w:lang w:val="zh_TW" w:bidi="zh_TW"/>
        </w:rPr>
        <w:t>申17:14–20</w:t>
      </w:r>
      <w:r>
        <w:rPr>
          <w:lang w:val="zh_TW" w:bidi="zh_TW"/>
        </w:rPr>
        <w:t>），百姓推動王權卻不是出於宗教理由，而是出於世俗的原因：「現在求你為我們立一個王治理我們，像列國一樣」（</w:t>
      </w:r>
      <w:r>
        <w:rPr>
          <w:lang w:val="zh_TW" w:bidi="zh_TW"/>
        </w:rPr>
        <w:t>撒上8:5</w:t>
      </w:r>
      <w:r>
        <w:rPr>
          <w:lang w:val="zh_TW" w:bidi="zh_TW"/>
        </w:rPr>
        <w:t>）；「使我們像列國一樣，有王治理我們，統領我們，為我們爭戰。」（</w:t>
      </w:r>
      <w:r>
        <w:rPr>
          <w:lang w:val="zh_TW" w:bidi="zh_TW"/>
        </w:rPr>
        <w:t>20</w:t>
      </w:r>
      <w:r>
        <w:rPr>
          <w:lang w:val="zh_TW" w:bidi="zh_TW"/>
        </w:rPr>
        <w:t>節）。撒母耳從來不接受立王的想法，因為這種制度不符合神權政體的理想。</w:t>
      </w:r>
    </w:p>
    <w:p>
      <w:pPr/>
      <w:r>
        <w:rPr>
          <w:lang w:val="zh_TW" w:bidi="zh_TW"/>
        </w:rPr>
      </w:r>
      <w:r>
        <w:rPr>
          <w:lang w:val="zh_TW" w:bidi="zh_TW"/>
        </w:rPr>
        <w:t>以色列的王權與鄰國的王權最關鍵的差別，在於神把祂的靈賜給以色列的君王，使他在地上建立神的掌權。神為祂的百姓作王，百姓也從祂的掌權得著益處；祂供應他們、保護他們，又作那位替他們爭戰的勇士。</w:t>
      </w:r>
    </w:p>
    <w:p>
      <w:pPr/>
      <w:r>
        <w:rPr>
          <w:lang w:val="zh_TW" w:bidi="zh_TW"/>
        </w:rPr>
      </w:r>
      <w:r>
        <w:rPr>
          <w:lang w:val="zh_TW" w:bidi="zh_TW"/>
        </w:rPr>
        <w:t>撒母耳膏立了掃羅（王權的一個可悲例子）和大衛（在神治理之下作王的良好例子），在當中起了關鍵作用。掃羅的王權顯出專制、冷漠、自我抬舉的態度。他一心要建立自己的王朝，卻沒有好好眷顧神的百姓。因此，耶和華厭棄他作王（</w:t>
      </w:r>
      <w:r>
        <w:rPr>
          <w:lang w:val="zh_TW" w:bidi="zh_TW"/>
        </w:rPr>
        <w:t>撒上15:23</w:t>
      </w:r>
      <w:r>
        <w:rPr>
          <w:lang w:val="zh_TW" w:bidi="zh_TW"/>
        </w:rPr>
        <w:t>）。</w:t>
      </w:r>
    </w:p>
    <w:p>
      <w:pPr/>
      <w:r>
        <w:rPr>
          <w:lang w:val="zh_TW" w:bidi="zh_TW"/>
        </w:rPr>
      </w:r>
      <w:r>
        <w:rPr>
          <w:lang w:val="zh_TW" w:bidi="zh_TW"/>
        </w:rPr>
        <w:t>大衛的王權與掃羅的王權形成對比；大衛的王權符合神的心意，因為他反映出耶和華王權的榮耀。撒母耳記上下兩卷書記載大衛的一生和治理，用來說明王權的利與弊。從正面來看，大衛是合神心意的人，他尋求神的旨意，為自己的罪悔改，也尋求神的榮耀。從負面來看，大衛在個人生活和家庭生活上沒有持守神律法的高標準。然而，神仍喜悅揀選大衛的王朝，讓耶穌基督從這家系而出。先知拿單向大衛保證，他的王朝必長存：「你的家和你的國必在我面前永遠堅立。你的國位也必堅定，直到永遠。」（</w:t>
      </w:r>
      <w:r>
        <w:rPr>
          <w:lang w:val="zh_TW" w:bidi="zh_TW"/>
        </w:rPr>
        <w:t>撒下7:16</w:t>
      </w:r>
      <w:r>
        <w:rPr>
          <w:lang w:val="zh_TW" w:bidi="zh_TW"/>
        </w:rPr>
        <w:t>）。但神並沒有應許這王朝不會受審判，也不會被擄。</w:t>
      </w:r>
    </w:p>
    <w:p>
      <w:pPr/>
      <w:r>
        <w:rPr>
          <w:lang w:val="zh_TW" w:bidi="zh_TW"/>
        </w:rPr>
      </w:r>
      <w:r>
        <w:rPr>
          <w:lang w:val="zh_TW" w:bidi="zh_TW"/>
        </w:rPr>
        <w:t>大衛和他兒子所羅門的王權所顯出的卓越特質，反映出真正合乎神權政體的用意：他們關心耶和華、渴望有智慧和正直的心，也關心神百姓的福祉。他們關心耶和華，表現在為建造聖殿所作的預備，以及後來實際建成了聖殿（參</w:t>
      </w:r>
      <w:r>
        <w:rPr>
          <w:lang w:val="zh_TW" w:bidi="zh_TW"/>
        </w:rPr>
        <w:t>詩132篇</w:t>
      </w:r>
      <w:r>
        <w:rPr>
          <w:lang w:val="zh_TW" w:bidi="zh_TW"/>
        </w:rPr>
        <w:t>）。他們顯然重視正直和智慧，特別表現在大衛回應拿單責備的態度上（</w:t>
      </w:r>
      <w:r>
        <w:rPr>
          <w:lang w:val="zh_TW" w:bidi="zh_TW"/>
        </w:rPr>
        <w:t>撒下12章</w:t>
      </w:r>
      <w:r>
        <w:rPr>
          <w:lang w:val="zh_TW" w:bidi="zh_TW"/>
        </w:rPr>
        <w:t>），以及所羅門向神求一顆有智慧的心上（</w:t>
      </w:r>
      <w:r>
        <w:rPr>
          <w:lang w:val="zh_TW" w:bidi="zh_TW"/>
        </w:rPr>
        <w:t>王上3章</w:t>
      </w:r>
      <w:r>
        <w:rPr>
          <w:lang w:val="zh_TW" w:bidi="zh_TW"/>
        </w:rPr>
        <w:t>）。他們關心百姓，也表現在鞏固邊界抵擋仇敵、促成全國合一、並帶來經濟增長的機會。大衛和所羅門的時代確實在地上反映出神作王的掌權。</w:t>
      </w:r>
    </w:p>
    <w:p>
      <w:pPr/>
      <w:r>
        <w:rPr>
          <w:lang w:val="zh_TW" w:bidi="zh_TW"/>
        </w:rPr>
      </w:r>
      <w:r>
        <w:rPr>
          <w:lang w:val="zh_TW" w:bidi="zh_TW"/>
        </w:rPr>
        <w:t>列王紀和歷代志的記載展開了以色列和猶大往後王權的歷史。那些好王效法大衛和所羅門的榜樣、保衛耶路撒冷抵擋外邦入侵、供應聖殿的需要、使神的百姓在神的話語上領受教導，又照著摩西的律法作他們治理的準則。一個好的大衛王朝君王愛耶和華、愛聖殿、愛律法，也愛神的百姓；他像好牧人一樣服事他們。惡王卻拒絕這種王權的榜樣，反而選擇外邦的模式。因此，暗利和亞哈把實踐巴力崇拜的腓尼基文化引進來，完全不顧以色列的傳統。</w:t>
      </w:r>
    </w:p>
    <w:p>
      <w:pPr/>
      <w:r>
        <w:rPr>
          <w:lang w:val="zh_TW" w:bidi="zh_TW"/>
        </w:rPr>
      </w:r>
      <w:r>
        <w:rPr>
          <w:lang w:val="zh_TW" w:bidi="zh_TW"/>
        </w:rPr>
        <w:t>大衛王朝的君王被視為神家中的一員，是那位大君王的「兒子」（參</w:t>
      </w:r>
      <w:r>
        <w:rPr>
          <w:lang w:val="zh_TW" w:bidi="zh_TW"/>
        </w:rPr>
        <w:t>撒下7:14–16</w:t>
      </w:r>
      <w:r>
        <w:rPr>
          <w:lang w:val="zh_TW" w:bidi="zh_TW"/>
        </w:rPr>
        <w:t>；</w:t>
      </w:r>
      <w:r>
        <w:rPr>
          <w:lang w:val="zh_TW" w:bidi="zh_TW"/>
        </w:rPr>
        <w:t>詩2:6–7</w:t>
      </w:r>
      <w:r>
        <w:rPr>
          <w:lang w:val="zh_TW" w:bidi="zh_TW"/>
        </w:rPr>
        <w:t>）。大衛王朝的君王要忠於那位大君王耶和華。他像摩西和約書亞一樣，直接從耶和華領受命令；但與摩西不同，耶和華的話語是藉著眾先知傳達給他。他也像摩西和約書亞一樣，要服事他的神，也服事祂的百姓。</w:t>
      </w:r>
    </w:p>
    <w:p>
      <w:pPr>
        <w:pStyle w:val="Heading3"/>
      </w:pPr>
      <w:r>
        <w:rPr>
          <w:lang w:val="zh_TW" w:bidi="zh_TW"/>
        </w:rPr>
        <w:t>彌賽亞—君王</w:t>
      </w:r>
    </w:p>
    <w:p>
      <w:pPr/>
      <w:r>
        <w:rPr>
          <w:lang w:val="zh_TW" w:bidi="zh_TW"/>
        </w:rPr>
      </w:r>
      <w:r>
        <w:rPr>
          <w:lang w:val="zh_TW" w:bidi="zh_TW"/>
        </w:rPr>
        <w:t>大衛的後裔無法維持並擴展神權政體。到了公元前八世紀和公元前七世紀，人們已經清楚看見，即使是最偉大的君王，也遠不及大衛和所羅門的地位。眾先知（</w:t>
      </w:r>
      <w:r>
        <w:rPr>
          <w:lang w:val="zh_TW" w:bidi="zh_TW"/>
        </w:rPr>
        <w:t>賽9:2–7</w:t>
      </w:r>
      <w:r>
        <w:rPr>
          <w:lang w:val="zh_TW" w:bidi="zh_TW"/>
        </w:rPr>
        <w:t>，</w:t>
      </w:r>
      <w:r>
        <w:rPr>
          <w:lang w:val="zh_TW" w:bidi="zh_TW"/>
        </w:rPr>
        <w:t>11:1–9</w:t>
      </w:r>
      <w:r>
        <w:rPr>
          <w:lang w:val="zh_TW" w:bidi="zh_TW"/>
        </w:rPr>
        <w:t>；</w:t>
      </w:r>
      <w:r>
        <w:rPr>
          <w:lang w:val="zh_TW" w:bidi="zh_TW"/>
        </w:rPr>
        <w:t>耶33:14–16</w:t>
      </w:r>
      <w:r>
        <w:rPr>
          <w:lang w:val="zh_TW" w:bidi="zh_TW"/>
        </w:rPr>
        <w:t>；</w:t>
      </w:r>
      <w:r>
        <w:rPr>
          <w:lang w:val="zh_TW" w:bidi="zh_TW"/>
        </w:rPr>
        <w:t>結34:22–31</w:t>
      </w:r>
      <w:r>
        <w:rPr>
          <w:lang w:val="zh_TW" w:bidi="zh_TW"/>
        </w:rPr>
        <w:t>；</w:t>
      </w:r>
      <w:r>
        <w:rPr>
          <w:lang w:val="zh_TW" w:bidi="zh_TW"/>
        </w:rPr>
        <w:t>彌5:2–5</w:t>
      </w:r>
      <w:r>
        <w:rPr>
          <w:lang w:val="zh_TW" w:bidi="zh_TW"/>
        </w:rPr>
        <w:t>）宣告了有另一位君王，就是彌賽亞；祂是大衛的後裔、要永遠掌權，並且藉著祂的掌權，使神的國度延伸到地極。祂要制伏一切反對神掌權的勢力、除去一切仇敵，帶來普世的和平與公義時代。彌賽亞君王要顯明屬神掌權的完全，因為神的靈要降在祂身上。祂的王權要以服事神的百姓為記號，使他們成為得著看顧的羊群；祂要作他們的牧人來服事他們。</w:t>
      </w:r>
    </w:p>
    <w:p>
      <w:pPr/>
      <w:r>
        <w:rPr>
          <w:lang w:val="zh_TW" w:bidi="zh_TW"/>
        </w:rPr>
      </w:r>
      <w:r>
        <w:rPr>
          <w:lang w:val="zh_TW" w:bidi="zh_TW"/>
        </w:rPr>
        <w:t>耶穌降臨的時候，彌賽亞的國度就更清楚顯明出來。祂就是天使所宣告的那位王：「因今天在大衛的城裡，為你們生了救主，就是主基督」（</w:t>
      </w:r>
      <w:r>
        <w:rPr>
          <w:lang w:val="zh_TW" w:bidi="zh_TW"/>
        </w:rPr>
        <w:t>路2:11</w:t>
      </w:r>
      <w:r>
        <w:rPr>
          <w:lang w:val="zh_TW" w:bidi="zh_TW"/>
        </w:rPr>
        <w:t>）。這些榮耀的話顯出它與先知的話一脈相承。耶穌是救主；祂的職分不單包括拯救人脫離罪，也包括拯救人脫離一切患難、邪惡，以及咒詛所帶來的各樣後果。祂的使命既關乎赦罪，也關乎在地上建立和平（</w:t>
      </w:r>
      <w:r>
        <w:rPr>
          <w:lang w:val="zh_TW" w:bidi="zh_TW"/>
        </w:rPr>
        <w:t>1:77–79</w:t>
      </w:r>
      <w:r>
        <w:rPr>
          <w:lang w:val="zh_TW" w:bidi="zh_TW"/>
        </w:rPr>
        <w:t>）。從這個角度來看，我們必須把耶穌醫治人、餵養人、對抗邪惡勢力、受苦、教導的事奉，看為在地上建立起神的國度。祂是服事人的王，祂與鬼魔的權勢爭戰，並且得勝。復活標記著祂的得勝；祂坐在父的右邊，戴上榮耀的冠冕（</w:t>
      </w:r>
      <w:r>
        <w:rPr>
          <w:lang w:val="zh_TW" w:bidi="zh_TW"/>
        </w:rPr>
        <w:t>徒2:33–36</w:t>
      </w:r>
      <w:r>
        <w:rPr>
          <w:lang w:val="zh_TW" w:bidi="zh_TW"/>
        </w:rPr>
        <w:t>；參</w:t>
      </w:r>
      <w:r>
        <w:rPr>
          <w:lang w:val="zh_TW" w:bidi="zh_TW"/>
        </w:rPr>
        <w:t>林前15:25</w:t>
      </w:r>
      <w:r>
        <w:rPr>
          <w:lang w:val="zh_TW" w:bidi="zh_TW"/>
        </w:rPr>
        <w:t>）。祂既作救主，祂就是主基督。早期使徒的宣講傳揚耶穌是神所立的彌賽亞，也是神。耶穌作主，與祂是彌賽亞是相連的。對呼求祂的人來說，祂是救主—彌賽亞—主（</w:t>
      </w:r>
      <w:r>
        <w:rPr>
          <w:lang w:val="zh_TW" w:bidi="zh_TW"/>
        </w:rPr>
        <w:t>羅10:9–15</w:t>
      </w:r>
      <w:r>
        <w:rPr>
          <w:lang w:val="zh_TW" w:bidi="zh_TW"/>
        </w:rPr>
        <w:t>），但對拒絕祂的人來說，祂是替父施行審判的勇士，眾膝都要在祂面前跪下，祂也要帶來父審判的時代（參</w:t>
      </w:r>
      <w:r>
        <w:rPr>
          <w:lang w:val="zh_TW" w:bidi="zh_TW"/>
        </w:rPr>
        <w:t>啟1:12–16</w:t>
      </w:r>
      <w:r>
        <w:rPr>
          <w:lang w:val="zh_TW" w:bidi="zh_TW"/>
        </w:rPr>
        <w:t>，</w:t>
      </w:r>
      <w:r>
        <w:rPr>
          <w:lang w:val="zh_TW" w:bidi="zh_TW"/>
        </w:rPr>
        <w:t>19:11–21</w:t>
      </w:r>
      <w:r>
        <w:rPr>
          <w:lang w:val="zh_TW" w:bidi="zh_TW"/>
        </w:rPr>
        <w:t>）。</w:t>
      </w:r>
    </w:p>
    <w:p>
      <w:pPr/>
      <w:r>
        <w:rPr>
          <w:lang w:val="zh_TW" w:bidi="zh_TW"/>
        </w:rPr>
      </w:r>
      <w:r>
        <w:rPr>
          <w:lang w:val="zh_TW" w:bidi="zh_TW"/>
        </w:rPr>
        <w:t>耶穌教導門徒：當祂在榮耀裡再來的時候，祂要坐在自己的寶座上，萬民都要向祂下拜。神要將祂的仇敵從祂面前趕出去，神的百姓要完全承受那國度（</w:t>
      </w:r>
      <w:r>
        <w:rPr>
          <w:lang w:val="zh_TW" w:bidi="zh_TW"/>
        </w:rPr>
        <w:t>太25:31–46</w:t>
      </w:r>
      <w:r>
        <w:rPr>
          <w:lang w:val="zh_TW" w:bidi="zh_TW"/>
        </w:rPr>
        <w:t>）。照著耶穌的教導，屬祂身體的肢體（就是教會），應當在生活中實踐神權政體的理想，使他們藉著行為與信心榮耀父，並顯明他們是屬祂的（</w:t>
      </w:r>
      <w:r>
        <w:rPr>
          <w:lang w:val="zh_TW" w:bidi="zh_TW"/>
        </w:rPr>
        <w:t>約17:20–26</w:t>
      </w:r>
      <w:r>
        <w:rPr>
          <w:lang w:val="zh_TW" w:bidi="zh_TW"/>
        </w:rPr>
        <w:t>；參</w:t>
      </w:r>
      <w:r>
        <w:rPr>
          <w:lang w:val="zh_TW" w:bidi="zh_TW"/>
        </w:rPr>
        <w:t>太25:33–40</w:t>
      </w:r>
      <w:r>
        <w:rPr>
          <w:lang w:val="zh_TW" w:bidi="zh_TW"/>
        </w:rPr>
        <w:t>）。這就是聖經所說的見證方式：以色列曾沒有作出這樣的見證，但教會蒙恩得著這樣的特權；正如保羅寫給提摩太的話：</w:t>
      </w:r>
    </w:p>
    <w:p>
      <w:pPr/>
      <w:r>
        <w:rPr>
          <w:lang w:val="zh_TW" w:bidi="zh_TW"/>
        </w:rPr>
      </w:r>
      <w:r>
        <w:rPr>
          <w:lang w:val="zh_TW" w:bidi="zh_TW"/>
        </w:rPr>
        <w:t>我在叫萬物生活的神面前，並在......基督耶穌面前囑咐你：要守這命令，毫不玷污，無可指責，直到我們的主耶穌基督顯現。到了日期，那可稱頌、獨有權能的萬王之王、萬主之主，就是那獨一不死、住在人不能靠近的光裡，是人未曾看見、也是不能看見的，要將他顯明出來。但願尊貴和永遠的權能都歸給他。阿們！（</w:t>
      </w:r>
      <w:r>
        <w:rPr>
          <w:lang w:val="zh_TW" w:bidi="zh_TW"/>
        </w:rPr>
        <w:t>提前6:13–16</w:t>
      </w:r>
      <w:r>
        <w:rPr>
          <w:lang w:val="zh_TW" w:bidi="zh_TW"/>
        </w:rPr>
        <w:t>）</w:t>
      </w:r>
    </w:p>
    <w:p>
      <w:pPr/>
      <w:r>
        <w:rPr>
          <w:lang w:val="zh_TW" w:bidi="zh_TW"/>
        </w:rPr>
      </w:r>
      <w:r>
        <w:rPr>
          <w:lang w:val="zh_TW" w:bidi="zh_TW"/>
        </w:rPr>
        <w:t>接著，保羅提出幾項吩咐，說明神的百姓必須怎樣顯明他們對耶穌的忠誠。啟示錄的經文把耶穌描寫成教會之上的王（</w:t>
      </w:r>
      <w:r>
        <w:rPr>
          <w:lang w:val="zh_TW" w:bidi="zh_TW"/>
        </w:rPr>
        <w:t>啟4:2</w:t>
      </w:r>
      <w:r>
        <w:rPr>
          <w:lang w:val="zh_TW" w:bidi="zh_TW"/>
        </w:rPr>
        <w:t>、</w:t>
      </w:r>
      <w:r>
        <w:rPr>
          <w:lang w:val="zh_TW" w:bidi="zh_TW"/>
        </w:rPr>
        <w:t>9–11</w:t>
      </w:r>
      <w:r>
        <w:rPr>
          <w:lang w:val="zh_TW" w:bidi="zh_TW"/>
        </w:rPr>
        <w:t>，</w:t>
      </w:r>
      <w:r>
        <w:rPr>
          <w:lang w:val="zh_TW" w:bidi="zh_TW"/>
        </w:rPr>
        <w:t>5:1</w:t>
      </w:r>
      <w:r>
        <w:rPr>
          <w:lang w:val="zh_TW" w:bidi="zh_TW"/>
        </w:rPr>
        <w:t>、</w:t>
      </w:r>
      <w:r>
        <w:rPr>
          <w:lang w:val="zh_TW" w:bidi="zh_TW"/>
        </w:rPr>
        <w:t>9–13</w:t>
      </w:r>
      <w:r>
        <w:rPr>
          <w:lang w:val="zh_TW" w:bidi="zh_TW"/>
        </w:rPr>
        <w:t>）。到了祂再來的時候，祂的王權就要建立起來。那時，那些十字架的仇敵要看見他們所拒絕的那一位，並要在彌賽亞君王面前屈膝（</w:t>
      </w:r>
      <w:r>
        <w:rPr>
          <w:lang w:val="zh_TW" w:bidi="zh_TW"/>
        </w:rPr>
        <w:t>林前15:25–28</w:t>
      </w:r>
      <w:r>
        <w:rPr>
          <w:lang w:val="zh_TW" w:bidi="zh_TW"/>
        </w:rPr>
        <w:t>）。「再後，末期到了，那時基督既將一切執政的、掌權的、有能的都毀滅了，就把國交與父神。」（</w:t>
      </w:r>
      <w:r>
        <w:rPr>
          <w:lang w:val="zh_TW" w:bidi="zh_TW"/>
        </w:rPr>
        <w:t>24</w:t>
      </w:r>
      <w:r>
        <w:rPr>
          <w:lang w:val="zh_TW" w:bidi="zh_TW"/>
        </w:rPr>
        <w:t>節）。</w:t>
      </w:r>
    </w:p>
    <w:p>
      <w:pPr/>
      <w:r>
        <w:rPr>
          <w:lang w:val="zh_TW" w:bidi="zh_TW"/>
        </w:rPr>
      </w:r>
      <w:r>
        <w:rPr>
          <w:i/>
          <w:lang w:val="zh_TW" w:bidi="zh_TW"/>
        </w:rPr>
        <w:t>另見</w:t>
      </w:r>
      <w:r>
        <w:rPr>
          <w:lang w:val="zh_TW" w:bidi="zh_TW"/>
        </w:rPr>
        <w:t>以色列的歷史</w:t>
      </w:r>
      <w:r>
        <w:rPr>
          <w:lang w:val="zh_TW" w:bidi="zh_TW"/>
        </w:rPr>
        <w:t>；</w:t>
      </w:r>
      <w:r>
        <w:rPr>
          <w:lang w:val="zh_TW" w:bidi="zh_TW"/>
        </w:rPr>
        <w:t>神的國，天國</w:t>
      </w:r>
      <w:r>
        <w:rPr>
          <w:lang w:val="zh_TW" w:bidi="zh_TW"/>
        </w:rPr>
        <w:t>。</w:t>
      </w:r>
      <w:r>
        <w:rPr>
          <w:lang w:val="zh_TW" w:bidi="zh_TW"/>
        </w:rPr>
      </w:r>
      <w:r>
        <w:rPr>
          <w:lang w:val="zh_TW" w:bidi="zh_TW"/>
        </w:rPr>
      </w:r>
    </w:p>
    <w:p>
      <w:pPr/>
      <w:r>
        <w:rPr>
          <w:lang w:val="zh_TW" w:bidi="zh_TW"/>
        </w:rPr>
      </w:r>
    </w:p>
    <w:p>
      <w:pPr>
        <w:pStyle w:val="Heading2"/>
      </w:pPr>
      <w:r>
        <w:rPr>
          <w:lang w:val="zh_TW" w:bidi="zh_TW"/>
        </w:rPr>
        <w:t>王谷</w:t>
      </w:r>
      <w:r>
        <w:rPr>
          <w:lang w:val="zh_TW" w:bidi="zh_TW"/>
        </w:rPr>
      </w:r>
    </w:p>
    <w:p>
      <w:pPr/>
      <w:r>
        <w:rPr>
          <w:lang w:val="zh_TW" w:bidi="zh_TW"/>
        </w:rPr>
      </w:r>
      <w:r>
        <w:rPr>
          <w:lang w:val="zh_TW" w:bidi="zh_TW"/>
        </w:rPr>
        <w:t>其它譯本譯為撒冷城附近的王谷。撒冷城是</w:t>
      </w:r>
      <w:r>
        <w:rPr>
          <w:lang w:val="zh_TW" w:bidi="zh_TW"/>
        </w:rPr>
        <w:t>創世記十四章17節</w:t>
      </w:r>
      <w:r>
        <w:rPr>
          <w:lang w:val="zh_TW" w:bidi="zh_TW"/>
        </w:rPr>
        <w:t>中提到的麥基洗德的城市。</w:t>
      </w:r>
    </w:p>
    <w:p>
      <w:pPr/>
      <w:r>
        <w:rPr>
          <w:lang w:val="zh_TW" w:bidi="zh_TW"/>
        </w:rPr>
      </w:r>
      <w:r>
        <w:rPr>
          <w:i/>
          <w:lang w:val="zh_TW" w:bidi="zh_TW"/>
        </w:rPr>
        <w:t>見</w:t>
      </w:r>
      <w:r>
        <w:rPr>
          <w:lang w:val="zh_TW" w:bidi="zh_TW"/>
        </w:rPr>
        <w:t>王谷</w:t>
      </w:r>
      <w:r>
        <w:rPr>
          <w:lang w:val="zh_TW" w:bidi="zh_TW"/>
        </w:rPr>
        <w:t>。</w:t>
      </w:r>
      <w:r>
        <w:rPr>
          <w:lang w:val="zh_TW" w:bidi="zh_TW"/>
        </w:rPr>
      </w:r>
      <w:r>
        <w:rPr>
          <w:lang w:val="zh_TW" w:bidi="zh_TW"/>
        </w:rPr>
      </w:r>
    </w:p>
    <w:p>
      <w:pPr/>
      <w:r>
        <w:rPr>
          <w:lang w:val="zh_TW" w:bidi="zh_TW"/>
        </w:rPr>
      </w:r>
    </w:p>
    <w:p>
      <w:pPr>
        <w:pStyle w:val="Heading2"/>
      </w:pPr>
      <w:r>
        <w:rPr>
          <w:lang w:val="zh_TW" w:bidi="zh_TW"/>
        </w:rPr>
        <w:t>王谷</w:t>
      </w:r>
      <w:r>
        <w:rPr>
          <w:lang w:val="zh_TW" w:bidi="zh_TW"/>
        </w:rPr>
      </w:r>
    </w:p>
    <w:p>
      <w:pPr/>
      <w:r>
        <w:rPr>
          <w:lang w:val="zh_TW" w:bidi="zh_TW"/>
        </w:rPr>
      </w:r>
      <w:r>
        <w:rPr>
          <w:lang w:val="zh_TW" w:bidi="zh_TW"/>
        </w:rPr>
        <w:t>這是靠近撒冷的一處山谷；撒冷是麥基洗德作王的城。亞伯拉罕曾在此與所多瑪王相會；他拒絕了所多瑪王所提出的在道德上不正當的提議（</w:t>
      </w:r>
      <w:r>
        <w:rPr>
          <w:lang w:val="zh_TW" w:bidi="zh_TW"/>
        </w:rPr>
        <w:t>創14:17</w:t>
      </w:r>
      <w:r>
        <w:rPr>
          <w:lang w:val="zh_TW" w:bidi="zh_TW"/>
        </w:rPr>
        <w:t>）。此谷亦稱為沙微。</w:t>
      </w:r>
    </w:p>
    <w:p>
      <w:pPr/>
      <w:r>
        <w:rPr>
          <w:lang w:val="zh_TW" w:bidi="zh_TW"/>
        </w:rPr>
      </w:r>
      <w:r>
        <w:rPr>
          <w:lang w:val="zh_TW" w:bidi="zh_TW"/>
        </w:rPr>
        <w:t>若撒冷即耶路撒冷，則「王谷」很可能是古耶路撒冷附近的汲淪谷或欣嫩子谷之一，因這兩個谷地都位於古耶路撒冷附近。</w:t>
      </w:r>
    </w:p>
    <w:p>
      <w:pPr/>
      <w:r>
        <w:rPr>
          <w:lang w:val="zh_TW" w:bidi="zh_TW"/>
        </w:rPr>
      </w:r>
      <w:r>
        <w:rPr>
          <w:lang w:val="zh_TW" w:bidi="zh_TW"/>
        </w:rPr>
        <w:t>這一個王谷也是押沙龍（大衛王之子）為自己立石柱作紀念碑的地方（</w:t>
      </w:r>
      <w:r>
        <w:rPr>
          <w:lang w:val="zh_TW" w:bidi="zh_TW"/>
        </w:rPr>
        <w:t>撒下18:18</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