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永恆</w:t>
      </w:r>
      <w:r>
        <w:rPr>
          <w:lang w:val="zh_TW" w:bidi="zh_TW"/>
        </w:rPr>
      </w:r>
    </w:p>
    <w:p>
      <w:pPr/>
      <w:r>
        <w:rPr>
          <w:lang w:val="zh_TW" w:bidi="zh_TW"/>
        </w:rPr>
      </w:r>
      <w:r>
        <w:rPr>
          <w:lang w:val="zh_TW" w:bidi="zh_TW"/>
        </w:rPr>
        <w:t>指無始無終的時間。</w:t>
      </w:r>
    </w:p>
    <w:p>
      <w:pPr>
        <w:pStyle w:val="Heading3"/>
      </w:pPr>
      <w:r>
        <w:rPr>
          <w:lang w:val="zh_TW" w:bidi="zh_TW"/>
        </w:rPr>
        <w:t>舊約聖經中的永恆</w:t>
      </w:r>
    </w:p>
    <w:p>
      <w:pPr/>
      <w:r>
        <w:rPr>
          <w:lang w:val="zh_TW" w:bidi="zh_TW"/>
        </w:rPr>
      </w:r>
      <w:r>
        <w:rPr>
          <w:lang w:val="zh_TW" w:bidi="zh_TW"/>
        </w:rPr>
        <w:t>舊約聖經中並沒有一個與英文 「eternity（永恆）」完全對應的單字。相反，聖經多以「世世代代」、「從永遠到永遠」等片語來表達這一概念。由於人們認為神是創造並掌管歷史的神的這個概念，人們因此相信神的生命沒有終結，故聖經稱神為「永生的」（見</w:t>
      </w:r>
      <w:r>
        <w:rPr>
          <w:lang w:val="zh_TW" w:bidi="zh_TW"/>
        </w:rPr>
        <w:t>創21:33</w:t>
      </w:r>
      <w:r>
        <w:rPr>
          <w:lang w:val="zh_TW" w:bidi="zh_TW"/>
        </w:rPr>
        <w:t>；</w:t>
      </w:r>
      <w:r>
        <w:rPr>
          <w:lang w:val="zh_TW" w:bidi="zh_TW"/>
        </w:rPr>
        <w:t>賽26:4</w:t>
      </w:r>
      <w:r>
        <w:rPr>
          <w:lang w:val="zh_TW" w:bidi="zh_TW"/>
        </w:rPr>
        <w:t>，</w:t>
      </w:r>
      <w:r>
        <w:rPr>
          <w:lang w:val="zh_TW" w:bidi="zh_TW"/>
        </w:rPr>
        <w:t>40:28</w:t>
      </w:r>
      <w:r>
        <w:rPr>
          <w:lang w:val="zh_TW" w:bidi="zh_TW"/>
        </w:rPr>
        <w:t>）。希伯來人清楚知道神是永生的，與人不同；人的生命在地上則是有限的。</w:t>
      </w:r>
    </w:p>
    <w:p>
      <w:pPr>
        <w:pStyle w:val="Heading3"/>
      </w:pPr>
      <w:r>
        <w:rPr>
          <w:lang w:val="zh_TW" w:bidi="zh_TW"/>
        </w:rPr>
        <w:t>新約聖經中的永恆</w:t>
      </w:r>
    </w:p>
    <w:p>
      <w:pPr/>
      <w:r>
        <w:rPr>
          <w:lang w:val="zh_TW" w:bidi="zh_TW"/>
        </w:rPr>
      </w:r>
      <w:r>
        <w:rPr>
          <w:lang w:val="zh_TW" w:bidi="zh_TW"/>
        </w:rPr>
        <w:t>新約聖經延續了猶太教與舊約聖經的觀念。在希臘文中，有一個詞既可用來描述時間的時代，也可用來表達神永恆的本性。例如，</w:t>
      </w:r>
      <w:r>
        <w:rPr>
          <w:lang w:val="zh_TW" w:bidi="zh_TW"/>
        </w:rPr>
        <w:t>羅馬書十六章26節</w:t>
      </w:r>
      <w:r>
        <w:rPr>
          <w:lang w:val="zh_TW" w:bidi="zh_TW"/>
        </w:rPr>
        <w:t>中譯為「永生」的詞，源自希臘文「eon」，其含義為「時代」或「長久的時期」。</w:t>
      </w:r>
    </w:p>
    <w:p>
      <w:pPr/>
      <w:r>
        <w:rPr>
          <w:lang w:val="zh_TW" w:bidi="zh_TW"/>
        </w:rPr>
      </w:r>
      <w:r>
        <w:rPr>
          <w:lang w:val="zh_TW" w:bidi="zh_TW"/>
        </w:rPr>
        <w:t>神掌管一切時代，祂無始無終，並為人有限的生命賦予秩序與意義。新約聖經也教導我們，時間終將有終結；這一點補充了舊約聖經中關於神創造萬物的教導，使人更加明白神的永恆——祂在萬物之前存有，也必在萬物之後仍然存有。</w:t>
      </w:r>
    </w:p>
    <w:p>
      <w:pPr/>
      <w:r>
        <w:rPr>
          <w:lang w:val="zh_TW" w:bidi="zh_TW"/>
        </w:rPr>
      </w:r>
      <w:r>
        <w:rPr>
          <w:lang w:val="zh_TW" w:bidi="zh_TW"/>
        </w:rPr>
        <w:t xml:space="preserve">新約聖經論及神如何藉著耶穌基督向人顯現，其方式與舊約聖經中神向以色列顯現的方式相似。新約聖經中在談論時間時，常以不同介詞搭配「eon（時代）」一詞，例如： </w:t>
      </w:r>
    </w:p>
    <w:p>
      <w:pPr>
        <w:pStyle w:val="ListBullet"/>
        <w:spacing w:line="240" w:lineRule="auto"/>
        <w:ind w:left="720"/>
      </w:pPr>
      <w:r>
        <w:rPr>
          <w:lang w:val="zh_TW" w:bidi="zh_TW"/>
        </w:rPr>
      </w:r>
      <w:r>
        <w:rPr>
          <w:lang w:val="zh_TW" w:bidi="zh_TW"/>
        </w:rPr>
        <w:t>約翰福音九章32節</w:t>
      </w:r>
      <w:r>
        <w:rPr>
          <w:lang w:val="zh_TW" w:bidi="zh_TW"/>
        </w:rPr>
        <w:t>所説的「</w:t>
      </w:r>
      <w:r>
        <w:rPr>
          <w:lang w:val="zh_TW" w:bidi="zh_TW"/>
        </w:rPr>
        <w:t>未曾</w:t>
      </w:r>
      <w:r>
        <w:rPr>
          <w:lang w:val="zh_TW" w:bidi="zh_TW"/>
        </w:rPr>
        <w:t>」，原文直譯為「從這時代之外」</w:t>
      </w:r>
    </w:p>
    <w:p>
      <w:pPr>
        <w:pStyle w:val="ListBullet"/>
        <w:spacing w:line="240" w:lineRule="auto"/>
        <w:ind w:left="720"/>
      </w:pPr>
      <w:r>
        <w:rPr>
          <w:lang w:val="zh_TW" w:bidi="zh_TW"/>
        </w:rPr>
      </w:r>
      <w:r>
        <w:rPr>
          <w:lang w:val="zh_TW" w:bidi="zh_TW"/>
        </w:rPr>
        <w:t>路加福音一章70節</w:t>
      </w:r>
      <w:r>
        <w:rPr>
          <w:lang w:val="zh_TW" w:bidi="zh_TW"/>
        </w:rPr>
        <w:t>所説的「</w:t>
      </w:r>
      <w:r>
        <w:rPr>
          <w:lang w:val="zh_TW" w:bidi="zh_TW"/>
        </w:rPr>
        <w:t>從創世以來</w:t>
      </w:r>
      <w:r>
        <w:rPr>
          <w:lang w:val="zh_TW" w:bidi="zh_TW"/>
        </w:rPr>
        <w:t>」，原文直譯為「從那時代起」</w:t>
      </w:r>
    </w:p>
    <w:p>
      <w:pPr>
        <w:pStyle w:val="ListBullet"/>
        <w:spacing w:line="240" w:lineRule="auto"/>
        <w:ind w:left="720"/>
      </w:pPr>
      <w:r>
        <w:rPr>
          <w:lang w:val="zh_TW" w:bidi="zh_TW"/>
        </w:rPr>
      </w:r>
      <w:r>
        <w:rPr>
          <w:lang w:val="zh_TW" w:bidi="zh_TW"/>
        </w:rPr>
        <w:t>猶大書一章13節</w:t>
      </w:r>
      <w:r>
        <w:rPr>
          <w:lang w:val="zh_TW" w:bidi="zh_TW"/>
        </w:rPr>
        <w:t>所説的「永遠」，原文直譯為「直到那時代之中」</w:t>
      </w:r>
    </w:p>
    <w:p>
      <w:pPr>
        <w:pStyle w:val="ListBullet"/>
        <w:spacing w:line="240" w:lineRule="auto"/>
        <w:ind w:left="720"/>
      </w:pPr>
      <w:r>
        <w:rPr>
          <w:lang w:val="zh_TW" w:bidi="zh_TW"/>
        </w:rPr>
      </w:r>
      <w:r>
        <w:rPr>
          <w:lang w:val="zh_TW" w:bidi="zh_TW"/>
        </w:rPr>
        <w:t>約翰福音四章14節</w:t>
      </w:r>
      <w:r>
        <w:rPr>
          <w:lang w:val="zh_TW" w:bidi="zh_TW"/>
        </w:rPr>
        <w:t>所説的「直到永生」，原文直譯為「進入諸世代之中」</w:t>
      </w:r>
    </w:p>
    <w:p>
      <w:pPr/>
      <w:r>
        <w:rPr>
          <w:lang w:val="zh_TW" w:bidi="zh_TW"/>
        </w:rPr>
      </w:r>
      <w:r>
        <w:rPr>
          <w:lang w:val="zh_TW" w:bidi="zh_TW"/>
        </w:rPr>
        <w:t>前兩個片語指的是遙遠的過去；後兩個則指向未定的未來，通常譯為「永遠」。</w:t>
      </w:r>
    </w:p>
    <w:p>
      <w:pPr>
        <w:pStyle w:val="Heading3"/>
      </w:pPr>
      <w:r>
        <w:rPr>
          <w:lang w:val="zh_TW" w:bidi="zh_TW"/>
        </w:rPr>
        <w:t>不同文化對時間與永恆的看法</w:t>
      </w:r>
    </w:p>
    <w:p>
      <w:pPr/>
      <w:r>
        <w:rPr>
          <w:lang w:val="zh_TW" w:bidi="zh_TW"/>
        </w:rPr>
      </w:r>
      <w:r>
        <w:rPr>
          <w:lang w:val="zh_TW" w:bidi="zh_TW"/>
        </w:rPr>
        <w:t>聖經對永恆的看法，與當時其它文化的觀念有所不同。許多文化認為時間是循環的，事件會不斷重演；在希臘文化中尤其明顯，時間被視為一個不斷重複的圓圈。</w:t>
      </w:r>
    </w:p>
    <w:p>
      <w:pPr/>
      <w:r>
        <w:rPr>
          <w:lang w:val="zh_TW" w:bidi="zh_TW"/>
        </w:rPr>
      </w:r>
      <w:r>
        <w:rPr>
          <w:lang w:val="zh_TW" w:bidi="zh_TW"/>
        </w:rPr>
        <w:t>在希臘思想中，救恩意味著逃離這無盡的時間循環，進入一種無時間存在的境界；然而，聖經對時間的理解截然不同。聖經將時間描繪為一條具有起點與終點的直線，並完全置於神的主權之下。</w:t>
      </w:r>
    </w:p>
    <w:p>
      <w:pPr/>
      <w:r>
        <w:rPr>
          <w:lang w:val="zh_TW" w:bidi="zh_TW"/>
        </w:rPr>
      </w:r>
      <w:r>
        <w:rPr>
          <w:lang w:val="zh_TW" w:bidi="zh_TW"/>
        </w:rPr>
        <w:t>因此，這也表示聖經對救恩的看法不同：救恩並非藉著是逃避時間而成就，而是在每個人的生命中經歷神的過程中成就，並邁向神所預備的最終完全。</w:t>
      </w:r>
    </w:p>
    <w:p>
      <w:pPr/>
      <w:r>
        <w:rPr>
          <w:lang w:val="zh_TW" w:bidi="zh_TW"/>
        </w:rPr>
      </w:r>
      <w:r>
        <w:rPr>
          <w:lang w:val="zh_TW" w:bidi="zh_TW"/>
        </w:rPr>
        <w:t>希臘文化與聖經對時間的看法不同，也引發了一個問題：永恆究竟是什麼？它只是無盡的時間嗎？還是另一種存在，例如超越時間？聖經指出，永恆並不等同於無時間狀態，也不是現今時間的對立面；當下的時間與永恆在某些基本特徵上是相通的。</w:t>
      </w:r>
    </w:p>
    <w:p>
      <w:pPr>
        <w:pStyle w:val="Heading3"/>
      </w:pPr>
      <w:r>
        <w:rPr>
          <w:lang w:val="zh_TW" w:bidi="zh_TW"/>
        </w:rPr>
        <w:t>時間的兩個時代</w:t>
      </w:r>
    </w:p>
    <w:p>
      <w:pPr/>
      <w:r>
        <w:rPr>
          <w:lang w:val="zh_TW" w:bidi="zh_TW"/>
        </w:rPr>
      </w:r>
      <w:r>
        <w:rPr>
          <w:lang w:val="zh_TW" w:bidi="zh_TW"/>
        </w:rPr>
        <w:t>新約聖經（承襲猶太教的教導）將時間劃分為兩個部分：</w:t>
      </w:r>
    </w:p>
    <w:p>
      <w:pPr>
        <w:pStyle w:val="ListBullet"/>
        <w:spacing w:line="240" w:lineRule="auto"/>
        <w:ind w:left="720"/>
      </w:pPr>
      <w:r>
        <w:rPr>
          <w:lang w:val="zh_TW" w:bidi="zh_TW"/>
        </w:rPr>
      </w:r>
      <w:r>
        <w:rPr>
          <w:lang w:val="zh_TW" w:bidi="zh_TW"/>
        </w:rPr>
        <w:t>「現今的世代」（我們現在所處的時代）</w:t>
      </w:r>
    </w:p>
    <w:p>
      <w:pPr>
        <w:pStyle w:val="ListBullet"/>
        <w:spacing w:line="240" w:lineRule="auto"/>
        <w:ind w:left="720"/>
      </w:pPr>
      <w:r>
        <w:rPr>
          <w:lang w:val="zh_TW" w:bidi="zh_TW"/>
        </w:rPr>
      </w:r>
      <w:r>
        <w:rPr>
          <w:lang w:val="zh_TW" w:bidi="zh_TW"/>
        </w:rPr>
        <w:t>「將來的世代」（神所應許的未來時期）</w:t>
      </w:r>
    </w:p>
    <w:p>
      <w:pPr/>
      <w:r>
        <w:rPr>
          <w:lang w:val="zh_TW" w:bidi="zh_TW"/>
        </w:rPr>
      </w:r>
      <w:r>
        <w:rPr>
          <w:lang w:val="zh_TW" w:bidi="zh_TW"/>
        </w:rPr>
        <w:t>這兩個時代的區別，並不僅僅在於有時間與無時間的對立。「將來的世代」將是一個真實展開的未來時代，具有其獨特的屬性。聖經在描述這新時代的來臨時，也呈現了許多關於未來將發生之事的細節。</w:t>
      </w:r>
    </w:p>
    <w:p>
      <w:pPr/>
      <w:r>
        <w:rPr>
          <w:lang w:val="zh_TW" w:bidi="zh_TW"/>
        </w:rPr>
      </w:r>
      <w:r>
        <w:rPr>
          <w:lang w:val="zh_TW" w:bidi="zh_TW"/>
        </w:rPr>
        <w:t>此外，這個新時代並非只是單純回到萬物起初的狀態，而是要完成神對萬有的計畫。正如</w:t>
      </w:r>
      <w:r>
        <w:rPr>
          <w:lang w:val="zh_TW" w:bidi="zh_TW"/>
        </w:rPr>
        <w:t>啓示錄一章4節</w:t>
      </w:r>
      <w:r>
        <w:rPr>
          <w:lang w:val="zh_TW" w:bidi="zh_TW"/>
        </w:rPr>
        <w:t>所宣告的，神是「昔在、今在、以後永在的」；因此，聖經稱之為「新造」。</w:t>
      </w:r>
    </w:p>
    <w:p>
      <w:pPr>
        <w:pStyle w:val="Heading3"/>
      </w:pPr>
      <w:r>
        <w:rPr>
          <w:lang w:val="zh_TW" w:bidi="zh_TW"/>
        </w:rPr>
        <w:t>新時代與現今的世代的並存</w:t>
      </w:r>
    </w:p>
    <w:p>
      <w:pPr/>
      <w:r>
        <w:rPr>
          <w:lang w:val="zh_TW" w:bidi="zh_TW"/>
        </w:rPr>
      </w:r>
      <w:r>
        <w:rPr>
          <w:lang w:val="zh_TW" w:bidi="zh_TW"/>
        </w:rPr>
        <w:t>新約聖經教導我們，「將來的世代」其實已經開始了。從基督的生平與服事開始，雖然我們仍然生活在現今的世代之中，但這兩個時代在當下是同時並存的。</w:t>
      </w:r>
    </w:p>
    <w:p>
      <w:pPr/>
      <w:r>
        <w:rPr>
          <w:lang w:val="zh_TW" w:bidi="zh_TW"/>
        </w:rPr>
      </w:r>
      <w:r>
        <w:rPr>
          <w:lang w:val="zh_TW" w:bidi="zh_TW"/>
        </w:rPr>
        <w:t>聖經以多種方式表達這一概念，例如：</w:t>
      </w:r>
    </w:p>
    <w:p>
      <w:pPr>
        <w:pStyle w:val="ListBullet"/>
        <w:spacing w:line="240" w:lineRule="auto"/>
        <w:ind w:left="720"/>
      </w:pPr>
      <w:r>
        <w:rPr>
          <w:lang w:val="zh_TW" w:bidi="zh_TW"/>
        </w:rPr>
      </w:r>
      <w:r>
        <w:rPr>
          <w:lang w:val="zh_TW" w:bidi="zh_TW"/>
        </w:rPr>
        <w:t>「初熟的果子」</w:t>
      </w:r>
    </w:p>
    <w:p>
      <w:pPr>
        <w:pStyle w:val="ListBullet"/>
        <w:spacing w:line="240" w:lineRule="auto"/>
        <w:ind w:left="720"/>
      </w:pPr>
      <w:r>
        <w:rPr>
          <w:lang w:val="zh_TW" w:bidi="zh_TW"/>
        </w:rPr>
      </w:r>
      <w:r>
        <w:rPr>
          <w:lang w:val="zh_TW" w:bidi="zh_TW"/>
        </w:rPr>
        <w:t>「得基業的憑據」</w:t>
      </w:r>
    </w:p>
    <w:p>
      <w:pPr>
        <w:pStyle w:val="ListBullet"/>
        <w:spacing w:line="240" w:lineRule="auto"/>
        <w:ind w:left="720"/>
      </w:pPr>
      <w:r>
        <w:rPr>
          <w:lang w:val="zh_TW" w:bidi="zh_TW"/>
        </w:rPr>
      </w:r>
      <w:r>
        <w:rPr>
          <w:lang w:val="zh_TW" w:bidi="zh_TW"/>
        </w:rPr>
        <w:t>「末後的日子」</w:t>
      </w:r>
    </w:p>
    <w:p>
      <w:pPr/>
      <w:r>
        <w:rPr>
          <w:lang w:val="zh_TW" w:bidi="zh_TW"/>
        </w:rPr>
      </w:r>
      <w:r>
        <w:rPr>
          <w:lang w:val="zh_TW" w:bidi="zh_TW"/>
        </w:rPr>
        <w:t>例如，</w:t>
      </w:r>
      <w:r>
        <w:rPr>
          <w:lang w:val="zh_TW" w:bidi="zh_TW"/>
        </w:rPr>
        <w:t>希伯來書六章5節</w:t>
      </w:r>
      <w:r>
        <w:rPr>
          <w:lang w:val="zh_TW" w:bidi="zh_TW"/>
        </w:rPr>
        <w:t>提到，有人已經「嘗過神善道的滋味</w:t>
      </w:r>
      <w:r>
        <w:rPr>
          <w:lang w:val="zh_TW" w:bidi="zh_TW"/>
        </w:rPr>
        <w:t>、覺悟</w:t>
      </w:r>
      <w:r>
        <w:rPr>
          <w:lang w:val="zh_TW" w:bidi="zh_TW"/>
        </w:rPr>
        <w:t>來世權能」，這表示因著耶穌的救恩，信徒如今就能享受將來的時代的一部分祝福。</w:t>
      </w:r>
    </w:p>
    <w:p>
      <w:pPr>
        <w:pStyle w:val="Heading3"/>
      </w:pPr>
      <w:r>
        <w:rPr>
          <w:lang w:val="zh_TW" w:bidi="zh_TW"/>
        </w:rPr>
        <w:t>對時間與永恆的理解</w:t>
      </w:r>
    </w:p>
    <w:p>
      <w:pPr/>
      <w:r>
        <w:rPr>
          <w:lang w:val="zh_TW" w:bidi="zh_TW"/>
        </w:rPr>
      </w:r>
      <w:r>
        <w:rPr>
          <w:lang w:val="zh_TW" w:bidi="zh_TW"/>
        </w:rPr>
        <w:t>永恆並非時間的對立面，也不是一種沒有時間的狀態；相反，永恆是無界限的時間。它隨著耶穌所帶來的神國開始，並向未來延伸。</w:t>
      </w:r>
    </w:p>
    <w:p>
      <w:pPr/>
      <w:r>
        <w:rPr>
          <w:lang w:val="zh_TW" w:bidi="zh_TW"/>
        </w:rPr>
      </w:r>
      <w:r>
        <w:rPr>
          <w:lang w:val="zh_TW" w:bidi="zh_TW"/>
        </w:rPr>
        <w:t>神既掌管我們現今的時間（</w:t>
      </w:r>
      <w:r>
        <w:rPr>
          <w:lang w:val="zh_TW" w:bidi="zh_TW"/>
        </w:rPr>
        <w:t>加1:4</w:t>
      </w:r>
      <w:r>
        <w:rPr>
          <w:lang w:val="zh_TW" w:bidi="zh_TW"/>
        </w:rPr>
        <w:t>中稱之為「這罪惡的世代」），也掌管永恆。作為所有時間的神，神賦予兩者目的與意義</w:t>
      </w:r>
    </w:p>
    <w:p>
      <w:pPr/>
      <w:r>
        <w:rPr>
          <w:lang w:val="zh_TW" w:bidi="zh_TW"/>
        </w:rPr>
      </w:r>
      <w:r>
        <w:rPr>
          <w:i/>
          <w:lang w:val="zh_TW" w:bidi="zh_TW"/>
        </w:rPr>
        <w:t>另見</w:t>
      </w:r>
      <w:r>
        <w:rPr>
          <w:lang w:val="zh_TW" w:bidi="zh_TW"/>
        </w:rPr>
        <w:t xml:space="preserve"> </w:t>
      </w:r>
      <w:r>
        <w:rPr>
          <w:lang w:val="zh_TW" w:bidi="zh_TW"/>
        </w:rPr>
        <w:t>時代</w:t>
      </w:r>
      <w:r>
        <w:rPr>
          <w:lang w:val="zh_TW" w:bidi="zh_TW"/>
        </w:rPr>
        <w:t>；</w:t>
      </w:r>
      <w:r>
        <w:rPr>
          <w:lang w:val="zh_TW" w:bidi="zh_TW"/>
        </w:rPr>
        <w:t>神的存在與屬性</w:t>
      </w:r>
      <w:r>
        <w:rPr>
          <w:lang w:val="zh_TW" w:bidi="zh_TW"/>
        </w:rPr>
        <w:t>。</w:t>
      </w:r>
      <w:r>
        <w:rPr>
          <w:lang w:val="zh_TW" w:bidi="zh_TW"/>
        </w:rPr>
      </w:r>
      <w:r>
        <w:rPr>
          <w:lang w:val="zh_TW" w:bidi="zh_TW"/>
        </w:rPr>
      </w:r>
    </w:p>
    <w:p>
      <w:pPr/>
      <w:r>
        <w:rPr>
          <w:lang w:val="zh_TW" w:bidi="zh_TW"/>
        </w:rPr>
      </w:r>
    </w:p>
    <w:p>
      <w:pPr>
        <w:pStyle w:val="Heading2"/>
      </w:pPr>
      <w:r>
        <w:rPr>
          <w:lang w:val="zh_TW" w:bidi="zh_TW"/>
        </w:rPr>
        <w:t>永生</w:t>
      </w:r>
      <w:r>
        <w:rPr>
          <w:lang w:val="zh_TW" w:bidi="zh_TW"/>
        </w:rPr>
      </w:r>
    </w:p>
    <w:p>
      <w:pPr/>
      <w:r>
        <w:rPr>
          <w:lang w:val="zh_TW" w:bidi="zh_TW"/>
        </w:rPr>
      </w:r>
      <w:r>
        <w:rPr>
          <w:lang w:val="zh_TW" w:bidi="zh_TW"/>
        </w:rPr>
        <w:t>聖經中所描述的一種存在模式，具有永恆或不朽的特性，是從神來並賜予信徒的生命。聖經作者認識到有一位活的神，在世界創造之前就存在，並當時間的終結來到時，祂仍然持續存在。神賜給那些順服並對祂負責之人的禮物被稱為「永生」或類似的同義詞。約翰福音提供了對永生最清楚的教導。</w:t>
      </w:r>
    </w:p>
    <w:p>
      <w:pPr/>
      <w:r>
        <w:rPr>
          <w:lang w:val="zh_TW" w:bidi="zh_TW"/>
        </w:rPr>
      </w:r>
      <w:r>
        <w:rPr>
          <w:lang w:val="zh_TW" w:bidi="zh_TW"/>
        </w:rPr>
        <w:t>「永生」這個詞在希臘文舊約中僅出現一次（</w:t>
      </w:r>
      <w:r>
        <w:rPr>
          <w:lang w:val="zh_TW" w:bidi="zh_TW"/>
        </w:rPr>
        <w:t>但12:2</w:t>
      </w:r>
      <w:r>
        <w:rPr>
          <w:lang w:val="zh_TW" w:bidi="zh_TW"/>
        </w:rPr>
        <w:t>，基本意思是「那個時代的生命（the life of the age）」，指的是超越死人復活時代的生命）。然而，舊約中「生命」的主要意義是地上生活的福祉。</w:t>
      </w:r>
    </w:p>
    <w:p>
      <w:pPr/>
      <w:r>
        <w:rPr>
          <w:lang w:val="zh_TW" w:bidi="zh_TW"/>
        </w:rPr>
      </w:r>
      <w:r>
        <w:rPr>
          <w:lang w:val="zh_TW" w:bidi="zh_TW"/>
        </w:rPr>
        <w:t>在兩約之間的時期，猶太拉比清楚地區分了「今世」和「將來的世代」。他們強調，將來世代的生命不僅僅是在數量上的延續，而是質量上的區別。</w:t>
      </w:r>
    </w:p>
    <w:p>
      <w:pPr/>
      <w:r>
        <w:rPr>
          <w:lang w:val="zh_TW" w:bidi="zh_TW"/>
        </w:rPr>
      </w:r>
      <w:r>
        <w:rPr>
          <w:lang w:val="zh_TW" w:bidi="zh_TW"/>
        </w:rPr>
        <w:t>希臘文中「永恆」一詞的詞源與「世代」或「永遠」相關。將新約置於猶太教的背景下，結合永活神和「將來世代」的應許，使「永恆」這個形容詞具有更深的意義。耶穌基督作為神的最終啟示，使未來彌賽亞世代的生命品質在現在的現實中成為可能。</w:t>
      </w:r>
    </w:p>
    <w:p>
      <w:pPr/>
      <w:r>
        <w:rPr>
          <w:lang w:val="zh_TW" w:bidi="zh_TW"/>
        </w:rPr>
      </w:r>
      <w:r>
        <w:rPr>
          <w:lang w:val="zh_TW" w:bidi="zh_TW"/>
        </w:rPr>
        <w:t>那位富有的年輕官員來到耶穌面前，詢問如何承受永生（</w:t>
      </w:r>
      <w:r>
        <w:rPr>
          <w:lang w:val="zh_TW" w:bidi="zh_TW"/>
        </w:rPr>
        <w:t>可10:17</w:t>
      </w:r>
      <w:r>
        <w:rPr>
          <w:lang w:val="zh_TW" w:bidi="zh_TW"/>
        </w:rPr>
        <w:t>）。顯然，他想到的是將來世代的復活生命。耶穌的回答以相同的概念來應對（</w:t>
      </w:r>
      <w:r>
        <w:rPr>
          <w:lang w:val="zh_TW" w:bidi="zh_TW"/>
        </w:rPr>
        <w:t>30</w:t>
      </w:r>
      <w:r>
        <w:rPr>
          <w:lang w:val="zh_TW" w:bidi="zh_TW"/>
        </w:rPr>
        <w:t>節）。</w:t>
      </w:r>
    </w:p>
    <w:p>
      <w:pPr/>
      <w:r>
        <w:rPr>
          <w:lang w:val="zh_TW" w:bidi="zh_TW"/>
        </w:rPr>
      </w:r>
      <w:r>
        <w:rPr>
          <w:lang w:val="zh_TW" w:bidi="zh_TW"/>
        </w:rPr>
        <w:t>耶穌對富有年輕人的回答中，把接受永生等同於進入神的國（</w:t>
      </w:r>
      <w:r>
        <w:rPr>
          <w:lang w:val="zh_TW" w:bidi="zh_TW"/>
        </w:rPr>
        <w:t>可10:23–25</w:t>
      </w:r>
      <w:r>
        <w:rPr>
          <w:lang w:val="zh_TW" w:bidi="zh_TW"/>
        </w:rPr>
        <w:t>）。神的國不僅僅是一個未來的事件，而是已經在耶穌的生命、事工和教導中開始實現。神的國是現在這個當下（present）生命的禮物，信徒在現今世代中便能領受。耶穌的許多比喻強調了這一點（例如，</w:t>
      </w:r>
      <w:r>
        <w:rPr>
          <w:lang w:val="zh_TW" w:bidi="zh_TW"/>
        </w:rPr>
        <w:t>太13章</w:t>
      </w:r>
      <w:r>
        <w:rPr>
          <w:lang w:val="zh_TW" w:bidi="zh_TW"/>
        </w:rPr>
        <w:t>中的比喻）。登山寶訓中的八福（</w:t>
      </w:r>
      <w:r>
        <w:rPr>
          <w:lang w:val="zh_TW" w:bidi="zh_TW"/>
        </w:rPr>
        <w:t>5:3–12</w:t>
      </w:r>
      <w:r>
        <w:rPr>
          <w:lang w:val="zh_TW" w:bidi="zh_TW"/>
        </w:rPr>
        <w:t>）進一步闡明了當下的祝福，包括救恩、赦罪和公義。因此，永生是一種現今的祝福，賜予那些順服神的統治並在這新救恩時代的祝福中生活的人，在現今世代結束之前，便能享受這恩典。</w:t>
      </w:r>
    </w:p>
    <w:p>
      <w:pPr/>
      <w:r>
        <w:rPr>
          <w:lang w:val="zh_TW" w:bidi="zh_TW"/>
        </w:rPr>
      </w:r>
      <w:r>
        <w:rPr>
          <w:lang w:val="zh_TW" w:bidi="zh_TW"/>
        </w:rPr>
        <w:t>關於永生最全面的討論出現在約翰福音。約翰的目是突出這一概念的關鍵重要性：「但記這些事要叫你們信耶穌是基督，是神的兒子，並且叫你們信了他，就可以因他的名得生命。」（</w:t>
      </w:r>
      <w:r>
        <w:rPr>
          <w:lang w:val="zh_TW" w:bidi="zh_TW"/>
        </w:rPr>
        <w:t>約20:31</w:t>
      </w:r>
      <w:r>
        <w:rPr>
          <w:lang w:val="zh_TW" w:bidi="zh_TW"/>
        </w:rPr>
        <w:t>）。約翰中最早提及永生見於</w:t>
      </w:r>
      <w:r>
        <w:rPr>
          <w:lang w:val="zh_TW" w:bidi="zh_TW"/>
        </w:rPr>
        <w:t>約翰福音三章15節</w:t>
      </w:r>
      <w:r>
        <w:rPr>
          <w:lang w:val="zh_TW" w:bidi="zh_TW"/>
        </w:rPr>
        <w:t>。</w:t>
      </w:r>
    </w:p>
    <w:p>
      <w:pPr/>
      <w:r>
        <w:rPr>
          <w:lang w:val="zh_TW" w:bidi="zh_TW"/>
        </w:rPr>
      </w:r>
      <w:r>
        <w:rPr>
          <w:lang w:val="zh_TW" w:bidi="zh_TW"/>
        </w:rPr>
        <w:t>約翰明顯地認同猶太人對將來世代及其祝福的期盼（例如，</w:t>
      </w:r>
      <w:r>
        <w:rPr>
          <w:lang w:val="zh_TW" w:bidi="zh_TW"/>
        </w:rPr>
        <w:t>約3:36，</w:t>
      </w:r>
      <w:r>
        <w:rPr>
          <w:lang w:val="zh_TW" w:bidi="zh_TW"/>
        </w:rPr>
        <w:t>4:14，</w:t>
      </w:r>
      <w:r>
        <w:rPr>
          <w:lang w:val="zh_TW" w:bidi="zh_TW"/>
        </w:rPr>
        <w:t>5:29、39，</w:t>
      </w:r>
      <w:r>
        <w:rPr>
          <w:lang w:val="zh_TW" w:bidi="zh_TW"/>
        </w:rPr>
        <w:t>6:27，</w:t>
      </w:r>
      <w:r>
        <w:rPr>
          <w:lang w:val="zh_TW" w:bidi="zh_TW"/>
        </w:rPr>
        <w:t>12:25</w:t>
      </w:r>
      <w:r>
        <w:rPr>
          <w:lang w:val="zh_TW" w:bidi="zh_TW"/>
        </w:rPr>
        <w:t>）。永生被定義為彌賽亞世代到來時，所賜予的特別恩典。拉撒路的復活（</w:t>
      </w:r>
      <w:r>
        <w:rPr>
          <w:lang w:val="zh_TW" w:bidi="zh_TW"/>
        </w:rPr>
        <w:t>11</w:t>
      </w:r>
      <w:r>
        <w:rPr>
          <w:lang w:val="zh_TW" w:bidi="zh_TW"/>
        </w:rPr>
        <w:t>章）是一個活生生的比喻，顯明那些相信基督之人將來可以享有的生命。在拉撒路復活之前，馬大表明了她對拉撒路將會在末日復活的信心（</w:t>
      </w:r>
      <w:r>
        <w:rPr>
          <w:lang w:val="zh_TW" w:bidi="zh_TW"/>
        </w:rPr>
        <w:t>24</w:t>
      </w:r>
      <w:r>
        <w:rPr>
          <w:lang w:val="zh_TW" w:bidi="zh_TW"/>
        </w:rPr>
        <w:t>節）。耶穌回應她，表明祂自己就是復活和生命，並宣告相信祂的人雖然死了也必復活（</w:t>
      </w:r>
      <w:r>
        <w:rPr>
          <w:lang w:val="zh_TW" w:bidi="zh_TW"/>
        </w:rPr>
        <w:t>25–26</w:t>
      </w:r>
      <w:r>
        <w:rPr>
          <w:lang w:val="zh_TW" w:bidi="zh_TW"/>
        </w:rPr>
        <w:t>節）。</w:t>
      </w:r>
    </w:p>
    <w:p>
      <w:pPr/>
      <w:r>
        <w:rPr>
          <w:lang w:val="zh_TW" w:bidi="zh_TW"/>
        </w:rPr>
      </w:r>
      <w:r>
        <w:rPr>
          <w:lang w:val="zh_TW" w:bidi="zh_TW"/>
        </w:rPr>
        <w:t>然而，約翰福音的主要焦點並不在於對未來生命的期待，而在於當下就能經歷這未來的生命。在基督裡，信徒已經可以獲得那屬於將來世代的生命。耶穌用來定義祂使命的比喻，強調了這新的生命已然開始：活水，如泉源直湧到永生（</w:t>
      </w:r>
      <w:r>
        <w:rPr>
          <w:lang w:val="zh_TW" w:bidi="zh_TW"/>
        </w:rPr>
        <w:t>約4:10–14</w:t>
      </w:r>
      <w:r>
        <w:rPr>
          <w:lang w:val="zh_TW" w:bidi="zh_TW"/>
        </w:rPr>
        <w:t>）；生命的糧，滿足世人靈性的飢渴（</w:t>
      </w:r>
      <w:r>
        <w:rPr>
          <w:lang w:val="zh_TW" w:bidi="zh_TW"/>
        </w:rPr>
        <w:t>6:35–40</w:t>
      </w:r>
      <w:r>
        <w:rPr>
          <w:lang w:val="zh_TW" w:bidi="zh_TW"/>
        </w:rPr>
        <w:t>）；世界的光，引領跟隨者進入生命的光中（</w:t>
      </w:r>
      <w:r>
        <w:rPr>
          <w:lang w:val="zh_TW" w:bidi="zh_TW"/>
        </w:rPr>
        <w:t>8:12</w:t>
      </w:r>
      <w:r>
        <w:rPr>
          <w:lang w:val="zh_TW" w:bidi="zh_TW"/>
        </w:rPr>
        <w:t>）；好牧人，賜給豐盛的生命（</w:t>
      </w:r>
      <w:r>
        <w:rPr>
          <w:lang w:val="zh_TW" w:bidi="zh_TW"/>
        </w:rPr>
        <w:t>10:10</w:t>
      </w:r>
      <w:r>
        <w:rPr>
          <w:lang w:val="zh_TW" w:bidi="zh_TW"/>
        </w:rPr>
        <w:t>）；生命之主，使死人復活（</w:t>
      </w:r>
      <w:r>
        <w:rPr>
          <w:lang w:val="zh_TW" w:bidi="zh_TW"/>
        </w:rPr>
        <w:t>11:25</w:t>
      </w:r>
      <w:r>
        <w:rPr>
          <w:lang w:val="zh_TW" w:bidi="zh_TW"/>
        </w:rPr>
        <w:t>）；道路、真理、生命（</w:t>
      </w:r>
      <w:r>
        <w:rPr>
          <w:lang w:val="zh_TW" w:bidi="zh_TW"/>
        </w:rPr>
        <w:t>14:6</w:t>
      </w:r>
      <w:r>
        <w:rPr>
          <w:lang w:val="zh_TW" w:bidi="zh_TW"/>
        </w:rPr>
        <w:t>）；真葡萄樹，使住在祂裡面的枝子得以維持生命（</w:t>
      </w:r>
      <w:r>
        <w:rPr>
          <w:lang w:val="zh_TW" w:bidi="zh_TW"/>
        </w:rPr>
        <w:t>5:5</w:t>
      </w:r>
      <w:r>
        <w:rPr>
          <w:lang w:val="zh_TW" w:bidi="zh_TW"/>
        </w:rPr>
        <w:t>）。</w:t>
      </w:r>
    </w:p>
    <w:p>
      <w:pPr/>
      <w:r>
        <w:rPr>
          <w:lang w:val="zh_TW" w:bidi="zh_TW"/>
        </w:rPr>
      </w:r>
      <w:r>
        <w:rPr>
          <w:lang w:val="zh_TW" w:bidi="zh_TW"/>
        </w:rPr>
        <w:t>耶穌特別指出，祂使命的成就並非憑靠祂自己的本性或大能，而是藉著差祂來的父。耶穌對父的順服再次表明生命是神的恩賜。相信神兒子的人就是那接受神所賜生命——永生——的人。因此，所有信徒得享復活的應許，乃是神恩賜的自然結果（</w:t>
      </w:r>
      <w:r>
        <w:rPr>
          <w:lang w:val="zh_TW" w:bidi="zh_TW"/>
        </w:rPr>
        <w:t>約5:26–29</w:t>
      </w:r>
      <w:r>
        <w:rPr>
          <w:lang w:val="zh_TW" w:bidi="zh_TW"/>
        </w:rPr>
        <w:t>）。這在拉撒路的復活中得以明示，也因基督的復活作為「初熟的果子」（用保羅的術語，</w:t>
      </w:r>
      <w:r>
        <w:rPr>
          <w:lang w:val="zh_TW" w:bidi="zh_TW"/>
        </w:rPr>
        <w:t>林前15:23</w:t>
      </w:r>
      <w:r>
        <w:rPr>
          <w:lang w:val="zh_TW" w:bidi="zh_TW"/>
        </w:rPr>
        <w:t>）而得到保證。</w:t>
      </w:r>
    </w:p>
    <w:p>
      <w:pPr/>
      <w:r>
        <w:rPr>
          <w:lang w:val="zh_TW" w:bidi="zh_TW"/>
        </w:rPr>
      </w:r>
      <w:r>
        <w:rPr>
          <w:lang w:val="zh_TW" w:bidi="zh_TW"/>
        </w:rPr>
        <w:t>耶穌為永生的概念添加了進一步的內容，將其與認識真神聯繫起來（</w:t>
      </w:r>
      <w:r>
        <w:rPr>
          <w:lang w:val="zh_TW" w:bidi="zh_TW"/>
        </w:rPr>
        <w:t>約17:3</w:t>
      </w:r>
      <w:r>
        <w:rPr>
          <w:lang w:val="zh_TW" w:bidi="zh_TW"/>
        </w:rPr>
        <w:t>）。在希臘思想中，知識指的是經由沉思或神秘入神經驗（mystical ecstasy）所達成的結果。然而，在舊約中，知識意指經歷、關係、相交（fellowship）和關懷（參</w:t>
      </w:r>
      <w:r>
        <w:rPr>
          <w:lang w:val="zh_TW" w:bidi="zh_TW"/>
        </w:rPr>
        <w:t>耶31:34</w:t>
      </w:r>
      <w:r>
        <w:rPr>
          <w:lang w:val="zh_TW" w:bidi="zh_TW"/>
        </w:rPr>
        <w:t>）。這種將知識視同為親密關係的含義，從其動詞形式的用法中得到強調，因其用來指男性與女性之間親密的性關係（參</w:t>
      </w:r>
      <w:r>
        <w:rPr>
          <w:lang w:val="zh_TW" w:bidi="zh_TW"/>
        </w:rPr>
        <w:t>創4:1</w:t>
      </w:r>
      <w:r>
        <w:rPr>
          <w:lang w:val="zh_TW" w:bidi="zh_TW"/>
        </w:rPr>
        <w:t>）。耶穌說：「我是好牧人；我認識我的羊，我的羊也認識我，正如父認識我，我也認識父一樣」（</w:t>
      </w:r>
      <w:r>
        <w:rPr>
          <w:lang w:val="zh_TW" w:bidi="zh_TW"/>
        </w:rPr>
        <w:t>約10:14–15</w:t>
      </w:r>
      <w:r>
        <w:rPr>
          <w:lang w:val="zh_TW" w:bidi="zh_TW"/>
        </w:rPr>
        <w:t>）。父與子的親密互動，成為子與其門徒之間關係的典範。這種知識並非藉由教育或思維操縱而來，而是藉著子啟示而來（</w:t>
      </w:r>
      <w:r>
        <w:rPr>
          <w:lang w:val="zh_TW" w:bidi="zh_TW"/>
        </w:rPr>
        <w:t>1:18，</w:t>
      </w:r>
      <w:r>
        <w:rPr>
          <w:lang w:val="zh_TW" w:bidi="zh_TW"/>
        </w:rPr>
        <w:t>參</w:t>
      </w:r>
      <w:r>
        <w:rPr>
          <w:lang w:val="zh_TW" w:bidi="zh_TW"/>
        </w:rPr>
        <w:t>14:7</w:t>
      </w:r>
      <w:r>
        <w:rPr>
          <w:lang w:val="zh_TW" w:bidi="zh_TW"/>
        </w:rPr>
        <w:t>）。</w:t>
      </w:r>
    </w:p>
    <w:p>
      <w:pPr/>
      <w:r>
        <w:rPr>
          <w:lang w:val="zh_TW" w:bidi="zh_TW"/>
        </w:rPr>
      </w:r>
      <w:r>
        <w:rPr>
          <w:lang w:val="zh_TW" w:bidi="zh_TW"/>
        </w:rPr>
        <w:t>對永生概念中的主要元素進行簡要回顧，清楚地表明永生並不僅僅是無盡或永恆的生命。儘管永生沒有終極的界限，但聖經的重點主要是放在生命的質量上，特別是其神聖的屬性。永生是透過在基督裡啟示一位實的神，把將來世代的屬性引入當下，並帶來對神的認識以及其與神的關係。</w:t>
      </w:r>
    </w:p>
    <w:p>
      <w:pPr/>
      <w:r>
        <w:rPr>
          <w:lang w:val="zh_TW" w:bidi="zh_TW"/>
        </w:rPr>
      </w:r>
      <w:r>
        <w:rPr>
          <w:i/>
          <w:lang w:val="zh_TW" w:bidi="zh_TW"/>
        </w:rPr>
        <w:t>另見</w:t>
      </w:r>
      <w:r>
        <w:rPr>
          <w:lang w:val="zh_TW" w:bidi="zh_TW"/>
        </w:rPr>
        <w:t xml:space="preserve"> </w:t>
      </w:r>
      <w:r>
        <w:rPr>
          <w:lang w:val="zh_TW" w:bidi="zh_TW"/>
        </w:rPr>
        <w:t>生命</w:t>
      </w:r>
      <w:r>
        <w:rPr>
          <w:lang w:val="zh_TW" w:bidi="zh_TW"/>
        </w:rPr>
        <w:t>；</w:t>
      </w:r>
      <w:r>
        <w:rPr>
          <w:lang w:val="zh_TW" w:bidi="zh_TW"/>
        </w:rPr>
        <w:t>新的創造，新的受造物</w:t>
      </w:r>
      <w:r>
        <w:rPr>
          <w:lang w:val="zh_TW" w:bidi="zh_TW"/>
        </w:rPr>
        <w:t>；</w:t>
      </w:r>
      <w:r>
        <w:rPr>
          <w:lang w:val="zh_TW" w:bidi="zh_TW"/>
        </w:rPr>
        <w:t>重生</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