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Laadah, Laadan, Laban (Person), Laban (Place), Lachish, Lachish Letters, Ladan, Lael, Lahad, Lahai-Roi, Lahmam, Lahmi, Laish (Person), Laish (Place), Laishah, Lake of Fire, Lakkum, Lakum, Lamb, Lamb of God, Lamech, Lament, Lamentation, Lamentations, Book of, Lamp, Lampstand, Lance, Land, Landmark, Laodicea, Laodiceans, Lapis Lazuli, Lappidoth, Lapwing, Lasciviousness, Lasea, Lasha, Lasharon, Last Days, Last Judgment, Last Supper, Last Times, Latin, Latter Days, Laughter, Laver, Law of Moses, Lawless One, Lawyer, Laying on of Hands, Lazarus, Lead, Leah, Leather, Leaven, Lebana, Lebanah, Lebanon, Lebaoth, Lebbaeus, Lebo-Hamath, Lebonah, Lecah, Leech, Leek, Lees, Legion, Lehabim, Lehabites, Lehi, Lemuel, Lentil, Leopard, Leper, Leprosy, Leshem, Lethech, Letter of Aristeas, Letter of Eugnostos, Letter of Jeremiah, Letter of Lentulus, Letter to Philemon, Letter to the Galatians, Letter to the Romans, Letter Writing, Ancient, Letters of Christ and Abgarus, Lettuce, Letushim, Letushites, Leummim, Leummites, Levi (Person), Leviathan, Levirate Marriage, Levites, Levitical Cities, Leviticus, Book of, Libation, Libertines, Libnah, Libni, Libnite, Libya, Libyans, Lice, Licentiousness, Life, Life Everlasting, Life of Adam and Eve, Life of John the Baptist, Life of the Virgin, Life, Book of, Light, Lightning, Lign Aloes, Ligure, Likhi, Lilith, Lily, Lily-Work, Lime, Linen, Lintel (Top of a Doorframe), Linus, Lion, Lion of the Tribe of Judah, Litter, Little Owl, Liver, Lizard, Lo-Ammi, Lo-debar, Lo-Ruhamah, Loan, Locusts, Lod, Log, Logia, Logos, Loins, Lois, Longsuffering, Loom, Lord, Lord of Hosts, Lord’s Prayer, the, Lord’s Supper, the, Lot, Lotan, Lots, Casting of, Lotus Bush, Lotus Tree, Love, Lubim, Lucas, Lucifer, Lucius, Lud, Ludim, Ludites, Luhith, Luke (Person), Luke, Gospel of, Lute, Luz, Lycaonia, Lycia, Lydda, Lydia (Person), Lydia (Place), Lye, Lyre, Lysanias, Lysias, Lysimachus, Lystra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Laadah</w:t>
      </w:r>
      <w:r/>
    </w:p>
    <w:p>
      <w:r/>
      <w:r>
        <w:t>Shelah’s son and the father of Mareshah from Judah’s tribe (</w:t>
      </w:r>
      <w:hyperlink r:id="rId13">
        <w:r>
          <w:rPr>
            <w:color w:val="0000EE"/>
            <w:u w:val="single"/>
          </w:rPr>
          <w:t>1 Chr 4:21</w:t>
        </w:r>
      </w:hyperlink>
      <w:r>
        <w:t>).</w:t>
      </w:r>
      <w:r/>
      <w:r/>
    </w:p>
    <w:p>
      <w:r/>
    </w:p>
    <w:p>
      <w:pPr>
        <w:pStyle w:val="Heading2"/>
      </w:pPr>
      <w:r>
        <w:t>Laadan</w:t>
      </w:r>
      <w:r/>
    </w:p>
    <w:p>
      <w:r/>
      <w:r>
        <w:t xml:space="preserve">1. KJV spelling of Ladan, Joshua’s ancestor, in </w:t>
      </w:r>
      <w:hyperlink r:id="rId14">
        <w:r>
          <w:rPr>
            <w:color w:val="0000EE"/>
            <w:u w:val="single"/>
          </w:rPr>
          <w:t>1 Chronicles 7:26</w:t>
        </w:r>
      </w:hyperlink>
      <w:r>
        <w:t xml:space="preserve">. </w:t>
      </w:r>
      <w:r>
        <w:rPr>
          <w:i/>
        </w:rPr>
        <w:t>See</w:t>
      </w:r>
      <w:r>
        <w:t xml:space="preserve"> </w:t>
      </w:r>
      <w:r>
        <w:t>Ladan #1</w:t>
      </w:r>
      <w:r>
        <w:t>.</w:t>
      </w:r>
    </w:p>
    <w:p>
      <w:r/>
      <w:r>
        <w:t xml:space="preserve">2. KJV spelling of Ladan, an alternate name for Libni the Gershonite, in </w:t>
      </w:r>
      <w:hyperlink r:id="rId15">
        <w:r>
          <w:rPr>
            <w:color w:val="0000EE"/>
            <w:u w:val="single"/>
          </w:rPr>
          <w:t>1 Chronicles 23:7</w:t>
        </w:r>
      </w:hyperlink>
      <w:r>
        <w:t xml:space="preserve"> and </w:t>
      </w:r>
      <w:hyperlink r:id="rId16">
        <w:r>
          <w:rPr>
            <w:color w:val="0000EE"/>
            <w:u w:val="single"/>
          </w:rPr>
          <w:t>26:21</w:t>
        </w:r>
      </w:hyperlink>
      <w:r>
        <w:t xml:space="preserve">. </w:t>
      </w:r>
      <w:r>
        <w:rPr>
          <w:i/>
        </w:rPr>
        <w:t>See</w:t>
      </w:r>
      <w:r>
        <w:t xml:space="preserve"> </w:t>
      </w:r>
      <w:r>
        <w:t>Libni #1</w:t>
      </w:r>
      <w:r>
        <w:t>.</w:t>
      </w:r>
      <w:r/>
      <w:r/>
    </w:p>
    <w:p>
      <w:r/>
    </w:p>
    <w:p>
      <w:pPr>
        <w:pStyle w:val="Heading2"/>
      </w:pPr>
      <w:r>
        <w:t>Laban (Person)</w:t>
      </w:r>
      <w:r/>
    </w:p>
    <w:p>
      <w:r/>
      <w:r>
        <w:t>Bethuel’s son (</w:t>
      </w:r>
      <w:hyperlink r:id="rId17">
        <w:r>
          <w:rPr>
            <w:color w:val="0000EE"/>
            <w:u w:val="single"/>
          </w:rPr>
          <w:t>Gn 24:24, 29</w:t>
        </w:r>
      </w:hyperlink>
      <w:r>
        <w:t xml:space="preserve">), brother of Rebekah (vv </w:t>
      </w:r>
      <w:hyperlink r:id="rId18">
        <w:r>
          <w:rPr>
            <w:color w:val="0000EE"/>
            <w:u w:val="single"/>
          </w:rPr>
          <w:t>15, 29</w:t>
        </w:r>
      </w:hyperlink>
      <w:r>
        <w:t>), father of Leah and Rachel (</w:t>
      </w:r>
      <w:hyperlink r:id="rId19">
        <w:r>
          <w:rPr>
            <w:color w:val="0000EE"/>
            <w:u w:val="single"/>
          </w:rPr>
          <w:t>29:16</w:t>
        </w:r>
      </w:hyperlink>
      <w:r>
        <w:t xml:space="preserve">), and the uncle and father-in-law of Jacob. Laban’s forebears lived in Ur, but his father, Bethuel, was called the Aramean of Paddan-aram, and Laban also is referred to as the Aramean (kjv “Syrian,” </w:t>
      </w:r>
      <w:hyperlink r:id="rId20">
        <w:r>
          <w:rPr>
            <w:color w:val="0000EE"/>
            <w:u w:val="single"/>
          </w:rPr>
          <w:t>25:20</w:t>
        </w:r>
      </w:hyperlink>
      <w:r>
        <w:t xml:space="preserve">; cf. </w:t>
      </w:r>
      <w:hyperlink r:id="rId21">
        <w:r>
          <w:rPr>
            <w:color w:val="0000EE"/>
            <w:u w:val="single"/>
          </w:rPr>
          <w:t>28:5</w:t>
        </w:r>
      </w:hyperlink>
      <w:r>
        <w:t>). Their hometown was Haran, which was in Syria and which, like Ur, was a center of the worship of the moon god, Sin or Nannar.</w:t>
      </w:r>
    </w:p>
    <w:p>
      <w:r/>
      <w:r>
        <w:t>When Isaac came of age, Abraham sent his servant Eliezer back to Haran to find a wife for Isaac. Laban greeted Eliezer hospitably and made provision for him and his camels (</w:t>
      </w:r>
      <w:hyperlink r:id="rId22">
        <w:r>
          <w:rPr>
            <w:color w:val="0000EE"/>
            <w:u w:val="single"/>
          </w:rPr>
          <w:t>Gn 24:29–33, 54</w:t>
        </w:r>
      </w:hyperlink>
      <w:r>
        <w:t xml:space="preserve">). Laban acted as the head of the house; he made the decision concerning Rebekah’s marriage to Isaac (vv </w:t>
      </w:r>
      <w:hyperlink r:id="rId23">
        <w:r>
          <w:rPr>
            <w:color w:val="0000EE"/>
            <w:u w:val="single"/>
          </w:rPr>
          <w:t>50–51</w:t>
        </w:r>
      </w:hyperlink>
      <w:r>
        <w:t xml:space="preserve">), and it was to him and his mother that Eliezer made gifts of costly ornaments (v </w:t>
      </w:r>
      <w:hyperlink r:id="rId24">
        <w:r>
          <w:rPr>
            <w:color w:val="0000EE"/>
            <w:u w:val="single"/>
          </w:rPr>
          <w:t>53</w:t>
        </w:r>
      </w:hyperlink>
      <w:r>
        <w:t>).</w:t>
      </w:r>
    </w:p>
    <w:p>
      <w:r/>
      <w:r>
        <w:t>Laban figures largely in the narrative of his nephew Jacob in his quest for a wife. After the deception of Isaac by Rebekah and Jacob, Rebekah feared that Esau would kill Jacob, so she suggested that he flee to her brother, Laban (</w:t>
      </w:r>
      <w:hyperlink r:id="rId25">
        <w:r>
          <w:rPr>
            <w:color w:val="0000EE"/>
            <w:u w:val="single"/>
          </w:rPr>
          <w:t>Gn 27:43</w:t>
        </w:r>
      </w:hyperlink>
      <w:r>
        <w:t>); meanwhile, she persuaded Isaac that Jacob should go to Haran to find a wife from among their own people. When Jacob arrived in the area of Haran, he met Rachel, the younger daughter of Laban, and was warmly welcomed (</w:t>
      </w:r>
      <w:hyperlink r:id="rId26">
        <w:r>
          <w:rPr>
            <w:color w:val="0000EE"/>
            <w:u w:val="single"/>
          </w:rPr>
          <w:t>29:13</w:t>
        </w:r>
      </w:hyperlink>
      <w: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r/>
      <w: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color w:val="0000EE"/>
            <w:u w:val="single"/>
          </w:rPr>
          <w:t>Gn 31:7, 41</w:t>
        </w:r>
      </w:hyperlink>
      <w:r>
        <w:t>).</w:t>
      </w:r>
    </w:p>
    <w:p>
      <w:r/>
      <w:r>
        <w:t>Jacob fled from Haran. Laban pursued him because he was missing his household gods, whose possession made the holder heir to Laban’s estate. Rachel had taken them but adroitly concealed them from her father’s search.</w:t>
      </w:r>
    </w:p>
    <w:p>
      <w:r/>
      <w:r>
        <w:t>Laban and Jacob parted after making a covenant of peace and erecting a pillar of stones to serve as a witness between them (</w:t>
      </w:r>
      <w:hyperlink r:id="rId28">
        <w:r>
          <w:rPr>
            <w:color w:val="0000EE"/>
            <w:u w:val="single"/>
          </w:rPr>
          <w:t>Gn 31:46–50</w:t>
        </w:r>
      </w:hyperlink>
      <w:r>
        <w:t>).</w:t>
      </w:r>
    </w:p>
    <w:p>
      <w:r/>
      <w:r>
        <w:rPr>
          <w:i/>
        </w:rPr>
        <w:t>See also</w:t>
      </w:r>
      <w:r>
        <w:t xml:space="preserve"> </w:t>
      </w:r>
      <w:r>
        <w:t>Jacob #1</w:t>
      </w:r>
      <w:r>
        <w:t>.</w:t>
      </w:r>
      <w:r/>
      <w:r/>
    </w:p>
    <w:p>
      <w:r/>
    </w:p>
    <w:p>
      <w:pPr>
        <w:pStyle w:val="Heading2"/>
      </w:pPr>
      <w:r>
        <w:t>Laban (Place)</w:t>
      </w:r>
      <w:r/>
    </w:p>
    <w:p>
      <w:r/>
      <w:r>
        <w:t>Israelite camping place in Sinai (</w:t>
      </w:r>
      <w:hyperlink r:id="rId29">
        <w:r>
          <w:rPr>
            <w:color w:val="0000EE"/>
            <w:u w:val="single"/>
          </w:rPr>
          <w:t>Dt 1:1</w:t>
        </w:r>
      </w:hyperlink>
      <w:r>
        <w:t xml:space="preserve">). Some equate it with the Libnah of </w:t>
      </w:r>
      <w:hyperlink r:id="rId30">
        <w:r>
          <w:rPr>
            <w:color w:val="0000EE"/>
            <w:u w:val="single"/>
          </w:rPr>
          <w:t>Numbers 33:20–21</w:t>
        </w:r>
      </w:hyperlink>
      <w:r>
        <w:t>. Proposals for its location have ranged from just south of Rabbath-ammon to the Arabian coast south of Elath. Its site is still unknown.</w:t>
      </w:r>
      <w:r/>
      <w:r/>
    </w:p>
    <w:p>
      <w:r/>
    </w:p>
    <w:p>
      <w:pPr>
        <w:pStyle w:val="Heading2"/>
      </w:pPr>
      <w:r>
        <w:t>Lachish</w:t>
      </w:r>
      <w:r/>
    </w:p>
    <w:p>
      <w:r/>
      <w: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color w:val="0000EE"/>
            <w:u w:val="single"/>
          </w:rPr>
          <w:t>Jos 10:26, 32</w:t>
        </w:r>
      </w:hyperlink>
      <w:r>
        <w:t>). Though David probably brought the town to life again, it gained new significance when King Rehoboam of Judah (c. 920 BC) made it one of his fortified cities to protect the realm against Egyptian and Philistine attacks (</w:t>
      </w:r>
      <w:hyperlink r:id="rId32">
        <w:r>
          <w:rPr>
            <w:color w:val="0000EE"/>
            <w:u w:val="single"/>
          </w:rPr>
          <w:t>2 Chr 11:9</w:t>
        </w:r>
      </w:hyperlink>
      <w:r>
        <w:t>). About a century later, Amaziah, king of Judah, was killed at Lachish, where he had fled to escape from conspirators (</w:t>
      </w:r>
      <w:hyperlink r:id="rId33">
        <w:r>
          <w:rPr>
            <w:color w:val="0000EE"/>
            <w:u w:val="single"/>
          </w:rPr>
          <w:t>2 Kgs 14:19</w:t>
        </w:r>
      </w:hyperlink>
      <w:r>
        <w:t>).</w:t>
      </w:r>
    </w:p>
    <w:p>
      <w:r/>
      <w:r>
        <w:t>Lachish resisted valiantly when Sennacherib of Assyria invaded in 701 BC, but it ultimately fell under furious onslaughts (</w:t>
      </w:r>
      <w:hyperlink r:id="rId34">
        <w:r>
          <w:rPr>
            <w:color w:val="0000EE"/>
            <w:u w:val="single"/>
          </w:rPr>
          <w:t>2 Kgs 18:13–17</w:t>
        </w:r>
      </w:hyperlink>
      <w:r>
        <w:t xml:space="preserve">; </w:t>
      </w:r>
      <w:hyperlink r:id="rId35">
        <w:r>
          <w:rPr>
            <w:color w:val="0000EE"/>
            <w:u w:val="single"/>
          </w:rPr>
          <w:t>Is 36</w:t>
        </w:r>
      </w:hyperlink>
      <w:r>
        <w:t>). Reoccupied and rebuilt by the Judeans, it was one of the last outposts of Jerusalem to fall to the Babylonians when Nebuchadnezzar invaded in 588–586 BC and brought the southern kingdom to an end (</w:t>
      </w:r>
      <w:hyperlink r:id="rId36">
        <w:r>
          <w:rPr>
            <w:color w:val="0000EE"/>
            <w:u w:val="single"/>
          </w:rPr>
          <w:t>Jer 34:7</w:t>
        </w:r>
      </w:hyperlink>
      <w:r>
        <w:t>). In addition to biblical references, the Egyptian Amarna letters and Assyrian records allude to Lachish.</w:t>
      </w:r>
    </w:p>
    <w:p>
      <w:r/>
      <w: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r/>
      <w:r>
        <w:rPr>
          <w:i/>
        </w:rPr>
        <w:t>See also</w:t>
      </w:r>
      <w:r>
        <w:t xml:space="preserve"> </w:t>
      </w:r>
      <w:r>
        <w:t>Lachish Letters</w:t>
      </w:r>
      <w:r>
        <w:t>.</w:t>
      </w:r>
      <w:r/>
      <w:r/>
    </w:p>
    <w:p>
      <w:r/>
    </w:p>
    <w:p>
      <w:pPr>
        <w:pStyle w:val="Heading2"/>
      </w:pPr>
      <w:r>
        <w:t>Lachish Letters</w:t>
      </w:r>
      <w:r/>
    </w:p>
    <w:p>
      <w:r/>
      <w: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r/>
      <w:r>
        <w:t>All 21 texts were written in black ink on broken pottery using a wood or reed pen. The writers used the Phoenician script, which was used for classical Hebrew.</w:t>
      </w:r>
    </w:p>
    <w:p>
      <w:r/>
      <w: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r/>
      <w:r>
        <w:t xml:space="preserve">One interesting letter is number 4, which says, "We are watching for the fire signals of Lachish, according to all the signs my lord has given, for we cannot see [the signals of] Azekah." </w:t>
      </w:r>
      <w:hyperlink r:id="rId36">
        <w:r>
          <w:rPr>
            <w:color w:val="0000EE"/>
            <w:u w:val="single"/>
          </w:rPr>
          <w:t>Jeremiah 34:7</w:t>
        </w:r>
      </w:hyperlink>
      <w: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color w:val="0000EE"/>
            <w:u w:val="single"/>
          </w:rPr>
          <w:t>Jeremiah 6:1</w:t>
        </w:r>
      </w:hyperlink>
      <w:r>
        <w:t>.</w:t>
      </w:r>
    </w:p>
    <w:p>
      <w:r/>
      <w: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t>for he is discouraging the warriors who remain in this city, as well as all the people, by speaking such words to them</w:t>
      </w:r>
      <w:r>
        <w:t>” (</w:t>
      </w:r>
      <w:hyperlink r:id="rId38">
        <w:r>
          <w:rPr>
            <w:color w:val="0000EE"/>
            <w:u w:val="single"/>
          </w:rPr>
          <w:t>Jeremiah 38:4</w:t>
        </w:r>
      </w:hyperlink>
      <w:r>
        <w:t>).</w:t>
      </w:r>
    </w:p>
    <w:p>
      <w:r/>
      <w: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color w:val="0000EE"/>
            <w:u w:val="single"/>
          </w:rPr>
          <w:t>Jeremiah 26:20</w:t>
        </w:r>
      </w:hyperlink>
      <w:r>
        <w:t>–</w:t>
      </w:r>
      <w:hyperlink r:id="rId39">
        <w:r>
          <w:rPr>
            <w:color w:val="0000EE"/>
            <w:u w:val="single"/>
          </w:rPr>
          <w:t>23</w:t>
        </w:r>
      </w:hyperlink>
      <w:r>
        <w:t>. This letter also refers to a prophet's warning. Some have tried to identify the prophet as Uriah or Jeremiah, but we can't be sure which prophet it was.</w:t>
      </w:r>
    </w:p>
    <w:p>
      <w:r/>
      <w:r>
        <w:t xml:space="preserve">Letters 2–6 mention a Hoshaiah (a name that appears in </w:t>
      </w:r>
      <w:hyperlink r:id="rId40">
        <w:r>
          <w:rPr>
            <w:color w:val="0000EE"/>
            <w:u w:val="single"/>
          </w:rPr>
          <w:t>Jeremiah 42:1</w:t>
        </w:r>
      </w:hyperlink>
      <w:r>
        <w:t xml:space="preserve">; </w:t>
      </w:r>
      <w:hyperlink r:id="rId41">
        <w:r>
          <w:rPr>
            <w:color w:val="0000EE"/>
            <w:u w:val="single"/>
          </w:rPr>
          <w:t>43:2</w:t>
        </w:r>
      </w:hyperlink>
      <w: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r/>
      <w:r>
        <w:t>The Lachish Letters are valuable to Bible scholars for several reasons:</w:t>
      </w:r>
    </w:p>
    <w:p>
      <w:pPr>
        <w:pStyle w:val="ListBullet"/>
        <w:spacing w:line="240" w:lineRule="auto"/>
        <w:ind w:left="720"/>
      </w:pPr>
      <w:r/>
      <w:r>
        <w:t xml:space="preserve">They show what language and writing the Hebrews used in Jeremiah's time. </w:t>
      </w:r>
    </w:p>
    <w:p>
      <w:pPr>
        <w:pStyle w:val="ListBullet"/>
        <w:spacing w:line="240" w:lineRule="auto"/>
        <w:ind w:left="720"/>
      </w:pPr>
      <w:r/>
      <w:r>
        <w:t xml:space="preserve">They help with understanding the Hebrew text. </w:t>
      </w:r>
    </w:p>
    <w:p>
      <w:pPr>
        <w:pStyle w:val="ListBullet"/>
        <w:spacing w:line="240" w:lineRule="auto"/>
        <w:ind w:left="720"/>
      </w:pPr>
      <w:r/>
      <w:r>
        <w:t xml:space="preserve">They give firsthand information about the difficult political and military situation just before Nebuchadnezzar destroyed Jerusalem. </w:t>
      </w:r>
    </w:p>
    <w:p>
      <w:pPr>
        <w:pStyle w:val="ListBullet"/>
        <w:spacing w:line="240" w:lineRule="auto"/>
        <w:ind w:left="720"/>
      </w:pPr>
      <w:r/>
      <w:r>
        <w:t xml:space="preserve">They help us study Hebrew names from the end of the monarchy. </w:t>
      </w:r>
    </w:p>
    <w:p>
      <w:pPr>
        <w:pStyle w:val="ListBullet"/>
        <w:spacing w:line="240" w:lineRule="auto"/>
        <w:ind w:left="720"/>
      </w:pPr>
      <w:r/>
      <w:r>
        <w:t xml:space="preserve">They provide historical details (for example, letter 20 mentions King Zedekiah's ninth year). </w:t>
      </w:r>
    </w:p>
    <w:p>
      <w:r/>
      <w:r>
        <w:t>These letters help bring to life the unstable times described in the book of Jeremiah.</w:t>
      </w:r>
    </w:p>
    <w:p>
      <w:r/>
      <w:r>
        <w:rPr>
          <w:i/>
        </w:rPr>
        <w:t>See also</w:t>
      </w:r>
      <w:r>
        <w:t xml:space="preserve"> </w:t>
      </w:r>
      <w:r>
        <w:t>Letter Writing, Ancient</w:t>
      </w:r>
      <w:r>
        <w:t>.</w:t>
      </w:r>
      <w:r/>
      <w:r/>
    </w:p>
    <w:p>
      <w:r/>
    </w:p>
    <w:p>
      <w:pPr>
        <w:pStyle w:val="Heading2"/>
      </w:pPr>
      <w:r>
        <w:t>Ladan</w:t>
      </w:r>
      <w:r/>
    </w:p>
    <w:p>
      <w:r/>
      <w:r>
        <w:t>1. Member of Ephraim’s tribe who was Joshua’s ancestor (</w:t>
      </w:r>
      <w:hyperlink r:id="rId14">
        <w:r>
          <w:rPr>
            <w:color w:val="0000EE"/>
            <w:u w:val="single"/>
          </w:rPr>
          <w:t>1 Chr 7:26</w:t>
        </w:r>
      </w:hyperlink>
      <w:r>
        <w:t>).</w:t>
      </w:r>
    </w:p>
    <w:p>
      <w:r/>
      <w:r>
        <w:t>2. Gershonite Levite, named as the head of several families (</w:t>
      </w:r>
      <w:hyperlink r:id="rId15">
        <w:r>
          <w:rPr>
            <w:color w:val="0000EE"/>
            <w:u w:val="single"/>
          </w:rPr>
          <w:t>1 Chr 23:7</w:t>
        </w:r>
      </w:hyperlink>
      <w:r>
        <w:t xml:space="preserve">; </w:t>
      </w:r>
      <w:hyperlink r:id="rId16">
        <w:r>
          <w:rPr>
            <w:color w:val="0000EE"/>
            <w:u w:val="single"/>
          </w:rPr>
          <w:t>26:21</w:t>
        </w:r>
      </w:hyperlink>
      <w:r>
        <w:t xml:space="preserve">). He is also called Libni. </w:t>
      </w:r>
      <w:r>
        <w:rPr>
          <w:i/>
        </w:rPr>
        <w:t>See</w:t>
      </w:r>
      <w:r>
        <w:t xml:space="preserve"> </w:t>
      </w:r>
      <w:r>
        <w:t>Libni #1</w:t>
      </w:r>
      <w:r>
        <w:t>.</w:t>
      </w:r>
      <w:r/>
      <w:r/>
    </w:p>
    <w:p>
      <w:r/>
    </w:p>
    <w:p>
      <w:pPr>
        <w:pStyle w:val="Heading2"/>
      </w:pPr>
      <w:r>
        <w:t>Lael</w:t>
      </w:r>
      <w:r/>
    </w:p>
    <w:p>
      <w:r/>
      <w:r>
        <w:t>A Levite from the family of Gershon. He was the father of Eliasaph (</w:t>
      </w:r>
      <w:hyperlink r:id="rId42">
        <w:r>
          <w:rPr>
            <w:color w:val="0000EE"/>
            <w:u w:val="single"/>
          </w:rPr>
          <w:t>Numbers 3:24</w:t>
        </w:r>
      </w:hyperlink>
      <w:r>
        <w:t>).</w:t>
      </w:r>
      <w:r/>
      <w:r/>
    </w:p>
    <w:p>
      <w:r/>
    </w:p>
    <w:p>
      <w:pPr>
        <w:pStyle w:val="Heading2"/>
      </w:pPr>
      <w:r>
        <w:t>Lahad</w:t>
      </w:r>
      <w:r/>
    </w:p>
    <w:p>
      <w:r/>
      <w:r>
        <w:t>Jahath’s son from Judah’s tribe (</w:t>
      </w:r>
      <w:hyperlink r:id="rId43">
        <w:r>
          <w:rPr>
            <w:color w:val="0000EE"/>
            <w:u w:val="single"/>
          </w:rPr>
          <w:t>1 Chr 4:2</w:t>
        </w:r>
      </w:hyperlink>
      <w:r>
        <w:t>).</w:t>
      </w:r>
      <w:r/>
      <w:r/>
    </w:p>
    <w:p>
      <w:r/>
    </w:p>
    <w:p>
      <w:pPr>
        <w:pStyle w:val="Heading2"/>
      </w:pPr>
      <w:r>
        <w:t>Lahai-Roi</w:t>
      </w:r>
      <w:r/>
    </w:p>
    <w:p>
      <w:r/>
      <w:r>
        <w:t xml:space="preserve">The King James Version form of Beer-lahairoi. It is the name of a well mentioned in </w:t>
      </w:r>
      <w:hyperlink r:id="rId44">
        <w:r>
          <w:rPr>
            <w:color w:val="0000EE"/>
            <w:u w:val="single"/>
          </w:rPr>
          <w:t>Genesis 24:62</w:t>
        </w:r>
      </w:hyperlink>
      <w:r>
        <w:t xml:space="preserve"> and </w:t>
      </w:r>
      <w:hyperlink r:id="rId45">
        <w:r>
          <w:rPr>
            <w:color w:val="0000EE"/>
            <w:u w:val="single"/>
          </w:rPr>
          <w:t>25:11</w:t>
        </w:r>
      </w:hyperlink>
      <w:r>
        <w:t xml:space="preserve">. </w:t>
      </w:r>
    </w:p>
    <w:p>
      <w:r/>
      <w:r>
        <w:rPr>
          <w:i/>
        </w:rPr>
        <w:t>See</w:t>
      </w:r>
      <w:r>
        <w:t xml:space="preserve"> </w:t>
      </w:r>
      <w:r>
        <w:t>Beer-lahairoi</w:t>
      </w:r>
      <w:r>
        <w:t>.</w:t>
      </w:r>
      <w:r/>
      <w:r/>
    </w:p>
    <w:p>
      <w:r/>
    </w:p>
    <w:p>
      <w:pPr>
        <w:pStyle w:val="Heading2"/>
      </w:pPr>
      <w:r>
        <w:t>Lahmam</w:t>
      </w:r>
      <w:r/>
    </w:p>
    <w:p>
      <w:r/>
      <w:r>
        <w:t>Judahite town in the Shephelah district of Lachish (</w:t>
      </w:r>
      <w:hyperlink r:id="rId46">
        <w:r>
          <w:rPr>
            <w:color w:val="0000EE"/>
            <w:u w:val="single"/>
          </w:rPr>
          <w:t>Jos 15:40</w:t>
        </w:r>
      </w:hyperlink>
      <w:r>
        <w:t>), usually identified with modern Khirbet el-Lahm; alternately spelled Lahmas in some versions (niv, nasb).</w:t>
      </w:r>
      <w:r/>
      <w:r/>
    </w:p>
    <w:p>
      <w:r/>
    </w:p>
    <w:p>
      <w:pPr>
        <w:pStyle w:val="Heading2"/>
      </w:pPr>
      <w:r>
        <w:t>Lahmi</w:t>
      </w:r>
      <w:r/>
    </w:p>
    <w:p>
      <w:r/>
      <w:r>
        <w:t xml:space="preserve">A brother of Goliath the Gittite. According to </w:t>
      </w:r>
      <w:hyperlink r:id="rId47">
        <w:r>
          <w:rPr>
            <w:color w:val="0000EE"/>
            <w:u w:val="single"/>
          </w:rPr>
          <w:t>1 Chronicles 20:5</w:t>
        </w:r>
      </w:hyperlink>
      <w:r>
        <w:t xml:space="preserve">, Elhanan killed Lahmi. But </w:t>
      </w:r>
      <w:hyperlink r:id="rId48">
        <w:r>
          <w:rPr>
            <w:color w:val="0000EE"/>
            <w:u w:val="single"/>
          </w:rPr>
          <w:t>2 Samuel 21:19</w:t>
        </w:r>
      </w:hyperlink>
      <w:r>
        <w:t xml:space="preserve"> says that Elhanan killed Goliath rather than his brother Lahmi. Most interpreters accept the 1 Chronicles passage as the correct reading. They consider the 2 Samuel text to be a textual corruption.</w:t>
      </w:r>
      <w:r/>
      <w:r/>
    </w:p>
    <w:p>
      <w:r/>
    </w:p>
    <w:p>
      <w:pPr>
        <w:pStyle w:val="Heading2"/>
      </w:pPr>
      <w:r>
        <w:t>Laish (Person)</w:t>
      </w:r>
      <w:r/>
    </w:p>
    <w:p>
      <w:r/>
      <w:r>
        <w:t>The father of Paltiel (also called Palti). King Saul gave his daughter Michal to Paltiel as a wife. Michal was previously married to David before Saul took her away and gave her to Paltiel (</w:t>
      </w:r>
      <w:hyperlink r:id="rId49">
        <w:r>
          <w:rPr>
            <w:color w:val="0000EE"/>
            <w:u w:val="single"/>
          </w:rPr>
          <w:t>1 Samuel 25:44</w:t>
        </w:r>
      </w:hyperlink>
      <w:r>
        <w:t xml:space="preserve">; </w:t>
      </w:r>
      <w:hyperlink r:id="rId50">
        <w:r>
          <w:rPr>
            <w:color w:val="0000EE"/>
            <w:u w:val="single"/>
          </w:rPr>
          <w:t>2 Samuel 3:15–16</w:t>
        </w:r>
      </w:hyperlink>
      <w:r>
        <w:t>).</w:t>
      </w:r>
      <w:r/>
      <w:r/>
    </w:p>
    <w:p>
      <w:r/>
    </w:p>
    <w:p>
      <w:pPr>
        <w:pStyle w:val="Heading2"/>
      </w:pPr>
      <w:r>
        <w:t>Laish (Place)</w:t>
      </w:r>
      <w:r/>
    </w:p>
    <w:p>
      <w:r/>
      <w:r>
        <w:t>1. Early name for the city of Dan (</w:t>
      </w:r>
      <w:hyperlink r:id="rId51">
        <w:r>
          <w:rPr>
            <w:color w:val="0000EE"/>
            <w:u w:val="single"/>
          </w:rPr>
          <w:t>Jgs 18:7, 14, 27–29</w:t>
        </w:r>
      </w:hyperlink>
      <w:r>
        <w:t xml:space="preserve">). </w:t>
      </w:r>
      <w:r>
        <w:rPr>
          <w:i/>
        </w:rPr>
        <w:t>See</w:t>
      </w:r>
      <w:r>
        <w:t xml:space="preserve"> </w:t>
      </w:r>
      <w:r>
        <w:t>Dan (Place) #1</w:t>
      </w:r>
      <w:r>
        <w:t>.</w:t>
      </w:r>
    </w:p>
    <w:p>
      <w:r/>
      <w:r>
        <w:t xml:space="preserve">2. KJV spelling of Laishah, a Benjamite town, in </w:t>
      </w:r>
      <w:hyperlink r:id="rId52">
        <w:r>
          <w:rPr>
            <w:color w:val="0000EE"/>
            <w:u w:val="single"/>
          </w:rPr>
          <w:t>Isaiah 10:30</w:t>
        </w:r>
      </w:hyperlink>
      <w:r>
        <w:t xml:space="preserve">. </w:t>
      </w:r>
      <w:r>
        <w:rPr>
          <w:i/>
        </w:rPr>
        <w:t>See</w:t>
      </w:r>
      <w:r>
        <w:t xml:space="preserve"> </w:t>
      </w:r>
      <w:r>
        <w:t>Laishah</w:t>
      </w:r>
      <w:r>
        <w:t>.</w:t>
      </w:r>
      <w:r/>
      <w:r/>
    </w:p>
    <w:p>
      <w:r/>
    </w:p>
    <w:p>
      <w:pPr>
        <w:pStyle w:val="Heading2"/>
      </w:pPr>
      <w:r>
        <w:t>Laishah</w:t>
      </w:r>
      <w:r/>
    </w:p>
    <w:p>
      <w:r/>
      <w:r>
        <w:t>A town in the territory of Benjamin mentioned between Gallim and Anathoth (</w:t>
      </w:r>
      <w:hyperlink r:id="rId52">
        <w:r>
          <w:rPr>
            <w:color w:val="0000EE"/>
            <w:u w:val="single"/>
          </w:rPr>
          <w:t>Isaiah 10:30</w:t>
        </w:r>
      </w:hyperlink>
      <w:r>
        <w:t>). Archaeologists think the ancient town may have been located at a site now called Khirbet el-'Isawiyeh.</w:t>
      </w:r>
      <w:r/>
      <w:r/>
    </w:p>
    <w:p>
      <w:r/>
    </w:p>
    <w:p>
      <w:pPr>
        <w:pStyle w:val="Heading2"/>
      </w:pPr>
      <w:r>
        <w:t>Lake of Fire</w:t>
      </w:r>
      <w:r/>
    </w:p>
    <w:p>
      <w:r/>
      <w:r>
        <w:t>The final place where Satan, his servants, and people who refuse to turn away from evil will stay forever.</w:t>
      </w:r>
    </w:p>
    <w:p>
      <w:r/>
      <w:r>
        <w:t>The Bible only mentions the lake of fire in the book of Revelation (</w:t>
      </w:r>
      <w:hyperlink r:id="rId53">
        <w:r>
          <w:rPr>
            <w:color w:val="0000EE"/>
            <w:u w:val="single"/>
          </w:rPr>
          <w:t>Revelation 19:20</w:t>
        </w:r>
      </w:hyperlink>
      <w:r>
        <w:t xml:space="preserve">; </w:t>
      </w:r>
      <w:hyperlink r:id="rId54">
        <w:r>
          <w:rPr>
            <w:color w:val="0000EE"/>
            <w:u w:val="single"/>
          </w:rPr>
          <w:t>20:10, 14–15</w:t>
        </w:r>
      </w:hyperlink>
      <w:r>
        <w:t xml:space="preserve">; </w:t>
      </w:r>
      <w:hyperlink r:id="rId55">
        <w:r>
          <w:rPr>
            <w:color w:val="0000EE"/>
            <w:u w:val="single"/>
          </w:rPr>
          <w:t>21:8</w:t>
        </w:r>
      </w:hyperlink>
      <w:r>
        <w:t xml:space="preserve">). The book describes it as a lake of fire or a lake of burning sulfur. The lake of fire will contain several groups: </w:t>
      </w:r>
    </w:p>
    <w:p>
      <w:pPr>
        <w:pStyle w:val="ListNumber"/>
        <w:spacing w:line="240" w:lineRule="auto"/>
        <w:ind w:left="720"/>
      </w:pPr>
      <w:r/>
      <w:r>
        <w:t xml:space="preserve">the evil creature called the beast and his false prophet (who deceives people), whom Jesus (the Lamb) will defeat; </w:t>
      </w:r>
    </w:p>
    <w:p>
      <w:pPr>
        <w:pStyle w:val="ListNumber"/>
        <w:spacing w:line="240" w:lineRule="auto"/>
        <w:ind w:left="720"/>
      </w:pPr>
      <w:r/>
      <w:r>
        <w:t xml:space="preserve">Satan after his final rebellion; </w:t>
      </w:r>
    </w:p>
    <w:p>
      <w:pPr>
        <w:pStyle w:val="ListNumber"/>
        <w:spacing w:line="240" w:lineRule="auto"/>
        <w:ind w:left="720"/>
      </w:pPr>
      <w:r/>
      <w:r>
        <w:t xml:space="preserve">the powers of Death and the place of the dead (Hades); and </w:t>
      </w:r>
    </w:p>
    <w:p>
      <w:pPr>
        <w:pStyle w:val="ListNumber"/>
        <w:spacing w:line="240" w:lineRule="auto"/>
        <w:ind w:left="720"/>
      </w:pPr>
      <w:r/>
      <w:r>
        <w:t xml:space="preserve">all people whose names are not written in God's "Book of Life." </w:t>
      </w:r>
    </w:p>
    <w:p>
      <w:r/>
      <w:r>
        <w:t>This place is known as the second death because it completely separates people from God after the resurrection and final judgment.</w:t>
      </w:r>
    </w:p>
    <w:p>
      <w:r/>
      <w:r>
        <w:t xml:space="preserve">Jesus likely refers to this same place using different names in his teachings. He calls it Gehenna (a valley where garbage was burned; </w:t>
      </w:r>
      <w:hyperlink r:id="rId56">
        <w:r>
          <w:rPr>
            <w:color w:val="0000EE"/>
            <w:u w:val="single"/>
          </w:rPr>
          <w:t>Matthew 10:28</w:t>
        </w:r>
      </w:hyperlink>
      <w:r>
        <w:t xml:space="preserve">; </w:t>
      </w:r>
      <w:hyperlink r:id="rId57">
        <w:r>
          <w:rPr>
            <w:color w:val="0000EE"/>
            <w:u w:val="single"/>
          </w:rPr>
          <w:t>Mark 9:43</w:t>
        </w:r>
      </w:hyperlink>
      <w:r>
        <w:t xml:space="preserve">; </w:t>
      </w:r>
      <w:hyperlink r:id="rId58">
        <w:r>
          <w:rPr>
            <w:color w:val="0000EE"/>
            <w:u w:val="single"/>
          </w:rPr>
          <w:t>Luke 12:5</w:t>
        </w:r>
      </w:hyperlink>
      <w:r>
        <w:t>), the “outer darkness” (</w:t>
      </w:r>
      <w:hyperlink r:id="rId59">
        <w:r>
          <w:rPr>
            <w:color w:val="0000EE"/>
            <w:u w:val="single"/>
          </w:rPr>
          <w:t>Matthew 8:12</w:t>
        </w:r>
      </w:hyperlink>
      <w:r>
        <w:t xml:space="preserve">; </w:t>
      </w:r>
      <w:hyperlink r:id="rId60">
        <w:r>
          <w:rPr>
            <w:color w:val="0000EE"/>
            <w:u w:val="single"/>
          </w:rPr>
          <w:t>22:13</w:t>
        </w:r>
      </w:hyperlink>
      <w:r>
        <w:t xml:space="preserve">; </w:t>
      </w:r>
      <w:hyperlink r:id="rId61">
        <w:r>
          <w:rPr>
            <w:color w:val="0000EE"/>
            <w:u w:val="single"/>
          </w:rPr>
          <w:t>25:30</w:t>
        </w:r>
      </w:hyperlink>
      <w:r>
        <w:t>), and the eternal fire prepared for the devil and his angels (</w:t>
      </w:r>
      <w:hyperlink r:id="rId62">
        <w:r>
          <w:rPr>
            <w:color w:val="0000EE"/>
            <w:u w:val="single"/>
          </w:rPr>
          <w:t>Matthew 25:41</w:t>
        </w:r>
      </w:hyperlink>
      <w:r>
        <w:t xml:space="preserve">; compare </w:t>
      </w:r>
      <w:hyperlink r:id="rId63">
        <w:r>
          <w:rPr>
            <w:color w:val="0000EE"/>
            <w:u w:val="single"/>
          </w:rPr>
          <w:t>Isaiah 66:24</w:t>
        </w:r>
      </w:hyperlink>
      <w:r>
        <w:t>). This description comes from two sources: the fires that burned in the valley of Hinnom near Jerusalem, and the stream of fire flowing from God's throne (</w:t>
      </w:r>
      <w:hyperlink r:id="rId64">
        <w:r>
          <w:rPr>
            <w:color w:val="0000EE"/>
            <w:u w:val="single"/>
          </w:rPr>
          <w:t>Isaiah 30:33</w:t>
        </w:r>
      </w:hyperlink>
      <w:r>
        <w:t xml:space="preserve">; </w:t>
      </w:r>
      <w:hyperlink r:id="rId65">
        <w:r>
          <w:rPr>
            <w:color w:val="0000EE"/>
            <w:u w:val="single"/>
          </w:rPr>
          <w:t>Daniel 7:10</w:t>
        </w:r>
      </w:hyperlink>
      <w:r>
        <w:t xml:space="preserve">; compare </w:t>
      </w:r>
      <w:hyperlink r:id="rId66">
        <w:r>
          <w:rPr>
            <w:color w:val="0000EE"/>
            <w:u w:val="single"/>
          </w:rPr>
          <w:t>Is 34:9–10</w:t>
        </w:r>
      </w:hyperlink>
      <w:r>
        <w:t xml:space="preserve">). </w:t>
      </w:r>
    </w:p>
    <w:p>
      <w:r/>
      <w:r>
        <w:t xml:space="preserve">Both Jewish and Christian writers wrote about this place in their ancient texts (Assumption of Moses 10:10; </w:t>
      </w:r>
      <w:hyperlink r:id="rId67">
        <w:r>
          <w:rPr>
            <w:color w:val="0000EE"/>
            <w:u w:val="single"/>
          </w:rPr>
          <w:t>2 Esdras 7:36</w:t>
        </w:r>
      </w:hyperlink>
      <w:r>
        <w:t>). By all these different names and descriptions, they describe the same thing: a place where those who reject God will be separated from him and suffer forever.</w:t>
      </w:r>
    </w:p>
    <w:p>
      <w:r/>
      <w:r>
        <w:rPr>
          <w:i/>
        </w:rPr>
        <w:t>See also</w:t>
      </w:r>
      <w:r>
        <w:t xml:space="preserve"> </w:t>
      </w:r>
      <w:r>
        <w:t>Gehenna</w:t>
      </w:r>
      <w:r>
        <w:t xml:space="preserve">; </w:t>
      </w:r>
      <w:r>
        <w:t>Last Judgment</w:t>
      </w:r>
      <w:r>
        <w:t>.</w:t>
      </w:r>
      <w:r/>
      <w:r/>
    </w:p>
    <w:p>
      <w:r/>
    </w:p>
    <w:p>
      <w:pPr>
        <w:pStyle w:val="Heading2"/>
      </w:pPr>
      <w:r>
        <w:t>Lakkum, Lakum</w:t>
      </w:r>
      <w:r/>
    </w:p>
    <w:p>
      <w:r/>
      <w:r>
        <w:t>Fortified border town within the territory of Naphtali (</w:t>
      </w:r>
      <w:hyperlink r:id="rId68">
        <w:r>
          <w:rPr>
            <w:color w:val="0000EE"/>
            <w:u w:val="single"/>
          </w:rPr>
          <w:t>Jos 19:33</w:t>
        </w:r>
      </w:hyperlink>
      <w:r>
        <w:t>). Its site is identifiable with Khirbet el-Mansurah, about three miles (4.8 kilometers) southwest of Khirbet Kerak, at the head of Wadi Fejjas.</w:t>
      </w:r>
      <w:r/>
      <w:r/>
    </w:p>
    <w:p>
      <w:r/>
    </w:p>
    <w:p>
      <w:pPr>
        <w:pStyle w:val="Heading2"/>
      </w:pPr>
      <w:r>
        <w:t>Lamb</w:t>
      </w:r>
      <w:r/>
    </w:p>
    <w:p>
      <w:r/>
      <w:r>
        <w:t>A lamb is a young sheep. In the Bible, lambs are part of the broader group called sheep, which includes both young and adult animals.</w:t>
      </w:r>
    </w:p>
    <w:p>
      <w:r/>
      <w:r>
        <w:t>Lambs were often used for sacrifices in Israel’s worship (</w:t>
      </w:r>
      <w:hyperlink r:id="rId69">
        <w:r>
          <w:rPr>
            <w:color w:val="0000EE"/>
            <w:u w:val="single"/>
          </w:rPr>
          <w:t>Exodus 12:3–6</w:t>
        </w:r>
      </w:hyperlink>
      <w:r>
        <w:t xml:space="preserve">; </w:t>
      </w:r>
      <w:hyperlink r:id="rId70">
        <w:r>
          <w:rPr>
            <w:color w:val="0000EE"/>
            <w:u w:val="single"/>
          </w:rPr>
          <w:t>Leviticus 4:32</w:t>
        </w:r>
      </w:hyperlink>
      <w:r>
        <w:t>).</w:t>
      </w:r>
    </w:p>
    <w:p>
      <w:r/>
      <w:r>
        <w:t>In the New Testament, “Lamb of God” is a title for Jesus Christ (</w:t>
      </w:r>
      <w:hyperlink r:id="rId71">
        <w:r>
          <w:rPr>
            <w:color w:val="0000EE"/>
            <w:u w:val="single"/>
          </w:rPr>
          <w:t>John 1:29</w:t>
        </w:r>
      </w:hyperlink>
      <w:r>
        <w:t>). It means Jesus gave his life as the final sacrifice to take away the sins of the world (</w:t>
      </w:r>
      <w:hyperlink r:id="rId72">
        <w:r>
          <w:rPr>
            <w:color w:val="0000EE"/>
            <w:u w:val="single"/>
          </w:rPr>
          <w:t>1 Peter 1:19</w:t>
        </w:r>
      </w:hyperlink>
      <w:r>
        <w:t xml:space="preserve">; </w:t>
      </w:r>
      <w:hyperlink r:id="rId73">
        <w:r>
          <w:rPr>
            <w:color w:val="0000EE"/>
            <w:u w:val="single"/>
          </w:rPr>
          <w:t>Revelation 5:6</w:t>
        </w:r>
      </w:hyperlink>
      <w:r>
        <w:t>). This connects to the lambs killed at Passover. God told the Israelites to mark their doors with the lamb’s blood so they would be spared from death in Egypt (</w:t>
      </w:r>
      <w:hyperlink r:id="rId74">
        <w:r>
          <w:rPr>
            <w:color w:val="0000EE"/>
            <w:u w:val="single"/>
          </w:rPr>
          <w:t>Exodus 12:21–27</w:t>
        </w:r>
      </w:hyperlink>
      <w:r>
        <w:t>).</w:t>
      </w:r>
    </w:p>
    <w:p>
      <w:r/>
      <w:r>
        <w:rPr>
          <w:i/>
        </w:rPr>
        <w:t xml:space="preserve">See </w:t>
      </w:r>
      <w:r>
        <w:t>Sheep</w:t>
      </w:r>
      <w:r>
        <w:t xml:space="preserve">; </w:t>
      </w:r>
      <w:r>
        <w:rPr>
          <w:i/>
        </w:rPr>
        <w:t xml:space="preserve">see also </w:t>
      </w:r>
      <w:r>
        <w:t>Animals</w:t>
      </w:r>
      <w:r>
        <w:t xml:space="preserve">; </w:t>
      </w:r>
      <w:r>
        <w:t>Lamb of God</w:t>
      </w:r>
      <w:r>
        <w:t>.</w:t>
      </w:r>
      <w:r/>
      <w:r/>
    </w:p>
    <w:p>
      <w:r/>
    </w:p>
    <w:p>
      <w:pPr>
        <w:pStyle w:val="Heading2"/>
      </w:pPr>
      <w:r>
        <w:t>Lamb of God</w:t>
      </w:r>
      <w:r/>
    </w:p>
    <w:p>
      <w:r/>
      <w:r>
        <w:t>A general term used twice by John the Baptist when he saw Jesus (</w:t>
      </w:r>
      <w:hyperlink r:id="rId75">
        <w:r>
          <w:rPr>
            <w:color w:val="0000EE"/>
            <w:u w:val="single"/>
          </w:rPr>
          <w:t>John 1:29, 36</w:t>
        </w:r>
      </w:hyperlink>
      <w:r>
        <w:t>). The first time, John added, "</w:t>
      </w:r>
      <w:r>
        <w:t>who takes away the sin of the world!"</w:t>
      </w:r>
      <w:r>
        <w:t xml:space="preserve"> John did not explain what the term meant. Christians use this term often, but what does it mean? Why would anyone be called "God's Lamb"?</w:t>
      </w:r>
    </w:p>
    <w:p>
      <w:pPr>
        <w:pStyle w:val="Heading3"/>
      </w:pPr>
      <w:r>
        <w:t>The Passover Lamb</w:t>
      </w:r>
    </w:p>
    <w:p>
      <w:r/>
      <w: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color w:val="0000EE"/>
            <w:u w:val="single"/>
          </w:rPr>
          <w:t>Exodus 12:21</w:t>
        </w:r>
      </w:hyperlink>
      <w:r>
        <w:t xml:space="preserve">, compare </w:t>
      </w:r>
      <w:hyperlink r:id="rId77">
        <w:r>
          <w:rPr>
            <w:color w:val="0000EE"/>
            <w:u w:val="single"/>
          </w:rPr>
          <w:t>1 Corinthians 5:7</w:t>
        </w:r>
      </w:hyperlink>
      <w:r>
        <w:t>). The Passover animal was not always a lamb. It might be, and often was, a young goat. There is no clear reason to connect the Passover with the "Lamb of God" expression.</w:t>
      </w:r>
    </w:p>
    <w:p>
      <w:pPr>
        <w:pStyle w:val="Heading3"/>
      </w:pPr>
      <w:r>
        <w:t>The Lamb in Isaiah's Prophecy</w:t>
      </w:r>
    </w:p>
    <w:p>
      <w:r/>
      <w:r>
        <w:t xml:space="preserve">Some scholars think the image comes from </w:t>
      </w:r>
      <w:hyperlink r:id="rId78">
        <w:r>
          <w:rPr>
            <w:color w:val="0000EE"/>
            <w:u w:val="single"/>
          </w:rPr>
          <w:t>Isaiah 53</w:t>
        </w:r>
      </w:hyperlink>
      <w:r>
        <w:t xml:space="preserve">. They see the lamb led to the slaughter in verse </w:t>
      </w:r>
      <w:hyperlink r:id="rId79">
        <w:r>
          <w:rPr>
            <w:color w:val="0000EE"/>
            <w:u w:val="single"/>
          </w:rPr>
          <w:t>7</w:t>
        </w:r>
      </w:hyperlink>
      <w:r>
        <w:t xml:space="preserve"> as a way of referring to the Messiah (God's chosen one).</w:t>
      </w:r>
    </w:p>
    <w:p>
      <w:pPr>
        <w:pStyle w:val="Heading3"/>
      </w:pPr>
      <w:r>
        <w:t>The Lamb in Apocalyptic Writings</w:t>
      </w:r>
    </w:p>
    <w:p>
      <w:r/>
      <w: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t>Other Possible Meanings</w:t>
      </w:r>
    </w:p>
    <w:p>
      <w:r/>
      <w:r>
        <w:t>There are other suggestions. The "gentle lamb" (</w:t>
      </w:r>
      <w:hyperlink r:id="rId80">
        <w:r>
          <w:rPr>
            <w:color w:val="0000EE"/>
            <w:u w:val="single"/>
          </w:rPr>
          <w:t>Jeremiah 11:19</w:t>
        </w:r>
      </w:hyperlink>
      <w: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t>The Sacrificial Meaning</w:t>
      </w:r>
    </w:p>
    <w:p>
      <w:r/>
      <w: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r/>
      <w:r>
        <w:rPr>
          <w:i/>
        </w:rPr>
        <w:t>See also</w:t>
      </w:r>
      <w:r>
        <w:t xml:space="preserve"> </w:t>
      </w:r>
      <w:r>
        <w:t>Feasts and Festivals of Israel</w:t>
      </w:r>
      <w:r>
        <w:t xml:space="preserve">; </w:t>
      </w:r>
      <w:r>
        <w:t>John, The Apostle</w:t>
      </w:r>
      <w:r>
        <w:t xml:space="preserve">; </w:t>
      </w:r>
      <w:r>
        <w:t>John, Gospel of</w:t>
      </w:r>
      <w:r>
        <w:t>.</w:t>
      </w:r>
      <w:r/>
      <w:r/>
    </w:p>
    <w:p>
      <w:r/>
    </w:p>
    <w:p>
      <w:pPr>
        <w:pStyle w:val="Heading2"/>
      </w:pPr>
      <w:r>
        <w:t>Lamech</w:t>
      </w:r>
      <w:r/>
    </w:p>
    <w:p>
      <w:pPr>
        <w:pStyle w:val="ListNumber"/>
        <w:spacing w:line="240" w:lineRule="auto"/>
        <w:ind w:left="720"/>
      </w:pPr>
      <w:r/>
      <w:r>
        <w:t xml:space="preserve">Methushael’s son, a descendant of Cain, and the husband of Adah and Zillah. </w:t>
      </w:r>
    </w:p>
    <w:p>
      <w:r/>
      <w:r>
        <w:t>Lamech’s sons with Adah were:</w:t>
      </w:r>
    </w:p>
    <w:p>
      <w:pPr>
        <w:pStyle w:val="ListBullet"/>
        <w:spacing w:line="240" w:lineRule="auto"/>
        <w:ind w:left="1440"/>
      </w:pPr>
      <w:r/>
      <w:r>
        <w:t xml:space="preserve">Jabal, “the father of those who dwell in tents and have livestock” </w:t>
      </w:r>
    </w:p>
    <w:p>
      <w:pPr>
        <w:pStyle w:val="ListBullet"/>
        <w:spacing w:line="240" w:lineRule="auto"/>
        <w:ind w:left="1440"/>
      </w:pPr>
      <w:r/>
      <w:r>
        <w:t>Jubal, “</w:t>
      </w:r>
      <w:r>
        <w:t>the father of all who play the harp and flute</w:t>
      </w:r>
    </w:p>
    <w:p>
      <w:r/>
      <w:r>
        <w:t>His children with Zillah were:</w:t>
      </w:r>
    </w:p>
    <w:p>
      <w:pPr>
        <w:pStyle w:val="ListBullet"/>
        <w:spacing w:line="240" w:lineRule="auto"/>
        <w:ind w:left="1440"/>
      </w:pPr>
      <w:r/>
      <w:r>
        <w:t>Tubal-cain, “</w:t>
      </w:r>
      <w:r>
        <w:t>a forger of every implement of bronze and iron,</w:t>
      </w:r>
      <w:r>
        <w:t xml:space="preserve">” </w:t>
      </w:r>
    </w:p>
    <w:p>
      <w:pPr>
        <w:pStyle w:val="ListBullet"/>
        <w:spacing w:line="240" w:lineRule="auto"/>
        <w:ind w:left="1440"/>
      </w:pPr>
      <w:r/>
      <w:r>
        <w:t>Naamah (</w:t>
      </w:r>
      <w:hyperlink r:id="rId81">
        <w:r>
          <w:rPr>
            <w:color w:val="0000EE"/>
            <w:u w:val="single"/>
          </w:rPr>
          <w:t>Genesis 4:18–22</w:t>
        </w:r>
      </w:hyperlink>
      <w:r>
        <w:t xml:space="preserve">) </w:t>
      </w:r>
    </w:p>
    <w:p>
      <w:r/>
      <w:r>
        <w:t>In the early chapters of Genesis, Lamech’s sons represent the beginnings of herding, music, and metalworking. Lamech’s song (</w:t>
      </w:r>
      <w:hyperlink r:id="rId82">
        <w:r>
          <w:rPr>
            <w:color w:val="0000EE"/>
            <w:u w:val="single"/>
          </w:rPr>
          <w:t>Genesis 4:23–24</w:t>
        </w:r>
      </w:hyperlink>
      <w:r>
        <w:t>) is an early example of Hebrew poetry. In this song, Lamech boasts about killing a man who had wounded him, comparing his act of vengeance to Cain’s murder of Abel (</w:t>
      </w:r>
      <w:hyperlink r:id="rId83">
        <w:r>
          <w:rPr>
            <w:color w:val="0000EE"/>
            <w:u w:val="single"/>
          </w:rPr>
          <w:t>Genesis 4:8–12</w:t>
        </w:r>
      </w:hyperlink>
      <w:r>
        <w:t>). He asserts that “</w:t>
      </w:r>
      <w:r>
        <w:t>If Cain is avenged sevenfold, then Lamech seventy-sevenfold.</w:t>
      </w:r>
      <w:r>
        <w:t>” Lamech’s song shows how as civilization grew, so did pride and violence. This contrasts sharply with Jesus' teaching on forgiveness, where he advises forgiving “seventy times seven” (</w:t>
      </w:r>
      <w:hyperlink r:id="rId84">
        <w:r>
          <w:rPr>
            <w:color w:val="0000EE"/>
            <w:u w:val="single"/>
          </w:rPr>
          <w:t>Matthew 18:22</w:t>
        </w:r>
      </w:hyperlink>
      <w:r>
        <w:t>).</w:t>
      </w:r>
    </w:p>
    <w:p>
      <w:pPr>
        <w:pStyle w:val="ListNumber"/>
        <w:spacing w:line="240" w:lineRule="auto"/>
        <w:ind w:left="720"/>
      </w:pPr>
      <w:r/>
      <w:r>
        <w:t>Methuselah’s son, and the father of Noah (</w:t>
      </w:r>
      <w:hyperlink r:id="rId85">
        <w:r>
          <w:rPr>
            <w:color w:val="0000EE"/>
            <w:u w:val="single"/>
          </w:rPr>
          <w:t>Genesis 5:25–31</w:t>
        </w:r>
      </w:hyperlink>
      <w:r>
        <w:t xml:space="preserve">; </w:t>
      </w:r>
      <w:hyperlink r:id="rId86">
        <w:r>
          <w:rPr>
            <w:color w:val="0000EE"/>
            <w:u w:val="single"/>
          </w:rPr>
          <w:t>1 Chronicles 1:3</w:t>
        </w:r>
      </w:hyperlink>
      <w:r>
        <w:t>). When Noah was born, Lamech hoped that the child would bring relief to humanity from the curse placed upon Adam (</w:t>
      </w:r>
      <w:hyperlink r:id="rId87">
        <w:r>
          <w:rPr>
            <w:color w:val="0000EE"/>
            <w:u w:val="single"/>
          </w:rPr>
          <w:t>Genesis 5:29</w:t>
        </w:r>
      </w:hyperlink>
      <w:r>
        <w:t xml:space="preserve">; compare </w:t>
      </w:r>
      <w:hyperlink r:id="rId88">
        <w:r>
          <w:rPr>
            <w:color w:val="0000EE"/>
            <w:u w:val="single"/>
          </w:rPr>
          <w:t>Genesis 3:17</w:t>
        </w:r>
      </w:hyperlink>
      <w: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color w:val="0000EE"/>
            <w:u w:val="single"/>
          </w:rPr>
          <w:t>Luke 3:36</w:t>
        </w:r>
      </w:hyperlink>
      <w:r>
        <w:t>.</w:t>
      </w:r>
    </w:p>
    <w:p>
      <w:r/>
      <w:r>
        <w:rPr>
          <w:i/>
        </w:rPr>
        <w:t>See also</w:t>
      </w:r>
      <w:r>
        <w:t xml:space="preserve"> </w:t>
      </w:r>
      <w:r>
        <w:t>Genealogy of Jesus Christ</w:t>
      </w:r>
      <w:r>
        <w:t>.</w:t>
      </w:r>
      <w:r/>
      <w:r/>
    </w:p>
    <w:p>
      <w:r/>
    </w:p>
    <w:p>
      <w:pPr>
        <w:pStyle w:val="Heading2"/>
      </w:pPr>
      <w:r>
        <w:t>Lament, Lamentation</w:t>
      </w:r>
      <w:r/>
    </w:p>
    <w:p>
      <w:r/>
      <w:r>
        <w:rPr>
          <w:i/>
        </w:rPr>
        <w:t>See</w:t>
      </w:r>
      <w:r>
        <w:t xml:space="preserve"> </w:t>
      </w:r>
      <w:r>
        <w:t>Mourning</w:t>
      </w:r>
      <w:r>
        <w:t>.</w:t>
      </w:r>
      <w:r/>
      <w:r/>
    </w:p>
    <w:p>
      <w:r/>
    </w:p>
    <w:p>
      <w:pPr>
        <w:pStyle w:val="Heading2"/>
      </w:pPr>
      <w:r>
        <w:t>Lamentations, Book of</w:t>
      </w:r>
      <w:r/>
    </w:p>
    <w:p>
      <w:r/>
      <w:r>
        <w:t>Book consisting of five poems that constitute a formal dirge lamenting the fall of Jerusalem.</w:t>
      </w:r>
    </w:p>
    <w:p>
      <w:r/>
      <w:r>
        <w:t>Preview</w:t>
      </w:r>
    </w:p>
    <w:p>
      <w:r/>
      <w:r>
        <w:t>• Author</w:t>
      </w:r>
    </w:p>
    <w:p>
      <w:r/>
      <w:r>
        <w:t>• Date</w:t>
      </w:r>
    </w:p>
    <w:p>
      <w:r/>
      <w:r>
        <w:t>• Background</w:t>
      </w:r>
    </w:p>
    <w:p>
      <w:r/>
      <w:r>
        <w:t>• Structure</w:t>
      </w:r>
    </w:p>
    <w:p>
      <w:r/>
      <w:r>
        <w:t>• Purpose and Theological Teaching</w:t>
      </w:r>
    </w:p>
    <w:p>
      <w:r/>
      <w:r>
        <w:t>• Content</w:t>
      </w:r>
    </w:p>
    <w:p>
      <w:pPr>
        <w:pStyle w:val="Heading3"/>
      </w:pPr>
      <w:r>
        <w:t>Author</w:t>
      </w:r>
    </w:p>
    <w:p>
      <w:r/>
      <w:r>
        <w:t>The book of Lamentations has been traditionally ascribed to the prophet Jeremiah. This ascription is supported by the Latin Vulgate and the Septuagint.</w:t>
      </w:r>
    </w:p>
    <w:p>
      <w:r/>
      <w:r>
        <w:t>The Jeremaic authorship of the book has been questioned by many scholars, however. The chief reasons for this are the different literary styles of the books of Jeremiah and Lamentations and the alleged conflicting viewpoints in the two books.</w:t>
      </w:r>
    </w:p>
    <w:p>
      <w:r/>
      <w: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color w:val="0000EE"/>
            <w:u w:val="single"/>
          </w:rPr>
          <w:t>2 Chronicles 35:25</w:t>
        </w:r>
      </w:hyperlink>
      <w: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r/>
      <w: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color w:val="0000EE"/>
            <w:u w:val="single"/>
          </w:rPr>
          <w:t>Jer 28:3</w:t>
        </w:r>
      </w:hyperlink>
      <w:r>
        <w:t>). The book of Lamentations seems to make God the direct author of the punishment and sees the enemy nations only as onlookers who will also experience God’s wrath (</w:t>
      </w:r>
      <w:hyperlink r:id="rId92">
        <w:r>
          <w:rPr>
            <w:color w:val="0000EE"/>
            <w:u w:val="single"/>
          </w:rPr>
          <w:t>Lam 1:21</w:t>
        </w:r>
      </w:hyperlink>
      <w:r>
        <w:t xml:space="preserve">; </w:t>
      </w:r>
      <w:hyperlink r:id="rId93">
        <w:r>
          <w:rPr>
            <w:color w:val="0000EE"/>
            <w:u w:val="single"/>
          </w:rPr>
          <w:t>3:59–66</w:t>
        </w:r>
      </w:hyperlink>
      <w:r>
        <w:t>). It must be noted, however, that the enemies referred to in Lamentations are not only the Babylonians but all of the hostile powers that threatened Judah and gloated over its destruction (</w:t>
      </w:r>
      <w:hyperlink r:id="rId92">
        <w:r>
          <w:rPr>
            <w:color w:val="0000EE"/>
            <w:u w:val="single"/>
          </w:rPr>
          <w:t>1:21</w:t>
        </w:r>
      </w:hyperlink>
      <w: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color w:val="0000EE"/>
            <w:u w:val="single"/>
          </w:rPr>
          <w:t>Jeremiah 12:14–17</w:t>
        </w:r>
      </w:hyperlink>
      <w:r>
        <w:t>.</w:t>
      </w:r>
    </w:p>
    <w:p>
      <w:r/>
      <w:r>
        <w:t>A number of phrases used in the book of Jeremiah are found in Lamentations as well. The expressions “terrors on every side” (</w:t>
      </w:r>
      <w:hyperlink r:id="rId95">
        <w:r>
          <w:rPr>
            <w:color w:val="0000EE"/>
            <w:u w:val="single"/>
          </w:rPr>
          <w:t>Lam 2:22</w:t>
        </w:r>
      </w:hyperlink>
      <w:r>
        <w:t xml:space="preserve">; cf. </w:t>
      </w:r>
      <w:hyperlink r:id="rId96">
        <w:r>
          <w:rPr>
            <w:color w:val="0000EE"/>
            <w:u w:val="single"/>
          </w:rPr>
          <w:t>Jer 6:25</w:t>
        </w:r>
      </w:hyperlink>
      <w:r>
        <w:t xml:space="preserve">; </w:t>
      </w:r>
      <w:hyperlink r:id="rId97">
        <w:r>
          <w:rPr>
            <w:color w:val="0000EE"/>
            <w:u w:val="single"/>
          </w:rPr>
          <w:t>20:10</w:t>
        </w:r>
      </w:hyperlink>
      <w:r>
        <w:t>) and “wormwood” (</w:t>
      </w:r>
      <w:hyperlink r:id="rId98">
        <w:r>
          <w:rPr>
            <w:color w:val="0000EE"/>
            <w:u w:val="single"/>
          </w:rPr>
          <w:t>Lam 3:15, 19</w:t>
        </w:r>
      </w:hyperlink>
      <w:r>
        <w:t xml:space="preserve">; cf. </w:t>
      </w:r>
      <w:hyperlink r:id="rId99">
        <w:r>
          <w:rPr>
            <w:color w:val="0000EE"/>
            <w:u w:val="single"/>
          </w:rPr>
          <w:t>Jer 9:15</w:t>
        </w:r>
      </w:hyperlink>
      <w:r>
        <w:t xml:space="preserve">; </w:t>
      </w:r>
      <w:hyperlink r:id="rId100">
        <w:r>
          <w:rPr>
            <w:color w:val="0000EE"/>
            <w:u w:val="single"/>
          </w:rPr>
          <w:t>23:15</w:t>
        </w:r>
      </w:hyperlink>
      <w:r>
        <w:t>) are examples of these. This fact lends support to the concept of Jeremaic authorship of the book.</w:t>
      </w:r>
    </w:p>
    <w:p>
      <w:r/>
      <w: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r/>
      <w: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t>Date</w:t>
      </w:r>
    </w:p>
    <w:p>
      <w:r/>
      <w: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t>Background</w:t>
      </w:r>
    </w:p>
    <w:p>
      <w:r/>
      <w: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color w:val="0000EE"/>
            <w:u w:val="single"/>
          </w:rPr>
          <w:t>Jer 34:7</w:t>
        </w:r>
      </w:hyperlink>
      <w:r>
        <w:t>).</w:t>
      </w:r>
    </w:p>
    <w:p>
      <w:r/>
      <w: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r/>
      <w: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color w:val="0000EE"/>
            <w:u w:val="single"/>
          </w:rPr>
          <w:t>Mi 4</w:t>
        </w:r>
      </w:hyperlink>
      <w: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t>Structure</w:t>
      </w:r>
    </w:p>
    <w:p>
      <w:r/>
      <w:r>
        <w:t>Each poem has a distinct symmetrical pattern. The first (</w:t>
      </w:r>
      <w:hyperlink r:id="rId102">
        <w:r>
          <w:rPr>
            <w:color w:val="0000EE"/>
            <w:u w:val="single"/>
          </w:rPr>
          <w:t>Lam 1</w:t>
        </w:r>
      </w:hyperlink>
      <w:r>
        <w:t xml:space="preserve">) is an elaborate acrostic composed of three-line segments. There are 22 segments, each beginning with a different letter of the Hebrew alphabet, proceeding in order from the first to the last. The second poem (ch </w:t>
      </w:r>
      <w:hyperlink r:id="rId103">
        <w:r>
          <w:rPr>
            <w:color w:val="0000EE"/>
            <w:u w:val="single"/>
          </w:rPr>
          <w:t>2</w:t>
        </w:r>
      </w:hyperlink>
      <w:r>
        <w:t xml:space="preserve">) is similar except for a transposition of two Hebrew letters. The third poem (ch </w:t>
      </w:r>
      <w:hyperlink r:id="rId104">
        <w:r>
          <w:rPr>
            <w:color w:val="0000EE"/>
            <w:u w:val="single"/>
          </w:rPr>
          <w:t>3</w:t>
        </w:r>
      </w:hyperlink>
      <w: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color w:val="0000EE"/>
            <w:u w:val="single"/>
          </w:rPr>
          <w:t>4</w:t>
        </w:r>
      </w:hyperlink>
      <w:r>
        <w:t xml:space="preserve">) is an acrostic composed of two-line segments. The first line of each segment begins with the appropriate Hebrew letter. The last poem (ch </w:t>
      </w:r>
      <w:hyperlink r:id="rId106">
        <w:r>
          <w:rPr>
            <w:color w:val="0000EE"/>
            <w:u w:val="single"/>
          </w:rPr>
          <w:t>5</w:t>
        </w:r>
      </w:hyperlink>
      <w:r>
        <w:t>) is not an acrostic, but it contains the same number of letters as the Hebrew alphabet.</w:t>
      </w:r>
    </w:p>
    <w:p>
      <w:r/>
      <w: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color w:val="0000EE"/>
            <w:u w:val="single"/>
          </w:rPr>
          <w:t>Revelation 1:8</w:t>
        </w:r>
      </w:hyperlink>
      <w: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t>Purpose and Theological Teaching</w:t>
      </w:r>
    </w:p>
    <w:p>
      <w:r/>
      <w: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r/>
      <w: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color w:val="0000EE"/>
            <w:u w:val="single"/>
          </w:rPr>
          <w:t>3:22–23</w:t>
        </w:r>
      </w:hyperlink>
      <w:r>
        <w:t>: “The unfailing love of the Lord never ends! By his mercies we have been kept from complete destruction. Great is his faithfulness; his mercies begin afresh each day” (nlt).</w:t>
      </w:r>
    </w:p>
    <w:p>
      <w:r/>
      <w: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color w:val="0000EE"/>
            <w:u w:val="single"/>
          </w:rPr>
          <w:t>1:8–9, 14</w:t>
        </w:r>
      </w:hyperlink>
      <w:r>
        <w:t xml:space="preserve">; </w:t>
      </w:r>
      <w:hyperlink r:id="rId110">
        <w:r>
          <w:rPr>
            <w:color w:val="0000EE"/>
            <w:u w:val="single"/>
          </w:rPr>
          <w:t>4:13</w:t>
        </w:r>
      </w:hyperlink>
      <w:r>
        <w:t>). The fall of the city is a vivid illustration of God’s justice in not overlooking sin even in those who are his own (</w:t>
      </w:r>
      <w:hyperlink r:id="rId111">
        <w:r>
          <w:rPr>
            <w:color w:val="0000EE"/>
            <w:u w:val="single"/>
          </w:rPr>
          <w:t>1:18</w:t>
        </w:r>
      </w:hyperlink>
      <w:r>
        <w:t>). It demonstrates the fact that God may seem like an enemy to his people when they are disobedient (</w:t>
      </w:r>
      <w:hyperlink r:id="rId112">
        <w:r>
          <w:rPr>
            <w:color w:val="0000EE"/>
            <w:u w:val="single"/>
          </w:rPr>
          <w:t>2:5–7</w:t>
        </w:r>
      </w:hyperlink>
      <w:r>
        <w:t xml:space="preserve">). It shows that the catastrophe was not outside the purposes of God (v </w:t>
      </w:r>
      <w:hyperlink r:id="rId113">
        <w:r>
          <w:rPr>
            <w:color w:val="0000EE"/>
            <w:u w:val="single"/>
          </w:rPr>
          <w:t>17</w:t>
        </w:r>
      </w:hyperlink>
      <w: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color w:val="0000EE"/>
            <w:u w:val="single"/>
          </w:rPr>
          <w:t>3:22–27</w:t>
        </w:r>
      </w:hyperlink>
      <w:r>
        <w:t>).</w:t>
      </w:r>
    </w:p>
    <w:p>
      <w:pPr>
        <w:pStyle w:val="Heading3"/>
      </w:pPr>
      <w:r>
        <w:t>Content</w:t>
      </w:r>
    </w:p>
    <w:p>
      <w:r/>
      <w:r>
        <w:t>The first chapter is a lamentation over the captivity of the citizens of Jerusalem and the resultant desolation of the city.</w:t>
      </w:r>
    </w:p>
    <w:p>
      <w:r/>
      <w:r>
        <w:t xml:space="preserve">The author alludes to </w:t>
      </w:r>
      <w:hyperlink r:id="rId115">
        <w:r>
          <w:rPr>
            <w:color w:val="0000EE"/>
            <w:u w:val="single"/>
          </w:rPr>
          <w:t>Deuteronomy 28:64–65</w:t>
        </w:r>
      </w:hyperlink>
      <w:r>
        <w:t xml:space="preserve"> at the beginning of the first lamentation (</w:t>
      </w:r>
      <w:hyperlink r:id="rId116">
        <w:r>
          <w:rPr>
            <w:color w:val="0000EE"/>
            <w:u w:val="single"/>
          </w:rPr>
          <w:t>Lam 1:3</w:t>
        </w:r>
      </w:hyperlink>
      <w:r>
        <w:t xml:space="preserve">). In that passage Moses warned the people that their disobedience to God would result in their dispersion among the nations, with no resting place. </w:t>
      </w:r>
      <w:hyperlink r:id="rId116">
        <w:r>
          <w:rPr>
            <w:color w:val="0000EE"/>
            <w:u w:val="single"/>
          </w:rPr>
          <w:t>Lamentations 1:3</w:t>
        </w:r>
      </w:hyperlink>
      <w:r>
        <w:t xml:space="preserve"> says that this warning has been realized.</w:t>
      </w:r>
    </w:p>
    <w:p>
      <w:r/>
      <w:r>
        <w:t>The cause of Israel’s misfortune was their sin (</w:t>
      </w:r>
      <w:hyperlink r:id="rId117">
        <w:r>
          <w:rPr>
            <w:color w:val="0000EE"/>
            <w:u w:val="single"/>
          </w:rPr>
          <w:t>1:8a</w:t>
        </w:r>
      </w:hyperlink>
      <w:r>
        <w:t xml:space="preserve">). This is a remarkable example of the results of disobedience to God. The dire results of sin permeate this first lamentation in a series of pictures of deep pathos (vv </w:t>
      </w:r>
      <w:hyperlink r:id="rId118">
        <w:r>
          <w:rPr>
            <w:color w:val="0000EE"/>
            <w:u w:val="single"/>
          </w:rPr>
          <w:t>11–12, 16–17</w:t>
        </w:r>
      </w:hyperlink>
      <w:r>
        <w:t xml:space="preserve">). In the midst of this suffering Israel confesses that God was in the right (v </w:t>
      </w:r>
      <w:hyperlink r:id="rId111">
        <w:r>
          <w:rPr>
            <w:color w:val="0000EE"/>
            <w:u w:val="single"/>
          </w:rPr>
          <w:t>18</w:t>
        </w:r>
      </w:hyperlink>
      <w:r>
        <w:t>). The righteousness of God involves his acting in integrity. He punishes sin even in his own people.</w:t>
      </w:r>
    </w:p>
    <w:p>
      <w:r/>
      <w:r>
        <w:t>The first lamentation ends with a prayer in which the people cry out for God’s judgment on their enemies (</w:t>
      </w:r>
      <w:hyperlink r:id="rId119">
        <w:r>
          <w:rPr>
            <w:color w:val="0000EE"/>
            <w:u w:val="single"/>
          </w:rPr>
          <w:t>1:21–22</w:t>
        </w:r>
      </w:hyperlink>
      <w:r>
        <w:t>). Such imprecations are the OT believer’s way of expressing his longing for an end to evil as it was personified in the godless nations.</w:t>
      </w:r>
    </w:p>
    <w:p>
      <w:r/>
      <w:r>
        <w:t>The second lamentation also concerns the destruction of Jerusalem but places more emphasis on God’s judgment. The tone is more strident than in the previous lamentation. Throughout the passage words expressing anger appear (</w:t>
      </w:r>
      <w:hyperlink r:id="rId120">
        <w:r>
          <w:rPr>
            <w:color w:val="0000EE"/>
            <w:u w:val="single"/>
          </w:rPr>
          <w:t>2:1–3, 6–7</w:t>
        </w:r>
      </w:hyperlink>
      <w:r>
        <w:t>). It is as though the terrible wrath of God evident in the destruction of the city is still vivid in the mind of the writer.</w:t>
      </w:r>
    </w:p>
    <w:p>
      <w:r/>
      <w:r>
        <w:t>The author lays the blame for God’s anger squarely on the false prophets (</w:t>
      </w:r>
      <w:hyperlink r:id="rId121">
        <w:r>
          <w:rPr>
            <w:color w:val="0000EE"/>
            <w:u w:val="single"/>
          </w:rPr>
          <w:t>2:14</w:t>
        </w:r>
      </w:hyperlink>
      <w:r>
        <w:t xml:space="preserve">); but he does not exempt the people from guilt, as is clear from other passages (e.g., </w:t>
      </w:r>
      <w:hyperlink r:id="rId122">
        <w:r>
          <w:rPr>
            <w:color w:val="0000EE"/>
            <w:u w:val="single"/>
          </w:rPr>
          <w:t>1:5, 8</w:t>
        </w:r>
      </w:hyperlink>
      <w:r>
        <w:t>). It was the false prophets of the time who failed to warn the people of the results of their sin (</w:t>
      </w:r>
      <w:hyperlink r:id="rId121">
        <w:r>
          <w:rPr>
            <w:color w:val="0000EE"/>
            <w:u w:val="single"/>
          </w:rPr>
          <w:t>2:14</w:t>
        </w:r>
      </w:hyperlink>
      <w:r>
        <w:t xml:space="preserve">). Because of this, destruction came, and the writer can give no comfort to the people (v </w:t>
      </w:r>
      <w:hyperlink r:id="rId123">
        <w:r>
          <w:rPr>
            <w:color w:val="0000EE"/>
            <w:u w:val="single"/>
          </w:rPr>
          <w:t>13</w:t>
        </w:r>
      </w:hyperlink>
      <w:r>
        <w:t>).</w:t>
      </w:r>
    </w:p>
    <w:p>
      <w:r/>
      <w:r>
        <w:t>The second lamentation begins with a reference to God’s footstool (</w:t>
      </w:r>
      <w:hyperlink r:id="rId124">
        <w:r>
          <w:rPr>
            <w:color w:val="0000EE"/>
            <w:u w:val="single"/>
          </w:rPr>
          <w:t>2:1</w:t>
        </w:r>
      </w:hyperlink>
      <w:r>
        <w:t>), probably referring to the ark of the covenant (</w:t>
      </w:r>
      <w:hyperlink r:id="rId125">
        <w:r>
          <w:rPr>
            <w:color w:val="0000EE"/>
            <w:u w:val="single"/>
          </w:rPr>
          <w:t>1 Chr 28:2</w:t>
        </w:r>
      </w:hyperlink>
      <w: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r/>
      <w:r>
        <w:t xml:space="preserve">The same thought is expressed in verses </w:t>
      </w:r>
      <w:hyperlink r:id="rId126">
        <w:r>
          <w:rPr>
            <w:color w:val="0000EE"/>
            <w:u w:val="single"/>
          </w:rPr>
          <w:t>6–7</w:t>
        </w:r>
      </w:hyperlink>
      <w:r>
        <w:t>, where the traditional aspects of Israelite worship, as well as the sanctuary, are seen as having been destroyed by God. This important truth demonstrates the viewpoint of the whole book, which sees God as the direct cause of the misfortune.</w:t>
      </w:r>
    </w:p>
    <w:p>
      <w:r/>
      <w:r>
        <w:t>The third lamentation is very personal. At its conclusion, sorrow and complaint pass into a prayer of assurance (</w:t>
      </w:r>
      <w:hyperlink r:id="rId127">
        <w:r>
          <w:rPr>
            <w:color w:val="0000EE"/>
            <w:u w:val="single"/>
          </w:rPr>
          <w:t>3:61–66</w:t>
        </w:r>
      </w:hyperlink>
      <w:r>
        <w:t xml:space="preserve">). In the first 18 verses of this chapter, the writer describes how the Lord has afflicted him. He refers to God in the third person, not addressing him as Lord until he speaks the words of verse </w:t>
      </w:r>
      <w:hyperlink r:id="rId128">
        <w:r>
          <w:rPr>
            <w:color w:val="0000EE"/>
            <w:u w:val="single"/>
          </w:rPr>
          <w:t>18</w:t>
        </w:r>
      </w:hyperlink>
      <w: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color w:val="0000EE"/>
            <w:u w:val="single"/>
          </w:rPr>
          <w:t>22–24</w:t>
        </w:r>
      </w:hyperlink>
      <w:r>
        <w:t xml:space="preserve">). The chapter closes with a sudden burst of assurance (vv </w:t>
      </w:r>
      <w:hyperlink r:id="rId130">
        <w:r>
          <w:rPr>
            <w:color w:val="0000EE"/>
            <w:u w:val="single"/>
          </w:rPr>
          <w:t>58–66</w:t>
        </w:r>
      </w:hyperlink>
      <w:r>
        <w:t xml:space="preserve">), in which the writer affirms his belief that God will vindicate him before his enemies. Only after he meditates on the nature of God’s loving-kindness (vv </w:t>
      </w:r>
      <w:hyperlink r:id="rId114">
        <w:r>
          <w:rPr>
            <w:color w:val="0000EE"/>
            <w:u w:val="single"/>
          </w:rPr>
          <w:t>22–27</w:t>
        </w:r>
      </w:hyperlink>
      <w:r>
        <w:t xml:space="preserve">) can he speak these words. The desperate isolation and separation from God expressed in verses </w:t>
      </w:r>
      <w:hyperlink r:id="rId131">
        <w:r>
          <w:rPr>
            <w:color w:val="0000EE"/>
            <w:u w:val="single"/>
          </w:rPr>
          <w:t>1–17</w:t>
        </w:r>
      </w:hyperlink>
      <w:r>
        <w:t xml:space="preserve"> give way as he affirms God’s goodness. Assurance comes as he reflects on the nature and goodness of God.</w:t>
      </w:r>
    </w:p>
    <w:p>
      <w:r/>
      <w:r>
        <w:t>The fourth lamentation emphasizes the fact that the judgment was well deserved. The author describes the various classes of the population (</w:t>
      </w:r>
      <w:hyperlink r:id="rId132">
        <w:r>
          <w:rPr>
            <w:color w:val="0000EE"/>
            <w:u w:val="single"/>
          </w:rPr>
          <w:t>4:1–16</w:t>
        </w:r>
      </w:hyperlink>
      <w:r>
        <w:t xml:space="preserve">) and indicates how each has been affected by Jerusalem’s downfall. Verses </w:t>
      </w:r>
      <w:hyperlink r:id="rId133">
        <w:r>
          <w:rPr>
            <w:color w:val="0000EE"/>
            <w:u w:val="single"/>
          </w:rPr>
          <w:t>12–20</w:t>
        </w:r>
      </w:hyperlink>
      <w:r>
        <w:t xml:space="preserve"> affirm that the judgment of God is a direct consequence of sin. This lamentation also becomes a joyous statement of hope (vv </w:t>
      </w:r>
      <w:hyperlink r:id="rId134">
        <w:r>
          <w:rPr>
            <w:color w:val="0000EE"/>
            <w:u w:val="single"/>
          </w:rPr>
          <w:t>21–22</w:t>
        </w:r>
      </w:hyperlink>
      <w: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color w:val="0000EE"/>
            <w:u w:val="single"/>
          </w:rPr>
          <w:t>Isaiah 63:1</w:t>
        </w:r>
      </w:hyperlink>
      <w: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r/>
      <w:r>
        <w:t>The last chapter is a poignant prayer in which the author describes their sufferings and asks God to restore the fortunes of the people. It begins with a request to God, asking him to consider all that has befallen the people (</w:t>
      </w:r>
      <w:hyperlink r:id="rId136">
        <w:r>
          <w:rPr>
            <w:color w:val="0000EE"/>
            <w:u w:val="single"/>
          </w:rPr>
          <w:t>5:1–18</w:t>
        </w:r>
      </w:hyperlink>
      <w:r>
        <w:t xml:space="preserve">). Part of the ignominy of the captive Jews is that “slaves” rule over them (v </w:t>
      </w:r>
      <w:hyperlink r:id="rId137">
        <w:r>
          <w:rPr>
            <w:color w:val="0000EE"/>
            <w:u w:val="single"/>
          </w:rPr>
          <w:t>8</w:t>
        </w:r>
      </w:hyperlink>
      <w:r>
        <w:t xml:space="preserve">). This is an apparent reference to the Babylonian captors, who themselves were subject to despotic rule for many decades. The author’s perspective changes in verse </w:t>
      </w:r>
      <w:hyperlink r:id="rId138">
        <w:r>
          <w:rPr>
            <w:color w:val="0000EE"/>
            <w:u w:val="single"/>
          </w:rPr>
          <w:t>19</w:t>
        </w:r>
      </w:hyperlink>
      <w: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color w:val="0000EE"/>
            <w:u w:val="single"/>
          </w:rPr>
          <w:t>5:20–22</w:t>
        </w:r>
      </w:hyperlink>
      <w:r>
        <w:t>, nlt). The question is based on the belief that because God’s reign is eternal, he cannot utterly forsake his people. He will restore his kingdom.</w:t>
      </w:r>
    </w:p>
    <w:p>
      <w:r/>
      <w: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r/>
      <w:r>
        <w:rPr>
          <w:i/>
        </w:rPr>
        <w:t>See also</w:t>
      </w:r>
      <w:r>
        <w:t xml:space="preserve"> </w:t>
      </w:r>
      <w:r>
        <w:t>Jeremiah (Person) #1</w:t>
      </w:r>
      <w:r>
        <w:t xml:space="preserve">; </w:t>
      </w:r>
      <w:r>
        <w:t>Jeremiah, Book of</w:t>
      </w:r>
      <w:r>
        <w:t>.</w:t>
      </w:r>
      <w:r/>
      <w:r/>
    </w:p>
    <w:p>
      <w:r/>
    </w:p>
    <w:p>
      <w:pPr>
        <w:pStyle w:val="Heading2"/>
      </w:pPr>
      <w:r>
        <w:t>Lamp, Lampstand</w:t>
      </w:r>
      <w:r/>
    </w:p>
    <w:p>
      <w:r/>
      <w: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r/>
      <w: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color w:val="0000EE"/>
            <w:u w:val="single"/>
          </w:rPr>
          <w:t>Is 42:3</w:t>
        </w:r>
      </w:hyperlink>
      <w:r>
        <w:t>, kjv), although an old piece of linen cloth was sometimes used. Salt could be added to the wick for a brighter flame, and frequently extra wicks were used. This led to the development of multispouted lamps like those found at Tell Dotha from 1200 BC.</w:t>
      </w:r>
    </w:p>
    <w:p>
      <w:r/>
      <w:r>
        <w:t>Olive oil provided the most common form of lamp fuel (</w:t>
      </w:r>
      <w:hyperlink r:id="rId141">
        <w:r>
          <w:rPr>
            <w:color w:val="0000EE"/>
            <w:u w:val="single"/>
          </w:rPr>
          <w:t>Ex 27:20</w:t>
        </w:r>
      </w:hyperlink>
      <w:r>
        <w:t>), and the average lamp could hold enough oil to burn through the night. Despite this, the housewife would have to get up several times to tend the wick and keep her precious lamp lit (</w:t>
      </w:r>
      <w:hyperlink r:id="rId142">
        <w:r>
          <w:rPr>
            <w:color w:val="0000EE"/>
            <w:u w:val="single"/>
          </w:rPr>
          <w:t>Prv 31:18</w:t>
        </w:r>
      </w:hyperlink>
      <w:r>
        <w:t>). Tongs were used for extinguishing the flame of a lamp in the tabernacle or temple (</w:t>
      </w:r>
      <w:hyperlink r:id="rId143">
        <w:r>
          <w:rPr>
            <w:color w:val="0000EE"/>
            <w:u w:val="single"/>
          </w:rPr>
          <w:t>Ex 25:38</w:t>
        </w:r>
      </w:hyperlink>
      <w:r>
        <w:t xml:space="preserve">; </w:t>
      </w:r>
      <w:hyperlink r:id="rId144">
        <w:r>
          <w:rPr>
            <w:color w:val="0000EE"/>
            <w:u w:val="single"/>
          </w:rPr>
          <w:t>37:23</w:t>
        </w:r>
      </w:hyperlink>
      <w:r>
        <w:t xml:space="preserve">; </w:t>
      </w:r>
      <w:hyperlink r:id="rId145">
        <w:r>
          <w:rPr>
            <w:color w:val="0000EE"/>
            <w:u w:val="single"/>
          </w:rPr>
          <w:t>Nm 4:9</w:t>
        </w:r>
      </w:hyperlink>
      <w:r>
        <w:t xml:space="preserve">; </w:t>
      </w:r>
      <w:hyperlink r:id="rId146">
        <w:r>
          <w:rPr>
            <w:color w:val="0000EE"/>
            <w:u w:val="single"/>
          </w:rPr>
          <w:t>1 Kgs 7:49</w:t>
        </w:r>
      </w:hyperlink>
      <w:r>
        <w:t xml:space="preserve">; </w:t>
      </w:r>
      <w:hyperlink r:id="rId147">
        <w:r>
          <w:rPr>
            <w:color w:val="0000EE"/>
            <w:u w:val="single"/>
          </w:rPr>
          <w:t>Is 6:6</w:t>
        </w:r>
      </w:hyperlink>
      <w:r>
        <w:t>). Since candles were not known in biblical times, the translation in the kjv is incorrect.</w:t>
      </w:r>
    </w:p>
    <w:p>
      <w:r/>
      <w:r>
        <w:t>The saucer lamp, which would have spilled easily, was not suitable for night travel, so a torch was probably used for that purpose (</w:t>
      </w:r>
      <w:hyperlink r:id="rId148">
        <w:r>
          <w:rPr>
            <w:color w:val="0000EE"/>
            <w:u w:val="single"/>
          </w:rPr>
          <w:t>Jgs 7:16–20</w:t>
        </w:r>
      </w:hyperlink>
      <w:r>
        <w:t>). In addition, the wick of the open saucer lamp could easily have blown out at night.</w:t>
      </w:r>
    </w:p>
    <w:p>
      <w:r/>
      <w:r>
        <w:t>Lamps were commonly found in burials along with food offerings. Because the lamp’s flame was associated with life, lamps were frequently placed in tombs as a symbol of life being rekindled.</w:t>
      </w:r>
    </w:p>
    <w:p>
      <w:r/>
      <w: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r/>
      <w:r>
        <w:t>In the third century BC the more elaborate wheel-made, covered Greek style took precedence. These lamps were often simple in design, rounded, with a central hole for the oil and one in the small spout for the wick.</w:t>
      </w:r>
    </w:p>
    <w:p>
      <w:r/>
      <w: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r/>
      <w:r>
        <w:t>Small, round wheel-made lamps of simple design were prevalent in the time of Christ; this would be the type of lamp used by the woman searching the house for her gold coin (</w:t>
      </w:r>
      <w:hyperlink r:id="rId149">
        <w:r>
          <w:rPr>
            <w:color w:val="0000EE"/>
            <w:u w:val="single"/>
          </w:rPr>
          <w:t>Lk 15:8</w:t>
        </w:r>
      </w:hyperlink>
      <w:r>
        <w:t>). With wicks trimmed, the lamps of the foolish virgins would probably have lasted approximately five hours, from dark until about midnight (</w:t>
      </w:r>
      <w:hyperlink r:id="rId150">
        <w:r>
          <w:rPr>
            <w:color w:val="0000EE"/>
            <w:u w:val="single"/>
          </w:rPr>
          <w:t>Mt 25:1–12</w:t>
        </w:r>
      </w:hyperlink>
      <w:r>
        <w:t>).</w:t>
      </w:r>
    </w:p>
    <w:p>
      <w:r/>
      <w:r>
        <w:t>Jewish lamps were part of the religious symbolism of the home, probably dating back to the prohibition against lighting a fire on the Sabbath (</w:t>
      </w:r>
      <w:hyperlink r:id="rId151">
        <w:r>
          <w:rPr>
            <w:color w:val="0000EE"/>
            <w:u w:val="single"/>
          </w:rPr>
          <w:t>Ex 35:3</w:t>
        </w:r>
      </w:hyperlink>
      <w:r>
        <w:t>). References to light abound in Scripture. We read of the eye as a lamp (</w:t>
      </w:r>
      <w:hyperlink r:id="rId152">
        <w:r>
          <w:rPr>
            <w:color w:val="0000EE"/>
            <w:u w:val="single"/>
          </w:rPr>
          <w:t>Mt 6:22–23</w:t>
        </w:r>
      </w:hyperlink>
      <w:r>
        <w:t xml:space="preserve">; </w:t>
      </w:r>
      <w:hyperlink r:id="rId153">
        <w:r>
          <w:rPr>
            <w:color w:val="0000EE"/>
            <w:u w:val="single"/>
          </w:rPr>
          <w:t>Lk 11:33–36</w:t>
        </w:r>
      </w:hyperlink>
      <w:r>
        <w:t>) and of Christ as the Light of the World (</w:t>
      </w:r>
      <w:hyperlink r:id="rId154">
        <w:r>
          <w:rPr>
            <w:color w:val="0000EE"/>
            <w:u w:val="single"/>
          </w:rPr>
          <w:t>Jn 8:12</w:t>
        </w:r>
      </w:hyperlink>
      <w:r>
        <w:t>). We are warned to pay attention to teaching as to a light shining in the dark (</w:t>
      </w:r>
      <w:hyperlink r:id="rId155">
        <w:r>
          <w:rPr>
            <w:color w:val="0000EE"/>
            <w:u w:val="single"/>
          </w:rPr>
          <w:t>Prv 6:23</w:t>
        </w:r>
      </w:hyperlink>
      <w:r>
        <w:t xml:space="preserve">; </w:t>
      </w:r>
      <w:hyperlink r:id="rId156">
        <w:r>
          <w:rPr>
            <w:color w:val="0000EE"/>
            <w:u w:val="single"/>
          </w:rPr>
          <w:t>2 Pt 1:19</w:t>
        </w:r>
      </w:hyperlink>
      <w:r>
        <w:t>). Both God and the spirit of man are symbolized as lamps (</w:t>
      </w:r>
      <w:hyperlink r:id="rId157">
        <w:r>
          <w:rPr>
            <w:color w:val="0000EE"/>
            <w:u w:val="single"/>
          </w:rPr>
          <w:t>2 Sm 22:29</w:t>
        </w:r>
      </w:hyperlink>
      <w:r>
        <w:t xml:space="preserve">; </w:t>
      </w:r>
      <w:hyperlink r:id="rId158">
        <w:r>
          <w:rPr>
            <w:color w:val="0000EE"/>
            <w:u w:val="single"/>
          </w:rPr>
          <w:t>Prv 20:27</w:t>
        </w:r>
      </w:hyperlink>
      <w:r>
        <w:t xml:space="preserve">), while in </w:t>
      </w:r>
      <w:hyperlink r:id="rId159">
        <w:r>
          <w:rPr>
            <w:color w:val="0000EE"/>
            <w:u w:val="single"/>
          </w:rPr>
          <w:t>Proverbs 13:9</w:t>
        </w:r>
      </w:hyperlink>
      <w:r>
        <w:t xml:space="preserve"> “lamp” is synonymous with the essence of life itself. Lamps, with or without stands, were also part of the Jewish ritual of death, mourning, and burial.</w:t>
      </w:r>
    </w:p>
    <w:p>
      <w:r/>
      <w: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r/>
      <w:r>
        <w:t>The seven-branched lampstand has been a particular symbol of the Jewish faith from the time of its earliest appearance on a coin in the reign of Antigonus (40–37 BC) up to the present day.</w:t>
      </w:r>
    </w:p>
    <w:p>
      <w:r/>
      <w:r>
        <w:rPr>
          <w:i/>
        </w:rPr>
        <w:t>See also</w:t>
      </w:r>
      <w:r>
        <w:t xml:space="preserve"> </w:t>
      </w:r>
      <w:r>
        <w:t>Menorah</w:t>
      </w:r>
      <w:r>
        <w:t>.</w:t>
      </w:r>
      <w:r/>
      <w:r/>
    </w:p>
    <w:p>
      <w:r/>
    </w:p>
    <w:p>
      <w:pPr>
        <w:pStyle w:val="Heading2"/>
      </w:pPr>
      <w:r>
        <w:t>Lance</w:t>
      </w:r>
      <w:r/>
    </w:p>
    <w:p>
      <w:r/>
      <w:r>
        <w:t xml:space="preserve">Long, spearlike weapon. </w:t>
      </w:r>
      <w:r>
        <w:rPr>
          <w:i/>
        </w:rPr>
        <w:t>See</w:t>
      </w:r>
      <w:r>
        <w:t xml:space="preserve"> </w:t>
      </w:r>
      <w:r>
        <w:t>Armor and Weapons (Javelin and Spear)</w:t>
      </w:r>
      <w:r>
        <w:t>.</w:t>
      </w:r>
      <w:r/>
      <w:r/>
    </w:p>
    <w:p>
      <w:r/>
    </w:p>
    <w:p>
      <w:pPr>
        <w:pStyle w:val="Heading2"/>
      </w:pPr>
      <w:r>
        <w:t>Land</w:t>
      </w:r>
      <w:r/>
    </w:p>
    <w:p>
      <w:r/>
      <w: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r/>
      <w: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color w:val="0000EE"/>
            <w:u w:val="single"/>
          </w:rPr>
          <w:t>Gn 4:12</w:t>
        </w:r>
      </w:hyperlink>
      <w:r>
        <w:t>).</w:t>
      </w:r>
    </w:p>
    <w:p>
      <w:r/>
      <w: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color w:val="0000EE"/>
            <w:u w:val="single"/>
          </w:rPr>
          <w:t>11:9</w:t>
        </w:r>
      </w:hyperlink>
      <w:r>
        <w:t xml:space="preserve">). </w:t>
      </w:r>
      <w:hyperlink r:id="rId162">
        <w:r>
          <w:rPr>
            <w:color w:val="0000EE"/>
            <w:u w:val="single"/>
          </w:rPr>
          <w:t>Genesis 1–11</w:t>
        </w:r>
      </w:hyperlink>
      <w:r>
        <w:t xml:space="preserve"> is thus characterized by a sequence of narratives describing land loss with its attendant deprivations as a consequence of sin and rebellion against God.</w:t>
      </w:r>
    </w:p>
    <w:p>
      <w:pPr>
        <w:pStyle w:val="Heading3"/>
      </w:pPr>
      <w:r>
        <w:t>Land and the Abrahamic Covenant</w:t>
      </w:r>
    </w:p>
    <w:p>
      <w:r/>
      <w: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color w:val="0000EE"/>
            <w:u w:val="single"/>
          </w:rPr>
          <w:t>Gn 12:1–2</w:t>
        </w:r>
      </w:hyperlink>
      <w:r>
        <w:t xml:space="preserve">, nlt). This promise to Abraham is enlarged upon in </w:t>
      </w:r>
      <w:hyperlink r:id="rId164">
        <w:r>
          <w:rPr>
            <w:color w:val="0000EE"/>
            <w:u w:val="single"/>
          </w:rPr>
          <w:t>Genesis 12:7</w:t>
        </w:r>
      </w:hyperlink>
      <w:r>
        <w:t xml:space="preserve">; </w:t>
      </w:r>
      <w:hyperlink r:id="rId165">
        <w:r>
          <w:rPr>
            <w:color w:val="0000EE"/>
            <w:u w:val="single"/>
          </w:rPr>
          <w:t>13:14–18</w:t>
        </w:r>
      </w:hyperlink>
      <w:r>
        <w:t xml:space="preserve">; </w:t>
      </w:r>
      <w:hyperlink r:id="rId166">
        <w:r>
          <w:rPr>
            <w:color w:val="0000EE"/>
            <w:u w:val="single"/>
          </w:rPr>
          <w:t>15:7–21</w:t>
        </w:r>
      </w:hyperlink>
      <w:r>
        <w:t xml:space="preserve">; </w:t>
      </w:r>
      <w:hyperlink r:id="rId167">
        <w:r>
          <w:rPr>
            <w:color w:val="0000EE"/>
            <w:u w:val="single"/>
          </w:rPr>
          <w:t>17:7–8</w:t>
        </w:r>
      </w:hyperlink>
      <w:r>
        <w:t>. Abraham is told that the land of Canaan is to be the “everlasting possession” of his descendants (</w:t>
      </w:r>
      <w:hyperlink r:id="rId168">
        <w:r>
          <w:rPr>
            <w:color w:val="0000EE"/>
            <w:u w:val="single"/>
          </w:rPr>
          <w:t>17:8</w:t>
        </w:r>
      </w:hyperlink>
      <w:r>
        <w:t>).</w:t>
      </w:r>
    </w:p>
    <w:p>
      <w:r/>
      <w: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color w:val="0000EE"/>
            <w:u w:val="single"/>
          </w:rPr>
          <w:t>Gn 28:15</w:t>
        </w:r>
      </w:hyperlink>
      <w:r>
        <w:t xml:space="preserve">; </w:t>
      </w:r>
      <w:hyperlink r:id="rId170">
        <w:r>
          <w:rPr>
            <w:color w:val="0000EE"/>
            <w:u w:val="single"/>
          </w:rPr>
          <w:t>35:11–12</w:t>
        </w:r>
      </w:hyperlink>
      <w:r>
        <w:t xml:space="preserve">; </w:t>
      </w:r>
      <w:hyperlink r:id="rId171">
        <w:r>
          <w:rPr>
            <w:color w:val="0000EE"/>
            <w:u w:val="single"/>
          </w:rPr>
          <w:t>46:3–4</w:t>
        </w:r>
      </w:hyperlink>
      <w:r>
        <w:t xml:space="preserve">; </w:t>
      </w:r>
      <w:hyperlink r:id="rId172">
        <w:r>
          <w:rPr>
            <w:color w:val="0000EE"/>
            <w:u w:val="single"/>
          </w:rPr>
          <w:t>50:24</w:t>
        </w:r>
      </w:hyperlink>
      <w:r>
        <w:t>) and held before Abraham’s descendants as an integral feature of God’s covenantal promises.</w:t>
      </w:r>
    </w:p>
    <w:p>
      <w:pPr>
        <w:pStyle w:val="Heading3"/>
      </w:pPr>
      <w:r>
        <w:t>Land and the Mosaic Covenant</w:t>
      </w:r>
    </w:p>
    <w:p>
      <w:r/>
      <w: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color w:val="0000EE"/>
            <w:u w:val="single"/>
          </w:rPr>
          <w:t>Ex 6:5–8</w:t>
        </w:r>
      </w:hyperlink>
      <w: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color w:val="0000EE"/>
            <w:u w:val="single"/>
          </w:rPr>
          <w:t>Lv 26:32–33</w:t>
        </w:r>
      </w:hyperlink>
      <w:r>
        <w:t>). This does not mean that God will abandon his people and the land totally or forever, because God also promises that when the people repent, “then I will remember my covenant with Jacob . . . and I will remember the land” (</w:t>
      </w:r>
      <w:hyperlink r:id="rId175">
        <w:r>
          <w:rPr>
            <w:color w:val="0000EE"/>
            <w:u w:val="single"/>
          </w:rPr>
          <w:t>Lv 26:42</w:t>
        </w:r>
      </w:hyperlink>
      <w:r>
        <w:t>, nlt).</w:t>
      </w:r>
    </w:p>
    <w:p>
      <w:r/>
      <w: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color w:val="0000EE"/>
            <w:u w:val="single"/>
          </w:rPr>
          <w:t>Gn 15:18</w:t>
        </w:r>
      </w:hyperlink>
      <w:r>
        <w:t>) and much of the land that was occupied still contained pockets of resistance by the former inhabitants (</w:t>
      </w:r>
      <w:hyperlink r:id="rId177">
        <w:r>
          <w:rPr>
            <w:color w:val="0000EE"/>
            <w:u w:val="single"/>
          </w:rPr>
          <w:t>Jos 13:1–6</w:t>
        </w:r>
      </w:hyperlink>
      <w:r>
        <w:t xml:space="preserve">; </w:t>
      </w:r>
      <w:hyperlink r:id="rId178">
        <w:r>
          <w:rPr>
            <w:color w:val="0000EE"/>
            <w:u w:val="single"/>
          </w:rPr>
          <w:t>Jgs 1</w:t>
        </w:r>
      </w:hyperlink>
      <w:r>
        <w:t>). It was not until the time of David that the land was fully possessed as originally promised (</w:t>
      </w:r>
      <w:hyperlink r:id="rId179">
        <w:r>
          <w:rPr>
            <w:color w:val="0000EE"/>
            <w:u w:val="single"/>
          </w:rPr>
          <w:t>2 Sm 8</w:t>
        </w:r>
      </w:hyperlink>
      <w:r>
        <w:t xml:space="preserve">; </w:t>
      </w:r>
      <w:hyperlink r:id="rId180">
        <w:r>
          <w:rPr>
            <w:color w:val="0000EE"/>
            <w:u w:val="single"/>
          </w:rPr>
          <w:t>1 Kgs 4:21, 24</w:t>
        </w:r>
      </w:hyperlink>
      <w:r>
        <w:t>).</w:t>
      </w:r>
    </w:p>
    <w:p>
      <w:r/>
      <w:r>
        <w:t>The responsibility of the king to observe the law, and the connection between covenantal obedience and possession of the land is again made clear when Solomon dedicates the temple (</w:t>
      </w:r>
      <w:hyperlink r:id="rId181">
        <w:r>
          <w:rPr>
            <w:color w:val="0000EE"/>
            <w:u w:val="single"/>
          </w:rPr>
          <w:t>1 Kgs 9:4–9</w:t>
        </w:r>
      </w:hyperlink>
      <w:r>
        <w:t>). Disobedience will bring not only expulsion from the land but also the destruction of the temple.</w:t>
      </w:r>
    </w:p>
    <w:p>
      <w:r/>
      <w: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color w:val="0000EE"/>
            <w:u w:val="single"/>
          </w:rPr>
          <w:t>Is 6:11–12</w:t>
        </w:r>
      </w:hyperlink>
      <w:r>
        <w:t xml:space="preserve">; </w:t>
      </w:r>
      <w:hyperlink r:id="rId183">
        <w:r>
          <w:rPr>
            <w:color w:val="0000EE"/>
            <w:u w:val="single"/>
          </w:rPr>
          <w:t>Am 5:27</w:t>
        </w:r>
      </w:hyperlink>
      <w:r>
        <w:t xml:space="preserve">; </w:t>
      </w:r>
      <w:hyperlink r:id="rId184">
        <w:r>
          <w:rPr>
            <w:color w:val="0000EE"/>
            <w:u w:val="single"/>
          </w:rPr>
          <w:t>7:17</w:t>
        </w:r>
      </w:hyperlink>
      <w:r>
        <w:t xml:space="preserve">; </w:t>
      </w:r>
      <w:hyperlink r:id="rId185">
        <w:r>
          <w:rPr>
            <w:color w:val="0000EE"/>
            <w:u w:val="single"/>
          </w:rPr>
          <w:t>Hos 9:17</w:t>
        </w:r>
      </w:hyperlink>
      <w:r>
        <w:t>). The kings repeatedly proved themselves to be unworthy of the office.</w:t>
      </w:r>
    </w:p>
    <w:p>
      <w:r/>
      <w:r>
        <w:t>As the people persisted in their evil way, Jeremiah announced that Nebuchadnezzar was to be the Lord’s agent to drive them from the land (</w:t>
      </w:r>
      <w:hyperlink r:id="rId186">
        <w:r>
          <w:rPr>
            <w:color w:val="0000EE"/>
            <w:u w:val="single"/>
          </w:rPr>
          <w:t>Jer 21:2</w:t>
        </w:r>
      </w:hyperlink>
      <w:r>
        <w:t xml:space="preserve">; </w:t>
      </w:r>
      <w:hyperlink r:id="rId187">
        <w:r>
          <w:rPr>
            <w:color w:val="0000EE"/>
            <w:u w:val="single"/>
          </w:rPr>
          <w:t>22:25</w:t>
        </w:r>
      </w:hyperlink>
      <w:r>
        <w:t xml:space="preserve">; </w:t>
      </w:r>
      <w:hyperlink r:id="rId188">
        <w:r>
          <w:rPr>
            <w:color w:val="0000EE"/>
            <w:u w:val="single"/>
          </w:rPr>
          <w:t>25:8–9</w:t>
        </w:r>
      </w:hyperlink>
      <w:r>
        <w:t xml:space="preserve">; </w:t>
      </w:r>
      <w:hyperlink r:id="rId189">
        <w:r>
          <w:rPr>
            <w:color w:val="0000EE"/>
            <w:u w:val="single"/>
          </w:rPr>
          <w:t>27:6</w:t>
        </w:r>
      </w:hyperlink>
      <w:r>
        <w:t xml:space="preserve">; </w:t>
      </w:r>
      <w:hyperlink r:id="rId190">
        <w:r>
          <w:rPr>
            <w:color w:val="0000EE"/>
            <w:u w:val="single"/>
          </w:rPr>
          <w:t>28:14</w:t>
        </w:r>
      </w:hyperlink>
      <w:r>
        <w:t xml:space="preserve">; </w:t>
      </w:r>
      <w:hyperlink r:id="rId191">
        <w:r>
          <w:rPr>
            <w:color w:val="0000EE"/>
            <w:u w:val="single"/>
          </w:rPr>
          <w:t>29:21</w:t>
        </w:r>
      </w:hyperlink>
      <w:r>
        <w:t>). However, Jeremiah and other prophets also looked beyond the exile to a future restoration and return to the land (</w:t>
      </w:r>
      <w:hyperlink r:id="rId192">
        <w:r>
          <w:rPr>
            <w:color w:val="0000EE"/>
            <w:u w:val="single"/>
          </w:rPr>
          <w:t>Jer 32:6–25</w:t>
        </w:r>
      </w:hyperlink>
      <w:r>
        <w:t>). Historically, this was accomplished under the rule of Cyrus the Great of Persia (538 BC) and is described in the books of Ezra and Nehemiah.</w:t>
      </w:r>
    </w:p>
    <w:p>
      <w:r/>
      <w:r>
        <w:t xml:space="preserve">A difficulty of interpretation arises in finding an adequate fulfillment of certain prophecies of the return (cf. </w:t>
      </w:r>
      <w:hyperlink r:id="rId193">
        <w:r>
          <w:rPr>
            <w:color w:val="0000EE"/>
            <w:u w:val="single"/>
          </w:rPr>
          <w:t>Ez 37</w:t>
        </w:r>
      </w:hyperlink>
      <w:r>
        <w:t xml:space="preserve">; </w:t>
      </w:r>
      <w:hyperlink r:id="rId194">
        <w:r>
          <w:rPr>
            <w:color w:val="0000EE"/>
            <w:u w:val="single"/>
          </w:rPr>
          <w:t>Am 9:14–15</w:t>
        </w:r>
      </w:hyperlink>
      <w:r>
        <w:t>), which envision great prosperity and permanent possession of the land under the rule of a Davidic king. The intertestamental period does not seem to be a suitable fulfillment for these predictions.</w:t>
      </w:r>
    </w:p>
    <w:p>
      <w:pPr>
        <w:pStyle w:val="Heading3"/>
      </w:pPr>
      <w:r>
        <w:t>Land and the New Covenant</w:t>
      </w:r>
    </w:p>
    <w:p>
      <w:r/>
      <w: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color w:val="0000EE"/>
            <w:u w:val="single"/>
          </w:rPr>
          <w:t>Heb 11:10</w:t>
        </w:r>
      </w:hyperlink>
      <w:r>
        <w:t xml:space="preserve">), and he sought a “better country, that is, a heavenly one” (v </w:t>
      </w:r>
      <w:hyperlink r:id="rId196">
        <w:r>
          <w:rPr>
            <w:color w:val="0000EE"/>
            <w:u w:val="single"/>
          </w:rPr>
          <w:t>16</w:t>
        </w:r>
      </w:hyperlink>
      <w:r>
        <w:t>). In the NT it appears that Israel’s land promise and entrance into Canaan is to be understood as typifying something of the future heavenly rest awaiting God’s people (</w:t>
      </w:r>
      <w:hyperlink r:id="rId197">
        <w:r>
          <w:rPr>
            <w:color w:val="0000EE"/>
            <w:u w:val="single"/>
          </w:rPr>
          <w:t>Heb 3–4</w:t>
        </w:r>
      </w:hyperlink>
      <w: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color w:val="0000EE"/>
            <w:u w:val="single"/>
          </w:rPr>
          <w:t>Heb 11:13–16</w:t>
        </w:r>
      </w:hyperlink>
      <w:r>
        <w:t xml:space="preserve">; </w:t>
      </w:r>
      <w:hyperlink r:id="rId199">
        <w:r>
          <w:rPr>
            <w:color w:val="0000EE"/>
            <w:u w:val="single"/>
          </w:rPr>
          <w:t>Rv 21</w:t>
        </w:r>
      </w:hyperlink>
      <w:r>
        <w:t>).</w:t>
      </w:r>
    </w:p>
    <w:p>
      <w:r/>
      <w: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color w:val="0000EE"/>
            <w:u w:val="single"/>
          </w:rPr>
          <w:t>Is 2:1–5</w:t>
        </w:r>
      </w:hyperlink>
      <w:r>
        <w:t xml:space="preserve">; </w:t>
      </w:r>
      <w:hyperlink r:id="rId201">
        <w:r>
          <w:rPr>
            <w:color w:val="0000EE"/>
            <w:u w:val="single"/>
          </w:rPr>
          <w:t>11:6–11</w:t>
        </w:r>
      </w:hyperlink>
      <w:r>
        <w:t xml:space="preserve">; </w:t>
      </w:r>
      <w:hyperlink r:id="rId193">
        <w:r>
          <w:rPr>
            <w:color w:val="0000EE"/>
            <w:u w:val="single"/>
          </w:rPr>
          <w:t>Ez 37</w:t>
        </w:r>
      </w:hyperlink>
      <w:r>
        <w:t xml:space="preserve">; </w:t>
      </w:r>
      <w:hyperlink r:id="rId194">
        <w:r>
          <w:rPr>
            <w:color w:val="0000EE"/>
            <w:u w:val="single"/>
          </w:rPr>
          <w:t>Am 9:14–15</w:t>
        </w:r>
      </w:hyperlink>
      <w:r>
        <w:t>). To abide in Christ is considered an adequate fulfillment of the physical and geographical promises of the OT economy.</w:t>
      </w:r>
    </w:p>
    <w:p>
      <w:r/>
      <w: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color w:val="0000EE"/>
            <w:u w:val="single"/>
          </w:rPr>
          <w:t>Romans 9–11</w:t>
        </w:r>
      </w:hyperlink>
      <w: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color w:val="0000EE"/>
            <w:u w:val="single"/>
          </w:rPr>
          <w:t>Lk 21:24</w:t>
        </w:r>
      </w:hyperlink>
      <w: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color w:val="0000EE"/>
            <w:u w:val="single"/>
          </w:rPr>
          <w:t>Dt 30:1–16</w:t>
        </w:r>
      </w:hyperlink>
      <w: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
    </w:p>
    <w:p>
      <w:r/>
    </w:p>
    <w:p>
      <w:pPr>
        <w:pStyle w:val="Heading2"/>
      </w:pPr>
      <w:r>
        <w:t>Landmark</w:t>
      </w:r>
      <w:r/>
    </w:p>
    <w:p>
      <w:r/>
      <w:r>
        <w:t>Inscribed stone that denoted a boundary of fields, districts, or nations (</w:t>
      </w:r>
      <w:hyperlink r:id="rId205">
        <w:r>
          <w:rPr>
            <w:color w:val="0000EE"/>
            <w:u w:val="single"/>
          </w:rPr>
          <w:t>Gn 31:51–52</w:t>
        </w:r>
      </w:hyperlink>
      <w:r>
        <w:t>). In most Near Eastern countries the removal of a landmark was a serious crime; in Israel it was a violation of the law of Moses (</w:t>
      </w:r>
      <w:hyperlink r:id="rId206">
        <w:r>
          <w:rPr>
            <w:color w:val="0000EE"/>
            <w:u w:val="single"/>
          </w:rPr>
          <w:t>Dt 19:14</w:t>
        </w:r>
      </w:hyperlink>
      <w:r>
        <w:t xml:space="preserve">; </w:t>
      </w:r>
      <w:hyperlink r:id="rId207">
        <w:r>
          <w:rPr>
            <w:color w:val="0000EE"/>
            <w:u w:val="single"/>
          </w:rPr>
          <w:t>27:17</w:t>
        </w:r>
      </w:hyperlink>
      <w:r>
        <w:t>). Removing landmarks (nlt “boundary markers”) could be represented as changing ancient customs and laws (</w:t>
      </w:r>
      <w:hyperlink r:id="rId208">
        <w:r>
          <w:rPr>
            <w:color w:val="0000EE"/>
            <w:u w:val="single"/>
          </w:rPr>
          <w:t>Prv 22:28</w:t>
        </w:r>
      </w:hyperlink>
      <w:r>
        <w:t xml:space="preserve">; </w:t>
      </w:r>
      <w:hyperlink r:id="rId209">
        <w:r>
          <w:rPr>
            <w:color w:val="0000EE"/>
            <w:u w:val="single"/>
          </w:rPr>
          <w:t>23:10</w:t>
        </w:r>
      </w:hyperlink>
      <w:r>
        <w:t xml:space="preserve">; cf. </w:t>
      </w:r>
      <w:hyperlink r:id="rId210">
        <w:r>
          <w:rPr>
            <w:color w:val="0000EE"/>
            <w:u w:val="single"/>
          </w:rPr>
          <w:t>Jb 24:2</w:t>
        </w:r>
      </w:hyperlink>
      <w:r>
        <w:t>).</w:t>
      </w:r>
    </w:p>
    <w:p>
      <w:r/>
      <w:r>
        <w:rPr>
          <w:i/>
        </w:rPr>
        <w:t>See also</w:t>
      </w:r>
      <w:r>
        <w:t xml:space="preserve"> </w:t>
      </w:r>
      <w:r>
        <w:t>Inscriptions</w:t>
      </w:r>
      <w:r>
        <w:t>.</w:t>
      </w:r>
      <w:r/>
      <w:r/>
    </w:p>
    <w:p>
      <w:r/>
    </w:p>
    <w:p>
      <w:pPr>
        <w:pStyle w:val="Heading2"/>
      </w:pPr>
      <w:r>
        <w:t>Laodicea, Laodiceans</w:t>
      </w:r>
      <w:r/>
    </w:p>
    <w:p>
      <w:r/>
      <w: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rPr>
        <w:t>Water Supply and Weakness</w:t>
      </w:r>
    </w:p>
    <w:p>
      <w:r/>
      <w: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t>Laodicea Under Roman Rule</w:t>
      </w:r>
    </w:p>
    <w:p>
      <w:r/>
      <w: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r/>
      <w: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t>Medicine</w:t>
      </w:r>
    </w:p>
    <w:p>
      <w:r/>
      <w: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t>Laodicea in the Book of Revelation</w:t>
      </w:r>
    </w:p>
    <w:p>
      <w:r/>
      <w:r>
        <w:t xml:space="preserve">The book of Revelation uses strong words to speak against the church in Laodicea: </w:t>
      </w:r>
    </w:p>
    <w:p>
      <w:r/>
      <w: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color w:val="0000EE"/>
            <w:u w:val="single"/>
          </w:rPr>
          <w:t>Revelation 3:17–18</w:t>
        </w:r>
      </w:hyperlink>
      <w:r>
        <w:t>).</w:t>
      </w:r>
    </w:p>
    <w:p>
      <w:r/>
      <w:r>
        <w:t>This message reflects things Laodicea was known for. The city was rich. It sold black wool clothing across the Roman world. It had a medical school that made a famous eye ointment.</w:t>
      </w:r>
    </w:p>
    <w:p>
      <w:r/>
      <w:r>
        <w:t>But the writer of Revelation says that even with all these things, the people were still poor, blind, and naked in a spiritual way.</w:t>
      </w:r>
    </w:p>
    <w:p>
      <w:r/>
      <w:r>
        <w:rPr>
          <w:i/>
        </w:rPr>
        <w:t>See also</w:t>
      </w:r>
      <w:r>
        <w:t xml:space="preserve"> </w:t>
      </w:r>
      <w:r>
        <w:t>Revelation, Book of</w:t>
      </w:r>
      <w:r>
        <w:t>.</w:t>
      </w:r>
      <w:r/>
      <w:r/>
    </w:p>
    <w:p>
      <w:r/>
    </w:p>
    <w:p>
      <w:pPr>
        <w:pStyle w:val="Heading2"/>
      </w:pPr>
      <w:r>
        <w:t>Lapis Lazuli</w:t>
      </w:r>
      <w:r/>
    </w:p>
    <w:p>
      <w:r/>
      <w:r>
        <w:t xml:space="preserve">Semiprecious stone (silicate) known for its rich blue color. </w:t>
      </w:r>
      <w:r>
        <w:rPr>
          <w:i/>
        </w:rPr>
        <w:t>See</w:t>
      </w:r>
      <w:r>
        <w:t xml:space="preserve"> </w:t>
      </w:r>
      <w:r>
        <w:t>Minerals and Metals</w:t>
      </w:r>
      <w:r>
        <w:t xml:space="preserve">; </w:t>
      </w:r>
      <w:r>
        <w:t>Stones, Precious</w:t>
      </w:r>
      <w:r>
        <w:t>.</w:t>
      </w:r>
      <w:r/>
      <w:r/>
    </w:p>
    <w:p>
      <w:r/>
    </w:p>
    <w:p>
      <w:pPr>
        <w:pStyle w:val="Heading2"/>
      </w:pPr>
      <w:r>
        <w:t>Lappidoth</w:t>
      </w:r>
      <w:r/>
    </w:p>
    <w:p>
      <w:r/>
      <w:r>
        <w:t>Husband of Deborah the prophetess (</w:t>
      </w:r>
      <w:hyperlink r:id="rId212">
        <w:r>
          <w:rPr>
            <w:color w:val="0000EE"/>
            <w:u w:val="single"/>
          </w:rPr>
          <w:t>Jgs 4:4</w:t>
        </w:r>
      </w:hyperlink>
      <w:r>
        <w:t>).</w:t>
      </w:r>
      <w:r/>
      <w:r/>
    </w:p>
    <w:p>
      <w:r/>
    </w:p>
    <w:p>
      <w:pPr>
        <w:pStyle w:val="Heading2"/>
      </w:pPr>
      <w:r>
        <w:t>Lapwing</w:t>
      </w:r>
      <w:r/>
    </w:p>
    <w:p>
      <w:r/>
      <w:r>
        <w:t xml:space="preserve">KJV translation for hoopoe, an unclean bird according to the Law, in </w:t>
      </w:r>
      <w:hyperlink r:id="rId213">
        <w:r>
          <w:rPr>
            <w:color w:val="0000EE"/>
            <w:u w:val="single"/>
          </w:rPr>
          <w:t>Leviticus 11:19</w:t>
        </w:r>
      </w:hyperlink>
      <w:r>
        <w:t xml:space="preserve"> and </w:t>
      </w:r>
      <w:hyperlink r:id="rId214">
        <w:r>
          <w:rPr>
            <w:color w:val="0000EE"/>
            <w:u w:val="single"/>
          </w:rPr>
          <w:t>Deuteronomy 14:18</w:t>
        </w:r>
      </w:hyperlink>
      <w:r>
        <w:t xml:space="preserve">. </w:t>
      </w:r>
      <w:r>
        <w:rPr>
          <w:i/>
        </w:rPr>
        <w:t>See</w:t>
      </w:r>
      <w:r>
        <w:t xml:space="preserve"> </w:t>
      </w:r>
      <w:r>
        <w:t>Birds (Hoopoe)</w:t>
      </w:r>
      <w:r>
        <w:t>.</w:t>
      </w:r>
      <w:r/>
      <w:r/>
    </w:p>
    <w:p>
      <w:r/>
    </w:p>
    <w:p>
      <w:pPr>
        <w:pStyle w:val="Heading2"/>
      </w:pPr>
      <w:r>
        <w:t>Lasciviousness</w:t>
      </w:r>
      <w:r/>
    </w:p>
    <w:p>
      <w:r/>
      <w: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r/>
      <w:r>
        <w:t>The Bible gives several examples of this kind of behavior:</w:t>
      </w:r>
    </w:p>
    <w:p>
      <w:pPr>
        <w:pStyle w:val="ListBullet"/>
        <w:spacing w:line="240" w:lineRule="auto"/>
        <w:ind w:left="720"/>
      </w:pPr>
      <w:r/>
      <w:r>
        <w:t xml:space="preserve"> The people of Sodom and Gomorrah lived in ways that went against God's laws (</w:t>
      </w:r>
      <w:hyperlink r:id="rId215">
        <w:r>
          <w:rPr>
            <w:color w:val="0000EE"/>
            <w:u w:val="single"/>
          </w:rPr>
          <w:t>2 Peter 2:7).</w:t>
        </w:r>
      </w:hyperlink>
    </w:p>
    <w:p>
      <w:pPr>
        <w:pStyle w:val="ListBullet"/>
        <w:spacing w:line="240" w:lineRule="auto"/>
        <w:ind w:left="720"/>
      </w:pPr>
      <w:r/>
      <w:r>
        <w:t>Some false teachers told people they could do whatever they wanted. But these teachers themselves were controlled by their own wrong desires (</w:t>
      </w:r>
      <w:hyperlink r:id="rId216">
        <w:r>
          <w:rPr>
            <w:color w:val="0000EE"/>
            <w:u w:val="single"/>
          </w:rPr>
          <w:t>2 Peter 2:2, 18–19</w:t>
        </w:r>
      </w:hyperlink>
      <w:r>
        <w:t xml:space="preserve">; compare </w:t>
      </w:r>
      <w:hyperlink r:id="rId217">
        <w:r>
          <w:rPr>
            <w:color w:val="0000EE"/>
            <w:u w:val="single"/>
          </w:rPr>
          <w:t>Jude 4</w:t>
        </w:r>
      </w:hyperlink>
      <w:r>
        <w:t xml:space="preserve">). </w:t>
      </w:r>
    </w:p>
    <w:p>
      <w:pPr>
        <w:pStyle w:val="ListBullet"/>
        <w:spacing w:line="240" w:lineRule="auto"/>
        <w:ind w:left="720"/>
      </w:pPr>
      <w:r/>
      <w:r>
        <w:t>Some non-Jewish people (gentiles) strongly desired to do all kinds of wrong things (</w:t>
      </w:r>
      <w:hyperlink r:id="rId218">
        <w:r>
          <w:rPr>
            <w:color w:val="0000EE"/>
            <w:u w:val="single"/>
          </w:rPr>
          <w:t>Ephesians 4:19</w:t>
        </w:r>
      </w:hyperlink>
      <w:r>
        <w:t xml:space="preserve">). </w:t>
      </w:r>
    </w:p>
    <w:p>
      <w:r/>
      <w:r>
        <w:t xml:space="preserve">In his letters, Paul often wrote about people who could not control their sexual desires ("debauchery" in </w:t>
      </w:r>
      <w:hyperlink r:id="rId219">
        <w:r>
          <w:rPr>
            <w:color w:val="0000EE"/>
            <w:u w:val="single"/>
          </w:rPr>
          <w:t>Romans 13:13</w:t>
        </w:r>
      </w:hyperlink>
      <w:r>
        <w:t xml:space="preserve">; </w:t>
      </w:r>
      <w:hyperlink r:id="rId220">
        <w:r>
          <w:rPr>
            <w:color w:val="0000EE"/>
            <w:u w:val="single"/>
          </w:rPr>
          <w:t>2 Corinthians 12:21</w:t>
        </w:r>
      </w:hyperlink>
      <w:r>
        <w:t xml:space="preserve">; </w:t>
      </w:r>
      <w:hyperlink r:id="rId221">
        <w:r>
          <w:rPr>
            <w:color w:val="0000EE"/>
            <w:u w:val="single"/>
          </w:rPr>
          <w:t>Galatians 5:19</w:t>
        </w:r>
      </w:hyperlink>
      <w:r>
        <w:t xml:space="preserve">). This is also likely what Jesus was talking about in </w:t>
      </w:r>
      <w:hyperlink r:id="rId222">
        <w:r>
          <w:rPr>
            <w:color w:val="0000EE"/>
            <w:u w:val="single"/>
          </w:rPr>
          <w:t>Mark 7:22</w:t>
        </w:r>
      </w:hyperlink>
      <w:r>
        <w:t>.</w:t>
      </w:r>
      <w:r/>
      <w:r/>
    </w:p>
    <w:p>
      <w:r/>
    </w:p>
    <w:p>
      <w:pPr>
        <w:pStyle w:val="Heading2"/>
      </w:pPr>
      <w:r>
        <w:t>Lasea</w:t>
      </w:r>
      <w:r/>
    </w:p>
    <w:p>
      <w:r/>
      <w:r>
        <w:t>A seaport city on the island of Crete. It was located about 8 kilometers (five miles) east of Fair Havens. The ship of the apostle Paul passed Lasea on its way to Italy (</w:t>
      </w:r>
      <w:hyperlink r:id="rId223">
        <w:r>
          <w:rPr>
            <w:color w:val="0000EE"/>
            <w:u w:val="single"/>
          </w:rPr>
          <w:t>Acts 27:8</w:t>
        </w:r>
      </w:hyperlink>
      <w:r>
        <w:t xml:space="preserve">). </w:t>
      </w:r>
    </w:p>
    <w:p>
      <w:r/>
      <w:r>
        <w:t xml:space="preserve">We do not know much about Lasea. It is probably in ruins near Fair Havens. It may be the same as the Lasos mentioned by Pliny the Elder in his </w:t>
      </w:r>
      <w:r>
        <w:rPr>
          <w:i/>
        </w:rPr>
        <w:t>Natural History</w:t>
      </w:r>
      <w:r>
        <w:t xml:space="preserve"> (4.12.59). Pliny says Lasea was famous in the ancient world. Its region contained 100 cities and it was one of most important ports of Crete.</w:t>
      </w:r>
      <w:r/>
      <w:r/>
    </w:p>
    <w:p>
      <w:r/>
    </w:p>
    <w:p>
      <w:pPr>
        <w:pStyle w:val="Heading2"/>
      </w:pPr>
      <w:r>
        <w:t>Lasha</w:t>
      </w:r>
      <w:r/>
    </w:p>
    <w:p>
      <w:r/>
      <w:r>
        <w:t>A place-name, otherwise unknown. An ancient description uses this name to refer to the southern boundary of the territory occupied by the Canaanites (</w:t>
      </w:r>
      <w:hyperlink r:id="rId224">
        <w:r>
          <w:rPr>
            <w:color w:val="0000EE"/>
            <w:u w:val="single"/>
          </w:rPr>
          <w:t>Genesis 10:19</w:t>
        </w:r>
      </w:hyperlink>
      <w:r>
        <w:t>). This passage associates Lasha with other cities near the southern end of the Dead Sea.</w:t>
      </w:r>
      <w:r/>
      <w:r/>
    </w:p>
    <w:p>
      <w:r/>
    </w:p>
    <w:p>
      <w:pPr>
        <w:pStyle w:val="Heading2"/>
      </w:pPr>
      <w:r>
        <w:t>Lasharon</w:t>
      </w:r>
      <w:r/>
    </w:p>
    <w:p>
      <w:r/>
      <w:r>
        <w:t>Town in Canaan conquered by Joshua (</w:t>
      </w:r>
      <w:hyperlink r:id="rId225">
        <w:r>
          <w:rPr>
            <w:color w:val="0000EE"/>
            <w:u w:val="single"/>
          </w:rPr>
          <w:t>Jos 12:18</w:t>
        </w:r>
      </w:hyperlink>
      <w:r>
        <w:t>). Another early manuscript reads “the king of Aphek in Sharon,” perhaps indicating that Lasharon was not the name of a town but part of a phrase distinguishing this city from the other Apheks mentioned in the Bible.</w:t>
      </w:r>
      <w:r/>
      <w:r/>
    </w:p>
    <w:p>
      <w:r/>
    </w:p>
    <w:p>
      <w:pPr>
        <w:pStyle w:val="Heading2"/>
      </w:pPr>
      <w:r>
        <w:t>Last Days</w:t>
      </w:r>
      <w:r/>
    </w:p>
    <w:p>
      <w:r/>
      <w:r>
        <w:t xml:space="preserve">An expression used in the Bible to describe the final period of the world as we know it. In the Old Testament, the last days are seen as the time when the Messiah's promises will come true (see </w:t>
      </w:r>
      <w:hyperlink r:id="rId226">
        <w:r>
          <w:rPr>
            <w:color w:val="0000EE"/>
            <w:u w:val="single"/>
          </w:rPr>
          <w:t>Isaiah 2:2</w:t>
        </w:r>
      </w:hyperlink>
      <w:r>
        <w:t xml:space="preserve">; </w:t>
      </w:r>
      <w:hyperlink r:id="rId227">
        <w:r>
          <w:rPr>
            <w:color w:val="0000EE"/>
            <w:u w:val="single"/>
          </w:rPr>
          <w:t>Micah 4:1</w:t>
        </w:r>
      </w:hyperlink>
      <w:r>
        <w:t xml:space="preserve">). In the New Testament, the writers believe they are already living in the last days, which they see as the era of the gospel. For example, Peter explains that the events on the Day of Pentecost fulfill the prophecy from </w:t>
      </w:r>
      <w:hyperlink r:id="rId228">
        <w:r>
          <w:rPr>
            <w:color w:val="0000EE"/>
            <w:u w:val="single"/>
          </w:rPr>
          <w:t>Joel 2:28</w:t>
        </w:r>
      </w:hyperlink>
      <w:r>
        <w:t>: “In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color w:val="0000EE"/>
            <w:u w:val="single"/>
          </w:rPr>
          <w:t>Acts 2:17–18</w:t>
        </w:r>
      </w:hyperlink>
      <w:r>
        <w:t>). The writer of the letter to the Hebrews says, “On many past occasions and in many different ways, God spoke to our fathers through the prophets. But in these last days He has spoken to us by His Son” (</w:t>
      </w:r>
      <w:hyperlink r:id="rId230">
        <w:r>
          <w:rPr>
            <w:color w:val="0000EE"/>
            <w:u w:val="single"/>
          </w:rPr>
          <w:t>Hebrews 1:1–2</w:t>
        </w:r>
      </w:hyperlink>
      <w:r>
        <w:t>).</w:t>
      </w:r>
    </w:p>
    <w:p>
      <w:r/>
      <w: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r/>
      <w:r>
        <w:t>The phrase "last days" suggests that this period will last for some time. This understanding is confirmed by the fact that this final age has already continued for many centuries. However, from the perspective of eternity, it is a brief period. In every generation, the end of this final age is always seen as coming soon, so much so that John refers to it as “the last hour.” The presence of antichrists (those opposed to Christ) even within the early church is a sign of this. John says, “</w:t>
      </w:r>
      <w:r>
        <w:t>It is the last hour; and just as you have heard that the antichrist is coming, so now many antichrists have appeared. This is how we know it is the last hour</w:t>
      </w:r>
      <w:r>
        <w:t>” (</w:t>
      </w:r>
      <w:hyperlink r:id="rId231">
        <w:r>
          <w:rPr>
            <w:color w:val="0000EE"/>
            <w:u w:val="single"/>
          </w:rPr>
          <w:t>1 John 2:18</w:t>
        </w:r>
      </w:hyperlink>
      <w:r>
        <w:t>). The end of these last days is always near, and it will certainly come one day. This is why Christ urges us to be watchful. We do not know the day or hour of his glorious return. It will end these last days (</w:t>
      </w:r>
      <w:hyperlink r:id="rId232">
        <w:r>
          <w:rPr>
            <w:color w:val="0000EE"/>
            <w:u w:val="single"/>
          </w:rPr>
          <w:t>Matthew 24:44</w:t>
        </w:r>
      </w:hyperlink>
      <w:r>
        <w:t xml:space="preserve">; </w:t>
      </w:r>
      <w:hyperlink r:id="rId233">
        <w:r>
          <w:rPr>
            <w:color w:val="0000EE"/>
            <w:u w:val="single"/>
          </w:rPr>
          <w:t>25:13</w:t>
        </w:r>
      </w:hyperlink>
      <w:r>
        <w:t>).</w:t>
      </w:r>
    </w:p>
    <w:p>
      <w:r/>
      <w:r>
        <w:t xml:space="preserve">This idea naturally leads to the teaching that the last days will culminate in “the Day.” The last days will end with the last day. The use of "day" in the singular form in the New Testament corresponds to the concept of the "Day of the Lord" in the Old Testament. It is a terrifying day of judgment for the unrepentant. But, it promises salvation for God's people (see, for example, </w:t>
      </w:r>
      <w:hyperlink r:id="rId234">
        <w:r>
          <w:rPr>
            <w:color w:val="0000EE"/>
            <w:u w:val="single"/>
          </w:rPr>
          <w:t>Isaiah 2:12–22</w:t>
        </w:r>
      </w:hyperlink>
      <w:r>
        <w:t xml:space="preserve">; </w:t>
      </w:r>
      <w:hyperlink r:id="rId235">
        <w:r>
          <w:rPr>
            <w:color w:val="0000EE"/>
            <w:u w:val="single"/>
          </w:rPr>
          <w:t>Ezekiel 13:5</w:t>
        </w:r>
      </w:hyperlink>
      <w:r>
        <w:t xml:space="preserve">; </w:t>
      </w:r>
      <w:hyperlink r:id="rId236">
        <w:r>
          <w:rPr>
            <w:color w:val="0000EE"/>
            <w:u w:val="single"/>
          </w:rPr>
          <w:t>Joel 1:15</w:t>
        </w:r>
      </w:hyperlink>
      <w:r>
        <w:t xml:space="preserve">; </w:t>
      </w:r>
      <w:hyperlink r:id="rId237">
        <w:r>
          <w:rPr>
            <w:color w:val="0000EE"/>
            <w:u w:val="single"/>
          </w:rPr>
          <w:t>2:1, 11</w:t>
        </w:r>
      </w:hyperlink>
      <w:r>
        <w:t xml:space="preserve">; </w:t>
      </w:r>
      <w:hyperlink r:id="rId238">
        <w:r>
          <w:rPr>
            <w:color w:val="0000EE"/>
            <w:u w:val="single"/>
          </w:rPr>
          <w:t>Amos 5:18–24</w:t>
        </w:r>
      </w:hyperlink>
      <w:r>
        <w:t xml:space="preserve">; </w:t>
      </w:r>
      <w:hyperlink r:id="rId239">
        <w:r>
          <w:rPr>
            <w:color w:val="0000EE"/>
            <w:u w:val="single"/>
          </w:rPr>
          <w:t>Zephaniah 1:7, 14</w:t>
        </w:r>
      </w:hyperlink>
      <w:r>
        <w:t>). The climax of these last days, and thus of all history, will be “the day of the Lord,” which will come upon the world suddenly (</w:t>
      </w:r>
      <w:hyperlink r:id="rId240">
        <w:r>
          <w:rPr>
            <w:color w:val="0000EE"/>
            <w:u w:val="single"/>
          </w:rPr>
          <w:t>1 Thessalonians 5:2</w:t>
        </w:r>
      </w:hyperlink>
      <w:r>
        <w:t>). 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color w:val="0000EE"/>
            <w:u w:val="single"/>
          </w:rPr>
          <w:t>Romans 8:19–25</w:t>
        </w:r>
      </w:hyperlink>
      <w:r>
        <w:t xml:space="preserve">; </w:t>
      </w:r>
      <w:hyperlink r:id="rId242">
        <w:r>
          <w:rPr>
            <w:color w:val="0000EE"/>
            <w:u w:val="single"/>
          </w:rPr>
          <w:t>1 John 3:2</w:t>
        </w:r>
      </w:hyperlink>
      <w:r>
        <w:t xml:space="preserve">; </w:t>
      </w:r>
      <w:hyperlink r:id="rId243">
        <w:r>
          <w:rPr>
            <w:color w:val="0000EE"/>
            <w:u w:val="single"/>
          </w:rPr>
          <w:t>Revelation 21:1–8</w:t>
        </w:r>
      </w:hyperlink>
      <w:r>
        <w:t>).</w:t>
      </w:r>
    </w:p>
    <w:p>
      <w:r/>
      <w: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color w:val="0000EE"/>
            <w:u w:val="single"/>
          </w:rPr>
          <w:t>1 John 2:28</w:t>
        </w:r>
      </w:hyperlink>
      <w:r>
        <w:t>. Paul writes, “His workmanship will be evident, because the Day will bring it to light. It will be revealed with fire, and the fire will prove the quality of each man’s work. If what he has built survives, he will receive a reward.” (</w:t>
      </w:r>
      <w:hyperlink r:id="rId245">
        <w:r>
          <w:rPr>
            <w:color w:val="0000EE"/>
            <w:u w:val="single"/>
          </w:rPr>
          <w:t>1 Corinthians 3:13–15</w:t>
        </w:r>
      </w:hyperlink>
      <w:r>
        <w:t>).</w:t>
      </w:r>
    </w:p>
    <w:p>
      <w:r/>
      <w:r>
        <w:t>The last of the last days will end. Then, Christ's kingdom will begin. God will be all in all (</w:t>
      </w:r>
      <w:hyperlink r:id="rId246">
        <w:r>
          <w:rPr>
            <w:color w:val="0000EE"/>
            <w:u w:val="single"/>
          </w:rPr>
          <w:t>1 Corinthians 15:28</w:t>
        </w:r>
      </w:hyperlink>
      <w:r>
        <w:t xml:space="preserve">; </w:t>
      </w:r>
      <w:hyperlink r:id="rId247">
        <w:r>
          <w:rPr>
            <w:color w:val="0000EE"/>
            <w:u w:val="single"/>
          </w:rPr>
          <w:t>Philippians 3:20–21</w:t>
        </w:r>
      </w:hyperlink>
      <w:r>
        <w:t>). The last day is also a day of triumph and resurrection. Christ has promised to raise everyone who believes in him (</w:t>
      </w:r>
      <w:hyperlink r:id="rId248">
        <w:r>
          <w:rPr>
            <w:color w:val="0000EE"/>
            <w:u w:val="single"/>
          </w:rPr>
          <w:t>John 6:39–44, 54</w:t>
        </w:r>
      </w:hyperlink>
      <w:r>
        <w:t xml:space="preserve">). The last days are like night when compared to the glory that will be revealed at Christ’s return, so the end of these last days will also be the beginning of God’s unending day (see </w:t>
      </w:r>
      <w:hyperlink r:id="rId249">
        <w:r>
          <w:rPr>
            <w:color w:val="0000EE"/>
            <w:u w:val="single"/>
          </w:rPr>
          <w:t>Romans 13:11–12</w:t>
        </w:r>
      </w:hyperlink>
      <w:r>
        <w:t xml:space="preserve">). Knowing that we are in the last days and that the last day is approaching should greatly impact how we live our lives today (see </w:t>
      </w:r>
      <w:hyperlink r:id="rId250">
        <w:r>
          <w:rPr>
            <w:color w:val="0000EE"/>
            <w:u w:val="single"/>
          </w:rPr>
          <w:t>2 Peter 3:11–14</w:t>
        </w:r>
      </w:hyperlink>
      <w:r>
        <w:t>).</w:t>
      </w:r>
    </w:p>
    <w:p>
      <w:r/>
      <w:r>
        <w:t>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They are days of trial and suffering for the church, but God has assured us of his Spirit in our hearts. This Spirit is a hint of the taste of the full banquet to come. It is a down payment that promises full payment in the future (</w:t>
      </w:r>
      <w:hyperlink r:id="rId251">
        <w:r>
          <w:rPr>
            <w:color w:val="0000EE"/>
            <w:u w:val="single"/>
          </w:rPr>
          <w:t>Romans 8:23</w:t>
        </w:r>
      </w:hyperlink>
      <w:r>
        <w:t xml:space="preserve">; </w:t>
      </w:r>
      <w:hyperlink r:id="rId252">
        <w:r>
          <w:rPr>
            <w:color w:val="0000EE"/>
            <w:u w:val="single"/>
          </w:rPr>
          <w:t>2 Corinthians 1:22</w:t>
        </w:r>
      </w:hyperlink>
      <w:r>
        <w:t xml:space="preserve">; </w:t>
      </w:r>
      <w:hyperlink r:id="rId253">
        <w:r>
          <w:rPr>
            <w:color w:val="0000EE"/>
            <w:u w:val="single"/>
          </w:rPr>
          <w:t>5:5</w:t>
        </w:r>
      </w:hyperlink>
      <w:r>
        <w:t xml:space="preserve">; </w:t>
      </w:r>
      <w:hyperlink r:id="rId254">
        <w:r>
          <w:rPr>
            <w:color w:val="0000EE"/>
            <w:u w:val="single"/>
          </w:rPr>
          <w:t>Ephesians 1:14</w:t>
        </w:r>
      </w:hyperlink>
      <w:r>
        <w:t>). Meanwhile, we can be confident with the apostle Paul that the sufferings of these last days are not worth comparing to the glory that will be revealed to us (</w:t>
      </w:r>
      <w:hyperlink r:id="rId255">
        <w:r>
          <w:rPr>
            <w:color w:val="0000EE"/>
            <w:u w:val="single"/>
          </w:rPr>
          <w:t>Romans 8:18</w:t>
        </w:r>
      </w:hyperlink>
      <w:r>
        <w:t>). These days are also a time of responsibility and opportunity. Christians have the responsibility to proclaim the gospel throughout the world (</w:t>
      </w:r>
      <w:hyperlink r:id="rId256">
        <w:r>
          <w:rPr>
            <w:color w:val="0000EE"/>
            <w:u w:val="single"/>
          </w:rPr>
          <w:t>Matthew 28:19–20</w:t>
        </w:r>
      </w:hyperlink>
      <w:r>
        <w:t xml:space="preserve">; </w:t>
      </w:r>
      <w:hyperlink r:id="rId257">
        <w:r>
          <w:rPr>
            <w:color w:val="0000EE"/>
            <w:u w:val="single"/>
          </w:rPr>
          <w:t>Acts 1:8</w:t>
        </w:r>
      </w:hyperlink>
      <w:r>
        <w:t>), and God commands all people everywhere to repent (</w:t>
      </w:r>
      <w:hyperlink r:id="rId258">
        <w:r>
          <w:rPr>
            <w:color w:val="0000EE"/>
            <w:u w:val="single"/>
          </w:rPr>
          <w:t>Acts 17:30</w:t>
        </w:r>
      </w:hyperlink>
      <w:r>
        <w:t>).</w:t>
      </w:r>
    </w:p>
    <w:p>
      <w:r/>
      <w:r>
        <w:rPr>
          <w:i/>
        </w:rPr>
        <w:t>See also</w:t>
      </w:r>
      <w:r>
        <w:t xml:space="preserve"> </w:t>
      </w:r>
      <w:r>
        <w:t>Day of the Lord</w:t>
      </w:r>
      <w:r>
        <w:t xml:space="preserve">; </w:t>
      </w:r>
      <w:r>
        <w:t>Second Coming of Christ</w:t>
      </w:r>
      <w:r>
        <w:t>.</w:t>
      </w:r>
      <w:r/>
      <w:r/>
    </w:p>
    <w:p>
      <w:r/>
    </w:p>
    <w:p>
      <w:pPr>
        <w:pStyle w:val="Heading2"/>
      </w:pPr>
      <w:r>
        <w:t>Last Judgment</w:t>
      </w:r>
      <w:r/>
    </w:p>
    <w:p>
      <w:r/>
      <w:r>
        <w:t xml:space="preserve">The Last Judgment is the final time when God will judge everyone who has ever lived. </w:t>
      </w:r>
    </w:p>
    <w:p>
      <w:pPr>
        <w:pStyle w:val="Heading3"/>
      </w:pPr>
      <w:r>
        <w:t>The Day of the Lord in the Old Testament</w:t>
      </w:r>
    </w:p>
    <w:p>
      <w:r/>
      <w:r>
        <w:t>Many prophets in the Old Testament wrote about this time. They called it "the Day of the Lord." They said God would defeat all evil nations and set up his kingdom in Zion, his holy city (</w:t>
      </w:r>
      <w:hyperlink r:id="rId259">
        <w:r>
          <w:rPr>
            <w:color w:val="0000EE"/>
            <w:u w:val="single"/>
          </w:rPr>
          <w:t>Isaiah 4:2</w:t>
        </w:r>
      </w:hyperlink>
      <w:r>
        <w:t xml:space="preserve">; </w:t>
      </w:r>
      <w:hyperlink r:id="rId260">
        <w:r>
          <w:rPr>
            <w:color w:val="0000EE"/>
            <w:u w:val="single"/>
          </w:rPr>
          <w:t>11:10</w:t>
        </w:r>
      </w:hyperlink>
      <w:r>
        <w:t xml:space="preserve">; </w:t>
      </w:r>
      <w:hyperlink r:id="rId261">
        <w:r>
          <w:rPr>
            <w:color w:val="0000EE"/>
            <w:u w:val="single"/>
          </w:rPr>
          <w:t>Jeremiah 50:3–32</w:t>
        </w:r>
      </w:hyperlink>
      <w:r>
        <w:t xml:space="preserve">; </w:t>
      </w:r>
      <w:hyperlink r:id="rId262">
        <w:r>
          <w:rPr>
            <w:color w:val="0000EE"/>
            <w:u w:val="single"/>
          </w:rPr>
          <w:t>Joel 2:1–3</w:t>
        </w:r>
      </w:hyperlink>
      <w:r>
        <w:t xml:space="preserve">; </w:t>
      </w:r>
      <w:hyperlink r:id="rId263">
        <w:r>
          <w:rPr>
            <w:color w:val="0000EE"/>
            <w:u w:val="single"/>
          </w:rPr>
          <w:t>3:9–16</w:t>
        </w:r>
      </w:hyperlink>
      <w:r>
        <w:t xml:space="preserve">; </w:t>
      </w:r>
      <w:hyperlink r:id="rId264">
        <w:r>
          <w:rPr>
            <w:color w:val="0000EE"/>
            <w:u w:val="single"/>
          </w:rPr>
          <w:t>Amos 5:18–20</w:t>
        </w:r>
      </w:hyperlink>
      <w:r>
        <w:t xml:space="preserve">; </w:t>
      </w:r>
      <w:hyperlink r:id="rId265">
        <w:r>
          <w:rPr>
            <w:color w:val="0000EE"/>
            <w:u w:val="single"/>
          </w:rPr>
          <w:t>9:11</w:t>
        </w:r>
      </w:hyperlink>
      <w:r>
        <w:t xml:space="preserve">; </w:t>
      </w:r>
      <w:hyperlink r:id="rId266">
        <w:r>
          <w:rPr>
            <w:color w:val="0000EE"/>
            <w:u w:val="single"/>
          </w:rPr>
          <w:t>Zephaniah 1:7–18</w:t>
        </w:r>
      </w:hyperlink>
      <w:r>
        <w:t xml:space="preserve">). </w:t>
      </w:r>
    </w:p>
    <w:p>
      <w:pPr>
        <w:pStyle w:val="Heading3"/>
      </w:pPr>
      <w:r>
        <w:t>Jesus as the Judge in the New Testament</w:t>
      </w:r>
    </w:p>
    <w:p>
      <w:r/>
      <w:r>
        <w:t>The writers of the New Testament also wrote about this judgment. They explained it through what Jesus taught and did. God has chosen Jesus to be the judge of everyone, both those who are alive and those who have died (</w:t>
      </w:r>
      <w:hyperlink r:id="rId267">
        <w:r>
          <w:rPr>
            <w:color w:val="0000EE"/>
            <w:u w:val="single"/>
          </w:rPr>
          <w:t>Acts 10:42</w:t>
        </w:r>
      </w:hyperlink>
      <w:r>
        <w:t xml:space="preserve">; </w:t>
      </w:r>
      <w:hyperlink r:id="rId268">
        <w:r>
          <w:rPr>
            <w:color w:val="0000EE"/>
            <w:u w:val="single"/>
          </w:rPr>
          <w:t>17:31</w:t>
        </w:r>
      </w:hyperlink>
      <w:r>
        <w:t>). Everyone (both those who believe in Jesus and those who do not) will stand before Jesus's judgment seat. He will judge them based on how they lived their lives (</w:t>
      </w:r>
      <w:hyperlink r:id="rId269">
        <w:r>
          <w:rPr>
            <w:color w:val="0000EE"/>
            <w:u w:val="single"/>
          </w:rPr>
          <w:t>2 Corinthians 5:10</w:t>
        </w:r>
      </w:hyperlink>
      <w:r>
        <w:t xml:space="preserve">; compare </w:t>
      </w:r>
      <w:hyperlink r:id="rId270">
        <w:r>
          <w:rPr>
            <w:color w:val="0000EE"/>
            <w:u w:val="single"/>
          </w:rPr>
          <w:t>Romans 14:10</w:t>
        </w:r>
      </w:hyperlink>
      <w:r>
        <w:t>).</w:t>
      </w:r>
    </w:p>
    <w:p>
      <w:pPr>
        <w:pStyle w:val="Heading3"/>
      </w:pPr>
      <w:r>
        <w:t>God's Standards for Judgment</w:t>
      </w:r>
    </w:p>
    <w:p>
      <w:r/>
      <w: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color w:val="0000EE"/>
            <w:u w:val="single"/>
          </w:rPr>
          <w:t>Habakkuk 2:4</w:t>
        </w:r>
      </w:hyperlink>
      <w:r>
        <w:t>). The New Testament writers say that God will judge people by looking at whether their actions pleased him (</w:t>
      </w:r>
      <w:hyperlink r:id="rId269">
        <w:r>
          <w:rPr>
            <w:color w:val="0000EE"/>
            <w:u w:val="single"/>
          </w:rPr>
          <w:t>2 Corinthians 5:10</w:t>
        </w:r>
      </w:hyperlink>
      <w:r>
        <w:t xml:space="preserve">; </w:t>
      </w:r>
      <w:hyperlink r:id="rId272">
        <w:r>
          <w:rPr>
            <w:color w:val="0000EE"/>
            <w:u w:val="single"/>
          </w:rPr>
          <w:t>Revelation 20:12</w:t>
        </w:r>
      </w:hyperlink>
      <w:r>
        <w:t xml:space="preserve">). </w:t>
      </w:r>
    </w:p>
    <w:p>
      <w:r/>
      <w:r>
        <w:t xml:space="preserve">But the New Testament also tells us that no one has fully met God's standards. Everyone has done wrong things ("all have sinned and fall short of the glory of God," </w:t>
      </w:r>
      <w:hyperlink r:id="rId273">
        <w:r>
          <w:rPr>
            <w:color w:val="0000EE"/>
            <w:u w:val="single"/>
          </w:rPr>
          <w:t>Romans 3:9, 23</w:t>
        </w:r>
      </w:hyperlink>
      <w:r>
        <w:t>). However, at the final judgment, the most important question is not whether someone has done wrong things. Instead, the question is whether God has forgiven them.</w:t>
      </w:r>
    </w:p>
    <w:p>
      <w:pPr>
        <w:pStyle w:val="Heading3"/>
      </w:pPr>
      <w:r>
        <w:t>Believers and Unbelievers on the Day of Judgment</w:t>
      </w:r>
    </w:p>
    <w:p>
      <w:r/>
      <w:r>
        <w:t>The New Testament (</w:t>
      </w:r>
      <w:hyperlink r:id="rId274">
        <w:r>
          <w:rPr>
            <w:color w:val="0000EE"/>
            <w:u w:val="single"/>
          </w:rPr>
          <w:t>Romans 3:21–28</w:t>
        </w:r>
      </w:hyperlink>
      <w:r>
        <w:t xml:space="preserve">; </w:t>
      </w:r>
      <w:hyperlink r:id="rId275">
        <w:r>
          <w:rPr>
            <w:color w:val="0000EE"/>
            <w:u w:val="single"/>
          </w:rPr>
          <w:t>5:1–21</w:t>
        </w:r>
      </w:hyperlink>
      <w: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color w:val="0000EE"/>
            <w:u w:val="single"/>
          </w:rPr>
          <w:t>Romans 5:18</w:t>
        </w:r>
      </w:hyperlink>
      <w:r>
        <w:t xml:space="preserve">). </w:t>
      </w:r>
    </w:p>
    <w:p>
      <w:r/>
      <w:r>
        <w:t>People who trust in Jesus will not be condemned (</w:t>
      </w:r>
      <w:hyperlink r:id="rId277">
        <w:r>
          <w:rPr>
            <w:color w:val="0000EE"/>
            <w:u w:val="single"/>
          </w:rPr>
          <w:t>John 3:16–18</w:t>
        </w:r>
      </w:hyperlink>
      <w:r>
        <w:t>). They can enter the day of judgment without fear (</w:t>
      </w:r>
      <w:hyperlink r:id="rId278">
        <w:r>
          <w:rPr>
            <w:color w:val="0000EE"/>
            <w:u w:val="single"/>
          </w:rPr>
          <w:t>1 John 4:17</w:t>
        </w:r>
      </w:hyperlink>
      <w:r>
        <w:t>). Their names are written in a special book, called the Lamb's Book of Life (</w:t>
      </w:r>
      <w:hyperlink r:id="rId279">
        <w:r>
          <w:rPr>
            <w:color w:val="0000EE"/>
            <w:u w:val="single"/>
          </w:rPr>
          <w:t>Revelation 21:27</w:t>
        </w:r>
      </w:hyperlink>
      <w:r>
        <w:t>). But people who do not believe in Jesus will stand before him alone when they are judged. Jesus will judge them based on what they have done, which is recorded in his books (</w:t>
      </w:r>
      <w:hyperlink r:id="rId280">
        <w:r>
          <w:rPr>
            <w:color w:val="0000EE"/>
            <w:u w:val="single"/>
          </w:rPr>
          <w:t>Revelation 20:11–12</w:t>
        </w:r>
      </w:hyperlink>
      <w:r>
        <w:t>).</w:t>
      </w:r>
    </w:p>
    <w:p>
      <w:r/>
      <w:r>
        <w:rPr>
          <w:i/>
        </w:rPr>
        <w:t>See also</w:t>
      </w:r>
      <w:r>
        <w:t xml:space="preserve"> </w:t>
      </w:r>
      <w:r>
        <w:t>Day of the Lord</w:t>
      </w:r>
      <w:r>
        <w:t xml:space="preserve">; </w:t>
      </w:r>
      <w:r>
        <w:t>Eschatology</w:t>
      </w:r>
      <w:r>
        <w:t xml:space="preserve">; </w:t>
      </w:r>
      <w:r>
        <w:t>Judgment</w:t>
      </w:r>
      <w:r>
        <w:t xml:space="preserve">; </w:t>
      </w:r>
      <w:r>
        <w:t>Judgment Seat</w:t>
      </w:r>
      <w:r>
        <w:t xml:space="preserve">; </w:t>
      </w:r>
      <w:r>
        <w:t>Last Days</w:t>
      </w:r>
      <w:r>
        <w:t xml:space="preserve">; </w:t>
      </w:r>
      <w:r>
        <w:t>Wrath of God</w:t>
      </w:r>
      <w:r>
        <w:t>.</w:t>
      </w:r>
      <w:r/>
      <w:r/>
    </w:p>
    <w:p>
      <w:r/>
    </w:p>
    <w:p>
      <w:pPr>
        <w:pStyle w:val="Heading2"/>
      </w:pPr>
      <w:r>
        <w:t>Last Supper</w:t>
      </w:r>
      <w:r/>
    </w:p>
    <w:p>
      <w:r/>
      <w:r>
        <w:rPr>
          <w:i/>
        </w:rPr>
        <w:t>See</w:t>
      </w:r>
      <w:r>
        <w:t xml:space="preserve"> </w:t>
      </w:r>
      <w:r>
        <w:t>Lord’s Supper, The</w:t>
      </w:r>
      <w:r>
        <w:t>.</w:t>
      </w:r>
      <w:r/>
      <w:r/>
    </w:p>
    <w:p>
      <w:r/>
    </w:p>
    <w:p>
      <w:pPr>
        <w:pStyle w:val="Heading2"/>
      </w:pPr>
      <w:r>
        <w:t>Last Times</w:t>
      </w:r>
      <w:r/>
    </w:p>
    <w:p>
      <w:r/>
      <w:r>
        <w:rPr>
          <w:i/>
        </w:rPr>
        <w:t>See</w:t>
      </w:r>
      <w:r>
        <w:t xml:space="preserve"> </w:t>
      </w:r>
      <w:r>
        <w:t>Last Days</w:t>
      </w:r>
      <w:r>
        <w:t>.</w:t>
      </w:r>
      <w:r/>
      <w:r/>
    </w:p>
    <w:p>
      <w:r/>
    </w:p>
    <w:p>
      <w:pPr>
        <w:pStyle w:val="Heading2"/>
      </w:pPr>
      <w:r>
        <w:t>Latin</w:t>
      </w:r>
      <w:r/>
    </w:p>
    <w:p>
      <w:r/>
      <w:r>
        <w:t xml:space="preserve">One of the primary languages of the Greco-Roman world. </w:t>
      </w:r>
    </w:p>
    <w:p>
      <w:r/>
      <w:r>
        <w:t xml:space="preserve">Latin was widespread because of the spread of Rome's power and the consequences of the official relations with the people under its control. This led to a considerable Latin contribution to </w:t>
      </w:r>
      <w:r>
        <w:rPr>
          <w:i/>
        </w:rPr>
        <w:t>koine</w:t>
      </w:r>
      <w:r>
        <w:t xml:space="preserve"> (common) Greek. From the start of the Roman influence in Greece, Roman politics and commerce contributed an increasing number of Latin words to Greek.</w:t>
      </w:r>
    </w:p>
    <w:p>
      <w:pPr>
        <w:pStyle w:val="Heading3"/>
      </w:pPr>
      <w:r>
        <w:t>Latin Words in the New Testament</w:t>
      </w:r>
    </w:p>
    <w:p>
      <w:r/>
      <w: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1">
        <w:r>
          <w:rPr>
            <w:color w:val="0000EE"/>
            <w:u w:val="single"/>
          </w:rPr>
          <w:t>Luke 23:38</w:t>
        </w:r>
      </w:hyperlink>
      <w:r>
        <w:t xml:space="preserve">, only in the King James Version; </w:t>
      </w:r>
      <w:hyperlink r:id="rId282">
        <w:r>
          <w:rPr>
            <w:color w:val="0000EE"/>
            <w:u w:val="single"/>
          </w:rPr>
          <w:t>John 19:20</w:t>
        </w:r>
      </w:hyperlink>
      <w:r>
        <w:t xml:space="preserve">). Only in these two passages does the term “Latin” occur in the New Testament. </w:t>
      </w:r>
    </w:p>
    <w:p>
      <w:r/>
      <w: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r/>
      <w: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
        <w:t xml:space="preserve">farthing, </w:t>
      </w:r>
    </w:p>
    <w:p>
      <w:pPr>
        <w:pStyle w:val="ListBullet"/>
        <w:spacing w:line="240" w:lineRule="auto"/>
        <w:ind w:left="720"/>
      </w:pPr>
      <w:r/>
      <w:r>
        <w:t xml:space="preserve">denarius, </w:t>
      </w:r>
    </w:p>
    <w:p>
      <w:pPr>
        <w:pStyle w:val="ListBullet"/>
        <w:spacing w:line="240" w:lineRule="auto"/>
        <w:ind w:left="720"/>
      </w:pPr>
      <w:r/>
      <w:r>
        <w:t xml:space="preserve">centurion, </w:t>
      </w:r>
    </w:p>
    <w:p>
      <w:pPr>
        <w:pStyle w:val="ListBullet"/>
        <w:spacing w:line="240" w:lineRule="auto"/>
        <w:ind w:left="720"/>
      </w:pPr>
      <w:r/>
      <w:r>
        <w:t xml:space="preserve">colony, </w:t>
      </w:r>
    </w:p>
    <w:p>
      <w:pPr>
        <w:pStyle w:val="ListBullet"/>
        <w:spacing w:line="240" w:lineRule="auto"/>
        <w:ind w:left="720"/>
      </w:pPr>
      <w:r/>
      <w:r>
        <w:t xml:space="preserve">guard or watch, </w:t>
      </w:r>
    </w:p>
    <w:p>
      <w:pPr>
        <w:pStyle w:val="ListBullet"/>
        <w:spacing w:line="240" w:lineRule="auto"/>
        <w:ind w:left="720"/>
      </w:pPr>
      <w:r/>
      <w:r>
        <w:t xml:space="preserve">legion, </w:t>
      </w:r>
    </w:p>
    <w:p>
      <w:pPr>
        <w:pStyle w:val="ListBullet"/>
        <w:spacing w:line="240" w:lineRule="auto"/>
        <w:ind w:left="720"/>
      </w:pPr>
      <w:r/>
      <w:r>
        <w:t xml:space="preserve">towel, </w:t>
      </w:r>
    </w:p>
    <w:p>
      <w:pPr>
        <w:pStyle w:val="ListBullet"/>
        <w:spacing w:line="240" w:lineRule="auto"/>
        <w:ind w:left="720"/>
      </w:pPr>
      <w:r/>
      <w:r>
        <w:t xml:space="preserve">parchment, </w:t>
      </w:r>
    </w:p>
    <w:p>
      <w:pPr>
        <w:pStyle w:val="ListBullet"/>
        <w:spacing w:line="240" w:lineRule="auto"/>
        <w:ind w:left="720"/>
      </w:pPr>
      <w:r/>
      <w:r>
        <w:t xml:space="preserve">palace, </w:t>
      </w:r>
    </w:p>
    <w:p>
      <w:pPr>
        <w:pStyle w:val="ListBullet"/>
        <w:spacing w:line="240" w:lineRule="auto"/>
        <w:ind w:left="720"/>
      </w:pPr>
      <w:r/>
      <w:r>
        <w:t xml:space="preserve">assassin, </w:t>
      </w:r>
    </w:p>
    <w:p>
      <w:pPr>
        <w:pStyle w:val="ListBullet"/>
        <w:spacing w:line="240" w:lineRule="auto"/>
        <w:ind w:left="720"/>
      </w:pPr>
      <w:r/>
      <w:r>
        <w:t xml:space="preserve">napkin, and </w:t>
      </w:r>
    </w:p>
    <w:p>
      <w:pPr>
        <w:pStyle w:val="ListBullet"/>
        <w:spacing w:line="240" w:lineRule="auto"/>
        <w:ind w:left="720"/>
      </w:pPr>
      <w:r/>
      <w:r>
        <w:t xml:space="preserve">superscription. </w:t>
      </w:r>
    </w:p>
    <w:p>
      <w:r/>
      <w:r>
        <w:t xml:space="preserve">In addition, over 40 Latin names of persons, titles, and places occur in the New Testament. Agrippa, Claudius, Caesar, Felix, and Cornelius are some of the more familiar names. </w:t>
      </w:r>
      <w:hyperlink r:id="rId283">
        <w:r>
          <w:rPr>
            <w:color w:val="0000EE"/>
            <w:u w:val="single"/>
          </w:rPr>
          <w:t>Romans 16</w:t>
        </w:r>
      </w:hyperlink>
      <w:r>
        <w:t xml:space="preserve"> reveals that Latin proper names were common among Christians.</w:t>
      </w:r>
    </w:p>
    <w:p>
      <w:r/>
      <w: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t>Latin and the Early Church</w:t>
      </w:r>
    </w:p>
    <w:p>
      <w:r/>
      <w: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r/>
      <w:r>
        <w:rPr>
          <w:i/>
        </w:rPr>
        <w:t>See also</w:t>
      </w:r>
      <w:r>
        <w:t xml:space="preserve"> </w:t>
      </w:r>
      <w:r>
        <w:t>Bible, Versions of the (Ancient)</w:t>
      </w:r>
      <w:r>
        <w:t>.</w:t>
      </w:r>
      <w:r/>
      <w:r/>
    </w:p>
    <w:p>
      <w:r/>
    </w:p>
    <w:p>
      <w:pPr>
        <w:pStyle w:val="Heading2"/>
      </w:pPr>
      <w:r>
        <w:t>Latter Days</w:t>
      </w:r>
      <w:r/>
    </w:p>
    <w:p>
      <w:r/>
      <w:r>
        <w:rPr>
          <w:i/>
        </w:rPr>
        <w:t>See</w:t>
      </w:r>
      <w:r>
        <w:t xml:space="preserve"> </w:t>
      </w:r>
      <w:r>
        <w:t>Last Days</w:t>
      </w:r>
      <w:r>
        <w:t>.</w:t>
      </w:r>
      <w:r/>
      <w:r/>
    </w:p>
    <w:p>
      <w:r/>
    </w:p>
    <w:p>
      <w:pPr>
        <w:pStyle w:val="Heading2"/>
      </w:pPr>
      <w:r>
        <w:t>Laughter</w:t>
      </w:r>
      <w:r/>
    </w:p>
    <w:p>
      <w:r/>
      <w:r>
        <w:t>Expression of a variey of emotions. Laughter can express overjoyed happiness when circumstances change for the better, as for the Jews in returning from exile (</w:t>
      </w:r>
      <w:hyperlink r:id="rId284">
        <w:r>
          <w:rPr>
            <w:color w:val="0000EE"/>
            <w:u w:val="single"/>
          </w:rPr>
          <w:t>Ps 126:2</w:t>
        </w:r>
      </w:hyperlink>
      <w:r>
        <w:t>). Such joy is sincerely but facilely offered to Job by one of his comforters (</w:t>
      </w:r>
      <w:hyperlink r:id="rId285">
        <w:r>
          <w:rPr>
            <w:color w:val="0000EE"/>
            <w:u w:val="single"/>
          </w:rPr>
          <w:t>Jb 8:21</w:t>
        </w:r>
      </w:hyperlink>
      <w:r>
        <w:t>). Laughter can be good-humored and friendly, to encourage others (</w:t>
      </w:r>
      <w:hyperlink r:id="rId286">
        <w:r>
          <w:rPr>
            <w:color w:val="0000EE"/>
            <w:u w:val="single"/>
          </w:rPr>
          <w:t>29:24</w:t>
        </w:r>
      </w:hyperlink>
      <w:r>
        <w:t>). There is “a time to cry and a time to laugh” (</w:t>
      </w:r>
      <w:hyperlink r:id="rId287">
        <w:r>
          <w:rPr>
            <w:color w:val="0000EE"/>
            <w:u w:val="single"/>
          </w:rPr>
          <w:t>Eccl 3:4</w:t>
        </w:r>
      </w:hyperlink>
      <w:r>
        <w:t>), but the Preacher had his doubts: life is no laughing matter, and sorrow can be a better teacher (</w:t>
      </w:r>
      <w:hyperlink r:id="rId288">
        <w:r>
          <w:rPr>
            <w:color w:val="0000EE"/>
            <w:u w:val="single"/>
          </w:rPr>
          <w:t>2:2</w:t>
        </w:r>
      </w:hyperlink>
      <w:r>
        <w:t xml:space="preserve">; </w:t>
      </w:r>
      <w:hyperlink r:id="rId289">
        <w:r>
          <w:rPr>
            <w:color w:val="0000EE"/>
            <w:u w:val="single"/>
          </w:rPr>
          <w:t>7:3</w:t>
        </w:r>
      </w:hyperlink>
      <w:r>
        <w:t>). Yet it is good to be able not to take certain things seriously. The well-prepared housewife “laughs with no fear of the future” (</w:t>
      </w:r>
      <w:hyperlink r:id="rId290">
        <w:r>
          <w:rPr>
            <w:color w:val="0000EE"/>
            <w:u w:val="single"/>
          </w:rPr>
          <w:t>Prv 31:25</w:t>
        </w:r>
      </w:hyperlink>
      <w:r>
        <w:t>). Job is promised that war and famine would be nothing to worry about (</w:t>
      </w:r>
      <w:hyperlink r:id="rId291">
        <w:r>
          <w:rPr>
            <w:color w:val="0000EE"/>
            <w:u w:val="single"/>
          </w:rPr>
          <w:t>Jb 5:22</w:t>
        </w:r>
      </w:hyperlink>
      <w:r>
        <w:t xml:space="preserve">; cf. </w:t>
      </w:r>
      <w:hyperlink r:id="rId292">
        <w:r>
          <w:rPr>
            <w:color w:val="0000EE"/>
            <w:u w:val="single"/>
          </w:rPr>
          <w:t>Hb 1:9</w:t>
        </w:r>
      </w:hyperlink>
      <w:r>
        <w:t>).</w:t>
      </w:r>
    </w:p>
    <w:p>
      <w:r/>
      <w:r>
        <w:t>Laughter can be a negative, derisive thing. We can laugh at people and laugh them to scorn. This element comes very much to the fore in the OT. Job and Jeremiah complain of being laughingstocks (</w:t>
      </w:r>
      <w:hyperlink r:id="rId293">
        <w:r>
          <w:rPr>
            <w:color w:val="0000EE"/>
            <w:u w:val="single"/>
          </w:rPr>
          <w:t>Jb 12:4</w:t>
        </w:r>
      </w:hyperlink>
      <w:r>
        <w:t xml:space="preserve">; </w:t>
      </w:r>
      <w:hyperlink r:id="rId294">
        <w:r>
          <w:rPr>
            <w:color w:val="0000EE"/>
            <w:u w:val="single"/>
          </w:rPr>
          <w:t>Jer 20:7</w:t>
        </w:r>
      </w:hyperlink>
      <w:r>
        <w:t>). The nation complains that their enemies laugh at their distress (</w:t>
      </w:r>
      <w:hyperlink r:id="rId295">
        <w:r>
          <w:rPr>
            <w:color w:val="0000EE"/>
            <w:u w:val="single"/>
          </w:rPr>
          <w:t>Ps 80:6</w:t>
        </w:r>
      </w:hyperlink>
      <w:r>
        <w:t xml:space="preserve">; cf. </w:t>
      </w:r>
      <w:hyperlink r:id="rId296">
        <w:r>
          <w:rPr>
            <w:color w:val="0000EE"/>
            <w:u w:val="single"/>
          </w:rPr>
          <w:t>2 Chr 30:10</w:t>
        </w:r>
      </w:hyperlink>
      <w:r>
        <w:t xml:space="preserve">). Sometimes there is every justification. In </w:t>
      </w:r>
      <w:hyperlink r:id="rId297">
        <w:r>
          <w:rPr>
            <w:color w:val="0000EE"/>
            <w:u w:val="single"/>
          </w:rPr>
          <w:t>Psalm 52:6</w:t>
        </w:r>
      </w:hyperlink>
      <w:r>
        <w:t xml:space="preserve"> the righteous are promised the last laugh, at the expense of the wicked unbeliever who thinks that he can leave God out of his life. In </w:t>
      </w:r>
      <w:hyperlink r:id="rId298">
        <w:r>
          <w:rPr>
            <w:color w:val="0000EE"/>
            <w:u w:val="single"/>
          </w:rPr>
          <w:t>Proverbs 1:26</w:t>
        </w:r>
      </w:hyperlink>
      <w: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299">
        <w:r>
          <w:rPr>
            <w:color w:val="0000EE"/>
            <w:u w:val="single"/>
          </w:rPr>
          <w:t>Ps 2:4</w:t>
        </w:r>
      </w:hyperlink>
      <w:r>
        <w:t>). He laughs at wicked people, knowing they are heading for disaster (</w:t>
      </w:r>
      <w:hyperlink r:id="rId300">
        <w:r>
          <w:rPr>
            <w:color w:val="0000EE"/>
            <w:u w:val="single"/>
          </w:rPr>
          <w:t>37:13</w:t>
        </w:r>
      </w:hyperlink>
      <w:r>
        <w:t>). He is invited to laugh at the psalmist’s enemies (</w:t>
      </w:r>
      <w:hyperlink r:id="rId301">
        <w:r>
          <w:rPr>
            <w:color w:val="0000EE"/>
            <w:u w:val="single"/>
          </w:rPr>
          <w:t>59:8</w:t>
        </w:r>
      </w:hyperlink>
      <w:r>
        <w:t>). This divine laughter is a way of expressing that the truth will eventually prevail.</w:t>
      </w:r>
    </w:p>
    <w:p>
      <w:r/>
      <w: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2">
        <w:r>
          <w:rPr>
            <w:color w:val="0000EE"/>
            <w:u w:val="single"/>
          </w:rPr>
          <w:t>Genesis 17:17</w:t>
        </w:r>
      </w:hyperlink>
      <w:r>
        <w:t xml:space="preserve"> laughter is Abraham’s incredulous response to God’s unrealistic promise of a son, in view of Sarah’s elderliness. In </w:t>
      </w:r>
      <w:hyperlink r:id="rId303">
        <w:r>
          <w:rPr>
            <w:color w:val="0000EE"/>
            <w:u w:val="single"/>
          </w:rPr>
          <w:t>Genesis 18:12</w:t>
        </w:r>
      </w:hyperlink>
      <w:r>
        <w:t xml:space="preserve"> Sarah cannot smother her laughter as she eavesdrops—it seems so absurd that she will become pregnant in her 90s. But finally in </w:t>
      </w:r>
      <w:hyperlink r:id="rId304">
        <w:r>
          <w:rPr>
            <w:color w:val="0000EE"/>
            <w:u w:val="single"/>
          </w:rPr>
          <w:t>Genesis 21:6</w:t>
        </w:r>
      </w:hyperlink>
      <w:r>
        <w:t>, when the impossible becomes true, Sarah’s laughter is a mark of God-given joy.</w:t>
      </w:r>
      <w:r/>
      <w:r/>
    </w:p>
    <w:p>
      <w:r/>
    </w:p>
    <w:p>
      <w:pPr>
        <w:pStyle w:val="Heading2"/>
      </w:pPr>
      <w:r>
        <w:t>Laver</w:t>
      </w:r>
      <w:r/>
    </w:p>
    <w:p>
      <w:r/>
      <w:r>
        <w:t>A laver is a large basin filled with water that the priests used to wash their hands and feet before entering the Holy Place and before serving at the altar (</w:t>
      </w:r>
      <w:hyperlink r:id="rId305">
        <w:r>
          <w:rPr>
            <w:color w:val="0000EE"/>
            <w:u w:val="single"/>
          </w:rPr>
          <w:t>Exodus 30:17–21</w:t>
        </w:r>
      </w:hyperlink>
      <w:r>
        <w:t>). In Solomon's temple, a large laver called the "molten sea" was between the altar of burnt offerings in the courtyard and the inner temple's entrance (</w:t>
      </w:r>
      <w:hyperlink r:id="rId306">
        <w:r>
          <w:rPr>
            <w:color w:val="0000EE"/>
            <w:u w:val="single"/>
          </w:rPr>
          <w:t>1 Kings 7:23</w:t>
        </w:r>
      </w:hyperlink>
      <w:r>
        <w:t>). The laver was the large basin and the pedestal it sat on (</w:t>
      </w:r>
      <w:hyperlink r:id="rId307">
        <w:r>
          <w:rPr>
            <w:color w:val="0000EE"/>
            <w:u w:val="single"/>
          </w:rPr>
          <w:t>Exodus 30:18</w:t>
        </w:r>
      </w:hyperlink>
      <w:r>
        <w:t>). It was made of bronze or brass, melted and shaped from mirrors of highly polished metal given by Israelite women (</w:t>
      </w:r>
      <w:hyperlink r:id="rId308">
        <w:r>
          <w:rPr>
            <w:color w:val="0000EE"/>
            <w:u w:val="single"/>
          </w:rPr>
          <w:t>Exodus 38:8</w:t>
        </w:r>
      </w:hyperlink>
      <w:r>
        <w:t>).</w:t>
      </w:r>
    </w:p>
    <w:p>
      <w:r/>
      <w:r>
        <w:t>In Solomon’s temple, in addition to the molten sea, there were ten smaller lavers, five on each the north and south sides of the sanctuary (</w:t>
      </w:r>
      <w:hyperlink r:id="rId309">
        <w:r>
          <w:rPr>
            <w:color w:val="0000EE"/>
            <w:u w:val="single"/>
          </w:rPr>
          <w:t>1 Kings 7:38–39</w:t>
        </w:r>
      </w:hyperlink>
      <w:r>
        <w:t>). Each held 40 baths (1,211.2–1,665.4 liters, or 320–440 gallons), one-fiftieth the capacity of the large laver. The priests used the molten sea for their ritual washing. The ten lavers were for the sacrifices (</w:t>
      </w:r>
      <w:hyperlink r:id="rId310">
        <w:r>
          <w:rPr>
            <w:color w:val="0000EE"/>
            <w:u w:val="single"/>
          </w:rPr>
          <w:t>2 Chronicles 4:6</w:t>
        </w:r>
      </w:hyperlink>
      <w:r>
        <w:t>). Later, King Ahaz, for religious or financial reasons, severed the lavers and the sea from their bases. He placed them on a stone pediment (</w:t>
      </w:r>
      <w:hyperlink r:id="rId311">
        <w:r>
          <w:rPr>
            <w:color w:val="0000EE"/>
            <w:u w:val="single"/>
          </w:rPr>
          <w:t>2 Kings 16:17</w:t>
        </w:r>
      </w:hyperlink>
      <w:r>
        <w:t>). The prophet Jeremiah, during King Jehoiakim’s reign, predicted that the molten sea and the bases would be carried into Babylon (</w:t>
      </w:r>
      <w:hyperlink r:id="rId312">
        <w:r>
          <w:rPr>
            <w:color w:val="0000EE"/>
            <w:u w:val="single"/>
          </w:rPr>
          <w:t>Jeremiah 27:19–22</w:t>
        </w:r>
      </w:hyperlink>
      <w:r>
        <w:t xml:space="preserve">). This indeed happened, as recorded in </w:t>
      </w:r>
      <w:hyperlink r:id="rId313">
        <w:r>
          <w:rPr>
            <w:color w:val="0000EE"/>
            <w:u w:val="single"/>
          </w:rPr>
          <w:t>Jeremiah 52:17</w:t>
        </w:r>
      </w:hyperlink>
      <w:r>
        <w:t>. The text does not mention what happened to the ten small lavers. They were perhaps already melted down and sold.</w:t>
      </w:r>
    </w:p>
    <w:p>
      <w:r/>
      <w:r>
        <w:t>In Ezekiel’s description of the future temple, there is no mention of a laver or molten sea (</w:t>
      </w:r>
      <w:hyperlink r:id="rId314">
        <w:r>
          <w:rPr>
            <w:color w:val="0000EE"/>
            <w:u w:val="single"/>
          </w:rPr>
          <w:t>Ezekiel 40–42</w:t>
        </w:r>
      </w:hyperlink>
      <w:r>
        <w:t xml:space="preserve">). However, the apostle John in </w:t>
      </w:r>
      <w:hyperlink r:id="rId315">
        <w:r>
          <w:rPr>
            <w:color w:val="0000EE"/>
            <w:u w:val="single"/>
          </w:rPr>
          <w:t>Revelation 4:6</w:t>
        </w:r>
      </w:hyperlink>
      <w:r>
        <w:t xml:space="preserve"> and </w:t>
      </w:r>
      <w:hyperlink r:id="rId316">
        <w:r>
          <w:rPr>
            <w:color w:val="0000EE"/>
            <w:u w:val="single"/>
          </w:rPr>
          <w:t>15:2</w:t>
        </w:r>
      </w:hyperlink>
      <w:r>
        <w:t xml:space="preserve"> mentions a "sea of glass." This "sea of glass" might be similar to or bring to mind Solomon's molten sea.</w:t>
      </w:r>
    </w:p>
    <w:p>
      <w:r/>
      <w:r>
        <w:rPr>
          <w:i/>
        </w:rPr>
        <w:t>See also</w:t>
      </w:r>
      <w:r>
        <w:t xml:space="preserve"> </w:t>
      </w:r>
      <w:r>
        <w:t>Bronze Sea</w:t>
      </w:r>
      <w:r>
        <w:t>.</w:t>
      </w:r>
      <w:r/>
      <w:r/>
    </w:p>
    <w:p>
      <w:r/>
    </w:p>
    <w:p>
      <w:pPr>
        <w:pStyle w:val="Heading2"/>
      </w:pPr>
      <w:r>
        <w:t>Law of Moses</w:t>
      </w:r>
      <w:r/>
    </w:p>
    <w:p>
      <w:r/>
      <w:r>
        <w:t>The Law of Moses refers to the religious, moral, and social rules that God gave to the Israelite people through Moses. These laws can be found in several books of the Old Testament: Exodus, Leviticus, Numbers, and Deuteronomy.</w:t>
      </w:r>
    </w:p>
    <w:p>
      <w:r/>
      <w:r>
        <w:t>The Law of Moses covered many aspects of life for the ancient Israelites. It included:</w:t>
      </w:r>
    </w:p>
    <w:p>
      <w:pPr>
        <w:pStyle w:val="ListNumber"/>
        <w:spacing w:line="240" w:lineRule="auto"/>
        <w:ind w:left="720"/>
      </w:pPr>
      <w:r/>
      <w:r>
        <w:t>The Ten Commandments, a list of ten instructions for living and worshiping God (</w:t>
      </w:r>
      <w:hyperlink r:id="rId317">
        <w:r>
          <w:rPr>
            <w:color w:val="0000EE"/>
            <w:u w:val="single"/>
          </w:rPr>
          <w:t>Exodus 20:1–17</w:t>
        </w:r>
      </w:hyperlink>
      <w:r>
        <w:t>).</w:t>
      </w:r>
    </w:p>
    <w:p>
      <w:pPr>
        <w:pStyle w:val="ListNumber"/>
        <w:spacing w:line="240" w:lineRule="auto"/>
        <w:ind w:left="720"/>
      </w:pPr>
      <w:r/>
      <w:r>
        <w:t>Instructions about religious ceremonies and sacrifices, including how to worship God and seek forgiveness for sins (</w:t>
      </w:r>
      <w:hyperlink r:id="rId318">
        <w:r>
          <w:rPr>
            <w:color w:val="0000EE"/>
            <w:u w:val="single"/>
          </w:rPr>
          <w:t>Leviticus 1–7</w:t>
        </w:r>
      </w:hyperlink>
      <w:r>
        <w:t>).</w:t>
      </w:r>
    </w:p>
    <w:p>
      <w:pPr>
        <w:pStyle w:val="ListNumber"/>
        <w:spacing w:line="240" w:lineRule="auto"/>
        <w:ind w:left="720"/>
      </w:pPr>
      <w:r/>
      <w:r>
        <w:t>Rules for daily life, including guidelines about food, cleanliness, relationships, and business dealings (</w:t>
      </w:r>
      <w:hyperlink r:id="rId319">
        <w:r>
          <w:rPr>
            <w:color w:val="0000EE"/>
            <w:u w:val="single"/>
          </w:rPr>
          <w:t>Leviticus 11–15</w:t>
        </w:r>
      </w:hyperlink>
      <w:r>
        <w:t xml:space="preserve">; </w:t>
      </w:r>
      <w:hyperlink r:id="rId320">
        <w:r>
          <w:rPr>
            <w:color w:val="0000EE"/>
            <w:u w:val="single"/>
          </w:rPr>
          <w:t>19</w:t>
        </w:r>
      </w:hyperlink>
      <w:r>
        <w:t>).</w:t>
      </w:r>
    </w:p>
    <w:p>
      <w:pPr>
        <w:pStyle w:val="ListNumber"/>
        <w:spacing w:line="240" w:lineRule="auto"/>
        <w:ind w:left="720"/>
      </w:pPr>
      <w:r/>
      <w:r>
        <w:t>Moral guidelines about how to treat others and live honestly (</w:t>
      </w:r>
      <w:hyperlink r:id="rId320">
        <w:r>
          <w:rPr>
            <w:color w:val="0000EE"/>
            <w:u w:val="single"/>
          </w:rPr>
          <w:t>Leviticus 19</w:t>
        </w:r>
      </w:hyperlink>
      <w:r>
        <w:t>).</w:t>
      </w:r>
    </w:p>
    <w:p>
      <w:pPr>
        <w:pStyle w:val="ListNumber"/>
        <w:spacing w:line="240" w:lineRule="auto"/>
        <w:ind w:left="720"/>
      </w:pPr>
      <w:r/>
      <w:r>
        <w:t>Laws for community leaders, including instructions for priests, judges, and other leaders (</w:t>
      </w:r>
      <w:hyperlink r:id="rId321">
        <w:r>
          <w:rPr>
            <w:color w:val="0000EE"/>
            <w:u w:val="single"/>
          </w:rPr>
          <w:t>Deuteronomy 16–18</w:t>
        </w:r>
      </w:hyperlink>
      <w:r>
        <w:t>).</w:t>
      </w:r>
    </w:p>
    <w:p>
      <w:r/>
      <w:r>
        <w:t>The Law helped the Israelites understand how to live as God's people. It showed them what was right and wrong, and how to make things right when they failed. Jesus later said he came not to end the Law but to fulfill it (</w:t>
      </w:r>
      <w:hyperlink r:id="rId322">
        <w:r>
          <w:rPr>
            <w:color w:val="0000EE"/>
            <w:u w:val="single"/>
          </w:rPr>
          <w:t>Matthew 5:17</w:t>
        </w:r>
      </w:hyperlink>
      <w:r>
        <w:t xml:space="preserve">). </w:t>
      </w:r>
    </w:p>
    <w:p>
      <w:r/>
      <w:r>
        <w:rPr>
          <w:i/>
        </w:rPr>
        <w:t>See</w:t>
      </w:r>
      <w:r>
        <w:t xml:space="preserve"> </w:t>
      </w:r>
      <w:r>
        <w:t>Covenant</w:t>
      </w:r>
      <w:r>
        <w:t xml:space="preserve">; </w:t>
      </w:r>
      <w:r>
        <w:t>Deuteronomy, Book of</w:t>
      </w:r>
      <w:r>
        <w:t xml:space="preserve">; </w:t>
      </w:r>
      <w:r>
        <w:t>Exodus, Book of</w:t>
      </w:r>
      <w:r>
        <w:t xml:space="preserve">; </w:t>
      </w:r>
      <w:r>
        <w:t>Leviticus, Book of</w:t>
      </w:r>
      <w:r>
        <w:t xml:space="preserve">; </w:t>
      </w:r>
      <w:r>
        <w:t>Moses</w:t>
      </w:r>
      <w:r>
        <w:t>.</w:t>
      </w:r>
      <w:r/>
      <w:r/>
    </w:p>
    <w:p>
      <w:r/>
    </w:p>
    <w:p>
      <w:pPr>
        <w:pStyle w:val="Heading2"/>
      </w:pPr>
      <w:r>
        <w:t>Lawless One</w:t>
      </w:r>
      <w:r/>
    </w:p>
    <w:p>
      <w:r/>
      <w:r>
        <w:t>Name Paul used for the Antichrist (</w:t>
      </w:r>
      <w:hyperlink r:id="rId323">
        <w:r>
          <w:rPr>
            <w:color w:val="0000EE"/>
            <w:u w:val="single"/>
          </w:rPr>
          <w:t>2 Thes 2:8–9</w:t>
        </w:r>
      </w:hyperlink>
      <w:r>
        <w:t xml:space="preserve">). </w:t>
      </w:r>
      <w:r>
        <w:rPr>
          <w:i/>
        </w:rPr>
        <w:t>See</w:t>
      </w:r>
      <w:r>
        <w:t xml:space="preserve"> </w:t>
      </w:r>
      <w:r>
        <w:t>Antichrist</w:t>
      </w:r>
      <w:r>
        <w:t>.</w:t>
      </w:r>
      <w:r/>
      <w:r/>
    </w:p>
    <w:p>
      <w:r/>
    </w:p>
    <w:p>
      <w:pPr>
        <w:pStyle w:val="Heading2"/>
      </w:pPr>
      <w:r>
        <w:t>Lawyer</w:t>
      </w:r>
      <w:r/>
    </w:p>
    <w:p>
      <w:r/>
      <w:r>
        <w:t xml:space="preserve">Term used primarily by Luke in his Gospel in reference to those learned in the law of Moses. </w:t>
      </w:r>
      <w:r>
        <w:rPr>
          <w:i/>
        </w:rPr>
        <w:t>See</w:t>
      </w:r>
      <w:r>
        <w:t xml:space="preserve"> </w:t>
      </w:r>
      <w:r>
        <w:t>Scribe</w:t>
      </w:r>
      <w:r>
        <w:t>.</w:t>
      </w:r>
      <w:r/>
      <w:r/>
    </w:p>
    <w:p>
      <w:r/>
    </w:p>
    <w:p>
      <w:pPr>
        <w:pStyle w:val="Heading2"/>
      </w:pPr>
      <w:r>
        <w:t>Laying on of Hands</w:t>
      </w:r>
      <w:r/>
    </w:p>
    <w:p>
      <w:r/>
      <w:r>
        <w:rPr>
          <w:i/>
        </w:rPr>
        <w:t>See</w:t>
      </w:r>
      <w:r>
        <w:t xml:space="preserve"> </w:t>
      </w:r>
      <w:r>
        <w:t>Hand</w:t>
      </w:r>
      <w:r>
        <w:t>.</w:t>
      </w:r>
      <w:r/>
      <w:r/>
    </w:p>
    <w:p>
      <w:r/>
    </w:p>
    <w:p>
      <w:pPr>
        <w:pStyle w:val="Heading2"/>
      </w:pPr>
      <w:r>
        <w:t>Lazarus</w:t>
      </w:r>
      <w:r/>
    </w:p>
    <w:p>
      <w:pPr>
        <w:pStyle w:val="ListNumber"/>
        <w:spacing w:line="240" w:lineRule="auto"/>
        <w:ind w:left="720"/>
      </w:pPr>
      <w:r/>
      <w:r>
        <w:t>Lazarus the beggar. In one of Jesus's well-known parables (</w:t>
      </w:r>
      <w:hyperlink r:id="rId324">
        <w:r>
          <w:rPr>
            <w:color w:val="0000EE"/>
            <w:u w:val="single"/>
          </w:rPr>
          <w:t>Luke 16:19–31</w:t>
        </w:r>
      </w:hyperlink>
      <w:r>
        <w:t>), he compared the earthly lives of a beggar named Lazarus and a rich man who is not named. The rich man is often called "Dives" in English, a name that comes from the Latin word for "rich." The rich man enjoyed a life of luxury but ignored Lazarus, a blind beggar with sores, who lay at his gate. Jesus said that when Lazarus died, he went to be with Abraham, while Dives suffered eternal torment.</w:t>
      </w:r>
    </w:p>
    <w:p>
      <w:r/>
      <w:r>
        <w:t>Sometimes people have misunderstood this parable as condemning wealth. However, it is actually a warning against enjoying wealth without caring for the poor. The parable teaches that the choices we make in this life affect our eternal destiny.</w:t>
      </w:r>
    </w:p>
    <w:p>
      <w:r/>
      <w:r>
        <w:t>In no other parable did Jesus give a character a specific name. Because of this, some Bible scholars believe that Jesus might have been telling a true story. However, the name "Lazarus"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
        <w:t>Lazarus of Bethany. Jesus performed one of his most amazing miracles when he brought Lazarus of Bethany back to life four days after he had died. Lazarus lived with his two sisters, Mary and Martha. They were among Jesus's closest friends (</w:t>
      </w:r>
      <w:hyperlink r:id="rId325">
        <w:r>
          <w:rPr>
            <w:color w:val="0000EE"/>
            <w:u w:val="single"/>
          </w:rPr>
          <w:t>John 11:3–5, 36</w:t>
        </w:r>
      </w:hyperlink>
      <w:r>
        <w:t>). Jesus visited their home several times, and it became his place to stay during his final week on earth (</w:t>
      </w:r>
      <w:hyperlink r:id="rId326">
        <w:r>
          <w:rPr>
            <w:color w:val="0000EE"/>
            <w:u w:val="single"/>
          </w:rPr>
          <w:t>Matthew 21:17</w:t>
        </w:r>
      </w:hyperlink>
      <w:r>
        <w:t xml:space="preserve">; </w:t>
      </w:r>
      <w:hyperlink r:id="rId327">
        <w:r>
          <w:rPr>
            <w:color w:val="0000EE"/>
            <w:u w:val="single"/>
          </w:rPr>
          <w:t>Luke 10:38–42</w:t>
        </w:r>
      </w:hyperlink>
      <w:r>
        <w:t xml:space="preserve">; </w:t>
      </w:r>
      <w:hyperlink r:id="rId328">
        <w:r>
          <w:rPr>
            <w:color w:val="0000EE"/>
            <w:u w:val="single"/>
          </w:rPr>
          <w:t>John 11:1–12:11</w:t>
        </w:r>
      </w:hyperlink>
      <w:r>
        <w:t>). Lazarus was present at a banquet held in Jesus's honor, where Mary anointed Jesus's feet with expensive perfume (</w:t>
      </w:r>
      <w:hyperlink r:id="rId329">
        <w:r>
          <w:rPr>
            <w:color w:val="0000EE"/>
            <w:u w:val="single"/>
          </w:rPr>
          <w:t>John 12:1–3</w:t>
        </w:r>
      </w:hyperlink>
      <w:r>
        <w:t>).</w:t>
      </w:r>
    </w:p>
    <w:p>
      <w:r/>
      <w:r>
        <w:t>The raising of Lazarus is the most detailed of Jesus's miracles in the Gospel of John. It had three important results:</w:t>
      </w:r>
    </w:p>
    <w:p>
      <w:pPr>
        <w:pStyle w:val="ListNumber"/>
        <w:spacing w:line="240" w:lineRule="auto"/>
        <w:ind w:left="1440"/>
      </w:pPr>
      <w:r/>
      <w:r>
        <w:t xml:space="preserve"> Many Jews in the area around Jerusalem believed in Jesus (</w:t>
      </w:r>
      <w:hyperlink r:id="rId330">
        <w:r>
          <w:rPr>
            <w:color w:val="0000EE"/>
            <w:u w:val="single"/>
          </w:rPr>
          <w:t>John 11:45</w:t>
        </w:r>
      </w:hyperlink>
      <w:r>
        <w:t>) and later welcomed him into the city (</w:t>
      </w:r>
      <w:hyperlink r:id="rId331">
        <w:r>
          <w:rPr>
            <w:color w:val="0000EE"/>
            <w:u w:val="single"/>
          </w:rPr>
          <w:t>John 12:17–18</w:t>
        </w:r>
      </w:hyperlink>
      <w:r>
        <w:t>)</w:t>
      </w:r>
    </w:p>
    <w:p>
      <w:pPr>
        <w:pStyle w:val="ListNumber"/>
        <w:spacing w:line="240" w:lineRule="auto"/>
        <w:ind w:left="1440"/>
      </w:pPr>
      <w:r/>
      <w:r>
        <w:t>The Jewish leaders, who had already rejected Jesus, decided that he must be put to death (</w:t>
      </w:r>
      <w:hyperlink r:id="rId332">
        <w:r>
          <w:rPr>
            <w:color w:val="0000EE"/>
            <w:u w:val="single"/>
          </w:rPr>
          <w:t>John 11:53</w:t>
        </w:r>
      </w:hyperlink>
      <w:r>
        <w:t>)</w:t>
      </w:r>
    </w:p>
    <w:p>
      <w:pPr>
        <w:pStyle w:val="ListNumber"/>
        <w:spacing w:line="240" w:lineRule="auto"/>
        <w:ind w:left="1440"/>
      </w:pPr>
      <w:r/>
      <w:r>
        <w:t>These leaders also planned to kill Lazarus (</w:t>
      </w:r>
      <w:hyperlink r:id="rId333">
        <w:r>
          <w:rPr>
            <w:color w:val="0000EE"/>
            <w:u w:val="single"/>
          </w:rPr>
          <w:t>John 12:10–11</w:t>
        </w:r>
      </w:hyperlink>
      <w:r>
        <w:t>)</w:t>
      </w:r>
    </w:p>
    <w:p>
      <w:r/>
      <w:r>
        <w:t>This miracle not only showed Jesus's power over death but also prepared the way for his own resurrection.</w:t>
      </w:r>
      <w:r/>
      <w:r/>
    </w:p>
    <w:p>
      <w:r/>
    </w:p>
    <w:p>
      <w:pPr>
        <w:pStyle w:val="Heading2"/>
      </w:pPr>
      <w:r>
        <w:t>Lead</w:t>
      </w:r>
      <w:r/>
    </w:p>
    <w:p>
      <w:r/>
      <w:r>
        <w:t xml:space="preserve">Heavy, soft, blue-gray metal. </w:t>
      </w:r>
      <w:r>
        <w:rPr>
          <w:i/>
        </w:rPr>
        <w:t>See</w:t>
      </w:r>
      <w:r>
        <w:t xml:space="preserve"> </w:t>
      </w:r>
      <w:r>
        <w:t>Minerals and Metals</w:t>
      </w:r>
      <w:r>
        <w:t>.</w:t>
      </w:r>
      <w:r/>
      <w:r/>
    </w:p>
    <w:p>
      <w:r/>
    </w:p>
    <w:p>
      <w:pPr>
        <w:pStyle w:val="Heading2"/>
      </w:pPr>
      <w:r>
        <w:t>Leah</w:t>
      </w:r>
      <w:r/>
    </w:p>
    <w:p>
      <w:r/>
      <w:r>
        <w:t xml:space="preserve">Leah was the daughter of Laban and the older sister of Rachel. </w:t>
      </w:r>
    </w:p>
    <w:p>
      <w:r/>
      <w:r>
        <w:t>She became the wife of Jacob, who had deceived his father Isaac into giving him the blessing meant for Esau (</w:t>
      </w:r>
      <w:hyperlink r:id="rId334">
        <w:r>
          <w:rPr>
            <w:color w:val="0000EE"/>
            <w:u w:val="single"/>
          </w:rPr>
          <w:t>Genesis 27:5–40</w:t>
        </w:r>
      </w:hyperlink>
      <w:r>
        <w:t>). To escape Esau's anger and find a wife (</w:t>
      </w:r>
      <w:hyperlink r:id="rId335">
        <w:r>
          <w:rPr>
            <w:color w:val="0000EE"/>
            <w:u w:val="single"/>
          </w:rPr>
          <w:t>Genesis 27:46–28:2</w:t>
        </w:r>
      </w:hyperlink>
      <w:r>
        <w:t>), Jacob went to his uncle Laban in Mesopotamia (</w:t>
      </w:r>
      <w:hyperlink r:id="rId25">
        <w:r>
          <w:rPr>
            <w:color w:val="0000EE"/>
            <w:u w:val="single"/>
          </w:rPr>
          <w:t>Genesis 27:43</w:t>
        </w:r>
      </w:hyperlink>
      <w:r>
        <w:t xml:space="preserve">; </w:t>
      </w:r>
      <w:hyperlink r:id="rId336">
        <w:r>
          <w:rPr>
            <w:color w:val="0000EE"/>
            <w:u w:val="single"/>
          </w:rPr>
          <w:t>28:2</w:t>
        </w:r>
      </w:hyperlink>
      <w:r>
        <w:t>). He fell in love with Rachel, Laban's younger daughter, and agreed to work for Laban for seven years to marry her (</w:t>
      </w:r>
      <w:hyperlink r:id="rId337">
        <w:r>
          <w:rPr>
            <w:color w:val="0000EE"/>
            <w:u w:val="single"/>
          </w:rPr>
          <w:t>Genesis 29:17–18</w:t>
        </w:r>
      </w:hyperlink>
      <w:r>
        <w:t>).</w:t>
      </w:r>
    </w:p>
    <w:p>
      <w:r/>
      <w:r>
        <w:t>When the wedding came, Laban tricked Jacob by giving him Leah, the older daughter, instead of Rachel (</w:t>
      </w:r>
      <w:hyperlink r:id="rId338">
        <w:r>
          <w:rPr>
            <w:color w:val="0000EE"/>
            <w:u w:val="single"/>
          </w:rPr>
          <w:t>Genesis 29:21–25</w:t>
        </w:r>
      </w:hyperlink>
      <w:r>
        <w:t>). Laban justified this by saying that the older daughter must be married first (</w:t>
      </w:r>
      <w:hyperlink r:id="rId339">
        <w:r>
          <w:rPr>
            <w:color w:val="0000EE"/>
            <w:u w:val="single"/>
          </w:rPr>
          <w:t>Genesis 29:26</w:t>
        </w:r>
      </w:hyperlink>
      <w:r>
        <w:t>). Leah was described as having "weak-eyed," while Rachel was "</w:t>
      </w:r>
      <w:r>
        <w:t>shapely and beautiful</w:t>
      </w:r>
      <w:r>
        <w:t>" (</w:t>
      </w:r>
      <w:hyperlink r:id="rId340">
        <w:r>
          <w:rPr>
            <w:color w:val="0000EE"/>
            <w:u w:val="single"/>
          </w:rPr>
          <w:t>Genesis 29:17</w:t>
        </w:r>
      </w:hyperlink>
      <w:r>
        <w:t>).</w:t>
      </w:r>
    </w:p>
    <w:p>
      <w:r/>
      <w:r>
        <w:t>Jacob worked for another seven years to marry Rachel, whom he loved deeply (</w:t>
      </w:r>
      <w:hyperlink r:id="rId341">
        <w:r>
          <w:rPr>
            <w:color w:val="0000EE"/>
            <w:u w:val="single"/>
          </w:rPr>
          <w:t>Genesis 29:20</w:t>
        </w:r>
      </w:hyperlink>
      <w:r>
        <w:t>). Leah, who was not favored as Rachel was, had six sons and a daughter before Rachel had any children (</w:t>
      </w:r>
      <w:hyperlink r:id="rId342">
        <w:r>
          <w:rPr>
            <w:color w:val="0000EE"/>
            <w:u w:val="single"/>
          </w:rPr>
          <w:t>Genesis 29:31–30:22</w:t>
        </w:r>
      </w:hyperlink>
      <w:r>
        <w:t xml:space="preserve">): </w:t>
      </w:r>
    </w:p>
    <w:p>
      <w:pPr>
        <w:pStyle w:val="ListNumber"/>
        <w:spacing w:line="240" w:lineRule="auto"/>
        <w:ind w:left="720"/>
      </w:pPr>
      <w:r/>
      <w:r>
        <w:t>Reuben</w:t>
      </w:r>
    </w:p>
    <w:p>
      <w:pPr>
        <w:pStyle w:val="ListNumber"/>
        <w:spacing w:line="240" w:lineRule="auto"/>
        <w:ind w:left="720"/>
      </w:pPr>
      <w:r/>
      <w:r>
        <w:t>Simeon</w:t>
      </w:r>
    </w:p>
    <w:p>
      <w:pPr>
        <w:pStyle w:val="ListNumber"/>
        <w:spacing w:line="240" w:lineRule="auto"/>
        <w:ind w:left="720"/>
      </w:pPr>
      <w:r/>
      <w:r>
        <w:t>Levi</w:t>
      </w:r>
    </w:p>
    <w:p>
      <w:pPr>
        <w:pStyle w:val="ListNumber"/>
        <w:spacing w:line="240" w:lineRule="auto"/>
        <w:ind w:left="720"/>
      </w:pPr>
      <w:r/>
      <w:r>
        <w:t>Judah</w:t>
      </w:r>
    </w:p>
    <w:p>
      <w:pPr>
        <w:pStyle w:val="ListNumber"/>
        <w:spacing w:line="240" w:lineRule="auto"/>
        <w:ind w:left="720"/>
      </w:pPr>
      <w:r/>
      <w:r>
        <w:t>Issachar</w:t>
      </w:r>
    </w:p>
    <w:p>
      <w:pPr>
        <w:pStyle w:val="ListNumber"/>
        <w:spacing w:line="240" w:lineRule="auto"/>
        <w:ind w:left="720"/>
      </w:pPr>
      <w:r/>
      <w:r>
        <w:t>Zebulun</w:t>
      </w:r>
    </w:p>
    <w:p>
      <w:pPr>
        <w:pStyle w:val="ListNumber"/>
        <w:spacing w:line="240" w:lineRule="auto"/>
        <w:ind w:left="720"/>
      </w:pPr>
      <w:r/>
      <w:r>
        <w:t>Dinah</w:t>
      </w:r>
    </w:p>
    <w:p>
      <w:r/>
      <w:r>
        <w:t>Rachel's inability to have children was a significant sorrow for her, and she even traded mandrakes, a plant believed to ensure conception, with Leah to try to conceive (</w:t>
      </w:r>
      <w:hyperlink r:id="rId343">
        <w:r>
          <w:rPr>
            <w:color w:val="0000EE"/>
            <w:u w:val="single"/>
          </w:rPr>
          <w:t>Genesis 30:14–17</w:t>
        </w:r>
      </w:hyperlink>
      <w:r>
        <w:t>).</w:t>
      </w:r>
    </w:p>
    <w:p>
      <w:r/>
      <w:r>
        <w:t>Leah's sons became important in Israel's history. Her son Levi became the ancestor of the priests, and her son Judah was the ancestor of the royal line from which Jesus Christ descended (</w:t>
      </w:r>
      <w:hyperlink r:id="rId344">
        <w:r>
          <w:rPr>
            <w:color w:val="0000EE"/>
            <w:u w:val="single"/>
          </w:rPr>
          <w:t>Genesis 3:15</w:t>
        </w:r>
      </w:hyperlink>
      <w:r>
        <w:t xml:space="preserve">; </w:t>
      </w:r>
      <w:hyperlink r:id="rId345">
        <w:r>
          <w:rPr>
            <w:color w:val="0000EE"/>
            <w:u w:val="single"/>
          </w:rPr>
          <w:t>12:2–3</w:t>
        </w:r>
      </w:hyperlink>
      <w:r>
        <w:t xml:space="preserve">; </w:t>
      </w:r>
      <w:hyperlink r:id="rId346">
        <w:r>
          <w:rPr>
            <w:color w:val="0000EE"/>
            <w:u w:val="single"/>
          </w:rPr>
          <w:t>2 Samuel 7:16</w:t>
        </w:r>
      </w:hyperlink>
      <w:r>
        <w:t xml:space="preserve">; </w:t>
      </w:r>
      <w:hyperlink r:id="rId347">
        <w:r>
          <w:rPr>
            <w:color w:val="0000EE"/>
            <w:u w:val="single"/>
          </w:rPr>
          <w:t>Matthew 1:1</w:t>
        </w:r>
      </w:hyperlink>
      <w:r>
        <w:t>).</w:t>
      </w:r>
    </w:p>
    <w:p>
      <w:r/>
      <w:r>
        <w:rPr>
          <w:i/>
        </w:rPr>
        <w:t>See also</w:t>
      </w:r>
      <w:r>
        <w:t xml:space="preserve"> </w:t>
      </w:r>
      <w:r>
        <w:t>Jacob #1</w:t>
      </w:r>
      <w:r>
        <w:t>.</w:t>
      </w:r>
      <w:r/>
      <w:r/>
    </w:p>
    <w:p>
      <w:r/>
    </w:p>
    <w:p>
      <w:pPr>
        <w:pStyle w:val="Heading2"/>
      </w:pPr>
      <w:r>
        <w:t>Leather</w:t>
      </w:r>
      <w:r/>
    </w:p>
    <w:p>
      <w:r/>
      <w:r>
        <w:t>Leather is animal skin that has been treated to make it strong and flexible, widely used in biblical times for clothing, containers, household items, and as a writing material.</w:t>
      </w:r>
    </w:p>
    <w:p>
      <w:pPr>
        <w:pStyle w:val="Heading3"/>
      </w:pPr>
      <w:r>
        <w:t>How Did Humans Use Leather in Biblical Times?</w:t>
      </w:r>
    </w:p>
    <w:p>
      <w:r/>
      <w:r>
        <w:t>Humans used animal hide as clothing in early times (</w:t>
      </w:r>
      <w:hyperlink r:id="rId348">
        <w:r>
          <w:rPr>
            <w:color w:val="0000EE"/>
            <w:u w:val="single"/>
          </w:rPr>
          <w:t>Genesis 3:21</w:t>
        </w:r>
      </w:hyperlink>
      <w:r>
        <w:t>). Prophets' clothing was made from animal skins and became a means of identifying them (</w:t>
      </w:r>
      <w:hyperlink r:id="rId349">
        <w:r>
          <w:rPr>
            <w:color w:val="0000EE"/>
            <w:u w:val="single"/>
          </w:rPr>
          <w:t>2 Kings 1:8</w:t>
        </w:r>
      </w:hyperlink>
      <w:r>
        <w:t xml:space="preserve">; </w:t>
      </w:r>
      <w:hyperlink r:id="rId350">
        <w:r>
          <w:rPr>
            <w:color w:val="0000EE"/>
            <w:u w:val="single"/>
          </w:rPr>
          <w:t>Zechariah 13:4</w:t>
        </w:r>
      </w:hyperlink>
      <w:r>
        <w:t>). The Greek Old Testament describes Elijah’s mantle as sheepskin (</w:t>
      </w:r>
      <w:hyperlink r:id="rId351">
        <w:r>
          <w:rPr>
            <w:color w:val="0000EE"/>
            <w:u w:val="single"/>
          </w:rPr>
          <w:t>1 Kings 19:13, 19</w:t>
        </w:r>
      </w:hyperlink>
      <w:r>
        <w:t xml:space="preserve">; </w:t>
      </w:r>
      <w:hyperlink r:id="rId352">
        <w:r>
          <w:rPr>
            <w:color w:val="0000EE"/>
            <w:u w:val="single"/>
          </w:rPr>
          <w:t>2 Kings 2:8, 13–14</w:t>
        </w:r>
      </w:hyperlink>
      <w:r>
        <w:t>). Animal skins were also used to make shoes, girdles, and other articles of clothing (</w:t>
      </w:r>
      <w:hyperlink r:id="rId353">
        <w:r>
          <w:rPr>
            <w:color w:val="0000EE"/>
            <w:u w:val="single"/>
          </w:rPr>
          <w:t>Leviticus 13:48</w:t>
        </w:r>
      </w:hyperlink>
      <w:r>
        <w:t xml:space="preserve">; </w:t>
      </w:r>
      <w:hyperlink r:id="rId354">
        <w:r>
          <w:rPr>
            <w:color w:val="0000EE"/>
            <w:u w:val="single"/>
          </w:rPr>
          <w:t>Ezekiel 16:10</w:t>
        </w:r>
      </w:hyperlink>
      <w:r>
        <w:t xml:space="preserve">; </w:t>
      </w:r>
      <w:hyperlink r:id="rId355">
        <w:r>
          <w:rPr>
            <w:color w:val="0000EE"/>
            <w:u w:val="single"/>
          </w:rPr>
          <w:t>Matthew 3:4</w:t>
        </w:r>
      </w:hyperlink>
      <w:r>
        <w:t>).</w:t>
      </w:r>
    </w:p>
    <w:p>
      <w:r/>
      <w:r>
        <w:t>Some household utensils were made of leather. The most common was the container for holding liquids, such as milk (</w:t>
      </w:r>
      <w:hyperlink r:id="rId356">
        <w:r>
          <w:rPr>
            <w:color w:val="0000EE"/>
            <w:u w:val="single"/>
          </w:rPr>
          <w:t>Judges 4:19</w:t>
        </w:r>
      </w:hyperlink>
      <w:r>
        <w:t>), wine (</w:t>
      </w:r>
      <w:hyperlink r:id="rId357">
        <w:r>
          <w:rPr>
            <w:color w:val="0000EE"/>
            <w:u w:val="single"/>
          </w:rPr>
          <w:t>Mark 2:22</w:t>
        </w:r>
      </w:hyperlink>
      <w:r>
        <w:t>), and water (</w:t>
      </w:r>
      <w:hyperlink r:id="rId358">
        <w:r>
          <w:rPr>
            <w:color w:val="0000EE"/>
            <w:u w:val="single"/>
          </w:rPr>
          <w:t>Genesis 21:14</w:t>
        </w:r>
      </w:hyperlink>
      <w:r>
        <w:t xml:space="preserve">). Oil extracted from olives was also stored in skins. Oil was a staple required for cooking, toiletry, medicinal purposes, and as fuel for lamps. </w:t>
      </w:r>
    </w:p>
    <w:p>
      <w:r/>
      <w:r>
        <w:t>Leather was likely used for beds, chairs, and other household articles. There is no reference to leather being used to make tents, but animal skins were employed in the construction of the tabernacle (</w:t>
      </w:r>
      <w:hyperlink r:id="rId359">
        <w:r>
          <w:rPr>
            <w:color w:val="0000EE"/>
            <w:u w:val="single"/>
          </w:rPr>
          <w:t>Exodus 25:5</w:t>
        </w:r>
      </w:hyperlink>
      <w:r>
        <w:t xml:space="preserve">; </w:t>
      </w:r>
      <w:hyperlink r:id="rId360">
        <w:r>
          <w:rPr>
            <w:color w:val="0000EE"/>
            <w:u w:val="single"/>
          </w:rPr>
          <w:t>Numbers 4:8</w:t>
        </w:r>
      </w:hyperlink>
      <w:r>
        <w:t>). Clearly, the references are to tanned skins. Their use would provide waterproof covering in that case.</w:t>
      </w:r>
    </w:p>
    <w:p>
      <w:r/>
      <w:r>
        <w:t xml:space="preserve">The Bible is silent about the use of leather for making armor or weapons. However, it would be a natural choice for defensive and offensive weapons. Helmets and shields for defense, slings for offense, and quivers to hold arrows. </w:t>
      </w:r>
      <w:hyperlink r:id="rId361">
        <w:r>
          <w:rPr>
            <w:color w:val="0000EE"/>
            <w:u w:val="single"/>
          </w:rPr>
          <w:t xml:space="preserve">2 Samuel 1:21 </w:t>
        </w:r>
      </w:hyperlink>
      <w:r>
        <w:t xml:space="preserve">and </w:t>
      </w:r>
      <w:hyperlink r:id="rId362">
        <w:r>
          <w:rPr>
            <w:color w:val="0000EE"/>
            <w:u w:val="single"/>
          </w:rPr>
          <w:t>Isaiah 21:5</w:t>
        </w:r>
      </w:hyperlink>
      <w:r>
        <w:t xml:space="preserve"> refer to rubbing oil into the surface of shields, presumably to keep them from becoming brittle and useless. This suggests the shields were made of leather. </w:t>
      </w:r>
    </w:p>
    <w:p>
      <w:r/>
      <w: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t>Leather as a Writing Material</w:t>
      </w:r>
    </w:p>
    <w:p>
      <w:r/>
      <w: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r/>
      <w:r>
        <w:t>The use of prepared skins for writing material was known before 2000 BC in Egypt. According to Pliny, the term "parchment" was not used until about 160 BC in other areas.</w:t>
      </w:r>
    </w:p>
    <w:p>
      <w:r/>
      <w: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r/>
      <w: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r/>
      <w:r>
        <w:t xml:space="preserve">In the Old Testament, leather or skins are not mentioned in connection with writing. </w:t>
      </w:r>
      <w:hyperlink r:id="rId363">
        <w:r>
          <w:rPr>
            <w:color w:val="0000EE"/>
            <w:u w:val="single"/>
          </w:rPr>
          <w:t>Psalm 40:7</w:t>
        </w:r>
      </w:hyperlink>
      <w:r>
        <w:t xml:space="preserve">, </w:t>
      </w:r>
      <w:hyperlink r:id="rId364">
        <w:r>
          <w:rPr>
            <w:color w:val="0000EE"/>
            <w:u w:val="single"/>
          </w:rPr>
          <w:t>Jeremiah 36</w:t>
        </w:r>
      </w:hyperlink>
      <w:r>
        <w:t xml:space="preserve">, and </w:t>
      </w:r>
      <w:hyperlink r:id="rId365">
        <w:r>
          <w:rPr>
            <w:color w:val="0000EE"/>
            <w:u w:val="single"/>
          </w:rPr>
          <w:t>Ezekiel 2:9–3:3</w:t>
        </w:r>
      </w:hyperlink>
      <w:r>
        <w:t xml:space="preserve"> mention books in roll form, but these were probably papyrus. </w:t>
      </w:r>
    </w:p>
    <w:p>
      <w:r/>
      <w: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r/>
      <w: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66">
        <w:r>
          <w:rPr>
            <w:color w:val="0000EE"/>
            <w:u w:val="single"/>
          </w:rPr>
          <w:t>2 John 1:12</w:t>
        </w:r>
      </w:hyperlink>
      <w:r>
        <w:t>) within the last quarter of the first century.</w:t>
      </w:r>
    </w:p>
    <w:p>
      <w:pPr>
        <w:pStyle w:val="Heading3"/>
      </w:pPr>
      <w:r>
        <w:t>How Was Leather Made? What Did People Think About Making Leather?</w:t>
      </w:r>
    </w:p>
    <w:p>
      <w:r/>
      <w:r>
        <w:t xml:space="preserve">Tanning is the process of treating animal skins with various substances to turn them into leather, making the skins more durable and resistant to decay. Tanning is not mentioned in the Old Testament, but it is implied in </w:t>
      </w:r>
      <w:hyperlink r:id="rId359">
        <w:r>
          <w:rPr>
            <w:color w:val="0000EE"/>
            <w:u w:val="single"/>
          </w:rPr>
          <w:t>Exodus 25:5</w:t>
        </w:r>
      </w:hyperlink>
      <w:r>
        <w:t xml:space="preserve"> and </w:t>
      </w:r>
      <w:hyperlink r:id="rId353">
        <w:r>
          <w:rPr>
            <w:color w:val="0000EE"/>
            <w:u w:val="single"/>
          </w:rPr>
          <w:t>Leviticus 13:48</w:t>
        </w:r>
      </w:hyperlink>
      <w:r>
        <w:t>. The possible use of skins of unclean animals and the constant contact with dead bodies made tanning an unclean trade. Tanning was forbidden in the city. However, the preparation of skins for parchment was considered an honorable calling.</w:t>
      </w:r>
    </w:p>
    <w:p>
      <w:r/>
      <w:r>
        <w:rPr>
          <w:i/>
        </w:rPr>
        <w:t>See also</w:t>
      </w:r>
      <w:r>
        <w:t xml:space="preserve"> </w:t>
      </w:r>
      <w:r>
        <w:t>Letter Writing, Ancient</w:t>
      </w:r>
      <w:r>
        <w:t xml:space="preserve">; </w:t>
      </w:r>
      <w:r>
        <w:t>Writing</w:t>
      </w:r>
      <w:r>
        <w:t>.</w:t>
      </w:r>
      <w:r/>
      <w:r/>
    </w:p>
    <w:p>
      <w:r/>
    </w:p>
    <w:p>
      <w:pPr>
        <w:pStyle w:val="Heading2"/>
      </w:pPr>
      <w:r>
        <w:t>Leaven</w:t>
      </w:r>
      <w:r/>
    </w:p>
    <w:p>
      <w:r/>
      <w:r>
        <w:t>Leaven is any substance that produces fermentation when added to the dough. Fermentation helps the bread rise. Leaven or yeast can mean two things:</w:t>
      </w:r>
    </w:p>
    <w:p>
      <w:pPr>
        <w:pStyle w:val="ListNumber"/>
        <w:spacing w:line="240" w:lineRule="auto"/>
        <w:ind w:left="720"/>
      </w:pPr>
      <w:r/>
      <w:r>
        <w:t>Dough that already has leaven in it. This dough was mixed with flour so the leaven could spread through all of it before baking.</w:t>
      </w:r>
    </w:p>
    <w:p>
      <w:pPr>
        <w:pStyle w:val="ListNumber"/>
        <w:spacing w:line="240" w:lineRule="auto"/>
        <w:ind w:left="720"/>
      </w:pPr>
      <w:r/>
      <w:r>
        <w:t>Dough that has grown bigger because of the leaven.</w:t>
      </w:r>
    </w:p>
    <w:p>
      <w:r/>
      <w:r>
        <w:t>In the past, Hebrew people used a piece of dough with yeast in it to make more leavened dough. Much later, they started using the remains from wine-making as yeast.</w:t>
      </w:r>
    </w:p>
    <w:p>
      <w:pPr>
        <w:pStyle w:val="Heading3"/>
      </w:pPr>
      <w:r>
        <w:t>Use in Ancient Israel</w:t>
      </w:r>
    </w:p>
    <w:p>
      <w:r/>
      <w:r>
        <w:t>The ancient Israelites often ate bread with yeast (</w:t>
      </w:r>
      <w:hyperlink r:id="rId367">
        <w:r>
          <w:rPr>
            <w:color w:val="0000EE"/>
            <w:u w:val="single"/>
          </w:rPr>
          <w:t>Hosea 7:4</w:t>
        </w:r>
      </w:hyperlink>
      <w:r>
        <w:t>). But when they remembered the Passover, they were not allowed to eat or keep bread with yeast in their homes (</w:t>
      </w:r>
      <w:hyperlink r:id="rId368">
        <w:r>
          <w:rPr>
            <w:color w:val="0000EE"/>
            <w:u w:val="single"/>
          </w:rPr>
          <w:t>Exodus 13:7</w:t>
        </w:r>
      </w:hyperlink>
      <w: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69">
        <w:r>
          <w:rPr>
            <w:color w:val="0000EE"/>
            <w:u w:val="single"/>
          </w:rPr>
          <w:t>Exodus 12:34–39</w:t>
        </w:r>
      </w:hyperlink>
      <w:r>
        <w:t xml:space="preserve">; </w:t>
      </w:r>
      <w:hyperlink r:id="rId370">
        <w:r>
          <w:rPr>
            <w:color w:val="0000EE"/>
            <w:u w:val="single"/>
          </w:rPr>
          <w:t>Deuteronomy 16:3</w:t>
        </w:r>
      </w:hyperlink>
      <w:r>
        <w:t>).</w:t>
      </w:r>
    </w:p>
    <w:p>
      <w:pPr>
        <w:pStyle w:val="Heading3"/>
      </w:pPr>
      <w:r>
        <w:t>Rules About Leaven in Worship</w:t>
      </w:r>
    </w:p>
    <w:p>
      <w:r/>
      <w:r>
        <w:t>Maybe because yeast made things break down and go bad, it was not used in offerings given to God on the altar (</w:t>
      </w:r>
      <w:hyperlink r:id="rId371">
        <w:r>
          <w:rPr>
            <w:color w:val="0000EE"/>
            <w:u w:val="single"/>
          </w:rPr>
          <w:t>Exodus 23:18</w:t>
        </w:r>
      </w:hyperlink>
      <w:r>
        <w:t xml:space="preserve">; </w:t>
      </w:r>
      <w:hyperlink r:id="rId372">
        <w:r>
          <w:rPr>
            <w:color w:val="0000EE"/>
            <w:u w:val="single"/>
          </w:rPr>
          <w:t>34:25</w:t>
        </w:r>
      </w:hyperlink>
      <w:r>
        <w:t>). It was also not allowed in grain offerings (</w:t>
      </w:r>
      <w:hyperlink r:id="rId373">
        <w:r>
          <w:rPr>
            <w:color w:val="0000EE"/>
            <w:u w:val="single"/>
          </w:rPr>
          <w:t>Leviticus 2:11</w:t>
        </w:r>
      </w:hyperlink>
      <w:r>
        <w:t xml:space="preserve">; </w:t>
      </w:r>
      <w:hyperlink r:id="rId374">
        <w:r>
          <w:rPr>
            <w:color w:val="0000EE"/>
            <w:u w:val="single"/>
          </w:rPr>
          <w:t>6:17</w:t>
        </w:r>
      </w:hyperlink>
      <w:r>
        <w:t>). The Bible does not tell us if the special bread in the temple, the showbread or bread of the Presence had yeast. The writer Josephus says it did not (</w:t>
      </w:r>
      <w:r>
        <w:rPr>
          <w:i/>
        </w:rPr>
        <w:t>Antiquities</w:t>
      </w:r>
      <w:r>
        <w:t xml:space="preserve"> 3.6.6).</w:t>
      </w:r>
    </w:p>
    <w:p>
      <w:r/>
      <w:r>
        <w:t>There were two times when yeast was allowed. Bread with yeast could be used in offerings eaten by priests or others. It could be part of the peace offering (</w:t>
      </w:r>
      <w:hyperlink r:id="rId375">
        <w:r>
          <w:rPr>
            <w:color w:val="0000EE"/>
            <w:u w:val="single"/>
          </w:rPr>
          <w:t>Leviticus 7:13</w:t>
        </w:r>
      </w:hyperlink>
      <w:r>
        <w:t>). It was given at the Feast of Weeks because it was like the normal food God gave his people (</w:t>
      </w:r>
      <w:hyperlink r:id="rId376">
        <w:r>
          <w:rPr>
            <w:color w:val="0000EE"/>
            <w:u w:val="single"/>
          </w:rPr>
          <w:t>23:17</w:t>
        </w:r>
      </w:hyperlink>
      <w:r>
        <w:t>). The Feast of Weeks is also known as Pentecost.</w:t>
      </w:r>
    </w:p>
    <w:p>
      <w:pPr>
        <w:pStyle w:val="Heading3"/>
      </w:pPr>
      <w:r>
        <w:t>Changes in Using Leaven</w:t>
      </w:r>
    </w:p>
    <w:p>
      <w:r/>
      <w: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r/>
      <w: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77">
        <w:r>
          <w:rPr>
            <w:color w:val="0000EE"/>
            <w:u w:val="single"/>
          </w:rPr>
          <w:t>1 Corinthians 5:6</w:t>
        </w:r>
      </w:hyperlink>
      <w:r>
        <w:t xml:space="preserve"> and </w:t>
      </w:r>
      <w:hyperlink r:id="rId378">
        <w:r>
          <w:rPr>
            <w:color w:val="0000EE"/>
            <w:u w:val="single"/>
          </w:rPr>
          <w:t>Galatians 5:9</w:t>
        </w:r>
      </w:hyperlink>
      <w:r>
        <w:t>.</w:t>
      </w:r>
    </w:p>
    <w:p>
      <w:pPr>
        <w:pStyle w:val="Heading3"/>
      </w:pPr>
      <w:r>
        <w:t>Leaven as a Symbol</w:t>
      </w:r>
    </w:p>
    <w:p>
      <w:r/>
      <w: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79">
        <w:r>
          <w:rPr>
            <w:color w:val="0000EE"/>
            <w:u w:val="single"/>
          </w:rPr>
          <w:t>Matthew 16:6, 11–12</w:t>
        </w:r>
      </w:hyperlink>
      <w:r>
        <w:t>) and Herod (</w:t>
      </w:r>
      <w:hyperlink r:id="rId380">
        <w:r>
          <w:rPr>
            <w:color w:val="0000EE"/>
            <w:u w:val="single"/>
          </w:rPr>
          <w:t>Mark 8:15</w:t>
        </w:r>
      </w:hyperlink>
      <w:r>
        <w:t>). He also said the yeast of the Pharisees was acting or pretending to be what they were not (</w:t>
      </w:r>
      <w:hyperlink r:id="rId381">
        <w:r>
          <w:rPr>
            <w:color w:val="0000EE"/>
            <w:u w:val="single"/>
          </w:rPr>
          <w:t>Luke 12:1</w:t>
        </w:r>
      </w:hyperlink>
      <w:r>
        <w:t xml:space="preserve">; compare </w:t>
      </w:r>
      <w:hyperlink r:id="rId382">
        <w:r>
          <w:rPr>
            <w:color w:val="0000EE"/>
            <w:u w:val="single"/>
          </w:rPr>
          <w:t>Matthew 23:28</w:t>
        </w:r>
      </w:hyperlink>
      <w:r>
        <w:t>).</w:t>
      </w:r>
    </w:p>
    <w:p>
      <w:r/>
      <w: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83">
        <w:r>
          <w:rPr>
            <w:color w:val="0000EE"/>
            <w:u w:val="single"/>
          </w:rPr>
          <w:t>1 Corinthians 5:6–8</w:t>
        </w:r>
      </w:hyperlink>
      <w:r>
        <w:t>).</w:t>
      </w:r>
    </w:p>
    <w:p>
      <w:r/>
      <w:r>
        <w:t>It is also true, that Jesus uses the idea of how yeast affects dough in a good way. He gave his followers a short but easy-to-remember story (</w:t>
      </w:r>
      <w:hyperlink r:id="rId384">
        <w:r>
          <w:rPr>
            <w:color w:val="0000EE"/>
            <w:u w:val="single"/>
          </w:rPr>
          <w:t>Matthew 13:33</w:t>
        </w:r>
      </w:hyperlink>
      <w:r>
        <w:t xml:space="preserve">; </w:t>
      </w:r>
      <w:hyperlink r:id="rId385">
        <w:r>
          <w:rPr>
            <w:color w:val="0000EE"/>
            <w:u w:val="single"/>
          </w:rPr>
          <w:t>Luke 13:20–21</w:t>
        </w:r>
      </w:hyperlink>
      <w:r>
        <w:t>). In this story, yeast shows how the kingdom of God grows and spreads in the world.</w:t>
      </w:r>
    </w:p>
    <w:p>
      <w:r/>
      <w:r>
        <w:rPr>
          <w:i/>
        </w:rPr>
        <w:t>See also</w:t>
      </w:r>
      <w:r>
        <w:t xml:space="preserve"> </w:t>
      </w:r>
      <w:r>
        <w:t>Bread</w:t>
      </w:r>
      <w:r>
        <w:t xml:space="preserve">; </w:t>
      </w:r>
      <w:r>
        <w:t>Feasts and Festivals of Israel</w:t>
      </w:r>
      <w:r>
        <w:t xml:space="preserve">; </w:t>
      </w:r>
      <w:r>
        <w:t>Food and Food Preparation</w:t>
      </w:r>
      <w:r>
        <w:t xml:space="preserve">; </w:t>
      </w:r>
      <w:r>
        <w:t>Unleavened Bread</w:t>
      </w:r>
      <w:r>
        <w:t>.</w:t>
      </w:r>
      <w:r/>
      <w:r/>
    </w:p>
    <w:p>
      <w:r/>
    </w:p>
    <w:p>
      <w:pPr>
        <w:pStyle w:val="Heading2"/>
      </w:pPr>
      <w:r>
        <w:t>Lebana, Lebanah</w:t>
      </w:r>
      <w:r/>
    </w:p>
    <w:p>
      <w:r/>
      <w:r>
        <w:t>Head of a family who returned to Jerusalem with Zerubbabel following the exile (</w:t>
      </w:r>
      <w:hyperlink r:id="rId386">
        <w:r>
          <w:rPr>
            <w:color w:val="0000EE"/>
            <w:u w:val="single"/>
          </w:rPr>
          <w:t>Ezr 2:45</w:t>
        </w:r>
      </w:hyperlink>
      <w:r>
        <w:t xml:space="preserve">; </w:t>
      </w:r>
      <w:hyperlink r:id="rId387">
        <w:r>
          <w:rPr>
            <w:color w:val="0000EE"/>
            <w:u w:val="single"/>
          </w:rPr>
          <w:t>Neh 7:48</w:t>
        </w:r>
      </w:hyperlink>
      <w:r>
        <w:t>).</w:t>
      </w:r>
      <w:r/>
      <w:r/>
    </w:p>
    <w:p>
      <w:r/>
    </w:p>
    <w:p>
      <w:pPr>
        <w:pStyle w:val="Heading2"/>
      </w:pPr>
      <w:r>
        <w:t>Lebanon</w:t>
      </w:r>
      <w:r/>
    </w:p>
    <w:p>
      <w:r/>
      <w: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rPr>
        <w:t>,</w:t>
      </w:r>
      <w:r>
        <w:t xml:space="preserve"> meaning “white,” which may reflect either the white limestone of the mountains or the snow that lay on the mountains for six months of the year (</w:t>
      </w:r>
      <w:hyperlink r:id="rId388">
        <w:r>
          <w:rPr>
            <w:color w:val="0000EE"/>
            <w:u w:val="single"/>
          </w:rPr>
          <w:t>Jer 18:14</w:t>
        </w:r>
      </w:hyperlink>
      <w:r>
        <w:t>).</w:t>
      </w:r>
    </w:p>
    <w:p>
      <w:pPr>
        <w:pStyle w:val="Heading3"/>
      </w:pPr>
      <w:r>
        <w:t>Geography</w:t>
      </w:r>
    </w:p>
    <w:p>
      <w:r/>
      <w: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89">
        <w:r>
          <w:rPr>
            <w:color w:val="0000EE"/>
            <w:u w:val="single"/>
          </w:rPr>
          <w:t>Jos 11:17</w:t>
        </w:r>
      </w:hyperlink>
      <w:r>
        <w:t>) or “the entrance of Hamath” (</w:t>
      </w:r>
      <w:hyperlink r:id="rId390">
        <w:r>
          <w:rPr>
            <w:color w:val="0000EE"/>
            <w:u w:val="single"/>
          </w:rPr>
          <w:t>Nm 34:8</w:t>
        </w:r>
      </w:hyperlink>
      <w:r>
        <w:t>), the modern Beqa’a.</w:t>
      </w:r>
    </w:p>
    <w:p>
      <w:r/>
      <w: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r/>
      <w: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r/>
      <w: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r/>
      <w:r>
        <w:t>To the east of the Beqa’a Valley is the Anti-Lebanon range, in which the Barada River rises and flows east toward the fertile oasis of Damascus. Mt Hermon, in the southern part of the range, was known as Sirion by the Phoenicians and Senir by the Amorites (</w:t>
      </w:r>
      <w:hyperlink r:id="rId391">
        <w:r>
          <w:rPr>
            <w:color w:val="0000EE"/>
            <w:u w:val="single"/>
          </w:rPr>
          <w:t>Dt 3:9</w:t>
        </w:r>
      </w:hyperlink>
      <w:r>
        <w:t>).</w:t>
      </w:r>
    </w:p>
    <w:p>
      <w:pPr>
        <w:pStyle w:val="Heading3"/>
      </w:pPr>
      <w:r>
        <w:t>Resources</w:t>
      </w:r>
    </w:p>
    <w:p>
      <w:r/>
      <w: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rPr>
        <w:t>,</w:t>
      </w:r>
      <w:r>
        <w:t xml:space="preserve"> red-purple. Wool dyed purple was available in Ugarit about 1500 BC. The Phoenicians had a monopoly on this industry for centuries. The people of Israel, who used a great deal of purple dye in their tabernacle furnishings (</w:t>
      </w:r>
      <w:hyperlink r:id="rId392">
        <w:r>
          <w:rPr>
            <w:color w:val="0000EE"/>
            <w:u w:val="single"/>
          </w:rPr>
          <w:t>Ex 26</w:t>
        </w:r>
      </w:hyperlink>
      <w:r>
        <w:t>) and the garments of their priests (</w:t>
      </w:r>
      <w:hyperlink r:id="rId393">
        <w:r>
          <w:rPr>
            <w:color w:val="0000EE"/>
            <w:u w:val="single"/>
          </w:rPr>
          <w:t>Ex 28:4–6</w:t>
        </w:r>
      </w:hyperlink>
      <w:r>
        <w:t xml:space="preserve">; </w:t>
      </w:r>
      <w:hyperlink r:id="rId394">
        <w:r>
          <w:rPr>
            <w:color w:val="0000EE"/>
            <w:u w:val="single"/>
          </w:rPr>
          <w:t>39:1, 28–29</w:t>
        </w:r>
      </w:hyperlink>
      <w:r>
        <w:t>), probably obtained the dye from the Phoenicians.</w:t>
      </w:r>
    </w:p>
    <w:p>
      <w:r/>
      <w:r>
        <w:t>King Solomon had significant trading relations with Phoenicia. To build the temple in Jerusalem, cedar and fir were obtained from Hiram I of Tyre (</w:t>
      </w:r>
      <w:hyperlink r:id="rId395">
        <w:r>
          <w:rPr>
            <w:color w:val="0000EE"/>
            <w:u w:val="single"/>
          </w:rPr>
          <w:t>1 Kgs 5:6, 9, 14</w:t>
        </w:r>
      </w:hyperlink>
      <w:r>
        <w:t xml:space="preserve">; </w:t>
      </w:r>
      <w:hyperlink r:id="rId396">
        <w:r>
          <w:rPr>
            <w:color w:val="0000EE"/>
            <w:u w:val="single"/>
          </w:rPr>
          <w:t>7:2</w:t>
        </w:r>
      </w:hyperlink>
      <w:r>
        <w:t xml:space="preserve">; </w:t>
      </w:r>
      <w:hyperlink r:id="rId397">
        <w:r>
          <w:rPr>
            <w:color w:val="0000EE"/>
            <w:u w:val="single"/>
          </w:rPr>
          <w:t>10:17, 21</w:t>
        </w:r>
      </w:hyperlink>
      <w:r>
        <w:t xml:space="preserve">; </w:t>
      </w:r>
      <w:hyperlink r:id="rId398">
        <w:r>
          <w:rPr>
            <w:color w:val="0000EE"/>
            <w:u w:val="single"/>
          </w:rPr>
          <w:t>2 Chr 2:8, 16</w:t>
        </w:r>
      </w:hyperlink>
      <w:r>
        <w:t>). Solomon paid for this timber in wheat and olive oil (</w:t>
      </w:r>
      <w:hyperlink r:id="rId399">
        <w:r>
          <w:rPr>
            <w:color w:val="0000EE"/>
            <w:u w:val="single"/>
          </w:rPr>
          <w:t>1 Kgs 5:11</w:t>
        </w:r>
      </w:hyperlink>
      <w:r>
        <w:t>). The trees were floated down by sea to a point in Solomon’s domain and transported from there to Jerusalem. Cedar and fir trees from Lebanon and Anti-Lebanon provided ships for Tyre (</w:t>
      </w:r>
      <w:hyperlink r:id="rId400">
        <w:r>
          <w:rPr>
            <w:color w:val="0000EE"/>
            <w:u w:val="single"/>
          </w:rPr>
          <w:t>Ez 27:5</w:t>
        </w:r>
      </w:hyperlink>
      <w:r>
        <w:t>), sacred barges and furniture for Egypt, and timber for building the second temple in Jerusalem (</w:t>
      </w:r>
      <w:hyperlink r:id="rId401">
        <w:r>
          <w:rPr>
            <w:color w:val="0000EE"/>
            <w:u w:val="single"/>
          </w:rPr>
          <w:t>Ezr 3:7</w:t>
        </w:r>
      </w:hyperlink>
      <w:r>
        <w:t>).</w:t>
      </w:r>
    </w:p>
    <w:p>
      <w:r/>
      <w: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02">
        <w:r>
          <w:rPr>
            <w:color w:val="0000EE"/>
            <w:u w:val="single"/>
          </w:rPr>
          <w:t>Ezekiel 27</w:t>
        </w:r>
      </w:hyperlink>
      <w:r>
        <w:t>, where the extent and nature of their trade is given in considerable detail.</w:t>
      </w:r>
    </w:p>
    <w:p>
      <w:pPr>
        <w:pStyle w:val="Heading3"/>
      </w:pPr>
      <w:r>
        <w:t>History</w:t>
      </w:r>
    </w:p>
    <w:p>
      <w:r/>
      <w: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r/>
      <w: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03">
        <w:r>
          <w:rPr>
            <w:color w:val="0000EE"/>
            <w:u w:val="single"/>
          </w:rPr>
          <w:t>Is 14:8</w:t>
        </w:r>
      </w:hyperlink>
      <w:r>
        <w:t>) and Habakkuk (</w:t>
      </w:r>
      <w:hyperlink r:id="rId404">
        <w:r>
          <w:rPr>
            <w:color w:val="0000EE"/>
            <w:u w:val="single"/>
          </w:rPr>
          <w:t>Hb 2:17</w:t>
        </w:r>
      </w:hyperlink>
      <w:r>
        <w:t>). In later centuries Lebanon passed successively under the domination of Persians, Greeks, and Romans.</w:t>
      </w:r>
    </w:p>
    <w:p>
      <w:r/>
      <w:r>
        <w:t>In NT times the towns of Tyre and Sidon are generally coupled together (</w:t>
      </w:r>
      <w:hyperlink r:id="rId405">
        <w:r>
          <w:rPr>
            <w:color w:val="0000EE"/>
            <w:u w:val="single"/>
          </w:rPr>
          <w:t>Mt 15:21</w:t>
        </w:r>
      </w:hyperlink>
      <w:r>
        <w:t xml:space="preserve">; </w:t>
      </w:r>
      <w:hyperlink r:id="rId406">
        <w:r>
          <w:rPr>
            <w:color w:val="0000EE"/>
            <w:u w:val="single"/>
          </w:rPr>
          <w:t>Mk 3:8</w:t>
        </w:r>
      </w:hyperlink>
      <w:r>
        <w:t xml:space="preserve">; </w:t>
      </w:r>
      <w:hyperlink r:id="rId407">
        <w:r>
          <w:rPr>
            <w:color w:val="0000EE"/>
            <w:u w:val="single"/>
          </w:rPr>
          <w:t>7:24, 31</w:t>
        </w:r>
      </w:hyperlink>
      <w:r>
        <w:t xml:space="preserve">; </w:t>
      </w:r>
      <w:hyperlink r:id="rId408">
        <w:r>
          <w:rPr>
            <w:color w:val="0000EE"/>
            <w:u w:val="single"/>
          </w:rPr>
          <w:t>Lk 6:17</w:t>
        </w:r>
      </w:hyperlink>
      <w:r>
        <w:t xml:space="preserve">; </w:t>
      </w:r>
      <w:hyperlink r:id="rId409">
        <w:r>
          <w:rPr>
            <w:color w:val="0000EE"/>
            <w:u w:val="single"/>
          </w:rPr>
          <w:t>10:13–14</w:t>
        </w:r>
      </w:hyperlink>
      <w:r>
        <w:t xml:space="preserve">; </w:t>
      </w:r>
      <w:hyperlink r:id="rId410">
        <w:r>
          <w:rPr>
            <w:color w:val="0000EE"/>
            <w:u w:val="single"/>
          </w:rPr>
          <w:t>Acts 12:20</w:t>
        </w:r>
      </w:hyperlink>
      <w:r>
        <w:t>), though sometimes they are referred to alone (</w:t>
      </w:r>
      <w:hyperlink r:id="rId411">
        <w:r>
          <w:rPr>
            <w:color w:val="0000EE"/>
            <w:u w:val="single"/>
          </w:rPr>
          <w:t>Acts 21:3, 7</w:t>
        </w:r>
      </w:hyperlink>
      <w:r>
        <w:t xml:space="preserve">). A Greek woman who was a Syro-Phoenician is referred to in </w:t>
      </w:r>
      <w:hyperlink r:id="rId412">
        <w:r>
          <w:rPr>
            <w:color w:val="0000EE"/>
            <w:u w:val="single"/>
          </w:rPr>
          <w:t>Mark 7:26</w:t>
        </w:r>
      </w:hyperlink>
      <w:r>
        <w:t>. Jesus preached in these areas during his ministry. In biblical poetry the tall cedars of Lebanon were a symbol of majesty and strength (</w:t>
      </w:r>
      <w:hyperlink r:id="rId413">
        <w:r>
          <w:rPr>
            <w:color w:val="0000EE"/>
            <w:u w:val="single"/>
          </w:rPr>
          <w:t>Jgs 9:15</w:t>
        </w:r>
      </w:hyperlink>
      <w:r>
        <w:t xml:space="preserve">; </w:t>
      </w:r>
      <w:hyperlink r:id="rId414">
        <w:r>
          <w:rPr>
            <w:color w:val="0000EE"/>
            <w:u w:val="single"/>
          </w:rPr>
          <w:t>2 Kgs 14:9</w:t>
        </w:r>
      </w:hyperlink>
      <w:r>
        <w:t xml:space="preserve">; </w:t>
      </w:r>
      <w:hyperlink r:id="rId415">
        <w:r>
          <w:rPr>
            <w:color w:val="0000EE"/>
            <w:u w:val="single"/>
          </w:rPr>
          <w:t>Pss 92:12</w:t>
        </w:r>
      </w:hyperlink>
      <w:r>
        <w:t xml:space="preserve">; </w:t>
      </w:r>
      <w:hyperlink r:id="rId416">
        <w:r>
          <w:rPr>
            <w:color w:val="0000EE"/>
            <w:u w:val="single"/>
          </w:rPr>
          <w:t>104:16</w:t>
        </w:r>
      </w:hyperlink>
      <w:r>
        <w:t xml:space="preserve">; </w:t>
      </w:r>
      <w:hyperlink r:id="rId417">
        <w:r>
          <w:rPr>
            <w:color w:val="0000EE"/>
            <w:u w:val="single"/>
          </w:rPr>
          <w:t>Is 35:2</w:t>
        </w:r>
      </w:hyperlink>
      <w:r>
        <w:t xml:space="preserve">; </w:t>
      </w:r>
      <w:hyperlink r:id="rId418">
        <w:r>
          <w:rPr>
            <w:color w:val="0000EE"/>
            <w:u w:val="single"/>
          </w:rPr>
          <w:t>60:13</w:t>
        </w:r>
      </w:hyperlink>
      <w:r>
        <w:t>). They were also a symbol of earthly pride that would be broken before the wrath of God one day (</w:t>
      </w:r>
      <w:hyperlink r:id="rId419">
        <w:r>
          <w:rPr>
            <w:color w:val="0000EE"/>
            <w:u w:val="single"/>
          </w:rPr>
          <w:t>Ps 29:5</w:t>
        </w:r>
      </w:hyperlink>
      <w:r>
        <w:t xml:space="preserve">; </w:t>
      </w:r>
      <w:hyperlink r:id="rId420">
        <w:r>
          <w:rPr>
            <w:color w:val="0000EE"/>
            <w:u w:val="single"/>
          </w:rPr>
          <w:t>Is 2:13</w:t>
        </w:r>
      </w:hyperlink>
      <w:r>
        <w:t xml:space="preserve">; </w:t>
      </w:r>
      <w:hyperlink r:id="rId421">
        <w:r>
          <w:rPr>
            <w:color w:val="0000EE"/>
            <w:u w:val="single"/>
          </w:rPr>
          <w:t>10:34</w:t>
        </w:r>
      </w:hyperlink>
      <w:r>
        <w:t xml:space="preserve">; </w:t>
      </w:r>
      <w:hyperlink r:id="rId422">
        <w:r>
          <w:rPr>
            <w:color w:val="0000EE"/>
            <w:u w:val="single"/>
          </w:rPr>
          <w:t>Jer 22:6</w:t>
        </w:r>
      </w:hyperlink>
      <w:r>
        <w:t xml:space="preserve">; </w:t>
      </w:r>
      <w:hyperlink r:id="rId423">
        <w:r>
          <w:rPr>
            <w:color w:val="0000EE"/>
            <w:u w:val="single"/>
          </w:rPr>
          <w:t>Ez 31:3</w:t>
        </w:r>
      </w:hyperlink>
      <w:r>
        <w:t>).</w:t>
      </w:r>
      <w:r/>
      <w:r/>
    </w:p>
    <w:p>
      <w:r/>
    </w:p>
    <w:p>
      <w:pPr>
        <w:pStyle w:val="Heading2"/>
      </w:pPr>
      <w:r>
        <w:t>Lebaoth</w:t>
      </w:r>
      <w:r/>
    </w:p>
    <w:p>
      <w:r/>
      <w:r>
        <w:t>Town in the Negev of Judah (</w:t>
      </w:r>
      <w:hyperlink r:id="rId424">
        <w:r>
          <w:rPr>
            <w:color w:val="0000EE"/>
            <w:u w:val="single"/>
          </w:rPr>
          <w:t>Jos 15:32</w:t>
        </w:r>
      </w:hyperlink>
      <w:r>
        <w:t>) occupied by the tribe of Simeon under the name Beth-lebaoth (</w:t>
      </w:r>
      <w:hyperlink r:id="rId425">
        <w:r>
          <w:rPr>
            <w:color w:val="0000EE"/>
            <w:u w:val="single"/>
          </w:rPr>
          <w:t>19:6</w:t>
        </w:r>
      </w:hyperlink>
      <w:r>
        <w:t>). The parallel list of Simeonite towns has Beth-biri in this place (</w:t>
      </w:r>
      <w:hyperlink r:id="rId426">
        <w:r>
          <w:rPr>
            <w:color w:val="0000EE"/>
            <w:u w:val="single"/>
          </w:rPr>
          <w:t>1 Chr 4:31</w:t>
        </w:r>
      </w:hyperlink>
      <w:r>
        <w:t>). The element beth</w:t>
      </w:r>
      <w:r>
        <w:rPr>
          <w:i/>
        </w:rPr>
        <w:t>,</w:t>
      </w:r>
      <w:r>
        <w:t xml:space="preserve"> “house of,” is undoubtedly original, denoting a place of worship of the goddess of the lions </w:t>
      </w:r>
      <w:r>
        <w:rPr>
          <w:i/>
        </w:rPr>
        <w:t>(</w:t>
      </w:r>
      <w:r>
        <w:t>lebaoth</w:t>
      </w:r>
      <w:r>
        <w:rPr>
          <w:i/>
        </w:rPr>
        <w:t>)</w:t>
      </w:r>
      <w:r>
        <w:t>; Beth-biri might be another place or just a textual variant typical of the list in 1 Chronicles.</w:t>
      </w:r>
      <w:r/>
      <w:r/>
    </w:p>
    <w:p>
      <w:r/>
    </w:p>
    <w:p>
      <w:pPr>
        <w:pStyle w:val="Heading2"/>
      </w:pPr>
      <w:r>
        <w:t>Lebbaeus</w:t>
      </w:r>
      <w:r/>
    </w:p>
    <w:p>
      <w:r/>
      <w:r>
        <w:t xml:space="preserve">An alternate name in the King James Version given to Thaddaeus, one of the 12 disciples, in </w:t>
      </w:r>
      <w:hyperlink r:id="rId427">
        <w:r>
          <w:rPr>
            <w:color w:val="0000EE"/>
            <w:u w:val="single"/>
          </w:rPr>
          <w:t>Matthew 10:3</w:t>
        </w:r>
      </w:hyperlink>
      <w:r>
        <w:t xml:space="preserve">. Most versions do not include the name, which comes from a textual variant followed by the King James Version's translators. </w:t>
      </w:r>
    </w:p>
    <w:p>
      <w:r/>
      <w:r>
        <w:rPr>
          <w:i/>
        </w:rPr>
        <w:t>See</w:t>
      </w:r>
      <w:r>
        <w:t xml:space="preserve"> </w:t>
      </w:r>
      <w:r>
        <w:t>Thaddaeus, The Apostle</w:t>
      </w:r>
      <w:r>
        <w:t>.</w:t>
      </w:r>
      <w:r/>
      <w:r/>
    </w:p>
    <w:p>
      <w:r/>
    </w:p>
    <w:p>
      <w:pPr>
        <w:pStyle w:val="Heading2"/>
      </w:pPr>
      <w:r>
        <w:t>Lebo-Hamath</w:t>
      </w:r>
      <w:r/>
    </w:p>
    <w:p>
      <w:r/>
      <w:r>
        <w:t>Town on the Orontes River below Riblah; perhaps the correct reading for the phrase “entrance of Hamath” in numerous OT passages (</w:t>
      </w:r>
      <w:hyperlink r:id="rId390">
        <w:r>
          <w:rPr>
            <w:color w:val="0000EE"/>
            <w:u w:val="single"/>
          </w:rPr>
          <w:t>Nm 34:8</w:t>
        </w:r>
      </w:hyperlink>
      <w:r>
        <w:t xml:space="preserve">; </w:t>
      </w:r>
      <w:hyperlink r:id="rId428">
        <w:r>
          <w:rPr>
            <w:color w:val="0000EE"/>
            <w:u w:val="single"/>
          </w:rPr>
          <w:t>1 Kgs 8:65</w:t>
        </w:r>
      </w:hyperlink>
      <w:r>
        <w:t xml:space="preserve">; </w:t>
      </w:r>
      <w:hyperlink r:id="rId429">
        <w:r>
          <w:rPr>
            <w:color w:val="0000EE"/>
            <w:u w:val="single"/>
          </w:rPr>
          <w:t>2 Kgs 14:25</w:t>
        </w:r>
      </w:hyperlink>
      <w:r>
        <w:t xml:space="preserve">; </w:t>
      </w:r>
      <w:hyperlink r:id="rId430">
        <w:r>
          <w:rPr>
            <w:color w:val="0000EE"/>
            <w:u w:val="single"/>
          </w:rPr>
          <w:t>Ez 47:15</w:t>
        </w:r>
      </w:hyperlink>
      <w:r>
        <w:t xml:space="preserve">). </w:t>
      </w:r>
      <w:r>
        <w:rPr>
          <w:i/>
        </w:rPr>
        <w:t>See</w:t>
      </w:r>
      <w:r>
        <w:t xml:space="preserve"> </w:t>
      </w:r>
      <w:r>
        <w:t>Hamath #1</w:t>
      </w:r>
      <w:r>
        <w:t>.</w:t>
      </w:r>
      <w:r/>
      <w:r/>
    </w:p>
    <w:p>
      <w:r/>
    </w:p>
    <w:p>
      <w:pPr>
        <w:pStyle w:val="Heading2"/>
      </w:pPr>
      <w:r>
        <w:t>Lebonah</w:t>
      </w:r>
      <w:r/>
    </w:p>
    <w:p>
      <w:r/>
      <w:r>
        <w:t>Town located between Shiloh and Shechem (</w:t>
      </w:r>
      <w:hyperlink r:id="rId431">
        <w:r>
          <w:rPr>
            <w:color w:val="0000EE"/>
            <w:u w:val="single"/>
          </w:rPr>
          <w:t>Jgs 21:19</w:t>
        </w:r>
      </w:hyperlink>
      <w:r>
        <w:t>). It is usually identified with modern Lubban, about three miles (4.8 kilometers) northwest of Shiloh.</w:t>
      </w:r>
      <w:r/>
      <w:r/>
    </w:p>
    <w:p>
      <w:r/>
    </w:p>
    <w:p>
      <w:pPr>
        <w:pStyle w:val="Heading2"/>
      </w:pPr>
      <w:r>
        <w:t>Lecah</w:t>
      </w:r>
      <w:r/>
    </w:p>
    <w:p>
      <w:r/>
      <w:r>
        <w:t>Either a person, descendant of the Judahite Er, or an otherwise unknown place in Judah settled by Er, depending on one’s understanding of “father” (</w:t>
      </w:r>
      <w:hyperlink r:id="rId13">
        <w:r>
          <w:rPr>
            <w:color w:val="0000EE"/>
            <w:u w:val="single"/>
          </w:rPr>
          <w:t>1 Chr 4:21</w:t>
        </w:r>
      </w:hyperlink>
      <w:r>
        <w:t>).</w:t>
      </w:r>
      <w:r/>
      <w:r/>
    </w:p>
    <w:p>
      <w:r/>
    </w:p>
    <w:p>
      <w:pPr>
        <w:pStyle w:val="Heading2"/>
      </w:pPr>
      <w:r>
        <w:t>Leech</w:t>
      </w:r>
      <w:r/>
    </w:p>
    <w:p>
      <w:r/>
      <w:r>
        <w:t xml:space="preserve">Blood-sucking, segmented worm, mentioned only in </w:t>
      </w:r>
      <w:hyperlink r:id="rId432">
        <w:r>
          <w:rPr>
            <w:color w:val="0000EE"/>
            <w:u w:val="single"/>
          </w:rPr>
          <w:t>Proverbs 30:15</w:t>
        </w:r>
      </w:hyperlink>
      <w:r>
        <w:t xml:space="preserve">. </w:t>
      </w:r>
      <w:r>
        <w:rPr>
          <w:i/>
        </w:rPr>
        <w:t>See</w:t>
      </w:r>
      <w:r>
        <w:t xml:space="preserve"> </w:t>
      </w:r>
      <w:r>
        <w:t>Animals</w:t>
      </w:r>
      <w:r>
        <w:t>.</w:t>
      </w:r>
      <w:r/>
      <w:r/>
    </w:p>
    <w:p>
      <w:r/>
    </w:p>
    <w:p>
      <w:pPr>
        <w:pStyle w:val="Heading2"/>
      </w:pPr>
      <w:r>
        <w:t>Leek</w:t>
      </w:r>
      <w:r/>
    </w:p>
    <w:p>
      <w:r/>
      <w:r>
        <w:t>A garden herb related to onions and garlic (</w:t>
      </w:r>
      <w:hyperlink r:id="rId433">
        <w:r>
          <w:rPr>
            <w:color w:val="0000EE"/>
            <w:u w:val="single"/>
          </w:rPr>
          <w:t>Numbers 11:5</w:t>
        </w:r>
      </w:hyperlink>
      <w:r>
        <w:t>). Leeks (</w:t>
      </w:r>
      <w:r>
        <w:rPr>
          <w:i/>
        </w:rPr>
        <w:t>Allium porrum</w:t>
      </w:r>
      <w:r>
        <w:t>) have long, straight leaves that form a cylindrical bunch. The edible part is the white stem or stalk that grows underground.</w:t>
      </w:r>
    </w:p>
    <w:p>
      <w:r/>
      <w: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r/>
      <w:r>
        <w:rPr>
          <w:i/>
        </w:rPr>
        <w:t>See</w:t>
      </w:r>
      <w:r>
        <w:t xml:space="preserve"> </w:t>
      </w:r>
      <w:r>
        <w:t>Onion</w:t>
      </w:r>
      <w:r>
        <w:t>.</w:t>
      </w:r>
      <w:r/>
      <w:r/>
    </w:p>
    <w:p>
      <w:r/>
    </w:p>
    <w:p>
      <w:pPr>
        <w:pStyle w:val="Heading2"/>
      </w:pPr>
      <w:r>
        <w:t>Lees</w:t>
      </w:r>
      <w:r/>
    </w:p>
    <w:p>
      <w:r/>
      <w:r>
        <w:t>Thick substance, or dregs, that forms at the bottom of a wine container as fermentation takes place.</w:t>
      </w:r>
    </w:p>
    <w:p>
      <w:r/>
      <w:r>
        <w:t xml:space="preserve">The term appears in three different situations in the OT, each apparently representing a particular phase of fermentation. </w:t>
      </w:r>
      <w:hyperlink r:id="rId434">
        <w:r>
          <w:rPr>
            <w:color w:val="0000EE"/>
            <w:u w:val="single"/>
          </w:rPr>
          <w:t>Isaiah 25:6</w:t>
        </w:r>
      </w:hyperlink>
      <w:r>
        <w:t xml:space="preserve"> refers to wine at its best (“well-aged,” nlt) after a proper fermentation: strong, clear, and filtered. “Wines on the lees” in context refers to the blessings of peace and plenty that God’s people will enjoy in the age to come. </w:t>
      </w:r>
      <w:hyperlink r:id="rId435">
        <w:r>
          <w:rPr>
            <w:color w:val="0000EE"/>
            <w:u w:val="single"/>
          </w:rPr>
          <w:t>Jeremiah 48:11</w:t>
        </w:r>
      </w:hyperlink>
      <w:r>
        <w:t xml:space="preserve"> and </w:t>
      </w:r>
      <w:hyperlink r:id="rId436">
        <w:r>
          <w:rPr>
            <w:color w:val="0000EE"/>
            <w:u w:val="single"/>
          </w:rPr>
          <w:t>Zephaniah 1:12</w:t>
        </w:r>
      </w:hyperlink>
      <w: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37">
        <w:r>
          <w:rPr>
            <w:color w:val="0000EE"/>
            <w:u w:val="single"/>
          </w:rPr>
          <w:t>Psalm 75:8</w:t>
        </w:r>
      </w:hyperlink>
      <w:r>
        <w:t xml:space="preserve"> uses “dregs” to refer to the bitter sediments and grounds left after the wine has been poured out, which the ungodly will be forced to consume.</w:t>
      </w:r>
      <w:r/>
      <w:r/>
    </w:p>
    <w:p>
      <w:r/>
    </w:p>
    <w:p>
      <w:pPr>
        <w:pStyle w:val="Heading2"/>
      </w:pPr>
      <w:r>
        <w:t>Legion</w:t>
      </w:r>
      <w:r/>
    </w:p>
    <w:p>
      <w:r/>
      <w:r>
        <w:t>A legion was a large unit of the Roman army. In New Testament times, the regular size of the legion was 6,000 men. In addition to these men, some 120 cavalry were added.</w:t>
      </w:r>
    </w:p>
    <w:p>
      <w:r/>
      <w: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38">
        <w:r>
          <w:rPr>
            <w:color w:val="0000EE"/>
            <w:u w:val="single"/>
          </w:rPr>
          <w:t>Mark 5:9, 15</w:t>
        </w:r>
      </w:hyperlink>
      <w:r>
        <w:t xml:space="preserve">; </w:t>
      </w:r>
      <w:hyperlink r:id="rId439">
        <w:r>
          <w:rPr>
            <w:color w:val="0000EE"/>
            <w:u w:val="single"/>
          </w:rPr>
          <w:t>Luke 8:30</w:t>
        </w:r>
      </w:hyperlink>
      <w:r>
        <w:t xml:space="preserve">) </w:t>
      </w:r>
      <w:hyperlink r:id="rId440">
        <w:r>
          <w:rPr>
            <w:color w:val="0000EE"/>
            <w:u w:val="single"/>
          </w:rPr>
          <w:t>Matthew 12:45</w:t>
        </w:r>
      </w:hyperlink>
      <w:r>
        <w:t xml:space="preserve"> and </w:t>
      </w:r>
      <w:hyperlink r:id="rId441">
        <w:r>
          <w:rPr>
            <w:color w:val="0000EE"/>
            <w:u w:val="single"/>
          </w:rPr>
          <w:t>Luke 8:2</w:t>
        </w:r>
      </w:hyperlink>
      <w:r>
        <w:t xml:space="preserve"> speak of a number of demons possessing a single individual.</w:t>
      </w:r>
    </w:p>
    <w:p>
      <w:r/>
      <w:r>
        <w:t xml:space="preserve">Another use of the word is found in </w:t>
      </w:r>
      <w:hyperlink r:id="rId442">
        <w:r>
          <w:rPr>
            <w:color w:val="0000EE"/>
            <w:u w:val="single"/>
          </w:rPr>
          <w:t>Matthew 26:53</w:t>
        </w:r>
      </w:hyperlink>
      <w:r>
        <w:t>. At the time of Jesus’s arrest, one of those with him drew his sword to defend Jesus. Jesus spoke against such action saying, “</w:t>
      </w:r>
      <w:r>
        <w:t>Are you not aware that I can call on My Father, and He will at once put at My disposal more than twelve legions of angels?</w:t>
      </w:r>
      <w:r>
        <w:t>” He spoke of the large number of angels that could be called to help him.</w:t>
      </w:r>
    </w:p>
    <w:p>
      <w:r/>
      <w:r>
        <w:t>The word “legion” is never used in the New Testament in its military sense. It is used for either the spiritual powers of evil that oppose men (</w:t>
      </w:r>
      <w:hyperlink r:id="rId443">
        <w:r>
          <w:rPr>
            <w:color w:val="0000EE"/>
            <w:u w:val="single"/>
          </w:rPr>
          <w:t>Ephesians 6:12</w:t>
        </w:r>
      </w:hyperlink>
      <w:r>
        <w:t>) or the spiritual powers that can be called to their aid (</w:t>
      </w:r>
      <w:hyperlink r:id="rId444">
        <w:r>
          <w:rPr>
            <w:color w:val="0000EE"/>
            <w:u w:val="single"/>
          </w:rPr>
          <w:t>Hebrews 1:14</w:t>
        </w:r>
      </w:hyperlink>
      <w:r>
        <w:t>).</w:t>
      </w:r>
    </w:p>
    <w:p>
      <w:r/>
      <w:r>
        <w:rPr>
          <w:i/>
        </w:rPr>
        <w:t>See also</w:t>
      </w:r>
      <w:r>
        <w:t xml:space="preserve"> </w:t>
      </w:r>
      <w:r>
        <w:t>Warfare</w:t>
      </w:r>
      <w:r>
        <w:t>.</w:t>
      </w:r>
      <w:r/>
      <w:r/>
    </w:p>
    <w:p>
      <w:r/>
    </w:p>
    <w:p>
      <w:pPr>
        <w:pStyle w:val="Heading2"/>
      </w:pPr>
      <w:r>
        <w:t>Lehabim, Lehabites</w:t>
      </w:r>
      <w:r/>
    </w:p>
    <w:p>
      <w:r/>
      <w:r>
        <w:t>One of several people groups associated with Egypt (</w:t>
      </w:r>
      <w:hyperlink r:id="rId445">
        <w:r>
          <w:rPr>
            <w:color w:val="0000EE"/>
            <w:u w:val="single"/>
          </w:rPr>
          <w:t>Genesis 10:13</w:t>
        </w:r>
      </w:hyperlink>
      <w:r>
        <w:t xml:space="preserve">; </w:t>
      </w:r>
      <w:hyperlink r:id="rId446">
        <w:r>
          <w:rPr>
            <w:color w:val="0000EE"/>
            <w:u w:val="single"/>
          </w:rPr>
          <w:t>1 Chronicles 1:11</w:t>
        </w:r>
      </w:hyperlink>
      <w:r>
        <w:t>). The Lehabim may be an unidentified people near Egypt. Many scholars hold, probably correctly, that they are identical with the Lubim (Libyans). The Lubim are often seen in the Bible as fighting in alliance with Egypt (</w:t>
      </w:r>
      <w:hyperlink r:id="rId447">
        <w:r>
          <w:rPr>
            <w:color w:val="0000EE"/>
            <w:u w:val="single"/>
          </w:rPr>
          <w:t>Daniel 11:43</w:t>
        </w:r>
      </w:hyperlink>
      <w:r>
        <w:t xml:space="preserve">; </w:t>
      </w:r>
      <w:hyperlink r:id="rId448">
        <w:r>
          <w:rPr>
            <w:color w:val="0000EE"/>
            <w:u w:val="single"/>
          </w:rPr>
          <w:t>Nahum 3:9</w:t>
        </w:r>
      </w:hyperlink>
      <w:r>
        <w:t>). Sometimes Egypt and this group allied against Israel, as in the time of Rehoboam and Asa ((</w:t>
      </w:r>
      <w:hyperlink r:id="rId449">
        <w:r>
          <w:rPr>
            <w:color w:val="0000EE"/>
            <w:u w:val="single"/>
          </w:rPr>
          <w:t>2 Chronicles 12:3</w:t>
        </w:r>
      </w:hyperlink>
      <w:r>
        <w:t>;</w:t>
      </w:r>
      <w:hyperlink r:id="rId450">
        <w:r>
          <w:rPr>
            <w:color w:val="0000EE"/>
            <w:u w:val="single"/>
          </w:rPr>
          <w:t xml:space="preserve"> 16:8</w:t>
        </w:r>
      </w:hyperlink>
      <w:r>
        <w:t>).</w:t>
      </w:r>
      <w:r/>
      <w:r/>
    </w:p>
    <w:p>
      <w:r/>
    </w:p>
    <w:p>
      <w:pPr>
        <w:pStyle w:val="Heading2"/>
      </w:pPr>
      <w:r>
        <w:t>Lehi</w:t>
      </w:r>
      <w:r/>
    </w:p>
    <w:p>
      <w:r/>
      <w:r>
        <w:t>Place in Judah where the Philistines assembled to capture Samson (</w:t>
      </w:r>
      <w:hyperlink r:id="rId451">
        <w:r>
          <w:rPr>
            <w:color w:val="0000EE"/>
            <w:u w:val="single"/>
          </w:rPr>
          <w:t>Jgs 15:9</w:t>
        </w:r>
      </w:hyperlink>
      <w:r>
        <w:t xml:space="preserve">). The place was evidently in the hills, and after Samson’s victory (using a jawbone of an ass for a weapon), it was called “the height of the jawbone” (“Jawbone Hill,” nlt), that is, Ramath-lehi (v </w:t>
      </w:r>
      <w:hyperlink r:id="rId452">
        <w:r>
          <w:rPr>
            <w:color w:val="0000EE"/>
            <w:u w:val="single"/>
          </w:rPr>
          <w:t>17</w:t>
        </w:r>
      </w:hyperlink>
      <w:r>
        <w:t xml:space="preserve">). It was apparently near a spring in a crater or depression (v </w:t>
      </w:r>
      <w:hyperlink r:id="rId453">
        <w:r>
          <w:rPr>
            <w:color w:val="0000EE"/>
            <w:u w:val="single"/>
          </w:rPr>
          <w:t>19</w:t>
        </w:r>
      </w:hyperlink>
      <w:r>
        <w:t xml:space="preserve">). An adjacent cliff was called Etam (v </w:t>
      </w:r>
      <w:hyperlink r:id="rId454">
        <w:r>
          <w:rPr>
            <w:color w:val="0000EE"/>
            <w:u w:val="single"/>
          </w:rPr>
          <w:t>11</w:t>
        </w:r>
      </w:hyperlink>
      <w:r>
        <w:t>). Other than somewhere in the hills behind Beth-shemesh, there is no hint of where to locate (Ramath-) Lehi.</w:t>
      </w:r>
      <w:r/>
      <w:r/>
    </w:p>
    <w:p>
      <w:r/>
    </w:p>
    <w:p>
      <w:pPr>
        <w:pStyle w:val="Heading2"/>
      </w:pPr>
      <w:r>
        <w:t>Lemuel</w:t>
      </w:r>
      <w:r/>
    </w:p>
    <w:p>
      <w:r/>
      <w:r>
        <w:t xml:space="preserve">King credited with writing </w:t>
      </w:r>
      <w:hyperlink r:id="rId455">
        <w:r>
          <w:rPr>
            <w:color w:val="0000EE"/>
            <w:u w:val="single"/>
          </w:rPr>
          <w:t>Proverbs 31:1–9</w:t>
        </w:r>
      </w:hyperlink>
      <w:r>
        <w:t>. In these verses he sets forth teachings given him by his mother on good government, sexual relations, and wine. Although he has been identified with Solomon, most modern interpreters reject this identification.</w:t>
      </w:r>
      <w:r/>
      <w:r/>
    </w:p>
    <w:p>
      <w:r/>
    </w:p>
    <w:p>
      <w:pPr>
        <w:pStyle w:val="Heading2"/>
      </w:pPr>
      <w:r>
        <w:t>Lentil</w:t>
      </w:r>
      <w:r/>
    </w:p>
    <w:p>
      <w:r/>
      <w:r>
        <w:t xml:space="preserve">The lentil plant mentioned in </w:t>
      </w:r>
      <w:hyperlink r:id="rId456">
        <w:r>
          <w:rPr>
            <w:color w:val="0000EE"/>
            <w:u w:val="single"/>
          </w:rPr>
          <w:t>Genesis 25:29–34</w:t>
        </w:r>
      </w:hyperlink>
      <w:r>
        <w:t xml:space="preserve">, </w:t>
      </w:r>
      <w:hyperlink r:id="rId457">
        <w:r>
          <w:rPr>
            <w:color w:val="0000EE"/>
            <w:u w:val="single"/>
          </w:rPr>
          <w:t>2 Samuel 17:27–29</w:t>
        </w:r>
      </w:hyperlink>
      <w:r>
        <w:t xml:space="preserve">, </w:t>
      </w:r>
      <w:hyperlink r:id="rId458">
        <w:r>
          <w:rPr>
            <w:color w:val="0000EE"/>
            <w:u w:val="single"/>
          </w:rPr>
          <w:t>23:11</w:t>
        </w:r>
      </w:hyperlink>
      <w:r>
        <w:t xml:space="preserve">, and </w:t>
      </w:r>
      <w:hyperlink r:id="rId459">
        <w:r>
          <w:rPr>
            <w:color w:val="0000EE"/>
            <w:u w:val="single"/>
          </w:rPr>
          <w:t>Ezekiel 4:9</w:t>
        </w:r>
      </w:hyperlink>
      <w: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r/>
      <w:r>
        <w:t>The plant produces small white flowers with violet stripes. Its seeds grow in flat pods that look similar to pea pods. These seeds are the lentils that people eat.</w:t>
      </w:r>
    </w:p>
    <w:p>
      <w:r/>
      <w:r>
        <w:rPr>
          <w:i/>
        </w:rPr>
        <w:t>See</w:t>
      </w:r>
      <w:r>
        <w:t xml:space="preserve"> </w:t>
      </w:r>
      <w:r>
        <w:t>Food and Food Preparation</w:t>
      </w:r>
      <w:r>
        <w:t>.</w:t>
      </w:r>
      <w:r/>
      <w:r/>
    </w:p>
    <w:p>
      <w:r/>
    </w:p>
    <w:p>
      <w:pPr>
        <w:pStyle w:val="Heading2"/>
      </w:pPr>
      <w:r>
        <w:t>Leopard</w:t>
      </w:r>
      <w:r/>
    </w:p>
    <w:p>
      <w:r/>
      <w:r>
        <w:t>A leopard (</w:t>
      </w:r>
      <w:r>
        <w:rPr>
          <w:i/>
        </w:rPr>
        <w:t xml:space="preserve">Panthera pardus tulliana) </w:t>
      </w:r>
      <w: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0">
        <w:r>
          <w:rPr>
            <w:color w:val="0000EE"/>
            <w:u w:val="single"/>
          </w:rPr>
          <w:t>Song of Solomon 4:8</w:t>
        </w:r>
      </w:hyperlink>
      <w:r>
        <w:t>).</w:t>
      </w:r>
    </w:p>
    <w:p>
      <w:r/>
      <w: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1">
        <w:r>
          <w:rPr>
            <w:color w:val="0000EE"/>
            <w:u w:val="single"/>
          </w:rPr>
          <w:t>Habakkuk 1:8</w:t>
        </w:r>
      </w:hyperlink>
      <w:r>
        <w:t>), climber, and is very graceful in general. Its color is yellowish speckled with black spots (</w:t>
      </w:r>
      <w:hyperlink r:id="rId462">
        <w:r>
          <w:rPr>
            <w:color w:val="0000EE"/>
            <w:u w:val="single"/>
          </w:rPr>
          <w:t>Jeremiah 13:23</w:t>
        </w:r>
      </w:hyperlink>
      <w:r>
        <w:t>). Daniel and John saw visions in which leopards were symbols of world powers (</w:t>
      </w:r>
      <w:hyperlink r:id="rId463">
        <w:r>
          <w:rPr>
            <w:color w:val="0000EE"/>
            <w:u w:val="single"/>
          </w:rPr>
          <w:t>Daniel0 7:6</w:t>
        </w:r>
      </w:hyperlink>
      <w:r>
        <w:t xml:space="preserve">; </w:t>
      </w:r>
      <w:hyperlink r:id="rId464">
        <w:r>
          <w:rPr>
            <w:color w:val="0000EE"/>
            <w:u w:val="single"/>
          </w:rPr>
          <w:t>Revelation 13:2</w:t>
        </w:r>
      </w:hyperlink>
      <w:r>
        <w:t>).</w:t>
      </w:r>
    </w:p>
    <w:p>
      <w:r/>
      <w:r>
        <w:t>The leopard is a cautious and clever animal. It is powerful and fierce (</w:t>
      </w:r>
      <w:hyperlink r:id="rId465">
        <w:r>
          <w:rPr>
            <w:color w:val="0000EE"/>
            <w:u w:val="single"/>
          </w:rPr>
          <w:t>Jeremiah 5:6</w:t>
        </w:r>
      </w:hyperlink>
      <w:r>
        <w:t xml:space="preserve">; </w:t>
      </w:r>
      <w:hyperlink r:id="rId466">
        <w:r>
          <w:rPr>
            <w:color w:val="0000EE"/>
            <w:u w:val="single"/>
          </w:rPr>
          <w:t>Hosea 13:7</w:t>
        </w:r>
      </w:hyperlink>
      <w:r>
        <w:t xml:space="preserve">; compare </w:t>
      </w:r>
      <w:hyperlink r:id="rId467">
        <w:r>
          <w:rPr>
            <w:color w:val="0000EE"/>
            <w:u w:val="single"/>
          </w:rPr>
          <w:t>Isaiah 11:6</w:t>
        </w:r>
      </w:hyperlink>
      <w: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
    </w:p>
    <w:p>
      <w:r/>
    </w:p>
    <w:p>
      <w:pPr>
        <w:pStyle w:val="Heading2"/>
      </w:pPr>
      <w:r>
        <w:t>Leper, Leprosy</w:t>
      </w:r>
      <w:r/>
    </w:p>
    <w:p>
      <w:r/>
      <w:r>
        <w:t>A leper is someone with leprosy. Leprosy is a long-lasting infectious disease caused by a bacteria called "Mycobacterium leprae."</w:t>
      </w:r>
      <w:r>
        <w:rPr>
          <w:i/>
        </w:rPr>
        <w:t xml:space="preserve"> </w:t>
      </w:r>
      <w: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r/>
      <w: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r/>
      <w: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t>Leprosy in the Old Testament</w:t>
      </w:r>
    </w:p>
    <w:p>
      <w:r/>
      <w:hyperlink r:id="rId468">
        <w:r>
          <w:rPr>
            <w:color w:val="0000EE"/>
            <w:u w:val="single"/>
          </w:rPr>
          <w:t>Leviticus 13</w:t>
        </w:r>
      </w:hyperlink>
      <w:r>
        <w:t xml:space="preserve"> and </w:t>
      </w:r>
      <w:hyperlink r:id="rId469">
        <w:r>
          <w:rPr>
            <w:color w:val="0000EE"/>
            <w:u w:val="single"/>
          </w:rPr>
          <w:t>14</w:t>
        </w:r>
      </w:hyperlink>
      <w: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r/>
      <w: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68">
        <w:r>
          <w:rPr>
            <w:color w:val="0000EE"/>
            <w:u w:val="single"/>
          </w:rPr>
          <w:t>Leviticus 13</w:t>
        </w:r>
      </w:hyperlink>
      <w:r>
        <w:t xml:space="preserve"> and </w:t>
      </w:r>
      <w:hyperlink r:id="rId469">
        <w:r>
          <w:rPr>
            <w:color w:val="0000EE"/>
            <w:u w:val="single"/>
          </w:rPr>
          <w:t>14</w:t>
        </w:r>
      </w:hyperlink>
      <w:r>
        <w:t xml:space="preserve">. Instead, they use phrases like “contagious skin disease” and “infectious skin disease.” </w:t>
      </w:r>
    </w:p>
    <w:p>
      <w:pPr>
        <w:pStyle w:val="Heading3"/>
      </w:pPr>
      <w:r>
        <w:t>Leprosy in the New Testament</w:t>
      </w:r>
    </w:p>
    <w:p>
      <w:r/>
      <w: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r/>
      <w: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r/>
      <w: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0">
        <w:r>
          <w:rPr>
            <w:color w:val="0000EE"/>
            <w:u w:val="single"/>
          </w:rPr>
          <w:t>Matthew 8:3</w:t>
        </w:r>
      </w:hyperlink>
      <w:r>
        <w:t xml:space="preserve">; </w:t>
      </w:r>
      <w:hyperlink r:id="rId471">
        <w:r>
          <w:rPr>
            <w:color w:val="0000EE"/>
            <w:u w:val="single"/>
          </w:rPr>
          <w:t>Mark 1:41–42</w:t>
        </w:r>
      </w:hyperlink>
      <w:r>
        <w:t xml:space="preserve">; </w:t>
      </w:r>
      <w:hyperlink r:id="rId472">
        <w:r>
          <w:rPr>
            <w:color w:val="0000EE"/>
            <w:u w:val="single"/>
          </w:rPr>
          <w:t>Luke 5:12–13</w:t>
        </w:r>
      </w:hyperlink>
      <w:r>
        <w:t>).</w:t>
      </w:r>
    </w:p>
    <w:p>
      <w:r/>
      <w:r>
        <w:rPr>
          <w:i/>
        </w:rPr>
        <w:t>See also</w:t>
      </w:r>
      <w:r>
        <w:t xml:space="preserve"> </w:t>
      </w:r>
      <w:r>
        <w:t>Medicine and Medical Practice</w:t>
      </w:r>
      <w:r>
        <w:t xml:space="preserve">; </w:t>
      </w:r>
      <w:r>
        <w:t>Plague</w:t>
      </w:r>
      <w:r>
        <w:t>.</w:t>
      </w:r>
      <w:r/>
      <w:r/>
    </w:p>
    <w:p>
      <w:r/>
    </w:p>
    <w:p>
      <w:pPr>
        <w:pStyle w:val="Heading2"/>
      </w:pPr>
      <w:r>
        <w:t>Leshem</w:t>
      </w:r>
      <w:r/>
    </w:p>
    <w:p>
      <w:r/>
      <w:r>
        <w:t xml:space="preserve">Alternate name for Laish, the early name for the city of Dan, in </w:t>
      </w:r>
      <w:hyperlink r:id="rId473">
        <w:r>
          <w:rPr>
            <w:color w:val="0000EE"/>
            <w:u w:val="single"/>
          </w:rPr>
          <w:t>Joshua 19:47</w:t>
        </w:r>
      </w:hyperlink>
      <w:r>
        <w:t xml:space="preserve"> (nlt mg). </w:t>
      </w:r>
      <w:r>
        <w:rPr>
          <w:i/>
        </w:rPr>
        <w:t>See</w:t>
      </w:r>
      <w:r>
        <w:t xml:space="preserve"> </w:t>
      </w:r>
      <w:r>
        <w:t>Dan (Place) #1</w:t>
      </w:r>
      <w:r>
        <w:t>.</w:t>
      </w:r>
      <w:r/>
      <w:r/>
    </w:p>
    <w:p>
      <w:r/>
    </w:p>
    <w:p>
      <w:pPr>
        <w:pStyle w:val="Heading2"/>
      </w:pPr>
      <w:r>
        <w:t>Lethech</w:t>
      </w:r>
      <w:r/>
    </w:p>
    <w:p>
      <w:r/>
      <w:r>
        <w:t xml:space="preserve">Dry measure equaling about two to three measures. </w:t>
      </w:r>
      <w:r>
        <w:rPr>
          <w:i/>
        </w:rPr>
        <w:t>See</w:t>
      </w:r>
      <w:r>
        <w:t xml:space="preserve"> </w:t>
      </w:r>
      <w:r>
        <w:t>Weights and Measures</w:t>
      </w:r>
      <w:r>
        <w:t>.</w:t>
      </w:r>
      <w:r/>
      <w:r/>
    </w:p>
    <w:p>
      <w:r/>
    </w:p>
    <w:p>
      <w:pPr>
        <w:pStyle w:val="Heading2"/>
      </w:pPr>
      <w:r>
        <w:t>Letter of Aristeas</w:t>
      </w:r>
      <w:r/>
    </w:p>
    <w:p>
      <w:r/>
      <w: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r/>
      <w: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r/>
      <w: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r/>
      <w: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r/>
      <w:r>
        <w:t>The translators finished their work on the island of Pharos in seventy-two days. The Jews in Alexandria and the king praised their translation. The translators then returned home with many gifts.</w:t>
      </w:r>
    </w:p>
    <w:p>
      <w:r/>
      <w: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r/>
      <w:r>
        <w:rPr>
          <w:i/>
        </w:rPr>
        <w:t>See</w:t>
      </w:r>
      <w:r>
        <w:t xml:space="preserve"> the discussion of the Septuagint in </w:t>
      </w:r>
      <w:r>
        <w:t>Versions of the Bible (Ancient)</w:t>
      </w:r>
      <w:r>
        <w:t xml:space="preserve">; </w:t>
      </w:r>
      <w:r>
        <w:rPr>
          <w:i/>
        </w:rPr>
        <w:t>see also</w:t>
      </w:r>
      <w:r>
        <w:t xml:space="preserve"> </w:t>
      </w:r>
      <w:r>
        <w:t>Apocrypha</w:t>
      </w:r>
      <w:r>
        <w:t>.</w:t>
      </w:r>
      <w:r/>
      <w:r/>
    </w:p>
    <w:p>
      <w:r/>
    </w:p>
    <w:p>
      <w:pPr>
        <w:pStyle w:val="Heading2"/>
      </w:pPr>
      <w:r>
        <w:t>Letter of Eugnostos</w:t>
      </w:r>
      <w:r/>
    </w:p>
    <w:p>
      <w:r/>
      <w:r>
        <w:t xml:space="preserve">This is a Gnostic work discovered near Nag Hammadi in Egypt. The Letter of Eugnostos is a letter written in Coptic from a teacher to a student. The author’s name and the date of writing are unknown. </w:t>
      </w:r>
    </w:p>
    <w:p>
      <w:r/>
      <w: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r/>
      <w:r>
        <w:rPr>
          <w:i/>
        </w:rPr>
        <w:t>See also</w:t>
      </w:r>
      <w:r>
        <w:t xml:space="preserve"> </w:t>
      </w:r>
      <w:r>
        <w:t>Apocrypha</w:t>
      </w:r>
      <w:r>
        <w:t xml:space="preserve">. </w:t>
      </w:r>
      <w:r/>
      <w:r/>
    </w:p>
    <w:p>
      <w:r/>
    </w:p>
    <w:p>
      <w:pPr>
        <w:pStyle w:val="Heading2"/>
      </w:pPr>
      <w:r>
        <w:t>Letter of Jeremiah</w:t>
      </w:r>
      <w:r/>
    </w:p>
    <w:p>
      <w:r/>
      <w: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r/>
      <w: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r/>
      <w:r>
        <w:t>The letter makes fun of idols made by craftsmen. It says idols:</w:t>
      </w:r>
    </w:p>
    <w:p>
      <w:pPr>
        <w:pStyle w:val="ListBullet"/>
        <w:spacing w:line="240" w:lineRule="auto"/>
        <w:ind w:left="720"/>
      </w:pPr>
      <w:r/>
      <w:r>
        <w:t>Become dull or damaged</w:t>
      </w:r>
    </w:p>
    <w:p>
      <w:pPr>
        <w:pStyle w:val="ListBullet"/>
        <w:spacing w:line="240" w:lineRule="auto"/>
        <w:ind w:left="720"/>
      </w:pPr>
      <w:r/>
      <w:r>
        <w:t>Can be burned up in a fire</w:t>
      </w:r>
    </w:p>
    <w:p>
      <w:pPr>
        <w:pStyle w:val="ListBullet"/>
        <w:spacing w:line="240" w:lineRule="auto"/>
        <w:ind w:left="720"/>
      </w:pPr>
      <w:r/>
      <w:r>
        <w:t>Collect dust</w:t>
      </w:r>
    </w:p>
    <w:p>
      <w:pPr>
        <w:pStyle w:val="ListBullet"/>
        <w:spacing w:line="240" w:lineRule="auto"/>
        <w:ind w:left="720"/>
      </w:pPr>
      <w:r/>
      <w:r>
        <w:t>Get blackened by smoke in temples</w:t>
      </w:r>
    </w:p>
    <w:p>
      <w:pPr>
        <w:pStyle w:val="ListBullet"/>
        <w:spacing w:line="240" w:lineRule="auto"/>
        <w:ind w:left="720"/>
      </w:pPr>
      <w:r/>
      <w:r>
        <w:t>Become resting places for animals</w:t>
      </w:r>
    </w:p>
    <w:p>
      <w:pPr>
        <w:pStyle w:val="ListBullet"/>
        <w:spacing w:line="240" w:lineRule="auto"/>
        <w:ind w:left="720"/>
      </w:pPr>
      <w:r/>
      <w:r>
        <w:t>Cannot speak or protect themselves</w:t>
      </w:r>
    </w:p>
    <w:p>
      <w:pPr>
        <w:pStyle w:val="ListBullet"/>
        <w:spacing w:line="240" w:lineRule="auto"/>
        <w:ind w:left="720"/>
      </w:pPr>
      <w:r/>
      <w:r>
        <w:t>Cannot see the lamps in temples</w:t>
      </w:r>
    </w:p>
    <w:p>
      <w:pPr>
        <w:pStyle w:val="ListBullet"/>
        <w:spacing w:line="240" w:lineRule="auto"/>
        <w:ind w:left="720"/>
      </w:pPr>
      <w:r/>
      <w:r>
        <w:t>Cannot receive sacrifices or help their followers</w:t>
      </w:r>
    </w:p>
    <w:p>
      <w:r/>
      <w:r>
        <w:t xml:space="preserve">Since the idols are fake, they cannot provide for people’s needs and cannot give authority to kings. The Letter of Jeremiah ends by comparing an idol's protection to: </w:t>
      </w:r>
    </w:p>
    <w:p>
      <w:pPr>
        <w:pStyle w:val="ListBullet"/>
        <w:spacing w:line="240" w:lineRule="auto"/>
        <w:ind w:left="720"/>
      </w:pPr>
      <w:r/>
      <w:r>
        <w:t xml:space="preserve">a scarecrow in a cucumber field, </w:t>
      </w:r>
    </w:p>
    <w:p>
      <w:pPr>
        <w:pStyle w:val="ListBullet"/>
        <w:spacing w:line="240" w:lineRule="auto"/>
        <w:ind w:left="720"/>
      </w:pPr>
      <w:r/>
      <w:r>
        <w:t xml:space="preserve">a thornbush in a garden, or </w:t>
      </w:r>
    </w:p>
    <w:p>
      <w:pPr>
        <w:pStyle w:val="ListBullet"/>
        <w:spacing w:line="240" w:lineRule="auto"/>
        <w:ind w:left="720"/>
      </w:pPr>
      <w:r/>
      <w:r>
        <w:t>a corpse thrown into the dark (verses 70–71).</w:t>
      </w:r>
    </w:p>
    <w:p>
      <w:r/>
      <w:r>
        <w:t xml:space="preserve">In the Latin Vulgate, the Letter of Jeremiah was printed as chapter </w:t>
      </w:r>
      <w:hyperlink r:id="rId474">
        <w:r>
          <w:rPr>
            <w:color w:val="0000EE"/>
            <w:u w:val="single"/>
          </w:rPr>
          <w:t>6</w:t>
        </w:r>
      </w:hyperlink>
      <w:r>
        <w:t xml:space="preserve"> of the book of Baruch. </w:t>
      </w:r>
      <w:r>
        <w:rPr>
          <w:i/>
        </w:rPr>
        <w:t>See also</w:t>
      </w:r>
      <w:r>
        <w:t xml:space="preserve"> </w:t>
      </w:r>
      <w:r>
        <w:t>Baruch, Book of</w:t>
      </w:r>
      <w:r>
        <w:t>.</w:t>
      </w:r>
      <w:r/>
      <w:r/>
    </w:p>
    <w:p>
      <w:r/>
    </w:p>
    <w:p>
      <w:pPr>
        <w:pStyle w:val="Heading2"/>
      </w:pPr>
      <w:r>
        <w:t>Letter of Lentulus</w:t>
      </w:r>
      <w:r/>
    </w:p>
    <w:p>
      <w:r/>
      <w: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r/>
      <w:r>
        <w:t>Many scholars doubt that this letter is genuine. It was likely written long after the time of Jesus and is not considered a reliable historical source.</w:t>
      </w:r>
    </w:p>
    <w:p>
      <w:r/>
      <w:r>
        <w:rPr>
          <w:i/>
        </w:rPr>
        <w:t>See also</w:t>
      </w:r>
      <w:r>
        <w:t xml:space="preserve"> </w:t>
      </w:r>
      <w:r>
        <w:t>Apocrypha</w:t>
      </w:r>
      <w:r>
        <w:t>.</w:t>
      </w:r>
    </w:p>
    <w:p>
      <w:pPr>
        <w:pStyle w:val="Heading4"/>
      </w:pPr>
      <w:r/>
      <w:r/>
    </w:p>
    <w:p>
      <w:r/>
    </w:p>
    <w:p>
      <w:pPr>
        <w:pStyle w:val="Heading2"/>
      </w:pPr>
      <w:r>
        <w:t>Letter to Philemon</w:t>
      </w:r>
      <w:r/>
    </w:p>
    <w:p>
      <w:r/>
      <w:r>
        <w:t>The shortest letter the apostle Paul wrote while he was in prison.</w:t>
      </w:r>
    </w:p>
    <w:p>
      <w:pPr>
        <w:pStyle w:val="Heading3"/>
      </w:pPr>
      <w:r>
        <w:t>Preview</w:t>
      </w:r>
    </w:p>
    <w:p>
      <w:r/>
      <w:r>
        <w:t>• Who Wrote the Letter to Philemon?</w:t>
      </w:r>
    </w:p>
    <w:p>
      <w:r/>
      <w:r>
        <w:t>• Where Was the Letter to Philemon Written?</w:t>
      </w:r>
    </w:p>
    <w:p>
      <w:r/>
      <w:r>
        <w:t>• Who Was the Letter to Philemon Written To?</w:t>
      </w:r>
    </w:p>
    <w:p>
      <w:r/>
      <w:r>
        <w:t>• What Is the Background of the Letter to Philemon?</w:t>
      </w:r>
    </w:p>
    <w:p>
      <w:r/>
      <w:r>
        <w:t>• Why Was the Letter to Philemon Written?</w:t>
      </w:r>
    </w:p>
    <w:p>
      <w:r/>
      <w:r>
        <w:t>• What Does the Letter to Philemon Teach?</w:t>
      </w:r>
    </w:p>
    <w:p>
      <w:pPr>
        <w:pStyle w:val="Heading3"/>
      </w:pPr>
      <w:r>
        <w:t>Who Wrote the Letter to Philemon?</w:t>
      </w:r>
    </w:p>
    <w:p>
      <w:r/>
      <w: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475">
        <w:r>
          <w:rPr>
            <w:color w:val="0000EE"/>
            <w:u w:val="single"/>
          </w:rPr>
          <w:t>Philemon 1:9–10, 13, 23</w:t>
        </w:r>
      </w:hyperlink>
      <w:r>
        <w:t>).</w:t>
      </w:r>
    </w:p>
    <w:p>
      <w:pPr>
        <w:pStyle w:val="Heading3"/>
      </w:pPr>
      <w:r>
        <w:t>Where Did the Letter to Philemon Come From?</w:t>
      </w:r>
    </w:p>
    <w:p>
      <w:r/>
      <w:r>
        <w:t>It is difficult to know where Paul was in prison when he wrote this letter. There are three possible places: Caesarea, Ephesus, or Rome. Based on the information in this letter and in the letter to the Colossians, it was probably either Ephesus or Rome (</w:t>
      </w:r>
      <w:hyperlink r:id="rId476">
        <w:r>
          <w:rPr>
            <w:color w:val="0000EE"/>
            <w:u w:val="single"/>
          </w:rPr>
          <w:t>Colossians 4:7–14</w:t>
        </w:r>
      </w:hyperlink>
      <w:r>
        <w:t xml:space="preserve">; compare </w:t>
      </w:r>
      <w:hyperlink r:id="rId477">
        <w:r>
          <w:rPr>
            <w:color w:val="0000EE"/>
            <w:u w:val="single"/>
          </w:rPr>
          <w:t>Philemon 1:23–24</w:t>
        </w:r>
      </w:hyperlink>
      <w:r>
        <w:t xml:space="preserve">). </w:t>
      </w:r>
    </w:p>
    <w:p>
      <w:r/>
      <w:r>
        <w:t>The fact that Mark and Luke were with Paul when he wrote suggests he was in Rome (</w:t>
      </w:r>
      <w:hyperlink r:id="rId478">
        <w:r>
          <w:rPr>
            <w:color w:val="0000EE"/>
            <w:u w:val="single"/>
          </w:rPr>
          <w:t>Philemon 1:24</w:t>
        </w:r>
      </w:hyperlink>
      <w:r>
        <w:t xml:space="preserve">). Yet, Ephesus was quite close to Colosse, where Philemon lived (about 100 miles, or 160.9 kilometers, away). The announcement of the upcoming visit to Colossae in verse </w:t>
      </w:r>
      <w:hyperlink r:id="rId479">
        <w:r>
          <w:rPr>
            <w:color w:val="0000EE"/>
            <w:u w:val="single"/>
          </w:rPr>
          <w:t>22</w:t>
        </w:r>
      </w:hyperlink>
      <w:r>
        <w:t xml:space="preserve"> suggests Ephesus was where Paul was confined. The book of Acts does not directly say that Paul was in prison in Ephesus. However, it does tell us that many people opposed Paul's work there (</w:t>
      </w:r>
      <w:hyperlink r:id="rId480">
        <w:r>
          <w:rPr>
            <w:color w:val="0000EE"/>
            <w:u w:val="single"/>
          </w:rPr>
          <w:t>Acts 20:19</w:t>
        </w:r>
      </w:hyperlink>
      <w:r>
        <w:t>). Paul himself wrote about facing great troubles in Ephesus which might mean he spent time in prison (</w:t>
      </w:r>
      <w:hyperlink r:id="rId481">
        <w:r>
          <w:rPr>
            <w:color w:val="0000EE"/>
            <w:u w:val="single"/>
          </w:rPr>
          <w:t>1 Corinthians 15:32</w:t>
        </w:r>
      </w:hyperlink>
      <w:r>
        <w:t xml:space="preserve">; </w:t>
      </w:r>
      <w:hyperlink r:id="rId482">
        <w:r>
          <w:rPr>
            <w:color w:val="0000EE"/>
            <w:u w:val="single"/>
          </w:rPr>
          <w:t>2 Corinthians 1:8–10</w:t>
        </w:r>
      </w:hyperlink>
      <w:r>
        <w:t>).</w:t>
      </w:r>
    </w:p>
    <w:p>
      <w:pPr>
        <w:pStyle w:val="Heading3"/>
      </w:pPr>
      <w:r>
        <w:t>Who Was the Letter to Philemon Written To?</w:t>
      </w:r>
    </w:p>
    <w:p>
      <w:r/>
      <w: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r/>
      <w:r>
        <w:t>Paul mentions Philemon and Apphia, who was probably Philemon's wife. Paul also mentions Archippus and the Christian congregation that met in Philemon's home (</w:t>
      </w:r>
      <w:hyperlink r:id="rId483">
        <w:r>
          <w:rPr>
            <w:color w:val="0000EE"/>
            <w:u w:val="single"/>
          </w:rPr>
          <w:t>Philemon 1:1–2</w:t>
        </w:r>
      </w:hyperlink>
      <w:r>
        <w:t xml:space="preserve">). Paul also included greetings from several important church leaders: Epaphras, Mark, Aristarchus, Demas, and Luke (verses </w:t>
      </w:r>
      <w:hyperlink r:id="rId477">
        <w:r>
          <w:rPr>
            <w:color w:val="0000EE"/>
            <w:u w:val="single"/>
          </w:rPr>
          <w:t>23–24</w:t>
        </w:r>
      </w:hyperlink>
      <w:r>
        <w:t xml:space="preserve">). </w:t>
      </w:r>
    </w:p>
    <w:p>
      <w:r/>
      <w: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484">
        <w:r>
          <w:rPr>
            <w:color w:val="0000EE"/>
            <w:u w:val="single"/>
          </w:rPr>
          <w:t>Matthew 18:15–20</w:t>
        </w:r>
      </w:hyperlink>
      <w:r>
        <w:t>).</w:t>
      </w:r>
    </w:p>
    <w:p>
      <w:r/>
      <w:r>
        <w:t>The letter shows that Paul and Philemon loved each other like brothers. The apostle calls Philemon his “beloved co-worker” (</w:t>
      </w:r>
      <w:hyperlink r:id="rId485">
        <w:r>
          <w:rPr>
            <w:color w:val="0000EE"/>
            <w:u w:val="single"/>
          </w:rPr>
          <w:t>Philemon 1:1</w:t>
        </w:r>
      </w:hyperlink>
      <w:r>
        <w:t xml:space="preserve">). He praises Philemon's work in spreading the good news about Jesus (verses </w:t>
      </w:r>
      <w:hyperlink r:id="rId486">
        <w:r>
          <w:rPr>
            <w:color w:val="0000EE"/>
            <w:u w:val="single"/>
          </w:rPr>
          <w:t>5–7</w:t>
        </w:r>
      </w:hyperlink>
      <w:r>
        <w:t xml:space="preserve">). Paul asks Philemon to help him because of their love for each other (verse </w:t>
      </w:r>
      <w:hyperlink r:id="rId487">
        <w:r>
          <w:rPr>
            <w:color w:val="0000EE"/>
            <w:u w:val="single"/>
          </w:rPr>
          <w:t>9</w:t>
        </w:r>
      </w:hyperlink>
      <w:r>
        <w:t xml:space="preserve">) and their partnership in serving God (verse </w:t>
      </w:r>
      <w:hyperlink r:id="rId488">
        <w:r>
          <w:rPr>
            <w:color w:val="0000EE"/>
            <w:u w:val="single"/>
          </w:rPr>
          <w:t>17</w:t>
        </w:r>
      </w:hyperlink>
      <w:r>
        <w:t xml:space="preserve">). He kindly reminds Philemon that Paul was the one who led him to believe in Jesus (verse </w:t>
      </w:r>
      <w:hyperlink r:id="rId489">
        <w:r>
          <w:rPr>
            <w:color w:val="0000EE"/>
            <w:u w:val="single"/>
          </w:rPr>
          <w:t>19</w:t>
        </w:r>
      </w:hyperlink>
      <w:r>
        <w:t xml:space="preserve">). Paul also says he trusts that Philemon will do what he asks and even more than that (verse </w:t>
      </w:r>
      <w:hyperlink r:id="rId490">
        <w:r>
          <w:rPr>
            <w:color w:val="0000EE"/>
            <w:u w:val="single"/>
          </w:rPr>
          <w:t>21</w:t>
        </w:r>
      </w:hyperlink>
      <w:r>
        <w:t>).</w:t>
      </w:r>
    </w:p>
    <w:p>
      <w:pPr>
        <w:pStyle w:val="Heading3"/>
      </w:pPr>
      <w:r>
        <w:t>What Is the Background of the Letter to Philemon?</w:t>
      </w:r>
    </w:p>
    <w:p>
      <w:r/>
      <w:r>
        <w:t>Paul wrote this letter about another person named Onesimus, who was Philemon's slave who had run away. Onesimus had done something wrong, though the letter does not tell us what it was (</w:t>
      </w:r>
      <w:hyperlink r:id="rId491">
        <w:r>
          <w:rPr>
            <w:color w:val="0000EE"/>
            <w:u w:val="single"/>
          </w:rPr>
          <w:t>Philemon 1:18</w:t>
        </w:r>
      </w:hyperlink>
      <w:r>
        <w:t>). After running away, he went to a big city and tried to hide among the many different groups of poor people living there.</w:t>
      </w:r>
    </w:p>
    <w:p>
      <w:r/>
      <w:r>
        <w:t xml:space="preserve">Through God's guidance, Onesimus met Paul, though we do not know exactly how. Paul helped him become a Christian (verse 10). Onesimus became very dear to Paul (verse </w:t>
      </w:r>
      <w:hyperlink r:id="rId492">
        <w:r>
          <w:rPr>
            <w:color w:val="0000EE"/>
            <w:u w:val="single"/>
          </w:rPr>
          <w:t>12</w:t>
        </w:r>
      </w:hyperlink>
      <w:r>
        <w:t xml:space="preserve">). Onesimus helped him share the good news about Jesus. Paul would have liked to keep Onesimus with him as a trusted friend and brother in Christ (verse </w:t>
      </w:r>
      <w:hyperlink r:id="rId493">
        <w:r>
          <w:rPr>
            <w:color w:val="0000EE"/>
            <w:u w:val="single"/>
          </w:rPr>
          <w:t>13</w:t>
        </w:r>
      </w:hyperlink>
      <w:r>
        <w:t xml:space="preserve">; </w:t>
      </w:r>
      <w:hyperlink r:id="rId494">
        <w:r>
          <w:rPr>
            <w:color w:val="0000EE"/>
            <w:u w:val="single"/>
          </w:rPr>
          <w:t>Colossians 4:9</w:t>
        </w:r>
      </w:hyperlink>
      <w:r>
        <w:t>).</w:t>
      </w:r>
    </w:p>
    <w:p>
      <w:r/>
      <w:r>
        <w:t>Paul could have kept Onesimus with him as a helper, and Philemon would have had to agree to this decision (</w:t>
      </w:r>
      <w:hyperlink r:id="rId495">
        <w:r>
          <w:rPr>
            <w:color w:val="0000EE"/>
            <w:u w:val="single"/>
          </w:rPr>
          <w:t>Philemon 1:13–14</w:t>
        </w:r>
      </w:hyperlink>
      <w: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496">
        <w:r>
          <w:rPr>
            <w:color w:val="0000EE"/>
            <w:u w:val="single"/>
          </w:rPr>
          <w:t>16</w:t>
        </w:r>
      </w:hyperlink>
      <w:r>
        <w:t xml:space="preserve">). </w:t>
      </w:r>
    </w:p>
    <w:p>
      <w:r/>
      <w:r>
        <w:t>We know that Philemon agreed to Paul's request and freed Onesimus because this letter still exists today. If Philemon had refused Paul's request, he might have destroyed the letter to hide the evidence that he had refused to do what Paul asked.</w:t>
      </w:r>
    </w:p>
    <w:p>
      <w:r/>
      <w: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r/>
      <w:r>
        <w:t xml:space="preserve">This bishop might have been the same Onesimus who was once Philemon's slave. This idea comes from the way Ignatius uses the name "Onesimus" in his letter. He makes the same word play that Paul used in verses </w:t>
      </w:r>
      <w:hyperlink r:id="rId497">
        <w:r>
          <w:rPr>
            <w:color w:val="0000EE"/>
            <w:u w:val="single"/>
          </w:rPr>
          <w:t>11</w:t>
        </w:r>
      </w:hyperlink>
      <w:r>
        <w:t xml:space="preserve"> and </w:t>
      </w:r>
      <w:hyperlink r:id="rId498">
        <w:r>
          <w:rPr>
            <w:color w:val="0000EE"/>
            <w:u w:val="single"/>
          </w:rPr>
          <w:t>20</w:t>
        </w:r>
      </w:hyperlink>
      <w: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t>Why Was the Letter to Philemon Written?</w:t>
      </w:r>
    </w:p>
    <w:p>
      <w:r/>
      <w: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499">
        <w:r>
          <w:rPr>
            <w:color w:val="0000EE"/>
            <w:u w:val="single"/>
          </w:rPr>
          <w:t>Philemon 1:17, 21</w:t>
        </w:r>
      </w:hyperlink>
      <w:r>
        <w:t>).</w:t>
      </w:r>
    </w:p>
    <w:p>
      <w:pPr>
        <w:pStyle w:val="Heading3"/>
      </w:pPr>
      <w:r>
        <w:t>What Does the Letter to Philemon Teach?</w:t>
      </w:r>
    </w:p>
    <w:p>
      <w:r/>
      <w:r>
        <w:t>This short letter teaches us many things. Here are three important lessons:</w:t>
      </w:r>
    </w:p>
    <w:p>
      <w:r/>
      <w: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500">
        <w:r>
          <w:rPr>
            <w:color w:val="0000EE"/>
            <w:u w:val="single"/>
          </w:rPr>
          <w:t>Mark 10:42–45</w:t>
        </w:r>
      </w:hyperlink>
      <w:r>
        <w:t>). This meant that social status no longer mattered among Christians. The Bible teaches that in Christ, it doesn't matter if someone is a slave or free—all are equal in him (</w:t>
      </w:r>
      <w:hyperlink r:id="rId501">
        <w:r>
          <w:rPr>
            <w:color w:val="0000EE"/>
            <w:u w:val="single"/>
          </w:rPr>
          <w:t>Galatians 3:28</w:t>
        </w:r>
      </w:hyperlink>
      <w:r>
        <w:t xml:space="preserve">). </w:t>
      </w:r>
    </w:p>
    <w:p>
      <w:r/>
      <w:r>
        <w:t xml:space="preserve">The Bible gave specific instructions about slavery: </w:t>
      </w:r>
    </w:p>
    <w:p>
      <w:pPr>
        <w:pStyle w:val="ListBullet"/>
        <w:spacing w:line="240" w:lineRule="auto"/>
        <w:ind w:left="720"/>
      </w:pPr>
      <w:r/>
      <w:r>
        <w:t>Enslaved Christians should take opportunities to become free (</w:t>
      </w:r>
      <w:hyperlink r:id="rId502">
        <w:r>
          <w:rPr>
            <w:color w:val="0000EE"/>
            <w:u w:val="single"/>
          </w:rPr>
          <w:t>1 Corinthians 7:21</w:t>
        </w:r>
      </w:hyperlink>
      <w:r>
        <w:t xml:space="preserve">). </w:t>
      </w:r>
    </w:p>
    <w:p>
      <w:pPr>
        <w:pStyle w:val="ListBullet"/>
        <w:spacing w:line="240" w:lineRule="auto"/>
        <w:ind w:left="720"/>
      </w:pPr>
      <w:r/>
      <w:r>
        <w:t>Free Christians should avoid becoming slaves (</w:t>
      </w:r>
      <w:hyperlink r:id="rId503">
        <w:r>
          <w:rPr>
            <w:color w:val="0000EE"/>
            <w:u w:val="single"/>
          </w:rPr>
          <w:t>1 Corinthians 7:23</w:t>
        </w:r>
      </w:hyperlink>
      <w:r>
        <w:t xml:space="preserve">; </w:t>
      </w:r>
      <w:hyperlink r:id="rId504">
        <w:r>
          <w:rPr>
            <w:color w:val="0000EE"/>
            <w:u w:val="single"/>
          </w:rPr>
          <w:t>Galatians 5:1</w:t>
        </w:r>
      </w:hyperlink>
      <w:r>
        <w:t xml:space="preserve">). </w:t>
      </w:r>
    </w:p>
    <w:p>
      <w:pPr>
        <w:pStyle w:val="ListBullet"/>
        <w:spacing w:line="240" w:lineRule="auto"/>
        <w:ind w:left="720"/>
      </w:pPr>
      <w:r/>
      <w:r>
        <w:t>Christian slave owners should serve their slaves (</w:t>
      </w:r>
      <w:hyperlink r:id="rId505">
        <w:r>
          <w:rPr>
            <w:color w:val="0000EE"/>
            <w:u w:val="single"/>
          </w:rPr>
          <w:t>Ephesians 6:9</w:t>
        </w:r>
      </w:hyperlink>
      <w:r>
        <w:t xml:space="preserve">). </w:t>
      </w:r>
    </w:p>
    <w:p>
      <w:pPr>
        <w:pStyle w:val="ListBullet"/>
        <w:spacing w:line="240" w:lineRule="auto"/>
        <w:ind w:left="720"/>
      </w:pPr>
      <w:r/>
      <w:r>
        <w:t>All Christians were to be servants to one another (</w:t>
      </w:r>
      <w:hyperlink r:id="rId506">
        <w:r>
          <w:rPr>
            <w:color w:val="0000EE"/>
            <w:u w:val="single"/>
          </w:rPr>
          <w:t>Galatians 5:13</w:t>
        </w:r>
      </w:hyperlink>
      <w:r>
        <w:t xml:space="preserve">). </w:t>
      </w:r>
    </w:p>
    <w:p>
      <w:pPr>
        <w:pStyle w:val="ListBullet"/>
        <w:spacing w:line="240" w:lineRule="auto"/>
        <w:ind w:left="720"/>
      </w:pPr>
      <w:r/>
      <w:r>
        <w:t>So, Philemon was to receive Onesimus “no longer as a slave” (</w:t>
      </w:r>
      <w:hyperlink r:id="rId496">
        <w:r>
          <w:rPr>
            <w:color w:val="0000EE"/>
            <w:u w:val="single"/>
          </w:rPr>
          <w:t>Philemon 1:16</w:t>
        </w:r>
      </w:hyperlink>
      <w:r>
        <w:t>).</w:t>
      </w:r>
    </w:p>
    <w:p>
      <w:r/>
      <w: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r/>
      <w: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
        <w:t xml:space="preserve">He praised Philemon for the good things he had done (verses </w:t>
      </w:r>
      <w:hyperlink r:id="rId507">
        <w:r>
          <w:rPr>
            <w:color w:val="0000EE"/>
            <w:u w:val="single"/>
          </w:rPr>
          <w:t>4–7</w:t>
        </w:r>
      </w:hyperlink>
      <w:r>
        <w:t xml:space="preserve">). </w:t>
      </w:r>
    </w:p>
    <w:p>
      <w:pPr>
        <w:pStyle w:val="ListBullet"/>
        <w:spacing w:line="240" w:lineRule="auto"/>
        <w:ind w:left="720"/>
      </w:pPr>
      <w:r/>
      <w:r>
        <w:t xml:space="preserve">He mentioned his own suffering for teaching about Jesus (verse </w:t>
      </w:r>
      <w:hyperlink r:id="rId487">
        <w:r>
          <w:rPr>
            <w:color w:val="0000EE"/>
            <w:u w:val="single"/>
          </w:rPr>
          <w:t>9</w:t>
        </w:r>
      </w:hyperlink>
      <w:r>
        <w:t xml:space="preserve">). </w:t>
      </w:r>
    </w:p>
    <w:p>
      <w:pPr>
        <w:pStyle w:val="ListBullet"/>
        <w:spacing w:line="240" w:lineRule="auto"/>
        <w:ind w:left="720"/>
      </w:pPr>
      <w:r/>
      <w:r>
        <w:t>He trusted Philemon to make the right choice freely (</w:t>
      </w:r>
      <w:hyperlink r:id="rId508">
        <w:r>
          <w:rPr>
            <w:color w:val="0000EE"/>
            <w:u w:val="single"/>
          </w:rPr>
          <w:t>Philemon 1:4</w:t>
        </w:r>
      </w:hyperlink>
      <w:r>
        <w:t xml:space="preserve">). </w:t>
      </w:r>
    </w:p>
    <w:p>
      <w:pPr>
        <w:pStyle w:val="ListBullet"/>
        <w:spacing w:line="240" w:lineRule="auto"/>
        <w:ind w:left="720"/>
      </w:pPr>
      <w:r/>
      <w:r>
        <w:t xml:space="preserve">He reminded Philemon that they were close friends (verses </w:t>
      </w:r>
      <w:hyperlink r:id="rId509">
        <w:r>
          <w:rPr>
            <w:color w:val="0000EE"/>
            <w:u w:val="single"/>
          </w:rPr>
          <w:t>17, 20</w:t>
        </w:r>
      </w:hyperlink>
      <w:r>
        <w:t xml:space="preserve">). </w:t>
      </w:r>
    </w:p>
    <w:p>
      <w:pPr>
        <w:pStyle w:val="ListBullet"/>
        <w:spacing w:line="240" w:lineRule="auto"/>
        <w:ind w:left="720"/>
      </w:pPr>
      <w:r/>
      <w:r>
        <w:t xml:space="preserve">He offered to pay for any losses Philemon had experienced (verse </w:t>
      </w:r>
      <w:hyperlink r:id="rId491">
        <w:r>
          <w:rPr>
            <w:color w:val="0000EE"/>
            <w:u w:val="single"/>
          </w:rPr>
          <w:t>18</w:t>
        </w:r>
      </w:hyperlink>
      <w:r>
        <w:t xml:space="preserve">). </w:t>
      </w:r>
    </w:p>
    <w:p>
      <w:pPr>
        <w:pStyle w:val="ListBullet"/>
        <w:spacing w:line="240" w:lineRule="auto"/>
        <w:ind w:left="720"/>
      </w:pPr>
      <w:r/>
      <w:r>
        <w:t xml:space="preserve">He reminded Philemon that he owed his Christian faith to Paul (verse </w:t>
      </w:r>
      <w:hyperlink r:id="rId489">
        <w:r>
          <w:rPr>
            <w:color w:val="0000EE"/>
            <w:u w:val="single"/>
          </w:rPr>
          <w:t>19</w:t>
        </w:r>
      </w:hyperlink>
      <w:r>
        <w:t xml:space="preserve">). </w:t>
      </w:r>
    </w:p>
    <w:p>
      <w:pPr>
        <w:pStyle w:val="ListBullet"/>
        <w:spacing w:line="240" w:lineRule="auto"/>
        <w:ind w:left="720"/>
      </w:pPr>
      <w:r/>
      <w:r>
        <w:t xml:space="preserve">He told Philemon he was planning to visit, which might have made Philemon feel uncomfortable if he refused Paul's request (verse </w:t>
      </w:r>
      <w:hyperlink r:id="rId479">
        <w:r>
          <w:rPr>
            <w:color w:val="0000EE"/>
            <w:u w:val="single"/>
          </w:rPr>
          <w:t>22</w:t>
        </w:r>
      </w:hyperlink>
      <w:r>
        <w:t xml:space="preserve">). </w:t>
      </w:r>
    </w:p>
    <w:p>
      <w:r/>
      <w: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r/>
      <w: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r/>
      <w:r>
        <w:rPr>
          <w:i/>
        </w:rPr>
        <w:t>See also</w:t>
      </w:r>
      <w:r>
        <w:t xml:space="preserve"> </w:t>
      </w:r>
      <w:r>
        <w:t>Paul, The Apostle</w:t>
      </w:r>
      <w:r>
        <w:t xml:space="preserve">; </w:t>
      </w:r>
      <w:r>
        <w:t>Philemon (Person)</w:t>
      </w:r>
      <w:r>
        <w:t>.</w:t>
      </w:r>
      <w:r/>
      <w:r/>
    </w:p>
    <w:p>
      <w:r/>
    </w:p>
    <w:p>
      <w:pPr>
        <w:pStyle w:val="Heading2"/>
      </w:pPr>
      <w:r>
        <w:t>Letter to the Galatians</w:t>
      </w:r>
      <w:r/>
    </w:p>
    <w:p>
      <w:r/>
      <w:r>
        <w:t>Paul's letter to the Galatians is one of the most important letters in the New Testament. It teaches us a lot about Paul's personality and teachings. Many people have called it the foundational message of Christian freedom.</w:t>
      </w:r>
    </w:p>
    <w:p>
      <w:pPr>
        <w:pStyle w:val="Heading3"/>
      </w:pPr>
      <w:r>
        <w:t>Preview</w:t>
      </w:r>
    </w:p>
    <w:p>
      <w:r/>
      <w:r>
        <w:t>• Who Wrote the Letter to the Galatians?</w:t>
      </w:r>
    </w:p>
    <w:p>
      <w:r/>
      <w:r>
        <w:t>• Where Was the Letter to the Galatians Sent? Who Was It Written For?</w:t>
      </w:r>
    </w:p>
    <w:p>
      <w:r/>
      <w:r>
        <w:t>• Why Was the Letter to the Galatians Written? What Does It Teach About God?</w:t>
      </w:r>
    </w:p>
    <w:p>
      <w:r/>
      <w:r>
        <w:t>• What Is the Message of the Letter to the Galatians?</w:t>
      </w:r>
    </w:p>
    <w:p>
      <w:pPr>
        <w:pStyle w:val="Heading3"/>
      </w:pPr>
      <w:r>
        <w:t>Who Wrote the Letter to the Galatians?</w:t>
      </w:r>
    </w:p>
    <w:p>
      <w:r/>
      <w:r>
        <w:t>The apostle Pau wrote this letter (</w:t>
      </w:r>
      <w:hyperlink r:id="rId510">
        <w:r>
          <w:rPr>
            <w:color w:val="0000EE"/>
            <w:u w:val="single"/>
          </w:rPr>
          <w:t>Galatians 1:1</w:t>
        </w:r>
      </w:hyperlink>
      <w:r>
        <w:t>). He shares some important details about his life before becoming a follower of Jesus. He talks about his earlier life as a devoted Jew (</w:t>
      </w:r>
      <w:hyperlink r:id="rId511">
        <w:r>
          <w:rPr>
            <w:color w:val="0000EE"/>
            <w:u w:val="single"/>
          </w:rPr>
          <w:t>Galatians 1:13</w:t>
        </w:r>
      </w:hyperlink>
      <w:r>
        <w:t xml:space="preserve">). </w:t>
      </w:r>
    </w:p>
    <w:p>
      <w:r/>
      <w: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r/>
      <w:r>
        <w:t>Paul's deep devotion to Judaism makes his change to Christianity even more remarkable. He believed that God had given him a special message (a revelation) that gave him the authority to write this letter.</w:t>
      </w:r>
    </w:p>
    <w:p>
      <w:r/>
      <w:r>
        <w:t>In this letter, Paul talks about two important parts of how he became a Christian. First, he realized that God had a plan for his life even before he was born (</w:t>
      </w:r>
      <w:hyperlink r:id="rId512">
        <w:r>
          <w:rPr>
            <w:color w:val="0000EE"/>
            <w:u w:val="single"/>
          </w:rPr>
          <w:t>Galatians 1:15</w:t>
        </w:r>
      </w:hyperlink>
      <w:r>
        <w:t>). Though Paul does not explain this in detail, he often spoke about God's kindness. He no longer believed that he needed to earn God's approval through his own good works.</w:t>
      </w:r>
    </w:p>
    <w:p>
      <w:r/>
      <w: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r/>
      <w:r>
        <w:t>Paul was also sure that his message came from God, not from himself. He had received this message directly from Jesus Christ (</w:t>
      </w:r>
      <w:hyperlink r:id="rId513">
        <w:r>
          <w:rPr>
            <w:color w:val="0000EE"/>
            <w:u w:val="single"/>
          </w:rPr>
          <w:t>Galatians 1:12</w:t>
        </w:r>
      </w:hyperlink>
      <w:r>
        <w:t>).</w:t>
      </w:r>
    </w:p>
    <w:p>
      <w:r/>
      <w:r>
        <w:t>Paul took great care to show that God had chosen him as a messenger (</w:t>
      </w:r>
      <w:hyperlink r:id="rId510">
        <w:r>
          <w:rPr>
            <w:color w:val="0000EE"/>
            <w:u w:val="single"/>
          </w:rPr>
          <w:t>Galatians 1:1</w:t>
        </w:r>
      </w:hyperlink>
      <w: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r/>
      <w:r>
        <w:t>In this letter, Paul shares something about his life that he does not mention anywhere else. After becoming a Christian, he went to a place called Arabia (</w:t>
      </w:r>
      <w:hyperlink r:id="rId514">
        <w:r>
          <w:rPr>
            <w:color w:val="0000EE"/>
            <w:u w:val="single"/>
          </w:rPr>
          <w:t>Galatians 1:17</w:t>
        </w:r>
      </w:hyperlink>
      <w:r>
        <w:t>). Paul does not tell us what he did there, but he probably spent time thinking deeply about his new beliefs.</w:t>
      </w:r>
    </w:p>
    <w:p>
      <w:r/>
      <w:r>
        <w:t>The book of Acts tells us that when Paul returned to the city of Damascus, he strongly showed people that Jesus was the Messiah, God's chosen leader (</w:t>
      </w:r>
      <w:hyperlink r:id="rId515">
        <w:r>
          <w:rPr>
            <w:color w:val="0000EE"/>
            <w:u w:val="single"/>
          </w:rPr>
          <w:t>Acts 9:22</w:t>
        </w:r>
      </w:hyperlink>
      <w:r>
        <w:t>). Paul also mentions that he traveled in the regions of Syria and Cilicia (</w:t>
      </w:r>
      <w:hyperlink r:id="rId516">
        <w:r>
          <w:rPr>
            <w:color w:val="0000EE"/>
            <w:u w:val="single"/>
          </w:rPr>
          <w:t>Galatians 1:21</w:t>
        </w:r>
      </w:hyperlink>
      <w:r>
        <w:t>). This happened before his first journey as a missionary.</w:t>
      </w:r>
    </w:p>
    <w:p>
      <w:pPr>
        <w:pStyle w:val="Heading3"/>
      </w:pPr>
      <w:r>
        <w:t xml:space="preserve">Where Was the Letter to the Galatians Sent? When Was It Written? </w:t>
      </w:r>
    </w:p>
    <w:p>
      <w:r/>
      <w:r>
        <w:t>Before we can figure out when this letter was written, we need to understand where Paul sent it.</w:t>
      </w:r>
    </w:p>
    <w:p>
      <w:pPr>
        <w:pStyle w:val="Heading4"/>
      </w:pPr>
      <w:r>
        <w:t>Where Was the Letter to the Galatians Sent?</w:t>
      </w:r>
    </w:p>
    <w:p>
      <w:r/>
      <w:r>
        <w:t>Paul wrote his letter to the Galatians, but scholars debate about exactly where these people lived. This is because the word "Galatia" was used in two different ways.</w:t>
      </w:r>
    </w:p>
    <w:p>
      <w:r/>
      <w: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r/>
      <w:r>
        <w:t>So when Paul uses the word "Galatia," it could mean either the northern region only or the whole province. Scholars have two main ideas about this:</w:t>
      </w:r>
    </w:p>
    <w:p>
      <w:pPr>
        <w:pStyle w:val="ListNumber"/>
        <w:spacing w:line="240" w:lineRule="auto"/>
        <w:ind w:left="720"/>
      </w:pPr>
      <w:r/>
      <w:r>
        <w:t>The North Galatian Theory: This suggests Paul was writing to churches in the northern region.</w:t>
      </w:r>
    </w:p>
    <w:p>
      <w:pPr>
        <w:pStyle w:val="ListNumber"/>
        <w:spacing w:line="240" w:lineRule="auto"/>
        <w:ind w:left="720"/>
      </w:pPr>
      <w:r/>
      <w:r>
        <w:t>The South Galatian Theory: This suggests Paul was writing to churches he started in southern Galatia during his first journey as a missionary.</w:t>
      </w:r>
    </w:p>
    <w:p>
      <w:r/>
      <w:r>
        <w:t>This might seem like a small detail, but it is actually important. Knowing where Paul sent his letter helps us understand when he wrote it and why he wrote it.</w:t>
      </w:r>
    </w:p>
    <w:p>
      <w:r/>
      <w: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r/>
      <w:r>
        <w:t>Many scholars think that people living in the southern part of the province probably would not have liked being called "Galatians." In those days, when people heard the name "Galatians," they usually thought of the people living in the north.</w:t>
      </w:r>
    </w:p>
    <w:p>
      <w:r/>
      <w:r>
        <w:t>Luke, who wrote the book of Acts, usually described places by their geographical regions rather than their political areas. For example, he calls the cities of Lystra and Derbe part of Lycaonia, not part of Galatia.</w:t>
      </w:r>
    </w:p>
    <w:p>
      <w:r/>
      <w:r>
        <w:t xml:space="preserve">Because of this pattern, when Luke mentions Phrygia and Galatia in </w:t>
      </w:r>
      <w:hyperlink r:id="rId517">
        <w:r>
          <w:rPr>
            <w:color w:val="0000EE"/>
            <w:u w:val="single"/>
          </w:rPr>
          <w:t>Acts 16:6</w:t>
        </w:r>
      </w:hyperlink>
      <w:r>
        <w:t xml:space="preserve"> and </w:t>
      </w:r>
      <w:hyperlink r:id="rId518">
        <w:r>
          <w:rPr>
            <w:color w:val="0000EE"/>
            <w:u w:val="single"/>
          </w:rPr>
          <w:t>18:23</w:t>
        </w:r>
      </w:hyperlink>
      <w:r>
        <w:t>, he probably means Paul traveled through the northern area. This northern region had three main cities: Ancyra, Tavium, and Pessinus. This suggests that Paul likely started churches in these northern cities.</w:t>
      </w:r>
    </w:p>
    <w:p>
      <w:r/>
      <w: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
        <w:t>The “churches of Christ in Judea” (</w:t>
      </w:r>
      <w:hyperlink r:id="rId519">
        <w:r>
          <w:rPr>
            <w:color w:val="0000EE"/>
            <w:u w:val="single"/>
          </w:rPr>
          <w:t>Galatians 1:22</w:t>
        </w:r>
      </w:hyperlink>
      <w:r>
        <w:t>)</w:t>
      </w:r>
    </w:p>
    <w:p>
      <w:pPr>
        <w:pStyle w:val="ListBullet"/>
        <w:spacing w:line="240" w:lineRule="auto"/>
        <w:ind w:left="720"/>
      </w:pPr>
      <w:r/>
      <w:r>
        <w:t>The “churches of Asia” (</w:t>
      </w:r>
      <w:hyperlink r:id="rId520">
        <w:r>
          <w:rPr>
            <w:color w:val="0000EE"/>
            <w:u w:val="single"/>
          </w:rPr>
          <w:t>1 Corinthians 16:19</w:t>
        </w:r>
      </w:hyperlink>
      <w:r>
        <w:t>)</w:t>
      </w:r>
    </w:p>
    <w:p>
      <w:pPr>
        <w:pStyle w:val="ListBullet"/>
        <w:spacing w:line="240" w:lineRule="auto"/>
        <w:ind w:left="720"/>
      </w:pPr>
      <w:r/>
      <w:r>
        <w:t xml:space="preserve">He also mentions believers in Macedonia and Achaia several times (for example, </w:t>
      </w:r>
      <w:hyperlink r:id="rId521">
        <w:r>
          <w:rPr>
            <w:color w:val="0000EE"/>
            <w:u w:val="single"/>
          </w:rPr>
          <w:t>2 Corinthians 8:1</w:t>
        </w:r>
      </w:hyperlink>
      <w:r>
        <w:t xml:space="preserve">; </w:t>
      </w:r>
      <w:hyperlink r:id="rId522">
        <w:r>
          <w:rPr>
            <w:color w:val="0000EE"/>
            <w:u w:val="single"/>
          </w:rPr>
          <w:t>9:2</w:t>
        </w:r>
      </w:hyperlink>
      <w:r>
        <w:t xml:space="preserve">; </w:t>
      </w:r>
      <w:hyperlink r:id="rId523">
        <w:r>
          <w:rPr>
            <w:color w:val="0000EE"/>
            <w:u w:val="single"/>
          </w:rPr>
          <w:t xml:space="preserve">1 Thessalonians 4:10; </w:t>
        </w:r>
      </w:hyperlink>
      <w:hyperlink r:id="rId524">
        <w:r>
          <w:rPr>
            <w:color w:val="0000EE"/>
            <w:u w:val="single"/>
          </w:rPr>
          <w:t>1 Corinthians 16:15</w:t>
        </w:r>
      </w:hyperlink>
      <w:r>
        <w:t xml:space="preserve">; </w:t>
      </w:r>
      <w:hyperlink r:id="rId525">
        <w:r>
          <w:rPr>
            <w:color w:val="0000EE"/>
            <w:u w:val="single"/>
          </w:rPr>
          <w:t>2 Corinthians 1:1</w:t>
        </w:r>
      </w:hyperlink>
      <w:r>
        <w:t xml:space="preserve">; as well as </w:t>
      </w:r>
      <w:hyperlink r:id="rId526">
        <w:r>
          <w:rPr>
            <w:color w:val="0000EE"/>
            <w:u w:val="single"/>
          </w:rPr>
          <w:t>Romans 15:26;</w:t>
        </w:r>
      </w:hyperlink>
      <w:r>
        <w:t xml:space="preserve"> </w:t>
      </w:r>
      <w:hyperlink r:id="rId522">
        <w:r>
          <w:rPr>
            <w:color w:val="0000EE"/>
            <w:u w:val="single"/>
          </w:rPr>
          <w:t>2 Corinthians 9:2;</w:t>
        </w:r>
      </w:hyperlink>
      <w:r>
        <w:t xml:space="preserve"> </w:t>
      </w:r>
      <w:hyperlink r:id="rId527">
        <w:r>
          <w:rPr>
            <w:color w:val="0000EE"/>
            <w:u w:val="single"/>
          </w:rPr>
          <w:t>1 Thessalonians 1:7</w:t>
        </w:r>
      </w:hyperlink>
      <w:r>
        <w:t>)</w:t>
      </w:r>
    </w:p>
    <w:p>
      <w:r/>
      <w:r>
        <w:t>Since this seems to be Paul's usual way of writing, these scholars think his letter to the Galatians was meant for all the churches in the Roman province of Galatia, not just those in the northern region.</w:t>
      </w:r>
    </w:p>
    <w:p>
      <w:r/>
      <w:r>
        <w:t>People who support the South Galatian view have two main arguments. First, they say that people in southern Galatia would not have minded being called Galatians because there was no other name to call them.</w:t>
      </w:r>
    </w:p>
    <w:p>
      <w:r/>
      <w:r>
        <w:t>Second, they point to something Paul wrote in his letter. He says he first preached to the Galatians when he was sick (</w:t>
      </w:r>
      <w:hyperlink r:id="rId528">
        <w:r>
          <w:rPr>
            <w:color w:val="0000EE"/>
            <w:u w:val="single"/>
          </w:rPr>
          <w:t>Galatians 4:13</w:t>
        </w:r>
      </w:hyperlink>
      <w: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r/>
      <w:r>
        <w:t xml:space="preserve">There are two more reasons that support the South Galatian Theory. First, </w:t>
      </w:r>
      <w:hyperlink r:id="rId529">
        <w:r>
          <w:rPr>
            <w:color w:val="0000EE"/>
            <w:u w:val="single"/>
          </w:rPr>
          <w:t xml:space="preserve">Acts 20:4 </w:t>
        </w:r>
      </w:hyperlink>
      <w: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r/>
      <w:r>
        <w:t>Second, Paul mentions a man named Barnabas three times in his letter (</w:t>
      </w:r>
      <w:hyperlink r:id="rId530">
        <w:r>
          <w:rPr>
            <w:color w:val="0000EE"/>
            <w:u w:val="single"/>
          </w:rPr>
          <w:t>Galatians 2:1, 9, 13</w:t>
        </w:r>
      </w:hyperlink>
      <w:r>
        <w:t>). This suggests the Galatians knew who Barnabas was. According to the book of Acts, Barnabas only traveled with Paul during his first missionary journey, which went through southern Galatia.</w:t>
      </w:r>
    </w:p>
    <w:p>
      <w:r/>
      <w:r>
        <w:t>While both views make good points, the evidence seems to support the South Galatian Theory more strongly than the North Galatian Theory.</w:t>
      </w:r>
    </w:p>
    <w:p>
      <w:pPr>
        <w:pStyle w:val="Heading4"/>
      </w:pPr>
      <w:r>
        <w:t>When Was the Letter to the Galatians Written?</w:t>
      </w:r>
    </w:p>
    <w:p>
      <w:r/>
      <w:r>
        <w:t xml:space="preserve">According to the North Galatian Theory, Paul wrote this letter around AD 56, during his third journey as a missionary. This was after the events described in </w:t>
      </w:r>
      <w:hyperlink r:id="rId518">
        <w:r>
          <w:rPr>
            <w:color w:val="0000EE"/>
            <w:u w:val="single"/>
          </w:rPr>
          <w:t>Acts 18:23</w:t>
        </w:r>
      </w:hyperlink>
      <w:r>
        <w:t>. He might have written it while he was in the city of Ephesus or shortly after leaving there.</w:t>
      </w:r>
    </w:p>
    <w:p>
      <w:r/>
      <w:r>
        <w:t>The South Galatian Theory gives us different possibilities for when Paul wrote the letter. He could have written it any time after his first journey as a missionary when he started churches in southern Galatia. This includes the time during his third journey.</w:t>
      </w:r>
    </w:p>
    <w:p>
      <w:r/>
      <w:r>
        <w:t>However, there are clues in the letter that suggest it might have been written much earlier. In fact, this could be one of the first letters Paul ever wrote.</w:t>
      </w:r>
    </w:p>
    <w:p>
      <w:r/>
      <w:r>
        <w:t xml:space="preserve">It is hard to determine when Paul wrote this letter because of differences between what Paul says and what the book of Acts says about visits to Jerusalem. In </w:t>
      </w:r>
      <w:hyperlink r:id="rId531">
        <w:r>
          <w:rPr>
            <w:color w:val="0000EE"/>
            <w:u w:val="single"/>
          </w:rPr>
          <w:t>Galatians 1–2</w:t>
        </w:r>
      </w:hyperlink>
      <w:r>
        <w:t>, Paul mentions two visits to Jerusalem (</w:t>
      </w:r>
      <w:hyperlink r:id="rId532">
        <w:r>
          <w:rPr>
            <w:color w:val="0000EE"/>
            <w:u w:val="single"/>
          </w:rPr>
          <w:t>1:18</w:t>
        </w:r>
      </w:hyperlink>
      <w:r>
        <w:t xml:space="preserve">; </w:t>
      </w:r>
      <w:hyperlink r:id="rId530">
        <w:r>
          <w:rPr>
            <w:color w:val="0000EE"/>
            <w:u w:val="single"/>
          </w:rPr>
          <w:t>2:1</w:t>
        </w:r>
      </w:hyperlink>
      <w:r>
        <w:t>). But Acts talks about three visits (</w:t>
      </w:r>
      <w:hyperlink r:id="rId533">
        <w:r>
          <w:rPr>
            <w:color w:val="0000EE"/>
            <w:u w:val="single"/>
          </w:rPr>
          <w:t>Acts 9:26</w:t>
        </w:r>
      </w:hyperlink>
      <w:r>
        <w:t xml:space="preserve">; </w:t>
      </w:r>
      <w:hyperlink r:id="rId534">
        <w:r>
          <w:rPr>
            <w:color w:val="0000EE"/>
            <w:u w:val="single"/>
          </w:rPr>
          <w:t>11:29–30</w:t>
        </w:r>
      </w:hyperlink>
      <w:r>
        <w:t xml:space="preserve">; </w:t>
      </w:r>
      <w:hyperlink r:id="rId535">
        <w:r>
          <w:rPr>
            <w:color w:val="0000EE"/>
            <w:u w:val="single"/>
          </w:rPr>
          <w:t>15:2</w:t>
        </w:r>
      </w:hyperlink>
      <w:r>
        <w:t>).</w:t>
      </w:r>
    </w:p>
    <w:p>
      <w:r/>
      <w:r>
        <w:t>Many people think Paul's second visit (</w:t>
      </w:r>
      <w:hyperlink r:id="rId530">
        <w:r>
          <w:rPr>
            <w:color w:val="0000EE"/>
            <w:u w:val="single"/>
          </w:rPr>
          <w:t>Galatians 2:1</w:t>
        </w:r>
      </w:hyperlink>
      <w:r>
        <w:t xml:space="preserve">) was the same visit described in </w:t>
      </w:r>
      <w:hyperlink r:id="rId536">
        <w:r>
          <w:rPr>
            <w:color w:val="0000EE"/>
            <w:u w:val="single"/>
          </w:rPr>
          <w:t>Acts 15</w:t>
        </w:r>
      </w:hyperlink>
      <w:r>
        <w:t>. This would mean Paul was giving his own account of what happened at an important meeting called the Council of Jerusalem. There are several reasons to support this idea:</w:t>
      </w:r>
    </w:p>
    <w:p>
      <w:pPr>
        <w:pStyle w:val="ListBullet"/>
        <w:spacing w:line="240" w:lineRule="auto"/>
        <w:ind w:left="720"/>
      </w:pPr>
      <w:r/>
      <w:r>
        <w:t>Both accounts mention Barnabas.</w:t>
      </w:r>
    </w:p>
    <w:p>
      <w:pPr>
        <w:pStyle w:val="ListBullet"/>
        <w:spacing w:line="240" w:lineRule="auto"/>
        <w:ind w:left="720"/>
      </w:pPr>
      <w:r/>
      <w:r>
        <w:t>Both discuss whether non-Jewish (gentile) believers needed to be circumcised.</w:t>
      </w:r>
    </w:p>
    <w:p>
      <w:pPr>
        <w:pStyle w:val="ListBullet"/>
        <w:spacing w:line="240" w:lineRule="auto"/>
        <w:ind w:left="720"/>
      </w:pPr>
      <w:r/>
      <w:r>
        <w:t>Both show Paul and Barnabas reporting to the leaders in Jerusalem.</w:t>
      </w:r>
    </w:p>
    <w:p>
      <w:r/>
      <w:r>
        <w:t>However, there are some problems with this view:</w:t>
      </w:r>
    </w:p>
    <w:p>
      <w:pPr>
        <w:pStyle w:val="ListBullet"/>
        <w:spacing w:line="240" w:lineRule="auto"/>
        <w:ind w:left="720"/>
      </w:pPr>
      <w:r/>
      <w:r>
        <w:t xml:space="preserve">Paul's words in </w:t>
      </w:r>
      <w:hyperlink r:id="rId530">
        <w:r>
          <w:rPr>
            <w:color w:val="0000EE"/>
            <w:u w:val="single"/>
          </w:rPr>
          <w:t>Galatians 2:1</w:t>
        </w:r>
      </w:hyperlink>
      <w:r>
        <w:t xml:space="preserve"> suggest this was his second visit to Jerusalem, but in </w:t>
      </w:r>
      <w:hyperlink r:id="rId536">
        <w:r>
          <w:rPr>
            <w:color w:val="0000EE"/>
            <w:u w:val="single"/>
          </w:rPr>
          <w:t>Acts 15</w:t>
        </w:r>
      </w:hyperlink>
      <w:r>
        <w:t xml:space="preserve"> it was his third visit. Some explain this by saying that during his second visit (</w:t>
      </w:r>
      <w:hyperlink r:id="rId537">
        <w:r>
          <w:rPr>
            <w:color w:val="0000EE"/>
            <w:u w:val="single"/>
          </w:rPr>
          <w:t>Acts 11:30</w:t>
        </w:r>
      </w:hyperlink>
      <w:r>
        <w:t xml:space="preserve">), Paul and Barnabas only gave money to the church elders and did not meet with the apostles. </w:t>
      </w:r>
    </w:p>
    <w:p>
      <w:pPr>
        <w:pStyle w:val="ListBullet"/>
        <w:spacing w:line="240" w:lineRule="auto"/>
        <w:ind w:left="720"/>
      </w:pPr>
      <w:r/>
      <w:r>
        <w:t xml:space="preserve">In </w:t>
      </w:r>
      <w:hyperlink r:id="rId538">
        <w:r>
          <w:rPr>
            <w:color w:val="0000EE"/>
            <w:u w:val="single"/>
          </w:rPr>
          <w:t>Galatians 2</w:t>
        </w:r>
      </w:hyperlink>
      <w:r>
        <w:t xml:space="preserve">, Paul only talks about meeting with three main leaders in Jerusalem. He does not mention a meeting with the whole church, which </w:t>
      </w:r>
      <w:hyperlink r:id="rId536">
        <w:r>
          <w:rPr>
            <w:color w:val="0000EE"/>
            <w:u w:val="single"/>
          </w:rPr>
          <w:t>Acts 15</w:t>
        </w:r>
      </w:hyperlink>
      <w:r>
        <w:t xml:space="preserve"> describes. Some suggest that Paul and Barnabas might have had a private meeting with these leaders before the bigger church meeting in AD 50.</w:t>
      </w:r>
    </w:p>
    <w:p>
      <w:pPr>
        <w:pStyle w:val="ListBullet"/>
        <w:spacing w:line="240" w:lineRule="auto"/>
        <w:ind w:left="720"/>
      </w:pPr>
      <w:r/>
      <w:r>
        <w:t>Paul does not mention the rules that the Jerusalem church made for non-Jewish believers (</w:t>
      </w:r>
      <w:hyperlink r:id="rId539">
        <w:r>
          <w:rPr>
            <w:color w:val="0000EE"/>
            <w:u w:val="single"/>
          </w:rPr>
          <w:t>Acts 15:20</w:t>
        </w:r>
      </w:hyperlink>
      <w:r>
        <w:t>). Instead, he only mentions their agreement to help the poor (</w:t>
      </w:r>
      <w:hyperlink r:id="rId540">
        <w:r>
          <w:rPr>
            <w:color w:val="0000EE"/>
            <w:u w:val="single"/>
          </w:rPr>
          <w:t>Galatians 2:10</w:t>
        </w:r>
      </w:hyperlink>
      <w:r>
        <w:t xml:space="preserve">). </w:t>
      </w:r>
    </w:p>
    <w:p>
      <w:pPr>
        <w:pStyle w:val="ListBullet"/>
        <w:spacing w:line="240" w:lineRule="auto"/>
        <w:ind w:left="720"/>
      </w:pPr>
      <w:r/>
      <w:r>
        <w:t>Paul writes about arguing with Peter about fellowship between Jewish and non-Jewish believers (</w:t>
      </w:r>
      <w:hyperlink r:id="rId541">
        <w:r>
          <w:rPr>
            <w:color w:val="0000EE"/>
            <w:u w:val="single"/>
          </w:rPr>
          <w:t>Galatians 2:11–14</w:t>
        </w:r>
      </w:hyperlink>
      <w:r>
        <w:t>) after describing their agreement in Jerusalem. This is puzzling because it shows Peter acting against what they had agreed to. Perhaps Peter agreed that non-Jews did not need to be circumcised but was unsure about eating with them.</w:t>
      </w:r>
    </w:p>
    <w:p>
      <w:r/>
      <w:r>
        <w:t xml:space="preserve">Some scholars have a different idea about what happened. They think that when Paul and Barnabas brought money to Jerusalem, they also had private meetings with the leading apostles. This might have happened during the time described in </w:t>
      </w:r>
      <w:hyperlink r:id="rId534">
        <w:r>
          <w:rPr>
            <w:color w:val="0000EE"/>
            <w:u w:val="single"/>
          </w:rPr>
          <w:t>Acts 11:29–30</w:t>
        </w:r>
      </w:hyperlink>
      <w:r>
        <w:t xml:space="preserve">. </w:t>
      </w:r>
    </w:p>
    <w:p>
      <w:r/>
      <w:r>
        <w:t xml:space="preserve">At this time, there was strong opposition to the apostles. </w:t>
      </w:r>
      <w:hyperlink r:id="rId542">
        <w:r>
          <w:rPr>
            <w:color w:val="0000EE"/>
            <w:u w:val="single"/>
          </w:rPr>
          <w:t>Acts 12 t</w:t>
        </w:r>
      </w:hyperlink>
      <w:r>
        <w:t>ells us that James was killed and Peter was put in prison. This might explain why Paul and Barnabas met with the leaders privately instead of with the whole church.</w:t>
      </w:r>
    </w:p>
    <w:p>
      <w:r/>
      <w:r>
        <w:t>This explanation helps us understand two things:</w:t>
      </w:r>
    </w:p>
    <w:p>
      <w:pPr>
        <w:pStyle w:val="ListNumber"/>
        <w:spacing w:line="240" w:lineRule="auto"/>
        <w:ind w:left="720"/>
      </w:pPr>
      <w:r/>
      <w:r>
        <w:t>Paul does not mention the church's decision because this meeting happened before the big meeting in Jerusalem (called the Jerusalem Council).</w:t>
      </w:r>
    </w:p>
    <w:p>
      <w:pPr>
        <w:pStyle w:val="ListNumber"/>
        <w:spacing w:line="240" w:lineRule="auto"/>
        <w:ind w:left="720"/>
      </w:pPr>
      <w:r/>
      <w:r>
        <w:t>Peter later acted differently in Antioch about mixing with non-Jewish believers because the whole church had not yet discussed and decided what to do about this issue.</w:t>
      </w:r>
    </w:p>
    <w:p>
      <w:r/>
      <w:r>
        <w:t>If this view is correct, Paul might have written his letter to the Galatians before AD 50, making it his earliest letter.</w:t>
      </w:r>
    </w:p>
    <w:p>
      <w:r/>
      <w:r>
        <w:t>However, there are three problems with this idea:</w:t>
      </w:r>
    </w:p>
    <w:p>
      <w:pPr>
        <w:pStyle w:val="ListBullet"/>
        <w:spacing w:line="240" w:lineRule="auto"/>
        <w:ind w:left="720"/>
      </w:pPr>
      <w:r/>
      <w:r>
        <w:t xml:space="preserve">When </w:t>
      </w:r>
      <w:hyperlink r:id="rId537">
        <w:r>
          <w:rPr>
            <w:color w:val="0000EE"/>
            <w:u w:val="single"/>
          </w:rPr>
          <w:t>Acts 11:30</w:t>
        </w:r>
      </w:hyperlink>
      <w:r>
        <w:t xml:space="preserve"> talks about Paul and Barnabas's visit to Jerusalem, it does not mention any meetings with the apostles.</w:t>
      </w:r>
    </w:p>
    <w:p>
      <w:pPr>
        <w:pStyle w:val="ListBullet"/>
        <w:spacing w:line="240" w:lineRule="auto"/>
        <w:ind w:left="720"/>
      </w:pPr>
      <w:r/>
      <w:r>
        <w:t>Paul says he and Barnabas took a man named Titus with them (</w:t>
      </w:r>
      <w:hyperlink r:id="rId530">
        <w:r>
          <w:rPr>
            <w:color w:val="0000EE"/>
            <w:u w:val="single"/>
          </w:rPr>
          <w:t>Galatians 2:1</w:t>
        </w:r>
      </w:hyperlink>
      <w:r>
        <w:t>), but Acts does not mention Titus at all during this visit.</w:t>
      </w:r>
    </w:p>
    <w:p>
      <w:pPr>
        <w:pStyle w:val="ListBullet"/>
        <w:spacing w:line="240" w:lineRule="auto"/>
        <w:ind w:left="720"/>
      </w:pPr>
      <w:r/>
      <w:r>
        <w:t>Paul talks about preaching to non-Jewish people (</w:t>
      </w:r>
      <w:hyperlink r:id="rId543">
        <w:r>
          <w:rPr>
            <w:color w:val="0000EE"/>
            <w:u w:val="single"/>
          </w:rPr>
          <w:t>Galatians 2:2</w:t>
        </w:r>
      </w:hyperlink>
      <w:r>
        <w:t>). This suggests he wrote the letter after his first journey as a missionary. The only way this could be earlier is if he was talking about his work in Antioch, where both Jewish and non-Jewish believers worshiped together.</w:t>
      </w:r>
    </w:p>
    <w:p>
      <w:r/>
      <w:r>
        <w:t>It is hard to know which view is correct. When Paul mentions waiting 14 years (</w:t>
      </w:r>
      <w:hyperlink r:id="rId530">
        <w:r>
          <w:rPr>
            <w:color w:val="0000EE"/>
            <w:u w:val="single"/>
          </w:rPr>
          <w:t>Galatians 2:1</w:t>
        </w:r>
      </w:hyperlink>
      <w:r>
        <w:t>), this suggests he wrote the letter later. But when we look at what Paul writes about in this letter compared to what was decided at the Jerusalem Council in AD 50, it seems he might have written it earlier.</w:t>
      </w:r>
    </w:p>
    <w:p>
      <w:pPr>
        <w:pStyle w:val="Heading3"/>
      </w:pPr>
      <w:r>
        <w:t>Why Was the Letter to the Galatians Written? What Does It Teach About God?</w:t>
      </w:r>
    </w:p>
    <w:p>
      <w:r/>
      <w: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r/>
      <w: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r/>
      <w:r>
        <w:t>How we interpret this letter depends on when Paul wrote it. If Paul wrote the letter before the Jerusalem Council, the church had not yet decided what to do about circumcision (</w:t>
      </w:r>
      <w:hyperlink r:id="rId536">
        <w:r>
          <w:rPr>
            <w:color w:val="0000EE"/>
            <w:u w:val="single"/>
          </w:rPr>
          <w:t>Acts 15</w:t>
        </w:r>
      </w:hyperlink>
      <w:r>
        <w:t>). This would mean the problem in Galatia was the first major argument about this issue.</w:t>
      </w:r>
    </w:p>
    <w:p>
      <w:r/>
      <w:r>
        <w:t>However, if Paul had written the letter after the Jerusalem Council, the South Galatian churches would have already received the council's decisions (</w:t>
      </w:r>
      <w:hyperlink r:id="rId544">
        <w:r>
          <w:rPr>
            <w:color w:val="0000EE"/>
            <w:u w:val="single"/>
          </w:rPr>
          <w:t>Acts 16:4</w:t>
        </w:r>
      </w:hyperlink>
      <w:r>
        <w:t>). But they still listened to Jewish Christians who had stricter rules than what the apostles in Jerusalem had decided. If he was writing to churches in northern Galatia, we do not know if they had heard about the church's decision.</w:t>
      </w:r>
    </w:p>
    <w:p>
      <w:r/>
      <w:r>
        <w:t>Paul wrote this letter with two main goals:</w:t>
      </w:r>
    </w:p>
    <w:p>
      <w:pPr>
        <w:pStyle w:val="ListNumber"/>
        <w:spacing w:line="240" w:lineRule="auto"/>
        <w:ind w:left="720"/>
      </w:pPr>
      <w:r/>
      <w:r>
        <w:t>To show that he was a true apostle of Jesus with genuine authority</w:t>
      </w:r>
    </w:p>
    <w:p>
      <w:pPr>
        <w:pStyle w:val="ListNumber"/>
        <w:spacing w:line="240" w:lineRule="auto"/>
        <w:ind w:left="720"/>
      </w:pPr>
      <w:r/>
      <w:r>
        <w:t>To defend his message about Jesus as the true message (the gospel)</w:t>
      </w:r>
    </w:p>
    <w:p>
      <w:r/>
      <w: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r/>
      <w:r>
        <w:t>Paul explained why this thinking was wrong. If non-Jewish people had to be circumcised to become Christians, this would mean two problems:</w:t>
      </w:r>
    </w:p>
    <w:p>
      <w:pPr>
        <w:pStyle w:val="ListNumber"/>
        <w:spacing w:line="240" w:lineRule="auto"/>
        <w:ind w:left="720"/>
      </w:pPr>
      <w:r/>
      <w:r>
        <w:t>It would make a physical ceremony necessary for salvation.</w:t>
      </w:r>
    </w:p>
    <w:p>
      <w:pPr>
        <w:pStyle w:val="ListNumber"/>
        <w:spacing w:line="240" w:lineRule="auto"/>
        <w:ind w:left="720"/>
      </w:pPr>
      <w:r/>
      <w:r>
        <w:t>It would force people to follow all of the Jewish laws.</w:t>
      </w:r>
    </w:p>
    <w:p>
      <w:r/>
      <w:r>
        <w:t>Paul taught that people are made right with God through faith (or justification by faith), not by following religious rules (or justification by works of the law). Throughout his letter, he emphasizes that salvation comes through God's grace, not through human effort.</w:t>
      </w:r>
    </w:p>
    <w:p>
      <w:r/>
      <w:r>
        <w:t>Even though Paul argued against following religious rules to be saved, he did not say people could do whatever they wanted. He taught that there is a middle way between strict rule-following and having no guidelines at all.</w:t>
      </w:r>
    </w:p>
    <w:p>
      <w:r/>
      <w:r>
        <w:t>Jesus gives believers freedom, but Paul warns that this freedom should not be used as an excuse to do wrong things (</w:t>
      </w:r>
      <w:hyperlink r:id="rId506">
        <w:r>
          <w:rPr>
            <w:color w:val="0000EE"/>
            <w:u w:val="single"/>
          </w:rPr>
          <w:t>Galatians 5:13</w:t>
        </w:r>
      </w:hyperlink>
      <w:r>
        <w:t>). In fact, Paul sets very high standards for how Christians should live. He uses himself as an example, saying that his old self has died (he has been "crucified with Christ") and now he lives for Christ (</w:t>
      </w:r>
      <w:hyperlink r:id="rId545">
        <w:r>
          <w:rPr>
            <w:color w:val="0000EE"/>
            <w:u w:val="single"/>
          </w:rPr>
          <w:t>Galatians 2:20</w:t>
        </w:r>
      </w:hyperlink>
      <w:r>
        <w:t xml:space="preserve">). </w:t>
      </w:r>
    </w:p>
    <w:p>
      <w:r/>
      <w:r>
        <w:t>So this letter teaches two important things:</w:t>
      </w:r>
    </w:p>
    <w:p>
      <w:pPr>
        <w:pStyle w:val="ListNumber"/>
        <w:spacing w:line="240" w:lineRule="auto"/>
        <w:ind w:left="720"/>
      </w:pPr>
      <w:r/>
      <w:r>
        <w:t>How Christians can be truly free</w:t>
      </w:r>
    </w:p>
    <w:p>
      <w:pPr>
        <w:pStyle w:val="ListNumber"/>
        <w:spacing w:line="240" w:lineRule="auto"/>
        <w:ind w:left="720"/>
      </w:pPr>
      <w:r/>
      <w:r>
        <w:t>How Christians should use that freedom to live good lives</w:t>
      </w:r>
    </w:p>
    <w:p>
      <w:pPr>
        <w:pStyle w:val="Heading3"/>
      </w:pPr>
      <w:r>
        <w:t>What Is the Message of the Letter to the Galatians?</w:t>
      </w:r>
    </w:p>
    <w:p>
      <w:pPr>
        <w:pStyle w:val="Heading4"/>
      </w:pPr>
      <w:r>
        <w:t>Introduction (</w:t>
      </w:r>
      <w:hyperlink r:id="rId546">
        <w:r>
          <w:rPr>
            <w:color w:val="0000EE"/>
            <w:u w:val="single"/>
          </w:rPr>
          <w:t>1:1–5</w:t>
        </w:r>
      </w:hyperlink>
      <w:r>
        <w:t>)</w:t>
      </w:r>
    </w:p>
    <w:p>
      <w:r/>
      <w: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t>The Opponents (</w:t>
      </w:r>
      <w:hyperlink r:id="rId547">
        <w:r>
          <w:rPr>
            <w:color w:val="0000EE"/>
            <w:u w:val="single"/>
          </w:rPr>
          <w:t>1:6–10</w:t>
        </w:r>
      </w:hyperlink>
      <w:r>
        <w:t>)</w:t>
      </w:r>
    </w:p>
    <w:p>
      <w:r/>
      <w:r>
        <w:t>Paul is surprised that the Galatians have so quickly started listening to people who are changing the gospel (the good news about Jesus). He strongly warns against anyone who teaches a different message.</w:t>
      </w:r>
    </w:p>
    <w:p>
      <w:pPr>
        <w:pStyle w:val="Heading4"/>
      </w:pPr>
      <w:r>
        <w:t>A Defense of His Apostleship (</w:t>
      </w:r>
      <w:hyperlink r:id="rId548">
        <w:r>
          <w:rPr>
            <w:color w:val="0000EE"/>
            <w:u w:val="single"/>
          </w:rPr>
          <w:t>1:11–2:14</w:t>
        </w:r>
      </w:hyperlink>
      <w:r>
        <w:t>)</w:t>
      </w:r>
    </w:p>
    <w:p>
      <w:r/>
      <w:r>
        <w:t>Paul defends his position in several steps:</w:t>
      </w:r>
    </w:p>
    <w:p>
      <w:pPr>
        <w:pStyle w:val="ListNumber"/>
        <w:spacing w:line="240" w:lineRule="auto"/>
        <w:ind w:left="720"/>
      </w:pPr>
      <w:r/>
      <w:r>
        <w:t>He explains that his teaching comes directly from God, not from any person. This shows two important things:</w:t>
      </w:r>
    </w:p>
    <w:p>
      <w:pPr>
        <w:pStyle w:val="ListBullet"/>
        <w:spacing w:line="240" w:lineRule="auto"/>
        <w:ind w:left="1440"/>
      </w:pPr>
      <w:r/>
      <w:r>
        <w:t>God chose him as an apostle.</w:t>
      </w:r>
    </w:p>
    <w:p>
      <w:pPr>
        <w:pStyle w:val="ListBullet"/>
        <w:spacing w:line="240" w:lineRule="auto"/>
        <w:ind w:left="1440"/>
      </w:pPr>
      <w:r/>
      <w:r>
        <w:t>God approved his message about Jesus.</w:t>
      </w:r>
    </w:p>
    <w:p>
      <w:pPr>
        <w:pStyle w:val="ListNumber"/>
        <w:spacing w:line="240" w:lineRule="auto"/>
        <w:ind w:left="720"/>
      </w:pPr>
      <w:r/>
      <w:r>
        <w:t>Paul wants to make it clear that his authority does not depend on other people. But he also shows that he teaches the same things as the other apostles (</w:t>
      </w:r>
      <w:hyperlink r:id="rId549">
        <w:r>
          <w:rPr>
            <w:color w:val="0000EE"/>
            <w:u w:val="single"/>
          </w:rPr>
          <w:t>Galatians 1:11–12</w:t>
        </w:r>
      </w:hyperlink>
      <w:r>
        <w:t xml:space="preserve">). </w:t>
      </w:r>
    </w:p>
    <w:p>
      <w:pPr>
        <w:pStyle w:val="ListNumber"/>
        <w:spacing w:line="240" w:lineRule="auto"/>
        <w:ind w:left="720"/>
      </w:pPr>
      <w:r/>
      <w:r>
        <w:t>Then Paul talks about how his life changed. He describes how he went from being a very devoted Jewish person to someone who preaches the good news about Jesus. This helps show that God was the one who called him to this work (</w:t>
      </w:r>
      <w:hyperlink r:id="rId550">
        <w:r>
          <w:rPr>
            <w:color w:val="0000EE"/>
            <w:u w:val="single"/>
          </w:rPr>
          <w:t>Galatians 13–17</w:t>
        </w:r>
      </w:hyperlink>
      <w:r>
        <w:t>).</w:t>
      </w:r>
    </w:p>
    <w:p>
      <w:r/>
      <w:r>
        <w:t>Paul then describes two important meetings he had with the apostles in Jerusalem. At these meetings, they welcomed him as a fellow apostle. This showed they all agreed with each other.</w:t>
      </w:r>
    </w:p>
    <w:p>
      <w:r/>
      <w:r>
        <w:t>They made a plan together:</w:t>
      </w:r>
    </w:p>
    <w:p>
      <w:pPr>
        <w:pStyle w:val="ListBullet"/>
        <w:spacing w:line="240" w:lineRule="auto"/>
        <w:ind w:left="720"/>
      </w:pPr>
      <w:r/>
      <w:r>
        <w:t>Paul would teach non-Jewish people about Jesus.</w:t>
      </w:r>
    </w:p>
    <w:p>
      <w:pPr>
        <w:pStyle w:val="ListBullet"/>
        <w:spacing w:line="240" w:lineRule="auto"/>
        <w:ind w:left="720"/>
      </w:pPr>
      <w:r/>
      <w:r>
        <w:t>Peter would teach Jewish people.</w:t>
      </w:r>
    </w:p>
    <w:p>
      <w:pPr>
        <w:pStyle w:val="ListBullet"/>
        <w:spacing w:line="240" w:lineRule="auto"/>
        <w:ind w:left="720"/>
      </w:pPr>
      <w:r/>
      <w:r>
        <w:t>Everyone agreed that Paul was a true apostle of Jesus.</w:t>
      </w:r>
    </w:p>
    <w:p>
      <w:pPr>
        <w:pStyle w:val="ListBullet"/>
        <w:spacing w:line="240" w:lineRule="auto"/>
        <w:ind w:left="720"/>
      </w:pPr>
      <w:r/>
      <w:r>
        <w:t>They all promised to help poor people since Christians are responsible for doing so (</w:t>
      </w:r>
      <w:hyperlink r:id="rId551">
        <w:r>
          <w:rPr>
            <w:color w:val="0000EE"/>
            <w:u w:val="single"/>
          </w:rPr>
          <w:t>1:18–2:10</w:t>
        </w:r>
      </w:hyperlink>
      <w:r>
        <w:t>).</w:t>
      </w:r>
    </w:p>
    <w:p>
      <w:r/>
      <w: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541">
        <w:r>
          <w:rPr>
            <w:color w:val="0000EE"/>
            <w:u w:val="single"/>
          </w:rPr>
          <w:t>Galatians 2:11–14</w:t>
        </w:r>
      </w:hyperlink>
      <w:r>
        <w:t>).</w:t>
      </w:r>
    </w:p>
    <w:p>
      <w:pPr>
        <w:pStyle w:val="Heading4"/>
      </w:pPr>
      <w:r>
        <w:t>A Defense of the Gospel (</w:t>
      </w:r>
      <w:hyperlink r:id="rId552">
        <w:r>
          <w:rPr>
            <w:color w:val="0000EE"/>
            <w:u w:val="single"/>
          </w:rPr>
          <w:t>2:15–4:31</w:t>
        </w:r>
      </w:hyperlink>
      <w:r>
        <w:t>)</w:t>
      </w:r>
    </w:p>
    <w:p>
      <w:r/>
      <w: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553">
        <w:r>
          <w:rPr>
            <w:color w:val="0000EE"/>
            <w:u w:val="single"/>
          </w:rPr>
          <w:t>Galatians 2:15–21</w:t>
        </w:r>
      </w:hyperlink>
      <w:r>
        <w:t>).</w:t>
      </w:r>
    </w:p>
    <w:p>
      <w:r/>
      <w: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554">
        <w:r>
          <w:rPr>
            <w:color w:val="0000EE"/>
            <w:u w:val="single"/>
          </w:rPr>
          <w:t>Galatians 3:1–5</w:t>
        </w:r>
      </w:hyperlink>
      <w:r>
        <w:t>).</w:t>
      </w:r>
    </w:p>
    <w:p>
      <w:r/>
      <w:r>
        <w:t xml:space="preserve">Paul then talks about Abraham. He talks about Abraham because his opponents were saying that only people who were Abraham's descendants could be saved and that circumcision was the necessary sign of belonging to God's covenant family. </w:t>
      </w:r>
    </w:p>
    <w:p>
      <w:r/>
      <w:r>
        <w:t>But Paul explains something important. Even Abraham himself was made right with God through faith, not by following the law (</w:t>
      </w:r>
      <w:hyperlink r:id="rId555">
        <w:r>
          <w:rPr>
            <w:color w:val="0000EE"/>
            <w:u w:val="single"/>
          </w:rPr>
          <w:t>Galatians 3:6–9</w:t>
        </w:r>
      </w:hyperlink>
      <w:r>
        <w:t>).</w:t>
      </w:r>
    </w:p>
    <w:p>
      <w:r/>
      <w:r>
        <w:t>Paul explains that following the law can only bring a curse because no one can obey it perfectly. Then, he teaches how Jesus has become a curse for us. Because of this, Paul says that through Jesus we can receive the blessings God promised to Abraham (</w:t>
      </w:r>
      <w:hyperlink r:id="rId556">
        <w:r>
          <w:rPr>
            <w:color w:val="0000EE"/>
            <w:u w:val="single"/>
          </w:rPr>
          <w:t>Galatians 3:10–14</w:t>
        </w:r>
      </w:hyperlink>
      <w:r>
        <w:t>).</w:t>
      </w:r>
    </w:p>
    <w:p>
      <w:r/>
      <w: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557">
        <w:r>
          <w:rPr>
            <w:color w:val="0000EE"/>
            <w:u w:val="single"/>
          </w:rPr>
          <w:t>Galatians 3:15–18</w:t>
        </w:r>
      </w:hyperlink>
      <w:r>
        <w:t>).</w:t>
      </w:r>
    </w:p>
    <w:p>
      <w:r/>
      <w:r>
        <w:t>Next, Paul explains why God gave the law in the first place. He says the law had two important purposes:</w:t>
      </w:r>
    </w:p>
    <w:p>
      <w:pPr>
        <w:pStyle w:val="ListNumber"/>
        <w:spacing w:line="240" w:lineRule="auto"/>
        <w:ind w:left="720"/>
      </w:pPr>
      <w:r/>
      <w:r>
        <w:t>To show people that they needed God's help</w:t>
      </w:r>
    </w:p>
    <w:p>
      <w:pPr>
        <w:pStyle w:val="ListNumber"/>
        <w:spacing w:line="240" w:lineRule="auto"/>
        <w:ind w:left="720"/>
      </w:pPr>
      <w:r/>
      <w:r>
        <w:t>To show that following the law alone cannot give spiritual life</w:t>
      </w:r>
    </w:p>
    <w:p>
      <w:r/>
      <w: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558">
        <w:r>
          <w:rPr>
            <w:color w:val="0000EE"/>
            <w:u w:val="single"/>
          </w:rPr>
          <w:t>Galatians 3:19–29</w:t>
        </w:r>
      </w:hyperlink>
      <w:r>
        <w:t>).</w:t>
      </w:r>
    </w:p>
    <w:p>
      <w:r/>
      <w:r>
        <w:t>Paul compares two different situations:</w:t>
      </w:r>
    </w:p>
    <w:p>
      <w:pPr>
        <w:pStyle w:val="ListNumber"/>
        <w:spacing w:line="240" w:lineRule="auto"/>
        <w:ind w:left="720"/>
      </w:pPr>
      <w:r/>
      <w:r>
        <w:t>Being like a child under a guardian's control</w:t>
      </w:r>
    </w:p>
    <w:p>
      <w:pPr>
        <w:pStyle w:val="ListNumber"/>
        <w:spacing w:line="240" w:lineRule="auto"/>
        <w:ind w:left="720"/>
      </w:pPr>
      <w:r/>
      <w:r>
        <w:t>Being like a grown child with full rights in the family</w:t>
      </w:r>
    </w:p>
    <w:p>
      <w:r/>
      <w:r>
        <w:t>He explains that God's Spirit helps believers have a close relationship with God, allowing them to call Him "Abba" (which means "Father" in Aramaic). This kind of close relationship was not possible just by following the law (</w:t>
      </w:r>
      <w:hyperlink r:id="rId559">
        <w:r>
          <w:rPr>
            <w:color w:val="0000EE"/>
            <w:u w:val="single"/>
          </w:rPr>
          <w:t>Galatians 4:1–7</w:t>
        </w:r>
      </w:hyperlink>
      <w:r>
        <w:t>).</w:t>
      </w:r>
    </w:p>
    <w:p>
      <w:r/>
      <w:r>
        <w:t>After making his main points, Paul makes a personal appeal to the Galatians. First, he reminds them of their past:</w:t>
      </w:r>
    </w:p>
    <w:p>
      <w:pPr>
        <w:pStyle w:val="ListBullet"/>
        <w:spacing w:line="240" w:lineRule="auto"/>
        <w:ind w:left="720"/>
      </w:pPr>
      <w:r/>
      <w:r>
        <w:t>Before becoming Christians, they were like slaves to the law.</w:t>
      </w:r>
    </w:p>
    <w:p>
      <w:pPr>
        <w:pStyle w:val="ListBullet"/>
        <w:spacing w:line="240" w:lineRule="auto"/>
        <w:ind w:left="720"/>
      </w:pPr>
      <w:r/>
      <w:r>
        <w:t>Now they are going back to that same kind of slavery by trying to follow Jewish religious festivals. Paul is very sad about this change.</w:t>
      </w:r>
    </w:p>
    <w:p>
      <w:r/>
      <w:r>
        <w:t>Then, he reminds them about their relationship:</w:t>
      </w:r>
    </w:p>
    <w:p>
      <w:pPr>
        <w:pStyle w:val="ListBullet"/>
        <w:spacing w:line="240" w:lineRule="auto"/>
        <w:ind w:left="720"/>
      </w:pPr>
      <w:r/>
      <w:r>
        <w:t>When they first became Christians, they loved and respected Paul.</w:t>
      </w:r>
    </w:p>
    <w:p>
      <w:pPr>
        <w:pStyle w:val="ListBullet"/>
        <w:spacing w:line="240" w:lineRule="auto"/>
        <w:ind w:left="720"/>
      </w:pPr>
      <w:r/>
      <w:r>
        <w:t>Now their attitude toward him has changed. This deeply troubles Paul (</w:t>
      </w:r>
      <w:hyperlink r:id="rId560">
        <w:r>
          <w:rPr>
            <w:color w:val="0000EE"/>
            <w:u w:val="single"/>
          </w:rPr>
          <w:t>Galatians 4:8–20</w:t>
        </w:r>
      </w:hyperlink>
      <w:r>
        <w:t xml:space="preserve">). </w:t>
      </w:r>
    </w:p>
    <w:p>
      <w:r/>
      <w: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
        <w:t>Isaac, whose mother was Sarah, a free woman (Paul uses him as an example of being free children of God)</w:t>
      </w:r>
    </w:p>
    <w:p>
      <w:pPr>
        <w:pStyle w:val="ListBullet"/>
        <w:spacing w:line="240" w:lineRule="auto"/>
        <w:ind w:left="720"/>
      </w:pPr>
      <w:r/>
      <w:r>
        <w:t>Ishmael, whose mother was Hagar, a slave (Paul uses him as an example of being slaves to the law)</w:t>
      </w:r>
    </w:p>
    <w:p>
      <w:r/>
      <w:r>
        <w:t>This example supports what Paul has been saying about freedom versus slavery to rules (</w:t>
      </w:r>
      <w:hyperlink r:id="rId561">
        <w:r>
          <w:rPr>
            <w:color w:val="0000EE"/>
            <w:u w:val="single"/>
          </w:rPr>
          <w:t>Galatians 4:21–31</w:t>
        </w:r>
      </w:hyperlink>
      <w:r>
        <w:t>).</w:t>
      </w:r>
    </w:p>
    <w:p>
      <w:pPr>
        <w:pStyle w:val="Heading4"/>
      </w:pPr>
      <w:r>
        <w:t>Practical Advice (</w:t>
      </w:r>
      <w:hyperlink r:id="rId562">
        <w:r>
          <w:rPr>
            <w:color w:val="0000EE"/>
            <w:u w:val="single"/>
          </w:rPr>
          <w:t>5:1–6:10</w:t>
        </w:r>
      </w:hyperlink>
      <w:r>
        <w:t>)</w:t>
      </w:r>
    </w:p>
    <w:p>
      <w:r/>
      <w:r>
        <w:t>After explaining his main teachings, Paul tells the Galatians how they should live as people who are free in Christ:</w:t>
      </w:r>
    </w:p>
    <w:p>
      <w:pPr>
        <w:pStyle w:val="ListBullet"/>
        <w:spacing w:line="240" w:lineRule="auto"/>
        <w:ind w:left="720"/>
      </w:pPr>
      <w:r/>
      <w:r>
        <w:t>Do not give up freedom by agreeing to be circumcised and follow Jewish laws (</w:t>
      </w:r>
      <w:hyperlink r:id="rId563">
        <w:r>
          <w:rPr>
            <w:color w:val="0000EE"/>
            <w:u w:val="single"/>
          </w:rPr>
          <w:t>Galatians 5:1–6</w:t>
        </w:r>
      </w:hyperlink>
      <w:r>
        <w:t xml:space="preserve">). </w:t>
      </w:r>
    </w:p>
    <w:p>
      <w:pPr>
        <w:pStyle w:val="ListBullet"/>
        <w:spacing w:line="240" w:lineRule="auto"/>
        <w:ind w:left="720"/>
      </w:pPr>
      <w:r/>
      <w:r>
        <w:t>Be careful of people who are teaching wrong things (</w:t>
      </w:r>
      <w:hyperlink r:id="rId564">
        <w:r>
          <w:rPr>
            <w:color w:val="0000EE"/>
            <w:u w:val="single"/>
          </w:rPr>
          <w:t>Galatians 5:7–12</w:t>
        </w:r>
      </w:hyperlink>
      <w:r>
        <w:t xml:space="preserve">). </w:t>
      </w:r>
    </w:p>
    <w:p>
      <w:pPr>
        <w:pStyle w:val="ListBullet"/>
        <w:spacing w:line="240" w:lineRule="auto"/>
        <w:ind w:left="720"/>
      </w:pPr>
      <w:r/>
      <w:r>
        <w:t>Replace strict rule-following with love. God's Spirit helps people avoid doing wrong things and helps develop good qualities in their lives (</w:t>
      </w:r>
      <w:hyperlink r:id="rId565">
        <w:r>
          <w:rPr>
            <w:color w:val="0000EE"/>
            <w:u w:val="single"/>
          </w:rPr>
          <w:t>Galatians 5:13</w:t>
        </w:r>
      </w:hyperlink>
      <w:r>
        <w:t>–</w:t>
      </w:r>
      <w:hyperlink r:id="rId565">
        <w:r>
          <w:rPr>
            <w:color w:val="0000EE"/>
            <w:u w:val="single"/>
          </w:rPr>
          <w:t>26</w:t>
        </w:r>
      </w:hyperlink>
      <w:r>
        <w:t xml:space="preserve">). </w:t>
      </w:r>
    </w:p>
    <w:p>
      <w:pPr>
        <w:pStyle w:val="ListBullet"/>
        <w:spacing w:line="240" w:lineRule="auto"/>
        <w:ind w:left="720"/>
      </w:pPr>
      <w:r/>
      <w:r>
        <w:t>Live with care for others. Help people who are experiencing troubles. Be especially helpful to other Christians. Look for ways to do good for everyone (</w:t>
      </w:r>
      <w:hyperlink r:id="rId566">
        <w:r>
          <w:rPr>
            <w:color w:val="0000EE"/>
            <w:u w:val="single"/>
          </w:rPr>
          <w:t>Galatians 6:1–10</w:t>
        </w:r>
      </w:hyperlink>
      <w:r>
        <w:t>).</w:t>
      </w:r>
    </w:p>
    <w:p>
      <w:pPr>
        <w:pStyle w:val="Heading4"/>
      </w:pPr>
      <w:r>
        <w:t>Conclusion (</w:t>
      </w:r>
      <w:hyperlink r:id="rId567">
        <w:r>
          <w:rPr>
            <w:color w:val="0000EE"/>
            <w:u w:val="single"/>
          </w:rPr>
          <w:t>6:11–18</w:t>
        </w:r>
      </w:hyperlink>
      <w:r>
        <w:t>)</w:t>
      </w:r>
    </w:p>
    <w:p>
      <w:r/>
      <w:r>
        <w:t>Paul writes the final part of the letter himself. He makes one last contrast between:</w:t>
      </w:r>
    </w:p>
    <w:p>
      <w:pPr>
        <w:pStyle w:val="ListBullet"/>
        <w:spacing w:line="240" w:lineRule="auto"/>
        <w:ind w:left="720"/>
      </w:pPr>
      <w:r/>
      <w:r>
        <w:t>His own focus on taking pride only in Jesus's death on the cross ("boasting in the cross")</w:t>
      </w:r>
    </w:p>
    <w:p>
      <w:pPr>
        <w:pStyle w:val="ListBullet"/>
        <w:spacing w:line="240" w:lineRule="auto"/>
        <w:ind w:left="720"/>
      </w:pPr>
      <w:r/>
      <w:r>
        <w:t>His opponents' focus on taking pride in following the law and religious ceremonies ("boasting in the flesh")</w:t>
      </w:r>
    </w:p>
    <w:p>
      <w:r/>
      <w:r>
        <w:t>Unlike his other letters, Paul does not end with any greetings. Instead, he simply asks that no one should trouble him anymore about these matters.</w:t>
      </w:r>
    </w:p>
    <w:p>
      <w:r/>
      <w:r>
        <w:rPr>
          <w:i/>
        </w:rPr>
        <w:t>See also</w:t>
      </w:r>
      <w:r>
        <w:t xml:space="preserve"> </w:t>
      </w:r>
      <w:r>
        <w:t>Galatia</w:t>
      </w:r>
      <w:r>
        <w:t xml:space="preserve">; </w:t>
      </w:r>
      <w:r>
        <w:t>Judaizers</w:t>
      </w:r>
      <w:r>
        <w:t xml:space="preserve">; </w:t>
      </w:r>
      <w:r>
        <w:t>Law, Biblical Concept of</w:t>
      </w:r>
      <w:r>
        <w:t xml:space="preserve">; </w:t>
      </w:r>
      <w:r>
        <w:t>Paul, The Apostle</w:t>
      </w:r>
      <w:r>
        <w:t>.</w:t>
      </w:r>
      <w:r/>
      <w:r/>
    </w:p>
    <w:p>
      <w:r/>
    </w:p>
    <w:p>
      <w:pPr>
        <w:pStyle w:val="Heading2"/>
      </w:pPr>
      <w:r>
        <w:t>Letter to the Romans</w:t>
      </w:r>
      <w:r/>
    </w:p>
    <w:p>
      <w:r/>
      <w:r>
        <w:t>The sixth book in the New Testament. It is the longest letter by the apostle Paul in the Bible.</w:t>
      </w:r>
    </w:p>
    <w:p>
      <w:pPr>
        <w:pStyle w:val="Heading3"/>
      </w:pPr>
      <w:r>
        <w:t>Preview</w:t>
      </w:r>
    </w:p>
    <w:p>
      <w:pPr>
        <w:pStyle w:val="ListBullet"/>
        <w:spacing w:line="240" w:lineRule="auto"/>
        <w:ind w:left="720"/>
      </w:pPr>
      <w:r/>
      <w:r>
        <w:t>Who Wrote the Letter to the Romans?</w:t>
      </w:r>
    </w:p>
    <w:p>
      <w:pPr>
        <w:pStyle w:val="ListBullet"/>
        <w:spacing w:line="240" w:lineRule="auto"/>
        <w:ind w:left="720"/>
      </w:pPr>
      <w:r/>
      <w:r>
        <w:t>When and Where Was the Letter to the Romans Written? Who Was It Written To?</w:t>
      </w:r>
    </w:p>
    <w:p>
      <w:pPr>
        <w:pStyle w:val="ListBullet"/>
        <w:spacing w:line="240" w:lineRule="auto"/>
        <w:ind w:left="720"/>
      </w:pPr>
      <w:r/>
      <w:r>
        <w:t>What Is the Background of the Letter?</w:t>
      </w:r>
    </w:p>
    <w:p>
      <w:pPr>
        <w:pStyle w:val="ListBullet"/>
        <w:spacing w:line="240" w:lineRule="auto"/>
        <w:ind w:left="720"/>
      </w:pPr>
      <w:r/>
      <w:r>
        <w:t>Who Were the People Receiving the Letter?</w:t>
      </w:r>
    </w:p>
    <w:p>
      <w:pPr>
        <w:pStyle w:val="ListBullet"/>
        <w:spacing w:line="240" w:lineRule="auto"/>
        <w:ind w:left="720"/>
      </w:pPr>
      <w:r/>
      <w:r>
        <w:t xml:space="preserve">Why Was the Letter to the Romans Written? </w:t>
      </w:r>
    </w:p>
    <w:p>
      <w:pPr>
        <w:pStyle w:val="ListBullet"/>
        <w:spacing w:line="240" w:lineRule="auto"/>
        <w:ind w:left="720"/>
      </w:pPr>
      <w:r/>
      <w:r>
        <w:t>What Does the Letter to the Romans Teach About God?</w:t>
      </w:r>
    </w:p>
    <w:p>
      <w:pPr>
        <w:pStyle w:val="ListBullet"/>
        <w:spacing w:line="240" w:lineRule="auto"/>
        <w:ind w:left="720"/>
      </w:pPr>
      <w:r/>
      <w:r>
        <w:t>What Is the Message of the Letter to the Romans?</w:t>
      </w:r>
    </w:p>
    <w:p>
      <w:pPr>
        <w:pStyle w:val="Heading3"/>
      </w:pPr>
      <w:r>
        <w:t>Who Wrote the Letter?</w:t>
      </w:r>
    </w:p>
    <w:p>
      <w:r/>
      <w:r>
        <w:t>The apostle Paul wrote this letter, as we can see from his use of "I" throughout it (</w:t>
      </w:r>
      <w:hyperlink r:id="rId568">
        <w:r>
          <w:rPr>
            <w:color w:val="0000EE"/>
            <w:u w:val="single"/>
          </w:rPr>
          <w:t>Romans 1:5, 10</w:t>
        </w:r>
      </w:hyperlink>
      <w:r>
        <w:t>, and other verses). The letter begins with "</w:t>
      </w:r>
      <w:r>
        <w:t xml:space="preserve">Paul, a servant of Christ Jesus, called to be an apostle." </w:t>
      </w:r>
      <w:r>
        <w:t>Though Paul spoke the words, a man named Tertius wrote them down (</w:t>
      </w:r>
      <w:hyperlink r:id="rId569">
        <w:r>
          <w:rPr>
            <w:color w:val="0000EE"/>
            <w:u w:val="single"/>
          </w:rPr>
          <w:t>16:22</w:t>
        </w:r>
      </w:hyperlink>
      <w:r>
        <w:t>). Scholars of all viewpoints agree that Paul wrote this letter. In fact, Romans appears first in almost every ancient list of Paul's letters.</w:t>
      </w:r>
    </w:p>
    <w:p>
      <w:pPr>
        <w:pStyle w:val="Heading3"/>
      </w:pPr>
      <w:r>
        <w:t xml:space="preserve">Who Was the Letter Written For? From Where Was the Letter Written? </w:t>
      </w:r>
    </w:p>
    <w:p>
      <w:r/>
      <w:r>
        <w:t>Paul sent this letter to the Christians in Rome (</w:t>
      </w:r>
      <w:hyperlink r:id="rId570">
        <w:r>
          <w:rPr>
            <w:color w:val="0000EE"/>
            <w:u w:val="single"/>
          </w:rPr>
          <w:t>Romans 1:7</w:t>
        </w:r>
      </w:hyperlink>
      <w:r>
        <w:t>). He wrote it while he was in the city of Corinth. We know this because he mentions Erastus, who was Corinth's city treasurer (</w:t>
      </w:r>
      <w:hyperlink r:id="rId571">
        <w:r>
          <w:rPr>
            <w:color w:val="0000EE"/>
            <w:u w:val="single"/>
          </w:rPr>
          <w:t>16:23</w:t>
        </w:r>
      </w:hyperlink>
      <w: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572">
        <w:r>
          <w:rPr>
            <w:color w:val="0000EE"/>
            <w:u w:val="single"/>
          </w:rPr>
          <w:t>2 Timothy 4:20</w:t>
        </w:r>
      </w:hyperlink>
      <w:r>
        <w:t xml:space="preserve">). </w:t>
      </w:r>
    </w:p>
    <w:p>
      <w:r/>
      <w:r>
        <w:t>Also, when Paul wrote this letter, he was staying with a man named Gaius (</w:t>
      </w:r>
      <w:hyperlink r:id="rId571">
        <w:r>
          <w:rPr>
            <w:color w:val="0000EE"/>
            <w:u w:val="single"/>
          </w:rPr>
          <w:t>Romans 16:23</w:t>
        </w:r>
      </w:hyperlink>
      <w:r>
        <w:t>). This was likely the same Gaius who lived in Corinth (</w:t>
      </w:r>
      <w:hyperlink r:id="rId573">
        <w:r>
          <w:rPr>
            <w:color w:val="0000EE"/>
            <w:u w:val="single"/>
          </w:rPr>
          <w:t>1 Corinthians 1:14</w:t>
        </w:r>
      </w:hyperlink>
      <w:r>
        <w:t>). A woman named Phoebe probably carried the letter to Rome. She was a deaconess who served in the church at Cenchrea, which was Corinth's eastern port (</w:t>
      </w:r>
      <w:hyperlink r:id="rId574">
        <w:r>
          <w:rPr>
            <w:color w:val="0000EE"/>
            <w:u w:val="single"/>
          </w:rPr>
          <w:t>Romans 16:1</w:t>
        </w:r>
      </w:hyperlink>
      <w:r>
        <w:t>).</w:t>
      </w:r>
    </w:p>
    <w:p>
      <w:pPr>
        <w:pStyle w:val="Heading3"/>
      </w:pPr>
      <w:r>
        <w:t>When Was the Letter Written?</w:t>
      </w:r>
    </w:p>
    <w:p>
      <w:r/>
      <w:r>
        <w:t xml:space="preserve">We can determine when Paul wrote this letter by examining what he says in it, such as references to people, events, and his travels. In </w:t>
      </w:r>
      <w:hyperlink r:id="rId575">
        <w:r>
          <w:rPr>
            <w:color w:val="0000EE"/>
            <w:u w:val="single"/>
          </w:rPr>
          <w:t>Romans 15:23–28</w:t>
        </w:r>
      </w:hyperlink>
      <w:r>
        <w:t>, Paul indicates that he was about to visit Jerusalem. He was taking money that the churches in Macedonia and Achaia had collected for the poor Christians there. After this, he planned to visit Rome on his way to Spain (</w:t>
      </w:r>
      <w:hyperlink r:id="rId575">
        <w:r>
          <w:rPr>
            <w:color w:val="0000EE"/>
            <w:u w:val="single"/>
          </w:rPr>
          <w:t>15:23–28</w:t>
        </w:r>
      </w:hyperlink>
      <w:r>
        <w:t>). He took this money with him from Corinth at the end of his third three-month visit to that city (</w:t>
      </w:r>
      <w:hyperlink r:id="rId576">
        <w:r>
          <w:rPr>
            <w:color w:val="0000EE"/>
            <w:u w:val="single"/>
          </w:rPr>
          <w:t>Acts 20:2, 23</w:t>
        </w:r>
      </w:hyperlink>
      <w:r>
        <w:t xml:space="preserve">; </w:t>
      </w:r>
      <w:hyperlink r:id="rId577">
        <w:r>
          <w:rPr>
            <w:color w:val="0000EE"/>
            <w:u w:val="single"/>
          </w:rPr>
          <w:t>24:17</w:t>
        </w:r>
      </w:hyperlink>
      <w:r>
        <w:t xml:space="preserve">). </w:t>
      </w:r>
    </w:p>
    <w:p>
      <w:r/>
      <w:r>
        <w:t>Some people traveled with Paul from Corinth at this time. The book of Acts lists their names (</w:t>
      </w:r>
      <w:hyperlink r:id="rId529">
        <w:r>
          <w:rPr>
            <w:color w:val="0000EE"/>
            <w:u w:val="single"/>
          </w:rPr>
          <w:t>20:4</w:t>
        </w:r>
      </w:hyperlink>
      <w:r>
        <w:t>). Four of these people were with Paul when he wrote this letter: Timothy, Sosipater, Gaius, and Erastus (</w:t>
      </w:r>
      <w:hyperlink r:id="rId578">
        <w:r>
          <w:rPr>
            <w:color w:val="0000EE"/>
            <w:u w:val="single"/>
          </w:rPr>
          <w:t>Romans 16:21, 23</w:t>
        </w:r>
      </w:hyperlink>
      <w:r>
        <w:t>). Paul visited Jerusalem around AD 57–58. So, Paul wrote this letter around that same time.</w:t>
      </w:r>
    </w:p>
    <w:p>
      <w:pPr>
        <w:pStyle w:val="Heading3"/>
      </w:pPr>
      <w:r>
        <w:t>What Is the Background of the Letter?</w:t>
      </w:r>
    </w:p>
    <w:p>
      <w:r/>
      <w:r>
        <w:t>During his second missionary journey, Paul visited Corinth and started a church there. He stayed in the city for 18 months (</w:t>
      </w:r>
      <w:hyperlink r:id="rId579">
        <w:r>
          <w:rPr>
            <w:color w:val="0000EE"/>
            <w:u w:val="single"/>
          </w:rPr>
          <w:t>Acts 18:1, 11</w:t>
        </w:r>
      </w:hyperlink>
      <w:r>
        <w:t>). He arrived at the same time as Priscilla and Aquila, who had recently come from Rome. After Paul had been in Corinth for 18 months, he was brought before the new proconsul (governor) Gallio (</w:t>
      </w:r>
      <w:hyperlink r:id="rId580">
        <w:r>
          <w:rPr>
            <w:color w:val="0000EE"/>
            <w:u w:val="single"/>
          </w:rPr>
          <w:t>Acts 18:12</w:t>
        </w:r>
      </w:hyperlink>
      <w:r>
        <w:t>). We know when this happened because archaeologists found an inscription about Gallio at Delphi that shows he became governor in the spring of AD 51. This means Paul must have arrived in Corinth in the winter of AD 49.</w:t>
      </w:r>
    </w:p>
    <w:p>
      <w:r/>
      <w:r>
        <w:t>After leaving Corinth, Paul went back to Antioch to report on his work. Then he began his final journey to collect money from the non-Jewish (gentile) churches for the poor in Jerusalem (</w:t>
      </w:r>
      <w:hyperlink r:id="rId581">
        <w:r>
          <w:rPr>
            <w:color w:val="0000EE"/>
            <w:u w:val="single"/>
          </w:rPr>
          <w:t>Romans 15:25–29</w:t>
        </w:r>
      </w:hyperlink>
      <w:r>
        <w:t>). He had planned this collection earlier (</w:t>
      </w:r>
      <w:hyperlink r:id="rId582">
        <w:r>
          <w:rPr>
            <w:color w:val="0000EE"/>
            <w:u w:val="single"/>
          </w:rPr>
          <w:t>1 Corinthians 16:1</w:t>
        </w:r>
      </w:hyperlink>
      <w:r>
        <w:t xml:space="preserve">; </w:t>
      </w:r>
      <w:hyperlink r:id="rId583">
        <w:r>
          <w:rPr>
            <w:color w:val="0000EE"/>
            <w:u w:val="single"/>
          </w:rPr>
          <w:t>2 Corinthians 9:5</w:t>
        </w:r>
      </w:hyperlink>
      <w:r>
        <w:t>). Paul had to return to Corinth because of ongoing problems there (</w:t>
      </w:r>
      <w:hyperlink r:id="rId584">
        <w:r>
          <w:rPr>
            <w:color w:val="0000EE"/>
            <w:u w:val="single"/>
          </w:rPr>
          <w:t>1 Corinthians 1:11</w:t>
        </w:r>
      </w:hyperlink>
      <w:r>
        <w:t xml:space="preserve">; </w:t>
      </w:r>
      <w:hyperlink r:id="rId585">
        <w:r>
          <w:rPr>
            <w:color w:val="0000EE"/>
            <w:u w:val="single"/>
          </w:rPr>
          <w:t>7:1</w:t>
        </w:r>
      </w:hyperlink>
      <w:r>
        <w:t>;</w:t>
      </w:r>
      <w:hyperlink r:id="rId585">
        <w:r>
          <w:rPr>
            <w:color w:val="0000EE"/>
            <w:u w:val="single"/>
          </w:rPr>
          <w:t xml:space="preserve"> </w:t>
        </w:r>
      </w:hyperlink>
      <w:hyperlink r:id="rId586">
        <w:r>
          <w:rPr>
            <w:color w:val="0000EE"/>
            <w:u w:val="single"/>
          </w:rPr>
          <w:t>Acts 20:3</w:t>
        </w:r>
      </w:hyperlink>
      <w:r>
        <w:t>). This is when he wrote the letter to the Romans. The last two chapters show that Paul planned to take the money to Jerusalem soon, and then travel to Rome (</w:t>
      </w:r>
      <w:hyperlink r:id="rId587">
        <w:r>
          <w:rPr>
            <w:color w:val="0000EE"/>
            <w:u w:val="single"/>
          </w:rPr>
          <w:t>Romans 15:23–24</w:t>
        </w:r>
      </w:hyperlink>
      <w:r>
        <w:t xml:space="preserve">). </w:t>
      </w:r>
    </w:p>
    <w:p>
      <w:r/>
      <w:r>
        <w:t>He wrote this letter to tell the Romans he was coming, so they could help him continue his journey to Spain (</w:t>
      </w:r>
      <w:hyperlink r:id="rId588">
        <w:r>
          <w:rPr>
            <w:color w:val="0000EE"/>
            <w:u w:val="single"/>
          </w:rPr>
          <w:t>Romans 15:24, 28</w:t>
        </w:r>
      </w:hyperlink>
      <w:r>
        <w:t>). Unlike most other churches, Paul did not start the churches in Rome or Colossae. This is why his letter does not mention any specific problems among the Roman Christians.</w:t>
      </w:r>
    </w:p>
    <w:p>
      <w:pPr>
        <w:pStyle w:val="Heading3"/>
      </w:pPr>
      <w:r>
        <w:t>Who Were the People Receiving the Letter?</w:t>
      </w:r>
    </w:p>
    <w:p>
      <w:r/>
      <w:r>
        <w:t>The church in Rome had both Jewish and non-Jewish Christians. The church probably started when some Jewish believers who were in Jerusalem on the Day of Pentecost became Christians (</w:t>
      </w:r>
      <w:hyperlink r:id="rId589">
        <w:r>
          <w:rPr>
            <w:color w:val="0000EE"/>
            <w:u w:val="single"/>
          </w:rPr>
          <w:t>Acts 2:10</w:t>
        </w:r>
      </w:hyperlink>
      <w: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r/>
      <w:r>
        <w:t>The good news about Jesus had clearly spread to gentiles, since there were non-Jewish believers in the Roman church. We can see this from what Paul says throughout his letter. In fact, Paul writes to them as if most of the church members were gentiles (</w:t>
      </w:r>
      <w:hyperlink r:id="rId590">
        <w:r>
          <w:rPr>
            <w:color w:val="0000EE"/>
            <w:u w:val="single"/>
          </w:rPr>
          <w:t>Romans 1:13, 15</w:t>
        </w:r>
      </w:hyperlink>
      <w:r>
        <w:t xml:space="preserve">; </w:t>
      </w:r>
      <w:hyperlink r:id="rId591">
        <w:r>
          <w:rPr>
            <w:color w:val="0000EE"/>
            <w:u w:val="single"/>
          </w:rPr>
          <w:t>15:15–16</w:t>
        </w:r>
      </w:hyperlink>
      <w:r>
        <w:t xml:space="preserve">). Many of these non-Jewish members were probably “God-fearing” non-Jewish people who followed Jewish religious practices but had not fully converted to Judaism (like Cornelius in </w:t>
      </w:r>
      <w:hyperlink r:id="rId592">
        <w:r>
          <w:rPr>
            <w:color w:val="0000EE"/>
            <w:u w:val="single"/>
          </w:rPr>
          <w:t>Acts 10:2</w:t>
        </w:r>
      </w:hyperlink>
      <w:r>
        <w:t>).</w:t>
      </w:r>
    </w:p>
    <w:p>
      <w:pPr>
        <w:pStyle w:val="Heading3"/>
      </w:pPr>
      <w:r>
        <w:t xml:space="preserve">Why Was the Letter Written? </w:t>
      </w:r>
    </w:p>
    <w:p>
      <w:r/>
      <w:r>
        <w:t>This is Paul's most detailed and passionate letter. It reads like both a careful teaching document and a personal, heartfelt letter. The main message throughout is that both Jews and gentiles have failed to live up to God's standards and need to be saved (</w:t>
      </w:r>
      <w:hyperlink r:id="rId593">
        <w:r>
          <w:rPr>
            <w:color w:val="0000EE"/>
            <w:u w:val="single"/>
          </w:rPr>
          <w:t>Romans 3:21–31</w:t>
        </w:r>
      </w:hyperlink>
      <w:r>
        <w:t>). God has shown his way of making people right with him to everyone—not just to Jewish people. This is because God is the God of all people, since there is only one God (</w:t>
      </w:r>
      <w:hyperlink r:id="rId594">
        <w:r>
          <w:rPr>
            <w:color w:val="0000EE"/>
            <w:u w:val="single"/>
          </w:rPr>
          <w:t>3:29</w:t>
        </w:r>
      </w:hyperlink>
      <w:r>
        <w:t xml:space="preserve">). He makes Jewish people right with himself through Jesus's death on the cross. He does the same for non-Jewish people, keeping his promise to Abraham (verse </w:t>
      </w:r>
      <w:hyperlink r:id="rId595">
        <w:r>
          <w:rPr>
            <w:color w:val="0000EE"/>
            <w:u w:val="single"/>
          </w:rPr>
          <w:t>30</w:t>
        </w:r>
      </w:hyperlink>
      <w:r>
        <w:t>). Both groups can receive God's blessing through their faith (</w:t>
      </w:r>
      <w:hyperlink r:id="rId596">
        <w:r>
          <w:rPr>
            <w:color w:val="0000EE"/>
            <w:u w:val="single"/>
          </w:rPr>
          <w:t>5:2</w:t>
        </w:r>
      </w:hyperlink>
      <w:r>
        <w:t xml:space="preserve">). This good news is for Jewish people first, and also for Greeks (which Paul uses to mean all non-Jewish people; </w:t>
      </w:r>
      <w:hyperlink r:id="rId597">
        <w:r>
          <w:rPr>
            <w:color w:val="0000EE"/>
            <w:u w:val="single"/>
          </w:rPr>
          <w:t>1:16</w:t>
        </w:r>
      </w:hyperlink>
      <w:r>
        <w:t>).</w:t>
      </w:r>
    </w:p>
    <w:p>
      <w:pPr>
        <w:pStyle w:val="Heading3"/>
      </w:pPr>
      <w:r>
        <w:t>What Does the Letter Teach About God?</w:t>
      </w:r>
    </w:p>
    <w:p>
      <w:r/>
      <w:r>
        <w:t>Once a person believes in Jesus, that person is justified before God (</w:t>
      </w:r>
      <w:hyperlink r:id="rId598">
        <w:r>
          <w:rPr>
            <w:color w:val="0000EE"/>
            <w:u w:val="single"/>
          </w:rPr>
          <w:t>Romans 1–3</w:t>
        </w:r>
      </w:hyperlink>
      <w:r>
        <w:t xml:space="preserve">). This means that God accepts them as right with him. This new relationship with God gives believers a new life through Jesus and makes them part of God's people (chapters </w:t>
      </w:r>
      <w:hyperlink r:id="rId599">
        <w:r>
          <w:rPr>
            <w:color w:val="0000EE"/>
            <w:u w:val="single"/>
          </w:rPr>
          <w:t>4–8</w:t>
        </w:r>
      </w:hyperlink>
      <w:r>
        <w:t>). These chapters are the most complex part of the letter. They explain deep truths about God's endless kindness, his supreme love, and his mysterious plans for people.</w:t>
      </w:r>
    </w:p>
    <w:p>
      <w:r/>
      <w: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color w:val="0000EE"/>
            <w:u w:val="single"/>
          </w:rPr>
          <w:t>Romans 9–11</w:t>
        </w:r>
      </w:hyperlink>
      <w:r>
        <w:t xml:space="preserve">). </w:t>
      </w:r>
    </w:p>
    <w:p>
      <w:r/>
      <w:r>
        <w:t xml:space="preserve">In the next sections, Paul explains how these teachings should change how Christians live and work together (chapters </w:t>
      </w:r>
      <w:hyperlink r:id="rId600">
        <w:r>
          <w:rPr>
            <w:color w:val="0000EE"/>
            <w:u w:val="single"/>
          </w:rPr>
          <w:t>12–15</w:t>
        </w:r>
      </w:hyperlink>
      <w:r>
        <w:t xml:space="preserve">). The letter ends with Paul's personal greetings to various Christians in Rome (chapter </w:t>
      </w:r>
      <w:hyperlink r:id="rId283">
        <w:r>
          <w:rPr>
            <w:color w:val="0000EE"/>
            <w:u w:val="single"/>
          </w:rPr>
          <w:t>16</w:t>
        </w:r>
      </w:hyperlink>
      <w:r>
        <w:t>).</w:t>
      </w:r>
    </w:p>
    <w:p>
      <w:pPr>
        <w:pStyle w:val="Heading3"/>
      </w:pPr>
      <w:r>
        <w:t>What Is the Message of the Letter?</w:t>
      </w:r>
    </w:p>
    <w:p>
      <w:pPr>
        <w:pStyle w:val="Heading4"/>
      </w:pPr>
      <w:r>
        <w:t>Overview</w:t>
      </w:r>
    </w:p>
    <w:p>
      <w:r/>
      <w:hyperlink r:id="rId601">
        <w:r>
          <w:rPr>
            <w:color w:val="0000EE"/>
            <w:u w:val="single"/>
          </w:rPr>
          <w:t xml:space="preserve">Romans 1:17 </w:t>
        </w:r>
      </w:hyperlink>
      <w:r>
        <w:t>states the main message of the first eight chapters: “</w:t>
      </w:r>
      <w:r>
        <w:t>The righteous will live by faith.</w:t>
      </w:r>
      <w:r>
        <w:t xml:space="preserve">” Paul quotes these words from </w:t>
      </w:r>
      <w:hyperlink r:id="rId271">
        <w:r>
          <w:rPr>
            <w:color w:val="0000EE"/>
            <w:u w:val="single"/>
          </w:rPr>
          <w:t>Habakkuk 2:4</w:t>
        </w:r>
      </w:hyperlink>
      <w: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602">
        <w:r>
          <w:rPr>
            <w:color w:val="0000EE"/>
            <w:u w:val="single"/>
          </w:rPr>
          <w:t>Ephesians 3:5–6</w:t>
        </w:r>
      </w:hyperlink>
      <w:r>
        <w:t>). Some Jewish Christians said that gentiles had to convert to Judaism first to be accepted by God (</w:t>
      </w:r>
      <w:hyperlink r:id="rId603">
        <w:r>
          <w:rPr>
            <w:color w:val="0000EE"/>
            <w:u w:val="single"/>
          </w:rPr>
          <w:t>Acts 15:1</w:t>
        </w:r>
      </w:hyperlink>
      <w:r>
        <w:t>). But Paul explained in Ephesians that God's plan was to accept both groups through their faith in Jesus (</w:t>
      </w:r>
      <w:hyperlink r:id="rId604">
        <w:r>
          <w:rPr>
            <w:color w:val="0000EE"/>
            <w:u w:val="single"/>
          </w:rPr>
          <w:t>Ephesians 3:6</w:t>
        </w:r>
      </w:hyperlink>
      <w:r>
        <w:t>).</w:t>
      </w:r>
    </w:p>
    <w:p>
      <w:r/>
      <w:r>
        <w:t>The first part of the letter explains how people are made right with God through faith. The first three chapters show that both Jews and gentiles have sinned, and that Jesus's work of saving people applies to both groups (</w:t>
      </w:r>
      <w:hyperlink r:id="rId605">
        <w:r>
          <w:rPr>
            <w:color w:val="0000EE"/>
            <w:u w:val="single"/>
          </w:rPr>
          <w:t>Romans 3:21–22</w:t>
        </w:r>
      </w:hyperlink>
      <w:r>
        <w:t xml:space="preserve">). Chapter </w:t>
      </w:r>
      <w:hyperlink r:id="rId606">
        <w:r>
          <w:rPr>
            <w:color w:val="0000EE"/>
            <w:u w:val="single"/>
          </w:rPr>
          <w:t>4</w:t>
        </w:r>
      </w:hyperlink>
      <w:r>
        <w:t xml:space="preserve"> shows that Abraham is the spiritual father of all who believe in God—both Jewish and non-Jewish people.</w:t>
      </w:r>
    </w:p>
    <w:p>
      <w:r/>
      <w:r>
        <w:t xml:space="preserve">Then in chapters </w:t>
      </w:r>
      <w:hyperlink r:id="rId607">
        <w:r>
          <w:rPr>
            <w:color w:val="0000EE"/>
            <w:u w:val="single"/>
          </w:rPr>
          <w:t>5–8</w:t>
        </w:r>
      </w:hyperlink>
      <w: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
        <w:t xml:space="preserve">The wrath of God (chapter </w:t>
      </w:r>
      <w:hyperlink r:id="rId275">
        <w:r>
          <w:rPr>
            <w:color w:val="0000EE"/>
            <w:u w:val="single"/>
          </w:rPr>
          <w:t>5</w:t>
        </w:r>
      </w:hyperlink>
      <w:r>
        <w:t>)</w:t>
      </w:r>
    </w:p>
    <w:p>
      <w:pPr>
        <w:pStyle w:val="ListBullet"/>
        <w:spacing w:line="240" w:lineRule="auto"/>
        <w:ind w:left="720"/>
      </w:pPr>
      <w:r/>
      <w:r>
        <w:t xml:space="preserve">The power of sin (chapter </w:t>
      </w:r>
      <w:hyperlink r:id="rId608">
        <w:r>
          <w:rPr>
            <w:color w:val="0000EE"/>
            <w:u w:val="single"/>
          </w:rPr>
          <w:t>6</w:t>
        </w:r>
      </w:hyperlink>
      <w:r>
        <w:t>)</w:t>
      </w:r>
    </w:p>
    <w:p>
      <w:pPr>
        <w:pStyle w:val="ListBullet"/>
        <w:spacing w:line="240" w:lineRule="auto"/>
        <w:ind w:left="720"/>
      </w:pPr>
      <w:r/>
      <w:r>
        <w:t xml:space="preserve">The binding power of the law (chapter </w:t>
      </w:r>
      <w:hyperlink r:id="rId609">
        <w:r>
          <w:rPr>
            <w:color w:val="0000EE"/>
            <w:u w:val="single"/>
          </w:rPr>
          <w:t>7</w:t>
        </w:r>
      </w:hyperlink>
      <w:r>
        <w:t>)</w:t>
      </w:r>
    </w:p>
    <w:p>
      <w:pPr>
        <w:pStyle w:val="ListBullet"/>
        <w:spacing w:line="240" w:lineRule="auto"/>
        <w:ind w:left="720"/>
      </w:pPr>
      <w:r/>
      <w:r>
        <w:t xml:space="preserve">The power of death (chapter </w:t>
      </w:r>
      <w:hyperlink r:id="rId610">
        <w:r>
          <w:rPr>
            <w:color w:val="0000EE"/>
            <w:u w:val="single"/>
          </w:rPr>
          <w:t>8</w:t>
        </w:r>
      </w:hyperlink>
      <w:r>
        <w:t>)</w:t>
      </w:r>
    </w:p>
    <w:p>
      <w:r/>
      <w:r>
        <w:t xml:space="preserve">In </w:t>
      </w:r>
      <w:hyperlink r:id="rId202">
        <w:r>
          <w:rPr>
            <w:color w:val="0000EE"/>
            <w:u w:val="single"/>
          </w:rPr>
          <w:t>Romans 9–11</w:t>
        </w:r>
      </w:hyperlink>
      <w:r>
        <w:t>, Paul discusses the nation of Israel “according to the flesh” (physical Jews) in relation to the future purpose of God. He concludes that God has not rejected his people who came from Abraham's family line (</w:t>
      </w:r>
      <w:hyperlink r:id="rId611">
        <w:r>
          <w:rPr>
            <w:color w:val="0000EE"/>
            <w:u w:val="single"/>
          </w:rPr>
          <w:t>11:1–2</w:t>
        </w:r>
      </w:hyperlink>
      <w:r>
        <w:t xml:space="preserve">). Using the picture of a tree, Paul explains that God can bring them back into his family if they accept Jesus as their promised savior (verse </w:t>
      </w:r>
      <w:hyperlink r:id="rId612">
        <w:r>
          <w:rPr>
            <w:color w:val="0000EE"/>
            <w:u w:val="single"/>
          </w:rPr>
          <w:t>23</w:t>
        </w:r>
      </w:hyperlink>
      <w:r>
        <w:t>).</w:t>
      </w:r>
    </w:p>
    <w:p>
      <w:r/>
      <w:r>
        <w:t>In the final chapters (</w:t>
      </w:r>
      <w:hyperlink r:id="rId613">
        <w:r>
          <w:rPr>
            <w:color w:val="0000EE"/>
            <w:u w:val="single"/>
          </w:rPr>
          <w:t>12–16</w:t>
        </w:r>
      </w:hyperlink>
      <w:r>
        <w:t xml:space="preserve">), Paul explains how the teachings from the first 11 chapters should affect how Christians live each day. He ends by reminding readers how important it is that gentiles have come to God through his ministry (chapter </w:t>
      </w:r>
      <w:hyperlink r:id="rId614">
        <w:r>
          <w:rPr>
            <w:color w:val="0000EE"/>
            <w:u w:val="single"/>
          </w:rPr>
          <w:t>15</w:t>
        </w:r>
      </w:hyperlink>
      <w:r>
        <w:t>).</w:t>
      </w:r>
    </w:p>
    <w:p>
      <w:pPr>
        <w:pStyle w:val="Heading4"/>
      </w:pPr>
      <w:r>
        <w:t>In Detail</w:t>
      </w:r>
    </w:p>
    <w:p>
      <w:r/>
      <w:r>
        <w:t>In the first chapter, Paul argues that pagan gentiles were rebelling against God. God had revealed his wrath against their evil ways (</w:t>
      </w:r>
      <w:hyperlink r:id="rId615">
        <w:r>
          <w:rPr>
            <w:color w:val="0000EE"/>
            <w:u w:val="single"/>
          </w:rPr>
          <w:t>Romans 1:18</w:t>
        </w:r>
      </w:hyperlink>
      <w:r>
        <w:t xml:space="preserve">). God had given them enough evidence of his existence through the natural world. But they still chose to worship many gods and idols instead, which led to immoral behavior (verses </w:t>
      </w:r>
      <w:hyperlink r:id="rId616">
        <w:r>
          <w:rPr>
            <w:color w:val="0000EE"/>
            <w:u w:val="single"/>
          </w:rPr>
          <w:t>20–23</w:t>
        </w:r>
      </w:hyperlink>
      <w:r>
        <w:t xml:space="preserve">). Three times, Paul says that “God </w:t>
      </w:r>
      <w:r>
        <w:t>gave them over in the desires of their hearts</w:t>
      </w:r>
      <w:r>
        <w:t xml:space="preserve">” (verse </w:t>
      </w:r>
      <w:hyperlink r:id="rId617">
        <w:r>
          <w:rPr>
            <w:color w:val="0000EE"/>
            <w:u w:val="single"/>
          </w:rPr>
          <w:t>24</w:t>
        </w:r>
      </w:hyperlink>
      <w:r>
        <w:t>). This included:</w:t>
      </w:r>
    </w:p>
    <w:p>
      <w:pPr>
        <w:pStyle w:val="ListBullet"/>
        <w:spacing w:line="240" w:lineRule="auto"/>
        <w:ind w:left="720"/>
      </w:pPr>
      <w:r/>
      <w:r>
        <w:t xml:space="preserve"> “dishonorable passions” (verse </w:t>
      </w:r>
      <w:hyperlink r:id="rId618">
        <w:r>
          <w:rPr>
            <w:color w:val="0000EE"/>
            <w:u w:val="single"/>
          </w:rPr>
          <w:t>26</w:t>
        </w:r>
      </w:hyperlink>
      <w:r>
        <w:t>),</w:t>
      </w:r>
    </w:p>
    <w:p>
      <w:pPr>
        <w:pStyle w:val="ListBullet"/>
        <w:spacing w:line="240" w:lineRule="auto"/>
        <w:ind w:left="720"/>
      </w:pPr>
      <w:r/>
      <w:r>
        <w:t xml:space="preserve">“a depraved mind” (verse </w:t>
      </w:r>
      <w:hyperlink r:id="rId619">
        <w:r>
          <w:rPr>
            <w:color w:val="0000EE"/>
            <w:u w:val="single"/>
          </w:rPr>
          <w:t>28</w:t>
        </w:r>
      </w:hyperlink>
      <w:r>
        <w:t xml:space="preserve">), and </w:t>
      </w:r>
    </w:p>
    <w:p>
      <w:pPr>
        <w:pStyle w:val="ListBullet"/>
        <w:spacing w:line="240" w:lineRule="auto"/>
        <w:ind w:left="720"/>
      </w:pPr>
      <w:r/>
      <w:r>
        <w:t>doing “</w:t>
      </w:r>
      <w:r>
        <w:t>what ought not to be done</w:t>
      </w:r>
      <w:r>
        <w:t xml:space="preserve">” (verse </w:t>
      </w:r>
      <w:hyperlink r:id="rId619">
        <w:r>
          <w:rPr>
            <w:color w:val="0000EE"/>
            <w:u w:val="single"/>
          </w:rPr>
          <w:t>28</w:t>
        </w:r>
      </w:hyperlink>
      <w:r>
        <w:t xml:space="preserve">). </w:t>
      </w:r>
    </w:p>
    <w:p>
      <w:r/>
      <w:r>
        <w:t>This means that God allowed their sins to continue as an act of divine judgment (</w:t>
      </w:r>
      <w:hyperlink r:id="rId620">
        <w:r>
          <w:rPr>
            <w:color w:val="0000EE"/>
            <w:u w:val="single"/>
          </w:rPr>
          <w:t>3:25</w:t>
        </w:r>
      </w:hyperlink>
      <w:r>
        <w:t>). He did not punish their lack of understanding about him (</w:t>
      </w:r>
      <w:hyperlink r:id="rId258">
        <w:r>
          <w:rPr>
            <w:color w:val="0000EE"/>
            <w:u w:val="single"/>
          </w:rPr>
          <w:t>Acts 17:30</w:t>
        </w:r>
      </w:hyperlink>
      <w:r>
        <w:t>). He did not stop them from worshiping false gods (</w:t>
      </w:r>
      <w:hyperlink r:id="rId621">
        <w:r>
          <w:rPr>
            <w:color w:val="0000EE"/>
            <w:u w:val="single"/>
          </w:rPr>
          <w:t>7:42</w:t>
        </w:r>
      </w:hyperlink>
      <w:r>
        <w:t>).</w:t>
      </w:r>
    </w:p>
    <w:p>
      <w:r/>
      <w:r>
        <w:t>The Jewish people were not much better. They had received God's law through Moses, which showed God's will for their nation, but they had not obeyed it (</w:t>
      </w:r>
      <w:hyperlink r:id="rId622">
        <w:r>
          <w:rPr>
            <w:color w:val="0000EE"/>
            <w:u w:val="single"/>
          </w:rPr>
          <w:t>Romans 2:17–29</w:t>
        </w:r>
      </w:hyperlink>
      <w:r>
        <w:t>). Even the gentiles, who do not have the law, sometimes do by nature what the law requires. They show that the law is “</w:t>
      </w:r>
      <w:r>
        <w:t>written on their hearts, their consciences also bearing witness, and their thoughts either accusing or defending the</w:t>
      </w:r>
      <w:r>
        <w:t xml:space="preserve">m” (verses </w:t>
      </w:r>
      <w:hyperlink r:id="rId623">
        <w:r>
          <w:rPr>
            <w:color w:val="0000EE"/>
            <w:u w:val="single"/>
          </w:rPr>
          <w:t>14–15</w:t>
        </w:r>
      </w:hyperlink>
      <w:r>
        <w:t xml:space="preserve">). For a Jew, obeying the law was not enough. They had to obey because they truly wanted to, not just because it was required (verse </w:t>
      </w:r>
      <w:hyperlink r:id="rId624">
        <w:r>
          <w:rPr>
            <w:color w:val="0000EE"/>
            <w:u w:val="single"/>
          </w:rPr>
          <w:t>29</w:t>
        </w:r>
      </w:hyperlink>
      <w:r>
        <w:t xml:space="preserve">). </w:t>
      </w:r>
    </w:p>
    <w:p>
      <w:r/>
      <w:r>
        <w:t>Some gentiles respected God and followed the main teachings of his laws. They became examples that showed how wrong it was when Jewish people did not obey (</w:t>
      </w:r>
      <w:hyperlink r:id="rId625">
        <w:r>
          <w:rPr>
            <w:color w:val="0000EE"/>
            <w:u w:val="single"/>
          </w:rPr>
          <w:t>Romans 2:14, 27</w:t>
        </w:r>
      </w:hyperlink>
      <w:r>
        <w:t>). Even though God's chosen people failed to be faithful, this did not stop God from keeping his promise to Abraham (</w:t>
      </w:r>
      <w:hyperlink r:id="rId626">
        <w:r>
          <w:rPr>
            <w:color w:val="0000EE"/>
            <w:u w:val="single"/>
          </w:rPr>
          <w:t>3:3</w:t>
        </w:r>
      </w:hyperlink>
      <w:r>
        <w:t xml:space="preserve">). The Jewish people had many advantages over non-Jewish people, but this did not help them because both groups had surrendered to sin (verses </w:t>
      </w:r>
      <w:hyperlink r:id="rId627">
        <w:r>
          <w:rPr>
            <w:color w:val="0000EE"/>
            <w:u w:val="single"/>
          </w:rPr>
          <w:t>1, 9</w:t>
        </w:r>
      </w:hyperlink>
      <w:r>
        <w:t>). The situation now was that “</w:t>
      </w:r>
      <w:r>
        <w:t>all have sinned and fall short of the glory of God</w:t>
      </w:r>
      <w:r>
        <w:t xml:space="preserve">” (verse </w:t>
      </w:r>
      <w:hyperlink r:id="rId628">
        <w:r>
          <w:rPr>
            <w:color w:val="0000EE"/>
            <w:u w:val="single"/>
          </w:rPr>
          <w:t>23</w:t>
        </w:r>
      </w:hyperlink>
      <w:r>
        <w:t>).</w:t>
      </w:r>
    </w:p>
    <w:p>
      <w:r/>
      <w:r>
        <w:t>So, God sent Jesus to redeem the world from its sins (</w:t>
      </w:r>
      <w:hyperlink r:id="rId593">
        <w:r>
          <w:rPr>
            <w:color w:val="0000EE"/>
            <w:u w:val="single"/>
          </w:rPr>
          <w:t>Romans 3:21–31</w:t>
        </w:r>
      </w:hyperlink>
      <w:r>
        <w:t xml:space="preserve">). God has revealed his righteousness apart from the law through "faith in Jesus Christ" (verse </w:t>
      </w:r>
      <w:hyperlink r:id="rId629">
        <w:r>
          <w:rPr>
            <w:color w:val="0000EE"/>
            <w:u w:val="single"/>
          </w:rPr>
          <w:t>22</w:t>
        </w:r>
      </w:hyperlink>
      <w:r>
        <w:t>). Bible scholars and translators have two different ways of understanding this phrase:</w:t>
      </w:r>
    </w:p>
    <w:p>
      <w:pPr>
        <w:pStyle w:val="ListNumber"/>
        <w:spacing w:line="240" w:lineRule="auto"/>
        <w:ind w:left="720"/>
      </w:pPr>
      <w:r/>
      <w: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r/>
      <w: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r/>
      <w:r>
        <w:t>The law is “holy, righteous, and good” (</w:t>
      </w:r>
      <w:hyperlink r:id="rId630">
        <w:r>
          <w:rPr>
            <w:color w:val="0000EE"/>
            <w:u w:val="single"/>
          </w:rPr>
          <w:t>7:12</w:t>
        </w:r>
      </w:hyperlink>
      <w:r>
        <w:t>). But, this righteousness was not available only through obeying the commandments of the law. This would make God only the God of the Jews, since God gave the law specifically to the Jewish people (</w:t>
      </w:r>
      <w:hyperlink r:id="rId594">
        <w:r>
          <w:rPr>
            <w:color w:val="0000EE"/>
            <w:u w:val="single"/>
          </w:rPr>
          <w:t>3:29</w:t>
        </w:r>
      </w:hyperlink>
      <w:r>
        <w:t xml:space="preserve">). </w:t>
      </w:r>
    </w:p>
    <w:p>
      <w:r/>
      <w:r>
        <w:t xml:space="preserve">But God is also the God of the gentiles. He makes everyone right with himself through Jesus Christ. According to the Greek text of </w:t>
      </w:r>
      <w:hyperlink r:id="rId629">
        <w:r>
          <w:rPr>
            <w:color w:val="0000EE"/>
            <w:u w:val="single"/>
          </w:rPr>
          <w:t>Romans 3:22</w:t>
        </w:r>
      </w:hyperlink>
      <w:r>
        <w:t xml:space="preserve">, this righteousness comes to "all who are faithful" or "continue in the faith." So, the righteousness of God </w:t>
      </w:r>
      <w:r>
        <w:t xml:space="preserve">comes through faith in (or the faithfulness of) Jesus Christ </w:t>
      </w:r>
      <w:r>
        <w:t xml:space="preserve">(verses </w:t>
      </w:r>
      <w:hyperlink r:id="rId631">
        <w:r>
          <w:rPr>
            <w:color w:val="0000EE"/>
            <w:u w:val="single"/>
          </w:rPr>
          <w:t>3, 22</w:t>
        </w:r>
      </w:hyperlink>
      <w:r>
        <w:t>). It provides the basis of salvation for everyone who believes (</w:t>
      </w:r>
      <w:hyperlink r:id="rId632">
        <w:r>
          <w:rPr>
            <w:color w:val="0000EE"/>
            <w:u w:val="single"/>
          </w:rPr>
          <w:t>5:9</w:t>
        </w:r>
      </w:hyperlink>
      <w:r>
        <w:t>).</w:t>
      </w:r>
    </w:p>
    <w:p>
      <w:r/>
      <w:r>
        <w:t xml:space="preserve">Several times in </w:t>
      </w:r>
      <w:hyperlink r:id="rId606">
        <w:r>
          <w:rPr>
            <w:color w:val="0000EE"/>
            <w:u w:val="single"/>
          </w:rPr>
          <w:t>chapter 4</w:t>
        </w:r>
      </w:hyperlink>
      <w:r>
        <w:t>, Paul emphasizes that Abraham was the father of the Jews and of the gentiles (</w:t>
      </w:r>
      <w:hyperlink r:id="rId633">
        <w:r>
          <w:rPr>
            <w:color w:val="0000EE"/>
            <w:u w:val="single"/>
          </w:rPr>
          <w:t>Romans 4:11–12</w:t>
        </w:r>
      </w:hyperlink>
      <w:r>
        <w:t xml:space="preserve">, </w:t>
      </w:r>
      <w:hyperlink r:id="rId634">
        <w:r>
          <w:rPr>
            <w:color w:val="0000EE"/>
            <w:u w:val="single"/>
          </w:rPr>
          <w:t>16–18</w:t>
        </w:r>
      </w:hyperlink>
      <w: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635">
        <w:r>
          <w:rPr>
            <w:color w:val="0000EE"/>
            <w:u w:val="single"/>
          </w:rPr>
          <w:t>11</w:t>
        </w:r>
      </w:hyperlink>
      <w:r>
        <w:t>).</w:t>
      </w:r>
    </w:p>
    <w:p>
      <w:r/>
      <w: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r/>
      <w:r>
        <w:t>All agree that through Jesus, believers are saved from God's judgment against sin and find peace with God (</w:t>
      </w:r>
      <w:hyperlink r:id="rId636">
        <w:r>
          <w:rPr>
            <w:color w:val="0000EE"/>
            <w:u w:val="single"/>
          </w:rPr>
          <w:t>Romans 5:1, 9</w:t>
        </w:r>
      </w:hyperlink>
      <w:r>
        <w:t xml:space="preserve">). </w:t>
      </w:r>
    </w:p>
    <w:p>
      <w:r/>
      <w:r>
        <w:t xml:space="preserve">Sin entered the world through the first sin and death came to all people (verse </w:t>
      </w:r>
      <w:hyperlink r:id="rId637">
        <w:r>
          <w:rPr>
            <w:color w:val="0000EE"/>
            <w:u w:val="single"/>
          </w:rPr>
          <w:t>12</w:t>
        </w:r>
      </w:hyperlink>
      <w:r>
        <w:t xml:space="preserve">). Yet, justification came through the second Adam, Jesus. He gives salvation to those who are faithful and receive the abundance of his grace (verses </w:t>
      </w:r>
      <w:hyperlink r:id="rId638">
        <w:r>
          <w:rPr>
            <w:color w:val="0000EE"/>
            <w:u w:val="single"/>
          </w:rPr>
          <w:t>16–18</w:t>
        </w:r>
      </w:hyperlink>
      <w:r>
        <w:t>).</w:t>
      </w:r>
    </w:p>
    <w:p>
      <w:r/>
      <w:r>
        <w:t>The law was not meant to save the Jew. “It was added because of transgressions” (</w:t>
      </w:r>
      <w:hyperlink r:id="rId639">
        <w:r>
          <w:rPr>
            <w:color w:val="0000EE"/>
            <w:u w:val="single"/>
          </w:rPr>
          <w:t>Galatians 3:19</w:t>
        </w:r>
      </w:hyperlink>
      <w:r>
        <w:t>). It served to make all types of people more aware of sin. “</w:t>
      </w:r>
      <w:r>
        <w:t>The law came in so that the trespass would increase</w:t>
      </w:r>
      <w:r>
        <w:t>” (</w:t>
      </w:r>
      <w:hyperlink r:id="rId640">
        <w:r>
          <w:rPr>
            <w:color w:val="0000EE"/>
            <w:u w:val="single"/>
          </w:rPr>
          <w:t>Romans 5:20</w:t>
        </w:r>
      </w:hyperlink>
      <w:r>
        <w:t>). Sin used the law to deceive and destroy those who tried to obey it (</w:t>
      </w:r>
      <w:hyperlink r:id="rId641">
        <w:r>
          <w:rPr>
            <w:color w:val="0000EE"/>
            <w:u w:val="single"/>
          </w:rPr>
          <w:t>7:11</w:t>
        </w:r>
      </w:hyperlink>
      <w:r>
        <w:t xml:space="preserve">). </w:t>
      </w:r>
    </w:p>
    <w:p>
      <w:r/>
      <w: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641">
        <w:r>
          <w:rPr>
            <w:color w:val="0000EE"/>
            <w:u w:val="single"/>
          </w:rPr>
          <w:t>7:11</w:t>
        </w:r>
      </w:hyperlink>
      <w:r>
        <w:t>). Once people knew what the law required, they were fully responsible for obeying it. Sin became even more serious because now it meant breaking God's law that people knew about.</w:t>
      </w:r>
    </w:p>
    <w:p>
      <w:r/>
      <w:r>
        <w:t>This situation made people need God's grace even more. As the Bible says, “</w:t>
      </w:r>
      <w:r>
        <w:t>where sin increased, grace increased all the more</w:t>
      </w:r>
      <w:r>
        <w:t>” (</w:t>
      </w:r>
      <w:hyperlink r:id="rId640">
        <w:r>
          <w:rPr>
            <w:color w:val="0000EE"/>
            <w:u w:val="single"/>
          </w:rPr>
          <w:t>Romans 5:20</w:t>
        </w:r>
      </w:hyperlink>
      <w:r>
        <w:t>). Some argued that they should “</w:t>
      </w:r>
      <w:r>
        <w:t>continue in sin so that grace may increase.</w:t>
      </w:r>
      <w:r>
        <w:t>” But this idea completely misunderstands what it means to be free from God's anger, free from the law, free from sin, and free from death (</w:t>
      </w:r>
      <w:hyperlink r:id="rId642">
        <w:r>
          <w:rPr>
            <w:color w:val="0000EE"/>
            <w:u w:val="single"/>
          </w:rPr>
          <w:t>6:1</w:t>
        </w:r>
      </w:hyperlink>
      <w:r>
        <w:t xml:space="preserve">). </w:t>
      </w:r>
    </w:p>
    <w:p>
      <w:r/>
      <w:r>
        <w:t xml:space="preserve">Paul explains that people who have been made right with God and saved from sin by Jesus have died to sin's power. Sin can no longer control them like a master controls a slave (verses </w:t>
      </w:r>
      <w:hyperlink r:id="rId643">
        <w:r>
          <w:rPr>
            <w:color w:val="0000EE"/>
            <w:u w:val="single"/>
          </w:rPr>
          <w:t>2, 6</w:t>
        </w:r>
      </w:hyperlink>
      <w:r>
        <w:t xml:space="preserve">). The main point is that sin and Satan cannot rule over people who believe in Jesus (verses </w:t>
      </w:r>
      <w:hyperlink r:id="rId644">
        <w:r>
          <w:rPr>
            <w:color w:val="0000EE"/>
            <w:u w:val="single"/>
          </w:rPr>
          <w:t>9, 14</w:t>
        </w:r>
      </w:hyperlink>
      <w:r>
        <w:t xml:space="preserve">). Sin cannot be their master (verse </w:t>
      </w:r>
      <w:hyperlink r:id="rId645">
        <w:r>
          <w:rPr>
            <w:color w:val="0000EE"/>
            <w:u w:val="single"/>
          </w:rPr>
          <w:t>12</w:t>
        </w:r>
      </w:hyperlink>
      <w:r>
        <w:t xml:space="preserve">). Sin cannot make them its slaves (verses </w:t>
      </w:r>
      <w:hyperlink r:id="rId646">
        <w:r>
          <w:rPr>
            <w:color w:val="0000EE"/>
            <w:u w:val="single"/>
          </w:rPr>
          <w:t>17, 20</w:t>
        </w:r>
      </w:hyperlink>
      <w:r>
        <w:t>).</w:t>
      </w:r>
    </w:p>
    <w:p>
      <w:r/>
      <w:r>
        <w:t>People who are right with God are free from three things:</w:t>
      </w:r>
    </w:p>
    <w:p>
      <w:pPr>
        <w:pStyle w:val="ListBullet"/>
        <w:spacing w:line="240" w:lineRule="auto"/>
        <w:ind w:left="720"/>
      </w:pPr>
      <w:r/>
      <w:r>
        <w:t>They are free from God's judgment against sin.</w:t>
      </w:r>
    </w:p>
    <w:p>
      <w:pPr>
        <w:pStyle w:val="ListBullet"/>
        <w:spacing w:line="240" w:lineRule="auto"/>
        <w:ind w:left="720"/>
      </w:pPr>
      <w:r/>
      <w:r>
        <w:t xml:space="preserve">They are free from the demands of the law. </w:t>
      </w:r>
    </w:p>
    <w:p>
      <w:pPr>
        <w:pStyle w:val="ListBullet"/>
        <w:spacing w:line="240" w:lineRule="auto"/>
        <w:ind w:left="720"/>
      </w:pPr>
      <w:r/>
      <w:r>
        <w:t>They are free from the control of sin.</w:t>
      </w:r>
    </w:p>
    <w:p>
      <w:r/>
      <w:r>
        <w:t>Through Jesus's faithful obedience, God freed these people from death. God promises to give new life to their physical bodies through his Holy Spirit (</w:t>
      </w:r>
      <w:hyperlink r:id="rId647">
        <w:r>
          <w:rPr>
            <w:color w:val="0000EE"/>
            <w:u w:val="single"/>
          </w:rPr>
          <w:t>Romans 8:2, 11</w:t>
        </w:r>
      </w:hyperlink>
      <w:r>
        <w:t xml:space="preserve">). If people live according to their selfish desires (“according to the flesh”), they will face death. But if they let the Holy Spirit guide their lives, they will experience true freedom and life (verses </w:t>
      </w:r>
      <w:hyperlink r:id="rId648">
        <w:r>
          <w:rPr>
            <w:color w:val="0000EE"/>
            <w:u w:val="single"/>
          </w:rPr>
          <w:t>6–13</w:t>
        </w:r>
      </w:hyperlink>
      <w:r>
        <w:t xml:space="preserve">). Not even death will be able to separate them from the love of God in Jesus Christ (verse </w:t>
      </w:r>
      <w:hyperlink r:id="rId649">
        <w:r>
          <w:rPr>
            <w:color w:val="0000EE"/>
            <w:u w:val="single"/>
          </w:rPr>
          <w:t>38–39</w:t>
        </w:r>
      </w:hyperlink>
      <w:r>
        <w:t xml:space="preserve">). The Holy Spirit guides them and helps them when they are weak. Both the Holy Spirit and Jesus intercede for them (verses </w:t>
      </w:r>
      <w:hyperlink r:id="rId650">
        <w:r>
          <w:rPr>
            <w:color w:val="0000EE"/>
            <w:u w:val="single"/>
          </w:rPr>
          <w:t>14, 26, 34</w:t>
        </w:r>
      </w:hyperlink>
      <w:r>
        <w:t>).</w:t>
      </w:r>
    </w:p>
    <w:p>
      <w:r/>
      <w:r>
        <w:t xml:space="preserve">Paul does not discuss how to apply these theological principles until </w:t>
      </w:r>
      <w:hyperlink r:id="rId651">
        <w:r>
          <w:rPr>
            <w:color w:val="0000EE"/>
            <w:u w:val="single"/>
          </w:rPr>
          <w:t>Romans 12</w:t>
        </w:r>
      </w:hyperlink>
      <w:r>
        <w:t xml:space="preserve">. In chapters </w:t>
      </w:r>
      <w:hyperlink r:id="rId202">
        <w:r>
          <w:rPr>
            <w:color w:val="0000EE"/>
            <w:u w:val="single"/>
          </w:rPr>
          <w:t>9–11</w:t>
        </w:r>
      </w:hyperlink>
      <w: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color w:val="0000EE"/>
            <w:u w:val="single"/>
          </w:rPr>
          <w:t>9–11</w:t>
        </w:r>
      </w:hyperlink>
      <w:r>
        <w:t>.</w:t>
      </w:r>
    </w:p>
    <w:p>
      <w:r/>
      <w:r>
        <w:t xml:space="preserve">Paul gives four reasons why the Jews rejected Jesus the Messiah: </w:t>
      </w:r>
    </w:p>
    <w:p>
      <w:pPr>
        <w:pStyle w:val="ListNumber"/>
        <w:spacing w:line="240" w:lineRule="auto"/>
        <w:ind w:left="720"/>
      </w:pPr>
      <w:r/>
      <w:r>
        <w:t xml:space="preserve">God chose Israel on purpose, knowing what would happen in the future. These were physical descendants of Israel </w:t>
      </w:r>
      <w:r>
        <w:t xml:space="preserve">who enjoyed all the special relationships to God that a chosen people could experience: </w:t>
      </w:r>
    </w:p>
    <w:p>
      <w:pPr>
        <w:pStyle w:val="ListBullet"/>
        <w:spacing w:line="240" w:lineRule="auto"/>
        <w:ind w:left="1440"/>
      </w:pPr>
      <w:r/>
      <w:r>
        <w:t>They were God's children.</w:t>
      </w:r>
    </w:p>
    <w:p>
      <w:pPr>
        <w:pStyle w:val="ListBullet"/>
        <w:spacing w:line="240" w:lineRule="auto"/>
        <w:ind w:left="1440"/>
      </w:pPr>
      <w:r/>
      <w:r>
        <w:t>They experienced God's glory.</w:t>
      </w:r>
    </w:p>
    <w:p>
      <w:pPr>
        <w:pStyle w:val="ListBullet"/>
        <w:spacing w:line="240" w:lineRule="auto"/>
        <w:ind w:left="1440"/>
      </w:pPr>
      <w:r/>
      <w:r>
        <w:t>They received God's covenants (special agreements).</w:t>
      </w:r>
    </w:p>
    <w:p>
      <w:pPr>
        <w:pStyle w:val="ListBullet"/>
        <w:spacing w:line="240" w:lineRule="auto"/>
        <w:ind w:left="1440"/>
      </w:pPr>
      <w:r/>
      <w:r>
        <w:t xml:space="preserve">They received God's law. </w:t>
      </w:r>
    </w:p>
    <w:p>
      <w:pPr>
        <w:pStyle w:val="ListBullet"/>
        <w:spacing w:line="240" w:lineRule="auto"/>
        <w:ind w:left="1440"/>
      </w:pPr>
      <w:r/>
      <w:r>
        <w:t>They learned how to worship God.</w:t>
      </w:r>
    </w:p>
    <w:p>
      <w:pPr>
        <w:pStyle w:val="ListBullet"/>
        <w:spacing w:line="240" w:lineRule="auto"/>
        <w:ind w:left="1440"/>
      </w:pPr>
      <w:r/>
      <w:r>
        <w:t>They received God's promises.</w:t>
      </w:r>
    </w:p>
    <w:p>
      <w:pPr>
        <w:pStyle w:val="ListBullet"/>
        <w:spacing w:line="240" w:lineRule="auto"/>
        <w:ind w:left="1440"/>
      </w:pPr>
      <w:r/>
      <w:r>
        <w:t>The came from the patriarchs (Abraham, Isaac, and Jacob).</w:t>
      </w:r>
    </w:p>
    <w:p>
      <w:pPr>
        <w:pStyle w:val="ListBullet"/>
        <w:spacing w:line="240" w:lineRule="auto"/>
        <w:ind w:left="1440"/>
      </w:pPr>
      <w:r/>
      <w:r>
        <w:t xml:space="preserve">They were the people from whom Jesus came </w:t>
      </w:r>
      <w:r>
        <w:t xml:space="preserve"> </w:t>
      </w:r>
      <w:r>
        <w:t>(</w:t>
      </w:r>
      <w:hyperlink r:id="rId652">
        <w:r>
          <w:rPr>
            <w:color w:val="0000EE"/>
            <w:u w:val="single"/>
          </w:rPr>
          <w:t>Romans 9:1–5)</w:t>
        </w:r>
      </w:hyperlink>
      <w:r>
        <w:t xml:space="preserve">. </w:t>
      </w:r>
    </w:p>
    <w:p>
      <w:r/>
      <w:r>
        <w:t>God had chosen them like he had chosen Jacob over Esau before either was born. This was like how God made Pharaoh stubborn (“hardened” his heart), or how a potter shapes clay into whatever kind of pot he wants to make (</w:t>
      </w:r>
      <w:hyperlink r:id="rId653">
        <w:r>
          <w:rPr>
            <w:color w:val="0000EE"/>
            <w:u w:val="single"/>
          </w:rPr>
          <w:t>9:6–26</w:t>
        </w:r>
      </w:hyperlink>
      <w:r>
        <w:t xml:space="preserve">). </w:t>
      </w:r>
    </w:p>
    <w:p>
      <w:r/>
      <w:r>
        <w:t>God did not choose them because of anything they had done or not done. He chose them because he had a special purpose for them.</w:t>
      </w:r>
    </w:p>
    <w:p>
      <w:r/>
      <w: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654">
        <w:r>
          <w:rPr>
            <w:color w:val="0000EE"/>
            <w:u w:val="single"/>
          </w:rPr>
          <w:t>Hebrews 11</w:t>
        </w:r>
      </w:hyperlink>
      <w:r>
        <w:t xml:space="preserve">). </w:t>
      </w:r>
    </w:p>
    <w:p>
      <w:pPr>
        <w:pStyle w:val="ListNumber"/>
        <w:spacing w:line="240" w:lineRule="auto"/>
        <w:ind w:left="720"/>
      </w:pPr>
      <w:r/>
      <w:r>
        <w:t>Israel rejected Jesus the Messiah and his gospel. Paul argues that this follows a pattern that appears again and again throughout history (</w:t>
      </w:r>
      <w:hyperlink r:id="rId655">
        <w:r>
          <w:rPr>
            <w:color w:val="0000EE"/>
            <w:u w:val="single"/>
          </w:rPr>
          <w:t>Romans 9:30–10:21</w:t>
        </w:r>
      </w:hyperlink>
      <w: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656">
        <w:r>
          <w:rPr>
            <w:color w:val="0000EE"/>
            <w:u w:val="single"/>
          </w:rPr>
          <w:t>9:30–33</w:t>
        </w:r>
      </w:hyperlink>
      <w:r>
        <w:t>). They rejected Jesus as Messiah and misunderstood how people are made right with God.</w:t>
      </w:r>
    </w:p>
    <w:p>
      <w:pPr>
        <w:pStyle w:val="ListNumber"/>
        <w:spacing w:line="240" w:lineRule="auto"/>
        <w:ind w:left="720"/>
      </w:pPr>
      <w:r/>
      <w:r>
        <w:t>He says that some Jewish people (a small group called a "remnant") have already believed the good news about Jesus (</w:t>
      </w:r>
      <w:hyperlink r:id="rId657">
        <w:r>
          <w:rPr>
            <w:color w:val="0000EE"/>
            <w:u w:val="single"/>
          </w:rPr>
          <w:t>Romans 11:1–16, 26</w:t>
        </w:r>
      </w:hyperlink>
      <w:r>
        <w:t>). This shows that one day, many more Jewish people will also believe. Even though Paul says God has rejected Israel for now, this rejection is not permanent or final.</w:t>
      </w:r>
    </w:p>
    <w:p>
      <w:r/>
      <w: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658">
        <w:r>
          <w:rPr>
            <w:color w:val="0000EE"/>
            <w:u w:val="single"/>
          </w:rPr>
          <w:t>Romans 11:17–36</w:t>
        </w:r>
      </w:hyperlink>
      <w:r>
        <w:t xml:space="preserve">). </w:t>
      </w:r>
    </w:p>
    <w:p>
      <w:r/>
      <w:r>
        <w:t xml:space="preserve">Paul warns the gentiles not to be proud about this. The Jewish people stumbled so that the gentiles could be included in God's plan (verses </w:t>
      </w:r>
      <w:hyperlink r:id="rId659">
        <w:r>
          <w:rPr>
            <w:color w:val="0000EE"/>
            <w:u w:val="single"/>
          </w:rPr>
          <w:t>17–19</w:t>
        </w:r>
      </w:hyperlink>
      <w:r>
        <w:t>). Israel did not “</w:t>
      </w:r>
      <w:r>
        <w:t>stumble so as to fall beyond recovery</w:t>
      </w:r>
      <w:r>
        <w:t xml:space="preserve">” (verse </w:t>
      </w:r>
      <w:hyperlink r:id="rId660">
        <w:r>
          <w:rPr>
            <w:color w:val="0000EE"/>
            <w:u w:val="single"/>
          </w:rPr>
          <w:t>11</w:t>
        </w:r>
      </w:hyperlink>
      <w: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r/>
      <w:r>
        <w:t xml:space="preserve">In </w:t>
      </w:r>
      <w:hyperlink r:id="rId613">
        <w:r>
          <w:rPr>
            <w:color w:val="0000EE"/>
            <w:u w:val="single"/>
          </w:rPr>
          <w:t>Romans 12–16</w:t>
        </w:r>
      </w:hyperlink>
      <w:r>
        <w:t>, Paul explains how Christians should live based on all he has taught before. Paul begins by saying, “</w:t>
      </w:r>
      <w:r>
        <w:t>Therefore I urge you</w:t>
      </w:r>
      <w:r>
        <w:t>…” (</w:t>
      </w:r>
      <w:hyperlink r:id="rId661">
        <w:r>
          <w:rPr>
            <w:color w:val="0000EE"/>
            <w:u w:val="single"/>
          </w:rPr>
          <w:t>12:1</w:t>
        </w:r>
      </w:hyperlink>
      <w:r>
        <w:t>). He then lists many Christian virtues and responsibilities. Paul often gives this kind of advice in his letters. He wants to help new believers understand how to live as Christians, whether they came from a Jewish or non-Jewish background.</w:t>
      </w:r>
    </w:p>
    <w:p>
      <w:r/>
      <w:hyperlink r:id="rId662">
        <w:r>
          <w:rPr>
            <w:color w:val="0000EE"/>
            <w:u w:val="single"/>
          </w:rPr>
          <w:t>Romans 13</w:t>
        </w:r>
      </w:hyperlink>
      <w: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663">
        <w:r>
          <w:rPr>
            <w:color w:val="0000EE"/>
            <w:u w:val="single"/>
          </w:rPr>
          <w:t>13:4</w:t>
        </w:r>
      </w:hyperlink>
      <w:r>
        <w:t xml:space="preserve">). </w:t>
      </w:r>
    </w:p>
    <w:p>
      <w:r/>
      <w:r>
        <w:t xml:space="preserve">In chapter </w:t>
      </w:r>
      <w:hyperlink r:id="rId664">
        <w:r>
          <w:rPr>
            <w:color w:val="0000EE"/>
            <w:u w:val="single"/>
          </w:rPr>
          <w:t>14</w:t>
        </w:r>
      </w:hyperlink>
      <w:r>
        <w:t>, Paul addresses how Christians should treat each other when they disagree about certain practices, like eating certain foods. He teaches that:</w:t>
      </w:r>
    </w:p>
    <w:p>
      <w:pPr>
        <w:pStyle w:val="ListBullet"/>
        <w:spacing w:line="240" w:lineRule="auto"/>
        <w:ind w:left="720"/>
      </w:pPr>
      <w:r/>
      <w:r>
        <w:t>Christians who feel free to do these things (because of their freedom in Christ) should not pressure others to act against their own conscience.</w:t>
      </w:r>
    </w:p>
    <w:p>
      <w:pPr>
        <w:pStyle w:val="ListBullet"/>
        <w:spacing w:line="240" w:lineRule="auto"/>
        <w:ind w:left="720"/>
      </w:pPr>
      <w:r/>
      <w:r>
        <w:t>Christians who avoid these things should not judge those who do them.</w:t>
      </w:r>
    </w:p>
    <w:p>
      <w:pPr>
        <w:pStyle w:val="ListBullet"/>
        <w:spacing w:line="240" w:lineRule="auto"/>
        <w:ind w:left="720"/>
      </w:pPr>
      <w:r/>
      <w:r>
        <w:t>Everyone should show love and respect to each other, which shows they are true followers of Jesus.</w:t>
      </w:r>
    </w:p>
    <w:p>
      <w:r/>
      <w:r>
        <w:t xml:space="preserve">In chapter </w:t>
      </w:r>
      <w:hyperlink r:id="rId614">
        <w:r>
          <w:rPr>
            <w:color w:val="0000EE"/>
            <w:u w:val="single"/>
          </w:rPr>
          <w:t>15</w:t>
        </w:r>
      </w:hyperlink>
      <w: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r/>
      <w:r>
        <w:t xml:space="preserve">Chapter </w:t>
      </w:r>
      <w:hyperlink r:id="rId283">
        <w:r>
          <w:rPr>
            <w:color w:val="0000EE"/>
            <w:u w:val="single"/>
          </w:rPr>
          <w:t>16</w:t>
        </w:r>
      </w:hyperlink>
      <w:r>
        <w:t xml:space="preserve"> closes in the typical way with greetings and recommendations from different individuals. He mentions 27 people by name, showing his deep connection with the Roman church community.</w:t>
      </w:r>
    </w:p>
    <w:p>
      <w:r/>
      <w:r>
        <w:rPr>
          <w:i/>
        </w:rPr>
        <w:t>See also</w:t>
      </w:r>
      <w:r>
        <w:t xml:space="preserve"> </w:t>
      </w:r>
      <w:r>
        <w:t>Paul, The Apostle</w:t>
      </w:r>
      <w:r>
        <w:t>.</w:t>
      </w:r>
      <w:r/>
      <w:r/>
    </w:p>
    <w:p>
      <w:r/>
    </w:p>
    <w:p>
      <w:pPr>
        <w:pStyle w:val="Heading2"/>
      </w:pPr>
      <w:r>
        <w:t>Letter Writing, Ancient</w:t>
      </w:r>
      <w:r/>
    </w:p>
    <w:p>
      <w:r/>
      <w:r>
        <w:t xml:space="preserve">a written message sent from one person to another. In ancient times, letters were especially important when kings and officials needed to send commands or reports. </w:t>
      </w:r>
    </w:p>
    <w:p>
      <w:pPr>
        <w:pStyle w:val="Heading3"/>
      </w:pPr>
      <w:r>
        <w:t>Examples of Ancient Letters</w:t>
      </w:r>
    </w:p>
    <w:p>
      <w:r/>
      <w:r>
        <w:t>There are letters from Arad-Nana, the royal physician, to his master Ashurbanipal. These letters are about the king's back pain and a young prince’s eye trouble. The famous Amarna letters are reports and appeals from princes in Palestine. They were disturbed by the weakness of Pharaoh Akhnaton’s foreign policy in the area. There is an interesting letter from Tutankhamen’s widow to a Hittite king on the subject of a marriage arrangement.</w:t>
      </w:r>
    </w:p>
    <w:p>
      <w:pPr>
        <w:pStyle w:val="Heading3"/>
      </w:pPr>
      <w:r>
        <w:t>Letters in the Old Testament</w:t>
      </w:r>
    </w:p>
    <w:p>
      <w:r/>
      <w:r>
        <w:t xml:space="preserve">There are a few examples of letters in the Old Testament: </w:t>
      </w:r>
    </w:p>
    <w:p>
      <w:pPr>
        <w:pStyle w:val="ListBullet"/>
        <w:spacing w:line="240" w:lineRule="auto"/>
        <w:ind w:left="720"/>
      </w:pPr>
      <w:r/>
      <w:r>
        <w:t>David’s deadly letter to Joab about Uriah (</w:t>
      </w:r>
      <w:hyperlink r:id="rId665">
        <w:r>
          <w:rPr>
            <w:color w:val="0000EE"/>
            <w:u w:val="single"/>
          </w:rPr>
          <w:t>2 Samuel 11:14–15</w:t>
        </w:r>
      </w:hyperlink>
      <w:r>
        <w:t xml:space="preserve">), </w:t>
      </w:r>
    </w:p>
    <w:p>
      <w:pPr>
        <w:pStyle w:val="ListBullet"/>
        <w:spacing w:line="240" w:lineRule="auto"/>
        <w:ind w:left="720"/>
      </w:pPr>
      <w:r/>
      <w:r>
        <w:t>Jezebel’s equally evil letter over Ahab’s forged signature to the elders of Jezreel (</w:t>
      </w:r>
      <w:hyperlink r:id="rId666">
        <w:r>
          <w:rPr>
            <w:color w:val="0000EE"/>
            <w:u w:val="single"/>
          </w:rPr>
          <w:t>1 Kings 21:8–9</w:t>
        </w:r>
      </w:hyperlink>
      <w:r>
        <w:t xml:space="preserve">), and </w:t>
      </w:r>
    </w:p>
    <w:p>
      <w:pPr>
        <w:pStyle w:val="ListBullet"/>
        <w:spacing w:line="240" w:lineRule="auto"/>
        <w:ind w:left="720"/>
      </w:pPr>
      <w:r/>
      <w:r>
        <w:t>the Syrian king’s letter to the king of Israel about Naaman’s leprosy (</w:t>
      </w:r>
      <w:hyperlink r:id="rId667">
        <w:r>
          <w:rPr>
            <w:color w:val="0000EE"/>
            <w:u w:val="single"/>
          </w:rPr>
          <w:t>2 Kings 5:5–7</w:t>
        </w:r>
      </w:hyperlink>
      <w:r>
        <w:t xml:space="preserve">). </w:t>
      </w:r>
    </w:p>
    <w:p>
      <w:r/>
      <w:r>
        <w:t xml:space="preserve">All these are reported in the Old Testament record without the customary greetings and the polite forms of address. </w:t>
      </w:r>
    </w:p>
    <w:p>
      <w:r/>
      <w:r>
        <w:t xml:space="preserve">We can read what seem to be complete letters in Ezra chapters </w:t>
      </w:r>
      <w:hyperlink r:id="rId668">
        <w:r>
          <w:rPr>
            <w:color w:val="0000EE"/>
            <w:u w:val="single"/>
          </w:rPr>
          <w:t>4:11–23</w:t>
        </w:r>
      </w:hyperlink>
      <w:r>
        <w:t xml:space="preserve">; </w:t>
      </w:r>
      <w:hyperlink r:id="rId669">
        <w:r>
          <w:rPr>
            <w:color w:val="0000EE"/>
            <w:u w:val="single"/>
          </w:rPr>
          <w:t>5:7–17</w:t>
        </w:r>
      </w:hyperlink>
      <w:r>
        <w:t xml:space="preserve">; </w:t>
      </w:r>
      <w:hyperlink r:id="rId670">
        <w:r>
          <w:rPr>
            <w:color w:val="0000EE"/>
            <w:u w:val="single"/>
          </w:rPr>
          <w:t>7:11–26</w:t>
        </w:r>
      </w:hyperlink>
      <w:r>
        <w:t>. We also find complete letters in Nehemiah chapters</w:t>
      </w:r>
      <w:hyperlink r:id="rId671">
        <w:r>
          <w:rPr>
            <w:color w:val="0000EE"/>
            <w:u w:val="single"/>
          </w:rPr>
          <w:t xml:space="preserve"> 6:5–7</w:t>
        </w:r>
      </w:hyperlink>
      <w:r>
        <w:t>, and the book of Jeremiah. However, many other letters in the Bible are shortened versions that only give us the main points (</w:t>
      </w:r>
      <w:hyperlink r:id="rId672">
        <w:r>
          <w:rPr>
            <w:color w:val="0000EE"/>
            <w:u w:val="single"/>
          </w:rPr>
          <w:t>Nehemiah 2:8</w:t>
        </w:r>
      </w:hyperlink>
      <w:r>
        <w:t xml:space="preserve">; </w:t>
      </w:r>
      <w:hyperlink r:id="rId673">
        <w:r>
          <w:rPr>
            <w:color w:val="0000EE"/>
            <w:u w:val="single"/>
          </w:rPr>
          <w:t>Esther 9:20–31</w:t>
        </w:r>
      </w:hyperlink>
      <w:r>
        <w:t>).</w:t>
      </w:r>
    </w:p>
    <w:p>
      <w:pPr>
        <w:pStyle w:val="Heading3"/>
      </w:pPr>
      <w:r>
        <w:t>Other Ancient Letters</w:t>
      </w:r>
    </w:p>
    <w:p>
      <w:r/>
      <w:r>
        <w:t>Many official letters written on ancient Egyptian paper (called papyrus) have been found. These letters are similar to the letters mentioned in the Old Testament. Emperor Claudius wrote a letter in AD 42 to the people of Alexandria about problems with the Jewish community there. Around AD 100, an Egyptian governor wrote a letter to everyone in his area about counting all the people. This helps us understand the time when Jesus was born because a similar counting of people caused Mary and Joseph to travel to Bethlehem.</w:t>
      </w:r>
    </w:p>
    <w:p>
      <w:r/>
      <w:r>
        <w:t>The letters of Cicero tell us about an important time in Rome's history. Cicero describes how Rome changed from being ruled by a group of leaders (called senators) to being ruled by emperors. Pliny was a Roman governor in a place called Bithynia around AD 100. His letters help us understand how Romans lived during this time. They also tell us about the first times the Roman government came into conflict with the early Christian church.</w:t>
      </w:r>
    </w:p>
    <w:p>
      <w:r/>
      <w:r>
        <w:t xml:space="preserve">Ancient letters help us understand common life and the ordinary occupations of people in Greco-Roman times and the early Christian centuries. This is similar to the information we learn from the documents of the New Testament. It provides background, illustration, comment, and sometimes direct historical evidence. </w:t>
      </w:r>
    </w:p>
    <w:p>
      <w:r/>
      <w:r>
        <w:t>One important set of letters comes from Bar Kokhba, who led the Jewish people in a fight against Rome from AD 132 to 135. People found these letters hidden in a cave near the Dead Sea. In one letter he orders, “Whatever Elisha says, do.” Another orders the arrest of Tahnun ben Ishmael and the confiscation of his wheat. Another calls for punishment of some who had repaired their homes in defiance of some scorched-earth policy.</w:t>
      </w:r>
    </w:p>
    <w:p>
      <w:pPr>
        <w:pStyle w:val="Heading3"/>
      </w:pPr>
      <w:r>
        <w:t>Letter Writing in the Time of Paul</w:t>
      </w:r>
    </w:p>
    <w:p>
      <w:r/>
      <w:r>
        <w:t>Paul carefully followed the way people wrote letters in his time. His letters usually had these parts in this order:</w:t>
      </w:r>
    </w:p>
    <w:p>
      <w:pPr>
        <w:pStyle w:val="ListNumber"/>
        <w:spacing w:line="240" w:lineRule="auto"/>
        <w:ind w:left="720"/>
      </w:pPr>
      <w:r/>
      <w:r>
        <w:t>A greeting at the beginning</w:t>
      </w:r>
    </w:p>
    <w:p>
      <w:pPr>
        <w:pStyle w:val="ListNumber"/>
        <w:spacing w:line="240" w:lineRule="auto"/>
        <w:ind w:left="720"/>
      </w:pPr>
      <w:r/>
      <w:r>
        <w:t>Words of thanks and prayer for the people he was writing to</w:t>
      </w:r>
    </w:p>
    <w:p>
      <w:pPr>
        <w:pStyle w:val="ListNumber"/>
        <w:spacing w:line="240" w:lineRule="auto"/>
        <w:ind w:left="720"/>
      </w:pPr>
      <w:r/>
      <w:r>
        <w:t>His main message</w:t>
      </w:r>
    </w:p>
    <w:p>
      <w:pPr>
        <w:pStyle w:val="ListNumber"/>
        <w:spacing w:line="240" w:lineRule="auto"/>
        <w:ind w:left="720"/>
      </w:pPr>
      <w:r/>
      <w:r>
        <w:t>Greetings to friends</w:t>
      </w:r>
    </w:p>
    <w:p>
      <w:pPr>
        <w:pStyle w:val="ListNumber"/>
        <w:spacing w:line="240" w:lineRule="auto"/>
        <w:ind w:left="720"/>
      </w:pPr>
      <w:r/>
      <w:r>
        <w:t>A final prayer at the end</w:t>
      </w:r>
    </w:p>
    <w:p>
      <w:r/>
      <w:r>
        <w:t>Here is a letter from around AD 150 that shows this same style of writing::</w:t>
      </w:r>
    </w:p>
    <w:p>
      <w:r/>
      <w: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r/>
      <w:r>
        <w:t>Paul wrote about many different things in his letters. Sometimes he gently corrected the Christians in Corinth when they were too proud. Sometimes he strongly warned people who were teaching wrong things about God. He wrote about simple things too, like news about his friends, books he needed, and a warm coat he had left behind in the city of Troas</w:t>
      </w:r>
    </w:p>
    <w:p>
      <w:pPr>
        <w:pStyle w:val="Heading3"/>
      </w:pPr>
      <w:r>
        <w:t>New Testament Letters</w:t>
      </w:r>
    </w:p>
    <w:p>
      <w:r/>
      <w:r>
        <w:t>The New Testament contains many letters that teach people about God. This style of writing teaching letters began with ancient Greek teachers like Plato and Aristotle. However, the New Testament writers address themselves:</w:t>
      </w:r>
    </w:p>
    <w:p>
      <w:pPr>
        <w:pStyle w:val="ListBullet"/>
        <w:spacing w:line="240" w:lineRule="auto"/>
        <w:ind w:left="720"/>
      </w:pPr>
      <w:r/>
      <w:r>
        <w:t xml:space="preserve">to groups or communities (Romans, Corinthians, Galatians, Philippians, Ephesians, Colossians, Thessalonians, Hebrews), </w:t>
      </w:r>
    </w:p>
    <w:p>
      <w:pPr>
        <w:pStyle w:val="ListBullet"/>
        <w:spacing w:line="240" w:lineRule="auto"/>
        <w:ind w:left="720"/>
      </w:pPr>
      <w:r/>
      <w:r>
        <w:t xml:space="preserve">to the church at large (the letters of Peter, Jude, James, and John’s first epistle), or </w:t>
      </w:r>
    </w:p>
    <w:p>
      <w:pPr>
        <w:pStyle w:val="ListBullet"/>
        <w:spacing w:line="240" w:lineRule="auto"/>
        <w:ind w:left="720"/>
      </w:pPr>
      <w:r/>
      <w:r>
        <w:t xml:space="preserve">to individuals or a specific Christian community. </w:t>
      </w:r>
    </w:p>
    <w:p>
      <w:r/>
      <w:r>
        <w:t xml:space="preserve">The apostolic letter recorded in </w:t>
      </w:r>
      <w:hyperlink r:id="rId536">
        <w:r>
          <w:rPr>
            <w:color w:val="0000EE"/>
            <w:u w:val="single"/>
          </w:rPr>
          <w:t>Acts 15</w:t>
        </w:r>
      </w:hyperlink>
      <w:r>
        <w:t xml:space="preserve"> may have inspired this practice. </w:t>
      </w:r>
      <w:hyperlink r:id="rId674">
        <w:r>
          <w:rPr>
            <w:color w:val="0000EE"/>
            <w:u w:val="single"/>
          </w:rPr>
          <w:t>Revelation 2</w:t>
        </w:r>
      </w:hyperlink>
      <w:r>
        <w:t xml:space="preserve"> and </w:t>
      </w:r>
      <w:hyperlink r:id="rId675">
        <w:r>
          <w:rPr>
            <w:color w:val="0000EE"/>
            <w:u w:val="single"/>
          </w:rPr>
          <w:t>3</w:t>
        </w:r>
      </w:hyperlink>
      <w:r>
        <w:t xml:space="preserve"> are genuine letters to seven churches on John’s Asian circuit.</w:t>
      </w:r>
    </w:p>
    <w:p>
      <w:r/>
      <w:r>
        <w:rPr>
          <w:i/>
        </w:rPr>
        <w:t>See also</w:t>
      </w:r>
      <w:r>
        <w:t xml:space="preserve"> </w:t>
      </w:r>
      <w:r>
        <w:t>Lachish Letters</w:t>
      </w:r>
      <w:r>
        <w:t xml:space="preserve">; </w:t>
      </w:r>
      <w:r>
        <w:t>Writing</w:t>
      </w:r>
      <w:r>
        <w:t>.</w:t>
      </w:r>
      <w:r/>
      <w:r/>
    </w:p>
    <w:p>
      <w:r/>
    </w:p>
    <w:p>
      <w:pPr>
        <w:pStyle w:val="Heading2"/>
      </w:pPr>
      <w:r>
        <w:t>Letters of Christ and Abgarus</w:t>
      </w:r>
      <w:r/>
    </w:p>
    <w:p>
      <w:r/>
      <w:r>
        <w:t xml:space="preserve">This apocryphal work includes two short letters. One letter claims to be written by the Syrian king Abgar (also known as Abgarus). The other claims to be a reply from Jesus. </w:t>
      </w:r>
    </w:p>
    <w:p>
      <w:r/>
      <w:r>
        <w:t>According to early church historian Eusebius, he found these letters in the royal archives at Edessa and translated them from Syrian into Greek. He also included a story about the works of the apostle Thaddaeus.</w:t>
      </w:r>
    </w:p>
    <w:p>
      <w:r/>
      <w:r>
        <w:t>In the legend, King Abgar was suffering from a serious disease. When he heard about the miracles of Jesus, he sent a messenger with a letter asking Jesus to come and heal him. He also offered Jesus a safe place to stay, away from the danger he faced in Jerusalem.</w:t>
      </w:r>
    </w:p>
    <w:p>
      <w:r/>
      <w: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r/>
      <w: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r/>
      <w:r>
        <w:t>The legend is similar to the one in the Greek Acts of Thaddaeus from the fifth or sixth century AD. However, in the Acts, Ananias (Abgar's messenger) returns with a face cloth that has a miraculous printing of Christ's face on it.</w:t>
      </w:r>
    </w:p>
    <w:p>
      <w:r/>
      <w:r>
        <w:rPr>
          <w:i/>
        </w:rPr>
        <w:t>See also</w:t>
      </w:r>
      <w:r>
        <w:t xml:space="preserve"> </w:t>
      </w:r>
      <w:r>
        <w:t>Apocrypha</w:t>
      </w:r>
      <w:r>
        <w:t>.</w:t>
      </w:r>
      <w:r/>
      <w:r/>
    </w:p>
    <w:p>
      <w:r/>
    </w:p>
    <w:p>
      <w:pPr>
        <w:pStyle w:val="Heading2"/>
      </w:pPr>
      <w:r>
        <w:t>Lettuce</w:t>
      </w:r>
      <w:r/>
    </w:p>
    <w:p>
      <w:r/>
      <w:r>
        <w:t>A leafy green vegetable that people commonly eat in salads. While not specifically named in the Bible, many scholars believe that lettuce (</w:t>
      </w:r>
      <w:r>
        <w:rPr>
          <w:i/>
        </w:rPr>
        <w:t>Lactuca sativa</w:t>
      </w:r>
      <w:r>
        <w:t xml:space="preserve">) may have been one of the "bitter herbs" mentioned in </w:t>
      </w:r>
      <w:hyperlink r:id="rId676">
        <w:r>
          <w:rPr>
            <w:color w:val="0000EE"/>
            <w:u w:val="single"/>
          </w:rPr>
          <w:t>Exodus 12:8</w:t>
        </w:r>
      </w:hyperlink>
      <w:r>
        <w:t xml:space="preserve"> and </w:t>
      </w:r>
      <w:hyperlink r:id="rId677">
        <w:r>
          <w:rPr>
            <w:color w:val="0000EE"/>
            <w:u w:val="single"/>
          </w:rPr>
          <w:t>Numbers 9:11</w:t>
        </w:r>
      </w:hyperlink>
      <w:r>
        <w:t>. These bitter herbs were to be eaten with the Passover meal as a reminder of the Israelites’ suffering in Egypt.</w:t>
      </w:r>
    </w:p>
    <w:p>
      <w:r/>
      <w:r>
        <w:rPr>
          <w:i/>
        </w:rPr>
        <w:t>See</w:t>
      </w:r>
      <w:r>
        <w:t xml:space="preserve"> </w:t>
      </w:r>
      <w:r>
        <w:t>Bitter Herbs</w:t>
      </w:r>
      <w:r>
        <w:t>.</w:t>
      </w:r>
      <w:r/>
      <w:r/>
    </w:p>
    <w:p>
      <w:r/>
    </w:p>
    <w:p>
      <w:pPr>
        <w:pStyle w:val="Heading2"/>
      </w:pPr>
      <w:r>
        <w:t>Letushim, Letushites</w:t>
      </w:r>
      <w:r/>
    </w:p>
    <w:p>
      <w:r/>
      <w:r>
        <w:t>Tribe founded by the second of Dedan’s three sons, a descendant of Abraham and Keturah through Jokshan’s line (</w:t>
      </w:r>
      <w:hyperlink r:id="rId678">
        <w:r>
          <w:rPr>
            <w:color w:val="0000EE"/>
            <w:u w:val="single"/>
          </w:rPr>
          <w:t>Gn 25:3</w:t>
        </w:r>
      </w:hyperlink>
      <w:r>
        <w:t>). Some suggest that the tribe eventually settled in northern Arabia.</w:t>
      </w:r>
      <w:r/>
      <w:r/>
    </w:p>
    <w:p>
      <w:r/>
    </w:p>
    <w:p>
      <w:pPr>
        <w:pStyle w:val="Heading2"/>
      </w:pPr>
      <w:r>
        <w:t>Leummim, Leummites</w:t>
      </w:r>
      <w:r/>
    </w:p>
    <w:p>
      <w:r/>
      <w:r>
        <w:t>Tribe founded by the third of Dedan’s three sons, a descendant of Abraham and Keturah through Jokshan’s line (</w:t>
      </w:r>
      <w:hyperlink r:id="rId678">
        <w:r>
          <w:rPr>
            <w:color w:val="0000EE"/>
            <w:u w:val="single"/>
          </w:rPr>
          <w:t>Gn 25:3</w:t>
        </w:r>
      </w:hyperlink>
      <w:r>
        <w:t>). The tribe probably settled in northern Arabia.</w:t>
      </w:r>
      <w:r/>
      <w:r/>
    </w:p>
    <w:p>
      <w:r/>
    </w:p>
    <w:p>
      <w:pPr>
        <w:pStyle w:val="Heading2"/>
      </w:pPr>
      <w:r>
        <w:t>Levi (Person)</w:t>
      </w:r>
      <w:r/>
    </w:p>
    <w:p>
      <w:pPr>
        <w:pStyle w:val="ListNumber"/>
        <w:spacing w:line="240" w:lineRule="auto"/>
        <w:ind w:left="720"/>
      </w:pPr>
      <w:r/>
      <w:r>
        <w:t>Jacob’s third son by Leah (</w:t>
      </w:r>
      <w:hyperlink r:id="rId679">
        <w:r>
          <w:rPr>
            <w:color w:val="0000EE"/>
            <w:u w:val="single"/>
          </w:rPr>
          <w:t>Genesis 29:34</w:t>
        </w:r>
      </w:hyperlink>
      <w: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680">
        <w:r>
          <w:rPr>
            <w:color w:val="0000EE"/>
            <w:u w:val="single"/>
          </w:rPr>
          <w:t>Genesis 49:5–7</w:t>
        </w:r>
      </w:hyperlink>
      <w:r>
        <w:t xml:space="preserve">). </w:t>
      </w:r>
    </w:p>
    <w:p>
      <w:r/>
      <w:r>
        <w:t>Levi had three sons: Gershon (also called Gershom), Kohath, and Merari. Their families became the tribe of Levi. Moses, Aaron, and Miriam were from Kohath's family line (</w:t>
      </w:r>
      <w:hyperlink r:id="rId681">
        <w:r>
          <w:rPr>
            <w:color w:val="0000EE"/>
            <w:u w:val="single"/>
          </w:rPr>
          <w:t>Exodus 6:16</w:t>
        </w:r>
      </w:hyperlink>
      <w:r>
        <w:t>). When the people made a golden calf to worship at Mount Horeb, the Levites stayed loyal to God. Because of this, God gave them a special role: they would serve in and around the sacred tent (called the tabernacle) and later in the temple (</w:t>
      </w:r>
      <w:hyperlink r:id="rId682">
        <w:r>
          <w:rPr>
            <w:color w:val="0000EE"/>
            <w:u w:val="single"/>
          </w:rPr>
          <w:t>Exodus 32</w:t>
        </w:r>
      </w:hyperlink>
      <w:r>
        <w:t xml:space="preserve">). </w:t>
      </w:r>
    </w:p>
    <w:p>
      <w:r/>
      <w:r>
        <w:rPr>
          <w:i/>
        </w:rPr>
        <w:t>See also</w:t>
      </w:r>
      <w:r>
        <w:t xml:space="preserve"> </w:t>
      </w:r>
      <w:r>
        <w:t>Levi, Tribe of</w:t>
      </w:r>
      <w:r>
        <w:t>.</w:t>
      </w:r>
    </w:p>
    <w:p>
      <w:pPr>
        <w:pStyle w:val="ListNumber"/>
        <w:spacing w:line="240" w:lineRule="auto"/>
        <w:ind w:left="720"/>
      </w:pPr>
      <w:r/>
      <w:r>
        <w:t>A tax collector in the city of Capernaum (</w:t>
      </w:r>
      <w:hyperlink r:id="rId683">
        <w:r>
          <w:rPr>
            <w:color w:val="0000EE"/>
            <w:u w:val="single"/>
          </w:rPr>
          <w:t>Mark 2:14</w:t>
        </w:r>
      </w:hyperlink>
      <w:r>
        <w:t>). He was one of the 12 disciples and was also known by the name Matthew (</w:t>
      </w:r>
      <w:hyperlink r:id="rId683">
        <w:r>
          <w:rPr>
            <w:color w:val="0000EE"/>
            <w:u w:val="single"/>
          </w:rPr>
          <w:t>Mark 2:14</w:t>
        </w:r>
      </w:hyperlink>
      <w:r>
        <w:t xml:space="preserve">; </w:t>
      </w:r>
      <w:hyperlink r:id="rId684">
        <w:r>
          <w:rPr>
            <w:color w:val="0000EE"/>
            <w:u w:val="single"/>
          </w:rPr>
          <w:t>Luke 5:27</w:t>
        </w:r>
      </w:hyperlink>
      <w:r>
        <w:t xml:space="preserve">; compare </w:t>
      </w:r>
      <w:hyperlink r:id="rId685">
        <w:r>
          <w:rPr>
            <w:color w:val="0000EE"/>
            <w:u w:val="single"/>
          </w:rPr>
          <w:t>Matthew 9:9</w:t>
        </w:r>
      </w:hyperlink>
      <w:r>
        <w:t xml:space="preserve">). </w:t>
      </w:r>
      <w:r>
        <w:rPr>
          <w:i/>
        </w:rPr>
        <w:t>See</w:t>
      </w:r>
      <w:r>
        <w:t xml:space="preserve"> </w:t>
      </w:r>
      <w:r>
        <w:t>Matthew (Person)</w:t>
      </w:r>
      <w:r>
        <w:t>.</w:t>
      </w:r>
    </w:p>
    <w:p>
      <w:pPr>
        <w:pStyle w:val="ListNumber"/>
        <w:spacing w:line="240" w:lineRule="auto"/>
        <w:ind w:left="720"/>
      </w:pPr>
      <w:r/>
      <w:r>
        <w:t>The son of Melki and ancestor of Jesus (</w:t>
      </w:r>
      <w:hyperlink r:id="rId686">
        <w:r>
          <w:rPr>
            <w:color w:val="0000EE"/>
            <w:u w:val="single"/>
          </w:rPr>
          <w:t>Luke 3:24</w:t>
        </w:r>
      </w:hyperlink>
      <w:r>
        <w:t xml:space="preserve">). </w:t>
      </w:r>
      <w:r>
        <w:rPr>
          <w:i/>
        </w:rPr>
        <w:t>See</w:t>
      </w:r>
      <w:r>
        <w:t xml:space="preserve"> </w:t>
      </w:r>
      <w:r>
        <w:t>Genealogy of Jesus Christ</w:t>
      </w:r>
      <w:r>
        <w:t>.</w:t>
      </w:r>
    </w:p>
    <w:p>
      <w:pPr>
        <w:pStyle w:val="ListNumber"/>
        <w:spacing w:line="240" w:lineRule="auto"/>
        <w:ind w:left="720"/>
      </w:pPr>
      <w:r/>
      <w:r>
        <w:t>The son of Simeon and ancestor of Jesus (</w:t>
      </w:r>
      <w:hyperlink r:id="rId687">
        <w:r>
          <w:rPr>
            <w:color w:val="0000EE"/>
            <w:u w:val="single"/>
          </w:rPr>
          <w:t>Luke 3:30</w:t>
        </w:r>
      </w:hyperlink>
      <w:r>
        <w:t xml:space="preserve">). </w:t>
      </w:r>
      <w:r>
        <w:rPr>
          <w:i/>
        </w:rPr>
        <w:t>See</w:t>
      </w:r>
      <w:r>
        <w:t xml:space="preserve"> </w:t>
      </w:r>
      <w:r>
        <w:t>Genealogy of Jesus Christ</w:t>
      </w:r>
      <w:r>
        <w:t>.</w:t>
      </w:r>
      <w:r/>
      <w:r/>
    </w:p>
    <w:p>
      <w:r/>
    </w:p>
    <w:p>
      <w:pPr>
        <w:pStyle w:val="Heading2"/>
      </w:pPr>
      <w:r>
        <w:t>Leviathan</w:t>
      </w:r>
      <w:r/>
    </w:p>
    <w:p>
      <w:r/>
      <w:r>
        <w:t>Great sea monster or large aquatic reptile (</w:t>
      </w:r>
      <w:hyperlink r:id="rId688">
        <w:r>
          <w:rPr>
            <w:color w:val="0000EE"/>
            <w:u w:val="single"/>
          </w:rPr>
          <w:t>Jb 3:8</w:t>
        </w:r>
      </w:hyperlink>
      <w:r>
        <w:t xml:space="preserve">; </w:t>
      </w:r>
      <w:hyperlink r:id="rId689">
        <w:r>
          <w:rPr>
            <w:color w:val="0000EE"/>
            <w:u w:val="single"/>
          </w:rPr>
          <w:t>Pss 74:14</w:t>
        </w:r>
      </w:hyperlink>
      <w:r>
        <w:t xml:space="preserve">; </w:t>
      </w:r>
      <w:hyperlink r:id="rId690">
        <w:r>
          <w:rPr>
            <w:color w:val="0000EE"/>
            <w:u w:val="single"/>
          </w:rPr>
          <w:t>104:26</w:t>
        </w:r>
      </w:hyperlink>
      <w:r>
        <w:t xml:space="preserve">; </w:t>
      </w:r>
      <w:hyperlink r:id="rId691">
        <w:r>
          <w:rPr>
            <w:color w:val="0000EE"/>
            <w:u w:val="single"/>
          </w:rPr>
          <w:t>Is 27:1</w:t>
        </w:r>
      </w:hyperlink>
      <w:r>
        <w:t xml:space="preserve">). </w:t>
      </w:r>
      <w:r>
        <w:rPr>
          <w:i/>
        </w:rPr>
        <w:t>See</w:t>
      </w:r>
      <w:r>
        <w:t xml:space="preserve"> </w:t>
      </w:r>
      <w:r>
        <w:t>Animals</w:t>
      </w:r>
      <w:r>
        <w:t>.</w:t>
      </w:r>
      <w:r/>
      <w:r/>
    </w:p>
    <w:p>
      <w:r/>
    </w:p>
    <w:p>
      <w:pPr>
        <w:pStyle w:val="Heading2"/>
      </w:pPr>
      <w:r>
        <w:t>Levirate Marriage</w:t>
      </w:r>
      <w:r/>
    </w:p>
    <w:p>
      <w:r/>
      <w:r>
        <w:t xml:space="preserve">Israelite custom in which a man, upon the death of his brother, marries his brother’s widow and raises up children for his brother. </w:t>
      </w:r>
      <w:r>
        <w:rPr>
          <w:i/>
        </w:rPr>
        <w:t>See</w:t>
      </w:r>
      <w:r>
        <w:t xml:space="preserve"> </w:t>
      </w:r>
      <w:r>
        <w:t>Marriage, Marriage Customs</w:t>
      </w:r>
      <w:r>
        <w:t>.</w:t>
      </w:r>
      <w:r/>
      <w:r/>
    </w:p>
    <w:p>
      <w:r/>
    </w:p>
    <w:p>
      <w:pPr>
        <w:pStyle w:val="Heading2"/>
      </w:pPr>
      <w:r>
        <w:t>Levites</w:t>
      </w:r>
      <w:r/>
    </w:p>
    <w:p>
      <w:r/>
      <w: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r/>
      <w:r>
        <w:rPr>
          <w:i/>
        </w:rPr>
        <w:t>See</w:t>
      </w:r>
      <w:r>
        <w:t xml:space="preserve"> </w:t>
      </w:r>
      <w:r>
        <w:t>Levi (Person) #1</w:t>
      </w:r>
      <w:r>
        <w:t xml:space="preserve">; </w:t>
      </w:r>
      <w:r>
        <w:t>Levi, Tribe of</w:t>
      </w:r>
      <w:r>
        <w:t xml:space="preserve">; </w:t>
      </w:r>
      <w:r>
        <w:t>Priests and Levites</w:t>
      </w:r>
      <w:r>
        <w:t>.</w:t>
      </w:r>
      <w:r/>
      <w:r/>
    </w:p>
    <w:p>
      <w:r/>
    </w:p>
    <w:p>
      <w:pPr>
        <w:pStyle w:val="Heading2"/>
      </w:pPr>
      <w:r>
        <w:t>Levitical Cities</w:t>
      </w:r>
      <w:r/>
    </w:p>
    <w:p>
      <w:r/>
      <w:r>
        <w:t>Special areas set aside for the tribe of Levi in place of a regular territorial inheritance (</w:t>
      </w:r>
      <w:hyperlink r:id="rId692">
        <w:r>
          <w:rPr>
            <w:color w:val="0000EE"/>
            <w:u w:val="single"/>
          </w:rPr>
          <w:t>Nm 18:20–24</w:t>
        </w:r>
      </w:hyperlink>
      <w:r>
        <w:t xml:space="preserve">; </w:t>
      </w:r>
      <w:hyperlink r:id="rId693">
        <w:r>
          <w:rPr>
            <w:color w:val="0000EE"/>
            <w:u w:val="single"/>
          </w:rPr>
          <w:t>26:62</w:t>
        </w:r>
      </w:hyperlink>
      <w:r>
        <w:t xml:space="preserve">; </w:t>
      </w:r>
      <w:hyperlink r:id="rId694">
        <w:r>
          <w:rPr>
            <w:color w:val="0000EE"/>
            <w:u w:val="single"/>
          </w:rPr>
          <w:t>Dt 10:9</w:t>
        </w:r>
      </w:hyperlink>
      <w:r>
        <w:t xml:space="preserve">; </w:t>
      </w:r>
      <w:hyperlink r:id="rId695">
        <w:r>
          <w:rPr>
            <w:color w:val="0000EE"/>
            <w:u w:val="single"/>
          </w:rPr>
          <w:t>18:1–2</w:t>
        </w:r>
      </w:hyperlink>
      <w:r>
        <w:t xml:space="preserve">; </w:t>
      </w:r>
      <w:hyperlink r:id="rId696">
        <w:r>
          <w:rPr>
            <w:color w:val="0000EE"/>
            <w:u w:val="single"/>
          </w:rPr>
          <w:t>Jos 18:7</w:t>
        </w:r>
      </w:hyperlink>
      <w:r>
        <w:t>). The Levites were allotted 48 cities, including the six cities of refuge (</w:t>
      </w:r>
      <w:hyperlink r:id="rId697">
        <w:r>
          <w:rPr>
            <w:color w:val="0000EE"/>
            <w:u w:val="single"/>
          </w:rPr>
          <w:t>Nm 35:6–7</w:t>
        </w:r>
      </w:hyperlink>
      <w:r>
        <w:t xml:space="preserve">). Each town and a limited zone around it was for the Levites (vv </w:t>
      </w:r>
      <w:hyperlink r:id="rId698">
        <w:r>
          <w:rPr>
            <w:color w:val="0000EE"/>
            <w:u w:val="single"/>
          </w:rPr>
          <w:t>3–5</w:t>
        </w:r>
      </w:hyperlink>
      <w:r>
        <w:t>); their property enjoyed a special status with regard to the laws of redemption (</w:t>
      </w:r>
      <w:hyperlink r:id="rId699">
        <w:r>
          <w:rPr>
            <w:color w:val="0000EE"/>
            <w:u w:val="single"/>
          </w:rPr>
          <w:t>Lv 25:32–34</w:t>
        </w:r>
      </w:hyperlink>
      <w:r>
        <w:t>).</w:t>
      </w:r>
    </w:p>
    <w:p>
      <w:r/>
      <w:r>
        <w:t>Two lists of the Levitical cities are given (</w:t>
      </w:r>
      <w:hyperlink r:id="rId700">
        <w:r>
          <w:rPr>
            <w:color w:val="0000EE"/>
            <w:u w:val="single"/>
          </w:rPr>
          <w:t>Jos 21</w:t>
        </w:r>
      </w:hyperlink>
      <w:r>
        <w:t xml:space="preserve">; </w:t>
      </w:r>
      <w:hyperlink r:id="rId701">
        <w:r>
          <w:rPr>
            <w:color w:val="0000EE"/>
            <w:u w:val="single"/>
          </w:rPr>
          <w:t>1 Chr 6:54–81</w:t>
        </w:r>
      </w:hyperlink>
      <w:r>
        <w:t>). Thirteen towns were for the priests (</w:t>
      </w:r>
      <w:hyperlink r:id="rId702">
        <w:r>
          <w:rPr>
            <w:color w:val="0000EE"/>
            <w:u w:val="single"/>
          </w:rPr>
          <w:t>Jos 21:4</w:t>
        </w:r>
      </w:hyperlink>
      <w:r>
        <w:t>), including the six cities of refuge. In spite of some variation between the two lists, it seems clear that they go back to one original. The distribution of the Levitical towns tells much about their purpose. They were distributed among the 12 tribes but not usually placed at the tribal centers. Those in Judah and Simeon were actually in the southern hill country, the area where the satellite clans of the Calebites and the Kenizzites had settled. Those in Benjamin were grouped along the southern half of that tribe’s inheritance, the part later attached to Judah; the family of Saul was located there. Levitical towns were placed in border areas where garrisons were required—for example, on the eastern desert fringes in Reuben and facing Philistia in Dan. Other key territories were in the plains where Asher, Manasseh, and other Galilean tribes had originally failed to conquer the Canaanite cities (</w:t>
      </w:r>
      <w:hyperlink r:id="rId703">
        <w:r>
          <w:rPr>
            <w:color w:val="0000EE"/>
            <w:u w:val="single"/>
          </w:rPr>
          <w:t>Jgs 1:27, 31</w:t>
        </w:r>
      </w:hyperlink>
      <w:r>
        <w:t>). Thus, the Levites were assigned places where the special task of controlling strategic areas was necessary. Many of the towns were not taken during the initial conquest and only came under Israelite control in the reign of David.</w:t>
      </w:r>
    </w:p>
    <w:p>
      <w:r/>
      <w:r>
        <w:t>Though the Levites were not the exclusive residents of any one city (they shared them with other Israelites), they were posted there for specific duties. They tended to the work of the Lord and the service of the king (</w:t>
      </w:r>
      <w:hyperlink r:id="rId704">
        <w:r>
          <w:rPr>
            <w:color w:val="0000EE"/>
            <w:u w:val="single"/>
          </w:rPr>
          <w:t>1 Chr 26:30–32</w:t>
        </w:r>
      </w:hyperlink>
      <w:r>
        <w:t>). Collecting tithes (</w:t>
      </w:r>
      <w:hyperlink r:id="rId705">
        <w:r>
          <w:rPr>
            <w:color w:val="0000EE"/>
            <w:u w:val="single"/>
          </w:rPr>
          <w:t>Nm 18:21</w:t>
        </w:r>
      </w:hyperlink>
      <w:r>
        <w:t xml:space="preserve">; </w:t>
      </w:r>
      <w:hyperlink r:id="rId706">
        <w:r>
          <w:rPr>
            <w:color w:val="0000EE"/>
            <w:u w:val="single"/>
          </w:rPr>
          <w:t>Dt 14:28</w:t>
        </w:r>
      </w:hyperlink>
      <w:r>
        <w:t>), handling legal and judicial matters (</w:t>
      </w:r>
      <w:hyperlink r:id="rId707">
        <w:r>
          <w:rPr>
            <w:color w:val="0000EE"/>
            <w:u w:val="single"/>
          </w:rPr>
          <w:t>1 Chr 26:29</w:t>
        </w:r>
      </w:hyperlink>
      <w:r>
        <w:t xml:space="preserve">; </w:t>
      </w:r>
      <w:hyperlink r:id="rId708">
        <w:r>
          <w:rPr>
            <w:color w:val="0000EE"/>
            <w:u w:val="single"/>
          </w:rPr>
          <w:t>2 Chr 17:8</w:t>
        </w:r>
      </w:hyperlink>
      <w:r>
        <w:t xml:space="preserve">; </w:t>
      </w:r>
      <w:hyperlink r:id="rId709">
        <w:r>
          <w:rPr>
            <w:color w:val="0000EE"/>
            <w:u w:val="single"/>
          </w:rPr>
          <w:t>19:8–10</w:t>
        </w:r>
      </w:hyperlink>
      <w:r>
        <w:t>), military garrison duties (</w:t>
      </w:r>
      <w:hyperlink r:id="rId710">
        <w:r>
          <w:rPr>
            <w:color w:val="0000EE"/>
            <w:u w:val="single"/>
          </w:rPr>
          <w:t>1 Chr 26:1–19</w:t>
        </w:r>
      </w:hyperlink>
      <w:r>
        <w:t xml:space="preserve">), and managing the storehouses (v </w:t>
      </w:r>
      <w:hyperlink r:id="rId711">
        <w:r>
          <w:rPr>
            <w:color w:val="0000EE"/>
            <w:u w:val="single"/>
          </w:rPr>
          <w:t>22</w:t>
        </w:r>
      </w:hyperlink>
      <w:r>
        <w:t>) were all Levitical responsibilities. Though they served by rotation in the capital (</w:t>
      </w:r>
      <w:hyperlink r:id="rId712">
        <w:r>
          <w:rPr>
            <w:color w:val="0000EE"/>
            <w:u w:val="single"/>
          </w:rPr>
          <w:t>27:1</w:t>
        </w:r>
      </w:hyperlink>
      <w:r>
        <w:t>), they also had similar duties the year round in their home districts (</w:t>
      </w:r>
      <w:hyperlink r:id="rId713">
        <w:r>
          <w:rPr>
            <w:color w:val="0000EE"/>
            <w:u w:val="single"/>
          </w:rPr>
          <w:t>26:29–32</w:t>
        </w:r>
      </w:hyperlink>
      <w:r>
        <w:t>). Their loyalty to the house of David caused them to lose their status in the northern kingdom, so most of them joined Judah when the kingdom was split (</w:t>
      </w:r>
      <w:hyperlink r:id="rId714">
        <w:r>
          <w:rPr>
            <w:color w:val="0000EE"/>
            <w:u w:val="single"/>
          </w:rPr>
          <w:t>2 Chr 11:13–14</w:t>
        </w:r>
      </w:hyperlink>
      <w:r>
        <w:t>).</w:t>
      </w:r>
    </w:p>
    <w:p>
      <w:r/>
      <w:r>
        <w:rPr>
          <w:i/>
        </w:rPr>
        <w:t>See also</w:t>
      </w:r>
      <w:r>
        <w:t xml:space="preserve"> </w:t>
      </w:r>
      <w:r>
        <w:t>Cities of Refuge</w:t>
      </w:r>
      <w:r>
        <w:t>.</w:t>
      </w:r>
      <w:r/>
      <w:r/>
    </w:p>
    <w:p>
      <w:r/>
    </w:p>
    <w:p>
      <w:pPr>
        <w:pStyle w:val="Heading2"/>
      </w:pPr>
      <w:r>
        <w:t>Leviticus, Book of</w:t>
      </w:r>
      <w:r/>
    </w:p>
    <w:p>
      <w:r/>
      <w:r>
        <w:t>Third book of the OT, largely concerned with the duties of the Levitical priests.</w:t>
      </w:r>
    </w:p>
    <w:p>
      <w:r/>
      <w:r>
        <w:t>Preview</w:t>
      </w:r>
    </w:p>
    <w:p>
      <w:r/>
      <w:r>
        <w:t>• Author</w:t>
      </w:r>
    </w:p>
    <w:p>
      <w:r/>
      <w:r>
        <w:t>• Date</w:t>
      </w:r>
    </w:p>
    <w:p>
      <w:r/>
      <w:r>
        <w:t>• Background</w:t>
      </w:r>
    </w:p>
    <w:p>
      <w:r/>
      <w:r>
        <w:t>• Purpose and Theology</w:t>
      </w:r>
    </w:p>
    <w:p>
      <w:r/>
      <w:r>
        <w:t>• Content</w:t>
      </w:r>
    </w:p>
    <w:p>
      <w:pPr>
        <w:pStyle w:val="Heading3"/>
      </w:pPr>
      <w:r>
        <w:t>Author</w:t>
      </w:r>
    </w:p>
    <w:p>
      <w:r/>
      <w: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t>Date</w:t>
      </w:r>
    </w:p>
    <w:p>
      <w:r/>
      <w:r>
        <w:t>God revealed some of the laws in Leviticus by speaking to Moses from the tent of meeting, or tabernacle (</w:t>
      </w:r>
      <w:hyperlink r:id="rId715">
        <w:r>
          <w:rPr>
            <w:color w:val="0000EE"/>
            <w:u w:val="single"/>
          </w:rPr>
          <w:t>Lv 1:1</w:t>
        </w:r>
      </w:hyperlink>
      <w:r>
        <w:t>). Other laws were revealed on Mt Sinai (</w:t>
      </w:r>
      <w:hyperlink r:id="rId716">
        <w:r>
          <w:rPr>
            <w:color w:val="0000EE"/>
            <w:u w:val="single"/>
          </w:rPr>
          <w:t>26:46</w:t>
        </w:r>
      </w:hyperlink>
      <w:r>
        <w:t xml:space="preserve">). Such statements show that Moses learned the contents of Leviticus after the tabernacle had been built but before the Israelites left Mt Sinai. This fits in with </w:t>
      </w:r>
      <w:hyperlink r:id="rId717">
        <w:r>
          <w:rPr>
            <w:color w:val="0000EE"/>
            <w:u w:val="single"/>
          </w:rPr>
          <w:t>Exodus 40:17</w:t>
        </w:r>
      </w:hyperlink>
      <w:r>
        <w:t>, which says that the tabernacle was erected exactly a year after the Israelites left Egypt. They then spent another month at Sinai, during which time the laws in Leviticus were given to Moses. Then one month later (</w:t>
      </w:r>
      <w:hyperlink r:id="rId718">
        <w:r>
          <w:rPr>
            <w:color w:val="0000EE"/>
            <w:u w:val="single"/>
          </w:rPr>
          <w:t>Nm 1:1</w:t>
        </w:r>
      </w:hyperlink>
      <w:r>
        <w:t>) Moses was commanded to prepare the people to leave Sinai to conquer the Promised Land of Canaan.</w:t>
      </w:r>
    </w:p>
    <w:p>
      <w:r/>
      <w: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t>Background</w:t>
      </w:r>
    </w:p>
    <w:p>
      <w:r/>
      <w: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r/>
      <w: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719">
        <w:r>
          <w:rPr>
            <w:color w:val="0000EE"/>
            <w:u w:val="single"/>
          </w:rPr>
          <w:t>Ex 19:5–6</w:t>
        </w:r>
      </w:hyperlink>
      <w:r>
        <w:t>).</w:t>
      </w:r>
    </w:p>
    <w:p>
      <w:r/>
      <w: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720">
        <w:r>
          <w:rPr>
            <w:color w:val="0000EE"/>
            <w:u w:val="single"/>
          </w:rPr>
          <w:t>Exodus 35–40</w:t>
        </w:r>
      </w:hyperlink>
      <w:r>
        <w:t>. When it was completed, the fire and cloud that had been seen on Mt Sinai appeared over the tabernacle as a sign that God was now dwelling in it (</w:t>
      </w:r>
      <w:hyperlink r:id="rId721">
        <w:r>
          <w:rPr>
            <w:color w:val="0000EE"/>
            <w:u w:val="single"/>
          </w:rPr>
          <w:t>Ex 40:34–38</w:t>
        </w:r>
      </w:hyperlink>
      <w:r>
        <w:t>).</w:t>
      </w:r>
    </w:p>
    <w:p>
      <w:r/>
      <w:r>
        <w:t>Exodus also tells how Moses was told to appoint his brother, Aaron, and Aaron’s sons to serve in the tabernacle as priests (</w:t>
      </w:r>
      <w:hyperlink r:id="rId722">
        <w:r>
          <w:rPr>
            <w:color w:val="0000EE"/>
            <w:u w:val="single"/>
          </w:rPr>
          <w:t>Ex 28–29</w:t>
        </w:r>
      </w:hyperlink>
      <w: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t>Purpose and Theology</w:t>
      </w:r>
    </w:p>
    <w:p>
      <w:r/>
      <w:r>
        <w:t xml:space="preserve">The Ten Commandments explain briefly and simply how God expects his people to behave. The first four commandments explain our duty toward our neighbor. The book of Leviticus follows a similar scheme. Chapters </w:t>
      </w:r>
      <w:hyperlink r:id="rId723">
        <w:r>
          <w:rPr>
            <w:color w:val="0000EE"/>
            <w:u w:val="single"/>
          </w:rPr>
          <w:t>1–17</w:t>
        </w:r>
      </w:hyperlink>
      <w:r>
        <w:t xml:space="preserve"> show how God wanted Israel to worship him, while chapters </w:t>
      </w:r>
      <w:hyperlink r:id="rId724">
        <w:r>
          <w:rPr>
            <w:color w:val="0000EE"/>
            <w:u w:val="single"/>
          </w:rPr>
          <w:t>18–27</w:t>
        </w:r>
      </w:hyperlink>
      <w: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r/>
      <w:r>
        <w:t>Four themes are very important in the theology of Leviticus: (1) the presence of God, (2) holiness, (3) sacrifice, and (4) the Sinai covenant.</w:t>
      </w:r>
    </w:p>
    <w:p>
      <w:pPr>
        <w:pStyle w:val="Heading4"/>
      </w:pPr>
      <w:r>
        <w:t>The Presence of God</w:t>
      </w:r>
    </w:p>
    <w:p>
      <w:r/>
      <w: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725">
        <w:r>
          <w:rPr>
            <w:color w:val="0000EE"/>
            <w:u w:val="single"/>
          </w:rPr>
          <w:t>1:9</w:t>
        </w:r>
      </w:hyperlink>
      <w:r>
        <w:t>). The priests who offer the sacrifices must be especially careful since they come closer to God than other people do. If they are careless in their duties and break God’s commands, they may die (</w:t>
      </w:r>
      <w:hyperlink r:id="rId726">
        <w:r>
          <w:rPr>
            <w:color w:val="0000EE"/>
            <w:u w:val="single"/>
          </w:rPr>
          <w:t>10:1–2</w:t>
        </w:r>
      </w:hyperlink>
      <w:r>
        <w:t>).</w:t>
      </w:r>
    </w:p>
    <w:p>
      <w:r/>
      <w:r>
        <w:t>God is present not just in worship but in all the ordinary duties of life. The recurring refrain of the later chapters, “I, the Lord, am your God” (</w:t>
      </w:r>
      <w:hyperlink r:id="rId727">
        <w:r>
          <w:rPr>
            <w:color w:val="0000EE"/>
            <w:u w:val="single"/>
          </w:rPr>
          <w:t>18:2</w:t>
        </w:r>
      </w:hyperlink>
      <w:r>
        <w:t xml:space="preserve">; </w:t>
      </w:r>
      <w:hyperlink r:id="rId728">
        <w:r>
          <w:rPr>
            <w:color w:val="0000EE"/>
            <w:u w:val="single"/>
          </w:rPr>
          <w:t>19:3</w:t>
        </w:r>
      </w:hyperlink>
      <w:r>
        <w:t xml:space="preserve">), reminds the Israelites that every aspect of their life—religion (chs </w:t>
      </w:r>
      <w:hyperlink r:id="rId729">
        <w:r>
          <w:rPr>
            <w:color w:val="0000EE"/>
            <w:u w:val="single"/>
          </w:rPr>
          <w:t>21–24</w:t>
        </w:r>
      </w:hyperlink>
      <w:r>
        <w:t xml:space="preserve">), sex (chs </w:t>
      </w:r>
      <w:hyperlink r:id="rId730">
        <w:r>
          <w:rPr>
            <w:color w:val="0000EE"/>
            <w:u w:val="single"/>
          </w:rPr>
          <w:t>18</w:t>
        </w:r>
      </w:hyperlink>
      <w:r>
        <w:t xml:space="preserve">, </w:t>
      </w:r>
      <w:hyperlink r:id="rId731">
        <w:r>
          <w:rPr>
            <w:color w:val="0000EE"/>
            <w:u w:val="single"/>
          </w:rPr>
          <w:t>20</w:t>
        </w:r>
      </w:hyperlink>
      <w:r>
        <w:t>), and relations with neighbors (chs 19, 25)—matters to God. The behavior of every Israelite must mirror that of God himself (</w:t>
      </w:r>
      <w:hyperlink r:id="rId732">
        <w:r>
          <w:rPr>
            <w:color w:val="0000EE"/>
            <w:u w:val="single"/>
          </w:rPr>
          <w:t>20:7</w:t>
        </w:r>
      </w:hyperlink>
      <w:r>
        <w:t>). The fear of God should prompt persons to help the blind, the deaf, the elderly, and the poor. Though such people may have no redress against unfair treatment, God cares about what happens to them (</w:t>
      </w:r>
      <w:hyperlink r:id="rId733">
        <w:r>
          <w:rPr>
            <w:color w:val="0000EE"/>
            <w:u w:val="single"/>
          </w:rPr>
          <w:t>19:14, 32</w:t>
        </w:r>
      </w:hyperlink>
      <w:r>
        <w:t xml:space="preserve">; </w:t>
      </w:r>
      <w:hyperlink r:id="rId734">
        <w:r>
          <w:rPr>
            <w:color w:val="0000EE"/>
            <w:u w:val="single"/>
          </w:rPr>
          <w:t>25:17, 36, 43</w:t>
        </w:r>
      </w:hyperlink>
      <w:r>
        <w:t>).</w:t>
      </w:r>
    </w:p>
    <w:p>
      <w:pPr>
        <w:pStyle w:val="Heading4"/>
      </w:pPr>
      <w:r>
        <w:t>Holiness</w:t>
      </w:r>
    </w:p>
    <w:p>
      <w:r/>
      <w:r>
        <w:t>“You must be holy because I am holy” (</w:t>
      </w:r>
      <w:hyperlink r:id="rId735">
        <w:r>
          <w:rPr>
            <w:color w:val="0000EE"/>
            <w:u w:val="single"/>
          </w:rPr>
          <w:t>11:44–45</w:t>
        </w:r>
      </w:hyperlink>
      <w:r>
        <w:t xml:space="preserve">; </w:t>
      </w:r>
      <w:hyperlink r:id="rId736">
        <w:r>
          <w:rPr>
            <w:color w:val="0000EE"/>
            <w:u w:val="single"/>
          </w:rPr>
          <w:t>19:2</w:t>
        </w:r>
      </w:hyperlink>
      <w:r>
        <w:t xml:space="preserve">; </w:t>
      </w:r>
      <w:hyperlink r:id="rId737">
        <w:r>
          <w:rPr>
            <w:color w:val="0000EE"/>
            <w:u w:val="single"/>
          </w:rPr>
          <w:t>20:26</w:t>
        </w:r>
      </w:hyperlink>
      <w: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738">
        <w:r>
          <w:rPr>
            <w:color w:val="0000EE"/>
            <w:u w:val="single"/>
          </w:rPr>
          <w:t>Ex 19:6</w:t>
        </w:r>
      </w:hyperlink>
      <w:r>
        <w:t xml:space="preserve">). </w:t>
      </w:r>
      <w:hyperlink r:id="rId739">
        <w:r>
          <w:rPr>
            <w:color w:val="0000EE"/>
            <w:u w:val="single"/>
          </w:rPr>
          <w:t>Leviticus 8–9</w:t>
        </w:r>
      </w:hyperlink>
      <w:r>
        <w:t xml:space="preserve"> explains how Aaron and his sons were ordained priests. This made them more holy than ordinary Israelites and therefore able to approach God and offer sacrifice.</w:t>
      </w:r>
    </w:p>
    <w:p>
      <w:r/>
      <w: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19">
        <w:r>
          <w:rPr>
            <w:color w:val="0000EE"/>
            <w:u w:val="single"/>
          </w:rPr>
          <w:t>Lv 11–15</w:t>
        </w:r>
      </w:hyperlink>
      <w:r>
        <w:t>).</w:t>
      </w:r>
    </w:p>
    <w:p>
      <w:r/>
      <w:r>
        <w:t xml:space="preserve">Holiness and its opposite, uncleanness, can describe behavior as well as outward appearance. To be holy means to obey God and to act like God. Chapters </w:t>
      </w:r>
      <w:hyperlink r:id="rId740">
        <w:r>
          <w:rPr>
            <w:color w:val="0000EE"/>
            <w:u w:val="single"/>
          </w:rPr>
          <w:t>18–25</w:t>
        </w:r>
      </w:hyperlink>
      <w: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t>Sacrifice</w:t>
      </w:r>
    </w:p>
    <w:p>
      <w:r/>
      <w: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741">
        <w:r>
          <w:rPr>
            <w:color w:val="0000EE"/>
            <w:u w:val="single"/>
          </w:rPr>
          <w:t>Lv 1–6</w:t>
        </w:r>
      </w:hyperlink>
      <w:r>
        <w:t xml:space="preserve">), and explains which sacrifices must be offered on which occasions (chs </w:t>
      </w:r>
      <w:hyperlink r:id="rId742">
        <w:r>
          <w:rPr>
            <w:color w:val="0000EE"/>
            <w:u w:val="single"/>
          </w:rPr>
          <w:t>7–17</w:t>
        </w:r>
      </w:hyperlink>
      <w:r>
        <w:t>). All these rituals served to underline the seriousness of sin and helped preserve peace and fellowship between God and humanity.</w:t>
      </w:r>
    </w:p>
    <w:p>
      <w:pPr>
        <w:pStyle w:val="Heading4"/>
      </w:pPr>
      <w:r>
        <w:t>The Sinai Covenant</w:t>
      </w:r>
    </w:p>
    <w:p>
      <w:r/>
      <w: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743">
        <w:r>
          <w:rPr>
            <w:color w:val="0000EE"/>
            <w:u w:val="single"/>
          </w:rPr>
          <w:t>Lv 26</w:t>
        </w:r>
      </w:hyperlink>
      <w: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t>Content</w:t>
      </w:r>
    </w:p>
    <w:p>
      <w:pPr>
        <w:pStyle w:val="Heading4"/>
      </w:pPr>
      <w:r>
        <w:t>Kinds of Sacrifices (</w:t>
      </w:r>
      <w:hyperlink r:id="rId318">
        <w:r>
          <w:rPr>
            <w:color w:val="0000EE"/>
            <w:u w:val="single"/>
          </w:rPr>
          <w:t>1–7</w:t>
        </w:r>
      </w:hyperlink>
      <w:r>
        <w:t>)</w:t>
      </w:r>
    </w:p>
    <w:p>
      <w:r/>
      <w: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r/>
      <w: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r/>
      <w:r>
        <w:t>The special feature of the burnt offering (</w:t>
      </w:r>
      <w:hyperlink r:id="rId744">
        <w:r>
          <w:rPr>
            <w:color w:val="0000EE"/>
            <w:u w:val="single"/>
          </w:rPr>
          <w:t>Lv 1</w:t>
        </w:r>
      </w:hyperlink>
      <w: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745">
        <w:r>
          <w:rPr>
            <w:color w:val="0000EE"/>
            <w:u w:val="single"/>
          </w:rPr>
          <w:t>1:4</w:t>
        </w:r>
      </w:hyperlink>
      <w:r>
        <w:t>, nlt).</w:t>
      </w:r>
    </w:p>
    <w:p>
      <w:r/>
      <w:r>
        <w:t xml:space="preserve">Chapter </w:t>
      </w:r>
      <w:hyperlink r:id="rId746">
        <w:r>
          <w:rPr>
            <w:color w:val="0000EE"/>
            <w:u w:val="single"/>
          </w:rPr>
          <w:t>2</w:t>
        </w:r>
      </w:hyperlink>
      <w: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r/>
      <w:r>
        <w:t>The peace (fellowship) offering’s special feature was that it was the only sacrifice where the offerer was allowed to eat part of the meat (</w:t>
      </w:r>
      <w:hyperlink r:id="rId747">
        <w:r>
          <w:rPr>
            <w:color w:val="0000EE"/>
            <w:u w:val="single"/>
          </w:rPr>
          <w:t>Lv 3</w:t>
        </w:r>
      </w:hyperlink>
      <w:r>
        <w:t xml:space="preserve">). Since in the earliest period Israelites were not permitted to kill animals except for sacrifice (ch </w:t>
      </w:r>
      <w:hyperlink r:id="rId748">
        <w:r>
          <w:rPr>
            <w:color w:val="0000EE"/>
            <w:u w:val="single"/>
          </w:rPr>
          <w:t>17</w:t>
        </w:r>
      </w:hyperlink>
      <w:r>
        <w:t xml:space="preserve">), every meal that included meat had to be preceded by a peace offering. </w:t>
      </w:r>
      <w:hyperlink r:id="rId749">
        <w:r>
          <w:rPr>
            <w:color w:val="0000EE"/>
            <w:u w:val="single"/>
          </w:rPr>
          <w:t>Leviticus 7:11–18</w:t>
        </w:r>
      </w:hyperlink>
      <w: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r/>
      <w:r>
        <w:t>Despite its name, the sin offering (</w:t>
      </w:r>
      <w:hyperlink r:id="rId750">
        <w:r>
          <w:rPr>
            <w:color w:val="0000EE"/>
            <w:u w:val="single"/>
          </w:rPr>
          <w:t>Lv 4</w:t>
        </w:r>
      </w:hyperlink>
      <w: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751">
        <w:r>
          <w:rPr>
            <w:color w:val="0000EE"/>
            <w:u w:val="single"/>
          </w:rPr>
          <w:t>4:30</w:t>
        </w:r>
      </w:hyperlink>
      <w:r>
        <w:t xml:space="preserve">) or over the small altar inside the holy place (v </w:t>
      </w:r>
      <w:hyperlink r:id="rId752">
        <w:r>
          <w:rPr>
            <w:color w:val="0000EE"/>
            <w:u w:val="single"/>
          </w:rPr>
          <w:t>18</w:t>
        </w:r>
      </w:hyperlink>
      <w:r>
        <w:t>); once a year the blood was sprinkled over the ark in the Holy of Holies (</w:t>
      </w:r>
      <w:hyperlink r:id="rId753">
        <w:r>
          <w:rPr>
            <w:color w:val="0000EE"/>
            <w:u w:val="single"/>
          </w:rPr>
          <w:t>16:14</w:t>
        </w:r>
      </w:hyperlink>
      <w: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754">
        <w:r>
          <w:rPr>
            <w:color w:val="0000EE"/>
            <w:u w:val="single"/>
          </w:rPr>
          <w:t>12</w:t>
        </w:r>
      </w:hyperlink>
      <w:r>
        <w:t xml:space="preserve">, </w:t>
      </w:r>
      <w:hyperlink r:id="rId755">
        <w:r>
          <w:rPr>
            <w:color w:val="0000EE"/>
            <w:u w:val="single"/>
          </w:rPr>
          <w:t>15</w:t>
        </w:r>
      </w:hyperlink>
      <w:r>
        <w:t>).</w:t>
      </w:r>
    </w:p>
    <w:p>
      <w:r/>
      <w:r>
        <w:t>The guilt offering (</w:t>
      </w:r>
      <w:hyperlink r:id="rId756">
        <w:r>
          <w:rPr>
            <w:color w:val="0000EE"/>
            <w:u w:val="single"/>
          </w:rPr>
          <w:t>5:14–6:7</w:t>
        </w:r>
      </w:hyperlink>
      <w: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r/>
      <w:r>
        <w:t xml:space="preserve">Chapters </w:t>
      </w:r>
      <w:hyperlink r:id="rId757">
        <w:r>
          <w:rPr>
            <w:color w:val="0000EE"/>
            <w:u w:val="single"/>
          </w:rPr>
          <w:t>6:8–7:38</w:t>
        </w:r>
      </w:hyperlink>
      <w: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758">
        <w:r>
          <w:rPr>
            <w:color w:val="0000EE"/>
            <w:u w:val="single"/>
          </w:rPr>
          <w:t>7:21–27</w:t>
        </w:r>
      </w:hyperlink>
      <w:r>
        <w:t>).</w:t>
      </w:r>
    </w:p>
    <w:p>
      <w:pPr>
        <w:pStyle w:val="Heading4"/>
      </w:pPr>
      <w:r>
        <w:t>Beginnings of the Priesthood (</w:t>
      </w:r>
      <w:hyperlink r:id="rId759">
        <w:r>
          <w:rPr>
            <w:color w:val="0000EE"/>
            <w:u w:val="single"/>
          </w:rPr>
          <w:t>8–10</w:t>
        </w:r>
      </w:hyperlink>
      <w:r>
        <w:t>)</w:t>
      </w:r>
    </w:p>
    <w:p>
      <w:r/>
      <w: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r/>
      <w:r>
        <w:t>Awed by the complexity of the ordination rituals, the modern reader may miss the marvel that Aaron should have been appointed high priest. For it was Aaron who had presided over the making of the golden calf and encouraged its worship (</w:t>
      </w:r>
      <w:hyperlink r:id="rId682">
        <w:r>
          <w:rPr>
            <w:color w:val="0000EE"/>
            <w:u w:val="single"/>
          </w:rPr>
          <w:t>Ex 32</w:t>
        </w:r>
      </w:hyperlink>
      <w: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r/>
      <w: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r/>
      <w:r>
        <w:t xml:space="preserve">By the eighth day the process was complete. Now Aaron and his sons could offer sacrifice. This time, Moses only told them what to do; he did not offer sacrifices himself. Chapter </w:t>
      </w:r>
      <w:hyperlink r:id="rId760">
        <w:r>
          <w:rPr>
            <w:color w:val="0000EE"/>
            <w:u w:val="single"/>
          </w:rPr>
          <w:t>9</w:t>
        </w:r>
      </w:hyperlink>
      <w:r>
        <w:t xml:space="preserve"> concludes by telling that, after they had offered the sacrifices for themselves and the people, fire came out of the tabernacle to burn up the offerings, thereby displaying God’s approval of their actions.</w:t>
      </w:r>
    </w:p>
    <w:p>
      <w:r/>
      <w:r>
        <w:t xml:space="preserve">After this, </w:t>
      </w:r>
      <w:hyperlink r:id="rId726">
        <w:r>
          <w:rPr>
            <w:color w:val="0000EE"/>
            <w:u w:val="single"/>
          </w:rPr>
          <w:t>10:1–2</w:t>
        </w:r>
      </w:hyperlink>
      <w: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r/>
      <w:r>
        <w:t>“Aaron was silent” (</w:t>
      </w:r>
      <w:hyperlink r:id="rId761">
        <w:r>
          <w:rPr>
            <w:color w:val="0000EE"/>
            <w:u w:val="single"/>
          </w:rPr>
          <w:t>10:3</w:t>
        </w:r>
      </w:hyperlink>
      <w:r>
        <w:t xml:space="preserve">). He was warned not even to mourn his sons’ deaths, lest he be suspected of condoning their sin (vv </w:t>
      </w:r>
      <w:hyperlink r:id="rId762">
        <w:r>
          <w:rPr>
            <w:color w:val="0000EE"/>
            <w:u w:val="single"/>
          </w:rPr>
          <w:t>6–7</w:t>
        </w:r>
      </w:hyperlink>
      <w: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763">
        <w:r>
          <w:rPr>
            <w:color w:val="0000EE"/>
            <w:u w:val="single"/>
          </w:rPr>
          <w:t>10–11</w:t>
        </w:r>
      </w:hyperlink>
      <w:r>
        <w:t>, nlt). The chapter closes on another note of grace. Although the priests made a mistake in offering one of the sin offerings, God would overlook it on this occasion.</w:t>
      </w:r>
    </w:p>
    <w:p>
      <w:pPr>
        <w:pStyle w:val="Heading4"/>
      </w:pPr>
      <w:r>
        <w:t>Cleanness and Uncleanness (</w:t>
      </w:r>
      <w:hyperlink r:id="rId764">
        <w:r>
          <w:rPr>
            <w:color w:val="0000EE"/>
            <w:u w:val="single"/>
          </w:rPr>
          <w:t>11–16</w:t>
        </w:r>
      </w:hyperlink>
      <w:r>
        <w:t>)</w:t>
      </w:r>
    </w:p>
    <w:p>
      <w:r/>
      <w:r>
        <w:t xml:space="preserve">Distinguishing between the unclean and the clean is the theme of chapters </w:t>
      </w:r>
      <w:hyperlink r:id="rId765">
        <w:r>
          <w:rPr>
            <w:color w:val="0000EE"/>
            <w:u w:val="single"/>
          </w:rPr>
          <w:t>11–15</w:t>
        </w:r>
      </w:hyperlink>
      <w:r>
        <w:t xml:space="preserve">, which prepare for the great Day of Atonement ceremonies of chapter </w:t>
      </w:r>
      <w:hyperlink r:id="rId766">
        <w:r>
          <w:rPr>
            <w:color w:val="0000EE"/>
            <w:u w:val="single"/>
          </w:rPr>
          <w:t>16</w:t>
        </w:r>
      </w:hyperlink>
      <w:r>
        <w:t>. These are designed to cleanse the tabernacle from the uncleannesses of the people of Israel, thereby ensuring that God would continue to dwell among them (</w:t>
      </w:r>
      <w:hyperlink r:id="rId767">
        <w:r>
          <w:rPr>
            <w:color w:val="0000EE"/>
            <w:u w:val="single"/>
          </w:rPr>
          <w:t>16:16, 19</w:t>
        </w:r>
      </w:hyperlink>
      <w:r>
        <w:t>).</w:t>
      </w:r>
    </w:p>
    <w:p>
      <w:r/>
      <w:r>
        <w:t xml:space="preserve">Chapter </w:t>
      </w:r>
      <w:hyperlink r:id="rId768">
        <w:r>
          <w:rPr>
            <w:color w:val="0000EE"/>
            <w:u w:val="single"/>
          </w:rPr>
          <w:t>11</w:t>
        </w:r>
      </w:hyperlink>
      <w: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r/>
      <w: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r/>
      <w: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769">
        <w:r>
          <w:rPr>
            <w:color w:val="0000EE"/>
            <w:u w:val="single"/>
          </w:rPr>
          <w:t>11:39–40</w:t>
        </w:r>
      </w:hyperlink>
      <w:r>
        <w:t>).</w:t>
      </w:r>
    </w:p>
    <w:p>
      <w:r/>
      <w:r>
        <w:t xml:space="preserve">The following chapters deal with other conditions that make people unclean. Chapter </w:t>
      </w:r>
      <w:hyperlink r:id="rId754">
        <w:r>
          <w:rPr>
            <w:color w:val="0000EE"/>
            <w:u w:val="single"/>
          </w:rPr>
          <w:t>12</w:t>
        </w:r>
      </w:hyperlink>
      <w: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r/>
      <w:r>
        <w:t xml:space="preserve">Chapters </w:t>
      </w:r>
      <w:hyperlink r:id="rId770">
        <w:r>
          <w:rPr>
            <w:color w:val="0000EE"/>
            <w:u w:val="single"/>
          </w:rPr>
          <w:t>13–14</w:t>
        </w:r>
      </w:hyperlink>
      <w: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r/>
      <w:r>
        <w:t xml:space="preserve">If the disease did retreat sufficiently, the sufferer could call the priest, and if the priest was satisfied with the cure, the sufferer could be readmitted to the community after following the rituals prescribed in chapter </w:t>
      </w:r>
      <w:hyperlink r:id="rId469">
        <w:r>
          <w:rPr>
            <w:color w:val="0000EE"/>
            <w:u w:val="single"/>
          </w:rPr>
          <w:t>14</w:t>
        </w:r>
      </w:hyperlink>
      <w:r>
        <w:t>. This also explains what is to be done if patches of mold are found in pieces of cloth or house walls.</w:t>
      </w:r>
    </w:p>
    <w:p>
      <w:r/>
      <w:r>
        <w:t xml:space="preserve">Chapter </w:t>
      </w:r>
      <w:hyperlink r:id="rId755">
        <w:r>
          <w:rPr>
            <w:color w:val="0000EE"/>
            <w:u w:val="single"/>
          </w:rPr>
          <w:t>15</w:t>
        </w:r>
      </w:hyperlink>
      <w: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r/>
      <w: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766">
        <w:r>
          <w:rPr>
            <w:color w:val="0000EE"/>
            <w:u w:val="single"/>
          </w:rPr>
          <w:t>Leviticus 16</w:t>
        </w:r>
      </w:hyperlink>
      <w:r>
        <w:t>.</w:t>
      </w:r>
    </w:p>
    <w:p>
      <w:r/>
      <w: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771">
        <w:r>
          <w:rPr>
            <w:color w:val="0000EE"/>
            <w:u w:val="single"/>
          </w:rPr>
          <w:t>16:2–4, 11–17</w:t>
        </w:r>
      </w:hyperlink>
      <w: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t>Rules for Daily Life (</w:t>
      </w:r>
      <w:hyperlink r:id="rId772">
        <w:r>
          <w:rPr>
            <w:color w:val="0000EE"/>
            <w:u w:val="single"/>
          </w:rPr>
          <w:t>17–25</w:t>
        </w:r>
      </w:hyperlink>
      <w:r>
        <w:t>)</w:t>
      </w:r>
    </w:p>
    <w:p>
      <w:r/>
      <w:r>
        <w:t xml:space="preserve">Whereas the opening chapters of Leviticus are entirely concerned with the Godward side of religion, the later chapters are more concerned with practical religious duties toward other persons. However, chapter </w:t>
      </w:r>
      <w:hyperlink r:id="rId748">
        <w:r>
          <w:rPr>
            <w:color w:val="0000EE"/>
            <w:u w:val="single"/>
          </w:rPr>
          <w:t>17</w:t>
        </w:r>
      </w:hyperlink>
      <w:r>
        <w:t xml:space="preserve"> repeats some of the rules about sacrifice and makes one new one: that all sacrifice must be offered in the tabernacle courtyard. This was to prevent people from secretly worshiping heathen gods.</w:t>
      </w:r>
    </w:p>
    <w:p>
      <w:r/>
      <w:r>
        <w:t xml:space="preserve">Chapters </w:t>
      </w:r>
      <w:hyperlink r:id="rId730">
        <w:r>
          <w:rPr>
            <w:color w:val="0000EE"/>
            <w:u w:val="single"/>
          </w:rPr>
          <w:t>18</w:t>
        </w:r>
      </w:hyperlink>
      <w:r>
        <w:t xml:space="preserve"> and </w:t>
      </w:r>
      <w:hyperlink r:id="rId731">
        <w:r>
          <w:rPr>
            <w:color w:val="0000EE"/>
            <w:u w:val="single"/>
          </w:rPr>
          <w:t>20</w:t>
        </w:r>
      </w:hyperlink>
      <w:r>
        <w:t xml:space="preserve"> spell out the rules governing sexual relations in ancient Israel. Chapter </w:t>
      </w:r>
      <w:hyperlink r:id="rId320">
        <w:r>
          <w:rPr>
            <w:color w:val="0000EE"/>
            <w:u w:val="single"/>
          </w:rPr>
          <w:t>19</w:t>
        </w:r>
      </w:hyperlink>
      <w:r>
        <w:t xml:space="preserve"> gives further examples of what holiness means in everyday life. Positively, it means helping the poor by leaving some grain behind in the fields at harvesttime (</w:t>
      </w:r>
      <w:hyperlink r:id="rId773">
        <w:r>
          <w:rPr>
            <w:color w:val="0000EE"/>
            <w:u w:val="single"/>
          </w:rPr>
          <w:t>19:9–10</w:t>
        </w:r>
      </w:hyperlink>
      <w:r>
        <w:t xml:space="preserve">); paying people promptly (v </w:t>
      </w:r>
      <w:hyperlink r:id="rId774">
        <w:r>
          <w:rPr>
            <w:color w:val="0000EE"/>
            <w:u w:val="single"/>
          </w:rPr>
          <w:t>13</w:t>
        </w:r>
      </w:hyperlink>
      <w:r>
        <w:t xml:space="preserve">); avoiding gossip (v </w:t>
      </w:r>
      <w:hyperlink r:id="rId775">
        <w:r>
          <w:rPr>
            <w:color w:val="0000EE"/>
            <w:u w:val="single"/>
          </w:rPr>
          <w:t>16</w:t>
        </w:r>
      </w:hyperlink>
      <w:r>
        <w:t xml:space="preserve">); honoring the elderly, helping the immigrant, and being honest in business (vv </w:t>
      </w:r>
      <w:hyperlink r:id="rId776">
        <w:r>
          <w:rPr>
            <w:color w:val="0000EE"/>
            <w:u w:val="single"/>
          </w:rPr>
          <w:t>32–36</w:t>
        </w:r>
      </w:hyperlink>
      <w:r>
        <w:t xml:space="preserve">). But holiness goes beyond deeds and words. It should transform thoughts: “Never seek revenge or bear a grudge against anyone, but love your neighbor as yourself” (v </w:t>
      </w:r>
      <w:hyperlink r:id="rId777">
        <w:r>
          <w:rPr>
            <w:color w:val="0000EE"/>
            <w:u w:val="single"/>
          </w:rPr>
          <w:t>18</w:t>
        </w:r>
      </w:hyperlink>
      <w:r>
        <w:t>, nlt).</w:t>
      </w:r>
    </w:p>
    <w:p>
      <w:r/>
      <w:r>
        <w:t xml:space="preserve">Chapters </w:t>
      </w:r>
      <w:hyperlink r:id="rId778">
        <w:r>
          <w:rPr>
            <w:color w:val="0000EE"/>
            <w:u w:val="single"/>
          </w:rPr>
          <w:t>21</w:t>
        </w:r>
      </w:hyperlink>
      <w:r>
        <w:t xml:space="preserve"> and </w:t>
      </w:r>
      <w:hyperlink r:id="rId779">
        <w:r>
          <w:rPr>
            <w:color w:val="0000EE"/>
            <w:u w:val="single"/>
          </w:rPr>
          <w:t>22</w:t>
        </w:r>
      </w:hyperlink>
      <w: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r/>
      <w:r>
        <w:t xml:space="preserve">Chapter </w:t>
      </w:r>
      <w:hyperlink r:id="rId780">
        <w:r>
          <w:rPr>
            <w:color w:val="0000EE"/>
            <w:u w:val="single"/>
          </w:rPr>
          <w:t>23</w:t>
        </w:r>
      </w:hyperlink>
      <w:r>
        <w:t xml:space="preserve"> lists the main holy days and the sacrifices that had to be offered on each one. Chapter </w:t>
      </w:r>
      <w:hyperlink r:id="rId781">
        <w:r>
          <w:rPr>
            <w:color w:val="0000EE"/>
            <w:u w:val="single"/>
          </w:rPr>
          <w:t>24</w:t>
        </w:r>
      </w:hyperlink>
      <w:r>
        <w:t xml:space="preserve"> deals with the lamp and special bread kept within the tabernacle. A case of blasphemy that occurred in the wilderness is mentioned. Because the man actually used the sacred name of God in a curse, he was sentenced to death.</w:t>
      </w:r>
    </w:p>
    <w:p>
      <w:r/>
      <w:r>
        <w:t xml:space="preserve">Chapter </w:t>
      </w:r>
      <w:hyperlink r:id="rId782">
        <w:r>
          <w:rPr>
            <w:color w:val="0000EE"/>
            <w:u w:val="single"/>
          </w:rPr>
          <w:t>25</w:t>
        </w:r>
      </w:hyperlink>
      <w: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t>Blessings, Curses, and Vows (</w:t>
      </w:r>
      <w:hyperlink r:id="rId783">
        <w:r>
          <w:rPr>
            <w:color w:val="0000EE"/>
            <w:u w:val="single"/>
          </w:rPr>
          <w:t>26–27</w:t>
        </w:r>
      </w:hyperlink>
      <w:r>
        <w:t>)</w:t>
      </w:r>
    </w:p>
    <w:p>
      <w:r/>
      <w:r>
        <w:t xml:space="preserve">Chapter </w:t>
      </w:r>
      <w:hyperlink r:id="rId743">
        <w:r>
          <w:rPr>
            <w:color w:val="0000EE"/>
            <w:u w:val="single"/>
          </w:rPr>
          <w:t>26</w:t>
        </w:r>
      </w:hyperlink>
      <w:r>
        <w:t xml:space="preserve"> contains the blessings and curses that traditionally concluded a covenant. Israel is promised great material and spiritual prosperity if she keeps the law but is warned that tragedy will befall if she is disobedient.</w:t>
      </w:r>
    </w:p>
    <w:p>
      <w:r/>
      <w:r>
        <w:t xml:space="preserve">Chapter </w:t>
      </w:r>
      <w:hyperlink r:id="rId784">
        <w:r>
          <w:rPr>
            <w:color w:val="0000EE"/>
            <w:u w:val="single"/>
          </w:rPr>
          <w:t>27</w:t>
        </w:r>
      </w:hyperlink>
      <w: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r/>
      <w:r>
        <w:rPr>
          <w:i/>
        </w:rPr>
        <w:t>See also</w:t>
      </w:r>
      <w:r>
        <w:t xml:space="preserve"> </w:t>
      </w:r>
      <w:r>
        <w:t>Aaron</w:t>
      </w:r>
      <w:r>
        <w:t xml:space="preserve">; </w:t>
      </w:r>
      <w:r>
        <w:t>Moses</w:t>
      </w:r>
      <w:r>
        <w:t xml:space="preserve">; </w:t>
      </w:r>
      <w:r>
        <w:t>Offerings and Sacrifices</w:t>
      </w:r>
      <w:r>
        <w:t xml:space="preserve">; </w:t>
      </w:r>
      <w:r>
        <w:t>Priests and Levites</w:t>
      </w:r>
      <w:r>
        <w:t xml:space="preserve">; </w:t>
      </w:r>
      <w:r>
        <w:t>Tabernacle</w:t>
      </w:r>
      <w:r>
        <w:t xml:space="preserve">; </w:t>
      </w:r>
      <w:r>
        <w:t>Temple</w:t>
      </w:r>
      <w:r>
        <w:t>.</w:t>
      </w:r>
      <w:r/>
      <w:r/>
    </w:p>
    <w:p>
      <w:r/>
    </w:p>
    <w:p>
      <w:pPr>
        <w:pStyle w:val="Heading2"/>
      </w:pPr>
      <w:r>
        <w:t>Libation</w:t>
      </w:r>
      <w:r/>
    </w:p>
    <w:p>
      <w:r/>
      <w:r>
        <w:t xml:space="preserve">Ritual of pouring a liquid such as oil or wine upon the ground as a sacrifice. </w:t>
      </w:r>
      <w:r>
        <w:rPr>
          <w:i/>
        </w:rPr>
        <w:t>See</w:t>
      </w:r>
      <w:r>
        <w:t xml:space="preserve"> </w:t>
      </w:r>
      <w:r>
        <w:t>Offerings and Sacrifices</w:t>
      </w:r>
      <w:r>
        <w:t>.</w:t>
      </w:r>
      <w:r/>
      <w:r/>
    </w:p>
    <w:p>
      <w:r/>
    </w:p>
    <w:p>
      <w:pPr>
        <w:pStyle w:val="Heading2"/>
      </w:pPr>
      <w:r>
        <w:t>Libertines</w:t>
      </w:r>
      <w:r/>
    </w:p>
    <w:p>
      <w:r/>
      <w:r>
        <w:t xml:space="preserve">A libertine was a freed slave of Jewish background. The only reference to libertines in the New Testament is in </w:t>
      </w:r>
      <w:hyperlink r:id="rId785">
        <w:r>
          <w:rPr>
            <w:color w:val="0000EE"/>
            <w:u w:val="single"/>
          </w:rPr>
          <w:t>Acts 6:9</w:t>
        </w:r>
      </w:hyperlink>
      <w:r>
        <w:t xml:space="preserve"> (King James Version). Most modern Bible versions translate this Latin term as "freedmen" or "freed slaves" (New Living Translation) because it refers to their legal status, not a geographical location.</w:t>
      </w:r>
    </w:p>
    <w:p>
      <w:r/>
      <w: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r/>
      <w:r>
        <w:t xml:space="preserve">According to </w:t>
      </w:r>
      <w:hyperlink r:id="rId785">
        <w:r>
          <w:rPr>
            <w:color w:val="0000EE"/>
            <w:u w:val="single"/>
          </w:rPr>
          <w:t>Acts 6:9</w:t>
        </w:r>
      </w:hyperlink>
      <w: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785">
        <w:r>
          <w:rPr>
            <w:color w:val="0000EE"/>
            <w:u w:val="single"/>
          </w:rPr>
          <w:t>Acts 6:9</w:t>
        </w:r>
      </w:hyperlink>
      <w:r>
        <w:t xml:space="preserve">. </w:t>
      </w:r>
    </w:p>
    <w:p>
      <w:r/>
      <w:r>
        <w:t>The early church needed to discuss its faith with the Libertines of this synagogue. Stephen was a Christian earlier appointed as a deacon to deal with problems developing in the Greek-speaking element of the church (</w:t>
      </w:r>
      <w:hyperlink r:id="rId786">
        <w:r>
          <w:rPr>
            <w:color w:val="0000EE"/>
            <w:u w:val="single"/>
          </w:rPr>
          <w:t>Acts 6:1–6</w:t>
        </w:r>
      </w:hyperlink>
      <w:r>
        <w:t>). He appears as the skilled defender of faith in Jesus Christ when debating with the synagogue of the Libertines.</w:t>
      </w:r>
    </w:p>
    <w:p>
      <w:r/>
      <w:r>
        <w:rPr>
          <w:i/>
        </w:rPr>
        <w:t>See also</w:t>
      </w:r>
      <w:r>
        <w:t xml:space="preserve"> </w:t>
      </w:r>
      <w:r>
        <w:t>Freedmen</w:t>
      </w:r>
      <w:r>
        <w:t>.</w:t>
      </w:r>
      <w:r/>
      <w:r/>
    </w:p>
    <w:p>
      <w:r/>
    </w:p>
    <w:p>
      <w:pPr>
        <w:pStyle w:val="Heading2"/>
      </w:pPr>
      <w:r>
        <w:t>Libnah</w:t>
      </w:r>
      <w:r/>
    </w:p>
    <w:p>
      <w:pPr>
        <w:pStyle w:val="ListNumber"/>
        <w:spacing w:line="240" w:lineRule="auto"/>
        <w:ind w:left="720"/>
      </w:pPr>
      <w:r/>
      <w:r>
        <w:t>One of the locations where the Israelites camped during the wilderness journey. It was between Rimmon-perez and Rissah (</w:t>
      </w:r>
      <w:hyperlink r:id="rId30">
        <w:r>
          <w:rPr>
            <w:color w:val="0000EE"/>
            <w:u w:val="single"/>
          </w:rPr>
          <w:t>Numbers 33:20–21</w:t>
        </w:r>
      </w:hyperlink>
      <w:r>
        <w:t xml:space="preserve">). </w:t>
      </w:r>
    </w:p>
    <w:p>
      <w:r/>
      <w:r>
        <w:rPr>
          <w:i/>
        </w:rPr>
        <w:t>See</w:t>
      </w:r>
      <w:r>
        <w:t xml:space="preserve"> </w:t>
      </w:r>
      <w:r>
        <w:t>Wilderness Wanderings</w:t>
      </w:r>
      <w:r>
        <w:t>.</w:t>
      </w:r>
    </w:p>
    <w:p>
      <w:pPr>
        <w:pStyle w:val="ListNumber"/>
        <w:spacing w:line="240" w:lineRule="auto"/>
        <w:ind w:left="720"/>
      </w:pPr>
      <w:r/>
      <w:r>
        <w:t>A Canaanite city-state in southern Palestine. Under the leadership of Joshua, Israel conquered and destroyed Libnah (</w:t>
      </w:r>
      <w:hyperlink r:id="rId787">
        <w:r>
          <w:rPr>
            <w:color w:val="0000EE"/>
            <w:u w:val="single"/>
          </w:rPr>
          <w:t>Joshua 10:29–31</w:t>
        </w:r>
      </w:hyperlink>
      <w:r>
        <w:t xml:space="preserve">; </w:t>
      </w:r>
      <w:hyperlink r:id="rId788">
        <w:r>
          <w:rPr>
            <w:color w:val="0000EE"/>
            <w:u w:val="single"/>
          </w:rPr>
          <w:t>12:15</w:t>
        </w:r>
      </w:hyperlink>
      <w:r>
        <w:t>). It was in the territory of Judah (</w:t>
      </w:r>
      <w:hyperlink r:id="rId789">
        <w:r>
          <w:rPr>
            <w:color w:val="0000EE"/>
            <w:u w:val="single"/>
          </w:rPr>
          <w:t>15:42</w:t>
        </w:r>
      </w:hyperlink>
      <w:r>
        <w:t>). Later, the Levites received it as an inheritance (</w:t>
      </w:r>
      <w:hyperlink r:id="rId790">
        <w:r>
          <w:rPr>
            <w:color w:val="0000EE"/>
            <w:u w:val="single"/>
          </w:rPr>
          <w:t>Joshua 21:13</w:t>
        </w:r>
      </w:hyperlink>
      <w:r>
        <w:t xml:space="preserve">; </w:t>
      </w:r>
      <w:hyperlink r:id="rId791">
        <w:r>
          <w:rPr>
            <w:color w:val="0000EE"/>
            <w:u w:val="single"/>
          </w:rPr>
          <w:t>1 Chronicles 6:57</w:t>
        </w:r>
      </w:hyperlink>
      <w:r>
        <w:t>).</w:t>
      </w:r>
    </w:p>
    <w:p>
      <w:r/>
      <w:r>
        <w:t>The Bible mentions three later events connected to Libnah:</w:t>
      </w:r>
    </w:p>
    <w:p>
      <w:pPr>
        <w:pStyle w:val="ListNumber"/>
        <w:spacing w:line="240" w:lineRule="auto"/>
        <w:ind w:left="1440"/>
      </w:pPr>
      <w:r/>
      <w:r>
        <w:t>During the reign of King Jehoram of Judah, Libnah rebelled against him around the same time that Edom also rebelled. Judah brought them under control (</w:t>
      </w:r>
      <w:hyperlink r:id="rId792">
        <w:r>
          <w:rPr>
            <w:color w:val="0000EE"/>
            <w:u w:val="single"/>
          </w:rPr>
          <w:t>2 Kings 8:22</w:t>
        </w:r>
      </w:hyperlink>
      <w:r>
        <w:t xml:space="preserve">; </w:t>
      </w:r>
      <w:hyperlink r:id="rId793">
        <w:r>
          <w:rPr>
            <w:color w:val="0000EE"/>
            <w:u w:val="single"/>
          </w:rPr>
          <w:t>2 Chronicles 21:10</w:t>
        </w:r>
      </w:hyperlink>
      <w:r>
        <w:t xml:space="preserve">). </w:t>
      </w:r>
    </w:p>
    <w:p>
      <w:pPr>
        <w:pStyle w:val="ListNumber"/>
        <w:spacing w:line="240" w:lineRule="auto"/>
        <w:ind w:left="1440"/>
      </w:pPr>
      <w:r/>
      <w:r>
        <w:t>After King Sennacherib of Assyria captured the city of Lachish, he attacked Libnah (</w:t>
      </w:r>
      <w:hyperlink r:id="rId794">
        <w:r>
          <w:rPr>
            <w:color w:val="0000EE"/>
            <w:u w:val="single"/>
          </w:rPr>
          <w:t>2 Kings 19:8</w:t>
        </w:r>
      </w:hyperlink>
      <w:r>
        <w:t xml:space="preserve">; </w:t>
      </w:r>
      <w:hyperlink r:id="rId795">
        <w:r>
          <w:rPr>
            <w:color w:val="0000EE"/>
            <w:u w:val="single"/>
          </w:rPr>
          <w:t>Isaiah 37:8</w:t>
        </w:r>
      </w:hyperlink>
      <w: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796">
        <w:r>
          <w:rPr>
            <w:color w:val="0000EE"/>
            <w:u w:val="single"/>
          </w:rPr>
          <w:t>2 Kings 19:7–8</w:t>
        </w:r>
      </w:hyperlink>
      <w:r>
        <w:t>).</w:t>
      </w:r>
    </w:p>
    <w:p>
      <w:pPr>
        <w:pStyle w:val="ListNumber"/>
        <w:spacing w:line="240" w:lineRule="auto"/>
        <w:ind w:left="1440"/>
      </w:pPr>
      <w:r/>
      <w:r>
        <w:t>The mother of Jehoahaz and Zedekiah, two of last kings of Judah, was from Libnah (</w:t>
      </w:r>
      <w:hyperlink r:id="rId797">
        <w:r>
          <w:rPr>
            <w:color w:val="0000EE"/>
            <w:u w:val="single"/>
          </w:rPr>
          <w:t>2 Kings 23:31</w:t>
        </w:r>
      </w:hyperlink>
      <w:r>
        <w:t xml:space="preserve">; </w:t>
      </w:r>
      <w:hyperlink r:id="rId798">
        <w:r>
          <w:rPr>
            <w:color w:val="0000EE"/>
            <w:u w:val="single"/>
          </w:rPr>
          <w:t>24:18</w:t>
        </w:r>
      </w:hyperlink>
      <w:r>
        <w:t xml:space="preserve">; </w:t>
      </w:r>
      <w:hyperlink r:id="rId799">
        <w:r>
          <w:rPr>
            <w:color w:val="0000EE"/>
            <w:u w:val="single"/>
          </w:rPr>
          <w:t>Jeremiah 52:1</w:t>
        </w:r>
      </w:hyperlink>
      <w:r>
        <w:t>).</w:t>
      </w:r>
      <w:r/>
      <w:r/>
    </w:p>
    <w:p>
      <w:r/>
    </w:p>
    <w:p>
      <w:pPr>
        <w:pStyle w:val="Heading2"/>
      </w:pPr>
      <w:r>
        <w:t>Libni</w:t>
      </w:r>
      <w:r/>
    </w:p>
    <w:p>
      <w:pPr>
        <w:pStyle w:val="ListNumber"/>
        <w:spacing w:line="240" w:lineRule="auto"/>
        <w:ind w:left="720"/>
      </w:pPr>
      <w:r/>
      <w:r>
        <w:t>Gershon’s son, the grandson of Levi, and Shimei’s brother (</w:t>
      </w:r>
      <w:hyperlink r:id="rId800">
        <w:r>
          <w:rPr>
            <w:color w:val="0000EE"/>
            <w:u w:val="single"/>
          </w:rPr>
          <w:t>Exodus 6:17</w:t>
        </w:r>
      </w:hyperlink>
      <w:r>
        <w:t xml:space="preserve">; </w:t>
      </w:r>
      <w:hyperlink r:id="rId801">
        <w:r>
          <w:rPr>
            <w:color w:val="0000EE"/>
            <w:u w:val="single"/>
          </w:rPr>
          <w:t>Numbers 3:18</w:t>
        </w:r>
      </w:hyperlink>
      <w:r>
        <w:t xml:space="preserve">; </w:t>
      </w:r>
      <w:hyperlink r:id="rId802">
        <w:r>
          <w:rPr>
            <w:color w:val="0000EE"/>
            <w:u w:val="single"/>
          </w:rPr>
          <w:t>1 Chronicles 6:17, 20</w:t>
        </w:r>
      </w:hyperlink>
      <w:r>
        <w:t>). He was the father of three sons and the founder of the Libnite family (</w:t>
      </w:r>
      <w:hyperlink r:id="rId803">
        <w:r>
          <w:rPr>
            <w:color w:val="0000EE"/>
            <w:u w:val="single"/>
          </w:rPr>
          <w:t>Numbers 3:21</w:t>
        </w:r>
      </w:hyperlink>
      <w:r>
        <w:t xml:space="preserve">). Libni is also called Ladan in </w:t>
      </w:r>
      <w:hyperlink r:id="rId804">
        <w:r>
          <w:rPr>
            <w:color w:val="0000EE"/>
            <w:u w:val="single"/>
          </w:rPr>
          <w:t>1 Chronicles 23:7–9</w:t>
        </w:r>
      </w:hyperlink>
      <w:r>
        <w:t xml:space="preserve"> and </w:t>
      </w:r>
      <w:hyperlink r:id="rId16">
        <w:r>
          <w:rPr>
            <w:color w:val="0000EE"/>
            <w:u w:val="single"/>
          </w:rPr>
          <w:t>26:21</w:t>
        </w:r>
      </w:hyperlink>
      <w:r>
        <w:t>.</w:t>
      </w:r>
    </w:p>
    <w:p>
      <w:pPr>
        <w:pStyle w:val="ListNumber"/>
        <w:spacing w:line="240" w:lineRule="auto"/>
        <w:ind w:left="720"/>
      </w:pPr>
      <w:r/>
      <w:r>
        <w:t>Mahli’s son, the father of Shimei, and a descendant of Levi through Merari’s line (</w:t>
      </w:r>
      <w:hyperlink r:id="rId805">
        <w:r>
          <w:rPr>
            <w:color w:val="0000EE"/>
            <w:u w:val="single"/>
          </w:rPr>
          <w:t>1 Chronicles 6:29</w:t>
        </w:r>
      </w:hyperlink>
      <w:r>
        <w:t>).</w:t>
      </w:r>
      <w:r/>
      <w:r/>
    </w:p>
    <w:p>
      <w:r/>
    </w:p>
    <w:p>
      <w:pPr>
        <w:pStyle w:val="Heading2"/>
      </w:pPr>
      <w:r>
        <w:t>Libnite</w:t>
      </w:r>
      <w:r/>
    </w:p>
    <w:p>
      <w:r/>
      <w:r>
        <w:t>Any descendant of Libni. He was a son of Gershon from the tribe of Levi (</w:t>
      </w:r>
      <w:hyperlink r:id="rId803">
        <w:r>
          <w:rPr>
            <w:color w:val="0000EE"/>
            <w:u w:val="single"/>
          </w:rPr>
          <w:t>Numbers 3:21</w:t>
        </w:r>
      </w:hyperlink>
      <w:r>
        <w:t xml:space="preserve">; </w:t>
      </w:r>
      <w:hyperlink r:id="rId806">
        <w:r>
          <w:rPr>
            <w:color w:val="0000EE"/>
            <w:u w:val="single"/>
          </w:rPr>
          <w:t>26:58</w:t>
        </w:r>
      </w:hyperlink>
      <w:r>
        <w:t xml:space="preserve">). </w:t>
      </w:r>
    </w:p>
    <w:p>
      <w:r/>
      <w:r>
        <w:rPr>
          <w:i/>
        </w:rPr>
        <w:t>See</w:t>
      </w:r>
      <w:r>
        <w:t xml:space="preserve"> </w:t>
      </w:r>
      <w:r>
        <w:t>Libni #1</w:t>
      </w:r>
      <w:r>
        <w:t>.</w:t>
      </w:r>
      <w:r/>
      <w:r/>
    </w:p>
    <w:p>
      <w:r/>
    </w:p>
    <w:p>
      <w:pPr>
        <w:pStyle w:val="Heading2"/>
      </w:pPr>
      <w:r>
        <w:t>Libya, Libyans</w:t>
      </w:r>
      <w:r/>
    </w:p>
    <w:p>
      <w:r/>
      <w: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r/>
      <w:r>
        <w:t>From the 12th century BC, Libyans served in the armies of Egypt and Ethiopia (</w:t>
      </w:r>
      <w:hyperlink r:id="rId449">
        <w:r>
          <w:rPr>
            <w:color w:val="0000EE"/>
            <w:u w:val="single"/>
          </w:rPr>
          <w:t>2 Chronicles 12:3</w:t>
        </w:r>
      </w:hyperlink>
      <w:r>
        <w:t xml:space="preserve">; </w:t>
      </w:r>
      <w:hyperlink r:id="rId450">
        <w:r>
          <w:rPr>
            <w:color w:val="0000EE"/>
            <w:u w:val="single"/>
          </w:rPr>
          <w:t>16:8</w:t>
        </w:r>
      </w:hyperlink>
      <w:r>
        <w:t xml:space="preserve">; </w:t>
      </w:r>
      <w:hyperlink r:id="rId448">
        <w:r>
          <w:rPr>
            <w:color w:val="0000EE"/>
            <w:u w:val="single"/>
          </w:rPr>
          <w:t>Nahum 3:9</w:t>
        </w:r>
      </w:hyperlink>
      <w:r>
        <w:t xml:space="preserve">). One of their most famous leaders was Shishak, who came from Libya. He later became a powerful ruler who invaded other lands. </w:t>
      </w:r>
    </w:p>
    <w:p>
      <w:r/>
      <w:r>
        <w:t>The prophet Ezekiel said Libya would be defeated along with other nations (</w:t>
      </w:r>
      <w:hyperlink r:id="rId807">
        <w:r>
          <w:rPr>
            <w:color w:val="0000EE"/>
            <w:u w:val="single"/>
          </w:rPr>
          <w:t>Ezekiel 30:5</w:t>
        </w:r>
      </w:hyperlink>
      <w:r>
        <w:t>). The book of Daniel also mentions that the Libyans were among the people who were conquered (</w:t>
      </w:r>
      <w:hyperlink r:id="rId447">
        <w:r>
          <w:rPr>
            <w:color w:val="0000EE"/>
            <w:u w:val="single"/>
          </w:rPr>
          <w:t>Daniel 11:43</w:t>
        </w:r>
      </w:hyperlink>
      <w:r>
        <w:t>). The book of Isaiah briefly mentions the Libyans, calling them by their Hebrew name "Pul" (</w:t>
      </w:r>
      <w:hyperlink r:id="rId808">
        <w:r>
          <w:rPr>
            <w:color w:val="0000EE"/>
            <w:u w:val="single"/>
          </w:rPr>
          <w:t>Isaiah 66:19</w:t>
        </w:r>
      </w:hyperlink>
      <w:r>
        <w:t>).</w:t>
      </w:r>
    </w:p>
    <w:p>
      <w:r/>
      <w:r>
        <w:t>A man named Simon, who was from a city called Cyrene in Libya, was forced by Roman soldiers to carry Jesus's cross on the day Jesus was crucified (</w:t>
      </w:r>
      <w:hyperlink r:id="rId809">
        <w:r>
          <w:rPr>
            <w:color w:val="0000EE"/>
            <w:u w:val="single"/>
          </w:rPr>
          <w:t>Matthew 27:32</w:t>
        </w:r>
      </w:hyperlink>
      <w:r>
        <w:t xml:space="preserve">; </w:t>
      </w:r>
      <w:hyperlink r:id="rId810">
        <w:r>
          <w:rPr>
            <w:color w:val="0000EE"/>
            <w:u w:val="single"/>
          </w:rPr>
          <w:t>Mark 15:21</w:t>
        </w:r>
      </w:hyperlink>
      <w:r>
        <w:t xml:space="preserve">; </w:t>
      </w:r>
      <w:hyperlink r:id="rId811">
        <w:r>
          <w:rPr>
            <w:color w:val="0000EE"/>
            <w:u w:val="single"/>
          </w:rPr>
          <w:t>Luke 23:26</w:t>
        </w:r>
      </w:hyperlink>
      <w:r>
        <w:t>). Cyrene is in eastern Libya. Later, when the Holy Spirit came to Jesus's followers at Jerusalem on the Day of Pentecost, people from Libya were among the large crowd that gathered there. (</w:t>
      </w:r>
      <w:hyperlink r:id="rId589">
        <w:r>
          <w:rPr>
            <w:color w:val="0000EE"/>
            <w:u w:val="single"/>
          </w:rPr>
          <w:t>Acts 2:10</w:t>
        </w:r>
      </w:hyperlink>
      <w:r>
        <w:t>).</w:t>
      </w:r>
      <w:r/>
      <w:r/>
    </w:p>
    <w:p>
      <w:r/>
    </w:p>
    <w:p>
      <w:pPr>
        <w:pStyle w:val="Heading2"/>
      </w:pPr>
      <w:r>
        <w:t>Lice</w:t>
      </w:r>
      <w:r/>
    </w:p>
    <w:p>
      <w:r/>
      <w:r>
        <w:t>The King James Version translation for some sort of small insects, probably gnats. These insects were the third plague in Egypt (</w:t>
      </w:r>
      <w:hyperlink r:id="rId812">
        <w:r>
          <w:rPr>
            <w:color w:val="0000EE"/>
            <w:u w:val="single"/>
          </w:rPr>
          <w:t>Exodus 8:16–18</w:t>
        </w:r>
      </w:hyperlink>
      <w:r>
        <w:t xml:space="preserve">). </w:t>
      </w:r>
    </w:p>
    <w:p>
      <w:r/>
      <w:r>
        <w:rPr>
          <w:i/>
        </w:rPr>
        <w:t>See</w:t>
      </w:r>
      <w:r>
        <w:t xml:space="preserve"> </w:t>
      </w:r>
      <w:r>
        <w:t>Animals (Gnat)</w:t>
      </w:r>
      <w:r>
        <w:t>.</w:t>
      </w:r>
      <w:r/>
      <w:r/>
    </w:p>
    <w:p>
      <w:r/>
    </w:p>
    <w:p>
      <w:pPr>
        <w:pStyle w:val="Heading2"/>
      </w:pPr>
      <w:r>
        <w:t>Licentiousness</w:t>
      </w:r>
      <w:r/>
    </w:p>
    <w:p>
      <w:r/>
      <w:r>
        <w:t>A lack of moral restraint, especially in sexual behavior.</w:t>
      </w:r>
    </w:p>
    <w:p>
      <w:r/>
      <w:r>
        <w:rPr>
          <w:i/>
        </w:rPr>
        <w:t>See</w:t>
      </w:r>
      <w:r>
        <w:t xml:space="preserve"> </w:t>
      </w:r>
      <w:r>
        <w:t>Lasciviousness</w:t>
      </w:r>
      <w:r>
        <w:t>.</w:t>
      </w:r>
      <w:r/>
      <w:r/>
    </w:p>
    <w:p>
      <w:r/>
    </w:p>
    <w:p>
      <w:pPr>
        <w:pStyle w:val="Heading2"/>
      </w:pPr>
      <w:r>
        <w:t>Life</w:t>
      </w:r>
      <w:r/>
    </w:p>
    <w:p>
      <w:r/>
      <w:r>
        <w:t>According to the Bible, all life comes from God the Father. God gives life through his Son Jesus, who helped create everything and saves people. Jesus offers true life to all people (</w:t>
      </w:r>
      <w:hyperlink r:id="rId813">
        <w:r>
          <w:rPr>
            <w:color w:val="0000EE"/>
            <w:u w:val="single"/>
          </w:rPr>
          <w:t>John 6:57</w:t>
        </w:r>
      </w:hyperlink>
      <w:r>
        <w:t>).</w:t>
      </w:r>
    </w:p>
    <w:p>
      <w:pPr>
        <w:pStyle w:val="Heading3"/>
      </w:pPr>
      <w:r>
        <w:t>The Living Father</w:t>
      </w:r>
    </w:p>
    <w:p>
      <w:r/>
      <w:r>
        <w:t>God the Father is above all else “the living God” (</w:t>
      </w:r>
      <w:hyperlink r:id="rId814">
        <w:r>
          <w:rPr>
            <w:color w:val="0000EE"/>
            <w:u w:val="single"/>
          </w:rPr>
          <w:t>Jeremiah 10:10</w:t>
        </w:r>
      </w:hyperlink>
      <w:r>
        <w:t xml:space="preserve">; </w:t>
      </w:r>
      <w:hyperlink r:id="rId815">
        <w:r>
          <w:rPr>
            <w:color w:val="0000EE"/>
            <w:u w:val="single"/>
          </w:rPr>
          <w:t>John 5:26</w:t>
        </w:r>
      </w:hyperlink>
      <w:r>
        <w:t>). God is alive and active. God is the source of all life (</w:t>
      </w:r>
      <w:hyperlink r:id="rId816">
        <w:r>
          <w:rPr>
            <w:color w:val="0000EE"/>
            <w:u w:val="single"/>
          </w:rPr>
          <w:t>1 Timothy 6:13</w:t>
        </w:r>
      </w:hyperlink>
      <w:r>
        <w:t>). God is the one who breathed life into humans at creation and sustains them (</w:t>
      </w:r>
      <w:hyperlink r:id="rId817">
        <w:r>
          <w:rPr>
            <w:color w:val="0000EE"/>
            <w:u w:val="single"/>
          </w:rPr>
          <w:t>Job 34:14</w:t>
        </w:r>
      </w:hyperlink>
      <w:r>
        <w:t>–</w:t>
      </w:r>
      <w:hyperlink r:id="rId817">
        <w:r>
          <w:rPr>
            <w:color w:val="0000EE"/>
            <w:u w:val="single"/>
          </w:rPr>
          <w:t>15</w:t>
        </w:r>
      </w:hyperlink>
      <w:r>
        <w:t>). God gives life (</w:t>
      </w:r>
      <w:hyperlink r:id="rId818">
        <w:r>
          <w:rPr>
            <w:color w:val="0000EE"/>
            <w:u w:val="single"/>
          </w:rPr>
          <w:t>Genesis 17:16</w:t>
        </w:r>
      </w:hyperlink>
      <w:r>
        <w:t>). God alone takes it away (</w:t>
      </w:r>
      <w:hyperlink r:id="rId819">
        <w:r>
          <w:rPr>
            <w:color w:val="0000EE"/>
            <w:u w:val="single"/>
          </w:rPr>
          <w:t>Genesis 3:22–24</w:t>
        </w:r>
      </w:hyperlink>
      <w:r>
        <w:t xml:space="preserve">; </w:t>
      </w:r>
      <w:hyperlink r:id="rId820">
        <w:r>
          <w:rPr>
            <w:color w:val="0000EE"/>
            <w:u w:val="single"/>
          </w:rPr>
          <w:t>6:3</w:t>
        </w:r>
      </w:hyperlink>
      <w:r>
        <w:t xml:space="preserve">; </w:t>
      </w:r>
      <w:hyperlink r:id="rId821">
        <w:r>
          <w:rPr>
            <w:color w:val="0000EE"/>
            <w:u w:val="single"/>
          </w:rPr>
          <w:t>Psalm 104:29</w:t>
        </w:r>
      </w:hyperlink>
      <w:r>
        <w:t xml:space="preserve">; </w:t>
      </w:r>
      <w:hyperlink r:id="rId822">
        <w:r>
          <w:rPr>
            <w:color w:val="0000EE"/>
            <w:u w:val="single"/>
          </w:rPr>
          <w:t>Luke 12:20</w:t>
        </w:r>
      </w:hyperlink>
      <w:r>
        <w:t>).</w:t>
      </w:r>
    </w:p>
    <w:p>
      <w:r/>
      <w:r>
        <w:t>Movement is the sign of life. The Bible tells us that both humans and animals have the breath of life from God. When Jesus gave life back to a dead person, the person began to breathe and move again (</w:t>
      </w:r>
      <w:hyperlink r:id="rId823">
        <w:r>
          <w:rPr>
            <w:color w:val="0000EE"/>
            <w:u w:val="single"/>
          </w:rPr>
          <w:t>Luke 8:55</w:t>
        </w:r>
      </w:hyperlink>
      <w:r>
        <w:t xml:space="preserve">). In the original Hebrew language of the Bible, </w:t>
      </w:r>
      <w:hyperlink r:id="rId824">
        <w:r>
          <w:rPr>
            <w:color w:val="0000EE"/>
            <w:u w:val="single"/>
          </w:rPr>
          <w:t>Genesis 1:24</w:t>
        </w:r>
      </w:hyperlink>
      <w:r>
        <w:t xml:space="preserve"> and </w:t>
      </w:r>
      <w:hyperlink r:id="rId825">
        <w:r>
          <w:rPr>
            <w:color w:val="0000EE"/>
            <w:u w:val="single"/>
          </w:rPr>
          <w:t xml:space="preserve">6:17 </w:t>
        </w:r>
      </w:hyperlink>
      <w:r>
        <w:t>tell us that God gave this same breath of life to animals too. So, all nature has the life that comes from God (</w:t>
      </w:r>
      <w:hyperlink r:id="rId826">
        <w:r>
          <w:rPr>
            <w:color w:val="0000EE"/>
            <w:u w:val="single"/>
          </w:rPr>
          <w:t>Acts 17:24</w:t>
        </w:r>
      </w:hyperlink>
      <w:r>
        <w:t>–</w:t>
      </w:r>
      <w:hyperlink r:id="rId826">
        <w:r>
          <w:rPr>
            <w:color w:val="0000EE"/>
            <w:u w:val="single"/>
          </w:rPr>
          <w:t>28</w:t>
        </w:r>
      </w:hyperlink>
      <w:r>
        <w:t xml:space="preserve">). </w:t>
      </w:r>
    </w:p>
    <w:p>
      <w:r/>
      <w:r>
        <w:t>Because of this, life is sacred. But, life is as temporary as grass, clouds, dew, and shadow (</w:t>
      </w:r>
      <w:hyperlink r:id="rId827">
        <w:r>
          <w:rPr>
            <w:color w:val="0000EE"/>
            <w:u w:val="single"/>
          </w:rPr>
          <w:t>1 Chronicles 29:15</w:t>
        </w:r>
      </w:hyperlink>
      <w:r>
        <w:t xml:space="preserve">; </w:t>
      </w:r>
      <w:hyperlink r:id="rId828">
        <w:r>
          <w:rPr>
            <w:color w:val="0000EE"/>
            <w:u w:val="single"/>
          </w:rPr>
          <w:t>Job 7:6, 9</w:t>
        </w:r>
      </w:hyperlink>
      <w:r>
        <w:t xml:space="preserve">; </w:t>
      </w:r>
      <w:hyperlink r:id="rId829">
        <w:r>
          <w:rPr>
            <w:color w:val="0000EE"/>
            <w:u w:val="single"/>
          </w:rPr>
          <w:t>James 4:13–16</w:t>
        </w:r>
      </w:hyperlink>
      <w:r>
        <w:t xml:space="preserve">; </w:t>
      </w:r>
      <w:hyperlink r:id="rId830">
        <w:r>
          <w:rPr>
            <w:color w:val="0000EE"/>
            <w:u w:val="single"/>
          </w:rPr>
          <w:t>1 Peter 1:24</w:t>
        </w:r>
      </w:hyperlink>
      <w:r>
        <w:t>). A long life is desirable (</w:t>
      </w:r>
      <w:hyperlink r:id="rId831">
        <w:r>
          <w:rPr>
            <w:color w:val="0000EE"/>
            <w:u w:val="single"/>
          </w:rPr>
          <w:t>Genesis 35:29</w:t>
        </w:r>
      </w:hyperlink>
      <w:r>
        <w:t>). Any life is better than death and of infinite value (</w:t>
      </w:r>
      <w:hyperlink r:id="rId832">
        <w:r>
          <w:rPr>
            <w:color w:val="0000EE"/>
            <w:u w:val="single"/>
          </w:rPr>
          <w:t>Ecclesiastes 9:4–6</w:t>
        </w:r>
      </w:hyperlink>
      <w:r>
        <w:t xml:space="preserve">; </w:t>
      </w:r>
      <w:hyperlink r:id="rId833">
        <w:r>
          <w:rPr>
            <w:color w:val="0000EE"/>
            <w:u w:val="single"/>
          </w:rPr>
          <w:t>Matthew 6:25</w:t>
        </w:r>
      </w:hyperlink>
      <w:r>
        <w:t xml:space="preserve">; </w:t>
      </w:r>
      <w:hyperlink r:id="rId834">
        <w:r>
          <w:rPr>
            <w:color w:val="0000EE"/>
            <w:u w:val="single"/>
          </w:rPr>
          <w:t>16:26</w:t>
        </w:r>
      </w:hyperlink>
      <w:r>
        <w:t xml:space="preserve">). </w:t>
      </w:r>
    </w:p>
    <w:p>
      <w:r/>
      <w:r>
        <w:t>The ancient Israelites believed that after death, people went to a place called Sheol. They thought that in Sheol, people existed without feeling anything, without hope, and without God's help (</w:t>
      </w:r>
      <w:hyperlink r:id="rId835">
        <w:r>
          <w:rPr>
            <w:color w:val="0000EE"/>
            <w:u w:val="single"/>
          </w:rPr>
          <w:t>Psalm 88:3–12</w:t>
        </w:r>
      </w:hyperlink>
      <w:r>
        <w:t xml:space="preserve">). </w:t>
      </w:r>
    </w:p>
    <w:p>
      <w:r/>
      <w:r>
        <w:t>Life becomes better when:</w:t>
      </w:r>
    </w:p>
    <w:p>
      <w:pPr>
        <w:pStyle w:val="ListBullet"/>
        <w:spacing w:line="240" w:lineRule="auto"/>
        <w:ind w:left="720"/>
      </w:pPr>
      <w:r/>
      <w:r>
        <w:t>people love and obey God (</w:t>
      </w:r>
      <w:hyperlink r:id="rId836">
        <w:r>
          <w:rPr>
            <w:color w:val="0000EE"/>
            <w:u w:val="single"/>
          </w:rPr>
          <w:t>Deuteronomy 30:15–20</w:t>
        </w:r>
      </w:hyperlink>
      <w:r>
        <w:t xml:space="preserve">; </w:t>
      </w:r>
      <w:hyperlink r:id="rId837">
        <w:r>
          <w:rPr>
            <w:color w:val="0000EE"/>
            <w:u w:val="single"/>
          </w:rPr>
          <w:t>1 Peter 3:8–12</w:t>
        </w:r>
      </w:hyperlink>
      <w:r>
        <w:t>),</w:t>
      </w:r>
    </w:p>
    <w:p>
      <w:pPr>
        <w:pStyle w:val="ListBullet"/>
        <w:spacing w:line="240" w:lineRule="auto"/>
        <w:ind w:left="720"/>
      </w:pPr>
      <w:r/>
      <w:r>
        <w:t>God helps people in difficult times (</w:t>
      </w:r>
      <w:hyperlink r:id="rId838">
        <w:r>
          <w:rPr>
            <w:color w:val="0000EE"/>
            <w:u w:val="single"/>
          </w:rPr>
          <w:t>Isaiah 38:16</w:t>
        </w:r>
      </w:hyperlink>
      <w:r>
        <w:t xml:space="preserve">), and </w:t>
      </w:r>
    </w:p>
    <w:p>
      <w:pPr>
        <w:pStyle w:val="ListBullet"/>
        <w:spacing w:line="240" w:lineRule="auto"/>
        <w:ind w:left="720"/>
      </w:pPr>
      <w:r/>
      <w:r>
        <w:t>God blesses his people (</w:t>
      </w:r>
      <w:hyperlink r:id="rId839">
        <w:r>
          <w:rPr>
            <w:color w:val="0000EE"/>
            <w:u w:val="single"/>
          </w:rPr>
          <w:t>Matthew 5:3–12</w:t>
        </w:r>
      </w:hyperlink>
      <w:r>
        <w:t>).</w:t>
      </w:r>
    </w:p>
    <w:p>
      <w:pPr>
        <w:pStyle w:val="Heading3"/>
      </w:pPr>
      <w:r>
        <w:t>Christ as Life</w:t>
      </w:r>
    </w:p>
    <w:p>
      <w:r/>
      <w:r>
        <w:t xml:space="preserve">The Greek word for “life” is </w:t>
      </w:r>
      <w:r>
        <w:rPr>
          <w:i/>
        </w:rPr>
        <w:t>zoe.</w:t>
      </w:r>
      <w:r>
        <w:t xml:space="preserve"> In classical Greek, it means life in general. This meaning is used occasionally in the New Testament (</w:t>
      </w:r>
      <w:hyperlink r:id="rId840">
        <w:r>
          <w:rPr>
            <w:color w:val="0000EE"/>
            <w:u w:val="single"/>
          </w:rPr>
          <w:t>Acts 17:25</w:t>
        </w:r>
      </w:hyperlink>
      <w:r>
        <w:t xml:space="preserve">; </w:t>
      </w:r>
      <w:hyperlink r:id="rId841">
        <w:r>
          <w:rPr>
            <w:color w:val="0000EE"/>
            <w:u w:val="single"/>
          </w:rPr>
          <w:t>James 4:14</w:t>
        </w:r>
      </w:hyperlink>
      <w:r>
        <w:t xml:space="preserve">: </w:t>
      </w:r>
      <w:hyperlink r:id="rId842">
        <w:r>
          <w:rPr>
            <w:color w:val="0000EE"/>
            <w:u w:val="single"/>
          </w:rPr>
          <w:t>Revelation 16:3</w:t>
        </w:r>
      </w:hyperlink>
      <w:r>
        <w:t xml:space="preserve">). In most instances, </w:t>
      </w:r>
      <w:r>
        <w:rPr>
          <w:i/>
        </w:rPr>
        <w:t>zoe</w:t>
      </w:r>
      <w:r>
        <w:t xml:space="preserve"> refers to a divine, eternal life—the life of God (</w:t>
      </w:r>
      <w:hyperlink r:id="rId843">
        <w:r>
          <w:rPr>
            <w:color w:val="0000EE"/>
            <w:u w:val="single"/>
          </w:rPr>
          <w:t>Ephesians 4:18</w:t>
        </w:r>
      </w:hyperlink>
      <w:r>
        <w:t xml:space="preserve">). This life is in Christ, and he made it available to all who believe in him. </w:t>
      </w:r>
    </w:p>
    <w:p>
      <w:r/>
      <w:r>
        <w:t xml:space="preserve">Humans are born with a natural life—called </w:t>
      </w:r>
      <w:r>
        <w:rPr>
          <w:i/>
        </w:rPr>
        <w:t>psuche</w:t>
      </w:r>
      <w:r>
        <w:t xml:space="preserve"> in Greek. </w:t>
      </w:r>
      <w:r>
        <w:rPr>
          <w:i/>
        </w:rPr>
        <w:t>Psuche</w:t>
      </w:r>
      <w:r>
        <w:t xml:space="preserve"> can be translated as “soul,” “personality,” or “life.” Humans are not born with eternal life. This life can be received only by believing in Jesus Christ, who has eternal life (</w:t>
      </w:r>
      <w:r>
        <w:rPr>
          <w:i/>
        </w:rPr>
        <w:t>zoe</w:t>
      </w:r>
      <w:r>
        <w:t>).</w:t>
      </w:r>
    </w:p>
    <w:p>
      <w:r/>
      <w:r>
        <w:t>Jesus showed his power to give life in many ways. People saw this power when he spoke with authority and when he touched people to heal them (</w:t>
      </w:r>
      <w:hyperlink r:id="rId844">
        <w:r>
          <w:rPr>
            <w:color w:val="0000EE"/>
            <w:u w:val="single"/>
          </w:rPr>
          <w:t>Matthew 9:18</w:t>
        </w:r>
      </w:hyperlink>
      <w:r>
        <w:t xml:space="preserve">; </w:t>
      </w:r>
      <w:hyperlink r:id="rId845">
        <w:r>
          <w:rPr>
            <w:color w:val="0000EE"/>
            <w:u w:val="single"/>
          </w:rPr>
          <w:t>Mark 1:27, 41–42</w:t>
        </w:r>
      </w:hyperlink>
      <w:r>
        <w:t xml:space="preserve">; </w:t>
      </w:r>
      <w:hyperlink r:id="rId846">
        <w:r>
          <w:rPr>
            <w:color w:val="0000EE"/>
            <w:u w:val="single"/>
          </w:rPr>
          <w:t>5:27–29</w:t>
        </w:r>
      </w:hyperlink>
      <w:r>
        <w:t>). He is “the Author of life” (</w:t>
      </w:r>
      <w:hyperlink r:id="rId847">
        <w:r>
          <w:rPr>
            <w:color w:val="0000EE"/>
            <w:u w:val="single"/>
          </w:rPr>
          <w:t>Acts 3:15</w:t>
        </w:r>
      </w:hyperlink>
      <w:r>
        <w:t>). He shows people how to find true life (</w:t>
      </w:r>
      <w:hyperlink r:id="rId848">
        <w:r>
          <w:rPr>
            <w:color w:val="0000EE"/>
            <w:u w:val="single"/>
          </w:rPr>
          <w:t>Matthew 7:14</w:t>
        </w:r>
      </w:hyperlink>
      <w:r>
        <w:t xml:space="preserve">; </w:t>
      </w:r>
      <w:hyperlink r:id="rId849">
        <w:r>
          <w:rPr>
            <w:color w:val="0000EE"/>
            <w:u w:val="single"/>
          </w:rPr>
          <w:t>25:46</w:t>
        </w:r>
      </w:hyperlink>
      <w:r>
        <w:t xml:space="preserve">; </w:t>
      </w:r>
      <w:hyperlink r:id="rId850">
        <w:r>
          <w:rPr>
            <w:color w:val="0000EE"/>
            <w:u w:val="single"/>
          </w:rPr>
          <w:t>Mark 8:35–37</w:t>
        </w:r>
      </w:hyperlink>
      <w:r>
        <w:t xml:space="preserve">; </w:t>
      </w:r>
      <w:hyperlink r:id="rId851">
        <w:r>
          <w:rPr>
            <w:color w:val="0000EE"/>
            <w:u w:val="single"/>
          </w:rPr>
          <w:t>9:42–47</w:t>
        </w:r>
      </w:hyperlink>
      <w:r>
        <w:t xml:space="preserve">). </w:t>
      </w:r>
    </w:p>
    <w:p>
      <w:r/>
      <w:r>
        <w:t>Jesus demonstrated his power by bringing dead people back to life. After he rose from the dead, he was “a life-giving Spirit,” with the power of “an indestructible life” (</w:t>
      </w:r>
      <w:hyperlink r:id="rId852">
        <w:r>
          <w:rPr>
            <w:color w:val="0000EE"/>
            <w:u w:val="single"/>
          </w:rPr>
          <w:t>Romans 8:2</w:t>
        </w:r>
      </w:hyperlink>
      <w:r>
        <w:t xml:space="preserve">; </w:t>
      </w:r>
      <w:hyperlink r:id="rId853">
        <w:r>
          <w:rPr>
            <w:color w:val="0000EE"/>
            <w:u w:val="single"/>
          </w:rPr>
          <w:t>1 Corinthians 15:45</w:t>
        </w:r>
      </w:hyperlink>
      <w:r>
        <w:t xml:space="preserve">; </w:t>
      </w:r>
      <w:hyperlink r:id="rId854">
        <w:r>
          <w:rPr>
            <w:color w:val="0000EE"/>
            <w:u w:val="single"/>
          </w:rPr>
          <w:t>Hebrews 7:16</w:t>
        </w:r>
      </w:hyperlink>
      <w:r>
        <w:t>). So, Jesus is our life (</w:t>
      </w:r>
      <w:hyperlink r:id="rId855">
        <w:r>
          <w:rPr>
            <w:color w:val="0000EE"/>
            <w:u w:val="single"/>
          </w:rPr>
          <w:t>Colossians 3:4</w:t>
        </w:r>
      </w:hyperlink>
      <w:r>
        <w:t>). With him we find “newness of life” (</w:t>
      </w:r>
      <w:hyperlink r:id="rId856">
        <w:r>
          <w:rPr>
            <w:color w:val="0000EE"/>
            <w:u w:val="single"/>
          </w:rPr>
          <w:t>Romans 6:4</w:t>
        </w:r>
      </w:hyperlink>
      <w:r>
        <w:t>). We are new creations now living for him and not for ourselves (</w:t>
      </w:r>
      <w:hyperlink r:id="rId857">
        <w:r>
          <w:rPr>
            <w:color w:val="0000EE"/>
            <w:u w:val="single"/>
          </w:rPr>
          <w:t>2 Corinthians 5:15–17</w:t>
        </w:r>
      </w:hyperlink>
      <w:r>
        <w:t>).</w:t>
      </w:r>
    </w:p>
    <w:p>
      <w:r/>
      <w:r>
        <w:t>John emphasizes that Christ is the source of this new life (</w:t>
      </w:r>
      <w:hyperlink r:id="rId858">
        <w:r>
          <w:rPr>
            <w:color w:val="0000EE"/>
            <w:u w:val="single"/>
          </w:rPr>
          <w:t>John 3:14–16</w:t>
        </w:r>
      </w:hyperlink>
      <w:r>
        <w:t xml:space="preserve">; </w:t>
      </w:r>
      <w:hyperlink r:id="rId859">
        <w:r>
          <w:rPr>
            <w:color w:val="0000EE"/>
            <w:u w:val="single"/>
          </w:rPr>
          <w:t>5:21</w:t>
        </w:r>
      </w:hyperlink>
      <w:r>
        <w:t>). People who trust in Jesus become God's children (</w:t>
      </w:r>
      <w:hyperlink r:id="rId860">
        <w:r>
          <w:rPr>
            <w:color w:val="0000EE"/>
            <w:u w:val="single"/>
          </w:rPr>
          <w:t>1:12</w:t>
        </w:r>
      </w:hyperlink>
      <w:r>
        <w:t xml:space="preserve">; </w:t>
      </w:r>
      <w:hyperlink r:id="rId861">
        <w:r>
          <w:rPr>
            <w:color w:val="0000EE"/>
            <w:u w:val="single"/>
          </w:rPr>
          <w:t>3:3, 5</w:t>
        </w:r>
      </w:hyperlink>
      <w:r>
        <w:t>). When people know God and Jesus, they begin experiencing this new life right now (</w:t>
      </w:r>
      <w:hyperlink r:id="rId862">
        <w:r>
          <w:rPr>
            <w:color w:val="0000EE"/>
            <w:u w:val="single"/>
          </w:rPr>
          <w:t>John 5:24</w:t>
        </w:r>
      </w:hyperlink>
      <w:r>
        <w:t xml:space="preserve">; </w:t>
      </w:r>
      <w:hyperlink r:id="rId863">
        <w:r>
          <w:rPr>
            <w:color w:val="0000EE"/>
            <w:u w:val="single"/>
          </w:rPr>
          <w:t>17:3</w:t>
        </w:r>
      </w:hyperlink>
      <w:r>
        <w:t xml:space="preserve">; </w:t>
      </w:r>
      <w:hyperlink r:id="rId864">
        <w:r>
          <w:rPr>
            <w:color w:val="0000EE"/>
            <w:u w:val="single"/>
          </w:rPr>
          <w:t>1 John 5:11–12</w:t>
        </w:r>
      </w:hyperlink>
      <w:r>
        <w:t>). They have already received life that lasts forever (</w:t>
      </w:r>
      <w:hyperlink r:id="rId865">
        <w:r>
          <w:rPr>
            <w:color w:val="0000EE"/>
            <w:u w:val="single"/>
          </w:rPr>
          <w:t>John 10:28</w:t>
        </w:r>
      </w:hyperlink>
      <w:r>
        <w:t xml:space="preserve">; </w:t>
      </w:r>
      <w:hyperlink r:id="rId866">
        <w:r>
          <w:rPr>
            <w:color w:val="0000EE"/>
            <w:u w:val="single"/>
          </w:rPr>
          <w:t>11:26</w:t>
        </w:r>
      </w:hyperlink>
      <w:r>
        <w:t xml:space="preserve">). </w:t>
      </w:r>
    </w:p>
    <w:p>
      <w:r/>
      <w:r>
        <w:t>This new life brings many good things:</w:t>
      </w:r>
    </w:p>
    <w:p>
      <w:pPr>
        <w:pStyle w:val="ListBullet"/>
        <w:spacing w:line="240" w:lineRule="auto"/>
        <w:ind w:left="720"/>
      </w:pPr>
      <w:r/>
      <w:r>
        <w:t>It is full and rich (</w:t>
      </w:r>
      <w:hyperlink r:id="rId867">
        <w:r>
          <w:rPr>
            <w:color w:val="0000EE"/>
            <w:u w:val="single"/>
          </w:rPr>
          <w:t>John 10:10</w:t>
        </w:r>
      </w:hyperlink>
      <w:r>
        <w:t xml:space="preserve">) </w:t>
      </w:r>
    </w:p>
    <w:p>
      <w:pPr>
        <w:pStyle w:val="ListBullet"/>
        <w:spacing w:line="240" w:lineRule="auto"/>
        <w:ind w:left="720"/>
      </w:pPr>
      <w:r/>
      <w:r>
        <w:t>It brings understanding (</w:t>
      </w:r>
      <w:hyperlink r:id="rId154">
        <w:r>
          <w:rPr>
            <w:color w:val="0000EE"/>
            <w:u w:val="single"/>
          </w:rPr>
          <w:t>John 8:12</w:t>
        </w:r>
      </w:hyperlink>
      <w:r>
        <w:t>)</w:t>
      </w:r>
    </w:p>
    <w:p>
      <w:pPr>
        <w:pStyle w:val="ListBullet"/>
        <w:spacing w:line="240" w:lineRule="auto"/>
        <w:ind w:left="720"/>
      </w:pPr>
      <w:r/>
      <w:r>
        <w:t>It brings freedom and contentment (</w:t>
      </w:r>
      <w:hyperlink r:id="rId868">
        <w:r>
          <w:rPr>
            <w:color w:val="0000EE"/>
            <w:u w:val="single"/>
          </w:rPr>
          <w:t>John 10:9</w:t>
        </w:r>
      </w:hyperlink>
      <w:r>
        <w:t>)</w:t>
      </w:r>
    </w:p>
    <w:p>
      <w:pPr>
        <w:pStyle w:val="ListBullet"/>
        <w:spacing w:line="240" w:lineRule="auto"/>
        <w:ind w:left="720"/>
      </w:pPr>
      <w:r/>
      <w:r>
        <w:t>It helps people overcome sin (</w:t>
      </w:r>
      <w:hyperlink r:id="rId869">
        <w:r>
          <w:rPr>
            <w:color w:val="0000EE"/>
            <w:u w:val="single"/>
          </w:rPr>
          <w:t>Romans 6:6–14</w:t>
        </w:r>
      </w:hyperlink>
      <w:r>
        <w:t>)</w:t>
      </w:r>
    </w:p>
    <w:p>
      <w:pPr>
        <w:pStyle w:val="ListBullet"/>
        <w:spacing w:line="240" w:lineRule="auto"/>
        <w:ind w:left="720"/>
      </w:pPr>
      <w:r/>
      <w:r>
        <w:t>It brings peace and joy (</w:t>
      </w:r>
      <w:hyperlink r:id="rId870">
        <w:r>
          <w:rPr>
            <w:color w:val="0000EE"/>
            <w:u w:val="single"/>
          </w:rPr>
          <w:t>Romans 5:1–11</w:t>
        </w:r>
      </w:hyperlink>
      <w:r>
        <w:t>)</w:t>
      </w:r>
    </w:p>
    <w:p>
      <w:pPr>
        <w:pStyle w:val="ListBullet"/>
        <w:spacing w:line="240" w:lineRule="auto"/>
        <w:ind w:left="720"/>
      </w:pPr>
      <w:r/>
      <w:r>
        <w:t>It is like having an endless supply of fresh water (</w:t>
      </w:r>
      <w:hyperlink r:id="rId871">
        <w:r>
          <w:rPr>
            <w:color w:val="0000EE"/>
            <w:u w:val="single"/>
          </w:rPr>
          <w:t>John 4:13–14</w:t>
        </w:r>
      </w:hyperlink>
      <w:r>
        <w:t xml:space="preserve">; </w:t>
      </w:r>
      <w:hyperlink r:id="rId872">
        <w:r>
          <w:rPr>
            <w:color w:val="0000EE"/>
            <w:u w:val="single"/>
          </w:rPr>
          <w:t>7:37–38</w:t>
        </w:r>
      </w:hyperlink>
      <w:r>
        <w:t xml:space="preserve">) </w:t>
      </w:r>
    </w:p>
    <w:p>
      <w:pPr>
        <w:pStyle w:val="ListBullet"/>
        <w:spacing w:line="240" w:lineRule="auto"/>
        <w:ind w:left="720"/>
      </w:pPr>
      <w:r/>
      <w:r>
        <w:t>It never ends (</w:t>
      </w:r>
      <w:hyperlink r:id="rId862">
        <w:r>
          <w:rPr>
            <w:color w:val="0000EE"/>
            <w:u w:val="single"/>
          </w:rPr>
          <w:t>John 5:24</w:t>
        </w:r>
      </w:hyperlink>
      <w:r>
        <w:t xml:space="preserve">; </w:t>
      </w:r>
      <w:hyperlink r:id="rId873">
        <w:r>
          <w:rPr>
            <w:color w:val="0000EE"/>
            <w:u w:val="single"/>
          </w:rPr>
          <w:t>1 Corinthians 15:51–57</w:t>
        </w:r>
      </w:hyperlink>
      <w:r>
        <w:t>).</w:t>
      </w:r>
    </w:p>
    <w:p>
      <w:r/>
      <w:r>
        <w:t>All this is possible because from the beginning, all that came to be was alive with his life (</w:t>
      </w:r>
      <w:hyperlink r:id="rId874">
        <w:r>
          <w:rPr>
            <w:color w:val="0000EE"/>
            <w:u w:val="single"/>
          </w:rPr>
          <w:t>John 1:4</w:t>
        </w:r>
      </w:hyperlink>
      <w:r>
        <w:t>). God the Father gives life to the world through Jesus, who is also the source of life and can give it to anyone he chooses (</w:t>
      </w:r>
      <w:hyperlink r:id="rId815">
        <w:r>
          <w:rPr>
            <w:color w:val="0000EE"/>
            <w:u w:val="single"/>
          </w:rPr>
          <w:t>John 5:26</w:t>
        </w:r>
      </w:hyperlink>
      <w:r>
        <w:t>). He is “the resurrection and the life” (</w:t>
      </w:r>
      <w:hyperlink r:id="rId875">
        <w:r>
          <w:rPr>
            <w:color w:val="0000EE"/>
            <w:u w:val="single"/>
          </w:rPr>
          <w:t>John 11:25</w:t>
        </w:r>
      </w:hyperlink>
      <w:r>
        <w:t xml:space="preserve">; </w:t>
      </w:r>
      <w:hyperlink r:id="rId876">
        <w:r>
          <w:rPr>
            <w:color w:val="0000EE"/>
            <w:u w:val="single"/>
          </w:rPr>
          <w:t>14:6</w:t>
        </w:r>
      </w:hyperlink>
      <w:r>
        <w:t>). Jesus shows it by restoring life to paralyzed limbs, raising the dead, and conquering death by coming back to life (</w:t>
      </w:r>
      <w:hyperlink r:id="rId877">
        <w:r>
          <w:rPr>
            <w:color w:val="0000EE"/>
            <w:u w:val="single"/>
          </w:rPr>
          <w:t>John 5:5–9</w:t>
        </w:r>
      </w:hyperlink>
      <w:r>
        <w:t xml:space="preserve">; </w:t>
      </w:r>
      <w:hyperlink r:id="rId878">
        <w:r>
          <w:rPr>
            <w:color w:val="0000EE"/>
            <w:u w:val="single"/>
          </w:rPr>
          <w:t>11:43</w:t>
        </w:r>
      </w:hyperlink>
      <w:r>
        <w:t xml:space="preserve">; </w:t>
      </w:r>
      <w:hyperlink r:id="rId879">
        <w:r>
          <w:rPr>
            <w:color w:val="0000EE"/>
            <w:u w:val="single"/>
          </w:rPr>
          <w:t>20</w:t>
        </w:r>
      </w:hyperlink>
      <w:r>
        <w:t>). People remain in death only if they "refuse to come” to Jesus and “have life” (</w:t>
      </w:r>
      <w:hyperlink r:id="rId880">
        <w:r>
          <w:rPr>
            <w:color w:val="0000EE"/>
            <w:u w:val="single"/>
          </w:rPr>
          <w:t>John 5:40</w:t>
        </w:r>
      </w:hyperlink>
      <w:r>
        <w:t xml:space="preserve">; compare </w:t>
      </w:r>
      <w:hyperlink r:id="rId881">
        <w:r>
          <w:rPr>
            <w:color w:val="0000EE"/>
            <w:u w:val="single"/>
          </w:rPr>
          <w:t>1 John 3:14</w:t>
        </w:r>
      </w:hyperlink>
      <w:r>
        <w:t>).</w:t>
      </w:r>
    </w:p>
    <w:p>
      <w:r/>
      <w:r>
        <w:rPr>
          <w:i/>
        </w:rPr>
        <w:t>See also</w:t>
      </w:r>
      <w:r>
        <w:t xml:space="preserve"> </w:t>
      </w:r>
      <w:r>
        <w:t>Eternal Life</w:t>
      </w:r>
      <w:r>
        <w:t>.</w:t>
      </w:r>
      <w:r/>
      <w:r/>
    </w:p>
    <w:p>
      <w:r/>
    </w:p>
    <w:p>
      <w:pPr>
        <w:pStyle w:val="Heading2"/>
      </w:pPr>
      <w:r>
        <w:t>Life Everlasting</w:t>
      </w:r>
      <w:r/>
    </w:p>
    <w:p>
      <w:r/>
      <w:r>
        <w:rPr>
          <w:i/>
        </w:rPr>
        <w:t>See</w:t>
      </w:r>
      <w:r>
        <w:t xml:space="preserve"> </w:t>
      </w:r>
      <w:r>
        <w:t>Eternal Life</w:t>
      </w:r>
      <w:r>
        <w:t>.</w:t>
      </w:r>
      <w:r/>
      <w:r/>
    </w:p>
    <w:p>
      <w:r/>
    </w:p>
    <w:p>
      <w:pPr>
        <w:pStyle w:val="Heading2"/>
      </w:pPr>
      <w:r>
        <w:t>Life of Adam and Eve</w:t>
      </w:r>
      <w:r/>
    </w:p>
    <w:p>
      <w:r/>
      <w: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rPr>
        <w:t>Vita Adae et Evae</w:t>
      </w:r>
      <w:r>
        <w:t xml:space="preserve"> in Latin. Related versions also appear in Armenian, Slavonic, and other languages.</w:t>
      </w:r>
    </w:p>
    <w:p>
      <w:r/>
      <w: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t>The Latin Version</w:t>
      </w:r>
    </w:p>
    <w:p>
      <w:r/>
      <w: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r/>
      <w: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r/>
      <w:r>
        <w:t>Later, the archangel Michael gives Adam seeds so he can grow food. Eve dreams that Cain will kill Abel. In some manuscripts, Adam and Eve separate their sons to prevent conflict, but Abel is still killed. God then gives them another son, Seth.</w:t>
      </w:r>
    </w:p>
    <w:p>
      <w:r/>
      <w:r>
        <w:t>When Adam is about to die, he tells his family the story of the temptation and fall. 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t>The Greek Version</w:t>
      </w:r>
    </w:p>
    <w:p>
      <w:r/>
      <w:r>
        <w:t>The Greek version is similar to the Latin one but includes additional details. It gives a longer account of the temptation and fall of Eve and describes Adam’s death and burial in greater detail. In this version, Adam’s body is taken up to the third heaven, where God promises his resurrection. The earth at first refuses to receive Abel’s body until God commands it to do so.</w:t>
      </w:r>
    </w:p>
    <w:p>
      <w:r/>
      <w:r>
        <w:t>The Greek version was likely influenced by both Jewish and early Christian thought. Later Latin manuscripts included parts of this Greek account, blending the two traditions.</w:t>
      </w:r>
    </w:p>
    <w:p>
      <w:pPr>
        <w:pStyle w:val="Heading4"/>
      </w:pPr>
      <w:r>
        <w:t>Related Versions</w:t>
      </w:r>
    </w:p>
    <w:p>
      <w:r/>
      <w:r>
        <w:t xml:space="preserve">Besides the Greek Apocalypse of Moses and the Latin </w:t>
      </w:r>
      <w:r>
        <w:rPr>
          <w:i/>
        </w:rPr>
        <w:t>Vita Adae et Evae</w:t>
      </w:r>
      <w:r>
        <w:t>, several other versions of the Life of Adam and Eve survive in ancient languages. These include:</w:t>
      </w:r>
    </w:p>
    <w:p>
      <w:pPr>
        <w:pStyle w:val="ListBullet"/>
        <w:spacing w:line="240" w:lineRule="auto"/>
        <w:ind w:left="720"/>
      </w:pPr>
      <w:r/>
      <w:r>
        <w:t>Armenian Penitence of Adam: closely related to the Greek text but with unique expansions.</w:t>
      </w:r>
    </w:p>
    <w:p>
      <w:pPr>
        <w:pStyle w:val="ListBullet"/>
        <w:spacing w:line="240" w:lineRule="auto"/>
        <w:ind w:left="720"/>
      </w:pPr>
      <w:r/>
      <w:r>
        <w:t>Slavonic Life of Adam and Eve: a translation influenced by both Greek and Latin sources.</w:t>
      </w:r>
    </w:p>
    <w:p>
      <w:pPr>
        <w:pStyle w:val="ListBullet"/>
        <w:spacing w:line="240" w:lineRule="auto"/>
        <w:ind w:left="720"/>
      </w:pPr>
      <w:r/>
      <w:r>
        <w:t>Georgian Book of Adam: an independent rendering that preserves distinctive details about Adam’s death and burial.</w:t>
      </w:r>
    </w:p>
    <w:p>
      <w:pPr>
        <w:pStyle w:val="ListBullet"/>
        <w:spacing w:line="240" w:lineRule="auto"/>
        <w:ind w:left="720"/>
      </w:pPr>
      <w:r/>
      <w:r>
        <w:t>Coptic and Syriac fragments: shorter versions that show early Christian transmission in Egypt and Syria.</w:t>
      </w:r>
    </w:p>
    <w:p>
      <w:r/>
      <w:r>
        <w:t>Together, these witnesses demonstrate the wide reach of the story throughout Jewish and Christian communities from the eastern Mediterranean to Eastern Europe.</w:t>
      </w:r>
    </w:p>
    <w:p>
      <w:pPr>
        <w:pStyle w:val="Heading3"/>
      </w:pPr>
      <w:r>
        <w:t>Themes and Influence</w:t>
      </w:r>
    </w:p>
    <w:p>
      <w:r/>
      <w:r>
        <w:t>These stories explore what life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r/>
      <w:r>
        <w:rPr>
          <w:i/>
        </w:rPr>
        <w:t>See also</w:t>
      </w:r>
      <w:r>
        <w:t xml:space="preserve"> </w:t>
      </w:r>
      <w:r>
        <w:t>Apocrypha</w:t>
      </w:r>
      <w:r>
        <w:t>.</w:t>
      </w:r>
      <w:r/>
      <w:r/>
    </w:p>
    <w:p>
      <w:r/>
    </w:p>
    <w:p>
      <w:pPr>
        <w:pStyle w:val="Heading2"/>
      </w:pPr>
      <w:r>
        <w:t>Life of John the Baptist</w:t>
      </w:r>
      <w:r/>
    </w:p>
    <w:p>
      <w:r/>
      <w:r>
        <w:t>The author of this legendary story claims to be Serapion, a bishop who lived in the fourth century AD. It tells about the early life of John the Baptist, especially the death of his mother, Elizabeth.</w:t>
      </w:r>
    </w:p>
    <w:p>
      <w:r/>
      <w: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r/>
      <w:r>
        <w:rPr>
          <w:i/>
        </w:rPr>
        <w:t>See also</w:t>
      </w:r>
      <w:r>
        <w:t xml:space="preserve"> </w:t>
      </w:r>
      <w:r>
        <w:t>Apocrypha</w:t>
      </w:r>
      <w:r>
        <w:t xml:space="preserve">; </w:t>
      </w:r>
      <w:r>
        <w:t>John the Baptist</w:t>
      </w:r>
      <w:r>
        <w:t>.</w:t>
      </w:r>
      <w:r/>
      <w:r/>
    </w:p>
    <w:p>
      <w:r/>
    </w:p>
    <w:p>
      <w:pPr>
        <w:pStyle w:val="Heading2"/>
      </w:pPr>
      <w:r>
        <w:t>Life of the Virgin</w:t>
      </w:r>
      <w:r/>
    </w:p>
    <w:p>
      <w:r/>
      <w: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r/>
      <w:r>
        <w:t>In some stories, Mary’s parents dedicated her to the Lord, and she was later placed under the care of a man named Joseph. While she was weaving cloth for the temple veil, angels often visited and cared for her.</w:t>
      </w:r>
    </w:p>
    <w:p>
      <w:r/>
      <w: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r/>
      <w:r>
        <w:t>Some versions confuse Mary, the mother of Jesus, with other women named Mary mentioned in the Gospels.</w:t>
      </w:r>
    </w:p>
    <w:p>
      <w:r/>
      <w:r>
        <w:rPr>
          <w:i/>
        </w:rPr>
        <w:t>See also</w:t>
      </w:r>
      <w:r>
        <w:t xml:space="preserve"> </w:t>
      </w:r>
      <w:r>
        <w:t>Apocrypha</w:t>
      </w:r>
      <w:r>
        <w:t xml:space="preserve">; </w:t>
      </w:r>
      <w:r>
        <w:t>Coptic Lives of the Virgin</w:t>
      </w:r>
      <w:r>
        <w:t>.</w:t>
      </w:r>
      <w:r/>
      <w:r/>
    </w:p>
    <w:p>
      <w:r/>
    </w:p>
    <w:p>
      <w:pPr>
        <w:pStyle w:val="Heading2"/>
      </w:pPr>
      <w:r>
        <w:t>Life, Book of</w:t>
      </w:r>
      <w:r/>
    </w:p>
    <w:p>
      <w:r/>
      <w:r>
        <w:rPr>
          <w:i/>
        </w:rPr>
        <w:t>See</w:t>
      </w:r>
      <w:r>
        <w:t xml:space="preserve"> </w:t>
      </w:r>
      <w:r>
        <w:t>Book of Life</w:t>
      </w:r>
      <w:r>
        <w:t>.</w:t>
      </w:r>
      <w:r/>
      <w:r/>
    </w:p>
    <w:p>
      <w:r/>
    </w:p>
    <w:p>
      <w:pPr>
        <w:pStyle w:val="Heading2"/>
      </w:pPr>
      <w:r>
        <w:t>Light</w:t>
      </w:r>
      <w:r/>
    </w:p>
    <w:p>
      <w:r/>
      <w:r>
        <w:t>The illumination that makes sight possible.</w:t>
      </w:r>
    </w:p>
    <w:p>
      <w:pPr>
        <w:pStyle w:val="Heading3"/>
      </w:pPr>
      <w:r>
        <w:t>Light in the Old Testament</w:t>
      </w:r>
    </w:p>
    <w:p>
      <w:r/>
      <w:r>
        <w:t>Light is a concept with many meanings in the Old Testament. It often refers to ordinary, physical light, but it also symbolizes spiritual truth. The first thing God created was light (</w:t>
      </w:r>
      <w:hyperlink r:id="rId882">
        <w:r>
          <w:rPr>
            <w:color w:val="0000EE"/>
            <w:u w:val="single"/>
          </w:rPr>
          <w:t>Genesis 1:3</w:t>
        </w:r>
      </w:hyperlink>
      <w:r>
        <w:t>). He also created the sun, moon, and stars to give light (</w:t>
      </w:r>
      <w:hyperlink r:id="rId883">
        <w:r>
          <w:rPr>
            <w:color w:val="0000EE"/>
            <w:u w:val="single"/>
          </w:rPr>
          <w:t>Genesis 1:16</w:t>
        </w:r>
      </w:hyperlink>
      <w:r>
        <w:t>). Sometimes, the Bible personifies light. For example, Job describes it as if it lives in a place no one can reach (</w:t>
      </w:r>
      <w:hyperlink r:id="rId884">
        <w:r>
          <w:rPr>
            <w:color w:val="0000EE"/>
            <w:u w:val="single"/>
          </w:rPr>
          <w:t>Job 38:19</w:t>
        </w:r>
      </w:hyperlink>
      <w:r>
        <w:t xml:space="preserve">; compare with verse </w:t>
      </w:r>
      <w:hyperlink r:id="rId885">
        <w:r>
          <w:rPr>
            <w:color w:val="0000EE"/>
            <w:u w:val="single"/>
          </w:rPr>
          <w:t>24</w:t>
        </w:r>
      </w:hyperlink>
      <w:r>
        <w:t>). The Israelites also used man-made light in the tabernacle (</w:t>
      </w:r>
      <w:hyperlink r:id="rId886">
        <w:r>
          <w:rPr>
            <w:color w:val="0000EE"/>
            <w:u w:val="single"/>
          </w:rPr>
          <w:t>Exodus 25:37</w:t>
        </w:r>
      </w:hyperlink>
      <w:r>
        <w:t>).</w:t>
      </w:r>
    </w:p>
    <w:p>
      <w:r/>
      <w:r>
        <w:t>Light is a symbol of what is good, uplifting, or connected to important people—especially God. The preacher in Ecclesiastes says, “Light is sweet” (</w:t>
      </w:r>
      <w:hyperlink r:id="rId887">
        <w:r>
          <w:rPr>
            <w:color w:val="0000EE"/>
            <w:u w:val="single"/>
          </w:rPr>
          <w:t>Ecclesiastes 11:7</w:t>
        </w:r>
      </w:hyperlink>
      <w:r>
        <w:t>). During the plagues in Egypt, while the Egyptians were in total darkness, the Israelites had light (</w:t>
      </w:r>
      <w:hyperlink r:id="rId888">
        <w:r>
          <w:rPr>
            <w:color w:val="0000EE"/>
            <w:u w:val="single"/>
          </w:rPr>
          <w:t>Exodus 10:23</w:t>
        </w:r>
      </w:hyperlink>
      <w:r>
        <w:t>). When the Israelites left Egypt, God led them with a pillar of cloud by day and a pillar of fire by night (</w:t>
      </w:r>
      <w:hyperlink r:id="rId889">
        <w:r>
          <w:rPr>
            <w:color w:val="0000EE"/>
            <w:u w:val="single"/>
          </w:rPr>
          <w:t>Exodus 13:21</w:t>
        </w:r>
      </w:hyperlink>
      <w:r>
        <w:t>). The pillar of fire gave them light while their enemies were in darkness (</w:t>
      </w:r>
      <w:hyperlink r:id="rId890">
        <w:r>
          <w:rPr>
            <w:color w:val="0000EE"/>
            <w:u w:val="single"/>
          </w:rPr>
          <w:t>Exodus 14:20</w:t>
        </w:r>
      </w:hyperlink>
      <w:r>
        <w:t>). Even when they sinned, Israel remembered that God did not abandon them. The pillar of fire remained to guide them (</w:t>
      </w:r>
      <w:hyperlink r:id="rId891">
        <w:r>
          <w:rPr>
            <w:color w:val="0000EE"/>
            <w:u w:val="single"/>
          </w:rPr>
          <w:t>Nehemiah 9:19</w:t>
        </w:r>
      </w:hyperlink>
      <w:r>
        <w:t xml:space="preserve">; compare </w:t>
      </w:r>
      <w:hyperlink r:id="rId892">
        <w:r>
          <w:rPr>
            <w:color w:val="0000EE"/>
            <w:u w:val="single"/>
          </w:rPr>
          <w:t>Nehemiah 9:12</w:t>
        </w:r>
      </w:hyperlink>
      <w:r>
        <w:t xml:space="preserve">; </w:t>
      </w:r>
      <w:hyperlink r:id="rId893">
        <w:r>
          <w:rPr>
            <w:color w:val="0000EE"/>
            <w:u w:val="single"/>
          </w:rPr>
          <w:t>Psalms 78:14</w:t>
        </w:r>
      </w:hyperlink>
      <w:r>
        <w:t xml:space="preserve">; </w:t>
      </w:r>
      <w:hyperlink r:id="rId894">
        <w:r>
          <w:rPr>
            <w:color w:val="0000EE"/>
            <w:u w:val="single"/>
          </w:rPr>
          <w:t>105:39</w:t>
        </w:r>
      </w:hyperlink>
      <w:r>
        <w:t>).</w:t>
      </w:r>
    </w:p>
    <w:p>
      <w:r/>
      <w:r>
        <w:t>In the Old Testament, light often represents God’s blessing. Job said, “</w:t>
      </w:r>
      <w:r>
        <w:t>He reveals the deep things of darkness and brings deep shadows into light</w:t>
      </w:r>
      <w:r>
        <w:t>” (</w:t>
      </w:r>
      <w:hyperlink r:id="rId895">
        <w:r>
          <w:rPr>
            <w:color w:val="0000EE"/>
            <w:u w:val="single"/>
          </w:rPr>
          <w:t>Job 12:22</w:t>
        </w:r>
      </w:hyperlink>
      <w:r>
        <w:t>). When Job was in trouble, he remembered the times when God lit the way for him, and he felt safe (</w:t>
      </w:r>
      <w:hyperlink r:id="rId896">
        <w:r>
          <w:rPr>
            <w:color w:val="0000EE"/>
            <w:u w:val="single"/>
          </w:rPr>
          <w:t>Job 29:2–3</w:t>
        </w:r>
      </w:hyperlink>
      <w:r>
        <w:t>). Job’s friend Eliphaz also said that if Job followed his advice, "</w:t>
      </w:r>
      <w:r>
        <w:t>light will shine on your ways</w:t>
      </w:r>
      <w:r>
        <w:t>" (</w:t>
      </w:r>
      <w:hyperlink r:id="rId897">
        <w:r>
          <w:rPr>
            <w:color w:val="0000EE"/>
            <w:u w:val="single"/>
          </w:rPr>
          <w:t>Job 22:28</w:t>
        </w:r>
      </w:hyperlink>
      <w:r>
        <w:t>). The psalmist also saw it as a blessing when God lit his lamp (</w:t>
      </w:r>
      <w:hyperlink r:id="rId898">
        <w:r>
          <w:rPr>
            <w:color w:val="0000EE"/>
            <w:u w:val="single"/>
          </w:rPr>
          <w:t>Psalms 18:28</w:t>
        </w:r>
      </w:hyperlink>
      <w:r>
        <w:t xml:space="preserve">; </w:t>
      </w:r>
      <w:hyperlink r:id="rId899">
        <w:r>
          <w:rPr>
            <w:color w:val="0000EE"/>
            <w:u w:val="single"/>
          </w:rPr>
          <w:t>118:27</w:t>
        </w:r>
      </w:hyperlink>
      <w:r>
        <w:t xml:space="preserve">; compare </w:t>
      </w:r>
      <w:hyperlink r:id="rId900">
        <w:r>
          <w:rPr>
            <w:color w:val="0000EE"/>
            <w:u w:val="single"/>
          </w:rPr>
          <w:t>97:11</w:t>
        </w:r>
      </w:hyperlink>
      <w:r>
        <w:t xml:space="preserve">; </w:t>
      </w:r>
      <w:hyperlink r:id="rId901">
        <w:r>
          <w:rPr>
            <w:color w:val="0000EE"/>
            <w:u w:val="single"/>
          </w:rPr>
          <w:t>112:4</w:t>
        </w:r>
      </w:hyperlink>
      <w:r>
        <w:t>).</w:t>
      </w:r>
    </w:p>
    <w:p>
      <w:r/>
      <w:r>
        <w:t>Light is closely connected to God. The Bible even says that God is light: “The Lord will be your everlasting light” (</w:t>
      </w:r>
      <w:hyperlink r:id="rId902">
        <w:r>
          <w:rPr>
            <w:color w:val="0000EE"/>
            <w:u w:val="single"/>
          </w:rPr>
          <w:t>Isaiah 60:19–20</w:t>
        </w:r>
      </w:hyperlink>
      <w:r>
        <w:t>). The psalmist rejoiced, saying, “</w:t>
      </w:r>
      <w:r>
        <w:t>The LORD is my light and my salvation</w:t>
      </w:r>
      <w:r>
        <w:t>” (</w:t>
      </w:r>
      <w:hyperlink r:id="rId903">
        <w:r>
          <w:rPr>
            <w:color w:val="0000EE"/>
            <w:u w:val="single"/>
          </w:rPr>
          <w:t>Psalm 27:1</w:t>
        </w:r>
      </w:hyperlink>
      <w:r>
        <w:t>). God is described as being clothed with light (</w:t>
      </w:r>
      <w:hyperlink r:id="rId904">
        <w:r>
          <w:rPr>
            <w:color w:val="0000EE"/>
            <w:u w:val="single"/>
          </w:rPr>
          <w:t>Psalm 104:2</w:t>
        </w:r>
      </w:hyperlink>
      <w:r>
        <w:t>), and light lives with Him (</w:t>
      </w:r>
      <w:hyperlink r:id="rId905">
        <w:r>
          <w:rPr>
            <w:color w:val="0000EE"/>
            <w:u w:val="single"/>
          </w:rPr>
          <w:t>Daniel 2:22</w:t>
        </w:r>
      </w:hyperlink>
      <w:r>
        <w:t>). For God, darkness and light are the same; neither can hide anything from Him (</w:t>
      </w:r>
      <w:hyperlink r:id="rId906">
        <w:r>
          <w:rPr>
            <w:color w:val="0000EE"/>
            <w:u w:val="single"/>
          </w:rPr>
          <w:t>Psalm 139:12</w:t>
        </w:r>
      </w:hyperlink>
      <w:r>
        <w:t>). The prophet Micah also described God as light and as someone who brings His servants into the light (</w:t>
      </w:r>
      <w:hyperlink r:id="rId907">
        <w:r>
          <w:rPr>
            <w:color w:val="0000EE"/>
            <w:u w:val="single"/>
          </w:rPr>
          <w:t>Micah 7:8–9</w:t>
        </w:r>
      </w:hyperlink>
      <w:r>
        <w:t>), showing that God brings blessing and victory to His people.</w:t>
      </w:r>
    </w:p>
    <w:p>
      <w:r/>
      <w:r>
        <w:t xml:space="preserve">God’s blessing is often described as the “light of His presence.” In </w:t>
      </w:r>
      <w:hyperlink r:id="rId908">
        <w:r>
          <w:rPr>
            <w:color w:val="0000EE"/>
            <w:u w:val="single"/>
          </w:rPr>
          <w:t>Psalm 4:6</w:t>
        </w:r>
      </w:hyperlink>
      <w:r>
        <w:t>, the psalmist says, “</w:t>
      </w:r>
      <w:r>
        <w:t>Shine the light of Your face upon us, O LORD."</w:t>
      </w:r>
      <w:r>
        <w:t xml:space="preserve"> This expression of light refers to God's favor. In </w:t>
      </w:r>
      <w:hyperlink r:id="rId909">
        <w:r>
          <w:rPr>
            <w:color w:val="0000EE"/>
            <w:u w:val="single"/>
          </w:rPr>
          <w:t>Psalm 44:3</w:t>
        </w:r>
      </w:hyperlink>
      <w:r>
        <w:t>, it is God's light, His right hand, and His love that bring victory to His people. Those who walk in God's light are blessed (</w:t>
      </w:r>
      <w:hyperlink r:id="rId910">
        <w:r>
          <w:rPr>
            <w:color w:val="0000EE"/>
            <w:u w:val="single"/>
          </w:rPr>
          <w:t>Psalm 89:15</w:t>
        </w:r>
      </w:hyperlink>
      <w:r>
        <w:t>), but this light also exposes hidden sins (</w:t>
      </w:r>
      <w:hyperlink r:id="rId911">
        <w:r>
          <w:rPr>
            <w:color w:val="0000EE"/>
            <w:u w:val="single"/>
          </w:rPr>
          <w:t>Psalm 90:8</w:t>
        </w:r>
      </w:hyperlink>
      <w:r>
        <w:t>). No one can hide from God's watchful eye, but His light mainly represents the blessing that comes from His presence. On one occasion, Job used the phrase to describe favor from others (</w:t>
      </w:r>
      <w:hyperlink r:id="rId286">
        <w:r>
          <w:rPr>
            <w:color w:val="0000EE"/>
            <w:u w:val="single"/>
          </w:rPr>
          <w:t>Job 29:24</w:t>
        </w:r>
      </w:hyperlink>
      <w:r>
        <w:t>). The light God gives His servants allows them to share His blessing with others (</w:t>
      </w:r>
      <w:hyperlink r:id="rId912">
        <w:r>
          <w:rPr>
            <w:color w:val="0000EE"/>
            <w:u w:val="single"/>
          </w:rPr>
          <w:t>Isaiah 42:6</w:t>
        </w:r>
      </w:hyperlink>
      <w:r>
        <w:t xml:space="preserve">; </w:t>
      </w:r>
      <w:hyperlink r:id="rId913">
        <w:r>
          <w:rPr>
            <w:color w:val="0000EE"/>
            <w:u w:val="single"/>
          </w:rPr>
          <w:t>49:6</w:t>
        </w:r>
      </w:hyperlink>
      <w:r>
        <w:t>).</w:t>
      </w:r>
    </w:p>
    <w:p>
      <w:r/>
      <w:r>
        <w:t>God’s justice is also linked to light. He says, “</w:t>
      </w:r>
      <w:r>
        <w:t>My justice will become a light to the nation</w:t>
      </w:r>
      <w:r>
        <w:t>” (</w:t>
      </w:r>
      <w:hyperlink r:id="rId914">
        <w:r>
          <w:rPr>
            <w:color w:val="0000EE"/>
            <w:u w:val="single"/>
          </w:rPr>
          <w:t>Isaiah 51:4</w:t>
        </w:r>
      </w:hyperlink>
      <w:r>
        <w:t>). In this context, God’s light is powerful, like a consuming fire. Light is also connected to good behavior, as seen in Proverbs: “</w:t>
      </w:r>
      <w:r>
        <w:t>The path of the righteous is like the first gleam of dawn</w:t>
      </w:r>
      <w:r>
        <w:t>” (</w:t>
      </w:r>
      <w:hyperlink r:id="rId915">
        <w:r>
          <w:rPr>
            <w:color w:val="0000EE"/>
            <w:u w:val="single"/>
          </w:rPr>
          <w:t>Proverbs 4:18</w:t>
        </w:r>
      </w:hyperlink>
      <w:r>
        <w:t>).</w:t>
      </w:r>
    </w:p>
    <w:p>
      <w:r/>
      <w:r>
        <w:t>The absence of light is used as a symbol of disaster. Some people “</w:t>
      </w:r>
      <w:r>
        <w:t>grope in the darkness without light</w:t>
      </w:r>
      <w:r>
        <w:t>” (</w:t>
      </w:r>
      <w:hyperlink r:id="rId916">
        <w:r>
          <w:rPr>
            <w:color w:val="0000EE"/>
            <w:u w:val="single"/>
          </w:rPr>
          <w:t>Job 12:25</w:t>
        </w:r>
      </w:hyperlink>
      <w:r>
        <w:t>). Job’s friend Bildad believed that the light of the wicked would be put out as punishment (</w:t>
      </w:r>
      <w:hyperlink r:id="rId917">
        <w:r>
          <w:rPr>
            <w:color w:val="0000EE"/>
            <w:u w:val="single"/>
          </w:rPr>
          <w:t>Job 18:5–17</w:t>
        </w:r>
      </w:hyperlink>
      <w:r>
        <w:t>). After the destruction of Jerusalem by Babylon, the people mourned, saying, “</w:t>
      </w:r>
      <w:r>
        <w:t>He has driven me away and made me walk in darkness instead of light</w:t>
      </w:r>
      <w:r>
        <w:t>” (</w:t>
      </w:r>
      <w:hyperlink r:id="rId918">
        <w:r>
          <w:rPr>
            <w:color w:val="0000EE"/>
            <w:u w:val="single"/>
          </w:rPr>
          <w:t>Lamentations 3:2</w:t>
        </w:r>
      </w:hyperlink>
      <w:r>
        <w:t>).</w:t>
      </w:r>
    </w:p>
    <w:p>
      <w:pPr>
        <w:pStyle w:val="Heading3"/>
      </w:pPr>
      <w:r>
        <w:t>Light in the New Testament</w:t>
      </w:r>
    </w:p>
    <w:p>
      <w:r/>
      <w:r>
        <w:t>In the New Testament, references to light are often symbolic. For example, when Saul of Tarsus encountered “a light from heaven” on the road to Damascus (</w:t>
      </w:r>
      <w:hyperlink r:id="rId919">
        <w:r>
          <w:rPr>
            <w:color w:val="0000EE"/>
            <w:u w:val="single"/>
          </w:rPr>
          <w:t>Acts 9:3</w:t>
        </w:r>
      </w:hyperlink>
      <w:r>
        <w:t xml:space="preserve">; compare </w:t>
      </w:r>
      <w:hyperlink r:id="rId920">
        <w:r>
          <w:rPr>
            <w:color w:val="0000EE"/>
            <w:u w:val="single"/>
          </w:rPr>
          <w:t>22:6–11</w:t>
        </w:r>
      </w:hyperlink>
      <w:r>
        <w:t xml:space="preserve">; </w:t>
      </w:r>
      <w:hyperlink r:id="rId921">
        <w:r>
          <w:rPr>
            <w:color w:val="0000EE"/>
            <w:u w:val="single"/>
          </w:rPr>
          <w:t>26:13</w:t>
        </w:r>
      </w:hyperlink>
      <w:r>
        <w:t>), it is unclear if this was ordinary light or something else. Similarly, when Peter was in prison, “a light shone in his cell” (</w:t>
      </w:r>
      <w:hyperlink r:id="rId922">
        <w:r>
          <w:rPr>
            <w:color w:val="0000EE"/>
            <w:u w:val="single"/>
          </w:rPr>
          <w:t>Acts 12:7</w:t>
        </w:r>
      </w:hyperlink>
      <w:r>
        <w:t>). The heavenly city does not need physical light because “</w:t>
      </w:r>
      <w:r>
        <w:t>the Lord God will shine on them</w:t>
      </w:r>
      <w:r>
        <w:t>” (</w:t>
      </w:r>
      <w:hyperlink r:id="rId923">
        <w:r>
          <w:rPr>
            <w:color w:val="0000EE"/>
            <w:u w:val="single"/>
          </w:rPr>
          <w:t>Revelation 22:5</w:t>
        </w:r>
      </w:hyperlink>
      <w:r>
        <w:t xml:space="preserve">; compare </w:t>
      </w:r>
      <w:hyperlink r:id="rId924">
        <w:r>
          <w:rPr>
            <w:color w:val="0000EE"/>
            <w:u w:val="single"/>
          </w:rPr>
          <w:t>21:11, 23–24</w:t>
        </w:r>
      </w:hyperlink>
      <w:r>
        <w:t>).</w:t>
      </w:r>
    </w:p>
    <w:p>
      <w:r/>
      <w:r>
        <w:t>The connection between God and light is a common theme in the New Testament. The apostle John wrote, “</w:t>
      </w:r>
      <w:r>
        <w:t>God is light, and in Him there is no darkness at all</w:t>
      </w:r>
      <w:r>
        <w:t>” (</w:t>
      </w:r>
      <w:hyperlink r:id="rId925">
        <w:r>
          <w:rPr>
            <w:color w:val="0000EE"/>
            <w:u w:val="single"/>
          </w:rPr>
          <w:t>1 John 1:5</w:t>
        </w:r>
      </w:hyperlink>
      <w:r>
        <w:t>). James called God “the Father of the heavenly lights” (</w:t>
      </w:r>
      <w:hyperlink r:id="rId926">
        <w:r>
          <w:rPr>
            <w:color w:val="0000EE"/>
            <w:u w:val="single"/>
          </w:rPr>
          <w:t>James 1:17</w:t>
        </w:r>
      </w:hyperlink>
      <w:r>
        <w:t>). God is also described as living in light that no person can approach (</w:t>
      </w:r>
      <w:hyperlink r:id="rId927">
        <w:r>
          <w:rPr>
            <w:color w:val="0000EE"/>
            <w:u w:val="single"/>
          </w:rPr>
          <w:t>1 Timothy 6:16</w:t>
        </w:r>
      </w:hyperlink>
      <w:r>
        <w:t xml:space="preserve">; see also </w:t>
      </w:r>
      <w:hyperlink r:id="rId928">
        <w:r>
          <w:rPr>
            <w:color w:val="0000EE"/>
            <w:u w:val="single"/>
          </w:rPr>
          <w:t>1 John 1:7</w:t>
        </w:r>
      </w:hyperlink>
      <w:r>
        <w:t>). Jesus said, “I am the light of the world” (</w:t>
      </w:r>
      <w:hyperlink r:id="rId154">
        <w:r>
          <w:rPr>
            <w:color w:val="0000EE"/>
            <w:u w:val="single"/>
          </w:rPr>
          <w:t>John 8:12</w:t>
        </w:r>
      </w:hyperlink>
      <w:r>
        <w:t xml:space="preserve">; see also </w:t>
      </w:r>
      <w:hyperlink r:id="rId929">
        <w:r>
          <w:rPr>
            <w:color w:val="0000EE"/>
            <w:u w:val="single"/>
          </w:rPr>
          <w:t>9:5</w:t>
        </w:r>
      </w:hyperlink>
      <w:r>
        <w:t>), and “</w:t>
      </w:r>
      <w:r>
        <w:t>I have come into the world as a light, so that no one who believes in Me should remain in darkness</w:t>
      </w:r>
      <w:r>
        <w:t>” (</w:t>
      </w:r>
      <w:hyperlink r:id="rId930">
        <w:r>
          <w:rPr>
            <w:color w:val="0000EE"/>
            <w:u w:val="single"/>
          </w:rPr>
          <w:t>John 12:46</w:t>
        </w:r>
      </w:hyperlink>
      <w:r>
        <w:t>). He was the light himself, according to the apostle John (</w:t>
      </w:r>
      <w:hyperlink r:id="rId931">
        <w:r>
          <w:rPr>
            <w:color w:val="0000EE"/>
            <w:u w:val="single"/>
          </w:rPr>
          <w:t>John 1:1–10</w:t>
        </w:r>
      </w:hyperlink>
      <w:r>
        <w:t>) John the Baptist came to testify about this light to lead people to faith (</w:t>
      </w:r>
      <w:hyperlink r:id="rId932">
        <w:r>
          <w:rPr>
            <w:color w:val="0000EE"/>
            <w:u w:val="single"/>
          </w:rPr>
          <w:t>John 1:7–8</w:t>
        </w:r>
      </w:hyperlink>
      <w:r>
        <w:t>). Those who receive the light receive the right to become children of God (</w:t>
      </w:r>
      <w:hyperlink r:id="rId933">
        <w:r>
          <w:rPr>
            <w:color w:val="0000EE"/>
            <w:u w:val="single"/>
          </w:rPr>
          <w:t>John 1:9–12</w:t>
        </w:r>
      </w:hyperlink>
      <w:r>
        <w:t>). Sometimes, light is used to represent the revelation of people finding the knowledge of God and his salvation (</w:t>
      </w:r>
      <w:hyperlink r:id="rId934">
        <w:r>
          <w:rPr>
            <w:color w:val="0000EE"/>
            <w:u w:val="single"/>
          </w:rPr>
          <w:t>Matthew 4:16</w:t>
        </w:r>
      </w:hyperlink>
      <w:r>
        <w:t xml:space="preserve">; </w:t>
      </w:r>
      <w:hyperlink r:id="rId935">
        <w:r>
          <w:rPr>
            <w:color w:val="0000EE"/>
            <w:u w:val="single"/>
          </w:rPr>
          <w:t>Luke 2:32</w:t>
        </w:r>
      </w:hyperlink>
      <w:r>
        <w:t xml:space="preserve">; </w:t>
      </w:r>
      <w:hyperlink r:id="rId936">
        <w:r>
          <w:rPr>
            <w:color w:val="0000EE"/>
            <w:u w:val="single"/>
          </w:rPr>
          <w:t>Acts 13:47</w:t>
        </w:r>
      </w:hyperlink>
      <w:r>
        <w:t xml:space="preserve">; </w:t>
      </w:r>
      <w:hyperlink r:id="rId937">
        <w:r>
          <w:rPr>
            <w:color w:val="0000EE"/>
            <w:u w:val="single"/>
          </w:rPr>
          <w:t>26:18</w:t>
        </w:r>
      </w:hyperlink>
      <w:r>
        <w:t>).</w:t>
      </w:r>
    </w:p>
    <w:p>
      <w:r/>
      <w:r>
        <w:t>John wrote that the light shines in the darkness, and the darkness has not overcome it (</w:t>
      </w:r>
      <w:hyperlink r:id="rId938">
        <w:r>
          <w:rPr>
            <w:color w:val="0000EE"/>
            <w:u w:val="single"/>
          </w:rPr>
          <w:t>John 1:5</w:t>
        </w:r>
      </w:hyperlink>
      <w:r>
        <w:t xml:space="preserve">; compare </w:t>
      </w:r>
      <w:hyperlink r:id="rId939">
        <w:r>
          <w:rPr>
            <w:color w:val="0000EE"/>
            <w:u w:val="single"/>
          </w:rPr>
          <w:t>1 John 2:8</w:t>
        </w:r>
      </w:hyperlink>
      <w:r>
        <w:t>). He also “</w:t>
      </w:r>
      <w:r>
        <w:t>The Light has come into the world, but men loved the darkness rather than the Light because their deeds were evil</w:t>
      </w:r>
      <w:r>
        <w:t>” (</w:t>
      </w:r>
      <w:hyperlink r:id="rId940">
        <w:r>
          <w:rPr>
            <w:color w:val="0000EE"/>
            <w:u w:val="single"/>
          </w:rPr>
          <w:t>John 3:19</w:t>
        </w:r>
      </w:hyperlink>
      <w:r>
        <w:t>). People who do wrong avoid the light, but those who do good come to the light (</w:t>
      </w:r>
      <w:hyperlink r:id="rId941">
        <w:r>
          <w:rPr>
            <w:color w:val="0000EE"/>
            <w:u w:val="single"/>
          </w:rPr>
          <w:t>John 3:20–21</w:t>
        </w:r>
      </w:hyperlink>
      <w:r>
        <w:t>). When John describes the raising of Lazarus, Jesus says that men stumble at night because they have no light (</w:t>
      </w:r>
      <w:hyperlink r:id="rId942">
        <w:r>
          <w:rPr>
            <w:color w:val="0000EE"/>
            <w:u w:val="single"/>
          </w:rPr>
          <w:t>John 11:10</w:t>
        </w:r>
      </w:hyperlink>
      <w:r>
        <w:t>). Jesus says that men do not have light "in" them, showing that the light is spiritual (</w:t>
      </w:r>
      <w:hyperlink r:id="rId154">
        <w:r>
          <w:rPr>
            <w:color w:val="0000EE"/>
            <w:u w:val="single"/>
          </w:rPr>
          <w:t>John 8:12</w:t>
        </w:r>
      </w:hyperlink>
      <w:r>
        <w:t>).</w:t>
      </w:r>
    </w:p>
    <w:p>
      <w:r/>
      <w:r>
        <w:t>Believers are described as “children of light” (</w:t>
      </w:r>
      <w:hyperlink r:id="rId943">
        <w:r>
          <w:rPr>
            <w:color w:val="0000EE"/>
            <w:u w:val="single"/>
          </w:rPr>
          <w:t>John 12:36</w:t>
        </w:r>
      </w:hyperlink>
      <w:r>
        <w:t xml:space="preserve">, see also </w:t>
      </w:r>
      <w:hyperlink r:id="rId944">
        <w:r>
          <w:rPr>
            <w:color w:val="0000EE"/>
            <w:u w:val="single"/>
          </w:rPr>
          <w:t>Luke 16:8</w:t>
        </w:r>
      </w:hyperlink>
      <w:r>
        <w:t>). Their lives are shaped by their connection to the light. Paul also wrote that Christians are “children of light and children of the day” (</w:t>
      </w:r>
      <w:hyperlink r:id="rId945">
        <w:r>
          <w:rPr>
            <w:color w:val="0000EE"/>
            <w:u w:val="single"/>
          </w:rPr>
          <w:t>1 Thessalonians 5:5</w:t>
        </w:r>
      </w:hyperlink>
      <w:r>
        <w:t>). In the first letter of John, Christians are urged to “walk in the light” (</w:t>
      </w:r>
      <w:hyperlink r:id="rId928">
        <w:r>
          <w:rPr>
            <w:color w:val="0000EE"/>
            <w:u w:val="single"/>
          </w:rPr>
          <w:t>1 John 1:7</w:t>
        </w:r>
      </w:hyperlink>
      <w:r>
        <w:t>), meaning they should live lives of goodness and truth.</w:t>
      </w:r>
    </w:p>
    <w:p>
      <w:r/>
      <w:r>
        <w:t>Jesus told His followers, “You are the light of the world” (</w:t>
      </w:r>
      <w:hyperlink r:id="rId946">
        <w:r>
          <w:rPr>
            <w:color w:val="0000EE"/>
            <w:u w:val="single"/>
          </w:rPr>
          <w:t>Matthew 5:14</w:t>
        </w:r>
      </w:hyperlink>
      <w: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946">
        <w:r>
          <w:rPr>
            <w:color w:val="0000EE"/>
            <w:u w:val="single"/>
          </w:rPr>
          <w:t>Matthew 5:16</w:t>
        </w:r>
      </w:hyperlink>
      <w:r>
        <w:t>). Christians must make full use of the light they have. If they ignore it and live in darkness, they are worse off because they know the truth and have chosen to turn away from it (</w:t>
      </w:r>
      <w:hyperlink r:id="rId947">
        <w:r>
          <w:rPr>
            <w:color w:val="0000EE"/>
            <w:u w:val="single"/>
          </w:rPr>
          <w:t>Matthew 6:23</w:t>
        </w:r>
      </w:hyperlink>
      <w:r>
        <w:t xml:space="preserve">; </w:t>
      </w:r>
      <w:hyperlink r:id="rId948">
        <w:r>
          <w:rPr>
            <w:color w:val="0000EE"/>
            <w:u w:val="single"/>
          </w:rPr>
          <w:t>Luke 11:35</w:t>
        </w:r>
      </w:hyperlink>
      <w:r>
        <w:t>).</w:t>
      </w:r>
    </w:p>
    <w:p>
      <w:r/>
      <w: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r/>
      <w:r>
        <w:rPr>
          <w:i/>
        </w:rPr>
        <w:t>See also</w:t>
      </w:r>
      <w:r>
        <w:t xml:space="preserve"> </w:t>
      </w:r>
      <w:r>
        <w:t>Darkness</w:t>
      </w:r>
      <w:r>
        <w:t>.</w:t>
      </w:r>
      <w:r/>
      <w:r/>
    </w:p>
    <w:p>
      <w:r/>
    </w:p>
    <w:p>
      <w:pPr>
        <w:pStyle w:val="Heading2"/>
      </w:pPr>
      <w:r>
        <w:t>Lightning</w:t>
      </w:r>
      <w:r/>
    </w:p>
    <w:p>
      <w:r/>
      <w:r>
        <w:t>The flashing of light. Lightning in the Bible often shows God's presence. It appears at important moments, such as:</w:t>
      </w:r>
    </w:p>
    <w:p>
      <w:pPr>
        <w:pStyle w:val="ListBullet"/>
        <w:spacing w:line="240" w:lineRule="auto"/>
        <w:ind w:left="720"/>
      </w:pPr>
      <w:r/>
      <w:r>
        <w:t>When God comes to Mount Sinai to give Moses the Ten Commandments (</w:t>
      </w:r>
      <w:hyperlink r:id="rId949">
        <w:r>
          <w:rPr>
            <w:color w:val="0000EE"/>
            <w:u w:val="single"/>
          </w:rPr>
          <w:t>Exodus 19:16</w:t>
        </w:r>
      </w:hyperlink>
      <w:r>
        <w:t>)</w:t>
      </w:r>
    </w:p>
    <w:p>
      <w:pPr>
        <w:pStyle w:val="ListBullet"/>
        <w:spacing w:line="240" w:lineRule="auto"/>
        <w:ind w:left="720"/>
      </w:pPr>
      <w:r/>
      <w:r>
        <w:t>When describing Jesus's return (</w:t>
      </w:r>
      <w:hyperlink r:id="rId950">
        <w:r>
          <w:rPr>
            <w:color w:val="0000EE"/>
            <w:u w:val="single"/>
          </w:rPr>
          <w:t>Matthew 24:27</w:t>
        </w:r>
      </w:hyperlink>
      <w:r>
        <w:t>)</w:t>
      </w:r>
    </w:p>
    <w:p>
      <w:pPr>
        <w:pStyle w:val="ListBullet"/>
        <w:spacing w:line="240" w:lineRule="auto"/>
        <w:ind w:left="720"/>
      </w:pPr>
      <w:r/>
      <w:r>
        <w:t>In visions of God (</w:t>
      </w:r>
      <w:hyperlink r:id="rId951">
        <w:r>
          <w:rPr>
            <w:color w:val="0000EE"/>
            <w:u w:val="single"/>
          </w:rPr>
          <w:t>Ezekiel 1:14</w:t>
        </w:r>
      </w:hyperlink>
      <w:r>
        <w:t xml:space="preserve">; </w:t>
      </w:r>
      <w:hyperlink r:id="rId952">
        <w:r>
          <w:rPr>
            <w:color w:val="0000EE"/>
            <w:u w:val="single"/>
          </w:rPr>
          <w:t>Daniel 10:6</w:t>
        </w:r>
      </w:hyperlink>
      <w:r>
        <w:t>)</w:t>
      </w:r>
    </w:p>
    <w:p>
      <w:r/>
      <w:r>
        <w:t>The book of Revelation often uses lightning as a symbol. This book mainly aims to give a vision of God (</w:t>
      </w:r>
      <w:hyperlink r:id="rId953">
        <w:r>
          <w:rPr>
            <w:color w:val="0000EE"/>
            <w:u w:val="single"/>
          </w:rPr>
          <w:t>Revelation 4:5</w:t>
        </w:r>
      </w:hyperlink>
      <w:r>
        <w:t xml:space="preserve">; </w:t>
      </w:r>
      <w:hyperlink r:id="rId954">
        <w:r>
          <w:rPr>
            <w:color w:val="0000EE"/>
            <w:u w:val="single"/>
          </w:rPr>
          <w:t>8:5</w:t>
        </w:r>
      </w:hyperlink>
      <w:r>
        <w:t xml:space="preserve">; </w:t>
      </w:r>
      <w:hyperlink r:id="rId955">
        <w:r>
          <w:rPr>
            <w:color w:val="0000EE"/>
            <w:u w:val="single"/>
          </w:rPr>
          <w:t>16:18</w:t>
        </w:r>
      </w:hyperlink>
      <w:r>
        <w:t>).</w:t>
      </w:r>
    </w:p>
    <w:p>
      <w:r/>
      <w:r>
        <w:t>Lightning can represent different aspects of God:</w:t>
      </w:r>
    </w:p>
    <w:p>
      <w:pPr>
        <w:pStyle w:val="ListNumber"/>
        <w:spacing w:line="240" w:lineRule="auto"/>
        <w:ind w:left="720"/>
      </w:pPr>
      <w:r/>
      <w:r>
        <w:t>God's judgment against enemies (</w:t>
      </w:r>
      <w:hyperlink r:id="rId956">
        <w:r>
          <w:rPr>
            <w:color w:val="0000EE"/>
            <w:u w:val="single"/>
          </w:rPr>
          <w:t>2 Samuel 22:15</w:t>
        </w:r>
      </w:hyperlink>
      <w:r>
        <w:t xml:space="preserve">; </w:t>
      </w:r>
      <w:hyperlink r:id="rId955">
        <w:r>
          <w:rPr>
            <w:color w:val="0000EE"/>
            <w:u w:val="single"/>
          </w:rPr>
          <w:t>Revelation 16:18</w:t>
        </w:r>
      </w:hyperlink>
      <w:r>
        <w:t>)</w:t>
      </w:r>
    </w:p>
    <w:p>
      <w:pPr>
        <w:pStyle w:val="ListNumber"/>
        <w:spacing w:line="240" w:lineRule="auto"/>
        <w:ind w:left="720"/>
      </w:pPr>
      <w:r/>
      <w:r>
        <w:t>God's power and rule over all creation (</w:t>
      </w:r>
      <w:hyperlink r:id="rId957">
        <w:r>
          <w:rPr>
            <w:color w:val="0000EE"/>
            <w:u w:val="single"/>
          </w:rPr>
          <w:t>Psalm 135:7</w:t>
        </w:r>
      </w:hyperlink>
      <w:r>
        <w:t>)</w:t>
      </w:r>
    </w:p>
    <w:p>
      <w:r/>
      <w:r>
        <w:t>In the book of Job, God mentions lightning to show Job how great creation is. This helps Job understand how small he is compared to God and creation (</w:t>
      </w:r>
      <w:hyperlink r:id="rId958">
        <w:r>
          <w:rPr>
            <w:color w:val="0000EE"/>
            <w:u w:val="single"/>
          </w:rPr>
          <w:t>Job 38:35</w:t>
        </w:r>
      </w:hyperlink>
      <w:r>
        <w:t xml:space="preserve">; compare </w:t>
      </w:r>
      <w:hyperlink r:id="rId959">
        <w:r>
          <w:rPr>
            <w:color w:val="0000EE"/>
            <w:u w:val="single"/>
          </w:rPr>
          <w:t>Psalm 77:16–18</w:t>
        </w:r>
      </w:hyperlink>
      <w:r>
        <w:t>).</w:t>
      </w:r>
      <w:r/>
      <w:r/>
    </w:p>
    <w:p>
      <w:r/>
    </w:p>
    <w:p>
      <w:pPr>
        <w:pStyle w:val="Heading2"/>
      </w:pPr>
      <w:r>
        <w:t>Lign Aloes</w:t>
      </w:r>
      <w:r/>
    </w:p>
    <w:p>
      <w:r/>
      <w:r>
        <w:t xml:space="preserve">The King James Version translation for "aloes" in </w:t>
      </w:r>
      <w:hyperlink r:id="rId960">
        <w:r>
          <w:rPr>
            <w:color w:val="0000EE"/>
            <w:u w:val="single"/>
          </w:rPr>
          <w:t>Numbers 24:6</w:t>
        </w:r>
      </w:hyperlink>
      <w:r>
        <w:t xml:space="preserve">. </w:t>
      </w:r>
    </w:p>
    <w:p>
      <w:r/>
      <w:r>
        <w:rPr>
          <w:i/>
        </w:rPr>
        <w:t>See</w:t>
      </w:r>
      <w:r>
        <w:t xml:space="preserve"> </w:t>
      </w:r>
      <w:r>
        <w:t>Plants (Aloe)</w:t>
      </w:r>
      <w:r>
        <w:t>.</w:t>
      </w:r>
      <w:r/>
      <w:r/>
    </w:p>
    <w:p>
      <w:r/>
    </w:p>
    <w:p>
      <w:pPr>
        <w:pStyle w:val="Heading2"/>
      </w:pPr>
      <w:r>
        <w:t>Ligure</w:t>
      </w:r>
      <w:r/>
    </w:p>
    <w:p>
      <w:r/>
      <w:r>
        <w:t xml:space="preserve">The King James Version translation for jacinth in </w:t>
      </w:r>
      <w:hyperlink r:id="rId961">
        <w:r>
          <w:rPr>
            <w:color w:val="0000EE"/>
            <w:u w:val="single"/>
          </w:rPr>
          <w:t>Exodus 28:19</w:t>
        </w:r>
      </w:hyperlink>
      <w:r>
        <w:t xml:space="preserve"> and </w:t>
      </w:r>
      <w:hyperlink r:id="rId962">
        <w:r>
          <w:rPr>
            <w:color w:val="0000EE"/>
            <w:u w:val="single"/>
          </w:rPr>
          <w:t>39:12</w:t>
        </w:r>
      </w:hyperlink>
      <w:r>
        <w:t>.</w:t>
      </w:r>
    </w:p>
    <w:p>
      <w:r/>
      <w:r>
        <w:rPr>
          <w:i/>
        </w:rPr>
        <w:t>See</w:t>
      </w:r>
      <w:r>
        <w:t xml:space="preserve"> </w:t>
      </w:r>
      <w:r>
        <w:t>Stones, Precious</w:t>
      </w:r>
      <w:r>
        <w:t>.</w:t>
      </w:r>
      <w:r/>
      <w:r/>
    </w:p>
    <w:p>
      <w:r/>
    </w:p>
    <w:p>
      <w:pPr>
        <w:pStyle w:val="Heading2"/>
      </w:pPr>
      <w:r>
        <w:t>Likhi</w:t>
      </w:r>
      <w:r/>
    </w:p>
    <w:p>
      <w:r/>
      <w:r>
        <w:t>Shemida’s son from Manasseh’s tribe (</w:t>
      </w:r>
      <w:hyperlink r:id="rId963">
        <w:r>
          <w:rPr>
            <w:color w:val="0000EE"/>
            <w:u w:val="single"/>
          </w:rPr>
          <w:t>1 Chr 7:19</w:t>
        </w:r>
      </w:hyperlink>
      <w:r>
        <w:t>).</w:t>
      </w:r>
      <w:r/>
      <w:r/>
    </w:p>
    <w:p>
      <w:r/>
    </w:p>
    <w:p>
      <w:pPr>
        <w:pStyle w:val="Heading2"/>
      </w:pPr>
      <w:r>
        <w:t>Lilith</w:t>
      </w:r>
      <w:r/>
    </w:p>
    <w:p>
      <w:r/>
      <w:r>
        <w:t xml:space="preserve">Hebrew for the night creature referred to in </w:t>
      </w:r>
      <w:hyperlink r:id="rId964">
        <w:r>
          <w:rPr>
            <w:color w:val="0000EE"/>
            <w:u w:val="single"/>
          </w:rPr>
          <w:t>Isaiah 34:14</w:t>
        </w:r>
      </w:hyperlink>
      <w:r>
        <w:t>. According to Hebrew mythology, Lilith was Adam’s first wife, who was replaced by Eve; subsequently, Lilith became a female demon.</w:t>
      </w:r>
      <w:r/>
      <w:r/>
    </w:p>
    <w:p>
      <w:r/>
    </w:p>
    <w:p>
      <w:pPr>
        <w:pStyle w:val="Heading2"/>
      </w:pPr>
      <w:r>
        <w:t>Lily</w:t>
      </w:r>
      <w:r/>
    </w:p>
    <w:p>
      <w:r/>
      <w: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r/>
      <w:r>
        <w:t xml:space="preserve">Most experts believe that the "lily of the field" mentioned in </w:t>
      </w:r>
      <w:hyperlink r:id="rId965">
        <w:r>
          <w:rPr>
            <w:color w:val="0000EE"/>
            <w:u w:val="single"/>
          </w:rPr>
          <w:t>Matthew 6:28</w:t>
        </w:r>
      </w:hyperlink>
      <w:r>
        <w:t xml:space="preserve">, is the Palestine anemone or wind flower, </w:t>
      </w:r>
      <w:r>
        <w:rPr>
          <w:i/>
        </w:rPr>
        <w:t>Anemone coronaria</w:t>
      </w:r>
      <w: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r/>
      <w:r>
        <w:t xml:space="preserve">Another possibility is the Palestinian chamomile, </w:t>
      </w:r>
      <w:r>
        <w:rPr>
          <w:i/>
        </w:rPr>
        <w:t>Anthemis palaestina</w:t>
      </w:r>
      <w:r>
        <w:t>, a common white flower that looks like a daisy. When the chamomile dries up, people gather it like dry grass and throw it into the furnace to burn.</w:t>
      </w:r>
    </w:p>
    <w:p>
      <w:r/>
      <w:r>
        <w:t xml:space="preserve">Some scholars suggest the "lily" might be </w:t>
      </w:r>
      <w:r>
        <w:rPr>
          <w:i/>
        </w:rPr>
        <w:t>Lilium chalcedonicum</w:t>
      </w:r>
      <w:r>
        <w:t xml:space="preserve">, the scarlet or Martagon lily. The description in Song of </w:t>
      </w:r>
      <w:hyperlink r:id="rId966">
        <w:r>
          <w:rPr>
            <w:color w:val="0000EE"/>
            <w:u w:val="single"/>
          </w:rPr>
          <w:t>Song of Songs 5:13</w:t>
        </w:r>
      </w:hyperlink>
      <w: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r/>
      <w:r>
        <w:rPr>
          <w:i/>
        </w:rPr>
        <w:t>See also</w:t>
      </w:r>
      <w:r>
        <w:t xml:space="preserve"> </w:t>
      </w:r>
      <w:r>
        <w:t>Water Lily</w:t>
      </w:r>
      <w:r>
        <w:t>.</w:t>
      </w:r>
      <w:r/>
      <w:r/>
    </w:p>
    <w:p>
      <w:r/>
    </w:p>
    <w:p>
      <w:pPr>
        <w:pStyle w:val="Heading2"/>
      </w:pPr>
      <w:r>
        <w:t>Lily-Work</w:t>
      </w:r>
      <w:r/>
    </w:p>
    <w:p>
      <w:r/>
      <w:r>
        <w:t>Design of a lily or lotus used on ancient pillars, inspired by the large water lily found along the Nile. It appeared at the vestibule of Solomon’s temple (</w:t>
      </w:r>
      <w:hyperlink r:id="rId967">
        <w:r>
          <w:rPr>
            <w:color w:val="0000EE"/>
            <w:u w:val="single"/>
          </w:rPr>
          <w:t>1 Kgs 7:19–22</w:t>
        </w:r>
      </w:hyperlink>
      <w:r>
        <w:t xml:space="preserve">), around the brim of the basin (v </w:t>
      </w:r>
      <w:hyperlink r:id="rId968">
        <w:r>
          <w:rPr>
            <w:color w:val="0000EE"/>
            <w:u w:val="single"/>
          </w:rPr>
          <w:t>26</w:t>
        </w:r>
      </w:hyperlink>
      <w:r>
        <w:t>), and in numerous artistic creations of the Assyrians, Persians, and other Near Eastern peoples.</w:t>
      </w:r>
    </w:p>
    <w:p>
      <w:r/>
      <w:r>
        <w:rPr>
          <w:i/>
        </w:rPr>
        <w:t>See also</w:t>
      </w:r>
      <w:r>
        <w:t xml:space="preserve"> </w:t>
      </w:r>
      <w:r>
        <w:t>Bronze Sea</w:t>
      </w:r>
      <w:r>
        <w:t xml:space="preserve">; </w:t>
      </w:r>
      <w:r>
        <w:t>Laver</w:t>
      </w:r>
      <w:r>
        <w:t>.</w:t>
      </w:r>
      <w:r/>
      <w:r/>
    </w:p>
    <w:p>
      <w:r/>
    </w:p>
    <w:p>
      <w:pPr>
        <w:pStyle w:val="Heading2"/>
      </w:pPr>
      <w:r>
        <w:t>Lime</w:t>
      </w:r>
      <w:r/>
    </w:p>
    <w:p>
      <w:r/>
      <w:r>
        <w:t xml:space="preserve">White substance (calcium oxide) obtained by applying heat to materials containing calcium carbonate, such as limestone or shells. </w:t>
      </w:r>
      <w:r>
        <w:rPr>
          <w:i/>
        </w:rPr>
        <w:t>See</w:t>
      </w:r>
      <w:r>
        <w:t xml:space="preserve"> </w:t>
      </w:r>
      <w:r>
        <w:t>Minerals and Metals</w:t>
      </w:r>
      <w:r>
        <w:t>.</w:t>
      </w:r>
      <w:r/>
      <w:r/>
    </w:p>
    <w:p>
      <w:r/>
    </w:p>
    <w:p>
      <w:pPr>
        <w:pStyle w:val="Heading2"/>
      </w:pPr>
      <w:r>
        <w:t>Linen</w:t>
      </w:r>
      <w:r/>
    </w:p>
    <w:p>
      <w:r/>
      <w:r>
        <w:t xml:space="preserve">Cloth made from flax. </w:t>
      </w:r>
      <w:r>
        <w:rPr>
          <w:i/>
        </w:rPr>
        <w:t>See</w:t>
      </w:r>
      <w:r>
        <w:t xml:space="preserve"> </w:t>
      </w:r>
      <w:r>
        <w:t>Cloth and Cloth Manufacturing</w:t>
      </w:r>
      <w:r>
        <w:t>.</w:t>
      </w:r>
      <w:r/>
      <w:r/>
    </w:p>
    <w:p>
      <w:r/>
    </w:p>
    <w:p>
      <w:pPr>
        <w:pStyle w:val="Heading2"/>
      </w:pPr>
      <w:r>
        <w:t>Lintel (Top of a Doorframe)</w:t>
      </w:r>
      <w:r/>
    </w:p>
    <w:p>
      <w:r/>
      <w:r>
        <w:t>A lintel is a horizontal beam placed above a doorway. It sits on top of the vertical supports called "doorposts." Some Bible translations use the term "lintel" while many modern translations often use more familiar terms like "top of the doorframe."</w:t>
      </w:r>
    </w:p>
    <w:p>
      <w:r/>
      <w:r>
        <w:t xml:space="preserve">In </w:t>
      </w:r>
      <w:hyperlink r:id="rId969">
        <w:r>
          <w:rPr>
            <w:color w:val="0000EE"/>
            <w:u w:val="single"/>
          </w:rPr>
          <w:t>Exodus 12</w:t>
        </w:r>
      </w:hyperlink>
      <w:r>
        <w:t>, the Israelites must prepare for the tenth plague, death, and for the first Passover. After killing a lamb, the people were to take the blood and “</w:t>
      </w:r>
      <w:r>
        <w:t>put it on the sides and tops of the doorframes of the houses</w:t>
      </w:r>
      <w:r>
        <w:t>” (</w:t>
      </w:r>
      <w:hyperlink r:id="rId970">
        <w:r>
          <w:rPr>
            <w:color w:val="0000EE"/>
            <w:u w:val="single"/>
          </w:rPr>
          <w:t>Exodus 12:7</w:t>
        </w:r>
      </w:hyperlink>
      <w:r>
        <w:t>).</w:t>
      </w:r>
    </w:p>
    <w:p>
      <w:r/>
      <w:hyperlink r:id="rId971">
        <w:r>
          <w:rPr>
            <w:color w:val="0000EE"/>
            <w:u w:val="single"/>
          </w:rPr>
          <w:t>First Kings 6:31</w:t>
        </w:r>
      </w:hyperlink>
      <w: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r/>
      <w:r>
        <w:t xml:space="preserve">In </w:t>
      </w:r>
      <w:hyperlink r:id="rId972">
        <w:r>
          <w:rPr>
            <w:color w:val="0000EE"/>
            <w:u w:val="single"/>
          </w:rPr>
          <w:t>Amos 9:1</w:t>
        </w:r>
      </w:hyperlink>
      <w:r>
        <w:t xml:space="preserve"> the King James Version has “lintel,” whereas the Revised Standard Version has “capital.” The Berean Standard Bible simply has "tops of the pillars." The Hebrew word here seems to mean the top part of a column. The same is true in </w:t>
      </w:r>
      <w:hyperlink r:id="rId973">
        <w:r>
          <w:rPr>
            <w:color w:val="0000EE"/>
            <w:u w:val="single"/>
          </w:rPr>
          <w:t>Zephaniah 2:14</w:t>
        </w:r>
      </w:hyperlink>
      <w:r>
        <w:t xml:space="preserve">, where the King James Version has “lintels” and the Berean Standard Bible has “atop her pillars.” </w:t>
      </w:r>
    </w:p>
    <w:p>
      <w:r/>
      <w:r>
        <w:rPr>
          <w:i/>
        </w:rPr>
        <w:t>See</w:t>
      </w:r>
      <w:r>
        <w:t xml:space="preserve"> </w:t>
      </w:r>
      <w:r>
        <w:t>Architecture</w:t>
      </w:r>
      <w:r>
        <w:t>.</w:t>
      </w:r>
      <w:r/>
      <w:r/>
    </w:p>
    <w:p>
      <w:r/>
    </w:p>
    <w:p>
      <w:pPr>
        <w:pStyle w:val="Heading2"/>
      </w:pPr>
      <w:r>
        <w:t>Linus</w:t>
      </w:r>
      <w:r/>
    </w:p>
    <w:p>
      <w:r/>
      <w:r>
        <w:t>A Christian at Rome who joined Paul in sending greetings to Timothy (</w:t>
      </w:r>
      <w:hyperlink r:id="rId974">
        <w:r>
          <w:rPr>
            <w:color w:val="0000EE"/>
            <w:u w:val="single"/>
          </w:rPr>
          <w:t>2 Timothy 4:21</w:t>
        </w:r>
      </w:hyperlink>
      <w: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rPr>
        <w:t>Apostolic Constitutions,</w:t>
      </w:r>
      <w:r>
        <w:t xml:space="preserve"> also say that this Linus was the one Paul mentioned in his letter.</w:t>
      </w:r>
      <w:r/>
      <w:r/>
    </w:p>
    <w:p>
      <w:r/>
    </w:p>
    <w:p>
      <w:pPr>
        <w:pStyle w:val="Heading2"/>
      </w:pPr>
      <w:r>
        <w:t>Lion</w:t>
      </w:r>
      <w:r/>
    </w:p>
    <w:p>
      <w:r/>
      <w:r>
        <w:t xml:space="preserve">The lion a large cat with golden-brown fur that eats meat. Its scientific name is </w:t>
      </w:r>
      <w:r>
        <w:rPr>
          <w:i/>
        </w:rPr>
        <w:t xml:space="preserve">Panthera leo. </w:t>
      </w:r>
      <w: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rPr>
        <w:t>Panthera leo persica</w:t>
      </w:r>
      <w:r>
        <w:t>).</w:t>
      </w:r>
    </w:p>
    <w:p>
      <w:r/>
      <w:r>
        <w:t>The males have heavy manes that stop at the shoulders but cover much of the chest. The Persian lion cannot climb and mainly hunts at night, returning to its lair or a thicket by day (</w:t>
      </w:r>
      <w:hyperlink r:id="rId975">
        <w:r>
          <w:rPr>
            <w:color w:val="0000EE"/>
            <w:u w:val="single"/>
          </w:rPr>
          <w:t>Jeremiah 4:7</w:t>
        </w:r>
      </w:hyperlink>
      <w:r>
        <w:t xml:space="preserve">; </w:t>
      </w:r>
      <w:hyperlink r:id="rId976">
        <w:r>
          <w:rPr>
            <w:color w:val="0000EE"/>
            <w:u w:val="single"/>
          </w:rPr>
          <w:t>25:38</w:t>
        </w:r>
      </w:hyperlink>
      <w:r>
        <w:t xml:space="preserve">; </w:t>
      </w:r>
      <w:hyperlink r:id="rId977">
        <w:r>
          <w:rPr>
            <w:color w:val="0000EE"/>
            <w:u w:val="single"/>
          </w:rPr>
          <w:t>Nahum 2:11–12</w:t>
        </w:r>
      </w:hyperlink>
      <w:r>
        <w:t>). This lion is about 1.5 meters (5 feet) long with a tail 0.8 meters (30 inches) or so long. Its shoulders may as tall as 0.9 meters (35 inches). It is one of the smallest of the lion breeds.</w:t>
      </w:r>
    </w:p>
    <w:p>
      <w:pPr>
        <w:pStyle w:val="Heading3"/>
      </w:pPr>
      <w:r>
        <w:t>Behavior and Hunting Habits of Lions</w:t>
      </w:r>
    </w:p>
    <w:p>
      <w:r/>
      <w: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r/>
      <w:r>
        <w:t>Lions do not usually attack humans. But, like other big cats, lions sometimes eat people (</w:t>
      </w:r>
      <w:hyperlink r:id="rId978">
        <w:r>
          <w:rPr>
            <w:color w:val="0000EE"/>
            <w:u w:val="single"/>
          </w:rPr>
          <w:t>1 Kings 13:24–28</w:t>
        </w:r>
      </w:hyperlink>
      <w:r>
        <w:t xml:space="preserve">; </w:t>
      </w:r>
      <w:hyperlink r:id="rId979">
        <w:r>
          <w:rPr>
            <w:color w:val="0000EE"/>
            <w:u w:val="single"/>
          </w:rPr>
          <w:t>20:36</w:t>
        </w:r>
      </w:hyperlink>
      <w:r>
        <w:t xml:space="preserve">; </w:t>
      </w:r>
      <w:hyperlink r:id="rId980">
        <w:r>
          <w:rPr>
            <w:color w:val="0000EE"/>
            <w:u w:val="single"/>
          </w:rPr>
          <w:t>2 Kings 17:25–26</w:t>
        </w:r>
      </w:hyperlink>
      <w:r>
        <w:t xml:space="preserve">; </w:t>
      </w:r>
      <w:hyperlink r:id="rId981">
        <w:r>
          <w:rPr>
            <w:color w:val="0000EE"/>
            <w:u w:val="single"/>
          </w:rPr>
          <w:t>Psalm 57:4</w:t>
        </w:r>
      </w:hyperlink>
      <w:r>
        <w:t xml:space="preserve">; </w:t>
      </w:r>
      <w:hyperlink r:id="rId982">
        <w:r>
          <w:rPr>
            <w:color w:val="0000EE"/>
            <w:u w:val="single"/>
          </w:rPr>
          <w:t>Daniel 6:7–27</w:t>
        </w:r>
      </w:hyperlink>
      <w: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r/>
      <w:r>
        <w:t>A lion usually roars only on a full stomach after eating its prey (</w:t>
      </w:r>
      <w:hyperlink r:id="rId983">
        <w:r>
          <w:rPr>
            <w:color w:val="0000EE"/>
            <w:u w:val="single"/>
          </w:rPr>
          <w:t>Psalm 22:13</w:t>
        </w:r>
      </w:hyperlink>
      <w:r>
        <w:t xml:space="preserve">; </w:t>
      </w:r>
      <w:hyperlink r:id="rId984">
        <w:r>
          <w:rPr>
            <w:color w:val="0000EE"/>
            <w:u w:val="single"/>
          </w:rPr>
          <w:t>Ezekiel 22:25</w:t>
        </w:r>
      </w:hyperlink>
      <w:r>
        <w:t xml:space="preserve">; </w:t>
      </w:r>
      <w:hyperlink r:id="rId985">
        <w:r>
          <w:rPr>
            <w:color w:val="0000EE"/>
            <w:u w:val="single"/>
          </w:rPr>
          <w:t>Amos 3:4</w:t>
        </w:r>
      </w:hyperlink>
      <w:r>
        <w:t>). Its roar still frightens people (</w:t>
      </w:r>
      <w:hyperlink r:id="rId986">
        <w:r>
          <w:rPr>
            <w:color w:val="0000EE"/>
            <w:u w:val="single"/>
          </w:rPr>
          <w:t>Amos 3:8</w:t>
        </w:r>
      </w:hyperlink>
      <w:r>
        <w:t xml:space="preserve">; </w:t>
      </w:r>
      <w:hyperlink r:id="rId987">
        <w:r>
          <w:rPr>
            <w:color w:val="0000EE"/>
            <w:u w:val="single"/>
          </w:rPr>
          <w:t>1 Peter 5:8</w:t>
        </w:r>
      </w:hyperlink>
      <w:r>
        <w:t>). The Bible describes the lion as brave (</w:t>
      </w:r>
      <w:hyperlink r:id="rId988">
        <w:r>
          <w:rPr>
            <w:color w:val="0000EE"/>
            <w:u w:val="single"/>
          </w:rPr>
          <w:t>2 Samuel 17:10</w:t>
        </w:r>
      </w:hyperlink>
      <w:r>
        <w:t xml:space="preserve">; </w:t>
      </w:r>
      <w:hyperlink r:id="rId989">
        <w:r>
          <w:rPr>
            <w:color w:val="0000EE"/>
            <w:u w:val="single"/>
          </w:rPr>
          <w:t>Proverbs 28:1</w:t>
        </w:r>
      </w:hyperlink>
      <w:r>
        <w:t>). The lion is also destructive (</w:t>
      </w:r>
      <w:hyperlink r:id="rId990">
        <w:r>
          <w:rPr>
            <w:color w:val="0000EE"/>
            <w:u w:val="single"/>
          </w:rPr>
          <w:t>Psalm 7:2</w:t>
        </w:r>
      </w:hyperlink>
      <w:r>
        <w:t xml:space="preserve">; </w:t>
      </w:r>
      <w:hyperlink r:id="rId991">
        <w:r>
          <w:rPr>
            <w:color w:val="0000EE"/>
            <w:u w:val="single"/>
          </w:rPr>
          <w:t>Jeremiah 2:30</w:t>
        </w:r>
      </w:hyperlink>
      <w:r>
        <w:t xml:space="preserve">; </w:t>
      </w:r>
      <w:hyperlink r:id="rId992">
        <w:r>
          <w:rPr>
            <w:color w:val="0000EE"/>
            <w:u w:val="single"/>
          </w:rPr>
          <w:t>Hosea 5:14</w:t>
        </w:r>
      </w:hyperlink>
      <w:r>
        <w:t xml:space="preserve">; </w:t>
      </w:r>
      <w:hyperlink r:id="rId993">
        <w:r>
          <w:rPr>
            <w:color w:val="0000EE"/>
            <w:u w:val="single"/>
          </w:rPr>
          <w:t>Micah 5:8</w:t>
        </w:r>
      </w:hyperlink>
      <w:r>
        <w:t>). Lions often attack and kill sheep and other farm animals (</w:t>
      </w:r>
      <w:hyperlink r:id="rId994">
        <w:r>
          <w:rPr>
            <w:color w:val="0000EE"/>
            <w:u w:val="single"/>
          </w:rPr>
          <w:t>Amos 3:12</w:t>
        </w:r>
      </w:hyperlink>
      <w:r>
        <w:t>).</w:t>
      </w:r>
    </w:p>
    <w:p>
      <w:r/>
      <w: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t>Lions as Symbols</w:t>
      </w:r>
    </w:p>
    <w:p>
      <w:r/>
      <w:r>
        <w:t>Lions were an important part of political and religious symbolism in the Near East (</w:t>
      </w:r>
      <w:hyperlink r:id="rId995">
        <w:r>
          <w:rPr>
            <w:color w:val="0000EE"/>
            <w:u w:val="single"/>
          </w:rPr>
          <w:t>1 Kings 10:19–20</w:t>
        </w:r>
      </w:hyperlink>
      <w:r>
        <w:t>). In Assyria and Babylonia the lion was regarded as a royal beast (</w:t>
      </w:r>
      <w:hyperlink r:id="rId996">
        <w:r>
          <w:rPr>
            <w:color w:val="0000EE"/>
            <w:u w:val="single"/>
          </w:rPr>
          <w:t>Daniel 7:4</w:t>
        </w:r>
      </w:hyperlink>
      <w:r>
        <w:t>). Eastern monarchs kept lion pits as execution sites (</w:t>
      </w:r>
      <w:hyperlink r:id="rId997">
        <w:r>
          <w:rPr>
            <w:color w:val="0000EE"/>
            <w:u w:val="single"/>
          </w:rPr>
          <w:t>Ezekiel 19:1–9</w:t>
        </w:r>
      </w:hyperlink>
      <w:r>
        <w:t xml:space="preserve">; </w:t>
      </w:r>
      <w:hyperlink r:id="rId998">
        <w:r>
          <w:rPr>
            <w:color w:val="0000EE"/>
            <w:u w:val="single"/>
          </w:rPr>
          <w:t>Daniel 6:7–16</w:t>
        </w:r>
      </w:hyperlink>
      <w:r>
        <w:t>). Animals were caught in hidden nets or pits. To the Jews, the lion was the strongest animal (</w:t>
      </w:r>
      <w:hyperlink r:id="rId999">
        <w:r>
          <w:rPr>
            <w:color w:val="0000EE"/>
            <w:u w:val="single"/>
          </w:rPr>
          <w:t>Proverbs 30:29–31</w:t>
        </w:r>
      </w:hyperlink>
      <w:r>
        <w:t>). So, it was a symbol of leadership (</w:t>
      </w:r>
      <w:hyperlink r:id="rId1000">
        <w:r>
          <w:rPr>
            <w:color w:val="0000EE"/>
            <w:u w:val="single"/>
          </w:rPr>
          <w:t>Genesis 49:9–10</w:t>
        </w:r>
      </w:hyperlink>
      <w:r>
        <w:t xml:space="preserve">; </w:t>
      </w:r>
      <w:hyperlink r:id="rId1001">
        <w:r>
          <w:rPr>
            <w:color w:val="0000EE"/>
            <w:u w:val="single"/>
          </w:rPr>
          <w:t>Numbers 24:9</w:t>
        </w:r>
      </w:hyperlink>
      <w:r>
        <w:t>). "Lion" eventually became a title for Jesus Christ (</w:t>
      </w:r>
      <w:hyperlink r:id="rId1002">
        <w:r>
          <w:rPr>
            <w:color w:val="0000EE"/>
            <w:u w:val="single"/>
          </w:rPr>
          <w:t>Revelation 5:5</w:t>
        </w:r>
      </w:hyperlink>
      <w:r>
        <w:t>). It was the symbol of Judah's tribe. King Solomon used it to decorate his house and the temple.</w:t>
      </w:r>
      <w:r/>
      <w:r/>
    </w:p>
    <w:p>
      <w:r/>
    </w:p>
    <w:p>
      <w:pPr>
        <w:pStyle w:val="Heading2"/>
      </w:pPr>
      <w:r>
        <w:t>Lion of the Tribe of Judah</w:t>
      </w:r>
      <w:r/>
    </w:p>
    <w:p>
      <w:r/>
      <w:r>
        <w:t xml:space="preserve">A title of the Messiah (God's chosen leader) that appears only in </w:t>
      </w:r>
      <w:hyperlink r:id="rId1002">
        <w:r>
          <w:rPr>
            <w:color w:val="0000EE"/>
            <w:u w:val="single"/>
          </w:rPr>
          <w:t>Revelation 5:5</w:t>
        </w:r>
      </w:hyperlink>
      <w:r>
        <w:t>: “</w:t>
      </w:r>
      <w:r>
        <w:t>The Lion of the tribe of Judah, the Root of David, has triumphed.</w:t>
      </w:r>
      <w:r>
        <w:t xml:space="preserve">” This is a reference to the promise of </w:t>
      </w:r>
      <w:hyperlink r:id="rId1000">
        <w:r>
          <w:rPr>
            <w:color w:val="0000EE"/>
            <w:u w:val="single"/>
          </w:rPr>
          <w:t>Genesis 49:9</w:t>
        </w:r>
      </w:hyperlink>
      <w:hyperlink r:id="rId1000">
        <w:r>
          <w:rPr>
            <w:color w:val="0000EE"/>
            <w:u w:val="single"/>
          </w:rPr>
          <w:t>–</w:t>
        </w:r>
      </w:hyperlink>
      <w:hyperlink r:id="rId1000">
        <w:r>
          <w:rPr>
            <w:color w:val="0000EE"/>
            <w:u w:val="single"/>
          </w:rPr>
          <w:t>10</w:t>
        </w:r>
      </w:hyperlink>
      <w:r>
        <w:t xml:space="preserve">, “Judah is a young lion. . . . </w:t>
      </w:r>
      <w:r>
        <w:t>The scepter will not depart from Judah.</w:t>
      </w:r>
      <w:r>
        <w:t xml:space="preserve">” </w:t>
      </w:r>
    </w:p>
    <w:p>
      <w:r/>
      <w:r>
        <w:t xml:space="preserve">The expression summarizes the Old Testament hope that the Messiah would conquer and deliver his people from every form of spiritual, political, and social evil (compare </w:t>
      </w:r>
      <w:hyperlink r:id="rId1003">
        <w:r>
          <w:rPr>
            <w:color w:val="0000EE"/>
            <w:u w:val="single"/>
          </w:rPr>
          <w:t>2 Esdras 11:37</w:t>
        </w:r>
      </w:hyperlink>
      <w:r>
        <w:t xml:space="preserve">; </w:t>
      </w:r>
      <w:hyperlink r:id="rId1004">
        <w:r>
          <w:rPr>
            <w:color w:val="0000EE"/>
            <w:u w:val="single"/>
          </w:rPr>
          <w:t>12:31</w:t>
        </w:r>
      </w:hyperlink>
      <w:r>
        <w:t>). The Old Testament often uses the lion as a symbol of power and the ability to defeat their enemies (</w:t>
      </w:r>
      <w:hyperlink r:id="rId1005">
        <w:r>
          <w:rPr>
            <w:color w:val="0000EE"/>
            <w:u w:val="single"/>
          </w:rPr>
          <w:t>Job 10:16</w:t>
        </w:r>
      </w:hyperlink>
      <w:r>
        <w:t xml:space="preserve">; </w:t>
      </w:r>
      <w:hyperlink r:id="rId1006">
        <w:r>
          <w:rPr>
            <w:color w:val="0000EE"/>
            <w:u w:val="single"/>
          </w:rPr>
          <w:t>Psalm 10:9</w:t>
        </w:r>
      </w:hyperlink>
      <w:r>
        <w:t xml:space="preserve">; </w:t>
      </w:r>
      <w:hyperlink r:id="rId1007">
        <w:r>
          <w:rPr>
            <w:color w:val="0000EE"/>
            <w:u w:val="single"/>
          </w:rPr>
          <w:t>Ezekiel 1:10</w:t>
        </w:r>
      </w:hyperlink>
      <w:r>
        <w:t xml:space="preserve">; </w:t>
      </w:r>
      <w:hyperlink r:id="rId1008">
        <w:r>
          <w:rPr>
            <w:color w:val="0000EE"/>
            <w:u w:val="single"/>
          </w:rPr>
          <w:t>Daniel 7:1</w:t>
        </w:r>
      </w:hyperlink>
      <w:hyperlink r:id="rId1008">
        <w:r>
          <w:rPr>
            <w:color w:val="0000EE"/>
            <w:u w:val="single"/>
          </w:rPr>
          <w:t>–</w:t>
        </w:r>
      </w:hyperlink>
      <w:hyperlink r:id="rId1008">
        <w:r>
          <w:rPr>
            <w:color w:val="0000EE"/>
            <w:u w:val="single"/>
          </w:rPr>
          <w:t>4</w:t>
        </w:r>
      </w:hyperlink>
      <w:r>
        <w:t>).</w:t>
      </w:r>
    </w:p>
    <w:p>
      <w:r/>
      <w: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color w:val="0000EE"/>
            <w:u w:val="single"/>
          </w:rPr>
          <w:t>Revelation 5:6</w:t>
        </w:r>
      </w:hyperlink>
      <w:r>
        <w:t>).</w:t>
      </w:r>
      <w:r/>
      <w:r/>
    </w:p>
    <w:p>
      <w:r/>
    </w:p>
    <w:p>
      <w:pPr>
        <w:pStyle w:val="Heading2"/>
      </w:pPr>
      <w:r>
        <w:t>Litter</w:t>
      </w:r>
      <w:r/>
    </w:p>
    <w:p>
      <w:r/>
      <w:r>
        <w:t>A large couch used for carrying officials (</w:t>
      </w:r>
      <w:hyperlink r:id="rId1009">
        <w:r>
          <w:rPr>
            <w:color w:val="0000EE"/>
            <w:u w:val="single"/>
          </w:rPr>
          <w:t>Song of Solomon 3:7–10</w:t>
        </w:r>
      </w:hyperlink>
      <w:r>
        <w:t xml:space="preserve">; </w:t>
      </w:r>
      <w:hyperlink r:id="rId1010">
        <w:r>
          <w:rPr>
            <w:color w:val="0000EE"/>
            <w:u w:val="single"/>
          </w:rPr>
          <w:t>Isaiah 66:20</w:t>
        </w:r>
      </w:hyperlink>
      <w:r>
        <w:t xml:space="preserve">). It is also translated as “carriage” or “palanquin.” </w:t>
      </w:r>
    </w:p>
    <w:p>
      <w:r/>
      <w:r>
        <w:rPr>
          <w:i/>
        </w:rPr>
        <w:t>See</w:t>
      </w:r>
      <w:r>
        <w:t xml:space="preserve"> </w:t>
      </w:r>
      <w:r>
        <w:t>Travel</w:t>
      </w:r>
      <w:r>
        <w:t>.</w:t>
      </w:r>
      <w:r/>
      <w:r/>
    </w:p>
    <w:p>
      <w:r/>
    </w:p>
    <w:p>
      <w:pPr>
        <w:pStyle w:val="Heading2"/>
      </w:pPr>
      <w:r>
        <w:t>Little Owl</w:t>
      </w:r>
      <w:r/>
    </w:p>
    <w:p>
      <w:r/>
      <w:r>
        <w:t>The little owl (</w:t>
      </w:r>
      <w:r>
        <w:rPr>
          <w:i/>
        </w:rPr>
        <w:t>Athene noctua glaux</w:t>
      </w:r>
      <w:r>
        <w:t>) is the smallest owl that hunts at night. It mostly eats insects but sometimes catches small birds. It is the most common owl in the Holy Land.</w:t>
      </w:r>
    </w:p>
    <w:p>
      <w:r/>
      <w:r>
        <w:t xml:space="preserve">The little owl often lives in quiet places like ruins, rocks, thickets (bushy areas), and around tombs. Some people think it might be the owl mentioned in </w:t>
      </w:r>
      <w:hyperlink r:id="rId1011">
        <w:r>
          <w:rPr>
            <w:color w:val="0000EE"/>
            <w:u w:val="single"/>
          </w:rPr>
          <w:t>Psalm 102:6</w:t>
        </w:r>
      </w:hyperlink>
      <w:r>
        <w:t>.</w:t>
      </w:r>
    </w:p>
    <w:p>
      <w:r/>
      <w:r>
        <w:t>Its call sounds like a person moaning or crying in pain. People in the past saw the little owl as wise, especially because it often sits still and stares into the distance. The ancient Greeks linked this owl with the goddess Athena.</w:t>
      </w:r>
    </w:p>
    <w:p>
      <w:r/>
      <w:r>
        <w:t>Some Bible translations mention the little owl by name in the lists of unclean birds (</w:t>
      </w:r>
      <w:hyperlink r:id="rId1012">
        <w:r>
          <w:rPr>
            <w:color w:val="0000EE"/>
            <w:u w:val="single"/>
          </w:rPr>
          <w:t>Leviticus 11:17</w:t>
        </w:r>
      </w:hyperlink>
      <w:r>
        <w:t xml:space="preserve">; </w:t>
      </w:r>
      <w:hyperlink r:id="rId1013">
        <w:r>
          <w:rPr>
            <w:color w:val="0000EE"/>
            <w:u w:val="single"/>
          </w:rPr>
          <w:t>Deuteronomy 14:16</w:t>
        </w:r>
      </w:hyperlink>
      <w:r>
        <w:t>).</w:t>
      </w:r>
    </w:p>
    <w:p>
      <w:r/>
      <w:r>
        <w:rPr>
          <w:i/>
        </w:rPr>
        <w:t xml:space="preserve">See also </w:t>
      </w:r>
      <w:r>
        <w:t>Birds</w:t>
      </w:r>
      <w:r>
        <w:t>;</w:t>
      </w:r>
      <w:r>
        <w:rPr>
          <w:i/>
        </w:rPr>
        <w:t xml:space="preserve"> </w:t>
      </w:r>
      <w:r>
        <w:t>Owl</w:t>
      </w:r>
      <w:r>
        <w:t>.</w:t>
      </w:r>
      <w:r/>
      <w:r/>
    </w:p>
    <w:p>
      <w:r/>
    </w:p>
    <w:p>
      <w:pPr>
        <w:pStyle w:val="Heading2"/>
      </w:pPr>
      <w:r>
        <w:t>Liver</w:t>
      </w:r>
      <w:r/>
    </w:p>
    <w:p>
      <w:r/>
      <w:r>
        <w:t>A large organ in the abdomen that performs many functions necessary for life. The writer of Proverbs knew how important the liver was for life when he wrote that an arrow wound to the liver would cause death (</w:t>
      </w:r>
      <w:hyperlink r:id="rId1014">
        <w:r>
          <w:rPr>
            <w:color w:val="0000EE"/>
            <w:u w:val="single"/>
          </w:rPr>
          <w:t>Proverbs 7:23</w:t>
        </w:r>
      </w:hyperlink>
      <w:r>
        <w:t>). In the Bible, the liver is most often mentioned when describing animal sacrifices (</w:t>
      </w:r>
      <w:hyperlink r:id="rId1015">
        <w:r>
          <w:rPr>
            <w:color w:val="0000EE"/>
            <w:u w:val="single"/>
          </w:rPr>
          <w:t>Exodus 29:13, 22</w:t>
        </w:r>
      </w:hyperlink>
      <w:r>
        <w:t xml:space="preserve">; </w:t>
      </w:r>
      <w:hyperlink r:id="rId1016">
        <w:r>
          <w:rPr>
            <w:color w:val="0000EE"/>
            <w:u w:val="single"/>
          </w:rPr>
          <w:t>Leviticus 3:4, 10, 15</w:t>
        </w:r>
      </w:hyperlink>
      <w:r>
        <w:t>).</w:t>
      </w:r>
    </w:p>
    <w:p>
      <w:r/>
      <w: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017">
        <w:r>
          <w:rPr>
            <w:color w:val="0000EE"/>
            <w:u w:val="single"/>
          </w:rPr>
          <w:t>Ezekiel 21:21</w:t>
        </w:r>
      </w:hyperlink>
      <w:r>
        <w:t>. This use of the sheep liver was popular until the Greeks. It rivaled astrology for many centuries.</w:t>
      </w:r>
      <w:r/>
      <w:r/>
    </w:p>
    <w:p>
      <w:r/>
    </w:p>
    <w:p>
      <w:pPr>
        <w:pStyle w:val="Heading2"/>
      </w:pPr>
      <w:r>
        <w:t>Lizard</w:t>
      </w:r>
      <w:r/>
    </w:p>
    <w:p>
      <w:r/>
      <w:r>
        <w:t xml:space="preserve">Small reptile with scaly skin, four legs, and a long tail. </w:t>
      </w:r>
      <w:r>
        <w:rPr>
          <w:i/>
        </w:rPr>
        <w:t>See</w:t>
      </w:r>
      <w:r>
        <w:t xml:space="preserve"> </w:t>
      </w:r>
      <w:r>
        <w:t>Animals</w:t>
      </w:r>
      <w:r>
        <w:t>.</w:t>
      </w:r>
      <w:r/>
      <w:r/>
    </w:p>
    <w:p>
      <w:r/>
    </w:p>
    <w:p>
      <w:pPr>
        <w:pStyle w:val="Heading2"/>
      </w:pPr>
      <w:r>
        <w:t>Lo-Ammi</w:t>
      </w:r>
      <w:r/>
    </w:p>
    <w:p>
      <w:r/>
      <w:r>
        <w:t>Symbolic name, meaning “Not My People” (</w:t>
      </w:r>
      <w:hyperlink r:id="rId1018">
        <w:r>
          <w:rPr>
            <w:color w:val="0000EE"/>
            <w:u w:val="single"/>
          </w:rPr>
          <w:t>Hos 1:9</w:t>
        </w:r>
      </w:hyperlink>
      <w:r>
        <w:t xml:space="preserve">), given by the prophet Hosea to his son. </w:t>
      </w:r>
      <w:r>
        <w:rPr>
          <w:i/>
        </w:rPr>
        <w:t>See</w:t>
      </w:r>
      <w:r>
        <w:t xml:space="preserve"> </w:t>
      </w:r>
      <w:r>
        <w:t>Ammi</w:t>
      </w:r>
      <w:r>
        <w:t>.</w:t>
      </w:r>
      <w:r/>
      <w:r/>
    </w:p>
    <w:p>
      <w:r/>
    </w:p>
    <w:p>
      <w:pPr>
        <w:pStyle w:val="Heading2"/>
      </w:pPr>
      <w:r>
        <w:t>Lo-debar</w:t>
      </w:r>
      <w:r/>
    </w:p>
    <w:p>
      <w:r/>
      <w:r>
        <w:t xml:space="preserve">Another name for Debir, the Gadite city in </w:t>
      </w:r>
      <w:hyperlink r:id="rId1019">
        <w:r>
          <w:rPr>
            <w:color w:val="0000EE"/>
            <w:u w:val="single"/>
          </w:rPr>
          <w:t>2 Samuel 9:4</w:t>
        </w:r>
      </w:hyperlink>
      <w:r>
        <w:t xml:space="preserve"> and </w:t>
      </w:r>
      <w:hyperlink r:id="rId1020">
        <w:r>
          <w:rPr>
            <w:color w:val="0000EE"/>
            <w:u w:val="single"/>
          </w:rPr>
          <w:t>Amos 6:13</w:t>
        </w:r>
      </w:hyperlink>
      <w:r>
        <w:t xml:space="preserve">. </w:t>
      </w:r>
    </w:p>
    <w:p>
      <w:r/>
      <w:r>
        <w:rPr>
          <w:i/>
        </w:rPr>
        <w:t>See</w:t>
      </w:r>
      <w:r>
        <w:t xml:space="preserve"> </w:t>
      </w:r>
      <w:r>
        <w:t>Debir (Place) #2</w:t>
      </w:r>
      <w:r>
        <w:t>.</w:t>
      </w:r>
      <w:r/>
      <w:r/>
    </w:p>
    <w:p>
      <w:r/>
    </w:p>
    <w:p>
      <w:pPr>
        <w:pStyle w:val="Heading2"/>
      </w:pPr>
      <w:r>
        <w:t>Lo-Ruhamah</w:t>
      </w:r>
      <w:r/>
    </w:p>
    <w:p>
      <w:r/>
      <w:r>
        <w:t>Symbolic name, meaning “Not pitied” (</w:t>
      </w:r>
      <w:hyperlink r:id="rId1021">
        <w:r>
          <w:rPr>
            <w:color w:val="0000EE"/>
            <w:u w:val="single"/>
          </w:rPr>
          <w:t>Hos 1:6–8</w:t>
        </w:r>
      </w:hyperlink>
      <w:r>
        <w:t xml:space="preserve">), given by the prophet Hosea to his daughter, indicating God’s rejection of Israel. </w:t>
      </w:r>
      <w:r>
        <w:rPr>
          <w:i/>
        </w:rPr>
        <w:t>See</w:t>
      </w:r>
      <w:r>
        <w:t xml:space="preserve"> </w:t>
      </w:r>
      <w:r>
        <w:t>Ruhamah</w:t>
      </w:r>
      <w:r>
        <w:t>.</w:t>
      </w:r>
      <w:r/>
      <w:r/>
    </w:p>
    <w:p>
      <w:r/>
    </w:p>
    <w:p>
      <w:pPr>
        <w:pStyle w:val="Heading2"/>
      </w:pPr>
      <w:r>
        <w:t>Loan</w:t>
      </w:r>
      <w:r/>
    </w:p>
    <w:p>
      <w:r/>
      <w:r>
        <w:t xml:space="preserve">Money lent at interest. </w:t>
      </w:r>
      <w:r>
        <w:rPr>
          <w:i/>
        </w:rPr>
        <w:t>See</w:t>
      </w:r>
      <w:r>
        <w:t xml:space="preserve"> </w:t>
      </w:r>
      <w:r>
        <w:t>Money</w:t>
      </w:r>
      <w:r>
        <w:t xml:space="preserve">; </w:t>
      </w:r>
      <w:r>
        <w:t>Banker, Banking</w:t>
      </w:r>
      <w:r>
        <w:t>.</w:t>
      </w:r>
      <w:r/>
      <w:r/>
    </w:p>
    <w:p>
      <w:r/>
    </w:p>
    <w:p>
      <w:pPr>
        <w:pStyle w:val="Heading2"/>
      </w:pPr>
      <w:r>
        <w:t>Locusts</w:t>
      </w:r>
      <w:r/>
    </w:p>
    <w:p>
      <w:r/>
      <w:r>
        <w:t xml:space="preserve">Various insects known especially for their swarming, mass migration, and tremendous destruction of vegetation. </w:t>
      </w:r>
      <w:r>
        <w:rPr>
          <w:i/>
        </w:rPr>
        <w:t>See</w:t>
      </w:r>
      <w:r>
        <w:t xml:space="preserve"> </w:t>
      </w:r>
      <w:r>
        <w:t>Animals</w:t>
      </w:r>
      <w:r>
        <w:t>.</w:t>
      </w:r>
      <w:r/>
      <w:r/>
    </w:p>
    <w:p>
      <w:r/>
    </w:p>
    <w:p>
      <w:pPr>
        <w:pStyle w:val="Heading2"/>
      </w:pPr>
      <w:r>
        <w:t>Lod</w:t>
      </w:r>
      <w:r/>
    </w:p>
    <w:p>
      <w:r/>
      <w: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022">
        <w:r>
          <w:rPr>
            <w:color w:val="0000EE"/>
            <w:u w:val="single"/>
          </w:rPr>
          <w:t>1 Chr 8:12</w:t>
        </w:r>
      </w:hyperlink>
      <w:r>
        <w:t>). It is included in a list of places that were resettled by returning exiles from Babylon (</w:t>
      </w:r>
      <w:hyperlink r:id="rId1023">
        <w:r>
          <w:rPr>
            <w:color w:val="0000EE"/>
            <w:u w:val="single"/>
          </w:rPr>
          <w:t>Ezr 2:33</w:t>
        </w:r>
      </w:hyperlink>
      <w:r>
        <w:t xml:space="preserve">; </w:t>
      </w:r>
      <w:hyperlink r:id="rId1024">
        <w:r>
          <w:rPr>
            <w:color w:val="0000EE"/>
            <w:u w:val="single"/>
          </w:rPr>
          <w:t>Neh 7:37</w:t>
        </w:r>
      </w:hyperlink>
      <w:r>
        <w:t>), and is included in the list of Benjamite settlements (</w:t>
      </w:r>
      <w:hyperlink r:id="rId1025">
        <w:r>
          <w:rPr>
            <w:color w:val="0000EE"/>
            <w:u w:val="single"/>
          </w:rPr>
          <w:t>Neh 11:35</w:t>
        </w:r>
      </w:hyperlink>
      <w:r>
        <w:t>). The history of the city can be traced continuously from Maccabean times, through the Roman period, including the first and second Jewish wars against the Romans, to the Byzantine and Crusader periods, through to modern times.</w:t>
      </w:r>
    </w:p>
    <w:p>
      <w:r/>
      <w: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026">
        <w:r>
          <w:rPr>
            <w:color w:val="0000EE"/>
            <w:u w:val="single"/>
          </w:rPr>
          <w:t>Acts 9:32–35</w:t>
        </w:r>
      </w:hyperlink>
      <w:r>
        <w:t>).</w:t>
      </w:r>
      <w:r/>
      <w:r/>
    </w:p>
    <w:p>
      <w:r/>
    </w:p>
    <w:p>
      <w:pPr>
        <w:pStyle w:val="Heading2"/>
      </w:pPr>
      <w:r>
        <w:t>Log</w:t>
      </w:r>
      <w:r/>
    </w:p>
    <w:p>
      <w:r/>
      <w:r>
        <w:t xml:space="preserve">A liquid measure mentioned only in </w:t>
      </w:r>
      <w:hyperlink r:id="rId469">
        <w:r>
          <w:rPr>
            <w:color w:val="0000EE"/>
            <w:u w:val="single"/>
          </w:rPr>
          <w:t>Leviticus 14</w:t>
        </w:r>
      </w:hyperlink>
      <w:r>
        <w:t xml:space="preserve">. The log was equal to one-twelfth of a bath or 236.6 milliliters (one-half pint). </w:t>
      </w:r>
    </w:p>
    <w:p>
      <w:r/>
      <w:r>
        <w:rPr>
          <w:i/>
        </w:rPr>
        <w:t>See</w:t>
      </w:r>
      <w:r>
        <w:t xml:space="preserve"> </w:t>
      </w:r>
      <w:r>
        <w:t>Weights and Measures</w:t>
      </w:r>
      <w:r>
        <w:t>.</w:t>
      </w:r>
      <w:r/>
      <w:r/>
    </w:p>
    <w:p>
      <w:r/>
    </w:p>
    <w:p>
      <w:pPr>
        <w:pStyle w:val="Heading2"/>
      </w:pPr>
      <w:r>
        <w:t>Logia</w:t>
      </w:r>
      <w:r/>
    </w:p>
    <w:p>
      <w:r/>
      <w:r>
        <w:t xml:space="preserve">A term used for many of Jesus’s sayings. These sayings were collected and later employed by the gospel writers. </w:t>
      </w:r>
      <w:r>
        <w:rPr>
          <w:i/>
        </w:rPr>
        <w:t>See</w:t>
      </w:r>
      <w:r>
        <w:t xml:space="preserve"> </w:t>
      </w:r>
      <w:r>
        <w:t>Jesus Christ, Life and Teachings of</w:t>
      </w:r>
      <w:r>
        <w:t>.</w:t>
      </w:r>
      <w:r/>
      <w:r/>
    </w:p>
    <w:p>
      <w:r/>
    </w:p>
    <w:p>
      <w:pPr>
        <w:pStyle w:val="Heading2"/>
      </w:pPr>
      <w:r>
        <w:t>Logos</w:t>
      </w:r>
      <w:r/>
    </w:p>
    <w:p>
      <w:r/>
      <w:r>
        <w:t>English transliteration of a Greek term for “word.” The term is significant because in John’s writings it refers to Jesus. The prologue of John’s Gospel (</w:t>
      </w:r>
      <w:hyperlink r:id="rId1027">
        <w:r>
          <w:rPr>
            <w:color w:val="0000EE"/>
            <w:u w:val="single"/>
          </w:rPr>
          <w:t>Jn 1:1, 14</w:t>
        </w:r>
      </w:hyperlink>
      <w:r>
        <w:t>) and the beginning of 1 John (</w:t>
      </w:r>
      <w:hyperlink r:id="rId1028">
        <w:r>
          <w:rPr>
            <w:color w:val="0000EE"/>
            <w:u w:val="single"/>
          </w:rPr>
          <w:t>1 Jn 1:1</w:t>
        </w:r>
      </w:hyperlink>
      <w:r>
        <w:t>) use logos to show how Jesus can be God and yet be an expression of God in the world. The divine Word took on human form and became a historical personage. Logos is also the title of Christ in the vision of his divine glory (</w:t>
      </w:r>
      <w:hyperlink r:id="rId1029">
        <w:r>
          <w:rPr>
            <w:color w:val="0000EE"/>
            <w:u w:val="single"/>
          </w:rPr>
          <w:t>Rv 19:13</w:t>
        </w:r>
      </w:hyperlink>
      <w:r>
        <w:t>). Writers outside the NT, such as Philo of Alexandria, used the term but with a different meaning.</w:t>
      </w:r>
    </w:p>
    <w:p>
      <w:r/>
      <w:r>
        <w:rPr>
          <w:i/>
        </w:rPr>
        <w:t>See also</w:t>
      </w:r>
      <w:r>
        <w:t xml:space="preserve"> </w:t>
      </w:r>
      <w:r>
        <w:t>John, Gospel of</w:t>
      </w:r>
      <w:r>
        <w:t xml:space="preserve">; </w:t>
      </w:r>
      <w:r>
        <w:t>Word, Word of God</w:t>
      </w:r>
      <w:r>
        <w:t>.</w:t>
      </w:r>
      <w:r/>
      <w:r/>
    </w:p>
    <w:p>
      <w:r/>
    </w:p>
    <w:p>
      <w:pPr>
        <w:pStyle w:val="Heading2"/>
      </w:pPr>
      <w:r>
        <w:t>Loins</w:t>
      </w:r>
      <w:r/>
    </w:p>
    <w:p>
      <w:r/>
      <w:r>
        <w:t>A region of the body from the chest to the lower hip.</w:t>
      </w:r>
    </w:p>
    <w:p>
      <w:r/>
      <w:r>
        <w:t>The King James Version uses the expression "out of his loins" refers to someone's descendants (</w:t>
      </w:r>
      <w:hyperlink r:id="rId1030">
        <w:r>
          <w:rPr>
            <w:color w:val="0000EE"/>
            <w:u w:val="single"/>
          </w:rPr>
          <w:t>Genesis 35:11</w:t>
        </w:r>
      </w:hyperlink>
      <w:r>
        <w:t xml:space="preserve">; </w:t>
      </w:r>
      <w:hyperlink r:id="rId1031">
        <w:r>
          <w:rPr>
            <w:color w:val="0000EE"/>
            <w:u w:val="single"/>
          </w:rPr>
          <w:t>46:26</w:t>
        </w:r>
      </w:hyperlink>
      <w:r>
        <w:t xml:space="preserve">; </w:t>
      </w:r>
      <w:hyperlink r:id="rId1032">
        <w:r>
          <w:rPr>
            <w:color w:val="0000EE"/>
            <w:u w:val="single"/>
          </w:rPr>
          <w:t>Exodus 1:5</w:t>
        </w:r>
      </w:hyperlink>
      <w:r>
        <w:t xml:space="preserve">; </w:t>
      </w:r>
      <w:hyperlink r:id="rId1033">
        <w:r>
          <w:rPr>
            <w:color w:val="0000EE"/>
            <w:u w:val="single"/>
          </w:rPr>
          <w:t>1 Kings 8:19</w:t>
        </w:r>
      </w:hyperlink>
      <w:r>
        <w:t xml:space="preserve">). The term "loins" in this context refers to the reproductive area of the male body. In most cases, it means physical features. Sometimes, the term "loins" refers to emotion, power, or strength (see </w:t>
      </w:r>
      <w:hyperlink r:id="rId1034">
        <w:r>
          <w:rPr>
            <w:color w:val="0000EE"/>
            <w:u w:val="single"/>
          </w:rPr>
          <w:t>Nahum 2:1</w:t>
        </w:r>
      </w:hyperlink>
      <w:r>
        <w:t xml:space="preserve">). </w:t>
      </w:r>
    </w:p>
    <w:p>
      <w:r/>
      <w:r>
        <w:t>In ancient times, Hebrew people and others in the Middle East would tie their long robes around their waists before walking long distances (</w:t>
      </w:r>
      <w:hyperlink r:id="rId1035">
        <w:r>
          <w:rPr>
            <w:color w:val="0000EE"/>
            <w:u w:val="single"/>
          </w:rPr>
          <w:t>Exodus 12:11</w:t>
        </w:r>
      </w:hyperlink>
      <w:r>
        <w:t xml:space="preserve">; </w:t>
      </w:r>
      <w:hyperlink r:id="rId1036">
        <w:r>
          <w:rPr>
            <w:color w:val="0000EE"/>
            <w:u w:val="single"/>
          </w:rPr>
          <w:t>1 Kings 18:46</w:t>
        </w:r>
      </w:hyperlink>
      <w:r>
        <w:t xml:space="preserve">; </w:t>
      </w:r>
      <w:hyperlink r:id="rId1037">
        <w:r>
          <w:rPr>
            <w:color w:val="0000EE"/>
            <w:u w:val="single"/>
          </w:rPr>
          <w:t>2 Kings 9:1</w:t>
        </w:r>
      </w:hyperlink>
      <w:r>
        <w:t>). This made it easier to walk or run. In the New Testament, when someone is described as having their clothes tied around their waist, it means they were ready for action or battle (</w:t>
      </w:r>
      <w:hyperlink r:id="rId1038">
        <w:r>
          <w:rPr>
            <w:color w:val="0000EE"/>
            <w:u w:val="single"/>
          </w:rPr>
          <w:t>Luke 12:35</w:t>
        </w:r>
      </w:hyperlink>
      <w:r>
        <w:t>). The Bible also uses this image as a symbol. When it talks about "girding the loins," it means to be prepared and in control of yourself (</w:t>
      </w:r>
      <w:hyperlink r:id="rId1039">
        <w:r>
          <w:rPr>
            <w:color w:val="0000EE"/>
            <w:u w:val="single"/>
          </w:rPr>
          <w:t>Ephesians 6:14</w:t>
        </w:r>
      </w:hyperlink>
      <w:r>
        <w:t xml:space="preserve">; </w:t>
      </w:r>
      <w:hyperlink r:id="rId1040">
        <w:r>
          <w:rPr>
            <w:color w:val="0000EE"/>
            <w:u w:val="single"/>
          </w:rPr>
          <w:t>1 Peter 1:13</w:t>
        </w:r>
      </w:hyperlink>
      <w:r>
        <w:t>).</w:t>
      </w:r>
      <w:r/>
      <w:r/>
    </w:p>
    <w:p>
      <w:r/>
    </w:p>
    <w:p>
      <w:pPr>
        <w:pStyle w:val="Heading2"/>
      </w:pPr>
      <w:r>
        <w:t>Lois</w:t>
      </w:r>
      <w:r/>
    </w:p>
    <w:p>
      <w:r/>
      <w:r>
        <w:t>The grandmother of Timothy (</w:t>
      </w:r>
      <w:hyperlink r:id="rId1041">
        <w:r>
          <w:rPr>
            <w:color w:val="0000EE"/>
            <w:u w:val="single"/>
          </w:rPr>
          <w:t>2 Timothy 1:5</w:t>
        </w:r>
      </w:hyperlink>
      <w:r>
        <w:t>). Her family, including Timothy’s mother, Eunice, lived at Lystra (</w:t>
      </w:r>
      <w:hyperlink r:id="rId1042">
        <w:r>
          <w:rPr>
            <w:color w:val="0000EE"/>
            <w:u w:val="single"/>
          </w:rPr>
          <w:t>Acts 16:1</w:t>
        </w:r>
      </w:hyperlink>
      <w:r>
        <w:t xml:space="preserve">). Lois was a committed Jew. She appears to have converted to Christianity during Paul’s first missionary trip (chapter </w:t>
      </w:r>
      <w:hyperlink r:id="rId1043">
        <w:r>
          <w:rPr>
            <w:color w:val="0000EE"/>
            <w:u w:val="single"/>
          </w:rPr>
          <w:t>14</w:t>
        </w:r>
      </w:hyperlink>
      <w:r>
        <w:t>). Paul comments that Timothy shared the faith of his grandmother and mother.</w:t>
      </w:r>
      <w:r/>
      <w:r/>
    </w:p>
    <w:p>
      <w:r/>
    </w:p>
    <w:p>
      <w:pPr>
        <w:pStyle w:val="Heading2"/>
      </w:pPr>
      <w:r>
        <w:t>Longsuffering</w:t>
      </w:r>
      <w:r/>
    </w:p>
    <w:p>
      <w:r/>
      <w:r>
        <w:t>The term "longsuffering" describes a person's ability to remain patient and endure difficulties for a long time without becoming angry or upset. The word appears four times in the Old Testament (</w:t>
      </w:r>
      <w:hyperlink r:id="rId1044">
        <w:r>
          <w:rPr>
            <w:color w:val="0000EE"/>
            <w:u w:val="single"/>
          </w:rPr>
          <w:t>Exodus 34:6</w:t>
        </w:r>
      </w:hyperlink>
      <w:r>
        <w:t xml:space="preserve">; </w:t>
      </w:r>
      <w:hyperlink r:id="rId1045">
        <w:r>
          <w:rPr>
            <w:color w:val="0000EE"/>
            <w:u w:val="single"/>
          </w:rPr>
          <w:t>Numbers 14:18</w:t>
        </w:r>
      </w:hyperlink>
      <w:r>
        <w:t xml:space="preserve">; </w:t>
      </w:r>
      <w:hyperlink r:id="rId1046">
        <w:r>
          <w:rPr>
            <w:color w:val="0000EE"/>
            <w:u w:val="single"/>
          </w:rPr>
          <w:t>Psalm 86:15</w:t>
        </w:r>
      </w:hyperlink>
      <w:r>
        <w:t xml:space="preserve">; </w:t>
      </w:r>
      <w:hyperlink r:id="rId1047">
        <w:r>
          <w:rPr>
            <w:color w:val="0000EE"/>
            <w:u w:val="single"/>
          </w:rPr>
          <w:t>Jeremiah 15:15</w:t>
        </w:r>
      </w:hyperlink>
      <w:r>
        <w:t>). The New Testament uses this word 13 times. Modern Bible translations often use words like "patience," "endurance," or "forbearance" instead.</w:t>
      </w:r>
    </w:p>
    <w:p>
      <w:r/>
      <w:r>
        <w:t>The Bible most often uses this term to describe God's character (</w:t>
      </w:r>
      <w:hyperlink r:id="rId1048">
        <w:r>
          <w:rPr>
            <w:color w:val="0000EE"/>
            <w:u w:val="single"/>
          </w:rPr>
          <w:t>Romans 2:4</w:t>
        </w:r>
      </w:hyperlink>
      <w:r>
        <w:t>). A holy God must punish sin. Yet his loving nature delays that punishment. God gives people time to turn away from their sins (repent) and come back to him (</w:t>
      </w:r>
      <w:hyperlink r:id="rId1049">
        <w:r>
          <w:rPr>
            <w:color w:val="0000EE"/>
            <w:u w:val="single"/>
          </w:rPr>
          <w:t>1 Timothy 1:16</w:t>
        </w:r>
      </w:hyperlink>
      <w:r>
        <w:t xml:space="preserve">; </w:t>
      </w:r>
      <w:hyperlink r:id="rId1050">
        <w:r>
          <w:rPr>
            <w:color w:val="0000EE"/>
            <w:u w:val="single"/>
          </w:rPr>
          <w:t>1 Peter 3:20</w:t>
        </w:r>
      </w:hyperlink>
      <w:r>
        <w:t>). Longsuffering is also a Christian virtue, a "fruit of the Spirit" (</w:t>
      </w:r>
      <w:hyperlink r:id="rId1051">
        <w:r>
          <w:rPr>
            <w:color w:val="0000EE"/>
            <w:u w:val="single"/>
          </w:rPr>
          <w:t>Galatians 5:22</w:t>
        </w:r>
      </w:hyperlink>
      <w:r>
        <w:t>). Christians should show this same kind of patience in how they treat one another.</w:t>
      </w:r>
      <w:r/>
      <w:r/>
    </w:p>
    <w:p>
      <w:r/>
    </w:p>
    <w:p>
      <w:pPr>
        <w:pStyle w:val="Heading2"/>
      </w:pPr>
      <w:r>
        <w:t>Loom</w:t>
      </w:r>
      <w:r/>
    </w:p>
    <w:p>
      <w:r/>
      <w:r>
        <w:t xml:space="preserve">Frame or machine for weaving. </w:t>
      </w:r>
      <w:r>
        <w:rPr>
          <w:i/>
        </w:rPr>
        <w:t>See</w:t>
      </w:r>
      <w:r>
        <w:t xml:space="preserve"> </w:t>
      </w:r>
      <w:r>
        <w:t>Cloth and Cloth Manufacturing</w:t>
      </w:r>
      <w:r>
        <w:t>.</w:t>
      </w:r>
      <w:r/>
      <w:r/>
    </w:p>
    <w:p>
      <w:r/>
    </w:p>
    <w:p>
      <w:pPr>
        <w:pStyle w:val="Heading2"/>
      </w:pPr>
      <w:r>
        <w:t>Lord</w:t>
      </w:r>
      <w:r/>
    </w:p>
    <w:p>
      <w:r/>
      <w:r>
        <w:t xml:space="preserve">“Lord” in English is used to translate the Hebrew word </w:t>
      </w:r>
      <w:r>
        <w:rPr>
          <w:i/>
        </w:rPr>
        <w:t xml:space="preserve">‘adonai </w:t>
      </w:r>
      <w:r>
        <w:t xml:space="preserve">or of the Greek </w:t>
      </w:r>
      <w:r>
        <w:rPr>
          <w:i/>
        </w:rPr>
        <w:t>kurios.</w:t>
      </w:r>
      <w:r>
        <w:t xml:space="preserve"> The Hebrew YHWH is usually translated “Lord”; </w:t>
      </w:r>
      <w:r>
        <w:rPr>
          <w:i/>
        </w:rPr>
        <w:t>See</w:t>
      </w:r>
      <w:r>
        <w:t xml:space="preserve"> </w:t>
      </w:r>
      <w:r>
        <w:t>Yahweh (YHWH)</w:t>
      </w:r>
      <w:r>
        <w:t>.</w:t>
      </w:r>
    </w:p>
    <w:p>
      <w:r/>
      <w:r>
        <w:t>God's rule and authority as Lord is based on his creation and ownership of everything and everyone (</w:t>
      </w:r>
      <w:hyperlink r:id="rId1052">
        <w:r>
          <w:rPr>
            <w:color w:val="0000EE"/>
            <w:u w:val="single"/>
          </w:rPr>
          <w:t>Psalm 24:1–2</w:t>
        </w:r>
      </w:hyperlink>
      <w:r>
        <w:t>). The Bible emphasizes God's complete power over nature by calling him the Lord over:</w:t>
      </w:r>
    </w:p>
    <w:p>
      <w:pPr>
        <w:pStyle w:val="ListBullet"/>
        <w:spacing w:line="240" w:lineRule="auto"/>
        <w:ind w:left="720"/>
      </w:pPr>
      <w:r/>
      <w:r>
        <w:t>earthquakes, wind, fire (</w:t>
      </w:r>
      <w:hyperlink r:id="rId1053">
        <w:r>
          <w:rPr>
            <w:color w:val="0000EE"/>
            <w:u w:val="single"/>
          </w:rPr>
          <w:t>1 Kings 19:10–14</w:t>
        </w:r>
      </w:hyperlink>
      <w:r>
        <w:t>);</w:t>
      </w:r>
    </w:p>
    <w:p>
      <w:pPr>
        <w:pStyle w:val="ListBullet"/>
        <w:spacing w:line="240" w:lineRule="auto"/>
        <w:ind w:left="720"/>
      </w:pPr>
      <w:r/>
      <w:r>
        <w:t>stars (</w:t>
      </w:r>
      <w:hyperlink r:id="rId1054">
        <w:r>
          <w:rPr>
            <w:color w:val="0000EE"/>
            <w:u w:val="single"/>
          </w:rPr>
          <w:t>Isaiah 40:26</w:t>
        </w:r>
      </w:hyperlink>
      <w:r>
        <w:t>);</w:t>
      </w:r>
    </w:p>
    <w:p>
      <w:pPr>
        <w:pStyle w:val="ListBullet"/>
        <w:spacing w:line="240" w:lineRule="auto"/>
        <w:ind w:left="720"/>
      </w:pPr>
      <w:r/>
      <w:r>
        <w:t>beasts and sea monsters (</w:t>
      </w:r>
      <w:hyperlink r:id="rId1055">
        <w:r>
          <w:rPr>
            <w:color w:val="0000EE"/>
            <w:u w:val="single"/>
          </w:rPr>
          <w:t>Job 40–41</w:t>
        </w:r>
      </w:hyperlink>
      <w:r>
        <w:t xml:space="preserve">); and </w:t>
      </w:r>
    </w:p>
    <w:p>
      <w:pPr>
        <w:pStyle w:val="ListBullet"/>
        <w:spacing w:line="240" w:lineRule="auto"/>
        <w:ind w:left="720"/>
      </w:pPr>
      <w:r/>
      <w:r>
        <w:t>primeval chaos (</w:t>
      </w:r>
      <w:hyperlink r:id="rId1056">
        <w:r>
          <w:rPr>
            <w:color w:val="0000EE"/>
            <w:u w:val="single"/>
          </w:rPr>
          <w:t>Psalms 74:12–14</w:t>
        </w:r>
      </w:hyperlink>
      <w:r>
        <w:t xml:space="preserve">; </w:t>
      </w:r>
      <w:hyperlink r:id="rId1057">
        <w:r>
          <w:rPr>
            <w:color w:val="0000EE"/>
            <w:u w:val="single"/>
          </w:rPr>
          <w:t>89:8–10</w:t>
        </w:r>
      </w:hyperlink>
      <w:r>
        <w:t>).</w:t>
      </w:r>
    </w:p>
    <w:p>
      <w:r/>
      <w:r>
        <w:t>The later prophets taught that God is Lord or King of history because he guides the actions of people and nations (</w:t>
      </w:r>
      <w:hyperlink r:id="rId1058">
        <w:r>
          <w:rPr>
            <w:color w:val="0000EE"/>
            <w:u w:val="single"/>
          </w:rPr>
          <w:t>1 Kings 19:15–18</w:t>
        </w:r>
      </w:hyperlink>
      <w:r>
        <w:t xml:space="preserve">; </w:t>
      </w:r>
      <w:hyperlink r:id="rId1059">
        <w:r>
          <w:rPr>
            <w:color w:val="0000EE"/>
            <w:u w:val="single"/>
          </w:rPr>
          <w:t>Isaiah 10:5–9</w:t>
        </w:r>
      </w:hyperlink>
      <w:r>
        <w:t xml:space="preserve">; </w:t>
      </w:r>
      <w:hyperlink r:id="rId1060">
        <w:r>
          <w:rPr>
            <w:color w:val="0000EE"/>
            <w:u w:val="single"/>
          </w:rPr>
          <w:t>Amos 9:7</w:t>
        </w:r>
      </w:hyperlink>
      <w:r>
        <w:t>). They also said he is the Lord of universal morality (</w:t>
      </w:r>
      <w:hyperlink r:id="rId1061">
        <w:r>
          <w:rPr>
            <w:color w:val="0000EE"/>
            <w:u w:val="single"/>
          </w:rPr>
          <w:t>Ez 25–32</w:t>
        </w:r>
      </w:hyperlink>
      <w:r>
        <w:t xml:space="preserve">; </w:t>
      </w:r>
      <w:hyperlink r:id="rId1062">
        <w:r>
          <w:rPr>
            <w:color w:val="0000EE"/>
            <w:u w:val="single"/>
          </w:rPr>
          <w:t>Am 1:3–2:16</w:t>
        </w:r>
      </w:hyperlink>
      <w:r>
        <w:t>). But he is especially the Lord of Israel. His expressed will is their civil and religious law and requires complete obedience (</w:t>
      </w:r>
      <w:hyperlink r:id="rId1063">
        <w:r>
          <w:rPr>
            <w:color w:val="0000EE"/>
            <w:u w:val="single"/>
          </w:rPr>
          <w:t>Exodus 20:2</w:t>
        </w:r>
      </w:hyperlink>
      <w:r>
        <w:t xml:space="preserve">). </w:t>
      </w:r>
    </w:p>
    <w:p>
      <w:r/>
      <w:r>
        <w:t>For Israel, God's power was a comfort when they were oppressed. It also gave them hope for the future. They believed in a triumphant Day of the Lord that would right its wrongs, punish those who oppressed them, and restore its glory (</w:t>
      </w:r>
      <w:hyperlink r:id="rId1064">
        <w:r>
          <w:rPr>
            <w:color w:val="0000EE"/>
            <w:u w:val="single"/>
          </w:rPr>
          <w:t>Isaiah 2:2–4, 11–12</w:t>
        </w:r>
      </w:hyperlink>
      <w:r>
        <w:t xml:space="preserve">; </w:t>
      </w:r>
      <w:hyperlink r:id="rId1065">
        <w:r>
          <w:rPr>
            <w:color w:val="0000EE"/>
            <w:u w:val="single"/>
          </w:rPr>
          <w:t>34:8</w:t>
        </w:r>
      </w:hyperlink>
      <w:r>
        <w:t xml:space="preserve">; </w:t>
      </w:r>
      <w:hyperlink r:id="rId1066">
        <w:r>
          <w:rPr>
            <w:color w:val="0000EE"/>
            <w:u w:val="single"/>
          </w:rPr>
          <w:t>Ezekiel 30:1–5</w:t>
        </w:r>
      </w:hyperlink>
      <w:r>
        <w:t xml:space="preserve">; </w:t>
      </w:r>
      <w:hyperlink r:id="rId1067">
        <w:r>
          <w:rPr>
            <w:color w:val="0000EE"/>
            <w:u w:val="single"/>
          </w:rPr>
          <w:t>Joel 2:31–3:1</w:t>
        </w:r>
      </w:hyperlink>
      <w:r>
        <w:t>).</w:t>
      </w:r>
    </w:p>
    <w:p>
      <w:r/>
      <w:r>
        <w:t xml:space="preserve">In the Septuagint (the ancient Greek translation of the Old Testament), the usual word for "Lord/lord/master" is </w:t>
      </w:r>
      <w:r>
        <w:rPr>
          <w:i/>
        </w:rPr>
        <w:t>kurios</w:t>
      </w:r>
      <w:r>
        <w:t xml:space="preserve">. In the Greek New Testament, </w:t>
      </w:r>
      <w:r>
        <w:rPr>
          <w:i/>
        </w:rPr>
        <w:t>kurios</w:t>
      </w:r>
      <w:r>
        <w:t xml:space="preserve"> is also used for:</w:t>
      </w:r>
    </w:p>
    <w:p>
      <w:pPr>
        <w:pStyle w:val="ListBullet"/>
        <w:spacing w:line="240" w:lineRule="auto"/>
        <w:ind w:left="720"/>
      </w:pPr>
      <w:r/>
      <w:r>
        <w:t xml:space="preserve"> masters, husbands, and rulers (</w:t>
      </w:r>
      <w:hyperlink r:id="rId1068">
        <w:r>
          <w:rPr>
            <w:color w:val="0000EE"/>
            <w:u w:val="single"/>
          </w:rPr>
          <w:t>Matthew 25:11</w:t>
        </w:r>
      </w:hyperlink>
      <w:r>
        <w:t xml:space="preserve">; </w:t>
      </w:r>
      <w:hyperlink r:id="rId1069">
        <w:r>
          <w:rPr>
            <w:color w:val="0000EE"/>
            <w:u w:val="single"/>
          </w:rPr>
          <w:t>Luke 14:21</w:t>
        </w:r>
      </w:hyperlink>
      <w:r>
        <w:t xml:space="preserve">; </w:t>
      </w:r>
      <w:hyperlink r:id="rId1070">
        <w:r>
          <w:rPr>
            <w:color w:val="0000EE"/>
            <w:u w:val="single"/>
          </w:rPr>
          <w:t>Acts 25:26</w:t>
        </w:r>
      </w:hyperlink>
      <w:r>
        <w:t xml:space="preserve">; </w:t>
      </w:r>
      <w:hyperlink r:id="rId1071">
        <w:r>
          <w:rPr>
            <w:color w:val="0000EE"/>
            <w:u w:val="single"/>
          </w:rPr>
          <w:t>1 Peter 3:6</w:t>
        </w:r>
      </w:hyperlink>
      <w:r>
        <w:t>)</w:t>
      </w:r>
    </w:p>
    <w:p>
      <w:pPr>
        <w:pStyle w:val="ListBullet"/>
        <w:spacing w:line="240" w:lineRule="auto"/>
        <w:ind w:left="720"/>
      </w:pPr>
      <w:r/>
      <w:r>
        <w:t>God (</w:t>
      </w:r>
      <w:hyperlink r:id="rId1072">
        <w:r>
          <w:rPr>
            <w:color w:val="0000EE"/>
            <w:u w:val="single"/>
          </w:rPr>
          <w:t>Matthew 11:25</w:t>
        </w:r>
      </w:hyperlink>
      <w:r>
        <w:t xml:space="preserve">; </w:t>
      </w:r>
      <w:hyperlink r:id="rId1073">
        <w:r>
          <w:rPr>
            <w:color w:val="0000EE"/>
            <w:u w:val="single"/>
          </w:rPr>
          <w:t>Hebrews 8:2</w:t>
        </w:r>
      </w:hyperlink>
      <w:r>
        <w:t xml:space="preserve">); and </w:t>
      </w:r>
    </w:p>
    <w:p>
      <w:pPr>
        <w:pStyle w:val="ListBullet"/>
        <w:spacing w:line="240" w:lineRule="auto"/>
        <w:ind w:left="720"/>
      </w:pPr>
      <w:r/>
      <w:r>
        <w:t>pagan gods (</w:t>
      </w:r>
      <w:hyperlink r:id="rId1074">
        <w:r>
          <w:rPr>
            <w:color w:val="0000EE"/>
            <w:u w:val="single"/>
          </w:rPr>
          <w:t>1 Corinthians 8:5</w:t>
        </w:r>
      </w:hyperlink>
      <w:r>
        <w:t xml:space="preserve">). </w:t>
      </w:r>
    </w:p>
    <w:p>
      <w:r/>
      <w:r>
        <w:t xml:space="preserve">When used for Jesus, </w:t>
      </w:r>
      <w:r>
        <w:rPr>
          <w:i/>
        </w:rPr>
        <w:t>kurios</w:t>
      </w:r>
      <w:r>
        <w:t xml:space="preserve"> can mean:</w:t>
      </w:r>
    </w:p>
    <w:p>
      <w:pPr>
        <w:pStyle w:val="ListBullet"/>
        <w:spacing w:line="240" w:lineRule="auto"/>
        <w:ind w:left="720"/>
      </w:pPr>
      <w:r/>
      <w:r>
        <w:t xml:space="preserve">a common title of respect (like “sir,” </w:t>
      </w:r>
      <w:hyperlink r:id="rId1075">
        <w:r>
          <w:rPr>
            <w:color w:val="0000EE"/>
            <w:u w:val="single"/>
          </w:rPr>
          <w:t>Matthew 8:2</w:t>
        </w:r>
      </w:hyperlink>
      <w:r>
        <w:t xml:space="preserve">; </w:t>
      </w:r>
      <w:hyperlink r:id="rId1076">
        <w:r>
          <w:rPr>
            <w:color w:val="0000EE"/>
            <w:u w:val="single"/>
          </w:rPr>
          <w:t>15:25</w:t>
        </w:r>
      </w:hyperlink>
      <w:r>
        <w:t xml:space="preserve">); </w:t>
      </w:r>
    </w:p>
    <w:p>
      <w:pPr>
        <w:pStyle w:val="ListBullet"/>
        <w:spacing w:line="240" w:lineRule="auto"/>
        <w:ind w:left="720"/>
      </w:pPr>
      <w:r/>
      <w:r>
        <w:t>a title expressing faith, reverence, and worship (</w:t>
      </w:r>
      <w:hyperlink r:id="rId1077">
        <w:r>
          <w:rPr>
            <w:color w:val="0000EE"/>
            <w:u w:val="single"/>
          </w:rPr>
          <w:t>Matthew 3:3</w:t>
        </w:r>
      </w:hyperlink>
      <w:r>
        <w:t xml:space="preserve">; </w:t>
      </w:r>
      <w:hyperlink r:id="rId1078">
        <w:r>
          <w:rPr>
            <w:color w:val="0000EE"/>
            <w:u w:val="single"/>
          </w:rPr>
          <w:t>Luke 7:13</w:t>
        </w:r>
      </w:hyperlink>
      <w:r>
        <w:t xml:space="preserve">; </w:t>
      </w:r>
      <w:hyperlink r:id="rId1079">
        <w:r>
          <w:rPr>
            <w:color w:val="0000EE"/>
            <w:u w:val="single"/>
          </w:rPr>
          <w:t>Acts 5:14</w:t>
        </w:r>
      </w:hyperlink>
      <w:r>
        <w:t xml:space="preserve">; </w:t>
      </w:r>
      <w:hyperlink r:id="rId1080">
        <w:r>
          <w:rPr>
            <w:color w:val="0000EE"/>
            <w:u w:val="single"/>
          </w:rPr>
          <w:t>9:10</w:t>
        </w:r>
      </w:hyperlink>
      <w:r>
        <w:t xml:space="preserve">; </w:t>
      </w:r>
      <w:hyperlink r:id="rId1081">
        <w:r>
          <w:rPr>
            <w:color w:val="0000EE"/>
            <w:u w:val="single"/>
          </w:rPr>
          <w:t>1 Corinthians 6:13–14</w:t>
        </w:r>
      </w:hyperlink>
      <w:r>
        <w:t xml:space="preserve">; </w:t>
      </w:r>
      <w:hyperlink r:id="rId1082">
        <w:r>
          <w:rPr>
            <w:color w:val="0000EE"/>
            <w:u w:val="single"/>
          </w:rPr>
          <w:t>Hebrews 2:3</w:t>
        </w:r>
      </w:hyperlink>
      <w:r>
        <w:t xml:space="preserve">; </w:t>
      </w:r>
      <w:hyperlink r:id="rId1083">
        <w:r>
          <w:rPr>
            <w:color w:val="0000EE"/>
            <w:u w:val="single"/>
          </w:rPr>
          <w:t>James 5:7</w:t>
        </w:r>
      </w:hyperlink>
      <w:r>
        <w:t>)</w:t>
      </w:r>
    </w:p>
    <w:p>
      <w:r/>
      <w:r>
        <w:t>It appears in phrases like:</w:t>
      </w:r>
    </w:p>
    <w:p>
      <w:pPr>
        <w:pStyle w:val="ListBullet"/>
        <w:spacing w:line="240" w:lineRule="auto"/>
        <w:ind w:left="720"/>
      </w:pPr>
      <w:r/>
      <w:r>
        <w:t xml:space="preserve">“the Lord Jesus” </w:t>
      </w:r>
    </w:p>
    <w:p>
      <w:pPr>
        <w:pStyle w:val="ListBullet"/>
        <w:spacing w:line="240" w:lineRule="auto"/>
        <w:ind w:left="720"/>
      </w:pPr>
      <w:r/>
      <w:r>
        <w:t xml:space="preserve">“the Lord’s Day” </w:t>
      </w:r>
    </w:p>
    <w:p>
      <w:pPr>
        <w:pStyle w:val="ListBullet"/>
        <w:spacing w:line="240" w:lineRule="auto"/>
        <w:ind w:left="720"/>
      </w:pPr>
      <w:r/>
      <w:r>
        <w:t xml:space="preserve">“the Lord’s Table” </w:t>
      </w:r>
    </w:p>
    <w:p>
      <w:pPr>
        <w:pStyle w:val="ListBullet"/>
        <w:spacing w:line="240" w:lineRule="auto"/>
        <w:ind w:left="720"/>
      </w:pPr>
      <w:r/>
      <w:r>
        <w:t xml:space="preserve">“the Spirit of the Lord” (who is also “Lord,” </w:t>
      </w:r>
      <w:hyperlink r:id="rId1084">
        <w:r>
          <w:rPr>
            <w:color w:val="0000EE"/>
            <w:u w:val="single"/>
          </w:rPr>
          <w:t>2 Corinthians 3:17</w:t>
        </w:r>
      </w:hyperlink>
      <w:r>
        <w:t xml:space="preserve">), </w:t>
      </w:r>
    </w:p>
    <w:p>
      <w:pPr>
        <w:pStyle w:val="ListBullet"/>
        <w:spacing w:line="240" w:lineRule="auto"/>
        <w:ind w:left="720"/>
      </w:pPr>
      <w:r/>
      <w:r>
        <w:t xml:space="preserve">“in the Lord” </w:t>
      </w:r>
    </w:p>
    <w:p>
      <w:pPr>
        <w:pStyle w:val="ListBullet"/>
        <w:spacing w:line="240" w:lineRule="auto"/>
        <w:ind w:left="720"/>
      </w:pPr>
      <w:r/>
      <w:r>
        <w:t xml:space="preserve">“from the Lord” </w:t>
      </w:r>
    </w:p>
    <w:p>
      <w:pPr>
        <w:pStyle w:val="ListBullet"/>
        <w:spacing w:line="240" w:lineRule="auto"/>
        <w:ind w:left="720"/>
      </w:pPr>
      <w:r/>
      <w:r>
        <w:t xml:space="preserve">“light in the Lord” </w:t>
      </w:r>
    </w:p>
    <w:p>
      <w:pPr>
        <w:pStyle w:val="ListBullet"/>
        <w:spacing w:line="240" w:lineRule="auto"/>
        <w:ind w:left="720"/>
      </w:pPr>
      <w:r/>
      <w:r>
        <w:t xml:space="preserve">“boast in the Lord” </w:t>
      </w:r>
    </w:p>
    <w:p>
      <w:r/>
      <w:r>
        <w:t>Sometimes it is not clear whether God or Christ is intended (</w:t>
      </w:r>
      <w:hyperlink r:id="rId1085">
        <w:r>
          <w:rPr>
            <w:color w:val="0000EE"/>
            <w:u w:val="single"/>
          </w:rPr>
          <w:t>Acts 9:31</w:t>
        </w:r>
      </w:hyperlink>
      <w:r>
        <w:t xml:space="preserve">; </w:t>
      </w:r>
      <w:hyperlink r:id="rId1086">
        <w:r>
          <w:rPr>
            <w:color w:val="0000EE"/>
            <w:u w:val="single"/>
          </w:rPr>
          <w:t>2 Cor 8:21</w:t>
        </w:r>
      </w:hyperlink>
      <w:r>
        <w:t xml:space="preserve">). The title is attributed to Jesus himself in </w:t>
      </w:r>
      <w:hyperlink r:id="rId1087">
        <w:r>
          <w:rPr>
            <w:color w:val="0000EE"/>
            <w:u w:val="single"/>
          </w:rPr>
          <w:t>John 13:13–14.</w:t>
        </w:r>
      </w:hyperlink>
      <w:r>
        <w:t xml:space="preserve"> In </w:t>
      </w:r>
      <w:hyperlink r:id="rId1088">
        <w:r>
          <w:rPr>
            <w:color w:val="0000EE"/>
            <w:u w:val="single"/>
          </w:rPr>
          <w:t>John 20:28,</w:t>
        </w:r>
      </w:hyperlink>
      <w:r>
        <w:t xml:space="preserve"> Jesus accepts the title “My Lord and my God!”</w:t>
      </w:r>
    </w:p>
    <w:p>
      <w:r/>
      <w:r>
        <w:t>In the first Christian sermon, Peter makes Jesus’s lordship central to salvation (</w:t>
      </w:r>
      <w:hyperlink r:id="rId1089">
        <w:r>
          <w:rPr>
            <w:color w:val="0000EE"/>
            <w:u w:val="single"/>
          </w:rPr>
          <w:t>Acts 2:21</w:t>
        </w:r>
      </w:hyperlink>
      <w:r>
        <w:t>). It seems that publicly saying "Jesus is Lord" was the main way to express Christian faith. It was also the basis for membership in the early church (</w:t>
      </w:r>
      <w:hyperlink r:id="rId1090">
        <w:r>
          <w:rPr>
            <w:color w:val="0000EE"/>
            <w:u w:val="single"/>
          </w:rPr>
          <w:t>Acts 16:31</w:t>
        </w:r>
      </w:hyperlink>
      <w:r>
        <w:t xml:space="preserve">; </w:t>
      </w:r>
      <w:hyperlink r:id="rId1091">
        <w:r>
          <w:rPr>
            <w:color w:val="0000EE"/>
            <w:u w:val="single"/>
          </w:rPr>
          <w:t>Romans 10:9</w:t>
        </w:r>
      </w:hyperlink>
      <w:r>
        <w:t xml:space="preserve">; </w:t>
      </w:r>
      <w:hyperlink r:id="rId1092">
        <w:r>
          <w:rPr>
            <w:color w:val="0000EE"/>
            <w:u w:val="single"/>
          </w:rPr>
          <w:t>1 Corinthians 12:3</w:t>
        </w:r>
      </w:hyperlink>
      <w:r>
        <w:t xml:space="preserve">; </w:t>
      </w:r>
      <w:hyperlink r:id="rId1093">
        <w:r>
          <w:rPr>
            <w:color w:val="0000EE"/>
            <w:u w:val="single"/>
          </w:rPr>
          <w:t>Philippians 2:11</w:t>
        </w:r>
      </w:hyperlink>
      <w:r>
        <w:t xml:space="preserve">). However, this could become just a formal statement rather than sincere belief. That's why there are warnings in </w:t>
      </w:r>
      <w:hyperlink r:id="rId1094">
        <w:r>
          <w:rPr>
            <w:color w:val="0000EE"/>
            <w:u w:val="single"/>
          </w:rPr>
          <w:t>Matthew 7:21</w:t>
        </w:r>
      </w:hyperlink>
      <w:r>
        <w:t xml:space="preserve"> and </w:t>
      </w:r>
      <w:hyperlink r:id="rId1095">
        <w:r>
          <w:rPr>
            <w:color w:val="0000EE"/>
            <w:u w:val="single"/>
          </w:rPr>
          <w:t>Luke 6:46</w:t>
        </w:r>
      </w:hyperlink>
      <w:r>
        <w:t>.</w:t>
      </w:r>
    </w:p>
    <w:p>
      <w:r/>
      <w:r>
        <w:t>From the beginning, calling Jesus "Lord" had deep meaning:</w:t>
      </w:r>
    </w:p>
    <w:p>
      <w:pPr>
        <w:pStyle w:val="ListNumber"/>
        <w:spacing w:line="240" w:lineRule="auto"/>
        <w:ind w:left="720"/>
      </w:pPr>
      <w:r/>
      <w:r>
        <w:t>In common usage, “lord” reflected the slave system and implied the absolute power exercised by the master over the purchased slave. So Paul confidently explains the moral implications of Christian redemption (</w:t>
      </w:r>
      <w:hyperlink r:id="rId1096">
        <w:r>
          <w:rPr>
            <w:color w:val="0000EE"/>
            <w:u w:val="single"/>
          </w:rPr>
          <w:t>1 Corinthians 6:19–20</w:t>
        </w:r>
      </w:hyperlink>
      <w:r>
        <w:t xml:space="preserve">; </w:t>
      </w:r>
      <w:hyperlink r:id="rId1097">
        <w:r>
          <w:rPr>
            <w:color w:val="0000EE"/>
            <w:u w:val="single"/>
          </w:rPr>
          <w:t>7:22–23</w:t>
        </w:r>
      </w:hyperlink>
      <w:r>
        <w:t xml:space="preserve">). </w:t>
      </w:r>
    </w:p>
    <w:p>
      <w:pPr>
        <w:pStyle w:val="ListNumber"/>
        <w:spacing w:line="240" w:lineRule="auto"/>
        <w:ind w:left="720"/>
      </w:pPr>
      <w:r/>
      <w:r>
        <w:t>To Jewish minds, the title had royal and authoritative meanings related to the Messiah (</w:t>
      </w:r>
      <w:hyperlink r:id="rId1098">
        <w:r>
          <w:rPr>
            <w:color w:val="0000EE"/>
            <w:u w:val="single"/>
          </w:rPr>
          <w:t>Luke 20:41–44</w:t>
        </w:r>
      </w:hyperlink>
      <w:r>
        <w:t>). This offended both Jews and Romans.</w:t>
      </w:r>
    </w:p>
    <w:p>
      <w:pPr>
        <w:pStyle w:val="ListNumber"/>
        <w:spacing w:line="240" w:lineRule="auto"/>
        <w:ind w:left="720"/>
      </w:pPr>
      <w:r/>
      <w:r>
        <w:t>Politically, “Lord” was a title claimed by Caesar. So it is significant that Jesus is called "King of kings and Lord of lords" during the time of Domitian, when Caesar worship was required (</w:t>
      </w:r>
      <w:hyperlink r:id="rId1099">
        <w:r>
          <w:rPr>
            <w:color w:val="0000EE"/>
            <w:u w:val="single"/>
          </w:rPr>
          <w:t>Revelation 17:14</w:t>
        </w:r>
      </w:hyperlink>
      <w:r>
        <w:t xml:space="preserve">; </w:t>
      </w:r>
      <w:hyperlink r:id="rId1100">
        <w:r>
          <w:rPr>
            <w:color w:val="0000EE"/>
            <w:u w:val="single"/>
          </w:rPr>
          <w:t>19:16</w:t>
        </w:r>
      </w:hyperlink>
      <w:r>
        <w:t>).</w:t>
      </w:r>
    </w:p>
    <w:p>
      <w:r/>
      <w: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101">
        <w:r>
          <w:rPr>
            <w:color w:val="0000EE"/>
            <w:u w:val="single"/>
          </w:rPr>
          <w:t>1 Corinthians 8:5–6</w:t>
        </w:r>
      </w:hyperlink>
      <w:r>
        <w:t xml:space="preserve">; </w:t>
      </w:r>
      <w:hyperlink r:id="rId1102">
        <w:r>
          <w:rPr>
            <w:color w:val="0000EE"/>
            <w:u w:val="single"/>
          </w:rPr>
          <w:t>Philippians 2:9–11</w:t>
        </w:r>
      </w:hyperlink>
      <w:r>
        <w:t xml:space="preserve">; </w:t>
      </w:r>
      <w:hyperlink r:id="rId1103">
        <w:r>
          <w:rPr>
            <w:color w:val="0000EE"/>
            <w:u w:val="single"/>
          </w:rPr>
          <w:t>1 Thessalonians 4:14–17</w:t>
        </w:r>
      </w:hyperlink>
      <w:r>
        <w:t>). For all these reasons, showing deep respect to Jesus was not only spiritually important but also brought serious and immediate danger.</w:t>
      </w:r>
    </w:p>
    <w:p>
      <w:r/>
      <w:r>
        <w:rPr>
          <w:i/>
        </w:rPr>
        <w:t>See also</w:t>
      </w:r>
      <w:r>
        <w:t xml:space="preserve"> </w:t>
      </w:r>
      <w:r>
        <w:t>Christology</w:t>
      </w:r>
      <w:r>
        <w:t xml:space="preserve">; </w:t>
      </w:r>
      <w:r>
        <w:t>God, Being and Attributes of</w:t>
      </w:r>
      <w:r>
        <w:t xml:space="preserve">; </w:t>
      </w:r>
      <w:r>
        <w:t>God, Names of</w:t>
      </w:r>
      <w:r>
        <w:t>.</w:t>
      </w:r>
      <w:r/>
      <w:r/>
    </w:p>
    <w:p>
      <w:r/>
    </w:p>
    <w:p>
      <w:pPr>
        <w:pStyle w:val="Heading2"/>
      </w:pPr>
      <w:r>
        <w:t>Lord of Hosts</w:t>
      </w:r>
      <w:r/>
    </w:p>
    <w:p>
      <w:r/>
      <w:r>
        <w:t xml:space="preserve">Old Testament name for God found mostly in the prophets. The hosts are the heavenly powers and angels that act at the Lord’s command. </w:t>
      </w:r>
      <w:r>
        <w:rPr>
          <w:i/>
        </w:rPr>
        <w:t>See</w:t>
      </w:r>
      <w:r>
        <w:t xml:space="preserve"> </w:t>
      </w:r>
      <w:r>
        <w:t>God, Names of</w:t>
      </w:r>
      <w:r>
        <w:t>.</w:t>
      </w:r>
      <w:r/>
      <w:r/>
    </w:p>
    <w:p>
      <w:r/>
    </w:p>
    <w:p>
      <w:pPr>
        <w:pStyle w:val="Heading2"/>
      </w:pPr>
      <w:r>
        <w:t>Lord’s Prayer, the</w:t>
      </w:r>
      <w:r/>
    </w:p>
    <w:p>
      <w:r/>
      <w:r>
        <w:t>Pattern for prayer Jesus gave his followers to use. There are two versions of the Lord’s Prayer (</w:t>
      </w:r>
      <w:hyperlink r:id="rId1104">
        <w:r>
          <w:rPr>
            <w:color w:val="0000EE"/>
            <w:u w:val="single"/>
          </w:rPr>
          <w:t>Mt 6:9–13</w:t>
        </w:r>
      </w:hyperlink>
      <w:r>
        <w:t xml:space="preserve">; </w:t>
      </w:r>
      <w:hyperlink r:id="rId1105">
        <w:r>
          <w:rPr>
            <w:color w:val="0000EE"/>
            <w:u w:val="single"/>
          </w:rPr>
          <w:t>Lk 11:2–4</w:t>
        </w:r>
      </w:hyperlink>
      <w:r>
        <w:t>). The former is included in the Sermon on the Mount; the latter is Jesus’ response to a disciple’s request that he teach them to pray. There are considerable differences between the two versions.</w:t>
      </w:r>
    </w:p>
    <w:p>
      <w:r/>
      <w: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r/>
      <w: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r/>
      <w: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r/>
      <w:r>
        <w:t>Our Father which art in heaven,</w:t>
      </w:r>
    </w:p>
    <w:p>
      <w:r/>
      <w:r>
        <w:t>Hallowed be thy name.</w:t>
      </w:r>
    </w:p>
    <w:p>
      <w:r/>
      <w:r>
        <w:t>Thy kingdom come.</w:t>
      </w:r>
    </w:p>
    <w:p>
      <w:r/>
      <w:r>
        <w:t>Thy will be done in earth,</w:t>
      </w:r>
    </w:p>
    <w:p>
      <w:r/>
      <w:r>
        <w:t>as it is in heaven.</w:t>
      </w:r>
    </w:p>
    <w:p>
      <w:r/>
      <w:r>
        <w:t>Give us this day our daily bread.</w:t>
      </w:r>
    </w:p>
    <w:p>
      <w:r/>
      <w:r>
        <w:t>And forgive us our debts,</w:t>
      </w:r>
    </w:p>
    <w:p>
      <w:r/>
      <w:r>
        <w:t>as we forgive our debtors.</w:t>
      </w:r>
    </w:p>
    <w:p>
      <w:r/>
      <w:r>
        <w:t>And lead us not into temptation,</w:t>
      </w:r>
    </w:p>
    <w:p>
      <w:r/>
      <w:r>
        <w:t>but deliver us from evil:</w:t>
      </w:r>
    </w:p>
    <w:p>
      <w:r/>
      <w:r>
        <w:t>For thine is the kingdom,</w:t>
      </w:r>
    </w:p>
    <w:p>
      <w:r/>
      <w:r>
        <w:t>and the power,</w:t>
      </w:r>
    </w:p>
    <w:p>
      <w:r/>
      <w:r>
        <w:t>and the glory, for ever.</w:t>
      </w:r>
    </w:p>
    <w:p>
      <w:r/>
      <w:r>
        <w:t>Amen.</w:t>
      </w:r>
    </w:p>
    <w:p>
      <w:r/>
      <w: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r/>
      <w: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r/>
      <w: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106">
        <w:r>
          <w:rPr>
            <w:color w:val="0000EE"/>
            <w:u w:val="single"/>
          </w:rPr>
          <w:t>Rv 11:15</w:t>
        </w:r>
      </w:hyperlink>
      <w: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107">
        <w:r>
          <w:rPr>
            <w:color w:val="0000EE"/>
            <w:u w:val="single"/>
          </w:rPr>
          <w:t>Mt 6:10</w:t>
        </w:r>
      </w:hyperlink>
      <w:r>
        <w:t>). The servant of God looks for the rule of God to become actual in more and more lives.</w:t>
      </w:r>
    </w:p>
    <w:p>
      <w:r/>
      <w:r>
        <w:t>In the petition about bread Jesus is concerned with the material necessities of daily life. Jesus’ followers are, it is true, not to be anxious about the things they need to eat and to wear (</w:t>
      </w:r>
      <w:hyperlink r:id="rId833">
        <w:r>
          <w:rPr>
            <w:color w:val="0000EE"/>
            <w:u w:val="single"/>
          </w:rPr>
          <w:t>Mt 6:25</w:t>
        </w:r>
      </w:hyperlink>
      <w:r>
        <w:t xml:space="preserve">). But Jesus also taught that they should constantly look to God for such needs to be supplied (vv </w:t>
      </w:r>
      <w:hyperlink r:id="rId1108">
        <w:r>
          <w:rPr>
            <w:color w:val="0000EE"/>
            <w:u w:val="single"/>
          </w:rPr>
          <w:t>32–33</w:t>
        </w:r>
      </w:hyperlink>
      <w: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r/>
      <w: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r/>
      <w: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r/>
      <w: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109">
        <w:r>
          <w:rPr>
            <w:color w:val="0000EE"/>
            <w:u w:val="single"/>
          </w:rPr>
          <w:t>Jas 1:13</w:t>
        </w:r>
      </w:hyperlink>
      <w:r>
        <w:t xml:space="preserve">). But it is also true that it is important for the believer to avoid evil. One should not see how close to sinning one can come without actually doing it, but one should keep as far away from it as possible (cf., e.g., </w:t>
      </w:r>
      <w:hyperlink r:id="rId1110">
        <w:r>
          <w:rPr>
            <w:color w:val="0000EE"/>
            <w:u w:val="single"/>
          </w:rPr>
          <w:t>1 Cor 6:18</w:t>
        </w:r>
      </w:hyperlink>
      <w:r>
        <w:t xml:space="preserve">; </w:t>
      </w:r>
      <w:hyperlink r:id="rId1111">
        <w:r>
          <w:rPr>
            <w:color w:val="0000EE"/>
            <w:u w:val="single"/>
          </w:rPr>
          <w:t>10:14</w:t>
        </w:r>
      </w:hyperlink>
      <w:r>
        <w:t>).</w:t>
      </w:r>
    </w:p>
    <w:p>
      <w:r/>
      <w: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r/>
      <w: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112">
        <w:r>
          <w:rPr>
            <w:color w:val="0000EE"/>
            <w:u w:val="single"/>
          </w:rPr>
          <w:t>1 Chr 29:11</w:t>
        </w:r>
      </w:hyperlink>
      <w: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r/>
      <w:r>
        <w:rPr>
          <w:i/>
        </w:rPr>
        <w:t>See also</w:t>
      </w:r>
      <w:r>
        <w:t xml:space="preserve"> </w:t>
      </w:r>
      <w:r>
        <w:t>Prayer</w:t>
      </w:r>
      <w:r>
        <w:t xml:space="preserve">; </w:t>
      </w:r>
      <w:r>
        <w:t>Sermon on the Mount</w:t>
      </w:r>
      <w:r>
        <w:t xml:space="preserve">; </w:t>
      </w:r>
      <w:r>
        <w:t>Worship</w:t>
      </w:r>
      <w:r>
        <w:t>.</w:t>
      </w:r>
      <w:r/>
      <w:r/>
    </w:p>
    <w:p>
      <w:r/>
    </w:p>
    <w:p>
      <w:pPr>
        <w:pStyle w:val="Heading2"/>
      </w:pPr>
      <w:r>
        <w:t>Lord’s Supper, the</w:t>
      </w:r>
      <w:r/>
    </w:p>
    <w:p>
      <w:r/>
      <w:r>
        <w:t>The supper Jesus shared with his disciples a few hours before he was arrested and taken to his trial and death (thus often called “The Last Supper”); the ceremony of partaking of the bread and wine that Christians have come to call the Lord’s Supper (</w:t>
      </w:r>
      <w:hyperlink r:id="rId1113">
        <w:r>
          <w:rPr>
            <w:color w:val="0000EE"/>
            <w:u w:val="single"/>
          </w:rPr>
          <w:t>1 Cor 11:20</w:t>
        </w:r>
      </w:hyperlink>
      <w:r>
        <w:t>), the breaking of bread (</w:t>
      </w:r>
      <w:hyperlink r:id="rId1114">
        <w:r>
          <w:rPr>
            <w:color w:val="0000EE"/>
            <w:u w:val="single"/>
          </w:rPr>
          <w:t>Acts 2:42, 46</w:t>
        </w:r>
      </w:hyperlink>
      <w:r>
        <w:t xml:space="preserve">; </w:t>
      </w:r>
      <w:hyperlink r:id="rId1115">
        <w:r>
          <w:rPr>
            <w:color w:val="0000EE"/>
            <w:u w:val="single"/>
          </w:rPr>
          <w:t>20:7</w:t>
        </w:r>
      </w:hyperlink>
      <w:r>
        <w:t xml:space="preserve">), Holy Communion (from the expression of </w:t>
      </w:r>
      <w:hyperlink r:id="rId1116">
        <w:r>
          <w:rPr>
            <w:color w:val="0000EE"/>
            <w:u w:val="single"/>
          </w:rPr>
          <w:t>1 Cor 10:16</w:t>
        </w:r>
      </w:hyperlink>
      <w:r>
        <w:t xml:space="preserve">), the Eucharist (the Greek word for “thanksgiving,” see </w:t>
      </w:r>
      <w:hyperlink r:id="rId1117">
        <w:r>
          <w:rPr>
            <w:color w:val="0000EE"/>
            <w:u w:val="single"/>
          </w:rPr>
          <w:t>Mk 14:23</w:t>
        </w:r>
      </w:hyperlink>
      <w:r>
        <w:t>), or the Mass. The apostle Paul speaks of handing on what he had “received from the Lord” concerning the institution of this supper “on the night when he was betrayed.” Like Luke, Paul gives the Lord’s command to his disciples: “Do this in remembrance of me” (</w:t>
      </w:r>
      <w:hyperlink r:id="rId1118">
        <w:r>
          <w:rPr>
            <w:color w:val="0000EE"/>
            <w:u w:val="single"/>
          </w:rPr>
          <w:t>1 Cor 11:24–25</w:t>
        </w:r>
      </w:hyperlink>
      <w:r>
        <w:t xml:space="preserve">). According to </w:t>
      </w:r>
      <w:hyperlink r:id="rId1119">
        <w:r>
          <w:rPr>
            <w:color w:val="0000EE"/>
            <w:u w:val="single"/>
          </w:rPr>
          <w:t>Acts 2</w:t>
        </w:r>
      </w:hyperlink>
      <w:r>
        <w:t>, the early Christians from the beginning of the life of the church met regularly for “the breaking of bread.”</w:t>
      </w:r>
    </w:p>
    <w:p>
      <w:r/>
      <w:r>
        <w:t>Preview</w:t>
      </w:r>
    </w:p>
    <w:p>
      <w:r/>
      <w:r>
        <w:t>• The Accounts of the Institution</w:t>
      </w:r>
    </w:p>
    <w:p>
      <w:r/>
      <w:r>
        <w:t>• The Time of the Institution</w:t>
      </w:r>
    </w:p>
    <w:p>
      <w:r/>
      <w:r>
        <w:t>• Words and Actions of the Institution</w:t>
      </w:r>
    </w:p>
    <w:p>
      <w:r/>
      <w:r>
        <w:t>• The Practice of the Early Church</w:t>
      </w:r>
    </w:p>
    <w:p>
      <w:r/>
      <w:r>
        <w:t>• Paul’s Teaching</w:t>
      </w:r>
    </w:p>
    <w:p>
      <w:pPr>
        <w:pStyle w:val="Heading3"/>
      </w:pPr>
      <w:r>
        <w:t>The Accounts of the Institution</w:t>
      </w:r>
    </w:p>
    <w:p>
      <w:r/>
      <w:r>
        <w:t xml:space="preserve">The institution of the Lord’s Supper is recorded in </w:t>
      </w:r>
      <w:hyperlink r:id="rId1120">
        <w:r>
          <w:rPr>
            <w:color w:val="0000EE"/>
            <w:u w:val="single"/>
          </w:rPr>
          <w:t>Matthew 26:26–30</w:t>
        </w:r>
      </w:hyperlink>
      <w:r>
        <w:t xml:space="preserve">; </w:t>
      </w:r>
      <w:hyperlink r:id="rId1121">
        <w:r>
          <w:rPr>
            <w:color w:val="0000EE"/>
            <w:u w:val="single"/>
          </w:rPr>
          <w:t>Mark 14:22–26</w:t>
        </w:r>
      </w:hyperlink>
      <w:r>
        <w:t xml:space="preserve">; and </w:t>
      </w:r>
      <w:hyperlink r:id="rId1122">
        <w:r>
          <w:rPr>
            <w:color w:val="0000EE"/>
            <w:u w:val="single"/>
          </w:rPr>
          <w:t>Luke 22:14–20</w:t>
        </w:r>
      </w:hyperlink>
      <w:r>
        <w:t xml:space="preserve">. John’s Gospel (ch </w:t>
      </w:r>
      <w:hyperlink r:id="rId1123">
        <w:r>
          <w:rPr>
            <w:color w:val="0000EE"/>
            <w:u w:val="single"/>
          </w:rPr>
          <w:t>13</w:t>
        </w:r>
      </w:hyperlink>
      <w: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124">
        <w:r>
          <w:rPr>
            <w:color w:val="0000EE"/>
            <w:u w:val="single"/>
          </w:rPr>
          <w:t>John 6</w:t>
        </w:r>
      </w:hyperlink>
      <w:r>
        <w:t xml:space="preserve">, following the miracle of the feeding of the 5,000 and Jesus’ speaking of himself as “the bread of life,” but this is open to question. </w:t>
      </w:r>
      <w:hyperlink r:id="rId1125">
        <w:r>
          <w:rPr>
            <w:color w:val="0000EE"/>
            <w:u w:val="single"/>
          </w:rPr>
          <w:t>First Corinthians 11:23–26</w:t>
        </w:r>
      </w:hyperlink>
      <w:r>
        <w:t xml:space="preserve"> gives Paul’s version of the institution, which he speaks of as “receiving” and “delivering” to the Corinthian Christians.</w:t>
      </w:r>
    </w:p>
    <w:p>
      <w:r/>
      <w:r>
        <w:t xml:space="preserve">In </w:t>
      </w:r>
      <w:hyperlink r:id="rId1126">
        <w:r>
          <w:rPr>
            <w:color w:val="0000EE"/>
            <w:u w:val="single"/>
          </w:rPr>
          <w:t>Luke 22:17–18</w:t>
        </w:r>
      </w:hyperlink>
      <w: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t>The Time of the Institution</w:t>
      </w:r>
    </w:p>
    <w:p>
      <w:r/>
      <w: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127">
        <w:r>
          <w:rPr>
            <w:color w:val="0000EE"/>
            <w:u w:val="single"/>
          </w:rPr>
          <w:t>Mt 26:17–20</w:t>
        </w:r>
      </w:hyperlink>
      <w:r>
        <w:t>), Mark (</w:t>
      </w:r>
      <w:hyperlink r:id="rId1128">
        <w:r>
          <w:rPr>
            <w:color w:val="0000EE"/>
            <w:u w:val="single"/>
          </w:rPr>
          <w:t>Mk 14:12–17</w:t>
        </w:r>
      </w:hyperlink>
      <w:r>
        <w:t>), and Luke (</w:t>
      </w:r>
      <w:hyperlink r:id="rId1129">
        <w:r>
          <w:rPr>
            <w:color w:val="0000EE"/>
            <w:u w:val="single"/>
          </w:rPr>
          <w:t>Lk 22:7–14</w:t>
        </w:r>
      </w:hyperlink>
      <w: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130">
        <w:r>
          <w:rPr>
            <w:color w:val="0000EE"/>
            <w:u w:val="single"/>
          </w:rPr>
          <w:t>Jn 13:1</w:t>
        </w:r>
      </w:hyperlink>
      <w:r>
        <w:t xml:space="preserve">; </w:t>
      </w:r>
      <w:hyperlink r:id="rId1131">
        <w:r>
          <w:rPr>
            <w:color w:val="0000EE"/>
            <w:u w:val="single"/>
          </w:rPr>
          <w:t>18:28</w:t>
        </w:r>
      </w:hyperlink>
      <w:r>
        <w:t>, rsv).</w:t>
      </w:r>
    </w:p>
    <w:p>
      <w:r/>
      <w: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132">
        <w:r>
          <w:rPr>
            <w:color w:val="0000EE"/>
            <w:u w:val="single"/>
          </w:rPr>
          <w:t>Luke 22:15</w:t>
        </w:r>
      </w:hyperlink>
      <w: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r/>
      <w: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color w:val="0000EE"/>
            <w:u w:val="single"/>
          </w:rPr>
          <w:t>1 Cor 5:7</w:t>
        </w:r>
      </w:hyperlink>
      <w:r>
        <w:t>, niv).</w:t>
      </w:r>
    </w:p>
    <w:p>
      <w:pPr>
        <w:pStyle w:val="Heading3"/>
      </w:pPr>
      <w:r>
        <w:t>Words and Actions of the Institution</w:t>
      </w:r>
    </w:p>
    <w:p>
      <w:r/>
      <w: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t>“This is my body.”</w:t>
      </w:r>
    </w:p>
    <w:p>
      <w:r/>
      <w:r>
        <w:t>The actions of Jesus in taking the bread are described similarly in Matthew (</w:t>
      </w:r>
      <w:hyperlink r:id="rId1133">
        <w:r>
          <w:rPr>
            <w:color w:val="0000EE"/>
            <w:u w:val="single"/>
          </w:rPr>
          <w:t>Mt 26:26</w:t>
        </w:r>
      </w:hyperlink>
      <w:r>
        <w:t>), Mark (</w:t>
      </w:r>
      <w:hyperlink r:id="rId1134">
        <w:r>
          <w:rPr>
            <w:color w:val="0000EE"/>
            <w:u w:val="single"/>
          </w:rPr>
          <w:t>Mk 14:22</w:t>
        </w:r>
      </w:hyperlink>
      <w:r>
        <w:t>), Luke (</w:t>
      </w:r>
      <w:hyperlink r:id="rId1135">
        <w:r>
          <w:rPr>
            <w:color w:val="0000EE"/>
            <w:u w:val="single"/>
          </w:rPr>
          <w:t>Lk 22:19</w:t>
        </w:r>
      </w:hyperlink>
      <w:r>
        <w:t>), and 1 Corinthians (</w:t>
      </w:r>
      <w:hyperlink r:id="rId1136">
        <w:r>
          <w:rPr>
            <w:color w:val="0000EE"/>
            <w:u w:val="single"/>
          </w:rPr>
          <w:t>1 Cor 11:23–24</w:t>
        </w:r>
      </w:hyperlink>
      <w:r>
        <w:t>). Jesus took the bread, gave thanks to God (“blessing” has the same meaning in the biblical context), and broke it. It is noteworthy that the same three actions are described in the records of the feeding of the 5,000 and of the 4,000 (</w:t>
      </w:r>
      <w:hyperlink r:id="rId1137">
        <w:r>
          <w:rPr>
            <w:color w:val="0000EE"/>
            <w:u w:val="single"/>
          </w:rPr>
          <w:t>Mk 6:41</w:t>
        </w:r>
      </w:hyperlink>
      <w:r>
        <w:t xml:space="preserve">; </w:t>
      </w:r>
      <w:hyperlink r:id="rId1138">
        <w:r>
          <w:rPr>
            <w:color w:val="0000EE"/>
            <w:u w:val="single"/>
          </w:rPr>
          <w:t>8:6</w:t>
        </w:r>
      </w:hyperlink>
      <w: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139">
        <w:r>
          <w:rPr>
            <w:color w:val="0000EE"/>
            <w:u w:val="single"/>
          </w:rPr>
          <w:t>First Corinthians 11:24</w:t>
        </w:r>
      </w:hyperlink>
      <w:r>
        <w:t xml:space="preserve"> gives the words as “This is my body which is for you,” and some early manuscripts have “broken for you.”</w:t>
      </w:r>
    </w:p>
    <w:p>
      <w:pPr>
        <w:pStyle w:val="Heading4"/>
      </w:pPr>
      <w:r>
        <w:t>“Do this in remembrance of me.”</w:t>
      </w:r>
    </w:p>
    <w:p>
      <w:r/>
      <w:r>
        <w:t xml:space="preserve">This specific instruction is found only in </w:t>
      </w:r>
      <w:hyperlink r:id="rId1135">
        <w:r>
          <w:rPr>
            <w:color w:val="0000EE"/>
            <w:u w:val="single"/>
          </w:rPr>
          <w:t>Luke 22:19</w:t>
        </w:r>
      </w:hyperlink>
      <w:r>
        <w:t xml:space="preserve"> and </w:t>
      </w:r>
      <w:hyperlink r:id="rId1139">
        <w:r>
          <w:rPr>
            <w:color w:val="0000EE"/>
            <w:u w:val="single"/>
          </w:rPr>
          <w:t>1 Corinthians 11:24</w:t>
        </w:r>
      </w:hyperlink>
      <w: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r/>
      <w: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140">
        <w:r>
          <w:rPr>
            <w:color w:val="0000EE"/>
            <w:u w:val="single"/>
          </w:rPr>
          <w:t>Heb 7:27</w:t>
        </w:r>
      </w:hyperlink>
      <w:r>
        <w:t xml:space="preserve">; </w:t>
      </w:r>
      <w:hyperlink r:id="rId1141">
        <w:r>
          <w:rPr>
            <w:color w:val="0000EE"/>
            <w:u w:val="single"/>
          </w:rPr>
          <w:t>9:12</w:t>
        </w:r>
      </w:hyperlink>
      <w: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142">
        <w:r>
          <w:rPr>
            <w:color w:val="0000EE"/>
            <w:u w:val="single"/>
          </w:rPr>
          <w:t>Pss 98:3</w:t>
        </w:r>
      </w:hyperlink>
      <w:r>
        <w:t xml:space="preserve">; </w:t>
      </w:r>
      <w:hyperlink r:id="rId1143">
        <w:r>
          <w:rPr>
            <w:color w:val="0000EE"/>
            <w:u w:val="single"/>
          </w:rPr>
          <w:t>106:45</w:t>
        </w:r>
      </w:hyperlink>
      <w:r>
        <w:t xml:space="preserve">; </w:t>
      </w:r>
      <w:hyperlink r:id="rId1144">
        <w:r>
          <w:rPr>
            <w:color w:val="0000EE"/>
            <w:u w:val="single"/>
          </w:rPr>
          <w:t>112:6</w:t>
        </w:r>
      </w:hyperlink>
      <w:r>
        <w:t xml:space="preserve">; </w:t>
      </w:r>
      <w:hyperlink r:id="rId1145">
        <w:r>
          <w:rPr>
            <w:color w:val="0000EE"/>
            <w:u w:val="single"/>
          </w:rPr>
          <w:t>Eccl 12:1</w:t>
        </w:r>
      </w:hyperlink>
      <w:r>
        <w:t xml:space="preserve">; </w:t>
      </w:r>
      <w:hyperlink r:id="rId1146">
        <w:r>
          <w:rPr>
            <w:color w:val="0000EE"/>
            <w:u w:val="single"/>
          </w:rPr>
          <w:t>Is 57:11</w:t>
        </w:r>
      </w:hyperlink>
      <w:r>
        <w:t>).</w:t>
      </w:r>
    </w:p>
    <w:p>
      <w:pPr>
        <w:pStyle w:val="Heading4"/>
      </w:pPr>
      <w:r>
        <w:t>“This is my blood of the [new] covenant.”</w:t>
      </w:r>
    </w:p>
    <w:p>
      <w:r/>
      <w:r>
        <w:t>Jesus took the cup of wine, gave thanks, and handed it to his disciples for them all to drink. In essence the four accounts of the institution agree. Matthew (</w:t>
      </w:r>
      <w:hyperlink r:id="rId1147">
        <w:r>
          <w:rPr>
            <w:color w:val="0000EE"/>
            <w:u w:val="single"/>
          </w:rPr>
          <w:t>Mt 26:28</w:t>
        </w:r>
      </w:hyperlink>
      <w:r>
        <w:t>) and Mark (</w:t>
      </w:r>
      <w:hyperlink r:id="rId1148">
        <w:r>
          <w:rPr>
            <w:color w:val="0000EE"/>
            <w:u w:val="single"/>
          </w:rPr>
          <w:t>Mk 14:24</w:t>
        </w:r>
      </w:hyperlink>
      <w:r>
        <w:t xml:space="preserve">) give the words of Jesus as “This is my blood of the [new] covenant.” </w:t>
      </w:r>
      <w:hyperlink r:id="rId1149">
        <w:r>
          <w:rPr>
            <w:color w:val="0000EE"/>
            <w:u w:val="single"/>
          </w:rPr>
          <w:t>Luke 22:20</w:t>
        </w:r>
      </w:hyperlink>
      <w:r>
        <w:t xml:space="preserve"> has “This cup which is poured out for you is the new covenant in my blood,” and </w:t>
      </w:r>
      <w:hyperlink r:id="rId1150">
        <w:r>
          <w:rPr>
            <w:color w:val="0000EE"/>
            <w:u w:val="single"/>
          </w:rPr>
          <w:t>1 Corinthians 11:25</w:t>
        </w:r>
      </w:hyperlink>
      <w:r>
        <w:t xml:space="preserve"> is similar to this. This refers back to the ritual of making a covenant with the offering of sacrifice, as the covenant between God and Israel after the exodus (</w:t>
      </w:r>
      <w:hyperlink r:id="rId1151">
        <w:r>
          <w:rPr>
            <w:color w:val="0000EE"/>
            <w:u w:val="single"/>
          </w:rPr>
          <w:t>Ex 24:1–8</w:t>
        </w:r>
      </w:hyperlink>
      <w:r>
        <w:t>). Implied also is that the prophetic hope of the new covenant (</w:t>
      </w:r>
      <w:hyperlink r:id="rId1152">
        <w:r>
          <w:rPr>
            <w:color w:val="0000EE"/>
            <w:u w:val="single"/>
          </w:rPr>
          <w:t>Jer 31:31–34</w:t>
        </w:r>
      </w:hyperlink>
      <w:r>
        <w:t xml:space="preserve">) was fulfilled in Jesus, as </w:t>
      </w:r>
      <w:hyperlink r:id="rId1153">
        <w:r>
          <w:rPr>
            <w:color w:val="0000EE"/>
            <w:u w:val="single"/>
          </w:rPr>
          <w:t>Hebrews 8–9</w:t>
        </w:r>
      </w:hyperlink>
      <w:r>
        <w:t xml:space="preserve"> describes.</w:t>
      </w:r>
    </w:p>
    <w:p>
      <w:pPr>
        <w:pStyle w:val="Heading4"/>
      </w:pPr>
      <w:r>
        <w:t>“Poured out for many for the forgiveness of sins.”</w:t>
      </w:r>
    </w:p>
    <w:p>
      <w:r/>
      <w:r>
        <w:t xml:space="preserve">The meaning of the death of Jesus as a sacrifice is linked with the understanding of the Passover and of the covenant. It is also linked with what </w:t>
      </w:r>
      <w:hyperlink r:id="rId78">
        <w:r>
          <w:rPr>
            <w:color w:val="0000EE"/>
            <w:u w:val="single"/>
          </w:rPr>
          <w:t>Isaiah 53</w:t>
        </w:r>
      </w:hyperlink>
      <w:r>
        <w:t xml:space="preserve"> says of the suffering Servant making himself “an offering for sin” (</w:t>
      </w:r>
      <w:hyperlink r:id="rId1154">
        <w:r>
          <w:rPr>
            <w:color w:val="0000EE"/>
            <w:u w:val="single"/>
          </w:rPr>
          <w:t>Is 53:10</w:t>
        </w:r>
      </w:hyperlink>
      <w:r>
        <w:t xml:space="preserve">). </w:t>
      </w:r>
      <w:hyperlink r:id="rId1155">
        <w:r>
          <w:rPr>
            <w:color w:val="0000EE"/>
            <w:u w:val="single"/>
          </w:rPr>
          <w:t>Luke 22:37</w:t>
        </w:r>
      </w:hyperlink>
      <w:r>
        <w:t xml:space="preserve"> includes among the words of Jesus in the upper room the statement, “This scripture must be fulfilled in me, ‘And he was reckoned with transgressors.’ ” That verse, </w:t>
      </w:r>
      <w:hyperlink r:id="rId1156">
        <w:r>
          <w:rPr>
            <w:color w:val="0000EE"/>
            <w:u w:val="single"/>
          </w:rPr>
          <w:t>Isaiah 53:12</w:t>
        </w:r>
      </w:hyperlink>
      <w:r>
        <w:t xml:space="preserve">, also says, “he poured out his soul to death” and “he bore the sin of many.” </w:t>
      </w:r>
      <w:hyperlink r:id="rId1148">
        <w:r>
          <w:rPr>
            <w:color w:val="0000EE"/>
            <w:u w:val="single"/>
          </w:rPr>
          <w:t>Mark 14:24</w:t>
        </w:r>
      </w:hyperlink>
      <w:r>
        <w:t xml:space="preserve"> appears to allude to these Scriptures when Jesus speaks of his blood “poured out for many,” and </w:t>
      </w:r>
      <w:hyperlink r:id="rId1147">
        <w:r>
          <w:rPr>
            <w:color w:val="0000EE"/>
            <w:u w:val="single"/>
          </w:rPr>
          <w:t>Matthew 26:28</w:t>
        </w:r>
      </w:hyperlink>
      <w:r>
        <w:t xml:space="preserve"> adds “for the forgiveness of sins.”</w:t>
      </w:r>
    </w:p>
    <w:p>
      <w:pPr>
        <w:pStyle w:val="Heading4"/>
      </w:pPr>
      <w:r>
        <w:t>Expectation for the Future</w:t>
      </w:r>
    </w:p>
    <w:p>
      <w:r/>
      <w:r>
        <w:t xml:space="preserve">All four accounts of the Last Supper associate, though in different ways, an expectation for the future with the institution of the Eucharist. In </w:t>
      </w:r>
      <w:hyperlink r:id="rId1157">
        <w:r>
          <w:rPr>
            <w:color w:val="0000EE"/>
            <w:u w:val="single"/>
          </w:rPr>
          <w:t>Mark 14:25</w:t>
        </w:r>
      </w:hyperlink>
      <w:r>
        <w:t xml:space="preserve"> it comes in the words of Jesus, “Truly, I say to you, I shall not drink again of the fruit of the vine until that day when I drink it new in the kingdom of God” (rsv). In </w:t>
      </w:r>
      <w:hyperlink r:id="rId1158">
        <w:r>
          <w:rPr>
            <w:color w:val="0000EE"/>
            <w:u w:val="single"/>
          </w:rPr>
          <w:t>Matthew 26:29</w:t>
        </w:r>
      </w:hyperlink>
      <w:r>
        <w:t xml:space="preserve"> that future drinking of the fruit of the vine is said to be “with you in my Father’s kingdom.” In </w:t>
      </w:r>
      <w:hyperlink r:id="rId1159">
        <w:r>
          <w:rPr>
            <w:color w:val="0000EE"/>
            <w:u w:val="single"/>
          </w:rPr>
          <w:t>Luke 22:18</w:t>
        </w:r>
      </w:hyperlink>
      <w: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34">
        <w:r>
          <w:rPr>
            <w:color w:val="0000EE"/>
            <w:u w:val="single"/>
          </w:rPr>
          <w:t>Isaiah 25:6</w:t>
        </w:r>
      </w:hyperlink>
      <w:r>
        <w:t xml:space="preserve"> speaks. In </w:t>
      </w:r>
      <w:hyperlink r:id="rId1160">
        <w:r>
          <w:rPr>
            <w:color w:val="0000EE"/>
            <w:u w:val="single"/>
          </w:rPr>
          <w:t>1 Corinthians 11:26</w:t>
        </w:r>
      </w:hyperlink>
      <w:r>
        <w:t xml:space="preserve"> that future hope is quite explicitly that of Christ’s second coming; for, says the apostle, “As often as you eat this bread and drink the cup, you proclaim the Lord’s death until he comes” (rsv).</w:t>
      </w:r>
    </w:p>
    <w:p>
      <w:pPr>
        <w:pStyle w:val="Heading3"/>
      </w:pPr>
      <w:r>
        <w:t>The Practice of the Early Church</w:t>
      </w:r>
    </w:p>
    <w:p>
      <w:r/>
      <w:r>
        <w:t xml:space="preserve">In </w:t>
      </w:r>
      <w:hyperlink r:id="rId1161">
        <w:r>
          <w:rPr>
            <w:color w:val="0000EE"/>
            <w:u w:val="single"/>
          </w:rPr>
          <w:t>Acts 2:42</w:t>
        </w:r>
      </w:hyperlink>
      <w: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162">
        <w:r>
          <w:rPr>
            <w:color w:val="0000EE"/>
            <w:u w:val="single"/>
          </w:rPr>
          <w:t>Acts 2:46</w:t>
        </w:r>
      </w:hyperlink>
      <w:r>
        <w:t xml:space="preserve">, rsv). Two questions are raised about these words and the practice that lay behind them. Do they simply mean that the Christians shared fellowship meals together? </w:t>
      </w:r>
      <w:hyperlink r:id="rId1162">
        <w:r>
          <w:rPr>
            <w:color w:val="0000EE"/>
            <w:u w:val="single"/>
          </w:rPr>
          <w:t>Acts 2:46</w:t>
        </w:r>
      </w:hyperlink>
      <w:r>
        <w:t xml:space="preserve"> seems to speak of breaking bread and partaking of food as two separate actions. Moreover, </w:t>
      </w:r>
      <w:hyperlink r:id="rId1115">
        <w:r>
          <w:rPr>
            <w:color w:val="0000EE"/>
            <w:u w:val="single"/>
          </w:rPr>
          <w:t>Acts 20:7</w:t>
        </w:r>
      </w:hyperlink>
      <w:r>
        <w:t xml:space="preserve"> in speaking of Christians at Troas “on the first day of the week . . . gathered together to break bread” seems clearly to allude to a Christian service and not just a meal. From </w:t>
      </w:r>
      <w:hyperlink r:id="rId1163">
        <w:r>
          <w:rPr>
            <w:color w:val="0000EE"/>
            <w:u w:val="single"/>
          </w:rPr>
          <w:t>1 Corinthians 10</w:t>
        </w:r>
      </w:hyperlink>
      <w:r>
        <w:t xml:space="preserve"> and perhaps from the reference to “love feasts” in </w:t>
      </w:r>
      <w:hyperlink r:id="rId1164">
        <w:r>
          <w:rPr>
            <w:color w:val="0000EE"/>
            <w:u w:val="single"/>
          </w:rPr>
          <w:t>Jude 12</w:t>
        </w:r>
      </w:hyperlink>
      <w: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t>Paul’s Teaching</w:t>
      </w:r>
    </w:p>
    <w:p>
      <w:r/>
      <w: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165">
        <w:r>
          <w:rPr>
            <w:color w:val="0000EE"/>
            <w:u w:val="single"/>
          </w:rPr>
          <w:t>1 Corinthians 10–11</w:t>
        </w:r>
      </w:hyperlink>
      <w: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t>Fellowship with Christ</w:t>
      </w:r>
    </w:p>
    <w:p>
      <w:r/>
      <w:r>
        <w:t>To partake of the bread and to drink of the cup is spoken of as having part with Christ, as sharing in sacrificial meals would mean partaking at “the table of demons” (</w:t>
      </w:r>
      <w:hyperlink r:id="rId1166">
        <w:r>
          <w:rPr>
            <w:color w:val="0000EE"/>
            <w:u w:val="single"/>
          </w:rPr>
          <w:t>1 Cor 10:21</w:t>
        </w:r>
      </w:hyperlink>
      <w:r>
        <w:t xml:space="preserve">). “The cup of blessing which we bless, is it not a participation in the blood of Christ? The bread which we break, is it not a participation in the body of Christ?” (v </w:t>
      </w:r>
      <w:hyperlink r:id="rId1116">
        <w:r>
          <w:rPr>
            <w:color w:val="0000EE"/>
            <w:u w:val="single"/>
          </w:rPr>
          <w:t>16</w:t>
        </w:r>
      </w:hyperlink>
      <w:r>
        <w:t>, rsv). “Participation” is the translation of the Greek word koinonia</w:t>
      </w:r>
      <w:r>
        <w:rPr>
          <w:i/>
        </w:rPr>
        <w:t>,</w:t>
      </w:r>
      <w: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167">
        <w:r>
          <w:rPr>
            <w:color w:val="0000EE"/>
            <w:u w:val="single"/>
          </w:rPr>
          <w:t>Lk 24:30–35</w:t>
        </w:r>
      </w:hyperlink>
      <w:r>
        <w:t>). They continued to experience that fellowship with him.</w:t>
      </w:r>
    </w:p>
    <w:p>
      <w:pPr>
        <w:pStyle w:val="Heading4"/>
      </w:pPr>
      <w:r>
        <w:t>Feeding on Christ</w:t>
      </w:r>
    </w:p>
    <w:p>
      <w:r/>
      <w: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168">
        <w:r>
          <w:rPr>
            <w:color w:val="0000EE"/>
            <w:u w:val="single"/>
          </w:rPr>
          <w:t>First Corinthians 10:3–4</w:t>
        </w:r>
      </w:hyperlink>
      <w: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169">
        <w:r>
          <w:rPr>
            <w:color w:val="0000EE"/>
            <w:u w:val="single"/>
          </w:rPr>
          <w:t>Jn 6:35, 55</w:t>
        </w:r>
      </w:hyperlink>
      <w:r>
        <w:t>, rsv) is close to what Paul implies about the Lord’s Supper expressing the truth of Christians spiritually feeding on Christ.</w:t>
      </w:r>
      <w:r/>
      <w:r/>
    </w:p>
    <w:p>
      <w:r/>
    </w:p>
    <w:p>
      <w:pPr>
        <w:pStyle w:val="Heading2"/>
      </w:pPr>
      <w:r>
        <w:t>Lot</w:t>
      </w:r>
      <w:r/>
    </w:p>
    <w:p>
      <w:r/>
      <w:r>
        <w:t>Abraham’s nephew and the ancestor of both the Moabites and the Ammonites. Like Abraham, he was born in Ur. After Lot's father died, his grandfather Terah took care of him. He traveled with Terah and his uncle Abram to Haran (</w:t>
      </w:r>
      <w:hyperlink r:id="rId1170">
        <w:r>
          <w:rPr>
            <w:color w:val="0000EE"/>
            <w:u w:val="single"/>
          </w:rPr>
          <w:t>Genesis 11:27–32</w:t>
        </w:r>
      </w:hyperlink>
      <w:r>
        <w:t>). When Terah died, Lot joined Abram on the journey to Canaan and later to Egypt before returning to Canaan.</w:t>
      </w:r>
    </w:p>
    <w:p>
      <w:r/>
      <w: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171">
        <w:r>
          <w:rPr>
            <w:color w:val="0000EE"/>
            <w:u w:val="single"/>
          </w:rPr>
          <w:t>Genesis 13:10</w:t>
        </w:r>
      </w:hyperlink>
      <w:r>
        <w:t>). Lot moved to the city of Sodom and began to take part in the evil things happening there.</w:t>
      </w:r>
    </w:p>
    <w:p>
      <w:r/>
      <w: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172">
        <w:r>
          <w:rPr>
            <w:color w:val="0000EE"/>
            <w:u w:val="single"/>
          </w:rPr>
          <w:t>Genesis 14</w:t>
        </w:r>
      </w:hyperlink>
      <w:r>
        <w:t>).</w:t>
      </w:r>
    </w:p>
    <w:p>
      <w:r/>
      <w: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173">
        <w:r>
          <w:rPr>
            <w:color w:val="0000EE"/>
            <w:u w:val="single"/>
          </w:rPr>
          <w:t>Genesis 19</w:t>
        </w:r>
      </w:hyperlink>
      <w:r>
        <w:t>).</w:t>
      </w:r>
    </w:p>
    <w:p>
      <w:r/>
      <w: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174">
        <w:r>
          <w:rPr>
            <w:color w:val="0000EE"/>
            <w:u w:val="single"/>
          </w:rPr>
          <w:t>Genesis 19:30–38</w:t>
        </w:r>
      </w:hyperlink>
      <w:r>
        <w:t>).</w:t>
      </w:r>
    </w:p>
    <w:p>
      <w:r/>
      <w:r>
        <w:t>Even though Lot made many mistakes, the New Testament calls him a "righteous man" (</w:t>
      </w:r>
      <w:hyperlink r:id="rId1175">
        <w:r>
          <w:rPr>
            <w:color w:val="0000EE"/>
            <w:u w:val="single"/>
          </w:rPr>
          <w:t>2 Peter 2:7–9</w:t>
        </w:r>
      </w:hyperlink>
      <w:r>
        <w:t>). This means that because Lot trusted in God, God accepted him. Some people question whether Lot's story and the destruction of Sodom really happened. But Jesus himself said these events were true (</w:t>
      </w:r>
      <w:hyperlink r:id="rId1176">
        <w:r>
          <w:rPr>
            <w:color w:val="0000EE"/>
            <w:u w:val="single"/>
          </w:rPr>
          <w:t>Luke 17:28–29</w:t>
        </w:r>
      </w:hyperlink>
      <w:r>
        <w:t>).</w:t>
      </w:r>
    </w:p>
    <w:p>
      <w:r/>
      <w:r>
        <w:rPr>
          <w:i/>
        </w:rPr>
        <w:t>See also</w:t>
      </w:r>
      <w:r>
        <w:t xml:space="preserve"> </w:t>
      </w:r>
      <w:r>
        <w:t>Sodom and Gomorrah</w:t>
      </w:r>
      <w:r>
        <w:t>.</w:t>
      </w:r>
      <w:r/>
      <w:r/>
    </w:p>
    <w:p>
      <w:r/>
    </w:p>
    <w:p>
      <w:pPr>
        <w:pStyle w:val="Heading2"/>
      </w:pPr>
      <w:r>
        <w:t>Lotan</w:t>
      </w:r>
      <w:r/>
    </w:p>
    <w:p>
      <w:r/>
      <w:r>
        <w:t>Seir’s eldest son (</w:t>
      </w:r>
      <w:hyperlink r:id="rId1177">
        <w:r>
          <w:rPr>
            <w:color w:val="0000EE"/>
            <w:u w:val="single"/>
          </w:rPr>
          <w:t>Gn 36:20</w:t>
        </w:r>
      </w:hyperlink>
      <w:r>
        <w:t xml:space="preserve">) and a chief of the native Horite inhabitants of Edom (vv </w:t>
      </w:r>
      <w:hyperlink r:id="rId1178">
        <w:r>
          <w:rPr>
            <w:color w:val="0000EE"/>
            <w:u w:val="single"/>
          </w:rPr>
          <w:t>22, 29</w:t>
        </w:r>
      </w:hyperlink>
      <w:r>
        <w:t>). Lotan had two sons, Hori and Homam (</w:t>
      </w:r>
      <w:hyperlink r:id="rId1179">
        <w:r>
          <w:rPr>
            <w:color w:val="0000EE"/>
            <w:u w:val="single"/>
          </w:rPr>
          <w:t>1 Chr 1:38–39</w:t>
        </w:r>
      </w:hyperlink>
      <w:r>
        <w:t>).</w:t>
      </w:r>
      <w:r/>
      <w:r/>
    </w:p>
    <w:p>
      <w:r/>
    </w:p>
    <w:p>
      <w:pPr>
        <w:pStyle w:val="Heading2"/>
      </w:pPr>
      <w:r>
        <w:t>Lots, Casting of</w:t>
      </w:r>
      <w:r/>
    </w:p>
    <w:p>
      <w:r/>
      <w:r>
        <w:t>A practice common in the Old Testament, but it became less common in the New Testament before Pentecost. After Pentecost, the Bible does not mention this practice.</w:t>
      </w:r>
    </w:p>
    <w:p>
      <w:pPr>
        <w:pStyle w:val="Heading3"/>
      </w:pPr>
      <w:r>
        <w:t>Uses of Casting Lots</w:t>
      </w:r>
    </w:p>
    <w:p>
      <w:r/>
      <w:r>
        <w:t>People used lots for many reasons:</w:t>
      </w:r>
    </w:p>
    <w:p>
      <w:pPr>
        <w:pStyle w:val="ListNumber"/>
        <w:spacing w:line="240" w:lineRule="auto"/>
        <w:ind w:left="720"/>
      </w:pPr>
      <w:r/>
      <w:r>
        <w:t>Choosing the scapegoat (</w:t>
      </w:r>
      <w:hyperlink r:id="rId1180">
        <w:r>
          <w:rPr>
            <w:color w:val="0000EE"/>
            <w:u w:val="single"/>
          </w:rPr>
          <w:t>Leviticus 16:8–10</w:t>
        </w:r>
      </w:hyperlink>
      <w:r>
        <w:t>)</w:t>
      </w:r>
    </w:p>
    <w:p>
      <w:pPr>
        <w:pStyle w:val="ListNumber"/>
        <w:spacing w:line="240" w:lineRule="auto"/>
        <w:ind w:left="720"/>
      </w:pPr>
      <w:r/>
      <w:r>
        <w:t>Dividing land among tribes (</w:t>
      </w:r>
      <w:hyperlink r:id="rId1181">
        <w:r>
          <w:rPr>
            <w:color w:val="0000EE"/>
            <w:u w:val="single"/>
          </w:rPr>
          <w:t>Numbers 26:55–56</w:t>
        </w:r>
      </w:hyperlink>
      <w:r>
        <w:t xml:space="preserve">; </w:t>
      </w:r>
      <w:hyperlink r:id="rId1182">
        <w:r>
          <w:rPr>
            <w:color w:val="0000EE"/>
            <w:u w:val="single"/>
          </w:rPr>
          <w:t>Joshua 14:2</w:t>
        </w:r>
      </w:hyperlink>
      <w:r>
        <w:t xml:space="preserve">; </w:t>
      </w:r>
      <w:hyperlink r:id="rId1183">
        <w:r>
          <w:rPr>
            <w:color w:val="0000EE"/>
            <w:u w:val="single"/>
          </w:rPr>
          <w:t>Judges 1:3</w:t>
        </w:r>
      </w:hyperlink>
      <w:r>
        <w:t>)</w:t>
      </w:r>
    </w:p>
    <w:p>
      <w:pPr>
        <w:pStyle w:val="ListNumber"/>
        <w:spacing w:line="240" w:lineRule="auto"/>
        <w:ind w:left="720"/>
      </w:pPr>
      <w:r/>
      <w:r>
        <w:t>Deciding who should move or go to war (</w:t>
      </w:r>
      <w:hyperlink r:id="rId1184">
        <w:r>
          <w:rPr>
            <w:color w:val="0000EE"/>
            <w:u w:val="single"/>
          </w:rPr>
          <w:t>Judges 20:9</w:t>
        </w:r>
      </w:hyperlink>
      <w:r>
        <w:t xml:space="preserve">; </w:t>
      </w:r>
      <w:hyperlink r:id="rId1185">
        <w:r>
          <w:rPr>
            <w:color w:val="0000EE"/>
            <w:u w:val="single"/>
          </w:rPr>
          <w:t>Nehemiah 11:1</w:t>
        </w:r>
      </w:hyperlink>
      <w:r>
        <w:t>)</w:t>
      </w:r>
    </w:p>
    <w:p>
      <w:pPr>
        <w:pStyle w:val="ListNumber"/>
        <w:spacing w:line="240" w:lineRule="auto"/>
        <w:ind w:left="720"/>
      </w:pPr>
      <w:r/>
      <w:r>
        <w:t>Assigning duties to priests (</w:t>
      </w:r>
      <w:hyperlink r:id="rId1186">
        <w:r>
          <w:rPr>
            <w:color w:val="0000EE"/>
            <w:u w:val="single"/>
          </w:rPr>
          <w:t>1 Chronicles 24:5–19</w:t>
        </w:r>
      </w:hyperlink>
      <w:r>
        <w:t xml:space="preserve">; </w:t>
      </w:r>
      <w:hyperlink r:id="rId1187">
        <w:r>
          <w:rPr>
            <w:color w:val="0000EE"/>
            <w:u w:val="single"/>
          </w:rPr>
          <w:t>Nehemiah 10:34</w:t>
        </w:r>
      </w:hyperlink>
      <w:r>
        <w:t>)</w:t>
      </w:r>
    </w:p>
    <w:p>
      <w:pPr>
        <w:pStyle w:val="ListNumber"/>
        <w:spacing w:line="240" w:lineRule="auto"/>
        <w:ind w:left="720"/>
      </w:pPr>
      <w:r/>
      <w:r>
        <w:t>Finding out who did something wrong (</w:t>
      </w:r>
      <w:hyperlink r:id="rId1188">
        <w:r>
          <w:rPr>
            <w:color w:val="0000EE"/>
            <w:u w:val="single"/>
          </w:rPr>
          <w:t>Joshua 7:14–18</w:t>
        </w:r>
      </w:hyperlink>
      <w:r>
        <w:t xml:space="preserve">; compare </w:t>
      </w:r>
      <w:hyperlink r:id="rId1189">
        <w:r>
          <w:rPr>
            <w:color w:val="0000EE"/>
            <w:u w:val="single"/>
          </w:rPr>
          <w:t>Proverbs 18:18</w:t>
        </w:r>
      </w:hyperlink>
      <w:r>
        <w:t>)</w:t>
      </w:r>
    </w:p>
    <w:p>
      <w:r/>
      <w:r>
        <w:t>People used lots for important decisions when wisdom or the Bible did not give enough guidance. Casting lots was fair and unbiased. People believed God directed the lots (</w:t>
      </w:r>
      <w:hyperlink r:id="rId1190">
        <w:r>
          <w:rPr>
            <w:color w:val="0000EE"/>
            <w:u w:val="single"/>
          </w:rPr>
          <w:t>Proverbs 16:33</w:t>
        </w:r>
      </w:hyperlink>
      <w:r>
        <w:t>).</w:t>
      </w:r>
    </w:p>
    <w:p>
      <w:r/>
      <w:r>
        <w:t>The Bible does not explain exactly how people cast lots. The method seemed to change based on the situation (</w:t>
      </w:r>
      <w:hyperlink r:id="rId1191">
        <w:r>
          <w:rPr>
            <w:color w:val="0000EE"/>
            <w:u w:val="single"/>
          </w:rPr>
          <w:t>Leviticus 16:8</w:t>
        </w:r>
      </w:hyperlink>
      <w:r>
        <w:t xml:space="preserve">; </w:t>
      </w:r>
      <w:hyperlink r:id="rId1181">
        <w:r>
          <w:rPr>
            <w:color w:val="0000EE"/>
            <w:u w:val="single"/>
          </w:rPr>
          <w:t>Numbers 26:55–56</w:t>
        </w:r>
      </w:hyperlink>
      <w:r>
        <w:t xml:space="preserve">; </w:t>
      </w:r>
      <w:hyperlink r:id="rId1184">
        <w:r>
          <w:rPr>
            <w:color w:val="0000EE"/>
            <w:u w:val="single"/>
          </w:rPr>
          <w:t>Judges 20:9</w:t>
        </w:r>
      </w:hyperlink>
      <w:r>
        <w:t>).</w:t>
      </w:r>
    </w:p>
    <w:p>
      <w:r/>
      <w:r>
        <w:t>God never said casting lots was wrong. Sometimes, he even told people to do it (</w:t>
      </w:r>
      <w:hyperlink r:id="rId1191">
        <w:r>
          <w:rPr>
            <w:color w:val="0000EE"/>
            <w:u w:val="single"/>
          </w:rPr>
          <w:t>Leviticus 16:8</w:t>
        </w:r>
      </w:hyperlink>
      <w:r>
        <w:t xml:space="preserve">; </w:t>
      </w:r>
      <w:hyperlink r:id="rId1189">
        <w:r>
          <w:rPr>
            <w:color w:val="0000EE"/>
            <w:u w:val="single"/>
          </w:rPr>
          <w:t>Proverbs 18:18</w:t>
        </w:r>
      </w:hyperlink>
      <w:r>
        <w:t xml:space="preserve">; </w:t>
      </w:r>
      <w:hyperlink r:id="rId1192">
        <w:r>
          <w:rPr>
            <w:color w:val="0000EE"/>
            <w:u w:val="single"/>
          </w:rPr>
          <w:t>Isaiah 34:17</w:t>
        </w:r>
      </w:hyperlink>
      <w:r>
        <w:t xml:space="preserve">). </w:t>
      </w:r>
      <w:hyperlink r:id="rId1190">
        <w:r>
          <w:rPr>
            <w:color w:val="0000EE"/>
            <w:u w:val="single"/>
          </w:rPr>
          <w:t>Proverbs 16:33</w:t>
        </w:r>
      </w:hyperlink>
      <w:r>
        <w:t xml:space="preserve"> says God decides the result of the lot. So, people thought the lot showed God's will.</w:t>
      </w:r>
    </w:p>
    <w:p>
      <w:r/>
      <w:r>
        <w:t>In the New Testament, soldiers cast lots for Jesus's clothes (</w:t>
      </w:r>
      <w:hyperlink r:id="rId1193">
        <w:r>
          <w:rPr>
            <w:color w:val="0000EE"/>
            <w:u w:val="single"/>
          </w:rPr>
          <w:t>Matthew 27:35</w:t>
        </w:r>
      </w:hyperlink>
      <w:r>
        <w:t>). The disciples used lots to choose Matthias as a new apostle to replace Judas (</w:t>
      </w:r>
      <w:hyperlink r:id="rId1194">
        <w:r>
          <w:rPr>
            <w:color w:val="0000EE"/>
            <w:u w:val="single"/>
          </w:rPr>
          <w:t>Acts 1:26</w:t>
        </w:r>
      </w:hyperlink>
      <w:r>
        <w:t>).</w:t>
      </w:r>
    </w:p>
    <w:p>
      <w:r/>
      <w:r>
        <w:t>After the Holy Spirit came at Pentecost, the Bible does not mention casting lots anymore. Some experts think the church did not need lots because the Holy Spirit guided their decisions.</w:t>
      </w:r>
    </w:p>
    <w:p>
      <w:r/>
      <w:r>
        <w:rPr>
          <w:i/>
        </w:rPr>
        <w:t>See also</w:t>
      </w:r>
      <w:r>
        <w:t xml:space="preserve"> </w:t>
      </w:r>
      <w:r>
        <w:t>Urim and Thummim</w:t>
      </w:r>
      <w:r>
        <w:t>.</w:t>
      </w:r>
      <w:r/>
      <w:r/>
    </w:p>
    <w:p>
      <w:r/>
    </w:p>
    <w:p>
      <w:pPr>
        <w:pStyle w:val="Heading2"/>
      </w:pPr>
      <w:r>
        <w:t>Lotus Bush, Lotus Tree</w:t>
      </w:r>
      <w:r/>
    </w:p>
    <w:p>
      <w:r/>
      <w:r>
        <w:t>A lotus bush or tree (</w:t>
      </w:r>
      <w:r>
        <w:rPr>
          <w:i/>
        </w:rPr>
        <w:t>Zizyphus lotus</w:t>
      </w:r>
      <w:r>
        <w:t xml:space="preserve">) is a shrub or low tree that grows to a height of about 1.5 meters (5 feet). It has smooth, zigzag branches that are whitish in color. The "lotus plants" in </w:t>
      </w:r>
      <w:hyperlink r:id="rId1195">
        <w:r>
          <w:rPr>
            <w:color w:val="0000EE"/>
            <w:u w:val="single"/>
          </w:rPr>
          <w:t>Job 40:21–22</w:t>
        </w:r>
      </w:hyperlink>
      <w:r>
        <w:t xml:space="preserve"> may refer to the lotus bush. </w:t>
      </w:r>
    </w:p>
    <w:p>
      <w:r/>
      <w:r>
        <w:t xml:space="preserve">Other scholars believe that the plants in Job refer to large-leafed trees such as the plane tree, </w:t>
      </w:r>
      <w:r>
        <w:rPr>
          <w:i/>
        </w:rPr>
        <w:t>Platanus orientalis</w:t>
      </w:r>
      <w:r>
        <w:t xml:space="preserve">, or the oleander, </w:t>
      </w:r>
      <w:r>
        <w:rPr>
          <w:i/>
        </w:rPr>
        <w:t>Nerium oleander</w:t>
      </w:r>
      <w:r>
        <w:t xml:space="preserve">. This idea is based on the belief that the animal described in </w:t>
      </w:r>
      <w:hyperlink r:id="rId1196">
        <w:r>
          <w:rPr>
            <w:color w:val="0000EE"/>
            <w:u w:val="single"/>
          </w:rPr>
          <w:t>Job 40</w:t>
        </w:r>
      </w:hyperlink>
      <w:r>
        <w:t xml:space="preserve"> is the hippopotamus. These scholars think it is unlikely that a hippopotamus would live under a lotus bush or even be found in places where this shrub grows. They consider the plane tree or the oleander to be more likely choices.</w:t>
      </w:r>
      <w:r/>
      <w:r/>
    </w:p>
    <w:p>
      <w:r/>
    </w:p>
    <w:p>
      <w:pPr>
        <w:pStyle w:val="Heading2"/>
      </w:pPr>
      <w:r>
        <w:t>Love</w:t>
      </w:r>
      <w:r/>
    </w:p>
    <w:p>
      <w:r/>
      <w:r>
        <w:t>Prominent virtue in Christian theology and ethics. It is therefore important to understand clearly this exceedingly important term.</w:t>
      </w:r>
    </w:p>
    <w:p>
      <w:pPr>
        <w:pStyle w:val="Heading3"/>
      </w:pPr>
      <w:r>
        <w:t>In the Old Testament</w:t>
      </w:r>
    </w:p>
    <w:p>
      <w:r/>
      <w:r>
        <w:t xml:space="preserve">Sexual love </w:t>
      </w:r>
      <w:r>
        <w:rPr>
          <w:i/>
        </w:rPr>
        <w:t>(</w:t>
      </w:r>
      <w:r>
        <w:t>ahabah and dod</w:t>
      </w:r>
      <w:r>
        <w:rPr>
          <w:i/>
        </w:rPr>
        <w:t>)</w:t>
      </w:r>
      <w:r>
        <w:t xml:space="preserve"> is spoken of in the stories of Adam and Eve and of Jacob and Rachel, as well as in the Song of Songs. A higher form of love, involving loyalty, steadfastness, and kindness, is expressed by the Hebrew word hesed</w:t>
      </w:r>
      <w:r>
        <w:rPr>
          <w:i/>
        </w:rPr>
        <w:t>,</w:t>
      </w:r>
      <w:r>
        <w:t xml:space="preserve"> which is sometimes rendered “loyalty” (</w:t>
      </w:r>
      <w:hyperlink r:id="rId1197">
        <w:r>
          <w:rPr>
            <w:color w:val="0000EE"/>
            <w:u w:val="single"/>
          </w:rPr>
          <w:t>2 Sm 22:26</w:t>
        </w:r>
      </w:hyperlink>
      <w:r>
        <w:t>, rsv), but more often “steadfast love” or “loving-kindness.”</w:t>
      </w:r>
    </w:p>
    <w:p>
      <w:r/>
      <w:r>
        <w:t xml:space="preserve">The connotation of this significant word is clear in </w:t>
      </w:r>
      <w:hyperlink r:id="rId1198">
        <w:r>
          <w:rPr>
            <w:color w:val="0000EE"/>
            <w:u w:val="single"/>
          </w:rPr>
          <w:t>Hosea 2:19–20</w:t>
        </w:r>
      </w:hyperlink>
      <w:r>
        <w:t xml:space="preserve">: “I will make you my wife forever, showing you righteousness and justice, unfailing love and compassion. I will be faithful to you and make you mine, and you will finally know me as Lord” (nlt); in </w:t>
      </w:r>
      <w:hyperlink r:id="rId1199">
        <w:r>
          <w:rPr>
            <w:color w:val="0000EE"/>
            <w:u w:val="single"/>
          </w:rPr>
          <w:t>Job 6:14–15</w:t>
        </w:r>
      </w:hyperlink>
      <w:r>
        <w:t xml:space="preserve">, where kindness is compared with treachery; and in </w:t>
      </w:r>
      <w:hyperlink r:id="rId1200">
        <w:r>
          <w:rPr>
            <w:color w:val="0000EE"/>
            <w:u w:val="single"/>
          </w:rPr>
          <w:t>1 Samuel 20:8</w:t>
        </w:r>
      </w:hyperlink>
      <w: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201">
        <w:r>
          <w:rPr>
            <w:color w:val="0000EE"/>
            <w:u w:val="single"/>
          </w:rPr>
          <w:t>Dt 7:7–9</w:t>
        </w:r>
      </w:hyperlink>
      <w:r>
        <w:t>).</w:t>
      </w:r>
    </w:p>
    <w:p>
      <w:r/>
      <w: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046">
        <w:r>
          <w:rPr>
            <w:color w:val="0000EE"/>
            <w:u w:val="single"/>
          </w:rPr>
          <w:t>Pss 86:15</w:t>
        </w:r>
      </w:hyperlink>
      <w:r>
        <w:t xml:space="preserve">; </w:t>
      </w:r>
      <w:hyperlink r:id="rId1202">
        <w:r>
          <w:rPr>
            <w:color w:val="0000EE"/>
            <w:u w:val="single"/>
          </w:rPr>
          <w:t>103:1–18</w:t>
        </w:r>
      </w:hyperlink>
      <w:r>
        <w:t xml:space="preserve">; </w:t>
      </w:r>
      <w:hyperlink r:id="rId1203">
        <w:r>
          <w:rPr>
            <w:color w:val="0000EE"/>
            <w:u w:val="single"/>
          </w:rPr>
          <w:t>136</w:t>
        </w:r>
      </w:hyperlink>
      <w:r>
        <w:t xml:space="preserve">; </w:t>
      </w:r>
      <w:hyperlink r:id="rId1204">
        <w:r>
          <w:rPr>
            <w:color w:val="0000EE"/>
            <w:u w:val="single"/>
          </w:rPr>
          <w:t>Hos 11:1–4</w:t>
        </w:r>
      </w:hyperlink>
      <w:r>
        <w:t>), but its chief characteristic is an accepted moral obligation for another’s welfare.</w:t>
      </w:r>
    </w:p>
    <w:p>
      <w:r/>
      <w:r>
        <w:t>Nevertheless, response was expected. The Law enjoined wholehearted love and gratitude for God’s choosing and redeeming of Israel (</w:t>
      </w:r>
      <w:hyperlink r:id="rId1205">
        <w:r>
          <w:rPr>
            <w:color w:val="0000EE"/>
            <w:u w:val="single"/>
          </w:rPr>
          <w:t>Dt 6:20–25</w:t>
        </w:r>
      </w:hyperlink>
      <w: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206">
        <w:r>
          <w:rPr>
            <w:color w:val="0000EE"/>
            <w:u w:val="single"/>
          </w:rPr>
          <w:t>Hos 6:6</w:t>
        </w:r>
      </w:hyperlink>
      <w:r>
        <w:t xml:space="preserve">; </w:t>
      </w:r>
      <w:hyperlink r:id="rId1207">
        <w:r>
          <w:rPr>
            <w:color w:val="0000EE"/>
            <w:u w:val="single"/>
          </w:rPr>
          <w:t>7:1–7</w:t>
        </w:r>
      </w:hyperlink>
      <w:r>
        <w:t xml:space="preserve">; </w:t>
      </w:r>
      <w:hyperlink r:id="rId1208">
        <w:r>
          <w:rPr>
            <w:color w:val="0000EE"/>
            <w:u w:val="single"/>
          </w:rPr>
          <w:t>10:12–13</w:t>
        </w:r>
      </w:hyperlink>
      <w:r>
        <w:t>).</w:t>
      </w:r>
    </w:p>
    <w:p>
      <w:r/>
      <w:r>
        <w:t>Love for God and for “your neighbor as yourself” (</w:t>
      </w:r>
      <w:hyperlink r:id="rId777">
        <w:r>
          <w:rPr>
            <w:color w:val="0000EE"/>
            <w:u w:val="single"/>
          </w:rPr>
          <w:t>Lv 19:18</w:t>
        </w:r>
      </w:hyperlink>
      <w: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t>In the New Testament</w:t>
      </w:r>
    </w:p>
    <w:p>
      <w:r/>
      <w:r>
        <w:t>Of the Greek words available to describe love, eros (sexual love) does not occur in the NT. Phileo</w:t>
      </w:r>
      <w:r>
        <w:rPr>
          <w:i/>
        </w:rPr>
        <w:t>,</w:t>
      </w:r>
      <w:r>
        <w:t xml:space="preserve"> connoting natural affection, occurs some 25 times, with philadelphia (brotherly love) five times, and philia (friendship) only in </w:t>
      </w:r>
      <w:hyperlink r:id="rId1209">
        <w:r>
          <w:rPr>
            <w:color w:val="0000EE"/>
            <w:u w:val="single"/>
          </w:rPr>
          <w:t>James 4:4</w:t>
        </w:r>
      </w:hyperlink>
      <w:r>
        <w:t>. Storge</w:t>
      </w:r>
      <w:r>
        <w:rPr>
          <w:i/>
        </w:rPr>
        <w:t>,</w:t>
      </w:r>
      <w:r>
        <w:t xml:space="preserve"> connoting natural affection between relatives, appears occasionally in compounds. By far the most frequent word is agape</w:t>
      </w:r>
      <w:r>
        <w:rPr>
          <w:i/>
        </w:rPr>
        <w:t>,</w:t>
      </w:r>
      <w: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t>In the Synoptic Gospels</w:t>
      </w:r>
    </w:p>
    <w:p>
      <w:r/>
      <w: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210">
        <w:r>
          <w:rPr>
            <w:color w:val="0000EE"/>
            <w:u w:val="single"/>
          </w:rPr>
          <w:t>Mt 11:2–5</w:t>
        </w:r>
      </w:hyperlink>
      <w:r>
        <w:t xml:space="preserve">; </w:t>
      </w:r>
      <w:hyperlink r:id="rId1211">
        <w:r>
          <w:rPr>
            <w:color w:val="0000EE"/>
            <w:u w:val="single"/>
          </w:rPr>
          <w:t>Lk 4:18</w:t>
        </w:r>
      </w:hyperlink>
      <w:r>
        <w:t>), while the attitude of Jesus toward those ostracized, despised, or grieving over sin in some far country of the soul assured them of forgiveness and a welcome return to the Father’s house (</w:t>
      </w:r>
      <w:hyperlink r:id="rId1212">
        <w:r>
          <w:rPr>
            <w:color w:val="0000EE"/>
            <w:u w:val="single"/>
          </w:rPr>
          <w:t>Lk 15</w:t>
        </w:r>
      </w:hyperlink>
      <w:r>
        <w:t>). Such forgiveness was free, its only precondition being readiness to receive it in repentance and faith.</w:t>
      </w:r>
    </w:p>
    <w:p>
      <w:r/>
      <w:r>
        <w:t>Moreover, the good news of divine love does impose its own obligation: to love God and to love others as God does (</w:t>
      </w:r>
      <w:hyperlink r:id="rId1213">
        <w:r>
          <w:rPr>
            <w:color w:val="0000EE"/>
            <w:u w:val="single"/>
          </w:rPr>
          <w:t>Mt 5:44–48</w:t>
        </w:r>
      </w:hyperlink>
      <w:r>
        <w:t>). The first and greatest commandment in God’s law is “You shall love the Lord your God. . . . And a second is like it, You shall love your neighbor as yourself. On these two commandments depend all the law and the prophets” (</w:t>
      </w:r>
      <w:hyperlink r:id="rId1214">
        <w:r>
          <w:rPr>
            <w:color w:val="0000EE"/>
            <w:u w:val="single"/>
          </w:rPr>
          <w:t>Mt 22:35–40</w:t>
        </w:r>
      </w:hyperlink>
      <w:r>
        <w:t xml:space="preserve">, rsv; cf. </w:t>
      </w:r>
      <w:hyperlink r:id="rId777">
        <w:r>
          <w:rPr>
            <w:color w:val="0000EE"/>
            <w:u w:val="single"/>
          </w:rPr>
          <w:t>Lv 19:18</w:t>
        </w:r>
      </w:hyperlink>
      <w:r>
        <w:t xml:space="preserve">; </w:t>
      </w:r>
      <w:hyperlink r:id="rId1215">
        <w:r>
          <w:rPr>
            <w:color w:val="0000EE"/>
            <w:u w:val="single"/>
          </w:rPr>
          <w:t>Dt 6:5</w:t>
        </w:r>
      </w:hyperlink>
      <w:r>
        <w:t>).</w:t>
      </w:r>
    </w:p>
    <w:p>
      <w:r/>
      <w: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r/>
      <w: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216">
        <w:r>
          <w:rPr>
            <w:color w:val="0000EE"/>
            <w:u w:val="single"/>
          </w:rPr>
          <w:t>Mt 25:31–46</w:t>
        </w:r>
      </w:hyperlink>
      <w:r>
        <w:t>).</w:t>
      </w:r>
    </w:p>
    <w:p>
      <w:pPr>
        <w:pStyle w:val="Heading4"/>
      </w:pPr>
      <w:r>
        <w:t>In the Writings of Paul</w:t>
      </w:r>
    </w:p>
    <w:p>
      <w:r/>
      <w: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217">
        <w:r>
          <w:rPr>
            <w:color w:val="0000EE"/>
            <w:u w:val="single"/>
          </w:rPr>
          <w:t>Rom 13:8–10</w:t>
        </w:r>
      </w:hyperlink>
      <w:r>
        <w:t xml:space="preserve">). </w:t>
      </w:r>
      <w:hyperlink r:id="rId1218">
        <w:r>
          <w:rPr>
            <w:color w:val="0000EE"/>
            <w:u w:val="single"/>
          </w:rPr>
          <w:t>Ephesians 4:25–5:2</w:t>
        </w:r>
      </w:hyperlink>
      <w:r>
        <w:t xml:space="preserve"> makes the same point another way: all bitterness, anger, lying, stealing, slander, and malice are to be replaced by tenderness, forgiveness, and kindness.</w:t>
      </w:r>
    </w:p>
    <w:p>
      <w:r/>
      <w:r>
        <w:t>Love is, for Paul, “the law of Christ,” supreme and sufficient (</w:t>
      </w:r>
      <w:hyperlink r:id="rId1219">
        <w:r>
          <w:rPr>
            <w:color w:val="0000EE"/>
            <w:u w:val="single"/>
          </w:rPr>
          <w:t>Gal 5:14</w:t>
        </w:r>
      </w:hyperlink>
      <w:r>
        <w:t xml:space="preserve">; </w:t>
      </w:r>
      <w:hyperlink r:id="rId1220">
        <w:r>
          <w:rPr>
            <w:color w:val="0000EE"/>
            <w:u w:val="single"/>
          </w:rPr>
          <w:t>6:2</w:t>
        </w:r>
      </w:hyperlink>
      <w:r>
        <w:t>), and Paul neatly defines what alone “avails” in Christianity as “faith working through love” (</w:t>
      </w:r>
      <w:hyperlink r:id="rId1221">
        <w:r>
          <w:rPr>
            <w:color w:val="0000EE"/>
            <w:u w:val="single"/>
          </w:rPr>
          <w:t>5:6</w:t>
        </w:r>
      </w:hyperlink>
      <w:r>
        <w:t>). He insists that the supreme manifestation of the Spirit that Christians should covet is “the more excellent way” of love (</w:t>
      </w:r>
      <w:hyperlink r:id="rId1222">
        <w:r>
          <w:rPr>
            <w:color w:val="0000EE"/>
            <w:u w:val="single"/>
          </w:rPr>
          <w:t>1 Cor 12:27–13:13</w:t>
        </w:r>
      </w:hyperlink>
      <w:r>
        <w:t xml:space="preserve">; cf. </w:t>
      </w:r>
      <w:hyperlink r:id="rId1223">
        <w:r>
          <w:rPr>
            <w:color w:val="0000EE"/>
            <w:u w:val="single"/>
          </w:rPr>
          <w:t>Rom 5:5</w:t>
        </w:r>
      </w:hyperlink>
      <w:r>
        <w:t xml:space="preserve">; </w:t>
      </w:r>
      <w:hyperlink r:id="rId1051">
        <w:r>
          <w:rPr>
            <w:color w:val="0000EE"/>
            <w:u w:val="single"/>
          </w:rPr>
          <w:t>Gal 5:22</w:t>
        </w:r>
      </w:hyperlink>
      <w:r>
        <w:t>). Here, too, he contrasts love with five other expressions of religious zeal much prized at Corinth in order to show that each is profitless without love (</w:t>
      </w:r>
      <w:hyperlink r:id="rId1224">
        <w:r>
          <w:rPr>
            <w:color w:val="0000EE"/>
            <w:u w:val="single"/>
          </w:rPr>
          <w:t>1 Cor 13:1–3</w:t>
        </w:r>
      </w:hyperlink>
      <w:r>
        <w:t>). He ends the chapter by comparing love with faith and hope, the other enduring elements of religious experience, and declares love to be the greatest.</w:t>
      </w:r>
    </w:p>
    <w:p>
      <w:r/>
      <w: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225">
        <w:r>
          <w:rPr>
            <w:color w:val="0000EE"/>
            <w:u w:val="single"/>
          </w:rPr>
          <w:t>1 Cor 13:4–8</w:t>
        </w:r>
      </w:hyperlink>
      <w:r>
        <w:t>). In brief, love does no harm and omits no good; it is God’s law.</w:t>
      </w:r>
    </w:p>
    <w:p>
      <w:r/>
      <w:r>
        <w:t>According to Paul, God showed his love for us in that Christ died for us. Because of his great love, he made us alive in Christ; in that love we live, by it we conquer, and from it nothing shall separate us (</w:t>
      </w:r>
      <w:hyperlink r:id="rId1226">
        <w:r>
          <w:rPr>
            <w:color w:val="0000EE"/>
            <w:u w:val="single"/>
          </w:rPr>
          <w:t>Rom 5:8</w:t>
        </w:r>
      </w:hyperlink>
      <w:r>
        <w:t xml:space="preserve">; </w:t>
      </w:r>
      <w:hyperlink r:id="rId1227">
        <w:r>
          <w:rPr>
            <w:color w:val="0000EE"/>
            <w:u w:val="single"/>
          </w:rPr>
          <w:t>8:32–39</w:t>
        </w:r>
      </w:hyperlink>
      <w:r>
        <w:t xml:space="preserve">; </w:t>
      </w:r>
      <w:hyperlink r:id="rId1228">
        <w:r>
          <w:rPr>
            <w:color w:val="0000EE"/>
            <w:u w:val="single"/>
          </w:rPr>
          <w:t>2 Cor 13:14</w:t>
        </w:r>
      </w:hyperlink>
      <w:r>
        <w:t xml:space="preserve">; </w:t>
      </w:r>
      <w:hyperlink r:id="rId1229">
        <w:r>
          <w:rPr>
            <w:color w:val="0000EE"/>
            <w:u w:val="single"/>
          </w:rPr>
          <w:t>Eph 2:4</w:t>
        </w:r>
      </w:hyperlink>
      <w:r>
        <w:t xml:space="preserve">; </w:t>
      </w:r>
      <w:hyperlink r:id="rId1230">
        <w:r>
          <w:rPr>
            <w:color w:val="0000EE"/>
            <w:u w:val="single"/>
          </w:rPr>
          <w:t>2 Thes 2:16</w:t>
        </w:r>
      </w:hyperlink>
      <w:r>
        <w:t xml:space="preserve">; </w:t>
      </w:r>
      <w:hyperlink r:id="rId1231">
        <w:r>
          <w:rPr>
            <w:color w:val="0000EE"/>
            <w:u w:val="single"/>
          </w:rPr>
          <w:t>Ti 3:4–5</w:t>
        </w:r>
      </w:hyperlink>
      <w:r>
        <w:t>). Our love reflects the love first “poured into our hearts” (</w:t>
      </w:r>
      <w:hyperlink r:id="rId1223">
        <w:r>
          <w:rPr>
            <w:color w:val="0000EE"/>
            <w:u w:val="single"/>
          </w:rPr>
          <w:t>Rom 5:5</w:t>
        </w:r>
      </w:hyperlink>
      <w:r>
        <w:t>), and it is directed toward Christ (</w:t>
      </w:r>
      <w:hyperlink r:id="rId1232">
        <w:r>
          <w:rPr>
            <w:color w:val="0000EE"/>
            <w:u w:val="single"/>
          </w:rPr>
          <w:t>1 Cor 7</w:t>
        </w:r>
      </w:hyperlink>
      <w:r>
        <w:t xml:space="preserve">; </w:t>
      </w:r>
      <w:hyperlink r:id="rId1233">
        <w:r>
          <w:rPr>
            <w:color w:val="0000EE"/>
            <w:u w:val="single"/>
          </w:rPr>
          <w:t>16:22</w:t>
        </w:r>
      </w:hyperlink>
      <w:r>
        <w:t xml:space="preserve">; </w:t>
      </w:r>
      <w:hyperlink r:id="rId1234">
        <w:r>
          <w:rPr>
            <w:color w:val="0000EE"/>
            <w:u w:val="single"/>
          </w:rPr>
          <w:t>Eph 6:24</w:t>
        </w:r>
      </w:hyperlink>
      <w:r>
        <w:t>) and toward others, whom we love for his sake.</w:t>
      </w:r>
    </w:p>
    <w:p>
      <w:pPr>
        <w:pStyle w:val="Heading4"/>
      </w:pPr>
      <w:r>
        <w:t>In the Writings of John</w:t>
      </w:r>
    </w:p>
    <w:p>
      <w:r/>
      <w:r>
        <w:t>What John later recalled, and reflected upon, forms the crown of biblical teaching about love. For John, love was the foundation of all that had happened—“God so loved the world” (</w:t>
      </w:r>
      <w:hyperlink r:id="rId1235">
        <w:r>
          <w:rPr>
            <w:color w:val="0000EE"/>
            <w:u w:val="single"/>
          </w:rPr>
          <w:t>Jn 3:16</w:t>
        </w:r>
      </w:hyperlink>
      <w:r>
        <w:t xml:space="preserve">; </w:t>
      </w:r>
      <w:hyperlink r:id="rId1236">
        <w:r>
          <w:rPr>
            <w:color w:val="0000EE"/>
            <w:u w:val="single"/>
          </w:rPr>
          <w:t>16:27</w:t>
        </w:r>
      </w:hyperlink>
      <w:r>
        <w:t xml:space="preserve">; </w:t>
      </w:r>
      <w:hyperlink r:id="rId1237">
        <w:r>
          <w:rPr>
            <w:color w:val="0000EE"/>
            <w:u w:val="single"/>
          </w:rPr>
          <w:t>17:23</w:t>
        </w:r>
      </w:hyperlink>
      <w:r>
        <w:t>). This is how we know love at all: Christ laid down his life for us (</w:t>
      </w:r>
      <w:hyperlink r:id="rId1238">
        <w:r>
          <w:rPr>
            <w:color w:val="0000EE"/>
            <w:u w:val="single"/>
          </w:rPr>
          <w:t>1 Jn 3:16</w:t>
        </w:r>
      </w:hyperlink>
      <w:r>
        <w:t>). The mutual love of Father, Son, and disciples must be the fundamental fact in Christianity because God himself is love (</w:t>
      </w:r>
      <w:hyperlink r:id="rId1239">
        <w:r>
          <w:rPr>
            <w:color w:val="0000EE"/>
            <w:u w:val="single"/>
          </w:rPr>
          <w:t>4:8, 16</w:t>
        </w:r>
      </w:hyperlink>
      <w:r>
        <w:t>).</w:t>
      </w:r>
    </w:p>
    <w:p>
      <w:r/>
      <w:r>
        <w:t>We know this by the Incarnation and by the cross (</w:t>
      </w:r>
      <w:hyperlink r:id="rId1240">
        <w:r>
          <w:rPr>
            <w:color w:val="0000EE"/>
            <w:u w:val="single"/>
          </w:rPr>
          <w:t>1 Jn 4:9–10</w:t>
        </w:r>
      </w:hyperlink>
      <w: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r/>
      <w: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r/>
      <w:r>
        <w:t>This emphasis upon the mutual love of Christians has been held a serious limitation of the love Jesus required. “Your brother” appears to have supplanted “your neighbor.” In this respect the commandment given in the upper room (</w:t>
      </w:r>
      <w:hyperlink r:id="rId1241">
        <w:r>
          <w:rPr>
            <w:color w:val="0000EE"/>
            <w:u w:val="single"/>
          </w:rPr>
          <w:t>Jn 13:34</w:t>
        </w:r>
      </w:hyperlink>
      <w:r>
        <w:t xml:space="preserve">) is “new” compared with that in </w:t>
      </w:r>
      <w:hyperlink r:id="rId1242">
        <w:r>
          <w:rPr>
            <w:color w:val="0000EE"/>
            <w:u w:val="single"/>
          </w:rPr>
          <w:t>Matthew 22:39</w:t>
        </w:r>
      </w:hyperlink>
      <w:r>
        <w:t xml:space="preserve"> (citing </w:t>
      </w:r>
      <w:hyperlink r:id="rId777">
        <w:r>
          <w:rPr>
            <w:color w:val="0000EE"/>
            <w:u w:val="single"/>
          </w:rPr>
          <w:t>Lv 19:18</w:t>
        </w:r>
      </w:hyperlink>
      <w: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243">
        <w:r>
          <w:rPr>
            <w:color w:val="0000EE"/>
            <w:u w:val="single"/>
          </w:rPr>
          <w:t>1 Jn 2:19, 26</w:t>
        </w:r>
      </w:hyperlink>
      <w:r>
        <w:t>). Once again mutual loyalty was all-important, and John wrote expressly to consolidate and maintain the apostolic fellowship (</w:t>
      </w:r>
      <w:hyperlink r:id="rId1244">
        <w:r>
          <w:rPr>
            <w:color w:val="0000EE"/>
            <w:u w:val="single"/>
          </w:rPr>
          <w:t>1 Jn 1:3</w:t>
        </w:r>
      </w:hyperlink>
      <w:r>
        <w:t>).</w:t>
      </w:r>
    </w:p>
    <w:p>
      <w:r/>
      <w:r>
        <w:t xml:space="preserve">However, love for one’s fellow Christians does not exclude, but instead leads on to, a wider love (cf. </w:t>
      </w:r>
      <w:hyperlink r:id="rId1245">
        <w:r>
          <w:rPr>
            <w:color w:val="0000EE"/>
            <w:u w:val="single"/>
          </w:rPr>
          <w:t>2 Pt 1:7</w:t>
        </w:r>
      </w:hyperlink>
      <w:r>
        <w:t>). John insists that God loved the whole world (</w:t>
      </w:r>
      <w:hyperlink r:id="rId1235">
        <w:r>
          <w:rPr>
            <w:color w:val="0000EE"/>
            <w:u w:val="single"/>
          </w:rPr>
          <w:t>Jn 3:16</w:t>
        </w:r>
      </w:hyperlink>
      <w:r>
        <w:t xml:space="preserve">; </w:t>
      </w:r>
      <w:hyperlink r:id="rId1246">
        <w:r>
          <w:rPr>
            <w:color w:val="0000EE"/>
            <w:u w:val="single"/>
          </w:rPr>
          <w:t>1 Jn 2:2</w:t>
        </w:r>
      </w:hyperlink>
      <w:r>
        <w:t xml:space="preserve">; </w:t>
      </w:r>
      <w:hyperlink r:id="rId1247">
        <w:r>
          <w:rPr>
            <w:color w:val="0000EE"/>
            <w:u w:val="single"/>
          </w:rPr>
          <w:t>4:14</w:t>
        </w:r>
      </w:hyperlink>
      <w:r>
        <w:t>). Moreover, if love fails within the Christian fellowship, it certainly will not flourish beyond it but evaporate in mere words (</w:t>
      </w:r>
      <w:hyperlink r:id="rId1248">
        <w:r>
          <w:rPr>
            <w:color w:val="0000EE"/>
            <w:u w:val="single"/>
          </w:rPr>
          <w:t>1 Jn 3:18</w:t>
        </w:r>
      </w:hyperlink>
      <w:r>
        <w:t>).</w:t>
      </w:r>
    </w:p>
    <w:p>
      <w:r/>
      <w: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249">
        <w:r>
          <w:rPr>
            <w:color w:val="0000EE"/>
            <w:u w:val="single"/>
          </w:rPr>
          <w:t>Jn 15:10, 13</w:t>
        </w:r>
      </w:hyperlink>
      <w:r>
        <w:t xml:space="preserve">; </w:t>
      </w:r>
      <w:hyperlink r:id="rId1238">
        <w:r>
          <w:rPr>
            <w:color w:val="0000EE"/>
            <w:u w:val="single"/>
          </w:rPr>
          <w:t>1 Jn 3:16</w:t>
        </w:r>
      </w:hyperlink>
      <w:r>
        <w:t xml:space="preserve">), and he mentioned especially love’s noticing a brother’s need, and so sharing this world’s goods (v </w:t>
      </w:r>
      <w:hyperlink r:id="rId1250">
        <w:r>
          <w:rPr>
            <w:color w:val="0000EE"/>
            <w:u w:val="single"/>
          </w:rPr>
          <w:t>17</w:t>
        </w:r>
      </w:hyperlink>
      <w:r>
        <w:t>). Terse as these expressions are, they contain the heart of Christian love. John’s forthright realism in testing all religious claims ensures that for him love could be no vague sentimentalism.</w:t>
      </w:r>
    </w:p>
    <w:p>
      <w:r/>
      <w: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r/>
      <w:r>
        <w:rPr>
          <w:i/>
        </w:rPr>
        <w:t>See also</w:t>
      </w:r>
      <w:r>
        <w:t xml:space="preserve"> </w:t>
      </w:r>
      <w:r>
        <w:t>God, Being and Attributes of</w:t>
      </w:r>
      <w:r>
        <w:t xml:space="preserve">; </w:t>
      </w:r>
      <w:r>
        <w:t>Grace</w:t>
      </w:r>
      <w:r>
        <w:t xml:space="preserve">; </w:t>
      </w:r>
      <w:r>
        <w:t>Mercy</w:t>
      </w:r>
      <w:r>
        <w:t xml:space="preserve">; </w:t>
      </w:r>
      <w:r>
        <w:t>Wrath of God</w:t>
      </w:r>
      <w:r>
        <w:t>.</w:t>
      </w:r>
      <w:r/>
      <w:r/>
    </w:p>
    <w:p>
      <w:r/>
    </w:p>
    <w:p>
      <w:pPr>
        <w:pStyle w:val="Heading2"/>
      </w:pPr>
      <w:r>
        <w:t>Lubim</w:t>
      </w:r>
      <w:r/>
    </w:p>
    <w:p>
      <w:r/>
      <w:r>
        <w:t xml:space="preserve">KJV form of Libyan, an inhabitant of Libya, in </w:t>
      </w:r>
      <w:hyperlink r:id="rId449">
        <w:r>
          <w:rPr>
            <w:color w:val="0000EE"/>
            <w:u w:val="single"/>
          </w:rPr>
          <w:t>2 Chronicles 12:3</w:t>
        </w:r>
      </w:hyperlink>
      <w:r>
        <w:t xml:space="preserve">, </w:t>
      </w:r>
      <w:hyperlink r:id="rId450">
        <w:r>
          <w:rPr>
            <w:color w:val="0000EE"/>
            <w:u w:val="single"/>
          </w:rPr>
          <w:t>16:8</w:t>
        </w:r>
      </w:hyperlink>
      <w:r>
        <w:t xml:space="preserve">, and </w:t>
      </w:r>
      <w:hyperlink r:id="rId448">
        <w:r>
          <w:rPr>
            <w:color w:val="0000EE"/>
            <w:u w:val="single"/>
          </w:rPr>
          <w:t>Nahum 3:9</w:t>
        </w:r>
      </w:hyperlink>
      <w:r>
        <w:t xml:space="preserve">. </w:t>
      </w:r>
      <w:r>
        <w:rPr>
          <w:i/>
        </w:rPr>
        <w:t>See</w:t>
      </w:r>
      <w:r>
        <w:t xml:space="preserve"> </w:t>
      </w:r>
      <w:r>
        <w:t>Libya, Libyans</w:t>
      </w:r>
      <w:r>
        <w:t>.</w:t>
      </w:r>
      <w:r/>
      <w:r/>
    </w:p>
    <w:p>
      <w:r/>
    </w:p>
    <w:p>
      <w:pPr>
        <w:pStyle w:val="Heading2"/>
      </w:pPr>
      <w:r>
        <w:t>Lucas</w:t>
      </w:r>
      <w:r/>
    </w:p>
    <w:p>
      <w:r/>
      <w:r>
        <w:t xml:space="preserve">KJV spelling of Luke in </w:t>
      </w:r>
      <w:hyperlink r:id="rId478">
        <w:r>
          <w:rPr>
            <w:color w:val="0000EE"/>
            <w:u w:val="single"/>
          </w:rPr>
          <w:t>Philemon 1:24</w:t>
        </w:r>
      </w:hyperlink>
      <w:r>
        <w:t xml:space="preserve">. </w:t>
      </w:r>
      <w:r>
        <w:rPr>
          <w:i/>
        </w:rPr>
        <w:t>See</w:t>
      </w:r>
      <w:r>
        <w:t xml:space="preserve"> </w:t>
      </w:r>
      <w:r>
        <w:t>Luke (Person)</w:t>
      </w:r>
      <w:r>
        <w:t>.</w:t>
      </w:r>
      <w:r/>
      <w:r/>
    </w:p>
    <w:p>
      <w:r/>
    </w:p>
    <w:p>
      <w:pPr>
        <w:pStyle w:val="Heading2"/>
      </w:pPr>
      <w:r>
        <w:t>Lucifer</w:t>
      </w:r>
      <w:r/>
    </w:p>
    <w:p>
      <w:r/>
      <w:r>
        <w:t>A name or title from a Latin word meaning “light bearer.” This name was originally used to describe the planet Venus, which appears as a bright light in both evening and morning skies. Venus is the brightest object we can see in the sky after the sun and moon. Some people have also connected this name with the crescent moon or the planet Jupiter.</w:t>
      </w:r>
    </w:p>
    <w:p>
      <w:r/>
      <w:r>
        <w:t xml:space="preserve">The Latin word </w:t>
      </w:r>
      <w:r>
        <w:rPr>
          <w:i/>
        </w:rPr>
        <w:t>lucifer</w:t>
      </w:r>
      <w:r>
        <w:t xml:space="preserve"> comes from a Hebrew word found in </w:t>
      </w:r>
      <w:hyperlink r:id="rId1251">
        <w:r>
          <w:rPr>
            <w:color w:val="0000EE"/>
            <w:u w:val="single"/>
          </w:rPr>
          <w:t>Isaiah 14:12</w:t>
        </w:r>
      </w:hyperlink>
      <w:r>
        <w:t>: “</w:t>
      </w:r>
      <w:r>
        <w:t>How you have fallen from heaven, O day star, son of the dawn! You have been cut down to the ground, O destroyer of nations</w:t>
      </w:r>
      <w:r>
        <w:t>!” The Hebrew word means the “shining one.” It has similar words in Akkadian, Ugaritic, and Arabic. The Septuagint, Targum, and Vulgate translate it as "morning star." This is appropriate, given the corresponding "son of the dawn."</w:t>
      </w:r>
    </w:p>
    <w:p>
      <w:r/>
      <w: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rPr>
        <w:t>Paradise Lost.</w:t>
      </w:r>
    </w:p>
    <w:p>
      <w:r/>
      <w:r>
        <w:t xml:space="preserve">The event recorded in </w:t>
      </w:r>
      <w:hyperlink r:id="rId1251">
        <w:r>
          <w:rPr>
            <w:color w:val="0000EE"/>
            <w:u w:val="single"/>
          </w:rPr>
          <w:t>Isaiah 14:12</w:t>
        </w:r>
      </w:hyperlink>
      <w: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r/>
      <w:r>
        <w:t xml:space="preserve">Isaiah used this story to make a point about the king of Babylon, who is the main subject of chapters </w:t>
      </w:r>
      <w:hyperlink r:id="rId1252">
        <w:r>
          <w:rPr>
            <w:color w:val="0000EE"/>
            <w:u w:val="single"/>
          </w:rPr>
          <w:t>13</w:t>
        </w:r>
      </w:hyperlink>
      <w:r>
        <w:t xml:space="preserve"> and </w:t>
      </w:r>
      <w:hyperlink r:id="rId1253">
        <w:r>
          <w:rPr>
            <w:color w:val="0000EE"/>
            <w:u w:val="single"/>
          </w:rPr>
          <w:t>14</w:t>
        </w:r>
      </w:hyperlink>
      <w:r>
        <w:t xml:space="preserve">. Like the morning star in the story, the king of Babylon was very proud and wanted to be like a god. In </w:t>
      </w:r>
      <w:hyperlink r:id="rId1254">
        <w:r>
          <w:rPr>
            <w:color w:val="0000EE"/>
            <w:u w:val="single"/>
          </w:rPr>
          <w:t>Isaiah 14:3–4</w:t>
        </w:r>
      </w:hyperlink>
      <w: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r/>
      <w:r>
        <w:t xml:space="preserve">Many believe that the expression in </w:t>
      </w:r>
      <w:hyperlink r:id="rId1251">
        <w:r>
          <w:rPr>
            <w:color w:val="0000EE"/>
            <w:u w:val="single"/>
          </w:rPr>
          <w:t>Isaiah 14:12</w:t>
        </w:r>
      </w:hyperlink>
      <w:r>
        <w:t xml:space="preserve">, along with its surrounding context, refers to Satan. They point to similarities with passages in </w:t>
      </w:r>
      <w:hyperlink r:id="rId1255">
        <w:r>
          <w:rPr>
            <w:color w:val="0000EE"/>
            <w:u w:val="single"/>
          </w:rPr>
          <w:t>Luke 10:18</w:t>
        </w:r>
      </w:hyperlink>
      <w:r>
        <w:t xml:space="preserve"> and </w:t>
      </w:r>
      <w:hyperlink r:id="rId1256">
        <w:r>
          <w:rPr>
            <w:color w:val="0000EE"/>
            <w:u w:val="single"/>
          </w:rPr>
          <w:t>Revelation 12:7–10</w:t>
        </w:r>
      </w:hyperlink>
      <w:r>
        <w:t xml:space="preserve"> as supporting this view. While these New Testament passages do talk about Satan's fall from heaven, the passage in Isaiah is actually about the king of Babylon's defeat.</w:t>
      </w:r>
    </w:p>
    <w:p>
      <w:r/>
      <w: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257">
        <w:r>
          <w:rPr>
            <w:color w:val="0000EE"/>
            <w:u w:val="single"/>
          </w:rPr>
          <w:t>Revelation 12–20.</w:t>
        </w:r>
      </w:hyperlink>
      <w:r>
        <w:t xml:space="preserve"> Then his fate will be determined, and his actions will come to an end. So, </w:t>
      </w:r>
      <w:hyperlink r:id="rId1251">
        <w:r>
          <w:rPr>
            <w:color w:val="0000EE"/>
            <w:u w:val="single"/>
          </w:rPr>
          <w:t>Isaiah 14:12</w:t>
        </w:r>
      </w:hyperlink>
      <w:r>
        <w:t xml:space="preserve"> is not speaking of Satan but rather of the proud king of Babylon, who will soon be humiliated.</w:t>
      </w:r>
    </w:p>
    <w:p>
      <w:r/>
      <w:r>
        <w:rPr>
          <w:i/>
        </w:rPr>
        <w:t>See also</w:t>
      </w:r>
      <w:r>
        <w:t xml:space="preserve"> </w:t>
      </w:r>
      <w:r>
        <w:t>Satan</w:t>
      </w:r>
      <w:r>
        <w:t>.</w:t>
      </w:r>
      <w:r/>
      <w:r/>
    </w:p>
    <w:p>
      <w:r/>
    </w:p>
    <w:p>
      <w:pPr>
        <w:pStyle w:val="Heading2"/>
      </w:pPr>
      <w:r>
        <w:t>Lucius</w:t>
      </w:r>
      <w:r/>
    </w:p>
    <w:p>
      <w:pPr>
        <w:pStyle w:val="ListNumber"/>
        <w:spacing w:line="240" w:lineRule="auto"/>
        <w:ind w:left="720"/>
      </w:pPr>
      <w:r/>
      <w:r>
        <w:t>A man from Cyrene (a city in North Africa) who is listed among the prophets and teachers in Antioch (</w:t>
      </w:r>
      <w:hyperlink r:id="rId1258">
        <w:r>
          <w:rPr>
            <w:color w:val="0000EE"/>
            <w:u w:val="single"/>
          </w:rPr>
          <w:t>Acts 13:1</w:t>
        </w:r>
      </w:hyperlink>
      <w:r>
        <w:t>). He may have been among the Jewish Christians from Cyprus and Cyrene. These were the men who preached to the Gentiles in Antioch in the face of persecution (</w:t>
      </w:r>
      <w:hyperlink r:id="rId1259">
        <w:r>
          <w:rPr>
            <w:color w:val="0000EE"/>
            <w:u w:val="single"/>
          </w:rPr>
          <w:t>11:19–21</w:t>
        </w:r>
      </w:hyperlink>
      <w:r>
        <w:t xml:space="preserve">). People have tried to identify him as Luke, the author of Acts, or as the Lucius mentioned in </w:t>
      </w:r>
      <w:hyperlink r:id="rId1260">
        <w:r>
          <w:rPr>
            <w:color w:val="0000EE"/>
            <w:u w:val="single"/>
          </w:rPr>
          <w:t>Romans 16:21</w:t>
        </w:r>
      </w:hyperlink>
      <w:r>
        <w:t>. But these attempts have been unsuccessful.</w:t>
      </w:r>
    </w:p>
    <w:p>
      <w:pPr>
        <w:pStyle w:val="ListNumber"/>
        <w:spacing w:line="240" w:lineRule="auto"/>
        <w:ind w:left="720"/>
      </w:pPr>
      <w:r/>
      <w:r>
        <w:t xml:space="preserve">A Jewish Christian (compare </w:t>
      </w:r>
      <w:hyperlink r:id="rId1261">
        <w:r>
          <w:rPr>
            <w:color w:val="0000EE"/>
            <w:u w:val="single"/>
          </w:rPr>
          <w:t>Romans 9:3</w:t>
        </w:r>
      </w:hyperlink>
      <w:r>
        <w:t>). He was one of the companions of the apostle Paul who sent greetings to those in Rome (</w:t>
      </w:r>
      <w:hyperlink r:id="rId1260">
        <w:r>
          <w:rPr>
            <w:color w:val="0000EE"/>
            <w:u w:val="single"/>
          </w:rPr>
          <w:t>16:21</w:t>
        </w:r>
      </w:hyperlink>
      <w: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262">
        <w:r>
          <w:rPr>
            <w:color w:val="0000EE"/>
            <w:u w:val="single"/>
          </w:rPr>
          <w:t>Colossians 4:12–14</w:t>
        </w:r>
      </w:hyperlink>
      <w:r>
        <w:t>.</w:t>
      </w:r>
      <w:r/>
      <w:r/>
    </w:p>
    <w:p>
      <w:r/>
    </w:p>
    <w:p>
      <w:pPr>
        <w:pStyle w:val="Heading2"/>
      </w:pPr>
      <w:r>
        <w:t>Lud, Ludim, Ludites</w:t>
      </w:r>
      <w:r/>
    </w:p>
    <w:p>
      <w:r/>
      <w:r>
        <w:t xml:space="preserve">Names occurring in the table of nations in </w:t>
      </w:r>
      <w:hyperlink r:id="rId1263">
        <w:r>
          <w:rPr>
            <w:color w:val="0000EE"/>
            <w:u w:val="single"/>
          </w:rPr>
          <w:t>Genesis 10</w:t>
        </w:r>
      </w:hyperlink>
      <w: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rPr>
        <w:t>Luddu.</w:t>
      </w:r>
      <w:r>
        <w:t xml:space="preserve"> There is little question that Lud, at least, is to be associated with Lydia. Josephus makes this identification (</w:t>
      </w:r>
      <w:r>
        <w:rPr>
          <w:i/>
        </w:rPr>
        <w:t>Antiquities</w:t>
      </w:r>
      <w:r>
        <w:t xml:space="preserve"> 1.6.4.). In </w:t>
      </w:r>
      <w:hyperlink r:id="rId808">
        <w:r>
          <w:rPr>
            <w:color w:val="0000EE"/>
            <w:u w:val="single"/>
          </w:rPr>
          <w:t>Isaiah 66:19</w:t>
        </w:r>
      </w:hyperlink>
      <w:r>
        <w:t>, it is listed among other nations of Asia Minor.</w:t>
      </w:r>
    </w:p>
    <w:p>
      <w:r/>
      <w:r>
        <w:t xml:space="preserve">Lud is often mentioned in contexts that suggest the men were well known as good soldiers. According to </w:t>
      </w:r>
      <w:hyperlink r:id="rId1264">
        <w:r>
          <w:rPr>
            <w:color w:val="0000EE"/>
            <w:u w:val="single"/>
          </w:rPr>
          <w:t>Jeremiah 46:9</w:t>
        </w:r>
      </w:hyperlink>
      <w:r>
        <w:t xml:space="preserve">, they fought with the Egyptians against the Babylonians at the battle of Carchemish in 605 BC. In the lament over Tyre in </w:t>
      </w:r>
      <w:hyperlink r:id="rId1265">
        <w:r>
          <w:rPr>
            <w:color w:val="0000EE"/>
            <w:u w:val="single"/>
          </w:rPr>
          <w:t>Ezekiel 27:10</w:t>
        </w:r>
      </w:hyperlink>
      <w:r>
        <w:t xml:space="preserve">, they are listed among others who were mercenaries in the army of Tyre. Perhaps </w:t>
      </w:r>
      <w:hyperlink r:id="rId807">
        <w:r>
          <w:rPr>
            <w:color w:val="0000EE"/>
            <w:u w:val="single"/>
          </w:rPr>
          <w:t>Ezekiel 30:5</w:t>
        </w:r>
      </w:hyperlink>
      <w:r>
        <w:t xml:space="preserve"> is another case of Lydians serving as mercenaries—this time in the Egyptian army. Such military aid to Egypt goes back to the Assyrian period when Gyges sent military aid to Psammetichus of Egypt against the Assyrians.</w:t>
      </w:r>
    </w:p>
    <w:p>
      <w:r/>
      <w:r>
        <w:rPr>
          <w:i/>
        </w:rPr>
        <w:t>See also</w:t>
      </w:r>
      <w:r>
        <w:t xml:space="preserve"> </w:t>
      </w:r>
      <w:r>
        <w:t>Lydia (Place)</w:t>
      </w:r>
      <w:r>
        <w:t>.</w:t>
      </w:r>
      <w:r/>
      <w:r/>
    </w:p>
    <w:p>
      <w:r/>
    </w:p>
    <w:p>
      <w:pPr>
        <w:pStyle w:val="Heading2"/>
      </w:pPr>
      <w:r>
        <w:t>Luhith</w:t>
      </w:r>
      <w:r/>
    </w:p>
    <w:p>
      <w:r/>
      <w:r>
        <w:t>Moabite city mentioned in connection with the flight of the Moabites to Zoar (</w:t>
      </w:r>
      <w:hyperlink r:id="rId1266">
        <w:r>
          <w:rPr>
            <w:color w:val="0000EE"/>
            <w:u w:val="single"/>
          </w:rPr>
          <w:t>Is 15:5</w:t>
        </w:r>
      </w:hyperlink>
      <w:r>
        <w:t>). Since it was also listed with Horonaim, it was perhaps situated between these two cities in the southeastern area around the Dead Sea.</w:t>
      </w:r>
      <w:r/>
      <w:r/>
    </w:p>
    <w:p>
      <w:r/>
    </w:p>
    <w:p>
      <w:pPr>
        <w:pStyle w:val="Heading2"/>
      </w:pPr>
      <w:r>
        <w:t>Luke (Person)</w:t>
      </w:r>
      <w:r/>
    </w:p>
    <w:p>
      <w:r/>
      <w:r>
        <w:t>A close friend and helper of the apostle Paul. He wrote the Gospel of Luke and the book of Acts.</w:t>
      </w:r>
    </w:p>
    <w:p>
      <w:r/>
      <w: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t>What Makes Luke's Gospel Unique?</w:t>
      </w:r>
    </w:p>
    <w:p>
      <w:r/>
      <w: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r/>
      <w:r>
        <w:t>Luke was especially interested in showing that God's message was for everyone, not just the Jewish people (</w:t>
      </w:r>
      <w:hyperlink r:id="rId1267">
        <w:r>
          <w:rPr>
            <w:color w:val="0000EE"/>
            <w:u w:val="single"/>
          </w:rPr>
          <w:t>Luke 2:14</w:t>
        </w:r>
      </w:hyperlink>
      <w:r>
        <w:t xml:space="preserve">; </w:t>
      </w:r>
      <w:hyperlink r:id="rId1268">
        <w:r>
          <w:rPr>
            <w:color w:val="0000EE"/>
            <w:u w:val="single"/>
          </w:rPr>
          <w:t>24:47</w:t>
        </w:r>
      </w:hyperlink>
      <w:r>
        <w:t>). This is often referred to as Luke's universalism. In his Gospel, Luke often wrote about:</w:t>
      </w:r>
    </w:p>
    <w:p>
      <w:pPr>
        <w:pStyle w:val="ListBullet"/>
        <w:spacing w:line="240" w:lineRule="auto"/>
        <w:ind w:left="720"/>
      </w:pPr>
      <w:r/>
      <w:r>
        <w:t>Individual people and their stories</w:t>
      </w:r>
    </w:p>
    <w:p>
      <w:pPr>
        <w:pStyle w:val="ListBullet"/>
        <w:spacing w:line="240" w:lineRule="auto"/>
        <w:ind w:left="720"/>
      </w:pPr>
      <w:r/>
      <w:r>
        <w:t>People who were rejected by society</w:t>
      </w:r>
    </w:p>
    <w:p>
      <w:pPr>
        <w:pStyle w:val="ListBullet"/>
        <w:spacing w:line="240" w:lineRule="auto"/>
        <w:ind w:left="720"/>
      </w:pPr>
      <w:r/>
      <w:r>
        <w:t>Women and children</w:t>
      </w:r>
    </w:p>
    <w:p>
      <w:pPr>
        <w:pStyle w:val="ListBullet"/>
        <w:spacing w:line="240" w:lineRule="auto"/>
        <w:ind w:left="720"/>
      </w:pPr>
      <w:r/>
      <w:r>
        <w:t>Rich and poor people and their relationships</w:t>
      </w:r>
    </w:p>
    <w:p>
      <w:pPr>
        <w:pStyle w:val="ListBullet"/>
        <w:spacing w:line="240" w:lineRule="auto"/>
        <w:ind w:left="720"/>
      </w:pPr>
      <w:r/>
      <w:r>
        <w:t>The importance of prayer</w:t>
      </w:r>
    </w:p>
    <w:p>
      <w:pPr>
        <w:pStyle w:val="ListBullet"/>
        <w:spacing w:line="240" w:lineRule="auto"/>
        <w:ind w:left="720"/>
      </w:pPr>
      <w:r/>
      <w:r>
        <w:t xml:space="preserve">The work of God's Holy Spirit </w:t>
      </w:r>
    </w:p>
    <w:p>
      <w:r/>
      <w:r>
        <w:t>These choices in what Luke wrote about help us understand what kind of person he was and how he understood the Christian faith. His writing is often filled with joy and praise to God.</w:t>
      </w:r>
    </w:p>
    <w:p>
      <w:pPr>
        <w:pStyle w:val="Heading3"/>
      </w:pPr>
      <w:r>
        <w:t>What Do We Learn About Luke from the Book of Acts?</w:t>
      </w:r>
    </w:p>
    <w:p>
      <w:r/>
      <w: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
        <w:t>First, Luke met Paul in the city of Philippi (</w:t>
      </w:r>
      <w:hyperlink r:id="rId1269">
        <w:r>
          <w:rPr>
            <w:color w:val="0000EE"/>
            <w:u w:val="single"/>
          </w:rPr>
          <w:t>Acts 16:10</w:t>
        </w:r>
      </w:hyperlink>
      <w:hyperlink r:id="rId1269">
        <w:r>
          <w:rPr>
            <w:color w:val="0000EE"/>
            <w:u w:val="single"/>
          </w:rPr>
          <w:t>–</w:t>
        </w:r>
      </w:hyperlink>
      <w:hyperlink r:id="rId1269">
        <w:r>
          <w:rPr>
            <w:color w:val="0000EE"/>
            <w:u w:val="single"/>
          </w:rPr>
          <w:t>17</w:t>
        </w:r>
      </w:hyperlink>
      <w:r>
        <w:t>). Some people think Philippi might have been Luke's hometown.</w:t>
      </w:r>
    </w:p>
    <w:p>
      <w:pPr>
        <w:pStyle w:val="ListBullet"/>
        <w:spacing w:line="240" w:lineRule="auto"/>
        <w:ind w:left="720"/>
      </w:pPr>
      <w:r/>
      <w:r>
        <w:t>Later, when Paul came back to Philippi, Luke joined him again (</w:t>
      </w:r>
      <w:hyperlink r:id="rId1270">
        <w:r>
          <w:rPr>
            <w:color w:val="0000EE"/>
            <w:u w:val="single"/>
          </w:rPr>
          <w:t>Acts 20:5</w:t>
        </w:r>
      </w:hyperlink>
      <w:hyperlink r:id="rId1270">
        <w:r>
          <w:rPr>
            <w:color w:val="0000EE"/>
            <w:u w:val="single"/>
          </w:rPr>
          <w:t>–</w:t>
        </w:r>
      </w:hyperlink>
      <w:hyperlink r:id="rId1270">
        <w:r>
          <w:rPr>
            <w:color w:val="0000EE"/>
            <w:u w:val="single"/>
          </w:rPr>
          <w:t>15</w:t>
        </w:r>
      </w:hyperlink>
      <w:r>
        <w:t xml:space="preserve">). </w:t>
      </w:r>
    </w:p>
    <w:p>
      <w:pPr>
        <w:pStyle w:val="ListBullet"/>
        <w:spacing w:line="240" w:lineRule="auto"/>
        <w:ind w:left="720"/>
      </w:pPr>
      <w:r/>
      <w:r>
        <w:t>Luke then traveled with Paul on his way to Jerusalem and stayed with Philip at Caesarea (</w:t>
      </w:r>
      <w:hyperlink r:id="rId1271">
        <w:r>
          <w:rPr>
            <w:color w:val="0000EE"/>
            <w:u w:val="single"/>
          </w:rPr>
          <w:t>Acts 21:1</w:t>
        </w:r>
      </w:hyperlink>
      <w:hyperlink r:id="rId1271">
        <w:r>
          <w:rPr>
            <w:color w:val="0000EE"/>
            <w:u w:val="single"/>
          </w:rPr>
          <w:t>–</w:t>
        </w:r>
      </w:hyperlink>
      <w:hyperlink r:id="rId1271">
        <w:r>
          <w:rPr>
            <w:color w:val="0000EE"/>
            <w:u w:val="single"/>
          </w:rPr>
          <w:t>18</w:t>
        </w:r>
      </w:hyperlink>
      <w:r>
        <w:t xml:space="preserve">). </w:t>
      </w:r>
    </w:p>
    <w:p>
      <w:pPr>
        <w:pStyle w:val="ListBullet"/>
        <w:spacing w:line="240" w:lineRule="auto"/>
        <w:ind w:left="720"/>
      </w:pPr>
      <w:r/>
      <w:r>
        <w:t>Then, after Paul’s two-year imprisonment in Caesarea, Luke sailed with him to Rome (</w:t>
      </w:r>
      <w:hyperlink r:id="rId1272">
        <w:r>
          <w:rPr>
            <w:color w:val="0000EE"/>
            <w:u w:val="single"/>
          </w:rPr>
          <w:t>Acts 27:1–28:16</w:t>
        </w:r>
      </w:hyperlink>
      <w:r>
        <w:t>).</w:t>
      </w:r>
    </w:p>
    <w:p>
      <w:pPr>
        <w:pStyle w:val="Heading3"/>
      </w:pPr>
      <w:r>
        <w:t>What Do We Learn About Luke from Paul's Letters?</w:t>
      </w:r>
    </w:p>
    <w:p>
      <w:r/>
      <w:r>
        <w:t>We can learn more about Luke from Paul's letters (</w:t>
      </w:r>
      <w:hyperlink r:id="rId1273">
        <w:r>
          <w:rPr>
            <w:color w:val="0000EE"/>
            <w:u w:val="single"/>
          </w:rPr>
          <w:t>Colossians 4:14</w:t>
        </w:r>
      </w:hyperlink>
      <w:r>
        <w:t xml:space="preserve">; </w:t>
      </w:r>
      <w:hyperlink r:id="rId1274">
        <w:r>
          <w:rPr>
            <w:color w:val="0000EE"/>
            <w:u w:val="single"/>
          </w:rPr>
          <w:t>2 Timothy 4:11</w:t>
        </w:r>
      </w:hyperlink>
      <w:r>
        <w:t xml:space="preserve">; </w:t>
      </w:r>
      <w:hyperlink r:id="rId478">
        <w:r>
          <w:rPr>
            <w:color w:val="0000EE"/>
            <w:u w:val="single"/>
          </w:rPr>
          <w:t>Philemon 1:24</w:t>
        </w:r>
      </w:hyperlink>
      <w:r>
        <w:t xml:space="preserve">). </w:t>
      </w:r>
      <w:hyperlink r:id="rId1275">
        <w:r>
          <w:rPr>
            <w:color w:val="0000EE"/>
            <w:u w:val="single"/>
          </w:rPr>
          <w:t>Colossians 4:11</w:t>
        </w:r>
      </w:hyperlink>
      <w:r>
        <w:t xml:space="preserve"> and </w:t>
      </w:r>
      <w:hyperlink r:id="rId1273">
        <w:r>
          <w:rPr>
            <w:color w:val="0000EE"/>
            <w:u w:val="single"/>
          </w:rPr>
          <w:t>14</w:t>
        </w:r>
      </w:hyperlink>
      <w: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
        <w:t>A woman with a high fever (</w:t>
      </w:r>
      <w:hyperlink r:id="rId1276">
        <w:r>
          <w:rPr>
            <w:color w:val="0000EE"/>
            <w:u w:val="single"/>
          </w:rPr>
          <w:t>Luke 4:38</w:t>
        </w:r>
      </w:hyperlink>
      <w:r>
        <w:t xml:space="preserve">) </w:t>
      </w:r>
    </w:p>
    <w:p>
      <w:pPr>
        <w:pStyle w:val="ListBullet"/>
        <w:spacing w:line="240" w:lineRule="auto"/>
        <w:ind w:left="720"/>
      </w:pPr>
      <w:r/>
      <w:r>
        <w:t>A man with a skin disease (</w:t>
      </w:r>
      <w:hyperlink r:id="rId1277">
        <w:r>
          <w:rPr>
            <w:color w:val="0000EE"/>
            <w:u w:val="single"/>
          </w:rPr>
          <w:t>Luke 5:12</w:t>
        </w:r>
      </w:hyperlink>
      <w:r>
        <w:t>)</w:t>
      </w:r>
    </w:p>
    <w:p>
      <w:pPr>
        <w:pStyle w:val="ListBullet"/>
        <w:spacing w:line="240" w:lineRule="auto"/>
        <w:ind w:left="720"/>
      </w:pPr>
      <w:r/>
      <w:r>
        <w:t>A woman who had been bleeding for many years (</w:t>
      </w:r>
      <w:hyperlink r:id="rId1278">
        <w:r>
          <w:rPr>
            <w:color w:val="0000EE"/>
            <w:u w:val="single"/>
          </w:rPr>
          <w:t>Luke 8:43</w:t>
        </w:r>
      </w:hyperlink>
      <w:r>
        <w:t xml:space="preserve">) </w:t>
      </w:r>
    </w:p>
    <w:p>
      <w:pPr>
        <w:pStyle w:val="Heading3"/>
      </w:pPr>
      <w:r>
        <w:t>What Did Early Christian Writers Say About Luke?</w:t>
      </w:r>
    </w:p>
    <w:p>
      <w:r/>
      <w: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
    </w:p>
    <w:p>
      <w:r/>
    </w:p>
    <w:p>
      <w:pPr>
        <w:pStyle w:val="Heading2"/>
      </w:pPr>
      <w:r>
        <w:t>Luke, Gospel of</w:t>
      </w:r>
      <w:r/>
    </w:p>
    <w:p>
      <w:r/>
      <w:r>
        <w:t>Third book of the NT; also the third of the synoptic Gospels (Matthew, Mark, Luke).</w:t>
      </w:r>
    </w:p>
    <w:p>
      <w:r/>
      <w:r>
        <w:t>Preview</w:t>
      </w:r>
    </w:p>
    <w:p>
      <w:r/>
      <w:r>
        <w:t>• Author</w:t>
      </w:r>
    </w:p>
    <w:p>
      <w:r/>
      <w:r>
        <w:t>• Date, Origin, and Destination</w:t>
      </w:r>
    </w:p>
    <w:p>
      <w:r/>
      <w:r>
        <w:t>• Background</w:t>
      </w:r>
    </w:p>
    <w:p>
      <w:r/>
      <w:r>
        <w:t>• Purpose and Theological Teaching</w:t>
      </w:r>
    </w:p>
    <w:p>
      <w:r/>
      <w:r>
        <w:t>• Content</w:t>
      </w:r>
    </w:p>
    <w:p>
      <w:pPr>
        <w:pStyle w:val="Heading3"/>
      </w:pPr>
      <w:r>
        <w:t>Author</w:t>
      </w:r>
    </w:p>
    <w:p>
      <w:r/>
      <w:r>
        <w:t>Tradition attributes the authorship of the Gospel to the esteemed companion of Paul, Luke the physician (</w:t>
      </w:r>
      <w:hyperlink r:id="rId1273">
        <w:r>
          <w:rPr>
            <w:color w:val="0000EE"/>
            <w:u w:val="single"/>
          </w:rPr>
          <w:t>Col 4:14</w:t>
        </w:r>
      </w:hyperlink>
      <w:r>
        <w:t>). The Gospel does not identify its author by name, but he is apparently well known in the company of early believers. He had obviously been gathering information for his project for some time. In both Luke and Acts the recipient is identified as Theophilus.</w:t>
      </w:r>
    </w:p>
    <w:p>
      <w:r/>
      <w:r>
        <w:t>The internal testimony of Acts for Lucan authorship must also be weighed, since there is a close relationship between the two books. In three extensive “we” passages the author reports his presence (</w:t>
      </w:r>
      <w:hyperlink r:id="rId1269">
        <w:r>
          <w:rPr>
            <w:color w:val="0000EE"/>
            <w:u w:val="single"/>
          </w:rPr>
          <w:t>Acts 16:10–17</w:t>
        </w:r>
      </w:hyperlink>
      <w:r>
        <w:t xml:space="preserve">; </w:t>
      </w:r>
      <w:hyperlink r:id="rId1279">
        <w:r>
          <w:rPr>
            <w:color w:val="0000EE"/>
            <w:u w:val="single"/>
          </w:rPr>
          <w:t>20:5–21:18</w:t>
        </w:r>
      </w:hyperlink>
      <w:r>
        <w:t xml:space="preserve">; </w:t>
      </w:r>
      <w:hyperlink r:id="rId1272">
        <w:r>
          <w:rPr>
            <w:color w:val="0000EE"/>
            <w:u w:val="single"/>
          </w:rPr>
          <w:t>27:1–28:16</w:t>
        </w:r>
      </w:hyperlink>
      <w:r>
        <w:t>). These appear to be excerpts from a travel diary; the last of them places the author in Rome with the apostle Paul. We can, by the process of elimination, virtually establish Luke as the author.</w:t>
      </w:r>
    </w:p>
    <w:p>
      <w:pPr>
        <w:pStyle w:val="Heading3"/>
      </w:pPr>
      <w:r>
        <w:t>Date, Origin, and Destination</w:t>
      </w:r>
    </w:p>
    <w:p>
      <w:r/>
      <w:r>
        <w:t xml:space="preserve">The dating of Luke is debatable. Some argue for a date after AD 70, but this robs </w:t>
      </w:r>
      <w:hyperlink r:id="rId1280">
        <w:r>
          <w:rPr>
            <w:color w:val="0000EE"/>
            <w:u w:val="single"/>
          </w:rPr>
          <w:t>Luke 21:20</w:t>
        </w:r>
      </w:hyperlink>
      <w:r>
        <w:t xml:space="preserve"> of its predictive value. Others suggest a date prior to the death of Paul (AD 64). The latter would readily account for Acts concluding with his ministry in Rome while in prison.</w:t>
      </w:r>
    </w:p>
    <w:p>
      <w:r/>
      <w:r>
        <w:t xml:space="preserve">The Gospel may have been written in Rome, but this is by no means certain. Asia Minor and Greece have also been suggested as possibilities. The </w:t>
      </w:r>
      <w:r>
        <w:rPr>
          <w:i/>
        </w:rPr>
        <w:t>Monarchian Prologue to Luke</w:t>
      </w:r>
      <w:r>
        <w:t xml:space="preserve"> promotes the latter option, but its reliability is suspect. It was at Rome that Luke could have used the time profitably to put the finishing touches on the third Gospel.</w:t>
      </w:r>
    </w:p>
    <w:p>
      <w:r/>
      <w: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r/>
      <w:r>
        <w:t>In all probability the third Gospel was composed in Rome while Paul awaited trial, on or before AD 64. It was dedicated to the “most excellent Theophilus” (</w:t>
      </w:r>
      <w:hyperlink r:id="rId1281">
        <w:r>
          <w:rPr>
            <w:color w:val="0000EE"/>
            <w:u w:val="single"/>
          </w:rPr>
          <w:t>Lk 1:3</w:t>
        </w:r>
      </w:hyperlink>
      <w:r>
        <w:t>), as an appropriate custom of the time. He was a prominent Gentile who had become a believer. Luke wanted to instruct him (and others) more carefully in the faith.</w:t>
      </w:r>
    </w:p>
    <w:p>
      <w:pPr>
        <w:pStyle w:val="Heading3"/>
      </w:pPr>
      <w:r>
        <w:t>Background</w:t>
      </w:r>
    </w:p>
    <w:p>
      <w:r/>
      <w: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r/>
      <w: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t>Purpose and Theological Teaching</w:t>
      </w:r>
    </w:p>
    <w:p>
      <w:r/>
      <w:r>
        <w:t>Simeon beautifully expressed the redemptive theme of Luke’s Gospel when he held Jesus in his arms and exclaimed: “I have seen the Savior you have given to all people. He is a light to reveal God to the nations, and he is the glory of your people Israel!” (</w:t>
      </w:r>
      <w:hyperlink r:id="rId1282">
        <w:r>
          <w:rPr>
            <w:color w:val="0000EE"/>
            <w:u w:val="single"/>
          </w:rPr>
          <w:t>Lk 2:30–32</w:t>
        </w:r>
      </w:hyperlink>
      <w:r>
        <w:t>, nlt). He pointed to Jesus as the long-anticipated Savior, the hope of Gentiles and Jews alike.</w:t>
      </w:r>
    </w:p>
    <w:p>
      <w:r/>
      <w:r>
        <w:t>Luke wove the work of the Holy Spirit into the life and ministry of Jesus. Jesus was conceived by the Holy Spirit (</w:t>
      </w:r>
      <w:hyperlink r:id="rId1283">
        <w:r>
          <w:rPr>
            <w:color w:val="0000EE"/>
            <w:u w:val="single"/>
          </w:rPr>
          <w:t>Lk 1:35</w:t>
        </w:r>
      </w:hyperlink>
      <w:r>
        <w:t>); the Spirit descended on him at his baptism (</w:t>
      </w:r>
      <w:hyperlink r:id="rId1284">
        <w:r>
          <w:rPr>
            <w:color w:val="0000EE"/>
            <w:u w:val="single"/>
          </w:rPr>
          <w:t>3:22</w:t>
        </w:r>
      </w:hyperlink>
      <w:r>
        <w:t>); he was led into the desert by the Spirit to be tempted (</w:t>
      </w:r>
      <w:hyperlink r:id="rId1285">
        <w:r>
          <w:rPr>
            <w:color w:val="0000EE"/>
            <w:u w:val="single"/>
          </w:rPr>
          <w:t>4:2</w:t>
        </w:r>
      </w:hyperlink>
      <w:r>
        <w:t xml:space="preserve">); he was anointed by the Spirit for his ministry (v </w:t>
      </w:r>
      <w:hyperlink r:id="rId1211">
        <w:r>
          <w:rPr>
            <w:color w:val="0000EE"/>
            <w:u w:val="single"/>
          </w:rPr>
          <w:t>18</w:t>
        </w:r>
      </w:hyperlink>
      <w:r>
        <w:t>). The Spirit is, as it were, in the background with regard to Jesus’ subsequent labors, but the relationship is understood even when it is not repeated.</w:t>
      </w:r>
    </w:p>
    <w:p>
      <w:r/>
      <w:r>
        <w:t>Luke accented the experience of messianic joy. The angelic host announced Jesus’ birth with the words, “Glory to God in the highest heaven, and peace on earth to all whom God favors” (</w:t>
      </w:r>
      <w:hyperlink r:id="rId1267">
        <w:r>
          <w:rPr>
            <w:color w:val="0000EE"/>
            <w:u w:val="single"/>
          </w:rPr>
          <w:t>2:14</w:t>
        </w:r>
      </w:hyperlink>
      <w:r>
        <w:t>, nlt). Then, as he was approaching Jerusalem, the multitude that accompanied him began to praise God, saying, “Bless the King who comes in the name of the Lord! Peace in heaven and glory in highest heaven!” (</w:t>
      </w:r>
      <w:hyperlink r:id="rId1286">
        <w:r>
          <w:rPr>
            <w:color w:val="0000EE"/>
            <w:u w:val="single"/>
          </w:rPr>
          <w:t>19:38</w:t>
        </w:r>
      </w:hyperlink>
      <w:r>
        <w:t>, nlt).</w:t>
      </w:r>
    </w:p>
    <w:p>
      <w:r/>
      <w: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r/>
      <w:r>
        <w:t>Other concerns surface incidentally. Luke’s interest in historical accuracy is one of these. His apologetic burden is another. The critical place he gives to prayer is a third. The list could be extended.</w:t>
      </w:r>
    </w:p>
    <w:p>
      <w:pPr>
        <w:pStyle w:val="Heading3"/>
      </w:pPr>
      <w:r>
        <w:t>Content</w:t>
      </w:r>
    </w:p>
    <w:p>
      <w:pPr>
        <w:pStyle w:val="Heading4"/>
      </w:pPr>
      <w:r>
        <w:t>Prologue (</w:t>
      </w:r>
      <w:hyperlink r:id="rId1287">
        <w:r>
          <w:rPr>
            <w:color w:val="0000EE"/>
            <w:u w:val="single"/>
          </w:rPr>
          <w:t>1:1–4</w:t>
        </w:r>
      </w:hyperlink>
      <w:r>
        <w:t>)</w:t>
      </w:r>
    </w:p>
    <w:p>
      <w:r/>
      <w: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t>Nativity and Childhood of Jesus (</w:t>
      </w:r>
      <w:hyperlink r:id="rId1288">
        <w:r>
          <w:rPr>
            <w:color w:val="0000EE"/>
            <w:u w:val="single"/>
          </w:rPr>
          <w:t>1:5–2:52</w:t>
        </w:r>
      </w:hyperlink>
      <w:r>
        <w:t>)</w:t>
      </w:r>
    </w:p>
    <w:p>
      <w:r/>
      <w: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r/>
      <w: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289">
        <w:r>
          <w:rPr>
            <w:color w:val="0000EE"/>
            <w:u w:val="single"/>
          </w:rPr>
          <w:t>Nm 6:1–4</w:t>
        </w:r>
      </w:hyperlink>
      <w:r>
        <w:t>) and prepare the way for the Messiah. When Zechariah was reluctant to believe (he and Elizabeth were of advanced age), the angel struck him dumb until the time of the promised birth.</w:t>
      </w:r>
    </w:p>
    <w:p>
      <w:r/>
      <w:r>
        <w:t>We next hear of John in connection with Mary’s visit to Elizabeth. The baby leaped within Elizabeth’s womb as she heard Mary’s greeting (</w:t>
      </w:r>
      <w:hyperlink r:id="rId1290">
        <w:r>
          <w:rPr>
            <w:color w:val="0000EE"/>
            <w:u w:val="single"/>
          </w:rPr>
          <w:t>Lk 1:41</w:t>
        </w:r>
      </w:hyperlink>
      <w: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r/>
      <w:r>
        <w:t>Luke told the nativity story from the perspective of Mary. The angel Gabriel visited her and announced that she would give birth to the Messiah (</w:t>
      </w:r>
      <w:hyperlink r:id="rId1291">
        <w:r>
          <w:rPr>
            <w:color w:val="0000EE"/>
            <w:u w:val="single"/>
          </w:rPr>
          <w:t>1:26–38</w:t>
        </w:r>
      </w:hyperlink>
      <w:r>
        <w:t>). She would conceive miraculously by the Holy Spirit. Mary is portrayed as being devoutly submissive to the purposes of God.</w:t>
      </w:r>
    </w:p>
    <w:p>
      <w:r/>
      <w: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r/>
      <w:r>
        <w:t>After Mary had observed her 40 days of ritual purification, she went with Joseph to the temple to present Jesus to the Lord (</w:t>
      </w:r>
      <w:hyperlink r:id="rId1292">
        <w:r>
          <w:rPr>
            <w:color w:val="0000EE"/>
            <w:u w:val="single"/>
          </w:rPr>
          <w:t>2:21–40</w:t>
        </w:r>
      </w:hyperlink>
      <w:r>
        <w:t>). There Simeon and Anna, two elderly and devout persons, recognized the infant as the promised Messiah. Simeon concluded that Jesus would cause many in Israel to fall and rise, and would bring deep sorrow to the heart of Mary.</w:t>
      </w:r>
    </w:p>
    <w:p>
      <w:r/>
      <w: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293">
        <w:r>
          <w:rPr>
            <w:color w:val="0000EE"/>
            <w:u w:val="single"/>
          </w:rPr>
          <w:t>2:52</w:t>
        </w:r>
      </w:hyperlink>
      <w:r>
        <w:t>, nlt).</w:t>
      </w:r>
    </w:p>
    <w:p>
      <w:pPr>
        <w:pStyle w:val="Heading4"/>
      </w:pPr>
      <w:r>
        <w:t>Beginning of the Public Ministry (</w:t>
      </w:r>
      <w:hyperlink r:id="rId1294">
        <w:r>
          <w:rPr>
            <w:color w:val="0000EE"/>
            <w:u w:val="single"/>
          </w:rPr>
          <w:t>3:1–4:30</w:t>
        </w:r>
      </w:hyperlink>
      <w:r>
        <w:t>)</w:t>
      </w:r>
    </w:p>
    <w:p>
      <w:r/>
      <w: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r/>
      <w: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r/>
      <w:r>
        <w:t>The temptation of Jesus was a probationary test of his messianic ministry. The introduction to two of the temptations, “If you are the Son of God,” was calculated to make him doubt the words heard at his baptism, “You are my Son” (</w:t>
      </w:r>
      <w:hyperlink r:id="rId1284">
        <w:r>
          <w:rPr>
            <w:color w:val="0000EE"/>
            <w:u w:val="single"/>
          </w:rPr>
          <w:t>3:22</w:t>
        </w:r>
      </w:hyperlink>
      <w:r>
        <w:t xml:space="preserve">; </w:t>
      </w:r>
      <w:hyperlink r:id="rId1295">
        <w:r>
          <w:rPr>
            <w:color w:val="0000EE"/>
            <w:u w:val="single"/>
          </w:rPr>
          <w:t>4:3, 9</w:t>
        </w:r>
      </w:hyperlink>
      <w:r>
        <w:t>). Satan hoped to persuade Jesus to seek to fulfill his calling and yet avoid the cross. Each time Jesus parried the temptation with a quotation from Scripture.</w:t>
      </w:r>
    </w:p>
    <w:p>
      <w:r/>
      <w:r>
        <w:t>Jesus returned to Galilee and to the synagogue in Nazareth. Here he announced his public ministry in words borrowed from the jubilee observance and associated with the messianic age (</w:t>
      </w:r>
      <w:hyperlink r:id="rId1296">
        <w:r>
          <w:rPr>
            <w:color w:val="0000EE"/>
            <w:u w:val="single"/>
          </w:rPr>
          <w:t>4:18–19</w:t>
        </w:r>
      </w:hyperlink>
      <w:r>
        <w:t xml:space="preserve">; cf. </w:t>
      </w:r>
      <w:hyperlink r:id="rId1297">
        <w:r>
          <w:rPr>
            <w:color w:val="0000EE"/>
            <w:u w:val="single"/>
          </w:rPr>
          <w:t>Is 61:1–2</w:t>
        </w:r>
      </w:hyperlink>
      <w: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298">
        <w:r>
          <w:rPr>
            <w:color w:val="0000EE"/>
            <w:u w:val="single"/>
          </w:rPr>
          <w:t>Lk 4:24</w:t>
        </w:r>
      </w:hyperlink>
      <w:r>
        <w:t>). And when they would have cast him from the brow of a hill, he passed through their midst and went on his way.</w:t>
      </w:r>
    </w:p>
    <w:p>
      <w:pPr>
        <w:pStyle w:val="Heading4"/>
      </w:pPr>
      <w:r>
        <w:t>The Galilean Ministry (</w:t>
      </w:r>
      <w:hyperlink r:id="rId1299">
        <w:r>
          <w:rPr>
            <w:color w:val="0000EE"/>
            <w:u w:val="single"/>
          </w:rPr>
          <w:t>4:31–9:50</w:t>
        </w:r>
      </w:hyperlink>
      <w:r>
        <w:t>)</w:t>
      </w:r>
    </w:p>
    <w:p>
      <w:r/>
      <w: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r/>
      <w: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300">
        <w:r>
          <w:rPr>
            <w:color w:val="0000EE"/>
            <w:u w:val="single"/>
          </w:rPr>
          <w:t>6:1–11</w:t>
        </w:r>
      </w:hyperlink>
      <w:r>
        <w:t>). But it is less prominent than Jesus’ sermon “on the plain,” with its extended comments concerning blessings and woes, love for enemies, judging others, knowing one by his fruit, and wise and foolish builders (</w:t>
      </w:r>
      <w:hyperlink r:id="rId1301">
        <w:r>
          <w:rPr>
            <w:color w:val="0000EE"/>
            <w:u w:val="single"/>
          </w:rPr>
          <w:t>6:12–49</w:t>
        </w:r>
      </w:hyperlink>
      <w:r>
        <w:t>). Jesus taught by way of parables, and Luke recorded those of the sower and lamp (</w:t>
      </w:r>
      <w:hyperlink r:id="rId1302">
        <w:r>
          <w:rPr>
            <w:color w:val="0000EE"/>
            <w:u w:val="single"/>
          </w:rPr>
          <w:t>8:1–18</w:t>
        </w:r>
      </w:hyperlink>
      <w:r>
        <w:t>). In the former instance, the seed represents the word of God, and the soil the varying preparation to receive the Word. Thereby the disciples might better understand the mixed results of Jesus’ ministry and their own. Others would be perplexed by the parables.</w:t>
      </w:r>
    </w:p>
    <w:p>
      <w:r/>
      <w:r>
        <w:t>Luke described the calling of select disciples. He mentioned Peter, James, and John, and at a later point Levi (</w:t>
      </w:r>
      <w:hyperlink r:id="rId1303">
        <w:r>
          <w:rPr>
            <w:color w:val="0000EE"/>
            <w:u w:val="single"/>
          </w:rPr>
          <w:t>5:1–11, 27–32</w:t>
        </w:r>
      </w:hyperlink>
      <w: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304">
        <w:r>
          <w:rPr>
            <w:color w:val="0000EE"/>
            <w:u w:val="single"/>
          </w:rPr>
          <w:t>9:1–11</w:t>
        </w:r>
      </w:hyperlink>
      <w:r>
        <w:t>). No doubt many contributed to the extended ministry. Luke recorded certain women who traveled with them and “were contributing from their own resources to support Jesus and his disciples” (</w:t>
      </w:r>
      <w:hyperlink r:id="rId1305">
        <w:r>
          <w:rPr>
            <w:color w:val="0000EE"/>
            <w:u w:val="single"/>
          </w:rPr>
          <w:t>8:3</w:t>
        </w:r>
      </w:hyperlink>
      <w:r>
        <w:t>, nlt).</w:t>
      </w:r>
    </w:p>
    <w:p>
      <w:r/>
      <w: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306">
        <w:r>
          <w:rPr>
            <w:color w:val="0000EE"/>
            <w:u w:val="single"/>
          </w:rPr>
          <w:t>9:10–36</w:t>
        </w:r>
      </w:hyperlink>
      <w:r>
        <w:t>). The presence of Moses and Elijah represents the Law and Prophets as subordinate to the Messiah.</w:t>
      </w:r>
    </w:p>
    <w:p>
      <w:r/>
      <w: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t>The Journey toward Jerusalem (</w:t>
      </w:r>
      <w:hyperlink r:id="rId1307">
        <w:r>
          <w:rPr>
            <w:color w:val="0000EE"/>
            <w:u w:val="single"/>
          </w:rPr>
          <w:t>9:51–19:27</w:t>
        </w:r>
      </w:hyperlink>
      <w:r>
        <w:t>)</w:t>
      </w:r>
    </w:p>
    <w:p>
      <w:r/>
      <w: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r/>
      <w: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r/>
      <w:r>
        <w:t>Luke reintroduced the Samaritans in connection with a story Jesus tells (</w:t>
      </w:r>
      <w:hyperlink r:id="rId1308">
        <w:r>
          <w:rPr>
            <w:color w:val="0000EE"/>
            <w:u w:val="single"/>
          </w:rPr>
          <w:t>10:25–37</w:t>
        </w:r>
      </w:hyperlink>
      <w: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309">
        <w:r>
          <w:rPr>
            <w:color w:val="0000EE"/>
            <w:u w:val="single"/>
          </w:rPr>
          <w:t>17:11–19</w:t>
        </w:r>
      </w:hyperlink>
      <w:r>
        <w:t>.)</w:t>
      </w:r>
    </w:p>
    <w:p>
      <w:r/>
      <w: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310">
        <w:r>
          <w:rPr>
            <w:color w:val="0000EE"/>
            <w:u w:val="single"/>
          </w:rPr>
          <w:t>11:31</w:t>
        </w:r>
      </w:hyperlink>
      <w:r>
        <w:t>, nlt). So also will the men of Nineveh stand to condemn the present generation, because they repented at the preaching of Jonah, and now one greater than Jonah is here.</w:t>
      </w:r>
    </w:p>
    <w:p>
      <w:r/>
      <w: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311">
        <w:r>
          <w:rPr>
            <w:color w:val="0000EE"/>
            <w:u w:val="single"/>
          </w:rPr>
          <w:t>11:37–44</w:t>
        </w:r>
      </w:hyperlink>
      <w:r>
        <w:t>). Events were building to a climax. Jesus had prophesied his impending death and subsequent resurrection. His face was set toward Jerusalem. When some solicitous Pharisees warned him of Herod Antipas’s plan to have him killed, he refused to be intimidated (</w:t>
      </w:r>
      <w:hyperlink r:id="rId1312">
        <w:r>
          <w:rPr>
            <w:color w:val="0000EE"/>
            <w:u w:val="single"/>
          </w:rPr>
          <w:t>13:32–33</w:t>
        </w:r>
      </w:hyperlink>
      <w:r>
        <w:t>).</w:t>
      </w:r>
    </w:p>
    <w:p>
      <w:r/>
      <w: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313">
        <w:r>
          <w:rPr>
            <w:color w:val="0000EE"/>
            <w:u w:val="single"/>
          </w:rPr>
          <w:t>15:11–32</w:t>
        </w:r>
      </w:hyperlink>
      <w:r>
        <w:t>).</w:t>
      </w:r>
    </w:p>
    <w:p>
      <w:r/>
      <w: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314">
        <w:r>
          <w:rPr>
            <w:color w:val="0000EE"/>
            <w:u w:val="single"/>
          </w:rPr>
          <w:t>13:18–30</w:t>
        </w:r>
      </w:hyperlink>
      <w:r>
        <w:t>).</w:t>
      </w:r>
    </w:p>
    <w:p>
      <w:r/>
      <w:r>
        <w:t>The third category deals with stewardship. Jesus told one such parable as they neared Jerusalem (</w:t>
      </w:r>
      <w:hyperlink r:id="rId1315">
        <w:r>
          <w:rPr>
            <w:color w:val="0000EE"/>
            <w:u w:val="single"/>
          </w:rPr>
          <w:t>19:11–27</w:t>
        </w:r>
      </w:hyperlink>
      <w: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r/>
      <w:r>
        <w:t>There are some especially touching scenes in the Gospel narrative. One shows Jesus welcoming little children (</w:t>
      </w:r>
      <w:hyperlink r:id="rId1316">
        <w:r>
          <w:rPr>
            <w:color w:val="0000EE"/>
            <w:u w:val="single"/>
          </w:rPr>
          <w:t>18:15–17</w:t>
        </w:r>
      </w:hyperlink>
      <w:r>
        <w:t xml:space="preserve">). Another describes a rich ruler who inquired of Jesus how he might obtain eternal life (vv </w:t>
      </w:r>
      <w:hyperlink r:id="rId1317">
        <w:r>
          <w:rPr>
            <w:color w:val="0000EE"/>
            <w:u w:val="single"/>
          </w:rPr>
          <w:t>18–30</w:t>
        </w:r>
      </w:hyperlink>
      <w:r>
        <w:t>). Still another episode concerns a tax collector called Zacchaeus (</w:t>
      </w:r>
      <w:hyperlink r:id="rId1318">
        <w:r>
          <w:rPr>
            <w:color w:val="0000EE"/>
            <w:u w:val="single"/>
          </w:rPr>
          <w:t>19:1–10</w:t>
        </w:r>
      </w:hyperlink>
      <w:r>
        <w:t>). These help us to gain a better appreciation of Jesus’ diversified ministry.</w:t>
      </w:r>
    </w:p>
    <w:p>
      <w:r/>
      <w:r>
        <w:t>Slowly but surely Jesus had worked his way to Jerusalem. He had met increasing opposition. The cross was just over the horizon. He ministered while time allowed.</w:t>
      </w:r>
    </w:p>
    <w:p>
      <w:pPr>
        <w:pStyle w:val="Heading4"/>
      </w:pPr>
      <w:r>
        <w:t>Jesus’ Death and Resurrection (</w:t>
      </w:r>
      <w:hyperlink r:id="rId1319">
        <w:r>
          <w:rPr>
            <w:color w:val="0000EE"/>
            <w:u w:val="single"/>
          </w:rPr>
          <w:t>19:28–24:53</w:t>
        </w:r>
      </w:hyperlink>
      <w:r>
        <w:t>)</w:t>
      </w:r>
    </w:p>
    <w:p>
      <w:r/>
      <w:r>
        <w:t>Luke concluded his account with the Passion week. First is the Triumphal Entry of Christ (</w:t>
      </w:r>
      <w:hyperlink r:id="rId1320">
        <w:r>
          <w:rPr>
            <w:color w:val="0000EE"/>
            <w:u w:val="single"/>
          </w:rPr>
          <w:t>19:28–44</w:t>
        </w:r>
      </w:hyperlink>
      <w:r>
        <w:t>). As those with Jesus came over the crest of the Mt of Olives, they began to praise God for all the miracles they had seen: “Bless the King who comes in the name of the Lord! Peace in heaven and glory in highest heaven!” (</w:t>
      </w:r>
      <w:hyperlink r:id="rId1286">
        <w:r>
          <w:rPr>
            <w:color w:val="0000EE"/>
            <w:u w:val="single"/>
          </w:rPr>
          <w:t>19:38</w:t>
        </w:r>
      </w:hyperlink>
      <w:r>
        <w:t>, nlt). The jubilation of the multitude stands in sharp contrast to Jesus’ weeping over an unrepentant city and lamenting the destruction to be visited upon it.</w:t>
      </w:r>
    </w:p>
    <w:p>
      <w:r/>
      <w: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r/>
      <w:r>
        <w:t xml:space="preserve">Luke recorded some of the interchange with the leaders and people (chs </w:t>
      </w:r>
      <w:hyperlink r:id="rId1321">
        <w:r>
          <w:rPr>
            <w:color w:val="0000EE"/>
            <w:u w:val="single"/>
          </w:rPr>
          <w:t>20–21</w:t>
        </w:r>
      </w:hyperlink>
      <w: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r/>
      <w: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322">
        <w:r>
          <w:rPr>
            <w:color w:val="0000EE"/>
            <w:u w:val="single"/>
          </w:rPr>
          <w:t>22:1–6</w:t>
        </w:r>
      </w:hyperlink>
      <w:r>
        <w:t>).</w:t>
      </w:r>
    </w:p>
    <w:p>
      <w:r/>
      <w:r>
        <w:t>The Last Supper and the prayer vigil in Gethsemane intervene between the plot of the leaders and the arrest of Jesus (</w:t>
      </w:r>
      <w:hyperlink r:id="rId1323">
        <w:r>
          <w:rPr>
            <w:color w:val="0000EE"/>
            <w:u w:val="single"/>
          </w:rPr>
          <w:t>22:7–46</w:t>
        </w:r>
      </w:hyperlink>
      <w: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r/>
      <w:r>
        <w:t>Jesus was led away to be crucified. Luke alone mentioned those who mourned him (</w:t>
      </w:r>
      <w:hyperlink r:id="rId1324">
        <w:r>
          <w:rPr>
            <w:color w:val="0000EE"/>
            <w:u w:val="single"/>
          </w:rPr>
          <w:t>23:27</w:t>
        </w:r>
      </w:hyperlink>
      <w:r>
        <w:t>). Jesus warned them rather to mourn for themselves and their children. Here and hereafter we see Jesus’ concern for others in the midst of his own agony: those crucifying him, the repentant criminal, and his mother, Mary.</w:t>
      </w:r>
    </w:p>
    <w:p>
      <w:r/>
      <w: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325">
        <w:r>
          <w:rPr>
            <w:color w:val="0000EE"/>
            <w:u w:val="single"/>
          </w:rPr>
          <w:t>23:35</w:t>
        </w:r>
      </w:hyperlink>
      <w:r>
        <w:t>, nlt). One hardened criminal joined in their derision; the other asked for clemency.</w:t>
      </w:r>
    </w:p>
    <w:p>
      <w:r/>
      <w: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r/>
      <w: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326">
        <w:r>
          <w:rPr>
            <w:color w:val="0000EE"/>
            <w:u w:val="single"/>
          </w:rPr>
          <w:t>24:6</w:t>
        </w:r>
      </w:hyperlink>
      <w:r>
        <w:t>, nlt). The women returned to report to the apostles. Peter ran to confirm their findings. He discovered the strips of linen laid out as they had been, but with the body absent. He wondered what had happened.</w:t>
      </w:r>
    </w:p>
    <w:p>
      <w:r/>
      <w: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r/>
      <w:r>
        <w:t>While they were still talking, Jesus appeared in their midst. “Look at my hands. Look at my feet. You can see that it’s really me. Touch me and make sure that I am not a ghost, because ghosts don’t have bodies, as you see that I do!” (</w:t>
      </w:r>
      <w:hyperlink r:id="rId1327">
        <w:r>
          <w:rPr>
            <w:color w:val="0000EE"/>
            <w:u w:val="single"/>
          </w:rPr>
          <w:t>24:39</w:t>
        </w:r>
      </w:hyperlink>
      <w: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328">
        <w:r>
          <w:rPr>
            <w:color w:val="0000EE"/>
            <w:u w:val="single"/>
          </w:rPr>
          <w:t>46–49</w:t>
        </w:r>
      </w:hyperlink>
      <w:r>
        <w:t>, nlt).</w:t>
      </w:r>
    </w:p>
    <w:p>
      <w:r/>
      <w:r>
        <w:t>Luke concludes his Gospel with an account of the ascension (</w:t>
      </w:r>
      <w:hyperlink r:id="rId1329">
        <w:r>
          <w:rPr>
            <w:color w:val="0000EE"/>
            <w:u w:val="single"/>
          </w:rPr>
          <w:t>24:50–53</w:t>
        </w:r>
      </w:hyperlink>
      <w: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r/>
      <w:r>
        <w:rPr>
          <w:i/>
        </w:rPr>
        <w:t>See also</w:t>
      </w:r>
      <w:r>
        <w:t xml:space="preserve"> </w:t>
      </w:r>
      <w:r>
        <w:t>Acts of the Apostles, Book of the</w:t>
      </w:r>
      <w:r>
        <w:t xml:space="preserve">; </w:t>
      </w:r>
      <w:r>
        <w:t>Jesus Christ, Life and Teachings of</w:t>
      </w:r>
      <w:r>
        <w:t xml:space="preserve">; </w:t>
      </w:r>
      <w:r>
        <w:t>Luke (Person)</w:t>
      </w:r>
      <w:r>
        <w:t xml:space="preserve">; </w:t>
      </w:r>
      <w:r>
        <w:t>Synoptic Gospels</w:t>
      </w:r>
      <w:r>
        <w:t>.</w:t>
      </w:r>
      <w:r/>
      <w:r/>
    </w:p>
    <w:p>
      <w:r/>
    </w:p>
    <w:p>
      <w:pPr>
        <w:pStyle w:val="Heading2"/>
      </w:pPr>
      <w:r>
        <w:t>Lute</w:t>
      </w:r>
      <w:r/>
    </w:p>
    <w:p>
      <w:r/>
      <w:r>
        <w:t xml:space="preserve">Guitarlike musical instrument with strings stretched along a neck and over a sounding box, usually plucked or strummed. </w:t>
      </w:r>
      <w:r>
        <w:rPr>
          <w:i/>
        </w:rPr>
        <w:t>See</w:t>
      </w:r>
      <w:r>
        <w:t xml:space="preserve"> </w:t>
      </w:r>
      <w:r>
        <w:t>Musical Instruments (Asor)</w:t>
      </w:r>
      <w:r>
        <w:t>.</w:t>
      </w:r>
      <w:r/>
      <w:r/>
    </w:p>
    <w:p>
      <w:r/>
    </w:p>
    <w:p>
      <w:pPr>
        <w:pStyle w:val="Heading2"/>
      </w:pPr>
      <w:r>
        <w:t>Luz</w:t>
      </w:r>
      <w:r/>
    </w:p>
    <w:p>
      <w:r/>
      <w:r>
        <w:t>1. Original Canaanite name of the city of Bethel (</w:t>
      </w:r>
      <w:hyperlink r:id="rId1330">
        <w:r>
          <w:rPr>
            <w:color w:val="0000EE"/>
            <w:u w:val="single"/>
          </w:rPr>
          <w:t>Gn 28:19</w:t>
        </w:r>
      </w:hyperlink>
      <w:r>
        <w:t xml:space="preserve">; </w:t>
      </w:r>
      <w:hyperlink r:id="rId1331">
        <w:r>
          <w:rPr>
            <w:color w:val="0000EE"/>
            <w:u w:val="single"/>
          </w:rPr>
          <w:t>35:6</w:t>
        </w:r>
      </w:hyperlink>
      <w:r>
        <w:t xml:space="preserve">). It was here that Jacob had a vision of God. In recognition of God’s presence he called the place “the house of God” (beth-El). Jacob may not have been in the city itself, which might account for the seeming discrepancy in </w:t>
      </w:r>
      <w:hyperlink r:id="rId1332">
        <w:r>
          <w:rPr>
            <w:color w:val="0000EE"/>
            <w:u w:val="single"/>
          </w:rPr>
          <w:t>Joshua 16:2</w:t>
        </w:r>
      </w:hyperlink>
      <w: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332">
        <w:r>
          <w:rPr>
            <w:color w:val="0000EE"/>
            <w:u w:val="single"/>
          </w:rPr>
          <w:t>Joshua 16:2</w:t>
        </w:r>
      </w:hyperlink>
      <w:r>
        <w:t>, then, Bethel would be an area lying east of the city of Luz. At the time of Conquest (</w:t>
      </w:r>
      <w:hyperlink r:id="rId1333">
        <w:r>
          <w:rPr>
            <w:color w:val="0000EE"/>
            <w:u w:val="single"/>
          </w:rPr>
          <w:t>Jgs 1:22–25</w:t>
        </w:r>
      </w:hyperlink>
      <w:r>
        <w:t>), or subsequently, the Israelites changed the name of Luz to Bethel.</w:t>
      </w:r>
    </w:p>
    <w:p>
      <w:r/>
      <w:r>
        <w:rPr>
          <w:i/>
        </w:rPr>
        <w:t>See also</w:t>
      </w:r>
      <w:r>
        <w:t xml:space="preserve"> </w:t>
      </w:r>
      <w:r>
        <w:t>Bethel (Place), Bethelite #1</w:t>
      </w:r>
      <w:r>
        <w:t>.</w:t>
      </w:r>
    </w:p>
    <w:p>
      <w:r/>
      <w:r>
        <w:t>2. Hittite city named after Luz in Palestine by one of its inhabitants who migrated to the Hittite region after the Israelites captured this city (</w:t>
      </w:r>
      <w:hyperlink r:id="rId1334">
        <w:r>
          <w:rPr>
            <w:color w:val="0000EE"/>
            <w:u w:val="single"/>
          </w:rPr>
          <w:t>Jgs 1:26</w:t>
        </w:r>
      </w:hyperlink>
      <w:r>
        <w:t>).</w:t>
      </w:r>
      <w:r/>
      <w:r/>
    </w:p>
    <w:p>
      <w:r/>
    </w:p>
    <w:p>
      <w:pPr>
        <w:pStyle w:val="Heading2"/>
      </w:pPr>
      <w:r>
        <w:t>Lycaonia</w:t>
      </w:r>
      <w:r/>
    </w:p>
    <w:p>
      <w:r/>
      <w: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r/>
      <w: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r/>
      <w: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335">
        <w:r>
          <w:rPr>
            <w:color w:val="0000EE"/>
            <w:u w:val="single"/>
          </w:rPr>
          <w:t>Acts 14:6</w:t>
        </w:r>
      </w:hyperlink>
      <w:r>
        <w:t xml:space="preserve">)—places where the Lycaonian language was spoken (v </w:t>
      </w:r>
      <w:hyperlink r:id="rId1336">
        <w:r>
          <w:rPr>
            <w:color w:val="0000EE"/>
            <w:u w:val="single"/>
          </w:rPr>
          <w:t>11</w:t>
        </w:r>
      </w:hyperlink>
      <w:r>
        <w:t>). It is likely that within the political territory of Galatia there were several ethnic areas and that Paul crossed an ethnic border in an attempt to find safety from the disgruntled Jews of Iconium.</w:t>
      </w:r>
    </w:p>
    <w:p>
      <w:r/>
      <w:r>
        <w:t>The apostle Paul made three visits to Lycaonia. During his first missionary journey, the preaching of the gospel was very effective and many disciples were made (</w:t>
      </w:r>
      <w:hyperlink r:id="rId1337">
        <w:r>
          <w:rPr>
            <w:color w:val="0000EE"/>
            <w:u w:val="single"/>
          </w:rPr>
          <w:t>Acts 14:21–22</w:t>
        </w:r>
      </w:hyperlink>
      <w:r>
        <w:t xml:space="preserve">). In fact, when Paul healed a crippled man in Lystra, the leaders of the pagan cult wished to worship him as a god (vv </w:t>
      </w:r>
      <w:hyperlink r:id="rId1338">
        <w:r>
          <w:rPr>
            <w:color w:val="0000EE"/>
            <w:u w:val="single"/>
          </w:rPr>
          <w:t>11–18</w:t>
        </w:r>
      </w:hyperlink>
      <w:r>
        <w:t>). He visited the area again on his second missionary journey. It was here that he met Timothy and asked him to join his company (</w:t>
      </w:r>
      <w:hyperlink r:id="rId1339">
        <w:r>
          <w:rPr>
            <w:color w:val="0000EE"/>
            <w:u w:val="single"/>
          </w:rPr>
          <w:t>16:1–5</w:t>
        </w:r>
      </w:hyperlink>
      <w:r>
        <w:t xml:space="preserve">). A final visit (during his third journey, where his purpose was to strengthen the believers) is indicated by </w:t>
      </w:r>
      <w:hyperlink r:id="rId518">
        <w:r>
          <w:rPr>
            <w:color w:val="0000EE"/>
            <w:u w:val="single"/>
          </w:rPr>
          <w:t>Acts 18:23</w:t>
        </w:r>
      </w:hyperlink>
      <w:r>
        <w:t>.</w:t>
      </w:r>
    </w:p>
    <w:p>
      <w:r/>
      <w:r>
        <w:t>Later Christian inscriptions indicate that by the end of the third century the region of Lycaonia possessed one of the most mature ecclesiastical systems in Asia Minor.</w:t>
      </w:r>
      <w:r/>
      <w:r/>
    </w:p>
    <w:p>
      <w:r/>
    </w:p>
    <w:p>
      <w:pPr>
        <w:pStyle w:val="Heading2"/>
      </w:pPr>
      <w:r>
        <w:t>Lycia</w:t>
      </w:r>
      <w:r/>
    </w:p>
    <w:p>
      <w:r/>
      <w: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r/>
      <w:r>
        <w:t xml:space="preserve">Patara, located in southwest Lycia in the valley of the Xanthus River, was the seat of the oracle of Apollo. </w:t>
      </w:r>
      <w:hyperlink r:id="rId1340">
        <w:r>
          <w:rPr>
            <w:color w:val="0000EE"/>
            <w:u w:val="single"/>
          </w:rPr>
          <w:t>Acts 21:1</w:t>
        </w:r>
      </w:hyperlink>
      <w:r>
        <w:t xml:space="preserve"> mentions it as the port where Paul, at the conclusion of his third missionary journey, boarded a ship sailing for Phoenicia (some manuscripts include here an additional stop at Myra). Myra, located in southeast Lycia, is mentioned in </w:t>
      </w:r>
      <w:hyperlink r:id="rId1341">
        <w:r>
          <w:rPr>
            <w:color w:val="0000EE"/>
            <w:u w:val="single"/>
          </w:rPr>
          <w:t>Acts 27:5–7</w:t>
        </w:r>
      </w:hyperlink>
      <w: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r/>
      <w: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r/>
      <w:hyperlink r:id="rId1342">
        <w:r>
          <w:rPr>
            <w:color w:val="0000EE"/>
            <w:u w:val="single"/>
          </w:rPr>
          <w:t>First Maccabees 15:23</w:t>
        </w:r>
      </w:hyperlink>
      <w: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
    </w:p>
    <w:p>
      <w:r/>
    </w:p>
    <w:p>
      <w:pPr>
        <w:pStyle w:val="Heading2"/>
      </w:pPr>
      <w:r>
        <w:t>Lydda</w:t>
      </w:r>
      <w:r/>
    </w:p>
    <w:p>
      <w:r/>
      <w:r>
        <w:t>A New Testament name for Lod, a town located southwest of Jerusalem in the Shephelah (</w:t>
      </w:r>
      <w:hyperlink r:id="rId1343">
        <w:r>
          <w:rPr>
            <w:color w:val="0000EE"/>
            <w:u w:val="single"/>
          </w:rPr>
          <w:t>Acts 9:32–38</w:t>
        </w:r>
      </w:hyperlink>
      <w:r>
        <w:t xml:space="preserve">). </w:t>
      </w:r>
    </w:p>
    <w:p>
      <w:r/>
      <w:r>
        <w:rPr>
          <w:i/>
        </w:rPr>
        <w:t>See</w:t>
      </w:r>
      <w:r>
        <w:t xml:space="preserve"> </w:t>
      </w:r>
      <w:r>
        <w:t>Lod</w:t>
      </w:r>
      <w:r>
        <w:t>.</w:t>
      </w:r>
      <w:r/>
      <w:r/>
    </w:p>
    <w:p>
      <w:r/>
    </w:p>
    <w:p>
      <w:pPr>
        <w:pStyle w:val="Heading2"/>
      </w:pPr>
      <w:r>
        <w:t>Lydia (Person)</w:t>
      </w:r>
      <w:r/>
    </w:p>
    <w:p>
      <w:r/>
      <w:r>
        <w:t>Lydia was a non-Jewish woman who became a Christian after hearing Paul preach in the city of Philippi (</w:t>
      </w:r>
      <w:hyperlink r:id="rId1344">
        <w:r>
          <w:rPr>
            <w:color w:val="0000EE"/>
            <w:u w:val="single"/>
          </w:rPr>
          <w:t>Acts 16:14, 40</w:t>
        </w:r>
      </w:hyperlink>
      <w:r>
        <w:t xml:space="preserve">). She was a businesswoman who sold expensive purple cloth. Lydia came from the city of Thyatira in the region of Lydia. This was in the western part of the Roman province of Asia (commonly known as Asia Minor). </w:t>
      </w:r>
    </w:p>
    <w:p>
      <w:r/>
      <w:r>
        <w:t>Acts describes Lydia as “a worshiper of God” (or “God-fearer”). This indicates that she was a gentile attracted to Judaism. She converted to Christianity and Paul baptized her. Then Lydia invited Paul and Silas to stay at her home during their time in Philippi.</w:t>
      </w:r>
      <w:r/>
      <w:r/>
    </w:p>
    <w:p>
      <w:r/>
    </w:p>
    <w:p>
      <w:pPr>
        <w:pStyle w:val="Heading2"/>
      </w:pPr>
      <w:r>
        <w:t>Lydia (Place)</w:t>
      </w:r>
      <w:r/>
    </w:p>
    <w:p>
      <w:r/>
      <w:r>
        <w:t xml:space="preserve">Name designating a geographical area occurring in </w:t>
      </w:r>
      <w:hyperlink r:id="rId1264">
        <w:r>
          <w:rPr>
            <w:color w:val="0000EE"/>
            <w:u w:val="single"/>
          </w:rPr>
          <w:t>Jeremiah 46:9</w:t>
        </w:r>
      </w:hyperlink>
      <w:r>
        <w:t xml:space="preserve">, </w:t>
      </w:r>
      <w:hyperlink r:id="rId1265">
        <w:r>
          <w:rPr>
            <w:color w:val="0000EE"/>
            <w:u w:val="single"/>
          </w:rPr>
          <w:t>Ezekiel 27:10</w:t>
        </w:r>
      </w:hyperlink>
      <w:r>
        <w:t xml:space="preserve">, and </w:t>
      </w:r>
      <w:hyperlink r:id="rId807">
        <w:r>
          <w:rPr>
            <w:color w:val="0000EE"/>
            <w:u w:val="single"/>
          </w:rPr>
          <w:t>30:5</w:t>
        </w:r>
      </w:hyperlink>
      <w: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264">
        <w:r>
          <w:rPr>
            <w:color w:val="0000EE"/>
            <w:u w:val="single"/>
          </w:rPr>
          <w:t>Jer 46:9</w:t>
        </w:r>
      </w:hyperlink>
      <w:r>
        <w:t>). Ezekiel mentions Lud in connection with Put and Persia (</w:t>
      </w:r>
      <w:hyperlink r:id="rId1265">
        <w:r>
          <w:rPr>
            <w:color w:val="0000EE"/>
            <w:u w:val="single"/>
          </w:rPr>
          <w:t>Ez 27:10</w:t>
        </w:r>
      </w:hyperlink>
      <w:r>
        <w:t>), as well as Arabia (</w:t>
      </w:r>
      <w:hyperlink r:id="rId807">
        <w:r>
          <w:rPr>
            <w:color w:val="0000EE"/>
            <w:u w:val="single"/>
          </w:rPr>
          <w:t>30:5</w:t>
        </w:r>
      </w:hyperlink>
      <w:r>
        <w:t>). Josephus considered the Lydians to have been founded by Lud (</w:t>
      </w:r>
      <w:r>
        <w:rPr>
          <w:i/>
        </w:rPr>
        <w:t>Antiquities</w:t>
      </w:r>
      <w:r>
        <w:t xml:space="preserve"> 1.6.4).</w:t>
      </w:r>
    </w:p>
    <w:p>
      <w:r/>
      <w: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r/>
      <w:r>
        <w:t>The capital of Lydia, Sardis, was considerably inland, and the province never showed any significant maritime development. Herodotus referred to Lydia as a fertile land and to its abundance of silver (</w:t>
      </w:r>
      <w:r>
        <w:rPr>
          <w:i/>
        </w:rPr>
        <w:t>Persian Wars</w:t>
      </w:r>
      <w:r>
        <w:t xml:space="preserve"> 5.49), while Tacitus spoke of the rich countries around Sardis (</w:t>
      </w:r>
      <w:r>
        <w:rPr>
          <w:i/>
        </w:rPr>
        <w:t>Annals</w:t>
      </w:r>
      <w:r>
        <w:t xml:space="preserve"> 4.55). According to Herodotus, the Lydians “were the first nation to introduce the use of gold and silver coin, and the first who sold goods by retail” (</w:t>
      </w:r>
      <w:r>
        <w:rPr>
          <w:i/>
        </w:rPr>
        <w:t>Persian Wars</w:t>
      </w:r>
      <w:r>
        <w:t xml:space="preserve"> 1.94).</w:t>
      </w:r>
    </w:p>
    <w:p>
      <w:r/>
      <w: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r/>
      <w:r>
        <w:rPr>
          <w:i/>
        </w:rPr>
        <w:t>See also</w:t>
      </w:r>
      <w:r>
        <w:t xml:space="preserve"> </w:t>
      </w:r>
      <w:r>
        <w:t>Lud, Ludim, Ludites</w:t>
      </w:r>
      <w:r>
        <w:t>.</w:t>
      </w:r>
      <w:r/>
      <w:r/>
    </w:p>
    <w:p>
      <w:r/>
    </w:p>
    <w:p>
      <w:pPr>
        <w:pStyle w:val="Heading2"/>
      </w:pPr>
      <w:r>
        <w:t>Lye</w:t>
      </w:r>
      <w:r/>
    </w:p>
    <w:p>
      <w:r/>
      <w:r>
        <w:t xml:space="preserve">Strong alkaline substance (probably potassium carbonate) used for cleaning purposes. </w:t>
      </w:r>
      <w:r>
        <w:rPr>
          <w:i/>
        </w:rPr>
        <w:t>See</w:t>
      </w:r>
      <w:r>
        <w:t xml:space="preserve"> </w:t>
      </w:r>
      <w:r>
        <w:t>Minerals and Metals</w:t>
      </w:r>
      <w:r>
        <w:t>.</w:t>
      </w:r>
      <w:r/>
      <w:r/>
    </w:p>
    <w:p>
      <w:r/>
    </w:p>
    <w:p>
      <w:pPr>
        <w:pStyle w:val="Heading2"/>
      </w:pPr>
      <w:r>
        <w:t>Lyre</w:t>
      </w:r>
      <w:r/>
    </w:p>
    <w:p>
      <w:r/>
      <w:r>
        <w:t xml:space="preserve">Stringed instrument consisting of a body, crossbar, and sometimes a sounding box. </w:t>
      </w:r>
      <w:r>
        <w:rPr>
          <w:i/>
        </w:rPr>
        <w:t>See</w:t>
      </w:r>
      <w:r>
        <w:t xml:space="preserve"> </w:t>
      </w:r>
      <w:r>
        <w:t>Musical Instruments (Kathros, Kinnor)</w:t>
      </w:r>
      <w:r>
        <w:t>.</w:t>
      </w:r>
      <w:r/>
      <w:r/>
    </w:p>
    <w:p>
      <w:r/>
    </w:p>
    <w:p>
      <w:pPr>
        <w:pStyle w:val="Heading2"/>
      </w:pPr>
      <w:r>
        <w:t>Lysanias</w:t>
      </w:r>
      <w:r/>
    </w:p>
    <w:p>
      <w:r/>
      <w:r>
        <w:t>The tetrarch (Roman governor) of Abilene (the area west of Damascus) from AD 27 to 28. The Gospel of Luke mentions Lysanias as ruling at the beginning of John the Baptist’s ministry (</w:t>
      </w:r>
      <w:hyperlink r:id="rId1345">
        <w:r>
          <w:rPr>
            <w:color w:val="0000EE"/>
            <w:u w:val="single"/>
          </w:rPr>
          <w:t>Luke 3:1</w:t>
        </w:r>
      </w:hyperlink>
      <w:r>
        <w:t>). This is the only reference to him in the New Testament.</w:t>
      </w:r>
    </w:p>
    <w:p>
      <w:r/>
      <w: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r/>
      <w: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r/>
      <w:r>
        <w:t>The title "Lord Imperial" is important because it was only used for Emperor Tiberius and his mother Livia (who was the widow of the previous emperor, Augustus) when they ruled together. This helps us know when Lysanias ruled. It must have been between AD 14, when Tiberius became emperor, and AD 29, when Livia died.</w:t>
      </w:r>
    </w:p>
    <w:p>
      <w:r/>
      <w:r>
        <w:t xml:space="preserve">This evidence shows that Luke's timeline is historically accurate. </w:t>
      </w:r>
      <w:r/>
      <w:r/>
    </w:p>
    <w:p>
      <w:r/>
    </w:p>
    <w:p>
      <w:pPr>
        <w:pStyle w:val="Heading2"/>
      </w:pPr>
      <w:r>
        <w:t>Lysias</w:t>
      </w:r>
      <w:r/>
    </w:p>
    <w:p>
      <w:pPr>
        <w:pStyle w:val="ListNumber"/>
        <w:spacing w:line="240" w:lineRule="auto"/>
        <w:ind w:left="720"/>
      </w:pPr>
      <w:r/>
      <w:r>
        <w:t>A Roman commander who wrote a letter to Felix about the apostle Paul (</w:t>
      </w:r>
      <w:hyperlink r:id="rId1346">
        <w:r>
          <w:rPr>
            <w:color w:val="0000EE"/>
            <w:u w:val="single"/>
          </w:rPr>
          <w:t>Acts 23:26</w:t>
        </w:r>
      </w:hyperlink>
      <w:r>
        <w:t xml:space="preserve">). </w:t>
      </w:r>
    </w:p>
    <w:p>
      <w:r/>
      <w:r>
        <w:rPr>
          <w:i/>
        </w:rPr>
        <w:t>See</w:t>
      </w:r>
      <w:r>
        <w:t xml:space="preserve"> </w:t>
      </w:r>
      <w:r>
        <w:t>Claudius Lysias</w:t>
      </w:r>
      <w:r>
        <w:t>.</w:t>
      </w:r>
    </w:p>
    <w:p>
      <w:pPr>
        <w:pStyle w:val="ListNumber"/>
        <w:spacing w:line="240" w:lineRule="auto"/>
        <w:ind w:left="720"/>
      </w:pPr>
      <w:r/>
      <w:r>
        <w:t>A high official during the rule of Antiochus IV Epiphanes. Around 166–165 BC, Antiochus went to fight the Parthians and left Lysias in charge of Syria (</w:t>
      </w:r>
      <w:hyperlink r:id="rId1347">
        <w:r>
          <w:rPr>
            <w:color w:val="0000EE"/>
            <w:u w:val="single"/>
          </w:rPr>
          <w:t>1 Maccabees 3:31–37</w:t>
        </w:r>
      </w:hyperlink>
      <w:r>
        <w:t xml:space="preserve">). Lysias sent generals Ptolemy, Nicanor, and Gorgias to bring Judas Maccabeus under control in Judea. Then he himself led an attack on Judas. </w:t>
        <w:br/>
        <w:br/>
      </w:r>
      <w:r>
        <w:t xml:space="preserve">At last, Antiochus Epiphanes signed and approved a peace treaty (2 Maccabees 11). The agreement ended the harsh laws against the Jews. After that, Judas cleaned the temple and started the daily sacrifices again. </w:t>
      </w:r>
    </w:p>
    <w:p>
      <w:r/>
      <w: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
    </w:p>
    <w:p>
      <w:r/>
    </w:p>
    <w:p>
      <w:pPr>
        <w:pStyle w:val="Heading2"/>
      </w:pPr>
      <w:r>
        <w:t>Lysimachus</w:t>
      </w:r>
      <w:r/>
    </w:p>
    <w:p>
      <w:r/>
      <w:r>
        <w:t>1. According to the Additions to Esther, the son of Ptolemy of Jerusalem and translator of the book of Esther into Greek.</w:t>
      </w:r>
    </w:p>
    <w:p>
      <w:r/>
      <w: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
    </w:p>
    <w:p>
      <w:r/>
    </w:p>
    <w:p>
      <w:pPr>
        <w:pStyle w:val="Heading2"/>
      </w:pPr>
      <w:r>
        <w:t>Lystra</w:t>
      </w:r>
      <w:r/>
    </w:p>
    <w:p>
      <w:r/>
      <w:r>
        <w:t xml:space="preserve">A city located in the Lycaonia region within the Roman province of Galatia. </w:t>
      </w:r>
    </w:p>
    <w:p>
      <w:pPr>
        <w:pStyle w:val="Heading3"/>
      </w:pPr>
      <w:r>
        <w:t>Lystra in the New Testament</w:t>
      </w:r>
    </w:p>
    <w:p>
      <w:r/>
      <w:r>
        <w:t xml:space="preserve">The main stories about Lystra in the Bible come from the book of Acts, with one mention in </w:t>
      </w:r>
      <w:hyperlink r:id="rId1348">
        <w:r>
          <w:rPr>
            <w:color w:val="0000EE"/>
            <w:u w:val="single"/>
          </w:rPr>
          <w:t>2 Timothy 3:11</w:t>
        </w:r>
      </w:hyperlink>
      <w:r>
        <w:t>. During Paul's first missionary journey, he and Barnabas came to Lystra after facing opposition in the nearby city of Iconium. They went on to visit Derbe and the areas around these cities (</w:t>
      </w:r>
      <w:hyperlink r:id="rId1335">
        <w:r>
          <w:rPr>
            <w:color w:val="0000EE"/>
            <w:u w:val="single"/>
          </w:rPr>
          <w:t>Acts 14:6</w:t>
        </w:r>
      </w:hyperlink>
      <w:r>
        <w:t xml:space="preserve">). </w:t>
      </w:r>
    </w:p>
    <w:p>
      <w:r/>
      <w:r>
        <w:t xml:space="preserve">While in Lystra, Paul healed a man who could not walk (verse </w:t>
      </w:r>
      <w:hyperlink r:id="rId1349">
        <w:r>
          <w:rPr>
            <w:color w:val="0000EE"/>
            <w:u w:val="single"/>
          </w:rPr>
          <w:t>8</w:t>
        </w:r>
      </w:hyperlink>
      <w: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350">
        <w:r>
          <w:rPr>
            <w:color w:val="0000EE"/>
            <w:u w:val="single"/>
          </w:rPr>
          <w:t>9–21</w:t>
        </w:r>
      </w:hyperlink>
      <w:r>
        <w:t>). In some English Bible versions, Zeus and Hermes are called by their Latin names, Jupiter and Mercury</w:t>
      </w:r>
    </w:p>
    <w:p>
      <w:pPr>
        <w:pStyle w:val="Heading3"/>
      </w:pPr>
      <w:r>
        <w:t>Local Culture and Religion</w:t>
      </w:r>
    </w:p>
    <w:p>
      <w:r/>
      <w: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r/>
      <w: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351">
        <w:r>
          <w:rPr>
            <w:color w:val="0000EE"/>
            <w:u w:val="single"/>
          </w:rPr>
          <w:t>Acts 14:13</w:t>
        </w:r>
      </w:hyperlink>
      <w:r>
        <w:t xml:space="preserve"> where it mentions "the priest of Zeus, whose temple was just outside the city.”</w:t>
      </w:r>
    </w:p>
    <w:p>
      <w:pPr>
        <w:pStyle w:val="Heading3"/>
      </w:pPr>
      <w:r>
        <w:t>Location and Connections</w:t>
      </w:r>
    </w:p>
    <w:p>
      <w:r/>
      <w: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352">
        <w:r>
          <w:rPr>
            <w:color w:val="0000EE"/>
            <w:u w:val="single"/>
          </w:rPr>
          <w:t>Acts 16:1–2</w:t>
        </w:r>
      </w:hyperlink>
      <w:r>
        <w:t xml:space="preserve"> links Lystra and Iconium as places where Timothy was well-known and respected.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Luke23:38" TargetMode="External"/><Relationship Id="rId282" Type="http://schemas.openxmlformats.org/officeDocument/2006/relationships/hyperlink" Target="https://ref.ly/John19:20" TargetMode="External"/><Relationship Id="rId283" Type="http://schemas.openxmlformats.org/officeDocument/2006/relationships/hyperlink" Target="https://ref.ly/Rom16:1-Rom16:27" TargetMode="External"/><Relationship Id="rId284" Type="http://schemas.openxmlformats.org/officeDocument/2006/relationships/hyperlink" Target="https://ref.ly/Ps126:2" TargetMode="External"/><Relationship Id="rId285" Type="http://schemas.openxmlformats.org/officeDocument/2006/relationships/hyperlink" Target="https://ref.ly/Job8:21" TargetMode="External"/><Relationship Id="rId286" Type="http://schemas.openxmlformats.org/officeDocument/2006/relationships/hyperlink" Target="https://ref.ly/Job29:24" TargetMode="External"/><Relationship Id="rId287" Type="http://schemas.openxmlformats.org/officeDocument/2006/relationships/hyperlink" Target="https://ref.ly/Eccl3:4" TargetMode="External"/><Relationship Id="rId288" Type="http://schemas.openxmlformats.org/officeDocument/2006/relationships/hyperlink" Target="https://ref.ly/Eccl2:2" TargetMode="External"/><Relationship Id="rId289" Type="http://schemas.openxmlformats.org/officeDocument/2006/relationships/hyperlink" Target="https://ref.ly/Eccl7:3" TargetMode="External"/><Relationship Id="rId290" Type="http://schemas.openxmlformats.org/officeDocument/2006/relationships/hyperlink" Target="https://ref.ly/Prov31:25" TargetMode="External"/><Relationship Id="rId291" Type="http://schemas.openxmlformats.org/officeDocument/2006/relationships/hyperlink" Target="https://ref.ly/Job5:22" TargetMode="External"/><Relationship Id="rId292" Type="http://schemas.openxmlformats.org/officeDocument/2006/relationships/hyperlink" Target="https://ref.ly/Hab1:9" TargetMode="External"/><Relationship Id="rId293" Type="http://schemas.openxmlformats.org/officeDocument/2006/relationships/hyperlink" Target="https://ref.ly/Job12:4" TargetMode="External"/><Relationship Id="rId294" Type="http://schemas.openxmlformats.org/officeDocument/2006/relationships/hyperlink" Target="https://ref.ly/Jer20:7" TargetMode="External"/><Relationship Id="rId295" Type="http://schemas.openxmlformats.org/officeDocument/2006/relationships/hyperlink" Target="https://ref.ly/Ps80:6" TargetMode="External"/><Relationship Id="rId296" Type="http://schemas.openxmlformats.org/officeDocument/2006/relationships/hyperlink" Target="https://ref.ly/2Chr30:10" TargetMode="External"/><Relationship Id="rId297" Type="http://schemas.openxmlformats.org/officeDocument/2006/relationships/hyperlink" Target="https://ref.ly/Ps52:6" TargetMode="External"/><Relationship Id="rId298" Type="http://schemas.openxmlformats.org/officeDocument/2006/relationships/hyperlink" Target="https://ref.ly/Prov1:26" TargetMode="External"/><Relationship Id="rId299" Type="http://schemas.openxmlformats.org/officeDocument/2006/relationships/hyperlink" Target="https://ref.ly/Ps2:4" TargetMode="External"/><Relationship Id="rId300" Type="http://schemas.openxmlformats.org/officeDocument/2006/relationships/hyperlink" Target="https://ref.ly/Ps37:13" TargetMode="External"/><Relationship Id="rId301" Type="http://schemas.openxmlformats.org/officeDocument/2006/relationships/hyperlink" Target="https://ref.ly/Ps59:8" TargetMode="External"/><Relationship Id="rId302" Type="http://schemas.openxmlformats.org/officeDocument/2006/relationships/hyperlink" Target="https://ref.ly/Gen17:17" TargetMode="External"/><Relationship Id="rId303" Type="http://schemas.openxmlformats.org/officeDocument/2006/relationships/hyperlink" Target="https://ref.ly/Gen18:12" TargetMode="External"/><Relationship Id="rId304" Type="http://schemas.openxmlformats.org/officeDocument/2006/relationships/hyperlink" Target="https://ref.ly/Gen21:6" TargetMode="External"/><Relationship Id="rId305" Type="http://schemas.openxmlformats.org/officeDocument/2006/relationships/hyperlink" Target="https://ref.ly/Exod30:17-Exod30:21" TargetMode="External"/><Relationship Id="rId306" Type="http://schemas.openxmlformats.org/officeDocument/2006/relationships/hyperlink" Target="https://ref.ly/1Kgs7:23" TargetMode="External"/><Relationship Id="rId307" Type="http://schemas.openxmlformats.org/officeDocument/2006/relationships/hyperlink" Target="https://ref.ly/Exod30:18" TargetMode="External"/><Relationship Id="rId308" Type="http://schemas.openxmlformats.org/officeDocument/2006/relationships/hyperlink" Target="https://ref.ly/Exod38:8" TargetMode="External"/><Relationship Id="rId309" Type="http://schemas.openxmlformats.org/officeDocument/2006/relationships/hyperlink" Target="https://ref.ly/1Kgs7:38-1Kgs7:39" TargetMode="External"/><Relationship Id="rId310" Type="http://schemas.openxmlformats.org/officeDocument/2006/relationships/hyperlink" Target="https://ref.ly/2Chr4:6" TargetMode="External"/><Relationship Id="rId311" Type="http://schemas.openxmlformats.org/officeDocument/2006/relationships/hyperlink" Target="https://ref.ly/2Kgs16:17" TargetMode="External"/><Relationship Id="rId312" Type="http://schemas.openxmlformats.org/officeDocument/2006/relationships/hyperlink" Target="https://ref.ly/Jer27:19-Jer27:22" TargetMode="External"/><Relationship Id="rId313" Type="http://schemas.openxmlformats.org/officeDocument/2006/relationships/hyperlink" Target="https://ref.ly/Jer52:17" TargetMode="External"/><Relationship Id="rId314" Type="http://schemas.openxmlformats.org/officeDocument/2006/relationships/hyperlink" Target="https://ref.ly/Ezek40:1-Ezek42:20" TargetMode="External"/><Relationship Id="rId315" Type="http://schemas.openxmlformats.org/officeDocument/2006/relationships/hyperlink" Target="https://ref.ly/Rev4:6" TargetMode="External"/><Relationship Id="rId316" Type="http://schemas.openxmlformats.org/officeDocument/2006/relationships/hyperlink" Target="https://ref.ly/Rev15:2" TargetMode="External"/><Relationship Id="rId317" Type="http://schemas.openxmlformats.org/officeDocument/2006/relationships/hyperlink" Target="https://ref.ly/Exod20:1-Exod20:17" TargetMode="External"/><Relationship Id="rId318" Type="http://schemas.openxmlformats.org/officeDocument/2006/relationships/hyperlink" Target="https://ref.ly/Lev1:1-Lev7:38" TargetMode="External"/><Relationship Id="rId319" Type="http://schemas.openxmlformats.org/officeDocument/2006/relationships/hyperlink" Target="https://ref.ly/Lev11:1-Lev15:33" TargetMode="External"/><Relationship Id="rId320" Type="http://schemas.openxmlformats.org/officeDocument/2006/relationships/hyperlink" Target="https://ref.ly/Lev19:1-Lev19:37" TargetMode="External"/><Relationship Id="rId321" Type="http://schemas.openxmlformats.org/officeDocument/2006/relationships/hyperlink" Target="https://ref.ly/Deut16:1-Deut18:22" TargetMode="External"/><Relationship Id="rId322" Type="http://schemas.openxmlformats.org/officeDocument/2006/relationships/hyperlink" Target="https://ref.ly/Matt5:17" TargetMode="External"/><Relationship Id="rId323" Type="http://schemas.openxmlformats.org/officeDocument/2006/relationships/hyperlink" Target="https://ref.ly/2Thess2:8-2Thess2:9"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11:3-John11:5" TargetMode="External"/><Relationship Id="rId326" Type="http://schemas.openxmlformats.org/officeDocument/2006/relationships/hyperlink" Target="https://ref.ly/Matt21:17" TargetMode="External"/><Relationship Id="rId327" Type="http://schemas.openxmlformats.org/officeDocument/2006/relationships/hyperlink" Target="https://ref.ly/Luke10:38-Luke10:42" TargetMode="External"/><Relationship Id="rId328" Type="http://schemas.openxmlformats.org/officeDocument/2006/relationships/hyperlink" Target="https://ref.ly/John11:1-John12:11" TargetMode="External"/><Relationship Id="rId329" Type="http://schemas.openxmlformats.org/officeDocument/2006/relationships/hyperlink" Target="https://ref.ly/John12:1-John12:3" TargetMode="External"/><Relationship Id="rId330" Type="http://schemas.openxmlformats.org/officeDocument/2006/relationships/hyperlink" Target="https://ref.ly/John11:45" TargetMode="External"/><Relationship Id="rId331" Type="http://schemas.openxmlformats.org/officeDocument/2006/relationships/hyperlink" Target="https://ref.ly/John12:17-John12:18" TargetMode="External"/><Relationship Id="rId332" Type="http://schemas.openxmlformats.org/officeDocument/2006/relationships/hyperlink" Target="https://ref.ly/John11:53" TargetMode="External"/><Relationship Id="rId333" Type="http://schemas.openxmlformats.org/officeDocument/2006/relationships/hyperlink" Target="https://ref.ly/John12:10-John12:11" TargetMode="External"/><Relationship Id="rId334" Type="http://schemas.openxmlformats.org/officeDocument/2006/relationships/hyperlink" Target="https://ref.ly/Gen27:5-Gen27:40" TargetMode="External"/><Relationship Id="rId335" Type="http://schemas.openxmlformats.org/officeDocument/2006/relationships/hyperlink" Target="https://ref.ly/Gen27:46-Gen28:2" TargetMode="External"/><Relationship Id="rId336" Type="http://schemas.openxmlformats.org/officeDocument/2006/relationships/hyperlink" Target="https://ref.ly/Gen28:2" TargetMode="External"/><Relationship Id="rId337" Type="http://schemas.openxmlformats.org/officeDocument/2006/relationships/hyperlink" Target="https://ref.ly/Gen29:17-Gen29:18" TargetMode="External"/><Relationship Id="rId338" Type="http://schemas.openxmlformats.org/officeDocument/2006/relationships/hyperlink" Target="https://ref.ly/Gen29:21-Gen29:25" TargetMode="External"/><Relationship Id="rId339" Type="http://schemas.openxmlformats.org/officeDocument/2006/relationships/hyperlink" Target="https://ref.ly/Gen29:26" TargetMode="External"/><Relationship Id="rId340" Type="http://schemas.openxmlformats.org/officeDocument/2006/relationships/hyperlink" Target="https://ref.ly/Gen29:17" TargetMode="External"/><Relationship Id="rId341" Type="http://schemas.openxmlformats.org/officeDocument/2006/relationships/hyperlink" Target="https://ref.ly/Gen29:20" TargetMode="External"/><Relationship Id="rId342" Type="http://schemas.openxmlformats.org/officeDocument/2006/relationships/hyperlink" Target="https://ref.ly/Gen29:31-Gen30:22" TargetMode="External"/><Relationship Id="rId343" Type="http://schemas.openxmlformats.org/officeDocument/2006/relationships/hyperlink" Target="https://ref.ly/Gen30:14-Gen30:17" TargetMode="External"/><Relationship Id="rId344" Type="http://schemas.openxmlformats.org/officeDocument/2006/relationships/hyperlink" Target="https://ref.ly/Gen3:15" TargetMode="External"/><Relationship Id="rId345" Type="http://schemas.openxmlformats.org/officeDocument/2006/relationships/hyperlink" Target="https://ref.ly/Gen12:2-Gen12:3" TargetMode="External"/><Relationship Id="rId346" Type="http://schemas.openxmlformats.org/officeDocument/2006/relationships/hyperlink" Target="https://ref.ly/2Sam7:16" TargetMode="External"/><Relationship Id="rId347" Type="http://schemas.openxmlformats.org/officeDocument/2006/relationships/hyperlink" Target="https://ref.ly/Matt1:1" TargetMode="External"/><Relationship Id="rId348" Type="http://schemas.openxmlformats.org/officeDocument/2006/relationships/hyperlink" Target="https://ref.ly/Gen3:21" TargetMode="External"/><Relationship Id="rId349" Type="http://schemas.openxmlformats.org/officeDocument/2006/relationships/hyperlink" Target="https://ref.ly/2Kgs1:8" TargetMode="External"/><Relationship Id="rId350" Type="http://schemas.openxmlformats.org/officeDocument/2006/relationships/hyperlink" Target="https://ref.ly/Zech13:4" TargetMode="External"/><Relationship Id="rId351" Type="http://schemas.openxmlformats.org/officeDocument/2006/relationships/hyperlink" Target="https://ref.ly/1Kgs19:13,1Kgs19:19" TargetMode="External"/><Relationship Id="rId352" Type="http://schemas.openxmlformats.org/officeDocument/2006/relationships/hyperlink" Target="https://ref.ly/2Kgs2:8,2Kgs2:13-2Kgs2:14" TargetMode="External"/><Relationship Id="rId353" Type="http://schemas.openxmlformats.org/officeDocument/2006/relationships/hyperlink" Target="https://ref.ly/Lev13:48" TargetMode="External"/><Relationship Id="rId354" Type="http://schemas.openxmlformats.org/officeDocument/2006/relationships/hyperlink" Target="https://ref.ly/Ezek16:10" TargetMode="External"/><Relationship Id="rId355" Type="http://schemas.openxmlformats.org/officeDocument/2006/relationships/hyperlink" Target="https://ref.ly/Matt3:4" TargetMode="External"/><Relationship Id="rId356" Type="http://schemas.openxmlformats.org/officeDocument/2006/relationships/hyperlink" Target="https://ref.ly/Judg4:19" TargetMode="External"/><Relationship Id="rId357" Type="http://schemas.openxmlformats.org/officeDocument/2006/relationships/hyperlink" Target="https://ref.ly/Mark2:22" TargetMode="External"/><Relationship Id="rId358" Type="http://schemas.openxmlformats.org/officeDocument/2006/relationships/hyperlink" Target="https://ref.ly/Gen21:14" TargetMode="External"/><Relationship Id="rId359" Type="http://schemas.openxmlformats.org/officeDocument/2006/relationships/hyperlink" Target="https://ref.ly/Exod25:5" TargetMode="External"/><Relationship Id="rId360" Type="http://schemas.openxmlformats.org/officeDocument/2006/relationships/hyperlink" Target="https://ref.ly/Num4:8" TargetMode="External"/><Relationship Id="rId361" Type="http://schemas.openxmlformats.org/officeDocument/2006/relationships/hyperlink" Target="https://ref.ly/2Sam1:21" TargetMode="External"/><Relationship Id="rId362" Type="http://schemas.openxmlformats.org/officeDocument/2006/relationships/hyperlink" Target="https://ref.ly/Isa21:5" TargetMode="External"/><Relationship Id="rId363" Type="http://schemas.openxmlformats.org/officeDocument/2006/relationships/hyperlink" Target="https://ref.ly/Ps40:7" TargetMode="External"/><Relationship Id="rId364" Type="http://schemas.openxmlformats.org/officeDocument/2006/relationships/hyperlink" Target="https://ref.ly/Jer36:1-Jer36:32" TargetMode="External"/><Relationship Id="rId365" Type="http://schemas.openxmlformats.org/officeDocument/2006/relationships/hyperlink" Target="https://ref.ly/Ezek2:9-Ezek3:3" TargetMode="External"/><Relationship Id="rId366" Type="http://schemas.openxmlformats.org/officeDocument/2006/relationships/hyperlink" Target="https://ref.ly/2John1:12" TargetMode="External"/><Relationship Id="rId367" Type="http://schemas.openxmlformats.org/officeDocument/2006/relationships/hyperlink" Target="https://ref.ly/Hos7:4" TargetMode="External"/><Relationship Id="rId368" Type="http://schemas.openxmlformats.org/officeDocument/2006/relationships/hyperlink" Target="https://ref.ly/Exod13:7" TargetMode="External"/><Relationship Id="rId369" Type="http://schemas.openxmlformats.org/officeDocument/2006/relationships/hyperlink" Target="https://ref.ly/Exod12:34-Exod12:39" TargetMode="External"/><Relationship Id="rId370" Type="http://schemas.openxmlformats.org/officeDocument/2006/relationships/hyperlink" Target="https://ref.ly/Deut16:3" TargetMode="External"/><Relationship Id="rId371" Type="http://schemas.openxmlformats.org/officeDocument/2006/relationships/hyperlink" Target="https://ref.ly/Exod23:18" TargetMode="External"/><Relationship Id="rId372" Type="http://schemas.openxmlformats.org/officeDocument/2006/relationships/hyperlink" Target="https://ref.ly/Exod34:25" TargetMode="External"/><Relationship Id="rId373" Type="http://schemas.openxmlformats.org/officeDocument/2006/relationships/hyperlink" Target="https://ref.ly/Lev2:11" TargetMode="External"/><Relationship Id="rId374" Type="http://schemas.openxmlformats.org/officeDocument/2006/relationships/hyperlink" Target="https://ref.ly/Lev6:17" TargetMode="External"/><Relationship Id="rId375" Type="http://schemas.openxmlformats.org/officeDocument/2006/relationships/hyperlink" Target="https://ref.ly/Lev7:13" TargetMode="External"/><Relationship Id="rId376" Type="http://schemas.openxmlformats.org/officeDocument/2006/relationships/hyperlink" Target="https://ref.ly/Lev23:17" TargetMode="External"/><Relationship Id="rId377" Type="http://schemas.openxmlformats.org/officeDocument/2006/relationships/hyperlink" Target="https://ref.ly/1Cor5:6" TargetMode="External"/><Relationship Id="rId378" Type="http://schemas.openxmlformats.org/officeDocument/2006/relationships/hyperlink" Target="https://ref.ly/Gal5:9" TargetMode="External"/><Relationship Id="rId379" Type="http://schemas.openxmlformats.org/officeDocument/2006/relationships/hyperlink" Target="https://ref.ly/Matt16:6,Matt16:11-Matt16:12" TargetMode="External"/><Relationship Id="rId380" Type="http://schemas.openxmlformats.org/officeDocument/2006/relationships/hyperlink" Target="https://ref.ly/Mark8:15" TargetMode="External"/><Relationship Id="rId381" Type="http://schemas.openxmlformats.org/officeDocument/2006/relationships/hyperlink" Target="https://ref.ly/Luke12:1" TargetMode="External"/><Relationship Id="rId382" Type="http://schemas.openxmlformats.org/officeDocument/2006/relationships/hyperlink" Target="https://ref.ly/Matt23:28" TargetMode="External"/><Relationship Id="rId383" Type="http://schemas.openxmlformats.org/officeDocument/2006/relationships/hyperlink" Target="https://ref.ly/1Cor5:6-1Cor5:8" TargetMode="External"/><Relationship Id="rId384" Type="http://schemas.openxmlformats.org/officeDocument/2006/relationships/hyperlink" Target="https://ref.ly/Matt13:33" TargetMode="External"/><Relationship Id="rId385" Type="http://schemas.openxmlformats.org/officeDocument/2006/relationships/hyperlink" Target="https://ref.ly/Luke13:20-Luke13:21" TargetMode="External"/><Relationship Id="rId386" Type="http://schemas.openxmlformats.org/officeDocument/2006/relationships/hyperlink" Target="https://ref.ly/Ezra2:45" TargetMode="External"/><Relationship Id="rId387" Type="http://schemas.openxmlformats.org/officeDocument/2006/relationships/hyperlink" Target="https://ref.ly/Neh7:48" TargetMode="External"/><Relationship Id="rId388" Type="http://schemas.openxmlformats.org/officeDocument/2006/relationships/hyperlink" Target="https://ref.ly/Jer18:14" TargetMode="External"/><Relationship Id="rId389" Type="http://schemas.openxmlformats.org/officeDocument/2006/relationships/hyperlink" Target="https://ref.ly/Josh11:17" TargetMode="External"/><Relationship Id="rId390" Type="http://schemas.openxmlformats.org/officeDocument/2006/relationships/hyperlink" Target="https://ref.ly/Num34:8" TargetMode="External"/><Relationship Id="rId391" Type="http://schemas.openxmlformats.org/officeDocument/2006/relationships/hyperlink" Target="https://ref.ly/Deut3:9" TargetMode="External"/><Relationship Id="rId392" Type="http://schemas.openxmlformats.org/officeDocument/2006/relationships/hyperlink" Target="https://ref.ly/Exod26:1-Exod26:37" TargetMode="External"/><Relationship Id="rId393" Type="http://schemas.openxmlformats.org/officeDocument/2006/relationships/hyperlink" Target="https://ref.ly/Exod28:4-Exod28:6" TargetMode="External"/><Relationship Id="rId394" Type="http://schemas.openxmlformats.org/officeDocument/2006/relationships/hyperlink" Target="https://ref.ly/Exod39:1,Exod39:28-Exod39:29" TargetMode="External"/><Relationship Id="rId395" Type="http://schemas.openxmlformats.org/officeDocument/2006/relationships/hyperlink" Target="https://ref.ly/1Kgs5:6,1Kgs5:9,1Kgs5:14" TargetMode="External"/><Relationship Id="rId396" Type="http://schemas.openxmlformats.org/officeDocument/2006/relationships/hyperlink" Target="https://ref.ly/1Kgs7:2" TargetMode="External"/><Relationship Id="rId397" Type="http://schemas.openxmlformats.org/officeDocument/2006/relationships/hyperlink" Target="https://ref.ly/1Kgs10:17,1Kgs10:21" TargetMode="External"/><Relationship Id="rId398" Type="http://schemas.openxmlformats.org/officeDocument/2006/relationships/hyperlink" Target="https://ref.ly/2Chr2:8,2Chr2:16" TargetMode="External"/><Relationship Id="rId399" Type="http://schemas.openxmlformats.org/officeDocument/2006/relationships/hyperlink" Target="https://ref.ly/1Kgs5:11" TargetMode="External"/><Relationship Id="rId400" Type="http://schemas.openxmlformats.org/officeDocument/2006/relationships/hyperlink" Target="https://ref.ly/Ezek27:5" TargetMode="External"/><Relationship Id="rId401" Type="http://schemas.openxmlformats.org/officeDocument/2006/relationships/hyperlink" Target="https://ref.ly/Ezra3:7" TargetMode="External"/><Relationship Id="rId402" Type="http://schemas.openxmlformats.org/officeDocument/2006/relationships/hyperlink" Target="https://ref.ly/Ezek27:1-Ezek27:36" TargetMode="External"/><Relationship Id="rId403" Type="http://schemas.openxmlformats.org/officeDocument/2006/relationships/hyperlink" Target="https://ref.ly/Isa14:8" TargetMode="External"/><Relationship Id="rId404" Type="http://schemas.openxmlformats.org/officeDocument/2006/relationships/hyperlink" Target="https://ref.ly/Hab2:17" TargetMode="External"/><Relationship Id="rId405" Type="http://schemas.openxmlformats.org/officeDocument/2006/relationships/hyperlink" Target="https://ref.ly/Matt15:21" TargetMode="External"/><Relationship Id="rId406" Type="http://schemas.openxmlformats.org/officeDocument/2006/relationships/hyperlink" Target="https://ref.ly/Mark3:8" TargetMode="External"/><Relationship Id="rId407" Type="http://schemas.openxmlformats.org/officeDocument/2006/relationships/hyperlink" Target="https://ref.ly/Mark7:24,Mark7:31" TargetMode="External"/><Relationship Id="rId408" Type="http://schemas.openxmlformats.org/officeDocument/2006/relationships/hyperlink" Target="https://ref.ly/Luke6:17" TargetMode="External"/><Relationship Id="rId409" Type="http://schemas.openxmlformats.org/officeDocument/2006/relationships/hyperlink" Target="https://ref.ly/Luke10:13-Luke10:14" TargetMode="External"/><Relationship Id="rId410" Type="http://schemas.openxmlformats.org/officeDocument/2006/relationships/hyperlink" Target="https://ref.ly/Acts12:20" TargetMode="External"/><Relationship Id="rId411" Type="http://schemas.openxmlformats.org/officeDocument/2006/relationships/hyperlink" Target="https://ref.ly/Acts21:3,Acts21:7" TargetMode="External"/><Relationship Id="rId412" Type="http://schemas.openxmlformats.org/officeDocument/2006/relationships/hyperlink" Target="https://ref.ly/Mark7:26" TargetMode="External"/><Relationship Id="rId413" Type="http://schemas.openxmlformats.org/officeDocument/2006/relationships/hyperlink" Target="https://ref.ly/Judg9:15" TargetMode="External"/><Relationship Id="rId414" Type="http://schemas.openxmlformats.org/officeDocument/2006/relationships/hyperlink" Target="https://ref.ly/2Kgs14:9" TargetMode="External"/><Relationship Id="rId415" Type="http://schemas.openxmlformats.org/officeDocument/2006/relationships/hyperlink" Target="https://ref.ly/Ps92:12" TargetMode="External"/><Relationship Id="rId416" Type="http://schemas.openxmlformats.org/officeDocument/2006/relationships/hyperlink" Target="https://ref.ly/Ps104:16" TargetMode="External"/><Relationship Id="rId417" Type="http://schemas.openxmlformats.org/officeDocument/2006/relationships/hyperlink" Target="https://ref.ly/Isa35:2" TargetMode="External"/><Relationship Id="rId418" Type="http://schemas.openxmlformats.org/officeDocument/2006/relationships/hyperlink" Target="https://ref.ly/Isa60:13" TargetMode="External"/><Relationship Id="rId419" Type="http://schemas.openxmlformats.org/officeDocument/2006/relationships/hyperlink" Target="https://ref.ly/Ps29:5" TargetMode="External"/><Relationship Id="rId420" Type="http://schemas.openxmlformats.org/officeDocument/2006/relationships/hyperlink" Target="https://ref.ly/Isa2:13" TargetMode="External"/><Relationship Id="rId421" Type="http://schemas.openxmlformats.org/officeDocument/2006/relationships/hyperlink" Target="https://ref.ly/Isa10:34" TargetMode="External"/><Relationship Id="rId422" Type="http://schemas.openxmlformats.org/officeDocument/2006/relationships/hyperlink" Target="https://ref.ly/Jer22:6" TargetMode="External"/><Relationship Id="rId423" Type="http://schemas.openxmlformats.org/officeDocument/2006/relationships/hyperlink" Target="https://ref.ly/Ezek31:3" TargetMode="External"/><Relationship Id="rId424" Type="http://schemas.openxmlformats.org/officeDocument/2006/relationships/hyperlink" Target="https://ref.ly/Josh15:32" TargetMode="External"/><Relationship Id="rId425" Type="http://schemas.openxmlformats.org/officeDocument/2006/relationships/hyperlink" Target="https://ref.ly/Josh19:6" TargetMode="External"/><Relationship Id="rId426" Type="http://schemas.openxmlformats.org/officeDocument/2006/relationships/hyperlink" Target="https://ref.ly/1Chr4:31" TargetMode="External"/><Relationship Id="rId427" Type="http://schemas.openxmlformats.org/officeDocument/2006/relationships/hyperlink" Target="https://ref.ly/Matt10:3" TargetMode="External"/><Relationship Id="rId428" Type="http://schemas.openxmlformats.org/officeDocument/2006/relationships/hyperlink" Target="https://ref.ly/1Kgs8:65" TargetMode="External"/><Relationship Id="rId429" Type="http://schemas.openxmlformats.org/officeDocument/2006/relationships/hyperlink" Target="https://ref.ly/2Kgs14:25" TargetMode="External"/><Relationship Id="rId430" Type="http://schemas.openxmlformats.org/officeDocument/2006/relationships/hyperlink" Target="https://ref.ly/Ezek47:15" TargetMode="External"/><Relationship Id="rId431" Type="http://schemas.openxmlformats.org/officeDocument/2006/relationships/hyperlink" Target="https://ref.ly/Judg21:19" TargetMode="External"/><Relationship Id="rId432" Type="http://schemas.openxmlformats.org/officeDocument/2006/relationships/hyperlink" Target="https://ref.ly/Prov30:15" TargetMode="External"/><Relationship Id="rId433" Type="http://schemas.openxmlformats.org/officeDocument/2006/relationships/hyperlink" Target="https://ref.ly/Num11:5" TargetMode="External"/><Relationship Id="rId434" Type="http://schemas.openxmlformats.org/officeDocument/2006/relationships/hyperlink" Target="https://ref.ly/Isa25:6" TargetMode="External"/><Relationship Id="rId435" Type="http://schemas.openxmlformats.org/officeDocument/2006/relationships/hyperlink" Target="https://ref.ly/Jer48:11" TargetMode="External"/><Relationship Id="rId436" Type="http://schemas.openxmlformats.org/officeDocument/2006/relationships/hyperlink" Target="https://ref.ly/Zeph1:12" TargetMode="External"/><Relationship Id="rId437" Type="http://schemas.openxmlformats.org/officeDocument/2006/relationships/hyperlink" Target="https://ref.ly/Ps75:8" TargetMode="External"/><Relationship Id="rId438" Type="http://schemas.openxmlformats.org/officeDocument/2006/relationships/hyperlink" Target="https://ref.ly/Mark5:9,Mark5:15" TargetMode="External"/><Relationship Id="rId439" Type="http://schemas.openxmlformats.org/officeDocument/2006/relationships/hyperlink" Target="https://ref.ly/Luke8:30" TargetMode="External"/><Relationship Id="rId440" Type="http://schemas.openxmlformats.org/officeDocument/2006/relationships/hyperlink" Target="https://ref.ly/Matt12:45" TargetMode="External"/><Relationship Id="rId441" Type="http://schemas.openxmlformats.org/officeDocument/2006/relationships/hyperlink" Target="https://ref.ly/Luke8:2" TargetMode="External"/><Relationship Id="rId442" Type="http://schemas.openxmlformats.org/officeDocument/2006/relationships/hyperlink" Target="https://ref.ly/Matt26:53" TargetMode="External"/><Relationship Id="rId443" Type="http://schemas.openxmlformats.org/officeDocument/2006/relationships/hyperlink" Target="https://ref.ly/Eph6:12" TargetMode="External"/><Relationship Id="rId444" Type="http://schemas.openxmlformats.org/officeDocument/2006/relationships/hyperlink" Target="https://ref.ly/Heb1:14" TargetMode="External"/><Relationship Id="rId445" Type="http://schemas.openxmlformats.org/officeDocument/2006/relationships/hyperlink" Target="https://ref.ly/Gen10:13" TargetMode="External"/><Relationship Id="rId446" Type="http://schemas.openxmlformats.org/officeDocument/2006/relationships/hyperlink" Target="https://ref.ly/1Chr1:11" TargetMode="External"/><Relationship Id="rId447" Type="http://schemas.openxmlformats.org/officeDocument/2006/relationships/hyperlink" Target="https://ref.ly/Dan11:43" TargetMode="External"/><Relationship Id="rId448" Type="http://schemas.openxmlformats.org/officeDocument/2006/relationships/hyperlink" Target="https://ref.ly/Nah3:9" TargetMode="External"/><Relationship Id="rId449" Type="http://schemas.openxmlformats.org/officeDocument/2006/relationships/hyperlink" Target="https://ref.ly/2Chr12:3" TargetMode="External"/><Relationship Id="rId450" Type="http://schemas.openxmlformats.org/officeDocument/2006/relationships/hyperlink" Target="https://ref.ly/2Chr16:8" TargetMode="External"/><Relationship Id="rId451" Type="http://schemas.openxmlformats.org/officeDocument/2006/relationships/hyperlink" Target="https://ref.ly/Judg15:9" TargetMode="External"/><Relationship Id="rId452" Type="http://schemas.openxmlformats.org/officeDocument/2006/relationships/hyperlink" Target="https://ref.ly/Judg15:17" TargetMode="External"/><Relationship Id="rId453" Type="http://schemas.openxmlformats.org/officeDocument/2006/relationships/hyperlink" Target="https://ref.ly/Judg15:19" TargetMode="External"/><Relationship Id="rId454" Type="http://schemas.openxmlformats.org/officeDocument/2006/relationships/hyperlink" Target="https://ref.ly/Judg15:11" TargetMode="External"/><Relationship Id="rId455" Type="http://schemas.openxmlformats.org/officeDocument/2006/relationships/hyperlink" Target="https://ref.ly/Prov31:1-Prov31:9" TargetMode="External"/><Relationship Id="rId456" Type="http://schemas.openxmlformats.org/officeDocument/2006/relationships/hyperlink" Target="https://ref.ly/Gen25:29-Gen25:34" TargetMode="External"/><Relationship Id="rId457" Type="http://schemas.openxmlformats.org/officeDocument/2006/relationships/hyperlink" Target="https://ref.ly/2Sam17:27-2Sam17:29" TargetMode="External"/><Relationship Id="rId458" Type="http://schemas.openxmlformats.org/officeDocument/2006/relationships/hyperlink" Target="https://ref.ly/2Sam23:11" TargetMode="External"/><Relationship Id="rId459" Type="http://schemas.openxmlformats.org/officeDocument/2006/relationships/hyperlink" Target="https://ref.ly/Ezek4:9"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Lev13:1-Lev13:59" TargetMode="External"/><Relationship Id="rId469" Type="http://schemas.openxmlformats.org/officeDocument/2006/relationships/hyperlink" Target="https://ref.ly/Lev14:1-Lev14:57" TargetMode="External"/><Relationship Id="rId470" Type="http://schemas.openxmlformats.org/officeDocument/2006/relationships/hyperlink" Target="https://ref.ly/Matt8:3" TargetMode="External"/><Relationship Id="rId471" Type="http://schemas.openxmlformats.org/officeDocument/2006/relationships/hyperlink" Target="https://ref.ly/Mark1:41-Mark1:42" TargetMode="External"/><Relationship Id="rId472" Type="http://schemas.openxmlformats.org/officeDocument/2006/relationships/hyperlink" Target="https://ref.ly/Luke5:12-Luke5:13" TargetMode="External"/><Relationship Id="rId473" Type="http://schemas.openxmlformats.org/officeDocument/2006/relationships/hyperlink" Target="https://ref.ly/Josh19:47" TargetMode="External"/><Relationship Id="rId474" Type="http://schemas.openxmlformats.org/officeDocument/2006/relationships/hyperlink" Target="https://ref.ly/Bar6:1-Bar6:72" TargetMode="External"/><Relationship Id="rId475" Type="http://schemas.openxmlformats.org/officeDocument/2006/relationships/hyperlink" Target="https://ref.ly/Phlm1:9-Phlm1:10,Phlm1:13,Phlm1:23" TargetMode="External"/><Relationship Id="rId476" Type="http://schemas.openxmlformats.org/officeDocument/2006/relationships/hyperlink" Target="https://ref.ly/Col4:7-Col4:14" TargetMode="External"/><Relationship Id="rId477" Type="http://schemas.openxmlformats.org/officeDocument/2006/relationships/hyperlink" Target="https://ref.ly/Phlm1:23-Phlm1:24" TargetMode="External"/><Relationship Id="rId478" Type="http://schemas.openxmlformats.org/officeDocument/2006/relationships/hyperlink" Target="https://ref.ly/Phlm1:24" TargetMode="External"/><Relationship Id="rId479" Type="http://schemas.openxmlformats.org/officeDocument/2006/relationships/hyperlink" Target="https://ref.ly/Phlm1:22" TargetMode="External"/><Relationship Id="rId480" Type="http://schemas.openxmlformats.org/officeDocument/2006/relationships/hyperlink" Target="https://ref.ly/Acts20:19" TargetMode="External"/><Relationship Id="rId481" Type="http://schemas.openxmlformats.org/officeDocument/2006/relationships/hyperlink" Target="https://ref.ly/1Cor15:32" TargetMode="External"/><Relationship Id="rId482" Type="http://schemas.openxmlformats.org/officeDocument/2006/relationships/hyperlink" Target="https://ref.ly/2Cor1:8-2Cor1:10" TargetMode="External"/><Relationship Id="rId483" Type="http://schemas.openxmlformats.org/officeDocument/2006/relationships/hyperlink" Target="https://ref.ly/Phlm1:1-Phlm1:2" TargetMode="External"/><Relationship Id="rId484" Type="http://schemas.openxmlformats.org/officeDocument/2006/relationships/hyperlink" Target="https://ref.ly/Matt18:15-Matt18:20" TargetMode="External"/><Relationship Id="rId485" Type="http://schemas.openxmlformats.org/officeDocument/2006/relationships/hyperlink" Target="https://ref.ly/Phlm1:1" TargetMode="External"/><Relationship Id="rId486" Type="http://schemas.openxmlformats.org/officeDocument/2006/relationships/hyperlink" Target="https://ref.ly/Phlm1:5-Phlm1:7" TargetMode="External"/><Relationship Id="rId487" Type="http://schemas.openxmlformats.org/officeDocument/2006/relationships/hyperlink" Target="https://ref.ly/Phlm1:9" TargetMode="External"/><Relationship Id="rId488" Type="http://schemas.openxmlformats.org/officeDocument/2006/relationships/hyperlink" Target="https://ref.ly/Phlm1:17" TargetMode="External"/><Relationship Id="rId489" Type="http://schemas.openxmlformats.org/officeDocument/2006/relationships/hyperlink" Target="https://ref.ly/Phlm1:19" TargetMode="External"/><Relationship Id="rId490" Type="http://schemas.openxmlformats.org/officeDocument/2006/relationships/hyperlink" Target="https://ref.ly/Phlm1:21" TargetMode="External"/><Relationship Id="rId491" Type="http://schemas.openxmlformats.org/officeDocument/2006/relationships/hyperlink" Target="https://ref.ly/Phlm1:18" TargetMode="External"/><Relationship Id="rId492" Type="http://schemas.openxmlformats.org/officeDocument/2006/relationships/hyperlink" Target="https://ref.ly/Phlm1:12" TargetMode="External"/><Relationship Id="rId493" Type="http://schemas.openxmlformats.org/officeDocument/2006/relationships/hyperlink" Target="https://ref.ly/Phlm1:13" TargetMode="External"/><Relationship Id="rId494" Type="http://schemas.openxmlformats.org/officeDocument/2006/relationships/hyperlink" Target="https://ref.ly/Col4:9" TargetMode="External"/><Relationship Id="rId495" Type="http://schemas.openxmlformats.org/officeDocument/2006/relationships/hyperlink" Target="https://ref.ly/Phlm1:13-Phlm1:14" TargetMode="External"/><Relationship Id="rId496" Type="http://schemas.openxmlformats.org/officeDocument/2006/relationships/hyperlink" Target="https://ref.ly/Phlm1:16" TargetMode="External"/><Relationship Id="rId497" Type="http://schemas.openxmlformats.org/officeDocument/2006/relationships/hyperlink" Target="https://ref.ly/Phlm1:11" TargetMode="External"/><Relationship Id="rId498" Type="http://schemas.openxmlformats.org/officeDocument/2006/relationships/hyperlink" Target="https://ref.ly/Phlm1:20" TargetMode="External"/><Relationship Id="rId499" Type="http://schemas.openxmlformats.org/officeDocument/2006/relationships/hyperlink" Target="https://ref.ly/Phlm1:17,Phlm1:21" TargetMode="External"/><Relationship Id="rId500" Type="http://schemas.openxmlformats.org/officeDocument/2006/relationships/hyperlink" Target="https://ref.ly/Mark10:42-Mark10:45" TargetMode="External"/><Relationship Id="rId501" Type="http://schemas.openxmlformats.org/officeDocument/2006/relationships/hyperlink" Target="https://ref.ly/Gal3:28" TargetMode="External"/><Relationship Id="rId502" Type="http://schemas.openxmlformats.org/officeDocument/2006/relationships/hyperlink" Target="https://ref.ly/1Cor7:21" TargetMode="External"/><Relationship Id="rId503" Type="http://schemas.openxmlformats.org/officeDocument/2006/relationships/hyperlink" Target="https://ref.ly/1Cor7:23" TargetMode="External"/><Relationship Id="rId504" Type="http://schemas.openxmlformats.org/officeDocument/2006/relationships/hyperlink" Target="https://ref.ly/Gal5:1" TargetMode="External"/><Relationship Id="rId505" Type="http://schemas.openxmlformats.org/officeDocument/2006/relationships/hyperlink" Target="https://ref.ly/Eph6:9" TargetMode="External"/><Relationship Id="rId506" Type="http://schemas.openxmlformats.org/officeDocument/2006/relationships/hyperlink" Target="https://ref.ly/Gal5:13" TargetMode="External"/><Relationship Id="rId507" Type="http://schemas.openxmlformats.org/officeDocument/2006/relationships/hyperlink" Target="https://ref.ly/Phlm1:4-Phlm1:7" TargetMode="External"/><Relationship Id="rId508" Type="http://schemas.openxmlformats.org/officeDocument/2006/relationships/hyperlink" Target="https://ref.ly/Phlm1:14" TargetMode="External"/><Relationship Id="rId509" Type="http://schemas.openxmlformats.org/officeDocument/2006/relationships/hyperlink" Target="https://ref.ly/Phlm1:17,Phlm1:20" TargetMode="External"/><Relationship Id="rId510" Type="http://schemas.openxmlformats.org/officeDocument/2006/relationships/hyperlink" Target="https://ref.ly/Gal1:1" TargetMode="External"/><Relationship Id="rId511" Type="http://schemas.openxmlformats.org/officeDocument/2006/relationships/hyperlink" Target="https://ref.ly/Gal1:13" TargetMode="External"/><Relationship Id="rId512" Type="http://schemas.openxmlformats.org/officeDocument/2006/relationships/hyperlink" Target="https://ref.ly/Gal1:15" TargetMode="External"/><Relationship Id="rId513" Type="http://schemas.openxmlformats.org/officeDocument/2006/relationships/hyperlink" Target="https://ref.ly/Gal1:12" TargetMode="External"/><Relationship Id="rId514" Type="http://schemas.openxmlformats.org/officeDocument/2006/relationships/hyperlink" Target="https://ref.ly/Gal1:17" TargetMode="External"/><Relationship Id="rId515" Type="http://schemas.openxmlformats.org/officeDocument/2006/relationships/hyperlink" Target="https://ref.ly/Acts9:22" TargetMode="External"/><Relationship Id="rId516" Type="http://schemas.openxmlformats.org/officeDocument/2006/relationships/hyperlink" Target="https://ref.ly/Gal1:21" TargetMode="External"/><Relationship Id="rId517" Type="http://schemas.openxmlformats.org/officeDocument/2006/relationships/hyperlink" Target="https://ref.ly/Acts16:6" TargetMode="External"/><Relationship Id="rId518" Type="http://schemas.openxmlformats.org/officeDocument/2006/relationships/hyperlink" Target="https://ref.ly/Acts18:23" TargetMode="External"/><Relationship Id="rId519" Type="http://schemas.openxmlformats.org/officeDocument/2006/relationships/hyperlink" Target="https://ref.ly/Gal1:22" TargetMode="External"/><Relationship Id="rId520" Type="http://schemas.openxmlformats.org/officeDocument/2006/relationships/hyperlink" Target="https://ref.ly/1Cor16:19" TargetMode="External"/><Relationship Id="rId521" Type="http://schemas.openxmlformats.org/officeDocument/2006/relationships/hyperlink" Target="https://ref.ly/2Cor8:1" TargetMode="External"/><Relationship Id="rId522" Type="http://schemas.openxmlformats.org/officeDocument/2006/relationships/hyperlink" Target="https://ref.ly/2Cor9:2" TargetMode="External"/><Relationship Id="rId523" Type="http://schemas.openxmlformats.org/officeDocument/2006/relationships/hyperlink" Target="https://ref.ly/1Thess4:10" TargetMode="External"/><Relationship Id="rId524" Type="http://schemas.openxmlformats.org/officeDocument/2006/relationships/hyperlink" Target="https://ref.ly/1Cor16:15" TargetMode="External"/><Relationship Id="rId525" Type="http://schemas.openxmlformats.org/officeDocument/2006/relationships/hyperlink" Target="https://ref.ly/2Cor1:1" TargetMode="External"/><Relationship Id="rId526" Type="http://schemas.openxmlformats.org/officeDocument/2006/relationships/hyperlink" Target="https://ref.ly/Rom15:26" TargetMode="External"/><Relationship Id="rId527" Type="http://schemas.openxmlformats.org/officeDocument/2006/relationships/hyperlink" Target="https://ref.ly/1Thess1:7" TargetMode="External"/><Relationship Id="rId528" Type="http://schemas.openxmlformats.org/officeDocument/2006/relationships/hyperlink" Target="https://ref.ly/Gal4:13" TargetMode="External"/><Relationship Id="rId529" Type="http://schemas.openxmlformats.org/officeDocument/2006/relationships/hyperlink" Target="https://ref.ly/Acts20:4" TargetMode="External"/><Relationship Id="rId530" Type="http://schemas.openxmlformats.org/officeDocument/2006/relationships/hyperlink" Target="https://ref.ly/Gal2:1" TargetMode="External"/><Relationship Id="rId531" Type="http://schemas.openxmlformats.org/officeDocument/2006/relationships/hyperlink" Target="https://ref.ly/Gal1:1-Gal2:21" TargetMode="External"/><Relationship Id="rId532" Type="http://schemas.openxmlformats.org/officeDocument/2006/relationships/hyperlink" Target="https://ref.ly/Gal1:18" TargetMode="External"/><Relationship Id="rId533" Type="http://schemas.openxmlformats.org/officeDocument/2006/relationships/hyperlink" Target="https://ref.ly/Acts9:26" TargetMode="External"/><Relationship Id="rId534" Type="http://schemas.openxmlformats.org/officeDocument/2006/relationships/hyperlink" Target="https://ref.ly/Acts11:29-Acts11:30" TargetMode="External"/><Relationship Id="rId535" Type="http://schemas.openxmlformats.org/officeDocument/2006/relationships/hyperlink" Target="https://ref.ly/Acts15:2" TargetMode="External"/><Relationship Id="rId536" Type="http://schemas.openxmlformats.org/officeDocument/2006/relationships/hyperlink" Target="https://ref.ly/Acts15:1-Acts15:41" TargetMode="External"/><Relationship Id="rId537" Type="http://schemas.openxmlformats.org/officeDocument/2006/relationships/hyperlink" Target="https://ref.ly/Acts11:30" TargetMode="External"/><Relationship Id="rId538" Type="http://schemas.openxmlformats.org/officeDocument/2006/relationships/hyperlink" Target="https://ref.ly/Gal2:1-Gal2:21" TargetMode="External"/><Relationship Id="rId539" Type="http://schemas.openxmlformats.org/officeDocument/2006/relationships/hyperlink" Target="https://ref.ly/Acts15:20" TargetMode="External"/><Relationship Id="rId540" Type="http://schemas.openxmlformats.org/officeDocument/2006/relationships/hyperlink" Target="https://ref.ly/Gal2:10" TargetMode="External"/><Relationship Id="rId541" Type="http://schemas.openxmlformats.org/officeDocument/2006/relationships/hyperlink" Target="https://ref.ly/Gal2:11-Gal2:14" TargetMode="External"/><Relationship Id="rId542" Type="http://schemas.openxmlformats.org/officeDocument/2006/relationships/hyperlink" Target="https://ref.ly/Acts12:1-Acts12:25" TargetMode="External"/><Relationship Id="rId543" Type="http://schemas.openxmlformats.org/officeDocument/2006/relationships/hyperlink" Target="https://ref.ly/Acts2:2" TargetMode="External"/><Relationship Id="rId544" Type="http://schemas.openxmlformats.org/officeDocument/2006/relationships/hyperlink" Target="https://ref.ly/Acts16:4" TargetMode="External"/><Relationship Id="rId545" Type="http://schemas.openxmlformats.org/officeDocument/2006/relationships/hyperlink" Target="https://ref.ly/Gal2:20" TargetMode="External"/><Relationship Id="rId546" Type="http://schemas.openxmlformats.org/officeDocument/2006/relationships/hyperlink" Target="https://ref.ly/Gal1:1-Gal1:5" TargetMode="External"/><Relationship Id="rId547" Type="http://schemas.openxmlformats.org/officeDocument/2006/relationships/hyperlink" Target="https://ref.ly/Gal1:6-Gal1:10" TargetMode="External"/><Relationship Id="rId548" Type="http://schemas.openxmlformats.org/officeDocument/2006/relationships/hyperlink" Target="https://ref.ly/Gal1:11-Gal2:14" TargetMode="External"/><Relationship Id="rId549" Type="http://schemas.openxmlformats.org/officeDocument/2006/relationships/hyperlink" Target="https://ref.ly/Gal1:11-Gal1:12" TargetMode="External"/><Relationship Id="rId550" Type="http://schemas.openxmlformats.org/officeDocument/2006/relationships/hyperlink" Target="https://ref.ly/Gal1:13-Gal1:17" TargetMode="External"/><Relationship Id="rId551" Type="http://schemas.openxmlformats.org/officeDocument/2006/relationships/hyperlink" Target="https://ref.ly/Gal1:18-Gal2:10" TargetMode="External"/><Relationship Id="rId552" Type="http://schemas.openxmlformats.org/officeDocument/2006/relationships/hyperlink" Target="https://ref.ly/Gal2:15-Gal4:31" TargetMode="External"/><Relationship Id="rId553" Type="http://schemas.openxmlformats.org/officeDocument/2006/relationships/hyperlink" Target="https://ref.ly/Gal2:15-Gal2:21" TargetMode="External"/><Relationship Id="rId554" Type="http://schemas.openxmlformats.org/officeDocument/2006/relationships/hyperlink" Target="https://ref.ly/Gal3:1-Gal3:5" TargetMode="External"/><Relationship Id="rId555" Type="http://schemas.openxmlformats.org/officeDocument/2006/relationships/hyperlink" Target="https://ref.ly/Gal3:6-Gal3:9" TargetMode="External"/><Relationship Id="rId556" Type="http://schemas.openxmlformats.org/officeDocument/2006/relationships/hyperlink" Target="https://ref.ly/Gal3:10-Gal3:14" TargetMode="External"/><Relationship Id="rId557" Type="http://schemas.openxmlformats.org/officeDocument/2006/relationships/hyperlink" Target="https://ref.ly/Gal3:15-Gal3:18" TargetMode="External"/><Relationship Id="rId558" Type="http://schemas.openxmlformats.org/officeDocument/2006/relationships/hyperlink" Target="https://ref.ly/Gal3:19-Gal3:29" TargetMode="External"/><Relationship Id="rId559" Type="http://schemas.openxmlformats.org/officeDocument/2006/relationships/hyperlink" Target="https://ref.ly/Gal4:1-Gal4:7" TargetMode="External"/><Relationship Id="rId560" Type="http://schemas.openxmlformats.org/officeDocument/2006/relationships/hyperlink" Target="https://ref.ly/Gal4:8-Gal4:20" TargetMode="External"/><Relationship Id="rId561" Type="http://schemas.openxmlformats.org/officeDocument/2006/relationships/hyperlink" Target="https://ref.ly/Gal4:21-Gal4:31" TargetMode="External"/><Relationship Id="rId562" Type="http://schemas.openxmlformats.org/officeDocument/2006/relationships/hyperlink" Target="https://ref.ly/Gal5:1-Gal6:10" TargetMode="External"/><Relationship Id="rId563" Type="http://schemas.openxmlformats.org/officeDocument/2006/relationships/hyperlink" Target="https://ref.ly/Gal5:1-Gal5:6" TargetMode="External"/><Relationship Id="rId564" Type="http://schemas.openxmlformats.org/officeDocument/2006/relationships/hyperlink" Target="https://ref.ly/Gal5:7-Gal5:12" TargetMode="External"/><Relationship Id="rId565" Type="http://schemas.openxmlformats.org/officeDocument/2006/relationships/hyperlink" Target="https://ref.ly/Gal5:13-Gal5:26" TargetMode="External"/><Relationship Id="rId566" Type="http://schemas.openxmlformats.org/officeDocument/2006/relationships/hyperlink" Target="https://ref.ly/Gal6:1-Gal6:10" TargetMode="External"/><Relationship Id="rId567" Type="http://schemas.openxmlformats.org/officeDocument/2006/relationships/hyperlink" Target="https://ref.ly/Gal6:11-Gal6:18" TargetMode="External"/><Relationship Id="rId568" Type="http://schemas.openxmlformats.org/officeDocument/2006/relationships/hyperlink" Target="https://ref.ly/Rom1:5,Rom1:10" TargetMode="External"/><Relationship Id="rId569" Type="http://schemas.openxmlformats.org/officeDocument/2006/relationships/hyperlink" Target="https://ref.ly/Rom16:22" TargetMode="External"/><Relationship Id="rId570" Type="http://schemas.openxmlformats.org/officeDocument/2006/relationships/hyperlink" Target="https://ref.ly/Rom1:7" TargetMode="External"/><Relationship Id="rId571" Type="http://schemas.openxmlformats.org/officeDocument/2006/relationships/hyperlink" Target="https://ref.ly/Rom16:23" TargetMode="External"/><Relationship Id="rId572" Type="http://schemas.openxmlformats.org/officeDocument/2006/relationships/hyperlink" Target="https://ref.ly/2Tim4:20" TargetMode="External"/><Relationship Id="rId573" Type="http://schemas.openxmlformats.org/officeDocument/2006/relationships/hyperlink" Target="https://ref.ly/1Cor1:14" TargetMode="External"/><Relationship Id="rId574" Type="http://schemas.openxmlformats.org/officeDocument/2006/relationships/hyperlink" Target="https://ref.ly/Rom16:1" TargetMode="External"/><Relationship Id="rId575" Type="http://schemas.openxmlformats.org/officeDocument/2006/relationships/hyperlink" Target="https://ref.ly/Rom15:23-Rom15:28" TargetMode="External"/><Relationship Id="rId576" Type="http://schemas.openxmlformats.org/officeDocument/2006/relationships/hyperlink" Target="https://ref.ly/Acts20:2,Acts20:23" TargetMode="External"/><Relationship Id="rId577" Type="http://schemas.openxmlformats.org/officeDocument/2006/relationships/hyperlink" Target="https://ref.ly/Acts24:17" TargetMode="External"/><Relationship Id="rId578" Type="http://schemas.openxmlformats.org/officeDocument/2006/relationships/hyperlink" Target="https://ref.ly/Rom16:21,Rom16:23" TargetMode="External"/><Relationship Id="rId579" Type="http://schemas.openxmlformats.org/officeDocument/2006/relationships/hyperlink" Target="https://ref.ly/Acts18:1,Acts18:11" TargetMode="External"/><Relationship Id="rId580" Type="http://schemas.openxmlformats.org/officeDocument/2006/relationships/hyperlink" Target="https://ref.ly/Acts18:12" TargetMode="External"/><Relationship Id="rId581" Type="http://schemas.openxmlformats.org/officeDocument/2006/relationships/hyperlink" Target="https://ref.ly/Rom15:25-Rom15:29" TargetMode="External"/><Relationship Id="rId582" Type="http://schemas.openxmlformats.org/officeDocument/2006/relationships/hyperlink" Target="https://ref.ly/1Cor16:1" TargetMode="External"/><Relationship Id="rId583" Type="http://schemas.openxmlformats.org/officeDocument/2006/relationships/hyperlink" Target="https://ref.ly/2Cor9:5" TargetMode="External"/><Relationship Id="rId584" Type="http://schemas.openxmlformats.org/officeDocument/2006/relationships/hyperlink" Target="https://ref.ly/1Cor1:11" TargetMode="External"/><Relationship Id="rId585" Type="http://schemas.openxmlformats.org/officeDocument/2006/relationships/hyperlink" Target="https://ref.ly/1Cor7:1" TargetMode="External"/><Relationship Id="rId586" Type="http://schemas.openxmlformats.org/officeDocument/2006/relationships/hyperlink" Target="https://ref.ly/Acts20:3" TargetMode="External"/><Relationship Id="rId587" Type="http://schemas.openxmlformats.org/officeDocument/2006/relationships/hyperlink" Target="https://ref.ly/Rom15:23-Rom15:24" TargetMode="External"/><Relationship Id="rId588" Type="http://schemas.openxmlformats.org/officeDocument/2006/relationships/hyperlink" Target="https://ref.ly/Rom15:24,Rom15:28" TargetMode="External"/><Relationship Id="rId589" Type="http://schemas.openxmlformats.org/officeDocument/2006/relationships/hyperlink" Target="https://ref.ly/Acts2:10" TargetMode="External"/><Relationship Id="rId590" Type="http://schemas.openxmlformats.org/officeDocument/2006/relationships/hyperlink" Target="https://ref.ly/Rom1:13,Rom1:15" TargetMode="External"/><Relationship Id="rId591" Type="http://schemas.openxmlformats.org/officeDocument/2006/relationships/hyperlink" Target="https://ref.ly/Rom15:15-Rom15:16" TargetMode="External"/><Relationship Id="rId592" Type="http://schemas.openxmlformats.org/officeDocument/2006/relationships/hyperlink" Target="https://ref.ly/Acts10:2" TargetMode="External"/><Relationship Id="rId593" Type="http://schemas.openxmlformats.org/officeDocument/2006/relationships/hyperlink" Target="https://ref.ly/Rom3:21-Rom3:31" TargetMode="External"/><Relationship Id="rId594" Type="http://schemas.openxmlformats.org/officeDocument/2006/relationships/hyperlink" Target="https://ref.ly/Rom3:29" TargetMode="External"/><Relationship Id="rId595" Type="http://schemas.openxmlformats.org/officeDocument/2006/relationships/hyperlink" Target="https://ref.ly/Rom3:30" TargetMode="External"/><Relationship Id="rId596" Type="http://schemas.openxmlformats.org/officeDocument/2006/relationships/hyperlink" Target="https://ref.ly/Rom5:2" TargetMode="External"/><Relationship Id="rId597" Type="http://schemas.openxmlformats.org/officeDocument/2006/relationships/hyperlink" Target="https://ref.ly/Rom1:16" TargetMode="External"/><Relationship Id="rId598" Type="http://schemas.openxmlformats.org/officeDocument/2006/relationships/hyperlink" Target="https://ref.ly/Rom1:1-Rom3:31" TargetMode="External"/><Relationship Id="rId599" Type="http://schemas.openxmlformats.org/officeDocument/2006/relationships/hyperlink" Target="https://ref.ly/Rom4:1-Rom8:39" TargetMode="External"/><Relationship Id="rId600" Type="http://schemas.openxmlformats.org/officeDocument/2006/relationships/hyperlink" Target="https://ref.ly/Rom12:1-Rom15:33" TargetMode="External"/><Relationship Id="rId601" Type="http://schemas.openxmlformats.org/officeDocument/2006/relationships/hyperlink" Target="https://ref.ly/Rom1:17" TargetMode="External"/><Relationship Id="rId602" Type="http://schemas.openxmlformats.org/officeDocument/2006/relationships/hyperlink" Target="https://ref.ly/Eph3:5-Eph3:6" TargetMode="External"/><Relationship Id="rId603" Type="http://schemas.openxmlformats.org/officeDocument/2006/relationships/hyperlink" Target="https://ref.ly/Acts15:1" TargetMode="External"/><Relationship Id="rId604" Type="http://schemas.openxmlformats.org/officeDocument/2006/relationships/hyperlink" Target="https://ref.ly/Eph3:6" TargetMode="External"/><Relationship Id="rId605" Type="http://schemas.openxmlformats.org/officeDocument/2006/relationships/hyperlink" Target="https://ref.ly/Rom3:21-Rom3:22" TargetMode="External"/><Relationship Id="rId606" Type="http://schemas.openxmlformats.org/officeDocument/2006/relationships/hyperlink" Target="https://ref.ly/Rom4:1-Rom4:25" TargetMode="External"/><Relationship Id="rId607" Type="http://schemas.openxmlformats.org/officeDocument/2006/relationships/hyperlink" Target="https://ref.ly/Rom5:1-Rom8:39" TargetMode="External"/><Relationship Id="rId608" Type="http://schemas.openxmlformats.org/officeDocument/2006/relationships/hyperlink" Target="https://ref.ly/Rom6:1-Rom6:23" TargetMode="External"/><Relationship Id="rId609" Type="http://schemas.openxmlformats.org/officeDocument/2006/relationships/hyperlink" Target="https://ref.ly/Rom7:1-Rom7:25" TargetMode="External"/><Relationship Id="rId610" Type="http://schemas.openxmlformats.org/officeDocument/2006/relationships/hyperlink" Target="https://ref.ly/Rom8:1-Rom8:39" TargetMode="External"/><Relationship Id="rId611" Type="http://schemas.openxmlformats.org/officeDocument/2006/relationships/hyperlink" Target="https://ref.ly/Rom11:1-Rom11:2" TargetMode="External"/><Relationship Id="rId612" Type="http://schemas.openxmlformats.org/officeDocument/2006/relationships/hyperlink" Target="https://ref.ly/Rom11:23" TargetMode="External"/><Relationship Id="rId613" Type="http://schemas.openxmlformats.org/officeDocument/2006/relationships/hyperlink" Target="https://ref.ly/Rom12:1-Rom16:27" TargetMode="External"/><Relationship Id="rId614" Type="http://schemas.openxmlformats.org/officeDocument/2006/relationships/hyperlink" Target="https://ref.ly/Rom15:1-Rom15:33" TargetMode="External"/><Relationship Id="rId615" Type="http://schemas.openxmlformats.org/officeDocument/2006/relationships/hyperlink" Target="https://ref.ly/Rom1:18" TargetMode="External"/><Relationship Id="rId616" Type="http://schemas.openxmlformats.org/officeDocument/2006/relationships/hyperlink" Target="https://ref.ly/Rom1:20-Rom1:23" TargetMode="External"/><Relationship Id="rId617" Type="http://schemas.openxmlformats.org/officeDocument/2006/relationships/hyperlink" Target="https://ref.ly/Rom1:24" TargetMode="External"/><Relationship Id="rId618" Type="http://schemas.openxmlformats.org/officeDocument/2006/relationships/hyperlink" Target="https://ref.ly/Rom1:26" TargetMode="External"/><Relationship Id="rId619" Type="http://schemas.openxmlformats.org/officeDocument/2006/relationships/hyperlink" Target="https://ref.ly/Rom1:28" TargetMode="External"/><Relationship Id="rId620" Type="http://schemas.openxmlformats.org/officeDocument/2006/relationships/hyperlink" Target="https://ref.ly/Rom3:25" TargetMode="External"/><Relationship Id="rId621" Type="http://schemas.openxmlformats.org/officeDocument/2006/relationships/hyperlink" Target="https://ref.ly/Acts7:42" TargetMode="External"/><Relationship Id="rId622" Type="http://schemas.openxmlformats.org/officeDocument/2006/relationships/hyperlink" Target="https://ref.ly/Rom2:17-Rom2:29" TargetMode="External"/><Relationship Id="rId623" Type="http://schemas.openxmlformats.org/officeDocument/2006/relationships/hyperlink" Target="https://ref.ly/Rom2:14-Rom2:15" TargetMode="External"/><Relationship Id="rId624" Type="http://schemas.openxmlformats.org/officeDocument/2006/relationships/hyperlink" Target="https://ref.ly/Rom2:29" TargetMode="External"/><Relationship Id="rId625" Type="http://schemas.openxmlformats.org/officeDocument/2006/relationships/hyperlink" Target="https://ref.ly/Rom2:14,Rom2:27" TargetMode="External"/><Relationship Id="rId626" Type="http://schemas.openxmlformats.org/officeDocument/2006/relationships/hyperlink" Target="https://ref.ly/Rom3:3" TargetMode="External"/><Relationship Id="rId627" Type="http://schemas.openxmlformats.org/officeDocument/2006/relationships/hyperlink" Target="https://ref.ly/Rom3:1,Rom3:9" TargetMode="External"/><Relationship Id="rId628" Type="http://schemas.openxmlformats.org/officeDocument/2006/relationships/hyperlink" Target="https://ref.ly/Rom3:23" TargetMode="External"/><Relationship Id="rId629" Type="http://schemas.openxmlformats.org/officeDocument/2006/relationships/hyperlink" Target="https://ref.ly/Rom3:22" TargetMode="External"/><Relationship Id="rId630" Type="http://schemas.openxmlformats.org/officeDocument/2006/relationships/hyperlink" Target="https://ref.ly/Rom7:12" TargetMode="External"/><Relationship Id="rId631" Type="http://schemas.openxmlformats.org/officeDocument/2006/relationships/hyperlink" Target="https://ref.ly/Rom3:3,Rom3:22" TargetMode="External"/><Relationship Id="rId632" Type="http://schemas.openxmlformats.org/officeDocument/2006/relationships/hyperlink" Target="https://ref.ly/Rom5:9" TargetMode="External"/><Relationship Id="rId633" Type="http://schemas.openxmlformats.org/officeDocument/2006/relationships/hyperlink" Target="https://ref.ly/Rom4:11-Rom4:12" TargetMode="External"/><Relationship Id="rId634" Type="http://schemas.openxmlformats.org/officeDocument/2006/relationships/hyperlink" Target="https://ref.ly/Rom4:16-Rom4:18" TargetMode="External"/><Relationship Id="rId635" Type="http://schemas.openxmlformats.org/officeDocument/2006/relationships/hyperlink" Target="https://ref.ly/Rom4:11" TargetMode="External"/><Relationship Id="rId636" Type="http://schemas.openxmlformats.org/officeDocument/2006/relationships/hyperlink" Target="https://ref.ly/Rom5:1,Rom5:9" TargetMode="External"/><Relationship Id="rId637" Type="http://schemas.openxmlformats.org/officeDocument/2006/relationships/hyperlink" Target="https://ref.ly/Rom5:12" TargetMode="External"/><Relationship Id="rId638" Type="http://schemas.openxmlformats.org/officeDocument/2006/relationships/hyperlink" Target="https://ref.ly/Rom5:16-Rom5:18" TargetMode="External"/><Relationship Id="rId639" Type="http://schemas.openxmlformats.org/officeDocument/2006/relationships/hyperlink" Target="https://ref.ly/Gal3:19" TargetMode="External"/><Relationship Id="rId640" Type="http://schemas.openxmlformats.org/officeDocument/2006/relationships/hyperlink" Target="https://ref.ly/Rom5:20" TargetMode="External"/><Relationship Id="rId641" Type="http://schemas.openxmlformats.org/officeDocument/2006/relationships/hyperlink" Target="https://ref.ly/Rom7:11" TargetMode="External"/><Relationship Id="rId642" Type="http://schemas.openxmlformats.org/officeDocument/2006/relationships/hyperlink" Target="https://ref.ly/Rom6:1" TargetMode="External"/><Relationship Id="rId643" Type="http://schemas.openxmlformats.org/officeDocument/2006/relationships/hyperlink" Target="https://ref.ly/Rom6:2,Rom6:6" TargetMode="External"/><Relationship Id="rId644" Type="http://schemas.openxmlformats.org/officeDocument/2006/relationships/hyperlink" Target="https://ref.ly/Rom6:9,Rom6:14" TargetMode="External"/><Relationship Id="rId645" Type="http://schemas.openxmlformats.org/officeDocument/2006/relationships/hyperlink" Target="https://ref.ly/Rom6:12" TargetMode="External"/><Relationship Id="rId646" Type="http://schemas.openxmlformats.org/officeDocument/2006/relationships/hyperlink" Target="https://ref.ly/Rom6:17,Rom6:20" TargetMode="External"/><Relationship Id="rId647" Type="http://schemas.openxmlformats.org/officeDocument/2006/relationships/hyperlink" Target="https://ref.ly/Rom8:2,Rom8:11" TargetMode="External"/><Relationship Id="rId648" Type="http://schemas.openxmlformats.org/officeDocument/2006/relationships/hyperlink" Target="https://ref.ly/Rom8:6-Rom8:13" TargetMode="External"/><Relationship Id="rId649" Type="http://schemas.openxmlformats.org/officeDocument/2006/relationships/hyperlink" Target="https://ref.ly/Rom8:38-Rom8:39" TargetMode="External"/><Relationship Id="rId650" Type="http://schemas.openxmlformats.org/officeDocument/2006/relationships/hyperlink" Target="https://ref.ly/Rom8:14,Rom8:26,Rom8:34" TargetMode="External"/><Relationship Id="rId651" Type="http://schemas.openxmlformats.org/officeDocument/2006/relationships/hyperlink" Target="https://ref.ly/Rom12:1-Rom12:21" TargetMode="External"/><Relationship Id="rId652" Type="http://schemas.openxmlformats.org/officeDocument/2006/relationships/hyperlink" Target="https://ref.ly/Rom9:1-Rom9:5" TargetMode="External"/><Relationship Id="rId653" Type="http://schemas.openxmlformats.org/officeDocument/2006/relationships/hyperlink" Target="https://ref.ly/Rom9:6-Rom9:26" TargetMode="External"/><Relationship Id="rId654" Type="http://schemas.openxmlformats.org/officeDocument/2006/relationships/hyperlink" Target="https://ref.ly/Heb11:1-Heb11:40" TargetMode="External"/><Relationship Id="rId655" Type="http://schemas.openxmlformats.org/officeDocument/2006/relationships/hyperlink" Target="https://ref.ly/Rom9:30-Rom10:21" TargetMode="External"/><Relationship Id="rId656" Type="http://schemas.openxmlformats.org/officeDocument/2006/relationships/hyperlink" Target="https://ref.ly/Rom9:30-Rom9:33" TargetMode="External"/><Relationship Id="rId657" Type="http://schemas.openxmlformats.org/officeDocument/2006/relationships/hyperlink" Target="https://ref.ly/Rom11:1-Rom11:16,Rom11:26" TargetMode="External"/><Relationship Id="rId658" Type="http://schemas.openxmlformats.org/officeDocument/2006/relationships/hyperlink" Target="https://ref.ly/Rom11:17-Rom11:36" TargetMode="External"/><Relationship Id="rId659" Type="http://schemas.openxmlformats.org/officeDocument/2006/relationships/hyperlink" Target="https://ref.ly/Rom11:17-Rom11:19" TargetMode="External"/><Relationship Id="rId660" Type="http://schemas.openxmlformats.org/officeDocument/2006/relationships/hyperlink" Target="https://ref.ly/Rom11:11" TargetMode="External"/><Relationship Id="rId661" Type="http://schemas.openxmlformats.org/officeDocument/2006/relationships/hyperlink" Target="https://ref.ly/Rom12:1" TargetMode="External"/><Relationship Id="rId662" Type="http://schemas.openxmlformats.org/officeDocument/2006/relationships/hyperlink" Target="https://ref.ly/Rom13:1-Rom13:14" TargetMode="External"/><Relationship Id="rId663" Type="http://schemas.openxmlformats.org/officeDocument/2006/relationships/hyperlink" Target="https://ref.ly/Rom13:4" TargetMode="External"/><Relationship Id="rId664" Type="http://schemas.openxmlformats.org/officeDocument/2006/relationships/hyperlink" Target="https://ref.ly/Rom14:1-Rom14:23" TargetMode="External"/><Relationship Id="rId665" Type="http://schemas.openxmlformats.org/officeDocument/2006/relationships/hyperlink" Target="https://ref.ly/2Sam11:14-2Sam11:15" TargetMode="External"/><Relationship Id="rId666" Type="http://schemas.openxmlformats.org/officeDocument/2006/relationships/hyperlink" Target="https://ref.ly/1Kgs21:8-1Kgs21:9" TargetMode="External"/><Relationship Id="rId667" Type="http://schemas.openxmlformats.org/officeDocument/2006/relationships/hyperlink" Target="https://ref.ly/2Kgs5:5-2Kgs5:7" TargetMode="External"/><Relationship Id="rId668" Type="http://schemas.openxmlformats.org/officeDocument/2006/relationships/hyperlink" Target="https://ref.ly/Ezra4:11-Ezra4:23" TargetMode="External"/><Relationship Id="rId669" Type="http://schemas.openxmlformats.org/officeDocument/2006/relationships/hyperlink" Target="https://ref.ly/Ezra5:7-Ezra5:17" TargetMode="External"/><Relationship Id="rId670" Type="http://schemas.openxmlformats.org/officeDocument/2006/relationships/hyperlink" Target="https://ref.ly/Ezra7:11-Ezra7:26" TargetMode="External"/><Relationship Id="rId671" Type="http://schemas.openxmlformats.org/officeDocument/2006/relationships/hyperlink" Target="https://ref.ly/Neh6:5-Neh6:7" TargetMode="External"/><Relationship Id="rId672" Type="http://schemas.openxmlformats.org/officeDocument/2006/relationships/hyperlink" Target="https://ref.ly/Neh2:8" TargetMode="External"/><Relationship Id="rId673" Type="http://schemas.openxmlformats.org/officeDocument/2006/relationships/hyperlink" Target="https://ref.ly/Esth9:20-Esth9:31" TargetMode="External"/><Relationship Id="rId674" Type="http://schemas.openxmlformats.org/officeDocument/2006/relationships/hyperlink" Target="https://ref.ly/Rev2:1-Rev2:29" TargetMode="External"/><Relationship Id="rId675" Type="http://schemas.openxmlformats.org/officeDocument/2006/relationships/hyperlink" Target="https://ref.ly/Rev3:1-Rev3:22" TargetMode="External"/><Relationship Id="rId676" Type="http://schemas.openxmlformats.org/officeDocument/2006/relationships/hyperlink" Target="https://ref.ly/Exod12:8" TargetMode="External"/><Relationship Id="rId677" Type="http://schemas.openxmlformats.org/officeDocument/2006/relationships/hyperlink" Target="https://ref.ly/Num9:11" TargetMode="External"/><Relationship Id="rId678" Type="http://schemas.openxmlformats.org/officeDocument/2006/relationships/hyperlink" Target="https://ref.ly/Gen25:3" TargetMode="External"/><Relationship Id="rId679" Type="http://schemas.openxmlformats.org/officeDocument/2006/relationships/hyperlink" Target="https://ref.ly/Gen29:34" TargetMode="External"/><Relationship Id="rId680" Type="http://schemas.openxmlformats.org/officeDocument/2006/relationships/hyperlink" Target="https://ref.ly/Gen49:5-Gen49:7" TargetMode="External"/><Relationship Id="rId681" Type="http://schemas.openxmlformats.org/officeDocument/2006/relationships/hyperlink" Target="https://ref.ly/Exod6:16" TargetMode="External"/><Relationship Id="rId682" Type="http://schemas.openxmlformats.org/officeDocument/2006/relationships/hyperlink" Target="https://ref.ly/Exod32:1-Exod32:35" TargetMode="External"/><Relationship Id="rId683" Type="http://schemas.openxmlformats.org/officeDocument/2006/relationships/hyperlink" Target="https://ref.ly/Mark2:14" TargetMode="External"/><Relationship Id="rId684" Type="http://schemas.openxmlformats.org/officeDocument/2006/relationships/hyperlink" Target="https://ref.ly/Luke5:27" TargetMode="External"/><Relationship Id="rId685" Type="http://schemas.openxmlformats.org/officeDocument/2006/relationships/hyperlink" Target="https://ref.ly/Matt9:9" TargetMode="External"/><Relationship Id="rId686" Type="http://schemas.openxmlformats.org/officeDocument/2006/relationships/hyperlink" Target="https://ref.ly/Luke3:24" TargetMode="External"/><Relationship Id="rId687" Type="http://schemas.openxmlformats.org/officeDocument/2006/relationships/hyperlink" Target="https://ref.ly/Luke3:30" TargetMode="External"/><Relationship Id="rId688" Type="http://schemas.openxmlformats.org/officeDocument/2006/relationships/hyperlink" Target="https://ref.ly/Job3:8" TargetMode="External"/><Relationship Id="rId689" Type="http://schemas.openxmlformats.org/officeDocument/2006/relationships/hyperlink" Target="https://ref.ly/Ps74:14" TargetMode="External"/><Relationship Id="rId690" Type="http://schemas.openxmlformats.org/officeDocument/2006/relationships/hyperlink" Target="https://ref.ly/Ps104:26" TargetMode="External"/><Relationship Id="rId691" Type="http://schemas.openxmlformats.org/officeDocument/2006/relationships/hyperlink" Target="https://ref.ly/Isa27:1" TargetMode="External"/><Relationship Id="rId692" Type="http://schemas.openxmlformats.org/officeDocument/2006/relationships/hyperlink" Target="https://ref.ly/Num18:20-Num18:24" TargetMode="External"/><Relationship Id="rId693" Type="http://schemas.openxmlformats.org/officeDocument/2006/relationships/hyperlink" Target="https://ref.ly/Num26:62" TargetMode="External"/><Relationship Id="rId694" Type="http://schemas.openxmlformats.org/officeDocument/2006/relationships/hyperlink" Target="https://ref.ly/Deut10:9" TargetMode="External"/><Relationship Id="rId695" Type="http://schemas.openxmlformats.org/officeDocument/2006/relationships/hyperlink" Target="https://ref.ly/Deut18:1-Deut18:2" TargetMode="External"/><Relationship Id="rId696" Type="http://schemas.openxmlformats.org/officeDocument/2006/relationships/hyperlink" Target="https://ref.ly/Josh18:7" TargetMode="External"/><Relationship Id="rId697" Type="http://schemas.openxmlformats.org/officeDocument/2006/relationships/hyperlink" Target="https://ref.ly/Num35:6-Num35:7" TargetMode="External"/><Relationship Id="rId698" Type="http://schemas.openxmlformats.org/officeDocument/2006/relationships/hyperlink" Target="https://ref.ly/Num35:3-Num35:5" TargetMode="External"/><Relationship Id="rId699" Type="http://schemas.openxmlformats.org/officeDocument/2006/relationships/hyperlink" Target="https://ref.ly/Lev25:32-Lev25:34" TargetMode="External"/><Relationship Id="rId700" Type="http://schemas.openxmlformats.org/officeDocument/2006/relationships/hyperlink" Target="https://ref.ly/Josh21:1-Josh21:45" TargetMode="External"/><Relationship Id="rId701" Type="http://schemas.openxmlformats.org/officeDocument/2006/relationships/hyperlink" Target="https://ref.ly/1Chr6:54-1Chr6:81" TargetMode="External"/><Relationship Id="rId702" Type="http://schemas.openxmlformats.org/officeDocument/2006/relationships/hyperlink" Target="https://ref.ly/Josh21:4" TargetMode="External"/><Relationship Id="rId703" Type="http://schemas.openxmlformats.org/officeDocument/2006/relationships/hyperlink" Target="https://ref.ly/Judg1:27,Judg1:31" TargetMode="External"/><Relationship Id="rId704" Type="http://schemas.openxmlformats.org/officeDocument/2006/relationships/hyperlink" Target="https://ref.ly/1Chr26:30-1Chr26:32" TargetMode="External"/><Relationship Id="rId705" Type="http://schemas.openxmlformats.org/officeDocument/2006/relationships/hyperlink" Target="https://ref.ly/Num18:21" TargetMode="External"/><Relationship Id="rId706" Type="http://schemas.openxmlformats.org/officeDocument/2006/relationships/hyperlink" Target="https://ref.ly/Deut14:28" TargetMode="External"/><Relationship Id="rId707" Type="http://schemas.openxmlformats.org/officeDocument/2006/relationships/hyperlink" Target="https://ref.ly/1Chr26:29" TargetMode="External"/><Relationship Id="rId708" Type="http://schemas.openxmlformats.org/officeDocument/2006/relationships/hyperlink" Target="https://ref.ly/2Chr17:8" TargetMode="External"/><Relationship Id="rId709" Type="http://schemas.openxmlformats.org/officeDocument/2006/relationships/hyperlink" Target="https://ref.ly/2Chr19:8-2Chr19:10" TargetMode="External"/><Relationship Id="rId710" Type="http://schemas.openxmlformats.org/officeDocument/2006/relationships/hyperlink" Target="https://ref.ly/1Chr26:1-1Chr26:19" TargetMode="External"/><Relationship Id="rId711" Type="http://schemas.openxmlformats.org/officeDocument/2006/relationships/hyperlink" Target="https://ref.ly/1Chr26:22" TargetMode="External"/><Relationship Id="rId712" Type="http://schemas.openxmlformats.org/officeDocument/2006/relationships/hyperlink" Target="https://ref.ly/1Chr27:1" TargetMode="External"/><Relationship Id="rId713" Type="http://schemas.openxmlformats.org/officeDocument/2006/relationships/hyperlink" Target="https://ref.ly/1Chr26:29-1Chr26:32" TargetMode="External"/><Relationship Id="rId714" Type="http://schemas.openxmlformats.org/officeDocument/2006/relationships/hyperlink" Target="https://ref.ly/2Chr11:13-2Chr11:14" TargetMode="External"/><Relationship Id="rId715" Type="http://schemas.openxmlformats.org/officeDocument/2006/relationships/hyperlink" Target="https://ref.ly/Lev1:1" TargetMode="External"/><Relationship Id="rId716" Type="http://schemas.openxmlformats.org/officeDocument/2006/relationships/hyperlink" Target="https://ref.ly/Lev26:46" TargetMode="External"/><Relationship Id="rId717" Type="http://schemas.openxmlformats.org/officeDocument/2006/relationships/hyperlink" Target="https://ref.ly/Exod40:17" TargetMode="External"/><Relationship Id="rId718" Type="http://schemas.openxmlformats.org/officeDocument/2006/relationships/hyperlink" Target="https://ref.ly/Num1:1" TargetMode="External"/><Relationship Id="rId719" Type="http://schemas.openxmlformats.org/officeDocument/2006/relationships/hyperlink" Target="https://ref.ly/Exod19:5-Exod19:6" TargetMode="External"/><Relationship Id="rId720" Type="http://schemas.openxmlformats.org/officeDocument/2006/relationships/hyperlink" Target="https://ref.ly/Exod35:1-Exod40:38" TargetMode="External"/><Relationship Id="rId721" Type="http://schemas.openxmlformats.org/officeDocument/2006/relationships/hyperlink" Target="https://ref.ly/Exod40:34-Exod40:38" TargetMode="External"/><Relationship Id="rId722" Type="http://schemas.openxmlformats.org/officeDocument/2006/relationships/hyperlink" Target="https://ref.ly/Exod28:1-Exod29:46" TargetMode="External"/><Relationship Id="rId723" Type="http://schemas.openxmlformats.org/officeDocument/2006/relationships/hyperlink" Target="https://ref.ly/Lev1:1-Lev17:16" TargetMode="External"/><Relationship Id="rId724" Type="http://schemas.openxmlformats.org/officeDocument/2006/relationships/hyperlink" Target="https://ref.ly/Lev18:1-Lev27:21" TargetMode="External"/><Relationship Id="rId725" Type="http://schemas.openxmlformats.org/officeDocument/2006/relationships/hyperlink" Target="https://ref.ly/Lev1:9" TargetMode="External"/><Relationship Id="rId726" Type="http://schemas.openxmlformats.org/officeDocument/2006/relationships/hyperlink" Target="https://ref.ly/Lev10:1-Lev10:2" TargetMode="External"/><Relationship Id="rId727" Type="http://schemas.openxmlformats.org/officeDocument/2006/relationships/hyperlink" Target="https://ref.ly/Lev18:2" TargetMode="External"/><Relationship Id="rId728" Type="http://schemas.openxmlformats.org/officeDocument/2006/relationships/hyperlink" Target="https://ref.ly/Lev19:3" TargetMode="External"/><Relationship Id="rId729" Type="http://schemas.openxmlformats.org/officeDocument/2006/relationships/hyperlink" Target="https://ref.ly/Lev21:1-Lev24:18" TargetMode="External"/><Relationship Id="rId730" Type="http://schemas.openxmlformats.org/officeDocument/2006/relationships/hyperlink" Target="https://ref.ly/Lev18:1-Lev18:30" TargetMode="External"/><Relationship Id="rId731" Type="http://schemas.openxmlformats.org/officeDocument/2006/relationships/hyperlink" Target="https://ref.ly/Lev20:1-Lev20:27" TargetMode="External"/><Relationship Id="rId732" Type="http://schemas.openxmlformats.org/officeDocument/2006/relationships/hyperlink" Target="https://ref.ly/Lev20:7" TargetMode="External"/><Relationship Id="rId733" Type="http://schemas.openxmlformats.org/officeDocument/2006/relationships/hyperlink" Target="https://ref.ly/Lev19:14,Lev19:32" TargetMode="External"/><Relationship Id="rId734" Type="http://schemas.openxmlformats.org/officeDocument/2006/relationships/hyperlink" Target="https://ref.ly/Lev25:17,Lev25:36,Lev25:43" TargetMode="External"/><Relationship Id="rId735" Type="http://schemas.openxmlformats.org/officeDocument/2006/relationships/hyperlink" Target="https://ref.ly/Lev11:44-Lev11:45" TargetMode="External"/><Relationship Id="rId736" Type="http://schemas.openxmlformats.org/officeDocument/2006/relationships/hyperlink" Target="https://ref.ly/Lev19:2" TargetMode="External"/><Relationship Id="rId737" Type="http://schemas.openxmlformats.org/officeDocument/2006/relationships/hyperlink" Target="https://ref.ly/Lev20:26" TargetMode="External"/><Relationship Id="rId738" Type="http://schemas.openxmlformats.org/officeDocument/2006/relationships/hyperlink" Target="https://ref.ly/Exod19:6" TargetMode="External"/><Relationship Id="rId739" Type="http://schemas.openxmlformats.org/officeDocument/2006/relationships/hyperlink" Target="https://ref.ly/Lev8:1-Lev9:24" TargetMode="External"/><Relationship Id="rId740" Type="http://schemas.openxmlformats.org/officeDocument/2006/relationships/hyperlink" Target="https://ref.ly/Lev18:1-Lev25:55" TargetMode="External"/><Relationship Id="rId741" Type="http://schemas.openxmlformats.org/officeDocument/2006/relationships/hyperlink" Target="https://ref.ly/Lev1:1-Lev6:30" TargetMode="External"/><Relationship Id="rId742" Type="http://schemas.openxmlformats.org/officeDocument/2006/relationships/hyperlink" Target="https://ref.ly/Lev7:1-Lev17:16" TargetMode="External"/><Relationship Id="rId743" Type="http://schemas.openxmlformats.org/officeDocument/2006/relationships/hyperlink" Target="https://ref.ly/Lev26:1-Lev26:46" TargetMode="External"/><Relationship Id="rId744" Type="http://schemas.openxmlformats.org/officeDocument/2006/relationships/hyperlink" Target="https://ref.ly/Lev1:1-Lev1:17" TargetMode="External"/><Relationship Id="rId745" Type="http://schemas.openxmlformats.org/officeDocument/2006/relationships/hyperlink" Target="https://ref.ly/Lev1:4" TargetMode="External"/><Relationship Id="rId746" Type="http://schemas.openxmlformats.org/officeDocument/2006/relationships/hyperlink" Target="https://ref.ly/Lev2:1-Lev2:16" TargetMode="External"/><Relationship Id="rId747" Type="http://schemas.openxmlformats.org/officeDocument/2006/relationships/hyperlink" Target="https://ref.ly/Lev3:1-Lev3:17" TargetMode="External"/><Relationship Id="rId748" Type="http://schemas.openxmlformats.org/officeDocument/2006/relationships/hyperlink" Target="https://ref.ly/Lev17:1-Lev17:16" TargetMode="External"/><Relationship Id="rId749" Type="http://schemas.openxmlformats.org/officeDocument/2006/relationships/hyperlink" Target="https://ref.ly/Lev7:11-Lev7:18" TargetMode="External"/><Relationship Id="rId750" Type="http://schemas.openxmlformats.org/officeDocument/2006/relationships/hyperlink" Target="https://ref.ly/Lev4:1-Lev4:35" TargetMode="External"/><Relationship Id="rId751" Type="http://schemas.openxmlformats.org/officeDocument/2006/relationships/hyperlink" Target="https://ref.ly/Lev4:30" TargetMode="External"/><Relationship Id="rId752" Type="http://schemas.openxmlformats.org/officeDocument/2006/relationships/hyperlink" Target="https://ref.ly/Lev4:18" TargetMode="External"/><Relationship Id="rId753" Type="http://schemas.openxmlformats.org/officeDocument/2006/relationships/hyperlink" Target="https://ref.ly/Lev16:14" TargetMode="External"/><Relationship Id="rId754" Type="http://schemas.openxmlformats.org/officeDocument/2006/relationships/hyperlink" Target="https://ref.ly/Lev12:1-Lev12:8" TargetMode="External"/><Relationship Id="rId755" Type="http://schemas.openxmlformats.org/officeDocument/2006/relationships/hyperlink" Target="https://ref.ly/Lev15:1-Lev15:33" TargetMode="External"/><Relationship Id="rId756" Type="http://schemas.openxmlformats.org/officeDocument/2006/relationships/hyperlink" Target="https://ref.ly/Lev5:14-Lev6:7" TargetMode="External"/><Relationship Id="rId757" Type="http://schemas.openxmlformats.org/officeDocument/2006/relationships/hyperlink" Target="https://ref.ly/Lev6:8-Lev7:38" TargetMode="External"/><Relationship Id="rId758" Type="http://schemas.openxmlformats.org/officeDocument/2006/relationships/hyperlink" Target="https://ref.ly/Lev7:21-Lev7:27" TargetMode="External"/><Relationship Id="rId759" Type="http://schemas.openxmlformats.org/officeDocument/2006/relationships/hyperlink" Target="https://ref.ly/Lev8:1-Lev10:20" TargetMode="External"/><Relationship Id="rId760" Type="http://schemas.openxmlformats.org/officeDocument/2006/relationships/hyperlink" Target="https://ref.ly/Lev9:1-Lev9:24" TargetMode="External"/><Relationship Id="rId761" Type="http://schemas.openxmlformats.org/officeDocument/2006/relationships/hyperlink" Target="https://ref.ly/Lev10:3" TargetMode="External"/><Relationship Id="rId762" Type="http://schemas.openxmlformats.org/officeDocument/2006/relationships/hyperlink" Target="https://ref.ly/Lev10:6-Lev10:7" TargetMode="External"/><Relationship Id="rId763" Type="http://schemas.openxmlformats.org/officeDocument/2006/relationships/hyperlink" Target="https://ref.ly/Lev10:10-Lev10:11" TargetMode="External"/><Relationship Id="rId764" Type="http://schemas.openxmlformats.org/officeDocument/2006/relationships/hyperlink" Target="https://ref.ly/Lev11:1-Lev16:36" TargetMode="External"/><Relationship Id="rId765" Type="http://schemas.openxmlformats.org/officeDocument/2006/relationships/hyperlink" Target="https://ref.ly/Lev11:1-Lev15:27" TargetMode="External"/><Relationship Id="rId766" Type="http://schemas.openxmlformats.org/officeDocument/2006/relationships/hyperlink" Target="https://ref.ly/Lev16:1-Lev16:34" TargetMode="External"/><Relationship Id="rId767" Type="http://schemas.openxmlformats.org/officeDocument/2006/relationships/hyperlink" Target="https://ref.ly/Lev16:16,Lev16:19" TargetMode="External"/><Relationship Id="rId768" Type="http://schemas.openxmlformats.org/officeDocument/2006/relationships/hyperlink" Target="https://ref.ly/Lev11:1-Lev11:47" TargetMode="External"/><Relationship Id="rId769" Type="http://schemas.openxmlformats.org/officeDocument/2006/relationships/hyperlink" Target="https://ref.ly/Lev11:39-Lev11:40" TargetMode="External"/><Relationship Id="rId770" Type="http://schemas.openxmlformats.org/officeDocument/2006/relationships/hyperlink" Target="https://ref.ly/Lev13:1-Lev14:57" TargetMode="External"/><Relationship Id="rId771" Type="http://schemas.openxmlformats.org/officeDocument/2006/relationships/hyperlink" Target="https://ref.ly/Lev16:2-Lev16:4,Lev16:11-Lev16:17" TargetMode="External"/><Relationship Id="rId772" Type="http://schemas.openxmlformats.org/officeDocument/2006/relationships/hyperlink" Target="https://ref.ly/Lev17:1-Lev25:55" TargetMode="External"/><Relationship Id="rId773" Type="http://schemas.openxmlformats.org/officeDocument/2006/relationships/hyperlink" Target="https://ref.ly/Lev19:9-Lev19:10" TargetMode="External"/><Relationship Id="rId774" Type="http://schemas.openxmlformats.org/officeDocument/2006/relationships/hyperlink" Target="https://ref.ly/Lev19:13" TargetMode="External"/><Relationship Id="rId775" Type="http://schemas.openxmlformats.org/officeDocument/2006/relationships/hyperlink" Target="https://ref.ly/Lev19:16" TargetMode="External"/><Relationship Id="rId776" Type="http://schemas.openxmlformats.org/officeDocument/2006/relationships/hyperlink" Target="https://ref.ly/Lev19:32-Lev19:36" TargetMode="External"/><Relationship Id="rId777" Type="http://schemas.openxmlformats.org/officeDocument/2006/relationships/hyperlink" Target="https://ref.ly/Lev19:18" TargetMode="External"/><Relationship Id="rId778" Type="http://schemas.openxmlformats.org/officeDocument/2006/relationships/hyperlink" Target="https://ref.ly/Lev21:1-Lev21:24" TargetMode="External"/><Relationship Id="rId779" Type="http://schemas.openxmlformats.org/officeDocument/2006/relationships/hyperlink" Target="https://ref.ly/Lev22:1-Lev22:33" TargetMode="External"/><Relationship Id="rId780" Type="http://schemas.openxmlformats.org/officeDocument/2006/relationships/hyperlink" Target="https://ref.ly/Lev23:1-Lev23:44" TargetMode="External"/><Relationship Id="rId781" Type="http://schemas.openxmlformats.org/officeDocument/2006/relationships/hyperlink" Target="https://ref.ly/Lev24:1-Lev24:23" TargetMode="External"/><Relationship Id="rId782" Type="http://schemas.openxmlformats.org/officeDocument/2006/relationships/hyperlink" Target="https://ref.ly/Lev25:1-Lev25:55" TargetMode="External"/><Relationship Id="rId783" Type="http://schemas.openxmlformats.org/officeDocument/2006/relationships/hyperlink" Target="https://ref.ly/Lev26:1-Lev27:34" TargetMode="External"/><Relationship Id="rId784" Type="http://schemas.openxmlformats.org/officeDocument/2006/relationships/hyperlink" Target="https://ref.ly/Lev27:1-Lev27:34" TargetMode="External"/><Relationship Id="rId785" Type="http://schemas.openxmlformats.org/officeDocument/2006/relationships/hyperlink" Target="https://ref.ly/Acts6:9" TargetMode="External"/><Relationship Id="rId786" Type="http://schemas.openxmlformats.org/officeDocument/2006/relationships/hyperlink" Target="https://ref.ly/Acts6:1-Acts6:6" TargetMode="External"/><Relationship Id="rId787" Type="http://schemas.openxmlformats.org/officeDocument/2006/relationships/hyperlink" Target="https://ref.ly/Josh10:29-Josh10:31" TargetMode="External"/><Relationship Id="rId788" Type="http://schemas.openxmlformats.org/officeDocument/2006/relationships/hyperlink" Target="https://ref.ly/Josh12:15" TargetMode="External"/><Relationship Id="rId789" Type="http://schemas.openxmlformats.org/officeDocument/2006/relationships/hyperlink" Target="https://ref.ly/Josh15:42" TargetMode="External"/><Relationship Id="rId790" Type="http://schemas.openxmlformats.org/officeDocument/2006/relationships/hyperlink" Target="https://ref.ly/Josh21:13" TargetMode="External"/><Relationship Id="rId791" Type="http://schemas.openxmlformats.org/officeDocument/2006/relationships/hyperlink" Target="https://ref.ly/1Chr6:57" TargetMode="External"/><Relationship Id="rId792" Type="http://schemas.openxmlformats.org/officeDocument/2006/relationships/hyperlink" Target="https://ref.ly/2Kgs8:22" TargetMode="External"/><Relationship Id="rId793" Type="http://schemas.openxmlformats.org/officeDocument/2006/relationships/hyperlink" Target="https://ref.ly/2Chr21:10" TargetMode="External"/><Relationship Id="rId794" Type="http://schemas.openxmlformats.org/officeDocument/2006/relationships/hyperlink" Target="https://ref.ly/2Kgs19:8" TargetMode="External"/><Relationship Id="rId795" Type="http://schemas.openxmlformats.org/officeDocument/2006/relationships/hyperlink" Target="https://ref.ly/Isa37:8" TargetMode="External"/><Relationship Id="rId796" Type="http://schemas.openxmlformats.org/officeDocument/2006/relationships/hyperlink" Target="https://ref.ly/2Kgs19:7-2Kgs19:8" TargetMode="External"/><Relationship Id="rId797" Type="http://schemas.openxmlformats.org/officeDocument/2006/relationships/hyperlink" Target="https://ref.ly/2Kgs23:31" TargetMode="External"/><Relationship Id="rId798" Type="http://schemas.openxmlformats.org/officeDocument/2006/relationships/hyperlink" Target="https://ref.ly/2Kgs24:18" TargetMode="External"/><Relationship Id="rId799" Type="http://schemas.openxmlformats.org/officeDocument/2006/relationships/hyperlink" Target="https://ref.ly/Jer52:1" TargetMode="External"/><Relationship Id="rId800" Type="http://schemas.openxmlformats.org/officeDocument/2006/relationships/hyperlink" Target="https://ref.ly/Exod6:17" TargetMode="External"/><Relationship Id="rId801" Type="http://schemas.openxmlformats.org/officeDocument/2006/relationships/hyperlink" Target="https://ref.ly/Num3:18" TargetMode="External"/><Relationship Id="rId802" Type="http://schemas.openxmlformats.org/officeDocument/2006/relationships/hyperlink" Target="https://ref.ly/1Chr6:17,1Chr6:20" TargetMode="External"/><Relationship Id="rId803" Type="http://schemas.openxmlformats.org/officeDocument/2006/relationships/hyperlink" Target="https://ref.ly/Num3:21" TargetMode="External"/><Relationship Id="rId804" Type="http://schemas.openxmlformats.org/officeDocument/2006/relationships/hyperlink" Target="https://ref.ly/1Chr23:7-1Chr23:9" TargetMode="External"/><Relationship Id="rId805" Type="http://schemas.openxmlformats.org/officeDocument/2006/relationships/hyperlink" Target="https://ref.ly/1Chr6:29" TargetMode="External"/><Relationship Id="rId806" Type="http://schemas.openxmlformats.org/officeDocument/2006/relationships/hyperlink" Target="https://ref.ly/Num26:58" TargetMode="External"/><Relationship Id="rId807" Type="http://schemas.openxmlformats.org/officeDocument/2006/relationships/hyperlink" Target="https://ref.ly/Ezek30:5" TargetMode="External"/><Relationship Id="rId808" Type="http://schemas.openxmlformats.org/officeDocument/2006/relationships/hyperlink" Target="https://ref.ly/Isa66:19" TargetMode="External"/><Relationship Id="rId809" Type="http://schemas.openxmlformats.org/officeDocument/2006/relationships/hyperlink" Target="https://ref.ly/Matt27:32" TargetMode="External"/><Relationship Id="rId810" Type="http://schemas.openxmlformats.org/officeDocument/2006/relationships/hyperlink" Target="https://ref.ly/Mark15:21" TargetMode="External"/><Relationship Id="rId811" Type="http://schemas.openxmlformats.org/officeDocument/2006/relationships/hyperlink" Target="https://ref.ly/Luke23:26" TargetMode="External"/><Relationship Id="rId812" Type="http://schemas.openxmlformats.org/officeDocument/2006/relationships/hyperlink" Target="https://ref.ly/Exod8:16-Exod8:18" TargetMode="External"/><Relationship Id="rId813" Type="http://schemas.openxmlformats.org/officeDocument/2006/relationships/hyperlink" Target="https://ref.ly/John6:57" TargetMode="External"/><Relationship Id="rId814" Type="http://schemas.openxmlformats.org/officeDocument/2006/relationships/hyperlink" Target="https://ref.ly/Jer10:10" TargetMode="External"/><Relationship Id="rId815" Type="http://schemas.openxmlformats.org/officeDocument/2006/relationships/hyperlink" Target="https://ref.ly/John5:26" TargetMode="External"/><Relationship Id="rId816" Type="http://schemas.openxmlformats.org/officeDocument/2006/relationships/hyperlink" Target="https://ref.ly/1Tim6:13" TargetMode="External"/><Relationship Id="rId817" Type="http://schemas.openxmlformats.org/officeDocument/2006/relationships/hyperlink" Target="https://ref.ly/Job34:14-Job34:15" TargetMode="External"/><Relationship Id="rId818" Type="http://schemas.openxmlformats.org/officeDocument/2006/relationships/hyperlink" Target="https://ref.ly/Gen17:16" TargetMode="External"/><Relationship Id="rId819" Type="http://schemas.openxmlformats.org/officeDocument/2006/relationships/hyperlink" Target="https://ref.ly/Gen3:22-Gen3:24" TargetMode="External"/><Relationship Id="rId820" Type="http://schemas.openxmlformats.org/officeDocument/2006/relationships/hyperlink" Target="https://ref.ly/Gen6:3" TargetMode="External"/><Relationship Id="rId821" Type="http://schemas.openxmlformats.org/officeDocument/2006/relationships/hyperlink" Target="https://ref.ly/Ps104:29" TargetMode="External"/><Relationship Id="rId822" Type="http://schemas.openxmlformats.org/officeDocument/2006/relationships/hyperlink" Target="https://ref.ly/Luke12:20" TargetMode="External"/><Relationship Id="rId823" Type="http://schemas.openxmlformats.org/officeDocument/2006/relationships/hyperlink" Target="https://ref.ly/Luke8:55" TargetMode="External"/><Relationship Id="rId824" Type="http://schemas.openxmlformats.org/officeDocument/2006/relationships/hyperlink" Target="https://ref.ly/Gen1:24" TargetMode="External"/><Relationship Id="rId825" Type="http://schemas.openxmlformats.org/officeDocument/2006/relationships/hyperlink" Target="https://ref.ly/Gen6:17" TargetMode="External"/><Relationship Id="rId826" Type="http://schemas.openxmlformats.org/officeDocument/2006/relationships/hyperlink" Target="https://ref.ly/Acts17:24-Acts17:28" TargetMode="External"/><Relationship Id="rId827" Type="http://schemas.openxmlformats.org/officeDocument/2006/relationships/hyperlink" Target="https://ref.ly/1Chr29:15" TargetMode="External"/><Relationship Id="rId828" Type="http://schemas.openxmlformats.org/officeDocument/2006/relationships/hyperlink" Target="https://ref.ly/Job7:6,Job7:9" TargetMode="External"/><Relationship Id="rId829" Type="http://schemas.openxmlformats.org/officeDocument/2006/relationships/hyperlink" Target="https://ref.ly/Jas4:13-Jas4:16" TargetMode="External"/><Relationship Id="rId830" Type="http://schemas.openxmlformats.org/officeDocument/2006/relationships/hyperlink" Target="https://ref.ly/1Pet1:24" TargetMode="External"/><Relationship Id="rId831" Type="http://schemas.openxmlformats.org/officeDocument/2006/relationships/hyperlink" Target="https://ref.ly/Gen35:29" TargetMode="External"/><Relationship Id="rId832" Type="http://schemas.openxmlformats.org/officeDocument/2006/relationships/hyperlink" Target="https://ref.ly/Eccl9:4-Eccl9:6" TargetMode="External"/><Relationship Id="rId833" Type="http://schemas.openxmlformats.org/officeDocument/2006/relationships/hyperlink" Target="https://ref.ly/Matt6:25" TargetMode="External"/><Relationship Id="rId834" Type="http://schemas.openxmlformats.org/officeDocument/2006/relationships/hyperlink" Target="https://ref.ly/Matt16:26" TargetMode="External"/><Relationship Id="rId835" Type="http://schemas.openxmlformats.org/officeDocument/2006/relationships/hyperlink" Target="https://ref.ly/Ps88:3-Ps88:12" TargetMode="External"/><Relationship Id="rId836" Type="http://schemas.openxmlformats.org/officeDocument/2006/relationships/hyperlink" Target="https://ref.ly/Deut30:15-Deut30:20" TargetMode="External"/><Relationship Id="rId837" Type="http://schemas.openxmlformats.org/officeDocument/2006/relationships/hyperlink" Target="https://ref.ly/1Pet3:8-1Pet3:12" TargetMode="External"/><Relationship Id="rId838" Type="http://schemas.openxmlformats.org/officeDocument/2006/relationships/hyperlink" Target="https://ref.ly/Isa38:16" TargetMode="External"/><Relationship Id="rId839" Type="http://schemas.openxmlformats.org/officeDocument/2006/relationships/hyperlink" Target="https://ref.ly/Matt5:3-Matt5:12" TargetMode="External"/><Relationship Id="rId840" Type="http://schemas.openxmlformats.org/officeDocument/2006/relationships/hyperlink" Target="https://ref.ly/Acts17:25" TargetMode="External"/><Relationship Id="rId841" Type="http://schemas.openxmlformats.org/officeDocument/2006/relationships/hyperlink" Target="https://ref.ly/Jas4:14" TargetMode="External"/><Relationship Id="rId842" Type="http://schemas.openxmlformats.org/officeDocument/2006/relationships/hyperlink" Target="https://ref.ly/Rev16:3" TargetMode="External"/><Relationship Id="rId843" Type="http://schemas.openxmlformats.org/officeDocument/2006/relationships/hyperlink" Target="https://ref.ly/Eph4:18" TargetMode="External"/><Relationship Id="rId844" Type="http://schemas.openxmlformats.org/officeDocument/2006/relationships/hyperlink" Target="https://ref.ly/Matt9:18" TargetMode="External"/><Relationship Id="rId845" Type="http://schemas.openxmlformats.org/officeDocument/2006/relationships/hyperlink" Target="https://ref.ly/Mark1:27,Mark1:41-Mark1:42" TargetMode="External"/><Relationship Id="rId846" Type="http://schemas.openxmlformats.org/officeDocument/2006/relationships/hyperlink" Target="https://ref.ly/Mark5:27-Mark5:29" TargetMode="External"/><Relationship Id="rId847" Type="http://schemas.openxmlformats.org/officeDocument/2006/relationships/hyperlink" Target="https://ref.ly/Acts3:15" TargetMode="External"/><Relationship Id="rId848" Type="http://schemas.openxmlformats.org/officeDocument/2006/relationships/hyperlink" Target="https://ref.ly/Matt7:14" TargetMode="External"/><Relationship Id="rId849" Type="http://schemas.openxmlformats.org/officeDocument/2006/relationships/hyperlink" Target="https://ref.ly/Matt25:46" TargetMode="External"/><Relationship Id="rId850" Type="http://schemas.openxmlformats.org/officeDocument/2006/relationships/hyperlink" Target="https://ref.ly/Mark8:35-Mark8:37" TargetMode="External"/><Relationship Id="rId851" Type="http://schemas.openxmlformats.org/officeDocument/2006/relationships/hyperlink" Target="https://ref.ly/Mark9:42-Mark9:47" TargetMode="External"/><Relationship Id="rId852" Type="http://schemas.openxmlformats.org/officeDocument/2006/relationships/hyperlink" Target="https://ref.ly/Rom8:2" TargetMode="External"/><Relationship Id="rId853" Type="http://schemas.openxmlformats.org/officeDocument/2006/relationships/hyperlink" Target="https://ref.ly/1Cor15:45" TargetMode="External"/><Relationship Id="rId854" Type="http://schemas.openxmlformats.org/officeDocument/2006/relationships/hyperlink" Target="https://ref.ly/Heb7:16" TargetMode="External"/><Relationship Id="rId855" Type="http://schemas.openxmlformats.org/officeDocument/2006/relationships/hyperlink" Target="https://ref.ly/Col3:4" TargetMode="External"/><Relationship Id="rId856" Type="http://schemas.openxmlformats.org/officeDocument/2006/relationships/hyperlink" Target="https://ref.ly/Rom6:4" TargetMode="External"/><Relationship Id="rId857" Type="http://schemas.openxmlformats.org/officeDocument/2006/relationships/hyperlink" Target="https://ref.ly/2Cor5:15-2Cor5:17" TargetMode="External"/><Relationship Id="rId858" Type="http://schemas.openxmlformats.org/officeDocument/2006/relationships/hyperlink" Target="https://ref.ly/John3:14-John3:16" TargetMode="External"/><Relationship Id="rId859" Type="http://schemas.openxmlformats.org/officeDocument/2006/relationships/hyperlink" Target="https://ref.ly/John5:21" TargetMode="External"/><Relationship Id="rId860" Type="http://schemas.openxmlformats.org/officeDocument/2006/relationships/hyperlink" Target="https://ref.ly/John1:12" TargetMode="External"/><Relationship Id="rId861" Type="http://schemas.openxmlformats.org/officeDocument/2006/relationships/hyperlink" Target="https://ref.ly/John3:3,John3:5" TargetMode="External"/><Relationship Id="rId862" Type="http://schemas.openxmlformats.org/officeDocument/2006/relationships/hyperlink" Target="https://ref.ly/John5:24" TargetMode="External"/><Relationship Id="rId863" Type="http://schemas.openxmlformats.org/officeDocument/2006/relationships/hyperlink" Target="https://ref.ly/John17:3" TargetMode="External"/><Relationship Id="rId864" Type="http://schemas.openxmlformats.org/officeDocument/2006/relationships/hyperlink" Target="https://ref.ly/1John5:11-1John5:12" TargetMode="External"/><Relationship Id="rId865" Type="http://schemas.openxmlformats.org/officeDocument/2006/relationships/hyperlink" Target="https://ref.ly/John10:28" TargetMode="External"/><Relationship Id="rId866" Type="http://schemas.openxmlformats.org/officeDocument/2006/relationships/hyperlink" Target="https://ref.ly/John11:26" TargetMode="External"/><Relationship Id="rId867" Type="http://schemas.openxmlformats.org/officeDocument/2006/relationships/hyperlink" Target="https://ref.ly/John10:10" TargetMode="External"/><Relationship Id="rId868" Type="http://schemas.openxmlformats.org/officeDocument/2006/relationships/hyperlink" Target="https://ref.ly/John10:9" TargetMode="External"/><Relationship Id="rId869" Type="http://schemas.openxmlformats.org/officeDocument/2006/relationships/hyperlink" Target="https://ref.ly/Rom6:6-Rom6:14" TargetMode="External"/><Relationship Id="rId870" Type="http://schemas.openxmlformats.org/officeDocument/2006/relationships/hyperlink" Target="https://ref.ly/Rom5:1-Rom5:11" TargetMode="External"/><Relationship Id="rId871" Type="http://schemas.openxmlformats.org/officeDocument/2006/relationships/hyperlink" Target="https://ref.ly/John4:13-John4:14" TargetMode="External"/><Relationship Id="rId872" Type="http://schemas.openxmlformats.org/officeDocument/2006/relationships/hyperlink" Target="https://ref.ly/John7:37-John7:38" TargetMode="External"/><Relationship Id="rId873" Type="http://schemas.openxmlformats.org/officeDocument/2006/relationships/hyperlink" Target="https://ref.ly/1Cor15:51-1Cor15:57" TargetMode="External"/><Relationship Id="rId874" Type="http://schemas.openxmlformats.org/officeDocument/2006/relationships/hyperlink" Target="https://ref.ly/John1:4" TargetMode="External"/><Relationship Id="rId875" Type="http://schemas.openxmlformats.org/officeDocument/2006/relationships/hyperlink" Target="https://ref.ly/John11:25" TargetMode="External"/><Relationship Id="rId876" Type="http://schemas.openxmlformats.org/officeDocument/2006/relationships/hyperlink" Target="https://ref.ly/John14:6" TargetMode="External"/><Relationship Id="rId877" Type="http://schemas.openxmlformats.org/officeDocument/2006/relationships/hyperlink" Target="https://ref.ly/John5:5-John5:9" TargetMode="External"/><Relationship Id="rId878" Type="http://schemas.openxmlformats.org/officeDocument/2006/relationships/hyperlink" Target="https://ref.ly/John11:43" TargetMode="External"/><Relationship Id="rId879" Type="http://schemas.openxmlformats.org/officeDocument/2006/relationships/hyperlink" Target="https://ref.ly/John20:1-John20:31" TargetMode="External"/><Relationship Id="rId880" Type="http://schemas.openxmlformats.org/officeDocument/2006/relationships/hyperlink" Target="https://ref.ly/John5:40" TargetMode="External"/><Relationship Id="rId881" Type="http://schemas.openxmlformats.org/officeDocument/2006/relationships/hyperlink" Target="https://ref.ly/1John3:14" TargetMode="External"/><Relationship Id="rId882" Type="http://schemas.openxmlformats.org/officeDocument/2006/relationships/hyperlink" Target="https://ref.ly/Gen1:3" TargetMode="External"/><Relationship Id="rId883" Type="http://schemas.openxmlformats.org/officeDocument/2006/relationships/hyperlink" Target="https://ref.ly/Gen1:16" TargetMode="External"/><Relationship Id="rId884" Type="http://schemas.openxmlformats.org/officeDocument/2006/relationships/hyperlink" Target="https://ref.ly/Job38:19" TargetMode="External"/><Relationship Id="rId885" Type="http://schemas.openxmlformats.org/officeDocument/2006/relationships/hyperlink" Target="https://ref.ly/Job38:24" TargetMode="External"/><Relationship Id="rId886" Type="http://schemas.openxmlformats.org/officeDocument/2006/relationships/hyperlink" Target="https://ref.ly/Exod25:37" TargetMode="External"/><Relationship Id="rId887" Type="http://schemas.openxmlformats.org/officeDocument/2006/relationships/hyperlink" Target="https://ref.ly/Eccl11:7" TargetMode="External"/><Relationship Id="rId888" Type="http://schemas.openxmlformats.org/officeDocument/2006/relationships/hyperlink" Target="https://ref.ly/Exod10:23" TargetMode="External"/><Relationship Id="rId889" Type="http://schemas.openxmlformats.org/officeDocument/2006/relationships/hyperlink" Target="https://ref.ly/Exod13:21" TargetMode="External"/><Relationship Id="rId890" Type="http://schemas.openxmlformats.org/officeDocument/2006/relationships/hyperlink" Target="https://ref.ly/Exod14:20" TargetMode="External"/><Relationship Id="rId891" Type="http://schemas.openxmlformats.org/officeDocument/2006/relationships/hyperlink" Target="https://ref.ly/Neh9:19" TargetMode="External"/><Relationship Id="rId892" Type="http://schemas.openxmlformats.org/officeDocument/2006/relationships/hyperlink" Target="https://ref.ly/Neh9:12" TargetMode="External"/><Relationship Id="rId893" Type="http://schemas.openxmlformats.org/officeDocument/2006/relationships/hyperlink" Target="https://ref.ly/Ps78:14" TargetMode="External"/><Relationship Id="rId894" Type="http://schemas.openxmlformats.org/officeDocument/2006/relationships/hyperlink" Target="https://ref.ly/Ps105:39" TargetMode="External"/><Relationship Id="rId895" Type="http://schemas.openxmlformats.org/officeDocument/2006/relationships/hyperlink" Target="https://ref.ly/Job12:22" TargetMode="External"/><Relationship Id="rId896" Type="http://schemas.openxmlformats.org/officeDocument/2006/relationships/hyperlink" Target="https://ref.ly/Job29:2-Job29:3" TargetMode="External"/><Relationship Id="rId897" Type="http://schemas.openxmlformats.org/officeDocument/2006/relationships/hyperlink" Target="https://ref.ly/Job22:28" TargetMode="External"/><Relationship Id="rId898" Type="http://schemas.openxmlformats.org/officeDocument/2006/relationships/hyperlink" Target="https://ref.ly/Ps18:28" TargetMode="External"/><Relationship Id="rId899" Type="http://schemas.openxmlformats.org/officeDocument/2006/relationships/hyperlink" Target="https://ref.ly/Ps118:27" TargetMode="External"/><Relationship Id="rId900" Type="http://schemas.openxmlformats.org/officeDocument/2006/relationships/hyperlink" Target="https://ref.ly/Ps97:11" TargetMode="External"/><Relationship Id="rId901" Type="http://schemas.openxmlformats.org/officeDocument/2006/relationships/hyperlink" Target="https://ref.ly/Ps112:4" TargetMode="External"/><Relationship Id="rId902" Type="http://schemas.openxmlformats.org/officeDocument/2006/relationships/hyperlink" Target="https://ref.ly/Isa60:19-Isa60:20" TargetMode="External"/><Relationship Id="rId903" Type="http://schemas.openxmlformats.org/officeDocument/2006/relationships/hyperlink" Target="https://ref.ly/Ps27:1" TargetMode="External"/><Relationship Id="rId904" Type="http://schemas.openxmlformats.org/officeDocument/2006/relationships/hyperlink" Target="https://ref.ly/Ps104:2" TargetMode="External"/><Relationship Id="rId905" Type="http://schemas.openxmlformats.org/officeDocument/2006/relationships/hyperlink" Target="https://ref.ly/Dan2:22" TargetMode="External"/><Relationship Id="rId906" Type="http://schemas.openxmlformats.org/officeDocument/2006/relationships/hyperlink" Target="https://ref.ly/Ps139:12" TargetMode="External"/><Relationship Id="rId907" Type="http://schemas.openxmlformats.org/officeDocument/2006/relationships/hyperlink" Target="https://ref.ly/Mic7:8-Mic7:9" TargetMode="External"/><Relationship Id="rId908" Type="http://schemas.openxmlformats.org/officeDocument/2006/relationships/hyperlink" Target="https://ref.ly/Ps4:6" TargetMode="External"/><Relationship Id="rId909" Type="http://schemas.openxmlformats.org/officeDocument/2006/relationships/hyperlink" Target="https://ref.ly/Ps44:3" TargetMode="External"/><Relationship Id="rId910" Type="http://schemas.openxmlformats.org/officeDocument/2006/relationships/hyperlink" Target="https://ref.ly/Ps89:15" TargetMode="External"/><Relationship Id="rId911" Type="http://schemas.openxmlformats.org/officeDocument/2006/relationships/hyperlink" Target="https://ref.ly/Ps90:8" TargetMode="External"/><Relationship Id="rId912" Type="http://schemas.openxmlformats.org/officeDocument/2006/relationships/hyperlink" Target="https://ref.ly/Isa42:6" TargetMode="External"/><Relationship Id="rId913" Type="http://schemas.openxmlformats.org/officeDocument/2006/relationships/hyperlink" Target="https://ref.ly/Isa49:6" TargetMode="External"/><Relationship Id="rId914" Type="http://schemas.openxmlformats.org/officeDocument/2006/relationships/hyperlink" Target="https://ref.ly/Isa51:4" TargetMode="External"/><Relationship Id="rId915" Type="http://schemas.openxmlformats.org/officeDocument/2006/relationships/hyperlink" Target="https://ref.ly/Prov4:18" TargetMode="External"/><Relationship Id="rId916" Type="http://schemas.openxmlformats.org/officeDocument/2006/relationships/hyperlink" Target="https://ref.ly/Job12:25" TargetMode="External"/><Relationship Id="rId917" Type="http://schemas.openxmlformats.org/officeDocument/2006/relationships/hyperlink" Target="https://ref.ly/Job18:5-Job18:17" TargetMode="External"/><Relationship Id="rId918" Type="http://schemas.openxmlformats.org/officeDocument/2006/relationships/hyperlink" Target="https://ref.ly/Lam3:2" TargetMode="External"/><Relationship Id="rId919" Type="http://schemas.openxmlformats.org/officeDocument/2006/relationships/hyperlink" Target="https://ref.ly/Acts9:3" TargetMode="External"/><Relationship Id="rId920" Type="http://schemas.openxmlformats.org/officeDocument/2006/relationships/hyperlink" Target="https://ref.ly/Acts22:6-Acts22:11" TargetMode="External"/><Relationship Id="rId921" Type="http://schemas.openxmlformats.org/officeDocument/2006/relationships/hyperlink" Target="https://ref.ly/Acts26:13" TargetMode="External"/><Relationship Id="rId922" Type="http://schemas.openxmlformats.org/officeDocument/2006/relationships/hyperlink" Target="https://ref.ly/Acts12:7" TargetMode="External"/><Relationship Id="rId923" Type="http://schemas.openxmlformats.org/officeDocument/2006/relationships/hyperlink" Target="https://ref.ly/Rev22:5" TargetMode="External"/><Relationship Id="rId924" Type="http://schemas.openxmlformats.org/officeDocument/2006/relationships/hyperlink" Target="https://ref.ly/Rev21:11" TargetMode="External"/><Relationship Id="rId925" Type="http://schemas.openxmlformats.org/officeDocument/2006/relationships/hyperlink" Target="https://ref.ly/1John1:5" TargetMode="External"/><Relationship Id="rId926" Type="http://schemas.openxmlformats.org/officeDocument/2006/relationships/hyperlink" Target="https://ref.ly/Jas1:17" TargetMode="External"/><Relationship Id="rId927" Type="http://schemas.openxmlformats.org/officeDocument/2006/relationships/hyperlink" Target="https://ref.ly/1Tim6:16" TargetMode="External"/><Relationship Id="rId928" Type="http://schemas.openxmlformats.org/officeDocument/2006/relationships/hyperlink" Target="https://ref.ly/1John1:7" TargetMode="External"/><Relationship Id="rId929" Type="http://schemas.openxmlformats.org/officeDocument/2006/relationships/hyperlink" Target="https://ref.ly/John9:5" TargetMode="External"/><Relationship Id="rId930" Type="http://schemas.openxmlformats.org/officeDocument/2006/relationships/hyperlink" Target="https://ref.ly/John12:46" TargetMode="External"/><Relationship Id="rId931" Type="http://schemas.openxmlformats.org/officeDocument/2006/relationships/hyperlink" Target="https://ref.ly/John1:1-John1:10" TargetMode="External"/><Relationship Id="rId932" Type="http://schemas.openxmlformats.org/officeDocument/2006/relationships/hyperlink" Target="https://ref.ly/John1:7-John1:8" TargetMode="External"/><Relationship Id="rId933" Type="http://schemas.openxmlformats.org/officeDocument/2006/relationships/hyperlink" Target="https://ref.ly/John1:9-John1:12" TargetMode="External"/><Relationship Id="rId934" Type="http://schemas.openxmlformats.org/officeDocument/2006/relationships/hyperlink" Target="https://ref.ly/Matt4:16" TargetMode="External"/><Relationship Id="rId935" Type="http://schemas.openxmlformats.org/officeDocument/2006/relationships/hyperlink" Target="https://ref.ly/Luke2:32" TargetMode="External"/><Relationship Id="rId936" Type="http://schemas.openxmlformats.org/officeDocument/2006/relationships/hyperlink" Target="https://ref.ly/Acts13:47" TargetMode="External"/><Relationship Id="rId937" Type="http://schemas.openxmlformats.org/officeDocument/2006/relationships/hyperlink" Target="https://ref.ly/Acts26:18" TargetMode="External"/><Relationship Id="rId938" Type="http://schemas.openxmlformats.org/officeDocument/2006/relationships/hyperlink" Target="https://ref.ly/John1:5" TargetMode="External"/><Relationship Id="rId939" Type="http://schemas.openxmlformats.org/officeDocument/2006/relationships/hyperlink" Target="https://ref.ly/1John2:8" TargetMode="External"/><Relationship Id="rId940" Type="http://schemas.openxmlformats.org/officeDocument/2006/relationships/hyperlink" Target="https://ref.ly/John3:19" TargetMode="External"/><Relationship Id="rId941" Type="http://schemas.openxmlformats.org/officeDocument/2006/relationships/hyperlink" Target="https://ref.ly/John3:20-John3:21" TargetMode="External"/><Relationship Id="rId942" Type="http://schemas.openxmlformats.org/officeDocument/2006/relationships/hyperlink" Target="https://ref.ly/John11:10" TargetMode="External"/><Relationship Id="rId943" Type="http://schemas.openxmlformats.org/officeDocument/2006/relationships/hyperlink" Target="https://ref.ly/John12:36" TargetMode="External"/><Relationship Id="rId944" Type="http://schemas.openxmlformats.org/officeDocument/2006/relationships/hyperlink" Target="https://ref.ly/Luke16:8" TargetMode="External"/><Relationship Id="rId945" Type="http://schemas.openxmlformats.org/officeDocument/2006/relationships/hyperlink" Target="https://ref.ly/1Thess5:5" TargetMode="External"/><Relationship Id="rId946" Type="http://schemas.openxmlformats.org/officeDocument/2006/relationships/hyperlink" Target="https://ref.ly/Matt5:14" TargetMode="External"/><Relationship Id="rId947" Type="http://schemas.openxmlformats.org/officeDocument/2006/relationships/hyperlink" Target="https://ref.ly/Matt6:23" TargetMode="External"/><Relationship Id="rId948" Type="http://schemas.openxmlformats.org/officeDocument/2006/relationships/hyperlink" Target="https://ref.ly/Luke11:35" TargetMode="External"/><Relationship Id="rId949" Type="http://schemas.openxmlformats.org/officeDocument/2006/relationships/hyperlink" Target="https://ref.ly/Exod19:16" TargetMode="External"/><Relationship Id="rId950" Type="http://schemas.openxmlformats.org/officeDocument/2006/relationships/hyperlink" Target="https://ref.ly/Matt24:27" TargetMode="External"/><Relationship Id="rId951" Type="http://schemas.openxmlformats.org/officeDocument/2006/relationships/hyperlink" Target="https://ref.ly/Ezek1:14" TargetMode="External"/><Relationship Id="rId952" Type="http://schemas.openxmlformats.org/officeDocument/2006/relationships/hyperlink" Target="https://ref.ly/Dan10:6" TargetMode="External"/><Relationship Id="rId953" Type="http://schemas.openxmlformats.org/officeDocument/2006/relationships/hyperlink" Target="https://ref.ly/Rev4:5" TargetMode="External"/><Relationship Id="rId954" Type="http://schemas.openxmlformats.org/officeDocument/2006/relationships/hyperlink" Target="https://ref.ly/Rev8:5" TargetMode="External"/><Relationship Id="rId955" Type="http://schemas.openxmlformats.org/officeDocument/2006/relationships/hyperlink" Target="https://ref.ly/Rev16:18" TargetMode="External"/><Relationship Id="rId956" Type="http://schemas.openxmlformats.org/officeDocument/2006/relationships/hyperlink" Target="https://ref.ly/2Sam22:15" TargetMode="External"/><Relationship Id="rId957" Type="http://schemas.openxmlformats.org/officeDocument/2006/relationships/hyperlink" Target="https://ref.ly/Ps135:7" TargetMode="External"/><Relationship Id="rId958" Type="http://schemas.openxmlformats.org/officeDocument/2006/relationships/hyperlink" Target="https://ref.ly/Job38:35" TargetMode="External"/><Relationship Id="rId959" Type="http://schemas.openxmlformats.org/officeDocument/2006/relationships/hyperlink" Target="https://ref.ly/Ps77:16-Ps77:18" TargetMode="External"/><Relationship Id="rId960" Type="http://schemas.openxmlformats.org/officeDocument/2006/relationships/hyperlink" Target="https://ref.ly/Num24:6" TargetMode="External"/><Relationship Id="rId961" Type="http://schemas.openxmlformats.org/officeDocument/2006/relationships/hyperlink" Target="https://ref.ly/Exod28:19" TargetMode="External"/><Relationship Id="rId962" Type="http://schemas.openxmlformats.org/officeDocument/2006/relationships/hyperlink" Target="https://ref.ly/Exod39:12" TargetMode="External"/><Relationship Id="rId963" Type="http://schemas.openxmlformats.org/officeDocument/2006/relationships/hyperlink" Target="https://ref.ly/1Chr7:19" TargetMode="External"/><Relationship Id="rId964" Type="http://schemas.openxmlformats.org/officeDocument/2006/relationships/hyperlink" Target="https://ref.ly/Isa34:14" TargetMode="External"/><Relationship Id="rId965" Type="http://schemas.openxmlformats.org/officeDocument/2006/relationships/hyperlink" Target="https://ref.ly/Matt6:28" TargetMode="External"/><Relationship Id="rId966" Type="http://schemas.openxmlformats.org/officeDocument/2006/relationships/hyperlink" Target="https://ref.ly/Song5:13" TargetMode="External"/><Relationship Id="rId967" Type="http://schemas.openxmlformats.org/officeDocument/2006/relationships/hyperlink" Target="https://ref.ly/1Kgs7:19-1Kgs7:22" TargetMode="External"/><Relationship Id="rId968" Type="http://schemas.openxmlformats.org/officeDocument/2006/relationships/hyperlink" Target="https://ref.ly/1Kgs7:26" TargetMode="External"/><Relationship Id="rId969" Type="http://schemas.openxmlformats.org/officeDocument/2006/relationships/hyperlink" Target="https://ref.ly/Exod12:1-Exod12:51" TargetMode="External"/><Relationship Id="rId970" Type="http://schemas.openxmlformats.org/officeDocument/2006/relationships/hyperlink" Target="https://ref.ly/Exod12:7" TargetMode="External"/><Relationship Id="rId971" Type="http://schemas.openxmlformats.org/officeDocument/2006/relationships/hyperlink" Target="https://ref.ly/1Kgs6:31" TargetMode="External"/><Relationship Id="rId972" Type="http://schemas.openxmlformats.org/officeDocument/2006/relationships/hyperlink" Target="https://ref.ly/Amos9:1" TargetMode="External"/><Relationship Id="rId973" Type="http://schemas.openxmlformats.org/officeDocument/2006/relationships/hyperlink" Target="https://ref.ly/Zeph2:14" TargetMode="External"/><Relationship Id="rId974" Type="http://schemas.openxmlformats.org/officeDocument/2006/relationships/hyperlink" Target="https://ref.ly/2Tim4:21" TargetMode="External"/><Relationship Id="rId975" Type="http://schemas.openxmlformats.org/officeDocument/2006/relationships/hyperlink" Target="https://ref.ly/Jer4:7" TargetMode="External"/><Relationship Id="rId976" Type="http://schemas.openxmlformats.org/officeDocument/2006/relationships/hyperlink" Target="https://ref.ly/Jer25:38" TargetMode="External"/><Relationship Id="rId977" Type="http://schemas.openxmlformats.org/officeDocument/2006/relationships/hyperlink" Target="https://ref.ly/Nah2:11-Nah2:12" TargetMode="External"/><Relationship Id="rId978" Type="http://schemas.openxmlformats.org/officeDocument/2006/relationships/hyperlink" Target="https://ref.ly/1Kgs13:24-1Kgs13:28" TargetMode="External"/><Relationship Id="rId979" Type="http://schemas.openxmlformats.org/officeDocument/2006/relationships/hyperlink" Target="https://ref.ly/1Kgs20:36" TargetMode="External"/><Relationship Id="rId980" Type="http://schemas.openxmlformats.org/officeDocument/2006/relationships/hyperlink" Target="https://ref.ly/2Kgs17:25-2Kgs17:26" TargetMode="External"/><Relationship Id="rId981" Type="http://schemas.openxmlformats.org/officeDocument/2006/relationships/hyperlink" Target="https://ref.ly/Ps57:4" TargetMode="External"/><Relationship Id="rId982" Type="http://schemas.openxmlformats.org/officeDocument/2006/relationships/hyperlink" Target="https://ref.ly/Dan6:7-Dan6:27" TargetMode="External"/><Relationship Id="rId983" Type="http://schemas.openxmlformats.org/officeDocument/2006/relationships/hyperlink" Target="https://ref.ly/Ps22:13" TargetMode="External"/><Relationship Id="rId984" Type="http://schemas.openxmlformats.org/officeDocument/2006/relationships/hyperlink" Target="https://ref.ly/Ezek22:25" TargetMode="External"/><Relationship Id="rId985" Type="http://schemas.openxmlformats.org/officeDocument/2006/relationships/hyperlink" Target="https://ref.ly/Amos3:4" TargetMode="External"/><Relationship Id="rId986" Type="http://schemas.openxmlformats.org/officeDocument/2006/relationships/hyperlink" Target="https://ref.ly/Amos3:8" TargetMode="External"/><Relationship Id="rId987" Type="http://schemas.openxmlformats.org/officeDocument/2006/relationships/hyperlink" Target="https://ref.ly/1Pet5:8" TargetMode="External"/><Relationship Id="rId988" Type="http://schemas.openxmlformats.org/officeDocument/2006/relationships/hyperlink" Target="https://ref.ly/2Sam17:10" TargetMode="External"/><Relationship Id="rId989" Type="http://schemas.openxmlformats.org/officeDocument/2006/relationships/hyperlink" Target="https://ref.ly/Prov28:1" TargetMode="External"/><Relationship Id="rId990" Type="http://schemas.openxmlformats.org/officeDocument/2006/relationships/hyperlink" Target="https://ref.ly/Ps7:2" TargetMode="External"/><Relationship Id="rId991" Type="http://schemas.openxmlformats.org/officeDocument/2006/relationships/hyperlink" Target="https://ref.ly/Jer2:30" TargetMode="External"/><Relationship Id="rId992" Type="http://schemas.openxmlformats.org/officeDocument/2006/relationships/hyperlink" Target="https://ref.ly/Hos5:14" TargetMode="External"/><Relationship Id="rId993" Type="http://schemas.openxmlformats.org/officeDocument/2006/relationships/hyperlink" Target="https://ref.ly/Mic5:8" TargetMode="External"/><Relationship Id="rId994" Type="http://schemas.openxmlformats.org/officeDocument/2006/relationships/hyperlink" Target="https://ref.ly/Amos3:12" TargetMode="External"/><Relationship Id="rId995" Type="http://schemas.openxmlformats.org/officeDocument/2006/relationships/hyperlink" Target="https://ref.ly/1Kgs10:19-1Kgs10:20" TargetMode="External"/><Relationship Id="rId996" Type="http://schemas.openxmlformats.org/officeDocument/2006/relationships/hyperlink" Target="https://ref.ly/Dan7:4" TargetMode="External"/><Relationship Id="rId997" Type="http://schemas.openxmlformats.org/officeDocument/2006/relationships/hyperlink" Target="https://ref.ly/Ezek19:1-Ezek19:9" TargetMode="External"/><Relationship Id="rId998" Type="http://schemas.openxmlformats.org/officeDocument/2006/relationships/hyperlink" Target="https://ref.ly/Dan6:7-Dan6:16" TargetMode="External"/><Relationship Id="rId999" Type="http://schemas.openxmlformats.org/officeDocument/2006/relationships/hyperlink" Target="https://ref.ly/Prov30:29-Prov30:31" TargetMode="External"/><Relationship Id="rId1000" Type="http://schemas.openxmlformats.org/officeDocument/2006/relationships/hyperlink" Target="https://ref.ly/Gen49:9-Gen49:10" TargetMode="External"/><Relationship Id="rId1001" Type="http://schemas.openxmlformats.org/officeDocument/2006/relationships/hyperlink" Target="https://ref.ly/Num24:9" TargetMode="External"/><Relationship Id="rId1002" Type="http://schemas.openxmlformats.org/officeDocument/2006/relationships/hyperlink" Target="https://ref.ly/Rev5:5" TargetMode="External"/><Relationship Id="rId1003" Type="http://schemas.openxmlformats.org/officeDocument/2006/relationships/hyperlink" Target="https://ref.ly/2Esd11:37" TargetMode="External"/><Relationship Id="rId1004" Type="http://schemas.openxmlformats.org/officeDocument/2006/relationships/hyperlink" Target="https://ref.ly/2Esd12:31" TargetMode="External"/><Relationship Id="rId1005" Type="http://schemas.openxmlformats.org/officeDocument/2006/relationships/hyperlink" Target="https://ref.ly/Job10:16" TargetMode="External"/><Relationship Id="rId1006" Type="http://schemas.openxmlformats.org/officeDocument/2006/relationships/hyperlink" Target="https://ref.ly/Ps10:9" TargetMode="External"/><Relationship Id="rId1007" Type="http://schemas.openxmlformats.org/officeDocument/2006/relationships/hyperlink" Target="https://ref.ly/Ezek1:10" TargetMode="External"/><Relationship Id="rId1008" Type="http://schemas.openxmlformats.org/officeDocument/2006/relationships/hyperlink" Target="https://ref.ly/Dan7:1-Dan7:4" TargetMode="External"/><Relationship Id="rId1009" Type="http://schemas.openxmlformats.org/officeDocument/2006/relationships/hyperlink" Target="https://ref.ly/Song3:7-Song3:10" TargetMode="External"/><Relationship Id="rId1010" Type="http://schemas.openxmlformats.org/officeDocument/2006/relationships/hyperlink" Target="https://ref.ly/Isa66:20" TargetMode="External"/><Relationship Id="rId1011" Type="http://schemas.openxmlformats.org/officeDocument/2006/relationships/hyperlink" Target="https://ref.ly/Ps102:6" TargetMode="External"/><Relationship Id="rId1012" Type="http://schemas.openxmlformats.org/officeDocument/2006/relationships/hyperlink" Target="https://ref.ly/Lev11:17" TargetMode="External"/><Relationship Id="rId1013" Type="http://schemas.openxmlformats.org/officeDocument/2006/relationships/hyperlink" Target="https://ref.ly/Deut14:16" TargetMode="External"/><Relationship Id="rId1014" Type="http://schemas.openxmlformats.org/officeDocument/2006/relationships/hyperlink" Target="https://ref.ly/Prov7:23" TargetMode="External"/><Relationship Id="rId1015" Type="http://schemas.openxmlformats.org/officeDocument/2006/relationships/hyperlink" Target="https://ref.ly/Exod29:13,Exod29:22" TargetMode="External"/><Relationship Id="rId1016" Type="http://schemas.openxmlformats.org/officeDocument/2006/relationships/hyperlink" Target="https://ref.ly/Lev3:4,Lev3:10,Lev3:15" TargetMode="External"/><Relationship Id="rId1017" Type="http://schemas.openxmlformats.org/officeDocument/2006/relationships/hyperlink" Target="https://ref.ly/Ezek21:21" TargetMode="External"/><Relationship Id="rId1018" Type="http://schemas.openxmlformats.org/officeDocument/2006/relationships/hyperlink" Target="https://ref.ly/Hos1:9" TargetMode="External"/><Relationship Id="rId1019" Type="http://schemas.openxmlformats.org/officeDocument/2006/relationships/hyperlink" Target="https://ref.ly/2Sam9:4" TargetMode="External"/><Relationship Id="rId1020" Type="http://schemas.openxmlformats.org/officeDocument/2006/relationships/hyperlink" Target="https://ref.ly/Amos6:13" TargetMode="External"/><Relationship Id="rId1021" Type="http://schemas.openxmlformats.org/officeDocument/2006/relationships/hyperlink" Target="https://ref.ly/Hos1:6-Hos1:8" TargetMode="External"/><Relationship Id="rId1022" Type="http://schemas.openxmlformats.org/officeDocument/2006/relationships/hyperlink" Target="https://ref.ly/1Chr8:12" TargetMode="External"/><Relationship Id="rId1023" Type="http://schemas.openxmlformats.org/officeDocument/2006/relationships/hyperlink" Target="https://ref.ly/Ezra2:33" TargetMode="External"/><Relationship Id="rId1024" Type="http://schemas.openxmlformats.org/officeDocument/2006/relationships/hyperlink" Target="https://ref.ly/Neh7:37" TargetMode="External"/><Relationship Id="rId1025" Type="http://schemas.openxmlformats.org/officeDocument/2006/relationships/hyperlink" Target="https://ref.ly/Neh11:35" TargetMode="External"/><Relationship Id="rId1026" Type="http://schemas.openxmlformats.org/officeDocument/2006/relationships/hyperlink" Target="https://ref.ly/Acts9:32-Acts9:35" TargetMode="External"/><Relationship Id="rId1027" Type="http://schemas.openxmlformats.org/officeDocument/2006/relationships/hyperlink" Target="https://ref.ly/John1:1,John1:14" TargetMode="External"/><Relationship Id="rId1028" Type="http://schemas.openxmlformats.org/officeDocument/2006/relationships/hyperlink" Target="https://ref.ly/1John1:1" TargetMode="External"/><Relationship Id="rId1029" Type="http://schemas.openxmlformats.org/officeDocument/2006/relationships/hyperlink" Target="https://ref.ly/Rev19:13" TargetMode="External"/><Relationship Id="rId1030" Type="http://schemas.openxmlformats.org/officeDocument/2006/relationships/hyperlink" Target="https://ref.ly/Gen35:11" TargetMode="External"/><Relationship Id="rId1031" Type="http://schemas.openxmlformats.org/officeDocument/2006/relationships/hyperlink" Target="https://ref.ly/Gen46:26" TargetMode="External"/><Relationship Id="rId1032" Type="http://schemas.openxmlformats.org/officeDocument/2006/relationships/hyperlink" Target="https://ref.ly/Exod1:5" TargetMode="External"/><Relationship Id="rId1033" Type="http://schemas.openxmlformats.org/officeDocument/2006/relationships/hyperlink" Target="https://ref.ly/1Kgs8:19" TargetMode="External"/><Relationship Id="rId1034" Type="http://schemas.openxmlformats.org/officeDocument/2006/relationships/hyperlink" Target="https://ref.ly/Nah2:1" TargetMode="External"/><Relationship Id="rId1035" Type="http://schemas.openxmlformats.org/officeDocument/2006/relationships/hyperlink" Target="https://ref.ly/Exod12:11" TargetMode="External"/><Relationship Id="rId1036" Type="http://schemas.openxmlformats.org/officeDocument/2006/relationships/hyperlink" Target="https://ref.ly/1Kgs18:46" TargetMode="External"/><Relationship Id="rId1037" Type="http://schemas.openxmlformats.org/officeDocument/2006/relationships/hyperlink" Target="https://ref.ly/2Kgs9:1" TargetMode="External"/><Relationship Id="rId1038" Type="http://schemas.openxmlformats.org/officeDocument/2006/relationships/hyperlink" Target="https://ref.ly/Luke12:35" TargetMode="External"/><Relationship Id="rId1039" Type="http://schemas.openxmlformats.org/officeDocument/2006/relationships/hyperlink" Target="https://ref.ly/Eph6:14" TargetMode="External"/><Relationship Id="rId1040" Type="http://schemas.openxmlformats.org/officeDocument/2006/relationships/hyperlink" Target="https://ref.ly/1Pet1:13" TargetMode="External"/><Relationship Id="rId1041" Type="http://schemas.openxmlformats.org/officeDocument/2006/relationships/hyperlink" Target="https://ref.ly/2Tim1:5" TargetMode="External"/><Relationship Id="rId1042" Type="http://schemas.openxmlformats.org/officeDocument/2006/relationships/hyperlink" Target="https://ref.ly/Acts16:1" TargetMode="External"/><Relationship Id="rId1043" Type="http://schemas.openxmlformats.org/officeDocument/2006/relationships/hyperlink" Target="https://ref.ly/Acts14:1-Acts14:28" TargetMode="External"/><Relationship Id="rId1044" Type="http://schemas.openxmlformats.org/officeDocument/2006/relationships/hyperlink" Target="https://ref.ly/Exod34:6" TargetMode="External"/><Relationship Id="rId1045" Type="http://schemas.openxmlformats.org/officeDocument/2006/relationships/hyperlink" Target="https://ref.ly/Num14:18" TargetMode="External"/><Relationship Id="rId1046" Type="http://schemas.openxmlformats.org/officeDocument/2006/relationships/hyperlink" Target="https://ref.ly/Ps86:15" TargetMode="External"/><Relationship Id="rId1047" Type="http://schemas.openxmlformats.org/officeDocument/2006/relationships/hyperlink" Target="https://ref.ly/Jer15:15" TargetMode="External"/><Relationship Id="rId1048" Type="http://schemas.openxmlformats.org/officeDocument/2006/relationships/hyperlink" Target="https://ref.ly/Rom2:4" TargetMode="External"/><Relationship Id="rId1049" Type="http://schemas.openxmlformats.org/officeDocument/2006/relationships/hyperlink" Target="https://ref.ly/1Tim1:16" TargetMode="External"/><Relationship Id="rId1050" Type="http://schemas.openxmlformats.org/officeDocument/2006/relationships/hyperlink" Target="https://ref.ly/1Pet3:20" TargetMode="External"/><Relationship Id="rId1051" Type="http://schemas.openxmlformats.org/officeDocument/2006/relationships/hyperlink" Target="https://ref.ly/Gal5:22" TargetMode="External"/><Relationship Id="rId1052" Type="http://schemas.openxmlformats.org/officeDocument/2006/relationships/hyperlink" Target="https://ref.ly/Ps24:1-Ps24:2" TargetMode="External"/><Relationship Id="rId1053" Type="http://schemas.openxmlformats.org/officeDocument/2006/relationships/hyperlink" Target="https://ref.ly/1Kgs19:10-1Kgs19:14" TargetMode="External"/><Relationship Id="rId1054" Type="http://schemas.openxmlformats.org/officeDocument/2006/relationships/hyperlink" Target="https://ref.ly/Isa40:26" TargetMode="External"/><Relationship Id="rId1055" Type="http://schemas.openxmlformats.org/officeDocument/2006/relationships/hyperlink" Target="https://ref.ly/Job40:1-Job41:34" TargetMode="External"/><Relationship Id="rId1056" Type="http://schemas.openxmlformats.org/officeDocument/2006/relationships/hyperlink" Target="https://ref.ly/Ps74:12-Ps74:14" TargetMode="External"/><Relationship Id="rId1057" Type="http://schemas.openxmlformats.org/officeDocument/2006/relationships/hyperlink" Target="https://ref.ly/Ps89:8-Ps89:10" TargetMode="External"/><Relationship Id="rId1058" Type="http://schemas.openxmlformats.org/officeDocument/2006/relationships/hyperlink" Target="https://ref.ly/1Kgs19:15-1Kgs19:18" TargetMode="External"/><Relationship Id="rId1059" Type="http://schemas.openxmlformats.org/officeDocument/2006/relationships/hyperlink" Target="https://ref.ly/Isa10:5-Isa10:9" TargetMode="External"/><Relationship Id="rId1060" Type="http://schemas.openxmlformats.org/officeDocument/2006/relationships/hyperlink" Target="https://ref.ly/Amos9:7" TargetMode="External"/><Relationship Id="rId1061" Type="http://schemas.openxmlformats.org/officeDocument/2006/relationships/hyperlink" Target="https://ref.ly/Ezek25:1-Ezek32:32" TargetMode="External"/><Relationship Id="rId1062" Type="http://schemas.openxmlformats.org/officeDocument/2006/relationships/hyperlink" Target="https://ref.ly/Amos1:3-Amos2:16" TargetMode="External"/><Relationship Id="rId1063" Type="http://schemas.openxmlformats.org/officeDocument/2006/relationships/hyperlink" Target="https://ref.ly/Exod20:2" TargetMode="External"/><Relationship Id="rId1064" Type="http://schemas.openxmlformats.org/officeDocument/2006/relationships/hyperlink" Target="https://ref.ly/Isa2:2-Isa2:4,Isa2:11-Isa2:12" TargetMode="External"/><Relationship Id="rId1065" Type="http://schemas.openxmlformats.org/officeDocument/2006/relationships/hyperlink" Target="https://ref.ly/Isa34:8" TargetMode="External"/><Relationship Id="rId1066" Type="http://schemas.openxmlformats.org/officeDocument/2006/relationships/hyperlink" Target="https://ref.ly/Ezek30:1-Ezek30:5" TargetMode="External"/><Relationship Id="rId1067" Type="http://schemas.openxmlformats.org/officeDocument/2006/relationships/hyperlink" Target="https://ref.ly/Joel2:31-Joel3:1" TargetMode="External"/><Relationship Id="rId1068" Type="http://schemas.openxmlformats.org/officeDocument/2006/relationships/hyperlink" Target="https://ref.ly/Matt25:11" TargetMode="External"/><Relationship Id="rId1069" Type="http://schemas.openxmlformats.org/officeDocument/2006/relationships/hyperlink" Target="https://ref.ly/Luke14:21" TargetMode="External"/><Relationship Id="rId1070" Type="http://schemas.openxmlformats.org/officeDocument/2006/relationships/hyperlink" Target="https://ref.ly/Acts25:26" TargetMode="External"/><Relationship Id="rId1071" Type="http://schemas.openxmlformats.org/officeDocument/2006/relationships/hyperlink" Target="https://ref.ly/1Pet3:6" TargetMode="External"/><Relationship Id="rId1072" Type="http://schemas.openxmlformats.org/officeDocument/2006/relationships/hyperlink" Target="https://ref.ly/Matt11:25" TargetMode="External"/><Relationship Id="rId1073" Type="http://schemas.openxmlformats.org/officeDocument/2006/relationships/hyperlink" Target="https://ref.ly/Heb8:2" TargetMode="External"/><Relationship Id="rId1074" Type="http://schemas.openxmlformats.org/officeDocument/2006/relationships/hyperlink" Target="https://ref.ly/1Cor8:5" TargetMode="External"/><Relationship Id="rId1075" Type="http://schemas.openxmlformats.org/officeDocument/2006/relationships/hyperlink" Target="https://ref.ly/Matt8:2" TargetMode="External"/><Relationship Id="rId1076" Type="http://schemas.openxmlformats.org/officeDocument/2006/relationships/hyperlink" Target="https://ref.ly/Matt15:25" TargetMode="External"/><Relationship Id="rId1077" Type="http://schemas.openxmlformats.org/officeDocument/2006/relationships/hyperlink" Target="https://ref.ly/Matt3:3" TargetMode="External"/><Relationship Id="rId1078" Type="http://schemas.openxmlformats.org/officeDocument/2006/relationships/hyperlink" Target="https://ref.ly/Luke7:13" TargetMode="External"/><Relationship Id="rId1079" Type="http://schemas.openxmlformats.org/officeDocument/2006/relationships/hyperlink" Target="https://ref.ly/Acts5:14" TargetMode="External"/><Relationship Id="rId1080" Type="http://schemas.openxmlformats.org/officeDocument/2006/relationships/hyperlink" Target="https://ref.ly/Acts9:10" TargetMode="External"/><Relationship Id="rId1081" Type="http://schemas.openxmlformats.org/officeDocument/2006/relationships/hyperlink" Target="https://ref.ly/1Cor6:13-1Cor6:14" TargetMode="External"/><Relationship Id="rId1082" Type="http://schemas.openxmlformats.org/officeDocument/2006/relationships/hyperlink" Target="https://ref.ly/Heb2:3" TargetMode="External"/><Relationship Id="rId1083" Type="http://schemas.openxmlformats.org/officeDocument/2006/relationships/hyperlink" Target="https://ref.ly/Jas5:7" TargetMode="External"/><Relationship Id="rId1084" Type="http://schemas.openxmlformats.org/officeDocument/2006/relationships/hyperlink" Target="https://ref.ly/2Cor3:17" TargetMode="External"/><Relationship Id="rId1085" Type="http://schemas.openxmlformats.org/officeDocument/2006/relationships/hyperlink" Target="https://ref.ly/Acts9:31" TargetMode="External"/><Relationship Id="rId1086" Type="http://schemas.openxmlformats.org/officeDocument/2006/relationships/hyperlink" Target="https://ref.ly/2Cor8:21" TargetMode="External"/><Relationship Id="rId1087" Type="http://schemas.openxmlformats.org/officeDocument/2006/relationships/hyperlink" Target="https://ref.ly/John13:13-John13:14" TargetMode="External"/><Relationship Id="rId1088" Type="http://schemas.openxmlformats.org/officeDocument/2006/relationships/hyperlink" Target="https://ref.ly/John20:28" TargetMode="External"/><Relationship Id="rId1089" Type="http://schemas.openxmlformats.org/officeDocument/2006/relationships/hyperlink" Target="https://ref.ly/Acts2:21" TargetMode="External"/><Relationship Id="rId1090" Type="http://schemas.openxmlformats.org/officeDocument/2006/relationships/hyperlink" Target="https://ref.ly/Acts16:31" TargetMode="External"/><Relationship Id="rId1091" Type="http://schemas.openxmlformats.org/officeDocument/2006/relationships/hyperlink" Target="https://ref.ly/Rom10:9" TargetMode="External"/><Relationship Id="rId1092" Type="http://schemas.openxmlformats.org/officeDocument/2006/relationships/hyperlink" Target="https://ref.ly/1Cor12:3" TargetMode="External"/><Relationship Id="rId1093" Type="http://schemas.openxmlformats.org/officeDocument/2006/relationships/hyperlink" Target="https://ref.ly/Phil2:11" TargetMode="External"/><Relationship Id="rId1094" Type="http://schemas.openxmlformats.org/officeDocument/2006/relationships/hyperlink" Target="https://ref.ly/Matt7:21" TargetMode="External"/><Relationship Id="rId1095" Type="http://schemas.openxmlformats.org/officeDocument/2006/relationships/hyperlink" Target="https://ref.ly/Luke6:46" TargetMode="External"/><Relationship Id="rId1096" Type="http://schemas.openxmlformats.org/officeDocument/2006/relationships/hyperlink" Target="https://ref.ly/1Cor6:19-1Cor6:20" TargetMode="External"/><Relationship Id="rId1097" Type="http://schemas.openxmlformats.org/officeDocument/2006/relationships/hyperlink" Target="https://ref.ly/1Cor7:22-1Cor7:23" TargetMode="External"/><Relationship Id="rId1098" Type="http://schemas.openxmlformats.org/officeDocument/2006/relationships/hyperlink" Target="https://ref.ly/Luke20:41-Luke20:44" TargetMode="External"/><Relationship Id="rId1099" Type="http://schemas.openxmlformats.org/officeDocument/2006/relationships/hyperlink" Target="https://ref.ly/Rev17:14" TargetMode="External"/><Relationship Id="rId1100" Type="http://schemas.openxmlformats.org/officeDocument/2006/relationships/hyperlink" Target="https://ref.ly/Rev19:16" TargetMode="External"/><Relationship Id="rId1101" Type="http://schemas.openxmlformats.org/officeDocument/2006/relationships/hyperlink" Target="https://ref.ly/1Cor8:5-1Cor8:6" TargetMode="External"/><Relationship Id="rId1102" Type="http://schemas.openxmlformats.org/officeDocument/2006/relationships/hyperlink" Target="https://ref.ly/Phil2:9-Phil2:11" TargetMode="External"/><Relationship Id="rId1103" Type="http://schemas.openxmlformats.org/officeDocument/2006/relationships/hyperlink" Target="https://ref.ly/1Thess4:14-1Thess4:17" TargetMode="External"/><Relationship Id="rId1104" Type="http://schemas.openxmlformats.org/officeDocument/2006/relationships/hyperlink" Target="https://ref.ly/Matt6:9-Matt6:13" TargetMode="External"/><Relationship Id="rId1105" Type="http://schemas.openxmlformats.org/officeDocument/2006/relationships/hyperlink" Target="https://ref.ly/Luke11:2-Luke11:4" TargetMode="External"/><Relationship Id="rId1106" Type="http://schemas.openxmlformats.org/officeDocument/2006/relationships/hyperlink" Target="https://ref.ly/Rev11:15" TargetMode="External"/><Relationship Id="rId1107" Type="http://schemas.openxmlformats.org/officeDocument/2006/relationships/hyperlink" Target="https://ref.ly/Matt6:10" TargetMode="External"/><Relationship Id="rId1108" Type="http://schemas.openxmlformats.org/officeDocument/2006/relationships/hyperlink" Target="https://ref.ly/Matt6:32-Matt6:33" TargetMode="External"/><Relationship Id="rId1109" Type="http://schemas.openxmlformats.org/officeDocument/2006/relationships/hyperlink" Target="https://ref.ly/Jas1:13" TargetMode="External"/><Relationship Id="rId1110" Type="http://schemas.openxmlformats.org/officeDocument/2006/relationships/hyperlink" Target="https://ref.ly/1Cor6:18" TargetMode="External"/><Relationship Id="rId1111" Type="http://schemas.openxmlformats.org/officeDocument/2006/relationships/hyperlink" Target="https://ref.ly/1Cor10:14" TargetMode="External"/><Relationship Id="rId1112" Type="http://schemas.openxmlformats.org/officeDocument/2006/relationships/hyperlink" Target="https://ref.ly/1Chr29:11" TargetMode="External"/><Relationship Id="rId1113" Type="http://schemas.openxmlformats.org/officeDocument/2006/relationships/hyperlink" Target="https://ref.ly/1Cor11:20" TargetMode="External"/><Relationship Id="rId1114" Type="http://schemas.openxmlformats.org/officeDocument/2006/relationships/hyperlink" Target="https://ref.ly/Acts2:42,Acts2:46" TargetMode="External"/><Relationship Id="rId1115" Type="http://schemas.openxmlformats.org/officeDocument/2006/relationships/hyperlink" Target="https://ref.ly/Acts20:7" TargetMode="External"/><Relationship Id="rId1116" Type="http://schemas.openxmlformats.org/officeDocument/2006/relationships/hyperlink" Target="https://ref.ly/1Cor10:16" TargetMode="External"/><Relationship Id="rId1117" Type="http://schemas.openxmlformats.org/officeDocument/2006/relationships/hyperlink" Target="https://ref.ly/Mark14:23" TargetMode="External"/><Relationship Id="rId1118" Type="http://schemas.openxmlformats.org/officeDocument/2006/relationships/hyperlink" Target="https://ref.ly/1Cor11:24-1Cor11:25" TargetMode="External"/><Relationship Id="rId1119" Type="http://schemas.openxmlformats.org/officeDocument/2006/relationships/hyperlink" Target="https://ref.ly/Acts2:1-Acts2:47" TargetMode="External"/><Relationship Id="rId1120" Type="http://schemas.openxmlformats.org/officeDocument/2006/relationships/hyperlink" Target="https://ref.ly/Matt26:26-Matt26:30" TargetMode="External"/><Relationship Id="rId1121" Type="http://schemas.openxmlformats.org/officeDocument/2006/relationships/hyperlink" Target="https://ref.ly/Mark14:22-Mark14:26" TargetMode="External"/><Relationship Id="rId1122" Type="http://schemas.openxmlformats.org/officeDocument/2006/relationships/hyperlink" Target="https://ref.ly/Luke22:14-Luke22:20" TargetMode="External"/><Relationship Id="rId1123" Type="http://schemas.openxmlformats.org/officeDocument/2006/relationships/hyperlink" Target="https://ref.ly/John13:1-John13:38" TargetMode="External"/><Relationship Id="rId1124" Type="http://schemas.openxmlformats.org/officeDocument/2006/relationships/hyperlink" Target="https://ref.ly/John6:1-John6:71" TargetMode="External"/><Relationship Id="rId1125" Type="http://schemas.openxmlformats.org/officeDocument/2006/relationships/hyperlink" Target="https://ref.ly/1Cor11:23-1Cor11:26" TargetMode="External"/><Relationship Id="rId1126" Type="http://schemas.openxmlformats.org/officeDocument/2006/relationships/hyperlink" Target="https://ref.ly/Luke22:17-Luke22:18" TargetMode="External"/><Relationship Id="rId1127" Type="http://schemas.openxmlformats.org/officeDocument/2006/relationships/hyperlink" Target="https://ref.ly/Matt26:17-Matt26:20" TargetMode="External"/><Relationship Id="rId1128" Type="http://schemas.openxmlformats.org/officeDocument/2006/relationships/hyperlink" Target="https://ref.ly/Mark14:12-Mark14:17" TargetMode="External"/><Relationship Id="rId1129" Type="http://schemas.openxmlformats.org/officeDocument/2006/relationships/hyperlink" Target="https://ref.ly/Luke22:7-Luke22:14" TargetMode="External"/><Relationship Id="rId1130" Type="http://schemas.openxmlformats.org/officeDocument/2006/relationships/hyperlink" Target="https://ref.ly/John13:1" TargetMode="External"/><Relationship Id="rId1131" Type="http://schemas.openxmlformats.org/officeDocument/2006/relationships/hyperlink" Target="https://ref.ly/John18:28" TargetMode="External"/><Relationship Id="rId1132" Type="http://schemas.openxmlformats.org/officeDocument/2006/relationships/hyperlink" Target="https://ref.ly/Luke22:15" TargetMode="External"/><Relationship Id="rId1133" Type="http://schemas.openxmlformats.org/officeDocument/2006/relationships/hyperlink" Target="https://ref.ly/Matt26:26" TargetMode="External"/><Relationship Id="rId1134" Type="http://schemas.openxmlformats.org/officeDocument/2006/relationships/hyperlink" Target="https://ref.ly/Mark14:22" TargetMode="External"/><Relationship Id="rId1135" Type="http://schemas.openxmlformats.org/officeDocument/2006/relationships/hyperlink" Target="https://ref.ly/Luke22:19" TargetMode="External"/><Relationship Id="rId1136" Type="http://schemas.openxmlformats.org/officeDocument/2006/relationships/hyperlink" Target="https://ref.ly/1Cor11:23-1Cor11:24" TargetMode="External"/><Relationship Id="rId1137" Type="http://schemas.openxmlformats.org/officeDocument/2006/relationships/hyperlink" Target="https://ref.ly/Mark6:41" TargetMode="External"/><Relationship Id="rId1138" Type="http://schemas.openxmlformats.org/officeDocument/2006/relationships/hyperlink" Target="https://ref.ly/Mark8:6" TargetMode="External"/><Relationship Id="rId1139" Type="http://schemas.openxmlformats.org/officeDocument/2006/relationships/hyperlink" Target="https://ref.ly/1Cor11:24" TargetMode="External"/><Relationship Id="rId1140" Type="http://schemas.openxmlformats.org/officeDocument/2006/relationships/hyperlink" Target="https://ref.ly/Heb7:27" TargetMode="External"/><Relationship Id="rId1141" Type="http://schemas.openxmlformats.org/officeDocument/2006/relationships/hyperlink" Target="https://ref.ly/Heb9:12" TargetMode="External"/><Relationship Id="rId1142" Type="http://schemas.openxmlformats.org/officeDocument/2006/relationships/hyperlink" Target="https://ref.ly/Ps98:3" TargetMode="External"/><Relationship Id="rId1143" Type="http://schemas.openxmlformats.org/officeDocument/2006/relationships/hyperlink" Target="https://ref.ly/Ps106:45" TargetMode="External"/><Relationship Id="rId1144" Type="http://schemas.openxmlformats.org/officeDocument/2006/relationships/hyperlink" Target="https://ref.ly/Ps112:6" TargetMode="External"/><Relationship Id="rId1145" Type="http://schemas.openxmlformats.org/officeDocument/2006/relationships/hyperlink" Target="https://ref.ly/Eccl12:1" TargetMode="External"/><Relationship Id="rId1146" Type="http://schemas.openxmlformats.org/officeDocument/2006/relationships/hyperlink" Target="https://ref.ly/Isa57:11" TargetMode="External"/><Relationship Id="rId1147" Type="http://schemas.openxmlformats.org/officeDocument/2006/relationships/hyperlink" Target="https://ref.ly/Matt26:28" TargetMode="External"/><Relationship Id="rId1148" Type="http://schemas.openxmlformats.org/officeDocument/2006/relationships/hyperlink" Target="https://ref.ly/Mark14:24" TargetMode="External"/><Relationship Id="rId1149" Type="http://schemas.openxmlformats.org/officeDocument/2006/relationships/hyperlink" Target="https://ref.ly/Luke22:20" TargetMode="External"/><Relationship Id="rId1150" Type="http://schemas.openxmlformats.org/officeDocument/2006/relationships/hyperlink" Target="https://ref.ly/1Cor11:25" TargetMode="External"/><Relationship Id="rId1151" Type="http://schemas.openxmlformats.org/officeDocument/2006/relationships/hyperlink" Target="https://ref.ly/Exod24:1-Exod24:8" TargetMode="External"/><Relationship Id="rId1152" Type="http://schemas.openxmlformats.org/officeDocument/2006/relationships/hyperlink" Target="https://ref.ly/Jer31:31-Jer31:34" TargetMode="External"/><Relationship Id="rId1153" Type="http://schemas.openxmlformats.org/officeDocument/2006/relationships/hyperlink" Target="https://ref.ly/Heb8:1-Heb9:28" TargetMode="External"/><Relationship Id="rId1154" Type="http://schemas.openxmlformats.org/officeDocument/2006/relationships/hyperlink" Target="https://ref.ly/Isa53:10" TargetMode="External"/><Relationship Id="rId1155" Type="http://schemas.openxmlformats.org/officeDocument/2006/relationships/hyperlink" Target="https://ref.ly/Luke22:37" TargetMode="External"/><Relationship Id="rId1156" Type="http://schemas.openxmlformats.org/officeDocument/2006/relationships/hyperlink" Target="https://ref.ly/Isa53:12" TargetMode="External"/><Relationship Id="rId1157" Type="http://schemas.openxmlformats.org/officeDocument/2006/relationships/hyperlink" Target="https://ref.ly/Mark14:25" TargetMode="External"/><Relationship Id="rId1158" Type="http://schemas.openxmlformats.org/officeDocument/2006/relationships/hyperlink" Target="https://ref.ly/Matt26:29" TargetMode="External"/><Relationship Id="rId1159" Type="http://schemas.openxmlformats.org/officeDocument/2006/relationships/hyperlink" Target="https://ref.ly/Luke22:18" TargetMode="External"/><Relationship Id="rId1160" Type="http://schemas.openxmlformats.org/officeDocument/2006/relationships/hyperlink" Target="https://ref.ly/1Cor11:26" TargetMode="External"/><Relationship Id="rId1161" Type="http://schemas.openxmlformats.org/officeDocument/2006/relationships/hyperlink" Target="https://ref.ly/Acts2:42" TargetMode="External"/><Relationship Id="rId1162" Type="http://schemas.openxmlformats.org/officeDocument/2006/relationships/hyperlink" Target="https://ref.ly/Acts2:46" TargetMode="External"/><Relationship Id="rId1163" Type="http://schemas.openxmlformats.org/officeDocument/2006/relationships/hyperlink" Target="https://ref.ly/1Cor10:1-1Cor10:33" TargetMode="External"/><Relationship Id="rId1164" Type="http://schemas.openxmlformats.org/officeDocument/2006/relationships/hyperlink" Target="https://ref.ly/Jude1:12" TargetMode="External"/><Relationship Id="rId1165" Type="http://schemas.openxmlformats.org/officeDocument/2006/relationships/hyperlink" Target="https://ref.ly/1Cor10:1-1Cor11:34" TargetMode="External"/><Relationship Id="rId1166" Type="http://schemas.openxmlformats.org/officeDocument/2006/relationships/hyperlink" Target="https://ref.ly/1Cor10:21" TargetMode="External"/><Relationship Id="rId1167" Type="http://schemas.openxmlformats.org/officeDocument/2006/relationships/hyperlink" Target="https://ref.ly/Luke24:30-Luke24:35" TargetMode="External"/><Relationship Id="rId1168" Type="http://schemas.openxmlformats.org/officeDocument/2006/relationships/hyperlink" Target="https://ref.ly/1Cor10:3-1Cor10:4" TargetMode="External"/><Relationship Id="rId1169" Type="http://schemas.openxmlformats.org/officeDocument/2006/relationships/hyperlink" Target="https://ref.ly/John6:35,John6:55" TargetMode="External"/><Relationship Id="rId1170" Type="http://schemas.openxmlformats.org/officeDocument/2006/relationships/hyperlink" Target="https://ref.ly/Gen11:27-Gen11:32" TargetMode="External"/><Relationship Id="rId1171" Type="http://schemas.openxmlformats.org/officeDocument/2006/relationships/hyperlink" Target="https://ref.ly/Gen13:10" TargetMode="External"/><Relationship Id="rId1172" Type="http://schemas.openxmlformats.org/officeDocument/2006/relationships/hyperlink" Target="https://ref.ly/Gen14:1-Gen14:24" TargetMode="External"/><Relationship Id="rId1173" Type="http://schemas.openxmlformats.org/officeDocument/2006/relationships/hyperlink" Target="https://ref.ly/Gen19:1-Gen19:38" TargetMode="External"/><Relationship Id="rId1174" Type="http://schemas.openxmlformats.org/officeDocument/2006/relationships/hyperlink" Target="https://ref.ly/Gen19:30-Gen19:38" TargetMode="External"/><Relationship Id="rId1175" Type="http://schemas.openxmlformats.org/officeDocument/2006/relationships/hyperlink" Target="https://ref.ly/2Pet2:7-2Pet2:9" TargetMode="External"/><Relationship Id="rId1176" Type="http://schemas.openxmlformats.org/officeDocument/2006/relationships/hyperlink" Target="https://ref.ly/Luke17:28-Luke17:29" TargetMode="External"/><Relationship Id="rId1177" Type="http://schemas.openxmlformats.org/officeDocument/2006/relationships/hyperlink" Target="https://ref.ly/Gen36:20" TargetMode="External"/><Relationship Id="rId1178" Type="http://schemas.openxmlformats.org/officeDocument/2006/relationships/hyperlink" Target="https://ref.ly/Gen36:22,Gen36:29" TargetMode="External"/><Relationship Id="rId1179" Type="http://schemas.openxmlformats.org/officeDocument/2006/relationships/hyperlink" Target="https://ref.ly/1Chr1:38-1Chr1:39" TargetMode="External"/><Relationship Id="rId1180" Type="http://schemas.openxmlformats.org/officeDocument/2006/relationships/hyperlink" Target="https://ref.ly/Lev16:8-Lev16:10" TargetMode="External"/><Relationship Id="rId1181" Type="http://schemas.openxmlformats.org/officeDocument/2006/relationships/hyperlink" Target="https://ref.ly/Num26:55-Num26:56" TargetMode="External"/><Relationship Id="rId1182" Type="http://schemas.openxmlformats.org/officeDocument/2006/relationships/hyperlink" Target="https://ref.ly/Josh14:2" TargetMode="External"/><Relationship Id="rId1183" Type="http://schemas.openxmlformats.org/officeDocument/2006/relationships/hyperlink" Target="https://ref.ly/Judg1:3" TargetMode="External"/><Relationship Id="rId1184" Type="http://schemas.openxmlformats.org/officeDocument/2006/relationships/hyperlink" Target="https://ref.ly/Judg20:9" TargetMode="External"/><Relationship Id="rId1185" Type="http://schemas.openxmlformats.org/officeDocument/2006/relationships/hyperlink" Target="https://ref.ly/Neh11:1" TargetMode="External"/><Relationship Id="rId1186" Type="http://schemas.openxmlformats.org/officeDocument/2006/relationships/hyperlink" Target="https://ref.ly/1Chr24:5-1Chr24:19" TargetMode="External"/><Relationship Id="rId1187" Type="http://schemas.openxmlformats.org/officeDocument/2006/relationships/hyperlink" Target="https://ref.ly/Neh10:34" TargetMode="External"/><Relationship Id="rId1188" Type="http://schemas.openxmlformats.org/officeDocument/2006/relationships/hyperlink" Target="https://ref.ly/Josh7:14-Josh7:18" TargetMode="External"/><Relationship Id="rId1189" Type="http://schemas.openxmlformats.org/officeDocument/2006/relationships/hyperlink" Target="https://ref.ly/Prov18:18" TargetMode="External"/><Relationship Id="rId1190" Type="http://schemas.openxmlformats.org/officeDocument/2006/relationships/hyperlink" Target="https://ref.ly/Prov16:33" TargetMode="External"/><Relationship Id="rId1191" Type="http://schemas.openxmlformats.org/officeDocument/2006/relationships/hyperlink" Target="https://ref.ly/Lev16:8" TargetMode="External"/><Relationship Id="rId1192" Type="http://schemas.openxmlformats.org/officeDocument/2006/relationships/hyperlink" Target="https://ref.ly/Isa34:17" TargetMode="External"/><Relationship Id="rId1193" Type="http://schemas.openxmlformats.org/officeDocument/2006/relationships/hyperlink" Target="https://ref.ly/Matt27:35" TargetMode="External"/><Relationship Id="rId1194" Type="http://schemas.openxmlformats.org/officeDocument/2006/relationships/hyperlink" Target="https://ref.ly/Acts1:26" TargetMode="External"/><Relationship Id="rId1195" Type="http://schemas.openxmlformats.org/officeDocument/2006/relationships/hyperlink" Target="https://ref.ly/Job40:21-Job40:22" TargetMode="External"/><Relationship Id="rId1196" Type="http://schemas.openxmlformats.org/officeDocument/2006/relationships/hyperlink" Target="https://ref.ly/Job40:1-Job40:24" TargetMode="External"/><Relationship Id="rId1197" Type="http://schemas.openxmlformats.org/officeDocument/2006/relationships/hyperlink" Target="https://ref.ly/2Sam22:26" TargetMode="External"/><Relationship Id="rId1198" Type="http://schemas.openxmlformats.org/officeDocument/2006/relationships/hyperlink" Target="https://ref.ly/Hos2:19-Hos2:20" TargetMode="External"/><Relationship Id="rId1199" Type="http://schemas.openxmlformats.org/officeDocument/2006/relationships/hyperlink" Target="https://ref.ly/Job6:14-Job6:15" TargetMode="External"/><Relationship Id="rId1200" Type="http://schemas.openxmlformats.org/officeDocument/2006/relationships/hyperlink" Target="https://ref.ly/1Sam20:8" TargetMode="External"/><Relationship Id="rId1201" Type="http://schemas.openxmlformats.org/officeDocument/2006/relationships/hyperlink" Target="https://ref.ly/Deut7:7-Deut7:9" TargetMode="External"/><Relationship Id="rId1202" Type="http://schemas.openxmlformats.org/officeDocument/2006/relationships/hyperlink" Target="https://ref.ly/Ps103:1-Ps103:18" TargetMode="External"/><Relationship Id="rId1203" Type="http://schemas.openxmlformats.org/officeDocument/2006/relationships/hyperlink" Target="https://ref.ly/Ps136:1-Ps136:26" TargetMode="External"/><Relationship Id="rId1204" Type="http://schemas.openxmlformats.org/officeDocument/2006/relationships/hyperlink" Target="https://ref.ly/Hos11:1-Hos11:4" TargetMode="External"/><Relationship Id="rId1205" Type="http://schemas.openxmlformats.org/officeDocument/2006/relationships/hyperlink" Target="https://ref.ly/Deut6:20-Deut6:25" TargetMode="External"/><Relationship Id="rId1206" Type="http://schemas.openxmlformats.org/officeDocument/2006/relationships/hyperlink" Target="https://ref.ly/Hos6:6" TargetMode="External"/><Relationship Id="rId1207" Type="http://schemas.openxmlformats.org/officeDocument/2006/relationships/hyperlink" Target="https://ref.ly/Hos7:1-Hos7:7" TargetMode="External"/><Relationship Id="rId1208" Type="http://schemas.openxmlformats.org/officeDocument/2006/relationships/hyperlink" Target="https://ref.ly/Hos10:12-Hos10:13" TargetMode="External"/><Relationship Id="rId1209" Type="http://schemas.openxmlformats.org/officeDocument/2006/relationships/hyperlink" Target="https://ref.ly/Jas4:4" TargetMode="External"/><Relationship Id="rId1210" Type="http://schemas.openxmlformats.org/officeDocument/2006/relationships/hyperlink" Target="https://ref.ly/Matt11:2-Matt11:5" TargetMode="External"/><Relationship Id="rId1211" Type="http://schemas.openxmlformats.org/officeDocument/2006/relationships/hyperlink" Target="https://ref.ly/Luke4:18" TargetMode="External"/><Relationship Id="rId1212" Type="http://schemas.openxmlformats.org/officeDocument/2006/relationships/hyperlink" Target="https://ref.ly/Luke15:1-Luke15:32" TargetMode="External"/><Relationship Id="rId1213" Type="http://schemas.openxmlformats.org/officeDocument/2006/relationships/hyperlink" Target="https://ref.ly/Matt5:44-Matt5:48" TargetMode="External"/><Relationship Id="rId1214" Type="http://schemas.openxmlformats.org/officeDocument/2006/relationships/hyperlink" Target="https://ref.ly/Matt22:35-Matt22:40" TargetMode="External"/><Relationship Id="rId1215" Type="http://schemas.openxmlformats.org/officeDocument/2006/relationships/hyperlink" Target="https://ref.ly/Deut6:5" TargetMode="External"/><Relationship Id="rId1216" Type="http://schemas.openxmlformats.org/officeDocument/2006/relationships/hyperlink" Target="https://ref.ly/Matt25:31-Matt25:46" TargetMode="External"/><Relationship Id="rId1217" Type="http://schemas.openxmlformats.org/officeDocument/2006/relationships/hyperlink" Target="https://ref.ly/Rom13:8-Rom13:10" TargetMode="External"/><Relationship Id="rId1218" Type="http://schemas.openxmlformats.org/officeDocument/2006/relationships/hyperlink" Target="https://ref.ly/Eph4:25-Eph5:2" TargetMode="External"/><Relationship Id="rId1219" Type="http://schemas.openxmlformats.org/officeDocument/2006/relationships/hyperlink" Target="https://ref.ly/Gal5:14" TargetMode="External"/><Relationship Id="rId1220" Type="http://schemas.openxmlformats.org/officeDocument/2006/relationships/hyperlink" Target="https://ref.ly/Gal6:2" TargetMode="External"/><Relationship Id="rId1221" Type="http://schemas.openxmlformats.org/officeDocument/2006/relationships/hyperlink" Target="https://ref.ly/Gal5:6" TargetMode="External"/><Relationship Id="rId1222" Type="http://schemas.openxmlformats.org/officeDocument/2006/relationships/hyperlink" Target="https://ref.ly/1Cor12:27-1Cor13:13" TargetMode="External"/><Relationship Id="rId1223" Type="http://schemas.openxmlformats.org/officeDocument/2006/relationships/hyperlink" Target="https://ref.ly/Rom5:5" TargetMode="External"/><Relationship Id="rId1224" Type="http://schemas.openxmlformats.org/officeDocument/2006/relationships/hyperlink" Target="https://ref.ly/1Cor13:1-1Cor13:3" TargetMode="External"/><Relationship Id="rId1225" Type="http://schemas.openxmlformats.org/officeDocument/2006/relationships/hyperlink" Target="https://ref.ly/1Cor13:4-1Cor13:8" TargetMode="External"/><Relationship Id="rId1226" Type="http://schemas.openxmlformats.org/officeDocument/2006/relationships/hyperlink" Target="https://ref.ly/Rom5:8" TargetMode="External"/><Relationship Id="rId1227" Type="http://schemas.openxmlformats.org/officeDocument/2006/relationships/hyperlink" Target="https://ref.ly/Rom8:32-Rom8:39" TargetMode="External"/><Relationship Id="rId1228" Type="http://schemas.openxmlformats.org/officeDocument/2006/relationships/hyperlink" Target="https://ref.ly/2Cor13:14" TargetMode="External"/><Relationship Id="rId1229" Type="http://schemas.openxmlformats.org/officeDocument/2006/relationships/hyperlink" Target="https://ref.ly/Eph2:4" TargetMode="External"/><Relationship Id="rId1230" Type="http://schemas.openxmlformats.org/officeDocument/2006/relationships/hyperlink" Target="https://ref.ly/2Thess2:16" TargetMode="External"/><Relationship Id="rId1231" Type="http://schemas.openxmlformats.org/officeDocument/2006/relationships/hyperlink" Target="https://ref.ly/Titus3:4-Titus3:5" TargetMode="External"/><Relationship Id="rId1232" Type="http://schemas.openxmlformats.org/officeDocument/2006/relationships/hyperlink" Target="https://ref.ly/1Cor7:1-1Cor7:40" TargetMode="External"/><Relationship Id="rId1233" Type="http://schemas.openxmlformats.org/officeDocument/2006/relationships/hyperlink" Target="https://ref.ly/1Cor16:22" TargetMode="External"/><Relationship Id="rId1234" Type="http://schemas.openxmlformats.org/officeDocument/2006/relationships/hyperlink" Target="https://ref.ly/Eph6:24" TargetMode="External"/><Relationship Id="rId1235" Type="http://schemas.openxmlformats.org/officeDocument/2006/relationships/hyperlink" Target="https://ref.ly/John3:16" TargetMode="External"/><Relationship Id="rId1236" Type="http://schemas.openxmlformats.org/officeDocument/2006/relationships/hyperlink" Target="https://ref.ly/John16:27" TargetMode="External"/><Relationship Id="rId1237" Type="http://schemas.openxmlformats.org/officeDocument/2006/relationships/hyperlink" Target="https://ref.ly/John17:23" TargetMode="External"/><Relationship Id="rId1238" Type="http://schemas.openxmlformats.org/officeDocument/2006/relationships/hyperlink" Target="https://ref.ly/1John3:16" TargetMode="External"/><Relationship Id="rId1239" Type="http://schemas.openxmlformats.org/officeDocument/2006/relationships/hyperlink" Target="https://ref.ly/1John4:8,1John4:16" TargetMode="External"/><Relationship Id="rId1240" Type="http://schemas.openxmlformats.org/officeDocument/2006/relationships/hyperlink" Target="https://ref.ly/1John4:9-1John4:10" TargetMode="External"/><Relationship Id="rId1241" Type="http://schemas.openxmlformats.org/officeDocument/2006/relationships/hyperlink" Target="https://ref.ly/John13:34" TargetMode="External"/><Relationship Id="rId1242" Type="http://schemas.openxmlformats.org/officeDocument/2006/relationships/hyperlink" Target="https://ref.ly/Matt22:39" TargetMode="External"/><Relationship Id="rId1243" Type="http://schemas.openxmlformats.org/officeDocument/2006/relationships/hyperlink" Target="https://ref.ly/1John2:19,1John2:26" TargetMode="External"/><Relationship Id="rId1244" Type="http://schemas.openxmlformats.org/officeDocument/2006/relationships/hyperlink" Target="https://ref.ly/1John1:3" TargetMode="External"/><Relationship Id="rId1245" Type="http://schemas.openxmlformats.org/officeDocument/2006/relationships/hyperlink" Target="https://ref.ly/2Pet1:7" TargetMode="External"/><Relationship Id="rId1246" Type="http://schemas.openxmlformats.org/officeDocument/2006/relationships/hyperlink" Target="https://ref.ly/1John2:2" TargetMode="External"/><Relationship Id="rId1247" Type="http://schemas.openxmlformats.org/officeDocument/2006/relationships/hyperlink" Target="https://ref.ly/1John4:14" TargetMode="External"/><Relationship Id="rId1248" Type="http://schemas.openxmlformats.org/officeDocument/2006/relationships/hyperlink" Target="https://ref.ly/1John3:18" TargetMode="External"/><Relationship Id="rId1249" Type="http://schemas.openxmlformats.org/officeDocument/2006/relationships/hyperlink" Target="https://ref.ly/John15:10,John15:13" TargetMode="External"/><Relationship Id="rId1250" Type="http://schemas.openxmlformats.org/officeDocument/2006/relationships/hyperlink" Target="https://ref.ly/John3:17" TargetMode="External"/><Relationship Id="rId1251" Type="http://schemas.openxmlformats.org/officeDocument/2006/relationships/hyperlink" Target="https://ref.ly/Isa14:12" TargetMode="External"/><Relationship Id="rId1252" Type="http://schemas.openxmlformats.org/officeDocument/2006/relationships/hyperlink" Target="https://ref.ly/Isa13:1-Isa13:22" TargetMode="External"/><Relationship Id="rId1253" Type="http://schemas.openxmlformats.org/officeDocument/2006/relationships/hyperlink" Target="https://ref.ly/Isa14:1-Isa14:32" TargetMode="External"/><Relationship Id="rId1254" Type="http://schemas.openxmlformats.org/officeDocument/2006/relationships/hyperlink" Target="https://ref.ly/Isa14:3-Isa14:4" TargetMode="External"/><Relationship Id="rId1255" Type="http://schemas.openxmlformats.org/officeDocument/2006/relationships/hyperlink" Target="https://ref.ly/Luke10:18" TargetMode="External"/><Relationship Id="rId1256" Type="http://schemas.openxmlformats.org/officeDocument/2006/relationships/hyperlink" Target="https://ref.ly/Rev12:7-Rev12:10" TargetMode="External"/><Relationship Id="rId1257" Type="http://schemas.openxmlformats.org/officeDocument/2006/relationships/hyperlink" Target="https://ref.ly/Rev12:1-Rev20:15" TargetMode="External"/><Relationship Id="rId1258" Type="http://schemas.openxmlformats.org/officeDocument/2006/relationships/hyperlink" Target="https://ref.ly/Acts13:1" TargetMode="External"/><Relationship Id="rId1259" Type="http://schemas.openxmlformats.org/officeDocument/2006/relationships/hyperlink" Target="https://ref.ly/Acts11:19-Acts11:21" TargetMode="External"/><Relationship Id="rId1260" Type="http://schemas.openxmlformats.org/officeDocument/2006/relationships/hyperlink" Target="https://ref.ly/Rom16:21" TargetMode="External"/><Relationship Id="rId1261" Type="http://schemas.openxmlformats.org/officeDocument/2006/relationships/hyperlink" Target="https://ref.ly/Rom9:3" TargetMode="External"/><Relationship Id="rId1262" Type="http://schemas.openxmlformats.org/officeDocument/2006/relationships/hyperlink" Target="https://ref.ly/Col4:12-Col4:14" TargetMode="External"/><Relationship Id="rId1263" Type="http://schemas.openxmlformats.org/officeDocument/2006/relationships/hyperlink" Target="https://ref.ly/Gen10:1-Gen10:32" TargetMode="External"/><Relationship Id="rId1264" Type="http://schemas.openxmlformats.org/officeDocument/2006/relationships/hyperlink" Target="https://ref.ly/Jer46:9" TargetMode="External"/><Relationship Id="rId1265" Type="http://schemas.openxmlformats.org/officeDocument/2006/relationships/hyperlink" Target="https://ref.ly/Ezek27:10" TargetMode="External"/><Relationship Id="rId1266" Type="http://schemas.openxmlformats.org/officeDocument/2006/relationships/hyperlink" Target="https://ref.ly/Isa15:5" TargetMode="External"/><Relationship Id="rId1267" Type="http://schemas.openxmlformats.org/officeDocument/2006/relationships/hyperlink" Target="https://ref.ly/Luke2:14" TargetMode="External"/><Relationship Id="rId1268" Type="http://schemas.openxmlformats.org/officeDocument/2006/relationships/hyperlink" Target="https://ref.ly/Luke24:47" TargetMode="External"/><Relationship Id="rId1269" Type="http://schemas.openxmlformats.org/officeDocument/2006/relationships/hyperlink" Target="https://ref.ly/Acts16:10-Acts16:17" TargetMode="External"/><Relationship Id="rId1270" Type="http://schemas.openxmlformats.org/officeDocument/2006/relationships/hyperlink" Target="https://ref.ly/Acts20:5-Acts20:15" TargetMode="External"/><Relationship Id="rId1271" Type="http://schemas.openxmlformats.org/officeDocument/2006/relationships/hyperlink" Target="https://ref.ly/Acts21:1-Acts21:18" TargetMode="External"/><Relationship Id="rId1272" Type="http://schemas.openxmlformats.org/officeDocument/2006/relationships/hyperlink" Target="https://ref.ly/Acts27:1-Acts28:16" TargetMode="External"/><Relationship Id="rId1273" Type="http://schemas.openxmlformats.org/officeDocument/2006/relationships/hyperlink" Target="https://ref.ly/Col4:14" TargetMode="External"/><Relationship Id="rId1274" Type="http://schemas.openxmlformats.org/officeDocument/2006/relationships/hyperlink" Target="https://ref.ly/2Tim4:11" TargetMode="External"/><Relationship Id="rId1275" Type="http://schemas.openxmlformats.org/officeDocument/2006/relationships/hyperlink" Target="https://ref.ly/Col4:11" TargetMode="External"/><Relationship Id="rId1276" Type="http://schemas.openxmlformats.org/officeDocument/2006/relationships/hyperlink" Target="https://ref.ly/Luke4:38" TargetMode="External"/><Relationship Id="rId1277" Type="http://schemas.openxmlformats.org/officeDocument/2006/relationships/hyperlink" Target="https://ref.ly/Luke5:12" TargetMode="External"/><Relationship Id="rId1278" Type="http://schemas.openxmlformats.org/officeDocument/2006/relationships/hyperlink" Target="https://ref.ly/Luke8:43" TargetMode="External"/><Relationship Id="rId1279" Type="http://schemas.openxmlformats.org/officeDocument/2006/relationships/hyperlink" Target="https://ref.ly/Acts20:5-Acts21:18" TargetMode="External"/><Relationship Id="rId1280" Type="http://schemas.openxmlformats.org/officeDocument/2006/relationships/hyperlink" Target="https://ref.ly/Luke21:20" TargetMode="External"/><Relationship Id="rId1281" Type="http://schemas.openxmlformats.org/officeDocument/2006/relationships/hyperlink" Target="https://ref.ly/Luke1:3" TargetMode="External"/><Relationship Id="rId1282" Type="http://schemas.openxmlformats.org/officeDocument/2006/relationships/hyperlink" Target="https://ref.ly/Luke2:30-Luke2:32" TargetMode="External"/><Relationship Id="rId1283" Type="http://schemas.openxmlformats.org/officeDocument/2006/relationships/hyperlink" Target="https://ref.ly/Luke1:35" TargetMode="External"/><Relationship Id="rId1284" Type="http://schemas.openxmlformats.org/officeDocument/2006/relationships/hyperlink" Target="https://ref.ly/Luke3:22" TargetMode="External"/><Relationship Id="rId1285" Type="http://schemas.openxmlformats.org/officeDocument/2006/relationships/hyperlink" Target="https://ref.ly/Luke4:2" TargetMode="External"/><Relationship Id="rId1286" Type="http://schemas.openxmlformats.org/officeDocument/2006/relationships/hyperlink" Target="https://ref.ly/Luke19:38" TargetMode="External"/><Relationship Id="rId1287" Type="http://schemas.openxmlformats.org/officeDocument/2006/relationships/hyperlink" Target="https://ref.ly/Luke1:1-Luke1:4" TargetMode="External"/><Relationship Id="rId1288" Type="http://schemas.openxmlformats.org/officeDocument/2006/relationships/hyperlink" Target="https://ref.ly/Luke1:5-Luke2:52" TargetMode="External"/><Relationship Id="rId1289" Type="http://schemas.openxmlformats.org/officeDocument/2006/relationships/hyperlink" Target="https://ref.ly/Num6:1-Num6:4" TargetMode="External"/><Relationship Id="rId1290" Type="http://schemas.openxmlformats.org/officeDocument/2006/relationships/hyperlink" Target="https://ref.ly/Luke1:41" TargetMode="External"/><Relationship Id="rId1291" Type="http://schemas.openxmlformats.org/officeDocument/2006/relationships/hyperlink" Target="https://ref.ly/Luke1:26-Luke1:38" TargetMode="External"/><Relationship Id="rId1292" Type="http://schemas.openxmlformats.org/officeDocument/2006/relationships/hyperlink" Target="https://ref.ly/Luke2:21-Luke2:40" TargetMode="External"/><Relationship Id="rId1293" Type="http://schemas.openxmlformats.org/officeDocument/2006/relationships/hyperlink" Target="https://ref.ly/Luke2:52" TargetMode="External"/><Relationship Id="rId1294" Type="http://schemas.openxmlformats.org/officeDocument/2006/relationships/hyperlink" Target="https://ref.ly/Luke3:1-Luke4:30" TargetMode="External"/><Relationship Id="rId1295" Type="http://schemas.openxmlformats.org/officeDocument/2006/relationships/hyperlink" Target="https://ref.ly/Luke4:3,Luke4:9" TargetMode="External"/><Relationship Id="rId1296" Type="http://schemas.openxmlformats.org/officeDocument/2006/relationships/hyperlink" Target="https://ref.ly/Luke4:18-Luke4:19" TargetMode="External"/><Relationship Id="rId1297" Type="http://schemas.openxmlformats.org/officeDocument/2006/relationships/hyperlink" Target="https://ref.ly/Isa61:1-Isa61:2" TargetMode="External"/><Relationship Id="rId1298" Type="http://schemas.openxmlformats.org/officeDocument/2006/relationships/hyperlink" Target="https://ref.ly/Luke4:24" TargetMode="External"/><Relationship Id="rId1299" Type="http://schemas.openxmlformats.org/officeDocument/2006/relationships/hyperlink" Target="https://ref.ly/Luke4:31-Luke9:50" TargetMode="External"/><Relationship Id="rId1300" Type="http://schemas.openxmlformats.org/officeDocument/2006/relationships/hyperlink" Target="https://ref.ly/Luke6:1-Luke6:11" TargetMode="External"/><Relationship Id="rId1301" Type="http://schemas.openxmlformats.org/officeDocument/2006/relationships/hyperlink" Target="https://ref.ly/Luke6:12-Luke6:49" TargetMode="External"/><Relationship Id="rId1302" Type="http://schemas.openxmlformats.org/officeDocument/2006/relationships/hyperlink" Target="https://ref.ly/Luke8:1-Luke8:18" TargetMode="External"/><Relationship Id="rId1303" Type="http://schemas.openxmlformats.org/officeDocument/2006/relationships/hyperlink" Target="https://ref.ly/Luke5:1-Luke5:11,Luke5:27-Luke5:32" TargetMode="External"/><Relationship Id="rId1304" Type="http://schemas.openxmlformats.org/officeDocument/2006/relationships/hyperlink" Target="https://ref.ly/Luke9:1-Luke9:11" TargetMode="External"/><Relationship Id="rId1305" Type="http://schemas.openxmlformats.org/officeDocument/2006/relationships/hyperlink" Target="https://ref.ly/Luke8:3" TargetMode="External"/><Relationship Id="rId1306" Type="http://schemas.openxmlformats.org/officeDocument/2006/relationships/hyperlink" Target="https://ref.ly/Luke9:10-Luke9:36" TargetMode="External"/><Relationship Id="rId1307" Type="http://schemas.openxmlformats.org/officeDocument/2006/relationships/hyperlink" Target="https://ref.ly/Luke9:51-Luke19:27" TargetMode="External"/><Relationship Id="rId1308" Type="http://schemas.openxmlformats.org/officeDocument/2006/relationships/hyperlink" Target="https://ref.ly/Luke10:25-Luke10:37" TargetMode="External"/><Relationship Id="rId1309" Type="http://schemas.openxmlformats.org/officeDocument/2006/relationships/hyperlink" Target="https://ref.ly/Luke17:11-Luke17:19" TargetMode="External"/><Relationship Id="rId1310" Type="http://schemas.openxmlformats.org/officeDocument/2006/relationships/hyperlink" Target="https://ref.ly/Luke11:31" TargetMode="External"/><Relationship Id="rId1311" Type="http://schemas.openxmlformats.org/officeDocument/2006/relationships/hyperlink" Target="https://ref.ly/Luke11:37-Luke11:44" TargetMode="External"/><Relationship Id="rId1312" Type="http://schemas.openxmlformats.org/officeDocument/2006/relationships/hyperlink" Target="https://ref.ly/Luke13:32-Luke13:33" TargetMode="External"/><Relationship Id="rId1313" Type="http://schemas.openxmlformats.org/officeDocument/2006/relationships/hyperlink" Target="https://ref.ly/Luke15:11-Luke15:32" TargetMode="External"/><Relationship Id="rId1314" Type="http://schemas.openxmlformats.org/officeDocument/2006/relationships/hyperlink" Target="https://ref.ly/Luke13:18-Luke13:30" TargetMode="External"/><Relationship Id="rId1315" Type="http://schemas.openxmlformats.org/officeDocument/2006/relationships/hyperlink" Target="https://ref.ly/Luke19:11-Luke19:27" TargetMode="External"/><Relationship Id="rId1316" Type="http://schemas.openxmlformats.org/officeDocument/2006/relationships/hyperlink" Target="https://ref.ly/Luke18:15-Luke18:17" TargetMode="External"/><Relationship Id="rId1317" Type="http://schemas.openxmlformats.org/officeDocument/2006/relationships/hyperlink" Target="https://ref.ly/Luke18:18-Luke18:30" TargetMode="External"/><Relationship Id="rId1318" Type="http://schemas.openxmlformats.org/officeDocument/2006/relationships/hyperlink" Target="https://ref.ly/Luke19:1-Luke19:10" TargetMode="External"/><Relationship Id="rId1319" Type="http://schemas.openxmlformats.org/officeDocument/2006/relationships/hyperlink" Target="https://ref.ly/Luke19:28-Luke24:53" TargetMode="External"/><Relationship Id="rId1320" Type="http://schemas.openxmlformats.org/officeDocument/2006/relationships/hyperlink" Target="https://ref.ly/Luke19:28-Luke19:44" TargetMode="External"/><Relationship Id="rId1321" Type="http://schemas.openxmlformats.org/officeDocument/2006/relationships/hyperlink" Target="https://ref.ly/Luke20:1-Luke21:38" TargetMode="External"/><Relationship Id="rId1322" Type="http://schemas.openxmlformats.org/officeDocument/2006/relationships/hyperlink" Target="https://ref.ly/Luke22:1-Luke22:6" TargetMode="External"/><Relationship Id="rId1323" Type="http://schemas.openxmlformats.org/officeDocument/2006/relationships/hyperlink" Target="https://ref.ly/Luke22:7-Luke22:46" TargetMode="External"/><Relationship Id="rId1324" Type="http://schemas.openxmlformats.org/officeDocument/2006/relationships/hyperlink" Target="https://ref.ly/Luke23:27" TargetMode="External"/><Relationship Id="rId1325" Type="http://schemas.openxmlformats.org/officeDocument/2006/relationships/hyperlink" Target="https://ref.ly/Luke23:35" TargetMode="External"/><Relationship Id="rId1326" Type="http://schemas.openxmlformats.org/officeDocument/2006/relationships/hyperlink" Target="https://ref.ly/Luke24:6" TargetMode="External"/><Relationship Id="rId1327" Type="http://schemas.openxmlformats.org/officeDocument/2006/relationships/hyperlink" Target="https://ref.ly/Luke24:39" TargetMode="External"/><Relationship Id="rId1328" Type="http://schemas.openxmlformats.org/officeDocument/2006/relationships/hyperlink" Target="https://ref.ly/Luke24:46-Luke24:49" TargetMode="External"/><Relationship Id="rId1329" Type="http://schemas.openxmlformats.org/officeDocument/2006/relationships/hyperlink" Target="https://ref.ly/Luke24:50-Luke24:53" TargetMode="External"/><Relationship Id="rId1330" Type="http://schemas.openxmlformats.org/officeDocument/2006/relationships/hyperlink" Target="https://ref.ly/Gen28:19" TargetMode="External"/><Relationship Id="rId1331" Type="http://schemas.openxmlformats.org/officeDocument/2006/relationships/hyperlink" Target="https://ref.ly/Gen35:6" TargetMode="External"/><Relationship Id="rId1332" Type="http://schemas.openxmlformats.org/officeDocument/2006/relationships/hyperlink" Target="https://ref.ly/Josh16:2" TargetMode="External"/><Relationship Id="rId1333" Type="http://schemas.openxmlformats.org/officeDocument/2006/relationships/hyperlink" Target="https://ref.ly/Judg1:22-Judg1:25" TargetMode="External"/><Relationship Id="rId1334" Type="http://schemas.openxmlformats.org/officeDocument/2006/relationships/hyperlink" Target="https://ref.ly/Judg1:26" TargetMode="External"/><Relationship Id="rId1335" Type="http://schemas.openxmlformats.org/officeDocument/2006/relationships/hyperlink" Target="https://ref.ly/Acts14:6" TargetMode="External"/><Relationship Id="rId1336" Type="http://schemas.openxmlformats.org/officeDocument/2006/relationships/hyperlink" Target="https://ref.ly/Acts14:11" TargetMode="External"/><Relationship Id="rId1337" Type="http://schemas.openxmlformats.org/officeDocument/2006/relationships/hyperlink" Target="https://ref.ly/Acts14:21-Acts14:22" TargetMode="External"/><Relationship Id="rId1338" Type="http://schemas.openxmlformats.org/officeDocument/2006/relationships/hyperlink" Target="https://ref.ly/Acts14:11-Acts14:18" TargetMode="External"/><Relationship Id="rId1339" Type="http://schemas.openxmlformats.org/officeDocument/2006/relationships/hyperlink" Target="https://ref.ly/Acts16:1-Acts16:5" TargetMode="External"/><Relationship Id="rId1340" Type="http://schemas.openxmlformats.org/officeDocument/2006/relationships/hyperlink" Target="https://ref.ly/Acts21:1" TargetMode="External"/><Relationship Id="rId1341" Type="http://schemas.openxmlformats.org/officeDocument/2006/relationships/hyperlink" Target="https://ref.ly/Acts27:5-Acts27:7" TargetMode="External"/><Relationship Id="rId1342" Type="http://schemas.openxmlformats.org/officeDocument/2006/relationships/hyperlink" Target="https://ref.ly/1Macc15:23" TargetMode="External"/><Relationship Id="rId1343" Type="http://schemas.openxmlformats.org/officeDocument/2006/relationships/hyperlink" Target="https://ref.ly/Acts9:32-Acts9:38" TargetMode="External"/><Relationship Id="rId1344" Type="http://schemas.openxmlformats.org/officeDocument/2006/relationships/hyperlink" Target="https://ref.ly/Acts16:14,Acts16:40" TargetMode="External"/><Relationship Id="rId1345" Type="http://schemas.openxmlformats.org/officeDocument/2006/relationships/hyperlink" Target="https://ref.ly/Luke3:1" TargetMode="External"/><Relationship Id="rId1346" Type="http://schemas.openxmlformats.org/officeDocument/2006/relationships/hyperlink" Target="https://ref.ly/Acts23:26" TargetMode="External"/><Relationship Id="rId1347" Type="http://schemas.openxmlformats.org/officeDocument/2006/relationships/hyperlink" Target="https://ref.ly/1Macc3:31-1Macc3:37" TargetMode="External"/><Relationship Id="rId1348" Type="http://schemas.openxmlformats.org/officeDocument/2006/relationships/hyperlink" Target="https://ref.ly/2Tim3:11" TargetMode="External"/><Relationship Id="rId1349" Type="http://schemas.openxmlformats.org/officeDocument/2006/relationships/hyperlink" Target="https://ref.ly/Acts14:8" TargetMode="External"/><Relationship Id="rId1350" Type="http://schemas.openxmlformats.org/officeDocument/2006/relationships/hyperlink" Target="https://ref.ly/Acts14:9-Acts14:21" TargetMode="External"/><Relationship Id="rId1351" Type="http://schemas.openxmlformats.org/officeDocument/2006/relationships/hyperlink" Target="https://ref.ly/Acts14:13" TargetMode="External"/><Relationship Id="rId1352"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