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बय</w:t>
      </w:r>
      <w:r/>
    </w:p>
    <w:p>
      <w:r/>
      <w:r>
        <w:rPr>
          <w:i/>
        </w:rPr>
        <w:t>ब्याज, ब्यूला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ब्याज</w:t>
      </w:r>
      <w:r/>
    </w:p>
    <w:p>
      <w:r/>
      <w:r>
        <w:t>रुपये-पैसे उधार लेने पर लगाया गया शुल्क।</w:t>
      </w:r>
    </w:p>
    <w:p>
      <w:r/>
      <w:r>
        <w:rPr>
          <w:i/>
        </w:rPr>
        <w:t>देखें</w:t>
      </w:r>
      <w:r>
        <w:t xml:space="preserve"> </w:t>
      </w:r>
      <w:r>
        <w:t>ऋण</w:t>
      </w:r>
      <w:r>
        <w:t xml:space="preserve">; </w:t>
      </w:r>
      <w:r>
        <w:t>साहूकार, साहूकारी</w:t>
      </w:r>
      <w:r>
        <w:t xml:space="preserve">; </w:t>
      </w:r>
      <w:r>
        <w:t>धन</w:t>
      </w:r>
      <w:r>
        <w:t>।</w:t>
      </w:r>
      <w:r/>
      <w:r/>
    </w:p>
    <w:p>
      <w:r/>
    </w:p>
    <w:p>
      <w:pPr>
        <w:pStyle w:val="Heading2"/>
      </w:pPr>
      <w:r>
        <w:t>ब्यूला</w:t>
      </w:r>
      <w:r/>
    </w:p>
    <w:p>
      <w:r/>
      <w:r>
        <w:t>एक इब्रानी शब्द जिसे किंग जेम्स वर्जन में यरूशलेम के एक विशेष नाम के रूप में एक बार प्रयोग किया गया है, जो परमेश्वर के लोगो के लिये आशीष के वादे का सुझाव देता है (</w:t>
      </w:r>
      <w:hyperlink r:id="rId15">
        <w:r>
          <w:rPr>
            <w:color w:val="0000EE"/>
            <w:u w:val="single"/>
          </w:rPr>
          <w:t>यशा 62:4</w:t>
        </w:r>
      </w:hyperlink>
      <w: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r/>
      <w:r>
        <w:rPr>
          <w:i/>
        </w:rPr>
        <w:t>यह भी देखें</w:t>
      </w:r>
      <w:r>
        <w:t xml:space="preserve"> </w:t>
      </w:r>
      <w:r>
        <w:t>मसीह की दुल्हन</w:t>
      </w:r>
      <w:r>
        <w:t>।</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