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hyperlink r:id="rId13">
        <w:r>
          <w:rPr>
            <w:lang w:val="id_ID" w:bidi="id_ID"/>
          </w:rPr>
          <w:rPr>
            <w:color w:val="0000EE"/>
            <w:u w:val="single"/>
          </w:rPr>
          <w:t>Im. 13:55</w:t>
        </w:r>
      </w:hyperlink>
      <w:r>
        <w:rPr>
          <w:lang w:val="id_ID" w:bidi="id_ID"/>
        </w:rPr>
        <w:t xml:space="preserve">; </w:t>
      </w:r>
      <w:hyperlink r:id="rId14">
        <w:r>
          <w:rPr>
            <w:lang w:val="id_ID" w:bidi="id_ID"/>
          </w:rPr>
          <w:rPr>
            <w:color w:val="0000EE"/>
            <w:u w:val="single"/>
          </w:rPr>
          <w:t>Bil. 11:7</w:t>
        </w:r>
      </w:hyperlink>
      <w:r>
        <w:rPr>
          <w:lang w:val="id_ID" w:bidi="id_ID"/>
        </w:rPr>
        <w:t xml:space="preserve">; </w:t>
      </w:r>
      <w:hyperlink r:id="rId15">
        <w:r>
          <w:rPr>
            <w:lang w:val="id_ID" w:bidi="id_ID"/>
          </w:rPr>
          <w:rPr>
            <w:color w:val="0000EE"/>
            <w:u w:val="single"/>
          </w:rPr>
          <w:t>Ams. 23:31</w:t>
        </w:r>
      </w:hyperlink>
      <w:r>
        <w:rPr>
          <w:lang w:val="id_ID" w:bidi="id_ID"/>
        </w:rPr>
        <w:t xml:space="preserve">; </w:t>
      </w:r>
      <w:hyperlink r:id="rId16">
        <w:r>
          <w:rPr>
            <w:lang w:val="id_ID" w:bidi="id_ID"/>
          </w:rPr>
          <w:rPr>
            <w:color w:val="0000EE"/>
            <w:u w:val="single"/>
          </w:rPr>
          <w:t>Yeh. 1:4, 7, 16, 22, 27</w:t>
        </w:r>
      </w:hyperlink>
      <w:r>
        <w:rPr>
          <w:lang w:val="id_ID" w:bidi="id_ID"/>
        </w:rPr>
        <w:t xml:space="preserve">; </w:t>
      </w:r>
      <w:hyperlink r:id="rId17">
        <w:r>
          <w:rPr>
            <w:lang w:val="id_ID" w:bidi="id_ID"/>
          </w:rPr>
          <w:rPr>
            <w:color w:val="0000EE"/>
            <w:u w:val="single"/>
          </w:rPr>
          <w:t>8:2</w:t>
        </w:r>
      </w:hyperlink>
      <w:r>
        <w:rPr>
          <w:lang w:val="id_ID" w:bidi="id_ID"/>
        </w:rPr>
        <w:t xml:space="preserve">; </w:t>
      </w:r>
      <w:hyperlink r:id="rId18">
        <w:r>
          <w:rPr>
            <w:lang w:val="id_ID" w:bidi="id_ID"/>
          </w:rPr>
          <w:rPr>
            <w:color w:val="0000EE"/>
            <w:u w:val="single"/>
          </w:rPr>
          <w:t>10:9</w:t>
        </w:r>
      </w:hyperlink>
      <w:r>
        <w:rPr>
          <w:lang w:val="id_ID" w:bidi="id_ID"/>
        </w:rPr>
        <w:t xml:space="preserve">; </w:t>
      </w:r>
      <w:hyperlink r:id="rId19">
        <w:r>
          <w:rPr>
            <w:lang w:val="id_ID" w:bidi="id_ID"/>
          </w:rPr>
          <w:rPr>
            <w:color w:val="0000EE"/>
            <w:u w:val="single"/>
          </w:rPr>
          <w:t>Dan. 10:6</w:t>
        </w:r>
      </w:hyperlink>
      <w:r>
        <w:rPr>
          <w:lang w:val="id_ID" w:bidi="id_ID"/>
        </w:rPr>
        <w:t xml:space="preserve">). Hanya </w:t>
      </w:r>
      <w:hyperlink r:id="rId13">
        <w:r>
          <w:rPr>
            <w:lang w:val="id_ID" w:bidi="id_ID"/>
          </w:rPr>
          <w:rPr>
            <w:color w:val="0000EE"/>
            <w:u w:val="single"/>
          </w:rPr>
          <w:t>Im. 13:55</w:t>
        </w:r>
      </w:hyperlink>
      <w:r>
        <w:rPr>
          <w:lang w:val="id_ID" w:bidi="id_ID"/>
        </w:rPr>
        <w:t xml:space="preserve"> yang mempertahankan terjemahan kata "rupa". Kata-kata lainnya yang diterjemahkan sebagai "pucat/warna" dalam TB merujuk pada penampilan wajah (</w:t>
      </w:r>
      <w:hyperlink r:id="rId20">
        <w:r>
          <w:rPr>
            <w:lang w:val="id_ID" w:bidi="id_ID"/>
          </w:rPr>
          <w:rPr>
            <w:color w:val="0000EE"/>
            <w:u w:val="single"/>
          </w:rPr>
          <w:t>Dan. 5:6–10</w:t>
        </w:r>
      </w:hyperlink>
      <w:r>
        <w:rPr>
          <w:lang w:val="id_ID" w:bidi="id_ID"/>
        </w:rPr>
        <w:t xml:space="preserve">; </w:t>
      </w:r>
      <w:hyperlink r:id="rId21">
        <w:r>
          <w:rPr>
            <w:lang w:val="id_ID" w:bidi="id_ID"/>
          </w:rPr>
          <w:rPr>
            <w:color w:val="0000EE"/>
            <w:u w:val="single"/>
          </w:rPr>
          <w:t>7:28</w:t>
        </w:r>
      </w:hyperlink>
      <w:r>
        <w:rPr>
          <w:lang w:val="id_ID" w:bidi="id_ID"/>
        </w:rPr>
        <w:t>), kain dengan beraneka ragam warna (</w:t>
      </w:r>
      <w:hyperlink r:id="rId22">
        <w:r>
          <w:rPr>
            <w:lang w:val="id_ID" w:bidi="id_ID"/>
          </w:rPr>
          <w:rPr>
            <w:color w:val="0000EE"/>
            <w:u w:val="single"/>
          </w:rPr>
          <w:t>Ams. 7:16</w:t>
        </w:r>
      </w:hyperlink>
      <w:r>
        <w:rPr>
          <w:lang w:val="id_ID" w:bidi="id_ID"/>
        </w:rPr>
        <w:t xml:space="preserve">; </w:t>
      </w:r>
      <w:hyperlink r:id="rId23">
        <w:r>
          <w:rPr>
            <w:lang w:val="id_ID" w:bidi="id_ID"/>
          </w:rPr>
          <w:rPr>
            <w:color w:val="0000EE"/>
            <w:u w:val="single"/>
          </w:rPr>
          <w:t>Yeh. 17:3</w:t>
        </w:r>
      </w:hyperlink>
      <w:r>
        <w:rPr>
          <w:lang w:val="id_ID" w:bidi="id_ID"/>
        </w:rPr>
        <w:t xml:space="preserve">; </w:t>
      </w:r>
      <w:hyperlink r:id="rId24">
        <w:r>
          <w:rPr>
            <w:lang w:val="id_ID" w:bidi="id_ID"/>
          </w:rPr>
          <w:rPr>
            <w:color w:val="0000EE"/>
            <w:u w:val="single"/>
          </w:rPr>
          <w:t>27:24</w:t>
        </w:r>
      </w:hyperlink>
      <w:r>
        <w:rPr>
          <w:lang w:val="id_ID" w:bidi="id_ID"/>
        </w:rPr>
        <w:t>), barang-barang (</w:t>
      </w:r>
      <w:hyperlink r:id="rId25">
        <w:r>
          <w:rPr>
            <w:lang w:val="id_ID" w:bidi="id_ID"/>
          </w:rPr>
          <w:rPr>
            <w:color w:val="0000EE"/>
            <w:u w:val="single"/>
          </w:rPr>
          <w:t>1Taw. 29:2</w:t>
        </w:r>
      </w:hyperlink>
      <w:r>
        <w:rPr>
          <w:lang w:val="id_ID" w:bidi="id_ID"/>
        </w:rPr>
        <w:t>), dan baju zirah (</w:t>
      </w:r>
      <w:hyperlink r:id="rId26">
        <w:r>
          <w:rPr>
            <w:lang w:val="id_ID" w:bidi="id_ID"/>
          </w:rPr>
          <w:rPr>
            <w:color w:val="0000EE"/>
            <w:u w:val="single"/>
          </w:rPr>
          <w:t>Why. 9:17</w:t>
        </w:r>
      </w:hyperlink>
      <w:r>
        <w:rPr>
          <w:lang w:val="id_ID" w:bidi="id_ID"/>
        </w:rPr>
        <w:t>). "</w:t>
      </w:r>
      <w:r>
        <w:rPr>
          <w:lang w:val="id_ID" w:bidi="id_ID"/>
        </w:rPr>
        <w:t>Jubah yang maha indah</w:t>
      </w:r>
      <w:r>
        <w:rPr>
          <w:lang w:val="id_ID" w:bidi="id_ID"/>
        </w:rPr>
        <w:t>" Yusuf (</w:t>
      </w:r>
      <w:hyperlink r:id="rId27">
        <w:r>
          <w:rPr>
            <w:lang w:val="id_ID" w:bidi="id_ID"/>
          </w:rPr>
          <w:rPr>
            <w:color w:val="0000EE"/>
            <w:u w:val="single"/>
          </w:rPr>
          <w:t>Kej. 37:3</w:t>
        </w:r>
      </w:hyperlink>
      <w:r>
        <w:rPr>
          <w:lang w:val="id_ID" w:bidi="id_ID"/>
        </w:rPr>
        <w:t>, TB) dan "</w:t>
      </w:r>
      <w:r>
        <w:rPr>
          <w:lang w:val="id_ID" w:bidi="id_ID"/>
        </w:rPr>
        <w:t>baju kurung yang maha indah</w:t>
      </w:r>
      <w:r>
        <w:rPr>
          <w:lang w:val="id_ID" w:bidi="id_ID"/>
        </w:rPr>
        <w:t>" Tamar (</w:t>
      </w:r>
      <w:hyperlink r:id="rId28">
        <w:r>
          <w:rPr>
            <w:lang w:val="id_ID" w:bidi="id_ID"/>
          </w:rPr>
          <w:rPr>
            <w:color w:val="0000EE"/>
            <w:u w:val="single"/>
          </w:rPr>
          <w:t>2Sam. 13:18–19</w:t>
        </w:r>
      </w:hyperlink>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hyperlink r:id="rId29">
        <w:r>
          <w:rPr>
            <w:lang w:val="id_ID" w:bidi="id_ID"/>
          </w:rPr>
          <w:rPr>
            <w:color w:val="0000EE"/>
            <w:u w:val="single"/>
          </w:rPr>
          <w:t>Kisah 27:30</w:t>
        </w:r>
      </w:hyperlink>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hyperlink r:id="rId30">
        <w:r>
          <w:rPr>
            <w:lang w:val="id_ID" w:bidi="id_ID"/>
          </w:rPr>
          <w:rPr>
            <w:color w:val="0000EE"/>
            <w:u w:val="single"/>
          </w:rPr>
          <w:t>Why. 17:4</w:t>
        </w:r>
      </w:hyperlink>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hyperlink r:id="rId31">
        <w:r>
          <w:rPr>
            <w:lang w:val="id_ID" w:bidi="id_ID"/>
          </w:rPr>
          <w:rPr>
            <w:color w:val="0000EE"/>
            <w:u w:val="single"/>
          </w:rPr>
          <w:t>Kej. 30:32–33, 35, 40</w:t>
        </w:r>
      </w:hyperlink>
      <w:r>
        <w:rPr>
          <w:lang w:val="id_ID" w:bidi="id_ID"/>
        </w:rPr>
        <w:t>), rambut (</w:t>
      </w:r>
      <w:hyperlink r:id="rId32">
        <w:r>
          <w:rPr>
            <w:lang w:val="id_ID" w:bidi="id_ID"/>
          </w:rPr>
          <w:rPr>
            <w:color w:val="0000EE"/>
            <w:u w:val="single"/>
          </w:rPr>
          <w:t>Im. 13:31, 37</w:t>
        </w:r>
      </w:hyperlink>
      <w:r>
        <w:rPr>
          <w:lang w:val="id_ID" w:bidi="id_ID"/>
        </w:rPr>
        <w:t xml:space="preserve">; </w:t>
      </w:r>
      <w:hyperlink r:id="rId33">
        <w:r>
          <w:rPr>
            <w:lang w:val="id_ID" w:bidi="id_ID"/>
          </w:rPr>
          <w:rPr>
            <w:color w:val="0000EE"/>
            <w:u w:val="single"/>
          </w:rPr>
          <w:t>Kid. 5:11</w:t>
        </w:r>
      </w:hyperlink>
      <w:r>
        <w:rPr>
          <w:lang w:val="id_ID" w:bidi="id_ID"/>
        </w:rPr>
        <w:t xml:space="preserve">; </w:t>
      </w:r>
      <w:hyperlink r:id="rId34">
        <w:r>
          <w:rPr>
            <w:lang w:val="id_ID" w:bidi="id_ID"/>
          </w:rPr>
          <w:rPr>
            <w:color w:val="0000EE"/>
            <w:u w:val="single"/>
          </w:rPr>
          <w:t>Mat 5:36</w:t>
        </w:r>
      </w:hyperlink>
      <w:r>
        <w:rPr>
          <w:lang w:val="id_ID" w:bidi="id_ID"/>
        </w:rPr>
        <w:t>), kulit (</w:t>
      </w:r>
      <w:hyperlink r:id="rId35">
        <w:r>
          <w:rPr>
            <w:lang w:val="id_ID" w:bidi="id_ID"/>
          </w:rPr>
          <w:rPr>
            <w:color w:val="0000EE"/>
            <w:u w:val="single"/>
          </w:rPr>
          <w:t>Ayb. 30:30</w:t>
        </w:r>
      </w:hyperlink>
      <w:r>
        <w:rPr>
          <w:lang w:val="id_ID" w:bidi="id_ID"/>
        </w:rPr>
        <w:t>), kuda (</w:t>
      </w:r>
      <w:hyperlink r:id="rId36">
        <w:r>
          <w:rPr>
            <w:lang w:val="id_ID" w:bidi="id_ID"/>
          </w:rPr>
          <w:rPr>
            <w:color w:val="0000EE"/>
            <w:u w:val="single"/>
          </w:rPr>
          <w:t>Za. 6:2, 6</w:t>
        </w:r>
      </w:hyperlink>
      <w:r>
        <w:rPr>
          <w:lang w:val="id_ID" w:bidi="id_ID"/>
        </w:rPr>
        <w:t xml:space="preserve">; </w:t>
      </w:r>
      <w:hyperlink r:id="rId37">
        <w:r>
          <w:rPr>
            <w:lang w:val="id_ID" w:bidi="id_ID"/>
          </w:rPr>
          <w:rPr>
            <w:color w:val="0000EE"/>
            <w:u w:val="single"/>
          </w:rPr>
          <w:t>Why. 6:5</w:t>
        </w:r>
      </w:hyperlink>
      <w:r>
        <w:rPr>
          <w:lang w:val="id_ID" w:bidi="id_ID"/>
        </w:rPr>
        <w:t>), langit (</w:t>
      </w:r>
      <w:hyperlink r:id="rId38">
        <w:r>
          <w:rPr>
            <w:lang w:val="id_ID" w:bidi="id_ID"/>
          </w:rPr>
          <w:rPr>
            <w:color w:val="0000EE"/>
            <w:u w:val="single"/>
          </w:rPr>
          <w:t>1Raj. 18:45</w:t>
        </w:r>
      </w:hyperlink>
      <w:r>
        <w:rPr>
          <w:lang w:val="id_ID" w:bidi="id_ID"/>
        </w:rPr>
        <w:t xml:space="preserve">; </w:t>
      </w:r>
      <w:hyperlink r:id="rId39">
        <w:r>
          <w:rPr>
            <w:lang w:val="id_ID" w:bidi="id_ID"/>
          </w:rPr>
          <w:rPr>
            <w:color w:val="0000EE"/>
            <w:u w:val="single"/>
          </w:rPr>
          <w:t>Yes. 50:3</w:t>
        </w:r>
      </w:hyperlink>
      <w:r>
        <w:rPr>
          <w:lang w:val="id_ID" w:bidi="id_ID"/>
        </w:rPr>
        <w:t xml:space="preserve">; </w:t>
      </w:r>
      <w:hyperlink r:id="rId40">
        <w:r>
          <w:rPr>
            <w:lang w:val="id_ID" w:bidi="id_ID"/>
          </w:rPr>
          <w:rPr>
            <w:color w:val="0000EE"/>
            <w:u w:val="single"/>
          </w:rPr>
          <w:t>Yer. 4:28</w:t>
        </w:r>
      </w:hyperlink>
      <w:r>
        <w:rPr>
          <w:lang w:val="id_ID" w:bidi="id_ID"/>
        </w:rPr>
        <w:t>), hari (</w:t>
      </w:r>
      <w:hyperlink r:id="rId41">
        <w:r>
          <w:rPr>
            <w:lang w:val="id_ID" w:bidi="id_ID"/>
          </w:rPr>
          <w:rPr>
            <w:color w:val="0000EE"/>
            <w:u w:val="single"/>
          </w:rPr>
          <w:t>Ayb. 3:5</w:t>
        </w:r>
      </w:hyperlink>
      <w:r>
        <w:rPr>
          <w:lang w:val="id_ID" w:bidi="id_ID"/>
        </w:rPr>
        <w:t xml:space="preserve">; </w:t>
      </w:r>
      <w:hyperlink r:id="rId42">
        <w:r>
          <w:rPr>
            <w:lang w:val="id_ID" w:bidi="id_ID"/>
          </w:rPr>
          <w:rPr>
            <w:color w:val="0000EE"/>
            <w:u w:val="single"/>
          </w:rPr>
          <w:t>Mi. 3:6</w:t>
        </w:r>
      </w:hyperlink>
      <w:r>
        <w:rPr>
          <w:lang w:val="id_ID" w:bidi="id_ID"/>
        </w:rPr>
        <w:t>), matahari menjadi gelap (</w:t>
      </w:r>
      <w:hyperlink r:id="rId43">
        <w:r>
          <w:rPr>
            <w:lang w:val="id_ID" w:bidi="id_ID"/>
          </w:rPr>
          <w:rPr>
            <w:color w:val="0000EE"/>
            <w:u w:val="single"/>
          </w:rPr>
          <w:t>Why. 6:12</w:t>
        </w:r>
      </w:hyperlink>
      <w:r>
        <w:rPr>
          <w:lang w:val="id_ID" w:bidi="id_ID"/>
        </w:rPr>
        <w:t>), dan bangsa yang banyak dan kuat (</w:t>
      </w:r>
      <w:hyperlink r:id="rId44">
        <w:r>
          <w:rPr>
            <w:lang w:val="id_ID" w:bidi="id_ID"/>
          </w:rPr>
          <w:rPr>
            <w:color w:val="0000EE"/>
            <w:u w:val="single"/>
          </w:rPr>
          <w:t>Yl. 2:2</w:t>
        </w:r>
      </w:hyperlink>
      <w:r>
        <w:rPr>
          <w:lang w:val="id_ID" w:bidi="id_ID"/>
        </w:rPr>
        <w:t>). Kemuraman Ayub (</w:t>
      </w:r>
      <w:hyperlink r:id="rId45">
        <w:r>
          <w:rPr>
            <w:lang w:val="id_ID" w:bidi="id_ID"/>
          </w:rPr>
          <w:rPr>
            <w:color w:val="0000EE"/>
            <w:u w:val="single"/>
          </w:rPr>
          <w:t>Ayb. 30:28</w:t>
        </w:r>
      </w:hyperlink>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6">
        <w:r>
          <w:rPr>
            <w:lang w:val="id_ID" w:bidi="id_ID"/>
          </w:rPr>
          <w:rPr>
            <w:color w:val="0000EE"/>
            <w:u w:val="single"/>
          </w:rPr>
          <w:t>2Taw. 2:7, 14</w:t>
        </w:r>
      </w:hyperlink>
      <w:r>
        <w:rPr>
          <w:lang w:val="id_ID" w:bidi="id_ID"/>
        </w:rPr>
        <w:t xml:space="preserve">; </w:t>
      </w:r>
      <w:hyperlink r:id="rId24">
        <w:r>
          <w:rPr>
            <w:lang w:val="id_ID" w:bidi="id_ID"/>
          </w:rPr>
          <w:rPr>
            <w:color w:val="0000EE"/>
            <w:u w:val="single"/>
          </w:rPr>
          <w:t>Yeh. 27:24</w:t>
        </w:r>
      </w:hyperlink>
      <w:r>
        <w:rPr>
          <w:lang w:val="id_ID" w:bidi="id_ID"/>
        </w:rPr>
        <w:t>). Kapal-kapal Tirus memiliki tenda berwarna ungu muda dan ungu tua (</w:t>
      </w:r>
      <w:hyperlink r:id="rId47">
        <w:r>
          <w:rPr>
            <w:lang w:val="id_ID" w:bidi="id_ID"/>
          </w:rPr>
          <w:rPr>
            <w:color w:val="0000EE"/>
            <w:u w:val="single"/>
          </w:rPr>
          <w:t>Yeh. 27:7</w:t>
        </w:r>
      </w:hyperlink>
      <w:r>
        <w:rPr>
          <w:lang w:val="id_ID" w:bidi="id_ID"/>
        </w:rPr>
        <w:t>). Ungu tua/biru digunakan dalam kain-kain kemah suci (</w:t>
      </w:r>
      <w:hyperlink r:id="rId48">
        <w:r>
          <w:rPr>
            <w:lang w:val="id_ID" w:bidi="id_ID"/>
          </w:rPr>
          <w:rPr>
            <w:color w:val="0000EE"/>
            <w:u w:val="single"/>
          </w:rPr>
          <w:t>Kel. 26:1</w:t>
        </w:r>
      </w:hyperlink>
      <w:r>
        <w:rPr>
          <w:lang w:val="id_ID" w:bidi="id_ID"/>
        </w:rPr>
        <w:t xml:space="preserve">; </w:t>
      </w:r>
      <w:hyperlink r:id="rId49">
        <w:r>
          <w:rPr>
            <w:lang w:val="id_ID" w:bidi="id_ID"/>
          </w:rPr>
          <w:rPr>
            <w:color w:val="0000EE"/>
            <w:u w:val="single"/>
          </w:rPr>
          <w:t>Bil. 4:6–9</w:t>
        </w:r>
      </w:hyperlink>
      <w:r>
        <w:rPr>
          <w:lang w:val="id_ID" w:bidi="id_ID"/>
        </w:rPr>
        <w:t>), baju efod para imam (</w:t>
      </w:r>
      <w:hyperlink r:id="rId50">
        <w:r>
          <w:rPr>
            <w:lang w:val="id_ID" w:bidi="id_ID"/>
          </w:rPr>
          <w:rPr>
            <w:color w:val="0000EE"/>
            <w:u w:val="single"/>
          </w:rPr>
          <w:t>Kel. 28:5–6</w:t>
        </w:r>
      </w:hyperlink>
      <w:r>
        <w:rPr>
          <w:lang w:val="id_ID" w:bidi="id_ID"/>
        </w:rPr>
        <w:t>), di Bait Suci Salomo (</w:t>
      </w:r>
      <w:hyperlink r:id="rId46">
        <w:r>
          <w:rPr>
            <w:lang w:val="id_ID" w:bidi="id_ID"/>
          </w:rPr>
          <w:rPr>
            <w:color w:val="0000EE"/>
            <w:u w:val="single"/>
          </w:rPr>
          <w:t>2Taw. 2:7, 14</w:t>
        </w:r>
      </w:hyperlink>
      <w:r>
        <w:rPr>
          <w:lang w:val="id_ID" w:bidi="id_ID"/>
        </w:rPr>
        <w:t>), dan di istana Persia (</w:t>
      </w:r>
      <w:hyperlink r:id="rId51">
        <w:r>
          <w:rPr>
            <w:lang w:val="id_ID" w:bidi="id_ID"/>
          </w:rPr>
          <w:rPr>
            <w:color w:val="0000EE"/>
            <w:u w:val="single"/>
          </w:rPr>
          <w:t>Est. 1:6</w:t>
        </w:r>
      </w:hyperlink>
      <w:r>
        <w:rPr>
          <w:lang w:val="id_ID" w:bidi="id_ID"/>
        </w:rPr>
        <w:t xml:space="preserve">; </w:t>
      </w:r>
      <w:hyperlink r:id="rId52">
        <w:r>
          <w:rPr>
            <w:lang w:val="id_ID" w:bidi="id_ID"/>
          </w:rPr>
          <w:rPr>
            <w:color w:val="0000EE"/>
            <w:u w:val="single"/>
          </w:rPr>
          <w:t>8:15</w:t>
        </w:r>
      </w:hyperlink>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hyperlink r:id="rId46">
        <w:r>
          <w:rPr>
            <w:lang w:val="id_ID" w:bidi="id_ID"/>
          </w:rPr>
          <w:rPr>
            <w:color w:val="0000EE"/>
            <w:u w:val="single"/>
          </w:rPr>
          <w:t>2Taw. 2:7, 14</w:t>
        </w:r>
      </w:hyperlink>
      <w:r>
        <w:rPr>
          <w:lang w:val="id_ID" w:bidi="id_ID"/>
        </w:rPr>
        <w:t xml:space="preserve">; </w:t>
      </w:r>
      <w:hyperlink r:id="rId53">
        <w:r>
          <w:rPr>
            <w:lang w:val="id_ID" w:bidi="id_ID"/>
          </w:rPr>
          <w:rPr>
            <w:color w:val="0000EE"/>
            <w:u w:val="single"/>
          </w:rPr>
          <w:t>3:14</w:t>
        </w:r>
      </w:hyperlink>
      <w:r>
        <w:rPr>
          <w:lang w:val="id_ID" w:bidi="id_ID"/>
        </w:rPr>
        <w:t>) dan digunakan dalam bentuk kiasan untuk menggambarkan dosa (</w:t>
      </w:r>
      <w:hyperlink r:id="rId54">
        <w:r>
          <w:rPr>
            <w:lang w:val="id_ID" w:bidi="id_ID"/>
          </w:rPr>
          <w:rPr>
            <w:color w:val="0000EE"/>
            <w:u w:val="single"/>
          </w:rPr>
          <w:t>Yes. 1:18</w:t>
        </w:r>
      </w:hyperlink>
      <w:r>
        <w:rPr>
          <w:lang w:val="id_ID" w:bidi="id_ID"/>
        </w:rPr>
        <w:t>). Kata yang diterjemahkan menjadi "merah tua" digunakan untuk menggambarkan pakaian dari Bozra (</w:t>
      </w:r>
      <w:hyperlink r:id="rId55">
        <w:r>
          <w:rPr>
            <w:lang w:val="id_ID" w:bidi="id_ID"/>
          </w:rPr>
          <w:rPr>
            <w:color w:val="0000EE"/>
            <w:u w:val="single"/>
          </w:rPr>
          <w:t>Yes. 63:1</w:t>
        </w:r>
      </w:hyperlink>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hyperlink r:id="rId56">
        <w:r>
          <w:rPr>
            <w:lang w:val="id_ID" w:bidi="id_ID"/>
          </w:rPr>
          <w:rPr>
            <w:color w:val="0000EE"/>
            <w:u w:val="single"/>
          </w:rPr>
          <w:t>Kej. 42:38</w:t>
        </w:r>
      </w:hyperlink>
      <w:r>
        <w:rPr>
          <w:lang w:val="id_ID" w:bidi="id_ID"/>
        </w:rPr>
        <w:t xml:space="preserve">; </w:t>
      </w:r>
      <w:hyperlink r:id="rId57">
        <w:r>
          <w:rPr>
            <w:lang w:val="id_ID" w:bidi="id_ID"/>
          </w:rPr>
          <w:rPr>
            <w:color w:val="0000EE"/>
            <w:u w:val="single"/>
          </w:rPr>
          <w:t>44:29–31</w:t>
        </w:r>
      </w:hyperlink>
      <w:r>
        <w:rPr>
          <w:lang w:val="id_ID" w:bidi="id_ID"/>
        </w:rPr>
        <w:t xml:space="preserve">; </w:t>
      </w:r>
      <w:hyperlink r:id="rId58">
        <w:r>
          <w:rPr>
            <w:lang w:val="id_ID" w:bidi="id_ID"/>
          </w:rPr>
          <w:rPr>
            <w:color w:val="0000EE"/>
            <w:u w:val="single"/>
          </w:rPr>
          <w:t>Ul. 32:25</w:t>
        </w:r>
      </w:hyperlink>
      <w:r>
        <w:rPr>
          <w:lang w:val="id_ID" w:bidi="id_ID"/>
        </w:rPr>
        <w:t xml:space="preserve">; </w:t>
      </w:r>
      <w:hyperlink r:id="rId59">
        <w:r>
          <w:rPr>
            <w:lang w:val="id_ID" w:bidi="id_ID"/>
          </w:rPr>
          <w:rPr>
            <w:color w:val="0000EE"/>
            <w:u w:val="single"/>
          </w:rPr>
          <w:t>1Sam. 12:2</w:t>
        </w:r>
      </w:hyperlink>
      <w:r>
        <w:rPr>
          <w:lang w:val="id_ID" w:bidi="id_ID"/>
        </w:rPr>
        <w:t xml:space="preserve">; </w:t>
      </w:r>
      <w:hyperlink r:id="rId60">
        <w:r>
          <w:rPr>
            <w:lang w:val="id_ID" w:bidi="id_ID"/>
          </w:rPr>
          <w:rPr>
            <w:color w:val="0000EE"/>
            <w:u w:val="single"/>
          </w:rPr>
          <w:t>1Raj. 2:6, 9</w:t>
        </w:r>
      </w:hyperlink>
      <w:r>
        <w:rPr>
          <w:lang w:val="id_ID" w:bidi="id_ID"/>
        </w:rPr>
        <w:t xml:space="preserve">; </w:t>
      </w:r>
      <w:hyperlink r:id="rId61">
        <w:r>
          <w:rPr>
            <w:lang w:val="id_ID" w:bidi="id_ID"/>
          </w:rPr>
          <w:rPr>
            <w:color w:val="0000EE"/>
            <w:u w:val="single"/>
          </w:rPr>
          <w:t>Ayb. 15:10</w:t>
        </w:r>
      </w:hyperlink>
      <w:r>
        <w:rPr>
          <w:lang w:val="id_ID" w:bidi="id_ID"/>
        </w:rPr>
        <w:t xml:space="preserve">; </w:t>
      </w:r>
      <w:hyperlink r:id="rId62">
        <w:r>
          <w:rPr>
            <w:lang w:val="id_ID" w:bidi="id_ID"/>
          </w:rPr>
          <w:rPr>
            <w:color w:val="0000EE"/>
            <w:u w:val="single"/>
          </w:rPr>
          <w:t>Mzm. 71:18</w:t>
        </w:r>
      </w:hyperlink>
      <w:r>
        <w:rPr>
          <w:lang w:val="id_ID" w:bidi="id_ID"/>
        </w:rPr>
        <w:t xml:space="preserve">; </w:t>
      </w:r>
      <w:hyperlink r:id="rId63">
        <w:r>
          <w:rPr>
            <w:lang w:val="id_ID" w:bidi="id_ID"/>
          </w:rPr>
          <w:rPr>
            <w:color w:val="0000EE"/>
            <w:u w:val="single"/>
          </w:rPr>
          <w:t>Ams. 20:29</w:t>
        </w:r>
      </w:hyperlink>
      <w:r>
        <w:rPr>
          <w:lang w:val="id_ID" w:bidi="id_ID"/>
        </w:rPr>
        <w:t xml:space="preserve">; </w:t>
      </w:r>
      <w:hyperlink r:id="rId64">
        <w:r>
          <w:rPr>
            <w:lang w:val="id_ID" w:bidi="id_ID"/>
          </w:rPr>
          <w:rPr>
            <w:color w:val="0000EE"/>
            <w:u w:val="single"/>
          </w:rPr>
          <w:t>Yes. 46:4</w:t>
        </w:r>
      </w:hyperlink>
      <w:r>
        <w:rPr>
          <w:lang w:val="id_ID" w:bidi="id_ID"/>
        </w:rPr>
        <w:t xml:space="preserve">; </w:t>
      </w:r>
      <w:hyperlink r:id="rId65">
        <w:r>
          <w:rPr>
            <w:lang w:val="id_ID" w:bidi="id_ID"/>
          </w:rPr>
          <w:rPr>
            <w:color w:val="0000EE"/>
            <w:u w:val="single"/>
          </w:rPr>
          <w:t>Hos 7:9</w:t>
        </w:r>
      </w:hyperlink>
      <w:r>
        <w:rPr>
          <w:lang w:val="id_ID" w:bidi="id_ID"/>
        </w:rPr>
        <w:t>). Kata yang berbeda digunakan untuk menggambarkan kuda putih bercorak (</w:t>
      </w:r>
      <w:hyperlink r:id="rId66">
        <w:r>
          <w:rPr>
            <w:lang w:val="id_ID" w:bidi="id_ID"/>
          </w:rPr>
          <w:rPr>
            <w:color w:val="0000EE"/>
            <w:u w:val="single"/>
          </w:rPr>
          <w:t>Za. 6:3</w:t>
        </w:r>
      </w:hyperlink>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7">
        <w:r>
          <w:rPr>
            <w:lang w:val="id_ID" w:bidi="id_ID"/>
          </w:rPr>
          <w:rPr>
            <w:color w:val="0000EE"/>
            <w:u w:val="single"/>
          </w:rPr>
          <w:t>Kej. 1:30</w:t>
        </w:r>
      </w:hyperlink>
      <w:r>
        <w:rPr>
          <w:lang w:val="id_ID" w:bidi="id_ID"/>
        </w:rPr>
        <w:t>), pohon (</w:t>
      </w:r>
      <w:hyperlink r:id="rId68">
        <w:r>
          <w:rPr>
            <w:lang w:val="id_ID" w:bidi="id_ID"/>
          </w:rPr>
          <w:rPr>
            <w:color w:val="0000EE"/>
            <w:u w:val="single"/>
          </w:rPr>
          <w:t>1Raj. 14:23</w:t>
        </w:r>
      </w:hyperlink>
      <w:r>
        <w:rPr>
          <w:lang w:val="id_ID" w:bidi="id_ID"/>
        </w:rPr>
        <w:t>), ranting (</w:t>
      </w:r>
      <w:hyperlink r:id="rId69">
        <w:r>
          <w:rPr>
            <w:lang w:val="id_ID" w:bidi="id_ID"/>
          </w:rPr>
          <w:rPr>
            <w:color w:val="0000EE"/>
            <w:u w:val="single"/>
          </w:rPr>
          <w:t>Ayb. 15:32</w:t>
        </w:r>
      </w:hyperlink>
      <w:r>
        <w:rPr>
          <w:lang w:val="id_ID" w:bidi="id_ID"/>
        </w:rPr>
        <w:t>), padang rumput (</w:t>
      </w:r>
      <w:hyperlink r:id="rId70">
        <w:r>
          <w:rPr>
            <w:lang w:val="id_ID" w:bidi="id_ID"/>
          </w:rPr>
          <w:rPr>
            <w:color w:val="0000EE"/>
            <w:u w:val="single"/>
          </w:rPr>
          <w:t>Mzm. 23:2</w:t>
        </w:r>
      </w:hyperlink>
      <w:r>
        <w:rPr>
          <w:lang w:val="id_ID" w:bidi="id_ID"/>
        </w:rPr>
        <w:t xml:space="preserve">; </w:t>
      </w:r>
      <w:hyperlink r:id="rId71">
        <w:r>
          <w:rPr>
            <w:lang w:val="id_ID" w:bidi="id_ID"/>
          </w:rPr>
          <w:rPr>
            <w:color w:val="0000EE"/>
            <w:u w:val="single"/>
          </w:rPr>
          <w:t>Yl. 2:22</w:t>
        </w:r>
      </w:hyperlink>
      <w:r>
        <w:rPr>
          <w:lang w:val="id_ID" w:bidi="id_ID"/>
        </w:rPr>
        <w:t>), tumbuh-tumbuhan (</w:t>
      </w:r>
      <w:hyperlink r:id="rId72">
        <w:r>
          <w:rPr>
            <w:lang w:val="id_ID" w:bidi="id_ID"/>
          </w:rPr>
          <w:rPr>
            <w:color w:val="0000EE"/>
            <w:u w:val="single"/>
          </w:rPr>
          <w:t>Mzm. 37:2</w:t>
        </w:r>
      </w:hyperlink>
      <w:r>
        <w:rPr>
          <w:lang w:val="id_ID" w:bidi="id_ID"/>
        </w:rPr>
        <w:t>), pohon zaitun (</w:t>
      </w:r>
      <w:hyperlink r:id="rId73">
        <w:r>
          <w:rPr>
            <w:lang w:val="id_ID" w:bidi="id_ID"/>
          </w:rPr>
          <w:rPr>
            <w:color w:val="0000EE"/>
            <w:u w:val="single"/>
          </w:rPr>
          <w:t>Mzm. 52:8</w:t>
        </w:r>
      </w:hyperlink>
      <w:r>
        <w:rPr>
          <w:lang w:val="id_ID" w:bidi="id_ID"/>
        </w:rPr>
        <w:t xml:space="preserve">; </w:t>
      </w:r>
      <w:hyperlink r:id="rId74">
        <w:r>
          <w:rPr>
            <w:lang w:val="id_ID" w:bidi="id_ID"/>
          </w:rPr>
          <w:rPr>
            <w:color w:val="0000EE"/>
            <w:u w:val="single"/>
          </w:rPr>
          <w:t>Yer. 11:16</w:t>
        </w:r>
      </w:hyperlink>
      <w:r>
        <w:rPr>
          <w:lang w:val="id_ID" w:bidi="id_ID"/>
        </w:rPr>
        <w:t>), semak duri (</w:t>
      </w:r>
      <w:hyperlink r:id="rId75">
        <w:r>
          <w:rPr>
            <w:lang w:val="id_ID" w:bidi="id_ID"/>
          </w:rPr>
          <w:rPr>
            <w:color w:val="0000EE"/>
            <w:u w:val="single"/>
          </w:rPr>
          <w:t>Mzm. 58:9</w:t>
        </w:r>
      </w:hyperlink>
      <w:r>
        <w:rPr>
          <w:lang w:val="id_ID" w:bidi="id_ID"/>
        </w:rPr>
        <w:t>), daun (</w:t>
      </w:r>
      <w:hyperlink r:id="rId76">
        <w:r>
          <w:rPr>
            <w:lang w:val="id_ID" w:bidi="id_ID"/>
          </w:rPr>
          <w:rPr>
            <w:color w:val="0000EE"/>
            <w:u w:val="single"/>
          </w:rPr>
          <w:t>Yer. 17:8</w:t>
        </w:r>
      </w:hyperlink>
      <w:r>
        <w:rPr>
          <w:lang w:val="id_ID" w:bidi="id_ID"/>
        </w:rPr>
        <w:t>), rumput (</w:t>
      </w:r>
      <w:hyperlink r:id="rId77">
        <w:r>
          <w:rPr>
            <w:lang w:val="id_ID" w:bidi="id_ID"/>
          </w:rPr>
          <w:rPr>
            <w:color w:val="0000EE"/>
            <w:u w:val="single"/>
          </w:rPr>
          <w:t>Mrk. 6:39</w:t>
        </w:r>
      </w:hyperlink>
      <w:r>
        <w:rPr>
          <w:lang w:val="id_ID" w:bidi="id_ID"/>
        </w:rPr>
        <w:t xml:space="preserve">; </w:t>
      </w:r>
      <w:hyperlink r:id="rId78">
        <w:r>
          <w:rPr>
            <w:lang w:val="id_ID" w:bidi="id_ID"/>
          </w:rPr>
          <w:rPr>
            <w:color w:val="0000EE"/>
            <w:u w:val="single"/>
          </w:rPr>
          <w:t>Why. 8:7</w:t>
        </w:r>
      </w:hyperlink>
      <w:r>
        <w:rPr>
          <w:lang w:val="id_ID" w:bidi="id_ID"/>
        </w:rPr>
        <w:t>), dan kayu (</w:t>
      </w:r>
      <w:hyperlink r:id="rId79">
        <w:r>
          <w:rPr>
            <w:lang w:val="id_ID" w:bidi="id_ID"/>
          </w:rPr>
          <w:rPr>
            <w:color w:val="0000EE"/>
            <w:u w:val="single"/>
          </w:rPr>
          <w:t>Luk. 23:31</w:t>
        </w:r>
      </w:hyperlink>
      <w:r>
        <w:rPr>
          <w:lang w:val="id_ID" w:bidi="id_ID"/>
        </w:rPr>
        <w:t>). Selain berbagai tanaman, sayap-sayap merpati (</w:t>
      </w:r>
      <w:hyperlink r:id="rId80">
        <w:r>
          <w:rPr>
            <w:lang w:val="id_ID" w:bidi="id_ID"/>
          </w:rPr>
          <w:rPr>
            <w:color w:val="0000EE"/>
            <w:u w:val="single"/>
          </w:rPr>
          <w:t>Mzm. 68:13</w:t>
        </w:r>
      </w:hyperlink>
      <w:r>
        <w:rPr>
          <w:lang w:val="id_ID" w:bidi="id_ID"/>
        </w:rPr>
        <w:t>), petiduran (</w:t>
      </w:r>
      <w:hyperlink r:id="rId81">
        <w:r>
          <w:rPr>
            <w:lang w:val="id_ID" w:bidi="id_ID"/>
          </w:rPr>
          <w:rPr>
            <w:color w:val="0000EE"/>
            <w:u w:val="single"/>
          </w:rPr>
          <w:t>Kid. 1:16</w:t>
        </w:r>
      </w:hyperlink>
      <w:r>
        <w:rPr>
          <w:lang w:val="id_ID" w:bidi="id_ID"/>
        </w:rPr>
        <w:t>), dan orang benar (</w:t>
      </w:r>
      <w:hyperlink r:id="rId82">
        <w:r>
          <w:rPr>
            <w:lang w:val="id_ID" w:bidi="id_ID"/>
          </w:rPr>
          <w:rPr>
            <w:color w:val="0000EE"/>
            <w:u w:val="single"/>
          </w:rPr>
          <w:t>Mzm. 92:14</w:t>
        </w:r>
      </w:hyperlink>
      <w:r>
        <w:rPr>
          <w:lang w:val="id_ID" w:bidi="id_ID"/>
        </w:rPr>
        <w:t>) juga digambarkan dengan warna “hijau.” Praktik penyembahan berhala terjadi di bawah “</w:t>
      </w:r>
      <w:r>
        <w:rPr>
          <w:lang w:val="id_ID" w:bidi="id_ID"/>
        </w:rPr>
        <w:t>setiap pohon yang rimbun</w:t>
      </w:r>
      <w:r>
        <w:rPr>
          <w:lang w:val="id_ID" w:bidi="id_ID"/>
        </w:rPr>
        <w:t>” (</w:t>
      </w:r>
      <w:hyperlink r:id="rId83">
        <w:r>
          <w:rPr>
            <w:lang w:val="id_ID" w:bidi="id_ID"/>
          </w:rPr>
          <w:rPr>
            <w:color w:val="0000EE"/>
            <w:u w:val="single"/>
          </w:rPr>
          <w:t>Ul. 12:2</w:t>
        </w:r>
      </w:hyperlink>
      <w:r>
        <w:rPr>
          <w:lang w:val="id_ID" w:bidi="id_ID"/>
        </w:rPr>
        <w:t xml:space="preserve">; </w:t>
      </w:r>
      <w:hyperlink r:id="rId84">
        <w:r>
          <w:rPr>
            <w:lang w:val="id_ID" w:bidi="id_ID"/>
          </w:rPr>
          <w:rPr>
            <w:color w:val="0000EE"/>
            <w:u w:val="single"/>
          </w:rPr>
          <w:t>2Raj. 16:4</w:t>
        </w:r>
      </w:hyperlink>
      <w:r>
        <w:rPr>
          <w:lang w:val="id_ID" w:bidi="id_ID"/>
        </w:rPr>
        <w:t xml:space="preserve">; </w:t>
      </w:r>
      <w:hyperlink r:id="rId85">
        <w:r>
          <w:rPr>
            <w:lang w:val="id_ID" w:bidi="id_ID"/>
          </w:rPr>
          <w:rPr>
            <w:color w:val="0000EE"/>
            <w:u w:val="single"/>
          </w:rPr>
          <w:t>Yes. 57:5</w:t>
        </w:r>
      </w:hyperlink>
      <w:r>
        <w:rPr>
          <w:lang w:val="id_ID" w:bidi="id_ID"/>
        </w:rPr>
        <w:t xml:space="preserve">; </w:t>
      </w:r>
      <w:hyperlink r:id="rId86">
        <w:r>
          <w:rPr>
            <w:lang w:val="id_ID" w:bidi="id_ID"/>
          </w:rPr>
          <w:rPr>
            <w:color w:val="0000EE"/>
            <w:u w:val="single"/>
          </w:rPr>
          <w:t>Yer. 2:20</w:t>
        </w:r>
      </w:hyperlink>
      <w:r>
        <w:rPr>
          <w:lang w:val="id_ID" w:bidi="id_ID"/>
        </w:rPr>
        <w:t xml:space="preserve">; </w:t>
      </w:r>
      <w:hyperlink r:id="rId87">
        <w:r>
          <w:rPr>
            <w:lang w:val="id_ID" w:bidi="id_ID"/>
          </w:rPr>
          <w:rPr>
            <w:color w:val="0000EE"/>
            <w:u w:val="single"/>
          </w:rPr>
          <w:t>Yeh. 6:13</w:t>
        </w:r>
      </w:hyperlink>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hyperlink r:id="rId88">
        <w:r>
          <w:rPr>
            <w:lang w:val="id_ID" w:bidi="id_ID"/>
          </w:rPr>
          <w:rPr>
            <w:color w:val="0000EE"/>
            <w:u w:val="single"/>
          </w:rPr>
          <w:t>Im. 13:49</w:t>
        </w:r>
      </w:hyperlink>
      <w:r>
        <w:rPr>
          <w:lang w:val="id_ID" w:bidi="id_ID"/>
        </w:rPr>
        <w:t>) dan jamur yang tumbuh pada dinding rumah (</w:t>
      </w:r>
      <w:hyperlink r:id="rId89">
        <w:r>
          <w:rPr>
            <w:lang w:val="id_ID" w:bidi="id_ID"/>
          </w:rPr>
          <w:rPr>
            <w:color w:val="0000EE"/>
            <w:u w:val="single"/>
          </w:rPr>
          <w:t>Im. 14:37</w:t>
        </w:r>
      </w:hyperlink>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0">
        <w:r>
          <w:rPr>
            <w:lang w:val="id_ID" w:bidi="id_ID"/>
          </w:rPr>
          <w:rPr>
            <w:color w:val="0000EE"/>
            <w:u w:val="single"/>
          </w:rPr>
          <w:t>Kel. 25:4</w:t>
        </w:r>
      </w:hyperlink>
      <w:r>
        <w:rPr>
          <w:lang w:val="id_ID" w:bidi="id_ID"/>
        </w:rPr>
        <w:t xml:space="preserve">; </w:t>
      </w:r>
      <w:hyperlink r:id="rId48">
        <w:r>
          <w:rPr>
            <w:lang w:val="id_ID" w:bidi="id_ID"/>
          </w:rPr>
          <w:rPr>
            <w:color w:val="0000EE"/>
            <w:u w:val="single"/>
          </w:rPr>
          <w:t>26:1</w:t>
        </w:r>
      </w:hyperlink>
      <w:r>
        <w:rPr>
          <w:lang w:val="id_ID" w:bidi="id_ID"/>
        </w:rPr>
        <w:t>), baju efod para imam (</w:t>
      </w:r>
      <w:hyperlink r:id="rId91">
        <w:r>
          <w:rPr>
            <w:lang w:val="id_ID" w:bidi="id_ID"/>
          </w:rPr>
          <w:rPr>
            <w:color w:val="0000EE"/>
            <w:u w:val="single"/>
          </w:rPr>
          <w:t>Kel. 28:5–8, 15, 33</w:t>
        </w:r>
      </w:hyperlink>
      <w:r>
        <w:rPr>
          <w:lang w:val="id_ID" w:bidi="id_ID"/>
        </w:rPr>
        <w:t>), di bait suci Salomo (</w:t>
      </w:r>
      <w:hyperlink r:id="rId92">
        <w:r>
          <w:rPr>
            <w:lang w:val="id_ID" w:bidi="id_ID"/>
          </w:rPr>
          <w:rPr>
            <w:color w:val="0000EE"/>
            <w:u w:val="single"/>
          </w:rPr>
          <w:t>2Taw. 2:7</w:t>
        </w:r>
      </w:hyperlink>
      <w:r>
        <w:rPr>
          <w:lang w:val="id_ID" w:bidi="id_ID"/>
        </w:rPr>
        <w:t>), di tempat duduk kereta Salomo (</w:t>
      </w:r>
      <w:hyperlink r:id="rId93">
        <w:r>
          <w:rPr>
            <w:lang w:val="id_ID" w:bidi="id_ID"/>
          </w:rPr>
          <w:rPr>
            <w:color w:val="0000EE"/>
            <w:u w:val="single"/>
          </w:rPr>
          <w:t>Kid. 3:10</w:t>
        </w:r>
      </w:hyperlink>
      <w:r>
        <w:rPr>
          <w:lang w:val="id_ID" w:bidi="id_ID"/>
        </w:rPr>
        <w:t>), dan hiasan istana Persia (</w:t>
      </w:r>
      <w:hyperlink r:id="rId51">
        <w:r>
          <w:rPr>
            <w:lang w:val="id_ID" w:bidi="id_ID"/>
          </w:rPr>
          <w:rPr>
            <w:color w:val="0000EE"/>
            <w:u w:val="single"/>
          </w:rPr>
          <w:t>Est. 1:6</w:t>
        </w:r>
      </w:hyperlink>
      <w:r>
        <w:rPr>
          <w:lang w:val="id_ID" w:bidi="id_ID"/>
        </w:rPr>
        <w:t>). Warna ungu biasanya dipakai oleh orang kaya dan keluarga bangsawan (</w:t>
      </w:r>
      <w:hyperlink r:id="rId94">
        <w:r>
          <w:rPr>
            <w:lang w:val="id_ID" w:bidi="id_ID"/>
          </w:rPr>
          <w:rPr>
            <w:color w:val="0000EE"/>
            <w:u w:val="single"/>
          </w:rPr>
          <w:t>Hak. 8:26</w:t>
        </w:r>
      </w:hyperlink>
      <w:r>
        <w:rPr>
          <w:lang w:val="id_ID" w:bidi="id_ID"/>
        </w:rPr>
        <w:t xml:space="preserve">; </w:t>
      </w:r>
      <w:hyperlink r:id="rId95">
        <w:r>
          <w:rPr>
            <w:lang w:val="id_ID" w:bidi="id_ID"/>
          </w:rPr>
          <w:rPr>
            <w:color w:val="0000EE"/>
            <w:u w:val="single"/>
          </w:rPr>
          <w:t>Ams. 31:22</w:t>
        </w:r>
      </w:hyperlink>
      <w:r>
        <w:rPr>
          <w:lang w:val="id_ID" w:bidi="id_ID"/>
        </w:rPr>
        <w:t xml:space="preserve">; </w:t>
      </w:r>
      <w:hyperlink r:id="rId96">
        <w:r>
          <w:rPr>
            <w:lang w:val="id_ID" w:bidi="id_ID"/>
          </w:rPr>
          <w:rPr>
            <w:color w:val="0000EE"/>
            <w:u w:val="single"/>
          </w:rPr>
          <w:t>Dan. 5:7</w:t>
        </w:r>
      </w:hyperlink>
      <w:r>
        <w:rPr>
          <w:lang w:val="id_ID" w:bidi="id_ID"/>
        </w:rPr>
        <w:t>). Mordekhai diberi hadiah sebuah pakaian ungu tua (</w:t>
      </w:r>
      <w:hyperlink r:id="rId52">
        <w:r>
          <w:rPr>
            <w:lang w:val="id_ID" w:bidi="id_ID"/>
          </w:rPr>
          <w:rPr>
            <w:color w:val="0000EE"/>
            <w:u w:val="single"/>
          </w:rPr>
          <w:t>Est. 8:15</w:t>
        </w:r>
      </w:hyperlink>
      <w:r>
        <w:rPr>
          <w:lang w:val="id_ID" w:bidi="id_ID"/>
        </w:rPr>
        <w:t>). Daniel diberi pakaian yang serupa (</w:t>
      </w:r>
      <w:hyperlink r:id="rId97">
        <w:r>
          <w:rPr>
            <w:lang w:val="id_ID" w:bidi="id_ID"/>
          </w:rPr>
          <w:rPr>
            <w:color w:val="0000EE"/>
            <w:u w:val="single"/>
          </w:rPr>
          <w:t>Dan. 5:29</w:t>
        </w:r>
      </w:hyperlink>
      <w:r>
        <w:rPr>
          <w:lang w:val="id_ID" w:bidi="id_ID"/>
        </w:rPr>
        <w:t>). Pakaian tersebut juga dipakai oleh tentara Asyur (</w:t>
      </w:r>
      <w:hyperlink r:id="rId98">
        <w:r>
          <w:rPr>
            <w:lang w:val="id_ID" w:bidi="id_ID"/>
          </w:rPr>
          <w:rPr>
            <w:color w:val="0000EE"/>
            <w:u w:val="single"/>
          </w:rPr>
          <w:t>Yeh. 23:6</w:t>
        </w:r>
      </w:hyperlink>
      <w:r>
        <w:rPr>
          <w:lang w:val="id_ID" w:bidi="id_ID"/>
        </w:rPr>
        <w:t>). Kitab Yeremia menyebutkan berhala yang berpakaian ungu tua dan ungu muda (</w:t>
      </w:r>
      <w:hyperlink r:id="rId99">
        <w:r>
          <w:rPr>
            <w:lang w:val="id_ID" w:bidi="id_ID"/>
          </w:rPr>
          <w:rPr>
            <w:color w:val="0000EE"/>
            <w:u w:val="single"/>
          </w:rPr>
          <w:t>Yer. 10:9</w:t>
        </w:r>
      </w:hyperlink>
      <w:r>
        <w:rPr>
          <w:lang w:val="id_ID" w:bidi="id_ID"/>
        </w:rPr>
        <w:t>). Kapal-kapal Tirus memiliki tenda berwarna ungu tua dan ungu muda (</w:t>
      </w:r>
      <w:hyperlink r:id="rId47">
        <w:r>
          <w:rPr>
            <w:lang w:val="id_ID" w:bidi="id_ID"/>
          </w:rPr>
          <w:rPr>
            <w:color w:val="0000EE"/>
            <w:u w:val="single"/>
          </w:rPr>
          <w:t>Yeh. 27:7</w:t>
        </w:r>
      </w:hyperlink>
      <w:r>
        <w:rPr>
          <w:lang w:val="id_ID" w:bidi="id_ID"/>
        </w:rPr>
        <w:t xml:space="preserve">), dan pewarna ungu merupakan barang dagangan antara Tirus dan orang Aram (ayt. </w:t>
      </w:r>
      <w:hyperlink r:id="rId100">
        <w:r>
          <w:rPr>
            <w:lang w:val="id_ID" w:bidi="id_ID"/>
          </w:rPr>
          <w:rPr>
            <w:color w:val="0000EE"/>
            <w:u w:val="single"/>
          </w:rPr>
          <w:t>16</w:t>
        </w:r>
      </w:hyperlink>
      <w:r>
        <w:rPr>
          <w:lang w:val="id_ID" w:bidi="id_ID"/>
        </w:rPr>
        <w:t>). Warna ini pernah digunakan untuk menggambarkan warna rambut (</w:t>
      </w:r>
      <w:hyperlink r:id="rId101">
        <w:r>
          <w:rPr>
            <w:lang w:val="id_ID" w:bidi="id_ID"/>
          </w:rPr>
          <w:rPr>
            <w:color w:val="0000EE"/>
            <w:u w:val="single"/>
          </w:rPr>
          <w:t>Kid. 7:5</w:t>
        </w:r>
      </w:hyperlink>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hyperlink r:id="rId102">
        <w:r>
          <w:rPr>
            <w:lang w:val="id_ID" w:bidi="id_ID"/>
          </w:rPr>
          <w:rPr>
            <w:color w:val="0000EE"/>
            <w:u w:val="single"/>
          </w:rPr>
          <w:t>Luk. 16:19</w:t>
        </w:r>
      </w:hyperlink>
      <w:r>
        <w:rPr>
          <w:lang w:val="id_ID" w:bidi="id_ID"/>
        </w:rPr>
        <w:t>). Yesus dikenakan jubah ungu oleh prajurit-prajurit Romawi (</w:t>
      </w:r>
      <w:hyperlink r:id="rId103">
        <w:r>
          <w:rPr>
            <w:lang w:val="id_ID" w:bidi="id_ID"/>
          </w:rPr>
          <w:rPr>
            <w:color w:val="0000EE"/>
            <w:u w:val="single"/>
          </w:rPr>
          <w:t>Mrk. 15:17, 20</w:t>
        </w:r>
      </w:hyperlink>
      <w:r>
        <w:rPr>
          <w:lang w:val="id_ID" w:bidi="id_ID"/>
        </w:rPr>
        <w:t xml:space="preserve">; </w:t>
      </w:r>
      <w:hyperlink r:id="rId104">
        <w:r>
          <w:rPr>
            <w:lang w:val="id_ID" w:bidi="id_ID"/>
          </w:rPr>
          <w:rPr>
            <w:color w:val="0000EE"/>
            <w:u w:val="single"/>
          </w:rPr>
          <w:t>Yoh. 19:2, 5</w:t>
        </w:r>
      </w:hyperlink>
      <w:r>
        <w:rPr>
          <w:lang w:val="id_ID" w:bidi="id_ID"/>
        </w:rPr>
        <w:t xml:space="preserve">; bdk. </w:t>
      </w:r>
      <w:hyperlink r:id="rId105">
        <w:r>
          <w:rPr>
            <w:lang w:val="id_ID" w:bidi="id_ID"/>
          </w:rPr>
          <w:rPr>
            <w:color w:val="0000EE"/>
            <w:u w:val="single"/>
          </w:rPr>
          <w:t>Mat. 27:28</w:t>
        </w:r>
      </w:hyperlink>
      <w:r>
        <w:rPr>
          <w:lang w:val="id_ID" w:bidi="id_ID"/>
        </w:rPr>
        <w:t>, “ungu”). Kain ungu dan kirmizi yang dikenakan oleh pelacur Babel melambangkan kedudukan dalam kerajaan (</w:t>
      </w:r>
      <w:hyperlink r:id="rId30">
        <w:r>
          <w:rPr>
            <w:lang w:val="id_ID" w:bidi="id_ID"/>
          </w:rPr>
          <w:rPr>
            <w:color w:val="0000EE"/>
            <w:u w:val="single"/>
          </w:rPr>
          <w:t>Why. 17:4</w:t>
        </w:r>
      </w:hyperlink>
      <w:r>
        <w:rPr>
          <w:lang w:val="id_ID" w:bidi="id_ID"/>
        </w:rPr>
        <w:t>). Lidia dari Tiatira adalah seorang penjual kain ungu (</w:t>
      </w:r>
      <w:hyperlink r:id="rId106">
        <w:r>
          <w:rPr>
            <w:lang w:val="id_ID" w:bidi="id_ID"/>
          </w:rPr>
          <w:rPr>
            <w:color w:val="0000EE"/>
            <w:u w:val="single"/>
          </w:rPr>
          <w:t>Kisah 16:14</w:t>
        </w:r>
      </w:hyperlink>
      <w:r>
        <w:rPr>
          <w:lang w:val="id_ID" w:bidi="id_ID"/>
        </w:rPr>
        <w:t>).</w:t>
      </w:r>
    </w:p>
    <w:p>
      <w:pPr/>
      <w:r>
        <w:rPr>
          <w:lang w:val="id_ID" w:bidi="id_ID"/>
        </w:rPr>
      </w:r>
      <w:r>
        <w:rPr>
          <w:lang w:val="id_ID" w:bidi="id_ID"/>
        </w:rPr>
        <w:t>"Merah" seringkali merujuk pada warna alami dari objek-objek tertentu yang disebutkan dalam Alkitab: kulit (</w:t>
      </w:r>
      <w:hyperlink r:id="rId107">
        <w:r>
          <w:rPr>
            <w:lang w:val="id_ID" w:bidi="id_ID"/>
          </w:rPr>
          <w:rPr>
            <w:color w:val="0000EE"/>
            <w:u w:val="single"/>
          </w:rPr>
          <w:t>Kej. 25:25</w:t>
        </w:r>
      </w:hyperlink>
      <w:r>
        <w:rPr>
          <w:lang w:val="id_ID" w:bidi="id_ID"/>
        </w:rPr>
        <w:t>), sup (ay.</w:t>
      </w:r>
      <w:hyperlink r:id="rId108">
        <w:r>
          <w:rPr>
            <w:lang w:val="id_ID" w:bidi="id_ID"/>
          </w:rPr>
          <w:rPr>
            <w:color w:val="0000EE"/>
            <w:u w:val="single"/>
          </w:rPr>
          <w:t xml:space="preserve"> 30</w:t>
        </w:r>
      </w:hyperlink>
      <w:r>
        <w:rPr>
          <w:lang w:val="id_ID" w:bidi="id_ID"/>
        </w:rPr>
        <w:t>), mata (</w:t>
      </w:r>
      <w:hyperlink r:id="rId109">
        <w:r>
          <w:rPr>
            <w:lang w:val="id_ID" w:bidi="id_ID"/>
          </w:rPr>
          <w:rPr>
            <w:color w:val="0000EE"/>
            <w:u w:val="single"/>
          </w:rPr>
          <w:t>Kej. 49:12</w:t>
        </w:r>
      </w:hyperlink>
      <w:r>
        <w:rPr>
          <w:lang w:val="id_ID" w:bidi="id_ID"/>
        </w:rPr>
        <w:t>, meskipun kata yang digunakan disini mungkin berarti "berkilau" atau "gelap"), lembu betina yang dikorbankan (</w:t>
      </w:r>
      <w:hyperlink r:id="rId110">
        <w:r>
          <w:rPr>
            <w:lang w:val="id_ID" w:bidi="id_ID"/>
          </w:rPr>
          <w:rPr>
            <w:color w:val="0000EE"/>
            <w:u w:val="single"/>
          </w:rPr>
          <w:t>Bil. 19:2</w:t>
        </w:r>
      </w:hyperlink>
      <w:r>
        <w:rPr>
          <w:lang w:val="id_ID" w:bidi="id_ID"/>
        </w:rPr>
        <w:t>), air (</w:t>
      </w:r>
      <w:hyperlink r:id="rId111">
        <w:r>
          <w:rPr>
            <w:lang w:val="id_ID" w:bidi="id_ID"/>
          </w:rPr>
          <w:rPr>
            <w:color w:val="0000EE"/>
            <w:u w:val="single"/>
          </w:rPr>
          <w:t>2Raj. 3:22</w:t>
        </w:r>
      </w:hyperlink>
      <w:r>
        <w:rPr>
          <w:lang w:val="id_ID" w:bidi="id_ID"/>
        </w:rPr>
        <w:t>), muka orang yang menangis (</w:t>
      </w:r>
      <w:hyperlink r:id="rId112">
        <w:r>
          <w:rPr>
            <w:lang w:val="id_ID" w:bidi="id_ID"/>
          </w:rPr>
          <w:rPr>
            <w:color w:val="0000EE"/>
            <w:u w:val="single"/>
          </w:rPr>
          <w:t>Ayb. 16:16</w:t>
        </w:r>
      </w:hyperlink>
      <w:r>
        <w:rPr>
          <w:lang w:val="id_ID" w:bidi="id_ID"/>
        </w:rPr>
        <w:t>), anggur (</w:t>
      </w:r>
      <w:hyperlink r:id="rId15">
        <w:r>
          <w:rPr>
            <w:lang w:val="id_ID" w:bidi="id_ID"/>
          </w:rPr>
          <w:rPr>
            <w:color w:val="0000EE"/>
            <w:u w:val="single"/>
          </w:rPr>
          <w:t>Ams. 23:31</w:t>
        </w:r>
      </w:hyperlink>
      <w:r>
        <w:rPr>
          <w:lang w:val="id_ID" w:bidi="id_ID"/>
        </w:rPr>
        <w:t>), mata orang yang minum anggur (ayt.</w:t>
      </w:r>
      <w:hyperlink r:id="rId113">
        <w:r>
          <w:rPr>
            <w:lang w:val="id_ID" w:bidi="id_ID"/>
          </w:rPr>
          <w:rPr>
            <w:color w:val="0000EE"/>
            <w:u w:val="single"/>
          </w:rPr>
          <w:t xml:space="preserve"> 29</w:t>
        </w:r>
      </w:hyperlink>
      <w:r>
        <w:rPr>
          <w:lang w:val="id_ID" w:bidi="id_ID"/>
        </w:rPr>
        <w:t>), pakaian (</w:t>
      </w:r>
      <w:hyperlink r:id="rId114">
        <w:r>
          <w:rPr>
            <w:lang w:val="id_ID" w:bidi="id_ID"/>
          </w:rPr>
          <w:rPr>
            <w:color w:val="0000EE"/>
            <w:u w:val="single"/>
          </w:rPr>
          <w:t>Yes. 63:2</w:t>
        </w:r>
      </w:hyperlink>
      <w:r>
        <w:rPr>
          <w:lang w:val="id_ID" w:bidi="id_ID"/>
        </w:rPr>
        <w:t>), perisai (</w:t>
      </w:r>
      <w:hyperlink r:id="rId115">
        <w:r>
          <w:rPr>
            <w:lang w:val="id_ID" w:bidi="id_ID"/>
          </w:rPr>
          <w:rPr>
            <w:color w:val="0000EE"/>
            <w:u w:val="single"/>
          </w:rPr>
          <w:t>Nah. 2:3</w:t>
        </w:r>
      </w:hyperlink>
      <w:r>
        <w:rPr>
          <w:lang w:val="id_ID" w:bidi="id_ID"/>
        </w:rPr>
        <w:t>), dan kuda (</w:t>
      </w:r>
      <w:hyperlink r:id="rId116">
        <w:r>
          <w:rPr>
            <w:lang w:val="id_ID" w:bidi="id_ID"/>
          </w:rPr>
          <w:rPr>
            <w:color w:val="0000EE"/>
            <w:u w:val="single"/>
          </w:rPr>
          <w:t>Za. 1:8</w:t>
        </w:r>
      </w:hyperlink>
      <w:r>
        <w:rPr>
          <w:lang w:val="id_ID" w:bidi="id_ID"/>
        </w:rPr>
        <w:t xml:space="preserve">; </w:t>
      </w:r>
      <w:hyperlink r:id="rId117">
        <w:r>
          <w:rPr>
            <w:lang w:val="id_ID" w:bidi="id_ID"/>
          </w:rPr>
          <w:rPr>
            <w:color w:val="0000EE"/>
            <w:u w:val="single"/>
          </w:rPr>
          <w:t>6:2</w:t>
        </w:r>
      </w:hyperlink>
      <w:r>
        <w:rPr>
          <w:lang w:val="id_ID" w:bidi="id_ID"/>
        </w:rPr>
        <w:t>). Kata ini digunakan secara kiasan untuk menggambarkan dosa (</w:t>
      </w:r>
      <w:hyperlink r:id="rId54">
        <w:r>
          <w:rPr>
            <w:lang w:val="id_ID" w:bidi="id_ID"/>
          </w:rPr>
          <w:rPr>
            <w:color w:val="0000EE"/>
            <w:u w:val="single"/>
          </w:rPr>
          <w:t>Yes. 1:18</w:t>
        </w:r>
      </w:hyperlink>
      <w:r>
        <w:rPr>
          <w:lang w:val="id_ID" w:bidi="id_ID"/>
        </w:rPr>
        <w:t>). Penyakit kusta (</w:t>
      </w:r>
      <w:hyperlink r:id="rId88">
        <w:r>
          <w:rPr>
            <w:lang w:val="id_ID" w:bidi="id_ID"/>
          </w:rPr>
          <w:rPr>
            <w:color w:val="0000EE"/>
            <w:u w:val="single"/>
          </w:rPr>
          <w:t>Im. 13:49</w:t>
        </w:r>
      </w:hyperlink>
      <w:r>
        <w:rPr>
          <w:lang w:val="id_ID" w:bidi="id_ID"/>
        </w:rPr>
        <w:t>), bintik pada kulit (ay.</w:t>
      </w:r>
      <w:hyperlink r:id="rId118">
        <w:r>
          <w:rPr>
            <w:lang w:val="id_ID" w:bidi="id_ID"/>
          </w:rPr>
          <w:rPr>
            <w:color w:val="0000EE"/>
            <w:u w:val="single"/>
          </w:rPr>
          <w:t xml:space="preserve"> 19, 24, 42–43</w:t>
        </w:r>
      </w:hyperlink>
      <w:r>
        <w:rPr>
          <w:lang w:val="id_ID" w:bidi="id_ID"/>
        </w:rPr>
        <w:t>), dan jamur pada dinding rumah (</w:t>
      </w:r>
      <w:hyperlink r:id="rId89">
        <w:r>
          <w:rPr>
            <w:lang w:val="id_ID" w:bidi="id_ID"/>
          </w:rPr>
          <w:rPr>
            <w:color w:val="0000EE"/>
            <w:u w:val="single"/>
          </w:rPr>
          <w:t>Im. 14:37</w:t>
        </w:r>
      </w:hyperlink>
      <w:r>
        <w:rPr>
          <w:lang w:val="id_ID" w:bidi="id_ID"/>
        </w:rPr>
        <w:t>) yang berubah warna menjadi kemerahan. Laut Merah sering disebutkan dalam Perjanjian Lama (</w:t>
      </w:r>
      <w:hyperlink r:id="rId119">
        <w:r>
          <w:rPr>
            <w:lang w:val="id_ID" w:bidi="id_ID"/>
          </w:rPr>
          <w:rPr>
            <w:color w:val="0000EE"/>
            <w:u w:val="single"/>
          </w:rPr>
          <w:t>Kel. 10:19</w:t>
        </w:r>
      </w:hyperlink>
      <w:r>
        <w:rPr>
          <w:lang w:val="id_ID" w:bidi="id_ID"/>
        </w:rPr>
        <w:t xml:space="preserve">; </w:t>
      </w:r>
      <w:hyperlink r:id="rId120">
        <w:r>
          <w:rPr>
            <w:lang w:val="id_ID" w:bidi="id_ID"/>
          </w:rPr>
          <w:rPr>
            <w:color w:val="0000EE"/>
            <w:u w:val="single"/>
          </w:rPr>
          <w:t>15:4</w:t>
        </w:r>
      </w:hyperlink>
      <w:r>
        <w:rPr>
          <w:lang w:val="id_ID" w:bidi="id_ID"/>
        </w:rPr>
        <w:t>), tetapi kata-kata Ibrani yang diterjemahkan demikian sebenarnya berarti "Laut Teberau." Namun, dalam Perjanjian Baru kata Yunani yang dimaksud adalah kata "merah" (</w:t>
      </w:r>
      <w:hyperlink r:id="rId121">
        <w:r>
          <w:rPr>
            <w:lang w:val="id_ID" w:bidi="id_ID"/>
          </w:rPr>
          <w:rPr>
            <w:color w:val="0000EE"/>
            <w:u w:val="single"/>
          </w:rPr>
          <w:t>Kisah 7:36</w:t>
        </w:r>
      </w:hyperlink>
      <w:r>
        <w:rPr>
          <w:lang w:val="id_ID" w:bidi="id_ID"/>
        </w:rPr>
        <w:t xml:space="preserve">; </w:t>
      </w:r>
      <w:hyperlink r:id="rId122">
        <w:r>
          <w:rPr>
            <w:lang w:val="id_ID" w:bidi="id_ID"/>
          </w:rPr>
          <w:rPr>
            <w:color w:val="0000EE"/>
            <w:u w:val="single"/>
          </w:rPr>
          <w:t>Ibr. 11:29</w:t>
        </w:r>
      </w:hyperlink>
      <w:r>
        <w:rPr>
          <w:lang w:val="id_ID" w:bidi="id_ID"/>
        </w:rPr>
        <w:t>). Dalam Perjanjian Baru, warna merah digunakan untuk menggambarkan warna langit (</w:t>
      </w:r>
      <w:hyperlink r:id="rId123">
        <w:r>
          <w:rPr>
            <w:lang w:val="id_ID" w:bidi="id_ID"/>
          </w:rPr>
          <w:rPr>
            <w:color w:val="0000EE"/>
            <w:u w:val="single"/>
          </w:rPr>
          <w:t>Mat. 16:2–3</w:t>
        </w:r>
      </w:hyperlink>
      <w:r>
        <w:rPr>
          <w:lang w:val="id_ID" w:bidi="id_ID"/>
        </w:rPr>
        <w:t>), kuda (</w:t>
      </w:r>
      <w:hyperlink r:id="rId124">
        <w:r>
          <w:rPr>
            <w:lang w:val="id_ID" w:bidi="id_ID"/>
          </w:rPr>
          <w:rPr>
            <w:color w:val="0000EE"/>
            <w:u w:val="single"/>
          </w:rPr>
          <w:t>Why. 6:4</w:t>
        </w:r>
      </w:hyperlink>
      <w:r>
        <w:rPr>
          <w:lang w:val="id_ID" w:bidi="id_ID"/>
        </w:rPr>
        <w:t>), dan naga (</w:t>
      </w:r>
      <w:hyperlink r:id="rId125">
        <w:r>
          <w:rPr>
            <w:lang w:val="id_ID" w:bidi="id_ID"/>
          </w:rPr>
          <w:rPr>
            <w:color w:val="0000EE"/>
            <w:u w:val="single"/>
          </w:rPr>
          <w:t>Why. 12:3</w:t>
        </w:r>
      </w:hyperlink>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hyperlink r:id="rId126">
        <w:r>
          <w:rPr>
            <w:lang w:val="id_ID" w:bidi="id_ID"/>
          </w:rPr>
          <w:rPr>
            <w:color w:val="0000EE"/>
            <w:u w:val="single"/>
          </w:rPr>
          <w:t>Why. 18:12</w:t>
        </w:r>
      </w:hyperlink>
      <w:r>
        <w:rPr>
          <w:lang w:val="id_ID" w:bidi="id_ID"/>
        </w:rPr>
        <w:t>). Sulit untuk membedakan antara warna "merah darah (kirmizi)" dan "merah hati" dalam Alkitab. Benang warna kirmizi diikatkan pada tangan Zerah pada saat dilahirkan (</w:t>
      </w:r>
      <w:hyperlink r:id="rId127">
        <w:r>
          <w:rPr>
            <w:lang w:val="id_ID" w:bidi="id_ID"/>
          </w:rPr>
          <w:rPr>
            <w:color w:val="0000EE"/>
            <w:u w:val="single"/>
          </w:rPr>
          <w:t>Kej. 38:28, 30</w:t>
        </w:r>
      </w:hyperlink>
      <w:r>
        <w:rPr>
          <w:lang w:val="id_ID" w:bidi="id_ID"/>
        </w:rPr>
        <w:t>). Kata ini menggambarkan kain-kain tertentu di Kemah Suci (</w:t>
      </w:r>
      <w:hyperlink r:id="rId90">
        <w:r>
          <w:rPr>
            <w:lang w:val="id_ID" w:bidi="id_ID"/>
          </w:rPr>
          <w:rPr>
            <w:color w:val="0000EE"/>
            <w:u w:val="single"/>
          </w:rPr>
          <w:t>Kel. 25:4</w:t>
        </w:r>
      </w:hyperlink>
      <w:r>
        <w:rPr>
          <w:lang w:val="id_ID" w:bidi="id_ID"/>
        </w:rPr>
        <w:t xml:space="preserve">; </w:t>
      </w:r>
      <w:hyperlink r:id="rId128">
        <w:r>
          <w:rPr>
            <w:lang w:val="id_ID" w:bidi="id_ID"/>
          </w:rPr>
          <w:rPr>
            <w:color w:val="0000EE"/>
            <w:u w:val="single"/>
          </w:rPr>
          <w:t>26:1, 31, 36</w:t>
        </w:r>
      </w:hyperlink>
      <w:r>
        <w:rPr>
          <w:lang w:val="id_ID" w:bidi="id_ID"/>
        </w:rPr>
        <w:t xml:space="preserve">; </w:t>
      </w:r>
      <w:hyperlink r:id="rId129">
        <w:r>
          <w:rPr>
            <w:lang w:val="id_ID" w:bidi="id_ID"/>
          </w:rPr>
          <w:rPr>
            <w:color w:val="0000EE"/>
            <w:u w:val="single"/>
          </w:rPr>
          <w:t>27:16</w:t>
        </w:r>
      </w:hyperlink>
      <w:r>
        <w:rPr>
          <w:lang w:val="id_ID" w:bidi="id_ID"/>
        </w:rPr>
        <w:t>), baju efod para imam (</w:t>
      </w:r>
      <w:hyperlink r:id="rId91">
        <w:r>
          <w:rPr>
            <w:lang w:val="id_ID" w:bidi="id_ID"/>
          </w:rPr>
          <w:rPr>
            <w:color w:val="0000EE"/>
            <w:u w:val="single"/>
          </w:rPr>
          <w:t>Kel. 28:5–8, 15, 33</w:t>
        </w:r>
      </w:hyperlink>
      <w:r>
        <w:rPr>
          <w:lang w:val="id_ID" w:bidi="id_ID"/>
        </w:rPr>
        <w:t>), tali (</w:t>
      </w:r>
      <w:hyperlink r:id="rId130">
        <w:r>
          <w:rPr>
            <w:lang w:val="id_ID" w:bidi="id_ID"/>
          </w:rPr>
          <w:rPr>
            <w:color w:val="0000EE"/>
            <w:u w:val="single"/>
          </w:rPr>
          <w:t>Yos. 2:18, 21</w:t>
        </w:r>
      </w:hyperlink>
      <w:r>
        <w:rPr>
          <w:lang w:val="id_ID" w:bidi="id_ID"/>
        </w:rPr>
        <w:t>), pakaian (</w:t>
      </w:r>
      <w:hyperlink r:id="rId131">
        <w:r>
          <w:rPr>
            <w:lang w:val="id_ID" w:bidi="id_ID"/>
          </w:rPr>
          <w:rPr>
            <w:color w:val="0000EE"/>
            <w:u w:val="single"/>
          </w:rPr>
          <w:t>2Sam. 1:24</w:t>
        </w:r>
      </w:hyperlink>
      <w:r>
        <w:rPr>
          <w:lang w:val="id_ID" w:bidi="id_ID"/>
        </w:rPr>
        <w:t xml:space="preserve">; </w:t>
      </w:r>
      <w:hyperlink r:id="rId132">
        <w:r>
          <w:rPr>
            <w:lang w:val="id_ID" w:bidi="id_ID"/>
          </w:rPr>
          <w:rPr>
            <w:color w:val="0000EE"/>
            <w:u w:val="single"/>
          </w:rPr>
          <w:t>Ams. 31:21</w:t>
        </w:r>
      </w:hyperlink>
      <w:r>
        <w:rPr>
          <w:lang w:val="id_ID" w:bidi="id_ID"/>
        </w:rPr>
        <w:t xml:space="preserve">; </w:t>
      </w:r>
      <w:hyperlink r:id="rId133">
        <w:r>
          <w:rPr>
            <w:lang w:val="id_ID" w:bidi="id_ID"/>
          </w:rPr>
          <w:rPr>
            <w:color w:val="0000EE"/>
            <w:u w:val="single"/>
          </w:rPr>
          <w:t>Yer. 4:30</w:t>
        </w:r>
      </w:hyperlink>
      <w:r>
        <w:rPr>
          <w:lang w:val="id_ID" w:bidi="id_ID"/>
        </w:rPr>
        <w:t>), bibir (</w:t>
      </w:r>
      <w:hyperlink r:id="rId134">
        <w:r>
          <w:rPr>
            <w:lang w:val="id_ID" w:bidi="id_ID"/>
          </w:rPr>
          <w:rPr>
            <w:color w:val="0000EE"/>
            <w:u w:val="single"/>
          </w:rPr>
          <w:t>Kid. 4:3</w:t>
        </w:r>
      </w:hyperlink>
      <w:r>
        <w:rPr>
          <w:lang w:val="id_ID" w:bidi="id_ID"/>
        </w:rPr>
        <w:t>), dan pakaian prajurit (</w:t>
      </w:r>
      <w:hyperlink r:id="rId115">
        <w:r>
          <w:rPr>
            <w:lang w:val="id_ID" w:bidi="id_ID"/>
          </w:rPr>
          <w:rPr>
            <w:color w:val="0000EE"/>
            <w:u w:val="single"/>
          </w:rPr>
          <w:t>Nah. 2:3</w:t>
        </w:r>
      </w:hyperlink>
      <w:r>
        <w:rPr>
          <w:lang w:val="id_ID" w:bidi="id_ID"/>
        </w:rPr>
        <w:t>). Beberapa jenis bahan warna kirmizi digunakan pada saat pengesahan perjanjian di Sinai (</w:t>
      </w:r>
      <w:hyperlink r:id="rId135">
        <w:r>
          <w:rPr>
            <w:lang w:val="id_ID" w:bidi="id_ID"/>
          </w:rPr>
          <w:rPr>
            <w:color w:val="0000EE"/>
            <w:u w:val="single"/>
          </w:rPr>
          <w:t>Ibr. 9:19</w:t>
        </w:r>
      </w:hyperlink>
      <w:r>
        <w:rPr>
          <w:lang w:val="id_ID" w:bidi="id_ID"/>
        </w:rPr>
        <w:t>), untuk pentahiran orang yang sakit kusta (</w:t>
      </w:r>
      <w:hyperlink r:id="rId136">
        <w:r>
          <w:rPr>
            <w:lang w:val="id_ID" w:bidi="id_ID"/>
          </w:rPr>
          <w:rPr>
            <w:color w:val="0000EE"/>
            <w:u w:val="single"/>
          </w:rPr>
          <w:t>Im. 14:4–6</w:t>
        </w:r>
      </w:hyperlink>
      <w:r>
        <w:rPr>
          <w:lang w:val="id_ID" w:bidi="id_ID"/>
        </w:rPr>
        <w:t xml:space="preserve">) dan rumah (ay. </w:t>
      </w:r>
      <w:hyperlink r:id="rId137">
        <w:r>
          <w:rPr>
            <w:lang w:val="id_ID" w:bidi="id_ID"/>
          </w:rPr>
          <w:rPr>
            <w:color w:val="0000EE"/>
            <w:u w:val="single"/>
          </w:rPr>
          <w:t>Im. 49–52</w:t>
        </w:r>
      </w:hyperlink>
      <w:r>
        <w:rPr>
          <w:lang w:val="id_ID" w:bidi="id_ID"/>
        </w:rPr>
        <w:t>), untuk menutupi barang-barang di atas meja roti sajian (</w:t>
      </w:r>
      <w:hyperlink r:id="rId138">
        <w:r>
          <w:rPr>
            <w:lang w:val="id_ID" w:bidi="id_ID"/>
          </w:rPr>
          <w:rPr>
            <w:color w:val="0000EE"/>
            <w:u w:val="single"/>
          </w:rPr>
          <w:t>Bil. 4:8</w:t>
        </w:r>
      </w:hyperlink>
      <w:r>
        <w:rPr>
          <w:lang w:val="id_ID" w:bidi="id_ID"/>
        </w:rPr>
        <w:t>), dan untuk penyembelihan lembu merah (</w:t>
      </w:r>
      <w:hyperlink r:id="rId139">
        <w:r>
          <w:rPr>
            <w:lang w:val="id_ID" w:bidi="id_ID"/>
          </w:rPr>
          <w:rPr>
            <w:color w:val="0000EE"/>
            <w:u w:val="single"/>
          </w:rPr>
          <w:t>Bil. 19:6</w:t>
        </w:r>
      </w:hyperlink>
      <w:r>
        <w:rPr>
          <w:lang w:val="id_ID" w:bidi="id_ID"/>
        </w:rPr>
        <w:t>). Injil Matius menggambarkan jubah Yesus pada saat pengadilan-Nya berwarna ungu (</w:t>
      </w:r>
      <w:hyperlink r:id="rId105">
        <w:r>
          <w:rPr>
            <w:lang w:val="id_ID" w:bidi="id_ID"/>
          </w:rPr>
          <w:rPr>
            <w:color w:val="0000EE"/>
            <w:u w:val="single"/>
          </w:rPr>
          <w:t>Mat. 27:28</w:t>
        </w:r>
      </w:hyperlink>
      <w:r>
        <w:rPr>
          <w:lang w:val="id_ID" w:bidi="id_ID"/>
        </w:rPr>
        <w:t xml:space="preserve">). Perempuan dalam </w:t>
      </w:r>
      <w:hyperlink r:id="rId140">
        <w:r>
          <w:rPr>
            <w:lang w:val="id_ID" w:bidi="id_ID"/>
          </w:rPr>
          <w:rPr>
            <w:color w:val="0000EE"/>
            <w:u w:val="single"/>
          </w:rPr>
          <w:t>Why. 17:3–4</w:t>
        </w:r>
      </w:hyperlink>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hyperlink r:id="rId141">
        <w:r>
          <w:rPr>
            <w:lang w:val="id_ID" w:bidi="id_ID"/>
          </w:rPr>
          <w:rPr>
            <w:color w:val="0000EE"/>
            <w:u w:val="single"/>
          </w:rPr>
          <w:t>Why. 18:16</w:t>
        </w:r>
      </w:hyperlink>
      <w:r>
        <w:rPr>
          <w:lang w:val="id_ID" w:bidi="id_ID"/>
        </w:rPr>
        <w:t xml:space="preserve">). Warna merah </w:t>
      </w:r>
      <w:r>
        <w:rPr>
          <w:i/>
          <w:lang w:val="id_ID" w:bidi="id_ID"/>
        </w:rPr>
        <w:t>scarlet</w:t>
      </w:r>
      <w:r>
        <w:rPr>
          <w:lang w:val="id_ID" w:bidi="id_ID"/>
        </w:rPr>
        <w:t>, seperti merah tua dan merah, juga digunakan dalam bentuk kiasan untuk dosa (</w:t>
      </w:r>
      <w:hyperlink r:id="rId54">
        <w:r>
          <w:rPr>
            <w:lang w:val="id_ID" w:bidi="id_ID"/>
          </w:rPr>
          <w:rPr>
            <w:color w:val="0000EE"/>
            <w:u w:val="single"/>
          </w:rPr>
          <w:t>Yes. 1:18</w:t>
        </w:r>
      </w:hyperlink>
      <w:r>
        <w:rPr>
          <w:lang w:val="id_ID" w:bidi="id_ID"/>
        </w:rPr>
        <w:t>).</w:t>
      </w:r>
    </w:p>
    <w:p>
      <w:pPr/>
      <w:r>
        <w:rPr>
          <w:lang w:val="id_ID" w:bidi="id_ID"/>
        </w:rPr>
      </w:r>
      <w:r>
        <w:rPr>
          <w:lang w:val="id_ID" w:bidi="id_ID"/>
        </w:rPr>
        <w:t>“Putih” menerjemahkan sejumlah kata yang ditemukan dalam Alkitab. Warna ini umumnya adalah warna dari objek alami seperti kambing (</w:t>
      </w:r>
      <w:hyperlink r:id="rId142">
        <w:r>
          <w:rPr>
            <w:lang w:val="id_ID" w:bidi="id_ID"/>
          </w:rPr>
          <w:rPr>
            <w:color w:val="0000EE"/>
            <w:u w:val="single"/>
          </w:rPr>
          <w:t>Kej. 30:35</w:t>
        </w:r>
      </w:hyperlink>
      <w:r>
        <w:rPr>
          <w:lang w:val="id_ID" w:bidi="id_ID"/>
        </w:rPr>
        <w:t>), rambut (</w:t>
      </w:r>
      <w:hyperlink r:id="rId143">
        <w:r>
          <w:rPr>
            <w:lang w:val="id_ID" w:bidi="id_ID"/>
          </w:rPr>
          <w:rPr>
            <w:color w:val="0000EE"/>
            <w:u w:val="single"/>
          </w:rPr>
          <w:t>Im. 13:10</w:t>
        </w:r>
      </w:hyperlink>
      <w:r>
        <w:rPr>
          <w:lang w:val="id_ID" w:bidi="id_ID"/>
        </w:rPr>
        <w:t xml:space="preserve">; </w:t>
      </w:r>
      <w:hyperlink r:id="rId34">
        <w:r>
          <w:rPr>
            <w:lang w:val="id_ID" w:bidi="id_ID"/>
          </w:rPr>
          <w:rPr>
            <w:color w:val="0000EE"/>
            <w:u w:val="single"/>
          </w:rPr>
          <w:t>Mat. 5:36</w:t>
        </w:r>
      </w:hyperlink>
      <w:r>
        <w:rPr>
          <w:lang w:val="id_ID" w:bidi="id_ID"/>
        </w:rPr>
        <w:t xml:space="preserve">; </w:t>
      </w:r>
      <w:hyperlink r:id="rId144">
        <w:r>
          <w:rPr>
            <w:lang w:val="id_ID" w:bidi="id_ID"/>
          </w:rPr>
          <w:rPr>
            <w:color w:val="0000EE"/>
            <w:u w:val="single"/>
          </w:rPr>
          <w:t>Why. 1:14</w:t>
        </w:r>
      </w:hyperlink>
      <w:r>
        <w:rPr>
          <w:lang w:val="id_ID" w:bidi="id_ID"/>
        </w:rPr>
        <w:t>), penyakit kulit (</w:t>
      </w:r>
      <w:hyperlink r:id="rId145">
        <w:r>
          <w:rPr>
            <w:lang w:val="id_ID" w:bidi="id_ID"/>
          </w:rPr>
          <w:rPr>
            <w:color w:val="0000EE"/>
            <w:u w:val="single"/>
          </w:rPr>
          <w:t>Kel. 4:6</w:t>
        </w:r>
      </w:hyperlink>
      <w:r>
        <w:rPr>
          <w:lang w:val="id_ID" w:bidi="id_ID"/>
        </w:rPr>
        <w:t xml:space="preserve">; </w:t>
      </w:r>
      <w:hyperlink r:id="rId146">
        <w:r>
          <w:rPr>
            <w:lang w:val="id_ID" w:bidi="id_ID"/>
          </w:rPr>
          <w:rPr>
            <w:color w:val="0000EE"/>
            <w:u w:val="single"/>
          </w:rPr>
          <w:t>Im. 13:4, 17</w:t>
        </w:r>
      </w:hyperlink>
      <w:r>
        <w:rPr>
          <w:lang w:val="id_ID" w:bidi="id_ID"/>
        </w:rPr>
        <w:t>), manna (</w:t>
      </w:r>
      <w:hyperlink r:id="rId147">
        <w:r>
          <w:rPr>
            <w:lang w:val="id_ID" w:bidi="id_ID"/>
          </w:rPr>
          <w:rPr>
            <w:color w:val="0000EE"/>
            <w:u w:val="single"/>
          </w:rPr>
          <w:t>Kel. 16:31</w:t>
        </w:r>
      </w:hyperlink>
      <w:r>
        <w:rPr>
          <w:lang w:val="id_ID" w:bidi="id_ID"/>
        </w:rPr>
        <w:t>), salju (</w:t>
      </w:r>
      <w:hyperlink r:id="rId148">
        <w:r>
          <w:rPr>
            <w:lang w:val="id_ID" w:bidi="id_ID"/>
          </w:rPr>
          <w:rPr>
            <w:color w:val="0000EE"/>
            <w:u w:val="single"/>
          </w:rPr>
          <w:t>2Raj. 5:27</w:t>
        </w:r>
      </w:hyperlink>
      <w:r>
        <w:rPr>
          <w:lang w:val="id_ID" w:bidi="id_ID"/>
        </w:rPr>
        <w:t>), susu dan gigi (</w:t>
      </w:r>
      <w:hyperlink r:id="rId109">
        <w:r>
          <w:rPr>
            <w:lang w:val="id_ID" w:bidi="id_ID"/>
          </w:rPr>
          <w:rPr>
            <w:color w:val="0000EE"/>
            <w:u w:val="single"/>
          </w:rPr>
          <w:t>Kej. 49:12</w:t>
        </w:r>
      </w:hyperlink>
      <w:r>
        <w:rPr>
          <w:lang w:val="id_ID" w:bidi="id_ID"/>
        </w:rPr>
        <w:t>), kuda (</w:t>
      </w:r>
      <w:hyperlink r:id="rId116">
        <w:r>
          <w:rPr>
            <w:lang w:val="id_ID" w:bidi="id_ID"/>
          </w:rPr>
          <w:rPr>
            <w:color w:val="0000EE"/>
            <w:u w:val="single"/>
          </w:rPr>
          <w:t>Za. 1:8</w:t>
        </w:r>
      </w:hyperlink>
      <w:r>
        <w:rPr>
          <w:lang w:val="id_ID" w:bidi="id_ID"/>
        </w:rPr>
        <w:t xml:space="preserve">; </w:t>
      </w:r>
      <w:hyperlink r:id="rId66">
        <w:r>
          <w:rPr>
            <w:lang w:val="id_ID" w:bidi="id_ID"/>
          </w:rPr>
          <w:rPr>
            <w:color w:val="0000EE"/>
            <w:u w:val="single"/>
          </w:rPr>
          <w:t>6:3</w:t>
        </w:r>
      </w:hyperlink>
      <w:r>
        <w:rPr>
          <w:lang w:val="id_ID" w:bidi="id_ID"/>
        </w:rPr>
        <w:t xml:space="preserve">; </w:t>
      </w:r>
      <w:hyperlink r:id="rId149">
        <w:r>
          <w:rPr>
            <w:lang w:val="id_ID" w:bidi="id_ID"/>
          </w:rPr>
          <w:rPr>
            <w:color w:val="0000EE"/>
            <w:u w:val="single"/>
          </w:rPr>
          <w:t>Why. 6:2</w:t>
        </w:r>
      </w:hyperlink>
      <w:r>
        <w:rPr>
          <w:lang w:val="id_ID" w:bidi="id_ID"/>
        </w:rPr>
        <w:t xml:space="preserve">; </w:t>
      </w:r>
      <w:hyperlink r:id="rId150">
        <w:r>
          <w:rPr>
            <w:lang w:val="id_ID" w:bidi="id_ID"/>
          </w:rPr>
          <w:rPr>
            <w:color w:val="0000EE"/>
            <w:u w:val="single"/>
          </w:rPr>
          <w:t>19:11</w:t>
        </w:r>
      </w:hyperlink>
      <w:r>
        <w:rPr>
          <w:lang w:val="id_ID" w:bidi="id_ID"/>
        </w:rPr>
        <w:t>), keledai (</w:t>
      </w:r>
      <w:hyperlink r:id="rId151">
        <w:r>
          <w:rPr>
            <w:lang w:val="id_ID" w:bidi="id_ID"/>
          </w:rPr>
          <w:rPr>
            <w:color w:val="0000EE"/>
            <w:u w:val="single"/>
          </w:rPr>
          <w:t>Hak. 5:10</w:t>
        </w:r>
      </w:hyperlink>
      <w:r>
        <w:rPr>
          <w:lang w:val="id_ID" w:bidi="id_ID"/>
        </w:rPr>
        <w:t>, TB; RSV “coklat kekuningan”), bulu domba (</w:t>
      </w:r>
      <w:hyperlink r:id="rId152">
        <w:r>
          <w:rPr>
            <w:lang w:val="id_ID" w:bidi="id_ID"/>
          </w:rPr>
          <w:rPr>
            <w:color w:val="0000EE"/>
            <w:u w:val="single"/>
          </w:rPr>
          <w:t>Yeh. 27:18</w:t>
        </w:r>
      </w:hyperlink>
      <w:r>
        <w:rPr>
          <w:lang w:val="id_ID" w:bidi="id_ID"/>
        </w:rPr>
        <w:t>), batu putih (</w:t>
      </w:r>
      <w:hyperlink r:id="rId153">
        <w:r>
          <w:rPr>
            <w:lang w:val="id_ID" w:bidi="id_ID"/>
          </w:rPr>
          <w:rPr>
            <w:color w:val="0000EE"/>
            <w:u w:val="single"/>
          </w:rPr>
          <w:t>Why. 2:17</w:t>
        </w:r>
      </w:hyperlink>
      <w:r>
        <w:rPr>
          <w:lang w:val="id_ID" w:bidi="id_ID"/>
        </w:rPr>
        <w:t>), cahaya (</w:t>
      </w:r>
      <w:hyperlink r:id="rId154">
        <w:r>
          <w:rPr>
            <w:lang w:val="id_ID" w:bidi="id_ID"/>
          </w:rPr>
          <w:rPr>
            <w:color w:val="0000EE"/>
            <w:u w:val="single"/>
          </w:rPr>
          <w:t>Mat. 17:2</w:t>
        </w:r>
      </w:hyperlink>
      <w:r>
        <w:rPr>
          <w:lang w:val="id_ID" w:bidi="id_ID"/>
        </w:rPr>
        <w:t>), awan (</w:t>
      </w:r>
      <w:hyperlink r:id="rId155">
        <w:r>
          <w:rPr>
            <w:lang w:val="id_ID" w:bidi="id_ID"/>
          </w:rPr>
          <w:rPr>
            <w:color w:val="0000EE"/>
            <w:u w:val="single"/>
          </w:rPr>
          <w:t>Why. 14:14</w:t>
        </w:r>
      </w:hyperlink>
      <w:r>
        <w:rPr>
          <w:lang w:val="id_ID" w:bidi="id_ID"/>
        </w:rPr>
        <w:t>), dan ladang yang siap dituai (</w:t>
      </w:r>
      <w:hyperlink r:id="rId156">
        <w:r>
          <w:rPr>
            <w:lang w:val="id_ID" w:bidi="id_ID"/>
          </w:rPr>
          <w:rPr>
            <w:color w:val="0000EE"/>
            <w:u w:val="single"/>
          </w:rPr>
          <w:t>Yoh. 4:35</w:t>
        </w:r>
      </w:hyperlink>
      <w:r>
        <w:rPr>
          <w:lang w:val="id_ID" w:bidi="id_ID"/>
        </w:rPr>
        <w:t>). Warna ini digunakan untuk menggambarkan warna tirai-mirai (</w:t>
      </w:r>
      <w:hyperlink r:id="rId51">
        <w:r>
          <w:rPr>
            <w:lang w:val="id_ID" w:bidi="id_ID"/>
          </w:rPr>
          <w:rPr>
            <w:color w:val="0000EE"/>
            <w:u w:val="single"/>
          </w:rPr>
          <w:t>Est. 1:6</w:t>
        </w:r>
      </w:hyperlink>
      <w:r>
        <w:rPr>
          <w:lang w:val="id_ID" w:bidi="id_ID"/>
        </w:rPr>
        <w:t>), pakaian (</w:t>
      </w:r>
      <w:hyperlink r:id="rId52">
        <w:r>
          <w:rPr>
            <w:lang w:val="id_ID" w:bidi="id_ID"/>
          </w:rPr>
          <w:rPr>
            <w:color w:val="0000EE"/>
            <w:u w:val="single"/>
          </w:rPr>
          <w:t>Est. 8:15</w:t>
        </w:r>
      </w:hyperlink>
      <w:r>
        <w:rPr>
          <w:lang w:val="id_ID" w:bidi="id_ID"/>
        </w:rPr>
        <w:t xml:space="preserve">; </w:t>
      </w:r>
      <w:hyperlink r:id="rId157">
        <w:r>
          <w:rPr>
            <w:lang w:val="id_ID" w:bidi="id_ID"/>
          </w:rPr>
          <w:rPr>
            <w:color w:val="0000EE"/>
            <w:u w:val="single"/>
          </w:rPr>
          <w:t>Pkh. 9:8</w:t>
        </w:r>
      </w:hyperlink>
      <w:r>
        <w:rPr>
          <w:lang w:val="id_ID" w:bidi="id_ID"/>
        </w:rPr>
        <w:t xml:space="preserve">; </w:t>
      </w:r>
      <w:hyperlink r:id="rId158">
        <w:r>
          <w:rPr>
            <w:lang w:val="id_ID" w:bidi="id_ID"/>
          </w:rPr>
          <w:rPr>
            <w:color w:val="0000EE"/>
            <w:u w:val="single"/>
          </w:rPr>
          <w:t>Dan. 7:9</w:t>
        </w:r>
      </w:hyperlink>
      <w:r>
        <w:rPr>
          <w:lang w:val="id_ID" w:bidi="id_ID"/>
        </w:rPr>
        <w:t xml:space="preserve">; </w:t>
      </w:r>
      <w:hyperlink r:id="rId159">
        <w:r>
          <w:rPr>
            <w:lang w:val="id_ID" w:bidi="id_ID"/>
          </w:rPr>
          <w:rPr>
            <w:color w:val="0000EE"/>
            <w:u w:val="single"/>
          </w:rPr>
          <w:t>Mrk. 16:5</w:t>
        </w:r>
      </w:hyperlink>
      <w:r>
        <w:rPr>
          <w:lang w:val="id_ID" w:bidi="id_ID"/>
        </w:rPr>
        <w:t xml:space="preserve">; </w:t>
      </w:r>
      <w:hyperlink r:id="rId160">
        <w:r>
          <w:rPr>
            <w:lang w:val="id_ID" w:bidi="id_ID"/>
          </w:rPr>
          <w:rPr>
            <w:color w:val="0000EE"/>
            <w:u w:val="single"/>
          </w:rPr>
          <w:t>Why. 3:5, 18</w:t>
        </w:r>
      </w:hyperlink>
      <w:r>
        <w:rPr>
          <w:lang w:val="id_ID" w:bidi="id_ID"/>
        </w:rPr>
        <w:t xml:space="preserve">; </w:t>
      </w:r>
      <w:hyperlink r:id="rId161">
        <w:r>
          <w:rPr>
            <w:lang w:val="id_ID" w:bidi="id_ID"/>
          </w:rPr>
          <w:rPr>
            <w:color w:val="0000EE"/>
            <w:u w:val="single"/>
          </w:rPr>
          <w:t>4:4</w:t>
        </w:r>
      </w:hyperlink>
      <w:r>
        <w:rPr>
          <w:lang w:val="id_ID" w:bidi="id_ID"/>
        </w:rPr>
        <w:t>), pakaian malaikat (</w:t>
      </w:r>
      <w:hyperlink r:id="rId162">
        <w:r>
          <w:rPr>
            <w:lang w:val="id_ID" w:bidi="id_ID"/>
          </w:rPr>
          <w:rPr>
            <w:color w:val="0000EE"/>
            <w:u w:val="single"/>
          </w:rPr>
          <w:t>Yoh. 20:12</w:t>
        </w:r>
      </w:hyperlink>
      <w:r>
        <w:rPr>
          <w:lang w:val="id_ID" w:bidi="id_ID"/>
        </w:rPr>
        <w:t xml:space="preserve">; </w:t>
      </w:r>
      <w:hyperlink r:id="rId163">
        <w:r>
          <w:rPr>
            <w:lang w:val="id_ID" w:bidi="id_ID"/>
          </w:rPr>
          <w:rPr>
            <w:color w:val="0000EE"/>
            <w:u w:val="single"/>
          </w:rPr>
          <w:t>Kisah 1:10</w:t>
        </w:r>
      </w:hyperlink>
      <w:r>
        <w:rPr>
          <w:lang w:val="id_ID" w:bidi="id_ID"/>
        </w:rPr>
        <w:t>), dan takhta (</w:t>
      </w:r>
      <w:hyperlink r:id="rId164">
        <w:r>
          <w:rPr>
            <w:lang w:val="id_ID" w:bidi="id_ID"/>
          </w:rPr>
          <w:rPr>
            <w:color w:val="0000EE"/>
            <w:u w:val="single"/>
          </w:rPr>
          <w:t>Why. 20:11</w:t>
        </w:r>
      </w:hyperlink>
      <w:r>
        <w:rPr>
          <w:lang w:val="id_ID" w:bidi="id_ID"/>
        </w:rPr>
        <w:t>). Warna ini digunakan dalam bentuk kiasan untuk menggambarkan penyucian dari dosa (</w:t>
      </w:r>
      <w:hyperlink r:id="rId165">
        <w:r>
          <w:rPr>
            <w:lang w:val="id_ID" w:bidi="id_ID"/>
          </w:rPr>
          <w:rPr>
            <w:color w:val="0000EE"/>
            <w:u w:val="single"/>
          </w:rPr>
          <w:t>Mzm. 51:7</w:t>
        </w:r>
      </w:hyperlink>
      <w:r>
        <w:rPr>
          <w:lang w:val="id_ID" w:bidi="id_ID"/>
        </w:rPr>
        <w:t xml:space="preserve">; </w:t>
      </w:r>
      <w:hyperlink r:id="rId54">
        <w:r>
          <w:rPr>
            <w:lang w:val="id_ID" w:bidi="id_ID"/>
          </w:rPr>
          <w:rPr>
            <w:color w:val="0000EE"/>
            <w:u w:val="single"/>
          </w:rPr>
          <w:t>Yes. 1:18</w:t>
        </w:r>
      </w:hyperlink>
      <w:r>
        <w:rPr>
          <w:lang w:val="id_ID" w:bidi="id_ID"/>
        </w:rPr>
        <w:t xml:space="preserve">; </w:t>
      </w:r>
      <w:hyperlink r:id="rId166">
        <w:r>
          <w:rPr>
            <w:lang w:val="id_ID" w:bidi="id_ID"/>
          </w:rPr>
          <w:rPr>
            <w:color w:val="0000EE"/>
            <w:u w:val="single"/>
          </w:rPr>
          <w:t>Dan. 12:10</w:t>
        </w:r>
      </w:hyperlink>
      <w:r>
        <w:rPr>
          <w:lang w:val="id_ID" w:bidi="id_ID"/>
        </w:rPr>
        <w:t>) dan penampilan para bangsawan/pemimpin (</w:t>
      </w:r>
      <w:hyperlink r:id="rId167">
        <w:r>
          <w:rPr>
            <w:lang w:val="id_ID" w:bidi="id_ID"/>
          </w:rPr>
          <w:rPr>
            <w:color w:val="0000EE"/>
            <w:u w:val="single"/>
          </w:rPr>
          <w:t>Rat. 4:7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