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hyperlink r:id="rId13">
        <w:r>
          <w:rPr>
            <w:lang w:val="zh_TW" w:bidi="zh_TW"/>
          </w:rPr>
          <w:rPr>
            <w:color w:val="0000EE"/>
            <w:u w:val="single"/>
          </w:rPr>
          <w:t>創22:24</w:t>
        </w:r>
      </w:hyperlink>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4">
        <w:r>
          <w:rPr>
            <w:lang w:val="zh_TW" w:bidi="zh_TW"/>
          </w:rPr>
          <w:rPr>
            <w:color w:val="0000EE"/>
            <w:u w:val="single"/>
          </w:rPr>
          <w:t>提後1:4</w:t>
        </w:r>
      </w:hyperlink>
      <w:r>
        <w:rPr>
          <w:lang w:val="zh_TW" w:bidi="zh_TW"/>
        </w:rPr>
        <w:t>）。提多是保羅的門徒和親密朋友，幫助保羅將基督教傳遍地中海世界（</w:t>
      </w:r>
      <w:hyperlink r:id="rId15">
        <w:r>
          <w:rPr>
            <w:lang w:val="zh_TW" w:bidi="zh_TW"/>
          </w:rPr>
          <w:rPr>
            <w:color w:val="0000EE"/>
            <w:u w:val="single"/>
          </w:rPr>
          <w:t>林後8:23</w:t>
        </w:r>
      </w:hyperlink>
      <w:r>
        <w:rPr>
          <w:lang w:val="zh_TW" w:bidi="zh_TW"/>
        </w:rPr>
        <w:t>；</w:t>
      </w:r>
      <w:hyperlink r:id="rId16">
        <w:r>
          <w:rPr>
            <w:lang w:val="zh_TW" w:bidi="zh_TW"/>
          </w:rPr>
          <w:rPr>
            <w:color w:val="0000EE"/>
            <w:u w:val="single"/>
          </w:rPr>
          <w:t>提後4:10</w:t>
        </w:r>
      </w:hyperlink>
      <w:r>
        <w:rPr>
          <w:lang w:val="zh_TW" w:bidi="zh_TW"/>
        </w:rPr>
        <w:t>；</w:t>
      </w:r>
      <w:hyperlink r:id="rId17">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8">
        <w:r>
          <w:rPr>
            <w:lang w:val="zh_TW" w:bidi="zh_TW"/>
          </w:rPr>
          <w:rPr>
            <w:color w:val="0000EE"/>
            <w:u w:val="single"/>
          </w:rPr>
          <w:t>加2:3</w:t>
        </w:r>
      </w:hyperlink>
      <w:r>
        <w:rPr>
          <w:lang w:val="zh_TW" w:bidi="zh_TW"/>
        </w:rPr>
        <w:t>）。這大概是在公元50年左右，當時教會領袖在耶路撒冷會議上討論重要問題（</w:t>
      </w:r>
      <w:hyperlink r:id="rId19">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0">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1">
        <w:r>
          <w:rPr>
            <w:lang w:val="zh_TW" w:bidi="zh_TW"/>
          </w:rPr>
          <w:rPr>
            <w:color w:val="0000EE"/>
            <w:u w:val="single"/>
          </w:rPr>
          <w:t>8:6、16</w:t>
        </w:r>
      </w:hyperlink>
      <w:r>
        <w:rPr>
          <w:lang w:val="zh_TW" w:bidi="zh_TW"/>
        </w:rPr>
        <w:t>）。提多也成功完成了這項任務（</w:t>
      </w:r>
      <w:hyperlink r:id="rId22">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3">
        <w:r>
          <w:rPr>
            <w:lang w:val="zh_TW" w:bidi="zh_TW"/>
          </w:rPr>
          <w:rPr>
            <w:color w:val="0000EE"/>
            <w:u w:val="single"/>
          </w:rPr>
          <w:t>多1:5</w:t>
        </w:r>
      </w:hyperlink>
      <w:r>
        <w:rPr>
          <w:lang w:val="zh_TW" w:bidi="zh_TW"/>
        </w:rPr>
        <w:t>）。這項工作並不容易，因為克里特人難以管理，並且有假教師在給新基督徒製造麻煩（</w:t>
      </w:r>
      <w:hyperlink r:id="rId24">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5">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6">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6">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7">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5">
        <w:r>
          <w:rPr>
            <w:lang w:val="zh_TW" w:bidi="zh_TW"/>
          </w:rPr>
          <w:rPr>
            <w:color w:val="0000EE"/>
            <w:u w:val="single"/>
          </w:rPr>
          <w:t>林後8:23</w:t>
        </w:r>
      </w:hyperlink>
      <w:r>
        <w:rPr>
          <w:lang w:val="zh_TW" w:bidi="zh_TW"/>
        </w:rPr>
        <w:t>）是「我的同伴，一同為你們勞碌的」。根據</w:t>
      </w:r>
      <w:hyperlink r:id="rId14">
        <w:r>
          <w:rPr>
            <w:lang w:val="zh_TW" w:bidi="zh_TW"/>
          </w:rPr>
          <w:rPr>
            <w:color w:val="0000EE"/>
            <w:u w:val="single"/>
          </w:rPr>
          <w:t>提多書一章4節，</w:t>
        </w:r>
      </w:hyperlink>
      <w:r>
        <w:rPr>
          <w:lang w:val="zh_TW" w:bidi="zh_TW"/>
        </w:rPr>
        <w:t>提多因保羅的工作而信主。很明顯從</w:t>
      </w:r>
      <w:hyperlink r:id="rId28">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29">
        <w:r>
          <w:rPr>
            <w:lang w:val="zh_TW" w:bidi="zh_TW"/>
          </w:rPr>
          <w:rPr>
            <w:color w:val="0000EE"/>
            <w:u w:val="single"/>
          </w:rPr>
          <w:t>林後2:12–13，</w:t>
        </w:r>
      </w:hyperlink>
      <w:hyperlink r:id="rId30">
        <w:r>
          <w:rPr>
            <w:lang w:val="zh_TW" w:bidi="zh_TW"/>
          </w:rPr>
          <w:rPr>
            <w:color w:val="0000EE"/>
            <w:u w:val="single"/>
          </w:rPr>
          <w:t>7:5–16，</w:t>
        </w:r>
      </w:hyperlink>
      <w:hyperlink r:id="rId31">
        <w:r>
          <w:rPr>
            <w:lang w:val="zh_TW" w:bidi="zh_TW"/>
          </w:rPr>
          <w:rPr>
            <w:color w:val="0000EE"/>
            <w:u w:val="single"/>
          </w:rPr>
          <w:t>8:1–24</w:t>
        </w:r>
      </w:hyperlink>
      <w:r>
        <w:rPr>
          <w:lang w:val="zh_TW" w:bidi="zh_TW"/>
        </w:rPr>
        <w:t>）。如果</w:t>
      </w:r>
      <w:hyperlink r:id="rId32">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3">
        <w:r>
          <w:rPr>
            <w:lang w:val="zh_TW" w:bidi="zh_TW"/>
          </w:rPr>
          <w:rPr>
            <w:color w:val="0000EE"/>
            <w:u w:val="single"/>
          </w:rPr>
          <w:t>多1:5</w:t>
        </w:r>
      </w:hyperlink>
      <w:r>
        <w:rPr>
          <w:lang w:val="zh_TW" w:bidi="zh_TW"/>
        </w:rPr>
        <w:t>）。保羅曾在前往羅馬的途中短暫停留在克里特（</w:t>
      </w:r>
      <w:hyperlink r:id="rId33">
        <w:r>
          <w:rPr>
            <w:lang w:val="zh_TW" w:bidi="zh_TW"/>
          </w:rPr>
          <w:rPr>
            <w:color w:val="0000EE"/>
            <w:u w:val="single"/>
          </w:rPr>
          <w:t>徒27:7–13</w:t>
        </w:r>
      </w:hyperlink>
      <w:r>
        <w:rPr>
          <w:lang w:val="zh_TW" w:bidi="zh_TW"/>
        </w:rPr>
        <w:t>），但這並不是信中提到的事件。在</w:t>
      </w:r>
      <w:hyperlink r:id="rId25">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4">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5">
        <w:r>
          <w:rPr>
            <w:lang w:val="zh_TW" w:bidi="zh_TW"/>
          </w:rPr>
          <w:rPr>
            <w:color w:val="0000EE"/>
            <w:u w:val="single"/>
          </w:rPr>
          <w:t>多1:10、14–15，</w:t>
        </w:r>
      </w:hyperlink>
      <w:hyperlink r:id="rId36">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7">
        <w:r>
          <w:rPr>
            <w:lang w:val="zh_TW" w:bidi="zh_TW"/>
          </w:rPr>
          <w:rPr>
            <w:color w:val="0000EE"/>
            <w:u w:val="single"/>
          </w:rPr>
          <w:t>1:11</w:t>
        </w:r>
      </w:hyperlink>
      <w:r>
        <w:rPr>
          <w:lang w:val="zh_TW" w:bidi="zh_TW"/>
        </w:rPr>
        <w:t>）。保羅吩咐提多和他要任命的長老們駁斥錯誤教導，並為信徒提供正確的教義（</w:t>
      </w:r>
      <w:hyperlink r:id="rId38">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39">
        <w:r>
          <w:rPr>
            <w:lang w:val="zh_TW" w:bidi="zh_TW"/>
          </w:rPr>
          <w:rPr>
            <w:color w:val="0000EE"/>
            <w:u w:val="single"/>
          </w:rPr>
          <w:t>2:11–13，</w:t>
        </w:r>
      </w:hyperlink>
      <w:hyperlink r:id="rId40">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1">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2">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3">
        <w:r>
          <w:rPr>
            <w:lang w:val="zh_TW" w:bidi="zh_TW"/>
          </w:rPr>
          <w:rPr>
            <w:color w:val="0000EE"/>
            <w:u w:val="single"/>
          </w:rPr>
          <w:t>徒14:23</w:t>
        </w:r>
      </w:hyperlink>
      <w:r>
        <w:rPr>
          <w:lang w:val="zh_TW" w:bidi="zh_TW"/>
        </w:rPr>
        <w:t>）。這些長老也被稱為監督（參</w:t>
      </w:r>
      <w:hyperlink r:id="rId44">
        <w:r>
          <w:rPr>
            <w:lang w:val="zh_TW" w:bidi="zh_TW"/>
          </w:rPr>
          <w:rPr>
            <w:color w:val="0000EE"/>
            <w:u w:val="single"/>
          </w:rPr>
          <w:t>20:17、28</w:t>
        </w:r>
      </w:hyperlink>
      <w:r>
        <w:rPr>
          <w:lang w:val="zh_TW" w:bidi="zh_TW"/>
        </w:rPr>
        <w:t>）——也就是那些負責照管教會的人。保羅在這裡描述了這些領袖應具備的生活品質（參照</w:t>
      </w:r>
      <w:hyperlink r:id="rId45">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4">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6">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7">
        <w:r>
          <w:rPr>
            <w:lang w:val="zh_TW" w:bidi="zh_TW"/>
          </w:rPr>
          <w:rPr>
            <w:color w:val="0000EE"/>
            <w:u w:val="single"/>
          </w:rPr>
          <w:t>2:2</w:t>
        </w:r>
      </w:hyperlink>
      <w:r>
        <w:rPr>
          <w:lang w:val="zh_TW" w:bidi="zh_TW"/>
        </w:rPr>
        <w:t>），並教導年長的婦女過敬虔的生活（</w:t>
      </w:r>
      <w:hyperlink r:id="rId48">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49">
        <w:r>
          <w:rPr>
            <w:lang w:val="zh_TW" w:bidi="zh_TW"/>
          </w:rPr>
          <w:rPr>
            <w:color w:val="0000EE"/>
            <w:u w:val="single"/>
          </w:rPr>
          <w:t>4–5節</w:t>
        </w:r>
      </w:hyperlink>
      <w:r>
        <w:rPr>
          <w:lang w:val="zh_TW" w:bidi="zh_TW"/>
        </w:rPr>
        <w:t>）。年輕人則要保持節制（</w:t>
      </w:r>
      <w:hyperlink r:id="rId50">
        <w:r>
          <w:rPr>
            <w:lang w:val="zh_TW" w:bidi="zh_TW"/>
          </w:rPr>
          <w:rPr>
            <w:color w:val="0000EE"/>
            <w:u w:val="single"/>
          </w:rPr>
          <w:t>6</w:t>
        </w:r>
      </w:hyperlink>
      <w:r>
        <w:rPr>
          <w:lang w:val="zh_TW" w:bidi="zh_TW"/>
        </w:rPr>
        <w:t>節），而提多本身也應在言語和行為上做榜樣，以使反對者無可指責（</w:t>
      </w:r>
      <w:hyperlink r:id="rId51">
        <w:r>
          <w:rPr>
            <w:lang w:val="zh_TW" w:bidi="zh_TW"/>
          </w:rPr>
          <w:rPr>
            <w:color w:val="0000EE"/>
            <w:u w:val="single"/>
          </w:rPr>
          <w:t>7–8</w:t>
        </w:r>
      </w:hyperlink>
      <w:r>
        <w:rPr>
          <w:lang w:val="zh_TW" w:bidi="zh_TW"/>
        </w:rPr>
        <w:t>節）。最後，奴僕們應順服主人，誠實工作，目的是「以致凡事尊榮我們救主—神的道」（</w:t>
      </w:r>
      <w:hyperlink r:id="rId52">
        <w:r>
          <w:rPr>
            <w:lang w:val="zh_TW" w:bidi="zh_TW"/>
          </w:rPr>
          <w:rPr>
            <w:color w:val="0000EE"/>
            <w:u w:val="single"/>
          </w:rPr>
          <w:t>10</w:t>
        </w:r>
      </w:hyperlink>
      <w:r>
        <w:rPr>
          <w:lang w:val="zh_TW" w:bidi="zh_TW"/>
        </w:rPr>
        <w:t>節）。</w:t>
      </w:r>
    </w:p>
    <w:p>
      <w:pPr>
        <w:pStyle w:val="Heading4"/>
      </w:pPr>
      <w:r>
        <w:rPr>
          <w:lang w:val="zh_TW" w:bidi="zh_TW"/>
        </w:rPr>
        <w:t>神的恩典（</w:t>
      </w:r>
      <w:hyperlink r:id="rId53">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4">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5">
        <w:r>
          <w:rPr>
            <w:lang w:val="zh_TW" w:bidi="zh_TW"/>
          </w:rPr>
          <w:rPr>
            <w:color w:val="0000EE"/>
            <w:u w:val="single"/>
          </w:rPr>
          <w:t>羅13:1–7</w:t>
        </w:r>
      </w:hyperlink>
      <w:r>
        <w:rPr>
          <w:lang w:val="zh_TW" w:bidi="zh_TW"/>
        </w:rPr>
        <w:t>；</w:t>
      </w:r>
      <w:hyperlink r:id="rId56">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7">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58">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59">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60">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61">
        <w:r>
          <w:rPr>
            <w:lang w:val="zh_TW" w:bidi="zh_TW"/>
          </w:rPr>
          <w:rPr>
            <w:color w:val="0000EE"/>
            <w:u w:val="single"/>
          </w:rPr>
          <w:t>徒16:6</w:t>
        </w:r>
      </w:hyperlink>
      <w:r>
        <w:rPr>
          <w:lang w:val="zh_TW" w:bidi="zh_TW"/>
        </w:rPr>
        <w:t>）。他在完成第二次旅程時短暫到訪以弗所（</w:t>
      </w:r>
      <w:hyperlink r:id="rId62">
        <w:r>
          <w:rPr>
            <w:lang w:val="zh_TW" w:bidi="zh_TW"/>
          </w:rPr>
          <w:rPr>
            <w:color w:val="0000EE"/>
            <w:u w:val="single"/>
          </w:rPr>
          <w:t>18:19–20</w:t>
        </w:r>
      </w:hyperlink>
      <w:r>
        <w:rPr>
          <w:lang w:val="zh_TW" w:bidi="zh_TW"/>
        </w:rPr>
        <w:t>）。然後在他的第三次旅程中，他以以弗所為活動中心，並在那裡度過了三年（</w:t>
      </w:r>
      <w:hyperlink r:id="rId63">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64">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65">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59">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66">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67">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68">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69">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70">
        <w:r>
          <w:rPr>
            <w:lang w:val="zh_TW" w:bidi="zh_TW"/>
          </w:rPr>
          <w:rPr>
            <w:color w:val="0000EE"/>
            <w:u w:val="single"/>
          </w:rPr>
          <w:t>提前2:9–10</w:t>
        </w:r>
      </w:hyperlink>
      <w:r>
        <w:rPr>
          <w:lang w:val="zh_TW" w:bidi="zh_TW"/>
        </w:rPr>
        <w:t>）。然後保羅說：「不許女人講道，也不許她轄管男人，只要沉靜」（</w:t>
      </w:r>
      <w:hyperlink r:id="rId71">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72">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73">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74">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75">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76">
        <w:r>
          <w:rPr>
            <w:lang w:val="zh_TW" w:bidi="zh_TW"/>
          </w:rPr>
          <w:rPr>
            <w:color w:val="0000EE"/>
            <w:u w:val="single"/>
          </w:rPr>
          <w:t>3:8</w:t>
        </w:r>
      </w:hyperlink>
      <w:r>
        <w:rPr>
          <w:lang w:val="zh_TW" w:bidi="zh_TW"/>
        </w:rPr>
        <w:t>）。執事的資格幾乎與長老的資格相同。在被選為執事之前，他們應該有教會工作的經驗。</w:t>
      </w:r>
      <w:hyperlink r:id="rId77">
        <w:r>
          <w:rPr>
            <w:lang w:val="zh_TW" w:bidi="zh_TW"/>
          </w:rPr>
          <w:rPr>
            <w:color w:val="0000EE"/>
            <w:u w:val="single"/>
          </w:rPr>
          <w:t>提摩太前書三章11節</w:t>
        </w:r>
      </w:hyperlink>
      <w:r>
        <w:rPr>
          <w:lang w:val="zh_TW" w:bidi="zh_TW"/>
        </w:rPr>
        <w:t>將相同的資格應用於有志成為執事的婦女和/或執事的妻子。第</w:t>
      </w:r>
      <w:hyperlink r:id="rId78">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79">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80">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81">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82">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83">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84">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85">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86">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87">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Titus1:4" TargetMode="External"/><Relationship Id="rId15" Type="http://schemas.openxmlformats.org/officeDocument/2006/relationships/hyperlink" Target="https://ref.ly/2Cor8:23" TargetMode="External"/><Relationship Id="rId16" Type="http://schemas.openxmlformats.org/officeDocument/2006/relationships/hyperlink" Target="https://ref.ly/2Tim4:10" TargetMode="External"/><Relationship Id="rId17" Type="http://schemas.openxmlformats.org/officeDocument/2006/relationships/hyperlink" Target="https://ref.ly/Titus1:4-Titus1:5" TargetMode="External"/><Relationship Id="rId18" Type="http://schemas.openxmlformats.org/officeDocument/2006/relationships/hyperlink" Target="https://ref.ly/Gal2:3" TargetMode="External"/><Relationship Id="rId19" Type="http://schemas.openxmlformats.org/officeDocument/2006/relationships/hyperlink" Target="https://ref.ly/Acts15:1-Acts15:41" TargetMode="External"/><Relationship Id="rId20" Type="http://schemas.openxmlformats.org/officeDocument/2006/relationships/hyperlink" Target="https://ref.ly/2Cor7:6-2Cor7:7" TargetMode="External"/><Relationship Id="rId21" Type="http://schemas.openxmlformats.org/officeDocument/2006/relationships/hyperlink" Target="https://ref.ly/2Cor8:6" TargetMode="External"/><Relationship Id="rId22" Type="http://schemas.openxmlformats.org/officeDocument/2006/relationships/hyperlink" Target="https://ref.ly/Rom15:25-Rom15:26" TargetMode="External"/><Relationship Id="rId23" Type="http://schemas.openxmlformats.org/officeDocument/2006/relationships/hyperlink" Target="https://ref.ly/Titus1:5" TargetMode="External"/><Relationship Id="rId24" Type="http://schemas.openxmlformats.org/officeDocument/2006/relationships/hyperlink" Target="https://ref.ly/Titus1:10-Titus1:16" TargetMode="External"/><Relationship Id="rId25" Type="http://schemas.openxmlformats.org/officeDocument/2006/relationships/hyperlink" Target="https://ref.ly/Titus3:12" TargetMode="External"/><Relationship Id="rId26" Type="http://schemas.openxmlformats.org/officeDocument/2006/relationships/hyperlink" Target="https://ref.ly/Acts18:7" TargetMode="External"/><Relationship Id="rId27" Type="http://schemas.openxmlformats.org/officeDocument/2006/relationships/hyperlink" Target="https://ref.ly/Titus1:1-Titus1:3" TargetMode="External"/><Relationship Id="rId28" Type="http://schemas.openxmlformats.org/officeDocument/2006/relationships/hyperlink" Target="https://ref.ly/Gal2:1-Gal2:4" TargetMode="External"/><Relationship Id="rId29" Type="http://schemas.openxmlformats.org/officeDocument/2006/relationships/hyperlink" Target="https://ref.ly/2Cor2:12-2Cor2:13" TargetMode="External"/><Relationship Id="rId30" Type="http://schemas.openxmlformats.org/officeDocument/2006/relationships/hyperlink" Target="https://ref.ly/2Cor7:5-2Cor7:16" TargetMode="External"/><Relationship Id="rId31" Type="http://schemas.openxmlformats.org/officeDocument/2006/relationships/hyperlink" Target="https://ref.ly/2Cor8:1-2Cor8:24" TargetMode="External"/><Relationship Id="rId32" Type="http://schemas.openxmlformats.org/officeDocument/2006/relationships/hyperlink" Target="https://ref.ly/2Tim4:9-2Tim4:18" TargetMode="External"/><Relationship Id="rId33" Type="http://schemas.openxmlformats.org/officeDocument/2006/relationships/hyperlink" Target="https://ref.ly/Acts27:7-Acts27:13" TargetMode="External"/><Relationship Id="rId34" Type="http://schemas.openxmlformats.org/officeDocument/2006/relationships/hyperlink" Target="https://ref.ly/Acts28:16-Acts28:31" TargetMode="External"/><Relationship Id="rId35" Type="http://schemas.openxmlformats.org/officeDocument/2006/relationships/hyperlink" Target="https://ref.ly/Titus1:10" TargetMode="External"/><Relationship Id="rId36" Type="http://schemas.openxmlformats.org/officeDocument/2006/relationships/hyperlink" Target="https://ref.ly/Titus3:9" TargetMode="External"/><Relationship Id="rId37" Type="http://schemas.openxmlformats.org/officeDocument/2006/relationships/hyperlink" Target="https://ref.ly/Titus1:11" TargetMode="External"/><Relationship Id="rId38" Type="http://schemas.openxmlformats.org/officeDocument/2006/relationships/hyperlink" Target="https://ref.ly/Titus1:9" TargetMode="External"/><Relationship Id="rId39" Type="http://schemas.openxmlformats.org/officeDocument/2006/relationships/hyperlink" Target="https://ref.ly/Titus2:11-Titus2:13" TargetMode="External"/><Relationship Id="rId40" Type="http://schemas.openxmlformats.org/officeDocument/2006/relationships/hyperlink" Target="https://ref.ly/Titus3:4-Titus3:7" TargetMode="External"/><Relationship Id="rId41" Type="http://schemas.openxmlformats.org/officeDocument/2006/relationships/hyperlink" Target="https://ref.ly/Titus1:1-Titus1:4" TargetMode="External"/><Relationship Id="rId42" Type="http://schemas.openxmlformats.org/officeDocument/2006/relationships/hyperlink" Target="https://ref.ly/Titus1:5-Titus1:9" TargetMode="External"/><Relationship Id="rId43" Type="http://schemas.openxmlformats.org/officeDocument/2006/relationships/hyperlink" Target="https://ref.ly/Acts14:23" TargetMode="External"/><Relationship Id="rId44" Type="http://schemas.openxmlformats.org/officeDocument/2006/relationships/hyperlink" Target="https://ref.ly/Acts20:17" TargetMode="External"/><Relationship Id="rId45" Type="http://schemas.openxmlformats.org/officeDocument/2006/relationships/hyperlink" Target="https://ref.ly/1Tim3:2-1Tim3:7" TargetMode="External"/><Relationship Id="rId46" Type="http://schemas.openxmlformats.org/officeDocument/2006/relationships/hyperlink" Target="https://ref.ly/Titus2:1-Titus2:10" TargetMode="External"/><Relationship Id="rId47" Type="http://schemas.openxmlformats.org/officeDocument/2006/relationships/hyperlink" Target="https://ref.ly/Titus2:2" TargetMode="External"/><Relationship Id="rId48" Type="http://schemas.openxmlformats.org/officeDocument/2006/relationships/hyperlink" Target="https://ref.ly/Titus2:3" TargetMode="External"/><Relationship Id="rId49" Type="http://schemas.openxmlformats.org/officeDocument/2006/relationships/hyperlink" Target="https://ref.ly/Titus2:4-Titus2:5" TargetMode="External"/><Relationship Id="rId50" Type="http://schemas.openxmlformats.org/officeDocument/2006/relationships/hyperlink" Target="https://ref.ly/Titus2:6" TargetMode="External"/><Relationship Id="rId51" Type="http://schemas.openxmlformats.org/officeDocument/2006/relationships/hyperlink" Target="https://ref.ly/Titus2:7-Titus2:8" TargetMode="External"/><Relationship Id="rId52" Type="http://schemas.openxmlformats.org/officeDocument/2006/relationships/hyperlink" Target="https://ref.ly/Titus2:10" TargetMode="External"/><Relationship Id="rId53" Type="http://schemas.openxmlformats.org/officeDocument/2006/relationships/hyperlink" Target="https://ref.ly/Titus2:11-Titus2:15" TargetMode="External"/><Relationship Id="rId54" Type="http://schemas.openxmlformats.org/officeDocument/2006/relationships/hyperlink" Target="https://ref.ly/Titus3:1-Titus3:8" TargetMode="External"/><Relationship Id="rId55" Type="http://schemas.openxmlformats.org/officeDocument/2006/relationships/hyperlink" Target="https://ref.ly/Rom13:1-Rom13:7" TargetMode="External"/><Relationship Id="rId56" Type="http://schemas.openxmlformats.org/officeDocument/2006/relationships/hyperlink" Target="https://ref.ly/1Pet2:13-1Pet2:17" TargetMode="External"/><Relationship Id="rId57" Type="http://schemas.openxmlformats.org/officeDocument/2006/relationships/hyperlink" Target="https://ref.ly/Titus3:9-Titus3:15" TargetMode="External"/><Relationship Id="rId58" Type="http://schemas.openxmlformats.org/officeDocument/2006/relationships/hyperlink" Target="https://ref.ly/Phil1:1" TargetMode="External"/><Relationship Id="rId59" Type="http://schemas.openxmlformats.org/officeDocument/2006/relationships/hyperlink" Target="https://ref.ly/1Tim1:3" TargetMode="External"/><Relationship Id="rId60" Type="http://schemas.openxmlformats.org/officeDocument/2006/relationships/hyperlink" Target="https://ref.ly/1Tim1:2-1Tim1:3" TargetMode="External"/><Relationship Id="rId61" Type="http://schemas.openxmlformats.org/officeDocument/2006/relationships/hyperlink" Target="https://ref.ly/Acts16:6" TargetMode="External"/><Relationship Id="rId62" Type="http://schemas.openxmlformats.org/officeDocument/2006/relationships/hyperlink" Target="https://ref.ly/Acts18:19-Acts18:20" TargetMode="External"/><Relationship Id="rId63" Type="http://schemas.openxmlformats.org/officeDocument/2006/relationships/hyperlink" Target="https://ref.ly/Acts19:1-Acts20:1" TargetMode="External"/><Relationship Id="rId64" Type="http://schemas.openxmlformats.org/officeDocument/2006/relationships/hyperlink" Target="https://ref.ly/1Tim1:1-1Tim1:2" TargetMode="External"/><Relationship Id="rId65" Type="http://schemas.openxmlformats.org/officeDocument/2006/relationships/hyperlink" Target="https://ref.ly/1Tim1:3-1Tim1:20" TargetMode="External"/><Relationship Id="rId66" Type="http://schemas.openxmlformats.org/officeDocument/2006/relationships/hyperlink" Target="https://ref.ly/1Tim2:1-1Tim2:15" TargetMode="External"/><Relationship Id="rId67" Type="http://schemas.openxmlformats.org/officeDocument/2006/relationships/hyperlink" Target="https://ref.ly/1Tim2:1" TargetMode="External"/><Relationship Id="rId68" Type="http://schemas.openxmlformats.org/officeDocument/2006/relationships/hyperlink" Target="https://ref.ly/Rom13:1-Rom13:14" TargetMode="External"/><Relationship Id="rId69" Type="http://schemas.openxmlformats.org/officeDocument/2006/relationships/hyperlink" Target="https://ref.ly/Matt22:17" TargetMode="External"/><Relationship Id="rId70" Type="http://schemas.openxmlformats.org/officeDocument/2006/relationships/hyperlink" Target="https://ref.ly/1Tim2:9-1Tim2:10" TargetMode="External"/><Relationship Id="rId71" Type="http://schemas.openxmlformats.org/officeDocument/2006/relationships/hyperlink" Target="https://ref.ly/1Tim2:12" TargetMode="External"/><Relationship Id="rId72" Type="http://schemas.openxmlformats.org/officeDocument/2006/relationships/hyperlink" Target="https://ref.ly/1Tim3:1-1Tim5:25" TargetMode="External"/><Relationship Id="rId73" Type="http://schemas.openxmlformats.org/officeDocument/2006/relationships/hyperlink" Target="https://ref.ly/1Tim3:1" TargetMode="External"/><Relationship Id="rId74" Type="http://schemas.openxmlformats.org/officeDocument/2006/relationships/hyperlink" Target="https://ref.ly/Titus1:4-Titus1:6" TargetMode="External"/><Relationship Id="rId75" Type="http://schemas.openxmlformats.org/officeDocument/2006/relationships/hyperlink" Target="https://ref.ly/1Tim3:2" TargetMode="External"/><Relationship Id="rId76" Type="http://schemas.openxmlformats.org/officeDocument/2006/relationships/hyperlink" Target="https://ref.ly/1Tim3:8" TargetMode="External"/><Relationship Id="rId77" Type="http://schemas.openxmlformats.org/officeDocument/2006/relationships/hyperlink" Target="https://ref.ly/1Tim3:11" TargetMode="External"/><Relationship Id="rId78" Type="http://schemas.openxmlformats.org/officeDocument/2006/relationships/hyperlink" Target="https://ref.ly/1Tim3:12" TargetMode="External"/><Relationship Id="rId79" Type="http://schemas.openxmlformats.org/officeDocument/2006/relationships/hyperlink" Target="https://ref.ly/1Tim4:1-1Tim4:16" TargetMode="External"/><Relationship Id="rId80" Type="http://schemas.openxmlformats.org/officeDocument/2006/relationships/hyperlink" Target="https://ref.ly/1Tim4:7" TargetMode="External"/><Relationship Id="rId81" Type="http://schemas.openxmlformats.org/officeDocument/2006/relationships/hyperlink" Target="https://ref.ly/1Tim4:12" TargetMode="External"/><Relationship Id="rId82" Type="http://schemas.openxmlformats.org/officeDocument/2006/relationships/hyperlink" Target="https://ref.ly/1Tim5:2" TargetMode="External"/><Relationship Id="rId83" Type="http://schemas.openxmlformats.org/officeDocument/2006/relationships/hyperlink" Target="https://ref.ly/1Tim5:17" TargetMode="External"/><Relationship Id="rId84" Type="http://schemas.openxmlformats.org/officeDocument/2006/relationships/hyperlink" Target="https://ref.ly/1Tim5:24-1Tim5:25" TargetMode="External"/><Relationship Id="rId85" Type="http://schemas.openxmlformats.org/officeDocument/2006/relationships/hyperlink" Target="https://ref.ly/1Tim6:1-1Tim6:21" TargetMode="External"/><Relationship Id="rId86" Type="http://schemas.openxmlformats.org/officeDocument/2006/relationships/hyperlink" Target="https://ref.ly/1Tim6:6-1Tim6:10" TargetMode="External"/><Relationship Id="rId87"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